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A5D" w:rsidRPr="00233504" w:rsidRDefault="00410A5D" w:rsidP="00410A5D">
      <w:pPr>
        <w:tabs>
          <w:tab w:val="left" w:pos="567"/>
        </w:tabs>
        <w:spacing w:after="0" w:line="240" w:lineRule="auto"/>
        <w:jc w:val="center"/>
        <w:rPr>
          <w:rFonts w:ascii="Times New Roman" w:eastAsia="Times New Roman" w:hAnsi="Times New Roman"/>
          <w:b/>
          <w:lang w:eastAsia="lt-LT"/>
        </w:rPr>
      </w:pPr>
      <w:bookmarkStart w:id="0" w:name="_Toc129243138"/>
      <w:bookmarkStart w:id="1" w:name="_Toc129243263"/>
      <w:r w:rsidRPr="00233504">
        <w:rPr>
          <w:rFonts w:ascii="Times New Roman" w:eastAsia="Times New Roman" w:hAnsi="Times New Roman"/>
          <w:b/>
          <w:lang w:eastAsia="lt-LT"/>
        </w:rPr>
        <w:t>Pakuotės lapelis: informacija vartotojui</w:t>
      </w:r>
      <w:bookmarkEnd w:id="0"/>
      <w:bookmarkEnd w:id="1"/>
    </w:p>
    <w:p w:rsidR="00410A5D" w:rsidRPr="00233504" w:rsidRDefault="00410A5D" w:rsidP="00410A5D">
      <w:pPr>
        <w:tabs>
          <w:tab w:val="left" w:pos="567"/>
        </w:tabs>
        <w:spacing w:after="0" w:line="240" w:lineRule="auto"/>
        <w:jc w:val="center"/>
        <w:rPr>
          <w:rFonts w:ascii="Times New Roman" w:eastAsia="Times New Roman" w:hAnsi="Times New Roman"/>
          <w:b/>
          <w:lang w:eastAsia="lt-LT"/>
        </w:rPr>
      </w:pPr>
    </w:p>
    <w:p w:rsidR="00410A5D" w:rsidRPr="00233504" w:rsidRDefault="00410A5D" w:rsidP="00410A5D">
      <w:pPr>
        <w:tabs>
          <w:tab w:val="left" w:pos="567"/>
        </w:tabs>
        <w:spacing w:after="0" w:line="240" w:lineRule="auto"/>
        <w:jc w:val="center"/>
        <w:rPr>
          <w:rFonts w:ascii="Times New Roman" w:eastAsia="Times New Roman" w:hAnsi="Times New Roman"/>
          <w:b/>
          <w:lang w:eastAsia="lt-LT"/>
        </w:rPr>
      </w:pPr>
      <w:proofErr w:type="spellStart"/>
      <w:r w:rsidRPr="00233504">
        <w:rPr>
          <w:rFonts w:ascii="Times New Roman" w:eastAsia="Times New Roman" w:hAnsi="Times New Roman"/>
          <w:b/>
          <w:lang w:eastAsia="lt-LT"/>
        </w:rPr>
        <w:t>Oxaliplatin</w:t>
      </w:r>
      <w:proofErr w:type="spellEnd"/>
      <w:r w:rsidRPr="00233504">
        <w:rPr>
          <w:rFonts w:ascii="Times New Roman" w:eastAsia="Times New Roman" w:hAnsi="Times New Roman"/>
          <w:b/>
          <w:lang w:eastAsia="lt-LT"/>
        </w:rPr>
        <w:t xml:space="preserve"> Kabi 5 mg/ml koncentratas infuziniam tirpalui</w:t>
      </w:r>
    </w:p>
    <w:p w:rsidR="00410A5D" w:rsidRPr="00233504" w:rsidRDefault="00410A5D" w:rsidP="00410A5D">
      <w:pPr>
        <w:tabs>
          <w:tab w:val="left" w:pos="567"/>
        </w:tabs>
        <w:spacing w:after="0" w:line="240" w:lineRule="auto"/>
        <w:jc w:val="center"/>
        <w:rPr>
          <w:rFonts w:ascii="Times New Roman" w:eastAsia="Times New Roman" w:hAnsi="Times New Roman"/>
          <w:lang w:eastAsia="lt-LT"/>
        </w:rPr>
      </w:pPr>
      <w:proofErr w:type="spellStart"/>
      <w:r>
        <w:rPr>
          <w:rFonts w:ascii="Times New Roman" w:eastAsia="Times New Roman" w:hAnsi="Times New Roman"/>
          <w:lang w:eastAsia="lt-LT"/>
        </w:rPr>
        <w:t>o</w:t>
      </w:r>
      <w:r w:rsidRPr="00233504">
        <w:rPr>
          <w:rFonts w:ascii="Times New Roman" w:eastAsia="Times New Roman" w:hAnsi="Times New Roman"/>
          <w:lang w:eastAsia="lt-LT"/>
        </w:rPr>
        <w:t>ksaliplatina</w:t>
      </w:r>
      <w:proofErr w:type="spellEnd"/>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0"/>
          <w:tab w:val="left" w:pos="567"/>
        </w:tabs>
        <w:spacing w:after="0" w:line="240" w:lineRule="auto"/>
        <w:rPr>
          <w:rFonts w:ascii="Times New Roman" w:eastAsia="Times New Roman" w:hAnsi="Times New Roman"/>
          <w:b/>
          <w:bCs/>
        </w:rPr>
      </w:pPr>
      <w:r w:rsidRPr="00233504">
        <w:rPr>
          <w:rFonts w:ascii="Times New Roman" w:eastAsia="Times New Roman" w:hAnsi="Times New Roman"/>
          <w:b/>
          <w:bCs/>
        </w:rPr>
        <w:t>Atidžiai perskaitykite visą šį lapelį, prieš pradėdami vartoti vaistą, nes jame pateikiama Jums svarbi informacija.</w:t>
      </w:r>
    </w:p>
    <w:p w:rsidR="00410A5D" w:rsidRPr="00233504" w:rsidRDefault="00410A5D" w:rsidP="00410A5D">
      <w:pPr>
        <w:tabs>
          <w:tab w:val="left" w:pos="567"/>
          <w:tab w:val="num" w:pos="720"/>
        </w:tabs>
        <w:spacing w:after="0" w:line="240" w:lineRule="auto"/>
        <w:ind w:left="567" w:hanging="567"/>
        <w:rPr>
          <w:rFonts w:ascii="Times New Roman" w:eastAsia="Times New Roman" w:hAnsi="Times New Roman"/>
        </w:rPr>
      </w:pPr>
      <w:r w:rsidRPr="00233504">
        <w:rPr>
          <w:rFonts w:ascii="Times New Roman" w:eastAsia="Times New Roman" w:hAnsi="Times New Roman"/>
        </w:rPr>
        <w:t>-</w:t>
      </w:r>
      <w:r w:rsidRPr="00233504">
        <w:rPr>
          <w:rFonts w:ascii="Times New Roman" w:eastAsia="Times New Roman" w:hAnsi="Times New Roman"/>
        </w:rPr>
        <w:tab/>
        <w:t>Neišmeskite šio lapelio, nes vėl gali prireikti jį perskaityti.</w:t>
      </w:r>
    </w:p>
    <w:p w:rsidR="00410A5D" w:rsidRPr="00233504" w:rsidRDefault="00410A5D" w:rsidP="00410A5D">
      <w:pPr>
        <w:tabs>
          <w:tab w:val="left" w:pos="567"/>
          <w:tab w:val="num" w:pos="720"/>
        </w:tabs>
        <w:spacing w:after="0" w:line="240" w:lineRule="auto"/>
        <w:ind w:left="567" w:hanging="567"/>
        <w:rPr>
          <w:rFonts w:ascii="Times New Roman" w:eastAsia="Times New Roman" w:hAnsi="Times New Roman"/>
        </w:rPr>
      </w:pPr>
      <w:r w:rsidRPr="00233504">
        <w:rPr>
          <w:rFonts w:ascii="Times New Roman" w:eastAsia="Times New Roman" w:hAnsi="Times New Roman"/>
        </w:rPr>
        <w:t>-</w:t>
      </w:r>
      <w:r w:rsidRPr="00233504">
        <w:rPr>
          <w:rFonts w:ascii="Times New Roman" w:eastAsia="Times New Roman" w:hAnsi="Times New Roman"/>
        </w:rPr>
        <w:tab/>
        <w:t>Jeigu kiltų daugiau klausimų, kreipkitės į gydytoją, vaistininką arba slaugytoją.</w:t>
      </w:r>
    </w:p>
    <w:p w:rsidR="00410A5D" w:rsidRPr="00233504" w:rsidRDefault="00410A5D" w:rsidP="00410A5D">
      <w:pPr>
        <w:tabs>
          <w:tab w:val="left" w:pos="567"/>
          <w:tab w:val="num" w:pos="720"/>
        </w:tabs>
        <w:spacing w:after="0" w:line="240" w:lineRule="auto"/>
        <w:ind w:left="567" w:hanging="567"/>
        <w:rPr>
          <w:rFonts w:ascii="Times New Roman" w:eastAsia="Times New Roman" w:hAnsi="Times New Roman"/>
        </w:rPr>
      </w:pPr>
      <w:r w:rsidRPr="00233504">
        <w:rPr>
          <w:rFonts w:ascii="Times New Roman" w:eastAsia="Times New Roman" w:hAnsi="Times New Roman"/>
        </w:rPr>
        <w:t>-</w:t>
      </w:r>
      <w:r w:rsidRPr="00233504">
        <w:rPr>
          <w:rFonts w:ascii="Times New Roman" w:eastAsia="Times New Roman" w:hAnsi="Times New Roman"/>
        </w:rPr>
        <w:tab/>
        <w:t>Jeigu pasireiškė šalutinis poveikis (net jeigu jis šiame lapelyje nenurodytas), kreipkitės į gydytoją, vaistininką arba slaugytoją. Žr. 4</w:t>
      </w:r>
      <w:r>
        <w:rPr>
          <w:rFonts w:ascii="Times New Roman" w:eastAsia="Times New Roman" w:hAnsi="Times New Roman"/>
        </w:rPr>
        <w:t> </w:t>
      </w:r>
      <w:r w:rsidRPr="00233504">
        <w:rPr>
          <w:rFonts w:ascii="Times New Roman" w:eastAsia="Times New Roman" w:hAnsi="Times New Roman"/>
        </w:rPr>
        <w:t>skyrių.</w:t>
      </w:r>
    </w:p>
    <w:p w:rsidR="00410A5D" w:rsidRPr="00233504" w:rsidRDefault="00410A5D" w:rsidP="00410A5D">
      <w:pPr>
        <w:tabs>
          <w:tab w:val="left" w:pos="567"/>
        </w:tabs>
        <w:spacing w:after="0" w:line="240" w:lineRule="auto"/>
        <w:ind w:left="709" w:hanging="709"/>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Apie ką rašoma šiame lapelyje?</w:t>
      </w:r>
    </w:p>
    <w:p w:rsidR="00410A5D" w:rsidRPr="00233504" w:rsidRDefault="00410A5D" w:rsidP="00410A5D">
      <w:pPr>
        <w:tabs>
          <w:tab w:val="left" w:pos="567"/>
        </w:tabs>
        <w:spacing w:after="0" w:line="240" w:lineRule="auto"/>
        <w:rPr>
          <w:rFonts w:ascii="Times New Roman" w:eastAsia="Times New Roman" w:hAnsi="Times New Roman"/>
          <w:b/>
          <w:lang w:eastAsia="lt-LT"/>
        </w:rPr>
      </w:pPr>
    </w:p>
    <w:p w:rsidR="00410A5D" w:rsidRPr="00233504" w:rsidRDefault="00410A5D" w:rsidP="00410A5D">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lang w:eastAsia="lt-LT"/>
        </w:rPr>
        <w:t>1.</w:t>
      </w:r>
      <w:r w:rsidRPr="00233504">
        <w:rPr>
          <w:rFonts w:ascii="Times New Roman" w:eastAsia="Times New Roman" w:hAnsi="Times New Roman"/>
          <w:lang w:eastAsia="lt-LT"/>
        </w:rPr>
        <w:tab/>
        <w:t xml:space="preserve">Kas yra </w:t>
      </w:r>
      <w:proofErr w:type="spellStart"/>
      <w:r w:rsidRPr="00233504">
        <w:rPr>
          <w:rFonts w:ascii="Times New Roman" w:eastAsia="Times New Roman" w:hAnsi="Times New Roman"/>
          <w:lang w:eastAsia="lt-LT"/>
        </w:rPr>
        <w:t>Oxaliplatin</w:t>
      </w:r>
      <w:proofErr w:type="spellEnd"/>
      <w:r w:rsidRPr="00233504">
        <w:rPr>
          <w:rFonts w:ascii="Times New Roman" w:eastAsia="Times New Roman" w:hAnsi="Times New Roman"/>
          <w:lang w:eastAsia="lt-LT"/>
        </w:rPr>
        <w:t xml:space="preserve"> Kabi ir kam jis vartojamas</w:t>
      </w:r>
    </w:p>
    <w:p w:rsidR="00410A5D" w:rsidRPr="00233504" w:rsidRDefault="00410A5D" w:rsidP="00410A5D">
      <w:pPr>
        <w:tabs>
          <w:tab w:val="left" w:pos="567"/>
        </w:tabs>
        <w:spacing w:after="0" w:line="240" w:lineRule="auto"/>
        <w:ind w:left="720" w:hanging="720"/>
        <w:rPr>
          <w:rFonts w:ascii="Times New Roman" w:eastAsia="Times New Roman" w:hAnsi="Times New Roman"/>
          <w:b/>
          <w:lang w:eastAsia="lt-LT"/>
        </w:rPr>
      </w:pPr>
      <w:r w:rsidRPr="00233504">
        <w:rPr>
          <w:rFonts w:ascii="Times New Roman" w:eastAsia="Times New Roman" w:hAnsi="Times New Roman"/>
          <w:lang w:eastAsia="lt-LT"/>
        </w:rPr>
        <w:t>2.</w:t>
      </w:r>
      <w:r w:rsidRPr="00233504">
        <w:rPr>
          <w:rFonts w:ascii="Times New Roman" w:eastAsia="Times New Roman" w:hAnsi="Times New Roman"/>
          <w:lang w:eastAsia="lt-LT"/>
        </w:rPr>
        <w:tab/>
        <w:t xml:space="preserve">Kas žinotina prieš vartojant </w:t>
      </w:r>
      <w:proofErr w:type="spellStart"/>
      <w:r w:rsidRPr="00233504">
        <w:rPr>
          <w:rFonts w:ascii="Times New Roman" w:eastAsia="Times New Roman" w:hAnsi="Times New Roman"/>
          <w:lang w:eastAsia="lt-LT"/>
        </w:rPr>
        <w:t>Oxaliplatin</w:t>
      </w:r>
      <w:proofErr w:type="spellEnd"/>
      <w:r w:rsidRPr="00233504">
        <w:rPr>
          <w:rFonts w:ascii="Times New Roman" w:eastAsia="Times New Roman" w:hAnsi="Times New Roman"/>
          <w:lang w:eastAsia="lt-LT"/>
        </w:rPr>
        <w:t xml:space="preserve"> Kabi</w:t>
      </w:r>
    </w:p>
    <w:p w:rsidR="00410A5D" w:rsidRPr="00233504" w:rsidRDefault="00410A5D" w:rsidP="00410A5D">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lang w:eastAsia="lt-LT"/>
        </w:rPr>
        <w:t>3.</w:t>
      </w:r>
      <w:r w:rsidRPr="00233504">
        <w:rPr>
          <w:rFonts w:ascii="Times New Roman" w:eastAsia="Times New Roman" w:hAnsi="Times New Roman"/>
          <w:lang w:eastAsia="lt-LT"/>
        </w:rPr>
        <w:tab/>
        <w:t xml:space="preserve">Kaip vartoti </w:t>
      </w:r>
      <w:proofErr w:type="spellStart"/>
      <w:r w:rsidRPr="00233504">
        <w:rPr>
          <w:rFonts w:ascii="Times New Roman" w:eastAsia="Times New Roman" w:hAnsi="Times New Roman"/>
          <w:lang w:eastAsia="lt-LT"/>
        </w:rPr>
        <w:t>Oxaliplatin</w:t>
      </w:r>
      <w:proofErr w:type="spellEnd"/>
      <w:r w:rsidRPr="00233504">
        <w:rPr>
          <w:rFonts w:ascii="Times New Roman" w:eastAsia="Times New Roman" w:hAnsi="Times New Roman"/>
          <w:lang w:eastAsia="lt-LT"/>
        </w:rPr>
        <w:t xml:space="preserve"> Kabi</w:t>
      </w:r>
    </w:p>
    <w:p w:rsidR="00410A5D" w:rsidRPr="00233504" w:rsidRDefault="00410A5D" w:rsidP="00410A5D">
      <w:pPr>
        <w:tabs>
          <w:tab w:val="left" w:pos="567"/>
        </w:tabs>
        <w:spacing w:after="0" w:line="240" w:lineRule="auto"/>
        <w:ind w:left="720" w:hanging="720"/>
        <w:rPr>
          <w:rFonts w:ascii="Times New Roman" w:eastAsia="Times New Roman" w:hAnsi="Times New Roman"/>
          <w:lang w:eastAsia="lt-LT"/>
        </w:rPr>
      </w:pPr>
      <w:r w:rsidRPr="00233504">
        <w:rPr>
          <w:rFonts w:ascii="Times New Roman" w:eastAsia="Times New Roman" w:hAnsi="Times New Roman"/>
          <w:lang w:eastAsia="lt-LT"/>
        </w:rPr>
        <w:t>4.</w:t>
      </w:r>
      <w:r w:rsidRPr="00233504">
        <w:rPr>
          <w:rFonts w:ascii="Times New Roman" w:eastAsia="Times New Roman" w:hAnsi="Times New Roman"/>
          <w:lang w:eastAsia="lt-LT"/>
        </w:rPr>
        <w:tab/>
        <w:t>Galimas šalutinis poveikis</w:t>
      </w:r>
    </w:p>
    <w:p w:rsidR="00410A5D" w:rsidRPr="00233504" w:rsidRDefault="00410A5D" w:rsidP="00410A5D">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lang w:eastAsia="lt-LT"/>
        </w:rPr>
        <w:t>5.</w:t>
      </w:r>
      <w:r w:rsidRPr="00233504">
        <w:rPr>
          <w:rFonts w:ascii="Times New Roman" w:eastAsia="Times New Roman" w:hAnsi="Times New Roman"/>
          <w:lang w:eastAsia="lt-LT"/>
        </w:rPr>
        <w:tab/>
        <w:t xml:space="preserve">Kaip laikyti </w:t>
      </w:r>
      <w:proofErr w:type="spellStart"/>
      <w:r w:rsidRPr="00233504">
        <w:rPr>
          <w:rFonts w:ascii="Times New Roman" w:eastAsia="Times New Roman" w:hAnsi="Times New Roman"/>
          <w:lang w:eastAsia="lt-LT"/>
        </w:rPr>
        <w:t>Oxaliplatin</w:t>
      </w:r>
      <w:proofErr w:type="spellEnd"/>
      <w:r w:rsidRPr="00233504">
        <w:rPr>
          <w:rFonts w:ascii="Times New Roman" w:eastAsia="Times New Roman" w:hAnsi="Times New Roman"/>
          <w:lang w:eastAsia="lt-LT"/>
        </w:rPr>
        <w:t xml:space="preserve"> Kabi</w:t>
      </w:r>
    </w:p>
    <w:p w:rsidR="00410A5D" w:rsidRPr="00233504" w:rsidRDefault="00410A5D" w:rsidP="00410A5D">
      <w:pPr>
        <w:tabs>
          <w:tab w:val="left" w:pos="567"/>
        </w:tabs>
        <w:spacing w:after="0" w:line="240" w:lineRule="auto"/>
        <w:ind w:left="720" w:hanging="720"/>
        <w:rPr>
          <w:rFonts w:ascii="Times New Roman" w:eastAsia="Times New Roman" w:hAnsi="Times New Roman"/>
          <w:b/>
          <w:lang w:eastAsia="lt-LT"/>
        </w:rPr>
      </w:pPr>
      <w:r w:rsidRPr="00233504">
        <w:rPr>
          <w:rFonts w:ascii="Times New Roman" w:eastAsia="Times New Roman" w:hAnsi="Times New Roman"/>
          <w:lang w:eastAsia="lt-LT"/>
        </w:rPr>
        <w:t>6.</w:t>
      </w:r>
      <w:r w:rsidRPr="00233504">
        <w:rPr>
          <w:rFonts w:ascii="Times New Roman" w:eastAsia="Times New Roman" w:hAnsi="Times New Roman"/>
          <w:lang w:eastAsia="lt-LT"/>
        </w:rPr>
        <w:tab/>
        <w:t>Pakuotės turinys ir kita informacija</w:t>
      </w:r>
    </w:p>
    <w:p w:rsidR="00410A5D" w:rsidRPr="00233504" w:rsidRDefault="00410A5D" w:rsidP="00410A5D">
      <w:pPr>
        <w:tabs>
          <w:tab w:val="left" w:pos="567"/>
        </w:tabs>
        <w:spacing w:after="0" w:line="240" w:lineRule="auto"/>
        <w:ind w:left="720" w:hanging="720"/>
        <w:rPr>
          <w:rFonts w:ascii="Times New Roman" w:eastAsia="Times New Roman" w:hAnsi="Times New Roman"/>
          <w:lang w:eastAsia="lt-LT"/>
        </w:rPr>
      </w:pPr>
    </w:p>
    <w:p w:rsidR="00410A5D" w:rsidRPr="00233504" w:rsidRDefault="00410A5D" w:rsidP="00410A5D">
      <w:pPr>
        <w:tabs>
          <w:tab w:val="left" w:pos="567"/>
        </w:tabs>
        <w:spacing w:after="0" w:line="240" w:lineRule="auto"/>
        <w:ind w:left="720" w:hanging="720"/>
        <w:rPr>
          <w:rFonts w:ascii="Times New Roman" w:eastAsia="Times New Roman" w:hAnsi="Times New Roman"/>
          <w:b/>
          <w:lang w:eastAsia="lt-LT"/>
        </w:rPr>
      </w:pPr>
    </w:p>
    <w:p w:rsidR="00410A5D" w:rsidRPr="00233504" w:rsidRDefault="00410A5D" w:rsidP="00410A5D">
      <w:pPr>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b/>
          <w:lang w:eastAsia="lt-LT"/>
        </w:rPr>
        <w:t>1.</w:t>
      </w:r>
      <w:r w:rsidRPr="00233504">
        <w:rPr>
          <w:rFonts w:ascii="Times New Roman" w:eastAsia="Times New Roman" w:hAnsi="Times New Roman"/>
          <w:b/>
          <w:lang w:eastAsia="lt-LT"/>
        </w:rPr>
        <w:tab/>
        <w:t xml:space="preserve">Kas yra </w:t>
      </w:r>
      <w:proofErr w:type="spellStart"/>
      <w:r w:rsidRPr="00233504">
        <w:rPr>
          <w:rFonts w:ascii="Times New Roman" w:eastAsia="Times New Roman" w:hAnsi="Times New Roman"/>
          <w:b/>
          <w:lang w:eastAsia="lt-LT"/>
        </w:rPr>
        <w:t>Oxaliplatin</w:t>
      </w:r>
      <w:proofErr w:type="spellEnd"/>
      <w:r w:rsidRPr="00233504">
        <w:rPr>
          <w:rFonts w:ascii="Times New Roman" w:eastAsia="Times New Roman" w:hAnsi="Times New Roman"/>
          <w:b/>
          <w:lang w:eastAsia="lt-LT"/>
        </w:rPr>
        <w:t xml:space="preserve"> Kabi ir</w:t>
      </w:r>
      <w:r w:rsidRPr="00233504">
        <w:rPr>
          <w:rFonts w:ascii="Times New Roman" w:hAnsi="Times New Roman"/>
          <w:b/>
        </w:rPr>
        <w:t xml:space="preserve"> kam </w:t>
      </w:r>
      <w:r w:rsidRPr="00233504">
        <w:rPr>
          <w:rFonts w:ascii="Times New Roman" w:eastAsia="Times New Roman" w:hAnsi="Times New Roman"/>
          <w:b/>
          <w:lang w:eastAsia="lt-LT"/>
        </w:rPr>
        <w:t>jis vartojamas</w:t>
      </w: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eastAsia="Times New Roman" w:hAnsi="Times New Roman"/>
          <w:lang w:eastAsia="lt-LT"/>
        </w:rPr>
      </w:pPr>
      <w:proofErr w:type="spellStart"/>
      <w:r w:rsidRPr="00233504">
        <w:rPr>
          <w:rFonts w:ascii="Times New Roman" w:eastAsia="Times New Roman" w:hAnsi="Times New Roman"/>
          <w:lang w:eastAsia="lt-LT"/>
        </w:rPr>
        <w:t>Oxaliplatin</w:t>
      </w:r>
      <w:proofErr w:type="spellEnd"/>
      <w:r w:rsidRPr="00233504">
        <w:rPr>
          <w:rFonts w:ascii="Times New Roman" w:eastAsia="Times New Roman" w:hAnsi="Times New Roman"/>
          <w:lang w:eastAsia="lt-LT"/>
        </w:rPr>
        <w:t xml:space="preserve"> Kabi koncentrato infuziniam tirpalui veiklioji medžiaga yra </w:t>
      </w:r>
      <w:proofErr w:type="spellStart"/>
      <w:r w:rsidRPr="00233504">
        <w:rPr>
          <w:rFonts w:ascii="Times New Roman" w:eastAsia="Times New Roman" w:hAnsi="Times New Roman"/>
          <w:lang w:eastAsia="lt-LT"/>
        </w:rPr>
        <w:t>oksaliplatina</w:t>
      </w:r>
      <w:proofErr w:type="spellEnd"/>
      <w:r w:rsidRPr="00233504">
        <w:rPr>
          <w:rFonts w:ascii="Times New Roman" w:eastAsia="Times New Roman" w:hAnsi="Times New Roman"/>
          <w:lang w:eastAsia="lt-LT"/>
        </w:rPr>
        <w:t>.</w:t>
      </w: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eastAsia="Times New Roman" w:hAnsi="Times New Roman"/>
          <w:lang w:eastAsia="lt-LT"/>
        </w:rPr>
      </w:pPr>
      <w:proofErr w:type="spellStart"/>
      <w:r w:rsidRPr="00233504">
        <w:rPr>
          <w:rFonts w:ascii="Times New Roman" w:eastAsia="Times New Roman" w:hAnsi="Times New Roman"/>
          <w:lang w:eastAsia="lt-LT"/>
        </w:rPr>
        <w:t>Oksaliplatina</w:t>
      </w:r>
      <w:proofErr w:type="spellEnd"/>
      <w:r w:rsidRPr="00233504">
        <w:rPr>
          <w:rFonts w:ascii="Times New Roman" w:eastAsia="Times New Roman" w:hAnsi="Times New Roman"/>
          <w:lang w:eastAsia="lt-LT"/>
        </w:rPr>
        <w:t xml:space="preserve"> yra</w:t>
      </w:r>
      <w:r>
        <w:rPr>
          <w:rFonts w:ascii="Times New Roman" w:eastAsia="Times New Roman" w:hAnsi="Times New Roman"/>
          <w:lang w:eastAsia="lt-LT"/>
        </w:rPr>
        <w:t xml:space="preserve"> vartojamas storosios žarnos vėžio (</w:t>
      </w:r>
      <w:r w:rsidRPr="00E5043B">
        <w:rPr>
          <w:rFonts w:ascii="Times New Roman" w:eastAsia="Times New Roman" w:hAnsi="Times New Roman"/>
        </w:rPr>
        <w:t>III</w:t>
      </w:r>
      <w:r>
        <w:rPr>
          <w:rFonts w:ascii="Times New Roman" w:eastAsia="Times New Roman" w:hAnsi="Times New Roman"/>
        </w:rPr>
        <w:t> </w:t>
      </w:r>
      <w:r w:rsidRPr="00E5043B">
        <w:rPr>
          <w:rFonts w:ascii="Times New Roman" w:eastAsia="Times New Roman" w:hAnsi="Times New Roman"/>
        </w:rPr>
        <w:t xml:space="preserve">stadijos gaubtinės žarnos vėžio po visiško pirminio naviko pašalinimo operacijos, </w:t>
      </w:r>
      <w:proofErr w:type="spellStart"/>
      <w:r w:rsidRPr="00E5043B">
        <w:rPr>
          <w:rFonts w:ascii="Times New Roman" w:eastAsia="Times New Roman" w:hAnsi="Times New Roman"/>
        </w:rPr>
        <w:t>metastazavusio</w:t>
      </w:r>
      <w:proofErr w:type="spellEnd"/>
      <w:r w:rsidRPr="00E5043B">
        <w:rPr>
          <w:rFonts w:ascii="Times New Roman" w:eastAsia="Times New Roman" w:hAnsi="Times New Roman"/>
        </w:rPr>
        <w:t xml:space="preserve"> gaubtinės ir tiesiosios žarnos vėžio</w:t>
      </w:r>
      <w:r>
        <w:rPr>
          <w:rFonts w:ascii="Times New Roman" w:eastAsia="Times New Roman" w:hAnsi="Times New Roman"/>
        </w:rPr>
        <w:t>) gydymui.</w:t>
      </w:r>
      <w:r w:rsidRPr="00233504">
        <w:rPr>
          <w:rFonts w:ascii="Times New Roman" w:eastAsia="Times New Roman" w:hAnsi="Times New Roman"/>
          <w:lang w:eastAsia="lt-LT"/>
        </w:rPr>
        <w:t xml:space="preserve"> </w:t>
      </w:r>
      <w:proofErr w:type="spellStart"/>
      <w:r>
        <w:rPr>
          <w:rFonts w:ascii="Times New Roman" w:eastAsia="Times New Roman" w:hAnsi="Times New Roman"/>
          <w:lang w:eastAsia="lt-LT"/>
        </w:rPr>
        <w:t>Oksaliplatina</w:t>
      </w:r>
      <w:proofErr w:type="spellEnd"/>
      <w:r>
        <w:rPr>
          <w:rFonts w:ascii="Times New Roman" w:eastAsia="Times New Roman" w:hAnsi="Times New Roman"/>
          <w:lang w:eastAsia="lt-LT"/>
        </w:rPr>
        <w:t xml:space="preserve"> yra vartojama </w:t>
      </w:r>
      <w:r w:rsidRPr="00233504">
        <w:rPr>
          <w:rFonts w:ascii="Times New Roman" w:eastAsia="Times New Roman" w:hAnsi="Times New Roman"/>
          <w:lang w:eastAsia="lt-LT"/>
        </w:rPr>
        <w:t>kartu su kitais vaistas nuo vėžio, t.</w:t>
      </w:r>
      <w:r>
        <w:rPr>
          <w:rFonts w:ascii="Times New Roman" w:eastAsia="Times New Roman" w:hAnsi="Times New Roman"/>
          <w:lang w:eastAsia="lt-LT"/>
        </w:rPr>
        <w:t> </w:t>
      </w:r>
      <w:r w:rsidRPr="00233504">
        <w:rPr>
          <w:rFonts w:ascii="Times New Roman" w:eastAsia="Times New Roman" w:hAnsi="Times New Roman"/>
          <w:lang w:eastAsia="lt-LT"/>
        </w:rPr>
        <w:t xml:space="preserve">y. 5-fluorouracilu ir </w:t>
      </w:r>
      <w:proofErr w:type="spellStart"/>
      <w:r w:rsidRPr="00233504">
        <w:rPr>
          <w:rFonts w:ascii="Times New Roman" w:eastAsia="Times New Roman" w:hAnsi="Times New Roman"/>
          <w:lang w:eastAsia="lt-LT"/>
        </w:rPr>
        <w:t>folino</w:t>
      </w:r>
      <w:proofErr w:type="spellEnd"/>
      <w:r w:rsidRPr="00233504">
        <w:rPr>
          <w:rFonts w:ascii="Times New Roman" w:eastAsia="Times New Roman" w:hAnsi="Times New Roman"/>
          <w:lang w:eastAsia="lt-LT"/>
        </w:rPr>
        <w:t xml:space="preserve"> rūgštimi</w:t>
      </w:r>
      <w:r>
        <w:rPr>
          <w:rFonts w:ascii="Times New Roman" w:eastAsia="Times New Roman" w:hAnsi="Times New Roman"/>
          <w:lang w:eastAsia="lt-LT"/>
        </w:rPr>
        <w:t>.</w:t>
      </w:r>
    </w:p>
    <w:p w:rsidR="00410A5D" w:rsidRDefault="00410A5D" w:rsidP="00410A5D">
      <w:pPr>
        <w:tabs>
          <w:tab w:val="left" w:pos="567"/>
        </w:tabs>
        <w:spacing w:after="0" w:line="240" w:lineRule="auto"/>
        <w:ind w:left="567" w:hanging="567"/>
        <w:rPr>
          <w:rFonts w:ascii="Times New Roman" w:eastAsia="Times New Roman" w:hAnsi="Times New Roman"/>
          <w:lang w:eastAsia="lt-LT"/>
        </w:rPr>
      </w:pPr>
    </w:p>
    <w:p w:rsidR="00410A5D" w:rsidRPr="00233504" w:rsidRDefault="00410A5D" w:rsidP="00410A5D">
      <w:pPr>
        <w:tabs>
          <w:tab w:val="left" w:pos="567"/>
        </w:tabs>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Oksaliplatina</w:t>
      </w:r>
      <w:proofErr w:type="spellEnd"/>
      <w:r>
        <w:rPr>
          <w:rFonts w:ascii="Times New Roman" w:eastAsia="Times New Roman" w:hAnsi="Times New Roman"/>
          <w:lang w:eastAsia="lt-LT"/>
        </w:rPr>
        <w:t xml:space="preserve"> yra </w:t>
      </w:r>
      <w:proofErr w:type="spellStart"/>
      <w:r>
        <w:rPr>
          <w:rFonts w:ascii="Times New Roman" w:eastAsia="Times New Roman" w:hAnsi="Times New Roman"/>
          <w:lang w:eastAsia="lt-LT"/>
        </w:rPr>
        <w:t>priešnavikinis</w:t>
      </w:r>
      <w:proofErr w:type="spellEnd"/>
      <w:r>
        <w:rPr>
          <w:rFonts w:ascii="Times New Roman" w:eastAsia="Times New Roman" w:hAnsi="Times New Roman"/>
          <w:lang w:eastAsia="lt-LT"/>
        </w:rPr>
        <w:t xml:space="preserve"> arba priešvėžinis vaistas ir jo sudėtyje yra platinos.</w:t>
      </w: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ind w:left="567" w:hanging="567"/>
        <w:rPr>
          <w:rFonts w:ascii="Times New Roman" w:eastAsia="Times New Roman" w:hAnsi="Times New Roman"/>
          <w:lang w:eastAsia="lt-LT"/>
        </w:rPr>
      </w:pPr>
    </w:p>
    <w:p w:rsidR="00410A5D" w:rsidRPr="00233504" w:rsidRDefault="00410A5D" w:rsidP="00410A5D">
      <w:pPr>
        <w:numPr>
          <w:ilvl w:val="12"/>
          <w:numId w:val="0"/>
        </w:numPr>
        <w:tabs>
          <w:tab w:val="left" w:pos="567"/>
        </w:tabs>
        <w:spacing w:after="0" w:line="240" w:lineRule="auto"/>
        <w:ind w:left="567" w:hanging="567"/>
        <w:outlineLvl w:val="0"/>
        <w:rPr>
          <w:rFonts w:ascii="Times New Roman" w:eastAsia="Times New Roman" w:hAnsi="Times New Roman"/>
          <w:b/>
          <w:caps/>
          <w:lang w:eastAsia="lt-LT"/>
        </w:rPr>
      </w:pPr>
      <w:r w:rsidRPr="00233504">
        <w:rPr>
          <w:rFonts w:ascii="Times New Roman" w:eastAsia="Times New Roman" w:hAnsi="Times New Roman"/>
          <w:b/>
          <w:lang w:eastAsia="lt-LT"/>
        </w:rPr>
        <w:t>2.</w:t>
      </w:r>
      <w:r w:rsidRPr="00233504">
        <w:rPr>
          <w:rFonts w:ascii="Times New Roman" w:eastAsia="Times New Roman" w:hAnsi="Times New Roman"/>
          <w:b/>
          <w:lang w:eastAsia="lt-LT"/>
        </w:rPr>
        <w:tab/>
        <w:t xml:space="preserve">Kas žinotina prieš vartojant </w:t>
      </w:r>
      <w:proofErr w:type="spellStart"/>
      <w:r w:rsidRPr="00233504">
        <w:rPr>
          <w:rFonts w:ascii="Times New Roman" w:eastAsia="Times New Roman" w:hAnsi="Times New Roman"/>
          <w:b/>
          <w:lang w:eastAsia="lt-LT"/>
        </w:rPr>
        <w:t>Oxaliplatin</w:t>
      </w:r>
      <w:proofErr w:type="spellEnd"/>
      <w:r w:rsidRPr="00233504">
        <w:rPr>
          <w:rFonts w:ascii="Times New Roman" w:eastAsia="Times New Roman" w:hAnsi="Times New Roman"/>
          <w:b/>
          <w:lang w:eastAsia="lt-LT"/>
        </w:rPr>
        <w:t xml:space="preserve"> Kabi </w:t>
      </w:r>
    </w:p>
    <w:p w:rsidR="00410A5D" w:rsidRPr="00233504" w:rsidRDefault="00410A5D" w:rsidP="00410A5D">
      <w:pPr>
        <w:tabs>
          <w:tab w:val="left" w:pos="567"/>
        </w:tabs>
        <w:spacing w:after="0" w:line="240" w:lineRule="auto"/>
        <w:ind w:left="567" w:hanging="567"/>
        <w:rPr>
          <w:rFonts w:ascii="Times New Roman" w:eastAsia="Times New Roman" w:hAnsi="Times New Roman"/>
          <w:lang w:eastAsia="lt-LT"/>
        </w:rPr>
      </w:pPr>
    </w:p>
    <w:p w:rsidR="00410A5D" w:rsidRPr="00323AEB" w:rsidRDefault="00410A5D" w:rsidP="00410A5D">
      <w:pPr>
        <w:tabs>
          <w:tab w:val="left" w:pos="567"/>
        </w:tabs>
        <w:spacing w:after="0" w:line="240" w:lineRule="auto"/>
        <w:ind w:left="567" w:hanging="567"/>
        <w:rPr>
          <w:rFonts w:ascii="Times New Roman" w:eastAsia="Times New Roman" w:hAnsi="Times New Roman"/>
          <w:b/>
          <w:bCs/>
          <w:lang w:eastAsia="lt-LT"/>
        </w:rPr>
      </w:pPr>
      <w:proofErr w:type="spellStart"/>
      <w:r w:rsidRPr="00233504">
        <w:rPr>
          <w:rFonts w:ascii="Times New Roman" w:eastAsia="Times New Roman" w:hAnsi="Times New Roman"/>
          <w:b/>
          <w:lang w:eastAsia="lt-LT"/>
        </w:rPr>
        <w:t>Oxaliplatin</w:t>
      </w:r>
      <w:proofErr w:type="spellEnd"/>
      <w:r w:rsidRPr="00233504">
        <w:rPr>
          <w:rFonts w:ascii="Times New Roman" w:eastAsia="Times New Roman" w:hAnsi="Times New Roman"/>
          <w:b/>
          <w:lang w:eastAsia="lt-LT"/>
        </w:rPr>
        <w:t xml:space="preserve"> Kabi</w:t>
      </w:r>
      <w:r w:rsidRPr="00233504">
        <w:rPr>
          <w:rFonts w:ascii="Times New Roman" w:eastAsia="Times New Roman" w:hAnsi="Times New Roman"/>
          <w:b/>
          <w:bCs/>
          <w:lang w:eastAsia="lt-LT"/>
        </w:rPr>
        <w:t xml:space="preserve"> vartoti </w:t>
      </w:r>
      <w:r>
        <w:rPr>
          <w:rFonts w:ascii="Times New Roman" w:eastAsia="Times New Roman" w:hAnsi="Times New Roman"/>
          <w:b/>
          <w:bCs/>
          <w:lang w:eastAsia="lt-LT"/>
        </w:rPr>
        <w:t>draudžiama</w:t>
      </w:r>
      <w:r w:rsidRPr="00323AEB">
        <w:rPr>
          <w:rFonts w:ascii="Times New Roman" w:eastAsia="Times New Roman" w:hAnsi="Times New Roman"/>
          <w:b/>
          <w:bCs/>
          <w:lang w:eastAsia="lt-LT"/>
        </w:rPr>
        <w:t>:</w:t>
      </w:r>
    </w:p>
    <w:p w:rsidR="00410A5D" w:rsidRPr="00323AEB" w:rsidRDefault="00410A5D" w:rsidP="00410A5D">
      <w:p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r>
      <w:r>
        <w:rPr>
          <w:rFonts w:ascii="Times New Roman" w:eastAsia="Times New Roman" w:hAnsi="Times New Roman"/>
          <w:lang w:eastAsia="lt-LT"/>
        </w:rPr>
        <w:t>jeigu</w:t>
      </w:r>
      <w:r w:rsidRPr="00323AEB">
        <w:rPr>
          <w:rFonts w:ascii="Times New Roman" w:eastAsia="Times New Roman" w:hAnsi="Times New Roman"/>
          <w:lang w:eastAsia="lt-LT"/>
        </w:rPr>
        <w:t xml:space="preserve"> yra alergija </w:t>
      </w:r>
      <w:proofErr w:type="spellStart"/>
      <w:r w:rsidRPr="00323AEB">
        <w:rPr>
          <w:rFonts w:ascii="Times New Roman" w:eastAsia="Times New Roman" w:hAnsi="Times New Roman"/>
          <w:lang w:eastAsia="lt-LT"/>
        </w:rPr>
        <w:t>oksaliplatinai</w:t>
      </w:r>
      <w:proofErr w:type="spellEnd"/>
      <w:r w:rsidRPr="00323AEB">
        <w:rPr>
          <w:rFonts w:ascii="Times New Roman" w:eastAsia="Times New Roman" w:hAnsi="Times New Roman"/>
          <w:lang w:eastAsia="lt-LT"/>
        </w:rPr>
        <w:t xml:space="preserve"> arba bet kuriai pagalbinei šio vaisto medžiagai (jos išvardytos 6</w:t>
      </w:r>
      <w:r>
        <w:rPr>
          <w:rFonts w:ascii="Times New Roman" w:eastAsia="Times New Roman" w:hAnsi="Times New Roman"/>
          <w:lang w:eastAsia="lt-LT"/>
        </w:rPr>
        <w:t> </w:t>
      </w:r>
      <w:r w:rsidRPr="00323AEB">
        <w:rPr>
          <w:rFonts w:ascii="Times New Roman" w:eastAsia="Times New Roman" w:hAnsi="Times New Roman"/>
          <w:lang w:eastAsia="lt-LT"/>
        </w:rPr>
        <w:t>skyriuje);</w:t>
      </w:r>
    </w:p>
    <w:p w:rsidR="00410A5D" w:rsidRPr="00323AEB"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r>
      <w:r>
        <w:rPr>
          <w:rFonts w:ascii="Times New Roman" w:eastAsia="Times New Roman" w:hAnsi="Times New Roman"/>
          <w:lang w:eastAsia="lt-LT"/>
        </w:rPr>
        <w:t xml:space="preserve">jeigu </w:t>
      </w:r>
      <w:r w:rsidRPr="00323AEB">
        <w:rPr>
          <w:rFonts w:ascii="Times New Roman" w:eastAsia="Times New Roman" w:hAnsi="Times New Roman"/>
          <w:lang w:eastAsia="lt-LT"/>
        </w:rPr>
        <w:t>Jūs krūtimi maitinate kūdikį</w:t>
      </w:r>
      <w:r w:rsidRPr="00534F5C">
        <w:rPr>
          <w:rFonts w:ascii="Times New Roman" w:eastAsia="Times New Roman" w:hAnsi="Times New Roman"/>
          <w:bCs/>
          <w:lang w:eastAsia="lt-LT"/>
        </w:rPr>
        <w:t>;</w:t>
      </w:r>
    </w:p>
    <w:p w:rsidR="00410A5D" w:rsidRPr="00323AEB"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r>
      <w:r>
        <w:rPr>
          <w:rFonts w:ascii="Times New Roman" w:eastAsia="Times New Roman" w:hAnsi="Times New Roman"/>
          <w:lang w:eastAsia="lt-LT"/>
        </w:rPr>
        <w:t xml:space="preserve">jeigu </w:t>
      </w:r>
      <w:r w:rsidRPr="00323AEB">
        <w:rPr>
          <w:rFonts w:ascii="Times New Roman" w:eastAsia="Times New Roman" w:hAnsi="Times New Roman"/>
          <w:lang w:eastAsia="lt-LT"/>
        </w:rPr>
        <w:t>Jums yra sumažėjęs kraujo ląstelių kiekis;</w:t>
      </w:r>
    </w:p>
    <w:p w:rsidR="00410A5D" w:rsidRPr="00323AEB"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r>
      <w:r>
        <w:rPr>
          <w:rFonts w:ascii="Times New Roman" w:eastAsia="Times New Roman" w:hAnsi="Times New Roman"/>
          <w:lang w:eastAsia="lt-LT"/>
        </w:rPr>
        <w:t xml:space="preserve">jeigu </w:t>
      </w:r>
      <w:r w:rsidRPr="00323AEB">
        <w:rPr>
          <w:rFonts w:ascii="Times New Roman" w:eastAsia="Times New Roman" w:hAnsi="Times New Roman"/>
          <w:lang w:eastAsia="lt-LT"/>
        </w:rPr>
        <w:t>Jums dilgčioja ir tirpsta rankų ir (arba) kojų pirštai, sunku atlikti smulkius judesius, pvz., užsisagstyti drabužių sagas;</w:t>
      </w:r>
    </w:p>
    <w:p w:rsidR="00410A5D" w:rsidRPr="00323AEB"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r>
      <w:r>
        <w:rPr>
          <w:rFonts w:ascii="Times New Roman" w:eastAsia="Times New Roman" w:hAnsi="Times New Roman"/>
          <w:lang w:eastAsia="lt-LT"/>
        </w:rPr>
        <w:t xml:space="preserve">jeigu </w:t>
      </w:r>
      <w:r w:rsidRPr="00323AEB">
        <w:rPr>
          <w:rFonts w:ascii="Times New Roman" w:eastAsia="Times New Roman" w:hAnsi="Times New Roman"/>
          <w:lang w:eastAsia="lt-LT"/>
        </w:rPr>
        <w:t>Jums yra sunkus inkstų funkcijos sutrikimas.</w:t>
      </w:r>
    </w:p>
    <w:p w:rsidR="00410A5D" w:rsidRPr="00323AEB" w:rsidRDefault="00410A5D" w:rsidP="00410A5D">
      <w:pPr>
        <w:tabs>
          <w:tab w:val="left" w:pos="567"/>
        </w:tabs>
        <w:spacing w:after="0" w:line="240" w:lineRule="auto"/>
        <w:ind w:left="567" w:hanging="567"/>
        <w:rPr>
          <w:rFonts w:ascii="Times New Roman" w:eastAsia="Times New Roman" w:hAnsi="Times New Roman"/>
          <w:b/>
          <w:lang w:eastAsia="lt-LT"/>
        </w:rPr>
      </w:pPr>
    </w:p>
    <w:p w:rsidR="00410A5D" w:rsidRPr="00323AEB" w:rsidRDefault="00410A5D" w:rsidP="00410A5D">
      <w:pPr>
        <w:tabs>
          <w:tab w:val="left" w:pos="567"/>
        </w:tabs>
        <w:spacing w:after="0" w:line="240" w:lineRule="auto"/>
        <w:ind w:left="567" w:hanging="567"/>
        <w:rPr>
          <w:rFonts w:ascii="Times New Roman" w:eastAsia="Times New Roman" w:hAnsi="Times New Roman"/>
          <w:b/>
          <w:lang w:eastAsia="lt-LT"/>
        </w:rPr>
      </w:pPr>
      <w:r w:rsidRPr="00323AEB">
        <w:rPr>
          <w:rFonts w:ascii="Times New Roman" w:eastAsia="Times New Roman" w:hAnsi="Times New Roman"/>
          <w:b/>
          <w:lang w:eastAsia="lt-LT"/>
        </w:rPr>
        <w:t>Įspėjimai ir atsargumo priemonės</w:t>
      </w:r>
    </w:p>
    <w:p w:rsidR="00410A5D" w:rsidRPr="00323AEB" w:rsidRDefault="00410A5D" w:rsidP="00410A5D">
      <w:p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 xml:space="preserve">Pasitarkite su gydytoju, vaistininku arba slaugytoju, prieš pradėdami vartoti </w:t>
      </w:r>
      <w:proofErr w:type="spellStart"/>
      <w:r w:rsidRPr="00323AEB">
        <w:rPr>
          <w:rFonts w:ascii="Times New Roman" w:eastAsia="Times New Roman" w:hAnsi="Times New Roman"/>
          <w:lang w:eastAsia="lt-LT"/>
        </w:rPr>
        <w:t>Oxaliplatin</w:t>
      </w:r>
      <w:proofErr w:type="spellEnd"/>
      <w:r w:rsidRPr="00323AEB">
        <w:rPr>
          <w:rFonts w:ascii="Times New Roman" w:eastAsia="Times New Roman" w:hAnsi="Times New Roman"/>
          <w:lang w:eastAsia="lt-LT"/>
        </w:rPr>
        <w:t xml:space="preserve"> Kabi:</w:t>
      </w:r>
    </w:p>
    <w:p w:rsidR="00410A5D" w:rsidRPr="00323AEB" w:rsidRDefault="00410A5D" w:rsidP="00410A5D">
      <w:p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 xml:space="preserve">jeigu Jums kada nors buvo pasireiškusi alerginė reakcija vaistui, kurio sudėtyje yra platinos, pvz., </w:t>
      </w:r>
      <w:proofErr w:type="spellStart"/>
      <w:r w:rsidRPr="00323AEB">
        <w:rPr>
          <w:rFonts w:ascii="Times New Roman" w:eastAsia="Times New Roman" w:hAnsi="Times New Roman"/>
          <w:lang w:eastAsia="lt-LT"/>
        </w:rPr>
        <w:t>karboplatinai</w:t>
      </w:r>
      <w:proofErr w:type="spellEnd"/>
      <w:r w:rsidRPr="00323AEB">
        <w:rPr>
          <w:rFonts w:ascii="Times New Roman" w:eastAsia="Times New Roman" w:hAnsi="Times New Roman"/>
          <w:lang w:eastAsia="lt-LT"/>
        </w:rPr>
        <w:t xml:space="preserve"> ar </w:t>
      </w:r>
      <w:proofErr w:type="spellStart"/>
      <w:r w:rsidRPr="00323AEB">
        <w:rPr>
          <w:rFonts w:ascii="Times New Roman" w:eastAsia="Times New Roman" w:hAnsi="Times New Roman"/>
          <w:lang w:eastAsia="lt-LT"/>
        </w:rPr>
        <w:t>cisplatinai</w:t>
      </w:r>
      <w:proofErr w:type="spellEnd"/>
      <w:r w:rsidRPr="00323AEB">
        <w:rPr>
          <w:rFonts w:ascii="Times New Roman" w:eastAsia="Times New Roman" w:hAnsi="Times New Roman"/>
          <w:lang w:eastAsia="lt-LT"/>
        </w:rPr>
        <w:t xml:space="preserve">. Alerginė reakcija gali pasireikšti bet kokios </w:t>
      </w:r>
      <w:proofErr w:type="spellStart"/>
      <w:r w:rsidRPr="00323AEB">
        <w:rPr>
          <w:rFonts w:ascii="Times New Roman" w:eastAsia="Times New Roman" w:hAnsi="Times New Roman"/>
          <w:lang w:eastAsia="lt-LT"/>
        </w:rPr>
        <w:t>oksaliplatinos</w:t>
      </w:r>
      <w:proofErr w:type="spellEnd"/>
      <w:r w:rsidRPr="00323AEB">
        <w:rPr>
          <w:rFonts w:ascii="Times New Roman" w:eastAsia="Times New Roman" w:hAnsi="Times New Roman"/>
          <w:lang w:eastAsia="lt-LT"/>
        </w:rPr>
        <w:t xml:space="preserve"> infuzijos metu;</w:t>
      </w:r>
    </w:p>
    <w:p w:rsidR="00410A5D" w:rsidRPr="00AB6C25" w:rsidRDefault="00410A5D" w:rsidP="00410A5D">
      <w:pPr>
        <w:pStyle w:val="Sraopastraipa"/>
        <w:numPr>
          <w:ilvl w:val="0"/>
          <w:numId w:val="7"/>
        </w:numPr>
        <w:tabs>
          <w:tab w:val="left" w:pos="567"/>
        </w:tabs>
        <w:spacing w:after="0" w:line="240" w:lineRule="auto"/>
        <w:ind w:left="567" w:hanging="567"/>
        <w:rPr>
          <w:rFonts w:ascii="Times New Roman" w:eastAsia="Times New Roman" w:hAnsi="Times New Roman"/>
          <w:lang w:eastAsia="lt-LT"/>
        </w:rPr>
      </w:pPr>
      <w:r w:rsidRPr="00AB6C25">
        <w:rPr>
          <w:rFonts w:ascii="Times New Roman" w:eastAsia="Times New Roman" w:hAnsi="Times New Roman"/>
          <w:lang w:eastAsia="lt-LT"/>
        </w:rPr>
        <w:t>jeigu Jums yra lengvas arba vidutinio sunkumo inkstų funkcijos sutrikimas</w:t>
      </w:r>
      <w:r>
        <w:rPr>
          <w:rFonts w:ascii="Times New Roman" w:eastAsia="Times New Roman" w:hAnsi="Times New Roman"/>
          <w:lang w:eastAsia="lt-LT"/>
        </w:rPr>
        <w:t>;</w:t>
      </w:r>
    </w:p>
    <w:p w:rsidR="00410A5D" w:rsidRPr="00233504" w:rsidRDefault="00410A5D" w:rsidP="00410A5D">
      <w:pPr>
        <w:tabs>
          <w:tab w:val="left" w:pos="567"/>
        </w:tabs>
        <w:spacing w:after="0" w:line="240" w:lineRule="auto"/>
        <w:ind w:left="567" w:hanging="567"/>
        <w:rPr>
          <w:rFonts w:ascii="Times New Roman" w:eastAsia="Times New Roman" w:hAnsi="Times New Roman"/>
        </w:rPr>
      </w:pPr>
      <w:r w:rsidRPr="00233504">
        <w:rPr>
          <w:rFonts w:ascii="Times New Roman" w:eastAsia="Times New Roman" w:hAnsi="Times New Roman"/>
        </w:rPr>
        <w:t>-</w:t>
      </w:r>
      <w:r w:rsidRPr="00233504">
        <w:rPr>
          <w:rFonts w:ascii="Times New Roman" w:eastAsia="Times New Roman" w:hAnsi="Times New Roman"/>
        </w:rPr>
        <w:tab/>
        <w:t xml:space="preserve">jeigu </w:t>
      </w:r>
      <w:r>
        <w:rPr>
          <w:rFonts w:ascii="Times New Roman" w:eastAsia="Times New Roman" w:hAnsi="Times New Roman"/>
        </w:rPr>
        <w:t xml:space="preserve">Jums </w:t>
      </w:r>
      <w:r w:rsidRPr="00233504">
        <w:rPr>
          <w:rFonts w:ascii="Times New Roman" w:eastAsia="Times New Roman" w:hAnsi="Times New Roman"/>
        </w:rPr>
        <w:t>yra bet koks kepenų funkcijos sutrikimas</w:t>
      </w:r>
      <w:r>
        <w:rPr>
          <w:rFonts w:ascii="Times New Roman" w:eastAsia="Times New Roman" w:hAnsi="Times New Roman"/>
        </w:rPr>
        <w:t xml:space="preserve"> arba gydymo metu yra pakitę kepenų funkcijos rodikliai</w:t>
      </w:r>
      <w:r w:rsidRPr="00233504">
        <w:rPr>
          <w:rFonts w:ascii="Times New Roman" w:eastAsia="Times New Roman" w:hAnsi="Times New Roman"/>
        </w:rPr>
        <w:t>;</w:t>
      </w:r>
    </w:p>
    <w:p w:rsidR="00410A5D"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r>
      <w:r w:rsidRPr="006246A5">
        <w:rPr>
          <w:rFonts w:ascii="Times New Roman" w:eastAsia="Times New Roman" w:hAnsi="Times New Roman"/>
          <w:lang w:eastAsia="lt-LT"/>
        </w:rPr>
        <w:t xml:space="preserve">jeigu yra ar buvo širdies sutrikimų, pvz., elektrinio signalo sklidimo sutrikimas, vadinamas QT intervalo pailgėjimu, neritmiškas širdies </w:t>
      </w:r>
      <w:r w:rsidRPr="00323AEB">
        <w:rPr>
          <w:rFonts w:ascii="Times New Roman" w:eastAsia="Times New Roman" w:hAnsi="Times New Roman"/>
          <w:lang w:eastAsia="lt-LT"/>
        </w:rPr>
        <w:t>plakimas ar kraujo giminaičiams yra buvę širdies sutrikimų</w:t>
      </w:r>
      <w:r>
        <w:rPr>
          <w:rFonts w:ascii="Times New Roman" w:eastAsia="Times New Roman" w:hAnsi="Times New Roman"/>
          <w:lang w:eastAsia="lt-LT"/>
        </w:rPr>
        <w:t>;</w:t>
      </w:r>
    </w:p>
    <w:p w:rsidR="00410A5D" w:rsidRPr="00323AEB" w:rsidRDefault="00410A5D" w:rsidP="00410A5D">
      <w:pPr>
        <w:numPr>
          <w:ilvl w:val="0"/>
          <w:numId w:val="10"/>
        </w:numPr>
        <w:tabs>
          <w:tab w:val="left" w:pos="567"/>
        </w:tabs>
        <w:spacing w:after="0" w:line="240" w:lineRule="auto"/>
        <w:ind w:left="567" w:hanging="567"/>
        <w:rPr>
          <w:rFonts w:ascii="Times New Roman" w:eastAsia="Times New Roman" w:hAnsi="Times New Roman"/>
          <w:lang w:eastAsia="lt-LT"/>
        </w:rPr>
      </w:pPr>
      <w:r w:rsidRPr="0080433D">
        <w:rPr>
          <w:rFonts w:ascii="Times New Roman" w:eastAsia="Times New Roman" w:hAnsi="Times New Roman"/>
          <w:lang w:eastAsia="lt-LT"/>
        </w:rPr>
        <w:lastRenderedPageBreak/>
        <w:t>jei</w:t>
      </w:r>
      <w:r>
        <w:rPr>
          <w:rFonts w:ascii="Times New Roman" w:eastAsia="Times New Roman" w:hAnsi="Times New Roman"/>
          <w:lang w:eastAsia="lt-LT"/>
        </w:rPr>
        <w:t>gu</w:t>
      </w:r>
      <w:r w:rsidRPr="0080433D">
        <w:rPr>
          <w:rFonts w:ascii="Times New Roman" w:eastAsia="Times New Roman" w:hAnsi="Times New Roman"/>
          <w:lang w:eastAsia="lt-LT"/>
        </w:rPr>
        <w:t xml:space="preserve"> neseniai buvote paskiepyti arba planuojate skiepytis bet kokiomis vakcinomis. Gydymo </w:t>
      </w:r>
      <w:proofErr w:type="spellStart"/>
      <w:r w:rsidRPr="0080433D">
        <w:rPr>
          <w:rFonts w:ascii="Times New Roman" w:eastAsia="Times New Roman" w:hAnsi="Times New Roman"/>
          <w:lang w:eastAsia="lt-LT"/>
        </w:rPr>
        <w:t>oksaliplatina</w:t>
      </w:r>
      <w:proofErr w:type="spellEnd"/>
      <w:r w:rsidRPr="0080433D">
        <w:rPr>
          <w:rFonts w:ascii="Times New Roman" w:eastAsia="Times New Roman" w:hAnsi="Times New Roman"/>
          <w:lang w:eastAsia="lt-LT"/>
        </w:rPr>
        <w:t xml:space="preserve"> metu negalima skiepytis </w:t>
      </w:r>
      <w:r>
        <w:rPr>
          <w:rFonts w:ascii="Times New Roman" w:eastAsia="Times New Roman" w:hAnsi="Times New Roman"/>
          <w:lang w:eastAsia="lt-LT"/>
        </w:rPr>
        <w:t>„</w:t>
      </w:r>
      <w:r w:rsidRPr="0080433D">
        <w:rPr>
          <w:rFonts w:ascii="Times New Roman" w:eastAsia="Times New Roman" w:hAnsi="Times New Roman"/>
          <w:lang w:eastAsia="lt-LT"/>
        </w:rPr>
        <w:t>gyvomis</w:t>
      </w:r>
      <w:r>
        <w:rPr>
          <w:rFonts w:ascii="Times New Roman" w:eastAsia="Times New Roman" w:hAnsi="Times New Roman"/>
          <w:lang w:eastAsia="lt-LT"/>
        </w:rPr>
        <w:t>“</w:t>
      </w:r>
      <w:r w:rsidRPr="0080433D">
        <w:rPr>
          <w:rFonts w:ascii="Times New Roman" w:eastAsia="Times New Roman" w:hAnsi="Times New Roman"/>
          <w:lang w:eastAsia="lt-LT"/>
        </w:rPr>
        <w:t xml:space="preserve"> arba </w:t>
      </w:r>
      <w:r>
        <w:rPr>
          <w:rFonts w:ascii="Times New Roman" w:eastAsia="Times New Roman" w:hAnsi="Times New Roman"/>
          <w:lang w:eastAsia="lt-LT"/>
        </w:rPr>
        <w:t>„</w:t>
      </w:r>
      <w:proofErr w:type="spellStart"/>
      <w:r w:rsidRPr="0080433D">
        <w:rPr>
          <w:rFonts w:ascii="Times New Roman" w:eastAsia="Times New Roman" w:hAnsi="Times New Roman"/>
          <w:lang w:eastAsia="lt-LT"/>
        </w:rPr>
        <w:t>susilpnintomis</w:t>
      </w:r>
      <w:proofErr w:type="spellEnd"/>
      <w:r>
        <w:rPr>
          <w:rFonts w:ascii="Times New Roman" w:eastAsia="Times New Roman" w:hAnsi="Times New Roman"/>
          <w:lang w:eastAsia="lt-LT"/>
        </w:rPr>
        <w:t>“</w:t>
      </w:r>
      <w:r w:rsidRPr="0080433D">
        <w:rPr>
          <w:rFonts w:ascii="Times New Roman" w:eastAsia="Times New Roman" w:hAnsi="Times New Roman"/>
          <w:lang w:eastAsia="lt-LT"/>
        </w:rPr>
        <w:t xml:space="preserve"> vakcinomis, pavyzdžiui, </w:t>
      </w:r>
      <w:r>
        <w:rPr>
          <w:rFonts w:ascii="Times New Roman" w:eastAsia="Times New Roman" w:hAnsi="Times New Roman"/>
          <w:lang w:eastAsia="lt-LT"/>
        </w:rPr>
        <w:t xml:space="preserve">vakcina nuo </w:t>
      </w:r>
      <w:r w:rsidRPr="0080433D">
        <w:rPr>
          <w:rFonts w:ascii="Times New Roman" w:eastAsia="Times New Roman" w:hAnsi="Times New Roman"/>
          <w:lang w:eastAsia="lt-LT"/>
        </w:rPr>
        <w:t>geltono</w:t>
      </w:r>
      <w:r>
        <w:rPr>
          <w:rFonts w:ascii="Times New Roman" w:eastAsia="Times New Roman" w:hAnsi="Times New Roman"/>
          <w:lang w:eastAsia="lt-LT"/>
        </w:rPr>
        <w:t>sios karštinės</w:t>
      </w:r>
      <w:r w:rsidRPr="00323AEB">
        <w:rPr>
          <w:rFonts w:ascii="Times New Roman" w:eastAsia="Times New Roman" w:hAnsi="Times New Roman"/>
          <w:lang w:eastAsia="lt-LT"/>
        </w:rPr>
        <w:t>.</w:t>
      </w:r>
    </w:p>
    <w:p w:rsidR="00410A5D" w:rsidRPr="00323AEB" w:rsidRDefault="00410A5D" w:rsidP="00410A5D">
      <w:pPr>
        <w:numPr>
          <w:ilvl w:val="12"/>
          <w:numId w:val="0"/>
        </w:numPr>
        <w:tabs>
          <w:tab w:val="left" w:pos="567"/>
        </w:tabs>
        <w:spacing w:after="0" w:line="240" w:lineRule="auto"/>
        <w:rPr>
          <w:rFonts w:ascii="Times New Roman" w:eastAsia="Times New Roman" w:hAnsi="Times New Roman"/>
          <w:lang w:eastAsia="lt-LT"/>
        </w:rPr>
      </w:pPr>
    </w:p>
    <w:p w:rsidR="00410A5D" w:rsidRPr="00323AEB" w:rsidRDefault="00410A5D" w:rsidP="00410A5D">
      <w:pPr>
        <w:numPr>
          <w:ilvl w:val="12"/>
          <w:numId w:val="0"/>
        </w:num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 xml:space="preserve">Jeigu kuriuo nors metu bet kuris iš žemiau nurodytų teiginių tinka Jums, nedelsiant praneškite apie tai savo gydytojui. Gydytojui gali tekti tuos reiškinius gydyti. Gydytojui gali reikėti sumažinti </w:t>
      </w:r>
      <w:proofErr w:type="spellStart"/>
      <w:r w:rsidRPr="00323AEB">
        <w:rPr>
          <w:rFonts w:ascii="Times New Roman" w:eastAsia="Times New Roman" w:hAnsi="Times New Roman"/>
          <w:lang w:eastAsia="lt-LT"/>
        </w:rPr>
        <w:t>Oxaliplatin</w:t>
      </w:r>
      <w:proofErr w:type="spellEnd"/>
      <w:r w:rsidRPr="00323AEB">
        <w:rPr>
          <w:rFonts w:ascii="Times New Roman" w:eastAsia="Times New Roman" w:hAnsi="Times New Roman"/>
          <w:lang w:eastAsia="lt-LT"/>
        </w:rPr>
        <w:t xml:space="preserve"> Kabi dozę, sustabdyti ar nutraukti gydymą</w:t>
      </w:r>
    </w:p>
    <w:p w:rsidR="00410A5D" w:rsidRPr="00323AEB"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jeigu gydymo metu atsirado nemalonus pojūtis gerklėje, ypač ryjant, atsirado dusulys, praneškite savo gydytojui</w:t>
      </w:r>
      <w:r>
        <w:rPr>
          <w:rFonts w:ascii="Times New Roman" w:eastAsia="Times New Roman" w:hAnsi="Times New Roman"/>
          <w:lang w:eastAsia="lt-LT"/>
        </w:rPr>
        <w:t>;</w:t>
      </w:r>
    </w:p>
    <w:p w:rsidR="00410A5D" w:rsidRPr="00323AEB"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jeigu rankose ar kojose atsirado nervų sutrikimo požymių, tokių kaip tirpimas ar dilgčiojimas, ar sumažėjęs jautrumas, praneškite savo gydytojui</w:t>
      </w:r>
      <w:r>
        <w:rPr>
          <w:rFonts w:ascii="Times New Roman" w:eastAsia="Times New Roman" w:hAnsi="Times New Roman"/>
          <w:lang w:eastAsia="lt-LT"/>
        </w:rPr>
        <w:t>;</w:t>
      </w:r>
    </w:p>
    <w:p w:rsidR="00410A5D" w:rsidRPr="00323AEB"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jeigu atsirado galvos skausmas, pakito protinis aktyvumas, atsirado traukulių bei pakito regėjimas nuo neryškaus matymo iki apakimo, praneškite savo gydytojui</w:t>
      </w:r>
      <w:r>
        <w:rPr>
          <w:rFonts w:ascii="Times New Roman" w:eastAsia="Times New Roman" w:hAnsi="Times New Roman"/>
          <w:lang w:eastAsia="lt-LT"/>
        </w:rPr>
        <w:t>;</w:t>
      </w:r>
    </w:p>
    <w:p w:rsidR="00410A5D" w:rsidRPr="00323AEB"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jeigu pykina arba vemiate, praneškite savo gydytojui</w:t>
      </w:r>
      <w:r>
        <w:rPr>
          <w:rFonts w:ascii="Times New Roman" w:eastAsia="Times New Roman" w:hAnsi="Times New Roman"/>
          <w:lang w:eastAsia="lt-LT"/>
        </w:rPr>
        <w:t>;</w:t>
      </w:r>
    </w:p>
    <w:p w:rsidR="00410A5D" w:rsidRPr="00323AEB"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jeigu kamuoja sunkus viduriavimas, praneškite savo gydytojui</w:t>
      </w:r>
      <w:r>
        <w:rPr>
          <w:rFonts w:ascii="Times New Roman" w:eastAsia="Times New Roman" w:hAnsi="Times New Roman"/>
          <w:lang w:eastAsia="lt-LT"/>
        </w:rPr>
        <w:t>;</w:t>
      </w:r>
    </w:p>
    <w:p w:rsidR="00410A5D" w:rsidRPr="00323AEB"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r>
      <w:r w:rsidRPr="0090059C">
        <w:rPr>
          <w:rFonts w:ascii="Times New Roman" w:eastAsia="Times New Roman" w:hAnsi="Times New Roman"/>
          <w:lang w:eastAsia="lt-LT"/>
        </w:rPr>
        <w:t>jeigu atsirado lūpų skausmas ar burnos gleivinės opos (</w:t>
      </w:r>
      <w:proofErr w:type="spellStart"/>
      <w:r w:rsidRPr="0090059C">
        <w:rPr>
          <w:rFonts w:ascii="Times New Roman" w:eastAsia="Times New Roman" w:hAnsi="Times New Roman"/>
          <w:lang w:eastAsia="lt-LT"/>
        </w:rPr>
        <w:t>mukozitas</w:t>
      </w:r>
      <w:proofErr w:type="spellEnd"/>
      <w:r w:rsidRPr="0090059C">
        <w:rPr>
          <w:rFonts w:ascii="Times New Roman" w:eastAsia="Times New Roman" w:hAnsi="Times New Roman"/>
          <w:lang w:eastAsia="lt-LT"/>
        </w:rPr>
        <w:t xml:space="preserve"> / stomatitas), praneškite savo gydytojui</w:t>
      </w:r>
      <w:r>
        <w:rPr>
          <w:rFonts w:ascii="Times New Roman" w:eastAsia="Times New Roman" w:hAnsi="Times New Roman"/>
          <w:lang w:eastAsia="lt-LT"/>
        </w:rPr>
        <w:t>;</w:t>
      </w:r>
    </w:p>
    <w:p w:rsidR="00410A5D" w:rsidRPr="00323AEB"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 xml:space="preserve">jeigu viduriuojate arba kraujyje sumažėjo baltųjų kraujo ląstelių arba plokštelių (trombocitų) skaičius, praneškite savo gydytojui. Gydytojas gali sumažinti </w:t>
      </w:r>
      <w:proofErr w:type="spellStart"/>
      <w:r w:rsidRPr="00323AEB">
        <w:rPr>
          <w:rFonts w:ascii="Times New Roman" w:eastAsia="Times New Roman" w:hAnsi="Times New Roman"/>
          <w:lang w:eastAsia="lt-LT"/>
        </w:rPr>
        <w:t>Oxaliplatin</w:t>
      </w:r>
      <w:proofErr w:type="spellEnd"/>
      <w:r w:rsidRPr="00323AEB">
        <w:rPr>
          <w:rFonts w:ascii="Times New Roman" w:eastAsia="Times New Roman" w:hAnsi="Times New Roman"/>
          <w:lang w:eastAsia="lt-LT"/>
        </w:rPr>
        <w:t xml:space="preserve"> Kabi dozę arba atidėti gydymą</w:t>
      </w:r>
      <w:r>
        <w:rPr>
          <w:rFonts w:ascii="Times New Roman" w:eastAsia="Times New Roman" w:hAnsi="Times New Roman"/>
          <w:lang w:eastAsia="lt-LT"/>
        </w:rPr>
        <w:t>;</w:t>
      </w:r>
    </w:p>
    <w:p w:rsidR="00410A5D" w:rsidRPr="00323AEB"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 xml:space="preserve">jeigu atsirado neaiškių priežasčių sukelti kvėpavimo sistemos sutrikimo simptomai tokie kaip kosulys arba pasunkėjęs kvėpavimas, praneškite savo gydytojui. Gydytojas gali nutraukti gydymą </w:t>
      </w:r>
      <w:proofErr w:type="spellStart"/>
      <w:r w:rsidRPr="00323AEB">
        <w:rPr>
          <w:rFonts w:ascii="Times New Roman" w:eastAsia="Times New Roman" w:hAnsi="Times New Roman"/>
          <w:lang w:eastAsia="lt-LT"/>
        </w:rPr>
        <w:t>Oxaliplatin</w:t>
      </w:r>
      <w:proofErr w:type="spellEnd"/>
      <w:r w:rsidRPr="00323AEB">
        <w:rPr>
          <w:rFonts w:ascii="Times New Roman" w:eastAsia="Times New Roman" w:hAnsi="Times New Roman"/>
          <w:lang w:eastAsia="lt-LT"/>
        </w:rPr>
        <w:t xml:space="preserve"> Kabi</w:t>
      </w:r>
      <w:r>
        <w:rPr>
          <w:rFonts w:ascii="Times New Roman" w:eastAsia="Times New Roman" w:hAnsi="Times New Roman"/>
          <w:lang w:eastAsia="lt-LT"/>
        </w:rPr>
        <w:t>;</w:t>
      </w:r>
    </w:p>
    <w:p w:rsidR="00410A5D" w:rsidRPr="00323AEB"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jeigu atsirado stiprus nuovargio jausmas, dusulys arba inkstų liga, kai neišsiskiria arba išsiskiria mažas šlapimo</w:t>
      </w:r>
      <w:r>
        <w:rPr>
          <w:rFonts w:ascii="Times New Roman" w:eastAsia="Times New Roman" w:hAnsi="Times New Roman"/>
          <w:lang w:eastAsia="lt-LT"/>
        </w:rPr>
        <w:t xml:space="preserve"> </w:t>
      </w:r>
      <w:r w:rsidRPr="00323AEB">
        <w:rPr>
          <w:rFonts w:ascii="Times New Roman" w:eastAsia="Times New Roman" w:hAnsi="Times New Roman"/>
          <w:lang w:eastAsia="lt-LT"/>
        </w:rPr>
        <w:t>kiekis (ūminio inkstų nepakankamumo požymiai), praneškite savo gydytojui</w:t>
      </w:r>
      <w:r>
        <w:rPr>
          <w:rFonts w:ascii="Times New Roman" w:eastAsia="Times New Roman" w:hAnsi="Times New Roman"/>
          <w:lang w:eastAsia="lt-LT"/>
        </w:rPr>
        <w:t>;</w:t>
      </w:r>
    </w:p>
    <w:p w:rsidR="00410A5D" w:rsidRPr="00D52C7C"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jeigu karščiuojate (kūno temperatūra lygi arba viršija</w:t>
      </w:r>
      <w:r w:rsidRPr="00D52C7C">
        <w:rPr>
          <w:rFonts w:ascii="Times New Roman" w:eastAsia="Times New Roman" w:hAnsi="Times New Roman"/>
          <w:lang w:eastAsia="lt-LT"/>
        </w:rPr>
        <w:t xml:space="preserve"> 38</w:t>
      </w:r>
      <w:r>
        <w:rPr>
          <w:rFonts w:ascii="Times New Roman" w:eastAsia="Times New Roman" w:hAnsi="Times New Roman"/>
          <w:lang w:eastAsia="lt-LT"/>
        </w:rPr>
        <w:t> </w:t>
      </w:r>
      <w:r w:rsidRPr="00D52C7C">
        <w:rPr>
          <w:rFonts w:ascii="Times New Roman" w:eastAsia="Times New Roman" w:hAnsi="Times New Roman"/>
          <w:lang w:eastAsia="lt-LT"/>
        </w:rPr>
        <w:t xml:space="preserve">°C), </w:t>
      </w:r>
      <w:r w:rsidRPr="003E5E92">
        <w:rPr>
          <w:rFonts w:ascii="Times New Roman" w:eastAsia="Times New Roman" w:hAnsi="Times New Roman"/>
          <w:lang w:eastAsia="lt-LT"/>
        </w:rPr>
        <w:t>pasireiškė</w:t>
      </w:r>
      <w:r w:rsidRPr="00D52C7C">
        <w:rPr>
          <w:rFonts w:ascii="Times New Roman" w:eastAsia="Times New Roman" w:hAnsi="Times New Roman"/>
          <w:lang w:eastAsia="lt-LT"/>
        </w:rPr>
        <w:t xml:space="preserve"> </w:t>
      </w:r>
      <w:proofErr w:type="spellStart"/>
      <w:r w:rsidRPr="00D52C7C">
        <w:rPr>
          <w:rFonts w:ascii="Times New Roman" w:eastAsia="Times New Roman" w:hAnsi="Times New Roman"/>
          <w:lang w:eastAsia="lt-LT"/>
        </w:rPr>
        <w:t>šaltkrėtis</w:t>
      </w:r>
      <w:proofErr w:type="spellEnd"/>
      <w:r w:rsidRPr="00D52C7C">
        <w:rPr>
          <w:rFonts w:ascii="Times New Roman" w:eastAsia="Times New Roman" w:hAnsi="Times New Roman"/>
          <w:lang w:eastAsia="lt-LT"/>
        </w:rPr>
        <w:t>, kurie</w:t>
      </w:r>
      <w:r>
        <w:rPr>
          <w:rFonts w:ascii="Times New Roman" w:eastAsia="Times New Roman" w:hAnsi="Times New Roman"/>
          <w:lang w:eastAsia="lt-LT"/>
        </w:rPr>
        <w:t xml:space="preserve"> </w:t>
      </w:r>
      <w:r w:rsidRPr="00D52C7C">
        <w:rPr>
          <w:rFonts w:ascii="Times New Roman" w:eastAsia="Times New Roman" w:hAnsi="Times New Roman"/>
          <w:lang w:eastAsia="lt-LT"/>
        </w:rPr>
        <w:t>gali būti infekcinės ligos požymiai, nedelsiant praneškite savo gydytojui. Jums gali būti padidėjusi kraujo infekcijos rizika</w:t>
      </w:r>
      <w:r>
        <w:rPr>
          <w:rFonts w:ascii="Times New Roman" w:eastAsia="Times New Roman" w:hAnsi="Times New Roman"/>
          <w:lang w:eastAsia="lt-LT"/>
        </w:rPr>
        <w:t>;</w:t>
      </w:r>
    </w:p>
    <w:p w:rsidR="00410A5D" w:rsidRPr="00D52C7C"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D52C7C">
        <w:rPr>
          <w:rFonts w:ascii="Times New Roman" w:eastAsia="Times New Roman" w:hAnsi="Times New Roman"/>
          <w:lang w:eastAsia="lt-LT"/>
        </w:rPr>
        <w:t>•</w:t>
      </w:r>
      <w:r w:rsidRPr="00D52C7C">
        <w:rPr>
          <w:rFonts w:ascii="Times New Roman" w:eastAsia="Times New Roman" w:hAnsi="Times New Roman"/>
          <w:lang w:eastAsia="lt-LT"/>
        </w:rPr>
        <w:tab/>
        <w:t>jeigu kūno temperatūra yra &gt;</w:t>
      </w:r>
      <w:r>
        <w:rPr>
          <w:rFonts w:ascii="Times New Roman" w:eastAsia="Times New Roman" w:hAnsi="Times New Roman"/>
          <w:lang w:eastAsia="lt-LT"/>
        </w:rPr>
        <w:t> </w:t>
      </w:r>
      <w:r w:rsidRPr="00D52C7C">
        <w:rPr>
          <w:rFonts w:ascii="Times New Roman" w:eastAsia="Times New Roman" w:hAnsi="Times New Roman"/>
          <w:lang w:eastAsia="lt-LT"/>
        </w:rPr>
        <w:t>38</w:t>
      </w:r>
      <w:r>
        <w:rPr>
          <w:rFonts w:ascii="Times New Roman" w:eastAsia="Times New Roman" w:hAnsi="Times New Roman"/>
          <w:lang w:eastAsia="lt-LT"/>
        </w:rPr>
        <w:t> </w:t>
      </w:r>
      <w:r w:rsidRPr="00D52C7C">
        <w:rPr>
          <w:rFonts w:ascii="Times New Roman" w:eastAsia="Times New Roman" w:hAnsi="Times New Roman"/>
          <w:lang w:eastAsia="lt-LT"/>
        </w:rPr>
        <w:t xml:space="preserve">°C, praneškite savo gydytojui. Jūsų gydytojas gali taip pat ištirti, ar nesumažėjo </w:t>
      </w:r>
      <w:r w:rsidRPr="003E5E92">
        <w:rPr>
          <w:rFonts w:ascii="Times New Roman" w:eastAsia="Times New Roman" w:hAnsi="Times New Roman"/>
          <w:lang w:eastAsia="lt-LT"/>
        </w:rPr>
        <w:t>baltųjų kraujo ląstelių</w:t>
      </w:r>
      <w:r w:rsidRPr="00D52C7C">
        <w:rPr>
          <w:rFonts w:ascii="Times New Roman" w:eastAsia="Times New Roman" w:hAnsi="Times New Roman"/>
          <w:lang w:eastAsia="lt-LT"/>
        </w:rPr>
        <w:t xml:space="preserve"> skaičius</w:t>
      </w:r>
      <w:r>
        <w:rPr>
          <w:rFonts w:ascii="Times New Roman" w:eastAsia="Times New Roman" w:hAnsi="Times New Roman"/>
          <w:lang w:eastAsia="lt-LT"/>
        </w:rPr>
        <w:t>;</w:t>
      </w:r>
    </w:p>
    <w:p w:rsidR="00410A5D" w:rsidRPr="00D52C7C"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D52C7C">
        <w:rPr>
          <w:rFonts w:ascii="Times New Roman" w:eastAsia="Times New Roman" w:hAnsi="Times New Roman"/>
          <w:lang w:eastAsia="lt-LT"/>
        </w:rPr>
        <w:t>•</w:t>
      </w:r>
      <w:r w:rsidRPr="00D52C7C">
        <w:rPr>
          <w:rFonts w:ascii="Times New Roman" w:eastAsia="Times New Roman" w:hAnsi="Times New Roman"/>
          <w:lang w:eastAsia="lt-LT"/>
        </w:rPr>
        <w:tab/>
        <w:t xml:space="preserve">jeigu netikėtai atsirado kraujavimas ar </w:t>
      </w:r>
      <w:proofErr w:type="spellStart"/>
      <w:r w:rsidRPr="00D52C7C">
        <w:rPr>
          <w:rFonts w:ascii="Times New Roman" w:eastAsia="Times New Roman" w:hAnsi="Times New Roman"/>
          <w:lang w:eastAsia="lt-LT"/>
        </w:rPr>
        <w:t>kraujosrūvų</w:t>
      </w:r>
      <w:proofErr w:type="spellEnd"/>
      <w:r w:rsidRPr="00D52C7C">
        <w:rPr>
          <w:rFonts w:ascii="Times New Roman" w:eastAsia="Times New Roman" w:hAnsi="Times New Roman"/>
          <w:lang w:eastAsia="lt-LT"/>
        </w:rPr>
        <w:t xml:space="preserve"> (</w:t>
      </w:r>
      <w:proofErr w:type="spellStart"/>
      <w:r w:rsidRPr="00D52C7C">
        <w:rPr>
          <w:rFonts w:ascii="Times New Roman" w:eastAsia="Times New Roman" w:hAnsi="Times New Roman"/>
          <w:lang w:eastAsia="lt-LT"/>
        </w:rPr>
        <w:t>diseminuotos</w:t>
      </w:r>
      <w:proofErr w:type="spellEnd"/>
      <w:r w:rsidRPr="00D52C7C">
        <w:rPr>
          <w:rFonts w:ascii="Times New Roman" w:eastAsia="Times New Roman" w:hAnsi="Times New Roman"/>
          <w:lang w:eastAsia="lt-LT"/>
        </w:rPr>
        <w:t xml:space="preserve"> </w:t>
      </w:r>
      <w:proofErr w:type="spellStart"/>
      <w:r w:rsidRPr="00D52C7C">
        <w:rPr>
          <w:rFonts w:ascii="Times New Roman" w:eastAsia="Times New Roman" w:hAnsi="Times New Roman"/>
          <w:lang w:eastAsia="lt-LT"/>
        </w:rPr>
        <w:t>intravazalinės</w:t>
      </w:r>
      <w:proofErr w:type="spellEnd"/>
      <w:r w:rsidRPr="00D52C7C">
        <w:rPr>
          <w:rFonts w:ascii="Times New Roman" w:eastAsia="Times New Roman" w:hAnsi="Times New Roman"/>
          <w:lang w:eastAsia="lt-LT"/>
        </w:rPr>
        <w:t xml:space="preserve"> </w:t>
      </w:r>
      <w:proofErr w:type="spellStart"/>
      <w:r w:rsidRPr="00D52C7C">
        <w:rPr>
          <w:rFonts w:ascii="Times New Roman" w:eastAsia="Times New Roman" w:hAnsi="Times New Roman"/>
          <w:lang w:eastAsia="lt-LT"/>
        </w:rPr>
        <w:t>koagulopatijos</w:t>
      </w:r>
      <w:proofErr w:type="spellEnd"/>
      <w:r>
        <w:rPr>
          <w:rFonts w:ascii="Times New Roman" w:eastAsia="Times New Roman" w:hAnsi="Times New Roman"/>
          <w:lang w:eastAsia="lt-LT"/>
        </w:rPr>
        <w:t xml:space="preserve"> </w:t>
      </w:r>
      <w:r w:rsidRPr="00D52C7C">
        <w:rPr>
          <w:rFonts w:ascii="Times New Roman" w:eastAsia="Times New Roman" w:hAnsi="Times New Roman"/>
          <w:lang w:eastAsia="lt-LT"/>
        </w:rPr>
        <w:t>požymiai), praneškite savo gydytojui, nes tai gali būti kraujo krešulių susidarymo smulkiose</w:t>
      </w:r>
      <w:r>
        <w:rPr>
          <w:rFonts w:ascii="Times New Roman" w:eastAsia="Times New Roman" w:hAnsi="Times New Roman"/>
          <w:lang w:eastAsia="lt-LT"/>
        </w:rPr>
        <w:t xml:space="preserve"> </w:t>
      </w:r>
      <w:r w:rsidRPr="00D52C7C">
        <w:rPr>
          <w:rFonts w:ascii="Times New Roman" w:eastAsia="Times New Roman" w:hAnsi="Times New Roman"/>
          <w:lang w:eastAsia="lt-LT"/>
        </w:rPr>
        <w:t>kraujagyslėse požymis</w:t>
      </w:r>
      <w:r>
        <w:rPr>
          <w:rFonts w:ascii="Times New Roman" w:eastAsia="Times New Roman" w:hAnsi="Times New Roman"/>
          <w:lang w:eastAsia="lt-LT"/>
        </w:rPr>
        <w:t>;</w:t>
      </w:r>
    </w:p>
    <w:p w:rsidR="00410A5D" w:rsidRPr="00D52C7C"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D52C7C">
        <w:rPr>
          <w:rFonts w:ascii="Times New Roman" w:eastAsia="Times New Roman" w:hAnsi="Times New Roman"/>
          <w:lang w:eastAsia="lt-LT"/>
        </w:rPr>
        <w:t>•</w:t>
      </w:r>
      <w:r w:rsidRPr="00D52C7C">
        <w:rPr>
          <w:rFonts w:ascii="Times New Roman" w:eastAsia="Times New Roman" w:hAnsi="Times New Roman"/>
          <w:lang w:eastAsia="lt-LT"/>
        </w:rPr>
        <w:tab/>
        <w:t xml:space="preserve">jeigu apalpote (netekote sąmonės) arba širdies plakimas tapo nereguliarus vartojant </w:t>
      </w:r>
      <w:proofErr w:type="spellStart"/>
      <w:r w:rsidRPr="00D52C7C">
        <w:rPr>
          <w:rFonts w:ascii="Times New Roman" w:eastAsia="Times New Roman" w:hAnsi="Times New Roman"/>
          <w:lang w:eastAsia="lt-LT"/>
        </w:rPr>
        <w:t>Oxaliplatin</w:t>
      </w:r>
      <w:proofErr w:type="spellEnd"/>
      <w:r w:rsidRPr="00D52C7C">
        <w:rPr>
          <w:rFonts w:ascii="Times New Roman" w:eastAsia="Times New Roman" w:hAnsi="Times New Roman"/>
          <w:lang w:eastAsia="lt-LT"/>
        </w:rPr>
        <w:t xml:space="preserve"> Kabi, nedelsiant praneškite apie tai savo gydytojui, nes tai gali būti sunkios širdies ligos požymis</w:t>
      </w:r>
      <w:r>
        <w:rPr>
          <w:rFonts w:ascii="Times New Roman" w:eastAsia="Times New Roman" w:hAnsi="Times New Roman"/>
          <w:lang w:eastAsia="lt-LT"/>
        </w:rPr>
        <w:t>;</w:t>
      </w:r>
    </w:p>
    <w:p w:rsidR="00410A5D" w:rsidRPr="00D52C7C"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D52C7C">
        <w:rPr>
          <w:rFonts w:ascii="Times New Roman" w:eastAsia="Times New Roman" w:hAnsi="Times New Roman"/>
          <w:lang w:eastAsia="lt-LT"/>
        </w:rPr>
        <w:t>•</w:t>
      </w:r>
      <w:r w:rsidRPr="00D52C7C">
        <w:rPr>
          <w:rFonts w:ascii="Times New Roman" w:eastAsia="Times New Roman" w:hAnsi="Times New Roman"/>
          <w:lang w:eastAsia="lt-LT"/>
        </w:rPr>
        <w:tab/>
        <w:t>jeigu atsirado raumenų skausmas ir patinimas kartu su silpnumu, karščiavimu arba rausvai ruda</w:t>
      </w:r>
      <w:r>
        <w:rPr>
          <w:rFonts w:ascii="Times New Roman" w:eastAsia="Times New Roman" w:hAnsi="Times New Roman"/>
          <w:lang w:eastAsia="lt-LT"/>
        </w:rPr>
        <w:t xml:space="preserve"> </w:t>
      </w:r>
      <w:r w:rsidRPr="00D52C7C">
        <w:rPr>
          <w:rFonts w:ascii="Times New Roman" w:eastAsia="Times New Roman" w:hAnsi="Times New Roman"/>
          <w:lang w:eastAsia="lt-LT"/>
        </w:rPr>
        <w:t>šlapimo spalva, praneškite savo gydytojui. Tai gali būti raumenų pažeidimo (</w:t>
      </w:r>
      <w:proofErr w:type="spellStart"/>
      <w:r w:rsidRPr="00D52C7C">
        <w:rPr>
          <w:rFonts w:ascii="Times New Roman" w:eastAsia="Times New Roman" w:hAnsi="Times New Roman"/>
          <w:lang w:eastAsia="lt-LT"/>
        </w:rPr>
        <w:t>rabdomiolizės</w:t>
      </w:r>
      <w:proofErr w:type="spellEnd"/>
      <w:r>
        <w:rPr>
          <w:rFonts w:ascii="Times New Roman" w:eastAsia="Times New Roman" w:hAnsi="Times New Roman"/>
          <w:lang w:eastAsia="lt-LT"/>
        </w:rPr>
        <w:t xml:space="preserve">) </w:t>
      </w:r>
      <w:r w:rsidRPr="00D52C7C">
        <w:rPr>
          <w:rFonts w:ascii="Times New Roman" w:eastAsia="Times New Roman" w:hAnsi="Times New Roman"/>
          <w:lang w:eastAsia="lt-LT"/>
        </w:rPr>
        <w:t>požymiai, galintys sukelti inkstų funkcijos sutrikimą ir kitas komplikacijas</w:t>
      </w:r>
      <w:r>
        <w:rPr>
          <w:rFonts w:ascii="Times New Roman" w:eastAsia="Times New Roman" w:hAnsi="Times New Roman"/>
          <w:lang w:eastAsia="lt-LT"/>
        </w:rPr>
        <w:t>;</w:t>
      </w:r>
    </w:p>
    <w:p w:rsidR="00410A5D" w:rsidRPr="00D52C7C"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D52C7C">
        <w:rPr>
          <w:rFonts w:ascii="Times New Roman" w:eastAsia="Times New Roman" w:hAnsi="Times New Roman"/>
          <w:lang w:eastAsia="lt-LT"/>
        </w:rPr>
        <w:t>•</w:t>
      </w:r>
      <w:r w:rsidRPr="00D52C7C">
        <w:rPr>
          <w:rFonts w:ascii="Times New Roman" w:eastAsia="Times New Roman" w:hAnsi="Times New Roman"/>
          <w:lang w:eastAsia="lt-LT"/>
        </w:rPr>
        <w:tab/>
        <w:t>jeigu atsirado pilvo skausmas, pykinimas, vėmimas su krauju arba vėmimo masė yra kavos tirščių</w:t>
      </w:r>
      <w:r>
        <w:rPr>
          <w:rFonts w:ascii="Times New Roman" w:eastAsia="Times New Roman" w:hAnsi="Times New Roman"/>
          <w:lang w:eastAsia="lt-LT"/>
        </w:rPr>
        <w:t xml:space="preserve"> </w:t>
      </w:r>
      <w:r w:rsidRPr="00D52C7C">
        <w:rPr>
          <w:rFonts w:ascii="Times New Roman" w:eastAsia="Times New Roman" w:hAnsi="Times New Roman"/>
          <w:lang w:eastAsia="lt-LT"/>
        </w:rPr>
        <w:t>spalvos, išmatos tamsios</w:t>
      </w:r>
      <w:r>
        <w:rPr>
          <w:rFonts w:ascii="Times New Roman" w:eastAsia="Times New Roman" w:hAnsi="Times New Roman"/>
          <w:lang w:eastAsia="lt-LT"/>
        </w:rPr>
        <w:t xml:space="preserve"> </w:t>
      </w:r>
      <w:r w:rsidRPr="00D52C7C">
        <w:rPr>
          <w:rFonts w:ascii="Times New Roman" w:eastAsia="Times New Roman" w:hAnsi="Times New Roman"/>
          <w:lang w:eastAsia="lt-LT"/>
        </w:rPr>
        <w:t>/</w:t>
      </w:r>
      <w:r>
        <w:rPr>
          <w:rFonts w:ascii="Times New Roman" w:eastAsia="Times New Roman" w:hAnsi="Times New Roman"/>
          <w:lang w:eastAsia="lt-LT"/>
        </w:rPr>
        <w:t xml:space="preserve"> </w:t>
      </w:r>
      <w:r w:rsidRPr="00D52C7C">
        <w:rPr>
          <w:rFonts w:ascii="Times New Roman" w:eastAsia="Times New Roman" w:hAnsi="Times New Roman"/>
          <w:lang w:eastAsia="lt-LT"/>
        </w:rPr>
        <w:t>deguto spalvos, tai gali būti žarnų opos požymiai (virškinimo trakto opa,</w:t>
      </w:r>
      <w:r>
        <w:rPr>
          <w:rFonts w:ascii="Times New Roman" w:eastAsia="Times New Roman" w:hAnsi="Times New Roman"/>
          <w:lang w:eastAsia="lt-LT"/>
        </w:rPr>
        <w:t xml:space="preserve"> </w:t>
      </w:r>
      <w:r w:rsidRPr="00D52C7C">
        <w:rPr>
          <w:rFonts w:ascii="Times New Roman" w:eastAsia="Times New Roman" w:hAnsi="Times New Roman"/>
          <w:lang w:eastAsia="lt-LT"/>
        </w:rPr>
        <w:t>kuri gali kraujuoti arba prakiurti), praneškite savo gydytojui</w:t>
      </w:r>
      <w:r>
        <w:rPr>
          <w:rFonts w:ascii="Times New Roman" w:eastAsia="Times New Roman" w:hAnsi="Times New Roman"/>
          <w:lang w:eastAsia="lt-LT"/>
        </w:rPr>
        <w:t>;</w:t>
      </w:r>
    </w:p>
    <w:p w:rsidR="00410A5D" w:rsidRDefault="00410A5D" w:rsidP="00410A5D">
      <w:pPr>
        <w:numPr>
          <w:ilvl w:val="12"/>
          <w:numId w:val="0"/>
        </w:numPr>
        <w:tabs>
          <w:tab w:val="left" w:pos="567"/>
        </w:tabs>
        <w:spacing w:after="0" w:line="240" w:lineRule="auto"/>
        <w:ind w:left="567" w:hanging="567"/>
        <w:rPr>
          <w:rFonts w:ascii="Times New Roman" w:eastAsia="Times New Roman" w:hAnsi="Times New Roman"/>
          <w:lang w:eastAsia="lt-LT"/>
        </w:rPr>
      </w:pPr>
      <w:r w:rsidRPr="00D52C7C">
        <w:rPr>
          <w:rFonts w:ascii="Times New Roman" w:eastAsia="Times New Roman" w:hAnsi="Times New Roman"/>
          <w:lang w:eastAsia="lt-LT"/>
        </w:rPr>
        <w:t>•</w:t>
      </w:r>
      <w:r w:rsidRPr="00D52C7C">
        <w:rPr>
          <w:rFonts w:ascii="Times New Roman" w:eastAsia="Times New Roman" w:hAnsi="Times New Roman"/>
          <w:lang w:eastAsia="lt-LT"/>
        </w:rPr>
        <w:tab/>
        <w:t>jeigu atsirado pilvo skausmas, viduriavimas su krauju, pykinimas ir (arba) vėmimas, kurie gali</w:t>
      </w:r>
      <w:r>
        <w:rPr>
          <w:rFonts w:ascii="Times New Roman" w:eastAsia="Times New Roman" w:hAnsi="Times New Roman"/>
          <w:lang w:eastAsia="lt-LT"/>
        </w:rPr>
        <w:t xml:space="preserve"> </w:t>
      </w:r>
      <w:r w:rsidRPr="00D52C7C">
        <w:rPr>
          <w:rFonts w:ascii="Times New Roman" w:eastAsia="Times New Roman" w:hAnsi="Times New Roman"/>
          <w:lang w:eastAsia="lt-LT"/>
        </w:rPr>
        <w:t xml:space="preserve">atsirasti dėl </w:t>
      </w:r>
      <w:r w:rsidRPr="00323AEB">
        <w:rPr>
          <w:rFonts w:ascii="Times New Roman" w:eastAsia="Times New Roman" w:hAnsi="Times New Roman"/>
          <w:lang w:eastAsia="lt-LT"/>
        </w:rPr>
        <w:t>sulėtėjusios žarnų kraujotakos</w:t>
      </w:r>
      <w:r w:rsidRPr="00D52C7C">
        <w:rPr>
          <w:rFonts w:ascii="Times New Roman" w:eastAsia="Times New Roman" w:hAnsi="Times New Roman"/>
          <w:lang w:eastAsia="lt-LT"/>
        </w:rPr>
        <w:t xml:space="preserve"> (žarnų išemija), praneškite savo gydytojui.</w:t>
      </w:r>
    </w:p>
    <w:p w:rsidR="00410A5D" w:rsidRPr="00233504" w:rsidRDefault="00410A5D" w:rsidP="00410A5D">
      <w:pPr>
        <w:numPr>
          <w:ilvl w:val="12"/>
          <w:numId w:val="0"/>
        </w:numPr>
        <w:tabs>
          <w:tab w:val="left" w:pos="567"/>
        </w:tabs>
        <w:spacing w:after="0" w:line="240" w:lineRule="auto"/>
        <w:rPr>
          <w:rFonts w:ascii="Times New Roman" w:eastAsia="Times New Roman" w:hAnsi="Times New Roman"/>
          <w:lang w:eastAsia="lt-LT"/>
        </w:rPr>
      </w:pPr>
    </w:p>
    <w:p w:rsidR="00410A5D" w:rsidRPr="00233504" w:rsidRDefault="00410A5D" w:rsidP="00410A5D">
      <w:pPr>
        <w:keepNext/>
        <w:tabs>
          <w:tab w:val="left" w:pos="567"/>
        </w:tabs>
        <w:spacing w:after="0" w:line="240" w:lineRule="auto"/>
        <w:jc w:val="both"/>
        <w:outlineLvl w:val="3"/>
        <w:rPr>
          <w:rFonts w:ascii="Times New Roman" w:eastAsia="Times New Roman" w:hAnsi="Times New Roman"/>
          <w:b/>
          <w:bCs/>
          <w:snapToGrid w:val="0"/>
          <w:szCs w:val="28"/>
          <w:lang w:eastAsia="x-none"/>
        </w:rPr>
      </w:pPr>
      <w:r w:rsidRPr="00233504">
        <w:rPr>
          <w:rFonts w:ascii="Times New Roman" w:eastAsia="Times New Roman" w:hAnsi="Times New Roman"/>
          <w:b/>
          <w:bCs/>
          <w:snapToGrid w:val="0"/>
          <w:szCs w:val="28"/>
          <w:lang w:eastAsia="x-none"/>
        </w:rPr>
        <w:t xml:space="preserve">Kiti vaistai ir </w:t>
      </w:r>
      <w:proofErr w:type="spellStart"/>
      <w:r w:rsidRPr="00233504">
        <w:rPr>
          <w:rFonts w:ascii="Times New Roman" w:eastAsia="Times New Roman" w:hAnsi="Times New Roman"/>
          <w:b/>
          <w:bCs/>
          <w:snapToGrid w:val="0"/>
          <w:szCs w:val="28"/>
          <w:lang w:eastAsia="x-none"/>
        </w:rPr>
        <w:t>Oxaliplatin</w:t>
      </w:r>
      <w:proofErr w:type="spellEnd"/>
      <w:r w:rsidRPr="00233504">
        <w:rPr>
          <w:rFonts w:ascii="Times New Roman" w:eastAsia="Times New Roman" w:hAnsi="Times New Roman"/>
          <w:b/>
          <w:bCs/>
          <w:snapToGrid w:val="0"/>
          <w:szCs w:val="28"/>
          <w:lang w:eastAsia="x-none"/>
        </w:rPr>
        <w:t xml:space="preserve"> Kabi</w:t>
      </w:r>
    </w:p>
    <w:p w:rsidR="00410A5D" w:rsidRPr="00233504" w:rsidRDefault="00410A5D" w:rsidP="00410A5D">
      <w:pPr>
        <w:numPr>
          <w:ilvl w:val="12"/>
          <w:numId w:val="0"/>
        </w:numPr>
        <w:tabs>
          <w:tab w:val="left" w:pos="567"/>
        </w:tabs>
        <w:spacing w:after="0" w:line="240" w:lineRule="auto"/>
        <w:ind w:right="-2"/>
        <w:rPr>
          <w:rFonts w:ascii="Times New Roman" w:eastAsia="Times New Roman" w:hAnsi="Times New Roman"/>
          <w:snapToGrid w:val="0"/>
          <w:szCs w:val="24"/>
        </w:rPr>
      </w:pPr>
      <w:r w:rsidRPr="00233504">
        <w:rPr>
          <w:rFonts w:ascii="Times New Roman" w:eastAsia="Times New Roman" w:hAnsi="Times New Roman"/>
          <w:noProof/>
          <w:snapToGrid w:val="0"/>
          <w:szCs w:val="24"/>
        </w:rPr>
        <w:t>Jeigu vartojate ar neseniai vartojote kitų vaistų arba dėl to nesate tikri, apie tai pasakykite gydytojui arba vaistininkui.</w:t>
      </w:r>
    </w:p>
    <w:p w:rsidR="00410A5D" w:rsidRPr="00233504" w:rsidRDefault="00410A5D" w:rsidP="00410A5D">
      <w:pPr>
        <w:numPr>
          <w:ilvl w:val="12"/>
          <w:numId w:val="0"/>
        </w:numPr>
        <w:tabs>
          <w:tab w:val="left" w:pos="567"/>
        </w:tabs>
        <w:spacing w:after="0" w:line="240" w:lineRule="auto"/>
        <w:rPr>
          <w:rFonts w:ascii="Times New Roman" w:eastAsia="Times New Roman" w:hAnsi="Times New Roman"/>
          <w:lang w:eastAsia="lt-LT"/>
        </w:rPr>
      </w:pPr>
    </w:p>
    <w:p w:rsidR="00410A5D" w:rsidRPr="00233504" w:rsidRDefault="00410A5D" w:rsidP="00410A5D">
      <w:pPr>
        <w:keepNext/>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Nėštumas, žindymo laikotarpis ir vaisingumas</w:t>
      </w:r>
    </w:p>
    <w:p w:rsidR="00410A5D" w:rsidRPr="00233504" w:rsidRDefault="00410A5D" w:rsidP="00410A5D">
      <w:pPr>
        <w:keepNext/>
        <w:tabs>
          <w:tab w:val="left" w:pos="567"/>
        </w:tabs>
        <w:spacing w:after="0" w:line="240" w:lineRule="auto"/>
        <w:outlineLvl w:val="2"/>
        <w:rPr>
          <w:rFonts w:ascii="Times New Roman" w:eastAsia="Times New Roman" w:hAnsi="Times New Roman"/>
          <w:b/>
          <w:bCs/>
        </w:rPr>
      </w:pPr>
    </w:p>
    <w:p w:rsidR="00410A5D" w:rsidRPr="00233504" w:rsidRDefault="00410A5D" w:rsidP="00410A5D">
      <w:pPr>
        <w:tabs>
          <w:tab w:val="left" w:pos="0"/>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
          <w:lang w:eastAsia="lt-LT"/>
        </w:rPr>
        <w:t>Nėštumas</w:t>
      </w:r>
    </w:p>
    <w:p w:rsidR="00410A5D" w:rsidRPr="00AB6C25" w:rsidRDefault="00410A5D" w:rsidP="00410A5D">
      <w:pPr>
        <w:numPr>
          <w:ilvl w:val="0"/>
          <w:numId w:val="11"/>
        </w:numPr>
        <w:tabs>
          <w:tab w:val="left" w:pos="0"/>
          <w:tab w:val="left" w:pos="567"/>
        </w:tabs>
        <w:spacing w:after="0" w:line="240" w:lineRule="auto"/>
        <w:ind w:left="567" w:hanging="567"/>
        <w:rPr>
          <w:rFonts w:ascii="Times New Roman" w:eastAsia="Times New Roman" w:hAnsi="Times New Roman"/>
          <w:lang w:eastAsia="lt-LT"/>
        </w:rPr>
      </w:pPr>
      <w:r w:rsidRPr="00AB6C25">
        <w:rPr>
          <w:rFonts w:ascii="Times New Roman" w:eastAsia="Times New Roman" w:hAnsi="Times New Roman"/>
          <w:lang w:eastAsia="lt-LT"/>
        </w:rPr>
        <w:t>Gydymo metu pastoti negali</w:t>
      </w:r>
      <w:r>
        <w:rPr>
          <w:rFonts w:ascii="Times New Roman" w:eastAsia="Times New Roman" w:hAnsi="Times New Roman"/>
          <w:lang w:eastAsia="lt-LT"/>
        </w:rPr>
        <w:t>ma</w:t>
      </w:r>
      <w:r w:rsidRPr="00AB6C25">
        <w:rPr>
          <w:rFonts w:ascii="Times New Roman" w:eastAsia="Times New Roman" w:hAnsi="Times New Roman"/>
          <w:lang w:eastAsia="lt-LT"/>
        </w:rPr>
        <w:t xml:space="preserve">, todėl gydymo metu turite naudoti veiksmingą kontracepcijos metodą. Nutraukus gydymą, </w:t>
      </w:r>
      <w:r>
        <w:rPr>
          <w:rFonts w:ascii="Times New Roman" w:eastAsia="Times New Roman" w:hAnsi="Times New Roman"/>
          <w:lang w:eastAsia="lt-LT"/>
        </w:rPr>
        <w:t xml:space="preserve">dar </w:t>
      </w:r>
      <w:r w:rsidRPr="00AB6C25">
        <w:rPr>
          <w:rFonts w:ascii="Times New Roman" w:eastAsia="Times New Roman" w:hAnsi="Times New Roman"/>
          <w:lang w:eastAsia="lt-LT"/>
        </w:rPr>
        <w:t>iki 15</w:t>
      </w:r>
      <w:r>
        <w:rPr>
          <w:rFonts w:ascii="Times New Roman" w:eastAsia="Times New Roman" w:hAnsi="Times New Roman"/>
          <w:lang w:eastAsia="lt-LT"/>
        </w:rPr>
        <w:t> </w:t>
      </w:r>
      <w:r w:rsidRPr="00AB6C25">
        <w:rPr>
          <w:rFonts w:ascii="Times New Roman" w:eastAsia="Times New Roman" w:hAnsi="Times New Roman"/>
          <w:lang w:eastAsia="lt-LT"/>
        </w:rPr>
        <w:t>mėnesių rekomenduojama naudoti tinkamas kontracepcijos priemones.</w:t>
      </w:r>
    </w:p>
    <w:p w:rsidR="00410A5D" w:rsidRPr="00233504" w:rsidRDefault="00410A5D" w:rsidP="00410A5D">
      <w:pPr>
        <w:numPr>
          <w:ilvl w:val="0"/>
          <w:numId w:val="11"/>
        </w:numPr>
        <w:tabs>
          <w:tab w:val="left" w:pos="0"/>
          <w:tab w:val="left" w:pos="567"/>
        </w:tabs>
        <w:spacing w:after="0" w:line="240" w:lineRule="auto"/>
        <w:ind w:left="567" w:hanging="567"/>
        <w:rPr>
          <w:rFonts w:ascii="Times New Roman" w:eastAsia="Times New Roman" w:hAnsi="Times New Roman"/>
          <w:lang w:eastAsia="lt-LT"/>
        </w:rPr>
      </w:pPr>
      <w:r w:rsidRPr="00AB6C25">
        <w:rPr>
          <w:rFonts w:ascii="Times New Roman" w:eastAsia="Times New Roman" w:hAnsi="Times New Roman"/>
          <w:lang w:eastAsia="lt-LT"/>
        </w:rPr>
        <w:t xml:space="preserve">Pacientams vyrams patariama gydymo metu </w:t>
      </w:r>
      <w:r>
        <w:rPr>
          <w:rFonts w:ascii="Times New Roman" w:eastAsia="Times New Roman" w:hAnsi="Times New Roman"/>
          <w:lang w:eastAsia="lt-LT"/>
        </w:rPr>
        <w:t xml:space="preserve">ir </w:t>
      </w:r>
      <w:r w:rsidRPr="00AB6C25">
        <w:rPr>
          <w:rFonts w:ascii="Times New Roman" w:eastAsia="Times New Roman" w:hAnsi="Times New Roman"/>
          <w:lang w:eastAsia="lt-LT"/>
        </w:rPr>
        <w:t>iki 12</w:t>
      </w:r>
      <w:r>
        <w:rPr>
          <w:rFonts w:ascii="Times New Roman" w:eastAsia="Times New Roman" w:hAnsi="Times New Roman"/>
          <w:lang w:eastAsia="lt-LT"/>
        </w:rPr>
        <w:t> </w:t>
      </w:r>
      <w:r w:rsidRPr="00AB6C25">
        <w:rPr>
          <w:rFonts w:ascii="Times New Roman" w:eastAsia="Times New Roman" w:hAnsi="Times New Roman"/>
          <w:lang w:eastAsia="lt-LT"/>
        </w:rPr>
        <w:t xml:space="preserve">mėnesių po </w:t>
      </w:r>
      <w:r>
        <w:rPr>
          <w:rFonts w:ascii="Times New Roman" w:eastAsia="Times New Roman" w:hAnsi="Times New Roman"/>
          <w:lang w:eastAsia="lt-LT"/>
        </w:rPr>
        <w:t>jo</w:t>
      </w:r>
      <w:r w:rsidRPr="00AB6C25">
        <w:rPr>
          <w:rFonts w:ascii="Times New Roman" w:eastAsia="Times New Roman" w:hAnsi="Times New Roman"/>
          <w:lang w:eastAsia="lt-LT"/>
        </w:rPr>
        <w:t xml:space="preserve"> ne</w:t>
      </w:r>
      <w:r>
        <w:rPr>
          <w:rFonts w:ascii="Times New Roman" w:eastAsia="Times New Roman" w:hAnsi="Times New Roman"/>
          <w:lang w:eastAsia="lt-LT"/>
        </w:rPr>
        <w:t>pradėti</w:t>
      </w:r>
      <w:r w:rsidRPr="00AB6C25">
        <w:rPr>
          <w:rFonts w:ascii="Times New Roman" w:eastAsia="Times New Roman" w:hAnsi="Times New Roman"/>
          <w:lang w:eastAsia="lt-LT"/>
        </w:rPr>
        <w:t xml:space="preserve"> vaiko ir šiuo laikotarpiu naudoti tinkamas kontracep</w:t>
      </w:r>
      <w:r>
        <w:rPr>
          <w:rFonts w:ascii="Times New Roman" w:eastAsia="Times New Roman" w:hAnsi="Times New Roman"/>
          <w:lang w:eastAsia="lt-LT"/>
        </w:rPr>
        <w:t>tines</w:t>
      </w:r>
      <w:r w:rsidRPr="00AB6C25">
        <w:rPr>
          <w:rFonts w:ascii="Times New Roman" w:eastAsia="Times New Roman" w:hAnsi="Times New Roman"/>
          <w:lang w:eastAsia="lt-LT"/>
        </w:rPr>
        <w:t xml:space="preserve"> priemones.</w:t>
      </w:r>
    </w:p>
    <w:p w:rsidR="00410A5D" w:rsidRDefault="00410A5D" w:rsidP="00410A5D">
      <w:pPr>
        <w:numPr>
          <w:ilvl w:val="0"/>
          <w:numId w:val="8"/>
        </w:numPr>
        <w:tabs>
          <w:tab w:val="left" w:pos="567"/>
        </w:tabs>
        <w:spacing w:after="0" w:line="240" w:lineRule="auto"/>
        <w:ind w:left="567" w:hanging="567"/>
        <w:contextualSpacing/>
        <w:rPr>
          <w:rFonts w:ascii="Times New Roman" w:hAnsi="Times New Roman"/>
          <w:color w:val="000000"/>
          <w:szCs w:val="20"/>
        </w:rPr>
      </w:pPr>
      <w:r w:rsidRPr="00E5043B">
        <w:rPr>
          <w:rFonts w:ascii="Times New Roman" w:hAnsi="Times New Roman"/>
          <w:color w:val="000000"/>
        </w:rPr>
        <w:t>Jeigu Jūs</w:t>
      </w:r>
      <w:r w:rsidRPr="00E5043B">
        <w:rPr>
          <w:rFonts w:ascii="Times New Roman" w:hAnsi="Times New Roman"/>
          <w:color w:val="000000"/>
          <w:szCs w:val="20"/>
        </w:rPr>
        <w:t xml:space="preserve"> esate nėščia ar </w:t>
      </w:r>
      <w:r w:rsidRPr="00E5043B">
        <w:rPr>
          <w:rFonts w:ascii="Times New Roman" w:hAnsi="Times New Roman"/>
          <w:color w:val="000000"/>
        </w:rPr>
        <w:t>planuojate</w:t>
      </w:r>
      <w:r w:rsidRPr="00E5043B">
        <w:rPr>
          <w:rFonts w:ascii="Times New Roman" w:hAnsi="Times New Roman"/>
          <w:color w:val="000000"/>
          <w:szCs w:val="20"/>
        </w:rPr>
        <w:t xml:space="preserve"> pastoti, labai svarbu tai </w:t>
      </w:r>
      <w:r w:rsidRPr="00E5043B">
        <w:rPr>
          <w:rFonts w:ascii="Times New Roman" w:hAnsi="Times New Roman"/>
          <w:color w:val="000000"/>
        </w:rPr>
        <w:t>aptarti</w:t>
      </w:r>
      <w:r w:rsidRPr="00E5043B">
        <w:rPr>
          <w:rFonts w:ascii="Times New Roman" w:hAnsi="Times New Roman"/>
          <w:color w:val="000000"/>
          <w:szCs w:val="20"/>
        </w:rPr>
        <w:t xml:space="preserve"> su </w:t>
      </w:r>
      <w:r w:rsidRPr="00E5043B">
        <w:rPr>
          <w:rFonts w:ascii="Times New Roman" w:hAnsi="Times New Roman"/>
          <w:color w:val="000000"/>
        </w:rPr>
        <w:t xml:space="preserve">savo </w:t>
      </w:r>
      <w:r w:rsidRPr="00937C69">
        <w:rPr>
          <w:rFonts w:ascii="Times New Roman" w:hAnsi="Times New Roman"/>
          <w:color w:val="000000"/>
          <w:szCs w:val="20"/>
        </w:rPr>
        <w:t xml:space="preserve">gydytoju </w:t>
      </w:r>
      <w:r w:rsidRPr="000957CC">
        <w:rPr>
          <w:rFonts w:ascii="Times New Roman" w:hAnsi="Times New Roman"/>
          <w:color w:val="000000"/>
          <w:szCs w:val="20"/>
        </w:rPr>
        <w:t>prieš pradedant</w:t>
      </w:r>
      <w:r w:rsidRPr="00937C69">
        <w:rPr>
          <w:rFonts w:ascii="Times New Roman" w:hAnsi="Times New Roman"/>
          <w:color w:val="000000"/>
          <w:szCs w:val="20"/>
        </w:rPr>
        <w:t xml:space="preserve"> bet </w:t>
      </w:r>
      <w:r w:rsidRPr="00937C69">
        <w:rPr>
          <w:rFonts w:ascii="Times New Roman" w:hAnsi="Times New Roman"/>
          <w:color w:val="000000"/>
        </w:rPr>
        <w:t>kokį gydymą</w:t>
      </w:r>
      <w:r w:rsidRPr="00937C69">
        <w:rPr>
          <w:rFonts w:ascii="Times New Roman" w:hAnsi="Times New Roman"/>
          <w:color w:val="000000"/>
          <w:szCs w:val="20"/>
        </w:rPr>
        <w:t>.</w:t>
      </w:r>
    </w:p>
    <w:p w:rsidR="00410A5D" w:rsidRPr="00323AEB" w:rsidRDefault="00410A5D" w:rsidP="00410A5D">
      <w:pPr>
        <w:numPr>
          <w:ilvl w:val="0"/>
          <w:numId w:val="8"/>
        </w:numPr>
        <w:tabs>
          <w:tab w:val="left" w:pos="567"/>
        </w:tabs>
        <w:spacing w:after="0" w:line="240" w:lineRule="auto"/>
        <w:ind w:left="567" w:hanging="567"/>
        <w:contextualSpacing/>
        <w:rPr>
          <w:rFonts w:ascii="Times New Roman" w:hAnsi="Times New Roman"/>
          <w:color w:val="000000"/>
          <w:szCs w:val="20"/>
        </w:rPr>
      </w:pPr>
      <w:r w:rsidRPr="00E5043B">
        <w:rPr>
          <w:rFonts w:ascii="Times New Roman" w:hAnsi="Times New Roman"/>
          <w:color w:val="000000"/>
          <w:szCs w:val="20"/>
        </w:rPr>
        <w:t>Jei</w:t>
      </w:r>
      <w:r>
        <w:rPr>
          <w:rFonts w:ascii="Times New Roman" w:hAnsi="Times New Roman"/>
          <w:color w:val="000000"/>
          <w:szCs w:val="20"/>
        </w:rPr>
        <w:t xml:space="preserve">gu </w:t>
      </w:r>
      <w:r w:rsidRPr="00E5043B">
        <w:rPr>
          <w:rFonts w:ascii="Times New Roman" w:hAnsi="Times New Roman"/>
          <w:color w:val="000000"/>
          <w:szCs w:val="20"/>
        </w:rPr>
        <w:t>pastojote</w:t>
      </w:r>
      <w:r w:rsidRPr="00E5043B">
        <w:rPr>
          <w:rFonts w:ascii="Times New Roman" w:hAnsi="Times New Roman"/>
          <w:color w:val="000000"/>
        </w:rPr>
        <w:t xml:space="preserve"> gydymo metu</w:t>
      </w:r>
      <w:r w:rsidRPr="00E5043B">
        <w:rPr>
          <w:rFonts w:ascii="Times New Roman" w:hAnsi="Times New Roman"/>
          <w:color w:val="000000"/>
          <w:szCs w:val="20"/>
        </w:rPr>
        <w:t xml:space="preserve">, </w:t>
      </w:r>
      <w:r w:rsidRPr="00323AEB">
        <w:rPr>
          <w:rFonts w:ascii="Times New Roman" w:hAnsi="Times New Roman"/>
          <w:color w:val="000000"/>
          <w:szCs w:val="20"/>
        </w:rPr>
        <w:t xml:space="preserve">nedelsiant </w:t>
      </w:r>
      <w:r w:rsidRPr="00323AEB">
        <w:rPr>
          <w:rFonts w:ascii="Times New Roman" w:hAnsi="Times New Roman"/>
          <w:color w:val="000000"/>
        </w:rPr>
        <w:t xml:space="preserve">turite </w:t>
      </w:r>
      <w:r w:rsidRPr="00323AEB">
        <w:rPr>
          <w:rFonts w:ascii="Times New Roman" w:hAnsi="Times New Roman"/>
          <w:color w:val="000000"/>
          <w:szCs w:val="20"/>
        </w:rPr>
        <w:t xml:space="preserve">apie tai </w:t>
      </w:r>
      <w:r w:rsidRPr="00323AEB">
        <w:rPr>
          <w:rFonts w:ascii="Times New Roman" w:hAnsi="Times New Roman"/>
          <w:color w:val="000000"/>
        </w:rPr>
        <w:t>pasakyti</w:t>
      </w:r>
      <w:r w:rsidRPr="00323AEB">
        <w:rPr>
          <w:rFonts w:ascii="Times New Roman" w:hAnsi="Times New Roman"/>
          <w:color w:val="000000"/>
          <w:szCs w:val="20"/>
        </w:rPr>
        <w:t xml:space="preserve"> gydytojui.</w:t>
      </w:r>
    </w:p>
    <w:p w:rsidR="00410A5D" w:rsidRPr="00323AEB" w:rsidRDefault="00410A5D" w:rsidP="00410A5D">
      <w:pPr>
        <w:tabs>
          <w:tab w:val="left" w:pos="0"/>
          <w:tab w:val="left" w:pos="567"/>
        </w:tabs>
        <w:spacing w:after="0" w:line="240" w:lineRule="auto"/>
        <w:rPr>
          <w:rFonts w:ascii="Times New Roman" w:eastAsia="Times New Roman" w:hAnsi="Times New Roman"/>
          <w:lang w:eastAsia="lt-LT"/>
        </w:rPr>
      </w:pPr>
    </w:p>
    <w:p w:rsidR="00410A5D" w:rsidRPr="00323AEB" w:rsidRDefault="00410A5D" w:rsidP="00410A5D">
      <w:pPr>
        <w:tabs>
          <w:tab w:val="left" w:pos="0"/>
          <w:tab w:val="left" w:pos="567"/>
        </w:tabs>
        <w:spacing w:after="0" w:line="240" w:lineRule="auto"/>
        <w:rPr>
          <w:rFonts w:ascii="Times New Roman" w:eastAsia="Times New Roman" w:hAnsi="Times New Roman"/>
          <w:b/>
          <w:lang w:eastAsia="lt-LT"/>
        </w:rPr>
      </w:pPr>
      <w:r w:rsidRPr="00323AEB">
        <w:rPr>
          <w:rFonts w:ascii="Times New Roman" w:eastAsia="Times New Roman" w:hAnsi="Times New Roman"/>
          <w:b/>
          <w:lang w:eastAsia="lt-LT"/>
        </w:rPr>
        <w:t>Žindymas</w:t>
      </w:r>
    </w:p>
    <w:p w:rsidR="00410A5D" w:rsidRPr="00323AEB"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proofErr w:type="spellStart"/>
      <w:r w:rsidRPr="00323AEB">
        <w:rPr>
          <w:rFonts w:ascii="Times New Roman" w:eastAsia="Times New Roman" w:hAnsi="Times New Roman"/>
          <w:lang w:eastAsia="lt-LT"/>
        </w:rPr>
        <w:t>Oksaliplatinos</w:t>
      </w:r>
      <w:proofErr w:type="spellEnd"/>
      <w:r w:rsidRPr="00323AEB">
        <w:rPr>
          <w:rFonts w:ascii="Times New Roman" w:eastAsia="Times New Roman" w:hAnsi="Times New Roman"/>
          <w:lang w:eastAsia="lt-LT"/>
        </w:rPr>
        <w:t xml:space="preserve"> vartojimo laikotarpiu kūdikį krūtimi maitinti draudžiama.</w:t>
      </w:r>
    </w:p>
    <w:p w:rsidR="00410A5D" w:rsidRPr="00323AEB" w:rsidRDefault="00410A5D" w:rsidP="00410A5D">
      <w:pPr>
        <w:tabs>
          <w:tab w:val="left" w:pos="567"/>
        </w:tabs>
        <w:spacing w:after="0" w:line="240" w:lineRule="auto"/>
        <w:rPr>
          <w:rFonts w:ascii="Times New Roman" w:eastAsia="Times New Roman" w:hAnsi="Times New Roman"/>
          <w:lang w:eastAsia="lt-LT"/>
        </w:rPr>
      </w:pPr>
    </w:p>
    <w:p w:rsidR="00410A5D" w:rsidRPr="00323AEB" w:rsidRDefault="00410A5D" w:rsidP="00410A5D">
      <w:pPr>
        <w:tabs>
          <w:tab w:val="left" w:pos="567"/>
        </w:tabs>
        <w:spacing w:after="0" w:line="240" w:lineRule="auto"/>
        <w:rPr>
          <w:rFonts w:ascii="Times New Roman" w:eastAsia="Times New Roman" w:hAnsi="Times New Roman"/>
          <w:b/>
          <w:lang w:eastAsia="lt-LT"/>
        </w:rPr>
      </w:pPr>
      <w:r w:rsidRPr="00323AEB">
        <w:rPr>
          <w:rFonts w:ascii="Times New Roman" w:eastAsia="Times New Roman" w:hAnsi="Times New Roman"/>
          <w:b/>
          <w:lang w:eastAsia="lt-LT"/>
        </w:rPr>
        <w:t>Vaisingumas</w:t>
      </w:r>
    </w:p>
    <w:p w:rsidR="00410A5D" w:rsidRPr="00323AEB" w:rsidRDefault="00410A5D" w:rsidP="00410A5D">
      <w:pPr>
        <w:pStyle w:val="Sraopastraipa"/>
        <w:numPr>
          <w:ilvl w:val="0"/>
          <w:numId w:val="9"/>
        </w:numPr>
        <w:tabs>
          <w:tab w:val="left" w:pos="567"/>
        </w:tabs>
        <w:spacing w:after="0" w:line="240" w:lineRule="auto"/>
        <w:ind w:left="567" w:hanging="567"/>
        <w:rPr>
          <w:rFonts w:ascii="Times New Roman" w:eastAsia="Times New Roman" w:hAnsi="Times New Roman"/>
          <w:lang w:eastAsia="lt-LT"/>
        </w:rPr>
      </w:pPr>
      <w:proofErr w:type="spellStart"/>
      <w:r w:rsidRPr="00323AEB">
        <w:rPr>
          <w:rFonts w:ascii="Times New Roman" w:eastAsia="Times New Roman" w:hAnsi="Times New Roman"/>
          <w:lang w:eastAsia="lt-LT"/>
        </w:rPr>
        <w:t>Oksaliplatina</w:t>
      </w:r>
      <w:proofErr w:type="spellEnd"/>
      <w:r w:rsidRPr="00323AEB">
        <w:rPr>
          <w:rFonts w:ascii="Times New Roman" w:eastAsia="Times New Roman" w:hAnsi="Times New Roman"/>
          <w:lang w:eastAsia="lt-LT"/>
        </w:rPr>
        <w:t xml:space="preserve"> gali visam laikui sukelti nevaisingumą. Todėl </w:t>
      </w:r>
      <w:proofErr w:type="spellStart"/>
      <w:r w:rsidRPr="00323AEB">
        <w:rPr>
          <w:rFonts w:ascii="Times New Roman" w:eastAsia="Times New Roman" w:hAnsi="Times New Roman"/>
          <w:lang w:eastAsia="lt-LT"/>
        </w:rPr>
        <w:t>oksaliplatina</w:t>
      </w:r>
      <w:proofErr w:type="spellEnd"/>
      <w:r w:rsidRPr="00323AEB">
        <w:rPr>
          <w:rFonts w:ascii="Times New Roman" w:eastAsia="Times New Roman" w:hAnsi="Times New Roman"/>
          <w:lang w:eastAsia="lt-LT"/>
        </w:rPr>
        <w:t xml:space="preserve"> gydomiems vyrams patariama prieš pradedant gydymą pasitarti dėl spermos konservavimo galimybės.</w:t>
      </w:r>
    </w:p>
    <w:p w:rsidR="00410A5D" w:rsidRDefault="00410A5D" w:rsidP="00410A5D">
      <w:pPr>
        <w:numPr>
          <w:ilvl w:val="0"/>
          <w:numId w:val="12"/>
        </w:numPr>
        <w:tabs>
          <w:tab w:val="left" w:pos="567"/>
        </w:tabs>
        <w:spacing w:after="0" w:line="240" w:lineRule="auto"/>
        <w:ind w:left="567" w:hanging="567"/>
        <w:rPr>
          <w:rFonts w:ascii="Times New Roman" w:eastAsia="Times New Roman" w:hAnsi="Times New Roman"/>
          <w:lang w:eastAsia="lt-LT"/>
        </w:rPr>
      </w:pPr>
      <w:r w:rsidRPr="00B2187C">
        <w:rPr>
          <w:rFonts w:ascii="Times New Roman" w:eastAsia="Times New Roman" w:hAnsi="Times New Roman"/>
          <w:lang w:eastAsia="lt-LT"/>
        </w:rPr>
        <w:t xml:space="preserve">Po gydymo </w:t>
      </w:r>
      <w:proofErr w:type="spellStart"/>
      <w:r w:rsidRPr="00B2187C">
        <w:rPr>
          <w:rFonts w:ascii="Times New Roman" w:eastAsia="Times New Roman" w:hAnsi="Times New Roman"/>
          <w:lang w:eastAsia="lt-LT"/>
        </w:rPr>
        <w:t>oksaliplatina</w:t>
      </w:r>
      <w:proofErr w:type="spellEnd"/>
      <w:r w:rsidRPr="00B2187C">
        <w:rPr>
          <w:rFonts w:ascii="Times New Roman" w:eastAsia="Times New Roman" w:hAnsi="Times New Roman"/>
          <w:lang w:eastAsia="lt-LT"/>
        </w:rPr>
        <w:t xml:space="preserve"> nėštumą planuojan</w:t>
      </w:r>
      <w:r>
        <w:rPr>
          <w:rFonts w:ascii="Times New Roman" w:eastAsia="Times New Roman" w:hAnsi="Times New Roman"/>
          <w:lang w:eastAsia="lt-LT"/>
        </w:rPr>
        <w:t>tiems</w:t>
      </w:r>
      <w:r w:rsidRPr="00B2187C">
        <w:rPr>
          <w:rFonts w:ascii="Times New Roman" w:eastAsia="Times New Roman" w:hAnsi="Times New Roman"/>
          <w:lang w:eastAsia="lt-LT"/>
        </w:rPr>
        <w:t xml:space="preserve"> pacient</w:t>
      </w:r>
      <w:r>
        <w:rPr>
          <w:rFonts w:ascii="Times New Roman" w:eastAsia="Times New Roman" w:hAnsi="Times New Roman"/>
          <w:lang w:eastAsia="lt-LT"/>
        </w:rPr>
        <w:t xml:space="preserve">ams </w:t>
      </w:r>
      <w:r w:rsidRPr="00B2187C">
        <w:rPr>
          <w:rFonts w:ascii="Times New Roman" w:eastAsia="Times New Roman" w:hAnsi="Times New Roman"/>
          <w:lang w:eastAsia="lt-LT"/>
        </w:rPr>
        <w:t xml:space="preserve">patariama kreiptis </w:t>
      </w:r>
      <w:r>
        <w:rPr>
          <w:rFonts w:ascii="Times New Roman" w:eastAsia="Times New Roman" w:hAnsi="Times New Roman"/>
          <w:lang w:eastAsia="lt-LT"/>
        </w:rPr>
        <w:t>dėl</w:t>
      </w:r>
      <w:r w:rsidRPr="00B2187C">
        <w:rPr>
          <w:rFonts w:ascii="Times New Roman" w:eastAsia="Times New Roman" w:hAnsi="Times New Roman"/>
          <w:lang w:eastAsia="lt-LT"/>
        </w:rPr>
        <w:t xml:space="preserve"> genetin</w:t>
      </w:r>
      <w:r>
        <w:rPr>
          <w:rFonts w:ascii="Times New Roman" w:eastAsia="Times New Roman" w:hAnsi="Times New Roman"/>
          <w:lang w:eastAsia="lt-LT"/>
        </w:rPr>
        <w:t>ės</w:t>
      </w:r>
      <w:r w:rsidRPr="00B2187C">
        <w:rPr>
          <w:rFonts w:ascii="Times New Roman" w:eastAsia="Times New Roman" w:hAnsi="Times New Roman"/>
          <w:lang w:eastAsia="lt-LT"/>
        </w:rPr>
        <w:t xml:space="preserve"> konsultacij</w:t>
      </w:r>
      <w:r>
        <w:rPr>
          <w:rFonts w:ascii="Times New Roman" w:eastAsia="Times New Roman" w:hAnsi="Times New Roman"/>
          <w:lang w:eastAsia="lt-LT"/>
        </w:rPr>
        <w:t>os</w:t>
      </w:r>
      <w:r w:rsidRPr="00B2187C">
        <w:rPr>
          <w:rFonts w:ascii="Times New Roman" w:eastAsia="Times New Roman" w:hAnsi="Times New Roman"/>
          <w:lang w:eastAsia="lt-LT"/>
        </w:rPr>
        <w:t>.</w:t>
      </w:r>
    </w:p>
    <w:p w:rsidR="00410A5D" w:rsidRPr="00323AEB" w:rsidRDefault="00410A5D" w:rsidP="00410A5D">
      <w:pPr>
        <w:tabs>
          <w:tab w:val="left" w:pos="567"/>
        </w:tabs>
        <w:spacing w:after="0" w:line="240" w:lineRule="auto"/>
        <w:ind w:left="360"/>
        <w:rPr>
          <w:rFonts w:ascii="Times New Roman" w:eastAsia="Times New Roman" w:hAnsi="Times New Roman"/>
          <w:lang w:eastAsia="lt-LT"/>
        </w:rPr>
      </w:pPr>
    </w:p>
    <w:p w:rsidR="00410A5D" w:rsidRPr="00323AEB" w:rsidRDefault="00410A5D" w:rsidP="00410A5D">
      <w:p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Prieš vartojant bet kokį vaistą pasitarkite su gydytoju arba vaistininku.</w:t>
      </w:r>
    </w:p>
    <w:p w:rsidR="00410A5D" w:rsidRPr="00323AEB" w:rsidRDefault="00410A5D" w:rsidP="00410A5D">
      <w:pPr>
        <w:tabs>
          <w:tab w:val="left" w:pos="567"/>
        </w:tabs>
        <w:spacing w:after="0" w:line="240" w:lineRule="auto"/>
        <w:rPr>
          <w:rFonts w:ascii="Times New Roman" w:eastAsia="Times New Roman" w:hAnsi="Times New Roman"/>
          <w:lang w:eastAsia="lt-LT"/>
        </w:rPr>
      </w:pPr>
    </w:p>
    <w:p w:rsidR="00410A5D" w:rsidRPr="00323AEB" w:rsidRDefault="00410A5D" w:rsidP="00410A5D">
      <w:pPr>
        <w:tabs>
          <w:tab w:val="left" w:pos="567"/>
        </w:tabs>
        <w:spacing w:after="0" w:line="240" w:lineRule="auto"/>
        <w:rPr>
          <w:rFonts w:ascii="Times New Roman" w:eastAsia="Times New Roman" w:hAnsi="Times New Roman"/>
          <w:b/>
          <w:lang w:eastAsia="lt-LT"/>
        </w:rPr>
      </w:pPr>
      <w:r w:rsidRPr="00323AEB">
        <w:rPr>
          <w:rFonts w:ascii="Times New Roman" w:eastAsia="Times New Roman" w:hAnsi="Times New Roman"/>
          <w:b/>
          <w:lang w:eastAsia="lt-LT"/>
        </w:rPr>
        <w:t>Vairavimas ir mechanizmų valdymas</w:t>
      </w:r>
    </w:p>
    <w:p w:rsidR="00410A5D" w:rsidRPr="00233504" w:rsidRDefault="00410A5D" w:rsidP="00410A5D">
      <w:pPr>
        <w:tabs>
          <w:tab w:val="left" w:pos="567"/>
        </w:tabs>
        <w:spacing w:after="0" w:line="240" w:lineRule="auto"/>
        <w:rPr>
          <w:rFonts w:ascii="Times New Roman" w:eastAsia="Times New Roman" w:hAnsi="Times New Roman"/>
          <w:szCs w:val="20"/>
          <w:lang w:eastAsia="lt-LT"/>
        </w:rPr>
      </w:pPr>
      <w:r w:rsidRPr="00323AEB">
        <w:rPr>
          <w:rFonts w:ascii="Times New Roman" w:eastAsia="Times New Roman" w:hAnsi="Times New Roman"/>
          <w:szCs w:val="20"/>
          <w:lang w:eastAsia="lt-LT"/>
        </w:rPr>
        <w:t xml:space="preserve">Gydymo </w:t>
      </w:r>
      <w:proofErr w:type="spellStart"/>
      <w:r w:rsidRPr="00323AEB">
        <w:rPr>
          <w:rFonts w:ascii="Times New Roman" w:eastAsia="Times New Roman" w:hAnsi="Times New Roman"/>
          <w:szCs w:val="20"/>
          <w:lang w:eastAsia="lt-LT"/>
        </w:rPr>
        <w:t>oksaliplatina</w:t>
      </w:r>
      <w:proofErr w:type="spellEnd"/>
      <w:r w:rsidRPr="00323AEB">
        <w:rPr>
          <w:rFonts w:ascii="Times New Roman" w:eastAsia="Times New Roman" w:hAnsi="Times New Roman"/>
          <w:szCs w:val="20"/>
          <w:lang w:eastAsia="lt-LT"/>
        </w:rPr>
        <w:t xml:space="preserve"> metu padidėja galvos svaigimo, pykinimo, vėmimo ir kitų neurologinių simptomų rizika, todėl gali sutrikti eisena ir pusiausvyra. Jeigu taip atsitiko, negalima vairuoti ar dirbti su mechanizmais. Jeigu </w:t>
      </w:r>
      <w:proofErr w:type="spellStart"/>
      <w:r w:rsidRPr="00323AEB">
        <w:rPr>
          <w:rFonts w:ascii="Times New Roman" w:eastAsia="Times New Roman" w:hAnsi="Times New Roman"/>
          <w:szCs w:val="20"/>
          <w:lang w:eastAsia="lt-LT"/>
        </w:rPr>
        <w:t>oksaliplatinos</w:t>
      </w:r>
      <w:proofErr w:type="spellEnd"/>
      <w:r w:rsidRPr="00323AEB">
        <w:rPr>
          <w:rFonts w:ascii="Times New Roman" w:eastAsia="Times New Roman" w:hAnsi="Times New Roman"/>
          <w:szCs w:val="20"/>
          <w:lang w:eastAsia="lt-LT"/>
        </w:rPr>
        <w:t xml:space="preserve"> vartojimo metu sutriko regėjimas, nevairuokite, nevaldykite mechanizmų ir neužsiimkite pavojinga veikla.</w:t>
      </w:r>
    </w:p>
    <w:p w:rsidR="00410A5D"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eastAsia="Times New Roman" w:hAnsi="Times New Roman"/>
          <w:b/>
          <w:caps/>
          <w:lang w:eastAsia="lt-LT"/>
        </w:rPr>
      </w:pPr>
      <w:r w:rsidRPr="00233504">
        <w:rPr>
          <w:rFonts w:ascii="Times New Roman" w:eastAsia="Times New Roman" w:hAnsi="Times New Roman"/>
          <w:b/>
          <w:lang w:eastAsia="lt-LT"/>
        </w:rPr>
        <w:t>3.</w:t>
      </w:r>
      <w:r w:rsidRPr="00233504">
        <w:rPr>
          <w:rFonts w:ascii="Times New Roman" w:eastAsia="Times New Roman" w:hAnsi="Times New Roman"/>
          <w:b/>
          <w:lang w:eastAsia="lt-LT"/>
        </w:rPr>
        <w:tab/>
        <w:t xml:space="preserve">Kaip vartoti </w:t>
      </w:r>
      <w:proofErr w:type="spellStart"/>
      <w:r w:rsidRPr="00233504">
        <w:rPr>
          <w:rFonts w:ascii="Times New Roman" w:eastAsia="Times New Roman" w:hAnsi="Times New Roman"/>
          <w:b/>
          <w:lang w:eastAsia="lt-LT"/>
        </w:rPr>
        <w:t>Oxaliplatin</w:t>
      </w:r>
      <w:proofErr w:type="spellEnd"/>
      <w:r w:rsidRPr="00233504">
        <w:rPr>
          <w:rFonts w:ascii="Times New Roman" w:eastAsia="Times New Roman" w:hAnsi="Times New Roman"/>
          <w:b/>
          <w:lang w:eastAsia="lt-LT"/>
        </w:rPr>
        <w:t xml:space="preserve"> Kabi</w:t>
      </w:r>
    </w:p>
    <w:p w:rsidR="00410A5D" w:rsidRPr="00233504" w:rsidRDefault="00410A5D" w:rsidP="00410A5D">
      <w:pPr>
        <w:tabs>
          <w:tab w:val="left" w:pos="567"/>
        </w:tabs>
        <w:spacing w:after="0" w:line="240" w:lineRule="auto"/>
        <w:rPr>
          <w:rFonts w:ascii="Times New Roman" w:eastAsia="Times New Roman" w:hAnsi="Times New Roman"/>
          <w:b/>
          <w:lang w:eastAsia="lt-LT"/>
        </w:rPr>
      </w:pPr>
    </w:p>
    <w:p w:rsidR="00410A5D" w:rsidRDefault="00410A5D" w:rsidP="00410A5D">
      <w:pPr>
        <w:tabs>
          <w:tab w:val="left" w:pos="567"/>
        </w:tabs>
        <w:spacing w:after="0" w:line="240" w:lineRule="auto"/>
        <w:rPr>
          <w:rFonts w:ascii="Times New Roman" w:eastAsia="Times New Roman" w:hAnsi="Times New Roman"/>
          <w:lang w:eastAsia="lt-LT"/>
        </w:rPr>
      </w:pPr>
      <w:proofErr w:type="spellStart"/>
      <w:r>
        <w:rPr>
          <w:rFonts w:ascii="Times New Roman" w:eastAsia="Times New Roman" w:hAnsi="Times New Roman"/>
          <w:szCs w:val="20"/>
          <w:lang w:eastAsia="lt-LT"/>
        </w:rPr>
        <w:t>Oxaliplatin</w:t>
      </w:r>
      <w:proofErr w:type="spellEnd"/>
      <w:r>
        <w:rPr>
          <w:rFonts w:ascii="Times New Roman" w:eastAsia="Times New Roman" w:hAnsi="Times New Roman"/>
          <w:szCs w:val="20"/>
          <w:lang w:eastAsia="lt-LT"/>
        </w:rPr>
        <w:t xml:space="preserve"> Kabi</w:t>
      </w:r>
      <w:r w:rsidRPr="000957CC">
        <w:rPr>
          <w:rFonts w:ascii="Times New Roman" w:eastAsia="Times New Roman" w:hAnsi="Times New Roman"/>
          <w:lang w:eastAsia="lt-LT"/>
        </w:rPr>
        <w:t xml:space="preserve"> galima vartoti tik suaugusiems pacientams</w:t>
      </w:r>
      <w:r>
        <w:rPr>
          <w:rFonts w:ascii="Times New Roman" w:eastAsia="Times New Roman" w:hAnsi="Times New Roman"/>
          <w:lang w:eastAsia="lt-LT"/>
        </w:rPr>
        <w:t>.</w:t>
      </w:r>
    </w:p>
    <w:p w:rsidR="00410A5D" w:rsidRPr="000957CC" w:rsidRDefault="00410A5D" w:rsidP="00410A5D">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Tinka tik vienkartiniam vartojimui.</w:t>
      </w:r>
    </w:p>
    <w:p w:rsidR="00410A5D" w:rsidRPr="00233504" w:rsidRDefault="00410A5D" w:rsidP="00410A5D">
      <w:pPr>
        <w:tabs>
          <w:tab w:val="left" w:pos="567"/>
        </w:tabs>
        <w:spacing w:after="0" w:line="240" w:lineRule="auto"/>
        <w:rPr>
          <w:rFonts w:ascii="Times New Roman" w:hAnsi="Times New Roman"/>
          <w:b/>
        </w:rPr>
      </w:pPr>
    </w:p>
    <w:p w:rsidR="00410A5D" w:rsidRPr="00233504" w:rsidRDefault="00410A5D" w:rsidP="00410A5D">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Doz</w:t>
      </w:r>
      <w:r>
        <w:rPr>
          <w:rFonts w:ascii="Times New Roman" w:eastAsia="Times New Roman" w:hAnsi="Times New Roman"/>
          <w:b/>
          <w:lang w:eastAsia="lt-LT"/>
        </w:rPr>
        <w:t>ė</w:t>
      </w:r>
    </w:p>
    <w:p w:rsidR="00410A5D" w:rsidRPr="00233504" w:rsidRDefault="00410A5D" w:rsidP="00410A5D">
      <w:pPr>
        <w:tabs>
          <w:tab w:val="left" w:pos="567"/>
        </w:tabs>
        <w:spacing w:after="0" w:line="240" w:lineRule="auto"/>
        <w:rPr>
          <w:rFonts w:ascii="Times New Roman" w:eastAsia="Times New Roman" w:hAnsi="Times New Roman"/>
          <w:lang w:eastAsia="lt-LT"/>
        </w:rPr>
      </w:pPr>
      <w:proofErr w:type="spellStart"/>
      <w:r w:rsidRPr="00233504">
        <w:rPr>
          <w:rFonts w:ascii="Times New Roman" w:eastAsia="Times New Roman" w:hAnsi="Times New Roman"/>
          <w:lang w:eastAsia="lt-LT"/>
        </w:rPr>
        <w:t>Oksaliplatinos</w:t>
      </w:r>
      <w:proofErr w:type="spellEnd"/>
      <w:r w:rsidRPr="00233504">
        <w:rPr>
          <w:rFonts w:ascii="Times New Roman" w:eastAsia="Times New Roman" w:hAnsi="Times New Roman"/>
          <w:lang w:eastAsia="lt-LT"/>
        </w:rPr>
        <w:t xml:space="preserve"> dozė yra nustatoma pagal Jūsų kūno paviršiaus plotą</w:t>
      </w:r>
      <w:r>
        <w:rPr>
          <w:rFonts w:ascii="Times New Roman" w:eastAsia="Times New Roman" w:hAnsi="Times New Roman"/>
          <w:lang w:eastAsia="lt-LT"/>
        </w:rPr>
        <w:t xml:space="preserve">. </w:t>
      </w:r>
      <w:r w:rsidRPr="00233504">
        <w:rPr>
          <w:rFonts w:ascii="Times New Roman" w:eastAsia="Times New Roman" w:hAnsi="Times New Roman"/>
          <w:lang w:eastAsia="lt-LT"/>
        </w:rPr>
        <w:t>Jis yra apskaičiuojamas pagal Jūsų ūgį</w:t>
      </w:r>
      <w:r>
        <w:rPr>
          <w:rFonts w:ascii="Times New Roman" w:eastAsia="Times New Roman" w:hAnsi="Times New Roman"/>
          <w:lang w:eastAsia="lt-LT"/>
        </w:rPr>
        <w:t xml:space="preserve"> ir</w:t>
      </w:r>
      <w:r w:rsidRPr="00233504">
        <w:rPr>
          <w:rFonts w:ascii="Times New Roman" w:eastAsia="Times New Roman" w:hAnsi="Times New Roman"/>
          <w:lang w:eastAsia="lt-LT"/>
        </w:rPr>
        <w:t xml:space="preserve"> svorį</w:t>
      </w:r>
      <w:r>
        <w:rPr>
          <w:rFonts w:ascii="Times New Roman" w:eastAsia="Times New Roman" w:hAnsi="Times New Roman"/>
          <w:lang w:eastAsia="lt-LT"/>
        </w:rPr>
        <w:t>.</w:t>
      </w:r>
    </w:p>
    <w:p w:rsidR="00410A5D" w:rsidRPr="00233504" w:rsidRDefault="00410A5D" w:rsidP="00410A5D">
      <w:pPr>
        <w:tabs>
          <w:tab w:val="left" w:pos="567"/>
        </w:tabs>
        <w:spacing w:after="0" w:line="240" w:lineRule="auto"/>
        <w:rPr>
          <w:rFonts w:ascii="Times New Roman" w:eastAsia="Times New Roman" w:hAnsi="Times New Roman"/>
          <w:b/>
          <w:lang w:eastAsia="lt-LT"/>
        </w:rPr>
      </w:pPr>
    </w:p>
    <w:p w:rsidR="00410A5D" w:rsidRPr="00233504" w:rsidRDefault="00410A5D" w:rsidP="00410A5D">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Įprastinė dozė suaugusiems žmonėms, įskaitant senyvus pacientus, yra 85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w:t>
      </w: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534F5C" w:rsidRDefault="00410A5D" w:rsidP="00410A5D">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Be to, Jūsų vartojama dozė priklausys nuo kraujo tyrimo rezultatų ir nuo to, ar anksčiau buvo pasireiškęs su </w:t>
      </w:r>
      <w:proofErr w:type="spellStart"/>
      <w:r w:rsidRPr="00233504">
        <w:rPr>
          <w:rFonts w:ascii="Times New Roman" w:eastAsia="Times New Roman" w:hAnsi="Times New Roman"/>
          <w:lang w:eastAsia="lt-LT"/>
        </w:rPr>
        <w:t>oksaliplatinos</w:t>
      </w:r>
      <w:proofErr w:type="spellEnd"/>
      <w:r w:rsidRPr="00233504">
        <w:rPr>
          <w:rFonts w:ascii="Times New Roman" w:eastAsia="Times New Roman" w:hAnsi="Times New Roman"/>
          <w:lang w:eastAsia="lt-LT"/>
        </w:rPr>
        <w:t xml:space="preserve"> vartojimu susijęs šalutinis poveikis.</w:t>
      </w: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keepNext/>
        <w:keepLines/>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Vartojimo metodas ir būdas</w:t>
      </w:r>
    </w:p>
    <w:p w:rsidR="00410A5D" w:rsidRPr="00233504" w:rsidRDefault="00410A5D" w:rsidP="00410A5D">
      <w:pPr>
        <w:keepNext/>
        <w:keepLines/>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r>
      <w:proofErr w:type="spellStart"/>
      <w:r w:rsidRPr="00233504">
        <w:rPr>
          <w:rFonts w:ascii="Times New Roman" w:eastAsia="Times New Roman" w:hAnsi="Times New Roman"/>
          <w:lang w:eastAsia="lt-LT"/>
        </w:rPr>
        <w:t>Oksaliplatinos</w:t>
      </w:r>
      <w:proofErr w:type="spellEnd"/>
      <w:r w:rsidRPr="00233504">
        <w:rPr>
          <w:rFonts w:ascii="Times New Roman" w:eastAsia="Times New Roman" w:hAnsi="Times New Roman"/>
          <w:lang w:eastAsia="lt-LT"/>
        </w:rPr>
        <w:t xml:space="preserve"> Jums gali skirti tik vėžio gydymo specialistas.</w:t>
      </w:r>
    </w:p>
    <w:p w:rsidR="00410A5D" w:rsidRPr="00323AEB" w:rsidRDefault="00410A5D" w:rsidP="00410A5D">
      <w:pPr>
        <w:keepNext/>
        <w:keepLines/>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r>
      <w:r w:rsidRPr="00323AEB">
        <w:rPr>
          <w:rFonts w:ascii="Times New Roman" w:eastAsia="Times New Roman" w:hAnsi="Times New Roman"/>
          <w:lang w:eastAsia="lt-LT"/>
        </w:rPr>
        <w:t xml:space="preserve">Jus gydys sveikatos priežiūros specialistas, kuris nutars, kokia </w:t>
      </w:r>
      <w:proofErr w:type="spellStart"/>
      <w:r w:rsidRPr="00323AEB">
        <w:rPr>
          <w:rFonts w:ascii="Times New Roman" w:eastAsia="Times New Roman" w:hAnsi="Times New Roman"/>
          <w:lang w:eastAsia="lt-LT"/>
        </w:rPr>
        <w:t>oksaliplatinos</w:t>
      </w:r>
      <w:proofErr w:type="spellEnd"/>
      <w:r w:rsidRPr="00323AEB">
        <w:rPr>
          <w:rFonts w:ascii="Times New Roman" w:eastAsia="Times New Roman" w:hAnsi="Times New Roman"/>
          <w:lang w:eastAsia="lt-LT"/>
        </w:rPr>
        <w:t xml:space="preserve"> dozė Jums reikalinga.</w:t>
      </w:r>
    </w:p>
    <w:p w:rsidR="00410A5D" w:rsidRPr="00233504" w:rsidRDefault="00410A5D" w:rsidP="00410A5D">
      <w:pPr>
        <w:keepNext/>
        <w:keepLines/>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r>
      <w:proofErr w:type="spellStart"/>
      <w:r w:rsidRPr="00323AEB">
        <w:rPr>
          <w:rFonts w:ascii="Times New Roman" w:eastAsia="Times New Roman" w:hAnsi="Times New Roman"/>
          <w:lang w:eastAsia="lt-LT"/>
        </w:rPr>
        <w:t>Oksaliplatina</w:t>
      </w:r>
      <w:proofErr w:type="spellEnd"/>
      <w:r w:rsidRPr="00323AEB">
        <w:rPr>
          <w:rFonts w:ascii="Times New Roman" w:eastAsia="Times New Roman" w:hAnsi="Times New Roman"/>
          <w:lang w:eastAsia="lt-LT"/>
        </w:rPr>
        <w:t xml:space="preserve"> švirkščiama lėtai į veną (infuzija į veną) per 2</w:t>
      </w:r>
      <w:r>
        <w:rPr>
          <w:rFonts w:ascii="Times New Roman" w:eastAsia="Times New Roman" w:hAnsi="Times New Roman"/>
          <w:lang w:eastAsia="lt-LT"/>
        </w:rPr>
        <w:t>–</w:t>
      </w:r>
      <w:r w:rsidRPr="00323AEB">
        <w:rPr>
          <w:rFonts w:ascii="Times New Roman" w:eastAsia="Times New Roman" w:hAnsi="Times New Roman"/>
          <w:lang w:eastAsia="lt-LT"/>
        </w:rPr>
        <w:t>6</w:t>
      </w:r>
      <w:r>
        <w:rPr>
          <w:rFonts w:ascii="Times New Roman" w:eastAsia="Times New Roman" w:hAnsi="Times New Roman"/>
          <w:lang w:eastAsia="lt-LT"/>
        </w:rPr>
        <w:t> </w:t>
      </w:r>
      <w:r w:rsidRPr="00323AEB">
        <w:rPr>
          <w:rFonts w:ascii="Times New Roman" w:eastAsia="Times New Roman" w:hAnsi="Times New Roman"/>
          <w:lang w:eastAsia="lt-LT"/>
        </w:rPr>
        <w:t>valandas</w:t>
      </w:r>
    </w:p>
    <w:p w:rsidR="00410A5D" w:rsidRPr="002D738F" w:rsidRDefault="00410A5D" w:rsidP="00410A5D">
      <w:pPr>
        <w:keepNext/>
        <w:keepLines/>
        <w:tabs>
          <w:tab w:val="left" w:pos="567"/>
        </w:tabs>
        <w:spacing w:after="0" w:line="240" w:lineRule="auto"/>
        <w:ind w:left="567" w:hanging="567"/>
        <w:rPr>
          <w:rFonts w:ascii="Times New Roman" w:hAnsi="Times New Roman"/>
        </w:rPr>
      </w:pPr>
      <w:r w:rsidRPr="00233504">
        <w:rPr>
          <w:rFonts w:ascii="Times New Roman" w:hAnsi="Times New Roman"/>
        </w:rPr>
        <w:t>-</w:t>
      </w:r>
      <w:r w:rsidRPr="00233504">
        <w:rPr>
          <w:rFonts w:ascii="Times New Roman" w:hAnsi="Times New Roman"/>
        </w:rPr>
        <w:tab/>
      </w:r>
      <w:proofErr w:type="spellStart"/>
      <w:r w:rsidRPr="000957CC">
        <w:rPr>
          <w:rFonts w:ascii="Times New Roman" w:hAnsi="Times New Roman"/>
        </w:rPr>
        <w:t>Oksaliplatina</w:t>
      </w:r>
      <w:proofErr w:type="spellEnd"/>
      <w:r w:rsidRPr="000957CC">
        <w:rPr>
          <w:rFonts w:ascii="Times New Roman" w:hAnsi="Times New Roman"/>
        </w:rPr>
        <w:t xml:space="preserve"> bus lašinama kartu su </w:t>
      </w:r>
      <w:proofErr w:type="spellStart"/>
      <w:r w:rsidRPr="000957CC">
        <w:rPr>
          <w:rFonts w:ascii="Times New Roman" w:hAnsi="Times New Roman"/>
        </w:rPr>
        <w:t>folino</w:t>
      </w:r>
      <w:proofErr w:type="spellEnd"/>
      <w:r w:rsidRPr="000957CC">
        <w:rPr>
          <w:rFonts w:ascii="Times New Roman" w:hAnsi="Times New Roman"/>
        </w:rPr>
        <w:t xml:space="preserve"> rūgštimi prieš 5-fluorouracilo infuziją.</w:t>
      </w: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Vartojimo dažnis</w:t>
      </w:r>
    </w:p>
    <w:p w:rsidR="00410A5D" w:rsidRPr="00233504" w:rsidRDefault="00410A5D" w:rsidP="00410A5D">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Paprastai vaist</w:t>
      </w:r>
      <w:r>
        <w:rPr>
          <w:rFonts w:ascii="Times New Roman" w:eastAsia="Times New Roman" w:hAnsi="Times New Roman"/>
          <w:lang w:eastAsia="lt-LT"/>
        </w:rPr>
        <w:t>as</w:t>
      </w:r>
      <w:r w:rsidRPr="00233504">
        <w:rPr>
          <w:rFonts w:ascii="Times New Roman" w:eastAsia="Times New Roman" w:hAnsi="Times New Roman"/>
          <w:lang w:eastAsia="lt-LT"/>
        </w:rPr>
        <w:t xml:space="preserve"> </w:t>
      </w:r>
      <w:proofErr w:type="spellStart"/>
      <w:r w:rsidRPr="00233504">
        <w:rPr>
          <w:rFonts w:ascii="Times New Roman" w:eastAsia="Times New Roman" w:hAnsi="Times New Roman"/>
          <w:lang w:eastAsia="lt-LT"/>
        </w:rPr>
        <w:t>infuzuojama</w:t>
      </w:r>
      <w:r>
        <w:rPr>
          <w:rFonts w:ascii="Times New Roman" w:eastAsia="Times New Roman" w:hAnsi="Times New Roman"/>
          <w:lang w:eastAsia="lt-LT"/>
        </w:rPr>
        <w:t>s</w:t>
      </w:r>
      <w:proofErr w:type="spellEnd"/>
      <w:r w:rsidRPr="00233504">
        <w:rPr>
          <w:rFonts w:ascii="Times New Roman" w:eastAsia="Times New Roman" w:hAnsi="Times New Roman"/>
          <w:lang w:eastAsia="lt-LT"/>
        </w:rPr>
        <w:t xml:space="preserve"> kartą per 2</w:t>
      </w:r>
      <w:r>
        <w:rPr>
          <w:rFonts w:ascii="Times New Roman" w:eastAsia="Times New Roman" w:hAnsi="Times New Roman"/>
          <w:lang w:eastAsia="lt-LT"/>
        </w:rPr>
        <w:t> </w:t>
      </w:r>
      <w:r w:rsidRPr="00233504">
        <w:rPr>
          <w:rFonts w:ascii="Times New Roman" w:eastAsia="Times New Roman" w:hAnsi="Times New Roman"/>
          <w:lang w:eastAsia="lt-LT"/>
        </w:rPr>
        <w:t>savaites.</w:t>
      </w: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Gydymo trukmė</w:t>
      </w:r>
    </w:p>
    <w:p w:rsidR="00410A5D" w:rsidRPr="00233504" w:rsidRDefault="00410A5D" w:rsidP="00410A5D">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Gydymo trukmę nustato gydytojas. Jūsų gydymas truks ilgiausiai 6</w:t>
      </w:r>
      <w:r>
        <w:rPr>
          <w:rFonts w:ascii="Times New Roman" w:eastAsia="Times New Roman" w:hAnsi="Times New Roman"/>
          <w:lang w:eastAsia="lt-LT"/>
        </w:rPr>
        <w:t> </w:t>
      </w:r>
      <w:r w:rsidRPr="00233504">
        <w:rPr>
          <w:rFonts w:ascii="Times New Roman" w:eastAsia="Times New Roman" w:hAnsi="Times New Roman"/>
          <w:lang w:eastAsia="lt-LT"/>
        </w:rPr>
        <w:t>mėnesius, jeigu vaist</w:t>
      </w:r>
      <w:r>
        <w:rPr>
          <w:rFonts w:ascii="Times New Roman" w:eastAsia="Times New Roman" w:hAnsi="Times New Roman"/>
          <w:lang w:eastAsia="lt-LT"/>
        </w:rPr>
        <w:t>as</w:t>
      </w:r>
      <w:r w:rsidRPr="00233504">
        <w:rPr>
          <w:rFonts w:ascii="Times New Roman" w:eastAsia="Times New Roman" w:hAnsi="Times New Roman"/>
          <w:lang w:eastAsia="lt-LT"/>
        </w:rPr>
        <w:t xml:space="preserve"> vartojama</w:t>
      </w:r>
      <w:r>
        <w:rPr>
          <w:rFonts w:ascii="Times New Roman" w:eastAsia="Times New Roman" w:hAnsi="Times New Roman"/>
          <w:lang w:eastAsia="lt-LT"/>
        </w:rPr>
        <w:t>s</w:t>
      </w:r>
      <w:r w:rsidRPr="00233504">
        <w:rPr>
          <w:rFonts w:ascii="Times New Roman" w:eastAsia="Times New Roman" w:hAnsi="Times New Roman"/>
          <w:lang w:eastAsia="lt-LT"/>
        </w:rPr>
        <w:t xml:space="preserve"> po visiško naviko pašalinimo operacijos.</w:t>
      </w: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 xml:space="preserve">Ką daryti pavartojus per didelę </w:t>
      </w:r>
      <w:proofErr w:type="spellStart"/>
      <w:r w:rsidRPr="00233504">
        <w:rPr>
          <w:rFonts w:ascii="Times New Roman" w:eastAsia="Times New Roman" w:hAnsi="Times New Roman"/>
          <w:b/>
          <w:lang w:eastAsia="lt-LT"/>
        </w:rPr>
        <w:t>Oxaliplatin</w:t>
      </w:r>
      <w:proofErr w:type="spellEnd"/>
      <w:r w:rsidRPr="00233504">
        <w:rPr>
          <w:rFonts w:ascii="Times New Roman" w:eastAsia="Times New Roman" w:hAnsi="Times New Roman"/>
          <w:b/>
          <w:lang w:eastAsia="lt-LT"/>
        </w:rPr>
        <w:t xml:space="preserve"> Kabi dozę?</w:t>
      </w:r>
    </w:p>
    <w:p w:rsidR="00410A5D" w:rsidRPr="00233504" w:rsidRDefault="00410A5D" w:rsidP="00410A5D">
      <w:pPr>
        <w:tabs>
          <w:tab w:val="left" w:pos="567"/>
        </w:tabs>
        <w:spacing w:after="0" w:line="240" w:lineRule="auto"/>
        <w:rPr>
          <w:rFonts w:ascii="Times New Roman" w:eastAsia="Times New Roman" w:hAnsi="Times New Roman"/>
          <w:snapToGrid w:val="0"/>
          <w:color w:val="000000"/>
          <w:lang w:eastAsia="de-DE"/>
        </w:rPr>
      </w:pPr>
      <w:r w:rsidRPr="00233504">
        <w:rPr>
          <w:rFonts w:ascii="Times New Roman" w:eastAsia="Times New Roman" w:hAnsi="Times New Roman"/>
          <w:lang w:eastAsia="lt-LT"/>
        </w:rPr>
        <w:t xml:space="preserve">Kadangi šį vaistą Jums </w:t>
      </w:r>
      <w:proofErr w:type="spellStart"/>
      <w:r w:rsidRPr="00233504">
        <w:rPr>
          <w:rFonts w:ascii="Times New Roman" w:eastAsia="Times New Roman" w:hAnsi="Times New Roman"/>
          <w:lang w:eastAsia="lt-LT"/>
        </w:rPr>
        <w:t>infuzuoja</w:t>
      </w:r>
      <w:proofErr w:type="spellEnd"/>
      <w:r w:rsidRPr="00233504">
        <w:rPr>
          <w:rFonts w:ascii="Times New Roman" w:eastAsia="Times New Roman" w:hAnsi="Times New Roman"/>
          <w:lang w:eastAsia="lt-LT"/>
        </w:rPr>
        <w:t xml:space="preserve"> tik sveikatos priežiūros specialistai, jo perdozuoti arba sulašinti per mažai beveik neįmanoma. </w:t>
      </w:r>
      <w:r w:rsidRPr="00233504">
        <w:rPr>
          <w:rFonts w:ascii="Times New Roman" w:eastAsia="Times New Roman" w:hAnsi="Times New Roman"/>
          <w:snapToGrid w:val="0"/>
          <w:color w:val="000000"/>
          <w:lang w:eastAsia="de-DE"/>
        </w:rPr>
        <w:t xml:space="preserve">Perdozavus gali sustiprėti šalutinis poveikis. </w:t>
      </w:r>
      <w:r w:rsidRPr="00233504">
        <w:rPr>
          <w:rFonts w:ascii="Times New Roman" w:eastAsia="Times New Roman" w:hAnsi="Times New Roman"/>
          <w:lang w:eastAsia="lt-LT"/>
        </w:rPr>
        <w:t>Jam šalinti Jūsų gydytojas gali paskirti atitinkamą simptominį gydymą</w:t>
      </w:r>
      <w:r w:rsidRPr="00233504">
        <w:rPr>
          <w:rFonts w:ascii="Times New Roman" w:eastAsia="Times New Roman" w:hAnsi="Times New Roman"/>
          <w:snapToGrid w:val="0"/>
          <w:color w:val="000000"/>
          <w:lang w:eastAsia="de-DE"/>
        </w:rPr>
        <w:t>.</w:t>
      </w: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Jeigu kiltų daugiau klausimų dėl šio vaisto vartojimo, kreipkitės į gydytoją, vaistininką arba slaugytoją.</w:t>
      </w: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4.</w:t>
      </w:r>
      <w:r w:rsidRPr="00233504">
        <w:rPr>
          <w:rFonts w:ascii="Times New Roman" w:eastAsia="Times New Roman" w:hAnsi="Times New Roman"/>
          <w:b/>
          <w:lang w:eastAsia="lt-LT"/>
        </w:rPr>
        <w:tab/>
        <w:t>Galimas šalutinis poveikis</w:t>
      </w: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Šis vaistas, kaip ir visi kiti, gali sukelti šalutinį poveikį, tačiau jis pasireiškia ne visiems žmonėms.</w:t>
      </w: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Pasireiškus bet kokiam šalutiniam poveikiui, svarbu prieš kitos dozės infuziją apie tai pasakyti gydytojui.</w:t>
      </w: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Šalutinis poveikis, kuris gali Jums pasireikšti, nurodytas toliau.</w:t>
      </w:r>
    </w:p>
    <w:p w:rsidR="00410A5D" w:rsidRPr="00233504" w:rsidRDefault="00410A5D" w:rsidP="00410A5D">
      <w:pPr>
        <w:tabs>
          <w:tab w:val="left" w:pos="567"/>
        </w:tabs>
        <w:spacing w:after="0" w:line="240" w:lineRule="auto"/>
        <w:rPr>
          <w:rFonts w:ascii="Times New Roman" w:hAnsi="Times New Roman"/>
        </w:rPr>
      </w:pP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b/>
          <w:bCs/>
        </w:rPr>
      </w:pPr>
      <w:r w:rsidRPr="00233504">
        <w:rPr>
          <w:rFonts w:ascii="Times New Roman" w:eastAsia="Times New Roman" w:hAnsi="Times New Roman"/>
          <w:b/>
          <w:bCs/>
        </w:rPr>
        <w:t>Nedelsdami pasakykite gydytojui, jeigu pastebėsite bet kurį toliau išvardytą šalutinį poveikį</w:t>
      </w:r>
      <w:r>
        <w:rPr>
          <w:rFonts w:ascii="Times New Roman" w:eastAsia="Times New Roman" w:hAnsi="Times New Roman"/>
          <w:b/>
          <w:bCs/>
        </w:rPr>
        <w:t>:</w:t>
      </w:r>
    </w:p>
    <w:p w:rsidR="00410A5D" w:rsidRPr="002D738F"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eastAsia="Times New Roman" w:hAnsi="Times New Roman"/>
          <w:b/>
          <w:bCs/>
          <w:color w:val="000000"/>
        </w:rPr>
      </w:pPr>
      <w:r>
        <w:rPr>
          <w:rFonts w:ascii="Times New Roman" w:eastAsia="Times New Roman" w:hAnsi="Times New Roman"/>
          <w:bCs/>
          <w:color w:val="000000"/>
        </w:rPr>
        <w:t>a</w:t>
      </w:r>
      <w:r w:rsidRPr="002D738F">
        <w:rPr>
          <w:rFonts w:ascii="Times New Roman" w:eastAsia="Times New Roman" w:hAnsi="Times New Roman"/>
          <w:bCs/>
          <w:color w:val="000000"/>
        </w:rPr>
        <w:t xml:space="preserve">lerginės arba anafilaksinės reakcijos simptomai su staiga pasireiškiančiais požymiais, pvz., odos išbėrimu, niežėjimu arba dilgėline, rijimo pasunkėjimu, veido, lūpų, liežuvio arba kitų kūno dalių patinimu, dusuliu, švokštimu arba sutrikusiu kvėpavimu, labai stipriu nuovargiu (galite jausti, kad tuoj apalpsite). </w:t>
      </w:r>
      <w:r w:rsidRPr="002D738F">
        <w:rPr>
          <w:rFonts w:ascii="Times New Roman" w:eastAsia="Times New Roman" w:hAnsi="Times New Roman"/>
          <w:color w:val="000000"/>
        </w:rPr>
        <w:t>Dažniausiai tokių simptomų atsiranda infuzijos metu arba iš karto po jos, tačiau stebėta ir vėlyvųjų alerginių reakcijų, pasireiškusių po infuzijos praėjus kelioms valandoms ar net dienoms</w:t>
      </w:r>
      <w:r>
        <w:rPr>
          <w:rFonts w:ascii="Times New Roman" w:eastAsia="Times New Roman" w:hAnsi="Times New Roman"/>
          <w:color w:val="000000"/>
        </w:rPr>
        <w:t>;</w:t>
      </w:r>
    </w:p>
    <w:p w:rsidR="00410A5D" w:rsidRPr="00233504" w:rsidRDefault="00410A5D" w:rsidP="00410A5D">
      <w:pPr>
        <w:numPr>
          <w:ilvl w:val="0"/>
          <w:numId w:val="2"/>
        </w:numPr>
        <w:tabs>
          <w:tab w:val="clear" w:pos="360"/>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n</w:t>
      </w:r>
      <w:r w:rsidRPr="00233504">
        <w:rPr>
          <w:rFonts w:ascii="Times New Roman" w:eastAsia="Times New Roman" w:hAnsi="Times New Roman"/>
        </w:rPr>
        <w:t>eįprastos mėlynės, kraujavimas arba infekcijos požymiai, pvz., gerklės skausmas ir karščiavimas</w:t>
      </w:r>
      <w:r>
        <w:rPr>
          <w:rFonts w:ascii="Times New Roman" w:eastAsia="Times New Roman" w:hAnsi="Times New Roman"/>
        </w:rPr>
        <w:t>;</w:t>
      </w:r>
    </w:p>
    <w:p w:rsidR="00410A5D" w:rsidRPr="00323AEB" w:rsidRDefault="00410A5D" w:rsidP="00410A5D">
      <w:pPr>
        <w:numPr>
          <w:ilvl w:val="0"/>
          <w:numId w:val="2"/>
        </w:numPr>
        <w:tabs>
          <w:tab w:val="clear" w:pos="360"/>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i</w:t>
      </w:r>
      <w:r w:rsidRPr="00323AEB">
        <w:rPr>
          <w:rFonts w:ascii="Times New Roman" w:eastAsia="Times New Roman" w:hAnsi="Times New Roman"/>
        </w:rPr>
        <w:t>šliekantis arba stiprus viduriavimas ar vėmimas</w:t>
      </w:r>
      <w:r>
        <w:rPr>
          <w:rFonts w:ascii="Times New Roman" w:eastAsia="Times New Roman" w:hAnsi="Times New Roman"/>
        </w:rPr>
        <w:t>;</w:t>
      </w:r>
    </w:p>
    <w:p w:rsidR="00410A5D" w:rsidRPr="00323AEB" w:rsidRDefault="00410A5D" w:rsidP="00410A5D">
      <w:pPr>
        <w:numPr>
          <w:ilvl w:val="0"/>
          <w:numId w:val="2"/>
        </w:numPr>
        <w:tabs>
          <w:tab w:val="clear" w:pos="360"/>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bCs/>
          <w:color w:val="000000"/>
        </w:rPr>
        <w:t>v</w:t>
      </w:r>
      <w:r w:rsidRPr="00323AEB">
        <w:rPr>
          <w:rFonts w:ascii="Times New Roman" w:eastAsia="Times New Roman" w:hAnsi="Times New Roman"/>
          <w:bCs/>
          <w:color w:val="000000"/>
        </w:rPr>
        <w:t>ėmaluose yra kraujo arba kavos tirščių spalvos priemaišų</w:t>
      </w:r>
      <w:r>
        <w:rPr>
          <w:rFonts w:ascii="Times New Roman" w:eastAsia="Times New Roman" w:hAnsi="Times New Roman"/>
          <w:bCs/>
          <w:color w:val="000000"/>
        </w:rPr>
        <w:t>;</w:t>
      </w:r>
    </w:p>
    <w:p w:rsidR="00410A5D" w:rsidRPr="00323AEB" w:rsidRDefault="00410A5D" w:rsidP="00410A5D">
      <w:pPr>
        <w:numPr>
          <w:ilvl w:val="0"/>
          <w:numId w:val="2"/>
        </w:numPr>
        <w:tabs>
          <w:tab w:val="clear" w:pos="360"/>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s</w:t>
      </w:r>
      <w:r w:rsidRPr="00323AEB">
        <w:rPr>
          <w:rFonts w:ascii="Times New Roman" w:eastAsia="Times New Roman" w:hAnsi="Times New Roman"/>
        </w:rPr>
        <w:t xml:space="preserve">tomatitas arba </w:t>
      </w:r>
      <w:proofErr w:type="spellStart"/>
      <w:r w:rsidRPr="00323AEB">
        <w:rPr>
          <w:rFonts w:ascii="Times New Roman" w:eastAsia="Times New Roman" w:hAnsi="Times New Roman"/>
        </w:rPr>
        <w:t>mukozitas</w:t>
      </w:r>
      <w:proofErr w:type="spellEnd"/>
      <w:r w:rsidRPr="00323AEB">
        <w:rPr>
          <w:rFonts w:ascii="Times New Roman" w:eastAsia="Times New Roman" w:hAnsi="Times New Roman"/>
        </w:rPr>
        <w:t xml:space="preserve"> (lūpų pažeidimas arba burnos gleivinės išopėjimas)</w:t>
      </w:r>
      <w:r>
        <w:rPr>
          <w:rFonts w:ascii="Times New Roman" w:eastAsia="Times New Roman" w:hAnsi="Times New Roman"/>
        </w:rPr>
        <w:t>;</w:t>
      </w:r>
    </w:p>
    <w:p w:rsidR="00410A5D" w:rsidRPr="00323AEB" w:rsidRDefault="00410A5D" w:rsidP="00410A5D">
      <w:pPr>
        <w:numPr>
          <w:ilvl w:val="0"/>
          <w:numId w:val="2"/>
        </w:numPr>
        <w:tabs>
          <w:tab w:val="clear" w:pos="360"/>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n</w:t>
      </w:r>
      <w:r w:rsidRPr="00323AEB">
        <w:rPr>
          <w:rFonts w:ascii="Times New Roman" w:eastAsia="Times New Roman" w:hAnsi="Times New Roman"/>
        </w:rPr>
        <w:t>eaiškių priežasčių sukelti kvėpavimo sistemos sutrikimo simptomai, pvz., sausas arba drėgnas kosulys, apsunkintas kvėpavimas arba karkalai, dusulys ir švokštimas. Tai gali būti sunkios plaučių ligos, galinčios tapti mirties priežastimi, požymiai</w:t>
      </w:r>
      <w:r>
        <w:rPr>
          <w:rFonts w:ascii="Times New Roman" w:eastAsia="Times New Roman" w:hAnsi="Times New Roman"/>
        </w:rPr>
        <w:t>;</w:t>
      </w:r>
    </w:p>
    <w:p w:rsidR="00410A5D" w:rsidRPr="00323AEB" w:rsidRDefault="00410A5D" w:rsidP="00410A5D">
      <w:pPr>
        <w:numPr>
          <w:ilvl w:val="0"/>
          <w:numId w:val="2"/>
        </w:numPr>
        <w:tabs>
          <w:tab w:val="clear" w:pos="360"/>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s</w:t>
      </w:r>
      <w:r w:rsidRPr="00323AEB">
        <w:rPr>
          <w:rFonts w:ascii="Times New Roman" w:eastAsia="Times New Roman" w:hAnsi="Times New Roman"/>
        </w:rPr>
        <w:t xml:space="preserve">imptomų kompleksas – galvos skausmas, pakitęs protinis aktyvumas, traukuliai, regėjimo </w:t>
      </w:r>
      <w:proofErr w:type="spellStart"/>
      <w:r w:rsidRPr="00323AEB">
        <w:rPr>
          <w:rFonts w:ascii="Times New Roman" w:eastAsia="Times New Roman" w:hAnsi="Times New Roman"/>
        </w:rPr>
        <w:t>pablogėjimas,nuo</w:t>
      </w:r>
      <w:proofErr w:type="spellEnd"/>
      <w:r w:rsidRPr="00323AEB">
        <w:rPr>
          <w:rFonts w:ascii="Times New Roman" w:eastAsia="Times New Roman" w:hAnsi="Times New Roman"/>
        </w:rPr>
        <w:t xml:space="preserve"> neryškaus matymo iki regos netekimo (retos nervų sistemos ligos laikinojo užpakalinės </w:t>
      </w:r>
      <w:proofErr w:type="spellStart"/>
      <w:r w:rsidRPr="00323AEB">
        <w:rPr>
          <w:rFonts w:ascii="Times New Roman" w:eastAsia="Times New Roman" w:hAnsi="Times New Roman"/>
        </w:rPr>
        <w:t>leukoencefalopatijos</w:t>
      </w:r>
      <w:proofErr w:type="spellEnd"/>
      <w:r w:rsidRPr="00323AEB">
        <w:rPr>
          <w:rFonts w:ascii="Times New Roman" w:eastAsia="Times New Roman" w:hAnsi="Times New Roman"/>
        </w:rPr>
        <w:t xml:space="preserve"> sindromo simptomai);</w:t>
      </w:r>
    </w:p>
    <w:p w:rsidR="00410A5D" w:rsidRPr="00323AEB" w:rsidRDefault="00410A5D" w:rsidP="00410A5D">
      <w:pPr>
        <w:numPr>
          <w:ilvl w:val="0"/>
          <w:numId w:val="2"/>
        </w:numPr>
        <w:tabs>
          <w:tab w:val="clear" w:pos="360"/>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i</w:t>
      </w:r>
      <w:r w:rsidRPr="00323AEB">
        <w:rPr>
          <w:rFonts w:ascii="Times New Roman" w:eastAsia="Times New Roman" w:hAnsi="Times New Roman"/>
        </w:rPr>
        <w:t>nsulto simptomai (staiga atsiradęs stiprus galvos skausmas, nesiorientavimas aplinkoje, regėjimo sutrikimai vienoje arba abiejose akyse, veido, kojų arba rankų tirpimas bei silpnumas dažniausiai atsirandantis vienoje kūno pusėje, veido paralyžius, sunkumai vaikštant, galvos svaigimas, pusiausvyros sutrikimai bei nerišli kalba)</w:t>
      </w:r>
      <w:r>
        <w:rPr>
          <w:rFonts w:ascii="Times New Roman" w:eastAsia="Times New Roman" w:hAnsi="Times New Roman"/>
        </w:rPr>
        <w:t>;</w:t>
      </w:r>
    </w:p>
    <w:p w:rsidR="00410A5D" w:rsidRPr="00323AEB" w:rsidRDefault="00410A5D" w:rsidP="00410A5D">
      <w:pPr>
        <w:numPr>
          <w:ilvl w:val="0"/>
          <w:numId w:val="2"/>
        </w:numPr>
        <w:tabs>
          <w:tab w:val="clear" w:pos="360"/>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l</w:t>
      </w:r>
      <w:r w:rsidRPr="00323AEB">
        <w:rPr>
          <w:rFonts w:ascii="Times New Roman" w:eastAsia="Times New Roman" w:hAnsi="Times New Roman"/>
        </w:rPr>
        <w:t>abai stiprus nuovargis, sumažėjęs raudonųjų kraujo ląstelių skaičius bei dusulys (hemolizinė anemija) be arba derinyje su mažu kraujo plokštelių (trombocitų) skaičiumi, nenormalios mėlynės (</w:t>
      </w:r>
      <w:proofErr w:type="spellStart"/>
      <w:r w:rsidRPr="00323AEB">
        <w:rPr>
          <w:rFonts w:ascii="Times New Roman" w:eastAsia="Times New Roman" w:hAnsi="Times New Roman"/>
        </w:rPr>
        <w:t>trombocitopenija</w:t>
      </w:r>
      <w:proofErr w:type="spellEnd"/>
      <w:r w:rsidRPr="00323AEB">
        <w:rPr>
          <w:rFonts w:ascii="Times New Roman" w:eastAsia="Times New Roman" w:hAnsi="Times New Roman"/>
        </w:rPr>
        <w:t>) ir inkstų sutrikimas, kuomet išskiriamas nedidelis kiekis arba iš viso nėra išskiriamas šlapimas (hemolizinio-</w:t>
      </w:r>
      <w:proofErr w:type="spellStart"/>
      <w:r w:rsidRPr="00323AEB">
        <w:rPr>
          <w:rFonts w:ascii="Times New Roman" w:eastAsia="Times New Roman" w:hAnsi="Times New Roman"/>
        </w:rPr>
        <w:t>ureminio</w:t>
      </w:r>
      <w:proofErr w:type="spellEnd"/>
      <w:r w:rsidRPr="00323AEB">
        <w:rPr>
          <w:rFonts w:ascii="Times New Roman" w:eastAsia="Times New Roman" w:hAnsi="Times New Roman"/>
        </w:rPr>
        <w:t xml:space="preserve"> sindromo požymiai).</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rPr>
      </w:pPr>
    </w:p>
    <w:p w:rsidR="00410A5D" w:rsidRPr="002D738F" w:rsidRDefault="00410A5D" w:rsidP="00410A5D">
      <w:pPr>
        <w:tabs>
          <w:tab w:val="left" w:pos="567"/>
        </w:tabs>
        <w:autoSpaceDE w:val="0"/>
        <w:autoSpaceDN w:val="0"/>
        <w:adjustRightInd w:val="0"/>
        <w:spacing w:after="0" w:line="240" w:lineRule="auto"/>
        <w:rPr>
          <w:rFonts w:ascii="Times New Roman" w:eastAsia="Times New Roman" w:hAnsi="Times New Roman"/>
          <w:b/>
          <w:bCs/>
        </w:rPr>
      </w:pPr>
      <w:r w:rsidRPr="002D738F">
        <w:rPr>
          <w:rFonts w:ascii="Times New Roman" w:eastAsia="Times New Roman" w:hAnsi="Times New Roman"/>
          <w:b/>
          <w:bCs/>
        </w:rPr>
        <w:t xml:space="preserve">Toliau išvardytas kitoks žinomas </w:t>
      </w:r>
      <w:proofErr w:type="spellStart"/>
      <w:r w:rsidRPr="002D738F">
        <w:rPr>
          <w:rFonts w:ascii="Times New Roman" w:eastAsia="Times New Roman" w:hAnsi="Times New Roman"/>
          <w:b/>
          <w:bCs/>
        </w:rPr>
        <w:t>oksaliplatinos</w:t>
      </w:r>
      <w:proofErr w:type="spellEnd"/>
      <w:r w:rsidRPr="002D738F">
        <w:rPr>
          <w:rFonts w:ascii="Times New Roman" w:eastAsia="Times New Roman" w:hAnsi="Times New Roman"/>
          <w:b/>
          <w:bCs/>
        </w:rPr>
        <w:t xml:space="preserve"> šalutinis poveikis.</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rPr>
      </w:pPr>
    </w:p>
    <w:p w:rsidR="00410A5D" w:rsidRDefault="00410A5D" w:rsidP="00410A5D">
      <w:pPr>
        <w:keepNext/>
        <w:keepLines/>
        <w:tabs>
          <w:tab w:val="left" w:pos="567"/>
        </w:tabs>
        <w:autoSpaceDE w:val="0"/>
        <w:autoSpaceDN w:val="0"/>
        <w:adjustRightInd w:val="0"/>
        <w:spacing w:after="0" w:line="240" w:lineRule="auto"/>
        <w:rPr>
          <w:rFonts w:ascii="Times New Roman" w:hAnsi="Times New Roman"/>
          <w:b/>
        </w:rPr>
      </w:pPr>
      <w:r w:rsidRPr="00831D0B">
        <w:rPr>
          <w:rFonts w:ascii="Times New Roman" w:hAnsi="Times New Roman"/>
          <w:b/>
        </w:rPr>
        <w:t>Labai dažni šalutinio poveikio reiškiniai (gali pasireikšti ne rečiau kaip 1 iš 10</w:t>
      </w:r>
      <w:r>
        <w:rPr>
          <w:rFonts w:ascii="Times New Roman" w:hAnsi="Times New Roman"/>
          <w:b/>
        </w:rPr>
        <w:t> </w:t>
      </w:r>
      <w:r w:rsidRPr="00831D0B">
        <w:rPr>
          <w:rFonts w:ascii="Times New Roman" w:hAnsi="Times New Roman"/>
          <w:b/>
        </w:rPr>
        <w:t>asmenų)</w:t>
      </w:r>
    </w:p>
    <w:p w:rsidR="00410A5D" w:rsidRPr="00233504" w:rsidRDefault="00410A5D" w:rsidP="00410A5D">
      <w:pPr>
        <w:keepNext/>
        <w:keepLines/>
        <w:tabs>
          <w:tab w:val="left" w:pos="567"/>
        </w:tabs>
        <w:autoSpaceDE w:val="0"/>
        <w:autoSpaceDN w:val="0"/>
        <w:adjustRightInd w:val="0"/>
        <w:spacing w:after="0" w:line="240" w:lineRule="auto"/>
        <w:rPr>
          <w:rFonts w:ascii="Times New Roman" w:hAnsi="Times New Roman"/>
        </w:rPr>
      </w:pPr>
    </w:p>
    <w:p w:rsidR="00410A5D" w:rsidRDefault="00410A5D" w:rsidP="00410A5D">
      <w:pPr>
        <w:pStyle w:val="Sraopastraipa"/>
        <w:keepNext/>
        <w:keepLines/>
        <w:numPr>
          <w:ilvl w:val="0"/>
          <w:numId w:val="5"/>
        </w:numPr>
        <w:autoSpaceDE w:val="0"/>
        <w:autoSpaceDN w:val="0"/>
        <w:adjustRightInd w:val="0"/>
        <w:spacing w:after="0" w:line="240" w:lineRule="auto"/>
        <w:ind w:left="567" w:hanging="567"/>
        <w:rPr>
          <w:rFonts w:ascii="Times New Roman" w:hAnsi="Times New Roman"/>
        </w:rPr>
      </w:pPr>
      <w:proofErr w:type="spellStart"/>
      <w:r w:rsidRPr="00BD505B">
        <w:rPr>
          <w:rFonts w:ascii="Times New Roman" w:hAnsi="Times New Roman"/>
        </w:rPr>
        <w:t>Oksaliplatina</w:t>
      </w:r>
      <w:proofErr w:type="spellEnd"/>
      <w:r w:rsidRPr="00BD505B">
        <w:rPr>
          <w:rFonts w:ascii="Times New Roman" w:hAnsi="Times New Roman"/>
        </w:rPr>
        <w:t xml:space="preserve"> gali paveikti nervus (periferinė neuropatija). Galite pajausti dilgčiojimą ir/arba tirpimą rankų ar kojų pirštuose, plote aplink burną arba gerklėje, tai gali pasireikšti kartu su mėšlungiu</w:t>
      </w:r>
      <w:r>
        <w:rPr>
          <w:rFonts w:ascii="Times New Roman" w:hAnsi="Times New Roman"/>
        </w:rPr>
        <w:t>.</w:t>
      </w:r>
    </w:p>
    <w:p w:rsidR="00410A5D" w:rsidRPr="00323AEB" w:rsidRDefault="00410A5D" w:rsidP="00410A5D">
      <w:pPr>
        <w:pStyle w:val="Sraopastraipa"/>
        <w:keepNext/>
        <w:keepLines/>
        <w:autoSpaceDE w:val="0"/>
        <w:autoSpaceDN w:val="0"/>
        <w:adjustRightInd w:val="0"/>
        <w:spacing w:after="0" w:line="240" w:lineRule="auto"/>
        <w:ind w:left="567"/>
        <w:rPr>
          <w:rFonts w:ascii="Times New Roman" w:hAnsi="Times New Roman"/>
        </w:rPr>
      </w:pPr>
      <w:r w:rsidRPr="00440FFB">
        <w:rPr>
          <w:rFonts w:ascii="Times New Roman" w:hAnsi="Times New Roman"/>
        </w:rPr>
        <w:t>Šį sutrikimą dažnai skatina šaltis, pvz., atidarius šaldytuvą ar laikant šaltą gėrimą. Gali būti sunku atlikti kasdienius veiksmus, pvz</w:t>
      </w:r>
      <w:r w:rsidRPr="00323AEB">
        <w:rPr>
          <w:rFonts w:ascii="Times New Roman" w:hAnsi="Times New Roman"/>
        </w:rPr>
        <w:t>., užsisagstyti drabužių sagas. Nors dauguma atvejų šie simptomai išnyksta savaime, tačiau yra tikimybė, jog periferinės sensorinės neuropatijos simptomai gali išsilaikyti ir užbaigus gydymą. Kai kuriems žmonėms palenkus galvą per rankas ir liemenį gali atsirasti dilgčiojimas, į elektros srovės sukeltą sukrėtimą panašūs simptomai</w:t>
      </w:r>
      <w:r>
        <w:rPr>
          <w:rFonts w:ascii="Times New Roman" w:hAnsi="Times New Roman"/>
        </w:rPr>
        <w:t>.</w:t>
      </w:r>
    </w:p>
    <w:p w:rsidR="00410A5D" w:rsidRPr="00323AEB" w:rsidRDefault="00410A5D" w:rsidP="00410A5D">
      <w:pPr>
        <w:pStyle w:val="Sraopastraipa"/>
        <w:keepNext/>
        <w:keepLines/>
        <w:numPr>
          <w:ilvl w:val="0"/>
          <w:numId w:val="5"/>
        </w:numPr>
        <w:autoSpaceDE w:val="0"/>
        <w:autoSpaceDN w:val="0"/>
        <w:adjustRightInd w:val="0"/>
        <w:spacing w:after="0" w:line="240" w:lineRule="auto"/>
        <w:ind w:left="567" w:hanging="567"/>
        <w:rPr>
          <w:rFonts w:ascii="Times New Roman" w:hAnsi="Times New Roman"/>
        </w:rPr>
      </w:pPr>
      <w:r w:rsidRPr="00323AEB">
        <w:rPr>
          <w:rFonts w:ascii="Times New Roman" w:hAnsi="Times New Roman"/>
        </w:rPr>
        <w:t xml:space="preserve">Kartais </w:t>
      </w:r>
      <w:proofErr w:type="spellStart"/>
      <w:r w:rsidRPr="00323AEB">
        <w:rPr>
          <w:rFonts w:ascii="Times New Roman" w:hAnsi="Times New Roman"/>
        </w:rPr>
        <w:t>oksaliplatina</w:t>
      </w:r>
      <w:proofErr w:type="spellEnd"/>
      <w:r w:rsidRPr="00323AEB">
        <w:rPr>
          <w:rFonts w:ascii="Times New Roman" w:hAnsi="Times New Roman"/>
        </w:rPr>
        <w:t xml:space="preserve"> gali sukelti nemalonų pojūtį gerklėje, ypač rijimo metu, ir dusulį. Paprastai toks poveikis pasireiškia infuzijos metu arba per kelias valandas po jos ir jį gali skatinti šaltis. Nors, šis sutrikimas yra nemalonus, paprastai ilgai netrunka ir išnyksta be gydymo. Dėl šio pojūčio gydytojas gali nuspręsti keisti gydymą.</w:t>
      </w:r>
    </w:p>
    <w:p w:rsidR="00410A5D" w:rsidRPr="00323AEB" w:rsidRDefault="00410A5D" w:rsidP="00410A5D">
      <w:pPr>
        <w:pStyle w:val="Sraopastraipa"/>
        <w:keepNext/>
        <w:keepLines/>
        <w:numPr>
          <w:ilvl w:val="0"/>
          <w:numId w:val="5"/>
        </w:numPr>
        <w:autoSpaceDE w:val="0"/>
        <w:autoSpaceDN w:val="0"/>
        <w:adjustRightInd w:val="0"/>
        <w:spacing w:after="0" w:line="240" w:lineRule="auto"/>
        <w:ind w:left="567" w:hanging="567"/>
        <w:rPr>
          <w:rFonts w:ascii="Times New Roman" w:hAnsi="Times New Roman"/>
        </w:rPr>
      </w:pPr>
      <w:proofErr w:type="spellStart"/>
      <w:r w:rsidRPr="00323AEB">
        <w:rPr>
          <w:rFonts w:ascii="Times New Roman" w:hAnsi="Times New Roman"/>
        </w:rPr>
        <w:t>Oksaliplatina</w:t>
      </w:r>
      <w:proofErr w:type="spellEnd"/>
      <w:r w:rsidRPr="00323AEB">
        <w:rPr>
          <w:rFonts w:ascii="Times New Roman" w:hAnsi="Times New Roman"/>
        </w:rPr>
        <w:t xml:space="preserve"> vartojimo metu gali atsirasti viduriavimas, lengvas pykinimas (šleikštulys) ir vėmimas; tačiau paprastai prieš gydymą gydytojas paskiria vaistų nuo šių negalavimų, jų vartojimą galima tęsti ir baigus gydymą.</w:t>
      </w:r>
    </w:p>
    <w:p w:rsidR="00410A5D" w:rsidRPr="00323AEB" w:rsidRDefault="00410A5D" w:rsidP="00410A5D">
      <w:pPr>
        <w:pStyle w:val="Sraopastraipa"/>
        <w:keepNext/>
        <w:keepLines/>
        <w:numPr>
          <w:ilvl w:val="0"/>
          <w:numId w:val="5"/>
        </w:numPr>
        <w:autoSpaceDE w:val="0"/>
        <w:autoSpaceDN w:val="0"/>
        <w:adjustRightInd w:val="0"/>
        <w:spacing w:after="0" w:line="240" w:lineRule="auto"/>
        <w:ind w:left="567" w:hanging="567"/>
        <w:rPr>
          <w:rFonts w:ascii="Times New Roman" w:eastAsia="Times New Roman" w:hAnsi="Times New Roman"/>
        </w:rPr>
      </w:pPr>
      <w:proofErr w:type="spellStart"/>
      <w:r w:rsidRPr="00323AEB">
        <w:rPr>
          <w:rFonts w:ascii="Times New Roman" w:hAnsi="Times New Roman"/>
        </w:rPr>
        <w:t>Oksaliplatina</w:t>
      </w:r>
      <w:proofErr w:type="spellEnd"/>
      <w:r w:rsidRPr="00323AEB">
        <w:rPr>
          <w:rFonts w:ascii="Times New Roman" w:hAnsi="Times New Roman"/>
        </w:rPr>
        <w:t xml:space="preserve"> sukelia laikiną kraujo ląstelių kiekio sumažėjimą. Raudonųjų kraujo ląstelių sumažėjimas gali sukelti anemiją (raudonųjų kraujo ląstelių sumažėjimas), be priežasties prasidedantis kraujavimas arba </w:t>
      </w:r>
      <w:proofErr w:type="spellStart"/>
      <w:r w:rsidRPr="00323AEB">
        <w:rPr>
          <w:rFonts w:ascii="Times New Roman" w:hAnsi="Times New Roman"/>
        </w:rPr>
        <w:t>kraujosrūvos</w:t>
      </w:r>
      <w:proofErr w:type="spellEnd"/>
      <w:r w:rsidRPr="00323AEB">
        <w:rPr>
          <w:rFonts w:ascii="Times New Roman" w:hAnsi="Times New Roman"/>
        </w:rPr>
        <w:t xml:space="preserve"> (dėl sumažėjusio trombocitų skaičiaus). Baltųjų kraujo ląstelių skaičiaus sumažėjimas gali padidinti infekcinės ligos riziką. </w:t>
      </w:r>
      <w:r w:rsidRPr="00323AEB">
        <w:rPr>
          <w:rFonts w:ascii="Times New Roman" w:eastAsia="Times New Roman" w:hAnsi="Times New Roman"/>
        </w:rPr>
        <w:t>Gydytojas prieš gydymo pradžią bei prieš kiekvieną kursą paims kraujo mėginių, kad patikrintų, ar kraujo ląstelių kiekis yra pakankamas.</w:t>
      </w:r>
    </w:p>
    <w:p w:rsidR="00410A5D" w:rsidRPr="00323AEB" w:rsidRDefault="00410A5D" w:rsidP="00410A5D">
      <w:pPr>
        <w:pStyle w:val="Sraopastraipa"/>
        <w:keepNext/>
        <w:keepLines/>
        <w:numPr>
          <w:ilvl w:val="0"/>
          <w:numId w:val="5"/>
        </w:numPr>
        <w:autoSpaceDE w:val="0"/>
        <w:autoSpaceDN w:val="0"/>
        <w:adjustRightInd w:val="0"/>
        <w:spacing w:after="0" w:line="240" w:lineRule="auto"/>
        <w:ind w:left="567" w:hanging="567"/>
        <w:rPr>
          <w:rFonts w:ascii="Times New Roman" w:hAnsi="Times New Roman"/>
        </w:rPr>
      </w:pPr>
      <w:r w:rsidRPr="00323AEB">
        <w:rPr>
          <w:rFonts w:ascii="Times New Roman" w:hAnsi="Times New Roman"/>
        </w:rPr>
        <w:t>Diskomforto jausmas atsiradęs šalia arba injekcijos vietoje infuzijos metu.</w:t>
      </w:r>
    </w:p>
    <w:p w:rsidR="00410A5D" w:rsidRPr="00323AEB" w:rsidRDefault="00410A5D" w:rsidP="00410A5D">
      <w:pPr>
        <w:pStyle w:val="Sraopastraipa"/>
        <w:keepNext/>
        <w:keepLines/>
        <w:numPr>
          <w:ilvl w:val="0"/>
          <w:numId w:val="5"/>
        </w:numPr>
        <w:autoSpaceDE w:val="0"/>
        <w:autoSpaceDN w:val="0"/>
        <w:adjustRightInd w:val="0"/>
        <w:spacing w:after="0" w:line="240" w:lineRule="auto"/>
        <w:ind w:left="567" w:hanging="567"/>
        <w:rPr>
          <w:rFonts w:ascii="Times New Roman" w:hAnsi="Times New Roman"/>
        </w:rPr>
      </w:pPr>
      <w:r w:rsidRPr="00323AEB">
        <w:rPr>
          <w:rFonts w:ascii="Times New Roman" w:hAnsi="Times New Roman"/>
        </w:rPr>
        <w:t>Karščiavimas, drebėjimas (</w:t>
      </w:r>
      <w:proofErr w:type="spellStart"/>
      <w:r w:rsidRPr="00323AEB">
        <w:rPr>
          <w:rFonts w:ascii="Times New Roman" w:hAnsi="Times New Roman"/>
        </w:rPr>
        <w:t>tremoras</w:t>
      </w:r>
      <w:proofErr w:type="spellEnd"/>
      <w:r w:rsidRPr="00323AEB">
        <w:rPr>
          <w:rFonts w:ascii="Times New Roman" w:hAnsi="Times New Roman"/>
        </w:rPr>
        <w:t>), vidutinis arba sunkus nuovargio jausmas, kūno skausmas.</w:t>
      </w:r>
    </w:p>
    <w:p w:rsidR="00410A5D" w:rsidRPr="00323AEB" w:rsidRDefault="00410A5D" w:rsidP="00410A5D">
      <w:pPr>
        <w:pStyle w:val="Sraopastraipa"/>
        <w:keepNext/>
        <w:keepLines/>
        <w:numPr>
          <w:ilvl w:val="0"/>
          <w:numId w:val="5"/>
        </w:numPr>
        <w:autoSpaceDE w:val="0"/>
        <w:autoSpaceDN w:val="0"/>
        <w:adjustRightInd w:val="0"/>
        <w:spacing w:after="0" w:line="240" w:lineRule="auto"/>
        <w:ind w:left="567" w:hanging="567"/>
        <w:rPr>
          <w:rFonts w:ascii="Times New Roman" w:hAnsi="Times New Roman"/>
        </w:rPr>
      </w:pPr>
      <w:r w:rsidRPr="00323AEB">
        <w:rPr>
          <w:rFonts w:ascii="Times New Roman" w:hAnsi="Times New Roman"/>
        </w:rPr>
        <w:t>Kūno svorio pokyčiai, apetito nebuvimas arba stoka, skonio pojūčio pakitimai, užkietėję viduriai.</w:t>
      </w:r>
    </w:p>
    <w:p w:rsidR="00410A5D" w:rsidRPr="00323AEB" w:rsidRDefault="00410A5D" w:rsidP="00410A5D">
      <w:pPr>
        <w:pStyle w:val="Sraopastraipa"/>
        <w:keepNext/>
        <w:keepLines/>
        <w:numPr>
          <w:ilvl w:val="0"/>
          <w:numId w:val="5"/>
        </w:numPr>
        <w:autoSpaceDE w:val="0"/>
        <w:autoSpaceDN w:val="0"/>
        <w:adjustRightInd w:val="0"/>
        <w:spacing w:after="0" w:line="240" w:lineRule="auto"/>
        <w:ind w:left="567" w:hanging="567"/>
        <w:rPr>
          <w:rFonts w:ascii="Times New Roman" w:hAnsi="Times New Roman"/>
        </w:rPr>
      </w:pPr>
      <w:r w:rsidRPr="00323AEB">
        <w:rPr>
          <w:rFonts w:ascii="Times New Roman" w:hAnsi="Times New Roman"/>
        </w:rPr>
        <w:t>Galvos skausmas, nugaros skausmas.</w:t>
      </w:r>
    </w:p>
    <w:p w:rsidR="00410A5D" w:rsidRPr="00323AEB" w:rsidRDefault="00410A5D" w:rsidP="00410A5D">
      <w:pPr>
        <w:pStyle w:val="Sraopastraipa"/>
        <w:keepNext/>
        <w:keepLines/>
        <w:numPr>
          <w:ilvl w:val="0"/>
          <w:numId w:val="5"/>
        </w:numPr>
        <w:autoSpaceDE w:val="0"/>
        <w:autoSpaceDN w:val="0"/>
        <w:adjustRightInd w:val="0"/>
        <w:spacing w:after="0" w:line="240" w:lineRule="auto"/>
        <w:ind w:left="567" w:hanging="567"/>
        <w:rPr>
          <w:rFonts w:ascii="Times New Roman" w:hAnsi="Times New Roman"/>
        </w:rPr>
      </w:pPr>
      <w:r w:rsidRPr="00323AEB">
        <w:rPr>
          <w:rFonts w:ascii="Times New Roman" w:hAnsi="Times New Roman"/>
        </w:rPr>
        <w:t>Raumenų nervų tinimas, kaklo sąstingis, neįprastas liežuvio pojūtis, galintis keisti kalbą, stomatitas</w:t>
      </w:r>
      <w:r>
        <w:rPr>
          <w:rFonts w:ascii="Times New Roman" w:hAnsi="Times New Roman"/>
        </w:rPr>
        <w:t xml:space="preserve"> </w:t>
      </w:r>
      <w:r w:rsidRPr="00323AEB">
        <w:rPr>
          <w:rFonts w:ascii="Times New Roman" w:hAnsi="Times New Roman"/>
        </w:rPr>
        <w:t>/</w:t>
      </w:r>
      <w:r>
        <w:rPr>
          <w:rFonts w:ascii="Times New Roman" w:hAnsi="Times New Roman"/>
        </w:rPr>
        <w:t xml:space="preserve"> </w:t>
      </w:r>
      <w:proofErr w:type="spellStart"/>
      <w:r w:rsidRPr="00323AEB">
        <w:rPr>
          <w:rFonts w:ascii="Times New Roman" w:hAnsi="Times New Roman"/>
        </w:rPr>
        <w:t>mukozitas</w:t>
      </w:r>
      <w:proofErr w:type="spellEnd"/>
      <w:r w:rsidRPr="00323AEB">
        <w:rPr>
          <w:rFonts w:ascii="Times New Roman" w:hAnsi="Times New Roman"/>
        </w:rPr>
        <w:t xml:space="preserve"> (skausmingos lūpos arba burnos gleivinės opos).</w:t>
      </w:r>
    </w:p>
    <w:p w:rsidR="00410A5D" w:rsidRPr="00323AEB" w:rsidRDefault="00410A5D" w:rsidP="00410A5D">
      <w:pPr>
        <w:pStyle w:val="Sraopastraipa"/>
        <w:keepNext/>
        <w:keepLines/>
        <w:numPr>
          <w:ilvl w:val="0"/>
          <w:numId w:val="5"/>
        </w:numPr>
        <w:autoSpaceDE w:val="0"/>
        <w:autoSpaceDN w:val="0"/>
        <w:adjustRightInd w:val="0"/>
        <w:spacing w:after="0" w:line="240" w:lineRule="auto"/>
        <w:ind w:left="567" w:hanging="567"/>
        <w:rPr>
          <w:rFonts w:ascii="Times New Roman" w:hAnsi="Times New Roman"/>
        </w:rPr>
      </w:pPr>
      <w:r w:rsidRPr="00323AEB">
        <w:rPr>
          <w:rFonts w:ascii="Times New Roman" w:hAnsi="Times New Roman"/>
        </w:rPr>
        <w:t>Pilvo skausmas.</w:t>
      </w:r>
    </w:p>
    <w:p w:rsidR="00410A5D" w:rsidRPr="00323AEB" w:rsidRDefault="00410A5D" w:rsidP="00410A5D">
      <w:pPr>
        <w:pStyle w:val="Sraopastraipa"/>
        <w:keepNext/>
        <w:keepLines/>
        <w:numPr>
          <w:ilvl w:val="0"/>
          <w:numId w:val="5"/>
        </w:numPr>
        <w:autoSpaceDE w:val="0"/>
        <w:autoSpaceDN w:val="0"/>
        <w:adjustRightInd w:val="0"/>
        <w:spacing w:after="0" w:line="240" w:lineRule="auto"/>
        <w:ind w:left="567" w:hanging="567"/>
        <w:rPr>
          <w:rFonts w:ascii="Times New Roman" w:hAnsi="Times New Roman"/>
        </w:rPr>
      </w:pPr>
      <w:r w:rsidRPr="00323AEB">
        <w:rPr>
          <w:rFonts w:ascii="Times New Roman" w:hAnsi="Times New Roman"/>
        </w:rPr>
        <w:t>Neįprastas kraujavimas, įskaitant kraujavimą iš nosies.</w:t>
      </w:r>
    </w:p>
    <w:p w:rsidR="00410A5D" w:rsidRPr="00323AEB" w:rsidRDefault="00410A5D" w:rsidP="00410A5D">
      <w:pPr>
        <w:pStyle w:val="Sraopastraipa"/>
        <w:keepNext/>
        <w:keepLines/>
        <w:numPr>
          <w:ilvl w:val="0"/>
          <w:numId w:val="5"/>
        </w:numPr>
        <w:autoSpaceDE w:val="0"/>
        <w:autoSpaceDN w:val="0"/>
        <w:adjustRightInd w:val="0"/>
        <w:spacing w:after="0" w:line="240" w:lineRule="auto"/>
        <w:ind w:left="567" w:hanging="567"/>
        <w:rPr>
          <w:rFonts w:ascii="Times New Roman" w:hAnsi="Times New Roman"/>
        </w:rPr>
      </w:pPr>
      <w:r w:rsidRPr="00323AEB">
        <w:rPr>
          <w:rFonts w:ascii="Times New Roman" w:hAnsi="Times New Roman"/>
        </w:rPr>
        <w:t>Kosulys, apsunkintas kvėpavimas.</w:t>
      </w:r>
    </w:p>
    <w:p w:rsidR="00410A5D" w:rsidRDefault="00410A5D" w:rsidP="00410A5D">
      <w:pPr>
        <w:pStyle w:val="Sraopastraipa"/>
        <w:keepNext/>
        <w:keepLines/>
        <w:numPr>
          <w:ilvl w:val="0"/>
          <w:numId w:val="5"/>
        </w:numPr>
        <w:autoSpaceDE w:val="0"/>
        <w:autoSpaceDN w:val="0"/>
        <w:adjustRightInd w:val="0"/>
        <w:spacing w:after="0" w:line="240" w:lineRule="auto"/>
        <w:ind w:left="567" w:hanging="567"/>
        <w:rPr>
          <w:rFonts w:ascii="Times New Roman" w:hAnsi="Times New Roman"/>
        </w:rPr>
      </w:pPr>
      <w:r>
        <w:rPr>
          <w:rFonts w:ascii="Times New Roman" w:hAnsi="Times New Roman"/>
        </w:rPr>
        <w:t>Alerginės reakcijos, odos bėrimas, pasireiškiantis raudonumu ir niežuliu, lengvas plaukų slinkimas (</w:t>
      </w:r>
      <w:proofErr w:type="spellStart"/>
      <w:r>
        <w:rPr>
          <w:rFonts w:ascii="Times New Roman" w:hAnsi="Times New Roman"/>
        </w:rPr>
        <w:t>alopecija</w:t>
      </w:r>
      <w:proofErr w:type="spellEnd"/>
      <w:r>
        <w:rPr>
          <w:rFonts w:ascii="Times New Roman" w:hAnsi="Times New Roman"/>
        </w:rPr>
        <w:t>).</w:t>
      </w:r>
    </w:p>
    <w:p w:rsidR="00410A5D" w:rsidRPr="00391073" w:rsidRDefault="00410A5D" w:rsidP="00410A5D">
      <w:pPr>
        <w:pStyle w:val="Sraopastraipa"/>
        <w:keepNext/>
        <w:keepLines/>
        <w:numPr>
          <w:ilvl w:val="0"/>
          <w:numId w:val="5"/>
        </w:numPr>
        <w:autoSpaceDE w:val="0"/>
        <w:autoSpaceDN w:val="0"/>
        <w:adjustRightInd w:val="0"/>
        <w:spacing w:after="0" w:line="240" w:lineRule="auto"/>
        <w:ind w:left="567" w:hanging="567"/>
        <w:rPr>
          <w:rFonts w:ascii="Times New Roman" w:hAnsi="Times New Roman"/>
        </w:rPr>
      </w:pPr>
      <w:r>
        <w:rPr>
          <w:rFonts w:ascii="Times New Roman" w:hAnsi="Times New Roman"/>
        </w:rPr>
        <w:t>Kraujo tyrimų pakitimai, įskaitant susijusius su kepenų veiklos pokyčiais.</w:t>
      </w:r>
    </w:p>
    <w:p w:rsidR="00410A5D" w:rsidRPr="00233504" w:rsidRDefault="00410A5D" w:rsidP="00410A5D">
      <w:pPr>
        <w:tabs>
          <w:tab w:val="left" w:pos="567"/>
        </w:tabs>
        <w:autoSpaceDE w:val="0"/>
        <w:autoSpaceDN w:val="0"/>
        <w:adjustRightInd w:val="0"/>
        <w:spacing w:after="0" w:line="240" w:lineRule="auto"/>
        <w:rPr>
          <w:rFonts w:ascii="Times New Roman" w:hAnsi="Times New Roman"/>
          <w:b/>
        </w:rPr>
      </w:pPr>
    </w:p>
    <w:p w:rsidR="00410A5D" w:rsidRDefault="00410A5D" w:rsidP="00410A5D">
      <w:pPr>
        <w:tabs>
          <w:tab w:val="left" w:pos="567"/>
        </w:tabs>
        <w:autoSpaceDE w:val="0"/>
        <w:autoSpaceDN w:val="0"/>
        <w:adjustRightInd w:val="0"/>
        <w:spacing w:after="0" w:line="240" w:lineRule="auto"/>
        <w:rPr>
          <w:rFonts w:ascii="Times New Roman" w:eastAsia="Times New Roman" w:hAnsi="Times New Roman"/>
          <w:b/>
        </w:rPr>
      </w:pPr>
      <w:r w:rsidRPr="00831D0B">
        <w:rPr>
          <w:rFonts w:ascii="Times New Roman" w:eastAsia="Times New Roman" w:hAnsi="Times New Roman"/>
          <w:b/>
        </w:rPr>
        <w:t>Dažni šalutinio poveikio reiškiniai (gali pasireikšti rečiau kaip 1 iš 10</w:t>
      </w:r>
      <w:r>
        <w:rPr>
          <w:rFonts w:ascii="Times New Roman" w:eastAsia="Times New Roman" w:hAnsi="Times New Roman"/>
          <w:b/>
        </w:rPr>
        <w:t> </w:t>
      </w:r>
      <w:r w:rsidRPr="00831D0B">
        <w:rPr>
          <w:rFonts w:ascii="Times New Roman" w:eastAsia="Times New Roman" w:hAnsi="Times New Roman"/>
          <w:b/>
        </w:rPr>
        <w:t>asmenų)</w:t>
      </w:r>
    </w:p>
    <w:p w:rsidR="00410A5D" w:rsidRPr="00233504" w:rsidRDefault="00410A5D" w:rsidP="00410A5D">
      <w:pPr>
        <w:tabs>
          <w:tab w:val="left" w:pos="567"/>
        </w:tabs>
        <w:autoSpaceDE w:val="0"/>
        <w:autoSpaceDN w:val="0"/>
        <w:adjustRightInd w:val="0"/>
        <w:spacing w:after="0" w:line="240" w:lineRule="auto"/>
        <w:rPr>
          <w:rFonts w:ascii="Times New Roman" w:hAnsi="Times New Roman"/>
        </w:rPr>
      </w:pPr>
    </w:p>
    <w:p w:rsidR="00410A5D" w:rsidRPr="00323AEB"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 xml:space="preserve">Infekcija dėl baltųjų </w:t>
      </w:r>
      <w:r w:rsidRPr="00323AEB">
        <w:rPr>
          <w:rFonts w:ascii="Times New Roman" w:hAnsi="Times New Roman"/>
        </w:rPr>
        <w:t>kraujo ląstelių kiekio sumažėjimo</w:t>
      </w:r>
      <w:r>
        <w:rPr>
          <w:rFonts w:ascii="Times New Roman" w:hAnsi="Times New Roman"/>
        </w:rPr>
        <w:t>.</w:t>
      </w:r>
    </w:p>
    <w:p w:rsidR="00410A5D" w:rsidRPr="00323AEB"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hAnsi="Times New Roman"/>
        </w:rPr>
      </w:pPr>
      <w:r w:rsidRPr="00323AEB">
        <w:rPr>
          <w:rFonts w:ascii="Times New Roman" w:hAnsi="Times New Roman"/>
        </w:rPr>
        <w:t>Sunki kraujo infekcija kartu su sumažėjusiu baltųjų kraujo ląstelių kiekiu (</w:t>
      </w:r>
      <w:proofErr w:type="spellStart"/>
      <w:r w:rsidRPr="00323AEB">
        <w:rPr>
          <w:rFonts w:ascii="Times New Roman" w:hAnsi="Times New Roman"/>
        </w:rPr>
        <w:t>neutropeninis</w:t>
      </w:r>
      <w:proofErr w:type="spellEnd"/>
      <w:r w:rsidRPr="00323AEB">
        <w:rPr>
          <w:rFonts w:ascii="Times New Roman" w:hAnsi="Times New Roman"/>
        </w:rPr>
        <w:t xml:space="preserve"> sepsis), kuri gali būti mirtina</w:t>
      </w:r>
      <w:r>
        <w:rPr>
          <w:rFonts w:ascii="Times New Roman" w:hAnsi="Times New Roman"/>
        </w:rPr>
        <w:t>.</w:t>
      </w:r>
    </w:p>
    <w:p w:rsidR="00410A5D" w:rsidRPr="00323AEB"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hAnsi="Times New Roman"/>
        </w:rPr>
      </w:pPr>
      <w:r w:rsidRPr="00323AEB">
        <w:rPr>
          <w:rFonts w:ascii="Times New Roman" w:hAnsi="Times New Roman"/>
        </w:rPr>
        <w:t>Sumažėjęs baltųjų kraujo ląstelių kiekis kartu su karščiavimu &gt;</w:t>
      </w:r>
      <w:r>
        <w:rPr>
          <w:rFonts w:ascii="Times New Roman" w:hAnsi="Times New Roman"/>
        </w:rPr>
        <w:t> </w:t>
      </w:r>
      <w:r w:rsidRPr="00323AEB">
        <w:rPr>
          <w:rFonts w:ascii="Times New Roman" w:hAnsi="Times New Roman"/>
        </w:rPr>
        <w:t>38,3</w:t>
      </w:r>
      <w:r>
        <w:rPr>
          <w:rFonts w:ascii="Times New Roman" w:hAnsi="Times New Roman"/>
        </w:rPr>
        <w:t> </w:t>
      </w:r>
      <w:r w:rsidRPr="00323AEB">
        <w:rPr>
          <w:rFonts w:ascii="Times New Roman" w:hAnsi="Times New Roman"/>
        </w:rPr>
        <w:t>°C arba ilgiau kaip valandą užsitęsęs karščiavimas &gt;</w:t>
      </w:r>
      <w:r>
        <w:rPr>
          <w:rFonts w:ascii="Times New Roman" w:hAnsi="Times New Roman"/>
        </w:rPr>
        <w:t> </w:t>
      </w:r>
      <w:r w:rsidRPr="00323AEB">
        <w:rPr>
          <w:rFonts w:ascii="Times New Roman" w:hAnsi="Times New Roman"/>
        </w:rPr>
        <w:t>38,0</w:t>
      </w:r>
      <w:r>
        <w:rPr>
          <w:rFonts w:ascii="Times New Roman" w:hAnsi="Times New Roman"/>
        </w:rPr>
        <w:t> </w:t>
      </w:r>
      <w:r w:rsidRPr="00323AEB">
        <w:rPr>
          <w:rFonts w:ascii="Times New Roman" w:hAnsi="Times New Roman"/>
        </w:rPr>
        <w:t>°C (</w:t>
      </w:r>
      <w:proofErr w:type="spellStart"/>
      <w:r w:rsidRPr="00323AEB">
        <w:rPr>
          <w:rFonts w:ascii="Times New Roman" w:hAnsi="Times New Roman"/>
        </w:rPr>
        <w:t>febrilinė</w:t>
      </w:r>
      <w:proofErr w:type="spellEnd"/>
      <w:r w:rsidRPr="00323AEB">
        <w:rPr>
          <w:rFonts w:ascii="Times New Roman" w:hAnsi="Times New Roman"/>
        </w:rPr>
        <w:t xml:space="preserve"> </w:t>
      </w:r>
      <w:proofErr w:type="spellStart"/>
      <w:r w:rsidRPr="00323AEB">
        <w:rPr>
          <w:rFonts w:ascii="Times New Roman" w:hAnsi="Times New Roman"/>
        </w:rPr>
        <w:t>neutropenija</w:t>
      </w:r>
      <w:proofErr w:type="spellEnd"/>
      <w:r w:rsidRPr="00323AEB">
        <w:rPr>
          <w:rFonts w:ascii="Times New Roman" w:hAnsi="Times New Roman"/>
        </w:rPr>
        <w:t>)</w:t>
      </w:r>
      <w:r>
        <w:rPr>
          <w:rFonts w:ascii="Times New Roman" w:hAnsi="Times New Roman"/>
        </w:rPr>
        <w:t>.</w:t>
      </w:r>
    </w:p>
    <w:p w:rsidR="00410A5D" w:rsidRPr="00323AEB"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hAnsi="Times New Roman"/>
        </w:rPr>
      </w:pPr>
      <w:proofErr w:type="spellStart"/>
      <w:r w:rsidRPr="00323AEB">
        <w:rPr>
          <w:rFonts w:ascii="Times New Roman" w:hAnsi="Times New Roman"/>
        </w:rPr>
        <w:t>Nevirškinimas</w:t>
      </w:r>
      <w:proofErr w:type="spellEnd"/>
      <w:r w:rsidRPr="00323AEB">
        <w:rPr>
          <w:rFonts w:ascii="Times New Roman" w:hAnsi="Times New Roman"/>
        </w:rPr>
        <w:t xml:space="preserve"> ir rėmuo, žagsėjimas, paraudimas, galvos svaigimas</w:t>
      </w:r>
      <w:r>
        <w:rPr>
          <w:rFonts w:ascii="Times New Roman" w:hAnsi="Times New Roman"/>
        </w:rPr>
        <w:t>.</w:t>
      </w:r>
    </w:p>
    <w:p w:rsidR="00410A5D" w:rsidRPr="00323AEB"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hAnsi="Times New Roman"/>
        </w:rPr>
      </w:pPr>
      <w:r w:rsidRPr="00323AEB">
        <w:rPr>
          <w:rFonts w:ascii="Times New Roman" w:hAnsi="Times New Roman"/>
        </w:rPr>
        <w:t>Padidėjęs prakaitavimas bei nagų pažeidimai, pleiskanojanti oda</w:t>
      </w:r>
      <w:r>
        <w:rPr>
          <w:rFonts w:ascii="Times New Roman" w:hAnsi="Times New Roman"/>
        </w:rPr>
        <w:t>.</w:t>
      </w:r>
    </w:p>
    <w:p w:rsidR="00410A5D" w:rsidRPr="00323AEB"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hAnsi="Times New Roman"/>
        </w:rPr>
      </w:pPr>
      <w:r w:rsidRPr="00323AEB">
        <w:rPr>
          <w:rFonts w:ascii="Times New Roman" w:hAnsi="Times New Roman"/>
        </w:rPr>
        <w:t>Krūtinės skausmas</w:t>
      </w:r>
      <w:r>
        <w:rPr>
          <w:rFonts w:ascii="Times New Roman" w:hAnsi="Times New Roman"/>
        </w:rPr>
        <w:t>.</w:t>
      </w:r>
    </w:p>
    <w:p w:rsidR="00410A5D" w:rsidRPr="00323AEB"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hAnsi="Times New Roman"/>
        </w:rPr>
      </w:pPr>
      <w:r w:rsidRPr="00323AEB">
        <w:rPr>
          <w:rFonts w:ascii="Times New Roman" w:hAnsi="Times New Roman"/>
        </w:rPr>
        <w:t>Kvėpavimo sutrikimai bei sloga</w:t>
      </w:r>
      <w:r>
        <w:rPr>
          <w:rFonts w:ascii="Times New Roman" w:hAnsi="Times New Roman"/>
        </w:rPr>
        <w:t>.</w:t>
      </w:r>
    </w:p>
    <w:p w:rsidR="00410A5D" w:rsidRPr="00323AEB"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hAnsi="Times New Roman"/>
        </w:rPr>
      </w:pPr>
      <w:r w:rsidRPr="00323AEB">
        <w:rPr>
          <w:rFonts w:ascii="Times New Roman" w:hAnsi="Times New Roman"/>
        </w:rPr>
        <w:t>Sąnarių bei kaulų skausmas</w:t>
      </w:r>
      <w:r>
        <w:rPr>
          <w:rFonts w:ascii="Times New Roman" w:hAnsi="Times New Roman"/>
        </w:rPr>
        <w:t>.</w:t>
      </w:r>
    </w:p>
    <w:p w:rsidR="00410A5D"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hAnsi="Times New Roman"/>
        </w:rPr>
      </w:pPr>
      <w:r w:rsidRPr="00323AEB">
        <w:rPr>
          <w:rFonts w:ascii="Times New Roman" w:hAnsi="Times New Roman"/>
        </w:rPr>
        <w:t xml:space="preserve">Skausmas šlapinantis bei inkstų funkcijos sutrikimai, </w:t>
      </w:r>
      <w:proofErr w:type="spellStart"/>
      <w:r w:rsidRPr="00323AEB">
        <w:rPr>
          <w:rFonts w:ascii="Times New Roman" w:hAnsi="Times New Roman"/>
        </w:rPr>
        <w:t>šlapinimosi</w:t>
      </w:r>
      <w:proofErr w:type="spellEnd"/>
      <w:r>
        <w:rPr>
          <w:rFonts w:ascii="Times New Roman" w:hAnsi="Times New Roman"/>
        </w:rPr>
        <w:t xml:space="preserve"> dažnio pakitimai bei dehidratacija.</w:t>
      </w:r>
    </w:p>
    <w:p w:rsidR="00410A5D"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Kraujas šlapime / išmatose, venų patinimas, krešuliai plaučiuose.</w:t>
      </w:r>
    </w:p>
    <w:p w:rsidR="00410A5D"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Padidėjęs kraujo spaudimas.</w:t>
      </w:r>
    </w:p>
    <w:p w:rsidR="00410A5D"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Depresija bei nemiga.</w:t>
      </w:r>
    </w:p>
    <w:p w:rsidR="00410A5D"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hAnsi="Times New Roman"/>
        </w:rPr>
      </w:pPr>
      <w:proofErr w:type="spellStart"/>
      <w:r>
        <w:rPr>
          <w:rFonts w:ascii="Times New Roman" w:hAnsi="Times New Roman"/>
        </w:rPr>
        <w:t>Konjuktyvitas</w:t>
      </w:r>
      <w:proofErr w:type="spellEnd"/>
      <w:r>
        <w:rPr>
          <w:rFonts w:ascii="Times New Roman" w:hAnsi="Times New Roman"/>
        </w:rPr>
        <w:t xml:space="preserve"> bei kiti regėjimo sutrikimai.</w:t>
      </w:r>
    </w:p>
    <w:p w:rsidR="00410A5D"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Sumažėjęs kalcio kiekis kraujyje.</w:t>
      </w:r>
    </w:p>
    <w:p w:rsidR="00410A5D"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Nukritimas.</w:t>
      </w:r>
    </w:p>
    <w:p w:rsidR="00410A5D" w:rsidRPr="00233504" w:rsidRDefault="00410A5D" w:rsidP="00410A5D">
      <w:pPr>
        <w:tabs>
          <w:tab w:val="left" w:pos="567"/>
        </w:tabs>
        <w:autoSpaceDE w:val="0"/>
        <w:autoSpaceDN w:val="0"/>
        <w:adjustRightInd w:val="0"/>
        <w:spacing w:after="0" w:line="240" w:lineRule="auto"/>
        <w:ind w:left="567" w:hanging="567"/>
        <w:rPr>
          <w:rFonts w:ascii="Times New Roman" w:eastAsia="Times New Roman" w:hAnsi="Times New Roman"/>
        </w:rPr>
      </w:pPr>
    </w:p>
    <w:p w:rsidR="00410A5D" w:rsidRDefault="00410A5D" w:rsidP="00410A5D">
      <w:pPr>
        <w:tabs>
          <w:tab w:val="left" w:pos="567"/>
        </w:tabs>
        <w:autoSpaceDE w:val="0"/>
        <w:autoSpaceDN w:val="0"/>
        <w:adjustRightInd w:val="0"/>
        <w:spacing w:after="0" w:line="240" w:lineRule="auto"/>
        <w:ind w:left="567" w:hanging="567"/>
        <w:rPr>
          <w:rFonts w:ascii="Times New Roman" w:eastAsia="Times New Roman" w:hAnsi="Times New Roman"/>
          <w:b/>
        </w:rPr>
      </w:pPr>
      <w:r w:rsidRPr="00831D0B">
        <w:rPr>
          <w:rFonts w:ascii="Times New Roman" w:eastAsia="Times New Roman" w:hAnsi="Times New Roman"/>
          <w:b/>
        </w:rPr>
        <w:t>Nedažni šalutinio poveikio reiškiniai (gali pasireikšti rečiau kaip 1 iš 100</w:t>
      </w:r>
      <w:r>
        <w:rPr>
          <w:rFonts w:ascii="Times New Roman" w:eastAsia="Times New Roman" w:hAnsi="Times New Roman"/>
          <w:b/>
        </w:rPr>
        <w:t> </w:t>
      </w:r>
      <w:r w:rsidRPr="00831D0B">
        <w:rPr>
          <w:rFonts w:ascii="Times New Roman" w:eastAsia="Times New Roman" w:hAnsi="Times New Roman"/>
          <w:b/>
        </w:rPr>
        <w:t>asmenų)</w:t>
      </w:r>
    </w:p>
    <w:p w:rsidR="00410A5D" w:rsidRPr="00233504" w:rsidRDefault="00410A5D" w:rsidP="00410A5D">
      <w:pPr>
        <w:tabs>
          <w:tab w:val="left" w:pos="567"/>
        </w:tabs>
        <w:autoSpaceDE w:val="0"/>
        <w:autoSpaceDN w:val="0"/>
        <w:adjustRightInd w:val="0"/>
        <w:spacing w:after="0" w:line="240" w:lineRule="auto"/>
        <w:ind w:left="567" w:hanging="567"/>
        <w:rPr>
          <w:rFonts w:ascii="Times New Roman" w:hAnsi="Times New Roman"/>
        </w:rPr>
      </w:pPr>
    </w:p>
    <w:p w:rsidR="00410A5D" w:rsidRPr="00323AEB" w:rsidRDefault="00410A5D" w:rsidP="00410A5D">
      <w:pPr>
        <w:numPr>
          <w:ilvl w:val="0"/>
          <w:numId w:val="4"/>
        </w:numPr>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 xml:space="preserve">Sunki </w:t>
      </w:r>
      <w:r w:rsidRPr="00323AEB">
        <w:rPr>
          <w:rFonts w:ascii="Times New Roman" w:eastAsia="Times New Roman" w:hAnsi="Times New Roman"/>
        </w:rPr>
        <w:t>kraujo infekcija (sepsis), kuri gali būti mirtina</w:t>
      </w:r>
      <w:r>
        <w:rPr>
          <w:rFonts w:ascii="Times New Roman" w:eastAsia="Times New Roman" w:hAnsi="Times New Roman"/>
        </w:rPr>
        <w:t>.</w:t>
      </w:r>
    </w:p>
    <w:p w:rsidR="00410A5D" w:rsidRPr="00323AEB" w:rsidRDefault="00410A5D" w:rsidP="00410A5D">
      <w:pPr>
        <w:numPr>
          <w:ilvl w:val="0"/>
          <w:numId w:val="4"/>
        </w:numPr>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rPr>
        <w:t>Žarnų nepraeinamumas ar pabrinkimas</w:t>
      </w:r>
      <w:r>
        <w:rPr>
          <w:rFonts w:ascii="Times New Roman" w:eastAsia="Times New Roman" w:hAnsi="Times New Roman"/>
        </w:rPr>
        <w:t>.</w:t>
      </w:r>
    </w:p>
    <w:p w:rsidR="00410A5D" w:rsidRPr="00323AEB" w:rsidRDefault="00410A5D" w:rsidP="00410A5D">
      <w:pPr>
        <w:numPr>
          <w:ilvl w:val="0"/>
          <w:numId w:val="2"/>
        </w:numPr>
        <w:tabs>
          <w:tab w:val="clear" w:pos="360"/>
        </w:tabs>
        <w:autoSpaceDE w:val="0"/>
        <w:autoSpaceDN w:val="0"/>
        <w:adjustRightInd w:val="0"/>
        <w:spacing w:after="0" w:line="240" w:lineRule="auto"/>
        <w:ind w:left="567" w:hanging="567"/>
        <w:jc w:val="both"/>
        <w:rPr>
          <w:rFonts w:ascii="Times New Roman" w:eastAsia="Times New Roman" w:hAnsi="Times New Roman"/>
        </w:rPr>
      </w:pPr>
      <w:r w:rsidRPr="00323AEB">
        <w:rPr>
          <w:rFonts w:ascii="Times New Roman" w:eastAsia="Times New Roman" w:hAnsi="Times New Roman"/>
        </w:rPr>
        <w:t>Nervingumas</w:t>
      </w:r>
      <w:r>
        <w:rPr>
          <w:rFonts w:ascii="Times New Roman" w:eastAsia="Times New Roman" w:hAnsi="Times New Roman"/>
        </w:rPr>
        <w:t>.</w:t>
      </w:r>
    </w:p>
    <w:p w:rsidR="00410A5D" w:rsidRPr="00323AEB" w:rsidRDefault="00410A5D" w:rsidP="00410A5D">
      <w:pPr>
        <w:tabs>
          <w:tab w:val="left" w:pos="567"/>
        </w:tabs>
        <w:spacing w:after="0" w:line="240" w:lineRule="auto"/>
        <w:ind w:left="567" w:hanging="567"/>
        <w:rPr>
          <w:rFonts w:ascii="Times New Roman" w:eastAsia="Times New Roman" w:hAnsi="Times New Roman"/>
          <w:b/>
          <w:bCs/>
        </w:rPr>
      </w:pPr>
    </w:p>
    <w:p w:rsidR="00410A5D" w:rsidRPr="00323AEB" w:rsidRDefault="00410A5D" w:rsidP="00410A5D">
      <w:pPr>
        <w:tabs>
          <w:tab w:val="left" w:pos="567"/>
        </w:tabs>
        <w:autoSpaceDE w:val="0"/>
        <w:autoSpaceDN w:val="0"/>
        <w:adjustRightInd w:val="0"/>
        <w:spacing w:after="0" w:line="240" w:lineRule="auto"/>
        <w:ind w:left="567" w:hanging="567"/>
        <w:rPr>
          <w:rFonts w:ascii="Times New Roman" w:eastAsia="Times New Roman" w:hAnsi="Times New Roman"/>
          <w:b/>
        </w:rPr>
      </w:pPr>
      <w:r w:rsidRPr="00831D0B">
        <w:rPr>
          <w:rFonts w:ascii="Times New Roman" w:eastAsia="Times New Roman" w:hAnsi="Times New Roman"/>
          <w:b/>
        </w:rPr>
        <w:t>Reti šalutinio poveikio reiškiniai (gali pasireikšti rečiau kaip 1 iš 1</w:t>
      </w:r>
      <w:r>
        <w:rPr>
          <w:rFonts w:ascii="Times New Roman" w:eastAsia="Times New Roman" w:hAnsi="Times New Roman"/>
          <w:b/>
        </w:rPr>
        <w:t> </w:t>
      </w:r>
      <w:r w:rsidRPr="00831D0B">
        <w:rPr>
          <w:rFonts w:ascii="Times New Roman" w:eastAsia="Times New Roman" w:hAnsi="Times New Roman"/>
          <w:b/>
        </w:rPr>
        <w:t>000</w:t>
      </w:r>
      <w:r>
        <w:rPr>
          <w:rFonts w:ascii="Times New Roman" w:eastAsia="Times New Roman" w:hAnsi="Times New Roman"/>
          <w:b/>
        </w:rPr>
        <w:t> </w:t>
      </w:r>
      <w:r w:rsidRPr="00831D0B">
        <w:rPr>
          <w:rFonts w:ascii="Times New Roman" w:eastAsia="Times New Roman" w:hAnsi="Times New Roman"/>
          <w:b/>
        </w:rPr>
        <w:t>asmenų)</w:t>
      </w:r>
    </w:p>
    <w:p w:rsidR="00410A5D" w:rsidRPr="00323AEB" w:rsidRDefault="00410A5D" w:rsidP="00410A5D">
      <w:pPr>
        <w:tabs>
          <w:tab w:val="left" w:pos="567"/>
        </w:tabs>
        <w:autoSpaceDE w:val="0"/>
        <w:autoSpaceDN w:val="0"/>
        <w:adjustRightInd w:val="0"/>
        <w:spacing w:after="0" w:line="240" w:lineRule="auto"/>
        <w:ind w:left="567" w:hanging="567"/>
        <w:rPr>
          <w:rFonts w:ascii="Times New Roman" w:eastAsia="Times New Roman" w:hAnsi="Times New Roman"/>
        </w:rPr>
      </w:pPr>
    </w:p>
    <w:p w:rsidR="00410A5D" w:rsidRPr="00323AEB"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rPr>
        <w:t>Klausos praradimas</w:t>
      </w:r>
      <w:r>
        <w:rPr>
          <w:rFonts w:ascii="Times New Roman" w:eastAsia="Times New Roman" w:hAnsi="Times New Roman"/>
        </w:rPr>
        <w:t>.</w:t>
      </w:r>
    </w:p>
    <w:p w:rsidR="00410A5D" w:rsidRPr="00323AEB"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rPr>
        <w:t>Plaučių randėjimas, sukeliantis dusulį, kartais sukeliantis mirtį (</w:t>
      </w:r>
      <w:proofErr w:type="spellStart"/>
      <w:r w:rsidRPr="00323AEB">
        <w:rPr>
          <w:rFonts w:ascii="Times New Roman" w:eastAsia="Times New Roman" w:hAnsi="Times New Roman"/>
        </w:rPr>
        <w:t>intersticinė</w:t>
      </w:r>
      <w:proofErr w:type="spellEnd"/>
      <w:r w:rsidRPr="00323AEB">
        <w:rPr>
          <w:rFonts w:ascii="Times New Roman" w:eastAsia="Times New Roman" w:hAnsi="Times New Roman"/>
        </w:rPr>
        <w:t xml:space="preserve"> plaučių liga)</w:t>
      </w:r>
      <w:r>
        <w:rPr>
          <w:rFonts w:ascii="Times New Roman" w:eastAsia="Times New Roman" w:hAnsi="Times New Roman"/>
        </w:rPr>
        <w:t>.</w:t>
      </w:r>
    </w:p>
    <w:p w:rsidR="00410A5D" w:rsidRPr="00323AEB"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rPr>
        <w:t>Laikinas regos netekimas</w:t>
      </w:r>
      <w:r>
        <w:rPr>
          <w:rFonts w:ascii="Times New Roman" w:eastAsia="Times New Roman" w:hAnsi="Times New Roman"/>
        </w:rPr>
        <w:t>.</w:t>
      </w:r>
    </w:p>
    <w:p w:rsidR="00410A5D" w:rsidRPr="00323AEB" w:rsidRDefault="00410A5D" w:rsidP="00410A5D">
      <w:pPr>
        <w:pStyle w:val="Sraopastraipa"/>
        <w:numPr>
          <w:ilvl w:val="0"/>
          <w:numId w:val="2"/>
        </w:numPr>
        <w:tabs>
          <w:tab w:val="clear" w:pos="36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rPr>
        <w:t>Netikėtai prasidėjęs kraujavimas ar mėlynės dėl kraujo krešulių susidarymo smulkiosiose kraujagyslėse (</w:t>
      </w:r>
      <w:proofErr w:type="spellStart"/>
      <w:r w:rsidRPr="00323AEB">
        <w:rPr>
          <w:rFonts w:ascii="Times New Roman" w:eastAsia="Times New Roman" w:hAnsi="Times New Roman"/>
        </w:rPr>
        <w:t>diseminuota</w:t>
      </w:r>
      <w:proofErr w:type="spellEnd"/>
      <w:r w:rsidRPr="00323AEB">
        <w:rPr>
          <w:rFonts w:ascii="Times New Roman" w:eastAsia="Times New Roman" w:hAnsi="Times New Roman"/>
        </w:rPr>
        <w:t xml:space="preserve"> </w:t>
      </w:r>
      <w:proofErr w:type="spellStart"/>
      <w:r w:rsidRPr="00323AEB">
        <w:rPr>
          <w:rFonts w:ascii="Times New Roman" w:eastAsia="Times New Roman" w:hAnsi="Times New Roman"/>
        </w:rPr>
        <w:t>intravazalinė</w:t>
      </w:r>
      <w:proofErr w:type="spellEnd"/>
      <w:r w:rsidRPr="00323AEB">
        <w:rPr>
          <w:rFonts w:ascii="Times New Roman" w:eastAsia="Times New Roman" w:hAnsi="Times New Roman"/>
        </w:rPr>
        <w:t xml:space="preserve"> </w:t>
      </w:r>
      <w:proofErr w:type="spellStart"/>
      <w:r w:rsidRPr="00323AEB">
        <w:rPr>
          <w:rFonts w:ascii="Times New Roman" w:eastAsia="Times New Roman" w:hAnsi="Times New Roman"/>
        </w:rPr>
        <w:t>koagulopatija</w:t>
      </w:r>
      <w:proofErr w:type="spellEnd"/>
      <w:r w:rsidRPr="00323AEB">
        <w:rPr>
          <w:rFonts w:ascii="Times New Roman" w:eastAsia="Times New Roman" w:hAnsi="Times New Roman"/>
        </w:rPr>
        <w:t>), galintys sukelti mirtį.</w:t>
      </w:r>
    </w:p>
    <w:p w:rsidR="00410A5D" w:rsidRPr="00323AEB" w:rsidRDefault="00410A5D" w:rsidP="00410A5D">
      <w:pPr>
        <w:tabs>
          <w:tab w:val="left" w:pos="567"/>
        </w:tabs>
        <w:autoSpaceDE w:val="0"/>
        <w:autoSpaceDN w:val="0"/>
        <w:adjustRightInd w:val="0"/>
        <w:spacing w:after="0" w:line="240" w:lineRule="auto"/>
        <w:ind w:right="-2"/>
        <w:rPr>
          <w:rFonts w:ascii="Times New Roman" w:eastAsia="Times New Roman" w:hAnsi="Times New Roman"/>
          <w:b/>
          <w:bCs/>
        </w:rPr>
      </w:pPr>
    </w:p>
    <w:p w:rsidR="00410A5D" w:rsidRDefault="00410A5D" w:rsidP="00410A5D">
      <w:pPr>
        <w:tabs>
          <w:tab w:val="left" w:pos="567"/>
        </w:tabs>
        <w:autoSpaceDE w:val="0"/>
        <w:autoSpaceDN w:val="0"/>
        <w:adjustRightInd w:val="0"/>
        <w:spacing w:after="0" w:line="240" w:lineRule="auto"/>
        <w:ind w:left="567" w:hanging="567"/>
        <w:rPr>
          <w:rFonts w:ascii="Times New Roman" w:hAnsi="Times New Roman"/>
          <w:b/>
        </w:rPr>
      </w:pPr>
      <w:r w:rsidRPr="00831D0B">
        <w:rPr>
          <w:rFonts w:ascii="Times New Roman" w:hAnsi="Times New Roman"/>
          <w:b/>
        </w:rPr>
        <w:t>Labai reti šalutinio poveikio reiškiniai (gali pasireikšti rečiau kaip 1 iš 10</w:t>
      </w:r>
      <w:r>
        <w:rPr>
          <w:rFonts w:ascii="Times New Roman" w:hAnsi="Times New Roman"/>
          <w:b/>
        </w:rPr>
        <w:t> </w:t>
      </w:r>
      <w:r w:rsidRPr="00831D0B">
        <w:rPr>
          <w:rFonts w:ascii="Times New Roman" w:hAnsi="Times New Roman"/>
          <w:b/>
        </w:rPr>
        <w:t>000</w:t>
      </w:r>
      <w:r>
        <w:rPr>
          <w:rFonts w:ascii="Times New Roman" w:hAnsi="Times New Roman"/>
          <w:b/>
        </w:rPr>
        <w:t> </w:t>
      </w:r>
      <w:r w:rsidRPr="00831D0B">
        <w:rPr>
          <w:rFonts w:ascii="Times New Roman" w:hAnsi="Times New Roman"/>
          <w:b/>
        </w:rPr>
        <w:t>asmenų</w:t>
      </w:r>
      <w:r>
        <w:rPr>
          <w:rFonts w:ascii="Times New Roman" w:hAnsi="Times New Roman"/>
          <w:b/>
        </w:rPr>
        <w:t>)</w:t>
      </w:r>
    </w:p>
    <w:p w:rsidR="00410A5D" w:rsidRPr="00323AEB" w:rsidRDefault="00410A5D" w:rsidP="00410A5D">
      <w:pPr>
        <w:tabs>
          <w:tab w:val="left" w:pos="567"/>
        </w:tabs>
        <w:autoSpaceDE w:val="0"/>
        <w:autoSpaceDN w:val="0"/>
        <w:adjustRightInd w:val="0"/>
        <w:spacing w:after="0" w:line="240" w:lineRule="auto"/>
        <w:ind w:left="567" w:hanging="567"/>
        <w:rPr>
          <w:rFonts w:ascii="Times New Roman" w:hAnsi="Times New Roman"/>
        </w:rPr>
      </w:pPr>
    </w:p>
    <w:p w:rsidR="00410A5D" w:rsidRPr="00323AEB" w:rsidRDefault="00410A5D" w:rsidP="00410A5D">
      <w:pPr>
        <w:pStyle w:val="Sraopastraipa"/>
        <w:numPr>
          <w:ilvl w:val="0"/>
          <w:numId w:val="3"/>
        </w:numPr>
        <w:tabs>
          <w:tab w:val="clear" w:pos="720"/>
          <w:tab w:val="num" w:pos="567"/>
        </w:tabs>
        <w:autoSpaceDE w:val="0"/>
        <w:autoSpaceDN w:val="0"/>
        <w:adjustRightInd w:val="0"/>
        <w:spacing w:after="0" w:line="240" w:lineRule="auto"/>
        <w:ind w:left="567" w:hanging="567"/>
        <w:rPr>
          <w:rFonts w:ascii="Times New Roman" w:hAnsi="Times New Roman"/>
        </w:rPr>
      </w:pPr>
      <w:r w:rsidRPr="00323AEB">
        <w:rPr>
          <w:rFonts w:ascii="Times New Roman" w:hAnsi="Times New Roman"/>
        </w:rPr>
        <w:t>Vėmimas su kraujo ar tamsiai rudos</w:t>
      </w:r>
      <w:r>
        <w:rPr>
          <w:rFonts w:ascii="Times New Roman" w:hAnsi="Times New Roman"/>
        </w:rPr>
        <w:t xml:space="preserve"> </w:t>
      </w:r>
      <w:r w:rsidRPr="00323AEB">
        <w:rPr>
          <w:rFonts w:ascii="Times New Roman" w:hAnsi="Times New Roman"/>
        </w:rPr>
        <w:t>/ kavos tirščių spalvos priemaiša</w:t>
      </w:r>
      <w:r>
        <w:rPr>
          <w:rFonts w:ascii="Times New Roman" w:hAnsi="Times New Roman"/>
        </w:rPr>
        <w:t>.</w:t>
      </w:r>
    </w:p>
    <w:p w:rsidR="00410A5D" w:rsidRDefault="00410A5D" w:rsidP="00410A5D">
      <w:pPr>
        <w:pStyle w:val="Sraopastraipa"/>
        <w:numPr>
          <w:ilvl w:val="0"/>
          <w:numId w:val="3"/>
        </w:numPr>
        <w:tabs>
          <w:tab w:val="clear" w:pos="720"/>
          <w:tab w:val="num" w:pos="567"/>
        </w:tabs>
        <w:autoSpaceDE w:val="0"/>
        <w:autoSpaceDN w:val="0"/>
        <w:adjustRightInd w:val="0"/>
        <w:spacing w:after="0" w:line="240" w:lineRule="auto"/>
        <w:ind w:left="567" w:hanging="567"/>
        <w:rPr>
          <w:rFonts w:ascii="Times New Roman" w:hAnsi="Times New Roman"/>
        </w:rPr>
      </w:pPr>
      <w:r w:rsidRPr="00323AEB">
        <w:rPr>
          <w:rFonts w:ascii="Times New Roman" w:hAnsi="Times New Roman"/>
        </w:rPr>
        <w:t>Inkstų funkcijos sutrikimas, kuomet šlapinamasi mažai arba iš viso nesišlapinama</w:t>
      </w:r>
      <w:r>
        <w:rPr>
          <w:rFonts w:ascii="Times New Roman" w:hAnsi="Times New Roman"/>
        </w:rPr>
        <w:t xml:space="preserve"> (ūminio inkstų nepakankamumo simptomai).</w:t>
      </w:r>
    </w:p>
    <w:p w:rsidR="00410A5D" w:rsidRPr="00391073" w:rsidRDefault="00410A5D" w:rsidP="00410A5D">
      <w:pPr>
        <w:pStyle w:val="Sraopastraipa"/>
        <w:numPr>
          <w:ilvl w:val="0"/>
          <w:numId w:val="3"/>
        </w:numPr>
        <w:tabs>
          <w:tab w:val="clear" w:pos="72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Kepenų kraujagyslių sutrikimai.</w:t>
      </w:r>
    </w:p>
    <w:p w:rsidR="00410A5D" w:rsidRPr="00233504" w:rsidRDefault="00410A5D" w:rsidP="00410A5D">
      <w:pPr>
        <w:tabs>
          <w:tab w:val="left" w:pos="567"/>
        </w:tabs>
        <w:autoSpaceDE w:val="0"/>
        <w:autoSpaceDN w:val="0"/>
        <w:adjustRightInd w:val="0"/>
        <w:spacing w:after="0" w:line="240" w:lineRule="auto"/>
        <w:ind w:left="567" w:hanging="567"/>
        <w:rPr>
          <w:rFonts w:ascii="Times New Roman" w:eastAsia="Times New Roman" w:hAnsi="Times New Roman"/>
        </w:rPr>
      </w:pPr>
    </w:p>
    <w:p w:rsidR="00410A5D" w:rsidRDefault="00410A5D" w:rsidP="00410A5D">
      <w:pPr>
        <w:tabs>
          <w:tab w:val="left" w:pos="567"/>
        </w:tabs>
        <w:autoSpaceDE w:val="0"/>
        <w:autoSpaceDN w:val="0"/>
        <w:adjustRightInd w:val="0"/>
        <w:spacing w:after="0" w:line="240" w:lineRule="auto"/>
        <w:ind w:left="567" w:hanging="567"/>
        <w:rPr>
          <w:rFonts w:ascii="Times New Roman" w:eastAsia="Times New Roman" w:hAnsi="Times New Roman"/>
          <w:b/>
          <w:bCs/>
        </w:rPr>
      </w:pPr>
      <w:r>
        <w:rPr>
          <w:rFonts w:ascii="Times New Roman" w:eastAsia="Times New Roman" w:hAnsi="Times New Roman"/>
          <w:b/>
          <w:bCs/>
        </w:rPr>
        <w:t>Dažnis n</w:t>
      </w:r>
      <w:r w:rsidRPr="00233504">
        <w:rPr>
          <w:rFonts w:ascii="Times New Roman" w:eastAsia="Times New Roman" w:hAnsi="Times New Roman"/>
          <w:b/>
          <w:bCs/>
        </w:rPr>
        <w:t>ežinomas</w:t>
      </w:r>
      <w:r>
        <w:rPr>
          <w:rFonts w:ascii="Times New Roman" w:eastAsia="Times New Roman" w:hAnsi="Times New Roman"/>
          <w:b/>
          <w:bCs/>
        </w:rPr>
        <w:t xml:space="preserve"> (</w:t>
      </w:r>
      <w:r w:rsidRPr="00233504">
        <w:rPr>
          <w:rFonts w:ascii="Times New Roman" w:eastAsia="Times New Roman" w:hAnsi="Times New Roman"/>
          <w:b/>
          <w:bCs/>
        </w:rPr>
        <w:t>negali būti apskaičiuotas pagal turimus duomenis</w:t>
      </w:r>
      <w:r>
        <w:rPr>
          <w:rFonts w:ascii="Times New Roman" w:eastAsia="Times New Roman" w:hAnsi="Times New Roman"/>
          <w:b/>
          <w:bCs/>
        </w:rPr>
        <w:t>)</w:t>
      </w:r>
    </w:p>
    <w:p w:rsidR="00410A5D" w:rsidRPr="00233504" w:rsidRDefault="00410A5D" w:rsidP="00410A5D">
      <w:pPr>
        <w:tabs>
          <w:tab w:val="left" w:pos="567"/>
        </w:tabs>
        <w:autoSpaceDE w:val="0"/>
        <w:autoSpaceDN w:val="0"/>
        <w:adjustRightInd w:val="0"/>
        <w:spacing w:after="0" w:line="240" w:lineRule="auto"/>
        <w:ind w:left="567" w:hanging="567"/>
        <w:rPr>
          <w:rFonts w:ascii="Times New Roman" w:eastAsia="Times New Roman" w:hAnsi="Times New Roman"/>
          <w:b/>
          <w:bCs/>
        </w:rPr>
      </w:pPr>
    </w:p>
    <w:p w:rsidR="00410A5D" w:rsidRPr="00233504" w:rsidRDefault="00410A5D" w:rsidP="00410A5D">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233504">
        <w:rPr>
          <w:rFonts w:ascii="Times New Roman" w:eastAsia="Times New Roman" w:hAnsi="Times New Roman"/>
        </w:rPr>
        <w:t xml:space="preserve">Alerginis </w:t>
      </w:r>
      <w:proofErr w:type="spellStart"/>
      <w:r w:rsidRPr="00233504">
        <w:rPr>
          <w:rFonts w:ascii="Times New Roman" w:eastAsia="Times New Roman" w:hAnsi="Times New Roman"/>
        </w:rPr>
        <w:t>vaskulitas</w:t>
      </w:r>
      <w:proofErr w:type="spellEnd"/>
      <w:r w:rsidRPr="00233504">
        <w:rPr>
          <w:rFonts w:ascii="Times New Roman" w:eastAsia="Times New Roman" w:hAnsi="Times New Roman"/>
        </w:rPr>
        <w:t xml:space="preserve"> (kraujagyslių uždegimas)</w:t>
      </w:r>
      <w:r>
        <w:rPr>
          <w:rFonts w:ascii="Times New Roman" w:eastAsia="Times New Roman" w:hAnsi="Times New Roman"/>
        </w:rPr>
        <w:t>.</w:t>
      </w:r>
    </w:p>
    <w:p w:rsidR="00410A5D" w:rsidRDefault="00410A5D" w:rsidP="00410A5D">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233504">
        <w:rPr>
          <w:rFonts w:ascii="Times New Roman" w:eastAsia="Times New Roman" w:hAnsi="Times New Roman"/>
        </w:rPr>
        <w:t xml:space="preserve">Autoimuninė reakcija, sukelianti visų rūšių kraujo ląstelių kiekio sumažėjimą (autoimuninė </w:t>
      </w:r>
      <w:proofErr w:type="spellStart"/>
      <w:r w:rsidRPr="00233504">
        <w:rPr>
          <w:rFonts w:ascii="Times New Roman" w:eastAsia="Times New Roman" w:hAnsi="Times New Roman"/>
        </w:rPr>
        <w:t>pancitopenija</w:t>
      </w:r>
      <w:proofErr w:type="spellEnd"/>
      <w:r w:rsidRPr="00233504">
        <w:rPr>
          <w:rFonts w:ascii="Times New Roman" w:eastAsia="Times New Roman" w:hAnsi="Times New Roman"/>
        </w:rPr>
        <w:t>)</w:t>
      </w:r>
      <w:r>
        <w:rPr>
          <w:rFonts w:ascii="Times New Roman" w:eastAsia="Times New Roman" w:hAnsi="Times New Roman"/>
        </w:rPr>
        <w:t xml:space="preserve">, </w:t>
      </w:r>
      <w:proofErr w:type="spellStart"/>
      <w:r>
        <w:rPr>
          <w:rFonts w:ascii="Times New Roman" w:eastAsia="Times New Roman" w:hAnsi="Times New Roman"/>
        </w:rPr>
        <w:t>pancitopenija</w:t>
      </w:r>
      <w:proofErr w:type="spellEnd"/>
      <w:r>
        <w:rPr>
          <w:rFonts w:ascii="Times New Roman" w:eastAsia="Times New Roman" w:hAnsi="Times New Roman"/>
        </w:rPr>
        <w:t>.</w:t>
      </w:r>
    </w:p>
    <w:p w:rsidR="00410A5D" w:rsidRPr="00323AEB" w:rsidRDefault="00410A5D" w:rsidP="00410A5D">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rPr>
        <w:t>Sunki kraujo infekcija bei sumažėjęs kraujo spaudimas (</w:t>
      </w:r>
      <w:proofErr w:type="spellStart"/>
      <w:r w:rsidRPr="00323AEB">
        <w:rPr>
          <w:rFonts w:ascii="Times New Roman" w:eastAsia="Times New Roman" w:hAnsi="Times New Roman"/>
        </w:rPr>
        <w:t>sepsinis</w:t>
      </w:r>
      <w:proofErr w:type="spellEnd"/>
      <w:r w:rsidRPr="00323AEB">
        <w:rPr>
          <w:rFonts w:ascii="Times New Roman" w:eastAsia="Times New Roman" w:hAnsi="Times New Roman"/>
        </w:rPr>
        <w:t xml:space="preserve"> šokas), galintis sukelti mirtį</w:t>
      </w:r>
      <w:r>
        <w:rPr>
          <w:rFonts w:ascii="Times New Roman" w:eastAsia="Times New Roman" w:hAnsi="Times New Roman"/>
        </w:rPr>
        <w:t>.</w:t>
      </w:r>
    </w:p>
    <w:p w:rsidR="00410A5D" w:rsidRPr="00323AEB" w:rsidRDefault="00410A5D" w:rsidP="00410A5D">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rPr>
        <w:t>Traukuliai (nekontroliuojami kūno judesiai)</w:t>
      </w:r>
      <w:r>
        <w:rPr>
          <w:rFonts w:ascii="Times New Roman" w:eastAsia="Times New Roman" w:hAnsi="Times New Roman"/>
        </w:rPr>
        <w:t>.</w:t>
      </w:r>
    </w:p>
    <w:p w:rsidR="00410A5D" w:rsidRPr="00323AEB" w:rsidRDefault="00410A5D" w:rsidP="00410A5D">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rPr>
        <w:t>Gerklės spazmas, dėl kurio sunku kvėpuoti</w:t>
      </w:r>
      <w:r>
        <w:rPr>
          <w:rFonts w:ascii="Times New Roman" w:eastAsia="Times New Roman" w:hAnsi="Times New Roman"/>
        </w:rPr>
        <w:t>.</w:t>
      </w:r>
    </w:p>
    <w:p w:rsidR="00410A5D" w:rsidRPr="00323AEB" w:rsidRDefault="00410A5D" w:rsidP="00410A5D">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rPr>
        <w:t xml:space="preserve">Pranešta apie </w:t>
      </w:r>
      <w:r w:rsidRPr="00323AEB">
        <w:rPr>
          <w:rFonts w:ascii="Times New Roman" w:eastAsia="Times New Roman" w:hAnsi="Times New Roman"/>
          <w:szCs w:val="20"/>
        </w:rPr>
        <w:t xml:space="preserve">labai stiprų nuovargį su sumažėjusiu raudonųjų kraujo ląstelių (eritrocitų) </w:t>
      </w:r>
      <w:proofErr w:type="spellStart"/>
      <w:r w:rsidRPr="00323AEB">
        <w:rPr>
          <w:rFonts w:ascii="Times New Roman" w:eastAsia="Times New Roman" w:hAnsi="Times New Roman"/>
          <w:szCs w:val="20"/>
        </w:rPr>
        <w:t>skaičiumi,irdusuliu</w:t>
      </w:r>
      <w:proofErr w:type="spellEnd"/>
      <w:r w:rsidRPr="00323AEB">
        <w:rPr>
          <w:rFonts w:ascii="Times New Roman" w:eastAsia="Times New Roman" w:hAnsi="Times New Roman"/>
          <w:szCs w:val="20"/>
        </w:rPr>
        <w:t xml:space="preserve"> (hemolizinė anemija) be arba derinyje su mažu kraujo trombocitų skaičiumi, inkstų liga, kai būna nedidelis išskiriamo šlapimo kiekis ar iš viso nesišlapinama (hemolizinio-</w:t>
      </w:r>
      <w:proofErr w:type="spellStart"/>
      <w:r w:rsidRPr="00323AEB">
        <w:rPr>
          <w:rFonts w:ascii="Times New Roman" w:eastAsia="Times New Roman" w:hAnsi="Times New Roman"/>
          <w:szCs w:val="20"/>
        </w:rPr>
        <w:t>ureminio</w:t>
      </w:r>
      <w:proofErr w:type="spellEnd"/>
      <w:r w:rsidRPr="00323AEB">
        <w:rPr>
          <w:rFonts w:ascii="Times New Roman" w:eastAsia="Times New Roman" w:hAnsi="Times New Roman"/>
          <w:szCs w:val="20"/>
        </w:rPr>
        <w:t xml:space="preserve"> sindromo požymiai); tai gali sukelti mirtį.</w:t>
      </w:r>
    </w:p>
    <w:p w:rsidR="00410A5D" w:rsidRPr="00323AEB" w:rsidRDefault="00410A5D" w:rsidP="00410A5D">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szCs w:val="20"/>
        </w:rPr>
        <w:t>Nenormalus širdies ritmas (QT tarpo pailgėjimas), kurį galima pamatyti atliekant elektrokardiogramą (EKG), kuris gali būti mirtinas</w:t>
      </w:r>
      <w:r>
        <w:rPr>
          <w:rFonts w:ascii="Times New Roman" w:eastAsia="Times New Roman" w:hAnsi="Times New Roman"/>
          <w:szCs w:val="20"/>
        </w:rPr>
        <w:t>.</w:t>
      </w:r>
    </w:p>
    <w:p w:rsidR="00410A5D" w:rsidRPr="00323AEB" w:rsidRDefault="00410A5D" w:rsidP="00410A5D">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szCs w:val="20"/>
        </w:rPr>
        <w:t xml:space="preserve">Raumenų skausmas bei patinimas, kartu su silpnumo pojūčiu, karščiavimu, arba rausvai rudos spalvos šlapimu (raumenų irimo, vadinamo </w:t>
      </w:r>
      <w:proofErr w:type="spellStart"/>
      <w:r w:rsidRPr="00323AEB">
        <w:rPr>
          <w:rFonts w:ascii="Times New Roman" w:eastAsia="Times New Roman" w:hAnsi="Times New Roman"/>
          <w:szCs w:val="20"/>
        </w:rPr>
        <w:t>rabdomiolize</w:t>
      </w:r>
      <w:proofErr w:type="spellEnd"/>
      <w:r w:rsidRPr="00323AEB">
        <w:rPr>
          <w:rFonts w:ascii="Times New Roman" w:eastAsia="Times New Roman" w:hAnsi="Times New Roman"/>
          <w:szCs w:val="20"/>
        </w:rPr>
        <w:t>, simptomai), kurie gali būti mirtini</w:t>
      </w:r>
      <w:r>
        <w:rPr>
          <w:rFonts w:ascii="Times New Roman" w:eastAsia="Times New Roman" w:hAnsi="Times New Roman"/>
          <w:szCs w:val="20"/>
        </w:rPr>
        <w:t>.</w:t>
      </w:r>
    </w:p>
    <w:p w:rsidR="00410A5D" w:rsidRPr="00323AEB" w:rsidRDefault="00410A5D" w:rsidP="00410A5D">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szCs w:val="20"/>
        </w:rPr>
        <w:t>Pilvo skausmas, pykinimas, vėmimas su krauju ar „kavos tirščiais“, arba deguto spalvos išmatos (perforuotos arba kraujuojančios virškinamojo trakto opos simptomai), kurie gali būti mirtini</w:t>
      </w:r>
      <w:r>
        <w:rPr>
          <w:rFonts w:ascii="Times New Roman" w:eastAsia="Times New Roman" w:hAnsi="Times New Roman"/>
          <w:szCs w:val="20"/>
        </w:rPr>
        <w:t>.</w:t>
      </w:r>
    </w:p>
    <w:p w:rsidR="00410A5D" w:rsidRPr="00323AEB" w:rsidRDefault="00410A5D" w:rsidP="00410A5D">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szCs w:val="20"/>
        </w:rPr>
        <w:t>Sulėtėjusi žarnų kraujotaka (žarnyno išemija), kuri gali būti mirtina</w:t>
      </w:r>
      <w:r>
        <w:rPr>
          <w:rFonts w:ascii="Times New Roman" w:eastAsia="Times New Roman" w:hAnsi="Times New Roman"/>
          <w:szCs w:val="20"/>
        </w:rPr>
        <w:t>.</w:t>
      </w:r>
    </w:p>
    <w:p w:rsidR="00410A5D" w:rsidRPr="00323AEB" w:rsidRDefault="00410A5D" w:rsidP="00410A5D">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szCs w:val="20"/>
        </w:rPr>
        <w:t xml:space="preserve">Naujo onkologinio susirgimo rizika. Pranešta apie leukemiją, kraujo vėžio forma, kuri pasireiškia pacientams vartojusiems </w:t>
      </w:r>
      <w:proofErr w:type="spellStart"/>
      <w:r w:rsidRPr="00323AEB">
        <w:rPr>
          <w:rFonts w:ascii="Times New Roman" w:eastAsia="Times New Roman" w:hAnsi="Times New Roman"/>
          <w:szCs w:val="20"/>
        </w:rPr>
        <w:t>oksaliplatinos</w:t>
      </w:r>
      <w:proofErr w:type="spellEnd"/>
      <w:r w:rsidRPr="00323AEB">
        <w:rPr>
          <w:rFonts w:ascii="Times New Roman" w:eastAsia="Times New Roman" w:hAnsi="Times New Roman"/>
          <w:szCs w:val="20"/>
        </w:rPr>
        <w:t xml:space="preserve"> kartu su kitais vaistais</w:t>
      </w:r>
      <w:r>
        <w:rPr>
          <w:rFonts w:ascii="Times New Roman" w:eastAsia="Times New Roman" w:hAnsi="Times New Roman"/>
          <w:szCs w:val="20"/>
        </w:rPr>
        <w:t>.</w:t>
      </w:r>
    </w:p>
    <w:p w:rsidR="00410A5D" w:rsidRPr="00323AEB" w:rsidRDefault="00410A5D" w:rsidP="00410A5D">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szCs w:val="20"/>
        </w:rPr>
        <w:t>Miokardo infarktas (širdies priepuolis), krūtinės angina (skausmas arba nemalonus pojūtis krūtinėje)</w:t>
      </w:r>
      <w:r>
        <w:rPr>
          <w:rFonts w:ascii="Times New Roman" w:eastAsia="Times New Roman" w:hAnsi="Times New Roman"/>
          <w:szCs w:val="20"/>
        </w:rPr>
        <w:t>.</w:t>
      </w:r>
    </w:p>
    <w:p w:rsidR="00410A5D" w:rsidRPr="00C86CA0" w:rsidRDefault="00410A5D" w:rsidP="00410A5D">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szCs w:val="20"/>
        </w:rPr>
        <w:t>Stemplės uždegimas (stemplės – vamzdelio, jungiančio burną su skrandžiu, gleivinės uždegimas, sukeliantis skausmą ir apsunkintą rijimą).</w:t>
      </w:r>
    </w:p>
    <w:p w:rsidR="00410A5D" w:rsidRPr="00233504" w:rsidRDefault="00410A5D" w:rsidP="00410A5D">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C86CA0">
        <w:rPr>
          <w:rFonts w:ascii="Times New Roman" w:eastAsia="Times New Roman" w:hAnsi="Times New Roman"/>
        </w:rPr>
        <w:t>N</w:t>
      </w:r>
      <w:r>
        <w:rPr>
          <w:rFonts w:ascii="Times New Roman" w:eastAsia="Times New Roman" w:hAnsi="Times New Roman"/>
        </w:rPr>
        <w:t>evėžiniai nenormalūs mazgeliai kepenyse</w:t>
      </w:r>
      <w:r w:rsidRPr="00C86CA0">
        <w:rPr>
          <w:rFonts w:ascii="Times New Roman" w:eastAsia="Times New Roman" w:hAnsi="Times New Roman"/>
        </w:rPr>
        <w:t xml:space="preserve"> (</w:t>
      </w:r>
      <w:proofErr w:type="spellStart"/>
      <w:r>
        <w:rPr>
          <w:rFonts w:ascii="Times New Roman" w:eastAsia="Times New Roman" w:hAnsi="Times New Roman"/>
        </w:rPr>
        <w:t>židininė</w:t>
      </w:r>
      <w:proofErr w:type="spellEnd"/>
      <w:r>
        <w:rPr>
          <w:rFonts w:ascii="Times New Roman" w:eastAsia="Times New Roman" w:hAnsi="Times New Roman"/>
        </w:rPr>
        <w:t xml:space="preserve"> mazginė </w:t>
      </w:r>
      <w:proofErr w:type="spellStart"/>
      <w:r>
        <w:rPr>
          <w:rFonts w:ascii="Times New Roman" w:eastAsia="Times New Roman" w:hAnsi="Times New Roman"/>
        </w:rPr>
        <w:t>hiperplazija</w:t>
      </w:r>
      <w:proofErr w:type="spellEnd"/>
      <w:r w:rsidRPr="00C86CA0">
        <w:rPr>
          <w:rFonts w:ascii="Times New Roman" w:eastAsia="Times New Roman" w:hAnsi="Times New Roman"/>
        </w:rPr>
        <w:t>).</w:t>
      </w:r>
    </w:p>
    <w:p w:rsidR="00410A5D" w:rsidRDefault="00410A5D" w:rsidP="00410A5D">
      <w:pPr>
        <w:tabs>
          <w:tab w:val="left" w:pos="567"/>
        </w:tabs>
        <w:autoSpaceDE w:val="0"/>
        <w:autoSpaceDN w:val="0"/>
        <w:adjustRightInd w:val="0"/>
        <w:spacing w:after="0" w:line="240" w:lineRule="auto"/>
        <w:ind w:left="567"/>
        <w:jc w:val="both"/>
        <w:rPr>
          <w:rFonts w:ascii="Times New Roman" w:eastAsia="Times New Roman" w:hAnsi="Times New Roman"/>
        </w:rPr>
      </w:pPr>
    </w:p>
    <w:p w:rsidR="00410A5D" w:rsidRPr="00233504" w:rsidRDefault="00410A5D" w:rsidP="00410A5D">
      <w:pPr>
        <w:keepNext/>
        <w:keepLines/>
        <w:tabs>
          <w:tab w:val="left" w:pos="567"/>
        </w:tabs>
        <w:spacing w:after="0" w:line="240" w:lineRule="auto"/>
        <w:rPr>
          <w:rFonts w:ascii="Times New Roman" w:eastAsia="Times New Roman" w:hAnsi="Times New Roman"/>
          <w:b/>
          <w:snapToGrid w:val="0"/>
          <w:szCs w:val="24"/>
        </w:rPr>
      </w:pPr>
      <w:r w:rsidRPr="00233504">
        <w:rPr>
          <w:rFonts w:ascii="Times New Roman" w:eastAsia="Times New Roman" w:hAnsi="Times New Roman"/>
          <w:b/>
          <w:noProof/>
          <w:snapToGrid w:val="0"/>
          <w:szCs w:val="24"/>
        </w:rPr>
        <w:t>Pranešimas apie šalutinį poveikį</w:t>
      </w:r>
    </w:p>
    <w:p w:rsidR="00410A5D" w:rsidRPr="00233504" w:rsidRDefault="00410A5D" w:rsidP="00410A5D">
      <w:pPr>
        <w:keepNext/>
        <w:keepLines/>
        <w:tabs>
          <w:tab w:val="left" w:pos="567"/>
        </w:tabs>
        <w:spacing w:after="0" w:line="240" w:lineRule="auto"/>
        <w:ind w:right="-449"/>
        <w:rPr>
          <w:rFonts w:ascii="Times New Roman" w:eastAsia="Times New Roman" w:hAnsi="Times New Roman"/>
          <w:noProof/>
          <w:snapToGrid w:val="0"/>
          <w:szCs w:val="24"/>
        </w:rPr>
      </w:pPr>
      <w:r w:rsidRPr="00233504">
        <w:rPr>
          <w:rFonts w:ascii="Times New Roman" w:eastAsia="Times New Roman" w:hAnsi="Times New Roman"/>
          <w:noProof/>
          <w:snapToGrid w:val="0"/>
          <w:szCs w:val="24"/>
        </w:rPr>
        <w:t xml:space="preserve">Jeigu pasireiškė šalutinis poveikis, įskaitant šiame lapelyje nenurodytą, pasakykite gydytojui, vaistininkui arba </w:t>
      </w:r>
      <w:r w:rsidRPr="00233504">
        <w:rPr>
          <w:rFonts w:ascii="Times New Roman" w:eastAsia="Times New Roman" w:hAnsi="Times New Roman"/>
          <w:snapToGrid w:val="0"/>
        </w:rPr>
        <w:t>slaugyt</w:t>
      </w:r>
      <w:r w:rsidRPr="00831D0B">
        <w:rPr>
          <w:rFonts w:ascii="Times New Roman" w:eastAsia="Times New Roman" w:hAnsi="Times New Roman"/>
          <w:snapToGrid w:val="0"/>
        </w:rPr>
        <w:t>ojui.</w:t>
      </w:r>
      <w:r w:rsidRPr="00831D0B">
        <w:rPr>
          <w:rFonts w:ascii="Times New Roman" w:eastAsia="Times New Roman" w:hAnsi="Times New Roman"/>
          <w:noProof/>
          <w:snapToGrid w:val="0"/>
          <w:szCs w:val="24"/>
        </w:rPr>
        <w:t xml:space="preserve"> </w:t>
      </w:r>
      <w:r w:rsidRPr="00534F5C">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534F5C">
        <w:rPr>
          <w:rFonts w:ascii="Times New Roman" w:hAnsi="Times New Roman"/>
          <w:color w:val="0000FF"/>
          <w:u w:val="single"/>
        </w:rPr>
        <w:t>https://vapris.vvkt.lt/vvkt-web/public/nrv</w:t>
      </w:r>
      <w:r w:rsidRPr="00534F5C">
        <w:rPr>
          <w:rFonts w:ascii="Times New Roman" w:hAnsi="Times New Roman"/>
        </w:rPr>
        <w:t xml:space="preserve"> arba užpildant Paciento pranešimo apie įtariamą nepageidaujamą reakciją (ĮNR) formą, kuri skelbiama </w:t>
      </w:r>
      <w:r w:rsidRPr="00534F5C">
        <w:rPr>
          <w:rFonts w:ascii="Times New Roman" w:hAnsi="Times New Roman"/>
          <w:color w:val="0000FF"/>
          <w:u w:val="single"/>
        </w:rPr>
        <w:t>https://www.vvkt.lt/index.php?4004286486</w:t>
      </w:r>
      <w:r w:rsidRPr="00534F5C">
        <w:rPr>
          <w:rFonts w:ascii="Times New Roman" w:hAnsi="Times New Roman"/>
        </w:rPr>
        <w:t xml:space="preserve">, ir atsiunčiant elektroniniu paštu (adresu </w:t>
      </w:r>
      <w:proofErr w:type="spellStart"/>
      <w:r w:rsidRPr="00534F5C">
        <w:rPr>
          <w:rFonts w:ascii="Times New Roman" w:hAnsi="Times New Roman"/>
          <w:color w:val="0000FF"/>
          <w:u w:val="single"/>
        </w:rPr>
        <w:t>NepageidaujamaR@vvkt.lt</w:t>
      </w:r>
      <w:proofErr w:type="spellEnd"/>
      <w:r w:rsidRPr="00534F5C">
        <w:rPr>
          <w:rFonts w:ascii="Times New Roman" w:hAnsi="Times New Roman"/>
        </w:rPr>
        <w:t>) arba nemokamu telefonu 8 800 73 568.</w:t>
      </w:r>
      <w:r w:rsidRPr="00831D0B">
        <w:rPr>
          <w:rFonts w:ascii="Times New Roman" w:eastAsia="Times New Roman" w:hAnsi="Times New Roman"/>
          <w:noProof/>
          <w:snapToGrid w:val="0"/>
          <w:szCs w:val="24"/>
        </w:rPr>
        <w:t xml:space="preserve"> Pranešdami apie šalutinį poveikį galite mums padėti gauti daugiau informacijos apie šio vaisto saugumą.</w:t>
      </w:r>
    </w:p>
    <w:p w:rsidR="00410A5D" w:rsidRPr="00233504" w:rsidRDefault="00410A5D" w:rsidP="00410A5D">
      <w:pPr>
        <w:tabs>
          <w:tab w:val="left" w:pos="567"/>
        </w:tabs>
        <w:spacing w:after="0" w:line="240" w:lineRule="auto"/>
        <w:ind w:right="-449"/>
        <w:rPr>
          <w:rFonts w:ascii="Times New Roman" w:eastAsia="Times New Roman" w:hAnsi="Times New Roman"/>
          <w:noProof/>
          <w:snapToGrid w:val="0"/>
          <w:szCs w:val="24"/>
        </w:rPr>
      </w:pPr>
    </w:p>
    <w:p w:rsidR="00410A5D" w:rsidRPr="00233504" w:rsidRDefault="00410A5D" w:rsidP="00410A5D">
      <w:pPr>
        <w:tabs>
          <w:tab w:val="left" w:pos="0"/>
          <w:tab w:val="left" w:pos="567"/>
        </w:tabs>
        <w:spacing w:after="0" w:line="240" w:lineRule="auto"/>
        <w:rPr>
          <w:rFonts w:ascii="Times New Roman" w:eastAsia="Times New Roman" w:hAnsi="Times New Roman"/>
          <w:bCs/>
        </w:rPr>
      </w:pPr>
    </w:p>
    <w:p w:rsidR="00410A5D" w:rsidRPr="00233504" w:rsidRDefault="00410A5D" w:rsidP="00410A5D">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5.</w:t>
      </w:r>
      <w:r w:rsidRPr="00233504">
        <w:rPr>
          <w:rFonts w:ascii="Times New Roman" w:eastAsia="Times New Roman" w:hAnsi="Times New Roman"/>
          <w:b/>
          <w:lang w:eastAsia="lt-LT"/>
        </w:rPr>
        <w:tab/>
        <w:t xml:space="preserve">Kaip laikyti </w:t>
      </w:r>
      <w:proofErr w:type="spellStart"/>
      <w:r w:rsidRPr="00233504">
        <w:rPr>
          <w:rFonts w:ascii="Times New Roman" w:eastAsia="Times New Roman" w:hAnsi="Times New Roman"/>
          <w:b/>
          <w:lang w:eastAsia="lt-LT"/>
        </w:rPr>
        <w:t>Oxaliplatin</w:t>
      </w:r>
      <w:proofErr w:type="spellEnd"/>
      <w:r w:rsidRPr="00233504">
        <w:rPr>
          <w:rFonts w:ascii="Times New Roman" w:eastAsia="Times New Roman" w:hAnsi="Times New Roman"/>
          <w:b/>
          <w:lang w:eastAsia="lt-LT"/>
        </w:rPr>
        <w:t xml:space="preserve"> Kabi</w:t>
      </w: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numPr>
          <w:ilvl w:val="12"/>
          <w:numId w:val="0"/>
        </w:numPr>
        <w:tabs>
          <w:tab w:val="left" w:pos="567"/>
        </w:tabs>
        <w:spacing w:after="0" w:line="240" w:lineRule="auto"/>
        <w:ind w:right="-2"/>
        <w:rPr>
          <w:rFonts w:ascii="Times New Roman" w:eastAsia="Times New Roman" w:hAnsi="Times New Roman"/>
          <w:noProof/>
          <w:snapToGrid w:val="0"/>
          <w:szCs w:val="24"/>
        </w:rPr>
      </w:pPr>
      <w:r w:rsidRPr="00233504">
        <w:rPr>
          <w:rFonts w:ascii="Times New Roman" w:eastAsia="Times New Roman" w:hAnsi="Times New Roman"/>
          <w:noProof/>
          <w:snapToGrid w:val="0"/>
          <w:szCs w:val="24"/>
        </w:rPr>
        <w:t>Šį vaistą laikykite vaikams nepastebimoje ir nepasiekiamoje vietoje.</w:t>
      </w:r>
    </w:p>
    <w:p w:rsidR="00410A5D" w:rsidRPr="00233504" w:rsidRDefault="00410A5D" w:rsidP="00410A5D">
      <w:pPr>
        <w:numPr>
          <w:ilvl w:val="12"/>
          <w:numId w:val="0"/>
        </w:numPr>
        <w:tabs>
          <w:tab w:val="left" w:pos="567"/>
        </w:tabs>
        <w:spacing w:after="0" w:line="240" w:lineRule="auto"/>
        <w:ind w:right="-2"/>
        <w:rPr>
          <w:rFonts w:ascii="Times New Roman" w:eastAsia="Times New Roman" w:hAnsi="Times New Roman"/>
          <w:snapToGrid w:val="0"/>
          <w:szCs w:val="24"/>
        </w:rPr>
      </w:pPr>
    </w:p>
    <w:p w:rsidR="00410A5D" w:rsidRPr="00233504" w:rsidRDefault="00410A5D" w:rsidP="00410A5D">
      <w:pPr>
        <w:numPr>
          <w:ilvl w:val="12"/>
          <w:numId w:val="0"/>
        </w:numPr>
        <w:tabs>
          <w:tab w:val="left" w:pos="567"/>
        </w:tabs>
        <w:spacing w:after="0" w:line="240" w:lineRule="auto"/>
        <w:ind w:right="-2"/>
        <w:rPr>
          <w:rFonts w:ascii="Times New Roman" w:eastAsia="Times New Roman" w:hAnsi="Times New Roman"/>
          <w:snapToGrid w:val="0"/>
          <w:szCs w:val="24"/>
        </w:rPr>
      </w:pPr>
      <w:r w:rsidRPr="00233504">
        <w:rPr>
          <w:rFonts w:ascii="Times New Roman" w:eastAsia="Times New Roman" w:hAnsi="Times New Roman"/>
          <w:noProof/>
          <w:snapToGrid w:val="0"/>
          <w:szCs w:val="24"/>
        </w:rPr>
        <w:t>Ant dėžutės ir etiketės po „</w:t>
      </w:r>
      <w:r>
        <w:rPr>
          <w:rFonts w:ascii="Times New Roman" w:eastAsia="Times New Roman" w:hAnsi="Times New Roman"/>
          <w:noProof/>
          <w:snapToGrid w:val="0"/>
          <w:szCs w:val="24"/>
        </w:rPr>
        <w:t>EXP</w:t>
      </w:r>
      <w:r w:rsidRPr="00233504">
        <w:rPr>
          <w:rFonts w:ascii="Times New Roman" w:eastAsia="Times New Roman" w:hAnsi="Times New Roman"/>
          <w:noProof/>
          <w:snapToGrid w:val="0"/>
          <w:szCs w:val="24"/>
        </w:rPr>
        <w:t>“ nurodytam tinkamumo laikui pasibaigus, šio vaisto vartoti negalima.</w:t>
      </w:r>
      <w:r w:rsidRPr="00233504">
        <w:rPr>
          <w:rFonts w:ascii="Times New Roman" w:eastAsia="Times New Roman" w:hAnsi="Times New Roman"/>
          <w:snapToGrid w:val="0"/>
          <w:szCs w:val="24"/>
        </w:rPr>
        <w:t xml:space="preserve"> Vaistas</w:t>
      </w:r>
      <w:r w:rsidRPr="00233504">
        <w:rPr>
          <w:rFonts w:ascii="Times New Roman" w:eastAsia="Times New Roman" w:hAnsi="Times New Roman"/>
          <w:noProof/>
          <w:snapToGrid w:val="0"/>
          <w:szCs w:val="24"/>
        </w:rPr>
        <w:t xml:space="preserve"> tinkamas vartoti iki paskutinės nurodyto mėnesio dienos.</w:t>
      </w:r>
    </w:p>
    <w:p w:rsidR="00410A5D" w:rsidRPr="00233504" w:rsidRDefault="00410A5D" w:rsidP="00410A5D">
      <w:pPr>
        <w:numPr>
          <w:ilvl w:val="12"/>
          <w:numId w:val="0"/>
        </w:numPr>
        <w:tabs>
          <w:tab w:val="left" w:pos="567"/>
        </w:tabs>
        <w:spacing w:after="0" w:line="240" w:lineRule="auto"/>
        <w:ind w:right="-2"/>
        <w:rPr>
          <w:rFonts w:ascii="Times New Roman" w:eastAsia="Times New Roman" w:hAnsi="Times New Roman"/>
          <w:snapToGrid w:val="0"/>
          <w:szCs w:val="24"/>
        </w:rPr>
      </w:pPr>
    </w:p>
    <w:p w:rsidR="00410A5D" w:rsidRPr="00233504" w:rsidRDefault="00410A5D" w:rsidP="00410A5D">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Laikyti žemesnėje kaip 25 °C temperatūroje. Negalima užšaldyti. Flakoną laikyti išorinėje dėžutėje, kad vaistas būtų apsaugotas nuo šviesos. </w:t>
      </w: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numPr>
          <w:ilvl w:val="12"/>
          <w:numId w:val="0"/>
        </w:numPr>
        <w:tabs>
          <w:tab w:val="left" w:pos="567"/>
        </w:tabs>
        <w:spacing w:after="0" w:line="240" w:lineRule="auto"/>
        <w:ind w:right="-2"/>
        <w:rPr>
          <w:rFonts w:ascii="Times New Roman" w:eastAsia="Times New Roman" w:hAnsi="Times New Roman"/>
          <w:snapToGrid w:val="0"/>
          <w:szCs w:val="24"/>
        </w:rPr>
      </w:pPr>
      <w:r w:rsidRPr="00233504">
        <w:rPr>
          <w:rFonts w:ascii="Times New Roman" w:eastAsia="Times New Roman" w:hAnsi="Times New Roman"/>
          <w:noProof/>
          <w:snapToGrid w:val="0"/>
          <w:szCs w:val="24"/>
        </w:rPr>
        <w:t>Pastebėjus, kad tirpalas neskaidrus ir yra matomų dalelių, šio vaisto vartoti negalima.</w:t>
      </w:r>
    </w:p>
    <w:p w:rsidR="00410A5D" w:rsidRPr="00233504" w:rsidRDefault="00410A5D" w:rsidP="00410A5D">
      <w:pPr>
        <w:numPr>
          <w:ilvl w:val="12"/>
          <w:numId w:val="0"/>
        </w:numPr>
        <w:tabs>
          <w:tab w:val="left" w:pos="567"/>
        </w:tabs>
        <w:spacing w:after="0" w:line="240" w:lineRule="auto"/>
        <w:ind w:right="-2"/>
        <w:rPr>
          <w:rFonts w:ascii="Times New Roman" w:eastAsia="Times New Roman" w:hAnsi="Times New Roman"/>
          <w:snapToGrid w:val="0"/>
          <w:szCs w:val="24"/>
        </w:rPr>
      </w:pPr>
    </w:p>
    <w:p w:rsidR="00410A5D" w:rsidRPr="00233504" w:rsidRDefault="00410A5D" w:rsidP="00410A5D">
      <w:pPr>
        <w:numPr>
          <w:ilvl w:val="12"/>
          <w:numId w:val="0"/>
        </w:numPr>
        <w:tabs>
          <w:tab w:val="left" w:pos="567"/>
        </w:tabs>
        <w:spacing w:after="0" w:line="240" w:lineRule="auto"/>
        <w:ind w:right="-2"/>
        <w:rPr>
          <w:rFonts w:ascii="Times New Roman" w:eastAsia="Times New Roman" w:hAnsi="Times New Roman"/>
          <w:i/>
          <w:snapToGrid w:val="0"/>
          <w:szCs w:val="20"/>
        </w:rPr>
      </w:pPr>
      <w:r w:rsidRPr="00233504">
        <w:rPr>
          <w:rFonts w:ascii="Times New Roman" w:eastAsia="Times New Roman" w:hAnsi="Times New Roman"/>
          <w:noProof/>
          <w:snapToGrid w:val="0"/>
          <w:szCs w:val="24"/>
        </w:rPr>
        <w:t>Vaistų negalima išmesti į kanalizaciją arba su buitinėmis atliekomis.</w:t>
      </w:r>
      <w:r w:rsidRPr="00233504">
        <w:rPr>
          <w:rFonts w:ascii="Times New Roman" w:eastAsia="Times New Roman" w:hAnsi="Times New Roman"/>
          <w:snapToGrid w:val="0"/>
          <w:szCs w:val="24"/>
        </w:rPr>
        <w:t xml:space="preserve"> </w:t>
      </w:r>
      <w:r w:rsidRPr="00233504">
        <w:rPr>
          <w:rFonts w:ascii="Times New Roman" w:eastAsia="Times New Roman" w:hAnsi="Times New Roman"/>
          <w:noProof/>
          <w:snapToGrid w:val="0"/>
          <w:szCs w:val="24"/>
        </w:rPr>
        <w:t>Kaip išmesti nereikalingus vaistus, klauskite vaistininko.</w:t>
      </w:r>
      <w:r w:rsidRPr="00233504">
        <w:rPr>
          <w:rFonts w:ascii="Times New Roman" w:eastAsia="Times New Roman" w:hAnsi="Times New Roman"/>
          <w:snapToGrid w:val="0"/>
          <w:szCs w:val="24"/>
        </w:rPr>
        <w:t xml:space="preserve"> </w:t>
      </w:r>
      <w:r w:rsidRPr="00233504">
        <w:rPr>
          <w:rFonts w:ascii="Times New Roman" w:eastAsia="Times New Roman" w:hAnsi="Times New Roman"/>
          <w:noProof/>
          <w:snapToGrid w:val="0"/>
          <w:szCs w:val="24"/>
        </w:rPr>
        <w:t>Šios priemonės padės apsaugoti aplinką.</w:t>
      </w: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6.</w:t>
      </w:r>
      <w:r w:rsidRPr="00233504">
        <w:rPr>
          <w:rFonts w:ascii="Times New Roman" w:eastAsia="Times New Roman" w:hAnsi="Times New Roman"/>
          <w:b/>
          <w:lang w:eastAsia="lt-LT"/>
        </w:rPr>
        <w:tab/>
        <w:t>Pakuotės turinys ir kita informacija</w:t>
      </w: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eastAsia="Times New Roman" w:hAnsi="Times New Roman"/>
          <w:b/>
          <w:lang w:eastAsia="lt-LT"/>
        </w:rPr>
      </w:pPr>
      <w:proofErr w:type="spellStart"/>
      <w:r w:rsidRPr="00233504">
        <w:rPr>
          <w:rFonts w:ascii="Times New Roman" w:eastAsia="Times New Roman" w:hAnsi="Times New Roman"/>
          <w:b/>
          <w:lang w:eastAsia="lt-LT"/>
        </w:rPr>
        <w:t>Oxaliplatin</w:t>
      </w:r>
      <w:proofErr w:type="spellEnd"/>
      <w:r w:rsidRPr="00233504">
        <w:rPr>
          <w:rFonts w:ascii="Times New Roman" w:eastAsia="Times New Roman" w:hAnsi="Times New Roman"/>
          <w:b/>
          <w:lang w:eastAsia="lt-LT"/>
        </w:rPr>
        <w:t xml:space="preserve"> Kabi sudėtis</w:t>
      </w:r>
    </w:p>
    <w:p w:rsidR="00410A5D" w:rsidRPr="00233504" w:rsidRDefault="00410A5D" w:rsidP="00410A5D">
      <w:pPr>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 xml:space="preserve">Veiklioji medžiaga yra </w:t>
      </w:r>
      <w:proofErr w:type="spellStart"/>
      <w:r w:rsidRPr="00233504">
        <w:rPr>
          <w:rFonts w:ascii="Times New Roman" w:eastAsia="Times New Roman" w:hAnsi="Times New Roman"/>
          <w:lang w:eastAsia="lt-LT"/>
        </w:rPr>
        <w:t>oksaliplatina</w:t>
      </w:r>
      <w:proofErr w:type="spellEnd"/>
      <w:r w:rsidRPr="00233504">
        <w:rPr>
          <w:rFonts w:ascii="Times New Roman" w:eastAsia="Times New Roman" w:hAnsi="Times New Roman"/>
          <w:lang w:eastAsia="lt-LT"/>
        </w:rPr>
        <w:t xml:space="preserve">. 1 ml koncentrato infuziniam tirpalui yra 5 mg </w:t>
      </w:r>
      <w:proofErr w:type="spellStart"/>
      <w:r w:rsidRPr="00233504">
        <w:rPr>
          <w:rFonts w:ascii="Times New Roman" w:eastAsia="Times New Roman" w:hAnsi="Times New Roman"/>
          <w:lang w:eastAsia="lt-LT"/>
        </w:rPr>
        <w:t>oksaliplatinos</w:t>
      </w:r>
      <w:proofErr w:type="spellEnd"/>
      <w:r w:rsidRPr="00233504">
        <w:rPr>
          <w:rFonts w:ascii="Times New Roman" w:eastAsia="Times New Roman" w:hAnsi="Times New Roman"/>
          <w:lang w:eastAsia="lt-LT"/>
        </w:rPr>
        <w:t>.</w:t>
      </w:r>
    </w:p>
    <w:p w:rsidR="00410A5D" w:rsidRPr="00233504" w:rsidRDefault="00410A5D" w:rsidP="00410A5D">
      <w:pPr>
        <w:tabs>
          <w:tab w:val="left" w:pos="567"/>
        </w:tabs>
        <w:spacing w:after="0" w:line="240" w:lineRule="auto"/>
        <w:ind w:left="567"/>
        <w:rPr>
          <w:rFonts w:ascii="Times New Roman" w:eastAsia="Times New Roman" w:hAnsi="Times New Roman"/>
          <w:lang w:eastAsia="lt-LT"/>
        </w:rPr>
      </w:pPr>
      <w:r w:rsidRPr="00233504">
        <w:rPr>
          <w:rFonts w:ascii="Times New Roman" w:eastAsia="Times New Roman" w:hAnsi="Times New Roman"/>
          <w:lang w:eastAsia="lt-LT"/>
        </w:rPr>
        <w:t xml:space="preserve">10 ml koncentrato infuziniam tirpalui yra 50 mg </w:t>
      </w:r>
      <w:proofErr w:type="spellStart"/>
      <w:r w:rsidRPr="00233504">
        <w:rPr>
          <w:rFonts w:ascii="Times New Roman" w:eastAsia="Times New Roman" w:hAnsi="Times New Roman"/>
          <w:lang w:eastAsia="lt-LT"/>
        </w:rPr>
        <w:t>oksaliplatinos</w:t>
      </w:r>
      <w:proofErr w:type="spellEnd"/>
      <w:r w:rsidRPr="00233504">
        <w:rPr>
          <w:rFonts w:ascii="Times New Roman" w:eastAsia="Times New Roman" w:hAnsi="Times New Roman"/>
          <w:lang w:eastAsia="lt-LT"/>
        </w:rPr>
        <w:t>.</w:t>
      </w:r>
    </w:p>
    <w:p w:rsidR="00410A5D" w:rsidRPr="00067414" w:rsidRDefault="00410A5D" w:rsidP="00410A5D">
      <w:pPr>
        <w:tabs>
          <w:tab w:val="left" w:pos="567"/>
        </w:tabs>
        <w:spacing w:after="0" w:line="240" w:lineRule="auto"/>
        <w:ind w:left="567"/>
        <w:rPr>
          <w:rFonts w:ascii="Times New Roman" w:hAnsi="Times New Roman"/>
          <w:highlight w:val="lightGray"/>
        </w:rPr>
      </w:pPr>
      <w:r w:rsidRPr="00067414">
        <w:rPr>
          <w:rFonts w:ascii="Times New Roman" w:hAnsi="Times New Roman"/>
          <w:highlight w:val="lightGray"/>
        </w:rPr>
        <w:t xml:space="preserve">20 ml koncentrato infuziniam tirpalui yra 100 mg </w:t>
      </w:r>
      <w:proofErr w:type="spellStart"/>
      <w:r w:rsidRPr="00067414">
        <w:rPr>
          <w:rFonts w:ascii="Times New Roman" w:hAnsi="Times New Roman"/>
          <w:highlight w:val="lightGray"/>
        </w:rPr>
        <w:t>oksaliplatinos</w:t>
      </w:r>
      <w:proofErr w:type="spellEnd"/>
      <w:r w:rsidRPr="00067414">
        <w:rPr>
          <w:rFonts w:ascii="Times New Roman" w:hAnsi="Times New Roman"/>
          <w:highlight w:val="lightGray"/>
        </w:rPr>
        <w:t>.</w:t>
      </w:r>
    </w:p>
    <w:p w:rsidR="00410A5D" w:rsidRPr="00233504" w:rsidRDefault="00410A5D" w:rsidP="00410A5D">
      <w:pPr>
        <w:tabs>
          <w:tab w:val="left" w:pos="567"/>
        </w:tabs>
        <w:spacing w:after="0" w:line="240" w:lineRule="auto"/>
        <w:ind w:left="567"/>
        <w:jc w:val="both"/>
        <w:rPr>
          <w:rFonts w:ascii="Times New Roman" w:eastAsia="Times New Roman" w:hAnsi="Times New Roman"/>
          <w:lang w:eastAsia="lt-LT"/>
        </w:rPr>
      </w:pPr>
      <w:r w:rsidRPr="00067414">
        <w:rPr>
          <w:rFonts w:ascii="Times New Roman" w:hAnsi="Times New Roman"/>
          <w:highlight w:val="lightGray"/>
        </w:rPr>
        <w:t xml:space="preserve">40 ml koncentrato infuziniam tirpalui yra 200 mg </w:t>
      </w:r>
      <w:proofErr w:type="spellStart"/>
      <w:r w:rsidRPr="00067414">
        <w:rPr>
          <w:rFonts w:ascii="Times New Roman" w:hAnsi="Times New Roman"/>
          <w:highlight w:val="lightGray"/>
        </w:rPr>
        <w:t>oksaliplatinos</w:t>
      </w:r>
      <w:proofErr w:type="spellEnd"/>
      <w:r w:rsidRPr="00067414">
        <w:rPr>
          <w:rFonts w:ascii="Times New Roman" w:hAnsi="Times New Roman"/>
          <w:highlight w:val="lightGray"/>
        </w:rPr>
        <w:t>.</w:t>
      </w:r>
    </w:p>
    <w:p w:rsidR="00410A5D" w:rsidRPr="00233504" w:rsidRDefault="00410A5D" w:rsidP="00410A5D">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Pagalbinė medžiag</w:t>
      </w:r>
      <w:r>
        <w:rPr>
          <w:rFonts w:ascii="Times New Roman" w:eastAsia="Times New Roman" w:hAnsi="Times New Roman"/>
          <w:lang w:eastAsia="lt-LT"/>
        </w:rPr>
        <w:t>a</w:t>
      </w:r>
      <w:r w:rsidRPr="00233504">
        <w:rPr>
          <w:rFonts w:ascii="Times New Roman" w:eastAsia="Times New Roman" w:hAnsi="Times New Roman"/>
          <w:lang w:eastAsia="lt-LT"/>
        </w:rPr>
        <w:t xml:space="preserve"> yra injekcinis vanduo.</w:t>
      </w:r>
    </w:p>
    <w:p w:rsidR="00410A5D" w:rsidRPr="00233504" w:rsidRDefault="00410A5D" w:rsidP="00410A5D">
      <w:pPr>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eastAsia="Times New Roman" w:hAnsi="Times New Roman"/>
          <w:b/>
          <w:lang w:eastAsia="lt-LT"/>
        </w:rPr>
      </w:pPr>
      <w:proofErr w:type="spellStart"/>
      <w:r w:rsidRPr="00233504">
        <w:rPr>
          <w:rFonts w:ascii="Times New Roman" w:eastAsia="Times New Roman" w:hAnsi="Times New Roman"/>
          <w:b/>
          <w:lang w:eastAsia="lt-LT"/>
        </w:rPr>
        <w:t>Oxaliplatin</w:t>
      </w:r>
      <w:proofErr w:type="spellEnd"/>
      <w:r w:rsidRPr="00233504">
        <w:rPr>
          <w:rFonts w:ascii="Times New Roman" w:eastAsia="Times New Roman" w:hAnsi="Times New Roman"/>
          <w:b/>
          <w:lang w:eastAsia="lt-LT"/>
        </w:rPr>
        <w:t xml:space="preserve"> Kabi išvaizda ir kiekis pakuotėje</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rPr>
      </w:pPr>
      <w:r w:rsidRPr="00233504">
        <w:rPr>
          <w:rFonts w:ascii="Times New Roman" w:eastAsia="Times New Roman" w:hAnsi="Times New Roman"/>
        </w:rPr>
        <w:t>Šis vaistas yra koncentratas infuziniam tirpalui. Tirpalas yra skaidrus, bespalvis koncentratas infuziniam tirpalui be matomų dalelių.</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rPr>
      </w:pPr>
    </w:p>
    <w:p w:rsidR="00410A5D" w:rsidRPr="00233504" w:rsidRDefault="00410A5D" w:rsidP="00410A5D">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rPr>
        <w:t xml:space="preserve">Kiekviename flakone yra 50 mg, 100 mg arba 200 mg </w:t>
      </w:r>
      <w:proofErr w:type="spellStart"/>
      <w:r w:rsidRPr="00233504">
        <w:rPr>
          <w:rFonts w:ascii="Times New Roman" w:eastAsia="Times New Roman" w:hAnsi="Times New Roman"/>
        </w:rPr>
        <w:t>oksaliplatinos</w:t>
      </w:r>
      <w:proofErr w:type="spellEnd"/>
      <w:r w:rsidRPr="00233504">
        <w:rPr>
          <w:rFonts w:ascii="Times New Roman" w:eastAsia="Times New Roman" w:hAnsi="Times New Roman"/>
        </w:rPr>
        <w:t xml:space="preserve">. Koncentratas tiekiamas po 10 ml, 20 ml arba 40 ml </w:t>
      </w:r>
      <w:r w:rsidRPr="00233504">
        <w:rPr>
          <w:rFonts w:ascii="Times New Roman" w:eastAsia="Times New Roman" w:hAnsi="Times New Roman"/>
          <w:lang w:eastAsia="en-GB"/>
        </w:rPr>
        <w:t xml:space="preserve">I tipo skaidraus stiklo flakonuose su </w:t>
      </w:r>
      <w:proofErr w:type="spellStart"/>
      <w:r w:rsidRPr="00233504">
        <w:rPr>
          <w:rFonts w:ascii="Times New Roman" w:eastAsia="Times New Roman" w:hAnsi="Times New Roman"/>
          <w:lang w:eastAsia="en-GB"/>
        </w:rPr>
        <w:t>elastomero</w:t>
      </w:r>
      <w:proofErr w:type="spellEnd"/>
      <w:r w:rsidRPr="00233504">
        <w:rPr>
          <w:rFonts w:ascii="Times New Roman" w:eastAsia="Times New Roman" w:hAnsi="Times New Roman"/>
          <w:lang w:eastAsia="en-GB"/>
        </w:rPr>
        <w:t xml:space="preserve"> </w:t>
      </w:r>
      <w:proofErr w:type="spellStart"/>
      <w:r w:rsidRPr="00233504">
        <w:rPr>
          <w:rFonts w:ascii="Times New Roman" w:eastAsia="Times New Roman" w:hAnsi="Times New Roman"/>
          <w:lang w:eastAsia="en-GB"/>
        </w:rPr>
        <w:t>chlorobutilo</w:t>
      </w:r>
      <w:proofErr w:type="spellEnd"/>
      <w:r w:rsidRPr="00233504">
        <w:rPr>
          <w:rFonts w:ascii="Times New Roman" w:eastAsia="Times New Roman" w:hAnsi="Times New Roman"/>
          <w:lang w:eastAsia="en-GB"/>
        </w:rPr>
        <w:t xml:space="preserve"> kamščiu</w:t>
      </w:r>
      <w:r>
        <w:rPr>
          <w:rFonts w:ascii="Times New Roman" w:eastAsia="Times New Roman" w:hAnsi="Times New Roman"/>
          <w:lang w:eastAsia="en-GB"/>
        </w:rPr>
        <w:t xml:space="preserve">/ arba </w:t>
      </w:r>
      <w:proofErr w:type="spellStart"/>
      <w:r>
        <w:rPr>
          <w:rFonts w:ascii="Times New Roman" w:eastAsia="Times New Roman" w:hAnsi="Times New Roman"/>
          <w:lang w:eastAsia="en-GB"/>
        </w:rPr>
        <w:t>brombutilo</w:t>
      </w:r>
      <w:proofErr w:type="spellEnd"/>
      <w:r>
        <w:rPr>
          <w:rFonts w:ascii="Times New Roman" w:eastAsia="Times New Roman" w:hAnsi="Times New Roman"/>
          <w:lang w:eastAsia="en-GB"/>
        </w:rPr>
        <w:t xml:space="preserve"> </w:t>
      </w:r>
      <w:proofErr w:type="spellStart"/>
      <w:r w:rsidRPr="00EA0FFA">
        <w:rPr>
          <w:rFonts w:ascii="Times New Roman" w:eastAsia="Times New Roman" w:hAnsi="Times New Roman"/>
          <w:i/>
          <w:iCs/>
          <w:lang w:eastAsia="en-GB"/>
        </w:rPr>
        <w:t>omniflexplus</w:t>
      </w:r>
      <w:proofErr w:type="spellEnd"/>
      <w:r>
        <w:rPr>
          <w:rFonts w:ascii="Times New Roman" w:eastAsia="Times New Roman" w:hAnsi="Times New Roman"/>
          <w:lang w:eastAsia="en-GB"/>
        </w:rPr>
        <w:t xml:space="preserve"> padengtu guminiu kamščiu</w:t>
      </w:r>
      <w:r w:rsidRPr="00233504">
        <w:rPr>
          <w:rFonts w:ascii="Times New Roman" w:eastAsia="Times New Roman" w:hAnsi="Times New Roman"/>
          <w:lang w:eastAsia="en-GB"/>
        </w:rPr>
        <w:t xml:space="preserve"> ir užsandarintas nuplėšiamu apsauginiu aliuminio dangteliu (žaliu (50 mg/10 ml), mėlynu (100 mg/20 ml) arba raudonu (200 mg/40 ml). Kiekvienas flakonas gali būti su apsaugine plėvele. Flakonas gali būti įdėtas arba neįdėtas į plastiko </w:t>
      </w:r>
      <w:proofErr w:type="spellStart"/>
      <w:r w:rsidRPr="00233504">
        <w:rPr>
          <w:rFonts w:ascii="Times New Roman" w:eastAsia="Times New Roman" w:hAnsi="Times New Roman"/>
          <w:lang w:eastAsia="en-GB"/>
        </w:rPr>
        <w:t>talpyklę</w:t>
      </w:r>
      <w:proofErr w:type="spellEnd"/>
      <w:r w:rsidRPr="00233504">
        <w:rPr>
          <w:rFonts w:ascii="Times New Roman" w:eastAsia="Times New Roman" w:hAnsi="Times New Roman"/>
          <w:lang w:eastAsia="en-GB"/>
        </w:rPr>
        <w:t xml:space="preserve">. </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rPr>
      </w:pP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rPr>
      </w:pPr>
      <w:r w:rsidRPr="00233504">
        <w:rPr>
          <w:rFonts w:ascii="Times New Roman" w:eastAsia="Times New Roman" w:hAnsi="Times New Roman"/>
        </w:rPr>
        <w:t>Flakonai tiekiami po vieną kartono dėžutėje.</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rPr>
      </w:pPr>
    </w:p>
    <w:p w:rsidR="00410A5D" w:rsidRPr="00233504" w:rsidRDefault="00410A5D" w:rsidP="00410A5D">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lt-LT"/>
        </w:rPr>
        <w:t>Gali būti tiekiamos ne visų dydžių pakuotės.</w:t>
      </w:r>
    </w:p>
    <w:p w:rsidR="00410A5D" w:rsidRPr="00233504" w:rsidRDefault="00410A5D" w:rsidP="00410A5D">
      <w:pPr>
        <w:keepNext/>
        <w:keepLines/>
        <w:tabs>
          <w:tab w:val="left" w:pos="567"/>
        </w:tabs>
        <w:autoSpaceDE w:val="0"/>
        <w:autoSpaceDN w:val="0"/>
        <w:adjustRightInd w:val="0"/>
        <w:spacing w:after="0" w:line="240" w:lineRule="auto"/>
        <w:rPr>
          <w:rFonts w:ascii="Times New Roman" w:eastAsia="Times New Roman" w:hAnsi="Times New Roman"/>
        </w:rPr>
      </w:pPr>
    </w:p>
    <w:p w:rsidR="00410A5D" w:rsidRDefault="00410A5D" w:rsidP="00410A5D">
      <w:pPr>
        <w:keepNext/>
        <w:keepLines/>
        <w:tabs>
          <w:tab w:val="left" w:pos="567"/>
        </w:tabs>
        <w:autoSpaceDE w:val="0"/>
        <w:autoSpaceDN w:val="0"/>
        <w:adjustRightInd w:val="0"/>
        <w:spacing w:after="0" w:line="240" w:lineRule="auto"/>
        <w:rPr>
          <w:rFonts w:ascii="Times New Roman" w:eastAsia="Times New Roman" w:hAnsi="Times New Roman"/>
          <w:b/>
        </w:rPr>
      </w:pPr>
      <w:r w:rsidRPr="00233504">
        <w:rPr>
          <w:rFonts w:ascii="Times New Roman" w:eastAsia="Times New Roman" w:hAnsi="Times New Roman"/>
          <w:b/>
        </w:rPr>
        <w:t>Registruotojas</w:t>
      </w:r>
    </w:p>
    <w:p w:rsidR="00410A5D" w:rsidRPr="00E30A15" w:rsidRDefault="00410A5D" w:rsidP="00410A5D">
      <w:pPr>
        <w:tabs>
          <w:tab w:val="left" w:pos="567"/>
        </w:tabs>
        <w:spacing w:after="0" w:line="240" w:lineRule="auto"/>
        <w:rPr>
          <w:rFonts w:ascii="Times New Roman" w:hAnsi="Times New Roman"/>
        </w:rPr>
      </w:pPr>
      <w:proofErr w:type="spellStart"/>
      <w:r w:rsidRPr="00E30A15">
        <w:rPr>
          <w:rFonts w:ascii="Times New Roman" w:hAnsi="Times New Roman"/>
        </w:rPr>
        <w:t>Fresenius</w:t>
      </w:r>
      <w:proofErr w:type="spellEnd"/>
      <w:r w:rsidRPr="00E30A15">
        <w:rPr>
          <w:rFonts w:ascii="Times New Roman" w:hAnsi="Times New Roman"/>
        </w:rPr>
        <w:t xml:space="preserve"> Kabi </w:t>
      </w:r>
      <w:proofErr w:type="spellStart"/>
      <w:r w:rsidRPr="00E30A15">
        <w:rPr>
          <w:rFonts w:ascii="Times New Roman" w:hAnsi="Times New Roman"/>
        </w:rPr>
        <w:t>Polska</w:t>
      </w:r>
      <w:proofErr w:type="spellEnd"/>
      <w:r w:rsidRPr="00E30A15">
        <w:rPr>
          <w:rFonts w:ascii="Times New Roman" w:hAnsi="Times New Roman"/>
        </w:rPr>
        <w:t xml:space="preserve"> Sp. z </w:t>
      </w:r>
      <w:proofErr w:type="spellStart"/>
      <w:r w:rsidRPr="00E30A15">
        <w:rPr>
          <w:rFonts w:ascii="Times New Roman" w:hAnsi="Times New Roman"/>
        </w:rPr>
        <w:t>o.o</w:t>
      </w:r>
      <w:proofErr w:type="spellEnd"/>
      <w:r w:rsidRPr="00E30A15">
        <w:rPr>
          <w:rFonts w:ascii="Times New Roman" w:hAnsi="Times New Roman"/>
        </w:rPr>
        <w:t>.</w:t>
      </w:r>
    </w:p>
    <w:p w:rsidR="00410A5D" w:rsidRPr="00E30A15" w:rsidRDefault="00410A5D" w:rsidP="00410A5D">
      <w:pPr>
        <w:tabs>
          <w:tab w:val="left" w:pos="567"/>
        </w:tabs>
        <w:spacing w:after="0" w:line="240" w:lineRule="auto"/>
        <w:rPr>
          <w:rFonts w:ascii="Times New Roman" w:hAnsi="Times New Roman"/>
        </w:rPr>
      </w:pPr>
      <w:r w:rsidRPr="00E30A15">
        <w:rPr>
          <w:rFonts w:ascii="Times New Roman" w:hAnsi="Times New Roman"/>
        </w:rPr>
        <w:t xml:space="preserve">Al. </w:t>
      </w:r>
      <w:proofErr w:type="spellStart"/>
      <w:r w:rsidRPr="00E30A15">
        <w:rPr>
          <w:rFonts w:ascii="Times New Roman" w:hAnsi="Times New Roman"/>
        </w:rPr>
        <w:t>Jerozolimskie</w:t>
      </w:r>
      <w:proofErr w:type="spellEnd"/>
      <w:r w:rsidRPr="00E30A15">
        <w:rPr>
          <w:rFonts w:ascii="Times New Roman" w:hAnsi="Times New Roman"/>
        </w:rPr>
        <w:t xml:space="preserve"> 134</w:t>
      </w:r>
    </w:p>
    <w:p w:rsidR="00410A5D" w:rsidRPr="00E30A15" w:rsidRDefault="00410A5D" w:rsidP="00410A5D">
      <w:pPr>
        <w:tabs>
          <w:tab w:val="left" w:pos="567"/>
        </w:tabs>
        <w:spacing w:after="0" w:line="240" w:lineRule="auto"/>
        <w:rPr>
          <w:rFonts w:ascii="Times New Roman" w:hAnsi="Times New Roman"/>
        </w:rPr>
      </w:pPr>
      <w:r w:rsidRPr="00E30A15">
        <w:rPr>
          <w:rFonts w:ascii="Times New Roman" w:hAnsi="Times New Roman"/>
        </w:rPr>
        <w:t xml:space="preserve">02-305 </w:t>
      </w:r>
      <w:proofErr w:type="spellStart"/>
      <w:r w:rsidRPr="00E30A15">
        <w:rPr>
          <w:rFonts w:ascii="Times New Roman" w:hAnsi="Times New Roman"/>
        </w:rPr>
        <w:t>Warszawa</w:t>
      </w:r>
      <w:proofErr w:type="spellEnd"/>
    </w:p>
    <w:p w:rsidR="00410A5D" w:rsidRPr="00E30A15" w:rsidRDefault="00410A5D" w:rsidP="00410A5D">
      <w:pPr>
        <w:tabs>
          <w:tab w:val="left" w:pos="567"/>
        </w:tabs>
        <w:spacing w:after="0" w:line="240" w:lineRule="auto"/>
        <w:rPr>
          <w:rFonts w:ascii="Times New Roman" w:hAnsi="Times New Roman"/>
        </w:rPr>
      </w:pPr>
      <w:r w:rsidRPr="00E30A15">
        <w:rPr>
          <w:rFonts w:ascii="Times New Roman" w:hAnsi="Times New Roman"/>
        </w:rPr>
        <w:t>Lenkija</w:t>
      </w:r>
    </w:p>
    <w:p w:rsidR="00410A5D" w:rsidRDefault="00410A5D" w:rsidP="00410A5D">
      <w:pPr>
        <w:keepNext/>
        <w:keepLines/>
        <w:tabs>
          <w:tab w:val="left" w:pos="567"/>
        </w:tabs>
        <w:autoSpaceDE w:val="0"/>
        <w:autoSpaceDN w:val="0"/>
        <w:adjustRightInd w:val="0"/>
        <w:spacing w:after="0" w:line="240" w:lineRule="auto"/>
        <w:rPr>
          <w:rFonts w:ascii="Times New Roman" w:eastAsia="Times New Roman" w:hAnsi="Times New Roman"/>
          <w:b/>
        </w:rPr>
      </w:pPr>
    </w:p>
    <w:p w:rsidR="00410A5D" w:rsidRDefault="00410A5D" w:rsidP="00410A5D">
      <w:pPr>
        <w:keepNext/>
        <w:keepLines/>
        <w:tabs>
          <w:tab w:val="left" w:pos="567"/>
        </w:tabs>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Gamintojas</w:t>
      </w:r>
    </w:p>
    <w:p w:rsidR="00410A5D" w:rsidRPr="002D738F" w:rsidRDefault="00410A5D" w:rsidP="00410A5D">
      <w:pPr>
        <w:keepNext/>
        <w:keepLines/>
        <w:tabs>
          <w:tab w:val="left" w:pos="567"/>
        </w:tabs>
        <w:spacing w:after="0" w:line="240" w:lineRule="auto"/>
        <w:rPr>
          <w:rFonts w:ascii="Times New Roman" w:eastAsia="Times New Roman" w:hAnsi="Times New Roman"/>
          <w:lang w:eastAsia="lt-LT"/>
        </w:rPr>
      </w:pPr>
      <w:proofErr w:type="spellStart"/>
      <w:r w:rsidRPr="002D738F">
        <w:rPr>
          <w:rFonts w:ascii="Times New Roman" w:eastAsia="Times New Roman" w:hAnsi="Times New Roman"/>
          <w:lang w:eastAsia="lt-LT"/>
        </w:rPr>
        <w:t>Fresenius</w:t>
      </w:r>
      <w:proofErr w:type="spellEnd"/>
      <w:r w:rsidRPr="002D738F">
        <w:rPr>
          <w:rFonts w:ascii="Times New Roman" w:eastAsia="Times New Roman" w:hAnsi="Times New Roman"/>
          <w:lang w:eastAsia="lt-LT"/>
        </w:rPr>
        <w:t xml:space="preserve"> Kabi </w:t>
      </w:r>
      <w:proofErr w:type="spellStart"/>
      <w:r w:rsidRPr="002D738F">
        <w:rPr>
          <w:rFonts w:ascii="Times New Roman" w:eastAsia="Times New Roman" w:hAnsi="Times New Roman"/>
          <w:lang w:eastAsia="lt-LT"/>
        </w:rPr>
        <w:t>Deutschland</w:t>
      </w:r>
      <w:proofErr w:type="spellEnd"/>
      <w:r w:rsidRPr="002D738F">
        <w:rPr>
          <w:rFonts w:ascii="Times New Roman" w:eastAsia="Times New Roman" w:hAnsi="Times New Roman"/>
          <w:lang w:eastAsia="lt-LT"/>
        </w:rPr>
        <w:t xml:space="preserve"> </w:t>
      </w:r>
      <w:proofErr w:type="spellStart"/>
      <w:r w:rsidRPr="002D738F">
        <w:rPr>
          <w:rFonts w:ascii="Times New Roman" w:eastAsia="Times New Roman" w:hAnsi="Times New Roman"/>
          <w:lang w:eastAsia="lt-LT"/>
        </w:rPr>
        <w:t>GmbH</w:t>
      </w:r>
      <w:proofErr w:type="spellEnd"/>
    </w:p>
    <w:p w:rsidR="00410A5D" w:rsidRPr="002D738F" w:rsidRDefault="00410A5D" w:rsidP="00410A5D">
      <w:pPr>
        <w:keepNext/>
        <w:keepLines/>
        <w:tabs>
          <w:tab w:val="left" w:pos="567"/>
        </w:tabs>
        <w:spacing w:after="0" w:line="240" w:lineRule="auto"/>
        <w:rPr>
          <w:rFonts w:ascii="Times New Roman" w:eastAsia="Times New Roman" w:hAnsi="Times New Roman"/>
          <w:lang w:eastAsia="lt-LT"/>
        </w:rPr>
      </w:pPr>
      <w:proofErr w:type="spellStart"/>
      <w:r w:rsidRPr="002D738F">
        <w:rPr>
          <w:rFonts w:ascii="Times New Roman" w:eastAsia="Times New Roman" w:hAnsi="Times New Roman"/>
          <w:lang w:eastAsia="lt-LT"/>
        </w:rPr>
        <w:t>Pfingstweide</w:t>
      </w:r>
      <w:proofErr w:type="spellEnd"/>
      <w:r w:rsidRPr="002D738F">
        <w:rPr>
          <w:rFonts w:ascii="Times New Roman" w:eastAsia="Times New Roman" w:hAnsi="Times New Roman"/>
          <w:lang w:eastAsia="lt-LT"/>
        </w:rPr>
        <w:t xml:space="preserve"> 53</w:t>
      </w:r>
    </w:p>
    <w:p w:rsidR="00410A5D" w:rsidRPr="002D738F" w:rsidRDefault="00410A5D" w:rsidP="00410A5D">
      <w:pPr>
        <w:keepNext/>
        <w:keepLines/>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lang w:eastAsia="lt-LT"/>
        </w:rPr>
        <w:t xml:space="preserve">61169 </w:t>
      </w:r>
      <w:proofErr w:type="spellStart"/>
      <w:r w:rsidRPr="002D738F">
        <w:rPr>
          <w:rFonts w:ascii="Times New Roman" w:eastAsia="Times New Roman" w:hAnsi="Times New Roman"/>
          <w:lang w:eastAsia="lt-LT"/>
        </w:rPr>
        <w:t>Friedberg</w:t>
      </w:r>
      <w:proofErr w:type="spellEnd"/>
    </w:p>
    <w:p w:rsidR="00410A5D" w:rsidRPr="002D738F" w:rsidRDefault="00410A5D" w:rsidP="00410A5D">
      <w:pPr>
        <w:keepNext/>
        <w:keepLines/>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lang w:eastAsia="lt-LT"/>
        </w:rPr>
        <w:t xml:space="preserve">Vokietija </w:t>
      </w:r>
    </w:p>
    <w:p w:rsidR="00410A5D" w:rsidRPr="002D738F" w:rsidRDefault="00410A5D" w:rsidP="00410A5D">
      <w:pPr>
        <w:keepNext/>
        <w:keepLines/>
        <w:tabs>
          <w:tab w:val="left" w:pos="567"/>
        </w:tabs>
        <w:spacing w:after="0" w:line="240" w:lineRule="auto"/>
        <w:rPr>
          <w:rFonts w:ascii="Times New Roman" w:eastAsia="Times New Roman" w:hAnsi="Times New Roman"/>
          <w:lang w:eastAsia="lt-LT"/>
        </w:rPr>
      </w:pP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rPr>
      </w:pPr>
      <w:r w:rsidRPr="00233504">
        <w:rPr>
          <w:rFonts w:ascii="Times New Roman" w:eastAsia="Times New Roman" w:hAnsi="Times New Roman"/>
        </w:rPr>
        <w:t>Jeigu apie šį vaistą norite sužinoti daugiau, kreipkitės į vietinį registruotojo atstovą</w:t>
      </w:r>
      <w:r>
        <w:rPr>
          <w:rFonts w:ascii="Times New Roman" w:eastAsia="Times New Roman" w:hAnsi="Times New Roman"/>
        </w:rPr>
        <w:t>:</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rPr>
      </w:pPr>
    </w:p>
    <w:p w:rsidR="00410A5D" w:rsidRPr="00233504" w:rsidRDefault="00410A5D" w:rsidP="00410A5D">
      <w:pPr>
        <w:tabs>
          <w:tab w:val="left" w:pos="567"/>
        </w:tabs>
        <w:spacing w:after="0" w:line="240" w:lineRule="auto"/>
        <w:jc w:val="both"/>
        <w:rPr>
          <w:rFonts w:ascii="Times New Roman" w:hAnsi="Times New Roman"/>
        </w:rPr>
      </w:pPr>
      <w:r w:rsidRPr="00233504">
        <w:rPr>
          <w:rFonts w:ascii="Times New Roman" w:hAnsi="Times New Roman"/>
        </w:rPr>
        <w:t>UAB „</w:t>
      </w:r>
      <w:proofErr w:type="spellStart"/>
      <w:r w:rsidRPr="00233504">
        <w:rPr>
          <w:rFonts w:ascii="Times New Roman" w:hAnsi="Times New Roman"/>
        </w:rPr>
        <w:t>Fresenius</w:t>
      </w:r>
      <w:proofErr w:type="spellEnd"/>
      <w:r w:rsidRPr="00233504">
        <w:rPr>
          <w:rFonts w:ascii="Times New Roman" w:hAnsi="Times New Roman"/>
        </w:rPr>
        <w:t xml:space="preserve"> Kabi </w:t>
      </w:r>
      <w:proofErr w:type="spellStart"/>
      <w:r w:rsidRPr="00233504">
        <w:rPr>
          <w:rFonts w:ascii="Times New Roman" w:hAnsi="Times New Roman"/>
        </w:rPr>
        <w:t>Baltics</w:t>
      </w:r>
      <w:proofErr w:type="spellEnd"/>
      <w:r w:rsidRPr="00233504">
        <w:rPr>
          <w:rFonts w:ascii="Times New Roman" w:hAnsi="Times New Roman"/>
        </w:rPr>
        <w:t>“</w:t>
      </w:r>
    </w:p>
    <w:p w:rsidR="00410A5D" w:rsidRPr="00233504" w:rsidRDefault="00410A5D" w:rsidP="00410A5D">
      <w:pPr>
        <w:tabs>
          <w:tab w:val="left" w:pos="567"/>
        </w:tabs>
        <w:spacing w:after="0" w:line="240" w:lineRule="auto"/>
        <w:jc w:val="both"/>
        <w:rPr>
          <w:rFonts w:ascii="Times New Roman" w:hAnsi="Times New Roman"/>
        </w:rPr>
      </w:pPr>
      <w:r w:rsidRPr="00DB3ABA">
        <w:rPr>
          <w:rFonts w:ascii="Times New Roman" w:hAnsi="Times New Roman"/>
        </w:rPr>
        <w:t xml:space="preserve">Tel. </w:t>
      </w:r>
      <w:r w:rsidRPr="006C640C">
        <w:rPr>
          <w:rFonts w:ascii="Times New Roman" w:hAnsi="Times New Roman"/>
        </w:rPr>
        <w:t>+370 5 252 3213</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rPr>
      </w:pPr>
    </w:p>
    <w:p w:rsidR="00410A5D" w:rsidRPr="00233504" w:rsidRDefault="00410A5D" w:rsidP="00410A5D">
      <w:pPr>
        <w:tabs>
          <w:tab w:val="left" w:pos="567"/>
          <w:tab w:val="center" w:pos="4153"/>
          <w:tab w:val="right" w:pos="8306"/>
        </w:tabs>
        <w:spacing w:after="0" w:line="240" w:lineRule="auto"/>
        <w:rPr>
          <w:rFonts w:ascii="Times New Roman" w:eastAsia="Times New Roman" w:hAnsi="Times New Roman"/>
          <w:b/>
          <w:bCs/>
          <w:color w:val="000000"/>
          <w:lang w:eastAsia="lt-LT"/>
        </w:rPr>
      </w:pPr>
      <w:r w:rsidRPr="0014481D">
        <w:rPr>
          <w:rFonts w:ascii="Times New Roman" w:eastAsia="Times New Roman" w:hAnsi="Times New Roman"/>
          <w:b/>
        </w:rPr>
        <w:t>Šis vaistas Europos ekonominės erdvės valstybėse narėse ir Jungtinėje Karalystėje (Šiaurės Airi</w:t>
      </w:r>
      <w:r w:rsidRPr="009A42DF">
        <w:rPr>
          <w:rFonts w:ascii="Times New Roman" w:eastAsia="Times New Roman" w:hAnsi="Times New Roman"/>
          <w:b/>
        </w:rPr>
        <w:t xml:space="preserve">joje) </w:t>
      </w:r>
      <w:r w:rsidRPr="00534F5C">
        <w:rPr>
          <w:rFonts w:ascii="Times New Roman" w:hAnsi="Times New Roman"/>
          <w:b/>
        </w:rPr>
        <w:t>registruotas tokiais pavadinimais: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8"/>
        <w:gridCol w:w="6862"/>
      </w:tblGrid>
      <w:tr w:rsidR="00410A5D" w:rsidRPr="003A5A59" w:rsidTr="0069738B">
        <w:tc>
          <w:tcPr>
            <w:tcW w:w="1213" w:type="pct"/>
          </w:tcPr>
          <w:p w:rsidR="00410A5D" w:rsidRPr="00233504" w:rsidRDefault="00410A5D" w:rsidP="0069738B">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Austrija</w:t>
            </w:r>
          </w:p>
        </w:tc>
        <w:tc>
          <w:tcPr>
            <w:tcW w:w="3787" w:type="pct"/>
          </w:tcPr>
          <w:p w:rsidR="00410A5D" w:rsidRPr="00233504" w:rsidRDefault="00410A5D" w:rsidP="0069738B">
            <w:pPr>
              <w:tabs>
                <w:tab w:val="left" w:pos="567"/>
              </w:tabs>
              <w:autoSpaceDE w:val="0"/>
              <w:autoSpaceDN w:val="0"/>
              <w:adjustRightInd w:val="0"/>
              <w:spacing w:after="0" w:line="240" w:lineRule="auto"/>
              <w:rPr>
                <w:rFonts w:ascii="Times New Roman" w:eastAsia="Times New Roman" w:hAnsi="Times New Roman"/>
                <w:color w:val="000000"/>
                <w:lang w:eastAsia="lt-LT"/>
              </w:rPr>
            </w:pPr>
            <w:proofErr w:type="spellStart"/>
            <w:r w:rsidRPr="00233504">
              <w:rPr>
                <w:rFonts w:ascii="Times New Roman" w:eastAsia="Times New Roman" w:hAnsi="Times New Roman"/>
                <w:color w:val="000000"/>
                <w:lang w:eastAsia="lt-LT"/>
              </w:rPr>
              <w:t>Oxaliplatin</w:t>
            </w:r>
            <w:proofErr w:type="spellEnd"/>
            <w:r w:rsidRPr="00233504">
              <w:rPr>
                <w:rFonts w:ascii="Times New Roman" w:eastAsia="Times New Roman" w:hAnsi="Times New Roman"/>
                <w:color w:val="000000"/>
                <w:lang w:eastAsia="lt-LT"/>
              </w:rPr>
              <w:t xml:space="preserve"> Kabi 5 mg/ml </w:t>
            </w:r>
            <w:proofErr w:type="spellStart"/>
            <w:r w:rsidRPr="00233504">
              <w:rPr>
                <w:rFonts w:ascii="Times New Roman" w:eastAsia="Times New Roman" w:hAnsi="Times New Roman"/>
                <w:color w:val="000000"/>
                <w:lang w:eastAsia="lt-LT"/>
              </w:rPr>
              <w:t>Konzentrat</w:t>
            </w:r>
            <w:proofErr w:type="spellEnd"/>
            <w:r w:rsidRPr="00233504">
              <w:rPr>
                <w:rFonts w:ascii="Times New Roman" w:eastAsia="Times New Roman" w:hAnsi="Times New Roman"/>
                <w:color w:val="000000"/>
                <w:lang w:eastAsia="lt-LT"/>
              </w:rPr>
              <w:t xml:space="preserve"> </w:t>
            </w:r>
            <w:proofErr w:type="spellStart"/>
            <w:r w:rsidRPr="00233504">
              <w:rPr>
                <w:rFonts w:ascii="Times New Roman" w:eastAsia="Times New Roman" w:hAnsi="Times New Roman"/>
                <w:color w:val="000000"/>
                <w:lang w:eastAsia="lt-LT"/>
              </w:rPr>
              <w:t>zur</w:t>
            </w:r>
            <w:proofErr w:type="spellEnd"/>
            <w:r w:rsidRPr="00233504">
              <w:rPr>
                <w:rFonts w:ascii="Times New Roman" w:eastAsia="Times New Roman" w:hAnsi="Times New Roman"/>
                <w:color w:val="000000"/>
                <w:lang w:eastAsia="lt-LT"/>
              </w:rPr>
              <w:t xml:space="preserve"> </w:t>
            </w:r>
            <w:proofErr w:type="spellStart"/>
            <w:r w:rsidRPr="00233504">
              <w:rPr>
                <w:rFonts w:ascii="Times New Roman" w:eastAsia="Times New Roman" w:hAnsi="Times New Roman"/>
                <w:color w:val="000000"/>
                <w:lang w:eastAsia="lt-LT"/>
              </w:rPr>
              <w:t>Herstellung</w:t>
            </w:r>
            <w:proofErr w:type="spellEnd"/>
            <w:r w:rsidRPr="00233504">
              <w:rPr>
                <w:rFonts w:ascii="Times New Roman" w:eastAsia="Times New Roman" w:hAnsi="Times New Roman"/>
                <w:color w:val="000000"/>
                <w:lang w:eastAsia="lt-LT"/>
              </w:rPr>
              <w:t xml:space="preserve"> </w:t>
            </w:r>
            <w:proofErr w:type="spellStart"/>
            <w:r w:rsidRPr="00233504">
              <w:rPr>
                <w:rFonts w:ascii="Times New Roman" w:eastAsia="Times New Roman" w:hAnsi="Times New Roman"/>
                <w:color w:val="000000"/>
                <w:lang w:eastAsia="lt-LT"/>
              </w:rPr>
              <w:t>einer</w:t>
            </w:r>
            <w:proofErr w:type="spellEnd"/>
          </w:p>
          <w:p w:rsidR="00410A5D" w:rsidRPr="00233504" w:rsidRDefault="00410A5D" w:rsidP="0069738B">
            <w:pPr>
              <w:tabs>
                <w:tab w:val="left" w:pos="567"/>
                <w:tab w:val="left" w:pos="708"/>
              </w:tabs>
              <w:spacing w:after="0" w:line="240" w:lineRule="auto"/>
              <w:rPr>
                <w:rFonts w:ascii="Times New Roman" w:eastAsia="Times New Roman" w:hAnsi="Times New Roman"/>
                <w:color w:val="000000"/>
                <w:lang w:eastAsia="lt-LT"/>
              </w:rPr>
            </w:pPr>
            <w:proofErr w:type="spellStart"/>
            <w:r w:rsidRPr="00233504">
              <w:rPr>
                <w:rFonts w:ascii="Times New Roman" w:eastAsia="Times New Roman" w:hAnsi="Times New Roman"/>
                <w:color w:val="000000"/>
                <w:lang w:eastAsia="lt-LT"/>
              </w:rPr>
              <w:t>Infusionslösung</w:t>
            </w:r>
            <w:proofErr w:type="spellEnd"/>
          </w:p>
        </w:tc>
      </w:tr>
      <w:tr w:rsidR="00410A5D" w:rsidRPr="003A5A59" w:rsidTr="0069738B">
        <w:tc>
          <w:tcPr>
            <w:tcW w:w="1213" w:type="pct"/>
          </w:tcPr>
          <w:p w:rsidR="00410A5D" w:rsidRPr="00233504" w:rsidRDefault="00410A5D" w:rsidP="0069738B">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Belgija</w:t>
            </w:r>
          </w:p>
        </w:tc>
        <w:tc>
          <w:tcPr>
            <w:tcW w:w="3787" w:type="pct"/>
          </w:tcPr>
          <w:p w:rsidR="00410A5D" w:rsidRPr="00233504" w:rsidRDefault="00410A5D" w:rsidP="0069738B">
            <w:pPr>
              <w:tabs>
                <w:tab w:val="left" w:pos="567"/>
              </w:tabs>
              <w:autoSpaceDE w:val="0"/>
              <w:autoSpaceDN w:val="0"/>
              <w:adjustRightInd w:val="0"/>
              <w:spacing w:after="0" w:line="240" w:lineRule="auto"/>
              <w:rPr>
                <w:rFonts w:ascii="Times New Roman" w:eastAsia="Times New Roman" w:hAnsi="Times New Roman"/>
                <w:color w:val="000000"/>
                <w:lang w:eastAsia="lt-LT"/>
              </w:rPr>
            </w:pPr>
            <w:proofErr w:type="spellStart"/>
            <w:r w:rsidRPr="00233504">
              <w:rPr>
                <w:rFonts w:ascii="Times New Roman" w:eastAsia="Times New Roman" w:hAnsi="Times New Roman"/>
                <w:color w:val="000000"/>
                <w:lang w:eastAsia="lt-LT"/>
              </w:rPr>
              <w:t>Oxaliplatin</w:t>
            </w:r>
            <w:proofErr w:type="spellEnd"/>
            <w:r w:rsidRPr="00233504">
              <w:rPr>
                <w:rFonts w:ascii="Times New Roman" w:eastAsia="Times New Roman" w:hAnsi="Times New Roman"/>
                <w:color w:val="000000"/>
                <w:lang w:eastAsia="lt-LT"/>
              </w:rPr>
              <w:t xml:space="preserve"> </w:t>
            </w:r>
            <w:proofErr w:type="spellStart"/>
            <w:r w:rsidRPr="00233504">
              <w:rPr>
                <w:rFonts w:ascii="Times New Roman" w:eastAsia="Times New Roman" w:hAnsi="Times New Roman"/>
                <w:color w:val="000000"/>
                <w:lang w:eastAsia="lt-LT"/>
              </w:rPr>
              <w:t>Fresenius</w:t>
            </w:r>
            <w:proofErr w:type="spellEnd"/>
            <w:r w:rsidRPr="00233504">
              <w:rPr>
                <w:rFonts w:ascii="Times New Roman" w:eastAsia="Times New Roman" w:hAnsi="Times New Roman"/>
                <w:color w:val="000000"/>
                <w:lang w:eastAsia="lt-LT"/>
              </w:rPr>
              <w:t xml:space="preserve"> 5mg/ml </w:t>
            </w:r>
            <w:proofErr w:type="spellStart"/>
            <w:r w:rsidRPr="00233504">
              <w:rPr>
                <w:rFonts w:ascii="Times New Roman" w:eastAsia="Times New Roman" w:hAnsi="Times New Roman"/>
                <w:color w:val="000000"/>
                <w:lang w:eastAsia="lt-LT"/>
              </w:rPr>
              <w:t>Concentraat</w:t>
            </w:r>
            <w:proofErr w:type="spellEnd"/>
            <w:r w:rsidRPr="00233504">
              <w:rPr>
                <w:rFonts w:ascii="Times New Roman" w:eastAsia="Times New Roman" w:hAnsi="Times New Roman"/>
                <w:color w:val="000000"/>
                <w:lang w:eastAsia="lt-LT"/>
              </w:rPr>
              <w:t xml:space="preserve"> </w:t>
            </w:r>
            <w:proofErr w:type="spellStart"/>
            <w:r w:rsidRPr="00233504">
              <w:rPr>
                <w:rFonts w:ascii="Times New Roman" w:eastAsia="Times New Roman" w:hAnsi="Times New Roman"/>
                <w:color w:val="000000"/>
                <w:lang w:eastAsia="lt-LT"/>
              </w:rPr>
              <w:t>voor</w:t>
            </w:r>
            <w:proofErr w:type="spellEnd"/>
            <w:r w:rsidRPr="00233504">
              <w:rPr>
                <w:rFonts w:ascii="Times New Roman" w:eastAsia="Times New Roman" w:hAnsi="Times New Roman"/>
                <w:color w:val="000000"/>
                <w:lang w:eastAsia="lt-LT"/>
              </w:rPr>
              <w:t xml:space="preserve"> </w:t>
            </w:r>
            <w:proofErr w:type="spellStart"/>
            <w:r w:rsidRPr="00233504">
              <w:rPr>
                <w:rFonts w:ascii="Times New Roman" w:eastAsia="Times New Roman" w:hAnsi="Times New Roman"/>
                <w:color w:val="000000"/>
                <w:lang w:eastAsia="lt-LT"/>
              </w:rPr>
              <w:t>oplossing</w:t>
            </w:r>
            <w:proofErr w:type="spellEnd"/>
            <w:r w:rsidRPr="00233504">
              <w:rPr>
                <w:rFonts w:ascii="Times New Roman" w:eastAsia="Times New Roman" w:hAnsi="Times New Roman"/>
                <w:color w:val="000000"/>
                <w:lang w:eastAsia="lt-LT"/>
              </w:rPr>
              <w:t xml:space="preserve"> </w:t>
            </w:r>
            <w:proofErr w:type="spellStart"/>
            <w:r w:rsidRPr="00233504">
              <w:rPr>
                <w:rFonts w:ascii="Times New Roman" w:eastAsia="Times New Roman" w:hAnsi="Times New Roman"/>
                <w:color w:val="000000"/>
                <w:lang w:eastAsia="lt-LT"/>
              </w:rPr>
              <w:t>voor</w:t>
            </w:r>
            <w:proofErr w:type="spellEnd"/>
          </w:p>
          <w:p w:rsidR="00410A5D" w:rsidRPr="00233504" w:rsidRDefault="00410A5D" w:rsidP="0069738B">
            <w:pPr>
              <w:tabs>
                <w:tab w:val="left" w:pos="567"/>
                <w:tab w:val="left" w:pos="708"/>
              </w:tabs>
              <w:spacing w:after="0" w:line="240" w:lineRule="auto"/>
              <w:rPr>
                <w:rFonts w:ascii="Times New Roman" w:eastAsia="Times New Roman" w:hAnsi="Times New Roman"/>
                <w:color w:val="000000"/>
                <w:lang w:eastAsia="lt-LT"/>
              </w:rPr>
            </w:pPr>
            <w:proofErr w:type="spellStart"/>
            <w:r w:rsidRPr="00233504">
              <w:rPr>
                <w:rFonts w:ascii="Times New Roman" w:eastAsia="Times New Roman" w:hAnsi="Times New Roman"/>
                <w:color w:val="000000"/>
                <w:lang w:eastAsia="lt-LT"/>
              </w:rPr>
              <w:t>infusie</w:t>
            </w:r>
            <w:proofErr w:type="spellEnd"/>
          </w:p>
        </w:tc>
      </w:tr>
      <w:tr w:rsidR="00410A5D" w:rsidRPr="003A5A59" w:rsidTr="0069738B">
        <w:tc>
          <w:tcPr>
            <w:tcW w:w="1213" w:type="pct"/>
          </w:tcPr>
          <w:p w:rsidR="00410A5D" w:rsidRPr="00233504" w:rsidRDefault="00410A5D" w:rsidP="0069738B">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Bulgarija</w:t>
            </w:r>
          </w:p>
        </w:tc>
        <w:tc>
          <w:tcPr>
            <w:tcW w:w="3787" w:type="pct"/>
          </w:tcPr>
          <w:p w:rsidR="00410A5D" w:rsidRPr="00233504" w:rsidRDefault="00410A5D" w:rsidP="0069738B">
            <w:pPr>
              <w:tabs>
                <w:tab w:val="left" w:pos="567"/>
                <w:tab w:val="left" w:pos="708"/>
              </w:tabs>
              <w:spacing w:after="0" w:line="240" w:lineRule="auto"/>
              <w:rPr>
                <w:rFonts w:ascii="Times New Roman" w:eastAsia="Times New Roman" w:hAnsi="Times New Roman"/>
                <w:color w:val="000000"/>
                <w:lang w:eastAsia="lt-LT"/>
              </w:rPr>
            </w:pPr>
            <w:proofErr w:type="spellStart"/>
            <w:r w:rsidRPr="00233504">
              <w:rPr>
                <w:rFonts w:ascii="Times New Roman" w:eastAsia="Times New Roman" w:hAnsi="Times New Roman"/>
                <w:color w:val="000000"/>
                <w:lang w:eastAsia="lt-LT"/>
              </w:rPr>
              <w:t>Oxaliplatin</w:t>
            </w:r>
            <w:proofErr w:type="spellEnd"/>
            <w:r w:rsidRPr="00233504">
              <w:rPr>
                <w:rFonts w:ascii="Times New Roman" w:eastAsia="Times New Roman" w:hAnsi="Times New Roman"/>
                <w:color w:val="000000"/>
                <w:lang w:eastAsia="lt-LT"/>
              </w:rPr>
              <w:t xml:space="preserve"> Kabi 5 mg/ml </w:t>
            </w:r>
            <w:proofErr w:type="spellStart"/>
            <w:r w:rsidRPr="00233504">
              <w:rPr>
                <w:rFonts w:ascii="Times New Roman" w:eastAsia="Times New Roman" w:hAnsi="Times New Roman"/>
                <w:lang w:eastAsia="lt-LT"/>
              </w:rPr>
              <w:t>концентрат</w:t>
            </w:r>
            <w:proofErr w:type="spellEnd"/>
            <w:r w:rsidRPr="00233504">
              <w:rPr>
                <w:rFonts w:ascii="Times New Roman" w:eastAsia="Times New Roman" w:hAnsi="Times New Roman"/>
                <w:lang w:eastAsia="lt-LT"/>
              </w:rPr>
              <w:t xml:space="preserve"> </w:t>
            </w:r>
            <w:proofErr w:type="spellStart"/>
            <w:r w:rsidRPr="00233504">
              <w:rPr>
                <w:rFonts w:ascii="Times New Roman" w:eastAsia="Times New Roman" w:hAnsi="Times New Roman"/>
                <w:lang w:eastAsia="lt-LT"/>
              </w:rPr>
              <w:t>зa</w:t>
            </w:r>
            <w:proofErr w:type="spellEnd"/>
            <w:r w:rsidRPr="00233504">
              <w:rPr>
                <w:rFonts w:ascii="Times New Roman" w:eastAsia="Times New Roman" w:hAnsi="Times New Roman"/>
                <w:lang w:eastAsia="lt-LT"/>
              </w:rPr>
              <w:t xml:space="preserve"> </w:t>
            </w:r>
            <w:proofErr w:type="spellStart"/>
            <w:r w:rsidRPr="00233504">
              <w:rPr>
                <w:rFonts w:ascii="Times New Roman" w:eastAsia="Times New Roman" w:hAnsi="Times New Roman"/>
                <w:lang w:eastAsia="lt-LT"/>
              </w:rPr>
              <w:t>инфyзионен</w:t>
            </w:r>
            <w:proofErr w:type="spellEnd"/>
            <w:r w:rsidRPr="00233504">
              <w:rPr>
                <w:rFonts w:ascii="Times New Roman" w:eastAsia="Times New Roman" w:hAnsi="Times New Roman"/>
                <w:lang w:eastAsia="lt-LT"/>
              </w:rPr>
              <w:t xml:space="preserve"> </w:t>
            </w:r>
            <w:proofErr w:type="spellStart"/>
            <w:r w:rsidRPr="00233504">
              <w:rPr>
                <w:rFonts w:ascii="Times New Roman" w:eastAsia="Times New Roman" w:hAnsi="Times New Roman"/>
                <w:lang w:eastAsia="lt-LT"/>
              </w:rPr>
              <w:t>paзтвop</w:t>
            </w:r>
            <w:proofErr w:type="spellEnd"/>
          </w:p>
        </w:tc>
      </w:tr>
      <w:tr w:rsidR="00410A5D" w:rsidRPr="003A5A59" w:rsidTr="0069738B">
        <w:trPr>
          <w:trHeight w:val="262"/>
        </w:trPr>
        <w:tc>
          <w:tcPr>
            <w:tcW w:w="1213" w:type="pct"/>
          </w:tcPr>
          <w:p w:rsidR="00410A5D" w:rsidRPr="00233504" w:rsidRDefault="00410A5D" w:rsidP="0069738B">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Estija</w:t>
            </w:r>
          </w:p>
        </w:tc>
        <w:tc>
          <w:tcPr>
            <w:tcW w:w="3787" w:type="pct"/>
          </w:tcPr>
          <w:p w:rsidR="00410A5D" w:rsidRPr="00233504" w:rsidRDefault="00410A5D" w:rsidP="0069738B">
            <w:pPr>
              <w:tabs>
                <w:tab w:val="left" w:pos="567"/>
                <w:tab w:val="left" w:pos="708"/>
              </w:tabs>
              <w:spacing w:after="0" w:line="240" w:lineRule="auto"/>
              <w:rPr>
                <w:rFonts w:ascii="Times New Roman" w:eastAsia="Times New Roman" w:hAnsi="Times New Roman"/>
                <w:color w:val="000000"/>
                <w:lang w:eastAsia="lt-LT"/>
              </w:rPr>
            </w:pPr>
            <w:proofErr w:type="spellStart"/>
            <w:r w:rsidRPr="00233504">
              <w:rPr>
                <w:rFonts w:ascii="Times New Roman" w:eastAsia="Times New Roman" w:hAnsi="Times New Roman"/>
                <w:color w:val="000000"/>
                <w:lang w:eastAsia="lt-LT"/>
              </w:rPr>
              <w:t>Oxaliplatin</w:t>
            </w:r>
            <w:proofErr w:type="spellEnd"/>
            <w:r w:rsidRPr="00233504">
              <w:rPr>
                <w:rFonts w:ascii="Times New Roman" w:eastAsia="Times New Roman" w:hAnsi="Times New Roman"/>
                <w:color w:val="000000"/>
                <w:lang w:eastAsia="lt-LT"/>
              </w:rPr>
              <w:t xml:space="preserve"> Kabi 5 mg/ml</w:t>
            </w:r>
          </w:p>
        </w:tc>
      </w:tr>
      <w:tr w:rsidR="00410A5D" w:rsidRPr="003A5A59" w:rsidTr="0069738B">
        <w:tc>
          <w:tcPr>
            <w:tcW w:w="1213" w:type="pct"/>
          </w:tcPr>
          <w:p w:rsidR="00410A5D" w:rsidRPr="00233504" w:rsidRDefault="00410A5D" w:rsidP="0069738B">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Latvija</w:t>
            </w:r>
          </w:p>
        </w:tc>
        <w:tc>
          <w:tcPr>
            <w:tcW w:w="3787" w:type="pct"/>
          </w:tcPr>
          <w:p w:rsidR="00410A5D" w:rsidRPr="00233504" w:rsidRDefault="00410A5D" w:rsidP="0069738B">
            <w:pPr>
              <w:tabs>
                <w:tab w:val="left" w:pos="567"/>
              </w:tabs>
              <w:autoSpaceDE w:val="0"/>
              <w:autoSpaceDN w:val="0"/>
              <w:adjustRightInd w:val="0"/>
              <w:spacing w:after="0" w:line="240" w:lineRule="auto"/>
              <w:rPr>
                <w:rFonts w:ascii="Times New Roman" w:eastAsia="Times New Roman" w:hAnsi="Times New Roman"/>
                <w:color w:val="000000"/>
                <w:lang w:eastAsia="lt-LT"/>
              </w:rPr>
            </w:pPr>
            <w:proofErr w:type="spellStart"/>
            <w:r w:rsidRPr="00233504">
              <w:rPr>
                <w:rFonts w:ascii="Times New Roman" w:eastAsia="Times New Roman" w:hAnsi="Times New Roman"/>
                <w:color w:val="000000"/>
                <w:lang w:eastAsia="lt-LT"/>
              </w:rPr>
              <w:t>Oxaliplatin</w:t>
            </w:r>
            <w:proofErr w:type="spellEnd"/>
            <w:r w:rsidRPr="00233504">
              <w:rPr>
                <w:rFonts w:ascii="Times New Roman" w:eastAsia="Times New Roman" w:hAnsi="Times New Roman"/>
                <w:color w:val="000000"/>
                <w:lang w:eastAsia="lt-LT"/>
              </w:rPr>
              <w:t xml:space="preserve"> Kabi 5 mg/ml </w:t>
            </w:r>
            <w:proofErr w:type="spellStart"/>
            <w:r w:rsidRPr="00233504">
              <w:rPr>
                <w:rFonts w:ascii="Times New Roman" w:eastAsia="Times New Roman" w:hAnsi="Times New Roman"/>
                <w:color w:val="000000"/>
                <w:lang w:eastAsia="lt-LT"/>
              </w:rPr>
              <w:t>koncentrāts</w:t>
            </w:r>
            <w:proofErr w:type="spellEnd"/>
            <w:r w:rsidRPr="00233504">
              <w:rPr>
                <w:rFonts w:ascii="Times New Roman" w:eastAsia="Times New Roman" w:hAnsi="Times New Roman"/>
                <w:color w:val="000000"/>
                <w:lang w:eastAsia="lt-LT"/>
              </w:rPr>
              <w:t xml:space="preserve"> </w:t>
            </w:r>
            <w:proofErr w:type="spellStart"/>
            <w:r w:rsidRPr="00233504">
              <w:rPr>
                <w:rFonts w:ascii="Times New Roman" w:eastAsia="Times New Roman" w:hAnsi="Times New Roman"/>
                <w:color w:val="000000"/>
                <w:lang w:eastAsia="lt-LT"/>
              </w:rPr>
              <w:t>infūziju</w:t>
            </w:r>
            <w:proofErr w:type="spellEnd"/>
            <w:r w:rsidRPr="00233504">
              <w:rPr>
                <w:rFonts w:ascii="Times New Roman" w:eastAsia="Times New Roman" w:hAnsi="Times New Roman"/>
                <w:color w:val="000000"/>
                <w:lang w:eastAsia="lt-LT"/>
              </w:rPr>
              <w:t xml:space="preserve"> </w:t>
            </w:r>
            <w:proofErr w:type="spellStart"/>
            <w:r w:rsidRPr="00233504">
              <w:rPr>
                <w:rFonts w:ascii="Times New Roman" w:eastAsia="Times New Roman" w:hAnsi="Times New Roman"/>
                <w:color w:val="000000"/>
                <w:lang w:eastAsia="lt-LT"/>
              </w:rPr>
              <w:t>šķīduma</w:t>
            </w:r>
            <w:proofErr w:type="spellEnd"/>
          </w:p>
          <w:p w:rsidR="00410A5D" w:rsidRPr="00233504" w:rsidRDefault="00410A5D" w:rsidP="0069738B">
            <w:pPr>
              <w:tabs>
                <w:tab w:val="left" w:pos="567"/>
                <w:tab w:val="left" w:pos="708"/>
              </w:tabs>
              <w:spacing w:after="0" w:line="240" w:lineRule="auto"/>
              <w:rPr>
                <w:rFonts w:ascii="Times New Roman" w:eastAsia="Times New Roman" w:hAnsi="Times New Roman"/>
                <w:color w:val="000000"/>
                <w:lang w:eastAsia="lt-LT"/>
              </w:rPr>
            </w:pPr>
            <w:proofErr w:type="spellStart"/>
            <w:r w:rsidRPr="00233504">
              <w:rPr>
                <w:rFonts w:ascii="Times New Roman" w:eastAsia="Times New Roman" w:hAnsi="Times New Roman"/>
                <w:color w:val="000000"/>
                <w:lang w:eastAsia="lt-LT"/>
              </w:rPr>
              <w:t>pagatavošanai</w:t>
            </w:r>
            <w:proofErr w:type="spellEnd"/>
          </w:p>
        </w:tc>
      </w:tr>
      <w:tr w:rsidR="00410A5D" w:rsidRPr="003A5A59" w:rsidTr="0069738B">
        <w:tc>
          <w:tcPr>
            <w:tcW w:w="1213" w:type="pct"/>
          </w:tcPr>
          <w:p w:rsidR="00410A5D" w:rsidRPr="00233504" w:rsidRDefault="00410A5D" w:rsidP="0069738B">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Lietuva</w:t>
            </w:r>
          </w:p>
        </w:tc>
        <w:tc>
          <w:tcPr>
            <w:tcW w:w="3787" w:type="pct"/>
          </w:tcPr>
          <w:p w:rsidR="00410A5D" w:rsidRPr="00233504" w:rsidRDefault="00410A5D" w:rsidP="0069738B">
            <w:pPr>
              <w:tabs>
                <w:tab w:val="left" w:pos="567"/>
                <w:tab w:val="left" w:pos="708"/>
              </w:tabs>
              <w:spacing w:after="0" w:line="240" w:lineRule="auto"/>
              <w:rPr>
                <w:rFonts w:ascii="Times New Roman" w:eastAsia="Times New Roman" w:hAnsi="Times New Roman"/>
                <w:color w:val="000000"/>
                <w:lang w:eastAsia="lt-LT"/>
              </w:rPr>
            </w:pPr>
            <w:proofErr w:type="spellStart"/>
            <w:r w:rsidRPr="00233504">
              <w:rPr>
                <w:rFonts w:ascii="Times New Roman" w:eastAsia="Times New Roman" w:hAnsi="Times New Roman"/>
                <w:color w:val="000000"/>
                <w:lang w:eastAsia="lt-LT"/>
              </w:rPr>
              <w:t>Oxaliplatin</w:t>
            </w:r>
            <w:proofErr w:type="spellEnd"/>
            <w:r w:rsidRPr="00233504">
              <w:rPr>
                <w:rFonts w:ascii="Times New Roman" w:eastAsia="Times New Roman" w:hAnsi="Times New Roman"/>
                <w:color w:val="000000"/>
                <w:lang w:eastAsia="lt-LT"/>
              </w:rPr>
              <w:t xml:space="preserve"> Kabi 5 mg/ml koncentratas infuziniam tirpalui</w:t>
            </w:r>
          </w:p>
        </w:tc>
      </w:tr>
      <w:tr w:rsidR="00410A5D" w:rsidRPr="003A5A59" w:rsidTr="0069738B">
        <w:tc>
          <w:tcPr>
            <w:tcW w:w="1213" w:type="pct"/>
          </w:tcPr>
          <w:p w:rsidR="00410A5D" w:rsidRPr="00233504" w:rsidRDefault="00410A5D" w:rsidP="0069738B">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Liuksemburgas</w:t>
            </w:r>
          </w:p>
        </w:tc>
        <w:tc>
          <w:tcPr>
            <w:tcW w:w="3787" w:type="pct"/>
          </w:tcPr>
          <w:p w:rsidR="00410A5D" w:rsidRPr="00233504" w:rsidRDefault="00410A5D" w:rsidP="0069738B">
            <w:pPr>
              <w:tabs>
                <w:tab w:val="left" w:pos="567"/>
              </w:tabs>
              <w:autoSpaceDE w:val="0"/>
              <w:autoSpaceDN w:val="0"/>
              <w:adjustRightInd w:val="0"/>
              <w:spacing w:after="0" w:line="240" w:lineRule="auto"/>
              <w:rPr>
                <w:rFonts w:ascii="Times New Roman" w:eastAsia="Times New Roman" w:hAnsi="Times New Roman"/>
                <w:color w:val="000000"/>
                <w:lang w:eastAsia="lt-LT"/>
              </w:rPr>
            </w:pPr>
            <w:proofErr w:type="spellStart"/>
            <w:r w:rsidRPr="00233504">
              <w:rPr>
                <w:rFonts w:ascii="Times New Roman" w:eastAsia="Times New Roman" w:hAnsi="Times New Roman"/>
                <w:color w:val="000000"/>
                <w:lang w:eastAsia="lt-LT"/>
              </w:rPr>
              <w:t>Oxaliplatin</w:t>
            </w:r>
            <w:proofErr w:type="spellEnd"/>
            <w:r w:rsidRPr="00233504">
              <w:rPr>
                <w:rFonts w:ascii="Times New Roman" w:eastAsia="Times New Roman" w:hAnsi="Times New Roman"/>
                <w:color w:val="000000"/>
                <w:lang w:eastAsia="lt-LT"/>
              </w:rPr>
              <w:t xml:space="preserve"> Kabi 5 mg/ml </w:t>
            </w:r>
            <w:proofErr w:type="spellStart"/>
            <w:r w:rsidRPr="00233504">
              <w:rPr>
                <w:rFonts w:ascii="Times New Roman" w:eastAsia="Times New Roman" w:hAnsi="Times New Roman"/>
                <w:color w:val="000000"/>
                <w:lang w:eastAsia="lt-LT"/>
              </w:rPr>
              <w:t>Konzentrat</w:t>
            </w:r>
            <w:proofErr w:type="spellEnd"/>
            <w:r w:rsidRPr="00233504">
              <w:rPr>
                <w:rFonts w:ascii="Times New Roman" w:eastAsia="Times New Roman" w:hAnsi="Times New Roman"/>
                <w:color w:val="000000"/>
                <w:lang w:eastAsia="lt-LT"/>
              </w:rPr>
              <w:t xml:space="preserve"> </w:t>
            </w:r>
            <w:proofErr w:type="spellStart"/>
            <w:r w:rsidRPr="00233504">
              <w:rPr>
                <w:rFonts w:ascii="Times New Roman" w:eastAsia="Times New Roman" w:hAnsi="Times New Roman"/>
                <w:color w:val="000000"/>
                <w:lang w:eastAsia="lt-LT"/>
              </w:rPr>
              <w:t>zur</w:t>
            </w:r>
            <w:proofErr w:type="spellEnd"/>
            <w:r w:rsidRPr="00233504">
              <w:rPr>
                <w:rFonts w:ascii="Times New Roman" w:eastAsia="Times New Roman" w:hAnsi="Times New Roman"/>
                <w:color w:val="000000"/>
                <w:lang w:eastAsia="lt-LT"/>
              </w:rPr>
              <w:t xml:space="preserve"> </w:t>
            </w:r>
            <w:proofErr w:type="spellStart"/>
            <w:r w:rsidRPr="00233504">
              <w:rPr>
                <w:rFonts w:ascii="Times New Roman" w:eastAsia="Times New Roman" w:hAnsi="Times New Roman"/>
                <w:color w:val="000000"/>
                <w:lang w:eastAsia="lt-LT"/>
              </w:rPr>
              <w:t>Herstellung</w:t>
            </w:r>
            <w:proofErr w:type="spellEnd"/>
            <w:r w:rsidRPr="00233504">
              <w:rPr>
                <w:rFonts w:ascii="Times New Roman" w:eastAsia="Times New Roman" w:hAnsi="Times New Roman"/>
                <w:color w:val="000000"/>
                <w:lang w:eastAsia="lt-LT"/>
              </w:rPr>
              <w:t xml:space="preserve"> </w:t>
            </w:r>
            <w:proofErr w:type="spellStart"/>
            <w:r w:rsidRPr="00233504">
              <w:rPr>
                <w:rFonts w:ascii="Times New Roman" w:eastAsia="Times New Roman" w:hAnsi="Times New Roman"/>
                <w:color w:val="000000"/>
                <w:lang w:eastAsia="lt-LT"/>
              </w:rPr>
              <w:t>einer</w:t>
            </w:r>
            <w:proofErr w:type="spellEnd"/>
          </w:p>
          <w:p w:rsidR="00410A5D" w:rsidRPr="00233504" w:rsidRDefault="00410A5D" w:rsidP="0069738B">
            <w:pPr>
              <w:tabs>
                <w:tab w:val="left" w:pos="567"/>
                <w:tab w:val="left" w:pos="708"/>
              </w:tabs>
              <w:spacing w:after="0" w:line="240" w:lineRule="auto"/>
              <w:rPr>
                <w:rFonts w:ascii="Times New Roman" w:eastAsia="Times New Roman" w:hAnsi="Times New Roman"/>
                <w:color w:val="000000"/>
                <w:lang w:eastAsia="lt-LT"/>
              </w:rPr>
            </w:pPr>
            <w:proofErr w:type="spellStart"/>
            <w:r w:rsidRPr="00233504">
              <w:rPr>
                <w:rFonts w:ascii="Times New Roman" w:eastAsia="Times New Roman" w:hAnsi="Times New Roman"/>
                <w:color w:val="000000"/>
                <w:lang w:eastAsia="lt-LT"/>
              </w:rPr>
              <w:t>Infusionslösung</w:t>
            </w:r>
            <w:proofErr w:type="spellEnd"/>
          </w:p>
        </w:tc>
      </w:tr>
      <w:tr w:rsidR="00410A5D" w:rsidRPr="003A5A59" w:rsidTr="0069738B">
        <w:tc>
          <w:tcPr>
            <w:tcW w:w="1213" w:type="pct"/>
          </w:tcPr>
          <w:p w:rsidR="00410A5D" w:rsidRPr="00233504" w:rsidRDefault="00410A5D" w:rsidP="0069738B">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Rumunija</w:t>
            </w:r>
          </w:p>
        </w:tc>
        <w:tc>
          <w:tcPr>
            <w:tcW w:w="3787" w:type="pct"/>
          </w:tcPr>
          <w:p w:rsidR="00410A5D" w:rsidRPr="00233504" w:rsidRDefault="00410A5D" w:rsidP="0069738B">
            <w:pPr>
              <w:tabs>
                <w:tab w:val="left" w:pos="567"/>
                <w:tab w:val="left" w:pos="708"/>
              </w:tabs>
              <w:spacing w:after="0" w:line="240" w:lineRule="auto"/>
              <w:rPr>
                <w:rFonts w:ascii="Times New Roman" w:eastAsia="Times New Roman" w:hAnsi="Times New Roman"/>
                <w:color w:val="000000"/>
                <w:lang w:eastAsia="lt-LT"/>
              </w:rPr>
            </w:pPr>
            <w:proofErr w:type="spellStart"/>
            <w:r w:rsidRPr="00233504">
              <w:rPr>
                <w:rFonts w:ascii="Times New Roman" w:eastAsia="Times New Roman" w:hAnsi="Times New Roman"/>
                <w:color w:val="000000"/>
                <w:lang w:eastAsia="lt-LT"/>
              </w:rPr>
              <w:t>Oxaliplatin</w:t>
            </w:r>
            <w:proofErr w:type="spellEnd"/>
            <w:r w:rsidRPr="00233504">
              <w:rPr>
                <w:rFonts w:ascii="Times New Roman" w:eastAsia="Times New Roman" w:hAnsi="Times New Roman"/>
                <w:color w:val="000000"/>
                <w:lang w:eastAsia="lt-LT"/>
              </w:rPr>
              <w:t xml:space="preserve"> Kabi 5mg/ml </w:t>
            </w:r>
            <w:proofErr w:type="spellStart"/>
            <w:r w:rsidRPr="00233504">
              <w:rPr>
                <w:rFonts w:ascii="Times New Roman" w:eastAsia="Times New Roman" w:hAnsi="Times New Roman"/>
                <w:color w:val="000000"/>
                <w:lang w:eastAsia="lt-LT"/>
              </w:rPr>
              <w:t>concentrat</w:t>
            </w:r>
            <w:proofErr w:type="spellEnd"/>
            <w:r w:rsidRPr="00233504">
              <w:rPr>
                <w:rFonts w:ascii="Times New Roman" w:eastAsia="Times New Roman" w:hAnsi="Times New Roman"/>
                <w:color w:val="000000"/>
                <w:lang w:eastAsia="lt-LT"/>
              </w:rPr>
              <w:t xml:space="preserve"> </w:t>
            </w:r>
            <w:proofErr w:type="spellStart"/>
            <w:r w:rsidRPr="00233504">
              <w:rPr>
                <w:rFonts w:ascii="Times New Roman" w:eastAsia="Times New Roman" w:hAnsi="Times New Roman"/>
                <w:color w:val="000000"/>
                <w:lang w:eastAsia="lt-LT"/>
              </w:rPr>
              <w:t>pentru</w:t>
            </w:r>
            <w:proofErr w:type="spellEnd"/>
            <w:r w:rsidRPr="00233504">
              <w:rPr>
                <w:rFonts w:ascii="Times New Roman" w:eastAsia="Times New Roman" w:hAnsi="Times New Roman"/>
                <w:color w:val="000000"/>
                <w:lang w:eastAsia="lt-LT"/>
              </w:rPr>
              <w:t xml:space="preserve"> </w:t>
            </w:r>
            <w:proofErr w:type="spellStart"/>
            <w:r w:rsidRPr="00233504">
              <w:rPr>
                <w:rFonts w:ascii="Times New Roman" w:eastAsia="Times New Roman" w:hAnsi="Times New Roman"/>
                <w:color w:val="000000"/>
                <w:lang w:eastAsia="lt-LT"/>
              </w:rPr>
              <w:t>soluţie</w:t>
            </w:r>
            <w:proofErr w:type="spellEnd"/>
            <w:r w:rsidRPr="00233504">
              <w:rPr>
                <w:rFonts w:ascii="Times New Roman" w:eastAsia="Times New Roman" w:hAnsi="Times New Roman"/>
                <w:color w:val="000000"/>
                <w:lang w:eastAsia="lt-LT"/>
              </w:rPr>
              <w:t xml:space="preserve"> </w:t>
            </w:r>
            <w:proofErr w:type="spellStart"/>
            <w:r w:rsidRPr="00233504">
              <w:rPr>
                <w:rFonts w:ascii="Times New Roman" w:eastAsia="Times New Roman" w:hAnsi="Times New Roman"/>
                <w:color w:val="000000"/>
                <w:lang w:eastAsia="lt-LT"/>
              </w:rPr>
              <w:t>perfuzabilă</w:t>
            </w:r>
            <w:proofErr w:type="spellEnd"/>
          </w:p>
        </w:tc>
      </w:tr>
      <w:tr w:rsidR="00410A5D" w:rsidRPr="003A5A59" w:rsidTr="0069738B">
        <w:tc>
          <w:tcPr>
            <w:tcW w:w="1213" w:type="pct"/>
          </w:tcPr>
          <w:p w:rsidR="00410A5D" w:rsidRPr="00233504" w:rsidRDefault="00410A5D" w:rsidP="0069738B">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Slovėnija</w:t>
            </w:r>
          </w:p>
        </w:tc>
        <w:tc>
          <w:tcPr>
            <w:tcW w:w="3787" w:type="pct"/>
          </w:tcPr>
          <w:p w:rsidR="00410A5D" w:rsidRPr="00233504" w:rsidRDefault="00410A5D" w:rsidP="0069738B">
            <w:pPr>
              <w:tabs>
                <w:tab w:val="left" w:pos="567"/>
                <w:tab w:val="left" w:pos="708"/>
              </w:tabs>
              <w:spacing w:after="0" w:line="240" w:lineRule="auto"/>
              <w:rPr>
                <w:rFonts w:ascii="Times New Roman" w:eastAsia="Times New Roman" w:hAnsi="Times New Roman"/>
                <w:color w:val="000000"/>
                <w:lang w:eastAsia="lt-LT"/>
              </w:rPr>
            </w:pPr>
            <w:proofErr w:type="spellStart"/>
            <w:r w:rsidRPr="00233504">
              <w:rPr>
                <w:rFonts w:ascii="Times New Roman" w:eastAsia="Times New Roman" w:hAnsi="Times New Roman"/>
                <w:color w:val="000000"/>
                <w:lang w:eastAsia="lt-LT"/>
              </w:rPr>
              <w:t>Oxaliplatin</w:t>
            </w:r>
            <w:proofErr w:type="spellEnd"/>
            <w:r w:rsidRPr="00233504">
              <w:rPr>
                <w:rFonts w:ascii="Times New Roman" w:eastAsia="Times New Roman" w:hAnsi="Times New Roman"/>
                <w:color w:val="000000"/>
                <w:lang w:eastAsia="lt-LT"/>
              </w:rPr>
              <w:t xml:space="preserve"> Kabi 5 mg/ml </w:t>
            </w:r>
            <w:proofErr w:type="spellStart"/>
            <w:r w:rsidRPr="00233504">
              <w:rPr>
                <w:rFonts w:ascii="Times New Roman" w:eastAsia="Times New Roman" w:hAnsi="Times New Roman"/>
                <w:bCs/>
                <w:lang w:eastAsia="lt-LT"/>
              </w:rPr>
              <w:t>koncentrat</w:t>
            </w:r>
            <w:proofErr w:type="spellEnd"/>
            <w:r w:rsidRPr="00233504">
              <w:rPr>
                <w:rFonts w:ascii="Times New Roman" w:eastAsia="Times New Roman" w:hAnsi="Times New Roman"/>
                <w:bCs/>
                <w:lang w:eastAsia="lt-LT"/>
              </w:rPr>
              <w:t xml:space="preserve"> </w:t>
            </w:r>
            <w:proofErr w:type="spellStart"/>
            <w:r w:rsidRPr="00233504">
              <w:rPr>
                <w:rFonts w:ascii="Times New Roman" w:eastAsia="Times New Roman" w:hAnsi="Times New Roman"/>
                <w:bCs/>
                <w:lang w:eastAsia="lt-LT"/>
              </w:rPr>
              <w:t>za</w:t>
            </w:r>
            <w:proofErr w:type="spellEnd"/>
            <w:r w:rsidRPr="00233504">
              <w:rPr>
                <w:rFonts w:ascii="Times New Roman" w:eastAsia="Times New Roman" w:hAnsi="Times New Roman"/>
                <w:bCs/>
                <w:lang w:eastAsia="lt-LT"/>
              </w:rPr>
              <w:t xml:space="preserve"> </w:t>
            </w:r>
            <w:proofErr w:type="spellStart"/>
            <w:r w:rsidRPr="00233504">
              <w:rPr>
                <w:rFonts w:ascii="Times New Roman" w:eastAsia="Times New Roman" w:hAnsi="Times New Roman"/>
                <w:bCs/>
                <w:lang w:eastAsia="lt-LT"/>
              </w:rPr>
              <w:t>raztopino</w:t>
            </w:r>
            <w:proofErr w:type="spellEnd"/>
            <w:r w:rsidRPr="00233504">
              <w:rPr>
                <w:rFonts w:ascii="Times New Roman" w:eastAsia="Times New Roman" w:hAnsi="Times New Roman"/>
                <w:bCs/>
                <w:lang w:eastAsia="lt-LT"/>
              </w:rPr>
              <w:t xml:space="preserve"> </w:t>
            </w:r>
            <w:proofErr w:type="spellStart"/>
            <w:r w:rsidRPr="00233504">
              <w:rPr>
                <w:rFonts w:ascii="Times New Roman" w:eastAsia="Times New Roman" w:hAnsi="Times New Roman"/>
                <w:bCs/>
                <w:lang w:eastAsia="lt-LT"/>
              </w:rPr>
              <w:t>za</w:t>
            </w:r>
            <w:proofErr w:type="spellEnd"/>
            <w:r w:rsidRPr="00233504">
              <w:rPr>
                <w:rFonts w:ascii="Times New Roman" w:eastAsia="Times New Roman" w:hAnsi="Times New Roman"/>
                <w:bCs/>
                <w:lang w:eastAsia="lt-LT"/>
              </w:rPr>
              <w:t xml:space="preserve"> </w:t>
            </w:r>
            <w:proofErr w:type="spellStart"/>
            <w:r w:rsidRPr="00233504">
              <w:rPr>
                <w:rFonts w:ascii="Times New Roman" w:eastAsia="Times New Roman" w:hAnsi="Times New Roman"/>
                <w:bCs/>
                <w:lang w:eastAsia="lt-LT"/>
              </w:rPr>
              <w:t>infundiranje</w:t>
            </w:r>
            <w:proofErr w:type="spellEnd"/>
            <w:r w:rsidRPr="00233504">
              <w:rPr>
                <w:rFonts w:ascii="Times New Roman" w:eastAsia="Times New Roman" w:hAnsi="Times New Roman"/>
                <w:color w:val="000000"/>
                <w:lang w:eastAsia="lt-LT"/>
              </w:rPr>
              <w:t xml:space="preserve"> </w:t>
            </w:r>
          </w:p>
        </w:tc>
      </w:tr>
      <w:tr w:rsidR="00410A5D" w:rsidRPr="003A5A59" w:rsidTr="0069738B">
        <w:tc>
          <w:tcPr>
            <w:tcW w:w="1213" w:type="pct"/>
          </w:tcPr>
          <w:p w:rsidR="00410A5D" w:rsidRPr="00233504" w:rsidRDefault="00410A5D" w:rsidP="0069738B">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Švedija</w:t>
            </w:r>
          </w:p>
        </w:tc>
        <w:tc>
          <w:tcPr>
            <w:tcW w:w="3787" w:type="pct"/>
          </w:tcPr>
          <w:p w:rsidR="00410A5D" w:rsidRPr="00233504" w:rsidRDefault="00410A5D" w:rsidP="0069738B">
            <w:pPr>
              <w:tabs>
                <w:tab w:val="left" w:pos="567"/>
                <w:tab w:val="left" w:pos="708"/>
              </w:tabs>
              <w:spacing w:after="0" w:line="240" w:lineRule="auto"/>
              <w:rPr>
                <w:rFonts w:ascii="Times New Roman" w:eastAsia="Times New Roman" w:hAnsi="Times New Roman"/>
                <w:color w:val="000000"/>
                <w:lang w:eastAsia="lt-LT"/>
              </w:rPr>
            </w:pPr>
            <w:proofErr w:type="spellStart"/>
            <w:r w:rsidRPr="00233504">
              <w:rPr>
                <w:rFonts w:ascii="Times New Roman" w:eastAsia="Times New Roman" w:hAnsi="Times New Roman"/>
                <w:color w:val="000000"/>
                <w:lang w:eastAsia="lt-LT"/>
              </w:rPr>
              <w:t>Oxaliplatin</w:t>
            </w:r>
            <w:proofErr w:type="spellEnd"/>
            <w:r w:rsidRPr="00233504">
              <w:rPr>
                <w:rFonts w:ascii="Times New Roman" w:eastAsia="Times New Roman" w:hAnsi="Times New Roman"/>
                <w:color w:val="000000"/>
                <w:lang w:eastAsia="lt-LT"/>
              </w:rPr>
              <w:t xml:space="preserve"> </w:t>
            </w:r>
            <w:proofErr w:type="spellStart"/>
            <w:r w:rsidRPr="00233504">
              <w:rPr>
                <w:rFonts w:ascii="Times New Roman" w:eastAsia="Times New Roman" w:hAnsi="Times New Roman"/>
                <w:color w:val="000000"/>
                <w:lang w:eastAsia="lt-LT"/>
              </w:rPr>
              <w:t>Fresenius</w:t>
            </w:r>
            <w:proofErr w:type="spellEnd"/>
            <w:r w:rsidRPr="00233504">
              <w:rPr>
                <w:rFonts w:ascii="Times New Roman" w:eastAsia="Times New Roman" w:hAnsi="Times New Roman"/>
                <w:color w:val="000000"/>
                <w:lang w:eastAsia="lt-LT"/>
              </w:rPr>
              <w:t xml:space="preserve"> Kabi 5 mg/ml </w:t>
            </w:r>
            <w:proofErr w:type="spellStart"/>
            <w:r w:rsidRPr="00233504">
              <w:rPr>
                <w:rFonts w:ascii="Times New Roman" w:eastAsia="Times New Roman" w:hAnsi="Times New Roman"/>
                <w:bCs/>
                <w:lang w:eastAsia="lt-LT"/>
              </w:rPr>
              <w:t>koncentrat</w:t>
            </w:r>
            <w:proofErr w:type="spellEnd"/>
            <w:r w:rsidRPr="00233504">
              <w:rPr>
                <w:rFonts w:ascii="Times New Roman" w:eastAsia="Times New Roman" w:hAnsi="Times New Roman"/>
                <w:bCs/>
                <w:lang w:eastAsia="lt-LT"/>
              </w:rPr>
              <w:t xml:space="preserve"> </w:t>
            </w:r>
            <w:proofErr w:type="spellStart"/>
            <w:r w:rsidRPr="00233504">
              <w:rPr>
                <w:rFonts w:ascii="Times New Roman" w:eastAsia="Times New Roman" w:hAnsi="Times New Roman"/>
                <w:bCs/>
                <w:lang w:eastAsia="lt-LT"/>
              </w:rPr>
              <w:t>till</w:t>
            </w:r>
            <w:proofErr w:type="spellEnd"/>
            <w:r w:rsidRPr="00233504">
              <w:rPr>
                <w:rFonts w:ascii="Times New Roman" w:eastAsia="Times New Roman" w:hAnsi="Times New Roman"/>
                <w:bCs/>
                <w:lang w:eastAsia="lt-LT"/>
              </w:rPr>
              <w:t xml:space="preserve"> </w:t>
            </w:r>
            <w:proofErr w:type="spellStart"/>
            <w:r w:rsidRPr="00233504">
              <w:rPr>
                <w:rFonts w:ascii="Times New Roman" w:eastAsia="Times New Roman" w:hAnsi="Times New Roman"/>
                <w:bCs/>
                <w:lang w:eastAsia="lt-LT"/>
              </w:rPr>
              <w:t>infusionsvätska</w:t>
            </w:r>
            <w:proofErr w:type="spellEnd"/>
            <w:r w:rsidRPr="00233504">
              <w:rPr>
                <w:rFonts w:ascii="Times New Roman" w:eastAsia="Times New Roman" w:hAnsi="Times New Roman"/>
                <w:bCs/>
                <w:lang w:eastAsia="lt-LT"/>
              </w:rPr>
              <w:t xml:space="preserve">, </w:t>
            </w:r>
            <w:proofErr w:type="spellStart"/>
            <w:r w:rsidRPr="00233504">
              <w:rPr>
                <w:rFonts w:ascii="Times New Roman" w:eastAsia="Times New Roman" w:hAnsi="Times New Roman"/>
                <w:bCs/>
                <w:lang w:eastAsia="lt-LT"/>
              </w:rPr>
              <w:t>lösning</w:t>
            </w:r>
            <w:proofErr w:type="spellEnd"/>
            <w:r w:rsidRPr="00233504">
              <w:rPr>
                <w:rFonts w:ascii="Times New Roman" w:eastAsia="Times New Roman" w:hAnsi="Times New Roman"/>
                <w:color w:val="000000"/>
                <w:lang w:eastAsia="lt-LT"/>
              </w:rPr>
              <w:t xml:space="preserve"> </w:t>
            </w:r>
          </w:p>
        </w:tc>
      </w:tr>
      <w:tr w:rsidR="00410A5D" w:rsidRPr="003A5A59" w:rsidTr="0069738B">
        <w:tc>
          <w:tcPr>
            <w:tcW w:w="1213" w:type="pct"/>
          </w:tcPr>
          <w:p w:rsidR="00410A5D" w:rsidRPr="00233504" w:rsidRDefault="00410A5D" w:rsidP="0069738B">
            <w:pPr>
              <w:tabs>
                <w:tab w:val="left" w:pos="567"/>
              </w:tabs>
              <w:autoSpaceDE w:val="0"/>
              <w:autoSpaceDN w:val="0"/>
              <w:adjustRightInd w:val="0"/>
              <w:spacing w:after="0" w:line="240" w:lineRule="auto"/>
              <w:rPr>
                <w:rFonts w:ascii="Times New Roman" w:eastAsia="Times New Roman" w:hAnsi="Times New Roman"/>
                <w:color w:val="000000"/>
                <w:lang w:eastAsia="lt-LT"/>
              </w:rPr>
            </w:pPr>
            <w:r w:rsidRPr="00233504">
              <w:rPr>
                <w:rFonts w:ascii="Times New Roman" w:eastAsia="Times New Roman" w:hAnsi="Times New Roman"/>
                <w:color w:val="000000"/>
                <w:lang w:eastAsia="lt-LT"/>
              </w:rPr>
              <w:t>Jungtinė Karalystė</w:t>
            </w:r>
            <w:r>
              <w:rPr>
                <w:rFonts w:ascii="Times New Roman" w:eastAsia="Times New Roman" w:hAnsi="Times New Roman"/>
                <w:color w:val="000000"/>
                <w:lang w:eastAsia="lt-LT"/>
              </w:rPr>
              <w:t xml:space="preserve"> (Šiaurės Airija)</w:t>
            </w:r>
          </w:p>
        </w:tc>
        <w:tc>
          <w:tcPr>
            <w:tcW w:w="3787" w:type="pct"/>
          </w:tcPr>
          <w:p w:rsidR="00410A5D" w:rsidRPr="00233504" w:rsidRDefault="00410A5D" w:rsidP="0069738B">
            <w:pPr>
              <w:tabs>
                <w:tab w:val="left" w:pos="567"/>
              </w:tabs>
              <w:autoSpaceDE w:val="0"/>
              <w:autoSpaceDN w:val="0"/>
              <w:adjustRightInd w:val="0"/>
              <w:spacing w:after="0" w:line="240" w:lineRule="auto"/>
              <w:rPr>
                <w:rFonts w:ascii="Times New Roman" w:eastAsia="Times New Roman" w:hAnsi="Times New Roman"/>
                <w:color w:val="000000"/>
                <w:lang w:eastAsia="lt-LT"/>
              </w:rPr>
            </w:pPr>
            <w:proofErr w:type="spellStart"/>
            <w:r w:rsidRPr="00233504">
              <w:rPr>
                <w:rFonts w:ascii="Times New Roman" w:eastAsia="Times New Roman" w:hAnsi="Times New Roman"/>
                <w:bCs/>
                <w:lang w:eastAsia="lt-LT"/>
              </w:rPr>
              <w:t>Oxaliplatin</w:t>
            </w:r>
            <w:proofErr w:type="spellEnd"/>
            <w:r w:rsidRPr="00233504">
              <w:rPr>
                <w:rFonts w:ascii="Times New Roman" w:eastAsia="Times New Roman" w:hAnsi="Times New Roman"/>
                <w:bCs/>
                <w:lang w:eastAsia="lt-LT"/>
              </w:rPr>
              <w:t xml:space="preserve"> 5 mg/ml </w:t>
            </w:r>
            <w:proofErr w:type="spellStart"/>
            <w:r w:rsidRPr="00233504">
              <w:rPr>
                <w:rFonts w:ascii="Times New Roman" w:eastAsia="Times New Roman" w:hAnsi="Times New Roman"/>
                <w:bCs/>
                <w:lang w:eastAsia="lt-LT"/>
              </w:rPr>
              <w:t>concentrate</w:t>
            </w:r>
            <w:proofErr w:type="spellEnd"/>
            <w:r w:rsidRPr="00233504">
              <w:rPr>
                <w:rFonts w:ascii="Times New Roman" w:eastAsia="Times New Roman" w:hAnsi="Times New Roman"/>
                <w:bCs/>
                <w:lang w:eastAsia="lt-LT"/>
              </w:rPr>
              <w:t xml:space="preserve"> </w:t>
            </w:r>
            <w:proofErr w:type="spellStart"/>
            <w:r w:rsidRPr="00233504">
              <w:rPr>
                <w:rFonts w:ascii="Times New Roman" w:eastAsia="Times New Roman" w:hAnsi="Times New Roman"/>
                <w:bCs/>
                <w:lang w:eastAsia="lt-LT"/>
              </w:rPr>
              <w:t>for</w:t>
            </w:r>
            <w:proofErr w:type="spellEnd"/>
            <w:r w:rsidRPr="00233504">
              <w:rPr>
                <w:rFonts w:ascii="Times New Roman" w:eastAsia="Times New Roman" w:hAnsi="Times New Roman"/>
                <w:bCs/>
                <w:lang w:eastAsia="lt-LT"/>
              </w:rPr>
              <w:t xml:space="preserve"> </w:t>
            </w:r>
            <w:proofErr w:type="spellStart"/>
            <w:r w:rsidRPr="00233504">
              <w:rPr>
                <w:rFonts w:ascii="Times New Roman" w:eastAsia="Times New Roman" w:hAnsi="Times New Roman"/>
                <w:bCs/>
                <w:lang w:eastAsia="lt-LT"/>
              </w:rPr>
              <w:t>solution</w:t>
            </w:r>
            <w:proofErr w:type="spellEnd"/>
            <w:r w:rsidRPr="00233504">
              <w:rPr>
                <w:rFonts w:ascii="Times New Roman" w:eastAsia="Times New Roman" w:hAnsi="Times New Roman"/>
                <w:bCs/>
                <w:lang w:eastAsia="lt-LT"/>
              </w:rPr>
              <w:t xml:space="preserve"> </w:t>
            </w:r>
            <w:proofErr w:type="spellStart"/>
            <w:r w:rsidRPr="00233504">
              <w:rPr>
                <w:rFonts w:ascii="Times New Roman" w:eastAsia="Times New Roman" w:hAnsi="Times New Roman"/>
                <w:bCs/>
                <w:lang w:eastAsia="lt-LT"/>
              </w:rPr>
              <w:t>for</w:t>
            </w:r>
            <w:proofErr w:type="spellEnd"/>
            <w:r w:rsidRPr="00233504">
              <w:rPr>
                <w:rFonts w:ascii="Times New Roman" w:eastAsia="Times New Roman" w:hAnsi="Times New Roman"/>
                <w:bCs/>
                <w:lang w:eastAsia="lt-LT"/>
              </w:rPr>
              <w:t xml:space="preserve"> </w:t>
            </w:r>
            <w:proofErr w:type="spellStart"/>
            <w:r w:rsidRPr="00233504">
              <w:rPr>
                <w:rFonts w:ascii="Times New Roman" w:eastAsia="Times New Roman" w:hAnsi="Times New Roman"/>
                <w:bCs/>
                <w:lang w:eastAsia="lt-LT"/>
              </w:rPr>
              <w:t>infusion</w:t>
            </w:r>
            <w:proofErr w:type="spellEnd"/>
          </w:p>
        </w:tc>
      </w:tr>
    </w:tbl>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rPr>
      </w:pPr>
    </w:p>
    <w:p w:rsidR="00410A5D" w:rsidRPr="00233504" w:rsidRDefault="00410A5D" w:rsidP="00410A5D">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Šis pakuotės lapelis paskutinį kartą peržiūrėtas</w:t>
      </w:r>
      <w:r>
        <w:rPr>
          <w:rFonts w:ascii="Times New Roman" w:eastAsia="Times New Roman" w:hAnsi="Times New Roman"/>
          <w:b/>
          <w:lang w:eastAsia="lt-LT"/>
        </w:rPr>
        <w:t xml:space="preserve"> 2024-05-24.</w:t>
      </w:r>
    </w:p>
    <w:p w:rsidR="00410A5D" w:rsidRPr="00233504" w:rsidRDefault="00410A5D" w:rsidP="00410A5D">
      <w:pPr>
        <w:tabs>
          <w:tab w:val="left" w:pos="567"/>
        </w:tabs>
        <w:spacing w:after="0" w:line="240" w:lineRule="auto"/>
        <w:rPr>
          <w:rFonts w:ascii="Times New Roman" w:hAnsi="Times New Roman"/>
        </w:rPr>
      </w:pPr>
    </w:p>
    <w:p w:rsidR="00410A5D" w:rsidRPr="00233504" w:rsidRDefault="00410A5D" w:rsidP="00410A5D">
      <w:pPr>
        <w:tabs>
          <w:tab w:val="left" w:pos="567"/>
        </w:tabs>
        <w:spacing w:after="0" w:line="240" w:lineRule="auto"/>
        <w:rPr>
          <w:rFonts w:ascii="Times New Roman" w:hAnsi="Times New Roman"/>
        </w:rPr>
      </w:pP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rPr>
      </w:pPr>
      <w:r w:rsidRPr="00233504">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5" w:history="1">
        <w:r w:rsidRPr="00233504">
          <w:rPr>
            <w:rFonts w:ascii="Times New Roman" w:hAnsi="Times New Roman"/>
            <w:color w:val="0000FF"/>
            <w:u w:val="single"/>
          </w:rPr>
          <w:t>http://www.vvkt.lt/</w:t>
        </w:r>
      </w:hyperlink>
      <w:r w:rsidRPr="00233504">
        <w:rPr>
          <w:rFonts w:ascii="Times New Roman" w:eastAsia="Times New Roman" w:hAnsi="Times New Roman"/>
        </w:rPr>
        <w:t>.</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rPr>
      </w:pPr>
      <w:r w:rsidRPr="00233504">
        <w:rPr>
          <w:rFonts w:ascii="Times New Roman" w:eastAsia="Times New Roman" w:hAnsi="Times New Roman"/>
        </w:rPr>
        <w:t>-------------------------------------------------------------------------------------------------------------------------</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rPr>
      </w:pPr>
      <w:r w:rsidRPr="00233504">
        <w:rPr>
          <w:rFonts w:ascii="Times New Roman" w:eastAsia="Times New Roman" w:hAnsi="Times New Roman"/>
        </w:rPr>
        <w:br w:type="page"/>
      </w:r>
    </w:p>
    <w:p w:rsidR="00410A5D" w:rsidRPr="00233504" w:rsidRDefault="00410A5D" w:rsidP="00410A5D">
      <w:pPr>
        <w:tabs>
          <w:tab w:val="left" w:pos="567"/>
        </w:tabs>
        <w:autoSpaceDE w:val="0"/>
        <w:autoSpaceDN w:val="0"/>
        <w:adjustRightInd w:val="0"/>
        <w:spacing w:after="0" w:line="240" w:lineRule="auto"/>
        <w:rPr>
          <w:rFonts w:ascii="Times New Roman" w:hAnsi="Times New Roman"/>
          <w:b/>
        </w:rPr>
      </w:pPr>
      <w:r w:rsidRPr="00233504">
        <w:rPr>
          <w:rFonts w:ascii="Times New Roman" w:eastAsia="Times New Roman" w:hAnsi="Times New Roman"/>
          <w:b/>
        </w:rPr>
        <w:t>Toliau</w:t>
      </w:r>
      <w:r w:rsidRPr="00233504">
        <w:rPr>
          <w:rFonts w:ascii="Times New Roman" w:hAnsi="Times New Roman"/>
          <w:b/>
        </w:rPr>
        <w:t xml:space="preserve"> pateikta informacija skirta tik sveikatos priežiūros specialistams</w:t>
      </w:r>
      <w:r>
        <w:rPr>
          <w:rFonts w:ascii="Times New Roman" w:hAnsi="Times New Roman"/>
          <w:b/>
        </w:rPr>
        <w:t>.</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rPr>
      </w:pP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b/>
        </w:rPr>
      </w:pPr>
      <w:r w:rsidRPr="00233504">
        <w:rPr>
          <w:rFonts w:ascii="Times New Roman" w:eastAsia="Times New Roman" w:hAnsi="Times New Roman"/>
          <w:b/>
        </w:rPr>
        <w:t>SPECIALŪS REIKALAVIMAI ATLIEKOMS TVARKYTI IR VAISTINIAM PREPARATUI RUOŠTI</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b/>
        </w:rPr>
      </w:pP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Ruošiant ir tvarkant </w:t>
      </w:r>
      <w:proofErr w:type="spellStart"/>
      <w:r w:rsidRPr="00233504">
        <w:rPr>
          <w:rFonts w:ascii="Times New Roman" w:eastAsia="Times New Roman" w:hAnsi="Times New Roman"/>
          <w:lang w:eastAsia="lt-LT"/>
        </w:rPr>
        <w:t>oksaliplatinos</w:t>
      </w:r>
      <w:proofErr w:type="spellEnd"/>
      <w:r w:rsidRPr="00233504">
        <w:rPr>
          <w:rFonts w:ascii="Times New Roman" w:eastAsia="Times New Roman" w:hAnsi="Times New Roman"/>
          <w:lang w:eastAsia="lt-LT"/>
        </w:rPr>
        <w:t>, kaip ir kitų preparatų, galinčių sukelti toksinį poveikį, tirpalą būtinas atsargumas.</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rPr>
      </w:pPr>
    </w:p>
    <w:p w:rsidR="00410A5D" w:rsidRPr="00233504" w:rsidRDefault="00410A5D" w:rsidP="00410A5D">
      <w:pPr>
        <w:tabs>
          <w:tab w:val="left" w:pos="567"/>
        </w:tabs>
        <w:autoSpaceDE w:val="0"/>
        <w:autoSpaceDN w:val="0"/>
        <w:adjustRightInd w:val="0"/>
        <w:spacing w:after="0" w:line="240" w:lineRule="auto"/>
        <w:rPr>
          <w:rFonts w:ascii="Times New Roman" w:hAnsi="Times New Roman"/>
          <w:b/>
        </w:rPr>
      </w:pPr>
      <w:r w:rsidRPr="00233504">
        <w:rPr>
          <w:rFonts w:ascii="Times New Roman" w:eastAsia="Times New Roman" w:hAnsi="Times New Roman"/>
          <w:b/>
          <w:lang w:eastAsia="lt-LT"/>
        </w:rPr>
        <w:t>Ruošimo</w:t>
      </w:r>
      <w:r w:rsidRPr="00233504">
        <w:rPr>
          <w:rFonts w:ascii="Times New Roman" w:hAnsi="Times New Roman"/>
          <w:b/>
        </w:rPr>
        <w:t xml:space="preserve"> instrukcija</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Su </w:t>
      </w:r>
      <w:proofErr w:type="spellStart"/>
      <w:r w:rsidRPr="00233504">
        <w:rPr>
          <w:rFonts w:ascii="Times New Roman" w:eastAsia="Times New Roman" w:hAnsi="Times New Roman"/>
          <w:lang w:eastAsia="lt-LT"/>
        </w:rPr>
        <w:t>citotoksiniais</w:t>
      </w:r>
      <w:proofErr w:type="spellEnd"/>
      <w:r w:rsidRPr="00233504">
        <w:rPr>
          <w:rFonts w:ascii="Times New Roman" w:eastAsia="Times New Roman" w:hAnsi="Times New Roman"/>
          <w:lang w:eastAsia="lt-LT"/>
        </w:rPr>
        <w:t xml:space="preserve"> preparatais dirbančiam slaugos ir medicinos personalui būtinos visos saugos priemonės, užtikrinančios jų ir aplinkinių saugumą.</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Injekcinius </w:t>
      </w:r>
      <w:proofErr w:type="spellStart"/>
      <w:r w:rsidRPr="00233504">
        <w:rPr>
          <w:rFonts w:ascii="Times New Roman" w:eastAsia="Times New Roman" w:hAnsi="Times New Roman"/>
          <w:lang w:eastAsia="lt-LT"/>
        </w:rPr>
        <w:t>citotoksinių</w:t>
      </w:r>
      <w:proofErr w:type="spellEnd"/>
      <w:r w:rsidRPr="00233504">
        <w:rPr>
          <w:rFonts w:ascii="Times New Roman" w:eastAsia="Times New Roman" w:hAnsi="Times New Roman"/>
          <w:lang w:eastAsia="lt-LT"/>
        </w:rPr>
        <w:t xml:space="preserve"> preparatų tirpalus turi ruošti kvalifikuotas specialistas, išmanantis jų vartojimo būdą, tokiomis sąlygomis, kurios garantuoja vaistinio preparato neliečiamumą bei aplinkos, ypač juos tvarkančio asmens, apsaugą, ir laikantis ligoninės taisyklių. Vaistiniam preparatui ruošti turi būti paskirta vieta, kurioje draudžiama rūkyti, valgyti ir gerti.</w:t>
      </w:r>
    </w:p>
    <w:p w:rsidR="00410A5D" w:rsidRPr="00233504" w:rsidRDefault="00410A5D" w:rsidP="00410A5D">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Darbuotojai turi turėti tinkamas priemones saugiam darbui, t.</w:t>
      </w:r>
      <w:r>
        <w:rPr>
          <w:rFonts w:ascii="Times New Roman" w:eastAsia="Times New Roman" w:hAnsi="Times New Roman"/>
          <w:lang w:eastAsia="lt-LT"/>
        </w:rPr>
        <w:t> </w:t>
      </w:r>
      <w:r w:rsidRPr="00233504">
        <w:rPr>
          <w:rFonts w:ascii="Times New Roman" w:eastAsia="Times New Roman" w:hAnsi="Times New Roman"/>
          <w:lang w:eastAsia="lt-LT"/>
        </w:rPr>
        <w:t xml:space="preserve">y. chalatą ilgomis rankovėmis, apsauginę kaukę, kepurę, apsauginius akinius, sterilias vienkartines pirštines, apsauginį darbo vietos uždangalą, </w:t>
      </w:r>
      <w:proofErr w:type="spellStart"/>
      <w:r w:rsidRPr="00233504">
        <w:rPr>
          <w:rFonts w:ascii="Times New Roman" w:eastAsia="Times New Roman" w:hAnsi="Times New Roman"/>
          <w:lang w:eastAsia="lt-LT"/>
        </w:rPr>
        <w:t>talpykles</w:t>
      </w:r>
      <w:proofErr w:type="spellEnd"/>
      <w:r w:rsidRPr="00233504">
        <w:rPr>
          <w:rFonts w:ascii="Times New Roman" w:eastAsia="Times New Roman" w:hAnsi="Times New Roman"/>
          <w:lang w:eastAsia="lt-LT"/>
        </w:rPr>
        <w:t xml:space="preserve"> ir maišus atliekoms.</w:t>
      </w:r>
    </w:p>
    <w:p w:rsidR="00410A5D" w:rsidRPr="00233504" w:rsidRDefault="00410A5D" w:rsidP="00410A5D">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410A5D" w:rsidRPr="00233504" w:rsidRDefault="00410A5D" w:rsidP="00410A5D">
      <w:pPr>
        <w:tabs>
          <w:tab w:val="left" w:pos="567"/>
        </w:tabs>
        <w:autoSpaceDE w:val="0"/>
        <w:autoSpaceDN w:val="0"/>
        <w:adjustRightInd w:val="0"/>
        <w:spacing w:after="0" w:line="240" w:lineRule="auto"/>
        <w:outlineLvl w:val="3"/>
        <w:rPr>
          <w:rFonts w:ascii="Times New Roman" w:eastAsia="Times New Roman" w:hAnsi="Times New Roman"/>
          <w:lang w:eastAsia="lt-LT"/>
        </w:rPr>
      </w:pPr>
      <w:r w:rsidRPr="00233504">
        <w:rPr>
          <w:rFonts w:ascii="Times New Roman" w:eastAsia="Times New Roman" w:hAnsi="Times New Roman"/>
          <w:lang w:eastAsia="lt-LT"/>
        </w:rPr>
        <w:t>Išskyras ir vėmalus reikia tvarkyti atsargiai.</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Nėščias moteris reikia perspėti, kad joms negalima dirbti su </w:t>
      </w:r>
      <w:proofErr w:type="spellStart"/>
      <w:r w:rsidRPr="00233504">
        <w:rPr>
          <w:rFonts w:ascii="Times New Roman" w:eastAsia="Times New Roman" w:hAnsi="Times New Roman"/>
          <w:lang w:eastAsia="lt-LT"/>
        </w:rPr>
        <w:t>citotoksiniais</w:t>
      </w:r>
      <w:proofErr w:type="spellEnd"/>
      <w:r w:rsidRPr="00233504">
        <w:rPr>
          <w:rFonts w:ascii="Times New Roman" w:eastAsia="Times New Roman" w:hAnsi="Times New Roman"/>
          <w:lang w:eastAsia="lt-LT"/>
        </w:rPr>
        <w:t xml:space="preserve"> vaistiniais preparatais.</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Bet kuri pažeista </w:t>
      </w:r>
      <w:proofErr w:type="spellStart"/>
      <w:r w:rsidRPr="00233504">
        <w:rPr>
          <w:rFonts w:ascii="Times New Roman" w:eastAsia="Times New Roman" w:hAnsi="Times New Roman"/>
          <w:lang w:eastAsia="lt-LT"/>
        </w:rPr>
        <w:t>talpyklė</w:t>
      </w:r>
      <w:proofErr w:type="spellEnd"/>
      <w:r w:rsidRPr="00233504">
        <w:rPr>
          <w:rFonts w:ascii="Times New Roman" w:eastAsia="Times New Roman" w:hAnsi="Times New Roman"/>
          <w:lang w:eastAsia="lt-LT"/>
        </w:rPr>
        <w:t xml:space="preserve"> turi būti traktuojama kaip užterštos atliekos, todėl ją reikia naikinti kaip pastarąsias. Užterštos atliekos turi būti sudeginamos tinkamai pažymėtoje kietoje </w:t>
      </w:r>
      <w:proofErr w:type="spellStart"/>
      <w:r w:rsidRPr="00233504">
        <w:rPr>
          <w:rFonts w:ascii="Times New Roman" w:eastAsia="Times New Roman" w:hAnsi="Times New Roman"/>
          <w:lang w:eastAsia="lt-LT"/>
        </w:rPr>
        <w:t>talpyklėje</w:t>
      </w:r>
      <w:proofErr w:type="spellEnd"/>
      <w:r w:rsidRPr="00233504">
        <w:rPr>
          <w:rFonts w:ascii="Times New Roman" w:eastAsia="Times New Roman" w:hAnsi="Times New Roman"/>
          <w:lang w:eastAsia="lt-LT"/>
        </w:rPr>
        <w:t xml:space="preserve"> (žr. toliau poskyrį „Atliekų tvarkymas</w:t>
      </w:r>
      <w:r>
        <w:rPr>
          <w:rFonts w:ascii="Times New Roman" w:eastAsia="Times New Roman" w:hAnsi="Times New Roman"/>
          <w:lang w:eastAsia="lt-LT"/>
        </w:rPr>
        <w:t>“</w:t>
      </w:r>
      <w:r w:rsidRPr="00233504">
        <w:rPr>
          <w:rFonts w:ascii="Times New Roman" w:eastAsia="Times New Roman" w:hAnsi="Times New Roman"/>
          <w:lang w:eastAsia="lt-LT"/>
        </w:rPr>
        <w:t xml:space="preserve">). </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Jeigu </w:t>
      </w:r>
      <w:proofErr w:type="spellStart"/>
      <w:r w:rsidRPr="00233504">
        <w:rPr>
          <w:rFonts w:ascii="Times New Roman" w:eastAsia="Times New Roman" w:hAnsi="Times New Roman"/>
          <w:lang w:eastAsia="lt-LT"/>
        </w:rPr>
        <w:t>oksaliplatinos</w:t>
      </w:r>
      <w:proofErr w:type="spellEnd"/>
      <w:r w:rsidRPr="00233504">
        <w:rPr>
          <w:rFonts w:ascii="Times New Roman" w:eastAsia="Times New Roman" w:hAnsi="Times New Roman"/>
          <w:lang w:eastAsia="lt-LT"/>
        </w:rPr>
        <w:t xml:space="preserve"> koncentrato ar infuzinio tirpalo patenka ant odos, ją reikia nedelsiant gerai nuplauti vandeniu.</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Jeigu </w:t>
      </w:r>
      <w:proofErr w:type="spellStart"/>
      <w:r w:rsidRPr="00233504">
        <w:rPr>
          <w:rFonts w:ascii="Times New Roman" w:eastAsia="Times New Roman" w:hAnsi="Times New Roman"/>
          <w:lang w:eastAsia="lt-LT"/>
        </w:rPr>
        <w:t>oksaliplatinos</w:t>
      </w:r>
      <w:proofErr w:type="spellEnd"/>
      <w:r w:rsidRPr="00233504">
        <w:rPr>
          <w:rFonts w:ascii="Times New Roman" w:eastAsia="Times New Roman" w:hAnsi="Times New Roman"/>
          <w:lang w:eastAsia="lt-LT"/>
        </w:rPr>
        <w:t xml:space="preserve"> koncentrato ar infuzinio tirpalo patenka ant gleivinių, jas reikia nedelsiant gerai nuplauti vandeniu.</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hAnsi="Times New Roman"/>
          <w:b/>
        </w:rPr>
      </w:pPr>
      <w:r w:rsidRPr="00233504">
        <w:rPr>
          <w:rFonts w:ascii="Times New Roman" w:hAnsi="Times New Roman"/>
          <w:b/>
        </w:rPr>
        <w:t>Specialios atsargumo priemonės vartojant vaistinį preparatą</w:t>
      </w:r>
    </w:p>
    <w:p w:rsidR="00410A5D" w:rsidRPr="00233504" w:rsidRDefault="00410A5D" w:rsidP="00410A5D">
      <w:pPr>
        <w:tabs>
          <w:tab w:val="left" w:pos="567"/>
        </w:tabs>
        <w:spacing w:after="0" w:line="240" w:lineRule="auto"/>
        <w:rPr>
          <w:rFonts w:ascii="Times New Roman" w:eastAsia="Times New Roman" w:hAnsi="Times New Roman"/>
          <w:b/>
          <w:lang w:eastAsia="lt-LT"/>
        </w:rPr>
      </w:pPr>
    </w:p>
    <w:p w:rsidR="00410A5D" w:rsidRPr="00233504" w:rsidRDefault="00410A5D" w:rsidP="00410A5D">
      <w:pPr>
        <w:numPr>
          <w:ilvl w:val="0"/>
          <w:numId w:val="6"/>
        </w:numPr>
        <w:tabs>
          <w:tab w:val="left" w:pos="567"/>
        </w:tabs>
        <w:spacing w:after="0" w:line="240" w:lineRule="auto"/>
        <w:ind w:left="567" w:hanging="567"/>
        <w:rPr>
          <w:rFonts w:ascii="Times New Roman" w:eastAsia="Times New Roman" w:hAnsi="Times New Roman"/>
          <w:lang w:eastAsia="en-GB"/>
        </w:rPr>
      </w:pPr>
      <w:r w:rsidRPr="00233504">
        <w:rPr>
          <w:rFonts w:ascii="Times New Roman" w:eastAsia="Times New Roman" w:hAnsi="Times New Roman"/>
          <w:lang w:eastAsia="lt-LT"/>
        </w:rPr>
        <w:t>DRAUDŽIAMA naudoti injekcinę įrangą, kurioje yra aliuminio.</w:t>
      </w:r>
    </w:p>
    <w:p w:rsidR="00410A5D" w:rsidRPr="00233504" w:rsidRDefault="00410A5D" w:rsidP="00410A5D">
      <w:pPr>
        <w:numPr>
          <w:ilvl w:val="0"/>
          <w:numId w:val="6"/>
        </w:numPr>
        <w:tabs>
          <w:tab w:val="left" w:pos="567"/>
        </w:tabs>
        <w:spacing w:after="0" w:line="240" w:lineRule="auto"/>
        <w:ind w:left="567" w:hanging="567"/>
        <w:rPr>
          <w:rFonts w:ascii="Times New Roman" w:eastAsia="Times New Roman" w:hAnsi="Times New Roman"/>
          <w:lang w:eastAsia="en-GB"/>
        </w:rPr>
      </w:pPr>
      <w:r w:rsidRPr="00233504">
        <w:rPr>
          <w:rFonts w:ascii="Times New Roman" w:eastAsia="Times New Roman" w:hAnsi="Times New Roman"/>
          <w:lang w:eastAsia="lt-LT"/>
        </w:rPr>
        <w:t>DRAUDŽIAMA</w:t>
      </w:r>
      <w:r w:rsidRPr="00233504">
        <w:rPr>
          <w:rFonts w:ascii="Times New Roman" w:eastAsia="Times New Roman" w:hAnsi="Times New Roman"/>
          <w:lang w:eastAsia="en-GB"/>
        </w:rPr>
        <w:t xml:space="preserve"> </w:t>
      </w:r>
      <w:r w:rsidRPr="00233504">
        <w:rPr>
          <w:rFonts w:ascii="Times New Roman" w:eastAsia="Times New Roman" w:hAnsi="Times New Roman"/>
          <w:lang w:eastAsia="lt-LT"/>
        </w:rPr>
        <w:t>vartoti nepraskiestą vaistinį preparatą</w:t>
      </w:r>
      <w:r w:rsidRPr="00233504">
        <w:rPr>
          <w:rFonts w:ascii="Times New Roman" w:eastAsia="Times New Roman" w:hAnsi="Times New Roman"/>
          <w:lang w:eastAsia="en-GB"/>
        </w:rPr>
        <w:t>.</w:t>
      </w:r>
    </w:p>
    <w:p w:rsidR="00410A5D" w:rsidRPr="00233504" w:rsidRDefault="00410A5D" w:rsidP="00410A5D">
      <w:pPr>
        <w:numPr>
          <w:ilvl w:val="0"/>
          <w:numId w:val="6"/>
        </w:numPr>
        <w:tabs>
          <w:tab w:val="left" w:pos="567"/>
        </w:tabs>
        <w:spacing w:after="0" w:line="240" w:lineRule="auto"/>
        <w:ind w:left="567" w:hanging="567"/>
        <w:rPr>
          <w:rFonts w:ascii="Times New Roman" w:eastAsia="Times New Roman" w:hAnsi="Times New Roman"/>
          <w:lang w:eastAsia="en-GB"/>
        </w:rPr>
      </w:pPr>
      <w:r w:rsidRPr="00233504">
        <w:rPr>
          <w:rFonts w:ascii="Times New Roman" w:eastAsia="Times New Roman" w:hAnsi="Times New Roman"/>
          <w:lang w:eastAsia="en-GB"/>
        </w:rPr>
        <w:t>Galima skiesti tik 5</w:t>
      </w:r>
      <w:r>
        <w:rPr>
          <w:rFonts w:ascii="Times New Roman" w:eastAsia="Times New Roman" w:hAnsi="Times New Roman"/>
          <w:lang w:eastAsia="en-GB"/>
        </w:rPr>
        <w:t> </w:t>
      </w:r>
      <w:r w:rsidRPr="00233504">
        <w:rPr>
          <w:rFonts w:ascii="Times New Roman" w:eastAsia="Times New Roman" w:hAnsi="Times New Roman"/>
          <w:lang w:eastAsia="lt-LT"/>
        </w:rPr>
        <w:sym w:font="Symbol" w:char="F025"/>
      </w:r>
      <w:r w:rsidRPr="00233504">
        <w:rPr>
          <w:rFonts w:ascii="Times New Roman" w:eastAsia="Times New Roman" w:hAnsi="Times New Roman"/>
          <w:lang w:eastAsia="lt-LT"/>
        </w:rPr>
        <w:t xml:space="preserve"> </w:t>
      </w:r>
      <w:r w:rsidRPr="00233504">
        <w:rPr>
          <w:rFonts w:ascii="Times New Roman" w:eastAsia="Times New Roman" w:hAnsi="Times New Roman"/>
          <w:lang w:eastAsia="en-GB"/>
        </w:rPr>
        <w:t>gliukozės tirpalu. DRAUDŽIAMA skiedžiant preparatą infuzijai naudoti natrio chlorido ar kitokį tirpalą, kuriame yra chlorido jonų.</w:t>
      </w:r>
    </w:p>
    <w:p w:rsidR="00410A5D" w:rsidRPr="00233504" w:rsidRDefault="00410A5D" w:rsidP="00410A5D">
      <w:pPr>
        <w:numPr>
          <w:ilvl w:val="0"/>
          <w:numId w:val="6"/>
        </w:numPr>
        <w:tabs>
          <w:tab w:val="left" w:pos="567"/>
        </w:tabs>
        <w:spacing w:after="0" w:line="240" w:lineRule="auto"/>
        <w:ind w:left="567" w:hanging="567"/>
        <w:rPr>
          <w:rFonts w:ascii="Times New Roman" w:eastAsia="Times New Roman" w:hAnsi="Times New Roman"/>
          <w:lang w:eastAsia="en-GB"/>
        </w:rPr>
      </w:pPr>
      <w:r w:rsidRPr="00233504">
        <w:rPr>
          <w:rFonts w:ascii="Times New Roman" w:eastAsia="Times New Roman" w:hAnsi="Times New Roman"/>
          <w:lang w:eastAsia="lt-LT"/>
        </w:rPr>
        <w:t xml:space="preserve">DRAUDŽIAMA maišyti tame pačiame infuzijų maišelyje arba </w:t>
      </w:r>
      <w:proofErr w:type="spellStart"/>
      <w:r w:rsidRPr="00233504">
        <w:rPr>
          <w:rFonts w:ascii="Times New Roman" w:eastAsia="Times New Roman" w:hAnsi="Times New Roman"/>
          <w:lang w:eastAsia="lt-LT"/>
        </w:rPr>
        <w:t>infuzuoti</w:t>
      </w:r>
      <w:proofErr w:type="spellEnd"/>
      <w:r w:rsidRPr="00233504">
        <w:rPr>
          <w:rFonts w:ascii="Times New Roman" w:eastAsia="Times New Roman" w:hAnsi="Times New Roman"/>
          <w:lang w:eastAsia="lt-LT"/>
        </w:rPr>
        <w:t xml:space="preserve"> ta pačia infuzijų sistema kartu su bet kuriuo kitu vaistiniu preparatu</w:t>
      </w:r>
      <w:r w:rsidRPr="00233504">
        <w:rPr>
          <w:rFonts w:ascii="Times New Roman" w:eastAsia="Times New Roman" w:hAnsi="Times New Roman"/>
          <w:lang w:eastAsia="en-GB"/>
        </w:rPr>
        <w:t xml:space="preserve">. </w:t>
      </w:r>
    </w:p>
    <w:p w:rsidR="00410A5D" w:rsidRPr="00233504" w:rsidRDefault="00410A5D" w:rsidP="00410A5D">
      <w:pPr>
        <w:numPr>
          <w:ilvl w:val="0"/>
          <w:numId w:val="6"/>
        </w:numPr>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 xml:space="preserve">DRAUDŽIAMA maišyti su šarminiais vaistiniais preparatais ar tirpalais, ypač su 5-fluorouracilu, </w:t>
      </w:r>
      <w:proofErr w:type="spellStart"/>
      <w:r w:rsidRPr="00233504">
        <w:rPr>
          <w:rFonts w:ascii="Times New Roman" w:eastAsia="Times New Roman" w:hAnsi="Times New Roman"/>
          <w:lang w:eastAsia="lt-LT"/>
        </w:rPr>
        <w:t>folino</w:t>
      </w:r>
      <w:proofErr w:type="spellEnd"/>
      <w:r w:rsidRPr="00233504">
        <w:rPr>
          <w:rFonts w:ascii="Times New Roman" w:eastAsia="Times New Roman" w:hAnsi="Times New Roman"/>
          <w:lang w:eastAsia="lt-LT"/>
        </w:rPr>
        <w:t xml:space="preserve"> rūgšties preparatais, kuriuose yra pagalbinės medžiagos </w:t>
      </w:r>
      <w:proofErr w:type="spellStart"/>
      <w:r w:rsidRPr="00233504">
        <w:rPr>
          <w:rFonts w:ascii="Times New Roman" w:eastAsia="Times New Roman" w:hAnsi="Times New Roman"/>
          <w:lang w:eastAsia="lt-LT"/>
        </w:rPr>
        <w:t>trometamolio</w:t>
      </w:r>
      <w:proofErr w:type="spellEnd"/>
      <w:r w:rsidRPr="00233504">
        <w:rPr>
          <w:rFonts w:ascii="Times New Roman" w:eastAsia="Times New Roman" w:hAnsi="Times New Roman"/>
          <w:lang w:eastAsia="lt-LT"/>
        </w:rPr>
        <w:t xml:space="preserve"> ir kitų veikliųjų medžiagų </w:t>
      </w:r>
      <w:proofErr w:type="spellStart"/>
      <w:r w:rsidRPr="00233504">
        <w:rPr>
          <w:rFonts w:ascii="Times New Roman" w:eastAsia="Times New Roman" w:hAnsi="Times New Roman"/>
          <w:lang w:eastAsia="lt-LT"/>
        </w:rPr>
        <w:t>trometamolio</w:t>
      </w:r>
      <w:proofErr w:type="spellEnd"/>
      <w:r w:rsidRPr="00233504">
        <w:rPr>
          <w:rFonts w:ascii="Times New Roman" w:eastAsia="Times New Roman" w:hAnsi="Times New Roman"/>
          <w:lang w:eastAsia="lt-LT"/>
        </w:rPr>
        <w:t xml:space="preserve"> druskomis. Šarminiai vaistiniai preparatai ir tirpalai daro neigiamą poveikį </w:t>
      </w:r>
      <w:proofErr w:type="spellStart"/>
      <w:r w:rsidRPr="00233504">
        <w:rPr>
          <w:rFonts w:ascii="Times New Roman" w:eastAsia="Times New Roman" w:hAnsi="Times New Roman"/>
          <w:lang w:eastAsia="lt-LT"/>
        </w:rPr>
        <w:t>oksaliplatinos</w:t>
      </w:r>
      <w:proofErr w:type="spellEnd"/>
      <w:r w:rsidRPr="00233504">
        <w:rPr>
          <w:rFonts w:ascii="Times New Roman" w:eastAsia="Times New Roman" w:hAnsi="Times New Roman"/>
          <w:lang w:eastAsia="lt-LT"/>
        </w:rPr>
        <w:t xml:space="preserve"> stabilumui.</w:t>
      </w:r>
    </w:p>
    <w:p w:rsidR="00410A5D" w:rsidRPr="00233504" w:rsidRDefault="00410A5D" w:rsidP="00410A5D">
      <w:pPr>
        <w:tabs>
          <w:tab w:val="left" w:pos="567"/>
        </w:tabs>
        <w:spacing w:after="0" w:line="240" w:lineRule="auto"/>
        <w:rPr>
          <w:rFonts w:ascii="Times New Roman" w:eastAsia="Times New Roman" w:hAnsi="Times New Roman"/>
          <w:b/>
          <w:i/>
          <w:lang w:eastAsia="en-GB"/>
        </w:rPr>
      </w:pPr>
    </w:p>
    <w:p w:rsidR="00410A5D" w:rsidRPr="00233504" w:rsidRDefault="00410A5D" w:rsidP="00410A5D">
      <w:pPr>
        <w:tabs>
          <w:tab w:val="left" w:pos="567"/>
        </w:tabs>
        <w:autoSpaceDE w:val="0"/>
        <w:autoSpaceDN w:val="0"/>
        <w:adjustRightInd w:val="0"/>
        <w:spacing w:after="0" w:line="240" w:lineRule="auto"/>
        <w:rPr>
          <w:rFonts w:ascii="Times New Roman" w:hAnsi="Times New Roman"/>
          <w:b/>
        </w:rPr>
      </w:pPr>
      <w:r w:rsidRPr="00233504">
        <w:rPr>
          <w:rFonts w:ascii="Times New Roman" w:hAnsi="Times New Roman"/>
          <w:b/>
        </w:rPr>
        <w:t xml:space="preserve">Vartojimo kartu su </w:t>
      </w:r>
      <w:proofErr w:type="spellStart"/>
      <w:r w:rsidRPr="00233504">
        <w:rPr>
          <w:rFonts w:ascii="Times New Roman" w:hAnsi="Times New Roman"/>
          <w:b/>
        </w:rPr>
        <w:t>folino</w:t>
      </w:r>
      <w:proofErr w:type="spellEnd"/>
      <w:r w:rsidRPr="00233504">
        <w:rPr>
          <w:rFonts w:ascii="Times New Roman" w:hAnsi="Times New Roman"/>
          <w:b/>
        </w:rPr>
        <w:t xml:space="preserve"> rūgštimi (FR) (kalcio </w:t>
      </w:r>
      <w:proofErr w:type="spellStart"/>
      <w:r w:rsidRPr="00233504">
        <w:rPr>
          <w:rFonts w:ascii="Times New Roman" w:hAnsi="Times New Roman"/>
          <w:b/>
        </w:rPr>
        <w:t>folinato</w:t>
      </w:r>
      <w:proofErr w:type="spellEnd"/>
      <w:r w:rsidRPr="00233504">
        <w:rPr>
          <w:rFonts w:ascii="Times New Roman" w:hAnsi="Times New Roman"/>
          <w:b/>
        </w:rPr>
        <w:t xml:space="preserve"> arba </w:t>
      </w:r>
      <w:proofErr w:type="spellStart"/>
      <w:r w:rsidRPr="00233504">
        <w:rPr>
          <w:rFonts w:ascii="Times New Roman" w:hAnsi="Times New Roman"/>
          <w:b/>
        </w:rPr>
        <w:t>dinatrio</w:t>
      </w:r>
      <w:proofErr w:type="spellEnd"/>
      <w:r w:rsidRPr="00233504">
        <w:rPr>
          <w:rFonts w:ascii="Times New Roman" w:hAnsi="Times New Roman"/>
          <w:b/>
        </w:rPr>
        <w:t xml:space="preserve"> </w:t>
      </w:r>
      <w:proofErr w:type="spellStart"/>
      <w:r w:rsidRPr="00233504">
        <w:rPr>
          <w:rFonts w:ascii="Times New Roman" w:hAnsi="Times New Roman"/>
          <w:b/>
        </w:rPr>
        <w:t>folinato</w:t>
      </w:r>
      <w:proofErr w:type="spellEnd"/>
      <w:r w:rsidRPr="00233504">
        <w:rPr>
          <w:rFonts w:ascii="Times New Roman" w:hAnsi="Times New Roman"/>
          <w:b/>
        </w:rPr>
        <w:t xml:space="preserve"> pavidalu) instrukcija</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b/>
          <w:lang w:eastAsia="lt-LT"/>
        </w:rPr>
      </w:pP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Iš 85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 </w:t>
      </w:r>
      <w:proofErr w:type="spellStart"/>
      <w:r w:rsidRPr="00233504">
        <w:rPr>
          <w:rFonts w:ascii="Times New Roman" w:eastAsia="Times New Roman" w:hAnsi="Times New Roman"/>
          <w:lang w:eastAsia="lt-LT"/>
        </w:rPr>
        <w:t>oksaliplatinos</w:t>
      </w:r>
      <w:proofErr w:type="spellEnd"/>
      <w:r w:rsidRPr="00233504">
        <w:rPr>
          <w:rFonts w:ascii="Times New Roman" w:eastAsia="Times New Roman" w:hAnsi="Times New Roman"/>
          <w:lang w:eastAsia="lt-LT"/>
        </w:rPr>
        <w:t xml:space="preserve"> dozės ir 25</w:t>
      </w:r>
      <w:r>
        <w:rPr>
          <w:rFonts w:ascii="Times New Roman" w:eastAsia="Times New Roman" w:hAnsi="Times New Roman"/>
          <w:lang w:eastAsia="lt-LT"/>
        </w:rPr>
        <w:t>0– </w:t>
      </w:r>
      <w:r w:rsidRPr="00233504">
        <w:rPr>
          <w:rFonts w:ascii="Times New Roman" w:eastAsia="Times New Roman" w:hAnsi="Times New Roman"/>
          <w:lang w:eastAsia="lt-LT"/>
        </w:rPr>
        <w:t>500 ml 5 </w:t>
      </w:r>
      <w:r w:rsidRPr="00233504">
        <w:rPr>
          <w:rFonts w:ascii="Times New Roman" w:eastAsia="Times New Roman" w:hAnsi="Times New Roman"/>
          <w:lang w:eastAsia="lt-LT"/>
        </w:rPr>
        <w:sym w:font="Symbol" w:char="F025"/>
      </w:r>
      <w:r w:rsidRPr="00233504">
        <w:rPr>
          <w:rFonts w:ascii="Times New Roman" w:eastAsia="Times New Roman" w:hAnsi="Times New Roman"/>
          <w:lang w:eastAsia="lt-LT"/>
        </w:rPr>
        <w:t xml:space="preserve"> gliukozės tirpalo paruoštas infuzinis tirpalas per 2</w:t>
      </w:r>
      <w:r>
        <w:rPr>
          <w:rFonts w:ascii="Times New Roman" w:eastAsia="Times New Roman" w:hAnsi="Times New Roman"/>
          <w:lang w:eastAsia="lt-LT"/>
        </w:rPr>
        <w:t>–</w:t>
      </w:r>
      <w:r w:rsidRPr="00233504">
        <w:rPr>
          <w:rFonts w:ascii="Times New Roman" w:eastAsia="Times New Roman" w:hAnsi="Times New Roman"/>
          <w:lang w:eastAsia="lt-LT"/>
        </w:rPr>
        <w:t>6</w:t>
      </w:r>
      <w:r>
        <w:rPr>
          <w:rFonts w:ascii="Times New Roman" w:eastAsia="Times New Roman" w:hAnsi="Times New Roman"/>
          <w:lang w:eastAsia="lt-LT"/>
        </w:rPr>
        <w:t> </w:t>
      </w:r>
      <w:r w:rsidRPr="00233504">
        <w:rPr>
          <w:rFonts w:ascii="Times New Roman" w:eastAsia="Times New Roman" w:hAnsi="Times New Roman"/>
          <w:lang w:eastAsia="lt-LT"/>
        </w:rPr>
        <w:t xml:space="preserve">valandas </w:t>
      </w:r>
      <w:proofErr w:type="spellStart"/>
      <w:r w:rsidRPr="00233504">
        <w:rPr>
          <w:rFonts w:ascii="Times New Roman" w:eastAsia="Times New Roman" w:hAnsi="Times New Roman"/>
          <w:lang w:eastAsia="lt-LT"/>
        </w:rPr>
        <w:t>infuzuojamas</w:t>
      </w:r>
      <w:proofErr w:type="spellEnd"/>
      <w:r w:rsidRPr="00233504">
        <w:rPr>
          <w:rFonts w:ascii="Times New Roman" w:eastAsia="Times New Roman" w:hAnsi="Times New Roman"/>
          <w:lang w:eastAsia="lt-LT"/>
        </w:rPr>
        <w:t xml:space="preserve"> į veną infuzijų sistema, kuri per „Y“ formos jungtis prijungiama prieš pat infuzijos vietą, kartu su </w:t>
      </w:r>
      <w:proofErr w:type="spellStart"/>
      <w:r w:rsidRPr="00233504">
        <w:rPr>
          <w:rFonts w:ascii="Times New Roman" w:eastAsia="Times New Roman" w:hAnsi="Times New Roman"/>
          <w:lang w:eastAsia="lt-LT"/>
        </w:rPr>
        <w:t>folino</w:t>
      </w:r>
      <w:proofErr w:type="spellEnd"/>
      <w:r w:rsidRPr="00233504">
        <w:rPr>
          <w:rFonts w:ascii="Times New Roman" w:eastAsia="Times New Roman" w:hAnsi="Times New Roman"/>
          <w:lang w:eastAsia="lt-LT"/>
        </w:rPr>
        <w:t xml:space="preserve"> rūgšties (FR) infuziniu tirpalu, paruoštu su 5 </w:t>
      </w:r>
      <w:r w:rsidRPr="00233504">
        <w:rPr>
          <w:rFonts w:ascii="Times New Roman" w:eastAsia="Times New Roman" w:hAnsi="Times New Roman"/>
          <w:lang w:eastAsia="lt-LT"/>
        </w:rPr>
        <w:sym w:font="Symbol" w:char="F025"/>
      </w:r>
      <w:r w:rsidRPr="00233504">
        <w:rPr>
          <w:rFonts w:ascii="Times New Roman" w:eastAsia="Times New Roman" w:hAnsi="Times New Roman"/>
          <w:lang w:eastAsia="lt-LT"/>
        </w:rPr>
        <w:t xml:space="preserve"> gliukozės tirpalu. </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p>
    <w:p w:rsidR="00410A5D" w:rsidRPr="00233504" w:rsidRDefault="00410A5D" w:rsidP="00410A5D">
      <w:pPr>
        <w:keepNext/>
        <w:keepLines/>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Šių dviejų vaistinių preparatų maišyti tame pačiame infuzijų maišelyje negalima. </w:t>
      </w:r>
      <w:proofErr w:type="spellStart"/>
      <w:r w:rsidRPr="00233504">
        <w:rPr>
          <w:rFonts w:ascii="Times New Roman" w:eastAsia="Times New Roman" w:hAnsi="Times New Roman"/>
          <w:lang w:eastAsia="lt-LT"/>
        </w:rPr>
        <w:t>Folino</w:t>
      </w:r>
      <w:proofErr w:type="spellEnd"/>
      <w:r w:rsidRPr="00233504">
        <w:rPr>
          <w:rFonts w:ascii="Times New Roman" w:eastAsia="Times New Roman" w:hAnsi="Times New Roman"/>
          <w:lang w:eastAsia="lt-LT"/>
        </w:rPr>
        <w:t xml:space="preserve"> rūgšties (FR) tirpale neturi būti pagalbinės medžiagos </w:t>
      </w:r>
      <w:proofErr w:type="spellStart"/>
      <w:r w:rsidRPr="00233504">
        <w:rPr>
          <w:rFonts w:ascii="Times New Roman" w:eastAsia="Times New Roman" w:hAnsi="Times New Roman"/>
          <w:lang w:eastAsia="lt-LT"/>
        </w:rPr>
        <w:t>trometamolio</w:t>
      </w:r>
      <w:proofErr w:type="spellEnd"/>
      <w:r w:rsidRPr="00233504">
        <w:rPr>
          <w:rFonts w:ascii="Times New Roman" w:eastAsia="Times New Roman" w:hAnsi="Times New Roman"/>
          <w:lang w:eastAsia="lt-LT"/>
        </w:rPr>
        <w:t>. Šį tirpalą galima skiesti tik 5</w:t>
      </w:r>
      <w:r>
        <w:rPr>
          <w:rFonts w:ascii="Times New Roman" w:eastAsia="Times New Roman" w:hAnsi="Times New Roman"/>
          <w:lang w:eastAsia="lt-LT"/>
        </w:rPr>
        <w:t> </w:t>
      </w:r>
      <w:r w:rsidRPr="00233504">
        <w:rPr>
          <w:rFonts w:ascii="Times New Roman" w:eastAsia="Times New Roman" w:hAnsi="Times New Roman"/>
          <w:lang w:eastAsia="lt-LT"/>
        </w:rPr>
        <w:sym w:font="Symbol" w:char="F025"/>
      </w:r>
      <w:r w:rsidRPr="00233504">
        <w:rPr>
          <w:rFonts w:ascii="Times New Roman" w:eastAsia="Times New Roman" w:hAnsi="Times New Roman"/>
          <w:lang w:eastAsia="lt-LT"/>
        </w:rPr>
        <w:t xml:space="preserve"> gliukozės tirpalu, jokiu būdu negalima vartoti šarminių, natrio chlorido ar kitokių tirpalų, kuriuose yra chlorido jonų.</w:t>
      </w:r>
    </w:p>
    <w:p w:rsidR="00410A5D" w:rsidRPr="00233504" w:rsidRDefault="00410A5D" w:rsidP="00410A5D">
      <w:pPr>
        <w:tabs>
          <w:tab w:val="left" w:pos="567"/>
        </w:tabs>
        <w:autoSpaceDE w:val="0"/>
        <w:autoSpaceDN w:val="0"/>
        <w:adjustRightInd w:val="0"/>
        <w:spacing w:after="0" w:line="240" w:lineRule="auto"/>
        <w:outlineLvl w:val="3"/>
        <w:rPr>
          <w:rFonts w:ascii="Times New Roman" w:eastAsia="Times New Roman" w:hAnsi="Times New Roman"/>
          <w:b/>
          <w:lang w:eastAsia="lt-LT"/>
        </w:rPr>
      </w:pPr>
    </w:p>
    <w:p w:rsidR="00410A5D" w:rsidRPr="00233504" w:rsidRDefault="00410A5D" w:rsidP="00410A5D">
      <w:pPr>
        <w:tabs>
          <w:tab w:val="left" w:pos="567"/>
        </w:tabs>
        <w:autoSpaceDE w:val="0"/>
        <w:autoSpaceDN w:val="0"/>
        <w:adjustRightInd w:val="0"/>
        <w:spacing w:after="0" w:line="240" w:lineRule="auto"/>
        <w:outlineLvl w:val="3"/>
        <w:rPr>
          <w:rFonts w:ascii="Times New Roman" w:hAnsi="Times New Roman"/>
          <w:b/>
        </w:rPr>
      </w:pPr>
      <w:r w:rsidRPr="00233504">
        <w:rPr>
          <w:rFonts w:ascii="Times New Roman" w:hAnsi="Times New Roman"/>
          <w:b/>
        </w:rPr>
        <w:t>Vartojimo kartu su 5-fluorouracilu (5-FU) instrukcija</w:t>
      </w:r>
    </w:p>
    <w:p w:rsidR="00410A5D" w:rsidRPr="00233504" w:rsidRDefault="00410A5D" w:rsidP="00410A5D">
      <w:pPr>
        <w:tabs>
          <w:tab w:val="left" w:pos="567"/>
        </w:tabs>
        <w:autoSpaceDE w:val="0"/>
        <w:autoSpaceDN w:val="0"/>
        <w:adjustRightInd w:val="0"/>
        <w:spacing w:after="0" w:line="240" w:lineRule="auto"/>
        <w:outlineLvl w:val="3"/>
        <w:rPr>
          <w:rFonts w:ascii="Times New Roman" w:eastAsia="Times New Roman" w:hAnsi="Times New Roman"/>
          <w:b/>
          <w:lang w:eastAsia="lt-LT"/>
        </w:rPr>
      </w:pPr>
    </w:p>
    <w:p w:rsidR="00410A5D" w:rsidRPr="00233504" w:rsidRDefault="00410A5D" w:rsidP="00410A5D">
      <w:pPr>
        <w:tabs>
          <w:tab w:val="left" w:pos="567"/>
        </w:tabs>
        <w:autoSpaceDE w:val="0"/>
        <w:autoSpaceDN w:val="0"/>
        <w:adjustRightInd w:val="0"/>
        <w:spacing w:after="0" w:line="240" w:lineRule="auto"/>
        <w:outlineLvl w:val="3"/>
        <w:rPr>
          <w:rFonts w:ascii="Times New Roman" w:eastAsia="Times New Roman" w:hAnsi="Times New Roman"/>
          <w:lang w:eastAsia="lt-LT"/>
        </w:rPr>
      </w:pPr>
      <w:proofErr w:type="spellStart"/>
      <w:r w:rsidRPr="00233504">
        <w:rPr>
          <w:rFonts w:ascii="Times New Roman" w:eastAsia="Times New Roman" w:hAnsi="Times New Roman"/>
          <w:lang w:eastAsia="lt-LT"/>
        </w:rPr>
        <w:t>Oksaliplatiną</w:t>
      </w:r>
      <w:proofErr w:type="spellEnd"/>
      <w:r w:rsidRPr="00233504">
        <w:rPr>
          <w:rFonts w:ascii="Times New Roman" w:eastAsia="Times New Roman" w:hAnsi="Times New Roman"/>
          <w:lang w:eastAsia="lt-LT"/>
        </w:rPr>
        <w:t xml:space="preserve"> visada reikia </w:t>
      </w:r>
      <w:proofErr w:type="spellStart"/>
      <w:r w:rsidRPr="00233504">
        <w:rPr>
          <w:rFonts w:ascii="Times New Roman" w:eastAsia="Times New Roman" w:hAnsi="Times New Roman"/>
          <w:lang w:eastAsia="lt-LT"/>
        </w:rPr>
        <w:t>infuzuoti</w:t>
      </w:r>
      <w:proofErr w:type="spellEnd"/>
      <w:r w:rsidRPr="00233504">
        <w:rPr>
          <w:rFonts w:ascii="Times New Roman" w:eastAsia="Times New Roman" w:hAnsi="Times New Roman"/>
          <w:lang w:eastAsia="lt-LT"/>
        </w:rPr>
        <w:t xml:space="preserve"> prieš </w:t>
      </w:r>
      <w:proofErr w:type="spellStart"/>
      <w:r w:rsidRPr="00233504">
        <w:rPr>
          <w:rFonts w:ascii="Times New Roman" w:eastAsia="Times New Roman" w:hAnsi="Times New Roman"/>
          <w:lang w:eastAsia="lt-LT"/>
        </w:rPr>
        <w:t>fluoropirimidinų</w:t>
      </w:r>
      <w:proofErr w:type="spellEnd"/>
      <w:r w:rsidRPr="00233504">
        <w:rPr>
          <w:rFonts w:ascii="Times New Roman" w:eastAsia="Times New Roman" w:hAnsi="Times New Roman"/>
          <w:lang w:eastAsia="lt-LT"/>
        </w:rPr>
        <w:t>, t.</w:t>
      </w:r>
      <w:r>
        <w:rPr>
          <w:rFonts w:ascii="Times New Roman" w:eastAsia="Times New Roman" w:hAnsi="Times New Roman"/>
          <w:lang w:eastAsia="lt-LT"/>
        </w:rPr>
        <w:t> </w:t>
      </w:r>
      <w:r w:rsidRPr="00233504">
        <w:rPr>
          <w:rFonts w:ascii="Times New Roman" w:eastAsia="Times New Roman" w:hAnsi="Times New Roman"/>
          <w:lang w:eastAsia="lt-LT"/>
        </w:rPr>
        <w:t>y. 5-fluorouracilo (5-FU) pavartojimą.</w:t>
      </w:r>
    </w:p>
    <w:p w:rsidR="00410A5D" w:rsidRPr="00233504" w:rsidRDefault="00410A5D" w:rsidP="00410A5D">
      <w:pPr>
        <w:tabs>
          <w:tab w:val="left" w:pos="567"/>
        </w:tabs>
        <w:autoSpaceDE w:val="0"/>
        <w:autoSpaceDN w:val="0"/>
        <w:adjustRightInd w:val="0"/>
        <w:spacing w:after="0" w:line="240" w:lineRule="auto"/>
        <w:outlineLvl w:val="3"/>
        <w:rPr>
          <w:rFonts w:ascii="Times New Roman" w:eastAsia="Times New Roman" w:hAnsi="Times New Roman"/>
          <w:lang w:eastAsia="lt-LT"/>
        </w:rPr>
      </w:pPr>
      <w:r w:rsidRPr="00233504">
        <w:rPr>
          <w:rFonts w:ascii="Times New Roman" w:eastAsia="Times New Roman" w:hAnsi="Times New Roman"/>
          <w:lang w:eastAsia="lt-LT"/>
        </w:rPr>
        <w:t xml:space="preserve">Po </w:t>
      </w:r>
      <w:proofErr w:type="spellStart"/>
      <w:r w:rsidRPr="00233504">
        <w:rPr>
          <w:rFonts w:ascii="Times New Roman" w:eastAsia="Times New Roman" w:hAnsi="Times New Roman"/>
          <w:lang w:eastAsia="lt-LT"/>
        </w:rPr>
        <w:t>oksaliplatinos</w:t>
      </w:r>
      <w:proofErr w:type="spellEnd"/>
      <w:r w:rsidRPr="00233504">
        <w:rPr>
          <w:rFonts w:ascii="Times New Roman" w:eastAsia="Times New Roman" w:hAnsi="Times New Roman"/>
          <w:lang w:eastAsia="lt-LT"/>
        </w:rPr>
        <w:t xml:space="preserve"> infuzijos sistemą reikia praplauti, po to </w:t>
      </w:r>
      <w:proofErr w:type="spellStart"/>
      <w:r w:rsidRPr="00233504">
        <w:rPr>
          <w:rFonts w:ascii="Times New Roman" w:eastAsia="Times New Roman" w:hAnsi="Times New Roman"/>
          <w:lang w:eastAsia="lt-LT"/>
        </w:rPr>
        <w:t>infuzuoti</w:t>
      </w:r>
      <w:proofErr w:type="spellEnd"/>
      <w:r w:rsidRPr="00233504">
        <w:rPr>
          <w:rFonts w:ascii="Times New Roman" w:eastAsia="Times New Roman" w:hAnsi="Times New Roman"/>
          <w:lang w:eastAsia="lt-LT"/>
        </w:rPr>
        <w:t xml:space="preserve"> 5-fluorouracilą (5-FU).</w:t>
      </w:r>
    </w:p>
    <w:p w:rsidR="00410A5D" w:rsidRPr="00233504" w:rsidRDefault="00410A5D" w:rsidP="00410A5D">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410A5D" w:rsidRPr="00233504" w:rsidRDefault="00410A5D" w:rsidP="00410A5D">
      <w:pPr>
        <w:tabs>
          <w:tab w:val="left" w:pos="567"/>
        </w:tabs>
        <w:autoSpaceDE w:val="0"/>
        <w:autoSpaceDN w:val="0"/>
        <w:adjustRightInd w:val="0"/>
        <w:spacing w:after="0" w:line="240" w:lineRule="auto"/>
        <w:outlineLvl w:val="3"/>
        <w:rPr>
          <w:rFonts w:ascii="Times New Roman" w:eastAsia="Times New Roman" w:hAnsi="Times New Roman"/>
          <w:lang w:eastAsia="lt-LT"/>
        </w:rPr>
      </w:pPr>
      <w:r w:rsidRPr="00233504">
        <w:rPr>
          <w:rFonts w:ascii="Times New Roman" w:eastAsia="Times New Roman" w:hAnsi="Times New Roman"/>
          <w:lang w:eastAsia="lt-LT"/>
        </w:rPr>
        <w:t xml:space="preserve">Papildoma informacija apie vaistinių preparatų vartojimą kartu su </w:t>
      </w:r>
      <w:proofErr w:type="spellStart"/>
      <w:r w:rsidRPr="00233504">
        <w:rPr>
          <w:rFonts w:ascii="Times New Roman" w:eastAsia="Times New Roman" w:hAnsi="Times New Roman"/>
          <w:lang w:eastAsia="lt-LT"/>
        </w:rPr>
        <w:t>oksaliplatina</w:t>
      </w:r>
      <w:proofErr w:type="spellEnd"/>
      <w:r w:rsidRPr="00233504">
        <w:rPr>
          <w:rFonts w:ascii="Times New Roman" w:eastAsia="Times New Roman" w:hAnsi="Times New Roman"/>
          <w:lang w:eastAsia="lt-LT"/>
        </w:rPr>
        <w:t xml:space="preserve"> pateikta gamintojo atitinkamoje preparato charakteristikų santraukoje.</w:t>
      </w:r>
    </w:p>
    <w:p w:rsidR="00410A5D" w:rsidRPr="00233504" w:rsidRDefault="00410A5D" w:rsidP="00410A5D">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410A5D" w:rsidRPr="00233504" w:rsidRDefault="00410A5D" w:rsidP="00410A5D">
      <w:pPr>
        <w:numPr>
          <w:ilvl w:val="0"/>
          <w:numId w:val="1"/>
        </w:numPr>
        <w:tabs>
          <w:tab w:val="left" w:pos="567"/>
        </w:tabs>
        <w:autoSpaceDE w:val="0"/>
        <w:autoSpaceDN w:val="0"/>
        <w:adjustRightInd w:val="0"/>
        <w:spacing w:after="0" w:line="240" w:lineRule="auto"/>
        <w:ind w:left="567" w:hanging="567"/>
        <w:outlineLvl w:val="3"/>
        <w:rPr>
          <w:rFonts w:ascii="Times New Roman" w:eastAsia="Times New Roman" w:hAnsi="Times New Roman"/>
          <w:lang w:eastAsia="lt-LT"/>
        </w:rPr>
      </w:pPr>
      <w:r w:rsidRPr="00233504">
        <w:rPr>
          <w:rFonts w:ascii="Times New Roman" w:eastAsia="Times New Roman" w:hAnsi="Times New Roman"/>
          <w:lang w:eastAsia="lt-LT"/>
        </w:rPr>
        <w:t>VARTOTI TIK rekomenduojamus tirpiklius (žr. toliau).</w:t>
      </w:r>
    </w:p>
    <w:p w:rsidR="00410A5D" w:rsidRPr="00233504" w:rsidRDefault="00410A5D" w:rsidP="00410A5D">
      <w:pPr>
        <w:tabs>
          <w:tab w:val="left" w:pos="567"/>
        </w:tabs>
        <w:autoSpaceDE w:val="0"/>
        <w:autoSpaceDN w:val="0"/>
        <w:adjustRightInd w:val="0"/>
        <w:spacing w:after="0" w:line="240" w:lineRule="auto"/>
        <w:ind w:left="567" w:hanging="567"/>
        <w:outlineLvl w:val="3"/>
        <w:rPr>
          <w:rFonts w:ascii="Times New Roman" w:eastAsia="Times New Roman" w:hAnsi="Times New Roman"/>
          <w:lang w:eastAsia="lt-LT"/>
        </w:rPr>
      </w:pPr>
    </w:p>
    <w:p w:rsidR="00410A5D" w:rsidRPr="00233504" w:rsidRDefault="00410A5D" w:rsidP="00410A5D">
      <w:pPr>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Jeigu bet kokiame koncentrate yra nuosėdų, jo vartoti negalima. Tokį koncentratą reikia sunaikinti, laikantis pavojingų atliekų naikinimo reikalavimų (žr. toliau).</w:t>
      </w:r>
    </w:p>
    <w:p w:rsidR="00410A5D" w:rsidRPr="00233504" w:rsidRDefault="00410A5D" w:rsidP="00410A5D">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410A5D" w:rsidRPr="00233504" w:rsidRDefault="00410A5D" w:rsidP="00410A5D">
      <w:pPr>
        <w:tabs>
          <w:tab w:val="left" w:pos="567"/>
        </w:tabs>
        <w:autoSpaceDE w:val="0"/>
        <w:autoSpaceDN w:val="0"/>
        <w:adjustRightInd w:val="0"/>
        <w:spacing w:after="0" w:line="240" w:lineRule="auto"/>
        <w:outlineLvl w:val="3"/>
        <w:rPr>
          <w:rFonts w:ascii="Times New Roman" w:eastAsia="Times New Roman" w:hAnsi="Times New Roman"/>
          <w:b/>
          <w:lang w:eastAsia="lt-LT"/>
        </w:rPr>
      </w:pPr>
      <w:r w:rsidRPr="00233504">
        <w:rPr>
          <w:rFonts w:ascii="Times New Roman" w:hAnsi="Times New Roman"/>
          <w:b/>
        </w:rPr>
        <w:t>Koncentratas infuziniam tirpalui</w:t>
      </w:r>
    </w:p>
    <w:p w:rsidR="00410A5D" w:rsidRPr="00233504" w:rsidRDefault="00410A5D" w:rsidP="00410A5D">
      <w:pPr>
        <w:tabs>
          <w:tab w:val="left" w:pos="567"/>
        </w:tabs>
        <w:autoSpaceDE w:val="0"/>
        <w:autoSpaceDN w:val="0"/>
        <w:adjustRightInd w:val="0"/>
        <w:spacing w:after="0" w:line="240" w:lineRule="auto"/>
        <w:outlineLvl w:val="3"/>
        <w:rPr>
          <w:rFonts w:ascii="Times New Roman" w:hAnsi="Times New Roman"/>
          <w:b/>
        </w:rPr>
      </w:pPr>
    </w:p>
    <w:p w:rsidR="00410A5D" w:rsidRPr="00233504" w:rsidRDefault="00410A5D" w:rsidP="00410A5D">
      <w:pPr>
        <w:tabs>
          <w:tab w:val="left" w:pos="567"/>
        </w:tabs>
        <w:autoSpaceDE w:val="0"/>
        <w:autoSpaceDN w:val="0"/>
        <w:adjustRightInd w:val="0"/>
        <w:spacing w:after="0" w:line="240" w:lineRule="auto"/>
        <w:outlineLvl w:val="3"/>
        <w:rPr>
          <w:rFonts w:ascii="Times New Roman" w:eastAsia="Times New Roman" w:hAnsi="Times New Roman"/>
          <w:lang w:eastAsia="lt-LT"/>
        </w:rPr>
      </w:pPr>
      <w:r w:rsidRPr="00233504">
        <w:rPr>
          <w:rFonts w:ascii="Times New Roman" w:eastAsia="Times New Roman" w:hAnsi="Times New Roman"/>
          <w:lang w:eastAsia="lt-LT"/>
        </w:rPr>
        <w:t>Prieš vartojimą tirpalą reikia apžiūrėti. Vartoti galima tik skaidrų, be nuosėdų tirpalą. Vaistinis preparatas yra skirtas tik vienkartiniam vartojimui. Nesuvartotą preparatą reikia sunaikinti.</w:t>
      </w:r>
    </w:p>
    <w:p w:rsidR="00410A5D" w:rsidRPr="00233504" w:rsidRDefault="00410A5D" w:rsidP="00410A5D">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410A5D" w:rsidRPr="00233504" w:rsidRDefault="00410A5D" w:rsidP="00410A5D">
      <w:pPr>
        <w:tabs>
          <w:tab w:val="left" w:pos="567"/>
        </w:tabs>
        <w:autoSpaceDE w:val="0"/>
        <w:autoSpaceDN w:val="0"/>
        <w:adjustRightInd w:val="0"/>
        <w:spacing w:after="0" w:line="240" w:lineRule="auto"/>
        <w:outlineLvl w:val="3"/>
        <w:rPr>
          <w:rFonts w:ascii="Times New Roman" w:hAnsi="Times New Roman"/>
          <w:b/>
        </w:rPr>
      </w:pPr>
      <w:r w:rsidRPr="00233504">
        <w:rPr>
          <w:rFonts w:ascii="Times New Roman" w:hAnsi="Times New Roman"/>
          <w:b/>
        </w:rPr>
        <w:t>Tirpalo skiedimas prieš infuziją į veną</w:t>
      </w:r>
    </w:p>
    <w:p w:rsidR="00410A5D" w:rsidRPr="00233504" w:rsidRDefault="00410A5D" w:rsidP="00410A5D">
      <w:pPr>
        <w:tabs>
          <w:tab w:val="left" w:pos="567"/>
        </w:tabs>
        <w:autoSpaceDE w:val="0"/>
        <w:autoSpaceDN w:val="0"/>
        <w:adjustRightInd w:val="0"/>
        <w:spacing w:after="0" w:line="240" w:lineRule="auto"/>
        <w:outlineLvl w:val="3"/>
        <w:rPr>
          <w:rFonts w:ascii="Times New Roman" w:eastAsia="Times New Roman" w:hAnsi="Times New Roman"/>
          <w:b/>
          <w:lang w:eastAsia="lt-LT"/>
        </w:rPr>
      </w:pP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Iš flakono (flakonų) ištraukti reikiamą tirpalo kiekį ir praskiesti 250</w:t>
      </w:r>
      <w:r>
        <w:rPr>
          <w:rFonts w:ascii="Times New Roman" w:eastAsia="Times New Roman" w:hAnsi="Times New Roman"/>
          <w:lang w:eastAsia="lt-LT"/>
        </w:rPr>
        <w:t>–</w:t>
      </w:r>
      <w:r w:rsidRPr="00233504">
        <w:rPr>
          <w:rFonts w:ascii="Times New Roman" w:eastAsia="Times New Roman" w:hAnsi="Times New Roman"/>
          <w:lang w:eastAsia="lt-LT"/>
        </w:rPr>
        <w:t xml:space="preserve">500 ml 5 % gliukozės tirpalu taip, kad paruošto </w:t>
      </w:r>
      <w:proofErr w:type="spellStart"/>
      <w:r w:rsidRPr="00233504">
        <w:rPr>
          <w:rFonts w:ascii="Times New Roman" w:eastAsia="Times New Roman" w:hAnsi="Times New Roman"/>
          <w:lang w:eastAsia="lt-LT"/>
        </w:rPr>
        <w:t>oksaliplatinos</w:t>
      </w:r>
      <w:proofErr w:type="spellEnd"/>
      <w:r w:rsidRPr="00233504">
        <w:rPr>
          <w:rFonts w:ascii="Times New Roman" w:eastAsia="Times New Roman" w:hAnsi="Times New Roman"/>
          <w:lang w:eastAsia="lt-LT"/>
        </w:rPr>
        <w:t xml:space="preserve"> tirpalo koncentracija būtų 0,2</w:t>
      </w:r>
      <w:r>
        <w:rPr>
          <w:rFonts w:ascii="Times New Roman" w:eastAsia="Times New Roman" w:hAnsi="Times New Roman"/>
          <w:lang w:eastAsia="lt-LT"/>
        </w:rPr>
        <w:t>–</w:t>
      </w:r>
      <w:r w:rsidRPr="00233504">
        <w:rPr>
          <w:rFonts w:ascii="Times New Roman" w:eastAsia="Times New Roman" w:hAnsi="Times New Roman"/>
          <w:lang w:eastAsia="lt-LT"/>
        </w:rPr>
        <w:t xml:space="preserve">0,7 mg/ml. Nustatyta, kad fizinės ir cheminės </w:t>
      </w:r>
      <w:proofErr w:type="spellStart"/>
      <w:r w:rsidRPr="00233504">
        <w:rPr>
          <w:rFonts w:ascii="Times New Roman" w:eastAsia="Times New Roman" w:hAnsi="Times New Roman"/>
          <w:lang w:eastAsia="lt-LT"/>
        </w:rPr>
        <w:t>oksaliplatinos</w:t>
      </w:r>
      <w:proofErr w:type="spellEnd"/>
      <w:r w:rsidRPr="00233504">
        <w:rPr>
          <w:rFonts w:ascii="Times New Roman" w:eastAsia="Times New Roman" w:hAnsi="Times New Roman"/>
          <w:lang w:eastAsia="lt-LT"/>
        </w:rPr>
        <w:t xml:space="preserve"> savybės nekinta, jeigu tirpalo koncentracija yra nuo </w:t>
      </w:r>
      <w:r w:rsidRPr="00233504">
        <w:rPr>
          <w:rFonts w:ascii="Times New Roman" w:eastAsia="Times New Roman" w:hAnsi="Times New Roman"/>
          <w:lang w:eastAsia="en-GB"/>
        </w:rPr>
        <w:t>0,2</w:t>
      </w:r>
      <w:r>
        <w:rPr>
          <w:rFonts w:ascii="Times New Roman" w:eastAsia="Times New Roman" w:hAnsi="Times New Roman"/>
          <w:lang w:eastAsia="lt-LT"/>
        </w:rPr>
        <w:t>–</w:t>
      </w:r>
      <w:r w:rsidRPr="00233504">
        <w:rPr>
          <w:rFonts w:ascii="Times New Roman" w:eastAsia="Times New Roman" w:hAnsi="Times New Roman"/>
          <w:lang w:eastAsia="en-GB"/>
        </w:rPr>
        <w:t>2,0 mg/ml</w:t>
      </w:r>
      <w:r w:rsidRPr="00233504">
        <w:rPr>
          <w:rFonts w:ascii="Times New Roman" w:eastAsia="Times New Roman" w:hAnsi="Times New Roman"/>
          <w:lang w:eastAsia="lt-LT"/>
        </w:rPr>
        <w:t>.</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p>
    <w:p w:rsidR="00410A5D" w:rsidRPr="00233504" w:rsidRDefault="00410A5D" w:rsidP="00410A5D">
      <w:pPr>
        <w:tabs>
          <w:tab w:val="left" w:pos="567"/>
        </w:tabs>
        <w:autoSpaceDE w:val="0"/>
        <w:autoSpaceDN w:val="0"/>
        <w:adjustRightInd w:val="0"/>
        <w:spacing w:after="0" w:line="240" w:lineRule="auto"/>
        <w:rPr>
          <w:rFonts w:ascii="Times New Roman" w:hAnsi="Times New Roman"/>
        </w:rPr>
      </w:pPr>
      <w:r w:rsidRPr="00233504">
        <w:rPr>
          <w:rFonts w:ascii="Times New Roman" w:eastAsia="Times New Roman" w:hAnsi="Times New Roman"/>
          <w:lang w:eastAsia="lt-LT"/>
        </w:rPr>
        <w:t>Leisti</w:t>
      </w:r>
      <w:r w:rsidRPr="00233504">
        <w:rPr>
          <w:rFonts w:ascii="Times New Roman" w:hAnsi="Times New Roman"/>
        </w:rPr>
        <w:t xml:space="preserve"> į veną.</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i/>
          <w:lang w:eastAsia="lt-LT"/>
        </w:rPr>
      </w:pPr>
    </w:p>
    <w:p w:rsidR="00410A5D" w:rsidRPr="00233504" w:rsidRDefault="00410A5D" w:rsidP="00410A5D">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en-GB"/>
        </w:rPr>
        <w:t>Vaistinį preparatą praskiedus 5 % gliukozės tirpalu, cheminis ir fizinis stabilumas 2</w:t>
      </w:r>
      <w:r>
        <w:rPr>
          <w:rFonts w:ascii="Times New Roman" w:eastAsia="Times New Roman" w:hAnsi="Times New Roman"/>
          <w:lang w:eastAsia="en-GB"/>
        </w:rPr>
        <w:t> </w:t>
      </w:r>
      <w:r w:rsidRPr="00233504">
        <w:rPr>
          <w:rFonts w:ascii="Times New Roman" w:eastAsia="Times New Roman" w:hAnsi="Times New Roman"/>
          <w:lang w:eastAsia="en-GB"/>
        </w:rPr>
        <w:t>°C</w:t>
      </w:r>
      <w:r>
        <w:rPr>
          <w:rFonts w:ascii="Times New Roman" w:eastAsia="Times New Roman" w:hAnsi="Times New Roman"/>
          <w:lang w:eastAsia="en-GB"/>
        </w:rPr>
        <w:t> </w:t>
      </w:r>
      <w:r w:rsidRPr="00233504">
        <w:rPr>
          <w:rFonts w:ascii="Times New Roman" w:eastAsia="Times New Roman" w:hAnsi="Times New Roman"/>
          <w:lang w:eastAsia="en-GB"/>
        </w:rPr>
        <w:noBreakHyphen/>
      </w:r>
      <w:r>
        <w:rPr>
          <w:rFonts w:ascii="Times New Roman" w:eastAsia="Times New Roman" w:hAnsi="Times New Roman"/>
          <w:lang w:eastAsia="en-GB"/>
        </w:rPr>
        <w:t> </w:t>
      </w:r>
      <w:r w:rsidRPr="00233504">
        <w:rPr>
          <w:rFonts w:ascii="Times New Roman" w:eastAsia="Times New Roman" w:hAnsi="Times New Roman"/>
          <w:lang w:eastAsia="en-GB"/>
        </w:rPr>
        <w:t>8 °C temperatūroje išlieka 24</w:t>
      </w:r>
      <w:r>
        <w:rPr>
          <w:rFonts w:ascii="Times New Roman" w:eastAsia="Times New Roman" w:hAnsi="Times New Roman"/>
          <w:lang w:eastAsia="en-GB"/>
        </w:rPr>
        <w:t> </w:t>
      </w:r>
      <w:r w:rsidRPr="00233504">
        <w:rPr>
          <w:rFonts w:ascii="Times New Roman" w:eastAsia="Times New Roman" w:hAnsi="Times New Roman"/>
          <w:lang w:eastAsia="en-GB"/>
        </w:rPr>
        <w:t>valandas, o 15</w:t>
      </w:r>
      <w:r>
        <w:rPr>
          <w:rFonts w:ascii="Times New Roman" w:eastAsia="Times New Roman" w:hAnsi="Times New Roman"/>
          <w:lang w:eastAsia="en-GB"/>
        </w:rPr>
        <w:t> </w:t>
      </w:r>
      <w:r w:rsidRPr="00233504">
        <w:rPr>
          <w:rFonts w:ascii="Times New Roman" w:eastAsia="Times New Roman" w:hAnsi="Times New Roman"/>
          <w:lang w:eastAsia="en-GB"/>
        </w:rPr>
        <w:t>°C</w:t>
      </w:r>
      <w:r>
        <w:rPr>
          <w:rFonts w:ascii="Times New Roman" w:eastAsia="Times New Roman" w:hAnsi="Times New Roman"/>
          <w:lang w:eastAsia="lt-LT"/>
        </w:rPr>
        <w:t>–</w:t>
      </w:r>
      <w:r w:rsidRPr="00233504">
        <w:rPr>
          <w:rFonts w:ascii="Times New Roman" w:eastAsia="Times New Roman" w:hAnsi="Times New Roman"/>
          <w:lang w:eastAsia="en-GB"/>
        </w:rPr>
        <w:t>25 °C temperatūroje</w:t>
      </w:r>
      <w:r>
        <w:rPr>
          <w:rFonts w:ascii="Times New Roman" w:eastAsia="Times New Roman" w:hAnsi="Times New Roman"/>
          <w:lang w:eastAsia="en-GB"/>
        </w:rPr>
        <w:t> </w:t>
      </w:r>
      <w:r w:rsidRPr="00233504">
        <w:rPr>
          <w:rFonts w:ascii="Times New Roman" w:eastAsia="Times New Roman" w:hAnsi="Times New Roman"/>
          <w:lang w:eastAsia="en-GB"/>
        </w:rPr>
        <w:t>–</w:t>
      </w:r>
      <w:r>
        <w:rPr>
          <w:rFonts w:ascii="Times New Roman" w:eastAsia="Times New Roman" w:hAnsi="Times New Roman"/>
          <w:lang w:eastAsia="en-GB"/>
        </w:rPr>
        <w:t> </w:t>
      </w:r>
      <w:r w:rsidRPr="00233504">
        <w:rPr>
          <w:rFonts w:ascii="Times New Roman" w:eastAsia="Times New Roman" w:hAnsi="Times New Roman"/>
          <w:lang w:eastAsia="en-GB"/>
        </w:rPr>
        <w:t>6</w:t>
      </w:r>
      <w:r>
        <w:rPr>
          <w:rFonts w:ascii="Times New Roman" w:eastAsia="Times New Roman" w:hAnsi="Times New Roman"/>
          <w:lang w:eastAsia="en-GB"/>
        </w:rPr>
        <w:t> </w:t>
      </w:r>
      <w:r w:rsidRPr="00233504">
        <w:rPr>
          <w:rFonts w:ascii="Times New Roman" w:eastAsia="Times New Roman" w:hAnsi="Times New Roman"/>
          <w:lang w:eastAsia="en-GB"/>
        </w:rPr>
        <w:t>valandas.</w:t>
      </w:r>
      <w:r w:rsidRPr="00233504">
        <w:rPr>
          <w:rFonts w:ascii="Times New Roman" w:eastAsia="Times New Roman" w:hAnsi="Times New Roman"/>
          <w:lang w:eastAsia="lt-LT"/>
        </w:rPr>
        <w:t xml:space="preserve"> Mikrobiologiniu požiūriu, paruoštą infuzinį tirpalą reikia vartoti nedelsiant. Jeigu paruoštas tirpalas iš karto nevartojamas, už laikymo trukmę ir sąlygas prieš vartojimą atsako vartotojas, tačiau paruošto infuzinio tirpalo 2</w:t>
      </w:r>
      <w:r>
        <w:rPr>
          <w:rFonts w:ascii="Times New Roman" w:eastAsia="Times New Roman" w:hAnsi="Times New Roman"/>
          <w:lang w:eastAsia="lt-LT"/>
        </w:rPr>
        <w:t> </w:t>
      </w:r>
      <w:r w:rsidRPr="00233504">
        <w:rPr>
          <w:rFonts w:ascii="Times New Roman" w:eastAsia="Times New Roman" w:hAnsi="Times New Roman"/>
          <w:lang w:eastAsia="en-GB"/>
        </w:rPr>
        <w:t>°C</w:t>
      </w:r>
      <w:r>
        <w:rPr>
          <w:rFonts w:ascii="Times New Roman" w:eastAsia="Times New Roman" w:hAnsi="Times New Roman"/>
          <w:lang w:eastAsia="lt-LT"/>
        </w:rPr>
        <w:t>–</w:t>
      </w:r>
      <w:r w:rsidRPr="00233504">
        <w:rPr>
          <w:rFonts w:ascii="Times New Roman" w:eastAsia="Times New Roman" w:hAnsi="Times New Roman"/>
          <w:lang w:eastAsia="lt-LT"/>
        </w:rPr>
        <w:t xml:space="preserve">8 °C temperatūroje negalima laikyti ilgiau kaip 24 valandas, o </w:t>
      </w:r>
      <w:r w:rsidRPr="00233504">
        <w:rPr>
          <w:rFonts w:ascii="Times New Roman" w:eastAsia="Times New Roman" w:hAnsi="Times New Roman"/>
          <w:lang w:eastAsia="en-GB"/>
        </w:rPr>
        <w:t>15</w:t>
      </w:r>
      <w:r>
        <w:rPr>
          <w:rFonts w:ascii="Times New Roman" w:eastAsia="Times New Roman" w:hAnsi="Times New Roman"/>
          <w:lang w:eastAsia="en-GB"/>
        </w:rPr>
        <w:t> </w:t>
      </w:r>
      <w:r w:rsidRPr="00233504">
        <w:rPr>
          <w:rFonts w:ascii="Times New Roman" w:eastAsia="Times New Roman" w:hAnsi="Times New Roman"/>
          <w:lang w:eastAsia="en-GB"/>
        </w:rPr>
        <w:t>°C</w:t>
      </w:r>
      <w:r>
        <w:rPr>
          <w:rFonts w:ascii="Times New Roman" w:eastAsia="Times New Roman" w:hAnsi="Times New Roman"/>
          <w:lang w:eastAsia="en-GB"/>
        </w:rPr>
        <w:t> </w:t>
      </w:r>
      <w:r w:rsidRPr="00233504">
        <w:rPr>
          <w:rFonts w:ascii="Times New Roman" w:eastAsia="Times New Roman" w:hAnsi="Times New Roman"/>
          <w:lang w:eastAsia="en-GB"/>
        </w:rPr>
        <w:t>–25 °C temperatūroje</w:t>
      </w:r>
      <w:r>
        <w:rPr>
          <w:rFonts w:ascii="Times New Roman" w:eastAsia="Times New Roman" w:hAnsi="Times New Roman"/>
          <w:lang w:eastAsia="en-GB"/>
        </w:rPr>
        <w:t> </w:t>
      </w:r>
      <w:r w:rsidRPr="00233504">
        <w:rPr>
          <w:rFonts w:ascii="Times New Roman" w:eastAsia="Times New Roman" w:hAnsi="Times New Roman"/>
          <w:lang w:eastAsia="en-GB"/>
        </w:rPr>
        <w:t>–</w:t>
      </w:r>
      <w:r>
        <w:rPr>
          <w:rFonts w:ascii="Times New Roman" w:eastAsia="Times New Roman" w:hAnsi="Times New Roman"/>
          <w:lang w:eastAsia="en-GB"/>
        </w:rPr>
        <w:t> </w:t>
      </w:r>
      <w:r w:rsidRPr="00233504">
        <w:rPr>
          <w:rFonts w:ascii="Times New Roman" w:eastAsia="Times New Roman" w:hAnsi="Times New Roman"/>
          <w:lang w:eastAsia="en-GB"/>
        </w:rPr>
        <w:t>6</w:t>
      </w:r>
      <w:r>
        <w:rPr>
          <w:rFonts w:ascii="Times New Roman" w:eastAsia="Times New Roman" w:hAnsi="Times New Roman"/>
          <w:lang w:eastAsia="en-GB"/>
        </w:rPr>
        <w:t> </w:t>
      </w:r>
      <w:r w:rsidRPr="00233504">
        <w:rPr>
          <w:rFonts w:ascii="Times New Roman" w:eastAsia="Times New Roman" w:hAnsi="Times New Roman"/>
          <w:lang w:eastAsia="en-GB"/>
        </w:rPr>
        <w:t xml:space="preserve">valandas, </w:t>
      </w:r>
      <w:r w:rsidRPr="00233504">
        <w:rPr>
          <w:rFonts w:ascii="Times New Roman" w:eastAsia="Times New Roman" w:hAnsi="Times New Roman"/>
          <w:lang w:eastAsia="lt-LT"/>
        </w:rPr>
        <w:t xml:space="preserve">nebent vaistinis preparatas buvo skiedžiamas kontroliuojamomis ir patvirtintomis </w:t>
      </w:r>
      <w:proofErr w:type="spellStart"/>
      <w:r w:rsidRPr="00233504">
        <w:rPr>
          <w:rFonts w:ascii="Times New Roman" w:eastAsia="Times New Roman" w:hAnsi="Times New Roman"/>
          <w:lang w:eastAsia="lt-LT"/>
        </w:rPr>
        <w:t>aseptinėmis</w:t>
      </w:r>
      <w:proofErr w:type="spellEnd"/>
      <w:r w:rsidRPr="00233504">
        <w:rPr>
          <w:rFonts w:ascii="Times New Roman" w:eastAsia="Times New Roman" w:hAnsi="Times New Roman"/>
          <w:lang w:eastAsia="lt-LT"/>
        </w:rPr>
        <w:t xml:space="preserve"> sąlygomis.</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Prieš vartojimą paruoštą tirpalą reikia apžiūrėti. Galima vartoti tik skaidrų tirpalą, kuriame nėra dalelių. Vaistinis preparatas skirtas vienkartiniam vartojimui. Tirpalo likučius reikia sunaikinti.</w:t>
      </w: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p>
    <w:p w:rsidR="00410A5D" w:rsidRPr="00233504" w:rsidRDefault="00410A5D" w:rsidP="00410A5D">
      <w:pPr>
        <w:tabs>
          <w:tab w:val="left" w:pos="567"/>
        </w:tabs>
        <w:spacing w:after="0" w:line="240" w:lineRule="auto"/>
        <w:rPr>
          <w:rFonts w:ascii="Times New Roman" w:eastAsia="Times New Roman" w:hAnsi="Times New Roman"/>
          <w:bCs/>
          <w:iCs/>
          <w:lang w:eastAsia="lt-LT"/>
        </w:rPr>
      </w:pPr>
      <w:r w:rsidRPr="00233504">
        <w:rPr>
          <w:rFonts w:ascii="Times New Roman" w:eastAsia="Times New Roman" w:hAnsi="Times New Roman"/>
          <w:lang w:eastAsia="lt-LT"/>
        </w:rPr>
        <w:t>Skiedžiant DRAUDŽIAMA vartoti natrio chlorido ar kitokių tirpalų, kuriuose yra chlorido jonų</w:t>
      </w:r>
      <w:r w:rsidRPr="00534F5C">
        <w:rPr>
          <w:rFonts w:ascii="Times New Roman" w:eastAsia="Times New Roman" w:hAnsi="Times New Roman"/>
          <w:bCs/>
          <w:lang w:eastAsia="lt-LT"/>
        </w:rPr>
        <w:t>.</w:t>
      </w:r>
    </w:p>
    <w:p w:rsidR="00410A5D" w:rsidRPr="00233504" w:rsidRDefault="00410A5D" w:rsidP="00410A5D">
      <w:pPr>
        <w:tabs>
          <w:tab w:val="left" w:pos="567"/>
        </w:tabs>
        <w:spacing w:after="0" w:line="240" w:lineRule="auto"/>
        <w:rPr>
          <w:rFonts w:ascii="Times New Roman" w:eastAsia="Times New Roman" w:hAnsi="Times New Roman"/>
          <w:lang w:eastAsia="en-GB"/>
        </w:rPr>
      </w:pPr>
    </w:p>
    <w:p w:rsidR="00410A5D" w:rsidRPr="00233504" w:rsidRDefault="00410A5D" w:rsidP="00410A5D">
      <w:pPr>
        <w:tabs>
          <w:tab w:val="left" w:pos="567"/>
        </w:tabs>
        <w:spacing w:after="0" w:line="240" w:lineRule="auto"/>
        <w:rPr>
          <w:rFonts w:ascii="Times New Roman" w:eastAsia="Times New Roman" w:hAnsi="Times New Roman"/>
          <w:lang w:eastAsia="en-GB"/>
        </w:rPr>
      </w:pPr>
      <w:proofErr w:type="spellStart"/>
      <w:r w:rsidRPr="00233504">
        <w:rPr>
          <w:rFonts w:ascii="Times New Roman" w:eastAsia="Times New Roman" w:hAnsi="Times New Roman"/>
          <w:lang w:eastAsia="en-GB"/>
        </w:rPr>
        <w:t>Oksaliplatinos</w:t>
      </w:r>
      <w:proofErr w:type="spellEnd"/>
      <w:r w:rsidRPr="00233504">
        <w:rPr>
          <w:rFonts w:ascii="Times New Roman" w:eastAsia="Times New Roman" w:hAnsi="Times New Roman"/>
          <w:lang w:eastAsia="en-GB"/>
        </w:rPr>
        <w:t xml:space="preserve"> infuzijų tirpalo suderinamumas buvo tiriamas tik su tipinėmis PVC vartojimo sistemomis.</w:t>
      </w:r>
    </w:p>
    <w:p w:rsidR="00410A5D" w:rsidRPr="00233504" w:rsidRDefault="00410A5D" w:rsidP="00410A5D">
      <w:pPr>
        <w:tabs>
          <w:tab w:val="left" w:pos="567"/>
        </w:tabs>
        <w:spacing w:after="0" w:line="240" w:lineRule="auto"/>
        <w:rPr>
          <w:rFonts w:ascii="Times New Roman" w:eastAsia="Times New Roman" w:hAnsi="Times New Roman"/>
          <w:lang w:eastAsia="en-GB"/>
        </w:rPr>
      </w:pPr>
    </w:p>
    <w:p w:rsidR="00410A5D" w:rsidRPr="00233504" w:rsidRDefault="00410A5D" w:rsidP="00410A5D">
      <w:pPr>
        <w:tabs>
          <w:tab w:val="left" w:pos="567"/>
        </w:tabs>
        <w:autoSpaceDE w:val="0"/>
        <w:autoSpaceDN w:val="0"/>
        <w:adjustRightInd w:val="0"/>
        <w:spacing w:after="0" w:line="240" w:lineRule="auto"/>
        <w:outlineLvl w:val="3"/>
        <w:rPr>
          <w:rFonts w:ascii="Times New Roman" w:hAnsi="Times New Roman"/>
          <w:b/>
        </w:rPr>
      </w:pPr>
      <w:r w:rsidRPr="00233504">
        <w:rPr>
          <w:rFonts w:ascii="Times New Roman" w:hAnsi="Times New Roman"/>
          <w:b/>
        </w:rPr>
        <w:t>Infuzija</w:t>
      </w:r>
    </w:p>
    <w:p w:rsidR="00410A5D" w:rsidRPr="00233504" w:rsidRDefault="00410A5D" w:rsidP="00410A5D">
      <w:pPr>
        <w:tabs>
          <w:tab w:val="left" w:pos="567"/>
        </w:tabs>
        <w:autoSpaceDE w:val="0"/>
        <w:autoSpaceDN w:val="0"/>
        <w:adjustRightInd w:val="0"/>
        <w:spacing w:after="0" w:line="240" w:lineRule="auto"/>
        <w:outlineLvl w:val="3"/>
        <w:rPr>
          <w:rFonts w:ascii="Times New Roman" w:eastAsia="Times New Roman" w:hAnsi="Times New Roman"/>
          <w:b/>
          <w:lang w:eastAsia="lt-LT"/>
        </w:rPr>
      </w:pPr>
    </w:p>
    <w:p w:rsidR="00410A5D" w:rsidRPr="00233504" w:rsidRDefault="00410A5D" w:rsidP="00410A5D">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lt-LT"/>
        </w:rPr>
        <w:t xml:space="preserve">Prieš vartojant </w:t>
      </w:r>
      <w:proofErr w:type="spellStart"/>
      <w:r w:rsidRPr="00233504">
        <w:rPr>
          <w:rFonts w:ascii="Times New Roman" w:eastAsia="Times New Roman" w:hAnsi="Times New Roman"/>
          <w:lang w:eastAsia="lt-LT"/>
        </w:rPr>
        <w:t>oksaliplatinos</w:t>
      </w:r>
      <w:proofErr w:type="spellEnd"/>
      <w:r w:rsidRPr="00233504">
        <w:rPr>
          <w:rFonts w:ascii="Times New Roman" w:eastAsia="Times New Roman" w:hAnsi="Times New Roman"/>
          <w:lang w:eastAsia="lt-LT"/>
        </w:rPr>
        <w:t xml:space="preserve">, </w:t>
      </w:r>
      <w:r w:rsidRPr="00233504">
        <w:rPr>
          <w:rFonts w:ascii="Times New Roman" w:eastAsia="Times New Roman" w:hAnsi="Times New Roman"/>
          <w:lang w:eastAsia="en-GB"/>
        </w:rPr>
        <w:t>skysčių kiekio organizme padidinti nereikia.</w:t>
      </w:r>
    </w:p>
    <w:p w:rsidR="00410A5D" w:rsidRPr="00233504" w:rsidRDefault="00410A5D" w:rsidP="00410A5D">
      <w:pPr>
        <w:tabs>
          <w:tab w:val="left" w:pos="567"/>
        </w:tabs>
        <w:spacing w:after="0" w:line="240" w:lineRule="auto"/>
        <w:rPr>
          <w:rFonts w:ascii="Times New Roman" w:eastAsia="Times New Roman" w:hAnsi="Times New Roman"/>
          <w:lang w:eastAsia="en-GB"/>
        </w:rPr>
      </w:pPr>
    </w:p>
    <w:p w:rsidR="00410A5D" w:rsidRPr="00233504" w:rsidRDefault="00410A5D" w:rsidP="00410A5D">
      <w:pPr>
        <w:tabs>
          <w:tab w:val="left" w:pos="567"/>
        </w:tabs>
        <w:autoSpaceDE w:val="0"/>
        <w:autoSpaceDN w:val="0"/>
        <w:adjustRightInd w:val="0"/>
        <w:spacing w:after="0" w:line="240" w:lineRule="auto"/>
        <w:rPr>
          <w:rFonts w:ascii="Times New Roman" w:eastAsia="Times New Roman" w:hAnsi="Times New Roman"/>
          <w:lang w:eastAsia="lt-LT"/>
        </w:rPr>
      </w:pPr>
      <w:proofErr w:type="spellStart"/>
      <w:r w:rsidRPr="00233504">
        <w:rPr>
          <w:rFonts w:ascii="Times New Roman" w:eastAsia="Times New Roman" w:hAnsi="Times New Roman"/>
          <w:lang w:eastAsia="lt-LT"/>
        </w:rPr>
        <w:t>Oksaliplatinos</w:t>
      </w:r>
      <w:proofErr w:type="spellEnd"/>
      <w:r w:rsidRPr="00233504">
        <w:rPr>
          <w:rFonts w:ascii="Times New Roman" w:eastAsia="Times New Roman" w:hAnsi="Times New Roman"/>
          <w:lang w:eastAsia="lt-LT"/>
        </w:rPr>
        <w:t xml:space="preserve"> koncentratą reikia praskiesti 250</w:t>
      </w:r>
      <w:r>
        <w:rPr>
          <w:rFonts w:ascii="Times New Roman" w:eastAsia="Times New Roman" w:hAnsi="Times New Roman"/>
          <w:lang w:eastAsia="lt-LT"/>
        </w:rPr>
        <w:t>–</w:t>
      </w:r>
      <w:r w:rsidRPr="00233504">
        <w:rPr>
          <w:rFonts w:ascii="Times New Roman" w:eastAsia="Times New Roman" w:hAnsi="Times New Roman"/>
          <w:lang w:eastAsia="lt-LT"/>
        </w:rPr>
        <w:t xml:space="preserve">500 ml 5 % gliukozės tirpalu taip, kad paruošto tirpalo koncentracija būtų ne mažesnė kaip 0,2 mg/ml, ir </w:t>
      </w:r>
      <w:proofErr w:type="spellStart"/>
      <w:r w:rsidRPr="00233504">
        <w:rPr>
          <w:rFonts w:ascii="Times New Roman" w:eastAsia="Times New Roman" w:hAnsi="Times New Roman"/>
          <w:lang w:eastAsia="lt-LT"/>
        </w:rPr>
        <w:t>infuzuoti</w:t>
      </w:r>
      <w:proofErr w:type="spellEnd"/>
      <w:r w:rsidRPr="00233504">
        <w:rPr>
          <w:rFonts w:ascii="Times New Roman" w:eastAsia="Times New Roman" w:hAnsi="Times New Roman"/>
          <w:lang w:eastAsia="lt-LT"/>
        </w:rPr>
        <w:t xml:space="preserve"> į periferinę ar centrinę veną per 2</w:t>
      </w:r>
      <w:r>
        <w:rPr>
          <w:rFonts w:ascii="Times New Roman" w:eastAsia="Times New Roman" w:hAnsi="Times New Roman"/>
          <w:lang w:eastAsia="lt-LT"/>
        </w:rPr>
        <w:t>–</w:t>
      </w:r>
      <w:r w:rsidRPr="00233504">
        <w:rPr>
          <w:rFonts w:ascii="Times New Roman" w:eastAsia="Times New Roman" w:hAnsi="Times New Roman"/>
          <w:lang w:eastAsia="lt-LT"/>
        </w:rPr>
        <w:t xml:space="preserve">6 valandas. </w:t>
      </w:r>
      <w:proofErr w:type="spellStart"/>
      <w:r w:rsidRPr="00233504">
        <w:rPr>
          <w:rFonts w:ascii="Times New Roman" w:eastAsia="Times New Roman" w:hAnsi="Times New Roman"/>
          <w:lang w:eastAsia="lt-LT"/>
        </w:rPr>
        <w:t>Oksaliplatiną</w:t>
      </w:r>
      <w:proofErr w:type="spellEnd"/>
      <w:r w:rsidRPr="00233504">
        <w:rPr>
          <w:rFonts w:ascii="Times New Roman" w:eastAsia="Times New Roman" w:hAnsi="Times New Roman"/>
          <w:lang w:eastAsia="lt-LT"/>
        </w:rPr>
        <w:t xml:space="preserve"> vartojant kartu su 5-fluorouracilu, pirmiausia </w:t>
      </w:r>
      <w:proofErr w:type="spellStart"/>
      <w:r w:rsidRPr="00233504">
        <w:rPr>
          <w:rFonts w:ascii="Times New Roman" w:eastAsia="Times New Roman" w:hAnsi="Times New Roman"/>
          <w:lang w:eastAsia="lt-LT"/>
        </w:rPr>
        <w:t>infuzuojama</w:t>
      </w:r>
      <w:proofErr w:type="spellEnd"/>
      <w:r w:rsidRPr="00233504">
        <w:rPr>
          <w:rFonts w:ascii="Times New Roman" w:eastAsia="Times New Roman" w:hAnsi="Times New Roman"/>
          <w:lang w:eastAsia="lt-LT"/>
        </w:rPr>
        <w:t xml:space="preserve"> </w:t>
      </w:r>
      <w:proofErr w:type="spellStart"/>
      <w:r w:rsidRPr="00233504">
        <w:rPr>
          <w:rFonts w:ascii="Times New Roman" w:eastAsia="Times New Roman" w:hAnsi="Times New Roman"/>
          <w:lang w:eastAsia="lt-LT"/>
        </w:rPr>
        <w:t>oksaliplatinos</w:t>
      </w:r>
      <w:proofErr w:type="spellEnd"/>
      <w:r w:rsidRPr="00233504">
        <w:rPr>
          <w:rFonts w:ascii="Times New Roman" w:eastAsia="Times New Roman" w:hAnsi="Times New Roman"/>
          <w:lang w:eastAsia="lt-LT"/>
        </w:rPr>
        <w:t xml:space="preserve"> tirpalo, po to lašinama 5</w:t>
      </w:r>
      <w:r w:rsidRPr="00233504">
        <w:rPr>
          <w:rFonts w:ascii="Times New Roman" w:eastAsia="Times New Roman" w:hAnsi="Times New Roman"/>
          <w:lang w:eastAsia="lt-LT"/>
        </w:rPr>
        <w:noBreakHyphen/>
        <w:t>fluorouracilo.</w:t>
      </w:r>
    </w:p>
    <w:p w:rsidR="00410A5D" w:rsidRPr="00233504" w:rsidRDefault="00410A5D" w:rsidP="00410A5D">
      <w:pPr>
        <w:keepNext/>
        <w:keepLines/>
        <w:tabs>
          <w:tab w:val="left" w:pos="567"/>
        </w:tabs>
        <w:spacing w:after="0" w:line="240" w:lineRule="auto"/>
        <w:rPr>
          <w:rFonts w:ascii="Times New Roman" w:eastAsia="Times New Roman" w:hAnsi="Times New Roman"/>
          <w:lang w:eastAsia="en-GB"/>
        </w:rPr>
      </w:pPr>
    </w:p>
    <w:p w:rsidR="00410A5D" w:rsidRPr="00233504" w:rsidRDefault="00410A5D" w:rsidP="00410A5D">
      <w:pPr>
        <w:keepNext/>
        <w:keepLines/>
        <w:tabs>
          <w:tab w:val="left" w:pos="567"/>
        </w:tabs>
        <w:autoSpaceDE w:val="0"/>
        <w:autoSpaceDN w:val="0"/>
        <w:adjustRightInd w:val="0"/>
        <w:spacing w:after="0" w:line="240" w:lineRule="auto"/>
        <w:outlineLvl w:val="3"/>
        <w:rPr>
          <w:rFonts w:ascii="Times New Roman" w:hAnsi="Times New Roman"/>
          <w:b/>
        </w:rPr>
      </w:pPr>
      <w:r w:rsidRPr="00233504">
        <w:rPr>
          <w:rFonts w:ascii="Times New Roman" w:hAnsi="Times New Roman"/>
          <w:b/>
        </w:rPr>
        <w:t>Atliekų tvarkymas</w:t>
      </w:r>
    </w:p>
    <w:p w:rsidR="00410A5D" w:rsidRPr="00233504" w:rsidRDefault="00410A5D" w:rsidP="00410A5D">
      <w:pPr>
        <w:keepNext/>
        <w:keepLines/>
        <w:tabs>
          <w:tab w:val="left" w:pos="567"/>
        </w:tabs>
        <w:autoSpaceDE w:val="0"/>
        <w:autoSpaceDN w:val="0"/>
        <w:adjustRightInd w:val="0"/>
        <w:spacing w:after="0" w:line="240" w:lineRule="auto"/>
        <w:outlineLvl w:val="3"/>
        <w:rPr>
          <w:rFonts w:ascii="Times New Roman" w:eastAsia="Times New Roman" w:hAnsi="Times New Roman"/>
          <w:b/>
          <w:lang w:eastAsia="lt-LT"/>
        </w:rPr>
      </w:pPr>
    </w:p>
    <w:p w:rsidR="00410A5D" w:rsidRPr="00233504" w:rsidRDefault="00410A5D" w:rsidP="00410A5D">
      <w:pPr>
        <w:keepNext/>
        <w:keepLines/>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Nesuvartotą vaistinį preparatą ar atliekas reikia tvarkyti laikantis vietinių reikalavimų.</w:t>
      </w:r>
    </w:p>
    <w:p w:rsidR="00410A5D" w:rsidRPr="00233504" w:rsidRDefault="00410A5D" w:rsidP="00410A5D">
      <w:pPr>
        <w:keepNext/>
        <w:keepLines/>
        <w:tabs>
          <w:tab w:val="left" w:pos="567"/>
        </w:tabs>
        <w:spacing w:after="0" w:line="240" w:lineRule="auto"/>
        <w:rPr>
          <w:rFonts w:ascii="Times New Roman" w:eastAsia="Times New Roman" w:hAnsi="Times New Roman"/>
          <w:lang w:eastAsia="lt-LT"/>
        </w:rPr>
      </w:pPr>
    </w:p>
    <w:p w:rsidR="00410A5D" w:rsidRPr="00233504" w:rsidRDefault="00410A5D" w:rsidP="00410A5D">
      <w:pPr>
        <w:keepNext/>
        <w:keepLines/>
        <w:tabs>
          <w:tab w:val="left" w:pos="567"/>
        </w:tabs>
        <w:spacing w:after="0" w:line="240" w:lineRule="auto"/>
        <w:rPr>
          <w:rFonts w:ascii="Times New Roman" w:hAnsi="Times New Roman"/>
        </w:rPr>
      </w:pPr>
    </w:p>
    <w:p w:rsidR="00410A5D" w:rsidRPr="00233504" w:rsidRDefault="00410A5D" w:rsidP="00410A5D">
      <w:pPr>
        <w:tabs>
          <w:tab w:val="left" w:pos="567"/>
        </w:tabs>
        <w:spacing w:after="0" w:line="240" w:lineRule="auto"/>
      </w:pPr>
    </w:p>
    <w:p w:rsidR="00BA6577" w:rsidRDefault="00BA6577">
      <w:bookmarkStart w:id="2" w:name="_GoBack"/>
      <w:bookmarkEnd w:id="2"/>
    </w:p>
    <w:sectPr w:rsidR="00BA6577" w:rsidSect="00742EBF">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65EDB"/>
    <w:multiLevelType w:val="hybridMultilevel"/>
    <w:tmpl w:val="A3489A68"/>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562452"/>
    <w:multiLevelType w:val="hybridMultilevel"/>
    <w:tmpl w:val="2F0C4BCC"/>
    <w:lvl w:ilvl="0" w:tplc="809C3E82">
      <w:start w:val="6"/>
      <w:numFmt w:val="bullet"/>
      <w:lvlText w:val="-"/>
      <w:lvlJc w:val="left"/>
      <w:pPr>
        <w:ind w:left="720" w:hanging="360"/>
      </w:pPr>
      <w:rPr>
        <w:rFonts w:ascii="Times New Roman" w:eastAsia="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634619"/>
    <w:multiLevelType w:val="multilevel"/>
    <w:tmpl w:val="F564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87225D"/>
    <w:multiLevelType w:val="hybridMultilevel"/>
    <w:tmpl w:val="51D02956"/>
    <w:lvl w:ilvl="0" w:tplc="5838E2E6">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6E3528"/>
    <w:multiLevelType w:val="hybridMultilevel"/>
    <w:tmpl w:val="E93C316E"/>
    <w:lvl w:ilvl="0" w:tplc="199A6D6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D44D56"/>
    <w:multiLevelType w:val="hybridMultilevel"/>
    <w:tmpl w:val="4202B02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717E4F"/>
    <w:multiLevelType w:val="hybridMultilevel"/>
    <w:tmpl w:val="EA2C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372EC"/>
    <w:multiLevelType w:val="hybridMultilevel"/>
    <w:tmpl w:val="4262FF24"/>
    <w:lvl w:ilvl="0" w:tplc="809C3E82">
      <w:start w:val="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46248B"/>
    <w:multiLevelType w:val="hybridMultilevel"/>
    <w:tmpl w:val="20825FD2"/>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4EC6E08"/>
    <w:multiLevelType w:val="hybridMultilevel"/>
    <w:tmpl w:val="C340EC24"/>
    <w:lvl w:ilvl="0" w:tplc="CC72ADB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DB4D5E"/>
    <w:multiLevelType w:val="hybridMultilevel"/>
    <w:tmpl w:val="2CB45FCA"/>
    <w:lvl w:ilvl="0" w:tplc="5838E2E6">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80"/>
        </w:tabs>
        <w:ind w:left="180" w:hanging="360"/>
      </w:pPr>
      <w:rPr>
        <w:rFonts w:ascii="Courier New" w:hAnsi="Courier New" w:hint="default"/>
      </w:rPr>
    </w:lvl>
    <w:lvl w:ilvl="2" w:tplc="04090005">
      <w:start w:val="1"/>
      <w:numFmt w:val="bullet"/>
      <w:lvlText w:val=""/>
      <w:lvlJc w:val="left"/>
      <w:pPr>
        <w:tabs>
          <w:tab w:val="num" w:pos="900"/>
        </w:tabs>
        <w:ind w:left="900" w:hanging="360"/>
      </w:pPr>
      <w:rPr>
        <w:rFonts w:ascii="Wingdings" w:hAnsi="Wingdings" w:hint="default"/>
      </w:rPr>
    </w:lvl>
    <w:lvl w:ilvl="3" w:tplc="04090001">
      <w:start w:val="1"/>
      <w:numFmt w:val="bullet"/>
      <w:lvlText w:val=""/>
      <w:lvlJc w:val="left"/>
      <w:pPr>
        <w:tabs>
          <w:tab w:val="num" w:pos="1620"/>
        </w:tabs>
        <w:ind w:left="1620" w:hanging="360"/>
      </w:pPr>
      <w:rPr>
        <w:rFonts w:ascii="Symbol" w:hAnsi="Symbol" w:hint="default"/>
      </w:rPr>
    </w:lvl>
    <w:lvl w:ilvl="4" w:tplc="04090003">
      <w:start w:val="1"/>
      <w:numFmt w:val="bullet"/>
      <w:lvlText w:val="o"/>
      <w:lvlJc w:val="left"/>
      <w:pPr>
        <w:tabs>
          <w:tab w:val="num" w:pos="2340"/>
        </w:tabs>
        <w:ind w:left="2340" w:hanging="360"/>
      </w:pPr>
      <w:rPr>
        <w:rFonts w:ascii="Courier New" w:hAnsi="Courier New" w:hint="default"/>
      </w:rPr>
    </w:lvl>
    <w:lvl w:ilvl="5" w:tplc="04090005">
      <w:start w:val="1"/>
      <w:numFmt w:val="bullet"/>
      <w:lvlText w:val=""/>
      <w:lvlJc w:val="left"/>
      <w:pPr>
        <w:tabs>
          <w:tab w:val="num" w:pos="3060"/>
        </w:tabs>
        <w:ind w:left="3060" w:hanging="360"/>
      </w:pPr>
      <w:rPr>
        <w:rFonts w:ascii="Wingdings" w:hAnsi="Wingdings" w:hint="default"/>
      </w:rPr>
    </w:lvl>
    <w:lvl w:ilvl="6" w:tplc="04090001">
      <w:start w:val="1"/>
      <w:numFmt w:val="bullet"/>
      <w:lvlText w:val=""/>
      <w:lvlJc w:val="left"/>
      <w:pPr>
        <w:tabs>
          <w:tab w:val="num" w:pos="3780"/>
        </w:tabs>
        <w:ind w:left="3780" w:hanging="360"/>
      </w:pPr>
      <w:rPr>
        <w:rFonts w:ascii="Symbol" w:hAnsi="Symbol" w:hint="default"/>
      </w:rPr>
    </w:lvl>
    <w:lvl w:ilvl="7" w:tplc="04090003">
      <w:start w:val="1"/>
      <w:numFmt w:val="bullet"/>
      <w:lvlText w:val="o"/>
      <w:lvlJc w:val="left"/>
      <w:pPr>
        <w:tabs>
          <w:tab w:val="num" w:pos="4500"/>
        </w:tabs>
        <w:ind w:left="4500" w:hanging="360"/>
      </w:pPr>
      <w:rPr>
        <w:rFonts w:ascii="Courier New" w:hAnsi="Courier New" w:hint="default"/>
      </w:rPr>
    </w:lvl>
    <w:lvl w:ilvl="8" w:tplc="040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745F3115"/>
    <w:multiLevelType w:val="hybridMultilevel"/>
    <w:tmpl w:val="BCCEAB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
  </w:num>
  <w:num w:numId="4">
    <w:abstractNumId w:val="3"/>
  </w:num>
  <w:num w:numId="5">
    <w:abstractNumId w:val="11"/>
  </w:num>
  <w:num w:numId="6">
    <w:abstractNumId w:val="1"/>
  </w:num>
  <w:num w:numId="7">
    <w:abstractNumId w:val="7"/>
  </w:num>
  <w:num w:numId="8">
    <w:abstractNumId w:val="5"/>
  </w:num>
  <w:num w:numId="9">
    <w:abstractNumId w:val="6"/>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5D"/>
    <w:rsid w:val="00072F85"/>
    <w:rsid w:val="00181364"/>
    <w:rsid w:val="002945D9"/>
    <w:rsid w:val="00305C48"/>
    <w:rsid w:val="003362C6"/>
    <w:rsid w:val="00410A5D"/>
    <w:rsid w:val="00742EBF"/>
    <w:rsid w:val="00B4219F"/>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E98BC-6895-439E-9133-B4BBD69F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0A5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10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17714</Words>
  <Characters>10097</Characters>
  <Application>Microsoft Office Word</Application>
  <DocSecurity>0</DocSecurity>
  <Lines>84</Lines>
  <Paragraphs>55</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2.	Kas žinotina prieš vartojant Oxaliplatin Kabi </vt:lpstr>
      <vt:lpstr>        Nėštumas, žindymo laikotarpis ir vaisingumas</vt:lpstr>
      <vt:lpstr>        </vt:lpstr>
    </vt:vector>
  </TitlesOfParts>
  <Company/>
  <LinksUpToDate>false</LinksUpToDate>
  <CharactersWithSpaces>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2024-06-10T11:08:00Z</dcterms:created>
  <dcterms:modified xsi:type="dcterms:W3CDTF">2024-06-10T11:09:00Z</dcterms:modified>
</cp:coreProperties>
</file>