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i/>
          <w:lang w:val="lt-LT" w:eastAsia="en-GB"/>
        </w:rPr>
      </w:pPr>
      <w:r w:rsidRPr="00892630">
        <w:rPr>
          <w:rFonts w:ascii="Times New Roman" w:eastAsia="Times New Roman" w:hAnsi="Times New Roman" w:cs="Times New Roman"/>
          <w:b/>
          <w:lang w:val="lt-LT" w:eastAsia="en-GB"/>
        </w:rPr>
        <w:t>I PRIEDAS</w:t>
      </w:r>
    </w:p>
    <w:p w:rsidR="00674F4C" w:rsidRPr="00892630" w:rsidRDefault="00674F4C" w:rsidP="00674F4C">
      <w:pPr>
        <w:spacing w:after="0" w:line="240" w:lineRule="auto"/>
        <w:ind w:left="567" w:hanging="567"/>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ind w:left="567" w:hanging="567"/>
        <w:jc w:val="center"/>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PREPARATO CHARAKTERISTIKŲ SANTRAUKA</w:t>
      </w: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lang w:val="lt-LT" w:eastAsia="en-GB"/>
        </w:rPr>
        <w:br w:type="page"/>
      </w:r>
      <w:r w:rsidRPr="00892630">
        <w:rPr>
          <w:rFonts w:ascii="Times New Roman" w:eastAsia="Times New Roman" w:hAnsi="Times New Roman" w:cs="Times New Roman"/>
          <w:b/>
          <w:caps/>
          <w:lang w:val="lt-LT" w:eastAsia="en-GB"/>
        </w:rPr>
        <w:lastRenderedPageBreak/>
        <w:t>1.</w:t>
      </w:r>
      <w:r w:rsidRPr="00892630">
        <w:rPr>
          <w:rFonts w:ascii="Times New Roman" w:eastAsia="Times New Roman" w:hAnsi="Times New Roman" w:cs="Times New Roman"/>
          <w:b/>
          <w:caps/>
          <w:lang w:val="lt-LT" w:eastAsia="en-GB"/>
        </w:rPr>
        <w:tab/>
        <w:t>VAISTINIO PREPARATO PAVADINIMAS</w:t>
      </w:r>
    </w:p>
    <w:p w:rsidR="00674F4C" w:rsidRPr="00892630" w:rsidRDefault="00674F4C" w:rsidP="00674F4C">
      <w:pPr>
        <w:spacing w:after="0" w:line="240" w:lineRule="auto"/>
        <w:ind w:left="1080"/>
        <w:contextualSpacing/>
        <w:rPr>
          <w:rFonts w:ascii="Times New Roman" w:eastAsia="Times New Roman" w:hAnsi="Times New Roman" w:cs="Times New Roman"/>
          <w:b/>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lang w:val="lt-LT" w:eastAsia="en-GB"/>
        </w:rPr>
        <w:t>Candesartan Torrent 2 mg tabletės</w:t>
      </w:r>
    </w:p>
    <w:p w:rsidR="00674F4C" w:rsidRPr="00892630" w:rsidRDefault="00674F4C" w:rsidP="00674F4C">
      <w:pPr>
        <w:spacing w:after="0" w:line="240" w:lineRule="auto"/>
        <w:jc w:val="both"/>
        <w:rPr>
          <w:rFonts w:ascii="Times New Roman" w:eastAsia="Times New Roman" w:hAnsi="Times New Roman" w:cs="Times New Roman"/>
          <w:shd w:val="clear" w:color="auto" w:fill="CCCCCC"/>
          <w:lang w:val="lt-LT" w:eastAsia="en-GB"/>
        </w:rPr>
      </w:pPr>
      <w:r w:rsidRPr="00892630">
        <w:rPr>
          <w:rFonts w:ascii="Times New Roman" w:eastAsia="Times New Roman" w:hAnsi="Times New Roman" w:cs="Times New Roman"/>
          <w:shd w:val="clear" w:color="auto" w:fill="CCCCCC"/>
          <w:lang w:val="lt-LT" w:eastAsia="en-GB"/>
        </w:rPr>
        <w:t>Candesartan Torrent 4 mg tabletės</w:t>
      </w:r>
    </w:p>
    <w:p w:rsidR="00674F4C" w:rsidRPr="00892630" w:rsidRDefault="00674F4C" w:rsidP="00674F4C">
      <w:pPr>
        <w:spacing w:after="0" w:line="240" w:lineRule="auto"/>
        <w:jc w:val="both"/>
        <w:rPr>
          <w:rFonts w:ascii="Times New Roman" w:eastAsia="Times New Roman" w:hAnsi="Times New Roman" w:cs="Times New Roman"/>
          <w:shd w:val="clear" w:color="auto" w:fill="CCCCCC"/>
          <w:lang w:val="lt-LT" w:eastAsia="en-GB"/>
        </w:rPr>
      </w:pPr>
      <w:r w:rsidRPr="00892630">
        <w:rPr>
          <w:rFonts w:ascii="Times New Roman" w:eastAsia="Times New Roman" w:hAnsi="Times New Roman" w:cs="Times New Roman"/>
          <w:shd w:val="clear" w:color="auto" w:fill="CCCCCC"/>
          <w:lang w:val="lt-LT" w:eastAsia="en-GB"/>
        </w:rPr>
        <w:t>Candesartan Torrent 8 mg tabletės</w:t>
      </w:r>
    </w:p>
    <w:p w:rsidR="00674F4C" w:rsidRPr="00892630" w:rsidRDefault="00674F4C" w:rsidP="00674F4C">
      <w:pPr>
        <w:spacing w:after="0" w:line="240" w:lineRule="auto"/>
        <w:jc w:val="both"/>
        <w:rPr>
          <w:rFonts w:ascii="Times New Roman" w:eastAsia="Times New Roman" w:hAnsi="Times New Roman" w:cs="Times New Roman"/>
          <w:shd w:val="clear" w:color="auto" w:fill="CCCCCC"/>
          <w:lang w:val="lt-LT" w:eastAsia="en-GB"/>
        </w:rPr>
      </w:pPr>
      <w:r w:rsidRPr="00892630">
        <w:rPr>
          <w:rFonts w:ascii="Times New Roman" w:eastAsia="Times New Roman" w:hAnsi="Times New Roman" w:cs="Times New Roman"/>
          <w:shd w:val="clear" w:color="auto" w:fill="CCCCCC"/>
          <w:lang w:val="lt-LT" w:eastAsia="en-GB"/>
        </w:rPr>
        <w:t>Candesartan Torrent 16 mg tabletės</w:t>
      </w:r>
    </w:p>
    <w:p w:rsidR="00674F4C" w:rsidRPr="00892630" w:rsidRDefault="00674F4C" w:rsidP="00674F4C">
      <w:pPr>
        <w:numPr>
          <w:ilvl w:val="12"/>
          <w:numId w:val="0"/>
        </w:numPr>
        <w:spacing w:after="0" w:line="240" w:lineRule="auto"/>
        <w:jc w:val="both"/>
        <w:rPr>
          <w:rFonts w:ascii="Times New Roman" w:eastAsia="Times New Roman" w:hAnsi="Times New Roman" w:cs="Times New Roman"/>
          <w:b/>
          <w:lang w:val="lt-LT" w:eastAsia="en-GB"/>
        </w:rPr>
      </w:pPr>
      <w:r w:rsidRPr="00892630">
        <w:rPr>
          <w:rFonts w:ascii="Times New Roman" w:eastAsia="Times New Roman" w:hAnsi="Times New Roman" w:cs="Times New Roman"/>
          <w:shd w:val="clear" w:color="auto" w:fill="CCCCCC"/>
          <w:lang w:val="lt-LT" w:eastAsia="en-GB"/>
        </w:rPr>
        <w:t>Candesartan Torrent 32 mg tabletės</w:t>
      </w:r>
    </w:p>
    <w:p w:rsidR="00674F4C" w:rsidRPr="00892630" w:rsidRDefault="00674F4C" w:rsidP="00674F4C">
      <w:pPr>
        <w:numPr>
          <w:ilvl w:val="12"/>
          <w:numId w:val="0"/>
        </w:numPr>
        <w:spacing w:after="0" w:line="240" w:lineRule="auto"/>
        <w:jc w:val="both"/>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b/>
          <w:caps/>
          <w:lang w:val="lt-LT" w:eastAsia="en-GB"/>
        </w:rPr>
        <w:t>2.</w:t>
      </w:r>
      <w:r w:rsidRPr="00892630">
        <w:rPr>
          <w:rFonts w:ascii="Times New Roman" w:eastAsia="Times New Roman" w:hAnsi="Times New Roman" w:cs="Times New Roman"/>
          <w:b/>
          <w:caps/>
          <w:lang w:val="lt-LT" w:eastAsia="en-GB"/>
        </w:rPr>
        <w:tab/>
        <w:t>kokybinė ir kiekybinė sudėtis</w:t>
      </w: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lang w:val="lt-LT" w:eastAsia="en-GB"/>
        </w:rPr>
        <w:t>Candesartan Torrent 2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lt-LT"/>
        </w:rPr>
        <w:t>Vienoje Candesartan Torrent 2 mg tabletėje yra 2 mg kandesartano cileksetilo.</w:t>
      </w:r>
    </w:p>
    <w:p w:rsidR="00674F4C" w:rsidRPr="00892630" w:rsidRDefault="00FF6D7C" w:rsidP="00674F4C">
      <w:pPr>
        <w:autoSpaceDE w:val="0"/>
        <w:autoSpaceDN w:val="0"/>
        <w:adjustRightInd w:val="0"/>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lt-LT"/>
        </w:rPr>
        <w:t>Pagalbinė medžiaga, kurios poveikis žinomas</w:t>
      </w:r>
      <w:r w:rsidRPr="00892630">
        <w:rPr>
          <w:rFonts w:ascii="Times New Roman" w:eastAsia="Times New Roman" w:hAnsi="Times New Roman" w:cs="Times New Roman"/>
          <w:u w:val="single"/>
          <w:lang w:val="lt-LT" w:eastAsia="lt-LT"/>
        </w:rPr>
        <w:t>: k</w:t>
      </w:r>
      <w:r w:rsidR="00674F4C" w:rsidRPr="00892630">
        <w:rPr>
          <w:rFonts w:ascii="Times New Roman" w:eastAsia="Times New Roman" w:hAnsi="Times New Roman" w:cs="Times New Roman"/>
          <w:lang w:val="lt-LT" w:eastAsia="lt-LT"/>
        </w:rPr>
        <w:t>iekvienoje tabletėje yra 43,105 mg laktozės monohidrato.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jc w:val="both"/>
        <w:rPr>
          <w:rFonts w:ascii="Times New Roman" w:eastAsia="Times New Roman" w:hAnsi="Times New Roman" w:cs="Times New Roman"/>
          <w:highlight w:val="lightGray"/>
          <w:shd w:val="clear" w:color="auto" w:fill="CCCCCC"/>
          <w:lang w:val="lt-LT" w:eastAsia="en-GB"/>
        </w:rPr>
      </w:pPr>
      <w:r w:rsidRPr="00892630">
        <w:rPr>
          <w:rFonts w:ascii="Times New Roman" w:eastAsia="Times New Roman" w:hAnsi="Times New Roman" w:cs="Times New Roman"/>
          <w:highlight w:val="lightGray"/>
          <w:shd w:val="clear" w:color="auto" w:fill="CCCCCC"/>
          <w:lang w:val="lt-LT" w:eastAsia="en-GB"/>
        </w:rPr>
        <w:t>Candesartan Torrent 4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892630">
        <w:rPr>
          <w:rFonts w:ascii="Times New Roman" w:eastAsia="Times New Roman" w:hAnsi="Times New Roman" w:cs="Times New Roman"/>
          <w:highlight w:val="lightGray"/>
          <w:lang w:val="lt-LT" w:eastAsia="lt-LT"/>
        </w:rPr>
        <w:t>Vienoje Candesartan Torrent 4 mg tabletėje yra 4 mg kandesartano cileksetilo.</w:t>
      </w:r>
    </w:p>
    <w:p w:rsidR="00674F4C" w:rsidRPr="00892630" w:rsidRDefault="00FF6D7C" w:rsidP="00674F4C">
      <w:pPr>
        <w:autoSpaceDE w:val="0"/>
        <w:autoSpaceDN w:val="0"/>
        <w:adjustRightInd w:val="0"/>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highlight w:val="lightGray"/>
          <w:lang w:val="lt-LT" w:eastAsia="lt-LT"/>
        </w:rPr>
        <w:t>Pagalbinė medžiaga, kurios poveikis žinomas</w:t>
      </w:r>
      <w:r w:rsidRPr="00892630">
        <w:rPr>
          <w:rFonts w:ascii="Times New Roman" w:eastAsia="Times New Roman" w:hAnsi="Times New Roman" w:cs="Times New Roman"/>
          <w:highlight w:val="lightGray"/>
          <w:u w:val="single"/>
          <w:lang w:val="lt-LT" w:eastAsia="lt-LT"/>
        </w:rPr>
        <w:t>: k</w:t>
      </w:r>
      <w:r w:rsidR="00674F4C" w:rsidRPr="00892630">
        <w:rPr>
          <w:rFonts w:ascii="Times New Roman" w:eastAsia="Times New Roman" w:hAnsi="Times New Roman" w:cs="Times New Roman"/>
          <w:highlight w:val="lightGray"/>
          <w:lang w:val="lt-LT" w:eastAsia="lt-LT"/>
        </w:rPr>
        <w:t>iekvienoje tabletėje yra 86,21 mg laktozės monohidrato.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jc w:val="both"/>
        <w:rPr>
          <w:rFonts w:ascii="Times New Roman" w:eastAsia="Times New Roman" w:hAnsi="Times New Roman" w:cs="Times New Roman"/>
          <w:highlight w:val="lightGray"/>
          <w:shd w:val="clear" w:color="auto" w:fill="CCCCCC"/>
          <w:lang w:val="lt-LT" w:eastAsia="en-GB"/>
        </w:rPr>
      </w:pPr>
      <w:r w:rsidRPr="00892630">
        <w:rPr>
          <w:rFonts w:ascii="Times New Roman" w:eastAsia="Times New Roman" w:hAnsi="Times New Roman" w:cs="Times New Roman"/>
          <w:highlight w:val="lightGray"/>
          <w:shd w:val="clear" w:color="auto" w:fill="CCCCCC"/>
          <w:lang w:val="lt-LT" w:eastAsia="en-GB"/>
        </w:rPr>
        <w:t>Candesartan Torrent 8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892630">
        <w:rPr>
          <w:rFonts w:ascii="Times New Roman" w:eastAsia="Times New Roman" w:hAnsi="Times New Roman" w:cs="Times New Roman"/>
          <w:highlight w:val="lightGray"/>
          <w:lang w:val="lt-LT" w:eastAsia="lt-LT"/>
        </w:rPr>
        <w:t>Vienoje Candesartan Torrent 8 mg tabletėje yra 8 mg kandesartano cileksetilo.</w:t>
      </w:r>
    </w:p>
    <w:p w:rsidR="00674F4C" w:rsidRPr="00892630" w:rsidRDefault="00FF6D7C" w:rsidP="00674F4C">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892630">
        <w:rPr>
          <w:rFonts w:ascii="Times New Roman" w:eastAsia="Times New Roman" w:hAnsi="Times New Roman" w:cs="Times New Roman"/>
          <w:highlight w:val="lightGray"/>
          <w:lang w:val="lt-LT" w:eastAsia="lt-LT"/>
        </w:rPr>
        <w:t>Pagalbinė medžiaga, kurios poveikis žinomas</w:t>
      </w:r>
      <w:r w:rsidRPr="00892630">
        <w:rPr>
          <w:rFonts w:ascii="Times New Roman" w:eastAsia="Times New Roman" w:hAnsi="Times New Roman" w:cs="Times New Roman"/>
          <w:highlight w:val="lightGray"/>
          <w:u w:val="single"/>
          <w:lang w:val="lt-LT" w:eastAsia="lt-LT"/>
        </w:rPr>
        <w:t>: k</w:t>
      </w:r>
      <w:r w:rsidR="00674F4C" w:rsidRPr="00892630">
        <w:rPr>
          <w:rFonts w:ascii="Times New Roman" w:eastAsia="Times New Roman" w:hAnsi="Times New Roman" w:cs="Times New Roman"/>
          <w:highlight w:val="lightGray"/>
          <w:lang w:val="lt-LT" w:eastAsia="lt-LT"/>
        </w:rPr>
        <w:t>iekvienoje tabletėje yra 105,85 mg laktozės monohidrato.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lt-LT"/>
        </w:rPr>
      </w:pPr>
    </w:p>
    <w:p w:rsidR="00674F4C" w:rsidRPr="00892630" w:rsidRDefault="00674F4C" w:rsidP="00674F4C">
      <w:pPr>
        <w:spacing w:after="0" w:line="240" w:lineRule="auto"/>
        <w:jc w:val="both"/>
        <w:rPr>
          <w:rFonts w:ascii="Times New Roman" w:eastAsia="Times New Roman" w:hAnsi="Times New Roman" w:cs="Times New Roman"/>
          <w:highlight w:val="lightGray"/>
          <w:shd w:val="clear" w:color="auto" w:fill="CCCCCC"/>
          <w:lang w:val="lt-LT" w:eastAsia="en-GB"/>
        </w:rPr>
      </w:pPr>
      <w:r w:rsidRPr="00892630">
        <w:rPr>
          <w:rFonts w:ascii="Times New Roman" w:eastAsia="Times New Roman" w:hAnsi="Times New Roman" w:cs="Times New Roman"/>
          <w:highlight w:val="lightGray"/>
          <w:shd w:val="clear" w:color="auto" w:fill="CCCCCC"/>
          <w:lang w:val="lt-LT" w:eastAsia="en-GB"/>
        </w:rPr>
        <w:t>Candesartan Torrent 16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892630">
        <w:rPr>
          <w:rFonts w:ascii="Times New Roman" w:eastAsia="Times New Roman" w:hAnsi="Times New Roman" w:cs="Times New Roman"/>
          <w:highlight w:val="lightGray"/>
          <w:lang w:val="lt-LT" w:eastAsia="lt-LT"/>
        </w:rPr>
        <w:t>Vienoje Candesartan Torrent 16 mg tabletėje yra 16 mg kandesartano cileksetilo.</w:t>
      </w:r>
    </w:p>
    <w:p w:rsidR="00674F4C" w:rsidRPr="00892630" w:rsidRDefault="00FF6D7C" w:rsidP="00674F4C">
      <w:pPr>
        <w:autoSpaceDE w:val="0"/>
        <w:autoSpaceDN w:val="0"/>
        <w:adjustRightInd w:val="0"/>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highlight w:val="lightGray"/>
          <w:lang w:val="lt-LT" w:eastAsia="lt-LT"/>
        </w:rPr>
        <w:t>Pagalbinė medžiaga, kurios poveikis žinomas</w:t>
      </w:r>
      <w:r w:rsidRPr="00892630">
        <w:rPr>
          <w:rFonts w:ascii="Times New Roman" w:eastAsia="Times New Roman" w:hAnsi="Times New Roman" w:cs="Times New Roman"/>
          <w:highlight w:val="lightGray"/>
          <w:u w:val="single"/>
          <w:lang w:val="lt-LT" w:eastAsia="lt-LT"/>
        </w:rPr>
        <w:t>: k</w:t>
      </w:r>
      <w:r w:rsidR="00674F4C" w:rsidRPr="00892630">
        <w:rPr>
          <w:rFonts w:ascii="Times New Roman" w:eastAsia="Times New Roman" w:hAnsi="Times New Roman" w:cs="Times New Roman"/>
          <w:highlight w:val="lightGray"/>
          <w:lang w:val="lt-LT" w:eastAsia="lt-LT"/>
        </w:rPr>
        <w:t>iekvienoje tabletėje yra 74,155 mg laktozės monohidrato.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jc w:val="both"/>
        <w:rPr>
          <w:rFonts w:ascii="Times New Roman" w:eastAsia="Times New Roman" w:hAnsi="Times New Roman" w:cs="Times New Roman"/>
          <w:highlight w:val="lightGray"/>
          <w:shd w:val="clear" w:color="auto" w:fill="CCCCCC"/>
          <w:lang w:val="lt-LT" w:eastAsia="en-GB"/>
        </w:rPr>
      </w:pPr>
      <w:r w:rsidRPr="00892630">
        <w:rPr>
          <w:rFonts w:ascii="Times New Roman" w:eastAsia="Times New Roman" w:hAnsi="Times New Roman" w:cs="Times New Roman"/>
          <w:highlight w:val="lightGray"/>
          <w:shd w:val="clear" w:color="auto" w:fill="CCCCCC"/>
          <w:lang w:val="lt-LT" w:eastAsia="en-GB"/>
        </w:rPr>
        <w:t>Candesartan Torrent 32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lt-LT"/>
        </w:rPr>
      </w:pPr>
      <w:r w:rsidRPr="00892630">
        <w:rPr>
          <w:rFonts w:ascii="Times New Roman" w:eastAsia="Times New Roman" w:hAnsi="Times New Roman" w:cs="Times New Roman"/>
          <w:highlight w:val="lightGray"/>
          <w:lang w:val="lt-LT" w:eastAsia="lt-LT"/>
        </w:rPr>
        <w:t>Vienoje Candesartan Torrent 32 mg tabletėje yra 32 mg kandesartano cileksetilo.</w:t>
      </w:r>
    </w:p>
    <w:p w:rsidR="00674F4C" w:rsidRPr="00892630" w:rsidRDefault="00FF6D7C" w:rsidP="00674F4C">
      <w:pPr>
        <w:autoSpaceDE w:val="0"/>
        <w:autoSpaceDN w:val="0"/>
        <w:adjustRightInd w:val="0"/>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highlight w:val="lightGray"/>
          <w:lang w:val="lt-LT" w:eastAsia="lt-LT"/>
        </w:rPr>
        <w:t>Pagalbinė medžiaga, kurios poveikis žinomas</w:t>
      </w:r>
      <w:r w:rsidRPr="00892630">
        <w:rPr>
          <w:rFonts w:ascii="Times New Roman" w:eastAsia="Times New Roman" w:hAnsi="Times New Roman" w:cs="Times New Roman"/>
          <w:highlight w:val="lightGray"/>
          <w:u w:val="single"/>
          <w:lang w:val="lt-LT" w:eastAsia="lt-LT"/>
        </w:rPr>
        <w:t>: k</w:t>
      </w:r>
      <w:r w:rsidR="00674F4C" w:rsidRPr="00892630">
        <w:rPr>
          <w:rFonts w:ascii="Times New Roman" w:eastAsia="Times New Roman" w:hAnsi="Times New Roman" w:cs="Times New Roman"/>
          <w:highlight w:val="lightGray"/>
          <w:lang w:val="lt-LT" w:eastAsia="lt-LT"/>
        </w:rPr>
        <w:t>iekvienoje tabletėje yra 148,31 mg laktozės monohidrato.</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lt-LT"/>
        </w:rPr>
        <w:t>Visos pagalbinės medžiagos išvardytos 6.1 skyriuje.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b/>
          <w:caps/>
          <w:lang w:val="lt-LT" w:eastAsia="en-GB"/>
        </w:rPr>
        <w:t>3.</w:t>
      </w:r>
      <w:r w:rsidRPr="00892630">
        <w:rPr>
          <w:rFonts w:ascii="Times New Roman" w:eastAsia="Times New Roman" w:hAnsi="Times New Roman" w:cs="Times New Roman"/>
          <w:b/>
          <w:caps/>
          <w:lang w:val="lt-LT" w:eastAsia="en-GB"/>
        </w:rPr>
        <w:tab/>
        <w:t>farmacinĖ forma</w:t>
      </w:r>
    </w:p>
    <w:p w:rsidR="00674F4C" w:rsidRPr="00892630" w:rsidRDefault="00674F4C" w:rsidP="00674F4C">
      <w:pPr>
        <w:spacing w:after="0" w:line="240" w:lineRule="auto"/>
        <w:rPr>
          <w:rFonts w:ascii="Times New Roman" w:eastAsia="Times New Roman" w:hAnsi="Times New Roman" w:cs="Times New Roman"/>
          <w:highlight w:val="yellow"/>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Tabletė</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lang w:val="lt-LT" w:eastAsia="en-GB"/>
        </w:rPr>
        <w:t>Candesartan Torrent 2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Baltos arba balkšvos, apvalios (</w:t>
      </w:r>
      <w:smartTag w:uri="urn:schemas-microsoft-com:office:smarttags" w:element="metricconverter">
        <w:smartTagPr>
          <w:attr w:name="ProductID" w:val="5 mm"/>
        </w:smartTagPr>
        <w:r w:rsidRPr="00892630">
          <w:rPr>
            <w:rFonts w:ascii="Times New Roman" w:eastAsia="Times New Roman" w:hAnsi="Times New Roman" w:cs="Times New Roman"/>
            <w:lang w:val="lt-LT" w:eastAsia="en-GB"/>
          </w:rPr>
          <w:t>5 mm</w:t>
        </w:r>
      </w:smartTag>
      <w:r w:rsidRPr="00892630">
        <w:rPr>
          <w:rFonts w:ascii="Times New Roman" w:eastAsia="Times New Roman" w:hAnsi="Times New Roman" w:cs="Times New Roman"/>
          <w:lang w:val="lt-LT" w:eastAsia="en-GB"/>
        </w:rPr>
        <w:t xml:space="preserve"> diametro), abipus išgaubtos, nedengtos tabletės, lygios abiejose pusėse.</w:t>
      </w:r>
    </w:p>
    <w:p w:rsidR="00674F4C" w:rsidRPr="00892630" w:rsidRDefault="00674F4C" w:rsidP="00674F4C">
      <w:pPr>
        <w:spacing w:after="0" w:line="240" w:lineRule="auto"/>
        <w:ind w:left="567" w:hanging="567"/>
        <w:rPr>
          <w:rFonts w:ascii="Times New Roman" w:eastAsia="Times New Roman" w:hAnsi="Times New Roman" w:cs="Times New Roman"/>
          <w:b/>
          <w:caps/>
          <w:highlight w:val="lightGray"/>
          <w:lang w:val="lt-LT" w:eastAsia="en-GB"/>
        </w:rPr>
      </w:pPr>
      <w:r w:rsidRPr="00892630">
        <w:rPr>
          <w:rFonts w:ascii="Times New Roman" w:eastAsia="Times New Roman" w:hAnsi="Times New Roman" w:cs="Times New Roman"/>
          <w:highlight w:val="lightGray"/>
          <w:lang w:val="lt-LT" w:eastAsia="en-GB"/>
        </w:rPr>
        <w:t>Candesartan Torrent 4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Baltos arba balkšvos, apvalios (</w:t>
      </w:r>
      <w:smartTag w:uri="urn:schemas-microsoft-com:office:smarttags" w:element="metricconverter">
        <w:smartTagPr>
          <w:attr w:name="ProductID" w:val="7,1 mm"/>
        </w:smartTagPr>
        <w:r w:rsidRPr="00892630">
          <w:rPr>
            <w:rFonts w:ascii="Times New Roman" w:eastAsia="Times New Roman" w:hAnsi="Times New Roman" w:cs="Times New Roman"/>
            <w:highlight w:val="lightGray"/>
            <w:lang w:val="lt-LT" w:eastAsia="en-GB"/>
          </w:rPr>
          <w:t>7,1 mm</w:t>
        </w:r>
      </w:smartTag>
      <w:r w:rsidRPr="00892630">
        <w:rPr>
          <w:rFonts w:ascii="Times New Roman" w:eastAsia="Times New Roman" w:hAnsi="Times New Roman" w:cs="Times New Roman"/>
          <w:highlight w:val="lightGray"/>
          <w:lang w:val="lt-LT" w:eastAsia="en-GB"/>
        </w:rPr>
        <w:t xml:space="preserve"> diametro), abipus išgaubtos, nedengtos tabletės, su vagele vienoje pusėje ir lygios kitoje. Tabletes galima padalyti į lygias </w:t>
      </w:r>
      <w:r w:rsidR="0052629A" w:rsidRPr="00892630">
        <w:rPr>
          <w:rFonts w:ascii="Times New Roman" w:eastAsia="Times New Roman" w:hAnsi="Times New Roman" w:cs="Times New Roman"/>
          <w:highlight w:val="lightGray"/>
          <w:lang w:val="lt-LT" w:eastAsia="en-GB"/>
        </w:rPr>
        <w:t>dozes</w:t>
      </w:r>
      <w:r w:rsidRPr="00892630">
        <w:rPr>
          <w:rFonts w:ascii="Times New Roman" w:eastAsia="Times New Roman" w:hAnsi="Times New Roman" w:cs="Times New Roman"/>
          <w:highlight w:val="lightGray"/>
          <w:lang w:val="lt-LT" w:eastAsia="en-GB"/>
        </w:rPr>
        <w:t>.</w:t>
      </w:r>
    </w:p>
    <w:p w:rsidR="00674F4C" w:rsidRPr="00892630" w:rsidRDefault="00674F4C" w:rsidP="00674F4C">
      <w:pPr>
        <w:spacing w:after="0" w:line="240" w:lineRule="auto"/>
        <w:ind w:left="567" w:hanging="567"/>
        <w:rPr>
          <w:rFonts w:ascii="Times New Roman" w:eastAsia="Times New Roman" w:hAnsi="Times New Roman" w:cs="Times New Roman"/>
          <w:b/>
          <w:caps/>
          <w:highlight w:val="lightGray"/>
          <w:lang w:val="lt-LT" w:eastAsia="en-GB"/>
        </w:rPr>
      </w:pPr>
      <w:r w:rsidRPr="00892630">
        <w:rPr>
          <w:rFonts w:ascii="Times New Roman" w:eastAsia="Times New Roman" w:hAnsi="Times New Roman" w:cs="Times New Roman"/>
          <w:highlight w:val="lightGray"/>
          <w:lang w:val="lt-LT" w:eastAsia="en-GB"/>
        </w:rPr>
        <w:t>Candesartan Torrent 8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Rausvos arba rausvai rudos spalvos su balsvu mozaikiniu vaizdu, apvalios (</w:t>
      </w:r>
      <w:smartTag w:uri="urn:schemas-microsoft-com:office:smarttags" w:element="metricconverter">
        <w:smartTagPr>
          <w:attr w:name="ProductID" w:val="8 mm"/>
        </w:smartTagPr>
        <w:r w:rsidRPr="00892630">
          <w:rPr>
            <w:rFonts w:ascii="Times New Roman" w:eastAsia="Times New Roman" w:hAnsi="Times New Roman" w:cs="Times New Roman"/>
            <w:highlight w:val="lightGray"/>
            <w:lang w:val="lt-LT" w:eastAsia="en-GB"/>
          </w:rPr>
          <w:t>8 mm</w:t>
        </w:r>
      </w:smartTag>
      <w:r w:rsidRPr="00892630">
        <w:rPr>
          <w:rFonts w:ascii="Times New Roman" w:eastAsia="Times New Roman" w:hAnsi="Times New Roman" w:cs="Times New Roman"/>
          <w:highlight w:val="lightGray"/>
          <w:lang w:val="lt-LT" w:eastAsia="en-GB"/>
        </w:rPr>
        <w:t xml:space="preserve"> diametro), abipus išgaubtos, nedengtos tabletės, su vagele vienoje pusėje ir lygios kitoje. Tabletes galima padalyti į lygias </w:t>
      </w:r>
      <w:r w:rsidR="0052629A" w:rsidRPr="00892630">
        <w:rPr>
          <w:rFonts w:ascii="Times New Roman" w:eastAsia="Times New Roman" w:hAnsi="Times New Roman" w:cs="Times New Roman"/>
          <w:highlight w:val="lightGray"/>
          <w:lang w:val="lt-LT" w:eastAsia="en-GB"/>
        </w:rPr>
        <w:t>dozes</w:t>
      </w:r>
      <w:r w:rsidRPr="00892630">
        <w:rPr>
          <w:rFonts w:ascii="Times New Roman" w:eastAsia="Times New Roman" w:hAnsi="Times New Roman" w:cs="Times New Roman"/>
          <w:highlight w:val="lightGray"/>
          <w:lang w:val="lt-LT" w:eastAsia="en-GB"/>
        </w:rPr>
        <w:t>.</w:t>
      </w:r>
    </w:p>
    <w:p w:rsidR="00674F4C" w:rsidRPr="00892630" w:rsidRDefault="00674F4C" w:rsidP="00674F4C">
      <w:pPr>
        <w:spacing w:after="0" w:line="240" w:lineRule="auto"/>
        <w:ind w:left="567" w:hanging="567"/>
        <w:rPr>
          <w:rFonts w:ascii="Times New Roman" w:eastAsia="Times New Roman" w:hAnsi="Times New Roman" w:cs="Times New Roman"/>
          <w:b/>
          <w:caps/>
          <w:highlight w:val="lightGray"/>
          <w:lang w:val="lt-LT" w:eastAsia="en-GB"/>
        </w:rPr>
      </w:pPr>
      <w:r w:rsidRPr="00892630">
        <w:rPr>
          <w:rFonts w:ascii="Times New Roman" w:eastAsia="Times New Roman" w:hAnsi="Times New Roman" w:cs="Times New Roman"/>
          <w:highlight w:val="lightGray"/>
          <w:lang w:val="lt-LT" w:eastAsia="en-GB"/>
        </w:rPr>
        <w:t>Candesartan Torrent 16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 xml:space="preserve">Šviesiai rausvos arba blyškiai raudonos spalvos, apvalios (7,1 mm diametro), abipus išgaubtos, nedengtos tabletės, su vagele vienoje pusėje ir lygios kitoje. Tabletes galima padalyti į lygias </w:t>
      </w:r>
      <w:r w:rsidR="0052629A" w:rsidRPr="00892630">
        <w:rPr>
          <w:rFonts w:ascii="Times New Roman" w:eastAsia="Times New Roman" w:hAnsi="Times New Roman" w:cs="Times New Roman"/>
          <w:highlight w:val="lightGray"/>
          <w:lang w:val="lt-LT" w:eastAsia="en-GB"/>
        </w:rPr>
        <w:t>dozes</w:t>
      </w:r>
      <w:r w:rsidRPr="00892630">
        <w:rPr>
          <w:rFonts w:ascii="Times New Roman" w:eastAsia="Times New Roman" w:hAnsi="Times New Roman" w:cs="Times New Roman"/>
          <w:highlight w:val="lightGray"/>
          <w:lang w:val="lt-LT" w:eastAsia="en-GB"/>
        </w:rPr>
        <w:t>.</w:t>
      </w:r>
    </w:p>
    <w:p w:rsidR="00674F4C" w:rsidRPr="00892630" w:rsidRDefault="00674F4C" w:rsidP="00674F4C">
      <w:pPr>
        <w:spacing w:after="0" w:line="240" w:lineRule="auto"/>
        <w:ind w:left="567" w:hanging="567"/>
        <w:rPr>
          <w:rFonts w:ascii="Times New Roman" w:eastAsia="Times New Roman" w:hAnsi="Times New Roman" w:cs="Times New Roman"/>
          <w:b/>
          <w:caps/>
          <w:highlight w:val="lightGray"/>
          <w:lang w:val="lt-LT" w:eastAsia="en-GB"/>
        </w:rPr>
      </w:pPr>
      <w:r w:rsidRPr="00892630">
        <w:rPr>
          <w:rFonts w:ascii="Times New Roman" w:eastAsia="Times New Roman" w:hAnsi="Times New Roman" w:cs="Times New Roman"/>
          <w:highlight w:val="lightGray"/>
          <w:lang w:val="lt-LT" w:eastAsia="en-GB"/>
        </w:rPr>
        <w:lastRenderedPageBreak/>
        <w:t>Candesartan Torrent 32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Šviesiai rausvos arba blyškiai raudonos spalvos, apvalios (</w:t>
      </w:r>
      <w:smartTag w:uri="urn:schemas-microsoft-com:office:smarttags" w:element="metricconverter">
        <w:smartTagPr>
          <w:attr w:name="ProductID" w:val="9,5 mm"/>
        </w:smartTagPr>
        <w:r w:rsidRPr="00892630">
          <w:rPr>
            <w:rFonts w:ascii="Times New Roman" w:eastAsia="Times New Roman" w:hAnsi="Times New Roman" w:cs="Times New Roman"/>
            <w:highlight w:val="lightGray"/>
            <w:lang w:val="lt-LT" w:eastAsia="en-GB"/>
          </w:rPr>
          <w:t>9,5 mm</w:t>
        </w:r>
      </w:smartTag>
      <w:r w:rsidRPr="00892630">
        <w:rPr>
          <w:rFonts w:ascii="Times New Roman" w:eastAsia="Times New Roman" w:hAnsi="Times New Roman" w:cs="Times New Roman"/>
          <w:highlight w:val="lightGray"/>
          <w:lang w:val="lt-LT" w:eastAsia="en-GB"/>
        </w:rPr>
        <w:t xml:space="preserve"> diametro), abipus išgaubtos, nedengtos tabletės, su vagele abipus. Tabletes galima padalyti į lygias </w:t>
      </w:r>
      <w:r w:rsidR="00790425" w:rsidRPr="00892630">
        <w:rPr>
          <w:rFonts w:ascii="Times New Roman" w:eastAsia="Times New Roman" w:hAnsi="Times New Roman" w:cs="Times New Roman"/>
          <w:highlight w:val="lightGray"/>
          <w:lang w:val="lt-LT" w:eastAsia="en-GB"/>
        </w:rPr>
        <w:t>dozes</w:t>
      </w:r>
      <w:r w:rsidRPr="00892630">
        <w:rPr>
          <w:rFonts w:ascii="Times New Roman" w:eastAsia="Times New Roman" w:hAnsi="Times New Roman" w:cs="Times New Roman"/>
          <w:highlight w:val="lightGray"/>
          <w:lang w:val="lt-LT" w:eastAsia="en-GB"/>
        </w:rPr>
        <w:t>.</w:t>
      </w: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b/>
          <w:caps/>
          <w:lang w:val="lt-LT" w:eastAsia="en-GB"/>
        </w:rPr>
        <w:t>4.</w:t>
      </w:r>
      <w:r w:rsidRPr="00892630">
        <w:rPr>
          <w:rFonts w:ascii="Times New Roman" w:eastAsia="Times New Roman" w:hAnsi="Times New Roman" w:cs="Times New Roman"/>
          <w:b/>
          <w:caps/>
          <w:lang w:val="lt-LT" w:eastAsia="en-GB"/>
        </w:rPr>
        <w:tab/>
        <w:t>klinikinĖ informacija</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4.1</w:t>
      </w:r>
      <w:r w:rsidRPr="00892630">
        <w:rPr>
          <w:rFonts w:ascii="Times New Roman" w:eastAsia="Times New Roman" w:hAnsi="Times New Roman" w:cs="Times New Roman"/>
          <w:b/>
          <w:lang w:val="lt-LT" w:eastAsia="en-GB"/>
        </w:rPr>
        <w:tab/>
        <w:t>Terapinės indikacijos</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vartojamas:</w:t>
      </w:r>
    </w:p>
    <w:p w:rsidR="00674F4C" w:rsidRPr="00892630" w:rsidRDefault="00674F4C" w:rsidP="00674F4C">
      <w:pPr>
        <w:numPr>
          <w:ilvl w:val="0"/>
          <w:numId w:val="17"/>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suaugusiųjų pirminei arterinei hipertenzijai gydyti;</w:t>
      </w:r>
    </w:p>
    <w:p w:rsidR="00CF4305" w:rsidRPr="00892630" w:rsidRDefault="00CF4305" w:rsidP="00CF4305">
      <w:pPr>
        <w:numPr>
          <w:ilvl w:val="0"/>
          <w:numId w:val="17"/>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vaikų ir paauglių nuo 6 iki 18 metų arterinei hipertenzijai gydyti;</w:t>
      </w:r>
    </w:p>
    <w:p w:rsidR="00CF4305" w:rsidRPr="00892630" w:rsidRDefault="00CF4305" w:rsidP="008A1442">
      <w:pPr>
        <w:numPr>
          <w:ilvl w:val="0"/>
          <w:numId w:val="17"/>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suaugusių pacientų, kurie serga širdies nepakankamumu ir kurių kairiojo skilvelio sistolinė funkcija sutrikusi (kairiojo skilvelio išstūmimo frakcija ≤40%), gydymui</w:t>
      </w:r>
      <w:r w:rsidR="008A1442" w:rsidRPr="00892630">
        <w:rPr>
          <w:rFonts w:ascii="Times New Roman" w:eastAsia="Times New Roman" w:hAnsi="Times New Roman" w:cs="Times New Roman"/>
          <w:lang w:val="lt-LT" w:eastAsia="en-GB"/>
        </w:rPr>
        <w:t>,</w:t>
      </w:r>
      <w:r w:rsidRPr="00892630">
        <w:rPr>
          <w:rFonts w:ascii="Times New Roman" w:eastAsia="Times New Roman" w:hAnsi="Times New Roman" w:cs="Times New Roman"/>
          <w:lang w:val="lt-LT" w:eastAsia="en-GB"/>
        </w:rPr>
        <w:t xml:space="preserve"> </w:t>
      </w:r>
      <w:r w:rsidR="008A1442" w:rsidRPr="00892630">
        <w:rPr>
          <w:rFonts w:ascii="Times New Roman" w:eastAsia="Times New Roman" w:hAnsi="Times New Roman" w:cs="Times New Roman"/>
          <w:lang w:val="lt-LT" w:eastAsia="en-GB"/>
        </w:rPr>
        <w:t xml:space="preserve">kai angiotenziną konvertuojančio fermento (AKF) inhibitoriai netoleruojami, arba simptominiu širdies nepakankamumu (nepaisant optimalaus gydymo) sergančių pacientų gydymui AKF </w:t>
      </w:r>
      <w:r w:rsidRPr="00892630">
        <w:rPr>
          <w:rFonts w:ascii="Times New Roman" w:eastAsia="Times New Roman" w:hAnsi="Times New Roman" w:cs="Times New Roman"/>
          <w:lang w:val="lt-LT" w:eastAsia="en-GB"/>
        </w:rPr>
        <w:t>inhibitoriais papildyti</w:t>
      </w:r>
      <w:r w:rsidR="008A1442" w:rsidRPr="00892630">
        <w:rPr>
          <w:rFonts w:ascii="Times New Roman" w:eastAsia="Times New Roman" w:hAnsi="Times New Roman" w:cs="Times New Roman"/>
          <w:lang w:val="lt-LT" w:eastAsia="en-GB"/>
        </w:rPr>
        <w:t>, jei mineralkortikoidų receptorių antagonistai netoleruojami (žr. 4.2, 4.4, 4.5 ir 5.1 skyrius</w:t>
      </w:r>
      <w:r w:rsidRPr="00892630">
        <w:rPr>
          <w:rFonts w:ascii="Times New Roman" w:eastAsia="Times New Roman" w:hAnsi="Times New Roman" w:cs="Times New Roman"/>
          <w:lang w:val="lt-LT" w:eastAsia="en-GB"/>
        </w:rPr>
        <w:t>).</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4.2</w:t>
      </w:r>
      <w:r w:rsidRPr="00892630">
        <w:rPr>
          <w:rFonts w:ascii="Times New Roman" w:eastAsia="Times New Roman" w:hAnsi="Times New Roman" w:cs="Times New Roman"/>
          <w:b/>
          <w:lang w:val="lt-LT" w:eastAsia="en-GB"/>
        </w:rPr>
        <w:tab/>
        <w:t>Dozavimas ir vartojimo metodas</w:t>
      </w: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p>
    <w:p w:rsidR="00674F4C" w:rsidRPr="00892630" w:rsidRDefault="00674F4C" w:rsidP="00674F4C">
      <w:pPr>
        <w:spacing w:after="0" w:line="240" w:lineRule="auto"/>
        <w:rPr>
          <w:rFonts w:ascii="Times New Roman" w:eastAsia="Times New Roman" w:hAnsi="Times New Roman" w:cs="Times New Roman"/>
          <w:u w:val="single"/>
          <w:lang w:val="lt-LT" w:eastAsia="en-GB"/>
        </w:rPr>
      </w:pPr>
      <w:r w:rsidRPr="00892630">
        <w:rPr>
          <w:rFonts w:ascii="Times New Roman" w:eastAsia="Times New Roman" w:hAnsi="Times New Roman" w:cs="Times New Roman"/>
          <w:u w:val="single"/>
          <w:lang w:val="lt-LT" w:eastAsia="en-GB"/>
        </w:rPr>
        <w:t>Dozavimas arterine hipertenzija sergantiems pacientams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Rekomenduojama pradinė ir įprasta palaikomoji Candesartan Torrent dozė – 8 mg 1 kartą per parą. Didžiausia antihipertenzinio poveikio dalis pasireiškia per 4 savaites. Kai kuriems pacientams, kurių kraujospūdis tinkamai nesureguliuojamas, dozę galima padidinti iki 16 mg 1 kartą per parą ir iki didžiausios – 32 mg 1 kartą per parą. Dozė koreguojama atsižvelgiant į kraujospūdžio pokyčius.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taip pat galima vartoti kartu su kitomis antihipertenzinėmis medžiagomis. Nustatyta, kad papildomai vartojamo hidrochlorotiazido poveikis sumuojasi su antihipertenziniu įvairių Candesartan Torrent dozių poveikiu</w:t>
      </w:r>
      <w:r w:rsidR="00DF4915" w:rsidRPr="00892630">
        <w:rPr>
          <w:rFonts w:ascii="Times New Roman" w:eastAsia="Times New Roman" w:hAnsi="Times New Roman" w:cs="Times New Roman"/>
          <w:lang w:val="lt-LT" w:eastAsia="en-GB"/>
        </w:rPr>
        <w:t xml:space="preserve"> (žr. 4.3, 4.4, 4.5 ir 5.1 skyrius)</w:t>
      </w:r>
      <w:r w:rsidRPr="00892630">
        <w:rPr>
          <w:rFonts w:ascii="Times New Roman" w:eastAsia="Times New Roman" w:hAnsi="Times New Roman" w:cs="Times New Roman"/>
          <w:lang w:val="lt-LT" w:eastAsia="en-GB"/>
        </w:rPr>
        <w:t>.</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Senyvi</w:t>
      </w:r>
      <w:r w:rsidR="009807B2" w:rsidRPr="00892630">
        <w:rPr>
          <w:rFonts w:ascii="Times New Roman" w:eastAsia="Times New Roman" w:hAnsi="Times New Roman" w:cs="Times New Roman"/>
          <w:i/>
          <w:lang w:val="lt-LT" w:eastAsia="en-GB"/>
        </w:rPr>
        <w:t>ems</w:t>
      </w:r>
      <w:r w:rsidRPr="00892630">
        <w:rPr>
          <w:rFonts w:ascii="Times New Roman" w:eastAsia="Times New Roman" w:hAnsi="Times New Roman" w:cs="Times New Roman"/>
          <w:i/>
          <w:lang w:val="lt-LT" w:eastAsia="en-GB"/>
        </w:rPr>
        <w:t xml:space="preserve"> </w:t>
      </w:r>
      <w:r w:rsidR="009807B2" w:rsidRPr="00892630">
        <w:rPr>
          <w:rFonts w:ascii="Times New Roman" w:eastAsia="Times New Roman" w:hAnsi="Times New Roman" w:cs="Times New Roman"/>
          <w:i/>
          <w:lang w:val="lt-LT" w:eastAsia="en-GB"/>
        </w:rPr>
        <w:t>pacientams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Senyviems pacientams pradinės dozės koreguoti nereikia. </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Pacientai, kurių cirkuliuojančio kraujo tūris sumažėjęs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 yra hipotenzijos pavojus (pvz., kai gali būti sumažėjęs cirkuliuojančio kraujo tūris), galima svarstyti pradinės 4 mg dozės tikslingumą (žr. 4.4 skyrių).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820085"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Pacientams</w:t>
      </w:r>
      <w:r w:rsidR="00674F4C" w:rsidRPr="00892630">
        <w:rPr>
          <w:rFonts w:ascii="Times New Roman" w:eastAsia="Times New Roman" w:hAnsi="Times New Roman" w:cs="Times New Roman"/>
          <w:i/>
          <w:lang w:val="lt-LT" w:eastAsia="en-GB"/>
        </w:rPr>
        <w:t>, kurių inkstų funkcija sutrikusi</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Pacientams, kurių inkstų funkcija sutrikusi (įskaitant hemodializuojamus), pradinė dozė yra 4 mg. Ji koreguojama atsižvelgiant į organizmo reakciją. Pacientams, kuriems yra labai sunkus inkstų funkcijos sutrikimas arba galutinė jo stadija (kreatinino klirensas mažesnis kaip 15 ml/min.), šio vaistinio preparato vartojimo patirties yra mažai (žr. 4.4 skyrių).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Pacientams, kurių kepenų funkcija sutrikusi</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Pacientams, kuriems yra lengvas ar vidutinio sunkumo kepenų funkcijos sutrikimas, rekomenduojama pradinė dozė yra 4 mg 1 kartą per parą. Ją galima koreguoti atsižvelgiant į organizmo reakciją. Sunkus kepenų funkcijos sutrikimas ir (ar) tulžies stazė yra kontraindikacijos Candesartan Torrent vartoti (žr. 4.3 ir 5.2 skyrius).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Juodaodžiai pacientai</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Juodaodžiams pacientams kandesartano antihipertenzinis poveikis yra silpnesnis negu kitiems, todėl norint sureguliuoti jų kraujospūdį dažniau gali tekti didinti Candesartan Torrent  ir kartu vartojamų vaistinių preparatų dozes (žr. 5.1 skyrių).</w:t>
      </w:r>
    </w:p>
    <w:p w:rsidR="00B40AE6" w:rsidRPr="00892630" w:rsidRDefault="00B40AE6" w:rsidP="00674F4C">
      <w:pPr>
        <w:spacing w:after="0" w:line="240" w:lineRule="auto"/>
        <w:rPr>
          <w:rFonts w:ascii="Times New Roman" w:eastAsia="Times New Roman" w:hAnsi="Times New Roman" w:cs="Times New Roman"/>
          <w:lang w:val="lt-LT" w:eastAsia="en-GB"/>
        </w:rPr>
      </w:pPr>
    </w:p>
    <w:p w:rsidR="00B40AE6" w:rsidRPr="00892630" w:rsidRDefault="00B40AE6" w:rsidP="00B40AE6">
      <w:pPr>
        <w:spacing w:after="0" w:line="240" w:lineRule="auto"/>
        <w:rPr>
          <w:rFonts w:ascii="Times New Roman" w:eastAsia="Times New Roman" w:hAnsi="Times New Roman" w:cs="Times New Roman"/>
          <w:i/>
          <w:lang w:val="lt-LT"/>
        </w:rPr>
      </w:pPr>
      <w:r w:rsidRPr="00892630">
        <w:rPr>
          <w:rFonts w:ascii="Times New Roman" w:eastAsia="Times New Roman" w:hAnsi="Times New Roman" w:cs="Times New Roman"/>
          <w:i/>
          <w:lang w:val="lt-LT"/>
        </w:rPr>
        <w:t xml:space="preserve">Vaikų populiacija </w:t>
      </w:r>
    </w:p>
    <w:p w:rsidR="00B40AE6" w:rsidRPr="00892630" w:rsidRDefault="00B40AE6" w:rsidP="00B40AE6">
      <w:pPr>
        <w:spacing w:after="0" w:line="240" w:lineRule="auto"/>
        <w:rPr>
          <w:rFonts w:ascii="Times New Roman" w:eastAsia="Times New Roman" w:hAnsi="Times New Roman" w:cs="Times New Roman"/>
          <w:lang w:val="lt-LT"/>
        </w:rPr>
      </w:pPr>
    </w:p>
    <w:p w:rsidR="00B40AE6" w:rsidRPr="00892630" w:rsidRDefault="000F4370" w:rsidP="00B40AE6">
      <w:pPr>
        <w:spacing w:after="0" w:line="240" w:lineRule="auto"/>
        <w:rPr>
          <w:rFonts w:ascii="Times New Roman" w:eastAsia="Times New Roman" w:hAnsi="Times New Roman" w:cs="Times New Roman"/>
          <w:i/>
          <w:lang w:val="lt-LT"/>
        </w:rPr>
      </w:pPr>
      <w:r w:rsidRPr="00892630">
        <w:rPr>
          <w:rFonts w:ascii="Times New Roman" w:eastAsia="Times New Roman" w:hAnsi="Times New Roman" w:cs="Times New Roman"/>
          <w:i/>
          <w:lang w:val="lt-LT"/>
        </w:rPr>
        <w:lastRenderedPageBreak/>
        <w:t>Vaikams ir paaugliams nuo 6 iki</w:t>
      </w:r>
      <w:r w:rsidR="00B40AE6" w:rsidRPr="00892630">
        <w:rPr>
          <w:rFonts w:ascii="Times New Roman" w:eastAsia="Times New Roman" w:hAnsi="Times New Roman" w:cs="Times New Roman"/>
          <w:i/>
          <w:lang w:val="lt-LT"/>
        </w:rPr>
        <w:t> 18 metų</w:t>
      </w:r>
    </w:p>
    <w:p w:rsidR="00B40AE6" w:rsidRPr="00892630" w:rsidRDefault="00B40AE6" w:rsidP="00B40AE6">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Rekomenduojama pradinė dozė yra 4 mg 1 kartą per parą. </w:t>
      </w:r>
    </w:p>
    <w:p w:rsidR="00B40AE6" w:rsidRPr="00892630" w:rsidRDefault="00B40AE6" w:rsidP="00B40AE6">
      <w:pPr>
        <w:numPr>
          <w:ilvl w:val="0"/>
          <w:numId w:val="13"/>
        </w:num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&lt; 50 kg svorio pacientams, jeigu kraujospūdžio tinkamai sureguliuoti nepavyksta, dozę galima padidinti iki didžiausios – 8 mg </w:t>
      </w:r>
      <w:r w:rsidR="006804D4" w:rsidRPr="00892630">
        <w:rPr>
          <w:rFonts w:ascii="Times New Roman" w:eastAsia="Times New Roman" w:hAnsi="Times New Roman" w:cs="Times New Roman"/>
          <w:lang w:val="lt-LT"/>
        </w:rPr>
        <w:t>vieną</w:t>
      </w:r>
      <w:r w:rsidRPr="00892630">
        <w:rPr>
          <w:rFonts w:ascii="Times New Roman" w:eastAsia="Times New Roman" w:hAnsi="Times New Roman" w:cs="Times New Roman"/>
          <w:lang w:val="lt-LT"/>
        </w:rPr>
        <w:t xml:space="preserve"> kartą per parą.</w:t>
      </w:r>
    </w:p>
    <w:p w:rsidR="00B40AE6" w:rsidRPr="00892630" w:rsidRDefault="00B40AE6" w:rsidP="00B40AE6">
      <w:pPr>
        <w:numPr>
          <w:ilvl w:val="0"/>
          <w:numId w:val="13"/>
        </w:num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 50 kg svorio pacientams, jeigu kraujospūdžio tinkamai sureguliuoti nepavyksta, dozę galima padidinti iki 8 mg </w:t>
      </w:r>
      <w:r w:rsidR="006804D4" w:rsidRPr="00892630">
        <w:rPr>
          <w:rFonts w:ascii="Times New Roman" w:eastAsia="Times New Roman" w:hAnsi="Times New Roman" w:cs="Times New Roman"/>
          <w:lang w:val="lt-LT"/>
        </w:rPr>
        <w:t>vieną</w:t>
      </w:r>
      <w:r w:rsidRPr="00892630">
        <w:rPr>
          <w:rFonts w:ascii="Times New Roman" w:eastAsia="Times New Roman" w:hAnsi="Times New Roman" w:cs="Times New Roman"/>
          <w:lang w:val="lt-LT"/>
        </w:rPr>
        <w:t xml:space="preserve"> kartą per parą, o vėliau (prireikus) – iki 16 mg </w:t>
      </w:r>
      <w:r w:rsidR="006804D4" w:rsidRPr="00892630">
        <w:rPr>
          <w:rFonts w:ascii="Times New Roman" w:eastAsia="Times New Roman" w:hAnsi="Times New Roman" w:cs="Times New Roman"/>
          <w:lang w:val="lt-LT"/>
        </w:rPr>
        <w:t>vieną</w:t>
      </w:r>
      <w:r w:rsidRPr="00892630">
        <w:rPr>
          <w:rFonts w:ascii="Times New Roman" w:eastAsia="Times New Roman" w:hAnsi="Times New Roman" w:cs="Times New Roman"/>
          <w:lang w:val="lt-LT"/>
        </w:rPr>
        <w:t xml:space="preserve"> kartą per parą (žr. 5.1 skyrių).</w:t>
      </w:r>
    </w:p>
    <w:p w:rsidR="00B40AE6" w:rsidRPr="00892630" w:rsidRDefault="00B40AE6" w:rsidP="00B40AE6">
      <w:pPr>
        <w:spacing w:after="0" w:line="240" w:lineRule="auto"/>
        <w:rPr>
          <w:rFonts w:ascii="Times New Roman" w:eastAsia="Times New Roman" w:hAnsi="Times New Roman" w:cs="Times New Roman"/>
          <w:lang w:val="lt-LT"/>
        </w:rPr>
      </w:pPr>
    </w:p>
    <w:p w:rsidR="00B40AE6" w:rsidRPr="00892630" w:rsidRDefault="00B40AE6" w:rsidP="00B40AE6">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Didesnių kaip 32 mg dozių poveikis vaikams netirtas. </w:t>
      </w:r>
    </w:p>
    <w:p w:rsidR="00B40AE6" w:rsidRPr="00892630" w:rsidRDefault="00B40AE6" w:rsidP="00B40AE6">
      <w:pPr>
        <w:spacing w:after="0" w:line="240" w:lineRule="auto"/>
        <w:rPr>
          <w:rFonts w:ascii="Times New Roman" w:eastAsia="Times New Roman" w:hAnsi="Times New Roman" w:cs="Times New Roman"/>
          <w:lang w:val="lt-LT"/>
        </w:rPr>
      </w:pPr>
    </w:p>
    <w:p w:rsidR="00B40AE6" w:rsidRPr="00892630" w:rsidRDefault="00B40AE6" w:rsidP="00B40AE6">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Didžioji antihipertenzinio poveikio dalis pasireiškia per 4 savaites.</w:t>
      </w:r>
    </w:p>
    <w:p w:rsidR="00B40AE6" w:rsidRPr="00892630" w:rsidRDefault="00B40AE6" w:rsidP="00B40AE6">
      <w:pPr>
        <w:spacing w:after="0" w:line="240" w:lineRule="auto"/>
        <w:rPr>
          <w:rFonts w:ascii="Times New Roman" w:eastAsia="Times New Roman" w:hAnsi="Times New Roman" w:cs="Times New Roman"/>
          <w:lang w:val="lt-LT"/>
        </w:rPr>
      </w:pPr>
    </w:p>
    <w:p w:rsidR="00B40AE6" w:rsidRPr="00892630" w:rsidRDefault="00B40AE6" w:rsidP="00B40AE6">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Vaikus, kurių cirkuliuojančio kraujo tūris gali sumažėti (pvz., vartojančius diuretikų ir ypač turinčius sutrikusią inkstų funkciją),</w:t>
      </w:r>
      <w:r w:rsidR="00C75D4B" w:rsidRPr="00892630">
        <w:rPr>
          <w:rFonts w:ascii="Times New Roman" w:eastAsia="Times New Roman" w:hAnsi="Times New Roman" w:cs="Times New Roman"/>
          <w:lang w:val="lt-LT" w:eastAsia="en-GB"/>
        </w:rPr>
        <w:t xml:space="preserve"> Candesartan Torrent</w:t>
      </w:r>
      <w:r w:rsidRPr="00892630">
        <w:rPr>
          <w:rFonts w:ascii="Times New Roman" w:eastAsia="Times New Roman" w:hAnsi="Times New Roman" w:cs="Times New Roman"/>
          <w:lang w:val="lt-LT"/>
        </w:rPr>
        <w:t xml:space="preserve"> reikia pradėti gydyti </w:t>
      </w:r>
      <w:r w:rsidR="00EF015A" w:rsidRPr="00892630">
        <w:rPr>
          <w:rFonts w:ascii="Times New Roman" w:eastAsia="Times New Roman" w:hAnsi="Times New Roman" w:cs="Times New Roman"/>
          <w:lang w:val="lt-LT"/>
        </w:rPr>
        <w:t xml:space="preserve"> </w:t>
      </w:r>
      <w:r w:rsidRPr="00892630">
        <w:rPr>
          <w:rFonts w:ascii="Times New Roman" w:eastAsia="Times New Roman" w:hAnsi="Times New Roman" w:cs="Times New Roman"/>
          <w:lang w:val="lt-LT"/>
        </w:rPr>
        <w:t>atidžiai stebint gydytojui. Būtina įvertinti, ar pradinė dozė neturėtų būti mažesnė už aukščiau nurodytą įprastinę (žr. 4.4 skyrių).</w:t>
      </w:r>
    </w:p>
    <w:p w:rsidR="00B40AE6" w:rsidRPr="00892630" w:rsidRDefault="00B40AE6" w:rsidP="00B40AE6">
      <w:pPr>
        <w:spacing w:after="0" w:line="240" w:lineRule="auto"/>
        <w:rPr>
          <w:rFonts w:ascii="Times New Roman" w:eastAsia="Times New Roman" w:hAnsi="Times New Roman" w:cs="Times New Roman"/>
          <w:lang w:val="lt-LT"/>
        </w:rPr>
      </w:pPr>
    </w:p>
    <w:p w:rsidR="00B40AE6" w:rsidRPr="00892630" w:rsidRDefault="00EF015A" w:rsidP="00B40AE6">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Kandesartano</w:t>
      </w:r>
      <w:r w:rsidR="00B40AE6" w:rsidRPr="00892630">
        <w:rPr>
          <w:rFonts w:ascii="Times New Roman" w:eastAsia="Times New Roman" w:hAnsi="Times New Roman" w:cs="Times New Roman"/>
          <w:lang w:val="lt-LT"/>
        </w:rPr>
        <w:t xml:space="preserve"> poveikis vaikams, kurių glomerulų filtracijos greitis mažesnis kaip 30 ml/min./1,73 m</w:t>
      </w:r>
      <w:r w:rsidR="00B40AE6" w:rsidRPr="00892630">
        <w:rPr>
          <w:rFonts w:ascii="Times New Roman" w:eastAsia="Times New Roman" w:hAnsi="Times New Roman" w:cs="Times New Roman"/>
          <w:vertAlign w:val="superscript"/>
          <w:lang w:val="lt-LT"/>
        </w:rPr>
        <w:t>2</w:t>
      </w:r>
      <w:r w:rsidR="00B40AE6" w:rsidRPr="00892630">
        <w:rPr>
          <w:rFonts w:ascii="Times New Roman" w:eastAsia="Times New Roman" w:hAnsi="Times New Roman" w:cs="Times New Roman"/>
          <w:lang w:val="lt-LT"/>
        </w:rPr>
        <w:t>, netirtas (žr. 4.4 skyrių).</w:t>
      </w:r>
    </w:p>
    <w:p w:rsidR="00B40AE6" w:rsidRPr="00892630" w:rsidRDefault="00B40AE6" w:rsidP="00B40AE6">
      <w:pPr>
        <w:spacing w:after="0" w:line="240" w:lineRule="auto"/>
        <w:rPr>
          <w:rFonts w:ascii="Times New Roman" w:eastAsia="Times New Roman" w:hAnsi="Times New Roman" w:cs="Times New Roman"/>
          <w:lang w:val="lt-LT"/>
        </w:rPr>
      </w:pPr>
    </w:p>
    <w:p w:rsidR="00B40AE6" w:rsidRPr="00892630" w:rsidRDefault="00B40AE6" w:rsidP="00B40AE6">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i/>
          <w:iCs/>
          <w:lang w:val="lt-LT"/>
        </w:rPr>
        <w:t>Juodaodžiams vaikams</w:t>
      </w:r>
    </w:p>
    <w:p w:rsidR="00B40AE6" w:rsidRPr="00892630" w:rsidRDefault="00B40AE6" w:rsidP="00B40AE6">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Juodaodžiams pacientams kandesartano antihipertenzinis poveikis yra silpnesnis negu kitiems (žr. 5.1 skyrių).</w:t>
      </w:r>
    </w:p>
    <w:p w:rsidR="00B40AE6" w:rsidRPr="00892630" w:rsidRDefault="00B40AE6" w:rsidP="00B40AE6">
      <w:pPr>
        <w:spacing w:after="0" w:line="240" w:lineRule="auto"/>
        <w:rPr>
          <w:rFonts w:ascii="Times New Roman" w:eastAsia="Times New Roman" w:hAnsi="Times New Roman" w:cs="Times New Roman"/>
          <w:lang w:val="lt-LT"/>
        </w:rPr>
      </w:pPr>
    </w:p>
    <w:p w:rsidR="00B40AE6" w:rsidRPr="00892630" w:rsidRDefault="00B40AE6" w:rsidP="00B40AE6">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i/>
          <w:lang w:val="lt-LT"/>
        </w:rPr>
        <w:t xml:space="preserve">Vaikams </w:t>
      </w:r>
      <w:r w:rsidR="00EF015A" w:rsidRPr="00892630">
        <w:rPr>
          <w:rFonts w:ascii="Times New Roman" w:eastAsia="Times New Roman" w:hAnsi="Times New Roman" w:cs="Times New Roman"/>
          <w:i/>
          <w:lang w:val="lt-LT"/>
        </w:rPr>
        <w:t>nuo 1 iki &lt; 6 metų</w:t>
      </w:r>
    </w:p>
    <w:p w:rsidR="00B40AE6" w:rsidRPr="00892630" w:rsidRDefault="00B40AE6" w:rsidP="00B40AE6">
      <w:pPr>
        <w:numPr>
          <w:ilvl w:val="0"/>
          <w:numId w:val="13"/>
        </w:num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Saugumas ir veiksmingumas vaikams nuo 1 iki &lt; 6 metų neištirti. Turimi duomenys pateikiami 5.1 skyriuje, tačiau dozavimo rekomendacijų pateikti negalima. </w:t>
      </w:r>
    </w:p>
    <w:p w:rsidR="00B40AE6" w:rsidRPr="00892630" w:rsidRDefault="00B40AE6" w:rsidP="00B40AE6">
      <w:pPr>
        <w:numPr>
          <w:ilvl w:val="0"/>
          <w:numId w:val="13"/>
        </w:num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Vaikams iki 1 metų </w:t>
      </w:r>
      <w:r w:rsidR="00EF015A" w:rsidRPr="00892630">
        <w:rPr>
          <w:rFonts w:ascii="Times New Roman" w:eastAsia="Times New Roman" w:hAnsi="Times New Roman" w:cs="Times New Roman"/>
          <w:lang w:val="lt-LT"/>
        </w:rPr>
        <w:t>kandesartano</w:t>
      </w:r>
      <w:r w:rsidRPr="00892630">
        <w:rPr>
          <w:rFonts w:ascii="Times New Roman" w:eastAsia="Times New Roman" w:hAnsi="Times New Roman" w:cs="Times New Roman"/>
          <w:lang w:val="lt-LT"/>
        </w:rPr>
        <w:t xml:space="preserve"> vartoti negalima (žr. 4.3 skyrių).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u w:val="single"/>
          <w:lang w:val="lt-LT" w:eastAsia="en-GB"/>
        </w:rPr>
      </w:pPr>
      <w:r w:rsidRPr="00892630">
        <w:rPr>
          <w:rFonts w:ascii="Times New Roman" w:eastAsia="Times New Roman" w:hAnsi="Times New Roman" w:cs="Times New Roman"/>
          <w:u w:val="single"/>
          <w:lang w:val="lt-LT" w:eastAsia="en-GB"/>
        </w:rPr>
        <w:t>Dozavimas širdies nepakankamumu sergantiems pacientams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Įprasta rekomenduojama pradinė Candesartan Torrent dozė – 4 mg 1 kartą per parą. Ji didinama iki tikslinės maksimalios (32 mg 1 kartą per parą) arba didžiausios toleruojamos dozę dvigubinant ne dažniau kaip kas 2 savaites (žr. 4.4 skyrių). Tiriant širdies nepakankamumu sergančius pacientus, visada reikia ištirti ir inkstų funkciją (įskaitant kreatinino ir kalio koncentracijų serume sekimą). </w:t>
      </w:r>
      <w:r w:rsidR="004A1319" w:rsidRPr="00892630">
        <w:rPr>
          <w:rFonts w:ascii="Times New Roman" w:eastAsia="Times New Roman" w:hAnsi="Times New Roman" w:cs="Times New Roman"/>
          <w:lang w:val="lt-LT" w:eastAsia="en-GB"/>
        </w:rPr>
        <w:t>Kartu su Candesartan Torrent  galima vartoti kitus vaistinius preparatus širdies nepakankamumui gydyti (AKF inhibitorius, beta adrenoblokatorius, diuretikus, rusmenės glikozidus) ar jų derinius. Candesartan Torrent galima vartoti simptominiu širdies nepakankamumu (nepaisant optimalaus gydymo) sergančių pacientų gydymui kartu su AKF inhibitoriais, jei mineralkortikoidų receptorių antagonistai netoleruojami. AKF inhibitorių ir kalį sulaikančių diuretikų (pvz., spironolaktono) kartu su Candesartan Torrent  vartoti nerekomenduojama, jų vartojimo kartu galimybę galima svarstyti tik kruopščiai įvertinus laukiamą naudą ir galimą riziką (žr. 4.4, 4.8 ir 5.1 skyrius).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Ypatingos pacientų populiacijos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Senyviems žmonėms, pacientams, kurių cirkuliuojančio kraujo tūris sumažėjęs arba sutrikusi inkstų funkcija arba kuriems yra lengvo ar vidutinio laipsnio kepenų funkcijos sutrikimas, pradinės dozės koreguoti nereikia.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Vaikų populiacija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saugumas ir veiksmingumas vaikų iki 18 metų hipertenzijai ir širdies nepakankamumui gydyti neištirti (duomenų nėra).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u w:val="single"/>
          <w:lang w:val="lt-LT" w:eastAsia="en-GB"/>
        </w:rPr>
      </w:pPr>
      <w:r w:rsidRPr="00892630">
        <w:rPr>
          <w:rFonts w:ascii="Times New Roman" w:eastAsia="Times New Roman" w:hAnsi="Times New Roman" w:cs="Times New Roman"/>
          <w:u w:val="single"/>
          <w:lang w:val="lt-LT" w:eastAsia="en-GB"/>
        </w:rPr>
        <w:t>Vartojimo metodas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Vartoti per burną.</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reikia gerti 1 kartą per parą valgant arba kitu laiku.</w:t>
      </w:r>
    </w:p>
    <w:p w:rsidR="00674F4C" w:rsidRPr="00892630" w:rsidRDefault="00674F4C"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lang w:val="lt-LT" w:eastAsia="en-GB"/>
        </w:rPr>
        <w:t>Maistas įtakos kandesartano biologiniam prieinamumui neturi.</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4.3</w:t>
      </w:r>
      <w:r w:rsidRPr="00892630">
        <w:rPr>
          <w:rFonts w:ascii="Times New Roman" w:eastAsia="Times New Roman" w:hAnsi="Times New Roman" w:cs="Times New Roman"/>
          <w:b/>
          <w:lang w:val="lt-LT" w:eastAsia="en-GB"/>
        </w:rPr>
        <w:tab/>
        <w:t>Kontraindikacijos</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820E38">
      <w:pPr>
        <w:numPr>
          <w:ilvl w:val="0"/>
          <w:numId w:val="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lastRenderedPageBreak/>
        <w:t xml:space="preserve">Padidėjęs jautrumas </w:t>
      </w:r>
      <w:r w:rsidR="00D34C82" w:rsidRPr="00892630">
        <w:rPr>
          <w:rFonts w:ascii="Times New Roman" w:eastAsia="Times New Roman" w:hAnsi="Times New Roman" w:cs="Times New Roman"/>
          <w:lang w:val="lt-LT" w:eastAsia="en-GB"/>
        </w:rPr>
        <w:t>veikliajai</w:t>
      </w:r>
      <w:r w:rsidRPr="00892630">
        <w:rPr>
          <w:rFonts w:ascii="Times New Roman" w:eastAsia="Times New Roman" w:hAnsi="Times New Roman" w:cs="Times New Roman"/>
          <w:lang w:val="lt-LT" w:eastAsia="en-GB"/>
        </w:rPr>
        <w:t xml:space="preserve"> arba bet kuriai </w:t>
      </w:r>
      <w:r w:rsidR="00820E38" w:rsidRPr="00892630">
        <w:rPr>
          <w:rFonts w:ascii="Times New Roman" w:eastAsia="Times New Roman" w:hAnsi="Times New Roman" w:cs="Times New Roman"/>
          <w:lang w:val="lt-LT" w:eastAsia="en-GB"/>
        </w:rPr>
        <w:t xml:space="preserve">6.1 skyriuje nurodytai </w:t>
      </w:r>
      <w:r w:rsidRPr="00892630">
        <w:rPr>
          <w:rFonts w:ascii="Times New Roman" w:eastAsia="Times New Roman" w:hAnsi="Times New Roman" w:cs="Times New Roman"/>
          <w:lang w:val="lt-LT" w:eastAsia="en-GB"/>
        </w:rPr>
        <w:t>pagalbinei medžiagai.</w:t>
      </w:r>
    </w:p>
    <w:p w:rsidR="00674F4C" w:rsidRPr="00892630" w:rsidRDefault="00674F4C" w:rsidP="00674F4C">
      <w:pPr>
        <w:numPr>
          <w:ilvl w:val="0"/>
          <w:numId w:val="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Antras ir trečias nėštumo trimestrai (žr. 4.4 ir 4.6 skyrius).</w:t>
      </w:r>
    </w:p>
    <w:p w:rsidR="00674F4C" w:rsidRPr="00892630" w:rsidRDefault="00674F4C" w:rsidP="00674F4C">
      <w:pPr>
        <w:numPr>
          <w:ilvl w:val="0"/>
          <w:numId w:val="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Sunkus kepenų funkcijos sutrikimas ir (ar) tulžies stazė.</w:t>
      </w:r>
    </w:p>
    <w:p w:rsidR="00112004" w:rsidRPr="00892630" w:rsidRDefault="00112004" w:rsidP="00112004">
      <w:pPr>
        <w:numPr>
          <w:ilvl w:val="0"/>
          <w:numId w:val="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Jaunesniems kaip 1 metų vaikams (žr. 5.3 skyrių);</w:t>
      </w:r>
    </w:p>
    <w:p w:rsidR="00112004" w:rsidRPr="00892630" w:rsidRDefault="00112004" w:rsidP="00112004">
      <w:pPr>
        <w:numPr>
          <w:ilvl w:val="0"/>
          <w:numId w:val="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Pacientams, kurie serga cukriniu diabetu arba kurių inkstų funkcija sutrikusi (glomerulų filtracijos greitis (GFG) &lt;60 ml/min./1,73 m²), Candesartan Torrent negalima vartoti kartu su preparatais, kurių sudėtyje yra aliskireno (žr. 4.5 ir 5.1 skyrius).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4.4</w:t>
      </w:r>
      <w:r w:rsidRPr="00892630">
        <w:rPr>
          <w:rFonts w:ascii="Times New Roman" w:eastAsia="Times New Roman" w:hAnsi="Times New Roman" w:cs="Times New Roman"/>
          <w:b/>
          <w:lang w:val="lt-LT" w:eastAsia="en-GB"/>
        </w:rPr>
        <w:tab/>
        <w:t>Specialūs įspėjimai ir atsargumo priemonės</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Inkstų nepakankamumas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Vartojant Candesartan Torrent (kaip ir kitus renino, angiotenzino ir aldosterono sistemą slopinančius preparatus), galima tikėtis inkstų pažeidimo rizikos veiksnių turinčių pacientų inkstų funkcijos pokyčių.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 Candesartan Torrent vartojantis pacientas serga hipertenzija ir inkstų nepakankamumu, rekomenduojama periodiškai tirti kalio ir kreatinino koncentraciją serume. Labai sunkiu ar galutinės stadijos inkstų nepakankamumu (kreatinino klirensas mažesnis kaip 15 ml/min.) sergantiems pacientams šio vaistinio preparato vartojimo patirties yra mažai. Jiems Candesartan Torrent dozę reikia didinti atsargiai, nuolat matuojant kraujospūdį.</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Tiriant širdies nepakankamumu sergančius pacientus (ypač 75 metų ir vyresnio amžiaus senyvus bei sergančius inkstų nepakankamumu), periodiškai reikia ištirti ir inkstų funkciją. Didinant Candesartan Torrent dozę, rekomenduojama tirti kreatinino ir kalio koncentraciją serume. Širdies nepakankamumo gydymo klinikiniuose tyrimuose nedalyvavo pacientai, kurių serume kreatinino koncentracija viršijo 265 </w:t>
      </w:r>
      <w:r w:rsidRPr="00892630">
        <w:rPr>
          <w:rFonts w:ascii="Times New Roman" w:eastAsia="Times New Roman" w:hAnsi="Times New Roman" w:cs="Times New Roman"/>
          <w:lang w:val="lt-LT" w:eastAsia="en-GB"/>
        </w:rPr>
        <w:sym w:font="Symbol" w:char="F06D"/>
      </w:r>
      <w:r w:rsidRPr="00892630">
        <w:rPr>
          <w:rFonts w:ascii="Times New Roman" w:eastAsia="Times New Roman" w:hAnsi="Times New Roman" w:cs="Times New Roman"/>
          <w:lang w:val="lt-LT" w:eastAsia="en-GB"/>
        </w:rPr>
        <w:t>mol/l (</w:t>
      </w:r>
      <w:r w:rsidRPr="00892630">
        <w:rPr>
          <w:rFonts w:ascii="Times New Roman" w:eastAsia="Times New Roman" w:hAnsi="Times New Roman" w:cs="Times New Roman"/>
          <w:lang w:val="lt-LT" w:eastAsia="en-GB"/>
        </w:rPr>
        <w:sym w:font="Symbol" w:char="F03E"/>
      </w:r>
      <w:r w:rsidRPr="00892630">
        <w:rPr>
          <w:rFonts w:ascii="Times New Roman" w:eastAsia="Times New Roman" w:hAnsi="Times New Roman" w:cs="Times New Roman"/>
          <w:lang w:val="lt-LT" w:eastAsia="en-GB"/>
        </w:rPr>
        <w:t> 3 mg/dl).</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036CE0" w:rsidRPr="00892630" w:rsidRDefault="00036CE0" w:rsidP="00036CE0">
      <w:pPr>
        <w:spacing w:after="0" w:line="240" w:lineRule="auto"/>
        <w:rPr>
          <w:rFonts w:ascii="Times New Roman" w:eastAsia="Times New Roman" w:hAnsi="Times New Roman" w:cs="Times New Roman"/>
          <w:i/>
          <w:iCs/>
          <w:u w:val="single"/>
          <w:lang w:val="lt-LT" w:eastAsia="en-GB"/>
        </w:rPr>
      </w:pPr>
      <w:r w:rsidRPr="00892630">
        <w:rPr>
          <w:rFonts w:ascii="Times New Roman" w:eastAsia="Times New Roman" w:hAnsi="Times New Roman" w:cs="Times New Roman"/>
          <w:i/>
          <w:iCs/>
          <w:u w:val="single"/>
          <w:lang w:val="lt-LT" w:eastAsia="en-GB"/>
        </w:rPr>
        <w:t>Vartojimas vaikams, kurių inkstų funkcija sutrikusi</w:t>
      </w:r>
    </w:p>
    <w:p w:rsidR="00036CE0" w:rsidRPr="00892630" w:rsidRDefault="00036CE0" w:rsidP="00036CE0">
      <w:pPr>
        <w:spacing w:after="0" w:line="240" w:lineRule="auto"/>
        <w:rPr>
          <w:rFonts w:ascii="Times New Roman" w:eastAsia="Times New Roman" w:hAnsi="Times New Roman" w:cs="Times New Roman"/>
          <w:iCs/>
          <w:u w:val="single"/>
          <w:lang w:val="lt-LT" w:eastAsia="en-GB"/>
        </w:rPr>
      </w:pPr>
      <w:r w:rsidRPr="00892630">
        <w:rPr>
          <w:rFonts w:ascii="Times New Roman" w:eastAsia="Times New Roman" w:hAnsi="Times New Roman" w:cs="Times New Roman"/>
          <w:iCs/>
          <w:u w:val="single"/>
          <w:lang w:val="lt-LT" w:eastAsia="en-GB"/>
        </w:rPr>
        <w:t>Kandesartano poveikis vaikams, kurių glomerulų filtracijos greitis mažesnis kaip 30 ml/min./1,73 m</w:t>
      </w:r>
      <w:r w:rsidRPr="00892630">
        <w:rPr>
          <w:rFonts w:ascii="Times New Roman" w:eastAsia="Times New Roman" w:hAnsi="Times New Roman" w:cs="Times New Roman"/>
          <w:iCs/>
          <w:u w:val="single"/>
          <w:vertAlign w:val="superscript"/>
          <w:lang w:val="lt-LT" w:eastAsia="en-GB"/>
        </w:rPr>
        <w:t>2</w:t>
      </w:r>
      <w:r w:rsidRPr="00892630">
        <w:rPr>
          <w:rFonts w:ascii="Times New Roman" w:eastAsia="Times New Roman" w:hAnsi="Times New Roman" w:cs="Times New Roman"/>
          <w:iCs/>
          <w:u w:val="single"/>
          <w:lang w:val="lt-LT" w:eastAsia="en-GB"/>
        </w:rPr>
        <w:t>, netirtas (žr. 4.2 skyrių).</w:t>
      </w:r>
    </w:p>
    <w:p w:rsidR="00036CE0" w:rsidRPr="00892630" w:rsidRDefault="00036CE0"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Candesartan Torrent vartojimas kartu su AKF inhibitoriais širdies nepakankamumu sergantiems pacientams</w:t>
      </w:r>
    </w:p>
    <w:p w:rsidR="00036CE0" w:rsidRPr="00892630" w:rsidRDefault="00036CE0" w:rsidP="00036CE0">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 kandesartano vartojama kartu su AKF inhibitoriumi, gali padidėti nepageidaujamų reakcijų, ypač hipotenzijos, hipekalemijos ir inkstų funkcijos pablogėjimo (įskaitant ūminį inkstų nepakankamumą), rizika (žr. 4.8 skyrių). </w:t>
      </w:r>
      <w:r w:rsidR="00480D74" w:rsidRPr="00892630">
        <w:rPr>
          <w:rFonts w:ascii="Times New Roman" w:eastAsia="Times New Roman" w:hAnsi="Times New Roman" w:cs="Times New Roman"/>
          <w:lang w:val="lt-LT" w:eastAsia="en-GB"/>
        </w:rPr>
        <w:t xml:space="preserve">Trigubą AKF inhibitoriaus, mineralkortikoidų receptorių </w:t>
      </w:r>
      <w:r w:rsidR="003F548C" w:rsidRPr="00892630">
        <w:rPr>
          <w:rFonts w:ascii="Times New Roman" w:eastAsia="Times New Roman" w:hAnsi="Times New Roman" w:cs="Times New Roman"/>
          <w:lang w:val="lt-LT" w:eastAsia="en-GB"/>
        </w:rPr>
        <w:t>ant</w:t>
      </w:r>
      <w:r w:rsidR="00480D74" w:rsidRPr="00892630">
        <w:rPr>
          <w:rFonts w:ascii="Times New Roman" w:eastAsia="Times New Roman" w:hAnsi="Times New Roman" w:cs="Times New Roman"/>
          <w:lang w:val="lt-LT" w:eastAsia="en-GB"/>
        </w:rPr>
        <w:t>agonisto ir kandesartano cileksetilo derinį vartoti taip pat nerekomenduojama</w:t>
      </w:r>
      <w:r w:rsidRPr="00892630">
        <w:rPr>
          <w:rFonts w:ascii="Times New Roman" w:eastAsia="Times New Roman" w:hAnsi="Times New Roman" w:cs="Times New Roman"/>
          <w:lang w:val="lt-LT" w:eastAsia="en-GB"/>
        </w:rPr>
        <w:t xml:space="preserve">. </w:t>
      </w:r>
      <w:r w:rsidR="00480D74" w:rsidRPr="00892630">
        <w:rPr>
          <w:rFonts w:ascii="Times New Roman" w:eastAsia="Times New Roman" w:hAnsi="Times New Roman" w:cs="Times New Roman"/>
          <w:lang w:val="lt-LT" w:eastAsia="en-GB"/>
        </w:rPr>
        <w:t>Minėtus derinius galima vartoti tik prižiūrint specialistui ir dažnai tiriant inkstų funkciją</w:t>
      </w:r>
      <w:r w:rsidRPr="00892630">
        <w:rPr>
          <w:rFonts w:ascii="Times New Roman" w:eastAsia="Times New Roman" w:hAnsi="Times New Roman" w:cs="Times New Roman"/>
          <w:lang w:val="lt-LT" w:eastAsia="en-GB"/>
        </w:rPr>
        <w:t xml:space="preserve">, </w:t>
      </w:r>
      <w:r w:rsidR="00480D74" w:rsidRPr="00892630">
        <w:rPr>
          <w:rFonts w:ascii="Times New Roman" w:eastAsia="Times New Roman" w:hAnsi="Times New Roman" w:cs="Times New Roman"/>
          <w:lang w:val="lt-LT" w:eastAsia="en-GB"/>
        </w:rPr>
        <w:t>elektrolitų kiekį ir kraujospūdį</w:t>
      </w:r>
      <w:r w:rsidRPr="00892630">
        <w:rPr>
          <w:rFonts w:ascii="Times New Roman" w:eastAsia="Times New Roman" w:hAnsi="Times New Roman" w:cs="Times New Roman"/>
          <w:lang w:val="lt-LT" w:eastAsia="en-GB"/>
        </w:rPr>
        <w:t>.</w:t>
      </w:r>
    </w:p>
    <w:p w:rsidR="00906E8C" w:rsidRPr="00892630" w:rsidRDefault="00906E8C" w:rsidP="00906E8C">
      <w:pPr>
        <w:spacing w:after="0" w:line="240" w:lineRule="auto"/>
        <w:rPr>
          <w:rFonts w:ascii="Times New Roman" w:eastAsia="Times New Roman" w:hAnsi="Times New Roman" w:cs="Times New Roman"/>
          <w:iCs/>
          <w:u w:val="single"/>
          <w:lang w:val="lt-LT" w:eastAsia="en-GB"/>
        </w:rPr>
      </w:pPr>
      <w:r w:rsidRPr="00892630">
        <w:rPr>
          <w:rFonts w:ascii="Times New Roman" w:eastAsia="Times New Roman" w:hAnsi="Times New Roman" w:cs="Times New Roman"/>
          <w:iCs/>
          <w:u w:val="single"/>
          <w:lang w:val="lt-LT" w:eastAsia="en-GB"/>
        </w:rPr>
        <w:t>Pacientams, sergantiems diabetine nefropatija, negalima kartu vartoti AKF inhibitorių ir angiotenzino II receptorių blokatorių.</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Hemodializė</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Dializės metu dėl sumažėjusio plazmos tūrio bei renino, angiotenzino ir aldosterono sistemos suakty</w:t>
      </w:r>
      <w:r w:rsidRPr="00892630">
        <w:rPr>
          <w:rFonts w:ascii="Times New Roman" w:eastAsia="Times New Roman" w:hAnsi="Times New Roman" w:cs="Times New Roman"/>
          <w:lang w:val="lt-LT" w:eastAsia="en-GB"/>
        </w:rPr>
        <w:softHyphen/>
        <w:t>vėjimo kraujospūdis gali būti ypač jautrus AT</w:t>
      </w:r>
      <w:r w:rsidRPr="00892630">
        <w:rPr>
          <w:rFonts w:ascii="Times New Roman" w:eastAsia="Times New Roman" w:hAnsi="Times New Roman" w:cs="Times New Roman"/>
          <w:vertAlign w:val="subscript"/>
          <w:lang w:val="lt-LT" w:eastAsia="en-GB"/>
        </w:rPr>
        <w:t>1</w:t>
      </w:r>
      <w:r w:rsidRPr="00892630">
        <w:rPr>
          <w:rFonts w:ascii="Times New Roman" w:eastAsia="Times New Roman" w:hAnsi="Times New Roman" w:cs="Times New Roman"/>
          <w:lang w:val="lt-LT" w:eastAsia="en-GB"/>
        </w:rPr>
        <w:t xml:space="preserve"> receptorių blokavimui. Dėl to hemodializuojamiems pacientams Candesartan Torrent dozę reikia didinti labai atsargiai, nuolat matuojant kraujospūdį.</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Inkstų arterijų stenozė</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Renino, angiotenzino ir aldosterono sistemą veikiantys vaistiniai preparatai, įskaitant angiotenzino-II receptorių blokatorius, gali sukelti šlapalo ir kreatinino koncentracijos serume padidėjimą pacientams, sergantiems abiejų inkstų arterijų stenoze arba vienintelio funkcionuojančio inksto arterijos stenoze.</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Inkstų transplantacija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vartojimo po neseniai atliktos inkstų transplantacijos patirties nėra.</w:t>
      </w:r>
    </w:p>
    <w:p w:rsidR="00906E8C" w:rsidRPr="00892630" w:rsidRDefault="00906E8C" w:rsidP="00906E8C">
      <w:pPr>
        <w:spacing w:after="0" w:line="240" w:lineRule="auto"/>
        <w:rPr>
          <w:rFonts w:ascii="Times New Roman" w:eastAsia="Times New Roman" w:hAnsi="Times New Roman" w:cs="Times New Roman"/>
          <w:i/>
          <w:iCs/>
          <w:u w:val="single"/>
          <w:lang w:val="lt-LT" w:eastAsia="en-GB"/>
        </w:rPr>
      </w:pPr>
    </w:p>
    <w:p w:rsidR="00906E8C" w:rsidRPr="00892630" w:rsidRDefault="00906E8C" w:rsidP="00906E8C">
      <w:pPr>
        <w:spacing w:after="0" w:line="240" w:lineRule="auto"/>
        <w:rPr>
          <w:rFonts w:ascii="Times New Roman" w:eastAsia="Times New Roman" w:hAnsi="Times New Roman" w:cs="Times New Roman"/>
          <w:i/>
          <w:iCs/>
          <w:u w:val="single"/>
          <w:lang w:val="lt-LT" w:eastAsia="en-GB"/>
        </w:rPr>
      </w:pPr>
      <w:r w:rsidRPr="00892630">
        <w:rPr>
          <w:rFonts w:ascii="Times New Roman" w:eastAsia="Times New Roman" w:hAnsi="Times New Roman" w:cs="Times New Roman"/>
          <w:i/>
          <w:iCs/>
          <w:u w:val="single"/>
          <w:lang w:val="lt-LT" w:eastAsia="en-GB"/>
        </w:rPr>
        <w:t>Dvigubas renino, angiotenzino ir aldosterono sistemos (RAAS) nuslopinimas</w:t>
      </w:r>
    </w:p>
    <w:p w:rsidR="00906E8C" w:rsidRPr="00892630" w:rsidRDefault="00906E8C" w:rsidP="00906E8C">
      <w:pPr>
        <w:spacing w:after="0" w:line="240" w:lineRule="auto"/>
        <w:rPr>
          <w:rFonts w:ascii="Times New Roman" w:eastAsia="Times New Roman" w:hAnsi="Times New Roman" w:cs="Times New Roman"/>
          <w:iCs/>
          <w:u w:val="single"/>
          <w:lang w:val="lt-LT" w:eastAsia="en-GB"/>
        </w:rPr>
      </w:pPr>
      <w:r w:rsidRPr="00892630">
        <w:rPr>
          <w:rFonts w:ascii="Times New Roman" w:eastAsia="Times New Roman" w:hAnsi="Times New Roman" w:cs="Times New Roman"/>
          <w:iCs/>
          <w:u w:val="single"/>
          <w:lang w:val="lt-LT" w:eastAsia="en-GB"/>
        </w:rPr>
        <w:t xml:space="preserve">Turima įrodymų, kad kartu vartojant AKF inhibitorių, angiotenzino II receptorių blokatorių ar aliskireną padidėja hipotenzijos, hiperkalemijos ir inkstų funkcijos susilpnėjimo (įskaitant ūminį </w:t>
      </w:r>
      <w:r w:rsidRPr="00892630">
        <w:rPr>
          <w:rFonts w:ascii="Times New Roman" w:eastAsia="Times New Roman" w:hAnsi="Times New Roman" w:cs="Times New Roman"/>
          <w:iCs/>
          <w:u w:val="single"/>
          <w:lang w:val="lt-LT" w:eastAsia="en-GB"/>
        </w:rPr>
        <w:lastRenderedPageBreak/>
        <w:t>inkstų nepakankamumą) rizika. Todėl nerekomenduojama dvigubai nuslopinti RAAS, vartojant AKF inhibitorių, angiotenzino II receptorių blokatorių ar aliskireno derinį (žr. 4.5 ir 5.1 skyrius).</w:t>
      </w:r>
    </w:p>
    <w:p w:rsidR="00906E8C" w:rsidRPr="00892630" w:rsidRDefault="00906E8C" w:rsidP="00906E8C">
      <w:pPr>
        <w:spacing w:after="0" w:line="240" w:lineRule="auto"/>
        <w:rPr>
          <w:rFonts w:ascii="Times New Roman" w:eastAsia="Times New Roman" w:hAnsi="Times New Roman" w:cs="Times New Roman"/>
          <w:iCs/>
          <w:u w:val="single"/>
          <w:lang w:val="lt-LT" w:eastAsia="en-GB"/>
        </w:rPr>
      </w:pPr>
      <w:r w:rsidRPr="00892630">
        <w:rPr>
          <w:rFonts w:ascii="Times New Roman" w:eastAsia="Times New Roman" w:hAnsi="Times New Roman" w:cs="Times New Roman"/>
          <w:iCs/>
          <w:u w:val="single"/>
          <w:lang w:val="lt-LT" w:eastAsia="en-GB"/>
        </w:rPr>
        <w:t>Vis dėlto, jei dvigubas nuslopinimas laikomas absoliučiai būtinu, šis gydymas turi būti atliekamas tik prižiūrint specialistams ir dažnai bei atidžiai tiriant inkstų funkciją, elektrolitų koncentraciją bei kraujospūdį.</w:t>
      </w:r>
    </w:p>
    <w:p w:rsidR="00674F4C" w:rsidRPr="00892630" w:rsidRDefault="00906E8C" w:rsidP="00906E8C">
      <w:pPr>
        <w:spacing w:after="0" w:line="240" w:lineRule="auto"/>
        <w:rPr>
          <w:rFonts w:ascii="Times New Roman" w:eastAsia="Times New Roman" w:hAnsi="Times New Roman" w:cs="Times New Roman"/>
          <w:iCs/>
          <w:u w:val="single"/>
          <w:lang w:val="lt-LT" w:eastAsia="en-GB"/>
        </w:rPr>
      </w:pPr>
      <w:r w:rsidRPr="00892630">
        <w:rPr>
          <w:rFonts w:ascii="Times New Roman" w:eastAsia="Times New Roman" w:hAnsi="Times New Roman" w:cs="Times New Roman"/>
          <w:iCs/>
          <w:u w:val="single"/>
          <w:lang w:val="lt-LT" w:eastAsia="en-GB"/>
        </w:rPr>
        <w:t>Pacientams, sergantiems diabetine nefropatija, negalima kartu vartoti AKF inhibitorių ir angiotenzino II receptorių blokatorių.</w:t>
      </w:r>
    </w:p>
    <w:p w:rsidR="00906E8C" w:rsidRPr="00892630" w:rsidRDefault="00906E8C" w:rsidP="00906E8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Hipotenzija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Širdies nepakankamumu sergantiems pacientams, vartojantiems Candesartan Torrent, gali pasireikšti hipotenzija. Taip pat ji gali pasireikšti hipertenzija sergantiems pacientams, kurių cirkuliuojančio kraujo tūris yra sumažėjęs, pvz., nuo didelių diuretikų dozių. Tokius pacientus reikia pradėti gydyti atsargiai ir bandyti koreguoti hipovolemiją. </w:t>
      </w:r>
    </w:p>
    <w:p w:rsidR="003B1F93" w:rsidRPr="00892630" w:rsidRDefault="003B1F93" w:rsidP="00674F4C">
      <w:pPr>
        <w:spacing w:after="0" w:line="240" w:lineRule="auto"/>
        <w:rPr>
          <w:rFonts w:ascii="Times New Roman" w:eastAsia="Times New Roman" w:hAnsi="Times New Roman" w:cs="Times New Roman"/>
          <w:lang w:val="lt-LT" w:eastAsia="en-GB"/>
        </w:rPr>
      </w:pPr>
    </w:p>
    <w:p w:rsidR="003B1F93" w:rsidRPr="00892630" w:rsidRDefault="003B1F93"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Vaikus, kurių cirkuliuojančio kraujo tūris gali sumažėti (pvz., vartojančius diuretikų ir ypač turinčius sutrikusią inkstų funkciją), reikia pradėti gydyti kandesartanu atidžiai stebint gydytojui. Būtina įvertinti, ar pradinė dozė neturėtų būti mažesnė už aukščiau nurodytą įprastinę (žr. 4.2 skyrių).</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Anestezija ir operacija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Angiotenzino-II receptorių blokatorių vartojantiems pacientams anestezijos ir operacijos metu dėl renino, angiotenzino ir aldosterono sistemos slopinimo gali pasireikšti hipotenzija. Labai retai ji gali būti tokia sunki, kad tektų vartoti skysčių į veną ir (ar) kraujagysles siaurinančių vaistų.</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Aortos ir mitralinio vožtuvo stenozė (obstrukcinė hipertrofinė kardiomiopatija)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Šio vaistinio preparato, kaip ir kitų kraujagysles plečiančių, ypač atsargiai skiriama pacientams, sergantiems hemodinamiką trikdančia aortos ar mitralinio vožtuvo stenoze arba obstrukcine hipertrofine kardiomiopatija.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Pirminis hiperaldosteronizmas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Pirminiu hiperaldosteronizmu sergantiems pacientams renino, angiotenzino ir aldosterono sistemą slo</w:t>
      </w:r>
      <w:r w:rsidRPr="00892630">
        <w:rPr>
          <w:rFonts w:ascii="Times New Roman" w:eastAsia="Times New Roman" w:hAnsi="Times New Roman" w:cs="Times New Roman"/>
          <w:lang w:val="lt-LT" w:eastAsia="en-GB"/>
        </w:rPr>
        <w:softHyphen/>
        <w:t>pinantys antihipertenziniai vaistiniai preparatai dažniausiai būna neveiksmingi, todėl jiems Candesartan Torrent nerekomenduojamas.</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Hiperkalemija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vartojant kartu su kalį sulaikančiais diuretikais, kalio papildais, kalio turinčiais druskos pakaitalais ar kitais kalio koncentraciją galinčiais didinti vaistiniais preparatais (pvz., heparinu), gali padidėti kalio koncentracija hipertenzija sergančių pacientų serume. Ji turi būti tinkamai reguliariai tiriama.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Širdies nepakankamumu sergantiems pacientams, vartojantiems Candesartan Torrent, gali pasireikšti hiperkalemija. Rekomenduojama periodiškai tirti kalio koncentraciją jų serume. AKF inhibitorių ir kalį sulaikančių diuretikų (pvz., spironolaktono) kartu su Candesartan  Torrent vartoti nerekomenduojama, jų vartojimo kartu galimybę galima svarstyti tik kruopščiai įvertinus galimą naudą ir riziką. </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Bendri įspėjimai</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Pacientams, kurių kraujagyslių tonusas ir inkstų funkcija daugiausiai priklausė nuo renino, angiotenzino ir aldosterono sistemos aktyvumo (pvz., sergantiems sunkiu staziniu širdies nepa</w:t>
      </w:r>
      <w:r w:rsidRPr="00892630">
        <w:rPr>
          <w:rFonts w:ascii="Times New Roman" w:eastAsia="Times New Roman" w:hAnsi="Times New Roman" w:cs="Times New Roman"/>
          <w:lang w:val="lt-LT" w:eastAsia="en-GB"/>
        </w:rPr>
        <w:softHyphen/>
        <w:t>kankamumu ar inkstų liga, ypač inkstų arterijų stenoze), kitų šią sistemą veikiančių preparatų vartojimas buvo susijęs su ūminės hipotenzijos, azotemijos, oligurijos ir (retai) ūminio inkstų nepakankamumo pasireiškimu. Negalima paneigti ir panašaus angiotenzino-II receptorių blokatorių poveikio galimybės. Dėl per didelio kraujospūdžio sumažėjimo vartojant šį (kaip ir bet kurį kitą) antihipertenzinį vaistinį preparatą išemine širdies liga ar išemine smegenų kraujagyslių liga sergančius pacientus gali ištikti miokardo infarktas ar insultas.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Kandesartano antihipertenzinį poveikį gali sustiprinti kiti kraujospūdį mažinantys vaistiniai preparatai (tiek vartojami antihipertenziniam gydymui, tiek kitoms indikacijoms).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lastRenderedPageBreak/>
        <w:t>Candesartan Torrent  sudėtyje yra laktozės. Šio vaistinio preparato negalima vartoti pacientams, kuriems nustatytas retas paveldimas sutrikimas – galaktozės netoleravimas, Lapp laktazės stygius arba gliukozės ir galaktozės malabsorbcija.</w:t>
      </w:r>
    </w:p>
    <w:p w:rsidR="00674F4C" w:rsidRPr="00892630" w:rsidRDefault="00674F4C" w:rsidP="00674F4C">
      <w:pPr>
        <w:spacing w:after="0" w:line="240" w:lineRule="auto"/>
        <w:rPr>
          <w:rFonts w:ascii="Times New Roman" w:eastAsia="Times New Roman" w:hAnsi="Times New Roman" w:cs="Times New Roman"/>
          <w:i/>
          <w:iCs/>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Nėštumas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Nėštumo laikotarpiu pradėti vartoti angiotenzino-II receptorių blokatorių negalima. Išskyrus atvejus, kai tęstinis gydymas angiotenzino-II receptorių blokatoriais laikomas būtinu, planuojančioms pastoti pacientėms šiuos vaistinius preparatus reikia pakeisti kitais antihipertenziniais, kurių vartojimo nėštumo laikotarpiu saugumas yra ištirtas. Nustačius, kad pacientė pastojo, būtina nedelsiant nutraukti angiotenzino-II receptorių blokatorių vartojimą, ir, jei reikia, skirti kitų antihipertenzinių vaistinių preparatų (žr. 4.3 ir 4.6 skyrius).</w:t>
      </w:r>
    </w:p>
    <w:p w:rsidR="00E50DAE" w:rsidRPr="00892630" w:rsidRDefault="00E50DAE" w:rsidP="00674F4C">
      <w:pPr>
        <w:spacing w:after="0" w:line="240" w:lineRule="auto"/>
        <w:rPr>
          <w:rFonts w:ascii="Times New Roman" w:eastAsia="Times New Roman" w:hAnsi="Times New Roman" w:cs="Times New Roman"/>
          <w:lang w:val="lt-LT" w:eastAsia="en-GB"/>
        </w:rPr>
      </w:pPr>
    </w:p>
    <w:p w:rsidR="00E50DAE" w:rsidRPr="00892630" w:rsidRDefault="00E50DAE"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Būtina reguliariai tirti</w:t>
      </w:r>
      <w:r w:rsidR="0080272D" w:rsidRPr="00892630">
        <w:rPr>
          <w:rFonts w:ascii="Times New Roman" w:eastAsia="Times New Roman" w:hAnsi="Times New Roman" w:cs="Times New Roman"/>
          <w:lang w:val="lt-LT" w:eastAsia="en-GB"/>
        </w:rPr>
        <w:t xml:space="preserve"> ar</w:t>
      </w:r>
      <w:r w:rsidRPr="00892630">
        <w:rPr>
          <w:rFonts w:ascii="Times New Roman" w:eastAsia="Times New Roman" w:hAnsi="Times New Roman" w:cs="Times New Roman"/>
          <w:lang w:val="lt-LT" w:eastAsia="en-GB"/>
        </w:rPr>
        <w:t>pacientė po menopauzės vis dėlto nėra pastojusi. Reikia pateikti jai atitinkamą informaciją ir (arba) imtis atitinkamų priemonių norint išvengti šio vaistinio preparato vartojimo nėštumo metu (žr. 4.3 ir 4.6 skyrius).</w:t>
      </w: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4.5</w:t>
      </w:r>
      <w:r w:rsidRPr="00892630">
        <w:rPr>
          <w:rFonts w:ascii="Times New Roman" w:eastAsia="Times New Roman" w:hAnsi="Times New Roman" w:cs="Times New Roman"/>
          <w:b/>
          <w:lang w:val="lt-LT" w:eastAsia="en-GB"/>
        </w:rPr>
        <w:tab/>
        <w:t>Sąveika su kitais vaistiniais preparatais ir kitokia sąveika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Klinikinės farmakokinetikos tyrimų metu tirta sąveika su hidrochlorotiazidu, varfarinu, digoksinu, geriamaisiais kontraceptikais (etinilestradiolio ir levonorgestrelio deriniu), glibenklamidu, nifedipinu ir enalapriliu. Klinikai reikšmingos farmakokinetinės sąveikos su šiais vaistiniais preparatais nenustatyta.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Kartu vartojant kalį sulaikančių diuretikų, kalio papildų, kalio turinčių druskos pakaitalų ar kai kurių kitų vaistinių preparatų (pvz., heparino), gali padidėti kalio koncentracija serume. Ji turi būti tinkamai reguliariai tiriama (žr. 4.4 skyrių).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Angiotenzino-II receptorių blokatorių (kaip ir AKF inhibitorių) vartojant kartu su nesteroidiniais vaistais nuo uždegimo, gali padidėti inkstų funkcijos pablogėjimo (įskaitant ūminį inkstų nepakankamumą ir hiperkalemiją) rizika, ypač jeigu ji jau sutrikusi. Kartu šių vaistinių preparatų skiriama atsargiai, ypač senyviems pacientams; pacientas turi vartoti pakankamai skysčių. Pradėjus gydymą šių vaistinių preparatų deriniu ir periodiškai vėliau gali būti tikslinga tirti inkstų funkciją.</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Buvo atvejų, kai kartu su AKF inhibitoriais vartojant ličio preparatų laikinai padidėjo ličio koncentracija serume, pasireiškė jo toksinis poveikis. Panašus poveikis galimas ir kartu vartojant angiotenzino-II receptorių blokatorius. Kandesartano ir ličio preparatų kartu vartoti nerekomenduojama, tačiau jeigu vis dėlto tai neišvengiamai būtina, rekomenduojama atidžiai stebėti ličio koncentraciją serume.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Kartu su angiotenzino-II receptorių blokatoriais vartojant nesteroidinių vaistų nuo uždegimo (selektyvių ciklooksigenazės – 2 inhibitorių, acetilsalicilo rūgšties didesnėmis kaip 3 g paros dozėmis arba neselektyvių nesteroidinių vaistų nuo uždegimo), gali susilpnėti antihipertenzinis poveikis.</w:t>
      </w:r>
    </w:p>
    <w:p w:rsidR="00674F4C" w:rsidRPr="00892630" w:rsidRDefault="00674F4C" w:rsidP="009D5909">
      <w:pPr>
        <w:spacing w:after="0" w:line="240" w:lineRule="auto"/>
        <w:rPr>
          <w:rFonts w:ascii="Times New Roman" w:eastAsia="Times New Roman" w:hAnsi="Times New Roman" w:cs="Times New Roman"/>
          <w:lang w:val="lt-LT" w:eastAsia="en-GB"/>
        </w:rPr>
      </w:pPr>
    </w:p>
    <w:p w:rsidR="009D5909" w:rsidRPr="00892630" w:rsidRDefault="009D5909" w:rsidP="009D5909">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Vaistiniai preparatai, kurių sudėtyje yra aliskireno arba AKF inhibitoriai. 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9D5909" w:rsidRPr="00892630" w:rsidRDefault="009D5909" w:rsidP="009D5909">
      <w:pPr>
        <w:spacing w:after="0" w:line="240" w:lineRule="auto"/>
        <w:rPr>
          <w:rFonts w:ascii="Times New Roman" w:eastAsia="Times New Roman" w:hAnsi="Times New Roman" w:cs="Times New Roman"/>
          <w:lang w:val="lt-LT" w:eastAsia="en-GB"/>
        </w:rPr>
      </w:pPr>
    </w:p>
    <w:p w:rsidR="009D5909" w:rsidRPr="00892630" w:rsidRDefault="009D5909" w:rsidP="009D5909">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Vaikų populiacija</w:t>
      </w:r>
    </w:p>
    <w:p w:rsidR="009D5909" w:rsidRPr="00892630" w:rsidRDefault="009D5909" w:rsidP="009D5909">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Sąveikos tyrimai atlikti tik suaugusiesiems.</w:t>
      </w:r>
    </w:p>
    <w:p w:rsidR="009D5909" w:rsidRPr="00892630" w:rsidRDefault="009D5909" w:rsidP="009D5909">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4.6</w:t>
      </w:r>
      <w:r w:rsidRPr="00892630">
        <w:rPr>
          <w:rFonts w:ascii="Times New Roman" w:eastAsia="Times New Roman" w:hAnsi="Times New Roman" w:cs="Times New Roman"/>
          <w:b/>
          <w:lang w:val="lt-LT" w:eastAsia="en-GB"/>
        </w:rPr>
        <w:tab/>
        <w:t>Nėštumo</w:t>
      </w:r>
      <w:r w:rsidR="009D5909" w:rsidRPr="00892630">
        <w:rPr>
          <w:rFonts w:ascii="Times New Roman" w:eastAsia="Times New Roman" w:hAnsi="Times New Roman" w:cs="Times New Roman"/>
          <w:b/>
          <w:lang w:val="lt-LT" w:eastAsia="en-GB"/>
        </w:rPr>
        <w:t>,</w:t>
      </w:r>
      <w:r w:rsidRPr="00892630">
        <w:rPr>
          <w:rFonts w:ascii="Times New Roman" w:eastAsia="Times New Roman" w:hAnsi="Times New Roman" w:cs="Times New Roman"/>
          <w:b/>
          <w:lang w:val="lt-LT" w:eastAsia="en-GB"/>
        </w:rPr>
        <w:t xml:space="preserve"> žindymo laikotarpis</w:t>
      </w:r>
      <w:r w:rsidRPr="00892630">
        <w:rPr>
          <w:rFonts w:ascii="Times New Roman" w:eastAsia="Times New Roman" w:hAnsi="Times New Roman" w:cs="Times New Roman"/>
          <w:lang w:val="lt-LT" w:eastAsia="en-GB"/>
        </w:rPr>
        <w:t xml:space="preserve"> </w:t>
      </w:r>
      <w:r w:rsidR="009D5909" w:rsidRPr="00892630">
        <w:rPr>
          <w:rFonts w:ascii="Times New Roman" w:eastAsia="Times New Roman" w:hAnsi="Times New Roman" w:cs="Times New Roman"/>
          <w:lang w:val="lt-LT" w:eastAsia="en-GB"/>
        </w:rPr>
        <w:t>ir vaisingumas</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Nėštumas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lastRenderedPageBreak/>
        <w:t>Pirmą nėštumo trimestrą angiotenzino-II receptorių blokatorių vartoti nerekomenduojama (žr. 4.4 skyrių), antrą ir trečią – negalima (žr. 4.3 ir 4.4 skyrius).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Turimi AKF inhibitorių vartojimo pirmą nėštumo trimestrą epidemiologiniai duomenys daryti išvadų dėl teratogeninio poveikio rizikos neleidžia, tačiau negalima atmesti nežymaus jos padidėjimo galimybės. Rizikos, susijusios su angiotenzino-II receptorių blokatoriais, vertinimo kontroliuojamų epidemiologinių duomenų nėra, tačiau manoma, kad jie gali kelti panašią riziką. Išskyrus atvejus, kai tęstinis gydymas angiotenzino-II receptorių blokatoriais laikomas būtinu, planuojančioms pastoti pacientėms šiuos vaistinius preparatus reikia pakeisti kitais antihipertenziniais, kurių vartojimo nėštumo laikotarpiu saugumas yra ištirtas. Nustačius, kad pacientė pastojo, būtina nedelsiant nutraukti angiotenzino-II receptorių blokatorių vartojimą, ir, jei reikia, skirti kitų antihipertenzinių vaistinių preparatų. Yra žinoma, kad antrą ir trečią nėštumo trimestrus vartojami angiotenzino-II receptorių blokatoriai sukelia toksinį poveikį žmogaus vaisiui (inkstų funkcijos susilpnėjimą, oligohidramnioną, kaukolės kaulėjimo sulėtėjimą) ir naujagimiui (inkstų nepakankamumą, hipotenziją, hiperkalemiją) (žr. 5.3 skyrių). Paaiškėjus, kad antrą nėštumo trimestrą moteris vartojo angiotenzino-II receptorių blokatorių, rekomenduojama ultragarsu ištirti vaisiaus inkstų funkciją ir kaukolę. Kūdikius, kurių motinos nėštumo laikotarpiu vartojo angiotenzino-II receptorių blokatorių, reikia atidžiai stebėti dėl galimos hipotenzijos (žr. 4.3 ir 4.4 skyrius).</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Žindymo laikotarpis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Duomenų apie Candesartan Torrent vartojimą žindymo laikotarpiu nėra, todėl žindyvėms šis vaistinis preparatas nerekomenduojamas. Joms reikėtų skirti kitų vaistinių preparatų, kurių vartojimo žindymo laikotarpiu saugumas yra ištirtas geriau, ypač jeigu žindomas naujagimis arba neišnešiotas kūdikis.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4.7</w:t>
      </w:r>
      <w:r w:rsidRPr="00892630">
        <w:rPr>
          <w:rFonts w:ascii="Times New Roman" w:eastAsia="Times New Roman" w:hAnsi="Times New Roman" w:cs="Times New Roman"/>
          <w:b/>
          <w:lang w:val="lt-LT" w:eastAsia="en-GB"/>
        </w:rPr>
        <w:tab/>
        <w:t>Poveikis gebėjimui vairuoti ir valdyti mechanizmus</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Kandesartano poveikis gebėjimui vairuoti ir valdyti mechanizmus netirtas. Vis dėlto reikia atsižvelgti į tai, kad vartojant Candesartan Torrent kartais gali pasireikšti svaigulys ar nuovargis.</w:t>
      </w: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4.8</w:t>
      </w:r>
      <w:r w:rsidRPr="00892630">
        <w:rPr>
          <w:rFonts w:ascii="Times New Roman" w:eastAsia="Times New Roman" w:hAnsi="Times New Roman" w:cs="Times New Roman"/>
          <w:b/>
          <w:lang w:val="lt-LT" w:eastAsia="en-GB"/>
        </w:rPr>
        <w:tab/>
        <w:t>Nepageidaujamas poveikis</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 xml:space="preserve">Gydant hipertenziją </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Kontroliuojamų klinikinių tyrimų metu nepageidaujamos reakcijos buvo lengvos ir trumpalaikės. Ryšio tarp bendro nepageidaujamų reiškinių dažnio ir dozės ar paciento amžiaus nebuvo. Dėl nepageidaujamų reiškinių kandesartano cileksetilo ir placebo vartojimą nutraukė panašus pacientų skaičius (atitinkamai 3,1% ir 3,2%).</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Bendrais hipertenzija sergančių pacientų klinikinių tyrimų duomenimis, kandesartano cileksetilo nepa</w:t>
      </w:r>
      <w:r w:rsidRPr="00892630">
        <w:rPr>
          <w:rFonts w:ascii="Times New Roman" w:eastAsia="Times New Roman" w:hAnsi="Times New Roman" w:cs="Times New Roman"/>
          <w:lang w:val="lt-LT" w:eastAsia="en-GB"/>
        </w:rPr>
        <w:softHyphen/>
        <w:t xml:space="preserve">geidaujamos reakcijos nustatytos remiantis vartojant kandesartano cileksetilą pasireiškusių nepageidaujamų reiškinių dažniu, bent 1% didesniu negu vartojant placebą. Nepageidaujamos reakcijos, apie kurias pranešta dažniausiai, pagal šią definiciją buvo svaigulys ar galvos svaigimas </w:t>
      </w:r>
      <w:r w:rsidRPr="00892630">
        <w:rPr>
          <w:rFonts w:ascii="Times New Roman" w:eastAsia="Times New Roman" w:hAnsi="Times New Roman" w:cs="Times New Roman"/>
          <w:i/>
          <w:lang w:val="lt-LT" w:eastAsia="en-GB"/>
        </w:rPr>
        <w:t>(vertigo)</w:t>
      </w:r>
      <w:r w:rsidRPr="00892630">
        <w:rPr>
          <w:rFonts w:ascii="Times New Roman" w:eastAsia="Times New Roman" w:hAnsi="Times New Roman" w:cs="Times New Roman"/>
          <w:lang w:val="lt-LT" w:eastAsia="en-GB"/>
        </w:rPr>
        <w:t>, galvos skausmas ir kvėpavimo takų infekcija.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Žemiau pateikiamoje lentelėje nepageidaujamų reakcijų dažnis nurodomas remiantis klinikinių tyrimų duomenimis ir šį vaistinį preparatą pateikus į rinką sukaupta patirtimi.</w:t>
      </w:r>
    </w:p>
    <w:p w:rsidR="00674F4C" w:rsidRPr="00892630" w:rsidRDefault="00674F4C" w:rsidP="00674F4C">
      <w:pPr>
        <w:spacing w:after="0" w:line="240" w:lineRule="auto"/>
        <w:rPr>
          <w:rFonts w:ascii="Times New Roman" w:eastAsia="Times New Roman" w:hAnsi="Times New Roman" w:cs="Times New Roman"/>
          <w:b/>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4.8 skyriaus lentelėse </w:t>
      </w:r>
      <w:r w:rsidR="003F5037" w:rsidRPr="00892630">
        <w:rPr>
          <w:rFonts w:ascii="Times New Roman" w:eastAsia="Times New Roman" w:hAnsi="Times New Roman" w:cs="Times New Roman"/>
          <w:lang w:val="lt-LT" w:eastAsia="en-GB"/>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674F4C" w:rsidRPr="00892630" w:rsidRDefault="00674F4C" w:rsidP="00674F4C">
      <w:pPr>
        <w:spacing w:after="0" w:line="240" w:lineRule="auto"/>
        <w:rPr>
          <w:rFonts w:ascii="Times New Roman" w:eastAsia="Times New Roman" w:hAnsi="Times New Roman" w:cs="Times New Roman"/>
          <w:lang w:val="lt-LT" w:eastAsia="en-GB"/>
        </w:rPr>
      </w:pPr>
    </w:p>
    <w:tbl>
      <w:tblPr>
        <w:tblW w:w="84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3780"/>
      </w:tblGrid>
      <w:tr w:rsidR="00674F4C" w:rsidRPr="00892630" w:rsidTr="00CF4305">
        <w:trPr>
          <w:tblHeader/>
        </w:trPr>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Organų sistemų klasės</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Dažnis</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Nepageidaujamas poveikis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Infekcijos ir infestacijos</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dažni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kvėpavimo takų infekcija</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leukopenija, neutropenija ir agranulocitozė</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hiperkalemija, hiponatremija</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Nervų sistemos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dažni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svaigulys ar galvos svaigimas </w:t>
            </w:r>
            <w:r w:rsidRPr="00892630">
              <w:rPr>
                <w:rFonts w:ascii="Times New Roman" w:eastAsia="Times New Roman" w:hAnsi="Times New Roman" w:cs="Times New Roman"/>
                <w:i/>
                <w:lang w:val="lt-LT" w:eastAsia="en-GB"/>
              </w:rPr>
              <w:t>(vertigo),</w:t>
            </w:r>
            <w:r w:rsidRPr="00892630">
              <w:rPr>
                <w:rFonts w:ascii="Times New Roman" w:eastAsia="Times New Roman" w:hAnsi="Times New Roman" w:cs="Times New Roman"/>
                <w:lang w:val="lt-LT" w:eastAsia="en-GB"/>
              </w:rPr>
              <w:t xml:space="preserve"> galvos skausmas</w:t>
            </w:r>
          </w:p>
        </w:tc>
      </w:tr>
      <w:tr w:rsidR="001C410F" w:rsidRPr="00892630" w:rsidTr="00CF4305">
        <w:tc>
          <w:tcPr>
            <w:tcW w:w="3240" w:type="dxa"/>
            <w:tcBorders>
              <w:top w:val="single" w:sz="4" w:space="0" w:color="auto"/>
              <w:bottom w:val="single" w:sz="4" w:space="0" w:color="auto"/>
              <w:right w:val="single" w:sz="4" w:space="0" w:color="auto"/>
            </w:tcBorders>
          </w:tcPr>
          <w:p w:rsidR="001C410F" w:rsidRPr="00892630" w:rsidRDefault="001C410F"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lastRenderedPageBreak/>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rsidR="001C410F" w:rsidRPr="00892630" w:rsidRDefault="001C410F"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labai reti</w:t>
            </w:r>
          </w:p>
        </w:tc>
        <w:tc>
          <w:tcPr>
            <w:tcW w:w="3780" w:type="dxa"/>
            <w:tcBorders>
              <w:top w:val="single" w:sz="4" w:space="0" w:color="auto"/>
              <w:left w:val="single" w:sz="4" w:space="0" w:color="auto"/>
              <w:bottom w:val="single" w:sz="4" w:space="0" w:color="auto"/>
            </w:tcBorders>
          </w:tcPr>
          <w:p w:rsidR="001C410F" w:rsidRPr="00892630" w:rsidRDefault="001C410F"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kosulys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Virškinimo trakto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pykinimas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padidėjęs kepenų fermentų aktyvumas, sutrikusi kepenų funkcija ar hepatitas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angioneurozinė edema, išbėrimas, dilgėlinė, niežulys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nugaros skausmas, artralgija, mialgija</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sutrikusi inkstų funkcija, įskaitant inkstų pažeidimo rizikos veiksnių turinčių pacientų inkstų nepakankamumą (žr. 4.4 skyrių)</w:t>
            </w:r>
          </w:p>
        </w:tc>
      </w:tr>
    </w:tbl>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Laboratorinių tyrimų duomenys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Klinikai reikšmingo Candesartan Torrent poveikio įprastų laboratorinių tyrimų rodikliams nebuvo. Vartojant šį vaistinį preparatą (kaip ir kitus renino, angiotenzino ir aldosterono sistemos inhibitorius), buvo nežymaus hemoglobino koncentracijos sumažėjimo atvejų. Įprastinio laboratorinių tyrimų rodiklių stebėjimo Candesartan Torrent vartojantiems pacientams dažniausiai nereikia, tačiau rekomenduojama periodiškai tirti kalio ir kreatinino koncentraciją inkstų nepakankamumu sergančių pacientų serume.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C90A93" w:rsidRPr="00892630" w:rsidRDefault="00C90A93" w:rsidP="00C90A93">
      <w:pPr>
        <w:spacing w:after="0" w:line="240" w:lineRule="auto"/>
        <w:rPr>
          <w:rFonts w:ascii="Times New Roman" w:eastAsia="Times New Roman" w:hAnsi="Times New Roman" w:cs="Times New Roman"/>
          <w:u w:val="single"/>
          <w:lang w:val="lt-LT"/>
        </w:rPr>
      </w:pPr>
      <w:r w:rsidRPr="00892630">
        <w:rPr>
          <w:rFonts w:ascii="Times New Roman" w:eastAsia="Times New Roman" w:hAnsi="Times New Roman" w:cs="Times New Roman"/>
          <w:i/>
          <w:u w:val="single"/>
          <w:lang w:val="lt-LT"/>
        </w:rPr>
        <w:t>Vaikų populiacija</w:t>
      </w:r>
    </w:p>
    <w:p w:rsidR="00C90A93" w:rsidRPr="00892630" w:rsidRDefault="00C90A93" w:rsidP="00C90A93">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Kandesartano cileksetilo saugumas vertintas atliekant 4 savaičių klinikinio veiksmingumo tyrimą ir 1 metų atvirą tyrimą (dalyvavo 255 hipertenzija sirgę vaikai ir paaugliai, kurių amžius buvo nuo 6 iki &lt;18 metų, žr. 5.1 skyrių). Beveik visų organų sistemų nepageidaujami reiškiniai vaikams buvo dažni arba nedažni. Vaikams nustatyti nepageidaujami reiškiniai buvo panašaus pobūdžio ir sunkumo kaip suaugusiesiems (žr. aukščiau pateiktą lentelę), tačiau jų visų pasireiškė dažniau, ypač:</w:t>
      </w:r>
    </w:p>
    <w:p w:rsidR="00C90A93" w:rsidRPr="00892630" w:rsidRDefault="00C90A93" w:rsidP="00C90A93">
      <w:pPr>
        <w:numPr>
          <w:ilvl w:val="0"/>
          <w:numId w:val="1"/>
        </w:num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vaikams galvos skausmas, svaigulys ir viršutinių kvėpavimo takų infekcija pasireiškė labai dažnai (≥ 1 iš 10), suaugusiesiems – dažnai (nuo ≥ 1/100 iki &lt; 1/10);</w:t>
      </w:r>
    </w:p>
    <w:p w:rsidR="00C90A93" w:rsidRPr="00892630" w:rsidRDefault="00C90A93" w:rsidP="00C90A93">
      <w:pPr>
        <w:numPr>
          <w:ilvl w:val="0"/>
          <w:numId w:val="1"/>
        </w:num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vaikams kosulys pasireiškė labai dažnai (≥ 1 iš 10), suaugusiesiems – labai retai (&lt; 1 iš 10 000);</w:t>
      </w:r>
    </w:p>
    <w:p w:rsidR="00C90A93" w:rsidRPr="00892630" w:rsidRDefault="00C90A93" w:rsidP="00C90A93">
      <w:pPr>
        <w:numPr>
          <w:ilvl w:val="0"/>
          <w:numId w:val="1"/>
        </w:num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vaikams išbėrimas pasireiškė dažnai (nuo ≥ 1/100 iki &lt; 1/10), suaugusiesiems – labai retai (&lt; 1 iš 10 000);</w:t>
      </w:r>
    </w:p>
    <w:p w:rsidR="00C90A93" w:rsidRPr="00892630" w:rsidRDefault="00C90A93" w:rsidP="00C90A93">
      <w:pPr>
        <w:numPr>
          <w:ilvl w:val="0"/>
          <w:numId w:val="1"/>
        </w:num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vaikams hiperkalemija, hiponatremija ir kepenų funkcijos sutrikimų pasireiškė nedažnai (nuo ≥ 1/1000 iki &lt; 1/100), suaugusiesiems – labai retai (&lt; 1 iš 10 000);</w:t>
      </w:r>
    </w:p>
    <w:p w:rsidR="00C90A93" w:rsidRPr="00892630" w:rsidRDefault="00C90A93" w:rsidP="00C90A93">
      <w:pPr>
        <w:numPr>
          <w:ilvl w:val="0"/>
          <w:numId w:val="1"/>
        </w:num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vaikams sinusinė aritmija, nazofaringitas ir karščiavimas pasireiškė dažnai (nuo ≥ 1/100 iki &lt; 1/10), burnos ertmės ir ryklės skausmas – labai dažnai (≥ 1 iš 10), o suaugusiesiems šių sutrikimų nenustatyta. Vis dėlto pažymėtina, kad šie sutrikimai yra laikini ir </w:t>
      </w:r>
      <w:r w:rsidR="005C6644" w:rsidRPr="00892630">
        <w:rPr>
          <w:rFonts w:ascii="Times New Roman" w:eastAsia="Times New Roman" w:hAnsi="Times New Roman" w:cs="Times New Roman"/>
          <w:lang w:val="lt-LT"/>
        </w:rPr>
        <w:t>apskritai dažnai pasitaikantys vaikams</w:t>
      </w:r>
      <w:r w:rsidRPr="00892630">
        <w:rPr>
          <w:rFonts w:ascii="Times New Roman" w:eastAsia="Times New Roman" w:hAnsi="Times New Roman" w:cs="Times New Roman"/>
          <w:lang w:val="lt-LT"/>
        </w:rPr>
        <w:t>.</w:t>
      </w:r>
    </w:p>
    <w:p w:rsidR="00C90A93" w:rsidRPr="00892630" w:rsidRDefault="00C90A93" w:rsidP="00C90A93">
      <w:pPr>
        <w:spacing w:after="0" w:line="240" w:lineRule="auto"/>
        <w:rPr>
          <w:rFonts w:ascii="Times New Roman" w:eastAsia="Times New Roman" w:hAnsi="Times New Roman" w:cs="Times New Roman"/>
          <w:lang w:val="lt-LT"/>
        </w:rPr>
      </w:pPr>
    </w:p>
    <w:p w:rsidR="00C90A93" w:rsidRPr="00892630" w:rsidRDefault="00C90A93" w:rsidP="00C90A93">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Bendras kandesartano cileksetilo saugumo pobūdis vaikams reikšmingai nesiskiria nuo nustatyto suaugusiesiems.</w:t>
      </w:r>
    </w:p>
    <w:p w:rsidR="00C90A93" w:rsidRPr="00892630" w:rsidRDefault="00C90A93"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Gydant širdies nepakankamumą</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Nepageidaujamų reiškinių pobūdis Candesartan Torrent vartojusiems širdies nepakankamumu sirgusiems pacientams atitinka šio vaistinio preparato farmakologines savybes ir pacientų sveikatos būklę. Atliekant CHARM programos klinikinius tyrimus, kuomet lygintas iki 32 mg Candesartan Torrent dozių (n = 3803) ir placebo (n = 3796) poveikis, 21% kandesartano cileksetilo grupės ir 16,1% placebo grupės pacientų nutraukė gydymą dėl nepageidaujamų reiškinių. Nepageidaujamos reakcijos, apie kurias gauta daugiausia pranešimų, buvo hiperkalemija, hipotenzija ir inkstų nepakankamumas. Jų dažniau pasireiškė vyresniems kaip 70 metų, sergantiems cukriniu diabetu, taip pat kitus renino, angiotenzino ir aldosterono sistemą slopinančius vaistinius preparatus (ypač AKF inhibitorius ir / arba spironolaktoną) kartu vartojusiems pacientams.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tabs>
          <w:tab w:val="left" w:pos="0"/>
        </w:tabs>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lastRenderedPageBreak/>
        <w:t>Žemiau pateikiamoje lentelėje nepageidaujamų reakcijų dažnis nurodomas remiantis klinikinių tyrimų duomenimis ir šį vaistinį preparatą pateikus į rinką sukaupta patirtimi.</w:t>
      </w:r>
    </w:p>
    <w:p w:rsidR="00674F4C" w:rsidRPr="00892630" w:rsidRDefault="00674F4C" w:rsidP="00674F4C">
      <w:pPr>
        <w:tabs>
          <w:tab w:val="left" w:pos="0"/>
        </w:tabs>
        <w:spacing w:after="0" w:line="240" w:lineRule="auto"/>
        <w:rPr>
          <w:rFonts w:ascii="Times New Roman" w:eastAsia="Times New Roman" w:hAnsi="Times New Roman" w:cs="Times New Roman"/>
          <w:b/>
          <w:lang w:val="lt-LT" w:eastAsia="en-GB"/>
        </w:rPr>
      </w:pPr>
    </w:p>
    <w:tbl>
      <w:tblPr>
        <w:tblW w:w="84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3780"/>
      </w:tblGrid>
      <w:tr w:rsidR="00674F4C" w:rsidRPr="00892630" w:rsidTr="00CF4305">
        <w:trPr>
          <w:tblHeader/>
        </w:trPr>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Organų sistemų klasės</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Dažnis</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Nepageidaujamas poveikis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leukopenija, neutropenija ir agranulocitozė</w:t>
            </w:r>
          </w:p>
        </w:tc>
      </w:tr>
      <w:tr w:rsidR="00674F4C" w:rsidRPr="00892630" w:rsidTr="00CF4305">
        <w:tc>
          <w:tcPr>
            <w:tcW w:w="3240" w:type="dxa"/>
            <w:tcBorders>
              <w:top w:val="single" w:sz="4" w:space="0" w:color="auto"/>
              <w:bottom w:val="nil"/>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dažni</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hiperkalemija</w:t>
            </w:r>
          </w:p>
        </w:tc>
      </w:tr>
      <w:tr w:rsidR="00674F4C" w:rsidRPr="00892630" w:rsidTr="00CF4305">
        <w:tc>
          <w:tcPr>
            <w:tcW w:w="3240" w:type="dxa"/>
            <w:tcBorders>
              <w:top w:val="nil"/>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labai reti</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hiponatremija</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Nervų sistemos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svaigulys, galvos skausmas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Kraujagyslių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dažni</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hipotenzija</w:t>
            </w:r>
          </w:p>
        </w:tc>
      </w:tr>
      <w:tr w:rsidR="007508E4" w:rsidRPr="00892630" w:rsidTr="00CF4305">
        <w:tc>
          <w:tcPr>
            <w:tcW w:w="3240" w:type="dxa"/>
            <w:tcBorders>
              <w:top w:val="single" w:sz="4" w:space="0" w:color="auto"/>
              <w:bottom w:val="single" w:sz="4" w:space="0" w:color="auto"/>
              <w:right w:val="single" w:sz="4" w:space="0" w:color="auto"/>
            </w:tcBorders>
          </w:tcPr>
          <w:p w:rsidR="007508E4" w:rsidRPr="00892630" w:rsidRDefault="007508E4"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rsidR="007508E4" w:rsidRPr="00892630" w:rsidRDefault="007508E4"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labai reti</w:t>
            </w:r>
          </w:p>
        </w:tc>
        <w:tc>
          <w:tcPr>
            <w:tcW w:w="3780" w:type="dxa"/>
            <w:tcBorders>
              <w:top w:val="single" w:sz="4" w:space="0" w:color="auto"/>
              <w:left w:val="single" w:sz="4" w:space="0" w:color="auto"/>
              <w:bottom w:val="single" w:sz="4" w:space="0" w:color="auto"/>
            </w:tcBorders>
          </w:tcPr>
          <w:p w:rsidR="007508E4" w:rsidRPr="00892630" w:rsidRDefault="007508E4"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kosulys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Virškinimo trakto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pykinimas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padidėjęs kepenų fermentų aktyvumas, sutrikusi kepenų funkcija ar hepatitas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angioneurozinė edema, išbėrimas, dilgėlinė, niežulys</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labai reti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nugaros skausmas, artralgija, mialgija</w:t>
            </w:r>
          </w:p>
        </w:tc>
      </w:tr>
      <w:tr w:rsidR="00674F4C" w:rsidRPr="00892630" w:rsidTr="00CF4305">
        <w:tc>
          <w:tcPr>
            <w:tcW w:w="3240" w:type="dxa"/>
            <w:tcBorders>
              <w:top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dažni </w:t>
            </w:r>
          </w:p>
        </w:tc>
        <w:tc>
          <w:tcPr>
            <w:tcW w:w="3780" w:type="dxa"/>
            <w:tcBorders>
              <w:top w:val="single" w:sz="4" w:space="0" w:color="auto"/>
              <w:left w:val="single" w:sz="4" w:space="0" w:color="auto"/>
              <w:bottom w:val="single" w:sz="4" w:space="0" w:color="auto"/>
            </w:tcBorders>
          </w:tcPr>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sutrikusi inkstų funkcija, įskaitant inkstų pažeidimo rizikos veiksnių turinčių pacientų inkstų nepakankamumą (žr. 4.4 skyrių)</w:t>
            </w:r>
          </w:p>
        </w:tc>
      </w:tr>
    </w:tbl>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p>
    <w:p w:rsidR="00674F4C" w:rsidRPr="00892630" w:rsidRDefault="00674F4C" w:rsidP="00674F4C">
      <w:pPr>
        <w:spacing w:after="0" w:line="240" w:lineRule="auto"/>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Laboratorinių tyrimų duomenys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Širdies nepakankamumui gydyti Candesartan Torrent vartojantiems pacientams dažnai pasireiškia hiperkalemija ir inkstų nepakankamumas. Rekomenduojama periodiškai tirti kreatinino ir kalio koncentraciją serume (žr. 4.4 skyrių).</w:t>
      </w:r>
    </w:p>
    <w:p w:rsidR="007508E4" w:rsidRPr="00892630" w:rsidRDefault="007508E4" w:rsidP="007508E4">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p>
    <w:p w:rsidR="007508E4" w:rsidRPr="00892630" w:rsidRDefault="007508E4" w:rsidP="007508E4">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892630">
        <w:rPr>
          <w:rFonts w:ascii="Times New Roman" w:eastAsia="Times New Roman" w:hAnsi="Times New Roman" w:cs="Times New Roman"/>
          <w:noProof/>
          <w:snapToGrid w:val="0"/>
          <w:u w:val="single"/>
          <w:lang w:val="lt-LT"/>
        </w:rPr>
        <w:t>Pranešimas apie įtariamas nepageidaujamas reakcijas</w:t>
      </w:r>
    </w:p>
    <w:p w:rsidR="007508E4" w:rsidRPr="00892630" w:rsidRDefault="00777D71" w:rsidP="007508E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lang w:val="lt-LT"/>
        </w:rPr>
      </w:pPr>
      <w:r w:rsidRPr="00892630">
        <w:rPr>
          <w:rFonts w:ascii="Times New Roman" w:hAnsi="Times New Roman" w:cs="Times New Roman"/>
          <w:noProof/>
          <w:lang w:val="lt-LT"/>
        </w:rPr>
        <w:t>Svarbu pranešti apie įtariamas nepageidaujamas reakcijas, pastebėtas po vaistinio preparato registracijos, nes tai leidžia nuolat stebėti vaistinio preparato naudos ir rizikos santykį.</w:t>
      </w:r>
      <w:r w:rsidRPr="00892630">
        <w:rPr>
          <w:rFonts w:ascii="Times New Roman" w:hAnsi="Times New Roman" w:cs="Times New Roman"/>
          <w:lang w:val="lt-LT"/>
        </w:rPr>
        <w:t xml:space="preserve"> </w:t>
      </w:r>
      <w:r w:rsidRPr="00892630">
        <w:rPr>
          <w:rFonts w:ascii="Times New Roman" w:hAnsi="Times New Roman" w:cs="Times New Roman"/>
          <w:noProof/>
          <w:lang w:val="lt-LT"/>
        </w:rPr>
        <w:t>Sveikatos priežiūros specialistai turi pranešti apie bet kokias įtariamas nepageidaujamas reakcijas, užpildę interneto svetainėje http://</w:t>
      </w:r>
      <w:hyperlink r:id="rId9" w:history="1">
        <w:r w:rsidRPr="00892630">
          <w:rPr>
            <w:rStyle w:val="Hipersaitas"/>
            <w:rFonts w:ascii="Times New Roman" w:eastAsia="SimSun" w:hAnsi="Times New Roman"/>
            <w:noProof/>
            <w:lang w:val="lt-LT"/>
          </w:rPr>
          <w:t>www.vvkt.lt</w:t>
        </w:r>
      </w:hyperlink>
      <w:r w:rsidRPr="00892630">
        <w:rPr>
          <w:rFonts w:ascii="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892630">
          <w:rPr>
            <w:rStyle w:val="Hipersaitas"/>
            <w:rFonts w:ascii="Times New Roman" w:eastAsia="SimSun" w:hAnsi="Times New Roman"/>
            <w:noProof/>
            <w:lang w:val="lt-LT"/>
          </w:rPr>
          <w:t>NepageidaujamaR@vvkt.lt</w:t>
        </w:r>
      </w:hyperlink>
      <w:r w:rsidRPr="00892630">
        <w:rPr>
          <w:rFonts w:ascii="Times New Roman" w:hAnsi="Times New Roman" w:cs="Times New Roman"/>
          <w:noProof/>
          <w:lang w:val="lt-LT"/>
        </w:rPr>
        <w:t>), per interneto svetainę (adresu http://www.vvkt.lt)</w:t>
      </w:r>
      <w:r w:rsidR="007508E4" w:rsidRPr="00892630">
        <w:rPr>
          <w:rFonts w:ascii="Times New Roman" w:eastAsia="Times New Roman" w:hAnsi="Times New Roman" w:cs="Times New Roman"/>
          <w:noProof/>
          <w:snapToGrid w:val="0"/>
          <w:lang w:val="lt-LT"/>
        </w:rPr>
        <w:t>.</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4.9</w:t>
      </w:r>
      <w:r w:rsidRPr="00892630">
        <w:rPr>
          <w:rFonts w:ascii="Times New Roman" w:eastAsia="Times New Roman" w:hAnsi="Times New Roman" w:cs="Times New Roman"/>
          <w:b/>
          <w:lang w:val="lt-LT" w:eastAsia="en-GB"/>
        </w:rPr>
        <w:tab/>
        <w:t>Perdozavimas</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Simptomai</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Atsižvelgiant į šio vaistinio preparato farmakologinį veikimą manoma, kad svarbiausieji perdozavimo sukeliami reiškiniai turėtų būti simptominė hipotenzija ir svaigulys. Pavieniais aprašytais perdozavimo atvejais iki 672 mg kandesartano cileksetilo išgėrę pacientai pasveiko be komplikacijų.</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Gydymas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Pasireiškus simptominei hipotenzijai, reikia gydyti simptominėmis priemonėmis ir stebėti gyvybės požymius. Būtina paguldyti pacientą ir pakelti jo kojas, jei to nepakanka – didinti plazmos tūrį infuzuojant, pvz., izotoninio natrio chlorido tirpalo, jeigu ir to nepakanka – galima skirti simpatikomimetikų.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Hemodializuojant kandesartanas nepašalinamas.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b/>
          <w:caps/>
          <w:lang w:val="lt-LT" w:eastAsia="en-GB"/>
        </w:rPr>
        <w:lastRenderedPageBreak/>
        <w:t>5.</w:t>
      </w:r>
      <w:r w:rsidRPr="00892630">
        <w:rPr>
          <w:rFonts w:ascii="Times New Roman" w:eastAsia="Times New Roman" w:hAnsi="Times New Roman" w:cs="Times New Roman"/>
          <w:b/>
          <w:caps/>
          <w:lang w:val="lt-LT" w:eastAsia="en-GB"/>
        </w:rPr>
        <w:tab/>
      </w:r>
      <w:r w:rsidRPr="00892630">
        <w:rPr>
          <w:rFonts w:ascii="Times New Roman" w:eastAsia="Times New Roman" w:hAnsi="Times New Roman" w:cs="Times New Roman"/>
          <w:b/>
          <w:lang w:val="lt-LT" w:eastAsia="en-GB"/>
        </w:rPr>
        <w:t xml:space="preserve">FARMAKOLOGINĖS </w:t>
      </w:r>
      <w:r w:rsidRPr="00892630">
        <w:rPr>
          <w:rFonts w:ascii="Times New Roman" w:eastAsia="Times New Roman" w:hAnsi="Times New Roman" w:cs="Times New Roman"/>
          <w:b/>
          <w:caps/>
          <w:lang w:val="lt-LT" w:eastAsia="en-GB"/>
        </w:rPr>
        <w:t>savybės</w:t>
      </w: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5.1</w:t>
      </w:r>
      <w:r w:rsidRPr="00892630">
        <w:rPr>
          <w:rFonts w:ascii="Times New Roman" w:eastAsia="Times New Roman" w:hAnsi="Times New Roman" w:cs="Times New Roman"/>
          <w:b/>
          <w:lang w:val="lt-LT" w:eastAsia="en-GB"/>
        </w:rPr>
        <w:tab/>
        <w:t xml:space="preserve">Farmakodinaminės savybės </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Farmakoterapinė grupė – angiotenzino-II receptorių blokatoriai, gryni, ATC kodas – C09C A06</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Angiotenzinas-II yra svarbiausias kraujagysles veikiantis renino, angiotenzino ir aldosterono sistemos hormonas, turintis reikšmės hipertenzijos, širdies nepakankamumo bei kitų širdies ir kraujagyslių sutrikimų patologinei fiziologijai. Be to, jis turi reikšmės veikiamų organų hipertrofijos ir pažeidimų patogenezei. Svarbiausieji fiziologiniai angiotenzino-II poveikiai (kraujagyslių susiaurėjimas, aldosterono sekrecijos stimuliacija, druskos ir vandens homeostazės reguliavimas, ląstelių augimo stimuliavimas) perduodami per I tipo (AT</w:t>
      </w:r>
      <w:r w:rsidRPr="00892630">
        <w:rPr>
          <w:rFonts w:ascii="Times New Roman" w:eastAsia="Times New Roman" w:hAnsi="Times New Roman" w:cs="Times New Roman"/>
          <w:vertAlign w:val="subscript"/>
          <w:lang w:val="lt-LT" w:eastAsia="en-GB"/>
        </w:rPr>
        <w:t>1</w:t>
      </w:r>
      <w:r w:rsidRPr="00892630">
        <w:rPr>
          <w:rFonts w:ascii="Times New Roman" w:eastAsia="Times New Roman" w:hAnsi="Times New Roman" w:cs="Times New Roman"/>
          <w:lang w:val="lt-LT" w:eastAsia="en-GB"/>
        </w:rPr>
        <w:t>) receptorius.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Kandesartano cileksetilas yra provaistas, tinkamas vartoti per burną. Vykstant esterio hidrolizei absorbcijos iš virškinimo trakto metu, jis greitai paverčiamas veikliąja medžiaga – kandesartanu. Kandesartanas yra angiotenzino-II receptorių blokatorius, selektyvus AT</w:t>
      </w:r>
      <w:r w:rsidRPr="00892630">
        <w:rPr>
          <w:rFonts w:ascii="Times New Roman" w:eastAsia="Times New Roman" w:hAnsi="Times New Roman" w:cs="Times New Roman"/>
          <w:vertAlign w:val="subscript"/>
          <w:lang w:val="lt-LT" w:eastAsia="en-GB"/>
        </w:rPr>
        <w:t>1</w:t>
      </w:r>
      <w:r w:rsidRPr="00892630">
        <w:rPr>
          <w:rFonts w:ascii="Times New Roman" w:eastAsia="Times New Roman" w:hAnsi="Times New Roman" w:cs="Times New Roman"/>
          <w:lang w:val="lt-LT" w:eastAsia="en-GB"/>
        </w:rPr>
        <w:t xml:space="preserve"> receptoriams. Jis stipriai prisijungia prie šių receptorių, lėtai nuo jų atsipalaiduoja ir neturi agonistinio aktyvumo.</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Kandesartanas neslopina AKF, skatinančio angiotenzino-I virtimą angiotenzinu-II bei bradikinino irimą. Poveikio AKF nepasireiškia, bradikinino ir substancijos P veikimas nesustiprėja. Kontroliuojamų klinikinių tyrimų metu kandesartano cileksetilą vartoję pacientai pradėjo kosėti rečiau negu vartoję AKF inhibitorius. Kandesartanas nesijungia prie kitų širdies ir kraujagyslių sistemos veiklos reguliacijai svarbių hormonų receptorių ar jonų kanalų ir jų neblokuoja. Dėl angiotenzinui-II jautrių receptorių (AT</w:t>
      </w:r>
      <w:r w:rsidRPr="00892630">
        <w:rPr>
          <w:rFonts w:ascii="Times New Roman" w:eastAsia="Times New Roman" w:hAnsi="Times New Roman" w:cs="Times New Roman"/>
          <w:vertAlign w:val="subscript"/>
          <w:lang w:val="lt-LT" w:eastAsia="en-GB"/>
        </w:rPr>
        <w:t>1</w:t>
      </w:r>
      <w:r w:rsidRPr="00892630">
        <w:rPr>
          <w:rFonts w:ascii="Times New Roman" w:eastAsia="Times New Roman" w:hAnsi="Times New Roman" w:cs="Times New Roman"/>
          <w:lang w:val="lt-LT" w:eastAsia="en-GB"/>
        </w:rPr>
        <w:t>) blokavimo priklausomai nuo dozės padidėja renino, angiotenzino-I ir angiotenzino-II bei sumažėja aldosterono koncentracija plazmoje.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Hipertenzija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Hipertenzija sergantiems pacientams kandesartanas sukelia nuo dozės priklausomą ilgalaikį arterinio kraujospūdžio sumažėjimą. Antihipertenzinį poveikį lemia sisteminio periferinio pasipriešinimo sumažėjimas be refleksinio širdies susitraukimų padažnėjimo. Nėra duomenų, kurie rodytų, kad pirma dozė sukeltų sunkią ar pernelyg ryškią hipotenziją, arba kad nutraukus šio vaisto vartojimą pasireikštų rikošetinė hipertenzija.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Išgėrus vieną kandesartano cileksetilo dozę, antihipertenzinis poveikis paprastai pasireiškia per 2 val. Nepertraukiamai vartojant bet kokią šio vaistinio preparato dozę, didžiausia kraujospūdį mažinančio poveikio dalis pasireiškia per 4 savaites; gydant ilgai kraujospūdis išlieka sumažėjęs. Metaanalizės duomenimis, vidutinis papildomas dozės padidinimo nuo 16 mg iki 32 mg 1 kartą per parą sukeliamas poveikis yra silpnas. Vis dėlto, atsižvelgiant į skirtingų asmenų organizmo ypatybių skirtumus, kai kuriems pacientams galima tikėtis stipresnio už vidutinį poveikio. 1 kartą per parą vartojamas kandesartano cileksetilas užtikrina veiksmingą ir stabilų kraujospūdžio mažėjimą visas 24 val., skirtumas tarp stipriausiojo ir silpniausiojo poveikio šio intervalo metu būna mažas. Atlikti 2 atsitiktinės atrankos, dvigubai aklo pobūdžio klinikiniai tyrimai kandesartano ir losartano antihipertenziniam poveikiui bei toleravimui palyginti (juose dalyvavo 1268 pacientai, sirgę lengva ar vidutinio sunkumo hipertenzija). Vartojant 32 mg kandesartano cileksetilo 1 kartą per parą, vidutinis kraujospūdžio (sistolinio/diastolinio) sumažėjimas esant minimaliai vaisto koncentracijai buvo 13,1/10,5 mmHg, vartojant 100 mg lo</w:t>
      </w:r>
      <w:r w:rsidRPr="00892630">
        <w:rPr>
          <w:rFonts w:ascii="Times New Roman" w:eastAsia="Times New Roman" w:hAnsi="Times New Roman" w:cs="Times New Roman"/>
          <w:lang w:val="lt-LT" w:eastAsia="en-GB"/>
        </w:rPr>
        <w:softHyphen/>
        <w:t>sartano kalio 1 kartą per parą – 10/8,7 mmHg (sumažėjimo skirtumas – 3,1/1,8 mmHg, p &lt; 0,0001/p &lt; 0,0001).</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Kartu vartojamų kandesartano cileksetilo ir hidrochlorotiazido antihipertenzinis poveikis sumuojasi. Antihipertenzinis poveikis taip pat sustiprėja kandesartano cileksetilą vartojant kartu su amlodipinu ar felodipinu.</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Renino, angiotenzino ir aldosterono sistemą blokuojančių vaistinių preparatų (įskaitant kandesartaną) antihipertenzinis poveikis juodaodžiams pacientams (jų organizme renino koncentracija paprastai būna maža) yra silpnesnis negu kitiems. Atviro neintervencinio klinikinio tyrimo, kuriame dalyvavo 5156 diastoline hipertenzija sirgę pacientai, metu kandesartaną vartojusių juodaodžių pacientų kraujospūdis sumažėjo reikšmingai mažiau negu kitų (atitinkamai 14,4/10,3 mmHg ir 19/12,7 mmHg, p &lt; 0,0001 / p &lt; 0,0001).</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Kandesartanas didina inkstų kraujotaką ir neveikia glomerulų filtracijos greičio arba jį didina, inkstų kraujagyslių pasipriešinimas ir filtruojamoji frakcija sumažėja. 3 mėnesių trukmės klinikinio tyrimo, kuriame dalyvavo hipertenzija ir II tipo cukriniu diabetu su mikroalbuminurija sergantys pacientai, metu padidėjusiam kraujospūdžiui mažinti vartotas kandesartano cileksetilas sumažino albumino išskyrimą su šlapimu (albumino ir kreatinino santykis sumažėjo vidutiniškai 30%, 95% PI – 15</w:t>
      </w:r>
      <w:r w:rsidRPr="00892630">
        <w:rPr>
          <w:rFonts w:ascii="Times New Roman" w:eastAsia="Times New Roman" w:hAnsi="Times New Roman" w:cs="Times New Roman"/>
          <w:lang w:val="lt-LT" w:eastAsia="en-GB"/>
        </w:rPr>
        <w:noBreakHyphen/>
        <w:t>42%). Duomenų apie kandesartano poveikį inkstų pažeidimo progresavimui link diabetinės nefropatijos nėra.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Kandesartano cileksetilo, vartojamo 8</w:t>
      </w:r>
      <w:r w:rsidRPr="00892630">
        <w:rPr>
          <w:rFonts w:ascii="Times New Roman" w:eastAsia="Times New Roman" w:hAnsi="Times New Roman" w:cs="Times New Roman"/>
          <w:lang w:val="lt-LT" w:eastAsia="en-GB"/>
        </w:rPr>
        <w:noBreakHyphen/>
        <w:t>16 mg dozėmis (vidutinė dozė – 12 mg) 1 kartą per parą, poveikis sergamumui kardiovaskulinėmis ligomis ir mirštamumui nuo jų tirtas atliekant atsitiktinės atrankos klinikinį tyrimą SCOPE (</w:t>
      </w:r>
      <w:r w:rsidRPr="00892630">
        <w:rPr>
          <w:rFonts w:ascii="Times New Roman" w:eastAsia="Times New Roman" w:hAnsi="Times New Roman" w:cs="Times New Roman"/>
          <w:i/>
          <w:lang w:val="lt-LT" w:eastAsia="en-GB"/>
        </w:rPr>
        <w:t>Study on COgnition and Prognosis in the Elderly</w:t>
      </w:r>
      <w:r w:rsidRPr="00892630">
        <w:rPr>
          <w:rFonts w:ascii="Times New Roman" w:eastAsia="Times New Roman" w:hAnsi="Times New Roman" w:cs="Times New Roman"/>
          <w:lang w:val="lt-LT" w:eastAsia="en-GB"/>
        </w:rPr>
        <w:t xml:space="preserve"> – pažintinės funkcijos ir prognozės senyvame amžiuje tyrimas). Jame dalyvavę 4937 senyvi pacientai (amžius – 70</w:t>
      </w:r>
      <w:r w:rsidRPr="00892630">
        <w:rPr>
          <w:rFonts w:ascii="Times New Roman" w:eastAsia="Times New Roman" w:hAnsi="Times New Roman" w:cs="Times New Roman"/>
          <w:lang w:val="lt-LT" w:eastAsia="en-GB"/>
        </w:rPr>
        <w:noBreakHyphen/>
        <w:t xml:space="preserve">89 metų, 21% buvo 80 metų ir vyresni), kurie sirgo lengva ar vidutinio sunkumo hipertenzija, buvo stebimi vidutiniškai 3,7 metų. Pacientai vartojo kandesartano cileksetilą arba placebą ir (pagal poreikį) kitų antihipertenzinių vaistų. Kandesartano grupės pacientų kraujospūdis sumažėjo nuo 166/90 mmHg iki 145/80 mmHg, kontrolinės grupės – nuo 167/90 mmHg iki 149/82 mmHg. Statistikai reikšmingos pagrindinės vertinamosios baigties (angl., </w:t>
      </w:r>
      <w:r w:rsidRPr="00892630">
        <w:rPr>
          <w:rFonts w:ascii="Times New Roman" w:eastAsia="Times New Roman" w:hAnsi="Times New Roman" w:cs="Times New Roman"/>
          <w:i/>
          <w:lang w:val="lt-LT" w:eastAsia="en-GB"/>
        </w:rPr>
        <w:t>primary endpoint</w:t>
      </w:r>
      <w:r w:rsidRPr="00892630">
        <w:rPr>
          <w:rFonts w:ascii="Times New Roman" w:eastAsia="Times New Roman" w:hAnsi="Times New Roman" w:cs="Times New Roman"/>
          <w:lang w:val="lt-LT" w:eastAsia="en-GB"/>
        </w:rPr>
        <w:t>) – didžiųjų kardiovaskulinių reiškinių (kardiovaskulinių mirčių, nemirtinų insultų ir nemirtinų miokardo infarktų) – dažnio skirtumo nenustatyta. Kandesartano grupėje 1000 pacientų - metų tokių reiškinių buvo 26,7, kontrolinėje – 30 (santykinė rizika – 0,89, 95% PI – 0,75</w:t>
      </w:r>
      <w:r w:rsidRPr="00892630">
        <w:rPr>
          <w:rFonts w:ascii="Times New Roman" w:eastAsia="Times New Roman" w:hAnsi="Times New Roman" w:cs="Times New Roman"/>
          <w:lang w:val="lt-LT" w:eastAsia="en-GB"/>
        </w:rPr>
        <w:noBreakHyphen/>
        <w:t>1,06, p = 0,19).</w:t>
      </w:r>
    </w:p>
    <w:p w:rsidR="00212C67" w:rsidRPr="00892630" w:rsidRDefault="00212C67" w:rsidP="00674F4C">
      <w:pPr>
        <w:spacing w:after="0" w:line="240" w:lineRule="auto"/>
        <w:rPr>
          <w:rFonts w:ascii="Times New Roman" w:eastAsia="Times New Roman" w:hAnsi="Times New Roman" w:cs="Times New Roman"/>
          <w:lang w:val="lt-LT" w:eastAsia="en-GB"/>
        </w:rPr>
      </w:pPr>
    </w:p>
    <w:p w:rsidR="00212C67" w:rsidRPr="00892630" w:rsidRDefault="00212C67" w:rsidP="00212C67">
      <w:pPr>
        <w:spacing w:after="0" w:line="240" w:lineRule="auto"/>
        <w:rPr>
          <w:rFonts w:ascii="Times New Roman" w:eastAsia="Times New Roman" w:hAnsi="Times New Roman" w:cs="Times New Roman"/>
          <w:i/>
          <w:lang w:val="lt-LT"/>
        </w:rPr>
      </w:pPr>
      <w:r w:rsidRPr="00892630">
        <w:rPr>
          <w:rFonts w:ascii="Times New Roman" w:eastAsia="Times New Roman" w:hAnsi="Times New Roman" w:cs="Times New Roman"/>
          <w:i/>
          <w:lang w:val="lt-LT"/>
        </w:rPr>
        <w:t>Hipertenzija sergančių vaikų populiacija</w:t>
      </w:r>
    </w:p>
    <w:p w:rsidR="00212C67" w:rsidRPr="00892630" w:rsidRDefault="00212C67" w:rsidP="00212C67">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Kandesartano antihipertenzinis poveikis hipertenzija sergantiems vaikams nuo 1 iki &lt; 6 metų ir nuo 6 iki &lt; 17 metų vertintas atsitiktin</w:t>
      </w:r>
      <w:r w:rsidR="0059444F" w:rsidRPr="00892630">
        <w:rPr>
          <w:rFonts w:ascii="Times New Roman" w:eastAsia="Times New Roman" w:hAnsi="Times New Roman" w:cs="Times New Roman"/>
          <w:lang w:val="lt-LT"/>
        </w:rPr>
        <w:t>ių</w:t>
      </w:r>
      <w:r w:rsidRPr="00892630">
        <w:rPr>
          <w:rFonts w:ascii="Times New Roman" w:eastAsia="Times New Roman" w:hAnsi="Times New Roman" w:cs="Times New Roman"/>
          <w:lang w:val="lt-LT"/>
        </w:rPr>
        <w:t xml:space="preserve"> </w:t>
      </w:r>
      <w:r w:rsidR="0059444F" w:rsidRPr="00892630">
        <w:rPr>
          <w:rFonts w:ascii="Times New Roman" w:eastAsia="Times New Roman" w:hAnsi="Times New Roman" w:cs="Times New Roman"/>
          <w:lang w:val="lt-LT"/>
        </w:rPr>
        <w:t>imčių</w:t>
      </w:r>
      <w:r w:rsidRPr="00892630">
        <w:rPr>
          <w:rFonts w:ascii="Times New Roman" w:eastAsia="Times New Roman" w:hAnsi="Times New Roman" w:cs="Times New Roman"/>
          <w:lang w:val="lt-LT"/>
        </w:rPr>
        <w:t xml:space="preserve"> dvigubai </w:t>
      </w:r>
      <w:r w:rsidR="0059444F" w:rsidRPr="00892630">
        <w:rPr>
          <w:rFonts w:ascii="Times New Roman" w:eastAsia="Times New Roman" w:hAnsi="Times New Roman" w:cs="Times New Roman"/>
          <w:lang w:val="lt-LT"/>
        </w:rPr>
        <w:t>koduotų</w:t>
      </w:r>
      <w:r w:rsidRPr="00892630">
        <w:rPr>
          <w:rFonts w:ascii="Times New Roman" w:eastAsia="Times New Roman" w:hAnsi="Times New Roman" w:cs="Times New Roman"/>
          <w:lang w:val="lt-LT"/>
        </w:rPr>
        <w:t xml:space="preserve"> daugelyje centrų atliktų 4 savaičių trukmės dozės diapazono tyrimų metu.</w:t>
      </w:r>
    </w:p>
    <w:p w:rsidR="00212C67" w:rsidRPr="00892630" w:rsidRDefault="00212C67" w:rsidP="00212C67">
      <w:pPr>
        <w:spacing w:after="0" w:line="240" w:lineRule="auto"/>
        <w:rPr>
          <w:rFonts w:ascii="Times New Roman" w:eastAsia="Times New Roman" w:hAnsi="Times New Roman" w:cs="Times New Roman"/>
          <w:lang w:val="lt-LT"/>
        </w:rPr>
      </w:pPr>
    </w:p>
    <w:p w:rsidR="00212C67" w:rsidRPr="00892630" w:rsidRDefault="00212C67" w:rsidP="00212C67">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93 vaikai, kurių amžius buvo nuo 1 iki &lt; 6 metų (74 % jų sirgo inkstų ligomis), </w:t>
      </w:r>
      <w:r w:rsidR="0059444F" w:rsidRPr="00892630">
        <w:rPr>
          <w:rFonts w:ascii="Times New Roman" w:eastAsia="Times New Roman" w:hAnsi="Times New Roman" w:cs="Times New Roman"/>
          <w:lang w:val="lt-LT"/>
        </w:rPr>
        <w:t xml:space="preserve">buvo </w:t>
      </w:r>
      <w:r w:rsidRPr="00892630">
        <w:rPr>
          <w:rFonts w:ascii="Times New Roman" w:eastAsia="Times New Roman" w:hAnsi="Times New Roman" w:cs="Times New Roman"/>
          <w:lang w:val="lt-LT"/>
        </w:rPr>
        <w:t xml:space="preserve">atsitiktinai </w:t>
      </w:r>
      <w:r w:rsidR="0059444F" w:rsidRPr="00892630">
        <w:rPr>
          <w:rFonts w:ascii="Times New Roman" w:eastAsia="Times New Roman" w:hAnsi="Times New Roman" w:cs="Times New Roman"/>
          <w:lang w:val="lt-LT"/>
        </w:rPr>
        <w:t>priskirti</w:t>
      </w:r>
      <w:r w:rsidRPr="00892630">
        <w:rPr>
          <w:rFonts w:ascii="Times New Roman" w:eastAsia="Times New Roman" w:hAnsi="Times New Roman" w:cs="Times New Roman"/>
          <w:lang w:val="lt-LT"/>
        </w:rPr>
        <w:t xml:space="preserve"> gerti 0,05 mg/kg, 0,20 mg/kg arba 0,40 mg/kg kandes</w:t>
      </w:r>
      <w:r w:rsidR="0059444F" w:rsidRPr="00892630">
        <w:rPr>
          <w:rFonts w:ascii="Times New Roman" w:eastAsia="Times New Roman" w:hAnsi="Times New Roman" w:cs="Times New Roman"/>
          <w:lang w:val="lt-LT"/>
        </w:rPr>
        <w:t>artano cileksetilo suspensijos</w:t>
      </w:r>
      <w:r w:rsidRPr="00892630">
        <w:rPr>
          <w:rFonts w:ascii="Times New Roman" w:eastAsia="Times New Roman" w:hAnsi="Times New Roman" w:cs="Times New Roman"/>
          <w:lang w:val="lt-LT"/>
        </w:rPr>
        <w:t xml:space="preserve"> kartą per parą. Pagrindinis analizuotas </w:t>
      </w:r>
      <w:r w:rsidR="005565AB" w:rsidRPr="00892630">
        <w:rPr>
          <w:rFonts w:ascii="Times New Roman" w:eastAsia="Times New Roman" w:hAnsi="Times New Roman" w:cs="Times New Roman"/>
          <w:lang w:val="lt-LT"/>
        </w:rPr>
        <w:t>parametras</w:t>
      </w:r>
      <w:r w:rsidRPr="00892630">
        <w:rPr>
          <w:rFonts w:ascii="Times New Roman" w:eastAsia="Times New Roman" w:hAnsi="Times New Roman" w:cs="Times New Roman"/>
          <w:lang w:val="lt-LT"/>
        </w:rPr>
        <w:t xml:space="preserve"> buvo sistolinio kraujospūdžio (</w:t>
      </w:r>
      <w:r w:rsidR="005565AB" w:rsidRPr="00892630">
        <w:rPr>
          <w:rFonts w:ascii="Times New Roman" w:eastAsia="Times New Roman" w:hAnsi="Times New Roman" w:cs="Times New Roman"/>
          <w:lang w:val="lt-LT"/>
        </w:rPr>
        <w:t>S</w:t>
      </w:r>
      <w:r w:rsidRPr="00892630">
        <w:rPr>
          <w:rFonts w:ascii="Times New Roman" w:eastAsia="Times New Roman" w:hAnsi="Times New Roman" w:cs="Times New Roman"/>
          <w:lang w:val="lt-LT"/>
        </w:rPr>
        <w:t xml:space="preserve">KS) pokytis priklausomai nuo dozės. 3 kandesartano cileksetilo dozių grupių pacientų </w:t>
      </w:r>
      <w:r w:rsidR="005565AB" w:rsidRPr="00892630">
        <w:rPr>
          <w:rFonts w:ascii="Times New Roman" w:eastAsia="Times New Roman" w:hAnsi="Times New Roman" w:cs="Times New Roman"/>
          <w:lang w:val="lt-LT"/>
        </w:rPr>
        <w:t>S</w:t>
      </w:r>
      <w:r w:rsidRPr="00892630">
        <w:rPr>
          <w:rFonts w:ascii="Times New Roman" w:eastAsia="Times New Roman" w:hAnsi="Times New Roman" w:cs="Times New Roman"/>
          <w:lang w:val="lt-LT"/>
        </w:rPr>
        <w:t>KS ir diastolinis kraujospūdis (</w:t>
      </w:r>
      <w:r w:rsidR="005565AB" w:rsidRPr="00892630">
        <w:rPr>
          <w:rFonts w:ascii="Times New Roman" w:eastAsia="Times New Roman" w:hAnsi="Times New Roman" w:cs="Times New Roman"/>
          <w:lang w:val="lt-LT"/>
        </w:rPr>
        <w:t>D</w:t>
      </w:r>
      <w:r w:rsidRPr="00892630">
        <w:rPr>
          <w:rFonts w:ascii="Times New Roman" w:eastAsia="Times New Roman" w:hAnsi="Times New Roman" w:cs="Times New Roman"/>
          <w:lang w:val="lt-LT"/>
        </w:rPr>
        <w:t>KS), palyginus su pradiniu, sumažėjo nuo 6,0/5,2 mmHg iki 12,0/11,1 mmHg. Vis dėlto placebo grupės nebuvo, todėl nėra aišku kiek kraujospūdis sumažėjo iš tikrųjų ir sudėtinga daryti galutines išvadas dėl rizikos ir naudos santykio šiai amžiaus grupei.</w:t>
      </w:r>
    </w:p>
    <w:p w:rsidR="00212C67" w:rsidRPr="00892630" w:rsidRDefault="00212C67" w:rsidP="00212C67">
      <w:pPr>
        <w:spacing w:after="0" w:line="240" w:lineRule="auto"/>
        <w:rPr>
          <w:rFonts w:ascii="Times New Roman" w:eastAsia="Times New Roman" w:hAnsi="Times New Roman" w:cs="Times New Roman"/>
          <w:lang w:val="lt-LT"/>
        </w:rPr>
      </w:pPr>
    </w:p>
    <w:p w:rsidR="00212C67" w:rsidRPr="00892630" w:rsidRDefault="00212C67" w:rsidP="00212C67">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240 vaikų, kurių amžius buvo nuo 6 iki &lt;17 metų,</w:t>
      </w:r>
      <w:r w:rsidR="005565AB" w:rsidRPr="00892630">
        <w:rPr>
          <w:rFonts w:ascii="Times New Roman" w:eastAsia="Times New Roman" w:hAnsi="Times New Roman" w:cs="Times New Roman"/>
          <w:lang w:val="lt-LT"/>
        </w:rPr>
        <w:t xml:space="preserve"> buvo</w:t>
      </w:r>
      <w:r w:rsidRPr="00892630">
        <w:rPr>
          <w:rFonts w:ascii="Times New Roman" w:eastAsia="Times New Roman" w:hAnsi="Times New Roman" w:cs="Times New Roman"/>
          <w:lang w:val="lt-LT"/>
        </w:rPr>
        <w:t xml:space="preserve"> atsitiktinai </w:t>
      </w:r>
      <w:r w:rsidR="005565AB" w:rsidRPr="00892630">
        <w:rPr>
          <w:rFonts w:ascii="Times New Roman" w:eastAsia="Times New Roman" w:hAnsi="Times New Roman" w:cs="Times New Roman"/>
          <w:lang w:val="lt-LT"/>
        </w:rPr>
        <w:t>priskirti</w:t>
      </w:r>
      <w:r w:rsidRPr="00892630">
        <w:rPr>
          <w:rFonts w:ascii="Times New Roman" w:eastAsia="Times New Roman" w:hAnsi="Times New Roman" w:cs="Times New Roman"/>
          <w:lang w:val="lt-LT"/>
        </w:rPr>
        <w:t xml:space="preserve"> vartoti placebą arba mažą, vidutinę ar didelę kandesartano cileksetilo dozę santykiu 1 : 2 : 2 : 2. &lt; 50 kg svorio vaikams kandesartano cileksetilo dozė buvo 2 mg, 8 mg arba 16 mg, o &gt; 50 kg svorio – 4 mg, 16 mg arba 32 mg 1 kartą per parą. </w:t>
      </w:r>
      <w:r w:rsidR="00F11A3B" w:rsidRPr="00892630">
        <w:rPr>
          <w:rFonts w:ascii="Times New Roman" w:eastAsia="Times New Roman" w:hAnsi="Times New Roman" w:cs="Times New Roman"/>
          <w:lang w:val="lt-LT"/>
        </w:rPr>
        <w:t>Vertinant visų dozių poveikį</w:t>
      </w:r>
      <w:r w:rsidRPr="00892630">
        <w:rPr>
          <w:rFonts w:ascii="Times New Roman" w:eastAsia="Times New Roman" w:hAnsi="Times New Roman" w:cs="Times New Roman"/>
          <w:lang w:val="lt-LT"/>
        </w:rPr>
        <w:t xml:space="preserve">, kandesartanas sukėlė </w:t>
      </w:r>
      <w:r w:rsidR="00F11A3B" w:rsidRPr="00892630">
        <w:rPr>
          <w:rFonts w:ascii="Times New Roman" w:eastAsia="Times New Roman" w:hAnsi="Times New Roman" w:cs="Times New Roman"/>
          <w:lang w:val="lt-LT"/>
        </w:rPr>
        <w:t>S</w:t>
      </w:r>
      <w:r w:rsidRPr="00892630">
        <w:rPr>
          <w:rFonts w:ascii="Times New Roman" w:eastAsia="Times New Roman" w:hAnsi="Times New Roman" w:cs="Times New Roman"/>
          <w:lang w:val="lt-LT"/>
        </w:rPr>
        <w:t xml:space="preserve">KS sumažėjimą 10,2 mmHg (p &lt; 0,0001) ir </w:t>
      </w:r>
      <w:r w:rsidR="00F11A3B" w:rsidRPr="00892630">
        <w:rPr>
          <w:rFonts w:ascii="Times New Roman" w:eastAsia="Times New Roman" w:hAnsi="Times New Roman" w:cs="Times New Roman"/>
          <w:lang w:val="lt-LT"/>
        </w:rPr>
        <w:t>D</w:t>
      </w:r>
      <w:r w:rsidRPr="00892630">
        <w:rPr>
          <w:rFonts w:ascii="Times New Roman" w:eastAsia="Times New Roman" w:hAnsi="Times New Roman" w:cs="Times New Roman"/>
          <w:lang w:val="lt-LT"/>
        </w:rPr>
        <w:t xml:space="preserve">KS – 6,6 mmHg (p = 0,0029) (palyginus su pradiniu). Placebo grupės pacientų </w:t>
      </w:r>
      <w:r w:rsidR="00F11A3B" w:rsidRPr="00892630">
        <w:rPr>
          <w:rFonts w:ascii="Times New Roman" w:eastAsia="Times New Roman" w:hAnsi="Times New Roman" w:cs="Times New Roman"/>
          <w:lang w:val="lt-LT"/>
        </w:rPr>
        <w:t>S</w:t>
      </w:r>
      <w:r w:rsidRPr="00892630">
        <w:rPr>
          <w:rFonts w:ascii="Times New Roman" w:eastAsia="Times New Roman" w:hAnsi="Times New Roman" w:cs="Times New Roman"/>
          <w:lang w:val="lt-LT"/>
        </w:rPr>
        <w:t xml:space="preserve">KS, palyginus su pradiniu, sumažėjo 3,7 mmHg (p = 0,0074), o </w:t>
      </w:r>
      <w:r w:rsidR="00F11A3B" w:rsidRPr="00892630">
        <w:rPr>
          <w:rFonts w:ascii="Times New Roman" w:eastAsia="Times New Roman" w:hAnsi="Times New Roman" w:cs="Times New Roman"/>
          <w:lang w:val="lt-LT"/>
        </w:rPr>
        <w:t>D</w:t>
      </w:r>
      <w:r w:rsidRPr="00892630">
        <w:rPr>
          <w:rFonts w:ascii="Times New Roman" w:eastAsia="Times New Roman" w:hAnsi="Times New Roman" w:cs="Times New Roman"/>
          <w:lang w:val="lt-LT"/>
        </w:rPr>
        <w:t xml:space="preserve">KS – 1,80 mmHg (p = 0,0992). Nepaisant </w:t>
      </w:r>
      <w:r w:rsidR="00F11A3B" w:rsidRPr="00892630">
        <w:rPr>
          <w:rFonts w:ascii="Times New Roman" w:eastAsia="Times New Roman" w:hAnsi="Times New Roman" w:cs="Times New Roman"/>
          <w:lang w:val="lt-LT"/>
        </w:rPr>
        <w:t>stipraus</w:t>
      </w:r>
      <w:r w:rsidRPr="00892630">
        <w:rPr>
          <w:rFonts w:ascii="Times New Roman" w:eastAsia="Times New Roman" w:hAnsi="Times New Roman" w:cs="Times New Roman"/>
          <w:lang w:val="lt-LT"/>
        </w:rPr>
        <w:t xml:space="preserve"> placebo </w:t>
      </w:r>
      <w:r w:rsidR="00F11A3B" w:rsidRPr="00892630">
        <w:rPr>
          <w:rFonts w:ascii="Times New Roman" w:eastAsia="Times New Roman" w:hAnsi="Times New Roman" w:cs="Times New Roman"/>
          <w:lang w:val="lt-LT"/>
        </w:rPr>
        <w:t>poveikio</w:t>
      </w:r>
      <w:r w:rsidRPr="00892630">
        <w:rPr>
          <w:rFonts w:ascii="Times New Roman" w:eastAsia="Times New Roman" w:hAnsi="Times New Roman" w:cs="Times New Roman"/>
          <w:lang w:val="lt-LT"/>
        </w:rPr>
        <w:t>, visų kandesartano dozių atskirai ir taip pat jų visų kartu poveikis buvo reikšmingai palankesnis negu placebo. &lt; 50 kg svorio vaikų kraujospūd</w:t>
      </w:r>
      <w:r w:rsidR="001F538D" w:rsidRPr="00892630">
        <w:rPr>
          <w:rFonts w:ascii="Times New Roman" w:eastAsia="Times New Roman" w:hAnsi="Times New Roman" w:cs="Times New Roman"/>
          <w:lang w:val="lt-LT"/>
        </w:rPr>
        <w:t>į</w:t>
      </w:r>
      <w:r w:rsidRPr="00892630">
        <w:rPr>
          <w:rFonts w:ascii="Times New Roman" w:eastAsia="Times New Roman" w:hAnsi="Times New Roman" w:cs="Times New Roman"/>
          <w:lang w:val="lt-LT"/>
        </w:rPr>
        <w:t xml:space="preserve"> labiausiai sumaž</w:t>
      </w:r>
      <w:r w:rsidR="001F538D" w:rsidRPr="00892630">
        <w:rPr>
          <w:rFonts w:ascii="Times New Roman" w:eastAsia="Times New Roman" w:hAnsi="Times New Roman" w:cs="Times New Roman"/>
          <w:lang w:val="lt-LT"/>
        </w:rPr>
        <w:t>ino</w:t>
      </w:r>
      <w:r w:rsidRPr="00892630">
        <w:rPr>
          <w:rFonts w:ascii="Times New Roman" w:eastAsia="Times New Roman" w:hAnsi="Times New Roman" w:cs="Times New Roman"/>
          <w:lang w:val="lt-LT"/>
        </w:rPr>
        <w:t xml:space="preserve"> 8 mg, o &gt; 50 kg svorio –16 mg dozė (ją didinant toliau poveikis pasiekdavo plato fazę).</w:t>
      </w:r>
    </w:p>
    <w:p w:rsidR="00212C67" w:rsidRPr="00892630" w:rsidRDefault="00212C67" w:rsidP="00212C67">
      <w:pPr>
        <w:spacing w:after="0" w:line="240" w:lineRule="auto"/>
        <w:rPr>
          <w:rFonts w:ascii="Times New Roman" w:eastAsia="Times New Roman" w:hAnsi="Times New Roman" w:cs="Times New Roman"/>
          <w:lang w:val="lt-LT"/>
        </w:rPr>
      </w:pPr>
    </w:p>
    <w:p w:rsidR="00212C67" w:rsidRPr="00892630" w:rsidRDefault="00212C67" w:rsidP="00212C67">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47 % įtrauktų pacientų buvo juodaodžiai, 29 % – mergaitės, jų vidutinis amžius (+/- standartin</w:t>
      </w:r>
      <w:r w:rsidR="001F538D" w:rsidRPr="00892630">
        <w:rPr>
          <w:rFonts w:ascii="Times New Roman" w:eastAsia="Times New Roman" w:hAnsi="Times New Roman" w:cs="Times New Roman"/>
          <w:lang w:val="lt-LT"/>
        </w:rPr>
        <w:t>is</w:t>
      </w:r>
      <w:r w:rsidRPr="00892630">
        <w:rPr>
          <w:rFonts w:ascii="Times New Roman" w:eastAsia="Times New Roman" w:hAnsi="Times New Roman" w:cs="Times New Roman"/>
          <w:lang w:val="lt-LT"/>
        </w:rPr>
        <w:t xml:space="preserve"> </w:t>
      </w:r>
      <w:r w:rsidR="001F538D" w:rsidRPr="00892630">
        <w:rPr>
          <w:rFonts w:ascii="Times New Roman" w:eastAsia="Times New Roman" w:hAnsi="Times New Roman" w:cs="Times New Roman"/>
          <w:lang w:val="lt-LT"/>
        </w:rPr>
        <w:t>nuokrypis</w:t>
      </w:r>
      <w:r w:rsidRPr="00892630">
        <w:rPr>
          <w:rFonts w:ascii="Times New Roman" w:eastAsia="Times New Roman" w:hAnsi="Times New Roman" w:cs="Times New Roman"/>
          <w:lang w:val="lt-LT"/>
        </w:rPr>
        <w:t>) buvo 12,9 +/- 2,6 metai. Pastebėta tendencija, kad poveikis juodaodžių vaikų nuo 6 iki &lt; 17 metų kraujospūdžiui yra silpnesnis negu kitiems.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Širdies nepakankamumas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CHARM (</w:t>
      </w:r>
      <w:r w:rsidRPr="00892630">
        <w:rPr>
          <w:rFonts w:ascii="Times New Roman" w:eastAsia="Times New Roman" w:hAnsi="Times New Roman" w:cs="Times New Roman"/>
          <w:i/>
          <w:lang w:val="lt-LT" w:eastAsia="en-GB"/>
        </w:rPr>
        <w:t>Candesartan in Heart failure – Assessment of Reduction in Mortality and morbidity;</w:t>
      </w:r>
      <w:r w:rsidRPr="00892630">
        <w:rPr>
          <w:rFonts w:ascii="Times New Roman" w:eastAsia="Times New Roman" w:hAnsi="Times New Roman" w:cs="Times New Roman"/>
          <w:lang w:val="lt-LT" w:eastAsia="en-GB"/>
        </w:rPr>
        <w:t xml:space="preserve"> – kandesartano vartojimas sergant širdies nepakankamumu – mirštamumo ir sergamumo sumažėjimo vertinimas) klinikinių tyrimų programa parodė, kad gydymas kandesartano cileksetilu mažina pacientų, kuriems yra kairiojo širdies skilvelio disfunkcija, mirčių ir hospitalizacijų dėl širdies nepakankamumo dažnį, lengvina ligos simptomus.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Šią placebu kontroliuojamų, dvigubai aklo pobūdžio klinikinių tyrimų progra</w:t>
      </w:r>
      <w:r w:rsidRPr="00892630">
        <w:rPr>
          <w:rFonts w:ascii="Times New Roman" w:eastAsia="Times New Roman" w:hAnsi="Times New Roman" w:cs="Times New Roman"/>
          <w:lang w:val="lt-LT" w:eastAsia="en-GB"/>
        </w:rPr>
        <w:softHyphen/>
        <w:t>mą, į kurią buvo įtraukti II</w:t>
      </w:r>
      <w:r w:rsidRPr="00892630">
        <w:rPr>
          <w:rFonts w:ascii="Times New Roman" w:eastAsia="Times New Roman" w:hAnsi="Times New Roman" w:cs="Times New Roman"/>
          <w:lang w:val="lt-LT" w:eastAsia="en-GB"/>
        </w:rPr>
        <w:noBreakHyphen/>
        <w:t xml:space="preserve">IV NYHA (angl. </w:t>
      </w:r>
      <w:r w:rsidRPr="00892630">
        <w:rPr>
          <w:rFonts w:ascii="Times New Roman" w:eastAsia="Times New Roman" w:hAnsi="Times New Roman" w:cs="Times New Roman"/>
          <w:i/>
          <w:lang w:val="lt-LT" w:eastAsia="en-GB"/>
        </w:rPr>
        <w:t>New Yourk Heart Association</w:t>
      </w:r>
      <w:r w:rsidRPr="00892630">
        <w:rPr>
          <w:rFonts w:ascii="Times New Roman" w:eastAsia="Times New Roman" w:hAnsi="Times New Roman" w:cs="Times New Roman"/>
          <w:lang w:val="lt-LT" w:eastAsia="en-GB"/>
        </w:rPr>
        <w:t xml:space="preserve"> </w:t>
      </w:r>
      <w:r w:rsidRPr="00892630">
        <w:rPr>
          <w:rFonts w:ascii="Times New Roman" w:eastAsia="Times New Roman" w:hAnsi="Times New Roman" w:cs="Times New Roman"/>
          <w:i/>
          <w:lang w:val="lt-LT" w:eastAsia="en-GB"/>
        </w:rPr>
        <w:t xml:space="preserve">– </w:t>
      </w:r>
      <w:r w:rsidRPr="00892630">
        <w:rPr>
          <w:rFonts w:ascii="Times New Roman" w:eastAsia="Times New Roman" w:hAnsi="Times New Roman" w:cs="Times New Roman"/>
          <w:lang w:val="lt-LT" w:eastAsia="en-GB"/>
        </w:rPr>
        <w:t xml:space="preserve">Niujorko širdies asociacija) funkcinės klasės </w:t>
      </w:r>
      <w:r w:rsidRPr="00892630">
        <w:rPr>
          <w:rFonts w:ascii="Times New Roman" w:eastAsia="Times New Roman" w:hAnsi="Times New Roman" w:cs="Times New Roman"/>
          <w:lang w:val="lt-LT" w:eastAsia="en-GB"/>
        </w:rPr>
        <w:lastRenderedPageBreak/>
        <w:t>širdies nepakankamumu sergantys pacientai, sudarė 3 atskiri tyrimai: CHARM-Alternative (n = 2028) dalyvavo pacientai, kurių kairiojo skilvelio išstūmi</w:t>
      </w:r>
      <w:r w:rsidRPr="00892630">
        <w:rPr>
          <w:rFonts w:ascii="Times New Roman" w:eastAsia="Times New Roman" w:hAnsi="Times New Roman" w:cs="Times New Roman"/>
          <w:lang w:val="lt-LT" w:eastAsia="en-GB"/>
        </w:rPr>
        <w:softHyphen/>
        <w:t xml:space="preserve">mo frakcija buvo </w:t>
      </w:r>
      <w:r w:rsidRPr="00892630">
        <w:rPr>
          <w:rFonts w:ascii="Times New Roman" w:eastAsia="Times New Roman" w:hAnsi="Times New Roman" w:cs="Times New Roman"/>
          <w:lang w:val="lt-LT" w:eastAsia="en-GB"/>
        </w:rPr>
        <w:sym w:font="Symbol" w:char="F0A3"/>
      </w:r>
      <w:r w:rsidRPr="00892630">
        <w:rPr>
          <w:rFonts w:ascii="Times New Roman" w:eastAsia="Times New Roman" w:hAnsi="Times New Roman" w:cs="Times New Roman"/>
          <w:lang w:val="lt-LT" w:eastAsia="en-GB"/>
        </w:rPr>
        <w:t xml:space="preserve"> 40%, nevartoję AKF inhibitorių dėl netoleravimo (dažniausiai dėl kosulio, 72%); CHARM-Added (n = 2548) dalyvavo pacientai, kurių kairiojo skilvelio išstūmimo frakcija buvo </w:t>
      </w:r>
      <w:r w:rsidRPr="00892630">
        <w:rPr>
          <w:rFonts w:ascii="Times New Roman" w:eastAsia="Times New Roman" w:hAnsi="Times New Roman" w:cs="Times New Roman"/>
          <w:lang w:val="lt-LT" w:eastAsia="en-GB"/>
        </w:rPr>
        <w:sym w:font="Symbol" w:char="F0A3"/>
      </w:r>
      <w:r w:rsidRPr="00892630">
        <w:rPr>
          <w:rFonts w:ascii="Times New Roman" w:eastAsia="Times New Roman" w:hAnsi="Times New Roman" w:cs="Times New Roman"/>
          <w:lang w:val="lt-LT" w:eastAsia="en-GB"/>
        </w:rPr>
        <w:t> 40%, kartu vartoję AKF inhibitorius; CHARM-Preserved (n = 3023) dalyvavo pacientai, kurių kairiojo skilvelio išstūmimo frakcija buvo &gt; 40%. Pacientai, kurių širdies nepakankamumo gydymas iki tyrimo buvo optimalus, atsitiktinai parinkti papildomai vartoti placebą arba kandesartano cileksetilą (jo dozė didinta nuo 4 mg ar 8 mg 1 kartą per parą iki 32 mg 1 kartą per parą arba didžiausios toleruotos, vidutiniškai iki 24 mg). Stebėjimo trukmės mediana buvo 37,7 mėn. Po 6 mėn. gydymo kandesartano cileksetilą toliau vartojo 89% pacientų, 63% iš jų dozė buvo 32 mg (tokia, kurios buvo siekta).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CHARM-Alternative tyrimo metu bendra vertinamoji baigtis (angl., </w:t>
      </w:r>
      <w:r w:rsidRPr="00892630">
        <w:rPr>
          <w:rFonts w:ascii="Times New Roman" w:eastAsia="Times New Roman" w:hAnsi="Times New Roman" w:cs="Times New Roman"/>
          <w:i/>
          <w:lang w:val="lt-LT" w:eastAsia="en-GB"/>
        </w:rPr>
        <w:t>composite endpoint</w:t>
      </w:r>
      <w:r w:rsidRPr="00892630">
        <w:rPr>
          <w:rFonts w:ascii="Times New Roman" w:eastAsia="Times New Roman" w:hAnsi="Times New Roman" w:cs="Times New Roman"/>
          <w:lang w:val="lt-LT" w:eastAsia="en-GB"/>
        </w:rPr>
        <w:t>), kurią sudarė kardiovaskulinių mirčių ir pirmų hospitalizacijų dėl stazinio širdies nepakankamumo dažnis, kandesartano grupės pacientams buvo reikšmingai palankesnė negu placebo (santykinė rizika – 0,77, 95% PI – 0,67</w:t>
      </w:r>
      <w:r w:rsidRPr="00892630">
        <w:rPr>
          <w:rFonts w:ascii="Times New Roman" w:eastAsia="Times New Roman" w:hAnsi="Times New Roman" w:cs="Times New Roman"/>
          <w:lang w:val="lt-LT" w:eastAsia="en-GB"/>
        </w:rPr>
        <w:noBreakHyphen/>
        <w:t>0,89, p &lt; 0,001). Tai atitinka santykinės rizikos sumažėjimą 23%. Šią vertinamąją baigtį patyrė 33% (95% PI – 30,1</w:t>
      </w:r>
      <w:r w:rsidRPr="00892630">
        <w:rPr>
          <w:rFonts w:ascii="Times New Roman" w:eastAsia="Times New Roman" w:hAnsi="Times New Roman" w:cs="Times New Roman"/>
          <w:lang w:val="lt-LT" w:eastAsia="en-GB"/>
        </w:rPr>
        <w:noBreakHyphen/>
        <w:t>36) kandesartaną ir 40% (95% PI – 37</w:t>
      </w:r>
      <w:r w:rsidRPr="00892630">
        <w:rPr>
          <w:rFonts w:ascii="Times New Roman" w:eastAsia="Times New Roman" w:hAnsi="Times New Roman" w:cs="Times New Roman"/>
          <w:lang w:val="lt-LT" w:eastAsia="en-GB"/>
        </w:rPr>
        <w:noBreakHyphen/>
        <w:t>43,1) placebą vartojusių pacientų, absoliutus skirtumas – 7% (95% PI – 11,2</w:t>
      </w:r>
      <w:r w:rsidRPr="00892630">
        <w:rPr>
          <w:rFonts w:ascii="Times New Roman" w:eastAsia="Times New Roman" w:hAnsi="Times New Roman" w:cs="Times New Roman"/>
          <w:lang w:val="lt-LT" w:eastAsia="en-GB"/>
        </w:rPr>
        <w:noBreakHyphen/>
        <w:t>2,8). Norint vieną pacientą apsaugoti nuo kardiovaskulinės mirties ar hospitalizavimo dėl širdies nepakankamumo, visą tyrimo laiką teko gydyti 14 pacientų. Kita bendra vertinamoji baigtis, kurią sudarė mirčių dėl bet kurios priežasties ir pirmų hospitalizacijų dėl stazinio širdies nepa</w:t>
      </w:r>
      <w:r w:rsidRPr="00892630">
        <w:rPr>
          <w:rFonts w:ascii="Times New Roman" w:eastAsia="Times New Roman" w:hAnsi="Times New Roman" w:cs="Times New Roman"/>
          <w:lang w:val="lt-LT" w:eastAsia="en-GB"/>
        </w:rPr>
        <w:softHyphen/>
        <w:t>kankamumo dažnis, kandesartano grupės pacientams taip pat buvo reikšmingai palankesnė negu placebo (santykinė rizika – 0,80, 95% PI 0,70-0,92, p = 0,001). Šią vertinamąją baigtį patyrė 36,6% (95% PI – 33,7</w:t>
      </w:r>
      <w:r w:rsidRPr="00892630">
        <w:rPr>
          <w:rFonts w:ascii="Times New Roman" w:eastAsia="Times New Roman" w:hAnsi="Times New Roman" w:cs="Times New Roman"/>
          <w:lang w:val="lt-LT" w:eastAsia="en-GB"/>
        </w:rPr>
        <w:noBreakHyphen/>
        <w:t>39,7) kandesartaną ir 42,7% (95% PI – 39,6</w:t>
      </w:r>
      <w:r w:rsidRPr="00892630">
        <w:rPr>
          <w:rFonts w:ascii="Times New Roman" w:eastAsia="Times New Roman" w:hAnsi="Times New Roman" w:cs="Times New Roman"/>
          <w:lang w:val="lt-LT" w:eastAsia="en-GB"/>
        </w:rPr>
        <w:noBreakHyphen/>
        <w:t>45,8) placebą vartojusių pacientų, absoliutus skirtumas – 6.0% (95% PI – 10,3</w:t>
      </w:r>
      <w:r w:rsidRPr="00892630">
        <w:rPr>
          <w:rFonts w:ascii="Times New Roman" w:eastAsia="Times New Roman" w:hAnsi="Times New Roman" w:cs="Times New Roman"/>
          <w:lang w:val="lt-LT" w:eastAsia="en-GB"/>
        </w:rPr>
        <w:noBreakHyphen/>
        <w:t>1,8). Išvadą apie palankesnį kandesartano poveikį lėmė abiejų vertintų rodiklių (mirčių skaičiaus ir sergamumo) sumažėjimas. Vartojant kandesartano cileksetilą, pagerėjo ir širdies nepakankamumo pagal NYHA funkcinė klasė (p = 0,008).</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CHARM-Added tyrimo metu bendra vertinamoji baigtis, kurią sudarė kardiovaskulinių mirčių ir pirmų hospitalizacijų dėl stazinio širdies nepakankamumo dažnis, kandesartano grupės pacientams buvo reikšmingai palankesnis negu placebo (santykinė rizika – 0,85, 95% PI – 0,75-0,96, p = 0,011). Tai atitinka santykinės rizikos sumažėjimą 15%. Šią vertinamąją baigtį patyrė 37,9% (95% PI – 35,2</w:t>
      </w:r>
      <w:r w:rsidRPr="00892630">
        <w:rPr>
          <w:rFonts w:ascii="Times New Roman" w:eastAsia="Times New Roman" w:hAnsi="Times New Roman" w:cs="Times New Roman"/>
          <w:lang w:val="lt-LT" w:eastAsia="en-GB"/>
        </w:rPr>
        <w:noBreakHyphen/>
        <w:t>40,6) kandesartaną ir 42,3% (95% PI – 39,6</w:t>
      </w:r>
      <w:r w:rsidRPr="00892630">
        <w:rPr>
          <w:rFonts w:ascii="Times New Roman" w:eastAsia="Times New Roman" w:hAnsi="Times New Roman" w:cs="Times New Roman"/>
          <w:lang w:val="lt-LT" w:eastAsia="en-GB"/>
        </w:rPr>
        <w:noBreakHyphen/>
        <w:t>45,1) placebą vartojusių pacientų, absoliutus skirtumas – 4,4% (95% PI – 8,2</w:t>
      </w:r>
      <w:r w:rsidRPr="00892630">
        <w:rPr>
          <w:rFonts w:ascii="Times New Roman" w:eastAsia="Times New Roman" w:hAnsi="Times New Roman" w:cs="Times New Roman"/>
          <w:lang w:val="lt-LT" w:eastAsia="en-GB"/>
        </w:rPr>
        <w:noBreakHyphen/>
        <w:t>0,6). Norint vieną pacientą apsaugoti nuo kardiovaskulinės mirties ir hospitalizavimo dėl širdies nepakankamumo, visą tyrimo laiką teko gydyti 23 pacientus. Kita bendra vertinamoji baigtis, kurią sudarė mirčių dėl bet kurios priežasties ir pirmų hospitalizacijų dėl stazinio širdies nepakankamumo dažnis, kandesartano grupės pacientams taip pat buvo reikšmingai palankesnė (santykinė rizika – 0,87, 95% PI – 0,78-0,98, p = 0,021). Šią vertinamąją baigtį patyrė 42,2% (95% PI – 39,5</w:t>
      </w:r>
      <w:r w:rsidRPr="00892630">
        <w:rPr>
          <w:rFonts w:ascii="Times New Roman" w:eastAsia="Times New Roman" w:hAnsi="Times New Roman" w:cs="Times New Roman"/>
          <w:lang w:val="lt-LT" w:eastAsia="en-GB"/>
        </w:rPr>
        <w:noBreakHyphen/>
        <w:t>45) kandesartaną ir 46,1% (95% PI – 43,4</w:t>
      </w:r>
      <w:r w:rsidRPr="00892630">
        <w:rPr>
          <w:rFonts w:ascii="Times New Roman" w:eastAsia="Times New Roman" w:hAnsi="Times New Roman" w:cs="Times New Roman"/>
          <w:lang w:val="lt-LT" w:eastAsia="en-GB"/>
        </w:rPr>
        <w:noBreakHyphen/>
        <w:t>48,9) placebą vartojusių pacientų, absoliutus skirtumas – 3,9% (95% PI – 7,8</w:t>
      </w:r>
      <w:r w:rsidRPr="00892630">
        <w:rPr>
          <w:rFonts w:ascii="Times New Roman" w:eastAsia="Times New Roman" w:hAnsi="Times New Roman" w:cs="Times New Roman"/>
          <w:lang w:val="lt-LT" w:eastAsia="en-GB"/>
        </w:rPr>
        <w:noBreakHyphen/>
        <w:t>0,1). Išvadą apie palankesnį kandesartano poveikį lėmė abiejų vertinamųjų baigčių (mirčių skaičiaus ir sergamumo) sumažėjimas. Vartojant kandesartano cileksetilą, pagerėjo ir širdies nepakankamumo pagal NYHA funkcinė klasė (p = 0,020).</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CHARM-Preserved tyrimo metu bendra vertinamoji baigtis, kurią sudarė kardiovaskulinių mirčių ir pirmų hospitalizacijų dėl stazinio širdies nepakankamumo dažnis, statistikai reikšmingai nesiskyrė (santykinė rizika – 0,89, 95% PI – 0,77</w:t>
      </w:r>
      <w:r w:rsidRPr="00892630">
        <w:rPr>
          <w:rFonts w:ascii="Times New Roman" w:eastAsia="Times New Roman" w:hAnsi="Times New Roman" w:cs="Times New Roman"/>
          <w:lang w:val="lt-LT" w:eastAsia="en-GB"/>
        </w:rPr>
        <w:noBreakHyphen/>
        <w:t>1,03, p = 0,118).</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Atskirai kiekvieno iš šių 3 CHARM tyrimų duomenimis apskaičiuotas mirčių dėl bet kurios priežasties dažnis statistikai reikšmingai nesiskyrė. Mirčių dėl visų priežasčių dažnis buvo taip pat įvertintas bendrose populiacijose: bendrai CHARM-Alternative ir CHARM-Added populiacijai santykinė rizika buvo 0,88 (95% PI – 0,79</w:t>
      </w:r>
      <w:r w:rsidRPr="00892630">
        <w:rPr>
          <w:rFonts w:ascii="Times New Roman" w:eastAsia="Times New Roman" w:hAnsi="Times New Roman" w:cs="Times New Roman"/>
          <w:lang w:val="lt-LT" w:eastAsia="en-GB"/>
        </w:rPr>
        <w:noBreakHyphen/>
        <w:t xml:space="preserve">0,98, p = 0,018), bendrai visų 3 tyrimų populiacijai – 0,91 (95% PI – 0,83-1,00, p = 0,055). </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Palankus kandesartano poveikis buvo pastovus, nuo amžiaus, lyties ir kartu vartotų vaistų jis nepriklausė. Kandesartanas taip pat buvo veiksmingas pacientams, kartu vartojusiems beta adrenoblokatorių ir AKF inhibitorius, o palankus poveikis pasireiškė nepriklausomai nuo to, ar pacientai vartojo tikslinę (nurodytą gydymo rekomendacijose) AKF inhibitoriaus dozę.</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lastRenderedPageBreak/>
        <w:t xml:space="preserve">Staziniu širdies nepakankamumu sergantiems pacientams, kurių kairiojo skilvelio sistolinė funkcija susilpnėjusi (kairiojo skilvelio išstūmimo frakcija </w:t>
      </w:r>
      <w:r w:rsidRPr="00892630">
        <w:rPr>
          <w:rFonts w:ascii="Times New Roman" w:eastAsia="Times New Roman" w:hAnsi="Times New Roman" w:cs="Times New Roman"/>
          <w:lang w:val="lt-LT" w:eastAsia="en-GB"/>
        </w:rPr>
        <w:sym w:font="Symbol" w:char="F0A3"/>
      </w:r>
      <w:r w:rsidRPr="00892630">
        <w:rPr>
          <w:rFonts w:ascii="Times New Roman" w:eastAsia="Times New Roman" w:hAnsi="Times New Roman" w:cs="Times New Roman"/>
          <w:lang w:val="lt-LT" w:eastAsia="en-GB"/>
        </w:rPr>
        <w:t> 40%), kandesartanas mažina sisteminį krauja</w:t>
      </w:r>
      <w:r w:rsidRPr="00892630">
        <w:rPr>
          <w:rFonts w:ascii="Times New Roman" w:eastAsia="Times New Roman" w:hAnsi="Times New Roman" w:cs="Times New Roman"/>
          <w:lang w:val="lt-LT" w:eastAsia="en-GB"/>
        </w:rPr>
        <w:softHyphen/>
        <w:t>gyslių pasipriešinimą ir spaudimą plaučių kapiliarų tinkle, didina renino aktyvumą ir angiotenzino-II koncentraciją, mažina aldosterono koncentraciją plazmoje.</w:t>
      </w:r>
    </w:p>
    <w:p w:rsidR="00674F4C" w:rsidRPr="00892630" w:rsidRDefault="00674F4C" w:rsidP="00674F4C">
      <w:pPr>
        <w:spacing w:after="0" w:line="240" w:lineRule="auto"/>
        <w:rPr>
          <w:rFonts w:ascii="Times New Roman" w:eastAsia="Times New Roman" w:hAnsi="Times New Roman" w:cs="Times New Roman"/>
          <w:iCs/>
          <w:lang w:val="lt-LT" w:eastAsia="en-GB"/>
        </w:rPr>
      </w:pPr>
    </w:p>
    <w:p w:rsidR="001F538D" w:rsidRPr="00892630" w:rsidRDefault="001F538D" w:rsidP="001F538D">
      <w:pPr>
        <w:spacing w:after="0" w:line="240" w:lineRule="auto"/>
        <w:rPr>
          <w:rFonts w:ascii="Times New Roman" w:eastAsia="Times New Roman" w:hAnsi="Times New Roman" w:cs="Times New Roman"/>
          <w:i/>
          <w:iCs/>
          <w:lang w:val="lt-LT" w:eastAsia="en-GB"/>
        </w:rPr>
      </w:pPr>
      <w:r w:rsidRPr="00892630">
        <w:rPr>
          <w:rFonts w:ascii="Times New Roman" w:eastAsia="Times New Roman" w:hAnsi="Times New Roman" w:cs="Times New Roman"/>
          <w:i/>
          <w:iCs/>
          <w:lang w:val="lt-LT" w:eastAsia="en-GB"/>
        </w:rPr>
        <w:t>Bendroji informacija</w:t>
      </w:r>
    </w:p>
    <w:p w:rsidR="001F538D" w:rsidRPr="00892630" w:rsidRDefault="001F538D" w:rsidP="001F538D">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Dviem dideliais atsitiktinės atrankos, kontroliuojamais tyrimais (ONTARGET (angl. „</w:t>
      </w:r>
      <w:r w:rsidRPr="00892630">
        <w:rPr>
          <w:rFonts w:ascii="Times New Roman" w:eastAsia="Times New Roman" w:hAnsi="Times New Roman" w:cs="Times New Roman"/>
          <w:i/>
          <w:lang w:val="lt-LT"/>
        </w:rPr>
        <w:t>ONgoing Telmisartan Alone and in combination with Ramipril Global Endpoint Trial</w:t>
      </w:r>
      <w:r w:rsidRPr="00892630">
        <w:rPr>
          <w:rFonts w:ascii="Times New Roman" w:eastAsia="Times New Roman" w:hAnsi="Times New Roman" w:cs="Times New Roman"/>
          <w:lang w:val="lt-LT"/>
        </w:rPr>
        <w:t>“) ir VA NEPHRON-D (angl. „</w:t>
      </w:r>
      <w:r w:rsidRPr="00892630">
        <w:rPr>
          <w:rFonts w:ascii="Times New Roman" w:eastAsia="Times New Roman" w:hAnsi="Times New Roman" w:cs="Times New Roman"/>
          <w:i/>
          <w:lang w:val="lt-LT"/>
        </w:rPr>
        <w:t>The Veterans Affairs Nephropathy in Diabetes</w:t>
      </w:r>
      <w:r w:rsidRPr="00892630">
        <w:rPr>
          <w:rFonts w:ascii="Times New Roman" w:eastAsia="Times New Roman" w:hAnsi="Times New Roman" w:cs="Times New Roman"/>
          <w:lang w:val="lt-LT"/>
        </w:rPr>
        <w:t>“)) buvo ištirtas AKF inhibitoriaus ir angiotenzino II receptorių blokatoriaus derinio vartojimas.</w:t>
      </w:r>
    </w:p>
    <w:p w:rsidR="001F538D" w:rsidRPr="00892630" w:rsidRDefault="001F538D" w:rsidP="001F538D">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1F538D" w:rsidRPr="00892630" w:rsidRDefault="001F538D" w:rsidP="001F538D">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1F538D" w:rsidRPr="00892630" w:rsidRDefault="001F538D" w:rsidP="001F538D">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Todėl pacientams, sergantiems diabetine nefropatija, negalima kartu vartoti AKF inhibitorių ir angiotenzino II receptorių blokatorių.</w:t>
      </w:r>
    </w:p>
    <w:p w:rsidR="001F538D" w:rsidRPr="00892630" w:rsidRDefault="001F538D" w:rsidP="001F538D">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ALTITUDE (angl. „</w:t>
      </w:r>
      <w:r w:rsidRPr="00892630">
        <w:rPr>
          <w:rFonts w:ascii="Times New Roman" w:eastAsia="Times New Roman" w:hAnsi="Times New Roman" w:cs="Times New Roman"/>
          <w:i/>
          <w:lang w:val="lt-LT"/>
        </w:rPr>
        <w:t>Aliskiren Trial in Type 2 Diabetes Using Cardiovascular and Renal Disease Endpoints</w:t>
      </w:r>
      <w:r w:rsidRPr="00892630">
        <w:rPr>
          <w:rFonts w:ascii="Times New Roman" w:eastAsia="Times New Roman" w:hAnsi="Times New Roman" w:cs="Times New Roman"/>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1F538D" w:rsidRPr="00892630" w:rsidRDefault="001F538D" w:rsidP="00674F4C">
      <w:pPr>
        <w:spacing w:after="0" w:line="240" w:lineRule="auto"/>
        <w:rPr>
          <w:rFonts w:ascii="Times New Roman" w:eastAsia="Times New Roman" w:hAnsi="Times New Roman" w:cs="Times New Roman"/>
          <w:iC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5.2</w:t>
      </w:r>
      <w:r w:rsidRPr="00892630">
        <w:rPr>
          <w:rFonts w:ascii="Times New Roman" w:eastAsia="Times New Roman" w:hAnsi="Times New Roman" w:cs="Times New Roman"/>
          <w:b/>
          <w:lang w:val="lt-LT" w:eastAsia="en-GB"/>
        </w:rPr>
        <w:tab/>
        <w:t xml:space="preserve">Farmakokinetinės savybės </w:t>
      </w:r>
    </w:p>
    <w:p w:rsidR="00674F4C" w:rsidRPr="00892630" w:rsidRDefault="00674F4C" w:rsidP="00674F4C">
      <w:pPr>
        <w:spacing w:after="0" w:line="240" w:lineRule="auto"/>
        <w:rPr>
          <w:rFonts w:ascii="Times New Roman" w:eastAsia="Times New Roman" w:hAnsi="Times New Roman" w:cs="Times New Roman"/>
          <w:i/>
          <w:iCs/>
          <w:u w:val="single"/>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Absorbcija ir pasiskirstymas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Išgertas kandesartano cileksetilas paverčiamas aktyvia medžiaga – kandesartanu. Kandesartano absoliutus biologinis prieinamumas, išgėrus kandesartano cileksetilo tirpalo, yra maždaug 40%. Santykinis tablečių biologinis prieinamumas, palyginus su geriamuoju tirpalu, yra apie 34% (įvairuoja labai mažai), todėl apskaičiuotas absoliutus biologinis prieinamumas, išgėrus tabletę, yra 14%. Išgėrus tabletę, vidutinė didžiausia koncentracija serume (C</w:t>
      </w:r>
      <w:r w:rsidRPr="00892630">
        <w:rPr>
          <w:rFonts w:ascii="Times New Roman" w:eastAsia="Times New Roman" w:hAnsi="Times New Roman" w:cs="Times New Roman"/>
          <w:vertAlign w:val="subscript"/>
          <w:lang w:val="lt-LT" w:eastAsia="en-GB"/>
        </w:rPr>
        <w:t>max</w:t>
      </w:r>
      <w:r w:rsidRPr="00892630">
        <w:rPr>
          <w:rFonts w:ascii="Times New Roman" w:eastAsia="Times New Roman" w:hAnsi="Times New Roman" w:cs="Times New Roman"/>
          <w:lang w:val="lt-LT" w:eastAsia="en-GB"/>
        </w:rPr>
        <w:t>) susidaro po 3</w:t>
      </w:r>
      <w:r w:rsidRPr="00892630">
        <w:rPr>
          <w:rFonts w:ascii="Times New Roman" w:eastAsia="Times New Roman" w:hAnsi="Times New Roman" w:cs="Times New Roman"/>
          <w:lang w:val="lt-LT" w:eastAsia="en-GB"/>
        </w:rPr>
        <w:noBreakHyphen/>
        <w:t>4 val. Didinant dozę terapinėse ribose, kandesartano koncentracija serume didėja tiesine tvarka. Su lytimi susijusių kandesartano farmakokinetikos skirtumų nepastebėta. Maistas neturi reikšmingos įtakos plotui po kandesartano koncentracijos ir laiko kreive (AUC).</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Daug (daugiau kaip 99%) kandesartano būna prisijungusio prie plazmos baltymų, jo tariamasis pasis</w:t>
      </w:r>
      <w:r w:rsidRPr="00892630">
        <w:rPr>
          <w:rFonts w:ascii="Times New Roman" w:eastAsia="Times New Roman" w:hAnsi="Times New Roman" w:cs="Times New Roman"/>
          <w:lang w:val="lt-LT" w:eastAsia="en-GB"/>
        </w:rPr>
        <w:softHyphen/>
        <w:t>kirstymo tūris yra 0,1 l/kg.</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Maistas įtakos kandesartano biologiniam prieinamumui neturi.</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t>Biotransformacija ir eliminacija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Daugiausia kandesartano eliminuojama nepakitusio su šlapimu ir tulžimi, mažai – vykstant metabolizmui kepenyse (CYP2C9). Turimais sąveikos tyrimų duomenimis, CYP2C9 ir CYP3A4 aktyvumo šis vaistinis preparatas neveikia. Tyrimų </w:t>
      </w:r>
      <w:r w:rsidRPr="00892630">
        <w:rPr>
          <w:rFonts w:ascii="Times New Roman" w:eastAsia="Times New Roman" w:hAnsi="Times New Roman" w:cs="Times New Roman"/>
          <w:i/>
          <w:lang w:val="lt-LT" w:eastAsia="en-GB"/>
        </w:rPr>
        <w:t>in vitro</w:t>
      </w:r>
      <w:r w:rsidRPr="00892630">
        <w:rPr>
          <w:rFonts w:ascii="Times New Roman" w:eastAsia="Times New Roman" w:hAnsi="Times New Roman" w:cs="Times New Roman"/>
          <w:lang w:val="lt-LT" w:eastAsia="en-GB"/>
        </w:rPr>
        <w:t xml:space="preserve"> duomenimis, nereikėtų tikėtis sąveikos </w:t>
      </w:r>
      <w:r w:rsidRPr="00892630">
        <w:rPr>
          <w:rFonts w:ascii="Times New Roman" w:eastAsia="Times New Roman" w:hAnsi="Times New Roman" w:cs="Times New Roman"/>
          <w:i/>
          <w:lang w:val="lt-LT" w:eastAsia="en-GB"/>
        </w:rPr>
        <w:t>in vivo</w:t>
      </w:r>
      <w:r w:rsidRPr="00892630">
        <w:rPr>
          <w:rFonts w:ascii="Times New Roman" w:eastAsia="Times New Roman" w:hAnsi="Times New Roman" w:cs="Times New Roman"/>
          <w:lang w:val="lt-LT" w:eastAsia="en-GB"/>
        </w:rPr>
        <w:t xml:space="preserve"> su vaistiniais preparatais, kurių metabolizmas priklauso nuo citochromo P450 izofermentų CYP1A2, CYP2A6, CYP2C9, CYP2C19, CYP2D6, CYP2E1 ar CYP3A4. Kandesartano galutinės pusinės eliminacijos laikas yra maždaug 9 val. Vartojant kartotines dozes, organizme jo nesikaupia.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Kandesartano bendras plazmos klirensas yra maždaug 0,37 ml/min./kg, inkstų –maždaug 0,19 ml/min./kg. Kandesartano eliminacija per inkstus vyksta glomerulų filtracijos ir aktyvios kanalėlių sekrecijos būdais. Išgėrus </w:t>
      </w:r>
      <w:r w:rsidRPr="00892630">
        <w:rPr>
          <w:rFonts w:ascii="Times New Roman" w:eastAsia="Times New Roman" w:hAnsi="Times New Roman" w:cs="Times New Roman"/>
          <w:vertAlign w:val="superscript"/>
          <w:lang w:val="lt-LT" w:eastAsia="en-GB"/>
        </w:rPr>
        <w:t>14</w:t>
      </w:r>
      <w:r w:rsidRPr="00892630">
        <w:rPr>
          <w:rFonts w:ascii="Times New Roman" w:eastAsia="Times New Roman" w:hAnsi="Times New Roman" w:cs="Times New Roman"/>
          <w:lang w:val="lt-LT" w:eastAsia="en-GB"/>
        </w:rPr>
        <w:t>C žymėto kandesartano cileksetilo, maždaug 26% dozės išskiriama su šlapimu kandesartano ir 7% – neaktyvaus metabolito pavidalu, maždaug 56% randama išmatose kandesartano ir 10% – neaktyvaus metabolito pavidalu.</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i/>
          <w:u w:val="single"/>
          <w:lang w:val="lt-LT" w:eastAsia="en-GB"/>
        </w:rPr>
      </w:pPr>
      <w:r w:rsidRPr="00892630">
        <w:rPr>
          <w:rFonts w:ascii="Times New Roman" w:eastAsia="Times New Roman" w:hAnsi="Times New Roman" w:cs="Times New Roman"/>
          <w:i/>
          <w:u w:val="single"/>
          <w:lang w:val="lt-LT" w:eastAsia="en-GB"/>
        </w:rPr>
        <w:lastRenderedPageBreak/>
        <w:t>Farmakokinetika ypatingų populiacijų pacientų organizme</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Senyvų (vyresnių kaip 65 metų) žmonių, palyginus su jaunais, plazmoje kandesartano C</w:t>
      </w:r>
      <w:r w:rsidRPr="00892630">
        <w:rPr>
          <w:rFonts w:ascii="Times New Roman" w:eastAsia="Times New Roman" w:hAnsi="Times New Roman" w:cs="Times New Roman"/>
          <w:vertAlign w:val="subscript"/>
          <w:lang w:val="lt-LT" w:eastAsia="en-GB"/>
        </w:rPr>
        <w:t>max</w:t>
      </w:r>
      <w:r w:rsidRPr="00892630">
        <w:rPr>
          <w:rFonts w:ascii="Times New Roman" w:eastAsia="Times New Roman" w:hAnsi="Times New Roman" w:cs="Times New Roman"/>
          <w:lang w:val="lt-LT" w:eastAsia="en-GB"/>
        </w:rPr>
        <w:t xml:space="preserve"> būna didesnė maždaug 50%, AUC – maždaug 80%. Vis dėlto, vartojant tokią pačią dozę, Candesartan Torrent poveikis jaunų ir senyvų žmonių kraujospūdžiui bei jo nepageidaujamų reiškinių dažnis būna panašūs (žr. 4.2 skyrių).</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Vartojant šį vaistinį preparatą kartotinai pacientams, kuriems yra lengvas ar vidutinio sunkumo inkstų funkcijos sutrikimas, kandesartano C</w:t>
      </w:r>
      <w:r w:rsidRPr="00892630">
        <w:rPr>
          <w:rFonts w:ascii="Times New Roman" w:eastAsia="Times New Roman" w:hAnsi="Times New Roman" w:cs="Times New Roman"/>
          <w:vertAlign w:val="subscript"/>
          <w:lang w:val="lt-LT" w:eastAsia="en-GB"/>
        </w:rPr>
        <w:t>max</w:t>
      </w:r>
      <w:r w:rsidRPr="00892630">
        <w:rPr>
          <w:rFonts w:ascii="Times New Roman" w:eastAsia="Times New Roman" w:hAnsi="Times New Roman" w:cs="Times New Roman"/>
          <w:lang w:val="lt-LT" w:eastAsia="en-GB"/>
        </w:rPr>
        <w:t xml:space="preserve"> padidėja maždaug 50%, o AUC – maždaug 70%, tačiau pusinės eliminacijos laikas nepakinta (palyginus su žmonėmis, kurių inkstų funkcija normali). Vartojant šį vaistinį preparatą kartotinai pacientams, kuriems yra sunkus inkstų funkcijos sutrikimas, kandesartano C</w:t>
      </w:r>
      <w:r w:rsidRPr="00892630">
        <w:rPr>
          <w:rFonts w:ascii="Times New Roman" w:eastAsia="Times New Roman" w:hAnsi="Times New Roman" w:cs="Times New Roman"/>
          <w:vertAlign w:val="subscript"/>
          <w:lang w:val="lt-LT" w:eastAsia="en-GB"/>
        </w:rPr>
        <w:t>max</w:t>
      </w:r>
      <w:r w:rsidRPr="00892630">
        <w:rPr>
          <w:rFonts w:ascii="Times New Roman" w:eastAsia="Times New Roman" w:hAnsi="Times New Roman" w:cs="Times New Roman"/>
          <w:lang w:val="lt-LT" w:eastAsia="en-GB"/>
        </w:rPr>
        <w:t xml:space="preserve"> padidėja maždaug 50%, AUC – maždaug 110%, o galutinės pusinės eliminacijos laikas pailgėja maždaug dvigubai. Kandesartano AUC hemodializuojamiems pacientams yra panašus į pacientų, kuriems yra sunkus inkstų funkcijos sutrikimas.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Atlikti du tyrimai, kuriuose dalyvavo pacientai, kuriems buvo lengvas ir vidutinio sunkumo kepenų funkcijos sutrikimas. Vieno tyrimo duomenimis, kandesartano vidutinis AUC buvo didesnis maždaug 20%, kito – 80% (žr. 4.2 skyrių). Pacientams, kuriems yra sunkus kepenų funkcijos sutrikimas, šio vaistinio preparato vartojimo patirties nėra.</w:t>
      </w:r>
    </w:p>
    <w:p w:rsidR="00C83DCB" w:rsidRPr="00892630" w:rsidRDefault="00C83DCB" w:rsidP="00C83DCB">
      <w:pPr>
        <w:spacing w:after="0" w:line="240" w:lineRule="auto"/>
        <w:rPr>
          <w:rFonts w:ascii="Times New Roman" w:eastAsia="Times New Roman" w:hAnsi="Times New Roman" w:cs="Times New Roman"/>
          <w:i/>
          <w:u w:val="single"/>
          <w:lang w:val="lt-LT"/>
        </w:rPr>
      </w:pPr>
    </w:p>
    <w:p w:rsidR="00C83DCB" w:rsidRPr="00892630" w:rsidRDefault="00C83DCB" w:rsidP="00C83DCB">
      <w:pPr>
        <w:spacing w:after="0" w:line="240" w:lineRule="auto"/>
        <w:rPr>
          <w:rFonts w:ascii="Times New Roman" w:eastAsia="Times New Roman" w:hAnsi="Times New Roman" w:cs="Times New Roman"/>
          <w:i/>
          <w:u w:val="single"/>
          <w:lang w:val="lt-LT"/>
        </w:rPr>
      </w:pPr>
      <w:r w:rsidRPr="00892630">
        <w:rPr>
          <w:rFonts w:ascii="Times New Roman" w:eastAsia="Times New Roman" w:hAnsi="Times New Roman" w:cs="Times New Roman"/>
          <w:i/>
          <w:u w:val="single"/>
          <w:lang w:val="lt-LT"/>
        </w:rPr>
        <w:t>Vaikų populiacija</w:t>
      </w:r>
    </w:p>
    <w:p w:rsidR="00C83DCB" w:rsidRPr="00892630" w:rsidRDefault="00C83DCB" w:rsidP="00C83DCB">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Atlikti 2 vienos kandesartano dozės farmakokinetikos tyrimai hipertenzija sergančių vaikų nuo 1 iki &lt; 6 metų ir nuo 6 iki &lt; 17 metų organizme.</w:t>
      </w:r>
    </w:p>
    <w:p w:rsidR="00C83DCB" w:rsidRPr="00892630" w:rsidRDefault="00C83DCB" w:rsidP="00C83DCB">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10 vaikų, kurių amžius buvo nuo 1 iki &lt; 6 metų, o svoris – nuo 10 iki &lt; 25 kg, išgėrė po vieną 0,2 mg/kg suspensijos dozę. C</w:t>
      </w:r>
      <w:r w:rsidRPr="00892630">
        <w:rPr>
          <w:rFonts w:ascii="Times New Roman" w:eastAsia="Times New Roman" w:hAnsi="Times New Roman" w:cs="Times New Roman"/>
          <w:vertAlign w:val="subscript"/>
          <w:lang w:val="lt-LT"/>
        </w:rPr>
        <w:t>max</w:t>
      </w:r>
      <w:r w:rsidRPr="00892630">
        <w:rPr>
          <w:rFonts w:ascii="Times New Roman" w:eastAsia="Times New Roman" w:hAnsi="Times New Roman" w:cs="Times New Roman"/>
          <w:lang w:val="lt-LT"/>
        </w:rPr>
        <w:t xml:space="preserve"> ir AUC koreliacijos su amžiumi ar kūno svoriu nenustatyta. Klirensas netirtas, todėl galima koreliacija tarp jo ir </w:t>
      </w:r>
      <w:r w:rsidR="00CF4186" w:rsidRPr="00892630">
        <w:rPr>
          <w:rFonts w:ascii="Times New Roman" w:eastAsia="Times New Roman" w:hAnsi="Times New Roman" w:cs="Times New Roman"/>
          <w:lang w:val="lt-LT"/>
        </w:rPr>
        <w:t xml:space="preserve">kūno </w:t>
      </w:r>
      <w:r w:rsidRPr="00892630">
        <w:rPr>
          <w:rFonts w:ascii="Times New Roman" w:eastAsia="Times New Roman" w:hAnsi="Times New Roman" w:cs="Times New Roman"/>
          <w:lang w:val="lt-LT"/>
        </w:rPr>
        <w:t>svorio ar amžiaus šiai populiacijai nežinoma.</w:t>
      </w:r>
    </w:p>
    <w:p w:rsidR="00C83DCB" w:rsidRPr="00892630" w:rsidRDefault="00C83DCB" w:rsidP="00C83DCB">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22 vaikai, kurių amžius buvo nuo 6 iki &lt; 17 metų, išgėrė po vieną 16 mg tabletę. C</w:t>
      </w:r>
      <w:r w:rsidRPr="00892630">
        <w:rPr>
          <w:rFonts w:ascii="Times New Roman" w:eastAsia="Times New Roman" w:hAnsi="Times New Roman" w:cs="Times New Roman"/>
          <w:vertAlign w:val="subscript"/>
          <w:lang w:val="lt-LT"/>
        </w:rPr>
        <w:t>max</w:t>
      </w:r>
      <w:r w:rsidRPr="00892630">
        <w:rPr>
          <w:rFonts w:ascii="Times New Roman" w:eastAsia="Times New Roman" w:hAnsi="Times New Roman" w:cs="Times New Roman"/>
          <w:lang w:val="lt-LT"/>
        </w:rPr>
        <w:t xml:space="preserve"> ir AUC koreliacijos su amžiumi nenustatyta, tačiau nustatyta reikšminga </w:t>
      </w:r>
      <w:r w:rsidR="00CF4186" w:rsidRPr="00892630">
        <w:rPr>
          <w:rFonts w:ascii="Times New Roman" w:eastAsia="Times New Roman" w:hAnsi="Times New Roman" w:cs="Times New Roman"/>
          <w:lang w:val="lt-LT"/>
        </w:rPr>
        <w:t xml:space="preserve">kūno </w:t>
      </w:r>
      <w:r w:rsidRPr="00892630">
        <w:rPr>
          <w:rFonts w:ascii="Times New Roman" w:eastAsia="Times New Roman" w:hAnsi="Times New Roman" w:cs="Times New Roman"/>
          <w:lang w:val="lt-LT"/>
        </w:rPr>
        <w:t>svorio koreliacija su C</w:t>
      </w:r>
      <w:r w:rsidRPr="00892630">
        <w:rPr>
          <w:rFonts w:ascii="Times New Roman" w:eastAsia="Times New Roman" w:hAnsi="Times New Roman" w:cs="Times New Roman"/>
          <w:vertAlign w:val="subscript"/>
          <w:lang w:val="lt-LT"/>
        </w:rPr>
        <w:t>max</w:t>
      </w:r>
      <w:r w:rsidRPr="00892630">
        <w:rPr>
          <w:rFonts w:ascii="Times New Roman" w:eastAsia="Times New Roman" w:hAnsi="Times New Roman" w:cs="Times New Roman"/>
          <w:lang w:val="lt-LT"/>
        </w:rPr>
        <w:t xml:space="preserve"> (p = 0,012) ir AUC (p = 0,011). Klirensas netirtas, todėl galima koreliacija tarp jo ir svorio ar amžiaus šiai populiacijai nežinoma.</w:t>
      </w:r>
    </w:p>
    <w:p w:rsidR="00C83DCB" w:rsidRPr="00892630" w:rsidRDefault="00C83DCB" w:rsidP="00C83DCB">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Vyresnių kaip 6 metų vaikų ekspozicija buvo panaši kaip tokią pačią dozę vartojusių suaugusiųjų.</w:t>
      </w:r>
    </w:p>
    <w:p w:rsidR="00C83DCB" w:rsidRPr="00892630" w:rsidRDefault="00C83DCB" w:rsidP="00C83DCB">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Kandesartano cileksetilo farmakokinetika jaunesnių kaip &lt; 1 vaikų organizme netirta.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5.3</w:t>
      </w:r>
      <w:r w:rsidRPr="00892630">
        <w:rPr>
          <w:rFonts w:ascii="Times New Roman" w:eastAsia="Times New Roman" w:hAnsi="Times New Roman" w:cs="Times New Roman"/>
          <w:b/>
          <w:lang w:val="lt-LT" w:eastAsia="en-GB"/>
        </w:rPr>
        <w:tab/>
        <w:t>Ikiklinikinių saugumo tyrimų duomenys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Duodant kandesartano klinikai svarbiomis dozėmis, nenormalaus sisteminio ar pažeidžiančio organus toksinio poveikio nenustatyta. Ikiklinikiniai saugumo tyrimai parodė didelių kandesartano dozių poveikį pelių, žiurkių, šunų ir beždžionių inkstams bei eritrocitų rodikliams (jų skaičiui, hemoglobinui ir hematokritui). Kandesartano sukelti inkstų pokyčiai (intersticinis nefritas, kanalėlių išsiplėtimas ir bazofilija; padidėjusi šlapalo ir kreatinino koncentracija plazmoje) gali būti kraujospūdį mažinančio poveikio, dėl kurio pablogėja inkstų kraujotaka, pasekmė. Be to, kandesartanas sukėlė inkstų jukstaglomerulinių ląstelių hiperplaziją ar hipertrofiją, kurios priežastimi laikytas jo farmakologinis poveikis. Manoma, kad gyvūnams rasta inkstų jukstaglomerulinių ląstelių hiperplazija ar hipertrofija žmonių gydymui terapinėmis dozėmis yra nereikšminga.</w:t>
      </w:r>
    </w:p>
    <w:p w:rsidR="00705B65" w:rsidRPr="00892630" w:rsidRDefault="00705B65" w:rsidP="00674F4C">
      <w:pPr>
        <w:spacing w:after="0" w:line="240" w:lineRule="auto"/>
        <w:rPr>
          <w:rFonts w:ascii="Times New Roman" w:eastAsia="Times New Roman" w:hAnsi="Times New Roman" w:cs="Times New Roman"/>
          <w:lang w:val="lt-LT" w:eastAsia="en-GB"/>
        </w:rPr>
      </w:pPr>
    </w:p>
    <w:p w:rsidR="00705B65" w:rsidRPr="00892630" w:rsidRDefault="00705B65" w:rsidP="00705B65">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Ikiklinikinių tyrimų metu kandesartanas sukėlė neseniai atsivestų žiurkių ir žiurkių jauniklių, turėjusių normalų kraujospūdį, kūno svorio ir širdies svorio sumažėjimą. Laikoma, kad šie pokyčiai priklauso nuo kandesartano farmakologinio poveikio (kaip ir suaugusiems gyvūnams). Mažiausios kandesartano dozės (10 mg/kg) sukelta ekspozicija buvo 12</w:t>
      </w:r>
      <w:r w:rsidRPr="00892630">
        <w:rPr>
          <w:rFonts w:ascii="Times New Roman" w:eastAsia="Times New Roman" w:hAnsi="Times New Roman" w:cs="Times New Roman"/>
          <w:lang w:val="lt-LT"/>
        </w:rPr>
        <w:noBreakHyphen/>
        <w:t>78 kartus didesnė negu vaikams nuo 1 iki &lt; 6 metų, kurie vartojo 0,2 mg/kg kandesartano cileksetilo, ir 7</w:t>
      </w:r>
      <w:r w:rsidRPr="00892630">
        <w:rPr>
          <w:rFonts w:ascii="Times New Roman" w:eastAsia="Times New Roman" w:hAnsi="Times New Roman" w:cs="Times New Roman"/>
          <w:lang w:val="lt-LT"/>
        </w:rPr>
        <w:noBreakHyphen/>
        <w:t>54 didesnė negu vaikams nuo 6 iki &lt; 17 metų, kurie vartojo 16 mg kandesartano cileksetilo. Pokyčių nesukelianti dozė šių tyrimų metu nenustatyta, todėl saugi riba poveikio širdies svoriui požiūriu ir šio pokyčio klinikinė reikšmė nežinoma.</w:t>
      </w:r>
    </w:p>
    <w:p w:rsidR="00705B65" w:rsidRPr="00892630" w:rsidRDefault="00705B65"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Pastebėtas vaikingumo laikotarpio pabaigoje duodamo kandesartano fetotoksinis poveikis (žr. 4.6 skyrių).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i/>
          <w:lang w:val="lt-LT" w:eastAsia="en-GB"/>
        </w:rPr>
        <w:t>In vitro</w:t>
      </w:r>
      <w:r w:rsidRPr="00892630">
        <w:rPr>
          <w:rFonts w:ascii="Times New Roman" w:eastAsia="Times New Roman" w:hAnsi="Times New Roman" w:cs="Times New Roman"/>
          <w:lang w:val="lt-LT" w:eastAsia="en-GB"/>
        </w:rPr>
        <w:t xml:space="preserve"> ir </w:t>
      </w:r>
      <w:r w:rsidRPr="00892630">
        <w:rPr>
          <w:rFonts w:ascii="Times New Roman" w:eastAsia="Times New Roman" w:hAnsi="Times New Roman" w:cs="Times New Roman"/>
          <w:i/>
          <w:lang w:val="lt-LT" w:eastAsia="en-GB"/>
        </w:rPr>
        <w:t>in vivo</w:t>
      </w:r>
      <w:r w:rsidRPr="00892630">
        <w:rPr>
          <w:rFonts w:ascii="Times New Roman" w:eastAsia="Times New Roman" w:hAnsi="Times New Roman" w:cs="Times New Roman"/>
          <w:lang w:val="lt-LT" w:eastAsia="en-GB"/>
        </w:rPr>
        <w:t xml:space="preserve"> atliktų mutageniškumo mėginių duomenimis, mutageninio ar klastogeninio poveikio žmogui kandesartanas neturėtų sukelti.</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Kancerogeninį poveikį rodančių duomenų negauta.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705B65" w:rsidRPr="00892630" w:rsidRDefault="00705B65" w:rsidP="00705B65">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Renino, angiotenzino ir aldosterono sistema turi kritinę reikšmę inkstų vystymuisi gimdoje. Nustatyta, kad užblokavus renino, angiotenzino ir aldosterono sistemą, nenormaliai vystosi labai jaunų pelių inkstai.</w:t>
      </w:r>
    </w:p>
    <w:p w:rsidR="00705B65" w:rsidRPr="00892630" w:rsidRDefault="00705B65" w:rsidP="00705B65">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Renino, angiotenzino ir  aldosterono sistemą tiesiogiai veikiantys vaistiniai preparatai gali sutrikdyti normalų inkstų vystymąsi, todėl jaunesniems kaip 1 metų vaikams kandesartano vartoti negalima (žr. 4.3 skyrių).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705B65" w:rsidRPr="00892630" w:rsidRDefault="00705B65"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b/>
          <w:caps/>
          <w:lang w:val="lt-LT" w:eastAsia="en-GB"/>
        </w:rPr>
        <w:t>6.</w:t>
      </w:r>
      <w:r w:rsidRPr="00892630">
        <w:rPr>
          <w:rFonts w:ascii="Times New Roman" w:eastAsia="Times New Roman" w:hAnsi="Times New Roman" w:cs="Times New Roman"/>
          <w:b/>
          <w:caps/>
          <w:lang w:val="lt-LT" w:eastAsia="en-GB"/>
        </w:rPr>
        <w:tab/>
        <w:t>farmacinė informacija</w:t>
      </w: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6.1</w:t>
      </w:r>
      <w:r w:rsidRPr="00892630">
        <w:rPr>
          <w:rFonts w:ascii="Times New Roman" w:eastAsia="Times New Roman" w:hAnsi="Times New Roman" w:cs="Times New Roman"/>
          <w:b/>
          <w:lang w:val="lt-LT" w:eastAsia="en-GB"/>
        </w:rPr>
        <w:tab/>
        <w:t>Pagalbinių medžiagų sąrašas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Laktozė monohidratas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Kukurūzų krakmolas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Hipromelioz</w:t>
      </w:r>
      <w:r w:rsidRPr="00892630">
        <w:rPr>
          <w:rFonts w:ascii="Times New Roman" w:eastAsia="Times New Roman" w:hAnsi="Times New Roman" w:cs="Times New Roman"/>
          <w:lang w:val="lt-LT" w:eastAsia="lt-LT"/>
        </w:rPr>
        <w:t xml:space="preserve">ė </w:t>
      </w:r>
      <w:r w:rsidRPr="00892630">
        <w:rPr>
          <w:rFonts w:ascii="Times New Roman" w:eastAsia="Times New Roman" w:hAnsi="Times New Roman" w:cs="Times New Roman"/>
          <w:lang w:val="lt-LT" w:eastAsia="en-GB"/>
        </w:rPr>
        <w:t>2910 (E464)</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Kalcio stearatas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Hidroksipropilceliuliozė (E463)</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Dinatrio edetatas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Mikrokristalinė celiulioz</w:t>
      </w:r>
      <w:r w:rsidRPr="00892630">
        <w:rPr>
          <w:rFonts w:ascii="Times New Roman" w:eastAsia="Times New Roman" w:hAnsi="Times New Roman" w:cs="Times New Roman"/>
          <w:lang w:val="lt-LT" w:eastAsia="lt-LT"/>
        </w:rPr>
        <w:t>ė (E</w:t>
      </w:r>
      <w:r w:rsidRPr="00892630">
        <w:rPr>
          <w:rFonts w:ascii="Times New Roman" w:eastAsia="Times New Roman" w:hAnsi="Times New Roman" w:cs="Times New Roman"/>
          <w:lang w:val="lt-LT" w:eastAsia="en-GB"/>
        </w:rPr>
        <w:t>460)</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Papildomai Candesartan Torrent 8 mg, 16 mg ir 32 mg sudėtyje:</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Raudonasis gele</w:t>
      </w:r>
      <w:r w:rsidRPr="00892630">
        <w:rPr>
          <w:rFonts w:ascii="Times New Roman" w:eastAsia="Times New Roman" w:hAnsi="Times New Roman" w:cs="Times New Roman"/>
          <w:highlight w:val="lightGray"/>
          <w:lang w:val="lt-LT" w:eastAsia="lt-LT"/>
        </w:rPr>
        <w:t>žies oksidas (E</w:t>
      </w:r>
      <w:r w:rsidRPr="00892630">
        <w:rPr>
          <w:rFonts w:ascii="Times New Roman" w:eastAsia="Times New Roman" w:hAnsi="Times New Roman" w:cs="Times New Roman"/>
          <w:highlight w:val="lightGray"/>
          <w:lang w:val="lt-LT" w:eastAsia="en-GB"/>
        </w:rPr>
        <w:t>172)</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6.2</w:t>
      </w:r>
      <w:r w:rsidRPr="00892630">
        <w:rPr>
          <w:rFonts w:ascii="Times New Roman" w:eastAsia="Times New Roman" w:hAnsi="Times New Roman" w:cs="Times New Roman"/>
          <w:b/>
          <w:lang w:val="lt-LT" w:eastAsia="en-GB"/>
        </w:rPr>
        <w:tab/>
        <w:t>Nesuderinamumas</w:t>
      </w:r>
    </w:p>
    <w:p w:rsidR="00674F4C" w:rsidRPr="00892630" w:rsidRDefault="00674F4C" w:rsidP="00674F4C">
      <w:pPr>
        <w:spacing w:after="0" w:line="240" w:lineRule="auto"/>
        <w:ind w:left="567" w:hanging="567"/>
        <w:rPr>
          <w:rFonts w:ascii="Times New Roman" w:eastAsia="Times New Roman" w:hAnsi="Times New Roman" w:cs="Times New Roman"/>
          <w:lang w:val="lt-LT" w:eastAsia="lt-LT"/>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Duomenys nebūtini</w:t>
      </w: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6.3</w:t>
      </w:r>
      <w:r w:rsidRPr="00892630">
        <w:rPr>
          <w:rFonts w:ascii="Times New Roman" w:eastAsia="Times New Roman" w:hAnsi="Times New Roman" w:cs="Times New Roman"/>
          <w:b/>
          <w:lang w:val="lt-LT" w:eastAsia="en-GB"/>
        </w:rPr>
        <w:tab/>
        <w:t>Tinkamumo laikas</w:t>
      </w:r>
    </w:p>
    <w:p w:rsidR="00674F4C" w:rsidRPr="00892630" w:rsidRDefault="00674F4C" w:rsidP="00674F4C">
      <w:pPr>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en-GB"/>
        </w:rPr>
        <w:t>2 metai.</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6.4</w:t>
      </w:r>
      <w:r w:rsidRPr="00892630">
        <w:rPr>
          <w:rFonts w:ascii="Times New Roman" w:eastAsia="Times New Roman" w:hAnsi="Times New Roman" w:cs="Times New Roman"/>
          <w:b/>
          <w:lang w:val="lt-LT" w:eastAsia="en-GB"/>
        </w:rPr>
        <w:tab/>
        <w:t>Specialios laikymo sąlygos</w:t>
      </w:r>
    </w:p>
    <w:p w:rsidR="00674F4C" w:rsidRPr="00892630" w:rsidRDefault="00674F4C" w:rsidP="00674F4C">
      <w:pPr>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lt-LT"/>
        </w:rPr>
        <w:t xml:space="preserve">Candesartan Torrent 2 mg, 4 mg, 8 mg: </w:t>
      </w:r>
    </w:p>
    <w:p w:rsidR="00674F4C" w:rsidRPr="00892630" w:rsidRDefault="00674F4C" w:rsidP="00674F4C">
      <w:pPr>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lt-LT"/>
        </w:rPr>
        <w:t xml:space="preserve">Laikyti ne aukštesnėje kaip </w:t>
      </w:r>
      <w:r w:rsidRPr="00892630">
        <w:rPr>
          <w:rFonts w:ascii="Times New Roman" w:eastAsia="Times New Roman" w:hAnsi="Times New Roman" w:cs="Times New Roman"/>
          <w:lang w:val="lt-LT" w:eastAsia="en-GB"/>
        </w:rPr>
        <w:t xml:space="preserve">30 </w:t>
      </w:r>
      <w:r w:rsidRPr="00892630">
        <w:rPr>
          <w:rFonts w:ascii="Times New Roman" w:eastAsia="Times New Roman" w:hAnsi="Times New Roman" w:cs="Times New Roman"/>
          <w:lang w:val="lt-LT" w:eastAsia="en-GB"/>
        </w:rPr>
        <w:sym w:font="Symbol" w:char="F0B0"/>
      </w:r>
      <w:r w:rsidRPr="00892630">
        <w:rPr>
          <w:rFonts w:ascii="Times New Roman" w:eastAsia="Times New Roman" w:hAnsi="Times New Roman" w:cs="Times New Roman"/>
          <w:lang w:val="lt-LT" w:eastAsia="en-GB"/>
        </w:rPr>
        <w:t xml:space="preserve">C </w:t>
      </w:r>
      <w:r w:rsidRPr="00892630">
        <w:rPr>
          <w:rFonts w:ascii="Times New Roman" w:eastAsia="Times New Roman" w:hAnsi="Times New Roman" w:cs="Times New Roman"/>
          <w:lang w:val="lt-LT" w:eastAsia="lt-LT"/>
        </w:rPr>
        <w:t>temperatūroje.</w:t>
      </w:r>
    </w:p>
    <w:p w:rsidR="00674F4C" w:rsidRPr="00892630" w:rsidRDefault="00674F4C" w:rsidP="00674F4C">
      <w:pPr>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rPr>
          <w:rFonts w:ascii="Times New Roman" w:eastAsia="Times New Roman" w:hAnsi="Times New Roman" w:cs="Times New Roman"/>
          <w:highlight w:val="lightGray"/>
          <w:lang w:val="lt-LT" w:eastAsia="lt-LT"/>
        </w:rPr>
      </w:pPr>
      <w:r w:rsidRPr="00892630">
        <w:rPr>
          <w:rFonts w:ascii="Times New Roman" w:eastAsia="Times New Roman" w:hAnsi="Times New Roman" w:cs="Times New Roman"/>
          <w:highlight w:val="lightGray"/>
          <w:lang w:val="lt-LT" w:eastAsia="lt-LT"/>
        </w:rPr>
        <w:t xml:space="preserve">Candesartan Torrent 16 mg, 32 mg: </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Šiam vaistiniam preparatui specialių laikymo sąlygų nereikia.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6.5</w:t>
      </w:r>
      <w:r w:rsidRPr="00892630">
        <w:rPr>
          <w:rFonts w:ascii="Times New Roman" w:eastAsia="Times New Roman" w:hAnsi="Times New Roman" w:cs="Times New Roman"/>
          <w:b/>
          <w:lang w:val="lt-LT" w:eastAsia="en-GB"/>
        </w:rPr>
        <w:tab/>
      </w:r>
      <w:r w:rsidR="00F85356" w:rsidRPr="00892630">
        <w:rPr>
          <w:rFonts w:ascii="Times New Roman" w:eastAsia="Times New Roman" w:hAnsi="Times New Roman" w:cs="Times New Roman"/>
          <w:b/>
          <w:bCs/>
          <w:lang w:val="lt-LT" w:eastAsia="en-GB"/>
        </w:rPr>
        <w:t xml:space="preserve">Talpyklės pobūdis </w:t>
      </w:r>
      <w:r w:rsidRPr="00892630">
        <w:rPr>
          <w:rFonts w:ascii="Times New Roman" w:eastAsia="Times New Roman" w:hAnsi="Times New Roman" w:cs="Times New Roman"/>
          <w:b/>
          <w:bCs/>
          <w:lang w:val="lt-LT" w:eastAsia="en-GB"/>
        </w:rPr>
        <w:t>ir jos</w:t>
      </w:r>
      <w:r w:rsidRPr="00892630">
        <w:rPr>
          <w:rFonts w:ascii="Times New Roman" w:eastAsia="Times New Roman" w:hAnsi="Times New Roman" w:cs="Times New Roman"/>
          <w:lang w:val="lt-LT" w:eastAsia="en-GB"/>
        </w:rPr>
        <w:t xml:space="preserve"> </w:t>
      </w:r>
      <w:r w:rsidRPr="00892630">
        <w:rPr>
          <w:rFonts w:ascii="Times New Roman" w:eastAsia="Times New Roman" w:hAnsi="Times New Roman" w:cs="Times New Roman"/>
          <w:b/>
          <w:lang w:val="lt-LT" w:eastAsia="en-GB"/>
        </w:rPr>
        <w:t xml:space="preserve">turinys </w:t>
      </w: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en-GB"/>
        </w:rPr>
        <w:t xml:space="preserve">Al/OPA-Al-PVC lizdinė plokštelė ar permatoma </w:t>
      </w:r>
      <w:r w:rsidRPr="00892630">
        <w:rPr>
          <w:rFonts w:ascii="Times New Roman" w:eastAsia="Times New Roman" w:hAnsi="Times New Roman" w:cs="Times New Roman"/>
          <w:lang w:val="lt-LT" w:eastAsia="lt-LT"/>
        </w:rPr>
        <w:t>PVC/PVDC/Al lizdinė plokštelė.</w:t>
      </w:r>
    </w:p>
    <w:p w:rsidR="00674F4C" w:rsidRPr="00892630" w:rsidRDefault="00674F4C" w:rsidP="00674F4C">
      <w:pPr>
        <w:spacing w:after="0" w:line="240" w:lineRule="auto"/>
        <w:ind w:left="567" w:hanging="567"/>
        <w:rPr>
          <w:rFonts w:ascii="Times New Roman" w:eastAsia="Times New Roman" w:hAnsi="Times New Roman" w:cs="Times New Roman"/>
          <w:lang w:val="lt-LT" w:eastAsia="lt-LT"/>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lang w:val="lt-LT" w:eastAsia="en-GB"/>
        </w:rPr>
        <w:t xml:space="preserve">Candesartan Torrent 2 mg tabletės yra supakuotos po 7, </w:t>
      </w:r>
      <w:r w:rsidRPr="00892630">
        <w:rPr>
          <w:rFonts w:ascii="Times New Roman" w:eastAsia="Times New Roman" w:hAnsi="Times New Roman" w:cs="Times New Roman"/>
          <w:lang w:val="lt-LT" w:eastAsia="lt-LT"/>
        </w:rPr>
        <w:t>10, 14, 28, 30, 50, 56, 60, 98 ir 100 tablečių.</w:t>
      </w:r>
    </w:p>
    <w:p w:rsidR="00674F4C" w:rsidRPr="00892630" w:rsidRDefault="00674F4C" w:rsidP="00674F4C">
      <w:pPr>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lt-LT"/>
        </w:rPr>
        <w:t>Candesartan Torrent 4 mg, 8 mg, 16 mg, 32 mg yra supakuotas po 10, 14, 28, 30, 50, 56, 60, 98 ir 100 tablečių.</w:t>
      </w:r>
    </w:p>
    <w:p w:rsidR="00674F4C" w:rsidRPr="00892630" w:rsidRDefault="00674F4C" w:rsidP="00674F4C">
      <w:pPr>
        <w:spacing w:after="0" w:line="240" w:lineRule="auto"/>
        <w:ind w:left="567" w:hanging="567"/>
        <w:rPr>
          <w:rFonts w:ascii="Times New Roman" w:eastAsia="Times New Roman" w:hAnsi="Times New Roman" w:cs="Times New Roman"/>
          <w:lang w:val="lt-LT" w:eastAsia="lt-LT"/>
        </w:rPr>
      </w:pP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Gali būti tiekiamos ne visų dydžių pakuotės.</w:t>
      </w:r>
    </w:p>
    <w:p w:rsidR="00674F4C" w:rsidRPr="00892630" w:rsidRDefault="00674F4C" w:rsidP="00674F4C">
      <w:pPr>
        <w:spacing w:after="0" w:line="240" w:lineRule="auto"/>
        <w:ind w:left="567" w:hanging="567"/>
        <w:outlineLvl w:val="0"/>
        <w:rPr>
          <w:rFonts w:ascii="Times New Roman" w:eastAsia="Times New Roman" w:hAnsi="Times New Roman" w:cs="Times New Roman"/>
          <w:b/>
          <w:lang w:val="lt-LT" w:eastAsia="en-GB"/>
        </w:rPr>
      </w:pPr>
    </w:p>
    <w:p w:rsidR="00674F4C" w:rsidRPr="00892630" w:rsidRDefault="00674F4C" w:rsidP="00674F4C">
      <w:pPr>
        <w:spacing w:after="0" w:line="240" w:lineRule="auto"/>
        <w:ind w:left="567" w:hanging="567"/>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6.6</w:t>
      </w:r>
      <w:r w:rsidRPr="00892630">
        <w:rPr>
          <w:rFonts w:ascii="Times New Roman" w:eastAsia="Times New Roman" w:hAnsi="Times New Roman" w:cs="Times New Roman"/>
          <w:b/>
          <w:lang w:val="lt-LT" w:eastAsia="en-GB"/>
        </w:rPr>
        <w:tab/>
      </w:r>
      <w:r w:rsidRPr="00892630">
        <w:rPr>
          <w:rFonts w:ascii="Times New Roman" w:eastAsia="Times New Roman" w:hAnsi="Times New Roman" w:cs="Times New Roman"/>
          <w:b/>
          <w:bCs/>
          <w:color w:val="000000"/>
          <w:lang w:val="lt-LT" w:eastAsia="en-GB"/>
        </w:rPr>
        <w:t xml:space="preserve">Specialūs reikalavimai atliekoms tvarkyti </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Specialių reikalavimų nėra.</w:t>
      </w: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b/>
          <w:caps/>
          <w:lang w:val="lt-LT" w:eastAsia="en-GB"/>
        </w:rPr>
        <w:t>7.</w:t>
      </w:r>
      <w:r w:rsidRPr="00892630">
        <w:rPr>
          <w:rFonts w:ascii="Times New Roman" w:eastAsia="Times New Roman" w:hAnsi="Times New Roman" w:cs="Times New Roman"/>
          <w:b/>
          <w:caps/>
          <w:lang w:val="lt-LT" w:eastAsia="en-GB"/>
        </w:rPr>
        <w:tab/>
      </w:r>
      <w:r w:rsidR="00777D71" w:rsidRPr="00892630">
        <w:rPr>
          <w:rFonts w:ascii="Times New Roman" w:eastAsia="Times New Roman" w:hAnsi="Times New Roman" w:cs="Times New Roman"/>
          <w:b/>
          <w:caps/>
          <w:lang w:val="lt-LT" w:eastAsia="en-GB"/>
        </w:rPr>
        <w:t>REGISTRUOTOJAS</w:t>
      </w:r>
    </w:p>
    <w:p w:rsidR="00674F4C" w:rsidRPr="00892630" w:rsidRDefault="00674F4C" w:rsidP="00674F4C">
      <w:pPr>
        <w:spacing w:after="0" w:line="240" w:lineRule="auto"/>
        <w:jc w:val="both"/>
        <w:rPr>
          <w:rFonts w:ascii="Times New Roman" w:eastAsia="Times New Roman" w:hAnsi="Times New Roman" w:cs="Times New Roman"/>
          <w:bCs/>
          <w:lang w:val="lt-LT" w:eastAsia="en-GB"/>
        </w:rPr>
      </w:pP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Torrent Pharma GmbH</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Südwestpark 50</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90449 Nürnberg</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Vokietija</w:t>
      </w: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b/>
          <w:caps/>
          <w:lang w:val="lt-LT" w:eastAsia="en-GB"/>
        </w:rPr>
        <w:t>8.</w:t>
      </w:r>
      <w:r w:rsidRPr="00892630">
        <w:rPr>
          <w:rFonts w:ascii="Times New Roman" w:eastAsia="Times New Roman" w:hAnsi="Times New Roman" w:cs="Times New Roman"/>
          <w:b/>
          <w:caps/>
          <w:lang w:val="lt-LT" w:eastAsia="en-GB"/>
        </w:rPr>
        <w:tab/>
      </w:r>
      <w:r w:rsidR="00777D71" w:rsidRPr="00892630">
        <w:rPr>
          <w:rFonts w:ascii="Times New Roman" w:eastAsia="Times New Roman" w:hAnsi="Times New Roman" w:cs="Times New Roman"/>
          <w:b/>
          <w:caps/>
          <w:lang w:val="lt-LT" w:eastAsia="en-GB"/>
        </w:rPr>
        <w:t xml:space="preserve">REGISTRACIJOS </w:t>
      </w:r>
      <w:r w:rsidR="00F85356" w:rsidRPr="00892630">
        <w:rPr>
          <w:rFonts w:ascii="Times New Roman" w:eastAsia="Times New Roman" w:hAnsi="Times New Roman" w:cs="Times New Roman"/>
          <w:b/>
          <w:caps/>
          <w:lang w:val="lt-LT" w:eastAsia="en-GB"/>
        </w:rPr>
        <w:t xml:space="preserve">PAŽYMĖJIMO  </w:t>
      </w:r>
      <w:r w:rsidRPr="00892630">
        <w:rPr>
          <w:rFonts w:ascii="Times New Roman" w:eastAsia="Times New Roman" w:hAnsi="Times New Roman" w:cs="Times New Roman"/>
          <w:b/>
          <w:caps/>
          <w:lang w:val="lt-LT" w:eastAsia="en-GB"/>
        </w:rPr>
        <w:t xml:space="preserve">numeris </w:t>
      </w:r>
      <w:r w:rsidR="00F85356" w:rsidRPr="00892630">
        <w:rPr>
          <w:rFonts w:ascii="Times New Roman" w:eastAsia="Times New Roman" w:hAnsi="Times New Roman" w:cs="Times New Roman"/>
          <w:b/>
          <w:caps/>
          <w:lang w:val="lt-LT" w:eastAsia="en-GB"/>
        </w:rPr>
        <w:t>(-IAI)</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2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LT/1/12/2926/001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LT/1/12/2926/002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LT/1/12/2926/003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N30 – LT/1/12/2926/004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LT/1/12/2926/005</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N56 – LT/1/12/2926/006</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LT/1/12/2926/007</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LT/1/12/2926/008</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LT/1/12/2926/009</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4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LT/1/12/2926/010</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LT/1/12/2926/011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LT/1/12/2926/012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N30 – LT/1/12/2926/013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LT/1/12/2926/014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N56 – LT/1/12/2926/015</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LT/1/12/2926/016</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LT/1/12/2926/017</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LT/1/12/2926/018</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8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LT/1/12/2926/019</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LT/1/12/2926/020</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LT/1/12/2926/021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N30 – LT/1/12/2926/022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LT/1/12/2926/023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N56 – LT/1/12/2926/024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LT/1/12/2926/025</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LT/1/12/2926/026</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LT/1/12/2926/027</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16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LT/1/12/2926/028</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LT/1/12/2926/029</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LT/1/12/2926/030</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N30 – LT/1/12/2926/031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LT/1/12/2926/032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N56 – LT/1/12/2926/033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LT/1/12/2926/034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LT/1/12/2926/035</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LT/1/12/2926/036</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32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LT/1/12/2926/037</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LT/1/12/2926/038</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LT/1/12/2926/039</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lastRenderedPageBreak/>
        <w:t>N30 – LT/1/12/2926/040</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LT/1/12/2926/041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N56 – LT/1/12/2926/042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LT/1/12/2926/043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LT/1/12/2926/044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LT/1/12/2926/045</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b/>
          <w:caps/>
          <w:lang w:val="lt-LT" w:eastAsia="en-GB"/>
        </w:rPr>
        <w:t>9.</w:t>
      </w:r>
      <w:r w:rsidRPr="00892630">
        <w:rPr>
          <w:rFonts w:ascii="Times New Roman" w:eastAsia="Times New Roman" w:hAnsi="Times New Roman" w:cs="Times New Roman"/>
          <w:b/>
          <w:caps/>
          <w:lang w:val="lt-LT" w:eastAsia="en-GB"/>
        </w:rPr>
        <w:tab/>
      </w:r>
      <w:r w:rsidR="00777D71" w:rsidRPr="00892630">
        <w:rPr>
          <w:rFonts w:ascii="Times New Roman" w:eastAsia="Times New Roman" w:hAnsi="Times New Roman" w:cs="Times New Roman"/>
          <w:b/>
          <w:caps/>
          <w:lang w:val="lt-LT" w:eastAsia="en-GB"/>
        </w:rPr>
        <w:t>REGISTRAVIMO</w:t>
      </w:r>
      <w:r w:rsidRPr="00892630">
        <w:rPr>
          <w:rFonts w:ascii="Times New Roman" w:eastAsia="Times New Roman" w:hAnsi="Times New Roman" w:cs="Times New Roman"/>
          <w:b/>
          <w:caps/>
          <w:lang w:val="lt-LT" w:eastAsia="en-GB"/>
        </w:rPr>
        <w:t>/</w:t>
      </w:r>
      <w:r w:rsidR="00777D71" w:rsidRPr="00892630">
        <w:rPr>
          <w:rFonts w:ascii="Times New Roman" w:eastAsia="Times New Roman" w:hAnsi="Times New Roman" w:cs="Times New Roman"/>
          <w:b/>
          <w:caps/>
          <w:lang w:val="lt-LT" w:eastAsia="en-GB"/>
        </w:rPr>
        <w:t xml:space="preserve">PERREGISTRAVIMO </w:t>
      </w:r>
      <w:r w:rsidRPr="00892630">
        <w:rPr>
          <w:rFonts w:ascii="Times New Roman" w:eastAsia="Times New Roman" w:hAnsi="Times New Roman" w:cs="Times New Roman"/>
          <w:b/>
          <w:caps/>
          <w:lang w:val="lt-LT" w:eastAsia="en-GB"/>
        </w:rPr>
        <w:t xml:space="preserve">DATA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F85356" w:rsidRPr="00892630" w:rsidRDefault="00777D71" w:rsidP="00F85356">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lang w:val="lt-LT" w:eastAsia="en-GB"/>
        </w:rPr>
        <w:t xml:space="preserve">Registravimo data </w:t>
      </w:r>
      <w:r w:rsidR="00F85356" w:rsidRPr="00892630">
        <w:rPr>
          <w:rFonts w:ascii="Times New Roman" w:eastAsia="Times New Roman" w:hAnsi="Times New Roman" w:cs="Times New Roman"/>
          <w:lang w:val="lt-LT" w:eastAsia="en-GB"/>
        </w:rPr>
        <w:t xml:space="preserve"> 2012 m. gegužės</w:t>
      </w:r>
      <w:r w:rsidRPr="00892630">
        <w:rPr>
          <w:rFonts w:ascii="Times New Roman" w:eastAsia="Times New Roman" w:hAnsi="Times New Roman" w:cs="Times New Roman"/>
          <w:lang w:val="lt-LT" w:eastAsia="en-GB"/>
        </w:rPr>
        <w:t xml:space="preserve"> mėn.</w:t>
      </w:r>
      <w:r w:rsidR="00F85356" w:rsidRPr="00892630">
        <w:rPr>
          <w:rFonts w:ascii="Times New Roman" w:eastAsia="Times New Roman" w:hAnsi="Times New Roman" w:cs="Times New Roman"/>
          <w:lang w:val="lt-LT" w:eastAsia="en-GB"/>
        </w:rPr>
        <w:t xml:space="preserve"> </w:t>
      </w:r>
      <w:r w:rsidR="00F85356" w:rsidRPr="00892630">
        <w:rPr>
          <w:rFonts w:ascii="Times New Roman" w:eastAsia="Times New Roman" w:hAnsi="Times New Roman" w:cs="Times New Roman"/>
          <w:caps/>
          <w:lang w:val="lt-LT" w:eastAsia="en-GB"/>
        </w:rPr>
        <w:t>9 </w:t>
      </w:r>
      <w:r w:rsidR="00F85356" w:rsidRPr="00892630">
        <w:rPr>
          <w:rFonts w:ascii="Times New Roman" w:eastAsia="Times New Roman" w:hAnsi="Times New Roman" w:cs="Times New Roman"/>
          <w:lang w:val="lt-LT" w:eastAsia="en-GB"/>
        </w:rPr>
        <w:t>d</w:t>
      </w:r>
      <w:r w:rsidR="00F85356" w:rsidRPr="00892630">
        <w:rPr>
          <w:rFonts w:ascii="Times New Roman" w:eastAsia="Times New Roman" w:hAnsi="Times New Roman" w:cs="Times New Roman"/>
          <w:caps/>
          <w:lang w:val="lt-LT" w:eastAsia="en-GB"/>
        </w:rPr>
        <w:t>.</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b/>
          <w:caps/>
          <w:lang w:val="lt-LT" w:eastAsia="en-GB"/>
        </w:rPr>
        <w:t>10.</w:t>
      </w:r>
      <w:r w:rsidRPr="00892630">
        <w:rPr>
          <w:rFonts w:ascii="Times New Roman" w:eastAsia="Times New Roman" w:hAnsi="Times New Roman" w:cs="Times New Roman"/>
          <w:b/>
          <w:caps/>
          <w:lang w:val="lt-LT" w:eastAsia="en-GB"/>
        </w:rPr>
        <w:tab/>
        <w:t>teksto peržiūros data</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777D71"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caps/>
          <w:lang w:val="lt-LT" w:eastAsia="en-GB"/>
        </w:rPr>
        <w:t xml:space="preserve">2015 </w:t>
      </w:r>
      <w:r w:rsidRPr="00892630">
        <w:rPr>
          <w:rFonts w:ascii="Times New Roman" w:eastAsia="Times New Roman" w:hAnsi="Times New Roman" w:cs="Times New Roman"/>
          <w:lang w:val="lt-LT" w:eastAsia="en-GB"/>
        </w:rPr>
        <w:t>m. liepos 8 d.</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p>
    <w:p w:rsidR="00674F4C" w:rsidRPr="00892630" w:rsidRDefault="00C43D10"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Išsami informacija apie šį vaistinį preparatą pateikiama Valstybinės vaistų kontrolės tarnybos prie Lietuvos Respublikos  sveikatos apsaugos ministerijos tinklalapyje</w:t>
      </w:r>
      <w:r w:rsidR="00674F4C" w:rsidRPr="00892630">
        <w:rPr>
          <w:rFonts w:ascii="Times New Roman" w:eastAsia="Times New Roman" w:hAnsi="Times New Roman" w:cs="Times New Roman"/>
          <w:lang w:val="lt-LT" w:eastAsia="en-GB"/>
        </w:rPr>
        <w:t xml:space="preserve"> </w:t>
      </w:r>
      <w:r w:rsidR="00674F4C" w:rsidRPr="00892630">
        <w:rPr>
          <w:rFonts w:ascii="Times New Roman" w:eastAsia="Times New Roman" w:hAnsi="Times New Roman" w:cs="Times New Roman"/>
          <w:color w:val="0000FF"/>
          <w:lang w:val="lt-LT" w:eastAsia="en-GB"/>
        </w:rPr>
        <w:t>http://www.vvkt.lt/</w:t>
      </w:r>
      <w:r w:rsidR="00674F4C" w:rsidRPr="00892630">
        <w:rPr>
          <w:rFonts w:ascii="Times New Roman" w:eastAsia="Times New Roman" w:hAnsi="Times New Roman" w:cs="Times New Roman"/>
          <w:lang w:val="lt-LT" w:eastAsia="en-GB"/>
        </w:rPr>
        <w:br w:type="page"/>
      </w: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rPr>
          <w:rFonts w:ascii="Times New Roman" w:eastAsia="Times New Roman" w:hAnsi="Times New Roman" w:cs="Times New Roman"/>
          <w:i/>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2715C2" w:rsidRDefault="002715C2"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II PRIEDAS</w:t>
      </w: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777D71" w:rsidP="00674F4C">
      <w:pPr>
        <w:spacing w:after="0" w:line="240" w:lineRule="auto"/>
        <w:jc w:val="center"/>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 xml:space="preserve">REGISTRACIJOS </w:t>
      </w:r>
      <w:r w:rsidR="00674F4C" w:rsidRPr="00892630">
        <w:rPr>
          <w:rFonts w:ascii="Times New Roman" w:eastAsia="Times New Roman" w:hAnsi="Times New Roman" w:cs="Times New Roman"/>
          <w:b/>
          <w:lang w:val="lt-LT" w:eastAsia="en-GB"/>
        </w:rPr>
        <w:t>SĄLYGOS</w:t>
      </w:r>
    </w:p>
    <w:p w:rsidR="00674F4C" w:rsidRPr="00892630" w:rsidRDefault="00674F4C" w:rsidP="00674F4C">
      <w:pPr>
        <w:spacing w:after="0" w:line="240" w:lineRule="auto"/>
        <w:rPr>
          <w:rFonts w:ascii="Times New Roman" w:eastAsia="Times New Roman" w:hAnsi="Times New Roman" w:cs="Times New Roman"/>
          <w:b/>
          <w:lang w:val="lt-LT" w:eastAsia="en-GB"/>
        </w:rPr>
      </w:pPr>
    </w:p>
    <w:p w:rsidR="00705B65" w:rsidRPr="00892630" w:rsidRDefault="00705B65" w:rsidP="00705B65">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892630">
        <w:rPr>
          <w:rFonts w:ascii="Times New Roman" w:eastAsia="Times New Roman" w:hAnsi="Times New Roman" w:cs="Times New Roman"/>
          <w:b/>
          <w:noProof/>
          <w:snapToGrid w:val="0"/>
          <w:lang w:val="lt-LT"/>
        </w:rPr>
        <w:t>A.</w:t>
      </w:r>
      <w:r w:rsidRPr="00892630">
        <w:rPr>
          <w:rFonts w:ascii="Times New Roman" w:eastAsia="Times New Roman" w:hAnsi="Times New Roman" w:cs="Times New Roman"/>
          <w:b/>
          <w:noProof/>
          <w:snapToGrid w:val="0"/>
          <w:lang w:val="lt-LT"/>
        </w:rPr>
        <w:tab/>
        <w:t>GAMINTOJAS (-AI), ATSAKINGAS (-I) UŽ SERIJŲ IŠLEIDIMĄ</w:t>
      </w:r>
    </w:p>
    <w:p w:rsidR="00705B65" w:rsidRPr="00892630" w:rsidRDefault="00705B65" w:rsidP="00705B65">
      <w:pPr>
        <w:tabs>
          <w:tab w:val="left" w:pos="1701"/>
        </w:tabs>
        <w:spacing w:after="0" w:line="260" w:lineRule="exact"/>
        <w:ind w:left="567" w:right="567" w:hanging="567"/>
        <w:rPr>
          <w:rFonts w:ascii="Times New Roman" w:eastAsia="Times New Roman" w:hAnsi="Times New Roman" w:cs="Times New Roman"/>
          <w:noProof/>
          <w:snapToGrid w:val="0"/>
          <w:lang w:val="lt-LT"/>
        </w:rPr>
      </w:pPr>
    </w:p>
    <w:p w:rsidR="00705B65" w:rsidRPr="00892630" w:rsidRDefault="00705B65" w:rsidP="00705B65">
      <w:pPr>
        <w:tabs>
          <w:tab w:val="left" w:pos="1701"/>
        </w:tabs>
        <w:spacing w:after="0" w:line="260" w:lineRule="exact"/>
        <w:ind w:left="1701" w:right="567" w:hanging="567"/>
        <w:rPr>
          <w:rFonts w:ascii="Times New Roman" w:eastAsia="Times New Roman" w:hAnsi="Times New Roman" w:cs="Times New Roman"/>
          <w:b/>
          <w:snapToGrid w:val="0"/>
          <w:lang w:val="lt-LT"/>
        </w:rPr>
      </w:pPr>
      <w:r w:rsidRPr="00892630">
        <w:rPr>
          <w:rFonts w:ascii="Times New Roman" w:eastAsia="Times New Roman" w:hAnsi="Times New Roman" w:cs="Times New Roman"/>
          <w:b/>
          <w:snapToGrid w:val="0"/>
          <w:lang w:val="lt-LT"/>
        </w:rPr>
        <w:t>B.</w:t>
      </w:r>
      <w:r w:rsidRPr="00892630">
        <w:rPr>
          <w:rFonts w:ascii="Times New Roman" w:eastAsia="Times New Roman" w:hAnsi="Times New Roman" w:cs="Times New Roman"/>
          <w:b/>
          <w:snapToGrid w:val="0"/>
          <w:lang w:val="lt-LT"/>
        </w:rPr>
        <w:tab/>
        <w:t>TIEKIMO IR VARTOJIMO SĄLYGOS AR APRIBOJIMAI</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br w:type="page"/>
      </w:r>
    </w:p>
    <w:p w:rsidR="00705B65" w:rsidRPr="00892630" w:rsidRDefault="00705B65" w:rsidP="00705B65">
      <w:pPr>
        <w:spacing w:after="0" w:line="240" w:lineRule="auto"/>
        <w:rPr>
          <w:rFonts w:ascii="Times New Roman" w:eastAsia="Times New Roman" w:hAnsi="Times New Roman" w:cs="Times New Roman"/>
          <w:b/>
          <w:lang w:val="lt-LT"/>
        </w:rPr>
      </w:pPr>
      <w:r w:rsidRPr="00892630">
        <w:rPr>
          <w:rFonts w:ascii="Times New Roman" w:eastAsia="Times New Roman" w:hAnsi="Times New Roman" w:cs="Times New Roman"/>
          <w:b/>
          <w:lang w:val="lt-LT"/>
        </w:rPr>
        <w:lastRenderedPageBreak/>
        <w:t>A.</w:t>
      </w:r>
      <w:r w:rsidRPr="00892630">
        <w:rPr>
          <w:rFonts w:ascii="Times New Roman" w:eastAsia="Times New Roman" w:hAnsi="Times New Roman" w:cs="Times New Roman"/>
          <w:b/>
          <w:lang w:val="lt-LT"/>
        </w:rPr>
        <w:tab/>
        <w:t>GAMINTOJAS (-AI), ATSAKINGAS (-I) UŽ SERIJŲ IŠLEIDIMĄ</w:t>
      </w:r>
      <w:r w:rsidRPr="00892630" w:rsidDel="00342930">
        <w:rPr>
          <w:rFonts w:ascii="Times New Roman" w:eastAsia="Times New Roman" w:hAnsi="Times New Roman" w:cs="Times New Roman"/>
          <w:b/>
          <w:lang w:val="lt-LT"/>
        </w:rPr>
        <w:t xml:space="preserve"> </w:t>
      </w: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p>
    <w:p w:rsidR="00674F4C" w:rsidRPr="00892630" w:rsidRDefault="00674F4C" w:rsidP="00674F4C">
      <w:pPr>
        <w:tabs>
          <w:tab w:val="left" w:pos="567"/>
        </w:tabs>
        <w:spacing w:after="0" w:line="240" w:lineRule="auto"/>
        <w:rPr>
          <w:rFonts w:ascii="Times New Roman" w:eastAsia="Times New Roman" w:hAnsi="Times New Roman" w:cs="Times New Roman"/>
          <w:u w:val="single"/>
          <w:lang w:val="lt-LT"/>
        </w:rPr>
      </w:pPr>
      <w:r w:rsidRPr="00892630">
        <w:rPr>
          <w:rFonts w:ascii="Times New Roman" w:eastAsia="Times New Roman" w:hAnsi="Times New Roman" w:cs="Times New Roman"/>
          <w:u w:val="single"/>
          <w:lang w:val="lt-LT"/>
        </w:rPr>
        <w:t>Gamintojo (-ų), atsakingo (-ų) už serijų išleidimą, pavadinimas (-ai) ir adresas (-ai).</w:t>
      </w: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Torrent Pharma GmbH</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Südwestpark 50</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90449 Nürnberg</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Vokietija</w:t>
      </w: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arba</w:t>
      </w:r>
    </w:p>
    <w:p w:rsidR="00674F4C" w:rsidRPr="00892630" w:rsidRDefault="00674F4C" w:rsidP="00674F4C">
      <w:pPr>
        <w:spacing w:after="0" w:line="240" w:lineRule="auto"/>
        <w:jc w:val="both"/>
        <w:rPr>
          <w:rFonts w:ascii="Times New Roman" w:eastAsia="Times New Roman" w:hAnsi="Times New Roman" w:cs="Times New Roman"/>
          <w:color w:val="000000"/>
          <w:lang w:val="lt-LT" w:eastAsia="en-GB"/>
        </w:rPr>
      </w:pPr>
    </w:p>
    <w:p w:rsidR="00674F4C" w:rsidRPr="00892630" w:rsidRDefault="00674F4C" w:rsidP="00674F4C">
      <w:pPr>
        <w:spacing w:after="0" w:line="240" w:lineRule="auto"/>
        <w:jc w:val="both"/>
        <w:rPr>
          <w:rFonts w:ascii="Times New Roman" w:eastAsia="Times New Roman" w:hAnsi="Times New Roman" w:cs="Times New Roman"/>
          <w:color w:val="000000"/>
          <w:lang w:val="lt-LT" w:eastAsia="en-GB"/>
        </w:rPr>
      </w:pPr>
      <w:r w:rsidRPr="00892630">
        <w:rPr>
          <w:rFonts w:ascii="Times New Roman" w:eastAsia="Times New Roman" w:hAnsi="Times New Roman" w:cs="Times New Roman"/>
          <w:color w:val="000000"/>
          <w:lang w:val="lt-LT" w:eastAsia="en-GB"/>
        </w:rPr>
        <w:t>Heumann Pharma GmbH &amp; Co</w:t>
      </w:r>
      <w:r w:rsidRPr="00892630">
        <w:rPr>
          <w:rFonts w:ascii="Times New Roman" w:eastAsia="Times New Roman" w:hAnsi="Times New Roman" w:cs="Times New Roman"/>
          <w:bCs/>
          <w:lang w:val="lt-LT" w:eastAsia="lt-LT"/>
        </w:rPr>
        <w:t xml:space="preserve"> Generica KG</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Südwestpark 50</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90449 Nürnberg</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Vokietija</w:t>
      </w: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p>
    <w:p w:rsidR="00674F4C" w:rsidRPr="00892630" w:rsidRDefault="00674F4C" w:rsidP="00674F4C">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Su pakuote pateikiamame lapelyje nurodomas gamintojo, atsakingo už konkrečios serijos išleidimą, pavadinimas ir adresas.</w:t>
      </w: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p>
    <w:p w:rsidR="00674F4C" w:rsidRPr="00892630" w:rsidRDefault="00674F4C" w:rsidP="00705B65">
      <w:pPr>
        <w:tabs>
          <w:tab w:val="left" w:pos="567"/>
        </w:tabs>
        <w:spacing w:after="0" w:line="240" w:lineRule="auto"/>
        <w:rPr>
          <w:rFonts w:ascii="Times New Roman" w:eastAsia="Times New Roman" w:hAnsi="Times New Roman" w:cs="Times New Roman"/>
          <w:b/>
          <w:lang w:val="lt-LT"/>
        </w:rPr>
      </w:pPr>
      <w:r w:rsidRPr="00892630">
        <w:rPr>
          <w:rFonts w:ascii="Times New Roman" w:eastAsia="Times New Roman" w:hAnsi="Times New Roman" w:cs="Times New Roman"/>
          <w:b/>
          <w:lang w:val="lt-LT"/>
        </w:rPr>
        <w:t>B.</w:t>
      </w:r>
      <w:r w:rsidRPr="00892630">
        <w:rPr>
          <w:rFonts w:ascii="Times New Roman" w:eastAsia="Times New Roman" w:hAnsi="Times New Roman" w:cs="Times New Roman"/>
          <w:b/>
          <w:lang w:val="lt-LT"/>
        </w:rPr>
        <w:tab/>
      </w:r>
      <w:r w:rsidR="00705B65" w:rsidRPr="00892630">
        <w:rPr>
          <w:rFonts w:ascii="Times New Roman" w:eastAsia="Times New Roman" w:hAnsi="Times New Roman" w:cs="Times New Roman"/>
          <w:b/>
          <w:lang w:val="lt-LT"/>
        </w:rPr>
        <w:t>TIEKIMO IR VARTOJIMO SĄLYGOS AR APRIBOJIMAI</w:t>
      </w: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Receptinis vaistinis preparatas</w:t>
      </w:r>
    </w:p>
    <w:p w:rsidR="00674F4C" w:rsidRPr="00892630" w:rsidRDefault="00674F4C" w:rsidP="00674F4C">
      <w:pPr>
        <w:tabs>
          <w:tab w:val="left" w:pos="567"/>
        </w:tabs>
        <w:spacing w:after="0" w:line="240" w:lineRule="auto"/>
        <w:rPr>
          <w:rFonts w:ascii="Times New Roman" w:eastAsia="Times New Roman" w:hAnsi="Times New Roman" w:cs="Times New Roman"/>
          <w:highlight w:val="yellow"/>
          <w:lang w:val="lt-LT"/>
        </w:rPr>
      </w:pP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r w:rsidRPr="00892630">
        <w:rPr>
          <w:rFonts w:ascii="Times New Roman" w:eastAsia="Times New Roman" w:hAnsi="Times New Roman" w:cs="Times New Roman"/>
          <w:b/>
          <w:kern w:val="28"/>
          <w:lang w:val="lt-LT"/>
        </w:rPr>
        <w:br w:type="page"/>
      </w: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674F4C" w:rsidRPr="00892630" w:rsidRDefault="00674F4C" w:rsidP="00674F4C">
      <w:pPr>
        <w:spacing w:after="0" w:line="240" w:lineRule="auto"/>
        <w:jc w:val="center"/>
        <w:outlineLvl w:val="0"/>
        <w:rPr>
          <w:rFonts w:ascii="Times New Roman" w:eastAsia="Times New Roman" w:hAnsi="Times New Roman" w:cs="Times New Roman"/>
          <w:b/>
          <w:kern w:val="28"/>
          <w:lang w:val="lt-LT"/>
        </w:rPr>
      </w:pPr>
    </w:p>
    <w:p w:rsidR="002715C2" w:rsidRDefault="002715C2"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III PRIEDAS</w:t>
      </w: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ŽENKLINIMAS IR PAKUOTĖS LAPELIS</w:t>
      </w: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br w:type="page"/>
      </w: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674F4C" w:rsidRPr="00892630" w:rsidRDefault="00674F4C" w:rsidP="00674F4C">
      <w:pPr>
        <w:spacing w:after="0" w:line="240" w:lineRule="auto"/>
        <w:jc w:val="center"/>
        <w:rPr>
          <w:rFonts w:ascii="Times New Roman" w:eastAsia="Times New Roman" w:hAnsi="Times New Roman" w:cs="Times New Roman"/>
          <w:b/>
          <w:lang w:val="lt-LT" w:eastAsia="en-GB"/>
        </w:rPr>
      </w:pPr>
    </w:p>
    <w:p w:rsidR="002715C2" w:rsidRDefault="002715C2" w:rsidP="00674F4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6"/>
      <w:bookmarkStart w:id="1" w:name="_Toc129243261"/>
    </w:p>
    <w:p w:rsidR="00674F4C" w:rsidRPr="00892630" w:rsidRDefault="00674F4C" w:rsidP="00674F4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92630">
        <w:rPr>
          <w:rFonts w:ascii="Times New Roman" w:eastAsia="Times New Roman" w:hAnsi="Times New Roman" w:cs="Times New Roman"/>
          <w:b/>
          <w:caps/>
          <w:lang w:val="lt-LT"/>
        </w:rPr>
        <w:t>A. ŽENKLINIMAS</w:t>
      </w:r>
      <w:bookmarkEnd w:id="0"/>
      <w:bookmarkEnd w:id="1"/>
    </w:p>
    <w:p w:rsidR="00674F4C" w:rsidRPr="00892630" w:rsidRDefault="00674F4C" w:rsidP="00674F4C">
      <w:pPr>
        <w:shd w:val="clear" w:color="auto" w:fill="FFFFFF"/>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br w:type="page"/>
      </w: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lastRenderedPageBreak/>
        <w:t>INFORMACIJA ANT IŠORINĖS PAKUOTĖS</w:t>
      </w: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 xml:space="preserve">KARTONO DĖŽUTĖ </w:t>
      </w:r>
    </w:p>
    <w:p w:rsidR="00674F4C" w:rsidRPr="00892630" w:rsidRDefault="00674F4C" w:rsidP="00674F4C">
      <w:pPr>
        <w:spacing w:after="0" w:line="240" w:lineRule="auto"/>
        <w:rPr>
          <w:rFonts w:ascii="Times New Roman" w:eastAsia="Times New Roman" w:hAnsi="Times New Roman" w:cs="Times New Roman"/>
          <w:b/>
          <w:lang w:val="lt-LT" w:eastAsia="en-GB"/>
        </w:rPr>
      </w:pPr>
    </w:p>
    <w:p w:rsidR="00674F4C" w:rsidRPr="00892630" w:rsidRDefault="00674F4C" w:rsidP="00674F4C">
      <w:pPr>
        <w:spacing w:after="0" w:line="240" w:lineRule="auto"/>
        <w:rPr>
          <w:rFonts w:ascii="Times New Roman" w:eastAsia="Times New Roman" w:hAnsi="Times New Roman" w:cs="Times New Roman"/>
          <w:b/>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1.</w:t>
      </w:r>
      <w:r w:rsidRPr="00892630">
        <w:rPr>
          <w:rFonts w:ascii="Times New Roman" w:eastAsia="Times New Roman" w:hAnsi="Times New Roman" w:cs="Times New Roman"/>
          <w:b/>
          <w:lang w:val="lt-LT" w:eastAsia="en-GB"/>
        </w:rPr>
        <w:tab/>
        <w:t>VAISTINIO PREPARATO PAVADINIMAS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2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Candesartan Torrent 4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Candesartan Torrent 8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Candesartan Torrent 16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Candesartan Torrent 32 mg tabletės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Kandesartano cileksetilas</w:t>
      </w:r>
    </w:p>
    <w:p w:rsidR="00674F4C" w:rsidRPr="00892630" w:rsidRDefault="00674F4C" w:rsidP="00674F4C">
      <w:pPr>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2.</w:t>
      </w:r>
      <w:r w:rsidRPr="00892630">
        <w:rPr>
          <w:rFonts w:ascii="Times New Roman" w:eastAsia="Times New Roman" w:hAnsi="Times New Roman" w:cs="Times New Roman"/>
          <w:b/>
          <w:lang w:val="lt-LT" w:eastAsia="en-GB"/>
        </w:rPr>
        <w:tab/>
      </w:r>
      <w:r w:rsidR="00705B65" w:rsidRPr="00892630">
        <w:rPr>
          <w:rFonts w:ascii="Times New Roman" w:eastAsia="Times New Roman" w:hAnsi="Times New Roman" w:cs="Times New Roman"/>
          <w:b/>
          <w:lang w:val="lt-LT" w:eastAsia="en-GB"/>
        </w:rPr>
        <w:t>VEIKLIOJI (-IOS) MEDŽIAGA (-OS) IR JOS (-Ų) KIEKIS (-IAI)</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Kiekvienoje tabletėje yra 2 mg kandesartano cileksetilo.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Kiekvienoje tabletėje yra 4 mg kandesartano cileksetilo.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Kiekvienoje tabletėje yra 8 mg kandesartano cileksetilo.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Kiekvienoje tabletėje yra 16 mg kandesartano cileksetilo.</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Kiekvienoje tabletėje yra 32 mg kandesartano cileksetilo.</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b/>
          <w:lang w:val="lt-LT" w:eastAsia="en-GB"/>
        </w:rPr>
        <w:t>3.</w:t>
      </w:r>
      <w:r w:rsidRPr="00892630">
        <w:rPr>
          <w:rFonts w:ascii="Times New Roman" w:eastAsia="Times New Roman" w:hAnsi="Times New Roman" w:cs="Times New Roman"/>
          <w:b/>
          <w:lang w:val="lt-LT" w:eastAsia="en-GB"/>
        </w:rPr>
        <w:tab/>
        <w:t>PAGALBINIŲ MEDŽIAGŲ SĄRAŠAS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Sudėtyje yra laktozės. Daugiau informacijos pateikta pakuotės lapelyje.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4.</w:t>
      </w:r>
      <w:r w:rsidRPr="00892630">
        <w:rPr>
          <w:rFonts w:ascii="Times New Roman" w:eastAsia="Times New Roman" w:hAnsi="Times New Roman" w:cs="Times New Roman"/>
          <w:b/>
          <w:lang w:val="lt-LT" w:eastAsia="en-GB"/>
        </w:rPr>
        <w:tab/>
        <w:t>FARMACINĖ FORMA IR KIEKIS PAKUOTĖJE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Tabletės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10 tablečių</w:t>
      </w:r>
    </w:p>
    <w:p w:rsidR="00674F4C" w:rsidRPr="00892630" w:rsidRDefault="00674F4C" w:rsidP="00674F4C">
      <w:pPr>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14 tablečių</w:t>
      </w:r>
    </w:p>
    <w:p w:rsidR="00674F4C" w:rsidRPr="00892630" w:rsidRDefault="00674F4C" w:rsidP="00674F4C">
      <w:pPr>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28 tabletės</w:t>
      </w:r>
    </w:p>
    <w:p w:rsidR="00674F4C" w:rsidRPr="00892630" w:rsidRDefault="00674F4C" w:rsidP="00674F4C">
      <w:pPr>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30 tablečių</w:t>
      </w:r>
    </w:p>
    <w:p w:rsidR="00674F4C" w:rsidRPr="00892630" w:rsidRDefault="00674F4C" w:rsidP="00674F4C">
      <w:pPr>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50 tablečių</w:t>
      </w:r>
    </w:p>
    <w:p w:rsidR="00674F4C" w:rsidRPr="00892630" w:rsidRDefault="00674F4C" w:rsidP="00674F4C">
      <w:pPr>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56 tabletės</w:t>
      </w:r>
    </w:p>
    <w:p w:rsidR="00674F4C" w:rsidRPr="00892630" w:rsidRDefault="00674F4C" w:rsidP="00674F4C">
      <w:pPr>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60 tablečių</w:t>
      </w:r>
    </w:p>
    <w:p w:rsidR="00674F4C" w:rsidRPr="00892630" w:rsidRDefault="00674F4C" w:rsidP="00674F4C">
      <w:pPr>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98 tabletės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100 tablečių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b/>
          <w:lang w:val="lt-LT" w:eastAsia="en-GB"/>
        </w:rPr>
        <w:t>5.</w:t>
      </w:r>
      <w:r w:rsidRPr="00892630">
        <w:rPr>
          <w:rFonts w:ascii="Times New Roman" w:eastAsia="Times New Roman" w:hAnsi="Times New Roman" w:cs="Times New Roman"/>
          <w:b/>
          <w:lang w:val="lt-LT" w:eastAsia="en-GB"/>
        </w:rPr>
        <w:tab/>
        <w:t>VARTOJIMO METODAS IR BŪDAS</w:t>
      </w:r>
    </w:p>
    <w:p w:rsidR="00674F4C" w:rsidRPr="00892630" w:rsidRDefault="00674F4C" w:rsidP="00674F4C">
      <w:pPr>
        <w:spacing w:after="0" w:line="240" w:lineRule="auto"/>
        <w:rPr>
          <w:rFonts w:ascii="Times New Roman" w:eastAsia="Times New Roman" w:hAnsi="Times New Roman" w:cs="Times New Roman"/>
          <w:i/>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Prieš vartojimą perskaitykite pakuotės lapelį.</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Vartoti per burną.</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6.</w:t>
      </w:r>
      <w:r w:rsidRPr="00892630">
        <w:rPr>
          <w:rFonts w:ascii="Times New Roman" w:eastAsia="Times New Roman" w:hAnsi="Times New Roman" w:cs="Times New Roman"/>
          <w:b/>
          <w:lang w:val="lt-LT" w:eastAsia="en-GB"/>
        </w:rPr>
        <w:tab/>
        <w:t xml:space="preserve">SPECIALUS ĮSPĖJIMAS, KAD VAISTINĮ PREPARATĄ BŪTINA LAIKYTI VAIKAMS </w:t>
      </w:r>
      <w:r w:rsidR="00705B65" w:rsidRPr="00892630">
        <w:rPr>
          <w:rFonts w:ascii="Times New Roman" w:eastAsia="Times New Roman" w:hAnsi="Times New Roman" w:cs="Times New Roman"/>
          <w:b/>
          <w:lang w:val="lt-LT" w:eastAsia="en-GB"/>
        </w:rPr>
        <w:t xml:space="preserve">NEPASTEBIMOJE IR NEPASIEKIAMOJE </w:t>
      </w:r>
      <w:r w:rsidRPr="00892630">
        <w:rPr>
          <w:rFonts w:ascii="Times New Roman" w:eastAsia="Times New Roman" w:hAnsi="Times New Roman" w:cs="Times New Roman"/>
          <w:b/>
          <w:lang w:val="lt-LT" w:eastAsia="en-GB"/>
        </w:rPr>
        <w:t>VIETOJE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Laikyti vaikams </w:t>
      </w:r>
      <w:r w:rsidR="00705B65" w:rsidRPr="00892630">
        <w:rPr>
          <w:rFonts w:ascii="Times New Roman" w:eastAsia="Times New Roman" w:hAnsi="Times New Roman" w:cs="Times New Roman"/>
          <w:iCs/>
          <w:lang w:val="lt-LT" w:eastAsia="en-GB"/>
        </w:rPr>
        <w:t xml:space="preserve">nepastebimoje ir nepasiekiamoje </w:t>
      </w:r>
      <w:r w:rsidRPr="00892630">
        <w:rPr>
          <w:rFonts w:ascii="Times New Roman" w:eastAsia="Times New Roman" w:hAnsi="Times New Roman" w:cs="Times New Roman"/>
          <w:lang w:val="lt-LT" w:eastAsia="en-GB"/>
        </w:rPr>
        <w:t>vietoje.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b/>
          <w:lang w:val="lt-LT" w:eastAsia="en-GB"/>
        </w:rPr>
        <w:lastRenderedPageBreak/>
        <w:t>7.</w:t>
      </w:r>
      <w:r w:rsidRPr="00892630">
        <w:rPr>
          <w:rFonts w:ascii="Times New Roman" w:eastAsia="Times New Roman" w:hAnsi="Times New Roman" w:cs="Times New Roman"/>
          <w:b/>
          <w:lang w:val="lt-LT" w:eastAsia="en-GB"/>
        </w:rPr>
        <w:tab/>
        <w:t>KITAS (-I) SPECIALUS (-ŪS) ĮSPĖJIMAS (-AI) (JEI REIKIA)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b/>
          <w:lang w:val="lt-LT" w:eastAsia="en-GB"/>
        </w:rPr>
        <w:t>8.</w:t>
      </w:r>
      <w:r w:rsidRPr="00892630">
        <w:rPr>
          <w:rFonts w:ascii="Times New Roman" w:eastAsia="Times New Roman" w:hAnsi="Times New Roman" w:cs="Times New Roman"/>
          <w:b/>
          <w:lang w:val="lt-LT" w:eastAsia="en-GB"/>
        </w:rPr>
        <w:tab/>
        <w:t>TINKAMUMO LAIKAS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Tinka iki {mm/MMMM}</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9.</w:t>
      </w:r>
      <w:r w:rsidRPr="00892630">
        <w:rPr>
          <w:rFonts w:ascii="Times New Roman" w:eastAsia="Times New Roman" w:hAnsi="Times New Roman" w:cs="Times New Roman"/>
          <w:b/>
          <w:lang w:val="lt-LT" w:eastAsia="en-GB"/>
        </w:rPr>
        <w:tab/>
      </w:r>
      <w:r w:rsidRPr="00892630">
        <w:rPr>
          <w:rFonts w:ascii="Times New Roman" w:eastAsia="Times New Roman" w:hAnsi="Times New Roman" w:cs="Times New Roman"/>
          <w:b/>
          <w:caps/>
          <w:lang w:val="lt-LT" w:eastAsia="en-GB"/>
        </w:rPr>
        <w:t>SPECIALIOS laikymo sąlygos</w:t>
      </w:r>
    </w:p>
    <w:p w:rsidR="00674F4C" w:rsidRPr="00892630" w:rsidRDefault="00674F4C" w:rsidP="00674F4C">
      <w:pPr>
        <w:spacing w:after="0" w:line="240" w:lineRule="auto"/>
        <w:rPr>
          <w:rFonts w:ascii="Times New Roman" w:eastAsia="Times New Roman" w:hAnsi="Times New Roman" w:cs="Times New Roman"/>
          <w:highlight w:val="lightGray"/>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Candesartan Torrent 2 mg, 4 mg, 8 mg</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Laikyti ne aukštesnėje kaip 30 </w:t>
      </w:r>
      <w:r w:rsidRPr="00892630">
        <w:rPr>
          <w:rFonts w:ascii="Times New Roman" w:eastAsia="Times New Roman" w:hAnsi="Times New Roman" w:cs="Times New Roman"/>
          <w:lang w:val="lt-LT" w:eastAsia="en-GB"/>
        </w:rPr>
        <w:sym w:font="Symbol" w:char="F0B0"/>
      </w:r>
      <w:r w:rsidRPr="00892630">
        <w:rPr>
          <w:rFonts w:ascii="Times New Roman" w:eastAsia="Times New Roman" w:hAnsi="Times New Roman" w:cs="Times New Roman"/>
          <w:lang w:val="lt-LT" w:eastAsia="en-GB"/>
        </w:rPr>
        <w:t>C temperatūroje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10.</w:t>
      </w:r>
      <w:r w:rsidRPr="00892630">
        <w:rPr>
          <w:rFonts w:ascii="Times New Roman" w:eastAsia="Times New Roman" w:hAnsi="Times New Roman" w:cs="Times New Roman"/>
          <w:b/>
          <w:lang w:val="lt-LT" w:eastAsia="en-GB"/>
        </w:rPr>
        <w:tab/>
      </w:r>
      <w:r w:rsidRPr="00892630">
        <w:rPr>
          <w:rFonts w:ascii="Times New Roman" w:eastAsia="Times New Roman" w:hAnsi="Times New Roman" w:cs="Times New Roman"/>
          <w:b/>
          <w:caps/>
          <w:lang w:val="lt-LT" w:eastAsia="en-GB"/>
        </w:rPr>
        <w:t xml:space="preserve">specialios atsargumo priemonės </w:t>
      </w:r>
      <w:r w:rsidRPr="00892630">
        <w:rPr>
          <w:rFonts w:ascii="Times New Roman" w:eastAsia="Times New Roman" w:hAnsi="Times New Roman" w:cs="Times New Roman"/>
          <w:b/>
          <w:bCs/>
          <w:lang w:val="lt-LT" w:eastAsia="en-GB"/>
        </w:rPr>
        <w:t xml:space="preserve">DĖL NESUVARTOTO VAISTINIO PREPARATO AR JO </w:t>
      </w:r>
      <w:r w:rsidRPr="00892630">
        <w:rPr>
          <w:rFonts w:ascii="Times New Roman" w:eastAsia="Times New Roman" w:hAnsi="Times New Roman" w:cs="Times New Roman"/>
          <w:b/>
          <w:lang w:val="lt-LT" w:eastAsia="en-GB"/>
        </w:rPr>
        <w:t>ATLIEKŲ TVARKYMO (JEI REIKIA)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11.</w:t>
      </w:r>
      <w:r w:rsidRPr="00892630">
        <w:rPr>
          <w:rFonts w:ascii="Times New Roman" w:eastAsia="Times New Roman" w:hAnsi="Times New Roman" w:cs="Times New Roman"/>
          <w:b/>
          <w:lang w:val="lt-LT" w:eastAsia="en-GB"/>
        </w:rPr>
        <w:tab/>
      </w:r>
      <w:r w:rsidR="00777D71" w:rsidRPr="00892630">
        <w:rPr>
          <w:rFonts w:ascii="Times New Roman" w:eastAsia="Times New Roman" w:hAnsi="Times New Roman" w:cs="Times New Roman"/>
          <w:b/>
          <w:lang w:val="lt-LT" w:eastAsia="en-GB"/>
        </w:rPr>
        <w:t>REGISTRUOTOJO</w:t>
      </w:r>
      <w:r w:rsidRPr="00892630">
        <w:rPr>
          <w:rFonts w:ascii="Times New Roman" w:eastAsia="Times New Roman" w:hAnsi="Times New Roman" w:cs="Times New Roman"/>
          <w:b/>
          <w:caps/>
          <w:lang w:val="lt-LT" w:eastAsia="en-GB"/>
        </w:rPr>
        <w:t xml:space="preserve"> pavadinimas ir adresas</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Torrent Pharma GmbH</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Südwestpark 50</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90449 Nürnberg</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Vokietija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12.</w:t>
      </w:r>
      <w:r w:rsidRPr="00892630">
        <w:rPr>
          <w:rFonts w:ascii="Times New Roman" w:eastAsia="Times New Roman" w:hAnsi="Times New Roman" w:cs="Times New Roman"/>
          <w:b/>
          <w:lang w:val="lt-LT" w:eastAsia="en-GB"/>
        </w:rPr>
        <w:tab/>
      </w:r>
      <w:r w:rsidR="00777D71" w:rsidRPr="00892630">
        <w:rPr>
          <w:rFonts w:ascii="Times New Roman" w:eastAsia="Times New Roman" w:hAnsi="Times New Roman" w:cs="Times New Roman"/>
          <w:b/>
          <w:lang w:val="lt-LT" w:eastAsia="en-GB"/>
        </w:rPr>
        <w:t xml:space="preserve">REGISTRACIJOS </w:t>
      </w:r>
      <w:r w:rsidR="00705B65" w:rsidRPr="00892630">
        <w:rPr>
          <w:rFonts w:ascii="Times New Roman" w:eastAsia="Times New Roman" w:hAnsi="Times New Roman" w:cs="Times New Roman"/>
          <w:b/>
          <w:lang w:val="lt-LT" w:eastAsia="en-GB"/>
        </w:rPr>
        <w:t>PAŽYMĖJIMO NUMERIS (-IAI)</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2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LT/1/12/2926/001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LT/1/12/2926/002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LT/1/12/2926/003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N30 – LT/1/12/2926/004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LT/1/12/2926/005</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N56 – LT/1/12/2926/006</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LT/1/12/2926/007</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LT/1/12/2926/008</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LT/1/12/2926/009</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4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LT/1/12/2926/010</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LT/1/12/2926/011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LT/1/12/2926/012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N30 – LT/1/12/2926/013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LT/1/12/2926/014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N56 – LT/1/12/2926/015</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LT/1/12/2926/016</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LT/1/12/2926/017</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LT/1/12/2926/018</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8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LT/1/12/2926/019</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LT/1/12/2926/020</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LT/1/12/2926/021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N30 – LT/1/12/2926/022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LT/1/12/2926/023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lastRenderedPageBreak/>
        <w:t>N56 – LT/1/12/2926/024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LT/1/12/2926/025</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LT/1/12/2926/026</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LT/1/12/2926/027</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16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LT/1/12/2926/028</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LT/1/12/2926/029</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LT/1/12/2926/030</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N30 – LT/1/12/2926/031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LT/1/12/2926/032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N56 – LT/1/12/2926/033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LT/1/12/2926/034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LT/1/12/2926/035</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LT/1/12/2926/036</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32 mg </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 – LT/1/12/2926/037</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N14 – LT/1/12/2926/038</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N28 – LT/1/12/2926/039</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N30 – LT/1/12/2926/040</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N50 – LT/1/12/2926/041</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N56 – LT/1/12/2926/042</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N60 – LT/1/12/2926/043</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N98 – LT/1/12/2926/044</w:t>
      </w:r>
    </w:p>
    <w:p w:rsidR="00674F4C" w:rsidRPr="00892630" w:rsidRDefault="00674F4C" w:rsidP="00674F4C">
      <w:pPr>
        <w:spacing w:after="0" w:line="240" w:lineRule="auto"/>
        <w:ind w:left="567" w:hanging="567"/>
        <w:rPr>
          <w:rFonts w:ascii="Times New Roman" w:eastAsia="Times New Roman" w:hAnsi="Times New Roman" w:cs="Times New Roman"/>
          <w:caps/>
          <w:lang w:val="lt-LT" w:eastAsia="en-GB"/>
        </w:rPr>
      </w:pPr>
      <w:r w:rsidRPr="00892630">
        <w:rPr>
          <w:rFonts w:ascii="Times New Roman" w:eastAsia="Times New Roman" w:hAnsi="Times New Roman" w:cs="Times New Roman"/>
          <w:caps/>
          <w:lang w:val="lt-LT" w:eastAsia="en-GB"/>
        </w:rPr>
        <w:t>N100 – LT/1/12/2926/045</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13.</w:t>
      </w:r>
      <w:r w:rsidRPr="00892630">
        <w:rPr>
          <w:rFonts w:ascii="Times New Roman" w:eastAsia="Times New Roman" w:hAnsi="Times New Roman" w:cs="Times New Roman"/>
          <w:b/>
          <w:lang w:val="lt-LT" w:eastAsia="en-GB"/>
        </w:rPr>
        <w:tab/>
        <w:t>SERIJOS NUMERIS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Serija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14.</w:t>
      </w:r>
      <w:r w:rsidRPr="00892630">
        <w:rPr>
          <w:rFonts w:ascii="Times New Roman" w:eastAsia="Times New Roman" w:hAnsi="Times New Roman" w:cs="Times New Roman"/>
          <w:b/>
          <w:lang w:val="lt-LT" w:eastAsia="en-GB"/>
        </w:rPr>
        <w:tab/>
        <w:t xml:space="preserve">PARDAVIMO </w:t>
      </w:r>
      <w:r w:rsidRPr="00892630">
        <w:rPr>
          <w:rFonts w:ascii="Times New Roman" w:eastAsia="Times New Roman" w:hAnsi="Times New Roman" w:cs="Times New Roman"/>
          <w:b/>
          <w:lang w:val="lt-LT"/>
        </w:rPr>
        <w:t>(IŠDAVIMO)</w:t>
      </w:r>
      <w:r w:rsidRPr="00892630">
        <w:rPr>
          <w:rFonts w:ascii="Times New Roman" w:eastAsia="Times New Roman" w:hAnsi="Times New Roman" w:cs="Times New Roman"/>
          <w:b/>
          <w:caps/>
          <w:lang w:val="lt-LT" w:eastAsia="en-GB"/>
        </w:rPr>
        <w:t xml:space="preserve"> tvarka</w:t>
      </w:r>
    </w:p>
    <w:p w:rsidR="00674F4C" w:rsidRPr="00892630" w:rsidRDefault="00674F4C" w:rsidP="00674F4C">
      <w:pPr>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Receptinis vaistinis preparatas</w:t>
      </w:r>
    </w:p>
    <w:p w:rsidR="00674F4C" w:rsidRPr="00892630" w:rsidRDefault="00674F4C" w:rsidP="00674F4C">
      <w:pPr>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15.</w:t>
      </w:r>
      <w:r w:rsidRPr="00892630">
        <w:rPr>
          <w:rFonts w:ascii="Times New Roman" w:eastAsia="Times New Roman" w:hAnsi="Times New Roman" w:cs="Times New Roman"/>
          <w:b/>
          <w:lang w:val="lt-LT" w:eastAsia="en-GB"/>
        </w:rPr>
        <w:tab/>
      </w:r>
      <w:r w:rsidRPr="00892630">
        <w:rPr>
          <w:rFonts w:ascii="Times New Roman" w:eastAsia="Times New Roman" w:hAnsi="Times New Roman" w:cs="Times New Roman"/>
          <w:b/>
          <w:caps/>
          <w:lang w:val="lt-LT" w:eastAsia="en-GB"/>
        </w:rPr>
        <w:t>vartojimo instrukcijA</w:t>
      </w:r>
    </w:p>
    <w:p w:rsidR="00674F4C" w:rsidRPr="00892630" w:rsidRDefault="00674F4C" w:rsidP="00674F4C">
      <w:pPr>
        <w:spacing w:after="0" w:line="240" w:lineRule="auto"/>
        <w:outlineLvl w:val="0"/>
        <w:rPr>
          <w:rFonts w:ascii="Times New Roman" w:eastAsia="Times New Roman" w:hAnsi="Times New Roman" w:cs="Times New Roman"/>
          <w:b/>
          <w:lang w:val="lt-LT" w:eastAsia="en-GB"/>
        </w:rPr>
      </w:pPr>
    </w:p>
    <w:p w:rsidR="00674F4C" w:rsidRPr="00892630" w:rsidRDefault="00674F4C" w:rsidP="00674F4C">
      <w:pPr>
        <w:spacing w:after="0" w:line="240" w:lineRule="auto"/>
        <w:outlineLvl w:val="0"/>
        <w:rPr>
          <w:rFonts w:ascii="Times New Roman" w:eastAsia="Times New Roman" w:hAnsi="Times New Roman" w:cs="Times New Roman"/>
          <w:b/>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16.</w:t>
      </w:r>
      <w:r w:rsidRPr="00892630">
        <w:rPr>
          <w:rFonts w:ascii="Times New Roman" w:eastAsia="Times New Roman" w:hAnsi="Times New Roman" w:cs="Times New Roman"/>
          <w:b/>
          <w:lang w:val="lt-LT" w:eastAsia="en-GB"/>
        </w:rPr>
        <w:tab/>
        <w:t>INFORMACIJA BRAILIO RAŠTU</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2 mg</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Candesartan Torrent 4 mg</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Candesartan Torrent 8 mg</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Candesartan Torrent 16 mg</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Candesartan Torrent 32 mg</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br w:type="page"/>
      </w: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lastRenderedPageBreak/>
        <w:t xml:space="preserve">MINIMALI </w:t>
      </w:r>
      <w:r w:rsidRPr="00892630">
        <w:rPr>
          <w:rFonts w:ascii="Times New Roman" w:eastAsia="Times New Roman" w:hAnsi="Times New Roman" w:cs="Times New Roman"/>
          <w:b/>
          <w:caps/>
          <w:lang w:val="lt-LT" w:eastAsia="en-GB"/>
        </w:rPr>
        <w:t xml:space="preserve">informacija ant </w:t>
      </w:r>
      <w:r w:rsidRPr="00892630">
        <w:rPr>
          <w:rFonts w:ascii="Times New Roman" w:eastAsia="Times New Roman" w:hAnsi="Times New Roman" w:cs="Times New Roman"/>
          <w:b/>
          <w:lang w:val="lt-LT" w:eastAsia="en-GB"/>
        </w:rPr>
        <w:t>LIZDINIŲ PLOKŠTELIŲ ARBA DVISLUOKSNIŲ JUOSTELIŲ</w:t>
      </w: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LIZDINĖS PLOKŠTELĖS</w:t>
      </w:r>
    </w:p>
    <w:p w:rsidR="00674F4C" w:rsidRPr="00892630" w:rsidRDefault="00674F4C" w:rsidP="00674F4C">
      <w:pPr>
        <w:spacing w:after="0" w:line="240" w:lineRule="auto"/>
        <w:rPr>
          <w:rFonts w:ascii="Times New Roman" w:eastAsia="Times New Roman" w:hAnsi="Times New Roman" w:cs="Times New Roman"/>
          <w:b/>
          <w:lang w:val="lt-LT" w:eastAsia="en-GB"/>
        </w:rPr>
      </w:pPr>
    </w:p>
    <w:p w:rsidR="00674F4C" w:rsidRPr="00892630" w:rsidRDefault="00674F4C" w:rsidP="00674F4C">
      <w:pPr>
        <w:spacing w:after="0" w:line="240" w:lineRule="auto"/>
        <w:rPr>
          <w:rFonts w:ascii="Times New Roman" w:eastAsia="Times New Roman" w:hAnsi="Times New Roman" w:cs="Times New Roman"/>
          <w:b/>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1.</w:t>
      </w:r>
      <w:r w:rsidRPr="00892630">
        <w:rPr>
          <w:rFonts w:ascii="Times New Roman" w:eastAsia="Times New Roman" w:hAnsi="Times New Roman" w:cs="Times New Roman"/>
          <w:b/>
          <w:lang w:val="lt-LT" w:eastAsia="en-GB"/>
        </w:rPr>
        <w:tab/>
      </w:r>
      <w:r w:rsidRPr="00892630">
        <w:rPr>
          <w:rFonts w:ascii="Times New Roman" w:eastAsia="Times New Roman" w:hAnsi="Times New Roman" w:cs="Times New Roman"/>
          <w:b/>
          <w:caps/>
          <w:lang w:val="lt-LT" w:eastAsia="en-GB"/>
        </w:rPr>
        <w:t>Vaistinio preparato pavadinimas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2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Candesartan Torrent 4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Candesartan Torrent 8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Candesartan Torrent 16 mg tabletės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Candesartan Torrent 32 mg tabletės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Kandesartano cileksetilas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2.</w:t>
      </w:r>
      <w:r w:rsidRPr="00892630">
        <w:rPr>
          <w:rFonts w:ascii="Times New Roman" w:eastAsia="Times New Roman" w:hAnsi="Times New Roman" w:cs="Times New Roman"/>
          <w:b/>
          <w:lang w:val="lt-LT" w:eastAsia="en-GB"/>
        </w:rPr>
        <w:tab/>
      </w:r>
      <w:r w:rsidR="00777D71" w:rsidRPr="00892630">
        <w:rPr>
          <w:rFonts w:ascii="Times New Roman" w:eastAsia="Times New Roman" w:hAnsi="Times New Roman" w:cs="Times New Roman"/>
          <w:b/>
          <w:lang w:val="lt-LT" w:eastAsia="en-GB"/>
        </w:rPr>
        <w:t xml:space="preserve">REGISTRUOTOJO </w:t>
      </w:r>
      <w:r w:rsidRPr="00892630">
        <w:rPr>
          <w:rFonts w:ascii="Times New Roman" w:eastAsia="Times New Roman" w:hAnsi="Times New Roman" w:cs="Times New Roman"/>
          <w:b/>
          <w:caps/>
          <w:lang w:val="lt-LT" w:eastAsia="en-GB"/>
        </w:rPr>
        <w:t xml:space="preserve"> pavadinimas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Torrent Pharma GmbH</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3.</w:t>
      </w:r>
      <w:r w:rsidRPr="00892630">
        <w:rPr>
          <w:rFonts w:ascii="Times New Roman" w:eastAsia="Times New Roman" w:hAnsi="Times New Roman" w:cs="Times New Roman"/>
          <w:b/>
          <w:lang w:val="lt-LT" w:eastAsia="en-GB"/>
        </w:rPr>
        <w:tab/>
      </w:r>
      <w:r w:rsidRPr="00892630">
        <w:rPr>
          <w:rFonts w:ascii="Times New Roman" w:eastAsia="Times New Roman" w:hAnsi="Times New Roman" w:cs="Times New Roman"/>
          <w:b/>
          <w:caps/>
          <w:lang w:val="lt-LT" w:eastAsia="en-GB"/>
        </w:rPr>
        <w:t>tinkamumo laikas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Tinka iki {mm/MMMM}</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4.</w:t>
      </w:r>
      <w:r w:rsidRPr="00892630">
        <w:rPr>
          <w:rFonts w:ascii="Times New Roman" w:eastAsia="Times New Roman" w:hAnsi="Times New Roman" w:cs="Times New Roman"/>
          <w:b/>
          <w:lang w:val="lt-LT" w:eastAsia="en-GB"/>
        </w:rPr>
        <w:tab/>
      </w:r>
      <w:r w:rsidRPr="00892630">
        <w:rPr>
          <w:rFonts w:ascii="Times New Roman" w:eastAsia="Times New Roman" w:hAnsi="Times New Roman" w:cs="Times New Roman"/>
          <w:b/>
          <w:caps/>
          <w:lang w:val="lt-LT" w:eastAsia="en-GB"/>
        </w:rPr>
        <w:t>serijos numeris</w:t>
      </w:r>
    </w:p>
    <w:p w:rsidR="00674F4C" w:rsidRPr="00892630" w:rsidRDefault="00674F4C" w:rsidP="00674F4C">
      <w:pPr>
        <w:spacing w:after="0" w:line="240" w:lineRule="auto"/>
        <w:ind w:right="113"/>
        <w:rPr>
          <w:rFonts w:ascii="Times New Roman" w:eastAsia="Times New Roman" w:hAnsi="Times New Roman" w:cs="Times New Roman"/>
          <w:lang w:val="lt-LT" w:eastAsia="en-GB"/>
        </w:rPr>
      </w:pPr>
    </w:p>
    <w:p w:rsidR="00674F4C" w:rsidRPr="00892630" w:rsidRDefault="00674F4C" w:rsidP="00674F4C">
      <w:pPr>
        <w:spacing w:after="0" w:line="240" w:lineRule="auto"/>
        <w:ind w:right="113"/>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Serija</w:t>
      </w:r>
    </w:p>
    <w:p w:rsidR="00674F4C" w:rsidRPr="00892630" w:rsidRDefault="00674F4C" w:rsidP="00674F4C">
      <w:pPr>
        <w:spacing w:after="0" w:line="240" w:lineRule="auto"/>
        <w:ind w:right="113"/>
        <w:rPr>
          <w:rFonts w:ascii="Times New Roman" w:eastAsia="Times New Roman" w:hAnsi="Times New Roman" w:cs="Times New Roman"/>
          <w:lang w:val="lt-LT" w:eastAsia="en-GB"/>
        </w:rPr>
      </w:pPr>
    </w:p>
    <w:p w:rsidR="00674F4C" w:rsidRPr="00892630" w:rsidRDefault="00674F4C" w:rsidP="00674F4C">
      <w:pPr>
        <w:spacing w:after="0" w:line="240" w:lineRule="auto"/>
        <w:ind w:right="113"/>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tabs>
          <w:tab w:val="left" w:pos="142"/>
        </w:tabs>
        <w:spacing w:after="0" w:line="240" w:lineRule="auto"/>
        <w:ind w:left="567" w:hanging="567"/>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5.</w:t>
      </w:r>
      <w:r w:rsidRPr="00892630">
        <w:rPr>
          <w:rFonts w:ascii="Times New Roman" w:eastAsia="Times New Roman" w:hAnsi="Times New Roman" w:cs="Times New Roman"/>
          <w:b/>
          <w:lang w:val="lt-LT" w:eastAsia="en-GB"/>
        </w:rPr>
        <w:tab/>
        <w:t>KITA</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br w:type="page"/>
      </w: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2715C2" w:rsidRDefault="002715C2" w:rsidP="00674F4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7"/>
      <w:bookmarkStart w:id="3" w:name="_Toc129243262"/>
    </w:p>
    <w:p w:rsidR="00674F4C" w:rsidRPr="00892630" w:rsidRDefault="00674F4C" w:rsidP="00674F4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92630">
        <w:rPr>
          <w:rFonts w:ascii="Times New Roman" w:eastAsia="Times New Roman" w:hAnsi="Times New Roman" w:cs="Times New Roman"/>
          <w:b/>
          <w:caps/>
          <w:lang w:val="lt-LT"/>
        </w:rPr>
        <w:t>B. PAKUOTĖS LAPELIS</w:t>
      </w:r>
      <w:bookmarkEnd w:id="2"/>
      <w:bookmarkEnd w:id="3"/>
    </w:p>
    <w:p w:rsidR="00674F4C" w:rsidRPr="00892630" w:rsidRDefault="00674F4C" w:rsidP="00674F4C">
      <w:pPr>
        <w:spacing w:after="0" w:line="240" w:lineRule="auto"/>
        <w:jc w:val="center"/>
        <w:outlineLvl w:val="0"/>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br w:type="page"/>
      </w:r>
      <w:r w:rsidRPr="00892630">
        <w:rPr>
          <w:rFonts w:ascii="Times New Roman" w:eastAsia="Times New Roman" w:hAnsi="Times New Roman" w:cs="Times New Roman"/>
          <w:b/>
          <w:lang w:val="lt-LT"/>
        </w:rPr>
        <w:lastRenderedPageBreak/>
        <w:t>PAKUOTĖS</w:t>
      </w:r>
      <w:r w:rsidRPr="00892630">
        <w:rPr>
          <w:rFonts w:ascii="Times New Roman" w:eastAsia="Times New Roman" w:hAnsi="Times New Roman" w:cs="Times New Roman"/>
          <w:b/>
          <w:lang w:val="lt-LT" w:eastAsia="en-GB"/>
        </w:rPr>
        <w:t xml:space="preserve"> LAPELIS: INFORMACIJA VARTOTOJUI</w:t>
      </w:r>
    </w:p>
    <w:p w:rsidR="00674F4C" w:rsidRPr="00892630" w:rsidRDefault="00674F4C" w:rsidP="00674F4C">
      <w:p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ind w:left="567" w:hanging="567"/>
        <w:jc w:val="center"/>
        <w:rPr>
          <w:rFonts w:ascii="Times New Roman" w:eastAsia="Times New Roman" w:hAnsi="Times New Roman" w:cs="Times New Roman"/>
          <w:b/>
          <w:caps/>
          <w:lang w:val="lt-LT" w:eastAsia="en-GB"/>
        </w:rPr>
      </w:pPr>
      <w:r w:rsidRPr="00892630">
        <w:rPr>
          <w:rFonts w:ascii="Times New Roman" w:eastAsia="Times New Roman" w:hAnsi="Times New Roman" w:cs="Times New Roman"/>
          <w:lang w:val="lt-LT" w:eastAsia="en-GB"/>
        </w:rPr>
        <w:t>Candesartan Torrent 2 mg tabletės</w:t>
      </w:r>
    </w:p>
    <w:p w:rsidR="00674F4C" w:rsidRPr="00892630" w:rsidRDefault="00674F4C" w:rsidP="00674F4C">
      <w:pPr>
        <w:spacing w:after="0" w:line="240" w:lineRule="auto"/>
        <w:jc w:val="center"/>
        <w:rPr>
          <w:rFonts w:ascii="Times New Roman" w:eastAsia="Times New Roman" w:hAnsi="Times New Roman" w:cs="Times New Roman"/>
          <w:shd w:val="clear" w:color="auto" w:fill="CCCCCC"/>
          <w:lang w:val="lt-LT" w:eastAsia="en-GB"/>
        </w:rPr>
      </w:pPr>
      <w:r w:rsidRPr="00892630">
        <w:rPr>
          <w:rFonts w:ascii="Times New Roman" w:eastAsia="Times New Roman" w:hAnsi="Times New Roman" w:cs="Times New Roman"/>
          <w:shd w:val="clear" w:color="auto" w:fill="CCCCCC"/>
          <w:lang w:val="lt-LT" w:eastAsia="en-GB"/>
        </w:rPr>
        <w:t>Candesartan Torrent 4 mg tabletės</w:t>
      </w:r>
    </w:p>
    <w:p w:rsidR="00674F4C" w:rsidRPr="00892630" w:rsidRDefault="00674F4C" w:rsidP="00674F4C">
      <w:pPr>
        <w:spacing w:after="0" w:line="240" w:lineRule="auto"/>
        <w:jc w:val="center"/>
        <w:rPr>
          <w:rFonts w:ascii="Times New Roman" w:eastAsia="Times New Roman" w:hAnsi="Times New Roman" w:cs="Times New Roman"/>
          <w:shd w:val="clear" w:color="auto" w:fill="CCCCCC"/>
          <w:lang w:val="lt-LT" w:eastAsia="en-GB"/>
        </w:rPr>
      </w:pPr>
      <w:r w:rsidRPr="00892630">
        <w:rPr>
          <w:rFonts w:ascii="Times New Roman" w:eastAsia="Times New Roman" w:hAnsi="Times New Roman" w:cs="Times New Roman"/>
          <w:shd w:val="clear" w:color="auto" w:fill="CCCCCC"/>
          <w:lang w:val="lt-LT" w:eastAsia="en-GB"/>
        </w:rPr>
        <w:t>Candesartan Torrent 8 mg tabletės</w:t>
      </w:r>
    </w:p>
    <w:p w:rsidR="00674F4C" w:rsidRPr="00892630" w:rsidRDefault="00674F4C" w:rsidP="00674F4C">
      <w:pPr>
        <w:spacing w:after="0" w:line="240" w:lineRule="auto"/>
        <w:jc w:val="center"/>
        <w:rPr>
          <w:rFonts w:ascii="Times New Roman" w:eastAsia="Times New Roman" w:hAnsi="Times New Roman" w:cs="Times New Roman"/>
          <w:shd w:val="clear" w:color="auto" w:fill="CCCCCC"/>
          <w:lang w:val="lt-LT" w:eastAsia="en-GB"/>
        </w:rPr>
      </w:pPr>
      <w:r w:rsidRPr="00892630">
        <w:rPr>
          <w:rFonts w:ascii="Times New Roman" w:eastAsia="Times New Roman" w:hAnsi="Times New Roman" w:cs="Times New Roman"/>
          <w:shd w:val="clear" w:color="auto" w:fill="CCCCCC"/>
          <w:lang w:val="lt-LT" w:eastAsia="en-GB"/>
        </w:rPr>
        <w:t>Candesartan Torrent 16 mg tabletės</w:t>
      </w:r>
    </w:p>
    <w:p w:rsidR="00674F4C" w:rsidRPr="00892630" w:rsidRDefault="00674F4C" w:rsidP="00674F4C">
      <w:pPr>
        <w:numPr>
          <w:ilvl w:val="12"/>
          <w:numId w:val="0"/>
        </w:numPr>
        <w:spacing w:after="0" w:line="240" w:lineRule="auto"/>
        <w:jc w:val="center"/>
        <w:rPr>
          <w:rFonts w:ascii="Times New Roman" w:eastAsia="Times New Roman" w:hAnsi="Times New Roman" w:cs="Times New Roman"/>
          <w:b/>
          <w:lang w:val="lt-LT" w:eastAsia="en-GB"/>
        </w:rPr>
      </w:pPr>
      <w:r w:rsidRPr="00892630">
        <w:rPr>
          <w:rFonts w:ascii="Times New Roman" w:eastAsia="Times New Roman" w:hAnsi="Times New Roman" w:cs="Times New Roman"/>
          <w:shd w:val="clear" w:color="auto" w:fill="CCCCCC"/>
          <w:lang w:val="lt-LT" w:eastAsia="en-GB"/>
        </w:rPr>
        <w:t>Candesartan Torrent 32 mg tabletės</w:t>
      </w:r>
    </w:p>
    <w:p w:rsidR="00674F4C" w:rsidRPr="00892630" w:rsidRDefault="00674F4C" w:rsidP="00674F4C">
      <w:pPr>
        <w:numPr>
          <w:ilvl w:val="12"/>
          <w:numId w:val="0"/>
        </w:numPr>
        <w:spacing w:after="0" w:line="240" w:lineRule="auto"/>
        <w:jc w:val="center"/>
        <w:rPr>
          <w:rFonts w:ascii="Times New Roman" w:eastAsia="Times New Roman" w:hAnsi="Times New Roman" w:cs="Times New Roman"/>
          <w:lang w:val="lt-LT" w:eastAsia="en-GB"/>
        </w:rPr>
      </w:pPr>
    </w:p>
    <w:p w:rsidR="00674F4C" w:rsidRPr="00892630" w:rsidRDefault="00674F4C" w:rsidP="00674F4C">
      <w:pPr>
        <w:numPr>
          <w:ilvl w:val="12"/>
          <w:numId w:val="0"/>
        </w:numPr>
        <w:spacing w:after="0" w:line="240" w:lineRule="auto"/>
        <w:jc w:val="center"/>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Kandesartano cileksetilas</w:t>
      </w:r>
    </w:p>
    <w:p w:rsidR="00674F4C" w:rsidRPr="00892630" w:rsidRDefault="00674F4C" w:rsidP="00674F4C">
      <w:pPr>
        <w:numPr>
          <w:ilvl w:val="12"/>
          <w:numId w:val="0"/>
        </w:numPr>
        <w:spacing w:after="0" w:line="240" w:lineRule="auto"/>
        <w:jc w:val="center"/>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Atidžiai perskaitykite visą šį lapelį, prieš pradėdami vartoti vaistą</w:t>
      </w:r>
      <w:r w:rsidR="00705B65" w:rsidRPr="00892630">
        <w:rPr>
          <w:rFonts w:ascii="Times New Roman" w:eastAsia="Times New Roman" w:hAnsi="Times New Roman" w:cs="Times New Roman"/>
          <w:b/>
          <w:bCs/>
          <w:lang w:val="lt-LT" w:eastAsia="en-GB"/>
        </w:rPr>
        <w:t>, nes jame pateikiama Jums svarbi informacija</w:t>
      </w:r>
      <w:r w:rsidRPr="00892630">
        <w:rPr>
          <w:rFonts w:ascii="Times New Roman" w:eastAsia="Times New Roman" w:hAnsi="Times New Roman" w:cs="Times New Roman"/>
          <w:b/>
          <w:lang w:val="lt-LT" w:eastAsia="en-GB"/>
        </w:rPr>
        <w:t>.</w:t>
      </w:r>
    </w:p>
    <w:p w:rsidR="00674F4C" w:rsidRPr="00892630" w:rsidRDefault="00674F4C" w:rsidP="00674F4C">
      <w:pPr>
        <w:numPr>
          <w:ilvl w:val="0"/>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Neišmeskite šio lapelio, nes vėl gali prireikti jį perskaityti.</w:t>
      </w:r>
    </w:p>
    <w:p w:rsidR="00674F4C" w:rsidRPr="00892630" w:rsidRDefault="00674F4C" w:rsidP="00674F4C">
      <w:pPr>
        <w:numPr>
          <w:ilvl w:val="0"/>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Jeigu kiltų daugiau klausimų, kreipkitės į gydytoją arba vaistininką.</w:t>
      </w:r>
    </w:p>
    <w:p w:rsidR="00674F4C" w:rsidRPr="00892630" w:rsidRDefault="00674F4C" w:rsidP="00674F4C">
      <w:pPr>
        <w:numPr>
          <w:ilvl w:val="0"/>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Šis vaistas skirtas </w:t>
      </w:r>
      <w:r w:rsidR="00705B65" w:rsidRPr="00892630">
        <w:rPr>
          <w:rFonts w:ascii="Times New Roman" w:eastAsia="Times New Roman" w:hAnsi="Times New Roman" w:cs="Times New Roman"/>
          <w:lang w:val="lt-LT" w:eastAsia="en-GB"/>
        </w:rPr>
        <w:t xml:space="preserve">tik </w:t>
      </w:r>
      <w:r w:rsidRPr="00892630">
        <w:rPr>
          <w:rFonts w:ascii="Times New Roman" w:eastAsia="Times New Roman" w:hAnsi="Times New Roman" w:cs="Times New Roman"/>
          <w:lang w:val="lt-LT" w:eastAsia="en-GB"/>
        </w:rPr>
        <w:t xml:space="preserve">Jums, todėl kitiems žmonėms jo duoti negalima. Vaistas gali jiems pakenkti (net tiems, kurių ligos </w:t>
      </w:r>
      <w:r w:rsidR="00705B65" w:rsidRPr="00892630">
        <w:rPr>
          <w:rFonts w:ascii="Times New Roman" w:eastAsia="Times New Roman" w:hAnsi="Times New Roman" w:cs="Times New Roman"/>
          <w:lang w:val="lt-LT" w:eastAsia="en-GB"/>
        </w:rPr>
        <w:t xml:space="preserve">požymiai </w:t>
      </w:r>
      <w:r w:rsidRPr="00892630">
        <w:rPr>
          <w:rFonts w:ascii="Times New Roman" w:eastAsia="Times New Roman" w:hAnsi="Times New Roman" w:cs="Times New Roman"/>
          <w:lang w:val="lt-LT" w:eastAsia="en-GB"/>
        </w:rPr>
        <w:t>yra tokie patys kaip Jūsų).</w:t>
      </w:r>
    </w:p>
    <w:p w:rsidR="00674F4C" w:rsidRPr="00892630" w:rsidRDefault="00383EDE" w:rsidP="00674F4C">
      <w:pPr>
        <w:numPr>
          <w:ilvl w:val="0"/>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Jeigu pasireiškė šalutinis poveikis (net jeigu jis šiame lapelyje nenurodytas), kreipkitės į gydytoją arba vaistininką. Žr. 4 skyrių</w:t>
      </w:r>
      <w:r w:rsidR="00674F4C" w:rsidRPr="00892630">
        <w:rPr>
          <w:rFonts w:ascii="Times New Roman" w:eastAsia="Times New Roman" w:hAnsi="Times New Roman" w:cs="Times New Roman"/>
          <w:lang w:val="lt-LT" w:eastAsia="en-GB"/>
        </w:rPr>
        <w:t>.</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A6EFC" w:rsidRPr="00892630" w:rsidRDefault="006A6EFC" w:rsidP="006A6EFC">
      <w:pPr>
        <w:spacing w:after="0" w:line="240" w:lineRule="auto"/>
        <w:rPr>
          <w:rFonts w:ascii="Times New Roman" w:eastAsia="Times New Roman" w:hAnsi="Times New Roman" w:cs="Times New Roman"/>
          <w:b/>
          <w:bCs/>
          <w:lang w:val="lt-LT"/>
        </w:rPr>
      </w:pPr>
      <w:r w:rsidRPr="00892630">
        <w:rPr>
          <w:rFonts w:ascii="Times New Roman" w:eastAsia="Times New Roman" w:hAnsi="Times New Roman" w:cs="Times New Roman"/>
          <w:b/>
          <w:bCs/>
          <w:lang w:val="lt-LT"/>
        </w:rPr>
        <w:t>Apie ką rašoma šiame lapelyje?</w:t>
      </w:r>
    </w:p>
    <w:p w:rsidR="00674F4C" w:rsidRPr="00892630" w:rsidRDefault="00674F4C" w:rsidP="00674F4C">
      <w:pPr>
        <w:spacing w:after="0" w:line="240" w:lineRule="auto"/>
        <w:rPr>
          <w:rFonts w:ascii="Times New Roman" w:eastAsia="Times New Roman" w:hAnsi="Times New Roman" w:cs="Times New Roman"/>
          <w:b/>
          <w:lang w:val="lt-LT" w:eastAsia="en-GB"/>
        </w:rPr>
      </w:pPr>
    </w:p>
    <w:p w:rsidR="00674F4C" w:rsidRPr="00892630" w:rsidRDefault="00674F4C" w:rsidP="00674F4C">
      <w:pPr>
        <w:numPr>
          <w:ilvl w:val="1"/>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Kas yra Candesartan Torrent ir kam jis vartojamas</w:t>
      </w:r>
    </w:p>
    <w:p w:rsidR="00674F4C" w:rsidRPr="00892630" w:rsidRDefault="00674F4C" w:rsidP="00674F4C">
      <w:pPr>
        <w:numPr>
          <w:ilvl w:val="1"/>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Kas žinotina prieš vartojant Candesartan Torrent</w:t>
      </w:r>
    </w:p>
    <w:p w:rsidR="00674F4C" w:rsidRPr="00892630" w:rsidRDefault="00674F4C" w:rsidP="00674F4C">
      <w:pPr>
        <w:numPr>
          <w:ilvl w:val="1"/>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Kaip vartoti Candesartan Torrent</w:t>
      </w:r>
    </w:p>
    <w:p w:rsidR="00674F4C" w:rsidRPr="00892630" w:rsidRDefault="00674F4C" w:rsidP="00674F4C">
      <w:pPr>
        <w:numPr>
          <w:ilvl w:val="1"/>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Galimas šalutinis poveikis</w:t>
      </w:r>
    </w:p>
    <w:p w:rsidR="00674F4C" w:rsidRPr="00892630" w:rsidRDefault="00674F4C" w:rsidP="00674F4C">
      <w:pPr>
        <w:numPr>
          <w:ilvl w:val="1"/>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Kaip laikyti Candesartan Torrent</w:t>
      </w:r>
    </w:p>
    <w:p w:rsidR="00674F4C" w:rsidRPr="00892630" w:rsidRDefault="006A6EFC" w:rsidP="00674F4C">
      <w:pPr>
        <w:numPr>
          <w:ilvl w:val="1"/>
          <w:numId w:val="1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Pakuotės turinys ir kita </w:t>
      </w:r>
      <w:r w:rsidR="00674F4C" w:rsidRPr="00892630">
        <w:rPr>
          <w:rFonts w:ascii="Times New Roman" w:eastAsia="Times New Roman" w:hAnsi="Times New Roman" w:cs="Times New Roman"/>
          <w:lang w:val="lt-LT" w:eastAsia="en-GB"/>
        </w:rPr>
        <w:t>informacija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3A3B54">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1.</w:t>
      </w:r>
      <w:r w:rsidRPr="00892630">
        <w:rPr>
          <w:rFonts w:ascii="Times New Roman" w:eastAsia="Times New Roman" w:hAnsi="Times New Roman" w:cs="Times New Roman"/>
          <w:b/>
          <w:lang w:val="lt-LT" w:eastAsia="en-GB"/>
        </w:rPr>
        <w:tab/>
      </w:r>
      <w:r w:rsidR="003A3B54" w:rsidRPr="00892630">
        <w:rPr>
          <w:rFonts w:ascii="Times New Roman" w:eastAsia="Times New Roman" w:hAnsi="Times New Roman" w:cs="Times New Roman"/>
          <w:b/>
          <w:lang w:val="lt-LT" w:eastAsia="en-GB"/>
        </w:rPr>
        <w:t>Kas yra Candesartan Torrent ir kam jis vartojamas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Candesartan Torrent yra Jums skirto vaisto pavadinimas. Jo veiklioji medžiaga – kandesartano cileksetilas – priklauso vaistų, vadinamų </w:t>
      </w:r>
      <w:r w:rsidR="00353EFE" w:rsidRPr="00892630">
        <w:rPr>
          <w:rFonts w:ascii="Times New Roman" w:eastAsia="Times New Roman" w:hAnsi="Times New Roman" w:cs="Times New Roman"/>
          <w:lang w:val="lt-LT" w:eastAsia="en-GB"/>
        </w:rPr>
        <w:t>angiotenzino-II receptorių blokatoriais</w:t>
      </w:r>
      <w:r w:rsidRPr="00892630">
        <w:rPr>
          <w:rFonts w:ascii="Times New Roman" w:eastAsia="Times New Roman" w:hAnsi="Times New Roman" w:cs="Times New Roman"/>
          <w:lang w:val="lt-LT" w:eastAsia="en-GB"/>
        </w:rPr>
        <w:t xml:space="preserve">, grupei. Candesartan Torrent atpalaiduoja ir išplečia kraujagysles, taip padėdamas </w:t>
      </w:r>
      <w:r w:rsidRPr="00892630">
        <w:rPr>
          <w:rFonts w:ascii="Times New Roman" w:eastAsia="Times New Roman" w:hAnsi="Times New Roman" w:cs="Times New Roman"/>
          <w:lang w:val="lt-LT" w:eastAsia="en-GB"/>
        </w:rPr>
        <w:softHyphen/>
      </w:r>
      <w:r w:rsidR="00353EFE" w:rsidRPr="00892630">
        <w:rPr>
          <w:rFonts w:ascii="Times New Roman" w:eastAsia="Times New Roman" w:hAnsi="Times New Roman" w:cs="Times New Roman"/>
          <w:lang w:val="lt-LT" w:eastAsia="en-GB"/>
        </w:rPr>
        <w:t>mažinti kraujospūdį</w:t>
      </w:r>
      <w:r w:rsidRPr="00892630">
        <w:rPr>
          <w:rFonts w:ascii="Times New Roman" w:eastAsia="Times New Roman" w:hAnsi="Times New Roman" w:cs="Times New Roman"/>
          <w:lang w:val="lt-LT" w:eastAsia="en-GB"/>
        </w:rPr>
        <w:t>. Be to, dėl jo poveikio širdžiai būna lengviau varinėti kraują organizme.</w:t>
      </w:r>
    </w:p>
    <w:p w:rsidR="00383EDE" w:rsidRPr="00892630" w:rsidRDefault="00383EDE"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Šis vaistas vartojamas:</w:t>
      </w:r>
    </w:p>
    <w:p w:rsidR="00674F4C" w:rsidRPr="00892630" w:rsidRDefault="00353EFE" w:rsidP="00674F4C">
      <w:pPr>
        <w:numPr>
          <w:ilvl w:val="0"/>
          <w:numId w:val="18"/>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suaugusių pacientų </w:t>
      </w:r>
      <w:r w:rsidR="00CB2F96" w:rsidRPr="00892630">
        <w:rPr>
          <w:rFonts w:ascii="Times New Roman" w:eastAsia="Times New Roman" w:hAnsi="Times New Roman" w:cs="Times New Roman"/>
          <w:lang w:val="lt-LT" w:eastAsia="en-GB"/>
        </w:rPr>
        <w:t xml:space="preserve">bei vaikų ir paauglių nuo 6 iki </w:t>
      </w:r>
      <w:r w:rsidR="00D34C82" w:rsidRPr="00892630">
        <w:rPr>
          <w:rFonts w:ascii="Times New Roman" w:eastAsia="Times New Roman" w:hAnsi="Times New Roman" w:cs="Times New Roman"/>
          <w:lang w:val="lt-LT" w:eastAsia="en-GB"/>
        </w:rPr>
        <w:t xml:space="preserve">mažiau kaip </w:t>
      </w:r>
      <w:r w:rsidR="00CB2F96" w:rsidRPr="00892630">
        <w:rPr>
          <w:rFonts w:ascii="Times New Roman" w:eastAsia="Times New Roman" w:hAnsi="Times New Roman" w:cs="Times New Roman"/>
          <w:lang w:val="lt-LT" w:eastAsia="en-GB"/>
        </w:rPr>
        <w:t xml:space="preserve">18 metų </w:t>
      </w:r>
      <w:r w:rsidRPr="00892630">
        <w:rPr>
          <w:rFonts w:ascii="Times New Roman" w:eastAsia="Times New Roman" w:hAnsi="Times New Roman" w:cs="Times New Roman"/>
          <w:lang w:val="lt-LT" w:eastAsia="en-GB"/>
        </w:rPr>
        <w:t>padidėjusio kraujospūdžio ligai</w:t>
      </w:r>
      <w:r w:rsidR="00674F4C" w:rsidRPr="00892630">
        <w:rPr>
          <w:rFonts w:ascii="Times New Roman" w:eastAsia="Times New Roman" w:hAnsi="Times New Roman" w:cs="Times New Roman"/>
          <w:lang w:val="lt-LT" w:eastAsia="en-GB"/>
        </w:rPr>
        <w:t xml:space="preserve"> (hipertenzijai) </w:t>
      </w:r>
      <w:r w:rsidRPr="00892630">
        <w:rPr>
          <w:rFonts w:ascii="Times New Roman" w:eastAsia="Times New Roman" w:hAnsi="Times New Roman" w:cs="Times New Roman"/>
          <w:lang w:val="lt-LT" w:eastAsia="en-GB"/>
        </w:rPr>
        <w:t>gydyti</w:t>
      </w:r>
      <w:r w:rsidR="00674F4C" w:rsidRPr="00892630">
        <w:rPr>
          <w:rFonts w:ascii="Times New Roman" w:eastAsia="Times New Roman" w:hAnsi="Times New Roman" w:cs="Times New Roman"/>
          <w:lang w:val="lt-LT" w:eastAsia="en-GB"/>
        </w:rPr>
        <w:t>;</w:t>
      </w:r>
    </w:p>
    <w:p w:rsidR="00CB2F96" w:rsidRPr="00892630" w:rsidRDefault="00353EFE" w:rsidP="00674F4C">
      <w:pPr>
        <w:numPr>
          <w:ilvl w:val="0"/>
          <w:numId w:val="18"/>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suaugusių pacientų širdies nepakankamumui</w:t>
      </w:r>
      <w:r w:rsidR="00CB2F96" w:rsidRPr="00892630">
        <w:rPr>
          <w:rFonts w:ascii="Times New Roman" w:eastAsia="Times New Roman" w:hAnsi="Times New Roman" w:cs="Times New Roman"/>
          <w:lang w:val="lt-LT" w:eastAsia="en-GB"/>
        </w:rPr>
        <w:t xml:space="preserve"> gydyti, jei širdies raumens funkcija yra susilpnėjusi ir negalima vartoti angiotenziną konvertuojančio fermento (AKF) inhibitorių, arba kartu su AKF inhibitoriais, jei simptomų išlieka nepaisant gydymo ir negalima vartoti mineralkortikoidų receptorių </w:t>
      </w:r>
      <w:r w:rsidR="003F548C" w:rsidRPr="00892630">
        <w:rPr>
          <w:rFonts w:ascii="Times New Roman" w:eastAsia="Times New Roman" w:hAnsi="Times New Roman" w:cs="Times New Roman"/>
          <w:lang w:val="lt-LT" w:eastAsia="en-GB"/>
        </w:rPr>
        <w:t>ant</w:t>
      </w:r>
      <w:r w:rsidR="00CB2F96" w:rsidRPr="00892630">
        <w:rPr>
          <w:rFonts w:ascii="Times New Roman" w:eastAsia="Times New Roman" w:hAnsi="Times New Roman" w:cs="Times New Roman"/>
          <w:lang w:val="lt-LT" w:eastAsia="en-GB"/>
        </w:rPr>
        <w:t>agonistų (MRA). AKF inhibitoriai ir MRA yra vaistai širdies nepakankamumui gydyti.</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numPr>
          <w:ilvl w:val="12"/>
          <w:numId w:val="0"/>
        </w:numPr>
        <w:spacing w:after="0" w:line="240" w:lineRule="auto"/>
        <w:ind w:left="567" w:hanging="567"/>
        <w:outlineLvl w:val="0"/>
        <w:rPr>
          <w:rFonts w:ascii="Times New Roman" w:eastAsia="Times New Roman" w:hAnsi="Times New Roman" w:cs="Times New Roman"/>
          <w:b/>
          <w:caps/>
          <w:lang w:val="lt-LT" w:eastAsia="en-GB"/>
        </w:rPr>
      </w:pPr>
      <w:r w:rsidRPr="00892630">
        <w:rPr>
          <w:rFonts w:ascii="Times New Roman" w:eastAsia="Times New Roman" w:hAnsi="Times New Roman" w:cs="Times New Roman"/>
          <w:b/>
          <w:lang w:val="lt-LT" w:eastAsia="en-GB"/>
        </w:rPr>
        <w:t>2.</w:t>
      </w:r>
      <w:r w:rsidRPr="00892630">
        <w:rPr>
          <w:rFonts w:ascii="Times New Roman" w:eastAsia="Times New Roman" w:hAnsi="Times New Roman" w:cs="Times New Roman"/>
          <w:b/>
          <w:lang w:val="lt-LT" w:eastAsia="en-GB"/>
        </w:rPr>
        <w:tab/>
      </w:r>
      <w:r w:rsidR="003A3B54" w:rsidRPr="00892630">
        <w:rPr>
          <w:rFonts w:ascii="Times New Roman" w:eastAsia="Times New Roman" w:hAnsi="Times New Roman" w:cs="Times New Roman"/>
          <w:b/>
          <w:lang w:val="lt-LT" w:eastAsia="en-GB"/>
        </w:rPr>
        <w:t xml:space="preserve">Kas žinotina prieš vartojant Candesartan Torrent </w:t>
      </w:r>
    </w:p>
    <w:p w:rsidR="00674F4C" w:rsidRPr="00892630" w:rsidRDefault="00674F4C" w:rsidP="00674F4C">
      <w:pPr>
        <w:spacing w:after="0" w:line="240" w:lineRule="auto"/>
        <w:rPr>
          <w:rFonts w:ascii="Times New Roman" w:eastAsia="Times New Roman" w:hAnsi="Times New Roman" w:cs="Times New Roman"/>
          <w:b/>
          <w:bCs/>
          <w:u w:val="single"/>
          <w:lang w:val="lt-LT" w:eastAsia="en-GB"/>
        </w:rPr>
      </w:pPr>
    </w:p>
    <w:p w:rsidR="00674F4C" w:rsidRPr="00892630" w:rsidRDefault="00674F4C" w:rsidP="00674F4C">
      <w:pPr>
        <w:spacing w:after="0" w:line="240" w:lineRule="auto"/>
        <w:rPr>
          <w:rFonts w:ascii="Times New Roman" w:eastAsia="Times New Roman" w:hAnsi="Times New Roman" w:cs="Times New Roman"/>
          <w:b/>
          <w:u w:val="single"/>
          <w:lang w:val="lt-LT" w:eastAsia="en-GB"/>
        </w:rPr>
      </w:pPr>
      <w:r w:rsidRPr="00892630">
        <w:rPr>
          <w:rFonts w:ascii="Times New Roman" w:eastAsia="Times New Roman" w:hAnsi="Times New Roman" w:cs="Times New Roman"/>
          <w:b/>
          <w:u w:val="single"/>
          <w:lang w:val="lt-LT" w:eastAsia="en-GB"/>
        </w:rPr>
        <w:t>Candesartan Torrent vartoti negalima:</w:t>
      </w:r>
    </w:p>
    <w:p w:rsidR="00674F4C" w:rsidRPr="00892630" w:rsidRDefault="00674F4C" w:rsidP="00674F4C">
      <w:pPr>
        <w:numPr>
          <w:ilvl w:val="0"/>
          <w:numId w:val="20"/>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yra </w:t>
      </w:r>
      <w:r w:rsidR="00353EFE" w:rsidRPr="00892630">
        <w:rPr>
          <w:rFonts w:ascii="Times New Roman" w:eastAsia="Times New Roman" w:hAnsi="Times New Roman" w:cs="Times New Roman"/>
          <w:lang w:val="lt-LT" w:eastAsia="en-GB"/>
        </w:rPr>
        <w:t>alergija</w:t>
      </w:r>
      <w:r w:rsidRPr="00892630">
        <w:rPr>
          <w:rFonts w:ascii="Times New Roman" w:eastAsia="Times New Roman" w:hAnsi="Times New Roman" w:cs="Times New Roman"/>
          <w:lang w:val="lt-LT" w:eastAsia="en-GB"/>
        </w:rPr>
        <w:t xml:space="preserve"> </w:t>
      </w:r>
      <w:r w:rsidR="00353EFE" w:rsidRPr="00892630">
        <w:rPr>
          <w:rFonts w:ascii="Times New Roman" w:eastAsia="Times New Roman" w:hAnsi="Times New Roman" w:cs="Times New Roman"/>
          <w:lang w:val="lt-LT" w:eastAsia="en-GB"/>
        </w:rPr>
        <w:t xml:space="preserve">kandesartano cileksetilui arba bet kuriai pagalbinei </w:t>
      </w:r>
      <w:r w:rsidR="00CB2F96" w:rsidRPr="00892630">
        <w:rPr>
          <w:rFonts w:ascii="Times New Roman" w:eastAsia="Times New Roman" w:hAnsi="Times New Roman" w:cs="Times New Roman"/>
          <w:bCs/>
          <w:lang w:val="lt-LT" w:eastAsia="en-GB"/>
        </w:rPr>
        <w:t>šio vaisto medžiagai (jos išvardytos 6 skyriuje)</w:t>
      </w:r>
      <w:r w:rsidRPr="00892630">
        <w:rPr>
          <w:rFonts w:ascii="Times New Roman" w:eastAsia="Times New Roman" w:hAnsi="Times New Roman" w:cs="Times New Roman"/>
          <w:lang w:val="lt-LT" w:eastAsia="en-GB"/>
        </w:rPr>
        <w:t>;</w:t>
      </w:r>
    </w:p>
    <w:p w:rsidR="00674F4C" w:rsidRPr="00892630" w:rsidRDefault="00674F4C" w:rsidP="00674F4C">
      <w:pPr>
        <w:numPr>
          <w:ilvl w:val="0"/>
          <w:numId w:val="20"/>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w:t>
      </w:r>
      <w:r w:rsidR="00353EFE" w:rsidRPr="00892630">
        <w:rPr>
          <w:rFonts w:ascii="Times New Roman" w:eastAsia="Times New Roman" w:hAnsi="Times New Roman" w:cs="Times New Roman"/>
          <w:lang w:val="lt-LT" w:eastAsia="en-GB"/>
        </w:rPr>
        <w:t>ilgiau kaip 3 mėn. esate nėščia</w:t>
      </w:r>
      <w:r w:rsidRPr="00892630">
        <w:rPr>
          <w:rFonts w:ascii="Times New Roman" w:eastAsia="Times New Roman" w:hAnsi="Times New Roman" w:cs="Times New Roman"/>
          <w:lang w:val="lt-LT" w:eastAsia="en-GB"/>
        </w:rPr>
        <w:t xml:space="preserve"> (tačiau ir nėštumo pradžioje Candesartan Torrent geriau nevartoti, žr. skyrių „Nėštumas“);</w:t>
      </w:r>
    </w:p>
    <w:p w:rsidR="00CB2F96" w:rsidRPr="00892630" w:rsidRDefault="00674F4C" w:rsidP="00674F4C">
      <w:pPr>
        <w:numPr>
          <w:ilvl w:val="0"/>
          <w:numId w:val="20"/>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sergate sunkia </w:t>
      </w:r>
      <w:r w:rsidR="00353EFE" w:rsidRPr="00892630">
        <w:rPr>
          <w:rFonts w:ascii="Times New Roman" w:eastAsia="Times New Roman" w:hAnsi="Times New Roman" w:cs="Times New Roman"/>
          <w:lang w:val="lt-LT" w:eastAsia="en-GB"/>
        </w:rPr>
        <w:t>kepenų liga arba užsikimšę Jūsų tulžies latakai</w:t>
      </w:r>
      <w:r w:rsidRPr="00892630">
        <w:rPr>
          <w:rFonts w:ascii="Times New Roman" w:eastAsia="Times New Roman" w:hAnsi="Times New Roman" w:cs="Times New Roman"/>
          <w:lang w:val="lt-LT" w:eastAsia="en-GB"/>
        </w:rPr>
        <w:t xml:space="preserve"> (tuomet sutrinka tulžies nutekėjimas iš tulžies pūslės)</w:t>
      </w:r>
      <w:r w:rsidR="00CB2F96" w:rsidRPr="00892630">
        <w:rPr>
          <w:rFonts w:ascii="Times New Roman" w:eastAsia="Times New Roman" w:hAnsi="Times New Roman" w:cs="Times New Roman"/>
          <w:lang w:val="lt-LT" w:eastAsia="en-GB"/>
        </w:rPr>
        <w:t>;</w:t>
      </w:r>
    </w:p>
    <w:p w:rsidR="00CB2F96" w:rsidRPr="00892630" w:rsidRDefault="00CB2F96" w:rsidP="00674F4C">
      <w:pPr>
        <w:numPr>
          <w:ilvl w:val="0"/>
          <w:numId w:val="20"/>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jeigu pacientas yra jaunesnis kaip 1 metų vaikas;</w:t>
      </w:r>
    </w:p>
    <w:p w:rsidR="00CB2F96" w:rsidRPr="00892630" w:rsidRDefault="00CB2F96" w:rsidP="00CB2F96">
      <w:pPr>
        <w:numPr>
          <w:ilvl w:val="0"/>
          <w:numId w:val="20"/>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jeigu Jūs sergate cukriniu diabetu arba Jūsų inkstų veikla sutrikusi ir Jums skirtas kraujospūdį mažinantis vaistas, kurio sudėtyje yra aliskireno.</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Jeigu abejojate, ar neturite kurios nors iš aukščiau išvardytų problemų, apie tai pasakykite gydytojui arba vaistininkui, prieš pradė</w:t>
      </w:r>
      <w:r w:rsidR="00EB41F6" w:rsidRPr="00892630">
        <w:rPr>
          <w:rFonts w:ascii="Times New Roman" w:eastAsia="Times New Roman" w:hAnsi="Times New Roman" w:cs="Times New Roman"/>
          <w:lang w:val="lt-LT" w:eastAsia="en-GB"/>
        </w:rPr>
        <w:t>da</w:t>
      </w:r>
      <w:r w:rsidRPr="00892630">
        <w:rPr>
          <w:rFonts w:ascii="Times New Roman" w:eastAsia="Times New Roman" w:hAnsi="Times New Roman" w:cs="Times New Roman"/>
          <w:lang w:val="lt-LT" w:eastAsia="en-GB"/>
        </w:rPr>
        <w:t>mi vartoti Candesartan Torrent.</w:t>
      </w:r>
    </w:p>
    <w:p w:rsidR="00674F4C" w:rsidRPr="00892630" w:rsidRDefault="00674F4C" w:rsidP="00674F4C">
      <w:pPr>
        <w:spacing w:after="0" w:line="240" w:lineRule="auto"/>
        <w:rPr>
          <w:rFonts w:ascii="Times New Roman" w:eastAsia="Times New Roman" w:hAnsi="Times New Roman" w:cs="Times New Roman"/>
          <w:b/>
          <w:bCs/>
          <w:lang w:val="lt-LT" w:eastAsia="en-GB"/>
        </w:rPr>
      </w:pPr>
    </w:p>
    <w:p w:rsidR="00CB2F96" w:rsidRPr="00892630" w:rsidRDefault="00CB2F96" w:rsidP="00CB2F96">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892630">
        <w:rPr>
          <w:rFonts w:ascii="Times New Roman" w:eastAsia="Times New Roman" w:hAnsi="Times New Roman" w:cs="Times New Roman"/>
          <w:b/>
          <w:bCs/>
          <w:snapToGrid w:val="0"/>
          <w:lang w:val="lt-LT"/>
        </w:rPr>
        <w:t xml:space="preserve">Įspėjimai ir atsargumo priemonės </w:t>
      </w:r>
    </w:p>
    <w:p w:rsidR="00674F4C" w:rsidRPr="00892630" w:rsidRDefault="00CB2F96"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noProof/>
          <w:snapToGrid w:val="0"/>
          <w:lang w:val="lt-LT"/>
        </w:rPr>
        <w:t>Pasitarkite su gydytoju, prieš pradėdami vartoti Candesartan Torrent</w:t>
      </w:r>
      <w:r w:rsidR="00674F4C" w:rsidRPr="00892630">
        <w:rPr>
          <w:rFonts w:ascii="Times New Roman" w:eastAsia="Times New Roman" w:hAnsi="Times New Roman" w:cs="Times New Roman"/>
          <w:lang w:val="lt-LT" w:eastAsia="en-GB"/>
        </w:rPr>
        <w:t>:</w:t>
      </w:r>
    </w:p>
    <w:p w:rsidR="00674F4C" w:rsidRPr="00892630" w:rsidRDefault="00674F4C" w:rsidP="00674F4C">
      <w:pPr>
        <w:numPr>
          <w:ilvl w:val="0"/>
          <w:numId w:val="19"/>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w:t>
      </w:r>
      <w:r w:rsidR="00353EFE" w:rsidRPr="00892630">
        <w:rPr>
          <w:rFonts w:ascii="Times New Roman" w:eastAsia="Times New Roman" w:hAnsi="Times New Roman" w:cs="Times New Roman"/>
          <w:lang w:val="lt-LT" w:eastAsia="en-GB"/>
        </w:rPr>
        <w:t>nesveika</w:t>
      </w:r>
      <w:r w:rsidRPr="00892630">
        <w:rPr>
          <w:rFonts w:ascii="Times New Roman" w:eastAsia="Times New Roman" w:hAnsi="Times New Roman" w:cs="Times New Roman"/>
          <w:lang w:val="lt-LT" w:eastAsia="en-GB"/>
        </w:rPr>
        <w:t xml:space="preserve"> Jūsų </w:t>
      </w:r>
      <w:r w:rsidR="00353EFE" w:rsidRPr="00892630">
        <w:rPr>
          <w:rFonts w:ascii="Times New Roman" w:eastAsia="Times New Roman" w:hAnsi="Times New Roman" w:cs="Times New Roman"/>
          <w:lang w:val="lt-LT" w:eastAsia="en-GB"/>
        </w:rPr>
        <w:t>širdis, kepenys ar inkstai</w:t>
      </w:r>
      <w:r w:rsidRPr="00892630">
        <w:rPr>
          <w:rFonts w:ascii="Times New Roman" w:eastAsia="Times New Roman" w:hAnsi="Times New Roman" w:cs="Times New Roman"/>
          <w:lang w:val="lt-LT" w:eastAsia="en-GB"/>
        </w:rPr>
        <w:t xml:space="preserve"> arba Jums </w:t>
      </w:r>
      <w:r w:rsidR="00353EFE" w:rsidRPr="00892630">
        <w:rPr>
          <w:rFonts w:ascii="Times New Roman" w:eastAsia="Times New Roman" w:hAnsi="Times New Roman" w:cs="Times New Roman"/>
          <w:lang w:val="lt-LT" w:eastAsia="en-GB"/>
        </w:rPr>
        <w:t>atliekamos dializės</w:t>
      </w:r>
      <w:r w:rsidRPr="00892630">
        <w:rPr>
          <w:rFonts w:ascii="Times New Roman" w:eastAsia="Times New Roman" w:hAnsi="Times New Roman" w:cs="Times New Roman"/>
          <w:lang w:val="lt-LT" w:eastAsia="en-GB"/>
        </w:rPr>
        <w:t>;</w:t>
      </w:r>
    </w:p>
    <w:p w:rsidR="00674F4C" w:rsidRPr="00892630" w:rsidRDefault="00674F4C" w:rsidP="00674F4C">
      <w:pPr>
        <w:numPr>
          <w:ilvl w:val="0"/>
          <w:numId w:val="19"/>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neseniai Jums </w:t>
      </w:r>
      <w:r w:rsidR="00353EFE" w:rsidRPr="00892630">
        <w:rPr>
          <w:rFonts w:ascii="Times New Roman" w:eastAsia="Times New Roman" w:hAnsi="Times New Roman" w:cs="Times New Roman"/>
          <w:lang w:val="lt-LT" w:eastAsia="en-GB"/>
        </w:rPr>
        <w:t>persodintas inkstas</w:t>
      </w:r>
      <w:r w:rsidRPr="00892630">
        <w:rPr>
          <w:rFonts w:ascii="Times New Roman" w:eastAsia="Times New Roman" w:hAnsi="Times New Roman" w:cs="Times New Roman"/>
          <w:lang w:val="lt-LT" w:eastAsia="en-GB"/>
        </w:rPr>
        <w:t>;</w:t>
      </w:r>
    </w:p>
    <w:p w:rsidR="00674F4C" w:rsidRPr="00892630" w:rsidRDefault="00674F4C" w:rsidP="00674F4C">
      <w:pPr>
        <w:numPr>
          <w:ilvl w:val="0"/>
          <w:numId w:val="19"/>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Jūs </w:t>
      </w:r>
      <w:r w:rsidR="00353EFE" w:rsidRPr="00892630">
        <w:rPr>
          <w:rFonts w:ascii="Times New Roman" w:eastAsia="Times New Roman" w:hAnsi="Times New Roman" w:cs="Times New Roman"/>
          <w:lang w:val="lt-LT" w:eastAsia="en-GB"/>
        </w:rPr>
        <w:t>vemiate</w:t>
      </w:r>
      <w:r w:rsidRPr="00892630">
        <w:rPr>
          <w:rFonts w:ascii="Times New Roman" w:eastAsia="Times New Roman" w:hAnsi="Times New Roman" w:cs="Times New Roman"/>
          <w:lang w:val="lt-LT" w:eastAsia="en-GB"/>
        </w:rPr>
        <w:t xml:space="preserve">, </w:t>
      </w:r>
      <w:r w:rsidR="00353EFE" w:rsidRPr="00892630">
        <w:rPr>
          <w:rFonts w:ascii="Times New Roman" w:eastAsia="Times New Roman" w:hAnsi="Times New Roman" w:cs="Times New Roman"/>
          <w:lang w:val="lt-LT" w:eastAsia="en-GB"/>
        </w:rPr>
        <w:t>neseniai daug vėmėte</w:t>
      </w:r>
      <w:r w:rsidRPr="00892630">
        <w:rPr>
          <w:rFonts w:ascii="Times New Roman" w:eastAsia="Times New Roman" w:hAnsi="Times New Roman" w:cs="Times New Roman"/>
          <w:lang w:val="lt-LT" w:eastAsia="en-GB"/>
        </w:rPr>
        <w:t xml:space="preserve"> arba </w:t>
      </w:r>
      <w:r w:rsidR="00353EFE" w:rsidRPr="00892630">
        <w:rPr>
          <w:rFonts w:ascii="Times New Roman" w:eastAsia="Times New Roman" w:hAnsi="Times New Roman" w:cs="Times New Roman"/>
          <w:lang w:val="lt-LT" w:eastAsia="en-GB"/>
        </w:rPr>
        <w:t>viduriuojate</w:t>
      </w:r>
      <w:r w:rsidRPr="00892630">
        <w:rPr>
          <w:rFonts w:ascii="Times New Roman" w:eastAsia="Times New Roman" w:hAnsi="Times New Roman" w:cs="Times New Roman"/>
          <w:lang w:val="lt-LT" w:eastAsia="en-GB"/>
        </w:rPr>
        <w:t>;</w:t>
      </w:r>
    </w:p>
    <w:p w:rsidR="00674F4C" w:rsidRPr="00892630" w:rsidRDefault="00674F4C" w:rsidP="00674F4C">
      <w:pPr>
        <w:numPr>
          <w:ilvl w:val="0"/>
          <w:numId w:val="19"/>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Jūs </w:t>
      </w:r>
      <w:r w:rsidR="00353EFE" w:rsidRPr="00892630">
        <w:rPr>
          <w:rFonts w:ascii="Times New Roman" w:eastAsia="Times New Roman" w:hAnsi="Times New Roman" w:cs="Times New Roman"/>
          <w:lang w:val="lt-LT" w:eastAsia="en-GB"/>
        </w:rPr>
        <w:t xml:space="preserve">sergate antinksčių liga, vadinama </w:t>
      </w:r>
      <w:r w:rsidRPr="00892630">
        <w:rPr>
          <w:rFonts w:ascii="Times New Roman" w:eastAsia="Times New Roman" w:hAnsi="Times New Roman" w:cs="Times New Roman"/>
          <w:lang w:val="lt-LT" w:eastAsia="en-GB"/>
        </w:rPr>
        <w:t>Kono (</w:t>
      </w:r>
      <w:r w:rsidRPr="00892630">
        <w:rPr>
          <w:rFonts w:ascii="Times New Roman" w:eastAsia="Times New Roman" w:hAnsi="Times New Roman" w:cs="Times New Roman"/>
          <w:i/>
          <w:lang w:val="lt-LT" w:eastAsia="en-GB"/>
        </w:rPr>
        <w:t>Conn</w:t>
      </w:r>
      <w:r w:rsidRPr="00892630">
        <w:rPr>
          <w:rFonts w:ascii="Times New Roman" w:eastAsia="Times New Roman" w:hAnsi="Times New Roman" w:cs="Times New Roman"/>
          <w:lang w:val="lt-LT" w:eastAsia="en-GB"/>
        </w:rPr>
        <w:t>) sindromu (pirminiu hiperaldosteronizmu);</w:t>
      </w:r>
    </w:p>
    <w:p w:rsidR="00674F4C" w:rsidRPr="00892630" w:rsidRDefault="00674F4C" w:rsidP="00674F4C">
      <w:pPr>
        <w:numPr>
          <w:ilvl w:val="0"/>
          <w:numId w:val="19"/>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w:t>
      </w:r>
      <w:r w:rsidR="00353EFE" w:rsidRPr="00892630">
        <w:rPr>
          <w:rFonts w:ascii="Times New Roman" w:eastAsia="Times New Roman" w:hAnsi="Times New Roman" w:cs="Times New Roman"/>
          <w:lang w:val="lt-LT" w:eastAsia="en-GB"/>
        </w:rPr>
        <w:t>žemas</w:t>
      </w:r>
      <w:r w:rsidRPr="00892630">
        <w:rPr>
          <w:rFonts w:ascii="Times New Roman" w:eastAsia="Times New Roman" w:hAnsi="Times New Roman" w:cs="Times New Roman"/>
          <w:lang w:val="lt-LT" w:eastAsia="en-GB"/>
        </w:rPr>
        <w:t xml:space="preserve"> Jūsų </w:t>
      </w:r>
      <w:r w:rsidR="00353EFE" w:rsidRPr="00892630">
        <w:rPr>
          <w:rFonts w:ascii="Times New Roman" w:eastAsia="Times New Roman" w:hAnsi="Times New Roman" w:cs="Times New Roman"/>
          <w:lang w:val="lt-LT" w:eastAsia="en-GB"/>
        </w:rPr>
        <w:t>kraujospūdis</w:t>
      </w:r>
      <w:r w:rsidRPr="00892630">
        <w:rPr>
          <w:rFonts w:ascii="Times New Roman" w:eastAsia="Times New Roman" w:hAnsi="Times New Roman" w:cs="Times New Roman"/>
          <w:lang w:val="lt-LT" w:eastAsia="en-GB"/>
        </w:rPr>
        <w:t>;</w:t>
      </w:r>
    </w:p>
    <w:p w:rsidR="00674F4C" w:rsidRPr="00892630" w:rsidRDefault="00674F4C" w:rsidP="00674F4C">
      <w:pPr>
        <w:numPr>
          <w:ilvl w:val="0"/>
          <w:numId w:val="19"/>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kada nors Jus </w:t>
      </w:r>
      <w:r w:rsidR="00353EFE" w:rsidRPr="00892630">
        <w:rPr>
          <w:rFonts w:ascii="Times New Roman" w:eastAsia="Times New Roman" w:hAnsi="Times New Roman" w:cs="Times New Roman"/>
          <w:lang w:val="lt-LT" w:eastAsia="en-GB"/>
        </w:rPr>
        <w:t>buvo ištikęs insultas</w:t>
      </w:r>
      <w:r w:rsidRPr="00892630">
        <w:rPr>
          <w:rFonts w:ascii="Times New Roman" w:eastAsia="Times New Roman" w:hAnsi="Times New Roman" w:cs="Times New Roman"/>
          <w:lang w:val="lt-LT" w:eastAsia="en-GB"/>
        </w:rPr>
        <w:t>;</w:t>
      </w:r>
    </w:p>
    <w:p w:rsidR="0047020E" w:rsidRPr="00892630" w:rsidRDefault="0047020E" w:rsidP="0047020E">
      <w:pPr>
        <w:numPr>
          <w:ilvl w:val="0"/>
          <w:numId w:val="27"/>
        </w:numPr>
        <w:tabs>
          <w:tab w:val="clear" w:pos="720"/>
        </w:tabs>
        <w:spacing w:after="0" w:line="240" w:lineRule="auto"/>
        <w:ind w:left="567" w:hanging="567"/>
        <w:rPr>
          <w:rFonts w:ascii="Times New Roman" w:eastAsia="Times New Roman" w:hAnsi="Times New Roman" w:cs="Times New Roman"/>
          <w:lang w:val="lt-LT"/>
        </w:rPr>
      </w:pPr>
      <w:r w:rsidRPr="00892630">
        <w:rPr>
          <w:rFonts w:ascii="Times New Roman" w:eastAsia="Times New Roman" w:hAnsi="Times New Roman" w:cs="Times New Roman"/>
          <w:lang w:val="lt-LT"/>
        </w:rPr>
        <w:t>jeigu vartojate kurį nors iš šių vaistų padidėjusiam kraujospūdžiui gydyti:</w:t>
      </w:r>
    </w:p>
    <w:p w:rsidR="0047020E" w:rsidRPr="00892630" w:rsidRDefault="0047020E" w:rsidP="0047020E">
      <w:pPr>
        <w:numPr>
          <w:ilvl w:val="0"/>
          <w:numId w:val="28"/>
        </w:numPr>
        <w:spacing w:after="0" w:line="240" w:lineRule="auto"/>
        <w:ind w:left="1134" w:hanging="567"/>
        <w:contextualSpacing/>
        <w:rPr>
          <w:rFonts w:ascii="Times New Roman" w:eastAsia="Batang" w:hAnsi="Times New Roman" w:cs="Times New Roman"/>
          <w:lang w:val="lt-LT"/>
        </w:rPr>
      </w:pPr>
      <w:r w:rsidRPr="00892630">
        <w:rPr>
          <w:rFonts w:ascii="Times New Roman" w:eastAsia="Batang" w:hAnsi="Times New Roman" w:cs="Times New Roman"/>
          <w:lang w:val="lt-LT"/>
        </w:rPr>
        <w:t>AKF inhibitorių (pavyzdžiui, enalaprilį, lizinoprilį, ramiprilį), ypač jei turite su diabetu susijusių inkstų sutrikimų;</w:t>
      </w:r>
    </w:p>
    <w:p w:rsidR="0047020E" w:rsidRPr="00892630" w:rsidRDefault="0047020E" w:rsidP="0047020E">
      <w:pPr>
        <w:numPr>
          <w:ilvl w:val="0"/>
          <w:numId w:val="28"/>
        </w:numPr>
        <w:spacing w:after="0" w:line="240" w:lineRule="auto"/>
        <w:ind w:left="1134" w:hanging="567"/>
        <w:contextualSpacing/>
        <w:rPr>
          <w:rFonts w:ascii="Times New Roman" w:eastAsia="Batang" w:hAnsi="Times New Roman" w:cs="Times New Roman"/>
          <w:lang w:val="lt-LT"/>
        </w:rPr>
      </w:pPr>
      <w:r w:rsidRPr="00892630">
        <w:rPr>
          <w:rFonts w:ascii="Times New Roman" w:eastAsia="Batang" w:hAnsi="Times New Roman" w:cs="Times New Roman"/>
          <w:lang w:val="lt-LT"/>
        </w:rPr>
        <w:t>Aliskireną;</w:t>
      </w:r>
    </w:p>
    <w:p w:rsidR="001453B0" w:rsidRPr="00892630" w:rsidRDefault="0047020E" w:rsidP="00192734">
      <w:pPr>
        <w:spacing w:after="0" w:line="240" w:lineRule="auto"/>
        <w:ind w:left="567" w:hanging="567"/>
        <w:rPr>
          <w:rFonts w:ascii="Times New Roman" w:hAnsi="Times New Roman" w:cs="Times New Roman"/>
          <w:lang w:val="lt-LT"/>
        </w:rPr>
      </w:pPr>
      <w:r w:rsidRPr="00892630">
        <w:rPr>
          <w:rFonts w:ascii="Times New Roman" w:hAnsi="Times New Roman" w:cs="Times New Roman"/>
          <w:lang w:val="lt-LT"/>
        </w:rPr>
        <w:t>-</w:t>
      </w:r>
      <w:r w:rsidRPr="00892630">
        <w:rPr>
          <w:rFonts w:ascii="Times New Roman" w:hAnsi="Times New Roman" w:cs="Times New Roman"/>
          <w:lang w:val="lt-LT"/>
        </w:rPr>
        <w:tab/>
        <w:t xml:space="preserve">jeigu vartojate AKF inhibitorių kartu su vaistu, priklausančiu mineralkortikoidų receptorių </w:t>
      </w:r>
      <w:r w:rsidR="003F548C" w:rsidRPr="00892630">
        <w:rPr>
          <w:rFonts w:ascii="Times New Roman" w:hAnsi="Times New Roman" w:cs="Times New Roman"/>
          <w:lang w:val="lt-LT"/>
        </w:rPr>
        <w:t>ant</w:t>
      </w:r>
      <w:r w:rsidRPr="00892630">
        <w:rPr>
          <w:rFonts w:ascii="Times New Roman" w:hAnsi="Times New Roman" w:cs="Times New Roman"/>
          <w:lang w:val="lt-LT"/>
        </w:rPr>
        <w:t>agonistų (MRA) klasei. Šių vaistų vartojama nuo širdies nepakankamumo (žr. poskyrį „Kiti vaistai ir Candesartan Torrent“);</w:t>
      </w:r>
    </w:p>
    <w:p w:rsidR="001453B0" w:rsidRPr="00892630" w:rsidRDefault="0047020E" w:rsidP="00192734">
      <w:pPr>
        <w:spacing w:after="0" w:line="240" w:lineRule="auto"/>
        <w:ind w:left="567" w:hanging="567"/>
        <w:rPr>
          <w:rFonts w:ascii="Times New Roman" w:hAnsi="Times New Roman" w:cs="Times New Roman"/>
          <w:lang w:val="lt-LT"/>
        </w:rPr>
      </w:pPr>
      <w:r w:rsidRPr="00892630">
        <w:rPr>
          <w:rFonts w:ascii="Times New Roman" w:hAnsi="Times New Roman" w:cs="Times New Roman"/>
          <w:lang w:val="lt-LT"/>
        </w:rPr>
        <w:t>-</w:t>
      </w:r>
      <w:r w:rsidRPr="00892630">
        <w:rPr>
          <w:rFonts w:ascii="Times New Roman" w:hAnsi="Times New Roman" w:cs="Times New Roman"/>
          <w:lang w:val="lt-LT"/>
        </w:rPr>
        <w:tab/>
        <w:t xml:space="preserve">pasakykite gydytojui, jeigu </w:t>
      </w:r>
      <w:r w:rsidR="00353EFE" w:rsidRPr="00892630">
        <w:rPr>
          <w:rFonts w:ascii="Times New Roman" w:hAnsi="Times New Roman" w:cs="Times New Roman"/>
          <w:lang w:val="lt-LT"/>
        </w:rPr>
        <w:t>įtariate pastojusi</w:t>
      </w:r>
      <w:r w:rsidRPr="00892630">
        <w:rPr>
          <w:rFonts w:ascii="Times New Roman" w:hAnsi="Times New Roman" w:cs="Times New Roman"/>
          <w:lang w:val="lt-LT"/>
        </w:rPr>
        <w:t xml:space="preserve"> arba galite pastoti. Nėštumo pradžioje Candesartan Torrent vartoti nerekomenduojama, o jei esate nėščia ilgiau kaip 3 mėn. – </w:t>
      </w:r>
      <w:r w:rsidR="003A3B54" w:rsidRPr="00892630">
        <w:rPr>
          <w:rFonts w:ascii="Times New Roman" w:hAnsi="Times New Roman" w:cs="Times New Roman"/>
          <w:lang w:val="lt-LT"/>
        </w:rPr>
        <w:t xml:space="preserve">vartoti </w:t>
      </w:r>
      <w:r w:rsidRPr="00892630">
        <w:rPr>
          <w:rFonts w:ascii="Times New Roman" w:hAnsi="Times New Roman" w:cs="Times New Roman"/>
          <w:lang w:val="lt-LT"/>
        </w:rPr>
        <w:t>negalima (šis vaistas, vartojamas tuo metu, gali labai pakenkti būsimam kūdikiui, žr. poskyrį „Nėštumas“)</w:t>
      </w:r>
    </w:p>
    <w:p w:rsidR="0047020E" w:rsidRPr="00892630" w:rsidRDefault="0047020E" w:rsidP="0047020E">
      <w:pPr>
        <w:spacing w:after="0" w:line="240" w:lineRule="auto"/>
        <w:rPr>
          <w:rFonts w:ascii="Times New Roman" w:eastAsia="Batang" w:hAnsi="Times New Roman" w:cs="Times New Roman"/>
          <w:lang w:val="lt-LT"/>
        </w:rPr>
      </w:pPr>
    </w:p>
    <w:p w:rsidR="0047020E" w:rsidRPr="00892630" w:rsidRDefault="0047020E" w:rsidP="0047020E">
      <w:pPr>
        <w:spacing w:after="0" w:line="240" w:lineRule="auto"/>
        <w:rPr>
          <w:rFonts w:ascii="Times New Roman" w:eastAsia="Batang" w:hAnsi="Times New Roman" w:cs="Times New Roman"/>
          <w:lang w:val="lt-LT"/>
        </w:rPr>
      </w:pPr>
      <w:r w:rsidRPr="00892630">
        <w:rPr>
          <w:rFonts w:ascii="Times New Roman" w:eastAsia="Batang" w:hAnsi="Times New Roman" w:cs="Times New Roman"/>
          <w:lang w:val="lt-LT"/>
        </w:rPr>
        <w:t>Jūsų gydytojas gali reguliariai ištirti Jūsų inkstų funkciją, kraujospūdį ir elektrolitų kiekį (pvz., kalio) kraujyje.</w:t>
      </w:r>
    </w:p>
    <w:p w:rsidR="0047020E" w:rsidRPr="00892630" w:rsidRDefault="0047020E" w:rsidP="0047020E">
      <w:pPr>
        <w:spacing w:after="0" w:line="240" w:lineRule="auto"/>
        <w:rPr>
          <w:rFonts w:ascii="Times New Roman" w:eastAsia="Batang" w:hAnsi="Times New Roman" w:cs="Times New Roman"/>
          <w:lang w:val="lt-LT"/>
        </w:rPr>
      </w:pPr>
    </w:p>
    <w:p w:rsidR="0047020E" w:rsidRPr="00892630" w:rsidRDefault="0047020E" w:rsidP="0047020E">
      <w:pPr>
        <w:spacing w:after="0" w:line="240" w:lineRule="auto"/>
        <w:rPr>
          <w:rFonts w:ascii="Times New Roman" w:eastAsia="Times New Roman" w:hAnsi="Times New Roman" w:cs="Times New Roman"/>
          <w:lang w:val="lt-LT" w:eastAsia="de-DE"/>
        </w:rPr>
      </w:pPr>
      <w:r w:rsidRPr="00892630">
        <w:rPr>
          <w:rFonts w:ascii="Times New Roman" w:eastAsia="Batang" w:hAnsi="Times New Roman" w:cs="Times New Roman"/>
          <w:lang w:val="lt-LT"/>
        </w:rPr>
        <w:t>Taip pat žiūrėkite informaciją, pateiktą poskyryje „</w:t>
      </w:r>
      <w:r w:rsidR="009C6439" w:rsidRPr="00892630">
        <w:rPr>
          <w:rFonts w:ascii="Times New Roman" w:eastAsia="Batang" w:hAnsi="Times New Roman" w:cs="Times New Roman"/>
          <w:lang w:val="lt-LT"/>
        </w:rPr>
        <w:t xml:space="preserve">Candesartan </w:t>
      </w:r>
      <w:r w:rsidRPr="00892630">
        <w:rPr>
          <w:rFonts w:ascii="Times New Roman" w:eastAsia="Batang" w:hAnsi="Times New Roman" w:cs="Times New Roman"/>
          <w:lang w:val="lt-LT"/>
        </w:rPr>
        <w:t>Torrent vartoti negalima“.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Jeigu ruošiatės </w:t>
      </w:r>
      <w:r w:rsidRPr="00892630">
        <w:rPr>
          <w:rFonts w:ascii="Times New Roman" w:eastAsia="Times New Roman" w:hAnsi="Times New Roman" w:cs="Times New Roman"/>
          <w:b/>
          <w:lang w:val="lt-LT" w:eastAsia="en-GB"/>
        </w:rPr>
        <w:t>operacijai</w:t>
      </w:r>
      <w:r w:rsidRPr="00892630">
        <w:rPr>
          <w:rFonts w:ascii="Times New Roman" w:eastAsia="Times New Roman" w:hAnsi="Times New Roman" w:cs="Times New Roman"/>
          <w:lang w:val="lt-LT" w:eastAsia="en-GB"/>
        </w:rPr>
        <w:t xml:space="preserve"> (įskaitant dantų), pasakykite gydytojui arba odontologui apie tai, kad vartojate Candesartan Torrent. Tai svarbu dėl to, kad Candesartan Torrent, vartojamas kartu su kai kuriais anestetikais (nejautrą sukeliančiais vaistais), gali sukelti kraujospūdžio sumažėjimą.</w:t>
      </w:r>
    </w:p>
    <w:p w:rsidR="00674F4C" w:rsidRPr="00892630" w:rsidRDefault="00674F4C" w:rsidP="00674F4C">
      <w:pPr>
        <w:spacing w:after="0" w:line="240" w:lineRule="auto"/>
        <w:rPr>
          <w:rFonts w:ascii="Times New Roman" w:eastAsia="Times New Roman" w:hAnsi="Times New Roman" w:cs="Times New Roman"/>
          <w:b/>
          <w:lang w:val="lt-LT" w:eastAsia="en-GB"/>
        </w:rPr>
      </w:pPr>
    </w:p>
    <w:p w:rsidR="00674F4C" w:rsidRPr="00892630" w:rsidRDefault="0047020E"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V</w:t>
      </w:r>
      <w:r w:rsidR="00674F4C" w:rsidRPr="00892630">
        <w:rPr>
          <w:rFonts w:ascii="Times New Roman" w:eastAsia="Times New Roman" w:hAnsi="Times New Roman" w:cs="Times New Roman"/>
          <w:b/>
          <w:lang w:val="lt-LT" w:eastAsia="en-GB"/>
        </w:rPr>
        <w:t>aikams</w:t>
      </w:r>
      <w:r w:rsidRPr="00892630">
        <w:rPr>
          <w:rFonts w:ascii="Times New Roman" w:eastAsia="Times New Roman" w:hAnsi="Times New Roman" w:cs="Times New Roman"/>
          <w:b/>
          <w:lang w:val="lt-LT" w:eastAsia="en-GB"/>
        </w:rPr>
        <w:t xml:space="preserve"> ir paaugliams</w:t>
      </w:r>
    </w:p>
    <w:p w:rsidR="009402EF" w:rsidRPr="00892630" w:rsidRDefault="009402EF" w:rsidP="009402EF">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Candesartan Torrent poveikis vaikams ištirtas. Jeigu norėtumėte sužinoti daugiau, klauskite gydytojo. Dėl galimo pavojaus besivystantiems inkstams </w:t>
      </w:r>
      <w:r w:rsidR="0044108E" w:rsidRPr="00892630">
        <w:rPr>
          <w:rFonts w:ascii="Times New Roman" w:eastAsia="Times New Roman" w:hAnsi="Times New Roman" w:cs="Times New Roman"/>
          <w:lang w:val="lt-LT"/>
        </w:rPr>
        <w:t>kandesartano</w:t>
      </w:r>
      <w:r w:rsidRPr="00892630">
        <w:rPr>
          <w:rFonts w:ascii="Times New Roman" w:eastAsia="Times New Roman" w:hAnsi="Times New Roman" w:cs="Times New Roman"/>
          <w:lang w:val="lt-LT"/>
        </w:rPr>
        <w:t xml:space="preserve"> negalima </w:t>
      </w:r>
      <w:r w:rsidR="0044108E" w:rsidRPr="00892630">
        <w:rPr>
          <w:rFonts w:ascii="Times New Roman" w:eastAsia="Times New Roman" w:hAnsi="Times New Roman" w:cs="Times New Roman"/>
          <w:lang w:val="lt-LT"/>
        </w:rPr>
        <w:t>vartoti</w:t>
      </w:r>
      <w:r w:rsidRPr="00892630">
        <w:rPr>
          <w:rFonts w:ascii="Times New Roman" w:eastAsia="Times New Roman" w:hAnsi="Times New Roman" w:cs="Times New Roman"/>
          <w:lang w:val="lt-LT"/>
        </w:rPr>
        <w:t xml:space="preserve"> jaunesniems kaip 1 metų vaikams.</w:t>
      </w:r>
    </w:p>
    <w:p w:rsidR="00674F4C" w:rsidRPr="00892630" w:rsidRDefault="00674F4C" w:rsidP="00674F4C">
      <w:pPr>
        <w:spacing w:after="0" w:line="240" w:lineRule="auto"/>
        <w:rPr>
          <w:rFonts w:ascii="Times New Roman" w:eastAsia="Times New Roman" w:hAnsi="Times New Roman" w:cs="Times New Roman"/>
          <w:b/>
          <w:bCs/>
          <w:u w:val="single"/>
          <w:lang w:val="lt-LT" w:eastAsia="en-GB"/>
        </w:rPr>
      </w:pPr>
    </w:p>
    <w:p w:rsidR="00674F4C" w:rsidRPr="00892630" w:rsidRDefault="00353EFE"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Kit</w:t>
      </w:r>
      <w:r w:rsidR="009C6439" w:rsidRPr="00892630">
        <w:rPr>
          <w:rFonts w:ascii="Times New Roman" w:eastAsia="Times New Roman" w:hAnsi="Times New Roman" w:cs="Times New Roman"/>
          <w:b/>
          <w:lang w:val="lt-LT" w:eastAsia="en-GB"/>
        </w:rPr>
        <w:t>i</w:t>
      </w:r>
      <w:r w:rsidRPr="00892630">
        <w:rPr>
          <w:rFonts w:ascii="Times New Roman" w:eastAsia="Times New Roman" w:hAnsi="Times New Roman" w:cs="Times New Roman"/>
          <w:b/>
          <w:lang w:val="lt-LT" w:eastAsia="en-GB"/>
        </w:rPr>
        <w:t xml:space="preserve"> vaistai ir </w:t>
      </w:r>
      <w:r w:rsidR="001B67A6" w:rsidRPr="00892630">
        <w:rPr>
          <w:rFonts w:ascii="Times New Roman" w:eastAsia="Times New Roman" w:hAnsi="Times New Roman" w:cs="Times New Roman"/>
          <w:b/>
          <w:lang w:val="lt-LT" w:eastAsia="en-GB"/>
        </w:rPr>
        <w:t xml:space="preserve">Candesartan Torrent </w:t>
      </w:r>
    </w:p>
    <w:p w:rsidR="00B85258" w:rsidRPr="00892630" w:rsidRDefault="00B85258" w:rsidP="00674F4C">
      <w:pPr>
        <w:spacing w:after="0" w:line="240" w:lineRule="auto"/>
        <w:rPr>
          <w:rFonts w:ascii="Times New Roman" w:eastAsia="Times New Roman" w:hAnsi="Times New Roman" w:cs="Times New Roman"/>
          <w:lang w:val="lt-LT" w:eastAsia="en-GB"/>
        </w:rPr>
      </w:pPr>
    </w:p>
    <w:p w:rsidR="00B85258" w:rsidRPr="00892630" w:rsidRDefault="00B85258" w:rsidP="00674F4C">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Jeigu vartojate ar neseniai vartojote kitų vaistų arba dėl to nesate tikri, apie tai pasakykite gydytojui arba vaistininkui.</w:t>
      </w:r>
    </w:p>
    <w:p w:rsidR="00B85258" w:rsidRPr="00892630" w:rsidRDefault="00B85258"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gali pakeisti kai kurių kitų vaistų veikimą, o kai kurie kiti vaistai gali pakeisti Candesartan Torrent veikimą. Jeigu vartojate tam tikrus vaistus, gydytojui gali tekti periodiškai daryti kraujo tyrimus.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Ypač svarbu gydytojui pasakyti, jeigu vartojate:</w:t>
      </w:r>
    </w:p>
    <w:p w:rsidR="00674F4C" w:rsidRPr="00892630" w:rsidRDefault="00674F4C" w:rsidP="00674F4C">
      <w:pPr>
        <w:numPr>
          <w:ilvl w:val="0"/>
          <w:numId w:val="2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kitų vaistų </w:t>
      </w:r>
      <w:r w:rsidR="00353EFE" w:rsidRPr="00892630">
        <w:rPr>
          <w:rFonts w:ascii="Times New Roman" w:eastAsia="Times New Roman" w:hAnsi="Times New Roman" w:cs="Times New Roman"/>
          <w:lang w:val="lt-LT" w:eastAsia="en-GB"/>
        </w:rPr>
        <w:t>kraujospūdžiui mažinti, įskaitant beta adrenoblokatorius</w:t>
      </w:r>
      <w:r w:rsidRPr="00892630">
        <w:rPr>
          <w:rFonts w:ascii="Times New Roman" w:eastAsia="Times New Roman" w:hAnsi="Times New Roman" w:cs="Times New Roman"/>
          <w:lang w:val="lt-LT" w:eastAsia="en-GB"/>
        </w:rPr>
        <w:t>, diazoksidą ir AKF inhibitorius, pvz., enalaprilį, kaptoprilį, lizinoprilį arba ramiprilį;</w:t>
      </w:r>
    </w:p>
    <w:p w:rsidR="00674F4C" w:rsidRPr="00892630" w:rsidRDefault="00353EFE" w:rsidP="00674F4C">
      <w:pPr>
        <w:numPr>
          <w:ilvl w:val="0"/>
          <w:numId w:val="2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nesteroidinių vaistų nuo uždegimo</w:t>
      </w:r>
      <w:r w:rsidR="00674F4C" w:rsidRPr="00892630">
        <w:rPr>
          <w:rFonts w:ascii="Times New Roman" w:eastAsia="Times New Roman" w:hAnsi="Times New Roman" w:cs="Times New Roman"/>
          <w:lang w:val="lt-LT" w:eastAsia="en-GB"/>
        </w:rPr>
        <w:t>, pvz., ibuprofeną, naprokseną, diklofenaką, celekoksibą arba etorikoksibą (šiais vaistais malšinamas skausmas ir uždegimas);</w:t>
      </w:r>
    </w:p>
    <w:p w:rsidR="00674F4C" w:rsidRPr="00892630" w:rsidRDefault="00353EFE" w:rsidP="00674F4C">
      <w:pPr>
        <w:numPr>
          <w:ilvl w:val="0"/>
          <w:numId w:val="2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acetilsalicilo rūgštį</w:t>
      </w:r>
      <w:r w:rsidR="00674F4C" w:rsidRPr="00892630">
        <w:rPr>
          <w:rFonts w:ascii="Times New Roman" w:eastAsia="Times New Roman" w:hAnsi="Times New Roman" w:cs="Times New Roman"/>
          <w:lang w:val="lt-LT" w:eastAsia="en-GB"/>
        </w:rPr>
        <w:t>, jei jos dozė didesnė kaip 3 g per parą (tokia šio vaisto doze malšinamas skausmas ir uždegimas);</w:t>
      </w:r>
    </w:p>
    <w:p w:rsidR="00674F4C" w:rsidRPr="00892630" w:rsidRDefault="00353EFE" w:rsidP="00674F4C">
      <w:pPr>
        <w:numPr>
          <w:ilvl w:val="0"/>
          <w:numId w:val="2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kalio papildų arba druskos pakaitalų, kurių sudėtyje yra kalio</w:t>
      </w:r>
      <w:r w:rsidR="00674F4C" w:rsidRPr="00892630">
        <w:rPr>
          <w:rFonts w:ascii="Times New Roman" w:eastAsia="Times New Roman" w:hAnsi="Times New Roman" w:cs="Times New Roman"/>
          <w:lang w:val="lt-LT" w:eastAsia="en-GB"/>
        </w:rPr>
        <w:t xml:space="preserve"> (jie vartojami kalio kiekiui kraujyje padidinti);</w:t>
      </w:r>
    </w:p>
    <w:p w:rsidR="00674F4C" w:rsidRPr="00892630" w:rsidRDefault="00353EFE" w:rsidP="00674F4C">
      <w:pPr>
        <w:numPr>
          <w:ilvl w:val="0"/>
          <w:numId w:val="2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hepariną</w:t>
      </w:r>
      <w:r w:rsidR="00674F4C" w:rsidRPr="00892630">
        <w:rPr>
          <w:rFonts w:ascii="Times New Roman" w:eastAsia="Times New Roman" w:hAnsi="Times New Roman" w:cs="Times New Roman"/>
          <w:lang w:val="lt-LT" w:eastAsia="en-GB"/>
        </w:rPr>
        <w:t xml:space="preserve"> (vaistą kraujui skystinti);</w:t>
      </w:r>
    </w:p>
    <w:p w:rsidR="00674F4C" w:rsidRPr="00892630" w:rsidRDefault="00353EFE" w:rsidP="00674F4C">
      <w:pPr>
        <w:numPr>
          <w:ilvl w:val="0"/>
          <w:numId w:val="2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lastRenderedPageBreak/>
        <w:t xml:space="preserve">diuretikų </w:t>
      </w:r>
      <w:r w:rsidR="00674F4C" w:rsidRPr="00892630">
        <w:rPr>
          <w:rFonts w:ascii="Times New Roman" w:eastAsia="Times New Roman" w:hAnsi="Times New Roman" w:cs="Times New Roman"/>
          <w:lang w:val="lt-LT" w:eastAsia="en-GB"/>
        </w:rPr>
        <w:t>(šlapimo išskyrimą skatinančių vaistų);</w:t>
      </w:r>
    </w:p>
    <w:p w:rsidR="00674F4C" w:rsidRPr="00892630" w:rsidRDefault="00353EFE" w:rsidP="00674F4C">
      <w:pPr>
        <w:numPr>
          <w:ilvl w:val="0"/>
          <w:numId w:val="21"/>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ličio preparatą</w:t>
      </w:r>
      <w:r w:rsidR="00674F4C" w:rsidRPr="00892630">
        <w:rPr>
          <w:rFonts w:ascii="Times New Roman" w:eastAsia="Times New Roman" w:hAnsi="Times New Roman" w:cs="Times New Roman"/>
          <w:lang w:val="lt-LT" w:eastAsia="en-GB"/>
        </w:rPr>
        <w:t xml:space="preserve"> (vaistą nuo psichikos sutrikimų).</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3F548C" w:rsidRPr="00892630" w:rsidRDefault="003F548C" w:rsidP="003F548C">
      <w:pPr>
        <w:tabs>
          <w:tab w:val="left" w:pos="2245"/>
        </w:tabs>
        <w:spacing w:after="0" w:line="240" w:lineRule="auto"/>
        <w:rPr>
          <w:rFonts w:ascii="Times New Roman" w:eastAsia="Times New Roman" w:hAnsi="Times New Roman" w:cs="Times New Roman"/>
          <w:lang w:val="lt-LT" w:eastAsia="de-DE"/>
        </w:rPr>
      </w:pPr>
      <w:r w:rsidRPr="00892630">
        <w:rPr>
          <w:rFonts w:ascii="Times New Roman" w:eastAsia="Times New Roman" w:hAnsi="Times New Roman" w:cs="Times New Roman"/>
          <w:lang w:val="lt-LT" w:eastAsia="de-DE"/>
        </w:rPr>
        <w:t>Jūsų gydytojui gali tekti pakeisti Jūsų dozę ir (arba) imtis kitų atsargumo priemonių:</w:t>
      </w:r>
    </w:p>
    <w:p w:rsidR="003F548C" w:rsidRPr="00892630" w:rsidRDefault="003F548C" w:rsidP="003F548C">
      <w:pPr>
        <w:numPr>
          <w:ilvl w:val="0"/>
          <w:numId w:val="27"/>
        </w:numPr>
        <w:tabs>
          <w:tab w:val="left" w:pos="2245"/>
        </w:tabs>
        <w:spacing w:after="0" w:line="240" w:lineRule="auto"/>
        <w:ind w:hanging="720"/>
        <w:rPr>
          <w:rFonts w:ascii="Times New Roman" w:eastAsia="Times New Roman" w:hAnsi="Times New Roman" w:cs="Times New Roman"/>
          <w:lang w:val="lt-LT" w:eastAsia="de-DE"/>
        </w:rPr>
      </w:pPr>
      <w:r w:rsidRPr="00892630">
        <w:rPr>
          <w:rFonts w:ascii="Times New Roman" w:eastAsia="Times New Roman" w:hAnsi="Times New Roman" w:cs="Times New Roman"/>
          <w:lang w:val="lt-LT" w:eastAsia="de-DE"/>
        </w:rPr>
        <w:t>jeigu vartojate AKF inhibitorių arba aliskireną (taip pat žiūrėkite informaciją, pateiktą poskyriuose „Candesartan Torrent vartoti negalima“ ir „Įspėjimai ir atsargumo priemonės“);</w:t>
      </w:r>
    </w:p>
    <w:p w:rsidR="003F548C" w:rsidRPr="00892630" w:rsidRDefault="003F548C" w:rsidP="003F548C">
      <w:pPr>
        <w:numPr>
          <w:ilvl w:val="0"/>
          <w:numId w:val="27"/>
        </w:numPr>
        <w:tabs>
          <w:tab w:val="left" w:pos="2245"/>
        </w:tabs>
        <w:spacing w:after="0" w:line="240" w:lineRule="auto"/>
        <w:ind w:hanging="720"/>
        <w:rPr>
          <w:rFonts w:ascii="Times New Roman" w:eastAsia="Times New Roman" w:hAnsi="Times New Roman" w:cs="Times New Roman"/>
          <w:lang w:val="lt-LT" w:eastAsia="de-DE"/>
        </w:rPr>
      </w:pPr>
      <w:r w:rsidRPr="00892630">
        <w:rPr>
          <w:rFonts w:ascii="Times New Roman" w:eastAsia="Times New Roman" w:hAnsi="Times New Roman" w:cs="Times New Roman"/>
          <w:lang w:val="lt-LT" w:eastAsia="de-DE"/>
        </w:rPr>
        <w:t>jei vartojate AKF inhibitorių kartu su tam tikr</w:t>
      </w:r>
      <w:r w:rsidR="00B979BA" w:rsidRPr="00892630">
        <w:rPr>
          <w:rFonts w:ascii="Times New Roman" w:eastAsia="Times New Roman" w:hAnsi="Times New Roman" w:cs="Times New Roman"/>
          <w:lang w:val="lt-LT" w:eastAsia="de-DE"/>
        </w:rPr>
        <w:t>ais</w:t>
      </w:r>
      <w:r w:rsidRPr="00892630">
        <w:rPr>
          <w:rFonts w:ascii="Times New Roman" w:eastAsia="Times New Roman" w:hAnsi="Times New Roman" w:cs="Times New Roman"/>
          <w:lang w:val="lt-LT" w:eastAsia="de-DE"/>
        </w:rPr>
        <w:t xml:space="preserve"> kit</w:t>
      </w:r>
      <w:r w:rsidR="00B979BA" w:rsidRPr="00892630">
        <w:rPr>
          <w:rFonts w:ascii="Times New Roman" w:eastAsia="Times New Roman" w:hAnsi="Times New Roman" w:cs="Times New Roman"/>
          <w:lang w:val="lt-LT" w:eastAsia="de-DE"/>
        </w:rPr>
        <w:t>ais</w:t>
      </w:r>
      <w:r w:rsidRPr="00892630">
        <w:rPr>
          <w:rFonts w:ascii="Times New Roman" w:eastAsia="Times New Roman" w:hAnsi="Times New Roman" w:cs="Times New Roman"/>
          <w:lang w:val="lt-LT" w:eastAsia="de-DE"/>
        </w:rPr>
        <w:t xml:space="preserve"> širdies nepakankamumui gydyti skirt</w:t>
      </w:r>
      <w:r w:rsidR="00B979BA" w:rsidRPr="00892630">
        <w:rPr>
          <w:rFonts w:ascii="Times New Roman" w:eastAsia="Times New Roman" w:hAnsi="Times New Roman" w:cs="Times New Roman"/>
          <w:lang w:val="lt-LT" w:eastAsia="de-DE"/>
        </w:rPr>
        <w:t>ais</w:t>
      </w:r>
      <w:r w:rsidRPr="00892630">
        <w:rPr>
          <w:rFonts w:ascii="Times New Roman" w:eastAsia="Times New Roman" w:hAnsi="Times New Roman" w:cs="Times New Roman"/>
          <w:lang w:val="lt-LT" w:eastAsia="de-DE"/>
        </w:rPr>
        <w:t xml:space="preserve"> vaist</w:t>
      </w:r>
      <w:r w:rsidR="00B979BA" w:rsidRPr="00892630">
        <w:rPr>
          <w:rFonts w:ascii="Times New Roman" w:eastAsia="Times New Roman" w:hAnsi="Times New Roman" w:cs="Times New Roman"/>
          <w:lang w:val="lt-LT" w:eastAsia="de-DE"/>
        </w:rPr>
        <w:t>ais</w:t>
      </w:r>
      <w:r w:rsidRPr="00892630">
        <w:rPr>
          <w:rFonts w:ascii="Times New Roman" w:eastAsia="Times New Roman" w:hAnsi="Times New Roman" w:cs="Times New Roman"/>
          <w:lang w:val="lt-LT" w:eastAsia="de-DE"/>
        </w:rPr>
        <w:t>, vadinam</w:t>
      </w:r>
      <w:r w:rsidR="00B979BA" w:rsidRPr="00892630">
        <w:rPr>
          <w:rFonts w:ascii="Times New Roman" w:eastAsia="Times New Roman" w:hAnsi="Times New Roman" w:cs="Times New Roman"/>
          <w:lang w:val="lt-LT" w:eastAsia="de-DE"/>
        </w:rPr>
        <w:t>ais</w:t>
      </w:r>
      <w:r w:rsidRPr="00892630">
        <w:rPr>
          <w:rFonts w:ascii="Times New Roman" w:eastAsia="Times New Roman" w:hAnsi="Times New Roman" w:cs="Times New Roman"/>
          <w:lang w:val="lt-LT" w:eastAsia="de-DE"/>
        </w:rPr>
        <w:t xml:space="preserve"> mineralkortikoidų receptorių antagonist</w:t>
      </w:r>
      <w:r w:rsidR="00B979BA" w:rsidRPr="00892630">
        <w:rPr>
          <w:rFonts w:ascii="Times New Roman" w:eastAsia="Times New Roman" w:hAnsi="Times New Roman" w:cs="Times New Roman"/>
          <w:lang w:val="lt-LT" w:eastAsia="de-DE"/>
        </w:rPr>
        <w:t>ais</w:t>
      </w:r>
      <w:r w:rsidRPr="00892630">
        <w:rPr>
          <w:rFonts w:ascii="Times New Roman" w:eastAsia="Times New Roman" w:hAnsi="Times New Roman" w:cs="Times New Roman"/>
          <w:lang w:val="lt-LT" w:eastAsia="de-DE"/>
        </w:rPr>
        <w:t xml:space="preserve"> (MRA), pvz., spironolaktonu ar eplerenonu. </w:t>
      </w:r>
    </w:p>
    <w:p w:rsidR="003F548C" w:rsidRPr="00892630" w:rsidRDefault="003F548C" w:rsidP="00674F4C">
      <w:pPr>
        <w:spacing w:after="0" w:line="240" w:lineRule="auto"/>
        <w:rPr>
          <w:rFonts w:ascii="Times New Roman" w:eastAsia="Times New Roman" w:hAnsi="Times New Roman" w:cs="Times New Roman"/>
          <w:b/>
          <w:u w:val="single"/>
          <w:lang w:val="lt-LT" w:eastAsia="en-GB"/>
        </w:rPr>
      </w:pPr>
    </w:p>
    <w:p w:rsidR="00674F4C" w:rsidRPr="00892630" w:rsidRDefault="00353EFE"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Candesartan Torrent vartojimas su maistu, gėrimais ir alkoholiu</w:t>
      </w:r>
    </w:p>
    <w:p w:rsidR="00674F4C" w:rsidRPr="00892630" w:rsidRDefault="00674F4C" w:rsidP="00674F4C">
      <w:pPr>
        <w:numPr>
          <w:ilvl w:val="0"/>
          <w:numId w:val="22"/>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Jeigu Jums paskirtas vartoti Candesartan Torrent, dėl alkoholinių gėrimų vartojimo pasitarkite su gydytoju. Alkoholis gali sukelti didelį silpnumą ar galvos sukimąsi.</w:t>
      </w:r>
    </w:p>
    <w:p w:rsidR="00674F4C" w:rsidRPr="00892630" w:rsidRDefault="00674F4C" w:rsidP="00674F4C">
      <w:pPr>
        <w:spacing w:after="0" w:line="240" w:lineRule="auto"/>
        <w:ind w:left="567"/>
        <w:rPr>
          <w:rFonts w:ascii="Times New Roman" w:eastAsia="Times New Roman" w:hAnsi="Times New Roman" w:cs="Times New Roman"/>
          <w:lang w:val="lt-LT" w:eastAsia="en-GB"/>
        </w:rPr>
      </w:pPr>
    </w:p>
    <w:p w:rsidR="00674F4C" w:rsidRPr="00892630" w:rsidRDefault="00353EFE"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Nėštumas ir žindymo laikotarpis</w:t>
      </w:r>
    </w:p>
    <w:p w:rsidR="005634F3" w:rsidRPr="00892630" w:rsidRDefault="005634F3"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Jeigu esate nėščia, žindote kūdikį, manote, kad galbūt esate nėščia, arba planuojate pastoti, tai prieš varto</w:t>
      </w:r>
      <w:r w:rsidR="008F2FE0" w:rsidRPr="00892630">
        <w:rPr>
          <w:rFonts w:ascii="Times New Roman" w:eastAsia="Times New Roman" w:hAnsi="Times New Roman" w:cs="Times New Roman"/>
          <w:lang w:val="lt-LT" w:eastAsia="en-GB"/>
        </w:rPr>
        <w:t xml:space="preserve">dama šį vaistą, pasitarkite su </w:t>
      </w:r>
      <w:r w:rsidRPr="00892630">
        <w:rPr>
          <w:rFonts w:ascii="Times New Roman" w:eastAsia="Times New Roman" w:hAnsi="Times New Roman" w:cs="Times New Roman"/>
          <w:lang w:val="lt-LT" w:eastAsia="en-GB"/>
        </w:rPr>
        <w:t>gydytoju</w:t>
      </w:r>
      <w:r w:rsidR="008F2FE0" w:rsidRPr="00892630">
        <w:rPr>
          <w:rFonts w:ascii="Times New Roman" w:eastAsia="Times New Roman" w:hAnsi="Times New Roman" w:cs="Times New Roman"/>
          <w:lang w:val="lt-LT" w:eastAsia="en-GB"/>
        </w:rPr>
        <w:t xml:space="preserve"> arba </w:t>
      </w:r>
      <w:r w:rsidRPr="00892630">
        <w:rPr>
          <w:rFonts w:ascii="Times New Roman" w:eastAsia="Times New Roman" w:hAnsi="Times New Roman" w:cs="Times New Roman"/>
          <w:lang w:val="lt-LT" w:eastAsia="en-GB"/>
        </w:rPr>
        <w:t>vaistininku</w:t>
      </w:r>
      <w:r w:rsidR="008F2FE0" w:rsidRPr="00892630">
        <w:rPr>
          <w:rFonts w:ascii="Times New Roman" w:eastAsia="Times New Roman" w:hAnsi="Times New Roman" w:cs="Times New Roman"/>
          <w:lang w:val="lt-LT" w:eastAsia="en-GB"/>
        </w:rPr>
        <w:t>.</w:t>
      </w:r>
    </w:p>
    <w:p w:rsidR="005634F3" w:rsidRPr="00892630" w:rsidRDefault="005634F3" w:rsidP="00674F4C">
      <w:pPr>
        <w:spacing w:after="0" w:line="240" w:lineRule="auto"/>
        <w:rPr>
          <w:rFonts w:ascii="Times New Roman" w:eastAsia="Times New Roman" w:hAnsi="Times New Roman" w:cs="Times New Roman"/>
          <w:lang w:val="lt-LT" w:eastAsia="en-GB"/>
        </w:rPr>
      </w:pPr>
    </w:p>
    <w:p w:rsidR="005634F3" w:rsidRPr="00892630" w:rsidRDefault="005634F3" w:rsidP="005634F3">
      <w:pPr>
        <w:spacing w:after="0" w:line="240" w:lineRule="auto"/>
        <w:rPr>
          <w:rFonts w:ascii="Times New Roman" w:eastAsia="Times New Roman" w:hAnsi="Times New Roman" w:cs="Times New Roman"/>
          <w:u w:val="single"/>
          <w:lang w:val="lt-LT" w:eastAsia="en-GB"/>
        </w:rPr>
      </w:pPr>
      <w:r w:rsidRPr="00892630">
        <w:rPr>
          <w:rFonts w:ascii="Times New Roman" w:eastAsia="Times New Roman" w:hAnsi="Times New Roman" w:cs="Times New Roman"/>
          <w:u w:val="single"/>
          <w:lang w:val="lt-LT" w:eastAsia="en-GB"/>
        </w:rPr>
        <w:t>Nėštumas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Būtinai pasakykite gydytojui, jeigu įtariate pastojusi </w:t>
      </w:r>
      <w:r w:rsidRPr="00892630">
        <w:rPr>
          <w:rFonts w:ascii="Times New Roman" w:eastAsia="Times New Roman" w:hAnsi="Times New Roman" w:cs="Times New Roman"/>
          <w:u w:val="single"/>
          <w:lang w:val="lt-LT" w:eastAsia="en-GB"/>
        </w:rPr>
        <w:t>arba galite pastoti</w:t>
      </w:r>
      <w:r w:rsidRPr="00892630">
        <w:rPr>
          <w:rFonts w:ascii="Times New Roman" w:eastAsia="Times New Roman" w:hAnsi="Times New Roman" w:cs="Times New Roman"/>
          <w:lang w:val="lt-LT" w:eastAsia="en-GB"/>
        </w:rPr>
        <w:t xml:space="preserve">. Jis tikriausiai patars Jums nutraukti Candesartan Torrent vartojimą prieš pastojant arba kai tik paaiškės, kad pastojote, ir patars vietoje jo vartoti kitą vaistą. </w:t>
      </w:r>
      <w:r w:rsidRPr="00892630">
        <w:rPr>
          <w:rFonts w:ascii="Times New Roman" w:eastAsia="Times New Roman" w:hAnsi="Times New Roman" w:cs="Times New Roman"/>
          <w:b/>
          <w:lang w:val="lt-LT" w:eastAsia="en-GB"/>
        </w:rPr>
        <w:t>Nėštumo pradžioje</w:t>
      </w:r>
      <w:r w:rsidRPr="00892630">
        <w:rPr>
          <w:rFonts w:ascii="Times New Roman" w:eastAsia="Times New Roman" w:hAnsi="Times New Roman" w:cs="Times New Roman"/>
          <w:lang w:val="lt-LT" w:eastAsia="en-GB"/>
        </w:rPr>
        <w:t xml:space="preserve"> Candesartan Torrent vartoti </w:t>
      </w:r>
      <w:r w:rsidRPr="00892630">
        <w:rPr>
          <w:rFonts w:ascii="Times New Roman" w:eastAsia="Times New Roman" w:hAnsi="Times New Roman" w:cs="Times New Roman"/>
          <w:b/>
          <w:lang w:val="lt-LT" w:eastAsia="en-GB"/>
        </w:rPr>
        <w:t>nerekomenduojama, o jei esate nėščia ilgiau kaip 3 mėn. –</w:t>
      </w:r>
      <w:r w:rsidR="009C6439" w:rsidRPr="00892630">
        <w:rPr>
          <w:rFonts w:ascii="Times New Roman" w:eastAsia="Times New Roman" w:hAnsi="Times New Roman" w:cs="Times New Roman"/>
          <w:b/>
          <w:lang w:val="lt-LT" w:eastAsia="en-GB"/>
        </w:rPr>
        <w:t xml:space="preserve"> vartoti</w:t>
      </w:r>
      <w:r w:rsidRPr="00892630">
        <w:rPr>
          <w:rFonts w:ascii="Times New Roman" w:eastAsia="Times New Roman" w:hAnsi="Times New Roman" w:cs="Times New Roman"/>
          <w:b/>
          <w:lang w:val="lt-LT" w:eastAsia="en-GB"/>
        </w:rPr>
        <w:t xml:space="preserve"> negalima</w:t>
      </w:r>
      <w:r w:rsidRPr="00892630">
        <w:rPr>
          <w:rFonts w:ascii="Times New Roman" w:eastAsia="Times New Roman" w:hAnsi="Times New Roman" w:cs="Times New Roman"/>
          <w:lang w:val="lt-LT" w:eastAsia="en-GB"/>
        </w:rPr>
        <w:t xml:space="preserve"> (šis vaistas, vartojamas tuo metu, gali labai pakenkti būsimam kūdikiui).</w:t>
      </w:r>
    </w:p>
    <w:p w:rsidR="005634F3" w:rsidRPr="00892630" w:rsidRDefault="005634F3" w:rsidP="00674F4C">
      <w:pPr>
        <w:spacing w:after="0" w:line="240" w:lineRule="auto"/>
        <w:rPr>
          <w:rFonts w:ascii="Times New Roman" w:eastAsia="Times New Roman" w:hAnsi="Times New Roman" w:cs="Times New Roman"/>
          <w:lang w:val="lt-LT" w:eastAsia="en-GB"/>
        </w:rPr>
      </w:pPr>
    </w:p>
    <w:p w:rsidR="005634F3" w:rsidRPr="00892630" w:rsidRDefault="005634F3" w:rsidP="005634F3">
      <w:pPr>
        <w:spacing w:after="0" w:line="240" w:lineRule="auto"/>
        <w:rPr>
          <w:rFonts w:ascii="Times New Roman" w:eastAsia="Times New Roman" w:hAnsi="Times New Roman" w:cs="Times New Roman"/>
          <w:u w:val="single"/>
          <w:lang w:val="lt-LT" w:eastAsia="en-GB"/>
        </w:rPr>
      </w:pPr>
      <w:r w:rsidRPr="00892630">
        <w:rPr>
          <w:rFonts w:ascii="Times New Roman" w:eastAsia="Times New Roman" w:hAnsi="Times New Roman" w:cs="Times New Roman"/>
          <w:u w:val="single"/>
          <w:lang w:val="lt-LT" w:eastAsia="en-GB"/>
        </w:rPr>
        <w:t>Žindymo laikotarpis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Būtinai pasakykite gydytojui, jeigu žindote arba ruošiatės žindyti kūdikį. </w:t>
      </w:r>
      <w:r w:rsidRPr="00892630">
        <w:rPr>
          <w:rFonts w:ascii="Times New Roman" w:eastAsia="Times New Roman" w:hAnsi="Times New Roman" w:cs="Times New Roman"/>
          <w:b/>
          <w:lang w:val="lt-LT" w:eastAsia="en-GB"/>
        </w:rPr>
        <w:t>Žindyvėms</w:t>
      </w:r>
      <w:r w:rsidRPr="00892630">
        <w:rPr>
          <w:rFonts w:ascii="Times New Roman" w:eastAsia="Times New Roman" w:hAnsi="Times New Roman" w:cs="Times New Roman"/>
          <w:lang w:val="lt-LT" w:eastAsia="en-GB"/>
        </w:rPr>
        <w:t xml:space="preserve"> Candesartan Torrent vartoti </w:t>
      </w:r>
      <w:r w:rsidRPr="00892630">
        <w:rPr>
          <w:rFonts w:ascii="Times New Roman" w:eastAsia="Times New Roman" w:hAnsi="Times New Roman" w:cs="Times New Roman"/>
          <w:b/>
          <w:lang w:val="lt-LT" w:eastAsia="en-GB"/>
        </w:rPr>
        <w:t>nerekomenduojama</w:t>
      </w:r>
      <w:r w:rsidRPr="00892630">
        <w:rPr>
          <w:rFonts w:ascii="Times New Roman" w:eastAsia="Times New Roman" w:hAnsi="Times New Roman" w:cs="Times New Roman"/>
          <w:lang w:val="lt-LT" w:eastAsia="en-GB"/>
        </w:rPr>
        <w:t>. Jeigu norėtumėte žindyti (ypač naujagimį arba neišnešiotą kūdikį), gydytojas gali Jums parinkti kitų vaistų.</w:t>
      </w:r>
    </w:p>
    <w:p w:rsidR="00674F4C" w:rsidRPr="00892630" w:rsidRDefault="00674F4C" w:rsidP="00674F4C">
      <w:pPr>
        <w:spacing w:after="0" w:line="240" w:lineRule="auto"/>
        <w:rPr>
          <w:rFonts w:ascii="Times New Roman" w:eastAsia="Times New Roman" w:hAnsi="Times New Roman" w:cs="Times New Roman"/>
          <w:b/>
          <w:bCs/>
          <w:lang w:val="lt-LT" w:eastAsia="en-GB"/>
        </w:rPr>
      </w:pPr>
    </w:p>
    <w:p w:rsidR="00674F4C" w:rsidRPr="00892630" w:rsidRDefault="00353EFE"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Vairavimas ir mechanizmų valdymas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Kai kurie žmonės, vartojantys Candesartan Torrent, gali jausti nuovargį ar galvos sukimąsi. Pajutus tokių sutrikimų, vairuoti ir valdyti mechanizmų negalima.</w:t>
      </w:r>
    </w:p>
    <w:p w:rsidR="00674F4C" w:rsidRPr="00892630" w:rsidRDefault="00674F4C" w:rsidP="00674F4C">
      <w:pPr>
        <w:spacing w:after="0" w:line="240" w:lineRule="auto"/>
        <w:rPr>
          <w:rFonts w:ascii="Times New Roman" w:eastAsia="Times New Roman" w:hAnsi="Times New Roman" w:cs="Times New Roman"/>
          <w:b/>
          <w:lang w:val="lt-LT" w:eastAsia="en-GB"/>
        </w:rPr>
      </w:pPr>
    </w:p>
    <w:p w:rsidR="009C6439" w:rsidRPr="00892630" w:rsidRDefault="009C6439"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Candesartan Torrent sudėtyje yra laktozės</w:t>
      </w:r>
      <w:r w:rsidRPr="00892630">
        <w:rPr>
          <w:rFonts w:ascii="Times New Roman" w:eastAsia="Times New Roman" w:hAnsi="Times New Roman" w:cs="Times New Roman"/>
          <w:lang w:val="lt-LT" w:eastAsia="en-GB"/>
        </w:rPr>
        <w:t>.</w:t>
      </w:r>
    </w:p>
    <w:p w:rsidR="00674F4C" w:rsidRPr="00892630" w:rsidRDefault="00390D3B"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Laktozė yra</w:t>
      </w:r>
      <w:r w:rsidRPr="00892630">
        <w:rPr>
          <w:rFonts w:ascii="Times New Roman" w:eastAsia="Times New Roman" w:hAnsi="Times New Roman" w:cs="Times New Roman"/>
          <w:b/>
          <w:lang w:val="lt-LT" w:eastAsia="en-GB"/>
        </w:rPr>
        <w:t xml:space="preserve"> </w:t>
      </w:r>
      <w:r w:rsidR="00674F4C" w:rsidRPr="00892630">
        <w:rPr>
          <w:rFonts w:ascii="Times New Roman" w:eastAsia="Times New Roman" w:hAnsi="Times New Roman" w:cs="Times New Roman"/>
          <w:lang w:val="lt-LT" w:eastAsia="en-GB"/>
        </w:rPr>
        <w:t>tam tikro</w:t>
      </w:r>
      <w:r w:rsidRPr="00892630">
        <w:rPr>
          <w:rFonts w:ascii="Times New Roman" w:eastAsia="Times New Roman" w:hAnsi="Times New Roman" w:cs="Times New Roman"/>
          <w:lang w:val="lt-LT" w:eastAsia="en-GB"/>
        </w:rPr>
        <w:t>s rūšies</w:t>
      </w:r>
      <w:r w:rsidR="00674F4C" w:rsidRPr="00892630">
        <w:rPr>
          <w:rFonts w:ascii="Times New Roman" w:eastAsia="Times New Roman" w:hAnsi="Times New Roman" w:cs="Times New Roman"/>
          <w:lang w:val="lt-LT" w:eastAsia="en-GB"/>
        </w:rPr>
        <w:t xml:space="preserve"> angliavandeni</w:t>
      </w:r>
      <w:r w:rsidRPr="00892630">
        <w:rPr>
          <w:rFonts w:ascii="Times New Roman" w:eastAsia="Times New Roman" w:hAnsi="Times New Roman" w:cs="Times New Roman"/>
          <w:lang w:val="lt-LT" w:eastAsia="en-GB"/>
        </w:rPr>
        <w:t>s</w:t>
      </w:r>
      <w:r w:rsidR="00674F4C" w:rsidRPr="00892630">
        <w:rPr>
          <w:rFonts w:ascii="Times New Roman" w:eastAsia="Times New Roman" w:hAnsi="Times New Roman" w:cs="Times New Roman"/>
          <w:lang w:val="lt-LT" w:eastAsia="en-GB"/>
        </w:rPr>
        <w:t xml:space="preserve">. Jeigu gydytojas Jums yra sakęs, kad </w:t>
      </w:r>
      <w:r w:rsidR="00674F4C" w:rsidRPr="00892630">
        <w:rPr>
          <w:rFonts w:ascii="Times New Roman" w:eastAsia="Times New Roman" w:hAnsi="Times New Roman" w:cs="Times New Roman"/>
          <w:b/>
          <w:lang w:val="lt-LT" w:eastAsia="en-GB"/>
        </w:rPr>
        <w:t>netoleruojate kokių nors angliavandenių</w:t>
      </w:r>
      <w:r w:rsidR="00674F4C" w:rsidRPr="00892630">
        <w:rPr>
          <w:rFonts w:ascii="Times New Roman" w:eastAsia="Times New Roman" w:hAnsi="Times New Roman" w:cs="Times New Roman"/>
          <w:lang w:val="lt-LT" w:eastAsia="en-GB"/>
        </w:rPr>
        <w:t>, kreipkitės į jį prieš pradėdami vartoti šį vaistą.</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numPr>
          <w:ilvl w:val="12"/>
          <w:numId w:val="0"/>
        </w:numPr>
        <w:spacing w:after="0" w:line="240" w:lineRule="auto"/>
        <w:ind w:left="567" w:hanging="567"/>
        <w:outlineLvl w:val="0"/>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3.</w:t>
      </w:r>
      <w:r w:rsidRPr="00892630">
        <w:rPr>
          <w:rFonts w:ascii="Times New Roman" w:eastAsia="Times New Roman" w:hAnsi="Times New Roman" w:cs="Times New Roman"/>
          <w:b/>
          <w:lang w:val="lt-LT" w:eastAsia="en-GB"/>
        </w:rPr>
        <w:tab/>
      </w:r>
      <w:r w:rsidR="009C6439" w:rsidRPr="00892630">
        <w:rPr>
          <w:rFonts w:ascii="Times New Roman" w:eastAsia="Times New Roman" w:hAnsi="Times New Roman" w:cs="Times New Roman"/>
          <w:b/>
          <w:lang w:val="lt-LT" w:eastAsia="en-GB"/>
        </w:rPr>
        <w:t>Kaip vartoti Candesartan Torrent</w:t>
      </w:r>
    </w:p>
    <w:p w:rsidR="00674F4C" w:rsidRPr="00892630" w:rsidRDefault="00674F4C" w:rsidP="00674F4C">
      <w:pPr>
        <w:numPr>
          <w:ilvl w:val="12"/>
          <w:numId w:val="0"/>
        </w:numPr>
        <w:spacing w:after="0" w:line="240" w:lineRule="auto"/>
        <w:ind w:left="567" w:hanging="567"/>
        <w:outlineLvl w:val="0"/>
        <w:rPr>
          <w:rFonts w:ascii="Times New Roman" w:eastAsia="Times New Roman" w:hAnsi="Times New Roman" w:cs="Times New Roman"/>
          <w:b/>
          <w:caps/>
          <w:lang w:val="lt-LT" w:eastAsia="en-GB"/>
        </w:rPr>
      </w:pPr>
    </w:p>
    <w:p w:rsidR="00674F4C" w:rsidRPr="00892630" w:rsidRDefault="00ED75A3" w:rsidP="00674F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w:t>
      </w:r>
      <w:r w:rsidR="00674F4C" w:rsidRPr="00892630">
        <w:rPr>
          <w:rFonts w:ascii="Times New Roman" w:eastAsia="Times New Roman" w:hAnsi="Times New Roman" w:cs="Times New Roman"/>
          <w:lang w:val="lt-LT" w:eastAsia="en-GB"/>
        </w:rPr>
        <w:t xml:space="preserve">isada vartokite </w:t>
      </w:r>
      <w:r w:rsidRPr="00892630">
        <w:rPr>
          <w:rFonts w:ascii="Times New Roman" w:eastAsia="Times New Roman" w:hAnsi="Times New Roman" w:cs="Times New Roman"/>
          <w:lang w:val="lt-LT" w:eastAsia="en-GB"/>
        </w:rPr>
        <w:t xml:space="preserve">šį vaistą </w:t>
      </w:r>
      <w:r w:rsidR="00674F4C" w:rsidRPr="00892630">
        <w:rPr>
          <w:rFonts w:ascii="Times New Roman" w:eastAsia="Times New Roman" w:hAnsi="Times New Roman" w:cs="Times New Roman"/>
          <w:lang w:val="lt-LT" w:eastAsia="en-GB"/>
        </w:rPr>
        <w:t>tiksliai kaip nurodė gydytojas</w:t>
      </w:r>
      <w:r w:rsidRPr="00892630">
        <w:rPr>
          <w:rFonts w:ascii="Times New Roman" w:eastAsia="Times New Roman" w:hAnsi="Times New Roman" w:cs="Times New Roman"/>
          <w:lang w:val="lt-LT" w:eastAsia="en-GB"/>
        </w:rPr>
        <w:t xml:space="preserve"> arba vaistininkas</w:t>
      </w:r>
      <w:r w:rsidR="00674F4C" w:rsidRPr="00892630">
        <w:rPr>
          <w:rFonts w:ascii="Times New Roman" w:eastAsia="Times New Roman" w:hAnsi="Times New Roman" w:cs="Times New Roman"/>
          <w:lang w:val="lt-LT" w:eastAsia="en-GB"/>
        </w:rPr>
        <w:t>. Jeigu abejojate, kreipkitės į gydytoją arba vaistininką. Candesartan Torrent svarbu vartoti kasdien.</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b/>
          <w:lang w:val="lt-LT" w:eastAsia="en-GB"/>
        </w:rPr>
      </w:pPr>
    </w:p>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Aukštas kraujospūdis</w:t>
      </w:r>
    </w:p>
    <w:p w:rsidR="00674F4C" w:rsidRPr="00892630" w:rsidRDefault="00674F4C" w:rsidP="00674F4C">
      <w:pPr>
        <w:numPr>
          <w:ilvl w:val="0"/>
          <w:numId w:val="23"/>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Įprasta Candesatan Torrent dozė – 8 mg 1 kartą per parą. Gydytojas, atsižvelgdamas į kraujospūdžio pokyčius, gali didinti dozę iki 16 mg 1 kartą per parą ir vėliau – iki 32 mg 1 kartą per parą.</w:t>
      </w:r>
    </w:p>
    <w:p w:rsidR="00674F4C" w:rsidRPr="00892630" w:rsidRDefault="00674F4C" w:rsidP="00674F4C">
      <w:pPr>
        <w:numPr>
          <w:ilvl w:val="0"/>
          <w:numId w:val="23"/>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Kai kuriems pacientams (sergantiems kepenų ar inkstų ligomis arba neseniai netekusiems daug skysčių, pvz., dėl vėmimo, viduriavimo ar šlapimo išskyrimą skatinančių tablečių vartojimo) gydytojas gali skirti mažesnę pradinę dozę.</w:t>
      </w:r>
    </w:p>
    <w:p w:rsidR="00674F4C" w:rsidRPr="00892630" w:rsidRDefault="00674F4C" w:rsidP="00674F4C">
      <w:pPr>
        <w:numPr>
          <w:ilvl w:val="0"/>
          <w:numId w:val="23"/>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Kai kuriems juodaodžiams pacientams atskirai vartojamų šios grupės vaistų poveikis gali būti silpnesnis, todėl jiems gali reikėti didesnės dozės. </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B6271" w:rsidRPr="00892630" w:rsidRDefault="006B6271" w:rsidP="006B6271">
      <w:pPr>
        <w:spacing w:after="0" w:line="240" w:lineRule="auto"/>
        <w:rPr>
          <w:rFonts w:ascii="Times New Roman" w:eastAsia="Times New Roman" w:hAnsi="Times New Roman" w:cs="Times New Roman"/>
          <w:i/>
          <w:u w:val="single"/>
          <w:lang w:val="lt-LT"/>
        </w:rPr>
      </w:pPr>
      <w:r w:rsidRPr="00892630">
        <w:rPr>
          <w:rFonts w:ascii="Times New Roman" w:eastAsia="Times New Roman" w:hAnsi="Times New Roman" w:cs="Times New Roman"/>
          <w:i/>
          <w:u w:val="single"/>
          <w:lang w:val="lt-LT"/>
        </w:rPr>
        <w:t>Vartojimas vaikams ir paaugliams, kurių kraujospūdis padidėjęs</w:t>
      </w:r>
    </w:p>
    <w:p w:rsidR="006B6271" w:rsidRPr="00892630" w:rsidRDefault="006B6271" w:rsidP="006B6271">
      <w:pPr>
        <w:spacing w:after="0" w:line="240" w:lineRule="auto"/>
        <w:rPr>
          <w:rFonts w:ascii="Times New Roman" w:eastAsia="Times New Roman" w:hAnsi="Times New Roman" w:cs="Times New Roman"/>
          <w:lang w:val="lt-LT"/>
        </w:rPr>
      </w:pPr>
    </w:p>
    <w:p w:rsidR="006B6271" w:rsidRPr="00892630" w:rsidRDefault="006B6271" w:rsidP="006B6271">
      <w:pPr>
        <w:spacing w:after="0" w:line="240" w:lineRule="auto"/>
        <w:rPr>
          <w:rFonts w:ascii="Times New Roman" w:eastAsia="Times New Roman" w:hAnsi="Times New Roman" w:cs="Times New Roman"/>
          <w:i/>
          <w:lang w:val="lt-LT"/>
        </w:rPr>
      </w:pPr>
      <w:r w:rsidRPr="00892630">
        <w:rPr>
          <w:rFonts w:ascii="Times New Roman" w:eastAsia="Times New Roman" w:hAnsi="Times New Roman" w:cs="Times New Roman"/>
          <w:i/>
          <w:lang w:val="lt-LT"/>
        </w:rPr>
        <w:lastRenderedPageBreak/>
        <w:t>Vaikams ir paaugliams nuo 6 iki &lt;18 metų</w:t>
      </w:r>
    </w:p>
    <w:p w:rsidR="006B6271" w:rsidRPr="00892630" w:rsidRDefault="006B6271" w:rsidP="006B6271">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xml:space="preserve">Rekomenduojama pradinė dozė yra 4 mg kartą per parą. </w:t>
      </w:r>
    </w:p>
    <w:p w:rsidR="006B6271" w:rsidRPr="00892630" w:rsidRDefault="006B6271" w:rsidP="006B6271">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&lt; 50 kg svorio pacientams: kai kuriems pacientams, kurių kraujospūdžio tinkamai sureguliuoti nepavyksta, gydytojas gali nuspręsti padidinti dozę iki didžiausios – 8 mg kartą per parą.</w:t>
      </w:r>
    </w:p>
    <w:p w:rsidR="006B6271" w:rsidRPr="00892630" w:rsidRDefault="006B6271" w:rsidP="006B6271">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 50 kg svorio pacientams: kai kuriems pacientams, kurių kraujospūdžio tinkamai sureguliuoti nepavyksta, gydytojas gali nuspręsti padidinti dozę iki 8 mg kartą per parą ir vėliau iki 16 mg kartą per parą</w:t>
      </w:r>
      <w:r w:rsidR="00E16719" w:rsidRPr="00892630">
        <w:rPr>
          <w:rFonts w:ascii="Times New Roman" w:eastAsia="Times New Roman" w:hAnsi="Times New Roman" w:cs="Times New Roman"/>
          <w:lang w:val="lt-LT"/>
        </w:rPr>
        <w:t>, jei reikia</w:t>
      </w:r>
      <w:r w:rsidRPr="00892630">
        <w:rPr>
          <w:rFonts w:ascii="Times New Roman" w:eastAsia="Times New Roman" w:hAnsi="Times New Roman" w:cs="Times New Roman"/>
          <w:lang w:val="lt-LT"/>
        </w:rPr>
        <w:t>.</w:t>
      </w:r>
    </w:p>
    <w:p w:rsidR="006B6271" w:rsidRPr="00892630" w:rsidRDefault="006B6271" w:rsidP="00674F4C">
      <w:pPr>
        <w:spacing w:after="0" w:line="240" w:lineRule="auto"/>
        <w:rPr>
          <w:rFonts w:ascii="Times New Roman" w:eastAsia="Times New Roman" w:hAnsi="Times New Roman" w:cs="Times New Roman"/>
          <w:lang w:val="lt-LT" w:eastAsia="en-GB"/>
        </w:rPr>
      </w:pPr>
    </w:p>
    <w:p w:rsidR="00674F4C" w:rsidRPr="00892630" w:rsidRDefault="006B6271"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Suaugusiųjų š</w:t>
      </w:r>
      <w:r w:rsidR="00674F4C" w:rsidRPr="00892630">
        <w:rPr>
          <w:rFonts w:ascii="Times New Roman" w:eastAsia="Times New Roman" w:hAnsi="Times New Roman" w:cs="Times New Roman"/>
          <w:b/>
          <w:lang w:val="lt-LT" w:eastAsia="en-GB"/>
        </w:rPr>
        <w:t>irdies nepakankamumas</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Įprasta pradinė Candesartan Torrent dozė – 4 mg 1 kartą per parą. Ne dažniau kaip kas 2 savaites gydytojas gali dvigubai didinti šią dozę iki 32 mg 1 kartą per parą. Candesartan Torrent galima vartoti kartu su kitais vaistais nuo širdies nepakankamumo (koks gydymas tinka Jums, nuspręs gydytojas).</w:t>
      </w:r>
    </w:p>
    <w:p w:rsidR="006B6271" w:rsidRPr="00892630" w:rsidRDefault="006B6271" w:rsidP="008E72A2">
      <w:pPr>
        <w:spacing w:after="0" w:line="240" w:lineRule="auto"/>
        <w:rPr>
          <w:rFonts w:ascii="Times New Roman" w:eastAsia="Times New Roman" w:hAnsi="Times New Roman" w:cs="Times New Roman"/>
          <w:lang w:val="lt-LT" w:eastAsia="en-GB"/>
        </w:rPr>
      </w:pPr>
    </w:p>
    <w:p w:rsidR="006B6271" w:rsidRPr="00892630" w:rsidRDefault="006B6271" w:rsidP="008E72A2">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Svarb</w:t>
      </w:r>
      <w:r w:rsidR="005E64CF" w:rsidRPr="00892630">
        <w:rPr>
          <w:rFonts w:ascii="Times New Roman" w:eastAsia="Times New Roman" w:hAnsi="Times New Roman" w:cs="Times New Roman"/>
          <w:lang w:val="lt-LT" w:eastAsia="en-GB"/>
        </w:rPr>
        <w:t>u</w:t>
      </w:r>
      <w:r w:rsidRPr="00892630">
        <w:rPr>
          <w:rFonts w:ascii="Times New Roman" w:eastAsia="Times New Roman" w:hAnsi="Times New Roman" w:cs="Times New Roman"/>
          <w:lang w:val="lt-LT" w:eastAsia="en-GB"/>
        </w:rPr>
        <w:t xml:space="preserve"> Candesartan Torrent vartoti kasdien.</w:t>
      </w:r>
    </w:p>
    <w:p w:rsidR="008E72A2" w:rsidRPr="00892630" w:rsidRDefault="008E72A2" w:rsidP="008E72A2">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galima gerti valgio metu arba nevalgius.</w:t>
      </w:r>
    </w:p>
    <w:p w:rsidR="008E72A2" w:rsidRPr="00892630" w:rsidRDefault="008E72A2" w:rsidP="008E72A2">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Nurykite tabletę, užgerdami vandeniu. </w:t>
      </w:r>
    </w:p>
    <w:p w:rsidR="008E72A2" w:rsidRPr="00892630" w:rsidRDefault="008E72A2" w:rsidP="008E72A2">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Stenkitės gerti šias tabletes kasdien tuo pačiu laiku – tai padės jų neužmiršti.</w:t>
      </w:r>
    </w:p>
    <w:p w:rsidR="006B6271" w:rsidRPr="00892630" w:rsidRDefault="006B6271" w:rsidP="008E72A2">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4 mg, 8 mg, 16 mg ir 32 mg tabletės: tabletes galima padalyti į lygias dozes.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D679E5"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Ką daryti p</w:t>
      </w:r>
      <w:r w:rsidR="00353EFE" w:rsidRPr="00892630">
        <w:rPr>
          <w:rFonts w:ascii="Times New Roman" w:eastAsia="Times New Roman" w:hAnsi="Times New Roman" w:cs="Times New Roman"/>
          <w:b/>
          <w:lang w:val="lt-LT" w:eastAsia="en-GB"/>
        </w:rPr>
        <w:t>avartojus per didelę Candesartan Torrent dozę</w:t>
      </w:r>
      <w:r w:rsidRPr="00892630">
        <w:rPr>
          <w:rFonts w:ascii="Times New Roman" w:eastAsia="Times New Roman" w:hAnsi="Times New Roman" w:cs="Times New Roman"/>
          <w:b/>
          <w:lang w:val="lt-LT" w:eastAsia="en-GB"/>
        </w:rPr>
        <w:t>?</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Išgėrę daugiau Candesartan Torrent negu nurodė gydytojas, nedelsdami kreipkitės patarimo į gydytoją arba vaistininką.</w:t>
      </w:r>
    </w:p>
    <w:p w:rsidR="00674F4C" w:rsidRPr="00892630" w:rsidRDefault="00674F4C" w:rsidP="00674F4C">
      <w:pPr>
        <w:spacing w:after="0" w:line="240" w:lineRule="auto"/>
        <w:rPr>
          <w:rFonts w:ascii="Times New Roman" w:eastAsia="Times New Roman" w:hAnsi="Times New Roman" w:cs="Times New Roman"/>
          <w:b/>
          <w:bCs/>
          <w:u w:val="single"/>
          <w:lang w:val="lt-LT" w:eastAsia="en-GB"/>
        </w:rPr>
      </w:pPr>
    </w:p>
    <w:p w:rsidR="00674F4C" w:rsidRPr="00892630" w:rsidRDefault="00353EFE"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Pamiršus pavartoti Candesartan Torrent</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Negalima vartoti dvigubos dozės norint kompensuoti praleistą tabletę. Kitą dozę gerkite įprastu laiku.</w:t>
      </w:r>
    </w:p>
    <w:p w:rsidR="00674F4C" w:rsidRPr="00892630" w:rsidRDefault="00674F4C" w:rsidP="00674F4C">
      <w:pPr>
        <w:spacing w:after="0" w:line="240" w:lineRule="auto"/>
        <w:rPr>
          <w:rFonts w:ascii="Times New Roman" w:eastAsia="Times New Roman" w:hAnsi="Times New Roman" w:cs="Times New Roman"/>
          <w:b/>
          <w:bCs/>
          <w:u w:val="single"/>
          <w:lang w:val="lt-LT" w:eastAsia="en-GB"/>
        </w:rPr>
      </w:pPr>
    </w:p>
    <w:p w:rsidR="00674F4C" w:rsidRPr="00892630" w:rsidRDefault="00353EFE"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Nustojus vartoti Candesartan Torrent</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Nustojus vartoti Candesartan Torrent, Jūsų kraujospūdis gali vėl padidėti, todėl nenutraukite Candesartan Torrent vartojimo nepasitarę su gydytoju.</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Jeigu kiltų daugiau klausimų dėl šio vaisto vartojimo, kreipkitės į gydytoją arba vaistininką.</w:t>
      </w:r>
    </w:p>
    <w:p w:rsidR="00674F4C" w:rsidRPr="00892630" w:rsidRDefault="00674F4C" w:rsidP="00674F4C">
      <w:pPr>
        <w:numPr>
          <w:ilvl w:val="12"/>
          <w:numId w:val="0"/>
        </w:numPr>
        <w:spacing w:after="0" w:line="240" w:lineRule="auto"/>
        <w:ind w:left="567" w:hanging="567"/>
        <w:outlineLvl w:val="0"/>
        <w:rPr>
          <w:rFonts w:ascii="Times New Roman" w:eastAsia="Times New Roman" w:hAnsi="Times New Roman" w:cs="Times New Roman"/>
          <w:b/>
          <w:caps/>
          <w:lang w:val="lt-LT" w:eastAsia="en-GB"/>
        </w:rPr>
      </w:pPr>
    </w:p>
    <w:p w:rsidR="00674F4C" w:rsidRPr="00892630" w:rsidRDefault="00674F4C" w:rsidP="00674F4C">
      <w:pPr>
        <w:numPr>
          <w:ilvl w:val="12"/>
          <w:numId w:val="0"/>
        </w:numPr>
        <w:spacing w:after="0" w:line="240" w:lineRule="auto"/>
        <w:ind w:left="567" w:hanging="567"/>
        <w:outlineLvl w:val="0"/>
        <w:rPr>
          <w:rFonts w:ascii="Times New Roman" w:eastAsia="Times New Roman" w:hAnsi="Times New Roman" w:cs="Times New Roman"/>
          <w:b/>
          <w:caps/>
          <w:lang w:val="lt-LT" w:eastAsia="en-GB"/>
        </w:rPr>
      </w:pPr>
    </w:p>
    <w:p w:rsidR="00674F4C" w:rsidRPr="00892630" w:rsidRDefault="00674F4C" w:rsidP="00674F4C">
      <w:pPr>
        <w:numPr>
          <w:ilvl w:val="12"/>
          <w:numId w:val="0"/>
        </w:numPr>
        <w:spacing w:after="0" w:line="240" w:lineRule="auto"/>
        <w:ind w:left="567" w:hanging="567"/>
        <w:outlineLvl w:val="0"/>
        <w:rPr>
          <w:rFonts w:ascii="Times New Roman" w:eastAsia="Times New Roman" w:hAnsi="Times New Roman" w:cs="Times New Roman"/>
          <w:b/>
          <w:lang w:val="lt-LT" w:eastAsia="en-GB"/>
        </w:rPr>
      </w:pPr>
      <w:r w:rsidRPr="00892630">
        <w:rPr>
          <w:rFonts w:ascii="Times New Roman" w:eastAsia="Times New Roman" w:hAnsi="Times New Roman" w:cs="Times New Roman"/>
          <w:b/>
          <w:caps/>
          <w:lang w:val="lt-LT" w:eastAsia="en-GB"/>
        </w:rPr>
        <w:t>4.</w:t>
      </w:r>
      <w:r w:rsidRPr="00892630">
        <w:rPr>
          <w:rFonts w:ascii="Times New Roman" w:eastAsia="Times New Roman" w:hAnsi="Times New Roman" w:cs="Times New Roman"/>
          <w:b/>
          <w:caps/>
          <w:lang w:val="lt-LT" w:eastAsia="en-GB"/>
        </w:rPr>
        <w:tab/>
      </w:r>
      <w:r w:rsidR="009C6439" w:rsidRPr="00892630">
        <w:rPr>
          <w:rFonts w:ascii="Times New Roman" w:eastAsia="Times New Roman" w:hAnsi="Times New Roman" w:cs="Times New Roman"/>
          <w:b/>
          <w:lang w:val="lt-LT" w:eastAsia="en-GB"/>
        </w:rPr>
        <w:t>Galimas šalutinis poveikis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357D66"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Šis vaistas</w:t>
      </w:r>
      <w:r w:rsidR="00674F4C" w:rsidRPr="00892630">
        <w:rPr>
          <w:rFonts w:ascii="Times New Roman" w:eastAsia="Times New Roman" w:hAnsi="Times New Roman" w:cs="Times New Roman"/>
          <w:lang w:val="lt-LT" w:eastAsia="en-GB"/>
        </w:rPr>
        <w:t>, kaip ir visi kiti, gali sukelti šalutinį poveikį, nors jis pasireiškia ne visiems žmonėms. Jums svarbu žinoti, koks šalutinis poveikis gali pasireikšti.</w:t>
      </w:r>
    </w:p>
    <w:p w:rsidR="00674F4C" w:rsidRPr="00892630" w:rsidRDefault="00674F4C" w:rsidP="00674F4C">
      <w:pPr>
        <w:spacing w:after="0" w:line="240" w:lineRule="auto"/>
        <w:rPr>
          <w:rFonts w:ascii="Times New Roman" w:eastAsia="Times New Roman" w:hAnsi="Times New Roman" w:cs="Times New Roman"/>
          <w:b/>
          <w:u w:val="single"/>
          <w:lang w:val="lt-LT" w:eastAsia="en-GB"/>
        </w:rPr>
      </w:pPr>
    </w:p>
    <w:p w:rsidR="00674F4C" w:rsidRPr="00892630" w:rsidRDefault="00353EFE"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Nedelsdami nutraukite Candesartan Torrent vartojimą ir kreipkitės į gydytoją, jeigu pasireiškia kuri nors iš šių alerginių reakcijų:</w:t>
      </w:r>
    </w:p>
    <w:p w:rsidR="00674F4C" w:rsidRPr="00892630" w:rsidRDefault="00353EFE" w:rsidP="00674F4C">
      <w:pPr>
        <w:numPr>
          <w:ilvl w:val="0"/>
          <w:numId w:val="24"/>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kvėpavimo pasunkėjimas patinus arba nepatinus veidui, lūpoms, liežuviui ir (arba) gerklei;</w:t>
      </w:r>
    </w:p>
    <w:p w:rsidR="00674F4C" w:rsidRPr="00892630" w:rsidRDefault="00353EFE" w:rsidP="00674F4C">
      <w:pPr>
        <w:numPr>
          <w:ilvl w:val="0"/>
          <w:numId w:val="24"/>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veido, lūpų, liežuvio ir (arba) gerklės patinimas, dėl kurio gali pasunkėti rijimas;</w:t>
      </w:r>
    </w:p>
    <w:p w:rsidR="00674F4C" w:rsidRPr="00892630" w:rsidRDefault="00353EFE" w:rsidP="00674F4C">
      <w:pPr>
        <w:numPr>
          <w:ilvl w:val="0"/>
          <w:numId w:val="24"/>
        </w:num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stiprus odos niežulys ir ruplės</w:t>
      </w:r>
      <w:r w:rsidR="00674F4C" w:rsidRPr="00892630">
        <w:rPr>
          <w:rFonts w:ascii="Times New Roman" w:eastAsia="Times New Roman" w:hAnsi="Times New Roman" w:cs="Times New Roman"/>
          <w:lang w:val="lt-LT" w:eastAsia="en-GB"/>
        </w:rPr>
        <w:t xml:space="preserve"> (riboti patinimai) joje.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Candesartan Torrent gali sukelti baltųjų kraujo ląstelių kiekio sumažėjimą. Gali sumažėti atsparumas infekcijoms, galite jausti nuovargį, infekcijos požymių, pradėti karščiuoti. Atsiradus tokių sutrikimų, kreipkitės į gydytoją. Gydytojas gali kartais daryti kraujo tyrimus, kad galėtų įsitikinti, ar nepasireiškė Candesartan Torrent šalutinis poveikis kraujui (agranulocitozė).</w:t>
      </w:r>
    </w:p>
    <w:p w:rsidR="00674F4C" w:rsidRPr="00892630" w:rsidRDefault="00674F4C" w:rsidP="00674F4C">
      <w:pPr>
        <w:spacing w:after="0" w:line="240" w:lineRule="auto"/>
        <w:rPr>
          <w:rFonts w:ascii="Times New Roman" w:eastAsia="Times New Roman" w:hAnsi="Times New Roman" w:cs="Times New Roman"/>
          <w:b/>
          <w:u w:val="single"/>
          <w:lang w:val="lt-LT" w:eastAsia="en-GB"/>
        </w:rPr>
      </w:pPr>
    </w:p>
    <w:p w:rsidR="00674F4C" w:rsidRPr="00892630" w:rsidRDefault="00353EFE"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Kitas galimas šalutinis poveikis nurodytas žemiau.</w:t>
      </w:r>
    </w:p>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Dažnas (</w:t>
      </w:r>
      <w:r w:rsidR="00D34C82" w:rsidRPr="00892630">
        <w:rPr>
          <w:rFonts w:ascii="Times New Roman" w:eastAsia="Times New Roman" w:hAnsi="Times New Roman" w:cs="Times New Roman"/>
          <w:b/>
          <w:lang w:val="lt-LT" w:eastAsia="en-GB"/>
        </w:rPr>
        <w:t>gali atsirasti ne daugiau kaip 1 iš 10 žmonių</w:t>
      </w:r>
      <w:r w:rsidRPr="00892630">
        <w:rPr>
          <w:rFonts w:ascii="Times New Roman" w:eastAsia="Times New Roman" w:hAnsi="Times New Roman" w:cs="Times New Roman"/>
          <w:b/>
          <w:lang w:val="lt-LT" w:eastAsia="en-GB"/>
        </w:rPr>
        <w:t>):</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galvos svaigimas ar sukimasis;</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galvos skausmas;</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kvėpavimo takų infekcija;</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žemas kraujospūdis (dėl to galite jausti silpnumą ar galvos sukimąsi);</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pakitę kraujo tyrimų duomenys:</w:t>
      </w:r>
    </w:p>
    <w:p w:rsidR="001453B0" w:rsidRPr="00892630" w:rsidRDefault="00353EFE" w:rsidP="00192734">
      <w:pPr>
        <w:pStyle w:val="Sraopastraipa"/>
        <w:numPr>
          <w:ilvl w:val="0"/>
          <w:numId w:val="25"/>
        </w:numPr>
        <w:spacing w:after="0" w:line="240" w:lineRule="auto"/>
        <w:ind w:left="1418" w:hanging="851"/>
        <w:rPr>
          <w:rFonts w:ascii="Times New Roman" w:hAnsi="Times New Roman"/>
          <w:lang w:val="lt-LT"/>
        </w:rPr>
      </w:pPr>
      <w:r w:rsidRPr="00892630">
        <w:rPr>
          <w:rFonts w:ascii="Times New Roman" w:hAnsi="Times New Roman"/>
          <w:lang w:val="lt-LT"/>
        </w:rPr>
        <w:lastRenderedPageBreak/>
        <w:t>padidėjęs kalio kiekis kraujyje, ypač jei sutrikusi Jūsų inkstų funkcija arba sergate širdies nepakankamumu (labai padaugėjus kalio, galite jausti nuovargį, silpnumą, nereguliarų širdies plakimą ar odos dilgčiojimą);</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inkstų funkcijos pablogėjimas, ypač jei ji buvo sutrikusi iki gydymo arba jei sergate širdies nepakankamumu. Labai retais atvejais gali ištikti inkstų nepakankamumas.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Labai retas (</w:t>
      </w:r>
      <w:r w:rsidR="00D34C82" w:rsidRPr="00892630">
        <w:rPr>
          <w:rFonts w:ascii="Times New Roman" w:eastAsia="Times New Roman" w:hAnsi="Times New Roman" w:cs="Times New Roman"/>
          <w:b/>
          <w:lang w:val="lt-LT" w:eastAsia="en-GB"/>
        </w:rPr>
        <w:t>gali atsirasti ne daugiau kaip 1 iš 10 000 žmonių</w:t>
      </w:r>
      <w:r w:rsidRPr="00892630">
        <w:rPr>
          <w:rFonts w:ascii="Times New Roman" w:eastAsia="Times New Roman" w:hAnsi="Times New Roman" w:cs="Times New Roman"/>
          <w:b/>
          <w:lang w:val="lt-LT" w:eastAsia="en-GB"/>
        </w:rPr>
        <w:t>):</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veido, lūpų, liežuvio ir (ar) gerklės patinimas;</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sumažėjęs raudonųjų ar baltųjų kraujo kūnelių kiekis (dėl to galite jausti nuovargį, infekcijos požymių, pradėti karščiuoti);</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odos išbėrimas, dilgėlinė;</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niežulys;</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nugaros, sąnarių ir raumenų skausmas;</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sutrikusi kepenų funkcija, kepenų uždegimas (hepatitas) (dėl to galite jausti nuovargį, pastebėti, kad pagelto oda ir akių baltymai, bei panašių į gripo simptomų);</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pykinimas;</w:t>
      </w:r>
    </w:p>
    <w:p w:rsidR="00674F4C" w:rsidRPr="00892630" w:rsidRDefault="00674F4C" w:rsidP="00674F4C">
      <w:pPr>
        <w:numPr>
          <w:ilvl w:val="0"/>
          <w:numId w:val="25"/>
        </w:numPr>
        <w:spacing w:after="0" w:line="240" w:lineRule="auto"/>
        <w:ind w:left="567" w:hanging="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pakitę kraujo tyrimų duomenys:</w:t>
      </w:r>
    </w:p>
    <w:p w:rsidR="00357D66" w:rsidRPr="00892630" w:rsidRDefault="00674F4C" w:rsidP="00674F4C">
      <w:pPr>
        <w:spacing w:after="0" w:line="240" w:lineRule="auto"/>
        <w:ind w:left="567"/>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sumažėjęs natrio kiekis kraujyje (jam labai sumažėjus, galite jausti nuovargį, energijos stygių ar raumenų mėšlungį)</w:t>
      </w:r>
      <w:r w:rsidR="00357D66" w:rsidRPr="00892630">
        <w:rPr>
          <w:rFonts w:ascii="Times New Roman" w:eastAsia="Times New Roman" w:hAnsi="Times New Roman" w:cs="Times New Roman"/>
          <w:lang w:val="lt-LT" w:eastAsia="en-GB"/>
        </w:rPr>
        <w:t>;</w:t>
      </w:r>
    </w:p>
    <w:p w:rsidR="001453B0" w:rsidRPr="00892630" w:rsidRDefault="00353EFE" w:rsidP="00192734">
      <w:pPr>
        <w:pStyle w:val="Sraopastraipa"/>
        <w:numPr>
          <w:ilvl w:val="0"/>
          <w:numId w:val="25"/>
        </w:numPr>
        <w:spacing w:after="0" w:line="240" w:lineRule="auto"/>
        <w:ind w:left="567" w:hanging="567"/>
        <w:rPr>
          <w:rFonts w:ascii="Times New Roman" w:hAnsi="Times New Roman"/>
          <w:lang w:val="lt-LT"/>
        </w:rPr>
      </w:pPr>
      <w:r w:rsidRPr="00892630">
        <w:rPr>
          <w:rFonts w:ascii="Times New Roman" w:hAnsi="Times New Roman"/>
          <w:lang w:val="lt-LT"/>
        </w:rPr>
        <w:t>kosulys.</w:t>
      </w:r>
    </w:p>
    <w:p w:rsidR="001453B0" w:rsidRPr="00892630" w:rsidRDefault="001453B0" w:rsidP="00192734">
      <w:pPr>
        <w:spacing w:after="0" w:line="240" w:lineRule="auto"/>
        <w:rPr>
          <w:rFonts w:ascii="Times New Roman" w:eastAsia="Times New Roman" w:hAnsi="Times New Roman" w:cs="Times New Roman"/>
          <w:lang w:val="lt-LT" w:eastAsia="en-GB"/>
        </w:rPr>
      </w:pPr>
    </w:p>
    <w:p w:rsidR="005B3380" w:rsidRPr="00892630" w:rsidRDefault="005B3380" w:rsidP="005B3380">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Nustatyta, kad nuo padidėjusio kraujospūdžio gydomiems vaikams šalutinis poveikis yra panašus kaip suaugusiesiems, tačiau dažnesnis. Vis dėlto pažymėtina, kad vaikams gerklės skausmas yra labai dažnas, o nosies bėgimas, karščiavimas ir širdies susitraukimų padažnėjimas – dažnas šalutinis poveikis, tačiau suaugusiesiems šių sutrikimų nenustatyta.</w:t>
      </w:r>
    </w:p>
    <w:p w:rsidR="005B3380" w:rsidRPr="00892630" w:rsidRDefault="005B3380" w:rsidP="005B3380">
      <w:pPr>
        <w:spacing w:after="0" w:line="240" w:lineRule="auto"/>
        <w:rPr>
          <w:rFonts w:ascii="Times New Roman" w:eastAsia="Times New Roman" w:hAnsi="Times New Roman" w:cs="Times New Roman"/>
          <w:lang w:val="lt-LT"/>
        </w:rPr>
      </w:pPr>
    </w:p>
    <w:p w:rsidR="005B3380" w:rsidRPr="00892630" w:rsidRDefault="005B3380" w:rsidP="005B3380">
      <w:pPr>
        <w:spacing w:after="0" w:line="240" w:lineRule="auto"/>
        <w:rPr>
          <w:rFonts w:ascii="Times New Roman" w:eastAsia="Times New Roman" w:hAnsi="Times New Roman" w:cs="Times New Roman"/>
          <w:b/>
          <w:lang w:val="lt-LT"/>
        </w:rPr>
      </w:pPr>
      <w:r w:rsidRPr="00892630">
        <w:rPr>
          <w:rFonts w:ascii="Times New Roman" w:eastAsia="Times New Roman" w:hAnsi="Times New Roman" w:cs="Times New Roman"/>
          <w:b/>
          <w:lang w:val="lt-LT"/>
        </w:rPr>
        <w:t>Pranešimas apie šalutinį poveikį</w:t>
      </w:r>
    </w:p>
    <w:p w:rsidR="005B3380" w:rsidRPr="00892630" w:rsidRDefault="00777D71" w:rsidP="005B3380">
      <w:pPr>
        <w:spacing w:after="0" w:line="240" w:lineRule="auto"/>
        <w:rPr>
          <w:rFonts w:ascii="Times New Roman" w:eastAsia="Times New Roman" w:hAnsi="Times New Roman" w:cs="Times New Roman"/>
          <w:lang w:val="lt-LT"/>
        </w:rPr>
      </w:pPr>
      <w:r w:rsidRPr="00892630">
        <w:rPr>
          <w:rFonts w:ascii="Times New Roman" w:hAnsi="Times New Roman" w:cs="Times New Roman"/>
          <w:noProof/>
          <w:lang w:val="lt-LT"/>
        </w:rPr>
        <w:t>Jeigu pasireiškė šalutinis poveikis, įskaitant šiame lapelyje nenurodytą, pasakykite gydytojui arba vaistininkui</w:t>
      </w:r>
      <w:r w:rsidRPr="00892630">
        <w:rPr>
          <w:rFonts w:ascii="Times New Roman" w:hAnsi="Times New Roman" w:cs="Times New Roman"/>
          <w:lang w:val="lt-LT"/>
        </w:rPr>
        <w:t>.</w:t>
      </w:r>
      <w:r w:rsidRPr="00892630">
        <w:rPr>
          <w:rFonts w:ascii="Times New Roman" w:hAnsi="Times New Roman" w:cs="Times New Roman"/>
          <w:noProof/>
          <w:lang w:val="lt-LT"/>
        </w:rPr>
        <w:t xml:space="preserve"> Apie šalutinį poveikį taip pat galite pranešti tiesiogiai, užpildę interneto svetainėje </w:t>
      </w:r>
      <w:hyperlink r:id="rId11" w:history="1">
        <w:r w:rsidRPr="00892630">
          <w:rPr>
            <w:rStyle w:val="Hipersaitas"/>
            <w:rFonts w:ascii="Times New Roman" w:eastAsia="SimSun" w:hAnsi="Times New Roman"/>
            <w:noProof/>
            <w:lang w:val="lt-LT"/>
          </w:rPr>
          <w:t>www.vvkt.lt</w:t>
        </w:r>
      </w:hyperlink>
      <w:r w:rsidRPr="00892630">
        <w:rPr>
          <w:rFonts w:ascii="Times New Roman" w:hAnsi="Times New Roman" w:cs="Times New Roman"/>
          <w:noProof/>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892630">
        <w:rPr>
          <w:rFonts w:ascii="Times New Roman" w:eastAsia="Calibri" w:hAnsi="Times New Roman" w:cs="Times New Roman"/>
          <w:noProof/>
          <w:lang w:val="lt-LT" w:eastAsia="zh-CN"/>
        </w:rPr>
        <w:t xml:space="preserve">elefonu (8 6) 143 35 34; </w:t>
      </w:r>
      <w:r w:rsidRPr="00892630">
        <w:rPr>
          <w:rFonts w:ascii="Times New Roman" w:hAnsi="Times New Roman" w:cs="Times New Roman"/>
          <w:noProof/>
          <w:lang w:val="lt-LT"/>
        </w:rPr>
        <w:t xml:space="preserve">el. paštu </w:t>
      </w:r>
      <w:hyperlink r:id="rId12" w:history="1">
        <w:r w:rsidRPr="00892630">
          <w:rPr>
            <w:rStyle w:val="Hipersaitas"/>
            <w:rFonts w:ascii="Times New Roman" w:eastAsia="SimSun" w:hAnsi="Times New Roman"/>
            <w:noProof/>
            <w:lang w:val="lt-LT"/>
          </w:rPr>
          <w:t>NepageidaujamaR@vvkt.lt</w:t>
        </w:r>
      </w:hyperlink>
      <w:r w:rsidRPr="00892630">
        <w:rPr>
          <w:rFonts w:ascii="Times New Roman" w:hAnsi="Times New Roman" w:cs="Times New Roman"/>
          <w:noProof/>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1453B0" w:rsidRPr="00892630" w:rsidRDefault="001453B0" w:rsidP="00192734">
      <w:pPr>
        <w:spacing w:after="0" w:line="240" w:lineRule="auto"/>
        <w:rPr>
          <w:rFonts w:ascii="Times New Roman" w:eastAsia="Times New Roman" w:hAnsi="Times New Roman" w:cs="Times New Roman"/>
          <w:lang w:val="lt-LT" w:eastAsia="en-GB"/>
        </w:rPr>
      </w:pPr>
    </w:p>
    <w:p w:rsidR="00674F4C" w:rsidRPr="00892630" w:rsidRDefault="00674F4C" w:rsidP="00674F4C">
      <w:pPr>
        <w:numPr>
          <w:ilvl w:val="12"/>
          <w:numId w:val="0"/>
        </w:numPr>
        <w:spacing w:after="0" w:line="240" w:lineRule="auto"/>
        <w:ind w:left="567" w:right="-2" w:hanging="567"/>
        <w:rPr>
          <w:rFonts w:ascii="Times New Roman" w:eastAsia="Times New Roman" w:hAnsi="Times New Roman" w:cs="Times New Roman"/>
          <w:b/>
          <w:lang w:val="lt-LT" w:eastAsia="en-GB"/>
        </w:rPr>
      </w:pPr>
    </w:p>
    <w:p w:rsidR="00674F4C" w:rsidRPr="00892630" w:rsidRDefault="00674F4C" w:rsidP="00674F4C">
      <w:pPr>
        <w:numPr>
          <w:ilvl w:val="12"/>
          <w:numId w:val="0"/>
        </w:numPr>
        <w:spacing w:after="0" w:line="240" w:lineRule="auto"/>
        <w:ind w:left="567" w:right="-2" w:hanging="567"/>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5.</w:t>
      </w:r>
      <w:r w:rsidRPr="00892630">
        <w:rPr>
          <w:rFonts w:ascii="Times New Roman" w:eastAsia="Times New Roman" w:hAnsi="Times New Roman" w:cs="Times New Roman"/>
          <w:b/>
          <w:lang w:val="lt-LT" w:eastAsia="en-GB"/>
        </w:rPr>
        <w:tab/>
      </w:r>
      <w:r w:rsidR="009C6439" w:rsidRPr="00892630">
        <w:rPr>
          <w:rFonts w:ascii="Times New Roman" w:eastAsia="Times New Roman" w:hAnsi="Times New Roman" w:cs="Times New Roman"/>
          <w:b/>
          <w:lang w:val="lt-LT" w:eastAsia="en-GB"/>
        </w:rPr>
        <w:t>Kaip laikyti Candesartan Torrent</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E524C3" w:rsidRPr="00892630" w:rsidRDefault="00E524C3" w:rsidP="00E524C3">
      <w:pPr>
        <w:tabs>
          <w:tab w:val="left" w:pos="2245"/>
        </w:tabs>
        <w:spacing w:after="0" w:line="240" w:lineRule="auto"/>
        <w:rPr>
          <w:rFonts w:ascii="Times New Roman" w:eastAsia="Times New Roman" w:hAnsi="Times New Roman" w:cs="Times New Roman"/>
          <w:lang w:val="lt-LT" w:eastAsia="de-DE"/>
        </w:rPr>
      </w:pPr>
      <w:r w:rsidRPr="00892630">
        <w:rPr>
          <w:rFonts w:ascii="Times New Roman" w:eastAsia="Times New Roman" w:hAnsi="Times New Roman" w:cs="Times New Roman"/>
          <w:lang w:val="lt-LT" w:eastAsia="de-DE"/>
        </w:rPr>
        <w:t>Šį vaistą laikykite vaikams nepastebimoje ir nepasiekiamoje vietoje.</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highlight w:val="lightGray"/>
          <w:lang w:val="lt-LT" w:eastAsia="lt-LT"/>
        </w:rPr>
        <w:t>Candesartan Torrent 2 mg, 4 mg, 8 mg:</w:t>
      </w:r>
      <w:r w:rsidRPr="00892630">
        <w:rPr>
          <w:rFonts w:ascii="Times New Roman" w:eastAsia="Times New Roman" w:hAnsi="Times New Roman" w:cs="Times New Roman"/>
          <w:lang w:val="lt-LT" w:eastAsia="lt-LT"/>
        </w:rPr>
        <w:t xml:space="preserve"> Laikyti ne aukštesnėje kaip </w:t>
      </w:r>
      <w:r w:rsidRPr="00892630">
        <w:rPr>
          <w:rFonts w:ascii="Times New Roman" w:eastAsia="Times New Roman" w:hAnsi="Times New Roman" w:cs="Times New Roman"/>
          <w:lang w:val="lt-LT" w:eastAsia="en-GB"/>
        </w:rPr>
        <w:t xml:space="preserve">30 </w:t>
      </w:r>
      <w:r w:rsidRPr="00892630">
        <w:rPr>
          <w:rFonts w:ascii="Times New Roman" w:eastAsia="Times New Roman" w:hAnsi="Times New Roman" w:cs="Times New Roman"/>
          <w:lang w:val="lt-LT" w:eastAsia="en-GB"/>
        </w:rPr>
        <w:sym w:font="Symbol" w:char="F0B0"/>
      </w:r>
      <w:r w:rsidRPr="00892630">
        <w:rPr>
          <w:rFonts w:ascii="Times New Roman" w:eastAsia="Times New Roman" w:hAnsi="Times New Roman" w:cs="Times New Roman"/>
          <w:lang w:val="lt-LT" w:eastAsia="en-GB"/>
        </w:rPr>
        <w:t xml:space="preserve">C </w:t>
      </w:r>
      <w:r w:rsidRPr="00892630">
        <w:rPr>
          <w:rFonts w:ascii="Times New Roman" w:eastAsia="Times New Roman" w:hAnsi="Times New Roman" w:cs="Times New Roman"/>
          <w:lang w:val="lt-LT" w:eastAsia="lt-LT"/>
        </w:rPr>
        <w:t>temperatūroje.</w:t>
      </w:r>
    </w:p>
    <w:p w:rsidR="00674F4C" w:rsidRPr="00892630" w:rsidRDefault="00674F4C" w:rsidP="00674F4C">
      <w:pPr>
        <w:spacing w:after="0" w:line="240" w:lineRule="auto"/>
        <w:rPr>
          <w:rFonts w:ascii="Times New Roman" w:eastAsia="Times New Roman" w:hAnsi="Times New Roman" w:cs="Times New Roman"/>
          <w:highlight w:val="lightGray"/>
          <w:lang w:val="lt-LT" w:eastAsia="lt-LT"/>
        </w:rPr>
      </w:pPr>
      <w:r w:rsidRPr="00892630">
        <w:rPr>
          <w:rFonts w:ascii="Times New Roman" w:eastAsia="Times New Roman" w:hAnsi="Times New Roman" w:cs="Times New Roman"/>
          <w:highlight w:val="lightGray"/>
          <w:lang w:val="lt-LT" w:eastAsia="lt-LT"/>
        </w:rPr>
        <w:t xml:space="preserve">Candesartan Torrent 16 mg, 32 mg: </w:t>
      </w:r>
      <w:r w:rsidRPr="00892630">
        <w:rPr>
          <w:rFonts w:ascii="Times New Roman" w:eastAsia="Times New Roman" w:hAnsi="Times New Roman" w:cs="Times New Roman"/>
          <w:highlight w:val="lightGray"/>
          <w:lang w:val="lt-LT" w:eastAsia="en-GB"/>
        </w:rPr>
        <w:t>Šiam vaistiniam preparatui specialių laikymo sąlygų nereikia.</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Ant dėžutės ir lizdinės plokštelės po „Tinka iki“ nurodytam tinkamumo laikui pasibaigus, </w:t>
      </w:r>
      <w:r w:rsidR="005F56CD" w:rsidRPr="00892630">
        <w:rPr>
          <w:rFonts w:ascii="Times New Roman" w:eastAsia="Times New Roman" w:hAnsi="Times New Roman" w:cs="Times New Roman"/>
          <w:lang w:val="lt-LT" w:eastAsia="en-GB"/>
        </w:rPr>
        <w:t>šio vaisto</w:t>
      </w:r>
      <w:r w:rsidRPr="00892630">
        <w:rPr>
          <w:rFonts w:ascii="Times New Roman" w:eastAsia="Times New Roman" w:hAnsi="Times New Roman" w:cs="Times New Roman"/>
          <w:lang w:val="lt-LT" w:eastAsia="en-GB"/>
        </w:rPr>
        <w:t xml:space="preserve"> vartoti negalima. Vaistas tinka</w:t>
      </w:r>
      <w:r w:rsidR="005F56CD" w:rsidRPr="00892630">
        <w:rPr>
          <w:rFonts w:ascii="Times New Roman" w:eastAsia="Times New Roman" w:hAnsi="Times New Roman" w:cs="Times New Roman"/>
          <w:lang w:val="lt-LT" w:eastAsia="en-GB"/>
        </w:rPr>
        <w:t>mas</w:t>
      </w:r>
      <w:r w:rsidRPr="00892630">
        <w:rPr>
          <w:rFonts w:ascii="Times New Roman" w:eastAsia="Times New Roman" w:hAnsi="Times New Roman" w:cs="Times New Roman"/>
          <w:lang w:val="lt-LT" w:eastAsia="en-GB"/>
        </w:rPr>
        <w:t xml:space="preserve"> vartoti iki paskutinės nurodyto mėnesio dienos.</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 xml:space="preserve">Vaistų negalima </w:t>
      </w:r>
      <w:r w:rsidR="001D383B" w:rsidRPr="00892630">
        <w:rPr>
          <w:rFonts w:ascii="Times New Roman" w:eastAsia="Times New Roman" w:hAnsi="Times New Roman" w:cs="Times New Roman"/>
          <w:lang w:val="lt-LT" w:eastAsia="en-GB"/>
        </w:rPr>
        <w:t xml:space="preserve">išmesti </w:t>
      </w:r>
      <w:r w:rsidRPr="00892630">
        <w:rPr>
          <w:rFonts w:ascii="Times New Roman" w:eastAsia="Times New Roman" w:hAnsi="Times New Roman" w:cs="Times New Roman"/>
          <w:lang w:val="lt-LT" w:eastAsia="en-GB"/>
        </w:rPr>
        <w:t xml:space="preserve">į kanalizaciją arba su buitinėmis atliekomis. Kaip </w:t>
      </w:r>
      <w:r w:rsidR="001D383B" w:rsidRPr="00892630">
        <w:rPr>
          <w:rFonts w:ascii="Times New Roman" w:eastAsia="Times New Roman" w:hAnsi="Times New Roman" w:cs="Times New Roman"/>
          <w:lang w:val="lt-LT" w:eastAsia="en-GB"/>
        </w:rPr>
        <w:t xml:space="preserve">išmesti </w:t>
      </w:r>
      <w:r w:rsidRPr="00892630">
        <w:rPr>
          <w:rFonts w:ascii="Times New Roman" w:eastAsia="Times New Roman" w:hAnsi="Times New Roman" w:cs="Times New Roman"/>
          <w:lang w:val="lt-LT" w:eastAsia="en-GB"/>
        </w:rPr>
        <w:t>nereikalingus vaistus, klauskite vaistininko. Šios priemonės padės apsaugoti aplinką.</w:t>
      </w:r>
    </w:p>
    <w:p w:rsidR="00674F4C" w:rsidRPr="00892630" w:rsidRDefault="00674F4C" w:rsidP="00674F4C">
      <w:pPr>
        <w:numPr>
          <w:ilvl w:val="12"/>
          <w:numId w:val="0"/>
        </w:numPr>
        <w:spacing w:after="0" w:line="240" w:lineRule="auto"/>
        <w:ind w:right="-2"/>
        <w:rPr>
          <w:rFonts w:ascii="Times New Roman" w:eastAsia="Times New Roman" w:hAnsi="Times New Roman" w:cs="Times New Roman"/>
          <w:b/>
          <w:lang w:val="lt-LT" w:eastAsia="en-GB"/>
        </w:rPr>
      </w:pPr>
    </w:p>
    <w:p w:rsidR="00674F4C" w:rsidRPr="00892630" w:rsidRDefault="00674F4C" w:rsidP="00674F4C">
      <w:pPr>
        <w:numPr>
          <w:ilvl w:val="12"/>
          <w:numId w:val="0"/>
        </w:numPr>
        <w:spacing w:after="0" w:line="240" w:lineRule="auto"/>
        <w:ind w:right="-2"/>
        <w:rPr>
          <w:rFonts w:ascii="Times New Roman" w:eastAsia="Times New Roman" w:hAnsi="Times New Roman" w:cs="Times New Roman"/>
          <w:b/>
          <w:lang w:val="lt-LT" w:eastAsia="en-GB"/>
        </w:rPr>
      </w:pPr>
    </w:p>
    <w:p w:rsidR="00674F4C" w:rsidRPr="00892630" w:rsidRDefault="00674F4C" w:rsidP="00674F4C">
      <w:pPr>
        <w:numPr>
          <w:ilvl w:val="12"/>
          <w:numId w:val="0"/>
        </w:numPr>
        <w:spacing w:after="0" w:line="240" w:lineRule="auto"/>
        <w:ind w:right="-2"/>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6.</w:t>
      </w:r>
      <w:r w:rsidRPr="00892630">
        <w:rPr>
          <w:rFonts w:ascii="Times New Roman" w:eastAsia="Times New Roman" w:hAnsi="Times New Roman" w:cs="Times New Roman"/>
          <w:b/>
          <w:lang w:val="lt-LT" w:eastAsia="en-GB"/>
        </w:rPr>
        <w:tab/>
      </w:r>
      <w:r w:rsidR="00550C95" w:rsidRPr="00892630">
        <w:rPr>
          <w:rFonts w:ascii="Times New Roman" w:eastAsia="Times New Roman" w:hAnsi="Times New Roman" w:cs="Times New Roman"/>
          <w:b/>
          <w:lang w:val="lt-LT" w:eastAsia="en-GB"/>
        </w:rPr>
        <w:t>Pakuotės turinys ir kita informacija</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b/>
          <w:bCs/>
          <w:lang w:val="lt-LT" w:eastAsia="lt-LT"/>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b/>
          <w:u w:val="single"/>
          <w:lang w:val="lt-LT" w:eastAsia="en-GB"/>
        </w:rPr>
      </w:pPr>
      <w:r w:rsidRPr="00892630">
        <w:rPr>
          <w:rFonts w:ascii="Times New Roman" w:eastAsia="Times New Roman" w:hAnsi="Times New Roman" w:cs="Times New Roman"/>
          <w:b/>
          <w:u w:val="single"/>
          <w:lang w:val="lt-LT" w:eastAsia="en-GB"/>
        </w:rPr>
        <w:t>Candesartan Torrent sudėtis</w:t>
      </w:r>
    </w:p>
    <w:p w:rsidR="00674F4C" w:rsidRPr="00892630" w:rsidRDefault="00353EFE" w:rsidP="00674F4C">
      <w:pPr>
        <w:autoSpaceDE w:val="0"/>
        <w:autoSpaceDN w:val="0"/>
        <w:adjustRightInd w:val="0"/>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lt-LT"/>
        </w:rPr>
        <w:t>Veiklioji medžiaga yra</w:t>
      </w:r>
      <w:r w:rsidR="00674F4C" w:rsidRPr="00892630">
        <w:rPr>
          <w:rFonts w:ascii="Times New Roman" w:eastAsia="Times New Roman" w:hAnsi="Times New Roman" w:cs="Times New Roman"/>
          <w:b/>
          <w:lang w:val="lt-LT" w:eastAsia="lt-LT"/>
        </w:rPr>
        <w:t xml:space="preserve"> </w:t>
      </w:r>
      <w:r w:rsidR="00674F4C" w:rsidRPr="00892630">
        <w:rPr>
          <w:rFonts w:ascii="Times New Roman" w:eastAsia="Times New Roman" w:hAnsi="Times New Roman" w:cs="Times New Roman"/>
          <w:lang w:val="lt-LT" w:eastAsia="lt-LT"/>
        </w:rPr>
        <w:t xml:space="preserve">kandesartano cileksetilas. </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lt-LT"/>
        </w:rPr>
        <w:t>Kiekvienoje tabletėje yra 2 mg kandesartano cileksetilio.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Kiekvienoje tabletėje yra 4 mg kandesartano cileksetilio.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lastRenderedPageBreak/>
        <w:t>Kiekvienoje tabletėje yra 8 mg kandesartano cileksetilio.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Kiekvienoje tabletėje yra 16 mg kandesartano cileksetilio.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highlight w:val="lightGray"/>
          <w:lang w:val="lt-LT" w:eastAsia="en-GB"/>
        </w:rPr>
      </w:pPr>
      <w:r w:rsidRPr="00892630">
        <w:rPr>
          <w:rFonts w:ascii="Times New Roman" w:eastAsia="Times New Roman" w:hAnsi="Times New Roman" w:cs="Times New Roman"/>
          <w:highlight w:val="lightGray"/>
          <w:lang w:val="lt-LT" w:eastAsia="en-GB"/>
        </w:rPr>
        <w:t>Kiekvienoje tabletėje yra 32 mg kandesartano cileksetilio.</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b/>
          <w:lang w:val="lt-LT" w:eastAsia="lt-LT"/>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b/>
          <w:lang w:val="lt-LT" w:eastAsia="lt-LT"/>
        </w:rPr>
        <w:t>Pagalbinės medžiagos</w:t>
      </w:r>
      <w:r w:rsidRPr="00892630">
        <w:rPr>
          <w:rFonts w:ascii="Times New Roman" w:eastAsia="Times New Roman" w:hAnsi="Times New Roman" w:cs="Times New Roman"/>
          <w:lang w:val="lt-LT" w:eastAsia="lt-LT"/>
        </w:rPr>
        <w:t xml:space="preserve"> yra</w:t>
      </w:r>
      <w:r w:rsidR="00CB03CD" w:rsidRPr="00892630">
        <w:rPr>
          <w:rFonts w:ascii="Times New Roman" w:eastAsia="Times New Roman" w:hAnsi="Times New Roman" w:cs="Times New Roman"/>
          <w:lang w:val="lt-LT" w:eastAsia="lt-LT"/>
        </w:rPr>
        <w:t xml:space="preserve"> </w:t>
      </w:r>
      <w:r w:rsidRPr="00892630">
        <w:rPr>
          <w:rFonts w:ascii="Times New Roman" w:eastAsia="Times New Roman" w:hAnsi="Times New Roman" w:cs="Times New Roman"/>
          <w:lang w:val="lt-LT" w:eastAsia="lt-LT"/>
        </w:rPr>
        <w:t>laktozė monohidratas,</w:t>
      </w:r>
      <w:r w:rsidR="00CB03CD" w:rsidRPr="00892630">
        <w:rPr>
          <w:rFonts w:ascii="Times New Roman" w:eastAsia="Times New Roman" w:hAnsi="Times New Roman" w:cs="Times New Roman"/>
          <w:lang w:val="lt-LT" w:eastAsia="lt-LT"/>
        </w:rPr>
        <w:t xml:space="preserve"> </w:t>
      </w:r>
      <w:r w:rsidRPr="00892630">
        <w:rPr>
          <w:rFonts w:ascii="Times New Roman" w:eastAsia="Times New Roman" w:hAnsi="Times New Roman" w:cs="Times New Roman"/>
          <w:lang w:val="lt-LT" w:eastAsia="lt-LT"/>
        </w:rPr>
        <w:t>kukurūzų krakmolas,</w:t>
      </w:r>
      <w:r w:rsidR="00CB03CD" w:rsidRPr="00892630">
        <w:rPr>
          <w:rFonts w:ascii="Times New Roman" w:eastAsia="Times New Roman" w:hAnsi="Times New Roman" w:cs="Times New Roman"/>
          <w:lang w:val="lt-LT" w:eastAsia="lt-LT"/>
        </w:rPr>
        <w:t xml:space="preserve"> </w:t>
      </w:r>
      <w:r w:rsidRPr="00892630">
        <w:rPr>
          <w:rFonts w:ascii="Times New Roman" w:eastAsia="Times New Roman" w:hAnsi="Times New Roman" w:cs="Times New Roman"/>
          <w:lang w:val="lt-LT" w:eastAsia="lt-LT"/>
        </w:rPr>
        <w:t>hipromeliozė 2910 (E464),</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lt-LT"/>
        </w:rPr>
        <w:t>kalcio stearatas,</w:t>
      </w:r>
      <w:r w:rsidR="00CB03CD" w:rsidRPr="00892630">
        <w:rPr>
          <w:rFonts w:ascii="Times New Roman" w:eastAsia="Times New Roman" w:hAnsi="Times New Roman" w:cs="Times New Roman"/>
          <w:lang w:val="lt-LT" w:eastAsia="lt-LT"/>
        </w:rPr>
        <w:t xml:space="preserve"> </w:t>
      </w:r>
      <w:r w:rsidRPr="00892630">
        <w:rPr>
          <w:rFonts w:ascii="Times New Roman" w:eastAsia="Times New Roman" w:hAnsi="Times New Roman" w:cs="Times New Roman"/>
          <w:lang w:val="lt-LT" w:eastAsia="en-GB"/>
        </w:rPr>
        <w:t>hidroksipropilceliuliozė (E463),</w:t>
      </w:r>
      <w:r w:rsidR="00CB03CD" w:rsidRPr="00892630">
        <w:rPr>
          <w:rFonts w:ascii="Times New Roman" w:eastAsia="Times New Roman" w:hAnsi="Times New Roman" w:cs="Times New Roman"/>
          <w:lang w:val="lt-LT" w:eastAsia="en-GB"/>
        </w:rPr>
        <w:t xml:space="preserve"> </w:t>
      </w:r>
      <w:r w:rsidRPr="00892630">
        <w:rPr>
          <w:rFonts w:ascii="Times New Roman" w:eastAsia="Times New Roman" w:hAnsi="Times New Roman" w:cs="Times New Roman"/>
          <w:lang w:val="lt-LT" w:eastAsia="en-GB"/>
        </w:rPr>
        <w:t>dinatrio edetatas,</w:t>
      </w:r>
      <w:r w:rsidR="00CB03CD" w:rsidRPr="00892630">
        <w:rPr>
          <w:rFonts w:ascii="Times New Roman" w:eastAsia="Times New Roman" w:hAnsi="Times New Roman" w:cs="Times New Roman"/>
          <w:lang w:val="lt-LT" w:eastAsia="en-GB"/>
        </w:rPr>
        <w:t xml:space="preserve"> </w:t>
      </w:r>
      <w:r w:rsidRPr="00892630">
        <w:rPr>
          <w:rFonts w:ascii="Times New Roman" w:eastAsia="Times New Roman" w:hAnsi="Times New Roman" w:cs="Times New Roman"/>
          <w:lang w:val="lt-LT" w:eastAsia="en-GB"/>
        </w:rPr>
        <w:t>mikrokristalin</w:t>
      </w:r>
      <w:r w:rsidRPr="00892630">
        <w:rPr>
          <w:rFonts w:ascii="Times New Roman" w:eastAsia="Times New Roman" w:hAnsi="Times New Roman" w:cs="Times New Roman"/>
          <w:lang w:val="lt-LT" w:eastAsia="lt-LT"/>
        </w:rPr>
        <w:t>ė celiuliozė (E</w:t>
      </w:r>
      <w:r w:rsidRPr="00892630">
        <w:rPr>
          <w:rFonts w:ascii="Times New Roman" w:eastAsia="Times New Roman" w:hAnsi="Times New Roman" w:cs="Times New Roman"/>
          <w:lang w:val="lt-LT" w:eastAsia="en-GB"/>
        </w:rPr>
        <w:t>460).</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8 mg, 16 mg, 32 mg tabletėse papildomai: raudonasis geležies oksidas E172.</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en-GB"/>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lang w:val="lt-LT" w:eastAsia="en-GB"/>
        </w:rPr>
        <w:t>Candesartan Torrent išvaizda ir kiekis pakuotėje</w:t>
      </w: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lang w:val="lt-LT" w:eastAsia="en-GB"/>
        </w:rPr>
        <w:t>Candesartan Torrent 2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Baltos arba balkšvos, apvalios, abipus išgaubtos, nedengtos tabletės, lygios abiejose pusėse.</w:t>
      </w:r>
    </w:p>
    <w:p w:rsidR="00674F4C" w:rsidRPr="00892630" w:rsidRDefault="00674F4C" w:rsidP="00674F4C">
      <w:pPr>
        <w:spacing w:after="0" w:line="240" w:lineRule="auto"/>
        <w:ind w:left="567" w:hanging="567"/>
        <w:rPr>
          <w:rFonts w:ascii="Times New Roman" w:eastAsia="Times New Roman" w:hAnsi="Times New Roman" w:cs="Times New Roman"/>
          <w:highlight w:val="lightGray"/>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highlight w:val="lightGray"/>
          <w:lang w:val="lt-LT" w:eastAsia="en-GB"/>
        </w:rPr>
      </w:pPr>
      <w:r w:rsidRPr="00892630">
        <w:rPr>
          <w:rFonts w:ascii="Times New Roman" w:eastAsia="Times New Roman" w:hAnsi="Times New Roman" w:cs="Times New Roman"/>
          <w:highlight w:val="lightGray"/>
          <w:lang w:val="lt-LT" w:eastAsia="en-GB"/>
        </w:rPr>
        <w:t>Candesartan Torrent 4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 xml:space="preserve">Baltos arba balkšvos, apvalios, abipus išgaubtos, nedengtos tabletės, su vagele vienoje pusėje ir lygios kitoje. </w:t>
      </w:r>
    </w:p>
    <w:p w:rsidR="00674F4C" w:rsidRPr="00892630" w:rsidRDefault="00674F4C" w:rsidP="00674F4C">
      <w:pPr>
        <w:spacing w:after="0" w:line="240" w:lineRule="auto"/>
        <w:ind w:left="567" w:hanging="567"/>
        <w:rPr>
          <w:rFonts w:ascii="Times New Roman" w:eastAsia="Times New Roman" w:hAnsi="Times New Roman" w:cs="Times New Roman"/>
          <w:highlight w:val="lightGray"/>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highlight w:val="lightGray"/>
          <w:lang w:val="lt-LT" w:eastAsia="en-GB"/>
        </w:rPr>
      </w:pPr>
      <w:r w:rsidRPr="00892630">
        <w:rPr>
          <w:rFonts w:ascii="Times New Roman" w:eastAsia="Times New Roman" w:hAnsi="Times New Roman" w:cs="Times New Roman"/>
          <w:highlight w:val="lightGray"/>
          <w:lang w:val="lt-LT" w:eastAsia="en-GB"/>
        </w:rPr>
        <w:t>Candesartan Torrent 8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 xml:space="preserve">Rausvos arba rausvai rudos spalvos su balsvu mozaikiniu vaizdu, apvalios, abipus išgaubtos, nedengtos tabletės, su vagele vienoje pusėje ir lygios kitoje. </w:t>
      </w:r>
    </w:p>
    <w:p w:rsidR="00674F4C" w:rsidRPr="00892630" w:rsidRDefault="00674F4C" w:rsidP="00674F4C">
      <w:pPr>
        <w:spacing w:after="0" w:line="240" w:lineRule="auto"/>
        <w:ind w:left="567" w:hanging="567"/>
        <w:rPr>
          <w:rFonts w:ascii="Times New Roman" w:eastAsia="Times New Roman" w:hAnsi="Times New Roman" w:cs="Times New Roman"/>
          <w:highlight w:val="lightGray"/>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highlight w:val="lightGray"/>
          <w:lang w:val="lt-LT" w:eastAsia="en-GB"/>
        </w:rPr>
      </w:pPr>
      <w:r w:rsidRPr="00892630">
        <w:rPr>
          <w:rFonts w:ascii="Times New Roman" w:eastAsia="Times New Roman" w:hAnsi="Times New Roman" w:cs="Times New Roman"/>
          <w:highlight w:val="lightGray"/>
          <w:lang w:val="lt-LT" w:eastAsia="en-GB"/>
        </w:rPr>
        <w:t>Candesartan Torrent 16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 xml:space="preserve">Šviesiai rausvos arba blyškiai raudonos spalvos, apvalios, abipus išgaubtos, nedengtos tabletės, su vagele vienoje pusėje ir lygios kitoje. </w:t>
      </w:r>
    </w:p>
    <w:p w:rsidR="00674F4C" w:rsidRPr="00892630" w:rsidRDefault="00674F4C" w:rsidP="00674F4C">
      <w:pPr>
        <w:spacing w:after="0" w:line="240" w:lineRule="auto"/>
        <w:ind w:left="567" w:hanging="567"/>
        <w:rPr>
          <w:rFonts w:ascii="Times New Roman" w:eastAsia="Times New Roman" w:hAnsi="Times New Roman" w:cs="Times New Roman"/>
          <w:highlight w:val="lightGray"/>
          <w:lang w:val="lt-LT" w:eastAsia="en-GB"/>
        </w:rPr>
      </w:pPr>
    </w:p>
    <w:p w:rsidR="00674F4C" w:rsidRPr="00892630" w:rsidRDefault="00674F4C" w:rsidP="00674F4C">
      <w:pPr>
        <w:spacing w:after="0" w:line="240" w:lineRule="auto"/>
        <w:ind w:left="567" w:hanging="567"/>
        <w:rPr>
          <w:rFonts w:ascii="Times New Roman" w:eastAsia="Times New Roman" w:hAnsi="Times New Roman" w:cs="Times New Roman"/>
          <w:b/>
          <w:caps/>
          <w:highlight w:val="lightGray"/>
          <w:lang w:val="lt-LT" w:eastAsia="en-GB"/>
        </w:rPr>
      </w:pPr>
      <w:r w:rsidRPr="00892630">
        <w:rPr>
          <w:rFonts w:ascii="Times New Roman" w:eastAsia="Times New Roman" w:hAnsi="Times New Roman" w:cs="Times New Roman"/>
          <w:highlight w:val="lightGray"/>
          <w:lang w:val="lt-LT" w:eastAsia="en-GB"/>
        </w:rPr>
        <w:t>Candesartan Torrent 32 mg tabletės</w:t>
      </w:r>
    </w:p>
    <w:p w:rsidR="00674F4C" w:rsidRPr="00892630" w:rsidRDefault="00674F4C" w:rsidP="00674F4C">
      <w:pPr>
        <w:spacing w:after="0" w:line="240" w:lineRule="auto"/>
        <w:ind w:right="570"/>
        <w:jc w:val="both"/>
        <w:rPr>
          <w:rFonts w:ascii="Times New Roman" w:eastAsia="Times New Roman" w:hAnsi="Times New Roman" w:cs="Times New Roman"/>
          <w:lang w:val="lt-LT" w:eastAsia="en-GB"/>
        </w:rPr>
      </w:pPr>
      <w:r w:rsidRPr="00892630">
        <w:rPr>
          <w:rFonts w:ascii="Times New Roman" w:eastAsia="Times New Roman" w:hAnsi="Times New Roman" w:cs="Times New Roman"/>
          <w:highlight w:val="lightGray"/>
          <w:lang w:val="lt-LT" w:eastAsia="en-GB"/>
        </w:rPr>
        <w:t xml:space="preserve">Šviesiai rausvos arba blyškiai raudonos spalvos, apvalios, abipus išgaubtos, nedengtos tabletės, su vagele abipus. </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spacing w:after="0" w:line="240" w:lineRule="auto"/>
        <w:ind w:left="567" w:hanging="567"/>
        <w:rPr>
          <w:rFonts w:ascii="Times New Roman" w:eastAsia="Times New Roman" w:hAnsi="Times New Roman" w:cs="Times New Roman"/>
          <w:b/>
          <w:caps/>
          <w:lang w:val="lt-LT" w:eastAsia="en-GB"/>
        </w:rPr>
      </w:pPr>
      <w:r w:rsidRPr="00892630">
        <w:rPr>
          <w:rFonts w:ascii="Times New Roman" w:eastAsia="Times New Roman" w:hAnsi="Times New Roman" w:cs="Times New Roman"/>
          <w:lang w:val="lt-LT" w:eastAsia="en-GB"/>
        </w:rPr>
        <w:t xml:space="preserve">Candesartan Torrent 2 mg tabletės yra supakuotos po 7, </w:t>
      </w:r>
      <w:r w:rsidRPr="00892630">
        <w:rPr>
          <w:rFonts w:ascii="Times New Roman" w:eastAsia="Times New Roman" w:hAnsi="Times New Roman" w:cs="Times New Roman"/>
          <w:lang w:val="lt-LT" w:eastAsia="lt-LT"/>
        </w:rPr>
        <w:t>10, 14, 28, 30, 50, 56, 60, 98 ir 100 tablečių.</w:t>
      </w:r>
    </w:p>
    <w:p w:rsidR="00674F4C" w:rsidRPr="00892630" w:rsidRDefault="00674F4C" w:rsidP="00674F4C">
      <w:pPr>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lt-LT"/>
        </w:rPr>
        <w:t>Candesartan Torrent 4 mg, 8 mg, 16 mg, 32 mg yra supakuotas po 10, 14, 28, 30, 50, 56, 60, 98 ir 100 tablečių.</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lang w:val="lt-LT" w:eastAsia="lt-LT"/>
        </w:rPr>
      </w:pPr>
      <w:r w:rsidRPr="00892630">
        <w:rPr>
          <w:rFonts w:ascii="Times New Roman" w:eastAsia="Times New Roman" w:hAnsi="Times New Roman" w:cs="Times New Roman"/>
          <w:lang w:val="lt-LT" w:eastAsia="lt-LT"/>
        </w:rPr>
        <w:t>Gali būti tiekiamos ne visų dydžių pakuotės.</w:t>
      </w: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b/>
          <w:bCs/>
          <w:lang w:val="lt-LT" w:eastAsia="lt-LT"/>
        </w:rPr>
      </w:pPr>
    </w:p>
    <w:p w:rsidR="00674F4C" w:rsidRPr="00892630" w:rsidRDefault="00777D71" w:rsidP="00674F4C">
      <w:pPr>
        <w:autoSpaceDE w:val="0"/>
        <w:autoSpaceDN w:val="0"/>
        <w:adjustRightInd w:val="0"/>
        <w:spacing w:after="0" w:line="240" w:lineRule="auto"/>
        <w:rPr>
          <w:rFonts w:ascii="Times New Roman" w:eastAsia="Times New Roman" w:hAnsi="Times New Roman" w:cs="Times New Roman"/>
          <w:b/>
          <w:bCs/>
          <w:lang w:val="lt-LT" w:eastAsia="lt-LT"/>
        </w:rPr>
      </w:pPr>
      <w:r w:rsidRPr="00892630">
        <w:rPr>
          <w:rFonts w:ascii="Times New Roman" w:eastAsia="Times New Roman" w:hAnsi="Times New Roman" w:cs="Times New Roman"/>
          <w:b/>
          <w:bCs/>
          <w:lang w:val="lt-LT" w:eastAsia="lt-LT"/>
        </w:rPr>
        <w:t>Registruotojas</w:t>
      </w:r>
      <w:r w:rsidR="00674F4C" w:rsidRPr="00892630">
        <w:rPr>
          <w:rFonts w:ascii="Times New Roman" w:eastAsia="Times New Roman" w:hAnsi="Times New Roman" w:cs="Times New Roman"/>
          <w:b/>
          <w:bCs/>
          <w:lang w:val="lt-LT" w:eastAsia="lt-LT"/>
        </w:rPr>
        <w:t xml:space="preserve"> ir gamintojas</w:t>
      </w:r>
    </w:p>
    <w:p w:rsidR="00674F4C" w:rsidRPr="00892630" w:rsidRDefault="00674F4C" w:rsidP="00674F4C">
      <w:pPr>
        <w:spacing w:after="0" w:line="240" w:lineRule="auto"/>
        <w:jc w:val="both"/>
        <w:rPr>
          <w:rFonts w:ascii="Times New Roman" w:eastAsia="Times New Roman" w:hAnsi="Times New Roman" w:cs="Times New Roman"/>
          <w:i/>
          <w:lang w:val="lt-LT" w:eastAsia="en-GB"/>
        </w:rPr>
      </w:pPr>
    </w:p>
    <w:p w:rsidR="00674F4C" w:rsidRPr="00892630" w:rsidRDefault="00777D71" w:rsidP="00674F4C">
      <w:pPr>
        <w:spacing w:after="0" w:line="240" w:lineRule="auto"/>
        <w:jc w:val="both"/>
        <w:rPr>
          <w:rFonts w:ascii="Times New Roman" w:eastAsia="Times New Roman" w:hAnsi="Times New Roman" w:cs="Times New Roman"/>
          <w:i/>
          <w:lang w:val="lt-LT" w:eastAsia="en-GB"/>
        </w:rPr>
      </w:pPr>
      <w:r w:rsidRPr="00892630">
        <w:rPr>
          <w:rFonts w:ascii="Times New Roman" w:eastAsia="Times New Roman" w:hAnsi="Times New Roman" w:cs="Times New Roman"/>
          <w:i/>
          <w:lang w:val="lt-LT" w:eastAsia="en-GB"/>
        </w:rPr>
        <w:t>Registruotojas</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Torrent Pharma GmbH</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Südwestpark 50</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90449 Nürnberg</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Vokietija</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p>
    <w:p w:rsidR="00674F4C" w:rsidRPr="00892630" w:rsidRDefault="00674F4C" w:rsidP="00674F4C">
      <w:pPr>
        <w:autoSpaceDE w:val="0"/>
        <w:autoSpaceDN w:val="0"/>
        <w:adjustRightInd w:val="0"/>
        <w:spacing w:after="0" w:line="240" w:lineRule="auto"/>
        <w:rPr>
          <w:rFonts w:ascii="Times New Roman" w:eastAsia="Times New Roman" w:hAnsi="Times New Roman" w:cs="Times New Roman"/>
          <w:bCs/>
          <w:i/>
          <w:lang w:val="lt-LT" w:eastAsia="lt-LT"/>
        </w:rPr>
      </w:pPr>
      <w:r w:rsidRPr="00892630">
        <w:rPr>
          <w:rFonts w:ascii="Times New Roman" w:eastAsia="Times New Roman" w:hAnsi="Times New Roman" w:cs="Times New Roman"/>
          <w:bCs/>
          <w:i/>
          <w:lang w:val="lt-LT" w:eastAsia="lt-LT"/>
        </w:rPr>
        <w:t>Gamintojai</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Torrent Pharma GmbH</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Südwestpark 50</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90449 Nürnberg</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Vokietija</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arba</w:t>
      </w:r>
    </w:p>
    <w:p w:rsidR="00674F4C" w:rsidRPr="00892630" w:rsidRDefault="00674F4C" w:rsidP="00674F4C">
      <w:pPr>
        <w:tabs>
          <w:tab w:val="left" w:pos="567"/>
        </w:tabs>
        <w:spacing w:after="0" w:line="240" w:lineRule="auto"/>
        <w:rPr>
          <w:rFonts w:ascii="Times New Roman" w:eastAsia="Times New Roman" w:hAnsi="Times New Roman" w:cs="Times New Roman"/>
          <w:lang w:val="lt-LT"/>
        </w:rPr>
      </w:pPr>
    </w:p>
    <w:p w:rsidR="00674F4C" w:rsidRPr="00892630" w:rsidRDefault="00674F4C" w:rsidP="00674F4C">
      <w:pPr>
        <w:spacing w:after="0" w:line="240" w:lineRule="auto"/>
        <w:jc w:val="both"/>
        <w:rPr>
          <w:rFonts w:ascii="Times New Roman" w:eastAsia="Times New Roman" w:hAnsi="Times New Roman" w:cs="Times New Roman"/>
          <w:color w:val="000000"/>
          <w:lang w:val="lt-LT" w:eastAsia="lt-LT"/>
        </w:rPr>
      </w:pPr>
      <w:r w:rsidRPr="00892630">
        <w:rPr>
          <w:rFonts w:ascii="Times New Roman" w:eastAsia="Times New Roman" w:hAnsi="Times New Roman" w:cs="Times New Roman"/>
          <w:color w:val="000000"/>
          <w:lang w:val="lt-LT" w:eastAsia="lt-LT"/>
        </w:rPr>
        <w:t>Heumann Pharma GmbH &amp; Co</w:t>
      </w:r>
      <w:r w:rsidRPr="00892630">
        <w:rPr>
          <w:rFonts w:ascii="Times New Roman" w:eastAsia="Times New Roman" w:hAnsi="Times New Roman" w:cs="Times New Roman"/>
          <w:b/>
          <w:bCs/>
          <w:lang w:val="lt-LT" w:eastAsia="lt-LT"/>
        </w:rPr>
        <w:t xml:space="preserve"> </w:t>
      </w:r>
      <w:r w:rsidRPr="00892630">
        <w:rPr>
          <w:rFonts w:ascii="Times New Roman" w:eastAsia="Times New Roman" w:hAnsi="Times New Roman" w:cs="Times New Roman"/>
          <w:bCs/>
          <w:lang w:val="lt-LT" w:eastAsia="lt-LT"/>
        </w:rPr>
        <w:t>Generica KG</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Südwestpark 50</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90449 Nürnberg</w:t>
      </w:r>
    </w:p>
    <w:p w:rsidR="00674F4C" w:rsidRPr="00892630" w:rsidRDefault="00674F4C" w:rsidP="00674F4C">
      <w:pPr>
        <w:spacing w:after="0" w:line="240" w:lineRule="auto"/>
        <w:jc w:val="both"/>
        <w:rPr>
          <w:rFonts w:ascii="Times New Roman" w:eastAsia="Times New Roman" w:hAnsi="Times New Roman" w:cs="Times New Roman"/>
          <w:lang w:val="lt-LT" w:eastAsia="en-GB"/>
        </w:rPr>
      </w:pPr>
      <w:r w:rsidRPr="00892630">
        <w:rPr>
          <w:rFonts w:ascii="Times New Roman" w:eastAsia="Times New Roman" w:hAnsi="Times New Roman" w:cs="Times New Roman"/>
          <w:lang w:val="lt-LT" w:eastAsia="en-GB"/>
        </w:rPr>
        <w:t>Vokietija</w:t>
      </w:r>
    </w:p>
    <w:p w:rsidR="00674F4C" w:rsidRPr="00892630" w:rsidRDefault="00674F4C" w:rsidP="00674F4C">
      <w:pPr>
        <w:spacing w:after="0" w:line="240" w:lineRule="auto"/>
        <w:rPr>
          <w:rFonts w:ascii="Times New Roman" w:eastAsia="Times New Roman" w:hAnsi="Times New Roman" w:cs="Times New Roman"/>
          <w:lang w:val="lt-LT"/>
        </w:rPr>
      </w:pPr>
    </w:p>
    <w:p w:rsidR="00674F4C" w:rsidRPr="00892630" w:rsidRDefault="00674F4C" w:rsidP="00674F4C">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Jeigu apie šį vaistą norite sužinoti daugiau, kreipkitės į vietinį rinkodaros teisės turėtojo atstovą.</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es-ES" w:eastAsia="en-GB"/>
        </w:rPr>
      </w:pPr>
      <w:r w:rsidRPr="00892630">
        <w:rPr>
          <w:rFonts w:ascii="Times New Roman" w:eastAsia="Times New Roman" w:hAnsi="Times New Roman" w:cs="Times New Roman"/>
          <w:lang w:val="es-ES" w:eastAsia="en-GB"/>
        </w:rPr>
        <w:t>Torrent Pharma GmbH</w:t>
      </w:r>
    </w:p>
    <w:p w:rsidR="00674F4C" w:rsidRPr="00892630" w:rsidRDefault="00674F4C" w:rsidP="00674F4C">
      <w:pPr>
        <w:spacing w:after="0" w:line="240" w:lineRule="auto"/>
        <w:rPr>
          <w:rFonts w:ascii="Times New Roman" w:eastAsia="Times New Roman" w:hAnsi="Times New Roman" w:cs="Times New Roman"/>
          <w:lang w:eastAsia="en-GB"/>
        </w:rPr>
      </w:pPr>
      <w:r w:rsidRPr="00892630">
        <w:rPr>
          <w:rFonts w:ascii="Times New Roman" w:eastAsia="Times New Roman" w:hAnsi="Times New Roman" w:cs="Times New Roman"/>
          <w:lang w:val="es-ES" w:eastAsia="en-GB"/>
        </w:rPr>
        <w:t>Tel. +370 610 31750</w:t>
      </w:r>
    </w:p>
    <w:p w:rsidR="00674F4C" w:rsidRPr="00892630" w:rsidRDefault="00674F4C" w:rsidP="00674F4C">
      <w:pPr>
        <w:spacing w:after="0" w:line="240" w:lineRule="auto"/>
        <w:rPr>
          <w:rFonts w:ascii="Times New Roman" w:eastAsia="Times New Roman" w:hAnsi="Times New Roman" w:cs="Times New Roman"/>
          <w:lang w:val="lt-LT" w:eastAsia="en-GB"/>
        </w:rPr>
      </w:pPr>
      <w:r w:rsidRPr="00892630">
        <w:rPr>
          <w:rFonts w:ascii="Times New Roman" w:eastAsia="Times New Roman" w:hAnsi="Times New Roman" w:cs="Times New Roman"/>
          <w:lang w:val="es-ES" w:eastAsia="en-GB"/>
        </w:rPr>
        <w:t xml:space="preserve">El. paštas: </w:t>
      </w:r>
      <w:hyperlink r:id="rId13" w:tooltip="mailto:torrentlithuania@torrentpharma.comCTRL + Click to follow link" w:history="1">
        <w:r w:rsidRPr="00892630">
          <w:rPr>
            <w:rFonts w:ascii="Times New Roman" w:eastAsia="Times New Roman" w:hAnsi="Times New Roman" w:cs="Times New Roman"/>
            <w:color w:val="0000FF"/>
            <w:u w:val="single"/>
            <w:lang w:val="es-ES" w:eastAsia="en-GB"/>
          </w:rPr>
          <w:t>torrentlithuania@torrentpharma.com</w:t>
        </w:r>
      </w:hyperlink>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numPr>
          <w:ilvl w:val="12"/>
          <w:numId w:val="0"/>
        </w:numPr>
        <w:spacing w:after="0" w:line="240" w:lineRule="auto"/>
        <w:ind w:right="-2"/>
        <w:rPr>
          <w:rFonts w:ascii="Times New Roman" w:eastAsia="Times New Roman" w:hAnsi="Times New Roman" w:cs="Times New Roman"/>
          <w:lang w:val="lt-LT" w:eastAsia="en-GB"/>
        </w:rPr>
      </w:pPr>
      <w:r w:rsidRPr="00892630">
        <w:rPr>
          <w:rFonts w:ascii="Times New Roman" w:eastAsia="Times New Roman" w:hAnsi="Times New Roman" w:cs="Times New Roman"/>
          <w:b/>
          <w:lang w:val="lt-LT" w:eastAsia="en-GB"/>
        </w:rPr>
        <w:t>Ši</w:t>
      </w:r>
      <w:r w:rsidR="00777D71" w:rsidRPr="00892630">
        <w:rPr>
          <w:rFonts w:ascii="Times New Roman" w:eastAsia="Times New Roman" w:hAnsi="Times New Roman" w:cs="Times New Roman"/>
          <w:b/>
          <w:lang w:val="lt-LT" w:eastAsia="en-GB"/>
        </w:rPr>
        <w:t xml:space="preserve">s vaistas </w:t>
      </w:r>
      <w:r w:rsidRPr="00892630">
        <w:rPr>
          <w:rFonts w:ascii="Times New Roman" w:eastAsia="Times New Roman" w:hAnsi="Times New Roman" w:cs="Times New Roman"/>
          <w:b/>
          <w:lang w:val="lt-LT" w:eastAsia="en-GB"/>
        </w:rPr>
        <w:t xml:space="preserve"> EEE valstybėse narėse </w:t>
      </w:r>
      <w:r w:rsidR="00777D71" w:rsidRPr="00892630">
        <w:rPr>
          <w:rFonts w:ascii="Times New Roman" w:eastAsia="Times New Roman" w:hAnsi="Times New Roman" w:cs="Times New Roman"/>
          <w:b/>
          <w:lang w:val="lt-LT" w:eastAsia="en-GB"/>
        </w:rPr>
        <w:t xml:space="preserve">registruotais </w:t>
      </w:r>
      <w:r w:rsidRPr="00892630">
        <w:rPr>
          <w:rFonts w:ascii="Times New Roman" w:eastAsia="Times New Roman" w:hAnsi="Times New Roman" w:cs="Times New Roman"/>
          <w:b/>
          <w:lang w:val="lt-LT" w:eastAsia="en-GB"/>
        </w:rPr>
        <w:t>tokiais pavadinimais:</w:t>
      </w:r>
    </w:p>
    <w:p w:rsidR="00674F4C" w:rsidRPr="00892630" w:rsidRDefault="00674F4C" w:rsidP="0067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lt-LT" w:eastAsia="lt-LT"/>
        </w:rPr>
      </w:pPr>
      <w:r w:rsidRPr="00892630">
        <w:rPr>
          <w:rFonts w:ascii="Times New Roman" w:eastAsia="Times New Roman" w:hAnsi="Times New Roman" w:cs="Times New Roman"/>
          <w:color w:val="000000"/>
          <w:lang w:val="lt-LT" w:eastAsia="lt-LT"/>
        </w:rPr>
        <w:t>Olandija:</w:t>
      </w:r>
      <w:r w:rsidRPr="00892630">
        <w:rPr>
          <w:rFonts w:ascii="Times New Roman" w:eastAsia="Times New Roman" w:hAnsi="Times New Roman" w:cs="Times New Roman"/>
          <w:color w:val="000000"/>
          <w:lang w:val="lt-LT" w:eastAsia="lt-LT"/>
        </w:rPr>
        <w:tab/>
      </w:r>
      <w:r w:rsidRPr="00892630">
        <w:rPr>
          <w:rFonts w:ascii="Times New Roman" w:eastAsia="Times New Roman" w:hAnsi="Times New Roman" w:cs="Times New Roman"/>
          <w:color w:val="000000"/>
          <w:lang w:val="lt-LT" w:eastAsia="lt-LT"/>
        </w:rPr>
        <w:tab/>
        <w:t>Candesartan cilexetil Torrent 2 mg (4 mg, 8 mg, 16 mg, 32 mg) tabletten</w:t>
      </w:r>
    </w:p>
    <w:p w:rsidR="00674F4C" w:rsidRPr="00892630" w:rsidRDefault="00674F4C" w:rsidP="0067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lt-LT" w:eastAsia="lt-LT"/>
        </w:rPr>
      </w:pPr>
      <w:r w:rsidRPr="00892630">
        <w:rPr>
          <w:rFonts w:ascii="Times New Roman" w:eastAsia="Times New Roman" w:hAnsi="Times New Roman" w:cs="Times New Roman"/>
          <w:color w:val="000000"/>
          <w:lang w:val="lt-LT" w:eastAsia="lt-LT"/>
        </w:rPr>
        <w:t>Vokietija:</w:t>
      </w:r>
      <w:r w:rsidRPr="00892630">
        <w:rPr>
          <w:rFonts w:ascii="Times New Roman" w:eastAsia="Times New Roman" w:hAnsi="Times New Roman" w:cs="Times New Roman"/>
          <w:color w:val="000000"/>
          <w:lang w:val="lt-LT" w:eastAsia="lt-LT"/>
        </w:rPr>
        <w:tab/>
      </w:r>
      <w:r w:rsidRPr="00892630">
        <w:rPr>
          <w:rFonts w:ascii="Times New Roman" w:eastAsia="Times New Roman" w:hAnsi="Times New Roman" w:cs="Times New Roman"/>
          <w:color w:val="000000"/>
          <w:lang w:val="lt-LT" w:eastAsia="lt-LT"/>
        </w:rPr>
        <w:tab/>
        <w:t>Candesartan Heumann 2 mg (4 mg, 8 mg, 16 mg, 32 mg) Tabletten</w:t>
      </w:r>
    </w:p>
    <w:p w:rsidR="00674F4C" w:rsidRPr="00892630" w:rsidRDefault="00674F4C" w:rsidP="0067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lt-LT" w:eastAsia="lt-LT"/>
        </w:rPr>
      </w:pPr>
      <w:r w:rsidRPr="00892630">
        <w:rPr>
          <w:rFonts w:ascii="Times New Roman" w:eastAsia="Times New Roman" w:hAnsi="Times New Roman" w:cs="Times New Roman"/>
          <w:color w:val="000000"/>
          <w:lang w:val="lt-LT" w:eastAsia="lt-LT"/>
        </w:rPr>
        <w:t>Lietuva:</w:t>
      </w:r>
      <w:r w:rsidRPr="00892630">
        <w:rPr>
          <w:rFonts w:ascii="Times New Roman" w:eastAsia="Times New Roman" w:hAnsi="Times New Roman" w:cs="Times New Roman"/>
          <w:color w:val="000000"/>
          <w:lang w:val="lt-LT" w:eastAsia="lt-LT"/>
        </w:rPr>
        <w:tab/>
      </w:r>
      <w:r w:rsidRPr="00892630">
        <w:rPr>
          <w:rFonts w:ascii="Times New Roman" w:eastAsia="Times New Roman" w:hAnsi="Times New Roman" w:cs="Times New Roman"/>
          <w:color w:val="000000"/>
          <w:lang w:val="lt-LT" w:eastAsia="lt-LT"/>
        </w:rPr>
        <w:tab/>
        <w:t>Candesartan Torrent 2 mg (4 mg, 8 mg, 16 mg, 32 mg) tabletės</w:t>
      </w:r>
    </w:p>
    <w:p w:rsidR="00674F4C" w:rsidRPr="00892630" w:rsidRDefault="00674F4C" w:rsidP="0067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lt-LT" w:eastAsia="lt-LT"/>
        </w:rPr>
      </w:pPr>
      <w:r w:rsidRPr="00892630">
        <w:rPr>
          <w:rFonts w:ascii="Times New Roman" w:eastAsia="Times New Roman" w:hAnsi="Times New Roman" w:cs="Times New Roman"/>
          <w:color w:val="000000"/>
          <w:lang w:val="lt-LT" w:eastAsia="lt-LT"/>
        </w:rPr>
        <w:t>Rumunija:</w:t>
      </w:r>
      <w:r w:rsidRPr="00892630">
        <w:rPr>
          <w:rFonts w:ascii="Times New Roman" w:eastAsia="Times New Roman" w:hAnsi="Times New Roman" w:cs="Times New Roman"/>
          <w:color w:val="000000"/>
          <w:lang w:val="lt-LT" w:eastAsia="lt-LT"/>
        </w:rPr>
        <w:tab/>
        <w:t>Candesartan Torrent 2 mg (4 mg, 8 mg, 16 mg, 32 mg) comprimate</w:t>
      </w:r>
    </w:p>
    <w:p w:rsidR="00674F4C" w:rsidRPr="00892630" w:rsidRDefault="00674F4C" w:rsidP="0067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lt-LT" w:eastAsia="lt-LT"/>
        </w:rPr>
      </w:pPr>
      <w:r w:rsidRPr="00892630">
        <w:rPr>
          <w:rFonts w:ascii="Times New Roman" w:eastAsia="Times New Roman" w:hAnsi="Times New Roman" w:cs="Times New Roman"/>
          <w:color w:val="000000"/>
          <w:lang w:val="lt-LT" w:eastAsia="lt-LT"/>
        </w:rPr>
        <w:t>Jungtinė Karalystė:</w:t>
      </w:r>
      <w:r w:rsidRPr="00892630">
        <w:rPr>
          <w:rFonts w:ascii="Times New Roman" w:eastAsia="Times New Roman" w:hAnsi="Times New Roman" w:cs="Times New Roman"/>
          <w:color w:val="000000"/>
          <w:lang w:val="lt-LT" w:eastAsia="lt-LT"/>
        </w:rPr>
        <w:tab/>
        <w:t>Candesartan 2 mg (4 mg, 8 mg, 16 mg, 32 mg) Tablets</w:t>
      </w:r>
    </w:p>
    <w:p w:rsidR="00674F4C" w:rsidRPr="00892630" w:rsidRDefault="00674F4C" w:rsidP="0067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lt-LT" w:eastAsia="lt-LT"/>
        </w:rPr>
      </w:pPr>
    </w:p>
    <w:p w:rsidR="00674F4C" w:rsidRPr="00892630" w:rsidRDefault="00674F4C" w:rsidP="0067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lt-LT" w:eastAsia="lt-LT"/>
        </w:rPr>
      </w:pPr>
    </w:p>
    <w:p w:rsidR="00674F4C" w:rsidRPr="00892630" w:rsidRDefault="00674F4C" w:rsidP="00674F4C">
      <w:pPr>
        <w:spacing w:after="0" w:line="240" w:lineRule="auto"/>
        <w:rPr>
          <w:rFonts w:ascii="Times New Roman" w:eastAsia="Times New Roman" w:hAnsi="Times New Roman" w:cs="Times New Roman"/>
          <w:b/>
          <w:lang w:val="lt-LT" w:eastAsia="en-GB"/>
        </w:rPr>
      </w:pPr>
      <w:r w:rsidRPr="00892630">
        <w:rPr>
          <w:rFonts w:ascii="Times New Roman" w:eastAsia="Times New Roman" w:hAnsi="Times New Roman" w:cs="Times New Roman"/>
          <w:b/>
          <w:bCs/>
          <w:lang w:val="lt-LT" w:eastAsia="en-GB"/>
        </w:rPr>
        <w:t xml:space="preserve">Šis pakuotės lapelis paskutinį kartą </w:t>
      </w:r>
      <w:r w:rsidR="00EF023B" w:rsidRPr="00892630">
        <w:rPr>
          <w:rFonts w:ascii="Times New Roman" w:eastAsia="Times New Roman" w:hAnsi="Times New Roman" w:cs="Times New Roman"/>
          <w:b/>
          <w:bCs/>
          <w:lang w:val="lt-LT" w:eastAsia="en-GB"/>
        </w:rPr>
        <w:t>peržiūrėtas</w:t>
      </w:r>
      <w:r w:rsidR="00D832A8" w:rsidRPr="00892630">
        <w:rPr>
          <w:rFonts w:ascii="Times New Roman" w:eastAsia="Times New Roman" w:hAnsi="Times New Roman" w:cs="Times New Roman"/>
          <w:b/>
          <w:bCs/>
          <w:lang w:val="lt-LT" w:eastAsia="en-GB"/>
        </w:rPr>
        <w:t xml:space="preserve"> 2015-07-08</w:t>
      </w: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674F4C" w:rsidP="00674F4C">
      <w:pPr>
        <w:spacing w:after="0" w:line="240" w:lineRule="auto"/>
        <w:rPr>
          <w:rFonts w:ascii="Times New Roman" w:eastAsia="Times New Roman" w:hAnsi="Times New Roman" w:cs="Times New Roman"/>
          <w:lang w:val="lt-LT" w:eastAsia="en-GB"/>
        </w:rPr>
      </w:pPr>
    </w:p>
    <w:p w:rsidR="00674F4C" w:rsidRPr="00892630" w:rsidRDefault="00EF023B" w:rsidP="00674F4C">
      <w:pPr>
        <w:spacing w:after="0" w:line="240" w:lineRule="auto"/>
        <w:rPr>
          <w:rFonts w:ascii="Times New Roman" w:eastAsia="Times New Roman" w:hAnsi="Times New Roman" w:cs="Times New Roman"/>
          <w:lang w:val="lt-LT"/>
        </w:rPr>
      </w:pPr>
      <w:r w:rsidRPr="00892630">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892630">
        <w:rPr>
          <w:rFonts w:ascii="Times New Roman" w:eastAsia="Times New Roman" w:hAnsi="Times New Roman" w:cs="Times New Roman"/>
          <w:i/>
          <w:lang w:val="lt-LT"/>
        </w:rPr>
        <w:t xml:space="preserve"> </w:t>
      </w:r>
      <w:hyperlink r:id="rId14" w:history="1">
        <w:r w:rsidR="00674F4C" w:rsidRPr="00892630">
          <w:rPr>
            <w:rFonts w:ascii="Times New Roman" w:eastAsia="Times New Roman" w:hAnsi="Times New Roman" w:cs="Times New Roman"/>
            <w:color w:val="0000FF"/>
            <w:lang w:val="lt-LT"/>
          </w:rPr>
          <w:t>http://www.vvkt.lt/</w:t>
        </w:r>
      </w:hyperlink>
    </w:p>
    <w:p w:rsidR="00674F4C" w:rsidRPr="00892630" w:rsidRDefault="00674F4C" w:rsidP="00674F4C">
      <w:pPr>
        <w:spacing w:after="0" w:line="240" w:lineRule="auto"/>
        <w:rPr>
          <w:rFonts w:ascii="Times New Roman" w:eastAsia="Times New Roman" w:hAnsi="Times New Roman" w:cs="Times New Roman"/>
          <w:lang w:val="lt-LT" w:eastAsia="en-GB"/>
        </w:rPr>
      </w:pPr>
      <w:bookmarkStart w:id="4" w:name="_GoBack"/>
      <w:bookmarkEnd w:id="4"/>
      <w:permStart w:id="1817273660" w:edGrp="everyone"/>
      <w:permEnd w:id="1817273660"/>
    </w:p>
    <w:sectPr w:rsidR="00674F4C" w:rsidRPr="00892630" w:rsidSect="00CF4305">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60" w:rsidRDefault="00C55060">
      <w:pPr>
        <w:spacing w:after="0" w:line="240" w:lineRule="auto"/>
      </w:pPr>
      <w:r>
        <w:separator/>
      </w:r>
    </w:p>
  </w:endnote>
  <w:endnote w:type="continuationSeparator" w:id="0">
    <w:p w:rsidR="00C55060" w:rsidRDefault="00C5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502040204020203"/>
    <w:charset w:val="00"/>
    <w:family w:val="swiss"/>
    <w:pitch w:val="variable"/>
    <w:sig w:usb0="00010003" w:usb1="00000000"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4B" w:rsidRDefault="00C75D4B" w:rsidP="00CF430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C75D4B" w:rsidRDefault="00C75D4B">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4B" w:rsidRPr="009A5C47" w:rsidRDefault="00C75D4B" w:rsidP="00CF4305">
    <w:pPr>
      <w:pStyle w:val="Porat"/>
      <w:framePr w:wrap="around" w:vAnchor="text" w:hAnchor="margin" w:xAlign="right" w:y="1"/>
      <w:rPr>
        <w:rStyle w:val="Puslapionumeris"/>
        <w:rFonts w:ascii="Times New Roman" w:hAnsi="Times New Roman"/>
        <w:sz w:val="20"/>
      </w:rPr>
    </w:pPr>
    <w:r w:rsidRPr="009A5C47">
      <w:rPr>
        <w:rStyle w:val="Puslapionumeris"/>
        <w:rFonts w:ascii="Times New Roman" w:hAnsi="Times New Roman"/>
        <w:sz w:val="20"/>
      </w:rPr>
      <w:fldChar w:fldCharType="begin"/>
    </w:r>
    <w:r w:rsidRPr="009A5C47">
      <w:rPr>
        <w:rStyle w:val="Puslapionumeris"/>
        <w:rFonts w:ascii="Times New Roman" w:hAnsi="Times New Roman"/>
        <w:sz w:val="20"/>
      </w:rPr>
      <w:instrText xml:space="preserve">PAGE  </w:instrText>
    </w:r>
    <w:r w:rsidRPr="009A5C47">
      <w:rPr>
        <w:rStyle w:val="Puslapionumeris"/>
        <w:rFonts w:ascii="Times New Roman" w:hAnsi="Times New Roman"/>
        <w:sz w:val="20"/>
      </w:rPr>
      <w:fldChar w:fldCharType="separate"/>
    </w:r>
    <w:r w:rsidR="002715C2">
      <w:rPr>
        <w:rStyle w:val="Puslapionumeris"/>
        <w:rFonts w:ascii="Times New Roman" w:hAnsi="Times New Roman"/>
        <w:noProof/>
        <w:sz w:val="20"/>
      </w:rPr>
      <w:t>34</w:t>
    </w:r>
    <w:r w:rsidRPr="009A5C47">
      <w:rPr>
        <w:rStyle w:val="Puslapionumeris"/>
        <w:rFonts w:ascii="Times New Roman" w:hAnsi="Times New Roman"/>
        <w:sz w:val="20"/>
      </w:rPr>
      <w:fldChar w:fldCharType="end"/>
    </w:r>
  </w:p>
  <w:p w:rsidR="00C75D4B" w:rsidRDefault="00C75D4B" w:rsidP="00CF4305">
    <w:pPr>
      <w:pStyle w:val="Porat"/>
      <w:ind w:right="360"/>
      <w:jc w:val="center"/>
      <w:rPr>
        <w:rStyle w:val="Puslapionumeris"/>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60" w:rsidRDefault="00C55060">
      <w:pPr>
        <w:spacing w:after="0" w:line="240" w:lineRule="auto"/>
      </w:pPr>
      <w:r>
        <w:separator/>
      </w:r>
    </w:p>
  </w:footnote>
  <w:footnote w:type="continuationSeparator" w:id="0">
    <w:p w:rsidR="00C55060" w:rsidRDefault="00C55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CE4"/>
    <w:multiLevelType w:val="hybridMultilevel"/>
    <w:tmpl w:val="536E1FEA"/>
    <w:lvl w:ilvl="0" w:tplc="0930F706">
      <w:start w:val="1"/>
      <w:numFmt w:val="bullet"/>
      <w:lvlText w:val="-"/>
      <w:lvlJc w:val="left"/>
      <w:pPr>
        <w:ind w:left="1440" w:hanging="360"/>
      </w:pPr>
      <w:rPr>
        <w:rFonts w:ascii="Vrinda" w:hAnsi="Vrinda"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05530056"/>
    <w:multiLevelType w:val="hybridMultilevel"/>
    <w:tmpl w:val="0C8A4D74"/>
    <w:lvl w:ilvl="0" w:tplc="FFFFFFFF">
      <w:start w:val="3"/>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11507D"/>
    <w:multiLevelType w:val="hybridMultilevel"/>
    <w:tmpl w:val="1A58E156"/>
    <w:lvl w:ilvl="0" w:tplc="21CAA07A">
      <w:start w:val="1"/>
      <w:numFmt w:val="bullet"/>
      <w:lvlText w:val="-"/>
      <w:lvlJc w:val="left"/>
      <w:pPr>
        <w:tabs>
          <w:tab w:val="num" w:pos="567"/>
        </w:tabs>
        <w:ind w:left="567" w:hanging="567"/>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F808A7"/>
    <w:multiLevelType w:val="hybridMultilevel"/>
    <w:tmpl w:val="361AFC4C"/>
    <w:lvl w:ilvl="0" w:tplc="EFF42BD2">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DEB1375"/>
    <w:multiLevelType w:val="hybridMultilevel"/>
    <w:tmpl w:val="604CD34A"/>
    <w:lvl w:ilvl="0" w:tplc="E342210E">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37E6B87"/>
    <w:multiLevelType w:val="hybridMultilevel"/>
    <w:tmpl w:val="EBFE2DEE"/>
    <w:lvl w:ilvl="0" w:tplc="21CAA07A">
      <w:start w:val="1"/>
      <w:numFmt w:val="bullet"/>
      <w:lvlText w:val="-"/>
      <w:lvlJc w:val="left"/>
      <w:pPr>
        <w:ind w:left="360" w:hanging="360"/>
      </w:pPr>
      <w:rPr>
        <w:rFonts w:ascii="Times New Roman" w:hAnsi="Times New Roman" w:hint="default"/>
        <w:sz w:val="16"/>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3E323A"/>
    <w:multiLevelType w:val="hybridMultilevel"/>
    <w:tmpl w:val="1A6856F2"/>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986C80"/>
    <w:multiLevelType w:val="hybridMultilevel"/>
    <w:tmpl w:val="5A140D54"/>
    <w:lvl w:ilvl="0" w:tplc="21CAA07A">
      <w:start w:val="1"/>
      <w:numFmt w:val="bullet"/>
      <w:lvlText w:val="-"/>
      <w:lvlJc w:val="left"/>
      <w:pPr>
        <w:tabs>
          <w:tab w:val="num" w:pos="567"/>
        </w:tabs>
        <w:ind w:left="567" w:hanging="567"/>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8B7998"/>
    <w:multiLevelType w:val="hybridMultilevel"/>
    <w:tmpl w:val="252A01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FB1DBB"/>
    <w:multiLevelType w:val="hybridMultilevel"/>
    <w:tmpl w:val="B1360FFA"/>
    <w:lvl w:ilvl="0" w:tplc="21CAA07A">
      <w:start w:val="1"/>
      <w:numFmt w:val="bullet"/>
      <w:lvlText w:val="-"/>
      <w:lvlJc w:val="left"/>
      <w:pPr>
        <w:tabs>
          <w:tab w:val="num" w:pos="567"/>
        </w:tabs>
        <w:ind w:left="567" w:hanging="567"/>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447E0C"/>
    <w:multiLevelType w:val="hybridMultilevel"/>
    <w:tmpl w:val="F2FE8694"/>
    <w:lvl w:ilvl="0" w:tplc="FFFFFFFF">
      <w:start w:val="1"/>
      <w:numFmt w:val="bullet"/>
      <w:lvlText w:val="-"/>
      <w:lvlJc w:val="left"/>
      <w:pPr>
        <w:tabs>
          <w:tab w:val="num" w:pos="567"/>
        </w:tabs>
        <w:ind w:left="567" w:hanging="567"/>
      </w:pPr>
      <w:rPr>
        <w:rFonts w:hint="default"/>
      </w:rPr>
    </w:lvl>
    <w:lvl w:ilvl="1" w:tplc="FFFFFFFF">
      <w:start w:val="1"/>
      <w:numFmt w:val="decimal"/>
      <w:lvlText w:val="%2."/>
      <w:lvlJc w:val="left"/>
      <w:pPr>
        <w:tabs>
          <w:tab w:val="num" w:pos="567"/>
        </w:tabs>
        <w:ind w:left="567" w:hanging="567"/>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DB12DBE"/>
    <w:multiLevelType w:val="hybridMultilevel"/>
    <w:tmpl w:val="FA2C0F2C"/>
    <w:lvl w:ilvl="0" w:tplc="21CAA07A">
      <w:start w:val="1"/>
      <w:numFmt w:val="bullet"/>
      <w:lvlText w:val="-"/>
      <w:lvlJc w:val="left"/>
      <w:pPr>
        <w:tabs>
          <w:tab w:val="num" w:pos="567"/>
        </w:tabs>
        <w:ind w:left="567" w:hanging="567"/>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514026"/>
    <w:multiLevelType w:val="hybridMultilevel"/>
    <w:tmpl w:val="6D782F3C"/>
    <w:lvl w:ilvl="0" w:tplc="5E26624C">
      <w:start w:val="1"/>
      <w:numFmt w:val="bullet"/>
      <w:lvlText w:val=""/>
      <w:lvlJc w:val="left"/>
      <w:pPr>
        <w:ind w:left="780" w:hanging="360"/>
      </w:pPr>
      <w:rPr>
        <w:rFonts w:ascii="Symbol" w:hAnsi="Symbol" w:hint="default"/>
      </w:rPr>
    </w:lvl>
    <w:lvl w:ilvl="1" w:tplc="5F1E5B56"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9BF092F"/>
    <w:multiLevelType w:val="hybridMultilevel"/>
    <w:tmpl w:val="F482AD52"/>
    <w:lvl w:ilvl="0" w:tplc="21CAA07A">
      <w:start w:val="1"/>
      <w:numFmt w:val="bullet"/>
      <w:lvlText w:val="-"/>
      <w:lvlJc w:val="left"/>
      <w:pPr>
        <w:tabs>
          <w:tab w:val="num" w:pos="567"/>
        </w:tabs>
        <w:ind w:left="567" w:hanging="567"/>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380394"/>
    <w:multiLevelType w:val="hybridMultilevel"/>
    <w:tmpl w:val="FB0A36EA"/>
    <w:lvl w:ilvl="0" w:tplc="EFF42BD2">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210110D"/>
    <w:multiLevelType w:val="hybridMultilevel"/>
    <w:tmpl w:val="E52ECCDE"/>
    <w:lvl w:ilvl="0" w:tplc="5F62B3D6">
      <w:start w:val="1"/>
      <w:numFmt w:val="bullet"/>
      <w:lvlText w:val=""/>
      <w:lvlJc w:val="left"/>
      <w:pPr>
        <w:tabs>
          <w:tab w:val="num" w:pos="567"/>
        </w:tabs>
        <w:ind w:left="567" w:hanging="567"/>
      </w:pPr>
      <w:rPr>
        <w:rFonts w:ascii="Symbol" w:hAnsi="Symbol" w:hint="default"/>
      </w:rPr>
    </w:lvl>
    <w:lvl w:ilvl="1" w:tplc="04270003">
      <w:numFmt w:val="bullet"/>
      <w:lvlText w:val="-"/>
      <w:lvlJc w:val="left"/>
      <w:pPr>
        <w:tabs>
          <w:tab w:val="num" w:pos="1800"/>
        </w:tabs>
        <w:ind w:left="1800" w:hanging="72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30A097C"/>
    <w:multiLevelType w:val="hybridMultilevel"/>
    <w:tmpl w:val="3B021C70"/>
    <w:lvl w:ilvl="0" w:tplc="21CAA07A">
      <w:start w:val="1"/>
      <w:numFmt w:val="bullet"/>
      <w:lvlText w:val="-"/>
      <w:lvlJc w:val="left"/>
      <w:pPr>
        <w:tabs>
          <w:tab w:val="num" w:pos="567"/>
        </w:tabs>
        <w:ind w:left="567" w:hanging="567"/>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165C48"/>
    <w:multiLevelType w:val="hybridMultilevel"/>
    <w:tmpl w:val="19CCE606"/>
    <w:lvl w:ilvl="0" w:tplc="5F62B3D6">
      <w:start w:val="1"/>
      <w:numFmt w:val="bullet"/>
      <w:lvlText w:val=""/>
      <w:lvlJc w:val="left"/>
      <w:pPr>
        <w:tabs>
          <w:tab w:val="num" w:pos="567"/>
        </w:tabs>
        <w:ind w:left="567" w:hanging="567"/>
      </w:pPr>
      <w:rPr>
        <w:rFonts w:ascii="Symbol" w:hAnsi="Symbol" w:hint="default"/>
      </w:rPr>
    </w:lvl>
    <w:lvl w:ilvl="1" w:tplc="D53AB0F0">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1508F2"/>
    <w:multiLevelType w:val="hybridMultilevel"/>
    <w:tmpl w:val="93BAD33C"/>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8D6070"/>
    <w:multiLevelType w:val="hybridMultilevel"/>
    <w:tmpl w:val="93BAD33C"/>
    <w:lvl w:ilvl="0" w:tplc="433A73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96044A"/>
    <w:multiLevelType w:val="hybridMultilevel"/>
    <w:tmpl w:val="E14812D4"/>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E458D1"/>
    <w:multiLevelType w:val="hybridMultilevel"/>
    <w:tmpl w:val="20C0B35A"/>
    <w:lvl w:ilvl="0" w:tplc="21CAA07A">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3928FD"/>
    <w:multiLevelType w:val="hybridMultilevel"/>
    <w:tmpl w:val="4BB608D8"/>
    <w:lvl w:ilvl="0" w:tplc="385A424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DD3B61"/>
    <w:multiLevelType w:val="hybridMultilevel"/>
    <w:tmpl w:val="90FCADFA"/>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BA514F"/>
    <w:multiLevelType w:val="hybridMultilevel"/>
    <w:tmpl w:val="FC026144"/>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2A61FB"/>
    <w:multiLevelType w:val="hybridMultilevel"/>
    <w:tmpl w:val="B90A576A"/>
    <w:lvl w:ilvl="0" w:tplc="433A73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AEF7EB0"/>
    <w:multiLevelType w:val="hybridMultilevel"/>
    <w:tmpl w:val="E8EC5EE2"/>
    <w:lvl w:ilvl="0" w:tplc="089CA7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867C59"/>
    <w:multiLevelType w:val="hybridMultilevel"/>
    <w:tmpl w:val="8D6AC698"/>
    <w:lvl w:ilvl="0" w:tplc="433A73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18"/>
  </w:num>
  <w:num w:numId="4">
    <w:abstractNumId w:val="19"/>
  </w:num>
  <w:num w:numId="5">
    <w:abstractNumId w:val="27"/>
  </w:num>
  <w:num w:numId="6">
    <w:abstractNumId w:val="6"/>
  </w:num>
  <w:num w:numId="7">
    <w:abstractNumId w:val="23"/>
  </w:num>
  <w:num w:numId="8">
    <w:abstractNumId w:val="22"/>
  </w:num>
  <w:num w:numId="9">
    <w:abstractNumId w:val="15"/>
  </w:num>
  <w:num w:numId="10">
    <w:abstractNumId w:val="17"/>
  </w:num>
  <w:num w:numId="11">
    <w:abstractNumId w:val="10"/>
  </w:num>
  <w:num w:numId="12">
    <w:abstractNumId w:val="25"/>
  </w:num>
  <w:num w:numId="13">
    <w:abstractNumId w:val="20"/>
  </w:num>
  <w:num w:numId="14">
    <w:abstractNumId w:val="12"/>
  </w:num>
  <w:num w:numId="15">
    <w:abstractNumId w:val="0"/>
  </w:num>
  <w:num w:numId="16">
    <w:abstractNumId w:val="4"/>
  </w:num>
  <w:num w:numId="17">
    <w:abstractNumId w:val="1"/>
  </w:num>
  <w:num w:numId="18">
    <w:abstractNumId w:val="7"/>
  </w:num>
  <w:num w:numId="19">
    <w:abstractNumId w:val="2"/>
  </w:num>
  <w:num w:numId="20">
    <w:abstractNumId w:val="21"/>
  </w:num>
  <w:num w:numId="21">
    <w:abstractNumId w:val="9"/>
  </w:num>
  <w:num w:numId="22">
    <w:abstractNumId w:val="13"/>
  </w:num>
  <w:num w:numId="23">
    <w:abstractNumId w:val="11"/>
  </w:num>
  <w:num w:numId="24">
    <w:abstractNumId w:val="16"/>
  </w:num>
  <w:num w:numId="25">
    <w:abstractNumId w:val="5"/>
  </w:num>
  <w:num w:numId="26">
    <w:abstractNumId w:val="3"/>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LHYK91dtTuy6C+gCPbFT0Ln30Ss=" w:salt="ghxI98SRsXGQYFH6QkQcH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DA"/>
    <w:rsid w:val="00036CE0"/>
    <w:rsid w:val="00062FB4"/>
    <w:rsid w:val="000F4370"/>
    <w:rsid w:val="00112004"/>
    <w:rsid w:val="001453B0"/>
    <w:rsid w:val="00192734"/>
    <w:rsid w:val="001B67A6"/>
    <w:rsid w:val="001C410F"/>
    <w:rsid w:val="001D383B"/>
    <w:rsid w:val="001F538D"/>
    <w:rsid w:val="00212C67"/>
    <w:rsid w:val="002715C2"/>
    <w:rsid w:val="002F4400"/>
    <w:rsid w:val="00353EFE"/>
    <w:rsid w:val="00357D66"/>
    <w:rsid w:val="00383EDE"/>
    <w:rsid w:val="00390D3B"/>
    <w:rsid w:val="003A3B54"/>
    <w:rsid w:val="003B1F93"/>
    <w:rsid w:val="003F5037"/>
    <w:rsid w:val="003F548C"/>
    <w:rsid w:val="0044108E"/>
    <w:rsid w:val="00454A0B"/>
    <w:rsid w:val="0047020E"/>
    <w:rsid w:val="00480D74"/>
    <w:rsid w:val="004A1319"/>
    <w:rsid w:val="0052629A"/>
    <w:rsid w:val="00550C95"/>
    <w:rsid w:val="005565AB"/>
    <w:rsid w:val="005634F3"/>
    <w:rsid w:val="0059444F"/>
    <w:rsid w:val="005B3380"/>
    <w:rsid w:val="005C6644"/>
    <w:rsid w:val="005E3457"/>
    <w:rsid w:val="005E64CF"/>
    <w:rsid w:val="005F56CD"/>
    <w:rsid w:val="006023F1"/>
    <w:rsid w:val="00674F4C"/>
    <w:rsid w:val="006804D4"/>
    <w:rsid w:val="006A6EFC"/>
    <w:rsid w:val="006B6271"/>
    <w:rsid w:val="00705B65"/>
    <w:rsid w:val="007508E4"/>
    <w:rsid w:val="00777D71"/>
    <w:rsid w:val="00790425"/>
    <w:rsid w:val="0080272D"/>
    <w:rsid w:val="00820085"/>
    <w:rsid w:val="00820E38"/>
    <w:rsid w:val="00892630"/>
    <w:rsid w:val="008A1442"/>
    <w:rsid w:val="008E72A2"/>
    <w:rsid w:val="008F2FE0"/>
    <w:rsid w:val="00906E8C"/>
    <w:rsid w:val="00921D37"/>
    <w:rsid w:val="009402EF"/>
    <w:rsid w:val="009807B2"/>
    <w:rsid w:val="009C6439"/>
    <w:rsid w:val="009D5909"/>
    <w:rsid w:val="00AE49D4"/>
    <w:rsid w:val="00B40AE6"/>
    <w:rsid w:val="00B568FF"/>
    <w:rsid w:val="00B85258"/>
    <w:rsid w:val="00B979BA"/>
    <w:rsid w:val="00BA45DB"/>
    <w:rsid w:val="00BB145A"/>
    <w:rsid w:val="00C0760B"/>
    <w:rsid w:val="00C43D10"/>
    <w:rsid w:val="00C55060"/>
    <w:rsid w:val="00C75D4B"/>
    <w:rsid w:val="00C81060"/>
    <w:rsid w:val="00C83DCB"/>
    <w:rsid w:val="00C90A93"/>
    <w:rsid w:val="00CB03CD"/>
    <w:rsid w:val="00CB2F96"/>
    <w:rsid w:val="00CF4186"/>
    <w:rsid w:val="00CF4305"/>
    <w:rsid w:val="00D34C82"/>
    <w:rsid w:val="00D679E5"/>
    <w:rsid w:val="00D832A8"/>
    <w:rsid w:val="00DF4915"/>
    <w:rsid w:val="00E0130E"/>
    <w:rsid w:val="00E16719"/>
    <w:rsid w:val="00E429E9"/>
    <w:rsid w:val="00E50DAE"/>
    <w:rsid w:val="00E524C3"/>
    <w:rsid w:val="00E5336F"/>
    <w:rsid w:val="00E657DA"/>
    <w:rsid w:val="00EB41F6"/>
    <w:rsid w:val="00EC3C76"/>
    <w:rsid w:val="00ED75A3"/>
    <w:rsid w:val="00EE3DE3"/>
    <w:rsid w:val="00EF015A"/>
    <w:rsid w:val="00EF023B"/>
    <w:rsid w:val="00F11A3B"/>
    <w:rsid w:val="00F85356"/>
    <w:rsid w:val="00FF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3EFE"/>
  </w:style>
  <w:style w:type="paragraph" w:styleId="Antrat1">
    <w:name w:val="heading 1"/>
    <w:basedOn w:val="prastasis"/>
    <w:next w:val="prastasis"/>
    <w:link w:val="Antrat1Diagrama"/>
    <w:uiPriority w:val="99"/>
    <w:qFormat/>
    <w:rsid w:val="00674F4C"/>
    <w:pPr>
      <w:keepNext/>
      <w:spacing w:before="240" w:after="60"/>
      <w:outlineLvl w:val="0"/>
    </w:pPr>
    <w:rPr>
      <w:rFonts w:ascii="Arial" w:eastAsia="Times New Roman" w:hAnsi="Arial" w:cs="Arial"/>
      <w:b/>
      <w:bCs/>
      <w:kern w:val="32"/>
      <w:sz w:val="32"/>
      <w:szCs w:val="32"/>
      <w:lang w:val="en-GB" w:eastAsia="en-GB"/>
    </w:rPr>
  </w:style>
  <w:style w:type="paragraph" w:styleId="Antrat8">
    <w:name w:val="heading 8"/>
    <w:basedOn w:val="prastasis"/>
    <w:next w:val="prastasis"/>
    <w:link w:val="Antrat8Diagrama"/>
    <w:uiPriority w:val="99"/>
    <w:qFormat/>
    <w:rsid w:val="00674F4C"/>
    <w:pPr>
      <w:keepNext/>
      <w:keepLines/>
      <w:spacing w:before="200" w:after="0"/>
      <w:outlineLvl w:val="7"/>
    </w:pPr>
    <w:rPr>
      <w:rFonts w:ascii="Cambria" w:eastAsia="Times New Roman" w:hAnsi="Cambria" w:cs="Times New Roman"/>
      <w:color w:val="404040"/>
      <w:sz w:val="20"/>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74F4C"/>
    <w:rPr>
      <w:rFonts w:ascii="Arial" w:eastAsia="Times New Roman" w:hAnsi="Arial" w:cs="Arial"/>
      <w:b/>
      <w:bCs/>
      <w:kern w:val="32"/>
      <w:sz w:val="32"/>
      <w:szCs w:val="32"/>
      <w:lang w:val="en-GB" w:eastAsia="en-GB"/>
    </w:rPr>
  </w:style>
  <w:style w:type="character" w:customStyle="1" w:styleId="Antrat8Diagrama">
    <w:name w:val="Antraštė 8 Diagrama"/>
    <w:basedOn w:val="Numatytasispastraiposriftas"/>
    <w:link w:val="Antrat8"/>
    <w:uiPriority w:val="99"/>
    <w:rsid w:val="00674F4C"/>
    <w:rPr>
      <w:rFonts w:ascii="Cambria" w:eastAsia="Times New Roman" w:hAnsi="Cambria" w:cs="Times New Roman"/>
      <w:color w:val="404040"/>
      <w:sz w:val="20"/>
      <w:szCs w:val="20"/>
      <w:lang w:val="en-GB" w:eastAsia="en-GB"/>
    </w:rPr>
  </w:style>
  <w:style w:type="numbering" w:customStyle="1" w:styleId="NoList1">
    <w:name w:val="No List1"/>
    <w:next w:val="Sraonra"/>
    <w:uiPriority w:val="99"/>
    <w:semiHidden/>
    <w:unhideWhenUsed/>
    <w:rsid w:val="00674F4C"/>
  </w:style>
  <w:style w:type="paragraph" w:styleId="Porat">
    <w:name w:val="footer"/>
    <w:basedOn w:val="prastasis"/>
    <w:link w:val="PoratDiagrama"/>
    <w:uiPriority w:val="99"/>
    <w:semiHidden/>
    <w:rsid w:val="00674F4C"/>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uiPriority w:val="99"/>
    <w:semiHidden/>
    <w:rsid w:val="00674F4C"/>
    <w:rPr>
      <w:rFonts w:ascii="Helvetica" w:eastAsia="Times New Roman" w:hAnsi="Helvetica" w:cs="Times New Roman"/>
      <w:sz w:val="16"/>
      <w:szCs w:val="20"/>
      <w:lang w:val="cs-CZ"/>
    </w:rPr>
  </w:style>
  <w:style w:type="character" w:styleId="Puslapionumeris">
    <w:name w:val="page number"/>
    <w:basedOn w:val="Numatytasispastraiposriftas"/>
    <w:uiPriority w:val="99"/>
    <w:semiHidden/>
    <w:rsid w:val="00674F4C"/>
    <w:rPr>
      <w:rFonts w:cs="Times New Roman"/>
    </w:rPr>
  </w:style>
  <w:style w:type="paragraph" w:styleId="Pagrindinistekstas">
    <w:name w:val="Body Text"/>
    <w:basedOn w:val="prastasis"/>
    <w:link w:val="PagrindinistekstasDiagrama"/>
    <w:uiPriority w:val="99"/>
    <w:semiHidden/>
    <w:rsid w:val="00674F4C"/>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674F4C"/>
    <w:rPr>
      <w:rFonts w:ascii="Times New Roman" w:eastAsia="Times New Roman" w:hAnsi="Times New Roman" w:cs="Times New Roman"/>
      <w:i/>
      <w:color w:val="008000"/>
      <w:szCs w:val="20"/>
      <w:lang w:val="en-GB"/>
    </w:rPr>
  </w:style>
  <w:style w:type="character" w:styleId="Hipersaitas">
    <w:name w:val="Hyperlink"/>
    <w:basedOn w:val="Numatytasispastraiposriftas"/>
    <w:uiPriority w:val="99"/>
    <w:rsid w:val="00674F4C"/>
    <w:rPr>
      <w:rFonts w:cs="Times New Roman"/>
      <w:color w:val="0000FF"/>
      <w:u w:val="single"/>
    </w:rPr>
  </w:style>
  <w:style w:type="character" w:styleId="Grietas">
    <w:name w:val="Strong"/>
    <w:basedOn w:val="Numatytasispastraiposriftas"/>
    <w:uiPriority w:val="99"/>
    <w:qFormat/>
    <w:rsid w:val="00674F4C"/>
    <w:rPr>
      <w:rFonts w:cs="Times New Roman"/>
      <w:b/>
      <w:bCs/>
    </w:rPr>
  </w:style>
  <w:style w:type="paragraph" w:customStyle="1" w:styleId="BTEMEASMCA">
    <w:name w:val="BT EMEA_SMCA"/>
    <w:basedOn w:val="prastasis"/>
    <w:next w:val="Antrat8"/>
    <w:link w:val="BTEMEASMCAChar"/>
    <w:uiPriority w:val="99"/>
    <w:rsid w:val="00674F4C"/>
    <w:pPr>
      <w:spacing w:after="0" w:line="240" w:lineRule="auto"/>
    </w:pPr>
    <w:rPr>
      <w:rFonts w:ascii="Times New Roman" w:eastAsia="Times New Roman" w:hAnsi="Times New Roman" w:cs="Times New Roman"/>
      <w:b/>
      <w:i/>
      <w:szCs w:val="24"/>
      <w:u w:val="single"/>
      <w:lang w:val="lt-LT"/>
    </w:rPr>
  </w:style>
  <w:style w:type="paragraph" w:styleId="Pavadinimas">
    <w:name w:val="Title"/>
    <w:basedOn w:val="prastasis"/>
    <w:link w:val="PavadinimasDiagrama"/>
    <w:autoRedefine/>
    <w:uiPriority w:val="99"/>
    <w:qFormat/>
    <w:rsid w:val="00674F4C"/>
    <w:pPr>
      <w:spacing w:after="0" w:line="240" w:lineRule="auto"/>
      <w:jc w:val="center"/>
      <w:outlineLvl w:val="0"/>
    </w:pPr>
    <w:rPr>
      <w:rFonts w:ascii="Times New Roman" w:eastAsia="Times New Roman" w:hAnsi="Times New Roman" w:cs="Times New Roman"/>
      <w:b/>
      <w:kern w:val="28"/>
      <w:szCs w:val="20"/>
      <w:lang w:val="lt-LT"/>
    </w:rPr>
  </w:style>
  <w:style w:type="character" w:customStyle="1" w:styleId="PavadinimasDiagrama">
    <w:name w:val="Pavadinimas Diagrama"/>
    <w:basedOn w:val="Numatytasispastraiposriftas"/>
    <w:link w:val="Pavadinimas"/>
    <w:uiPriority w:val="99"/>
    <w:rsid w:val="00674F4C"/>
    <w:rPr>
      <w:rFonts w:ascii="Times New Roman" w:eastAsia="Times New Roman" w:hAnsi="Times New Roman" w:cs="Times New Roman"/>
      <w:b/>
      <w:kern w:val="28"/>
      <w:szCs w:val="20"/>
      <w:lang w:val="lt-LT"/>
    </w:rPr>
  </w:style>
  <w:style w:type="paragraph" w:customStyle="1" w:styleId="BodyTextAfter0">
    <w:name w:val="Body Text + After 0"/>
    <w:basedOn w:val="Pagrindinistekstas"/>
    <w:link w:val="BodyTextAfter0Char"/>
    <w:uiPriority w:val="99"/>
    <w:rsid w:val="00674F4C"/>
    <w:rPr>
      <w:i w:val="0"/>
      <w:color w:val="auto"/>
      <w:szCs w:val="22"/>
      <w:lang w:val="lt-LT"/>
    </w:rPr>
  </w:style>
  <w:style w:type="character" w:customStyle="1" w:styleId="BodyTextAfter0Char">
    <w:name w:val="Body Text + After 0 Char"/>
    <w:basedOn w:val="Numatytasispastraiposriftas"/>
    <w:link w:val="BodyTextAfter0"/>
    <w:uiPriority w:val="99"/>
    <w:locked/>
    <w:rsid w:val="00674F4C"/>
    <w:rPr>
      <w:rFonts w:ascii="Times New Roman" w:eastAsia="Times New Roman" w:hAnsi="Times New Roman" w:cs="Times New Roman"/>
      <w:lang w:val="lt-LT"/>
    </w:rPr>
  </w:style>
  <w:style w:type="paragraph" w:styleId="Sraopastraipa">
    <w:name w:val="List Paragraph"/>
    <w:basedOn w:val="prastasis"/>
    <w:uiPriority w:val="99"/>
    <w:qFormat/>
    <w:rsid w:val="00674F4C"/>
    <w:pPr>
      <w:ind w:left="720"/>
      <w:contextualSpacing/>
    </w:pPr>
    <w:rPr>
      <w:rFonts w:ascii="Calibri" w:eastAsia="Times New Roman" w:hAnsi="Calibri" w:cs="Times New Roman"/>
      <w:lang w:val="en-GB" w:eastAsia="en-GB"/>
    </w:rPr>
  </w:style>
  <w:style w:type="paragraph" w:customStyle="1" w:styleId="Default">
    <w:name w:val="Default"/>
    <w:uiPriority w:val="99"/>
    <w:rsid w:val="00674F4C"/>
    <w:pPr>
      <w:autoSpaceDE w:val="0"/>
      <w:autoSpaceDN w:val="0"/>
      <w:adjustRightInd w:val="0"/>
      <w:spacing w:after="0" w:line="240" w:lineRule="auto"/>
    </w:pPr>
    <w:rPr>
      <w:rFonts w:ascii="Times New Roman" w:eastAsia="Times New Roman" w:hAnsi="Times New Roman" w:cs="Times New Roman"/>
      <w:color w:val="000000"/>
      <w:sz w:val="24"/>
      <w:szCs w:val="24"/>
      <w:lang w:val="de-DE" w:eastAsia="lt-LT"/>
    </w:rPr>
  </w:style>
  <w:style w:type="paragraph" w:styleId="Betarp">
    <w:name w:val="No Spacing"/>
    <w:uiPriority w:val="99"/>
    <w:qFormat/>
    <w:rsid w:val="00674F4C"/>
    <w:pPr>
      <w:spacing w:after="0" w:line="240" w:lineRule="auto"/>
    </w:pPr>
    <w:rPr>
      <w:rFonts w:ascii="Calibri" w:eastAsia="Times New Roman" w:hAnsi="Calibri" w:cs="Times New Roman"/>
    </w:rPr>
  </w:style>
  <w:style w:type="paragraph" w:styleId="Antrats">
    <w:name w:val="header"/>
    <w:basedOn w:val="prastasis"/>
    <w:link w:val="AntratsDiagrama"/>
    <w:uiPriority w:val="99"/>
    <w:semiHidden/>
    <w:rsid w:val="00674F4C"/>
    <w:pPr>
      <w:tabs>
        <w:tab w:val="center" w:pos="4819"/>
        <w:tab w:val="right" w:pos="9638"/>
      </w:tabs>
      <w:spacing w:after="0" w:line="240" w:lineRule="auto"/>
    </w:pPr>
    <w:rPr>
      <w:rFonts w:ascii="Calibri" w:eastAsia="Times New Roman" w:hAnsi="Calibri" w:cs="Times New Roman"/>
      <w:lang w:val="en-GB" w:eastAsia="en-GB"/>
    </w:rPr>
  </w:style>
  <w:style w:type="character" w:customStyle="1" w:styleId="AntratsDiagrama">
    <w:name w:val="Antraštės Diagrama"/>
    <w:basedOn w:val="Numatytasispastraiposriftas"/>
    <w:link w:val="Antrats"/>
    <w:uiPriority w:val="99"/>
    <w:semiHidden/>
    <w:rsid w:val="00674F4C"/>
    <w:rPr>
      <w:rFonts w:ascii="Calibri" w:eastAsia="Times New Roman" w:hAnsi="Calibri" w:cs="Times New Roman"/>
      <w:lang w:val="en-GB" w:eastAsia="en-GB"/>
    </w:rPr>
  </w:style>
  <w:style w:type="paragraph" w:styleId="HTMLiankstoformatuotas">
    <w:name w:val="HTML Preformatted"/>
    <w:basedOn w:val="prastasis"/>
    <w:link w:val="HTMLiankstoformatuotasDiagrama"/>
    <w:uiPriority w:val="99"/>
    <w:semiHidden/>
    <w:rsid w:val="0067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674F4C"/>
    <w:rPr>
      <w:rFonts w:ascii="Courier New" w:eastAsia="Times New Roman" w:hAnsi="Courier New" w:cs="Courier New"/>
      <w:sz w:val="20"/>
      <w:szCs w:val="20"/>
      <w:lang w:val="lt-LT" w:eastAsia="lt-LT"/>
    </w:rPr>
  </w:style>
  <w:style w:type="paragraph" w:styleId="Debesliotekstas">
    <w:name w:val="Balloon Text"/>
    <w:basedOn w:val="prastasis"/>
    <w:link w:val="DebesliotekstasDiagrama"/>
    <w:uiPriority w:val="99"/>
    <w:semiHidden/>
    <w:rsid w:val="00674F4C"/>
    <w:rPr>
      <w:rFonts w:ascii="Tahoma" w:eastAsia="Times New Roman" w:hAnsi="Tahoma" w:cs="Tahoma"/>
      <w:sz w:val="16"/>
      <w:szCs w:val="16"/>
      <w:lang w:val="en-GB" w:eastAsia="en-GB"/>
    </w:rPr>
  </w:style>
  <w:style w:type="character" w:customStyle="1" w:styleId="DebesliotekstasDiagrama">
    <w:name w:val="Debesėlio tekstas Diagrama"/>
    <w:basedOn w:val="Numatytasispastraiposriftas"/>
    <w:link w:val="Debesliotekstas"/>
    <w:uiPriority w:val="99"/>
    <w:semiHidden/>
    <w:rsid w:val="00674F4C"/>
    <w:rPr>
      <w:rFonts w:ascii="Tahoma" w:eastAsia="Times New Roman" w:hAnsi="Tahoma" w:cs="Tahoma"/>
      <w:sz w:val="16"/>
      <w:szCs w:val="16"/>
      <w:lang w:val="en-GB" w:eastAsia="en-GB"/>
    </w:rPr>
  </w:style>
  <w:style w:type="character" w:styleId="Komentaronuoroda">
    <w:name w:val="annotation reference"/>
    <w:basedOn w:val="Numatytasispastraiposriftas"/>
    <w:uiPriority w:val="99"/>
    <w:semiHidden/>
    <w:rsid w:val="00674F4C"/>
    <w:rPr>
      <w:rFonts w:cs="Times New Roman"/>
      <w:sz w:val="16"/>
      <w:szCs w:val="16"/>
    </w:rPr>
  </w:style>
  <w:style w:type="paragraph" w:styleId="Komentarotekstas">
    <w:name w:val="annotation text"/>
    <w:basedOn w:val="prastasis"/>
    <w:link w:val="KomentarotekstasDiagrama"/>
    <w:uiPriority w:val="99"/>
    <w:semiHidden/>
    <w:rsid w:val="00674F4C"/>
    <w:rPr>
      <w:rFonts w:ascii="Calibri" w:eastAsia="Times New Roman" w:hAnsi="Calibri" w:cs="Times New Roman"/>
      <w:sz w:val="20"/>
      <w:szCs w:val="20"/>
      <w:lang w:val="en-GB" w:eastAsia="en-GB"/>
    </w:rPr>
  </w:style>
  <w:style w:type="character" w:customStyle="1" w:styleId="KomentarotekstasDiagrama">
    <w:name w:val="Komentaro tekstas Diagrama"/>
    <w:basedOn w:val="Numatytasispastraiposriftas"/>
    <w:link w:val="Komentarotekstas"/>
    <w:uiPriority w:val="99"/>
    <w:semiHidden/>
    <w:rsid w:val="00674F4C"/>
    <w:rPr>
      <w:rFonts w:ascii="Calibri" w:eastAsia="Times New Roman" w:hAnsi="Calibri"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674F4C"/>
    <w:rPr>
      <w:b/>
      <w:bCs/>
    </w:rPr>
  </w:style>
  <w:style w:type="character" w:customStyle="1" w:styleId="KomentarotemaDiagrama">
    <w:name w:val="Komentaro tema Diagrama"/>
    <w:basedOn w:val="KomentarotekstasDiagrama"/>
    <w:link w:val="Komentarotema"/>
    <w:uiPriority w:val="99"/>
    <w:semiHidden/>
    <w:rsid w:val="00674F4C"/>
    <w:rPr>
      <w:rFonts w:ascii="Calibri" w:eastAsia="Times New Roman" w:hAnsi="Calibri" w:cs="Times New Roman"/>
      <w:b/>
      <w:bCs/>
      <w:sz w:val="20"/>
      <w:szCs w:val="20"/>
      <w:lang w:val="en-GB" w:eastAsia="en-GB"/>
    </w:rPr>
  </w:style>
  <w:style w:type="character" w:customStyle="1" w:styleId="BTEMEASMCAChar">
    <w:name w:val="BT EMEA_SMCA Char"/>
    <w:basedOn w:val="Numatytasispastraiposriftas"/>
    <w:link w:val="BTEMEASMCA"/>
    <w:uiPriority w:val="99"/>
    <w:locked/>
    <w:rsid w:val="00674F4C"/>
    <w:rPr>
      <w:rFonts w:ascii="Times New Roman" w:eastAsia="Times New Roman" w:hAnsi="Times New Roman" w:cs="Times New Roman"/>
      <w:b/>
      <w:i/>
      <w:szCs w:val="24"/>
      <w:u w:val="single"/>
      <w:lang w:val="lt-LT"/>
    </w:rPr>
  </w:style>
  <w:style w:type="paragraph" w:customStyle="1" w:styleId="TTEMEASMCA">
    <w:name w:val="TT EMEA_SMCA"/>
    <w:basedOn w:val="Antrat1"/>
    <w:link w:val="TTEMEASMCAChar"/>
    <w:autoRedefine/>
    <w:uiPriority w:val="99"/>
    <w:rsid w:val="00674F4C"/>
    <w:pPr>
      <w:keepNext w:val="0"/>
      <w:tabs>
        <w:tab w:val="left" w:pos="567"/>
      </w:tabs>
      <w:spacing w:before="0" w:after="0" w:line="240" w:lineRule="auto"/>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uiPriority w:val="99"/>
    <w:locked/>
    <w:rsid w:val="00674F4C"/>
    <w:rPr>
      <w:rFonts w:ascii="Times New Roman" w:eastAsia="Times New Roman" w:hAnsi="Times New Roman" w:cs="Times New Roman"/>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3EFE"/>
  </w:style>
  <w:style w:type="paragraph" w:styleId="Antrat1">
    <w:name w:val="heading 1"/>
    <w:basedOn w:val="prastasis"/>
    <w:next w:val="prastasis"/>
    <w:link w:val="Antrat1Diagrama"/>
    <w:uiPriority w:val="99"/>
    <w:qFormat/>
    <w:rsid w:val="00674F4C"/>
    <w:pPr>
      <w:keepNext/>
      <w:spacing w:before="240" w:after="60"/>
      <w:outlineLvl w:val="0"/>
    </w:pPr>
    <w:rPr>
      <w:rFonts w:ascii="Arial" w:eastAsia="Times New Roman" w:hAnsi="Arial" w:cs="Arial"/>
      <w:b/>
      <w:bCs/>
      <w:kern w:val="32"/>
      <w:sz w:val="32"/>
      <w:szCs w:val="32"/>
      <w:lang w:val="en-GB" w:eastAsia="en-GB"/>
    </w:rPr>
  </w:style>
  <w:style w:type="paragraph" w:styleId="Antrat8">
    <w:name w:val="heading 8"/>
    <w:basedOn w:val="prastasis"/>
    <w:next w:val="prastasis"/>
    <w:link w:val="Antrat8Diagrama"/>
    <w:uiPriority w:val="99"/>
    <w:qFormat/>
    <w:rsid w:val="00674F4C"/>
    <w:pPr>
      <w:keepNext/>
      <w:keepLines/>
      <w:spacing w:before="200" w:after="0"/>
      <w:outlineLvl w:val="7"/>
    </w:pPr>
    <w:rPr>
      <w:rFonts w:ascii="Cambria" w:eastAsia="Times New Roman" w:hAnsi="Cambria" w:cs="Times New Roman"/>
      <w:color w:val="404040"/>
      <w:sz w:val="20"/>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74F4C"/>
    <w:rPr>
      <w:rFonts w:ascii="Arial" w:eastAsia="Times New Roman" w:hAnsi="Arial" w:cs="Arial"/>
      <w:b/>
      <w:bCs/>
      <w:kern w:val="32"/>
      <w:sz w:val="32"/>
      <w:szCs w:val="32"/>
      <w:lang w:val="en-GB" w:eastAsia="en-GB"/>
    </w:rPr>
  </w:style>
  <w:style w:type="character" w:customStyle="1" w:styleId="Antrat8Diagrama">
    <w:name w:val="Antraštė 8 Diagrama"/>
    <w:basedOn w:val="Numatytasispastraiposriftas"/>
    <w:link w:val="Antrat8"/>
    <w:uiPriority w:val="99"/>
    <w:rsid w:val="00674F4C"/>
    <w:rPr>
      <w:rFonts w:ascii="Cambria" w:eastAsia="Times New Roman" w:hAnsi="Cambria" w:cs="Times New Roman"/>
      <w:color w:val="404040"/>
      <w:sz w:val="20"/>
      <w:szCs w:val="20"/>
      <w:lang w:val="en-GB" w:eastAsia="en-GB"/>
    </w:rPr>
  </w:style>
  <w:style w:type="numbering" w:customStyle="1" w:styleId="NoList1">
    <w:name w:val="No List1"/>
    <w:next w:val="Sraonra"/>
    <w:uiPriority w:val="99"/>
    <w:semiHidden/>
    <w:unhideWhenUsed/>
    <w:rsid w:val="00674F4C"/>
  </w:style>
  <w:style w:type="paragraph" w:styleId="Porat">
    <w:name w:val="footer"/>
    <w:basedOn w:val="prastasis"/>
    <w:link w:val="PoratDiagrama"/>
    <w:uiPriority w:val="99"/>
    <w:semiHidden/>
    <w:rsid w:val="00674F4C"/>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uiPriority w:val="99"/>
    <w:semiHidden/>
    <w:rsid w:val="00674F4C"/>
    <w:rPr>
      <w:rFonts w:ascii="Helvetica" w:eastAsia="Times New Roman" w:hAnsi="Helvetica" w:cs="Times New Roman"/>
      <w:sz w:val="16"/>
      <w:szCs w:val="20"/>
      <w:lang w:val="cs-CZ"/>
    </w:rPr>
  </w:style>
  <w:style w:type="character" w:styleId="Puslapionumeris">
    <w:name w:val="page number"/>
    <w:basedOn w:val="Numatytasispastraiposriftas"/>
    <w:uiPriority w:val="99"/>
    <w:semiHidden/>
    <w:rsid w:val="00674F4C"/>
    <w:rPr>
      <w:rFonts w:cs="Times New Roman"/>
    </w:rPr>
  </w:style>
  <w:style w:type="paragraph" w:styleId="Pagrindinistekstas">
    <w:name w:val="Body Text"/>
    <w:basedOn w:val="prastasis"/>
    <w:link w:val="PagrindinistekstasDiagrama"/>
    <w:uiPriority w:val="99"/>
    <w:semiHidden/>
    <w:rsid w:val="00674F4C"/>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674F4C"/>
    <w:rPr>
      <w:rFonts w:ascii="Times New Roman" w:eastAsia="Times New Roman" w:hAnsi="Times New Roman" w:cs="Times New Roman"/>
      <w:i/>
      <w:color w:val="008000"/>
      <w:szCs w:val="20"/>
      <w:lang w:val="en-GB"/>
    </w:rPr>
  </w:style>
  <w:style w:type="character" w:styleId="Hipersaitas">
    <w:name w:val="Hyperlink"/>
    <w:basedOn w:val="Numatytasispastraiposriftas"/>
    <w:uiPriority w:val="99"/>
    <w:rsid w:val="00674F4C"/>
    <w:rPr>
      <w:rFonts w:cs="Times New Roman"/>
      <w:color w:val="0000FF"/>
      <w:u w:val="single"/>
    </w:rPr>
  </w:style>
  <w:style w:type="character" w:styleId="Grietas">
    <w:name w:val="Strong"/>
    <w:basedOn w:val="Numatytasispastraiposriftas"/>
    <w:uiPriority w:val="99"/>
    <w:qFormat/>
    <w:rsid w:val="00674F4C"/>
    <w:rPr>
      <w:rFonts w:cs="Times New Roman"/>
      <w:b/>
      <w:bCs/>
    </w:rPr>
  </w:style>
  <w:style w:type="paragraph" w:customStyle="1" w:styleId="BTEMEASMCA">
    <w:name w:val="BT EMEA_SMCA"/>
    <w:basedOn w:val="prastasis"/>
    <w:next w:val="Antrat8"/>
    <w:link w:val="BTEMEASMCAChar"/>
    <w:uiPriority w:val="99"/>
    <w:rsid w:val="00674F4C"/>
    <w:pPr>
      <w:spacing w:after="0" w:line="240" w:lineRule="auto"/>
    </w:pPr>
    <w:rPr>
      <w:rFonts w:ascii="Times New Roman" w:eastAsia="Times New Roman" w:hAnsi="Times New Roman" w:cs="Times New Roman"/>
      <w:b/>
      <w:i/>
      <w:szCs w:val="24"/>
      <w:u w:val="single"/>
      <w:lang w:val="lt-LT"/>
    </w:rPr>
  </w:style>
  <w:style w:type="paragraph" w:styleId="Pavadinimas">
    <w:name w:val="Title"/>
    <w:basedOn w:val="prastasis"/>
    <w:link w:val="PavadinimasDiagrama"/>
    <w:autoRedefine/>
    <w:uiPriority w:val="99"/>
    <w:qFormat/>
    <w:rsid w:val="00674F4C"/>
    <w:pPr>
      <w:spacing w:after="0" w:line="240" w:lineRule="auto"/>
      <w:jc w:val="center"/>
      <w:outlineLvl w:val="0"/>
    </w:pPr>
    <w:rPr>
      <w:rFonts w:ascii="Times New Roman" w:eastAsia="Times New Roman" w:hAnsi="Times New Roman" w:cs="Times New Roman"/>
      <w:b/>
      <w:kern w:val="28"/>
      <w:szCs w:val="20"/>
      <w:lang w:val="lt-LT"/>
    </w:rPr>
  </w:style>
  <w:style w:type="character" w:customStyle="1" w:styleId="PavadinimasDiagrama">
    <w:name w:val="Pavadinimas Diagrama"/>
    <w:basedOn w:val="Numatytasispastraiposriftas"/>
    <w:link w:val="Pavadinimas"/>
    <w:uiPriority w:val="99"/>
    <w:rsid w:val="00674F4C"/>
    <w:rPr>
      <w:rFonts w:ascii="Times New Roman" w:eastAsia="Times New Roman" w:hAnsi="Times New Roman" w:cs="Times New Roman"/>
      <w:b/>
      <w:kern w:val="28"/>
      <w:szCs w:val="20"/>
      <w:lang w:val="lt-LT"/>
    </w:rPr>
  </w:style>
  <w:style w:type="paragraph" w:customStyle="1" w:styleId="BodyTextAfter0">
    <w:name w:val="Body Text + After 0"/>
    <w:basedOn w:val="Pagrindinistekstas"/>
    <w:link w:val="BodyTextAfter0Char"/>
    <w:uiPriority w:val="99"/>
    <w:rsid w:val="00674F4C"/>
    <w:rPr>
      <w:i w:val="0"/>
      <w:color w:val="auto"/>
      <w:szCs w:val="22"/>
      <w:lang w:val="lt-LT"/>
    </w:rPr>
  </w:style>
  <w:style w:type="character" w:customStyle="1" w:styleId="BodyTextAfter0Char">
    <w:name w:val="Body Text + After 0 Char"/>
    <w:basedOn w:val="Numatytasispastraiposriftas"/>
    <w:link w:val="BodyTextAfter0"/>
    <w:uiPriority w:val="99"/>
    <w:locked/>
    <w:rsid w:val="00674F4C"/>
    <w:rPr>
      <w:rFonts w:ascii="Times New Roman" w:eastAsia="Times New Roman" w:hAnsi="Times New Roman" w:cs="Times New Roman"/>
      <w:lang w:val="lt-LT"/>
    </w:rPr>
  </w:style>
  <w:style w:type="paragraph" w:styleId="Sraopastraipa">
    <w:name w:val="List Paragraph"/>
    <w:basedOn w:val="prastasis"/>
    <w:uiPriority w:val="99"/>
    <w:qFormat/>
    <w:rsid w:val="00674F4C"/>
    <w:pPr>
      <w:ind w:left="720"/>
      <w:contextualSpacing/>
    </w:pPr>
    <w:rPr>
      <w:rFonts w:ascii="Calibri" w:eastAsia="Times New Roman" w:hAnsi="Calibri" w:cs="Times New Roman"/>
      <w:lang w:val="en-GB" w:eastAsia="en-GB"/>
    </w:rPr>
  </w:style>
  <w:style w:type="paragraph" w:customStyle="1" w:styleId="Default">
    <w:name w:val="Default"/>
    <w:uiPriority w:val="99"/>
    <w:rsid w:val="00674F4C"/>
    <w:pPr>
      <w:autoSpaceDE w:val="0"/>
      <w:autoSpaceDN w:val="0"/>
      <w:adjustRightInd w:val="0"/>
      <w:spacing w:after="0" w:line="240" w:lineRule="auto"/>
    </w:pPr>
    <w:rPr>
      <w:rFonts w:ascii="Times New Roman" w:eastAsia="Times New Roman" w:hAnsi="Times New Roman" w:cs="Times New Roman"/>
      <w:color w:val="000000"/>
      <w:sz w:val="24"/>
      <w:szCs w:val="24"/>
      <w:lang w:val="de-DE" w:eastAsia="lt-LT"/>
    </w:rPr>
  </w:style>
  <w:style w:type="paragraph" w:styleId="Betarp">
    <w:name w:val="No Spacing"/>
    <w:uiPriority w:val="99"/>
    <w:qFormat/>
    <w:rsid w:val="00674F4C"/>
    <w:pPr>
      <w:spacing w:after="0" w:line="240" w:lineRule="auto"/>
    </w:pPr>
    <w:rPr>
      <w:rFonts w:ascii="Calibri" w:eastAsia="Times New Roman" w:hAnsi="Calibri" w:cs="Times New Roman"/>
    </w:rPr>
  </w:style>
  <w:style w:type="paragraph" w:styleId="Antrats">
    <w:name w:val="header"/>
    <w:basedOn w:val="prastasis"/>
    <w:link w:val="AntratsDiagrama"/>
    <w:uiPriority w:val="99"/>
    <w:semiHidden/>
    <w:rsid w:val="00674F4C"/>
    <w:pPr>
      <w:tabs>
        <w:tab w:val="center" w:pos="4819"/>
        <w:tab w:val="right" w:pos="9638"/>
      </w:tabs>
      <w:spacing w:after="0" w:line="240" w:lineRule="auto"/>
    </w:pPr>
    <w:rPr>
      <w:rFonts w:ascii="Calibri" w:eastAsia="Times New Roman" w:hAnsi="Calibri" w:cs="Times New Roman"/>
      <w:lang w:val="en-GB" w:eastAsia="en-GB"/>
    </w:rPr>
  </w:style>
  <w:style w:type="character" w:customStyle="1" w:styleId="AntratsDiagrama">
    <w:name w:val="Antraštės Diagrama"/>
    <w:basedOn w:val="Numatytasispastraiposriftas"/>
    <w:link w:val="Antrats"/>
    <w:uiPriority w:val="99"/>
    <w:semiHidden/>
    <w:rsid w:val="00674F4C"/>
    <w:rPr>
      <w:rFonts w:ascii="Calibri" w:eastAsia="Times New Roman" w:hAnsi="Calibri" w:cs="Times New Roman"/>
      <w:lang w:val="en-GB" w:eastAsia="en-GB"/>
    </w:rPr>
  </w:style>
  <w:style w:type="paragraph" w:styleId="HTMLiankstoformatuotas">
    <w:name w:val="HTML Preformatted"/>
    <w:basedOn w:val="prastasis"/>
    <w:link w:val="HTMLiankstoformatuotasDiagrama"/>
    <w:uiPriority w:val="99"/>
    <w:semiHidden/>
    <w:rsid w:val="00674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674F4C"/>
    <w:rPr>
      <w:rFonts w:ascii="Courier New" w:eastAsia="Times New Roman" w:hAnsi="Courier New" w:cs="Courier New"/>
      <w:sz w:val="20"/>
      <w:szCs w:val="20"/>
      <w:lang w:val="lt-LT" w:eastAsia="lt-LT"/>
    </w:rPr>
  </w:style>
  <w:style w:type="paragraph" w:styleId="Debesliotekstas">
    <w:name w:val="Balloon Text"/>
    <w:basedOn w:val="prastasis"/>
    <w:link w:val="DebesliotekstasDiagrama"/>
    <w:uiPriority w:val="99"/>
    <w:semiHidden/>
    <w:rsid w:val="00674F4C"/>
    <w:rPr>
      <w:rFonts w:ascii="Tahoma" w:eastAsia="Times New Roman" w:hAnsi="Tahoma" w:cs="Tahoma"/>
      <w:sz w:val="16"/>
      <w:szCs w:val="16"/>
      <w:lang w:val="en-GB" w:eastAsia="en-GB"/>
    </w:rPr>
  </w:style>
  <w:style w:type="character" w:customStyle="1" w:styleId="DebesliotekstasDiagrama">
    <w:name w:val="Debesėlio tekstas Diagrama"/>
    <w:basedOn w:val="Numatytasispastraiposriftas"/>
    <w:link w:val="Debesliotekstas"/>
    <w:uiPriority w:val="99"/>
    <w:semiHidden/>
    <w:rsid w:val="00674F4C"/>
    <w:rPr>
      <w:rFonts w:ascii="Tahoma" w:eastAsia="Times New Roman" w:hAnsi="Tahoma" w:cs="Tahoma"/>
      <w:sz w:val="16"/>
      <w:szCs w:val="16"/>
      <w:lang w:val="en-GB" w:eastAsia="en-GB"/>
    </w:rPr>
  </w:style>
  <w:style w:type="character" w:styleId="Komentaronuoroda">
    <w:name w:val="annotation reference"/>
    <w:basedOn w:val="Numatytasispastraiposriftas"/>
    <w:uiPriority w:val="99"/>
    <w:semiHidden/>
    <w:rsid w:val="00674F4C"/>
    <w:rPr>
      <w:rFonts w:cs="Times New Roman"/>
      <w:sz w:val="16"/>
      <w:szCs w:val="16"/>
    </w:rPr>
  </w:style>
  <w:style w:type="paragraph" w:styleId="Komentarotekstas">
    <w:name w:val="annotation text"/>
    <w:basedOn w:val="prastasis"/>
    <w:link w:val="KomentarotekstasDiagrama"/>
    <w:uiPriority w:val="99"/>
    <w:semiHidden/>
    <w:rsid w:val="00674F4C"/>
    <w:rPr>
      <w:rFonts w:ascii="Calibri" w:eastAsia="Times New Roman" w:hAnsi="Calibri" w:cs="Times New Roman"/>
      <w:sz w:val="20"/>
      <w:szCs w:val="20"/>
      <w:lang w:val="en-GB" w:eastAsia="en-GB"/>
    </w:rPr>
  </w:style>
  <w:style w:type="character" w:customStyle="1" w:styleId="KomentarotekstasDiagrama">
    <w:name w:val="Komentaro tekstas Diagrama"/>
    <w:basedOn w:val="Numatytasispastraiposriftas"/>
    <w:link w:val="Komentarotekstas"/>
    <w:uiPriority w:val="99"/>
    <w:semiHidden/>
    <w:rsid w:val="00674F4C"/>
    <w:rPr>
      <w:rFonts w:ascii="Calibri" w:eastAsia="Times New Roman" w:hAnsi="Calibri"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674F4C"/>
    <w:rPr>
      <w:b/>
      <w:bCs/>
    </w:rPr>
  </w:style>
  <w:style w:type="character" w:customStyle="1" w:styleId="KomentarotemaDiagrama">
    <w:name w:val="Komentaro tema Diagrama"/>
    <w:basedOn w:val="KomentarotekstasDiagrama"/>
    <w:link w:val="Komentarotema"/>
    <w:uiPriority w:val="99"/>
    <w:semiHidden/>
    <w:rsid w:val="00674F4C"/>
    <w:rPr>
      <w:rFonts w:ascii="Calibri" w:eastAsia="Times New Roman" w:hAnsi="Calibri" w:cs="Times New Roman"/>
      <w:b/>
      <w:bCs/>
      <w:sz w:val="20"/>
      <w:szCs w:val="20"/>
      <w:lang w:val="en-GB" w:eastAsia="en-GB"/>
    </w:rPr>
  </w:style>
  <w:style w:type="character" w:customStyle="1" w:styleId="BTEMEASMCAChar">
    <w:name w:val="BT EMEA_SMCA Char"/>
    <w:basedOn w:val="Numatytasispastraiposriftas"/>
    <w:link w:val="BTEMEASMCA"/>
    <w:uiPriority w:val="99"/>
    <w:locked/>
    <w:rsid w:val="00674F4C"/>
    <w:rPr>
      <w:rFonts w:ascii="Times New Roman" w:eastAsia="Times New Roman" w:hAnsi="Times New Roman" w:cs="Times New Roman"/>
      <w:b/>
      <w:i/>
      <w:szCs w:val="24"/>
      <w:u w:val="single"/>
      <w:lang w:val="lt-LT"/>
    </w:rPr>
  </w:style>
  <w:style w:type="paragraph" w:customStyle="1" w:styleId="TTEMEASMCA">
    <w:name w:val="TT EMEA_SMCA"/>
    <w:basedOn w:val="Antrat1"/>
    <w:link w:val="TTEMEASMCAChar"/>
    <w:autoRedefine/>
    <w:uiPriority w:val="99"/>
    <w:rsid w:val="00674F4C"/>
    <w:pPr>
      <w:keepNext w:val="0"/>
      <w:tabs>
        <w:tab w:val="left" w:pos="567"/>
      </w:tabs>
      <w:spacing w:before="0" w:after="0" w:line="240" w:lineRule="auto"/>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uiPriority w:val="99"/>
    <w:locked/>
    <w:rsid w:val="00674F4C"/>
    <w:rPr>
      <w:rFonts w:ascii="Times New Roman" w:eastAsia="Times New Roman" w:hAnsi="Times New Roman" w:cs="Times New Roman"/>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rrentlithuania@torrentpharm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DA74C-E50D-4D66-A84A-B8F6142F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48845</Words>
  <Characters>27843</Characters>
  <Application>Microsoft Office Word</Application>
  <DocSecurity>8</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cp:lastPrinted>2015-03-17T08:43:00Z</cp:lastPrinted>
  <dcterms:created xsi:type="dcterms:W3CDTF">2015-07-10T07:43:00Z</dcterms:created>
  <dcterms:modified xsi:type="dcterms:W3CDTF">2015-07-10T07:44:00Z</dcterms:modified>
</cp:coreProperties>
</file>