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335" w:rsidRDefault="004D6335" w:rsidP="004D6335">
      <w:pPr>
        <w:spacing w:after="0" w:line="240" w:lineRule="auto"/>
        <w:jc w:val="center"/>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Pakuotės lapelis: informacija vartotojui</w:t>
      </w:r>
    </w:p>
    <w:p w:rsidR="004D6335" w:rsidRDefault="004D6335" w:rsidP="004D6335">
      <w:pPr>
        <w:spacing w:after="0" w:line="240" w:lineRule="auto"/>
        <w:jc w:val="center"/>
        <w:rPr>
          <w:rFonts w:ascii="Times New Roman" w:eastAsia="Times New Roman" w:hAnsi="Times New Roman" w:cs="Times New Roman"/>
          <w:sz w:val="22"/>
          <w:szCs w:val="22"/>
          <w:lang w:val="lt-LT"/>
        </w:rPr>
      </w:pPr>
    </w:p>
    <w:p w:rsidR="004D6335" w:rsidRDefault="004D6335" w:rsidP="004D6335">
      <w:pPr>
        <w:tabs>
          <w:tab w:val="left" w:pos="567"/>
        </w:tabs>
        <w:spacing w:after="0" w:line="240" w:lineRule="auto"/>
        <w:jc w:val="center"/>
        <w:rPr>
          <w:rFonts w:ascii="Times New Roman" w:eastAsia="Times New Roman" w:hAnsi="Times New Roman" w:cs="Times New Roman"/>
          <w:b/>
          <w:sz w:val="22"/>
          <w:szCs w:val="22"/>
          <w:lang w:val="lt-LT"/>
        </w:rPr>
      </w:pP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w:t>
      </w:r>
      <w:proofErr w:type="spellStart"/>
      <w:r>
        <w:rPr>
          <w:rFonts w:ascii="Times New Roman" w:eastAsia="Times New Roman" w:hAnsi="Times New Roman" w:cs="Times New Roman"/>
          <w:b/>
          <w:sz w:val="22"/>
          <w:szCs w:val="22"/>
          <w:lang w:val="lt-LT"/>
        </w:rPr>
        <w:t>Retard</w:t>
      </w:r>
      <w:proofErr w:type="spellEnd"/>
      <w:r>
        <w:rPr>
          <w:rFonts w:ascii="Times New Roman" w:eastAsia="Times New Roman" w:hAnsi="Times New Roman" w:cs="Times New Roman"/>
          <w:b/>
          <w:sz w:val="22"/>
          <w:szCs w:val="22"/>
          <w:lang w:val="lt-LT"/>
        </w:rPr>
        <w:t xml:space="preserve"> 100 mg pailginto atpalaidavimo tabletės</w:t>
      </w:r>
    </w:p>
    <w:p w:rsidR="004D6335" w:rsidRDefault="004D6335" w:rsidP="004D6335">
      <w:pPr>
        <w:spacing w:after="0" w:line="240" w:lineRule="auto"/>
        <w:jc w:val="center"/>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Diklofenako</w:t>
      </w:r>
      <w:proofErr w:type="spellEnd"/>
      <w:r>
        <w:rPr>
          <w:rFonts w:ascii="Times New Roman" w:eastAsia="Times New Roman" w:hAnsi="Times New Roman" w:cs="Times New Roman"/>
          <w:sz w:val="22"/>
          <w:szCs w:val="22"/>
          <w:lang w:val="lt-LT"/>
        </w:rPr>
        <w:t xml:space="preserve"> natrio druska (</w:t>
      </w:r>
      <w:proofErr w:type="spellStart"/>
      <w:r>
        <w:rPr>
          <w:rFonts w:ascii="Times New Roman" w:eastAsia="Times New Roman" w:hAnsi="Times New Roman" w:cs="Times New Roman"/>
          <w:i/>
          <w:sz w:val="22"/>
          <w:szCs w:val="22"/>
          <w:lang w:val="lt-LT"/>
        </w:rPr>
        <w:t>Diclofenacum</w:t>
      </w:r>
      <w:proofErr w:type="spellEnd"/>
      <w:r>
        <w:rPr>
          <w:rFonts w:ascii="Times New Roman" w:eastAsia="Times New Roman" w:hAnsi="Times New Roman" w:cs="Times New Roman"/>
          <w:i/>
          <w:sz w:val="22"/>
          <w:szCs w:val="22"/>
          <w:lang w:val="lt-LT"/>
        </w:rPr>
        <w:t xml:space="preserve"> </w:t>
      </w:r>
      <w:proofErr w:type="spellStart"/>
      <w:r>
        <w:rPr>
          <w:rFonts w:ascii="Times New Roman" w:eastAsia="Times New Roman" w:hAnsi="Times New Roman" w:cs="Times New Roman"/>
          <w:i/>
          <w:sz w:val="22"/>
          <w:szCs w:val="22"/>
          <w:lang w:val="lt-LT"/>
        </w:rPr>
        <w:t>natricum</w:t>
      </w:r>
      <w:proofErr w:type="spellEnd"/>
      <w:r>
        <w:rPr>
          <w:rFonts w:ascii="Times New Roman" w:eastAsia="Times New Roman" w:hAnsi="Times New Roman" w:cs="Times New Roman"/>
          <w:sz w:val="22"/>
          <w:szCs w:val="22"/>
          <w:lang w:val="lt-LT"/>
        </w:rPr>
        <w:t>)</w:t>
      </w:r>
    </w:p>
    <w:p w:rsidR="004D6335" w:rsidRDefault="004D6335" w:rsidP="004D6335">
      <w:pPr>
        <w:spacing w:after="0" w:line="240" w:lineRule="auto"/>
        <w:jc w:val="center"/>
        <w:rPr>
          <w:rFonts w:ascii="Times New Roman" w:eastAsia="Times New Roman" w:hAnsi="Times New Roman" w:cs="Times New Roman"/>
          <w:b/>
          <w:sz w:val="22"/>
          <w:szCs w:val="22"/>
          <w:lang w:val="lt-LT"/>
        </w:rPr>
      </w:pPr>
    </w:p>
    <w:p w:rsidR="004D6335" w:rsidRDefault="004D6335" w:rsidP="004D6335">
      <w:pPr>
        <w:spacing w:after="0" w:line="240" w:lineRule="auto"/>
        <w:jc w:val="center"/>
        <w:rPr>
          <w:rFonts w:ascii="Times New Roman" w:eastAsia="Times New Roman" w:hAnsi="Times New Roman" w:cs="Times New Roman"/>
          <w:b/>
          <w:sz w:val="22"/>
          <w:szCs w:val="22"/>
          <w:lang w:val="lt-LT"/>
        </w:rPr>
      </w:pPr>
    </w:p>
    <w:p w:rsidR="004D6335" w:rsidRDefault="004D6335" w:rsidP="004D6335">
      <w:pPr>
        <w:suppressAutoHyphen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Atidžiai perskaitykite visą šį lapelį, prieš pradėdami vartoti vaistą, nes jame pateikiama Jums svarbi informacija.</w:t>
      </w:r>
    </w:p>
    <w:p w:rsidR="004D6335" w:rsidRDefault="004D6335" w:rsidP="004D6335">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Neišmeskite šio lapelio, nes vėl gali prireikti jį perskaityti.</w:t>
      </w:r>
    </w:p>
    <w:p w:rsidR="004D6335" w:rsidRDefault="004D6335" w:rsidP="004D6335">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kiltų daugiau klausimų, kreipkitės į gydytoją arba vaistininką.</w:t>
      </w:r>
    </w:p>
    <w:p w:rsidR="004D6335" w:rsidRDefault="004D6335" w:rsidP="004D6335">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Šis vaistas skirtas tik Jums, todėl kitiems žmonėms jo duoti negalima. Vaistas gali jiems pakenkti (net tiems, kurių ligos požymiai yra tokie patys kaip Jūsų).</w:t>
      </w:r>
    </w:p>
    <w:p w:rsidR="004D6335" w:rsidRDefault="004D6335" w:rsidP="004D6335">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pasireiškė šalutinis poveikis (net jeigu jis šiame lapelyje nenurodytas), kreipkitės į gydytoją arba vaistininką. Žr. 4</w:t>
      </w:r>
      <w:r>
        <w:rPr>
          <w:rFonts w:ascii="Times New Roman" w:eastAsia="Times New Roman" w:hAnsi="Times New Roman" w:cs="Times New Roman"/>
          <w:b/>
          <w:sz w:val="22"/>
          <w:szCs w:val="22"/>
          <w:lang w:val="lt-LT"/>
        </w:rPr>
        <w:t> </w:t>
      </w:r>
      <w:r>
        <w:rPr>
          <w:rFonts w:ascii="Times New Roman" w:eastAsia="Times New Roman" w:hAnsi="Times New Roman" w:cs="Times New Roman"/>
          <w:sz w:val="22"/>
          <w:szCs w:val="22"/>
          <w:lang w:val="lt-LT"/>
        </w:rPr>
        <w:t>skyrių.</w:t>
      </w:r>
    </w:p>
    <w:p w:rsidR="004D6335" w:rsidRDefault="004D6335" w:rsidP="004D6335">
      <w:pPr>
        <w:spacing w:after="0" w:line="240" w:lineRule="auto"/>
        <w:jc w:val="both"/>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keepNext/>
        <w:tabs>
          <w:tab w:val="left" w:pos="567"/>
        </w:tabs>
        <w:spacing w:after="0" w:line="260" w:lineRule="exact"/>
        <w:jc w:val="both"/>
        <w:outlineLvl w:val="3"/>
        <w:rPr>
          <w:rFonts w:ascii="Times New Roman" w:eastAsia="SimSun" w:hAnsi="Times New Roman" w:cs="Times New Roman"/>
          <w:b/>
          <w:sz w:val="22"/>
          <w:szCs w:val="22"/>
          <w:lang w:val="lt-LT"/>
        </w:rPr>
      </w:pPr>
      <w:r>
        <w:rPr>
          <w:rFonts w:ascii="Times New Roman" w:eastAsia="SimSun" w:hAnsi="Times New Roman" w:cs="Times New Roman"/>
          <w:b/>
          <w:sz w:val="22"/>
          <w:szCs w:val="22"/>
          <w:lang w:val="lt-LT"/>
        </w:rPr>
        <w:t>Apie ką rašoma šiame lapelyje?</w:t>
      </w:r>
    </w:p>
    <w:p w:rsidR="004D6335" w:rsidRDefault="004D6335" w:rsidP="004D6335">
      <w:pPr>
        <w:keepNext/>
        <w:tabs>
          <w:tab w:val="left" w:pos="567"/>
        </w:tabs>
        <w:spacing w:after="0" w:line="260" w:lineRule="exact"/>
        <w:jc w:val="both"/>
        <w:outlineLvl w:val="3"/>
        <w:rPr>
          <w:rFonts w:ascii="Times New Roman" w:eastAsia="SimSun" w:hAnsi="Times New Roman" w:cs="Times New Roman"/>
          <w:b/>
          <w:sz w:val="22"/>
          <w:szCs w:val="22"/>
          <w:lang w:val="lt-LT"/>
        </w:rPr>
      </w:pPr>
    </w:p>
    <w:p w:rsidR="004D6335" w:rsidRDefault="004D6335" w:rsidP="004D6335">
      <w:pPr>
        <w:numPr>
          <w:ilvl w:val="0"/>
          <w:numId w:val="1"/>
        </w:numPr>
        <w:spacing w:after="0" w:line="240" w:lineRule="auto"/>
        <w:ind w:left="567" w:hanging="567"/>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Kas yra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ir kam jis vartojamas</w:t>
      </w:r>
    </w:p>
    <w:p w:rsidR="004D6335" w:rsidRDefault="004D6335" w:rsidP="004D6335">
      <w:pPr>
        <w:numPr>
          <w:ilvl w:val="0"/>
          <w:numId w:val="1"/>
        </w:numPr>
        <w:spacing w:after="0" w:line="240" w:lineRule="auto"/>
        <w:ind w:left="567" w:hanging="567"/>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Kas žinotina prieš vartojant </w:t>
      </w:r>
      <w:proofErr w:type="spellStart"/>
      <w:r>
        <w:rPr>
          <w:rFonts w:ascii="Times New Roman" w:eastAsia="Times New Roman" w:hAnsi="Times New Roman" w:cs="Times New Roman"/>
          <w:sz w:val="22"/>
          <w:szCs w:val="22"/>
          <w:lang w:val="lt-LT"/>
        </w:rPr>
        <w:t>Voltaren</w:t>
      </w:r>
      <w:proofErr w:type="spellEnd"/>
    </w:p>
    <w:p w:rsidR="004D6335" w:rsidRDefault="004D6335" w:rsidP="004D6335">
      <w:pPr>
        <w:numPr>
          <w:ilvl w:val="0"/>
          <w:numId w:val="1"/>
        </w:numPr>
        <w:spacing w:after="0" w:line="240" w:lineRule="auto"/>
        <w:ind w:left="567" w:hanging="567"/>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Kaip vartoti </w:t>
      </w:r>
      <w:proofErr w:type="spellStart"/>
      <w:r>
        <w:rPr>
          <w:rFonts w:ascii="Times New Roman" w:eastAsia="Times New Roman" w:hAnsi="Times New Roman" w:cs="Times New Roman"/>
          <w:sz w:val="22"/>
          <w:szCs w:val="22"/>
          <w:lang w:val="lt-LT"/>
        </w:rPr>
        <w:t>Voltaren</w:t>
      </w:r>
      <w:proofErr w:type="spellEnd"/>
    </w:p>
    <w:p w:rsidR="004D6335" w:rsidRDefault="004D6335" w:rsidP="004D6335">
      <w:pPr>
        <w:numPr>
          <w:ilvl w:val="0"/>
          <w:numId w:val="1"/>
        </w:numPr>
        <w:spacing w:after="0" w:line="240" w:lineRule="auto"/>
        <w:ind w:left="567" w:hanging="567"/>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Galimas šalutinis poveikis</w:t>
      </w:r>
    </w:p>
    <w:p w:rsidR="004D6335" w:rsidRDefault="004D6335" w:rsidP="004D6335">
      <w:pPr>
        <w:numPr>
          <w:ilvl w:val="0"/>
          <w:numId w:val="1"/>
        </w:numPr>
        <w:spacing w:after="0" w:line="240" w:lineRule="auto"/>
        <w:ind w:left="567" w:hanging="567"/>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Kaip laikyti </w:t>
      </w:r>
      <w:proofErr w:type="spellStart"/>
      <w:r>
        <w:rPr>
          <w:rFonts w:ascii="Times New Roman" w:eastAsia="Times New Roman" w:hAnsi="Times New Roman" w:cs="Times New Roman"/>
          <w:sz w:val="22"/>
          <w:szCs w:val="22"/>
          <w:lang w:val="lt-LT"/>
        </w:rPr>
        <w:t>Voltaren</w:t>
      </w:r>
      <w:proofErr w:type="spellEnd"/>
    </w:p>
    <w:p w:rsidR="004D6335" w:rsidRDefault="004D6335" w:rsidP="004D6335">
      <w:pPr>
        <w:numPr>
          <w:ilvl w:val="0"/>
          <w:numId w:val="1"/>
        </w:numPr>
        <w:spacing w:after="0" w:line="240" w:lineRule="auto"/>
        <w:ind w:left="567" w:hanging="567"/>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Pakuotės turinys ir kita informacija</w:t>
      </w:r>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ind w:left="567" w:hanging="567"/>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w:t>
      </w:r>
      <w:r>
        <w:rPr>
          <w:rFonts w:ascii="Times New Roman" w:eastAsia="Times New Roman" w:hAnsi="Times New Roman" w:cs="Times New Roman"/>
          <w:b/>
          <w:sz w:val="22"/>
          <w:szCs w:val="22"/>
          <w:lang w:val="lt-LT"/>
        </w:rPr>
        <w:tab/>
        <w:t xml:space="preserve">Kas yra </w:t>
      </w: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ir kam jis vartojamas</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priklauso nesteroidinių vaistų nuo uždegimo (NVNU) grupei, kuri vartojama skausmui malšinti ir uždegimui slopinti. </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lengvina uždegimo simptomus, pvz., patinimą ir skausmą, mažina karščiavimą, nes slopina medžiagų, sukeliančių uždegimą, skausmą ir karščiavimą (prostaglandinų) susidarymą. Uždegimo arba karščiavimo priežasties vaistas nepanaikina.</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gali būti skiriamas šiais atvejais:</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numPr>
          <w:ilvl w:val="0"/>
          <w:numId w:val="2"/>
        </w:numPr>
        <w:tabs>
          <w:tab w:val="num" w:pos="-2694"/>
        </w:tabs>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Simptominis uždegiminių ir degeneracinių ligų, pvz.: reumatoidinio artrito, </w:t>
      </w:r>
      <w:proofErr w:type="spellStart"/>
      <w:r>
        <w:rPr>
          <w:rFonts w:ascii="Times New Roman" w:eastAsia="Times New Roman" w:hAnsi="Times New Roman" w:cs="Times New Roman"/>
          <w:sz w:val="22"/>
          <w:szCs w:val="22"/>
          <w:lang w:val="lt-LT"/>
        </w:rPr>
        <w:t>osteoartrito</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ankilozinio</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spondilito</w:t>
      </w:r>
      <w:proofErr w:type="spellEnd"/>
      <w:r>
        <w:rPr>
          <w:rFonts w:ascii="Times New Roman" w:eastAsia="Times New Roman" w:hAnsi="Times New Roman" w:cs="Times New Roman"/>
          <w:sz w:val="22"/>
          <w:szCs w:val="22"/>
          <w:lang w:val="lt-LT"/>
        </w:rPr>
        <w:t>, gydymas.</w:t>
      </w:r>
    </w:p>
    <w:p w:rsidR="004D6335" w:rsidRDefault="004D6335" w:rsidP="004D6335">
      <w:pPr>
        <w:numPr>
          <w:ilvl w:val="0"/>
          <w:numId w:val="2"/>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Simptominis minkštųjų audinių ligų, pvz.: </w:t>
      </w:r>
      <w:proofErr w:type="spellStart"/>
      <w:r>
        <w:rPr>
          <w:rFonts w:ascii="Times New Roman" w:eastAsia="Times New Roman" w:hAnsi="Times New Roman" w:cs="Times New Roman"/>
          <w:sz w:val="22"/>
          <w:szCs w:val="22"/>
          <w:lang w:val="lt-LT"/>
        </w:rPr>
        <w:t>periartrito</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tendinito</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tendosinovito</w:t>
      </w:r>
      <w:proofErr w:type="spellEnd"/>
      <w:r>
        <w:rPr>
          <w:rFonts w:ascii="Times New Roman" w:eastAsia="Times New Roman" w:hAnsi="Times New Roman" w:cs="Times New Roman"/>
          <w:sz w:val="22"/>
          <w:szCs w:val="22"/>
          <w:lang w:val="lt-LT"/>
        </w:rPr>
        <w:t>, bursito, gydymas.</w:t>
      </w:r>
    </w:p>
    <w:p w:rsidR="004D6335" w:rsidRDefault="004D6335" w:rsidP="004D6335">
      <w:pPr>
        <w:numPr>
          <w:ilvl w:val="0"/>
          <w:numId w:val="2"/>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Simptominis skausmingų būklių gydymas, įskaitant skausmą po traumos, įskaitant kaulų lūžius, raumens ar sausgyslės patempimo, panirimo, po ortopedinių, odontologinių procedūrų ir kitokių nedidelių operacijų.</w:t>
      </w:r>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Jeigu Jums nustatytos širdies ir kraujagyslių ligos arba turite reikšmingų širdies ir kraujagyslių sutrikimų pasireiškimo rizikos faktorių (kaip antai hipertenzija, </w:t>
      </w:r>
      <w:proofErr w:type="spellStart"/>
      <w:r>
        <w:rPr>
          <w:rFonts w:ascii="Times New Roman" w:eastAsia="Times New Roman" w:hAnsi="Times New Roman" w:cs="Times New Roman"/>
          <w:sz w:val="22"/>
          <w:szCs w:val="22"/>
          <w:lang w:val="lt-LT"/>
        </w:rPr>
        <w:t>hiperlipidemija</w:t>
      </w:r>
      <w:proofErr w:type="spellEnd"/>
      <w:r>
        <w:rPr>
          <w:rFonts w:ascii="Times New Roman" w:eastAsia="Times New Roman" w:hAnsi="Times New Roman" w:cs="Times New Roman"/>
          <w:sz w:val="22"/>
          <w:szCs w:val="22"/>
          <w:lang w:val="lt-LT"/>
        </w:rPr>
        <w:t xml:space="preserve">, cukrinis diabetas ar rūkymas), Jūsų gydytojas periodiškai iš naujo įvertins kaip ilgai Jūs turite vartoti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color w:val="222222"/>
          <w:sz w:val="22"/>
          <w:szCs w:val="22"/>
          <w:lang w:val="lt-LT"/>
        </w:rPr>
        <w:t>.</w:t>
      </w:r>
    </w:p>
    <w:p w:rsidR="004D6335" w:rsidRDefault="004D6335" w:rsidP="004D6335">
      <w:pPr>
        <w:spacing w:after="0" w:line="240" w:lineRule="auto"/>
        <w:jc w:val="both"/>
        <w:rPr>
          <w:rFonts w:ascii="Times New Roman" w:eastAsia="Times New Roman" w:hAnsi="Times New Roman" w:cs="Times New Roman"/>
          <w:sz w:val="22"/>
          <w:szCs w:val="22"/>
          <w:lang w:val="lt-LT"/>
        </w:rPr>
      </w:pPr>
    </w:p>
    <w:p w:rsidR="004D6335" w:rsidRDefault="004D6335" w:rsidP="004D6335">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Jeigu Jūs abejojate dėl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veikimo arba kodėl jis buvo Jums paskirtas, klauskite gydytojo.</w:t>
      </w:r>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ind w:left="567" w:hanging="567"/>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2.</w:t>
      </w:r>
      <w:r>
        <w:rPr>
          <w:rFonts w:ascii="Times New Roman" w:eastAsia="Times New Roman" w:hAnsi="Times New Roman" w:cs="Times New Roman"/>
          <w:b/>
          <w:sz w:val="22"/>
          <w:szCs w:val="22"/>
          <w:lang w:val="lt-LT"/>
        </w:rPr>
        <w:tab/>
        <w:t xml:space="preserve">Kas žinotina prieš vartojant </w:t>
      </w:r>
      <w:proofErr w:type="spellStart"/>
      <w:r>
        <w:rPr>
          <w:rFonts w:ascii="Times New Roman" w:eastAsia="Times New Roman" w:hAnsi="Times New Roman" w:cs="Times New Roman"/>
          <w:b/>
          <w:sz w:val="22"/>
          <w:szCs w:val="22"/>
          <w:lang w:val="lt-LT"/>
        </w:rPr>
        <w:t>Voltaren</w:t>
      </w:r>
      <w:proofErr w:type="spellEnd"/>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bCs/>
          <w:sz w:val="22"/>
          <w:szCs w:val="22"/>
        </w:rPr>
        <w:lastRenderedPageBreak/>
        <w:t>Prieš</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vartodami</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Voltaren</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pasakykite</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savo</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gydytojui</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jeigu</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jums</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neseniai</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atlikta</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arba</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jums</w:t>
      </w:r>
      <w:proofErr w:type="spellEnd"/>
      <w:r>
        <w:rPr>
          <w:rFonts w:ascii="Times New Roman" w:eastAsia="Times New Roman" w:hAnsi="Times New Roman" w:cs="Times New Roman"/>
          <w:bCs/>
          <w:sz w:val="22"/>
          <w:szCs w:val="22"/>
        </w:rPr>
        <w:t xml:space="preserve"> bus </w:t>
      </w:r>
      <w:proofErr w:type="spellStart"/>
      <w:r>
        <w:rPr>
          <w:rFonts w:ascii="Times New Roman" w:eastAsia="Times New Roman" w:hAnsi="Times New Roman" w:cs="Times New Roman"/>
          <w:bCs/>
          <w:sz w:val="22"/>
          <w:szCs w:val="22"/>
        </w:rPr>
        <w:t>atliekama</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skrandžio</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arba</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žarnyno</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operacija</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nes</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Voltaren</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kartais</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gali</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pabloginti</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žaizdos</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gijimą</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Jūsų</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virškinimo</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trakte</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po</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operacijos</w:t>
      </w:r>
      <w:proofErr w:type="spellEnd"/>
      <w:r>
        <w:rPr>
          <w:rFonts w:ascii="Times New Roman" w:eastAsia="Times New Roman" w:hAnsi="Times New Roman" w:cs="Times New Roman"/>
          <w:bCs/>
          <w:sz w:val="22"/>
          <w:szCs w:val="22"/>
        </w:rPr>
        <w:t>.</w:t>
      </w: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jc w:val="both"/>
        <w:rPr>
          <w:rFonts w:ascii="Times New Roman" w:eastAsia="Times New Roman" w:hAnsi="Times New Roman" w:cs="Times New Roman"/>
          <w:b/>
          <w:sz w:val="22"/>
          <w:szCs w:val="22"/>
          <w:lang w:val="lt-LT"/>
        </w:rPr>
      </w:pP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vartoti negalima:</w:t>
      </w:r>
    </w:p>
    <w:p w:rsidR="004D6335" w:rsidRDefault="004D6335" w:rsidP="004D6335">
      <w:pPr>
        <w:spacing w:after="0" w:line="240" w:lineRule="auto"/>
        <w:ind w:left="567" w:hanging="567"/>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 xml:space="preserve">jeigu yra alergija (padidėjęs jautrumas) </w:t>
      </w:r>
      <w:proofErr w:type="spellStart"/>
      <w:r>
        <w:rPr>
          <w:rFonts w:ascii="Times New Roman" w:eastAsia="Times New Roman" w:hAnsi="Times New Roman" w:cs="Times New Roman"/>
          <w:sz w:val="22"/>
          <w:szCs w:val="22"/>
          <w:lang w:val="lt-LT"/>
        </w:rPr>
        <w:t>diklofenakui</w:t>
      </w:r>
      <w:proofErr w:type="spellEnd"/>
      <w:r>
        <w:rPr>
          <w:rFonts w:ascii="Times New Roman" w:eastAsia="Times New Roman" w:hAnsi="Times New Roman" w:cs="Times New Roman"/>
          <w:sz w:val="22"/>
          <w:szCs w:val="22"/>
          <w:lang w:val="lt-LT"/>
        </w:rPr>
        <w:t xml:space="preserve"> arba bet kuriai pagalbinei šio vaisto medžiagai (jos išvardytos 6 skyriuje); </w:t>
      </w:r>
    </w:p>
    <w:p w:rsidR="004D6335" w:rsidRDefault="004D6335" w:rsidP="004D6335">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 xml:space="preserve">jeigu Jums kada nors buvo pasireiškusi alerginė reakcija, pavartojus medikamentų nuo uždegimo arba skausmo (pvz., </w:t>
      </w:r>
      <w:proofErr w:type="spellStart"/>
      <w:r>
        <w:rPr>
          <w:rFonts w:ascii="Times New Roman" w:eastAsia="Times New Roman" w:hAnsi="Times New Roman" w:cs="Times New Roman"/>
          <w:sz w:val="22"/>
          <w:szCs w:val="22"/>
          <w:lang w:val="lt-LT"/>
        </w:rPr>
        <w:t>acetilsalicilo</w:t>
      </w:r>
      <w:proofErr w:type="spellEnd"/>
      <w:r>
        <w:rPr>
          <w:rFonts w:ascii="Times New Roman" w:eastAsia="Times New Roman" w:hAnsi="Times New Roman" w:cs="Times New Roman"/>
          <w:sz w:val="22"/>
          <w:szCs w:val="22"/>
          <w:lang w:val="lt-LT"/>
        </w:rPr>
        <w:t xml:space="preserve"> rūgšties, </w:t>
      </w:r>
      <w:proofErr w:type="spellStart"/>
      <w:r>
        <w:rPr>
          <w:rFonts w:ascii="Times New Roman" w:eastAsia="Times New Roman" w:hAnsi="Times New Roman" w:cs="Times New Roman"/>
          <w:sz w:val="22"/>
          <w:szCs w:val="22"/>
          <w:lang w:val="lt-LT"/>
        </w:rPr>
        <w:t>diklofenako</w:t>
      </w:r>
      <w:proofErr w:type="spellEnd"/>
      <w:r>
        <w:rPr>
          <w:rFonts w:ascii="Times New Roman" w:eastAsia="Times New Roman" w:hAnsi="Times New Roman" w:cs="Times New Roman"/>
          <w:sz w:val="22"/>
          <w:szCs w:val="22"/>
          <w:lang w:val="lt-LT"/>
        </w:rPr>
        <w:t xml:space="preserve"> arba </w:t>
      </w:r>
      <w:proofErr w:type="spellStart"/>
      <w:r>
        <w:rPr>
          <w:rFonts w:ascii="Times New Roman" w:eastAsia="Times New Roman" w:hAnsi="Times New Roman" w:cs="Times New Roman"/>
          <w:sz w:val="22"/>
          <w:szCs w:val="22"/>
          <w:lang w:val="lt-LT"/>
        </w:rPr>
        <w:t>ibuprofeno</w:t>
      </w:r>
      <w:proofErr w:type="spellEnd"/>
      <w:r>
        <w:rPr>
          <w:rFonts w:ascii="Times New Roman" w:eastAsia="Times New Roman" w:hAnsi="Times New Roman" w:cs="Times New Roman"/>
          <w:sz w:val="22"/>
          <w:szCs w:val="22"/>
          <w:lang w:val="lt-LT"/>
        </w:rPr>
        <w:t>). Reakcija galėjo pasireikšti astma, sloga, krūtinės skausmu, odos išbėrimu, veido, lūpų, liežuvio, gerklės ir (arba) galūnių patinimu (</w:t>
      </w:r>
      <w:proofErr w:type="spellStart"/>
      <w:r>
        <w:rPr>
          <w:rFonts w:ascii="Times New Roman" w:eastAsia="Times New Roman" w:hAnsi="Times New Roman" w:cs="Times New Roman"/>
          <w:sz w:val="22"/>
          <w:szCs w:val="22"/>
          <w:lang w:val="lt-LT"/>
        </w:rPr>
        <w:t>angioneurozinės</w:t>
      </w:r>
      <w:proofErr w:type="spellEnd"/>
      <w:r>
        <w:rPr>
          <w:rFonts w:ascii="Times New Roman" w:eastAsia="Times New Roman" w:hAnsi="Times New Roman" w:cs="Times New Roman"/>
          <w:sz w:val="22"/>
          <w:szCs w:val="22"/>
          <w:lang w:val="lt-LT"/>
        </w:rPr>
        <w:t xml:space="preserve"> edemos požymiai). Jeigu Jūs manote, kad galite būti alergiški, pasitarkite su gydytoju;</w:t>
      </w:r>
    </w:p>
    <w:p w:rsidR="004D6335" w:rsidRDefault="004D6335" w:rsidP="004D6335">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Jums nustatyta širdies liga ir (arba) galvos smegenų kraujagyslių liga, pavyzdžiui, jeigu Jūs patyrėte širdies smūgį, insultą, „</w:t>
      </w:r>
      <w:proofErr w:type="spellStart"/>
      <w:r>
        <w:rPr>
          <w:rFonts w:ascii="Times New Roman" w:eastAsia="Times New Roman" w:hAnsi="Times New Roman" w:cs="Times New Roman"/>
          <w:sz w:val="22"/>
          <w:szCs w:val="22"/>
          <w:lang w:val="lt-LT"/>
        </w:rPr>
        <w:t>mikroinsultą</w:t>
      </w:r>
      <w:proofErr w:type="spellEnd"/>
      <w:r>
        <w:rPr>
          <w:rFonts w:ascii="Times New Roman" w:eastAsia="Times New Roman" w:hAnsi="Times New Roman" w:cs="Times New Roman"/>
          <w:sz w:val="22"/>
          <w:szCs w:val="22"/>
          <w:lang w:val="lt-LT"/>
        </w:rPr>
        <w:t xml:space="preserve">“ (praeinantį smegenų išemijos priepuolį) arba Jums buvo užsikimšusios širdies ar galvos smegenų kraujagyslės, arba Jums buvo atlikta operacija siekiant išvalyti arba šuntuoti užsikimšusias kraujagysles; </w:t>
      </w:r>
    </w:p>
    <w:p w:rsidR="004D6335" w:rsidRDefault="004D6335" w:rsidP="004D6335">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Jums yra arba anksčiau buvo sutrikusi kraujotaka (periferinių arterijų liga);</w:t>
      </w:r>
    </w:p>
    <w:p w:rsidR="004D6335" w:rsidRDefault="004D6335" w:rsidP="004D6335">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yra ar yra buvę skrandžio arba dvylikapirštės žarnos opų, ar jos kraujavo (du ar daugiau atskirų išopėjimo ar kraujavimo epizodų);</w:t>
      </w:r>
    </w:p>
    <w:p w:rsidR="004D6335" w:rsidRDefault="004D6335" w:rsidP="004D6335">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 xml:space="preserve">jeigu Jums yra ar yra buvęs kraujavimas į virškinimo traktą ar jis prakiuręs (vėmimas krauju, kraujavimas tuštinimosi metu, šviežias kraujas išmatose ar juodos išmatos); </w:t>
      </w:r>
    </w:p>
    <w:p w:rsidR="004D6335" w:rsidRDefault="004D6335" w:rsidP="004D6335">
      <w:pPr>
        <w:tabs>
          <w:tab w:val="left" w:pos="0"/>
          <w:tab w:val="left" w:pos="567"/>
        </w:tabs>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Jūs sergate sunkiu inkstų nepakankamumu;</w:t>
      </w:r>
    </w:p>
    <w:p w:rsidR="004D6335" w:rsidRDefault="004D6335" w:rsidP="004D6335">
      <w:pPr>
        <w:tabs>
          <w:tab w:val="left" w:pos="0"/>
          <w:tab w:val="left" w:pos="567"/>
        </w:tabs>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Jūs sergate sunkiu kepenų nepakankamumu;</w:t>
      </w:r>
    </w:p>
    <w:p w:rsidR="004D6335" w:rsidRDefault="004D6335" w:rsidP="004D6335">
      <w:pPr>
        <w:tabs>
          <w:tab w:val="left" w:pos="0"/>
          <w:tab w:val="left" w:pos="567"/>
        </w:tabs>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Jūs sergate sunkiu širdies nepakankamumu;</w:t>
      </w:r>
    </w:p>
    <w:p w:rsidR="004D6335" w:rsidRDefault="004D6335" w:rsidP="004D6335">
      <w:pPr>
        <w:tabs>
          <w:tab w:val="left" w:pos="0"/>
          <w:tab w:val="left" w:pos="567"/>
        </w:tabs>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Jūs esate trečiame nėštumo trimestre, nuo šešto nėštumo mėnesio;</w:t>
      </w:r>
    </w:p>
    <w:p w:rsidR="004D6335" w:rsidRDefault="004D6335" w:rsidP="004D6335">
      <w:pPr>
        <w:tabs>
          <w:tab w:val="left" w:pos="0"/>
          <w:tab w:val="left" w:pos="567"/>
        </w:tabs>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vaikams ir paaugliams.</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rPr>
      </w:pP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autoSpaceDE w:val="0"/>
        <w:autoSpaceDN w:val="0"/>
        <w:adjustRightInd w:val="0"/>
        <w:spacing w:after="0" w:line="240" w:lineRule="auto"/>
        <w:rPr>
          <w:rFonts w:ascii="Times New Roman" w:eastAsia="Calibri" w:hAnsi="Times New Roman" w:cs="Times New Roman"/>
          <w:color w:val="000000"/>
          <w:sz w:val="22"/>
          <w:szCs w:val="22"/>
          <w:lang w:val="lt-LT"/>
        </w:rPr>
      </w:pPr>
      <w:r>
        <w:rPr>
          <w:rFonts w:ascii="Times New Roman" w:eastAsia="Calibri" w:hAnsi="Times New Roman" w:cs="Times New Roman"/>
          <w:color w:val="000000"/>
          <w:sz w:val="22"/>
          <w:szCs w:val="22"/>
          <w:lang w:val="lt-LT"/>
        </w:rPr>
        <w:t xml:space="preserve">Įsitikinkite, kad prieš Jums paskirdamas </w:t>
      </w:r>
      <w:proofErr w:type="spellStart"/>
      <w:r>
        <w:rPr>
          <w:rFonts w:ascii="Times New Roman" w:eastAsia="Calibri" w:hAnsi="Times New Roman" w:cs="Times New Roman"/>
          <w:color w:val="000000"/>
          <w:sz w:val="22"/>
          <w:szCs w:val="22"/>
          <w:lang w:val="lt-LT"/>
        </w:rPr>
        <w:t>diklofenako</w:t>
      </w:r>
      <w:proofErr w:type="spellEnd"/>
      <w:r>
        <w:rPr>
          <w:rFonts w:ascii="Times New Roman" w:eastAsia="Calibri" w:hAnsi="Times New Roman" w:cs="Times New Roman"/>
          <w:color w:val="000000"/>
          <w:sz w:val="22"/>
          <w:szCs w:val="22"/>
          <w:lang w:val="lt-LT"/>
        </w:rPr>
        <w:t xml:space="preserve"> gydytojas žino, jog Jūs: </w:t>
      </w:r>
    </w:p>
    <w:p w:rsidR="004D6335" w:rsidRDefault="004D6335" w:rsidP="004D6335">
      <w:pPr>
        <w:tabs>
          <w:tab w:val="left" w:pos="567"/>
        </w:tabs>
        <w:autoSpaceDE w:val="0"/>
        <w:autoSpaceDN w:val="0"/>
        <w:adjustRightInd w:val="0"/>
        <w:spacing w:after="0" w:line="240" w:lineRule="auto"/>
        <w:rPr>
          <w:rFonts w:ascii="Times New Roman" w:eastAsia="Calibri" w:hAnsi="Times New Roman" w:cs="Times New Roman"/>
          <w:color w:val="000000"/>
          <w:sz w:val="22"/>
          <w:szCs w:val="22"/>
          <w:lang w:val="lt-LT"/>
        </w:rPr>
      </w:pPr>
      <w:r>
        <w:rPr>
          <w:rFonts w:ascii="Times New Roman" w:eastAsia="Calibri" w:hAnsi="Times New Roman" w:cs="Times New Roman"/>
          <w:color w:val="000000"/>
          <w:sz w:val="22"/>
          <w:szCs w:val="22"/>
          <w:lang w:val="lt-LT"/>
        </w:rPr>
        <w:t>-</w:t>
      </w:r>
      <w:r>
        <w:rPr>
          <w:rFonts w:ascii="Times New Roman" w:eastAsia="Calibri" w:hAnsi="Times New Roman" w:cs="Times New Roman"/>
          <w:color w:val="000000"/>
          <w:sz w:val="22"/>
          <w:szCs w:val="22"/>
          <w:lang w:val="lt-LT"/>
        </w:rPr>
        <w:tab/>
        <w:t xml:space="preserve">rūkote; </w:t>
      </w:r>
    </w:p>
    <w:p w:rsidR="004D6335" w:rsidRDefault="004D6335" w:rsidP="004D6335">
      <w:pPr>
        <w:tabs>
          <w:tab w:val="left" w:pos="567"/>
        </w:tabs>
        <w:autoSpaceDE w:val="0"/>
        <w:autoSpaceDN w:val="0"/>
        <w:adjustRightInd w:val="0"/>
        <w:spacing w:after="0" w:line="240" w:lineRule="auto"/>
        <w:rPr>
          <w:rFonts w:ascii="Times New Roman" w:eastAsia="Calibri" w:hAnsi="Times New Roman" w:cs="Times New Roman"/>
          <w:color w:val="000000"/>
          <w:sz w:val="22"/>
          <w:szCs w:val="22"/>
          <w:lang w:val="lt-LT"/>
        </w:rPr>
      </w:pPr>
      <w:r>
        <w:rPr>
          <w:rFonts w:ascii="Times New Roman" w:eastAsia="Calibri" w:hAnsi="Times New Roman" w:cs="Times New Roman"/>
          <w:color w:val="000000"/>
          <w:sz w:val="22"/>
          <w:szCs w:val="22"/>
          <w:lang w:val="lt-LT"/>
        </w:rPr>
        <w:t>-</w:t>
      </w:r>
      <w:r>
        <w:rPr>
          <w:rFonts w:ascii="Times New Roman" w:eastAsia="Calibri" w:hAnsi="Times New Roman" w:cs="Times New Roman"/>
          <w:color w:val="000000"/>
          <w:sz w:val="22"/>
          <w:szCs w:val="22"/>
          <w:lang w:val="lt-LT"/>
        </w:rPr>
        <w:tab/>
        <w:t xml:space="preserve">sergate cukriniu diabetu; </w:t>
      </w:r>
    </w:p>
    <w:p w:rsidR="004D6335" w:rsidRDefault="004D6335" w:rsidP="004D6335">
      <w:pPr>
        <w:autoSpaceDE w:val="0"/>
        <w:autoSpaceDN w:val="0"/>
        <w:adjustRightInd w:val="0"/>
        <w:spacing w:after="0" w:line="240" w:lineRule="auto"/>
        <w:ind w:left="567" w:hanging="567"/>
        <w:rPr>
          <w:rFonts w:ascii="Times New Roman" w:eastAsia="Calibri" w:hAnsi="Times New Roman" w:cs="Times New Roman"/>
          <w:color w:val="000000"/>
          <w:sz w:val="22"/>
          <w:szCs w:val="22"/>
          <w:lang w:val="lt-LT"/>
        </w:rPr>
      </w:pPr>
      <w:r>
        <w:rPr>
          <w:rFonts w:ascii="Times New Roman" w:eastAsia="Calibri" w:hAnsi="Times New Roman" w:cs="Times New Roman"/>
          <w:color w:val="000000"/>
          <w:sz w:val="22"/>
          <w:szCs w:val="22"/>
          <w:lang w:val="lt-LT"/>
        </w:rPr>
        <w:t>-</w:t>
      </w:r>
      <w:r>
        <w:rPr>
          <w:rFonts w:ascii="Times New Roman" w:eastAsia="Calibri" w:hAnsi="Times New Roman" w:cs="Times New Roman"/>
          <w:color w:val="000000"/>
          <w:sz w:val="22"/>
          <w:szCs w:val="22"/>
          <w:lang w:val="lt-LT"/>
        </w:rPr>
        <w:tab/>
        <w:t xml:space="preserve">sergate krūtinės angina arba Jums yra susidarę kraujo krešulių, padidėjęs kraujospūdis, padidėjęs cholesterolio kiekis ar padidėjęs </w:t>
      </w:r>
      <w:proofErr w:type="spellStart"/>
      <w:r>
        <w:rPr>
          <w:rFonts w:ascii="Times New Roman" w:eastAsia="Calibri" w:hAnsi="Times New Roman" w:cs="Times New Roman"/>
          <w:color w:val="000000"/>
          <w:sz w:val="22"/>
          <w:szCs w:val="22"/>
          <w:lang w:val="lt-LT"/>
        </w:rPr>
        <w:t>trigliceridų</w:t>
      </w:r>
      <w:proofErr w:type="spellEnd"/>
      <w:r>
        <w:rPr>
          <w:rFonts w:ascii="Times New Roman" w:eastAsia="Calibri" w:hAnsi="Times New Roman" w:cs="Times New Roman"/>
          <w:color w:val="000000"/>
          <w:sz w:val="22"/>
          <w:szCs w:val="22"/>
          <w:lang w:val="lt-LT"/>
        </w:rPr>
        <w:t xml:space="preserve"> kiekis. </w:t>
      </w:r>
    </w:p>
    <w:p w:rsidR="004D6335" w:rsidRDefault="004D6335" w:rsidP="004D6335">
      <w:pPr>
        <w:autoSpaceDE w:val="0"/>
        <w:autoSpaceDN w:val="0"/>
        <w:adjustRightInd w:val="0"/>
        <w:spacing w:after="0" w:line="240" w:lineRule="auto"/>
        <w:rPr>
          <w:rFonts w:ascii="Times New Roman" w:eastAsia="Calibri" w:hAnsi="Times New Roman" w:cs="Times New Roman"/>
          <w:color w:val="000000"/>
          <w:sz w:val="22"/>
          <w:szCs w:val="22"/>
          <w:lang w:val="lt-LT"/>
        </w:rPr>
      </w:pP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Šalutinis poveikis gali pasireikšti rečiau, jeigu vartosite mažiausią veiksmingą dozę kiek įmanoma trumpiausią laikotarpį.</w:t>
      </w: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Jeigu bet kuris iš šių teiginių Jums tinka, nevartokite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w:t>
      </w: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 xml:space="preserve">tablečių ir pasitarkite su gydytojui. </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 manote, kad galite būti alergiškas, pasitarkite su gydytoju.</w:t>
      </w:r>
    </w:p>
    <w:p w:rsidR="004D6335" w:rsidRDefault="004D6335" w:rsidP="004D6335">
      <w:pPr>
        <w:spacing w:after="0" w:line="240" w:lineRule="auto"/>
        <w:rPr>
          <w:rFonts w:ascii="Times New Roman" w:eastAsia="Times New Roman" w:hAnsi="Times New Roman" w:cs="Times New Roman"/>
          <w:i/>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Įspėjimai ir atsargumo priemonės</w:t>
      </w:r>
    </w:p>
    <w:p w:rsidR="004D6335" w:rsidRDefault="004D6335" w:rsidP="004D6335">
      <w:pPr>
        <w:numPr>
          <w:ilvl w:val="12"/>
          <w:numId w:val="0"/>
        </w:numPr>
        <w:spacing w:after="0" w:line="240" w:lineRule="auto"/>
        <w:ind w:right="-2"/>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Pasitarkite su gydytoju arba vaistininku, prieš pradėdami vartoti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Atsargumas būtinas:</w:t>
      </w:r>
    </w:p>
    <w:p w:rsidR="004D6335" w:rsidRDefault="004D6335" w:rsidP="004D6335">
      <w:pPr>
        <w:numPr>
          <w:ilvl w:val="0"/>
          <w:numId w:val="3"/>
        </w:num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color w:val="222222"/>
          <w:sz w:val="22"/>
          <w:szCs w:val="22"/>
          <w:lang w:val="lt-LT"/>
        </w:rPr>
        <w:t xml:space="preserve">yra labai svarbu vartoti mažiausią </w:t>
      </w:r>
      <w:r>
        <w:rPr>
          <w:rFonts w:ascii="Times New Roman" w:eastAsia="Times New Roman" w:hAnsi="Times New Roman" w:cs="Times New Roman"/>
          <w:sz w:val="22"/>
          <w:szCs w:val="22"/>
          <w:lang w:val="lt-LT"/>
        </w:rPr>
        <w:t xml:space="preserve">veiksmingą </w:t>
      </w:r>
      <w:proofErr w:type="spellStart"/>
      <w:r>
        <w:rPr>
          <w:rFonts w:ascii="Times New Roman" w:eastAsia="Times New Roman" w:hAnsi="Times New Roman" w:cs="Times New Roman"/>
          <w:color w:val="222222"/>
          <w:sz w:val="22"/>
          <w:szCs w:val="22"/>
          <w:lang w:val="lt-LT"/>
        </w:rPr>
        <w:t>Voltaren</w:t>
      </w:r>
      <w:proofErr w:type="spellEnd"/>
      <w:r>
        <w:rPr>
          <w:rFonts w:ascii="Times New Roman" w:eastAsia="Times New Roman" w:hAnsi="Times New Roman" w:cs="Times New Roman"/>
          <w:color w:val="222222"/>
          <w:sz w:val="22"/>
          <w:szCs w:val="22"/>
          <w:lang w:val="lt-LT"/>
        </w:rPr>
        <w:t xml:space="preserve"> dozę, kuri sumažintų skausmą ir / arba patinimą, ir vartoti trumpiausią įmanomą laiką, siekiant kuo </w:t>
      </w:r>
      <w:r>
        <w:rPr>
          <w:rFonts w:ascii="Times New Roman" w:eastAsia="Times New Roman" w:hAnsi="Times New Roman" w:cs="Times New Roman"/>
          <w:sz w:val="22"/>
          <w:szCs w:val="22"/>
          <w:lang w:val="lt-LT"/>
        </w:rPr>
        <w:t>mažesnės nepageidaujamo poveikio rizikos širdies ir kraujagyslių sistemai</w:t>
      </w:r>
      <w:r>
        <w:rPr>
          <w:rFonts w:ascii="Times New Roman" w:eastAsia="Times New Roman" w:hAnsi="Times New Roman" w:cs="Times New Roman"/>
          <w:color w:val="222222"/>
          <w:sz w:val="22"/>
          <w:szCs w:val="22"/>
          <w:lang w:val="lt-LT"/>
        </w:rPr>
        <w:t>;</w:t>
      </w:r>
    </w:p>
    <w:p w:rsidR="004D6335" w:rsidRDefault="004D6335" w:rsidP="004D6335">
      <w:pPr>
        <w:numPr>
          <w:ilvl w:val="0"/>
          <w:numId w:val="3"/>
        </w:num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jeigu Jūs vartojate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kartu su kitais nesteroidiniais vaistais nuo uždegimo (pvz., </w:t>
      </w:r>
      <w:proofErr w:type="spellStart"/>
      <w:r>
        <w:rPr>
          <w:rFonts w:ascii="Times New Roman" w:eastAsia="Times New Roman" w:hAnsi="Times New Roman" w:cs="Times New Roman"/>
          <w:sz w:val="22"/>
          <w:szCs w:val="22"/>
          <w:lang w:val="lt-LT"/>
        </w:rPr>
        <w:t>acetilsalicilo</w:t>
      </w:r>
      <w:proofErr w:type="spellEnd"/>
      <w:r>
        <w:rPr>
          <w:rFonts w:ascii="Times New Roman" w:eastAsia="Times New Roman" w:hAnsi="Times New Roman" w:cs="Times New Roman"/>
          <w:sz w:val="22"/>
          <w:szCs w:val="22"/>
          <w:lang w:val="lt-LT"/>
        </w:rPr>
        <w:t xml:space="preserve"> rūgštimi), kortikosteroidais, trombocitų </w:t>
      </w:r>
      <w:proofErr w:type="spellStart"/>
      <w:r>
        <w:rPr>
          <w:rFonts w:ascii="Times New Roman" w:eastAsia="Times New Roman" w:hAnsi="Times New Roman" w:cs="Times New Roman"/>
          <w:sz w:val="22"/>
          <w:szCs w:val="22"/>
          <w:lang w:val="lt-LT"/>
        </w:rPr>
        <w:t>agregaciją</w:t>
      </w:r>
      <w:proofErr w:type="spellEnd"/>
      <w:r>
        <w:rPr>
          <w:rFonts w:ascii="Times New Roman" w:eastAsia="Times New Roman" w:hAnsi="Times New Roman" w:cs="Times New Roman"/>
          <w:sz w:val="22"/>
          <w:szCs w:val="22"/>
          <w:lang w:val="lt-LT"/>
        </w:rPr>
        <w:t xml:space="preserve"> slopinančiais vaistais arba selektyviais </w:t>
      </w:r>
      <w:proofErr w:type="spellStart"/>
      <w:r>
        <w:rPr>
          <w:rFonts w:ascii="Times New Roman" w:eastAsia="Times New Roman" w:hAnsi="Times New Roman" w:cs="Times New Roman"/>
          <w:sz w:val="22"/>
          <w:szCs w:val="22"/>
          <w:lang w:val="lt-LT"/>
        </w:rPr>
        <w:t>serotonino</w:t>
      </w:r>
      <w:proofErr w:type="spellEnd"/>
      <w:r>
        <w:rPr>
          <w:rFonts w:ascii="Times New Roman" w:eastAsia="Times New Roman" w:hAnsi="Times New Roman" w:cs="Times New Roman"/>
          <w:sz w:val="22"/>
          <w:szCs w:val="22"/>
          <w:lang w:val="lt-LT"/>
        </w:rPr>
        <w:t xml:space="preserve"> reabsorbcijos inhibitoriais (žr. „Kitų vaistų vartojimas“);</w:t>
      </w:r>
    </w:p>
    <w:p w:rsidR="004D6335" w:rsidRDefault="004D6335" w:rsidP="004D6335">
      <w:pPr>
        <w:numPr>
          <w:ilvl w:val="0"/>
          <w:numId w:val="3"/>
        </w:numPr>
        <w:tabs>
          <w:tab w:val="num" w:pos="-2694"/>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jeigu Jūs sergate astma arba šienlige (sezoninis alerginis rinitas);</w:t>
      </w:r>
    </w:p>
    <w:p w:rsidR="004D6335" w:rsidRDefault="004D6335" w:rsidP="004D6335">
      <w:pPr>
        <w:numPr>
          <w:ilvl w:val="0"/>
          <w:numId w:val="3"/>
        </w:numPr>
        <w:tabs>
          <w:tab w:val="num" w:pos="-2694"/>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jeigu Jūs kada nors turėjote virškinimo trakto sutrikimų, tokių kaip skrandžio opa, kraujavimas arba juodos išmatos arba Jums anksčiau pasireiškė nemalonus pojūtis skrandyje ar rėmuo, pavartojus nesteroidinių vaistų nuo uždegimo;</w:t>
      </w:r>
    </w:p>
    <w:p w:rsidR="004D6335" w:rsidRDefault="004D6335" w:rsidP="004D6335">
      <w:pPr>
        <w:numPr>
          <w:ilvl w:val="0"/>
          <w:numId w:val="3"/>
        </w:numPr>
        <w:tabs>
          <w:tab w:val="num" w:pos="-2694"/>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lastRenderedPageBreak/>
        <w:t>jeigu Jūs sirgote gaubtinės žarnos (opiniu kolitu) arba plonojo žarnyno (Krono liga) uždegimu;</w:t>
      </w:r>
    </w:p>
    <w:p w:rsidR="004D6335" w:rsidRDefault="004D6335" w:rsidP="004D6335">
      <w:pPr>
        <w:numPr>
          <w:ilvl w:val="0"/>
          <w:numId w:val="3"/>
        </w:numPr>
        <w:tabs>
          <w:tab w:val="num" w:pos="-2694"/>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kai sutrikusi kepenų arba inkstų veikla;</w:t>
      </w:r>
    </w:p>
    <w:p w:rsidR="004D6335" w:rsidRDefault="004D6335" w:rsidP="004D6335">
      <w:pPr>
        <w:numPr>
          <w:ilvl w:val="0"/>
          <w:numId w:val="3"/>
        </w:numPr>
        <w:tabs>
          <w:tab w:val="num" w:pos="-2694"/>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jeigu Jūs galite būti netekę daug skysčių (pvz., dėl ligos, viduriavimo, prieš ar po sunkios operacijos);</w:t>
      </w:r>
    </w:p>
    <w:p w:rsidR="004D6335" w:rsidRDefault="004D6335" w:rsidP="004D6335">
      <w:pPr>
        <w:numPr>
          <w:ilvl w:val="0"/>
          <w:numId w:val="3"/>
        </w:numPr>
        <w:tabs>
          <w:tab w:val="num" w:pos="-2694"/>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kai patinusios pėdos;</w:t>
      </w:r>
    </w:p>
    <w:p w:rsidR="004D6335" w:rsidRDefault="004D6335" w:rsidP="004D6335">
      <w:pPr>
        <w:numPr>
          <w:ilvl w:val="0"/>
          <w:numId w:val="3"/>
        </w:numPr>
        <w:tabs>
          <w:tab w:val="num" w:pos="-2694"/>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kai yra sutrikęs kraujavimas ar yra kitų kraujo sutrikimų, tame tarpe ir reta kepenų funkcijos patologija vadinama </w:t>
      </w:r>
      <w:proofErr w:type="spellStart"/>
      <w:r>
        <w:rPr>
          <w:rFonts w:ascii="Times New Roman" w:eastAsia="Times New Roman" w:hAnsi="Times New Roman" w:cs="Times New Roman"/>
          <w:sz w:val="22"/>
          <w:szCs w:val="22"/>
          <w:lang w:val="lt-LT"/>
        </w:rPr>
        <w:t>porfirija</w:t>
      </w:r>
      <w:proofErr w:type="spellEnd"/>
      <w:r>
        <w:rPr>
          <w:rFonts w:ascii="Times New Roman" w:eastAsia="Times New Roman" w:hAnsi="Times New Roman" w:cs="Times New Roman"/>
          <w:sz w:val="22"/>
          <w:szCs w:val="22"/>
          <w:lang w:val="lt-LT"/>
        </w:rPr>
        <w:t>.</w:t>
      </w:r>
    </w:p>
    <w:p w:rsidR="004D6335" w:rsidRDefault="004D6335" w:rsidP="004D6335">
      <w:pPr>
        <w:tabs>
          <w:tab w:val="left" w:pos="0"/>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Jeigu bet kuris iš šių teiginių išvardytų aukščiau Jums tinka, prieš vartodami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w:t>
      </w: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 xml:space="preserve">tablečių pasakykite apie tai gydytojui. </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numPr>
          <w:ilvl w:val="0"/>
          <w:numId w:val="4"/>
        </w:numPr>
        <w:tabs>
          <w:tab w:val="left" w:pos="0"/>
          <w:tab w:val="left" w:pos="567"/>
        </w:tabs>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 bet kuriuo metu, kol vartojote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w:t>
      </w:r>
      <w:r>
        <w:rPr>
          <w:rFonts w:ascii="Times New Roman" w:eastAsia="Times New Roman" w:hAnsi="Times New Roman" w:cs="Times New Roman"/>
          <w:color w:val="222222"/>
          <w:sz w:val="22"/>
          <w:szCs w:val="22"/>
          <w:lang w:val="lt-LT"/>
        </w:rPr>
        <w:t>atsirastų kokių nors požymių ar simptomų susijusių su Jūsų širdimi ar kraujagyslėmis, pavyzdžiui, krūtinės skausmas, dusulys, silpnumas ar kalbos sutrikimas, nedelsiant kreipkitės į gydytoją</w:t>
      </w:r>
      <w:r>
        <w:rPr>
          <w:rFonts w:ascii="Times New Roman" w:eastAsia="Times New Roman" w:hAnsi="Times New Roman" w:cs="Times New Roman"/>
          <w:sz w:val="22"/>
          <w:szCs w:val="22"/>
          <w:lang w:val="lt-LT"/>
        </w:rPr>
        <w:t>.</w:t>
      </w:r>
    </w:p>
    <w:p w:rsidR="004D6335" w:rsidRDefault="004D6335" w:rsidP="004D6335">
      <w:pPr>
        <w:numPr>
          <w:ilvl w:val="0"/>
          <w:numId w:val="4"/>
        </w:numPr>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w:t>
      </w:r>
    </w:p>
    <w:p w:rsidR="004D6335" w:rsidRDefault="004D6335" w:rsidP="004D6335">
      <w:pPr>
        <w:numPr>
          <w:ilvl w:val="0"/>
          <w:numId w:val="4"/>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Labai retais atvejais pacientams, vartojantiems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kaip ir kitus nesteroidinius vaistus nuo uždegimo, gali pasireikšti sunkios alerginės odos reakcijos (pvz., išbėrimas). </w:t>
      </w:r>
    </w:p>
    <w:p w:rsidR="004D6335" w:rsidRDefault="004D6335" w:rsidP="004D6335">
      <w:pPr>
        <w:spacing w:after="0" w:line="240" w:lineRule="auto"/>
        <w:rPr>
          <w:rFonts w:ascii="Times New Roman" w:eastAsia="Times New Roman" w:hAnsi="Times New Roman" w:cs="Times New Roman"/>
          <w:b/>
          <w:bCs/>
          <w:sz w:val="22"/>
          <w:szCs w:val="22"/>
          <w:lang w:val="lt-LT"/>
        </w:rPr>
      </w:pPr>
      <w:r>
        <w:rPr>
          <w:rFonts w:ascii="Times New Roman" w:eastAsia="Times New Roman" w:hAnsi="Times New Roman" w:cs="Times New Roman"/>
          <w:sz w:val="22"/>
          <w:szCs w:val="22"/>
          <w:lang w:val="lt-LT"/>
        </w:rPr>
        <w:t>Jeigu Jums atsirado bet kuris aukščiau aprašytas simptomas</w:t>
      </w:r>
      <w:r>
        <w:rPr>
          <w:rFonts w:ascii="Times New Roman" w:eastAsia="Times New Roman" w:hAnsi="Times New Roman" w:cs="Times New Roman"/>
          <w:sz w:val="22"/>
          <w:lang w:val="lt-LT"/>
        </w:rPr>
        <w:t>,</w:t>
      </w:r>
      <w:r>
        <w:rPr>
          <w:rFonts w:ascii="Times New Roman" w:eastAsia="Times New Roman" w:hAnsi="Times New Roman" w:cs="Times New Roman"/>
          <w:b/>
          <w:bCs/>
          <w:sz w:val="22"/>
          <w:szCs w:val="22"/>
          <w:lang w:val="lt-LT"/>
        </w:rPr>
        <w:t xml:space="preserve"> nedelsdamas kreipkitės į gydytoją.</w:t>
      </w:r>
    </w:p>
    <w:p w:rsidR="004D6335" w:rsidRDefault="004D6335" w:rsidP="004D6335">
      <w:pPr>
        <w:tabs>
          <w:tab w:val="left" w:pos="0"/>
          <w:tab w:val="left" w:pos="567"/>
        </w:tabs>
        <w:spacing w:after="0" w:line="240" w:lineRule="auto"/>
        <w:ind w:left="720" w:hanging="720"/>
        <w:rPr>
          <w:rFonts w:ascii="Times New Roman" w:eastAsia="Times New Roman" w:hAnsi="Times New Roman" w:cs="Times New Roman"/>
          <w:b/>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Tokie vaistai, kaip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gali būti susiję su nedideliu širdies priepuolio („miokardo infarkto“) ar insulto pavojaus padidėjimu. Bet koks pavojus yra labiau tikėtinas ilgą laiką vartojant vaistą didelėmis dozėmis. Neviršykite rekomenduotos dozės ar gydymo laiko.</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i/>
          <w:iCs/>
          <w:sz w:val="22"/>
          <w:szCs w:val="22"/>
          <w:lang w:val="lt-LT"/>
        </w:rPr>
      </w:pPr>
      <w:r>
        <w:rPr>
          <w:rFonts w:ascii="Times New Roman" w:eastAsia="Times New Roman" w:hAnsi="Times New Roman" w:cs="Times New Roman"/>
          <w:i/>
          <w:iCs/>
          <w:sz w:val="22"/>
          <w:szCs w:val="22"/>
          <w:lang w:val="lt-LT"/>
        </w:rPr>
        <w:t xml:space="preserve">Jūsų būklės stebėjimas gydymo </w:t>
      </w:r>
      <w:proofErr w:type="spellStart"/>
      <w:r>
        <w:rPr>
          <w:rFonts w:ascii="Times New Roman" w:eastAsia="Times New Roman" w:hAnsi="Times New Roman" w:cs="Times New Roman"/>
          <w:i/>
          <w:iCs/>
          <w:sz w:val="22"/>
          <w:szCs w:val="22"/>
          <w:lang w:val="lt-LT"/>
        </w:rPr>
        <w:t>Voltaren</w:t>
      </w:r>
      <w:proofErr w:type="spellEnd"/>
      <w:r>
        <w:rPr>
          <w:rFonts w:ascii="Times New Roman" w:eastAsia="Times New Roman" w:hAnsi="Times New Roman" w:cs="Times New Roman"/>
          <w:i/>
          <w:iCs/>
          <w:sz w:val="22"/>
          <w:szCs w:val="22"/>
          <w:lang w:val="lt-LT"/>
        </w:rPr>
        <w:t xml:space="preserve"> metu</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 Jums yra bet kokių kepenų, inkstų ar kraujo sutrikimų, gydymo metu Jums bus atliekami kraujo tyrimai. Bus stebima arba kepenų funkcija (</w:t>
      </w:r>
      <w:proofErr w:type="spellStart"/>
      <w:r>
        <w:rPr>
          <w:rFonts w:ascii="Times New Roman" w:eastAsia="Times New Roman" w:hAnsi="Times New Roman" w:cs="Times New Roman"/>
          <w:sz w:val="22"/>
          <w:szCs w:val="22"/>
          <w:lang w:val="lt-LT"/>
        </w:rPr>
        <w:t>transaminazių</w:t>
      </w:r>
      <w:proofErr w:type="spellEnd"/>
      <w:r>
        <w:rPr>
          <w:rFonts w:ascii="Times New Roman" w:eastAsia="Times New Roman" w:hAnsi="Times New Roman" w:cs="Times New Roman"/>
          <w:sz w:val="22"/>
          <w:szCs w:val="22"/>
          <w:lang w:val="lt-LT"/>
        </w:rPr>
        <w:t xml:space="preserve"> kiekis), arba inkstų funkcija (</w:t>
      </w:r>
      <w:proofErr w:type="spellStart"/>
      <w:r>
        <w:rPr>
          <w:rFonts w:ascii="Times New Roman" w:eastAsia="Times New Roman" w:hAnsi="Times New Roman" w:cs="Times New Roman"/>
          <w:sz w:val="22"/>
          <w:szCs w:val="22"/>
          <w:lang w:val="lt-LT"/>
        </w:rPr>
        <w:t>kreatinino</w:t>
      </w:r>
      <w:proofErr w:type="spellEnd"/>
      <w:r>
        <w:rPr>
          <w:rFonts w:ascii="Times New Roman" w:eastAsia="Times New Roman" w:hAnsi="Times New Roman" w:cs="Times New Roman"/>
          <w:sz w:val="22"/>
          <w:szCs w:val="22"/>
          <w:lang w:val="lt-LT"/>
        </w:rPr>
        <w:t xml:space="preserve"> kiekis), arba kraujo ląstelių kiekis (baltųjų ir raudonųjų kraujo ląstelių bei kraujo plokštelių kiekis). Remdamasis šiais kraujo tyrimų rezultatais, gydytojas priims sprendimą, ar nereikia nutraukti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vartojimo ar pakeisti dozės.</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 xml:space="preserve">Kiti vaistai ir </w:t>
      </w:r>
      <w:proofErr w:type="spellStart"/>
      <w:r>
        <w:rPr>
          <w:rFonts w:ascii="Times New Roman" w:eastAsia="Times New Roman" w:hAnsi="Times New Roman" w:cs="Times New Roman"/>
          <w:b/>
          <w:sz w:val="22"/>
          <w:szCs w:val="22"/>
          <w:lang w:val="lt-LT"/>
        </w:rPr>
        <w:t>Voltaren</w:t>
      </w:r>
      <w:proofErr w:type="spellEnd"/>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Ypač svarbu pasakyti gydytojui, jei vartojate toliau išvardytų vaistų:</w:t>
      </w:r>
    </w:p>
    <w:p w:rsidR="004D6335" w:rsidRDefault="004D6335" w:rsidP="004D6335">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sym w:font="Symbol" w:char="F0B7"/>
      </w:r>
      <w:r>
        <w:rPr>
          <w:rFonts w:ascii="Times New Roman" w:eastAsia="Times New Roman" w:hAnsi="Times New Roman" w:cs="Times New Roman"/>
          <w:sz w:val="22"/>
          <w:szCs w:val="22"/>
          <w:lang w:val="lt-LT"/>
        </w:rPr>
        <w:tab/>
        <w:t xml:space="preserve">ličio arba selektyvių </w:t>
      </w:r>
      <w:proofErr w:type="spellStart"/>
      <w:r>
        <w:rPr>
          <w:rFonts w:ascii="Times New Roman" w:eastAsia="Times New Roman" w:hAnsi="Times New Roman" w:cs="Times New Roman"/>
          <w:sz w:val="22"/>
          <w:szCs w:val="22"/>
          <w:lang w:val="lt-LT"/>
        </w:rPr>
        <w:t>serotonino</w:t>
      </w:r>
      <w:proofErr w:type="spellEnd"/>
      <w:r>
        <w:rPr>
          <w:rFonts w:ascii="Times New Roman" w:eastAsia="Times New Roman" w:hAnsi="Times New Roman" w:cs="Times New Roman"/>
          <w:sz w:val="22"/>
          <w:szCs w:val="22"/>
          <w:lang w:val="lt-LT"/>
        </w:rPr>
        <w:t xml:space="preserve"> reabsorbcijos inhibitorių (SSRI) (vaistai, vartojami gydyti kai kurias depresijos rūšis);</w:t>
      </w:r>
    </w:p>
    <w:p w:rsidR="004D6335" w:rsidRDefault="004D6335" w:rsidP="004D6335">
      <w:pPr>
        <w:numPr>
          <w:ilvl w:val="0"/>
          <w:numId w:val="5"/>
        </w:numPr>
        <w:tabs>
          <w:tab w:val="left" w:pos="-2268"/>
        </w:tabs>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digoksino</w:t>
      </w:r>
      <w:proofErr w:type="spellEnd"/>
      <w:r>
        <w:rPr>
          <w:rFonts w:ascii="Times New Roman" w:eastAsia="Times New Roman" w:hAnsi="Times New Roman" w:cs="Times New Roman"/>
          <w:sz w:val="22"/>
          <w:szCs w:val="22"/>
          <w:lang w:val="lt-LT"/>
        </w:rPr>
        <w:t xml:space="preserve"> (vaistas, vartojamas širdies ligoms gydyti);</w:t>
      </w:r>
    </w:p>
    <w:p w:rsidR="004D6335" w:rsidRDefault="004D6335" w:rsidP="004D6335">
      <w:pPr>
        <w:numPr>
          <w:ilvl w:val="0"/>
          <w:numId w:val="5"/>
        </w:numPr>
        <w:tabs>
          <w:tab w:val="clear" w:pos="357"/>
          <w:tab w:val="left" w:pos="0"/>
          <w:tab w:val="num" w:pos="567"/>
        </w:tabs>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diuretikų (vaistai, didinantys šlapimo išsiskyrimą);</w:t>
      </w:r>
    </w:p>
    <w:p w:rsidR="004D6335" w:rsidRDefault="004D6335" w:rsidP="004D6335">
      <w:pPr>
        <w:numPr>
          <w:ilvl w:val="0"/>
          <w:numId w:val="5"/>
        </w:numPr>
        <w:tabs>
          <w:tab w:val="num" w:pos="0"/>
        </w:tabs>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AKF inhibitorių arba beta </w:t>
      </w:r>
      <w:proofErr w:type="spellStart"/>
      <w:r>
        <w:rPr>
          <w:rFonts w:ascii="Times New Roman" w:eastAsia="Times New Roman" w:hAnsi="Times New Roman" w:cs="Times New Roman"/>
          <w:sz w:val="22"/>
          <w:szCs w:val="22"/>
          <w:lang w:val="lt-LT"/>
        </w:rPr>
        <w:t>blokerių</w:t>
      </w:r>
      <w:proofErr w:type="spellEnd"/>
      <w:r>
        <w:rPr>
          <w:rFonts w:ascii="Times New Roman" w:eastAsia="Times New Roman" w:hAnsi="Times New Roman" w:cs="Times New Roman"/>
          <w:sz w:val="22"/>
          <w:szCs w:val="22"/>
          <w:lang w:val="lt-LT"/>
        </w:rPr>
        <w:t xml:space="preserve"> (vaistų grupės, vartojamos aukštam kraujospūdžiui ir širdies nepakankamumui gydyti);</w:t>
      </w:r>
    </w:p>
    <w:p w:rsidR="004D6335" w:rsidRDefault="004D6335" w:rsidP="004D6335">
      <w:pPr>
        <w:numPr>
          <w:ilvl w:val="0"/>
          <w:numId w:val="5"/>
        </w:numPr>
        <w:tabs>
          <w:tab w:val="left" w:pos="-2268"/>
          <w:tab w:val="num" w:pos="-1985"/>
        </w:tabs>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kitokių nesteroidinių vaistų nuo uždegimo, pvz., </w:t>
      </w:r>
      <w:proofErr w:type="spellStart"/>
      <w:r>
        <w:rPr>
          <w:rFonts w:ascii="Times New Roman" w:eastAsia="Times New Roman" w:hAnsi="Times New Roman" w:cs="Times New Roman"/>
          <w:sz w:val="22"/>
          <w:szCs w:val="22"/>
          <w:lang w:val="lt-LT"/>
        </w:rPr>
        <w:t>acetilsalicilo</w:t>
      </w:r>
      <w:proofErr w:type="spellEnd"/>
      <w:r>
        <w:rPr>
          <w:rFonts w:ascii="Times New Roman" w:eastAsia="Times New Roman" w:hAnsi="Times New Roman" w:cs="Times New Roman"/>
          <w:sz w:val="22"/>
          <w:szCs w:val="22"/>
          <w:lang w:val="lt-LT"/>
        </w:rPr>
        <w:t xml:space="preserve"> rūgšties arba </w:t>
      </w:r>
      <w:proofErr w:type="spellStart"/>
      <w:r>
        <w:rPr>
          <w:rFonts w:ascii="Times New Roman" w:eastAsia="Times New Roman" w:hAnsi="Times New Roman" w:cs="Times New Roman"/>
          <w:sz w:val="22"/>
          <w:szCs w:val="22"/>
          <w:lang w:val="lt-LT"/>
        </w:rPr>
        <w:t>ibuprofeno</w:t>
      </w:r>
      <w:proofErr w:type="spellEnd"/>
      <w:r>
        <w:rPr>
          <w:rFonts w:ascii="Times New Roman" w:eastAsia="Times New Roman" w:hAnsi="Times New Roman" w:cs="Times New Roman"/>
          <w:sz w:val="22"/>
          <w:szCs w:val="22"/>
          <w:lang w:val="lt-LT"/>
        </w:rPr>
        <w:t>;</w:t>
      </w:r>
    </w:p>
    <w:p w:rsidR="004D6335" w:rsidRDefault="004D6335" w:rsidP="004D6335">
      <w:pPr>
        <w:numPr>
          <w:ilvl w:val="0"/>
          <w:numId w:val="5"/>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kortikosteroidų (vaistai, vartojami uždegimui palengvinti);</w:t>
      </w:r>
    </w:p>
    <w:p w:rsidR="004D6335" w:rsidRDefault="004D6335" w:rsidP="004D6335">
      <w:pPr>
        <w:numPr>
          <w:ilvl w:val="0"/>
          <w:numId w:val="5"/>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kraujo krešėjimą mažinančių vaistų (vaistai, vartojami mažinant kraujo krešėjimą);</w:t>
      </w:r>
    </w:p>
    <w:p w:rsidR="004D6335" w:rsidRDefault="004D6335" w:rsidP="004D6335">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sym w:font="Symbol" w:char="F0B7"/>
      </w:r>
      <w:r>
        <w:rPr>
          <w:rFonts w:ascii="Times New Roman" w:eastAsia="Times New Roman" w:hAnsi="Times New Roman" w:cs="Times New Roman"/>
          <w:sz w:val="22"/>
          <w:szCs w:val="22"/>
          <w:lang w:val="lt-LT"/>
        </w:rPr>
        <w:tab/>
        <w:t xml:space="preserve">vaistų (pvz., </w:t>
      </w:r>
      <w:proofErr w:type="spellStart"/>
      <w:r>
        <w:rPr>
          <w:rFonts w:ascii="Times New Roman" w:eastAsia="Times New Roman" w:hAnsi="Times New Roman" w:cs="Times New Roman"/>
          <w:sz w:val="22"/>
          <w:szCs w:val="22"/>
          <w:lang w:val="lt-LT"/>
        </w:rPr>
        <w:t>metformino</w:t>
      </w:r>
      <w:proofErr w:type="spellEnd"/>
      <w:r>
        <w:rPr>
          <w:rFonts w:ascii="Times New Roman" w:eastAsia="Times New Roman" w:hAnsi="Times New Roman" w:cs="Times New Roman"/>
          <w:sz w:val="22"/>
          <w:szCs w:val="22"/>
          <w:lang w:val="lt-LT"/>
        </w:rPr>
        <w:t>) nuo diabeto, išskyrus insuliną;</w:t>
      </w:r>
    </w:p>
    <w:p w:rsidR="004D6335" w:rsidRDefault="004D6335" w:rsidP="004D6335">
      <w:pPr>
        <w:numPr>
          <w:ilvl w:val="0"/>
          <w:numId w:val="5"/>
        </w:numPr>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metotreksato</w:t>
      </w:r>
      <w:proofErr w:type="spellEnd"/>
      <w:r>
        <w:rPr>
          <w:rFonts w:ascii="Times New Roman" w:eastAsia="Times New Roman" w:hAnsi="Times New Roman" w:cs="Times New Roman"/>
          <w:sz w:val="22"/>
          <w:szCs w:val="22"/>
          <w:lang w:val="lt-LT"/>
        </w:rPr>
        <w:t xml:space="preserve"> (vaistas nuo kai kurių vėžio rūšių arba artrito); </w:t>
      </w:r>
    </w:p>
    <w:p w:rsidR="004D6335" w:rsidRDefault="004D6335" w:rsidP="004D6335">
      <w:pPr>
        <w:numPr>
          <w:ilvl w:val="0"/>
          <w:numId w:val="5"/>
        </w:numPr>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ciklosporino</w:t>
      </w:r>
      <w:proofErr w:type="spellEnd"/>
      <w:r>
        <w:rPr>
          <w:rFonts w:ascii="Times New Roman" w:eastAsia="Times New Roman" w:hAnsi="Times New Roman" w:cs="Times New Roman"/>
          <w:sz w:val="22"/>
          <w:szCs w:val="22"/>
          <w:lang w:val="lt-LT"/>
        </w:rPr>
        <w:t xml:space="preserve"> ir </w:t>
      </w:r>
      <w:proofErr w:type="spellStart"/>
      <w:r>
        <w:rPr>
          <w:rFonts w:ascii="Times New Roman" w:eastAsia="Times New Roman" w:hAnsi="Times New Roman" w:cs="Times New Roman"/>
          <w:sz w:val="22"/>
          <w:szCs w:val="22"/>
          <w:lang w:val="lt-LT"/>
        </w:rPr>
        <w:t>takrolimuzo</w:t>
      </w:r>
      <w:proofErr w:type="spellEnd"/>
      <w:r>
        <w:rPr>
          <w:rFonts w:ascii="Times New Roman" w:eastAsia="Times New Roman" w:hAnsi="Times New Roman" w:cs="Times New Roman"/>
          <w:sz w:val="22"/>
          <w:szCs w:val="22"/>
          <w:lang w:val="lt-LT"/>
        </w:rPr>
        <w:t xml:space="preserve"> (vaistai, pirmiausiai vartojami pacientų, kuriems persodinti organai);</w:t>
      </w:r>
    </w:p>
    <w:p w:rsidR="004D6335" w:rsidRDefault="004D6335" w:rsidP="004D6335">
      <w:pPr>
        <w:numPr>
          <w:ilvl w:val="0"/>
          <w:numId w:val="5"/>
        </w:numPr>
        <w:tabs>
          <w:tab w:val="left" w:pos="-2268"/>
        </w:tabs>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trimetoprimo</w:t>
      </w:r>
      <w:proofErr w:type="spellEnd"/>
      <w:r>
        <w:rPr>
          <w:rFonts w:ascii="Times New Roman" w:eastAsia="Times New Roman" w:hAnsi="Times New Roman" w:cs="Times New Roman"/>
          <w:sz w:val="22"/>
          <w:szCs w:val="22"/>
          <w:lang w:val="lt-LT"/>
        </w:rPr>
        <w:t xml:space="preserve"> (vaisto šlapimo takų infekcijai gydyti ar jos profilaktikai);</w:t>
      </w:r>
    </w:p>
    <w:p w:rsidR="004D6335" w:rsidRDefault="004D6335" w:rsidP="004D6335">
      <w:pPr>
        <w:numPr>
          <w:ilvl w:val="0"/>
          <w:numId w:val="5"/>
        </w:numPr>
        <w:tabs>
          <w:tab w:val="left" w:pos="-2268"/>
        </w:tabs>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chinolonų</w:t>
      </w:r>
      <w:proofErr w:type="spellEnd"/>
      <w:r>
        <w:rPr>
          <w:rFonts w:ascii="Times New Roman" w:eastAsia="Times New Roman" w:hAnsi="Times New Roman" w:cs="Times New Roman"/>
          <w:sz w:val="22"/>
          <w:szCs w:val="22"/>
          <w:lang w:val="lt-LT"/>
        </w:rPr>
        <w:t xml:space="preserve"> grupės antibakterinių vaistų (vaistų nuo infekcijos);</w:t>
      </w:r>
    </w:p>
    <w:p w:rsidR="004D6335" w:rsidRDefault="004D6335" w:rsidP="004D6335">
      <w:pPr>
        <w:numPr>
          <w:ilvl w:val="0"/>
          <w:numId w:val="5"/>
        </w:numPr>
        <w:tabs>
          <w:tab w:val="clear" w:pos="357"/>
          <w:tab w:val="num" w:pos="540"/>
        </w:tabs>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vorikonazolo</w:t>
      </w:r>
      <w:proofErr w:type="spellEnd"/>
      <w:r>
        <w:rPr>
          <w:rFonts w:ascii="Times New Roman" w:eastAsia="Times New Roman" w:hAnsi="Times New Roman" w:cs="Times New Roman"/>
          <w:sz w:val="22"/>
          <w:szCs w:val="22"/>
          <w:lang w:val="lt-LT"/>
        </w:rPr>
        <w:t xml:space="preserve"> (vaistas, skirtas grybelinėms infekcijoms gydyti);</w:t>
      </w:r>
    </w:p>
    <w:p w:rsidR="004D6335" w:rsidRDefault="004D6335" w:rsidP="004D6335">
      <w:pPr>
        <w:numPr>
          <w:ilvl w:val="0"/>
          <w:numId w:val="5"/>
        </w:numPr>
        <w:tabs>
          <w:tab w:val="clear" w:pos="357"/>
          <w:tab w:val="num" w:pos="540"/>
        </w:tabs>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fenitoino</w:t>
      </w:r>
      <w:proofErr w:type="spellEnd"/>
      <w:r>
        <w:rPr>
          <w:rFonts w:ascii="Times New Roman" w:eastAsia="Times New Roman" w:hAnsi="Times New Roman" w:cs="Times New Roman"/>
          <w:sz w:val="22"/>
          <w:szCs w:val="22"/>
          <w:lang w:val="lt-LT"/>
        </w:rPr>
        <w:t xml:space="preserve"> (vaistas, vartojamas epilepsijai gydyti);</w:t>
      </w:r>
    </w:p>
    <w:p w:rsidR="004D6335" w:rsidRDefault="004D6335" w:rsidP="004D6335">
      <w:pPr>
        <w:numPr>
          <w:ilvl w:val="0"/>
          <w:numId w:val="5"/>
        </w:numPr>
        <w:tabs>
          <w:tab w:val="clear" w:pos="357"/>
          <w:tab w:val="num" w:pos="540"/>
        </w:tabs>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rifampicino</w:t>
      </w:r>
      <w:proofErr w:type="spellEnd"/>
      <w:r>
        <w:rPr>
          <w:rFonts w:ascii="Times New Roman" w:eastAsia="Times New Roman" w:hAnsi="Times New Roman" w:cs="Times New Roman"/>
          <w:sz w:val="22"/>
          <w:szCs w:val="22"/>
          <w:lang w:val="lt-LT"/>
        </w:rPr>
        <w:t xml:space="preserve"> (antibiotiko nuo bakterinių infekcijų).</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 vartojate arba neseniai vartojote kitų vaistų, įskaitant įsigytus be recepto, pasakykite gydytojui arba vaistininkui.</w:t>
      </w:r>
    </w:p>
    <w:p w:rsidR="004D6335" w:rsidRDefault="004D6335" w:rsidP="004D6335">
      <w:pPr>
        <w:tabs>
          <w:tab w:val="left" w:pos="567"/>
        </w:tabs>
        <w:spacing w:after="0" w:line="240" w:lineRule="auto"/>
        <w:rPr>
          <w:rFonts w:ascii="Times New Roman" w:eastAsia="Times New Roman" w:hAnsi="Times New Roman" w:cs="Times New Roman"/>
          <w:b/>
          <w:bCs/>
          <w:sz w:val="22"/>
          <w:szCs w:val="22"/>
          <w:lang w:val="lt-LT"/>
        </w:rPr>
      </w:pPr>
    </w:p>
    <w:p w:rsidR="004D6335" w:rsidRDefault="004D6335" w:rsidP="004D6335">
      <w:pPr>
        <w:tabs>
          <w:tab w:val="left" w:pos="567"/>
        </w:tabs>
        <w:spacing w:after="0" w:line="240" w:lineRule="auto"/>
        <w:rPr>
          <w:rFonts w:ascii="Times New Roman" w:eastAsia="Times New Roman" w:hAnsi="Times New Roman" w:cs="Times New Roman"/>
          <w:b/>
          <w:bCs/>
          <w:sz w:val="22"/>
          <w:szCs w:val="22"/>
          <w:lang w:val="lt-LT"/>
        </w:rPr>
      </w:pPr>
      <w:proofErr w:type="spellStart"/>
      <w:r>
        <w:rPr>
          <w:rFonts w:ascii="Times New Roman" w:eastAsia="Times New Roman" w:hAnsi="Times New Roman" w:cs="Times New Roman"/>
          <w:b/>
          <w:bCs/>
          <w:sz w:val="22"/>
          <w:szCs w:val="22"/>
          <w:lang w:val="lt-LT"/>
        </w:rPr>
        <w:t>Voltaren</w:t>
      </w:r>
      <w:proofErr w:type="spellEnd"/>
      <w:r>
        <w:rPr>
          <w:rFonts w:ascii="Times New Roman" w:eastAsia="Times New Roman" w:hAnsi="Times New Roman" w:cs="Times New Roman"/>
          <w:b/>
          <w:bCs/>
          <w:sz w:val="22"/>
          <w:szCs w:val="22"/>
          <w:lang w:val="lt-LT"/>
        </w:rPr>
        <w:t xml:space="preserve"> vartojimas su maistu ir gėrimais</w:t>
      </w:r>
    </w:p>
    <w:p w:rsidR="004D6335" w:rsidRDefault="004D6335" w:rsidP="004D6335">
      <w:pPr>
        <w:numPr>
          <w:ilvl w:val="0"/>
          <w:numId w:val="5"/>
        </w:numPr>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 tabletę nuryti visą, užsigeriant stikline vandens ar kitokio skysčio.</w:t>
      </w:r>
    </w:p>
    <w:p w:rsidR="004D6335" w:rsidRDefault="004D6335" w:rsidP="004D6335">
      <w:pPr>
        <w:numPr>
          <w:ilvl w:val="0"/>
          <w:numId w:val="5"/>
        </w:numPr>
        <w:tabs>
          <w:tab w:val="clear" w:pos="357"/>
          <w:tab w:val="left" w:pos="-1440"/>
          <w:tab w:val="left" w:pos="567"/>
        </w:tabs>
        <w:spacing w:after="0" w:line="240" w:lineRule="auto"/>
        <w:ind w:left="-1080" w:firstLine="1080"/>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Patariama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 tabletę vartoti valgio metu.</w:t>
      </w:r>
    </w:p>
    <w:p w:rsidR="004D6335" w:rsidRDefault="004D6335" w:rsidP="004D6335">
      <w:pPr>
        <w:tabs>
          <w:tab w:val="left" w:pos="0"/>
          <w:tab w:val="left" w:pos="567"/>
        </w:tabs>
        <w:spacing w:after="0" w:line="240" w:lineRule="auto"/>
        <w:ind w:left="720" w:hanging="720"/>
        <w:rPr>
          <w:rFonts w:ascii="Times New Roman" w:eastAsia="Times New Roman" w:hAnsi="Times New Roman" w:cs="Times New Roman"/>
          <w:b/>
          <w:sz w:val="22"/>
          <w:szCs w:val="22"/>
          <w:lang w:val="lt-LT"/>
        </w:rPr>
      </w:pPr>
    </w:p>
    <w:p w:rsidR="004D6335" w:rsidRDefault="004D6335" w:rsidP="004D6335">
      <w:pPr>
        <w:tabs>
          <w:tab w:val="left" w:pos="0"/>
          <w:tab w:val="left" w:pos="567"/>
        </w:tabs>
        <w:spacing w:after="0" w:line="240" w:lineRule="auto"/>
        <w:ind w:left="720" w:hanging="720"/>
        <w:rPr>
          <w:rFonts w:ascii="Times New Roman" w:eastAsia="Times New Roman" w:hAnsi="Times New Roman" w:cs="Times New Roman"/>
          <w:i/>
          <w:sz w:val="22"/>
          <w:szCs w:val="22"/>
          <w:lang w:val="lt-LT"/>
        </w:rPr>
      </w:pP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ir pagyvenę žmonės</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Senyvi pacientai,</w:t>
      </w:r>
      <w:r>
        <w:rPr>
          <w:rFonts w:eastAsia="Calibri"/>
          <w:color w:val="222222"/>
          <w:sz w:val="22"/>
          <w:szCs w:val="22"/>
          <w:lang w:val="lt-LT"/>
        </w:rPr>
        <w:t xml:space="preserve"> </w:t>
      </w:r>
      <w:r>
        <w:rPr>
          <w:rFonts w:ascii="Times New Roman" w:eastAsia="Times New Roman" w:hAnsi="Times New Roman" w:cs="Times New Roman"/>
          <w:sz w:val="22"/>
          <w:szCs w:val="22"/>
          <w:lang w:val="lt-LT"/>
        </w:rPr>
        <w:t xml:space="preserve">ypač tie, kurie yra silpni arba per mažo kūno svorio pacientai, į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poveikį gali labiau reaguoti nei kiti suaugę žmonės. Todėl, jie turi tiksliai laikytis gydytojo nurodymų ir vartoti mažiausią dozę, kuri palengvina simptomus. Labai svarbu, kad atsiradus šalutiniam poveikiui pagyvenęs pacientas apie tai nedelsdamas pasakytų gydytojui.</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Vaikams ir paaugliams</w:t>
      </w: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100 mg pailginto atpalaidavimo</w:t>
      </w: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tablečių dėl jų dozės stiprumo vartoti vaikams ir paaugliams iki 18 metų draudžiama.</w:t>
      </w: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Nėštumo, žindymo laikotarpis ir vaisingumas</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Jeigu Jūs esate nėščia, žindote kūdikį, manote, kad galbūt esate nėščia, arba planuojate pastoti, tai prieš vartodama šį vaistą, pasitarkite su gydytoju.</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w:t>
      </w: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tablečių nėštumo metu vartoti draudžiama, išskyrus būtinus atvejus.</w:t>
      </w:r>
    </w:p>
    <w:p w:rsidR="004D6335" w:rsidRDefault="004D6335" w:rsidP="004D6335">
      <w:pPr>
        <w:tabs>
          <w:tab w:val="left" w:pos="0"/>
          <w:tab w:val="left" w:pos="567"/>
        </w:tabs>
        <w:spacing w:after="0" w:line="240" w:lineRule="auto"/>
        <w:rPr>
          <w:rFonts w:ascii="Times New Roman" w:eastAsia="Times New Roman" w:hAnsi="Times New Roman" w:cs="Times New Roman"/>
          <w:i/>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w:t>
      </w: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tablečių, kaip ir kitų nesteroidinių vaistų nuo uždegimo, draudžiama vartoti paskutinių 3 nėštumo mėnesių laikotarpiu, nes gali būti labai pažeistas vaisius arba pasunkėti gimdymas.</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Dėl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vartojimo gali būti sunkiau pastoti. Nevartokite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w:t>
      </w: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 xml:space="preserve">tablečių, jei planuojate pastoti ar jei Jums sunku pastoti, išskyrus būtinus atvejus. </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Jeigu Jūs žindote kūdikį, pasakykite gydytojui.</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 vartojate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w:t>
      </w: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tablečių, žindyti draudžiama, nes tai gali būti žalinga kūdikiui.</w:t>
      </w:r>
    </w:p>
    <w:p w:rsidR="004D6335" w:rsidRDefault="004D6335" w:rsidP="004D6335">
      <w:pPr>
        <w:tabs>
          <w:tab w:val="left" w:pos="0"/>
          <w:tab w:val="left" w:pos="567"/>
        </w:tabs>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Gydytojas su Jumis aptars galimą su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vartojimu nėštumo ar žindymo laikotarpiu susijusią riziką.</w:t>
      </w:r>
    </w:p>
    <w:p w:rsidR="004D6335" w:rsidRDefault="004D6335" w:rsidP="004D6335">
      <w:pPr>
        <w:tabs>
          <w:tab w:val="left" w:pos="0"/>
          <w:tab w:val="left" w:pos="567"/>
        </w:tabs>
        <w:spacing w:after="0" w:line="240" w:lineRule="auto"/>
        <w:rPr>
          <w:rFonts w:ascii="Times New Roman" w:eastAsia="Times New Roman" w:hAnsi="Times New Roman" w:cs="Times New Roman"/>
          <w:b/>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i/>
          <w:sz w:val="22"/>
          <w:szCs w:val="22"/>
          <w:lang w:val="lt-LT"/>
        </w:rPr>
      </w:pPr>
      <w:r>
        <w:rPr>
          <w:rFonts w:ascii="Times New Roman" w:eastAsia="Times New Roman" w:hAnsi="Times New Roman" w:cs="Times New Roman"/>
          <w:b/>
          <w:sz w:val="22"/>
          <w:szCs w:val="22"/>
          <w:lang w:val="lt-LT"/>
        </w:rPr>
        <w:t xml:space="preserve">Vairavimas ir mechanizmų valdymas </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neturėtų sukelti poveikio gebėjimui vairuoti, valdyti mechanizmus ar atlikti kitokius dėmesio reikalaujančius veiksmus.</w:t>
      </w:r>
    </w:p>
    <w:p w:rsidR="004D6335" w:rsidRDefault="004D6335" w:rsidP="004D6335">
      <w:pPr>
        <w:spacing w:after="0" w:line="240" w:lineRule="auto"/>
        <w:rPr>
          <w:rFonts w:ascii="Times New Roman" w:eastAsia="Times New Roman" w:hAnsi="Times New Roman" w:cs="Times New Roman"/>
          <w:i/>
          <w:sz w:val="22"/>
          <w:szCs w:val="22"/>
          <w:lang w:val="lt-LT"/>
        </w:rPr>
      </w:pPr>
    </w:p>
    <w:p w:rsidR="004D6335" w:rsidRDefault="004D6335" w:rsidP="004D6335">
      <w:pPr>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 xml:space="preserve">Svarbi informacija apie kai kurias pagalbines </w:t>
      </w: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medžiagas</w:t>
      </w:r>
    </w:p>
    <w:p w:rsidR="004D6335" w:rsidRDefault="004D6335" w:rsidP="004D6335">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w:t>
      </w: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tablečių sudėtyje yra sacharozės. Jeigu gydytojas Jums yra sakęs, kad netoleruojate kokių nors angliavandenių, kreipkitės į jį prieš pradėdami vartoti šį vaistą.</w:t>
      </w:r>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ind w:left="567" w:hanging="567"/>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3.</w:t>
      </w:r>
      <w:r>
        <w:rPr>
          <w:rFonts w:ascii="Times New Roman" w:eastAsia="Times New Roman" w:hAnsi="Times New Roman" w:cs="Times New Roman"/>
          <w:b/>
          <w:sz w:val="22"/>
          <w:szCs w:val="22"/>
          <w:lang w:val="lt-LT"/>
        </w:rPr>
        <w:tab/>
        <w:t xml:space="preserve">Kaip vartoti </w:t>
      </w:r>
      <w:proofErr w:type="spellStart"/>
      <w:r>
        <w:rPr>
          <w:rFonts w:ascii="Times New Roman" w:eastAsia="Times New Roman" w:hAnsi="Times New Roman" w:cs="Times New Roman"/>
          <w:b/>
          <w:sz w:val="22"/>
          <w:szCs w:val="22"/>
          <w:lang w:val="lt-LT"/>
        </w:rPr>
        <w:t>Voltaren</w:t>
      </w:r>
      <w:proofErr w:type="spellEnd"/>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Visada vartokite šį vaistą tiksliai kaip nurodė gydytojas. Nepasitarus su gydytoju, dozės keisti negalima. Jeigu abejojate, kreipkitės į gydytoją arba vaistininką.</w:t>
      </w:r>
    </w:p>
    <w:p w:rsidR="004D6335" w:rsidRDefault="004D6335" w:rsidP="004D6335">
      <w:pPr>
        <w:tabs>
          <w:tab w:val="left" w:pos="0"/>
          <w:tab w:val="left" w:pos="567"/>
        </w:tabs>
        <w:spacing w:after="0" w:line="240" w:lineRule="auto"/>
        <w:rPr>
          <w:rFonts w:ascii="Times New Roman" w:eastAsia="Times New Roman" w:hAnsi="Times New Roman" w:cs="Times New Roman"/>
          <w:b/>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i/>
          <w:sz w:val="22"/>
          <w:szCs w:val="22"/>
          <w:lang w:val="lt-LT"/>
        </w:rPr>
      </w:pPr>
      <w:r>
        <w:rPr>
          <w:rFonts w:ascii="Times New Roman" w:eastAsia="Times New Roman" w:hAnsi="Times New Roman" w:cs="Times New Roman"/>
          <w:i/>
          <w:sz w:val="22"/>
          <w:szCs w:val="22"/>
          <w:lang w:val="lt-LT"/>
        </w:rPr>
        <w:t>Kokią dozę vartoti</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Jūsų gydytojo paskirtos dozės viršyti negalima. Svarbu vartoti mažiausią dozę, kuri kontroliuoja Jūsų skausmą ir nevartoti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w:t>
      </w: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tablečių ilgiau negu reikia.</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Gydytojas pasakys Jums kiek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w:t>
      </w: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tablečių vartoti. Priklausomai nuo to, kaip Jūs reaguosite į gydymą, gydytojas gali padidinti arba sumažinti dozę.</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Gydytojo sprendimu gali būti paskirti papildomi skrandžio gleivinę apsaugantys vaistai (jei anksčiau sirgote virškinimo trakto ligomis, vartojate kitus vaistus ar esate senyvo amžiaus).</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i/>
          <w:iCs/>
          <w:sz w:val="22"/>
          <w:szCs w:val="22"/>
          <w:lang w:val="lt-LT"/>
        </w:rPr>
      </w:pPr>
      <w:r>
        <w:rPr>
          <w:rFonts w:ascii="Times New Roman" w:eastAsia="Times New Roman" w:hAnsi="Times New Roman" w:cs="Times New Roman"/>
          <w:i/>
          <w:iCs/>
          <w:sz w:val="22"/>
          <w:szCs w:val="22"/>
          <w:lang w:val="lt-LT"/>
        </w:rPr>
        <w:t>Suaugę žmonės</w:t>
      </w: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Gydymo pradžioje paprastai rekomenduojama vartoti 100-150 mg paros dozę, t. y. vieną 100 mg tabletę.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100 mg pailginto atpalaidavimo tabletės tik kartą per parą. 150 mg paros dozės viršyti negalima. </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i/>
          <w:iCs/>
          <w:sz w:val="22"/>
          <w:szCs w:val="22"/>
          <w:lang w:val="lt-LT"/>
        </w:rPr>
      </w:pPr>
      <w:r>
        <w:rPr>
          <w:rFonts w:ascii="Times New Roman" w:eastAsia="Times New Roman" w:hAnsi="Times New Roman" w:cs="Times New Roman"/>
          <w:i/>
          <w:iCs/>
          <w:sz w:val="22"/>
          <w:szCs w:val="22"/>
          <w:lang w:val="lt-LT"/>
        </w:rPr>
        <w:t>Vaikai ir paaugliai</w:t>
      </w: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Vaikams ir paaugliams šio vaisto vartoti draudžiama.</w:t>
      </w:r>
    </w:p>
    <w:p w:rsidR="004D6335" w:rsidRDefault="004D6335" w:rsidP="004D6335">
      <w:pPr>
        <w:spacing w:after="0" w:line="240" w:lineRule="auto"/>
        <w:jc w:val="center"/>
        <w:rPr>
          <w:rFonts w:ascii="Times New Roman" w:eastAsia="Times New Roman" w:hAnsi="Times New Roman" w:cs="Times New Roman"/>
          <w:sz w:val="22"/>
          <w:szCs w:val="22"/>
          <w:lang w:val="lt-LT"/>
        </w:rPr>
      </w:pPr>
    </w:p>
    <w:p w:rsidR="004D6335" w:rsidRDefault="004D6335" w:rsidP="004D6335">
      <w:pPr>
        <w:tabs>
          <w:tab w:val="left" w:pos="567"/>
        </w:tabs>
        <w:spacing w:after="0" w:line="240" w:lineRule="auto"/>
        <w:rPr>
          <w:rFonts w:ascii="Times New Roman" w:eastAsia="Times New Roman" w:hAnsi="Times New Roman" w:cs="Times New Roman"/>
          <w:bCs/>
          <w:i/>
          <w:iCs/>
          <w:sz w:val="22"/>
          <w:szCs w:val="22"/>
          <w:lang w:val="lt-LT"/>
        </w:rPr>
      </w:pPr>
      <w:r>
        <w:rPr>
          <w:rFonts w:ascii="Times New Roman" w:eastAsia="Times New Roman" w:hAnsi="Times New Roman" w:cs="Times New Roman"/>
          <w:bCs/>
          <w:i/>
          <w:iCs/>
          <w:sz w:val="22"/>
          <w:szCs w:val="22"/>
          <w:lang w:val="lt-LT"/>
        </w:rPr>
        <w:t xml:space="preserve">Kada vartoti </w:t>
      </w:r>
      <w:proofErr w:type="spellStart"/>
      <w:r>
        <w:rPr>
          <w:rFonts w:ascii="Times New Roman" w:eastAsia="Times New Roman" w:hAnsi="Times New Roman" w:cs="Times New Roman"/>
          <w:bCs/>
          <w:i/>
          <w:iCs/>
          <w:sz w:val="22"/>
          <w:szCs w:val="22"/>
          <w:lang w:val="lt-LT"/>
        </w:rPr>
        <w:t>Voltaren</w:t>
      </w:r>
      <w:proofErr w:type="spellEnd"/>
    </w:p>
    <w:p w:rsidR="004D6335" w:rsidRDefault="004D6335" w:rsidP="004D6335">
      <w:pPr>
        <w:spacing w:after="0" w:line="240" w:lineRule="auto"/>
        <w:rPr>
          <w:rFonts w:ascii="Times New Roman" w:eastAsia="Times New Roman" w:hAnsi="Times New Roman" w:cs="Times New Roman"/>
          <w:iCs/>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w:t>
      </w:r>
      <w:r>
        <w:rPr>
          <w:rFonts w:ascii="Times New Roman" w:eastAsia="Times New Roman" w:hAnsi="Times New Roman" w:cs="Times New Roman"/>
          <w:iCs/>
          <w:sz w:val="22"/>
          <w:szCs w:val="22"/>
          <w:lang w:val="lt-LT"/>
        </w:rPr>
        <w:t xml:space="preserve">pailginto atpalaidavimo </w:t>
      </w:r>
      <w:r>
        <w:rPr>
          <w:rFonts w:ascii="Times New Roman" w:eastAsia="Times New Roman" w:hAnsi="Times New Roman" w:cs="Times New Roman"/>
          <w:sz w:val="22"/>
          <w:szCs w:val="22"/>
          <w:lang w:val="lt-LT"/>
        </w:rPr>
        <w:t>tabletes rekomenduojama gerti valgio metu.</w:t>
      </w:r>
    </w:p>
    <w:p w:rsidR="004D6335" w:rsidRDefault="004D6335" w:rsidP="004D6335">
      <w:pPr>
        <w:tabs>
          <w:tab w:val="left" w:pos="567"/>
        </w:tabs>
        <w:spacing w:after="0" w:line="240" w:lineRule="auto"/>
        <w:rPr>
          <w:rFonts w:ascii="Times New Roman" w:eastAsia="Times New Roman" w:hAnsi="Times New Roman" w:cs="Times New Roman"/>
          <w:b/>
          <w:sz w:val="22"/>
          <w:szCs w:val="22"/>
          <w:lang w:val="lt-LT"/>
        </w:rPr>
      </w:pPr>
    </w:p>
    <w:p w:rsidR="004D6335" w:rsidRDefault="004D6335" w:rsidP="004D6335">
      <w:pPr>
        <w:tabs>
          <w:tab w:val="left" w:pos="567"/>
        </w:tabs>
        <w:spacing w:after="0" w:line="240" w:lineRule="auto"/>
        <w:rPr>
          <w:rFonts w:ascii="Times New Roman" w:eastAsia="Times New Roman" w:hAnsi="Times New Roman" w:cs="Times New Roman"/>
          <w:bCs/>
          <w:i/>
          <w:iCs/>
          <w:sz w:val="22"/>
          <w:szCs w:val="22"/>
          <w:lang w:val="lt-LT"/>
        </w:rPr>
      </w:pPr>
      <w:r>
        <w:rPr>
          <w:rFonts w:ascii="Times New Roman" w:eastAsia="Times New Roman" w:hAnsi="Times New Roman" w:cs="Times New Roman"/>
          <w:bCs/>
          <w:i/>
          <w:iCs/>
          <w:sz w:val="22"/>
          <w:szCs w:val="22"/>
          <w:lang w:val="lt-LT"/>
        </w:rPr>
        <w:t xml:space="preserve">Kaip vartoti </w:t>
      </w:r>
      <w:proofErr w:type="spellStart"/>
      <w:r>
        <w:rPr>
          <w:rFonts w:ascii="Times New Roman" w:eastAsia="Times New Roman" w:hAnsi="Times New Roman" w:cs="Times New Roman"/>
          <w:bCs/>
          <w:i/>
          <w:iCs/>
          <w:sz w:val="22"/>
          <w:szCs w:val="22"/>
          <w:lang w:val="lt-LT"/>
        </w:rPr>
        <w:t>Voltaren</w:t>
      </w:r>
      <w:proofErr w:type="spellEnd"/>
    </w:p>
    <w:p w:rsidR="004D6335" w:rsidRDefault="004D6335" w:rsidP="004D6335">
      <w:pPr>
        <w:spacing w:after="0" w:line="240" w:lineRule="auto"/>
        <w:rPr>
          <w:rFonts w:ascii="Times New Roman" w:eastAsia="Times New Roman" w:hAnsi="Times New Roman" w:cs="Times New Roman"/>
          <w:iCs/>
          <w:sz w:val="22"/>
          <w:szCs w:val="22"/>
          <w:lang w:val="lt-LT"/>
        </w:rPr>
      </w:pPr>
      <w:proofErr w:type="spellStart"/>
      <w:r>
        <w:rPr>
          <w:rFonts w:ascii="Times New Roman" w:eastAsia="Times New Roman" w:hAnsi="Times New Roman" w:cs="Times New Roman"/>
          <w:iCs/>
          <w:sz w:val="22"/>
          <w:szCs w:val="22"/>
          <w:lang w:val="lt-LT"/>
        </w:rPr>
        <w:t>Voltaren</w:t>
      </w:r>
      <w:proofErr w:type="spellEnd"/>
      <w:r>
        <w:rPr>
          <w:rFonts w:ascii="Times New Roman" w:eastAsia="Times New Roman" w:hAnsi="Times New Roman" w:cs="Times New Roman"/>
          <w:iCs/>
          <w:sz w:val="22"/>
          <w:szCs w:val="22"/>
          <w:lang w:val="lt-LT"/>
        </w:rPr>
        <w:t xml:space="preserve"> pailginto atpalaidavimo tablečių geriausia vartoti vakare, jei simptomai daugiausia pasireiškia naktį arba ryte.</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tabs>
          <w:tab w:val="left" w:pos="567"/>
        </w:tabs>
        <w:spacing w:after="0" w:line="240" w:lineRule="auto"/>
        <w:rPr>
          <w:rFonts w:ascii="Times New Roman" w:eastAsia="Times New Roman" w:hAnsi="Times New Roman" w:cs="Times New Roman"/>
          <w:b/>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w:t>
      </w:r>
      <w:r>
        <w:rPr>
          <w:rFonts w:ascii="Times New Roman" w:eastAsia="Times New Roman" w:hAnsi="Times New Roman" w:cs="Times New Roman"/>
          <w:iCs/>
          <w:sz w:val="22"/>
          <w:szCs w:val="22"/>
          <w:lang w:val="lt-LT"/>
        </w:rPr>
        <w:t xml:space="preserve">pailginto atpalaidavimo </w:t>
      </w:r>
      <w:r>
        <w:rPr>
          <w:rFonts w:ascii="Times New Roman" w:eastAsia="Times New Roman" w:hAnsi="Times New Roman" w:cs="Times New Roman"/>
          <w:sz w:val="22"/>
          <w:szCs w:val="22"/>
          <w:lang w:val="lt-LT"/>
        </w:rPr>
        <w:t xml:space="preserve">tabletes reikia gerti sveikas, užgeriant stikline vandens ar kitokio skysčio.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w:t>
      </w:r>
      <w:r>
        <w:rPr>
          <w:rFonts w:ascii="Times New Roman" w:eastAsia="Times New Roman" w:hAnsi="Times New Roman" w:cs="Times New Roman"/>
          <w:iCs/>
          <w:sz w:val="22"/>
          <w:szCs w:val="22"/>
          <w:lang w:val="lt-LT"/>
        </w:rPr>
        <w:t xml:space="preserve">pailginto atpalaidavimo </w:t>
      </w:r>
      <w:r>
        <w:rPr>
          <w:rFonts w:ascii="Times New Roman" w:eastAsia="Times New Roman" w:hAnsi="Times New Roman" w:cs="Times New Roman"/>
          <w:sz w:val="22"/>
          <w:szCs w:val="22"/>
          <w:lang w:val="lt-LT"/>
        </w:rPr>
        <w:t>tabletes rekomenduojama gerti valgio metu. Negalima tablečių dalinti arba kramtyti.</w:t>
      </w:r>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tabs>
          <w:tab w:val="left" w:pos="567"/>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 xml:space="preserve">Nustojus vartoti </w:t>
      </w:r>
      <w:proofErr w:type="spellStart"/>
      <w:r>
        <w:rPr>
          <w:rFonts w:ascii="Times New Roman" w:eastAsia="Times New Roman" w:hAnsi="Times New Roman" w:cs="Times New Roman"/>
          <w:b/>
          <w:sz w:val="22"/>
          <w:szCs w:val="22"/>
          <w:lang w:val="lt-LT"/>
        </w:rPr>
        <w:t>Voltaren</w:t>
      </w:r>
      <w:proofErr w:type="spellEnd"/>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Tiksliai laikykitės visų gydytojo nurodymų.</w:t>
      </w: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b/>
          <w:sz w:val="22"/>
          <w:szCs w:val="22"/>
          <w:lang w:val="lt-LT"/>
        </w:rPr>
        <w:t xml:space="preserve">Ką daryti pavartojus per didelę </w:t>
      </w: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dozę?</w:t>
      </w: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Pavartojus atsitiktinai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 tablečių daugiau negu skirta, būtina nedelsiant kreiptis į gydytoją arba vaistininką arba vykti į greitosios pagalbos skyrių. </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Jums gali prireikti medicinos pagalbos. </w:t>
      </w: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 xml:space="preserve">Pamiršus pavartoti </w:t>
      </w:r>
      <w:proofErr w:type="spellStart"/>
      <w:r>
        <w:rPr>
          <w:rFonts w:ascii="Times New Roman" w:eastAsia="Times New Roman" w:hAnsi="Times New Roman" w:cs="Times New Roman"/>
          <w:b/>
          <w:sz w:val="22"/>
          <w:szCs w:val="22"/>
          <w:lang w:val="lt-LT"/>
        </w:rPr>
        <w:t>Voltaren</w:t>
      </w:r>
      <w:proofErr w:type="spellEnd"/>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 pamiršote išgerti vaisto, išgerkite, kai tik prisiminėte. Jei artėja laikas gerti sekančią dozę, pamirštosios gerti nereikia. Praleidus dozę, vėliau vietoj jos dvigubos dozės vartoti negalima.</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 Jūs vartojate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 tabletes ilgiau nei keletą savaičių, tuomet turėtumėte reguliariai tikrintis pas savo gydytoją, norint išvengti nenumatytų neigiamų reakcijų.</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Jeigu manote, kad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veikia per stipriai arba per silpnai, kreipkitės į gydytoją arba vaistininką.</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ind w:left="567" w:hanging="567"/>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4.</w:t>
      </w:r>
      <w:r>
        <w:rPr>
          <w:rFonts w:ascii="Times New Roman" w:eastAsia="Times New Roman" w:hAnsi="Times New Roman" w:cs="Times New Roman"/>
          <w:b/>
          <w:bCs/>
          <w:sz w:val="22"/>
          <w:szCs w:val="22"/>
          <w:lang w:val="lt-LT"/>
        </w:rPr>
        <w:tab/>
        <w:t>Galimas šalutinis poveikis</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Šis vaistas, kaip ir visi kiti, gali sukelti šalutinį poveikį, nors jis pasireiškia ne visiems žmonėms. </w:t>
      </w:r>
    </w:p>
    <w:p w:rsidR="004D6335" w:rsidRDefault="004D6335" w:rsidP="004D6335">
      <w:pPr>
        <w:spacing w:after="0" w:line="240" w:lineRule="auto"/>
        <w:ind w:left="567" w:hanging="567"/>
        <w:rPr>
          <w:rFonts w:ascii="Times New Roman" w:eastAsia="Times New Roman" w:hAnsi="Times New Roman" w:cs="Times New Roman"/>
          <w:bCs/>
          <w:iCs/>
          <w:sz w:val="22"/>
          <w:szCs w:val="22"/>
          <w:lang w:val="lt-LT"/>
        </w:rPr>
      </w:pPr>
    </w:p>
    <w:p w:rsidR="004D6335" w:rsidRDefault="004D6335" w:rsidP="004D6335">
      <w:pPr>
        <w:spacing w:after="0" w:line="240" w:lineRule="auto"/>
        <w:ind w:left="567" w:hanging="567"/>
        <w:rPr>
          <w:rFonts w:ascii="Times New Roman" w:eastAsia="Times New Roman" w:hAnsi="Times New Roman" w:cs="Times New Roman"/>
          <w:bCs/>
          <w:iCs/>
          <w:sz w:val="22"/>
          <w:szCs w:val="22"/>
          <w:lang w:val="lt-LT"/>
        </w:rPr>
      </w:pPr>
      <w:r>
        <w:rPr>
          <w:rFonts w:ascii="Times New Roman" w:eastAsia="Times New Roman" w:hAnsi="Times New Roman" w:cs="Times New Roman"/>
          <w:bCs/>
          <w:iCs/>
          <w:sz w:val="22"/>
          <w:szCs w:val="22"/>
          <w:lang w:val="lt-LT"/>
        </w:rPr>
        <w:t>Kai kuris šalutinis poveikis gali būti sunkus.</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Nebevartokite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ir nedelsdami pasakykite savo gydytojui, jeigu pastebėtumėte, kad pasireiškė toliau nurodyti reiškiniai:</w:t>
      </w:r>
    </w:p>
    <w:p w:rsidR="004D6335" w:rsidRDefault="004D6335" w:rsidP="004D6335">
      <w:pPr>
        <w:numPr>
          <w:ilvl w:val="0"/>
          <w:numId w:val="6"/>
        </w:numPr>
        <w:tabs>
          <w:tab w:val="left" w:pos="0"/>
          <w:tab w:val="left" w:pos="567"/>
        </w:tabs>
        <w:spacing w:after="0" w:line="240" w:lineRule="auto"/>
        <w:ind w:left="567" w:hanging="567"/>
        <w:contextualSpacing/>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Nestiprūs pilvo diegliai ir skausmingumas pilvo srityje, prasidedantys netrukus po to, kai pradedamas gydymas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po kurių, paprastai per 24 valandas nuo pilvo skausmo atsiradimo, prasideda kraujavimas iš tiesiosios žarnos arba viduriavimas su krauju (dažnis nežinomas, negali būti įvertintas pagal turimus duomenis).</w:t>
      </w:r>
    </w:p>
    <w:p w:rsidR="004D6335" w:rsidRDefault="004D6335" w:rsidP="004D6335">
      <w:pPr>
        <w:numPr>
          <w:ilvl w:val="0"/>
          <w:numId w:val="6"/>
        </w:numPr>
        <w:tabs>
          <w:tab w:val="left" w:pos="0"/>
          <w:tab w:val="left" w:pos="567"/>
        </w:tabs>
        <w:spacing w:after="0" w:line="240" w:lineRule="auto"/>
        <w:ind w:left="567" w:hanging="567"/>
        <w:contextualSpacing/>
        <w:rPr>
          <w:rFonts w:ascii="Times New Roman" w:eastAsia="Times New Roman" w:hAnsi="Times New Roman" w:cs="Times New Roman"/>
          <w:sz w:val="22"/>
          <w:szCs w:val="22"/>
          <w:lang w:val="lt-LT"/>
        </w:rPr>
      </w:pPr>
      <w:r>
        <w:rPr>
          <w:rFonts w:ascii="Times New Roman" w:eastAsia="Times New Roman" w:hAnsi="Times New Roman" w:cs="Times New Roman"/>
          <w:bCs/>
          <w:iCs/>
          <w:sz w:val="22"/>
          <w:szCs w:val="22"/>
          <w:lang w:val="lt-LT"/>
        </w:rPr>
        <w:t xml:space="preserve">Krūtinės skausmas, kuris gali būti galimai sunkios alerginės reakcijos, vadinamos </w:t>
      </w:r>
      <w:proofErr w:type="spellStart"/>
      <w:r>
        <w:rPr>
          <w:rFonts w:ascii="Times New Roman" w:eastAsia="Times New Roman" w:hAnsi="Times New Roman" w:cs="Times New Roman"/>
          <w:bCs/>
          <w:iCs/>
          <w:sz w:val="22"/>
          <w:szCs w:val="22"/>
          <w:lang w:val="lt-LT"/>
        </w:rPr>
        <w:t>Kounis</w:t>
      </w:r>
      <w:proofErr w:type="spellEnd"/>
      <w:r>
        <w:rPr>
          <w:rFonts w:ascii="Times New Roman" w:eastAsia="Times New Roman" w:hAnsi="Times New Roman" w:cs="Times New Roman"/>
          <w:bCs/>
          <w:iCs/>
          <w:sz w:val="22"/>
          <w:szCs w:val="22"/>
          <w:lang w:val="lt-LT"/>
        </w:rPr>
        <w:t xml:space="preserve"> sindromu, požymis.</w:t>
      </w:r>
    </w:p>
    <w:p w:rsidR="004D6335" w:rsidRDefault="004D6335" w:rsidP="004D6335">
      <w:pPr>
        <w:spacing w:after="0" w:line="240" w:lineRule="auto"/>
        <w:ind w:left="567" w:hanging="567"/>
        <w:rPr>
          <w:rFonts w:ascii="Times New Roman" w:eastAsia="Times New Roman" w:hAnsi="Times New Roman" w:cs="Times New Roman"/>
          <w:bCs/>
          <w:iCs/>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i/>
          <w:iCs/>
          <w:sz w:val="22"/>
          <w:szCs w:val="22"/>
          <w:lang w:val="lt-LT"/>
        </w:rPr>
      </w:pPr>
      <w:r>
        <w:rPr>
          <w:rFonts w:ascii="Times New Roman" w:eastAsia="Times New Roman" w:hAnsi="Times New Roman" w:cs="Times New Roman"/>
          <w:i/>
          <w:iCs/>
          <w:sz w:val="22"/>
          <w:szCs w:val="22"/>
          <w:lang w:val="lt-LT"/>
        </w:rPr>
        <w:t>Nedažnas šalutinis poveikis (galintis pasireikšti mažiau negu 1</w:t>
      </w:r>
      <w:r>
        <w:rPr>
          <w:rFonts w:ascii="Times New Roman" w:eastAsia="Times New Roman" w:hAnsi="Times New Roman" w:cs="Times New Roman"/>
          <w:i/>
          <w:iCs/>
          <w:sz w:val="22"/>
          <w:szCs w:val="22"/>
          <w:lang w:val="lt-LT"/>
        </w:rPr>
        <w:noBreakHyphen/>
        <w:t>10 iš 1000 pacientų, ypač vartojant didelę dozę per parą (150 mg) ir ilgą laiką</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Staigus ir spaudžiantis krūtinės skausmas (miokardo infarkto arba širdies priepuolio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color w:val="222222"/>
          <w:sz w:val="22"/>
          <w:szCs w:val="22"/>
          <w:lang w:val="lt-LT"/>
        </w:rPr>
        <w:t>Dusulys, kvėpavimo pasunkėjimas gulint, pėdų ar kojų patinimas (širdies nepakankamumo požymiai).</w:t>
      </w:r>
    </w:p>
    <w:p w:rsidR="004D6335" w:rsidRDefault="004D6335" w:rsidP="004D6335">
      <w:pPr>
        <w:tabs>
          <w:tab w:val="left" w:pos="0"/>
          <w:tab w:val="left" w:pos="567"/>
        </w:tabs>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ind w:left="567" w:hanging="567"/>
        <w:rPr>
          <w:rFonts w:ascii="Times New Roman" w:eastAsia="Times New Roman" w:hAnsi="Times New Roman" w:cs="Times New Roman"/>
          <w:bCs/>
          <w:i/>
          <w:iCs/>
          <w:sz w:val="22"/>
          <w:szCs w:val="22"/>
          <w:lang w:val="lt-LT"/>
        </w:rPr>
      </w:pPr>
      <w:r>
        <w:rPr>
          <w:rFonts w:ascii="Times New Roman" w:eastAsia="Times New Roman" w:hAnsi="Times New Roman" w:cs="Times New Roman"/>
          <w:i/>
          <w:sz w:val="22"/>
          <w:szCs w:val="22"/>
          <w:lang w:val="lt-LT"/>
        </w:rPr>
        <w:t>Retas arba labai retas šalutinis poveikis (</w:t>
      </w:r>
      <w:r>
        <w:rPr>
          <w:rFonts w:ascii="Times New Roman" w:eastAsia="Times New Roman" w:hAnsi="Times New Roman" w:cs="Times New Roman"/>
          <w:bCs/>
          <w:i/>
          <w:iCs/>
          <w:sz w:val="22"/>
          <w:szCs w:val="22"/>
          <w:lang w:val="lt-LT"/>
        </w:rPr>
        <w:t>galintis pasireikšti mažiau negu 1</w:t>
      </w:r>
      <w:r>
        <w:rPr>
          <w:rFonts w:ascii="Times New Roman" w:eastAsia="Times New Roman" w:hAnsi="Times New Roman" w:cs="Times New Roman"/>
          <w:bCs/>
          <w:i/>
          <w:iCs/>
          <w:sz w:val="22"/>
          <w:szCs w:val="22"/>
          <w:lang w:val="lt-LT"/>
        </w:rPr>
        <w:noBreakHyphen/>
        <w:t>10 iš 10000 pacientų)</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Spontaninis kraujavimas arba kraujosruvų atsiradimas (</w:t>
      </w:r>
      <w:proofErr w:type="spellStart"/>
      <w:r>
        <w:rPr>
          <w:rFonts w:ascii="Times New Roman" w:eastAsia="Times New Roman" w:hAnsi="Times New Roman" w:cs="Times New Roman"/>
          <w:sz w:val="22"/>
          <w:szCs w:val="22"/>
          <w:lang w:val="lt-LT"/>
        </w:rPr>
        <w:t>trombocitopenijos</w:t>
      </w:r>
      <w:proofErr w:type="spellEnd"/>
      <w:r>
        <w:rPr>
          <w:rFonts w:ascii="Times New Roman" w:eastAsia="Times New Roman" w:hAnsi="Times New Roman" w:cs="Times New Roman"/>
          <w:sz w:val="22"/>
          <w:szCs w:val="22"/>
          <w:lang w:val="lt-LT"/>
        </w:rPr>
        <w:t xml:space="preserve">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Karščiavimas, dažnos infekcijos, nuolatinis gerklės skausmas (</w:t>
      </w:r>
      <w:proofErr w:type="spellStart"/>
      <w:r>
        <w:rPr>
          <w:rFonts w:ascii="Times New Roman" w:eastAsia="Times New Roman" w:hAnsi="Times New Roman" w:cs="Times New Roman"/>
          <w:sz w:val="22"/>
          <w:szCs w:val="22"/>
          <w:lang w:val="lt-LT"/>
        </w:rPr>
        <w:t>agranulocitozės</w:t>
      </w:r>
      <w:proofErr w:type="spellEnd"/>
      <w:r>
        <w:rPr>
          <w:rFonts w:ascii="Times New Roman" w:eastAsia="Times New Roman" w:hAnsi="Times New Roman" w:cs="Times New Roman"/>
          <w:sz w:val="22"/>
          <w:szCs w:val="22"/>
          <w:lang w:val="lt-LT"/>
        </w:rPr>
        <w:t xml:space="preserve">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Kvėpavimo ar rijimo pasunkėjimas, išbėrimas, niežulys, dilgėlinė, svaigulys (padidėjusio jautrumo, anafilaksinės arba </w:t>
      </w:r>
      <w:proofErr w:type="spellStart"/>
      <w:r>
        <w:rPr>
          <w:rFonts w:ascii="Times New Roman" w:eastAsia="Times New Roman" w:hAnsi="Times New Roman" w:cs="Times New Roman"/>
          <w:sz w:val="22"/>
          <w:szCs w:val="22"/>
          <w:lang w:val="lt-LT"/>
        </w:rPr>
        <w:t>anafilaktoidinės</w:t>
      </w:r>
      <w:proofErr w:type="spellEnd"/>
      <w:r>
        <w:rPr>
          <w:rFonts w:ascii="Times New Roman" w:eastAsia="Times New Roman" w:hAnsi="Times New Roman" w:cs="Times New Roman"/>
          <w:sz w:val="22"/>
          <w:szCs w:val="22"/>
          <w:lang w:val="lt-LT"/>
        </w:rPr>
        <w:t xml:space="preserve"> reakcijos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Patinimas, daugiausia veido ir gerklės (</w:t>
      </w:r>
      <w:proofErr w:type="spellStart"/>
      <w:r>
        <w:rPr>
          <w:rFonts w:ascii="Times New Roman" w:eastAsia="Times New Roman" w:hAnsi="Times New Roman" w:cs="Times New Roman"/>
          <w:sz w:val="22"/>
          <w:szCs w:val="22"/>
          <w:lang w:val="lt-LT"/>
        </w:rPr>
        <w:t>angioedemos</w:t>
      </w:r>
      <w:proofErr w:type="spellEnd"/>
      <w:r>
        <w:rPr>
          <w:rFonts w:ascii="Times New Roman" w:eastAsia="Times New Roman" w:hAnsi="Times New Roman" w:cs="Times New Roman"/>
          <w:sz w:val="22"/>
          <w:szCs w:val="22"/>
          <w:lang w:val="lt-LT"/>
        </w:rPr>
        <w:t xml:space="preserve">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Mąstymo ar nuotaikos sutrikimai (psichikos sutrikimo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Atminties pablogėjimas (atminties pablogėjimo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Traukuliai (traukulių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Nerimas.</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Sustingęs kaklas, karščiavimas, pykinimas, vėmimas, galvos skausmas (</w:t>
      </w:r>
      <w:proofErr w:type="spellStart"/>
      <w:r>
        <w:rPr>
          <w:rFonts w:ascii="Times New Roman" w:eastAsia="Times New Roman" w:hAnsi="Times New Roman" w:cs="Times New Roman"/>
          <w:sz w:val="22"/>
          <w:szCs w:val="22"/>
          <w:lang w:val="lt-LT"/>
        </w:rPr>
        <w:t>aseptinio</w:t>
      </w:r>
      <w:proofErr w:type="spellEnd"/>
      <w:r>
        <w:rPr>
          <w:rFonts w:ascii="Times New Roman" w:eastAsia="Times New Roman" w:hAnsi="Times New Roman" w:cs="Times New Roman"/>
          <w:sz w:val="22"/>
          <w:szCs w:val="22"/>
          <w:lang w:val="lt-LT"/>
        </w:rPr>
        <w:t xml:space="preserve"> meningito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Staigus ir stiprus galvos skausmas, pykinimas, svaigulys, sustingimas, negalėjimas kalbėti arba kalbos sutrikimas, galūnių ar veido silpnumas ar paralyžius (širdies ir kraujagyslių sutrikimo ar insulto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Klausos pablogėjimas (sutrikusios klausos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Galvos skausmas, svaigulys (didelio kraujospūdžio, t. y. hipertenzijos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Išbėrimas, purpurinės ar raudonos dėmės, karščiavimas, niežulys (kraujagyslių uždegimo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Staigus kvėpavimo pasunkėjimas ir ankštumo krūtinėje pojūtis, kartu pasireiškiant švokštimui ar kosuliui (astmos ar </w:t>
      </w:r>
      <w:proofErr w:type="spellStart"/>
      <w:r>
        <w:rPr>
          <w:rFonts w:ascii="Times New Roman" w:eastAsia="Times New Roman" w:hAnsi="Times New Roman" w:cs="Times New Roman"/>
          <w:sz w:val="22"/>
          <w:szCs w:val="22"/>
          <w:lang w:val="lt-LT"/>
        </w:rPr>
        <w:t>pneumonito</w:t>
      </w:r>
      <w:proofErr w:type="spellEnd"/>
      <w:r>
        <w:rPr>
          <w:rFonts w:ascii="Times New Roman" w:eastAsia="Times New Roman" w:hAnsi="Times New Roman" w:cs="Times New Roman"/>
          <w:sz w:val="22"/>
          <w:szCs w:val="22"/>
          <w:lang w:val="lt-LT"/>
        </w:rPr>
        <w:t xml:space="preserve"> (jei karščiuojama)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Vėmimas krauju (</w:t>
      </w:r>
      <w:proofErr w:type="spellStart"/>
      <w:r>
        <w:rPr>
          <w:rFonts w:ascii="Times New Roman" w:eastAsia="Times New Roman" w:hAnsi="Times New Roman" w:cs="Times New Roman"/>
          <w:sz w:val="22"/>
          <w:szCs w:val="22"/>
          <w:lang w:val="lt-LT"/>
        </w:rPr>
        <w:t>hematemezės</w:t>
      </w:r>
      <w:proofErr w:type="spellEnd"/>
      <w:r>
        <w:rPr>
          <w:rFonts w:ascii="Times New Roman" w:eastAsia="Times New Roman" w:hAnsi="Times New Roman" w:cs="Times New Roman"/>
          <w:sz w:val="22"/>
          <w:szCs w:val="22"/>
          <w:lang w:val="lt-LT"/>
        </w:rPr>
        <w:t xml:space="preserve"> požymis) ir (arba) juodos arba kruvinos išmatos (virškinimo trakto kraujavimo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Viduriavimas kraujingomis išmatomis (hemoraginio viduriavimo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Juodos išmatos (</w:t>
      </w:r>
      <w:proofErr w:type="spellStart"/>
      <w:r>
        <w:rPr>
          <w:rFonts w:ascii="Times New Roman" w:eastAsia="Times New Roman" w:hAnsi="Times New Roman" w:cs="Times New Roman"/>
          <w:sz w:val="22"/>
          <w:szCs w:val="22"/>
          <w:lang w:val="lt-LT"/>
        </w:rPr>
        <w:t>melenos</w:t>
      </w:r>
      <w:proofErr w:type="spellEnd"/>
      <w:r>
        <w:rPr>
          <w:rFonts w:ascii="Times New Roman" w:eastAsia="Times New Roman" w:hAnsi="Times New Roman" w:cs="Times New Roman"/>
          <w:sz w:val="22"/>
          <w:szCs w:val="22"/>
          <w:lang w:val="lt-LT"/>
        </w:rPr>
        <w:t xml:space="preserve">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Pilvo skausmas ir pykinimas (virškinimo trakto opų, kraujavimo ar prakiurimo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Viduriavimas, pilvo skausmas, karščiavimas, pykinimas, vėmimas (gaubtinės žarnos uždegimo, įskaitant su kraujavimu susijusį storosios žarnos uždegimą, išeminį storosios žarnos uždegimą ir opinio storosios žarnos uždegimo paūmėjimą ar Krono ligą,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Stiprus viršutinės pilvo dalies skausmas (kasos uždegimo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Odos ar akių pageltimas (geltos požymiai), pykinimas, apetito netekimas, šlapimo patamsėjimas (kepenų uždegimo ar nepakankamumo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Į gripą panašūs simptomai, nuovargio pojūtis, raumenų maudimas, kraujo tyrimais nustatomas kepenų fermentų kiekio padidėjimas (kepenų sutrikimo, įskaitant žaibinį kepenų uždegimą, kepenų nekrozę ir nepakankamumą,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Pūslių atsiradimas (</w:t>
      </w:r>
      <w:proofErr w:type="spellStart"/>
      <w:r>
        <w:rPr>
          <w:rFonts w:ascii="Times New Roman" w:eastAsia="Times New Roman" w:hAnsi="Times New Roman" w:cs="Times New Roman"/>
          <w:sz w:val="22"/>
          <w:szCs w:val="22"/>
          <w:lang w:val="lt-LT"/>
        </w:rPr>
        <w:t>pūslinio</w:t>
      </w:r>
      <w:proofErr w:type="spellEnd"/>
      <w:r>
        <w:rPr>
          <w:rFonts w:ascii="Times New Roman" w:eastAsia="Times New Roman" w:hAnsi="Times New Roman" w:cs="Times New Roman"/>
          <w:sz w:val="22"/>
          <w:szCs w:val="22"/>
          <w:lang w:val="lt-LT"/>
        </w:rPr>
        <w:t xml:space="preserve"> odos uždegimo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Raudona arba purpurinė oda (galimas kraujagyslių uždegimo požymis), pūslių atsiradimas lūpose, akyse ir burnoje, odos uždegimas su pleiskanojimu arba lupimusi (daugiaformės </w:t>
      </w:r>
      <w:proofErr w:type="spellStart"/>
      <w:r>
        <w:rPr>
          <w:rFonts w:ascii="Times New Roman" w:eastAsia="Times New Roman" w:hAnsi="Times New Roman" w:cs="Times New Roman"/>
          <w:sz w:val="22"/>
          <w:szCs w:val="22"/>
          <w:lang w:val="lt-LT"/>
        </w:rPr>
        <w:t>eritemos</w:t>
      </w:r>
      <w:proofErr w:type="spellEnd"/>
      <w:r>
        <w:rPr>
          <w:rFonts w:ascii="Times New Roman" w:eastAsia="Times New Roman" w:hAnsi="Times New Roman" w:cs="Times New Roman"/>
          <w:sz w:val="22"/>
          <w:szCs w:val="22"/>
          <w:lang w:val="lt-LT"/>
        </w:rPr>
        <w:t xml:space="preserve"> ar (jei karščiuojama) </w:t>
      </w:r>
      <w:proofErr w:type="spellStart"/>
      <w:r>
        <w:rPr>
          <w:rFonts w:ascii="Times New Roman" w:eastAsia="Times New Roman" w:hAnsi="Times New Roman" w:cs="Times New Roman"/>
          <w:i/>
          <w:sz w:val="22"/>
          <w:szCs w:val="22"/>
          <w:lang w:val="lt-LT"/>
        </w:rPr>
        <w:t>Stevens</w:t>
      </w:r>
      <w:r>
        <w:rPr>
          <w:rFonts w:ascii="Times New Roman" w:eastAsia="Times New Roman" w:hAnsi="Times New Roman" w:cs="Times New Roman"/>
          <w:i/>
          <w:sz w:val="22"/>
          <w:szCs w:val="22"/>
          <w:lang w:val="lt-LT"/>
        </w:rPr>
        <w:noBreakHyphen/>
        <w:t>Johnson</w:t>
      </w:r>
      <w:proofErr w:type="spellEnd"/>
      <w:r>
        <w:rPr>
          <w:rFonts w:ascii="Times New Roman" w:eastAsia="Times New Roman" w:hAnsi="Times New Roman" w:cs="Times New Roman"/>
          <w:sz w:val="22"/>
          <w:szCs w:val="22"/>
          <w:lang w:val="lt-LT"/>
        </w:rPr>
        <w:t xml:space="preserve"> sindromo ar toksinės epidermio </w:t>
      </w:r>
      <w:proofErr w:type="spellStart"/>
      <w:r>
        <w:rPr>
          <w:rFonts w:ascii="Times New Roman" w:eastAsia="Times New Roman" w:hAnsi="Times New Roman" w:cs="Times New Roman"/>
          <w:sz w:val="22"/>
          <w:szCs w:val="22"/>
          <w:lang w:val="lt-LT"/>
        </w:rPr>
        <w:t>nekrolizės</w:t>
      </w:r>
      <w:proofErr w:type="spellEnd"/>
      <w:r>
        <w:rPr>
          <w:rFonts w:ascii="Times New Roman" w:eastAsia="Times New Roman" w:hAnsi="Times New Roman" w:cs="Times New Roman"/>
          <w:sz w:val="22"/>
          <w:szCs w:val="22"/>
          <w:lang w:val="lt-LT"/>
        </w:rPr>
        <w:t xml:space="preserve">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Odos išbėrimas su pleiskanojimu ar lupimusi (</w:t>
      </w:r>
      <w:proofErr w:type="spellStart"/>
      <w:r>
        <w:rPr>
          <w:rFonts w:ascii="Times New Roman" w:eastAsia="Times New Roman" w:hAnsi="Times New Roman" w:cs="Times New Roman"/>
          <w:sz w:val="22"/>
          <w:szCs w:val="22"/>
          <w:lang w:val="lt-LT"/>
        </w:rPr>
        <w:t>eksfoliacinio</w:t>
      </w:r>
      <w:proofErr w:type="spellEnd"/>
      <w:r>
        <w:rPr>
          <w:rFonts w:ascii="Times New Roman" w:eastAsia="Times New Roman" w:hAnsi="Times New Roman" w:cs="Times New Roman"/>
          <w:sz w:val="22"/>
          <w:szCs w:val="22"/>
          <w:lang w:val="lt-LT"/>
        </w:rPr>
        <w:t xml:space="preserve"> odos uždegimo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Padidėjęs odos jautrumas šviesai (jautrumo šviesai reakcijos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Violetinės odos dėmės (purpuros ar </w:t>
      </w:r>
      <w:proofErr w:type="spellStart"/>
      <w:r>
        <w:rPr>
          <w:rFonts w:ascii="Times New Roman" w:eastAsia="Times New Roman" w:hAnsi="Times New Roman" w:cs="Times New Roman"/>
          <w:i/>
          <w:sz w:val="22"/>
          <w:szCs w:val="22"/>
          <w:lang w:val="lt-LT"/>
        </w:rPr>
        <w:t>Henoch</w:t>
      </w:r>
      <w:r>
        <w:rPr>
          <w:rFonts w:ascii="Times New Roman" w:eastAsia="Times New Roman" w:hAnsi="Times New Roman" w:cs="Times New Roman"/>
          <w:i/>
          <w:sz w:val="22"/>
          <w:szCs w:val="22"/>
          <w:lang w:val="lt-LT"/>
        </w:rPr>
        <w:noBreakHyphen/>
        <w:t>Schonlein</w:t>
      </w:r>
      <w:proofErr w:type="spellEnd"/>
      <w:r>
        <w:rPr>
          <w:rFonts w:ascii="Times New Roman" w:eastAsia="Times New Roman" w:hAnsi="Times New Roman" w:cs="Times New Roman"/>
          <w:sz w:val="22"/>
          <w:szCs w:val="22"/>
          <w:lang w:val="lt-LT"/>
        </w:rPr>
        <w:t xml:space="preserve"> purpuros, jei ją sukėlė alergija,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Patinimas, silpnumo pojūtis ar nenormalus </w:t>
      </w:r>
      <w:proofErr w:type="spellStart"/>
      <w:r>
        <w:rPr>
          <w:rFonts w:ascii="Times New Roman" w:eastAsia="Times New Roman" w:hAnsi="Times New Roman" w:cs="Times New Roman"/>
          <w:sz w:val="22"/>
          <w:szCs w:val="22"/>
          <w:lang w:val="lt-LT"/>
        </w:rPr>
        <w:t>šlapinimasis</w:t>
      </w:r>
      <w:proofErr w:type="spellEnd"/>
      <w:r>
        <w:rPr>
          <w:rFonts w:ascii="Times New Roman" w:eastAsia="Times New Roman" w:hAnsi="Times New Roman" w:cs="Times New Roman"/>
          <w:sz w:val="22"/>
          <w:szCs w:val="22"/>
          <w:lang w:val="lt-LT"/>
        </w:rPr>
        <w:t xml:space="preserve"> (ūminio inkstų nepakankamumo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Didelis baltymo kiekis šlapime (</w:t>
      </w:r>
      <w:proofErr w:type="spellStart"/>
      <w:r>
        <w:rPr>
          <w:rFonts w:ascii="Times New Roman" w:eastAsia="Times New Roman" w:hAnsi="Times New Roman" w:cs="Times New Roman"/>
          <w:sz w:val="22"/>
          <w:szCs w:val="22"/>
          <w:lang w:val="lt-LT"/>
        </w:rPr>
        <w:t>proteinurijos</w:t>
      </w:r>
      <w:proofErr w:type="spellEnd"/>
      <w:r>
        <w:rPr>
          <w:rFonts w:ascii="Times New Roman" w:eastAsia="Times New Roman" w:hAnsi="Times New Roman" w:cs="Times New Roman"/>
          <w:sz w:val="22"/>
          <w:szCs w:val="22"/>
          <w:lang w:val="lt-LT"/>
        </w:rPr>
        <w:t xml:space="preserve">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Veido ar pilvo patinimas, didelis kraujospūdis (</w:t>
      </w:r>
      <w:proofErr w:type="spellStart"/>
      <w:r>
        <w:rPr>
          <w:rFonts w:ascii="Times New Roman" w:eastAsia="Times New Roman" w:hAnsi="Times New Roman" w:cs="Times New Roman"/>
          <w:sz w:val="22"/>
          <w:szCs w:val="22"/>
          <w:lang w:val="lt-LT"/>
        </w:rPr>
        <w:t>nefrozinio</w:t>
      </w:r>
      <w:proofErr w:type="spellEnd"/>
      <w:r>
        <w:rPr>
          <w:rFonts w:ascii="Times New Roman" w:eastAsia="Times New Roman" w:hAnsi="Times New Roman" w:cs="Times New Roman"/>
          <w:sz w:val="22"/>
          <w:szCs w:val="22"/>
          <w:lang w:val="lt-LT"/>
        </w:rPr>
        <w:t xml:space="preserve"> sindromo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Padidėjęs ar sumažėjęs išskiriamo šlapimo kiekis, apsnūdimas, minčių susipainiojimas, pykinimas (</w:t>
      </w:r>
      <w:proofErr w:type="spellStart"/>
      <w:r>
        <w:rPr>
          <w:rFonts w:ascii="Times New Roman" w:eastAsia="Times New Roman" w:hAnsi="Times New Roman" w:cs="Times New Roman"/>
          <w:sz w:val="22"/>
          <w:szCs w:val="22"/>
          <w:lang w:val="lt-LT"/>
        </w:rPr>
        <w:t>tubulointersticinio</w:t>
      </w:r>
      <w:proofErr w:type="spellEnd"/>
      <w:r>
        <w:rPr>
          <w:rFonts w:ascii="Times New Roman" w:eastAsia="Times New Roman" w:hAnsi="Times New Roman" w:cs="Times New Roman"/>
          <w:sz w:val="22"/>
          <w:szCs w:val="22"/>
          <w:lang w:val="lt-LT"/>
        </w:rPr>
        <w:t xml:space="preserve"> inkstų uždegimo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Labai sumažėjęs išskiriamo šlapimo kiekis (inkstų spenelių (inkstų audinio) žūties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Išplitęs patinimas (edemos požymiai).</w:t>
      </w:r>
    </w:p>
    <w:p w:rsidR="004D6335" w:rsidRDefault="004D6335" w:rsidP="004D6335">
      <w:pPr>
        <w:numPr>
          <w:ilvl w:val="0"/>
          <w:numId w:val="7"/>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lastRenderedPageBreak/>
        <w:t>Atsitiktinis krūtinės skausmas ir alerginės reakcijos (</w:t>
      </w:r>
      <w:proofErr w:type="spellStart"/>
      <w:r>
        <w:rPr>
          <w:rFonts w:ascii="Times New Roman" w:eastAsia="Times New Roman" w:hAnsi="Times New Roman" w:cs="Times New Roman"/>
          <w:i/>
          <w:sz w:val="22"/>
          <w:szCs w:val="22"/>
          <w:lang w:val="lt-LT"/>
        </w:rPr>
        <w:t>Kounis</w:t>
      </w:r>
      <w:proofErr w:type="spellEnd"/>
      <w:r>
        <w:rPr>
          <w:rFonts w:ascii="Times New Roman" w:eastAsia="Times New Roman" w:hAnsi="Times New Roman" w:cs="Times New Roman"/>
          <w:sz w:val="22"/>
          <w:szCs w:val="22"/>
          <w:lang w:val="lt-LT"/>
        </w:rPr>
        <w:t xml:space="preserve"> sindromo požymiai).</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 atsirado bet kuris paminėtas šalutinis poveikis, </w:t>
      </w:r>
      <w:r>
        <w:rPr>
          <w:rFonts w:ascii="Times New Roman" w:eastAsia="Times New Roman" w:hAnsi="Times New Roman" w:cs="Times New Roman"/>
          <w:bCs/>
          <w:sz w:val="22"/>
          <w:szCs w:val="22"/>
          <w:lang w:val="lt-LT"/>
        </w:rPr>
        <w:t>nedelsdamas kreipkitės į gydytoją</w:t>
      </w:r>
      <w:r>
        <w:rPr>
          <w:rFonts w:ascii="Times New Roman" w:eastAsia="Times New Roman" w:hAnsi="Times New Roman" w:cs="Times New Roman"/>
          <w:sz w:val="22"/>
          <w:szCs w:val="22"/>
          <w:lang w:val="lt-LT"/>
        </w:rPr>
        <w:t>.</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i/>
          <w:iCs/>
          <w:sz w:val="22"/>
          <w:szCs w:val="22"/>
          <w:lang w:val="lt-LT"/>
        </w:rPr>
      </w:pPr>
      <w:r>
        <w:rPr>
          <w:rFonts w:ascii="Times New Roman" w:eastAsia="Times New Roman" w:hAnsi="Times New Roman" w:cs="Times New Roman"/>
          <w:bCs/>
          <w:i/>
          <w:sz w:val="22"/>
          <w:szCs w:val="22"/>
          <w:lang w:val="lt-LT"/>
        </w:rPr>
        <w:t>Dažnas šalutinis poveikis (</w:t>
      </w:r>
      <w:r>
        <w:rPr>
          <w:rFonts w:ascii="Times New Roman" w:eastAsia="Times New Roman" w:hAnsi="Times New Roman" w:cs="Times New Roman"/>
          <w:i/>
          <w:iCs/>
          <w:sz w:val="22"/>
          <w:szCs w:val="22"/>
          <w:lang w:val="lt-LT"/>
        </w:rPr>
        <w:t>gali pasireikšti 1</w:t>
      </w:r>
      <w:r>
        <w:rPr>
          <w:rFonts w:ascii="Times New Roman" w:eastAsia="Times New Roman" w:hAnsi="Times New Roman" w:cs="Times New Roman"/>
          <w:i/>
          <w:iCs/>
          <w:sz w:val="22"/>
          <w:szCs w:val="22"/>
          <w:lang w:val="lt-LT"/>
        </w:rPr>
        <w:noBreakHyphen/>
        <w:t>10 iš 100 pacientų)</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Galvos skausmas, svaigulys, galvos sukimasis, pykinimas, vėmimas, viduriavimas, virškinimo sutrikimas (dispepsijos požymiai), pilvo skausmas, pilvo pūtimas, apetito netekimas (apetito netekimo požymiai), nenormalūs kepenų funkcijos tyrimo rezultatai (pvz., kepenų fermentų kiekio padidėjimas), odos bėrimas.</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bCs/>
          <w:i/>
          <w:iCs/>
          <w:sz w:val="22"/>
          <w:szCs w:val="22"/>
          <w:lang w:val="lt-LT"/>
        </w:rPr>
      </w:pPr>
      <w:r>
        <w:rPr>
          <w:rFonts w:ascii="Times New Roman" w:eastAsia="Times New Roman" w:hAnsi="Times New Roman" w:cs="Times New Roman"/>
          <w:bCs/>
          <w:i/>
          <w:sz w:val="22"/>
          <w:szCs w:val="22"/>
          <w:lang w:val="lt-LT"/>
        </w:rPr>
        <w:t>Retas šalutinis poveikis (</w:t>
      </w:r>
      <w:r>
        <w:rPr>
          <w:rFonts w:ascii="Times New Roman" w:eastAsia="Times New Roman" w:hAnsi="Times New Roman" w:cs="Times New Roman"/>
          <w:bCs/>
          <w:i/>
          <w:iCs/>
          <w:sz w:val="22"/>
          <w:szCs w:val="22"/>
          <w:lang w:val="lt-LT"/>
        </w:rPr>
        <w:t>gali pasireikšti mažiau negu 1</w:t>
      </w:r>
      <w:r>
        <w:rPr>
          <w:rFonts w:ascii="Times New Roman" w:eastAsia="Times New Roman" w:hAnsi="Times New Roman" w:cs="Times New Roman"/>
          <w:bCs/>
          <w:i/>
          <w:iCs/>
          <w:sz w:val="22"/>
          <w:szCs w:val="22"/>
          <w:lang w:val="lt-LT"/>
        </w:rPr>
        <w:noBreakHyphen/>
        <w:t>10 iš 10000 pacientų)</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Apsnūdimas (stipraus mieguistumo požymiai), pilvo skausmas (skrandžio uždegimo požymiai), kepenų sutrikimas, išbėrimas su niežuliu (dilgėlinės požymiai).</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bCs/>
          <w:i/>
          <w:iCs/>
          <w:sz w:val="22"/>
          <w:szCs w:val="22"/>
          <w:lang w:val="lt-LT"/>
        </w:rPr>
      </w:pPr>
      <w:r>
        <w:rPr>
          <w:rFonts w:ascii="Times New Roman" w:eastAsia="Times New Roman" w:hAnsi="Times New Roman" w:cs="Times New Roman"/>
          <w:bCs/>
          <w:i/>
          <w:sz w:val="22"/>
          <w:szCs w:val="22"/>
          <w:lang w:val="lt-LT"/>
        </w:rPr>
        <w:t>Labai retas šalutinis poveikis (</w:t>
      </w:r>
      <w:r>
        <w:rPr>
          <w:rFonts w:ascii="Times New Roman" w:eastAsia="Times New Roman" w:hAnsi="Times New Roman" w:cs="Times New Roman"/>
          <w:bCs/>
          <w:i/>
          <w:iCs/>
          <w:sz w:val="22"/>
          <w:szCs w:val="22"/>
          <w:lang w:val="lt-LT"/>
        </w:rPr>
        <w:t>gali pasireikšti mažiau negu 1 iš 10000 pacientų)</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Mažas raudonųjų kraujo ląstelių kiekis (mažakraujystė), mažas baltųjų kraujo ląstelių kiekis (</w:t>
      </w:r>
      <w:proofErr w:type="spellStart"/>
      <w:r>
        <w:rPr>
          <w:rFonts w:ascii="Times New Roman" w:eastAsia="Times New Roman" w:hAnsi="Times New Roman" w:cs="Times New Roman"/>
          <w:sz w:val="22"/>
          <w:szCs w:val="22"/>
          <w:lang w:val="lt-LT"/>
        </w:rPr>
        <w:t>leukopenija</w:t>
      </w:r>
      <w:proofErr w:type="spellEnd"/>
      <w:r>
        <w:rPr>
          <w:rFonts w:ascii="Times New Roman" w:eastAsia="Times New Roman" w:hAnsi="Times New Roman" w:cs="Times New Roman"/>
          <w:sz w:val="22"/>
          <w:szCs w:val="22"/>
          <w:lang w:val="lt-LT"/>
        </w:rPr>
        <w:t>), dezorientacija, depresija, miego sutrikimas (nemigos požymiai), košmariški sapnai, irzlumas, plaštakų ar pėdų dilgčiojimas ar tirpimas (</w:t>
      </w:r>
      <w:proofErr w:type="spellStart"/>
      <w:r>
        <w:rPr>
          <w:rFonts w:ascii="Times New Roman" w:eastAsia="Times New Roman" w:hAnsi="Times New Roman" w:cs="Times New Roman"/>
          <w:sz w:val="22"/>
          <w:szCs w:val="22"/>
          <w:lang w:val="lt-LT"/>
        </w:rPr>
        <w:t>parestezijos</w:t>
      </w:r>
      <w:proofErr w:type="spellEnd"/>
      <w:r>
        <w:rPr>
          <w:rFonts w:ascii="Times New Roman" w:eastAsia="Times New Roman" w:hAnsi="Times New Roman" w:cs="Times New Roman"/>
          <w:sz w:val="22"/>
          <w:szCs w:val="22"/>
          <w:lang w:val="lt-LT"/>
        </w:rPr>
        <w:t xml:space="preserve"> požymiai), drebulys (</w:t>
      </w:r>
      <w:proofErr w:type="spellStart"/>
      <w:r>
        <w:rPr>
          <w:rFonts w:ascii="Times New Roman" w:eastAsia="Times New Roman" w:hAnsi="Times New Roman" w:cs="Times New Roman"/>
          <w:sz w:val="22"/>
          <w:szCs w:val="22"/>
          <w:lang w:val="lt-LT"/>
        </w:rPr>
        <w:t>tremoro</w:t>
      </w:r>
      <w:proofErr w:type="spellEnd"/>
      <w:r>
        <w:rPr>
          <w:rFonts w:ascii="Times New Roman" w:eastAsia="Times New Roman" w:hAnsi="Times New Roman" w:cs="Times New Roman"/>
          <w:sz w:val="22"/>
          <w:szCs w:val="22"/>
          <w:lang w:val="lt-LT"/>
        </w:rPr>
        <w:t xml:space="preserve"> požymiai), skonio jutimo pokytis (</w:t>
      </w:r>
      <w:proofErr w:type="spellStart"/>
      <w:r>
        <w:rPr>
          <w:rFonts w:ascii="Times New Roman" w:eastAsia="Times New Roman" w:hAnsi="Times New Roman" w:cs="Times New Roman"/>
          <w:sz w:val="22"/>
          <w:szCs w:val="22"/>
          <w:lang w:val="lt-LT"/>
        </w:rPr>
        <w:t>disgeuzijos</w:t>
      </w:r>
      <w:proofErr w:type="spellEnd"/>
      <w:r>
        <w:rPr>
          <w:rFonts w:ascii="Times New Roman" w:eastAsia="Times New Roman" w:hAnsi="Times New Roman" w:cs="Times New Roman"/>
          <w:sz w:val="22"/>
          <w:szCs w:val="22"/>
          <w:lang w:val="lt-LT"/>
        </w:rPr>
        <w:t xml:space="preserve"> požymiai), regos sutrikimai* (regos pablogėjimo požymiai, neryškus matomas vaizdas, matomo vaizdo dvigubinimasis), spengimas ausyse, vidurių užkietėjimas, žaizdos burnoje (stomatito požymiai), liežuvio patinimas, paraudimas ir skausmas (liežuvio uždegimo požymiai), vamzdelio, kuriuo maistas slenka iš burnos į skrandį, sutrikimas (stemplės sutrikimo požymiai), viršutinės pilvo dalies diegliai, ypač pavalgius (pertvarėlių žarnyne susidarymo - diafragminės žarnyno ligos požymiai), juntamas širdies plakimas, krūtinės skausmas, išbėrimas su niežuliu, paraudimu ir deginimu (egzemos požymiai), odos paraudimas (raudonės požymiai), plaukų slinkimas (</w:t>
      </w:r>
      <w:proofErr w:type="spellStart"/>
      <w:r>
        <w:rPr>
          <w:rFonts w:ascii="Times New Roman" w:eastAsia="Times New Roman" w:hAnsi="Times New Roman" w:cs="Times New Roman"/>
          <w:sz w:val="22"/>
          <w:szCs w:val="22"/>
          <w:lang w:val="lt-LT"/>
        </w:rPr>
        <w:t>alopecija</w:t>
      </w:r>
      <w:proofErr w:type="spellEnd"/>
      <w:r>
        <w:rPr>
          <w:rFonts w:ascii="Times New Roman" w:eastAsia="Times New Roman" w:hAnsi="Times New Roman" w:cs="Times New Roman"/>
          <w:sz w:val="22"/>
          <w:szCs w:val="22"/>
          <w:lang w:val="lt-LT"/>
        </w:rPr>
        <w:t>), niežulys (niežulio požymiai), kraujas šlapime (</w:t>
      </w:r>
      <w:proofErr w:type="spellStart"/>
      <w:r>
        <w:rPr>
          <w:rFonts w:ascii="Times New Roman" w:eastAsia="Times New Roman" w:hAnsi="Times New Roman" w:cs="Times New Roman"/>
          <w:sz w:val="22"/>
          <w:szCs w:val="22"/>
          <w:lang w:val="lt-LT"/>
        </w:rPr>
        <w:t>hematurija</w:t>
      </w:r>
      <w:proofErr w:type="spellEnd"/>
      <w:r>
        <w:rPr>
          <w:rFonts w:ascii="Times New Roman" w:eastAsia="Times New Roman" w:hAnsi="Times New Roman" w:cs="Times New Roman"/>
          <w:sz w:val="22"/>
          <w:szCs w:val="22"/>
          <w:lang w:val="lt-LT"/>
        </w:rPr>
        <w:t>).</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Regos sutrikimai:</w:t>
      </w: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 xml:space="preserve">Jei gydymo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metu pasireiškia regos sutrikimo požymių, kreipkitės į gydytoją.</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 pasireiškė bet kuris minėtas šalutinis poveikis ir jis yra sunkus, </w:t>
      </w:r>
      <w:r>
        <w:rPr>
          <w:rFonts w:ascii="Times New Roman" w:eastAsia="Times New Roman" w:hAnsi="Times New Roman" w:cs="Times New Roman"/>
          <w:bCs/>
          <w:sz w:val="22"/>
          <w:szCs w:val="22"/>
          <w:lang w:val="lt-LT"/>
        </w:rPr>
        <w:t>pasakykite gydytojui</w:t>
      </w:r>
      <w:r>
        <w:rPr>
          <w:rFonts w:ascii="Times New Roman" w:eastAsia="Times New Roman" w:hAnsi="Times New Roman" w:cs="Times New Roman"/>
          <w:sz w:val="22"/>
          <w:szCs w:val="22"/>
          <w:lang w:val="lt-LT"/>
        </w:rPr>
        <w:t>.</w:t>
      </w:r>
    </w:p>
    <w:p w:rsidR="004D6335" w:rsidRDefault="004D6335" w:rsidP="004D6335">
      <w:pPr>
        <w:tabs>
          <w:tab w:val="left" w:pos="0"/>
          <w:tab w:val="left" w:pos="567"/>
        </w:tabs>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b/>
          <w:noProof/>
          <w:sz w:val="22"/>
          <w:szCs w:val="22"/>
          <w:lang w:val="lt-LT"/>
        </w:rPr>
      </w:pPr>
      <w:r>
        <w:rPr>
          <w:rFonts w:ascii="Times New Roman" w:eastAsia="Times New Roman" w:hAnsi="Times New Roman" w:cs="Times New Roman"/>
          <w:b/>
          <w:noProof/>
          <w:sz w:val="22"/>
          <w:szCs w:val="22"/>
          <w:lang w:val="lt-LT"/>
        </w:rPr>
        <w:t>Pranešimas apie šalutinį poveikį</w:t>
      </w:r>
    </w:p>
    <w:p w:rsidR="004D6335" w:rsidRDefault="004D6335" w:rsidP="004D6335">
      <w:pPr>
        <w:spacing w:after="0" w:line="240" w:lineRule="auto"/>
        <w:rPr>
          <w:rFonts w:ascii="Times New Roman" w:eastAsia="Times New Roman" w:hAnsi="Times New Roman" w:cs="Times New Roman"/>
          <w:noProof/>
          <w:sz w:val="22"/>
          <w:szCs w:val="22"/>
          <w:lang w:val="lt-LT"/>
        </w:rPr>
      </w:pPr>
      <w:r>
        <w:rPr>
          <w:rFonts w:ascii="Times New Roman" w:eastAsia="Times New Roman" w:hAnsi="Times New Roman" w:cs="Times New Roman"/>
          <w:noProof/>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rFonts w:ascii="Times New Roman" w:eastAsia="Calibri" w:hAnsi="Times New Roman" w:cs="Times New Roman"/>
            <w:noProof/>
            <w:sz w:val="22"/>
            <w:szCs w:val="22"/>
            <w:lang w:val="lt-LT"/>
          </w:rPr>
          <w:t>www.vvkt.lt</w:t>
        </w:r>
      </w:hyperlink>
      <w:r>
        <w:rPr>
          <w:rFonts w:ascii="Times New Roman" w:eastAsia="Times New Roman" w:hAnsi="Times New Roman" w:cs="Times New Roman"/>
          <w:noProof/>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rFonts w:ascii="Times New Roman" w:eastAsia="Calibri" w:hAnsi="Times New Roman" w:cs="Times New Roman"/>
            <w:noProof/>
            <w:sz w:val="22"/>
            <w:szCs w:val="22"/>
            <w:lang w:val="lt-LT"/>
          </w:rPr>
          <w:t>NepageidaujamaR@vvkt.lt</w:t>
        </w:r>
      </w:hyperlink>
      <w:r>
        <w:rPr>
          <w:rFonts w:ascii="Times New Roman" w:eastAsia="Times New Roman" w:hAnsi="Times New Roman" w:cs="Times New Roman"/>
          <w:noProof/>
          <w:sz w:val="22"/>
          <w:szCs w:val="22"/>
          <w:lang w:val="lt-LT"/>
        </w:rPr>
        <w:t xml:space="preserve">, taip pat per Valstybinės vaistų kontrolės tarnybos prie Lietuvos Respublikos sveikatos apsaugos ministerijos interneto svetainę (adresu </w:t>
      </w:r>
      <w:hyperlink r:id="rId7" w:history="1">
        <w:r>
          <w:rPr>
            <w:rStyle w:val="Hipersaitas"/>
            <w:rFonts w:ascii="Times New Roman" w:eastAsia="Calibri" w:hAnsi="Times New Roman" w:cs="Times New Roman"/>
            <w:noProof/>
            <w:sz w:val="22"/>
            <w:szCs w:val="22"/>
            <w:lang w:val="lt-LT"/>
          </w:rPr>
          <w:t>http://www.vvkt.lt</w:t>
        </w:r>
      </w:hyperlink>
      <w:r>
        <w:rPr>
          <w:rFonts w:ascii="Times New Roman" w:eastAsia="Times New Roman" w:hAnsi="Times New Roman" w:cs="Times New Roman"/>
          <w:noProof/>
          <w:sz w:val="22"/>
          <w:szCs w:val="22"/>
          <w:lang w:val="lt-LT"/>
        </w:rPr>
        <w:t>). Pranešdami apie šalutinį poveikį galite mums padėti gauti daugiau informacijos apie šio vaisto saugumą.</w:t>
      </w:r>
    </w:p>
    <w:p w:rsidR="004D6335" w:rsidRDefault="004D6335" w:rsidP="004D6335">
      <w:pPr>
        <w:spacing w:after="0" w:line="240" w:lineRule="auto"/>
        <w:jc w:val="both"/>
        <w:rPr>
          <w:rFonts w:ascii="Times New Roman" w:eastAsia="Times New Roman" w:hAnsi="Times New Roman" w:cs="Times New Roman"/>
          <w:b/>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Jeigu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pailginto atpalaidavimo tablečių vartojama ilgiau nei keletą savaičių, būtina reguliariai kreiptis į gydytoją, kad jis patikrintų, ar neatsirado šalutinio poveikio simptomų.</w:t>
      </w:r>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ind w:left="567" w:hanging="567"/>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5.</w:t>
      </w:r>
      <w:r>
        <w:rPr>
          <w:rFonts w:ascii="Times New Roman" w:eastAsia="Times New Roman" w:hAnsi="Times New Roman" w:cs="Times New Roman"/>
          <w:b/>
          <w:sz w:val="22"/>
          <w:szCs w:val="22"/>
          <w:lang w:val="lt-LT"/>
        </w:rPr>
        <w:tab/>
        <w:t xml:space="preserve">Kaip laikyti </w:t>
      </w:r>
      <w:proofErr w:type="spellStart"/>
      <w:r>
        <w:rPr>
          <w:rFonts w:ascii="Times New Roman" w:eastAsia="Times New Roman" w:hAnsi="Times New Roman" w:cs="Times New Roman"/>
          <w:b/>
          <w:sz w:val="22"/>
          <w:szCs w:val="22"/>
          <w:lang w:val="lt-LT"/>
        </w:rPr>
        <w:t>Voltaren</w:t>
      </w:r>
      <w:proofErr w:type="spellEnd"/>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Šį vaistą laikykite vaikams nepastebimoje ir nepasiekiamoje vietoje.</w:t>
      </w:r>
    </w:p>
    <w:p w:rsidR="004D6335" w:rsidRDefault="004D6335" w:rsidP="004D6335">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Laikyti </w:t>
      </w:r>
      <w:r>
        <w:rPr>
          <w:rFonts w:ascii="Times New Roman" w:eastAsia="Times New Roman" w:hAnsi="Times New Roman" w:cs="Times New Roman"/>
          <w:iCs/>
          <w:sz w:val="22"/>
          <w:szCs w:val="22"/>
          <w:lang w:val="lt-LT"/>
        </w:rPr>
        <w:t xml:space="preserve">ne </w:t>
      </w:r>
      <w:r>
        <w:rPr>
          <w:rFonts w:ascii="Times New Roman" w:eastAsia="Times New Roman" w:hAnsi="Times New Roman" w:cs="Times New Roman"/>
          <w:sz w:val="22"/>
          <w:szCs w:val="22"/>
          <w:lang w:val="lt-LT"/>
        </w:rPr>
        <w:t>aukštesnėje kaip 30 </w:t>
      </w:r>
      <w:r>
        <w:rPr>
          <w:rFonts w:ascii="Times New Roman" w:eastAsia="Times New Roman" w:hAnsi="Times New Roman" w:cs="Times New Roman"/>
          <w:sz w:val="22"/>
          <w:szCs w:val="22"/>
          <w:lang w:val="lt-LT"/>
        </w:rPr>
        <w:sym w:font="Symbol" w:char="F0B0"/>
      </w:r>
      <w:r>
        <w:rPr>
          <w:rFonts w:ascii="Times New Roman" w:eastAsia="Times New Roman" w:hAnsi="Times New Roman" w:cs="Times New Roman"/>
          <w:sz w:val="22"/>
          <w:szCs w:val="22"/>
          <w:lang w:val="lt-LT"/>
        </w:rPr>
        <w:t>C temperatūroje.</w:t>
      </w:r>
    </w:p>
    <w:p w:rsidR="004D6335" w:rsidRDefault="004D6335" w:rsidP="004D6335">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Ant lizdinės plokštelės ir dėžutės po „EXP“ nurodytam tinkamumo laikui pasibaigus,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vartoti negalima. Vaistas tinkamas vartoti iki paskutinės nurodyto mėnesio dienos.</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ind w:left="567" w:hanging="567"/>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lastRenderedPageBreak/>
        <w:t>6.</w:t>
      </w:r>
      <w:r>
        <w:rPr>
          <w:rFonts w:ascii="Times New Roman" w:eastAsia="Times New Roman" w:hAnsi="Times New Roman" w:cs="Times New Roman"/>
          <w:b/>
          <w:sz w:val="22"/>
          <w:szCs w:val="22"/>
          <w:lang w:val="lt-LT"/>
        </w:rPr>
        <w:tab/>
        <w:t>Pakuotės turinys ir kita informacija</w:t>
      </w:r>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rPr>
          <w:rFonts w:ascii="Times New Roman" w:eastAsia="Times New Roman" w:hAnsi="Times New Roman" w:cs="Times New Roman"/>
          <w:b/>
          <w:sz w:val="22"/>
          <w:szCs w:val="22"/>
          <w:lang w:val="lt-LT"/>
        </w:rPr>
      </w:pP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sudėtis</w:t>
      </w:r>
    </w:p>
    <w:p w:rsidR="004D6335" w:rsidRDefault="004D6335" w:rsidP="004D6335">
      <w:pPr>
        <w:spacing w:after="0" w:line="240" w:lineRule="auto"/>
        <w:ind w:left="567" w:hanging="567"/>
        <w:rPr>
          <w:rFonts w:ascii="Times New Roman" w:eastAsia="Times New Roman" w:hAnsi="Times New Roman" w:cs="Times New Roman"/>
          <w:sz w:val="22"/>
          <w:szCs w:val="22"/>
          <w:u w:val="single"/>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 xml:space="preserve">Veiklioji medžiaga yra </w:t>
      </w:r>
      <w:proofErr w:type="spellStart"/>
      <w:r>
        <w:rPr>
          <w:rFonts w:ascii="Times New Roman" w:eastAsia="Times New Roman" w:hAnsi="Times New Roman" w:cs="Times New Roman"/>
          <w:sz w:val="22"/>
          <w:szCs w:val="22"/>
          <w:lang w:val="lt-LT"/>
        </w:rPr>
        <w:t>diklofenako</w:t>
      </w:r>
      <w:proofErr w:type="spellEnd"/>
      <w:r>
        <w:rPr>
          <w:rFonts w:ascii="Times New Roman" w:eastAsia="Times New Roman" w:hAnsi="Times New Roman" w:cs="Times New Roman"/>
          <w:sz w:val="22"/>
          <w:szCs w:val="22"/>
          <w:lang w:val="lt-LT"/>
        </w:rPr>
        <w:t xml:space="preserve"> natrio druska. Jos vienoje tabletėje yra 100 mg.</w:t>
      </w:r>
    </w:p>
    <w:p w:rsidR="004D6335" w:rsidRDefault="004D6335" w:rsidP="004D6335">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 xml:space="preserve">Pagalbinės medžiagos yra bevandenis koloidinis silicio dioksidas, </w:t>
      </w:r>
      <w:proofErr w:type="spellStart"/>
      <w:r>
        <w:rPr>
          <w:rFonts w:ascii="Times New Roman" w:eastAsia="Times New Roman" w:hAnsi="Times New Roman" w:cs="Times New Roman"/>
          <w:sz w:val="22"/>
          <w:szCs w:val="22"/>
          <w:lang w:val="lt-LT"/>
        </w:rPr>
        <w:t>cetilo</w:t>
      </w:r>
      <w:proofErr w:type="spellEnd"/>
      <w:r>
        <w:rPr>
          <w:rFonts w:ascii="Times New Roman" w:eastAsia="Times New Roman" w:hAnsi="Times New Roman" w:cs="Times New Roman"/>
          <w:sz w:val="22"/>
          <w:szCs w:val="22"/>
          <w:lang w:val="lt-LT"/>
        </w:rPr>
        <w:t xml:space="preserve"> alkoholis, magnio </w:t>
      </w:r>
      <w:proofErr w:type="spellStart"/>
      <w:r>
        <w:rPr>
          <w:rFonts w:ascii="Times New Roman" w:eastAsia="Times New Roman" w:hAnsi="Times New Roman" w:cs="Times New Roman"/>
          <w:sz w:val="22"/>
          <w:szCs w:val="22"/>
          <w:lang w:val="lt-LT"/>
        </w:rPr>
        <w:t>stearatas</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povidonas</w:t>
      </w:r>
      <w:proofErr w:type="spellEnd"/>
      <w:r>
        <w:rPr>
          <w:rFonts w:ascii="Times New Roman" w:eastAsia="Times New Roman" w:hAnsi="Times New Roman" w:cs="Times New Roman"/>
          <w:sz w:val="22"/>
          <w:szCs w:val="22"/>
          <w:lang w:val="lt-LT"/>
        </w:rPr>
        <w:t xml:space="preserve">, sacharozė, </w:t>
      </w:r>
      <w:proofErr w:type="spellStart"/>
      <w:r>
        <w:rPr>
          <w:rFonts w:ascii="Times New Roman" w:eastAsia="Times New Roman" w:hAnsi="Times New Roman" w:cs="Times New Roman"/>
          <w:sz w:val="22"/>
          <w:szCs w:val="22"/>
          <w:lang w:val="lt-LT"/>
        </w:rPr>
        <w:t>polisorbatas</w:t>
      </w:r>
      <w:proofErr w:type="spellEnd"/>
      <w:r>
        <w:rPr>
          <w:rFonts w:ascii="Times New Roman" w:eastAsia="Times New Roman" w:hAnsi="Times New Roman" w:cs="Times New Roman"/>
          <w:sz w:val="22"/>
          <w:szCs w:val="22"/>
          <w:lang w:val="lt-LT"/>
        </w:rPr>
        <w:t xml:space="preserve"> 80, talkas, </w:t>
      </w:r>
      <w:proofErr w:type="spellStart"/>
      <w:r>
        <w:rPr>
          <w:rFonts w:ascii="Times New Roman" w:eastAsia="Times New Roman" w:hAnsi="Times New Roman" w:cs="Times New Roman"/>
          <w:sz w:val="22"/>
          <w:szCs w:val="22"/>
          <w:lang w:val="lt-LT"/>
        </w:rPr>
        <w:t>hipromeliozė</w:t>
      </w:r>
      <w:proofErr w:type="spellEnd"/>
      <w:r>
        <w:rPr>
          <w:rFonts w:ascii="Times New Roman" w:eastAsia="Times New Roman" w:hAnsi="Times New Roman" w:cs="Times New Roman"/>
          <w:sz w:val="22"/>
          <w:szCs w:val="22"/>
          <w:lang w:val="lt-LT"/>
        </w:rPr>
        <w:t xml:space="preserve">, titano dioksidas (E 171), </w:t>
      </w:r>
      <w:proofErr w:type="spellStart"/>
      <w:r>
        <w:rPr>
          <w:rFonts w:ascii="Times New Roman" w:eastAsia="Times New Roman" w:hAnsi="Times New Roman" w:cs="Times New Roman"/>
          <w:sz w:val="22"/>
          <w:szCs w:val="22"/>
          <w:lang w:val="lt-LT"/>
        </w:rPr>
        <w:t>makrogolis</w:t>
      </w:r>
      <w:proofErr w:type="spellEnd"/>
      <w:r>
        <w:rPr>
          <w:rFonts w:ascii="Times New Roman" w:eastAsia="Times New Roman" w:hAnsi="Times New Roman" w:cs="Times New Roman"/>
          <w:sz w:val="22"/>
          <w:szCs w:val="22"/>
          <w:lang w:val="lt-LT"/>
        </w:rPr>
        <w:t xml:space="preserve"> 8000, raudonasis geležies oksidas (E 172), juodas dažas (E 172), kuriame yra </w:t>
      </w:r>
      <w:proofErr w:type="spellStart"/>
      <w:r>
        <w:rPr>
          <w:rFonts w:ascii="Times New Roman" w:eastAsia="Times New Roman" w:hAnsi="Times New Roman" w:cs="Times New Roman"/>
          <w:sz w:val="22"/>
          <w:szCs w:val="22"/>
          <w:lang w:val="lt-LT"/>
        </w:rPr>
        <w:t>šelako</w:t>
      </w:r>
      <w:proofErr w:type="spellEnd"/>
      <w:r>
        <w:rPr>
          <w:rFonts w:ascii="Times New Roman" w:eastAsia="Times New Roman" w:hAnsi="Times New Roman" w:cs="Times New Roman"/>
          <w:sz w:val="22"/>
          <w:szCs w:val="22"/>
          <w:lang w:val="lt-LT"/>
        </w:rPr>
        <w:t xml:space="preserve"> ir propileno glikolio (E 1520).</w:t>
      </w:r>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rPr>
          <w:rFonts w:ascii="Times New Roman" w:eastAsia="Times New Roman" w:hAnsi="Times New Roman" w:cs="Times New Roman"/>
          <w:b/>
          <w:sz w:val="22"/>
          <w:szCs w:val="22"/>
          <w:lang w:val="lt-LT"/>
        </w:rPr>
      </w:pP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išvaizda ir kiekis pakuotėje</w:t>
      </w: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Retard</w:t>
      </w:r>
      <w:proofErr w:type="spellEnd"/>
      <w:r>
        <w:rPr>
          <w:rFonts w:ascii="Times New Roman" w:eastAsia="Times New Roman" w:hAnsi="Times New Roman" w:cs="Times New Roman"/>
          <w:sz w:val="22"/>
          <w:szCs w:val="22"/>
          <w:lang w:val="lt-LT"/>
        </w:rPr>
        <w:t xml:space="preserve"> 100 mg pailginto atpalaidavimo tabletė yra ryškiai rožinės spalvos, apvali, abipus išgaubta, nuožulniais kraštais, vienoje pusėje su įspaudu „CGC“ ir „CG“ kitoje pusėje.</w:t>
      </w:r>
    </w:p>
    <w:p w:rsidR="004D6335" w:rsidRDefault="004D6335" w:rsidP="004D6335">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Pakuotėje yra 30 tablečių.</w:t>
      </w:r>
    </w:p>
    <w:p w:rsidR="004D6335" w:rsidRDefault="004D6335" w:rsidP="004D6335">
      <w:pPr>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Registruotojas</w:t>
      </w: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SIA „</w:t>
      </w:r>
      <w:r>
        <w:rPr>
          <w:rFonts w:ascii="Times New Roman" w:eastAsia="Times New Roman" w:hAnsi="Times New Roman" w:cs="Times New Roman"/>
          <w:sz w:val="22"/>
          <w:szCs w:val="22"/>
          <w:lang w:val="et-EE"/>
        </w:rPr>
        <w:t>Novartis Baltics“</w:t>
      </w: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Gustava </w:t>
      </w:r>
      <w:proofErr w:type="spellStart"/>
      <w:r>
        <w:rPr>
          <w:rFonts w:ascii="Times New Roman" w:eastAsia="Times New Roman" w:hAnsi="Times New Roman" w:cs="Times New Roman"/>
          <w:sz w:val="22"/>
          <w:szCs w:val="22"/>
          <w:lang w:val="lt-LT"/>
        </w:rPr>
        <w:t>Zemgala</w:t>
      </w:r>
      <w:proofErr w:type="spellEnd"/>
      <w:r>
        <w:rPr>
          <w:rFonts w:ascii="Times New Roman" w:eastAsia="Times New Roman" w:hAnsi="Times New Roman" w:cs="Times New Roman"/>
          <w:sz w:val="22"/>
          <w:szCs w:val="22"/>
          <w:lang w:val="lt-LT"/>
        </w:rPr>
        <w:t xml:space="preserve"> gatve 76</w:t>
      </w:r>
    </w:p>
    <w:p w:rsidR="004D6335" w:rsidRDefault="004D6335" w:rsidP="004D6335">
      <w:pPr>
        <w:spacing w:after="0" w:line="240" w:lineRule="auto"/>
        <w:rPr>
          <w:rFonts w:ascii="Times New Roman" w:eastAsia="Times New Roman" w:hAnsi="Times New Roman" w:cs="Times New Roman"/>
          <w:sz w:val="22"/>
          <w:szCs w:val="22"/>
          <w:lang w:val="es-ES"/>
        </w:rPr>
      </w:pPr>
      <w:r>
        <w:rPr>
          <w:rFonts w:ascii="Times New Roman" w:eastAsia="Times New Roman" w:hAnsi="Times New Roman" w:cs="Times New Roman"/>
          <w:sz w:val="22"/>
          <w:szCs w:val="22"/>
          <w:lang w:val="es-ES"/>
        </w:rPr>
        <w:t xml:space="preserve">LV-1039, </w:t>
      </w:r>
      <w:proofErr w:type="spellStart"/>
      <w:r>
        <w:rPr>
          <w:rFonts w:ascii="Times New Roman" w:eastAsia="Times New Roman" w:hAnsi="Times New Roman" w:cs="Times New Roman"/>
          <w:sz w:val="22"/>
          <w:szCs w:val="22"/>
          <w:lang w:val="es-ES"/>
        </w:rPr>
        <w:t>Rīga</w:t>
      </w:r>
      <w:proofErr w:type="spellEnd"/>
    </w:p>
    <w:p w:rsidR="004D6335" w:rsidRDefault="004D6335" w:rsidP="004D6335">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es-ES"/>
        </w:rPr>
        <w:t>Latvija</w:t>
      </w:r>
      <w:proofErr w:type="spellEnd"/>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b/>
          <w:sz w:val="22"/>
          <w:szCs w:val="22"/>
          <w:lang w:val="lt-LT"/>
        </w:rPr>
        <w:t>G</w:t>
      </w:r>
      <w:r>
        <w:rPr>
          <w:rFonts w:ascii="Times New Roman" w:eastAsia="Times New Roman" w:hAnsi="Times New Roman" w:cs="Times New Roman"/>
          <w:b/>
          <w:bCs/>
          <w:sz w:val="22"/>
          <w:szCs w:val="22"/>
          <w:lang w:val="lt-LT"/>
        </w:rPr>
        <w:t>amintojas</w:t>
      </w:r>
    </w:p>
    <w:p w:rsidR="004D6335" w:rsidRDefault="004D6335" w:rsidP="004D6335">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Novartis</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Pharma</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GmbH</w:t>
      </w:r>
      <w:proofErr w:type="spellEnd"/>
    </w:p>
    <w:p w:rsidR="004D6335" w:rsidRDefault="004D6335" w:rsidP="004D6335">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Roonstrasse</w:t>
      </w:r>
      <w:proofErr w:type="spellEnd"/>
      <w:r>
        <w:rPr>
          <w:rFonts w:ascii="Times New Roman" w:eastAsia="Times New Roman" w:hAnsi="Times New Roman" w:cs="Times New Roman"/>
          <w:sz w:val="22"/>
          <w:szCs w:val="22"/>
          <w:lang w:val="lt-LT"/>
        </w:rPr>
        <w:t xml:space="preserve"> 25 </w:t>
      </w:r>
      <w:proofErr w:type="spellStart"/>
      <w:r>
        <w:rPr>
          <w:rFonts w:ascii="Times New Roman" w:eastAsia="Times New Roman" w:hAnsi="Times New Roman" w:cs="Times New Roman"/>
          <w:sz w:val="22"/>
          <w:szCs w:val="22"/>
          <w:lang w:val="lt-LT"/>
        </w:rPr>
        <w:t>and</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Obere</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Turnstrasse</w:t>
      </w:r>
      <w:proofErr w:type="spellEnd"/>
      <w:r>
        <w:rPr>
          <w:rFonts w:ascii="Times New Roman" w:eastAsia="Times New Roman" w:hAnsi="Times New Roman" w:cs="Times New Roman"/>
          <w:sz w:val="22"/>
          <w:szCs w:val="22"/>
          <w:lang w:val="lt-LT"/>
        </w:rPr>
        <w:t xml:space="preserve"> 8</w:t>
      </w: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D-90429 </w:t>
      </w:r>
      <w:proofErr w:type="spellStart"/>
      <w:r>
        <w:rPr>
          <w:rFonts w:ascii="Times New Roman" w:eastAsia="Times New Roman" w:hAnsi="Times New Roman" w:cs="Times New Roman"/>
          <w:sz w:val="22"/>
          <w:szCs w:val="22"/>
          <w:lang w:val="lt-LT"/>
        </w:rPr>
        <w:t>Nürnberg</w:t>
      </w:r>
      <w:proofErr w:type="spellEnd"/>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Vokietija</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Jeigu apie šį vaistą norite sužinoti daugiau, kreipkitės į vietinį registruotojo atstovą:</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SIA „</w:t>
      </w:r>
      <w:r>
        <w:rPr>
          <w:rFonts w:ascii="Times New Roman" w:eastAsia="Times New Roman" w:hAnsi="Times New Roman" w:cs="Times New Roman"/>
          <w:sz w:val="22"/>
          <w:szCs w:val="22"/>
          <w:lang w:val="et-EE"/>
        </w:rPr>
        <w:t>Novartis Baltics“</w:t>
      </w:r>
      <w:r>
        <w:rPr>
          <w:rFonts w:ascii="Times New Roman" w:eastAsia="Times New Roman" w:hAnsi="Times New Roman" w:cs="Times New Roman"/>
          <w:sz w:val="22"/>
          <w:szCs w:val="22"/>
          <w:lang w:val="lt-LT"/>
        </w:rPr>
        <w:t xml:space="preserve"> Lietuvos filialas</w:t>
      </w:r>
    </w:p>
    <w:p w:rsidR="004D6335" w:rsidRDefault="004D6335" w:rsidP="004D6335">
      <w:pPr>
        <w:spacing w:after="0" w:line="240" w:lineRule="auto"/>
        <w:rPr>
          <w:rFonts w:ascii="Times New Roman" w:eastAsia="Times New Roman" w:hAnsi="Times New Roman" w:cs="Times New Roman"/>
          <w:bCs/>
          <w:iCs/>
          <w:sz w:val="22"/>
          <w:szCs w:val="22"/>
          <w:lang w:val="lt-LT"/>
        </w:rPr>
      </w:pPr>
      <w:r>
        <w:rPr>
          <w:rFonts w:ascii="Times New Roman" w:eastAsia="Times New Roman" w:hAnsi="Times New Roman" w:cs="Times New Roman"/>
          <w:bCs/>
          <w:iCs/>
          <w:sz w:val="22"/>
          <w:szCs w:val="22"/>
          <w:lang w:val="lt-LT"/>
        </w:rPr>
        <w:t>Konstitucijos pr. 7</w:t>
      </w:r>
    </w:p>
    <w:p w:rsidR="004D6335" w:rsidRDefault="004D6335" w:rsidP="004D6335">
      <w:pPr>
        <w:spacing w:after="0" w:line="240" w:lineRule="auto"/>
        <w:rPr>
          <w:rFonts w:ascii="Times New Roman" w:eastAsia="Times New Roman" w:hAnsi="Times New Roman" w:cs="Times New Roman"/>
          <w:bCs/>
          <w:iCs/>
          <w:sz w:val="22"/>
          <w:szCs w:val="22"/>
          <w:lang w:val="lt-LT"/>
        </w:rPr>
      </w:pPr>
      <w:r>
        <w:rPr>
          <w:rFonts w:ascii="Times New Roman" w:eastAsia="Times New Roman" w:hAnsi="Times New Roman" w:cs="Times New Roman"/>
          <w:bCs/>
          <w:iCs/>
          <w:sz w:val="22"/>
          <w:szCs w:val="22"/>
          <w:lang w:val="lt-LT"/>
        </w:rPr>
        <w:t>LT-09308 Vilnius</w:t>
      </w: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bCs/>
          <w:iCs/>
          <w:sz w:val="22"/>
          <w:szCs w:val="22"/>
          <w:lang w:val="lt-LT"/>
        </w:rPr>
        <w:t>Tel. + 370 5 269 1650</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tabs>
          <w:tab w:val="left" w:pos="4890"/>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Šis pakuotės lapelis paskutinį kartą peržiūrėtas 2019-12-03.</w:t>
      </w:r>
    </w:p>
    <w:p w:rsidR="004D6335" w:rsidRDefault="004D6335" w:rsidP="004D6335">
      <w:pPr>
        <w:tabs>
          <w:tab w:val="left" w:pos="4890"/>
        </w:tabs>
        <w:spacing w:after="0" w:line="240" w:lineRule="auto"/>
        <w:rPr>
          <w:rFonts w:ascii="Times New Roman" w:eastAsia="Times New Roman" w:hAnsi="Times New Roman" w:cs="Times New Roman"/>
          <w:b/>
          <w:sz w:val="22"/>
          <w:szCs w:val="22"/>
          <w:lang w:val="lt-LT"/>
        </w:rPr>
      </w:pPr>
    </w:p>
    <w:p w:rsidR="004D6335" w:rsidRDefault="004D6335" w:rsidP="004D633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8" w:history="1">
        <w:r>
          <w:rPr>
            <w:rStyle w:val="Hipersaitas"/>
            <w:rFonts w:ascii="Times New Roman" w:eastAsia="Calibri" w:hAnsi="Times New Roman" w:cs="Times New Roman"/>
            <w:sz w:val="22"/>
            <w:szCs w:val="22"/>
            <w:lang w:val="lt-LT"/>
          </w:rPr>
          <w:t>http://www.vvkt.lt/</w:t>
        </w:r>
      </w:hyperlink>
      <w:r>
        <w:rPr>
          <w:rFonts w:ascii="Times New Roman" w:eastAsia="Times New Roman" w:hAnsi="Times New Roman" w:cs="Times New Roman"/>
          <w:sz w:val="22"/>
          <w:szCs w:val="22"/>
          <w:lang w:val="lt-LT"/>
        </w:rPr>
        <w:t xml:space="preserve">      </w:t>
      </w:r>
    </w:p>
    <w:p w:rsidR="004D6335" w:rsidRDefault="004D6335" w:rsidP="004D6335">
      <w:pPr>
        <w:spacing w:after="0" w:line="240" w:lineRule="auto"/>
        <w:rPr>
          <w:rFonts w:ascii="Times New Roman" w:eastAsia="Times New Roman" w:hAnsi="Times New Roman" w:cs="Times New Roman"/>
          <w:sz w:val="22"/>
          <w:szCs w:val="22"/>
          <w:lang w:val="lt-LT"/>
        </w:rPr>
      </w:pPr>
    </w:p>
    <w:p w:rsidR="004D6335" w:rsidRDefault="004D6335" w:rsidP="004D6335">
      <w:pPr>
        <w:spacing w:after="0" w:line="240" w:lineRule="auto"/>
        <w:rPr>
          <w:rFonts w:ascii="Times New Roman" w:eastAsia="Times New Roman" w:hAnsi="Times New Roman" w:cs="Times New Roman"/>
          <w:sz w:val="24"/>
          <w:lang w:val="lt-LT"/>
        </w:rPr>
      </w:pPr>
    </w:p>
    <w:p w:rsidR="004D6335" w:rsidRDefault="004D6335" w:rsidP="004D6335">
      <w:pPr>
        <w:spacing w:after="200" w:line="276" w:lineRule="auto"/>
        <w:rPr>
          <w:rFonts w:ascii="Calibri" w:eastAsia="Calibri" w:hAnsi="Calibri" w:cs="Times New Roman"/>
          <w:sz w:val="22"/>
          <w:szCs w:val="22"/>
          <w:lang w:val="lt-LT"/>
        </w:rPr>
      </w:pPr>
    </w:p>
    <w:p w:rsidR="004D6335" w:rsidRDefault="004D6335" w:rsidP="004D6335">
      <w:pPr>
        <w:spacing w:after="200" w:line="276" w:lineRule="auto"/>
        <w:rPr>
          <w:rFonts w:ascii="Calibri" w:eastAsia="Calibri" w:hAnsi="Calibri" w:cs="Times New Roman"/>
          <w:sz w:val="22"/>
          <w:szCs w:val="22"/>
          <w:lang w:val="lt-LT"/>
        </w:rPr>
      </w:pPr>
    </w:p>
    <w:p w:rsidR="004D6335" w:rsidRDefault="004D6335" w:rsidP="004D6335">
      <w:pPr>
        <w:spacing w:after="200" w:line="276" w:lineRule="auto"/>
        <w:rPr>
          <w:rFonts w:eastAsia="Calibri"/>
          <w:lang w:val="lt-LT"/>
        </w:rPr>
      </w:pPr>
    </w:p>
    <w:p w:rsidR="004D6335" w:rsidRDefault="004D6335" w:rsidP="004D6335">
      <w:pPr>
        <w:spacing w:after="200" w:line="276" w:lineRule="auto"/>
        <w:rPr>
          <w:rFonts w:ascii="Calibri" w:eastAsia="Calibri" w:hAnsi="Calibri" w:cs="Times New Roman"/>
          <w:sz w:val="22"/>
          <w:szCs w:val="22"/>
          <w:lang w:val="lt-LT"/>
        </w:rPr>
      </w:pPr>
    </w:p>
    <w:p w:rsidR="004D6335" w:rsidRDefault="004D6335" w:rsidP="004D6335"/>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ED9"/>
    <w:multiLevelType w:val="hybridMultilevel"/>
    <w:tmpl w:val="29D89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558D6"/>
    <w:multiLevelType w:val="hybridMultilevel"/>
    <w:tmpl w:val="BF3C1C56"/>
    <w:lvl w:ilvl="0" w:tplc="D8B63C8A">
      <w:numFmt w:val="bullet"/>
      <w:lvlText w:val="-"/>
      <w:lvlJc w:val="left"/>
      <w:pPr>
        <w:ind w:left="360" w:hanging="360"/>
      </w:pPr>
      <w:rPr>
        <w:rFonts w:ascii="Times New Roman" w:hAnsi="TimesLT"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798686B"/>
    <w:multiLevelType w:val="hybridMultilevel"/>
    <w:tmpl w:val="1716E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E854AE"/>
    <w:multiLevelType w:val="hybridMultilevel"/>
    <w:tmpl w:val="728010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C42EF3"/>
    <w:multiLevelType w:val="hybridMultilevel"/>
    <w:tmpl w:val="5A68B56A"/>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35"/>
    <w:rsid w:val="004D6335"/>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70B80-42AD-41B7-903C-15AFCB86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6335"/>
    <w:pPr>
      <w:spacing w:line="256" w:lineRule="auto"/>
    </w:pPr>
    <w:rPr>
      <w:rFonts w:ascii="Arial" w:hAnsi="Arial" w:cs="Arial"/>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D63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14982</Words>
  <Characters>8540</Characters>
  <Application>Microsoft Office Word</Application>
  <DocSecurity>0</DocSecurity>
  <Lines>71</Lines>
  <Paragraphs>46</Paragraphs>
  <ScaleCrop>false</ScaleCrop>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2019-12-06T08:27:00Z</dcterms:created>
  <dcterms:modified xsi:type="dcterms:W3CDTF">2019-12-06T08:27:00Z</dcterms:modified>
</cp:coreProperties>
</file>