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9CC" w:rsidRDefault="00F659CC" w:rsidP="00F659CC">
      <w:pPr>
        <w:pStyle w:val="Antrat2"/>
        <w:spacing w:before="0"/>
        <w:jc w:val="center"/>
        <w:rPr>
          <w:rFonts w:ascii="Times New Roman" w:hAnsi="Times New Roman"/>
          <w:bCs w:val="0"/>
          <w:iCs/>
          <w:color w:val="000000"/>
          <w:sz w:val="22"/>
          <w:szCs w:val="22"/>
        </w:rPr>
      </w:pPr>
      <w:bookmarkStart w:id="0" w:name="_Toc129243263"/>
      <w:bookmarkStart w:id="1" w:name="_Toc129243138"/>
      <w:r>
        <w:rPr>
          <w:rFonts w:ascii="Times New Roman" w:hAnsi="Times New Roman"/>
          <w:color w:val="000000"/>
          <w:sz w:val="22"/>
          <w:szCs w:val="22"/>
        </w:rPr>
        <w:t>Pakuotės lapelis:</w:t>
      </w:r>
      <w:r>
        <w:rPr>
          <w:rFonts w:ascii="Times New Roman" w:hAnsi="Times New Roman"/>
          <w:bCs w:val="0"/>
          <w:iCs/>
          <w:color w:val="000000"/>
          <w:sz w:val="22"/>
          <w:szCs w:val="22"/>
        </w:rPr>
        <w:t xml:space="preserve"> </w:t>
      </w:r>
      <w:r>
        <w:rPr>
          <w:rFonts w:ascii="Times New Roman" w:hAnsi="Times New Roman"/>
          <w:color w:val="000000"/>
          <w:sz w:val="22"/>
          <w:szCs w:val="22"/>
        </w:rPr>
        <w:t>informacija vartotojui</w:t>
      </w:r>
    </w:p>
    <w:p w:rsidR="00F659CC" w:rsidRDefault="00F659CC" w:rsidP="00F659CC">
      <w:pPr>
        <w:numPr>
          <w:ilvl w:val="12"/>
          <w:numId w:val="0"/>
        </w:numPr>
        <w:shd w:val="clear" w:color="auto" w:fill="FFFFFF"/>
        <w:jc w:val="center"/>
        <w:rPr>
          <w:sz w:val="22"/>
          <w:szCs w:val="22"/>
        </w:rPr>
      </w:pPr>
    </w:p>
    <w:p w:rsidR="00F659CC" w:rsidRDefault="00F659CC" w:rsidP="00F659CC">
      <w:pPr>
        <w:jc w:val="center"/>
        <w:rPr>
          <w:b/>
          <w:sz w:val="22"/>
          <w:szCs w:val="22"/>
        </w:rPr>
      </w:pPr>
      <w:r>
        <w:rPr>
          <w:b/>
          <w:noProof/>
          <w:sz w:val="22"/>
          <w:szCs w:val="22"/>
        </w:rPr>
        <w:t>Natrio chloridas Sopharma 9 mg/ml tirpiklis parenteriniam vartojimui</w:t>
      </w:r>
    </w:p>
    <w:p w:rsidR="00F659CC" w:rsidRDefault="00F659CC" w:rsidP="00F659CC">
      <w:pPr>
        <w:numPr>
          <w:ilvl w:val="12"/>
          <w:numId w:val="0"/>
        </w:numPr>
        <w:jc w:val="center"/>
        <w:rPr>
          <w:noProof/>
          <w:sz w:val="22"/>
          <w:szCs w:val="22"/>
        </w:rPr>
      </w:pPr>
      <w:r>
        <w:rPr>
          <w:noProof/>
          <w:sz w:val="22"/>
          <w:szCs w:val="22"/>
        </w:rPr>
        <w:t>Natrio chloridas</w:t>
      </w:r>
    </w:p>
    <w:p w:rsidR="00F659CC" w:rsidRDefault="00F659CC" w:rsidP="00F659CC">
      <w:pPr>
        <w:numPr>
          <w:ilvl w:val="12"/>
          <w:numId w:val="0"/>
        </w:numPr>
        <w:jc w:val="center"/>
        <w:rPr>
          <w:sz w:val="22"/>
          <w:szCs w:val="22"/>
        </w:rPr>
      </w:pPr>
    </w:p>
    <w:bookmarkEnd w:id="0"/>
    <w:bookmarkEnd w:id="1"/>
    <w:p w:rsidR="00F659CC" w:rsidRDefault="00F659CC" w:rsidP="00F659CC">
      <w:pPr>
        <w:pStyle w:val="BT-EMEASMCA"/>
        <w:rPr>
          <w:b/>
        </w:rPr>
      </w:pPr>
      <w:r>
        <w:rPr>
          <w:b/>
        </w:rPr>
        <w:t>Atidžiai perskaitykite visą šį lapelį, prieš pradėdami vartoti vaistą, nes jame pateikiama Jums svarbi informacija.</w:t>
      </w:r>
    </w:p>
    <w:p w:rsidR="00F659CC" w:rsidRDefault="00F659CC" w:rsidP="00F659CC">
      <w:pPr>
        <w:pStyle w:val="BT-EMEASMCA"/>
        <w:numPr>
          <w:ilvl w:val="0"/>
          <w:numId w:val="1"/>
        </w:numPr>
        <w:ind w:left="567" w:hanging="567"/>
      </w:pPr>
      <w:r>
        <w:t>Neišmeskite šio lapelio, nes vėl gali prireikti jį perskaityti.</w:t>
      </w:r>
    </w:p>
    <w:p w:rsidR="00F659CC" w:rsidRDefault="00F659CC" w:rsidP="00F659CC">
      <w:pPr>
        <w:pStyle w:val="BT-EMEASMCA"/>
        <w:numPr>
          <w:ilvl w:val="0"/>
          <w:numId w:val="1"/>
        </w:numPr>
        <w:ind w:left="567" w:hanging="567"/>
      </w:pPr>
      <w:r>
        <w:t>Jeigu kiltų daugiau klausimų, kreipkitės į gydytoją arba vaistininką.</w:t>
      </w:r>
    </w:p>
    <w:p w:rsidR="00F659CC" w:rsidRDefault="00F659CC" w:rsidP="00F659CC">
      <w:pPr>
        <w:pStyle w:val="BT-EMEASMCA"/>
        <w:numPr>
          <w:ilvl w:val="0"/>
          <w:numId w:val="1"/>
        </w:numPr>
        <w:ind w:left="567" w:hanging="567"/>
      </w:pPr>
      <w:r>
        <w:t>Šis vaistas skirtas tik Jums, todėl kitiems žmonėms jo duoti negalima. Vaistas gali jiems pakenkti (net tiems, kurių ligos požymiai yra tokie patys kaip Jūsų).</w:t>
      </w:r>
    </w:p>
    <w:p w:rsidR="00F659CC" w:rsidRDefault="00F659CC" w:rsidP="00F659CC">
      <w:pPr>
        <w:pStyle w:val="BT-EMEASMCA"/>
        <w:numPr>
          <w:ilvl w:val="0"/>
          <w:numId w:val="1"/>
        </w:numPr>
        <w:ind w:left="567" w:hanging="567"/>
      </w:pPr>
      <w:r>
        <w:t>Jeigu pasireiškė šalutinis poveikis (net jeigu jis šiame lapelyje nenurodytas), kreipkitės į gydytoją arba vaistininką. Žr. 4 skyrių.</w:t>
      </w:r>
    </w:p>
    <w:p w:rsidR="00F659CC" w:rsidRDefault="00F659CC" w:rsidP="00F659CC">
      <w:pPr>
        <w:pStyle w:val="BTEMEASMCA"/>
      </w:pPr>
    </w:p>
    <w:p w:rsidR="00F659CC" w:rsidRDefault="00F659CC" w:rsidP="00F659CC">
      <w:pPr>
        <w:pStyle w:val="Antrat4"/>
        <w:spacing w:before="0"/>
        <w:rPr>
          <w:rFonts w:ascii="Times New Roman" w:hAnsi="Times New Roman"/>
          <w:i w:val="0"/>
          <w:color w:val="000000"/>
          <w:sz w:val="22"/>
          <w:szCs w:val="22"/>
        </w:rPr>
      </w:pPr>
      <w:r>
        <w:rPr>
          <w:rFonts w:ascii="Times New Roman" w:hAnsi="Times New Roman"/>
          <w:i w:val="0"/>
          <w:color w:val="000000"/>
          <w:sz w:val="22"/>
          <w:szCs w:val="22"/>
        </w:rPr>
        <w:t>Apie ką rašoma šiame lapelyje?</w:t>
      </w:r>
    </w:p>
    <w:p w:rsidR="00F659CC" w:rsidRDefault="00F659CC" w:rsidP="00F659CC">
      <w:pPr>
        <w:rPr>
          <w:sz w:val="22"/>
          <w:szCs w:val="22"/>
        </w:rPr>
      </w:pPr>
    </w:p>
    <w:p w:rsidR="00F659CC" w:rsidRDefault="00F659CC" w:rsidP="00F659CC">
      <w:pPr>
        <w:pStyle w:val="BTEMEASMCA"/>
      </w:pPr>
      <w:r>
        <w:t>1.</w:t>
      </w:r>
      <w:r>
        <w:tab/>
        <w:t>Kas yra Natrio chloridas Sopharma ir kam jis vartojamas</w:t>
      </w:r>
    </w:p>
    <w:p w:rsidR="00F659CC" w:rsidRDefault="00F659CC" w:rsidP="00F659CC">
      <w:pPr>
        <w:pStyle w:val="BTEMEASMCA"/>
      </w:pPr>
      <w:r>
        <w:t>2.</w:t>
      </w:r>
      <w:r>
        <w:tab/>
        <w:t>Kas žinotina prieš vartojant Natrio chloridas Sopharma</w:t>
      </w:r>
    </w:p>
    <w:p w:rsidR="00F659CC" w:rsidRDefault="00F659CC" w:rsidP="00F659CC">
      <w:pPr>
        <w:pStyle w:val="BTEMEASMCA"/>
      </w:pPr>
      <w:r>
        <w:t>3.</w:t>
      </w:r>
      <w:r>
        <w:tab/>
        <w:t>Kaip vartoti Natrio chloridas Sopharma</w:t>
      </w:r>
    </w:p>
    <w:p w:rsidR="00F659CC" w:rsidRDefault="00F659CC" w:rsidP="00F659CC">
      <w:pPr>
        <w:pStyle w:val="BTEMEASMCA"/>
      </w:pPr>
      <w:r>
        <w:t>4.</w:t>
      </w:r>
      <w:r>
        <w:tab/>
        <w:t>Galimas šalutinis poveikis</w:t>
      </w:r>
    </w:p>
    <w:p w:rsidR="00F659CC" w:rsidRDefault="00F659CC" w:rsidP="00F659CC">
      <w:pPr>
        <w:pStyle w:val="BTEMEASMCA"/>
      </w:pPr>
      <w:r>
        <w:t>5.</w:t>
      </w:r>
      <w:r>
        <w:tab/>
        <w:t>Kaip laikyti Natrio chloridas Sopharma</w:t>
      </w:r>
    </w:p>
    <w:p w:rsidR="00F659CC" w:rsidRDefault="00F659CC" w:rsidP="00F659CC">
      <w:pPr>
        <w:pStyle w:val="BTEMEASMCA"/>
      </w:pPr>
      <w:r>
        <w:t>6.</w:t>
      </w:r>
      <w:r>
        <w:tab/>
        <w:t>Pakuotės turinys ir kita informacija</w:t>
      </w:r>
    </w:p>
    <w:p w:rsidR="00F659CC" w:rsidRDefault="00F659CC" w:rsidP="00F659CC">
      <w:pPr>
        <w:pStyle w:val="BTEMEASMCA"/>
      </w:pPr>
    </w:p>
    <w:p w:rsidR="00F659CC" w:rsidRDefault="00F659CC" w:rsidP="00F659CC">
      <w:pPr>
        <w:pStyle w:val="BTEMEASMCA"/>
      </w:pPr>
    </w:p>
    <w:p w:rsidR="00F659CC" w:rsidRDefault="00F659CC" w:rsidP="00F659CC">
      <w:pPr>
        <w:pStyle w:val="PI-1EMEASMCA"/>
      </w:pPr>
      <w:bookmarkStart w:id="2" w:name="_Toc129243264"/>
      <w:bookmarkStart w:id="3" w:name="_Toc129243139"/>
      <w:r>
        <w:t>1.</w:t>
      </w:r>
      <w:r>
        <w:tab/>
        <w:t xml:space="preserve">Kas yra Natrio chloridas </w:t>
      </w:r>
      <w:proofErr w:type="spellStart"/>
      <w:r>
        <w:t>Sopharma</w:t>
      </w:r>
      <w:proofErr w:type="spellEnd"/>
      <w:r>
        <w:t xml:space="preserve"> ir kam jis vartojamas</w:t>
      </w:r>
      <w:bookmarkEnd w:id="2"/>
      <w:bookmarkEnd w:id="3"/>
    </w:p>
    <w:p w:rsidR="00F659CC" w:rsidRDefault="00F659CC" w:rsidP="00F659CC">
      <w:pPr>
        <w:pStyle w:val="BTEMEASMCA"/>
      </w:pPr>
    </w:p>
    <w:p w:rsidR="00F659CC" w:rsidRDefault="00F659CC" w:rsidP="00F659CC">
      <w:pPr>
        <w:pStyle w:val="BTEMEASMCA"/>
      </w:pPr>
      <w:r>
        <w:t xml:space="preserve">Natrio chloridas Sopharma yra tirpiklis, skirtas leidžiamiesiems vaistams skiesti arba tirpinti.  </w:t>
      </w:r>
    </w:p>
    <w:p w:rsidR="00F659CC" w:rsidRDefault="00F659CC" w:rsidP="00F659CC">
      <w:pPr>
        <w:pStyle w:val="BTEMEASMCA"/>
      </w:pPr>
    </w:p>
    <w:p w:rsidR="00F659CC" w:rsidRDefault="00F659CC" w:rsidP="00F659CC">
      <w:pPr>
        <w:pStyle w:val="BTEMEASMCA"/>
      </w:pPr>
    </w:p>
    <w:p w:rsidR="00F659CC" w:rsidRDefault="00F659CC" w:rsidP="00F659CC">
      <w:pPr>
        <w:pStyle w:val="PI-1EMEASMCA"/>
      </w:pPr>
      <w:bookmarkStart w:id="4" w:name="_Toc129243265"/>
      <w:bookmarkStart w:id="5" w:name="_Toc129243140"/>
      <w:r>
        <w:t>2.</w:t>
      </w:r>
      <w:r>
        <w:tab/>
        <w:t xml:space="preserve">Kas žinotina prieš vartojant Natrio chloridas </w:t>
      </w:r>
      <w:proofErr w:type="spellStart"/>
      <w:r>
        <w:t>Sopharma</w:t>
      </w:r>
      <w:proofErr w:type="spellEnd"/>
      <w:r>
        <w:t xml:space="preserve"> </w:t>
      </w:r>
      <w:r>
        <w:rPr>
          <w:bCs/>
        </w:rPr>
        <w:t xml:space="preserve"> </w:t>
      </w:r>
      <w:bookmarkEnd w:id="4"/>
      <w:bookmarkEnd w:id="5"/>
    </w:p>
    <w:p w:rsidR="00F659CC" w:rsidRDefault="00F659CC" w:rsidP="00F659CC">
      <w:pPr>
        <w:pStyle w:val="BTEMEASMCA"/>
      </w:pPr>
    </w:p>
    <w:p w:rsidR="00F659CC" w:rsidRDefault="00F659CC" w:rsidP="00F659CC">
      <w:pPr>
        <w:pStyle w:val="BTEMEASMCA"/>
        <w:rPr>
          <w:b/>
        </w:rPr>
      </w:pPr>
      <w:r>
        <w:rPr>
          <w:b/>
        </w:rPr>
        <w:t>Natrio chloridas Sopharma vartoti negalima</w:t>
      </w:r>
    </w:p>
    <w:p w:rsidR="00F659CC" w:rsidRDefault="00F659CC" w:rsidP="00F659CC">
      <w:pPr>
        <w:pStyle w:val="BTEMEASMCA"/>
      </w:pPr>
      <w:r>
        <w:t>Kontraindikacijų vaisto vartojimui nėra.</w:t>
      </w:r>
    </w:p>
    <w:p w:rsidR="00F659CC" w:rsidRDefault="00F659CC" w:rsidP="00F659CC">
      <w:pPr>
        <w:pStyle w:val="Antrat4"/>
        <w:rPr>
          <w:rFonts w:ascii="Times New Roman" w:hAnsi="Times New Roman"/>
          <w:i w:val="0"/>
          <w:color w:val="000000"/>
          <w:sz w:val="22"/>
          <w:szCs w:val="22"/>
        </w:rPr>
      </w:pPr>
      <w:r>
        <w:rPr>
          <w:rFonts w:ascii="Times New Roman" w:hAnsi="Times New Roman"/>
          <w:i w:val="0"/>
          <w:color w:val="000000"/>
          <w:sz w:val="22"/>
          <w:szCs w:val="22"/>
        </w:rPr>
        <w:t xml:space="preserve">Įspėjimai ir atsargumo priemonės </w:t>
      </w:r>
    </w:p>
    <w:p w:rsidR="00F659CC" w:rsidRDefault="00F659CC" w:rsidP="00F659CC">
      <w:pPr>
        <w:pStyle w:val="Pagrindinistekstas"/>
        <w:tabs>
          <w:tab w:val="left" w:pos="567"/>
        </w:tabs>
        <w:spacing w:after="0"/>
        <w:rPr>
          <w:szCs w:val="22"/>
        </w:rPr>
      </w:pPr>
      <w:r>
        <w:rPr>
          <w:szCs w:val="22"/>
        </w:rPr>
        <w:t>Kai kuriems vaistams skiesti ar tirpinti natrio chloridas netinka, todėl būtina atidžiai perskaityti tirpinamo arba skiedžiamo vaisto pakuotės lapelį.</w:t>
      </w:r>
    </w:p>
    <w:p w:rsidR="00F659CC" w:rsidRDefault="00F659CC" w:rsidP="00F659CC">
      <w:pPr>
        <w:pStyle w:val="PI-3EMEASMCA"/>
      </w:pPr>
    </w:p>
    <w:p w:rsidR="00F659CC" w:rsidRDefault="00F659CC" w:rsidP="00F659CC">
      <w:pPr>
        <w:pStyle w:val="PI-3EMEASMCA"/>
      </w:pPr>
      <w:r>
        <w:t xml:space="preserve">Natrio chloridas </w:t>
      </w:r>
      <w:proofErr w:type="spellStart"/>
      <w:r>
        <w:t>Sopharma</w:t>
      </w:r>
      <w:proofErr w:type="spellEnd"/>
      <w:r>
        <w:t xml:space="preserve"> vartojimas su maistu ir gėrimais</w:t>
      </w:r>
    </w:p>
    <w:p w:rsidR="00F659CC" w:rsidRDefault="00F659CC" w:rsidP="00F659CC">
      <w:pPr>
        <w:pStyle w:val="BTEMEASMCA"/>
      </w:pPr>
      <w:r>
        <w:t>Duomenys neaktualūs.</w:t>
      </w:r>
    </w:p>
    <w:p w:rsidR="00F659CC" w:rsidRDefault="00F659CC" w:rsidP="00F659CC">
      <w:pPr>
        <w:pStyle w:val="BTEMEASMCA"/>
      </w:pPr>
    </w:p>
    <w:p w:rsidR="00F659CC" w:rsidRDefault="00F659CC" w:rsidP="00F659CC">
      <w:pPr>
        <w:pStyle w:val="PI-3EMEASMCA"/>
      </w:pPr>
      <w:r>
        <w:t>Nėštumas ir žindymo laikotarpis</w:t>
      </w:r>
    </w:p>
    <w:p w:rsidR="00F659CC" w:rsidRDefault="00F659CC" w:rsidP="00F659CC">
      <w:pPr>
        <w:pStyle w:val="BTEMEASMCA"/>
      </w:pPr>
      <w:r>
        <w:t>Jeigu esate nėščia, žindote kūdikį, manote, kad galbūt esate nėščia, arba planuojate pastoti, tai prieš vartodama šį vaistą, pasitarkite su gydytoju arba vaistininku.</w:t>
      </w:r>
    </w:p>
    <w:p w:rsidR="00F659CC" w:rsidRDefault="00F659CC" w:rsidP="00F659CC">
      <w:pPr>
        <w:pStyle w:val="BTEMEASMCA"/>
      </w:pPr>
      <w:r>
        <w:t>Natrio chloridas Sopharma galima vartoti nėštumo ir žindymo laikotarpiu.</w:t>
      </w:r>
    </w:p>
    <w:p w:rsidR="00F659CC" w:rsidRDefault="00F659CC" w:rsidP="00F659CC">
      <w:pPr>
        <w:pStyle w:val="BTEMEASMCA"/>
      </w:pPr>
    </w:p>
    <w:p w:rsidR="00F659CC" w:rsidRDefault="00F659CC" w:rsidP="00F659CC">
      <w:pPr>
        <w:pStyle w:val="PI-3EMEASMCA"/>
      </w:pPr>
      <w:r>
        <w:t>Vairavimas ir mechanizmų valdymas</w:t>
      </w:r>
    </w:p>
    <w:p w:rsidR="00F659CC" w:rsidRDefault="00F659CC" w:rsidP="00F659CC">
      <w:pPr>
        <w:pStyle w:val="BTEMEASMCA"/>
      </w:pPr>
      <w:r>
        <w:t>Natrio chloridas Sopharma gebėjimo vairuoti ir valdyti mechanizmus neveikia arba veikia nereikšmingai.</w:t>
      </w:r>
    </w:p>
    <w:p w:rsidR="00F659CC" w:rsidRDefault="00F659CC" w:rsidP="00F659CC">
      <w:pPr>
        <w:pStyle w:val="BTEMEASMCA"/>
      </w:pPr>
    </w:p>
    <w:p w:rsidR="00F659CC" w:rsidRDefault="00F659CC" w:rsidP="00F659CC">
      <w:pPr>
        <w:pStyle w:val="BTEMEASMCA"/>
        <w:rPr>
          <w:b/>
        </w:rPr>
      </w:pPr>
      <w:r>
        <w:rPr>
          <w:b/>
        </w:rPr>
        <w:t>Natrio chloridas Sopharma sudėtyje yra natrio</w:t>
      </w:r>
    </w:p>
    <w:p w:rsidR="00F659CC" w:rsidRDefault="00F659CC" w:rsidP="00F659CC">
      <w:pPr>
        <w:pStyle w:val="BTEMEASMCA"/>
      </w:pPr>
      <w:r>
        <w:t>Šio vaisto 1 ml yra 9 mg natrio chlorido (3,5 mg natrio).</w:t>
      </w:r>
    </w:p>
    <w:p w:rsidR="00F659CC" w:rsidRDefault="00F659CC" w:rsidP="00F659CC">
      <w:pPr>
        <w:pStyle w:val="BTEMEASMCA"/>
      </w:pPr>
      <w:r>
        <w:t>Šio vaisto 5 ml yra 45 mg natrio chlorido (17,5 mg natrio).</w:t>
      </w:r>
    </w:p>
    <w:p w:rsidR="00F659CC" w:rsidRDefault="00F659CC" w:rsidP="00F659CC">
      <w:pPr>
        <w:pStyle w:val="BTEMEASMCA"/>
      </w:pPr>
      <w:r>
        <w:t>Šio vaisto 10 ml yra 90 mg natrio chlorido (35 mg natrio).</w:t>
      </w:r>
    </w:p>
    <w:p w:rsidR="00F659CC" w:rsidRDefault="00F659CC" w:rsidP="00F659CC">
      <w:pPr>
        <w:pStyle w:val="BTEMEASMCA"/>
      </w:pPr>
      <w:r>
        <w:t xml:space="preserve">Tai atitinka 4,5 % didžiausios rekomenduojamos natrio paros normos suaugusiesiems. </w:t>
      </w:r>
    </w:p>
    <w:p w:rsidR="00F659CC" w:rsidRDefault="00F659CC" w:rsidP="00F659CC">
      <w:pPr>
        <w:pStyle w:val="BTEMEASMCA"/>
      </w:pPr>
    </w:p>
    <w:p w:rsidR="00F659CC" w:rsidRDefault="00F659CC" w:rsidP="00F659CC">
      <w:pPr>
        <w:pStyle w:val="BTEMEASMCA"/>
      </w:pPr>
    </w:p>
    <w:p w:rsidR="00F659CC" w:rsidRDefault="00F659CC" w:rsidP="00F659CC">
      <w:pPr>
        <w:pStyle w:val="PI-1EMEASMCA"/>
      </w:pPr>
      <w:bookmarkStart w:id="6" w:name="_Toc129243266"/>
      <w:bookmarkStart w:id="7" w:name="_Toc129243141"/>
      <w:r>
        <w:lastRenderedPageBreak/>
        <w:t>3.</w:t>
      </w:r>
      <w:r>
        <w:tab/>
        <w:t xml:space="preserve">Kaip vartoti Natrio chloridas </w:t>
      </w:r>
      <w:proofErr w:type="spellStart"/>
      <w:r>
        <w:t>Sopharma</w:t>
      </w:r>
      <w:proofErr w:type="spellEnd"/>
      <w:r>
        <w:t xml:space="preserve"> </w:t>
      </w:r>
      <w:bookmarkEnd w:id="6"/>
      <w:bookmarkEnd w:id="7"/>
    </w:p>
    <w:p w:rsidR="00F659CC" w:rsidRDefault="00F659CC" w:rsidP="00F659CC">
      <w:pPr>
        <w:pStyle w:val="BTEMEASMCA"/>
      </w:pPr>
    </w:p>
    <w:p w:rsidR="00F659CC" w:rsidRDefault="00F659CC" w:rsidP="00F659CC">
      <w:pPr>
        <w:pStyle w:val="BTEMEASMCA"/>
      </w:pPr>
      <w:r>
        <w:t>Visada vartokite šį vaistą tiksliai kaip nurodė gydytojas. Jeigu abejojate, kreipkitės į gydytoją arba vaistininką.</w:t>
      </w:r>
    </w:p>
    <w:p w:rsidR="00F659CC" w:rsidRDefault="00F659CC" w:rsidP="00F659CC">
      <w:pPr>
        <w:pStyle w:val="BTEMEASMCA"/>
      </w:pPr>
    </w:p>
    <w:p w:rsidR="00F659CC" w:rsidRDefault="00F659CC" w:rsidP="00F659CC">
      <w:pPr>
        <w:pStyle w:val="BTEMEASMCA"/>
      </w:pPr>
      <w:r>
        <w:t>Natrio chloridas Sopharma būtina vartoti taip, kaip nurodyta tirpinamo arba skiedžiamo vaisto pakuotės lapelyje.</w:t>
      </w:r>
    </w:p>
    <w:p w:rsidR="00F659CC" w:rsidRDefault="00F659CC" w:rsidP="00F659CC">
      <w:pPr>
        <w:pStyle w:val="BTEMEASMCA"/>
      </w:pPr>
      <w:r>
        <w:t>Jeigu kiltų daugiau klausimų dėl šio vaisto vartojimo, kreipkitės į gydytoją arba vaistininką.</w:t>
      </w:r>
    </w:p>
    <w:p w:rsidR="00F659CC" w:rsidRDefault="00F659CC" w:rsidP="00F659CC">
      <w:pPr>
        <w:pStyle w:val="BTEMEASMCA"/>
      </w:pPr>
    </w:p>
    <w:p w:rsidR="00F659CC" w:rsidRDefault="00F659CC" w:rsidP="00F659CC">
      <w:pPr>
        <w:pStyle w:val="BTEMEASMCA"/>
      </w:pPr>
    </w:p>
    <w:p w:rsidR="00F659CC" w:rsidRDefault="00F659CC" w:rsidP="00F659CC">
      <w:pPr>
        <w:pStyle w:val="PI-1EMEASMCA"/>
      </w:pPr>
      <w:bookmarkStart w:id="8" w:name="_Toc129243267"/>
      <w:bookmarkStart w:id="9" w:name="_Toc129243142"/>
      <w:r>
        <w:t>4.</w:t>
      </w:r>
      <w:r>
        <w:tab/>
        <w:t>Galimas šalutinis poveikis</w:t>
      </w:r>
      <w:bookmarkEnd w:id="8"/>
      <w:bookmarkEnd w:id="9"/>
    </w:p>
    <w:p w:rsidR="00F659CC" w:rsidRDefault="00F659CC" w:rsidP="00F659CC">
      <w:pPr>
        <w:pStyle w:val="BTEMEASMCA"/>
      </w:pPr>
    </w:p>
    <w:p w:rsidR="00F659CC" w:rsidRDefault="00F659CC" w:rsidP="00F659CC">
      <w:pPr>
        <w:numPr>
          <w:ilvl w:val="12"/>
          <w:numId w:val="0"/>
        </w:numPr>
        <w:ind w:right="-29"/>
        <w:rPr>
          <w:sz w:val="22"/>
          <w:szCs w:val="22"/>
        </w:rPr>
      </w:pPr>
      <w:r>
        <w:rPr>
          <w:noProof/>
          <w:sz w:val="22"/>
          <w:szCs w:val="22"/>
        </w:rPr>
        <w:t>Šis vaistas, kaip ir visi kiti, gali sukelti šalutinį poveikį, nors jis pasireiškia ne visiems žmonėms.</w:t>
      </w:r>
    </w:p>
    <w:p w:rsidR="00F659CC" w:rsidRDefault="00F659CC" w:rsidP="00F659CC">
      <w:pPr>
        <w:pStyle w:val="BTEMEASMCA"/>
      </w:pPr>
    </w:p>
    <w:p w:rsidR="00F659CC" w:rsidRDefault="00F659CC" w:rsidP="00F659CC">
      <w:pPr>
        <w:pStyle w:val="BTEMEASMCA"/>
      </w:pPr>
      <w:r>
        <w:t>Nepageidaujamo poveikio dažnis yra toks:</w:t>
      </w:r>
    </w:p>
    <w:p w:rsidR="00F659CC" w:rsidRDefault="00F659CC" w:rsidP="00F659CC">
      <w:pPr>
        <w:pStyle w:val="BTEMEASMCA"/>
      </w:pPr>
      <w:r>
        <w:t>Dažnis nežinomas (negali būti apskaičiuotas pagal turimus duomenis): karščiavimas, infekcija injekcijos vietoje, leidimo vietos skausmas arba sudirginimas, venų sudirginimas, trombozė arba flebitas (venų uždegimas), vaisto suleidimas šalia kraujagyslės.</w:t>
      </w:r>
    </w:p>
    <w:p w:rsidR="00F659CC" w:rsidRDefault="00F659CC" w:rsidP="00F659CC">
      <w:pPr>
        <w:pStyle w:val="BTEMEASMCA"/>
      </w:pPr>
      <w:r>
        <w:t>Nepageidaujamos reakcijos gali būti susijusios su vaisto leidimu.</w:t>
      </w:r>
    </w:p>
    <w:p w:rsidR="00F659CC" w:rsidRDefault="00F659CC" w:rsidP="00F659CC">
      <w:pPr>
        <w:pStyle w:val="BTEMEASMCA"/>
      </w:pPr>
    </w:p>
    <w:p w:rsidR="00F659CC" w:rsidRDefault="00F659CC" w:rsidP="00F659CC">
      <w:pPr>
        <w:numPr>
          <w:ilvl w:val="12"/>
          <w:numId w:val="0"/>
        </w:numPr>
        <w:outlineLvl w:val="0"/>
        <w:rPr>
          <w:b/>
          <w:noProof/>
          <w:sz w:val="22"/>
          <w:szCs w:val="22"/>
          <w:lang w:eastAsia="lt-LT"/>
        </w:rPr>
      </w:pPr>
      <w:r>
        <w:rPr>
          <w:b/>
          <w:noProof/>
          <w:sz w:val="22"/>
          <w:szCs w:val="22"/>
          <w:lang w:eastAsia="lt-LT"/>
        </w:rPr>
        <w:t>Pranešimas apie šalutinį poveikį</w:t>
      </w:r>
    </w:p>
    <w:p w:rsidR="00F659CC" w:rsidRDefault="00F659CC" w:rsidP="00F659CC">
      <w:r>
        <w:rPr>
          <w:rFonts w:eastAsia="Calibri"/>
          <w:sz w:val="22"/>
          <w:szCs w:val="22"/>
          <w:lang w:eastAsia="lt-LT"/>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Pr>
          <w:rFonts w:eastAsia="Calibri"/>
          <w:sz w:val="22"/>
          <w:szCs w:val="22"/>
          <w:lang w:eastAsia="zh-CN"/>
        </w:rPr>
        <w:t>elefonu 8 800 73568</w:t>
      </w:r>
      <w:r>
        <w:rPr>
          <w:rFonts w:eastAsia="Calibri"/>
          <w:sz w:val="22"/>
          <w:szCs w:val="22"/>
          <w:lang w:eastAsia="lt-LT"/>
        </w:rPr>
        <w:t xml:space="preserve"> arba užpildyti interneto svetainėje </w:t>
      </w:r>
      <w:hyperlink r:id="rId5" w:history="1">
        <w:r>
          <w:rPr>
            <w:rStyle w:val="Hipersaitas"/>
            <w:rFonts w:eastAsia="Calibri"/>
            <w:sz w:val="22"/>
            <w:szCs w:val="22"/>
            <w:lang w:eastAsia="lt-LT"/>
          </w:rPr>
          <w:t>www.vvkt.lt</w:t>
        </w:r>
      </w:hyperlink>
      <w:r>
        <w:rPr>
          <w:rFonts w:eastAsia="Calibri"/>
          <w:sz w:val="22"/>
          <w:szCs w:val="22"/>
          <w:lang w:eastAsia="lt-LT"/>
        </w:rPr>
        <w:t xml:space="preserve"> esančią formą ir pateikti ją Valstybinei vaistų kontrolės tarnybai prie Lietuvos Respublikos sveikatos apsaugos ministerijos vienu iš šių būdų: raštu (adresu Žirmūnų g. 139A, LT-09120 Vilnius), </w:t>
      </w:r>
      <w:r>
        <w:rPr>
          <w:rFonts w:eastAsia="Calibri"/>
          <w:sz w:val="22"/>
          <w:szCs w:val="22"/>
          <w:lang w:eastAsia="zh-CN"/>
        </w:rPr>
        <w:t xml:space="preserve">nemokamu </w:t>
      </w:r>
      <w:r>
        <w:rPr>
          <w:rFonts w:eastAsia="Calibri"/>
          <w:sz w:val="22"/>
          <w:szCs w:val="22"/>
          <w:lang w:eastAsia="lt-LT"/>
        </w:rPr>
        <w:t>fakso numeriu 8 800 20131</w:t>
      </w:r>
      <w:r>
        <w:rPr>
          <w:rFonts w:eastAsia="Calibri"/>
          <w:sz w:val="22"/>
          <w:szCs w:val="22"/>
          <w:lang w:eastAsia="zh-CN"/>
        </w:rPr>
        <w:t xml:space="preserve">, </w:t>
      </w:r>
      <w:r>
        <w:rPr>
          <w:rFonts w:eastAsia="Calibri"/>
          <w:sz w:val="22"/>
          <w:szCs w:val="22"/>
          <w:lang w:eastAsia="lt-LT"/>
        </w:rPr>
        <w:t xml:space="preserve">el. paštu </w:t>
      </w:r>
      <w:hyperlink r:id="rId6" w:history="1">
        <w:r>
          <w:rPr>
            <w:rStyle w:val="Hipersaitas"/>
            <w:rFonts w:eastAsia="Calibri"/>
            <w:sz w:val="22"/>
            <w:szCs w:val="22"/>
            <w:lang w:eastAsia="lt-LT"/>
          </w:rPr>
          <w:t>NepageidaujamaR@vvkt.lt</w:t>
        </w:r>
      </w:hyperlink>
      <w:r>
        <w:rPr>
          <w:rFonts w:eastAsia="Calibri"/>
          <w:sz w:val="22"/>
          <w:szCs w:val="22"/>
          <w:lang w:eastAsia="lt-LT"/>
        </w:rPr>
        <w:t xml:space="preserve">, taip pat per Valstybinės vaistų kontrolės tarnybos prie Lietuvos Respublikos sveikatos apsaugos ministerijos interneto svetainę (adresu </w:t>
      </w:r>
      <w:hyperlink r:id="rId7" w:history="1">
        <w:r>
          <w:rPr>
            <w:rStyle w:val="Hipersaitas"/>
            <w:rFonts w:eastAsia="Calibri"/>
            <w:sz w:val="22"/>
            <w:szCs w:val="22"/>
            <w:lang w:eastAsia="lt-LT"/>
          </w:rPr>
          <w:t>http://www.vvkt.lt</w:t>
        </w:r>
      </w:hyperlink>
      <w:r>
        <w:rPr>
          <w:rFonts w:eastAsia="Calibri"/>
          <w:sz w:val="22"/>
          <w:szCs w:val="22"/>
          <w:lang w:eastAsia="lt-LT"/>
        </w:rPr>
        <w:t>). Pranešdami apie šalutinį poveikį galite mums padėti gauti daugiau informacijos apie šio vaisto saugumą.</w:t>
      </w:r>
    </w:p>
    <w:p w:rsidR="00F659CC" w:rsidRDefault="00F659CC" w:rsidP="00F659CC">
      <w:pPr>
        <w:pStyle w:val="BTEMEASMCA"/>
      </w:pPr>
    </w:p>
    <w:p w:rsidR="00F659CC" w:rsidRDefault="00F659CC" w:rsidP="00F659CC">
      <w:pPr>
        <w:pStyle w:val="BTEMEASMCA"/>
      </w:pPr>
    </w:p>
    <w:p w:rsidR="00F659CC" w:rsidRDefault="00F659CC" w:rsidP="00F659CC">
      <w:pPr>
        <w:pStyle w:val="PI-1EMEASMCA"/>
      </w:pPr>
      <w:bookmarkStart w:id="10" w:name="_Toc129243268"/>
      <w:bookmarkStart w:id="11" w:name="_Toc129243143"/>
      <w:r>
        <w:t>5.</w:t>
      </w:r>
      <w:r>
        <w:tab/>
        <w:t xml:space="preserve">Kaip laikyti Natrio chloridas </w:t>
      </w:r>
      <w:proofErr w:type="spellStart"/>
      <w:r>
        <w:t>Sopharma</w:t>
      </w:r>
      <w:proofErr w:type="spellEnd"/>
      <w:r>
        <w:t xml:space="preserve"> </w:t>
      </w:r>
      <w:bookmarkEnd w:id="10"/>
      <w:bookmarkEnd w:id="11"/>
    </w:p>
    <w:p w:rsidR="00F659CC" w:rsidRDefault="00F659CC" w:rsidP="00F659CC">
      <w:pPr>
        <w:pStyle w:val="BTEMEASMCA"/>
      </w:pPr>
    </w:p>
    <w:p w:rsidR="00F659CC" w:rsidRDefault="00F659CC" w:rsidP="00F659CC">
      <w:pPr>
        <w:pStyle w:val="BTEMEASMCA"/>
      </w:pPr>
      <w:r>
        <w:t>Šį vaistą laikykite vaikams nepastebimoje ir nepasiekiamoje vietoje.</w:t>
      </w:r>
    </w:p>
    <w:p w:rsidR="00F659CC" w:rsidRDefault="00F659CC" w:rsidP="00F659CC">
      <w:pPr>
        <w:pStyle w:val="BTEMEASMCA"/>
      </w:pPr>
    </w:p>
    <w:p w:rsidR="00F659CC" w:rsidRDefault="00F659CC" w:rsidP="00F659CC">
      <w:pPr>
        <w:pStyle w:val="BTEMEASMCA"/>
      </w:pPr>
      <w:r>
        <w:t>Ant ampulės etiketės ir dėžutės po „EXP“ nurodytam tinkamumo laikui pasibaigus, šio vaisto vartoti negalima. Vaistas tinkamas vartoti iki paskutinės nurodyto mėnesio dienos.</w:t>
      </w:r>
    </w:p>
    <w:p w:rsidR="00F659CC" w:rsidRDefault="00F659CC" w:rsidP="00F659CC">
      <w:pPr>
        <w:pStyle w:val="BTEMEASMCA"/>
      </w:pPr>
    </w:p>
    <w:p w:rsidR="00F659CC" w:rsidRDefault="00F659CC" w:rsidP="00F659CC">
      <w:pPr>
        <w:pStyle w:val="BTEMEASMCA"/>
      </w:pPr>
      <w:r>
        <w:t>Šiam vaistui specialių laikymo sąlygų nereikia.</w:t>
      </w:r>
    </w:p>
    <w:p w:rsidR="00F659CC" w:rsidRDefault="00F659CC" w:rsidP="00F659CC">
      <w:pPr>
        <w:pStyle w:val="BTEMEASMCA"/>
      </w:pPr>
      <w:r>
        <w:t>Negalima užšaldyti!</w:t>
      </w:r>
    </w:p>
    <w:p w:rsidR="00F659CC" w:rsidRDefault="00F659CC" w:rsidP="00F659CC">
      <w:pPr>
        <w:pStyle w:val="BTEMEASMCA"/>
      </w:pPr>
    </w:p>
    <w:p w:rsidR="00F659CC" w:rsidRDefault="00F659CC" w:rsidP="00F659CC">
      <w:pPr>
        <w:pStyle w:val="BTEMEASMCA"/>
      </w:pPr>
      <w:r>
        <w:t>Vaistų negalima išmesti į kanalizaciją arba su buitinėmis atliekomis. Kaip išmesti nereikalingus vaistus, klauskite vaistininko. Šios priemonės padės apsaugoti aplinką.</w:t>
      </w:r>
    </w:p>
    <w:p w:rsidR="00F659CC" w:rsidRDefault="00F659CC" w:rsidP="00F659CC">
      <w:pPr>
        <w:pStyle w:val="BTEMEASMCA"/>
      </w:pPr>
    </w:p>
    <w:p w:rsidR="00F659CC" w:rsidRDefault="00F659CC" w:rsidP="00F659CC">
      <w:pPr>
        <w:pStyle w:val="BTEMEASMCA"/>
      </w:pPr>
    </w:p>
    <w:p w:rsidR="00F659CC" w:rsidRDefault="00F659CC" w:rsidP="00F659CC">
      <w:pPr>
        <w:pStyle w:val="PI-1EMEASMCA"/>
      </w:pPr>
      <w:bookmarkStart w:id="12" w:name="_Toc129243269"/>
      <w:bookmarkStart w:id="13" w:name="_Toc129243144"/>
      <w:r>
        <w:t>6.</w:t>
      </w:r>
      <w:r>
        <w:tab/>
        <w:t>Pakuotės turinys ir kita informacija</w:t>
      </w:r>
      <w:bookmarkEnd w:id="12"/>
      <w:bookmarkEnd w:id="13"/>
    </w:p>
    <w:p w:rsidR="00F659CC" w:rsidRDefault="00F659CC" w:rsidP="00F659CC">
      <w:pPr>
        <w:pStyle w:val="BTEMEASMCA"/>
      </w:pPr>
    </w:p>
    <w:p w:rsidR="00F659CC" w:rsidRDefault="00F659CC" w:rsidP="00F659CC">
      <w:pPr>
        <w:pStyle w:val="PI-3EMEASMCA"/>
      </w:pPr>
      <w:r>
        <w:t xml:space="preserve">Natrio chloridas </w:t>
      </w:r>
      <w:proofErr w:type="spellStart"/>
      <w:r>
        <w:t>Sopharma</w:t>
      </w:r>
      <w:proofErr w:type="spellEnd"/>
      <w:r>
        <w:t xml:space="preserve"> sudėtis</w:t>
      </w:r>
    </w:p>
    <w:p w:rsidR="00F659CC" w:rsidRDefault="00F659CC" w:rsidP="00F659CC">
      <w:pPr>
        <w:pStyle w:val="BTEMEASMCA"/>
      </w:pPr>
    </w:p>
    <w:p w:rsidR="00F659CC" w:rsidRDefault="00F659CC" w:rsidP="00F659CC">
      <w:pPr>
        <w:pStyle w:val="BT-EMEASMCA"/>
      </w:pPr>
      <w:r>
        <w:t>Veiklioji medžiaga yra natrio chloridas. 1 ml tirpiklio yra 9 mg natrio chlorido. Vienoje 5 ml ampulėje yra 45 mg natrio chlorido. Vienoje 10 ml ampulėje yra 90 mg natrio chlorido.</w:t>
      </w:r>
    </w:p>
    <w:p w:rsidR="00F659CC" w:rsidRDefault="00F659CC" w:rsidP="00F659CC">
      <w:pPr>
        <w:pStyle w:val="BT-EMEASMCA"/>
      </w:pPr>
      <w:r>
        <w:t>Pagalbinė medžiaga yra injekcinis vanduo.</w:t>
      </w:r>
    </w:p>
    <w:p w:rsidR="00F659CC" w:rsidRDefault="00F659CC" w:rsidP="00F659CC">
      <w:pPr>
        <w:pStyle w:val="BTEMEASMCA"/>
      </w:pPr>
    </w:p>
    <w:p w:rsidR="00F659CC" w:rsidRDefault="00F659CC" w:rsidP="00F659CC">
      <w:pPr>
        <w:pStyle w:val="PI-3EMEASMCA"/>
      </w:pPr>
      <w:r>
        <w:t xml:space="preserve">Natrio chloridas </w:t>
      </w:r>
      <w:proofErr w:type="spellStart"/>
      <w:r>
        <w:t>Sopharma</w:t>
      </w:r>
      <w:proofErr w:type="spellEnd"/>
      <w:r>
        <w:t xml:space="preserve"> išvaizda ir kiekis pakuotėje</w:t>
      </w:r>
    </w:p>
    <w:p w:rsidR="00F659CC" w:rsidRDefault="00F659CC" w:rsidP="00F659CC">
      <w:pPr>
        <w:pStyle w:val="BTEMEASMCA"/>
      </w:pPr>
    </w:p>
    <w:p w:rsidR="00F659CC" w:rsidRDefault="00F659CC" w:rsidP="00F659CC">
      <w:pPr>
        <w:pStyle w:val="BTEMEASMCA"/>
      </w:pPr>
      <w:r>
        <w:t>Natrio chloridas Sopharma yra skaidrus bespalvis tirpalas.</w:t>
      </w:r>
    </w:p>
    <w:p w:rsidR="00F659CC" w:rsidRDefault="00F659CC" w:rsidP="00F659CC">
      <w:pPr>
        <w:pStyle w:val="BTEMEASMCA"/>
      </w:pPr>
    </w:p>
    <w:p w:rsidR="00F659CC" w:rsidRDefault="00F659CC" w:rsidP="00F659CC">
      <w:pPr>
        <w:pStyle w:val="BTEMEASMCA"/>
      </w:pPr>
      <w:r>
        <w:t>5 ml bespalvio stiklo ampulės su pažymėtu spalvotu ampulės atidarymo tašku/žiedu. PVC folijos lizdinėje plokštelėje yra 10 ampulių. Kartono dėžutėje yra 1 lizdinė plokštelė.</w:t>
      </w:r>
    </w:p>
    <w:p w:rsidR="00F659CC" w:rsidRDefault="00F659CC" w:rsidP="00F659CC">
      <w:pPr>
        <w:pStyle w:val="BTEMEASMCA"/>
      </w:pPr>
    </w:p>
    <w:p w:rsidR="00F659CC" w:rsidRDefault="00F659CC" w:rsidP="00F659CC">
      <w:pPr>
        <w:pStyle w:val="BTEMEASMCA"/>
      </w:pPr>
      <w:r>
        <w:t>10 ml bespalvio stiklo ampulės su pažymėtu spalvotu ampulės atidarymo tašku/žiedu. PVC folijos lizdinėje plokštelėje yra 5 ampulės. Kartono dėžutėje yra 1 lizdinė plokštelė.</w:t>
      </w:r>
    </w:p>
    <w:p w:rsidR="00F659CC" w:rsidRDefault="00F659CC" w:rsidP="00F659CC">
      <w:pPr>
        <w:pStyle w:val="BTEMEASMCA"/>
      </w:pPr>
    </w:p>
    <w:p w:rsidR="00F659CC" w:rsidRDefault="00F659CC" w:rsidP="00F659CC">
      <w:pPr>
        <w:pStyle w:val="BTEMEASMCA"/>
      </w:pPr>
      <w:r>
        <w:t>Gali būti tiekiamos ne visų dydžių pakuotės.</w:t>
      </w:r>
    </w:p>
    <w:p w:rsidR="00F659CC" w:rsidRDefault="00F659CC" w:rsidP="00F659CC">
      <w:pPr>
        <w:pStyle w:val="BTEMEASMCA"/>
      </w:pPr>
    </w:p>
    <w:p w:rsidR="00F659CC" w:rsidRDefault="00F659CC" w:rsidP="00F659CC">
      <w:pPr>
        <w:pStyle w:val="PI-3EMEASMCA"/>
      </w:pPr>
      <w:r>
        <w:t>Registruotojas ir gamintojas</w:t>
      </w:r>
    </w:p>
    <w:p w:rsidR="00F659CC" w:rsidRDefault="00F659CC" w:rsidP="00F659CC">
      <w:pPr>
        <w:pStyle w:val="BTEMEASMCA"/>
      </w:pPr>
    </w:p>
    <w:p w:rsidR="00F659CC" w:rsidRDefault="00F659CC" w:rsidP="00F659CC">
      <w:pPr>
        <w:rPr>
          <w:sz w:val="22"/>
          <w:szCs w:val="22"/>
        </w:rPr>
      </w:pPr>
      <w:r>
        <w:rPr>
          <w:sz w:val="22"/>
          <w:szCs w:val="22"/>
        </w:rPr>
        <w:t xml:space="preserve">SOPHARMA AD </w:t>
      </w:r>
    </w:p>
    <w:p w:rsidR="00F659CC" w:rsidRDefault="00F659CC" w:rsidP="00F659CC">
      <w:pPr>
        <w:rPr>
          <w:sz w:val="22"/>
          <w:szCs w:val="22"/>
        </w:rPr>
      </w:pPr>
      <w:r>
        <w:rPr>
          <w:sz w:val="22"/>
          <w:szCs w:val="22"/>
        </w:rPr>
        <w:t xml:space="preserve">16 </w:t>
      </w:r>
      <w:proofErr w:type="spellStart"/>
      <w:r>
        <w:rPr>
          <w:sz w:val="22"/>
          <w:szCs w:val="22"/>
        </w:rPr>
        <w:t>Iliensko</w:t>
      </w:r>
      <w:proofErr w:type="spellEnd"/>
      <w:r>
        <w:rPr>
          <w:sz w:val="22"/>
          <w:szCs w:val="22"/>
        </w:rPr>
        <w:t xml:space="preserve"> </w:t>
      </w:r>
      <w:proofErr w:type="spellStart"/>
      <w:r>
        <w:rPr>
          <w:sz w:val="22"/>
          <w:szCs w:val="22"/>
        </w:rPr>
        <w:t>Shosse</w:t>
      </w:r>
      <w:proofErr w:type="spellEnd"/>
      <w:r>
        <w:rPr>
          <w:sz w:val="22"/>
          <w:szCs w:val="22"/>
        </w:rPr>
        <w:t xml:space="preserve"> Str. </w:t>
      </w:r>
    </w:p>
    <w:p w:rsidR="00F659CC" w:rsidRDefault="00F659CC" w:rsidP="00F659CC">
      <w:pPr>
        <w:rPr>
          <w:sz w:val="22"/>
          <w:szCs w:val="22"/>
        </w:rPr>
      </w:pPr>
      <w:proofErr w:type="spellStart"/>
      <w:r>
        <w:rPr>
          <w:sz w:val="22"/>
          <w:szCs w:val="22"/>
        </w:rPr>
        <w:t>Sofia</w:t>
      </w:r>
      <w:proofErr w:type="spellEnd"/>
      <w:r>
        <w:rPr>
          <w:sz w:val="22"/>
          <w:szCs w:val="22"/>
        </w:rPr>
        <w:t xml:space="preserve"> 1220 </w:t>
      </w:r>
    </w:p>
    <w:p w:rsidR="00F659CC" w:rsidRDefault="00F659CC" w:rsidP="00F659CC">
      <w:pPr>
        <w:rPr>
          <w:sz w:val="22"/>
          <w:szCs w:val="22"/>
        </w:rPr>
      </w:pPr>
      <w:r>
        <w:rPr>
          <w:sz w:val="22"/>
          <w:szCs w:val="22"/>
        </w:rPr>
        <w:t>Bulgarija</w:t>
      </w:r>
    </w:p>
    <w:p w:rsidR="00F659CC" w:rsidRDefault="00F659CC" w:rsidP="00F659CC">
      <w:pPr>
        <w:pStyle w:val="BTEMEASMCA"/>
        <w:rPr>
          <w:szCs w:val="22"/>
        </w:rPr>
      </w:pPr>
    </w:p>
    <w:p w:rsidR="00F659CC" w:rsidRDefault="00F659CC" w:rsidP="00F659CC">
      <w:pPr>
        <w:numPr>
          <w:ilvl w:val="12"/>
          <w:numId w:val="0"/>
        </w:numPr>
        <w:ind w:right="-2"/>
        <w:rPr>
          <w:noProof/>
          <w:snapToGrid w:val="0"/>
          <w:sz w:val="22"/>
          <w:szCs w:val="22"/>
        </w:rPr>
      </w:pPr>
      <w:r>
        <w:rPr>
          <w:noProof/>
          <w:snapToGrid w:val="0"/>
          <w:sz w:val="22"/>
          <w:szCs w:val="22"/>
        </w:rPr>
        <w:t>Jeigu apie šį vaistą norite sužinoti daugiau, kreipkitės į vietinį registruotojo atstovą.</w:t>
      </w:r>
    </w:p>
    <w:p w:rsidR="00F659CC" w:rsidRDefault="00F659CC" w:rsidP="00F659CC">
      <w:pPr>
        <w:rPr>
          <w:snapToGrid w:val="0"/>
          <w:sz w:val="22"/>
          <w:szCs w:val="22"/>
        </w:rPr>
      </w:pPr>
    </w:p>
    <w:p w:rsidR="00F659CC" w:rsidRDefault="00F659CC" w:rsidP="00F659CC">
      <w:pPr>
        <w:rPr>
          <w:b/>
          <w:snapToGrid w:val="0"/>
          <w:sz w:val="22"/>
          <w:szCs w:val="22"/>
        </w:rPr>
      </w:pPr>
      <w:r>
        <w:rPr>
          <w:snapToGrid w:val="0"/>
          <w:sz w:val="22"/>
          <w:szCs w:val="22"/>
        </w:rPr>
        <w:t>UAB “Maras”</w:t>
      </w:r>
    </w:p>
    <w:p w:rsidR="00F659CC" w:rsidRDefault="00F659CC" w:rsidP="00F659CC">
      <w:pPr>
        <w:numPr>
          <w:ilvl w:val="12"/>
          <w:numId w:val="0"/>
        </w:numPr>
        <w:ind w:right="-2"/>
        <w:rPr>
          <w:snapToGrid w:val="0"/>
          <w:sz w:val="22"/>
          <w:szCs w:val="22"/>
        </w:rPr>
      </w:pPr>
      <w:r>
        <w:rPr>
          <w:snapToGrid w:val="0"/>
          <w:sz w:val="22"/>
          <w:szCs w:val="22"/>
        </w:rPr>
        <w:t>Panerių g. 243</w:t>
      </w:r>
    </w:p>
    <w:p w:rsidR="00F659CC" w:rsidRDefault="00F659CC" w:rsidP="00F659CC">
      <w:pPr>
        <w:numPr>
          <w:ilvl w:val="12"/>
          <w:numId w:val="0"/>
        </w:numPr>
        <w:ind w:right="-2"/>
        <w:rPr>
          <w:snapToGrid w:val="0"/>
          <w:sz w:val="22"/>
          <w:szCs w:val="22"/>
        </w:rPr>
      </w:pPr>
      <w:r>
        <w:rPr>
          <w:snapToGrid w:val="0"/>
          <w:sz w:val="22"/>
          <w:szCs w:val="22"/>
        </w:rPr>
        <w:t>LT-48439 Kaunas</w:t>
      </w:r>
    </w:p>
    <w:p w:rsidR="00F659CC" w:rsidRDefault="00F659CC" w:rsidP="00F659CC">
      <w:pPr>
        <w:numPr>
          <w:ilvl w:val="12"/>
          <w:numId w:val="0"/>
        </w:numPr>
        <w:ind w:right="-2"/>
        <w:rPr>
          <w:snapToGrid w:val="0"/>
          <w:sz w:val="22"/>
          <w:szCs w:val="22"/>
        </w:rPr>
      </w:pPr>
      <w:r>
        <w:rPr>
          <w:snapToGrid w:val="0"/>
          <w:sz w:val="22"/>
          <w:szCs w:val="22"/>
        </w:rPr>
        <w:t>El. paštas info@maras.lt</w:t>
      </w:r>
    </w:p>
    <w:p w:rsidR="00F659CC" w:rsidRDefault="00F659CC" w:rsidP="00F659CC">
      <w:pPr>
        <w:pStyle w:val="BTEMEASMCA"/>
        <w:rPr>
          <w:szCs w:val="22"/>
        </w:rPr>
      </w:pPr>
    </w:p>
    <w:p w:rsidR="00F659CC" w:rsidRDefault="00F659CC" w:rsidP="00F659CC">
      <w:pPr>
        <w:pStyle w:val="BTbEMEASMCA"/>
      </w:pPr>
      <w:r>
        <w:rPr>
          <w:bCs/>
        </w:rPr>
        <w:t>Šis pakuotės lapelis</w:t>
      </w:r>
      <w:r>
        <w:t xml:space="preserve"> paskutinį kartą peržiūrėtas 2019-08-23.</w:t>
      </w:r>
    </w:p>
    <w:p w:rsidR="00F659CC" w:rsidRDefault="00F659CC" w:rsidP="00F659CC">
      <w:pPr>
        <w:rPr>
          <w:sz w:val="22"/>
          <w:szCs w:val="22"/>
        </w:rPr>
      </w:pPr>
    </w:p>
    <w:p w:rsidR="00F659CC" w:rsidRDefault="00F659CC" w:rsidP="00F659CC">
      <w:pPr>
        <w:rPr>
          <w:sz w:val="22"/>
          <w:szCs w:val="22"/>
        </w:rPr>
      </w:pPr>
    </w:p>
    <w:p w:rsidR="00F659CC" w:rsidRDefault="00F659CC" w:rsidP="00F659CC">
      <w:pPr>
        <w:numPr>
          <w:ilvl w:val="12"/>
          <w:numId w:val="0"/>
        </w:numPr>
        <w:ind w:right="-2"/>
        <w:rPr>
          <w:sz w:val="22"/>
          <w:szCs w:val="22"/>
        </w:rPr>
      </w:pPr>
      <w:r>
        <w:rPr>
          <w:sz w:val="22"/>
          <w:szCs w:val="22"/>
        </w:rPr>
        <w:t>Išsami informacija apie šį vaistą pateikiama Valstybinės vaistų kontrolės tarnybos prie Lietuvos Respublikos sveikatos apsaugos ministerijos tinklalapyje</w:t>
      </w:r>
      <w:r>
        <w:rPr>
          <w:i/>
          <w:sz w:val="22"/>
          <w:szCs w:val="22"/>
        </w:rPr>
        <w:t xml:space="preserve"> </w:t>
      </w:r>
      <w:hyperlink r:id="rId8" w:history="1">
        <w:r>
          <w:rPr>
            <w:rStyle w:val="Hipersaitas"/>
            <w:rFonts w:eastAsia="SimSun"/>
            <w:sz w:val="22"/>
            <w:szCs w:val="22"/>
          </w:rPr>
          <w:t>http://www.vvkt.lt/</w:t>
        </w:r>
      </w:hyperlink>
      <w:r>
        <w:rPr>
          <w:sz w:val="22"/>
          <w:szCs w:val="22"/>
        </w:rPr>
        <w:t>.</w:t>
      </w:r>
    </w:p>
    <w:p w:rsidR="00F659CC" w:rsidRDefault="00F659CC" w:rsidP="00F659CC"/>
    <w:p w:rsidR="00F659CC" w:rsidRDefault="00F659CC" w:rsidP="00F659CC"/>
    <w:p w:rsidR="00AA1D8D" w:rsidRDefault="00AA1D8D">
      <w:bookmarkStart w:id="14" w:name="_GoBack"/>
      <w:bookmarkEnd w:id="14"/>
    </w:p>
    <w:sectPr w:rsidR="00AA1D8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C02D99"/>
    <w:multiLevelType w:val="hybridMultilevel"/>
    <w:tmpl w:val="1C204CAC"/>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9CC"/>
    <w:rsid w:val="007D2E28"/>
    <w:rsid w:val="00AA1D8D"/>
    <w:rsid w:val="00F659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14D5C0-5F66-4168-8C0D-CDA8C390A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659CC"/>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uiPriority w:val="99"/>
    <w:semiHidden/>
    <w:unhideWhenUsed/>
    <w:qFormat/>
    <w:rsid w:val="00F659CC"/>
    <w:pPr>
      <w:keepNext/>
      <w:keepLines/>
      <w:spacing w:before="200"/>
      <w:outlineLvl w:val="1"/>
    </w:pPr>
    <w:rPr>
      <w:rFonts w:ascii="Calibri" w:eastAsia="MS Gothic" w:hAnsi="Calibri"/>
      <w:b/>
      <w:bCs/>
      <w:color w:val="4F81BD"/>
      <w:sz w:val="26"/>
      <w:szCs w:val="26"/>
      <w:lang w:eastAsia="x-none"/>
    </w:rPr>
  </w:style>
  <w:style w:type="paragraph" w:styleId="Antrat4">
    <w:name w:val="heading 4"/>
    <w:basedOn w:val="prastasis"/>
    <w:next w:val="prastasis"/>
    <w:link w:val="Antrat4Diagrama"/>
    <w:uiPriority w:val="9"/>
    <w:semiHidden/>
    <w:unhideWhenUsed/>
    <w:qFormat/>
    <w:rsid w:val="00F659CC"/>
    <w:pPr>
      <w:keepNext/>
      <w:keepLines/>
      <w:spacing w:before="200"/>
      <w:outlineLvl w:val="3"/>
    </w:pPr>
    <w:rPr>
      <w:rFonts w:ascii="Calibri" w:eastAsia="MS Gothic" w:hAnsi="Calibri"/>
      <w:b/>
      <w:bCs/>
      <w:i/>
      <w:iCs/>
      <w:color w:val="4F81BD"/>
      <w:sz w:val="20"/>
      <w:szCs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semiHidden/>
    <w:rsid w:val="00F659CC"/>
    <w:rPr>
      <w:rFonts w:ascii="Calibri" w:eastAsia="MS Gothic" w:hAnsi="Calibri" w:cs="Times New Roman"/>
      <w:b/>
      <w:bCs/>
      <w:color w:val="4F81BD"/>
      <w:sz w:val="26"/>
      <w:szCs w:val="26"/>
      <w:lang w:eastAsia="x-none"/>
    </w:rPr>
  </w:style>
  <w:style w:type="character" w:customStyle="1" w:styleId="Antrat4Diagrama">
    <w:name w:val="Antraštė 4 Diagrama"/>
    <w:basedOn w:val="Numatytasispastraiposriftas"/>
    <w:link w:val="Antrat4"/>
    <w:uiPriority w:val="9"/>
    <w:semiHidden/>
    <w:rsid w:val="00F659CC"/>
    <w:rPr>
      <w:rFonts w:ascii="Calibri" w:eastAsia="MS Gothic" w:hAnsi="Calibri" w:cs="Times New Roman"/>
      <w:b/>
      <w:bCs/>
      <w:i/>
      <w:iCs/>
      <w:color w:val="4F81BD"/>
      <w:sz w:val="20"/>
      <w:szCs w:val="20"/>
      <w:lang w:eastAsia="x-none"/>
    </w:rPr>
  </w:style>
  <w:style w:type="character" w:styleId="Hipersaitas">
    <w:name w:val="Hyperlink"/>
    <w:uiPriority w:val="99"/>
    <w:semiHidden/>
    <w:unhideWhenUsed/>
    <w:rsid w:val="00F659CC"/>
    <w:rPr>
      <w:rFonts w:ascii="Times New Roman" w:hAnsi="Times New Roman" w:cs="Times New Roman" w:hint="default"/>
      <w:color w:val="0000FF"/>
      <w:u w:val="single"/>
    </w:rPr>
  </w:style>
  <w:style w:type="paragraph" w:styleId="Pagrindinistekstas">
    <w:name w:val="Body Text"/>
    <w:basedOn w:val="prastasis"/>
    <w:link w:val="PagrindinistekstasDiagrama"/>
    <w:uiPriority w:val="99"/>
    <w:semiHidden/>
    <w:unhideWhenUsed/>
    <w:rsid w:val="00F659CC"/>
    <w:pPr>
      <w:spacing w:after="120"/>
    </w:pPr>
    <w:rPr>
      <w:sz w:val="22"/>
      <w:szCs w:val="20"/>
      <w:lang w:eastAsia="lt-LT"/>
    </w:rPr>
  </w:style>
  <w:style w:type="character" w:customStyle="1" w:styleId="PagrindinistekstasDiagrama">
    <w:name w:val="Pagrindinis tekstas Diagrama"/>
    <w:basedOn w:val="Numatytasispastraiposriftas"/>
    <w:link w:val="Pagrindinistekstas"/>
    <w:uiPriority w:val="99"/>
    <w:semiHidden/>
    <w:rsid w:val="00F659CC"/>
    <w:rPr>
      <w:rFonts w:ascii="Times New Roman" w:eastAsia="Times New Roman" w:hAnsi="Times New Roman" w:cs="Times New Roman"/>
      <w:szCs w:val="20"/>
      <w:lang w:eastAsia="lt-LT"/>
    </w:rPr>
  </w:style>
  <w:style w:type="paragraph" w:customStyle="1" w:styleId="PI-1EMEASMCA">
    <w:name w:val="PI-1 EMEA_SMCA"/>
    <w:basedOn w:val="Antrat2"/>
    <w:autoRedefine/>
    <w:uiPriority w:val="99"/>
    <w:rsid w:val="00F659CC"/>
    <w:pPr>
      <w:keepLines w:val="0"/>
      <w:tabs>
        <w:tab w:val="left" w:pos="567"/>
      </w:tabs>
      <w:spacing w:before="0"/>
      <w:ind w:left="567" w:hanging="567"/>
    </w:pPr>
    <w:rPr>
      <w:rFonts w:ascii="Times New Roman" w:eastAsia="Times New Roman" w:hAnsi="Times New Roman"/>
      <w:bCs w:val="0"/>
      <w:color w:val="auto"/>
      <w:sz w:val="22"/>
      <w:szCs w:val="22"/>
    </w:rPr>
  </w:style>
  <w:style w:type="character" w:customStyle="1" w:styleId="BTEMEASMCAChar">
    <w:name w:val="BT EMEA_SMCA Char"/>
    <w:link w:val="BTEMEASMCA"/>
    <w:uiPriority w:val="99"/>
    <w:locked/>
    <w:rsid w:val="00F659CC"/>
    <w:rPr>
      <w:rFonts w:ascii="Times New Roman" w:eastAsia="Times New Roman" w:hAnsi="Times New Roman" w:cs="Times New Roman"/>
      <w:noProof/>
      <w:szCs w:val="24"/>
      <w:lang w:eastAsia="x-none"/>
    </w:rPr>
  </w:style>
  <w:style w:type="paragraph" w:customStyle="1" w:styleId="BTEMEASMCA">
    <w:name w:val="BT EMEA_SMCA"/>
    <w:basedOn w:val="prastasis"/>
    <w:link w:val="BTEMEASMCAChar"/>
    <w:autoRedefine/>
    <w:uiPriority w:val="99"/>
    <w:rsid w:val="00F659CC"/>
    <w:rPr>
      <w:noProof/>
      <w:sz w:val="22"/>
      <w:lang w:eastAsia="x-none"/>
    </w:rPr>
  </w:style>
  <w:style w:type="paragraph" w:customStyle="1" w:styleId="BT-EMEASMCA">
    <w:name w:val="BT- EMEA_SMCA"/>
    <w:basedOn w:val="BTEMEASMCA"/>
    <w:autoRedefine/>
    <w:uiPriority w:val="99"/>
    <w:rsid w:val="00F659CC"/>
  </w:style>
  <w:style w:type="paragraph" w:customStyle="1" w:styleId="PI-3EMEASMCA">
    <w:name w:val="PI-3 EMEA_SMCA"/>
    <w:basedOn w:val="prastasis"/>
    <w:autoRedefine/>
    <w:uiPriority w:val="99"/>
    <w:rsid w:val="00F659CC"/>
    <w:pPr>
      <w:spacing w:line="220" w:lineRule="exact"/>
    </w:pPr>
    <w:rPr>
      <w:b/>
      <w:bCs/>
      <w:sz w:val="22"/>
      <w:szCs w:val="22"/>
    </w:rPr>
  </w:style>
  <w:style w:type="paragraph" w:customStyle="1" w:styleId="BTbEMEASMCA">
    <w:name w:val="BT(b) EMEA_SMCA"/>
    <w:basedOn w:val="BTEMEASMCA"/>
    <w:autoRedefine/>
    <w:uiPriority w:val="99"/>
    <w:rsid w:val="00F659CC"/>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0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3848</Words>
  <Characters>2194</Characters>
  <Application>Microsoft Office Word</Application>
  <DocSecurity>0</DocSecurity>
  <Lines>18</Lines>
  <Paragraphs>12</Paragraphs>
  <ScaleCrop>false</ScaleCrop>
  <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Žentelienė</dc:creator>
  <cp:keywords/>
  <dc:description/>
  <cp:lastModifiedBy>Sigita Žentelienė</cp:lastModifiedBy>
  <cp:revision>1</cp:revision>
  <dcterms:created xsi:type="dcterms:W3CDTF">2019-10-03T12:57:00Z</dcterms:created>
  <dcterms:modified xsi:type="dcterms:W3CDTF">2019-10-03T12:58:00Z</dcterms:modified>
</cp:coreProperties>
</file>