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29" w:rsidRPr="00754C9C" w:rsidRDefault="00E71C29" w:rsidP="00E71C29">
      <w:pPr>
        <w:pStyle w:val="Pagrindinistekstas"/>
        <w:spacing w:after="0"/>
        <w:jc w:val="center"/>
        <w:rPr>
          <w:b/>
          <w:szCs w:val="22"/>
        </w:rPr>
      </w:pPr>
      <w:r w:rsidRPr="00754C9C">
        <w:rPr>
          <w:b/>
          <w:szCs w:val="22"/>
        </w:rPr>
        <w:t xml:space="preserve">Pakuotės lapelis: informacija </w:t>
      </w:r>
      <w:r>
        <w:rPr>
          <w:b/>
          <w:szCs w:val="22"/>
        </w:rPr>
        <w:t>pacientui</w:t>
      </w:r>
    </w:p>
    <w:p w:rsidR="00E71C29" w:rsidRPr="00754C9C" w:rsidRDefault="00E71C29" w:rsidP="00E71C29">
      <w:pPr>
        <w:pStyle w:val="Pagrindinistekstas"/>
        <w:spacing w:after="0"/>
        <w:jc w:val="center"/>
        <w:rPr>
          <w:b/>
          <w:szCs w:val="22"/>
        </w:rPr>
      </w:pPr>
    </w:p>
    <w:p w:rsidR="00E71C29" w:rsidRPr="00754C9C" w:rsidRDefault="00E71C29" w:rsidP="00E71C29">
      <w:pPr>
        <w:pStyle w:val="Pagrindinistekstas"/>
        <w:spacing w:after="0"/>
        <w:jc w:val="center"/>
        <w:rPr>
          <w:b/>
          <w:szCs w:val="22"/>
        </w:rPr>
      </w:pPr>
      <w:proofErr w:type="spellStart"/>
      <w:r w:rsidRPr="00754C9C">
        <w:rPr>
          <w:b/>
          <w:szCs w:val="22"/>
        </w:rPr>
        <w:t>Onytec</w:t>
      </w:r>
      <w:proofErr w:type="spellEnd"/>
      <w:r w:rsidRPr="00754C9C">
        <w:rPr>
          <w:b/>
          <w:szCs w:val="22"/>
        </w:rPr>
        <w:t xml:space="preserve"> 80 mg/g vaistinis nagų lakas</w:t>
      </w:r>
    </w:p>
    <w:p w:rsidR="00E71C29" w:rsidRPr="00754C9C" w:rsidRDefault="00E71C29" w:rsidP="00E71C29">
      <w:pPr>
        <w:pStyle w:val="Pagrindinistekstas"/>
        <w:spacing w:after="0"/>
        <w:jc w:val="center"/>
        <w:rPr>
          <w:szCs w:val="22"/>
        </w:rPr>
      </w:pPr>
    </w:p>
    <w:p w:rsidR="00E71C29" w:rsidRPr="00754C9C" w:rsidRDefault="00E71C29" w:rsidP="00E71C29">
      <w:pPr>
        <w:pStyle w:val="Pagrindinistekstas"/>
        <w:spacing w:after="0"/>
        <w:jc w:val="center"/>
        <w:rPr>
          <w:szCs w:val="22"/>
        </w:rPr>
      </w:pPr>
      <w:proofErr w:type="spellStart"/>
      <w:r>
        <w:rPr>
          <w:szCs w:val="22"/>
        </w:rPr>
        <w:t>c</w:t>
      </w:r>
      <w:r w:rsidRPr="00754C9C">
        <w:rPr>
          <w:szCs w:val="22"/>
        </w:rPr>
        <w:t>iklopiroksas</w:t>
      </w:r>
      <w:proofErr w:type="spellEnd"/>
    </w:p>
    <w:p w:rsidR="00E71C29" w:rsidRDefault="00E71C29" w:rsidP="00E71C29">
      <w:pPr>
        <w:pStyle w:val="Pagrindinistekstas"/>
        <w:spacing w:after="0"/>
        <w:jc w:val="center"/>
        <w:rPr>
          <w:szCs w:val="22"/>
        </w:rPr>
      </w:pPr>
      <w:r w:rsidRPr="00754C9C">
        <w:rPr>
          <w:szCs w:val="22"/>
        </w:rPr>
        <w:t>Suaugusiesiems</w:t>
      </w:r>
    </w:p>
    <w:p w:rsidR="00E71C29" w:rsidRPr="00754C9C" w:rsidRDefault="00E71C29" w:rsidP="00E71C29">
      <w:pPr>
        <w:pStyle w:val="Pagrindinistekstas"/>
        <w:spacing w:after="0"/>
        <w:rPr>
          <w:szCs w:val="22"/>
        </w:rPr>
      </w:pPr>
    </w:p>
    <w:p w:rsidR="00E71C29" w:rsidRPr="00754C9C" w:rsidRDefault="00E71C29" w:rsidP="00E71C29">
      <w:pPr>
        <w:spacing w:after="0" w:line="240" w:lineRule="auto"/>
        <w:rPr>
          <w:rFonts w:ascii="Times New Roman" w:hAnsi="Times New Roman"/>
          <w:b/>
          <w:noProof/>
          <w:lang w:val="lt-LT"/>
        </w:rPr>
      </w:pPr>
      <w:r w:rsidRPr="00754C9C">
        <w:rPr>
          <w:rFonts w:ascii="Times New Roman" w:hAnsi="Times New Roman"/>
          <w:b/>
          <w:noProof/>
          <w:lang w:val="lt-LT"/>
        </w:rPr>
        <w:t xml:space="preserve">Atidžiai perskaitykite visą šį lapelį, </w:t>
      </w:r>
      <w:r w:rsidRPr="00754C9C">
        <w:rPr>
          <w:rFonts w:ascii="Times New Roman" w:hAnsi="Times New Roman"/>
          <w:b/>
          <w:lang w:val="lt-LT"/>
        </w:rPr>
        <w:t xml:space="preserve">prieš pradėdami vartoti šį vaistą, </w:t>
      </w:r>
      <w:r w:rsidRPr="00754C9C">
        <w:rPr>
          <w:rFonts w:ascii="Times New Roman" w:hAnsi="Times New Roman"/>
          <w:b/>
          <w:noProof/>
          <w:lang w:val="lt-LT"/>
        </w:rPr>
        <w:t>nes jame pateikiama Jums svarbi informacija.</w:t>
      </w:r>
    </w:p>
    <w:p w:rsidR="00E71C29" w:rsidRPr="00754C9C" w:rsidRDefault="00E71C29" w:rsidP="00E71C29">
      <w:pPr>
        <w:numPr>
          <w:ilvl w:val="12"/>
          <w:numId w:val="0"/>
        </w:numPr>
        <w:spacing w:after="0" w:line="240" w:lineRule="auto"/>
        <w:rPr>
          <w:rFonts w:ascii="Times New Roman" w:hAnsi="Times New Roman"/>
          <w:lang w:val="lt-LT"/>
        </w:rPr>
      </w:pPr>
      <w:r w:rsidRPr="00754C9C">
        <w:rPr>
          <w:rFonts w:ascii="Times New Roman" w:hAnsi="Times New Roman"/>
          <w:lang w:val="lt-LT"/>
        </w:rPr>
        <w:t>Visada vartokite šį vaistą tiksliai kaip aprašyta šiame lapelyje arba kaip nurodė gydytojas arba vaistininkas.</w:t>
      </w:r>
    </w:p>
    <w:p w:rsidR="00E71C29" w:rsidRPr="00754C9C" w:rsidRDefault="00E71C29" w:rsidP="00E71C29">
      <w:pPr>
        <w:spacing w:after="0" w:line="240" w:lineRule="auto"/>
        <w:ind w:left="567" w:hanging="567"/>
        <w:rPr>
          <w:rFonts w:ascii="Times New Roman" w:hAnsi="Times New Roman"/>
          <w:noProof/>
          <w:lang w:val="lt-LT"/>
        </w:rPr>
      </w:pPr>
      <w:r w:rsidRPr="00754C9C">
        <w:rPr>
          <w:rFonts w:ascii="Times New Roman" w:hAnsi="Times New Roman"/>
          <w:noProof/>
          <w:lang w:val="lt-LT"/>
        </w:rPr>
        <w:t>-</w:t>
      </w:r>
      <w:r w:rsidRPr="00754C9C">
        <w:rPr>
          <w:rFonts w:ascii="Times New Roman" w:hAnsi="Times New Roman"/>
          <w:noProof/>
          <w:lang w:val="lt-LT"/>
        </w:rPr>
        <w:tab/>
        <w:t>Neišmeskite šio lapelio, nes vėl gali prireikti jį perskaityti.</w:t>
      </w:r>
    </w:p>
    <w:p w:rsidR="00E71C29" w:rsidRPr="00754C9C" w:rsidRDefault="00E71C29" w:rsidP="00E71C29">
      <w:pPr>
        <w:spacing w:after="0" w:line="240" w:lineRule="auto"/>
        <w:ind w:left="567" w:hanging="567"/>
        <w:rPr>
          <w:rFonts w:ascii="Times New Roman" w:hAnsi="Times New Roman"/>
          <w:noProof/>
          <w:lang w:val="lt-LT"/>
        </w:rPr>
      </w:pPr>
      <w:r w:rsidRPr="00754C9C">
        <w:rPr>
          <w:rFonts w:ascii="Times New Roman" w:hAnsi="Times New Roman"/>
          <w:noProof/>
          <w:lang w:val="lt-LT"/>
        </w:rPr>
        <w:t>-</w:t>
      </w:r>
      <w:r w:rsidRPr="00754C9C">
        <w:rPr>
          <w:rFonts w:ascii="Times New Roman" w:hAnsi="Times New Roman"/>
          <w:noProof/>
          <w:lang w:val="lt-LT"/>
        </w:rPr>
        <w:tab/>
        <w:t>Jeigu norite sužinoti daugiau arba pasitarti, kreipkitės į vaistininką.</w:t>
      </w:r>
    </w:p>
    <w:p w:rsidR="00E71C29" w:rsidRPr="00754C9C" w:rsidRDefault="00E71C29" w:rsidP="00E71C29">
      <w:pPr>
        <w:numPr>
          <w:ilvl w:val="0"/>
          <w:numId w:val="1"/>
        </w:numPr>
        <w:tabs>
          <w:tab w:val="left" w:pos="567"/>
        </w:tabs>
        <w:spacing w:after="0" w:line="240" w:lineRule="auto"/>
        <w:ind w:left="567" w:hanging="567"/>
        <w:rPr>
          <w:rFonts w:ascii="Times New Roman" w:hAnsi="Times New Roman"/>
          <w:lang w:val="lt-LT"/>
        </w:rPr>
      </w:pPr>
      <w:r w:rsidRPr="00754C9C">
        <w:rPr>
          <w:rFonts w:ascii="Times New Roman" w:hAnsi="Times New Roman"/>
          <w:noProof/>
          <w:lang w:val="lt-LT"/>
        </w:rPr>
        <w:t xml:space="preserve">Jeigu pasireiškė šalutinis poveikis </w:t>
      </w:r>
      <w:r w:rsidRPr="00754C9C">
        <w:rPr>
          <w:rFonts w:ascii="Times New Roman" w:hAnsi="Times New Roman"/>
          <w:lang w:val="lt-LT"/>
        </w:rPr>
        <w:t xml:space="preserve">(net jeigu jis šiame lapelyje nenurodytas), kreipkitės į gydytoją arba vaistininką. </w:t>
      </w:r>
      <w:r w:rsidRPr="00754C9C">
        <w:rPr>
          <w:rFonts w:ascii="Times New Roman" w:hAnsi="Times New Roman"/>
          <w:noProof/>
          <w:lang w:val="lt-LT"/>
        </w:rPr>
        <w:t>Žr. 4 skyrių.</w:t>
      </w:r>
    </w:p>
    <w:p w:rsidR="00E71C29" w:rsidRPr="00754C9C" w:rsidRDefault="00E71C29" w:rsidP="00E71C29">
      <w:pPr>
        <w:numPr>
          <w:ilvl w:val="0"/>
          <w:numId w:val="1"/>
        </w:numPr>
        <w:tabs>
          <w:tab w:val="left" w:pos="567"/>
        </w:tabs>
        <w:spacing w:after="0" w:line="240" w:lineRule="auto"/>
        <w:ind w:left="567" w:hanging="567"/>
        <w:rPr>
          <w:rFonts w:ascii="Times New Roman" w:hAnsi="Times New Roman"/>
          <w:lang w:val="lt-LT"/>
        </w:rPr>
      </w:pPr>
      <w:r w:rsidRPr="00754C9C">
        <w:rPr>
          <w:rFonts w:ascii="Times New Roman" w:hAnsi="Times New Roman"/>
          <w:lang w:val="lt-LT"/>
        </w:rPr>
        <w:t xml:space="preserve">Jeigu gydant rankų nagus po 6 mėn., o gydant kojų nagus – po 12 mėn. Jūsų nagų būklė nepagerėjo arba net pablogėjo, kreipkitės į gydytoją.     </w:t>
      </w:r>
    </w:p>
    <w:p w:rsidR="00E71C29" w:rsidRDefault="00E71C29" w:rsidP="00E71C29">
      <w:pPr>
        <w:tabs>
          <w:tab w:val="left" w:pos="567"/>
        </w:tabs>
        <w:spacing w:after="0" w:line="240" w:lineRule="auto"/>
        <w:rPr>
          <w:rFonts w:ascii="Times New Roman" w:hAnsi="Times New Roman"/>
          <w:lang w:val="lt-LT"/>
        </w:rPr>
      </w:pPr>
    </w:p>
    <w:p w:rsidR="00E71C29" w:rsidRPr="00754C9C" w:rsidRDefault="00E71C29" w:rsidP="00E71C29">
      <w:pPr>
        <w:tabs>
          <w:tab w:val="left" w:pos="567"/>
        </w:tabs>
        <w:spacing w:after="0" w:line="240" w:lineRule="auto"/>
        <w:rPr>
          <w:rFonts w:ascii="Times New Roman" w:hAnsi="Times New Roman"/>
          <w:lang w:val="lt-LT"/>
        </w:rPr>
      </w:pPr>
    </w:p>
    <w:p w:rsidR="00E71C29" w:rsidRPr="00754C9C" w:rsidRDefault="00E71C29" w:rsidP="00E71C29">
      <w:pPr>
        <w:spacing w:after="0" w:line="240" w:lineRule="auto"/>
        <w:ind w:left="567" w:hanging="567"/>
        <w:rPr>
          <w:rFonts w:ascii="Times New Roman" w:hAnsi="Times New Roman"/>
          <w:b/>
          <w:lang w:val="lt-LT"/>
        </w:rPr>
      </w:pPr>
      <w:r w:rsidRPr="00754C9C">
        <w:rPr>
          <w:rFonts w:ascii="Times New Roman" w:hAnsi="Times New Roman"/>
          <w:b/>
          <w:lang w:val="lt-LT"/>
        </w:rPr>
        <w:t>Apie ką rašoma šiame lapelyje?</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 xml:space="preserve">Kas yra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ir kam jis vartojamas</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 xml:space="preserve">Kas žinotina prie vartojant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 xml:space="preserve">Kaip vartoti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Galimas šalutinis poveikis</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 xml:space="preserve">Kaip laikyti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w:t>
      </w:r>
    </w:p>
    <w:p w:rsidR="00E71C29" w:rsidRPr="00754C9C" w:rsidRDefault="00E71C29" w:rsidP="00E71C29">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Pakuotės turinys ir kita informacija</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bCs/>
          <w:lang w:val="lt-LT"/>
        </w:rPr>
      </w:pPr>
      <w:r w:rsidRPr="00754C9C">
        <w:rPr>
          <w:rFonts w:ascii="Times New Roman" w:hAnsi="Times New Roman"/>
          <w:b/>
          <w:bCs/>
          <w:lang w:val="lt-LT"/>
        </w:rPr>
        <w:t>1.</w:t>
      </w:r>
      <w:r w:rsidRPr="00754C9C">
        <w:rPr>
          <w:rFonts w:ascii="Times New Roman" w:hAnsi="Times New Roman"/>
          <w:b/>
          <w:bCs/>
          <w:lang w:val="lt-LT"/>
        </w:rPr>
        <w:tab/>
        <w:t xml:space="preserve">Kas yra </w:t>
      </w:r>
      <w:proofErr w:type="spellStart"/>
      <w:r w:rsidRPr="00754C9C">
        <w:rPr>
          <w:rFonts w:ascii="Times New Roman" w:hAnsi="Times New Roman"/>
          <w:b/>
          <w:bCs/>
          <w:lang w:val="lt-LT"/>
        </w:rPr>
        <w:t>Onytec</w:t>
      </w:r>
      <w:proofErr w:type="spellEnd"/>
      <w:r w:rsidRPr="00754C9C">
        <w:rPr>
          <w:rFonts w:ascii="Times New Roman" w:hAnsi="Times New Roman"/>
          <w:b/>
          <w:bCs/>
          <w:lang w:val="lt-LT"/>
        </w:rPr>
        <w:t xml:space="preserve"> ir kam jis vartojamas </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sudėtyje yra veikliosios medžiagos </w:t>
      </w:r>
      <w:proofErr w:type="spellStart"/>
      <w:r w:rsidRPr="00754C9C">
        <w:rPr>
          <w:rFonts w:ascii="Times New Roman" w:hAnsi="Times New Roman"/>
          <w:lang w:val="lt-LT"/>
        </w:rPr>
        <w:t>ciklopirokso</w:t>
      </w:r>
      <w:proofErr w:type="spellEnd"/>
      <w:r w:rsidRPr="00754C9C">
        <w:rPr>
          <w:rFonts w:ascii="Times New Roman" w:hAnsi="Times New Roman"/>
          <w:lang w:val="lt-LT"/>
        </w:rPr>
        <w:t xml:space="preserve">, </w:t>
      </w:r>
      <w:r>
        <w:rPr>
          <w:rFonts w:ascii="Times New Roman" w:hAnsi="Times New Roman"/>
          <w:lang w:val="lt-LT"/>
        </w:rPr>
        <w:t>priklausančio</w:t>
      </w:r>
      <w:r w:rsidRPr="00754C9C">
        <w:rPr>
          <w:rFonts w:ascii="Times New Roman" w:hAnsi="Times New Roman"/>
          <w:lang w:val="lt-LT"/>
        </w:rPr>
        <w:t xml:space="preserve"> vaistų nuo grybelių grupei. Jis naikina daugumą grybelių, galinčių sukelti </w:t>
      </w:r>
      <w:r>
        <w:rPr>
          <w:rFonts w:ascii="Times New Roman" w:hAnsi="Times New Roman"/>
          <w:lang w:val="lt-LT"/>
        </w:rPr>
        <w:t xml:space="preserve">infekcinę </w:t>
      </w:r>
      <w:r w:rsidRPr="00754C9C">
        <w:rPr>
          <w:rFonts w:ascii="Times New Roman" w:hAnsi="Times New Roman"/>
          <w:lang w:val="lt-LT"/>
        </w:rPr>
        <w:t>nagų ligą.</w:t>
      </w:r>
    </w:p>
    <w:p w:rsidR="00E71C29"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roofErr w:type="spellStart"/>
      <w:r w:rsidRPr="00FD0463">
        <w:rPr>
          <w:rFonts w:ascii="Times New Roman" w:hAnsi="Times New Roman"/>
          <w:lang w:val="lt-LT"/>
        </w:rPr>
        <w:t>On</w:t>
      </w:r>
      <w:r>
        <w:rPr>
          <w:rFonts w:ascii="Times New Roman" w:hAnsi="Times New Roman"/>
          <w:lang w:val="lt-LT"/>
        </w:rPr>
        <w:t>y</w:t>
      </w:r>
      <w:r w:rsidRPr="00FD0463">
        <w:rPr>
          <w:rFonts w:ascii="Times New Roman" w:hAnsi="Times New Roman"/>
          <w:lang w:val="lt-LT"/>
        </w:rPr>
        <w:t>tec</w:t>
      </w:r>
      <w:proofErr w:type="spellEnd"/>
      <w:r w:rsidRPr="00FD0463">
        <w:rPr>
          <w:rFonts w:ascii="Times New Roman" w:hAnsi="Times New Roman"/>
          <w:lang w:val="lt-LT"/>
        </w:rPr>
        <w:t xml:space="preserve"> gydomos lengvos ir vidutinio sunkumo grybelių sukeltos suaugusiųjų nagų ligos, neapimančios nago matricos</w:t>
      </w:r>
      <w:r>
        <w:rPr>
          <w:rFonts w:ascii="Times New Roman" w:hAnsi="Times New Roman"/>
          <w:lang w:val="lt-LT"/>
        </w:rPr>
        <w:t xml:space="preserve">, </w:t>
      </w:r>
      <w:proofErr w:type="spellStart"/>
      <w:r>
        <w:rPr>
          <w:rFonts w:ascii="Times New Roman" w:hAnsi="Times New Roman"/>
          <w:lang w:val="lt-LT"/>
        </w:rPr>
        <w:t>t.y</w:t>
      </w:r>
      <w:proofErr w:type="spellEnd"/>
      <w:r>
        <w:rPr>
          <w:rFonts w:ascii="Times New Roman" w:hAnsi="Times New Roman"/>
          <w:lang w:val="lt-LT"/>
        </w:rPr>
        <w:t xml:space="preserve">. </w:t>
      </w:r>
      <w:proofErr w:type="spellStart"/>
      <w:r w:rsidRPr="00FD0463">
        <w:rPr>
          <w:rFonts w:ascii="Times New Roman" w:hAnsi="Times New Roman"/>
          <w:lang w:val="lt-LT"/>
        </w:rPr>
        <w:t>mėnuliuko</w:t>
      </w:r>
      <w:proofErr w:type="spellEnd"/>
      <w:r>
        <w:rPr>
          <w:rFonts w:ascii="Times New Roman" w:hAnsi="Times New Roman"/>
          <w:lang w:val="lt-LT"/>
        </w:rPr>
        <w:t xml:space="preserve"> (balto nago </w:t>
      </w:r>
      <w:proofErr w:type="spellStart"/>
      <w:r>
        <w:rPr>
          <w:rFonts w:ascii="Times New Roman" w:hAnsi="Times New Roman"/>
          <w:lang w:val="lt-LT"/>
        </w:rPr>
        <w:t>pusmėnulio</w:t>
      </w:r>
      <w:proofErr w:type="spellEnd"/>
      <w:r>
        <w:rPr>
          <w:rFonts w:ascii="Times New Roman" w:hAnsi="Times New Roman"/>
          <w:lang w:val="lt-LT"/>
        </w:rPr>
        <w:t xml:space="preserve">). </w:t>
      </w:r>
    </w:p>
    <w:p w:rsidR="00E71C29" w:rsidRDefault="00E71C29" w:rsidP="00E71C29">
      <w:pPr>
        <w:tabs>
          <w:tab w:val="left" w:pos="567"/>
        </w:tabs>
        <w:spacing w:after="0" w:line="240" w:lineRule="auto"/>
        <w:rPr>
          <w:rFonts w:ascii="Times New Roman" w:hAnsi="Times New Roman"/>
          <w:lang w:val="lt-LT"/>
        </w:rPr>
      </w:pPr>
    </w:p>
    <w:p w:rsidR="00E71C29" w:rsidRPr="00754C9C" w:rsidRDefault="00E71C29" w:rsidP="00E71C29">
      <w:pPr>
        <w:tabs>
          <w:tab w:val="left" w:pos="567"/>
        </w:tabs>
        <w:spacing w:after="0" w:line="240" w:lineRule="auto"/>
        <w:rPr>
          <w:rFonts w:ascii="Times New Roman" w:hAnsi="Times New Roman"/>
          <w:lang w:val="lt-LT"/>
        </w:rPr>
      </w:pPr>
      <w:r w:rsidRPr="00754C9C">
        <w:rPr>
          <w:rFonts w:ascii="Times New Roman" w:hAnsi="Times New Roman"/>
          <w:lang w:val="lt-LT"/>
        </w:rPr>
        <w:t xml:space="preserve">Jeigu gydant rankų </w:t>
      </w:r>
      <w:r>
        <w:rPr>
          <w:rFonts w:ascii="Times New Roman" w:hAnsi="Times New Roman"/>
          <w:lang w:val="lt-LT"/>
        </w:rPr>
        <w:t xml:space="preserve">pirštų </w:t>
      </w:r>
      <w:r w:rsidRPr="00754C9C">
        <w:rPr>
          <w:rFonts w:ascii="Times New Roman" w:hAnsi="Times New Roman"/>
          <w:lang w:val="lt-LT"/>
        </w:rPr>
        <w:t>nagus</w:t>
      </w:r>
      <w:r>
        <w:rPr>
          <w:rFonts w:ascii="Times New Roman" w:hAnsi="Times New Roman"/>
          <w:lang w:val="lt-LT"/>
        </w:rPr>
        <w:t xml:space="preserve"> </w:t>
      </w:r>
      <w:r w:rsidRPr="00754C9C">
        <w:rPr>
          <w:rFonts w:ascii="Times New Roman" w:hAnsi="Times New Roman"/>
          <w:lang w:val="lt-LT"/>
        </w:rPr>
        <w:t>po 6</w:t>
      </w:r>
      <w:r>
        <w:rPr>
          <w:rFonts w:ascii="Times New Roman" w:hAnsi="Times New Roman"/>
          <w:lang w:val="lt-LT"/>
        </w:rPr>
        <w:t> </w:t>
      </w:r>
      <w:r w:rsidRPr="00754C9C">
        <w:rPr>
          <w:rFonts w:ascii="Times New Roman" w:hAnsi="Times New Roman"/>
          <w:lang w:val="lt-LT"/>
        </w:rPr>
        <w:t xml:space="preserve">mėn., o gydant kojų </w:t>
      </w:r>
      <w:r>
        <w:rPr>
          <w:rFonts w:ascii="Times New Roman" w:hAnsi="Times New Roman"/>
          <w:lang w:val="lt-LT"/>
        </w:rPr>
        <w:t xml:space="preserve">pirštų </w:t>
      </w:r>
      <w:r w:rsidRPr="00754C9C">
        <w:rPr>
          <w:rFonts w:ascii="Times New Roman" w:hAnsi="Times New Roman"/>
          <w:lang w:val="lt-LT"/>
        </w:rPr>
        <w:t>nagus – po 12</w:t>
      </w:r>
      <w:r>
        <w:rPr>
          <w:rFonts w:ascii="Times New Roman" w:hAnsi="Times New Roman"/>
          <w:lang w:val="lt-LT"/>
        </w:rPr>
        <w:t> </w:t>
      </w:r>
      <w:r w:rsidRPr="00754C9C">
        <w:rPr>
          <w:rFonts w:ascii="Times New Roman" w:hAnsi="Times New Roman"/>
          <w:lang w:val="lt-LT"/>
        </w:rPr>
        <w:t>mėn.</w:t>
      </w:r>
      <w:r w:rsidRPr="00476674">
        <w:rPr>
          <w:rFonts w:ascii="Times New Roman" w:hAnsi="Times New Roman"/>
          <w:lang w:val="lt-LT"/>
        </w:rPr>
        <w:t xml:space="preserve"> </w:t>
      </w:r>
      <w:r>
        <w:rPr>
          <w:rFonts w:ascii="Times New Roman" w:hAnsi="Times New Roman"/>
          <w:lang w:val="lt-LT"/>
        </w:rPr>
        <w:t xml:space="preserve">Jūsų savijauta nepagerėjo arba net pablogėjo, kreipkitės į </w:t>
      </w:r>
      <w:r w:rsidRPr="00754C9C">
        <w:rPr>
          <w:rFonts w:ascii="Times New Roman" w:hAnsi="Times New Roman"/>
          <w:lang w:val="lt-LT"/>
        </w:rPr>
        <w:t>gydytoją.</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numPr>
          <w:ilvl w:val="0"/>
          <w:numId w:val="3"/>
        </w:numPr>
        <w:tabs>
          <w:tab w:val="num" w:pos="540"/>
        </w:tabs>
        <w:spacing w:after="0" w:line="240" w:lineRule="auto"/>
        <w:ind w:left="540" w:hanging="540"/>
        <w:rPr>
          <w:rFonts w:ascii="Times New Roman" w:hAnsi="Times New Roman"/>
          <w:b/>
          <w:bCs/>
          <w:lang w:val="lt-LT"/>
        </w:rPr>
      </w:pPr>
      <w:r w:rsidRPr="00754C9C">
        <w:rPr>
          <w:rFonts w:ascii="Times New Roman" w:hAnsi="Times New Roman"/>
          <w:b/>
          <w:bCs/>
          <w:lang w:val="lt-LT"/>
        </w:rPr>
        <w:t xml:space="preserve">Kas žinotina prieš vartojant </w:t>
      </w:r>
      <w:proofErr w:type="spellStart"/>
      <w:r w:rsidRPr="00754C9C">
        <w:rPr>
          <w:rFonts w:ascii="Times New Roman" w:hAnsi="Times New Roman"/>
          <w:b/>
          <w:bCs/>
          <w:lang w:val="lt-LT"/>
        </w:rPr>
        <w:t>Onytec</w:t>
      </w:r>
      <w:proofErr w:type="spellEnd"/>
    </w:p>
    <w:p w:rsidR="00E71C29" w:rsidRPr="00754C9C" w:rsidRDefault="00E71C29" w:rsidP="00E71C29">
      <w:pPr>
        <w:pStyle w:val="Pavadinimas"/>
        <w:jc w:val="left"/>
        <w:rPr>
          <w:sz w:val="22"/>
          <w:szCs w:val="22"/>
        </w:rPr>
      </w:pPr>
    </w:p>
    <w:p w:rsidR="00E71C29" w:rsidRPr="00E53951" w:rsidRDefault="00E71C29" w:rsidP="00E71C29">
      <w:pPr>
        <w:pStyle w:val="Pavadinimas"/>
        <w:numPr>
          <w:ilvl w:val="0"/>
          <w:numId w:val="4"/>
        </w:numPr>
        <w:jc w:val="left"/>
        <w:rPr>
          <w:sz w:val="22"/>
          <w:szCs w:val="22"/>
        </w:rPr>
      </w:pPr>
      <w:r w:rsidRPr="00754C9C">
        <w:rPr>
          <w:sz w:val="22"/>
          <w:szCs w:val="22"/>
        </w:rPr>
        <w:t xml:space="preserve">Lengva ar vidutinio sunkumo </w:t>
      </w:r>
      <w:r>
        <w:rPr>
          <w:sz w:val="22"/>
          <w:szCs w:val="22"/>
        </w:rPr>
        <w:t xml:space="preserve">grybelinė nagų liga </w:t>
      </w:r>
      <w:r w:rsidRPr="00754C9C">
        <w:rPr>
          <w:sz w:val="22"/>
          <w:szCs w:val="22"/>
        </w:rPr>
        <w:t>pažeidžia iki 75% nago</w:t>
      </w:r>
      <w:r>
        <w:rPr>
          <w:sz w:val="22"/>
          <w:szCs w:val="22"/>
        </w:rPr>
        <w:t xml:space="preserve"> </w:t>
      </w:r>
      <w:r w:rsidRPr="00476674">
        <w:rPr>
          <w:sz w:val="22"/>
          <w:szCs w:val="22"/>
        </w:rPr>
        <w:t xml:space="preserve">paviršiaus, </w:t>
      </w:r>
      <w:r>
        <w:rPr>
          <w:sz w:val="22"/>
          <w:szCs w:val="22"/>
        </w:rPr>
        <w:t xml:space="preserve">apimdama iš viso daugiausiai </w:t>
      </w:r>
      <w:r w:rsidRPr="00DF794A">
        <w:rPr>
          <w:sz w:val="22"/>
          <w:szCs w:val="22"/>
        </w:rPr>
        <w:t>5 nagus,</w:t>
      </w:r>
      <w:r w:rsidRPr="003D5D56">
        <w:t xml:space="preserve"> </w:t>
      </w:r>
      <w:r w:rsidRPr="003D5D56">
        <w:rPr>
          <w:sz w:val="22"/>
          <w:szCs w:val="22"/>
        </w:rPr>
        <w:t>(įskaitant kojų ir</w:t>
      </w:r>
      <w:r>
        <w:rPr>
          <w:sz w:val="22"/>
          <w:szCs w:val="22"/>
        </w:rPr>
        <w:t xml:space="preserve"> (</w:t>
      </w:r>
      <w:r w:rsidRPr="003D5D56">
        <w:rPr>
          <w:sz w:val="22"/>
          <w:szCs w:val="22"/>
        </w:rPr>
        <w:t>arba</w:t>
      </w:r>
      <w:r>
        <w:rPr>
          <w:sz w:val="22"/>
          <w:szCs w:val="22"/>
        </w:rPr>
        <w:t>)</w:t>
      </w:r>
      <w:r w:rsidRPr="003D5D56">
        <w:rPr>
          <w:sz w:val="22"/>
          <w:szCs w:val="22"/>
        </w:rPr>
        <w:t xml:space="preserve"> rankų pirštų nagus), </w:t>
      </w:r>
      <w:r w:rsidRPr="00DF794A">
        <w:rPr>
          <w:sz w:val="22"/>
          <w:szCs w:val="22"/>
        </w:rPr>
        <w:t>bet neapim</w:t>
      </w:r>
      <w:r>
        <w:rPr>
          <w:sz w:val="22"/>
          <w:szCs w:val="22"/>
        </w:rPr>
        <w:t>dama</w:t>
      </w:r>
      <w:r w:rsidRPr="00DF794A">
        <w:rPr>
          <w:sz w:val="22"/>
          <w:szCs w:val="22"/>
        </w:rPr>
        <w:t xml:space="preserve"> nago </w:t>
      </w:r>
      <w:r w:rsidRPr="001D3C35">
        <w:rPr>
          <w:sz w:val="22"/>
          <w:szCs w:val="22"/>
        </w:rPr>
        <w:t>matri</w:t>
      </w:r>
      <w:r w:rsidRPr="00E42932">
        <w:rPr>
          <w:sz w:val="22"/>
          <w:szCs w:val="22"/>
        </w:rPr>
        <w:t>cos (</w:t>
      </w:r>
      <w:proofErr w:type="spellStart"/>
      <w:r w:rsidRPr="00E42932">
        <w:rPr>
          <w:sz w:val="22"/>
          <w:szCs w:val="22"/>
        </w:rPr>
        <w:t>mėnuliuko</w:t>
      </w:r>
      <w:proofErr w:type="spellEnd"/>
      <w:r w:rsidRPr="00E42932">
        <w:rPr>
          <w:sz w:val="22"/>
          <w:szCs w:val="22"/>
        </w:rPr>
        <w:t>)</w:t>
      </w:r>
      <w:r w:rsidRPr="00E53951">
        <w:rPr>
          <w:sz w:val="22"/>
          <w:szCs w:val="22"/>
        </w:rPr>
        <w:t>.</w:t>
      </w:r>
    </w:p>
    <w:p w:rsidR="00E71C29" w:rsidRPr="00754C9C" w:rsidRDefault="00E71C29" w:rsidP="00E71C29">
      <w:pPr>
        <w:spacing w:after="0" w:line="240" w:lineRule="auto"/>
        <w:ind w:left="360"/>
        <w:rPr>
          <w:rFonts w:ascii="Times New Roman" w:hAnsi="Times New Roman"/>
          <w:lang w:val="lt-LT"/>
        </w:rPr>
      </w:pPr>
    </w:p>
    <w:p w:rsidR="00E71C29" w:rsidRPr="00754C9C" w:rsidRDefault="00E71C29" w:rsidP="00E71C29">
      <w:pPr>
        <w:spacing w:after="0" w:line="240" w:lineRule="auto"/>
        <w:rPr>
          <w:rFonts w:ascii="Times New Roman" w:hAnsi="Times New Roman"/>
          <w:b/>
          <w:bCs/>
          <w:lang w:val="lt-LT"/>
        </w:rPr>
      </w:pPr>
      <w:proofErr w:type="spellStart"/>
      <w:r w:rsidRPr="00754C9C">
        <w:rPr>
          <w:rFonts w:ascii="Times New Roman" w:hAnsi="Times New Roman"/>
          <w:b/>
          <w:bCs/>
          <w:lang w:val="lt-LT"/>
        </w:rPr>
        <w:t>Onytec</w:t>
      </w:r>
      <w:proofErr w:type="spellEnd"/>
      <w:r w:rsidRPr="00754C9C">
        <w:rPr>
          <w:rFonts w:ascii="Times New Roman" w:hAnsi="Times New Roman"/>
          <w:b/>
          <w:bCs/>
          <w:lang w:val="lt-LT"/>
        </w:rPr>
        <w:t xml:space="preserve"> vartoti </w:t>
      </w:r>
      <w:r>
        <w:rPr>
          <w:rFonts w:ascii="Times New Roman" w:hAnsi="Times New Roman"/>
          <w:b/>
          <w:bCs/>
          <w:lang w:val="lt-LT"/>
        </w:rPr>
        <w:t>draudžiama</w:t>
      </w:r>
      <w:r w:rsidRPr="00754C9C">
        <w:rPr>
          <w:rFonts w:ascii="Times New Roman" w:hAnsi="Times New Roman"/>
          <w:b/>
          <w:bCs/>
          <w:lang w:val="lt-LT"/>
        </w:rPr>
        <w:t>:</w:t>
      </w:r>
    </w:p>
    <w:p w:rsidR="00E71C29" w:rsidRPr="00754C9C" w:rsidRDefault="00E71C29" w:rsidP="00E71C29">
      <w:pPr>
        <w:numPr>
          <w:ilvl w:val="0"/>
          <w:numId w:val="4"/>
        </w:numPr>
        <w:spacing w:after="0" w:line="240" w:lineRule="auto"/>
        <w:rPr>
          <w:rFonts w:ascii="Times New Roman" w:hAnsi="Times New Roman"/>
          <w:lang w:val="lt-LT"/>
        </w:rPr>
      </w:pPr>
      <w:r>
        <w:rPr>
          <w:rFonts w:ascii="Times New Roman" w:hAnsi="Times New Roman"/>
          <w:lang w:val="lt-LT"/>
        </w:rPr>
        <w:t>j</w:t>
      </w:r>
      <w:r w:rsidRPr="00754C9C">
        <w:rPr>
          <w:rFonts w:ascii="Times New Roman" w:hAnsi="Times New Roman"/>
          <w:lang w:val="lt-LT"/>
        </w:rPr>
        <w:t xml:space="preserve">eigu yra alergija </w:t>
      </w:r>
      <w:proofErr w:type="spellStart"/>
      <w:r w:rsidRPr="00754C9C">
        <w:rPr>
          <w:rFonts w:ascii="Times New Roman" w:hAnsi="Times New Roman"/>
          <w:lang w:val="lt-LT"/>
        </w:rPr>
        <w:t>ciklopiroksui</w:t>
      </w:r>
      <w:proofErr w:type="spellEnd"/>
      <w:r w:rsidRPr="00754C9C">
        <w:rPr>
          <w:rFonts w:ascii="Times New Roman" w:hAnsi="Times New Roman"/>
          <w:lang w:val="lt-LT"/>
        </w:rPr>
        <w:t xml:space="preserve"> arba bet kuriai pagalbinei šio vaisto medžiagai (jos išvardytos 6 </w:t>
      </w:r>
    </w:p>
    <w:p w:rsidR="00E71C29" w:rsidRPr="00754C9C" w:rsidRDefault="00E71C29" w:rsidP="00E71C29">
      <w:pPr>
        <w:spacing w:after="0" w:line="240" w:lineRule="auto"/>
        <w:ind w:firstLine="717"/>
        <w:rPr>
          <w:rFonts w:ascii="Times New Roman" w:hAnsi="Times New Roman"/>
          <w:lang w:val="lt-LT"/>
        </w:rPr>
      </w:pPr>
      <w:r w:rsidRPr="00754C9C">
        <w:rPr>
          <w:rFonts w:ascii="Times New Roman" w:hAnsi="Times New Roman"/>
          <w:lang w:val="lt-LT"/>
        </w:rPr>
        <w:t>skyriuje)</w:t>
      </w:r>
      <w:r>
        <w:rPr>
          <w:rFonts w:ascii="Times New Roman" w:hAnsi="Times New Roman"/>
          <w:lang w:val="lt-LT"/>
        </w:rPr>
        <w:t>;</w:t>
      </w:r>
    </w:p>
    <w:p w:rsidR="00E71C29" w:rsidRPr="00267117" w:rsidRDefault="00E71C29" w:rsidP="00E71C29">
      <w:pPr>
        <w:pStyle w:val="Pavadinimas"/>
        <w:numPr>
          <w:ilvl w:val="0"/>
          <w:numId w:val="4"/>
        </w:numPr>
        <w:jc w:val="left"/>
        <w:rPr>
          <w:sz w:val="22"/>
          <w:szCs w:val="22"/>
        </w:rPr>
      </w:pPr>
      <w:r>
        <w:rPr>
          <w:sz w:val="22"/>
          <w:szCs w:val="22"/>
        </w:rPr>
        <w:t>vaikams ir j</w:t>
      </w:r>
      <w:r w:rsidRPr="00754C9C">
        <w:rPr>
          <w:sz w:val="22"/>
          <w:szCs w:val="22"/>
        </w:rPr>
        <w:t xml:space="preserve">aunesniems nei 18 metų </w:t>
      </w:r>
      <w:r>
        <w:rPr>
          <w:sz w:val="22"/>
          <w:szCs w:val="22"/>
        </w:rPr>
        <w:t>paaugliams</w:t>
      </w:r>
      <w:r w:rsidRPr="00754C9C">
        <w:rPr>
          <w:sz w:val="22"/>
          <w:szCs w:val="22"/>
        </w:rPr>
        <w:t>, kadangi</w:t>
      </w:r>
      <w:r>
        <w:rPr>
          <w:sz w:val="22"/>
          <w:szCs w:val="22"/>
        </w:rPr>
        <w:t xml:space="preserve"> </w:t>
      </w:r>
      <w:r w:rsidRPr="00754C9C">
        <w:rPr>
          <w:sz w:val="22"/>
          <w:szCs w:val="22"/>
        </w:rPr>
        <w:t>šio</w:t>
      </w:r>
      <w:r>
        <w:rPr>
          <w:sz w:val="22"/>
          <w:szCs w:val="22"/>
        </w:rPr>
        <w:t>s</w:t>
      </w:r>
      <w:r w:rsidRPr="00754C9C">
        <w:rPr>
          <w:sz w:val="22"/>
          <w:szCs w:val="22"/>
        </w:rPr>
        <w:t xml:space="preserve"> </w:t>
      </w:r>
      <w:r w:rsidRPr="00267117">
        <w:rPr>
          <w:sz w:val="22"/>
          <w:szCs w:val="22"/>
        </w:rPr>
        <w:t>amžiaus grupės pacient</w:t>
      </w:r>
      <w:r>
        <w:rPr>
          <w:sz w:val="22"/>
          <w:szCs w:val="22"/>
        </w:rPr>
        <w:t>ų gydymo patirties nepakanka</w:t>
      </w:r>
      <w:r w:rsidRPr="00267117">
        <w:rPr>
          <w:sz w:val="22"/>
          <w:szCs w:val="22"/>
        </w:rPr>
        <w:t>.</w:t>
      </w:r>
    </w:p>
    <w:p w:rsidR="00E71C29" w:rsidRPr="00754C9C" w:rsidRDefault="00E71C29" w:rsidP="00E71C29">
      <w:pPr>
        <w:spacing w:after="0" w:line="240" w:lineRule="auto"/>
        <w:rPr>
          <w:rFonts w:ascii="Times New Roman" w:hAnsi="Times New Roman"/>
          <w:b/>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lang w:val="lt-LT"/>
        </w:rPr>
        <w:t>Įspėjimai ir atsargumo priemonės</w:t>
      </w:r>
    </w:p>
    <w:p w:rsidR="00E71C29" w:rsidRPr="00754C9C" w:rsidRDefault="00E71C29" w:rsidP="00E71C29">
      <w:pPr>
        <w:spacing w:after="0" w:line="240" w:lineRule="auto"/>
        <w:rPr>
          <w:rFonts w:ascii="Times New Roman" w:hAnsi="Times New Roman"/>
          <w:b/>
          <w:lang w:val="lt-LT"/>
        </w:rPr>
      </w:pPr>
      <w:r>
        <w:rPr>
          <w:rFonts w:ascii="Times New Roman" w:hAnsi="Times New Roman"/>
          <w:b/>
          <w:lang w:val="lt-LT"/>
        </w:rPr>
        <w:t>P</w:t>
      </w:r>
      <w:r w:rsidRPr="00754C9C">
        <w:rPr>
          <w:rFonts w:ascii="Times New Roman" w:hAnsi="Times New Roman"/>
          <w:b/>
          <w:lang w:val="lt-LT"/>
        </w:rPr>
        <w:t>asitarkite su gydytoju arba vaistininku</w:t>
      </w:r>
      <w:r>
        <w:rPr>
          <w:rFonts w:ascii="Times New Roman" w:hAnsi="Times New Roman"/>
          <w:b/>
          <w:lang w:val="lt-LT"/>
        </w:rPr>
        <w:t>, p</w:t>
      </w:r>
      <w:r w:rsidRPr="00754C9C">
        <w:rPr>
          <w:rFonts w:ascii="Times New Roman" w:hAnsi="Times New Roman"/>
          <w:b/>
          <w:lang w:val="lt-LT"/>
        </w:rPr>
        <w:t xml:space="preserve">rieš pradėdami vartoti </w:t>
      </w:r>
      <w:proofErr w:type="spellStart"/>
      <w:r w:rsidRPr="00754C9C">
        <w:rPr>
          <w:rFonts w:ascii="Times New Roman" w:hAnsi="Times New Roman"/>
          <w:b/>
          <w:lang w:val="lt-LT"/>
        </w:rPr>
        <w:t>Onytec</w:t>
      </w:r>
      <w:proofErr w:type="spellEnd"/>
    </w:p>
    <w:p w:rsidR="00E71C29" w:rsidRPr="00754C9C" w:rsidRDefault="00E71C29" w:rsidP="00E71C29">
      <w:pPr>
        <w:numPr>
          <w:ilvl w:val="0"/>
          <w:numId w:val="4"/>
        </w:numPr>
        <w:spacing w:after="0" w:line="240" w:lineRule="auto"/>
        <w:rPr>
          <w:rFonts w:ascii="Times New Roman" w:hAnsi="Times New Roman"/>
          <w:lang w:val="lt-LT"/>
        </w:rPr>
      </w:pPr>
      <w:r w:rsidRPr="00754C9C">
        <w:rPr>
          <w:rFonts w:ascii="Times New Roman" w:hAnsi="Times New Roman"/>
          <w:lang w:val="lt-LT"/>
        </w:rPr>
        <w:t>jeigu pažeista daugiau nei 75% nago paviršiaus</w:t>
      </w:r>
      <w:r>
        <w:rPr>
          <w:rFonts w:ascii="Times New Roman" w:hAnsi="Times New Roman"/>
          <w:lang w:val="lt-LT"/>
        </w:rPr>
        <w:t xml:space="preserve">, daug </w:t>
      </w:r>
      <w:r w:rsidRPr="00754C9C">
        <w:rPr>
          <w:rFonts w:ascii="Times New Roman" w:hAnsi="Times New Roman"/>
          <w:lang w:val="lt-LT"/>
        </w:rPr>
        <w:t>nagų (daugiau nei 5) arba nago</w:t>
      </w:r>
      <w:r>
        <w:rPr>
          <w:rFonts w:ascii="Times New Roman" w:hAnsi="Times New Roman"/>
          <w:lang w:val="lt-LT"/>
        </w:rPr>
        <w:t xml:space="preserve"> matrica (</w:t>
      </w:r>
      <w:proofErr w:type="spellStart"/>
      <w:r>
        <w:rPr>
          <w:rFonts w:ascii="Times New Roman" w:hAnsi="Times New Roman"/>
          <w:lang w:val="lt-LT"/>
        </w:rPr>
        <w:t>mėnuliukas</w:t>
      </w:r>
      <w:proofErr w:type="spellEnd"/>
      <w:r>
        <w:rPr>
          <w:rFonts w:ascii="Times New Roman" w:hAnsi="Times New Roman"/>
          <w:lang w:val="lt-LT"/>
        </w:rPr>
        <w:t>);</w:t>
      </w:r>
    </w:p>
    <w:p w:rsidR="00E71C29" w:rsidRPr="00754C9C" w:rsidRDefault="00E71C29" w:rsidP="00E71C29">
      <w:pPr>
        <w:numPr>
          <w:ilvl w:val="0"/>
          <w:numId w:val="4"/>
        </w:numPr>
        <w:spacing w:after="0" w:line="240" w:lineRule="auto"/>
        <w:rPr>
          <w:rFonts w:ascii="Times New Roman" w:hAnsi="Times New Roman"/>
          <w:lang w:val="lt-LT"/>
        </w:rPr>
      </w:pPr>
      <w:r w:rsidRPr="00754C9C">
        <w:rPr>
          <w:rFonts w:ascii="Times New Roman" w:hAnsi="Times New Roman"/>
          <w:lang w:val="lt-LT"/>
        </w:rPr>
        <w:lastRenderedPageBreak/>
        <w:t xml:space="preserve">jeigu tapote jautrus šiam preparatui, </w:t>
      </w:r>
      <w:r>
        <w:rPr>
          <w:rFonts w:ascii="Times New Roman" w:hAnsi="Times New Roman"/>
          <w:lang w:val="lt-LT"/>
        </w:rPr>
        <w:t xml:space="preserve">sustabdykite gydymą </w:t>
      </w:r>
      <w:r w:rsidRPr="00754C9C">
        <w:rPr>
          <w:rFonts w:ascii="Times New Roman" w:hAnsi="Times New Roman"/>
          <w:lang w:val="lt-LT"/>
        </w:rPr>
        <w:t>ir pasitarkite su gydytoju;</w:t>
      </w:r>
    </w:p>
    <w:p w:rsidR="00E71C29" w:rsidRDefault="00E71C29" w:rsidP="00E71C29">
      <w:pPr>
        <w:pStyle w:val="Pavadinimas"/>
        <w:numPr>
          <w:ilvl w:val="0"/>
          <w:numId w:val="4"/>
        </w:numPr>
        <w:jc w:val="left"/>
        <w:rPr>
          <w:sz w:val="22"/>
          <w:szCs w:val="22"/>
        </w:rPr>
      </w:pPr>
      <w:r w:rsidRPr="00754C9C">
        <w:rPr>
          <w:sz w:val="22"/>
          <w:szCs w:val="22"/>
        </w:rPr>
        <w:t>jeigu</w:t>
      </w:r>
      <w:r>
        <w:rPr>
          <w:sz w:val="22"/>
          <w:szCs w:val="22"/>
        </w:rPr>
        <w:t xml:space="preserve"> sergate</w:t>
      </w:r>
      <w:r w:rsidRPr="00754C9C">
        <w:rPr>
          <w:sz w:val="22"/>
          <w:szCs w:val="22"/>
        </w:rPr>
        <w:t xml:space="preserve"> cukralig</w:t>
      </w:r>
      <w:r>
        <w:rPr>
          <w:sz w:val="22"/>
          <w:szCs w:val="22"/>
        </w:rPr>
        <w:t>e</w:t>
      </w:r>
      <w:r w:rsidRPr="00754C9C">
        <w:rPr>
          <w:sz w:val="22"/>
          <w:szCs w:val="22"/>
        </w:rPr>
        <w:t xml:space="preserve">, </w:t>
      </w:r>
      <w:r>
        <w:rPr>
          <w:sz w:val="22"/>
          <w:szCs w:val="22"/>
        </w:rPr>
        <w:t>turite imuninės sistemos sutrikimą, periferinių kraujagyslių ligą, sužeidimą, nagų skausmingumą arba rimtą pažeidimą, odos ligą, pvz., psoriazę arba bet kokią kitą lėtinę odos ligą, edemą ar kvėpavimo sutrikimą (geltonų nagų sindromą);</w:t>
      </w:r>
    </w:p>
    <w:p w:rsidR="00E71C29" w:rsidRPr="00754C9C" w:rsidRDefault="00E71C29" w:rsidP="00E71C29">
      <w:pPr>
        <w:pStyle w:val="Pavadinimas"/>
        <w:numPr>
          <w:ilvl w:val="0"/>
          <w:numId w:val="4"/>
        </w:numPr>
        <w:jc w:val="left"/>
        <w:rPr>
          <w:sz w:val="22"/>
          <w:szCs w:val="22"/>
        </w:rPr>
      </w:pPr>
      <w:r>
        <w:rPr>
          <w:sz w:val="22"/>
          <w:szCs w:val="22"/>
        </w:rPr>
        <w:t xml:space="preserve">jeigu sergate cukralige, </w:t>
      </w:r>
      <w:r w:rsidRPr="00754C9C">
        <w:rPr>
          <w:sz w:val="22"/>
          <w:szCs w:val="22"/>
        </w:rPr>
        <w:t>nagus kirpkite atsargiai;</w:t>
      </w:r>
    </w:p>
    <w:p w:rsidR="00E71C29" w:rsidRPr="00754C9C" w:rsidRDefault="00E71C29" w:rsidP="00E71C29">
      <w:pPr>
        <w:numPr>
          <w:ilvl w:val="0"/>
          <w:numId w:val="4"/>
        </w:numPr>
        <w:spacing w:after="0" w:line="240" w:lineRule="auto"/>
        <w:rPr>
          <w:rFonts w:ascii="Times New Roman" w:hAnsi="Times New Roman"/>
          <w:lang w:val="lt-LT"/>
        </w:rPr>
      </w:pPr>
      <w:r w:rsidRPr="00754C9C">
        <w:rPr>
          <w:rFonts w:ascii="Times New Roman" w:hAnsi="Times New Roman"/>
          <w:lang w:val="lt-LT"/>
        </w:rPr>
        <w:t>saugokitės, kad lako nepatektų į akis ar ant gleivin</w:t>
      </w:r>
      <w:r>
        <w:rPr>
          <w:rFonts w:ascii="Times New Roman" w:hAnsi="Times New Roman"/>
          <w:lang w:val="lt-LT"/>
        </w:rPr>
        <w:t>ės</w:t>
      </w:r>
      <w:r w:rsidRPr="00754C9C">
        <w:rPr>
          <w:rFonts w:ascii="Times New Roman" w:hAnsi="Times New Roman"/>
          <w:lang w:val="lt-LT"/>
        </w:rPr>
        <w:t xml:space="preserve"> (pvz., burnos ar nosies</w:t>
      </w:r>
      <w:r>
        <w:rPr>
          <w:rFonts w:ascii="Times New Roman" w:hAnsi="Times New Roman"/>
          <w:lang w:val="lt-LT"/>
        </w:rPr>
        <w:t xml:space="preserve"> gleivinės</w:t>
      </w:r>
      <w:r w:rsidRPr="00754C9C">
        <w:rPr>
          <w:rFonts w:ascii="Times New Roman" w:hAnsi="Times New Roman"/>
          <w:lang w:val="lt-LT"/>
        </w:rPr>
        <w:t>);</w:t>
      </w:r>
    </w:p>
    <w:p w:rsidR="00E71C29" w:rsidRPr="00754C9C" w:rsidRDefault="00E71C29" w:rsidP="00E71C29">
      <w:pPr>
        <w:numPr>
          <w:ilvl w:val="0"/>
          <w:numId w:val="4"/>
        </w:numPr>
        <w:spacing w:after="0" w:line="240" w:lineRule="auto"/>
        <w:rPr>
          <w:rFonts w:ascii="Times New Roman" w:hAnsi="Times New Roman"/>
          <w:lang w:val="lt-LT"/>
        </w:rPr>
      </w:pP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vartojamas tik iš</w:t>
      </w:r>
      <w:r>
        <w:rPr>
          <w:rFonts w:ascii="Times New Roman" w:hAnsi="Times New Roman"/>
          <w:lang w:val="lt-LT"/>
        </w:rPr>
        <w:t xml:space="preserve"> išorės</w:t>
      </w:r>
      <w:r w:rsidRPr="00754C9C">
        <w:rPr>
          <w:rFonts w:ascii="Times New Roman" w:hAnsi="Times New Roman"/>
          <w:lang w:val="lt-LT"/>
        </w:rPr>
        <w:t>;</w:t>
      </w:r>
    </w:p>
    <w:p w:rsidR="00E71C29" w:rsidRPr="00754C9C" w:rsidRDefault="00E71C29" w:rsidP="00E71C29">
      <w:pPr>
        <w:pStyle w:val="Pavadinimas"/>
        <w:numPr>
          <w:ilvl w:val="0"/>
          <w:numId w:val="4"/>
        </w:numPr>
        <w:jc w:val="left"/>
        <w:rPr>
          <w:sz w:val="22"/>
          <w:szCs w:val="22"/>
        </w:rPr>
      </w:pPr>
      <w:r w:rsidRPr="00754C9C">
        <w:rPr>
          <w:sz w:val="22"/>
          <w:szCs w:val="22"/>
        </w:rPr>
        <w:t xml:space="preserve">gydomiems nagams nenaudokite nagų </w:t>
      </w:r>
      <w:r>
        <w:rPr>
          <w:sz w:val="22"/>
          <w:szCs w:val="22"/>
        </w:rPr>
        <w:t>lako a</w:t>
      </w:r>
      <w:r w:rsidRPr="00754C9C">
        <w:rPr>
          <w:sz w:val="22"/>
          <w:szCs w:val="22"/>
        </w:rPr>
        <w:t>r kit</w:t>
      </w:r>
      <w:r>
        <w:rPr>
          <w:sz w:val="22"/>
          <w:szCs w:val="22"/>
        </w:rPr>
        <w:t>okių</w:t>
      </w:r>
      <w:r w:rsidRPr="00754C9C">
        <w:rPr>
          <w:sz w:val="22"/>
          <w:szCs w:val="22"/>
        </w:rPr>
        <w:t xml:space="preserve"> kosmetikos priemonių;</w:t>
      </w:r>
    </w:p>
    <w:p w:rsidR="00E71C29" w:rsidRPr="00754C9C" w:rsidRDefault="00E71C29" w:rsidP="00E71C29">
      <w:pPr>
        <w:numPr>
          <w:ilvl w:val="0"/>
          <w:numId w:val="4"/>
        </w:numPr>
        <w:spacing w:after="0" w:line="240" w:lineRule="auto"/>
        <w:rPr>
          <w:rFonts w:ascii="Times New Roman" w:hAnsi="Times New Roman"/>
          <w:lang w:val="lt-LT"/>
        </w:rPr>
      </w:pPr>
      <w:r w:rsidRPr="00754C9C">
        <w:rPr>
          <w:rFonts w:ascii="Times New Roman" w:hAnsi="Times New Roman"/>
          <w:lang w:val="lt-LT"/>
        </w:rPr>
        <w:t xml:space="preserve">kai nevartojate, buteliuką laikykite </w:t>
      </w:r>
      <w:r>
        <w:rPr>
          <w:rFonts w:ascii="Times New Roman" w:hAnsi="Times New Roman"/>
          <w:lang w:val="lt-LT"/>
        </w:rPr>
        <w:t>užsuktą dangteliu.</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lang w:val="lt-LT"/>
        </w:rPr>
        <w:t>Vaikams</w:t>
      </w:r>
      <w:r>
        <w:rPr>
          <w:rFonts w:ascii="Times New Roman" w:hAnsi="Times New Roman"/>
          <w:b/>
          <w:lang w:val="lt-LT"/>
        </w:rPr>
        <w:t xml:space="preserve"> ir paaugliams</w:t>
      </w: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t xml:space="preserve">Vaikams ir </w:t>
      </w:r>
      <w:r w:rsidRPr="00754C9C">
        <w:rPr>
          <w:rFonts w:ascii="Times New Roman" w:hAnsi="Times New Roman"/>
          <w:lang w:val="lt-LT"/>
        </w:rPr>
        <w:t xml:space="preserve">jaunesniems nei 18 metų </w:t>
      </w:r>
      <w:r>
        <w:rPr>
          <w:rFonts w:ascii="Times New Roman" w:hAnsi="Times New Roman"/>
          <w:lang w:val="lt-LT"/>
        </w:rPr>
        <w:t xml:space="preserve">paaugliams </w:t>
      </w:r>
      <w:proofErr w:type="spellStart"/>
      <w:r>
        <w:rPr>
          <w:rFonts w:ascii="Times New Roman" w:hAnsi="Times New Roman"/>
          <w:lang w:val="lt-LT"/>
        </w:rPr>
        <w:t>Onytec</w:t>
      </w:r>
      <w:proofErr w:type="spellEnd"/>
      <w:r>
        <w:rPr>
          <w:rFonts w:ascii="Times New Roman" w:hAnsi="Times New Roman"/>
          <w:lang w:val="lt-LT"/>
        </w:rPr>
        <w:t xml:space="preserve"> vartoti </w:t>
      </w:r>
      <w:r w:rsidRPr="00754C9C">
        <w:rPr>
          <w:rFonts w:ascii="Times New Roman" w:hAnsi="Times New Roman"/>
          <w:lang w:val="lt-LT"/>
        </w:rPr>
        <w:t>negalima (žr. 2 skyriaus skirsnį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vartoti negalima“).</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lang w:val="lt-LT"/>
        </w:rPr>
        <w:t xml:space="preserve">Kiti vaistai ir </w:t>
      </w:r>
      <w:proofErr w:type="spellStart"/>
      <w:r w:rsidRPr="00754C9C">
        <w:rPr>
          <w:rFonts w:ascii="Times New Roman" w:hAnsi="Times New Roman"/>
          <w:b/>
          <w:lang w:val="lt-LT"/>
        </w:rPr>
        <w:t>Onytec</w:t>
      </w:r>
      <w:proofErr w:type="spellEnd"/>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noProof/>
          <w:lang w:val="lt-LT"/>
        </w:rPr>
        <w:t xml:space="preserve">Jeigu vartojate ar neseniai vartojote kitų vaistų </w:t>
      </w:r>
      <w:r w:rsidRPr="00754C9C">
        <w:rPr>
          <w:rFonts w:ascii="Times New Roman" w:hAnsi="Times New Roman"/>
          <w:lang w:val="lt-LT"/>
        </w:rPr>
        <w:t xml:space="preserve">arba dėl to nesate tikri, apie tai </w:t>
      </w:r>
      <w:r w:rsidRPr="00754C9C">
        <w:rPr>
          <w:rFonts w:ascii="Times New Roman" w:hAnsi="Times New Roman"/>
          <w:noProof/>
          <w:lang w:val="lt-LT"/>
        </w:rPr>
        <w:t>pasakykite gydytojui arba vaistininkui.</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pStyle w:val="Antrat5"/>
        <w:spacing w:line="240" w:lineRule="auto"/>
        <w:rPr>
          <w:sz w:val="22"/>
          <w:szCs w:val="22"/>
          <w:lang w:val="lt-LT"/>
        </w:rPr>
      </w:pPr>
      <w:r w:rsidRPr="00754C9C">
        <w:rPr>
          <w:sz w:val="22"/>
          <w:szCs w:val="22"/>
          <w:lang w:val="lt-LT"/>
        </w:rPr>
        <w:t>Nėštumas</w:t>
      </w:r>
      <w:r>
        <w:rPr>
          <w:sz w:val="22"/>
          <w:szCs w:val="22"/>
          <w:lang w:val="lt-LT"/>
        </w:rPr>
        <w:t xml:space="preserve"> ir</w:t>
      </w:r>
      <w:r w:rsidRPr="00754C9C">
        <w:rPr>
          <w:sz w:val="22"/>
          <w:szCs w:val="22"/>
          <w:lang w:val="lt-LT"/>
        </w:rPr>
        <w:t xml:space="preserve"> žindymo laikotarpis </w:t>
      </w:r>
    </w:p>
    <w:p w:rsidR="00E71C29" w:rsidRPr="001B1880" w:rsidRDefault="00E71C29" w:rsidP="00E71C29">
      <w:pPr>
        <w:spacing w:after="0" w:line="240" w:lineRule="auto"/>
        <w:rPr>
          <w:rFonts w:ascii="Times New Roman" w:hAnsi="Times New Roman"/>
          <w:u w:val="single"/>
          <w:lang w:val="lt-LT"/>
        </w:rPr>
      </w:pPr>
      <w:r w:rsidRPr="001B1880">
        <w:rPr>
          <w:rFonts w:ascii="Times New Roman" w:hAnsi="Times New Roman"/>
          <w:u w:val="single"/>
          <w:lang w:val="lt-LT"/>
        </w:rPr>
        <w:t>Nėštumas</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Jei esate nėščia</w:t>
      </w:r>
      <w:r>
        <w:rPr>
          <w:rFonts w:ascii="Times New Roman" w:hAnsi="Times New Roman"/>
          <w:lang w:val="lt-LT"/>
        </w:rPr>
        <w:t xml:space="preserve">, žindote kūdikį, </w:t>
      </w:r>
      <w:r w:rsidRPr="00754C9C">
        <w:rPr>
          <w:rFonts w:ascii="Times New Roman" w:hAnsi="Times New Roman"/>
          <w:lang w:val="lt-LT"/>
        </w:rPr>
        <w:t xml:space="preserve">manote, </w:t>
      </w:r>
      <w:r>
        <w:rPr>
          <w:rFonts w:ascii="Times New Roman" w:hAnsi="Times New Roman"/>
          <w:lang w:val="lt-LT"/>
        </w:rPr>
        <w:t xml:space="preserve">kad galbūt esate </w:t>
      </w:r>
      <w:r w:rsidRPr="00754C9C">
        <w:rPr>
          <w:rFonts w:ascii="Times New Roman" w:hAnsi="Times New Roman"/>
          <w:lang w:val="lt-LT"/>
        </w:rPr>
        <w:t>nėščia</w:t>
      </w:r>
      <w:r>
        <w:rPr>
          <w:rFonts w:ascii="Times New Roman" w:hAnsi="Times New Roman"/>
          <w:lang w:val="lt-LT"/>
        </w:rPr>
        <w:t>,</w:t>
      </w:r>
      <w:r w:rsidRPr="00754C9C">
        <w:rPr>
          <w:rFonts w:ascii="Times New Roman" w:hAnsi="Times New Roman"/>
          <w:lang w:val="lt-LT"/>
        </w:rPr>
        <w:t xml:space="preserve"> arba planuojate pastoti, </w:t>
      </w:r>
      <w:r>
        <w:rPr>
          <w:rFonts w:ascii="Times New Roman" w:hAnsi="Times New Roman"/>
          <w:lang w:val="lt-LT"/>
        </w:rPr>
        <w:t>tai</w:t>
      </w:r>
      <w:r w:rsidRPr="00754C9C">
        <w:rPr>
          <w:rFonts w:ascii="Times New Roman" w:hAnsi="Times New Roman"/>
          <w:lang w:val="lt-LT"/>
        </w:rPr>
        <w:t xml:space="preserve"> prieš vartodama šį vaistą, pasitarkite su gydytoju arba vaistininku.</w:t>
      </w:r>
    </w:p>
    <w:p w:rsidR="00E71C29" w:rsidRPr="00754C9C" w:rsidRDefault="00E71C29" w:rsidP="00E71C29">
      <w:pPr>
        <w:spacing w:after="0" w:line="240" w:lineRule="auto"/>
        <w:rPr>
          <w:rFonts w:ascii="Times New Roman" w:hAnsi="Times New Roman"/>
          <w:lang w:val="lt-LT"/>
        </w:rPr>
      </w:pP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galima </w:t>
      </w:r>
      <w:r>
        <w:rPr>
          <w:rFonts w:ascii="Times New Roman" w:hAnsi="Times New Roman"/>
          <w:lang w:val="lt-LT"/>
        </w:rPr>
        <w:t>gydytis</w:t>
      </w:r>
      <w:r w:rsidRPr="00754C9C">
        <w:rPr>
          <w:rFonts w:ascii="Times New Roman" w:hAnsi="Times New Roman"/>
          <w:lang w:val="lt-LT"/>
        </w:rPr>
        <w:t xml:space="preserve"> tik pasitarus su gydytoju.</w:t>
      </w:r>
    </w:p>
    <w:p w:rsidR="00E71C29" w:rsidRPr="00754C9C" w:rsidRDefault="00E71C29" w:rsidP="00E71C29">
      <w:pPr>
        <w:spacing w:after="0" w:line="240" w:lineRule="auto"/>
        <w:rPr>
          <w:rFonts w:ascii="Times New Roman" w:hAnsi="Times New Roman"/>
          <w:lang w:val="lt-LT"/>
        </w:rPr>
      </w:pPr>
    </w:p>
    <w:p w:rsidR="00E71C29" w:rsidRPr="001B1880" w:rsidRDefault="00E71C29" w:rsidP="00E71C29">
      <w:pPr>
        <w:pStyle w:val="Antrat8"/>
        <w:rPr>
          <w:b w:val="0"/>
          <w:szCs w:val="22"/>
          <w:u w:val="single"/>
        </w:rPr>
      </w:pPr>
      <w:r w:rsidRPr="001B1880">
        <w:rPr>
          <w:b w:val="0"/>
          <w:szCs w:val="22"/>
          <w:u w:val="single"/>
        </w:rPr>
        <w:t>Žindymo laikotarpis</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 xml:space="preserve">Nežinoma, ar </w:t>
      </w:r>
      <w:proofErr w:type="spellStart"/>
      <w:r w:rsidRPr="00754C9C">
        <w:rPr>
          <w:rFonts w:ascii="Times New Roman" w:hAnsi="Times New Roman"/>
          <w:lang w:val="lt-LT"/>
        </w:rPr>
        <w:t>ciklopiroks</w:t>
      </w:r>
      <w:r>
        <w:rPr>
          <w:rFonts w:ascii="Times New Roman" w:hAnsi="Times New Roman"/>
          <w:lang w:val="lt-LT"/>
        </w:rPr>
        <w:t>as</w:t>
      </w:r>
      <w:proofErr w:type="spellEnd"/>
      <w:r>
        <w:rPr>
          <w:rFonts w:ascii="Times New Roman" w:hAnsi="Times New Roman"/>
          <w:lang w:val="lt-LT"/>
        </w:rPr>
        <w:t xml:space="preserve"> išsiskiria</w:t>
      </w:r>
      <w:r w:rsidRPr="00754C9C">
        <w:rPr>
          <w:rFonts w:ascii="Times New Roman" w:hAnsi="Times New Roman"/>
          <w:lang w:val="lt-LT"/>
        </w:rPr>
        <w:t xml:space="preserve"> į </w:t>
      </w:r>
      <w:r>
        <w:rPr>
          <w:rFonts w:ascii="Times New Roman" w:hAnsi="Times New Roman"/>
          <w:lang w:val="lt-LT"/>
        </w:rPr>
        <w:t>moters</w:t>
      </w:r>
      <w:r w:rsidRPr="00754C9C">
        <w:rPr>
          <w:rFonts w:ascii="Times New Roman" w:hAnsi="Times New Roman"/>
          <w:lang w:val="lt-LT"/>
        </w:rPr>
        <w:t xml:space="preserve"> pieną.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galima vartoti tik tuomet, kai </w:t>
      </w:r>
      <w:r>
        <w:rPr>
          <w:rFonts w:ascii="Times New Roman" w:hAnsi="Times New Roman"/>
          <w:lang w:val="lt-LT"/>
        </w:rPr>
        <w:t xml:space="preserve">būtinas </w:t>
      </w:r>
      <w:r w:rsidRPr="00754C9C">
        <w:rPr>
          <w:rFonts w:ascii="Times New Roman" w:hAnsi="Times New Roman"/>
          <w:lang w:val="lt-LT"/>
        </w:rPr>
        <w:t>skubus gydym</w:t>
      </w:r>
      <w:r>
        <w:rPr>
          <w:rFonts w:ascii="Times New Roman" w:hAnsi="Times New Roman"/>
          <w:lang w:val="lt-LT"/>
        </w:rPr>
        <w:t>as,</w:t>
      </w:r>
      <w:r w:rsidRPr="00754C9C">
        <w:rPr>
          <w:rFonts w:ascii="Times New Roman" w:hAnsi="Times New Roman"/>
          <w:lang w:val="lt-LT"/>
        </w:rPr>
        <w:t xml:space="preserve"> ir tik pasitarus su gydytoju.</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lang w:val="lt-LT"/>
        </w:rPr>
        <w:t>Vairavimas ir mechanizmų valdymas</w:t>
      </w:r>
    </w:p>
    <w:p w:rsidR="00E71C29" w:rsidRDefault="00E71C29" w:rsidP="00E71C29">
      <w:pPr>
        <w:pStyle w:val="Antrat4"/>
        <w:jc w:val="left"/>
        <w:rPr>
          <w:b w:val="0"/>
          <w:sz w:val="22"/>
          <w:szCs w:val="22"/>
        </w:rPr>
      </w:pPr>
      <w:proofErr w:type="spellStart"/>
      <w:r w:rsidRPr="00754C9C">
        <w:rPr>
          <w:b w:val="0"/>
          <w:sz w:val="22"/>
          <w:szCs w:val="22"/>
        </w:rPr>
        <w:t>Onytec</w:t>
      </w:r>
      <w:proofErr w:type="spellEnd"/>
      <w:r w:rsidRPr="00754C9C">
        <w:rPr>
          <w:b w:val="0"/>
          <w:sz w:val="22"/>
          <w:szCs w:val="22"/>
        </w:rPr>
        <w:t xml:space="preserve"> gebėjimo vairuoti ir valdyti mechanizmus neveikia. </w:t>
      </w:r>
    </w:p>
    <w:p w:rsidR="00E71C29" w:rsidRDefault="00E71C29" w:rsidP="00E71C29">
      <w:pPr>
        <w:spacing w:after="0" w:line="240" w:lineRule="auto"/>
        <w:rPr>
          <w:lang w:val="lt-LT"/>
        </w:rPr>
      </w:pPr>
    </w:p>
    <w:p w:rsidR="00E71C29" w:rsidRPr="007B7A93" w:rsidRDefault="00E71C29" w:rsidP="00E71C29">
      <w:pPr>
        <w:spacing w:after="0" w:line="240" w:lineRule="auto"/>
        <w:rPr>
          <w:rFonts w:ascii="Times New Roman" w:hAnsi="Times New Roman"/>
          <w:b/>
          <w:bCs/>
          <w:lang w:val="lt-LT"/>
        </w:rPr>
      </w:pPr>
      <w:bookmarkStart w:id="0" w:name="_Hlk108508698"/>
      <w:proofErr w:type="spellStart"/>
      <w:r w:rsidRPr="007B7A93">
        <w:rPr>
          <w:rFonts w:ascii="Times New Roman" w:hAnsi="Times New Roman"/>
          <w:b/>
          <w:bCs/>
          <w:lang w:val="lt-LT"/>
        </w:rPr>
        <w:t>Onytec</w:t>
      </w:r>
      <w:proofErr w:type="spellEnd"/>
      <w:r w:rsidRPr="007B7A93">
        <w:rPr>
          <w:rFonts w:ascii="Times New Roman" w:hAnsi="Times New Roman"/>
          <w:b/>
          <w:bCs/>
          <w:lang w:val="lt-LT"/>
        </w:rPr>
        <w:t xml:space="preserve"> sudėtyje yra alkoholio (etanolio)</w:t>
      </w:r>
    </w:p>
    <w:bookmarkEnd w:id="0"/>
    <w:p w:rsidR="00E71C29" w:rsidRPr="009541DF" w:rsidRDefault="00E71C29" w:rsidP="00E71C29">
      <w:pPr>
        <w:pStyle w:val="Pavadinimas"/>
        <w:jc w:val="left"/>
        <w:rPr>
          <w:sz w:val="18"/>
          <w:szCs w:val="18"/>
        </w:rPr>
      </w:pPr>
      <w:r w:rsidRPr="009541DF">
        <w:rPr>
          <w:sz w:val="22"/>
          <w:szCs w:val="16"/>
        </w:rPr>
        <w:t xml:space="preserve">Kiekviename šio vaisto tirpalo </w:t>
      </w:r>
      <w:r>
        <w:rPr>
          <w:sz w:val="22"/>
          <w:szCs w:val="16"/>
        </w:rPr>
        <w:t xml:space="preserve">grame </w:t>
      </w:r>
      <w:r w:rsidRPr="009541DF">
        <w:rPr>
          <w:sz w:val="22"/>
          <w:szCs w:val="16"/>
        </w:rPr>
        <w:t>yra 730</w:t>
      </w:r>
      <w:r>
        <w:rPr>
          <w:sz w:val="22"/>
          <w:szCs w:val="16"/>
        </w:rPr>
        <w:t> </w:t>
      </w:r>
      <w:r w:rsidRPr="009541DF">
        <w:rPr>
          <w:sz w:val="22"/>
          <w:szCs w:val="16"/>
        </w:rPr>
        <w:t>mg alkoholio (etanolio). Ant pažeistos odos plotų etanolis gali sukelti deginimo pojūtį.</w:t>
      </w:r>
    </w:p>
    <w:p w:rsidR="00E71C29" w:rsidRDefault="00E71C29" w:rsidP="00E71C29">
      <w:pPr>
        <w:spacing w:after="0" w:line="240" w:lineRule="auto"/>
        <w:rPr>
          <w:lang w:val="lt-LT"/>
        </w:rPr>
      </w:pP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t>Š</w:t>
      </w:r>
      <w:r w:rsidRPr="00754C9C">
        <w:rPr>
          <w:rFonts w:ascii="Times New Roman" w:hAnsi="Times New Roman"/>
          <w:lang w:val="lt-LT"/>
        </w:rPr>
        <w:t xml:space="preserve">is </w:t>
      </w:r>
      <w:r>
        <w:rPr>
          <w:rFonts w:ascii="Times New Roman" w:hAnsi="Times New Roman"/>
          <w:lang w:val="lt-LT"/>
        </w:rPr>
        <w:t>produktas</w:t>
      </w:r>
      <w:r w:rsidRPr="00754C9C">
        <w:rPr>
          <w:rFonts w:ascii="Times New Roman" w:hAnsi="Times New Roman"/>
          <w:lang w:val="lt-LT"/>
        </w:rPr>
        <w:t xml:space="preserve"> yra degus, saugokite nuo karščio ir atviros liepsnos.</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pStyle w:val="Antrat9"/>
        <w:rPr>
          <w:b w:val="0"/>
          <w:bCs w:val="0"/>
          <w:sz w:val="22"/>
          <w:szCs w:val="22"/>
        </w:rPr>
      </w:pPr>
      <w:proofErr w:type="spellStart"/>
      <w:r w:rsidRPr="00754C9C">
        <w:rPr>
          <w:bCs w:val="0"/>
          <w:sz w:val="22"/>
          <w:szCs w:val="22"/>
        </w:rPr>
        <w:t>Onytec</w:t>
      </w:r>
      <w:proofErr w:type="spellEnd"/>
      <w:r w:rsidRPr="00754C9C">
        <w:rPr>
          <w:bCs w:val="0"/>
          <w:sz w:val="22"/>
          <w:szCs w:val="22"/>
        </w:rPr>
        <w:t xml:space="preserve"> sudėtyje yra </w:t>
      </w:r>
      <w:proofErr w:type="spellStart"/>
      <w:r w:rsidRPr="00754C9C">
        <w:rPr>
          <w:bCs w:val="0"/>
          <w:sz w:val="22"/>
          <w:szCs w:val="22"/>
        </w:rPr>
        <w:t>cetoste</w:t>
      </w:r>
      <w:r>
        <w:rPr>
          <w:bCs w:val="0"/>
          <w:sz w:val="22"/>
          <w:szCs w:val="22"/>
        </w:rPr>
        <w:t>a</w:t>
      </w:r>
      <w:r w:rsidRPr="00754C9C">
        <w:rPr>
          <w:bCs w:val="0"/>
          <w:sz w:val="22"/>
          <w:szCs w:val="22"/>
        </w:rPr>
        <w:t>rilo</w:t>
      </w:r>
      <w:proofErr w:type="spellEnd"/>
      <w:r w:rsidRPr="00754C9C">
        <w:rPr>
          <w:bCs w:val="0"/>
          <w:sz w:val="22"/>
          <w:szCs w:val="22"/>
        </w:rPr>
        <w:t xml:space="preserve"> alkoholio</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 xml:space="preserve">Gali sukelti </w:t>
      </w:r>
      <w:r>
        <w:rPr>
          <w:rFonts w:ascii="Times New Roman" w:hAnsi="Times New Roman"/>
          <w:lang w:val="lt-LT"/>
        </w:rPr>
        <w:t xml:space="preserve">vietinių </w:t>
      </w:r>
      <w:r w:rsidRPr="00754C9C">
        <w:rPr>
          <w:rFonts w:ascii="Times New Roman" w:hAnsi="Times New Roman"/>
          <w:lang w:val="lt-LT"/>
        </w:rPr>
        <w:t>odos reakcij</w:t>
      </w:r>
      <w:r>
        <w:rPr>
          <w:rFonts w:ascii="Times New Roman" w:hAnsi="Times New Roman"/>
          <w:lang w:val="lt-LT"/>
        </w:rPr>
        <w:t>ų</w:t>
      </w:r>
      <w:r w:rsidRPr="00754C9C">
        <w:rPr>
          <w:rFonts w:ascii="Times New Roman" w:hAnsi="Times New Roman"/>
          <w:lang w:val="lt-LT"/>
        </w:rPr>
        <w:t xml:space="preserve"> (pvz., kontaktinį dermatitą).</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pStyle w:val="Antrat5"/>
        <w:numPr>
          <w:ilvl w:val="0"/>
          <w:numId w:val="3"/>
        </w:numPr>
        <w:tabs>
          <w:tab w:val="num" w:pos="540"/>
        </w:tabs>
        <w:spacing w:line="240" w:lineRule="auto"/>
        <w:ind w:left="540" w:hanging="540"/>
        <w:rPr>
          <w:sz w:val="22"/>
          <w:szCs w:val="22"/>
          <w:lang w:val="lt-LT"/>
        </w:rPr>
      </w:pPr>
      <w:r w:rsidRPr="00754C9C">
        <w:rPr>
          <w:sz w:val="22"/>
          <w:szCs w:val="22"/>
          <w:lang w:val="lt-LT"/>
        </w:rPr>
        <w:t xml:space="preserve">Kaip vartoti </w:t>
      </w:r>
      <w:proofErr w:type="spellStart"/>
      <w:r w:rsidRPr="00754C9C">
        <w:rPr>
          <w:sz w:val="22"/>
          <w:szCs w:val="22"/>
          <w:lang w:val="lt-LT"/>
        </w:rPr>
        <w:t>Onytec</w:t>
      </w:r>
      <w:proofErr w:type="spellEnd"/>
    </w:p>
    <w:p w:rsidR="00E71C29" w:rsidRPr="00754C9C" w:rsidRDefault="00E71C29" w:rsidP="00E71C29">
      <w:pPr>
        <w:spacing w:after="0" w:line="240" w:lineRule="auto"/>
        <w:rPr>
          <w:rFonts w:ascii="Times New Roman" w:hAnsi="Times New Roman"/>
          <w:b/>
          <w:bCs/>
          <w:lang w:val="lt-LT"/>
        </w:rPr>
      </w:pPr>
    </w:p>
    <w:p w:rsidR="00E71C29" w:rsidRPr="00754C9C" w:rsidRDefault="00E71C29" w:rsidP="00E71C29">
      <w:pPr>
        <w:spacing w:after="0" w:line="240" w:lineRule="auto"/>
        <w:rPr>
          <w:rFonts w:ascii="Times New Roman" w:hAnsi="Times New Roman"/>
          <w:bCs/>
          <w:lang w:val="lt-LT"/>
        </w:rPr>
      </w:pPr>
      <w:r w:rsidRPr="00754C9C">
        <w:rPr>
          <w:rFonts w:ascii="Times New Roman" w:hAnsi="Times New Roman"/>
          <w:bCs/>
          <w:lang w:val="lt-LT"/>
        </w:rPr>
        <w:t>Visada vartokite šį vaistą tiksliai kaip aprašyta šiame lapelyje arba kaip nurodė gydytojas arba vaistininkas. Jeigu abejojate, kreipkitės į gydytoją arba vaistininką.</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lang w:val="lt-LT"/>
        </w:rPr>
        <w:t xml:space="preserve">Vartojimo metodas </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Vartoti ant odos (tepti tik nagus ir aplink juos</w:t>
      </w:r>
      <w:r>
        <w:rPr>
          <w:rFonts w:ascii="Times New Roman" w:hAnsi="Times New Roman"/>
          <w:lang w:val="lt-LT"/>
        </w:rPr>
        <w:t xml:space="preserve"> esančią odą</w:t>
      </w:r>
      <w:r w:rsidRPr="00754C9C">
        <w:rPr>
          <w:rFonts w:ascii="Times New Roman" w:hAnsi="Times New Roman"/>
          <w:lang w:val="lt-LT"/>
        </w:rPr>
        <w:t>).</w:t>
      </w:r>
    </w:p>
    <w:p w:rsidR="00E71C29" w:rsidRPr="00754C9C" w:rsidRDefault="00E71C29" w:rsidP="00E71C29">
      <w:pPr>
        <w:spacing w:after="0" w:line="240" w:lineRule="auto"/>
        <w:rPr>
          <w:rFonts w:ascii="Times New Roman" w:hAnsi="Times New Roman"/>
          <w:lang w:val="lt-LT"/>
        </w:rPr>
      </w:pP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skirtas vartoti tik suaugusiesiems.</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t>Infekuotą nagą (nagus) r</w:t>
      </w:r>
      <w:r w:rsidRPr="00754C9C">
        <w:rPr>
          <w:rFonts w:ascii="Times New Roman" w:hAnsi="Times New Roman"/>
          <w:lang w:val="lt-LT"/>
        </w:rPr>
        <w:t xml:space="preserve">ekomenduojama </w:t>
      </w:r>
      <w:r>
        <w:rPr>
          <w:rFonts w:ascii="Times New Roman" w:hAnsi="Times New Roman"/>
          <w:lang w:val="lt-LT"/>
        </w:rPr>
        <w:t xml:space="preserve">tepti plonu </w:t>
      </w:r>
      <w:proofErr w:type="spellStart"/>
      <w:r>
        <w:rPr>
          <w:rFonts w:ascii="Times New Roman" w:hAnsi="Times New Roman"/>
          <w:lang w:val="lt-LT"/>
        </w:rPr>
        <w:t>Onytec</w:t>
      </w:r>
      <w:proofErr w:type="spellEnd"/>
      <w:r>
        <w:rPr>
          <w:rFonts w:ascii="Times New Roman" w:hAnsi="Times New Roman"/>
          <w:lang w:val="lt-LT"/>
        </w:rPr>
        <w:t xml:space="preserve"> sluoksniu </w:t>
      </w:r>
      <w:r w:rsidRPr="00754C9C">
        <w:rPr>
          <w:rFonts w:ascii="Times New Roman" w:hAnsi="Times New Roman"/>
          <w:lang w:val="lt-LT"/>
        </w:rPr>
        <w:t>vieną kartą per parą</w:t>
      </w:r>
      <w:r>
        <w:rPr>
          <w:rFonts w:ascii="Times New Roman" w:hAnsi="Times New Roman"/>
          <w:lang w:val="lt-LT"/>
        </w:rPr>
        <w:t xml:space="preserve">. Prieš tepant nagus reikia </w:t>
      </w:r>
      <w:r w:rsidRPr="00754C9C">
        <w:rPr>
          <w:rFonts w:ascii="Times New Roman" w:hAnsi="Times New Roman"/>
          <w:lang w:val="lt-LT"/>
        </w:rPr>
        <w:t xml:space="preserve">kruopščiai nuplauti ir </w:t>
      </w:r>
      <w:r>
        <w:rPr>
          <w:rFonts w:ascii="Times New Roman" w:hAnsi="Times New Roman"/>
          <w:lang w:val="lt-LT"/>
        </w:rPr>
        <w:t>nudžiovinti</w:t>
      </w:r>
      <w:r w:rsidRPr="00754C9C">
        <w:rPr>
          <w:rFonts w:ascii="Times New Roman" w:hAnsi="Times New Roman"/>
          <w:lang w:val="lt-LT"/>
        </w:rPr>
        <w:t xml:space="preserve">. Šiuo </w:t>
      </w:r>
      <w:r>
        <w:rPr>
          <w:rFonts w:ascii="Times New Roman" w:hAnsi="Times New Roman"/>
          <w:lang w:val="lt-LT"/>
        </w:rPr>
        <w:t xml:space="preserve">vaistiniu </w:t>
      </w:r>
      <w:r w:rsidRPr="00754C9C">
        <w:rPr>
          <w:rFonts w:ascii="Times New Roman" w:hAnsi="Times New Roman"/>
          <w:lang w:val="lt-LT"/>
        </w:rPr>
        <w:t>nagų laku reikia patepti visą nago paviršių ir 5</w:t>
      </w:r>
      <w:r>
        <w:rPr>
          <w:rFonts w:ascii="Times New Roman" w:hAnsi="Times New Roman"/>
          <w:lang w:val="lt-LT"/>
        </w:rPr>
        <w:t> </w:t>
      </w:r>
      <w:r w:rsidRPr="00754C9C">
        <w:rPr>
          <w:rFonts w:ascii="Times New Roman" w:hAnsi="Times New Roman"/>
          <w:lang w:val="lt-LT"/>
        </w:rPr>
        <w:t xml:space="preserve">mm aplink </w:t>
      </w:r>
      <w:r>
        <w:rPr>
          <w:rFonts w:ascii="Times New Roman" w:hAnsi="Times New Roman"/>
          <w:lang w:val="lt-LT"/>
        </w:rPr>
        <w:t xml:space="preserve">juos </w:t>
      </w:r>
      <w:r w:rsidRPr="00754C9C">
        <w:rPr>
          <w:rFonts w:ascii="Times New Roman" w:hAnsi="Times New Roman"/>
          <w:lang w:val="lt-LT"/>
        </w:rPr>
        <w:t>esančios odos</w:t>
      </w:r>
      <w:r>
        <w:rPr>
          <w:rFonts w:ascii="Times New Roman" w:hAnsi="Times New Roman"/>
          <w:lang w:val="lt-LT"/>
        </w:rPr>
        <w:t xml:space="preserve"> plotą</w:t>
      </w:r>
      <w:r w:rsidRPr="00754C9C">
        <w:rPr>
          <w:rFonts w:ascii="Times New Roman" w:hAnsi="Times New Roman"/>
          <w:lang w:val="lt-LT"/>
        </w:rPr>
        <w:t xml:space="preserve">. Jei </w:t>
      </w:r>
      <w:r>
        <w:rPr>
          <w:rFonts w:ascii="Times New Roman" w:hAnsi="Times New Roman"/>
          <w:lang w:val="lt-LT"/>
        </w:rPr>
        <w:t>įmanoma</w:t>
      </w:r>
      <w:r w:rsidRPr="00754C9C">
        <w:rPr>
          <w:rFonts w:ascii="Times New Roman" w:hAnsi="Times New Roman"/>
          <w:lang w:val="lt-LT"/>
        </w:rPr>
        <w:t xml:space="preserve">,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reikia patepti ir panagę.</w:t>
      </w:r>
    </w:p>
    <w:p w:rsidR="00E71C29"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 xml:space="preserve">Leiskite </w:t>
      </w:r>
      <w:proofErr w:type="spellStart"/>
      <w:r w:rsidRPr="00754C9C">
        <w:rPr>
          <w:rFonts w:ascii="Times New Roman" w:hAnsi="Times New Roman"/>
          <w:lang w:val="lt-LT"/>
        </w:rPr>
        <w:t>Onytec</w:t>
      </w:r>
      <w:proofErr w:type="spellEnd"/>
      <w:r w:rsidRPr="00754C9C">
        <w:rPr>
          <w:rFonts w:ascii="Times New Roman" w:hAnsi="Times New Roman"/>
          <w:lang w:val="lt-LT"/>
        </w:rPr>
        <w:t xml:space="preserve"> džiūti maždaug 30 sekundžių.</w:t>
      </w:r>
    </w:p>
    <w:p w:rsidR="00E71C29"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lastRenderedPageBreak/>
        <w:t>Pateptų n</w:t>
      </w:r>
      <w:r w:rsidRPr="00754C9C">
        <w:rPr>
          <w:rFonts w:ascii="Times New Roman" w:hAnsi="Times New Roman"/>
          <w:lang w:val="lt-LT"/>
        </w:rPr>
        <w:t>agų negalima plauti mažiausiai 6 valandas, todėl rekomenduojama nagus tepti vakare</w:t>
      </w:r>
      <w:r>
        <w:rPr>
          <w:rFonts w:ascii="Times New Roman" w:hAnsi="Times New Roman"/>
          <w:lang w:val="lt-LT"/>
        </w:rPr>
        <w:t>,</w:t>
      </w:r>
      <w:r w:rsidRPr="00754C9C">
        <w:rPr>
          <w:rFonts w:ascii="Times New Roman" w:hAnsi="Times New Roman"/>
          <w:lang w:val="lt-LT"/>
        </w:rPr>
        <w:t xml:space="preserve"> prieš einant miegoti.</w:t>
      </w:r>
      <w:r w:rsidRPr="009F2118">
        <w:rPr>
          <w:rFonts w:ascii="Times New Roman" w:hAnsi="Times New Roman"/>
          <w:lang w:val="lt-LT"/>
        </w:rPr>
        <w:t xml:space="preserve"> </w:t>
      </w:r>
      <w:r w:rsidRPr="001B1880">
        <w:rPr>
          <w:rFonts w:ascii="Times New Roman" w:hAnsi="Times New Roman"/>
          <w:lang w:val="lt-LT"/>
        </w:rPr>
        <w:t>Minėtam laikotarpiui praėjus, galima laikytis įprastinės higien</w:t>
      </w:r>
      <w:r>
        <w:rPr>
          <w:rFonts w:ascii="Times New Roman" w:hAnsi="Times New Roman"/>
          <w:lang w:val="lt-LT"/>
        </w:rPr>
        <w:t>os</w:t>
      </w:r>
      <w:r w:rsidRPr="001B1880">
        <w:rPr>
          <w:rFonts w:ascii="Times New Roman" w:hAnsi="Times New Roman"/>
          <w:lang w:val="lt-LT"/>
        </w:rPr>
        <w:t xml:space="preserve"> </w:t>
      </w:r>
      <w:r>
        <w:rPr>
          <w:rFonts w:ascii="Times New Roman" w:hAnsi="Times New Roman"/>
          <w:lang w:val="lt-LT"/>
        </w:rPr>
        <w:t>taisyklių</w:t>
      </w:r>
      <w:r w:rsidRPr="001B1880">
        <w:rPr>
          <w:rFonts w:ascii="Times New Roman" w:hAnsi="Times New Roman"/>
          <w:lang w:val="lt-LT"/>
        </w:rPr>
        <w:t>.</w:t>
      </w:r>
    </w:p>
    <w:p w:rsidR="00E71C29" w:rsidRDefault="00E71C29" w:rsidP="00E71C29">
      <w:pPr>
        <w:pStyle w:val="Pavadinimas"/>
        <w:jc w:val="left"/>
        <w:rPr>
          <w:sz w:val="22"/>
          <w:szCs w:val="22"/>
        </w:rPr>
      </w:pPr>
    </w:p>
    <w:p w:rsidR="00E71C29" w:rsidRPr="00754C9C" w:rsidRDefault="00E71C29" w:rsidP="00E71C29">
      <w:pPr>
        <w:pStyle w:val="Pavadinimas"/>
        <w:jc w:val="left"/>
        <w:rPr>
          <w:sz w:val="22"/>
          <w:szCs w:val="22"/>
        </w:rPr>
      </w:pPr>
      <w:proofErr w:type="spellStart"/>
      <w:r w:rsidRPr="00754C9C">
        <w:rPr>
          <w:sz w:val="22"/>
          <w:szCs w:val="22"/>
        </w:rPr>
        <w:t>Onytec</w:t>
      </w:r>
      <w:proofErr w:type="spellEnd"/>
      <w:r w:rsidRPr="00754C9C">
        <w:rPr>
          <w:sz w:val="22"/>
          <w:szCs w:val="22"/>
        </w:rPr>
        <w:t xml:space="preserve"> </w:t>
      </w:r>
      <w:r>
        <w:rPr>
          <w:sz w:val="22"/>
          <w:szCs w:val="22"/>
        </w:rPr>
        <w:t xml:space="preserve">lakui nuvalyti </w:t>
      </w:r>
      <w:r w:rsidRPr="00754C9C">
        <w:rPr>
          <w:sz w:val="22"/>
          <w:szCs w:val="22"/>
        </w:rPr>
        <w:t>koki</w:t>
      </w:r>
      <w:r>
        <w:rPr>
          <w:sz w:val="22"/>
          <w:szCs w:val="22"/>
        </w:rPr>
        <w:t>ų</w:t>
      </w:r>
      <w:r w:rsidRPr="00754C9C">
        <w:rPr>
          <w:sz w:val="22"/>
          <w:szCs w:val="22"/>
        </w:rPr>
        <w:t xml:space="preserve"> nors tirpikli</w:t>
      </w:r>
      <w:r>
        <w:rPr>
          <w:sz w:val="22"/>
          <w:szCs w:val="22"/>
        </w:rPr>
        <w:t>ų</w:t>
      </w:r>
      <w:r w:rsidRPr="00754C9C">
        <w:rPr>
          <w:sz w:val="22"/>
          <w:szCs w:val="22"/>
        </w:rPr>
        <w:t xml:space="preserve"> ar </w:t>
      </w:r>
      <w:r>
        <w:rPr>
          <w:sz w:val="22"/>
          <w:szCs w:val="22"/>
        </w:rPr>
        <w:t xml:space="preserve">nutrinamųjų </w:t>
      </w:r>
      <w:r w:rsidRPr="00754C9C">
        <w:rPr>
          <w:sz w:val="22"/>
          <w:szCs w:val="22"/>
        </w:rPr>
        <w:t>priemon</w:t>
      </w:r>
      <w:r>
        <w:rPr>
          <w:sz w:val="22"/>
          <w:szCs w:val="22"/>
        </w:rPr>
        <w:t>ių</w:t>
      </w:r>
      <w:r w:rsidRPr="00754C9C">
        <w:rPr>
          <w:sz w:val="22"/>
          <w:szCs w:val="22"/>
        </w:rPr>
        <w:t xml:space="preserve"> (pvz., nagų dild</w:t>
      </w:r>
      <w:r>
        <w:rPr>
          <w:sz w:val="22"/>
          <w:szCs w:val="22"/>
        </w:rPr>
        <w:t>ės</w:t>
      </w:r>
      <w:r w:rsidRPr="00754C9C">
        <w:rPr>
          <w:sz w:val="22"/>
          <w:szCs w:val="22"/>
        </w:rPr>
        <w:t>)</w:t>
      </w:r>
      <w:r>
        <w:rPr>
          <w:sz w:val="22"/>
          <w:szCs w:val="22"/>
        </w:rPr>
        <w:t xml:space="preserve"> naudoti nereikia</w:t>
      </w:r>
      <w:r w:rsidRPr="00754C9C">
        <w:rPr>
          <w:sz w:val="22"/>
          <w:szCs w:val="22"/>
        </w:rPr>
        <w:t xml:space="preserve">, </w:t>
      </w:r>
      <w:r>
        <w:rPr>
          <w:sz w:val="22"/>
          <w:szCs w:val="22"/>
        </w:rPr>
        <w:t xml:space="preserve">nagus </w:t>
      </w:r>
      <w:r w:rsidRPr="00754C9C">
        <w:rPr>
          <w:sz w:val="22"/>
          <w:szCs w:val="22"/>
        </w:rPr>
        <w:t xml:space="preserve">pakanka nuplauti vandeniu. </w:t>
      </w:r>
      <w:r>
        <w:rPr>
          <w:sz w:val="22"/>
          <w:szCs w:val="22"/>
        </w:rPr>
        <w:t>N</w:t>
      </w:r>
      <w:r w:rsidRPr="00754C9C">
        <w:rPr>
          <w:sz w:val="22"/>
          <w:szCs w:val="22"/>
        </w:rPr>
        <w:t>uplovus</w:t>
      </w:r>
      <w:r>
        <w:rPr>
          <w:sz w:val="22"/>
          <w:szCs w:val="22"/>
        </w:rPr>
        <w:t xml:space="preserve"> netyčia</w:t>
      </w:r>
      <w:r w:rsidRPr="00754C9C">
        <w:rPr>
          <w:sz w:val="22"/>
          <w:szCs w:val="22"/>
        </w:rPr>
        <w:t xml:space="preserve">, nagus </w:t>
      </w:r>
      <w:proofErr w:type="spellStart"/>
      <w:r w:rsidRPr="00754C9C">
        <w:rPr>
          <w:sz w:val="22"/>
          <w:szCs w:val="22"/>
        </w:rPr>
        <w:t>Onytec</w:t>
      </w:r>
      <w:proofErr w:type="spellEnd"/>
      <w:r w:rsidRPr="00754C9C">
        <w:rPr>
          <w:sz w:val="22"/>
          <w:szCs w:val="22"/>
        </w:rPr>
        <w:t xml:space="preserve"> nagų laku galima </w:t>
      </w:r>
      <w:r>
        <w:rPr>
          <w:sz w:val="22"/>
          <w:szCs w:val="22"/>
        </w:rPr>
        <w:t xml:space="preserve">vėl </w:t>
      </w:r>
      <w:r w:rsidRPr="00754C9C">
        <w:rPr>
          <w:sz w:val="22"/>
          <w:szCs w:val="22"/>
        </w:rPr>
        <w:t>patepti.</w:t>
      </w:r>
    </w:p>
    <w:p w:rsidR="00E71C29" w:rsidRPr="00754C9C" w:rsidRDefault="00E71C29" w:rsidP="00E71C29">
      <w:pPr>
        <w:pStyle w:val="Pavadinimas"/>
        <w:jc w:val="left"/>
        <w:rPr>
          <w:sz w:val="22"/>
          <w:szCs w:val="22"/>
        </w:rPr>
      </w:pPr>
      <w:r w:rsidRPr="00754C9C">
        <w:rPr>
          <w:sz w:val="22"/>
          <w:szCs w:val="22"/>
        </w:rPr>
        <w:t xml:space="preserve">Rekomenduojama reguliariai </w:t>
      </w:r>
      <w:r>
        <w:rPr>
          <w:sz w:val="22"/>
          <w:szCs w:val="22"/>
        </w:rPr>
        <w:t>pašalinti laisvas infekuoto nago dalis, pvz., nukerpant nagą.</w:t>
      </w:r>
    </w:p>
    <w:p w:rsidR="00E71C29" w:rsidRDefault="00E71C29" w:rsidP="00E71C29">
      <w:pPr>
        <w:pStyle w:val="Pavadinimas"/>
        <w:jc w:val="left"/>
        <w:rPr>
          <w:sz w:val="22"/>
          <w:szCs w:val="22"/>
        </w:rPr>
      </w:pPr>
    </w:p>
    <w:p w:rsidR="00E71C29" w:rsidRPr="00754C9C" w:rsidRDefault="00E71C29" w:rsidP="00E71C29">
      <w:pPr>
        <w:pStyle w:val="Pavadinimas"/>
        <w:jc w:val="left"/>
        <w:rPr>
          <w:sz w:val="22"/>
          <w:szCs w:val="22"/>
        </w:rPr>
      </w:pPr>
      <w:r w:rsidRPr="00754C9C">
        <w:rPr>
          <w:sz w:val="22"/>
          <w:szCs w:val="22"/>
        </w:rPr>
        <w:t xml:space="preserve">Gydymą reikia tęsti tol, kol problema išnyks, tai yra </w:t>
      </w:r>
      <w:r>
        <w:rPr>
          <w:sz w:val="22"/>
          <w:szCs w:val="22"/>
        </w:rPr>
        <w:t xml:space="preserve">kol </w:t>
      </w:r>
      <w:r w:rsidRPr="00754C9C">
        <w:rPr>
          <w:sz w:val="22"/>
          <w:szCs w:val="22"/>
        </w:rPr>
        <w:t>nagas (nagai) ta</w:t>
      </w:r>
      <w:r>
        <w:rPr>
          <w:sz w:val="22"/>
          <w:szCs w:val="22"/>
        </w:rPr>
        <w:t>ps</w:t>
      </w:r>
      <w:r w:rsidRPr="00754C9C">
        <w:rPr>
          <w:sz w:val="22"/>
          <w:szCs w:val="22"/>
        </w:rPr>
        <w:t xml:space="preserve"> </w:t>
      </w:r>
      <w:r>
        <w:rPr>
          <w:sz w:val="22"/>
          <w:szCs w:val="22"/>
        </w:rPr>
        <w:t>skaidrus</w:t>
      </w:r>
      <w:r w:rsidRPr="00754C9C">
        <w:rPr>
          <w:sz w:val="22"/>
          <w:szCs w:val="22"/>
        </w:rPr>
        <w:t xml:space="preserve"> arba </w:t>
      </w:r>
      <w:r>
        <w:rPr>
          <w:sz w:val="22"/>
          <w:szCs w:val="22"/>
        </w:rPr>
        <w:t xml:space="preserve">kol </w:t>
      </w:r>
      <w:r w:rsidRPr="00754C9C">
        <w:rPr>
          <w:sz w:val="22"/>
          <w:szCs w:val="22"/>
        </w:rPr>
        <w:t>ženkliai pagerė</w:t>
      </w:r>
      <w:r>
        <w:rPr>
          <w:sz w:val="22"/>
          <w:szCs w:val="22"/>
        </w:rPr>
        <w:t xml:space="preserve">s jo išvaizda </w:t>
      </w:r>
      <w:r w:rsidRPr="00754C9C">
        <w:rPr>
          <w:sz w:val="22"/>
          <w:szCs w:val="22"/>
        </w:rPr>
        <w:t>ir ataug</w:t>
      </w:r>
      <w:r>
        <w:rPr>
          <w:sz w:val="22"/>
          <w:szCs w:val="22"/>
        </w:rPr>
        <w:t>s</w:t>
      </w:r>
      <w:r w:rsidRPr="00754C9C">
        <w:rPr>
          <w:sz w:val="22"/>
          <w:szCs w:val="22"/>
        </w:rPr>
        <w:t xml:space="preserve"> sveikas nagas. Paprastai rankų </w:t>
      </w:r>
      <w:r>
        <w:rPr>
          <w:sz w:val="22"/>
          <w:szCs w:val="22"/>
        </w:rPr>
        <w:t xml:space="preserve">pirštų </w:t>
      </w:r>
      <w:r w:rsidRPr="00754C9C">
        <w:rPr>
          <w:sz w:val="22"/>
          <w:szCs w:val="22"/>
        </w:rPr>
        <w:t xml:space="preserve">nagų gydymo trukmė yra maždaug 6 mėnesiai, kojų </w:t>
      </w:r>
      <w:r>
        <w:rPr>
          <w:sz w:val="22"/>
          <w:szCs w:val="22"/>
        </w:rPr>
        <w:t xml:space="preserve">pirštų </w:t>
      </w:r>
      <w:r w:rsidRPr="00754C9C">
        <w:rPr>
          <w:sz w:val="22"/>
          <w:szCs w:val="22"/>
        </w:rPr>
        <w:t>nagų – maždaug 9-12 mėnesių.</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pStyle w:val="Antrat5"/>
        <w:spacing w:line="240" w:lineRule="auto"/>
        <w:rPr>
          <w:sz w:val="22"/>
          <w:szCs w:val="22"/>
          <w:lang w:val="lt-LT"/>
        </w:rPr>
      </w:pPr>
      <w:r w:rsidRPr="00754C9C">
        <w:rPr>
          <w:sz w:val="22"/>
          <w:szCs w:val="22"/>
          <w:lang w:val="lt-LT"/>
        </w:rPr>
        <w:t xml:space="preserve">Ką daryti pavartojus per didelę </w:t>
      </w:r>
      <w:proofErr w:type="spellStart"/>
      <w:r w:rsidRPr="00754C9C">
        <w:rPr>
          <w:sz w:val="22"/>
          <w:szCs w:val="22"/>
          <w:lang w:val="lt-LT"/>
        </w:rPr>
        <w:t>Onytec</w:t>
      </w:r>
      <w:proofErr w:type="spellEnd"/>
      <w:r w:rsidRPr="00754C9C">
        <w:rPr>
          <w:sz w:val="22"/>
          <w:szCs w:val="22"/>
          <w:lang w:val="lt-LT"/>
        </w:rPr>
        <w:t xml:space="preserve"> dozę</w:t>
      </w:r>
    </w:p>
    <w:p w:rsidR="00E71C29" w:rsidRPr="00754C9C" w:rsidRDefault="00E71C29" w:rsidP="00E71C29">
      <w:pPr>
        <w:pStyle w:val="BTEMEASMCA"/>
      </w:pPr>
      <w:r w:rsidRPr="00754C9C">
        <w:t>Jei netyčia išgėrėte visą buteliuko turinį ar jo dalį, nedels</w:t>
      </w:r>
      <w:r>
        <w:t>dami</w:t>
      </w:r>
      <w:r w:rsidRPr="00754C9C">
        <w:t xml:space="preserve"> vykite į artimiausią ligoninę ar apsinuodijimų centrą. Su savimi pasiimkite pakuotę.</w:t>
      </w:r>
    </w:p>
    <w:p w:rsidR="00E71C29" w:rsidRPr="00754C9C" w:rsidRDefault="00E71C29" w:rsidP="00E71C29">
      <w:pPr>
        <w:pStyle w:val="BTEMEASMCA"/>
      </w:pPr>
    </w:p>
    <w:p w:rsidR="00E71C29" w:rsidRPr="00754C9C" w:rsidRDefault="00E71C29" w:rsidP="00E71C29">
      <w:pPr>
        <w:pStyle w:val="BTEMEASMCA"/>
      </w:pPr>
      <w:r w:rsidRPr="00754C9C">
        <w:t>Pamiršus pavartoti Onytec</w:t>
      </w:r>
    </w:p>
    <w:p w:rsidR="00E71C29" w:rsidRPr="00754C9C" w:rsidRDefault="00E71C29" w:rsidP="00E71C29">
      <w:pPr>
        <w:pStyle w:val="BTEMEASMCA"/>
      </w:pPr>
      <w:r w:rsidRPr="00754C9C">
        <w:t xml:space="preserve">Jei </w:t>
      </w:r>
      <w:r>
        <w:t xml:space="preserve">vaisto </w:t>
      </w:r>
      <w:r w:rsidRPr="00754C9C">
        <w:t>pamiršote pa</w:t>
      </w:r>
      <w:r>
        <w:t>tepti</w:t>
      </w:r>
      <w:r w:rsidRPr="00754C9C">
        <w:t xml:space="preserve"> </w:t>
      </w:r>
      <w:r>
        <w:t>vieną kartą</w:t>
      </w:r>
      <w:r w:rsidRPr="00754C9C">
        <w:t xml:space="preserve">, </w:t>
      </w:r>
      <w:r>
        <w:t>dvigubos dozės, norint kompensuoti praleistą dozę, vartoti negalima.</w:t>
      </w:r>
      <w:r w:rsidRPr="00754C9C">
        <w:t xml:space="preserve"> Tęskite gydymą taip, kaip nurodė gydytojas arba kaip nurodyta šio lapelio 3 skyriuje </w:t>
      </w:r>
      <w:r>
        <w:t>(</w:t>
      </w:r>
      <w:r w:rsidRPr="00754C9C">
        <w:t>„</w:t>
      </w:r>
      <w:r>
        <w:t>K</w:t>
      </w:r>
      <w:r w:rsidRPr="00754C9C">
        <w:t>aip vartoti Onytec“</w:t>
      </w:r>
      <w:r>
        <w:t>)</w:t>
      </w:r>
      <w:r w:rsidRPr="00754C9C">
        <w:t xml:space="preserve">. Jei </w:t>
      </w:r>
      <w:r>
        <w:t xml:space="preserve">vaistinio </w:t>
      </w:r>
      <w:r w:rsidRPr="00754C9C">
        <w:t>nagų lako nevartojote keletą dienų, gali sumažėti veiksmingumas.</w:t>
      </w:r>
    </w:p>
    <w:p w:rsidR="00E71C29" w:rsidRPr="00754C9C" w:rsidRDefault="00E71C29" w:rsidP="00E71C29">
      <w:pPr>
        <w:pStyle w:val="BTEMEASMCA"/>
      </w:pPr>
    </w:p>
    <w:p w:rsidR="00E71C29" w:rsidRPr="00754C9C" w:rsidRDefault="00E71C29" w:rsidP="00E71C29">
      <w:pPr>
        <w:pStyle w:val="BTEMEASMCA"/>
      </w:pPr>
      <w:r w:rsidRPr="00754C9C">
        <w:t>Nustojus vartoti Onytec</w:t>
      </w:r>
    </w:p>
    <w:p w:rsidR="00E71C29" w:rsidRPr="00754C9C" w:rsidRDefault="00E71C29" w:rsidP="00E71C29">
      <w:pPr>
        <w:pStyle w:val="BTEMEASMCA"/>
      </w:pPr>
      <w:r w:rsidRPr="00754C9C">
        <w:t xml:space="preserve">Jei gydymą Onytec nutrauksite </w:t>
      </w:r>
      <w:r>
        <w:t xml:space="preserve">prieš tai kol jūsų gydomas nagas (-ai) taps skaidrus (-ūs) arba kol ženkliai pagerės jo (-ų) išvaizda ir ataugs sveikas nagas (-ai), </w:t>
      </w:r>
      <w:r w:rsidRPr="00754C9C">
        <w:t>grybeliai gali būti nesunaikinti. Tokiu atveju nagų būklė gali vėl pablogėti.</w:t>
      </w:r>
    </w:p>
    <w:p w:rsidR="00E71C29" w:rsidRPr="00754C9C" w:rsidRDefault="00E71C29" w:rsidP="00E71C29">
      <w:pPr>
        <w:pStyle w:val="BTEMEASMCA"/>
      </w:pPr>
    </w:p>
    <w:p w:rsidR="00E71C29" w:rsidRPr="00754C9C" w:rsidRDefault="00E71C29" w:rsidP="00E71C29">
      <w:pPr>
        <w:pStyle w:val="BTEMEASMCA"/>
      </w:pPr>
      <w:r w:rsidRPr="00754C9C">
        <w:t>Jeigu kiltų daugiau klausimų dėl šio vaisto vartojimo, kreipkitės į gydytoją arba vaistininką.</w:t>
      </w:r>
    </w:p>
    <w:p w:rsidR="00E71C29" w:rsidRPr="00754C9C" w:rsidRDefault="00E71C29" w:rsidP="00E71C29">
      <w:pPr>
        <w:pStyle w:val="BTEMEASMCA"/>
      </w:pPr>
    </w:p>
    <w:p w:rsidR="00E71C29" w:rsidRPr="00754C9C" w:rsidRDefault="00E71C29" w:rsidP="00E71C29">
      <w:pPr>
        <w:spacing w:after="0" w:line="240" w:lineRule="auto"/>
        <w:rPr>
          <w:rFonts w:ascii="Times New Roman" w:hAnsi="Times New Roman"/>
          <w:b/>
          <w:lang w:val="lt-LT"/>
        </w:rPr>
      </w:pPr>
    </w:p>
    <w:p w:rsidR="00E71C29" w:rsidRPr="00754C9C" w:rsidRDefault="00E71C29" w:rsidP="00E71C29">
      <w:pPr>
        <w:pStyle w:val="Antrat5"/>
        <w:numPr>
          <w:ilvl w:val="0"/>
          <w:numId w:val="3"/>
        </w:numPr>
        <w:tabs>
          <w:tab w:val="num" w:pos="540"/>
        </w:tabs>
        <w:spacing w:line="240" w:lineRule="auto"/>
        <w:ind w:left="540" w:hanging="540"/>
        <w:rPr>
          <w:sz w:val="22"/>
          <w:szCs w:val="22"/>
          <w:lang w:val="lt-LT"/>
        </w:rPr>
      </w:pPr>
      <w:r w:rsidRPr="00754C9C">
        <w:rPr>
          <w:sz w:val="22"/>
          <w:szCs w:val="22"/>
          <w:lang w:val="lt-LT"/>
        </w:rPr>
        <w:t>Galimas šalutinis poveikis</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Šis vaistas, kaip ir visi kiti, gali sukelti šalutinį poveikį, nors jis pasireiškia ne visiems žmonėms.</w:t>
      </w:r>
    </w:p>
    <w:p w:rsidR="00E71C29" w:rsidRPr="00754C9C" w:rsidRDefault="00E71C29" w:rsidP="00E71C29">
      <w:pPr>
        <w:spacing w:after="0" w:line="240" w:lineRule="auto"/>
        <w:rPr>
          <w:rFonts w:ascii="Times New Roman" w:hAnsi="Times New Roman"/>
          <w:b/>
          <w:lang w:val="lt-LT"/>
        </w:rPr>
      </w:pPr>
    </w:p>
    <w:p w:rsidR="00E71C29" w:rsidRPr="00754C9C" w:rsidRDefault="00E71C29" w:rsidP="00E71C29">
      <w:pPr>
        <w:spacing w:after="0" w:line="240" w:lineRule="auto"/>
        <w:rPr>
          <w:rFonts w:ascii="Times New Roman" w:hAnsi="Times New Roman"/>
          <w:lang w:val="lt-LT"/>
        </w:rPr>
      </w:pPr>
      <w:r w:rsidRPr="001255B0">
        <w:rPr>
          <w:rFonts w:ascii="Times New Roman" w:hAnsi="Times New Roman"/>
          <w:lang w:val="lt-LT"/>
        </w:rPr>
        <w:t>Labai reti šalutinio poveikio reiškiniai (gali pasireikšti rečiau kaip 1 iš 10</w:t>
      </w:r>
      <w:r>
        <w:rPr>
          <w:rFonts w:ascii="Times New Roman" w:hAnsi="Times New Roman"/>
          <w:lang w:val="lt-LT"/>
        </w:rPr>
        <w:t> </w:t>
      </w:r>
      <w:r w:rsidRPr="001255B0">
        <w:rPr>
          <w:rFonts w:ascii="Times New Roman" w:hAnsi="Times New Roman"/>
          <w:lang w:val="lt-LT"/>
        </w:rPr>
        <w:t>000 asmenų</w:t>
      </w:r>
      <w:r>
        <w:rPr>
          <w:rFonts w:ascii="Times New Roman" w:hAnsi="Times New Roman"/>
          <w:lang w:val="lt-LT"/>
        </w:rPr>
        <w:t>):</w:t>
      </w:r>
    </w:p>
    <w:p w:rsidR="00E71C29" w:rsidRPr="00754C9C" w:rsidRDefault="00E71C29" w:rsidP="00E71C29">
      <w:pPr>
        <w:numPr>
          <w:ilvl w:val="0"/>
          <w:numId w:val="4"/>
        </w:numPr>
        <w:spacing w:after="0" w:line="240" w:lineRule="auto"/>
        <w:rPr>
          <w:rFonts w:ascii="Times New Roman" w:hAnsi="Times New Roman"/>
          <w:lang w:val="lt-LT"/>
        </w:rPr>
      </w:pPr>
      <w:r w:rsidRPr="00754C9C">
        <w:rPr>
          <w:rFonts w:ascii="Times New Roman" w:hAnsi="Times New Roman"/>
          <w:lang w:val="lt-LT"/>
        </w:rPr>
        <w:t>vartojimo vietos paraudimas, pleiskanojimas, deginimas ir niežėjimas.</w:t>
      </w:r>
    </w:p>
    <w:p w:rsidR="00E71C29" w:rsidRDefault="00E71C29" w:rsidP="00E71C29">
      <w:pPr>
        <w:spacing w:after="0" w:line="240" w:lineRule="auto"/>
        <w:rPr>
          <w:rFonts w:ascii="Times New Roman" w:hAnsi="Times New Roman"/>
          <w:lang w:val="lt-LT"/>
        </w:rPr>
      </w:pPr>
      <w:r w:rsidRPr="001255B0">
        <w:rPr>
          <w:rFonts w:ascii="Times New Roman" w:hAnsi="Times New Roman"/>
          <w:lang w:val="lt-LT"/>
        </w:rPr>
        <w:t>Šalutinio poveikio reiškiniai, kurių</w:t>
      </w:r>
      <w:r w:rsidRPr="001255B0" w:rsidDel="001255B0">
        <w:rPr>
          <w:rFonts w:ascii="Times New Roman" w:hAnsi="Times New Roman"/>
          <w:lang w:val="lt-LT"/>
        </w:rPr>
        <w:t xml:space="preserve"> </w:t>
      </w:r>
      <w:r>
        <w:rPr>
          <w:rFonts w:ascii="Times New Roman" w:hAnsi="Times New Roman"/>
          <w:lang w:val="lt-LT"/>
        </w:rPr>
        <w:t>dažnis nežinomas (negali būti apskaičiuotas pagal turimus duomenis):</w:t>
      </w:r>
    </w:p>
    <w:p w:rsidR="00E71C29" w:rsidRDefault="00E71C29" w:rsidP="00E71C29">
      <w:pPr>
        <w:numPr>
          <w:ilvl w:val="0"/>
          <w:numId w:val="4"/>
        </w:numPr>
        <w:spacing w:after="0" w:line="240" w:lineRule="auto"/>
        <w:rPr>
          <w:rFonts w:ascii="Times New Roman" w:hAnsi="Times New Roman"/>
          <w:lang w:val="lt-LT"/>
        </w:rPr>
      </w:pPr>
      <w:r>
        <w:rPr>
          <w:rFonts w:ascii="Times New Roman" w:hAnsi="Times New Roman"/>
          <w:lang w:val="lt-LT"/>
        </w:rPr>
        <w:t>išbėrimas, egzema, alerginis dermatitas (taip pat ir už vartojimo vietos);</w:t>
      </w:r>
    </w:p>
    <w:p w:rsidR="00E71C29" w:rsidRDefault="00E71C29" w:rsidP="00E71C29">
      <w:pPr>
        <w:numPr>
          <w:ilvl w:val="0"/>
          <w:numId w:val="4"/>
        </w:numPr>
        <w:spacing w:after="0" w:line="240" w:lineRule="auto"/>
        <w:rPr>
          <w:rFonts w:ascii="Times New Roman" w:hAnsi="Times New Roman"/>
          <w:lang w:val="lt-LT"/>
        </w:rPr>
      </w:pPr>
      <w:r>
        <w:rPr>
          <w:rFonts w:ascii="Times New Roman" w:hAnsi="Times New Roman"/>
          <w:lang w:val="lt-LT"/>
        </w:rPr>
        <w:t xml:space="preserve">laikinas nagų spalvos pokytis (ši reakcija gali būti priskiriama ir prie pačios grybelinės nagų ligos sukelto poveikio). </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b/>
          <w:lang w:val="lt-LT"/>
        </w:rPr>
      </w:pPr>
      <w:r w:rsidRPr="00754C9C">
        <w:rPr>
          <w:rFonts w:ascii="Times New Roman" w:hAnsi="Times New Roman"/>
          <w:b/>
          <w:noProof/>
          <w:lang w:val="lt-LT"/>
        </w:rPr>
        <w:t>Pranešimas apie šalutinį poveikį</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noProof/>
          <w:lang w:val="lt-LT"/>
        </w:rPr>
        <w:t xml:space="preserve">Jeigu pasireiškė šalutinis poveikis, įskaitant šiame lapelyje nenurodytą, pasakykite gydytojui arba vaistininkui. </w:t>
      </w:r>
      <w:r w:rsidRPr="001255B0">
        <w:rPr>
          <w:rFonts w:ascii="Times New Roman" w:eastAsia="Times New Roman" w:hAnsi="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255B0">
          <w:rPr>
            <w:rFonts w:ascii="Times New Roman" w:eastAsia="Times New Roman" w:hAnsi="Times New Roman"/>
            <w:snapToGrid w:val="0"/>
            <w:color w:val="0000FF"/>
            <w:szCs w:val="20"/>
            <w:u w:val="single"/>
            <w:lang w:val="lt-LT"/>
          </w:rPr>
          <w:t>https://vapris.vvkt.lt/vvkt-web/public/nrv</w:t>
        </w:r>
      </w:hyperlink>
      <w:r w:rsidRPr="001255B0">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6" w:history="1">
        <w:r w:rsidRPr="001255B0">
          <w:rPr>
            <w:rFonts w:ascii="Times New Roman" w:eastAsia="Times New Roman" w:hAnsi="Times New Roman"/>
            <w:snapToGrid w:val="0"/>
            <w:color w:val="0000FF"/>
            <w:szCs w:val="20"/>
            <w:u w:val="single"/>
            <w:lang w:val="lt-LT"/>
          </w:rPr>
          <w:t>https://www.vvkt.lt/index.php?4004286486</w:t>
        </w:r>
      </w:hyperlink>
      <w:r w:rsidRPr="001255B0">
        <w:rPr>
          <w:rFonts w:ascii="Times New Roman" w:eastAsia="Times New Roman" w:hAnsi="Times New Roman"/>
          <w:snapToGrid w:val="0"/>
          <w:szCs w:val="20"/>
          <w:lang w:val="lt-LT"/>
        </w:rPr>
        <w:t xml:space="preserve">, ir atsiunčiant elektroniniu paštu (adresu </w:t>
      </w:r>
      <w:hyperlink r:id="rId7" w:history="1">
        <w:r w:rsidRPr="001255B0">
          <w:rPr>
            <w:rFonts w:ascii="Times New Roman" w:eastAsia="Times New Roman" w:hAnsi="Times New Roman"/>
            <w:snapToGrid w:val="0"/>
            <w:color w:val="0000FF"/>
            <w:szCs w:val="20"/>
            <w:u w:val="single"/>
            <w:lang w:val="lt-LT"/>
          </w:rPr>
          <w:t>NepageidaujamaR@vvkt.lt</w:t>
        </w:r>
      </w:hyperlink>
      <w:r w:rsidRPr="001255B0">
        <w:rPr>
          <w:rFonts w:ascii="Times New Roman" w:eastAsia="Times New Roman" w:hAnsi="Times New Roman"/>
          <w:snapToGrid w:val="0"/>
          <w:szCs w:val="20"/>
          <w:lang w:val="lt-LT"/>
        </w:rPr>
        <w:t>) arba nemokamu telefonu 8 800 73 568</w:t>
      </w:r>
      <w:r w:rsidRPr="00675547">
        <w:rPr>
          <w:rFonts w:ascii="Times New Roman" w:hAnsi="Times New Roman"/>
          <w:lang w:val="lt-LT"/>
        </w:rPr>
        <w:t>.</w:t>
      </w:r>
      <w:r>
        <w:rPr>
          <w:rFonts w:ascii="Times New Roman" w:hAnsi="Times New Roman"/>
          <w:lang w:val="lt-LT"/>
        </w:rPr>
        <w:t xml:space="preserve"> </w:t>
      </w:r>
      <w:r w:rsidRPr="00754C9C">
        <w:rPr>
          <w:rFonts w:ascii="Times New Roman" w:hAnsi="Times New Roman"/>
          <w:noProof/>
          <w:lang w:val="lt-LT"/>
        </w:rPr>
        <w:t>Pranešdami apie šalutinį poveikį galite mums padėti gauti daugiau informacijos apie šio vaisto saugumą.</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numPr>
          <w:ilvl w:val="0"/>
          <w:numId w:val="3"/>
        </w:numPr>
        <w:tabs>
          <w:tab w:val="num" w:pos="540"/>
        </w:tabs>
        <w:spacing w:after="0" w:line="240" w:lineRule="auto"/>
        <w:ind w:left="540" w:hanging="540"/>
        <w:rPr>
          <w:rFonts w:ascii="Times New Roman" w:hAnsi="Times New Roman"/>
          <w:lang w:val="lt-LT"/>
        </w:rPr>
      </w:pPr>
      <w:r w:rsidRPr="00754C9C">
        <w:rPr>
          <w:rFonts w:ascii="Times New Roman" w:hAnsi="Times New Roman"/>
          <w:b/>
          <w:bCs/>
          <w:lang w:val="lt-LT"/>
        </w:rPr>
        <w:t xml:space="preserve">Kaip laikyti </w:t>
      </w:r>
      <w:proofErr w:type="spellStart"/>
      <w:r w:rsidRPr="00754C9C">
        <w:rPr>
          <w:rFonts w:ascii="Times New Roman" w:hAnsi="Times New Roman"/>
          <w:b/>
          <w:bCs/>
          <w:lang w:val="lt-LT"/>
        </w:rPr>
        <w:t>Onytec</w:t>
      </w:r>
      <w:proofErr w:type="spellEnd"/>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numPr>
          <w:ilvl w:val="12"/>
          <w:numId w:val="0"/>
        </w:numPr>
        <w:spacing w:after="0" w:line="240" w:lineRule="auto"/>
        <w:ind w:right="-2"/>
        <w:rPr>
          <w:rFonts w:ascii="Times New Roman" w:hAnsi="Times New Roman"/>
          <w:noProof/>
          <w:lang w:val="lt-LT"/>
        </w:rPr>
      </w:pPr>
      <w:r w:rsidRPr="00754C9C">
        <w:rPr>
          <w:rFonts w:ascii="Times New Roman" w:hAnsi="Times New Roman"/>
          <w:lang w:val="lt-LT"/>
        </w:rPr>
        <w:t>Šį vaistą laikykite</w:t>
      </w:r>
      <w:r w:rsidRPr="00754C9C">
        <w:rPr>
          <w:rFonts w:ascii="Times New Roman" w:hAnsi="Times New Roman"/>
          <w:noProof/>
          <w:lang w:val="lt-LT"/>
        </w:rPr>
        <w:t xml:space="preserve"> vaikams nepastebimoje ir nepasiekiamoje vietoje.</w:t>
      </w:r>
    </w:p>
    <w:p w:rsidR="00E71C29" w:rsidRPr="00754C9C" w:rsidRDefault="00E71C29" w:rsidP="00E71C29">
      <w:pPr>
        <w:pStyle w:val="BTEMEASMCA"/>
      </w:pPr>
    </w:p>
    <w:p w:rsidR="00E71C29" w:rsidRPr="00754C9C" w:rsidRDefault="00E71C29" w:rsidP="00E71C29">
      <w:pPr>
        <w:pStyle w:val="BTEMEASMCA"/>
      </w:pPr>
      <w:r w:rsidRPr="00754C9C">
        <w:lastRenderedPageBreak/>
        <w:t>Ant dėžutės ir buteliuko po „Tinka iki/EXP“ nurodytam tinkamumo laikui pasibaigus, šio vaisto vartoti negalima. Vaistas tinkamas vartoti iki paskutinės nurodyto mėnesio dienos.</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 xml:space="preserve">Buteliuką laikyti išorinėje dėžutėje, kad </w:t>
      </w:r>
      <w:r>
        <w:rPr>
          <w:rFonts w:ascii="Times New Roman" w:hAnsi="Times New Roman"/>
          <w:lang w:val="lt-LT"/>
        </w:rPr>
        <w:t>vaistas</w:t>
      </w:r>
      <w:r w:rsidRPr="00754C9C">
        <w:rPr>
          <w:rFonts w:ascii="Times New Roman" w:hAnsi="Times New Roman"/>
          <w:lang w:val="lt-LT"/>
        </w:rPr>
        <w:t xml:space="preserve"> būtų apsaugotas nuo šviesos.</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Negalima šaldyti ar užšaldyti.</w:t>
      </w: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 xml:space="preserve">Šis </w:t>
      </w:r>
      <w:r>
        <w:rPr>
          <w:rFonts w:ascii="Times New Roman" w:hAnsi="Times New Roman"/>
          <w:lang w:val="lt-LT"/>
        </w:rPr>
        <w:t>vaistas</w:t>
      </w:r>
      <w:r w:rsidRPr="00754C9C">
        <w:rPr>
          <w:rFonts w:ascii="Times New Roman" w:hAnsi="Times New Roman"/>
          <w:lang w:val="lt-LT"/>
        </w:rPr>
        <w:t xml:space="preserve"> yra degus. Saugoti nuo karščio ir atviros liepsnos.</w:t>
      </w: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t xml:space="preserve">Po </w:t>
      </w:r>
      <w:r w:rsidRPr="00754C9C">
        <w:rPr>
          <w:rFonts w:ascii="Times New Roman" w:hAnsi="Times New Roman"/>
          <w:lang w:val="lt-LT"/>
        </w:rPr>
        <w:t>buteliuk</w:t>
      </w:r>
      <w:r>
        <w:rPr>
          <w:rFonts w:ascii="Times New Roman" w:hAnsi="Times New Roman"/>
          <w:lang w:val="lt-LT"/>
        </w:rPr>
        <w:t>o atidarymo pirmą kartą</w:t>
      </w:r>
      <w:r w:rsidRPr="00754C9C">
        <w:rPr>
          <w:rFonts w:ascii="Times New Roman" w:hAnsi="Times New Roman"/>
          <w:lang w:val="lt-LT"/>
        </w:rPr>
        <w:t xml:space="preserve">: </w:t>
      </w:r>
      <w:r>
        <w:rPr>
          <w:rFonts w:ascii="Times New Roman" w:hAnsi="Times New Roman"/>
          <w:lang w:val="lt-LT"/>
        </w:rPr>
        <w:t>b</w:t>
      </w:r>
      <w:r w:rsidRPr="00754C9C">
        <w:rPr>
          <w:rFonts w:ascii="Times New Roman" w:hAnsi="Times New Roman"/>
          <w:lang w:val="lt-LT"/>
        </w:rPr>
        <w:t>uteliuką laikyti sandarų, kad jo turinys ne</w:t>
      </w:r>
      <w:r>
        <w:rPr>
          <w:rFonts w:ascii="Times New Roman" w:hAnsi="Times New Roman"/>
          <w:lang w:val="lt-LT"/>
        </w:rPr>
        <w:t>iš</w:t>
      </w:r>
      <w:r w:rsidRPr="00754C9C">
        <w:rPr>
          <w:rFonts w:ascii="Times New Roman" w:hAnsi="Times New Roman"/>
          <w:lang w:val="lt-LT"/>
        </w:rPr>
        <w:t>garuotų.</w:t>
      </w:r>
    </w:p>
    <w:p w:rsidR="00E71C29" w:rsidRPr="00754C9C" w:rsidRDefault="00E71C29" w:rsidP="00E71C29">
      <w:pPr>
        <w:spacing w:after="0" w:line="240" w:lineRule="auto"/>
        <w:rPr>
          <w:rFonts w:ascii="Times New Roman" w:hAnsi="Times New Roman"/>
          <w:lang w:val="lt-LT"/>
        </w:rPr>
      </w:pPr>
      <w:r>
        <w:rPr>
          <w:rFonts w:ascii="Times New Roman" w:hAnsi="Times New Roman"/>
          <w:lang w:val="lt-LT"/>
        </w:rPr>
        <w:t xml:space="preserve">Po buteliuko atidarymo pirmą kartą vaistas tinkamas vartoti </w:t>
      </w:r>
      <w:r w:rsidRPr="00754C9C">
        <w:rPr>
          <w:rFonts w:ascii="Times New Roman" w:hAnsi="Times New Roman"/>
          <w:lang w:val="lt-LT"/>
        </w:rPr>
        <w:t>6 mėnesius.</w:t>
      </w:r>
    </w:p>
    <w:p w:rsidR="00E71C29" w:rsidRPr="00754C9C" w:rsidRDefault="00E71C29" w:rsidP="00E71C29">
      <w:pPr>
        <w:pStyle w:val="Pavadinimas"/>
        <w:jc w:val="left"/>
        <w:rPr>
          <w:sz w:val="22"/>
          <w:szCs w:val="22"/>
        </w:rPr>
      </w:pPr>
    </w:p>
    <w:p w:rsidR="00E71C29" w:rsidRPr="00754C9C" w:rsidRDefault="00E71C29" w:rsidP="00E71C29">
      <w:pPr>
        <w:pStyle w:val="Pavadinimas"/>
        <w:jc w:val="left"/>
        <w:rPr>
          <w:sz w:val="22"/>
          <w:szCs w:val="22"/>
        </w:rPr>
      </w:pPr>
      <w:r w:rsidRPr="00754C9C">
        <w:rPr>
          <w:sz w:val="22"/>
          <w:szCs w:val="22"/>
        </w:rPr>
        <w:t xml:space="preserve">Žemesnėje </w:t>
      </w:r>
      <w:r>
        <w:rPr>
          <w:sz w:val="22"/>
          <w:szCs w:val="22"/>
        </w:rPr>
        <w:t>kaip</w:t>
      </w:r>
      <w:r w:rsidRPr="00754C9C">
        <w:rPr>
          <w:sz w:val="22"/>
          <w:szCs w:val="22"/>
        </w:rPr>
        <w:t xml:space="preserve"> 15 °C temperatūroje vaistinis nagų lakas gali virsti geliu. Gali atsirasti šiek tiek dribsnių ir nuosėdų. Buteliuką maždaug 1 minutę pašildžius tarp delnų iki kambario temperatūros (25 °C), tirpalas vėl ta</w:t>
      </w:r>
      <w:r>
        <w:rPr>
          <w:sz w:val="22"/>
          <w:szCs w:val="22"/>
        </w:rPr>
        <w:t>mpa</w:t>
      </w:r>
      <w:r w:rsidRPr="00754C9C">
        <w:rPr>
          <w:sz w:val="22"/>
          <w:szCs w:val="22"/>
        </w:rPr>
        <w:t xml:space="preserve"> skaidrus. </w:t>
      </w:r>
      <w:r>
        <w:rPr>
          <w:sz w:val="22"/>
          <w:szCs w:val="22"/>
        </w:rPr>
        <w:t>Vaisto</w:t>
      </w:r>
      <w:r w:rsidRPr="00754C9C">
        <w:rPr>
          <w:sz w:val="22"/>
          <w:szCs w:val="22"/>
        </w:rPr>
        <w:t xml:space="preserve"> </w:t>
      </w:r>
      <w:r>
        <w:rPr>
          <w:sz w:val="22"/>
          <w:szCs w:val="22"/>
        </w:rPr>
        <w:t xml:space="preserve">kokybei ar </w:t>
      </w:r>
      <w:r w:rsidRPr="00754C9C">
        <w:rPr>
          <w:sz w:val="22"/>
          <w:szCs w:val="22"/>
        </w:rPr>
        <w:t xml:space="preserve">veiksmingumui tai </w:t>
      </w:r>
      <w:r>
        <w:rPr>
          <w:sz w:val="22"/>
          <w:szCs w:val="22"/>
        </w:rPr>
        <w:t>įtakos neturi</w:t>
      </w:r>
      <w:r w:rsidRPr="00754C9C">
        <w:rPr>
          <w:sz w:val="22"/>
          <w:szCs w:val="22"/>
        </w:rPr>
        <w:t>.</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r w:rsidRPr="00754C9C">
        <w:rPr>
          <w:rFonts w:ascii="Times New Roman" w:hAnsi="Times New Roman"/>
          <w:lang w:val="lt-LT"/>
        </w:rPr>
        <w:t>Vaistų negalima išmesti į kanalizaciją arba su buitinėmis atliekomis. Kaip išmesti nereikalingus vaistus, klauskite vaistininko. Šios priemonės padės apsaugoti aplinką.</w:t>
      </w:r>
    </w:p>
    <w:p w:rsidR="00E71C29" w:rsidRDefault="00E71C29" w:rsidP="00E71C29">
      <w:pPr>
        <w:pStyle w:val="PI-3EMEASMCA"/>
      </w:pPr>
    </w:p>
    <w:p w:rsidR="00E71C29" w:rsidRPr="00754C9C" w:rsidRDefault="00E71C29" w:rsidP="00E71C29">
      <w:pPr>
        <w:pStyle w:val="PI-3EMEASMCA"/>
      </w:pPr>
    </w:p>
    <w:p w:rsidR="00E71C29" w:rsidRPr="00D24899" w:rsidRDefault="00E71C29" w:rsidP="00E71C29">
      <w:pPr>
        <w:pStyle w:val="PI-3EMEASMCA"/>
      </w:pPr>
      <w:r w:rsidRPr="00D24899">
        <w:t>6.</w:t>
      </w:r>
      <w:r w:rsidRPr="00D24899">
        <w:tab/>
        <w:t>Pakuotės turinys ir kita informacija</w:t>
      </w:r>
    </w:p>
    <w:p w:rsidR="00E71C29" w:rsidRPr="00754C9C" w:rsidRDefault="00E71C29" w:rsidP="00E71C29">
      <w:pPr>
        <w:pStyle w:val="PI-3EMEASMCA"/>
      </w:pPr>
    </w:p>
    <w:p w:rsidR="00E71C29" w:rsidRPr="00754C9C" w:rsidRDefault="00E71C29" w:rsidP="00E71C29">
      <w:pPr>
        <w:pStyle w:val="PI-3EMEASMCA"/>
      </w:pPr>
      <w:proofErr w:type="spellStart"/>
      <w:r w:rsidRPr="00754C9C">
        <w:t>Onytec</w:t>
      </w:r>
      <w:proofErr w:type="spellEnd"/>
      <w:r w:rsidRPr="00754C9C">
        <w:t xml:space="preserve"> sudėtis</w:t>
      </w:r>
    </w:p>
    <w:p w:rsidR="00E71C29" w:rsidRPr="00754C9C" w:rsidRDefault="00E71C29" w:rsidP="00E71C29">
      <w:pPr>
        <w:numPr>
          <w:ilvl w:val="0"/>
          <w:numId w:val="1"/>
        </w:numPr>
        <w:spacing w:after="0" w:line="240" w:lineRule="auto"/>
        <w:ind w:left="567" w:hanging="567"/>
        <w:rPr>
          <w:rFonts w:ascii="Times New Roman" w:hAnsi="Times New Roman"/>
          <w:lang w:val="lt-LT"/>
        </w:rPr>
      </w:pPr>
      <w:r w:rsidRPr="00754C9C">
        <w:rPr>
          <w:rFonts w:ascii="Times New Roman" w:hAnsi="Times New Roman"/>
          <w:lang w:val="lt-LT"/>
        </w:rPr>
        <w:t xml:space="preserve">Veiklioji medžiaga yra </w:t>
      </w:r>
      <w:proofErr w:type="spellStart"/>
      <w:r w:rsidRPr="00754C9C">
        <w:rPr>
          <w:rFonts w:ascii="Times New Roman" w:hAnsi="Times New Roman"/>
          <w:lang w:val="lt-LT"/>
        </w:rPr>
        <w:t>ciklopiroksas</w:t>
      </w:r>
      <w:proofErr w:type="spellEnd"/>
      <w:r w:rsidRPr="00754C9C">
        <w:rPr>
          <w:rFonts w:ascii="Times New Roman" w:hAnsi="Times New Roman"/>
          <w:lang w:val="lt-LT"/>
        </w:rPr>
        <w:t>. Viename vaistinio nagų lako grame yra 80</w:t>
      </w:r>
      <w:r>
        <w:rPr>
          <w:rFonts w:ascii="Times New Roman" w:hAnsi="Times New Roman"/>
          <w:lang w:val="lt-LT"/>
        </w:rPr>
        <w:t> </w:t>
      </w:r>
      <w:r w:rsidRPr="00754C9C">
        <w:rPr>
          <w:rFonts w:ascii="Times New Roman" w:hAnsi="Times New Roman"/>
          <w:lang w:val="lt-LT"/>
        </w:rPr>
        <w:t xml:space="preserve">mg </w:t>
      </w:r>
      <w:proofErr w:type="spellStart"/>
      <w:r w:rsidRPr="00754C9C">
        <w:rPr>
          <w:rFonts w:ascii="Times New Roman" w:hAnsi="Times New Roman"/>
          <w:lang w:val="lt-LT"/>
        </w:rPr>
        <w:t>ciklopirokso</w:t>
      </w:r>
      <w:proofErr w:type="spellEnd"/>
      <w:r w:rsidRPr="00754C9C">
        <w:rPr>
          <w:rFonts w:ascii="Times New Roman" w:hAnsi="Times New Roman"/>
          <w:lang w:val="lt-LT"/>
        </w:rPr>
        <w:t xml:space="preserve">. </w:t>
      </w:r>
    </w:p>
    <w:p w:rsidR="00E71C29" w:rsidRPr="00754C9C" w:rsidRDefault="00E71C29" w:rsidP="00E71C29">
      <w:pPr>
        <w:numPr>
          <w:ilvl w:val="0"/>
          <w:numId w:val="1"/>
        </w:numPr>
        <w:spacing w:after="0" w:line="240" w:lineRule="auto"/>
        <w:ind w:left="567" w:hanging="567"/>
        <w:rPr>
          <w:rFonts w:ascii="Times New Roman" w:hAnsi="Times New Roman"/>
          <w:lang w:val="lt-LT"/>
        </w:rPr>
      </w:pPr>
      <w:r w:rsidRPr="00754C9C">
        <w:rPr>
          <w:rFonts w:ascii="Times New Roman" w:hAnsi="Times New Roman"/>
          <w:lang w:val="lt-LT"/>
        </w:rPr>
        <w:t xml:space="preserve">Pagalbinės medžiagos yra </w:t>
      </w:r>
      <w:proofErr w:type="spellStart"/>
      <w:r w:rsidRPr="00754C9C">
        <w:rPr>
          <w:rFonts w:ascii="Times New Roman" w:hAnsi="Times New Roman"/>
          <w:lang w:val="lt-LT"/>
        </w:rPr>
        <w:t>etilacetatas</w:t>
      </w:r>
      <w:proofErr w:type="spellEnd"/>
      <w:r w:rsidRPr="00754C9C">
        <w:rPr>
          <w:rFonts w:ascii="Times New Roman" w:hAnsi="Times New Roman"/>
          <w:lang w:val="lt-LT"/>
        </w:rPr>
        <w:t xml:space="preserve">, etanolis (96 %), </w:t>
      </w:r>
      <w:proofErr w:type="spellStart"/>
      <w:r w:rsidRPr="00754C9C">
        <w:rPr>
          <w:rFonts w:ascii="Times New Roman" w:hAnsi="Times New Roman"/>
          <w:lang w:val="lt-LT"/>
        </w:rPr>
        <w:t>cetostearilo</w:t>
      </w:r>
      <w:proofErr w:type="spellEnd"/>
      <w:r w:rsidRPr="00754C9C">
        <w:rPr>
          <w:rFonts w:ascii="Times New Roman" w:hAnsi="Times New Roman"/>
          <w:lang w:val="lt-LT"/>
        </w:rPr>
        <w:t xml:space="preserve"> alkoholis, </w:t>
      </w:r>
      <w:proofErr w:type="spellStart"/>
      <w:r w:rsidRPr="00754C9C">
        <w:rPr>
          <w:rFonts w:ascii="Times New Roman" w:hAnsi="Times New Roman"/>
          <w:lang w:val="lt-LT"/>
        </w:rPr>
        <w:t>hidroksipropilchitozanas</w:t>
      </w:r>
      <w:proofErr w:type="spellEnd"/>
      <w:r w:rsidRPr="00754C9C">
        <w:rPr>
          <w:rFonts w:ascii="Times New Roman" w:hAnsi="Times New Roman"/>
          <w:lang w:val="lt-LT"/>
        </w:rPr>
        <w:t xml:space="preserve"> ir išgrynintas vanduo.</w:t>
      </w:r>
    </w:p>
    <w:p w:rsidR="00E71C29" w:rsidRPr="00754C9C" w:rsidRDefault="00E71C29" w:rsidP="00E71C29">
      <w:pPr>
        <w:pStyle w:val="BTEMEASMCA"/>
      </w:pPr>
    </w:p>
    <w:p w:rsidR="00E71C29" w:rsidRPr="00754C9C" w:rsidRDefault="00E71C29" w:rsidP="00E71C29">
      <w:pPr>
        <w:pStyle w:val="PI-3EMEASMCA"/>
      </w:pPr>
      <w:proofErr w:type="spellStart"/>
      <w:r w:rsidRPr="00754C9C">
        <w:t>Onytec</w:t>
      </w:r>
      <w:proofErr w:type="spellEnd"/>
      <w:r w:rsidRPr="00754C9C">
        <w:t xml:space="preserve"> išvaizda ir kiekis pakuotėje</w:t>
      </w:r>
    </w:p>
    <w:p w:rsidR="00E71C29" w:rsidRPr="00754C9C" w:rsidRDefault="00E71C29" w:rsidP="00E71C29">
      <w:pPr>
        <w:pStyle w:val="Pavadinimas"/>
        <w:jc w:val="left"/>
        <w:rPr>
          <w:sz w:val="22"/>
          <w:szCs w:val="22"/>
        </w:rPr>
      </w:pPr>
      <w:r>
        <w:rPr>
          <w:sz w:val="22"/>
          <w:szCs w:val="22"/>
        </w:rPr>
        <w:t xml:space="preserve">Vaistinis nagų lakas </w:t>
      </w:r>
      <w:proofErr w:type="spellStart"/>
      <w:r w:rsidRPr="00754C9C">
        <w:rPr>
          <w:sz w:val="22"/>
          <w:szCs w:val="22"/>
        </w:rPr>
        <w:t>Onytec</w:t>
      </w:r>
      <w:proofErr w:type="spellEnd"/>
      <w:r w:rsidRPr="00754C9C">
        <w:rPr>
          <w:sz w:val="22"/>
          <w:szCs w:val="22"/>
        </w:rPr>
        <w:t xml:space="preserve"> yra skaidrus, bespalvis ar šiek tiek gelsvas tirpalas, tiekiamas skaidraus stiklo buteliukais, uždarytais užsukamu</w:t>
      </w:r>
      <w:r>
        <w:rPr>
          <w:sz w:val="22"/>
          <w:szCs w:val="22"/>
        </w:rPr>
        <w:t>oju</w:t>
      </w:r>
      <w:r w:rsidRPr="00754C9C">
        <w:rPr>
          <w:sz w:val="22"/>
          <w:szCs w:val="22"/>
        </w:rPr>
        <w:t xml:space="preserve"> </w:t>
      </w:r>
      <w:proofErr w:type="spellStart"/>
      <w:r w:rsidRPr="00754C9C">
        <w:rPr>
          <w:sz w:val="22"/>
          <w:szCs w:val="22"/>
        </w:rPr>
        <w:t>poliprolileno</w:t>
      </w:r>
      <w:proofErr w:type="spellEnd"/>
      <w:r w:rsidRPr="00754C9C">
        <w:rPr>
          <w:sz w:val="22"/>
          <w:szCs w:val="22"/>
        </w:rPr>
        <w:t xml:space="preserve"> dangteliu su teptuku. </w:t>
      </w:r>
    </w:p>
    <w:p w:rsidR="00E71C29" w:rsidRDefault="00E71C29" w:rsidP="00E71C29">
      <w:pPr>
        <w:pStyle w:val="Pavadinimas"/>
        <w:jc w:val="both"/>
        <w:rPr>
          <w:sz w:val="22"/>
          <w:szCs w:val="22"/>
        </w:rPr>
      </w:pPr>
    </w:p>
    <w:p w:rsidR="00E71C29" w:rsidRPr="00754C9C" w:rsidRDefault="00E71C29" w:rsidP="00E71C29">
      <w:pPr>
        <w:pStyle w:val="Pavadinimas"/>
        <w:jc w:val="both"/>
        <w:rPr>
          <w:sz w:val="22"/>
          <w:szCs w:val="22"/>
        </w:rPr>
      </w:pPr>
      <w:r w:rsidRPr="00754C9C">
        <w:rPr>
          <w:sz w:val="22"/>
          <w:szCs w:val="22"/>
        </w:rPr>
        <w:t>Pakuočių dydžiai: 3,3</w:t>
      </w:r>
      <w:r>
        <w:rPr>
          <w:sz w:val="22"/>
          <w:szCs w:val="22"/>
        </w:rPr>
        <w:t> </w:t>
      </w:r>
      <w:r w:rsidRPr="00754C9C">
        <w:rPr>
          <w:sz w:val="22"/>
          <w:szCs w:val="22"/>
        </w:rPr>
        <w:t>ml</w:t>
      </w:r>
      <w:r>
        <w:rPr>
          <w:sz w:val="22"/>
          <w:szCs w:val="22"/>
        </w:rPr>
        <w:t xml:space="preserve"> ir</w:t>
      </w:r>
      <w:r w:rsidRPr="00754C9C">
        <w:rPr>
          <w:sz w:val="22"/>
          <w:szCs w:val="22"/>
        </w:rPr>
        <w:t xml:space="preserve"> 6,6</w:t>
      </w:r>
      <w:r>
        <w:rPr>
          <w:sz w:val="22"/>
          <w:szCs w:val="22"/>
        </w:rPr>
        <w:t> </w:t>
      </w:r>
      <w:r w:rsidRPr="00754C9C">
        <w:rPr>
          <w:sz w:val="22"/>
          <w:szCs w:val="22"/>
        </w:rPr>
        <w:t>ml.</w:t>
      </w:r>
    </w:p>
    <w:p w:rsidR="00E71C29" w:rsidRPr="00754C9C" w:rsidRDefault="00E71C29" w:rsidP="00E71C29">
      <w:pPr>
        <w:pStyle w:val="Pavadinimas"/>
        <w:jc w:val="both"/>
        <w:rPr>
          <w:sz w:val="22"/>
          <w:szCs w:val="22"/>
        </w:rPr>
      </w:pPr>
      <w:r w:rsidRPr="00754C9C">
        <w:rPr>
          <w:sz w:val="22"/>
          <w:szCs w:val="22"/>
        </w:rPr>
        <w:t>Gali būti tiekiamos ne visų dydžių pakuotės.</w:t>
      </w:r>
    </w:p>
    <w:p w:rsidR="00E71C29" w:rsidRPr="00754C9C" w:rsidRDefault="00E71C29" w:rsidP="00E71C29">
      <w:pPr>
        <w:pStyle w:val="Pavadinimas"/>
        <w:jc w:val="both"/>
        <w:rPr>
          <w:sz w:val="22"/>
          <w:szCs w:val="22"/>
        </w:rPr>
      </w:pPr>
    </w:p>
    <w:p w:rsidR="00E71C29" w:rsidRPr="00754C9C" w:rsidRDefault="00E71C29" w:rsidP="00E71C29">
      <w:pPr>
        <w:pStyle w:val="PI-3EMEASMCA"/>
      </w:pPr>
      <w:r w:rsidRPr="00754C9C">
        <w:t>R</w:t>
      </w:r>
      <w:r>
        <w:t xml:space="preserve">egistruotojas </w:t>
      </w:r>
      <w:r w:rsidRPr="00754C9C">
        <w:t>ir gamintojas</w:t>
      </w:r>
    </w:p>
    <w:p w:rsidR="00E71C29" w:rsidRPr="00D24899" w:rsidRDefault="00E71C29" w:rsidP="00E71C29">
      <w:pPr>
        <w:spacing w:after="0" w:line="240" w:lineRule="auto"/>
        <w:rPr>
          <w:rFonts w:ascii="Times New Roman" w:hAnsi="Times New Roman"/>
        </w:rPr>
      </w:pPr>
    </w:p>
    <w:p w:rsidR="00E71C29" w:rsidRPr="00D24899" w:rsidRDefault="00E71C29" w:rsidP="00E71C29">
      <w:pPr>
        <w:spacing w:after="0" w:line="240" w:lineRule="auto"/>
        <w:rPr>
          <w:rFonts w:ascii="Times New Roman" w:hAnsi="Times New Roman"/>
          <w:i/>
        </w:rPr>
      </w:pPr>
      <w:proofErr w:type="spellStart"/>
      <w:r w:rsidRPr="00D24899">
        <w:rPr>
          <w:rFonts w:ascii="Times New Roman" w:hAnsi="Times New Roman"/>
          <w:i/>
        </w:rPr>
        <w:t>Registruotojas</w:t>
      </w:r>
      <w:proofErr w:type="spellEnd"/>
    </w:p>
    <w:p w:rsidR="00E71C29" w:rsidRPr="00D24899" w:rsidRDefault="00E71C29" w:rsidP="00E71C29">
      <w:pPr>
        <w:spacing w:after="0" w:line="240" w:lineRule="auto"/>
        <w:rPr>
          <w:rFonts w:ascii="Times New Roman" w:hAnsi="Times New Roman"/>
        </w:rPr>
      </w:pPr>
      <w:proofErr w:type="spellStart"/>
      <w:r w:rsidRPr="00D24899">
        <w:rPr>
          <w:rFonts w:ascii="Times New Roman" w:hAnsi="Times New Roman"/>
        </w:rPr>
        <w:t>Polichem</w:t>
      </w:r>
      <w:proofErr w:type="spellEnd"/>
      <w:r w:rsidRPr="00D24899">
        <w:rPr>
          <w:rFonts w:ascii="Times New Roman" w:hAnsi="Times New Roman"/>
        </w:rPr>
        <w:t xml:space="preserve"> SA</w:t>
      </w:r>
    </w:p>
    <w:p w:rsidR="00E71C29" w:rsidRPr="00D24899" w:rsidRDefault="00E71C29" w:rsidP="00E71C29">
      <w:pPr>
        <w:spacing w:after="0" w:line="240" w:lineRule="auto"/>
        <w:rPr>
          <w:rFonts w:ascii="Times New Roman" w:hAnsi="Times New Roman"/>
        </w:rPr>
      </w:pPr>
      <w:proofErr w:type="gramStart"/>
      <w:r w:rsidRPr="00D24899">
        <w:rPr>
          <w:rFonts w:ascii="Times New Roman" w:hAnsi="Times New Roman"/>
        </w:rPr>
        <w:t>50</w:t>
      </w:r>
      <w:proofErr w:type="gramEnd"/>
      <w:r w:rsidRPr="00D24899">
        <w:rPr>
          <w:rFonts w:ascii="Times New Roman" w:hAnsi="Times New Roman"/>
        </w:rPr>
        <w:t xml:space="preserve">, Val </w:t>
      </w:r>
      <w:proofErr w:type="spellStart"/>
      <w:r w:rsidRPr="00D24899">
        <w:rPr>
          <w:rFonts w:ascii="Times New Roman" w:hAnsi="Times New Roman"/>
        </w:rPr>
        <w:t>Fleuri</w:t>
      </w:r>
      <w:proofErr w:type="spellEnd"/>
    </w:p>
    <w:p w:rsidR="00E71C29" w:rsidRPr="00D24899" w:rsidRDefault="00E71C29" w:rsidP="00E71C29">
      <w:pPr>
        <w:spacing w:after="0" w:line="240" w:lineRule="auto"/>
        <w:rPr>
          <w:rFonts w:ascii="Times New Roman" w:hAnsi="Times New Roman"/>
          <w:b/>
        </w:rPr>
      </w:pPr>
      <w:r w:rsidRPr="00D24899">
        <w:rPr>
          <w:rFonts w:ascii="Times New Roman" w:hAnsi="Times New Roman"/>
        </w:rPr>
        <w:t xml:space="preserve">1526 </w:t>
      </w:r>
      <w:r w:rsidRPr="00D24899">
        <w:rPr>
          <w:rFonts w:ascii="Times New Roman" w:hAnsi="Times New Roman"/>
          <w:bCs/>
          <w:iCs/>
          <w:lang w:eastAsia="lt-LT"/>
        </w:rPr>
        <w:t>Luxembourg</w:t>
      </w:r>
    </w:p>
    <w:p w:rsidR="00E71C29" w:rsidRPr="00D24899" w:rsidRDefault="00E71C29" w:rsidP="00E71C29">
      <w:pPr>
        <w:spacing w:after="0" w:line="240" w:lineRule="auto"/>
        <w:rPr>
          <w:rFonts w:ascii="Times New Roman" w:hAnsi="Times New Roman"/>
        </w:rPr>
      </w:pPr>
      <w:proofErr w:type="spellStart"/>
      <w:r w:rsidRPr="00D24899">
        <w:rPr>
          <w:rFonts w:ascii="Times New Roman" w:hAnsi="Times New Roman"/>
        </w:rPr>
        <w:t>Liuksemburgas</w:t>
      </w:r>
      <w:proofErr w:type="spellEnd"/>
    </w:p>
    <w:p w:rsidR="00E71C29" w:rsidRDefault="00E71C29" w:rsidP="00E71C29">
      <w:pPr>
        <w:spacing w:after="0" w:line="240" w:lineRule="auto"/>
        <w:rPr>
          <w:rFonts w:ascii="Times New Roman" w:hAnsi="Times New Roman"/>
        </w:rPr>
      </w:pPr>
    </w:p>
    <w:p w:rsidR="00E71C29" w:rsidRDefault="00E71C29" w:rsidP="00E71C29">
      <w:pPr>
        <w:spacing w:after="0" w:line="240" w:lineRule="auto"/>
        <w:rPr>
          <w:rFonts w:ascii="Times New Roman" w:hAnsi="Times New Roman"/>
          <w:i/>
        </w:rPr>
      </w:pPr>
      <w:proofErr w:type="spellStart"/>
      <w:r w:rsidRPr="00D24899">
        <w:rPr>
          <w:rFonts w:ascii="Times New Roman" w:hAnsi="Times New Roman"/>
          <w:i/>
        </w:rPr>
        <w:t>Gamintojas</w:t>
      </w:r>
      <w:proofErr w:type="spellEnd"/>
    </w:p>
    <w:p w:rsidR="00E71C29" w:rsidRDefault="00E71C29" w:rsidP="00E71C29">
      <w:pPr>
        <w:spacing w:after="0" w:line="240" w:lineRule="auto"/>
        <w:rPr>
          <w:rFonts w:ascii="Times New Roman" w:hAnsi="Times New Roman"/>
          <w:i/>
        </w:rPr>
      </w:pPr>
    </w:p>
    <w:p w:rsidR="00E71C29" w:rsidRPr="00734E11" w:rsidRDefault="00E71C29" w:rsidP="00E71C29">
      <w:pPr>
        <w:spacing w:after="0" w:line="240" w:lineRule="auto"/>
        <w:rPr>
          <w:rFonts w:ascii="Times New Roman" w:hAnsi="Times New Roman"/>
          <w:iCs/>
          <w:lang w:val="it-IT"/>
        </w:rPr>
      </w:pPr>
      <w:r w:rsidRPr="00734E11">
        <w:rPr>
          <w:rFonts w:ascii="Times New Roman" w:hAnsi="Times New Roman"/>
          <w:iCs/>
          <w:lang w:val="it-IT"/>
        </w:rPr>
        <w:t>Almirall Hermal GmbH</w:t>
      </w:r>
    </w:p>
    <w:p w:rsidR="00E71C29" w:rsidRPr="00734E11" w:rsidRDefault="00E71C29" w:rsidP="00E71C29">
      <w:pPr>
        <w:spacing w:after="0" w:line="240" w:lineRule="auto"/>
        <w:rPr>
          <w:rFonts w:ascii="Times New Roman" w:hAnsi="Times New Roman"/>
          <w:iCs/>
          <w:lang w:val="en-GB"/>
        </w:rPr>
      </w:pPr>
      <w:r w:rsidRPr="00734E11">
        <w:rPr>
          <w:rFonts w:ascii="Times New Roman" w:hAnsi="Times New Roman"/>
          <w:iCs/>
          <w:lang w:val="it-IT"/>
        </w:rPr>
        <w:t>Scholtzstra</w:t>
      </w:r>
      <w:proofErr w:type="spellStart"/>
      <w:r w:rsidRPr="00734E11">
        <w:rPr>
          <w:rFonts w:ascii="Times New Roman" w:hAnsi="Times New Roman"/>
          <w:iCs/>
          <w:lang w:val="en-GB"/>
        </w:rPr>
        <w:t>ße</w:t>
      </w:r>
      <w:proofErr w:type="spellEnd"/>
      <w:r w:rsidRPr="00734E11">
        <w:rPr>
          <w:rFonts w:ascii="Times New Roman" w:hAnsi="Times New Roman"/>
          <w:iCs/>
          <w:lang w:val="en-GB"/>
        </w:rPr>
        <w:t xml:space="preserve"> 3</w:t>
      </w:r>
    </w:p>
    <w:p w:rsidR="00E71C29" w:rsidRPr="00734E11" w:rsidRDefault="00E71C29" w:rsidP="00E71C29">
      <w:pPr>
        <w:spacing w:after="0" w:line="240" w:lineRule="auto"/>
        <w:rPr>
          <w:rFonts w:ascii="Times New Roman" w:hAnsi="Times New Roman"/>
          <w:iCs/>
          <w:lang w:val="it-IT"/>
        </w:rPr>
      </w:pPr>
      <w:r w:rsidRPr="00734E11">
        <w:rPr>
          <w:rFonts w:ascii="Times New Roman" w:hAnsi="Times New Roman"/>
          <w:iCs/>
          <w:lang w:val="it-IT"/>
        </w:rPr>
        <w:t>21465 Reinbek</w:t>
      </w:r>
    </w:p>
    <w:p w:rsidR="00E71C29" w:rsidRPr="00734E11" w:rsidRDefault="00E71C29" w:rsidP="00E71C29">
      <w:pPr>
        <w:spacing w:after="0" w:line="240" w:lineRule="auto"/>
        <w:rPr>
          <w:rFonts w:ascii="Times New Roman" w:hAnsi="Times New Roman"/>
          <w:iCs/>
          <w:lang w:val="it-IT"/>
        </w:rPr>
      </w:pPr>
      <w:r w:rsidRPr="00734E11">
        <w:rPr>
          <w:rFonts w:ascii="Times New Roman" w:hAnsi="Times New Roman"/>
          <w:iCs/>
          <w:lang w:val="it-IT"/>
        </w:rPr>
        <w:t>Vokietija</w:t>
      </w:r>
    </w:p>
    <w:p w:rsidR="00E71C29" w:rsidRPr="00734E11" w:rsidRDefault="00E71C29" w:rsidP="00E71C29">
      <w:pPr>
        <w:spacing w:after="0" w:line="240" w:lineRule="auto"/>
        <w:rPr>
          <w:rFonts w:ascii="Times New Roman" w:hAnsi="Times New Roman"/>
          <w:iCs/>
          <w:lang w:val="it-IT"/>
        </w:rPr>
      </w:pPr>
    </w:p>
    <w:p w:rsidR="00E71C29" w:rsidRPr="002E7F3B" w:rsidRDefault="00E71C29" w:rsidP="00E71C29">
      <w:pPr>
        <w:spacing w:after="0" w:line="240" w:lineRule="auto"/>
        <w:rPr>
          <w:rFonts w:ascii="Times New Roman" w:hAnsi="Times New Roman"/>
          <w:iCs/>
          <w:lang w:val="it-IT"/>
        </w:rPr>
      </w:pPr>
      <w:r w:rsidRPr="004A666B">
        <w:rPr>
          <w:rFonts w:ascii="Times New Roman" w:hAnsi="Times New Roman"/>
          <w:lang w:val="lt-LT"/>
        </w:rPr>
        <w:t xml:space="preserve">arba </w:t>
      </w:r>
    </w:p>
    <w:p w:rsidR="00E71C29" w:rsidRPr="004A666B" w:rsidRDefault="00E71C29" w:rsidP="00E71C29">
      <w:pPr>
        <w:spacing w:after="0" w:line="240" w:lineRule="auto"/>
        <w:rPr>
          <w:rFonts w:ascii="Times New Roman" w:hAnsi="Times New Roman"/>
          <w:i/>
        </w:rPr>
      </w:pPr>
    </w:p>
    <w:p w:rsidR="00E71C29" w:rsidRPr="00D24899" w:rsidRDefault="00E71C29" w:rsidP="00E71C29">
      <w:pPr>
        <w:spacing w:after="0" w:line="240" w:lineRule="auto"/>
        <w:rPr>
          <w:rFonts w:ascii="Times New Roman" w:hAnsi="Times New Roman"/>
          <w:lang w:val="lt-LT" w:eastAsia="de-DE"/>
        </w:rPr>
      </w:pPr>
      <w:proofErr w:type="spellStart"/>
      <w:r w:rsidRPr="00D24899">
        <w:rPr>
          <w:rFonts w:ascii="Times New Roman" w:hAnsi="Times New Roman"/>
          <w:lang w:val="lt-LT" w:eastAsia="de-DE"/>
        </w:rPr>
        <w:t>Alfa</w:t>
      </w:r>
      <w:r>
        <w:rPr>
          <w:rFonts w:ascii="Times New Roman" w:hAnsi="Times New Roman"/>
          <w:lang w:val="lt-LT" w:eastAsia="de-DE"/>
        </w:rPr>
        <w:t>sigma</w:t>
      </w:r>
      <w:proofErr w:type="spellEnd"/>
      <w:r w:rsidRPr="00D24899">
        <w:rPr>
          <w:rFonts w:ascii="Times New Roman" w:hAnsi="Times New Roman"/>
          <w:lang w:val="lt-LT" w:eastAsia="de-DE"/>
        </w:rPr>
        <w:t xml:space="preserve"> </w:t>
      </w:r>
      <w:proofErr w:type="spellStart"/>
      <w:r w:rsidRPr="00D24899">
        <w:rPr>
          <w:rFonts w:ascii="Times New Roman" w:hAnsi="Times New Roman"/>
          <w:lang w:val="lt-LT" w:eastAsia="de-DE"/>
        </w:rPr>
        <w:t>S.p.A</w:t>
      </w:r>
      <w:proofErr w:type="spellEnd"/>
      <w:r w:rsidRPr="00D24899">
        <w:rPr>
          <w:rFonts w:ascii="Times New Roman" w:hAnsi="Times New Roman"/>
          <w:lang w:val="lt-LT" w:eastAsia="de-DE"/>
        </w:rPr>
        <w:t>.</w:t>
      </w:r>
      <w:r w:rsidRPr="00D24899">
        <w:rPr>
          <w:rFonts w:ascii="Times New Roman" w:hAnsi="Times New Roman"/>
          <w:lang w:val="lt-LT" w:eastAsia="de-DE"/>
        </w:rPr>
        <w:br/>
        <w:t xml:space="preserve">Via </w:t>
      </w:r>
      <w:proofErr w:type="spellStart"/>
      <w:r w:rsidRPr="00D24899">
        <w:rPr>
          <w:rFonts w:ascii="Times New Roman" w:hAnsi="Times New Roman"/>
          <w:lang w:val="lt-LT" w:eastAsia="de-DE"/>
        </w:rPr>
        <w:t>Enrico</w:t>
      </w:r>
      <w:proofErr w:type="spellEnd"/>
      <w:r w:rsidRPr="00D24899">
        <w:rPr>
          <w:rFonts w:ascii="Times New Roman" w:hAnsi="Times New Roman"/>
          <w:lang w:val="lt-LT" w:eastAsia="de-DE"/>
        </w:rPr>
        <w:t xml:space="preserve"> Fermi</w:t>
      </w:r>
      <w:r>
        <w:rPr>
          <w:rFonts w:ascii="Times New Roman" w:hAnsi="Times New Roman"/>
          <w:lang w:val="lt-LT" w:eastAsia="de-DE"/>
        </w:rPr>
        <w:t>,</w:t>
      </w:r>
      <w:r w:rsidRPr="00D24899">
        <w:rPr>
          <w:rFonts w:ascii="Times New Roman" w:hAnsi="Times New Roman"/>
          <w:lang w:val="lt-LT" w:eastAsia="de-DE"/>
        </w:rPr>
        <w:t xml:space="preserve"> 1</w:t>
      </w:r>
      <w:r w:rsidRPr="00D24899">
        <w:rPr>
          <w:rFonts w:ascii="Times New Roman" w:hAnsi="Times New Roman"/>
          <w:lang w:val="lt-LT" w:eastAsia="de-DE"/>
        </w:rPr>
        <w:br/>
        <w:t xml:space="preserve">65020 </w:t>
      </w:r>
      <w:proofErr w:type="spellStart"/>
      <w:r w:rsidRPr="00D24899">
        <w:rPr>
          <w:rFonts w:ascii="Times New Roman" w:hAnsi="Times New Roman"/>
          <w:lang w:val="lt-LT" w:eastAsia="de-DE"/>
        </w:rPr>
        <w:t>Alanno</w:t>
      </w:r>
      <w:proofErr w:type="spellEnd"/>
      <w:r w:rsidRPr="00D24899">
        <w:rPr>
          <w:rFonts w:ascii="Times New Roman" w:hAnsi="Times New Roman"/>
          <w:lang w:val="lt-LT" w:eastAsia="de-DE"/>
        </w:rPr>
        <w:t xml:space="preserve"> (PE)</w:t>
      </w:r>
      <w:r w:rsidRPr="00D24899">
        <w:rPr>
          <w:rFonts w:ascii="Times New Roman" w:hAnsi="Times New Roman"/>
          <w:lang w:val="lt-LT" w:eastAsia="de-DE"/>
        </w:rPr>
        <w:br/>
        <w:t>Italija</w:t>
      </w:r>
    </w:p>
    <w:p w:rsidR="00E71C29" w:rsidRDefault="00E71C29" w:rsidP="00E71C29">
      <w:pPr>
        <w:spacing w:after="0" w:line="240" w:lineRule="auto"/>
        <w:rPr>
          <w:rFonts w:ascii="Times New Roman" w:hAnsi="Times New Roman"/>
          <w:lang w:val="lt-LT"/>
        </w:rPr>
      </w:pPr>
    </w:p>
    <w:p w:rsidR="00E71C29" w:rsidRDefault="00E71C29" w:rsidP="00E71C29">
      <w:pPr>
        <w:spacing w:after="0" w:line="240" w:lineRule="auto"/>
        <w:rPr>
          <w:rFonts w:ascii="Times New Roman" w:hAnsi="Times New Roman"/>
          <w:lang w:val="lt-LT"/>
        </w:rPr>
      </w:pPr>
      <w:r>
        <w:rPr>
          <w:rFonts w:ascii="Times New Roman" w:hAnsi="Times New Roman"/>
          <w:lang w:val="lt-LT"/>
        </w:rPr>
        <w:t>arba</w:t>
      </w:r>
    </w:p>
    <w:p w:rsidR="00E71C29" w:rsidRPr="00754C9C" w:rsidRDefault="00E71C29" w:rsidP="00E71C29">
      <w:pPr>
        <w:spacing w:after="0" w:line="240" w:lineRule="auto"/>
        <w:rPr>
          <w:rFonts w:ascii="Times New Roman" w:hAnsi="Times New Roman"/>
          <w:lang w:val="lt-LT"/>
        </w:rPr>
      </w:pPr>
    </w:p>
    <w:p w:rsidR="00E71C29" w:rsidRPr="00840158" w:rsidRDefault="00E71C29" w:rsidP="00E71C29">
      <w:pPr>
        <w:spacing w:after="0" w:line="240" w:lineRule="auto"/>
        <w:rPr>
          <w:rFonts w:ascii="Times New Roman" w:hAnsi="Times New Roman"/>
          <w:lang w:val="lt-LT"/>
        </w:rPr>
      </w:pPr>
      <w:proofErr w:type="spellStart"/>
      <w:r w:rsidRPr="00840158">
        <w:rPr>
          <w:rFonts w:ascii="Times New Roman" w:hAnsi="Times New Roman"/>
          <w:lang w:val="lt-LT"/>
        </w:rPr>
        <w:t>Doppel</w:t>
      </w:r>
      <w:proofErr w:type="spellEnd"/>
      <w:r w:rsidRPr="00840158">
        <w:rPr>
          <w:rFonts w:ascii="Times New Roman" w:hAnsi="Times New Roman"/>
          <w:lang w:val="lt-LT"/>
        </w:rPr>
        <w:t xml:space="preserve"> </w:t>
      </w:r>
      <w:proofErr w:type="spellStart"/>
      <w:r w:rsidRPr="00840158">
        <w:rPr>
          <w:rFonts w:ascii="Times New Roman" w:hAnsi="Times New Roman"/>
          <w:lang w:val="lt-LT"/>
        </w:rPr>
        <w:t>Farmaceutici</w:t>
      </w:r>
      <w:proofErr w:type="spellEnd"/>
      <w:r w:rsidRPr="00840158">
        <w:rPr>
          <w:rFonts w:ascii="Times New Roman" w:hAnsi="Times New Roman"/>
          <w:lang w:val="lt-LT"/>
        </w:rPr>
        <w:t xml:space="preserve"> </w:t>
      </w:r>
      <w:proofErr w:type="spellStart"/>
      <w:r w:rsidRPr="00840158">
        <w:rPr>
          <w:rFonts w:ascii="Times New Roman" w:hAnsi="Times New Roman"/>
          <w:lang w:val="lt-LT"/>
        </w:rPr>
        <w:t>S.r.l</w:t>
      </w:r>
      <w:proofErr w:type="spellEnd"/>
      <w:r w:rsidRPr="00840158">
        <w:rPr>
          <w:rFonts w:ascii="Times New Roman" w:hAnsi="Times New Roman"/>
          <w:lang w:val="lt-LT"/>
        </w:rPr>
        <w:t>.</w:t>
      </w:r>
    </w:p>
    <w:p w:rsidR="00E71C29" w:rsidRPr="00840158" w:rsidRDefault="00E71C29" w:rsidP="00E71C29">
      <w:pPr>
        <w:spacing w:after="0" w:line="240" w:lineRule="auto"/>
        <w:rPr>
          <w:rFonts w:ascii="Times New Roman" w:hAnsi="Times New Roman"/>
          <w:lang w:val="lt-LT"/>
        </w:rPr>
      </w:pPr>
      <w:r w:rsidRPr="00840158">
        <w:rPr>
          <w:rFonts w:ascii="Times New Roman" w:hAnsi="Times New Roman"/>
          <w:lang w:val="lt-LT"/>
        </w:rPr>
        <w:lastRenderedPageBreak/>
        <w:t xml:space="preserve">Via </w:t>
      </w:r>
      <w:proofErr w:type="spellStart"/>
      <w:r w:rsidRPr="00840158">
        <w:rPr>
          <w:rFonts w:ascii="Times New Roman" w:hAnsi="Times New Roman"/>
          <w:lang w:val="lt-LT"/>
        </w:rPr>
        <w:t>Martiri</w:t>
      </w:r>
      <w:proofErr w:type="spellEnd"/>
      <w:r w:rsidRPr="00840158">
        <w:rPr>
          <w:rFonts w:ascii="Times New Roman" w:hAnsi="Times New Roman"/>
          <w:lang w:val="lt-LT"/>
        </w:rPr>
        <w:t xml:space="preserve"> </w:t>
      </w:r>
      <w:proofErr w:type="spellStart"/>
      <w:r w:rsidRPr="00840158">
        <w:rPr>
          <w:rFonts w:ascii="Times New Roman" w:hAnsi="Times New Roman"/>
          <w:lang w:val="lt-LT"/>
        </w:rPr>
        <w:t>delle</w:t>
      </w:r>
      <w:proofErr w:type="spellEnd"/>
      <w:r w:rsidRPr="00840158">
        <w:rPr>
          <w:rFonts w:ascii="Times New Roman" w:hAnsi="Times New Roman"/>
          <w:lang w:val="lt-LT"/>
        </w:rPr>
        <w:t xml:space="preserve"> </w:t>
      </w:r>
      <w:proofErr w:type="spellStart"/>
      <w:r w:rsidRPr="00840158">
        <w:rPr>
          <w:rFonts w:ascii="Times New Roman" w:hAnsi="Times New Roman"/>
          <w:lang w:val="lt-LT"/>
        </w:rPr>
        <w:t>Foibe</w:t>
      </w:r>
      <w:proofErr w:type="spellEnd"/>
      <w:r w:rsidRPr="00840158">
        <w:rPr>
          <w:rFonts w:ascii="Times New Roman" w:hAnsi="Times New Roman"/>
          <w:lang w:val="lt-LT"/>
        </w:rPr>
        <w:t>, 1</w:t>
      </w:r>
    </w:p>
    <w:p w:rsidR="00E71C29" w:rsidRPr="00840158" w:rsidRDefault="00E71C29" w:rsidP="00E71C29">
      <w:pPr>
        <w:spacing w:after="0" w:line="240" w:lineRule="auto"/>
        <w:rPr>
          <w:rFonts w:ascii="Times New Roman" w:hAnsi="Times New Roman"/>
          <w:lang w:val="lt-LT"/>
        </w:rPr>
      </w:pPr>
      <w:r w:rsidRPr="00840158">
        <w:rPr>
          <w:rFonts w:ascii="Times New Roman" w:hAnsi="Times New Roman"/>
          <w:lang w:val="lt-LT"/>
        </w:rPr>
        <w:t xml:space="preserve">29016 </w:t>
      </w:r>
      <w:proofErr w:type="spellStart"/>
      <w:r w:rsidRPr="00840158">
        <w:rPr>
          <w:rFonts w:ascii="Times New Roman" w:hAnsi="Times New Roman"/>
          <w:lang w:val="lt-LT"/>
        </w:rPr>
        <w:t>Cortemaggiore</w:t>
      </w:r>
      <w:proofErr w:type="spellEnd"/>
      <w:r w:rsidRPr="00840158">
        <w:rPr>
          <w:rFonts w:ascii="Times New Roman" w:hAnsi="Times New Roman"/>
          <w:lang w:val="lt-LT"/>
        </w:rPr>
        <w:t xml:space="preserve"> (PC) </w:t>
      </w:r>
    </w:p>
    <w:p w:rsidR="00E71C29" w:rsidRPr="00754C9C" w:rsidRDefault="00E71C29" w:rsidP="00E71C29">
      <w:pPr>
        <w:spacing w:after="0" w:line="240" w:lineRule="auto"/>
        <w:rPr>
          <w:rFonts w:ascii="Times New Roman" w:hAnsi="Times New Roman"/>
          <w:lang w:val="lt-LT"/>
        </w:rPr>
      </w:pPr>
      <w:r w:rsidRPr="00840158">
        <w:rPr>
          <w:rFonts w:ascii="Times New Roman" w:hAnsi="Times New Roman"/>
          <w:lang w:val="lt-LT"/>
        </w:rPr>
        <w:t>Italija</w:t>
      </w:r>
    </w:p>
    <w:p w:rsidR="00E71C29" w:rsidRPr="00840158" w:rsidRDefault="00E71C29" w:rsidP="00E71C29">
      <w:pPr>
        <w:spacing w:after="0" w:line="240" w:lineRule="auto"/>
        <w:rPr>
          <w:rFonts w:ascii="Times New Roman" w:hAnsi="Times New Roman"/>
          <w:lang w:val="it-CH" w:eastAsia="de-DE"/>
        </w:rPr>
      </w:pPr>
    </w:p>
    <w:p w:rsidR="00E71C29" w:rsidRPr="00BF345E" w:rsidRDefault="00E71C29" w:rsidP="00E71C29">
      <w:pPr>
        <w:numPr>
          <w:ilvl w:val="12"/>
          <w:numId w:val="0"/>
        </w:numPr>
        <w:tabs>
          <w:tab w:val="left" w:pos="567"/>
        </w:tabs>
        <w:spacing w:after="0" w:line="240" w:lineRule="auto"/>
        <w:ind w:right="-2"/>
        <w:rPr>
          <w:rFonts w:ascii="Times New Roman" w:eastAsia="Times New Roman" w:hAnsi="Times New Roman"/>
          <w:noProof/>
          <w:snapToGrid w:val="0"/>
          <w:lang w:val="lt-LT"/>
        </w:rPr>
      </w:pPr>
      <w:r w:rsidRPr="00BF345E">
        <w:rPr>
          <w:rFonts w:ascii="Times New Roman" w:eastAsia="Times New Roman" w:hAnsi="Times New Roman"/>
          <w:noProof/>
          <w:snapToGrid w:val="0"/>
          <w:lang w:val="lt-LT"/>
        </w:rPr>
        <w:t>Jeigu apie šį vaistą norite sužinoti daugiau, kreipkitės į vietinį registruotojo atstovą.</w:t>
      </w:r>
    </w:p>
    <w:p w:rsidR="00E71C29" w:rsidRPr="00461A79" w:rsidRDefault="00E71C29" w:rsidP="00E71C29">
      <w:pPr>
        <w:tabs>
          <w:tab w:val="left" w:pos="567"/>
        </w:tabs>
        <w:spacing w:after="0" w:line="240" w:lineRule="auto"/>
        <w:rPr>
          <w:rFonts w:ascii="Times New Roman" w:eastAsia="Times New Roman" w:hAnsi="Times New Roman"/>
          <w:noProof/>
          <w:snapToGrid w:val="0"/>
          <w:lang w:val="lt-LT"/>
        </w:rPr>
      </w:pPr>
    </w:p>
    <w:p w:rsidR="00E71C29" w:rsidRPr="006E5C32" w:rsidRDefault="00E71C29" w:rsidP="00E71C29">
      <w:pPr>
        <w:spacing w:after="0"/>
        <w:rPr>
          <w:rFonts w:ascii="Times New Roman" w:eastAsia="Times New Roman" w:hAnsi="Times New Roman"/>
          <w:lang w:val="lt-LT"/>
        </w:rPr>
      </w:pPr>
      <w:r w:rsidRPr="006E5C32">
        <w:rPr>
          <w:rFonts w:ascii="Times New Roman" w:eastAsia="Times New Roman" w:hAnsi="Times New Roman"/>
          <w:lang w:val="lt-LT"/>
        </w:rPr>
        <w:t>UAB „MRA“</w:t>
      </w:r>
    </w:p>
    <w:p w:rsidR="00E71C29" w:rsidRPr="006E5C32" w:rsidRDefault="00E71C29" w:rsidP="00E71C29">
      <w:pPr>
        <w:spacing w:after="0" w:line="240" w:lineRule="auto"/>
        <w:rPr>
          <w:rFonts w:ascii="Times New Roman" w:eastAsia="Times New Roman" w:hAnsi="Times New Roman"/>
          <w:lang w:val="lt-LT"/>
        </w:rPr>
      </w:pPr>
      <w:r w:rsidRPr="006E5C32">
        <w:rPr>
          <w:rFonts w:ascii="Times New Roman" w:eastAsia="Times New Roman" w:hAnsi="Times New Roman"/>
          <w:lang w:val="lt-LT"/>
        </w:rPr>
        <w:t>Žirnių 26, LT-02120 Vilnius</w:t>
      </w:r>
    </w:p>
    <w:p w:rsidR="00E71C29" w:rsidRPr="006E5C32" w:rsidRDefault="00E71C29" w:rsidP="00E71C29">
      <w:pPr>
        <w:spacing w:after="0" w:line="240" w:lineRule="auto"/>
        <w:rPr>
          <w:rFonts w:ascii="Times New Roman" w:eastAsia="Times New Roman" w:hAnsi="Times New Roman"/>
          <w:lang w:val="lt-LT"/>
        </w:rPr>
      </w:pPr>
      <w:r w:rsidRPr="006E5C32">
        <w:rPr>
          <w:rFonts w:ascii="Times New Roman" w:eastAsia="Times New Roman" w:hAnsi="Times New Roman"/>
          <w:lang w:val="lt-LT"/>
        </w:rPr>
        <w:t>Lietuva</w:t>
      </w:r>
    </w:p>
    <w:p w:rsidR="00E71C29" w:rsidRPr="006E5C32" w:rsidRDefault="00E71C29" w:rsidP="00E71C29">
      <w:pPr>
        <w:spacing w:after="0" w:line="240" w:lineRule="auto"/>
        <w:rPr>
          <w:rFonts w:ascii="Times New Roman" w:eastAsia="Times New Roman" w:hAnsi="Times New Roman"/>
          <w:lang w:val="lt-LT"/>
        </w:rPr>
      </w:pPr>
      <w:r w:rsidRPr="006E5C32">
        <w:rPr>
          <w:rFonts w:ascii="Times New Roman" w:eastAsia="Times New Roman" w:hAnsi="Times New Roman"/>
          <w:lang w:val="lt-LT"/>
        </w:rPr>
        <w:t>Telefonas +370 5 2649010</w:t>
      </w:r>
    </w:p>
    <w:p w:rsidR="00E71C29" w:rsidRPr="00BF345E" w:rsidRDefault="00E71C29" w:rsidP="00E71C29">
      <w:pPr>
        <w:numPr>
          <w:ilvl w:val="12"/>
          <w:numId w:val="0"/>
        </w:numPr>
        <w:spacing w:after="0" w:line="240" w:lineRule="auto"/>
        <w:ind w:right="-2"/>
        <w:rPr>
          <w:rFonts w:ascii="Times New Roman" w:eastAsia="Times New Roman" w:hAnsi="Times New Roman"/>
          <w:snapToGrid w:val="0"/>
          <w:lang w:val="lt-LT"/>
        </w:rPr>
      </w:pPr>
    </w:p>
    <w:p w:rsidR="00E71C29" w:rsidRPr="00BF345E" w:rsidRDefault="00E71C29" w:rsidP="00E71C29">
      <w:pPr>
        <w:spacing w:after="0" w:line="240" w:lineRule="auto"/>
        <w:rPr>
          <w:rFonts w:ascii="Times New Roman" w:hAnsi="Times New Roman"/>
          <w:b/>
          <w:bCs/>
          <w:iCs/>
          <w:lang w:val="lt-LT"/>
        </w:rPr>
      </w:pPr>
    </w:p>
    <w:p w:rsidR="00E71C29" w:rsidRPr="00BF345E" w:rsidRDefault="00E71C29" w:rsidP="00E71C29">
      <w:pPr>
        <w:spacing w:after="0" w:line="240" w:lineRule="auto"/>
        <w:rPr>
          <w:rFonts w:ascii="Times New Roman" w:hAnsi="Times New Roman"/>
          <w:b/>
          <w:bCs/>
          <w:iCs/>
          <w:lang w:val="lt-LT"/>
        </w:rPr>
      </w:pPr>
      <w:r w:rsidRPr="00BF345E">
        <w:rPr>
          <w:rFonts w:ascii="Times New Roman" w:hAnsi="Times New Roman"/>
          <w:b/>
          <w:bCs/>
          <w:iCs/>
          <w:lang w:val="lt-LT"/>
        </w:rPr>
        <w:t>Šis vaistas E</w:t>
      </w:r>
      <w:r>
        <w:rPr>
          <w:rFonts w:ascii="Times New Roman" w:hAnsi="Times New Roman"/>
          <w:b/>
          <w:bCs/>
          <w:iCs/>
          <w:lang w:val="lt-LT"/>
        </w:rPr>
        <w:t>uropos ekonominės erdvės</w:t>
      </w:r>
      <w:r w:rsidRPr="00BF345E">
        <w:rPr>
          <w:rFonts w:ascii="Times New Roman" w:hAnsi="Times New Roman"/>
          <w:b/>
          <w:bCs/>
          <w:iCs/>
          <w:lang w:val="lt-LT"/>
        </w:rPr>
        <w:t xml:space="preserve"> valstybėse narėse registruotas tokiais pavadinimais:</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Belgija: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 xml:space="preserve">Myconail 80 mg/g </w:t>
      </w:r>
      <w:bookmarkStart w:id="1" w:name="_Hlk120011878"/>
      <w:r w:rsidRPr="007C0E4D">
        <w:rPr>
          <w:rFonts w:ascii="Times New Roman" w:hAnsi="Times New Roman"/>
          <w:noProof/>
          <w:lang w:eastAsia="de-DE"/>
        </w:rPr>
        <w:t>vernis à ongles médicamenteux</w:t>
      </w:r>
      <w:bookmarkEnd w:id="1"/>
      <w:r w:rsidRPr="00754C9C" w:rsidDel="00D3387A">
        <w:rPr>
          <w:rFonts w:ascii="Times New Roman" w:hAnsi="Times New Roman"/>
          <w:noProof/>
          <w:lang w:val="lt-LT" w:eastAsia="de-DE"/>
        </w:rPr>
        <w:t xml:space="preserve"> </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Kipras</w:t>
      </w:r>
      <w:r w:rsidRPr="00754C9C">
        <w:rPr>
          <w:rFonts w:ascii="Times New Roman" w:hAnsi="Times New Roman"/>
          <w:bCs/>
          <w:noProof/>
          <w:lang w:val="lt-LT" w:eastAsia="de-DE"/>
        </w:rPr>
        <w:t xml:space="preserve">:  </w:t>
      </w:r>
      <w:r w:rsidRPr="00754C9C">
        <w:rPr>
          <w:rFonts w:ascii="Times New Roman" w:hAnsi="Times New Roman"/>
          <w:noProof/>
          <w:lang w:val="lt-LT" w:eastAsia="de-DE"/>
        </w:rPr>
        <w:t>Kitonail 80 mg/g medicated nail lacquer</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bCs/>
          <w:noProof/>
          <w:lang w:val="lt-LT" w:eastAsia="de-DE"/>
        </w:rPr>
        <w:t xml:space="preserve">Vokietija:   </w:t>
      </w:r>
      <w:r w:rsidRPr="00754C9C">
        <w:rPr>
          <w:rFonts w:ascii="Times New Roman" w:hAnsi="Times New Roman"/>
          <w:noProof/>
          <w:lang w:val="lt-LT" w:eastAsia="de-DE"/>
        </w:rPr>
        <w:t>Decme 80 mg/g wirkstoffhaltiger Nagellack</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Danija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Onytec</w:t>
      </w:r>
    </w:p>
    <w:p w:rsidR="00E71C29" w:rsidRPr="00754C9C" w:rsidRDefault="00E71C29" w:rsidP="00E71C29">
      <w:pPr>
        <w:spacing w:after="0" w:line="240" w:lineRule="auto"/>
        <w:ind w:left="567"/>
        <w:rPr>
          <w:rFonts w:ascii="Times New Roman" w:hAnsi="Times New Roman"/>
          <w:bCs/>
          <w:noProof/>
          <w:lang w:val="lt-LT" w:eastAsia="de-DE"/>
        </w:rPr>
      </w:pPr>
      <w:r w:rsidRPr="00754C9C">
        <w:rPr>
          <w:rStyle w:val="shorttext"/>
          <w:lang w:val="lt-LT"/>
        </w:rPr>
        <w:t>Ispanija: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Kitonail 80 mg/g Barniz de uñas medicamentoso</w:t>
      </w:r>
    </w:p>
    <w:p w:rsidR="00E71C29" w:rsidRPr="00754C9C" w:rsidRDefault="00E71C29" w:rsidP="00E71C29">
      <w:pPr>
        <w:spacing w:after="0" w:line="240" w:lineRule="auto"/>
        <w:ind w:left="567"/>
        <w:rPr>
          <w:rFonts w:ascii="Times New Roman" w:hAnsi="Times New Roman"/>
          <w:bCs/>
          <w:noProof/>
          <w:lang w:val="lt-LT" w:eastAsia="de-DE"/>
        </w:rPr>
      </w:pPr>
      <w:r w:rsidRPr="00754C9C">
        <w:rPr>
          <w:rStyle w:val="shorttext"/>
          <w:lang w:val="lt-LT"/>
        </w:rPr>
        <w:t>Suomija: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Onytec 80 mg/g Lääkekynsilakka</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Prancūzija: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Myconail 80 mg/g Vernis à ongles médicamenteux</w:t>
      </w:r>
    </w:p>
    <w:p w:rsidR="00E71C29" w:rsidRPr="00754C9C" w:rsidRDefault="00E71C29" w:rsidP="00E71C29">
      <w:pPr>
        <w:spacing w:after="0" w:line="240" w:lineRule="auto"/>
        <w:ind w:left="567"/>
        <w:rPr>
          <w:rFonts w:ascii="Times New Roman" w:hAnsi="Times New Roman"/>
          <w:bCs/>
          <w:noProof/>
          <w:lang w:val="lt-LT" w:eastAsia="de-DE"/>
        </w:rPr>
      </w:pPr>
      <w:r w:rsidRPr="00754C9C">
        <w:rPr>
          <w:rStyle w:val="shorttext"/>
          <w:lang w:val="lt-LT"/>
        </w:rPr>
        <w:t>Airija: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Onytec 80 mg/g medicated nail lacquer</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bCs/>
          <w:noProof/>
          <w:lang w:val="lt-LT" w:eastAsia="de-DE"/>
        </w:rPr>
        <w:t xml:space="preserve">Lietuva:   </w:t>
      </w:r>
      <w:r w:rsidRPr="00754C9C">
        <w:rPr>
          <w:rFonts w:ascii="Times New Roman" w:hAnsi="Times New Roman"/>
          <w:noProof/>
          <w:lang w:val="lt-LT" w:eastAsia="de-DE"/>
        </w:rPr>
        <w:t>Onytec 80 mg/g vaistinis nagų lakas</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bCs/>
          <w:noProof/>
          <w:lang w:val="lt-LT" w:eastAsia="de-DE"/>
        </w:rPr>
        <w:t xml:space="preserve">Latvija:   </w:t>
      </w:r>
      <w:r w:rsidRPr="00754C9C">
        <w:rPr>
          <w:rFonts w:ascii="Times New Roman" w:hAnsi="Times New Roman"/>
          <w:noProof/>
          <w:lang w:val="lt-LT" w:eastAsia="de-DE"/>
        </w:rPr>
        <w:t>Onytec 80 mg/g ārstnieciskā nagu laka</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Norvegija: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 xml:space="preserve">Onytec </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Švedija: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Onytec 80 mg/g Medicinskt nagellack</w:t>
      </w:r>
    </w:p>
    <w:p w:rsidR="00E71C29" w:rsidRPr="00754C9C" w:rsidRDefault="00E71C29" w:rsidP="00E71C29">
      <w:pPr>
        <w:spacing w:after="0" w:line="240" w:lineRule="auto"/>
        <w:ind w:left="567"/>
        <w:rPr>
          <w:rFonts w:ascii="Times New Roman" w:hAnsi="Times New Roman"/>
          <w:bCs/>
          <w:noProof/>
          <w:lang w:val="lt-LT" w:eastAsia="de-DE"/>
        </w:rPr>
      </w:pPr>
      <w:r w:rsidRPr="00754C9C">
        <w:rPr>
          <w:rFonts w:ascii="Times New Roman" w:hAnsi="Times New Roman"/>
          <w:lang w:val="lt-LT"/>
        </w:rPr>
        <w:t>Slovėnija:</w:t>
      </w:r>
      <w:r w:rsidRPr="00754C9C">
        <w:rPr>
          <w:rFonts w:ascii="Times New Roman" w:hAnsi="Times New Roman"/>
          <w:bCs/>
          <w:noProof/>
          <w:lang w:val="lt-LT" w:eastAsia="de-DE"/>
        </w:rPr>
        <w:t xml:space="preserve">   </w:t>
      </w:r>
      <w:r w:rsidRPr="00754C9C">
        <w:rPr>
          <w:rFonts w:ascii="Times New Roman" w:hAnsi="Times New Roman"/>
          <w:noProof/>
          <w:lang w:val="lt-LT" w:eastAsia="de-DE"/>
        </w:rPr>
        <w:t>Onytec 80 mg/g zdravilni lak za nohte</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pStyle w:val="BTbEMEASMCA"/>
        <w:rPr>
          <w:noProof w:val="0"/>
        </w:rPr>
      </w:pPr>
      <w:r w:rsidRPr="00754C9C">
        <w:rPr>
          <w:bCs/>
        </w:rPr>
        <w:t>Šis pakuotės lapelis</w:t>
      </w:r>
      <w:r w:rsidRPr="00754C9C">
        <w:t xml:space="preserve"> paskutinį kartą peržiūrėtas </w:t>
      </w:r>
      <w:r>
        <w:t>2022-11-17.</w:t>
      </w:r>
    </w:p>
    <w:p w:rsidR="00E71C29" w:rsidRPr="00754C9C" w:rsidRDefault="00E71C29" w:rsidP="00E71C29">
      <w:pPr>
        <w:spacing w:after="0" w:line="240" w:lineRule="auto"/>
        <w:rPr>
          <w:rFonts w:ascii="Times New Roman" w:hAnsi="Times New Roman"/>
          <w:iCs/>
          <w:lang w:val="lt-LT"/>
        </w:rPr>
      </w:pPr>
    </w:p>
    <w:p w:rsidR="00E71C29" w:rsidRPr="00754C9C" w:rsidRDefault="00E71C29" w:rsidP="00E71C29">
      <w:pPr>
        <w:spacing w:after="0" w:line="240" w:lineRule="auto"/>
        <w:rPr>
          <w:rFonts w:ascii="Times New Roman" w:hAnsi="Times New Roman"/>
          <w:iCs/>
          <w:lang w:val="lt-LT"/>
        </w:rPr>
      </w:pPr>
      <w:r w:rsidRPr="00754C9C">
        <w:rPr>
          <w:rFonts w:ascii="Times New Roman" w:hAnsi="Times New Roman"/>
          <w:lang w:val="lt-LT"/>
        </w:rPr>
        <w:t>Išsami informacija apie šį vaistą pateikiama Valstybinės vaistų kontrolės tarnybos prie Lietuvos Respublikos sveikatos apsaugos ministerijos tinklalapyje</w:t>
      </w:r>
      <w:r w:rsidRPr="00754C9C">
        <w:rPr>
          <w:rFonts w:ascii="Times New Roman" w:hAnsi="Times New Roman"/>
          <w:i/>
          <w:lang w:val="lt-LT"/>
        </w:rPr>
        <w:t xml:space="preserve"> </w:t>
      </w:r>
      <w:hyperlink r:id="rId8" w:history="1">
        <w:r w:rsidRPr="00754C9C">
          <w:rPr>
            <w:rStyle w:val="Hipersaitas"/>
            <w:rFonts w:ascii="Times New Roman" w:eastAsia="SimSun" w:hAnsi="Times New Roman"/>
            <w:lang w:val="lt-LT"/>
          </w:rPr>
          <w:t>http://www.vvkt.lt/</w:t>
        </w:r>
      </w:hyperlink>
      <w:r w:rsidRPr="00754C9C">
        <w:rPr>
          <w:rFonts w:ascii="Times New Roman" w:hAnsi="Times New Roman"/>
          <w:lang w:val="lt-LT"/>
        </w:rPr>
        <w:t>.</w:t>
      </w:r>
    </w:p>
    <w:p w:rsidR="00E71C29" w:rsidRPr="00754C9C" w:rsidRDefault="00E71C29" w:rsidP="00E71C29">
      <w:pPr>
        <w:spacing w:after="0" w:line="240" w:lineRule="auto"/>
        <w:rPr>
          <w:rFonts w:ascii="Times New Roman" w:hAnsi="Times New Roman"/>
          <w:lang w:val="lt-LT"/>
        </w:rPr>
      </w:pPr>
    </w:p>
    <w:p w:rsidR="00E71C29" w:rsidRPr="00754C9C" w:rsidRDefault="00E71C29" w:rsidP="00E71C29">
      <w:pPr>
        <w:spacing w:after="0" w:line="240" w:lineRule="auto"/>
        <w:rPr>
          <w:rFonts w:ascii="Times New Roman" w:hAnsi="Times New Roman"/>
          <w:lang w:val="lt-LT"/>
        </w:rPr>
      </w:pPr>
    </w:p>
    <w:p w:rsidR="00E71C29" w:rsidRPr="001B1880" w:rsidRDefault="00E71C29" w:rsidP="00E71C29">
      <w:pPr>
        <w:spacing w:after="0" w:line="240" w:lineRule="auto"/>
        <w:rPr>
          <w:rFonts w:ascii="Times New Roman" w:hAnsi="Times New Roman"/>
          <w:lang w:val="lt-LT"/>
        </w:rPr>
      </w:pPr>
    </w:p>
    <w:p w:rsidR="009041DB" w:rsidRDefault="009041DB">
      <w:bookmarkStart w:id="2" w:name="_GoBack"/>
      <w:bookmarkEnd w:id="2"/>
    </w:p>
    <w:sectPr w:rsidR="009041DB" w:rsidSect="00356AB3">
      <w:pgSz w:w="11906" w:h="16838"/>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62E9FB6"/>
    <w:lvl w:ilvl="0">
      <w:numFmt w:val="decimal"/>
      <w:lvlText w:val="*"/>
      <w:lvlJc w:val="left"/>
      <w:pPr>
        <w:ind w:left="0" w:firstLine="0"/>
      </w:pPr>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8E841D6"/>
    <w:multiLevelType w:val="hybridMultilevel"/>
    <w:tmpl w:val="287C97A2"/>
    <w:lvl w:ilvl="0" w:tplc="C19AB44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C29"/>
    <w:rsid w:val="00234094"/>
    <w:rsid w:val="002A211A"/>
    <w:rsid w:val="00344695"/>
    <w:rsid w:val="00356AB3"/>
    <w:rsid w:val="004216A4"/>
    <w:rsid w:val="006860E9"/>
    <w:rsid w:val="009041DB"/>
    <w:rsid w:val="00975D35"/>
    <w:rsid w:val="00D9054B"/>
    <w:rsid w:val="00D95EFF"/>
    <w:rsid w:val="00E71C2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EB57D-C314-4D33-949D-B8AF98E7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1C29"/>
    <w:rPr>
      <w:rFonts w:ascii="Calibri" w:eastAsia="Calibri" w:hAnsi="Calibri" w:cs="Times New Roman"/>
      <w:lang w:val="en-US"/>
    </w:rPr>
  </w:style>
  <w:style w:type="paragraph" w:styleId="Antrat4">
    <w:name w:val="heading 4"/>
    <w:basedOn w:val="prastasis"/>
    <w:next w:val="prastasis"/>
    <w:link w:val="Antrat4Diagrama"/>
    <w:uiPriority w:val="99"/>
    <w:semiHidden/>
    <w:unhideWhenUsed/>
    <w:qFormat/>
    <w:rsid w:val="00E71C29"/>
    <w:pPr>
      <w:keepNext/>
      <w:spacing w:after="0" w:line="240" w:lineRule="auto"/>
      <w:jc w:val="both"/>
      <w:outlineLvl w:val="3"/>
    </w:pPr>
    <w:rPr>
      <w:rFonts w:ascii="Times New Roman" w:eastAsia="Times New Roman" w:hAnsi="Times New Roman"/>
      <w:b/>
      <w:bCs/>
      <w:sz w:val="24"/>
      <w:szCs w:val="24"/>
      <w:lang w:val="lt-LT"/>
    </w:rPr>
  </w:style>
  <w:style w:type="paragraph" w:styleId="Antrat5">
    <w:name w:val="heading 5"/>
    <w:basedOn w:val="prastasis"/>
    <w:next w:val="prastasis"/>
    <w:link w:val="Antrat5Diagrama"/>
    <w:uiPriority w:val="99"/>
    <w:semiHidden/>
    <w:unhideWhenUsed/>
    <w:qFormat/>
    <w:rsid w:val="00E71C29"/>
    <w:pPr>
      <w:keepNext/>
      <w:spacing w:after="0" w:line="360" w:lineRule="auto"/>
      <w:outlineLvl w:val="4"/>
    </w:pPr>
    <w:rPr>
      <w:rFonts w:ascii="Times New Roman" w:eastAsia="Times New Roman" w:hAnsi="Times New Roman"/>
      <w:b/>
      <w:sz w:val="28"/>
      <w:szCs w:val="24"/>
    </w:rPr>
  </w:style>
  <w:style w:type="paragraph" w:styleId="Antrat8">
    <w:name w:val="heading 8"/>
    <w:basedOn w:val="prastasis"/>
    <w:next w:val="prastasis"/>
    <w:link w:val="Antrat8Diagrama"/>
    <w:uiPriority w:val="99"/>
    <w:semiHidden/>
    <w:unhideWhenUsed/>
    <w:qFormat/>
    <w:rsid w:val="00E71C29"/>
    <w:pPr>
      <w:keepNext/>
      <w:spacing w:after="0" w:line="240" w:lineRule="auto"/>
      <w:outlineLvl w:val="7"/>
    </w:pPr>
    <w:rPr>
      <w:rFonts w:ascii="Times New Roman" w:eastAsia="Times New Roman" w:hAnsi="Times New Roman"/>
      <w:b/>
      <w:bCs/>
      <w:szCs w:val="24"/>
      <w:lang w:val="lt-LT"/>
    </w:rPr>
  </w:style>
  <w:style w:type="paragraph" w:styleId="Antrat9">
    <w:name w:val="heading 9"/>
    <w:basedOn w:val="prastasis"/>
    <w:next w:val="prastasis"/>
    <w:link w:val="Antrat9Diagrama"/>
    <w:uiPriority w:val="99"/>
    <w:semiHidden/>
    <w:unhideWhenUsed/>
    <w:qFormat/>
    <w:rsid w:val="00E71C29"/>
    <w:pPr>
      <w:keepNext/>
      <w:spacing w:after="0" w:line="240" w:lineRule="auto"/>
      <w:outlineLvl w:val="8"/>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E71C29"/>
    <w:rPr>
      <w:rFonts w:ascii="Times New Roman" w:hAnsi="Times New Roman" w:cs="Times New Roman"/>
      <w:b/>
      <w:bCs/>
      <w:sz w:val="24"/>
      <w:szCs w:val="24"/>
    </w:rPr>
  </w:style>
  <w:style w:type="character" w:customStyle="1" w:styleId="Antrat5Diagrama">
    <w:name w:val="Antraštė 5 Diagrama"/>
    <w:basedOn w:val="Numatytasispastraiposriftas"/>
    <w:link w:val="Antrat5"/>
    <w:uiPriority w:val="99"/>
    <w:semiHidden/>
    <w:rsid w:val="00E71C29"/>
    <w:rPr>
      <w:rFonts w:ascii="Times New Roman" w:hAnsi="Times New Roman" w:cs="Times New Roman"/>
      <w:b/>
      <w:sz w:val="28"/>
      <w:szCs w:val="24"/>
      <w:lang w:val="en-US"/>
    </w:rPr>
  </w:style>
  <w:style w:type="character" w:customStyle="1" w:styleId="Antrat8Diagrama">
    <w:name w:val="Antraštė 8 Diagrama"/>
    <w:basedOn w:val="Numatytasispastraiposriftas"/>
    <w:link w:val="Antrat8"/>
    <w:uiPriority w:val="99"/>
    <w:semiHidden/>
    <w:rsid w:val="00E71C29"/>
    <w:rPr>
      <w:rFonts w:ascii="Times New Roman" w:hAnsi="Times New Roman" w:cs="Times New Roman"/>
      <w:b/>
      <w:bCs/>
      <w:szCs w:val="24"/>
    </w:rPr>
  </w:style>
  <w:style w:type="character" w:customStyle="1" w:styleId="Antrat9Diagrama">
    <w:name w:val="Antraštė 9 Diagrama"/>
    <w:basedOn w:val="Numatytasispastraiposriftas"/>
    <w:link w:val="Antrat9"/>
    <w:uiPriority w:val="99"/>
    <w:semiHidden/>
    <w:rsid w:val="00E71C29"/>
    <w:rPr>
      <w:rFonts w:ascii="Times New Roman" w:hAnsi="Times New Roman" w:cs="Times New Roman"/>
      <w:b/>
      <w:bCs/>
      <w:sz w:val="24"/>
      <w:szCs w:val="24"/>
    </w:rPr>
  </w:style>
  <w:style w:type="paragraph" w:styleId="Pavadinimas">
    <w:name w:val="Title"/>
    <w:basedOn w:val="prastasis"/>
    <w:link w:val="PavadinimasDiagrama"/>
    <w:uiPriority w:val="99"/>
    <w:qFormat/>
    <w:rsid w:val="00E71C29"/>
    <w:pPr>
      <w:spacing w:after="0" w:line="240" w:lineRule="auto"/>
      <w:jc w:val="center"/>
    </w:pPr>
    <w:rPr>
      <w:rFonts w:ascii="Times New Roman" w:eastAsia="Times New Roman" w:hAnsi="Times New Roman"/>
      <w:sz w:val="28"/>
      <w:szCs w:val="20"/>
      <w:lang w:val="lt-LT"/>
    </w:rPr>
  </w:style>
  <w:style w:type="character" w:customStyle="1" w:styleId="PavadinimasDiagrama">
    <w:name w:val="Pavadinimas Diagrama"/>
    <w:basedOn w:val="Numatytasispastraiposriftas"/>
    <w:link w:val="Pavadinimas"/>
    <w:uiPriority w:val="99"/>
    <w:rsid w:val="00E71C29"/>
    <w:rPr>
      <w:rFonts w:ascii="Times New Roman" w:hAnsi="Times New Roman" w:cs="Times New Roman"/>
      <w:sz w:val="28"/>
      <w:szCs w:val="20"/>
    </w:rPr>
  </w:style>
  <w:style w:type="paragraph" w:styleId="Pagrindinistekstas">
    <w:name w:val="Body Text"/>
    <w:basedOn w:val="prastasis"/>
    <w:link w:val="PagrindinistekstasDiagrama"/>
    <w:uiPriority w:val="99"/>
    <w:rsid w:val="00E71C29"/>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E71C29"/>
    <w:rPr>
      <w:rFonts w:ascii="Times New Roman" w:hAnsi="Times New Roman" w:cs="Times New Roman"/>
      <w:szCs w:val="20"/>
      <w:lang w:eastAsia="lt-LT"/>
    </w:rPr>
  </w:style>
  <w:style w:type="paragraph" w:customStyle="1" w:styleId="BTEMEASMCA">
    <w:name w:val="BT EMEA_SMCA"/>
    <w:basedOn w:val="prastasis"/>
    <w:link w:val="BTEMEASMCAChar"/>
    <w:autoRedefine/>
    <w:uiPriority w:val="99"/>
    <w:rsid w:val="00E71C29"/>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E71C29"/>
    <w:rPr>
      <w:rFonts w:ascii="Times New Roman" w:hAnsi="Times New Roman" w:cs="Times New Roman"/>
      <w:noProof/>
    </w:rPr>
  </w:style>
  <w:style w:type="character" w:styleId="Hipersaitas">
    <w:name w:val="Hyperlink"/>
    <w:uiPriority w:val="99"/>
    <w:rsid w:val="00E71C29"/>
    <w:rPr>
      <w:rFonts w:cs="Times New Roman"/>
      <w:color w:val="0000FF"/>
      <w:u w:val="single"/>
    </w:rPr>
  </w:style>
  <w:style w:type="paragraph" w:customStyle="1" w:styleId="BTbEMEASMCA">
    <w:name w:val="BT(b) EMEA_SMCA"/>
    <w:basedOn w:val="BTEMEASMCA"/>
    <w:autoRedefine/>
    <w:uiPriority w:val="99"/>
    <w:rsid w:val="00E71C29"/>
    <w:rPr>
      <w:b/>
    </w:rPr>
  </w:style>
  <w:style w:type="paragraph" w:customStyle="1" w:styleId="PI-3EMEASMCA">
    <w:name w:val="PI-3 EMEA_SMCA"/>
    <w:basedOn w:val="prastasis"/>
    <w:autoRedefine/>
    <w:uiPriority w:val="99"/>
    <w:rsid w:val="00E71C29"/>
    <w:pPr>
      <w:spacing w:after="0" w:line="240" w:lineRule="auto"/>
    </w:pPr>
    <w:rPr>
      <w:rFonts w:ascii="Times New Roman" w:eastAsia="Times New Roman" w:hAnsi="Times New Roman"/>
      <w:b/>
      <w:bCs/>
      <w:lang w:val="lt-LT"/>
    </w:rPr>
  </w:style>
  <w:style w:type="character" w:customStyle="1" w:styleId="shorttext">
    <w:name w:val="short_text"/>
    <w:uiPriority w:val="99"/>
    <w:rsid w:val="00E71C2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6995</Words>
  <Characters>3988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2022-12-12T07:41:00Z</dcterms:created>
  <dcterms:modified xsi:type="dcterms:W3CDTF">2022-12-12T07:42:00Z</dcterms:modified>
</cp:coreProperties>
</file>