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0CA" w:rsidRPr="000F7F32" w:rsidRDefault="00D070CA" w:rsidP="00D070CA">
      <w:pPr>
        <w:jc w:val="center"/>
        <w:outlineLvl w:val="0"/>
        <w:rPr>
          <w:b/>
        </w:rPr>
      </w:pPr>
      <w:r w:rsidRPr="000F7F32">
        <w:rPr>
          <w:b/>
        </w:rPr>
        <w:t>Pakuotės lapelis: informacija vartotojui</w:t>
      </w:r>
    </w:p>
    <w:p w:rsidR="00D070CA" w:rsidRPr="000F7F32" w:rsidRDefault="00D070CA" w:rsidP="00D070CA">
      <w:pPr>
        <w:jc w:val="center"/>
        <w:outlineLvl w:val="0"/>
      </w:pPr>
    </w:p>
    <w:p w:rsidR="00D070CA" w:rsidRPr="000F7F32" w:rsidRDefault="00D070CA" w:rsidP="00D070CA">
      <w:pPr>
        <w:numPr>
          <w:ilvl w:val="12"/>
          <w:numId w:val="0"/>
        </w:numPr>
        <w:jc w:val="center"/>
        <w:rPr>
          <w:b/>
        </w:rPr>
      </w:pPr>
      <w:proofErr w:type="spellStart"/>
      <w:r w:rsidRPr="000F7F32">
        <w:rPr>
          <w:b/>
        </w:rPr>
        <w:t>Oxybutynin</w:t>
      </w:r>
      <w:proofErr w:type="spellEnd"/>
      <w:r w:rsidRPr="000F7F32">
        <w:rPr>
          <w:b/>
        </w:rPr>
        <w:t xml:space="preserve"> </w:t>
      </w:r>
      <w:proofErr w:type="spellStart"/>
      <w:r w:rsidRPr="000F7F32">
        <w:rPr>
          <w:b/>
        </w:rPr>
        <w:t>Accord</w:t>
      </w:r>
      <w:proofErr w:type="spellEnd"/>
      <w:r w:rsidRPr="000F7F32">
        <w:rPr>
          <w:b/>
        </w:rPr>
        <w:t xml:space="preserve"> 5 mg tabletės</w:t>
      </w:r>
    </w:p>
    <w:p w:rsidR="00D070CA" w:rsidRPr="00881647" w:rsidRDefault="00D070CA" w:rsidP="00D070CA">
      <w:pPr>
        <w:numPr>
          <w:ilvl w:val="12"/>
          <w:numId w:val="0"/>
        </w:numPr>
        <w:jc w:val="center"/>
        <w:rPr>
          <w:b/>
        </w:rPr>
      </w:pPr>
      <w:proofErr w:type="spellStart"/>
      <w:r w:rsidRPr="00881647">
        <w:rPr>
          <w:b/>
        </w:rPr>
        <w:t>oksibutinino</w:t>
      </w:r>
      <w:proofErr w:type="spellEnd"/>
      <w:r w:rsidRPr="00881647">
        <w:rPr>
          <w:b/>
        </w:rPr>
        <w:t xml:space="preserve"> hidrochloridas</w:t>
      </w:r>
    </w:p>
    <w:p w:rsidR="00D070CA" w:rsidRPr="000F7F32" w:rsidRDefault="00D070CA" w:rsidP="00D070CA">
      <w:pPr>
        <w:jc w:val="center"/>
      </w:pPr>
    </w:p>
    <w:p w:rsidR="00D070CA" w:rsidRPr="000F7F32" w:rsidRDefault="00D070CA" w:rsidP="00D070CA">
      <w:pPr>
        <w:suppressAutoHyphens/>
        <w:ind w:left="142" w:hanging="142"/>
      </w:pPr>
      <w:r w:rsidRPr="000F7F32">
        <w:rPr>
          <w:b/>
        </w:rPr>
        <w:t>Atidžiai perskaitykite visą šį lapelį, prieš pradėdami vartoti vaistą, nes jame pateikiama Jums svarbi informacija.</w:t>
      </w:r>
    </w:p>
    <w:p w:rsidR="00D070CA" w:rsidRPr="000F7F32" w:rsidRDefault="00D070CA" w:rsidP="00D070CA">
      <w:pPr>
        <w:ind w:left="567" w:hanging="567"/>
      </w:pPr>
      <w:r w:rsidRPr="000F7F32">
        <w:t>-</w:t>
      </w:r>
      <w:r w:rsidRPr="000F7F32">
        <w:tab/>
        <w:t>Neišmeskite šio lapelio, nes vėl gali prireikti jį perskaityti.</w:t>
      </w:r>
    </w:p>
    <w:p w:rsidR="00D070CA" w:rsidRPr="000F7F32" w:rsidRDefault="00D070CA" w:rsidP="00D070CA">
      <w:pPr>
        <w:ind w:left="567" w:hanging="567"/>
      </w:pPr>
      <w:r w:rsidRPr="000F7F32">
        <w:t>-</w:t>
      </w:r>
      <w:r w:rsidRPr="000F7F32">
        <w:tab/>
        <w:t>Jeigu kiltų daugiau klausimų, kreipkitės į gydytoją, vaistininką arba slaugytoją.</w:t>
      </w:r>
    </w:p>
    <w:p w:rsidR="00D070CA" w:rsidRPr="000F7F32" w:rsidRDefault="00D070CA" w:rsidP="00D070CA">
      <w:pPr>
        <w:numPr>
          <w:ilvl w:val="0"/>
          <w:numId w:val="2"/>
        </w:numPr>
        <w:ind w:left="567" w:hanging="567"/>
      </w:pPr>
      <w:r w:rsidRPr="000F7F32">
        <w:t>Šis vaistas skirtas tik Jums, todėl kitiems žmonėms jo duoti negalima. Vaistas gali jiems pakenkti (net tiems, kurių ligos požymiai yra tokie patys kaip Jūsų).</w:t>
      </w:r>
    </w:p>
    <w:p w:rsidR="00D070CA" w:rsidRPr="000F7F32" w:rsidRDefault="00D070CA" w:rsidP="00D070CA">
      <w:pPr>
        <w:numPr>
          <w:ilvl w:val="0"/>
          <w:numId w:val="2"/>
        </w:numPr>
        <w:ind w:left="567" w:hanging="567"/>
      </w:pPr>
      <w:r w:rsidRPr="000F7F32">
        <w:t>Jeigu pasireiškė šalutinis poveikis</w:t>
      </w:r>
      <w:r w:rsidRPr="000F7F32">
        <w:rPr>
          <w:szCs w:val="22"/>
        </w:rPr>
        <w:t xml:space="preserve"> (</w:t>
      </w:r>
      <w:r w:rsidRPr="000F7F32">
        <w:t>net jeigu jis šiame lapelyje nenurodytas)</w:t>
      </w:r>
      <w:r w:rsidRPr="000F7F32">
        <w:rPr>
          <w:szCs w:val="22"/>
        </w:rPr>
        <w:t>,</w:t>
      </w:r>
      <w:r w:rsidRPr="000F7F32">
        <w:t xml:space="preserve"> kreipkitės į gydytoją, vaistininką arba slaugytoją.</w:t>
      </w:r>
      <w:r w:rsidRPr="000F7F32">
        <w:rPr>
          <w:szCs w:val="22"/>
        </w:rPr>
        <w:t xml:space="preserve"> Žr. 4 skyrių. </w:t>
      </w:r>
    </w:p>
    <w:p w:rsidR="00D070CA" w:rsidRPr="000F7F32" w:rsidRDefault="00D070CA" w:rsidP="00D070CA">
      <w:pPr>
        <w:ind w:right="-2"/>
        <w:outlineLvl w:val="0"/>
        <w:rPr>
          <w:b/>
        </w:rPr>
      </w:pPr>
    </w:p>
    <w:p w:rsidR="00D070CA" w:rsidRPr="000F7F32" w:rsidRDefault="00D070CA" w:rsidP="00D070CA">
      <w:pPr>
        <w:ind w:left="567" w:hanging="567"/>
        <w:rPr>
          <w:b/>
        </w:rPr>
      </w:pPr>
      <w:r w:rsidRPr="000F7F32">
        <w:rPr>
          <w:b/>
        </w:rPr>
        <w:t>Apie ką rašoma šiame lapelyje?</w:t>
      </w:r>
    </w:p>
    <w:p w:rsidR="00D070CA" w:rsidRPr="000F7F32" w:rsidRDefault="00D070CA" w:rsidP="00D070CA">
      <w:pPr>
        <w:rPr>
          <w:b/>
        </w:rPr>
      </w:pPr>
    </w:p>
    <w:p w:rsidR="00D070CA" w:rsidRPr="000F7F32" w:rsidRDefault="00D070CA" w:rsidP="00D070CA">
      <w:pPr>
        <w:ind w:left="567" w:hanging="567"/>
      </w:pPr>
      <w:r w:rsidRPr="000F7F32">
        <w:t>1.</w:t>
      </w:r>
      <w:r w:rsidRPr="000F7F32">
        <w:tab/>
        <w:t xml:space="preserve">Kas yra </w:t>
      </w:r>
      <w:proofErr w:type="spellStart"/>
      <w:r w:rsidRPr="000F7F32">
        <w:t>Oxybutynin</w:t>
      </w:r>
      <w:proofErr w:type="spellEnd"/>
      <w:r w:rsidRPr="000F7F32">
        <w:t xml:space="preserve"> </w:t>
      </w:r>
      <w:proofErr w:type="spellStart"/>
      <w:r w:rsidRPr="000F7F32">
        <w:t>Accord</w:t>
      </w:r>
      <w:proofErr w:type="spellEnd"/>
      <w:r w:rsidRPr="000F7F32">
        <w:t xml:space="preserve"> ir kam jis vartojamas</w:t>
      </w:r>
    </w:p>
    <w:p w:rsidR="00D070CA" w:rsidRPr="000F7F32" w:rsidRDefault="00D070CA" w:rsidP="00D070CA">
      <w:pPr>
        <w:ind w:left="567" w:hanging="567"/>
      </w:pPr>
      <w:r w:rsidRPr="000F7F32">
        <w:t>2.</w:t>
      </w:r>
      <w:r w:rsidRPr="000F7F32">
        <w:tab/>
        <w:t xml:space="preserve">Kas žinotina prieš vartojant </w:t>
      </w:r>
      <w:proofErr w:type="spellStart"/>
      <w:r w:rsidRPr="000F7F32">
        <w:t>Oxybutynin</w:t>
      </w:r>
      <w:proofErr w:type="spellEnd"/>
      <w:r w:rsidRPr="000F7F32">
        <w:t xml:space="preserve"> </w:t>
      </w:r>
      <w:proofErr w:type="spellStart"/>
      <w:r w:rsidRPr="000F7F32">
        <w:t>Accord</w:t>
      </w:r>
      <w:proofErr w:type="spellEnd"/>
    </w:p>
    <w:p w:rsidR="00D070CA" w:rsidRPr="000F7F32" w:rsidRDefault="00D070CA" w:rsidP="00D070CA">
      <w:pPr>
        <w:ind w:left="567" w:hanging="567"/>
      </w:pPr>
      <w:r w:rsidRPr="000F7F32">
        <w:t>3.</w:t>
      </w:r>
      <w:r w:rsidRPr="000F7F32">
        <w:tab/>
        <w:t xml:space="preserve">Kaip vartoti </w:t>
      </w:r>
      <w:proofErr w:type="spellStart"/>
      <w:r w:rsidRPr="000F7F32">
        <w:t>Oxybutynin</w:t>
      </w:r>
      <w:proofErr w:type="spellEnd"/>
      <w:r w:rsidRPr="000F7F32">
        <w:t xml:space="preserve"> </w:t>
      </w:r>
      <w:proofErr w:type="spellStart"/>
      <w:r w:rsidRPr="000F7F32">
        <w:t>Accord</w:t>
      </w:r>
      <w:proofErr w:type="spellEnd"/>
      <w:r w:rsidRPr="000F7F32">
        <w:t xml:space="preserve"> </w:t>
      </w:r>
    </w:p>
    <w:p w:rsidR="00D070CA" w:rsidRPr="000F7F32" w:rsidRDefault="00D070CA" w:rsidP="00D070CA">
      <w:pPr>
        <w:ind w:left="567" w:hanging="567"/>
      </w:pPr>
      <w:r w:rsidRPr="000F7F32">
        <w:t>4.</w:t>
      </w:r>
      <w:r w:rsidRPr="000F7F32">
        <w:tab/>
        <w:t>Galimas šalutinis poveikis</w:t>
      </w:r>
    </w:p>
    <w:p w:rsidR="00D070CA" w:rsidRPr="000F7F32" w:rsidRDefault="00D070CA" w:rsidP="00D070CA">
      <w:pPr>
        <w:ind w:left="567" w:hanging="567"/>
      </w:pPr>
      <w:r w:rsidRPr="000F7F32">
        <w:t>5.</w:t>
      </w:r>
      <w:r w:rsidRPr="000F7F32">
        <w:tab/>
        <w:t xml:space="preserve">Kaip laikyti </w:t>
      </w:r>
      <w:proofErr w:type="spellStart"/>
      <w:r w:rsidRPr="000F7F32">
        <w:t>Oxybutynin</w:t>
      </w:r>
      <w:proofErr w:type="spellEnd"/>
      <w:r w:rsidRPr="000F7F32">
        <w:t xml:space="preserve"> </w:t>
      </w:r>
      <w:proofErr w:type="spellStart"/>
      <w:r w:rsidRPr="000F7F32">
        <w:t>Accord</w:t>
      </w:r>
      <w:proofErr w:type="spellEnd"/>
    </w:p>
    <w:p w:rsidR="00D070CA" w:rsidRPr="000F7F32" w:rsidRDefault="00D070CA" w:rsidP="00D070CA">
      <w:pPr>
        <w:ind w:left="567" w:hanging="567"/>
      </w:pPr>
      <w:r w:rsidRPr="000F7F32">
        <w:t>6.</w:t>
      </w:r>
      <w:r w:rsidRPr="000F7F32">
        <w:tab/>
        <w:t>Pakuotės turinys ir kita informacija</w:t>
      </w:r>
    </w:p>
    <w:p w:rsidR="00D070CA" w:rsidRPr="000F7F32" w:rsidRDefault="00D070CA" w:rsidP="00D070CA">
      <w:pPr>
        <w:numPr>
          <w:ilvl w:val="12"/>
          <w:numId w:val="0"/>
        </w:numPr>
      </w:pPr>
    </w:p>
    <w:p w:rsidR="00D070CA" w:rsidRPr="000F7F32" w:rsidRDefault="00D070CA" w:rsidP="00D070CA">
      <w:pPr>
        <w:numPr>
          <w:ilvl w:val="12"/>
          <w:numId w:val="0"/>
        </w:numPr>
      </w:pPr>
    </w:p>
    <w:p w:rsidR="00D070CA" w:rsidRPr="000F7F32" w:rsidRDefault="00D070CA" w:rsidP="00D070CA">
      <w:pPr>
        <w:numPr>
          <w:ilvl w:val="12"/>
          <w:numId w:val="0"/>
        </w:numPr>
        <w:ind w:left="567" w:hanging="567"/>
        <w:outlineLvl w:val="0"/>
        <w:rPr>
          <w:b/>
          <w:caps/>
        </w:rPr>
      </w:pPr>
      <w:r w:rsidRPr="000F7F32">
        <w:rPr>
          <w:b/>
        </w:rPr>
        <w:t>1.</w:t>
      </w:r>
      <w:r w:rsidRPr="000F7F32">
        <w:rPr>
          <w:b/>
        </w:rPr>
        <w:tab/>
        <w:t xml:space="preserve">Kas yra </w:t>
      </w:r>
      <w:proofErr w:type="spellStart"/>
      <w:r w:rsidRPr="000F7F32">
        <w:rPr>
          <w:b/>
        </w:rPr>
        <w:t>Oxybutynin</w:t>
      </w:r>
      <w:proofErr w:type="spellEnd"/>
      <w:r w:rsidRPr="000F7F32">
        <w:rPr>
          <w:b/>
        </w:rPr>
        <w:t xml:space="preserve"> </w:t>
      </w:r>
      <w:proofErr w:type="spellStart"/>
      <w:r w:rsidRPr="000F7F32">
        <w:rPr>
          <w:b/>
        </w:rPr>
        <w:t>Accord</w:t>
      </w:r>
      <w:proofErr w:type="spellEnd"/>
      <w:r w:rsidRPr="000F7F32">
        <w:rPr>
          <w:b/>
        </w:rPr>
        <w:t xml:space="preserve"> ir kam jis vartojamas</w:t>
      </w:r>
    </w:p>
    <w:p w:rsidR="00D070CA" w:rsidRPr="000F7F32" w:rsidRDefault="00D070CA" w:rsidP="00D070CA">
      <w:pPr>
        <w:ind w:left="567" w:hanging="567"/>
      </w:pPr>
    </w:p>
    <w:p w:rsidR="00D070CA" w:rsidRPr="000F7F32" w:rsidRDefault="00D070CA" w:rsidP="00D070CA">
      <w:pPr>
        <w:numPr>
          <w:ilvl w:val="12"/>
          <w:numId w:val="0"/>
        </w:numPr>
      </w:pPr>
      <w:proofErr w:type="spellStart"/>
      <w:r w:rsidRPr="000F7F32">
        <w:t>Oxybutynin</w:t>
      </w:r>
      <w:proofErr w:type="spellEnd"/>
      <w:r w:rsidRPr="000F7F32">
        <w:t xml:space="preserve"> </w:t>
      </w:r>
      <w:proofErr w:type="spellStart"/>
      <w:r w:rsidRPr="000F7F32">
        <w:t>Accord</w:t>
      </w:r>
      <w:proofErr w:type="spellEnd"/>
      <w:r w:rsidRPr="000F7F32">
        <w:t xml:space="preserve"> tablečių sudėtyje yra </w:t>
      </w:r>
      <w:proofErr w:type="spellStart"/>
      <w:r w:rsidRPr="000F7F32">
        <w:t>oksibutinino</w:t>
      </w:r>
      <w:proofErr w:type="spellEnd"/>
      <w:r w:rsidRPr="000F7F32">
        <w:t xml:space="preserve"> hidrochlorido. Jis priklauso „</w:t>
      </w:r>
      <w:proofErr w:type="spellStart"/>
      <w:r w:rsidRPr="000F7F32">
        <w:t>anticholinerginių</w:t>
      </w:r>
      <w:proofErr w:type="spellEnd"/>
      <w:r w:rsidRPr="000F7F32">
        <w:t xml:space="preserve">“ ir vaistų nuo spazmų grupei. Vaistas atpalaiduodamas šlapimo pūslės raumenis mažina šlapimo pūslės raumenų </w:t>
      </w:r>
      <w:proofErr w:type="spellStart"/>
      <w:r w:rsidRPr="000F7F32">
        <w:t>susitraukimus</w:t>
      </w:r>
      <w:proofErr w:type="spellEnd"/>
      <w:r w:rsidRPr="000F7F32">
        <w:t xml:space="preserve"> (spazmus) ir taip padeda kontroliuoti </w:t>
      </w:r>
      <w:proofErr w:type="spellStart"/>
      <w:r w:rsidRPr="000F7F32">
        <w:t>šlapinimąsi</w:t>
      </w:r>
      <w:proofErr w:type="spellEnd"/>
      <w:r w:rsidRPr="000F7F32">
        <w:t>.</w:t>
      </w:r>
    </w:p>
    <w:p w:rsidR="00D070CA" w:rsidRPr="000F7F32" w:rsidRDefault="00D070CA" w:rsidP="00D070CA">
      <w:pPr>
        <w:numPr>
          <w:ilvl w:val="12"/>
          <w:numId w:val="0"/>
        </w:numPr>
      </w:pPr>
    </w:p>
    <w:p w:rsidR="00D070CA" w:rsidRPr="000F7F32" w:rsidRDefault="00D070CA" w:rsidP="00D070CA">
      <w:pPr>
        <w:numPr>
          <w:ilvl w:val="12"/>
          <w:numId w:val="0"/>
        </w:numPr>
      </w:pPr>
      <w:proofErr w:type="spellStart"/>
      <w:r w:rsidRPr="000F7F32">
        <w:rPr>
          <w:szCs w:val="22"/>
        </w:rPr>
        <w:t>Oxybutynin</w:t>
      </w:r>
      <w:proofErr w:type="spellEnd"/>
      <w:r w:rsidRPr="000F7F32">
        <w:rPr>
          <w:szCs w:val="22"/>
        </w:rPr>
        <w:t xml:space="preserve"> </w:t>
      </w:r>
      <w:proofErr w:type="spellStart"/>
      <w:r w:rsidRPr="000F7F32">
        <w:rPr>
          <w:szCs w:val="22"/>
        </w:rPr>
        <w:t>Accord</w:t>
      </w:r>
      <w:proofErr w:type="spellEnd"/>
      <w:r w:rsidRPr="000F7F32">
        <w:t xml:space="preserve"> gali būti naudojamos gydyti:</w:t>
      </w:r>
    </w:p>
    <w:p w:rsidR="00D070CA" w:rsidRPr="000F7F32" w:rsidRDefault="00D070CA" w:rsidP="00D070CA">
      <w:pPr>
        <w:numPr>
          <w:ilvl w:val="12"/>
          <w:numId w:val="0"/>
        </w:numPr>
      </w:pPr>
    </w:p>
    <w:p w:rsidR="00D070CA" w:rsidRPr="000F7F32" w:rsidRDefault="00D070CA" w:rsidP="00D070CA">
      <w:pPr>
        <w:numPr>
          <w:ilvl w:val="12"/>
          <w:numId w:val="0"/>
        </w:numPr>
      </w:pPr>
      <w:r w:rsidRPr="000F7F32">
        <w:t>Suaugusiesiems:</w:t>
      </w:r>
    </w:p>
    <w:p w:rsidR="00D070CA" w:rsidRPr="000F7F32" w:rsidRDefault="00D070CA" w:rsidP="00D070CA">
      <w:pPr>
        <w:numPr>
          <w:ilvl w:val="12"/>
          <w:numId w:val="0"/>
        </w:numPr>
      </w:pPr>
      <w:r w:rsidRPr="000F7F32">
        <w:t xml:space="preserve">Dažnam ir labai staigiam norui šlapintis arba nekontroliuojamam </w:t>
      </w:r>
      <w:proofErr w:type="spellStart"/>
      <w:r w:rsidRPr="000F7F32">
        <w:t>šlapinimuisi</w:t>
      </w:r>
      <w:proofErr w:type="spellEnd"/>
      <w:r w:rsidRPr="000F7F32">
        <w:t xml:space="preserve"> (šlapimo nelaikymui), kurį sukelia nervų sistemos pažeidimas.</w:t>
      </w:r>
    </w:p>
    <w:p w:rsidR="00D070CA" w:rsidRPr="000F7F32" w:rsidRDefault="00D070CA" w:rsidP="00D070CA">
      <w:pPr>
        <w:numPr>
          <w:ilvl w:val="12"/>
          <w:numId w:val="0"/>
        </w:numPr>
      </w:pPr>
    </w:p>
    <w:p w:rsidR="00D070CA" w:rsidRPr="000F7F32" w:rsidRDefault="00D070CA" w:rsidP="00D070CA">
      <w:pPr>
        <w:numPr>
          <w:ilvl w:val="12"/>
          <w:numId w:val="0"/>
        </w:numPr>
      </w:pPr>
      <w:r w:rsidRPr="000F7F32">
        <w:t>Vyresniems nei 5 metų amžiaus vaikams:</w:t>
      </w:r>
    </w:p>
    <w:p w:rsidR="00D070CA" w:rsidRPr="000F7F32" w:rsidRDefault="00D070CA" w:rsidP="00D070CA">
      <w:pPr>
        <w:numPr>
          <w:ilvl w:val="12"/>
          <w:numId w:val="0"/>
        </w:numPr>
        <w:tabs>
          <w:tab w:val="left" w:pos="567"/>
        </w:tabs>
      </w:pPr>
      <w:r w:rsidRPr="000F7F32">
        <w:t>-</w:t>
      </w:r>
      <w:r w:rsidRPr="000F7F32">
        <w:tab/>
        <w:t xml:space="preserve">esant nekontroliuojamam </w:t>
      </w:r>
      <w:proofErr w:type="spellStart"/>
      <w:r w:rsidRPr="000F7F32">
        <w:t>šlapinimuisi</w:t>
      </w:r>
      <w:proofErr w:type="spellEnd"/>
      <w:r w:rsidRPr="000F7F32">
        <w:t xml:space="preserve"> (šlapimo nelaikymui);</w:t>
      </w:r>
    </w:p>
    <w:p w:rsidR="00D070CA" w:rsidRPr="000F7F32" w:rsidRDefault="00D070CA" w:rsidP="00D070CA">
      <w:pPr>
        <w:numPr>
          <w:ilvl w:val="12"/>
          <w:numId w:val="0"/>
        </w:numPr>
        <w:tabs>
          <w:tab w:val="left" w:pos="567"/>
        </w:tabs>
      </w:pPr>
      <w:r w:rsidRPr="000F7F32">
        <w:t>-</w:t>
      </w:r>
      <w:r w:rsidRPr="000F7F32">
        <w:tab/>
        <w:t xml:space="preserve">padidėjus poreikiui skubiai ir dažnai pasišlapinti (dažnas ir gausus </w:t>
      </w:r>
      <w:proofErr w:type="spellStart"/>
      <w:r w:rsidRPr="000F7F32">
        <w:t>šlapinimasis</w:t>
      </w:r>
      <w:proofErr w:type="spellEnd"/>
      <w:r w:rsidRPr="000F7F32">
        <w:t>);</w:t>
      </w:r>
    </w:p>
    <w:p w:rsidR="00D070CA" w:rsidRPr="000F7F32" w:rsidRDefault="00D070CA" w:rsidP="00D070CA">
      <w:pPr>
        <w:numPr>
          <w:ilvl w:val="12"/>
          <w:numId w:val="0"/>
        </w:numPr>
        <w:tabs>
          <w:tab w:val="left" w:pos="567"/>
        </w:tabs>
      </w:pPr>
      <w:r w:rsidRPr="000F7F32">
        <w:t>-</w:t>
      </w:r>
      <w:r w:rsidRPr="000F7F32">
        <w:tab/>
        <w:t xml:space="preserve">naktinis vaikų </w:t>
      </w:r>
      <w:proofErr w:type="spellStart"/>
      <w:r w:rsidRPr="000F7F32">
        <w:t>šlapinimasis</w:t>
      </w:r>
      <w:proofErr w:type="spellEnd"/>
      <w:r w:rsidRPr="000F7F32">
        <w:t xml:space="preserve"> į lovą, kuomet kitas gydymas nepadėjo. </w:t>
      </w:r>
    </w:p>
    <w:p w:rsidR="00D070CA" w:rsidRPr="000F7F32" w:rsidRDefault="00D070CA" w:rsidP="00D070CA">
      <w:pPr>
        <w:numPr>
          <w:ilvl w:val="12"/>
          <w:numId w:val="0"/>
        </w:numPr>
      </w:pPr>
    </w:p>
    <w:p w:rsidR="00D070CA" w:rsidRPr="000F7F32" w:rsidRDefault="00D070CA" w:rsidP="00D070CA">
      <w:pPr>
        <w:numPr>
          <w:ilvl w:val="12"/>
          <w:numId w:val="0"/>
        </w:numPr>
      </w:pPr>
    </w:p>
    <w:p w:rsidR="00D070CA" w:rsidRPr="000F7F32" w:rsidRDefault="00D070CA" w:rsidP="00D070CA">
      <w:pPr>
        <w:numPr>
          <w:ilvl w:val="12"/>
          <w:numId w:val="0"/>
        </w:numPr>
        <w:ind w:left="567" w:hanging="567"/>
        <w:outlineLvl w:val="0"/>
        <w:rPr>
          <w:b/>
          <w:caps/>
        </w:rPr>
      </w:pPr>
      <w:r w:rsidRPr="000F7F32">
        <w:rPr>
          <w:b/>
        </w:rPr>
        <w:t>2.</w:t>
      </w:r>
      <w:r w:rsidRPr="000F7F32">
        <w:rPr>
          <w:b/>
        </w:rPr>
        <w:tab/>
        <w:t xml:space="preserve">Kas žinotina prieš vartojant </w:t>
      </w:r>
      <w:proofErr w:type="spellStart"/>
      <w:r w:rsidRPr="000F7F32">
        <w:rPr>
          <w:b/>
        </w:rPr>
        <w:t>Oxybutynin</w:t>
      </w:r>
      <w:proofErr w:type="spellEnd"/>
      <w:r w:rsidRPr="000F7F32">
        <w:rPr>
          <w:b/>
        </w:rPr>
        <w:t xml:space="preserve"> </w:t>
      </w:r>
      <w:proofErr w:type="spellStart"/>
      <w:r w:rsidRPr="000F7F32">
        <w:rPr>
          <w:b/>
        </w:rPr>
        <w:t>Accord</w:t>
      </w:r>
      <w:proofErr w:type="spellEnd"/>
    </w:p>
    <w:p w:rsidR="00D070CA" w:rsidRPr="000F7F32" w:rsidRDefault="00D070CA" w:rsidP="00D070CA">
      <w:pPr>
        <w:ind w:left="567" w:hanging="567"/>
      </w:pPr>
    </w:p>
    <w:p w:rsidR="00D070CA" w:rsidRPr="000F7F32" w:rsidRDefault="00D070CA" w:rsidP="00D070CA">
      <w:pPr>
        <w:ind w:left="567" w:hanging="567"/>
        <w:rPr>
          <w:b/>
          <w:caps/>
        </w:rPr>
      </w:pPr>
      <w:proofErr w:type="spellStart"/>
      <w:r w:rsidRPr="000F7F32">
        <w:rPr>
          <w:b/>
        </w:rPr>
        <w:t>Oxybutynin</w:t>
      </w:r>
      <w:proofErr w:type="spellEnd"/>
      <w:r w:rsidRPr="000F7F32">
        <w:rPr>
          <w:b/>
        </w:rPr>
        <w:t xml:space="preserve"> </w:t>
      </w:r>
      <w:proofErr w:type="spellStart"/>
      <w:r w:rsidRPr="000F7F32">
        <w:rPr>
          <w:b/>
        </w:rPr>
        <w:t>Accord</w:t>
      </w:r>
      <w:proofErr w:type="spellEnd"/>
      <w:r w:rsidRPr="000F7F32">
        <w:rPr>
          <w:b/>
        </w:rPr>
        <w:t xml:space="preserve"> vartoti negalima:</w:t>
      </w:r>
    </w:p>
    <w:p w:rsidR="00D070CA" w:rsidRPr="000F7F32" w:rsidRDefault="00D070CA" w:rsidP="00D070CA">
      <w:pPr>
        <w:numPr>
          <w:ilvl w:val="0"/>
          <w:numId w:val="3"/>
        </w:numPr>
        <w:ind w:left="567" w:hanging="567"/>
      </w:pPr>
      <w:r w:rsidRPr="000F7F32">
        <w:t xml:space="preserve">jeigu yra alergija </w:t>
      </w:r>
      <w:proofErr w:type="spellStart"/>
      <w:r w:rsidRPr="000F7F32">
        <w:t>oksibutininui</w:t>
      </w:r>
      <w:proofErr w:type="spellEnd"/>
      <w:r w:rsidRPr="000F7F32">
        <w:t xml:space="preserve"> arba bet kuriai pagalbinei šio vaisto medžiagai (jos išvardytos 6 skyriuje);</w:t>
      </w:r>
    </w:p>
    <w:p w:rsidR="00D070CA" w:rsidRPr="000F7F32" w:rsidRDefault="00D070CA" w:rsidP="00D070CA">
      <w:pPr>
        <w:numPr>
          <w:ilvl w:val="0"/>
          <w:numId w:val="3"/>
        </w:numPr>
        <w:ind w:left="567" w:hanging="567"/>
      </w:pPr>
      <w:r w:rsidRPr="000F7F32">
        <w:t xml:space="preserve">jeigu Jūs sergate </w:t>
      </w:r>
      <w:proofErr w:type="spellStart"/>
      <w:r w:rsidRPr="000F7F32">
        <w:t>generalizuota</w:t>
      </w:r>
      <w:proofErr w:type="spellEnd"/>
      <w:r w:rsidRPr="000F7F32">
        <w:t xml:space="preserve"> </w:t>
      </w:r>
      <w:proofErr w:type="spellStart"/>
      <w:r w:rsidRPr="000F7F32">
        <w:t>miastenija</w:t>
      </w:r>
      <w:proofErr w:type="spellEnd"/>
      <w:r w:rsidRPr="000F7F32">
        <w:t>, kuomet viso kūno raumenys tampa silpni ir greitai pavargsta;</w:t>
      </w:r>
    </w:p>
    <w:p w:rsidR="00D070CA" w:rsidRPr="000F7F32" w:rsidRDefault="00D070CA" w:rsidP="00D070CA">
      <w:pPr>
        <w:numPr>
          <w:ilvl w:val="0"/>
          <w:numId w:val="3"/>
        </w:numPr>
        <w:ind w:left="567" w:hanging="567"/>
      </w:pPr>
      <w:r w:rsidRPr="000F7F32">
        <w:t>jeigu Jums yra padidėjęs akispūdis (glaukoma);</w:t>
      </w:r>
    </w:p>
    <w:p w:rsidR="00D070CA" w:rsidRPr="000F7F32" w:rsidRDefault="00D070CA" w:rsidP="00D070CA">
      <w:pPr>
        <w:numPr>
          <w:ilvl w:val="0"/>
          <w:numId w:val="3"/>
        </w:numPr>
        <w:ind w:left="567" w:hanging="567"/>
      </w:pPr>
      <w:r w:rsidRPr="000F7F32">
        <w:t>jeigu Jūs sergate žarnyno nepraeinamumu, perforacija ar kitomis žarnyno ligomis;</w:t>
      </w:r>
    </w:p>
    <w:p w:rsidR="00D070CA" w:rsidRPr="000F7F32" w:rsidRDefault="00D070CA" w:rsidP="00D070CA">
      <w:pPr>
        <w:numPr>
          <w:ilvl w:val="0"/>
          <w:numId w:val="3"/>
        </w:numPr>
        <w:ind w:left="567" w:hanging="567"/>
      </w:pPr>
      <w:r w:rsidRPr="000F7F32">
        <w:lastRenderedPageBreak/>
        <w:t xml:space="preserve">jeigu Jūs sergate sunkia opinio kolito forma (storosios žarnos uždegimas) arba </w:t>
      </w:r>
      <w:r>
        <w:t xml:space="preserve">Jums yra </w:t>
      </w:r>
      <w:r w:rsidRPr="000F7F32">
        <w:t>toksin</w:t>
      </w:r>
      <w:r>
        <w:t>ė</w:t>
      </w:r>
      <w:r w:rsidRPr="000F7F32">
        <w:t xml:space="preserve"> </w:t>
      </w:r>
      <w:r>
        <w:t>didelė storoji žarna</w:t>
      </w:r>
      <w:r w:rsidRPr="000F7F32">
        <w:t xml:space="preserve"> (storosios žarnos padidėjimas);</w:t>
      </w:r>
    </w:p>
    <w:p w:rsidR="00D070CA" w:rsidRPr="000F7F32" w:rsidRDefault="00D070CA" w:rsidP="00D070CA">
      <w:pPr>
        <w:numPr>
          <w:ilvl w:val="0"/>
          <w:numId w:val="3"/>
        </w:numPr>
        <w:ind w:left="567" w:hanging="567"/>
      </w:pPr>
      <w:r w:rsidRPr="000F7F32">
        <w:t xml:space="preserve">jeigu Jums pasunkėjęs </w:t>
      </w:r>
      <w:proofErr w:type="spellStart"/>
      <w:r w:rsidRPr="000F7F32">
        <w:t>šlapinimasis</w:t>
      </w:r>
      <w:proofErr w:type="spellEnd"/>
      <w:r w:rsidRPr="000F7F32">
        <w:t xml:space="preserve"> (pvz., padidėjusi prostata)</w:t>
      </w:r>
      <w:r w:rsidRPr="000F7F32">
        <w:rPr>
          <w:szCs w:val="22"/>
        </w:rPr>
        <w:t>;</w:t>
      </w:r>
    </w:p>
    <w:p w:rsidR="00D070CA" w:rsidRPr="000F7F32" w:rsidRDefault="00D070CA" w:rsidP="00D070CA">
      <w:pPr>
        <w:numPr>
          <w:ilvl w:val="0"/>
          <w:numId w:val="3"/>
        </w:numPr>
        <w:ind w:left="567" w:hanging="567"/>
        <w:rPr>
          <w:szCs w:val="22"/>
        </w:rPr>
      </w:pPr>
      <w:r w:rsidRPr="000F7F32">
        <w:rPr>
          <w:szCs w:val="22"/>
        </w:rPr>
        <w:t>jeigu Jūs dažnai šlapinatės naktį dėl širdies ar inkstų ligos.</w:t>
      </w:r>
    </w:p>
    <w:p w:rsidR="00D070CA" w:rsidRPr="000F7F32" w:rsidRDefault="00D070CA" w:rsidP="00D070CA"/>
    <w:p w:rsidR="00D070CA" w:rsidRPr="000F7F32" w:rsidRDefault="00D070CA" w:rsidP="00D070CA">
      <w:r w:rsidRPr="000F7F32">
        <w:t xml:space="preserve">Nevartokite šio vaisto jeigu pasireiškė bent viena iš išvardintų būklių. Jeigu abejojate, pasikalbėkite su savo gydytoju, prieš pradėdami vartoti </w:t>
      </w:r>
      <w:proofErr w:type="spellStart"/>
      <w:r w:rsidRPr="000F7F32">
        <w:t>Oxybutynin</w:t>
      </w:r>
      <w:proofErr w:type="spellEnd"/>
      <w:r w:rsidRPr="000F7F32">
        <w:t xml:space="preserve"> </w:t>
      </w:r>
      <w:proofErr w:type="spellStart"/>
      <w:r w:rsidRPr="000F7F32">
        <w:t>Accord</w:t>
      </w:r>
      <w:proofErr w:type="spellEnd"/>
      <w:r w:rsidRPr="000F7F32">
        <w:t>.</w:t>
      </w:r>
    </w:p>
    <w:p w:rsidR="00D070CA" w:rsidRPr="000F7F32" w:rsidRDefault="00D070CA" w:rsidP="00D070CA">
      <w:pPr>
        <w:numPr>
          <w:ilvl w:val="12"/>
          <w:numId w:val="0"/>
        </w:numPr>
        <w:ind w:left="567" w:hanging="567"/>
      </w:pPr>
    </w:p>
    <w:p w:rsidR="00D070CA" w:rsidRPr="000F7F32" w:rsidRDefault="00D070CA" w:rsidP="00D070CA">
      <w:pPr>
        <w:rPr>
          <w:rStyle w:val="hps"/>
        </w:rPr>
      </w:pPr>
      <w:r w:rsidRPr="000F7F32">
        <w:rPr>
          <w:rStyle w:val="hps"/>
          <w:b/>
        </w:rPr>
        <w:t>Įspėjimai ir</w:t>
      </w:r>
      <w:r w:rsidRPr="000F7F32">
        <w:rPr>
          <w:rStyle w:val="hps"/>
        </w:rPr>
        <w:t xml:space="preserve"> </w:t>
      </w:r>
      <w:r w:rsidRPr="000F7F32">
        <w:rPr>
          <w:rStyle w:val="hps"/>
          <w:b/>
        </w:rPr>
        <w:t>atsargumo</w:t>
      </w:r>
      <w:r w:rsidRPr="000F7F32">
        <w:rPr>
          <w:rStyle w:val="hps"/>
        </w:rPr>
        <w:t xml:space="preserve"> </w:t>
      </w:r>
      <w:r w:rsidRPr="000F7F32">
        <w:rPr>
          <w:rStyle w:val="hps"/>
          <w:b/>
        </w:rPr>
        <w:t>priemonės</w:t>
      </w:r>
    </w:p>
    <w:p w:rsidR="00D070CA" w:rsidRPr="000F7F32" w:rsidRDefault="00D070CA" w:rsidP="00D070CA">
      <w:pPr>
        <w:rPr>
          <w:rStyle w:val="hps"/>
        </w:rPr>
      </w:pPr>
    </w:p>
    <w:p w:rsidR="00D070CA" w:rsidRPr="000F7F32" w:rsidRDefault="00D070CA" w:rsidP="00D070CA">
      <w:r w:rsidRPr="000F7F32">
        <w:t xml:space="preserve">Pasitarkite su gydytoju, vaistininku arba slaugytoju prieš vartodami </w:t>
      </w:r>
      <w:proofErr w:type="spellStart"/>
      <w:r w:rsidRPr="000F7F32">
        <w:t>Oxybutynin</w:t>
      </w:r>
      <w:proofErr w:type="spellEnd"/>
      <w:r w:rsidRPr="000F7F32">
        <w:t xml:space="preserve"> </w:t>
      </w:r>
      <w:proofErr w:type="spellStart"/>
      <w:r w:rsidRPr="000F7F32">
        <w:t>Accord</w:t>
      </w:r>
      <w:proofErr w:type="spellEnd"/>
      <w:r w:rsidRPr="000F7F32">
        <w:t>.</w:t>
      </w:r>
    </w:p>
    <w:p w:rsidR="00D070CA" w:rsidRPr="000F7F32" w:rsidRDefault="00D070CA" w:rsidP="00D070CA">
      <w:r w:rsidRPr="000F7F32">
        <w:t>Jei sergate kuria nors iš toliau nurodytų ligų, prieš pradedant gydymą turėtumėte pasitarti su gydytoju:</w:t>
      </w:r>
    </w:p>
    <w:p w:rsidR="00D070CA" w:rsidRPr="000F7F32" w:rsidRDefault="00D070CA" w:rsidP="00D070CA"/>
    <w:p w:rsidR="00D070CA" w:rsidRPr="000F7F32" w:rsidRDefault="00D070CA" w:rsidP="00D070CA">
      <w:pPr>
        <w:numPr>
          <w:ilvl w:val="0"/>
          <w:numId w:val="4"/>
        </w:numPr>
        <w:ind w:left="567" w:hanging="567"/>
      </w:pPr>
      <w:r w:rsidRPr="000F7F32">
        <w:t>sergate inkstų ar kepenų ligomis;</w:t>
      </w:r>
    </w:p>
    <w:p w:rsidR="00D070CA" w:rsidRPr="000F7F32" w:rsidRDefault="00D070CA" w:rsidP="00D070CA">
      <w:pPr>
        <w:numPr>
          <w:ilvl w:val="0"/>
          <w:numId w:val="4"/>
        </w:numPr>
        <w:ind w:left="567" w:hanging="567"/>
      </w:pPr>
      <w:r w:rsidRPr="000F7F32">
        <w:t>esate vyresnis nei 65 metų amžiaus;</w:t>
      </w:r>
    </w:p>
    <w:p w:rsidR="00D070CA" w:rsidRPr="000F7F32" w:rsidRDefault="00D070CA" w:rsidP="00D070CA">
      <w:pPr>
        <w:numPr>
          <w:ilvl w:val="0"/>
          <w:numId w:val="4"/>
        </w:numPr>
        <w:ind w:left="567" w:hanging="567"/>
      </w:pPr>
      <w:r w:rsidRPr="000F7F32">
        <w:t>jeigu vaistą vartoja vaikas;</w:t>
      </w:r>
    </w:p>
    <w:p w:rsidR="00D070CA" w:rsidRPr="000F7F32" w:rsidRDefault="00D070CA" w:rsidP="00D070CA">
      <w:pPr>
        <w:numPr>
          <w:ilvl w:val="0"/>
          <w:numId w:val="4"/>
        </w:numPr>
        <w:ind w:left="567" w:hanging="567"/>
      </w:pPr>
      <w:r w:rsidRPr="000F7F32">
        <w:t xml:space="preserve">sergate autonomine neuropatija (nervų pažeidimu) (pvz., </w:t>
      </w:r>
      <w:proofErr w:type="spellStart"/>
      <w:r w:rsidRPr="000F7F32">
        <w:t>Parkinsono</w:t>
      </w:r>
      <w:proofErr w:type="spellEnd"/>
      <w:r w:rsidRPr="000F7F32">
        <w:t xml:space="preserve"> liga);</w:t>
      </w:r>
    </w:p>
    <w:p w:rsidR="00D070CA" w:rsidRPr="000F7F32" w:rsidRDefault="00D070CA" w:rsidP="00D070CA">
      <w:pPr>
        <w:numPr>
          <w:ilvl w:val="0"/>
          <w:numId w:val="4"/>
        </w:numPr>
        <w:ind w:left="567" w:hanging="567"/>
      </w:pPr>
      <w:r w:rsidRPr="000F7F32">
        <w:t>jeigu yra per didelis skydliaukės veiklos suaktyvėjimas (</w:t>
      </w:r>
      <w:proofErr w:type="spellStart"/>
      <w:r w:rsidRPr="000F7F32">
        <w:t>hipertiroidizmas</w:t>
      </w:r>
      <w:proofErr w:type="spellEnd"/>
      <w:r w:rsidRPr="000F7F32">
        <w:t>);</w:t>
      </w:r>
    </w:p>
    <w:p w:rsidR="00D070CA" w:rsidRPr="000F7F32" w:rsidRDefault="00D070CA" w:rsidP="00D070CA">
      <w:pPr>
        <w:numPr>
          <w:ilvl w:val="0"/>
          <w:numId w:val="4"/>
        </w:numPr>
        <w:ind w:left="567" w:hanging="567"/>
      </w:pPr>
      <w:r w:rsidRPr="000F7F32">
        <w:t>sergate širdies ligomis arba padidėjusiu kraujospūdžiu;</w:t>
      </w:r>
    </w:p>
    <w:p w:rsidR="00D070CA" w:rsidRPr="000F7F32" w:rsidRDefault="00D070CA" w:rsidP="00D070CA">
      <w:pPr>
        <w:numPr>
          <w:ilvl w:val="0"/>
          <w:numId w:val="4"/>
        </w:numPr>
        <w:ind w:left="567" w:hanging="567"/>
      </w:pPr>
      <w:r w:rsidRPr="000F7F32">
        <w:t>jeigu yra sutrikęs širdies ritmas (</w:t>
      </w:r>
      <w:proofErr w:type="spellStart"/>
      <w:r w:rsidRPr="000F7F32">
        <w:t>palpitacija</w:t>
      </w:r>
      <w:proofErr w:type="spellEnd"/>
      <w:r w:rsidRPr="000F7F32">
        <w:t>) ir (arba) pagreitėjęs arba dažnas širdies plakimas;</w:t>
      </w:r>
    </w:p>
    <w:p w:rsidR="00D070CA" w:rsidRPr="000F7F32" w:rsidRDefault="00D070CA" w:rsidP="00D070CA">
      <w:pPr>
        <w:numPr>
          <w:ilvl w:val="0"/>
          <w:numId w:val="4"/>
        </w:numPr>
        <w:ind w:left="567" w:hanging="567"/>
      </w:pPr>
      <w:r w:rsidRPr="000F7F32">
        <w:t>jeigu Jums padidėjusi prostata;</w:t>
      </w:r>
    </w:p>
    <w:p w:rsidR="00D070CA" w:rsidRPr="000F7F32" w:rsidRDefault="00D070CA" w:rsidP="00D070CA">
      <w:pPr>
        <w:numPr>
          <w:ilvl w:val="0"/>
          <w:numId w:val="4"/>
        </w:numPr>
        <w:ind w:left="567" w:hanging="567"/>
      </w:pPr>
      <w:r w:rsidRPr="000F7F32">
        <w:rPr>
          <w:rStyle w:val="hps"/>
        </w:rPr>
        <w:t>jeigu Jums yra skrandžio ar žarnyno</w:t>
      </w:r>
      <w:r w:rsidRPr="000F7F32">
        <w:rPr>
          <w:rStyle w:val="shorttext"/>
        </w:rPr>
        <w:t xml:space="preserve"> </w:t>
      </w:r>
      <w:r w:rsidRPr="000F7F32">
        <w:rPr>
          <w:rStyle w:val="hps"/>
        </w:rPr>
        <w:t>sutrikimų;</w:t>
      </w:r>
    </w:p>
    <w:p w:rsidR="00D070CA" w:rsidRPr="000F7F32" w:rsidRDefault="00D070CA" w:rsidP="00D070CA">
      <w:pPr>
        <w:numPr>
          <w:ilvl w:val="0"/>
          <w:numId w:val="4"/>
        </w:numPr>
        <w:ind w:left="567" w:hanging="567"/>
      </w:pPr>
      <w:r w:rsidRPr="000F7F32">
        <w:t xml:space="preserve">jeigu Jums sutrikęs virškinimas ar yra rėmuo dėl diafragmos išvaržos (kuomet dalis skrandžio išstumta per diafragmą) ir (arba) kartu vartojate vaistus (pvz., </w:t>
      </w:r>
      <w:proofErr w:type="spellStart"/>
      <w:r w:rsidRPr="000F7F32">
        <w:t>bisfosfonatus</w:t>
      </w:r>
      <w:proofErr w:type="spellEnd"/>
      <w:r w:rsidRPr="000F7F32">
        <w:t xml:space="preserve">), kurie gali sukelti arba sustiprinti </w:t>
      </w:r>
      <w:proofErr w:type="spellStart"/>
      <w:r w:rsidRPr="000F7F32">
        <w:t>ezofagitą</w:t>
      </w:r>
      <w:proofErr w:type="spellEnd"/>
      <w:r w:rsidRPr="000F7F32">
        <w:t>;</w:t>
      </w:r>
    </w:p>
    <w:p w:rsidR="00D070CA" w:rsidRPr="000F7F32" w:rsidRDefault="00D070CA" w:rsidP="00D070CA">
      <w:pPr>
        <w:rPr>
          <w:rStyle w:val="hps"/>
        </w:rPr>
      </w:pPr>
    </w:p>
    <w:p w:rsidR="00D070CA" w:rsidRPr="000F7F32" w:rsidRDefault="00D070CA" w:rsidP="00D070CA">
      <w:r w:rsidRPr="000F7F32">
        <w:t xml:space="preserve">Senyvo amžiaus pacientams </w:t>
      </w:r>
      <w:proofErr w:type="spellStart"/>
      <w:r w:rsidRPr="000F7F32">
        <w:t>oksibutininą</w:t>
      </w:r>
      <w:proofErr w:type="spellEnd"/>
      <w:r w:rsidRPr="000F7F32">
        <w:t xml:space="preserve"> reikia vartoti atsargiai, nes gali atsirasti šalutinis poveikis, kuris gali pakenkti </w:t>
      </w:r>
      <w:r>
        <w:t>pažintinei</w:t>
      </w:r>
      <w:r w:rsidRPr="000F7F32">
        <w:t xml:space="preserve"> funkcijai, gebėjimui mąstyti ir atminčiai. </w:t>
      </w:r>
    </w:p>
    <w:p w:rsidR="00D070CA" w:rsidRPr="000F7F32" w:rsidRDefault="00D070CA" w:rsidP="00D070CA">
      <w:pPr>
        <w:rPr>
          <w:rStyle w:val="hps"/>
        </w:rPr>
      </w:pPr>
    </w:p>
    <w:p w:rsidR="00D070CA" w:rsidRPr="000F7F32" w:rsidRDefault="00D070CA" w:rsidP="00D070CA">
      <w:pPr>
        <w:rPr>
          <w:rStyle w:val="hps"/>
        </w:rPr>
      </w:pPr>
      <w:proofErr w:type="spellStart"/>
      <w:r w:rsidRPr="000F7F32">
        <w:rPr>
          <w:rStyle w:val="hps"/>
        </w:rPr>
        <w:t>Oksibutininas</w:t>
      </w:r>
      <w:proofErr w:type="spellEnd"/>
      <w:r w:rsidRPr="000F7F32">
        <w:rPr>
          <w:rStyle w:val="hps"/>
        </w:rPr>
        <w:t xml:space="preserve"> gali sukelti glaukomą (padidėjusį akispūdį), nedelsiant susisiekite su gydytoju, jeigu jūsų matymas tampa neryškus, prarandate regėjimą arba pajuntate skausmą akyje.</w:t>
      </w:r>
    </w:p>
    <w:p w:rsidR="00D070CA" w:rsidRPr="000F7F32" w:rsidRDefault="00D070CA" w:rsidP="00D070CA"/>
    <w:p w:rsidR="00D070CA" w:rsidRPr="000F7F32" w:rsidRDefault="00D070CA" w:rsidP="00D070CA">
      <w:proofErr w:type="spellStart"/>
      <w:r w:rsidRPr="000F7F32">
        <w:t>Oksibutininas</w:t>
      </w:r>
      <w:proofErr w:type="spellEnd"/>
      <w:r w:rsidRPr="000F7F32">
        <w:t xml:space="preserve"> gali sumažinti seilių sekreciją, dėl to gali atsirasti dantų ėduonis arba grybelinė burnos ertmės infekcija. Todėl vartojant šį vaistą yra svarbu rūpintis burnos higiena. Todėl ilgalaikio gydymo metu patariama reguliariai tikrinti dantis.</w:t>
      </w:r>
    </w:p>
    <w:p w:rsidR="00D070CA" w:rsidRPr="000F7F32" w:rsidRDefault="00D070CA" w:rsidP="00D070CA"/>
    <w:p w:rsidR="00D070CA" w:rsidRPr="000F7F32" w:rsidRDefault="00D070CA" w:rsidP="00D070CA">
      <w:r w:rsidRPr="000F7F32">
        <w:t>Jei vartojate vaistus nuo krūtinės anginos (vadinamus nitratais), kuriuos reikia ištirpinti po liežuviu, labai svarbu prieš vartojant šias tabletes burną suvilgyti liežuviu arba nedideliu kiekiu vandens.</w:t>
      </w:r>
    </w:p>
    <w:p w:rsidR="00D070CA" w:rsidRPr="000F7F32" w:rsidRDefault="00D070CA" w:rsidP="00D070CA"/>
    <w:p w:rsidR="00D070CA" w:rsidRPr="000F7F32" w:rsidRDefault="00D070CA" w:rsidP="00D070CA">
      <w:r w:rsidRPr="000F7F32">
        <w:t xml:space="preserve">Vartojant </w:t>
      </w:r>
      <w:proofErr w:type="spellStart"/>
      <w:r w:rsidRPr="000F7F32">
        <w:t>oksibutininą</w:t>
      </w:r>
      <w:proofErr w:type="spellEnd"/>
      <w:r w:rsidRPr="000F7F32">
        <w:t xml:space="preserve"> aukštos temperatūros aplinkoje, gali sumažėti prakaitavimas, todėl gali ištikti šilumos smūgis. </w:t>
      </w:r>
    </w:p>
    <w:p w:rsidR="00D070CA" w:rsidRPr="000F7F32" w:rsidRDefault="00D070CA" w:rsidP="00D070CA"/>
    <w:p w:rsidR="00D070CA" w:rsidRPr="000F7F32" w:rsidRDefault="00D070CA" w:rsidP="00D070CA">
      <w:r w:rsidRPr="000F7F32">
        <w:t>Kreipkitės į gydytoją, jei pasireiškia tokie simptomai, kaip haliucinacijos, susijaudinimas, sumišimas ir miego sutrikimai.</w:t>
      </w:r>
    </w:p>
    <w:p w:rsidR="00D070CA" w:rsidRPr="000F7F32" w:rsidRDefault="00D070CA" w:rsidP="00D070CA">
      <w:pPr>
        <w:rPr>
          <w:b/>
        </w:rPr>
      </w:pPr>
    </w:p>
    <w:p w:rsidR="00D070CA" w:rsidRPr="000F7F32" w:rsidRDefault="00D070CA" w:rsidP="00D070CA">
      <w:r w:rsidRPr="000F7F32">
        <w:rPr>
          <w:b/>
        </w:rPr>
        <w:t>Vaikams</w:t>
      </w:r>
    </w:p>
    <w:p w:rsidR="00D070CA" w:rsidRPr="000F7F32" w:rsidRDefault="00D070CA" w:rsidP="00D070CA">
      <w:pPr>
        <w:rPr>
          <w:i/>
        </w:rPr>
      </w:pPr>
      <w:r w:rsidRPr="000F7F32">
        <w:rPr>
          <w:i/>
        </w:rPr>
        <w:t>Jaunesniems nei 5 metų vaikams</w:t>
      </w:r>
    </w:p>
    <w:p w:rsidR="00D070CA" w:rsidRPr="000F7F32" w:rsidRDefault="00D070CA" w:rsidP="00D070CA">
      <w:r w:rsidRPr="000F7F32">
        <w:t xml:space="preserve">Vaikams, jaunesniems nei 5 metų, </w:t>
      </w:r>
      <w:proofErr w:type="spellStart"/>
      <w:r w:rsidRPr="000F7F32">
        <w:t>Oxybutynin</w:t>
      </w:r>
      <w:proofErr w:type="spellEnd"/>
      <w:r w:rsidRPr="000F7F32">
        <w:t xml:space="preserve"> </w:t>
      </w:r>
      <w:proofErr w:type="spellStart"/>
      <w:r w:rsidRPr="000F7F32">
        <w:t>Accord</w:t>
      </w:r>
      <w:proofErr w:type="spellEnd"/>
      <w:r w:rsidRPr="000F7F32">
        <w:t xml:space="preserve"> vartoti nerekomenduojama.</w:t>
      </w:r>
    </w:p>
    <w:p w:rsidR="00D070CA" w:rsidRPr="000F7F32" w:rsidRDefault="00D070CA" w:rsidP="00D070CA">
      <w:pPr>
        <w:rPr>
          <w:i/>
        </w:rPr>
      </w:pPr>
    </w:p>
    <w:p w:rsidR="00D070CA" w:rsidRPr="000F7F32" w:rsidRDefault="00D070CA" w:rsidP="00D070CA">
      <w:r w:rsidRPr="000F7F32">
        <w:t xml:space="preserve">Jeigu abejojate, pasikalbėkite su savo gydytoju, prieš pradėdami vartoti </w:t>
      </w:r>
      <w:proofErr w:type="spellStart"/>
      <w:r w:rsidRPr="000F7F32">
        <w:t>Oxybutynin</w:t>
      </w:r>
      <w:proofErr w:type="spellEnd"/>
      <w:r w:rsidRPr="000F7F32">
        <w:t xml:space="preserve"> </w:t>
      </w:r>
      <w:proofErr w:type="spellStart"/>
      <w:r w:rsidRPr="000F7F32">
        <w:t>Accord</w:t>
      </w:r>
      <w:proofErr w:type="spellEnd"/>
      <w:r w:rsidRPr="000F7F32">
        <w:t>.</w:t>
      </w:r>
    </w:p>
    <w:p w:rsidR="00D070CA" w:rsidRPr="000F7F32" w:rsidRDefault="00D070CA" w:rsidP="00D070CA">
      <w:pPr>
        <w:numPr>
          <w:ilvl w:val="12"/>
          <w:numId w:val="0"/>
        </w:numPr>
        <w:rPr>
          <w:b/>
        </w:rPr>
      </w:pPr>
    </w:p>
    <w:p w:rsidR="00D070CA" w:rsidRPr="000F7F32" w:rsidRDefault="00D070CA" w:rsidP="00D070CA">
      <w:pPr>
        <w:numPr>
          <w:ilvl w:val="12"/>
          <w:numId w:val="0"/>
        </w:numPr>
        <w:ind w:right="-2"/>
      </w:pPr>
      <w:r w:rsidRPr="000F7F32">
        <w:rPr>
          <w:b/>
        </w:rPr>
        <w:lastRenderedPageBreak/>
        <w:t xml:space="preserve">Kiti vaistai ir </w:t>
      </w:r>
      <w:proofErr w:type="spellStart"/>
      <w:r w:rsidRPr="000F7F32">
        <w:rPr>
          <w:b/>
        </w:rPr>
        <w:t>Oxybutynin</w:t>
      </w:r>
      <w:proofErr w:type="spellEnd"/>
      <w:r w:rsidRPr="000F7F32">
        <w:rPr>
          <w:b/>
        </w:rPr>
        <w:t xml:space="preserve"> </w:t>
      </w:r>
      <w:proofErr w:type="spellStart"/>
      <w:r w:rsidRPr="000F7F32">
        <w:rPr>
          <w:b/>
        </w:rPr>
        <w:t>Accord</w:t>
      </w:r>
      <w:proofErr w:type="spellEnd"/>
    </w:p>
    <w:p w:rsidR="00D070CA" w:rsidRPr="000F7F32" w:rsidRDefault="00D070CA" w:rsidP="00D070CA">
      <w:pPr>
        <w:numPr>
          <w:ilvl w:val="12"/>
          <w:numId w:val="0"/>
        </w:numPr>
      </w:pPr>
      <w:r w:rsidRPr="000F7F32">
        <w:t xml:space="preserve">Jeigu vartojate arba neseniai vartojote kitų vaistų, taip pat ir įsigytus be recepto ar žolinius preparatus, pasakykite gydytojui arba vaistininkui, nes </w:t>
      </w:r>
      <w:proofErr w:type="spellStart"/>
      <w:r w:rsidRPr="000F7F32">
        <w:t>Oxybutynin</w:t>
      </w:r>
      <w:proofErr w:type="spellEnd"/>
      <w:r w:rsidRPr="000F7F32">
        <w:t xml:space="preserve"> </w:t>
      </w:r>
      <w:proofErr w:type="spellStart"/>
      <w:r w:rsidRPr="000F7F32">
        <w:t>Accord</w:t>
      </w:r>
      <w:proofErr w:type="spellEnd"/>
      <w:r w:rsidRPr="000F7F32">
        <w:t xml:space="preserve"> gali pakeisti kai kurių kitų vaistinių preparato poveikio mechanizmą. Kai kurie vaistai taip pat gali pakeisti </w:t>
      </w:r>
      <w:proofErr w:type="spellStart"/>
      <w:r w:rsidRPr="000F7F32">
        <w:t>Oxybutynin</w:t>
      </w:r>
      <w:proofErr w:type="spellEnd"/>
      <w:r w:rsidRPr="000F7F32">
        <w:t xml:space="preserve"> </w:t>
      </w:r>
      <w:proofErr w:type="spellStart"/>
      <w:r w:rsidRPr="000F7F32">
        <w:t>Accord</w:t>
      </w:r>
      <w:proofErr w:type="spellEnd"/>
      <w:r w:rsidRPr="000F7F32">
        <w:t xml:space="preserve"> poveikio mechanizmą.</w:t>
      </w:r>
    </w:p>
    <w:p w:rsidR="00D070CA" w:rsidRPr="000F7F32" w:rsidRDefault="00D070CA" w:rsidP="00D070CA">
      <w:pPr>
        <w:numPr>
          <w:ilvl w:val="12"/>
          <w:numId w:val="0"/>
        </w:numPr>
      </w:pPr>
    </w:p>
    <w:p w:rsidR="00D070CA" w:rsidRPr="000F7F32" w:rsidRDefault="00D070CA" w:rsidP="00D070CA">
      <w:pPr>
        <w:autoSpaceDE w:val="0"/>
        <w:autoSpaceDN w:val="0"/>
        <w:adjustRightInd w:val="0"/>
      </w:pPr>
      <w:bookmarkStart w:id="0" w:name="OLE_LINK16"/>
      <w:r w:rsidRPr="000F7F32">
        <w:t>Pasakykite gydytojui, jeigu vartojate:</w:t>
      </w:r>
    </w:p>
    <w:p w:rsidR="00D070CA" w:rsidRPr="000F7F32" w:rsidRDefault="00D070CA" w:rsidP="00D070CA"/>
    <w:bookmarkEnd w:id="0"/>
    <w:p w:rsidR="00D070CA" w:rsidRPr="000F7F32" w:rsidRDefault="00D070CA" w:rsidP="00D070CA">
      <w:pPr>
        <w:numPr>
          <w:ilvl w:val="0"/>
          <w:numId w:val="5"/>
        </w:numPr>
        <w:ind w:left="567" w:hanging="567"/>
      </w:pPr>
      <w:r w:rsidRPr="000F7F32">
        <w:t xml:space="preserve">atropiną, į atropiną panašias medžiagas </w:t>
      </w:r>
      <w:r w:rsidRPr="000F7F32">
        <w:rPr>
          <w:rStyle w:val="hps"/>
        </w:rPr>
        <w:t>(</w:t>
      </w:r>
      <w:r w:rsidRPr="000F7F32">
        <w:t xml:space="preserve">vartojamas gydant raumenų </w:t>
      </w:r>
      <w:r w:rsidRPr="000F7F32">
        <w:rPr>
          <w:rStyle w:val="hps"/>
        </w:rPr>
        <w:t>mėšlungį)</w:t>
      </w:r>
      <w:r w:rsidRPr="000F7F32">
        <w:t xml:space="preserve"> ir kitus </w:t>
      </w:r>
      <w:proofErr w:type="spellStart"/>
      <w:r w:rsidRPr="000F7F32">
        <w:t>anticholinerginius</w:t>
      </w:r>
      <w:proofErr w:type="spellEnd"/>
      <w:r w:rsidRPr="000F7F32">
        <w:t xml:space="preserve"> vaistus, skirtus skrandžio veiklos sutrikimams, pvz., dirgliosios žarnos sindromui, gydyti;</w:t>
      </w:r>
    </w:p>
    <w:p w:rsidR="00D070CA" w:rsidRPr="000F7F32" w:rsidRDefault="00D070CA" w:rsidP="00D070CA">
      <w:pPr>
        <w:numPr>
          <w:ilvl w:val="0"/>
          <w:numId w:val="5"/>
        </w:numPr>
        <w:ind w:left="567" w:hanging="567"/>
      </w:pPr>
      <w:proofErr w:type="spellStart"/>
      <w:r w:rsidRPr="000F7F32">
        <w:rPr>
          <w:color w:val="000000"/>
        </w:rPr>
        <w:t>prochlorperaziną</w:t>
      </w:r>
      <w:proofErr w:type="spellEnd"/>
      <w:r w:rsidRPr="000F7F32">
        <w:rPr>
          <w:color w:val="000000"/>
        </w:rPr>
        <w:t xml:space="preserve">, </w:t>
      </w:r>
      <w:proofErr w:type="spellStart"/>
      <w:r w:rsidRPr="000F7F32">
        <w:rPr>
          <w:color w:val="000000"/>
        </w:rPr>
        <w:t>chlorpromaziną</w:t>
      </w:r>
      <w:proofErr w:type="spellEnd"/>
      <w:r w:rsidRPr="000F7F32">
        <w:rPr>
          <w:color w:val="000000"/>
        </w:rPr>
        <w:t xml:space="preserve"> ar kitus </w:t>
      </w:r>
      <w:proofErr w:type="spellStart"/>
      <w:r w:rsidRPr="000F7F32">
        <w:rPr>
          <w:color w:val="000000"/>
        </w:rPr>
        <w:t>fenotiazinus</w:t>
      </w:r>
      <w:proofErr w:type="spellEnd"/>
      <w:r w:rsidRPr="000F7F32">
        <w:rPr>
          <w:color w:val="000000"/>
        </w:rPr>
        <w:t xml:space="preserve">, </w:t>
      </w:r>
      <w:proofErr w:type="spellStart"/>
      <w:r w:rsidRPr="000F7F32">
        <w:rPr>
          <w:color w:val="000000"/>
        </w:rPr>
        <w:t>klozapiną</w:t>
      </w:r>
      <w:proofErr w:type="spellEnd"/>
      <w:r w:rsidRPr="000F7F32">
        <w:rPr>
          <w:color w:val="000000"/>
        </w:rPr>
        <w:t xml:space="preserve"> ar kitus </w:t>
      </w:r>
      <w:proofErr w:type="spellStart"/>
      <w:r w:rsidRPr="000F7F32">
        <w:rPr>
          <w:color w:val="000000"/>
        </w:rPr>
        <w:t>antipsichozinius</w:t>
      </w:r>
      <w:proofErr w:type="spellEnd"/>
      <w:r w:rsidRPr="000F7F32">
        <w:rPr>
          <w:color w:val="000000"/>
        </w:rPr>
        <w:t xml:space="preserve"> vaistus </w:t>
      </w:r>
      <w:r w:rsidRPr="000F7F32">
        <w:t>(vaistai psichozei gydyti</w:t>
      </w:r>
      <w:r w:rsidRPr="000F7F32">
        <w:rPr>
          <w:color w:val="000000"/>
        </w:rPr>
        <w:t>);</w:t>
      </w:r>
    </w:p>
    <w:p w:rsidR="00D070CA" w:rsidRPr="000F7F32" w:rsidRDefault="00D070CA" w:rsidP="00D070CA">
      <w:pPr>
        <w:numPr>
          <w:ilvl w:val="0"/>
          <w:numId w:val="5"/>
        </w:numPr>
        <w:ind w:left="567" w:hanging="567"/>
      </w:pPr>
      <w:proofErr w:type="spellStart"/>
      <w:r w:rsidRPr="000F7F32">
        <w:t>haloperidolį</w:t>
      </w:r>
      <w:proofErr w:type="spellEnd"/>
      <w:r w:rsidRPr="000F7F32">
        <w:t xml:space="preserve">, </w:t>
      </w:r>
      <w:proofErr w:type="spellStart"/>
      <w:r w:rsidRPr="000F7F32">
        <w:t>beneridolį</w:t>
      </w:r>
      <w:proofErr w:type="spellEnd"/>
      <w:r w:rsidRPr="000F7F32">
        <w:t xml:space="preserve"> ar kitus </w:t>
      </w:r>
      <w:proofErr w:type="spellStart"/>
      <w:r w:rsidRPr="000F7F32">
        <w:t>butirofenonus</w:t>
      </w:r>
      <w:proofErr w:type="spellEnd"/>
      <w:r w:rsidRPr="000F7F32">
        <w:t xml:space="preserve"> (vaistai tam tikroms psichikos ligoms gydyti);</w:t>
      </w:r>
    </w:p>
    <w:p w:rsidR="00D070CA" w:rsidRPr="000F7F32" w:rsidRDefault="00D070CA" w:rsidP="00D070CA">
      <w:pPr>
        <w:numPr>
          <w:ilvl w:val="0"/>
          <w:numId w:val="5"/>
        </w:numPr>
        <w:ind w:left="567" w:hanging="567"/>
      </w:pPr>
      <w:proofErr w:type="spellStart"/>
      <w:r w:rsidRPr="000F7F32">
        <w:t>amitriptiliną</w:t>
      </w:r>
      <w:proofErr w:type="spellEnd"/>
      <w:r w:rsidRPr="000F7F32">
        <w:t xml:space="preserve">, </w:t>
      </w:r>
      <w:proofErr w:type="spellStart"/>
      <w:r w:rsidRPr="000F7F32">
        <w:t>imipraminą</w:t>
      </w:r>
      <w:proofErr w:type="spellEnd"/>
      <w:r w:rsidRPr="000F7F32">
        <w:t xml:space="preserve">, </w:t>
      </w:r>
      <w:proofErr w:type="spellStart"/>
      <w:r w:rsidRPr="000F7F32">
        <w:t>dosulepiną</w:t>
      </w:r>
      <w:proofErr w:type="spellEnd"/>
      <w:r w:rsidRPr="000F7F32">
        <w:t xml:space="preserve"> ar kitus </w:t>
      </w:r>
      <w:proofErr w:type="spellStart"/>
      <w:r w:rsidRPr="000F7F32">
        <w:t>triciklius</w:t>
      </w:r>
      <w:proofErr w:type="spellEnd"/>
      <w:r w:rsidRPr="000F7F32">
        <w:t xml:space="preserve"> antidepresantus (vaistai depresijai gydyti);</w:t>
      </w:r>
    </w:p>
    <w:p w:rsidR="00D070CA" w:rsidRPr="000F7F32" w:rsidRDefault="00D070CA" w:rsidP="00D070CA">
      <w:pPr>
        <w:numPr>
          <w:ilvl w:val="0"/>
          <w:numId w:val="5"/>
        </w:numPr>
        <w:ind w:left="567" w:hanging="567"/>
      </w:pPr>
      <w:proofErr w:type="spellStart"/>
      <w:r w:rsidRPr="000F7F32">
        <w:t>amantadiną</w:t>
      </w:r>
      <w:proofErr w:type="spellEnd"/>
      <w:r w:rsidRPr="000F7F32">
        <w:t xml:space="preserve"> (vartojamą </w:t>
      </w:r>
      <w:proofErr w:type="spellStart"/>
      <w:r w:rsidRPr="000F7F32">
        <w:t>Parkinsono</w:t>
      </w:r>
      <w:proofErr w:type="spellEnd"/>
      <w:r w:rsidRPr="000F7F32">
        <w:t xml:space="preserve"> arba kai kurių virusinių ligų gydymui ar prevencijai);</w:t>
      </w:r>
    </w:p>
    <w:p w:rsidR="00D070CA" w:rsidRPr="000F7F32" w:rsidRDefault="00D070CA" w:rsidP="00D070CA">
      <w:pPr>
        <w:numPr>
          <w:ilvl w:val="0"/>
          <w:numId w:val="5"/>
        </w:numPr>
        <w:ind w:left="567" w:hanging="567"/>
      </w:pPr>
      <w:proofErr w:type="spellStart"/>
      <w:r w:rsidRPr="000F7F32">
        <w:t>levodopą</w:t>
      </w:r>
      <w:proofErr w:type="spellEnd"/>
      <w:r w:rsidRPr="000F7F32">
        <w:t xml:space="preserve">, </w:t>
      </w:r>
      <w:proofErr w:type="spellStart"/>
      <w:r w:rsidRPr="000F7F32">
        <w:t>biperideną</w:t>
      </w:r>
      <w:proofErr w:type="spellEnd"/>
      <w:r w:rsidRPr="000F7F32">
        <w:t xml:space="preserve"> (vartojamą </w:t>
      </w:r>
      <w:proofErr w:type="spellStart"/>
      <w:r w:rsidRPr="000F7F32">
        <w:t>Parkinsono</w:t>
      </w:r>
      <w:proofErr w:type="spellEnd"/>
      <w:r w:rsidRPr="000F7F32">
        <w:t xml:space="preserve"> ligai gydyti);</w:t>
      </w:r>
    </w:p>
    <w:p w:rsidR="00D070CA" w:rsidRPr="000F7F32" w:rsidRDefault="00D070CA" w:rsidP="00D070CA">
      <w:pPr>
        <w:numPr>
          <w:ilvl w:val="0"/>
          <w:numId w:val="5"/>
        </w:numPr>
        <w:ind w:left="567" w:hanging="567"/>
      </w:pPr>
      <w:proofErr w:type="spellStart"/>
      <w:r w:rsidRPr="000F7F32">
        <w:t>digoksiną</w:t>
      </w:r>
      <w:proofErr w:type="spellEnd"/>
      <w:r w:rsidRPr="000F7F32">
        <w:t xml:space="preserve"> (vartojamą gydant širdies ligas);</w:t>
      </w:r>
    </w:p>
    <w:p w:rsidR="00D070CA" w:rsidRPr="000F7F32" w:rsidRDefault="00D070CA" w:rsidP="00D070CA">
      <w:pPr>
        <w:numPr>
          <w:ilvl w:val="0"/>
          <w:numId w:val="5"/>
        </w:numPr>
        <w:ind w:left="567" w:hanging="567"/>
      </w:pPr>
      <w:proofErr w:type="spellStart"/>
      <w:r w:rsidRPr="000F7F32">
        <w:t>dipiridamolį</w:t>
      </w:r>
      <w:proofErr w:type="spellEnd"/>
      <w:r w:rsidRPr="000F7F32">
        <w:t xml:space="preserve"> (vartojamą esant kraujo krešėjimo sutrikimui);</w:t>
      </w:r>
    </w:p>
    <w:p w:rsidR="00D070CA" w:rsidRPr="000F7F32" w:rsidRDefault="00D070CA" w:rsidP="00D070CA">
      <w:pPr>
        <w:numPr>
          <w:ilvl w:val="0"/>
          <w:numId w:val="5"/>
        </w:numPr>
        <w:ind w:left="567" w:hanging="567"/>
      </w:pPr>
      <w:proofErr w:type="spellStart"/>
      <w:r w:rsidRPr="000F7F32">
        <w:t>ketokonazolą</w:t>
      </w:r>
      <w:proofErr w:type="spellEnd"/>
      <w:r w:rsidRPr="000F7F32">
        <w:t xml:space="preserve">, </w:t>
      </w:r>
      <w:proofErr w:type="spellStart"/>
      <w:r w:rsidRPr="000F7F32">
        <w:t>itrakonazolą</w:t>
      </w:r>
      <w:proofErr w:type="spellEnd"/>
      <w:r w:rsidRPr="000F7F32">
        <w:t xml:space="preserve"> ar </w:t>
      </w:r>
      <w:proofErr w:type="spellStart"/>
      <w:r w:rsidRPr="000F7F32">
        <w:t>flukonazolą</w:t>
      </w:r>
      <w:proofErr w:type="spellEnd"/>
      <w:r w:rsidRPr="000F7F32">
        <w:t xml:space="preserve"> (vartojamą grybelinėms infekcijoms gydyti);</w:t>
      </w:r>
    </w:p>
    <w:p w:rsidR="00D070CA" w:rsidRPr="000F7F32" w:rsidRDefault="00D070CA" w:rsidP="00D070CA">
      <w:pPr>
        <w:numPr>
          <w:ilvl w:val="0"/>
          <w:numId w:val="5"/>
        </w:numPr>
        <w:ind w:left="567" w:hanging="567"/>
      </w:pPr>
      <w:proofErr w:type="spellStart"/>
      <w:r w:rsidRPr="000F7F32">
        <w:t>eritromiciną</w:t>
      </w:r>
      <w:proofErr w:type="spellEnd"/>
      <w:r w:rsidRPr="000F7F32">
        <w:t xml:space="preserve"> ar kitus </w:t>
      </w:r>
      <w:proofErr w:type="spellStart"/>
      <w:r w:rsidRPr="000F7F32">
        <w:t>makrolidų</w:t>
      </w:r>
      <w:proofErr w:type="spellEnd"/>
      <w:r w:rsidRPr="000F7F32">
        <w:t xml:space="preserve"> grupės antibiotikus (vartojamus bakterinėms infekcijoms gydyti);</w:t>
      </w:r>
    </w:p>
    <w:p w:rsidR="00D070CA" w:rsidRPr="000F7F32" w:rsidRDefault="00D070CA" w:rsidP="00D070CA">
      <w:pPr>
        <w:numPr>
          <w:ilvl w:val="0"/>
          <w:numId w:val="5"/>
        </w:numPr>
        <w:ind w:left="567" w:hanging="567"/>
        <w:jc w:val="both"/>
      </w:pPr>
      <w:proofErr w:type="spellStart"/>
      <w:r w:rsidRPr="000F7F32">
        <w:t>chinidiną</w:t>
      </w:r>
      <w:proofErr w:type="spellEnd"/>
      <w:r w:rsidRPr="000F7F32">
        <w:t xml:space="preserve"> (vartojamą gydant širdies ligas);</w:t>
      </w:r>
    </w:p>
    <w:p w:rsidR="00D070CA" w:rsidRPr="000F7F32" w:rsidRDefault="00D070CA" w:rsidP="00D070CA">
      <w:pPr>
        <w:numPr>
          <w:ilvl w:val="0"/>
          <w:numId w:val="5"/>
        </w:numPr>
        <w:ind w:left="567" w:hanging="567"/>
        <w:jc w:val="both"/>
      </w:pPr>
      <w:proofErr w:type="spellStart"/>
      <w:r w:rsidRPr="000F7F32">
        <w:t>antihistamininius</w:t>
      </w:r>
      <w:proofErr w:type="spellEnd"/>
      <w:r w:rsidRPr="000F7F32">
        <w:t xml:space="preserve"> vaistus (vartojamus esant alerginėms reakcijoms);</w:t>
      </w:r>
    </w:p>
    <w:p w:rsidR="00D070CA" w:rsidRPr="000F7F32" w:rsidRDefault="00D070CA" w:rsidP="00D070CA">
      <w:pPr>
        <w:numPr>
          <w:ilvl w:val="0"/>
          <w:numId w:val="5"/>
        </w:numPr>
        <w:ind w:left="567" w:hanging="567"/>
      </w:pPr>
      <w:proofErr w:type="spellStart"/>
      <w:r w:rsidRPr="000F7F32">
        <w:rPr>
          <w:rStyle w:val="hps"/>
        </w:rPr>
        <w:t>metoklopramidą</w:t>
      </w:r>
      <w:proofErr w:type="spellEnd"/>
      <w:r w:rsidRPr="000F7F32">
        <w:t xml:space="preserve"> arba </w:t>
      </w:r>
      <w:proofErr w:type="spellStart"/>
      <w:r w:rsidRPr="000F7F32">
        <w:rPr>
          <w:rStyle w:val="hps"/>
        </w:rPr>
        <w:t>domperidoną</w:t>
      </w:r>
      <w:proofErr w:type="spellEnd"/>
      <w:r w:rsidRPr="000F7F32">
        <w:t xml:space="preserve"> </w:t>
      </w:r>
      <w:r w:rsidRPr="000F7F32">
        <w:rPr>
          <w:rStyle w:val="hps"/>
        </w:rPr>
        <w:t>(vaistus, veikiančius</w:t>
      </w:r>
      <w:r w:rsidRPr="000F7F32">
        <w:t xml:space="preserve"> </w:t>
      </w:r>
      <w:r w:rsidRPr="000F7F32">
        <w:rPr>
          <w:rStyle w:val="hps"/>
        </w:rPr>
        <w:t>(didinančius arba mažinančius) žarnyno judrumą ir vartojamus pykinimui gydyti</w:t>
      </w:r>
      <w:r w:rsidRPr="000F7F32">
        <w:t>);</w:t>
      </w:r>
    </w:p>
    <w:p w:rsidR="00D070CA" w:rsidRPr="000F7F32" w:rsidRDefault="00D070CA" w:rsidP="00D070CA">
      <w:pPr>
        <w:numPr>
          <w:ilvl w:val="0"/>
          <w:numId w:val="5"/>
        </w:numPr>
        <w:ind w:left="567" w:hanging="567"/>
        <w:jc w:val="both"/>
      </w:pPr>
      <w:proofErr w:type="spellStart"/>
      <w:r w:rsidRPr="000F7F32">
        <w:t>cholinesterazės</w:t>
      </w:r>
      <w:proofErr w:type="spellEnd"/>
      <w:r w:rsidRPr="000F7F32">
        <w:t xml:space="preserve"> inhibitorius (vartojamus Alzheimerio ligai gydyti).</w:t>
      </w:r>
    </w:p>
    <w:p w:rsidR="00D070CA" w:rsidRPr="000F7F32" w:rsidRDefault="00D070CA" w:rsidP="00D070CA">
      <w:pPr>
        <w:ind w:left="567"/>
        <w:outlineLvl w:val="0"/>
        <w:rPr>
          <w:b/>
        </w:rPr>
      </w:pPr>
    </w:p>
    <w:p w:rsidR="00D070CA" w:rsidRPr="000F7F32" w:rsidRDefault="00D070CA" w:rsidP="00D070CA">
      <w:pPr>
        <w:numPr>
          <w:ilvl w:val="12"/>
          <w:numId w:val="0"/>
        </w:numPr>
        <w:ind w:left="567" w:hanging="567"/>
        <w:outlineLvl w:val="0"/>
        <w:rPr>
          <w:b/>
        </w:rPr>
      </w:pPr>
      <w:proofErr w:type="spellStart"/>
      <w:r w:rsidRPr="000F7F32">
        <w:rPr>
          <w:b/>
        </w:rPr>
        <w:t>Oxybutynin</w:t>
      </w:r>
      <w:proofErr w:type="spellEnd"/>
      <w:r w:rsidRPr="000F7F32">
        <w:rPr>
          <w:b/>
        </w:rPr>
        <w:t xml:space="preserve"> </w:t>
      </w:r>
      <w:proofErr w:type="spellStart"/>
      <w:r w:rsidRPr="000F7F32">
        <w:rPr>
          <w:b/>
        </w:rPr>
        <w:t>Accord</w:t>
      </w:r>
      <w:proofErr w:type="spellEnd"/>
      <w:r w:rsidRPr="000F7F32">
        <w:rPr>
          <w:b/>
        </w:rPr>
        <w:t xml:space="preserve"> vartojimas su maistu ir alkoholiu</w:t>
      </w:r>
    </w:p>
    <w:p w:rsidR="00D070CA" w:rsidRPr="000F7F32" w:rsidRDefault="00D070CA" w:rsidP="00D070CA">
      <w:pPr>
        <w:numPr>
          <w:ilvl w:val="12"/>
          <w:numId w:val="0"/>
        </w:numPr>
        <w:outlineLvl w:val="0"/>
      </w:pPr>
      <w:proofErr w:type="spellStart"/>
      <w:r w:rsidRPr="000F7F32">
        <w:rPr>
          <w:szCs w:val="22"/>
        </w:rPr>
        <w:t>Oksibutininas</w:t>
      </w:r>
      <w:proofErr w:type="spellEnd"/>
      <w:r w:rsidRPr="000F7F32">
        <w:t xml:space="preserve"> gali pabloginti regėjimą arba sukelti mieguistumą. Mieguistumas gali sustiprėti kartu su vaistu vartojant alkoholį.</w:t>
      </w:r>
    </w:p>
    <w:p w:rsidR="00D070CA" w:rsidRPr="000F7F32" w:rsidRDefault="00D070CA" w:rsidP="00D070CA">
      <w:pPr>
        <w:ind w:left="567" w:hanging="567"/>
        <w:rPr>
          <w:b/>
        </w:rPr>
      </w:pPr>
    </w:p>
    <w:p w:rsidR="00D070CA" w:rsidRPr="000F7F32" w:rsidRDefault="00D070CA" w:rsidP="00D070CA">
      <w:pPr>
        <w:ind w:left="567" w:hanging="567"/>
        <w:rPr>
          <w:b/>
        </w:rPr>
      </w:pPr>
      <w:r w:rsidRPr="000F7F32">
        <w:rPr>
          <w:b/>
        </w:rPr>
        <w:t>Nėštumas ir žindymo laikotarpis</w:t>
      </w:r>
    </w:p>
    <w:p w:rsidR="00D070CA" w:rsidRPr="000F7F32" w:rsidRDefault="00D070CA" w:rsidP="00D070CA">
      <w:r w:rsidRPr="000F7F32">
        <w:t xml:space="preserve">Jeigu esate nėščia, žindote kūdikį, manote kad esate nėščia arba planuojate pastoti prieš vartodama šį vaistą pasitarkite su gydytoju, </w:t>
      </w:r>
      <w:proofErr w:type="spellStart"/>
      <w:r w:rsidRPr="000F7F32">
        <w:t>oksibutininas</w:t>
      </w:r>
      <w:proofErr w:type="spellEnd"/>
      <w:r w:rsidRPr="000F7F32">
        <w:t xml:space="preserve"> neturi būti vartojamas nėštumo metu, išskyrus neabejotinai būtinus atvejus. </w:t>
      </w:r>
    </w:p>
    <w:p w:rsidR="00D070CA" w:rsidRPr="000F7F32" w:rsidRDefault="00D070CA" w:rsidP="00D070CA">
      <w:pPr>
        <w:numPr>
          <w:ilvl w:val="12"/>
          <w:numId w:val="0"/>
        </w:numPr>
      </w:pPr>
    </w:p>
    <w:p w:rsidR="00D070CA" w:rsidRPr="000F7F32" w:rsidRDefault="00D070CA" w:rsidP="00D070CA">
      <w:pPr>
        <w:numPr>
          <w:ilvl w:val="12"/>
          <w:numId w:val="0"/>
        </w:numPr>
      </w:pPr>
      <w:r w:rsidRPr="000F7F32">
        <w:t xml:space="preserve">Nedidelis kiekis šio vaisto patenka į motinos pieną, todėl vartoti </w:t>
      </w:r>
      <w:proofErr w:type="spellStart"/>
      <w:r w:rsidRPr="000F7F32">
        <w:t>oksibutininą</w:t>
      </w:r>
      <w:proofErr w:type="spellEnd"/>
      <w:r w:rsidRPr="000F7F32">
        <w:t xml:space="preserve"> žindymo laikotarpiu nerekomenduojama.</w:t>
      </w:r>
    </w:p>
    <w:p w:rsidR="00D070CA" w:rsidRPr="000F7F32" w:rsidRDefault="00D070CA" w:rsidP="00D070CA"/>
    <w:p w:rsidR="00D070CA" w:rsidRPr="000F7F32" w:rsidRDefault="00D070CA" w:rsidP="00D070CA">
      <w:pPr>
        <w:ind w:left="567" w:hanging="567"/>
        <w:rPr>
          <w:b/>
        </w:rPr>
      </w:pPr>
      <w:r w:rsidRPr="000F7F32">
        <w:rPr>
          <w:b/>
        </w:rPr>
        <w:t>Vairavimas ir mechanizmų valdymas</w:t>
      </w:r>
    </w:p>
    <w:p w:rsidR="00D070CA" w:rsidRPr="000F7F32" w:rsidRDefault="00D070CA" w:rsidP="00D070CA">
      <w:r w:rsidRPr="000F7F32">
        <w:t xml:space="preserve">Vaistas gali pabloginti regėjimą arba sukelti mieguistumą, todėl jums nereikėtų vairuoti bei valdyti bet kokius mechanizmus. Reikėtų į tai atsižvelgti, jei reikalingas didelis susikaupimas, pvz., vairuojant ar valdant mechanizmus. </w:t>
      </w:r>
    </w:p>
    <w:p w:rsidR="00D070CA" w:rsidRPr="000F7F32" w:rsidRDefault="00D070CA" w:rsidP="00D070CA">
      <w:pPr>
        <w:numPr>
          <w:ilvl w:val="12"/>
          <w:numId w:val="0"/>
        </w:numPr>
        <w:ind w:right="-2"/>
      </w:pPr>
    </w:p>
    <w:p w:rsidR="00D070CA" w:rsidRPr="000F7F32" w:rsidRDefault="00D070CA" w:rsidP="00D070CA">
      <w:pPr>
        <w:numPr>
          <w:ilvl w:val="12"/>
          <w:numId w:val="0"/>
        </w:numPr>
        <w:ind w:right="-2"/>
        <w:rPr>
          <w:rStyle w:val="hps"/>
        </w:rPr>
      </w:pPr>
      <w:proofErr w:type="spellStart"/>
      <w:r w:rsidRPr="000F7F32">
        <w:rPr>
          <w:rStyle w:val="hps"/>
          <w:b/>
        </w:rPr>
        <w:t>Oxybutynin</w:t>
      </w:r>
      <w:proofErr w:type="spellEnd"/>
      <w:r w:rsidRPr="000F7F32">
        <w:rPr>
          <w:rStyle w:val="shorttext"/>
        </w:rPr>
        <w:t xml:space="preserve"> </w:t>
      </w:r>
      <w:proofErr w:type="spellStart"/>
      <w:r w:rsidRPr="000F7F32">
        <w:rPr>
          <w:rStyle w:val="hps"/>
          <w:b/>
        </w:rPr>
        <w:t>Accord</w:t>
      </w:r>
      <w:proofErr w:type="spellEnd"/>
      <w:r w:rsidRPr="000F7F32">
        <w:rPr>
          <w:rStyle w:val="shorttext"/>
        </w:rPr>
        <w:t xml:space="preserve"> </w:t>
      </w:r>
      <w:r w:rsidRPr="000F7F32">
        <w:rPr>
          <w:rStyle w:val="hps"/>
          <w:b/>
        </w:rPr>
        <w:t>sudėtyje yra laktozės</w:t>
      </w:r>
    </w:p>
    <w:p w:rsidR="00D070CA" w:rsidRPr="000F7F32" w:rsidRDefault="00D070CA" w:rsidP="00D070CA">
      <w:proofErr w:type="spellStart"/>
      <w:r w:rsidRPr="000F7F32">
        <w:rPr>
          <w:rStyle w:val="hps"/>
        </w:rPr>
        <w:t>Oxybutynin</w:t>
      </w:r>
      <w:proofErr w:type="spellEnd"/>
      <w:r w:rsidRPr="000F7F32">
        <w:rPr>
          <w:rStyle w:val="hps"/>
        </w:rPr>
        <w:t xml:space="preserve"> </w:t>
      </w:r>
      <w:proofErr w:type="spellStart"/>
      <w:r w:rsidRPr="000F7F32">
        <w:rPr>
          <w:rStyle w:val="hps"/>
        </w:rPr>
        <w:t>Accord</w:t>
      </w:r>
      <w:proofErr w:type="spellEnd"/>
      <w:r w:rsidRPr="000F7F32">
        <w:rPr>
          <w:rStyle w:val="hps"/>
        </w:rPr>
        <w:t xml:space="preserve"> sudėtyje yra laktozės.</w:t>
      </w:r>
      <w:r w:rsidRPr="000F7F32">
        <w:t xml:space="preserve"> Jei gydytojas Jums yra sakęs, kad netoleruojate kokių nors angliavandenių, kreipkitės į jį prieš pradėdami vartoti šį vaistą.</w:t>
      </w:r>
    </w:p>
    <w:p w:rsidR="00D070CA" w:rsidRPr="000F7F32" w:rsidRDefault="00D070CA" w:rsidP="00D070CA">
      <w:pPr>
        <w:numPr>
          <w:ilvl w:val="12"/>
          <w:numId w:val="0"/>
        </w:numPr>
        <w:ind w:right="-2"/>
      </w:pPr>
    </w:p>
    <w:p w:rsidR="00D070CA" w:rsidRPr="000F7F32" w:rsidRDefault="00D070CA" w:rsidP="00D070CA">
      <w:pPr>
        <w:numPr>
          <w:ilvl w:val="12"/>
          <w:numId w:val="0"/>
        </w:numPr>
        <w:ind w:right="-2"/>
      </w:pPr>
    </w:p>
    <w:p w:rsidR="00D070CA" w:rsidRPr="000F7F32" w:rsidRDefault="00D070CA" w:rsidP="00D070CA">
      <w:pPr>
        <w:keepNext/>
        <w:numPr>
          <w:ilvl w:val="12"/>
          <w:numId w:val="0"/>
        </w:numPr>
        <w:ind w:left="567" w:hanging="567"/>
        <w:outlineLvl w:val="0"/>
        <w:rPr>
          <w:b/>
          <w:caps/>
        </w:rPr>
      </w:pPr>
      <w:r w:rsidRPr="000F7F32">
        <w:rPr>
          <w:b/>
        </w:rPr>
        <w:lastRenderedPageBreak/>
        <w:t>3.</w:t>
      </w:r>
      <w:r w:rsidRPr="000F7F32">
        <w:rPr>
          <w:b/>
        </w:rPr>
        <w:tab/>
        <w:t xml:space="preserve">Kaip vartoti </w:t>
      </w:r>
      <w:proofErr w:type="spellStart"/>
      <w:r w:rsidRPr="000F7F32">
        <w:rPr>
          <w:b/>
        </w:rPr>
        <w:t>Oxybutynin</w:t>
      </w:r>
      <w:proofErr w:type="spellEnd"/>
      <w:r w:rsidRPr="000F7F32">
        <w:rPr>
          <w:b/>
        </w:rPr>
        <w:t xml:space="preserve"> </w:t>
      </w:r>
      <w:proofErr w:type="spellStart"/>
      <w:r w:rsidRPr="000F7F32">
        <w:rPr>
          <w:b/>
        </w:rPr>
        <w:t>Accord</w:t>
      </w:r>
      <w:proofErr w:type="spellEnd"/>
    </w:p>
    <w:p w:rsidR="00D070CA" w:rsidRPr="000F7F32" w:rsidRDefault="00D070CA" w:rsidP="00D070CA">
      <w:pPr>
        <w:keepNext/>
        <w:ind w:left="567" w:hanging="567"/>
      </w:pPr>
    </w:p>
    <w:p w:rsidR="00D070CA" w:rsidRPr="000F7F32" w:rsidRDefault="00D070CA" w:rsidP="00D070CA">
      <w:pPr>
        <w:keepNext/>
      </w:pPr>
      <w:r w:rsidRPr="000F7F32">
        <w:t>Visada vartokite šį vaistą tiksliai, kaip nurodė gydytojas arba vaistininkas. Jeigu abejojate, kreipkitės į gydytoją arba vaistininką.</w:t>
      </w:r>
    </w:p>
    <w:p w:rsidR="00D070CA" w:rsidRPr="000F7F32" w:rsidRDefault="00D070CA" w:rsidP="00D070CA">
      <w:pPr>
        <w:pStyle w:val="Default"/>
        <w:jc w:val="both"/>
        <w:rPr>
          <w:sz w:val="22"/>
          <w:lang w:val="lt-LT"/>
        </w:rPr>
      </w:pPr>
    </w:p>
    <w:p w:rsidR="00D070CA" w:rsidRPr="000F7F32" w:rsidRDefault="00D070CA" w:rsidP="00D070CA">
      <w:pPr>
        <w:numPr>
          <w:ilvl w:val="12"/>
          <w:numId w:val="0"/>
        </w:numPr>
        <w:ind w:left="567" w:hanging="567"/>
        <w:outlineLvl w:val="0"/>
        <w:rPr>
          <w:i/>
          <w:szCs w:val="22"/>
        </w:rPr>
      </w:pPr>
      <w:r w:rsidRPr="000F7F32">
        <w:rPr>
          <w:i/>
          <w:szCs w:val="22"/>
        </w:rPr>
        <w:t xml:space="preserve">Rekomenduojama dozė yra </w:t>
      </w:r>
    </w:p>
    <w:p w:rsidR="00D070CA" w:rsidRPr="000F7F32" w:rsidRDefault="00D070CA" w:rsidP="00D070CA">
      <w:pPr>
        <w:numPr>
          <w:ilvl w:val="12"/>
          <w:numId w:val="0"/>
        </w:numPr>
        <w:ind w:left="567" w:hanging="567"/>
        <w:outlineLvl w:val="0"/>
        <w:rPr>
          <w:b/>
        </w:rPr>
      </w:pPr>
      <w:r w:rsidRPr="000F7F32">
        <w:rPr>
          <w:b/>
        </w:rPr>
        <w:t xml:space="preserve">Suaugusiesiems: </w:t>
      </w:r>
    </w:p>
    <w:p w:rsidR="00D070CA" w:rsidRPr="000F7F32" w:rsidRDefault="00D070CA" w:rsidP="00D070CA">
      <w:pPr>
        <w:numPr>
          <w:ilvl w:val="0"/>
          <w:numId w:val="6"/>
        </w:numPr>
        <w:ind w:left="567" w:hanging="567"/>
        <w:outlineLvl w:val="0"/>
      </w:pPr>
      <w:r w:rsidRPr="000F7F32">
        <w:t>pradinė dozė 2,5 mg tris kartus per parą;</w:t>
      </w:r>
    </w:p>
    <w:p w:rsidR="00D070CA" w:rsidRPr="000F7F32" w:rsidRDefault="00D070CA" w:rsidP="00D070CA">
      <w:pPr>
        <w:numPr>
          <w:ilvl w:val="0"/>
          <w:numId w:val="6"/>
        </w:numPr>
        <w:ind w:left="567" w:hanging="567"/>
        <w:outlineLvl w:val="0"/>
      </w:pPr>
      <w:r w:rsidRPr="000F7F32">
        <w:t>gydytojas nuspręs ar padidinti dozę iki maksimalios – 5 mg keturis kartus per parą.</w:t>
      </w:r>
    </w:p>
    <w:p w:rsidR="00D070CA" w:rsidRPr="000F7F32" w:rsidRDefault="00D070CA" w:rsidP="00D070CA">
      <w:pPr>
        <w:ind w:left="567" w:hanging="567"/>
        <w:outlineLvl w:val="0"/>
      </w:pPr>
    </w:p>
    <w:p w:rsidR="00D070CA" w:rsidRPr="000F7F32" w:rsidRDefault="00D070CA" w:rsidP="00D070CA">
      <w:pPr>
        <w:ind w:left="567" w:hanging="567"/>
        <w:outlineLvl w:val="0"/>
        <w:rPr>
          <w:b/>
        </w:rPr>
      </w:pPr>
      <w:r w:rsidRPr="000F7F32">
        <w:rPr>
          <w:b/>
        </w:rPr>
        <w:t>Senyviems žmonėms:</w:t>
      </w:r>
    </w:p>
    <w:p w:rsidR="00D070CA" w:rsidRPr="000F7F32" w:rsidRDefault="00D070CA" w:rsidP="00D070CA">
      <w:pPr>
        <w:numPr>
          <w:ilvl w:val="0"/>
          <w:numId w:val="7"/>
        </w:numPr>
        <w:ind w:left="567" w:hanging="567"/>
        <w:outlineLvl w:val="0"/>
        <w:rPr>
          <w:b/>
        </w:rPr>
      </w:pPr>
      <w:r w:rsidRPr="000F7F32">
        <w:t>pradinė dozė 2,5 mg du kartus per parą;</w:t>
      </w:r>
    </w:p>
    <w:p w:rsidR="00D070CA" w:rsidRPr="000F7F32" w:rsidRDefault="00D070CA" w:rsidP="00D070CA">
      <w:pPr>
        <w:numPr>
          <w:ilvl w:val="0"/>
          <w:numId w:val="7"/>
        </w:numPr>
        <w:ind w:left="567" w:hanging="567"/>
        <w:outlineLvl w:val="0"/>
        <w:rPr>
          <w:b/>
        </w:rPr>
      </w:pPr>
      <w:r w:rsidRPr="000F7F32">
        <w:t>gydytojas nuspręs ar padidinti dozę iki maksimalios – 5 mg du kartus per parą.</w:t>
      </w:r>
    </w:p>
    <w:p w:rsidR="00D070CA" w:rsidRPr="000F7F32" w:rsidRDefault="00D070CA" w:rsidP="00D070CA">
      <w:pPr>
        <w:ind w:left="567" w:hanging="567"/>
        <w:outlineLvl w:val="0"/>
      </w:pPr>
    </w:p>
    <w:p w:rsidR="00D070CA" w:rsidRPr="000F7F32" w:rsidRDefault="00D070CA" w:rsidP="00D070CA">
      <w:pPr>
        <w:ind w:left="567" w:hanging="567"/>
        <w:jc w:val="both"/>
        <w:rPr>
          <w:b/>
        </w:rPr>
      </w:pPr>
      <w:r w:rsidRPr="000F7F32">
        <w:rPr>
          <w:b/>
        </w:rPr>
        <w:t>Vyresniems nei 5 metų vaikams:</w:t>
      </w:r>
    </w:p>
    <w:p w:rsidR="00D070CA" w:rsidRPr="000F7F32" w:rsidRDefault="00D070CA" w:rsidP="00D070CA">
      <w:pPr>
        <w:numPr>
          <w:ilvl w:val="0"/>
          <w:numId w:val="8"/>
        </w:numPr>
        <w:tabs>
          <w:tab w:val="num" w:pos="567"/>
        </w:tabs>
        <w:ind w:left="567" w:hanging="567"/>
        <w:outlineLvl w:val="0"/>
        <w:rPr>
          <w:b/>
        </w:rPr>
      </w:pPr>
      <w:r w:rsidRPr="000F7F32">
        <w:t>pradinė dozė 2,5 mg du kartus per parą;</w:t>
      </w:r>
    </w:p>
    <w:p w:rsidR="00D070CA" w:rsidRPr="000F7F32" w:rsidRDefault="00D070CA" w:rsidP="00D070CA">
      <w:pPr>
        <w:numPr>
          <w:ilvl w:val="0"/>
          <w:numId w:val="8"/>
        </w:numPr>
        <w:ind w:left="567" w:hanging="567"/>
        <w:jc w:val="both"/>
      </w:pPr>
      <w:r w:rsidRPr="000F7F32">
        <w:t>gydytojas nuspręs ar padidinti dozę iki maksimalios – 5 mg du arba tris kartus per parą;</w:t>
      </w:r>
    </w:p>
    <w:p w:rsidR="00D070CA" w:rsidRPr="000F7F32" w:rsidRDefault="00D070CA" w:rsidP="00D070CA">
      <w:pPr>
        <w:numPr>
          <w:ilvl w:val="0"/>
          <w:numId w:val="8"/>
        </w:numPr>
        <w:ind w:left="567" w:hanging="567"/>
        <w:jc w:val="both"/>
        <w:outlineLvl w:val="0"/>
        <w:rPr>
          <w:b/>
        </w:rPr>
      </w:pPr>
      <w:r w:rsidRPr="000F7F32">
        <w:t>jeigu vaistas skirtas vaikui, kad jis naktį nesišlapintų į lovą, sugirdykite paskutinę dozę prieš pat miegą.</w:t>
      </w:r>
    </w:p>
    <w:p w:rsidR="00D070CA" w:rsidRPr="000F7F32" w:rsidRDefault="00D070CA" w:rsidP="00D070CA"/>
    <w:p w:rsidR="00D070CA" w:rsidRPr="000F7F32" w:rsidRDefault="00D070CA" w:rsidP="00D070CA">
      <w:pPr>
        <w:pStyle w:val="Default"/>
        <w:jc w:val="both"/>
        <w:rPr>
          <w:lang w:val="lt-LT"/>
        </w:rPr>
      </w:pPr>
      <w:r w:rsidRPr="000F7F32">
        <w:rPr>
          <w:color w:val="auto"/>
          <w:sz w:val="22"/>
          <w:lang w:val="lt-LT"/>
        </w:rPr>
        <w:t>Nurykite tabletę, užgerdami vandeniu.</w:t>
      </w:r>
    </w:p>
    <w:p w:rsidR="00D070CA" w:rsidRPr="000F7F32" w:rsidRDefault="00D070CA" w:rsidP="00D070CA">
      <w:pPr>
        <w:pStyle w:val="Default"/>
        <w:jc w:val="both"/>
        <w:rPr>
          <w:sz w:val="22"/>
          <w:lang w:val="lt-LT"/>
        </w:rPr>
      </w:pPr>
    </w:p>
    <w:p w:rsidR="00D070CA" w:rsidRPr="000F7F32" w:rsidRDefault="00D070CA" w:rsidP="00D070CA">
      <w:r w:rsidRPr="000F7F32">
        <w:t>Nekeiskite dozės savarankiškai, pasakykite gydytojui, jeigu jaučiate, kad vaisto poveikis jums per silpnas arba per stiprus.</w:t>
      </w:r>
    </w:p>
    <w:p w:rsidR="00D070CA" w:rsidRPr="000F7F32" w:rsidRDefault="00D070CA" w:rsidP="00D070CA"/>
    <w:p w:rsidR="00D070CA" w:rsidRPr="000F7F32" w:rsidRDefault="00D070CA" w:rsidP="00D070CA">
      <w:pPr>
        <w:ind w:left="567" w:hanging="567"/>
        <w:rPr>
          <w:b/>
        </w:rPr>
      </w:pPr>
      <w:r w:rsidRPr="000F7F32">
        <w:rPr>
          <w:b/>
        </w:rPr>
        <w:t xml:space="preserve">Ką daryti pavartojus per didelę </w:t>
      </w:r>
      <w:proofErr w:type="spellStart"/>
      <w:r w:rsidRPr="000F7F32">
        <w:rPr>
          <w:b/>
        </w:rPr>
        <w:t>Oxybutynin</w:t>
      </w:r>
      <w:proofErr w:type="spellEnd"/>
      <w:r w:rsidRPr="000F7F32">
        <w:rPr>
          <w:b/>
        </w:rPr>
        <w:t xml:space="preserve"> </w:t>
      </w:r>
      <w:proofErr w:type="spellStart"/>
      <w:r w:rsidRPr="000F7F32">
        <w:rPr>
          <w:b/>
        </w:rPr>
        <w:t>Accord</w:t>
      </w:r>
      <w:proofErr w:type="spellEnd"/>
      <w:r w:rsidRPr="000F7F32">
        <w:rPr>
          <w:b/>
        </w:rPr>
        <w:t xml:space="preserve"> dozę?</w:t>
      </w:r>
    </w:p>
    <w:p w:rsidR="00D070CA" w:rsidRPr="000F7F32" w:rsidRDefault="00D070CA" w:rsidP="00D070CA">
      <w:r w:rsidRPr="000F7F32">
        <w:t xml:space="preserve">Nedelsiant kreipkitės į gydytoją ar artimiausią gydymo įstaigą, jeigu Jūs arba Jūsų vaikas netyčia pavartojote per didelę </w:t>
      </w:r>
      <w:proofErr w:type="spellStart"/>
      <w:r w:rsidRPr="000F7F32">
        <w:t>Oxybutynin</w:t>
      </w:r>
      <w:proofErr w:type="spellEnd"/>
      <w:r w:rsidRPr="000F7F32">
        <w:t xml:space="preserve"> </w:t>
      </w:r>
      <w:proofErr w:type="spellStart"/>
      <w:r w:rsidRPr="000F7F32">
        <w:t>Accord</w:t>
      </w:r>
      <w:proofErr w:type="spellEnd"/>
      <w:r w:rsidRPr="000F7F32">
        <w:t xml:space="preserve"> dozę. Kartu pasiimkite ir vaisto pakuotę, kad galėtumėte parodyti gydytojui, ką vartojote. </w:t>
      </w:r>
    </w:p>
    <w:p w:rsidR="00D070CA" w:rsidRPr="000F7F32" w:rsidRDefault="00D070CA" w:rsidP="00D070CA"/>
    <w:p w:rsidR="00D070CA" w:rsidRPr="000F7F32" w:rsidRDefault="00D070CA" w:rsidP="00D070CA">
      <w:r w:rsidRPr="000F7F32">
        <w:t xml:space="preserve">Pavartojus per didelę </w:t>
      </w:r>
      <w:proofErr w:type="spellStart"/>
      <w:r w:rsidRPr="000F7F32">
        <w:t>Oxybutynin</w:t>
      </w:r>
      <w:proofErr w:type="spellEnd"/>
      <w:r w:rsidRPr="000F7F32">
        <w:t xml:space="preserve"> </w:t>
      </w:r>
      <w:proofErr w:type="spellStart"/>
      <w:r w:rsidRPr="000F7F32">
        <w:t>Accord</w:t>
      </w:r>
      <w:proofErr w:type="spellEnd"/>
      <w:r w:rsidRPr="000F7F32">
        <w:t xml:space="preserve"> dozę gali atsirasti nerimas arba sujaudinimas, parausti veidas, </w:t>
      </w:r>
    </w:p>
    <w:p w:rsidR="00D070CA" w:rsidRPr="000F7F32" w:rsidRDefault="00D070CA" w:rsidP="00D070CA">
      <w:r w:rsidRPr="000F7F32">
        <w:t xml:space="preserve">svaigti galva, padažnėti širdies plakimas arba širdis gali plakti labai stipriai ar netolygiai. Gali atsirasti </w:t>
      </w:r>
    </w:p>
    <w:p w:rsidR="00D070CA" w:rsidRPr="000F7F32" w:rsidRDefault="00D070CA" w:rsidP="00D070CA">
      <w:r w:rsidRPr="000F7F32">
        <w:t xml:space="preserve">kvėpavimo sutrikimas, pradėti tirpti kūnas arba ištikti koma. </w:t>
      </w:r>
    </w:p>
    <w:p w:rsidR="00D070CA" w:rsidRPr="000F7F32" w:rsidRDefault="00D070CA" w:rsidP="00D070CA">
      <w:pPr>
        <w:rPr>
          <w:b/>
        </w:rPr>
      </w:pPr>
    </w:p>
    <w:p w:rsidR="00D070CA" w:rsidRPr="000F7F32" w:rsidRDefault="00D070CA" w:rsidP="00D070CA">
      <w:pPr>
        <w:ind w:left="567" w:hanging="567"/>
        <w:rPr>
          <w:b/>
        </w:rPr>
      </w:pPr>
      <w:r w:rsidRPr="000F7F32">
        <w:rPr>
          <w:b/>
        </w:rPr>
        <w:t xml:space="preserve">Pamiršus pavartoti </w:t>
      </w:r>
      <w:proofErr w:type="spellStart"/>
      <w:r w:rsidRPr="000F7F32">
        <w:rPr>
          <w:b/>
        </w:rPr>
        <w:t>Oxybutynin</w:t>
      </w:r>
      <w:proofErr w:type="spellEnd"/>
      <w:r w:rsidRPr="000F7F32">
        <w:rPr>
          <w:b/>
        </w:rPr>
        <w:t xml:space="preserve"> </w:t>
      </w:r>
      <w:proofErr w:type="spellStart"/>
      <w:r w:rsidRPr="000F7F32">
        <w:rPr>
          <w:b/>
        </w:rPr>
        <w:t>Accord</w:t>
      </w:r>
      <w:proofErr w:type="spellEnd"/>
    </w:p>
    <w:p w:rsidR="00D070CA" w:rsidRPr="000F7F32" w:rsidRDefault="00D070CA" w:rsidP="00D070CA">
      <w:r w:rsidRPr="000F7F32">
        <w:t>Jeigu pamiršote, vaistą išgerkite vos prisiminę, tačiau jeigu prisiminėte, kuomet arti laikas vartoti kitą dozę, ankstesnės nebevartokite. Negalima vartoti dvigubos dozės norint kompensuoti praleistą dozę.</w:t>
      </w:r>
    </w:p>
    <w:p w:rsidR="00D070CA" w:rsidRPr="000F7F32" w:rsidRDefault="00D070CA" w:rsidP="00D070CA">
      <w:pPr>
        <w:ind w:left="567" w:hanging="567"/>
      </w:pPr>
    </w:p>
    <w:p w:rsidR="00D070CA" w:rsidRPr="000F7F32" w:rsidRDefault="00D070CA" w:rsidP="00D070CA">
      <w:pPr>
        <w:ind w:left="567" w:hanging="567"/>
      </w:pPr>
      <w:r w:rsidRPr="000F7F32">
        <w:rPr>
          <w:b/>
        </w:rPr>
        <w:t xml:space="preserve">Nustojus vartoti </w:t>
      </w:r>
      <w:proofErr w:type="spellStart"/>
      <w:r w:rsidRPr="000F7F32">
        <w:rPr>
          <w:b/>
        </w:rPr>
        <w:t>Oxybutynin</w:t>
      </w:r>
      <w:proofErr w:type="spellEnd"/>
      <w:r w:rsidRPr="000F7F32">
        <w:rPr>
          <w:b/>
        </w:rPr>
        <w:t xml:space="preserve"> </w:t>
      </w:r>
      <w:proofErr w:type="spellStart"/>
      <w:r w:rsidRPr="000F7F32">
        <w:rPr>
          <w:b/>
        </w:rPr>
        <w:t>Accord</w:t>
      </w:r>
      <w:proofErr w:type="spellEnd"/>
      <w:r w:rsidRPr="000F7F32">
        <w:t xml:space="preserve"> </w:t>
      </w:r>
    </w:p>
    <w:p w:rsidR="00D070CA" w:rsidRPr="000F7F32" w:rsidRDefault="00D070CA" w:rsidP="00D070CA">
      <w:pPr>
        <w:numPr>
          <w:ilvl w:val="12"/>
          <w:numId w:val="0"/>
        </w:numPr>
        <w:ind w:right="-2"/>
      </w:pPr>
      <w:r w:rsidRPr="000F7F32">
        <w:t xml:space="preserve">Vartokite </w:t>
      </w:r>
      <w:proofErr w:type="spellStart"/>
      <w:r w:rsidRPr="000F7F32">
        <w:t>Oxybutynin</w:t>
      </w:r>
      <w:proofErr w:type="spellEnd"/>
      <w:r w:rsidRPr="000F7F32">
        <w:t xml:space="preserve"> </w:t>
      </w:r>
      <w:proofErr w:type="spellStart"/>
      <w:r w:rsidRPr="000F7F32">
        <w:t>Accord</w:t>
      </w:r>
      <w:proofErr w:type="spellEnd"/>
      <w:r w:rsidRPr="000F7F32">
        <w:t xml:space="preserve"> tol, kol gydytojas nepasakys nutraukti vartojimo. Nenutraukite vartojimo tik todėl, kad pasijutote geriau.</w:t>
      </w:r>
    </w:p>
    <w:p w:rsidR="00D070CA" w:rsidRPr="000F7F32" w:rsidRDefault="00D070CA" w:rsidP="00D070CA">
      <w:pPr>
        <w:numPr>
          <w:ilvl w:val="12"/>
          <w:numId w:val="0"/>
        </w:numPr>
        <w:ind w:right="-2"/>
      </w:pPr>
    </w:p>
    <w:p w:rsidR="00D070CA" w:rsidRPr="000F7F32" w:rsidRDefault="00D070CA" w:rsidP="00D070CA">
      <w:pPr>
        <w:numPr>
          <w:ilvl w:val="12"/>
          <w:numId w:val="0"/>
        </w:numPr>
        <w:ind w:right="-2"/>
      </w:pPr>
      <w:r w:rsidRPr="000F7F32">
        <w:t xml:space="preserve">Jeigu kiltų daugiau klausimų dėl šio vaisto vartojimo, kreipkitės į gydytoją arba vaistininką. </w:t>
      </w:r>
    </w:p>
    <w:p w:rsidR="00D070CA" w:rsidRPr="000F7F32" w:rsidRDefault="00D070CA" w:rsidP="00D070CA">
      <w:pPr>
        <w:numPr>
          <w:ilvl w:val="12"/>
          <w:numId w:val="0"/>
        </w:numPr>
        <w:ind w:right="-2"/>
      </w:pPr>
    </w:p>
    <w:p w:rsidR="00D070CA" w:rsidRPr="000F7F32" w:rsidRDefault="00D070CA" w:rsidP="00D070CA">
      <w:pPr>
        <w:numPr>
          <w:ilvl w:val="12"/>
          <w:numId w:val="0"/>
        </w:numPr>
        <w:ind w:right="-2"/>
      </w:pPr>
    </w:p>
    <w:p w:rsidR="00D070CA" w:rsidRPr="000F7F32" w:rsidRDefault="00D070CA" w:rsidP="00D070CA">
      <w:pPr>
        <w:numPr>
          <w:ilvl w:val="12"/>
          <w:numId w:val="0"/>
        </w:numPr>
        <w:tabs>
          <w:tab w:val="left" w:pos="567"/>
        </w:tabs>
        <w:outlineLvl w:val="0"/>
        <w:rPr>
          <w:b/>
          <w:caps/>
        </w:rPr>
      </w:pPr>
      <w:r w:rsidRPr="000F7F32">
        <w:rPr>
          <w:b/>
          <w:caps/>
        </w:rPr>
        <w:t>4.</w:t>
      </w:r>
      <w:r w:rsidRPr="000F7F32">
        <w:rPr>
          <w:b/>
          <w:caps/>
        </w:rPr>
        <w:tab/>
      </w:r>
      <w:r w:rsidRPr="000F7F32">
        <w:rPr>
          <w:b/>
        </w:rPr>
        <w:t>Galimas šalutinis poveikis</w:t>
      </w:r>
    </w:p>
    <w:p w:rsidR="00D070CA" w:rsidRPr="000F7F32" w:rsidRDefault="00D070CA" w:rsidP="00D070CA">
      <w:pPr>
        <w:ind w:left="567" w:hanging="567"/>
      </w:pPr>
    </w:p>
    <w:p w:rsidR="00D070CA" w:rsidRPr="000F7F32" w:rsidRDefault="00D070CA" w:rsidP="00D070CA">
      <w:pPr>
        <w:tabs>
          <w:tab w:val="left" w:pos="0"/>
        </w:tabs>
      </w:pPr>
      <w:r w:rsidRPr="000F7F32">
        <w:t>Šis vaistas, kaip ir visi kiti, gali sukelti šalutinį poveikį, nors jis pasireiškia ne visiems žmonėms.</w:t>
      </w:r>
    </w:p>
    <w:p w:rsidR="00D070CA" w:rsidRPr="000F7F32" w:rsidRDefault="00D070CA" w:rsidP="00D070CA">
      <w:pPr>
        <w:tabs>
          <w:tab w:val="left" w:pos="0"/>
        </w:tabs>
      </w:pPr>
    </w:p>
    <w:p w:rsidR="00D070CA" w:rsidRPr="000F7F32" w:rsidRDefault="00D070CA" w:rsidP="00D070CA">
      <w:pPr>
        <w:tabs>
          <w:tab w:val="left" w:pos="0"/>
        </w:tabs>
        <w:jc w:val="both"/>
      </w:pPr>
      <w:r w:rsidRPr="000F7F32">
        <w:rPr>
          <w:b/>
        </w:rPr>
        <w:t xml:space="preserve">Nebevartokite </w:t>
      </w:r>
      <w:proofErr w:type="spellStart"/>
      <w:r w:rsidRPr="000F7F32">
        <w:rPr>
          <w:b/>
        </w:rPr>
        <w:t>Oxybutynin</w:t>
      </w:r>
      <w:proofErr w:type="spellEnd"/>
      <w:r w:rsidRPr="000F7F32">
        <w:rPr>
          <w:b/>
        </w:rPr>
        <w:t xml:space="preserve"> </w:t>
      </w:r>
      <w:proofErr w:type="spellStart"/>
      <w:r w:rsidRPr="000F7F32">
        <w:rPr>
          <w:b/>
        </w:rPr>
        <w:t>Accord</w:t>
      </w:r>
      <w:proofErr w:type="spellEnd"/>
      <w:r w:rsidRPr="000F7F32">
        <w:rPr>
          <w:b/>
        </w:rPr>
        <w:t xml:space="preserve"> ir nedelsiant kreipkitės į gydytoją ar gydymo įstaigą, jeigu:</w:t>
      </w:r>
    </w:p>
    <w:p w:rsidR="00D070CA" w:rsidRPr="000F7F32" w:rsidRDefault="00D070CA" w:rsidP="00D070CA">
      <w:pPr>
        <w:numPr>
          <w:ilvl w:val="0"/>
          <w:numId w:val="9"/>
        </w:numPr>
        <w:tabs>
          <w:tab w:val="left" w:pos="0"/>
        </w:tabs>
        <w:ind w:left="0" w:firstLine="0"/>
      </w:pPr>
      <w:r w:rsidRPr="000F7F32">
        <w:lastRenderedPageBreak/>
        <w:t>atsirado alergijos požymiai: bėrimas, sunku ryti arba kvėpuoti, tinsta lūpos, veidas, gerklė arba liežuvis.</w:t>
      </w:r>
    </w:p>
    <w:p w:rsidR="00D070CA" w:rsidRPr="000F7F32" w:rsidRDefault="00D070CA" w:rsidP="00D070CA">
      <w:pPr>
        <w:tabs>
          <w:tab w:val="left" w:pos="0"/>
        </w:tabs>
      </w:pPr>
    </w:p>
    <w:p w:rsidR="00D070CA" w:rsidRPr="00881647" w:rsidRDefault="00D070CA" w:rsidP="00D070CA">
      <w:pPr>
        <w:rPr>
          <w:b/>
          <w:color w:val="000000"/>
          <w:szCs w:val="22"/>
          <w:lang w:eastAsia="en-GB"/>
        </w:rPr>
      </w:pPr>
      <w:r w:rsidRPr="00881647">
        <w:rPr>
          <w:b/>
          <w:color w:val="000000"/>
          <w:szCs w:val="22"/>
          <w:lang w:eastAsia="en-GB"/>
        </w:rPr>
        <w:t xml:space="preserve">Nedelsiant kreipkitės į gydytoją, jei: </w:t>
      </w:r>
    </w:p>
    <w:p w:rsidR="00D070CA" w:rsidRPr="000F7F32" w:rsidRDefault="00D070CA" w:rsidP="00D070CA">
      <w:pPr>
        <w:rPr>
          <w:color w:val="000000"/>
          <w:szCs w:val="22"/>
          <w:lang w:eastAsia="en-GB"/>
        </w:rPr>
      </w:pPr>
      <w:r w:rsidRPr="000F7F32">
        <w:rPr>
          <w:color w:val="000000"/>
          <w:szCs w:val="22"/>
          <w:lang w:eastAsia="en-GB"/>
        </w:rPr>
        <w:t>matote kaip per miglą, praradote regėjimą arba skauda akis, nes tai gali būti glaukomos (padidėjusio akispūdžio) požymis.</w:t>
      </w:r>
    </w:p>
    <w:p w:rsidR="00D070CA" w:rsidRPr="000F7F32" w:rsidRDefault="00D070CA" w:rsidP="00D070CA"/>
    <w:p w:rsidR="00D070CA" w:rsidRPr="000F7F32" w:rsidRDefault="00D070CA" w:rsidP="00D070CA">
      <w:pPr>
        <w:rPr>
          <w:b/>
        </w:rPr>
      </w:pPr>
      <w:r w:rsidRPr="000F7F32">
        <w:rPr>
          <w:b/>
        </w:rPr>
        <w:t>Pasitarkite su gydytoju arba vaistininku, jeigu bent vienas iš nurodytų šalutinių poveikių sustiprėjo arba tęsiasi ilgiau nei kelias dienas:</w:t>
      </w:r>
    </w:p>
    <w:p w:rsidR="00D070CA" w:rsidRPr="000F7F32" w:rsidRDefault="00D070CA" w:rsidP="00D070C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705"/>
      </w:tblGrid>
      <w:tr w:rsidR="00D070CA" w:rsidRPr="000F7F32" w:rsidTr="008E5F4A">
        <w:tc>
          <w:tcPr>
            <w:tcW w:w="5024" w:type="dxa"/>
            <w:tcBorders>
              <w:top w:val="single" w:sz="4" w:space="0" w:color="auto"/>
              <w:left w:val="single" w:sz="4" w:space="0" w:color="auto"/>
              <w:bottom w:val="single" w:sz="4" w:space="0" w:color="auto"/>
              <w:right w:val="single" w:sz="4" w:space="0" w:color="auto"/>
            </w:tcBorders>
            <w:hideMark/>
          </w:tcPr>
          <w:p w:rsidR="00D070CA" w:rsidRPr="000F7F32" w:rsidRDefault="00D070CA" w:rsidP="008E5F4A">
            <w:pPr>
              <w:spacing w:line="276" w:lineRule="auto"/>
            </w:pPr>
            <w:r w:rsidRPr="000F7F32">
              <w:t>Labai dažnas (gali pasireikšti daugiau kaip 1 iš 10 žmonių)</w:t>
            </w:r>
          </w:p>
        </w:tc>
        <w:tc>
          <w:tcPr>
            <w:tcW w:w="5025" w:type="dxa"/>
            <w:tcBorders>
              <w:top w:val="single" w:sz="4" w:space="0" w:color="auto"/>
              <w:left w:val="single" w:sz="4" w:space="0" w:color="auto"/>
              <w:bottom w:val="single" w:sz="4" w:space="0" w:color="auto"/>
              <w:right w:val="single" w:sz="4" w:space="0" w:color="auto"/>
            </w:tcBorders>
            <w:hideMark/>
          </w:tcPr>
          <w:p w:rsidR="00D070CA" w:rsidRPr="000F7F32" w:rsidRDefault="00D070CA" w:rsidP="00D070CA">
            <w:pPr>
              <w:pStyle w:val="Sraopastraipa"/>
              <w:numPr>
                <w:ilvl w:val="0"/>
                <w:numId w:val="10"/>
              </w:numPr>
              <w:spacing w:line="276" w:lineRule="auto"/>
              <w:ind w:left="331"/>
            </w:pPr>
            <w:r w:rsidRPr="000F7F32">
              <w:rPr>
                <w:rStyle w:val="hps"/>
              </w:rPr>
              <w:t>svaigulys</w:t>
            </w:r>
            <w:r w:rsidRPr="000F7F32">
              <w:t xml:space="preserve">, galvos skausmas, </w:t>
            </w:r>
            <w:proofErr w:type="spellStart"/>
            <w:r w:rsidRPr="000F7F32">
              <w:t>somnolencija</w:t>
            </w:r>
            <w:proofErr w:type="spellEnd"/>
            <w:r w:rsidRPr="000F7F32">
              <w:t xml:space="preserve"> (</w:t>
            </w:r>
            <w:r w:rsidRPr="000F7F32">
              <w:rPr>
                <w:rStyle w:val="hps"/>
              </w:rPr>
              <w:t>mieguistumas arba nuovargis)</w:t>
            </w:r>
            <w:r w:rsidRPr="000F7F32">
              <w:t xml:space="preserve"> </w:t>
            </w:r>
          </w:p>
          <w:p w:rsidR="00D070CA" w:rsidRPr="000F7F32" w:rsidRDefault="00D070CA" w:rsidP="00D070CA">
            <w:pPr>
              <w:pStyle w:val="Sraopastraipa"/>
              <w:numPr>
                <w:ilvl w:val="0"/>
                <w:numId w:val="10"/>
              </w:numPr>
              <w:spacing w:line="276" w:lineRule="auto"/>
              <w:ind w:left="331"/>
            </w:pPr>
            <w:r w:rsidRPr="000F7F32">
              <w:rPr>
                <w:rStyle w:val="hps"/>
              </w:rPr>
              <w:t>veido paraudimas</w:t>
            </w:r>
            <w:r w:rsidRPr="000F7F32">
              <w:t xml:space="preserve"> </w:t>
            </w:r>
            <w:r w:rsidRPr="000F7F32">
              <w:rPr>
                <w:rStyle w:val="hps"/>
              </w:rPr>
              <w:t>(</w:t>
            </w:r>
            <w:r w:rsidRPr="000F7F32">
              <w:t xml:space="preserve">ypač vaikams) </w:t>
            </w:r>
          </w:p>
          <w:p w:rsidR="00D070CA" w:rsidRPr="000F7F32" w:rsidRDefault="00D070CA" w:rsidP="00D070CA">
            <w:pPr>
              <w:pStyle w:val="Sraopastraipa"/>
              <w:numPr>
                <w:ilvl w:val="0"/>
                <w:numId w:val="10"/>
              </w:numPr>
              <w:spacing w:line="276" w:lineRule="auto"/>
              <w:ind w:left="331"/>
            </w:pPr>
            <w:r w:rsidRPr="000F7F32">
              <w:t>vidurių užkietėjimas</w:t>
            </w:r>
          </w:p>
          <w:p w:rsidR="00D070CA" w:rsidRPr="000F7F32" w:rsidRDefault="00D070CA" w:rsidP="00D070CA">
            <w:pPr>
              <w:pStyle w:val="Sraopastraipa"/>
              <w:numPr>
                <w:ilvl w:val="0"/>
                <w:numId w:val="10"/>
              </w:numPr>
              <w:spacing w:line="276" w:lineRule="auto"/>
              <w:ind w:left="331"/>
            </w:pPr>
            <w:r w:rsidRPr="000F7F32">
              <w:t>pykinimas</w:t>
            </w:r>
          </w:p>
          <w:p w:rsidR="00D070CA" w:rsidRPr="000F7F32" w:rsidRDefault="00D070CA" w:rsidP="00D070CA">
            <w:pPr>
              <w:pStyle w:val="Sraopastraipa"/>
              <w:numPr>
                <w:ilvl w:val="0"/>
                <w:numId w:val="10"/>
              </w:numPr>
              <w:spacing w:line="276" w:lineRule="auto"/>
              <w:ind w:left="331"/>
            </w:pPr>
            <w:r w:rsidRPr="000F7F32">
              <w:t xml:space="preserve">burnos </w:t>
            </w:r>
            <w:r w:rsidRPr="000F7F32">
              <w:rPr>
                <w:rStyle w:val="hps"/>
              </w:rPr>
              <w:t>džiūvimas</w:t>
            </w:r>
          </w:p>
          <w:p w:rsidR="00D070CA" w:rsidRPr="000F7F32" w:rsidRDefault="00D070CA" w:rsidP="00D070CA">
            <w:pPr>
              <w:pStyle w:val="Sraopastraipa"/>
              <w:numPr>
                <w:ilvl w:val="0"/>
                <w:numId w:val="10"/>
              </w:numPr>
              <w:spacing w:line="276" w:lineRule="auto"/>
              <w:ind w:left="331"/>
            </w:pPr>
            <w:r w:rsidRPr="000F7F32">
              <w:rPr>
                <w:rStyle w:val="hps"/>
              </w:rPr>
              <w:t>odos sausėjimas, sumažėjęs</w:t>
            </w:r>
            <w:r w:rsidRPr="000F7F32">
              <w:t xml:space="preserve"> </w:t>
            </w:r>
            <w:r w:rsidRPr="000F7F32">
              <w:rPr>
                <w:rStyle w:val="hps"/>
              </w:rPr>
              <w:t>prakaitavimas</w:t>
            </w:r>
          </w:p>
          <w:p w:rsidR="00D070CA" w:rsidRPr="000F7F32" w:rsidRDefault="00D070CA" w:rsidP="008E5F4A">
            <w:pPr>
              <w:pStyle w:val="Sraopastraipa"/>
              <w:spacing w:line="276" w:lineRule="auto"/>
              <w:ind w:left="331"/>
            </w:pPr>
          </w:p>
        </w:tc>
      </w:tr>
      <w:tr w:rsidR="00D070CA" w:rsidRPr="000F7F32" w:rsidTr="008E5F4A">
        <w:tc>
          <w:tcPr>
            <w:tcW w:w="5024" w:type="dxa"/>
            <w:tcBorders>
              <w:top w:val="single" w:sz="4" w:space="0" w:color="auto"/>
              <w:left w:val="single" w:sz="4" w:space="0" w:color="auto"/>
              <w:bottom w:val="single" w:sz="4" w:space="0" w:color="auto"/>
              <w:right w:val="single" w:sz="4" w:space="0" w:color="auto"/>
            </w:tcBorders>
            <w:hideMark/>
          </w:tcPr>
          <w:p w:rsidR="00D070CA" w:rsidRPr="000F7F32" w:rsidRDefault="00D070CA" w:rsidP="008E5F4A">
            <w:pPr>
              <w:spacing w:line="276" w:lineRule="auto"/>
            </w:pPr>
            <w:r w:rsidRPr="000F7F32">
              <w:t>Dažnas (gali pasireikšti ne daugiau kaip 1 iš 10 žmonių)</w:t>
            </w:r>
          </w:p>
        </w:tc>
        <w:tc>
          <w:tcPr>
            <w:tcW w:w="5025" w:type="dxa"/>
            <w:tcBorders>
              <w:top w:val="single" w:sz="4" w:space="0" w:color="auto"/>
              <w:left w:val="single" w:sz="4" w:space="0" w:color="auto"/>
              <w:bottom w:val="single" w:sz="4" w:space="0" w:color="auto"/>
              <w:right w:val="single" w:sz="4" w:space="0" w:color="auto"/>
            </w:tcBorders>
            <w:hideMark/>
          </w:tcPr>
          <w:p w:rsidR="00D070CA" w:rsidRPr="000F7F32" w:rsidRDefault="00D070CA" w:rsidP="00D070CA">
            <w:pPr>
              <w:pStyle w:val="Sraopastraipa"/>
              <w:numPr>
                <w:ilvl w:val="0"/>
                <w:numId w:val="11"/>
              </w:numPr>
              <w:spacing w:line="276" w:lineRule="auto"/>
              <w:ind w:left="331"/>
              <w:rPr>
                <w:rStyle w:val="shorttext"/>
              </w:rPr>
            </w:pPr>
            <w:proofErr w:type="spellStart"/>
            <w:r w:rsidRPr="000F7F32">
              <w:rPr>
                <w:rStyle w:val="hps"/>
              </w:rPr>
              <w:t>nevirškinimas</w:t>
            </w:r>
            <w:proofErr w:type="spellEnd"/>
            <w:r w:rsidRPr="000F7F32">
              <w:rPr>
                <w:rStyle w:val="shorttext"/>
              </w:rPr>
              <w:t>, viduriavimas, vėmimas</w:t>
            </w:r>
          </w:p>
          <w:p w:rsidR="00D070CA" w:rsidRPr="000F7F32" w:rsidRDefault="00D070CA" w:rsidP="00D070CA">
            <w:pPr>
              <w:pStyle w:val="Sraopastraipa"/>
              <w:numPr>
                <w:ilvl w:val="0"/>
                <w:numId w:val="11"/>
              </w:numPr>
              <w:spacing w:line="276" w:lineRule="auto"/>
              <w:ind w:left="331"/>
              <w:rPr>
                <w:rStyle w:val="shorttext"/>
              </w:rPr>
            </w:pPr>
            <w:r w:rsidRPr="000F7F32">
              <w:rPr>
                <w:rStyle w:val="shorttext"/>
              </w:rPr>
              <w:t>sumišimas</w:t>
            </w:r>
          </w:p>
          <w:p w:rsidR="00D070CA" w:rsidRPr="000F7F32" w:rsidRDefault="00D070CA" w:rsidP="00D070CA">
            <w:pPr>
              <w:pStyle w:val="Sraopastraipa"/>
              <w:numPr>
                <w:ilvl w:val="0"/>
                <w:numId w:val="11"/>
              </w:numPr>
              <w:spacing w:line="276" w:lineRule="auto"/>
              <w:ind w:left="331"/>
            </w:pPr>
            <w:r w:rsidRPr="000F7F32">
              <w:t>akių sausumas</w:t>
            </w:r>
          </w:p>
          <w:p w:rsidR="00D070CA" w:rsidRPr="000F7F32" w:rsidRDefault="00D070CA" w:rsidP="00D070CA">
            <w:pPr>
              <w:pStyle w:val="Sraopastraipa"/>
              <w:numPr>
                <w:ilvl w:val="0"/>
                <w:numId w:val="11"/>
              </w:numPr>
              <w:spacing w:line="276" w:lineRule="auto"/>
              <w:ind w:left="331"/>
            </w:pPr>
            <w:r w:rsidRPr="000F7F32">
              <w:t>šlapimo sulaikymas</w:t>
            </w:r>
          </w:p>
        </w:tc>
      </w:tr>
      <w:tr w:rsidR="00D070CA" w:rsidRPr="000F7F32" w:rsidTr="008E5F4A">
        <w:tc>
          <w:tcPr>
            <w:tcW w:w="5024" w:type="dxa"/>
            <w:tcBorders>
              <w:top w:val="single" w:sz="4" w:space="0" w:color="auto"/>
              <w:left w:val="single" w:sz="4" w:space="0" w:color="auto"/>
              <w:bottom w:val="single" w:sz="4" w:space="0" w:color="auto"/>
              <w:right w:val="single" w:sz="4" w:space="0" w:color="auto"/>
            </w:tcBorders>
            <w:hideMark/>
          </w:tcPr>
          <w:p w:rsidR="00D070CA" w:rsidRPr="000F7F32" w:rsidRDefault="00D070CA" w:rsidP="008E5F4A">
            <w:pPr>
              <w:spacing w:line="276" w:lineRule="auto"/>
            </w:pPr>
            <w:r w:rsidRPr="000F7F32">
              <w:t>Nedažnas (gali pasireikšti ne daugiau kaip 1 iš 100 žmonių)</w:t>
            </w:r>
          </w:p>
        </w:tc>
        <w:tc>
          <w:tcPr>
            <w:tcW w:w="5025" w:type="dxa"/>
            <w:tcBorders>
              <w:top w:val="single" w:sz="4" w:space="0" w:color="auto"/>
              <w:left w:val="single" w:sz="4" w:space="0" w:color="auto"/>
              <w:bottom w:val="single" w:sz="4" w:space="0" w:color="auto"/>
              <w:right w:val="single" w:sz="4" w:space="0" w:color="auto"/>
            </w:tcBorders>
            <w:hideMark/>
          </w:tcPr>
          <w:p w:rsidR="00D070CA" w:rsidRPr="000F7F32" w:rsidRDefault="00D070CA" w:rsidP="00D070CA">
            <w:pPr>
              <w:pStyle w:val="Sraopastraipa"/>
              <w:numPr>
                <w:ilvl w:val="0"/>
                <w:numId w:val="11"/>
              </w:numPr>
              <w:spacing w:line="276" w:lineRule="auto"/>
              <w:ind w:left="331"/>
            </w:pPr>
            <w:r w:rsidRPr="000F7F32">
              <w:t xml:space="preserve">dingęs apetitas (anoreksija) </w:t>
            </w:r>
          </w:p>
          <w:p w:rsidR="00D070CA" w:rsidRPr="000F7F32" w:rsidRDefault="00D070CA" w:rsidP="00D070CA">
            <w:pPr>
              <w:pStyle w:val="Sraopastraipa"/>
              <w:numPr>
                <w:ilvl w:val="0"/>
                <w:numId w:val="11"/>
              </w:numPr>
              <w:spacing w:line="276" w:lineRule="auto"/>
              <w:ind w:left="331"/>
            </w:pPr>
            <w:r w:rsidRPr="000F7F32">
              <w:t>mieguistumas</w:t>
            </w:r>
          </w:p>
          <w:p w:rsidR="00D070CA" w:rsidRPr="000F7F32" w:rsidRDefault="00D070CA" w:rsidP="00D070CA">
            <w:pPr>
              <w:pStyle w:val="Sraopastraipa"/>
              <w:numPr>
                <w:ilvl w:val="0"/>
                <w:numId w:val="11"/>
              </w:numPr>
              <w:spacing w:line="276" w:lineRule="auto"/>
              <w:ind w:left="331"/>
            </w:pPr>
            <w:r w:rsidRPr="000F7F32">
              <w:rPr>
                <w:rStyle w:val="hps"/>
              </w:rPr>
              <w:t xml:space="preserve">pilvo skausmas </w:t>
            </w:r>
            <w:r>
              <w:rPr>
                <w:rStyle w:val="hps"/>
              </w:rPr>
              <w:t>ir (</w:t>
            </w:r>
            <w:r w:rsidRPr="000F7F32">
              <w:rPr>
                <w:rStyle w:val="hps"/>
              </w:rPr>
              <w:t>arba</w:t>
            </w:r>
            <w:r>
              <w:rPr>
                <w:rStyle w:val="hps"/>
              </w:rPr>
              <w:t>)</w:t>
            </w:r>
            <w:r w:rsidRPr="000F7F32">
              <w:rPr>
                <w:rStyle w:val="hps"/>
              </w:rPr>
              <w:t xml:space="preserve"> diskomfortas</w:t>
            </w:r>
          </w:p>
          <w:p w:rsidR="00D070CA" w:rsidRPr="000F7F32" w:rsidRDefault="00D070CA" w:rsidP="00D070CA">
            <w:pPr>
              <w:pStyle w:val="Sraopastraipa"/>
              <w:numPr>
                <w:ilvl w:val="0"/>
                <w:numId w:val="11"/>
              </w:numPr>
              <w:spacing w:line="276" w:lineRule="auto"/>
              <w:ind w:left="331"/>
            </w:pPr>
            <w:r w:rsidRPr="000F7F32">
              <w:t>pasunkėjęs rijimas (</w:t>
            </w:r>
            <w:proofErr w:type="spellStart"/>
            <w:r w:rsidRPr="000F7F32">
              <w:t>disfagija</w:t>
            </w:r>
            <w:proofErr w:type="spellEnd"/>
            <w:r w:rsidRPr="000F7F32">
              <w:t>)</w:t>
            </w:r>
          </w:p>
          <w:p w:rsidR="00D070CA" w:rsidRPr="000F7F32" w:rsidRDefault="00D070CA" w:rsidP="00D070CA">
            <w:pPr>
              <w:pStyle w:val="Sraopastraipa"/>
              <w:numPr>
                <w:ilvl w:val="0"/>
                <w:numId w:val="11"/>
              </w:numPr>
              <w:spacing w:line="276" w:lineRule="auto"/>
              <w:ind w:left="331"/>
            </w:pPr>
            <w:r w:rsidRPr="000F7F32">
              <w:t>jautrumas šviesai</w:t>
            </w:r>
          </w:p>
        </w:tc>
      </w:tr>
      <w:tr w:rsidR="00D070CA" w:rsidRPr="000F7F32" w:rsidTr="008E5F4A">
        <w:tc>
          <w:tcPr>
            <w:tcW w:w="5024" w:type="dxa"/>
            <w:tcBorders>
              <w:top w:val="single" w:sz="4" w:space="0" w:color="auto"/>
              <w:left w:val="single" w:sz="4" w:space="0" w:color="auto"/>
              <w:bottom w:val="single" w:sz="4" w:space="0" w:color="auto"/>
              <w:right w:val="single" w:sz="4" w:space="0" w:color="auto"/>
            </w:tcBorders>
            <w:hideMark/>
          </w:tcPr>
          <w:p w:rsidR="00D070CA" w:rsidRPr="000F7F32" w:rsidRDefault="00D070CA" w:rsidP="008E5F4A">
            <w:pPr>
              <w:spacing w:line="276" w:lineRule="auto"/>
            </w:pPr>
            <w:r w:rsidRPr="000F7F32">
              <w:t>Retas (gali pasireikšti ne daugiau kaip 1 iš 1000 žmonių):</w:t>
            </w:r>
          </w:p>
        </w:tc>
        <w:tc>
          <w:tcPr>
            <w:tcW w:w="5025" w:type="dxa"/>
            <w:tcBorders>
              <w:top w:val="single" w:sz="4" w:space="0" w:color="auto"/>
              <w:left w:val="single" w:sz="4" w:space="0" w:color="auto"/>
              <w:bottom w:val="single" w:sz="4" w:space="0" w:color="auto"/>
              <w:right w:val="single" w:sz="4" w:space="0" w:color="auto"/>
            </w:tcBorders>
            <w:hideMark/>
          </w:tcPr>
          <w:p w:rsidR="00D070CA" w:rsidRPr="000F7F32" w:rsidRDefault="00D070CA" w:rsidP="00D070CA">
            <w:pPr>
              <w:pStyle w:val="Sraopastraipa"/>
              <w:numPr>
                <w:ilvl w:val="0"/>
                <w:numId w:val="11"/>
              </w:numPr>
              <w:spacing w:line="276" w:lineRule="auto"/>
              <w:ind w:left="331"/>
            </w:pPr>
            <w:r w:rsidRPr="000F7F32">
              <w:t>neramumas</w:t>
            </w:r>
          </w:p>
          <w:p w:rsidR="00D070CA" w:rsidRPr="000F7F32" w:rsidRDefault="00D070CA" w:rsidP="00D070CA">
            <w:pPr>
              <w:pStyle w:val="Sraopastraipa"/>
              <w:numPr>
                <w:ilvl w:val="0"/>
                <w:numId w:val="11"/>
              </w:numPr>
              <w:spacing w:line="276" w:lineRule="auto"/>
              <w:ind w:left="331"/>
              <w:rPr>
                <w:rFonts w:eastAsia="Batang"/>
              </w:rPr>
            </w:pPr>
            <w:r w:rsidRPr="000F7F32">
              <w:rPr>
                <w:rFonts w:eastAsia="Batang"/>
              </w:rPr>
              <w:t>erekcijos sutrikimas</w:t>
            </w:r>
          </w:p>
          <w:p w:rsidR="00D070CA" w:rsidRPr="000F7F32" w:rsidRDefault="00D070CA" w:rsidP="00D070CA">
            <w:pPr>
              <w:pStyle w:val="Sraopastraipa"/>
              <w:numPr>
                <w:ilvl w:val="0"/>
                <w:numId w:val="11"/>
              </w:numPr>
              <w:spacing w:line="276" w:lineRule="auto"/>
              <w:ind w:left="331"/>
              <w:rPr>
                <w:rFonts w:eastAsia="Batang"/>
              </w:rPr>
            </w:pPr>
            <w:r w:rsidRPr="000F7F32">
              <w:rPr>
                <w:rFonts w:eastAsia="Batang"/>
              </w:rPr>
              <w:t>dezorientacija, sunku susikaupti</w:t>
            </w:r>
          </w:p>
          <w:p w:rsidR="00D070CA" w:rsidRPr="00881647" w:rsidRDefault="00D070CA" w:rsidP="00D070CA">
            <w:pPr>
              <w:pStyle w:val="Sraopastraipa"/>
              <w:numPr>
                <w:ilvl w:val="0"/>
                <w:numId w:val="11"/>
              </w:numPr>
              <w:spacing w:line="276" w:lineRule="auto"/>
              <w:ind w:left="331"/>
            </w:pPr>
            <w:r w:rsidRPr="000F7F32">
              <w:rPr>
                <w:rFonts w:eastAsia="Batang"/>
              </w:rPr>
              <w:t>padidėjęs jautrumas šviesai</w:t>
            </w:r>
          </w:p>
          <w:p w:rsidR="00D070CA" w:rsidRPr="000F7F32" w:rsidRDefault="00D070CA" w:rsidP="00D070CA">
            <w:pPr>
              <w:pStyle w:val="Sraopastraipa"/>
              <w:numPr>
                <w:ilvl w:val="0"/>
                <w:numId w:val="11"/>
              </w:numPr>
              <w:spacing w:line="276" w:lineRule="auto"/>
              <w:ind w:left="331"/>
            </w:pPr>
            <w:r w:rsidRPr="000F7F32">
              <w:t>susijaudinimas</w:t>
            </w:r>
          </w:p>
        </w:tc>
      </w:tr>
      <w:tr w:rsidR="00D070CA" w:rsidRPr="000F7F32" w:rsidTr="008E5F4A">
        <w:tc>
          <w:tcPr>
            <w:tcW w:w="5024" w:type="dxa"/>
            <w:tcBorders>
              <w:top w:val="single" w:sz="4" w:space="0" w:color="auto"/>
              <w:left w:val="single" w:sz="4" w:space="0" w:color="auto"/>
              <w:bottom w:val="single" w:sz="4" w:space="0" w:color="auto"/>
              <w:right w:val="single" w:sz="4" w:space="0" w:color="auto"/>
            </w:tcBorders>
            <w:hideMark/>
          </w:tcPr>
          <w:p w:rsidR="00D070CA" w:rsidRPr="000F7F32" w:rsidRDefault="00D070CA" w:rsidP="008E5F4A">
            <w:pPr>
              <w:spacing w:line="276" w:lineRule="auto"/>
              <w:jc w:val="both"/>
            </w:pPr>
            <w:r w:rsidRPr="000F7F32">
              <w:rPr>
                <w:rStyle w:val="hps"/>
              </w:rPr>
              <w:t>Nežinomas</w:t>
            </w:r>
            <w:r w:rsidRPr="000F7F32">
              <w:t xml:space="preserve"> </w:t>
            </w:r>
            <w:r w:rsidRPr="000F7F32">
              <w:rPr>
                <w:rStyle w:val="hps"/>
              </w:rPr>
              <w:t>(dažnis negali</w:t>
            </w:r>
            <w:r w:rsidRPr="000F7F32">
              <w:t xml:space="preserve"> </w:t>
            </w:r>
            <w:r w:rsidRPr="000F7F32">
              <w:rPr>
                <w:rStyle w:val="hps"/>
              </w:rPr>
              <w:t xml:space="preserve">būti </w:t>
            </w:r>
            <w:r w:rsidRPr="000F7F32">
              <w:t>apskaičiuotas</w:t>
            </w:r>
            <w:r w:rsidRPr="000F7F32">
              <w:rPr>
                <w:rStyle w:val="hps"/>
              </w:rPr>
              <w:t xml:space="preserve"> pagal</w:t>
            </w:r>
            <w:r w:rsidRPr="000F7F32">
              <w:t xml:space="preserve"> </w:t>
            </w:r>
            <w:r w:rsidRPr="000F7F32">
              <w:rPr>
                <w:rStyle w:val="hps"/>
              </w:rPr>
              <w:t>turimus duomenis)</w:t>
            </w:r>
          </w:p>
        </w:tc>
        <w:tc>
          <w:tcPr>
            <w:tcW w:w="5025" w:type="dxa"/>
            <w:tcBorders>
              <w:top w:val="single" w:sz="4" w:space="0" w:color="auto"/>
              <w:left w:val="single" w:sz="4" w:space="0" w:color="auto"/>
              <w:bottom w:val="single" w:sz="4" w:space="0" w:color="auto"/>
              <w:right w:val="single" w:sz="4" w:space="0" w:color="auto"/>
            </w:tcBorders>
            <w:hideMark/>
          </w:tcPr>
          <w:p w:rsidR="00D070CA" w:rsidRPr="000F7F32" w:rsidRDefault="00D070CA" w:rsidP="00D070CA">
            <w:pPr>
              <w:pStyle w:val="Sraopastraipa"/>
              <w:numPr>
                <w:ilvl w:val="0"/>
                <w:numId w:val="11"/>
              </w:numPr>
              <w:spacing w:line="276" w:lineRule="auto"/>
              <w:ind w:left="331"/>
            </w:pPr>
            <w:r w:rsidRPr="000F7F32">
              <w:rPr>
                <w:rStyle w:val="hps"/>
              </w:rPr>
              <w:t>šlapimo</w:t>
            </w:r>
            <w:r w:rsidRPr="000F7F32">
              <w:t xml:space="preserve"> </w:t>
            </w:r>
            <w:r w:rsidRPr="000F7F32">
              <w:rPr>
                <w:rStyle w:val="hps"/>
              </w:rPr>
              <w:t>takų infekcija</w:t>
            </w:r>
          </w:p>
          <w:p w:rsidR="00D070CA" w:rsidRPr="000F7F32" w:rsidRDefault="00D070CA" w:rsidP="00D070CA">
            <w:pPr>
              <w:pStyle w:val="Sraopastraipa"/>
              <w:numPr>
                <w:ilvl w:val="0"/>
                <w:numId w:val="11"/>
              </w:numPr>
              <w:spacing w:line="276" w:lineRule="auto"/>
              <w:ind w:left="331"/>
            </w:pPr>
            <w:r w:rsidRPr="000F7F32">
              <w:t>padidėjęs jautrumas</w:t>
            </w:r>
          </w:p>
          <w:p w:rsidR="00D070CA" w:rsidRPr="000F7F32" w:rsidRDefault="00D070CA" w:rsidP="00D070CA">
            <w:pPr>
              <w:pStyle w:val="Sraopastraipa"/>
              <w:numPr>
                <w:ilvl w:val="0"/>
                <w:numId w:val="11"/>
              </w:numPr>
              <w:spacing w:line="276" w:lineRule="auto"/>
              <w:ind w:left="331"/>
            </w:pPr>
            <w:r w:rsidRPr="000F7F32">
              <w:t>nerimas, girdima ir matoma tai, ko nėra (</w:t>
            </w:r>
            <w:r w:rsidRPr="000F7F32">
              <w:rPr>
                <w:rStyle w:val="hps"/>
              </w:rPr>
              <w:t>haliucinacijos)</w:t>
            </w:r>
            <w:r w:rsidRPr="000F7F32">
              <w:t xml:space="preserve">, košmarai, </w:t>
            </w:r>
            <w:r w:rsidRPr="000F7F32">
              <w:rPr>
                <w:rStyle w:val="hps"/>
              </w:rPr>
              <w:t>paranoja</w:t>
            </w:r>
            <w:r w:rsidRPr="000F7F32">
              <w:t xml:space="preserve">, pažinimo </w:t>
            </w:r>
            <w:r w:rsidRPr="000F7F32">
              <w:rPr>
                <w:rStyle w:val="hps"/>
              </w:rPr>
              <w:t>sutrikimai</w:t>
            </w:r>
            <w:r w:rsidRPr="000F7F32">
              <w:t xml:space="preserve"> </w:t>
            </w:r>
            <w:r w:rsidRPr="000F7F32">
              <w:rPr>
                <w:rStyle w:val="hps"/>
              </w:rPr>
              <w:t>vyresnio amžiaus žmonėms,</w:t>
            </w:r>
            <w:r w:rsidRPr="000F7F32">
              <w:t xml:space="preserve"> depresija, išsivysčiusi priklausomybė </w:t>
            </w:r>
            <w:proofErr w:type="spellStart"/>
            <w:r w:rsidRPr="000F7F32">
              <w:rPr>
                <w:szCs w:val="22"/>
              </w:rPr>
              <w:t>Oxybutynin</w:t>
            </w:r>
            <w:proofErr w:type="spellEnd"/>
            <w:r w:rsidRPr="000F7F32">
              <w:rPr>
                <w:szCs w:val="22"/>
              </w:rPr>
              <w:t>, priepuoliai (</w:t>
            </w:r>
            <w:r w:rsidRPr="000F7F32">
              <w:rPr>
                <w:rStyle w:val="hps"/>
              </w:rPr>
              <w:t>traukuliai),</w:t>
            </w:r>
            <w:r w:rsidRPr="000F7F32">
              <w:t xml:space="preserve"> </w:t>
            </w:r>
            <w:r w:rsidRPr="000F7F32">
              <w:rPr>
                <w:rStyle w:val="hps"/>
              </w:rPr>
              <w:t>kognityvinė disfunkcija</w:t>
            </w:r>
          </w:p>
          <w:p w:rsidR="00D070CA" w:rsidRPr="000F7F32" w:rsidRDefault="00D070CA" w:rsidP="00D070CA">
            <w:pPr>
              <w:pStyle w:val="Sraopastraipa"/>
              <w:numPr>
                <w:ilvl w:val="0"/>
                <w:numId w:val="11"/>
              </w:numPr>
              <w:spacing w:line="276" w:lineRule="auto"/>
              <w:ind w:left="331"/>
            </w:pPr>
            <w:r w:rsidRPr="000F7F32">
              <w:rPr>
                <w:rStyle w:val="hps"/>
              </w:rPr>
              <w:t>vyzdžio išsiplėtimas (</w:t>
            </w:r>
            <w:proofErr w:type="spellStart"/>
            <w:r w:rsidRPr="000F7F32">
              <w:rPr>
                <w:rStyle w:val="hps"/>
              </w:rPr>
              <w:t>midriazė</w:t>
            </w:r>
            <w:proofErr w:type="spellEnd"/>
            <w:r w:rsidRPr="000F7F32">
              <w:rPr>
                <w:rStyle w:val="hps"/>
              </w:rPr>
              <w:t>)</w:t>
            </w:r>
            <w:r w:rsidRPr="000F7F32">
              <w:t xml:space="preserve">, akies </w:t>
            </w:r>
            <w:r w:rsidRPr="000F7F32">
              <w:rPr>
                <w:rStyle w:val="hps"/>
              </w:rPr>
              <w:t>hipertenzija</w:t>
            </w:r>
            <w:r w:rsidRPr="000F7F32">
              <w:t>, neryškus matymas</w:t>
            </w:r>
          </w:p>
          <w:p w:rsidR="00D070CA" w:rsidRPr="000F7F32" w:rsidRDefault="00D070CA" w:rsidP="00D070CA">
            <w:pPr>
              <w:pStyle w:val="Sraopastraipa"/>
              <w:numPr>
                <w:ilvl w:val="0"/>
                <w:numId w:val="11"/>
              </w:numPr>
              <w:spacing w:line="276" w:lineRule="auto"/>
              <w:ind w:left="331"/>
            </w:pPr>
            <w:r w:rsidRPr="000F7F32">
              <w:rPr>
                <w:rStyle w:val="hps"/>
              </w:rPr>
              <w:t>dažnas širdies plakimas (</w:t>
            </w:r>
            <w:proofErr w:type="spellStart"/>
            <w:r w:rsidRPr="000F7F32">
              <w:rPr>
                <w:rStyle w:val="hps"/>
              </w:rPr>
              <w:t>tachikardija</w:t>
            </w:r>
            <w:proofErr w:type="spellEnd"/>
            <w:r w:rsidRPr="000F7F32">
              <w:rPr>
                <w:rStyle w:val="hps"/>
              </w:rPr>
              <w:t>)</w:t>
            </w:r>
            <w:r w:rsidRPr="000F7F32">
              <w:t xml:space="preserve">, nereguliarus </w:t>
            </w:r>
            <w:r w:rsidRPr="000F7F32">
              <w:rPr>
                <w:rStyle w:val="hps"/>
              </w:rPr>
              <w:t>širdies plakimas (aritmija)</w:t>
            </w:r>
          </w:p>
          <w:p w:rsidR="00D070CA" w:rsidRPr="000F7F32" w:rsidRDefault="00D070CA" w:rsidP="00D070CA">
            <w:pPr>
              <w:pStyle w:val="Sraopastraipa"/>
              <w:numPr>
                <w:ilvl w:val="0"/>
                <w:numId w:val="11"/>
              </w:numPr>
              <w:spacing w:line="276" w:lineRule="auto"/>
              <w:ind w:left="331"/>
            </w:pPr>
            <w:proofErr w:type="spellStart"/>
            <w:r w:rsidRPr="000F7F32">
              <w:lastRenderedPageBreak/>
              <w:t>nevirškinimas</w:t>
            </w:r>
            <w:proofErr w:type="spellEnd"/>
            <w:r w:rsidRPr="000F7F32">
              <w:t xml:space="preserve"> arba rėmuo (</w:t>
            </w:r>
            <w:proofErr w:type="spellStart"/>
            <w:r w:rsidRPr="000F7F32">
              <w:t>refliuksas</w:t>
            </w:r>
            <w:proofErr w:type="spellEnd"/>
            <w:r w:rsidRPr="000F7F32">
              <w:t xml:space="preserve">), </w:t>
            </w:r>
            <w:proofErr w:type="spellStart"/>
            <w:r w:rsidRPr="000F7F32">
              <w:rPr>
                <w:color w:val="000000"/>
                <w:szCs w:val="22"/>
              </w:rPr>
              <w:t>pseudo</w:t>
            </w:r>
            <w:proofErr w:type="spellEnd"/>
            <w:r w:rsidRPr="000F7F32">
              <w:rPr>
                <w:color w:val="000000"/>
                <w:szCs w:val="22"/>
              </w:rPr>
              <w:t>-obstrukcija rizikos grupės pacientams (vyresniems pacientams arba pacientams, kuriems yra užkietėję viduriai arba tiems, kurie yra gydomi kitais vaistiniais preparatais, nuo kurių sumažėja žarnyno judrumas),</w:t>
            </w:r>
            <w:r w:rsidRPr="000F7F32">
              <w:t xml:space="preserve"> </w:t>
            </w:r>
            <w:r w:rsidRPr="000F7F32">
              <w:rPr>
                <w:rStyle w:val="hps"/>
              </w:rPr>
              <w:t>dilgėlinė</w:t>
            </w:r>
            <w:r w:rsidRPr="000F7F32">
              <w:t xml:space="preserve"> </w:t>
            </w:r>
            <w:r w:rsidRPr="000F7F32">
              <w:rPr>
                <w:rStyle w:val="hps"/>
              </w:rPr>
              <w:t>ir</w:t>
            </w:r>
            <w:r w:rsidRPr="000F7F32">
              <w:t xml:space="preserve"> </w:t>
            </w:r>
            <w:proofErr w:type="spellStart"/>
            <w:r w:rsidRPr="000F7F32">
              <w:rPr>
                <w:rStyle w:val="hps"/>
              </w:rPr>
              <w:t>angioedema</w:t>
            </w:r>
            <w:proofErr w:type="spellEnd"/>
          </w:p>
          <w:p w:rsidR="00D070CA" w:rsidRPr="000F7F32" w:rsidRDefault="00D070CA" w:rsidP="00D070CA">
            <w:pPr>
              <w:pStyle w:val="Sraopastraipa"/>
              <w:numPr>
                <w:ilvl w:val="0"/>
                <w:numId w:val="11"/>
              </w:numPr>
              <w:spacing w:line="276" w:lineRule="auto"/>
              <w:ind w:left="331"/>
            </w:pPr>
            <w:r w:rsidRPr="000F7F32">
              <w:rPr>
                <w:rStyle w:val="hps"/>
              </w:rPr>
              <w:t>alerginės</w:t>
            </w:r>
            <w:r w:rsidRPr="000F7F32">
              <w:t xml:space="preserve"> </w:t>
            </w:r>
            <w:r w:rsidRPr="000F7F32">
              <w:rPr>
                <w:rStyle w:val="hps"/>
              </w:rPr>
              <w:t>reakcijos, tokios kaip</w:t>
            </w:r>
            <w:r w:rsidRPr="000F7F32">
              <w:t xml:space="preserve"> </w:t>
            </w:r>
            <w:r w:rsidRPr="000F7F32">
              <w:rPr>
                <w:rStyle w:val="hps"/>
              </w:rPr>
              <w:t>bėrimas</w:t>
            </w:r>
            <w:r w:rsidRPr="000F7F32">
              <w:t xml:space="preserve">, </w:t>
            </w:r>
            <w:r w:rsidRPr="000F7F32">
              <w:rPr>
                <w:rStyle w:val="hps"/>
              </w:rPr>
              <w:t>sumažėjęs prakaitavimas (</w:t>
            </w:r>
            <w:proofErr w:type="spellStart"/>
            <w:r w:rsidRPr="000F7F32">
              <w:rPr>
                <w:rStyle w:val="hps"/>
              </w:rPr>
              <w:t>hipohidrozė</w:t>
            </w:r>
            <w:proofErr w:type="spellEnd"/>
            <w:r w:rsidRPr="000F7F32">
              <w:rPr>
                <w:rStyle w:val="hps"/>
              </w:rPr>
              <w:t>)</w:t>
            </w:r>
          </w:p>
          <w:p w:rsidR="00D070CA" w:rsidRPr="000F7F32" w:rsidRDefault="00D070CA" w:rsidP="00D070CA">
            <w:pPr>
              <w:pStyle w:val="Sraopastraipa"/>
              <w:numPr>
                <w:ilvl w:val="0"/>
                <w:numId w:val="11"/>
              </w:numPr>
              <w:spacing w:line="276" w:lineRule="auto"/>
              <w:ind w:left="331"/>
            </w:pPr>
            <w:r w:rsidRPr="000F7F32">
              <w:rPr>
                <w:color w:val="000000"/>
                <w:szCs w:val="22"/>
              </w:rPr>
              <w:t xml:space="preserve"> </w:t>
            </w:r>
            <w:r w:rsidRPr="000F7F32">
              <w:rPr>
                <w:rStyle w:val="hps"/>
              </w:rPr>
              <w:t>š</w:t>
            </w:r>
            <w:r w:rsidRPr="000F7F32">
              <w:t>ilumos smūgis</w:t>
            </w:r>
          </w:p>
        </w:tc>
      </w:tr>
    </w:tbl>
    <w:p w:rsidR="00D070CA" w:rsidRPr="000F7F32" w:rsidRDefault="00D070CA" w:rsidP="00D070CA"/>
    <w:p w:rsidR="00D070CA" w:rsidRPr="000F7F32" w:rsidRDefault="00D070CA" w:rsidP="00D070CA">
      <w:pPr>
        <w:ind w:left="567" w:hanging="567"/>
      </w:pPr>
    </w:p>
    <w:p w:rsidR="00D070CA" w:rsidRPr="000F7F32" w:rsidRDefault="00D070CA" w:rsidP="00D070CA">
      <w:pPr>
        <w:rPr>
          <w:b/>
        </w:rPr>
      </w:pPr>
      <w:r w:rsidRPr="000F7F32">
        <w:rPr>
          <w:b/>
        </w:rPr>
        <w:t>Pranešimas apie šalutinį poveikį</w:t>
      </w:r>
    </w:p>
    <w:p w:rsidR="00D070CA" w:rsidRPr="000F7F32" w:rsidRDefault="00D070CA" w:rsidP="00D070CA">
      <w:pPr>
        <w:ind w:right="-2"/>
      </w:pPr>
      <w:r w:rsidRPr="000F7F32">
        <w:t xml:space="preserve">Jeigu pasireiškė šalutinis poveikis, įskaitant šiame lapelyje nenurodytą, pasakykite gydytojui, vaistininkui arba </w:t>
      </w:r>
      <w:r w:rsidRPr="000F7F32">
        <w:rPr>
          <w:szCs w:val="22"/>
        </w:rPr>
        <w:t>slaugytojui.</w:t>
      </w:r>
      <w:r w:rsidRPr="000F7F32">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F7F32">
        <w:t>NepageidaujamaR@vvkt.lt</w:t>
      </w:r>
      <w:proofErr w:type="spellEnd"/>
      <w:r w:rsidRPr="000F7F32">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070CA" w:rsidRPr="000F7F32" w:rsidRDefault="00D070CA" w:rsidP="00D070CA">
      <w:pPr>
        <w:ind w:right="-2"/>
      </w:pPr>
    </w:p>
    <w:p w:rsidR="00D070CA" w:rsidRPr="000F7F32" w:rsidRDefault="00D070CA" w:rsidP="00D070CA">
      <w:pPr>
        <w:ind w:left="567" w:hanging="567"/>
      </w:pPr>
    </w:p>
    <w:p w:rsidR="00D070CA" w:rsidRPr="000F7F32" w:rsidRDefault="00D070CA" w:rsidP="00D070CA">
      <w:pPr>
        <w:numPr>
          <w:ilvl w:val="12"/>
          <w:numId w:val="0"/>
        </w:numPr>
        <w:ind w:left="567" w:right="-2" w:hanging="567"/>
        <w:rPr>
          <w:b/>
        </w:rPr>
      </w:pPr>
      <w:r w:rsidRPr="000F7F32">
        <w:rPr>
          <w:b/>
        </w:rPr>
        <w:t>5.</w:t>
      </w:r>
      <w:r w:rsidRPr="000F7F32">
        <w:rPr>
          <w:b/>
        </w:rPr>
        <w:tab/>
        <w:t xml:space="preserve">Kaip laikyti </w:t>
      </w:r>
      <w:proofErr w:type="spellStart"/>
      <w:r w:rsidRPr="000F7F32">
        <w:rPr>
          <w:b/>
        </w:rPr>
        <w:t>Oxybutynin</w:t>
      </w:r>
      <w:proofErr w:type="spellEnd"/>
      <w:r w:rsidRPr="000F7F32">
        <w:rPr>
          <w:b/>
        </w:rPr>
        <w:t xml:space="preserve"> </w:t>
      </w:r>
      <w:proofErr w:type="spellStart"/>
      <w:r w:rsidRPr="000F7F32">
        <w:rPr>
          <w:b/>
        </w:rPr>
        <w:t>Accord</w:t>
      </w:r>
      <w:proofErr w:type="spellEnd"/>
    </w:p>
    <w:p w:rsidR="00D070CA" w:rsidRPr="000F7F32" w:rsidRDefault="00D070CA" w:rsidP="00D070CA">
      <w:pPr>
        <w:numPr>
          <w:ilvl w:val="12"/>
          <w:numId w:val="0"/>
        </w:numPr>
        <w:ind w:left="567" w:right="-2" w:hanging="567"/>
      </w:pPr>
    </w:p>
    <w:p w:rsidR="00D070CA" w:rsidRPr="000F7F32" w:rsidRDefault="00D070CA" w:rsidP="00D070CA">
      <w:r w:rsidRPr="000F7F32">
        <w:t xml:space="preserve">Šį vaistą laikykite vaikams nepastebimoje ir nepasiekiamoje vietoje. </w:t>
      </w:r>
    </w:p>
    <w:p w:rsidR="00D070CA" w:rsidRPr="000F7F32" w:rsidRDefault="00D070CA" w:rsidP="00D070CA"/>
    <w:p w:rsidR="00D070CA" w:rsidRPr="000F7F32" w:rsidRDefault="00D070CA" w:rsidP="00D070CA">
      <w:r w:rsidRPr="000F7F32">
        <w:t xml:space="preserve">Ant dėžutės ir lizdinės plokštelės po „Tinka iki/EXP“ nurodytam tinkamumo laikui pasibaigus, šio vaisto vartoti negalima. Vaistas tinkamas vartoti iki paskutinės nurodyto mėnesio dienos. </w:t>
      </w:r>
    </w:p>
    <w:p w:rsidR="00D070CA" w:rsidRPr="000F7F32" w:rsidRDefault="00D070CA" w:rsidP="00D070CA"/>
    <w:p w:rsidR="00D070CA" w:rsidRPr="000F7F32" w:rsidRDefault="00D070CA" w:rsidP="00D070CA">
      <w:r w:rsidRPr="000F7F32">
        <w:t>Laikyti ne aukštesnėje kaip 30 °C temperatūroje</w:t>
      </w:r>
      <w:r w:rsidRPr="000F7F32">
        <w:rPr>
          <w:i/>
        </w:rPr>
        <w:t xml:space="preserve">. </w:t>
      </w:r>
      <w:r w:rsidRPr="000F7F32">
        <w:t>Laikyti gamintojo pakuotėje, kad vaistas būtų apsaugotas nuo drėgmės.</w:t>
      </w:r>
    </w:p>
    <w:p w:rsidR="00D070CA" w:rsidRPr="000F7F32" w:rsidRDefault="00D070CA" w:rsidP="00D070CA"/>
    <w:p w:rsidR="00D070CA" w:rsidRPr="000F7F32" w:rsidRDefault="00D070CA" w:rsidP="00D070CA">
      <w:r w:rsidRPr="000F7F32">
        <w:t>Vaistų negalima išmesti į kanalizaciją arba su buitinėmis</w:t>
      </w:r>
      <w:r w:rsidRPr="000F7F32">
        <w:rPr>
          <w:color w:val="993366"/>
        </w:rPr>
        <w:t xml:space="preserve"> </w:t>
      </w:r>
      <w:r w:rsidRPr="000F7F32">
        <w:t>atliekomis. Kaip išmesti nereikalingus vaistus, klauskite vaistininko. Šios priemonės padės apsaugoti aplinką.</w:t>
      </w:r>
    </w:p>
    <w:p w:rsidR="00D070CA" w:rsidRPr="000F7F32" w:rsidRDefault="00D070CA" w:rsidP="00D070CA">
      <w:pPr>
        <w:numPr>
          <w:ilvl w:val="12"/>
          <w:numId w:val="0"/>
        </w:numPr>
        <w:ind w:right="-2"/>
      </w:pPr>
    </w:p>
    <w:p w:rsidR="00D070CA" w:rsidRPr="000F7F32" w:rsidRDefault="00D070CA" w:rsidP="00D070CA">
      <w:pPr>
        <w:numPr>
          <w:ilvl w:val="12"/>
          <w:numId w:val="0"/>
        </w:numPr>
        <w:ind w:right="-2"/>
      </w:pPr>
    </w:p>
    <w:p w:rsidR="00D070CA" w:rsidRPr="000F7F32" w:rsidRDefault="00D070CA" w:rsidP="00D070CA">
      <w:pPr>
        <w:numPr>
          <w:ilvl w:val="12"/>
          <w:numId w:val="0"/>
        </w:numPr>
        <w:ind w:right="-2"/>
        <w:rPr>
          <w:b/>
        </w:rPr>
      </w:pPr>
      <w:r w:rsidRPr="000F7F32">
        <w:rPr>
          <w:b/>
        </w:rPr>
        <w:t>6.</w:t>
      </w:r>
      <w:r w:rsidRPr="000F7F32">
        <w:rPr>
          <w:b/>
        </w:rPr>
        <w:tab/>
        <w:t>Pakuotės turinys ir kita informacija</w:t>
      </w:r>
    </w:p>
    <w:p w:rsidR="00D070CA" w:rsidRPr="000F7F32" w:rsidRDefault="00D070CA" w:rsidP="00D070CA">
      <w:pPr>
        <w:numPr>
          <w:ilvl w:val="12"/>
          <w:numId w:val="0"/>
        </w:numPr>
        <w:ind w:right="-2"/>
      </w:pPr>
    </w:p>
    <w:p w:rsidR="00D070CA" w:rsidRPr="000F7F32" w:rsidRDefault="00D070CA" w:rsidP="00D070CA">
      <w:pPr>
        <w:numPr>
          <w:ilvl w:val="12"/>
          <w:numId w:val="0"/>
        </w:numPr>
        <w:ind w:right="-2"/>
        <w:rPr>
          <w:b/>
        </w:rPr>
      </w:pPr>
      <w:proofErr w:type="spellStart"/>
      <w:r w:rsidRPr="000F7F32">
        <w:rPr>
          <w:b/>
        </w:rPr>
        <w:t>Oxybutynin</w:t>
      </w:r>
      <w:proofErr w:type="spellEnd"/>
      <w:r w:rsidRPr="000F7F32">
        <w:rPr>
          <w:b/>
        </w:rPr>
        <w:t xml:space="preserve"> </w:t>
      </w:r>
      <w:proofErr w:type="spellStart"/>
      <w:r w:rsidRPr="000F7F32">
        <w:rPr>
          <w:b/>
        </w:rPr>
        <w:t>Accord</w:t>
      </w:r>
      <w:proofErr w:type="spellEnd"/>
      <w:r w:rsidRPr="000F7F32">
        <w:rPr>
          <w:b/>
        </w:rPr>
        <w:t xml:space="preserve"> sudėtis</w:t>
      </w:r>
    </w:p>
    <w:p w:rsidR="00D070CA" w:rsidRPr="000F7F32" w:rsidRDefault="00D070CA" w:rsidP="00D070CA">
      <w:pPr>
        <w:numPr>
          <w:ilvl w:val="12"/>
          <w:numId w:val="0"/>
        </w:numPr>
        <w:ind w:right="-2"/>
        <w:rPr>
          <w:u w:val="single"/>
        </w:rPr>
      </w:pPr>
    </w:p>
    <w:p w:rsidR="00D070CA" w:rsidRPr="000F7F32" w:rsidRDefault="00D070CA" w:rsidP="00D070CA">
      <w:pPr>
        <w:pStyle w:val="BT-EMEASMCA"/>
        <w:rPr>
          <w:noProof w:val="0"/>
        </w:rPr>
      </w:pPr>
      <w:r w:rsidRPr="000F7F32">
        <w:rPr>
          <w:noProof w:val="0"/>
        </w:rPr>
        <w:t xml:space="preserve">Veiklioji medžiaga yra </w:t>
      </w:r>
      <w:proofErr w:type="spellStart"/>
      <w:r w:rsidRPr="000F7F32">
        <w:rPr>
          <w:noProof w:val="0"/>
        </w:rPr>
        <w:t>oksibutinino</w:t>
      </w:r>
      <w:proofErr w:type="spellEnd"/>
      <w:r w:rsidRPr="000F7F32">
        <w:rPr>
          <w:noProof w:val="0"/>
        </w:rPr>
        <w:t xml:space="preserve"> hidrochloridas. Kiekvienoje tabletėje yra 5 mg </w:t>
      </w:r>
      <w:proofErr w:type="spellStart"/>
      <w:r w:rsidRPr="000F7F32">
        <w:rPr>
          <w:noProof w:val="0"/>
        </w:rPr>
        <w:t>oksibutinino</w:t>
      </w:r>
      <w:proofErr w:type="spellEnd"/>
      <w:r w:rsidRPr="000F7F32">
        <w:rPr>
          <w:noProof w:val="0"/>
        </w:rPr>
        <w:t xml:space="preserve"> hidrochlorido.</w:t>
      </w:r>
    </w:p>
    <w:p w:rsidR="00D070CA" w:rsidRPr="000F7F32" w:rsidRDefault="00D070CA" w:rsidP="00D070CA">
      <w:pPr>
        <w:numPr>
          <w:ilvl w:val="0"/>
          <w:numId w:val="2"/>
        </w:numPr>
        <w:ind w:left="567" w:right="-2" w:hanging="567"/>
        <w:rPr>
          <w:i/>
        </w:rPr>
      </w:pPr>
      <w:r w:rsidRPr="000F7F32">
        <w:t>Pagalbinės medžiagos yra celiuliozės milteliai</w:t>
      </w:r>
      <w:r w:rsidRPr="000F7F32">
        <w:rPr>
          <w:i/>
        </w:rPr>
        <w:t xml:space="preserve">, </w:t>
      </w:r>
      <w:r w:rsidRPr="000F7F32">
        <w:t xml:space="preserve">laktozė </w:t>
      </w:r>
      <w:proofErr w:type="spellStart"/>
      <w:r w:rsidRPr="000F7F32">
        <w:t>monohidratas</w:t>
      </w:r>
      <w:proofErr w:type="spellEnd"/>
      <w:r w:rsidRPr="000F7F32">
        <w:rPr>
          <w:i/>
        </w:rPr>
        <w:t xml:space="preserve">, </w:t>
      </w:r>
      <w:r w:rsidRPr="000F7F32">
        <w:t>talkas,</w:t>
      </w:r>
      <w:r w:rsidRPr="000F7F32">
        <w:rPr>
          <w:i/>
        </w:rPr>
        <w:t xml:space="preserve"> </w:t>
      </w:r>
      <w:r w:rsidRPr="000F7F32">
        <w:t xml:space="preserve">magnio </w:t>
      </w:r>
      <w:proofErr w:type="spellStart"/>
      <w:r w:rsidRPr="000F7F32">
        <w:t>stearatas</w:t>
      </w:r>
      <w:proofErr w:type="spellEnd"/>
      <w:r w:rsidRPr="000F7F32">
        <w:t xml:space="preserve"> (E572).</w:t>
      </w:r>
    </w:p>
    <w:p w:rsidR="00D070CA" w:rsidRPr="000F7F32" w:rsidRDefault="00D070CA" w:rsidP="00D070CA">
      <w:pPr>
        <w:ind w:left="567" w:right="-2"/>
      </w:pPr>
    </w:p>
    <w:p w:rsidR="00D070CA" w:rsidRPr="000F7F32" w:rsidRDefault="00D070CA" w:rsidP="00D070CA">
      <w:pPr>
        <w:numPr>
          <w:ilvl w:val="12"/>
          <w:numId w:val="0"/>
        </w:numPr>
        <w:ind w:right="-2"/>
        <w:rPr>
          <w:b/>
        </w:rPr>
      </w:pPr>
      <w:proofErr w:type="spellStart"/>
      <w:r w:rsidRPr="000F7F32">
        <w:rPr>
          <w:b/>
        </w:rPr>
        <w:t>Oxybutynin</w:t>
      </w:r>
      <w:proofErr w:type="spellEnd"/>
      <w:r w:rsidRPr="000F7F32">
        <w:rPr>
          <w:b/>
        </w:rPr>
        <w:t xml:space="preserve"> </w:t>
      </w:r>
      <w:proofErr w:type="spellStart"/>
      <w:r w:rsidRPr="000F7F32">
        <w:rPr>
          <w:b/>
        </w:rPr>
        <w:t>Accord</w:t>
      </w:r>
      <w:proofErr w:type="spellEnd"/>
      <w:r w:rsidRPr="000F7F32">
        <w:rPr>
          <w:b/>
        </w:rPr>
        <w:t xml:space="preserve"> išvaizda ir kiekis pakuotėje </w:t>
      </w:r>
    </w:p>
    <w:p w:rsidR="00D070CA" w:rsidRPr="000F7F32" w:rsidRDefault="00D070CA" w:rsidP="00D070CA"/>
    <w:p w:rsidR="00D070CA" w:rsidRPr="000F7F32" w:rsidRDefault="00D070CA" w:rsidP="00D070CA">
      <w:proofErr w:type="spellStart"/>
      <w:r w:rsidRPr="000F7F32">
        <w:lastRenderedPageBreak/>
        <w:t>Oxybutynin</w:t>
      </w:r>
      <w:proofErr w:type="spellEnd"/>
      <w:r w:rsidRPr="000F7F32">
        <w:t xml:space="preserve"> </w:t>
      </w:r>
      <w:proofErr w:type="spellStart"/>
      <w:r w:rsidRPr="000F7F32">
        <w:t>Accord</w:t>
      </w:r>
      <w:proofErr w:type="spellEnd"/>
      <w:r w:rsidRPr="000F7F32">
        <w:t xml:space="preserve"> 5 mg tabletės yra baltos ar balkšvos, bekvapės, 7,9 mm, apvalios, abipus išgaubtos, nedengtos, vienoje jų pusėje abipus dalijimo vagelės yra įrašai „B“ ir „R“, kita tablečių pusė lygi. 5 mg tabletę galima padalyti į lygias dozes.</w:t>
      </w:r>
    </w:p>
    <w:p w:rsidR="00D070CA" w:rsidRPr="000F7F32" w:rsidRDefault="00D070CA" w:rsidP="00D070CA"/>
    <w:p w:rsidR="00D070CA" w:rsidRPr="000F7F32" w:rsidRDefault="00D070CA" w:rsidP="00D070CA">
      <w:pPr>
        <w:jc w:val="both"/>
      </w:pPr>
      <w:proofErr w:type="spellStart"/>
      <w:r w:rsidRPr="000F7F32">
        <w:t>Oxybutynin</w:t>
      </w:r>
      <w:proofErr w:type="spellEnd"/>
      <w:r w:rsidRPr="000F7F32">
        <w:t xml:space="preserve"> </w:t>
      </w:r>
      <w:proofErr w:type="spellStart"/>
      <w:r w:rsidRPr="000F7F32">
        <w:t>Accord</w:t>
      </w:r>
      <w:proofErr w:type="spellEnd"/>
      <w:r w:rsidRPr="000F7F32">
        <w:t xml:space="preserve"> 5 mg tabletės tiekiamos lizdinėse plokštelėse supakuotose į kartono dėžutes. Dėžutėje yra 6, 20, 21, 28, 30, 50, 56, 60, 84 ir 100 tablečių.</w:t>
      </w:r>
    </w:p>
    <w:p w:rsidR="00D070CA" w:rsidRPr="000F7F32" w:rsidRDefault="00D070CA" w:rsidP="00D070CA">
      <w:pPr>
        <w:jc w:val="both"/>
      </w:pPr>
    </w:p>
    <w:p w:rsidR="00D070CA" w:rsidRPr="000F7F32" w:rsidRDefault="00D070CA" w:rsidP="00D070CA">
      <w:r w:rsidRPr="000F7F32">
        <w:t>Gali būti tiekiamos ne visų dydžių pakuotės.</w:t>
      </w:r>
    </w:p>
    <w:p w:rsidR="00D070CA" w:rsidRPr="000F7F32" w:rsidRDefault="00D070CA" w:rsidP="00D070CA">
      <w:pPr>
        <w:numPr>
          <w:ilvl w:val="12"/>
          <w:numId w:val="0"/>
        </w:numPr>
        <w:ind w:right="-2"/>
      </w:pPr>
    </w:p>
    <w:p w:rsidR="00D070CA" w:rsidRPr="000F7F32" w:rsidRDefault="00D070CA" w:rsidP="00D070CA">
      <w:pPr>
        <w:numPr>
          <w:ilvl w:val="12"/>
          <w:numId w:val="0"/>
        </w:numPr>
        <w:ind w:right="-2"/>
        <w:rPr>
          <w:b/>
        </w:rPr>
      </w:pPr>
      <w:r w:rsidRPr="000F7F32">
        <w:rPr>
          <w:b/>
        </w:rPr>
        <w:t>Registruotojas ir gamintojas</w:t>
      </w:r>
    </w:p>
    <w:p w:rsidR="00D070CA" w:rsidRPr="000F7F32" w:rsidRDefault="00D070CA" w:rsidP="00D070CA">
      <w:pPr>
        <w:numPr>
          <w:ilvl w:val="12"/>
          <w:numId w:val="0"/>
        </w:numPr>
        <w:ind w:right="-2"/>
        <w:rPr>
          <w:b/>
        </w:rPr>
      </w:pPr>
    </w:p>
    <w:p w:rsidR="00D070CA" w:rsidRPr="000F7F32" w:rsidRDefault="00D070CA" w:rsidP="00D070CA">
      <w:pPr>
        <w:jc w:val="both"/>
        <w:rPr>
          <w:i/>
          <w:color w:val="000000"/>
        </w:rPr>
      </w:pPr>
      <w:r w:rsidRPr="000F7F32">
        <w:rPr>
          <w:i/>
        </w:rPr>
        <w:t>Registruotojas</w:t>
      </w:r>
    </w:p>
    <w:p w:rsidR="00D070CA" w:rsidRPr="000F7F32" w:rsidRDefault="00D070CA" w:rsidP="00D070CA">
      <w:proofErr w:type="spellStart"/>
      <w:r w:rsidRPr="000F7F32">
        <w:t>Accord</w:t>
      </w:r>
      <w:proofErr w:type="spellEnd"/>
      <w:r w:rsidRPr="000F7F32">
        <w:t xml:space="preserve"> </w:t>
      </w:r>
      <w:proofErr w:type="spellStart"/>
      <w:r w:rsidRPr="000F7F32">
        <w:t>Healthcare</w:t>
      </w:r>
      <w:proofErr w:type="spellEnd"/>
      <w:r w:rsidRPr="000F7F32">
        <w:t xml:space="preserve"> </w:t>
      </w:r>
      <w:r w:rsidRPr="000F7F32">
        <w:rPr>
          <w:szCs w:val="22"/>
        </w:rPr>
        <w:t xml:space="preserve">B.V. </w:t>
      </w:r>
    </w:p>
    <w:p w:rsidR="00D070CA" w:rsidRPr="000F7F32" w:rsidRDefault="00D070CA" w:rsidP="00D070CA">
      <w:pPr>
        <w:rPr>
          <w:szCs w:val="22"/>
        </w:rPr>
      </w:pPr>
      <w:proofErr w:type="spellStart"/>
      <w:r w:rsidRPr="000F7F32">
        <w:rPr>
          <w:szCs w:val="22"/>
        </w:rPr>
        <w:t>Winthontlaan</w:t>
      </w:r>
      <w:proofErr w:type="spellEnd"/>
      <w:r w:rsidRPr="000F7F32">
        <w:rPr>
          <w:szCs w:val="22"/>
        </w:rPr>
        <w:t xml:space="preserve"> 200 </w:t>
      </w:r>
    </w:p>
    <w:p w:rsidR="00D070CA" w:rsidRPr="000F7F32" w:rsidRDefault="00D070CA" w:rsidP="00D070CA">
      <w:pPr>
        <w:rPr>
          <w:szCs w:val="22"/>
        </w:rPr>
      </w:pPr>
      <w:r w:rsidRPr="000F7F32">
        <w:rPr>
          <w:szCs w:val="22"/>
        </w:rPr>
        <w:t xml:space="preserve">3526 KV </w:t>
      </w:r>
      <w:proofErr w:type="spellStart"/>
      <w:r w:rsidRPr="000F7F32">
        <w:rPr>
          <w:szCs w:val="22"/>
        </w:rPr>
        <w:t>Utrecht</w:t>
      </w:r>
      <w:proofErr w:type="spellEnd"/>
      <w:r w:rsidRPr="000F7F32">
        <w:rPr>
          <w:szCs w:val="22"/>
        </w:rPr>
        <w:t xml:space="preserve"> </w:t>
      </w:r>
    </w:p>
    <w:p w:rsidR="00D070CA" w:rsidRPr="000F7F32" w:rsidRDefault="00D070CA" w:rsidP="00D070CA">
      <w:pPr>
        <w:rPr>
          <w:szCs w:val="22"/>
        </w:rPr>
      </w:pPr>
      <w:r w:rsidRPr="000F7F32">
        <w:rPr>
          <w:szCs w:val="22"/>
        </w:rPr>
        <w:t>Nyderlandai</w:t>
      </w:r>
    </w:p>
    <w:p w:rsidR="00D070CA" w:rsidRPr="000F7F32" w:rsidRDefault="00D070CA" w:rsidP="00D070CA">
      <w:pPr>
        <w:jc w:val="both"/>
        <w:rPr>
          <w:szCs w:val="22"/>
          <w:lang w:eastAsia="en-GB"/>
        </w:rPr>
      </w:pPr>
    </w:p>
    <w:p w:rsidR="00D070CA" w:rsidRPr="000F7F32" w:rsidRDefault="00D070CA" w:rsidP="00D070CA">
      <w:pPr>
        <w:jc w:val="both"/>
        <w:rPr>
          <w:i/>
        </w:rPr>
      </w:pPr>
      <w:r w:rsidRPr="000F7F32">
        <w:rPr>
          <w:i/>
        </w:rPr>
        <w:t>Gamintojas</w:t>
      </w:r>
    </w:p>
    <w:p w:rsidR="00D070CA" w:rsidRPr="000F7F32" w:rsidRDefault="00D070CA" w:rsidP="00D070CA">
      <w:pPr>
        <w:jc w:val="both"/>
      </w:pPr>
      <w:proofErr w:type="spellStart"/>
      <w:r w:rsidRPr="000F7F32">
        <w:t>Accord</w:t>
      </w:r>
      <w:proofErr w:type="spellEnd"/>
      <w:r w:rsidRPr="000F7F32">
        <w:t xml:space="preserve"> </w:t>
      </w:r>
      <w:proofErr w:type="spellStart"/>
      <w:r w:rsidRPr="000F7F32">
        <w:t>Healthcare</w:t>
      </w:r>
      <w:proofErr w:type="spellEnd"/>
      <w:r w:rsidRPr="000F7F32">
        <w:t xml:space="preserve"> </w:t>
      </w:r>
      <w:proofErr w:type="spellStart"/>
      <w:r w:rsidRPr="000F7F32">
        <w:t>Limited</w:t>
      </w:r>
      <w:proofErr w:type="spellEnd"/>
    </w:p>
    <w:p w:rsidR="00D070CA" w:rsidRPr="000F7F32" w:rsidRDefault="00D070CA" w:rsidP="00D070CA">
      <w:pPr>
        <w:jc w:val="both"/>
      </w:pPr>
      <w:r w:rsidRPr="000F7F32">
        <w:t xml:space="preserve">Sage </w:t>
      </w:r>
      <w:proofErr w:type="spellStart"/>
      <w:r w:rsidRPr="000F7F32">
        <w:t>House</w:t>
      </w:r>
      <w:proofErr w:type="spellEnd"/>
      <w:r w:rsidRPr="000F7F32">
        <w:t xml:space="preserve">, 319 </w:t>
      </w:r>
      <w:proofErr w:type="spellStart"/>
      <w:r w:rsidRPr="000F7F32">
        <w:t>Pinner</w:t>
      </w:r>
      <w:proofErr w:type="spellEnd"/>
      <w:r w:rsidRPr="000F7F32">
        <w:t xml:space="preserve"> </w:t>
      </w:r>
      <w:proofErr w:type="spellStart"/>
      <w:r w:rsidRPr="000F7F32">
        <w:t>Road</w:t>
      </w:r>
      <w:proofErr w:type="spellEnd"/>
    </w:p>
    <w:p w:rsidR="00D070CA" w:rsidRPr="000F7F32" w:rsidRDefault="00D070CA" w:rsidP="00D070CA">
      <w:pPr>
        <w:jc w:val="both"/>
      </w:pPr>
      <w:proofErr w:type="spellStart"/>
      <w:r w:rsidRPr="000F7F32">
        <w:t>North</w:t>
      </w:r>
      <w:proofErr w:type="spellEnd"/>
      <w:r w:rsidRPr="000F7F32">
        <w:t xml:space="preserve"> </w:t>
      </w:r>
      <w:proofErr w:type="spellStart"/>
      <w:r w:rsidRPr="000F7F32">
        <w:t>Harrow</w:t>
      </w:r>
      <w:proofErr w:type="spellEnd"/>
      <w:r w:rsidRPr="000F7F32">
        <w:t xml:space="preserve">, </w:t>
      </w:r>
      <w:proofErr w:type="spellStart"/>
      <w:r w:rsidRPr="000F7F32">
        <w:t>Middlesex</w:t>
      </w:r>
      <w:proofErr w:type="spellEnd"/>
    </w:p>
    <w:p w:rsidR="00D070CA" w:rsidRPr="000F7F32" w:rsidRDefault="00D070CA" w:rsidP="00D070CA">
      <w:pPr>
        <w:jc w:val="both"/>
      </w:pPr>
      <w:r w:rsidRPr="000F7F32">
        <w:t>HA1 4HF</w:t>
      </w:r>
    </w:p>
    <w:p w:rsidR="00D070CA" w:rsidRPr="000F7F32" w:rsidRDefault="00D070CA" w:rsidP="00D070CA">
      <w:pPr>
        <w:jc w:val="both"/>
      </w:pPr>
      <w:r w:rsidRPr="000F7F32">
        <w:t>Jungtinė Karalystė</w:t>
      </w:r>
    </w:p>
    <w:p w:rsidR="00D070CA" w:rsidRPr="000F7F32" w:rsidRDefault="00D070CA" w:rsidP="00D070CA">
      <w:pPr>
        <w:jc w:val="both"/>
      </w:pPr>
    </w:p>
    <w:p w:rsidR="00D070CA" w:rsidRPr="000F7F32" w:rsidRDefault="00D070CA" w:rsidP="00D070CA">
      <w:pPr>
        <w:jc w:val="both"/>
      </w:pPr>
      <w:proofErr w:type="spellStart"/>
      <w:r w:rsidRPr="000F7F32">
        <w:t>Accord</w:t>
      </w:r>
      <w:proofErr w:type="spellEnd"/>
      <w:r w:rsidRPr="000F7F32">
        <w:t xml:space="preserve"> </w:t>
      </w:r>
      <w:proofErr w:type="spellStart"/>
      <w:r w:rsidRPr="000F7F32">
        <w:t>Healthcare</w:t>
      </w:r>
      <w:proofErr w:type="spellEnd"/>
      <w:r w:rsidRPr="000F7F32">
        <w:t xml:space="preserve"> </w:t>
      </w:r>
      <w:proofErr w:type="spellStart"/>
      <w:r w:rsidRPr="000F7F32">
        <w:t>Polska</w:t>
      </w:r>
      <w:proofErr w:type="spellEnd"/>
      <w:r w:rsidRPr="000F7F32">
        <w:t xml:space="preserve"> </w:t>
      </w:r>
      <w:proofErr w:type="spellStart"/>
      <w:r w:rsidRPr="000F7F32">
        <w:t>Sp.z</w:t>
      </w:r>
      <w:proofErr w:type="spellEnd"/>
      <w:r w:rsidRPr="000F7F32">
        <w:t xml:space="preserve"> </w:t>
      </w:r>
      <w:proofErr w:type="spellStart"/>
      <w:r w:rsidRPr="000F7F32">
        <w:t>o.o</w:t>
      </w:r>
      <w:proofErr w:type="spellEnd"/>
      <w:r w:rsidRPr="000F7F32">
        <w:t>.,</w:t>
      </w:r>
    </w:p>
    <w:p w:rsidR="00D070CA" w:rsidRPr="000F7F32" w:rsidRDefault="00D070CA" w:rsidP="00D070CA">
      <w:pPr>
        <w:jc w:val="both"/>
      </w:pPr>
      <w:proofErr w:type="spellStart"/>
      <w:r w:rsidRPr="000F7F32">
        <w:t>ul</w:t>
      </w:r>
      <w:proofErr w:type="spellEnd"/>
      <w:r w:rsidRPr="000F7F32">
        <w:t xml:space="preserve">. </w:t>
      </w:r>
      <w:proofErr w:type="spellStart"/>
      <w:r w:rsidRPr="000F7F32">
        <w:t>Lutomierska</w:t>
      </w:r>
      <w:proofErr w:type="spellEnd"/>
      <w:r w:rsidRPr="000F7F32">
        <w:t xml:space="preserve"> 50, 95-200 </w:t>
      </w:r>
      <w:proofErr w:type="spellStart"/>
      <w:r w:rsidRPr="000F7F32">
        <w:t>Pabianice</w:t>
      </w:r>
      <w:proofErr w:type="spellEnd"/>
      <w:r w:rsidRPr="000F7F32">
        <w:t>, Lenkija</w:t>
      </w:r>
    </w:p>
    <w:p w:rsidR="00D070CA" w:rsidRPr="000F7F32" w:rsidRDefault="00D070CA" w:rsidP="00D070CA">
      <w:pPr>
        <w:jc w:val="both"/>
      </w:pPr>
    </w:p>
    <w:p w:rsidR="00D070CA" w:rsidRPr="000F7F32" w:rsidRDefault="00D070CA" w:rsidP="00D070CA">
      <w:proofErr w:type="spellStart"/>
      <w:r w:rsidRPr="000F7F32">
        <w:t>Accord</w:t>
      </w:r>
      <w:proofErr w:type="spellEnd"/>
      <w:r w:rsidRPr="000F7F32">
        <w:t xml:space="preserve"> </w:t>
      </w:r>
      <w:proofErr w:type="spellStart"/>
      <w:r w:rsidRPr="000F7F32">
        <w:t>Healthcare</w:t>
      </w:r>
      <w:proofErr w:type="spellEnd"/>
      <w:r w:rsidRPr="000F7F32">
        <w:t xml:space="preserve"> </w:t>
      </w:r>
      <w:r w:rsidRPr="000F7F32">
        <w:rPr>
          <w:szCs w:val="22"/>
        </w:rPr>
        <w:t xml:space="preserve">B.V. </w:t>
      </w:r>
    </w:p>
    <w:p w:rsidR="00D070CA" w:rsidRPr="000F7F32" w:rsidRDefault="00D070CA" w:rsidP="00D070CA">
      <w:pPr>
        <w:rPr>
          <w:szCs w:val="22"/>
        </w:rPr>
      </w:pPr>
      <w:proofErr w:type="spellStart"/>
      <w:r w:rsidRPr="000F7F32">
        <w:rPr>
          <w:szCs w:val="22"/>
        </w:rPr>
        <w:t>Winthontlaan</w:t>
      </w:r>
      <w:proofErr w:type="spellEnd"/>
      <w:r w:rsidRPr="000F7F32">
        <w:rPr>
          <w:szCs w:val="22"/>
        </w:rPr>
        <w:t xml:space="preserve"> 200 </w:t>
      </w:r>
    </w:p>
    <w:p w:rsidR="00D070CA" w:rsidRPr="000F7F32" w:rsidRDefault="00D070CA" w:rsidP="00D070CA">
      <w:pPr>
        <w:rPr>
          <w:szCs w:val="22"/>
        </w:rPr>
      </w:pPr>
      <w:r w:rsidRPr="000F7F32">
        <w:rPr>
          <w:szCs w:val="22"/>
        </w:rPr>
        <w:t xml:space="preserve">3526 KV </w:t>
      </w:r>
      <w:proofErr w:type="spellStart"/>
      <w:r w:rsidRPr="000F7F32">
        <w:rPr>
          <w:szCs w:val="22"/>
        </w:rPr>
        <w:t>Utrecht</w:t>
      </w:r>
      <w:proofErr w:type="spellEnd"/>
      <w:r w:rsidRPr="000F7F32">
        <w:rPr>
          <w:szCs w:val="22"/>
        </w:rPr>
        <w:t xml:space="preserve"> </w:t>
      </w:r>
    </w:p>
    <w:p w:rsidR="00D070CA" w:rsidRPr="000F7F32" w:rsidRDefault="00D070CA" w:rsidP="00D070CA">
      <w:pPr>
        <w:jc w:val="both"/>
      </w:pPr>
      <w:r w:rsidRPr="000F7F32">
        <w:rPr>
          <w:szCs w:val="22"/>
        </w:rPr>
        <w:t>Nyderlandai</w:t>
      </w:r>
    </w:p>
    <w:p w:rsidR="00D070CA" w:rsidRPr="000F7F32" w:rsidRDefault="00D070CA" w:rsidP="00D070CA">
      <w:pPr>
        <w:jc w:val="both"/>
      </w:pPr>
    </w:p>
    <w:p w:rsidR="00D070CA" w:rsidRPr="000F7F32" w:rsidRDefault="00D070CA" w:rsidP="00D070CA">
      <w:r w:rsidRPr="000F7F32">
        <w:rPr>
          <w:b/>
        </w:rPr>
        <w:t>Šis vaistas EEE valstybėse narėse registruotas tokiais pavadinimais:</w:t>
      </w:r>
    </w:p>
    <w:tbl>
      <w:tblPr>
        <w:tblpPr w:leftFromText="180" w:rightFromText="180" w:bottomFromText="200" w:vertAnchor="text" w:tblpY="1"/>
        <w:tblOverlap w:val="neve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7406"/>
      </w:tblGrid>
      <w:tr w:rsidR="00D070CA" w:rsidRPr="000F7F32" w:rsidTr="008E5F4A">
        <w:tc>
          <w:tcPr>
            <w:tcW w:w="204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r w:rsidRPr="000F7F32">
              <w:t xml:space="preserve">Vokietija  </w:t>
            </w:r>
          </w:p>
        </w:tc>
        <w:tc>
          <w:tcPr>
            <w:tcW w:w="740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proofErr w:type="spellStart"/>
            <w:r w:rsidRPr="000F7F32">
              <w:t>Oxybutynin</w:t>
            </w:r>
            <w:proofErr w:type="spellEnd"/>
            <w:r w:rsidRPr="000F7F32">
              <w:t xml:space="preserve"> </w:t>
            </w:r>
            <w:proofErr w:type="spellStart"/>
            <w:r w:rsidRPr="000F7F32">
              <w:t>hydrochloride</w:t>
            </w:r>
            <w:proofErr w:type="spellEnd"/>
            <w:r w:rsidRPr="000F7F32">
              <w:t xml:space="preserve"> </w:t>
            </w:r>
            <w:proofErr w:type="spellStart"/>
            <w:r w:rsidRPr="000F7F32">
              <w:t>Accord</w:t>
            </w:r>
            <w:proofErr w:type="spellEnd"/>
            <w:r w:rsidRPr="000F7F32">
              <w:t xml:space="preserve"> 2.5mg/5mg </w:t>
            </w:r>
            <w:proofErr w:type="spellStart"/>
            <w:r w:rsidRPr="000F7F32">
              <w:t>tabletten</w:t>
            </w:r>
            <w:proofErr w:type="spellEnd"/>
          </w:p>
        </w:tc>
      </w:tr>
      <w:tr w:rsidR="00D070CA" w:rsidRPr="000F7F32" w:rsidTr="008E5F4A">
        <w:tc>
          <w:tcPr>
            <w:tcW w:w="204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r w:rsidRPr="000F7F32">
              <w:t>Prancūzija</w:t>
            </w:r>
          </w:p>
        </w:tc>
        <w:tc>
          <w:tcPr>
            <w:tcW w:w="740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proofErr w:type="spellStart"/>
            <w:r w:rsidRPr="000F7F32">
              <w:t>Oxybutynin</w:t>
            </w:r>
            <w:proofErr w:type="spellEnd"/>
            <w:r w:rsidRPr="000F7F32">
              <w:t xml:space="preserve"> </w:t>
            </w:r>
            <w:proofErr w:type="spellStart"/>
            <w:r w:rsidRPr="000F7F32">
              <w:t>hydrochloride</w:t>
            </w:r>
            <w:proofErr w:type="spellEnd"/>
            <w:r w:rsidRPr="000F7F32">
              <w:t xml:space="preserve"> </w:t>
            </w:r>
            <w:proofErr w:type="spellStart"/>
            <w:r w:rsidRPr="000F7F32">
              <w:t>Accord</w:t>
            </w:r>
            <w:proofErr w:type="spellEnd"/>
            <w:r w:rsidRPr="000F7F32">
              <w:t xml:space="preserve"> 5 mg </w:t>
            </w:r>
            <w:proofErr w:type="spellStart"/>
            <w:r w:rsidRPr="000F7F32">
              <w:t>comprimé</w:t>
            </w:r>
            <w:proofErr w:type="spellEnd"/>
            <w:r w:rsidRPr="000F7F32">
              <w:t xml:space="preserve"> </w:t>
            </w:r>
            <w:proofErr w:type="spellStart"/>
            <w:r w:rsidRPr="000F7F32">
              <w:t>pelliculé</w:t>
            </w:r>
            <w:proofErr w:type="spellEnd"/>
            <w:r w:rsidRPr="000F7F32">
              <w:t xml:space="preserve">. </w:t>
            </w:r>
          </w:p>
        </w:tc>
      </w:tr>
      <w:tr w:rsidR="00D070CA" w:rsidRPr="000F7F32" w:rsidTr="008E5F4A">
        <w:tc>
          <w:tcPr>
            <w:tcW w:w="204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r w:rsidRPr="000F7F32">
              <w:t>Airija</w:t>
            </w:r>
          </w:p>
        </w:tc>
        <w:tc>
          <w:tcPr>
            <w:tcW w:w="740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proofErr w:type="spellStart"/>
            <w:r w:rsidRPr="000F7F32">
              <w:t>Oxybutynin</w:t>
            </w:r>
            <w:proofErr w:type="spellEnd"/>
            <w:r w:rsidRPr="000F7F32">
              <w:t xml:space="preserve"> </w:t>
            </w:r>
            <w:proofErr w:type="spellStart"/>
            <w:r w:rsidRPr="000F7F32">
              <w:t>hydrochloride</w:t>
            </w:r>
            <w:proofErr w:type="spellEnd"/>
            <w:r w:rsidRPr="000F7F32">
              <w:t xml:space="preserve"> 5 mg </w:t>
            </w:r>
            <w:proofErr w:type="spellStart"/>
            <w:r w:rsidRPr="000F7F32">
              <w:t>tablets</w:t>
            </w:r>
            <w:proofErr w:type="spellEnd"/>
            <w:r w:rsidRPr="000F7F32">
              <w:t xml:space="preserve"> </w:t>
            </w:r>
            <w:r w:rsidRPr="000F7F32">
              <w:fldChar w:fldCharType="begin">
                <w:ffData>
                  <w:name w:val="Text1"/>
                  <w:enabled/>
                  <w:calcOnExit w:val="0"/>
                  <w:textInput/>
                </w:ffData>
              </w:fldChar>
            </w:r>
            <w:r w:rsidRPr="000F7F32">
              <w:instrText xml:space="preserve"> FORMTEXT _</w:instrText>
            </w:r>
            <w:r>
              <w:fldChar w:fldCharType="separate"/>
            </w:r>
            <w:r w:rsidRPr="000F7F32">
              <w:fldChar w:fldCharType="end"/>
            </w:r>
          </w:p>
        </w:tc>
      </w:tr>
      <w:tr w:rsidR="00D070CA" w:rsidRPr="000F7F32" w:rsidTr="008E5F4A">
        <w:tc>
          <w:tcPr>
            <w:tcW w:w="204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r w:rsidRPr="000F7F32">
              <w:t>Lietuva</w:t>
            </w:r>
          </w:p>
        </w:tc>
        <w:tc>
          <w:tcPr>
            <w:tcW w:w="740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proofErr w:type="spellStart"/>
            <w:r w:rsidRPr="000F7F32">
              <w:t>Oxybutynin</w:t>
            </w:r>
            <w:proofErr w:type="spellEnd"/>
            <w:r w:rsidRPr="000F7F32">
              <w:t xml:space="preserve"> </w:t>
            </w:r>
            <w:proofErr w:type="spellStart"/>
            <w:r w:rsidRPr="000F7F32">
              <w:t>Accord</w:t>
            </w:r>
            <w:proofErr w:type="spellEnd"/>
            <w:r w:rsidRPr="000F7F32">
              <w:t xml:space="preserve"> 5 mg tabletės</w:t>
            </w:r>
          </w:p>
        </w:tc>
      </w:tr>
      <w:tr w:rsidR="00D070CA" w:rsidRPr="000F7F32" w:rsidTr="008E5F4A">
        <w:trPr>
          <w:trHeight w:val="70"/>
        </w:trPr>
        <w:tc>
          <w:tcPr>
            <w:tcW w:w="204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r w:rsidRPr="000F7F32">
              <w:t>Latvija</w:t>
            </w:r>
          </w:p>
        </w:tc>
        <w:tc>
          <w:tcPr>
            <w:tcW w:w="740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proofErr w:type="spellStart"/>
            <w:r w:rsidRPr="000F7F32">
              <w:t>Oxybutynin</w:t>
            </w:r>
            <w:proofErr w:type="spellEnd"/>
            <w:r w:rsidRPr="000F7F32">
              <w:t xml:space="preserve"> </w:t>
            </w:r>
            <w:proofErr w:type="spellStart"/>
            <w:r w:rsidRPr="000F7F32">
              <w:t>hydrochloride</w:t>
            </w:r>
            <w:proofErr w:type="spellEnd"/>
            <w:r w:rsidRPr="000F7F32">
              <w:t xml:space="preserve"> </w:t>
            </w:r>
            <w:proofErr w:type="spellStart"/>
            <w:r w:rsidRPr="000F7F32">
              <w:t>Accord</w:t>
            </w:r>
            <w:proofErr w:type="spellEnd"/>
            <w:r w:rsidRPr="000F7F32">
              <w:t xml:space="preserve"> 5 mg tabletes</w:t>
            </w:r>
          </w:p>
        </w:tc>
      </w:tr>
      <w:tr w:rsidR="00D070CA" w:rsidRPr="000F7F32" w:rsidTr="008E5F4A">
        <w:tc>
          <w:tcPr>
            <w:tcW w:w="204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r w:rsidRPr="000F7F32">
              <w:t>Lenkija</w:t>
            </w:r>
          </w:p>
        </w:tc>
        <w:tc>
          <w:tcPr>
            <w:tcW w:w="740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proofErr w:type="spellStart"/>
            <w:r w:rsidRPr="000F7F32">
              <w:t>Uralex</w:t>
            </w:r>
            <w:proofErr w:type="spellEnd"/>
            <w:r w:rsidRPr="000F7F32">
              <w:t xml:space="preserve">, 5 mg, </w:t>
            </w:r>
            <w:proofErr w:type="spellStart"/>
            <w:r w:rsidRPr="000F7F32">
              <w:t>tabletki</w:t>
            </w:r>
            <w:proofErr w:type="spellEnd"/>
          </w:p>
        </w:tc>
      </w:tr>
      <w:tr w:rsidR="00D070CA" w:rsidRPr="000F7F32" w:rsidTr="008E5F4A">
        <w:tc>
          <w:tcPr>
            <w:tcW w:w="204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r w:rsidRPr="000F7F32">
              <w:t>Švedija</w:t>
            </w:r>
          </w:p>
        </w:tc>
        <w:tc>
          <w:tcPr>
            <w:tcW w:w="740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proofErr w:type="spellStart"/>
            <w:r w:rsidRPr="000F7F32">
              <w:t>Oxybutynin</w:t>
            </w:r>
            <w:proofErr w:type="spellEnd"/>
            <w:r w:rsidRPr="000F7F32">
              <w:t xml:space="preserve"> </w:t>
            </w:r>
            <w:proofErr w:type="spellStart"/>
            <w:r w:rsidRPr="000F7F32">
              <w:t>Accord</w:t>
            </w:r>
            <w:proofErr w:type="spellEnd"/>
            <w:r w:rsidRPr="000F7F32">
              <w:t xml:space="preserve"> 5 mg </w:t>
            </w:r>
            <w:proofErr w:type="spellStart"/>
            <w:r w:rsidRPr="000F7F32">
              <w:t>tabletter</w:t>
            </w:r>
            <w:proofErr w:type="spellEnd"/>
          </w:p>
        </w:tc>
      </w:tr>
      <w:tr w:rsidR="00D070CA" w:rsidRPr="000F7F32" w:rsidTr="008E5F4A">
        <w:tc>
          <w:tcPr>
            <w:tcW w:w="204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r w:rsidRPr="000F7F32">
              <w:t>Jungtinė Karalystė</w:t>
            </w:r>
          </w:p>
        </w:tc>
        <w:tc>
          <w:tcPr>
            <w:tcW w:w="7406" w:type="dxa"/>
            <w:tcBorders>
              <w:top w:val="single" w:sz="4" w:space="0" w:color="auto"/>
              <w:left w:val="single" w:sz="4" w:space="0" w:color="auto"/>
              <w:bottom w:val="single" w:sz="4" w:space="0" w:color="auto"/>
              <w:right w:val="single" w:sz="4" w:space="0" w:color="auto"/>
            </w:tcBorders>
            <w:vAlign w:val="center"/>
            <w:hideMark/>
          </w:tcPr>
          <w:p w:rsidR="00D070CA" w:rsidRPr="000F7F32" w:rsidRDefault="00D070CA" w:rsidP="008E5F4A">
            <w:pPr>
              <w:spacing w:line="276" w:lineRule="auto"/>
              <w:jc w:val="both"/>
            </w:pPr>
            <w:proofErr w:type="spellStart"/>
            <w:r w:rsidRPr="000F7F32">
              <w:t>Oxybutynin</w:t>
            </w:r>
            <w:proofErr w:type="spellEnd"/>
            <w:r w:rsidRPr="000F7F32">
              <w:t xml:space="preserve"> </w:t>
            </w:r>
            <w:proofErr w:type="spellStart"/>
            <w:r w:rsidRPr="000F7F32">
              <w:t>hydrochloride</w:t>
            </w:r>
            <w:proofErr w:type="spellEnd"/>
            <w:r w:rsidRPr="000F7F32">
              <w:t xml:space="preserve"> 5 mg </w:t>
            </w:r>
            <w:proofErr w:type="spellStart"/>
            <w:r w:rsidRPr="000F7F32">
              <w:t>tablets</w:t>
            </w:r>
            <w:proofErr w:type="spellEnd"/>
          </w:p>
        </w:tc>
      </w:tr>
    </w:tbl>
    <w:p w:rsidR="00D070CA" w:rsidRPr="000F7F32" w:rsidRDefault="00D070CA" w:rsidP="00D070CA">
      <w:pPr>
        <w:numPr>
          <w:ilvl w:val="12"/>
          <w:numId w:val="0"/>
        </w:numPr>
        <w:ind w:right="-2"/>
        <w:outlineLvl w:val="0"/>
        <w:rPr>
          <w:b/>
        </w:rPr>
      </w:pPr>
    </w:p>
    <w:p w:rsidR="00D070CA" w:rsidRPr="000F7F32" w:rsidRDefault="00D070CA" w:rsidP="00D070CA">
      <w:pPr>
        <w:numPr>
          <w:ilvl w:val="12"/>
          <w:numId w:val="0"/>
        </w:numPr>
        <w:ind w:right="-2"/>
        <w:outlineLvl w:val="0"/>
      </w:pPr>
      <w:r w:rsidRPr="000F7F32">
        <w:rPr>
          <w:b/>
        </w:rPr>
        <w:t xml:space="preserve">Šis pakuotės lapelis paskutinį kartą peržiūrėtas </w:t>
      </w:r>
      <w:r>
        <w:rPr>
          <w:b/>
          <w:bCs/>
        </w:rPr>
        <w:t>2021-03-23.</w:t>
      </w:r>
    </w:p>
    <w:p w:rsidR="00D070CA" w:rsidRPr="000F7F32" w:rsidRDefault="00D070CA" w:rsidP="00D070CA">
      <w:pPr>
        <w:numPr>
          <w:ilvl w:val="12"/>
          <w:numId w:val="0"/>
        </w:numPr>
        <w:ind w:right="-2"/>
      </w:pPr>
    </w:p>
    <w:p w:rsidR="00D070CA" w:rsidRPr="000F7F32" w:rsidRDefault="00D070CA" w:rsidP="00D070CA">
      <w:pPr>
        <w:numPr>
          <w:ilvl w:val="12"/>
          <w:numId w:val="0"/>
        </w:numPr>
        <w:ind w:right="-2"/>
      </w:pPr>
    </w:p>
    <w:p w:rsidR="00D070CA" w:rsidRPr="000F7F32" w:rsidRDefault="00D070CA" w:rsidP="00D070CA">
      <w:pPr>
        <w:numPr>
          <w:ilvl w:val="12"/>
          <w:numId w:val="0"/>
        </w:numPr>
        <w:ind w:right="-2"/>
      </w:pPr>
      <w:r w:rsidRPr="000F7F32">
        <w:t>Išsami informacija apie šį vaistą pateikiama Valstybinės vaistų kontrolės tarnybos prie Lietuvos Respublikos sveikatos apsaugos ministerijos tinklalapyje</w:t>
      </w:r>
      <w:r w:rsidRPr="000F7F32">
        <w:rPr>
          <w:i/>
        </w:rPr>
        <w:t xml:space="preserve"> </w:t>
      </w:r>
      <w:hyperlink r:id="rId5" w:history="1">
        <w:r w:rsidRPr="000F7F32">
          <w:rPr>
            <w:rStyle w:val="Hipersaitas"/>
            <w:rFonts w:eastAsia="SimSun"/>
          </w:rPr>
          <w:t>http://www.vvkt.lt/</w:t>
        </w:r>
      </w:hyperlink>
      <w:r w:rsidRPr="000F7F32">
        <w:t>.</w:t>
      </w:r>
    </w:p>
    <w:p w:rsidR="009041DB" w:rsidRDefault="009041DB">
      <w:bookmarkStart w:id="1" w:name="_GoBack"/>
      <w:bookmarkEnd w:id="1"/>
    </w:p>
    <w:sectPr w:rsidR="009041DB" w:rsidSect="002539F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A1" w:rsidRDefault="00D070C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A1" w:rsidRDefault="00D070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8F57BC8"/>
    <w:multiLevelType w:val="hybridMultilevel"/>
    <w:tmpl w:val="FED00894"/>
    <w:lvl w:ilvl="0" w:tplc="BB02BDC8">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44C6B942"/>
    <w:lvl w:ilvl="0" w:tplc="D27A468C">
      <w:start w:val="1"/>
      <w:numFmt w:val="bullet"/>
      <w:pStyle w:val="BT-EMEASMCA"/>
      <w:lvlText w:val="-"/>
      <w:lvlJc w:val="left"/>
      <w:pPr>
        <w:tabs>
          <w:tab w:val="num" w:pos="720"/>
        </w:tabs>
        <w:ind w:left="720" w:hanging="363"/>
      </w:pPr>
      <w:rPr>
        <w:rFonts w:ascii="Times New Roman" w:hAnsi="Times New Roman" w:cs="Times New Roman" w:hint="default"/>
      </w:rPr>
    </w:lvl>
    <w:lvl w:ilvl="1" w:tplc="BB02BDC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Aria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Aria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D636FE"/>
    <w:multiLevelType w:val="hybridMultilevel"/>
    <w:tmpl w:val="777E9BCC"/>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4" w15:restartNumberingAfterBreak="0">
    <w:nsid w:val="4A0E46B3"/>
    <w:multiLevelType w:val="hybridMultilevel"/>
    <w:tmpl w:val="FD22C652"/>
    <w:lvl w:ilvl="0" w:tplc="BB02BDC8">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AF71964"/>
    <w:multiLevelType w:val="hybridMultilevel"/>
    <w:tmpl w:val="79869E28"/>
    <w:lvl w:ilvl="0" w:tplc="910C0EB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alibri" w:hint="default"/>
      </w:rPr>
    </w:lvl>
  </w:abstractNum>
  <w:abstractNum w:abstractNumId="6" w15:restartNumberingAfterBreak="0">
    <w:nsid w:val="5DD4470C"/>
    <w:multiLevelType w:val="hybridMultilevel"/>
    <w:tmpl w:val="4D08B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D9212C"/>
    <w:multiLevelType w:val="hybridMultilevel"/>
    <w:tmpl w:val="10225C80"/>
    <w:lvl w:ilvl="0" w:tplc="910C0EB8">
      <w:numFmt w:val="bullet"/>
      <w:lvlText w:val="-"/>
      <w:lvlJc w:val="left"/>
      <w:pPr>
        <w:tabs>
          <w:tab w:val="num" w:pos="1044"/>
        </w:tabs>
        <w:ind w:left="10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alibri" w:hint="default"/>
      </w:rPr>
    </w:lvl>
  </w:abstractNum>
  <w:abstractNum w:abstractNumId="8" w15:restartNumberingAfterBreak="0">
    <w:nsid w:val="6A3A06B5"/>
    <w:multiLevelType w:val="hybridMultilevel"/>
    <w:tmpl w:val="0D18B844"/>
    <w:lvl w:ilvl="0" w:tplc="910C0EB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5C188B"/>
    <w:multiLevelType w:val="hybridMultilevel"/>
    <w:tmpl w:val="8D8A6476"/>
    <w:lvl w:ilvl="0" w:tplc="910C0EB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F73492"/>
    <w:multiLevelType w:val="hybridMultilevel"/>
    <w:tmpl w:val="F266E20C"/>
    <w:lvl w:ilvl="0" w:tplc="910C0EB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alibri" w:hint="default"/>
      </w:rPr>
    </w:lvl>
  </w:abstractNum>
  <w:num w:numId="1">
    <w:abstractNumId w:val="2"/>
  </w:num>
  <w:num w:numId="2">
    <w:abstractNumId w:val="0"/>
    <w:lvlOverride w:ilvl="0">
      <w:lvl w:ilvl="0">
        <w:numFmt w:val="bullet"/>
        <w:lvlText w:val="-"/>
        <w:legacy w:legacy="1" w:legacySpace="0" w:legacyIndent="360"/>
        <w:lvlJc w:val="left"/>
        <w:pPr>
          <w:ind w:left="360" w:hanging="360"/>
        </w:pPr>
      </w:lvl>
    </w:lvlOverride>
  </w:num>
  <w:num w:numId="3">
    <w:abstractNumId w:val="9"/>
  </w:num>
  <w:num w:numId="4">
    <w:abstractNumId w:val="8"/>
  </w:num>
  <w:num w:numId="5">
    <w:abstractNumId w:val="5"/>
  </w:num>
  <w:num w:numId="6">
    <w:abstractNumId w:val="1"/>
  </w:num>
  <w:num w:numId="7">
    <w:abstractNumId w:val="4"/>
  </w:num>
  <w:num w:numId="8">
    <w:abstractNumId w:val="10"/>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CA"/>
    <w:rsid w:val="009041DB"/>
    <w:rsid w:val="00D070C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53D7E-ADE1-4038-BEC6-5820D8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70CA"/>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070CA"/>
    <w:rPr>
      <w:color w:val="0000FF"/>
      <w:u w:val="single"/>
    </w:rPr>
  </w:style>
  <w:style w:type="paragraph" w:styleId="Antrats">
    <w:name w:val="header"/>
    <w:basedOn w:val="prastasis"/>
    <w:link w:val="AntratsDiagrama"/>
    <w:unhideWhenUsed/>
    <w:rsid w:val="00D070CA"/>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D070CA"/>
    <w:rPr>
      <w:rFonts w:ascii="Helvetica" w:hAnsi="Helvetica" w:cs="Times New Roman"/>
      <w:sz w:val="20"/>
      <w:szCs w:val="20"/>
      <w:lang w:val="cs-CZ"/>
    </w:rPr>
  </w:style>
  <w:style w:type="paragraph" w:styleId="Porat">
    <w:name w:val="footer"/>
    <w:basedOn w:val="prastasis"/>
    <w:link w:val="PoratDiagrama"/>
    <w:uiPriority w:val="99"/>
    <w:unhideWhenUsed/>
    <w:rsid w:val="00D070CA"/>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D070CA"/>
    <w:rPr>
      <w:rFonts w:ascii="Helvetica" w:hAnsi="Helvetica" w:cs="Times New Roman"/>
      <w:sz w:val="16"/>
      <w:szCs w:val="20"/>
      <w:lang w:val="cs-CZ"/>
    </w:rPr>
  </w:style>
  <w:style w:type="paragraph" w:styleId="Sraopastraipa">
    <w:name w:val="List Paragraph"/>
    <w:basedOn w:val="prastasis"/>
    <w:uiPriority w:val="34"/>
    <w:qFormat/>
    <w:rsid w:val="00D070CA"/>
    <w:pPr>
      <w:ind w:left="720"/>
      <w:contextualSpacing/>
    </w:pPr>
  </w:style>
  <w:style w:type="paragraph" w:customStyle="1" w:styleId="Default">
    <w:name w:val="Default"/>
    <w:uiPriority w:val="99"/>
    <w:rsid w:val="00D070CA"/>
    <w:pPr>
      <w:autoSpaceDE w:val="0"/>
      <w:autoSpaceDN w:val="0"/>
      <w:adjustRightInd w:val="0"/>
      <w:spacing w:after="0" w:line="240" w:lineRule="auto"/>
    </w:pPr>
    <w:rPr>
      <w:rFonts w:ascii="Times New Roman" w:eastAsia="Calibri" w:hAnsi="Times New Roman" w:cs="Times New Roman"/>
      <w:color w:val="000000"/>
      <w:sz w:val="24"/>
      <w:szCs w:val="24"/>
      <w:lang w:val="hu-HU"/>
    </w:rPr>
  </w:style>
  <w:style w:type="paragraph" w:customStyle="1" w:styleId="BT-EMEASMCA">
    <w:name w:val="BT- EMEA_SMCA"/>
    <w:basedOn w:val="prastasis"/>
    <w:autoRedefine/>
    <w:uiPriority w:val="99"/>
    <w:rsid w:val="00D070CA"/>
    <w:pPr>
      <w:numPr>
        <w:numId w:val="1"/>
      </w:numPr>
      <w:ind w:left="567" w:hanging="567"/>
    </w:pPr>
    <w:rPr>
      <w:bCs/>
      <w:noProof/>
      <w:szCs w:val="22"/>
    </w:rPr>
  </w:style>
  <w:style w:type="character" w:customStyle="1" w:styleId="hps">
    <w:name w:val="hps"/>
    <w:basedOn w:val="Numatytasispastraiposriftas"/>
    <w:rsid w:val="00D070CA"/>
  </w:style>
  <w:style w:type="character" w:customStyle="1" w:styleId="shorttext">
    <w:name w:val="short_text"/>
    <w:basedOn w:val="Numatytasispastraiposriftas"/>
    <w:rsid w:val="00D0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9700</Words>
  <Characters>5530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2021-03-24T06:05:00Z</dcterms:created>
  <dcterms:modified xsi:type="dcterms:W3CDTF">2021-03-24T06:05:00Z</dcterms:modified>
</cp:coreProperties>
</file>