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91809" w14:textId="77777777" w:rsidR="00422C6F" w:rsidRPr="001A4DF0" w:rsidRDefault="00422C6F" w:rsidP="00422C6F">
      <w:pPr>
        <w:pStyle w:val="BodyText"/>
        <w:spacing w:after="0"/>
        <w:jc w:val="center"/>
        <w:rPr>
          <w:rFonts w:ascii="Times New Roman" w:hAnsi="Times New Roman"/>
          <w:b/>
          <w:caps/>
        </w:rPr>
      </w:pPr>
      <w:bookmarkStart w:id="0" w:name="_GoBack"/>
      <w:bookmarkEnd w:id="0"/>
      <w:r w:rsidRPr="001A4DF0">
        <w:rPr>
          <w:rFonts w:ascii="Times New Roman" w:hAnsi="Times New Roman"/>
          <w:b/>
        </w:rPr>
        <w:t>Pakuotės lapelis: informacija vartotojui</w:t>
      </w:r>
    </w:p>
    <w:p w14:paraId="3DDBC14D" w14:textId="77777777" w:rsidR="00422C6F" w:rsidRPr="001A4DF0" w:rsidRDefault="00422C6F" w:rsidP="00422C6F">
      <w:pPr>
        <w:spacing w:after="0" w:line="240" w:lineRule="auto"/>
        <w:jc w:val="center"/>
        <w:rPr>
          <w:rFonts w:ascii="Times New Roman" w:hAnsi="Times New Roman" w:cs="Times New Roman"/>
          <w:lang w:val="lt-LT"/>
        </w:rPr>
      </w:pPr>
    </w:p>
    <w:p w14:paraId="32936B02" w14:textId="77777777" w:rsidR="00422C6F" w:rsidRPr="00507D9D" w:rsidRDefault="00422C6F" w:rsidP="00422C6F">
      <w:pPr>
        <w:pStyle w:val="Footer"/>
        <w:tabs>
          <w:tab w:val="clear" w:pos="4153"/>
          <w:tab w:val="clear" w:pos="8306"/>
        </w:tabs>
        <w:jc w:val="center"/>
        <w:rPr>
          <w:rFonts w:ascii="Times New Roman" w:hAnsi="Times New Roman"/>
          <w:b/>
        </w:rPr>
      </w:pPr>
      <w:r w:rsidRPr="001A4DF0">
        <w:rPr>
          <w:rFonts w:ascii="Times New Roman" w:hAnsi="Times New Roman"/>
          <w:b/>
        </w:rPr>
        <w:t>Flamerio</w:t>
      </w:r>
      <w:r w:rsidRPr="00507D9D">
        <w:rPr>
          <w:rFonts w:ascii="Times New Roman" w:hAnsi="Times New Roman"/>
          <w:b/>
        </w:rPr>
        <w:t xml:space="preserve"> 50 mikrogramų/250 mikrogramų/dozėje dozuoti įkvepiamieji milteliai</w:t>
      </w:r>
    </w:p>
    <w:p w14:paraId="5C7D02DE" w14:textId="77777777" w:rsidR="00422C6F" w:rsidRPr="001A4DF0" w:rsidRDefault="00422C6F" w:rsidP="00422C6F">
      <w:pPr>
        <w:pStyle w:val="Footer"/>
        <w:tabs>
          <w:tab w:val="clear" w:pos="4153"/>
          <w:tab w:val="clear" w:pos="8306"/>
        </w:tabs>
        <w:jc w:val="center"/>
        <w:rPr>
          <w:rFonts w:ascii="Times New Roman" w:hAnsi="Times New Roman"/>
          <w:b/>
        </w:rPr>
      </w:pPr>
      <w:r w:rsidRPr="001A4DF0">
        <w:rPr>
          <w:rFonts w:ascii="Times New Roman" w:hAnsi="Times New Roman"/>
          <w:b/>
        </w:rPr>
        <w:t>Flamerio 50 mikrogramų/500 mikrogramų/dozėje dozuoti įkvepiamieji milteliai</w:t>
      </w:r>
    </w:p>
    <w:p w14:paraId="42E3E201" w14:textId="77777777" w:rsidR="00422C6F" w:rsidRPr="001A4DF0" w:rsidRDefault="00422C6F" w:rsidP="00422C6F">
      <w:pPr>
        <w:spacing w:after="0" w:line="240" w:lineRule="auto"/>
        <w:jc w:val="center"/>
        <w:rPr>
          <w:rFonts w:ascii="Times New Roman" w:hAnsi="Times New Roman" w:cs="Times New Roman"/>
          <w:b/>
          <w:bCs/>
          <w:lang w:val="lt-LT"/>
        </w:rPr>
      </w:pPr>
      <w:r w:rsidRPr="001A4DF0">
        <w:rPr>
          <w:rFonts w:ascii="Times New Roman" w:hAnsi="Times New Roman" w:cs="Times New Roman"/>
          <w:b/>
          <w:bCs/>
          <w:lang w:val="lt-LT"/>
        </w:rPr>
        <w:t>salmeterolis/flutikazono propionatas</w:t>
      </w:r>
    </w:p>
    <w:p w14:paraId="3B6214A9" w14:textId="77777777" w:rsidR="00422C6F" w:rsidRDefault="00422C6F" w:rsidP="00422C6F">
      <w:pPr>
        <w:spacing w:after="0" w:line="240" w:lineRule="auto"/>
        <w:jc w:val="center"/>
        <w:rPr>
          <w:rFonts w:ascii="Times New Roman" w:hAnsi="Times New Roman" w:cs="Times New Roman"/>
          <w:color w:val="000000"/>
          <w:lang w:val="lt-LT"/>
        </w:rPr>
      </w:pPr>
    </w:p>
    <w:p w14:paraId="3CBF5822" w14:textId="77777777" w:rsidR="00422C6F" w:rsidRPr="001A4DF0" w:rsidRDefault="00422C6F" w:rsidP="00422C6F">
      <w:pPr>
        <w:spacing w:after="0" w:line="240" w:lineRule="auto"/>
        <w:jc w:val="center"/>
        <w:rPr>
          <w:rFonts w:ascii="Times New Roman" w:hAnsi="Times New Roman" w:cs="Times New Roman"/>
          <w:color w:val="000000"/>
          <w:lang w:val="lt-LT"/>
        </w:rPr>
      </w:pPr>
    </w:p>
    <w:p w14:paraId="13A4E7CC"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Atidžiai perskaitykite visą šį lapelį, prieš pradėdami vartoti vaistą, nes jame pateikiama Jums svarbi informacija.</w:t>
      </w:r>
    </w:p>
    <w:p w14:paraId="385D2F9D" w14:textId="77777777" w:rsidR="00422C6F" w:rsidRPr="001A4DF0" w:rsidRDefault="00422C6F" w:rsidP="00422C6F">
      <w:pPr>
        <w:tabs>
          <w:tab w:val="left" w:pos="540"/>
        </w:tabs>
        <w:spacing w:after="0" w:line="240" w:lineRule="auto"/>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Neišmeskite šio lapelio, nes vėl gali prireikti jį perskaityti.</w:t>
      </w:r>
    </w:p>
    <w:p w14:paraId="69F85DD8" w14:textId="77777777" w:rsidR="00422C6F" w:rsidRPr="001A4DF0" w:rsidRDefault="00422C6F" w:rsidP="00422C6F">
      <w:pPr>
        <w:tabs>
          <w:tab w:val="left" w:pos="540"/>
        </w:tabs>
        <w:spacing w:after="0" w:line="240" w:lineRule="auto"/>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Jeigu kiltų daugiau klausimų, kreipkitės į gydytoją arba vaistininką.</w:t>
      </w:r>
    </w:p>
    <w:p w14:paraId="78351011" w14:textId="77777777" w:rsidR="00422C6F" w:rsidRPr="001A4DF0" w:rsidRDefault="00422C6F" w:rsidP="00422C6F">
      <w:pPr>
        <w:numPr>
          <w:ilvl w:val="0"/>
          <w:numId w:val="2"/>
        </w:numPr>
        <w:tabs>
          <w:tab w:val="left" w:pos="540"/>
        </w:tabs>
        <w:spacing w:after="0" w:line="240" w:lineRule="auto"/>
        <w:ind w:left="540" w:hanging="540"/>
        <w:rPr>
          <w:rFonts w:ascii="Times New Roman" w:hAnsi="Times New Roman" w:cs="Times New Roman"/>
          <w:lang w:val="lt-LT"/>
        </w:rPr>
      </w:pPr>
      <w:r w:rsidRPr="001A4DF0">
        <w:rPr>
          <w:rFonts w:ascii="Times New Roman" w:hAnsi="Times New Roman" w:cs="Times New Roman"/>
          <w:lang w:val="lt-LT"/>
        </w:rPr>
        <w:t xml:space="preserve">Šis vaistas skirtas tik Jums, todėl kitiems žmonėms jo duoti negalima. Vaistas gali jiems pakenkti (net tiems, kurių ligos </w:t>
      </w:r>
      <w:r>
        <w:rPr>
          <w:rFonts w:ascii="Times New Roman" w:hAnsi="Times New Roman" w:cs="Times New Roman"/>
          <w:lang w:val="lt-LT"/>
        </w:rPr>
        <w:t xml:space="preserve">simptomai ir </w:t>
      </w:r>
      <w:r w:rsidRPr="001A4DF0">
        <w:rPr>
          <w:rFonts w:ascii="Times New Roman" w:hAnsi="Times New Roman" w:cs="Times New Roman"/>
          <w:lang w:val="lt-LT"/>
        </w:rPr>
        <w:t>požymiai yra tokie patys kaip Jūsų).</w:t>
      </w:r>
    </w:p>
    <w:p w14:paraId="26B64BE5" w14:textId="77777777" w:rsidR="00422C6F" w:rsidRPr="001A4DF0" w:rsidRDefault="00422C6F" w:rsidP="00422C6F">
      <w:pPr>
        <w:tabs>
          <w:tab w:val="left" w:pos="540"/>
        </w:tabs>
        <w:spacing w:after="0" w:line="240" w:lineRule="auto"/>
        <w:ind w:left="540" w:hanging="54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Jeigu pasireiškė šalutinis poveikis (net jeigu jis šiame lapelyje nenurodytas), kreipkitės į gydytoją arba vaistininką. Žr. 4 skyrių.</w:t>
      </w:r>
    </w:p>
    <w:p w14:paraId="3A8A6370" w14:textId="77777777" w:rsidR="00422C6F" w:rsidRPr="001A4DF0" w:rsidRDefault="00422C6F" w:rsidP="00422C6F">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s="Times New Roman"/>
          <w:lang w:val="lt-LT"/>
        </w:rPr>
      </w:pPr>
    </w:p>
    <w:p w14:paraId="6A1591F5" w14:textId="77777777" w:rsidR="00422C6F" w:rsidRPr="001A4DF0" w:rsidRDefault="00422C6F" w:rsidP="00422C6F">
      <w:pPr>
        <w:tabs>
          <w:tab w:val="left" w:pos="540"/>
        </w:tabs>
        <w:spacing w:after="0" w:line="240" w:lineRule="auto"/>
        <w:rPr>
          <w:rFonts w:ascii="Times New Roman" w:hAnsi="Times New Roman" w:cs="Times New Roman"/>
          <w:b/>
          <w:bCs/>
          <w:lang w:val="lt-LT"/>
        </w:rPr>
      </w:pPr>
      <w:r w:rsidRPr="001A4DF0">
        <w:rPr>
          <w:rFonts w:ascii="Times New Roman" w:hAnsi="Times New Roman" w:cs="Times New Roman"/>
          <w:b/>
          <w:bCs/>
          <w:lang w:val="lt-LT"/>
        </w:rPr>
        <w:t>Apie ką rašoma šiame lapelyje?</w:t>
      </w:r>
    </w:p>
    <w:p w14:paraId="588D4EC7" w14:textId="77777777" w:rsidR="00422C6F" w:rsidRPr="001A4DF0" w:rsidRDefault="00422C6F" w:rsidP="00422C6F">
      <w:pPr>
        <w:tabs>
          <w:tab w:val="left" w:pos="540"/>
        </w:tabs>
        <w:spacing w:after="0" w:line="240" w:lineRule="auto"/>
        <w:rPr>
          <w:rFonts w:ascii="Times New Roman" w:hAnsi="Times New Roman" w:cs="Times New Roman"/>
          <w:lang w:val="lt-LT"/>
        </w:rPr>
      </w:pPr>
      <w:r w:rsidRPr="001A4DF0">
        <w:rPr>
          <w:rFonts w:ascii="Times New Roman" w:hAnsi="Times New Roman" w:cs="Times New Roman"/>
          <w:lang w:val="lt-LT"/>
        </w:rPr>
        <w:t>1.</w:t>
      </w:r>
      <w:r w:rsidRPr="001A4DF0">
        <w:rPr>
          <w:rFonts w:ascii="Times New Roman" w:hAnsi="Times New Roman" w:cs="Times New Roman"/>
          <w:lang w:val="lt-LT"/>
        </w:rPr>
        <w:tab/>
        <w:t xml:space="preserve">Kas yra </w:t>
      </w:r>
      <w:r w:rsidRPr="00413604">
        <w:rPr>
          <w:rFonts w:ascii="Times New Roman" w:hAnsi="Times New Roman" w:cs="Times New Roman"/>
          <w:lang w:val="lt-LT"/>
        </w:rPr>
        <w:t>Flamerio</w:t>
      </w:r>
      <w:r w:rsidRPr="00413604">
        <w:rPr>
          <w:rFonts w:ascii="Times New Roman" w:hAnsi="Times New Roman"/>
          <w:lang w:val="lt-LT"/>
        </w:rPr>
        <w:t xml:space="preserve"> </w:t>
      </w:r>
      <w:r w:rsidRPr="001A4DF0">
        <w:rPr>
          <w:rFonts w:ascii="Times New Roman" w:hAnsi="Times New Roman" w:cs="Times New Roman"/>
          <w:lang w:val="lt-LT"/>
        </w:rPr>
        <w:t>ir kam jis vartojamas</w:t>
      </w:r>
    </w:p>
    <w:p w14:paraId="4013FBEA" w14:textId="77777777" w:rsidR="00422C6F" w:rsidRPr="001A4DF0" w:rsidRDefault="00422C6F" w:rsidP="00422C6F">
      <w:pPr>
        <w:tabs>
          <w:tab w:val="left" w:pos="540"/>
        </w:tabs>
        <w:spacing w:after="0" w:line="240" w:lineRule="auto"/>
        <w:rPr>
          <w:rFonts w:ascii="Times New Roman" w:hAnsi="Times New Roman" w:cs="Times New Roman"/>
          <w:lang w:val="lt-LT"/>
        </w:rPr>
      </w:pPr>
      <w:r w:rsidRPr="001A4DF0">
        <w:rPr>
          <w:rFonts w:ascii="Times New Roman" w:hAnsi="Times New Roman" w:cs="Times New Roman"/>
          <w:lang w:val="lt-LT"/>
        </w:rPr>
        <w:t>2.</w:t>
      </w:r>
      <w:r w:rsidRPr="001A4DF0">
        <w:rPr>
          <w:rFonts w:ascii="Times New Roman" w:hAnsi="Times New Roman" w:cs="Times New Roman"/>
          <w:lang w:val="lt-LT"/>
        </w:rPr>
        <w:tab/>
        <w:t xml:space="preserve">Kas žinotina prieš vartojant </w:t>
      </w:r>
      <w:r w:rsidRPr="00940709">
        <w:rPr>
          <w:rFonts w:ascii="Times New Roman" w:hAnsi="Times New Roman"/>
        </w:rPr>
        <w:t>Flamerio</w:t>
      </w:r>
    </w:p>
    <w:p w14:paraId="59B40EC2" w14:textId="77777777" w:rsidR="00422C6F" w:rsidRPr="001A4DF0" w:rsidRDefault="00422C6F" w:rsidP="00422C6F">
      <w:pPr>
        <w:tabs>
          <w:tab w:val="left" w:pos="540"/>
        </w:tabs>
        <w:spacing w:after="0" w:line="240" w:lineRule="auto"/>
        <w:rPr>
          <w:rFonts w:ascii="Times New Roman" w:hAnsi="Times New Roman" w:cs="Times New Roman"/>
          <w:lang w:val="lt-LT"/>
        </w:rPr>
      </w:pPr>
      <w:r w:rsidRPr="001A4DF0">
        <w:rPr>
          <w:rFonts w:ascii="Times New Roman" w:hAnsi="Times New Roman" w:cs="Times New Roman"/>
          <w:lang w:val="lt-LT"/>
        </w:rPr>
        <w:t>3.</w:t>
      </w:r>
      <w:r w:rsidRPr="001A4DF0">
        <w:rPr>
          <w:rFonts w:ascii="Times New Roman" w:hAnsi="Times New Roman" w:cs="Times New Roman"/>
          <w:lang w:val="lt-LT"/>
        </w:rPr>
        <w:tab/>
        <w:t xml:space="preserve">Kaip vartoti </w:t>
      </w:r>
      <w:r w:rsidRPr="00940709">
        <w:rPr>
          <w:rFonts w:ascii="Times New Roman" w:hAnsi="Times New Roman"/>
        </w:rPr>
        <w:t>Flamerio</w:t>
      </w:r>
    </w:p>
    <w:p w14:paraId="6BA6FEA4" w14:textId="77777777" w:rsidR="00422C6F" w:rsidRPr="00507D9D" w:rsidRDefault="00422C6F" w:rsidP="00422C6F">
      <w:pPr>
        <w:tabs>
          <w:tab w:val="left" w:pos="540"/>
        </w:tabs>
        <w:spacing w:after="0" w:line="240" w:lineRule="auto"/>
        <w:rPr>
          <w:rFonts w:ascii="Times New Roman" w:hAnsi="Times New Roman" w:cs="Times New Roman"/>
          <w:lang w:val="lt-LT"/>
        </w:rPr>
      </w:pPr>
      <w:r w:rsidRPr="00507D9D">
        <w:rPr>
          <w:rFonts w:ascii="Times New Roman" w:hAnsi="Times New Roman" w:cs="Times New Roman"/>
          <w:lang w:val="lt-LT"/>
        </w:rPr>
        <w:t>4.</w:t>
      </w:r>
      <w:r w:rsidRPr="00507D9D">
        <w:rPr>
          <w:rFonts w:ascii="Times New Roman" w:hAnsi="Times New Roman" w:cs="Times New Roman"/>
          <w:lang w:val="lt-LT"/>
        </w:rPr>
        <w:tab/>
        <w:t>Galimas šalutinis poveikis</w:t>
      </w:r>
    </w:p>
    <w:p w14:paraId="0083D570" w14:textId="77777777" w:rsidR="00422C6F" w:rsidRPr="001A4DF0" w:rsidRDefault="00422C6F" w:rsidP="00422C6F">
      <w:pPr>
        <w:tabs>
          <w:tab w:val="left" w:pos="540"/>
        </w:tabs>
        <w:spacing w:after="0" w:line="240" w:lineRule="auto"/>
        <w:rPr>
          <w:rFonts w:ascii="Times New Roman" w:hAnsi="Times New Roman" w:cs="Times New Roman"/>
          <w:lang w:val="lt-LT"/>
        </w:rPr>
      </w:pPr>
      <w:r w:rsidRPr="00507D9D">
        <w:rPr>
          <w:rFonts w:ascii="Times New Roman" w:hAnsi="Times New Roman" w:cs="Times New Roman"/>
          <w:lang w:val="lt-LT"/>
        </w:rPr>
        <w:t>5.</w:t>
      </w:r>
      <w:r w:rsidRPr="00507D9D">
        <w:rPr>
          <w:rFonts w:ascii="Times New Roman" w:hAnsi="Times New Roman" w:cs="Times New Roman"/>
          <w:lang w:val="lt-LT"/>
        </w:rPr>
        <w:tab/>
        <w:t xml:space="preserve">Kaip laikyti </w:t>
      </w:r>
      <w:r w:rsidRPr="00940709">
        <w:rPr>
          <w:rFonts w:ascii="Times New Roman" w:hAnsi="Times New Roman"/>
        </w:rPr>
        <w:t>Flamerio</w:t>
      </w:r>
    </w:p>
    <w:p w14:paraId="5C9FE6E7" w14:textId="77777777" w:rsidR="00422C6F" w:rsidRPr="00507D9D" w:rsidRDefault="00422C6F" w:rsidP="00422C6F">
      <w:pPr>
        <w:tabs>
          <w:tab w:val="left" w:pos="540"/>
        </w:tabs>
        <w:spacing w:after="0" w:line="240" w:lineRule="auto"/>
        <w:rPr>
          <w:rFonts w:ascii="Times New Roman" w:hAnsi="Times New Roman" w:cs="Times New Roman"/>
          <w:lang w:val="lt-LT"/>
        </w:rPr>
      </w:pPr>
      <w:r w:rsidRPr="00507D9D">
        <w:rPr>
          <w:rFonts w:ascii="Times New Roman" w:hAnsi="Times New Roman" w:cs="Times New Roman"/>
          <w:lang w:val="lt-LT"/>
        </w:rPr>
        <w:t>6.</w:t>
      </w:r>
      <w:r w:rsidRPr="00507D9D">
        <w:rPr>
          <w:rFonts w:ascii="Times New Roman" w:hAnsi="Times New Roman" w:cs="Times New Roman"/>
          <w:lang w:val="lt-LT"/>
        </w:rPr>
        <w:tab/>
        <w:t>Pakuotės turinys ir kita informacija</w:t>
      </w:r>
    </w:p>
    <w:p w14:paraId="7D6A151D" w14:textId="77777777" w:rsidR="00422C6F" w:rsidRPr="001A4DF0" w:rsidRDefault="00422C6F" w:rsidP="00422C6F">
      <w:pPr>
        <w:spacing w:after="0" w:line="240" w:lineRule="auto"/>
        <w:rPr>
          <w:rFonts w:ascii="Times New Roman" w:hAnsi="Times New Roman" w:cs="Times New Roman"/>
          <w:b/>
          <w:bCs/>
          <w:lang w:val="lt-LT"/>
        </w:rPr>
      </w:pPr>
    </w:p>
    <w:p w14:paraId="69B90619" w14:textId="77777777" w:rsidR="00422C6F" w:rsidRPr="001A4DF0" w:rsidRDefault="00422C6F" w:rsidP="00422C6F">
      <w:pPr>
        <w:spacing w:after="0" w:line="240" w:lineRule="auto"/>
        <w:rPr>
          <w:rFonts w:ascii="Times New Roman" w:hAnsi="Times New Roman" w:cs="Times New Roman"/>
          <w:lang w:val="lt-LT"/>
        </w:rPr>
      </w:pPr>
    </w:p>
    <w:p w14:paraId="7A2BE3FD" w14:textId="77777777" w:rsidR="00422C6F" w:rsidRPr="001A4DF0" w:rsidRDefault="00422C6F" w:rsidP="00422C6F">
      <w:pPr>
        <w:numPr>
          <w:ilvl w:val="12"/>
          <w:numId w:val="0"/>
        </w:numPr>
        <w:tabs>
          <w:tab w:val="left" w:pos="540"/>
        </w:tabs>
        <w:spacing w:after="0" w:line="240" w:lineRule="auto"/>
        <w:outlineLvl w:val="0"/>
        <w:rPr>
          <w:rFonts w:ascii="Times New Roman" w:hAnsi="Times New Roman" w:cs="Times New Roman"/>
          <w:b/>
          <w:bCs/>
          <w:caps/>
          <w:lang w:val="lt-LT"/>
        </w:rPr>
      </w:pPr>
      <w:r w:rsidRPr="001A4DF0">
        <w:rPr>
          <w:rFonts w:ascii="Times New Roman" w:hAnsi="Times New Roman" w:cs="Times New Roman"/>
          <w:b/>
          <w:bCs/>
          <w:caps/>
          <w:lang w:val="lt-LT"/>
        </w:rPr>
        <w:t>1.</w:t>
      </w:r>
      <w:r w:rsidRPr="001A4DF0">
        <w:rPr>
          <w:rFonts w:ascii="Times New Roman" w:hAnsi="Times New Roman" w:cs="Times New Roman"/>
          <w:b/>
          <w:bCs/>
          <w:caps/>
          <w:lang w:val="lt-LT"/>
        </w:rPr>
        <w:tab/>
        <w:t>K</w:t>
      </w:r>
      <w:r w:rsidRPr="001A4DF0">
        <w:rPr>
          <w:rFonts w:ascii="Times New Roman" w:hAnsi="Times New Roman" w:cs="Times New Roman"/>
          <w:b/>
          <w:bCs/>
          <w:lang w:val="lt-LT"/>
        </w:rPr>
        <w:t xml:space="preserve">as yra </w:t>
      </w:r>
      <w:r w:rsidRPr="00940709">
        <w:rPr>
          <w:rFonts w:ascii="Times New Roman" w:hAnsi="Times New Roman"/>
          <w:b/>
        </w:rPr>
        <w:t xml:space="preserve">Flamerio </w:t>
      </w:r>
      <w:r w:rsidRPr="001A4DF0">
        <w:rPr>
          <w:rFonts w:ascii="Times New Roman" w:hAnsi="Times New Roman" w:cs="Times New Roman"/>
          <w:b/>
          <w:bCs/>
          <w:lang w:val="lt-LT"/>
        </w:rPr>
        <w:t>ir kam jis vartojamas</w:t>
      </w:r>
    </w:p>
    <w:p w14:paraId="00D66B3B" w14:textId="77777777" w:rsidR="00422C6F" w:rsidRPr="00507D9D" w:rsidRDefault="00422C6F" w:rsidP="00422C6F">
      <w:pPr>
        <w:spacing w:after="0" w:line="240" w:lineRule="auto"/>
        <w:rPr>
          <w:rFonts w:ascii="Times New Roman" w:hAnsi="Times New Roman" w:cs="Times New Roman"/>
          <w:lang w:val="lt-LT"/>
        </w:rPr>
      </w:pPr>
    </w:p>
    <w:p w14:paraId="3CDC75E6" w14:textId="77777777" w:rsidR="00422C6F" w:rsidRPr="00507D9D" w:rsidRDefault="00422C6F" w:rsidP="00422C6F">
      <w:pPr>
        <w:spacing w:after="0" w:line="240" w:lineRule="auto"/>
        <w:rPr>
          <w:rFonts w:ascii="Times New Roman" w:hAnsi="Times New Roman" w:cs="Times New Roman"/>
          <w:lang w:val="lt-LT"/>
        </w:rPr>
      </w:pPr>
      <w:r w:rsidRPr="00940709">
        <w:rPr>
          <w:rFonts w:ascii="Times New Roman" w:hAnsi="Times New Roman"/>
        </w:rPr>
        <w:t xml:space="preserve">Flamerio </w:t>
      </w:r>
      <w:r w:rsidRPr="001A4DF0">
        <w:rPr>
          <w:rFonts w:ascii="Times New Roman" w:hAnsi="Times New Roman" w:cs="Times New Roman"/>
          <w:lang w:val="lt-LT"/>
        </w:rPr>
        <w:t xml:space="preserve">sudėtyje yra du vaistai – salmeterolis ir flutikazono </w:t>
      </w:r>
      <w:r w:rsidRPr="00507D9D">
        <w:rPr>
          <w:rFonts w:ascii="Times New Roman" w:hAnsi="Times New Roman" w:cs="Times New Roman"/>
          <w:lang w:val="lt-LT"/>
        </w:rPr>
        <w:t>propionatas.</w:t>
      </w:r>
    </w:p>
    <w:p w14:paraId="70A3CC9F" w14:textId="77777777" w:rsidR="00422C6F" w:rsidRPr="001A4DF0" w:rsidRDefault="00422C6F" w:rsidP="00422C6F">
      <w:pPr>
        <w:spacing w:after="0" w:line="240" w:lineRule="auto"/>
        <w:rPr>
          <w:rFonts w:ascii="Times New Roman" w:hAnsi="Times New Roman" w:cs="Times New Roman"/>
          <w:lang w:val="lt-LT"/>
        </w:rPr>
      </w:pPr>
    </w:p>
    <w:p w14:paraId="56EDF3C9" w14:textId="77777777" w:rsidR="00422C6F" w:rsidRDefault="00422C6F" w:rsidP="00422C6F">
      <w:pPr>
        <w:pStyle w:val="BodyText"/>
        <w:numPr>
          <w:ilvl w:val="0"/>
          <w:numId w:val="29"/>
        </w:numPr>
        <w:spacing w:after="0"/>
        <w:ind w:left="426" w:hanging="426"/>
        <w:rPr>
          <w:rFonts w:ascii="Times New Roman" w:hAnsi="Times New Roman"/>
        </w:rPr>
      </w:pPr>
      <w:r w:rsidRPr="001A4DF0">
        <w:rPr>
          <w:rFonts w:ascii="Times New Roman" w:hAnsi="Times New Roman"/>
        </w:rPr>
        <w:t>Salmeterolis yra ilgai veikiantis bronchus plečiantis vaistas. Bronchus plečiantys vaistai padeda kvėpavimo takams išlikti atviriems. Taip oras lengviau į juos patenka ir išeina. Poveikis trunka mažiausiai 12 valandų.</w:t>
      </w:r>
    </w:p>
    <w:p w14:paraId="01AE41F6" w14:textId="77777777" w:rsidR="00422C6F" w:rsidRDefault="00422C6F" w:rsidP="00422C6F">
      <w:pPr>
        <w:pStyle w:val="BodyText"/>
        <w:numPr>
          <w:ilvl w:val="0"/>
          <w:numId w:val="29"/>
        </w:numPr>
        <w:spacing w:after="0"/>
        <w:ind w:left="426" w:hanging="426"/>
        <w:rPr>
          <w:rFonts w:ascii="Times New Roman" w:hAnsi="Times New Roman"/>
        </w:rPr>
      </w:pPr>
      <w:r w:rsidRPr="001A4DF0">
        <w:rPr>
          <w:rFonts w:ascii="Times New Roman" w:hAnsi="Times New Roman"/>
        </w:rPr>
        <w:t>Flutikazono propionatas yra kortikosteroidas, kuris mažina pabrinkimą ir sudirginimą plaučiuose.</w:t>
      </w:r>
    </w:p>
    <w:p w14:paraId="152528FA" w14:textId="77777777" w:rsidR="00422C6F" w:rsidRPr="001A4DF0" w:rsidRDefault="00422C6F" w:rsidP="00422C6F">
      <w:pPr>
        <w:pStyle w:val="BodyText"/>
        <w:spacing w:after="0"/>
        <w:rPr>
          <w:rFonts w:ascii="Times New Roman" w:hAnsi="Times New Roman"/>
        </w:rPr>
      </w:pPr>
    </w:p>
    <w:p w14:paraId="4DA1B18C" w14:textId="77777777" w:rsidR="00422C6F" w:rsidRPr="001A4DF0" w:rsidRDefault="00422C6F" w:rsidP="00422C6F">
      <w:pPr>
        <w:pStyle w:val="BodyText"/>
        <w:spacing w:after="0"/>
        <w:rPr>
          <w:rFonts w:ascii="Times New Roman" w:hAnsi="Times New Roman"/>
          <w:color w:val="000000"/>
        </w:rPr>
      </w:pPr>
      <w:r w:rsidRPr="001A4DF0">
        <w:rPr>
          <w:rFonts w:ascii="Times New Roman" w:hAnsi="Times New Roman"/>
          <w:color w:val="000000"/>
        </w:rPr>
        <w:t>Gydytojas paskyrė Jums šį vaistą, kad padėtų apsisaugoti nuo kvėpavimo sutrikimų, tokių kaip:</w:t>
      </w:r>
    </w:p>
    <w:p w14:paraId="4F253794" w14:textId="77777777" w:rsidR="00422C6F" w:rsidRDefault="00422C6F" w:rsidP="00422C6F">
      <w:pPr>
        <w:pStyle w:val="BodyText"/>
        <w:numPr>
          <w:ilvl w:val="0"/>
          <w:numId w:val="32"/>
        </w:numPr>
        <w:tabs>
          <w:tab w:val="left" w:pos="540"/>
        </w:tabs>
        <w:spacing w:after="0"/>
        <w:ind w:left="426" w:hanging="426"/>
        <w:rPr>
          <w:rFonts w:ascii="Times New Roman" w:hAnsi="Times New Roman"/>
        </w:rPr>
      </w:pPr>
      <w:r w:rsidRPr="001A4DF0">
        <w:rPr>
          <w:rFonts w:ascii="Times New Roman" w:hAnsi="Times New Roman"/>
        </w:rPr>
        <w:t>astma;</w:t>
      </w:r>
    </w:p>
    <w:p w14:paraId="61D1FBEF" w14:textId="77777777" w:rsidR="00422C6F" w:rsidRDefault="00422C6F" w:rsidP="00422C6F">
      <w:pPr>
        <w:pStyle w:val="BodyText"/>
        <w:numPr>
          <w:ilvl w:val="0"/>
          <w:numId w:val="32"/>
        </w:numPr>
        <w:tabs>
          <w:tab w:val="left" w:pos="540"/>
        </w:tabs>
        <w:spacing w:after="0"/>
        <w:ind w:left="426" w:hanging="426"/>
        <w:rPr>
          <w:rFonts w:ascii="Times New Roman" w:hAnsi="Times New Roman"/>
        </w:rPr>
      </w:pPr>
      <w:r w:rsidRPr="001A4DF0">
        <w:rPr>
          <w:rFonts w:ascii="Times New Roman" w:hAnsi="Times New Roman"/>
        </w:rPr>
        <w:t xml:space="preserve">lėtinė obstrukcinė plaučių liga (LOPL). </w:t>
      </w:r>
      <w:r w:rsidRPr="00875B7F">
        <w:rPr>
          <w:rFonts w:ascii="Times New Roman" w:hAnsi="Times New Roman"/>
        </w:rPr>
        <w:t xml:space="preserve">Flamerio, vartojamas 50/500 mikrogramų dozėmis, sumažina LOPL </w:t>
      </w:r>
      <w:r>
        <w:rPr>
          <w:rFonts w:ascii="Times New Roman" w:hAnsi="Times New Roman"/>
        </w:rPr>
        <w:t xml:space="preserve">simptomų </w:t>
      </w:r>
      <w:r w:rsidRPr="00875B7F">
        <w:rPr>
          <w:rFonts w:ascii="Times New Roman" w:hAnsi="Times New Roman"/>
        </w:rPr>
        <w:t>paūmėjimų skaičių.</w:t>
      </w:r>
    </w:p>
    <w:p w14:paraId="4FBAF17D" w14:textId="77777777" w:rsidR="00422C6F" w:rsidRPr="001A4DF0" w:rsidRDefault="00422C6F" w:rsidP="00422C6F">
      <w:pPr>
        <w:pStyle w:val="BodyText"/>
        <w:spacing w:after="0"/>
        <w:rPr>
          <w:rFonts w:ascii="Times New Roman" w:hAnsi="Times New Roman"/>
        </w:rPr>
      </w:pPr>
    </w:p>
    <w:p w14:paraId="51CF374E" w14:textId="77777777" w:rsidR="00422C6F" w:rsidRPr="001A4DF0" w:rsidRDefault="00422C6F" w:rsidP="00422C6F">
      <w:pPr>
        <w:pStyle w:val="BodyText"/>
        <w:spacing w:after="0"/>
        <w:rPr>
          <w:rFonts w:ascii="Times New Roman" w:hAnsi="Times New Roman"/>
        </w:rPr>
      </w:pPr>
      <w:r w:rsidRPr="001A4DF0">
        <w:rPr>
          <w:rFonts w:ascii="Times New Roman" w:hAnsi="Times New Roman"/>
        </w:rPr>
        <w:t xml:space="preserve">Jūs turite </w:t>
      </w:r>
      <w:r w:rsidRPr="001A4DF0">
        <w:rPr>
          <w:rFonts w:ascii="Times New Roman" w:hAnsi="Times New Roman"/>
          <w:color w:val="000000"/>
        </w:rPr>
        <w:t xml:space="preserve">vartoti </w:t>
      </w:r>
      <w:r w:rsidRPr="001A4DF0">
        <w:rPr>
          <w:rFonts w:ascii="Times New Roman" w:hAnsi="Times New Roman"/>
        </w:rPr>
        <w:t xml:space="preserve">Flamerio </w:t>
      </w:r>
      <w:r w:rsidRPr="001A4DF0">
        <w:rPr>
          <w:rFonts w:ascii="Times New Roman" w:hAnsi="Times New Roman"/>
          <w:color w:val="000000"/>
        </w:rPr>
        <w:t>kiekvieną dieną taip, kaip nurodė Jūsų gydytojas. Tai užtikrins tinkamą vaisto veikimą kontroliuojant astmą ar LOPL.</w:t>
      </w:r>
    </w:p>
    <w:p w14:paraId="15897E96" w14:textId="77777777" w:rsidR="00422C6F" w:rsidRPr="001A4DF0" w:rsidRDefault="00422C6F" w:rsidP="00422C6F">
      <w:pPr>
        <w:pStyle w:val="BodyText"/>
        <w:spacing w:after="0"/>
        <w:rPr>
          <w:rFonts w:ascii="Times New Roman" w:hAnsi="Times New Roman"/>
        </w:rPr>
      </w:pPr>
    </w:p>
    <w:p w14:paraId="56C9EC66" w14:textId="77777777" w:rsidR="00422C6F" w:rsidRPr="00413604" w:rsidRDefault="00422C6F" w:rsidP="00422C6F">
      <w:pPr>
        <w:pStyle w:val="BodyText"/>
        <w:spacing w:after="0"/>
        <w:rPr>
          <w:rFonts w:ascii="Times New Roman" w:hAnsi="Times New Roman"/>
          <w:b/>
        </w:rPr>
      </w:pPr>
      <w:r w:rsidRPr="00413604">
        <w:rPr>
          <w:rFonts w:ascii="Times New Roman" w:hAnsi="Times New Roman"/>
          <w:b/>
        </w:rPr>
        <w:t xml:space="preserve">Flamerio padeda išvengti dusulio ir švokštimo priepuolių. Tačiau </w:t>
      </w:r>
      <w:r>
        <w:rPr>
          <w:rFonts w:ascii="Times New Roman" w:hAnsi="Times New Roman"/>
          <w:b/>
        </w:rPr>
        <w:t>Flamerio</w:t>
      </w:r>
      <w:r w:rsidRPr="00413604">
        <w:rPr>
          <w:rFonts w:ascii="Times New Roman" w:hAnsi="Times New Roman"/>
          <w:b/>
        </w:rPr>
        <w:t xml:space="preserve"> negalima vartoti ūmaus dusulio ar švokštimo</w:t>
      </w:r>
      <w:r>
        <w:rPr>
          <w:rFonts w:ascii="Times New Roman" w:hAnsi="Times New Roman"/>
          <w:b/>
        </w:rPr>
        <w:t xml:space="preserve"> </w:t>
      </w:r>
      <w:r w:rsidRPr="00413604">
        <w:rPr>
          <w:rFonts w:ascii="Times New Roman" w:hAnsi="Times New Roman"/>
          <w:b/>
        </w:rPr>
        <w:t>priepuoliui malšinti. Tokių priepuolių atveju jums reikia vartoti greitai veikian</w:t>
      </w:r>
      <w:r>
        <w:rPr>
          <w:rFonts w:ascii="Times New Roman" w:hAnsi="Times New Roman"/>
          <w:b/>
        </w:rPr>
        <w:t>tį</w:t>
      </w:r>
      <w:r w:rsidRPr="00413604">
        <w:rPr>
          <w:rFonts w:ascii="Times New Roman" w:hAnsi="Times New Roman"/>
          <w:b/>
        </w:rPr>
        <w:t xml:space="preserve"> „palengvinan</w:t>
      </w:r>
      <w:r>
        <w:rPr>
          <w:rFonts w:ascii="Times New Roman" w:hAnsi="Times New Roman"/>
          <w:b/>
        </w:rPr>
        <w:t>tį</w:t>
      </w:r>
      <w:r w:rsidRPr="00413604">
        <w:rPr>
          <w:rFonts w:ascii="Times New Roman" w:hAnsi="Times New Roman"/>
          <w:b/>
        </w:rPr>
        <w:t>“ („gelbėjan</w:t>
      </w:r>
      <w:r>
        <w:rPr>
          <w:rFonts w:ascii="Times New Roman" w:hAnsi="Times New Roman"/>
          <w:b/>
        </w:rPr>
        <w:t>tį</w:t>
      </w:r>
      <w:r w:rsidRPr="00413604">
        <w:rPr>
          <w:rFonts w:ascii="Times New Roman" w:hAnsi="Times New Roman"/>
          <w:b/>
        </w:rPr>
        <w:t xml:space="preserve">“) </w:t>
      </w:r>
      <w:r>
        <w:rPr>
          <w:rFonts w:ascii="Times New Roman" w:hAnsi="Times New Roman"/>
          <w:b/>
        </w:rPr>
        <w:t>inhaliatorių</w:t>
      </w:r>
      <w:r w:rsidRPr="00413604">
        <w:rPr>
          <w:rFonts w:ascii="Times New Roman" w:hAnsi="Times New Roman"/>
          <w:b/>
        </w:rPr>
        <w:t>, tok</w:t>
      </w:r>
      <w:r>
        <w:rPr>
          <w:rFonts w:ascii="Times New Roman" w:hAnsi="Times New Roman"/>
          <w:b/>
        </w:rPr>
        <w:t>į</w:t>
      </w:r>
      <w:r w:rsidRPr="00413604">
        <w:rPr>
          <w:rFonts w:ascii="Times New Roman" w:hAnsi="Times New Roman"/>
          <w:b/>
        </w:rPr>
        <w:t xml:space="preserve"> kaip salbutamolis. Visada su savimi turėkite greitai veikian</w:t>
      </w:r>
      <w:r>
        <w:rPr>
          <w:rFonts w:ascii="Times New Roman" w:hAnsi="Times New Roman"/>
          <w:b/>
        </w:rPr>
        <w:t>tį</w:t>
      </w:r>
      <w:r w:rsidRPr="00413604">
        <w:rPr>
          <w:rFonts w:ascii="Times New Roman" w:hAnsi="Times New Roman"/>
          <w:b/>
        </w:rPr>
        <w:t xml:space="preserve"> „gelbėjan</w:t>
      </w:r>
      <w:r>
        <w:rPr>
          <w:rFonts w:ascii="Times New Roman" w:hAnsi="Times New Roman"/>
          <w:b/>
        </w:rPr>
        <w:t>tį</w:t>
      </w:r>
      <w:r w:rsidRPr="00413604">
        <w:rPr>
          <w:rFonts w:ascii="Times New Roman" w:hAnsi="Times New Roman"/>
          <w:b/>
        </w:rPr>
        <w:t>“ inhaliatorių.</w:t>
      </w:r>
    </w:p>
    <w:p w14:paraId="1B7EEFD4" w14:textId="77777777" w:rsidR="00422C6F" w:rsidRPr="001A4DF0" w:rsidRDefault="00422C6F" w:rsidP="00422C6F">
      <w:pPr>
        <w:pStyle w:val="BodyText"/>
        <w:spacing w:after="0"/>
        <w:rPr>
          <w:rFonts w:ascii="Times New Roman" w:hAnsi="Times New Roman"/>
        </w:rPr>
      </w:pPr>
    </w:p>
    <w:p w14:paraId="6FC36BA2" w14:textId="77777777" w:rsidR="00422C6F" w:rsidRPr="00507D9D" w:rsidRDefault="00422C6F" w:rsidP="00422C6F">
      <w:pPr>
        <w:spacing w:after="0" w:line="240" w:lineRule="auto"/>
        <w:rPr>
          <w:rFonts w:ascii="Times New Roman" w:hAnsi="Times New Roman" w:cs="Times New Roman"/>
          <w:color w:val="000000"/>
          <w:lang w:val="lt-LT"/>
        </w:rPr>
      </w:pPr>
    </w:p>
    <w:p w14:paraId="37051AF7" w14:textId="77777777" w:rsidR="00422C6F" w:rsidRPr="001A4DF0" w:rsidRDefault="00422C6F" w:rsidP="00422C6F">
      <w:pPr>
        <w:numPr>
          <w:ilvl w:val="12"/>
          <w:numId w:val="0"/>
        </w:numPr>
        <w:tabs>
          <w:tab w:val="left" w:pos="540"/>
        </w:tabs>
        <w:spacing w:after="0" w:line="240" w:lineRule="auto"/>
        <w:outlineLvl w:val="0"/>
        <w:rPr>
          <w:rFonts w:ascii="Times New Roman" w:hAnsi="Times New Roman" w:cs="Times New Roman"/>
          <w:b/>
          <w:bCs/>
          <w:caps/>
          <w:lang w:val="lt-LT"/>
        </w:rPr>
      </w:pPr>
      <w:r w:rsidRPr="00507D9D">
        <w:rPr>
          <w:rFonts w:ascii="Times New Roman" w:hAnsi="Times New Roman" w:cs="Times New Roman"/>
          <w:b/>
          <w:bCs/>
          <w:lang w:val="lt-LT"/>
        </w:rPr>
        <w:t>2.</w:t>
      </w:r>
      <w:r w:rsidRPr="00507D9D">
        <w:rPr>
          <w:rFonts w:ascii="Times New Roman" w:hAnsi="Times New Roman" w:cs="Times New Roman"/>
          <w:b/>
          <w:bCs/>
          <w:lang w:val="lt-LT"/>
        </w:rPr>
        <w:tab/>
        <w:t xml:space="preserve">Kas žinotina prieš vartojant </w:t>
      </w:r>
      <w:r w:rsidRPr="00413604">
        <w:rPr>
          <w:rFonts w:ascii="Times New Roman" w:hAnsi="Times New Roman" w:cs="Times New Roman"/>
          <w:b/>
          <w:bCs/>
          <w:lang w:val="lt-LT"/>
        </w:rPr>
        <w:t>Flamerio</w:t>
      </w:r>
    </w:p>
    <w:p w14:paraId="59E84BF9" w14:textId="77777777" w:rsidR="00422C6F" w:rsidRPr="001A4DF0" w:rsidRDefault="00422C6F" w:rsidP="00422C6F">
      <w:pPr>
        <w:spacing w:after="0" w:line="240" w:lineRule="auto"/>
        <w:rPr>
          <w:rFonts w:ascii="Times New Roman" w:hAnsi="Times New Roman" w:cs="Times New Roman"/>
          <w:b/>
          <w:bCs/>
          <w:color w:val="000000"/>
          <w:lang w:val="lt-LT"/>
        </w:rPr>
      </w:pPr>
    </w:p>
    <w:p w14:paraId="3FB76BEB" w14:textId="77777777" w:rsidR="00422C6F" w:rsidRPr="001A4DF0" w:rsidRDefault="00422C6F" w:rsidP="00422C6F">
      <w:pPr>
        <w:spacing w:after="0" w:line="240" w:lineRule="auto"/>
        <w:rPr>
          <w:rFonts w:ascii="Times New Roman" w:hAnsi="Times New Roman" w:cs="Times New Roman"/>
          <w:b/>
          <w:bCs/>
          <w:caps/>
          <w:lang w:val="lt-LT"/>
        </w:rPr>
      </w:pPr>
      <w:r w:rsidRPr="001A4DF0">
        <w:rPr>
          <w:rFonts w:ascii="Times New Roman" w:hAnsi="Times New Roman"/>
          <w:b/>
          <w:lang w:val="lt-LT"/>
        </w:rPr>
        <w:t>Flamerio</w:t>
      </w:r>
      <w:r w:rsidRPr="001A4DF0">
        <w:rPr>
          <w:rFonts w:ascii="Times New Roman" w:hAnsi="Times New Roman" w:cs="Times New Roman"/>
          <w:b/>
          <w:bCs/>
          <w:lang w:val="lt-LT"/>
        </w:rPr>
        <w:t xml:space="preserve"> vartoti negalima:</w:t>
      </w:r>
    </w:p>
    <w:p w14:paraId="7AB3F5C0" w14:textId="77777777" w:rsidR="00422C6F" w:rsidRPr="001A4DF0" w:rsidRDefault="00422C6F" w:rsidP="00422C6F">
      <w:pPr>
        <w:numPr>
          <w:ilvl w:val="12"/>
          <w:numId w:val="0"/>
        </w:numPr>
        <w:tabs>
          <w:tab w:val="left" w:pos="540"/>
        </w:tabs>
        <w:spacing w:after="0" w:line="240" w:lineRule="auto"/>
        <w:ind w:left="540" w:hanging="540"/>
        <w:rPr>
          <w:rFonts w:ascii="Times New Roman" w:hAnsi="Times New Roman" w:cs="Times New Roman"/>
          <w:lang w:val="lt-LT"/>
        </w:rPr>
      </w:pPr>
      <w:r w:rsidRPr="001A4DF0">
        <w:rPr>
          <w:rFonts w:ascii="Times New Roman" w:hAnsi="Times New Roman" w:cs="Times New Roman"/>
          <w:lang w:val="lt-LT"/>
        </w:rPr>
        <w:lastRenderedPageBreak/>
        <w:t>-</w:t>
      </w:r>
      <w:r w:rsidRPr="001A4DF0">
        <w:rPr>
          <w:rFonts w:ascii="Times New Roman" w:hAnsi="Times New Roman" w:cs="Times New Roman"/>
          <w:lang w:val="lt-LT"/>
        </w:rPr>
        <w:tab/>
        <w:t>jeigu yra alergija salmeteroli</w:t>
      </w:r>
      <w:r>
        <w:rPr>
          <w:rFonts w:ascii="Times New Roman" w:hAnsi="Times New Roman" w:cs="Times New Roman"/>
          <w:lang w:val="lt-LT"/>
        </w:rPr>
        <w:t>ui ir (arba)</w:t>
      </w:r>
      <w:r w:rsidRPr="001A4DF0">
        <w:rPr>
          <w:rFonts w:ascii="Times New Roman" w:hAnsi="Times New Roman" w:cs="Times New Roman"/>
          <w:lang w:val="lt-LT"/>
        </w:rPr>
        <w:t xml:space="preserve"> flutikazono propionatui arba bet kuriai pagalbinei šio vaisto medžiagai (jos išvardytos 6 skyriuje).</w:t>
      </w:r>
    </w:p>
    <w:p w14:paraId="64E7CFB8" w14:textId="77777777" w:rsidR="00422C6F" w:rsidRPr="00507D9D" w:rsidRDefault="00422C6F" w:rsidP="00422C6F">
      <w:pPr>
        <w:spacing w:after="0" w:line="240" w:lineRule="auto"/>
        <w:rPr>
          <w:rFonts w:ascii="Times New Roman" w:hAnsi="Times New Roman" w:cs="Times New Roman"/>
          <w:lang w:val="lt-LT"/>
        </w:rPr>
      </w:pPr>
    </w:p>
    <w:p w14:paraId="2C18A12F"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Įspėjimai ir atsargumo priemonės</w:t>
      </w:r>
    </w:p>
    <w:p w14:paraId="47EC4BA9" w14:textId="77777777" w:rsidR="00422C6F" w:rsidRPr="001A4DF0" w:rsidRDefault="00422C6F" w:rsidP="00422C6F">
      <w:pPr>
        <w:numPr>
          <w:ilvl w:val="12"/>
          <w:numId w:val="0"/>
        </w:numPr>
        <w:spacing w:after="0" w:line="240" w:lineRule="auto"/>
        <w:outlineLvl w:val="0"/>
        <w:rPr>
          <w:rFonts w:ascii="Times New Roman" w:hAnsi="Times New Roman" w:cs="Times New Roman"/>
          <w:lang w:val="lt-LT"/>
        </w:rPr>
      </w:pPr>
      <w:r>
        <w:rPr>
          <w:rFonts w:ascii="Times New Roman" w:hAnsi="Times New Roman" w:cs="Times New Roman"/>
          <w:lang w:val="lt-LT"/>
        </w:rPr>
        <w:t xml:space="preserve">Pasitarkite su </w:t>
      </w:r>
      <w:r w:rsidRPr="001A4DF0">
        <w:rPr>
          <w:rFonts w:ascii="Times New Roman" w:hAnsi="Times New Roman" w:cs="Times New Roman"/>
          <w:lang w:val="lt-LT"/>
        </w:rPr>
        <w:t>gydytoj</w:t>
      </w:r>
      <w:r>
        <w:rPr>
          <w:rFonts w:ascii="Times New Roman" w:hAnsi="Times New Roman" w:cs="Times New Roman"/>
          <w:lang w:val="lt-LT"/>
        </w:rPr>
        <w:t>u prieš pradėdami vartoti Flamerio</w:t>
      </w:r>
      <w:r w:rsidRPr="001A4DF0">
        <w:rPr>
          <w:rFonts w:ascii="Times New Roman" w:hAnsi="Times New Roman" w:cs="Times New Roman"/>
          <w:lang w:val="lt-LT"/>
        </w:rPr>
        <w:t>, jei:</w:t>
      </w:r>
    </w:p>
    <w:p w14:paraId="4F1F6617" w14:textId="77777777" w:rsidR="00422C6F" w:rsidRPr="00507D9D" w:rsidRDefault="00422C6F" w:rsidP="00422C6F">
      <w:pPr>
        <w:tabs>
          <w:tab w:val="left" w:pos="540"/>
        </w:tabs>
        <w:suppressAutoHyphens/>
        <w:spacing w:after="0" w:line="240" w:lineRule="auto"/>
        <w:outlineLvl w:val="0"/>
        <w:rPr>
          <w:rFonts w:ascii="Times New Roman" w:hAnsi="Times New Roman" w:cs="Times New Roman"/>
          <w:lang w:val="lt-LT"/>
        </w:rPr>
      </w:pPr>
      <w:r w:rsidRPr="00507D9D">
        <w:rPr>
          <w:rFonts w:ascii="Times New Roman" w:hAnsi="Times New Roman" w:cs="Times New Roman"/>
          <w:lang w:val="lt-LT"/>
        </w:rPr>
        <w:t>-</w:t>
      </w:r>
      <w:r w:rsidRPr="00507D9D">
        <w:rPr>
          <w:rFonts w:ascii="Times New Roman" w:hAnsi="Times New Roman" w:cs="Times New Roman"/>
          <w:lang w:val="lt-LT"/>
        </w:rPr>
        <w:tab/>
        <w:t>sergate širdies liga, dėl kurios širdies susitraukimai yra neritmiški ar greiti;</w:t>
      </w:r>
    </w:p>
    <w:p w14:paraId="029C5614" w14:textId="77777777" w:rsidR="00422C6F" w:rsidRPr="001A4DF0" w:rsidRDefault="00422C6F" w:rsidP="00422C6F">
      <w:pPr>
        <w:tabs>
          <w:tab w:val="left" w:pos="540"/>
        </w:tabs>
        <w:suppressAutoHyphens/>
        <w:spacing w:after="0" w:line="240" w:lineRule="auto"/>
        <w:ind w:left="540" w:hanging="540"/>
        <w:outlineLvl w:val="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skydliaukės veikla pernelyg aktyvi;</w:t>
      </w:r>
    </w:p>
    <w:p w14:paraId="429EE8F3" w14:textId="77777777" w:rsidR="00422C6F" w:rsidRPr="001A4DF0" w:rsidRDefault="00422C6F" w:rsidP="00422C6F">
      <w:pPr>
        <w:tabs>
          <w:tab w:val="left" w:pos="540"/>
        </w:tabs>
        <w:suppressAutoHyphens/>
        <w:spacing w:after="0" w:line="240" w:lineRule="auto"/>
        <w:ind w:left="540" w:hanging="540"/>
        <w:outlineLvl w:val="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padidėjęs Jūsų kraujospūdis;</w:t>
      </w:r>
    </w:p>
    <w:p w14:paraId="655B8825" w14:textId="77777777" w:rsidR="00422C6F" w:rsidRPr="001A4DF0" w:rsidRDefault="00422C6F" w:rsidP="00422C6F">
      <w:pPr>
        <w:tabs>
          <w:tab w:val="left" w:pos="540"/>
        </w:tabs>
        <w:suppressAutoHyphens/>
        <w:spacing w:after="0" w:line="240" w:lineRule="auto"/>
        <w:ind w:left="540" w:hanging="540"/>
        <w:outlineLvl w:val="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sergate cukriniu diabetu (</w:t>
      </w:r>
      <w:r w:rsidRPr="00413604">
        <w:rPr>
          <w:rFonts w:ascii="Times New Roman" w:hAnsi="Times New Roman" w:cs="Times New Roman"/>
          <w:lang w:val="lt-LT"/>
        </w:rPr>
        <w:t>Flamerio</w:t>
      </w:r>
      <w:r w:rsidRPr="00413604">
        <w:rPr>
          <w:rFonts w:ascii="Times New Roman" w:hAnsi="Times New Roman"/>
          <w:lang w:val="lt-LT"/>
        </w:rPr>
        <w:t xml:space="preserve"> </w:t>
      </w:r>
      <w:r w:rsidRPr="001A4DF0">
        <w:rPr>
          <w:rFonts w:ascii="Times New Roman" w:hAnsi="Times New Roman" w:cs="Times New Roman"/>
          <w:lang w:val="lt-LT"/>
        </w:rPr>
        <w:t>gali padidinti cukraus koncentraciją kraujyje);</w:t>
      </w:r>
    </w:p>
    <w:p w14:paraId="0382EA6E" w14:textId="77777777" w:rsidR="00422C6F" w:rsidRPr="00507D9D" w:rsidRDefault="00422C6F" w:rsidP="00422C6F">
      <w:pPr>
        <w:tabs>
          <w:tab w:val="left" w:pos="540"/>
        </w:tabs>
        <w:suppressAutoHyphens/>
        <w:spacing w:after="0" w:line="240" w:lineRule="auto"/>
        <w:ind w:left="540" w:hanging="540"/>
        <w:outlineLvl w:val="0"/>
        <w:rPr>
          <w:rFonts w:ascii="Times New Roman" w:hAnsi="Times New Roman" w:cs="Times New Roman"/>
          <w:lang w:val="lt-LT"/>
        </w:rPr>
      </w:pPr>
      <w:r w:rsidRPr="00507D9D">
        <w:rPr>
          <w:rFonts w:ascii="Times New Roman" w:hAnsi="Times New Roman" w:cs="Times New Roman"/>
          <w:lang w:val="lt-LT"/>
        </w:rPr>
        <w:t>-</w:t>
      </w:r>
      <w:r w:rsidRPr="00507D9D">
        <w:rPr>
          <w:rFonts w:ascii="Times New Roman" w:hAnsi="Times New Roman" w:cs="Times New Roman"/>
          <w:lang w:val="lt-LT"/>
        </w:rPr>
        <w:tab/>
        <w:t>žemas kalio kiekis kraujyje;</w:t>
      </w:r>
    </w:p>
    <w:p w14:paraId="50684285" w14:textId="77777777" w:rsidR="00422C6F" w:rsidRDefault="00422C6F" w:rsidP="00422C6F">
      <w:pPr>
        <w:tabs>
          <w:tab w:val="left" w:pos="540"/>
        </w:tabs>
        <w:suppressAutoHyphens/>
        <w:spacing w:after="0" w:line="240" w:lineRule="auto"/>
        <w:ind w:left="540" w:hanging="540"/>
        <w:outlineLvl w:val="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sergate ar anksčiau sirgote tuberkulioze (TB)</w:t>
      </w:r>
      <w:r>
        <w:rPr>
          <w:rFonts w:ascii="Times New Roman" w:hAnsi="Times New Roman" w:cs="Times New Roman"/>
          <w:lang w:val="lt-LT"/>
        </w:rPr>
        <w:t xml:space="preserve"> ar kita plaučių infekcine liga</w:t>
      </w:r>
      <w:r w:rsidRPr="001A4DF0">
        <w:rPr>
          <w:rFonts w:ascii="Times New Roman" w:hAnsi="Times New Roman" w:cs="Times New Roman"/>
          <w:lang w:val="lt-LT"/>
        </w:rPr>
        <w:t>.</w:t>
      </w:r>
    </w:p>
    <w:p w14:paraId="4ACCC9DF" w14:textId="77777777" w:rsidR="00422C6F" w:rsidRDefault="00422C6F" w:rsidP="00422C6F">
      <w:pPr>
        <w:tabs>
          <w:tab w:val="left" w:pos="540"/>
        </w:tabs>
        <w:suppressAutoHyphens/>
        <w:spacing w:after="0" w:line="240" w:lineRule="auto"/>
        <w:ind w:left="540" w:hanging="540"/>
        <w:outlineLvl w:val="0"/>
        <w:rPr>
          <w:rFonts w:ascii="Times New Roman" w:hAnsi="Times New Roman" w:cs="Times New Roman"/>
          <w:lang w:val="lt-LT"/>
        </w:rPr>
      </w:pPr>
    </w:p>
    <w:p w14:paraId="2D695CE2" w14:textId="77777777" w:rsidR="00422C6F" w:rsidRPr="001A4DF0" w:rsidRDefault="00422C6F" w:rsidP="00422C6F">
      <w:pPr>
        <w:tabs>
          <w:tab w:val="left" w:pos="540"/>
        </w:tabs>
        <w:suppressAutoHyphens/>
        <w:spacing w:after="0" w:line="240" w:lineRule="auto"/>
        <w:ind w:left="540" w:hanging="540"/>
        <w:outlineLvl w:val="0"/>
        <w:rPr>
          <w:rFonts w:ascii="Times New Roman" w:hAnsi="Times New Roman" w:cs="Times New Roman"/>
          <w:lang w:val="lt-LT"/>
        </w:rPr>
      </w:pPr>
      <w:r>
        <w:rPr>
          <w:rFonts w:ascii="Times New Roman" w:hAnsi="Times New Roman" w:cs="Times New Roman"/>
          <w:lang w:val="lt-LT"/>
        </w:rPr>
        <w:t>Jeigu pasireiškė regėjimas per miglą ar kitų regėjimo sutrikimų, kreipkitės į gydytoją.</w:t>
      </w:r>
    </w:p>
    <w:p w14:paraId="3E1D2105" w14:textId="77777777" w:rsidR="00422C6F" w:rsidRPr="001A4DF0" w:rsidRDefault="00422C6F" w:rsidP="00422C6F">
      <w:pPr>
        <w:tabs>
          <w:tab w:val="left" w:pos="540"/>
        </w:tabs>
        <w:suppressAutoHyphens/>
        <w:spacing w:after="0" w:line="240" w:lineRule="auto"/>
        <w:outlineLvl w:val="0"/>
        <w:rPr>
          <w:rFonts w:ascii="Times New Roman" w:hAnsi="Times New Roman" w:cs="Times New Roman"/>
          <w:lang w:val="lt-LT"/>
        </w:rPr>
      </w:pPr>
    </w:p>
    <w:p w14:paraId="7E888B43"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Kiti vaistai ir Flamerio</w:t>
      </w:r>
    </w:p>
    <w:p w14:paraId="5753905C" w14:textId="77777777" w:rsidR="00422C6F" w:rsidRPr="00E62540" w:rsidRDefault="00422C6F" w:rsidP="00422C6F">
      <w:pPr>
        <w:spacing w:after="0" w:line="240" w:lineRule="auto"/>
        <w:rPr>
          <w:rFonts w:ascii="Times New Roman" w:hAnsi="Times New Roman" w:cs="Times New Roman"/>
          <w:lang w:val="lt-LT"/>
        </w:rPr>
      </w:pPr>
      <w:r w:rsidRPr="00E62540">
        <w:rPr>
          <w:rFonts w:ascii="Times New Roman" w:hAnsi="Times New Roman" w:cs="Times New Roman"/>
          <w:lang w:val="lt-LT"/>
        </w:rPr>
        <w:t>Jeigu vartojate ar neseniai vartojote kitų vaistų</w:t>
      </w:r>
      <w:r>
        <w:rPr>
          <w:rFonts w:ascii="Times New Roman" w:hAnsi="Times New Roman" w:cs="Times New Roman"/>
          <w:lang w:val="lt-LT"/>
        </w:rPr>
        <w:t>,</w:t>
      </w:r>
      <w:r w:rsidRPr="00E62540">
        <w:rPr>
          <w:rFonts w:ascii="Times New Roman" w:hAnsi="Times New Roman" w:cs="Times New Roman"/>
          <w:lang w:val="lt-LT"/>
        </w:rPr>
        <w:t xml:space="preserve"> </w:t>
      </w:r>
      <w:r>
        <w:rPr>
          <w:rFonts w:ascii="Times New Roman" w:hAnsi="Times New Roman" w:cs="Times New Roman"/>
          <w:lang w:val="lt-LT"/>
        </w:rPr>
        <w:t>įskaitant vaistus nuo astmos ir bet kokius be recepto įsigytus vaistus,</w:t>
      </w:r>
      <w:r w:rsidRPr="00E62540">
        <w:rPr>
          <w:rFonts w:ascii="Times New Roman" w:hAnsi="Times New Roman" w:cs="Times New Roman"/>
          <w:lang w:val="lt-LT"/>
        </w:rPr>
        <w:t xml:space="preserve"> arba dėl to nesate tikri, apie tai pasakykite gydytojui arba vaistininkui</w:t>
      </w:r>
      <w:r>
        <w:rPr>
          <w:rFonts w:ascii="Times New Roman" w:hAnsi="Times New Roman" w:cs="Times New Roman"/>
          <w:lang w:val="lt-LT"/>
        </w:rPr>
        <w:t xml:space="preserve">, nes gali būti, kad </w:t>
      </w:r>
      <w:r w:rsidRPr="00E62540">
        <w:rPr>
          <w:rFonts w:ascii="Times New Roman" w:hAnsi="Times New Roman" w:cs="Times New Roman"/>
          <w:lang w:val="lt-LT"/>
        </w:rPr>
        <w:t>Flamerio</w:t>
      </w:r>
      <w:r>
        <w:rPr>
          <w:rFonts w:ascii="Times New Roman" w:hAnsi="Times New Roman" w:cs="Times New Roman"/>
          <w:lang w:val="lt-LT"/>
        </w:rPr>
        <w:t xml:space="preserve"> nebus galima vartoti su kai kuriais kitais vaistais</w:t>
      </w:r>
      <w:r w:rsidRPr="00E62540">
        <w:rPr>
          <w:rFonts w:ascii="Times New Roman" w:hAnsi="Times New Roman" w:cs="Times New Roman"/>
          <w:lang w:val="lt-LT"/>
        </w:rPr>
        <w:t>.</w:t>
      </w:r>
    </w:p>
    <w:p w14:paraId="3BD5FF8D" w14:textId="77777777" w:rsidR="00422C6F" w:rsidRDefault="00422C6F" w:rsidP="00422C6F">
      <w:pPr>
        <w:spacing w:after="0" w:line="240" w:lineRule="auto"/>
        <w:rPr>
          <w:rFonts w:ascii="Times New Roman" w:hAnsi="Times New Roman" w:cs="Times New Roman"/>
          <w:lang w:val="lt-LT"/>
        </w:rPr>
      </w:pPr>
      <w:r>
        <w:rPr>
          <w:rFonts w:ascii="Times New Roman" w:hAnsi="Times New Roman" w:cs="Times New Roman"/>
          <w:lang w:val="lt-LT"/>
        </w:rPr>
        <w:t xml:space="preserve">. </w:t>
      </w:r>
    </w:p>
    <w:p w14:paraId="1BB98DCE" w14:textId="77777777" w:rsidR="00422C6F" w:rsidRPr="00E62540" w:rsidRDefault="00422C6F" w:rsidP="00422C6F">
      <w:pPr>
        <w:spacing w:after="0" w:line="240" w:lineRule="auto"/>
        <w:rPr>
          <w:rFonts w:ascii="Times New Roman" w:hAnsi="Times New Roman" w:cs="Times New Roman"/>
          <w:lang w:val="lt-LT"/>
        </w:rPr>
      </w:pPr>
      <w:r w:rsidRPr="00E62540">
        <w:rPr>
          <w:rFonts w:ascii="Times New Roman" w:hAnsi="Times New Roman" w:cs="Times New Roman"/>
          <w:lang w:val="lt-LT"/>
        </w:rPr>
        <w:t>Prieš pradėdami vartoti Flamerio, pasakykite gydytojui, jei vartojate šiuos vaistus:</w:t>
      </w:r>
    </w:p>
    <w:p w14:paraId="3881D98D" w14:textId="77777777" w:rsidR="00422C6F" w:rsidRPr="00507D9D" w:rsidRDefault="00422C6F" w:rsidP="00422C6F">
      <w:pPr>
        <w:spacing w:after="0" w:line="240" w:lineRule="auto"/>
        <w:rPr>
          <w:rFonts w:ascii="Times New Roman" w:hAnsi="Times New Roman" w:cs="Times New Roman"/>
          <w:lang w:val="lt-LT"/>
        </w:rPr>
      </w:pPr>
    </w:p>
    <w:p w14:paraId="6883B529" w14:textId="77777777" w:rsidR="00422C6F" w:rsidRPr="00413604" w:rsidRDefault="00422C6F" w:rsidP="00422C6F">
      <w:pPr>
        <w:pStyle w:val="ListParagraph"/>
        <w:numPr>
          <w:ilvl w:val="0"/>
          <w:numId w:val="33"/>
        </w:numPr>
        <w:tabs>
          <w:tab w:val="left" w:pos="0"/>
          <w:tab w:val="left" w:pos="540"/>
        </w:tabs>
        <w:suppressAutoHyphens/>
        <w:spacing w:after="0" w:line="240" w:lineRule="auto"/>
        <w:ind w:left="426" w:hanging="426"/>
        <w:rPr>
          <w:rFonts w:ascii="Times New Roman" w:hAnsi="Times New Roman" w:cs="Times New Roman"/>
          <w:lang w:val="lt-LT"/>
        </w:rPr>
      </w:pPr>
      <w:r w:rsidRPr="00413604">
        <w:rPr>
          <w:rFonts w:ascii="Times New Roman" w:hAnsi="Times New Roman" w:cs="Times New Roman"/>
        </w:rPr>
        <w:t>β</w:t>
      </w:r>
      <w:r w:rsidRPr="00413604">
        <w:rPr>
          <w:rFonts w:ascii="Times New Roman" w:hAnsi="Times New Roman" w:cs="Times New Roman"/>
          <w:lang w:val="lt-LT"/>
        </w:rPr>
        <w:t xml:space="preserve"> adrenoreceptorių blokatorius (pvz., atenololį, propanololį</w:t>
      </w:r>
      <w:r>
        <w:rPr>
          <w:rFonts w:ascii="Times New Roman" w:hAnsi="Times New Roman" w:cs="Times New Roman"/>
          <w:lang w:val="lt-LT"/>
        </w:rPr>
        <w:t xml:space="preserve"> ir</w:t>
      </w:r>
      <w:r w:rsidRPr="00413604">
        <w:rPr>
          <w:rFonts w:ascii="Times New Roman" w:hAnsi="Times New Roman" w:cs="Times New Roman"/>
          <w:lang w:val="lt-LT"/>
        </w:rPr>
        <w:t xml:space="preserve"> sotalolį). </w:t>
      </w:r>
      <w:r w:rsidRPr="00413604">
        <w:rPr>
          <w:rFonts w:ascii="Times New Roman" w:hAnsi="Times New Roman" w:cs="Times New Roman"/>
        </w:rPr>
        <w:t>β</w:t>
      </w:r>
      <w:r w:rsidRPr="00413604">
        <w:rPr>
          <w:rFonts w:ascii="Times New Roman" w:hAnsi="Times New Roman" w:cs="Times New Roman"/>
          <w:lang w:val="lt-LT"/>
        </w:rPr>
        <w:t xml:space="preserve"> adrenoreceptorių blokatoriai dažniausiai vartojami esant aukštam kraujospūdžiui ir kitoms širdies ligoms;</w:t>
      </w:r>
    </w:p>
    <w:p w14:paraId="1FC9D5EA" w14:textId="77777777" w:rsidR="00422C6F" w:rsidRDefault="00422C6F" w:rsidP="00422C6F">
      <w:pPr>
        <w:pStyle w:val="ListParagraph"/>
        <w:numPr>
          <w:ilvl w:val="0"/>
          <w:numId w:val="33"/>
        </w:numPr>
        <w:tabs>
          <w:tab w:val="left" w:pos="540"/>
        </w:tabs>
        <w:suppressAutoHyphens/>
        <w:spacing w:after="0" w:line="240" w:lineRule="auto"/>
        <w:ind w:left="426" w:hanging="426"/>
        <w:rPr>
          <w:rFonts w:ascii="Times New Roman" w:hAnsi="Times New Roman" w:cs="Times New Roman"/>
          <w:lang w:val="lt-LT"/>
        </w:rPr>
      </w:pPr>
      <w:r w:rsidRPr="00413604">
        <w:rPr>
          <w:rFonts w:ascii="Times New Roman" w:hAnsi="Times New Roman" w:cs="Times New Roman"/>
          <w:lang w:val="lt-LT"/>
        </w:rPr>
        <w:t>vaistus infekcijoms gydyti (pvz., ketokonazolą, itrakonazolą ir eritromiciną</w:t>
      </w:r>
      <w:r>
        <w:rPr>
          <w:rFonts w:ascii="Times New Roman" w:hAnsi="Times New Roman" w:cs="Times New Roman"/>
          <w:lang w:val="lt-LT"/>
        </w:rPr>
        <w:t xml:space="preserve">), </w:t>
      </w:r>
      <w:r w:rsidRPr="00413604">
        <w:rPr>
          <w:rFonts w:ascii="Times New Roman" w:hAnsi="Times New Roman" w:cs="Times New Roman"/>
          <w:lang w:val="lt-LT"/>
        </w:rPr>
        <w:t>įskaitant vaistus ŽIV gydyti</w:t>
      </w:r>
      <w:r>
        <w:rPr>
          <w:rFonts w:ascii="Times New Roman" w:hAnsi="Times New Roman" w:cs="Times New Roman"/>
          <w:lang w:val="lt-LT"/>
        </w:rPr>
        <w:t xml:space="preserve"> (pavyzdžiui, vaistus, kurių sudėtyje yra</w:t>
      </w:r>
      <w:r w:rsidRPr="00413604">
        <w:rPr>
          <w:rFonts w:ascii="Times New Roman" w:hAnsi="Times New Roman" w:cs="Times New Roman"/>
          <w:lang w:val="lt-LT"/>
        </w:rPr>
        <w:t xml:space="preserve"> ritonavir</w:t>
      </w:r>
      <w:r>
        <w:rPr>
          <w:rFonts w:ascii="Times New Roman" w:hAnsi="Times New Roman" w:cs="Times New Roman"/>
          <w:lang w:val="lt-LT"/>
        </w:rPr>
        <w:t>o</w:t>
      </w:r>
      <w:r w:rsidRPr="00413604">
        <w:rPr>
          <w:rFonts w:ascii="Times New Roman" w:hAnsi="Times New Roman" w:cs="Times New Roman"/>
          <w:lang w:val="lt-LT"/>
        </w:rPr>
        <w:t>, kobicistat</w:t>
      </w:r>
      <w:r>
        <w:rPr>
          <w:rFonts w:ascii="Times New Roman" w:hAnsi="Times New Roman" w:cs="Times New Roman"/>
          <w:lang w:val="lt-LT"/>
        </w:rPr>
        <w:t>o</w:t>
      </w:r>
      <w:r w:rsidRPr="00413604">
        <w:rPr>
          <w:rFonts w:ascii="Times New Roman" w:hAnsi="Times New Roman" w:cs="Times New Roman"/>
          <w:lang w:val="lt-LT"/>
        </w:rPr>
        <w:t xml:space="preserve">). </w:t>
      </w:r>
    </w:p>
    <w:p w14:paraId="1D203AB1" w14:textId="77777777" w:rsidR="00422C6F" w:rsidRPr="00E94A9E" w:rsidRDefault="00422C6F" w:rsidP="00422C6F">
      <w:pPr>
        <w:tabs>
          <w:tab w:val="left" w:pos="540"/>
        </w:tabs>
        <w:suppressAutoHyphens/>
        <w:spacing w:after="0" w:line="240" w:lineRule="auto"/>
        <w:ind w:left="426"/>
        <w:rPr>
          <w:rFonts w:ascii="Times New Roman" w:hAnsi="Times New Roman" w:cs="Times New Roman"/>
          <w:lang w:val="lt-LT"/>
        </w:rPr>
      </w:pPr>
      <w:r w:rsidRPr="00E94A9E">
        <w:rPr>
          <w:rFonts w:ascii="Times New Roman" w:hAnsi="Times New Roman" w:cs="Times New Roman"/>
          <w:lang w:val="lt-LT"/>
        </w:rPr>
        <w:t xml:space="preserve">Kai kurie iš šių vaistų gali </w:t>
      </w:r>
      <w:r>
        <w:rPr>
          <w:rFonts w:ascii="Times New Roman" w:hAnsi="Times New Roman" w:cs="Times New Roman"/>
          <w:lang w:val="lt-LT"/>
        </w:rPr>
        <w:t>padidinti</w:t>
      </w:r>
      <w:r w:rsidRPr="00E94A9E">
        <w:rPr>
          <w:rFonts w:ascii="Times New Roman" w:hAnsi="Times New Roman" w:cs="Times New Roman"/>
          <w:lang w:val="lt-LT"/>
        </w:rPr>
        <w:t xml:space="preserve"> flutikazono propionato arba salmeterolio </w:t>
      </w:r>
      <w:r>
        <w:rPr>
          <w:rFonts w:ascii="Times New Roman" w:hAnsi="Times New Roman" w:cs="Times New Roman"/>
          <w:lang w:val="lt-LT"/>
        </w:rPr>
        <w:t>koncentraciją</w:t>
      </w:r>
      <w:r w:rsidRPr="00E94A9E">
        <w:rPr>
          <w:rFonts w:ascii="Times New Roman" w:hAnsi="Times New Roman" w:cs="Times New Roman"/>
          <w:lang w:val="lt-LT"/>
        </w:rPr>
        <w:t xml:space="preserve"> Jūsų organizme. Tai gali padidinti Flamerio</w:t>
      </w:r>
      <w:r w:rsidRPr="00E94A9E">
        <w:rPr>
          <w:rFonts w:ascii="Times New Roman" w:hAnsi="Times New Roman"/>
          <w:lang w:val="lt-LT"/>
        </w:rPr>
        <w:t xml:space="preserve"> </w:t>
      </w:r>
      <w:r w:rsidRPr="00E94A9E">
        <w:rPr>
          <w:rFonts w:ascii="Times New Roman" w:hAnsi="Times New Roman" w:cs="Times New Roman"/>
          <w:lang w:val="lt-LT"/>
        </w:rPr>
        <w:t xml:space="preserve">sukeliamo šalutinio poveikio, įskaitant nereguliaraus širdies ritmo, riziką arba šalutinis poveikis gali pasunkėti. </w:t>
      </w:r>
      <w:r>
        <w:rPr>
          <w:rFonts w:ascii="Times New Roman" w:hAnsi="Times New Roman" w:cs="Times New Roman"/>
          <w:lang w:val="lt-LT"/>
        </w:rPr>
        <w:t>J</w:t>
      </w:r>
      <w:r w:rsidRPr="00155F28">
        <w:rPr>
          <w:rFonts w:ascii="Times New Roman" w:hAnsi="Times New Roman" w:cs="Times New Roman"/>
          <w:lang w:val="lt-LT"/>
        </w:rPr>
        <w:t>ei vartojate ši</w:t>
      </w:r>
      <w:r>
        <w:rPr>
          <w:rFonts w:ascii="Times New Roman" w:hAnsi="Times New Roman" w:cs="Times New Roman"/>
          <w:lang w:val="lt-LT"/>
        </w:rPr>
        <w:t>ų</w:t>
      </w:r>
      <w:r w:rsidRPr="00155F28">
        <w:rPr>
          <w:rFonts w:ascii="Times New Roman" w:hAnsi="Times New Roman" w:cs="Times New Roman"/>
          <w:lang w:val="lt-LT"/>
        </w:rPr>
        <w:t xml:space="preserve"> vaist</w:t>
      </w:r>
      <w:r>
        <w:rPr>
          <w:rFonts w:ascii="Times New Roman" w:hAnsi="Times New Roman" w:cs="Times New Roman"/>
          <w:lang w:val="lt-LT"/>
        </w:rPr>
        <w:t>ų,</w:t>
      </w:r>
      <w:r w:rsidRPr="0023012C">
        <w:rPr>
          <w:rFonts w:ascii="Times New Roman" w:hAnsi="Times New Roman" w:cs="Times New Roman"/>
          <w:lang w:val="lt-LT"/>
        </w:rPr>
        <w:t xml:space="preserve"> </w:t>
      </w:r>
      <w:r w:rsidRPr="00E94A9E">
        <w:rPr>
          <w:rFonts w:ascii="Times New Roman" w:hAnsi="Times New Roman" w:cs="Times New Roman"/>
          <w:lang w:val="lt-LT"/>
        </w:rPr>
        <w:t>Jūsų gydytojas gali norėti atidžiai jus stebėti;</w:t>
      </w:r>
    </w:p>
    <w:p w14:paraId="7878531E" w14:textId="77777777" w:rsidR="00422C6F" w:rsidRPr="00413604" w:rsidRDefault="00422C6F" w:rsidP="00422C6F">
      <w:pPr>
        <w:pStyle w:val="ListParagraph"/>
        <w:numPr>
          <w:ilvl w:val="0"/>
          <w:numId w:val="33"/>
        </w:numPr>
        <w:spacing w:after="0" w:line="240" w:lineRule="auto"/>
        <w:ind w:left="426" w:hanging="426"/>
        <w:rPr>
          <w:rFonts w:ascii="Times New Roman" w:hAnsi="Times New Roman" w:cs="Times New Roman"/>
          <w:lang w:val="lt-LT"/>
        </w:rPr>
      </w:pPr>
      <w:r w:rsidRPr="00413604">
        <w:rPr>
          <w:rFonts w:ascii="Times New Roman" w:hAnsi="Times New Roman" w:cs="Times New Roman"/>
          <w:lang w:val="lt-LT"/>
        </w:rPr>
        <w:t>kortikosteroidus (geriamuosius ar injekuojamuosius). Jeigu neseniai vartojote šių vaistų, tai gali padidinti antinksčių funkcijos pažeidimo riziką;</w:t>
      </w:r>
    </w:p>
    <w:p w14:paraId="3B19964B" w14:textId="77777777" w:rsidR="00422C6F" w:rsidRPr="00413604" w:rsidRDefault="00422C6F" w:rsidP="00422C6F">
      <w:pPr>
        <w:pStyle w:val="ListParagraph"/>
        <w:numPr>
          <w:ilvl w:val="0"/>
          <w:numId w:val="33"/>
        </w:numPr>
        <w:spacing w:after="0" w:line="240" w:lineRule="auto"/>
        <w:ind w:left="426" w:hanging="426"/>
        <w:rPr>
          <w:rFonts w:ascii="Times New Roman" w:hAnsi="Times New Roman" w:cs="Times New Roman"/>
          <w:lang w:val="lt-LT"/>
        </w:rPr>
      </w:pPr>
      <w:r w:rsidRPr="00413604">
        <w:rPr>
          <w:rFonts w:ascii="Times New Roman" w:hAnsi="Times New Roman" w:cs="Times New Roman"/>
          <w:lang w:val="lt-LT"/>
        </w:rPr>
        <w:t>diuretikus (šlapimo išskyrimą didinančias tabletes), vartojam</w:t>
      </w:r>
      <w:r>
        <w:rPr>
          <w:rFonts w:ascii="Times New Roman" w:hAnsi="Times New Roman" w:cs="Times New Roman"/>
          <w:lang w:val="lt-LT"/>
        </w:rPr>
        <w:t>u</w:t>
      </w:r>
      <w:r w:rsidRPr="00413604">
        <w:rPr>
          <w:rFonts w:ascii="Times New Roman" w:hAnsi="Times New Roman" w:cs="Times New Roman"/>
          <w:lang w:val="lt-LT"/>
        </w:rPr>
        <w:t>s aukštam kraujospūdžiui gydyti;</w:t>
      </w:r>
    </w:p>
    <w:p w14:paraId="5FA78067" w14:textId="77777777" w:rsidR="00422C6F" w:rsidRPr="00413604" w:rsidRDefault="00422C6F" w:rsidP="00422C6F">
      <w:pPr>
        <w:pStyle w:val="ListParagraph"/>
        <w:numPr>
          <w:ilvl w:val="0"/>
          <w:numId w:val="33"/>
        </w:numPr>
        <w:spacing w:after="0" w:line="240" w:lineRule="auto"/>
        <w:ind w:left="426" w:hanging="426"/>
        <w:rPr>
          <w:rFonts w:ascii="Times New Roman" w:hAnsi="Times New Roman" w:cs="Times New Roman"/>
          <w:lang w:val="lt-LT"/>
        </w:rPr>
      </w:pPr>
      <w:r w:rsidRPr="00413604">
        <w:rPr>
          <w:rFonts w:ascii="Times New Roman" w:hAnsi="Times New Roman" w:cs="Times New Roman"/>
          <w:lang w:val="lt-LT"/>
        </w:rPr>
        <w:t>kitus bronchodilatatorius (pavyzdžiui, salbutamolį);</w:t>
      </w:r>
    </w:p>
    <w:p w14:paraId="37F5E25C" w14:textId="77777777" w:rsidR="00422C6F" w:rsidRPr="00413604" w:rsidRDefault="00422C6F" w:rsidP="00422C6F">
      <w:pPr>
        <w:pStyle w:val="ListParagraph"/>
        <w:numPr>
          <w:ilvl w:val="0"/>
          <w:numId w:val="33"/>
        </w:numPr>
        <w:spacing w:after="0" w:line="240" w:lineRule="auto"/>
        <w:ind w:left="426" w:hanging="426"/>
        <w:rPr>
          <w:rFonts w:ascii="Times New Roman" w:hAnsi="Times New Roman" w:cs="Times New Roman"/>
          <w:lang w:val="lt-LT"/>
        </w:rPr>
      </w:pPr>
      <w:r w:rsidRPr="00413604">
        <w:rPr>
          <w:rFonts w:ascii="Times New Roman" w:hAnsi="Times New Roman" w:cs="Times New Roman"/>
          <w:lang w:val="lt-LT"/>
        </w:rPr>
        <w:t>vaistus su ksantinu, dažnai vartojamus astmai gydyti.</w:t>
      </w:r>
    </w:p>
    <w:p w14:paraId="6EF9AF52" w14:textId="77777777" w:rsidR="00422C6F" w:rsidRPr="00507D9D" w:rsidRDefault="00422C6F" w:rsidP="00422C6F">
      <w:pPr>
        <w:spacing w:after="0" w:line="240" w:lineRule="auto"/>
        <w:rPr>
          <w:rFonts w:ascii="Times New Roman" w:hAnsi="Times New Roman" w:cs="Times New Roman"/>
          <w:b/>
          <w:bCs/>
          <w:lang w:val="lt-LT"/>
        </w:rPr>
      </w:pPr>
    </w:p>
    <w:p w14:paraId="7BC7DD10" w14:textId="77777777" w:rsidR="00422C6F" w:rsidRPr="00507D9D" w:rsidRDefault="00422C6F" w:rsidP="00422C6F">
      <w:pPr>
        <w:spacing w:after="0" w:line="240" w:lineRule="auto"/>
        <w:rPr>
          <w:rFonts w:ascii="Times New Roman" w:hAnsi="Times New Roman" w:cs="Times New Roman"/>
          <w:b/>
          <w:bCs/>
          <w:lang w:val="lt-LT"/>
        </w:rPr>
      </w:pPr>
      <w:r w:rsidRPr="00507D9D">
        <w:rPr>
          <w:rFonts w:ascii="Times New Roman" w:hAnsi="Times New Roman" w:cs="Times New Roman"/>
          <w:b/>
          <w:bCs/>
          <w:lang w:val="lt-LT"/>
        </w:rPr>
        <w:t>Nėštumas</w:t>
      </w:r>
      <w:r>
        <w:rPr>
          <w:rFonts w:ascii="Times New Roman" w:hAnsi="Times New Roman" w:cs="Times New Roman"/>
          <w:b/>
          <w:bCs/>
          <w:lang w:val="lt-LT"/>
        </w:rPr>
        <w:t xml:space="preserve"> ir</w:t>
      </w:r>
      <w:r w:rsidRPr="00507D9D">
        <w:rPr>
          <w:rFonts w:ascii="Times New Roman" w:hAnsi="Times New Roman" w:cs="Times New Roman"/>
          <w:b/>
          <w:bCs/>
          <w:lang w:val="lt-LT"/>
        </w:rPr>
        <w:t xml:space="preserve"> žindymo laikotarpis</w:t>
      </w:r>
    </w:p>
    <w:p w14:paraId="3D78ADD1"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Jeigu esate nėščia, žindote kūdikį, manote, kad galbūt esate nėščia arba planuojate pastoti, tai prieš vartodama šį vaistą pasitarkite su gydytoju arba vaistininku.</w:t>
      </w:r>
    </w:p>
    <w:p w14:paraId="59B10045" w14:textId="77777777" w:rsidR="00422C6F" w:rsidRPr="001A4DF0" w:rsidRDefault="00422C6F" w:rsidP="00422C6F">
      <w:pPr>
        <w:spacing w:after="0" w:line="240" w:lineRule="auto"/>
        <w:rPr>
          <w:rFonts w:ascii="Times New Roman" w:hAnsi="Times New Roman" w:cs="Times New Roman"/>
          <w:lang w:val="lt-LT"/>
        </w:rPr>
      </w:pPr>
    </w:p>
    <w:p w14:paraId="76642CA2"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Vairavimas ir mechanizmų valdymas</w:t>
      </w:r>
    </w:p>
    <w:p w14:paraId="7C112D52" w14:textId="77777777" w:rsidR="00422C6F" w:rsidRPr="001A4DF0" w:rsidRDefault="00422C6F" w:rsidP="00422C6F">
      <w:pPr>
        <w:spacing w:after="0" w:line="240" w:lineRule="auto"/>
        <w:rPr>
          <w:rFonts w:ascii="Times New Roman" w:hAnsi="Times New Roman" w:cs="Times New Roman"/>
          <w:lang w:val="lt-LT"/>
        </w:rPr>
      </w:pPr>
      <w:r w:rsidRPr="00413604">
        <w:rPr>
          <w:rFonts w:ascii="Times New Roman" w:hAnsi="Times New Roman" w:cs="Times New Roman"/>
          <w:lang w:val="lt-LT"/>
        </w:rPr>
        <w:t>Flamerio</w:t>
      </w:r>
      <w:r w:rsidRPr="00413604">
        <w:rPr>
          <w:rFonts w:ascii="Times New Roman" w:hAnsi="Times New Roman"/>
          <w:lang w:val="lt-LT"/>
        </w:rPr>
        <w:t xml:space="preserve"> </w:t>
      </w:r>
      <w:r w:rsidRPr="001A4DF0">
        <w:rPr>
          <w:rFonts w:ascii="Times New Roman" w:hAnsi="Times New Roman" w:cs="Times New Roman"/>
          <w:lang w:val="lt-LT"/>
        </w:rPr>
        <w:t>neveikia gebėjimo vairuoti ar valdyti mechanizmus.</w:t>
      </w:r>
    </w:p>
    <w:p w14:paraId="3A04A757" w14:textId="77777777" w:rsidR="00422C6F" w:rsidRPr="001A4DF0" w:rsidRDefault="00422C6F" w:rsidP="00422C6F">
      <w:pPr>
        <w:spacing w:after="0" w:line="240" w:lineRule="auto"/>
        <w:rPr>
          <w:rFonts w:ascii="Times New Roman" w:hAnsi="Times New Roman" w:cs="Times New Roman"/>
          <w:lang w:val="lt-LT"/>
        </w:rPr>
      </w:pPr>
    </w:p>
    <w:p w14:paraId="5F947485" w14:textId="77777777" w:rsidR="00422C6F" w:rsidRPr="001A4DF0" w:rsidRDefault="00422C6F" w:rsidP="00422C6F">
      <w:pPr>
        <w:spacing w:after="0" w:line="240" w:lineRule="auto"/>
        <w:rPr>
          <w:rFonts w:ascii="Times New Roman" w:hAnsi="Times New Roman" w:cs="Times New Roman"/>
          <w:b/>
          <w:bCs/>
          <w:lang w:val="lt-LT"/>
        </w:rPr>
      </w:pPr>
      <w:r w:rsidRPr="00413604">
        <w:rPr>
          <w:rFonts w:ascii="Times New Roman" w:hAnsi="Times New Roman" w:cs="Times New Roman"/>
          <w:b/>
          <w:bCs/>
          <w:lang w:val="lt-LT"/>
        </w:rPr>
        <w:t>Flamerio</w:t>
      </w:r>
      <w:r w:rsidRPr="00413604">
        <w:rPr>
          <w:rFonts w:ascii="Times New Roman" w:hAnsi="Times New Roman"/>
          <w:b/>
          <w:lang w:val="lt-LT"/>
        </w:rPr>
        <w:t xml:space="preserve"> </w:t>
      </w:r>
      <w:r w:rsidRPr="001A4DF0">
        <w:rPr>
          <w:rFonts w:ascii="Times New Roman" w:hAnsi="Times New Roman" w:cs="Times New Roman"/>
          <w:b/>
          <w:bCs/>
          <w:lang w:val="lt-LT"/>
        </w:rPr>
        <w:t>sudėtyje yra</w:t>
      </w:r>
      <w:r w:rsidRPr="00413604">
        <w:rPr>
          <w:rFonts w:ascii="Times New Roman" w:hAnsi="Times New Roman" w:cs="Times New Roman"/>
          <w:b/>
          <w:lang w:val="lt-LT"/>
        </w:rPr>
        <w:t xml:space="preserve"> laktozės</w:t>
      </w:r>
    </w:p>
    <w:p w14:paraId="5D46E9D5" w14:textId="77777777" w:rsidR="00422C6F" w:rsidRPr="00507D9D" w:rsidRDefault="00422C6F" w:rsidP="00422C6F">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Jos kiekis paprastai nesukelia problemų laktozės netoleruojantiems žmonėms. Pagalbinėje medžiagoje laktozėje yra nedidelis pieno baltymų, galinčių sukelti alerginę reakciją, kiekis.</w:t>
      </w:r>
    </w:p>
    <w:p w14:paraId="04857037" w14:textId="77777777" w:rsidR="00422C6F" w:rsidRPr="001A4DF0" w:rsidRDefault="00422C6F" w:rsidP="00422C6F">
      <w:pPr>
        <w:spacing w:after="0" w:line="240" w:lineRule="auto"/>
        <w:rPr>
          <w:rFonts w:ascii="Times New Roman" w:hAnsi="Times New Roman" w:cs="Times New Roman"/>
          <w:lang w:val="lt-LT"/>
        </w:rPr>
      </w:pPr>
    </w:p>
    <w:p w14:paraId="0E2EADAC" w14:textId="77777777" w:rsidR="00422C6F" w:rsidRPr="00183FFF" w:rsidRDefault="00422C6F" w:rsidP="00422C6F">
      <w:pPr>
        <w:tabs>
          <w:tab w:val="left" w:pos="540"/>
        </w:tabs>
        <w:spacing w:after="0" w:line="240" w:lineRule="auto"/>
        <w:rPr>
          <w:rFonts w:ascii="Times New Roman" w:hAnsi="Times New Roman" w:cs="Times New Roman"/>
          <w:b/>
          <w:bCs/>
          <w:caps/>
          <w:lang w:val="lt-LT"/>
        </w:rPr>
      </w:pPr>
      <w:r w:rsidRPr="001A4DF0">
        <w:rPr>
          <w:rFonts w:ascii="Times New Roman" w:hAnsi="Times New Roman" w:cs="Times New Roman"/>
          <w:b/>
          <w:bCs/>
          <w:lang w:val="lt-LT"/>
        </w:rPr>
        <w:t>3.</w:t>
      </w:r>
      <w:r w:rsidRPr="001A4DF0">
        <w:rPr>
          <w:rFonts w:ascii="Times New Roman" w:hAnsi="Times New Roman" w:cs="Times New Roman"/>
          <w:b/>
          <w:bCs/>
          <w:lang w:val="lt-LT"/>
        </w:rPr>
        <w:tab/>
        <w:t xml:space="preserve">Kaip vartoti </w:t>
      </w:r>
      <w:r w:rsidRPr="00413604">
        <w:rPr>
          <w:rFonts w:ascii="Times New Roman" w:hAnsi="Times New Roman" w:cs="Times New Roman"/>
          <w:b/>
          <w:bCs/>
          <w:lang w:val="lt-LT"/>
        </w:rPr>
        <w:t>Flamerio</w:t>
      </w:r>
    </w:p>
    <w:p w14:paraId="2FC96219" w14:textId="77777777" w:rsidR="00422C6F" w:rsidRPr="001A4DF0" w:rsidRDefault="00422C6F" w:rsidP="00422C6F">
      <w:pPr>
        <w:spacing w:after="0" w:line="240" w:lineRule="auto"/>
        <w:rPr>
          <w:rFonts w:ascii="Times New Roman" w:hAnsi="Times New Roman" w:cs="Times New Roman"/>
          <w:lang w:val="lt-LT"/>
        </w:rPr>
      </w:pPr>
    </w:p>
    <w:p w14:paraId="5BC51EEA" w14:textId="77777777" w:rsidR="00422C6F" w:rsidRDefault="00422C6F" w:rsidP="00422C6F">
      <w:pPr>
        <w:pStyle w:val="BodyText"/>
        <w:spacing w:after="0"/>
        <w:rPr>
          <w:rFonts w:ascii="Times New Roman" w:hAnsi="Times New Roman"/>
        </w:rPr>
      </w:pPr>
      <w:r w:rsidRPr="001A4DF0">
        <w:rPr>
          <w:rFonts w:ascii="Times New Roman" w:hAnsi="Times New Roman"/>
        </w:rPr>
        <w:t xml:space="preserve">Visada vartokite </w:t>
      </w:r>
      <w:r>
        <w:rPr>
          <w:rFonts w:ascii="Times New Roman" w:hAnsi="Times New Roman"/>
        </w:rPr>
        <w:t>šį vaistą</w:t>
      </w:r>
      <w:r w:rsidRPr="00413604">
        <w:rPr>
          <w:rFonts w:ascii="Times New Roman" w:hAnsi="Times New Roman"/>
        </w:rPr>
        <w:t xml:space="preserve"> </w:t>
      </w:r>
      <w:r w:rsidRPr="001A4DF0">
        <w:rPr>
          <w:rFonts w:ascii="Times New Roman" w:hAnsi="Times New Roman"/>
        </w:rPr>
        <w:t>tiksliai kaip nurodė gydytojas</w:t>
      </w:r>
      <w:r>
        <w:rPr>
          <w:rFonts w:ascii="Times New Roman" w:hAnsi="Times New Roman"/>
        </w:rPr>
        <w:t xml:space="preserve"> arba vaistininkas</w:t>
      </w:r>
      <w:r w:rsidRPr="001A4DF0">
        <w:rPr>
          <w:rFonts w:ascii="Times New Roman" w:hAnsi="Times New Roman"/>
        </w:rPr>
        <w:t xml:space="preserve">. Jeigu abejojate, kreipkitės į gydytoją arba vaistininką. </w:t>
      </w:r>
    </w:p>
    <w:p w14:paraId="343FDBF0" w14:textId="77777777" w:rsidR="00422C6F" w:rsidRDefault="00422C6F" w:rsidP="00422C6F">
      <w:pPr>
        <w:pStyle w:val="BodyText"/>
        <w:spacing w:after="0"/>
        <w:rPr>
          <w:rFonts w:ascii="Times New Roman" w:hAnsi="Times New Roman"/>
        </w:rPr>
      </w:pPr>
    </w:p>
    <w:p w14:paraId="10E5535E" w14:textId="77777777" w:rsidR="00422C6F" w:rsidRDefault="00422C6F" w:rsidP="00422C6F">
      <w:pPr>
        <w:pStyle w:val="BodyText"/>
        <w:numPr>
          <w:ilvl w:val="0"/>
          <w:numId w:val="30"/>
        </w:numPr>
        <w:spacing w:after="0"/>
        <w:ind w:left="426" w:hanging="426"/>
        <w:rPr>
          <w:rFonts w:ascii="Times New Roman" w:hAnsi="Times New Roman"/>
        </w:rPr>
      </w:pPr>
      <w:r>
        <w:rPr>
          <w:rFonts w:ascii="Times New Roman" w:hAnsi="Times New Roman"/>
        </w:rPr>
        <w:t>Vartokite Flamerio kasdien, kol gydytojas pasakys, kad vartojimą reikia nutraukti. Nevartokite daugiau nei rekomenduojama dozė. Jeigu abejojate, kreipkitės į gydytoją arba vaistininką.</w:t>
      </w:r>
    </w:p>
    <w:p w14:paraId="48BBF412" w14:textId="77777777" w:rsidR="00422C6F" w:rsidRDefault="00422C6F" w:rsidP="00422C6F">
      <w:pPr>
        <w:pStyle w:val="BodyText"/>
        <w:numPr>
          <w:ilvl w:val="0"/>
          <w:numId w:val="30"/>
        </w:numPr>
        <w:spacing w:after="0"/>
        <w:ind w:left="426" w:hanging="426"/>
        <w:rPr>
          <w:rFonts w:ascii="Times New Roman" w:hAnsi="Times New Roman"/>
        </w:rPr>
      </w:pPr>
      <w:r>
        <w:rPr>
          <w:rFonts w:ascii="Times New Roman" w:hAnsi="Times New Roman"/>
        </w:rPr>
        <w:lastRenderedPageBreak/>
        <w:t xml:space="preserve">Nenutraukite Flamerio vartojimo ir nesumažinkite </w:t>
      </w:r>
      <w:r w:rsidRPr="0050717B">
        <w:rPr>
          <w:rFonts w:ascii="Times New Roman" w:hAnsi="Times New Roman"/>
        </w:rPr>
        <w:t>Flamerio</w:t>
      </w:r>
      <w:r>
        <w:rPr>
          <w:rFonts w:ascii="Times New Roman" w:hAnsi="Times New Roman"/>
        </w:rPr>
        <w:t xml:space="preserve"> dozės prieš tai nepasitarę su gydytoju.</w:t>
      </w:r>
    </w:p>
    <w:p w14:paraId="6D8F35D8" w14:textId="77777777" w:rsidR="00422C6F" w:rsidRDefault="00422C6F" w:rsidP="00422C6F">
      <w:pPr>
        <w:pStyle w:val="BodyText"/>
        <w:numPr>
          <w:ilvl w:val="0"/>
          <w:numId w:val="30"/>
        </w:numPr>
        <w:spacing w:after="0"/>
        <w:ind w:left="426" w:hanging="426"/>
        <w:rPr>
          <w:rFonts w:ascii="Times New Roman" w:hAnsi="Times New Roman"/>
        </w:rPr>
      </w:pPr>
      <w:r>
        <w:rPr>
          <w:rFonts w:ascii="Times New Roman" w:hAnsi="Times New Roman"/>
        </w:rPr>
        <w:t>Flamerio reikia įkvėpti per burną į plaučius.</w:t>
      </w:r>
    </w:p>
    <w:p w14:paraId="2A11A179" w14:textId="77777777" w:rsidR="00422C6F" w:rsidRDefault="00422C6F" w:rsidP="00422C6F">
      <w:pPr>
        <w:pStyle w:val="BodyText"/>
        <w:numPr>
          <w:ilvl w:val="0"/>
          <w:numId w:val="30"/>
        </w:numPr>
        <w:spacing w:after="0"/>
        <w:ind w:left="426" w:hanging="426"/>
        <w:rPr>
          <w:rFonts w:ascii="Times New Roman" w:hAnsi="Times New Roman"/>
        </w:rPr>
      </w:pPr>
      <w:r w:rsidRPr="001A4DF0">
        <w:rPr>
          <w:rFonts w:ascii="Times New Roman" w:hAnsi="Times New Roman"/>
        </w:rPr>
        <w:t>Pavartojus išskalaukite burną vandeniu ir jį išspjaukite.</w:t>
      </w:r>
    </w:p>
    <w:p w14:paraId="016C5822" w14:textId="77777777" w:rsidR="00422C6F" w:rsidRPr="001A4DF0" w:rsidRDefault="00422C6F" w:rsidP="00422C6F">
      <w:pPr>
        <w:pStyle w:val="BodyText"/>
        <w:spacing w:after="0"/>
        <w:rPr>
          <w:rFonts w:ascii="Times New Roman" w:hAnsi="Times New Roman"/>
        </w:rPr>
      </w:pPr>
    </w:p>
    <w:p w14:paraId="347DB42B" w14:textId="77777777" w:rsidR="00422C6F" w:rsidRPr="00413604" w:rsidRDefault="00422C6F" w:rsidP="00422C6F">
      <w:pPr>
        <w:pStyle w:val="BodyText"/>
        <w:tabs>
          <w:tab w:val="left" w:pos="540"/>
        </w:tabs>
        <w:spacing w:after="0"/>
        <w:rPr>
          <w:rFonts w:ascii="Times New Roman" w:hAnsi="Times New Roman"/>
          <w:b/>
        </w:rPr>
      </w:pPr>
      <w:r w:rsidRPr="00413604">
        <w:rPr>
          <w:rFonts w:ascii="Times New Roman" w:hAnsi="Times New Roman"/>
          <w:b/>
        </w:rPr>
        <w:t>Suaugusiesiems pacientams, sergantiems astma</w:t>
      </w:r>
    </w:p>
    <w:p w14:paraId="5575A8B7" w14:textId="77777777" w:rsidR="00422C6F" w:rsidRDefault="00422C6F" w:rsidP="00422C6F">
      <w:pPr>
        <w:pStyle w:val="BodyText"/>
        <w:numPr>
          <w:ilvl w:val="0"/>
          <w:numId w:val="31"/>
        </w:numPr>
        <w:spacing w:after="0"/>
        <w:ind w:left="426" w:hanging="426"/>
        <w:rPr>
          <w:rFonts w:ascii="Times New Roman" w:hAnsi="Times New Roman"/>
        </w:rPr>
      </w:pPr>
      <w:r w:rsidRPr="00413604">
        <w:rPr>
          <w:rFonts w:ascii="Times New Roman" w:hAnsi="Times New Roman"/>
        </w:rPr>
        <w:t xml:space="preserve">Flamerio </w:t>
      </w:r>
      <w:r w:rsidRPr="001A4DF0">
        <w:rPr>
          <w:rFonts w:ascii="Times New Roman" w:hAnsi="Times New Roman"/>
        </w:rPr>
        <w:t>50 mikrogramų/250 mikrogramų/dozėje: vienas įkvėpimas du kartus per parą</w:t>
      </w:r>
    </w:p>
    <w:p w14:paraId="1DD66AAF" w14:textId="77777777" w:rsidR="00422C6F" w:rsidRPr="00507D9D" w:rsidRDefault="00422C6F" w:rsidP="00422C6F">
      <w:pPr>
        <w:pStyle w:val="BodyText"/>
        <w:spacing w:after="0"/>
        <w:rPr>
          <w:rFonts w:ascii="Times New Roman" w:hAnsi="Times New Roman"/>
        </w:rPr>
      </w:pPr>
      <w:r w:rsidRPr="00507D9D">
        <w:rPr>
          <w:rFonts w:ascii="Times New Roman" w:hAnsi="Times New Roman"/>
        </w:rPr>
        <w:t>arba</w:t>
      </w:r>
    </w:p>
    <w:p w14:paraId="45C77079" w14:textId="77777777" w:rsidR="00422C6F" w:rsidRDefault="00422C6F" w:rsidP="00422C6F">
      <w:pPr>
        <w:pStyle w:val="BodyText"/>
        <w:numPr>
          <w:ilvl w:val="0"/>
          <w:numId w:val="31"/>
        </w:numPr>
        <w:spacing w:after="0"/>
        <w:ind w:left="426" w:hanging="426"/>
        <w:rPr>
          <w:rFonts w:ascii="Times New Roman" w:hAnsi="Times New Roman"/>
        </w:rPr>
      </w:pPr>
      <w:r w:rsidRPr="00413604">
        <w:rPr>
          <w:rFonts w:ascii="Times New Roman" w:hAnsi="Times New Roman"/>
        </w:rPr>
        <w:t xml:space="preserve">Flamerio </w:t>
      </w:r>
      <w:r w:rsidRPr="001A4DF0">
        <w:rPr>
          <w:rFonts w:ascii="Times New Roman" w:hAnsi="Times New Roman"/>
        </w:rPr>
        <w:t>50 mikrogramų/500 mikrogramų/dozėje: vienas įkvėpimas du kartus per parą.</w:t>
      </w:r>
    </w:p>
    <w:p w14:paraId="0F32B4F1" w14:textId="77777777" w:rsidR="00422C6F" w:rsidRPr="00507D9D" w:rsidRDefault="00422C6F" w:rsidP="00422C6F">
      <w:pPr>
        <w:pStyle w:val="BodyText"/>
        <w:spacing w:after="0"/>
        <w:rPr>
          <w:rFonts w:ascii="Times New Roman" w:hAnsi="Times New Roman"/>
          <w:b/>
        </w:rPr>
      </w:pPr>
    </w:p>
    <w:p w14:paraId="27543301" w14:textId="77777777" w:rsidR="00422C6F" w:rsidRPr="00413604" w:rsidRDefault="00422C6F" w:rsidP="00422C6F">
      <w:pPr>
        <w:pStyle w:val="BodyText"/>
        <w:tabs>
          <w:tab w:val="left" w:pos="540"/>
        </w:tabs>
        <w:spacing w:after="0"/>
        <w:rPr>
          <w:rFonts w:ascii="Times New Roman" w:hAnsi="Times New Roman"/>
          <w:b/>
        </w:rPr>
      </w:pPr>
      <w:r w:rsidRPr="00413604">
        <w:rPr>
          <w:rFonts w:ascii="Times New Roman" w:hAnsi="Times New Roman"/>
          <w:b/>
        </w:rPr>
        <w:t>Suaugusiesiems pacientams, sergantiems lėtine obstrukcine plaučių liga (LOPL)</w:t>
      </w:r>
    </w:p>
    <w:p w14:paraId="643582B4" w14:textId="77777777" w:rsidR="00422C6F" w:rsidRPr="001A4DF0" w:rsidRDefault="00422C6F" w:rsidP="00422C6F">
      <w:pPr>
        <w:pStyle w:val="BodyText"/>
        <w:spacing w:after="0"/>
        <w:rPr>
          <w:rFonts w:ascii="Times New Roman" w:hAnsi="Times New Roman"/>
        </w:rPr>
      </w:pPr>
      <w:r w:rsidRPr="00413604">
        <w:rPr>
          <w:rFonts w:ascii="Times New Roman" w:hAnsi="Times New Roman"/>
        </w:rPr>
        <w:t xml:space="preserve">Flamerio </w:t>
      </w:r>
      <w:r w:rsidRPr="001A4DF0">
        <w:rPr>
          <w:rFonts w:ascii="Times New Roman" w:hAnsi="Times New Roman"/>
        </w:rPr>
        <w:t>50 mikrogramų/500 mikrogramų/dozėje: vienas įkvėpimas du kartus per parą.</w:t>
      </w:r>
    </w:p>
    <w:p w14:paraId="73E42F52" w14:textId="77777777" w:rsidR="00422C6F" w:rsidRPr="00507D9D" w:rsidRDefault="00422C6F" w:rsidP="00422C6F">
      <w:pPr>
        <w:pStyle w:val="BodyText"/>
        <w:tabs>
          <w:tab w:val="left" w:pos="540"/>
        </w:tabs>
        <w:spacing w:after="0"/>
        <w:rPr>
          <w:rFonts w:ascii="Times New Roman" w:hAnsi="Times New Roman"/>
        </w:rPr>
      </w:pPr>
    </w:p>
    <w:p w14:paraId="13F84744"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Vartojimas vaikams ir paaugliams</w:t>
      </w:r>
    </w:p>
    <w:p w14:paraId="36D2B387" w14:textId="77777777" w:rsidR="00422C6F" w:rsidRPr="001A4DF0" w:rsidRDefault="00422C6F" w:rsidP="00422C6F">
      <w:pPr>
        <w:spacing w:after="0" w:line="240" w:lineRule="auto"/>
        <w:rPr>
          <w:rFonts w:ascii="Times New Roman" w:hAnsi="Times New Roman" w:cs="Times New Roman"/>
          <w:lang w:val="lt-LT"/>
        </w:rPr>
      </w:pPr>
      <w:r w:rsidRPr="00413604">
        <w:rPr>
          <w:rFonts w:ascii="Times New Roman" w:hAnsi="Times New Roman" w:cs="Times New Roman"/>
          <w:lang w:val="lt-LT"/>
        </w:rPr>
        <w:t>Flamerio</w:t>
      </w:r>
      <w:r w:rsidRPr="00413604">
        <w:rPr>
          <w:rFonts w:ascii="Times New Roman" w:hAnsi="Times New Roman"/>
          <w:lang w:val="lt-LT"/>
        </w:rPr>
        <w:t xml:space="preserve"> </w:t>
      </w:r>
      <w:r w:rsidRPr="001A4DF0">
        <w:rPr>
          <w:rFonts w:ascii="Times New Roman" w:hAnsi="Times New Roman" w:cs="Times New Roman"/>
          <w:lang w:val="lt-LT"/>
        </w:rPr>
        <w:t>negalima vartoti vaikams ir paaugliams.</w:t>
      </w:r>
    </w:p>
    <w:p w14:paraId="4C3E01E2" w14:textId="77777777" w:rsidR="00422C6F" w:rsidRPr="00507D9D" w:rsidRDefault="00422C6F" w:rsidP="00422C6F">
      <w:pPr>
        <w:spacing w:after="0" w:line="240" w:lineRule="auto"/>
        <w:rPr>
          <w:rFonts w:ascii="Times New Roman" w:hAnsi="Times New Roman" w:cs="Times New Roman"/>
          <w:b/>
          <w:bCs/>
          <w:lang w:val="lt-LT"/>
        </w:rPr>
      </w:pPr>
    </w:p>
    <w:p w14:paraId="01DB0BA7" w14:textId="77777777" w:rsidR="00422C6F" w:rsidRPr="00507D9D" w:rsidRDefault="00422C6F" w:rsidP="00422C6F">
      <w:pPr>
        <w:spacing w:after="0" w:line="240" w:lineRule="auto"/>
        <w:rPr>
          <w:rFonts w:ascii="Times New Roman" w:hAnsi="Times New Roman" w:cs="Times New Roman"/>
          <w:color w:val="000000"/>
          <w:lang w:val="lt-LT"/>
        </w:rPr>
      </w:pPr>
      <w:r w:rsidRPr="00507D9D">
        <w:rPr>
          <w:rFonts w:ascii="Times New Roman" w:hAnsi="Times New Roman" w:cs="Times New Roman"/>
          <w:color w:val="000000"/>
          <w:lang w:val="lt-LT"/>
        </w:rPr>
        <w:t xml:space="preserve">Vartojant </w:t>
      </w:r>
      <w:r w:rsidRPr="00413604">
        <w:rPr>
          <w:rFonts w:ascii="Times New Roman" w:hAnsi="Times New Roman" w:cs="Times New Roman"/>
          <w:lang w:val="lt-LT"/>
        </w:rPr>
        <w:t>Flamerio</w:t>
      </w:r>
      <w:r w:rsidRPr="00413604">
        <w:rPr>
          <w:rFonts w:ascii="Times New Roman" w:hAnsi="Times New Roman"/>
          <w:lang w:val="lt-LT"/>
        </w:rPr>
        <w:t xml:space="preserve"> </w:t>
      </w:r>
      <w:r w:rsidRPr="001A4DF0">
        <w:rPr>
          <w:rFonts w:ascii="Times New Roman" w:hAnsi="Times New Roman" w:cs="Times New Roman"/>
          <w:color w:val="000000"/>
          <w:lang w:val="lt-LT"/>
        </w:rPr>
        <w:t>du kartus per parą simptomai turėtų būti kontroliuojami gerai. Jeigu taip ir yra, gydytojas gali nuspręsti sumažinti dozę iki vieno karto per parą. Dozė gali būti keičiama taip:</w:t>
      </w:r>
    </w:p>
    <w:p w14:paraId="4B5AC342" w14:textId="77777777" w:rsidR="00422C6F" w:rsidRPr="001A4DF0" w:rsidRDefault="00422C6F" w:rsidP="00422C6F">
      <w:pPr>
        <w:tabs>
          <w:tab w:val="left" w:pos="540"/>
        </w:tabs>
        <w:suppressAutoHyphens/>
        <w:spacing w:after="0" w:line="240" w:lineRule="auto"/>
        <w:ind w:left="540" w:hanging="540"/>
        <w:rPr>
          <w:rFonts w:ascii="Times New Roman" w:hAnsi="Times New Roman" w:cs="Times New Roman"/>
          <w:color w:val="000000"/>
          <w:lang w:val="lt-LT"/>
        </w:rPr>
      </w:pPr>
      <w:r w:rsidRPr="001A4DF0">
        <w:rPr>
          <w:rFonts w:ascii="Times New Roman" w:hAnsi="Times New Roman" w:cs="Times New Roman"/>
          <w:color w:val="000000"/>
          <w:lang w:val="lt-LT"/>
        </w:rPr>
        <w:t>-</w:t>
      </w:r>
      <w:r w:rsidRPr="001A4DF0">
        <w:rPr>
          <w:rFonts w:ascii="Times New Roman" w:hAnsi="Times New Roman" w:cs="Times New Roman"/>
          <w:color w:val="000000"/>
          <w:lang w:val="lt-LT"/>
        </w:rPr>
        <w:tab/>
        <w:t xml:space="preserve">vieną kartą per parą vakare, jei pasireiškia </w:t>
      </w:r>
      <w:r w:rsidRPr="00413604">
        <w:rPr>
          <w:rFonts w:ascii="Times New Roman" w:hAnsi="Times New Roman" w:cs="Times New Roman"/>
          <w:b/>
          <w:color w:val="000000"/>
          <w:lang w:val="lt-LT"/>
        </w:rPr>
        <w:t>naktiniai</w:t>
      </w:r>
      <w:r w:rsidRPr="001A4DF0">
        <w:rPr>
          <w:rFonts w:ascii="Times New Roman" w:hAnsi="Times New Roman" w:cs="Times New Roman"/>
          <w:color w:val="000000"/>
          <w:lang w:val="lt-LT"/>
        </w:rPr>
        <w:t xml:space="preserve"> simptomai; </w:t>
      </w:r>
    </w:p>
    <w:p w14:paraId="7401A0A7" w14:textId="77777777" w:rsidR="00422C6F" w:rsidRPr="001A4DF0" w:rsidRDefault="00422C6F" w:rsidP="00422C6F">
      <w:pPr>
        <w:tabs>
          <w:tab w:val="left" w:pos="540"/>
        </w:tabs>
        <w:suppressAutoHyphens/>
        <w:spacing w:after="0" w:line="240" w:lineRule="auto"/>
        <w:ind w:left="540" w:hanging="540"/>
        <w:rPr>
          <w:rFonts w:ascii="Times New Roman" w:hAnsi="Times New Roman" w:cs="Times New Roman"/>
          <w:color w:val="000000"/>
          <w:lang w:val="lt-LT"/>
        </w:rPr>
      </w:pPr>
      <w:r w:rsidRPr="001A4DF0">
        <w:rPr>
          <w:rFonts w:ascii="Times New Roman" w:hAnsi="Times New Roman" w:cs="Times New Roman"/>
          <w:color w:val="000000"/>
          <w:lang w:val="lt-LT"/>
        </w:rPr>
        <w:t>-</w:t>
      </w:r>
      <w:r w:rsidRPr="001A4DF0">
        <w:rPr>
          <w:rFonts w:ascii="Times New Roman" w:hAnsi="Times New Roman" w:cs="Times New Roman"/>
          <w:color w:val="000000"/>
          <w:lang w:val="lt-LT"/>
        </w:rPr>
        <w:tab/>
        <w:t xml:space="preserve">vieną kartą per parą ryte, jei simptomai pasireiškia </w:t>
      </w:r>
      <w:r w:rsidRPr="00413604">
        <w:rPr>
          <w:rFonts w:ascii="Times New Roman" w:hAnsi="Times New Roman" w:cs="Times New Roman"/>
          <w:b/>
          <w:color w:val="000000"/>
          <w:lang w:val="lt-LT"/>
        </w:rPr>
        <w:t>dieną</w:t>
      </w:r>
      <w:r w:rsidRPr="001A4DF0">
        <w:rPr>
          <w:rFonts w:ascii="Times New Roman" w:hAnsi="Times New Roman" w:cs="Times New Roman"/>
          <w:color w:val="000000"/>
          <w:lang w:val="lt-LT"/>
        </w:rPr>
        <w:t xml:space="preserve">. </w:t>
      </w:r>
    </w:p>
    <w:p w14:paraId="7D7D2A2A" w14:textId="77777777" w:rsidR="00422C6F" w:rsidRPr="001A4DF0" w:rsidRDefault="00422C6F" w:rsidP="00422C6F">
      <w:pPr>
        <w:spacing w:after="0" w:line="240" w:lineRule="auto"/>
        <w:rPr>
          <w:rFonts w:ascii="Times New Roman" w:hAnsi="Times New Roman" w:cs="Times New Roman"/>
          <w:color w:val="000000"/>
          <w:lang w:val="lt-LT"/>
        </w:rPr>
      </w:pPr>
      <w:r w:rsidRPr="001A4DF0">
        <w:rPr>
          <w:rFonts w:ascii="Times New Roman" w:hAnsi="Times New Roman" w:cs="Times New Roman"/>
          <w:color w:val="000000"/>
          <w:lang w:val="lt-LT"/>
        </w:rPr>
        <w:t>Labai svarbu, kad laikytumėtės gydytojo nurodymų, kiek reikia vaisto inhaliacijų ir kaip dažnai jį vartoti.</w:t>
      </w:r>
    </w:p>
    <w:p w14:paraId="45C78511" w14:textId="77777777" w:rsidR="00422C6F" w:rsidRDefault="00422C6F" w:rsidP="00422C6F">
      <w:pPr>
        <w:numPr>
          <w:ilvl w:val="12"/>
          <w:numId w:val="0"/>
        </w:numPr>
        <w:spacing w:after="0" w:line="240" w:lineRule="auto"/>
        <w:outlineLvl w:val="0"/>
        <w:rPr>
          <w:rFonts w:ascii="Times New Roman" w:hAnsi="Times New Roman" w:cs="Times New Roman"/>
          <w:lang w:val="lt-LT"/>
        </w:rPr>
      </w:pPr>
    </w:p>
    <w:p w14:paraId="1248C81A" w14:textId="77777777" w:rsidR="00422C6F" w:rsidRPr="001A4DF0" w:rsidRDefault="00422C6F" w:rsidP="00422C6F">
      <w:pPr>
        <w:numPr>
          <w:ilvl w:val="12"/>
          <w:numId w:val="0"/>
        </w:numPr>
        <w:spacing w:after="0" w:line="240" w:lineRule="auto"/>
        <w:outlineLvl w:val="0"/>
        <w:rPr>
          <w:rFonts w:ascii="Times New Roman" w:hAnsi="Times New Roman" w:cs="Times New Roman"/>
          <w:lang w:val="lt-LT"/>
        </w:rPr>
      </w:pPr>
      <w:r w:rsidRPr="001A4DF0">
        <w:rPr>
          <w:rFonts w:ascii="Times New Roman" w:hAnsi="Times New Roman" w:cs="Times New Roman"/>
          <w:lang w:val="lt-LT"/>
        </w:rPr>
        <w:t xml:space="preserve">Jeigu </w:t>
      </w:r>
      <w:r w:rsidRPr="00413604">
        <w:rPr>
          <w:rFonts w:ascii="Times New Roman" w:hAnsi="Times New Roman" w:cs="Times New Roman"/>
          <w:lang w:val="lt-LT"/>
        </w:rPr>
        <w:t>Flamerio</w:t>
      </w:r>
      <w:r w:rsidRPr="00413604">
        <w:rPr>
          <w:rFonts w:ascii="Times New Roman" w:hAnsi="Times New Roman"/>
          <w:lang w:val="lt-LT"/>
        </w:rPr>
        <w:t xml:space="preserve"> </w:t>
      </w:r>
      <w:r w:rsidRPr="001A4DF0">
        <w:rPr>
          <w:rFonts w:ascii="Times New Roman" w:hAnsi="Times New Roman" w:cs="Times New Roman"/>
          <w:lang w:val="lt-LT"/>
        </w:rPr>
        <w:t>vartojate astmai gydyti, gydytojas reguliariai Jus tikrins ir įvertins simptomus.</w:t>
      </w:r>
    </w:p>
    <w:p w14:paraId="0D3148A4" w14:textId="77777777" w:rsidR="00422C6F" w:rsidRPr="00507D9D" w:rsidRDefault="00422C6F" w:rsidP="00422C6F">
      <w:pPr>
        <w:numPr>
          <w:ilvl w:val="12"/>
          <w:numId w:val="0"/>
        </w:numPr>
        <w:spacing w:after="0" w:line="240" w:lineRule="auto"/>
        <w:outlineLvl w:val="0"/>
        <w:rPr>
          <w:rFonts w:ascii="Times New Roman" w:hAnsi="Times New Roman" w:cs="Times New Roman"/>
          <w:lang w:val="lt-LT"/>
        </w:rPr>
      </w:pPr>
    </w:p>
    <w:p w14:paraId="36BC8216" w14:textId="77777777" w:rsidR="00422C6F" w:rsidRPr="001A4DF0" w:rsidRDefault="00422C6F" w:rsidP="00422C6F">
      <w:pPr>
        <w:numPr>
          <w:ilvl w:val="12"/>
          <w:numId w:val="0"/>
        </w:numPr>
        <w:spacing w:after="0" w:line="240" w:lineRule="auto"/>
        <w:outlineLvl w:val="0"/>
        <w:rPr>
          <w:rFonts w:ascii="Times New Roman" w:hAnsi="Times New Roman" w:cs="Times New Roman"/>
          <w:lang w:val="lt-LT"/>
        </w:rPr>
      </w:pPr>
      <w:r w:rsidRPr="00413604">
        <w:rPr>
          <w:rFonts w:ascii="Times New Roman" w:hAnsi="Times New Roman" w:cs="Times New Roman"/>
          <w:b/>
          <w:lang w:val="lt-LT"/>
        </w:rPr>
        <w:t>Jeigu astma arba kvėpavimas pasunkėja, nedelsdami praneškite gydytojui.</w:t>
      </w:r>
      <w:r w:rsidRPr="001A4DF0">
        <w:rPr>
          <w:rFonts w:ascii="Times New Roman" w:hAnsi="Times New Roman" w:cs="Times New Roman"/>
          <w:lang w:val="lt-LT"/>
        </w:rPr>
        <w:t xml:space="preserve"> Jūs galite pajusti, kad stipriau švokščiate, dažniau suspaudžia krūtinę arba Jums reikia vartoti daugiau greitai veikiančių „palengvinančių“ vaistų. Jeigu pasireiškia kuri nors iš išvardytų būklių, Jūs turite ir toliau vartoti Flamerio, tačiau negalima didinti įpurškimų skaičiaus. Galbūt blogėja Jūsų plaučių būklė ir Jūs galite sunkiai susirgti. Kreipkitės į gydytoją, nes Jums gali reikėti papildomo gydymo.</w:t>
      </w:r>
    </w:p>
    <w:p w14:paraId="78D75CE8" w14:textId="77777777" w:rsidR="00422C6F" w:rsidRPr="001A4DF0" w:rsidRDefault="00422C6F" w:rsidP="00422C6F">
      <w:pPr>
        <w:numPr>
          <w:ilvl w:val="12"/>
          <w:numId w:val="0"/>
        </w:numPr>
        <w:spacing w:after="0" w:line="240" w:lineRule="auto"/>
        <w:outlineLvl w:val="0"/>
        <w:rPr>
          <w:rFonts w:ascii="Times New Roman" w:hAnsi="Times New Roman" w:cs="Times New Roman"/>
          <w:lang w:val="lt-LT"/>
        </w:rPr>
      </w:pPr>
    </w:p>
    <w:p w14:paraId="79142517"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Naudojimo instrukcija</w:t>
      </w:r>
    </w:p>
    <w:p w14:paraId="14DFEA74"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 xml:space="preserve">Jūsų gydytojas, slaugytojas arba vaistininkas turi parodyti, kaip naudotis inhaliatoriumi </w:t>
      </w:r>
      <w:r>
        <w:rPr>
          <w:rFonts w:ascii="Times New Roman" w:hAnsi="Times New Roman" w:cs="Times New Roman"/>
          <w:lang w:val="lt-LT"/>
        </w:rPr>
        <w:t>(</w:t>
      </w:r>
      <w:r w:rsidRPr="00413604">
        <w:rPr>
          <w:rFonts w:ascii="Times New Roman" w:hAnsi="Times New Roman" w:cs="Times New Roman"/>
          <w:bCs/>
          <w:lang w:val="lt-LT"/>
        </w:rPr>
        <w:t>Elpen</w:t>
      </w:r>
      <w:r w:rsidRPr="00413604">
        <w:rPr>
          <w:rFonts w:ascii="Times New Roman" w:hAnsi="Times New Roman"/>
          <w:lang w:val="lt-LT"/>
        </w:rPr>
        <w:t>haler</w:t>
      </w:r>
      <w:r w:rsidRPr="00413604">
        <w:rPr>
          <w:rFonts w:ascii="Times New Roman" w:hAnsi="Times New Roman" w:cs="Times New Roman"/>
          <w:b/>
          <w:bCs/>
          <w:lang w:val="lt-LT"/>
        </w:rPr>
        <w:t>)</w:t>
      </w:r>
      <w:r w:rsidRPr="001A4DF0">
        <w:rPr>
          <w:rFonts w:ascii="Times New Roman" w:hAnsi="Times New Roman" w:cs="Times New Roman"/>
          <w:lang w:val="lt-LT"/>
        </w:rPr>
        <w:t>. Jie turi periodiškai patikrinti, kaip Jūs naudojatės inhaliatoriumi. Netinkamai arba ne taip, kaip nurodyta, vartojamas Flamerio gali nepalengvinti astmos ar LOPL tiek, kiek turėtų.</w:t>
      </w:r>
    </w:p>
    <w:p w14:paraId="6D322ACC" w14:textId="77777777" w:rsidR="00422C6F" w:rsidRPr="001A4DF0" w:rsidRDefault="00422C6F" w:rsidP="00422C6F">
      <w:pPr>
        <w:spacing w:after="0" w:line="240" w:lineRule="auto"/>
        <w:rPr>
          <w:rFonts w:ascii="Times New Roman" w:hAnsi="Times New Roman" w:cs="Times New Roman"/>
          <w:lang w:val="lt-LT"/>
        </w:rPr>
      </w:pPr>
    </w:p>
    <w:p w14:paraId="38A0B8F7" w14:textId="77777777" w:rsidR="00422C6F" w:rsidRPr="001A4DF0" w:rsidRDefault="00422C6F" w:rsidP="00422C6F">
      <w:pPr>
        <w:spacing w:after="0" w:line="240" w:lineRule="auto"/>
        <w:jc w:val="center"/>
        <w:rPr>
          <w:rFonts w:ascii="Times New Roman" w:hAnsi="Times New Roman" w:cs="Times New Roman"/>
          <w:b/>
          <w:bCs/>
          <w:lang w:val="lt-LT"/>
        </w:rPr>
      </w:pPr>
      <w:r w:rsidRPr="00276FF0">
        <w:rPr>
          <w:rFonts w:ascii="Times New Roman" w:hAnsi="Times New Roman" w:cs="Times New Roman"/>
          <w:b/>
          <w:bCs/>
          <w:lang w:val="lt-LT"/>
        </w:rPr>
        <w:t>ELPENHALER</w:t>
      </w:r>
      <w:r w:rsidRPr="001A4DF0">
        <w:rPr>
          <w:rFonts w:ascii="Times New Roman" w:hAnsi="Times New Roman" w:cs="Times New Roman"/>
          <w:b/>
          <w:bCs/>
          <w:lang w:val="lt-LT"/>
        </w:rPr>
        <w:t xml:space="preserve"> NAUDOJIMO IR RUOŠIMO INSTRUKCIJA</w:t>
      </w:r>
    </w:p>
    <w:p w14:paraId="08E4A218" w14:textId="77777777" w:rsidR="00422C6F" w:rsidRPr="001A4DF0" w:rsidRDefault="00422C6F" w:rsidP="00422C6F">
      <w:pPr>
        <w:spacing w:after="0" w:line="240" w:lineRule="auto"/>
        <w:rPr>
          <w:rFonts w:ascii="Times New Roman" w:hAnsi="Times New Roman" w:cs="Times New Roman"/>
          <w:lang w:val="lt-LT"/>
        </w:rPr>
      </w:pPr>
    </w:p>
    <w:p w14:paraId="462B1556"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 xml:space="preserve">Toliau pateikiamos instrukcijos pacientui dėl tinkamo įkvėpimo dviejų vaistų, supakuotų į du lizdus, esančius vienadozėse dvisluoksnėse juostelėse (dviejų lizdų dvisluoksnėse juostelėse), kurios laikomos </w:t>
      </w:r>
      <w:r w:rsidRPr="00413604">
        <w:rPr>
          <w:rFonts w:ascii="Times New Roman" w:hAnsi="Times New Roman" w:cs="Times New Roman"/>
          <w:bCs/>
          <w:lang w:val="lt-LT"/>
        </w:rPr>
        <w:t>Elpen</w:t>
      </w:r>
      <w:r w:rsidRPr="00413604">
        <w:rPr>
          <w:rFonts w:ascii="Times New Roman" w:hAnsi="Times New Roman"/>
          <w:lang w:val="lt-LT"/>
        </w:rPr>
        <w:t>haler</w:t>
      </w:r>
      <w:r w:rsidRPr="001A4DF0">
        <w:rPr>
          <w:rFonts w:ascii="Times New Roman" w:hAnsi="Times New Roman" w:cs="Times New Roman"/>
          <w:lang w:val="lt-LT"/>
        </w:rPr>
        <w:t>.</w:t>
      </w:r>
    </w:p>
    <w:p w14:paraId="7DDE5AEE" w14:textId="77777777" w:rsidR="00422C6F" w:rsidRPr="001A4DF0" w:rsidRDefault="00422C6F" w:rsidP="00422C6F">
      <w:pPr>
        <w:spacing w:after="0" w:line="240" w:lineRule="auto"/>
        <w:rPr>
          <w:rFonts w:ascii="Times New Roman" w:hAnsi="Times New Roman" w:cs="Times New Roman"/>
          <w:lang w:val="lt-LT"/>
        </w:rPr>
      </w:pPr>
    </w:p>
    <w:p w14:paraId="565362BB"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APIBŪDINIMAS</w:t>
      </w:r>
    </w:p>
    <w:p w14:paraId="57FF8CF4" w14:textId="77777777" w:rsidR="00422C6F" w:rsidRPr="001A4DF0" w:rsidRDefault="00422C6F" w:rsidP="00422C6F">
      <w:pPr>
        <w:spacing w:after="0" w:line="240" w:lineRule="auto"/>
        <w:rPr>
          <w:rFonts w:ascii="Times New Roman" w:hAnsi="Times New Roman" w:cs="Times New Roman"/>
          <w:lang w:val="lt-LT"/>
        </w:rPr>
      </w:pPr>
    </w:p>
    <w:p w14:paraId="01CF5180" w14:textId="77777777" w:rsidR="00422C6F" w:rsidRPr="001A4DF0" w:rsidRDefault="00422C6F" w:rsidP="00422C6F">
      <w:pPr>
        <w:spacing w:after="0" w:line="240" w:lineRule="auto"/>
        <w:rPr>
          <w:rFonts w:ascii="Times New Roman" w:hAnsi="Times New Roman" w:cs="Times New Roman"/>
          <w:lang w:val="lt-LT"/>
        </w:rPr>
      </w:pPr>
      <w:r w:rsidRPr="00413604">
        <w:rPr>
          <w:rFonts w:ascii="Times New Roman" w:hAnsi="Times New Roman" w:cs="Times New Roman"/>
          <w:bCs/>
          <w:lang w:val="lt-LT"/>
        </w:rPr>
        <w:t>Elpen</w:t>
      </w:r>
      <w:r w:rsidRPr="00413604">
        <w:rPr>
          <w:rFonts w:ascii="Times New Roman" w:hAnsi="Times New Roman"/>
          <w:lang w:val="lt-LT"/>
        </w:rPr>
        <w:t>haler</w:t>
      </w:r>
      <w:r w:rsidRPr="001A4DF0">
        <w:rPr>
          <w:rFonts w:ascii="Times New Roman" w:hAnsi="Times New Roman" w:cs="Times New Roman"/>
          <w:lang w:val="lt-LT"/>
        </w:rPr>
        <w:t xml:space="preserve"> yra prietaisas, skirtas inhaliacijoms, kurių metu įkvepiami du vaistai miltelių pavidalu. Du vaistai sudaro vieną vaistų derinį. Kiekvienas vaistas supakuotas į atskirą lizdą specialiai pritaikytoje dviejų lizdų dvisluoksnėje juostelėje. </w:t>
      </w:r>
    </w:p>
    <w:p w14:paraId="09763B59"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Kiekvienoje dviejų lizdų dvisluoksnėje juostelėje yra viena (1) dozė vaistų derinio.</w:t>
      </w:r>
    </w:p>
    <w:p w14:paraId="17CF8061" w14:textId="77777777" w:rsidR="00422C6F" w:rsidRDefault="00422C6F" w:rsidP="00422C6F">
      <w:pPr>
        <w:spacing w:after="0" w:line="240" w:lineRule="auto"/>
        <w:rPr>
          <w:rFonts w:ascii="Times New Roman" w:hAnsi="Times New Roman" w:cs="Times New Roman"/>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422C6F" w14:paraId="002F7DAD" w14:textId="77777777" w:rsidTr="009D74A5">
        <w:tc>
          <w:tcPr>
            <w:tcW w:w="2943" w:type="dxa"/>
          </w:tcPr>
          <w:p w14:paraId="0E7CD8CE" w14:textId="77777777" w:rsidR="00422C6F" w:rsidRDefault="00422C6F" w:rsidP="009D74A5">
            <w:pPr>
              <w:spacing w:after="0" w:line="240" w:lineRule="auto"/>
              <w:rPr>
                <w:rFonts w:ascii="Times New Roman" w:hAnsi="Times New Roman" w:cs="Times New Roman"/>
                <w:lang w:val="lt-LT"/>
              </w:rPr>
            </w:pPr>
            <w:r>
              <w:rPr>
                <w:rFonts w:ascii="Times New Roman" w:hAnsi="Times New Roman" w:cs="Times New Roman"/>
                <w:noProof/>
                <w:lang w:val="lt-LT" w:eastAsia="lt-LT"/>
              </w:rPr>
              <w:lastRenderedPageBreak/>
              <w:drawing>
                <wp:inline distT="0" distB="0" distL="0" distR="0" wp14:anchorId="01B83FA7" wp14:editId="146E8D90">
                  <wp:extent cx="1455652" cy="144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1.png"/>
                          <pic:cNvPicPr/>
                        </pic:nvPicPr>
                        <pic:blipFill>
                          <a:blip r:embed="rId8">
                            <a:extLst>
                              <a:ext uri="{28A0092B-C50C-407E-A947-70E740481C1C}">
                                <a14:useLocalDpi xmlns:a14="http://schemas.microsoft.com/office/drawing/2010/main" val="0"/>
                              </a:ext>
                            </a:extLst>
                          </a:blip>
                          <a:stretch>
                            <a:fillRect/>
                          </a:stretch>
                        </pic:blipFill>
                        <pic:spPr>
                          <a:xfrm>
                            <a:off x="0" y="0"/>
                            <a:ext cx="1455652" cy="1440000"/>
                          </a:xfrm>
                          <a:prstGeom prst="rect">
                            <a:avLst/>
                          </a:prstGeom>
                        </pic:spPr>
                      </pic:pic>
                    </a:graphicData>
                  </a:graphic>
                </wp:inline>
              </w:drawing>
            </w:r>
          </w:p>
        </w:tc>
        <w:tc>
          <w:tcPr>
            <w:tcW w:w="5913" w:type="dxa"/>
          </w:tcPr>
          <w:p w14:paraId="66961DAE" w14:textId="77777777" w:rsidR="00422C6F" w:rsidRPr="005C702E" w:rsidRDefault="00422C6F" w:rsidP="009D74A5">
            <w:pPr>
              <w:spacing w:after="0" w:line="240" w:lineRule="auto"/>
              <w:ind w:left="34"/>
              <w:rPr>
                <w:rFonts w:ascii="Times New Roman" w:hAnsi="Times New Roman" w:cs="Times New Roman"/>
                <w:lang w:val="it-IT"/>
              </w:rPr>
            </w:pPr>
            <w:r w:rsidRPr="00276FF0">
              <w:rPr>
                <w:rFonts w:ascii="Times New Roman" w:hAnsi="Times New Roman" w:cs="Times New Roman"/>
                <w:bCs/>
                <w:lang w:val="it-IT"/>
              </w:rPr>
              <w:t>Elpenhaler</w:t>
            </w:r>
            <w:r>
              <w:rPr>
                <w:rFonts w:ascii="Times New Roman" w:hAnsi="Times New Roman" w:cs="Times New Roman"/>
                <w:b/>
                <w:bCs/>
                <w:lang w:val="it-IT"/>
              </w:rPr>
              <w:t xml:space="preserve"> </w:t>
            </w:r>
            <w:r>
              <w:rPr>
                <w:rFonts w:ascii="Times New Roman" w:hAnsi="Times New Roman" w:cs="Times New Roman"/>
                <w:lang w:val="it-IT"/>
              </w:rPr>
              <w:t xml:space="preserve">sudarytas iš 3 dalių: </w:t>
            </w:r>
          </w:p>
          <w:p w14:paraId="27FD7F4E" w14:textId="77777777" w:rsidR="00422C6F" w:rsidRPr="005C702E" w:rsidRDefault="00422C6F" w:rsidP="009D74A5">
            <w:pPr>
              <w:spacing w:after="0" w:line="240" w:lineRule="auto"/>
              <w:ind w:left="34"/>
              <w:rPr>
                <w:rFonts w:ascii="Times New Roman" w:hAnsi="Times New Roman" w:cs="Times New Roman"/>
                <w:lang w:val="it-IT"/>
              </w:rPr>
            </w:pPr>
            <w:r w:rsidRPr="005C702E">
              <w:rPr>
                <w:rFonts w:ascii="Times New Roman" w:hAnsi="Times New Roman" w:cs="Times New Roman"/>
                <w:lang w:val="it-IT"/>
              </w:rPr>
              <w:t xml:space="preserve">- </w:t>
            </w:r>
            <w:r>
              <w:rPr>
                <w:rFonts w:ascii="Times New Roman" w:hAnsi="Times New Roman" w:cs="Times New Roman"/>
                <w:lang w:val="it-IT"/>
              </w:rPr>
              <w:t xml:space="preserve">kandiklio ir jo dangtelio </w:t>
            </w:r>
            <w:r w:rsidRPr="003315FE">
              <w:rPr>
                <w:rFonts w:ascii="Times New Roman" w:hAnsi="Times New Roman" w:cs="Times New Roman"/>
                <w:b/>
                <w:bCs/>
                <w:lang w:val="it-IT"/>
              </w:rPr>
              <w:t>(1)</w:t>
            </w:r>
            <w:r w:rsidRPr="00BA1B77">
              <w:rPr>
                <w:rFonts w:ascii="Times New Roman" w:hAnsi="Times New Roman" w:cs="Times New Roman"/>
                <w:lang w:val="it-IT"/>
              </w:rPr>
              <w:t>;</w:t>
            </w:r>
          </w:p>
          <w:p w14:paraId="4309A276" w14:textId="77777777" w:rsidR="00422C6F" w:rsidRPr="005C702E" w:rsidRDefault="00422C6F" w:rsidP="009D74A5">
            <w:pPr>
              <w:spacing w:after="0" w:line="240" w:lineRule="auto"/>
              <w:ind w:left="34"/>
              <w:rPr>
                <w:rFonts w:ascii="Times New Roman" w:hAnsi="Times New Roman" w:cs="Times New Roman"/>
                <w:lang w:val="it-IT"/>
              </w:rPr>
            </w:pPr>
            <w:r w:rsidRPr="005C702E">
              <w:rPr>
                <w:rFonts w:ascii="Times New Roman" w:hAnsi="Times New Roman" w:cs="Times New Roman"/>
                <w:lang w:val="it-IT"/>
              </w:rPr>
              <w:t xml:space="preserve">- </w:t>
            </w:r>
            <w:r>
              <w:rPr>
                <w:rFonts w:ascii="Times New Roman" w:hAnsi="Times New Roman" w:cs="Times New Roman"/>
                <w:lang w:val="it-IT"/>
              </w:rPr>
              <w:t xml:space="preserve">paviršiaus </w:t>
            </w:r>
            <w:r w:rsidRPr="003315FE">
              <w:rPr>
                <w:rFonts w:ascii="Times New Roman" w:hAnsi="Times New Roman" w:cs="Times New Roman"/>
                <w:b/>
                <w:bCs/>
                <w:lang w:val="it-IT"/>
              </w:rPr>
              <w:t>(2)</w:t>
            </w:r>
            <w:r>
              <w:rPr>
                <w:rFonts w:ascii="Times New Roman" w:hAnsi="Times New Roman" w:cs="Times New Roman"/>
                <w:lang w:val="it-IT"/>
              </w:rPr>
              <w:t>, ant kurio uždedama dviejų lizdų dvisluoksnė juostelė (vaistinio preparato atraminis paviršius);</w:t>
            </w:r>
          </w:p>
          <w:p w14:paraId="63AA5B83" w14:textId="77777777" w:rsidR="00422C6F" w:rsidRPr="005C702E" w:rsidRDefault="00422C6F" w:rsidP="009D74A5">
            <w:pPr>
              <w:spacing w:after="0" w:line="240" w:lineRule="auto"/>
              <w:ind w:left="34"/>
              <w:rPr>
                <w:rFonts w:ascii="Times New Roman" w:hAnsi="Times New Roman" w:cs="Times New Roman"/>
                <w:lang w:val="it-IT"/>
              </w:rPr>
            </w:pPr>
            <w:r w:rsidRPr="005C702E">
              <w:rPr>
                <w:rFonts w:ascii="Times New Roman" w:hAnsi="Times New Roman" w:cs="Times New Roman"/>
                <w:lang w:val="it-IT"/>
              </w:rPr>
              <w:t xml:space="preserve">- </w:t>
            </w:r>
            <w:r>
              <w:rPr>
                <w:rFonts w:ascii="Times New Roman" w:hAnsi="Times New Roman" w:cs="Times New Roman"/>
                <w:lang w:val="it-IT"/>
              </w:rPr>
              <w:t xml:space="preserve">laikymo dėklo </w:t>
            </w:r>
            <w:r w:rsidRPr="007E06BD">
              <w:rPr>
                <w:rFonts w:ascii="Times New Roman" w:hAnsi="Times New Roman" w:cs="Times New Roman"/>
                <w:b/>
                <w:bCs/>
                <w:lang w:val="it-IT"/>
              </w:rPr>
              <w:t>(3)</w:t>
            </w:r>
            <w:r>
              <w:rPr>
                <w:rFonts w:ascii="Times New Roman" w:hAnsi="Times New Roman" w:cs="Times New Roman"/>
                <w:lang w:val="it-IT"/>
              </w:rPr>
              <w:t>, kuriame laikomos dviejų lizdų dvisluoksnės juostelės.</w:t>
            </w:r>
          </w:p>
          <w:p w14:paraId="198597D8" w14:textId="77777777" w:rsidR="00422C6F" w:rsidRDefault="00422C6F" w:rsidP="009D74A5">
            <w:pPr>
              <w:spacing w:after="0" w:line="240" w:lineRule="auto"/>
              <w:rPr>
                <w:rFonts w:ascii="Times New Roman" w:hAnsi="Times New Roman" w:cs="Times New Roman"/>
                <w:lang w:val="it-IT"/>
              </w:rPr>
            </w:pPr>
          </w:p>
          <w:p w14:paraId="351EF87C" w14:textId="77777777" w:rsidR="00422C6F" w:rsidRPr="002E2001" w:rsidRDefault="00422C6F" w:rsidP="009D74A5">
            <w:pPr>
              <w:spacing w:after="0" w:line="240" w:lineRule="auto"/>
              <w:ind w:left="34"/>
              <w:rPr>
                <w:rFonts w:ascii="Times New Roman" w:hAnsi="Times New Roman" w:cs="Times New Roman"/>
                <w:lang w:val="it-IT"/>
              </w:rPr>
            </w:pPr>
            <w:r>
              <w:rPr>
                <w:rFonts w:ascii="Times New Roman" w:hAnsi="Times New Roman" w:cs="Times New Roman"/>
                <w:lang w:val="it-IT"/>
              </w:rPr>
              <w:t>Trys dalys sujungtos tarpusavyje ir jas galima atidaryti atskirai.</w:t>
            </w:r>
          </w:p>
        </w:tc>
      </w:tr>
    </w:tbl>
    <w:p w14:paraId="38F4F40B" w14:textId="77777777" w:rsidR="00422C6F" w:rsidRPr="001A4DF0" w:rsidRDefault="00422C6F" w:rsidP="00422C6F">
      <w:pPr>
        <w:spacing w:after="0" w:line="240" w:lineRule="auto"/>
        <w:rPr>
          <w:rFonts w:ascii="Times New Roman" w:hAnsi="Times New Roman" w:cs="Times New Roman"/>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422C6F" w:rsidRPr="00E94A9E" w14:paraId="3D0FBC55" w14:textId="77777777" w:rsidTr="009D74A5">
        <w:tc>
          <w:tcPr>
            <w:tcW w:w="2943" w:type="dxa"/>
          </w:tcPr>
          <w:p w14:paraId="28432B8E" w14:textId="77777777" w:rsidR="00422C6F" w:rsidRDefault="00422C6F" w:rsidP="009D74A5">
            <w:pPr>
              <w:spacing w:line="240" w:lineRule="auto"/>
              <w:rPr>
                <w:rFonts w:ascii="Times New Roman" w:hAnsi="Times New Roman" w:cs="Times New Roman"/>
                <w:lang w:val="lt-LT"/>
              </w:rPr>
            </w:pPr>
            <w:r>
              <w:rPr>
                <w:rFonts w:ascii="Times New Roman" w:hAnsi="Times New Roman" w:cs="Times New Roman"/>
                <w:noProof/>
                <w:lang w:val="lt-LT" w:eastAsia="lt-LT"/>
              </w:rPr>
              <w:drawing>
                <wp:inline distT="0" distB="0" distL="0" distR="0" wp14:anchorId="70398103" wp14:editId="69174DAB">
                  <wp:extent cx="1434820" cy="1440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2.png"/>
                          <pic:cNvPicPr/>
                        </pic:nvPicPr>
                        <pic:blipFill>
                          <a:blip r:embed="rId9">
                            <a:extLst>
                              <a:ext uri="{28A0092B-C50C-407E-A947-70E740481C1C}">
                                <a14:useLocalDpi xmlns:a14="http://schemas.microsoft.com/office/drawing/2010/main" val="0"/>
                              </a:ext>
                            </a:extLst>
                          </a:blip>
                          <a:stretch>
                            <a:fillRect/>
                          </a:stretch>
                        </pic:blipFill>
                        <pic:spPr>
                          <a:xfrm>
                            <a:off x="0" y="0"/>
                            <a:ext cx="1434820" cy="1440000"/>
                          </a:xfrm>
                          <a:prstGeom prst="rect">
                            <a:avLst/>
                          </a:prstGeom>
                        </pic:spPr>
                      </pic:pic>
                    </a:graphicData>
                  </a:graphic>
                </wp:inline>
              </w:drawing>
            </w:r>
          </w:p>
        </w:tc>
        <w:tc>
          <w:tcPr>
            <w:tcW w:w="5913" w:type="dxa"/>
          </w:tcPr>
          <w:p w14:paraId="33EABB7B" w14:textId="77777777" w:rsidR="00422C6F" w:rsidRPr="00196160" w:rsidRDefault="00422C6F" w:rsidP="009D74A5">
            <w:pPr>
              <w:spacing w:after="0" w:line="240" w:lineRule="auto"/>
              <w:ind w:left="34"/>
              <w:rPr>
                <w:b/>
                <w:bCs/>
                <w:lang w:val="lt-LT"/>
              </w:rPr>
            </w:pPr>
            <w:r>
              <w:rPr>
                <w:rFonts w:ascii="Times New Roman" w:hAnsi="Times New Roman" w:cs="Times New Roman"/>
                <w:lang w:val="it-IT"/>
              </w:rPr>
              <w:t>Vaistinio preparato a</w:t>
            </w:r>
            <w:r w:rsidRPr="00D07106">
              <w:rPr>
                <w:rFonts w:ascii="Times New Roman" w:hAnsi="Times New Roman" w:cs="Times New Roman"/>
                <w:lang w:val="it-IT"/>
              </w:rPr>
              <w:t>traminiame paviršiuje yra</w:t>
            </w:r>
            <w:r w:rsidRPr="00196160">
              <w:rPr>
                <w:lang w:val="lt-LT"/>
              </w:rPr>
              <w:t>:</w:t>
            </w:r>
          </w:p>
          <w:p w14:paraId="4F272FCE" w14:textId="77777777" w:rsidR="00422C6F" w:rsidRPr="00276FF0" w:rsidRDefault="00422C6F" w:rsidP="009D74A5">
            <w:pPr>
              <w:spacing w:after="0" w:line="240" w:lineRule="auto"/>
              <w:ind w:left="34"/>
              <w:rPr>
                <w:rFonts w:ascii="Times New Roman" w:hAnsi="Times New Roman" w:cs="Times New Roman"/>
                <w:lang w:val="lt-LT"/>
              </w:rPr>
            </w:pPr>
            <w:r w:rsidRPr="00276FF0">
              <w:rPr>
                <w:rFonts w:ascii="Times New Roman" w:hAnsi="Times New Roman" w:cs="Times New Roman"/>
                <w:lang w:val="lt-LT"/>
              </w:rPr>
              <w:t xml:space="preserve">- </w:t>
            </w:r>
            <w:r w:rsidRPr="002E2001">
              <w:rPr>
                <w:rFonts w:ascii="Times New Roman" w:hAnsi="Times New Roman" w:cs="Times New Roman"/>
                <w:lang w:val="it-IT"/>
              </w:rPr>
              <w:t>tvirtinimo</w:t>
            </w:r>
            <w:r w:rsidRPr="00276FF0">
              <w:rPr>
                <w:rFonts w:ascii="Times New Roman" w:hAnsi="Times New Roman" w:cs="Times New Roman"/>
                <w:lang w:val="lt-LT"/>
              </w:rPr>
              <w:t xml:space="preserve"> taškas</w:t>
            </w:r>
            <w:r w:rsidRPr="00276FF0">
              <w:rPr>
                <w:rFonts w:ascii="Times New Roman" w:hAnsi="Times New Roman" w:cs="Times New Roman"/>
                <w:b/>
                <w:bCs/>
                <w:lang w:val="lt-LT"/>
              </w:rPr>
              <w:t xml:space="preserve"> (2A)</w:t>
            </w:r>
            <w:r w:rsidRPr="00276FF0">
              <w:rPr>
                <w:rFonts w:ascii="Times New Roman" w:hAnsi="Times New Roman" w:cs="Times New Roman"/>
                <w:lang w:val="lt-LT"/>
              </w:rPr>
              <w:t>, prie kurio tvirtinamos dviejų lizdų dvisluoksnės juostelės;</w:t>
            </w:r>
          </w:p>
          <w:p w14:paraId="2D61CEAC" w14:textId="77777777" w:rsidR="00422C6F" w:rsidRPr="00276FF0" w:rsidRDefault="00422C6F" w:rsidP="009D74A5">
            <w:pPr>
              <w:spacing w:after="0" w:line="240" w:lineRule="auto"/>
              <w:ind w:left="34"/>
              <w:rPr>
                <w:rFonts w:ascii="Times New Roman" w:hAnsi="Times New Roman" w:cs="Times New Roman"/>
                <w:lang w:val="lt-LT"/>
              </w:rPr>
            </w:pPr>
            <w:r w:rsidRPr="00276FF0">
              <w:rPr>
                <w:rFonts w:ascii="Times New Roman" w:hAnsi="Times New Roman" w:cs="Times New Roman"/>
                <w:lang w:val="lt-LT"/>
              </w:rPr>
              <w:t xml:space="preserve">- </w:t>
            </w:r>
            <w:r w:rsidRPr="002E2001">
              <w:rPr>
                <w:rFonts w:ascii="Times New Roman" w:hAnsi="Times New Roman" w:cs="Times New Roman"/>
                <w:lang w:val="it-IT"/>
              </w:rPr>
              <w:t>dvi</w:t>
            </w:r>
            <w:r w:rsidRPr="00276FF0">
              <w:rPr>
                <w:rFonts w:ascii="Times New Roman" w:hAnsi="Times New Roman" w:cs="Times New Roman"/>
                <w:lang w:val="lt-LT"/>
              </w:rPr>
              <w:t xml:space="preserve"> ertmės</w:t>
            </w:r>
            <w:r w:rsidRPr="00276FF0">
              <w:rPr>
                <w:rFonts w:ascii="Times New Roman" w:hAnsi="Times New Roman" w:cs="Times New Roman"/>
                <w:b/>
                <w:bCs/>
                <w:lang w:val="lt-LT"/>
              </w:rPr>
              <w:t xml:space="preserve"> (2B)</w:t>
            </w:r>
            <w:r w:rsidRPr="00276FF0">
              <w:rPr>
                <w:rFonts w:ascii="Times New Roman" w:hAnsi="Times New Roman" w:cs="Times New Roman"/>
                <w:lang w:val="lt-LT"/>
              </w:rPr>
              <w:t>, į kurias įsistato dvisluoksnės juostelės du lizdai;</w:t>
            </w:r>
          </w:p>
          <w:p w14:paraId="1C427859" w14:textId="77777777" w:rsidR="00422C6F" w:rsidRPr="002E2001" w:rsidRDefault="00422C6F" w:rsidP="009D74A5">
            <w:pPr>
              <w:spacing w:after="0" w:line="240" w:lineRule="auto"/>
              <w:ind w:left="34"/>
              <w:rPr>
                <w:rFonts w:ascii="Times New Roman" w:hAnsi="Times New Roman" w:cs="Times New Roman"/>
                <w:lang w:val="it-IT"/>
              </w:rPr>
            </w:pPr>
            <w:r w:rsidRPr="00276FF0">
              <w:rPr>
                <w:rFonts w:ascii="Times New Roman" w:hAnsi="Times New Roman" w:cs="Times New Roman"/>
                <w:lang w:val="lt-LT"/>
              </w:rPr>
              <w:t xml:space="preserve">-dvi vagelės </w:t>
            </w:r>
            <w:r w:rsidRPr="00276FF0">
              <w:rPr>
                <w:rFonts w:ascii="Times New Roman" w:hAnsi="Times New Roman" w:cs="Times New Roman"/>
                <w:b/>
                <w:bCs/>
                <w:lang w:val="lt-LT"/>
              </w:rPr>
              <w:t>(2C)</w:t>
            </w:r>
            <w:r w:rsidRPr="00276FF0">
              <w:rPr>
                <w:rFonts w:ascii="Times New Roman" w:hAnsi="Times New Roman" w:cs="Times New Roman"/>
                <w:lang w:val="lt-LT"/>
              </w:rPr>
              <w:t>, tvirtai fiksuojančios dviejų lizdų dvisluoksnę juostelę ant atraminio paviršiaus.</w:t>
            </w:r>
          </w:p>
        </w:tc>
      </w:tr>
    </w:tbl>
    <w:p w14:paraId="1FB8E618" w14:textId="77777777" w:rsidR="00422C6F" w:rsidRPr="001A4DF0" w:rsidRDefault="00422C6F" w:rsidP="00422C6F">
      <w:pPr>
        <w:spacing w:after="0" w:line="240" w:lineRule="auto"/>
        <w:rPr>
          <w:rFonts w:ascii="Times New Roman" w:hAnsi="Times New Roman" w:cs="Times New Roman"/>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422C6F" w14:paraId="0954732B" w14:textId="77777777" w:rsidTr="009D74A5">
        <w:tc>
          <w:tcPr>
            <w:tcW w:w="2943" w:type="dxa"/>
          </w:tcPr>
          <w:p w14:paraId="135FD8B3" w14:textId="77777777" w:rsidR="00422C6F" w:rsidRDefault="00422C6F" w:rsidP="009D74A5">
            <w:pPr>
              <w:spacing w:line="240" w:lineRule="auto"/>
              <w:rPr>
                <w:rFonts w:ascii="Times New Roman" w:hAnsi="Times New Roman" w:cs="Times New Roman"/>
                <w:lang w:val="lt-LT"/>
              </w:rPr>
            </w:pPr>
            <w:r>
              <w:rPr>
                <w:rFonts w:ascii="Times New Roman" w:hAnsi="Times New Roman" w:cs="Times New Roman"/>
                <w:noProof/>
                <w:lang w:val="lt-LT" w:eastAsia="lt-LT"/>
              </w:rPr>
              <w:drawing>
                <wp:inline distT="0" distB="0" distL="0" distR="0" wp14:anchorId="3E0B8372" wp14:editId="5ABE7C96">
                  <wp:extent cx="1440000" cy="144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etc_3_LT.jpg"/>
                          <pic:cNvPicPr/>
                        </pic:nvPicPr>
                        <pic:blipFill>
                          <a:blip r:embed="rId10">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c>
          <w:tcPr>
            <w:tcW w:w="5913" w:type="dxa"/>
          </w:tcPr>
          <w:p w14:paraId="5F09046C" w14:textId="77777777" w:rsidR="00422C6F" w:rsidRPr="00276FF0" w:rsidRDefault="00422C6F" w:rsidP="009D74A5">
            <w:pPr>
              <w:spacing w:after="0" w:line="240" w:lineRule="auto"/>
              <w:rPr>
                <w:rFonts w:ascii="Times New Roman" w:hAnsi="Times New Roman" w:cs="Times New Roman"/>
                <w:lang w:val="lt-LT"/>
              </w:rPr>
            </w:pPr>
            <w:r w:rsidRPr="00276FF0">
              <w:rPr>
                <w:rFonts w:ascii="Times New Roman" w:hAnsi="Times New Roman" w:cs="Times New Roman"/>
                <w:bCs/>
                <w:lang w:val="lt-LT"/>
              </w:rPr>
              <w:t>Dviejų lizdų dvisluoksnėje juostelėje yra:</w:t>
            </w:r>
          </w:p>
          <w:p w14:paraId="77FB8251" w14:textId="77777777" w:rsidR="00422C6F" w:rsidRPr="00276FF0" w:rsidRDefault="00422C6F" w:rsidP="009D74A5">
            <w:pPr>
              <w:spacing w:after="0" w:line="240" w:lineRule="auto"/>
              <w:rPr>
                <w:rFonts w:ascii="Times New Roman" w:hAnsi="Times New Roman" w:cs="Times New Roman"/>
                <w:lang w:val="lt-LT"/>
              </w:rPr>
            </w:pPr>
            <w:r w:rsidRPr="00276FF0">
              <w:rPr>
                <w:rFonts w:ascii="Times New Roman" w:hAnsi="Times New Roman" w:cs="Times New Roman"/>
                <w:lang w:val="lt-LT"/>
              </w:rPr>
              <w:t>- du aliumininiai lapeliai</w:t>
            </w:r>
            <w:r w:rsidRPr="00276FF0">
              <w:rPr>
                <w:rFonts w:ascii="Times New Roman" w:hAnsi="Times New Roman" w:cs="Times New Roman"/>
                <w:b/>
                <w:bCs/>
                <w:lang w:val="lt-LT"/>
              </w:rPr>
              <w:t xml:space="preserve"> (4)</w:t>
            </w:r>
            <w:r w:rsidRPr="00276FF0">
              <w:rPr>
                <w:rFonts w:ascii="Times New Roman" w:hAnsi="Times New Roman" w:cs="Times New Roman"/>
                <w:lang w:val="lt-LT"/>
              </w:rPr>
              <w:t>;</w:t>
            </w:r>
          </w:p>
          <w:p w14:paraId="06C34A86" w14:textId="77777777" w:rsidR="00422C6F" w:rsidRPr="00276FF0" w:rsidRDefault="00422C6F" w:rsidP="009D74A5">
            <w:pPr>
              <w:spacing w:after="0" w:line="240" w:lineRule="auto"/>
              <w:rPr>
                <w:rFonts w:ascii="Times New Roman" w:hAnsi="Times New Roman" w:cs="Times New Roman"/>
                <w:lang w:val="lt-LT"/>
              </w:rPr>
            </w:pPr>
            <w:r w:rsidRPr="00276FF0">
              <w:rPr>
                <w:rFonts w:ascii="Times New Roman" w:hAnsi="Times New Roman" w:cs="Times New Roman"/>
                <w:lang w:val="lt-LT"/>
              </w:rPr>
              <w:t xml:space="preserve">- du lizdai </w:t>
            </w:r>
            <w:r w:rsidRPr="00276FF0">
              <w:rPr>
                <w:rFonts w:ascii="Times New Roman" w:hAnsi="Times New Roman" w:cs="Times New Roman"/>
                <w:b/>
                <w:bCs/>
                <w:lang w:val="lt-LT"/>
              </w:rPr>
              <w:t>(5)</w:t>
            </w:r>
            <w:r w:rsidRPr="00276FF0">
              <w:rPr>
                <w:rFonts w:ascii="Times New Roman" w:hAnsi="Times New Roman" w:cs="Times New Roman"/>
                <w:lang w:val="lt-LT"/>
              </w:rPr>
              <w:t>, viename iš jų yra salmeterolis, kitame – flutikazono propionatas;</w:t>
            </w:r>
          </w:p>
          <w:p w14:paraId="0D0EBC24" w14:textId="77777777" w:rsidR="00422C6F" w:rsidRDefault="00422C6F" w:rsidP="009D74A5">
            <w:pPr>
              <w:spacing w:after="0" w:line="240" w:lineRule="auto"/>
              <w:rPr>
                <w:rFonts w:ascii="Times New Roman" w:hAnsi="Times New Roman" w:cs="Times New Roman"/>
                <w:lang w:val="lt-LT"/>
              </w:rPr>
            </w:pPr>
            <w:r w:rsidRPr="00276FF0">
              <w:rPr>
                <w:lang w:val="lt-LT"/>
              </w:rPr>
              <w:t xml:space="preserve">- </w:t>
            </w:r>
            <w:r w:rsidRPr="00276FF0">
              <w:rPr>
                <w:rFonts w:ascii="Times New Roman" w:hAnsi="Times New Roman" w:cs="Times New Roman"/>
                <w:lang w:val="lt-LT"/>
              </w:rPr>
              <w:t xml:space="preserve">skylutė </w:t>
            </w:r>
            <w:r w:rsidRPr="00276FF0">
              <w:rPr>
                <w:rFonts w:ascii="Times New Roman" w:hAnsi="Times New Roman" w:cs="Times New Roman"/>
                <w:b/>
                <w:bCs/>
                <w:lang w:val="lt-LT"/>
              </w:rPr>
              <w:t>(6)</w:t>
            </w:r>
            <w:r w:rsidRPr="00276FF0">
              <w:rPr>
                <w:rFonts w:ascii="Times New Roman" w:hAnsi="Times New Roman" w:cs="Times New Roman"/>
                <w:lang w:val="lt-LT"/>
              </w:rPr>
              <w:t>.</w:t>
            </w:r>
          </w:p>
        </w:tc>
      </w:tr>
    </w:tbl>
    <w:p w14:paraId="07D2F40B" w14:textId="77777777" w:rsidR="00422C6F" w:rsidRPr="00507D9D" w:rsidRDefault="00422C6F" w:rsidP="00422C6F">
      <w:pPr>
        <w:spacing w:after="0" w:line="240" w:lineRule="auto"/>
        <w:rPr>
          <w:rFonts w:ascii="Times New Roman" w:hAnsi="Times New Roman" w:cs="Times New Roman"/>
          <w:lang w:val="lt-LT"/>
        </w:rPr>
      </w:pPr>
    </w:p>
    <w:p w14:paraId="42E8FF0C" w14:textId="77777777" w:rsidR="00422C6F" w:rsidRDefault="00422C6F" w:rsidP="00422C6F">
      <w:pPr>
        <w:spacing w:after="0" w:line="240" w:lineRule="auto"/>
        <w:rPr>
          <w:rFonts w:ascii="Times New Roman" w:hAnsi="Times New Roman" w:cs="Times New Roman"/>
          <w:b/>
          <w:bCs/>
          <w:lang w:val="lt-LT"/>
        </w:rPr>
      </w:pPr>
      <w:r>
        <w:rPr>
          <w:rFonts w:ascii="Times New Roman" w:hAnsi="Times New Roman" w:cs="Times New Roman"/>
          <w:b/>
          <w:bCs/>
          <w:lang w:val="lt-LT"/>
        </w:rPr>
        <w:t>ELPENHALER</w:t>
      </w:r>
      <w:r w:rsidRPr="001A4DF0">
        <w:rPr>
          <w:rFonts w:ascii="Times New Roman" w:hAnsi="Times New Roman" w:cs="Times New Roman"/>
          <w:b/>
          <w:bCs/>
          <w:lang w:val="lt-LT"/>
        </w:rPr>
        <w:t xml:space="preserve"> NAUDOJIMAS </w:t>
      </w:r>
    </w:p>
    <w:p w14:paraId="7F8D39E9" w14:textId="77777777" w:rsidR="00422C6F" w:rsidRPr="001A4DF0" w:rsidRDefault="00422C6F" w:rsidP="00422C6F">
      <w:pPr>
        <w:spacing w:after="0" w:line="240" w:lineRule="auto"/>
        <w:rPr>
          <w:rFonts w:ascii="Times New Roman" w:hAnsi="Times New Roman" w:cs="Times New Roman"/>
          <w:b/>
          <w:bCs/>
          <w:lang w:val="lt-LT"/>
        </w:rPr>
      </w:pPr>
    </w:p>
    <w:p w14:paraId="67F39594" w14:textId="77777777" w:rsidR="00422C6F"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Α.</w:t>
      </w:r>
      <w:r>
        <w:rPr>
          <w:rFonts w:ascii="Times New Roman" w:hAnsi="Times New Roman" w:cs="Times New Roman"/>
          <w:b/>
          <w:bCs/>
          <w:lang w:val="lt-LT"/>
        </w:rPr>
        <w:t xml:space="preserve"> </w:t>
      </w:r>
      <w:r w:rsidRPr="001A4DF0">
        <w:rPr>
          <w:rFonts w:ascii="Times New Roman" w:hAnsi="Times New Roman" w:cs="Times New Roman"/>
          <w:b/>
          <w:bCs/>
          <w:lang w:val="lt-LT"/>
        </w:rPr>
        <w:t>Prietaiso paruošimas</w:t>
      </w:r>
    </w:p>
    <w:p w14:paraId="06BE4B60" w14:textId="77777777" w:rsidR="00422C6F" w:rsidRDefault="00422C6F" w:rsidP="00422C6F">
      <w:pPr>
        <w:spacing w:after="0" w:line="240" w:lineRule="auto"/>
        <w:rPr>
          <w:rFonts w:ascii="Times New Roman" w:hAnsi="Times New Roman" w:cs="Times New Roman"/>
          <w:b/>
          <w:bCs/>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422C6F" w:rsidRPr="00E94A9E" w14:paraId="3DAF7CB6" w14:textId="77777777" w:rsidTr="009D74A5">
        <w:tc>
          <w:tcPr>
            <w:tcW w:w="2943" w:type="dxa"/>
          </w:tcPr>
          <w:p w14:paraId="4D5E57F9" w14:textId="77777777" w:rsidR="00422C6F" w:rsidRDefault="00422C6F" w:rsidP="009D74A5">
            <w:pPr>
              <w:spacing w:line="240" w:lineRule="auto"/>
              <w:rPr>
                <w:rFonts w:ascii="Times New Roman" w:hAnsi="Times New Roman" w:cs="Times New Roman"/>
                <w:b/>
                <w:bCs/>
                <w:lang w:val="lt-LT"/>
              </w:rPr>
            </w:pPr>
            <w:r>
              <w:rPr>
                <w:rFonts w:ascii="Times New Roman" w:hAnsi="Times New Roman" w:cs="Times New Roman"/>
                <w:b/>
                <w:bCs/>
                <w:noProof/>
                <w:lang w:val="lt-LT" w:eastAsia="lt-LT"/>
              </w:rPr>
              <w:drawing>
                <wp:inline distT="0" distB="0" distL="0" distR="0" wp14:anchorId="58BE6DF8" wp14:editId="1C8D9704">
                  <wp:extent cx="1455709" cy="144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4.png"/>
                          <pic:cNvPicPr/>
                        </pic:nvPicPr>
                        <pic:blipFill>
                          <a:blip r:embed="rId11">
                            <a:extLst>
                              <a:ext uri="{28A0092B-C50C-407E-A947-70E740481C1C}">
                                <a14:useLocalDpi xmlns:a14="http://schemas.microsoft.com/office/drawing/2010/main" val="0"/>
                              </a:ext>
                            </a:extLst>
                          </a:blip>
                          <a:stretch>
                            <a:fillRect/>
                          </a:stretch>
                        </pic:blipFill>
                        <pic:spPr>
                          <a:xfrm>
                            <a:off x="0" y="0"/>
                            <a:ext cx="1455709" cy="1440000"/>
                          </a:xfrm>
                          <a:prstGeom prst="rect">
                            <a:avLst/>
                          </a:prstGeom>
                        </pic:spPr>
                      </pic:pic>
                    </a:graphicData>
                  </a:graphic>
                </wp:inline>
              </w:drawing>
            </w:r>
          </w:p>
        </w:tc>
        <w:tc>
          <w:tcPr>
            <w:tcW w:w="5913" w:type="dxa"/>
          </w:tcPr>
          <w:p w14:paraId="3761CAD7" w14:textId="77777777" w:rsidR="00422C6F" w:rsidRPr="002E2001" w:rsidRDefault="00422C6F" w:rsidP="009D74A5">
            <w:pPr>
              <w:spacing w:after="0" w:line="240" w:lineRule="auto"/>
              <w:rPr>
                <w:rFonts w:ascii="Times New Roman" w:hAnsi="Times New Roman" w:cs="Times New Roman"/>
                <w:b/>
                <w:bCs/>
                <w:lang w:val="it-IT"/>
              </w:rPr>
            </w:pPr>
            <w:r w:rsidRPr="00276FF0">
              <w:rPr>
                <w:rFonts w:ascii="Times New Roman" w:hAnsi="Times New Roman" w:cs="Times New Roman"/>
                <w:lang w:val="lt-LT"/>
              </w:rPr>
              <w:t>Atidarykite dėklą, spausdami, kaip parodyta paveiksle, išimkite dvisluoksnę juostelę ir vėl uždarykite dėklą.</w:t>
            </w:r>
          </w:p>
        </w:tc>
      </w:tr>
    </w:tbl>
    <w:p w14:paraId="10502D75" w14:textId="77777777" w:rsidR="00422C6F" w:rsidRPr="001A4DF0" w:rsidRDefault="00422C6F" w:rsidP="00422C6F">
      <w:pPr>
        <w:spacing w:after="0" w:line="240" w:lineRule="auto"/>
        <w:rPr>
          <w:rFonts w:ascii="Times New Roman" w:hAnsi="Times New Roman" w:cs="Times New Roman"/>
          <w:b/>
          <w:bCs/>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422C6F" w:rsidRPr="00E94A9E" w14:paraId="096EBD57" w14:textId="77777777" w:rsidTr="009D74A5">
        <w:tc>
          <w:tcPr>
            <w:tcW w:w="2943" w:type="dxa"/>
          </w:tcPr>
          <w:p w14:paraId="6EECA516" w14:textId="77777777" w:rsidR="00422C6F" w:rsidRDefault="00422C6F" w:rsidP="009D74A5">
            <w:pPr>
              <w:spacing w:line="240" w:lineRule="auto"/>
              <w:rPr>
                <w:rFonts w:ascii="Times New Roman" w:hAnsi="Times New Roman" w:cs="Times New Roman"/>
                <w:b/>
                <w:bCs/>
                <w:lang w:val="lt-LT"/>
              </w:rPr>
            </w:pPr>
            <w:r>
              <w:rPr>
                <w:rFonts w:ascii="Times New Roman" w:hAnsi="Times New Roman" w:cs="Times New Roman"/>
                <w:b/>
                <w:bCs/>
                <w:noProof/>
                <w:lang w:val="lt-LT" w:eastAsia="lt-LT"/>
              </w:rPr>
              <w:lastRenderedPageBreak/>
              <w:drawing>
                <wp:inline distT="0" distB="0" distL="0" distR="0" wp14:anchorId="7EE738B6" wp14:editId="07778A2B">
                  <wp:extent cx="1429640" cy="1440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5.png"/>
                          <pic:cNvPicPr/>
                        </pic:nvPicPr>
                        <pic:blipFill>
                          <a:blip r:embed="rId12">
                            <a:extLst>
                              <a:ext uri="{28A0092B-C50C-407E-A947-70E740481C1C}">
                                <a14:useLocalDpi xmlns:a14="http://schemas.microsoft.com/office/drawing/2010/main" val="0"/>
                              </a:ext>
                            </a:extLst>
                          </a:blip>
                          <a:stretch>
                            <a:fillRect/>
                          </a:stretch>
                        </pic:blipFill>
                        <pic:spPr>
                          <a:xfrm>
                            <a:off x="0" y="0"/>
                            <a:ext cx="1429640" cy="1440000"/>
                          </a:xfrm>
                          <a:prstGeom prst="rect">
                            <a:avLst/>
                          </a:prstGeom>
                        </pic:spPr>
                      </pic:pic>
                    </a:graphicData>
                  </a:graphic>
                </wp:inline>
              </w:drawing>
            </w:r>
          </w:p>
        </w:tc>
        <w:tc>
          <w:tcPr>
            <w:tcW w:w="5913" w:type="dxa"/>
          </w:tcPr>
          <w:p w14:paraId="0786370E" w14:textId="77777777" w:rsidR="00422C6F" w:rsidRPr="00276FF0" w:rsidRDefault="00422C6F" w:rsidP="009D74A5">
            <w:pPr>
              <w:spacing w:after="0" w:line="240" w:lineRule="auto"/>
              <w:rPr>
                <w:rFonts w:ascii="Times New Roman" w:hAnsi="Times New Roman" w:cs="Times New Roman"/>
                <w:lang w:val="lt-LT"/>
              </w:rPr>
            </w:pPr>
            <w:r w:rsidRPr="00276FF0">
              <w:rPr>
                <w:rFonts w:ascii="Times New Roman" w:hAnsi="Times New Roman" w:cs="Times New Roman"/>
                <w:lang w:val="lt-LT"/>
              </w:rPr>
              <w:t>Nuimkite nuo kandiklio dangtelį,švelniai paspausdami juostuotą vietą</w:t>
            </w:r>
          </w:p>
          <w:p w14:paraId="42FAC384" w14:textId="77777777" w:rsidR="00422C6F" w:rsidRPr="00276FF0" w:rsidRDefault="00422C6F" w:rsidP="009D74A5">
            <w:pPr>
              <w:spacing w:after="0" w:line="240" w:lineRule="auto"/>
              <w:rPr>
                <w:rFonts w:ascii="Times New Roman" w:hAnsi="Times New Roman" w:cs="Times New Roman"/>
                <w:lang w:val="lt-LT"/>
              </w:rPr>
            </w:pPr>
            <w:r w:rsidRPr="00276FF0">
              <w:rPr>
                <w:rFonts w:ascii="Times New Roman" w:hAnsi="Times New Roman" w:cs="Times New Roman"/>
                <w:lang w:val="lt-LT"/>
              </w:rPr>
              <w:t>Atidarykite ir atlenkite atgal kandiklį, kad atsidengtų vaistinio preparato atraminis paviršius.</w:t>
            </w:r>
          </w:p>
          <w:p w14:paraId="292B77F8" w14:textId="77777777" w:rsidR="00422C6F" w:rsidRPr="00276FF0" w:rsidRDefault="00422C6F" w:rsidP="009D74A5">
            <w:pPr>
              <w:spacing w:after="0" w:line="240" w:lineRule="auto"/>
              <w:rPr>
                <w:rFonts w:ascii="Times New Roman" w:hAnsi="Times New Roman" w:cs="Times New Roman"/>
                <w:lang w:val="lt-LT"/>
              </w:rPr>
            </w:pPr>
            <w:r w:rsidRPr="00276FF0">
              <w:rPr>
                <w:rFonts w:ascii="Times New Roman" w:hAnsi="Times New Roman" w:cs="Times New Roman"/>
                <w:lang w:val="lt-LT"/>
              </w:rPr>
              <w:t>Laikykite dviejų lizdų dvisluoksnę juostelę blizgančiu paviršiumi nukreiptą į viršų, kad matytumėte mėlyną liniją, kaip paveiksle rodo mėlyna rodyklė. Juostelės paviršius su etikete turi būti nukreiptas žemyn.</w:t>
            </w:r>
          </w:p>
          <w:p w14:paraId="03A636D8" w14:textId="77777777" w:rsidR="00422C6F" w:rsidRPr="00276FF0" w:rsidRDefault="00422C6F" w:rsidP="009D74A5">
            <w:pPr>
              <w:spacing w:after="0" w:line="240" w:lineRule="auto"/>
              <w:rPr>
                <w:rFonts w:ascii="Times New Roman" w:hAnsi="Times New Roman" w:cs="Times New Roman"/>
                <w:lang w:val="lt-LT"/>
              </w:rPr>
            </w:pPr>
            <w:r w:rsidRPr="00276FF0">
              <w:rPr>
                <w:rFonts w:ascii="Times New Roman" w:hAnsi="Times New Roman" w:cs="Times New Roman"/>
                <w:lang w:val="lt-LT"/>
              </w:rPr>
              <w:t>Uždėkite dvisluoksnės juostelės angą ant vaistinio preparato atraminio paviršiaus tvirtinimosi taško. Lengvai paspauskite, kad įsitikintumėte, jog dvisluoksnė juostelė saugiai prisitvirtino prie tvirtinimosi taško.</w:t>
            </w:r>
          </w:p>
          <w:p w14:paraId="1A92B677" w14:textId="77777777" w:rsidR="00422C6F" w:rsidRPr="002E2001" w:rsidRDefault="00422C6F" w:rsidP="009D74A5">
            <w:pPr>
              <w:spacing w:after="0" w:line="240" w:lineRule="auto"/>
              <w:rPr>
                <w:rFonts w:ascii="Times New Roman" w:hAnsi="Times New Roman" w:cs="Times New Roman"/>
                <w:b/>
                <w:bCs/>
                <w:lang w:val="it-IT"/>
              </w:rPr>
            </w:pPr>
            <w:r w:rsidRPr="00276FF0">
              <w:rPr>
                <w:rFonts w:ascii="Times New Roman" w:hAnsi="Times New Roman" w:cs="Times New Roman"/>
                <w:lang w:val="lt-LT"/>
              </w:rPr>
              <w:t>Dvisluoksnės juostelės du lizdai įsistatys į vaistinio preparato atraminio paviršiaus ertmes, o vagelės užfiksuos dvisluoksnę juostelę reikiamoje pozicijoje.</w:t>
            </w:r>
          </w:p>
        </w:tc>
      </w:tr>
    </w:tbl>
    <w:p w14:paraId="7862585E" w14:textId="77777777" w:rsidR="00422C6F" w:rsidRPr="00940709" w:rsidRDefault="00422C6F" w:rsidP="00422C6F">
      <w:pPr>
        <w:spacing w:after="0" w:line="240" w:lineRule="auto"/>
        <w:rPr>
          <w:rFonts w:ascii="Times New Roman" w:hAnsi="Times New Roman"/>
          <w:b/>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422C6F" w14:paraId="762B6E13" w14:textId="77777777" w:rsidTr="009D74A5">
        <w:tc>
          <w:tcPr>
            <w:tcW w:w="2943" w:type="dxa"/>
          </w:tcPr>
          <w:p w14:paraId="6FE4FCF7" w14:textId="77777777" w:rsidR="00422C6F" w:rsidRDefault="00422C6F" w:rsidP="009D74A5">
            <w:pPr>
              <w:spacing w:after="0" w:line="240" w:lineRule="auto"/>
              <w:rPr>
                <w:rFonts w:ascii="Times New Roman" w:hAnsi="Times New Roman" w:cs="Times New Roman"/>
                <w:lang w:val="lt-LT"/>
              </w:rPr>
            </w:pPr>
            <w:r>
              <w:rPr>
                <w:rFonts w:ascii="Times New Roman" w:hAnsi="Times New Roman" w:cs="Times New Roman"/>
                <w:noProof/>
                <w:lang w:val="lt-LT" w:eastAsia="lt-LT"/>
              </w:rPr>
              <w:drawing>
                <wp:inline distT="0" distB="0" distL="0" distR="0" wp14:anchorId="0FFC4467" wp14:editId="5BD8E069">
                  <wp:extent cx="1429565" cy="1440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6.png"/>
                          <pic:cNvPicPr/>
                        </pic:nvPicPr>
                        <pic:blipFill>
                          <a:blip r:embed="rId13">
                            <a:extLst>
                              <a:ext uri="{28A0092B-C50C-407E-A947-70E740481C1C}">
                                <a14:useLocalDpi xmlns:a14="http://schemas.microsoft.com/office/drawing/2010/main" val="0"/>
                              </a:ext>
                            </a:extLst>
                          </a:blip>
                          <a:stretch>
                            <a:fillRect/>
                          </a:stretch>
                        </pic:blipFill>
                        <pic:spPr>
                          <a:xfrm>
                            <a:off x="0" y="0"/>
                            <a:ext cx="1429565" cy="1440000"/>
                          </a:xfrm>
                          <a:prstGeom prst="rect">
                            <a:avLst/>
                          </a:prstGeom>
                        </pic:spPr>
                      </pic:pic>
                    </a:graphicData>
                  </a:graphic>
                </wp:inline>
              </w:drawing>
            </w:r>
          </w:p>
        </w:tc>
        <w:tc>
          <w:tcPr>
            <w:tcW w:w="5913" w:type="dxa"/>
          </w:tcPr>
          <w:p w14:paraId="3EC98272" w14:textId="77777777" w:rsidR="00422C6F" w:rsidRPr="00276FF0" w:rsidRDefault="00422C6F" w:rsidP="009D74A5">
            <w:pPr>
              <w:spacing w:after="0" w:line="240" w:lineRule="auto"/>
              <w:jc w:val="both"/>
              <w:rPr>
                <w:rFonts w:ascii="Times New Roman" w:hAnsi="Times New Roman" w:cs="Times New Roman"/>
                <w:lang w:val="lt-LT"/>
              </w:rPr>
            </w:pPr>
            <w:r w:rsidRPr="00276FF0">
              <w:rPr>
                <w:rFonts w:ascii="Times New Roman" w:hAnsi="Times New Roman" w:cs="Times New Roman"/>
                <w:lang w:val="lt-LT"/>
              </w:rPr>
              <w:t xml:space="preserve">Uždarykite kandiklį ir horizontalia kryptimi nutraukite kyšantį iškilų dvisluoksnės juostelės galiuką. </w:t>
            </w:r>
          </w:p>
          <w:p w14:paraId="539E2CD9" w14:textId="77777777" w:rsidR="00422C6F" w:rsidRDefault="00422C6F" w:rsidP="009D74A5">
            <w:pPr>
              <w:spacing w:after="0" w:line="240" w:lineRule="auto"/>
              <w:rPr>
                <w:rFonts w:ascii="Times New Roman" w:hAnsi="Times New Roman" w:cs="Times New Roman"/>
                <w:lang w:val="lt-LT"/>
              </w:rPr>
            </w:pPr>
            <w:r w:rsidRPr="00276FF0">
              <w:rPr>
                <w:rFonts w:ascii="Times New Roman" w:hAnsi="Times New Roman" w:cs="Times New Roman"/>
                <w:lang w:val="lt-LT"/>
              </w:rPr>
              <w:t>Dabar dozė paruošta įkvėpti.</w:t>
            </w:r>
          </w:p>
        </w:tc>
      </w:tr>
    </w:tbl>
    <w:p w14:paraId="7B2AC8A8" w14:textId="77777777" w:rsidR="00422C6F" w:rsidRPr="001A4DF0" w:rsidRDefault="00422C6F" w:rsidP="00422C6F">
      <w:pPr>
        <w:spacing w:after="0" w:line="240" w:lineRule="auto"/>
        <w:rPr>
          <w:rFonts w:ascii="Times New Roman" w:hAnsi="Times New Roman" w:cs="Times New Roman"/>
          <w:lang w:val="lt-LT"/>
        </w:rPr>
      </w:pPr>
    </w:p>
    <w:p w14:paraId="3360DBAE"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B.</w:t>
      </w:r>
      <w:r>
        <w:rPr>
          <w:rFonts w:ascii="Times New Roman" w:hAnsi="Times New Roman" w:cs="Times New Roman"/>
          <w:b/>
          <w:bCs/>
          <w:lang w:val="lt-LT"/>
        </w:rPr>
        <w:t xml:space="preserve"> </w:t>
      </w:r>
      <w:r w:rsidRPr="001A4DF0">
        <w:rPr>
          <w:rFonts w:ascii="Times New Roman" w:hAnsi="Times New Roman" w:cs="Times New Roman"/>
          <w:b/>
          <w:bCs/>
          <w:lang w:val="lt-LT"/>
        </w:rPr>
        <w:t>Dozės įkvėpimas</w:t>
      </w:r>
    </w:p>
    <w:p w14:paraId="25D8656C" w14:textId="77777777" w:rsidR="00422C6F" w:rsidRDefault="00422C6F" w:rsidP="00422C6F">
      <w:pPr>
        <w:spacing w:after="0" w:line="240" w:lineRule="auto"/>
        <w:rPr>
          <w:rFonts w:ascii="Times New Roman" w:hAnsi="Times New Roman" w:cs="Times New Roman"/>
          <w:bCs/>
          <w:lang w:val="lt-LT"/>
        </w:rPr>
      </w:pPr>
    </w:p>
    <w:p w14:paraId="79B7B773" w14:textId="77777777" w:rsidR="00422C6F" w:rsidRDefault="00422C6F" w:rsidP="00422C6F">
      <w:pPr>
        <w:spacing w:after="0" w:line="240" w:lineRule="auto"/>
        <w:rPr>
          <w:rFonts w:ascii="Times New Roman" w:hAnsi="Times New Roman" w:cs="Times New Roman"/>
          <w:bCs/>
          <w:lang w:val="it-IT"/>
        </w:rPr>
      </w:pPr>
      <w:r w:rsidRPr="009760A7">
        <w:rPr>
          <w:rFonts w:ascii="Times New Roman" w:hAnsi="Times New Roman" w:cs="Times New Roman"/>
          <w:bCs/>
          <w:lang w:val="it-IT"/>
        </w:rPr>
        <w:t>Laikykite prietaisą toliau nuo burnos. Iškvėpkite iki galo.Būkite atsargus, kad neiškvėptumėte į prietaiso burnos kandiklį. Pridėkite Elpenhalerprie burnos ir tvirtai apžiokite kandiklį lūpomis.</w:t>
      </w:r>
    </w:p>
    <w:p w14:paraId="1805A11A" w14:textId="77777777" w:rsidR="00422C6F" w:rsidRPr="00940709" w:rsidRDefault="00422C6F" w:rsidP="00422C6F">
      <w:pPr>
        <w:spacing w:after="0" w:line="240" w:lineRule="auto"/>
        <w:rPr>
          <w:rFonts w:ascii="Times New Roman" w:hAnsi="Times New Roman"/>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422C6F" w14:paraId="589D3610" w14:textId="77777777" w:rsidTr="009D74A5">
        <w:tc>
          <w:tcPr>
            <w:tcW w:w="2943" w:type="dxa"/>
          </w:tcPr>
          <w:p w14:paraId="2B0232B2" w14:textId="77777777" w:rsidR="00422C6F" w:rsidRDefault="00422C6F" w:rsidP="009D74A5">
            <w:pPr>
              <w:spacing w:line="240" w:lineRule="auto"/>
              <w:rPr>
                <w:rFonts w:ascii="Times New Roman" w:hAnsi="Times New Roman" w:cs="Times New Roman"/>
                <w:b/>
                <w:bCs/>
                <w:lang w:val="lt-LT"/>
              </w:rPr>
            </w:pPr>
            <w:r>
              <w:rPr>
                <w:rFonts w:ascii="Times New Roman" w:hAnsi="Times New Roman" w:cs="Times New Roman"/>
                <w:b/>
                <w:bCs/>
                <w:noProof/>
                <w:lang w:val="lt-LT" w:eastAsia="lt-LT"/>
              </w:rPr>
              <w:drawing>
                <wp:inline distT="0" distB="0" distL="0" distR="0" wp14:anchorId="2A25F071" wp14:editId="0C85DFCB">
                  <wp:extent cx="1436538" cy="144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7.png"/>
                          <pic:cNvPicPr/>
                        </pic:nvPicPr>
                        <pic:blipFill>
                          <a:blip r:embed="rId14">
                            <a:extLst>
                              <a:ext uri="{28A0092B-C50C-407E-A947-70E740481C1C}">
                                <a14:useLocalDpi xmlns:a14="http://schemas.microsoft.com/office/drawing/2010/main" val="0"/>
                              </a:ext>
                            </a:extLst>
                          </a:blip>
                          <a:stretch>
                            <a:fillRect/>
                          </a:stretch>
                        </pic:blipFill>
                        <pic:spPr>
                          <a:xfrm>
                            <a:off x="0" y="0"/>
                            <a:ext cx="1436538" cy="1440000"/>
                          </a:xfrm>
                          <a:prstGeom prst="rect">
                            <a:avLst/>
                          </a:prstGeom>
                        </pic:spPr>
                      </pic:pic>
                    </a:graphicData>
                  </a:graphic>
                </wp:inline>
              </w:drawing>
            </w:r>
          </w:p>
        </w:tc>
        <w:tc>
          <w:tcPr>
            <w:tcW w:w="5913" w:type="dxa"/>
          </w:tcPr>
          <w:p w14:paraId="0E5F9EC0" w14:textId="77777777" w:rsidR="00422C6F" w:rsidRPr="00276FF0" w:rsidRDefault="00422C6F" w:rsidP="009D74A5">
            <w:pPr>
              <w:spacing w:after="0" w:line="240" w:lineRule="auto"/>
              <w:jc w:val="both"/>
              <w:rPr>
                <w:rFonts w:ascii="Times New Roman" w:hAnsi="Times New Roman" w:cs="Times New Roman"/>
                <w:lang w:val="lt-LT"/>
              </w:rPr>
            </w:pPr>
            <w:r w:rsidRPr="005401D1">
              <w:rPr>
                <w:rFonts w:ascii="Times New Roman" w:hAnsi="Times New Roman" w:cs="Times New Roman"/>
                <w:lang w:val="lt-LT"/>
              </w:rPr>
              <w:t>Lygiai ir giliai įkvėpkite</w:t>
            </w:r>
            <w:r>
              <w:rPr>
                <w:rFonts w:ascii="Times New Roman" w:hAnsi="Times New Roman" w:cs="Times New Roman"/>
                <w:lang w:val="lt-LT"/>
              </w:rPr>
              <w:t xml:space="preserve"> (</w:t>
            </w:r>
            <w:r w:rsidRPr="005401D1">
              <w:rPr>
                <w:rFonts w:ascii="Times New Roman" w:hAnsi="Times New Roman" w:cs="Times New Roman"/>
                <w:lang w:val="lt-LT"/>
              </w:rPr>
              <w:t>ne per nosį</w:t>
            </w:r>
            <w:r>
              <w:rPr>
                <w:rFonts w:ascii="Times New Roman" w:hAnsi="Times New Roman" w:cs="Times New Roman"/>
                <w:lang w:val="lt-LT"/>
              </w:rPr>
              <w:t>), kol plaučiai pilnai prisipildys.</w:t>
            </w:r>
          </w:p>
          <w:p w14:paraId="0559D530" w14:textId="77777777" w:rsidR="00422C6F" w:rsidRPr="005401D1" w:rsidRDefault="00422C6F" w:rsidP="009D74A5">
            <w:pPr>
              <w:spacing w:after="0" w:line="240" w:lineRule="auto"/>
              <w:jc w:val="both"/>
              <w:rPr>
                <w:rFonts w:ascii="Times New Roman" w:hAnsi="Times New Roman" w:cs="Times New Roman"/>
                <w:lang w:val="lt-LT"/>
              </w:rPr>
            </w:pPr>
            <w:r w:rsidRPr="005401D1">
              <w:rPr>
                <w:rFonts w:ascii="Times New Roman" w:hAnsi="Times New Roman" w:cs="Times New Roman"/>
                <w:lang w:val="lt-LT"/>
              </w:rPr>
              <w:t xml:space="preserve">Sulaikykite kvėpavimą maždaug </w:t>
            </w:r>
            <w:r>
              <w:rPr>
                <w:rFonts w:ascii="Times New Roman" w:hAnsi="Times New Roman" w:cs="Times New Roman"/>
                <w:lang w:val="lt-LT"/>
              </w:rPr>
              <w:t>5 </w:t>
            </w:r>
            <w:r w:rsidRPr="005401D1">
              <w:rPr>
                <w:rFonts w:ascii="Times New Roman" w:hAnsi="Times New Roman" w:cs="Times New Roman"/>
                <w:lang w:val="lt-LT"/>
              </w:rPr>
              <w:t>sekund</w:t>
            </w:r>
            <w:r>
              <w:rPr>
                <w:rFonts w:ascii="Times New Roman" w:hAnsi="Times New Roman" w:cs="Times New Roman"/>
                <w:lang w:val="lt-LT"/>
              </w:rPr>
              <w:t>ėms</w:t>
            </w:r>
            <w:r w:rsidRPr="005401D1">
              <w:rPr>
                <w:rFonts w:ascii="Times New Roman" w:hAnsi="Times New Roman" w:cs="Times New Roman"/>
                <w:lang w:val="lt-LT"/>
              </w:rPr>
              <w:t xml:space="preserve"> arba kaip įmanoma ilgiau</w:t>
            </w:r>
            <w:r>
              <w:rPr>
                <w:rFonts w:ascii="Times New Roman" w:hAnsi="Times New Roman" w:cs="Times New Roman"/>
                <w:lang w:val="lt-LT"/>
              </w:rPr>
              <w:t xml:space="preserve"> ir atitraukite prietaisą nuo burnos.</w:t>
            </w:r>
          </w:p>
          <w:p w14:paraId="62545712" w14:textId="77777777" w:rsidR="00422C6F" w:rsidRPr="002E2001" w:rsidRDefault="00422C6F" w:rsidP="009D74A5">
            <w:pPr>
              <w:spacing w:after="0" w:line="240" w:lineRule="auto"/>
              <w:rPr>
                <w:rFonts w:ascii="Times New Roman" w:hAnsi="Times New Roman" w:cs="Times New Roman"/>
                <w:b/>
                <w:bCs/>
                <w:lang w:val="it-IT"/>
              </w:rPr>
            </w:pPr>
            <w:r w:rsidRPr="00276FF0">
              <w:rPr>
                <w:rFonts w:ascii="Times New Roman" w:hAnsi="Times New Roman" w:cs="Times New Roman"/>
                <w:lang w:val="lt-LT"/>
              </w:rPr>
              <w:t>Iškvėpkite ir toliau kvėpuokite įprastai.</w:t>
            </w:r>
          </w:p>
        </w:tc>
      </w:tr>
    </w:tbl>
    <w:p w14:paraId="222FEC90" w14:textId="77777777" w:rsidR="00422C6F" w:rsidRPr="001A4DF0" w:rsidRDefault="00422C6F" w:rsidP="00422C6F">
      <w:pPr>
        <w:spacing w:after="0" w:line="240" w:lineRule="auto"/>
        <w:rPr>
          <w:rFonts w:ascii="Times New Roman" w:hAnsi="Times New Roman" w:cs="Times New Roman"/>
          <w:b/>
          <w:bCs/>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913"/>
      </w:tblGrid>
      <w:tr w:rsidR="00422C6F" w14:paraId="22FDDF78" w14:textId="77777777" w:rsidTr="009D74A5">
        <w:tc>
          <w:tcPr>
            <w:tcW w:w="2943" w:type="dxa"/>
          </w:tcPr>
          <w:p w14:paraId="2393279B" w14:textId="77777777" w:rsidR="00422C6F" w:rsidRDefault="00422C6F" w:rsidP="009D74A5">
            <w:pPr>
              <w:spacing w:after="0" w:line="240" w:lineRule="auto"/>
              <w:rPr>
                <w:rFonts w:ascii="Times New Roman" w:hAnsi="Times New Roman" w:cs="Times New Roman"/>
                <w:color w:val="000000"/>
                <w:lang w:val="lt-LT"/>
              </w:rPr>
            </w:pPr>
            <w:r>
              <w:rPr>
                <w:rFonts w:ascii="Times New Roman" w:hAnsi="Times New Roman" w:cs="Times New Roman"/>
                <w:noProof/>
                <w:color w:val="000000"/>
                <w:lang w:val="lt-LT" w:eastAsia="lt-LT"/>
              </w:rPr>
              <w:drawing>
                <wp:inline distT="0" distB="0" distL="0" distR="0" wp14:anchorId="06E71FD4" wp14:editId="6BBCBA84">
                  <wp:extent cx="1433094" cy="14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8.png"/>
                          <pic:cNvPicPr/>
                        </pic:nvPicPr>
                        <pic:blipFill>
                          <a:blip r:embed="rId15">
                            <a:extLst>
                              <a:ext uri="{28A0092B-C50C-407E-A947-70E740481C1C}">
                                <a14:useLocalDpi xmlns:a14="http://schemas.microsoft.com/office/drawing/2010/main" val="0"/>
                              </a:ext>
                            </a:extLst>
                          </a:blip>
                          <a:stretch>
                            <a:fillRect/>
                          </a:stretch>
                        </pic:blipFill>
                        <pic:spPr>
                          <a:xfrm>
                            <a:off x="0" y="0"/>
                            <a:ext cx="1433094" cy="1440000"/>
                          </a:xfrm>
                          <a:prstGeom prst="rect">
                            <a:avLst/>
                          </a:prstGeom>
                        </pic:spPr>
                      </pic:pic>
                    </a:graphicData>
                  </a:graphic>
                </wp:inline>
              </w:drawing>
            </w:r>
          </w:p>
        </w:tc>
        <w:tc>
          <w:tcPr>
            <w:tcW w:w="5913" w:type="dxa"/>
          </w:tcPr>
          <w:p w14:paraId="5F63303C" w14:textId="77777777" w:rsidR="00422C6F" w:rsidRDefault="00422C6F" w:rsidP="009D74A5">
            <w:pPr>
              <w:spacing w:after="0" w:line="240" w:lineRule="auto"/>
              <w:jc w:val="both"/>
              <w:rPr>
                <w:rFonts w:ascii="Times New Roman" w:hAnsi="Times New Roman" w:cs="Times New Roman"/>
                <w:lang w:val="lt-LT"/>
              </w:rPr>
            </w:pPr>
            <w:r w:rsidRPr="001237EB">
              <w:rPr>
                <w:rFonts w:ascii="Times New Roman" w:hAnsi="Times New Roman" w:cs="Times New Roman"/>
                <w:lang w:val="lt-LT"/>
              </w:rPr>
              <w:t>A</w:t>
            </w:r>
            <w:r>
              <w:rPr>
                <w:rFonts w:ascii="Times New Roman" w:hAnsi="Times New Roman" w:cs="Times New Roman"/>
                <w:lang w:val="lt-LT"/>
              </w:rPr>
              <w:t>t</w:t>
            </w:r>
            <w:r w:rsidRPr="001237EB">
              <w:rPr>
                <w:rFonts w:ascii="Times New Roman" w:hAnsi="Times New Roman" w:cs="Times New Roman"/>
                <w:lang w:val="lt-LT"/>
              </w:rPr>
              <w:t>idarykite kandiklį. Pastebėsite, kad įkvėpėte visus miltelius ir</w:t>
            </w:r>
            <w:r>
              <w:rPr>
                <w:rFonts w:ascii="Times New Roman" w:hAnsi="Times New Roman" w:cs="Times New Roman"/>
                <w:lang w:val="lt-LT"/>
              </w:rPr>
              <w:t xml:space="preserve"> </w:t>
            </w:r>
            <w:r w:rsidRPr="001237EB">
              <w:rPr>
                <w:rFonts w:ascii="Times New Roman" w:hAnsi="Times New Roman" w:cs="Times New Roman"/>
                <w:lang w:val="lt-LT"/>
              </w:rPr>
              <w:t xml:space="preserve">kad dvisluoksnės juostelės </w:t>
            </w:r>
            <w:r>
              <w:rPr>
                <w:rFonts w:ascii="Times New Roman" w:hAnsi="Times New Roman" w:cs="Times New Roman"/>
                <w:lang w:val="lt-LT"/>
              </w:rPr>
              <w:t>lizdai</w:t>
            </w:r>
            <w:r w:rsidRPr="001237EB">
              <w:rPr>
                <w:rFonts w:ascii="Times New Roman" w:hAnsi="Times New Roman" w:cs="Times New Roman"/>
                <w:lang w:val="lt-LT"/>
              </w:rPr>
              <w:t xml:space="preserve"> yra tuš</w:t>
            </w:r>
            <w:r>
              <w:rPr>
                <w:rFonts w:ascii="Times New Roman" w:hAnsi="Times New Roman" w:cs="Times New Roman"/>
                <w:lang w:val="lt-LT"/>
              </w:rPr>
              <w:t>ti</w:t>
            </w:r>
            <w:r w:rsidRPr="001237EB">
              <w:rPr>
                <w:rFonts w:ascii="Times New Roman" w:hAnsi="Times New Roman" w:cs="Times New Roman"/>
                <w:lang w:val="lt-LT"/>
              </w:rPr>
              <w:t>.</w:t>
            </w:r>
          </w:p>
          <w:p w14:paraId="7B3E6036" w14:textId="77777777" w:rsidR="00422C6F" w:rsidRPr="00276FF0" w:rsidRDefault="00422C6F" w:rsidP="009D74A5">
            <w:pPr>
              <w:spacing w:after="0" w:line="240" w:lineRule="auto"/>
              <w:jc w:val="both"/>
              <w:rPr>
                <w:rFonts w:ascii="Times New Roman" w:hAnsi="Times New Roman" w:cs="Times New Roman"/>
                <w:lang w:val="lt-LT"/>
              </w:rPr>
            </w:pPr>
            <w:r>
              <w:rPr>
                <w:rFonts w:ascii="Times New Roman" w:hAnsi="Times New Roman" w:cs="Times New Roman"/>
                <w:lang w:val="lt-LT"/>
              </w:rPr>
              <w:t>Išimkite tuščią dvisluoksnę juostelę ir pereikite prie C etapo</w:t>
            </w:r>
            <w:r w:rsidRPr="001237EB">
              <w:rPr>
                <w:rFonts w:ascii="Times New Roman" w:hAnsi="Times New Roman" w:cs="Times New Roman"/>
                <w:lang w:val="lt-LT"/>
              </w:rPr>
              <w:t>.</w:t>
            </w:r>
          </w:p>
        </w:tc>
      </w:tr>
    </w:tbl>
    <w:p w14:paraId="0072CF25" w14:textId="77777777" w:rsidR="00422C6F" w:rsidRPr="00940709" w:rsidRDefault="00422C6F" w:rsidP="00422C6F">
      <w:pPr>
        <w:spacing w:after="0" w:line="240" w:lineRule="auto"/>
        <w:rPr>
          <w:rFonts w:ascii="Times New Roman" w:hAnsi="Times New Roman"/>
          <w:color w:val="000000"/>
          <w:lang w:val="lt-LT"/>
        </w:rPr>
      </w:pPr>
    </w:p>
    <w:p w14:paraId="4F817C08"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C.</w:t>
      </w:r>
      <w:r>
        <w:rPr>
          <w:rFonts w:ascii="Times New Roman" w:hAnsi="Times New Roman" w:cs="Times New Roman"/>
          <w:b/>
          <w:bCs/>
          <w:lang w:val="lt-LT"/>
        </w:rPr>
        <w:t xml:space="preserve"> </w:t>
      </w:r>
      <w:r w:rsidRPr="001A4DF0">
        <w:rPr>
          <w:rFonts w:ascii="Times New Roman" w:hAnsi="Times New Roman" w:cs="Times New Roman"/>
          <w:b/>
          <w:bCs/>
          <w:lang w:val="lt-LT"/>
        </w:rPr>
        <w:t>Prietaiso valymas</w:t>
      </w:r>
    </w:p>
    <w:p w14:paraId="35802496"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 xml:space="preserve">Po kiekvieno naudojimo išvalykite kandiklį ir </w:t>
      </w:r>
      <w:r w:rsidRPr="00276FF0">
        <w:rPr>
          <w:rFonts w:ascii="Times New Roman" w:hAnsi="Times New Roman" w:cs="Times New Roman"/>
          <w:lang w:val="lt-LT"/>
        </w:rPr>
        <w:t xml:space="preserve">vaistinio preparato </w:t>
      </w:r>
      <w:r w:rsidRPr="001A4DF0">
        <w:rPr>
          <w:rFonts w:ascii="Times New Roman" w:hAnsi="Times New Roman" w:cs="Times New Roman"/>
          <w:lang w:val="lt-LT"/>
        </w:rPr>
        <w:t>atraminį paviršių sausu audeklu arba sausa popierine servetėle. Nevalykite prietaiso su vandeniu.</w:t>
      </w:r>
    </w:p>
    <w:p w14:paraId="10086018" w14:textId="77777777" w:rsidR="00422C6F"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Uždarykite kandiklį ir uždėkite dangtelį.</w:t>
      </w:r>
    </w:p>
    <w:p w14:paraId="2C5B24C7" w14:textId="77777777" w:rsidR="00422C6F" w:rsidRPr="001A4DF0" w:rsidRDefault="00422C6F" w:rsidP="00422C6F">
      <w:pPr>
        <w:widowControl w:val="0"/>
        <w:spacing w:after="0" w:line="240" w:lineRule="auto"/>
        <w:rPr>
          <w:rFonts w:ascii="Times New Roman" w:hAnsi="Times New Roman" w:cs="Times New Roman"/>
          <w:lang w:val="lt-LT"/>
        </w:rPr>
      </w:pPr>
    </w:p>
    <w:p w14:paraId="3F9EB8A4"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lastRenderedPageBreak/>
        <w:t xml:space="preserve">Ką daryti pavartojus per didelę </w:t>
      </w:r>
      <w:r w:rsidRPr="00413604">
        <w:rPr>
          <w:rFonts w:ascii="Times New Roman" w:hAnsi="Times New Roman" w:cs="Times New Roman"/>
          <w:b/>
          <w:bCs/>
          <w:lang w:val="lt-LT"/>
        </w:rPr>
        <w:t>Flamerio</w:t>
      </w:r>
      <w:r w:rsidRPr="00413604">
        <w:rPr>
          <w:rFonts w:ascii="Times New Roman" w:hAnsi="Times New Roman"/>
          <w:b/>
          <w:lang w:val="lt-LT"/>
        </w:rPr>
        <w:t xml:space="preserve"> </w:t>
      </w:r>
      <w:r w:rsidRPr="001A4DF0">
        <w:rPr>
          <w:rFonts w:ascii="Times New Roman" w:hAnsi="Times New Roman" w:cs="Times New Roman"/>
          <w:b/>
          <w:bCs/>
          <w:lang w:val="lt-LT"/>
        </w:rPr>
        <w:t>dozę?</w:t>
      </w:r>
    </w:p>
    <w:p w14:paraId="471E36F5" w14:textId="77777777" w:rsidR="00422C6F" w:rsidRPr="001A4DF0" w:rsidRDefault="00422C6F" w:rsidP="00422C6F">
      <w:pPr>
        <w:spacing w:after="0" w:line="240" w:lineRule="auto"/>
        <w:rPr>
          <w:rFonts w:ascii="Times New Roman" w:hAnsi="Times New Roman" w:cs="Times New Roman"/>
          <w:color w:val="000000"/>
          <w:lang w:val="lt-LT"/>
        </w:rPr>
      </w:pPr>
      <w:r w:rsidRPr="00507D9D">
        <w:rPr>
          <w:rFonts w:ascii="Times New Roman" w:hAnsi="Times New Roman" w:cs="Times New Roman"/>
          <w:color w:val="000000"/>
          <w:lang w:val="lt-LT"/>
        </w:rPr>
        <w:t xml:space="preserve">Svarbu vartoti </w:t>
      </w:r>
      <w:r w:rsidRPr="00507D9D">
        <w:rPr>
          <w:rFonts w:ascii="Times New Roman" w:hAnsi="Times New Roman" w:cs="Times New Roman"/>
          <w:lang w:val="lt-LT"/>
        </w:rPr>
        <w:t xml:space="preserve">inhaliatorių </w:t>
      </w:r>
      <w:r w:rsidRPr="001A4DF0">
        <w:rPr>
          <w:rFonts w:ascii="Times New Roman" w:hAnsi="Times New Roman" w:cs="Times New Roman"/>
          <w:color w:val="000000"/>
          <w:lang w:val="lt-LT"/>
        </w:rPr>
        <w:t>taip, kaip Jums parodė. Jei atsitiktinai pavartojote didesnę negu rekomenduojamą dozę, pasakykite gydytojui arba vaistininkui. Galite pastebėti, kad širdis susitraukinėja dažniau nei paprastai ir blogai jaučiatės. Taip pat gali</w:t>
      </w:r>
      <w:r>
        <w:rPr>
          <w:rFonts w:ascii="Times New Roman" w:hAnsi="Times New Roman" w:cs="Times New Roman"/>
          <w:color w:val="000000"/>
          <w:lang w:val="lt-LT"/>
        </w:rPr>
        <w:t xml:space="preserve"> svaigti galva,</w:t>
      </w:r>
      <w:r w:rsidRPr="001A4DF0">
        <w:rPr>
          <w:rFonts w:ascii="Times New Roman" w:hAnsi="Times New Roman" w:cs="Times New Roman"/>
          <w:color w:val="000000"/>
          <w:lang w:val="lt-LT"/>
        </w:rPr>
        <w:t xml:space="preserve"> skaudėti galvą, atsirasti raumenų silpnumas, skaudėti sąnarius. </w:t>
      </w:r>
    </w:p>
    <w:p w14:paraId="6D2F2480" w14:textId="77777777" w:rsidR="00422C6F" w:rsidRPr="001A4DF0" w:rsidRDefault="00422C6F" w:rsidP="00422C6F">
      <w:pPr>
        <w:spacing w:after="0" w:line="240" w:lineRule="auto"/>
        <w:rPr>
          <w:rFonts w:ascii="Times New Roman" w:hAnsi="Times New Roman" w:cs="Times New Roman"/>
          <w:color w:val="000000"/>
          <w:lang w:val="lt-LT"/>
        </w:rPr>
      </w:pPr>
    </w:p>
    <w:p w14:paraId="449837FD" w14:textId="77777777" w:rsidR="00422C6F" w:rsidRPr="001A4DF0" w:rsidRDefault="00422C6F" w:rsidP="00422C6F">
      <w:pPr>
        <w:spacing w:after="0" w:line="240" w:lineRule="auto"/>
        <w:rPr>
          <w:rFonts w:ascii="Times New Roman" w:hAnsi="Times New Roman" w:cs="Times New Roman"/>
          <w:color w:val="000000"/>
          <w:lang w:val="lt-LT"/>
        </w:rPr>
      </w:pPr>
      <w:r w:rsidRPr="001A4DF0">
        <w:rPr>
          <w:rFonts w:ascii="Times New Roman" w:hAnsi="Times New Roman" w:cs="Times New Roman"/>
          <w:color w:val="000000"/>
          <w:lang w:val="lt-LT"/>
        </w:rPr>
        <w:t xml:space="preserve">Jeigu ilgai vartojate didesnes vaisto dozes, kreipkitės patarimo į gydytoją arba vaistininką. Didelės </w:t>
      </w:r>
      <w:r w:rsidRPr="00413604">
        <w:rPr>
          <w:rFonts w:ascii="Times New Roman" w:hAnsi="Times New Roman" w:cs="Times New Roman"/>
          <w:lang w:val="lt-LT"/>
        </w:rPr>
        <w:t>Flamerio</w:t>
      </w:r>
      <w:r w:rsidRPr="00413604">
        <w:rPr>
          <w:rFonts w:ascii="Times New Roman" w:hAnsi="Times New Roman"/>
          <w:lang w:val="lt-LT"/>
        </w:rPr>
        <w:t xml:space="preserve"> </w:t>
      </w:r>
      <w:r w:rsidRPr="001A4DF0">
        <w:rPr>
          <w:rFonts w:ascii="Times New Roman" w:hAnsi="Times New Roman" w:cs="Times New Roman"/>
          <w:color w:val="000000"/>
          <w:lang w:val="lt-LT"/>
        </w:rPr>
        <w:t xml:space="preserve">dozės gali sumažinti steroidinių hormonų, kuriuos gamina antinksčiai, kiekį. </w:t>
      </w:r>
    </w:p>
    <w:p w14:paraId="1EA8B78F" w14:textId="77777777" w:rsidR="00422C6F" w:rsidRPr="00507D9D" w:rsidRDefault="00422C6F" w:rsidP="00422C6F">
      <w:pPr>
        <w:spacing w:after="0" w:line="240" w:lineRule="auto"/>
        <w:rPr>
          <w:rFonts w:ascii="Times New Roman" w:hAnsi="Times New Roman" w:cs="Times New Roman"/>
          <w:color w:val="000000"/>
          <w:lang w:val="lt-LT"/>
        </w:rPr>
      </w:pPr>
    </w:p>
    <w:p w14:paraId="4996A9D6"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Pamiršus pavartoti Flamerio</w:t>
      </w:r>
    </w:p>
    <w:p w14:paraId="33FE5C1F"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Negalima vartoti dvigubos dozės</w:t>
      </w:r>
      <w:r w:rsidRPr="001A4DF0">
        <w:rPr>
          <w:rFonts w:ascii="Times New Roman" w:hAnsi="Times New Roman"/>
          <w:lang w:val="lt-LT"/>
        </w:rPr>
        <w:t xml:space="preserve"> norint kompensuoti praleistą dozę</w:t>
      </w:r>
      <w:r w:rsidRPr="001A4DF0">
        <w:rPr>
          <w:rFonts w:ascii="Times New Roman" w:hAnsi="Times New Roman" w:cs="Times New Roman"/>
          <w:lang w:val="lt-LT"/>
        </w:rPr>
        <w:t>.</w:t>
      </w:r>
      <w:r>
        <w:rPr>
          <w:rFonts w:ascii="Times New Roman" w:hAnsi="Times New Roman" w:cs="Times New Roman"/>
          <w:lang w:val="lt-LT"/>
        </w:rPr>
        <w:t xml:space="preserve"> Tiesiog vartokite kitą dozę įprastu laiku.</w:t>
      </w:r>
    </w:p>
    <w:p w14:paraId="4020E1E3" w14:textId="77777777" w:rsidR="00422C6F" w:rsidRPr="001A4DF0" w:rsidRDefault="00422C6F" w:rsidP="00422C6F">
      <w:pPr>
        <w:spacing w:after="0" w:line="240" w:lineRule="auto"/>
        <w:rPr>
          <w:rFonts w:ascii="Times New Roman" w:hAnsi="Times New Roman" w:cs="Times New Roman"/>
          <w:lang w:val="lt-LT"/>
        </w:rPr>
      </w:pPr>
    </w:p>
    <w:p w14:paraId="48868606"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 xml:space="preserve">Nustojus vartoti </w:t>
      </w:r>
      <w:r w:rsidRPr="00413604">
        <w:rPr>
          <w:rFonts w:ascii="Times New Roman" w:hAnsi="Times New Roman" w:cs="Times New Roman"/>
          <w:b/>
          <w:bCs/>
          <w:lang w:val="lt-LT"/>
        </w:rPr>
        <w:t>Flamerio</w:t>
      </w:r>
    </w:p>
    <w:p w14:paraId="6BD075BC" w14:textId="77777777" w:rsidR="00422C6F" w:rsidRPr="00507D9D"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color w:val="000000"/>
          <w:lang w:val="lt-LT"/>
        </w:rPr>
        <w:t xml:space="preserve">Labai svarbu, kad </w:t>
      </w:r>
      <w:r w:rsidRPr="001A4DF0">
        <w:rPr>
          <w:rFonts w:ascii="Times New Roman" w:hAnsi="Times New Roman"/>
          <w:lang w:val="lt-LT"/>
        </w:rPr>
        <w:t>Flamerio</w:t>
      </w:r>
      <w:r w:rsidRPr="00507D9D">
        <w:rPr>
          <w:rFonts w:ascii="Times New Roman" w:hAnsi="Times New Roman" w:cs="Times New Roman"/>
          <w:lang w:val="lt-LT"/>
        </w:rPr>
        <w:t xml:space="preserve"> </w:t>
      </w:r>
      <w:r w:rsidRPr="00507D9D">
        <w:rPr>
          <w:rFonts w:ascii="Times New Roman" w:hAnsi="Times New Roman" w:cs="Times New Roman"/>
          <w:color w:val="000000"/>
          <w:lang w:val="lt-LT"/>
        </w:rPr>
        <w:t>vartotumėte kiekvieną dieną taip, kaip nurodyta.</w:t>
      </w:r>
      <w:r>
        <w:rPr>
          <w:rFonts w:ascii="Times New Roman" w:hAnsi="Times New Roman" w:cs="Times New Roman"/>
          <w:color w:val="000000"/>
          <w:lang w:val="lt-LT"/>
        </w:rPr>
        <w:t xml:space="preserve"> </w:t>
      </w:r>
      <w:r w:rsidRPr="00413604">
        <w:rPr>
          <w:rFonts w:ascii="Times New Roman" w:hAnsi="Times New Roman" w:cs="Times New Roman"/>
          <w:b/>
          <w:color w:val="000000"/>
          <w:lang w:val="lt-LT"/>
        </w:rPr>
        <w:t xml:space="preserve">Vartokite vaistą, kol gydytojas nenurodys nutraukti vartojimo. Nenutraukite </w:t>
      </w:r>
      <w:r w:rsidRPr="00413604">
        <w:rPr>
          <w:rFonts w:ascii="Times New Roman" w:hAnsi="Times New Roman" w:cs="Times New Roman"/>
          <w:b/>
          <w:lang w:val="lt-LT"/>
        </w:rPr>
        <w:t>Flamerio</w:t>
      </w:r>
      <w:r w:rsidRPr="00413604">
        <w:rPr>
          <w:rFonts w:ascii="Times New Roman" w:hAnsi="Times New Roman"/>
          <w:b/>
          <w:lang w:val="lt-LT"/>
        </w:rPr>
        <w:t xml:space="preserve"> </w:t>
      </w:r>
      <w:r w:rsidRPr="00413604">
        <w:rPr>
          <w:rFonts w:ascii="Times New Roman" w:hAnsi="Times New Roman" w:cs="Times New Roman"/>
          <w:b/>
          <w:color w:val="000000"/>
          <w:lang w:val="lt-LT"/>
        </w:rPr>
        <w:t>vartojimo ir nemažinkite dozės staiga.</w:t>
      </w:r>
      <w:r w:rsidRPr="001A4DF0">
        <w:rPr>
          <w:rFonts w:ascii="Times New Roman" w:hAnsi="Times New Roman" w:cs="Times New Roman"/>
          <w:color w:val="000000"/>
          <w:lang w:val="lt-LT"/>
        </w:rPr>
        <w:t xml:space="preserve"> </w:t>
      </w:r>
      <w:r w:rsidRPr="00507D9D">
        <w:rPr>
          <w:rFonts w:ascii="Times New Roman" w:hAnsi="Times New Roman" w:cs="Times New Roman"/>
          <w:lang w:val="lt-LT"/>
        </w:rPr>
        <w:t>Tai gali pasunkinti kvėpavimo sutrikimą</w:t>
      </w:r>
      <w:r>
        <w:rPr>
          <w:rFonts w:ascii="Times New Roman" w:hAnsi="Times New Roman" w:cs="Times New Roman"/>
          <w:lang w:val="lt-LT"/>
        </w:rPr>
        <w:t>.</w:t>
      </w:r>
    </w:p>
    <w:p w14:paraId="37419A2B" w14:textId="77777777" w:rsidR="00422C6F" w:rsidRDefault="00422C6F" w:rsidP="00422C6F">
      <w:pPr>
        <w:tabs>
          <w:tab w:val="left" w:pos="540"/>
        </w:tabs>
        <w:suppressAutoHyphens/>
        <w:spacing w:after="0" w:line="240" w:lineRule="auto"/>
        <w:rPr>
          <w:rFonts w:ascii="Times New Roman" w:hAnsi="Times New Roman" w:cs="Times New Roman"/>
          <w:color w:val="000000"/>
          <w:lang w:val="lt-LT"/>
        </w:rPr>
      </w:pPr>
    </w:p>
    <w:p w14:paraId="6AC43A9C" w14:textId="77777777" w:rsidR="00422C6F" w:rsidRDefault="00422C6F" w:rsidP="00422C6F">
      <w:pPr>
        <w:tabs>
          <w:tab w:val="left" w:pos="540"/>
        </w:tabs>
        <w:suppressAutoHyphens/>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Be to, staiga nustojus vartoti </w:t>
      </w:r>
      <w:r w:rsidRPr="001A4DF0">
        <w:rPr>
          <w:rFonts w:ascii="Times New Roman" w:hAnsi="Times New Roman"/>
          <w:lang w:val="lt-LT"/>
        </w:rPr>
        <w:t>Flamerio</w:t>
      </w:r>
      <w:r>
        <w:rPr>
          <w:rFonts w:ascii="Times New Roman" w:hAnsi="Times New Roman" w:cs="Times New Roman"/>
          <w:color w:val="000000"/>
          <w:lang w:val="lt-LT"/>
        </w:rPr>
        <w:t xml:space="preserve"> arba sumažinus </w:t>
      </w:r>
      <w:r w:rsidRPr="001A4DF0">
        <w:rPr>
          <w:rFonts w:ascii="Times New Roman" w:hAnsi="Times New Roman"/>
          <w:lang w:val="lt-LT"/>
        </w:rPr>
        <w:t>Flamerio</w:t>
      </w:r>
      <w:r>
        <w:rPr>
          <w:rFonts w:ascii="Times New Roman" w:hAnsi="Times New Roman" w:cs="Times New Roman"/>
          <w:color w:val="000000"/>
          <w:lang w:val="lt-LT"/>
        </w:rPr>
        <w:t xml:space="preserve"> dozę, (labai retai) gali kilti antinksčių problemų (antinksčių nepakankamumas), dėl kurių galimas šalutinis poveikis.</w:t>
      </w:r>
    </w:p>
    <w:p w14:paraId="05096E75" w14:textId="77777777" w:rsidR="00422C6F" w:rsidRDefault="00422C6F" w:rsidP="00422C6F">
      <w:pPr>
        <w:tabs>
          <w:tab w:val="left" w:pos="540"/>
        </w:tabs>
        <w:suppressAutoHyphens/>
        <w:spacing w:after="0" w:line="240" w:lineRule="auto"/>
        <w:rPr>
          <w:rFonts w:ascii="Times New Roman" w:hAnsi="Times New Roman" w:cs="Times New Roman"/>
          <w:color w:val="000000"/>
          <w:lang w:val="lt-LT"/>
        </w:rPr>
      </w:pPr>
    </w:p>
    <w:p w14:paraId="55DF34AD" w14:textId="77777777" w:rsidR="00422C6F" w:rsidRDefault="00422C6F" w:rsidP="00422C6F">
      <w:pPr>
        <w:tabs>
          <w:tab w:val="left" w:pos="540"/>
        </w:tabs>
        <w:suppressAutoHyphens/>
        <w:spacing w:after="0" w:line="240" w:lineRule="auto"/>
        <w:rPr>
          <w:rFonts w:ascii="Times New Roman" w:hAnsi="Times New Roman" w:cs="Times New Roman"/>
          <w:color w:val="000000"/>
          <w:lang w:val="lt-LT"/>
        </w:rPr>
      </w:pPr>
      <w:r>
        <w:rPr>
          <w:rFonts w:ascii="Times New Roman" w:hAnsi="Times New Roman" w:cs="Times New Roman"/>
          <w:color w:val="000000"/>
          <w:lang w:val="lt-LT"/>
        </w:rPr>
        <w:t>Toks šalutinis gali būti:</w:t>
      </w:r>
    </w:p>
    <w:p w14:paraId="6EF4B732" w14:textId="77777777" w:rsidR="00422C6F" w:rsidRPr="001A4DF0" w:rsidRDefault="00422C6F" w:rsidP="00422C6F">
      <w:pPr>
        <w:tabs>
          <w:tab w:val="left" w:pos="540"/>
        </w:tabs>
        <w:suppressAutoHyphens/>
        <w:spacing w:after="0" w:line="240" w:lineRule="auto"/>
        <w:rPr>
          <w:rFonts w:ascii="Times New Roman" w:hAnsi="Times New Roman" w:cs="Times New Roman"/>
          <w:color w:val="000000"/>
          <w:lang w:val="lt-LT"/>
        </w:rPr>
      </w:pPr>
      <w:r w:rsidRPr="001A4DF0">
        <w:rPr>
          <w:rFonts w:ascii="Times New Roman" w:hAnsi="Times New Roman" w:cs="Times New Roman"/>
          <w:color w:val="000000"/>
          <w:lang w:val="lt-LT"/>
        </w:rPr>
        <w:t>-</w:t>
      </w:r>
      <w:r w:rsidRPr="001A4DF0">
        <w:rPr>
          <w:rFonts w:ascii="Times New Roman" w:hAnsi="Times New Roman" w:cs="Times New Roman"/>
          <w:color w:val="000000"/>
          <w:lang w:val="lt-LT"/>
        </w:rPr>
        <w:tab/>
        <w:t>pilvo skausmas;</w:t>
      </w:r>
    </w:p>
    <w:p w14:paraId="3D24FE03" w14:textId="77777777" w:rsidR="00422C6F" w:rsidRPr="001A4DF0" w:rsidRDefault="00422C6F" w:rsidP="00422C6F">
      <w:pPr>
        <w:tabs>
          <w:tab w:val="left" w:pos="540"/>
        </w:tabs>
        <w:suppressAutoHyphens/>
        <w:spacing w:after="0" w:line="240" w:lineRule="auto"/>
        <w:rPr>
          <w:rFonts w:ascii="Times New Roman" w:hAnsi="Times New Roman" w:cs="Times New Roman"/>
          <w:color w:val="000000"/>
          <w:lang w:val="lt-LT"/>
        </w:rPr>
      </w:pPr>
      <w:r w:rsidRPr="001A4DF0">
        <w:rPr>
          <w:rFonts w:ascii="Times New Roman" w:hAnsi="Times New Roman" w:cs="Times New Roman"/>
          <w:color w:val="000000"/>
          <w:lang w:val="lt-LT"/>
        </w:rPr>
        <w:t>-</w:t>
      </w:r>
      <w:r w:rsidRPr="001A4DF0">
        <w:rPr>
          <w:rFonts w:ascii="Times New Roman" w:hAnsi="Times New Roman" w:cs="Times New Roman"/>
          <w:color w:val="000000"/>
          <w:lang w:val="lt-LT"/>
        </w:rPr>
        <w:tab/>
        <w:t>nuovargis ir apetito praradimas</w:t>
      </w:r>
      <w:r>
        <w:rPr>
          <w:rFonts w:ascii="Times New Roman" w:hAnsi="Times New Roman" w:cs="Times New Roman"/>
          <w:color w:val="000000"/>
          <w:lang w:val="lt-LT"/>
        </w:rPr>
        <w:t>, pykinimas</w:t>
      </w:r>
      <w:r w:rsidRPr="001A4DF0">
        <w:rPr>
          <w:rFonts w:ascii="Times New Roman" w:hAnsi="Times New Roman" w:cs="Times New Roman"/>
          <w:color w:val="000000"/>
          <w:lang w:val="lt-LT"/>
        </w:rPr>
        <w:t>;</w:t>
      </w:r>
    </w:p>
    <w:p w14:paraId="4F3194E0" w14:textId="77777777" w:rsidR="00422C6F" w:rsidRPr="001A4DF0" w:rsidRDefault="00422C6F" w:rsidP="00422C6F">
      <w:pPr>
        <w:tabs>
          <w:tab w:val="left" w:pos="540"/>
        </w:tabs>
        <w:suppressAutoHyphens/>
        <w:spacing w:after="0" w:line="240" w:lineRule="auto"/>
        <w:rPr>
          <w:rFonts w:ascii="Times New Roman" w:hAnsi="Times New Roman" w:cs="Times New Roman"/>
          <w:color w:val="000000"/>
          <w:lang w:val="lt-LT"/>
        </w:rPr>
      </w:pPr>
      <w:r w:rsidRPr="001A4DF0">
        <w:rPr>
          <w:rFonts w:ascii="Times New Roman" w:hAnsi="Times New Roman" w:cs="Times New Roman"/>
          <w:color w:val="000000"/>
          <w:lang w:val="lt-LT"/>
        </w:rPr>
        <w:t>-</w:t>
      </w:r>
      <w:r w:rsidRPr="001A4DF0">
        <w:rPr>
          <w:rFonts w:ascii="Times New Roman" w:hAnsi="Times New Roman" w:cs="Times New Roman"/>
          <w:color w:val="000000"/>
          <w:lang w:val="lt-LT"/>
        </w:rPr>
        <w:tab/>
        <w:t>pykinimas ir viduriavimas;</w:t>
      </w:r>
    </w:p>
    <w:p w14:paraId="3C2942C5" w14:textId="77777777" w:rsidR="00422C6F" w:rsidRPr="001A4DF0" w:rsidRDefault="00422C6F" w:rsidP="00422C6F">
      <w:pPr>
        <w:tabs>
          <w:tab w:val="left" w:pos="540"/>
        </w:tabs>
        <w:suppressAutoHyphens/>
        <w:spacing w:after="0" w:line="240" w:lineRule="auto"/>
        <w:rPr>
          <w:rFonts w:ascii="Times New Roman" w:hAnsi="Times New Roman" w:cs="Times New Roman"/>
          <w:color w:val="000000"/>
          <w:lang w:val="lt-LT"/>
        </w:rPr>
      </w:pPr>
      <w:r w:rsidRPr="001A4DF0">
        <w:rPr>
          <w:rFonts w:ascii="Times New Roman" w:hAnsi="Times New Roman" w:cs="Times New Roman"/>
          <w:color w:val="000000"/>
          <w:lang w:val="lt-LT"/>
        </w:rPr>
        <w:t>-</w:t>
      </w:r>
      <w:r w:rsidRPr="001A4DF0">
        <w:rPr>
          <w:rFonts w:ascii="Times New Roman" w:hAnsi="Times New Roman" w:cs="Times New Roman"/>
          <w:color w:val="000000"/>
          <w:lang w:val="lt-LT"/>
        </w:rPr>
        <w:tab/>
        <w:t>svorio netekimas;</w:t>
      </w:r>
    </w:p>
    <w:p w14:paraId="15F360E7" w14:textId="77777777" w:rsidR="00422C6F" w:rsidRPr="001A4DF0" w:rsidRDefault="00422C6F" w:rsidP="00422C6F">
      <w:pPr>
        <w:tabs>
          <w:tab w:val="left" w:pos="540"/>
        </w:tabs>
        <w:suppressAutoHyphens/>
        <w:spacing w:after="0" w:line="240" w:lineRule="auto"/>
        <w:rPr>
          <w:rFonts w:ascii="Times New Roman" w:hAnsi="Times New Roman" w:cs="Times New Roman"/>
          <w:color w:val="000000"/>
          <w:lang w:val="lt-LT"/>
        </w:rPr>
      </w:pPr>
      <w:r w:rsidRPr="001A4DF0">
        <w:rPr>
          <w:rFonts w:ascii="Times New Roman" w:hAnsi="Times New Roman" w:cs="Times New Roman"/>
          <w:color w:val="000000"/>
          <w:lang w:val="lt-LT"/>
        </w:rPr>
        <w:t>-</w:t>
      </w:r>
      <w:r w:rsidRPr="001A4DF0">
        <w:rPr>
          <w:rFonts w:ascii="Times New Roman" w:hAnsi="Times New Roman" w:cs="Times New Roman"/>
          <w:color w:val="000000"/>
          <w:lang w:val="lt-LT"/>
        </w:rPr>
        <w:tab/>
        <w:t>galvos skausmas ir mieguistumas;</w:t>
      </w:r>
    </w:p>
    <w:p w14:paraId="34D92F86" w14:textId="77777777" w:rsidR="00422C6F" w:rsidRPr="001A4DF0" w:rsidRDefault="00422C6F" w:rsidP="00422C6F">
      <w:pPr>
        <w:tabs>
          <w:tab w:val="left" w:pos="540"/>
        </w:tabs>
        <w:suppressAutoHyphens/>
        <w:spacing w:after="0" w:line="240" w:lineRule="auto"/>
        <w:rPr>
          <w:rFonts w:ascii="Times New Roman" w:hAnsi="Times New Roman" w:cs="Times New Roman"/>
          <w:color w:val="000000"/>
          <w:lang w:val="lt-LT"/>
        </w:rPr>
      </w:pPr>
      <w:r w:rsidRPr="001A4DF0">
        <w:rPr>
          <w:rFonts w:ascii="Times New Roman" w:hAnsi="Times New Roman" w:cs="Times New Roman"/>
          <w:color w:val="000000"/>
          <w:lang w:val="lt-LT"/>
        </w:rPr>
        <w:t>-</w:t>
      </w:r>
      <w:r w:rsidRPr="001A4DF0">
        <w:rPr>
          <w:rFonts w:ascii="Times New Roman" w:hAnsi="Times New Roman" w:cs="Times New Roman"/>
          <w:color w:val="000000"/>
          <w:lang w:val="lt-LT"/>
        </w:rPr>
        <w:tab/>
        <w:t>mažas kalio kiekis kraujyje;</w:t>
      </w:r>
    </w:p>
    <w:p w14:paraId="0B00E49A" w14:textId="77777777" w:rsidR="00422C6F" w:rsidRPr="001A4DF0" w:rsidRDefault="00422C6F" w:rsidP="00422C6F">
      <w:pPr>
        <w:tabs>
          <w:tab w:val="left" w:pos="540"/>
        </w:tabs>
        <w:suppressAutoHyphens/>
        <w:spacing w:after="0" w:line="240" w:lineRule="auto"/>
        <w:rPr>
          <w:rFonts w:ascii="Times New Roman" w:hAnsi="Times New Roman" w:cs="Times New Roman"/>
          <w:color w:val="000000"/>
          <w:lang w:val="lt-LT"/>
        </w:rPr>
      </w:pPr>
      <w:r w:rsidRPr="001A4DF0">
        <w:rPr>
          <w:rFonts w:ascii="Times New Roman" w:hAnsi="Times New Roman" w:cs="Times New Roman"/>
          <w:color w:val="000000"/>
          <w:lang w:val="lt-LT"/>
        </w:rPr>
        <w:t>-</w:t>
      </w:r>
      <w:r w:rsidRPr="001A4DF0">
        <w:rPr>
          <w:rFonts w:ascii="Times New Roman" w:hAnsi="Times New Roman" w:cs="Times New Roman"/>
          <w:color w:val="000000"/>
          <w:lang w:val="lt-LT"/>
        </w:rPr>
        <w:tab/>
        <w:t>žemas kraujospūdis ir traukuliai.</w:t>
      </w:r>
    </w:p>
    <w:p w14:paraId="3C4E8EE9" w14:textId="77777777" w:rsidR="00422C6F" w:rsidRPr="001A4DF0" w:rsidRDefault="00422C6F" w:rsidP="00422C6F">
      <w:pPr>
        <w:tabs>
          <w:tab w:val="left" w:pos="540"/>
        </w:tabs>
        <w:suppressAutoHyphens/>
        <w:spacing w:after="0" w:line="240" w:lineRule="auto"/>
        <w:rPr>
          <w:rFonts w:ascii="Times New Roman" w:hAnsi="Times New Roman" w:cs="Times New Roman"/>
          <w:color w:val="000000"/>
          <w:lang w:val="lt-LT"/>
        </w:rPr>
      </w:pPr>
    </w:p>
    <w:p w14:paraId="2CCD4581" w14:textId="77777777" w:rsidR="00422C6F" w:rsidRPr="001A4DF0" w:rsidRDefault="00422C6F" w:rsidP="00422C6F">
      <w:pPr>
        <w:spacing w:after="0" w:line="240" w:lineRule="auto"/>
        <w:rPr>
          <w:rFonts w:ascii="Times New Roman" w:hAnsi="Times New Roman" w:cs="Times New Roman"/>
          <w:lang w:val="lt-LT"/>
        </w:rPr>
      </w:pPr>
      <w:r>
        <w:rPr>
          <w:rFonts w:ascii="Times New Roman" w:hAnsi="Times New Roman" w:cs="Times New Roman"/>
          <w:lang w:val="lt-LT"/>
        </w:rPr>
        <w:t xml:space="preserve">Jei jūsų organizmas patiria </w:t>
      </w:r>
      <w:r w:rsidRPr="001A4DF0">
        <w:rPr>
          <w:rFonts w:ascii="Times New Roman" w:hAnsi="Times New Roman" w:cs="Times New Roman"/>
          <w:lang w:val="lt-LT"/>
        </w:rPr>
        <w:t xml:space="preserve">stresą (pvz., </w:t>
      </w:r>
      <w:r>
        <w:rPr>
          <w:rFonts w:ascii="Times New Roman" w:hAnsi="Times New Roman" w:cs="Times New Roman"/>
          <w:lang w:val="lt-LT"/>
        </w:rPr>
        <w:t xml:space="preserve">dėl karščiavimo, traumos (pavyzdžiui, </w:t>
      </w:r>
      <w:r w:rsidRPr="001A4DF0">
        <w:rPr>
          <w:rFonts w:ascii="Times New Roman" w:hAnsi="Times New Roman" w:cs="Times New Roman"/>
          <w:lang w:val="lt-LT"/>
        </w:rPr>
        <w:t>įvykus nelaimingam atsitikimui</w:t>
      </w:r>
      <w:r>
        <w:rPr>
          <w:rFonts w:ascii="Times New Roman" w:hAnsi="Times New Roman" w:cs="Times New Roman"/>
          <w:lang w:val="lt-LT"/>
        </w:rPr>
        <w:t>), infekcijos</w:t>
      </w:r>
      <w:r w:rsidRPr="001A4DF0">
        <w:rPr>
          <w:rFonts w:ascii="Times New Roman" w:hAnsi="Times New Roman" w:cs="Times New Roman"/>
          <w:lang w:val="lt-LT"/>
        </w:rPr>
        <w:t xml:space="preserve"> arba chirurgin</w:t>
      </w:r>
      <w:r>
        <w:rPr>
          <w:rFonts w:ascii="Times New Roman" w:hAnsi="Times New Roman" w:cs="Times New Roman"/>
          <w:lang w:val="lt-LT"/>
        </w:rPr>
        <w:t>ės</w:t>
      </w:r>
      <w:r w:rsidRPr="001A4DF0">
        <w:rPr>
          <w:rFonts w:ascii="Times New Roman" w:hAnsi="Times New Roman" w:cs="Times New Roman"/>
          <w:lang w:val="lt-LT"/>
        </w:rPr>
        <w:t xml:space="preserve"> operacij</w:t>
      </w:r>
      <w:r>
        <w:rPr>
          <w:rFonts w:ascii="Times New Roman" w:hAnsi="Times New Roman" w:cs="Times New Roman"/>
          <w:lang w:val="lt-LT"/>
        </w:rPr>
        <w:t>os</w:t>
      </w:r>
      <w:r w:rsidRPr="001A4DF0">
        <w:rPr>
          <w:rFonts w:ascii="Times New Roman" w:hAnsi="Times New Roman" w:cs="Times New Roman"/>
          <w:lang w:val="lt-LT"/>
        </w:rPr>
        <w:t>,</w:t>
      </w:r>
      <w:r>
        <w:rPr>
          <w:rFonts w:ascii="Times New Roman" w:hAnsi="Times New Roman" w:cs="Times New Roman"/>
          <w:lang w:val="lt-LT"/>
        </w:rPr>
        <w:t xml:space="preserve"> antinksčių nepakankamumas gali pablogėti</w:t>
      </w:r>
      <w:r w:rsidRPr="001A4DF0">
        <w:rPr>
          <w:rFonts w:ascii="Times New Roman" w:hAnsi="Times New Roman" w:cs="Times New Roman"/>
          <w:lang w:val="lt-LT"/>
        </w:rPr>
        <w:t xml:space="preserve"> Jums gali pasireikšti </w:t>
      </w:r>
      <w:r>
        <w:rPr>
          <w:rFonts w:ascii="Times New Roman" w:hAnsi="Times New Roman" w:cs="Times New Roman"/>
          <w:lang w:val="lt-LT"/>
        </w:rPr>
        <w:t>bet koks pirmiau nurodytas</w:t>
      </w:r>
      <w:r w:rsidRPr="001A4DF0">
        <w:rPr>
          <w:rFonts w:ascii="Times New Roman" w:hAnsi="Times New Roman" w:cs="Times New Roman"/>
          <w:lang w:val="lt-LT"/>
        </w:rPr>
        <w:t xml:space="preserve"> šalutinis poveikis.</w:t>
      </w:r>
    </w:p>
    <w:p w14:paraId="59F03CEE" w14:textId="77777777" w:rsidR="00422C6F" w:rsidRPr="001A4DF0" w:rsidRDefault="00422C6F" w:rsidP="00422C6F">
      <w:pPr>
        <w:spacing w:after="0" w:line="240" w:lineRule="auto"/>
        <w:rPr>
          <w:rFonts w:ascii="Times New Roman" w:hAnsi="Times New Roman" w:cs="Times New Roman"/>
          <w:lang w:val="lt-LT"/>
        </w:rPr>
      </w:pPr>
    </w:p>
    <w:p w14:paraId="705E52D8" w14:textId="77777777" w:rsidR="00422C6F" w:rsidRPr="001A4DF0" w:rsidRDefault="00422C6F" w:rsidP="00422C6F">
      <w:pPr>
        <w:spacing w:after="0" w:line="240" w:lineRule="auto"/>
        <w:rPr>
          <w:rFonts w:ascii="Times New Roman" w:hAnsi="Times New Roman" w:cs="Times New Roman"/>
          <w:lang w:val="lt-LT"/>
        </w:rPr>
      </w:pPr>
      <w:r>
        <w:rPr>
          <w:rFonts w:ascii="Times New Roman" w:hAnsi="Times New Roman" w:cs="Times New Roman"/>
          <w:lang w:val="lt-LT"/>
        </w:rPr>
        <w:t xml:space="preserve">Jei pasireiškia bet koks šalutinis poveikis, kreipkitės į gydytoją arba vaistininką. </w:t>
      </w:r>
      <w:r w:rsidRPr="001A4DF0">
        <w:rPr>
          <w:rFonts w:ascii="Times New Roman" w:hAnsi="Times New Roman" w:cs="Times New Roman"/>
          <w:lang w:val="lt-LT"/>
        </w:rPr>
        <w:t>Kad šių simptomų neatsirastų, gydytojas gali Jums skirti papildomai vartoti kortikosteroid</w:t>
      </w:r>
      <w:r>
        <w:rPr>
          <w:rFonts w:ascii="Times New Roman" w:hAnsi="Times New Roman" w:cs="Times New Roman"/>
          <w:lang w:val="lt-LT"/>
        </w:rPr>
        <w:t>ų tablečių</w:t>
      </w:r>
      <w:r w:rsidRPr="001A4DF0">
        <w:rPr>
          <w:rFonts w:ascii="Times New Roman" w:hAnsi="Times New Roman" w:cs="Times New Roman"/>
          <w:lang w:val="lt-LT"/>
        </w:rPr>
        <w:t xml:space="preserve"> (pvz., prednizoloną).</w:t>
      </w:r>
    </w:p>
    <w:p w14:paraId="6D9D273F" w14:textId="77777777" w:rsidR="00422C6F" w:rsidRPr="001A4DF0" w:rsidRDefault="00422C6F" w:rsidP="00422C6F">
      <w:pPr>
        <w:spacing w:after="0" w:line="240" w:lineRule="auto"/>
        <w:rPr>
          <w:rFonts w:ascii="Times New Roman" w:hAnsi="Times New Roman" w:cs="Times New Roman"/>
          <w:color w:val="000000"/>
          <w:lang w:val="lt-LT"/>
        </w:rPr>
      </w:pPr>
    </w:p>
    <w:p w14:paraId="40F7829D" w14:textId="77777777" w:rsidR="00422C6F" w:rsidRPr="001A4DF0" w:rsidRDefault="00422C6F" w:rsidP="00422C6F">
      <w:pPr>
        <w:spacing w:after="0" w:line="240" w:lineRule="auto"/>
        <w:rPr>
          <w:rFonts w:ascii="Times New Roman" w:hAnsi="Times New Roman" w:cs="Times New Roman"/>
          <w:color w:val="000000"/>
          <w:lang w:val="lt-LT"/>
        </w:rPr>
      </w:pPr>
      <w:r w:rsidRPr="001A4DF0">
        <w:rPr>
          <w:rFonts w:ascii="Times New Roman" w:hAnsi="Times New Roman" w:cs="Times New Roman"/>
          <w:lang w:val="lt-LT"/>
        </w:rPr>
        <w:t>Jeigu kiltų daugiau klausimų dėl šio vaisto vartojimo, kreipkitės į gydytoją</w:t>
      </w:r>
      <w:r>
        <w:rPr>
          <w:rFonts w:ascii="Times New Roman" w:hAnsi="Times New Roman" w:cs="Times New Roman"/>
          <w:lang w:val="lt-LT"/>
        </w:rPr>
        <w:t>, slaugytoją</w:t>
      </w:r>
      <w:r w:rsidRPr="001A4DF0">
        <w:rPr>
          <w:rFonts w:ascii="Times New Roman" w:hAnsi="Times New Roman" w:cs="Times New Roman"/>
          <w:lang w:val="lt-LT"/>
        </w:rPr>
        <w:t xml:space="preserve"> arba vaistininką.</w:t>
      </w:r>
    </w:p>
    <w:p w14:paraId="725A9C12" w14:textId="77777777" w:rsidR="00422C6F" w:rsidRPr="001A4DF0" w:rsidRDefault="00422C6F" w:rsidP="00422C6F">
      <w:pPr>
        <w:spacing w:after="0" w:line="240" w:lineRule="auto"/>
        <w:rPr>
          <w:rFonts w:ascii="Times New Roman" w:hAnsi="Times New Roman" w:cs="Times New Roman"/>
          <w:color w:val="000000"/>
          <w:lang w:val="lt-LT"/>
        </w:rPr>
      </w:pPr>
    </w:p>
    <w:p w14:paraId="192252FB" w14:textId="77777777" w:rsidR="00422C6F" w:rsidRPr="001A4DF0" w:rsidRDefault="00422C6F" w:rsidP="00422C6F">
      <w:pPr>
        <w:spacing w:after="0" w:line="240" w:lineRule="auto"/>
        <w:rPr>
          <w:rFonts w:ascii="Times New Roman" w:hAnsi="Times New Roman" w:cs="Times New Roman"/>
          <w:color w:val="000000"/>
          <w:lang w:val="lt-LT"/>
        </w:rPr>
      </w:pPr>
    </w:p>
    <w:p w14:paraId="54D62526" w14:textId="77777777" w:rsidR="00422C6F" w:rsidRPr="001A4DF0" w:rsidRDefault="00422C6F" w:rsidP="00422C6F">
      <w:pPr>
        <w:tabs>
          <w:tab w:val="left" w:pos="540"/>
        </w:tabs>
        <w:spacing w:after="0" w:line="240" w:lineRule="auto"/>
        <w:rPr>
          <w:rFonts w:ascii="Times New Roman" w:hAnsi="Times New Roman" w:cs="Times New Roman"/>
          <w:color w:val="000000"/>
          <w:lang w:val="lt-LT"/>
        </w:rPr>
      </w:pPr>
      <w:r w:rsidRPr="001A4DF0">
        <w:rPr>
          <w:rFonts w:ascii="Times New Roman" w:hAnsi="Times New Roman" w:cs="Times New Roman"/>
          <w:b/>
          <w:bCs/>
          <w:caps/>
          <w:color w:val="000000"/>
          <w:lang w:val="lt-LT"/>
        </w:rPr>
        <w:t>4.</w:t>
      </w:r>
      <w:r w:rsidRPr="001A4DF0">
        <w:rPr>
          <w:rFonts w:ascii="Times New Roman" w:hAnsi="Times New Roman" w:cs="Times New Roman"/>
          <w:b/>
          <w:bCs/>
          <w:caps/>
          <w:color w:val="000000"/>
          <w:lang w:val="lt-LT"/>
        </w:rPr>
        <w:tab/>
        <w:t>G</w:t>
      </w:r>
      <w:r w:rsidRPr="001A4DF0">
        <w:rPr>
          <w:rFonts w:ascii="Times New Roman" w:hAnsi="Times New Roman" w:cs="Times New Roman"/>
          <w:b/>
          <w:bCs/>
          <w:color w:val="000000"/>
          <w:lang w:val="lt-LT"/>
        </w:rPr>
        <w:t>alimas šalutinis poveikis</w:t>
      </w:r>
    </w:p>
    <w:p w14:paraId="365C04F6" w14:textId="77777777" w:rsidR="00422C6F" w:rsidRPr="001A4DF0" w:rsidRDefault="00422C6F" w:rsidP="00422C6F">
      <w:pPr>
        <w:spacing w:after="0" w:line="240" w:lineRule="auto"/>
        <w:rPr>
          <w:rFonts w:ascii="Times New Roman" w:hAnsi="Times New Roman" w:cs="Times New Roman"/>
          <w:color w:val="000000"/>
          <w:lang w:val="lt-LT"/>
        </w:rPr>
      </w:pPr>
    </w:p>
    <w:p w14:paraId="03372943" w14:textId="77777777" w:rsidR="00422C6F" w:rsidRPr="001A4DF0" w:rsidRDefault="00422C6F" w:rsidP="00422C6F">
      <w:pPr>
        <w:numPr>
          <w:ilvl w:val="12"/>
          <w:numId w:val="0"/>
        </w:numPr>
        <w:spacing w:after="0" w:line="240" w:lineRule="auto"/>
        <w:rPr>
          <w:rFonts w:ascii="Times New Roman" w:hAnsi="Times New Roman" w:cs="Times New Roman"/>
          <w:lang w:val="lt-LT"/>
        </w:rPr>
      </w:pPr>
      <w:r w:rsidRPr="001A4DF0">
        <w:rPr>
          <w:rFonts w:ascii="Times New Roman" w:hAnsi="Times New Roman" w:cs="Times New Roman"/>
          <w:lang w:val="lt-LT"/>
        </w:rPr>
        <w:t xml:space="preserve">Šis vaistas, kaip ir visi kiti vaistai, gali sukelti šalutinį poveikį, nors jis pasireiškia ne visiems žmonėms. Kad būtų sumažinta šalutinio poveikio tikimybė, gydytojas skirs Jums mažiausią astmą ar LOPL kontroliuojančią Flamerio dozę. </w:t>
      </w:r>
    </w:p>
    <w:p w14:paraId="7636A549" w14:textId="77777777" w:rsidR="00422C6F" w:rsidRPr="001A4DF0" w:rsidRDefault="00422C6F" w:rsidP="00422C6F">
      <w:pPr>
        <w:numPr>
          <w:ilvl w:val="12"/>
          <w:numId w:val="0"/>
        </w:numPr>
        <w:spacing w:after="0" w:line="240" w:lineRule="auto"/>
        <w:rPr>
          <w:rFonts w:ascii="Times New Roman" w:hAnsi="Times New Roman" w:cs="Times New Roman"/>
          <w:lang w:val="lt-LT"/>
        </w:rPr>
      </w:pPr>
    </w:p>
    <w:p w14:paraId="296FD955" w14:textId="77777777" w:rsidR="00422C6F" w:rsidRPr="00507D9D"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b/>
          <w:bCs/>
          <w:lang w:val="lt-LT"/>
        </w:rPr>
        <w:t xml:space="preserve">Alerginės reakcijos: galite pastebėti, kad </w:t>
      </w:r>
      <w:r>
        <w:rPr>
          <w:rFonts w:ascii="Times New Roman" w:hAnsi="Times New Roman" w:cs="Times New Roman"/>
          <w:b/>
          <w:bCs/>
          <w:lang w:val="lt-LT"/>
        </w:rPr>
        <w:t xml:space="preserve">vos </w:t>
      </w:r>
      <w:r w:rsidRPr="001A4DF0">
        <w:rPr>
          <w:rFonts w:ascii="Times New Roman" w:hAnsi="Times New Roman" w:cs="Times New Roman"/>
          <w:b/>
          <w:bCs/>
          <w:lang w:val="lt-LT"/>
        </w:rPr>
        <w:t xml:space="preserve">pavartojus </w:t>
      </w:r>
      <w:r w:rsidRPr="00413604">
        <w:rPr>
          <w:rFonts w:ascii="Times New Roman" w:hAnsi="Times New Roman" w:cs="Times New Roman"/>
          <w:b/>
          <w:bCs/>
          <w:lang w:val="lt-LT"/>
        </w:rPr>
        <w:t>Flamerio</w:t>
      </w:r>
      <w:r w:rsidRPr="00413604">
        <w:rPr>
          <w:rFonts w:ascii="Times New Roman" w:hAnsi="Times New Roman"/>
          <w:b/>
          <w:lang w:val="lt-LT"/>
        </w:rPr>
        <w:t xml:space="preserve"> </w:t>
      </w:r>
      <w:r w:rsidRPr="001A4DF0">
        <w:rPr>
          <w:rFonts w:ascii="Times New Roman" w:hAnsi="Times New Roman" w:cs="Times New Roman"/>
          <w:b/>
          <w:bCs/>
          <w:lang w:val="lt-LT"/>
        </w:rPr>
        <w:t xml:space="preserve">staiga tampa sunkiau kvėpuoti. </w:t>
      </w:r>
      <w:r w:rsidRPr="00507D9D">
        <w:rPr>
          <w:rFonts w:ascii="Times New Roman" w:hAnsi="Times New Roman" w:cs="Times New Roman"/>
          <w:lang w:val="lt-LT"/>
        </w:rPr>
        <w:t>Jūs galite pradėti labai švokšti ir kosėti</w:t>
      </w:r>
      <w:r>
        <w:rPr>
          <w:rFonts w:ascii="Times New Roman" w:hAnsi="Times New Roman" w:cs="Times New Roman"/>
          <w:lang w:val="lt-LT"/>
        </w:rPr>
        <w:t xml:space="preserve"> arba dusti</w:t>
      </w:r>
      <w:r w:rsidRPr="00507D9D">
        <w:rPr>
          <w:rFonts w:ascii="Times New Roman" w:hAnsi="Times New Roman" w:cs="Times New Roman"/>
          <w:lang w:val="lt-LT"/>
        </w:rPr>
        <w:t>. Taip pat gali atsirasti niežulys</w:t>
      </w:r>
      <w:r>
        <w:rPr>
          <w:rFonts w:ascii="Times New Roman" w:hAnsi="Times New Roman" w:cs="Times New Roman"/>
          <w:lang w:val="lt-LT"/>
        </w:rPr>
        <w:t>, išbėrimas (dilgėlinė)</w:t>
      </w:r>
      <w:r w:rsidRPr="00507D9D">
        <w:rPr>
          <w:rFonts w:ascii="Times New Roman" w:hAnsi="Times New Roman" w:cs="Times New Roman"/>
          <w:lang w:val="lt-LT"/>
        </w:rPr>
        <w:t xml:space="preserve"> ir patinimas (dažniausiai veido, lūpų, liežuvio arba gerklės)</w:t>
      </w:r>
      <w:r>
        <w:rPr>
          <w:rFonts w:ascii="Times New Roman" w:hAnsi="Times New Roman" w:cs="Times New Roman"/>
          <w:lang w:val="lt-LT"/>
        </w:rPr>
        <w:t>, taip pat galite staiga pajusti, kad labai greitai plaka širdis ir svaigsta galva (dėl ko galima apalpti arba netekti sąmonės)</w:t>
      </w:r>
      <w:r w:rsidRPr="00507D9D">
        <w:rPr>
          <w:rFonts w:ascii="Times New Roman" w:hAnsi="Times New Roman" w:cs="Times New Roman"/>
          <w:lang w:val="lt-LT"/>
        </w:rPr>
        <w:t xml:space="preserve">. </w:t>
      </w:r>
      <w:r w:rsidRPr="001A4DF0">
        <w:rPr>
          <w:rFonts w:ascii="Times New Roman" w:hAnsi="Times New Roman" w:cs="Times New Roman"/>
          <w:b/>
          <w:bCs/>
          <w:lang w:val="lt-LT"/>
        </w:rPr>
        <w:t xml:space="preserve">Jeigu Jums pasireiškia </w:t>
      </w:r>
      <w:r>
        <w:rPr>
          <w:rFonts w:ascii="Times New Roman" w:hAnsi="Times New Roman" w:cs="Times New Roman"/>
          <w:b/>
          <w:bCs/>
          <w:lang w:val="lt-LT"/>
        </w:rPr>
        <w:t xml:space="preserve">bet kuris iš šių </w:t>
      </w:r>
      <w:r w:rsidRPr="001A4DF0">
        <w:rPr>
          <w:rFonts w:ascii="Times New Roman" w:hAnsi="Times New Roman" w:cs="Times New Roman"/>
          <w:b/>
          <w:bCs/>
          <w:lang w:val="lt-LT"/>
        </w:rPr>
        <w:t>poveiki</w:t>
      </w:r>
      <w:r>
        <w:rPr>
          <w:rFonts w:ascii="Times New Roman" w:hAnsi="Times New Roman" w:cs="Times New Roman"/>
          <w:b/>
          <w:bCs/>
          <w:lang w:val="lt-LT"/>
        </w:rPr>
        <w:t>ų</w:t>
      </w:r>
      <w:r w:rsidRPr="001A4DF0">
        <w:rPr>
          <w:rFonts w:ascii="Times New Roman" w:hAnsi="Times New Roman" w:cs="Times New Roman"/>
          <w:b/>
          <w:bCs/>
          <w:lang w:val="lt-LT"/>
        </w:rPr>
        <w:t xml:space="preserve"> arba jis staiga atsiranda pavartojus </w:t>
      </w:r>
      <w:r w:rsidRPr="00413604">
        <w:rPr>
          <w:rFonts w:ascii="Times New Roman" w:hAnsi="Times New Roman" w:cs="Times New Roman"/>
          <w:b/>
          <w:bCs/>
          <w:lang w:val="lt-LT"/>
        </w:rPr>
        <w:t>Flamerio</w:t>
      </w:r>
      <w:r w:rsidRPr="001A4DF0">
        <w:rPr>
          <w:rFonts w:ascii="Times New Roman" w:hAnsi="Times New Roman" w:cs="Times New Roman"/>
          <w:b/>
          <w:bCs/>
          <w:lang w:val="lt-LT"/>
        </w:rPr>
        <w:t xml:space="preserve">, nedelsdami </w:t>
      </w:r>
      <w:r>
        <w:rPr>
          <w:rFonts w:ascii="Times New Roman" w:hAnsi="Times New Roman" w:cs="Times New Roman"/>
          <w:b/>
          <w:bCs/>
          <w:lang w:val="lt-LT"/>
        </w:rPr>
        <w:t xml:space="preserve">nutraukite </w:t>
      </w:r>
      <w:r w:rsidRPr="00413604">
        <w:rPr>
          <w:rFonts w:ascii="Times New Roman" w:hAnsi="Times New Roman" w:cs="Times New Roman"/>
          <w:b/>
          <w:bCs/>
          <w:lang w:val="lt-LT"/>
        </w:rPr>
        <w:t>Flamerio</w:t>
      </w:r>
      <w:r>
        <w:rPr>
          <w:rFonts w:ascii="Times New Roman" w:hAnsi="Times New Roman" w:cs="Times New Roman"/>
          <w:b/>
          <w:bCs/>
          <w:lang w:val="lt-LT"/>
        </w:rPr>
        <w:t xml:space="preserve"> vartojimą ir </w:t>
      </w:r>
      <w:r w:rsidRPr="001A4DF0">
        <w:rPr>
          <w:rFonts w:ascii="Times New Roman" w:hAnsi="Times New Roman" w:cs="Times New Roman"/>
          <w:b/>
          <w:bCs/>
          <w:lang w:val="lt-LT"/>
        </w:rPr>
        <w:t xml:space="preserve">praneškite gydytojui. </w:t>
      </w:r>
      <w:r w:rsidRPr="001A4DF0">
        <w:rPr>
          <w:rFonts w:ascii="Times New Roman" w:hAnsi="Times New Roman" w:cs="Times New Roman"/>
          <w:lang w:val="lt-LT"/>
        </w:rPr>
        <w:t xml:space="preserve">Alergines reakcijas </w:t>
      </w:r>
      <w:r w:rsidRPr="00413604">
        <w:rPr>
          <w:rFonts w:ascii="Times New Roman" w:hAnsi="Times New Roman" w:cs="Times New Roman"/>
          <w:lang w:val="lt-LT"/>
        </w:rPr>
        <w:t>Flamerio</w:t>
      </w:r>
      <w:r w:rsidRPr="00413604">
        <w:rPr>
          <w:rFonts w:ascii="Times New Roman" w:hAnsi="Times New Roman"/>
          <w:lang w:val="lt-LT"/>
        </w:rPr>
        <w:t xml:space="preserve"> </w:t>
      </w:r>
      <w:r w:rsidRPr="001A4DF0">
        <w:rPr>
          <w:rFonts w:ascii="Times New Roman" w:hAnsi="Times New Roman" w:cs="Times New Roman"/>
          <w:lang w:val="lt-LT"/>
        </w:rPr>
        <w:t xml:space="preserve">sukelia nedažnai (jos </w:t>
      </w:r>
      <w:r>
        <w:rPr>
          <w:rFonts w:ascii="Times New Roman" w:hAnsi="Times New Roman" w:cs="Times New Roman"/>
          <w:lang w:val="lt-LT"/>
        </w:rPr>
        <w:t xml:space="preserve">gali </w:t>
      </w:r>
      <w:r w:rsidRPr="001A4DF0">
        <w:rPr>
          <w:rFonts w:ascii="Times New Roman" w:hAnsi="Times New Roman" w:cs="Times New Roman"/>
          <w:lang w:val="lt-LT"/>
        </w:rPr>
        <w:t>pasirei</w:t>
      </w:r>
      <w:r>
        <w:rPr>
          <w:rFonts w:ascii="Times New Roman" w:hAnsi="Times New Roman" w:cs="Times New Roman"/>
          <w:lang w:val="lt-LT"/>
        </w:rPr>
        <w:t>kšti</w:t>
      </w:r>
      <w:r w:rsidRPr="001A4DF0">
        <w:rPr>
          <w:rFonts w:ascii="Times New Roman" w:hAnsi="Times New Roman" w:cs="Times New Roman"/>
          <w:lang w:val="lt-LT"/>
        </w:rPr>
        <w:t xml:space="preserve"> rečiau nei 1 asmeniui iš 100).</w:t>
      </w:r>
    </w:p>
    <w:p w14:paraId="42F16D5E" w14:textId="77777777" w:rsidR="00422C6F" w:rsidRDefault="00422C6F" w:rsidP="00422C6F">
      <w:pPr>
        <w:numPr>
          <w:ilvl w:val="12"/>
          <w:numId w:val="0"/>
        </w:numPr>
        <w:spacing w:after="0" w:line="240" w:lineRule="auto"/>
        <w:rPr>
          <w:rFonts w:ascii="Times New Roman" w:hAnsi="Times New Roman" w:cs="Times New Roman"/>
          <w:lang w:val="lt-LT"/>
        </w:rPr>
      </w:pPr>
    </w:p>
    <w:p w14:paraId="42FD80AC" w14:textId="77777777" w:rsidR="00422C6F" w:rsidRPr="00940709" w:rsidRDefault="00422C6F" w:rsidP="00422C6F">
      <w:pPr>
        <w:numPr>
          <w:ilvl w:val="12"/>
          <w:numId w:val="0"/>
        </w:numPr>
        <w:spacing w:after="0" w:line="240" w:lineRule="auto"/>
        <w:rPr>
          <w:rFonts w:ascii="Times New Roman" w:hAnsi="Times New Roman"/>
          <w:b/>
          <w:u w:val="single"/>
          <w:lang w:val="lt-LT"/>
        </w:rPr>
      </w:pPr>
      <w:r w:rsidRPr="00940709">
        <w:rPr>
          <w:rFonts w:ascii="Times New Roman" w:hAnsi="Times New Roman"/>
          <w:b/>
          <w:u w:val="single"/>
          <w:lang w:val="lt-LT"/>
        </w:rPr>
        <w:t>Pneumonija (plaučių infekcija) LOPL sergantiems pacientams (dažnas šalutinis poveikis)</w:t>
      </w:r>
    </w:p>
    <w:p w14:paraId="123E11F1" w14:textId="77777777" w:rsidR="00422C6F" w:rsidRPr="004C0F7D" w:rsidRDefault="00422C6F" w:rsidP="00422C6F">
      <w:pPr>
        <w:numPr>
          <w:ilvl w:val="12"/>
          <w:numId w:val="0"/>
        </w:numPr>
        <w:spacing w:after="0" w:line="240" w:lineRule="auto"/>
        <w:rPr>
          <w:rFonts w:ascii="Times New Roman" w:hAnsi="Times New Roman" w:cs="Times New Roman"/>
          <w:lang w:val="lt-LT"/>
        </w:rPr>
      </w:pPr>
      <w:r w:rsidRPr="004C0F7D">
        <w:rPr>
          <w:rFonts w:ascii="Times New Roman" w:hAnsi="Times New Roman" w:cs="Times New Roman"/>
          <w:lang w:val="lt-LT"/>
        </w:rPr>
        <w:t xml:space="preserve">Pasakykite savo gydytojui, jeigu vartojant </w:t>
      </w:r>
      <w:r>
        <w:rPr>
          <w:rFonts w:ascii="Times New Roman" w:hAnsi="Times New Roman" w:cs="Times New Roman"/>
          <w:lang w:val="lt-LT"/>
        </w:rPr>
        <w:t xml:space="preserve">Flamerio </w:t>
      </w:r>
      <w:r w:rsidRPr="004C0F7D">
        <w:rPr>
          <w:rFonts w:ascii="Times New Roman" w:hAnsi="Times New Roman" w:cs="Times New Roman"/>
          <w:lang w:val="lt-LT"/>
        </w:rPr>
        <w:t>pasireikštų kuris nors iš šių sutrikimų (jie gali būti plaučių infekcijos simptomai):</w:t>
      </w:r>
    </w:p>
    <w:p w14:paraId="7242FAA7" w14:textId="77777777" w:rsidR="00422C6F" w:rsidRPr="004C0F7D" w:rsidRDefault="00422C6F" w:rsidP="00422C6F">
      <w:pPr>
        <w:numPr>
          <w:ilvl w:val="12"/>
          <w:numId w:val="0"/>
        </w:numPr>
        <w:spacing w:after="0" w:line="240" w:lineRule="auto"/>
        <w:rPr>
          <w:rFonts w:ascii="Times New Roman" w:hAnsi="Times New Roman" w:cs="Times New Roman"/>
          <w:lang w:val="lt-LT"/>
        </w:rPr>
      </w:pPr>
      <w:r w:rsidRPr="004C0F7D">
        <w:rPr>
          <w:rFonts w:ascii="Times New Roman" w:hAnsi="Times New Roman" w:cs="Times New Roman"/>
          <w:lang w:val="lt-LT"/>
        </w:rPr>
        <w:t>• karščiavimas arba drebulys;</w:t>
      </w:r>
    </w:p>
    <w:p w14:paraId="0E96CA0A" w14:textId="77777777" w:rsidR="00422C6F" w:rsidRPr="004C0F7D" w:rsidRDefault="00422C6F" w:rsidP="00422C6F">
      <w:pPr>
        <w:numPr>
          <w:ilvl w:val="12"/>
          <w:numId w:val="0"/>
        </w:numPr>
        <w:spacing w:after="0" w:line="240" w:lineRule="auto"/>
        <w:rPr>
          <w:rFonts w:ascii="Times New Roman" w:hAnsi="Times New Roman" w:cs="Times New Roman"/>
          <w:lang w:val="lt-LT"/>
        </w:rPr>
      </w:pPr>
      <w:r w:rsidRPr="004C0F7D">
        <w:rPr>
          <w:rFonts w:ascii="Times New Roman" w:hAnsi="Times New Roman" w:cs="Times New Roman"/>
          <w:lang w:val="lt-LT"/>
        </w:rPr>
        <w:t>• padidėjusi gleivių gamyba, pakitusi jų spalva;</w:t>
      </w:r>
    </w:p>
    <w:p w14:paraId="49D18E5D" w14:textId="77777777" w:rsidR="00422C6F" w:rsidRDefault="00422C6F" w:rsidP="00422C6F">
      <w:pPr>
        <w:numPr>
          <w:ilvl w:val="12"/>
          <w:numId w:val="0"/>
        </w:numPr>
        <w:spacing w:after="0" w:line="240" w:lineRule="auto"/>
        <w:rPr>
          <w:rFonts w:ascii="Times New Roman" w:hAnsi="Times New Roman" w:cs="Times New Roman"/>
          <w:lang w:val="lt-LT"/>
        </w:rPr>
      </w:pPr>
      <w:r w:rsidRPr="004C0F7D">
        <w:rPr>
          <w:rFonts w:ascii="Times New Roman" w:hAnsi="Times New Roman" w:cs="Times New Roman"/>
          <w:lang w:val="lt-LT"/>
        </w:rPr>
        <w:t>• sustiprėjęs kosulys ar sustiprėję kvėpavimo sunkumai.</w:t>
      </w:r>
    </w:p>
    <w:p w14:paraId="074F707D" w14:textId="77777777" w:rsidR="00422C6F" w:rsidRPr="001A4DF0" w:rsidRDefault="00422C6F" w:rsidP="00422C6F">
      <w:pPr>
        <w:spacing w:after="0" w:line="240" w:lineRule="auto"/>
        <w:rPr>
          <w:rFonts w:ascii="Times New Roman" w:hAnsi="Times New Roman" w:cs="Times New Roman"/>
          <w:lang w:val="lt-LT"/>
        </w:rPr>
      </w:pPr>
    </w:p>
    <w:p w14:paraId="0D9B11B4" w14:textId="77777777" w:rsidR="00422C6F" w:rsidRPr="001A4DF0" w:rsidRDefault="00422C6F" w:rsidP="00422C6F">
      <w:pPr>
        <w:numPr>
          <w:ilvl w:val="12"/>
          <w:numId w:val="0"/>
        </w:numPr>
        <w:spacing w:after="0" w:line="240" w:lineRule="auto"/>
        <w:rPr>
          <w:rFonts w:ascii="Times New Roman" w:hAnsi="Times New Roman" w:cs="Times New Roman"/>
          <w:lang w:val="lt-LT"/>
        </w:rPr>
      </w:pPr>
      <w:r w:rsidRPr="001A4DF0">
        <w:rPr>
          <w:rFonts w:ascii="Times New Roman" w:hAnsi="Times New Roman" w:cs="Times New Roman"/>
          <w:lang w:val="lt-LT"/>
        </w:rPr>
        <w:t>Kitoks šalutinis poveikis aprašytas žemiau.</w:t>
      </w:r>
    </w:p>
    <w:p w14:paraId="1102D2E7" w14:textId="77777777" w:rsidR="00422C6F" w:rsidRPr="001A4DF0" w:rsidRDefault="00422C6F" w:rsidP="00422C6F">
      <w:pPr>
        <w:numPr>
          <w:ilvl w:val="12"/>
          <w:numId w:val="0"/>
        </w:numPr>
        <w:spacing w:after="0" w:line="240" w:lineRule="auto"/>
        <w:rPr>
          <w:rFonts w:ascii="Times New Roman" w:hAnsi="Times New Roman" w:cs="Times New Roman"/>
          <w:lang w:val="lt-LT"/>
        </w:rPr>
      </w:pPr>
    </w:p>
    <w:p w14:paraId="34619759" w14:textId="77777777" w:rsidR="00422C6F" w:rsidRPr="001A4DF0" w:rsidRDefault="00422C6F" w:rsidP="00422C6F">
      <w:pPr>
        <w:numPr>
          <w:ilvl w:val="12"/>
          <w:numId w:val="0"/>
        </w:numPr>
        <w:spacing w:after="0" w:line="240" w:lineRule="auto"/>
        <w:rPr>
          <w:rFonts w:ascii="Times New Roman" w:hAnsi="Times New Roman" w:cs="Times New Roman"/>
          <w:lang w:val="lt-LT"/>
        </w:rPr>
      </w:pPr>
      <w:r w:rsidRPr="001A4DF0">
        <w:rPr>
          <w:rFonts w:ascii="Times New Roman" w:hAnsi="Times New Roman" w:cs="Times New Roman"/>
          <w:b/>
          <w:bCs/>
          <w:lang w:val="lt-LT"/>
        </w:rPr>
        <w:t>Labai dažnas</w:t>
      </w:r>
      <w:r>
        <w:rPr>
          <w:rFonts w:ascii="Times New Roman" w:hAnsi="Times New Roman" w:cs="Times New Roman"/>
          <w:b/>
          <w:bCs/>
          <w:lang w:val="lt-LT"/>
        </w:rPr>
        <w:t>:</w:t>
      </w:r>
      <w:r w:rsidRPr="001A4DF0">
        <w:rPr>
          <w:rFonts w:ascii="Times New Roman" w:hAnsi="Times New Roman" w:cs="Times New Roman"/>
          <w:b/>
          <w:bCs/>
          <w:lang w:val="lt-LT"/>
        </w:rPr>
        <w:t xml:space="preserve"> </w:t>
      </w:r>
      <w:r w:rsidRPr="00413604">
        <w:rPr>
          <w:rFonts w:ascii="Times New Roman" w:hAnsi="Times New Roman" w:cs="Times New Roman"/>
          <w:bCs/>
          <w:i/>
          <w:lang w:val="lt-LT"/>
        </w:rPr>
        <w:t>gali</w:t>
      </w:r>
      <w:r w:rsidRPr="00413604">
        <w:rPr>
          <w:rFonts w:ascii="Times New Roman" w:hAnsi="Times New Roman" w:cs="Times New Roman"/>
          <w:b/>
          <w:bCs/>
          <w:i/>
          <w:lang w:val="lt-LT"/>
        </w:rPr>
        <w:t xml:space="preserve"> </w:t>
      </w:r>
      <w:r w:rsidRPr="00413604">
        <w:rPr>
          <w:rFonts w:ascii="Times New Roman" w:hAnsi="Times New Roman" w:cs="Times New Roman"/>
          <w:i/>
          <w:lang w:val="lt-LT"/>
        </w:rPr>
        <w:t>pasireikšti daugiau kaip 1 iš 10 pacientų</w:t>
      </w:r>
    </w:p>
    <w:p w14:paraId="1EF80A59" w14:textId="77777777" w:rsidR="00422C6F" w:rsidRPr="001A4DF0" w:rsidRDefault="00422C6F" w:rsidP="00422C6F">
      <w:pPr>
        <w:numPr>
          <w:ilvl w:val="0"/>
          <w:numId w:val="4"/>
        </w:numPr>
        <w:tabs>
          <w:tab w:val="clear" w:pos="720"/>
          <w:tab w:val="left" w:pos="540"/>
        </w:tabs>
        <w:spacing w:after="0" w:line="240" w:lineRule="auto"/>
        <w:ind w:left="0" w:firstLine="0"/>
        <w:rPr>
          <w:rFonts w:ascii="Times New Roman" w:hAnsi="Times New Roman" w:cs="Times New Roman"/>
          <w:lang w:val="lt-LT"/>
        </w:rPr>
      </w:pPr>
      <w:r w:rsidRPr="001A4DF0">
        <w:rPr>
          <w:rFonts w:ascii="Times New Roman" w:hAnsi="Times New Roman" w:cs="Times New Roman"/>
          <w:lang w:val="lt-LT"/>
        </w:rPr>
        <w:t>Galvos skausmas</w:t>
      </w:r>
      <w:r>
        <w:rPr>
          <w:rFonts w:ascii="Times New Roman" w:hAnsi="Times New Roman" w:cs="Times New Roman"/>
          <w:lang w:val="lt-LT"/>
        </w:rPr>
        <w:t>, jis paprastai pagerėja tęsiant gydymą</w:t>
      </w:r>
    </w:p>
    <w:p w14:paraId="2CB1CA15" w14:textId="77777777" w:rsidR="00422C6F" w:rsidRPr="001A4DF0" w:rsidRDefault="00422C6F" w:rsidP="00422C6F">
      <w:pPr>
        <w:numPr>
          <w:ilvl w:val="0"/>
          <w:numId w:val="4"/>
        </w:numPr>
        <w:tabs>
          <w:tab w:val="clear" w:pos="720"/>
          <w:tab w:val="left" w:pos="540"/>
        </w:tabs>
        <w:spacing w:after="0" w:line="240" w:lineRule="auto"/>
        <w:ind w:left="0" w:firstLine="0"/>
        <w:rPr>
          <w:rFonts w:ascii="Times New Roman" w:hAnsi="Times New Roman" w:cs="Times New Roman"/>
          <w:lang w:val="lt-LT"/>
        </w:rPr>
      </w:pPr>
      <w:r w:rsidRPr="001A4DF0">
        <w:rPr>
          <w:rFonts w:ascii="Times New Roman" w:hAnsi="Times New Roman" w:cs="Times New Roman"/>
          <w:lang w:val="lt-LT"/>
        </w:rPr>
        <w:t>LOPL sergantys pacientai dažniau suserga peršalimo ligomis.</w:t>
      </w:r>
    </w:p>
    <w:p w14:paraId="3BA241A0" w14:textId="77777777" w:rsidR="00422C6F" w:rsidRPr="001A4DF0" w:rsidRDefault="00422C6F" w:rsidP="00422C6F">
      <w:pPr>
        <w:spacing w:after="0" w:line="240" w:lineRule="auto"/>
        <w:rPr>
          <w:rFonts w:ascii="Times New Roman" w:hAnsi="Times New Roman" w:cs="Times New Roman"/>
          <w:lang w:val="lt-LT"/>
        </w:rPr>
      </w:pPr>
    </w:p>
    <w:p w14:paraId="5ABC613A" w14:textId="77777777" w:rsidR="00422C6F" w:rsidRPr="001A4DF0" w:rsidRDefault="00422C6F" w:rsidP="00422C6F">
      <w:pPr>
        <w:spacing w:after="0" w:line="240" w:lineRule="auto"/>
        <w:rPr>
          <w:rFonts w:ascii="Times New Roman" w:hAnsi="Times New Roman" w:cs="Times New Roman"/>
          <w:color w:val="000000"/>
          <w:lang w:val="lt-LT"/>
        </w:rPr>
      </w:pPr>
      <w:r w:rsidRPr="001A4DF0">
        <w:rPr>
          <w:rFonts w:ascii="Times New Roman" w:hAnsi="Times New Roman" w:cs="Times New Roman"/>
          <w:b/>
          <w:bCs/>
          <w:color w:val="000000"/>
          <w:lang w:val="lt-LT"/>
        </w:rPr>
        <w:t>Dažnas</w:t>
      </w:r>
      <w:r>
        <w:rPr>
          <w:rFonts w:ascii="Times New Roman" w:hAnsi="Times New Roman" w:cs="Times New Roman"/>
          <w:b/>
          <w:bCs/>
          <w:color w:val="000000"/>
          <w:lang w:val="lt-LT"/>
        </w:rPr>
        <w:t>:</w:t>
      </w:r>
      <w:r w:rsidRPr="001A4DF0">
        <w:rPr>
          <w:rFonts w:ascii="Times New Roman" w:hAnsi="Times New Roman" w:cs="Times New Roman"/>
          <w:b/>
          <w:bCs/>
          <w:color w:val="000000"/>
          <w:lang w:val="lt-LT"/>
        </w:rPr>
        <w:t xml:space="preserve"> </w:t>
      </w:r>
      <w:r w:rsidRPr="00413604">
        <w:rPr>
          <w:rFonts w:ascii="Times New Roman" w:hAnsi="Times New Roman" w:cs="Times New Roman"/>
          <w:bCs/>
          <w:i/>
          <w:color w:val="000000"/>
          <w:lang w:val="lt-LT"/>
        </w:rPr>
        <w:t>gali</w:t>
      </w:r>
      <w:r w:rsidRPr="00413604">
        <w:rPr>
          <w:rFonts w:ascii="Times New Roman" w:hAnsi="Times New Roman" w:cs="Times New Roman"/>
          <w:b/>
          <w:bCs/>
          <w:i/>
          <w:color w:val="000000"/>
          <w:lang w:val="lt-LT"/>
        </w:rPr>
        <w:t xml:space="preserve"> </w:t>
      </w:r>
      <w:r w:rsidRPr="00413604">
        <w:rPr>
          <w:rFonts w:ascii="Times New Roman" w:hAnsi="Times New Roman" w:cs="Times New Roman"/>
          <w:i/>
          <w:color w:val="000000"/>
          <w:lang w:val="lt-LT"/>
        </w:rPr>
        <w:t xml:space="preserve">pasireikšti mažiau kaip 1 iš 10 </w:t>
      </w:r>
      <w:r w:rsidRPr="00413604">
        <w:rPr>
          <w:rFonts w:ascii="Times New Roman" w:hAnsi="Times New Roman" w:cs="Times New Roman"/>
          <w:i/>
          <w:lang w:val="lt-LT"/>
        </w:rPr>
        <w:t>pacientų</w:t>
      </w:r>
    </w:p>
    <w:p w14:paraId="07EAE091" w14:textId="77777777" w:rsidR="00422C6F" w:rsidRPr="001A4DF0" w:rsidRDefault="00422C6F" w:rsidP="00422C6F">
      <w:pPr>
        <w:numPr>
          <w:ilvl w:val="0"/>
          <w:numId w:val="4"/>
        </w:numPr>
        <w:tabs>
          <w:tab w:val="clear" w:pos="720"/>
          <w:tab w:val="left" w:pos="540"/>
        </w:tabs>
        <w:spacing w:after="0" w:line="240" w:lineRule="auto"/>
        <w:ind w:left="540" w:hanging="540"/>
        <w:rPr>
          <w:rFonts w:ascii="Times New Roman" w:hAnsi="Times New Roman" w:cs="Times New Roman"/>
          <w:color w:val="000000"/>
          <w:lang w:val="lt-LT"/>
        </w:rPr>
      </w:pPr>
      <w:r w:rsidRPr="001A4DF0">
        <w:rPr>
          <w:rFonts w:ascii="Times New Roman" w:hAnsi="Times New Roman" w:cs="Times New Roman"/>
          <w:color w:val="000000"/>
          <w:lang w:val="lt-LT"/>
        </w:rPr>
        <w:t>Pienligė (skausmingos kreminės geltonos spalvos iškilios dėmės) burnoje ir ge</w:t>
      </w:r>
      <w:r>
        <w:rPr>
          <w:rFonts w:ascii="Times New Roman" w:hAnsi="Times New Roman" w:cs="Times New Roman"/>
          <w:color w:val="000000"/>
          <w:lang w:val="lt-LT"/>
        </w:rPr>
        <w:t>r</w:t>
      </w:r>
      <w:r w:rsidRPr="001A4DF0">
        <w:rPr>
          <w:rFonts w:ascii="Times New Roman" w:hAnsi="Times New Roman" w:cs="Times New Roman"/>
          <w:color w:val="000000"/>
          <w:lang w:val="lt-LT"/>
        </w:rPr>
        <w:t>klėje. Taip pat liežuvio skausmingumas ir balso užkimimas</w:t>
      </w:r>
      <w:r>
        <w:rPr>
          <w:rFonts w:ascii="Times New Roman" w:hAnsi="Times New Roman" w:cs="Times New Roman"/>
          <w:color w:val="000000"/>
          <w:lang w:val="lt-LT"/>
        </w:rPr>
        <w:t xml:space="preserve"> ir gerklės sudirgimas</w:t>
      </w:r>
      <w:r w:rsidRPr="001A4DF0">
        <w:rPr>
          <w:rFonts w:ascii="Times New Roman" w:hAnsi="Times New Roman" w:cs="Times New Roman"/>
          <w:color w:val="000000"/>
          <w:lang w:val="lt-LT"/>
        </w:rPr>
        <w:t xml:space="preserve">. Apsisaugoti gali padėti burnos skalavimas vandeniu jį išspjaunant </w:t>
      </w:r>
      <w:r>
        <w:rPr>
          <w:rFonts w:ascii="Times New Roman" w:hAnsi="Times New Roman" w:cs="Times New Roman"/>
          <w:color w:val="000000"/>
          <w:lang w:val="lt-LT"/>
        </w:rPr>
        <w:t xml:space="preserve">ir (arba) dantų valymas </w:t>
      </w:r>
      <w:r w:rsidRPr="001A4DF0">
        <w:rPr>
          <w:rFonts w:ascii="Times New Roman" w:hAnsi="Times New Roman" w:cs="Times New Roman"/>
          <w:color w:val="000000"/>
          <w:lang w:val="lt-LT"/>
        </w:rPr>
        <w:t xml:space="preserve">iškart po kiekvienos </w:t>
      </w:r>
      <w:r>
        <w:rPr>
          <w:rFonts w:ascii="Times New Roman" w:hAnsi="Times New Roman" w:cs="Times New Roman"/>
          <w:color w:val="000000"/>
          <w:lang w:val="lt-LT"/>
        </w:rPr>
        <w:t xml:space="preserve">vaisto </w:t>
      </w:r>
      <w:r w:rsidRPr="001A4DF0">
        <w:rPr>
          <w:rFonts w:ascii="Times New Roman" w:hAnsi="Times New Roman" w:cs="Times New Roman"/>
          <w:color w:val="000000"/>
          <w:lang w:val="lt-LT"/>
        </w:rPr>
        <w:t>dozės pavartojimo. Gydytojas pienligei gydyti gali paskirti papildomų priešgrybelinių vaistų.</w:t>
      </w:r>
    </w:p>
    <w:p w14:paraId="58B5BCC4" w14:textId="77777777" w:rsidR="00422C6F" w:rsidRDefault="00422C6F" w:rsidP="00422C6F">
      <w:pPr>
        <w:numPr>
          <w:ilvl w:val="0"/>
          <w:numId w:val="4"/>
        </w:numPr>
        <w:tabs>
          <w:tab w:val="clear" w:pos="720"/>
          <w:tab w:val="left" w:pos="540"/>
        </w:tabs>
        <w:spacing w:after="0" w:line="240" w:lineRule="auto"/>
        <w:ind w:left="540" w:hanging="540"/>
        <w:rPr>
          <w:rFonts w:ascii="Times New Roman" w:hAnsi="Times New Roman" w:cs="Times New Roman"/>
          <w:color w:val="000000"/>
          <w:lang w:val="lt-LT"/>
        </w:rPr>
      </w:pPr>
      <w:r w:rsidRPr="001A4DF0">
        <w:rPr>
          <w:rFonts w:ascii="Times New Roman" w:hAnsi="Times New Roman" w:cs="Times New Roman"/>
          <w:color w:val="000000"/>
          <w:lang w:val="lt-LT"/>
        </w:rPr>
        <w:t>Skaudantys, patinę sąnariai ir raumenų skausmai.</w:t>
      </w:r>
    </w:p>
    <w:p w14:paraId="4F179DD8" w14:textId="77777777" w:rsidR="00422C6F" w:rsidRPr="001A4DF0" w:rsidRDefault="00422C6F" w:rsidP="00422C6F">
      <w:pPr>
        <w:numPr>
          <w:ilvl w:val="0"/>
          <w:numId w:val="4"/>
        </w:numPr>
        <w:tabs>
          <w:tab w:val="clear" w:pos="720"/>
          <w:tab w:val="left" w:pos="540"/>
        </w:tabs>
        <w:spacing w:after="0" w:line="240" w:lineRule="auto"/>
        <w:ind w:left="540" w:hanging="540"/>
        <w:rPr>
          <w:rFonts w:ascii="Times New Roman" w:hAnsi="Times New Roman" w:cs="Times New Roman"/>
          <w:color w:val="000000"/>
          <w:lang w:val="lt-LT"/>
        </w:rPr>
      </w:pPr>
      <w:r>
        <w:rPr>
          <w:rFonts w:ascii="Times New Roman" w:hAnsi="Times New Roman" w:cs="Times New Roman"/>
          <w:color w:val="000000"/>
          <w:lang w:val="lt-LT"/>
        </w:rPr>
        <w:t>Raumenų mėšlungis.</w:t>
      </w:r>
    </w:p>
    <w:p w14:paraId="580F3DDC" w14:textId="77777777" w:rsidR="00422C6F" w:rsidRPr="001A4DF0" w:rsidRDefault="00422C6F" w:rsidP="00422C6F">
      <w:pPr>
        <w:tabs>
          <w:tab w:val="left" w:pos="540"/>
        </w:tabs>
        <w:spacing w:after="0" w:line="240" w:lineRule="auto"/>
        <w:rPr>
          <w:rFonts w:ascii="Times New Roman" w:hAnsi="Times New Roman" w:cs="Times New Roman"/>
          <w:color w:val="000000"/>
          <w:lang w:val="lt-LT"/>
        </w:rPr>
      </w:pPr>
    </w:p>
    <w:p w14:paraId="5BC50B52"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Be to, lėtine obstrukcine plaučių liga (LOPL) sergantiems pacientams gali pasireikšti toks šalutinis poveikis:</w:t>
      </w:r>
    </w:p>
    <w:p w14:paraId="31501FEF" w14:textId="77777777" w:rsidR="00422C6F" w:rsidRPr="001A4DF0" w:rsidRDefault="00422C6F" w:rsidP="00422C6F">
      <w:pPr>
        <w:spacing w:after="0" w:line="240" w:lineRule="auto"/>
        <w:rPr>
          <w:rFonts w:ascii="Times New Roman" w:hAnsi="Times New Roman" w:cs="Times New Roman"/>
          <w:lang w:val="lt-LT"/>
        </w:rPr>
      </w:pPr>
    </w:p>
    <w:p w14:paraId="69E5D0D0" w14:textId="77777777" w:rsidR="00422C6F" w:rsidRPr="001A4DF0" w:rsidRDefault="00422C6F" w:rsidP="00422C6F">
      <w:pPr>
        <w:tabs>
          <w:tab w:val="left" w:pos="540"/>
        </w:tabs>
        <w:spacing w:after="0" w:line="240" w:lineRule="auto"/>
        <w:ind w:left="540" w:hanging="54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kraujosruvos ir kaulų lūžiai;</w:t>
      </w:r>
    </w:p>
    <w:p w14:paraId="3088B639" w14:textId="77777777" w:rsidR="00422C6F" w:rsidRPr="001A4DF0" w:rsidRDefault="00422C6F" w:rsidP="00422C6F">
      <w:pPr>
        <w:tabs>
          <w:tab w:val="left" w:pos="540"/>
        </w:tabs>
        <w:spacing w:after="0" w:line="240" w:lineRule="auto"/>
        <w:ind w:left="540" w:hanging="54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prienosinių ančių uždegimas (nosyje, skruostuose ir už akių jaučiamas tempimas bei pilnumas, kartais ir tvinkčiojantis skausmas);</w:t>
      </w:r>
    </w:p>
    <w:p w14:paraId="07C36973" w14:textId="77777777" w:rsidR="00422C6F" w:rsidRPr="001A4DF0" w:rsidRDefault="00422C6F" w:rsidP="00422C6F">
      <w:pPr>
        <w:tabs>
          <w:tab w:val="left" w:pos="540"/>
        </w:tabs>
        <w:spacing w:after="0" w:line="240" w:lineRule="auto"/>
        <w:ind w:left="540" w:hanging="54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sumažėjęs kalio kiekis kraujyje (gali pradėti netolygiai plakti širdis, atsirasti raumenų silpnumas, mėšlungis).</w:t>
      </w:r>
    </w:p>
    <w:p w14:paraId="6EB111DA" w14:textId="77777777" w:rsidR="00422C6F" w:rsidRPr="001A4DF0" w:rsidRDefault="00422C6F" w:rsidP="00422C6F">
      <w:pPr>
        <w:tabs>
          <w:tab w:val="left" w:pos="540"/>
        </w:tabs>
        <w:spacing w:after="0" w:line="240" w:lineRule="auto"/>
        <w:ind w:left="540" w:hanging="540"/>
        <w:rPr>
          <w:rFonts w:ascii="Times New Roman" w:hAnsi="Times New Roman" w:cs="Times New Roman"/>
          <w:color w:val="000000"/>
          <w:lang w:val="lt-LT"/>
        </w:rPr>
      </w:pPr>
    </w:p>
    <w:p w14:paraId="1A06D76D" w14:textId="77777777" w:rsidR="00422C6F" w:rsidRPr="001A4DF0" w:rsidRDefault="00422C6F" w:rsidP="00422C6F">
      <w:pPr>
        <w:numPr>
          <w:ilvl w:val="12"/>
          <w:numId w:val="0"/>
        </w:numPr>
        <w:spacing w:after="0" w:line="240" w:lineRule="auto"/>
        <w:rPr>
          <w:rFonts w:ascii="Times New Roman" w:hAnsi="Times New Roman" w:cs="Times New Roman"/>
          <w:lang w:val="lt-LT"/>
        </w:rPr>
      </w:pPr>
      <w:r w:rsidRPr="001A4DF0">
        <w:rPr>
          <w:rFonts w:ascii="Times New Roman" w:hAnsi="Times New Roman" w:cs="Times New Roman"/>
          <w:b/>
          <w:bCs/>
          <w:lang w:val="lt-LT"/>
        </w:rPr>
        <w:t>Nedažnas</w:t>
      </w:r>
      <w:r>
        <w:rPr>
          <w:rFonts w:ascii="Times New Roman" w:hAnsi="Times New Roman" w:cs="Times New Roman"/>
          <w:b/>
          <w:bCs/>
          <w:lang w:val="lt-LT"/>
        </w:rPr>
        <w:t>:</w:t>
      </w:r>
      <w:r w:rsidRPr="001A4DF0">
        <w:rPr>
          <w:rFonts w:ascii="Times New Roman" w:hAnsi="Times New Roman" w:cs="Times New Roman"/>
          <w:b/>
          <w:bCs/>
          <w:lang w:val="lt-LT"/>
        </w:rPr>
        <w:t xml:space="preserve"> </w:t>
      </w:r>
      <w:r w:rsidRPr="00413604">
        <w:rPr>
          <w:rFonts w:ascii="Times New Roman" w:hAnsi="Times New Roman" w:cs="Times New Roman"/>
          <w:i/>
          <w:lang w:val="lt-LT"/>
        </w:rPr>
        <w:t>gali pasireikšti mažiau nei 1</w:t>
      </w:r>
      <w:r w:rsidRPr="00413604">
        <w:rPr>
          <w:rFonts w:ascii="Times New Roman" w:hAnsi="Times New Roman" w:cs="Times New Roman"/>
          <w:i/>
          <w:color w:val="000000"/>
          <w:lang w:val="lt-LT"/>
        </w:rPr>
        <w:t xml:space="preserve"> iš </w:t>
      </w:r>
      <w:r w:rsidRPr="008B43D1">
        <w:rPr>
          <w:rFonts w:ascii="Times New Roman" w:hAnsi="Times New Roman" w:cs="Times New Roman"/>
          <w:i/>
          <w:color w:val="000000"/>
          <w:lang w:val="lt-LT"/>
        </w:rPr>
        <w:t>100</w:t>
      </w:r>
      <w:r w:rsidRPr="00413604">
        <w:rPr>
          <w:rFonts w:ascii="Times New Roman" w:hAnsi="Times New Roman" w:cs="Times New Roman"/>
          <w:i/>
          <w:color w:val="000000"/>
          <w:lang w:val="lt-LT"/>
        </w:rPr>
        <w:t xml:space="preserve"> pacientų</w:t>
      </w:r>
      <w:r w:rsidRPr="001A4DF0">
        <w:rPr>
          <w:rFonts w:ascii="Times New Roman" w:hAnsi="Times New Roman" w:cs="Times New Roman"/>
          <w:color w:val="000000"/>
          <w:lang w:val="lt-LT"/>
        </w:rPr>
        <w:t xml:space="preserve"> </w:t>
      </w:r>
    </w:p>
    <w:p w14:paraId="13833490" w14:textId="77777777" w:rsidR="00422C6F" w:rsidRDefault="00422C6F" w:rsidP="00422C6F">
      <w:pPr>
        <w:numPr>
          <w:ilvl w:val="0"/>
          <w:numId w:val="5"/>
        </w:numPr>
        <w:tabs>
          <w:tab w:val="clear" w:pos="720"/>
          <w:tab w:val="left" w:pos="540"/>
        </w:tabs>
        <w:spacing w:after="0" w:line="240" w:lineRule="auto"/>
        <w:ind w:left="567" w:hanging="567"/>
        <w:rPr>
          <w:rFonts w:ascii="Times New Roman" w:hAnsi="Times New Roman" w:cs="Times New Roman"/>
          <w:lang w:val="lt-LT"/>
        </w:rPr>
      </w:pPr>
      <w:r>
        <w:rPr>
          <w:rFonts w:ascii="Times New Roman" w:hAnsi="Times New Roman" w:cs="Times New Roman"/>
          <w:lang w:val="lt-LT"/>
        </w:rPr>
        <w:t>C</w:t>
      </w:r>
      <w:r w:rsidRPr="001A4DF0">
        <w:rPr>
          <w:rFonts w:ascii="Times New Roman" w:hAnsi="Times New Roman" w:cs="Times New Roman"/>
          <w:lang w:val="lt-LT"/>
        </w:rPr>
        <w:t>ukraus (gliukozės) kiekio kraujyje padidėjimas (hiperglikemija). Jei sergate diabetu, gali prireikti dažnesnio cukraus kiekio kraujyje matavimo, galbūt ir įprasto diabeto gydymo korekcijos</w:t>
      </w:r>
      <w:r>
        <w:rPr>
          <w:rFonts w:ascii="Times New Roman" w:hAnsi="Times New Roman" w:cs="Times New Roman"/>
          <w:lang w:val="lt-LT"/>
        </w:rPr>
        <w:t>.</w:t>
      </w:r>
    </w:p>
    <w:p w14:paraId="2B842220" w14:textId="77777777" w:rsidR="00422C6F" w:rsidRDefault="00422C6F" w:rsidP="00422C6F">
      <w:pPr>
        <w:numPr>
          <w:ilvl w:val="0"/>
          <w:numId w:val="5"/>
        </w:numPr>
        <w:tabs>
          <w:tab w:val="clear" w:pos="720"/>
          <w:tab w:val="left" w:pos="540"/>
        </w:tabs>
        <w:spacing w:after="0" w:line="240" w:lineRule="auto"/>
        <w:ind w:left="0" w:firstLine="0"/>
        <w:rPr>
          <w:rFonts w:ascii="Times New Roman" w:hAnsi="Times New Roman" w:cs="Times New Roman"/>
          <w:lang w:val="lt-LT"/>
        </w:rPr>
      </w:pPr>
      <w:r>
        <w:rPr>
          <w:rFonts w:ascii="Times New Roman" w:hAnsi="Times New Roman" w:cs="Times New Roman"/>
          <w:lang w:val="lt-LT"/>
        </w:rPr>
        <w:t>Katarakta (drumstas akies lęšiukas).</w:t>
      </w:r>
    </w:p>
    <w:p w14:paraId="071DE6BE" w14:textId="77777777" w:rsidR="00422C6F" w:rsidRPr="001A4DF0" w:rsidRDefault="00422C6F" w:rsidP="00422C6F">
      <w:pPr>
        <w:numPr>
          <w:ilvl w:val="0"/>
          <w:numId w:val="5"/>
        </w:numPr>
        <w:tabs>
          <w:tab w:val="clear" w:pos="720"/>
          <w:tab w:val="left" w:pos="540"/>
        </w:tabs>
        <w:spacing w:after="0" w:line="240" w:lineRule="auto"/>
        <w:ind w:left="0" w:firstLine="0"/>
        <w:rPr>
          <w:rFonts w:ascii="Times New Roman" w:hAnsi="Times New Roman" w:cs="Times New Roman"/>
          <w:lang w:val="lt-LT"/>
        </w:rPr>
      </w:pPr>
      <w:r w:rsidRPr="001A4DF0">
        <w:rPr>
          <w:rFonts w:ascii="Times New Roman" w:hAnsi="Times New Roman" w:cs="Times New Roman"/>
          <w:lang w:val="lt-LT"/>
        </w:rPr>
        <w:t>Labai greitas širdies plakimas (tachikardija).</w:t>
      </w:r>
    </w:p>
    <w:p w14:paraId="2129B495" w14:textId="77777777" w:rsidR="00422C6F" w:rsidRDefault="00422C6F" w:rsidP="00422C6F">
      <w:pPr>
        <w:numPr>
          <w:ilvl w:val="0"/>
          <w:numId w:val="5"/>
        </w:numPr>
        <w:tabs>
          <w:tab w:val="clear" w:pos="720"/>
          <w:tab w:val="left" w:pos="540"/>
        </w:tabs>
        <w:spacing w:after="0" w:line="240" w:lineRule="auto"/>
        <w:ind w:left="567" w:hanging="567"/>
        <w:rPr>
          <w:rFonts w:ascii="Times New Roman" w:hAnsi="Times New Roman" w:cs="Times New Roman"/>
          <w:lang w:val="lt-LT"/>
        </w:rPr>
      </w:pPr>
      <w:r w:rsidRPr="001A4DF0">
        <w:rPr>
          <w:rFonts w:ascii="Times New Roman" w:hAnsi="Times New Roman" w:cs="Times New Roman"/>
          <w:lang w:val="lt-LT"/>
        </w:rPr>
        <w:t>Drebulys</w:t>
      </w:r>
      <w:r>
        <w:rPr>
          <w:rFonts w:ascii="Times New Roman" w:hAnsi="Times New Roman" w:cs="Times New Roman"/>
          <w:lang w:val="lt-LT"/>
        </w:rPr>
        <w:t xml:space="preserve"> (tremoras)</w:t>
      </w:r>
      <w:r w:rsidRPr="001A4DF0">
        <w:rPr>
          <w:rFonts w:ascii="Times New Roman" w:hAnsi="Times New Roman" w:cs="Times New Roman"/>
          <w:lang w:val="lt-LT"/>
        </w:rPr>
        <w:t xml:space="preserve"> ir greitas ar neritmiškas širdies plakimas (palpitacija); šie simptomai paprastai nėra pavojingi ir sumažėja tęsiant gydymą.</w:t>
      </w:r>
    </w:p>
    <w:p w14:paraId="58017C63" w14:textId="77777777" w:rsidR="00422C6F" w:rsidRPr="001A4DF0" w:rsidRDefault="00422C6F" w:rsidP="00422C6F">
      <w:pPr>
        <w:numPr>
          <w:ilvl w:val="0"/>
          <w:numId w:val="5"/>
        </w:numPr>
        <w:tabs>
          <w:tab w:val="clear" w:pos="720"/>
          <w:tab w:val="left" w:pos="540"/>
        </w:tabs>
        <w:spacing w:after="0" w:line="240" w:lineRule="auto"/>
        <w:ind w:left="567" w:hanging="567"/>
        <w:rPr>
          <w:rFonts w:ascii="Times New Roman" w:hAnsi="Times New Roman" w:cs="Times New Roman"/>
          <w:lang w:val="lt-LT"/>
        </w:rPr>
      </w:pPr>
      <w:r w:rsidRPr="001A4DF0">
        <w:rPr>
          <w:rFonts w:ascii="Times New Roman" w:hAnsi="Times New Roman" w:cs="Times New Roman"/>
          <w:lang w:val="lt-LT"/>
        </w:rPr>
        <w:t>Krūtinės skausmas.</w:t>
      </w:r>
    </w:p>
    <w:p w14:paraId="4C0DCE03" w14:textId="77777777" w:rsidR="00422C6F" w:rsidRPr="001A4DF0" w:rsidRDefault="00422C6F" w:rsidP="00422C6F">
      <w:pPr>
        <w:numPr>
          <w:ilvl w:val="0"/>
          <w:numId w:val="5"/>
        </w:numPr>
        <w:tabs>
          <w:tab w:val="clear" w:pos="720"/>
          <w:tab w:val="left" w:pos="540"/>
        </w:tabs>
        <w:spacing w:after="0" w:line="240" w:lineRule="auto"/>
        <w:ind w:left="567" w:hanging="567"/>
        <w:rPr>
          <w:rFonts w:ascii="Times New Roman" w:hAnsi="Times New Roman" w:cs="Times New Roman"/>
          <w:lang w:val="lt-LT"/>
        </w:rPr>
      </w:pPr>
      <w:r w:rsidRPr="001A4DF0">
        <w:rPr>
          <w:rFonts w:ascii="Times New Roman" w:hAnsi="Times New Roman" w:cs="Times New Roman"/>
          <w:lang w:val="lt-LT"/>
        </w:rPr>
        <w:t>Nerimo jutimas (dažniausiai pasireiškia vaikams).</w:t>
      </w:r>
    </w:p>
    <w:p w14:paraId="48A52015" w14:textId="77777777" w:rsidR="00422C6F" w:rsidRDefault="00422C6F" w:rsidP="00422C6F">
      <w:pPr>
        <w:numPr>
          <w:ilvl w:val="0"/>
          <w:numId w:val="5"/>
        </w:numPr>
        <w:tabs>
          <w:tab w:val="clear" w:pos="720"/>
          <w:tab w:val="left" w:pos="540"/>
        </w:tabs>
        <w:spacing w:after="0" w:line="240" w:lineRule="auto"/>
        <w:ind w:left="567" w:hanging="567"/>
        <w:rPr>
          <w:rFonts w:ascii="Times New Roman" w:hAnsi="Times New Roman" w:cs="Times New Roman"/>
          <w:lang w:val="lt-LT"/>
        </w:rPr>
      </w:pPr>
      <w:r>
        <w:rPr>
          <w:rFonts w:ascii="Times New Roman" w:hAnsi="Times New Roman" w:cs="Times New Roman"/>
          <w:lang w:val="lt-LT"/>
        </w:rPr>
        <w:t>Sutrikęs miegas.</w:t>
      </w:r>
    </w:p>
    <w:p w14:paraId="01CC9B0D" w14:textId="77777777" w:rsidR="00422C6F" w:rsidRDefault="00422C6F" w:rsidP="00422C6F">
      <w:pPr>
        <w:tabs>
          <w:tab w:val="left" w:pos="540"/>
        </w:tabs>
        <w:spacing w:after="0" w:line="240" w:lineRule="auto"/>
        <w:rPr>
          <w:rFonts w:ascii="Times New Roman" w:hAnsi="Times New Roman" w:cs="Times New Roman"/>
          <w:lang w:val="lt-LT"/>
        </w:rPr>
      </w:pPr>
    </w:p>
    <w:p w14:paraId="2164F7E6" w14:textId="77777777" w:rsidR="00422C6F" w:rsidRPr="001A4DF0" w:rsidRDefault="00422C6F" w:rsidP="00422C6F">
      <w:pPr>
        <w:numPr>
          <w:ilvl w:val="0"/>
          <w:numId w:val="5"/>
        </w:numPr>
        <w:tabs>
          <w:tab w:val="clear" w:pos="720"/>
          <w:tab w:val="left" w:pos="540"/>
        </w:tabs>
        <w:spacing w:after="0" w:line="240" w:lineRule="auto"/>
        <w:ind w:left="567" w:hanging="567"/>
        <w:rPr>
          <w:rFonts w:ascii="Times New Roman" w:hAnsi="Times New Roman" w:cs="Times New Roman"/>
          <w:lang w:val="lt-LT"/>
        </w:rPr>
      </w:pPr>
      <w:r>
        <w:rPr>
          <w:rFonts w:ascii="Times New Roman" w:hAnsi="Times New Roman" w:cs="Times New Roman"/>
          <w:lang w:val="lt-LT"/>
        </w:rPr>
        <w:t>Alerginis odos išbėrimas.</w:t>
      </w:r>
    </w:p>
    <w:p w14:paraId="3986F28C" w14:textId="77777777" w:rsidR="00422C6F" w:rsidRPr="001A4DF0" w:rsidRDefault="00422C6F" w:rsidP="00422C6F">
      <w:pPr>
        <w:spacing w:after="0" w:line="240" w:lineRule="auto"/>
        <w:rPr>
          <w:rFonts w:ascii="Times New Roman" w:hAnsi="Times New Roman" w:cs="Times New Roman"/>
          <w:b/>
          <w:bCs/>
          <w:lang w:val="lt-LT"/>
        </w:rPr>
      </w:pPr>
    </w:p>
    <w:p w14:paraId="0913B3FD"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b/>
          <w:bCs/>
          <w:lang w:val="lt-LT"/>
        </w:rPr>
        <w:t>Retas</w:t>
      </w:r>
      <w:r>
        <w:rPr>
          <w:rFonts w:ascii="Times New Roman" w:hAnsi="Times New Roman" w:cs="Times New Roman"/>
          <w:b/>
          <w:bCs/>
          <w:lang w:val="lt-LT"/>
        </w:rPr>
        <w:t>:</w:t>
      </w:r>
      <w:r w:rsidRPr="001A4DF0">
        <w:rPr>
          <w:rFonts w:ascii="Times New Roman" w:hAnsi="Times New Roman" w:cs="Times New Roman"/>
          <w:lang w:val="lt-LT"/>
        </w:rPr>
        <w:t xml:space="preserve"> </w:t>
      </w:r>
      <w:r w:rsidRPr="00413604">
        <w:rPr>
          <w:rFonts w:ascii="Times New Roman" w:hAnsi="Times New Roman" w:cs="Times New Roman"/>
          <w:i/>
          <w:lang w:val="lt-LT"/>
        </w:rPr>
        <w:t>gali pasireikšti mažiau nei 1 iš 1000 pacientų</w:t>
      </w:r>
      <w:r w:rsidRPr="001A4DF0">
        <w:rPr>
          <w:rFonts w:ascii="Times New Roman" w:hAnsi="Times New Roman" w:cs="Times New Roman"/>
          <w:lang w:val="lt-LT"/>
        </w:rPr>
        <w:t xml:space="preserve"> </w:t>
      </w:r>
    </w:p>
    <w:p w14:paraId="53EC9D31" w14:textId="77777777" w:rsidR="00422C6F" w:rsidRPr="001A4DF0" w:rsidRDefault="00422C6F" w:rsidP="00422C6F">
      <w:pPr>
        <w:pStyle w:val="BodyTextInden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40"/>
        </w:tabs>
        <w:ind w:left="540" w:hanging="540"/>
        <w:rPr>
          <w:rFonts w:ascii="Times New Roman" w:hAnsi="Times New Roman"/>
        </w:rPr>
      </w:pPr>
      <w:r w:rsidRPr="001A4DF0">
        <w:rPr>
          <w:rFonts w:ascii="Times New Roman" w:hAnsi="Times New Roman"/>
        </w:rPr>
        <w:t>-</w:t>
      </w:r>
      <w:r w:rsidRPr="001A4DF0">
        <w:rPr>
          <w:rFonts w:ascii="Times New Roman" w:hAnsi="Times New Roman"/>
        </w:rPr>
        <w:tab/>
      </w:r>
      <w:r w:rsidRPr="001A4DF0">
        <w:rPr>
          <w:rFonts w:ascii="Times New Roman" w:hAnsi="Times New Roman"/>
          <w:b/>
        </w:rPr>
        <w:t xml:space="preserve">Kvėpavimo sutrikimas arba švokštimas, kuris pasunkėja iškart po </w:t>
      </w:r>
      <w:r w:rsidRPr="00940709">
        <w:rPr>
          <w:rFonts w:ascii="Times New Roman" w:hAnsi="Times New Roman"/>
          <w:b/>
        </w:rPr>
        <w:t>Flamerio</w:t>
      </w:r>
      <w:r w:rsidRPr="001A4DF0">
        <w:rPr>
          <w:rFonts w:ascii="Times New Roman" w:hAnsi="Times New Roman"/>
        </w:rPr>
        <w:t xml:space="preserve"> </w:t>
      </w:r>
      <w:r w:rsidRPr="001A4DF0">
        <w:rPr>
          <w:rFonts w:ascii="Times New Roman" w:hAnsi="Times New Roman"/>
          <w:b/>
        </w:rPr>
        <w:t xml:space="preserve">pavartojimo. </w:t>
      </w:r>
      <w:r w:rsidRPr="001A4DF0">
        <w:rPr>
          <w:rFonts w:ascii="Times New Roman" w:hAnsi="Times New Roman"/>
        </w:rPr>
        <w:t>Jeigu taip atsitinka</w:t>
      </w:r>
      <w:r w:rsidRPr="001A4DF0">
        <w:rPr>
          <w:rFonts w:ascii="Times New Roman" w:hAnsi="Times New Roman"/>
          <w:b/>
        </w:rPr>
        <w:t xml:space="preserve">, Flamerio </w:t>
      </w:r>
      <w:r>
        <w:rPr>
          <w:rFonts w:ascii="Times New Roman" w:hAnsi="Times New Roman"/>
          <w:b/>
        </w:rPr>
        <w:t xml:space="preserve">inhaliatoriaus </w:t>
      </w:r>
      <w:r w:rsidRPr="001A4DF0">
        <w:rPr>
          <w:rFonts w:ascii="Times New Roman" w:hAnsi="Times New Roman"/>
          <w:b/>
        </w:rPr>
        <w:t xml:space="preserve">nebenaudokite. </w:t>
      </w:r>
      <w:r w:rsidRPr="001A4DF0">
        <w:rPr>
          <w:rFonts w:ascii="Times New Roman" w:hAnsi="Times New Roman"/>
        </w:rPr>
        <w:t xml:space="preserve">Naudokite greitai veikiančių „palengvinančių“ kvėpavimą vaistų inhaliatorių ir </w:t>
      </w:r>
      <w:r w:rsidRPr="001A4DF0">
        <w:rPr>
          <w:rFonts w:ascii="Times New Roman" w:hAnsi="Times New Roman"/>
          <w:b/>
        </w:rPr>
        <w:t>nedelsdami praneškite gydytojui</w:t>
      </w:r>
      <w:r w:rsidRPr="001A4DF0">
        <w:rPr>
          <w:rFonts w:ascii="Times New Roman" w:hAnsi="Times New Roman"/>
        </w:rPr>
        <w:t>.</w:t>
      </w:r>
    </w:p>
    <w:p w14:paraId="3757480E" w14:textId="77777777" w:rsidR="00422C6F" w:rsidRPr="00507D9D" w:rsidRDefault="00422C6F" w:rsidP="00422C6F">
      <w:pPr>
        <w:tabs>
          <w:tab w:val="left" w:pos="540"/>
        </w:tabs>
        <w:spacing w:after="0" w:line="240" w:lineRule="auto"/>
        <w:ind w:left="540" w:hanging="54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r>
      <w:r w:rsidRPr="00413604">
        <w:rPr>
          <w:rFonts w:ascii="Times New Roman" w:hAnsi="Times New Roman" w:cs="Times New Roman"/>
          <w:lang w:val="lt-LT"/>
        </w:rPr>
        <w:t>Flamerio</w:t>
      </w:r>
      <w:r w:rsidRPr="00413604">
        <w:rPr>
          <w:rFonts w:ascii="Times New Roman" w:hAnsi="Times New Roman"/>
          <w:lang w:val="lt-LT"/>
        </w:rPr>
        <w:t xml:space="preserve"> </w:t>
      </w:r>
      <w:r w:rsidRPr="001A4DF0">
        <w:rPr>
          <w:rFonts w:ascii="Times New Roman" w:hAnsi="Times New Roman" w:cs="Times New Roman"/>
          <w:lang w:val="lt-LT"/>
        </w:rPr>
        <w:t>gali pažeisti normalią steroidinių hormonų gamybą organizme, ypač jei vartojate dideles dozes ilgą laiką. Šiam poveikiui būdinga:</w:t>
      </w:r>
    </w:p>
    <w:p w14:paraId="2A74001A" w14:textId="77777777" w:rsidR="00422C6F" w:rsidRDefault="00422C6F" w:rsidP="00422C6F">
      <w:pPr>
        <w:tabs>
          <w:tab w:val="left" w:pos="540"/>
        </w:tabs>
        <w:spacing w:after="0" w:line="240" w:lineRule="auto"/>
        <w:ind w:left="54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 xml:space="preserve">vaikų ir paauglių augimo sulėtėjimas; </w:t>
      </w:r>
    </w:p>
    <w:p w14:paraId="3F34B612" w14:textId="77777777" w:rsidR="00422C6F" w:rsidRDefault="00422C6F" w:rsidP="00422C6F">
      <w:pPr>
        <w:tabs>
          <w:tab w:val="left" w:pos="540"/>
        </w:tabs>
        <w:spacing w:after="0" w:line="240" w:lineRule="auto"/>
        <w:ind w:left="54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 xml:space="preserve">kaulų suplonėjimas; </w:t>
      </w:r>
    </w:p>
    <w:p w14:paraId="64399519" w14:textId="77777777" w:rsidR="00422C6F" w:rsidRDefault="00422C6F" w:rsidP="00422C6F">
      <w:pPr>
        <w:tabs>
          <w:tab w:val="left" w:pos="540"/>
        </w:tabs>
        <w:spacing w:after="0" w:line="240" w:lineRule="auto"/>
        <w:ind w:left="54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 xml:space="preserve">glaukoma; </w:t>
      </w:r>
    </w:p>
    <w:p w14:paraId="1019C1A4" w14:textId="77777777" w:rsidR="00422C6F" w:rsidRDefault="00422C6F" w:rsidP="00422C6F">
      <w:pPr>
        <w:tabs>
          <w:tab w:val="left" w:pos="540"/>
        </w:tabs>
        <w:spacing w:after="0" w:line="240" w:lineRule="auto"/>
        <w:ind w:left="540"/>
        <w:rPr>
          <w:rFonts w:ascii="Times New Roman" w:hAnsi="Times New Roman" w:cs="Times New Roman"/>
          <w:lang w:val="lt-LT"/>
        </w:rPr>
      </w:pPr>
      <w:r w:rsidRPr="001A4DF0">
        <w:rPr>
          <w:rFonts w:ascii="Times New Roman" w:hAnsi="Times New Roman" w:cs="Times New Roman"/>
          <w:lang w:val="lt-LT"/>
        </w:rPr>
        <w:lastRenderedPageBreak/>
        <w:t>-</w:t>
      </w:r>
      <w:r w:rsidRPr="001A4DF0">
        <w:rPr>
          <w:rFonts w:ascii="Times New Roman" w:hAnsi="Times New Roman" w:cs="Times New Roman"/>
          <w:lang w:val="lt-LT"/>
        </w:rPr>
        <w:tab/>
        <w:t xml:space="preserve">kūno svorio padidėjimas; </w:t>
      </w:r>
    </w:p>
    <w:p w14:paraId="47267716" w14:textId="77777777" w:rsidR="00422C6F" w:rsidRDefault="00422C6F" w:rsidP="00422C6F">
      <w:pPr>
        <w:tabs>
          <w:tab w:val="left" w:pos="540"/>
        </w:tabs>
        <w:spacing w:after="0" w:line="240" w:lineRule="auto"/>
        <w:ind w:left="54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veido suapvalėjimas (mėnulio formos) (Kušingo sindromas);</w:t>
      </w:r>
    </w:p>
    <w:p w14:paraId="29B35DE9"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Gydytojas reguliariai Jus tikrins, ar nepasireiškia šalutinis poveikis, ir stebės, ar Jūs vartojate mažiausią Flamerio dozę, kuria galima kontroliuoti astmos simptomus.</w:t>
      </w:r>
    </w:p>
    <w:p w14:paraId="61268218" w14:textId="77777777" w:rsidR="00422C6F" w:rsidRPr="001A4DF0" w:rsidRDefault="00422C6F" w:rsidP="00422C6F">
      <w:pPr>
        <w:tabs>
          <w:tab w:val="left" w:pos="540"/>
        </w:tabs>
        <w:spacing w:after="0" w:line="240" w:lineRule="auto"/>
        <w:ind w:left="540" w:hanging="540"/>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r>
      <w:r w:rsidRPr="001A4DF0">
        <w:rPr>
          <w:rFonts w:ascii="Times New Roman" w:hAnsi="Times New Roman"/>
          <w:lang w:val="lt-LT"/>
        </w:rPr>
        <w:t>elgsenos pokyčiai, tokie kaip neįprastas aktyvumas ir dirglumas (š</w:t>
      </w:r>
      <w:r w:rsidRPr="001A4DF0">
        <w:rPr>
          <w:rFonts w:ascii="Times New Roman" w:hAnsi="Times New Roman" w:cs="Times New Roman"/>
          <w:lang w:val="lt-LT"/>
        </w:rPr>
        <w:t>is poveikis dažniausia pasireiškia vaikams);</w:t>
      </w:r>
    </w:p>
    <w:p w14:paraId="1D59B361" w14:textId="77777777" w:rsidR="00422C6F" w:rsidRDefault="00422C6F" w:rsidP="00422C6F">
      <w:pPr>
        <w:tabs>
          <w:tab w:val="left" w:pos="540"/>
        </w:tabs>
        <w:spacing w:after="0" w:line="240" w:lineRule="auto"/>
        <w:ind w:left="567" w:hanging="567"/>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t xml:space="preserve">neritmiškas širdies plakimas arba atsiradę papildomi širdies susitraukimai (aritmijos). Pasakykite apie tai savo gydytojui, bet nenutraukite </w:t>
      </w:r>
      <w:r w:rsidRPr="00413604">
        <w:rPr>
          <w:rFonts w:ascii="Times New Roman" w:hAnsi="Times New Roman" w:cs="Times New Roman"/>
          <w:lang w:val="lt-LT"/>
        </w:rPr>
        <w:t>Flamerio</w:t>
      </w:r>
      <w:r w:rsidRPr="00413604">
        <w:rPr>
          <w:rFonts w:ascii="Times New Roman" w:hAnsi="Times New Roman"/>
          <w:lang w:val="lt-LT"/>
        </w:rPr>
        <w:t xml:space="preserve"> </w:t>
      </w:r>
      <w:r w:rsidRPr="001A4DF0">
        <w:rPr>
          <w:rFonts w:ascii="Times New Roman" w:hAnsi="Times New Roman" w:cs="Times New Roman"/>
          <w:lang w:val="lt-LT"/>
        </w:rPr>
        <w:t>vartojimo, nebent taip nurodė gydytojas;</w:t>
      </w:r>
    </w:p>
    <w:p w14:paraId="15434FDB" w14:textId="77777777" w:rsidR="00422C6F" w:rsidRPr="00507D9D" w:rsidRDefault="00422C6F" w:rsidP="00422C6F">
      <w:pPr>
        <w:tabs>
          <w:tab w:val="left" w:pos="540"/>
        </w:tabs>
        <w:spacing w:after="0" w:line="240" w:lineRule="auto"/>
        <w:rPr>
          <w:rFonts w:ascii="Times New Roman" w:hAnsi="Times New Roman" w:cs="Times New Roman"/>
          <w:lang w:val="lt-LT"/>
        </w:rPr>
      </w:pPr>
      <w:r w:rsidRPr="001A4DF0">
        <w:rPr>
          <w:rFonts w:ascii="Times New Roman" w:hAnsi="Times New Roman" w:cs="Times New Roman"/>
          <w:lang w:val="lt-LT"/>
        </w:rPr>
        <w:t>-</w:t>
      </w:r>
      <w:r w:rsidRPr="001A4DF0">
        <w:rPr>
          <w:rFonts w:ascii="Times New Roman" w:hAnsi="Times New Roman" w:cs="Times New Roman"/>
          <w:lang w:val="lt-LT"/>
        </w:rPr>
        <w:tab/>
      </w:r>
      <w:r>
        <w:rPr>
          <w:rFonts w:ascii="Times New Roman" w:hAnsi="Times New Roman" w:cs="Times New Roman"/>
          <w:lang w:val="lt-LT"/>
        </w:rPr>
        <w:t>grybelinė stemplės infekcija, dėl kurios gali kilti sunkumų ryjant</w:t>
      </w:r>
      <w:r w:rsidRPr="001A4DF0">
        <w:rPr>
          <w:rFonts w:ascii="Times New Roman" w:hAnsi="Times New Roman" w:cs="Times New Roman"/>
          <w:lang w:val="lt-LT"/>
        </w:rPr>
        <w:t>.</w:t>
      </w:r>
    </w:p>
    <w:p w14:paraId="525B4033" w14:textId="77777777" w:rsidR="00422C6F" w:rsidRPr="001A4DF0" w:rsidRDefault="00422C6F" w:rsidP="00422C6F">
      <w:pPr>
        <w:spacing w:after="0" w:line="240" w:lineRule="auto"/>
        <w:rPr>
          <w:rFonts w:ascii="Times New Roman" w:hAnsi="Times New Roman" w:cs="Times New Roman"/>
          <w:lang w:val="lt-LT"/>
        </w:rPr>
      </w:pPr>
    </w:p>
    <w:p w14:paraId="11BAD4D9"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Dažnis nežinomas</w:t>
      </w:r>
      <w:r>
        <w:rPr>
          <w:rFonts w:ascii="Times New Roman" w:hAnsi="Times New Roman" w:cs="Times New Roman"/>
          <w:b/>
          <w:bCs/>
          <w:lang w:val="lt-LT"/>
        </w:rPr>
        <w:t>:</w:t>
      </w:r>
      <w:r>
        <w:rPr>
          <w:rFonts w:ascii="Times New Roman" w:hAnsi="Times New Roman" w:cs="Times New Roman"/>
          <w:lang w:val="lt-LT"/>
        </w:rPr>
        <w:t xml:space="preserve"> </w:t>
      </w:r>
      <w:r w:rsidRPr="00413604">
        <w:rPr>
          <w:rFonts w:ascii="Times New Roman" w:hAnsi="Times New Roman" w:cs="Times New Roman"/>
          <w:i/>
          <w:lang w:val="lt-LT"/>
        </w:rPr>
        <w:t>dažni</w:t>
      </w:r>
      <w:r>
        <w:rPr>
          <w:rFonts w:ascii="Times New Roman" w:hAnsi="Times New Roman" w:cs="Times New Roman"/>
          <w:i/>
          <w:lang w:val="lt-LT"/>
        </w:rPr>
        <w:t>s</w:t>
      </w:r>
      <w:r w:rsidRPr="00413604">
        <w:rPr>
          <w:rFonts w:ascii="Times New Roman" w:hAnsi="Times New Roman" w:cs="Times New Roman"/>
          <w:i/>
          <w:lang w:val="lt-LT"/>
        </w:rPr>
        <w:t xml:space="preserve"> negali </w:t>
      </w:r>
      <w:r>
        <w:rPr>
          <w:rFonts w:ascii="Times New Roman" w:hAnsi="Times New Roman" w:cs="Times New Roman"/>
          <w:i/>
          <w:lang w:val="lt-LT"/>
        </w:rPr>
        <w:t>būti įvertintas pagal</w:t>
      </w:r>
      <w:r w:rsidRPr="00413604">
        <w:rPr>
          <w:rFonts w:ascii="Times New Roman" w:hAnsi="Times New Roman" w:cs="Times New Roman"/>
          <w:i/>
          <w:lang w:val="lt-LT"/>
        </w:rPr>
        <w:t xml:space="preserve"> turim</w:t>
      </w:r>
      <w:r>
        <w:rPr>
          <w:rFonts w:ascii="Times New Roman" w:hAnsi="Times New Roman" w:cs="Times New Roman"/>
          <w:i/>
          <w:lang w:val="lt-LT"/>
        </w:rPr>
        <w:t>u</w:t>
      </w:r>
      <w:r w:rsidRPr="00413604">
        <w:rPr>
          <w:rFonts w:ascii="Times New Roman" w:hAnsi="Times New Roman" w:cs="Times New Roman"/>
          <w:i/>
          <w:lang w:val="lt-LT"/>
        </w:rPr>
        <w:t>s duomenis</w:t>
      </w:r>
    </w:p>
    <w:p w14:paraId="47844706" w14:textId="77777777" w:rsidR="00422C6F" w:rsidRDefault="00422C6F" w:rsidP="00422C6F">
      <w:pPr>
        <w:tabs>
          <w:tab w:val="left" w:pos="540"/>
        </w:tabs>
        <w:spacing w:after="0" w:line="240" w:lineRule="auto"/>
        <w:ind w:left="540" w:hanging="540"/>
        <w:rPr>
          <w:rFonts w:ascii="Times New Roman" w:hAnsi="Times New Roman" w:cs="Times New Roman"/>
          <w:lang w:val="lt-LT"/>
        </w:rPr>
      </w:pPr>
      <w:bookmarkStart w:id="1" w:name="_Hlk528423641"/>
      <w:r w:rsidRPr="001A4DF0">
        <w:rPr>
          <w:rFonts w:ascii="Times New Roman" w:hAnsi="Times New Roman"/>
          <w:b/>
          <w:lang w:val="lt-LT"/>
        </w:rPr>
        <w:t>-</w:t>
      </w:r>
      <w:bookmarkEnd w:id="1"/>
      <w:r w:rsidRPr="001A4DF0">
        <w:rPr>
          <w:rFonts w:ascii="Times New Roman" w:hAnsi="Times New Roman"/>
          <w:b/>
          <w:lang w:val="lt-LT"/>
        </w:rPr>
        <w:tab/>
      </w:r>
      <w:r w:rsidRPr="001A4DF0">
        <w:rPr>
          <w:rFonts w:ascii="Times New Roman" w:hAnsi="Times New Roman" w:cs="Times New Roman"/>
          <w:lang w:val="lt-LT"/>
        </w:rPr>
        <w:t>Depresija arba agresija. Šis poveikis dažniau pasireiškia vaikams.</w:t>
      </w:r>
    </w:p>
    <w:p w14:paraId="38A581E1" w14:textId="77777777" w:rsidR="00422C6F" w:rsidRPr="001A4DF0" w:rsidRDefault="00422C6F" w:rsidP="00422C6F">
      <w:pPr>
        <w:tabs>
          <w:tab w:val="left" w:pos="540"/>
        </w:tabs>
        <w:spacing w:after="0" w:line="240" w:lineRule="auto"/>
        <w:ind w:left="540" w:hanging="540"/>
        <w:rPr>
          <w:rFonts w:ascii="Times New Roman" w:hAnsi="Times New Roman" w:cs="Times New Roman"/>
          <w:lang w:val="lt-LT"/>
        </w:rPr>
      </w:pPr>
      <w:r w:rsidRPr="00BD1319">
        <w:rPr>
          <w:rFonts w:ascii="Times New Roman" w:hAnsi="Times New Roman" w:cs="Times New Roman"/>
          <w:lang w:val="lt-LT"/>
        </w:rPr>
        <w:t>-</w:t>
      </w:r>
      <w:r>
        <w:rPr>
          <w:rFonts w:ascii="Times New Roman" w:hAnsi="Times New Roman" w:cs="Times New Roman"/>
          <w:lang w:val="lt-LT"/>
        </w:rPr>
        <w:tab/>
        <w:t>Regėjimas per miglą.</w:t>
      </w:r>
    </w:p>
    <w:p w14:paraId="40746044" w14:textId="77777777" w:rsidR="00422C6F" w:rsidRPr="001A4DF0" w:rsidRDefault="00422C6F" w:rsidP="00422C6F">
      <w:pPr>
        <w:tabs>
          <w:tab w:val="left" w:pos="540"/>
        </w:tabs>
        <w:spacing w:after="0" w:line="240" w:lineRule="auto"/>
        <w:ind w:left="360"/>
        <w:rPr>
          <w:rFonts w:ascii="Times New Roman" w:hAnsi="Times New Roman" w:cs="Times New Roman"/>
          <w:lang w:val="lt-LT"/>
        </w:rPr>
      </w:pPr>
    </w:p>
    <w:p w14:paraId="4B9DEE23" w14:textId="77777777" w:rsidR="00422C6F" w:rsidRPr="00FB506C" w:rsidRDefault="00422C6F" w:rsidP="00422C6F">
      <w:pPr>
        <w:spacing w:after="0" w:line="240" w:lineRule="auto"/>
        <w:rPr>
          <w:rFonts w:ascii="Times New Roman" w:hAnsi="Times New Roman" w:cs="Times New Roman"/>
          <w:lang w:val="lt-LT"/>
        </w:rPr>
      </w:pPr>
      <w:r>
        <w:rPr>
          <w:rFonts w:ascii="Times New Roman" w:hAnsi="Times New Roman" w:cs="Times New Roman"/>
          <w:u w:val="single"/>
          <w:lang w:val="lt-LT"/>
        </w:rPr>
        <w:t>Pranešimas apie šalutinį poveikį</w:t>
      </w:r>
    </w:p>
    <w:p w14:paraId="04C5A1F7" w14:textId="77777777" w:rsidR="00422C6F" w:rsidRPr="00DC5644" w:rsidRDefault="00422C6F" w:rsidP="00422C6F">
      <w:pPr>
        <w:spacing w:after="0" w:line="240" w:lineRule="auto"/>
        <w:rPr>
          <w:rFonts w:ascii="Times New Roman" w:hAnsi="Times New Roman" w:cs="Times New Roman"/>
          <w:lang w:val="lt-LT" w:eastAsia="en-GB"/>
        </w:rPr>
      </w:pPr>
      <w:r>
        <w:rPr>
          <w:rFonts w:ascii="Times New Roman" w:hAnsi="Times New Roman" w:cs="Times New Roman"/>
          <w:lang w:val="lt-LT"/>
        </w:rPr>
        <w:t xml:space="preserve">Jeigu pasireiškė šalutinis poveikis, įskaitant šiame lapelyje nenurodytą, pasakykite gydytojui arba vaistininkui. </w:t>
      </w:r>
      <w:r w:rsidRPr="00413604">
        <w:rPr>
          <w:rFonts w:ascii="Times New Roman" w:hAnsi="Times New Roman" w:cs="Times New Roman"/>
          <w:lang w:val="lt-LT"/>
        </w:rPr>
        <w:t xml:space="preserve">Apie šalutinį poveikį taip pat galite pranešti tiesiogiai naudodamiesi </w:t>
      </w:r>
    </w:p>
    <w:p w14:paraId="2CE32DC4" w14:textId="77777777" w:rsidR="00422C6F" w:rsidRPr="00940709" w:rsidRDefault="00422C6F" w:rsidP="00422C6F">
      <w:pPr>
        <w:spacing w:after="0" w:line="240" w:lineRule="auto"/>
        <w:rPr>
          <w:rFonts w:ascii="Times New Roman" w:hAnsi="Times New Roman"/>
          <w:lang w:val="lt-LT"/>
        </w:rPr>
      </w:pPr>
      <w:r w:rsidRPr="00DC5644">
        <w:rPr>
          <w:rFonts w:ascii="Times New Roman" w:hAnsi="Times New Roman" w:cs="Times New Roman"/>
          <w:lang w:val="lt-LT" w:eastAsia="en-GB"/>
        </w:rPr>
        <w:t>VVKT prie LR SAM</w:t>
      </w:r>
      <w:r>
        <w:rPr>
          <w:rFonts w:ascii="Times New Roman" w:hAnsi="Times New Roman" w:cs="Times New Roman"/>
          <w:lang w:val="lt-LT" w:eastAsia="en-GB"/>
        </w:rPr>
        <w:t xml:space="preserve">, </w:t>
      </w:r>
      <w:r w:rsidRPr="00DC5644">
        <w:rPr>
          <w:rFonts w:ascii="Times New Roman" w:hAnsi="Times New Roman" w:cs="Times New Roman"/>
          <w:lang w:val="lt-LT" w:eastAsia="en-GB"/>
        </w:rPr>
        <w:t>Žirmūnų g. 139A</w:t>
      </w:r>
      <w:r>
        <w:rPr>
          <w:rFonts w:ascii="Times New Roman" w:hAnsi="Times New Roman" w:cs="Times New Roman"/>
          <w:lang w:val="lt-LT" w:eastAsia="en-GB"/>
        </w:rPr>
        <w:t xml:space="preserve">, </w:t>
      </w:r>
      <w:r w:rsidRPr="00DC5644">
        <w:rPr>
          <w:rFonts w:ascii="Times New Roman" w:hAnsi="Times New Roman" w:cs="Times New Roman"/>
          <w:lang w:val="lt-LT" w:eastAsia="en-GB"/>
        </w:rPr>
        <w:t>LT  09120, Vilnius</w:t>
      </w:r>
      <w:r>
        <w:rPr>
          <w:rFonts w:ascii="Times New Roman" w:hAnsi="Times New Roman" w:cs="Times New Roman"/>
          <w:lang w:val="lt-LT" w:eastAsia="en-GB"/>
        </w:rPr>
        <w:t>,</w:t>
      </w:r>
      <w:r w:rsidRPr="00DC5644">
        <w:rPr>
          <w:rFonts w:ascii="Times New Roman" w:hAnsi="Times New Roman" w:cs="Times New Roman"/>
          <w:lang w:val="lt-LT" w:eastAsia="en-GB"/>
        </w:rPr>
        <w:t xml:space="preserve"> Tel: 8 800 73568</w:t>
      </w:r>
      <w:r>
        <w:rPr>
          <w:rFonts w:ascii="Times New Roman" w:hAnsi="Times New Roman" w:cs="Times New Roman"/>
          <w:lang w:val="lt-LT" w:eastAsia="en-GB"/>
        </w:rPr>
        <w:t xml:space="preserve">, </w:t>
      </w:r>
      <w:r w:rsidRPr="00DC5644">
        <w:rPr>
          <w:rFonts w:ascii="Times New Roman" w:hAnsi="Times New Roman" w:cs="Times New Roman"/>
          <w:lang w:val="lt-LT" w:eastAsia="en-GB"/>
        </w:rPr>
        <w:t>Faksas: 8 800 20131</w:t>
      </w:r>
      <w:r>
        <w:rPr>
          <w:rFonts w:ascii="Times New Roman" w:hAnsi="Times New Roman" w:cs="Times New Roman"/>
          <w:lang w:val="lt-LT" w:eastAsia="en-GB"/>
        </w:rPr>
        <w:t xml:space="preserve">, </w:t>
      </w:r>
      <w:r w:rsidRPr="00DC5644">
        <w:rPr>
          <w:rFonts w:ascii="Times New Roman" w:hAnsi="Times New Roman" w:cs="Times New Roman"/>
          <w:lang w:val="lt-LT" w:eastAsia="en-GB"/>
        </w:rPr>
        <w:t xml:space="preserve">El. paštas: </w:t>
      </w:r>
      <w:hyperlink r:id="rId16" w:history="1">
        <w:r w:rsidRPr="00E819A5">
          <w:rPr>
            <w:rStyle w:val="Hyperlink"/>
            <w:rFonts w:ascii="Times New Roman" w:hAnsi="Times New Roman" w:cs="Times New Roman"/>
            <w:lang w:val="lt-LT" w:eastAsia="en-GB"/>
          </w:rPr>
          <w:t>NepageidaujamaR@vvkt.lt</w:t>
        </w:r>
      </w:hyperlink>
      <w:r>
        <w:rPr>
          <w:rFonts w:ascii="Times New Roman" w:hAnsi="Times New Roman" w:cs="Times New Roman"/>
          <w:lang w:val="lt-LT" w:eastAsia="en-GB"/>
        </w:rPr>
        <w:t xml:space="preserve">, </w:t>
      </w:r>
      <w:r w:rsidRPr="00DC5644">
        <w:rPr>
          <w:rFonts w:ascii="Times New Roman" w:hAnsi="Times New Roman" w:cs="Times New Roman"/>
          <w:lang w:val="lt-LT" w:eastAsia="en-GB"/>
        </w:rPr>
        <w:t>Interneto svetainė: www.vvkt.lt</w:t>
      </w:r>
      <w:r w:rsidRPr="00413604">
        <w:rPr>
          <w:rFonts w:ascii="Times New Roman" w:hAnsi="Times New Roman"/>
          <w:color w:val="008000"/>
          <w:lang w:val="lt-LT"/>
        </w:rPr>
        <w:t>.</w:t>
      </w:r>
      <w:r w:rsidRPr="00413604">
        <w:rPr>
          <w:rFonts w:ascii="Times New Roman" w:hAnsi="Times New Roman"/>
          <w:lang w:val="lt-LT"/>
        </w:rPr>
        <w:t xml:space="preserve"> Pranešdami apie šalutinį poveikį galite mums padėti gauti daugiau informacijos apie šio vaisto saugumą.</w:t>
      </w:r>
    </w:p>
    <w:p w14:paraId="225F720D" w14:textId="77777777" w:rsidR="00422C6F" w:rsidRPr="001A4DF0" w:rsidRDefault="00422C6F" w:rsidP="00422C6F">
      <w:pPr>
        <w:spacing w:after="0" w:line="240" w:lineRule="auto"/>
        <w:rPr>
          <w:rFonts w:ascii="Times New Roman" w:hAnsi="Times New Roman" w:cs="Times New Roman"/>
          <w:color w:val="000000"/>
          <w:lang w:val="lt-LT"/>
        </w:rPr>
      </w:pPr>
    </w:p>
    <w:p w14:paraId="42A718E4" w14:textId="77777777" w:rsidR="00422C6F" w:rsidRPr="001A4DF0" w:rsidRDefault="00422C6F" w:rsidP="00422C6F">
      <w:pPr>
        <w:spacing w:after="0" w:line="240" w:lineRule="auto"/>
        <w:rPr>
          <w:rFonts w:ascii="Times New Roman" w:hAnsi="Times New Roman" w:cs="Times New Roman"/>
          <w:color w:val="000000"/>
          <w:lang w:val="lt-LT"/>
        </w:rPr>
      </w:pPr>
    </w:p>
    <w:p w14:paraId="1F72B733" w14:textId="77777777" w:rsidR="00422C6F" w:rsidRPr="001A4DF0" w:rsidRDefault="00422C6F" w:rsidP="00422C6F">
      <w:pPr>
        <w:tabs>
          <w:tab w:val="left" w:pos="540"/>
        </w:tabs>
        <w:spacing w:after="0" w:line="240" w:lineRule="auto"/>
        <w:rPr>
          <w:rFonts w:ascii="Times New Roman" w:hAnsi="Times New Roman" w:cs="Times New Roman"/>
          <w:b/>
          <w:bCs/>
          <w:caps/>
          <w:lang w:val="lt-LT"/>
        </w:rPr>
      </w:pPr>
      <w:r w:rsidRPr="001A4DF0">
        <w:rPr>
          <w:rFonts w:ascii="Times New Roman" w:hAnsi="Times New Roman" w:cs="Times New Roman"/>
          <w:b/>
          <w:bCs/>
          <w:caps/>
          <w:lang w:val="lt-LT"/>
        </w:rPr>
        <w:t>5.</w:t>
      </w:r>
      <w:r w:rsidRPr="001A4DF0">
        <w:rPr>
          <w:rFonts w:ascii="Times New Roman" w:hAnsi="Times New Roman" w:cs="Times New Roman"/>
          <w:b/>
          <w:bCs/>
          <w:caps/>
          <w:lang w:val="lt-LT"/>
        </w:rPr>
        <w:tab/>
        <w:t>K</w:t>
      </w:r>
      <w:r w:rsidRPr="001A4DF0">
        <w:rPr>
          <w:rFonts w:ascii="Times New Roman" w:hAnsi="Times New Roman" w:cs="Times New Roman"/>
          <w:b/>
          <w:bCs/>
          <w:lang w:val="lt-LT"/>
        </w:rPr>
        <w:t>aip laikyti Flamerio</w:t>
      </w:r>
    </w:p>
    <w:p w14:paraId="0EEAE73D" w14:textId="77777777" w:rsidR="00422C6F" w:rsidRPr="001A4DF0" w:rsidRDefault="00422C6F" w:rsidP="00422C6F">
      <w:pPr>
        <w:pStyle w:val="BodyText"/>
        <w:spacing w:after="0"/>
        <w:rPr>
          <w:rFonts w:ascii="Times New Roman" w:hAnsi="Times New Roman"/>
        </w:rPr>
      </w:pPr>
    </w:p>
    <w:p w14:paraId="64B5BC1D" w14:textId="77777777" w:rsidR="00422C6F" w:rsidRPr="00E94A9E" w:rsidRDefault="00422C6F" w:rsidP="00422C6F">
      <w:pPr>
        <w:pStyle w:val="ListParagraph"/>
        <w:numPr>
          <w:ilvl w:val="0"/>
          <w:numId w:val="31"/>
        </w:numPr>
        <w:suppressAutoHyphens/>
        <w:spacing w:after="0" w:line="240" w:lineRule="auto"/>
        <w:ind w:left="426" w:hanging="426"/>
        <w:rPr>
          <w:rFonts w:ascii="Times New Roman" w:hAnsi="Times New Roman" w:cs="Times New Roman"/>
          <w:lang w:val="lt-LT"/>
        </w:rPr>
      </w:pPr>
      <w:r w:rsidRPr="00E94A9E">
        <w:rPr>
          <w:rFonts w:ascii="Times New Roman" w:hAnsi="Times New Roman" w:cs="Times New Roman"/>
          <w:lang w:val="lt-LT"/>
        </w:rPr>
        <w:t>Šį vaistą laikykite vaikams nepastebimoje ir nepasiekiamoje vietoje.</w:t>
      </w:r>
    </w:p>
    <w:p w14:paraId="2AFEA424" w14:textId="77777777" w:rsidR="00422C6F" w:rsidRPr="00E94A9E" w:rsidRDefault="00422C6F" w:rsidP="00422C6F">
      <w:pPr>
        <w:pStyle w:val="ListParagraph"/>
        <w:numPr>
          <w:ilvl w:val="0"/>
          <w:numId w:val="31"/>
        </w:numPr>
        <w:suppressAutoHyphens/>
        <w:spacing w:after="0" w:line="240" w:lineRule="auto"/>
        <w:ind w:left="426" w:hanging="426"/>
        <w:rPr>
          <w:rFonts w:ascii="Times New Roman" w:hAnsi="Times New Roman" w:cs="Times New Roman"/>
          <w:lang w:val="lt-LT"/>
        </w:rPr>
      </w:pPr>
      <w:r w:rsidRPr="00E94A9E">
        <w:rPr>
          <w:rFonts w:ascii="Times New Roman" w:hAnsi="Times New Roman" w:cs="Times New Roman"/>
          <w:lang w:val="lt-LT"/>
        </w:rPr>
        <w:t>Ant etiketės ir dėžutės po „Tinka iki“ nurodytam tinkamumo laikui pasibaigus, šio vaisto vartoti negalima</w:t>
      </w:r>
      <w:r w:rsidRPr="00E94A9E">
        <w:rPr>
          <w:rFonts w:ascii="Times New Roman" w:hAnsi="Times New Roman" w:cs="Times New Roman"/>
          <w:color w:val="000000"/>
          <w:lang w:val="lt-LT"/>
        </w:rPr>
        <w:t xml:space="preserve">. </w:t>
      </w:r>
      <w:r w:rsidRPr="00E94A9E">
        <w:rPr>
          <w:rFonts w:ascii="Times New Roman" w:hAnsi="Times New Roman" w:cs="Times New Roman"/>
          <w:lang w:val="lt-LT"/>
        </w:rPr>
        <w:t>Vaistas tinkamas vartoti iki paskutinės nurodyto mėnesio dienos.</w:t>
      </w:r>
    </w:p>
    <w:p w14:paraId="05EBB95F" w14:textId="77777777" w:rsidR="00422C6F" w:rsidRPr="00940709" w:rsidRDefault="00422C6F" w:rsidP="00422C6F">
      <w:pPr>
        <w:pStyle w:val="ListParagraph"/>
        <w:numPr>
          <w:ilvl w:val="0"/>
          <w:numId w:val="31"/>
        </w:numPr>
        <w:suppressAutoHyphens/>
        <w:spacing w:after="0" w:line="240" w:lineRule="auto"/>
        <w:ind w:left="426" w:hanging="426"/>
        <w:rPr>
          <w:rFonts w:ascii="Times New Roman" w:hAnsi="Times New Roman"/>
          <w:color w:val="000000"/>
          <w:lang w:val="lt-LT"/>
        </w:rPr>
      </w:pPr>
      <w:r w:rsidRPr="00940709">
        <w:rPr>
          <w:rFonts w:ascii="Times New Roman" w:hAnsi="Times New Roman"/>
          <w:color w:val="000000"/>
          <w:lang w:val="lt-LT"/>
        </w:rPr>
        <w:t>Laikyti žemesnėje kaip 25 ºC temperatūroje.</w:t>
      </w:r>
    </w:p>
    <w:p w14:paraId="3F331F25" w14:textId="77777777" w:rsidR="00422C6F" w:rsidRPr="00E94A9E" w:rsidRDefault="00422C6F" w:rsidP="00422C6F">
      <w:pPr>
        <w:pStyle w:val="ListParagraph"/>
        <w:numPr>
          <w:ilvl w:val="0"/>
          <w:numId w:val="31"/>
        </w:numPr>
        <w:spacing w:after="0" w:line="240" w:lineRule="auto"/>
        <w:ind w:left="426" w:hanging="426"/>
        <w:rPr>
          <w:rFonts w:ascii="Times New Roman" w:hAnsi="Times New Roman" w:cs="Times New Roman"/>
          <w:color w:val="000000"/>
          <w:lang w:val="lt-LT"/>
        </w:rPr>
      </w:pPr>
      <w:r w:rsidRPr="00E94A9E">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273E99AC" w14:textId="77777777" w:rsidR="00422C6F" w:rsidRPr="001A4DF0" w:rsidRDefault="00422C6F" w:rsidP="00422C6F">
      <w:pPr>
        <w:spacing w:after="0" w:line="240" w:lineRule="auto"/>
        <w:rPr>
          <w:rFonts w:ascii="Times New Roman" w:hAnsi="Times New Roman" w:cs="Times New Roman"/>
          <w:color w:val="000000"/>
          <w:lang w:val="lt-LT"/>
        </w:rPr>
      </w:pPr>
    </w:p>
    <w:p w14:paraId="279A1D0C" w14:textId="77777777" w:rsidR="00422C6F" w:rsidRPr="001A4DF0" w:rsidRDefault="00422C6F" w:rsidP="00422C6F">
      <w:pPr>
        <w:spacing w:after="0" w:line="240" w:lineRule="auto"/>
        <w:rPr>
          <w:rFonts w:ascii="Times New Roman" w:hAnsi="Times New Roman" w:cs="Times New Roman"/>
          <w:color w:val="000000"/>
          <w:lang w:val="lt-LT"/>
        </w:rPr>
      </w:pPr>
    </w:p>
    <w:p w14:paraId="5E592CB9" w14:textId="77777777" w:rsidR="00422C6F" w:rsidRPr="001A4DF0" w:rsidRDefault="00422C6F" w:rsidP="00422C6F">
      <w:pPr>
        <w:numPr>
          <w:ilvl w:val="12"/>
          <w:numId w:val="0"/>
        </w:numPr>
        <w:tabs>
          <w:tab w:val="left" w:pos="540"/>
        </w:tabs>
        <w:spacing w:after="0" w:line="240" w:lineRule="auto"/>
        <w:rPr>
          <w:rFonts w:ascii="Times New Roman" w:hAnsi="Times New Roman" w:cs="Times New Roman"/>
          <w:b/>
          <w:bCs/>
          <w:lang w:val="lt-LT"/>
        </w:rPr>
      </w:pPr>
      <w:r w:rsidRPr="001A4DF0">
        <w:rPr>
          <w:rFonts w:ascii="Times New Roman" w:hAnsi="Times New Roman" w:cs="Times New Roman"/>
          <w:b/>
          <w:bCs/>
          <w:lang w:val="lt-LT"/>
        </w:rPr>
        <w:t>6.</w:t>
      </w:r>
      <w:r w:rsidRPr="001A4DF0">
        <w:rPr>
          <w:rFonts w:ascii="Times New Roman" w:hAnsi="Times New Roman" w:cs="Times New Roman"/>
          <w:b/>
          <w:bCs/>
          <w:lang w:val="lt-LT"/>
        </w:rPr>
        <w:tab/>
        <w:t>Pakuotės turinys ir kita informacija</w:t>
      </w:r>
    </w:p>
    <w:p w14:paraId="1E15AD78" w14:textId="77777777" w:rsidR="00422C6F" w:rsidRPr="001A4DF0" w:rsidRDefault="00422C6F" w:rsidP="00422C6F">
      <w:pPr>
        <w:numPr>
          <w:ilvl w:val="12"/>
          <w:numId w:val="0"/>
        </w:numPr>
        <w:spacing w:after="0" w:line="240" w:lineRule="auto"/>
        <w:rPr>
          <w:rFonts w:ascii="Times New Roman" w:hAnsi="Times New Roman" w:cs="Times New Roman"/>
          <w:lang w:val="lt-LT"/>
        </w:rPr>
      </w:pPr>
    </w:p>
    <w:p w14:paraId="40AC9C86" w14:textId="77777777" w:rsidR="00422C6F" w:rsidRPr="001A4DF0" w:rsidRDefault="00422C6F" w:rsidP="00422C6F">
      <w:pPr>
        <w:numPr>
          <w:ilvl w:val="12"/>
          <w:numId w:val="0"/>
        </w:numPr>
        <w:spacing w:after="0" w:line="240" w:lineRule="auto"/>
        <w:rPr>
          <w:rFonts w:ascii="Times New Roman" w:hAnsi="Times New Roman" w:cs="Times New Roman"/>
          <w:b/>
          <w:bCs/>
          <w:lang w:val="lt-LT"/>
        </w:rPr>
      </w:pPr>
      <w:r w:rsidRPr="00413604">
        <w:rPr>
          <w:rFonts w:ascii="Times New Roman" w:hAnsi="Times New Roman" w:cs="Times New Roman"/>
          <w:b/>
          <w:bCs/>
          <w:lang w:val="lt-LT"/>
        </w:rPr>
        <w:t>Flamerio</w:t>
      </w:r>
      <w:r w:rsidRPr="00413604">
        <w:rPr>
          <w:rFonts w:ascii="Times New Roman" w:hAnsi="Times New Roman"/>
          <w:b/>
          <w:lang w:val="lt-LT"/>
        </w:rPr>
        <w:t xml:space="preserve"> </w:t>
      </w:r>
      <w:r w:rsidRPr="001A4DF0">
        <w:rPr>
          <w:rFonts w:ascii="Times New Roman" w:hAnsi="Times New Roman" w:cs="Times New Roman"/>
          <w:b/>
          <w:bCs/>
          <w:lang w:val="lt-LT"/>
        </w:rPr>
        <w:t>sudėtis</w:t>
      </w:r>
    </w:p>
    <w:p w14:paraId="38FDA8E8" w14:textId="77777777" w:rsidR="00422C6F" w:rsidRPr="00507D9D" w:rsidRDefault="00422C6F" w:rsidP="00422C6F">
      <w:pPr>
        <w:numPr>
          <w:ilvl w:val="12"/>
          <w:numId w:val="0"/>
        </w:numPr>
        <w:spacing w:after="0" w:line="240" w:lineRule="auto"/>
        <w:rPr>
          <w:rFonts w:ascii="Times New Roman" w:hAnsi="Times New Roman" w:cs="Times New Roman"/>
          <w:u w:val="single"/>
          <w:lang w:val="lt-LT"/>
        </w:rPr>
      </w:pPr>
    </w:p>
    <w:p w14:paraId="76459928" w14:textId="77777777" w:rsidR="00422C6F" w:rsidRDefault="00422C6F" w:rsidP="00422C6F">
      <w:pPr>
        <w:tabs>
          <w:tab w:val="left" w:pos="540"/>
        </w:tabs>
        <w:spacing w:after="0" w:line="240" w:lineRule="auto"/>
        <w:ind w:left="540" w:hanging="540"/>
        <w:rPr>
          <w:rFonts w:ascii="Times New Roman" w:hAnsi="Times New Roman" w:cs="Times New Roman"/>
          <w:lang w:val="lt-LT"/>
        </w:rPr>
      </w:pPr>
      <w:r w:rsidRPr="001A4DF0">
        <w:rPr>
          <w:rFonts w:ascii="Times New Roman" w:hAnsi="Times New Roman" w:cs="Times New Roman"/>
          <w:lang w:val="lt-LT"/>
        </w:rPr>
        <w:t>Veikliosios medžiagos yra</w:t>
      </w:r>
      <w:r>
        <w:rPr>
          <w:rFonts w:ascii="Times New Roman" w:hAnsi="Times New Roman" w:cs="Times New Roman"/>
          <w:lang w:val="lt-LT"/>
        </w:rPr>
        <w:t>:</w:t>
      </w:r>
    </w:p>
    <w:p w14:paraId="67117B4E" w14:textId="77777777" w:rsidR="00422C6F" w:rsidRDefault="00422C6F" w:rsidP="00422C6F">
      <w:pPr>
        <w:tabs>
          <w:tab w:val="left" w:pos="540"/>
        </w:tabs>
        <w:spacing w:after="0" w:line="240" w:lineRule="auto"/>
        <w:ind w:left="540" w:hanging="540"/>
        <w:rPr>
          <w:rFonts w:ascii="Times New Roman" w:hAnsi="Times New Roman" w:cs="Times New Roman"/>
          <w:lang w:val="lt-LT"/>
        </w:rPr>
      </w:pPr>
    </w:p>
    <w:p w14:paraId="24B44F35" w14:textId="77777777" w:rsidR="00422C6F" w:rsidRPr="001A4DF0" w:rsidRDefault="00422C6F" w:rsidP="00422C6F">
      <w:pPr>
        <w:tabs>
          <w:tab w:val="left" w:pos="540"/>
        </w:tabs>
        <w:spacing w:after="0" w:line="240" w:lineRule="auto"/>
        <w:ind w:left="540" w:hanging="540"/>
        <w:rPr>
          <w:rFonts w:ascii="Times New Roman" w:hAnsi="Times New Roman" w:cs="Times New Roman"/>
          <w:lang w:val="lt-LT"/>
        </w:rPr>
      </w:pPr>
      <w:r w:rsidRPr="001A4DF0">
        <w:rPr>
          <w:rFonts w:ascii="Times New Roman" w:hAnsi="Times New Roman" w:cs="Times New Roman"/>
          <w:lang w:val="lt-LT"/>
        </w:rPr>
        <w:t>50 mikrogramų salmeterolio (salmeterolio ksinafoato pavidalu) ir 250 mikrogramų flutikazono propionato</w:t>
      </w:r>
    </w:p>
    <w:p w14:paraId="344F5F00" w14:textId="77777777" w:rsidR="00422C6F" w:rsidRPr="001A4DF0" w:rsidRDefault="00422C6F" w:rsidP="00422C6F">
      <w:pPr>
        <w:tabs>
          <w:tab w:val="left" w:pos="540"/>
        </w:tabs>
        <w:spacing w:after="0" w:line="240" w:lineRule="auto"/>
        <w:rPr>
          <w:rFonts w:ascii="Times New Roman" w:hAnsi="Times New Roman" w:cs="Times New Roman"/>
          <w:lang w:val="lt-LT"/>
        </w:rPr>
      </w:pPr>
      <w:r w:rsidRPr="001A4DF0">
        <w:rPr>
          <w:rFonts w:ascii="Times New Roman" w:hAnsi="Times New Roman" w:cs="Times New Roman"/>
          <w:lang w:val="lt-LT"/>
        </w:rPr>
        <w:t>arba</w:t>
      </w:r>
    </w:p>
    <w:p w14:paraId="63FC460F" w14:textId="77777777" w:rsidR="00422C6F" w:rsidRDefault="00422C6F" w:rsidP="00422C6F">
      <w:pPr>
        <w:tabs>
          <w:tab w:val="left" w:pos="540"/>
        </w:tabs>
        <w:spacing w:after="0" w:line="240" w:lineRule="auto"/>
        <w:ind w:left="540"/>
        <w:rPr>
          <w:rFonts w:ascii="Times New Roman" w:hAnsi="Times New Roman" w:cs="Times New Roman"/>
          <w:lang w:val="lt-LT"/>
        </w:rPr>
      </w:pPr>
      <w:r w:rsidRPr="00940709">
        <w:rPr>
          <w:rFonts w:ascii="Times New Roman" w:hAnsi="Times New Roman"/>
          <w:lang w:val="lt-LT"/>
        </w:rPr>
        <w:t>50 mikrogramų salmeterolio (salmeterolio ksinafoato pavidalu) ir 500 mikrogramų flutikazono propionato.</w:t>
      </w:r>
    </w:p>
    <w:p w14:paraId="60189D17" w14:textId="77777777" w:rsidR="00422C6F" w:rsidRPr="001A4DF0" w:rsidRDefault="00422C6F" w:rsidP="00422C6F">
      <w:pPr>
        <w:tabs>
          <w:tab w:val="left" w:pos="540"/>
        </w:tabs>
        <w:spacing w:after="0" w:line="240" w:lineRule="auto"/>
        <w:rPr>
          <w:rFonts w:ascii="Times New Roman" w:hAnsi="Times New Roman" w:cs="Times New Roman"/>
          <w:lang w:val="lt-LT"/>
        </w:rPr>
      </w:pPr>
      <w:r w:rsidRPr="001A4DF0">
        <w:rPr>
          <w:rFonts w:ascii="Times New Roman" w:hAnsi="Times New Roman" w:cs="Times New Roman"/>
          <w:lang w:val="lt-LT"/>
        </w:rPr>
        <w:t>Pagalbinė medžiaga yra laktozė monohidratas.</w:t>
      </w:r>
    </w:p>
    <w:p w14:paraId="2B4F6DEC" w14:textId="77777777" w:rsidR="00422C6F" w:rsidRPr="001A4DF0" w:rsidRDefault="00422C6F" w:rsidP="00422C6F">
      <w:pPr>
        <w:tabs>
          <w:tab w:val="left" w:pos="540"/>
        </w:tabs>
        <w:spacing w:after="0" w:line="240" w:lineRule="auto"/>
        <w:rPr>
          <w:rFonts w:ascii="Times New Roman" w:hAnsi="Times New Roman" w:cs="Times New Roman"/>
          <w:lang w:val="lt-LT"/>
        </w:rPr>
      </w:pPr>
    </w:p>
    <w:p w14:paraId="2138C629" w14:textId="77777777" w:rsidR="00422C6F" w:rsidRPr="001A4DF0" w:rsidRDefault="00422C6F" w:rsidP="00422C6F">
      <w:pPr>
        <w:suppressAutoHyphens/>
        <w:spacing w:after="0" w:line="240" w:lineRule="auto"/>
        <w:rPr>
          <w:rFonts w:ascii="Times New Roman" w:hAnsi="Times New Roman" w:cs="Times New Roman"/>
          <w:b/>
          <w:bCs/>
          <w:lang w:val="lt-LT"/>
        </w:rPr>
      </w:pPr>
      <w:r w:rsidRPr="001A4DF0">
        <w:rPr>
          <w:rFonts w:ascii="Times New Roman" w:hAnsi="Times New Roman" w:cs="Times New Roman"/>
          <w:b/>
          <w:bCs/>
          <w:lang w:val="lt-LT"/>
        </w:rPr>
        <w:t>Flamerio išvaizda ir kiekis pakuotėje</w:t>
      </w:r>
    </w:p>
    <w:p w14:paraId="1A16DB0E" w14:textId="77777777" w:rsidR="00422C6F" w:rsidRPr="001A4DF0" w:rsidRDefault="00422C6F" w:rsidP="00422C6F">
      <w:pPr>
        <w:suppressAutoHyphens/>
        <w:spacing w:after="0" w:line="240" w:lineRule="auto"/>
        <w:rPr>
          <w:rFonts w:ascii="Times New Roman" w:hAnsi="Times New Roman" w:cs="Times New Roman"/>
          <w:lang w:val="lt-LT"/>
        </w:rPr>
      </w:pPr>
    </w:p>
    <w:p w14:paraId="79DE587D" w14:textId="77777777" w:rsidR="00422C6F" w:rsidRPr="0099783A" w:rsidRDefault="00422C6F" w:rsidP="00422C6F">
      <w:pPr>
        <w:spacing w:after="0" w:line="240" w:lineRule="auto"/>
        <w:rPr>
          <w:rFonts w:ascii="Times New Roman" w:hAnsi="Times New Roman" w:cs="Times New Roman"/>
          <w:lang w:val="lt-LT"/>
        </w:rPr>
      </w:pPr>
      <w:r w:rsidRPr="0050717B">
        <w:rPr>
          <w:rFonts w:ascii="Times New Roman" w:hAnsi="Times New Roman" w:cs="Times New Roman"/>
          <w:lang w:val="lt-LT"/>
        </w:rPr>
        <w:t>Flamerio</w:t>
      </w:r>
      <w:r w:rsidRPr="0050717B" w:rsidDel="0050717B">
        <w:rPr>
          <w:rFonts w:ascii="Times New Roman" w:hAnsi="Times New Roman" w:cs="Times New Roman"/>
          <w:lang w:val="lt-LT"/>
        </w:rPr>
        <w:t xml:space="preserve"> </w:t>
      </w:r>
      <w:r w:rsidRPr="0099783A">
        <w:rPr>
          <w:rFonts w:ascii="Times New Roman" w:hAnsi="Times New Roman" w:cs="Times New Roman"/>
          <w:lang w:val="lt-LT"/>
        </w:rPr>
        <w:t xml:space="preserve">sudėtyje yra </w:t>
      </w:r>
      <w:r w:rsidRPr="00413604">
        <w:rPr>
          <w:rFonts w:ascii="Times New Roman" w:hAnsi="Times New Roman" w:cs="Times New Roman"/>
          <w:lang w:val="lt-LT"/>
        </w:rPr>
        <w:t>salmeterolis ir flutikazono propionatas</w:t>
      </w:r>
      <w:r w:rsidRPr="0099783A">
        <w:rPr>
          <w:rFonts w:ascii="Times New Roman" w:hAnsi="Times New Roman" w:cs="Times New Roman"/>
          <w:lang w:val="lt-LT"/>
        </w:rPr>
        <w:t xml:space="preserve">, supakuoti </w:t>
      </w:r>
      <w:r>
        <w:rPr>
          <w:rFonts w:ascii="Times New Roman" w:hAnsi="Times New Roman" w:cs="Times New Roman"/>
          <w:lang w:val="lt-LT"/>
        </w:rPr>
        <w:t xml:space="preserve">dviejose </w:t>
      </w:r>
      <w:r w:rsidRPr="0099783A">
        <w:rPr>
          <w:rFonts w:ascii="Times New Roman" w:hAnsi="Times New Roman" w:cs="Times New Roman"/>
          <w:lang w:val="lt-LT"/>
        </w:rPr>
        <w:t>vienadozėse folijos dvisluoksnėse juostelėse (dviejų lizdų dvisluoksnėse juostelėse), laikomi inhaliac</w:t>
      </w:r>
      <w:r>
        <w:rPr>
          <w:rFonts w:ascii="Times New Roman" w:hAnsi="Times New Roman" w:cs="Times New Roman"/>
          <w:lang w:val="lt-LT"/>
        </w:rPr>
        <w:t>iniame</w:t>
      </w:r>
      <w:r w:rsidRPr="0099783A">
        <w:rPr>
          <w:rFonts w:ascii="Times New Roman" w:hAnsi="Times New Roman" w:cs="Times New Roman"/>
          <w:lang w:val="lt-LT"/>
        </w:rPr>
        <w:t xml:space="preserve"> prietaise </w:t>
      </w:r>
      <w:r w:rsidRPr="00940709">
        <w:rPr>
          <w:rFonts w:ascii="Times New Roman" w:hAnsi="Times New Roman"/>
          <w:b/>
          <w:lang w:val="lt-LT"/>
        </w:rPr>
        <w:t>Elpenhaler</w:t>
      </w:r>
      <w:r w:rsidRPr="0099783A">
        <w:rPr>
          <w:rFonts w:ascii="Times New Roman" w:hAnsi="Times New Roman" w:cs="Times New Roman"/>
          <w:lang w:val="lt-LT"/>
        </w:rPr>
        <w:t>.</w:t>
      </w:r>
    </w:p>
    <w:p w14:paraId="61F59A49" w14:textId="77777777" w:rsidR="00422C6F" w:rsidRPr="0099783A" w:rsidRDefault="00422C6F" w:rsidP="00422C6F">
      <w:pPr>
        <w:spacing w:after="0" w:line="240" w:lineRule="auto"/>
        <w:rPr>
          <w:rFonts w:ascii="Times New Roman" w:hAnsi="Times New Roman" w:cs="Times New Roman"/>
          <w:lang w:val="lt-LT"/>
        </w:rPr>
      </w:pPr>
      <w:r w:rsidRPr="0099783A">
        <w:rPr>
          <w:rFonts w:ascii="Times New Roman" w:hAnsi="Times New Roman" w:cs="Times New Roman"/>
          <w:lang w:val="lt-LT"/>
        </w:rPr>
        <w:t>Folija apsaugo inhaliacinius miltelius nuo atmosferos poveikio.</w:t>
      </w:r>
    </w:p>
    <w:p w14:paraId="262CCB7F" w14:textId="77777777" w:rsidR="00422C6F" w:rsidRPr="0099783A" w:rsidRDefault="00422C6F" w:rsidP="00422C6F">
      <w:pPr>
        <w:spacing w:after="0" w:line="240" w:lineRule="auto"/>
        <w:rPr>
          <w:rFonts w:ascii="Times New Roman" w:hAnsi="Times New Roman" w:cs="Times New Roman"/>
          <w:lang w:val="lt-LT"/>
        </w:rPr>
      </w:pPr>
      <w:r w:rsidRPr="0099783A">
        <w:rPr>
          <w:rFonts w:ascii="Times New Roman" w:hAnsi="Times New Roman" w:cs="Times New Roman"/>
          <w:lang w:val="lt-LT"/>
        </w:rPr>
        <w:t>Kiekviena dozė paruošta vienoje dviejų lizdų dvisluoksnėje juostelėje.</w:t>
      </w:r>
    </w:p>
    <w:p w14:paraId="1F878CF9" w14:textId="77777777" w:rsidR="00422C6F" w:rsidRDefault="00422C6F" w:rsidP="00422C6F">
      <w:pPr>
        <w:spacing w:after="0" w:line="240" w:lineRule="auto"/>
        <w:rPr>
          <w:rFonts w:ascii="Times New Roman" w:hAnsi="Times New Roman" w:cs="Times New Roman"/>
          <w:lang w:val="lt-LT"/>
        </w:rPr>
      </w:pPr>
    </w:p>
    <w:p w14:paraId="2E37EB06" w14:textId="77777777" w:rsidR="00422C6F" w:rsidRDefault="00422C6F" w:rsidP="00422C6F">
      <w:pPr>
        <w:numPr>
          <w:ilvl w:val="12"/>
          <w:numId w:val="0"/>
        </w:numPr>
        <w:spacing w:after="0" w:line="240" w:lineRule="auto"/>
        <w:rPr>
          <w:rFonts w:ascii="Times New Roman" w:hAnsi="Times New Roman" w:cs="Times New Roman"/>
          <w:lang w:val="lt-LT"/>
        </w:rPr>
      </w:pPr>
      <w:r w:rsidRPr="0099783A">
        <w:rPr>
          <w:rFonts w:ascii="Times New Roman" w:hAnsi="Times New Roman" w:cs="Times New Roman"/>
          <w:lang w:val="lt-LT"/>
        </w:rPr>
        <w:t>Kiekvienoje kartono dėžutėje yra vienas inhaliaci</w:t>
      </w:r>
      <w:r>
        <w:rPr>
          <w:rFonts w:ascii="Times New Roman" w:hAnsi="Times New Roman" w:cs="Times New Roman"/>
          <w:lang w:val="lt-LT"/>
        </w:rPr>
        <w:t>ni</w:t>
      </w:r>
      <w:r w:rsidRPr="0099783A">
        <w:rPr>
          <w:rFonts w:ascii="Times New Roman" w:hAnsi="Times New Roman" w:cs="Times New Roman"/>
          <w:lang w:val="lt-LT"/>
        </w:rPr>
        <w:t xml:space="preserve">s prietaisas </w:t>
      </w:r>
      <w:r w:rsidRPr="00C35B1C">
        <w:rPr>
          <w:rFonts w:ascii="Times New Roman" w:hAnsi="Times New Roman" w:cs="Times New Roman"/>
          <w:lang w:val="lt-LT"/>
        </w:rPr>
        <w:t>Elpenhaler su 60 juostelių su dviem lizdais</w:t>
      </w:r>
      <w:r w:rsidRPr="0099783A">
        <w:rPr>
          <w:rFonts w:ascii="Times New Roman" w:hAnsi="Times New Roman" w:cs="Times New Roman"/>
          <w:lang w:val="lt-LT"/>
        </w:rPr>
        <w:t>.</w:t>
      </w:r>
    </w:p>
    <w:p w14:paraId="3240125B" w14:textId="77777777" w:rsidR="00422C6F" w:rsidRPr="001A4DF0" w:rsidRDefault="00422C6F" w:rsidP="00422C6F">
      <w:pPr>
        <w:numPr>
          <w:ilvl w:val="12"/>
          <w:numId w:val="0"/>
        </w:numPr>
        <w:spacing w:after="0" w:line="240" w:lineRule="auto"/>
        <w:rPr>
          <w:rFonts w:ascii="Times New Roman" w:hAnsi="Times New Roman" w:cs="Times New Roman"/>
          <w:lang w:val="lt-LT"/>
        </w:rPr>
      </w:pPr>
    </w:p>
    <w:p w14:paraId="5F0D0A58" w14:textId="77777777" w:rsidR="00422C6F" w:rsidRDefault="00422C6F" w:rsidP="00422C6F">
      <w:pPr>
        <w:spacing w:after="0" w:line="240" w:lineRule="auto"/>
        <w:rPr>
          <w:rFonts w:ascii="Times New Roman" w:hAnsi="Times New Roman" w:cs="Times New Roman"/>
          <w:b/>
          <w:bCs/>
          <w:lang w:val="lt-LT"/>
        </w:rPr>
      </w:pPr>
      <w:r>
        <w:rPr>
          <w:rFonts w:ascii="Times New Roman" w:hAnsi="Times New Roman" w:cs="Times New Roman"/>
          <w:b/>
          <w:bCs/>
          <w:lang w:val="lt-LT"/>
        </w:rPr>
        <w:t>Registruotojas</w:t>
      </w:r>
      <w:r w:rsidRPr="001A4DF0">
        <w:rPr>
          <w:rFonts w:ascii="Times New Roman" w:hAnsi="Times New Roman" w:cs="Times New Roman"/>
          <w:b/>
          <w:bCs/>
          <w:lang w:val="lt-LT"/>
        </w:rPr>
        <w:t xml:space="preserve"> ir gamintojas</w:t>
      </w:r>
    </w:p>
    <w:p w14:paraId="1252B148" w14:textId="77777777" w:rsidR="00422C6F" w:rsidRPr="001A4DF0" w:rsidRDefault="00422C6F" w:rsidP="00422C6F">
      <w:pPr>
        <w:pStyle w:val="Footer"/>
        <w:tabs>
          <w:tab w:val="clear" w:pos="4153"/>
          <w:tab w:val="clear" w:pos="8306"/>
        </w:tabs>
        <w:rPr>
          <w:rFonts w:ascii="Times New Roman" w:hAnsi="Times New Roman"/>
        </w:rPr>
      </w:pPr>
    </w:p>
    <w:p w14:paraId="0967CC6F"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ELPEN Pharmaceutical Co.Inc</w:t>
      </w:r>
    </w:p>
    <w:p w14:paraId="6E1A776B"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95, Marathonos Ave., GR-19009 Pikermi, Attica</w:t>
      </w:r>
    </w:p>
    <w:p w14:paraId="08642D73" w14:textId="77777777" w:rsidR="00422C6F" w:rsidRPr="001A4DF0" w:rsidRDefault="00422C6F" w:rsidP="00422C6F">
      <w:pPr>
        <w:spacing w:after="0" w:line="240" w:lineRule="auto"/>
        <w:rPr>
          <w:rFonts w:ascii="Times New Roman" w:hAnsi="Times New Roman" w:cs="Times New Roman"/>
          <w:lang w:val="lt-LT"/>
        </w:rPr>
      </w:pPr>
      <w:r w:rsidRPr="001A4DF0">
        <w:rPr>
          <w:rFonts w:ascii="Times New Roman" w:hAnsi="Times New Roman" w:cs="Times New Roman"/>
          <w:lang w:val="lt-LT"/>
        </w:rPr>
        <w:t>Graikija</w:t>
      </w:r>
    </w:p>
    <w:p w14:paraId="063045B6" w14:textId="77777777" w:rsidR="00422C6F" w:rsidRPr="001A4DF0" w:rsidRDefault="00422C6F" w:rsidP="00422C6F">
      <w:pPr>
        <w:spacing w:after="0" w:line="240" w:lineRule="auto"/>
        <w:rPr>
          <w:rFonts w:ascii="Times New Roman" w:hAnsi="Times New Roman" w:cs="Times New Roman"/>
          <w:b/>
          <w:bCs/>
          <w:lang w:val="lt-LT"/>
        </w:rPr>
      </w:pPr>
    </w:p>
    <w:p w14:paraId="04EEFBB0" w14:textId="77777777" w:rsidR="00422C6F" w:rsidRPr="001A4DF0" w:rsidRDefault="00422C6F" w:rsidP="00422C6F">
      <w:pPr>
        <w:spacing w:after="0" w:line="240" w:lineRule="auto"/>
        <w:rPr>
          <w:rFonts w:ascii="Times New Roman" w:hAnsi="Times New Roman" w:cs="Times New Roman"/>
          <w:b/>
          <w:bCs/>
          <w:lang w:val="lt-LT"/>
        </w:rPr>
      </w:pPr>
      <w:r w:rsidRPr="001A4DF0">
        <w:rPr>
          <w:rFonts w:ascii="Times New Roman" w:hAnsi="Times New Roman" w:cs="Times New Roman"/>
          <w:b/>
          <w:bCs/>
          <w:lang w:val="lt-LT"/>
        </w:rPr>
        <w:t>Šio vaistinio preparato rinkodaros teisė EEE valstybėse narėse suteikta tokiais pavadinimais:</w:t>
      </w:r>
    </w:p>
    <w:p w14:paraId="5F3A34A0" w14:textId="77777777" w:rsidR="00422C6F" w:rsidRPr="001A4DF0" w:rsidRDefault="00422C6F" w:rsidP="00422C6F">
      <w:pPr>
        <w:spacing w:after="0" w:line="240" w:lineRule="auto"/>
        <w:rPr>
          <w:rFonts w:ascii="Times New Roman" w:hAnsi="Times New Roman" w:cs="Times New Roman"/>
          <w:b/>
          <w:bCs/>
          <w:lang w:val="lt-LT"/>
        </w:rPr>
      </w:pPr>
    </w:p>
    <w:p w14:paraId="5701C5F9" w14:textId="77777777" w:rsidR="00422C6F" w:rsidRPr="001A4DF0" w:rsidRDefault="00422C6F" w:rsidP="00422C6F">
      <w:pPr>
        <w:spacing w:after="0" w:line="240" w:lineRule="auto"/>
        <w:rPr>
          <w:rFonts w:ascii="Times New Roman" w:eastAsia="SimSun" w:hAnsi="Times New Roman" w:cs="Times New Roman"/>
          <w:lang w:val="lt-LT" w:eastAsia="zh-CN"/>
        </w:rPr>
      </w:pPr>
      <w:r w:rsidRPr="001A4DF0">
        <w:rPr>
          <w:rFonts w:ascii="Times New Roman" w:eastAsia="SimSun" w:hAnsi="Times New Roman" w:cs="Times New Roman"/>
          <w:lang w:val="lt-LT" w:eastAsia="zh-CN"/>
        </w:rPr>
        <w:t xml:space="preserve">Bulgarija </w:t>
      </w:r>
      <w:r w:rsidRPr="001A4DF0">
        <w:rPr>
          <w:rFonts w:ascii="Times New Roman" w:eastAsia="SimSun" w:hAnsi="Times New Roman" w:cs="Times New Roman"/>
          <w:lang w:val="lt-LT" w:eastAsia="zh-CN"/>
        </w:rPr>
        <w:tab/>
      </w:r>
      <w:r w:rsidRPr="001A4DF0">
        <w:rPr>
          <w:rFonts w:ascii="Times New Roman" w:eastAsia="SimSun" w:hAnsi="Times New Roman" w:cs="Times New Roman"/>
          <w:lang w:val="lt-LT" w:eastAsia="zh-CN"/>
        </w:rPr>
        <w:tab/>
        <w:t>Flusamer</w:t>
      </w:r>
    </w:p>
    <w:p w14:paraId="7A14D837" w14:textId="77777777" w:rsidR="00422C6F" w:rsidRPr="001A4DF0" w:rsidRDefault="00422C6F" w:rsidP="00422C6F">
      <w:pPr>
        <w:spacing w:after="0" w:line="240" w:lineRule="auto"/>
        <w:rPr>
          <w:rFonts w:ascii="Times New Roman" w:eastAsia="SimSun" w:hAnsi="Times New Roman" w:cs="Times New Roman"/>
          <w:lang w:val="lt-LT" w:eastAsia="zh-CN"/>
        </w:rPr>
      </w:pPr>
      <w:r w:rsidRPr="001A4DF0">
        <w:rPr>
          <w:rFonts w:ascii="Times New Roman" w:eastAsia="SimSun" w:hAnsi="Times New Roman" w:cs="Times New Roman"/>
          <w:lang w:val="lt-LT" w:eastAsia="zh-CN"/>
        </w:rPr>
        <w:t>Estija</w:t>
      </w:r>
      <w:r w:rsidRPr="001A4DF0">
        <w:rPr>
          <w:rFonts w:ascii="Times New Roman" w:eastAsia="SimSun" w:hAnsi="Times New Roman" w:cs="Times New Roman"/>
          <w:lang w:val="lt-LT" w:eastAsia="zh-CN"/>
        </w:rPr>
        <w:tab/>
      </w:r>
      <w:r w:rsidRPr="001A4DF0">
        <w:rPr>
          <w:rFonts w:ascii="Times New Roman" w:eastAsia="SimSun" w:hAnsi="Times New Roman" w:cs="Times New Roman"/>
          <w:lang w:val="lt-LT" w:eastAsia="zh-CN"/>
        </w:rPr>
        <w:tab/>
        <w:t>Flusamer</w:t>
      </w:r>
    </w:p>
    <w:p w14:paraId="0CB7B25D" w14:textId="77777777" w:rsidR="00422C6F" w:rsidRPr="001A4DF0" w:rsidRDefault="00422C6F" w:rsidP="00422C6F">
      <w:pPr>
        <w:spacing w:after="0" w:line="240" w:lineRule="auto"/>
        <w:rPr>
          <w:rFonts w:ascii="Times New Roman" w:eastAsia="SimSun" w:hAnsi="Times New Roman" w:cs="Times New Roman"/>
          <w:lang w:val="lt-LT" w:eastAsia="zh-CN"/>
        </w:rPr>
      </w:pPr>
      <w:r w:rsidRPr="001A4DF0">
        <w:rPr>
          <w:rFonts w:ascii="Times New Roman" w:eastAsia="SimSun" w:hAnsi="Times New Roman" w:cs="Times New Roman"/>
          <w:lang w:val="lt-LT" w:eastAsia="zh-CN"/>
        </w:rPr>
        <w:t>Lietuva</w:t>
      </w:r>
      <w:r w:rsidRPr="001A4DF0">
        <w:rPr>
          <w:rFonts w:ascii="Times New Roman" w:eastAsia="SimSun" w:hAnsi="Times New Roman" w:cs="Times New Roman"/>
          <w:lang w:val="lt-LT" w:eastAsia="zh-CN"/>
        </w:rPr>
        <w:tab/>
      </w:r>
      <w:r w:rsidRPr="001A4DF0">
        <w:rPr>
          <w:rFonts w:ascii="Times New Roman" w:eastAsia="SimSun" w:hAnsi="Times New Roman" w:cs="Times New Roman"/>
          <w:lang w:val="lt-LT" w:eastAsia="zh-CN"/>
        </w:rPr>
        <w:tab/>
      </w:r>
      <w:r w:rsidRPr="00413604">
        <w:rPr>
          <w:rFonts w:ascii="Times New Roman" w:hAnsi="Times New Roman" w:cs="Times New Roman"/>
          <w:lang w:val="lt-LT"/>
        </w:rPr>
        <w:t>Flamerio</w:t>
      </w:r>
    </w:p>
    <w:p w14:paraId="7E426157" w14:textId="77777777" w:rsidR="00422C6F" w:rsidRPr="00507D9D" w:rsidRDefault="00422C6F" w:rsidP="00422C6F">
      <w:pPr>
        <w:spacing w:after="0" w:line="240" w:lineRule="auto"/>
        <w:rPr>
          <w:rFonts w:ascii="Times New Roman" w:eastAsia="SimSun" w:hAnsi="Times New Roman" w:cs="Times New Roman"/>
          <w:lang w:val="lt-LT" w:eastAsia="zh-CN"/>
        </w:rPr>
      </w:pPr>
      <w:r w:rsidRPr="00507D9D">
        <w:rPr>
          <w:rFonts w:ascii="Times New Roman" w:eastAsia="SimSun" w:hAnsi="Times New Roman" w:cs="Times New Roman"/>
          <w:lang w:val="lt-LT" w:eastAsia="zh-CN"/>
        </w:rPr>
        <w:t>Liuksemburgas</w:t>
      </w:r>
      <w:r w:rsidRPr="00507D9D">
        <w:rPr>
          <w:rFonts w:ascii="Times New Roman" w:eastAsia="SimSun" w:hAnsi="Times New Roman" w:cs="Times New Roman"/>
          <w:lang w:val="lt-LT" w:eastAsia="zh-CN"/>
        </w:rPr>
        <w:tab/>
        <w:t>Flusamer</w:t>
      </w:r>
    </w:p>
    <w:p w14:paraId="539D325A" w14:textId="77777777" w:rsidR="00422C6F" w:rsidRPr="001A4DF0" w:rsidRDefault="00422C6F" w:rsidP="00422C6F">
      <w:pPr>
        <w:spacing w:after="0" w:line="240" w:lineRule="auto"/>
        <w:rPr>
          <w:rFonts w:ascii="Times New Roman" w:eastAsia="SimSun" w:hAnsi="Times New Roman" w:cs="Times New Roman"/>
          <w:lang w:val="lt-LT" w:eastAsia="zh-CN"/>
        </w:rPr>
      </w:pPr>
      <w:r w:rsidRPr="001A4DF0">
        <w:rPr>
          <w:rFonts w:ascii="Times New Roman" w:eastAsia="SimSun" w:hAnsi="Times New Roman" w:cs="Times New Roman"/>
          <w:lang w:val="lt-LT" w:eastAsia="zh-CN"/>
        </w:rPr>
        <w:t xml:space="preserve">Latvija </w:t>
      </w:r>
      <w:r w:rsidRPr="001A4DF0">
        <w:rPr>
          <w:rFonts w:ascii="Times New Roman" w:eastAsia="SimSun" w:hAnsi="Times New Roman" w:cs="Times New Roman"/>
          <w:lang w:val="lt-LT" w:eastAsia="zh-CN"/>
        </w:rPr>
        <w:tab/>
      </w:r>
      <w:r w:rsidRPr="001A4DF0">
        <w:rPr>
          <w:rFonts w:ascii="Times New Roman" w:eastAsia="SimSun" w:hAnsi="Times New Roman" w:cs="Times New Roman"/>
          <w:lang w:val="lt-LT" w:eastAsia="zh-CN"/>
        </w:rPr>
        <w:tab/>
        <w:t>Flamerio</w:t>
      </w:r>
    </w:p>
    <w:p w14:paraId="50A18854" w14:textId="77777777" w:rsidR="00422C6F" w:rsidRPr="001A4DF0" w:rsidRDefault="00422C6F" w:rsidP="00422C6F">
      <w:pPr>
        <w:spacing w:after="0" w:line="240" w:lineRule="auto"/>
        <w:rPr>
          <w:rFonts w:ascii="Times New Roman" w:eastAsia="SimSun" w:hAnsi="Times New Roman" w:cs="Times New Roman"/>
          <w:lang w:val="lt-LT" w:eastAsia="zh-CN"/>
        </w:rPr>
      </w:pPr>
      <w:r w:rsidRPr="001A4DF0">
        <w:rPr>
          <w:rFonts w:ascii="Times New Roman" w:eastAsia="SimSun" w:hAnsi="Times New Roman" w:cs="Times New Roman"/>
          <w:lang w:val="lt-LT" w:eastAsia="zh-CN"/>
        </w:rPr>
        <w:t>Rumunija</w:t>
      </w:r>
      <w:r w:rsidRPr="001A4DF0">
        <w:rPr>
          <w:rFonts w:ascii="Times New Roman" w:eastAsia="SimSun" w:hAnsi="Times New Roman" w:cs="Times New Roman"/>
          <w:lang w:val="lt-LT" w:eastAsia="zh-CN"/>
        </w:rPr>
        <w:tab/>
      </w:r>
      <w:r w:rsidRPr="001A4DF0">
        <w:rPr>
          <w:rFonts w:ascii="Times New Roman" w:eastAsia="SimSun" w:hAnsi="Times New Roman" w:cs="Times New Roman"/>
          <w:lang w:val="lt-LT" w:eastAsia="zh-CN"/>
        </w:rPr>
        <w:tab/>
        <w:t>Flusamer</w:t>
      </w:r>
    </w:p>
    <w:p w14:paraId="5FF7CBFD" w14:textId="77777777" w:rsidR="00422C6F" w:rsidRPr="001A4DF0" w:rsidRDefault="00422C6F" w:rsidP="00422C6F">
      <w:pPr>
        <w:spacing w:after="0" w:line="240" w:lineRule="auto"/>
        <w:rPr>
          <w:rFonts w:ascii="Times New Roman" w:eastAsia="SimSun" w:hAnsi="Times New Roman" w:cs="Times New Roman"/>
          <w:lang w:val="lt-LT" w:eastAsia="zh-CN"/>
        </w:rPr>
      </w:pPr>
      <w:r w:rsidRPr="001A4DF0">
        <w:rPr>
          <w:rFonts w:ascii="Times New Roman" w:eastAsia="SimSun" w:hAnsi="Times New Roman" w:cs="Times New Roman"/>
          <w:lang w:val="lt-LT" w:eastAsia="zh-CN"/>
        </w:rPr>
        <w:t>Švedija</w:t>
      </w:r>
      <w:r w:rsidRPr="001A4DF0">
        <w:rPr>
          <w:rFonts w:ascii="Times New Roman" w:eastAsia="SimSun" w:hAnsi="Times New Roman" w:cs="Times New Roman"/>
          <w:lang w:val="lt-LT" w:eastAsia="zh-CN"/>
        </w:rPr>
        <w:tab/>
      </w:r>
      <w:r w:rsidRPr="001A4DF0">
        <w:rPr>
          <w:rFonts w:ascii="Times New Roman" w:eastAsia="SimSun" w:hAnsi="Times New Roman" w:cs="Times New Roman"/>
          <w:lang w:val="lt-LT" w:eastAsia="zh-CN"/>
        </w:rPr>
        <w:tab/>
        <w:t>Flusamer</w:t>
      </w:r>
    </w:p>
    <w:p w14:paraId="4059A212" w14:textId="77777777" w:rsidR="00422C6F" w:rsidRPr="001A4DF0" w:rsidRDefault="00422C6F" w:rsidP="00422C6F">
      <w:pPr>
        <w:spacing w:after="0" w:line="240" w:lineRule="auto"/>
        <w:rPr>
          <w:rFonts w:ascii="Times New Roman" w:eastAsia="SimSun" w:hAnsi="Times New Roman" w:cs="Times New Roman"/>
          <w:lang w:val="lt-LT" w:eastAsia="zh-CN"/>
        </w:rPr>
      </w:pPr>
      <w:r w:rsidRPr="001A4DF0">
        <w:rPr>
          <w:rFonts w:ascii="Times New Roman" w:eastAsia="SimSun" w:hAnsi="Times New Roman" w:cs="Times New Roman"/>
          <w:lang w:val="lt-LT" w:eastAsia="zh-CN"/>
        </w:rPr>
        <w:t xml:space="preserve">Slovėnija </w:t>
      </w:r>
      <w:r w:rsidRPr="001A4DF0">
        <w:rPr>
          <w:rFonts w:ascii="Times New Roman" w:eastAsia="SimSun" w:hAnsi="Times New Roman" w:cs="Times New Roman"/>
          <w:lang w:val="lt-LT" w:eastAsia="zh-CN"/>
        </w:rPr>
        <w:tab/>
      </w:r>
      <w:r w:rsidRPr="001A4DF0">
        <w:rPr>
          <w:rFonts w:ascii="Times New Roman" w:eastAsia="SimSun" w:hAnsi="Times New Roman" w:cs="Times New Roman"/>
          <w:lang w:val="lt-LT" w:eastAsia="zh-CN"/>
        </w:rPr>
        <w:tab/>
      </w:r>
      <w:r w:rsidRPr="001A4DF0">
        <w:rPr>
          <w:rFonts w:ascii="Times New Roman" w:hAnsi="Times New Roman" w:cs="Times New Roman"/>
          <w:lang w:val="lt-LT"/>
        </w:rPr>
        <w:t>Flamerio</w:t>
      </w:r>
    </w:p>
    <w:p w14:paraId="49AB5B5D" w14:textId="77777777" w:rsidR="00422C6F" w:rsidRPr="001A4DF0" w:rsidRDefault="00422C6F" w:rsidP="00422C6F">
      <w:pPr>
        <w:rPr>
          <w:rFonts w:ascii="Times New Roman" w:hAnsi="Times New Roman"/>
          <w:lang w:val="lt-LT"/>
        </w:rPr>
      </w:pPr>
    </w:p>
    <w:p w14:paraId="4DDCDBEC" w14:textId="0C41D08F" w:rsidR="00422C6F" w:rsidRPr="001A4DF0" w:rsidRDefault="00422C6F" w:rsidP="00422C6F">
      <w:pPr>
        <w:numPr>
          <w:ilvl w:val="12"/>
          <w:numId w:val="0"/>
        </w:numPr>
        <w:ind w:right="-2"/>
        <w:outlineLvl w:val="0"/>
        <w:rPr>
          <w:rFonts w:ascii="Times New Roman" w:hAnsi="Times New Roman"/>
          <w:lang w:val="lt-LT"/>
        </w:rPr>
      </w:pPr>
      <w:r w:rsidRPr="001A4DF0">
        <w:rPr>
          <w:rFonts w:ascii="Times New Roman" w:hAnsi="Times New Roman" w:cs="Times New Roman"/>
          <w:b/>
          <w:bCs/>
          <w:lang w:val="lt-LT"/>
        </w:rPr>
        <w:t xml:space="preserve">Šis pakuotės lapelis paskutinį kartą peržiūrėtas </w:t>
      </w:r>
      <w:r w:rsidR="001120A0">
        <w:rPr>
          <w:rFonts w:ascii="Times New Roman" w:hAnsi="Times New Roman" w:cs="Times New Roman"/>
          <w:b/>
          <w:bCs/>
          <w:lang w:val="lt-LT"/>
        </w:rPr>
        <w:t>2021-07-23</w:t>
      </w:r>
      <w:r>
        <w:rPr>
          <w:rFonts w:ascii="Times New Roman" w:hAnsi="Times New Roman" w:cs="Times New Roman"/>
          <w:b/>
          <w:bCs/>
          <w:lang w:val="lt-LT"/>
        </w:rPr>
        <w:t>.</w:t>
      </w:r>
    </w:p>
    <w:p w14:paraId="2CEDBE1C" w14:textId="77777777" w:rsidR="00422C6F" w:rsidRPr="002E6EDD" w:rsidRDefault="00422C6F" w:rsidP="00422C6F">
      <w:pPr>
        <w:pStyle w:val="BTEMEASMCA"/>
        <w:rPr>
          <w:rFonts w:ascii="Times New Roman" w:hAnsi="Times New Roman"/>
        </w:rPr>
      </w:pPr>
      <w:r w:rsidRPr="001A4DF0">
        <w:rPr>
          <w:rFonts w:ascii="Times New Roman" w:hAnsi="Times New Roman"/>
        </w:rPr>
        <w:t>Naujausia pakuotės lapelio redakcija</w:t>
      </w:r>
      <w:r w:rsidRPr="002E6EDD">
        <w:rPr>
          <w:rFonts w:ascii="Times New Roman" w:hAnsi="Times New Roman"/>
        </w:rPr>
        <w:t xml:space="preserve"> pateikiama Valstybinės vaistų kontrolės tarnybos prie Lietuvos Respublikos sveikatos apsaugos ministerijos </w:t>
      </w:r>
      <w:r w:rsidRPr="001A4DF0">
        <w:rPr>
          <w:rFonts w:ascii="Times New Roman" w:hAnsi="Times New Roman"/>
        </w:rPr>
        <w:t>(VVKT) interneto svetainėje</w:t>
      </w:r>
      <w:r w:rsidRPr="002E6EDD">
        <w:rPr>
          <w:rFonts w:ascii="Times New Roman" w:hAnsi="Times New Roman"/>
        </w:rPr>
        <w:t xml:space="preserve"> </w:t>
      </w:r>
      <w:hyperlink r:id="rId17" w:history="1">
        <w:r w:rsidRPr="001A4DF0">
          <w:rPr>
            <w:rStyle w:val="Hyperlink"/>
            <w:rFonts w:ascii="Times New Roman" w:hAnsi="Times New Roman"/>
          </w:rPr>
          <w:t>http://www.vvkt.lt/</w:t>
        </w:r>
      </w:hyperlink>
    </w:p>
    <w:p w14:paraId="37A2F5B0" w14:textId="77777777" w:rsidR="00422C6F" w:rsidRPr="00940709" w:rsidRDefault="00422C6F" w:rsidP="00422C6F">
      <w:pPr>
        <w:spacing w:after="0" w:line="240" w:lineRule="auto"/>
        <w:rPr>
          <w:rFonts w:ascii="Times New Roman" w:hAnsi="Times New Roman"/>
          <w:lang w:val="lt-LT"/>
        </w:rPr>
      </w:pPr>
    </w:p>
    <w:p w14:paraId="01A1A61A" w14:textId="77777777" w:rsidR="00422C6F" w:rsidRDefault="00422C6F" w:rsidP="00810FD6">
      <w:pPr>
        <w:spacing w:after="0" w:line="240" w:lineRule="auto"/>
        <w:rPr>
          <w:rFonts w:ascii="Times New Roman" w:hAnsi="Times New Roman"/>
          <w:lang w:val="lt-LT"/>
        </w:rPr>
      </w:pPr>
    </w:p>
    <w:p w14:paraId="3B999AF7" w14:textId="0908DE94" w:rsidR="00422C6F" w:rsidRDefault="00422C6F" w:rsidP="00810FD6">
      <w:pPr>
        <w:spacing w:after="0" w:line="240" w:lineRule="auto"/>
        <w:rPr>
          <w:rFonts w:ascii="Times New Roman" w:hAnsi="Times New Roman"/>
          <w:lang w:val="lt-LT"/>
        </w:rPr>
      </w:pPr>
    </w:p>
    <w:p w14:paraId="344F8764" w14:textId="77777777" w:rsidR="00422C6F" w:rsidRPr="00810FD6" w:rsidRDefault="00422C6F" w:rsidP="00810FD6">
      <w:pPr>
        <w:spacing w:after="0" w:line="240" w:lineRule="auto"/>
        <w:rPr>
          <w:rFonts w:ascii="Times New Roman" w:hAnsi="Times New Roman"/>
          <w:lang w:val="lt-LT"/>
        </w:rPr>
      </w:pPr>
    </w:p>
    <w:sectPr w:rsidR="00422C6F" w:rsidRPr="00810FD6" w:rsidSect="00422C6F">
      <w:footerReference w:type="default" r:id="rId18"/>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9315C" w14:textId="77777777" w:rsidR="009D74A5" w:rsidRDefault="009D74A5" w:rsidP="00810FD6">
      <w:r>
        <w:separator/>
      </w:r>
    </w:p>
  </w:endnote>
  <w:endnote w:type="continuationSeparator" w:id="0">
    <w:p w14:paraId="3AF289E3" w14:textId="77777777" w:rsidR="009D74A5" w:rsidRDefault="009D74A5" w:rsidP="00810FD6">
      <w:r>
        <w:continuationSeparator/>
      </w:r>
    </w:p>
  </w:endnote>
  <w:endnote w:type="continuationNotice" w:id="1">
    <w:p w14:paraId="7D836611" w14:textId="77777777" w:rsidR="009D74A5" w:rsidRDefault="009D7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MS Gothic"/>
    <w:panose1 w:val="00000000000000000000"/>
    <w:charset w:val="02"/>
    <w:family w:val="auto"/>
    <w:notTrueType/>
    <w:pitch w:val="default"/>
  </w:font>
  <w:font w:name="Times New Roman">
    <w:altName w:val="Times New Roman PSMT"/>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A283D" w14:textId="5DB80F59" w:rsidR="009D74A5" w:rsidRDefault="009D74A5" w:rsidP="009C7681">
    <w:pPr>
      <w:pStyle w:val="Footer"/>
      <w:framePr w:wrap="auto" w:vAnchor="text" w:hAnchor="margin" w:xAlign="right" w:y="1"/>
      <w:rPr>
        <w:rStyle w:val="PageNumber"/>
        <w:rFonts w:cs="Calibri"/>
        <w:lang w:val="en-GB" w:eastAsia="en-US"/>
      </w:rPr>
    </w:pPr>
    <w:r>
      <w:rPr>
        <w:rStyle w:val="PageNumber"/>
      </w:rPr>
      <w:fldChar w:fldCharType="begin"/>
    </w:r>
    <w:r>
      <w:rPr>
        <w:rStyle w:val="PageNumber"/>
      </w:rPr>
      <w:instrText xml:space="preserve">PAGE  </w:instrText>
    </w:r>
    <w:r>
      <w:rPr>
        <w:rStyle w:val="PageNumber"/>
      </w:rPr>
      <w:fldChar w:fldCharType="separate"/>
    </w:r>
    <w:r w:rsidR="00322B91">
      <w:rPr>
        <w:rStyle w:val="PageNumber"/>
        <w:noProof/>
      </w:rPr>
      <w:t>1</w:t>
    </w:r>
    <w:r>
      <w:rPr>
        <w:rStyle w:val="PageNumber"/>
      </w:rPr>
      <w:fldChar w:fldCharType="end"/>
    </w:r>
  </w:p>
  <w:p w14:paraId="1E469895" w14:textId="77777777" w:rsidR="009D74A5" w:rsidRDefault="009D74A5" w:rsidP="003277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314E8" w14:textId="77777777" w:rsidR="009D74A5" w:rsidRDefault="009D74A5" w:rsidP="00810FD6">
      <w:r>
        <w:separator/>
      </w:r>
    </w:p>
  </w:footnote>
  <w:footnote w:type="continuationSeparator" w:id="0">
    <w:p w14:paraId="0CEA8F0E" w14:textId="77777777" w:rsidR="009D74A5" w:rsidRDefault="009D74A5" w:rsidP="00810FD6">
      <w:r>
        <w:continuationSeparator/>
      </w:r>
    </w:p>
  </w:footnote>
  <w:footnote w:type="continuationNotice" w:id="1">
    <w:p w14:paraId="24BE0F82" w14:textId="77777777" w:rsidR="009D74A5" w:rsidRDefault="009D74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4"/>
    <w:lvl w:ilvl="0">
      <w:start w:val="1"/>
      <w:numFmt w:val="bullet"/>
      <w:lvlText w:val="-"/>
      <w:lvlJc w:val="left"/>
      <w:pPr>
        <w:tabs>
          <w:tab w:val="num" w:pos="1260"/>
        </w:tabs>
      </w:pPr>
      <w:rPr>
        <w:rFonts w:ascii="StarSymbol" w:hAnsi="StarSymbol" w:cs="StarSymbol"/>
      </w:rPr>
    </w:lvl>
  </w:abstractNum>
  <w:abstractNum w:abstractNumId="2" w15:restartNumberingAfterBreak="0">
    <w:nsid w:val="00000004"/>
    <w:multiLevelType w:val="singleLevel"/>
    <w:tmpl w:val="00000004"/>
    <w:name w:val="WW8Num5"/>
    <w:lvl w:ilvl="0">
      <w:start w:val="10"/>
      <w:numFmt w:val="bullet"/>
      <w:lvlText w:val="-"/>
      <w:lvlJc w:val="left"/>
      <w:pPr>
        <w:tabs>
          <w:tab w:val="num" w:pos="375"/>
        </w:tabs>
      </w:pPr>
      <w:rPr>
        <w:rFonts w:ascii="Times New Roman" w:hAnsi="Times New Roman" w:cs="Times New Roman"/>
      </w:rPr>
    </w:lvl>
  </w:abstractNum>
  <w:abstractNum w:abstractNumId="3" w15:restartNumberingAfterBreak="0">
    <w:nsid w:val="070E4BFF"/>
    <w:multiLevelType w:val="hybridMultilevel"/>
    <w:tmpl w:val="926CC3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2C56C3"/>
    <w:multiLevelType w:val="hybridMultilevel"/>
    <w:tmpl w:val="80584448"/>
    <w:lvl w:ilvl="0" w:tplc="2CF88010">
      <w:start w:val="1"/>
      <w:numFmt w:val="bullet"/>
      <w:lvlText w:val=""/>
      <w:lvlJc w:val="left"/>
      <w:pPr>
        <w:tabs>
          <w:tab w:val="num" w:pos="720"/>
        </w:tabs>
        <w:ind w:left="720" w:hanging="360"/>
      </w:pPr>
      <w:rPr>
        <w:rFonts w:ascii="Symbol" w:hAnsi="Symbol" w:cs="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B212E3D"/>
    <w:multiLevelType w:val="hybridMultilevel"/>
    <w:tmpl w:val="3F565B5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B2E2230"/>
    <w:multiLevelType w:val="hybridMultilevel"/>
    <w:tmpl w:val="48B0FC9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D384BF1"/>
    <w:multiLevelType w:val="hybridMultilevel"/>
    <w:tmpl w:val="448E7A4C"/>
    <w:lvl w:ilvl="0" w:tplc="489CE292">
      <w:start w:val="1"/>
      <w:numFmt w:val="bullet"/>
      <w:lvlText w:val="-"/>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2573CC5"/>
    <w:multiLevelType w:val="hybridMultilevel"/>
    <w:tmpl w:val="08C4889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D3C4E28"/>
    <w:multiLevelType w:val="hybridMultilevel"/>
    <w:tmpl w:val="32F2CB62"/>
    <w:name w:val="WW8Num5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00B743A"/>
    <w:multiLevelType w:val="multilevel"/>
    <w:tmpl w:val="6E96D1BC"/>
    <w:lvl w:ilvl="0">
      <w:start w:val="2"/>
      <w:numFmt w:val="bullet"/>
      <w:lvlText w:val="-"/>
      <w:lvlJc w:val="left"/>
      <w:pPr>
        <w:tabs>
          <w:tab w:val="num" w:pos="720"/>
        </w:tabs>
        <w:ind w:left="720" w:hanging="360"/>
      </w:pPr>
      <w:rPr>
        <w:rFonts w:ascii="Calibri" w:eastAsia="Times New Roman" w:hAnsi="Calibri"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6C510BA"/>
    <w:multiLevelType w:val="hybridMultilevel"/>
    <w:tmpl w:val="C5FE5DA0"/>
    <w:name w:val="WW8Num522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6C75A8D"/>
    <w:multiLevelType w:val="hybridMultilevel"/>
    <w:tmpl w:val="483A6D36"/>
    <w:lvl w:ilvl="0" w:tplc="489CE292">
      <w:start w:val="1"/>
      <w:numFmt w:val="bullet"/>
      <w:lvlText w:val="-"/>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8933B77"/>
    <w:multiLevelType w:val="hybridMultilevel"/>
    <w:tmpl w:val="FE0499F2"/>
    <w:name w:val="WW8Num52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cs="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cs="Wingdings" w:hint="default"/>
      </w:rPr>
    </w:lvl>
    <w:lvl w:ilvl="3" w:tplc="04270001">
      <w:start w:val="1"/>
      <w:numFmt w:val="bullet"/>
      <w:lvlText w:val=""/>
      <w:lvlJc w:val="left"/>
      <w:pPr>
        <w:tabs>
          <w:tab w:val="num" w:pos="2520"/>
        </w:tabs>
        <w:ind w:left="2520" w:hanging="360"/>
      </w:pPr>
      <w:rPr>
        <w:rFonts w:ascii="Symbol" w:hAnsi="Symbol" w:cs="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cs="Wingdings" w:hint="default"/>
      </w:rPr>
    </w:lvl>
    <w:lvl w:ilvl="6" w:tplc="04270001">
      <w:start w:val="1"/>
      <w:numFmt w:val="bullet"/>
      <w:lvlText w:val=""/>
      <w:lvlJc w:val="left"/>
      <w:pPr>
        <w:tabs>
          <w:tab w:val="num" w:pos="4680"/>
        </w:tabs>
        <w:ind w:left="4680" w:hanging="360"/>
      </w:pPr>
      <w:rPr>
        <w:rFonts w:ascii="Symbol" w:hAnsi="Symbol" w:cs="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0FE41BB"/>
    <w:multiLevelType w:val="hybridMultilevel"/>
    <w:tmpl w:val="BF386364"/>
    <w:lvl w:ilvl="0" w:tplc="04270001">
      <w:start w:val="1"/>
      <w:numFmt w:val="bullet"/>
      <w:lvlText w:val=""/>
      <w:lvlJc w:val="left"/>
      <w:pPr>
        <w:ind w:left="1200" w:hanging="360"/>
      </w:pPr>
      <w:rPr>
        <w:rFonts w:ascii="Symbol" w:hAnsi="Symbol" w:cs="Symbol" w:hint="default"/>
      </w:rPr>
    </w:lvl>
    <w:lvl w:ilvl="1" w:tplc="04270003">
      <w:start w:val="1"/>
      <w:numFmt w:val="bullet"/>
      <w:lvlText w:val="o"/>
      <w:lvlJc w:val="left"/>
      <w:pPr>
        <w:ind w:left="1920" w:hanging="360"/>
      </w:pPr>
      <w:rPr>
        <w:rFonts w:ascii="Courier New" w:hAnsi="Courier New" w:cs="Courier New" w:hint="default"/>
      </w:rPr>
    </w:lvl>
    <w:lvl w:ilvl="2" w:tplc="04270005">
      <w:start w:val="1"/>
      <w:numFmt w:val="bullet"/>
      <w:lvlText w:val=""/>
      <w:lvlJc w:val="left"/>
      <w:pPr>
        <w:ind w:left="2640" w:hanging="360"/>
      </w:pPr>
      <w:rPr>
        <w:rFonts w:ascii="Wingdings" w:hAnsi="Wingdings" w:cs="Wingdings" w:hint="default"/>
      </w:rPr>
    </w:lvl>
    <w:lvl w:ilvl="3" w:tplc="04270001">
      <w:start w:val="1"/>
      <w:numFmt w:val="bullet"/>
      <w:lvlText w:val=""/>
      <w:lvlJc w:val="left"/>
      <w:pPr>
        <w:ind w:left="3360" w:hanging="360"/>
      </w:pPr>
      <w:rPr>
        <w:rFonts w:ascii="Symbol" w:hAnsi="Symbol" w:cs="Symbol" w:hint="default"/>
      </w:rPr>
    </w:lvl>
    <w:lvl w:ilvl="4" w:tplc="04270003">
      <w:start w:val="1"/>
      <w:numFmt w:val="bullet"/>
      <w:lvlText w:val="o"/>
      <w:lvlJc w:val="left"/>
      <w:pPr>
        <w:ind w:left="4080" w:hanging="360"/>
      </w:pPr>
      <w:rPr>
        <w:rFonts w:ascii="Courier New" w:hAnsi="Courier New" w:cs="Courier New" w:hint="default"/>
      </w:rPr>
    </w:lvl>
    <w:lvl w:ilvl="5" w:tplc="04270005">
      <w:start w:val="1"/>
      <w:numFmt w:val="bullet"/>
      <w:lvlText w:val=""/>
      <w:lvlJc w:val="left"/>
      <w:pPr>
        <w:ind w:left="4800" w:hanging="360"/>
      </w:pPr>
      <w:rPr>
        <w:rFonts w:ascii="Wingdings" w:hAnsi="Wingdings" w:cs="Wingdings" w:hint="default"/>
      </w:rPr>
    </w:lvl>
    <w:lvl w:ilvl="6" w:tplc="04270001">
      <w:start w:val="1"/>
      <w:numFmt w:val="bullet"/>
      <w:lvlText w:val=""/>
      <w:lvlJc w:val="left"/>
      <w:pPr>
        <w:ind w:left="5520" w:hanging="360"/>
      </w:pPr>
      <w:rPr>
        <w:rFonts w:ascii="Symbol" w:hAnsi="Symbol" w:cs="Symbol" w:hint="default"/>
      </w:rPr>
    </w:lvl>
    <w:lvl w:ilvl="7" w:tplc="04270003">
      <w:start w:val="1"/>
      <w:numFmt w:val="bullet"/>
      <w:lvlText w:val="o"/>
      <w:lvlJc w:val="left"/>
      <w:pPr>
        <w:ind w:left="6240" w:hanging="360"/>
      </w:pPr>
      <w:rPr>
        <w:rFonts w:ascii="Courier New" w:hAnsi="Courier New" w:cs="Courier New" w:hint="default"/>
      </w:rPr>
    </w:lvl>
    <w:lvl w:ilvl="8" w:tplc="04270005">
      <w:start w:val="1"/>
      <w:numFmt w:val="bullet"/>
      <w:lvlText w:val=""/>
      <w:lvlJc w:val="left"/>
      <w:pPr>
        <w:ind w:left="6960" w:hanging="360"/>
      </w:pPr>
      <w:rPr>
        <w:rFonts w:ascii="Wingdings" w:hAnsi="Wingdings" w:cs="Wingdings" w:hint="default"/>
      </w:rPr>
    </w:lvl>
  </w:abstractNum>
  <w:abstractNum w:abstractNumId="17" w15:restartNumberingAfterBreak="0">
    <w:nsid w:val="333E20E1"/>
    <w:multiLevelType w:val="hybridMultilevel"/>
    <w:tmpl w:val="E3F84D9A"/>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8487338"/>
    <w:multiLevelType w:val="hybridMultilevel"/>
    <w:tmpl w:val="D5CEB9A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E5B5DA6"/>
    <w:multiLevelType w:val="hybridMultilevel"/>
    <w:tmpl w:val="E976D6FC"/>
    <w:lvl w:ilvl="0" w:tplc="3D5A272C">
      <w:start w:val="10"/>
      <w:numFmt w:val="bullet"/>
      <w:lvlText w:val="-"/>
      <w:lvlJc w:val="left"/>
      <w:pPr>
        <w:tabs>
          <w:tab w:val="num" w:pos="7740"/>
        </w:tabs>
        <w:ind w:left="7740" w:hanging="360"/>
      </w:pPr>
      <w:rPr>
        <w:rFonts w:ascii="Times New Roman" w:eastAsia="Times New Roman" w:hAnsi="Times New Roman" w:hint="default"/>
      </w:rPr>
    </w:lvl>
    <w:lvl w:ilvl="1" w:tplc="04090003">
      <w:start w:val="1"/>
      <w:numFmt w:val="bullet"/>
      <w:lvlText w:val="o"/>
      <w:lvlJc w:val="left"/>
      <w:pPr>
        <w:tabs>
          <w:tab w:val="num" w:pos="8460"/>
        </w:tabs>
        <w:ind w:left="8460" w:hanging="360"/>
      </w:pPr>
      <w:rPr>
        <w:rFonts w:ascii="Courier New" w:hAnsi="Courier New" w:cs="Courier New" w:hint="default"/>
      </w:rPr>
    </w:lvl>
    <w:lvl w:ilvl="2" w:tplc="04090005">
      <w:start w:val="1"/>
      <w:numFmt w:val="bullet"/>
      <w:lvlText w:val=""/>
      <w:lvlJc w:val="left"/>
      <w:pPr>
        <w:tabs>
          <w:tab w:val="num" w:pos="9180"/>
        </w:tabs>
        <w:ind w:left="9180" w:hanging="360"/>
      </w:pPr>
      <w:rPr>
        <w:rFonts w:ascii="Wingdings" w:hAnsi="Wingdings" w:cs="Wingdings" w:hint="default"/>
      </w:rPr>
    </w:lvl>
    <w:lvl w:ilvl="3" w:tplc="04090001">
      <w:start w:val="1"/>
      <w:numFmt w:val="bullet"/>
      <w:lvlText w:val=""/>
      <w:lvlJc w:val="left"/>
      <w:pPr>
        <w:tabs>
          <w:tab w:val="num" w:pos="9900"/>
        </w:tabs>
        <w:ind w:left="9900" w:hanging="360"/>
      </w:pPr>
      <w:rPr>
        <w:rFonts w:ascii="Symbol" w:hAnsi="Symbol" w:cs="Symbol" w:hint="default"/>
      </w:rPr>
    </w:lvl>
    <w:lvl w:ilvl="4" w:tplc="04090003">
      <w:start w:val="1"/>
      <w:numFmt w:val="bullet"/>
      <w:lvlText w:val="o"/>
      <w:lvlJc w:val="left"/>
      <w:pPr>
        <w:tabs>
          <w:tab w:val="num" w:pos="10620"/>
        </w:tabs>
        <w:ind w:left="10620" w:hanging="360"/>
      </w:pPr>
      <w:rPr>
        <w:rFonts w:ascii="Courier New" w:hAnsi="Courier New" w:cs="Courier New" w:hint="default"/>
      </w:rPr>
    </w:lvl>
    <w:lvl w:ilvl="5" w:tplc="04090005">
      <w:start w:val="1"/>
      <w:numFmt w:val="bullet"/>
      <w:lvlText w:val=""/>
      <w:lvlJc w:val="left"/>
      <w:pPr>
        <w:tabs>
          <w:tab w:val="num" w:pos="11340"/>
        </w:tabs>
        <w:ind w:left="11340" w:hanging="360"/>
      </w:pPr>
      <w:rPr>
        <w:rFonts w:ascii="Wingdings" w:hAnsi="Wingdings" w:cs="Wingdings" w:hint="default"/>
      </w:rPr>
    </w:lvl>
    <w:lvl w:ilvl="6" w:tplc="04090001">
      <w:start w:val="1"/>
      <w:numFmt w:val="bullet"/>
      <w:lvlText w:val=""/>
      <w:lvlJc w:val="left"/>
      <w:pPr>
        <w:tabs>
          <w:tab w:val="num" w:pos="12060"/>
        </w:tabs>
        <w:ind w:left="12060" w:hanging="360"/>
      </w:pPr>
      <w:rPr>
        <w:rFonts w:ascii="Symbol" w:hAnsi="Symbol" w:cs="Symbol" w:hint="default"/>
      </w:rPr>
    </w:lvl>
    <w:lvl w:ilvl="7" w:tplc="04090003">
      <w:start w:val="1"/>
      <w:numFmt w:val="bullet"/>
      <w:lvlText w:val="o"/>
      <w:lvlJc w:val="left"/>
      <w:pPr>
        <w:tabs>
          <w:tab w:val="num" w:pos="12780"/>
        </w:tabs>
        <w:ind w:left="12780" w:hanging="360"/>
      </w:pPr>
      <w:rPr>
        <w:rFonts w:ascii="Courier New" w:hAnsi="Courier New" w:cs="Courier New" w:hint="default"/>
      </w:rPr>
    </w:lvl>
    <w:lvl w:ilvl="8" w:tplc="04090005">
      <w:start w:val="1"/>
      <w:numFmt w:val="bullet"/>
      <w:lvlText w:val=""/>
      <w:lvlJc w:val="left"/>
      <w:pPr>
        <w:tabs>
          <w:tab w:val="num" w:pos="13500"/>
        </w:tabs>
        <w:ind w:left="13500" w:hanging="360"/>
      </w:pPr>
      <w:rPr>
        <w:rFonts w:ascii="Wingdings" w:hAnsi="Wingdings" w:cs="Wingdings" w:hint="default"/>
      </w:rPr>
    </w:lvl>
  </w:abstractNum>
  <w:abstractNum w:abstractNumId="20" w15:restartNumberingAfterBreak="0">
    <w:nsid w:val="481A5178"/>
    <w:multiLevelType w:val="hybridMultilevel"/>
    <w:tmpl w:val="82FCA5FA"/>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D131DCD"/>
    <w:multiLevelType w:val="hybridMultilevel"/>
    <w:tmpl w:val="D7B855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E95749A"/>
    <w:multiLevelType w:val="hybridMultilevel"/>
    <w:tmpl w:val="7CFC69F8"/>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1A85C2B"/>
    <w:multiLevelType w:val="hybridMultilevel"/>
    <w:tmpl w:val="43241F5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3930195"/>
    <w:multiLevelType w:val="hybridMultilevel"/>
    <w:tmpl w:val="CA4C7B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BA1D11"/>
    <w:multiLevelType w:val="hybridMultilevel"/>
    <w:tmpl w:val="79BE04E6"/>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6AB6EA3"/>
    <w:multiLevelType w:val="hybridMultilevel"/>
    <w:tmpl w:val="407AE0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8BC11A0"/>
    <w:multiLevelType w:val="hybridMultilevel"/>
    <w:tmpl w:val="6E96D1BC"/>
    <w:lvl w:ilvl="0" w:tplc="9F7E2C3C">
      <w:start w:val="2"/>
      <w:numFmt w:val="bullet"/>
      <w:lvlText w:val="-"/>
      <w:lvlJc w:val="left"/>
      <w:pPr>
        <w:tabs>
          <w:tab w:val="num" w:pos="720"/>
        </w:tabs>
        <w:ind w:left="720" w:hanging="360"/>
      </w:pPr>
      <w:rPr>
        <w:rFonts w:ascii="Calibri" w:eastAsia="Times New Roman" w:hAnsi="Calibri"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BEB2AE4"/>
    <w:multiLevelType w:val="hybridMultilevel"/>
    <w:tmpl w:val="36301F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E1C44A1"/>
    <w:multiLevelType w:val="hybridMultilevel"/>
    <w:tmpl w:val="0B08A070"/>
    <w:lvl w:ilvl="0" w:tplc="04090005">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1"/>
  </w:num>
  <w:num w:numId="2">
    <w:abstractNumId w:val="19"/>
  </w:num>
  <w:num w:numId="3">
    <w:abstractNumId w:val="0"/>
    <w:lvlOverride w:ilvl="0">
      <w:lvl w:ilvl="0">
        <w:start w:val="1"/>
        <w:numFmt w:val="bullet"/>
        <w:lvlText w:val="-"/>
        <w:legacy w:legacy="1" w:legacySpace="0" w:legacyIndent="360"/>
        <w:lvlJc w:val="left"/>
        <w:pPr>
          <w:ind w:left="360" w:hanging="360"/>
        </w:pPr>
      </w:lvl>
    </w:lvlOverride>
  </w:num>
  <w:num w:numId="4">
    <w:abstractNumId w:val="12"/>
  </w:num>
  <w:num w:numId="5">
    <w:abstractNumId w:val="7"/>
  </w:num>
  <w:num w:numId="6">
    <w:abstractNumId w:val="15"/>
  </w:num>
  <w:num w:numId="7">
    <w:abstractNumId w:val="2"/>
  </w:num>
  <w:num w:numId="8">
    <w:abstractNumId w:val="23"/>
  </w:num>
  <w:num w:numId="9">
    <w:abstractNumId w:val="20"/>
  </w:num>
  <w:num w:numId="10">
    <w:abstractNumId w:val="6"/>
  </w:num>
  <w:num w:numId="11">
    <w:abstractNumId w:val="18"/>
  </w:num>
  <w:num w:numId="12">
    <w:abstractNumId w:val="8"/>
  </w:num>
  <w:num w:numId="13">
    <w:abstractNumId w:val="5"/>
  </w:num>
  <w:num w:numId="14">
    <w:abstractNumId w:val="17"/>
  </w:num>
  <w:num w:numId="15">
    <w:abstractNumId w:val="30"/>
  </w:num>
  <w:num w:numId="16">
    <w:abstractNumId w:val="9"/>
  </w:num>
  <w:num w:numId="17">
    <w:abstractNumId w:val="14"/>
  </w:num>
  <w:num w:numId="18">
    <w:abstractNumId w:val="13"/>
  </w:num>
  <w:num w:numId="19">
    <w:abstractNumId w:val="11"/>
  </w:num>
  <w:num w:numId="20">
    <w:abstractNumId w:val="4"/>
  </w:num>
  <w:num w:numId="21">
    <w:abstractNumId w:val="16"/>
  </w:num>
  <w:num w:numId="22">
    <w:abstractNumId w:val="22"/>
  </w:num>
  <w:num w:numId="23">
    <w:abstractNumId w:val="28"/>
  </w:num>
  <w:num w:numId="24">
    <w:abstractNumId w:val="10"/>
  </w:num>
  <w:num w:numId="25">
    <w:abstractNumId w:val="0"/>
    <w:lvlOverride w:ilvl="0">
      <w:lvl w:ilvl="0">
        <w:start w:val="1"/>
        <w:numFmt w:val="bullet"/>
        <w:lvlText w:val=""/>
        <w:lvlJc w:val="left"/>
        <w:pPr>
          <w:ind w:left="360" w:hanging="360"/>
        </w:pPr>
        <w:rPr>
          <w:rFonts w:ascii="Symbol" w:hAnsi="Symbol" w:cs="Symbol" w:hint="default"/>
        </w:rPr>
      </w:lvl>
    </w:lvlOverride>
  </w:num>
  <w:num w:numId="26">
    <w:abstractNumId w:val="25"/>
  </w:num>
  <w:num w:numId="27">
    <w:abstractNumId w:val="27"/>
  </w:num>
  <w:num w:numId="28">
    <w:abstractNumId w:val="0"/>
    <w:lvlOverride w:ilvl="0">
      <w:lvl w:ilvl="0">
        <w:start w:val="1"/>
        <w:numFmt w:val="bullet"/>
        <w:lvlText w:val=""/>
        <w:lvlJc w:val="left"/>
        <w:pPr>
          <w:ind w:left="360" w:hanging="360"/>
        </w:pPr>
        <w:rPr>
          <w:rFonts w:ascii="Symbol" w:hAnsi="Symbol" w:hint="default"/>
        </w:rPr>
      </w:lvl>
    </w:lvlOverride>
  </w:num>
  <w:num w:numId="29">
    <w:abstractNumId w:val="3"/>
  </w:num>
  <w:num w:numId="30">
    <w:abstractNumId w:val="24"/>
  </w:num>
  <w:num w:numId="31">
    <w:abstractNumId w:val="26"/>
  </w:num>
  <w:num w:numId="32">
    <w:abstractNumId w:val="2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defaultTabStop w:val="1298"/>
  <w:hyphenationZone w:val="396"/>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7A4"/>
    <w:rsid w:val="000004A0"/>
    <w:rsid w:val="00000587"/>
    <w:rsid w:val="00001208"/>
    <w:rsid w:val="000014D4"/>
    <w:rsid w:val="00001CDF"/>
    <w:rsid w:val="000125E9"/>
    <w:rsid w:val="00014A93"/>
    <w:rsid w:val="0001539F"/>
    <w:rsid w:val="00016B73"/>
    <w:rsid w:val="00017691"/>
    <w:rsid w:val="0002058B"/>
    <w:rsid w:val="000211F9"/>
    <w:rsid w:val="000228F4"/>
    <w:rsid w:val="000233B8"/>
    <w:rsid w:val="0002635F"/>
    <w:rsid w:val="000266FA"/>
    <w:rsid w:val="000275D3"/>
    <w:rsid w:val="00035A28"/>
    <w:rsid w:val="00036C8C"/>
    <w:rsid w:val="00040500"/>
    <w:rsid w:val="00040556"/>
    <w:rsid w:val="000409DE"/>
    <w:rsid w:val="00042086"/>
    <w:rsid w:val="00045A6F"/>
    <w:rsid w:val="0005335D"/>
    <w:rsid w:val="00056771"/>
    <w:rsid w:val="000574C6"/>
    <w:rsid w:val="0006243A"/>
    <w:rsid w:val="000624FC"/>
    <w:rsid w:val="000625E7"/>
    <w:rsid w:val="00070172"/>
    <w:rsid w:val="000704FE"/>
    <w:rsid w:val="00070EC3"/>
    <w:rsid w:val="00075921"/>
    <w:rsid w:val="00076880"/>
    <w:rsid w:val="00077838"/>
    <w:rsid w:val="000820EA"/>
    <w:rsid w:val="00082CC1"/>
    <w:rsid w:val="00083D1D"/>
    <w:rsid w:val="00085F15"/>
    <w:rsid w:val="00087B79"/>
    <w:rsid w:val="00091F23"/>
    <w:rsid w:val="000955E5"/>
    <w:rsid w:val="00096B9A"/>
    <w:rsid w:val="00097F7C"/>
    <w:rsid w:val="000A517E"/>
    <w:rsid w:val="000A57C7"/>
    <w:rsid w:val="000A595E"/>
    <w:rsid w:val="000A60E1"/>
    <w:rsid w:val="000A7467"/>
    <w:rsid w:val="000B5BC4"/>
    <w:rsid w:val="000B7D5C"/>
    <w:rsid w:val="000C3E0E"/>
    <w:rsid w:val="000C4C21"/>
    <w:rsid w:val="000C55C4"/>
    <w:rsid w:val="000C589A"/>
    <w:rsid w:val="000D049D"/>
    <w:rsid w:val="000D29AD"/>
    <w:rsid w:val="000D4CAF"/>
    <w:rsid w:val="000F6121"/>
    <w:rsid w:val="000F713E"/>
    <w:rsid w:val="000F7F00"/>
    <w:rsid w:val="0010002F"/>
    <w:rsid w:val="001001CA"/>
    <w:rsid w:val="00101619"/>
    <w:rsid w:val="00106AA1"/>
    <w:rsid w:val="001120A0"/>
    <w:rsid w:val="001126CF"/>
    <w:rsid w:val="00113736"/>
    <w:rsid w:val="00116119"/>
    <w:rsid w:val="0012056F"/>
    <w:rsid w:val="001237EB"/>
    <w:rsid w:val="0012410B"/>
    <w:rsid w:val="001249B0"/>
    <w:rsid w:val="0012668A"/>
    <w:rsid w:val="0013114C"/>
    <w:rsid w:val="00131576"/>
    <w:rsid w:val="00132082"/>
    <w:rsid w:val="0013263F"/>
    <w:rsid w:val="00134B1C"/>
    <w:rsid w:val="00142387"/>
    <w:rsid w:val="001423C9"/>
    <w:rsid w:val="00142F38"/>
    <w:rsid w:val="00150145"/>
    <w:rsid w:val="00152010"/>
    <w:rsid w:val="00154986"/>
    <w:rsid w:val="0016008D"/>
    <w:rsid w:val="00165197"/>
    <w:rsid w:val="0017744C"/>
    <w:rsid w:val="00181FB4"/>
    <w:rsid w:val="00182201"/>
    <w:rsid w:val="00182392"/>
    <w:rsid w:val="00185AAD"/>
    <w:rsid w:val="00190A17"/>
    <w:rsid w:val="00193223"/>
    <w:rsid w:val="00196F95"/>
    <w:rsid w:val="001A1455"/>
    <w:rsid w:val="001A1F3A"/>
    <w:rsid w:val="001A3C34"/>
    <w:rsid w:val="001B51F8"/>
    <w:rsid w:val="001B5CC5"/>
    <w:rsid w:val="001B682D"/>
    <w:rsid w:val="001C0BA6"/>
    <w:rsid w:val="001D5284"/>
    <w:rsid w:val="001D56F8"/>
    <w:rsid w:val="001E2160"/>
    <w:rsid w:val="001E54FB"/>
    <w:rsid w:val="001E6548"/>
    <w:rsid w:val="001F090E"/>
    <w:rsid w:val="001F1875"/>
    <w:rsid w:val="001F5906"/>
    <w:rsid w:val="001F62F6"/>
    <w:rsid w:val="001F7B6D"/>
    <w:rsid w:val="00200023"/>
    <w:rsid w:val="00202055"/>
    <w:rsid w:val="00202847"/>
    <w:rsid w:val="00205560"/>
    <w:rsid w:val="00210684"/>
    <w:rsid w:val="002110F0"/>
    <w:rsid w:val="002124EF"/>
    <w:rsid w:val="00216289"/>
    <w:rsid w:val="00220B19"/>
    <w:rsid w:val="0022333F"/>
    <w:rsid w:val="002247F6"/>
    <w:rsid w:val="00236D03"/>
    <w:rsid w:val="00237A31"/>
    <w:rsid w:val="00240C2E"/>
    <w:rsid w:val="002425B8"/>
    <w:rsid w:val="00243EB2"/>
    <w:rsid w:val="0024661D"/>
    <w:rsid w:val="00250E60"/>
    <w:rsid w:val="0025432E"/>
    <w:rsid w:val="00255E0E"/>
    <w:rsid w:val="0025610E"/>
    <w:rsid w:val="002572B2"/>
    <w:rsid w:val="00260415"/>
    <w:rsid w:val="002646BC"/>
    <w:rsid w:val="00265817"/>
    <w:rsid w:val="00271DE8"/>
    <w:rsid w:val="00271FE0"/>
    <w:rsid w:val="00275B3F"/>
    <w:rsid w:val="00276ADB"/>
    <w:rsid w:val="0028127A"/>
    <w:rsid w:val="0028251E"/>
    <w:rsid w:val="00283BA6"/>
    <w:rsid w:val="00283BDE"/>
    <w:rsid w:val="002865E0"/>
    <w:rsid w:val="002877A7"/>
    <w:rsid w:val="00287854"/>
    <w:rsid w:val="00291A3D"/>
    <w:rsid w:val="0029207D"/>
    <w:rsid w:val="002927DC"/>
    <w:rsid w:val="0029328D"/>
    <w:rsid w:val="00293CAE"/>
    <w:rsid w:val="00294449"/>
    <w:rsid w:val="002A103A"/>
    <w:rsid w:val="002A33A3"/>
    <w:rsid w:val="002A7967"/>
    <w:rsid w:val="002B1B4A"/>
    <w:rsid w:val="002B70DA"/>
    <w:rsid w:val="002C076B"/>
    <w:rsid w:val="002C127B"/>
    <w:rsid w:val="002C5271"/>
    <w:rsid w:val="002C6570"/>
    <w:rsid w:val="002D0688"/>
    <w:rsid w:val="002D0AFA"/>
    <w:rsid w:val="002D133E"/>
    <w:rsid w:val="002D46DA"/>
    <w:rsid w:val="002D4DDF"/>
    <w:rsid w:val="002D7323"/>
    <w:rsid w:val="002E0989"/>
    <w:rsid w:val="002E3859"/>
    <w:rsid w:val="002E4584"/>
    <w:rsid w:val="002E65A1"/>
    <w:rsid w:val="002F4BBB"/>
    <w:rsid w:val="002F4C52"/>
    <w:rsid w:val="002F60C5"/>
    <w:rsid w:val="002F6E54"/>
    <w:rsid w:val="002F7896"/>
    <w:rsid w:val="002F7CFE"/>
    <w:rsid w:val="002F7E92"/>
    <w:rsid w:val="00302DCB"/>
    <w:rsid w:val="00303D7A"/>
    <w:rsid w:val="00304F72"/>
    <w:rsid w:val="003059D6"/>
    <w:rsid w:val="00306C86"/>
    <w:rsid w:val="00307C6D"/>
    <w:rsid w:val="003112C0"/>
    <w:rsid w:val="00316B0A"/>
    <w:rsid w:val="003204E0"/>
    <w:rsid w:val="00322B91"/>
    <w:rsid w:val="0032324E"/>
    <w:rsid w:val="00324BEE"/>
    <w:rsid w:val="003277A4"/>
    <w:rsid w:val="003315FE"/>
    <w:rsid w:val="00332715"/>
    <w:rsid w:val="00332B34"/>
    <w:rsid w:val="0033521C"/>
    <w:rsid w:val="003360CE"/>
    <w:rsid w:val="003403DB"/>
    <w:rsid w:val="003420B6"/>
    <w:rsid w:val="003440FF"/>
    <w:rsid w:val="003532C0"/>
    <w:rsid w:val="00354A79"/>
    <w:rsid w:val="0035589F"/>
    <w:rsid w:val="003614A4"/>
    <w:rsid w:val="00364C5A"/>
    <w:rsid w:val="00366751"/>
    <w:rsid w:val="00377992"/>
    <w:rsid w:val="00377B26"/>
    <w:rsid w:val="00384961"/>
    <w:rsid w:val="00385AC2"/>
    <w:rsid w:val="00385C49"/>
    <w:rsid w:val="00386992"/>
    <w:rsid w:val="0039533F"/>
    <w:rsid w:val="00396F49"/>
    <w:rsid w:val="003A1A1E"/>
    <w:rsid w:val="003A3F76"/>
    <w:rsid w:val="003A3FB4"/>
    <w:rsid w:val="003A486D"/>
    <w:rsid w:val="003A576F"/>
    <w:rsid w:val="003A6316"/>
    <w:rsid w:val="003B0629"/>
    <w:rsid w:val="003B0E06"/>
    <w:rsid w:val="003B1F59"/>
    <w:rsid w:val="003B526D"/>
    <w:rsid w:val="003B6338"/>
    <w:rsid w:val="003C7D65"/>
    <w:rsid w:val="003D1F0D"/>
    <w:rsid w:val="003D6099"/>
    <w:rsid w:val="003D672D"/>
    <w:rsid w:val="003D6EB0"/>
    <w:rsid w:val="003E0056"/>
    <w:rsid w:val="003E44B7"/>
    <w:rsid w:val="003E458D"/>
    <w:rsid w:val="003E7D88"/>
    <w:rsid w:val="003F2049"/>
    <w:rsid w:val="003F3069"/>
    <w:rsid w:val="003F3C90"/>
    <w:rsid w:val="003F4746"/>
    <w:rsid w:val="003F77F9"/>
    <w:rsid w:val="003F7FDC"/>
    <w:rsid w:val="00401018"/>
    <w:rsid w:val="004036A2"/>
    <w:rsid w:val="0040710D"/>
    <w:rsid w:val="00407167"/>
    <w:rsid w:val="00407EDA"/>
    <w:rsid w:val="00410203"/>
    <w:rsid w:val="00410763"/>
    <w:rsid w:val="0041115F"/>
    <w:rsid w:val="00411414"/>
    <w:rsid w:val="00412EF9"/>
    <w:rsid w:val="0041382E"/>
    <w:rsid w:val="00421A69"/>
    <w:rsid w:val="00422746"/>
    <w:rsid w:val="00422C6F"/>
    <w:rsid w:val="004231CD"/>
    <w:rsid w:val="00423733"/>
    <w:rsid w:val="00423E4E"/>
    <w:rsid w:val="004254FD"/>
    <w:rsid w:val="00426400"/>
    <w:rsid w:val="00426AA6"/>
    <w:rsid w:val="00427B1B"/>
    <w:rsid w:val="00433862"/>
    <w:rsid w:val="004354D8"/>
    <w:rsid w:val="00436416"/>
    <w:rsid w:val="00436557"/>
    <w:rsid w:val="00440F84"/>
    <w:rsid w:val="004423ED"/>
    <w:rsid w:val="004453D2"/>
    <w:rsid w:val="00453183"/>
    <w:rsid w:val="004553B0"/>
    <w:rsid w:val="00456375"/>
    <w:rsid w:val="00463953"/>
    <w:rsid w:val="00463D70"/>
    <w:rsid w:val="00464209"/>
    <w:rsid w:val="00466AF3"/>
    <w:rsid w:val="00467659"/>
    <w:rsid w:val="004709F3"/>
    <w:rsid w:val="00475516"/>
    <w:rsid w:val="00477ABE"/>
    <w:rsid w:val="004831F8"/>
    <w:rsid w:val="004839B5"/>
    <w:rsid w:val="00484BD1"/>
    <w:rsid w:val="00486A5B"/>
    <w:rsid w:val="004938C9"/>
    <w:rsid w:val="00493FEB"/>
    <w:rsid w:val="00494144"/>
    <w:rsid w:val="00497318"/>
    <w:rsid w:val="00497A81"/>
    <w:rsid w:val="004A196C"/>
    <w:rsid w:val="004A5B05"/>
    <w:rsid w:val="004A6768"/>
    <w:rsid w:val="004A6D05"/>
    <w:rsid w:val="004A7990"/>
    <w:rsid w:val="004B221E"/>
    <w:rsid w:val="004B2372"/>
    <w:rsid w:val="004C16AA"/>
    <w:rsid w:val="004C1A80"/>
    <w:rsid w:val="004C3217"/>
    <w:rsid w:val="004C3626"/>
    <w:rsid w:val="004C57CF"/>
    <w:rsid w:val="004D04B5"/>
    <w:rsid w:val="004D1626"/>
    <w:rsid w:val="004D2CFC"/>
    <w:rsid w:val="004D3878"/>
    <w:rsid w:val="004D444B"/>
    <w:rsid w:val="004E4E9A"/>
    <w:rsid w:val="004E5D54"/>
    <w:rsid w:val="004E77C4"/>
    <w:rsid w:val="004F28A7"/>
    <w:rsid w:val="004F3F9A"/>
    <w:rsid w:val="004F4558"/>
    <w:rsid w:val="004F52A6"/>
    <w:rsid w:val="004F653C"/>
    <w:rsid w:val="004F66CC"/>
    <w:rsid w:val="004F7007"/>
    <w:rsid w:val="00501ABC"/>
    <w:rsid w:val="00501AFD"/>
    <w:rsid w:val="00505B72"/>
    <w:rsid w:val="00505C79"/>
    <w:rsid w:val="00507690"/>
    <w:rsid w:val="0051007E"/>
    <w:rsid w:val="005128C7"/>
    <w:rsid w:val="005167A1"/>
    <w:rsid w:val="00516C48"/>
    <w:rsid w:val="00517082"/>
    <w:rsid w:val="00520E1E"/>
    <w:rsid w:val="0052141B"/>
    <w:rsid w:val="0052373C"/>
    <w:rsid w:val="00523EC0"/>
    <w:rsid w:val="005271F5"/>
    <w:rsid w:val="00530BB2"/>
    <w:rsid w:val="005338FF"/>
    <w:rsid w:val="00540050"/>
    <w:rsid w:val="005401D1"/>
    <w:rsid w:val="00540E73"/>
    <w:rsid w:val="0054156C"/>
    <w:rsid w:val="0055042C"/>
    <w:rsid w:val="00551737"/>
    <w:rsid w:val="0055387C"/>
    <w:rsid w:val="0056086D"/>
    <w:rsid w:val="00564309"/>
    <w:rsid w:val="00567D58"/>
    <w:rsid w:val="00576BCC"/>
    <w:rsid w:val="005825D9"/>
    <w:rsid w:val="00585906"/>
    <w:rsid w:val="00586427"/>
    <w:rsid w:val="00587C3E"/>
    <w:rsid w:val="005950DE"/>
    <w:rsid w:val="005958F8"/>
    <w:rsid w:val="005A2554"/>
    <w:rsid w:val="005A3C8F"/>
    <w:rsid w:val="005A692D"/>
    <w:rsid w:val="005B6121"/>
    <w:rsid w:val="005C186A"/>
    <w:rsid w:val="005C2C5F"/>
    <w:rsid w:val="005C373C"/>
    <w:rsid w:val="005C5319"/>
    <w:rsid w:val="005C54AD"/>
    <w:rsid w:val="005C59C1"/>
    <w:rsid w:val="005C702E"/>
    <w:rsid w:val="005D0BE7"/>
    <w:rsid w:val="005D3304"/>
    <w:rsid w:val="005D3DED"/>
    <w:rsid w:val="005E029A"/>
    <w:rsid w:val="005E07E7"/>
    <w:rsid w:val="005E192A"/>
    <w:rsid w:val="005E5EB0"/>
    <w:rsid w:val="005E6126"/>
    <w:rsid w:val="005E7368"/>
    <w:rsid w:val="005E7C88"/>
    <w:rsid w:val="005F0F6A"/>
    <w:rsid w:val="005F24CF"/>
    <w:rsid w:val="005F5D20"/>
    <w:rsid w:val="00600DB7"/>
    <w:rsid w:val="00602119"/>
    <w:rsid w:val="00602BEB"/>
    <w:rsid w:val="00605DAB"/>
    <w:rsid w:val="00610A36"/>
    <w:rsid w:val="006123DA"/>
    <w:rsid w:val="006143A7"/>
    <w:rsid w:val="00614693"/>
    <w:rsid w:val="006158CF"/>
    <w:rsid w:val="0062010A"/>
    <w:rsid w:val="0062196B"/>
    <w:rsid w:val="00623F2A"/>
    <w:rsid w:val="00630783"/>
    <w:rsid w:val="0063094B"/>
    <w:rsid w:val="00630AF1"/>
    <w:rsid w:val="00632419"/>
    <w:rsid w:val="00633DCA"/>
    <w:rsid w:val="00636799"/>
    <w:rsid w:val="00636C19"/>
    <w:rsid w:val="0064079B"/>
    <w:rsid w:val="00640FBA"/>
    <w:rsid w:val="00644AC5"/>
    <w:rsid w:val="00645196"/>
    <w:rsid w:val="006461DC"/>
    <w:rsid w:val="00656487"/>
    <w:rsid w:val="00662514"/>
    <w:rsid w:val="006637BE"/>
    <w:rsid w:val="006656F4"/>
    <w:rsid w:val="0066571D"/>
    <w:rsid w:val="006665F2"/>
    <w:rsid w:val="00667C9A"/>
    <w:rsid w:val="0067230F"/>
    <w:rsid w:val="0067283B"/>
    <w:rsid w:val="00673275"/>
    <w:rsid w:val="00683268"/>
    <w:rsid w:val="00683949"/>
    <w:rsid w:val="00690191"/>
    <w:rsid w:val="00690B27"/>
    <w:rsid w:val="00695C29"/>
    <w:rsid w:val="006A17C3"/>
    <w:rsid w:val="006A1A9A"/>
    <w:rsid w:val="006A3F72"/>
    <w:rsid w:val="006A5DA6"/>
    <w:rsid w:val="006A6A90"/>
    <w:rsid w:val="006B48CE"/>
    <w:rsid w:val="006B7034"/>
    <w:rsid w:val="006B7C7F"/>
    <w:rsid w:val="006C2FCA"/>
    <w:rsid w:val="006C327B"/>
    <w:rsid w:val="006C3AC1"/>
    <w:rsid w:val="006C77FA"/>
    <w:rsid w:val="006D21C1"/>
    <w:rsid w:val="006D2CB0"/>
    <w:rsid w:val="006D36C2"/>
    <w:rsid w:val="006D37AC"/>
    <w:rsid w:val="006D7978"/>
    <w:rsid w:val="006D7F2F"/>
    <w:rsid w:val="006E2AA2"/>
    <w:rsid w:val="006E2BA9"/>
    <w:rsid w:val="006E3150"/>
    <w:rsid w:val="006E7D55"/>
    <w:rsid w:val="006F0514"/>
    <w:rsid w:val="006F0D19"/>
    <w:rsid w:val="006F6CA7"/>
    <w:rsid w:val="0070395A"/>
    <w:rsid w:val="007140AD"/>
    <w:rsid w:val="00715212"/>
    <w:rsid w:val="00720A35"/>
    <w:rsid w:val="00721DBB"/>
    <w:rsid w:val="00726CCD"/>
    <w:rsid w:val="007313F0"/>
    <w:rsid w:val="0073393F"/>
    <w:rsid w:val="007366CD"/>
    <w:rsid w:val="00743EF3"/>
    <w:rsid w:val="007451F2"/>
    <w:rsid w:val="00752084"/>
    <w:rsid w:val="007522B0"/>
    <w:rsid w:val="007545CF"/>
    <w:rsid w:val="007565D5"/>
    <w:rsid w:val="007601DF"/>
    <w:rsid w:val="00765055"/>
    <w:rsid w:val="007654AC"/>
    <w:rsid w:val="00766F98"/>
    <w:rsid w:val="0077353D"/>
    <w:rsid w:val="00780A67"/>
    <w:rsid w:val="00781E6F"/>
    <w:rsid w:val="0078207C"/>
    <w:rsid w:val="007862C6"/>
    <w:rsid w:val="00790C76"/>
    <w:rsid w:val="00790D45"/>
    <w:rsid w:val="00795845"/>
    <w:rsid w:val="00795CEF"/>
    <w:rsid w:val="00796B8D"/>
    <w:rsid w:val="007A1325"/>
    <w:rsid w:val="007A613E"/>
    <w:rsid w:val="007B0163"/>
    <w:rsid w:val="007B0DA4"/>
    <w:rsid w:val="007B2251"/>
    <w:rsid w:val="007B498C"/>
    <w:rsid w:val="007B793A"/>
    <w:rsid w:val="007C69FB"/>
    <w:rsid w:val="007C7640"/>
    <w:rsid w:val="007D66DB"/>
    <w:rsid w:val="007E028C"/>
    <w:rsid w:val="007E06BD"/>
    <w:rsid w:val="007F120D"/>
    <w:rsid w:val="007F20C2"/>
    <w:rsid w:val="007F38BF"/>
    <w:rsid w:val="007F535D"/>
    <w:rsid w:val="007F75D3"/>
    <w:rsid w:val="0080034D"/>
    <w:rsid w:val="0080086F"/>
    <w:rsid w:val="00802C60"/>
    <w:rsid w:val="00805E65"/>
    <w:rsid w:val="00810FD6"/>
    <w:rsid w:val="00811E28"/>
    <w:rsid w:val="00815F9E"/>
    <w:rsid w:val="00820497"/>
    <w:rsid w:val="008248D7"/>
    <w:rsid w:val="0082728B"/>
    <w:rsid w:val="0082740D"/>
    <w:rsid w:val="008316B3"/>
    <w:rsid w:val="008364F2"/>
    <w:rsid w:val="00836B2D"/>
    <w:rsid w:val="00837FC0"/>
    <w:rsid w:val="0084041E"/>
    <w:rsid w:val="00840FA1"/>
    <w:rsid w:val="0084339A"/>
    <w:rsid w:val="008445B0"/>
    <w:rsid w:val="00844A15"/>
    <w:rsid w:val="00854AA7"/>
    <w:rsid w:val="00856AAE"/>
    <w:rsid w:val="00861BC8"/>
    <w:rsid w:val="00861CE4"/>
    <w:rsid w:val="00863C2C"/>
    <w:rsid w:val="008809C3"/>
    <w:rsid w:val="00882E2C"/>
    <w:rsid w:val="00885562"/>
    <w:rsid w:val="00885C4C"/>
    <w:rsid w:val="00887A41"/>
    <w:rsid w:val="00892055"/>
    <w:rsid w:val="008A01C2"/>
    <w:rsid w:val="008A7549"/>
    <w:rsid w:val="008B3F71"/>
    <w:rsid w:val="008B632F"/>
    <w:rsid w:val="008C1A95"/>
    <w:rsid w:val="008C3E2C"/>
    <w:rsid w:val="008C5A7A"/>
    <w:rsid w:val="008D01C1"/>
    <w:rsid w:val="008D1492"/>
    <w:rsid w:val="008D4689"/>
    <w:rsid w:val="008D590F"/>
    <w:rsid w:val="008E02ED"/>
    <w:rsid w:val="008E216B"/>
    <w:rsid w:val="008E70FD"/>
    <w:rsid w:val="008E78E7"/>
    <w:rsid w:val="008F157D"/>
    <w:rsid w:val="008F1C98"/>
    <w:rsid w:val="008F2782"/>
    <w:rsid w:val="008F3D21"/>
    <w:rsid w:val="008F5F5B"/>
    <w:rsid w:val="00901CFC"/>
    <w:rsid w:val="00902B58"/>
    <w:rsid w:val="00906A98"/>
    <w:rsid w:val="00911719"/>
    <w:rsid w:val="00911C46"/>
    <w:rsid w:val="00913479"/>
    <w:rsid w:val="00916438"/>
    <w:rsid w:val="0092051D"/>
    <w:rsid w:val="00922333"/>
    <w:rsid w:val="00926A15"/>
    <w:rsid w:val="0093210C"/>
    <w:rsid w:val="0093395D"/>
    <w:rsid w:val="009417D4"/>
    <w:rsid w:val="00942B40"/>
    <w:rsid w:val="00943031"/>
    <w:rsid w:val="00945269"/>
    <w:rsid w:val="00951CC8"/>
    <w:rsid w:val="00951DE3"/>
    <w:rsid w:val="009552E1"/>
    <w:rsid w:val="00955DCE"/>
    <w:rsid w:val="00964952"/>
    <w:rsid w:val="00966C82"/>
    <w:rsid w:val="00967240"/>
    <w:rsid w:val="00970643"/>
    <w:rsid w:val="00972B4F"/>
    <w:rsid w:val="00973B1F"/>
    <w:rsid w:val="009759E7"/>
    <w:rsid w:val="009771BD"/>
    <w:rsid w:val="009773C6"/>
    <w:rsid w:val="00977A25"/>
    <w:rsid w:val="00982456"/>
    <w:rsid w:val="00984E36"/>
    <w:rsid w:val="00986F7A"/>
    <w:rsid w:val="00990391"/>
    <w:rsid w:val="00990B31"/>
    <w:rsid w:val="009967F7"/>
    <w:rsid w:val="00997186"/>
    <w:rsid w:val="0099783A"/>
    <w:rsid w:val="009A23D5"/>
    <w:rsid w:val="009A36B6"/>
    <w:rsid w:val="009A4193"/>
    <w:rsid w:val="009A5CBE"/>
    <w:rsid w:val="009B338A"/>
    <w:rsid w:val="009B5852"/>
    <w:rsid w:val="009B7A78"/>
    <w:rsid w:val="009C0F29"/>
    <w:rsid w:val="009C10F3"/>
    <w:rsid w:val="009C303E"/>
    <w:rsid w:val="009C416D"/>
    <w:rsid w:val="009C459B"/>
    <w:rsid w:val="009C5000"/>
    <w:rsid w:val="009C5452"/>
    <w:rsid w:val="009C651B"/>
    <w:rsid w:val="009C7543"/>
    <w:rsid w:val="009C7681"/>
    <w:rsid w:val="009D3841"/>
    <w:rsid w:val="009D4B97"/>
    <w:rsid w:val="009D74A5"/>
    <w:rsid w:val="009E00CD"/>
    <w:rsid w:val="009E183E"/>
    <w:rsid w:val="009E2131"/>
    <w:rsid w:val="009E2509"/>
    <w:rsid w:val="009E5E85"/>
    <w:rsid w:val="009F21C6"/>
    <w:rsid w:val="009F3FFC"/>
    <w:rsid w:val="009F513A"/>
    <w:rsid w:val="009F707B"/>
    <w:rsid w:val="00A0001C"/>
    <w:rsid w:val="00A01BFB"/>
    <w:rsid w:val="00A045F3"/>
    <w:rsid w:val="00A05570"/>
    <w:rsid w:val="00A07FA0"/>
    <w:rsid w:val="00A10A8B"/>
    <w:rsid w:val="00A12FD0"/>
    <w:rsid w:val="00A14105"/>
    <w:rsid w:val="00A20771"/>
    <w:rsid w:val="00A22A48"/>
    <w:rsid w:val="00A22F55"/>
    <w:rsid w:val="00A231ED"/>
    <w:rsid w:val="00A23305"/>
    <w:rsid w:val="00A244EE"/>
    <w:rsid w:val="00A25BAC"/>
    <w:rsid w:val="00A2606E"/>
    <w:rsid w:val="00A26251"/>
    <w:rsid w:val="00A263A2"/>
    <w:rsid w:val="00A26BBB"/>
    <w:rsid w:val="00A2755B"/>
    <w:rsid w:val="00A365D9"/>
    <w:rsid w:val="00A41629"/>
    <w:rsid w:val="00A43A83"/>
    <w:rsid w:val="00A44494"/>
    <w:rsid w:val="00A449E2"/>
    <w:rsid w:val="00A52A84"/>
    <w:rsid w:val="00A5613E"/>
    <w:rsid w:val="00A57440"/>
    <w:rsid w:val="00A57CE9"/>
    <w:rsid w:val="00A639E8"/>
    <w:rsid w:val="00A66F81"/>
    <w:rsid w:val="00A701C1"/>
    <w:rsid w:val="00A705B4"/>
    <w:rsid w:val="00A75EE0"/>
    <w:rsid w:val="00A8094E"/>
    <w:rsid w:val="00A8118B"/>
    <w:rsid w:val="00A816FF"/>
    <w:rsid w:val="00A83B30"/>
    <w:rsid w:val="00A83CAF"/>
    <w:rsid w:val="00A83E14"/>
    <w:rsid w:val="00A85212"/>
    <w:rsid w:val="00A85FBD"/>
    <w:rsid w:val="00AA03B1"/>
    <w:rsid w:val="00AA0C14"/>
    <w:rsid w:val="00AA1070"/>
    <w:rsid w:val="00AA2D72"/>
    <w:rsid w:val="00AA41FD"/>
    <w:rsid w:val="00AA58BE"/>
    <w:rsid w:val="00AA706A"/>
    <w:rsid w:val="00AB12F8"/>
    <w:rsid w:val="00AB357B"/>
    <w:rsid w:val="00AB4376"/>
    <w:rsid w:val="00AB4A35"/>
    <w:rsid w:val="00AB6886"/>
    <w:rsid w:val="00AB7500"/>
    <w:rsid w:val="00AB75E7"/>
    <w:rsid w:val="00AC3698"/>
    <w:rsid w:val="00AC47BA"/>
    <w:rsid w:val="00AC4C79"/>
    <w:rsid w:val="00AC4DA4"/>
    <w:rsid w:val="00AC5C44"/>
    <w:rsid w:val="00AC703E"/>
    <w:rsid w:val="00AD1B98"/>
    <w:rsid w:val="00AD5F1B"/>
    <w:rsid w:val="00AE2710"/>
    <w:rsid w:val="00AE2B45"/>
    <w:rsid w:val="00AE30CD"/>
    <w:rsid w:val="00AE3C9F"/>
    <w:rsid w:val="00AF3095"/>
    <w:rsid w:val="00AF3690"/>
    <w:rsid w:val="00AF3E04"/>
    <w:rsid w:val="00B032E2"/>
    <w:rsid w:val="00B077C6"/>
    <w:rsid w:val="00B078D4"/>
    <w:rsid w:val="00B078F3"/>
    <w:rsid w:val="00B07AE4"/>
    <w:rsid w:val="00B10719"/>
    <w:rsid w:val="00B12148"/>
    <w:rsid w:val="00B15084"/>
    <w:rsid w:val="00B1533D"/>
    <w:rsid w:val="00B15BA4"/>
    <w:rsid w:val="00B17DAA"/>
    <w:rsid w:val="00B2288C"/>
    <w:rsid w:val="00B23239"/>
    <w:rsid w:val="00B2359C"/>
    <w:rsid w:val="00B238E3"/>
    <w:rsid w:val="00B246E8"/>
    <w:rsid w:val="00B27000"/>
    <w:rsid w:val="00B362B3"/>
    <w:rsid w:val="00B37C26"/>
    <w:rsid w:val="00B413DD"/>
    <w:rsid w:val="00B431A5"/>
    <w:rsid w:val="00B46167"/>
    <w:rsid w:val="00B4763E"/>
    <w:rsid w:val="00B505F2"/>
    <w:rsid w:val="00B54115"/>
    <w:rsid w:val="00B62162"/>
    <w:rsid w:val="00B62B3B"/>
    <w:rsid w:val="00B6420D"/>
    <w:rsid w:val="00B64548"/>
    <w:rsid w:val="00B67F76"/>
    <w:rsid w:val="00B705D6"/>
    <w:rsid w:val="00B74111"/>
    <w:rsid w:val="00B770CE"/>
    <w:rsid w:val="00B83D06"/>
    <w:rsid w:val="00B84A48"/>
    <w:rsid w:val="00B85784"/>
    <w:rsid w:val="00B90618"/>
    <w:rsid w:val="00B90B77"/>
    <w:rsid w:val="00B95802"/>
    <w:rsid w:val="00B966D2"/>
    <w:rsid w:val="00B96B14"/>
    <w:rsid w:val="00B974EA"/>
    <w:rsid w:val="00BA1B77"/>
    <w:rsid w:val="00BA210B"/>
    <w:rsid w:val="00BA2446"/>
    <w:rsid w:val="00BA3222"/>
    <w:rsid w:val="00BA5957"/>
    <w:rsid w:val="00BA7FD2"/>
    <w:rsid w:val="00BB1EE7"/>
    <w:rsid w:val="00BB6EE5"/>
    <w:rsid w:val="00BB77FE"/>
    <w:rsid w:val="00BC3E19"/>
    <w:rsid w:val="00BC65BC"/>
    <w:rsid w:val="00BC79F5"/>
    <w:rsid w:val="00BD30A8"/>
    <w:rsid w:val="00BD3363"/>
    <w:rsid w:val="00BD3944"/>
    <w:rsid w:val="00BD3AE3"/>
    <w:rsid w:val="00BD6984"/>
    <w:rsid w:val="00BE4886"/>
    <w:rsid w:val="00BF1492"/>
    <w:rsid w:val="00BF1699"/>
    <w:rsid w:val="00BF2582"/>
    <w:rsid w:val="00BF38F1"/>
    <w:rsid w:val="00BF40E3"/>
    <w:rsid w:val="00BF42DE"/>
    <w:rsid w:val="00BF4B2B"/>
    <w:rsid w:val="00BF517D"/>
    <w:rsid w:val="00BF5245"/>
    <w:rsid w:val="00BF6CD4"/>
    <w:rsid w:val="00BF6CEE"/>
    <w:rsid w:val="00C04395"/>
    <w:rsid w:val="00C07CD8"/>
    <w:rsid w:val="00C10C52"/>
    <w:rsid w:val="00C12E47"/>
    <w:rsid w:val="00C149A1"/>
    <w:rsid w:val="00C1631F"/>
    <w:rsid w:val="00C17230"/>
    <w:rsid w:val="00C17532"/>
    <w:rsid w:val="00C17B58"/>
    <w:rsid w:val="00C21F34"/>
    <w:rsid w:val="00C239F3"/>
    <w:rsid w:val="00C24204"/>
    <w:rsid w:val="00C26ED4"/>
    <w:rsid w:val="00C3012E"/>
    <w:rsid w:val="00C31618"/>
    <w:rsid w:val="00C32982"/>
    <w:rsid w:val="00C34168"/>
    <w:rsid w:val="00C35561"/>
    <w:rsid w:val="00C361AC"/>
    <w:rsid w:val="00C4315E"/>
    <w:rsid w:val="00C45391"/>
    <w:rsid w:val="00C46092"/>
    <w:rsid w:val="00C6094E"/>
    <w:rsid w:val="00C631EB"/>
    <w:rsid w:val="00C81A9F"/>
    <w:rsid w:val="00C82D75"/>
    <w:rsid w:val="00C82DE0"/>
    <w:rsid w:val="00C837B0"/>
    <w:rsid w:val="00C84952"/>
    <w:rsid w:val="00C861D2"/>
    <w:rsid w:val="00C862BA"/>
    <w:rsid w:val="00C927CF"/>
    <w:rsid w:val="00CB2808"/>
    <w:rsid w:val="00CB3A27"/>
    <w:rsid w:val="00CB6549"/>
    <w:rsid w:val="00CC0E2F"/>
    <w:rsid w:val="00CD2A8F"/>
    <w:rsid w:val="00CE01B5"/>
    <w:rsid w:val="00CE2B25"/>
    <w:rsid w:val="00CE738E"/>
    <w:rsid w:val="00CF4A44"/>
    <w:rsid w:val="00CF4DAC"/>
    <w:rsid w:val="00CF5990"/>
    <w:rsid w:val="00CF5A7C"/>
    <w:rsid w:val="00CF6E30"/>
    <w:rsid w:val="00D0004E"/>
    <w:rsid w:val="00D01610"/>
    <w:rsid w:val="00D0440D"/>
    <w:rsid w:val="00D04FFC"/>
    <w:rsid w:val="00D0613F"/>
    <w:rsid w:val="00D07106"/>
    <w:rsid w:val="00D10485"/>
    <w:rsid w:val="00D13F07"/>
    <w:rsid w:val="00D16668"/>
    <w:rsid w:val="00D20867"/>
    <w:rsid w:val="00D25F3E"/>
    <w:rsid w:val="00D26FE8"/>
    <w:rsid w:val="00D27E41"/>
    <w:rsid w:val="00D3446B"/>
    <w:rsid w:val="00D353C4"/>
    <w:rsid w:val="00D3678A"/>
    <w:rsid w:val="00D3707C"/>
    <w:rsid w:val="00D413B6"/>
    <w:rsid w:val="00D46577"/>
    <w:rsid w:val="00D500C0"/>
    <w:rsid w:val="00D52BE3"/>
    <w:rsid w:val="00D54000"/>
    <w:rsid w:val="00D57521"/>
    <w:rsid w:val="00D5777D"/>
    <w:rsid w:val="00D61702"/>
    <w:rsid w:val="00D62DC5"/>
    <w:rsid w:val="00D63C0D"/>
    <w:rsid w:val="00D67150"/>
    <w:rsid w:val="00D712C1"/>
    <w:rsid w:val="00D737EF"/>
    <w:rsid w:val="00D75EA0"/>
    <w:rsid w:val="00D81096"/>
    <w:rsid w:val="00D81300"/>
    <w:rsid w:val="00D83639"/>
    <w:rsid w:val="00D86595"/>
    <w:rsid w:val="00D960EB"/>
    <w:rsid w:val="00DA487C"/>
    <w:rsid w:val="00DA7601"/>
    <w:rsid w:val="00DB2BF2"/>
    <w:rsid w:val="00DB660D"/>
    <w:rsid w:val="00DB7E90"/>
    <w:rsid w:val="00DC0A32"/>
    <w:rsid w:val="00DC0DDD"/>
    <w:rsid w:val="00DC1C17"/>
    <w:rsid w:val="00DC316E"/>
    <w:rsid w:val="00DC4282"/>
    <w:rsid w:val="00DC5644"/>
    <w:rsid w:val="00DD08E6"/>
    <w:rsid w:val="00DD5BA9"/>
    <w:rsid w:val="00DD6C0B"/>
    <w:rsid w:val="00DD7999"/>
    <w:rsid w:val="00DE0E83"/>
    <w:rsid w:val="00DE17D5"/>
    <w:rsid w:val="00DE2983"/>
    <w:rsid w:val="00DE3106"/>
    <w:rsid w:val="00DE34E3"/>
    <w:rsid w:val="00DF4173"/>
    <w:rsid w:val="00DF7747"/>
    <w:rsid w:val="00E019E1"/>
    <w:rsid w:val="00E01E29"/>
    <w:rsid w:val="00E02C70"/>
    <w:rsid w:val="00E04DDE"/>
    <w:rsid w:val="00E11688"/>
    <w:rsid w:val="00E116AC"/>
    <w:rsid w:val="00E150E4"/>
    <w:rsid w:val="00E1580F"/>
    <w:rsid w:val="00E15F60"/>
    <w:rsid w:val="00E2318B"/>
    <w:rsid w:val="00E25979"/>
    <w:rsid w:val="00E26EA8"/>
    <w:rsid w:val="00E31CE5"/>
    <w:rsid w:val="00E403B9"/>
    <w:rsid w:val="00E42DFB"/>
    <w:rsid w:val="00E43682"/>
    <w:rsid w:val="00E45351"/>
    <w:rsid w:val="00E466A2"/>
    <w:rsid w:val="00E545A9"/>
    <w:rsid w:val="00E550F0"/>
    <w:rsid w:val="00E556B1"/>
    <w:rsid w:val="00E615F5"/>
    <w:rsid w:val="00E669AC"/>
    <w:rsid w:val="00E67F5E"/>
    <w:rsid w:val="00E80544"/>
    <w:rsid w:val="00E810C1"/>
    <w:rsid w:val="00E86915"/>
    <w:rsid w:val="00E86A0E"/>
    <w:rsid w:val="00E86C1F"/>
    <w:rsid w:val="00E86E7E"/>
    <w:rsid w:val="00E86FAA"/>
    <w:rsid w:val="00E90F96"/>
    <w:rsid w:val="00E925CF"/>
    <w:rsid w:val="00E92695"/>
    <w:rsid w:val="00E97244"/>
    <w:rsid w:val="00EA3031"/>
    <w:rsid w:val="00EA3494"/>
    <w:rsid w:val="00EA4CCA"/>
    <w:rsid w:val="00EB07AA"/>
    <w:rsid w:val="00EB14FF"/>
    <w:rsid w:val="00EB1601"/>
    <w:rsid w:val="00EB4A98"/>
    <w:rsid w:val="00EB59CA"/>
    <w:rsid w:val="00EB691E"/>
    <w:rsid w:val="00EC141B"/>
    <w:rsid w:val="00ED21B4"/>
    <w:rsid w:val="00EE42DE"/>
    <w:rsid w:val="00EE5494"/>
    <w:rsid w:val="00EF003B"/>
    <w:rsid w:val="00EF1042"/>
    <w:rsid w:val="00EF31A4"/>
    <w:rsid w:val="00EF3FE1"/>
    <w:rsid w:val="00EF717C"/>
    <w:rsid w:val="00F02555"/>
    <w:rsid w:val="00F032CD"/>
    <w:rsid w:val="00F06057"/>
    <w:rsid w:val="00F066DA"/>
    <w:rsid w:val="00F14218"/>
    <w:rsid w:val="00F21A13"/>
    <w:rsid w:val="00F23009"/>
    <w:rsid w:val="00F23FA9"/>
    <w:rsid w:val="00F26EA9"/>
    <w:rsid w:val="00F27A77"/>
    <w:rsid w:val="00F27E2A"/>
    <w:rsid w:val="00F34583"/>
    <w:rsid w:val="00F356F4"/>
    <w:rsid w:val="00F360F4"/>
    <w:rsid w:val="00F4174D"/>
    <w:rsid w:val="00F439AB"/>
    <w:rsid w:val="00F44CA5"/>
    <w:rsid w:val="00F51D14"/>
    <w:rsid w:val="00F535FC"/>
    <w:rsid w:val="00F54800"/>
    <w:rsid w:val="00F555AE"/>
    <w:rsid w:val="00F62906"/>
    <w:rsid w:val="00F647F8"/>
    <w:rsid w:val="00F65E34"/>
    <w:rsid w:val="00F67F58"/>
    <w:rsid w:val="00F7287E"/>
    <w:rsid w:val="00F72F4E"/>
    <w:rsid w:val="00F750C7"/>
    <w:rsid w:val="00F82A79"/>
    <w:rsid w:val="00F835EF"/>
    <w:rsid w:val="00F908F9"/>
    <w:rsid w:val="00F95056"/>
    <w:rsid w:val="00F9694F"/>
    <w:rsid w:val="00FA22BA"/>
    <w:rsid w:val="00FA24E0"/>
    <w:rsid w:val="00FA28A6"/>
    <w:rsid w:val="00FB0545"/>
    <w:rsid w:val="00FB4BB2"/>
    <w:rsid w:val="00FC3383"/>
    <w:rsid w:val="00FC456E"/>
    <w:rsid w:val="00FC5A7E"/>
    <w:rsid w:val="00FC5B65"/>
    <w:rsid w:val="00FC6785"/>
    <w:rsid w:val="00FC74A4"/>
    <w:rsid w:val="00FD2FAD"/>
    <w:rsid w:val="00FD6548"/>
    <w:rsid w:val="00FE0266"/>
    <w:rsid w:val="00FE05C9"/>
    <w:rsid w:val="00FE7386"/>
    <w:rsid w:val="00FF16D6"/>
    <w:rsid w:val="00FF1C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C1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7A4"/>
    <w:pPr>
      <w:spacing w:after="200" w:line="276" w:lineRule="auto"/>
    </w:pPr>
    <w:rPr>
      <w:rFonts w:ascii="Calibri" w:hAnsi="Calibri" w:cs="Calibri"/>
      <w:lang w:val="en-GB" w:eastAsia="en-US"/>
    </w:rPr>
  </w:style>
  <w:style w:type="paragraph" w:styleId="Heading1">
    <w:name w:val="heading 1"/>
    <w:basedOn w:val="Normal"/>
    <w:next w:val="Normal"/>
    <w:link w:val="Heading1Char"/>
    <w:uiPriority w:val="99"/>
    <w:qFormat/>
    <w:rsid w:val="004A6D05"/>
    <w:pPr>
      <w:keepNext/>
      <w:suppressAutoHyphens/>
      <w:spacing w:after="0" w:line="240" w:lineRule="auto"/>
      <w:outlineLvl w:val="0"/>
    </w:pPr>
    <w:rPr>
      <w:b/>
      <w:bCs/>
      <w:lang w:val="lt-LT" w:eastAsia="ar-SA"/>
    </w:rPr>
  </w:style>
  <w:style w:type="paragraph" w:styleId="Heading2">
    <w:name w:val="heading 2"/>
    <w:basedOn w:val="Normal"/>
    <w:next w:val="Normal"/>
    <w:link w:val="Heading2Char"/>
    <w:uiPriority w:val="99"/>
    <w:qFormat/>
    <w:rsid w:val="004A6D05"/>
    <w:pPr>
      <w:keepNext/>
      <w:suppressAutoHyphens/>
      <w:spacing w:after="0" w:line="240" w:lineRule="auto"/>
      <w:outlineLvl w:val="1"/>
    </w:pPr>
    <w:rPr>
      <w:lang w:val="lt-LT" w:eastAsia="ar-SA"/>
    </w:rPr>
  </w:style>
  <w:style w:type="paragraph" w:styleId="Heading3">
    <w:name w:val="heading 3"/>
    <w:basedOn w:val="Normal"/>
    <w:next w:val="Normal"/>
    <w:link w:val="Heading3Char"/>
    <w:uiPriority w:val="99"/>
    <w:qFormat/>
    <w:rsid w:val="004A6D05"/>
    <w:pPr>
      <w:keepNext/>
      <w:suppressAutoHyphens/>
      <w:spacing w:after="0" w:line="240" w:lineRule="auto"/>
      <w:outlineLvl w:val="2"/>
    </w:pPr>
    <w:rPr>
      <w:b/>
      <w:bCs/>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77A4"/>
    <w:rPr>
      <w:rFonts w:ascii="Calibri" w:hAnsi="Calibri" w:cs="Calibri"/>
      <w:b/>
      <w:bCs/>
      <w:lang w:val="lt-LT" w:eastAsia="ar-SA"/>
    </w:rPr>
  </w:style>
  <w:style w:type="character" w:customStyle="1" w:styleId="Heading2Char">
    <w:name w:val="Heading 2 Char"/>
    <w:basedOn w:val="DefaultParagraphFont"/>
    <w:link w:val="Heading2"/>
    <w:uiPriority w:val="99"/>
    <w:locked/>
    <w:rsid w:val="003277A4"/>
    <w:rPr>
      <w:rFonts w:ascii="Calibri" w:hAnsi="Calibri" w:cs="Calibri"/>
      <w:lang w:val="lt-LT" w:eastAsia="ar-SA"/>
    </w:rPr>
  </w:style>
  <w:style w:type="character" w:customStyle="1" w:styleId="Heading3Char">
    <w:name w:val="Heading 3 Char"/>
    <w:basedOn w:val="DefaultParagraphFont"/>
    <w:link w:val="Heading3"/>
    <w:uiPriority w:val="99"/>
    <w:locked/>
    <w:rsid w:val="003277A4"/>
    <w:rPr>
      <w:rFonts w:ascii="Calibri" w:hAnsi="Calibri" w:cs="Calibri"/>
      <w:b/>
      <w:bCs/>
      <w:lang w:val="lt-LT" w:eastAsia="ar-SA"/>
    </w:rPr>
  </w:style>
  <w:style w:type="character" w:styleId="PageNumber">
    <w:name w:val="page number"/>
    <w:basedOn w:val="DefaultParagraphFont"/>
    <w:uiPriority w:val="99"/>
    <w:rsid w:val="003277A4"/>
  </w:style>
  <w:style w:type="character" w:styleId="Hyperlink">
    <w:name w:val="Hyperlink"/>
    <w:basedOn w:val="DefaultParagraphFont"/>
    <w:rsid w:val="003277A4"/>
    <w:rPr>
      <w:color w:val="0000FF"/>
      <w:u w:val="single"/>
    </w:rPr>
  </w:style>
  <w:style w:type="paragraph" w:styleId="BodyText">
    <w:name w:val="Body Text"/>
    <w:basedOn w:val="Normal"/>
    <w:link w:val="BodyTextChar"/>
    <w:uiPriority w:val="99"/>
    <w:rsid w:val="004A6D05"/>
    <w:pPr>
      <w:suppressAutoHyphens/>
      <w:spacing w:after="120" w:line="240" w:lineRule="auto"/>
    </w:pPr>
    <w:rPr>
      <w:lang w:val="lt-LT" w:eastAsia="ar-SA"/>
    </w:rPr>
  </w:style>
  <w:style w:type="character" w:customStyle="1" w:styleId="BodyTextChar">
    <w:name w:val="Body Text Char"/>
    <w:basedOn w:val="DefaultParagraphFont"/>
    <w:link w:val="BodyText"/>
    <w:uiPriority w:val="99"/>
    <w:locked/>
    <w:rsid w:val="003277A4"/>
    <w:rPr>
      <w:rFonts w:ascii="Calibri" w:hAnsi="Calibri" w:cs="Calibri"/>
      <w:lang w:val="lt-LT" w:eastAsia="ar-SA"/>
    </w:rPr>
  </w:style>
  <w:style w:type="paragraph" w:styleId="Footer">
    <w:name w:val="footer"/>
    <w:basedOn w:val="Normal"/>
    <w:link w:val="FooterChar1"/>
    <w:uiPriority w:val="99"/>
    <w:rsid w:val="004A6D05"/>
    <w:pPr>
      <w:tabs>
        <w:tab w:val="center" w:pos="4153"/>
        <w:tab w:val="right" w:pos="8306"/>
      </w:tabs>
      <w:suppressAutoHyphens/>
      <w:spacing w:after="0" w:line="240" w:lineRule="auto"/>
    </w:pPr>
    <w:rPr>
      <w:rFonts w:cs="Times New Roman"/>
      <w:lang w:val="lt-LT" w:eastAsia="ar-SA"/>
    </w:rPr>
  </w:style>
  <w:style w:type="character" w:customStyle="1" w:styleId="FooterChar">
    <w:name w:val="Footer Char"/>
    <w:basedOn w:val="DefaultParagraphFont"/>
    <w:uiPriority w:val="99"/>
    <w:locked/>
    <w:rsid w:val="00411414"/>
    <w:rPr>
      <w:rFonts w:eastAsia="Times New Roman"/>
      <w:sz w:val="22"/>
      <w:szCs w:val="22"/>
      <w:lang w:val="lt-LT" w:eastAsia="ar-SA" w:bidi="ar-SA"/>
    </w:rPr>
  </w:style>
  <w:style w:type="character" w:customStyle="1" w:styleId="FooterChar1">
    <w:name w:val="Footer Char1"/>
    <w:link w:val="Footer"/>
    <w:uiPriority w:val="99"/>
    <w:locked/>
    <w:rsid w:val="003277A4"/>
    <w:rPr>
      <w:rFonts w:ascii="Calibri" w:hAnsi="Calibri"/>
      <w:lang w:val="lt-LT" w:eastAsia="ar-SA"/>
    </w:rPr>
  </w:style>
  <w:style w:type="paragraph" w:styleId="Title">
    <w:name w:val="Title"/>
    <w:basedOn w:val="Normal"/>
    <w:next w:val="Subtitle"/>
    <w:link w:val="TitleChar"/>
    <w:uiPriority w:val="99"/>
    <w:qFormat/>
    <w:rsid w:val="003277A4"/>
    <w:pPr>
      <w:suppressAutoHyphens/>
      <w:spacing w:after="0" w:line="240" w:lineRule="auto"/>
      <w:jc w:val="center"/>
    </w:pPr>
    <w:rPr>
      <w:rFonts w:ascii="Times New Roman Bold" w:hAnsi="Times New Roman Bold" w:cs="Times New Roman Bold"/>
      <w:b/>
      <w:bCs/>
      <w:caps/>
      <w:kern w:val="1"/>
      <w:lang w:val="lt-LT" w:eastAsia="ar-SA"/>
    </w:rPr>
  </w:style>
  <w:style w:type="character" w:customStyle="1" w:styleId="TitleChar">
    <w:name w:val="Title Char"/>
    <w:basedOn w:val="DefaultParagraphFont"/>
    <w:link w:val="Title"/>
    <w:uiPriority w:val="99"/>
    <w:locked/>
    <w:rsid w:val="003277A4"/>
    <w:rPr>
      <w:rFonts w:ascii="Times New Roman Bold" w:hAnsi="Times New Roman Bold" w:cs="Times New Roman Bold"/>
      <w:b/>
      <w:bCs/>
      <w:caps/>
      <w:kern w:val="1"/>
      <w:sz w:val="22"/>
      <w:szCs w:val="22"/>
      <w:lang w:val="lt-LT" w:eastAsia="ar-SA" w:bidi="ar-SA"/>
    </w:rPr>
  </w:style>
  <w:style w:type="paragraph" w:styleId="Subtitle">
    <w:name w:val="Subtitle"/>
    <w:basedOn w:val="Normal"/>
    <w:link w:val="SubtitleChar"/>
    <w:uiPriority w:val="99"/>
    <w:qFormat/>
    <w:rsid w:val="003277A4"/>
    <w:pPr>
      <w:suppressAutoHyphens/>
      <w:spacing w:after="60" w:line="240" w:lineRule="auto"/>
      <w:jc w:val="center"/>
      <w:outlineLvl w:val="1"/>
    </w:pPr>
    <w:rPr>
      <w:rFonts w:ascii="Arial" w:hAnsi="Arial" w:cs="Arial"/>
      <w:sz w:val="24"/>
      <w:szCs w:val="24"/>
      <w:lang w:val="lt-LT" w:eastAsia="ar-SA"/>
    </w:rPr>
  </w:style>
  <w:style w:type="character" w:customStyle="1" w:styleId="SubtitleChar">
    <w:name w:val="Subtitle Char"/>
    <w:basedOn w:val="DefaultParagraphFont"/>
    <w:link w:val="Subtitle"/>
    <w:uiPriority w:val="99"/>
    <w:locked/>
    <w:rsid w:val="003277A4"/>
    <w:rPr>
      <w:rFonts w:ascii="Arial" w:hAnsi="Arial" w:cs="Arial"/>
      <w:sz w:val="24"/>
      <w:szCs w:val="24"/>
      <w:lang w:val="lt-LT" w:eastAsia="ar-SA" w:bidi="ar-SA"/>
    </w:rPr>
  </w:style>
  <w:style w:type="paragraph" w:styleId="BodyTextIndent2">
    <w:name w:val="Body Text Indent 2"/>
    <w:basedOn w:val="Normal"/>
    <w:link w:val="BodyTextIndent2Char"/>
    <w:uiPriority w:val="99"/>
    <w:rsid w:val="004A6D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180" w:hanging="180"/>
      <w:jc w:val="both"/>
    </w:pPr>
    <w:rPr>
      <w:color w:val="000000"/>
      <w:lang w:val="lt-LT" w:eastAsia="ar-SA"/>
    </w:rPr>
  </w:style>
  <w:style w:type="character" w:customStyle="1" w:styleId="BodyTextIndent2Char">
    <w:name w:val="Body Text Indent 2 Char"/>
    <w:basedOn w:val="DefaultParagraphFont"/>
    <w:link w:val="BodyTextIndent2"/>
    <w:uiPriority w:val="99"/>
    <w:locked/>
    <w:rsid w:val="003277A4"/>
    <w:rPr>
      <w:rFonts w:ascii="Calibri" w:hAnsi="Calibri" w:cs="Calibri"/>
      <w:color w:val="000000"/>
      <w:lang w:val="lt-LT" w:eastAsia="ar-SA"/>
    </w:rPr>
  </w:style>
  <w:style w:type="paragraph" w:customStyle="1" w:styleId="BTEMEASMCA">
    <w:name w:val="BT EMEA_SMCA"/>
    <w:basedOn w:val="Normal"/>
    <w:link w:val="BTEMEASMCAChar"/>
    <w:autoRedefine/>
    <w:uiPriority w:val="99"/>
    <w:rsid w:val="004A6D05"/>
    <w:pPr>
      <w:spacing w:after="0" w:line="240" w:lineRule="auto"/>
    </w:pPr>
    <w:rPr>
      <w:rFonts w:cs="Times New Roman"/>
      <w:noProof/>
      <w:lang w:val="lt-LT"/>
    </w:rPr>
  </w:style>
  <w:style w:type="character" w:customStyle="1" w:styleId="BTEMEASMCAChar">
    <w:name w:val="BT EMEA_SMCA Char"/>
    <w:link w:val="BTEMEASMCA"/>
    <w:uiPriority w:val="99"/>
    <w:locked/>
    <w:rsid w:val="003277A4"/>
    <w:rPr>
      <w:rFonts w:ascii="Calibri" w:hAnsi="Calibri"/>
      <w:noProof/>
      <w:lang w:val="lt-LT" w:eastAsia="en-US"/>
    </w:rPr>
  </w:style>
  <w:style w:type="paragraph" w:customStyle="1" w:styleId="BTbEMEASMCA">
    <w:name w:val="BT(b) EMEA_SMCA"/>
    <w:basedOn w:val="BTEMEASMCA"/>
    <w:autoRedefine/>
    <w:uiPriority w:val="99"/>
    <w:rsid w:val="004A6D05"/>
    <w:rPr>
      <w:b/>
      <w:bCs/>
    </w:rPr>
  </w:style>
  <w:style w:type="paragraph" w:styleId="BalloonText">
    <w:name w:val="Balloon Text"/>
    <w:basedOn w:val="Normal"/>
    <w:link w:val="BalloonTextChar"/>
    <w:uiPriority w:val="99"/>
    <w:semiHidden/>
    <w:rsid w:val="003277A4"/>
    <w:pPr>
      <w:suppressAutoHyphens/>
      <w:spacing w:after="0" w:line="240" w:lineRule="auto"/>
    </w:pPr>
    <w:rPr>
      <w:rFonts w:ascii="Tahoma" w:hAnsi="Tahoma" w:cs="Tahoma"/>
      <w:sz w:val="16"/>
      <w:szCs w:val="16"/>
      <w:lang w:val="lt-LT" w:eastAsia="ar-SA"/>
    </w:rPr>
  </w:style>
  <w:style w:type="character" w:customStyle="1" w:styleId="BalloonTextChar">
    <w:name w:val="Balloon Text Char"/>
    <w:basedOn w:val="DefaultParagraphFont"/>
    <w:link w:val="BalloonText"/>
    <w:uiPriority w:val="99"/>
    <w:semiHidden/>
    <w:locked/>
    <w:rsid w:val="003277A4"/>
    <w:rPr>
      <w:rFonts w:ascii="Tahoma" w:hAnsi="Tahoma" w:cs="Tahoma"/>
      <w:sz w:val="16"/>
      <w:szCs w:val="16"/>
      <w:lang w:val="lt-LT" w:eastAsia="ar-SA" w:bidi="ar-SA"/>
    </w:rPr>
  </w:style>
  <w:style w:type="paragraph" w:customStyle="1" w:styleId="BT-EMEASMCA">
    <w:name w:val="BT- EMEA_SMCA"/>
    <w:basedOn w:val="BTEMEASMCA"/>
    <w:autoRedefine/>
    <w:uiPriority w:val="99"/>
    <w:rsid w:val="004A6D05"/>
    <w:pPr>
      <w:numPr>
        <w:numId w:val="6"/>
      </w:numPr>
    </w:pPr>
  </w:style>
  <w:style w:type="character" w:styleId="CommentReference">
    <w:name w:val="annotation reference"/>
    <w:basedOn w:val="DefaultParagraphFont"/>
    <w:uiPriority w:val="99"/>
    <w:semiHidden/>
    <w:rsid w:val="00972B4F"/>
    <w:rPr>
      <w:sz w:val="16"/>
      <w:szCs w:val="16"/>
    </w:rPr>
  </w:style>
  <w:style w:type="paragraph" w:styleId="CommentText">
    <w:name w:val="annotation text"/>
    <w:basedOn w:val="Normal"/>
    <w:link w:val="CommentTextChar"/>
    <w:uiPriority w:val="99"/>
    <w:semiHidden/>
    <w:rsid w:val="00972B4F"/>
    <w:rPr>
      <w:sz w:val="20"/>
      <w:szCs w:val="20"/>
    </w:rPr>
  </w:style>
  <w:style w:type="character" w:customStyle="1" w:styleId="CommentTextChar">
    <w:name w:val="Comment Text Char"/>
    <w:basedOn w:val="DefaultParagraphFont"/>
    <w:link w:val="CommentText"/>
    <w:uiPriority w:val="99"/>
    <w:semiHidden/>
    <w:locked/>
    <w:rsid w:val="004C1A80"/>
    <w:rPr>
      <w:rFonts w:ascii="Calibri" w:hAnsi="Calibri" w:cs="Calibri"/>
      <w:sz w:val="20"/>
      <w:szCs w:val="20"/>
      <w:lang w:val="en-GB" w:eastAsia="en-US"/>
    </w:rPr>
  </w:style>
  <w:style w:type="paragraph" w:styleId="CommentSubject">
    <w:name w:val="annotation subject"/>
    <w:basedOn w:val="CommentText"/>
    <w:next w:val="CommentText"/>
    <w:link w:val="CommentSubjectChar"/>
    <w:uiPriority w:val="99"/>
    <w:semiHidden/>
    <w:rsid w:val="00972B4F"/>
    <w:rPr>
      <w:b/>
      <w:bCs/>
    </w:rPr>
  </w:style>
  <w:style w:type="character" w:customStyle="1" w:styleId="CommentSubjectChar">
    <w:name w:val="Comment Subject Char"/>
    <w:basedOn w:val="CommentTextChar"/>
    <w:link w:val="CommentSubject"/>
    <w:uiPriority w:val="99"/>
    <w:semiHidden/>
    <w:locked/>
    <w:rsid w:val="004C1A80"/>
    <w:rPr>
      <w:rFonts w:ascii="Calibri" w:hAnsi="Calibri" w:cs="Calibri"/>
      <w:b/>
      <w:bCs/>
      <w:sz w:val="20"/>
      <w:szCs w:val="20"/>
      <w:lang w:val="en-GB" w:eastAsia="en-US"/>
    </w:rPr>
  </w:style>
  <w:style w:type="paragraph" w:customStyle="1" w:styleId="Default">
    <w:name w:val="Default"/>
    <w:rsid w:val="00411414"/>
    <w:pPr>
      <w:autoSpaceDE w:val="0"/>
      <w:autoSpaceDN w:val="0"/>
      <w:adjustRightInd w:val="0"/>
    </w:pPr>
    <w:rPr>
      <w:rFonts w:eastAsia="SimSun"/>
      <w:color w:val="000000"/>
      <w:sz w:val="24"/>
      <w:szCs w:val="24"/>
      <w:lang w:val="en-US" w:eastAsia="zh-CN"/>
    </w:rPr>
  </w:style>
  <w:style w:type="paragraph" w:styleId="Revision">
    <w:name w:val="Revision"/>
    <w:hidden/>
    <w:uiPriority w:val="99"/>
    <w:semiHidden/>
    <w:rsid w:val="00411414"/>
    <w:rPr>
      <w:rFonts w:ascii="Calibri" w:hAnsi="Calibri" w:cs="Calibri"/>
      <w:lang w:val="en-GB" w:eastAsia="en-US"/>
    </w:rPr>
  </w:style>
  <w:style w:type="paragraph" w:customStyle="1" w:styleId="TTEMEASMCA">
    <w:name w:val="TT EMEA_SMCA"/>
    <w:basedOn w:val="Heading1"/>
    <w:link w:val="TTEMEASMCAChar"/>
    <w:autoRedefine/>
    <w:uiPriority w:val="99"/>
    <w:rsid w:val="004A6D05"/>
    <w:pPr>
      <w:keepNext w:val="0"/>
      <w:tabs>
        <w:tab w:val="left" w:pos="567"/>
      </w:tabs>
      <w:suppressAutoHyphens w:val="0"/>
      <w:ind w:left="567" w:hanging="567"/>
      <w:jc w:val="center"/>
    </w:pPr>
    <w:rPr>
      <w:caps/>
      <w:lang w:val="en-US" w:eastAsia="en-US"/>
    </w:rPr>
  </w:style>
  <w:style w:type="character" w:customStyle="1" w:styleId="TTEMEASMCAChar">
    <w:name w:val="TT EMEA_SMCA Char"/>
    <w:basedOn w:val="DefaultParagraphFont"/>
    <w:link w:val="TTEMEASMCA"/>
    <w:uiPriority w:val="99"/>
    <w:locked/>
    <w:rsid w:val="00DB7E90"/>
    <w:rPr>
      <w:rFonts w:ascii="Calibri" w:hAnsi="Calibri" w:cs="Calibri"/>
      <w:b/>
      <w:bCs/>
      <w:caps/>
      <w:lang w:val="en-US" w:eastAsia="en-US"/>
    </w:rPr>
  </w:style>
  <w:style w:type="paragraph" w:customStyle="1" w:styleId="NormalAgency">
    <w:name w:val="Normal (Agency)"/>
    <w:link w:val="NormalAgencyChar"/>
    <w:uiPriority w:val="99"/>
    <w:rsid w:val="00411414"/>
    <w:rPr>
      <w:rFonts w:ascii="Verdana" w:hAnsi="Verdana" w:cs="Verdana"/>
      <w:sz w:val="18"/>
      <w:szCs w:val="18"/>
      <w:lang w:val="en-GB" w:eastAsia="en-GB"/>
    </w:rPr>
  </w:style>
  <w:style w:type="character" w:customStyle="1" w:styleId="NormalAgencyChar">
    <w:name w:val="Normal (Agency) Char"/>
    <w:basedOn w:val="DefaultParagraphFont"/>
    <w:link w:val="NormalAgency"/>
    <w:uiPriority w:val="99"/>
    <w:locked/>
    <w:rsid w:val="005C59C1"/>
    <w:rPr>
      <w:rFonts w:ascii="Verdana" w:hAnsi="Verdana" w:cs="Verdana"/>
      <w:sz w:val="18"/>
      <w:szCs w:val="18"/>
      <w:lang w:val="en-GB" w:eastAsia="en-GB"/>
    </w:rPr>
  </w:style>
  <w:style w:type="paragraph" w:styleId="Header">
    <w:name w:val="header"/>
    <w:basedOn w:val="Normal"/>
    <w:link w:val="HeaderChar"/>
    <w:uiPriority w:val="99"/>
    <w:semiHidden/>
    <w:rsid w:val="006367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636799"/>
    <w:rPr>
      <w:rFonts w:ascii="Calibri" w:hAnsi="Calibri" w:cs="Calibri"/>
      <w:lang w:val="en-GB" w:eastAsia="en-US"/>
    </w:rPr>
  </w:style>
  <w:style w:type="character" w:styleId="Emphasis">
    <w:name w:val="Emphasis"/>
    <w:basedOn w:val="DefaultParagraphFont"/>
    <w:uiPriority w:val="99"/>
    <w:qFormat/>
    <w:locked/>
    <w:rsid w:val="00411414"/>
    <w:rPr>
      <w:i/>
      <w:iCs/>
    </w:rPr>
  </w:style>
  <w:style w:type="table" w:styleId="TableGrid">
    <w:name w:val="Table Grid"/>
    <w:basedOn w:val="TableNormal"/>
    <w:rsid w:val="00AB75E7"/>
    <w:rPr>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75E7"/>
    <w:rPr>
      <w:rFonts w:ascii="Calibri" w:hAnsi="Calibri" w:cs="Calibri"/>
      <w:lang w:val="en-GB" w:eastAsia="en-US"/>
    </w:rPr>
  </w:style>
  <w:style w:type="table" w:customStyle="1" w:styleId="TableGrid1">
    <w:name w:val="Table Grid1"/>
    <w:basedOn w:val="TableNormal"/>
    <w:next w:val="TableGrid"/>
    <w:rsid w:val="006B4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934146">
      <w:marLeft w:val="0"/>
      <w:marRight w:val="0"/>
      <w:marTop w:val="0"/>
      <w:marBottom w:val="0"/>
      <w:divBdr>
        <w:top w:val="none" w:sz="0" w:space="0" w:color="auto"/>
        <w:left w:val="none" w:sz="0" w:space="0" w:color="auto"/>
        <w:bottom w:val="none" w:sz="0" w:space="0" w:color="auto"/>
        <w:right w:val="none" w:sz="0" w:space="0" w:color="auto"/>
      </w:divBdr>
    </w:div>
    <w:div w:id="11979341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FB780-3DB2-4480-918A-EB049378B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2417</Words>
  <Characters>16963</Characters>
  <Application>Microsoft Office Word</Application>
  <DocSecurity>0</DocSecurity>
  <Lines>141</Lines>
  <Paragraphs>38</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I PRIEDAS</vt:lpstr>
      <vt:lpstr>I PRIEDAS</vt:lpstr>
      <vt:lpstr>I PRIEDAS</vt:lpstr>
    </vt:vector>
  </TitlesOfParts>
  <Manager/>
  <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
  <cp:lastModifiedBy/>
  <cp:revision>1</cp:revision>
  <cp:lastPrinted>2011-12-21T10:32:00Z</cp:lastPrinted>
  <dcterms:created xsi:type="dcterms:W3CDTF">2021-07-26T08:09:00Z</dcterms:created>
  <dcterms:modified xsi:type="dcterms:W3CDTF">2021-07-26T08:09:00Z</dcterms:modified>
</cp:coreProperties>
</file>