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F7" w:rsidRPr="00BE6247" w:rsidRDefault="00F363F7" w:rsidP="00F363F7">
      <w:pPr>
        <w:jc w:val="center"/>
        <w:rPr>
          <w:b/>
          <w:sz w:val="22"/>
          <w:szCs w:val="22"/>
        </w:rPr>
      </w:pPr>
      <w:bookmarkStart w:id="0" w:name="_Toc129243138"/>
      <w:bookmarkStart w:id="1" w:name="_Toc129243263"/>
      <w:r w:rsidRPr="00BE6247">
        <w:rPr>
          <w:b/>
          <w:sz w:val="22"/>
          <w:szCs w:val="22"/>
        </w:rPr>
        <w:t>Pakuotės lapelis: informacija vartotojui</w:t>
      </w:r>
      <w:bookmarkEnd w:id="0"/>
      <w:bookmarkEnd w:id="1"/>
    </w:p>
    <w:p w:rsidR="00F363F7" w:rsidRPr="00BE6247" w:rsidRDefault="00F363F7" w:rsidP="00F363F7">
      <w:pPr>
        <w:jc w:val="center"/>
        <w:rPr>
          <w:b/>
          <w:sz w:val="22"/>
          <w:szCs w:val="22"/>
        </w:rPr>
      </w:pPr>
    </w:p>
    <w:p w:rsidR="00F363F7" w:rsidRPr="00BE6247" w:rsidRDefault="00F363F7" w:rsidP="00F363F7">
      <w:pPr>
        <w:jc w:val="center"/>
        <w:rPr>
          <w:b/>
          <w:sz w:val="22"/>
          <w:szCs w:val="22"/>
        </w:rPr>
      </w:pP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b/>
          <w:sz w:val="22"/>
          <w:szCs w:val="22"/>
        </w:rPr>
        <w:t xml:space="preserve"> 100 mg/ml koncentratas infuziniam tirpalui</w:t>
      </w:r>
    </w:p>
    <w:p w:rsidR="00F363F7" w:rsidRPr="00BE6247" w:rsidRDefault="00F363F7" w:rsidP="00F363F7">
      <w:pPr>
        <w:jc w:val="center"/>
        <w:rPr>
          <w:sz w:val="22"/>
          <w:szCs w:val="22"/>
        </w:rPr>
      </w:pPr>
      <w:proofErr w:type="spellStart"/>
      <w:r>
        <w:rPr>
          <w:sz w:val="22"/>
          <w:szCs w:val="22"/>
        </w:rPr>
        <w:t>g</w:t>
      </w:r>
      <w:r w:rsidRPr="00BE6247">
        <w:rPr>
          <w:sz w:val="22"/>
          <w:szCs w:val="22"/>
        </w:rPr>
        <w:t>emcitabinas</w:t>
      </w:r>
      <w:proofErr w:type="spellEnd"/>
    </w:p>
    <w:p w:rsidR="00F363F7" w:rsidRPr="00BE6247" w:rsidRDefault="00F363F7" w:rsidP="00F363F7">
      <w:pPr>
        <w:jc w:val="center"/>
        <w:rPr>
          <w:sz w:val="22"/>
          <w:szCs w:val="22"/>
        </w:rPr>
      </w:pPr>
    </w:p>
    <w:p w:rsidR="00F363F7" w:rsidRPr="00BE6247" w:rsidRDefault="00F363F7" w:rsidP="00F363F7">
      <w:pPr>
        <w:rPr>
          <w:b/>
          <w:sz w:val="22"/>
          <w:szCs w:val="22"/>
        </w:rPr>
      </w:pPr>
      <w:r w:rsidRPr="00BE6247">
        <w:rPr>
          <w:b/>
          <w:sz w:val="22"/>
          <w:szCs w:val="22"/>
        </w:rPr>
        <w:t>Atidžiai perskaitykite visą šį lapelį, prieš pradėdami vartoti vaistą, nes jame pateikiama Jums svarbi informacija.</w:t>
      </w:r>
    </w:p>
    <w:p w:rsidR="00F363F7" w:rsidRPr="00BE6247" w:rsidRDefault="00F363F7" w:rsidP="00F363F7">
      <w:pPr>
        <w:ind w:left="540" w:hanging="540"/>
        <w:rPr>
          <w:sz w:val="22"/>
          <w:szCs w:val="22"/>
        </w:rPr>
      </w:pPr>
      <w:r w:rsidRPr="00BE6247">
        <w:rPr>
          <w:sz w:val="22"/>
          <w:szCs w:val="22"/>
        </w:rPr>
        <w:t>-</w:t>
      </w:r>
      <w:r w:rsidRPr="00BE6247">
        <w:rPr>
          <w:sz w:val="22"/>
          <w:szCs w:val="22"/>
        </w:rPr>
        <w:tab/>
        <w:t>Neišmeskite šio lapelio, nes vėl gali prireikti jį perskaityti.</w:t>
      </w:r>
    </w:p>
    <w:p w:rsidR="00F363F7" w:rsidRPr="00BE6247" w:rsidRDefault="00F363F7" w:rsidP="00F363F7">
      <w:pPr>
        <w:ind w:left="540" w:hanging="540"/>
        <w:rPr>
          <w:sz w:val="22"/>
          <w:szCs w:val="22"/>
        </w:rPr>
      </w:pPr>
      <w:r w:rsidRPr="00BE6247">
        <w:rPr>
          <w:sz w:val="22"/>
          <w:szCs w:val="22"/>
        </w:rPr>
        <w:t>-</w:t>
      </w:r>
      <w:r w:rsidRPr="00BE6247">
        <w:rPr>
          <w:sz w:val="22"/>
          <w:szCs w:val="22"/>
        </w:rPr>
        <w:tab/>
        <w:t>Jeigu kiltų daugiau klausimų, kreipkitės į gydytoją, vaistininką arba slaugytoją.</w:t>
      </w:r>
    </w:p>
    <w:p w:rsidR="00F363F7" w:rsidRPr="00BE6247" w:rsidRDefault="00F363F7" w:rsidP="00F363F7">
      <w:pPr>
        <w:ind w:left="540" w:hanging="540"/>
        <w:rPr>
          <w:sz w:val="22"/>
          <w:szCs w:val="22"/>
        </w:rPr>
      </w:pPr>
      <w:r w:rsidRPr="00BE6247">
        <w:rPr>
          <w:sz w:val="22"/>
          <w:szCs w:val="22"/>
        </w:rPr>
        <w:t>-</w:t>
      </w:r>
      <w:r w:rsidRPr="00BE6247">
        <w:rPr>
          <w:sz w:val="22"/>
          <w:szCs w:val="22"/>
        </w:rPr>
        <w:tab/>
        <w:t>Jeigu pasireiškė šalutinis poveikis (net jeigu jis šiame lapelyje nenurodytas) kreipkitės į gydytoją, vaistininką arba slaugytoją.</w:t>
      </w:r>
      <w:r>
        <w:rPr>
          <w:sz w:val="22"/>
          <w:szCs w:val="22"/>
        </w:rPr>
        <w:t xml:space="preserve"> </w:t>
      </w:r>
      <w:r w:rsidRPr="00BE6247">
        <w:rPr>
          <w:noProof/>
          <w:sz w:val="22"/>
          <w:szCs w:val="22"/>
        </w:rPr>
        <w:t>Žr. 4 skyrių.</w:t>
      </w:r>
    </w:p>
    <w:p w:rsidR="00F363F7" w:rsidRPr="00BE6247" w:rsidRDefault="00F363F7" w:rsidP="00F363F7">
      <w:pPr>
        <w:rPr>
          <w:sz w:val="22"/>
          <w:szCs w:val="22"/>
        </w:rPr>
      </w:pPr>
    </w:p>
    <w:p w:rsidR="00F363F7" w:rsidRPr="00BE6247" w:rsidRDefault="00F363F7" w:rsidP="00F363F7">
      <w:pPr>
        <w:rPr>
          <w:b/>
          <w:sz w:val="22"/>
          <w:szCs w:val="22"/>
        </w:rPr>
      </w:pPr>
      <w:r w:rsidRPr="00BE6247">
        <w:rPr>
          <w:b/>
          <w:sz w:val="22"/>
          <w:szCs w:val="22"/>
        </w:rPr>
        <w:t>Apie ką rašoma šiame lapelyje?</w:t>
      </w:r>
    </w:p>
    <w:p w:rsidR="00F363F7" w:rsidRPr="00BE6247" w:rsidRDefault="00F363F7" w:rsidP="00F363F7">
      <w:pPr>
        <w:ind w:left="540" w:hanging="540"/>
        <w:rPr>
          <w:sz w:val="22"/>
          <w:szCs w:val="22"/>
        </w:rPr>
      </w:pPr>
      <w:r w:rsidRPr="00BE6247">
        <w:rPr>
          <w:sz w:val="22"/>
          <w:szCs w:val="22"/>
        </w:rPr>
        <w:t>1.</w:t>
      </w:r>
      <w:r w:rsidRPr="00BE6247">
        <w:rPr>
          <w:sz w:val="22"/>
          <w:szCs w:val="22"/>
        </w:rPr>
        <w:tab/>
        <w:t xml:space="preserve">Kas yra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ir kam jis vartojamas</w:t>
      </w:r>
    </w:p>
    <w:p w:rsidR="00F363F7" w:rsidRPr="00BE6247" w:rsidRDefault="00F363F7" w:rsidP="00F363F7">
      <w:pPr>
        <w:ind w:left="540" w:hanging="540"/>
        <w:rPr>
          <w:sz w:val="22"/>
          <w:szCs w:val="22"/>
        </w:rPr>
      </w:pPr>
      <w:r w:rsidRPr="00BE6247">
        <w:rPr>
          <w:sz w:val="22"/>
          <w:szCs w:val="22"/>
        </w:rPr>
        <w:t>2.</w:t>
      </w:r>
      <w:r w:rsidRPr="00BE6247">
        <w:rPr>
          <w:sz w:val="22"/>
          <w:szCs w:val="22"/>
        </w:rPr>
        <w:tab/>
        <w:t xml:space="preserve">Kas žinotina prieš vartojant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p>
    <w:p w:rsidR="00F363F7" w:rsidRPr="00BE6247" w:rsidRDefault="00F363F7" w:rsidP="00F363F7">
      <w:pPr>
        <w:ind w:left="540" w:hanging="540"/>
        <w:rPr>
          <w:sz w:val="22"/>
          <w:szCs w:val="22"/>
        </w:rPr>
      </w:pPr>
      <w:r w:rsidRPr="00BE6247">
        <w:rPr>
          <w:sz w:val="22"/>
          <w:szCs w:val="22"/>
        </w:rPr>
        <w:t>3.</w:t>
      </w:r>
      <w:r w:rsidRPr="00BE6247">
        <w:rPr>
          <w:sz w:val="22"/>
          <w:szCs w:val="22"/>
        </w:rPr>
        <w:tab/>
        <w:t xml:space="preserve">Kaip vartoti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p>
    <w:p w:rsidR="00F363F7" w:rsidRPr="00BE6247" w:rsidRDefault="00F363F7" w:rsidP="00F363F7">
      <w:pPr>
        <w:ind w:left="540" w:hanging="540"/>
        <w:rPr>
          <w:sz w:val="22"/>
          <w:szCs w:val="22"/>
        </w:rPr>
      </w:pPr>
      <w:r w:rsidRPr="00BE6247">
        <w:rPr>
          <w:sz w:val="22"/>
          <w:szCs w:val="22"/>
        </w:rPr>
        <w:t>4.</w:t>
      </w:r>
      <w:r w:rsidRPr="00BE6247">
        <w:rPr>
          <w:sz w:val="22"/>
          <w:szCs w:val="22"/>
        </w:rPr>
        <w:tab/>
        <w:t>Galimas šalutinis poveikis</w:t>
      </w:r>
    </w:p>
    <w:p w:rsidR="00F363F7" w:rsidRPr="00BE6247" w:rsidRDefault="00F363F7" w:rsidP="00F363F7">
      <w:pPr>
        <w:ind w:left="540" w:hanging="540"/>
        <w:rPr>
          <w:sz w:val="22"/>
          <w:szCs w:val="22"/>
        </w:rPr>
      </w:pPr>
      <w:r w:rsidRPr="00BE6247">
        <w:rPr>
          <w:sz w:val="22"/>
          <w:szCs w:val="22"/>
        </w:rPr>
        <w:t>5.</w:t>
      </w:r>
      <w:r w:rsidRPr="00BE6247">
        <w:rPr>
          <w:sz w:val="22"/>
          <w:szCs w:val="22"/>
        </w:rPr>
        <w:tab/>
        <w:t xml:space="preserve">Kaip laikyti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p>
    <w:p w:rsidR="00F363F7" w:rsidRPr="00BE6247" w:rsidRDefault="00F363F7" w:rsidP="00F363F7">
      <w:pPr>
        <w:ind w:left="540" w:hanging="540"/>
        <w:rPr>
          <w:sz w:val="22"/>
          <w:szCs w:val="22"/>
        </w:rPr>
      </w:pPr>
      <w:r w:rsidRPr="00BE6247">
        <w:rPr>
          <w:sz w:val="22"/>
          <w:szCs w:val="22"/>
        </w:rPr>
        <w:t>6.</w:t>
      </w:r>
      <w:r w:rsidRPr="00BE6247">
        <w:rPr>
          <w:sz w:val="22"/>
          <w:szCs w:val="22"/>
        </w:rPr>
        <w:tab/>
        <w:t>Pakuotės turinys ir kita informacija</w:t>
      </w:r>
    </w:p>
    <w:p w:rsidR="00F363F7" w:rsidRDefault="00F363F7" w:rsidP="00F363F7">
      <w:pPr>
        <w:rPr>
          <w:sz w:val="22"/>
          <w:szCs w:val="22"/>
        </w:rPr>
      </w:pPr>
    </w:p>
    <w:p w:rsidR="00F363F7" w:rsidRPr="00BE6247" w:rsidRDefault="00F363F7" w:rsidP="00F363F7">
      <w:pPr>
        <w:rPr>
          <w:sz w:val="22"/>
          <w:szCs w:val="22"/>
        </w:rPr>
      </w:pPr>
    </w:p>
    <w:p w:rsidR="00F363F7" w:rsidRPr="00BE6247" w:rsidRDefault="00F363F7" w:rsidP="00F363F7">
      <w:pPr>
        <w:ind w:left="540" w:hanging="540"/>
        <w:rPr>
          <w:b/>
          <w:sz w:val="22"/>
          <w:szCs w:val="22"/>
        </w:rPr>
      </w:pPr>
      <w:bookmarkStart w:id="2" w:name="_Toc129243139"/>
      <w:bookmarkStart w:id="3" w:name="_Toc129243264"/>
      <w:r w:rsidRPr="00BE6247">
        <w:rPr>
          <w:b/>
          <w:sz w:val="22"/>
          <w:szCs w:val="22"/>
        </w:rPr>
        <w:t>1.</w:t>
      </w:r>
      <w:r w:rsidRPr="00BE6247">
        <w:rPr>
          <w:b/>
          <w:sz w:val="22"/>
          <w:szCs w:val="22"/>
        </w:rPr>
        <w:tab/>
        <w:t xml:space="preserve">Kas yra </w:t>
      </w: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sz w:val="22"/>
          <w:szCs w:val="22"/>
        </w:rPr>
        <w:t xml:space="preserve"> </w:t>
      </w:r>
      <w:r w:rsidRPr="00BE6247">
        <w:rPr>
          <w:b/>
          <w:sz w:val="22"/>
          <w:szCs w:val="22"/>
        </w:rPr>
        <w:t>ir kam jis vartojam</w:t>
      </w:r>
      <w:bookmarkEnd w:id="2"/>
      <w:bookmarkEnd w:id="3"/>
      <w:r w:rsidRPr="00BE6247">
        <w:rPr>
          <w:b/>
          <w:sz w:val="22"/>
          <w:szCs w:val="22"/>
        </w:rPr>
        <w:t>as</w:t>
      </w:r>
    </w:p>
    <w:p w:rsidR="00F363F7" w:rsidRPr="00BE6247" w:rsidRDefault="00F363F7" w:rsidP="00F363F7">
      <w:pPr>
        <w:rPr>
          <w:sz w:val="22"/>
          <w:szCs w:val="22"/>
        </w:rPr>
      </w:pPr>
    </w:p>
    <w:p w:rsidR="00F363F7" w:rsidRPr="00BE6247" w:rsidRDefault="00F363F7" w:rsidP="00F363F7">
      <w:pPr>
        <w:autoSpaceDE w:val="0"/>
        <w:autoSpaceDN w:val="0"/>
        <w:adjustRightInd w:val="0"/>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priklauso vaistų, kurie vadinami </w:t>
      </w:r>
      <w:proofErr w:type="spellStart"/>
      <w:r w:rsidRPr="00BE6247">
        <w:rPr>
          <w:sz w:val="22"/>
          <w:szCs w:val="22"/>
        </w:rPr>
        <w:t>citotoksiniais</w:t>
      </w:r>
      <w:proofErr w:type="spellEnd"/>
      <w:r w:rsidRPr="00BE6247">
        <w:rPr>
          <w:sz w:val="22"/>
          <w:szCs w:val="22"/>
        </w:rPr>
        <w:t>, grupei. Šie vaistai naikina besidalijančias, įskaitant vėžio, ląsteles.</w:t>
      </w:r>
    </w:p>
    <w:p w:rsidR="00F363F7" w:rsidRPr="00BE6247" w:rsidRDefault="00F363F7" w:rsidP="00F363F7">
      <w:pPr>
        <w:autoSpaceDE w:val="0"/>
        <w:autoSpaceDN w:val="0"/>
        <w:adjustRightInd w:val="0"/>
        <w:rPr>
          <w:b/>
          <w:sz w:val="22"/>
          <w:szCs w:val="22"/>
        </w:rPr>
      </w:pPr>
    </w:p>
    <w:p w:rsidR="00F363F7" w:rsidRPr="00BE6247" w:rsidRDefault="00F363F7" w:rsidP="00F363F7">
      <w:pPr>
        <w:autoSpaceDE w:val="0"/>
        <w:autoSpaceDN w:val="0"/>
        <w:adjustRightInd w:val="0"/>
        <w:rPr>
          <w:sz w:val="22"/>
          <w:szCs w:val="22"/>
        </w:rPr>
      </w:pPr>
      <w:r w:rsidRPr="00BE6247">
        <w:rPr>
          <w:sz w:val="22"/>
          <w:szCs w:val="22"/>
        </w:rPr>
        <w:t xml:space="preserve">Atsižvelgiant į vėžio tipą,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galima vartoti vieną arba kartu su kitais vaistais nuo vėžio.</w:t>
      </w:r>
    </w:p>
    <w:p w:rsidR="00F363F7" w:rsidRPr="00BE6247" w:rsidRDefault="00F363F7" w:rsidP="00F363F7">
      <w:pPr>
        <w:autoSpaceDE w:val="0"/>
        <w:autoSpaceDN w:val="0"/>
        <w:adjustRightInd w:val="0"/>
        <w:rPr>
          <w:b/>
          <w:sz w:val="22"/>
          <w:szCs w:val="22"/>
        </w:rPr>
      </w:pPr>
    </w:p>
    <w:p w:rsidR="00F363F7" w:rsidRPr="00BE6247" w:rsidRDefault="00F363F7" w:rsidP="00F363F7">
      <w:pPr>
        <w:ind w:right="283"/>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gydomas šių tipų vėžys:</w:t>
      </w:r>
    </w:p>
    <w:p w:rsidR="00F363F7" w:rsidRPr="00BE6247" w:rsidRDefault="00F363F7" w:rsidP="00F363F7">
      <w:pPr>
        <w:autoSpaceDE w:val="0"/>
        <w:autoSpaceDN w:val="0"/>
        <w:adjustRightInd w:val="0"/>
        <w:ind w:left="540" w:hanging="540"/>
        <w:rPr>
          <w:sz w:val="22"/>
          <w:szCs w:val="22"/>
        </w:rPr>
      </w:pPr>
      <w:r w:rsidRPr="00BE6247">
        <w:rPr>
          <w:sz w:val="22"/>
          <w:szCs w:val="22"/>
        </w:rPr>
        <w:t>-</w:t>
      </w:r>
      <w:r w:rsidRPr="00BE6247">
        <w:rPr>
          <w:sz w:val="22"/>
          <w:szCs w:val="22"/>
        </w:rPr>
        <w:tab/>
      </w:r>
      <w:proofErr w:type="spellStart"/>
      <w:r w:rsidRPr="00BE6247">
        <w:rPr>
          <w:sz w:val="22"/>
          <w:szCs w:val="22"/>
        </w:rPr>
        <w:t>nesmulkialąstelinis</w:t>
      </w:r>
      <w:proofErr w:type="spellEnd"/>
      <w:r w:rsidRPr="00BE6247">
        <w:rPr>
          <w:sz w:val="22"/>
          <w:szCs w:val="22"/>
        </w:rPr>
        <w:t xml:space="preserve"> plaučių vėžys (NSLPV), vartojant vieną arba kartu su </w:t>
      </w:r>
      <w:proofErr w:type="spellStart"/>
      <w:r w:rsidRPr="00BE6247">
        <w:rPr>
          <w:sz w:val="22"/>
          <w:szCs w:val="22"/>
        </w:rPr>
        <w:t>cisplatina</w:t>
      </w:r>
      <w:proofErr w:type="spellEnd"/>
      <w:r w:rsidRPr="00BE6247">
        <w:rPr>
          <w:sz w:val="22"/>
          <w:szCs w:val="22"/>
        </w:rPr>
        <w:t>;</w:t>
      </w:r>
    </w:p>
    <w:p w:rsidR="00F363F7" w:rsidRPr="00BE6247" w:rsidRDefault="00F363F7" w:rsidP="00F363F7">
      <w:pPr>
        <w:autoSpaceDE w:val="0"/>
        <w:autoSpaceDN w:val="0"/>
        <w:adjustRightInd w:val="0"/>
        <w:ind w:left="540" w:hanging="540"/>
        <w:rPr>
          <w:sz w:val="22"/>
          <w:szCs w:val="22"/>
        </w:rPr>
      </w:pPr>
      <w:r w:rsidRPr="00BE6247">
        <w:rPr>
          <w:sz w:val="22"/>
          <w:szCs w:val="22"/>
        </w:rPr>
        <w:t>-</w:t>
      </w:r>
      <w:r w:rsidRPr="00BE6247">
        <w:rPr>
          <w:sz w:val="22"/>
          <w:szCs w:val="22"/>
        </w:rPr>
        <w:tab/>
        <w:t>kasos vėžys;</w:t>
      </w:r>
    </w:p>
    <w:p w:rsidR="00F363F7" w:rsidRPr="00BE6247" w:rsidRDefault="00F363F7" w:rsidP="00F363F7">
      <w:pPr>
        <w:autoSpaceDE w:val="0"/>
        <w:autoSpaceDN w:val="0"/>
        <w:adjustRightInd w:val="0"/>
        <w:ind w:left="540" w:hanging="540"/>
        <w:rPr>
          <w:sz w:val="22"/>
          <w:szCs w:val="22"/>
        </w:rPr>
      </w:pPr>
      <w:r w:rsidRPr="00BE6247">
        <w:rPr>
          <w:sz w:val="22"/>
          <w:szCs w:val="22"/>
        </w:rPr>
        <w:t>-</w:t>
      </w:r>
      <w:r w:rsidRPr="00BE6247">
        <w:rPr>
          <w:sz w:val="22"/>
          <w:szCs w:val="22"/>
        </w:rPr>
        <w:tab/>
        <w:t xml:space="preserve">krūties vėžys, vartojant kartu su </w:t>
      </w:r>
      <w:proofErr w:type="spellStart"/>
      <w:r w:rsidRPr="00BE6247">
        <w:rPr>
          <w:sz w:val="22"/>
          <w:szCs w:val="22"/>
        </w:rPr>
        <w:t>paklitakseliu</w:t>
      </w:r>
      <w:proofErr w:type="spellEnd"/>
      <w:r w:rsidRPr="00BE6247">
        <w:rPr>
          <w:sz w:val="22"/>
          <w:szCs w:val="22"/>
        </w:rPr>
        <w:t>;</w:t>
      </w:r>
    </w:p>
    <w:p w:rsidR="00F363F7" w:rsidRPr="00BE6247" w:rsidRDefault="00F363F7" w:rsidP="00F363F7">
      <w:pPr>
        <w:autoSpaceDE w:val="0"/>
        <w:autoSpaceDN w:val="0"/>
        <w:adjustRightInd w:val="0"/>
        <w:ind w:left="540" w:hanging="540"/>
        <w:rPr>
          <w:sz w:val="22"/>
          <w:szCs w:val="22"/>
        </w:rPr>
      </w:pPr>
      <w:r w:rsidRPr="00BE6247">
        <w:rPr>
          <w:sz w:val="22"/>
          <w:szCs w:val="22"/>
        </w:rPr>
        <w:t>-</w:t>
      </w:r>
      <w:r w:rsidRPr="00BE6247">
        <w:rPr>
          <w:sz w:val="22"/>
          <w:szCs w:val="22"/>
        </w:rPr>
        <w:tab/>
        <w:t xml:space="preserve">kiaušidžių vėžys, vartojant kartu su </w:t>
      </w:r>
      <w:proofErr w:type="spellStart"/>
      <w:r w:rsidRPr="00BE6247">
        <w:rPr>
          <w:sz w:val="22"/>
          <w:szCs w:val="22"/>
        </w:rPr>
        <w:t>karboplatina</w:t>
      </w:r>
      <w:proofErr w:type="spellEnd"/>
      <w:r w:rsidRPr="00BE6247">
        <w:rPr>
          <w:sz w:val="22"/>
          <w:szCs w:val="22"/>
        </w:rPr>
        <w:t>;</w:t>
      </w:r>
    </w:p>
    <w:p w:rsidR="00F363F7" w:rsidRPr="00BE6247" w:rsidRDefault="00F363F7" w:rsidP="00F363F7">
      <w:pPr>
        <w:autoSpaceDE w:val="0"/>
        <w:autoSpaceDN w:val="0"/>
        <w:adjustRightInd w:val="0"/>
        <w:ind w:left="540" w:hanging="540"/>
        <w:rPr>
          <w:sz w:val="22"/>
          <w:szCs w:val="22"/>
        </w:rPr>
      </w:pPr>
      <w:r w:rsidRPr="00BE6247">
        <w:rPr>
          <w:sz w:val="22"/>
          <w:szCs w:val="22"/>
        </w:rPr>
        <w:t>-</w:t>
      </w:r>
      <w:r w:rsidRPr="00BE6247">
        <w:rPr>
          <w:sz w:val="22"/>
          <w:szCs w:val="22"/>
        </w:rPr>
        <w:tab/>
        <w:t xml:space="preserve">šlapimo pūslės vėžys, vartojant kartu su </w:t>
      </w:r>
      <w:proofErr w:type="spellStart"/>
      <w:r w:rsidRPr="00BE6247">
        <w:rPr>
          <w:sz w:val="22"/>
          <w:szCs w:val="22"/>
        </w:rPr>
        <w:t>cisplatina</w:t>
      </w:r>
      <w:proofErr w:type="spellEnd"/>
      <w:r w:rsidRPr="00BE6247">
        <w:rPr>
          <w:sz w:val="22"/>
          <w:szCs w:val="22"/>
        </w:rPr>
        <w:t>.</w:t>
      </w:r>
    </w:p>
    <w:p w:rsidR="00F363F7" w:rsidRPr="00BE6247" w:rsidRDefault="00F363F7" w:rsidP="00F363F7">
      <w:pPr>
        <w:autoSpaceDE w:val="0"/>
        <w:autoSpaceDN w:val="0"/>
        <w:adjustRightInd w:val="0"/>
        <w:ind w:left="540" w:hanging="540"/>
        <w:rPr>
          <w:sz w:val="22"/>
          <w:szCs w:val="22"/>
        </w:rPr>
      </w:pPr>
    </w:p>
    <w:p w:rsidR="00F363F7" w:rsidRPr="00BE6247" w:rsidRDefault="00F363F7" w:rsidP="00F363F7">
      <w:pPr>
        <w:rPr>
          <w:sz w:val="22"/>
          <w:szCs w:val="22"/>
        </w:rPr>
      </w:pPr>
      <w:bookmarkStart w:id="4" w:name="_Toc129243140"/>
      <w:bookmarkStart w:id="5" w:name="_Toc129243265"/>
    </w:p>
    <w:p w:rsidR="00F363F7" w:rsidRPr="00BE6247" w:rsidRDefault="00F363F7" w:rsidP="00F363F7">
      <w:pPr>
        <w:ind w:left="540" w:hanging="540"/>
        <w:rPr>
          <w:b/>
          <w:sz w:val="22"/>
          <w:szCs w:val="22"/>
        </w:rPr>
      </w:pPr>
      <w:r w:rsidRPr="00BE6247">
        <w:rPr>
          <w:b/>
          <w:sz w:val="22"/>
          <w:szCs w:val="22"/>
        </w:rPr>
        <w:t>2.</w:t>
      </w:r>
      <w:r w:rsidRPr="00BE6247">
        <w:rPr>
          <w:b/>
          <w:sz w:val="22"/>
          <w:szCs w:val="22"/>
        </w:rPr>
        <w:tab/>
        <w:t>Kas žinotina prieš vartojant</w:t>
      </w:r>
      <w:bookmarkEnd w:id="4"/>
      <w:bookmarkEnd w:id="5"/>
      <w:r w:rsidRPr="00BE6247">
        <w:rPr>
          <w:b/>
          <w:sz w:val="22"/>
          <w:szCs w:val="22"/>
        </w:rPr>
        <w:t xml:space="preserve"> </w:t>
      </w: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p>
    <w:p w:rsidR="00F363F7" w:rsidRPr="00BE6247" w:rsidRDefault="00F363F7" w:rsidP="00F363F7">
      <w:pPr>
        <w:rPr>
          <w:sz w:val="22"/>
          <w:szCs w:val="22"/>
        </w:rPr>
      </w:pPr>
    </w:p>
    <w:p w:rsidR="00F363F7" w:rsidRPr="00BE6247" w:rsidRDefault="00F363F7" w:rsidP="00F363F7">
      <w:pPr>
        <w:rPr>
          <w:b/>
          <w:sz w:val="22"/>
          <w:szCs w:val="22"/>
        </w:rPr>
      </w:pP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b/>
          <w:sz w:val="22"/>
          <w:szCs w:val="22"/>
        </w:rPr>
        <w:t xml:space="preserve"> vartoti </w:t>
      </w:r>
      <w:r>
        <w:rPr>
          <w:b/>
          <w:sz w:val="22"/>
          <w:szCs w:val="22"/>
        </w:rPr>
        <w:t>draudžiama</w:t>
      </w:r>
      <w:r w:rsidRPr="00BE6247">
        <w:rPr>
          <w:b/>
          <w:sz w:val="22"/>
          <w:szCs w:val="22"/>
        </w:rPr>
        <w:t>:</w:t>
      </w:r>
    </w:p>
    <w:p w:rsidR="00F363F7" w:rsidRPr="00BE6247" w:rsidRDefault="00F363F7" w:rsidP="00F363F7">
      <w:pPr>
        <w:rPr>
          <w:b/>
          <w:sz w:val="22"/>
          <w:szCs w:val="22"/>
        </w:rPr>
      </w:pPr>
    </w:p>
    <w:p w:rsidR="00F363F7" w:rsidRPr="00BE6247" w:rsidRDefault="00F363F7" w:rsidP="00F363F7">
      <w:pPr>
        <w:ind w:left="540" w:hanging="540"/>
        <w:rPr>
          <w:sz w:val="22"/>
          <w:szCs w:val="22"/>
        </w:rPr>
      </w:pPr>
      <w:r w:rsidRPr="00BE6247">
        <w:rPr>
          <w:sz w:val="22"/>
          <w:szCs w:val="22"/>
        </w:rPr>
        <w:t>-</w:t>
      </w:r>
      <w:r w:rsidRPr="00BE6247">
        <w:rPr>
          <w:sz w:val="22"/>
          <w:szCs w:val="22"/>
        </w:rPr>
        <w:tab/>
        <w:t xml:space="preserve">jeigu yra alergija </w:t>
      </w:r>
      <w:proofErr w:type="spellStart"/>
      <w:r w:rsidRPr="00BE6247">
        <w:rPr>
          <w:sz w:val="22"/>
          <w:szCs w:val="22"/>
        </w:rPr>
        <w:t>gemcitabinui</w:t>
      </w:r>
      <w:proofErr w:type="spellEnd"/>
      <w:r w:rsidRPr="00BE6247">
        <w:rPr>
          <w:sz w:val="22"/>
          <w:szCs w:val="22"/>
        </w:rPr>
        <w:t xml:space="preserve"> arba bet kuriai pagalbinei šio vaisto medžiagai (jos išvardytos 6 skyriuje);</w:t>
      </w:r>
    </w:p>
    <w:p w:rsidR="00F363F7" w:rsidRPr="00BE6247" w:rsidRDefault="00F363F7" w:rsidP="00F363F7">
      <w:pPr>
        <w:ind w:left="540" w:hanging="540"/>
        <w:rPr>
          <w:sz w:val="22"/>
          <w:szCs w:val="22"/>
        </w:rPr>
      </w:pPr>
      <w:r w:rsidRPr="00BE6247">
        <w:rPr>
          <w:sz w:val="22"/>
          <w:szCs w:val="22"/>
        </w:rPr>
        <w:t>-</w:t>
      </w:r>
      <w:r w:rsidRPr="00BE6247">
        <w:rPr>
          <w:sz w:val="22"/>
          <w:szCs w:val="22"/>
        </w:rPr>
        <w:tab/>
        <w:t>žindymo laikotarpiu.</w:t>
      </w:r>
    </w:p>
    <w:p w:rsidR="00F363F7" w:rsidRPr="00BE6247" w:rsidRDefault="00F363F7" w:rsidP="00F363F7">
      <w:pPr>
        <w:rPr>
          <w:sz w:val="22"/>
          <w:szCs w:val="22"/>
        </w:rPr>
      </w:pPr>
    </w:p>
    <w:p w:rsidR="00F363F7" w:rsidRPr="00BE6247" w:rsidRDefault="00F363F7" w:rsidP="00F363F7">
      <w:pPr>
        <w:rPr>
          <w:b/>
          <w:sz w:val="22"/>
          <w:szCs w:val="22"/>
        </w:rPr>
      </w:pPr>
      <w:r w:rsidRPr="00BE6247">
        <w:rPr>
          <w:b/>
          <w:sz w:val="22"/>
          <w:szCs w:val="22"/>
        </w:rPr>
        <w:t>Įspėjimai ir atsargumo priemonės</w:t>
      </w:r>
    </w:p>
    <w:p w:rsidR="00F363F7" w:rsidRPr="00BE6247" w:rsidRDefault="00F363F7" w:rsidP="00F363F7">
      <w:pPr>
        <w:rPr>
          <w:b/>
          <w:sz w:val="22"/>
          <w:szCs w:val="22"/>
        </w:rPr>
      </w:pPr>
    </w:p>
    <w:p w:rsidR="00F363F7" w:rsidRPr="00BE6247" w:rsidRDefault="00F363F7" w:rsidP="00F363F7">
      <w:pPr>
        <w:rPr>
          <w:sz w:val="22"/>
          <w:szCs w:val="22"/>
        </w:rPr>
      </w:pPr>
      <w:r w:rsidRPr="00BE6247">
        <w:rPr>
          <w:sz w:val="22"/>
          <w:szCs w:val="22"/>
        </w:rPr>
        <w:t xml:space="preserve">Pasitarkite su gydytoju, vaistininku arba slaugytoja prieš pradėdami vartoti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w:t>
      </w:r>
    </w:p>
    <w:p w:rsidR="00F363F7" w:rsidRPr="00BE6247" w:rsidRDefault="00F363F7" w:rsidP="00F363F7">
      <w:pPr>
        <w:rPr>
          <w:b/>
          <w:sz w:val="22"/>
          <w:szCs w:val="22"/>
        </w:rPr>
      </w:pPr>
    </w:p>
    <w:p w:rsidR="00F363F7" w:rsidRPr="00BE6247" w:rsidRDefault="00F363F7" w:rsidP="00F363F7">
      <w:pPr>
        <w:rPr>
          <w:sz w:val="22"/>
          <w:szCs w:val="22"/>
        </w:rPr>
      </w:pPr>
      <w:r w:rsidRPr="00BE6247">
        <w:rPr>
          <w:sz w:val="22"/>
          <w:szCs w:val="22"/>
        </w:rPr>
        <w:t xml:space="preserve">Prieš pirmą vaisto infuziją bus paimtas Jūsų kraujo mėginys, kad būtų įvertinta, ar yra pakankama inkstų ir kepenų funkcija. Prieš kiekvieną infuziją bus imamas Jūsų kraujo mėginys, kad būtų įvertinta, ar kraujyje yra pakankamas kraujo ląstelių kiekis, kad būtų galima vartoti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Atsižvelgdamas į Jūsų bendrąją būklę ir esant per mažam kraujo ląstelių kiekiui, gydytojas gali nuspręsti keisti dozę arba atidėti gydymą. Periodiškai bus imami Jūsų kraujo mėginiai inkstų ir kepenų funkcijai įvertinti.</w:t>
      </w:r>
    </w:p>
    <w:p w:rsidR="00F363F7" w:rsidRPr="00BE6247" w:rsidRDefault="00F363F7" w:rsidP="00F363F7">
      <w:pPr>
        <w:rPr>
          <w:sz w:val="22"/>
          <w:szCs w:val="22"/>
        </w:rPr>
      </w:pPr>
    </w:p>
    <w:p w:rsidR="00F363F7" w:rsidRDefault="00F363F7" w:rsidP="00F363F7">
      <w:r w:rsidRPr="00BE6247">
        <w:t>Pasakykite gydytojui:</w:t>
      </w:r>
    </w:p>
    <w:p w:rsidR="00F363F7" w:rsidRPr="003C310B" w:rsidRDefault="00F363F7" w:rsidP="00F363F7">
      <w:pPr>
        <w:pStyle w:val="Sraopastraipa"/>
        <w:numPr>
          <w:ilvl w:val="0"/>
          <w:numId w:val="13"/>
        </w:numPr>
        <w:ind w:left="567" w:hanging="567"/>
        <w:rPr>
          <w:sz w:val="22"/>
          <w:szCs w:val="22"/>
        </w:rPr>
      </w:pPr>
      <w:r w:rsidRPr="0072539D">
        <w:rPr>
          <w:sz w:val="22"/>
          <w:szCs w:val="22"/>
        </w:rPr>
        <w:t xml:space="preserve">jeigu pavartojus </w:t>
      </w:r>
      <w:proofErr w:type="spellStart"/>
      <w:r w:rsidRPr="0072539D">
        <w:rPr>
          <w:sz w:val="22"/>
          <w:szCs w:val="22"/>
        </w:rPr>
        <w:t>gemcitabino</w:t>
      </w:r>
      <w:proofErr w:type="spellEnd"/>
      <w:r w:rsidRPr="0072539D">
        <w:rPr>
          <w:sz w:val="22"/>
          <w:szCs w:val="22"/>
        </w:rPr>
        <w:t xml:space="preserve"> Jums kada nors pasireiškė sunkus odos išbėrimas arba odos lupimasis, pūslių susidarymas ir (arba) burnos opos</w:t>
      </w:r>
      <w:r w:rsidRPr="0072539D" w:rsidDel="0072539D">
        <w:rPr>
          <w:sz w:val="22"/>
          <w:szCs w:val="22"/>
        </w:rPr>
        <w:t xml:space="preserve"> </w:t>
      </w:r>
      <w:r>
        <w:rPr>
          <w:sz w:val="22"/>
          <w:szCs w:val="22"/>
        </w:rPr>
        <w:t>;</w:t>
      </w:r>
    </w:p>
    <w:p w:rsidR="00F363F7" w:rsidRPr="00BE6247" w:rsidRDefault="00F363F7" w:rsidP="00F363F7">
      <w:pPr>
        <w:ind w:left="540" w:hanging="540"/>
        <w:rPr>
          <w:sz w:val="22"/>
          <w:szCs w:val="22"/>
        </w:rPr>
      </w:pPr>
      <w:r w:rsidRPr="00BE6247">
        <w:rPr>
          <w:sz w:val="22"/>
          <w:szCs w:val="22"/>
        </w:rPr>
        <w:t>-</w:t>
      </w:r>
      <w:r w:rsidRPr="00BE6247">
        <w:rPr>
          <w:sz w:val="22"/>
          <w:szCs w:val="22"/>
        </w:rPr>
        <w:tab/>
        <w:t>jeigu sergate arba anksčiau sirgote kepenų, širdies, kraujagyslių liga ar inkstų sutrikimais;</w:t>
      </w:r>
    </w:p>
    <w:p w:rsidR="00F363F7" w:rsidRPr="00BE6247" w:rsidRDefault="00F363F7" w:rsidP="00F363F7">
      <w:pPr>
        <w:ind w:left="540" w:hanging="540"/>
        <w:rPr>
          <w:sz w:val="22"/>
          <w:szCs w:val="22"/>
        </w:rPr>
      </w:pPr>
      <w:r w:rsidRPr="00BE6247">
        <w:rPr>
          <w:sz w:val="22"/>
          <w:szCs w:val="22"/>
        </w:rPr>
        <w:t>-</w:t>
      </w:r>
      <w:r w:rsidRPr="00BE6247">
        <w:rPr>
          <w:sz w:val="22"/>
          <w:szCs w:val="22"/>
        </w:rPr>
        <w:tab/>
        <w:t xml:space="preserve">jeigu neseniai buvo taikytas spindulinis gydymas arba ruošiamasi taikyti spindulinį gydymą, nes gali pasireikšti ankstyva arba vėlyva radiacijos reakcija su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w:t>
      </w:r>
    </w:p>
    <w:p w:rsidR="00F363F7" w:rsidRPr="00BE6247" w:rsidRDefault="00F363F7" w:rsidP="00F363F7">
      <w:pPr>
        <w:ind w:left="540" w:hanging="540"/>
        <w:rPr>
          <w:sz w:val="22"/>
          <w:szCs w:val="22"/>
        </w:rPr>
      </w:pPr>
      <w:r w:rsidRPr="00BE6247">
        <w:rPr>
          <w:sz w:val="22"/>
          <w:szCs w:val="22"/>
        </w:rPr>
        <w:t>-</w:t>
      </w:r>
      <w:r w:rsidRPr="00BE6247">
        <w:rPr>
          <w:sz w:val="22"/>
          <w:szCs w:val="22"/>
        </w:rPr>
        <w:tab/>
        <w:t xml:space="preserve">jeigu neseniai buvote paskiepytas, nes kartu su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tai gali sukelti blogą poveikį;</w:t>
      </w:r>
    </w:p>
    <w:p w:rsidR="00F363F7" w:rsidRPr="00BE6247" w:rsidRDefault="00F363F7" w:rsidP="00F363F7">
      <w:pPr>
        <w:ind w:left="540" w:hanging="540"/>
        <w:rPr>
          <w:sz w:val="22"/>
          <w:szCs w:val="22"/>
        </w:rPr>
      </w:pPr>
      <w:r w:rsidRPr="00BE6247">
        <w:rPr>
          <w:sz w:val="22"/>
          <w:szCs w:val="22"/>
        </w:rPr>
        <w:t>-</w:t>
      </w:r>
      <w:r w:rsidRPr="00BE6247">
        <w:rPr>
          <w:sz w:val="22"/>
          <w:szCs w:val="22"/>
        </w:rPr>
        <w:tab/>
        <w:t xml:space="preserve">jeigu gydantis šiuo vaistu pasireiškia tokie simptomai kaip galvos skausmas kartu su konfūzija, priepuoliai (traukuliai) ar pakinta rega, nedelsdami susisiekite su gydytoju. Tai gali būti labai retai pasitaikantis nervų sistemos šalutinis poveikis  - užpakalinės grįžtamos </w:t>
      </w:r>
      <w:proofErr w:type="spellStart"/>
      <w:r w:rsidRPr="00BE6247">
        <w:rPr>
          <w:sz w:val="22"/>
          <w:szCs w:val="22"/>
        </w:rPr>
        <w:t>encefalopatijos</w:t>
      </w:r>
      <w:proofErr w:type="spellEnd"/>
      <w:r w:rsidRPr="00BE6247">
        <w:rPr>
          <w:sz w:val="22"/>
          <w:szCs w:val="22"/>
        </w:rPr>
        <w:t xml:space="preserve"> sindromas;</w:t>
      </w:r>
    </w:p>
    <w:p w:rsidR="00F363F7" w:rsidRPr="00BE6247" w:rsidRDefault="00F363F7" w:rsidP="00F363F7">
      <w:pPr>
        <w:ind w:left="540" w:hanging="540"/>
        <w:rPr>
          <w:sz w:val="22"/>
          <w:szCs w:val="22"/>
        </w:rPr>
      </w:pPr>
      <w:r w:rsidRPr="00BE6247">
        <w:rPr>
          <w:sz w:val="22"/>
          <w:szCs w:val="22"/>
        </w:rPr>
        <w:t>-</w:t>
      </w:r>
      <w:r w:rsidRPr="00BE6247">
        <w:rPr>
          <w:sz w:val="22"/>
          <w:szCs w:val="22"/>
        </w:rPr>
        <w:tab/>
        <w:t>jeigu pasireiškia kvėpavimo sutrikimas arba jaučiate silpnumą ir esate labai išblyškęs (tai gali būti plaučių problemos arba inkstų nepakankamumo požymiai);</w:t>
      </w:r>
    </w:p>
    <w:p w:rsidR="00F363F7" w:rsidRPr="00BE6247" w:rsidRDefault="00F363F7" w:rsidP="00F363F7">
      <w:pPr>
        <w:numPr>
          <w:ilvl w:val="0"/>
          <w:numId w:val="2"/>
        </w:numPr>
        <w:ind w:left="567" w:hanging="567"/>
        <w:rPr>
          <w:sz w:val="22"/>
          <w:szCs w:val="22"/>
        </w:rPr>
      </w:pPr>
      <w:r w:rsidRPr="00BE6247">
        <w:rPr>
          <w:sz w:val="22"/>
          <w:szCs w:val="22"/>
        </w:rPr>
        <w:t>jeigu sergate alkoholizmu, nes šio vaisto sudėtyje yra etanolio (alkoholio);</w:t>
      </w:r>
    </w:p>
    <w:p w:rsidR="00F363F7" w:rsidRPr="00BE6247" w:rsidRDefault="00F363F7" w:rsidP="00F363F7">
      <w:pPr>
        <w:numPr>
          <w:ilvl w:val="0"/>
          <w:numId w:val="2"/>
        </w:numPr>
        <w:ind w:left="567" w:hanging="567"/>
        <w:rPr>
          <w:sz w:val="22"/>
          <w:szCs w:val="22"/>
        </w:rPr>
      </w:pPr>
      <w:r w:rsidRPr="00BE6247">
        <w:rPr>
          <w:sz w:val="22"/>
          <w:szCs w:val="22"/>
        </w:rPr>
        <w:t>jeigu Jums būna epilepsijos priepuolių, nes šio vaisto sudėtyje yra etanolio (alkoholio);</w:t>
      </w:r>
    </w:p>
    <w:p w:rsidR="00F363F7" w:rsidRPr="00BE6247" w:rsidRDefault="00F363F7" w:rsidP="00F363F7">
      <w:pPr>
        <w:numPr>
          <w:ilvl w:val="0"/>
          <w:numId w:val="2"/>
        </w:numPr>
        <w:ind w:left="567" w:hanging="567"/>
        <w:rPr>
          <w:sz w:val="22"/>
          <w:szCs w:val="22"/>
        </w:rPr>
      </w:pPr>
      <w:r w:rsidRPr="00BE6247">
        <w:rPr>
          <w:sz w:val="22"/>
          <w:szCs w:val="22"/>
        </w:rPr>
        <w:t xml:space="preserve">jeigu Jums pasireiškia kapiliarų pralaidumo sindromas (KPS), kai skysčiai iš kraujagyslių išteka į audinius. Gali būti tokių simptomų: kojų, veido ir rankų tinimas, svorio prieaugis, </w:t>
      </w:r>
      <w:proofErr w:type="spellStart"/>
      <w:r w:rsidRPr="00BE6247">
        <w:rPr>
          <w:sz w:val="22"/>
          <w:szCs w:val="22"/>
        </w:rPr>
        <w:t>hipoalbuminemija</w:t>
      </w:r>
      <w:proofErr w:type="spellEnd"/>
      <w:r w:rsidRPr="00BE6247">
        <w:rPr>
          <w:sz w:val="22"/>
          <w:szCs w:val="22"/>
        </w:rPr>
        <w:t xml:space="preserve"> (per mažai medžiagos, vadinamos baltymais, kraujyje), sunki </w:t>
      </w:r>
      <w:proofErr w:type="spellStart"/>
      <w:r w:rsidRPr="00BE6247">
        <w:rPr>
          <w:sz w:val="22"/>
          <w:szCs w:val="22"/>
        </w:rPr>
        <w:t>hipotenzija</w:t>
      </w:r>
      <w:proofErr w:type="spellEnd"/>
      <w:r w:rsidRPr="00BE6247">
        <w:rPr>
          <w:sz w:val="22"/>
          <w:szCs w:val="22"/>
        </w:rPr>
        <w:t xml:space="preserve"> (žemas kraujospūdis), ūmus inkstų sutrikimas ir plaučių edema (plaučiai prisipildo skysčių)</w:t>
      </w:r>
      <w:r>
        <w:rPr>
          <w:sz w:val="22"/>
          <w:szCs w:val="22"/>
        </w:rPr>
        <w:t>;</w:t>
      </w:r>
      <w:r w:rsidRPr="00BE6247">
        <w:rPr>
          <w:sz w:val="22"/>
          <w:szCs w:val="22"/>
        </w:rPr>
        <w:t xml:space="preserve"> </w:t>
      </w:r>
    </w:p>
    <w:p w:rsidR="00F363F7" w:rsidRDefault="00F363F7" w:rsidP="00F363F7">
      <w:pPr>
        <w:numPr>
          <w:ilvl w:val="0"/>
          <w:numId w:val="2"/>
        </w:numPr>
        <w:ind w:left="567" w:hanging="567"/>
        <w:rPr>
          <w:sz w:val="22"/>
          <w:szCs w:val="22"/>
        </w:rPr>
      </w:pPr>
      <w:r>
        <w:rPr>
          <w:sz w:val="22"/>
          <w:szCs w:val="22"/>
        </w:rPr>
        <w:t>j</w:t>
      </w:r>
      <w:r w:rsidRPr="00BE6247">
        <w:rPr>
          <w:sz w:val="22"/>
          <w:szCs w:val="22"/>
        </w:rPr>
        <w:t xml:space="preserve">eigu Jums pasireiškia užpakalinės grįžtamos </w:t>
      </w:r>
      <w:proofErr w:type="spellStart"/>
      <w:r w:rsidRPr="00BE6247">
        <w:rPr>
          <w:sz w:val="22"/>
          <w:szCs w:val="22"/>
        </w:rPr>
        <w:t>encefalopatijos</w:t>
      </w:r>
      <w:proofErr w:type="spellEnd"/>
      <w:r w:rsidRPr="00BE6247">
        <w:rPr>
          <w:sz w:val="22"/>
          <w:szCs w:val="22"/>
        </w:rPr>
        <w:t xml:space="preserve"> sindromas (UGES). Gali būti tokių simptomų: sąmonės sutrikimas, traukulių priepuoliai, galvos skausmas, regėjimo sutrikimai, nervų sistemos pažaidos požymiai ir ūmi hipertenzija.</w:t>
      </w:r>
    </w:p>
    <w:p w:rsidR="00F363F7" w:rsidRDefault="00F363F7" w:rsidP="00F363F7">
      <w:pPr>
        <w:rPr>
          <w:sz w:val="22"/>
          <w:szCs w:val="22"/>
        </w:rPr>
      </w:pPr>
    </w:p>
    <w:p w:rsidR="00F363F7" w:rsidRDefault="00F363F7" w:rsidP="00F363F7">
      <w:pPr>
        <w:rPr>
          <w:b/>
          <w:bCs/>
          <w:i/>
          <w:iCs/>
        </w:rPr>
      </w:pPr>
      <w:r w:rsidRPr="0095542F">
        <w:rPr>
          <w:sz w:val="22"/>
          <w:szCs w:val="22"/>
        </w:rPr>
        <w:t xml:space="preserve">Gydant </w:t>
      </w:r>
      <w:proofErr w:type="spellStart"/>
      <w:r w:rsidRPr="0095542F">
        <w:rPr>
          <w:sz w:val="22"/>
          <w:szCs w:val="22"/>
        </w:rPr>
        <w:t>gemcitabinu</w:t>
      </w:r>
      <w:proofErr w:type="spellEnd"/>
      <w:r w:rsidRPr="0095542F">
        <w:rPr>
          <w:sz w:val="22"/>
          <w:szCs w:val="22"/>
        </w:rPr>
        <w:t xml:space="preserve"> buvo pranešta apie sunkias odos reakcijas, įskaitant </w:t>
      </w:r>
      <w:proofErr w:type="spellStart"/>
      <w:r w:rsidRPr="0095542F">
        <w:rPr>
          <w:sz w:val="22"/>
          <w:szCs w:val="22"/>
        </w:rPr>
        <w:t>Stivenso</w:t>
      </w:r>
      <w:proofErr w:type="spellEnd"/>
      <w:r w:rsidRPr="0095542F">
        <w:rPr>
          <w:sz w:val="22"/>
          <w:szCs w:val="22"/>
        </w:rPr>
        <w:t xml:space="preserve">-Džonsono sindromą, toksinę epidermio </w:t>
      </w:r>
      <w:proofErr w:type="spellStart"/>
      <w:r w:rsidRPr="0095542F">
        <w:rPr>
          <w:sz w:val="22"/>
          <w:szCs w:val="22"/>
        </w:rPr>
        <w:t>nekrolizę</w:t>
      </w:r>
      <w:proofErr w:type="spellEnd"/>
      <w:r w:rsidRPr="0095542F">
        <w:rPr>
          <w:sz w:val="22"/>
          <w:szCs w:val="22"/>
        </w:rPr>
        <w:t xml:space="preserve"> ir ūminę </w:t>
      </w:r>
      <w:proofErr w:type="spellStart"/>
      <w:r w:rsidRPr="0095542F">
        <w:rPr>
          <w:sz w:val="22"/>
          <w:szCs w:val="22"/>
        </w:rPr>
        <w:t>generalizuotą</w:t>
      </w:r>
      <w:proofErr w:type="spellEnd"/>
      <w:r w:rsidRPr="0095542F">
        <w:rPr>
          <w:sz w:val="22"/>
          <w:szCs w:val="22"/>
        </w:rPr>
        <w:t xml:space="preserve"> </w:t>
      </w:r>
      <w:proofErr w:type="spellStart"/>
      <w:r w:rsidRPr="0095542F">
        <w:rPr>
          <w:sz w:val="22"/>
          <w:szCs w:val="22"/>
        </w:rPr>
        <w:t>egzanteminę</w:t>
      </w:r>
      <w:proofErr w:type="spellEnd"/>
      <w:r w:rsidRPr="0095542F">
        <w:rPr>
          <w:sz w:val="22"/>
          <w:szCs w:val="22"/>
        </w:rPr>
        <w:t xml:space="preserve"> </w:t>
      </w:r>
      <w:proofErr w:type="spellStart"/>
      <w:r w:rsidRPr="0095542F">
        <w:rPr>
          <w:sz w:val="22"/>
          <w:szCs w:val="22"/>
        </w:rPr>
        <w:t>pustuliozę</w:t>
      </w:r>
      <w:proofErr w:type="spellEnd"/>
      <w:r w:rsidRPr="0095542F">
        <w:rPr>
          <w:sz w:val="22"/>
          <w:szCs w:val="22"/>
        </w:rPr>
        <w:t xml:space="preserve"> (AGEP). Nedelsdami kreipkitės į gydytoją, jei pastebėjote bet kurį su šiomis sunkiomis odos reakcijomis susijusį simptomą, aprašytą 4 skyriuje.</w:t>
      </w:r>
    </w:p>
    <w:p w:rsidR="00F363F7" w:rsidRPr="003C310B" w:rsidRDefault="00F363F7" w:rsidP="00F363F7"/>
    <w:p w:rsidR="00F363F7" w:rsidRPr="003C310B" w:rsidRDefault="00F363F7" w:rsidP="00F363F7">
      <w:pPr>
        <w:rPr>
          <w:b/>
          <w:bCs/>
          <w:i/>
          <w:noProof/>
          <w:sz w:val="22"/>
          <w:szCs w:val="22"/>
        </w:rPr>
      </w:pPr>
      <w:r w:rsidRPr="003C310B">
        <w:rPr>
          <w:b/>
          <w:bCs/>
          <w:noProof/>
          <w:sz w:val="22"/>
          <w:szCs w:val="22"/>
        </w:rPr>
        <w:t>Vaikams ir paaugliams</w:t>
      </w:r>
    </w:p>
    <w:p w:rsidR="00F363F7" w:rsidRPr="00BE6247" w:rsidRDefault="00F363F7" w:rsidP="00F363F7">
      <w:pPr>
        <w:rPr>
          <w:sz w:val="22"/>
          <w:szCs w:val="22"/>
        </w:rPr>
      </w:pPr>
    </w:p>
    <w:p w:rsidR="00F363F7" w:rsidRPr="00BE6247" w:rsidRDefault="00F363F7" w:rsidP="00F363F7">
      <w:pPr>
        <w:rPr>
          <w:bCs/>
          <w:i/>
          <w:sz w:val="22"/>
          <w:szCs w:val="22"/>
        </w:rPr>
      </w:pPr>
      <w:r w:rsidRPr="00BE6247">
        <w:rPr>
          <w:sz w:val="22"/>
          <w:szCs w:val="22"/>
        </w:rPr>
        <w:t xml:space="preserve">Šio vaisto nerekomenduojama vartoti vaikams, jaunesniems nei 18 metų, nes nepakanka duomenų apie saugumą ir efektyvumą. </w:t>
      </w:r>
    </w:p>
    <w:p w:rsidR="00F363F7" w:rsidRPr="00BE6247" w:rsidRDefault="00F363F7" w:rsidP="00F363F7">
      <w:pPr>
        <w:rPr>
          <w:sz w:val="22"/>
          <w:szCs w:val="22"/>
        </w:rPr>
      </w:pPr>
    </w:p>
    <w:p w:rsidR="00F363F7" w:rsidRPr="00BE6247" w:rsidRDefault="00F363F7" w:rsidP="00F363F7">
      <w:pPr>
        <w:rPr>
          <w:b/>
          <w:sz w:val="22"/>
          <w:szCs w:val="22"/>
        </w:rPr>
      </w:pPr>
      <w:r w:rsidRPr="00BE6247">
        <w:rPr>
          <w:b/>
          <w:sz w:val="22"/>
          <w:szCs w:val="22"/>
        </w:rPr>
        <w:t xml:space="preserve">Kiti vaistai ir </w:t>
      </w: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p>
    <w:p w:rsidR="00F363F7" w:rsidRPr="00BE6247" w:rsidRDefault="00F363F7" w:rsidP="00F363F7">
      <w:pPr>
        <w:rPr>
          <w:b/>
          <w:sz w:val="22"/>
          <w:szCs w:val="22"/>
        </w:rPr>
      </w:pPr>
    </w:p>
    <w:p w:rsidR="00F363F7" w:rsidRPr="00BE6247" w:rsidRDefault="00F363F7" w:rsidP="00F363F7">
      <w:pPr>
        <w:rPr>
          <w:sz w:val="22"/>
          <w:szCs w:val="22"/>
        </w:rPr>
      </w:pPr>
      <w:r w:rsidRPr="00BE6247">
        <w:rPr>
          <w:sz w:val="22"/>
          <w:szCs w:val="22"/>
        </w:rPr>
        <w:t>Jeigu vartojate arba neseniai vartojote kitų vaistų, įskaitant vakcinas arba dėl to nesate tikri, apie tai pasakykite gydytojui arba vaistininkui.</w:t>
      </w:r>
    </w:p>
    <w:p w:rsidR="00F363F7" w:rsidRPr="00BE6247" w:rsidRDefault="00F363F7" w:rsidP="00F363F7">
      <w:pPr>
        <w:ind w:right="283"/>
        <w:rPr>
          <w:sz w:val="22"/>
          <w:szCs w:val="22"/>
        </w:rPr>
      </w:pPr>
    </w:p>
    <w:p w:rsidR="00F363F7" w:rsidRPr="00BE6247" w:rsidRDefault="00F363F7" w:rsidP="00F363F7">
      <w:pPr>
        <w:rPr>
          <w:b/>
          <w:sz w:val="22"/>
          <w:szCs w:val="22"/>
        </w:rPr>
      </w:pPr>
      <w:r w:rsidRPr="00BE6247">
        <w:rPr>
          <w:b/>
          <w:sz w:val="22"/>
          <w:szCs w:val="22"/>
        </w:rPr>
        <w:t>Nėštumas, žindymo laikotarpis ir vaisingumas</w:t>
      </w:r>
    </w:p>
    <w:p w:rsidR="00F363F7" w:rsidRPr="00BE6247" w:rsidRDefault="00F363F7" w:rsidP="00F363F7">
      <w:pPr>
        <w:rPr>
          <w:b/>
          <w:sz w:val="22"/>
          <w:szCs w:val="22"/>
        </w:rPr>
      </w:pPr>
    </w:p>
    <w:p w:rsidR="00F363F7" w:rsidRPr="00F61DEB" w:rsidRDefault="00F363F7" w:rsidP="00F363F7">
      <w:pPr>
        <w:rPr>
          <w:sz w:val="22"/>
          <w:szCs w:val="22"/>
        </w:rPr>
      </w:pPr>
      <w:r w:rsidRPr="00BE6247">
        <w:rPr>
          <w:sz w:val="22"/>
          <w:szCs w:val="22"/>
        </w:rPr>
        <w:t xml:space="preserve">Jeigu esate nėščia, žindote kūdikį, manote, kad galite būti nėščia arba planuojate pastoti pasakykite gydytojui.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nėštumo metu vartoti negalima. Gydytojas aptars su Jumis galimą riziką, susijusią su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vartojimu nėštumo metu.</w:t>
      </w:r>
      <w:r>
        <w:rPr>
          <w:sz w:val="22"/>
          <w:szCs w:val="22"/>
        </w:rPr>
        <w:t xml:space="preserve"> </w:t>
      </w:r>
      <w:r w:rsidRPr="00F61DEB">
        <w:rPr>
          <w:sz w:val="22"/>
          <w:szCs w:val="22"/>
        </w:rPr>
        <w:t xml:space="preserve">Vaisingos moterys gydymo </w:t>
      </w:r>
      <w:proofErr w:type="spellStart"/>
      <w:r w:rsidRPr="00F61DEB">
        <w:rPr>
          <w:sz w:val="22"/>
          <w:szCs w:val="22"/>
        </w:rPr>
        <w:t>Gemcitabine</w:t>
      </w:r>
      <w:proofErr w:type="spellEnd"/>
      <w:r w:rsidRPr="00F61DEB">
        <w:rPr>
          <w:sz w:val="22"/>
          <w:szCs w:val="22"/>
        </w:rPr>
        <w:t xml:space="preserve"> </w:t>
      </w:r>
      <w:proofErr w:type="spellStart"/>
      <w:r w:rsidRPr="00F61DEB">
        <w:rPr>
          <w:sz w:val="22"/>
          <w:szCs w:val="22"/>
        </w:rPr>
        <w:t>Accord</w:t>
      </w:r>
      <w:proofErr w:type="spellEnd"/>
      <w:r w:rsidRPr="00F61DEB">
        <w:rPr>
          <w:sz w:val="22"/>
          <w:szCs w:val="22"/>
        </w:rPr>
        <w:t xml:space="preserve"> metu ir 6 mėnesius po gydymo nutraukimo turi naudoti veiksmingas kontracepcijos priemones.</w:t>
      </w:r>
    </w:p>
    <w:p w:rsidR="00F363F7" w:rsidRPr="00BE6247" w:rsidRDefault="00F363F7" w:rsidP="00F363F7">
      <w:pPr>
        <w:rPr>
          <w:sz w:val="22"/>
          <w:szCs w:val="22"/>
        </w:rPr>
      </w:pPr>
      <w:r w:rsidRPr="00F61DEB">
        <w:rPr>
          <w:sz w:val="22"/>
          <w:szCs w:val="22"/>
        </w:rPr>
        <w:t xml:space="preserve">Vyrams reikia patarti, kad gydymo </w:t>
      </w:r>
      <w:proofErr w:type="spellStart"/>
      <w:r w:rsidRPr="00F61DEB">
        <w:rPr>
          <w:sz w:val="22"/>
          <w:szCs w:val="22"/>
        </w:rPr>
        <w:t>gemcitabinu</w:t>
      </w:r>
      <w:proofErr w:type="spellEnd"/>
      <w:r w:rsidRPr="00F61DEB">
        <w:rPr>
          <w:sz w:val="22"/>
          <w:szCs w:val="22"/>
        </w:rPr>
        <w:t xml:space="preserve"> metu ir 3 mėnesius po jo nutraukimo jie naudotų veiksmingus kontracepcijos metodus ir neapvaisintų moters.</w:t>
      </w:r>
    </w:p>
    <w:p w:rsidR="00F363F7" w:rsidRPr="00BE6247" w:rsidRDefault="00F363F7" w:rsidP="00F363F7">
      <w:pPr>
        <w:rPr>
          <w:sz w:val="22"/>
          <w:szCs w:val="22"/>
        </w:rPr>
      </w:pPr>
      <w:r w:rsidRPr="00BE6247">
        <w:rPr>
          <w:sz w:val="22"/>
          <w:szCs w:val="22"/>
        </w:rPr>
        <w:t xml:space="preserve">Jeigu žindote kūdikį, apie tai pasakykite gydytojui. Gydymo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metu žindymą teks nutraukti.</w:t>
      </w:r>
    </w:p>
    <w:p w:rsidR="00F363F7" w:rsidRPr="00BE6247" w:rsidRDefault="00F363F7" w:rsidP="00F363F7">
      <w:pPr>
        <w:rPr>
          <w:sz w:val="22"/>
          <w:szCs w:val="22"/>
        </w:rPr>
      </w:pPr>
    </w:p>
    <w:p w:rsidR="00F363F7" w:rsidRPr="00BE6247" w:rsidRDefault="00F363F7" w:rsidP="00F363F7">
      <w:pPr>
        <w:rPr>
          <w:b/>
          <w:sz w:val="22"/>
          <w:szCs w:val="22"/>
        </w:rPr>
      </w:pPr>
      <w:r w:rsidRPr="00BE6247">
        <w:rPr>
          <w:b/>
          <w:sz w:val="22"/>
          <w:szCs w:val="22"/>
        </w:rPr>
        <w:t>Vaisingumas</w:t>
      </w:r>
    </w:p>
    <w:p w:rsidR="00F363F7" w:rsidRPr="00BE6247" w:rsidRDefault="00F363F7" w:rsidP="00F363F7">
      <w:pPr>
        <w:rPr>
          <w:b/>
          <w:sz w:val="22"/>
          <w:szCs w:val="22"/>
        </w:rPr>
      </w:pPr>
    </w:p>
    <w:p w:rsidR="00F363F7" w:rsidRPr="007955C1" w:rsidRDefault="00F363F7" w:rsidP="00F363F7">
      <w:pPr>
        <w:rPr>
          <w:sz w:val="22"/>
          <w:szCs w:val="22"/>
          <w:lang w:val="pt-PT"/>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gydymo metu ir </w:t>
      </w:r>
      <w:r w:rsidRPr="007955C1">
        <w:rPr>
          <w:sz w:val="22"/>
          <w:szCs w:val="22"/>
        </w:rPr>
        <w:t>3</w:t>
      </w:r>
      <w:r w:rsidRPr="00BE6247">
        <w:rPr>
          <w:sz w:val="22"/>
          <w:szCs w:val="22"/>
        </w:rPr>
        <w:t xml:space="preserve"> mėnesius po jo, </w:t>
      </w:r>
      <w:proofErr w:type="spellStart"/>
      <w:r w:rsidRPr="00BE6247">
        <w:rPr>
          <w:sz w:val="22"/>
          <w:szCs w:val="22"/>
        </w:rPr>
        <w:t>vyramas</w:t>
      </w:r>
      <w:proofErr w:type="spellEnd"/>
      <w:r w:rsidRPr="00BE6247">
        <w:rPr>
          <w:sz w:val="22"/>
          <w:szCs w:val="22"/>
        </w:rPr>
        <w:t xml:space="preserve"> yra nepatariama pradėti vaiko</w:t>
      </w:r>
      <w:r>
        <w:rPr>
          <w:sz w:val="22"/>
          <w:szCs w:val="22"/>
        </w:rPr>
        <w:t xml:space="preserve">, </w:t>
      </w:r>
      <w:r w:rsidRPr="00260CE6">
        <w:rPr>
          <w:sz w:val="22"/>
          <w:szCs w:val="22"/>
        </w:rPr>
        <w:t xml:space="preserve">todėl gydymo </w:t>
      </w:r>
      <w:proofErr w:type="spellStart"/>
      <w:r w:rsidRPr="00260CE6">
        <w:rPr>
          <w:sz w:val="22"/>
          <w:szCs w:val="22"/>
        </w:rPr>
        <w:t>Gemcitabine</w:t>
      </w:r>
      <w:proofErr w:type="spellEnd"/>
      <w:r w:rsidRPr="00260CE6">
        <w:rPr>
          <w:sz w:val="22"/>
          <w:szCs w:val="22"/>
        </w:rPr>
        <w:t xml:space="preserve"> </w:t>
      </w:r>
      <w:proofErr w:type="spellStart"/>
      <w:r w:rsidRPr="00260CE6">
        <w:rPr>
          <w:sz w:val="22"/>
          <w:szCs w:val="22"/>
        </w:rPr>
        <w:t>Accord</w:t>
      </w:r>
      <w:proofErr w:type="spellEnd"/>
      <w:r w:rsidRPr="00260CE6">
        <w:rPr>
          <w:sz w:val="22"/>
          <w:szCs w:val="22"/>
        </w:rPr>
        <w:t xml:space="preserve"> metu ir 3 mėnesius po jo nutraukimo jie turi naudoti veiksmingus kontracepcijos priemones</w:t>
      </w:r>
      <w:r w:rsidRPr="00BE6247">
        <w:rPr>
          <w:sz w:val="22"/>
          <w:szCs w:val="22"/>
        </w:rPr>
        <w:t xml:space="preserve">. Jei norėtumėte pradėti vaiką gydymo metu ar nepraėjus </w:t>
      </w:r>
      <w:r>
        <w:rPr>
          <w:sz w:val="22"/>
          <w:szCs w:val="22"/>
        </w:rPr>
        <w:t>3</w:t>
      </w:r>
      <w:r w:rsidRPr="00BE6247">
        <w:rPr>
          <w:sz w:val="22"/>
          <w:szCs w:val="22"/>
        </w:rPr>
        <w:t xml:space="preserve"> mėnesiams po jo, pasitarkite su gydytoju ar vaistininku. </w:t>
      </w:r>
      <w:r w:rsidRPr="007955C1">
        <w:rPr>
          <w:sz w:val="22"/>
          <w:szCs w:val="22"/>
          <w:lang w:val="pt-PT"/>
        </w:rPr>
        <w:t xml:space="preserve">Prieš pradedant gydymą, patariama pasikonsultuoti dėl spermos išsaugojimo. </w:t>
      </w:r>
    </w:p>
    <w:p w:rsidR="00F363F7" w:rsidRPr="00BE6247" w:rsidRDefault="00F363F7" w:rsidP="00F363F7">
      <w:pPr>
        <w:rPr>
          <w:sz w:val="22"/>
          <w:szCs w:val="22"/>
        </w:rPr>
      </w:pPr>
    </w:p>
    <w:p w:rsidR="00F363F7" w:rsidRPr="00BE6247" w:rsidRDefault="00F363F7" w:rsidP="00F363F7">
      <w:pPr>
        <w:rPr>
          <w:b/>
          <w:sz w:val="22"/>
          <w:szCs w:val="22"/>
        </w:rPr>
      </w:pPr>
      <w:r w:rsidRPr="00BE6247">
        <w:rPr>
          <w:b/>
          <w:sz w:val="22"/>
          <w:szCs w:val="22"/>
        </w:rPr>
        <w:t>Vairavimas ir mechanizmų valdymas</w:t>
      </w:r>
    </w:p>
    <w:p w:rsidR="00F363F7" w:rsidRPr="00BE6247" w:rsidRDefault="00F363F7" w:rsidP="00F363F7">
      <w:pPr>
        <w:rPr>
          <w:b/>
          <w:sz w:val="22"/>
          <w:szCs w:val="22"/>
        </w:rPr>
      </w:pPr>
    </w:p>
    <w:p w:rsidR="00F363F7" w:rsidRPr="00BE6247" w:rsidRDefault="00F363F7" w:rsidP="00F363F7">
      <w:pPr>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gali sukelti mieguistumą, ypač pavartojus alkoholio. Šiame vaiste esantis alkoholio kiekis gali sutrikdyti Jūsų gebėjimą vairuoti arba valdyti mechanizmus.</w:t>
      </w:r>
    </w:p>
    <w:p w:rsidR="00F363F7" w:rsidRPr="00BE6247" w:rsidRDefault="00F363F7" w:rsidP="00F363F7">
      <w:pPr>
        <w:rPr>
          <w:sz w:val="22"/>
          <w:szCs w:val="22"/>
        </w:rPr>
      </w:pPr>
      <w:r w:rsidRPr="00BE6247">
        <w:rPr>
          <w:sz w:val="22"/>
          <w:szCs w:val="22"/>
        </w:rPr>
        <w:t xml:space="preserve">Vairuoti ar mechanizmų valdyti negalima tol, kol neįsitikinsite, kad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nesukelia mieguistumo.</w:t>
      </w:r>
    </w:p>
    <w:p w:rsidR="00F363F7" w:rsidRPr="00BE6247" w:rsidRDefault="00F363F7" w:rsidP="00F363F7">
      <w:pPr>
        <w:rPr>
          <w:b/>
          <w:sz w:val="22"/>
          <w:szCs w:val="22"/>
        </w:rPr>
      </w:pPr>
    </w:p>
    <w:p w:rsidR="00F363F7" w:rsidRPr="00BE6247" w:rsidRDefault="00F363F7" w:rsidP="00F363F7">
      <w:pPr>
        <w:rPr>
          <w:b/>
          <w:sz w:val="22"/>
          <w:szCs w:val="22"/>
        </w:rPr>
      </w:pP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b/>
          <w:sz w:val="22"/>
          <w:szCs w:val="22"/>
        </w:rPr>
        <w:t xml:space="preserve"> sudėtyje yra bevandenio etanolio 440 mg/ml (44% m/t) t. y. daugiau nei 9,9 g didžiausioje paros dozėje (2250 mg), tai atitinka 250 ml alaus arba 100 ml vyno vienoje dozėje.</w:t>
      </w:r>
    </w:p>
    <w:p w:rsidR="00F363F7" w:rsidRPr="00BE6247" w:rsidRDefault="00F363F7" w:rsidP="00F363F7">
      <w:pPr>
        <w:numPr>
          <w:ilvl w:val="0"/>
          <w:numId w:val="3"/>
        </w:numPr>
        <w:ind w:left="567" w:hanging="567"/>
        <w:rPr>
          <w:sz w:val="22"/>
          <w:szCs w:val="22"/>
        </w:rPr>
      </w:pPr>
      <w:r w:rsidRPr="00BE6247">
        <w:rPr>
          <w:sz w:val="22"/>
          <w:szCs w:val="22"/>
        </w:rPr>
        <w:t>Gali būti kenksmingas sergantiems alkoholizmu.</w:t>
      </w:r>
    </w:p>
    <w:p w:rsidR="00F363F7" w:rsidRPr="00BE6247" w:rsidRDefault="00F363F7" w:rsidP="00F363F7">
      <w:pPr>
        <w:numPr>
          <w:ilvl w:val="0"/>
          <w:numId w:val="3"/>
        </w:numPr>
        <w:ind w:left="567" w:hanging="567"/>
        <w:rPr>
          <w:sz w:val="22"/>
          <w:szCs w:val="22"/>
        </w:rPr>
      </w:pPr>
      <w:r w:rsidRPr="00BE6247">
        <w:rPr>
          <w:sz w:val="22"/>
          <w:szCs w:val="22"/>
        </w:rPr>
        <w:t>Būtina į tai atsižvelgti nėščioms arba žindančioms moterims, vaikams ir didelės rizikos grupėms, pvz., pacientams, kurie serga kepenų ligomis arba epilepsija.</w:t>
      </w:r>
    </w:p>
    <w:p w:rsidR="00F363F7" w:rsidRPr="00BE6247" w:rsidRDefault="00F363F7" w:rsidP="00F363F7">
      <w:pPr>
        <w:numPr>
          <w:ilvl w:val="0"/>
          <w:numId w:val="3"/>
        </w:numPr>
        <w:ind w:left="567" w:hanging="567"/>
        <w:rPr>
          <w:sz w:val="22"/>
          <w:szCs w:val="22"/>
        </w:rPr>
      </w:pPr>
      <w:r w:rsidRPr="00BE6247">
        <w:rPr>
          <w:sz w:val="22"/>
          <w:szCs w:val="22"/>
        </w:rPr>
        <w:t>Alkoholio kiekis esantis šiame vaistiniame preparate gali pakeisti kitų vaistų poveikį.</w:t>
      </w:r>
    </w:p>
    <w:p w:rsidR="00F363F7" w:rsidRPr="00BE6247" w:rsidRDefault="00F363F7" w:rsidP="00F363F7">
      <w:pPr>
        <w:numPr>
          <w:ilvl w:val="0"/>
          <w:numId w:val="3"/>
        </w:numPr>
        <w:ind w:left="567" w:hanging="567"/>
        <w:rPr>
          <w:sz w:val="22"/>
          <w:szCs w:val="22"/>
        </w:rPr>
      </w:pPr>
      <w:r w:rsidRPr="00BE6247">
        <w:rPr>
          <w:sz w:val="22"/>
          <w:szCs w:val="22"/>
        </w:rPr>
        <w:t>Alkoholio kiekis esantis šiame vaistiniame preparate gali sutrukdyti Jūsų gebėjimą vairuoti arba valdyti mechanizmus.</w:t>
      </w:r>
    </w:p>
    <w:p w:rsidR="00F363F7" w:rsidRPr="00BE6247" w:rsidRDefault="00F363F7" w:rsidP="00F363F7">
      <w:pPr>
        <w:rPr>
          <w:sz w:val="22"/>
          <w:szCs w:val="22"/>
        </w:rPr>
      </w:pPr>
    </w:p>
    <w:p w:rsidR="00F363F7" w:rsidRPr="00BE6247" w:rsidRDefault="00F363F7" w:rsidP="00F363F7">
      <w:pPr>
        <w:rPr>
          <w:b/>
          <w:sz w:val="22"/>
          <w:szCs w:val="22"/>
        </w:rPr>
      </w:pP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b/>
          <w:sz w:val="22"/>
          <w:szCs w:val="22"/>
        </w:rPr>
        <w:t xml:space="preserve"> sudėtyje yra 206 mg (9 </w:t>
      </w:r>
      <w:proofErr w:type="spellStart"/>
      <w:r w:rsidRPr="00BE6247">
        <w:rPr>
          <w:b/>
          <w:sz w:val="22"/>
          <w:szCs w:val="22"/>
        </w:rPr>
        <w:t>mmol</w:t>
      </w:r>
      <w:proofErr w:type="spellEnd"/>
      <w:r w:rsidRPr="00BE6247">
        <w:rPr>
          <w:b/>
          <w:sz w:val="22"/>
          <w:szCs w:val="22"/>
        </w:rPr>
        <w:t>) natrio didžiausioje paros dozėje (2250 mg)</w:t>
      </w:r>
    </w:p>
    <w:p w:rsidR="00F363F7" w:rsidRPr="00BE6247" w:rsidRDefault="00F363F7" w:rsidP="00F363F7">
      <w:pPr>
        <w:numPr>
          <w:ilvl w:val="0"/>
          <w:numId w:val="4"/>
        </w:numPr>
        <w:ind w:left="567" w:hanging="567"/>
        <w:rPr>
          <w:sz w:val="22"/>
          <w:szCs w:val="22"/>
        </w:rPr>
      </w:pPr>
      <w:r w:rsidRPr="00BE6247">
        <w:rPr>
          <w:sz w:val="22"/>
          <w:szCs w:val="22"/>
        </w:rPr>
        <w:t>Į tai būtina atsižvelgti pacientams kontroliuojantiems natrio kiekį maiste.</w:t>
      </w:r>
    </w:p>
    <w:p w:rsidR="00F363F7" w:rsidRPr="00BE6247" w:rsidRDefault="00F363F7" w:rsidP="00F363F7">
      <w:pPr>
        <w:rPr>
          <w:sz w:val="22"/>
          <w:szCs w:val="22"/>
        </w:rPr>
      </w:pPr>
    </w:p>
    <w:p w:rsidR="00F363F7" w:rsidRPr="00BE6247" w:rsidRDefault="00F363F7" w:rsidP="00F363F7">
      <w:pPr>
        <w:rPr>
          <w:sz w:val="22"/>
          <w:szCs w:val="22"/>
        </w:rPr>
      </w:pPr>
    </w:p>
    <w:p w:rsidR="00F363F7" w:rsidRPr="00BE6247" w:rsidRDefault="00F363F7" w:rsidP="00F363F7">
      <w:pPr>
        <w:ind w:left="540" w:hanging="540"/>
        <w:rPr>
          <w:b/>
          <w:sz w:val="22"/>
          <w:szCs w:val="22"/>
        </w:rPr>
      </w:pPr>
      <w:bookmarkStart w:id="6" w:name="_Toc129243141"/>
      <w:bookmarkStart w:id="7" w:name="_Toc129243266"/>
      <w:r w:rsidRPr="00BE6247">
        <w:rPr>
          <w:b/>
          <w:sz w:val="22"/>
          <w:szCs w:val="22"/>
        </w:rPr>
        <w:t>3.</w:t>
      </w:r>
      <w:r w:rsidRPr="00BE6247">
        <w:rPr>
          <w:b/>
          <w:sz w:val="22"/>
          <w:szCs w:val="22"/>
        </w:rPr>
        <w:tab/>
        <w:t>Kaip vartoti</w:t>
      </w:r>
      <w:bookmarkEnd w:id="6"/>
      <w:bookmarkEnd w:id="7"/>
      <w:r w:rsidRPr="00BE6247">
        <w:rPr>
          <w:b/>
          <w:sz w:val="22"/>
          <w:szCs w:val="22"/>
        </w:rPr>
        <w:t xml:space="preserve"> </w:t>
      </w: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 xml:space="preserve">Rekomenduojama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dozė yra 1 000</w:t>
      </w:r>
      <w:r w:rsidRPr="00BE6247">
        <w:rPr>
          <w:sz w:val="22"/>
          <w:szCs w:val="22"/>
        </w:rPr>
        <w:noBreakHyphen/>
        <w:t>1 250 mg kiekvienam kūno paviršiaus ploto kvadratiniam metrui. Kūno paviršiaus plotas bus apskaičiuotas Jus pasvėrus ir išmatavus ūgį. Pagal šį kūno paviršiaus plotą gydytojas apskaičiuos reikiamą dozę. Atsižvelgiant į kraujo ląstelių kiekį ir bendrąją Jūsų būklę, šią dozę gali tekti keisti arba gydymą atidėti.</w:t>
      </w:r>
    </w:p>
    <w:p w:rsidR="00F363F7" w:rsidRPr="00BE6247" w:rsidRDefault="00F363F7" w:rsidP="00F363F7">
      <w:pPr>
        <w:rPr>
          <w:sz w:val="22"/>
          <w:szCs w:val="22"/>
        </w:rPr>
      </w:pPr>
    </w:p>
    <w:p w:rsidR="00F363F7" w:rsidRPr="00BE6247" w:rsidRDefault="00F363F7" w:rsidP="00F363F7">
      <w:pPr>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infuzijų dažnis priklauso nuo gydomo vėžio tipo.</w:t>
      </w:r>
    </w:p>
    <w:p w:rsidR="00F363F7" w:rsidRPr="00BE6247" w:rsidRDefault="00F363F7" w:rsidP="00F363F7">
      <w:pPr>
        <w:rPr>
          <w:sz w:val="22"/>
          <w:szCs w:val="22"/>
        </w:rPr>
      </w:pPr>
    </w:p>
    <w:p w:rsidR="00F363F7" w:rsidRPr="00BE6247" w:rsidRDefault="00F363F7" w:rsidP="00F363F7">
      <w:pPr>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koncentratą prieš vartojimą praskies ligoninės vaistininkas arba gydytojas.</w:t>
      </w:r>
    </w:p>
    <w:p w:rsidR="00F363F7" w:rsidRPr="00BE6247" w:rsidRDefault="00F363F7" w:rsidP="00F363F7">
      <w:pPr>
        <w:rPr>
          <w:sz w:val="22"/>
          <w:szCs w:val="22"/>
        </w:rPr>
      </w:pPr>
    </w:p>
    <w:p w:rsidR="00F363F7" w:rsidRPr="00BE6247" w:rsidRDefault="00F363F7" w:rsidP="00F363F7">
      <w:pPr>
        <w:rPr>
          <w:sz w:val="22"/>
          <w:szCs w:val="22"/>
        </w:rPr>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visada bus </w:t>
      </w:r>
      <w:proofErr w:type="spellStart"/>
      <w:r w:rsidRPr="00BE6247">
        <w:rPr>
          <w:sz w:val="22"/>
          <w:szCs w:val="22"/>
        </w:rPr>
        <w:t>infuzuojamas</w:t>
      </w:r>
      <w:proofErr w:type="spellEnd"/>
      <w:r w:rsidRPr="00BE6247">
        <w:rPr>
          <w:sz w:val="22"/>
          <w:szCs w:val="22"/>
        </w:rPr>
        <w:t xml:space="preserve"> į vieną iš venų. Infuzija tęsis maždaug 30 minučių.</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Šio vaistinio preparato nerekomenduojama vartoti jaunesniems nei 18 metų amžiaus vaikams.</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Jeigu kiltų daugiau klausimų dėl šio vaisto vartojimo, kreipkitės į gydytoją arba vaistininką.</w:t>
      </w:r>
    </w:p>
    <w:p w:rsidR="00F363F7" w:rsidRPr="00BE6247" w:rsidRDefault="00F363F7" w:rsidP="00F363F7">
      <w:pPr>
        <w:rPr>
          <w:sz w:val="22"/>
          <w:szCs w:val="22"/>
        </w:rPr>
      </w:pPr>
    </w:p>
    <w:p w:rsidR="00F363F7" w:rsidRPr="00BE6247" w:rsidRDefault="00F363F7" w:rsidP="00F363F7">
      <w:pPr>
        <w:rPr>
          <w:sz w:val="22"/>
          <w:szCs w:val="22"/>
        </w:rPr>
      </w:pPr>
    </w:p>
    <w:p w:rsidR="00F363F7" w:rsidRPr="00BE6247" w:rsidRDefault="00F363F7" w:rsidP="00F363F7">
      <w:pPr>
        <w:ind w:left="540" w:hanging="540"/>
        <w:rPr>
          <w:b/>
          <w:sz w:val="22"/>
          <w:szCs w:val="22"/>
        </w:rPr>
      </w:pPr>
      <w:bookmarkStart w:id="8" w:name="_Toc129243142"/>
      <w:bookmarkStart w:id="9" w:name="_Toc129243267"/>
      <w:r w:rsidRPr="00BE6247">
        <w:rPr>
          <w:b/>
          <w:sz w:val="22"/>
          <w:szCs w:val="22"/>
        </w:rPr>
        <w:t>4.</w:t>
      </w:r>
      <w:r w:rsidRPr="00BE6247">
        <w:rPr>
          <w:b/>
          <w:sz w:val="22"/>
          <w:szCs w:val="22"/>
        </w:rPr>
        <w:tab/>
        <w:t>Galimas šalutinis poveikis</w:t>
      </w:r>
      <w:bookmarkEnd w:id="8"/>
      <w:bookmarkEnd w:id="9"/>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Šis vaistas kaip ir visi kiti, gali sukelti šalutinį poveikį, nors jis pasireiškia ne visiems žmonėms.</w:t>
      </w:r>
    </w:p>
    <w:p w:rsidR="00F363F7" w:rsidRPr="00BE6247" w:rsidRDefault="00F363F7" w:rsidP="00F363F7">
      <w:pPr>
        <w:rPr>
          <w:sz w:val="22"/>
          <w:szCs w:val="22"/>
        </w:rPr>
      </w:pPr>
    </w:p>
    <w:p w:rsidR="00F363F7" w:rsidRPr="00BE6247" w:rsidRDefault="00F363F7" w:rsidP="00F363F7">
      <w:pPr>
        <w:rPr>
          <w:sz w:val="22"/>
          <w:szCs w:val="22"/>
        </w:rPr>
      </w:pPr>
      <w:r w:rsidRPr="007955C1">
        <w:rPr>
          <w:b/>
          <w:bCs/>
          <w:sz w:val="22"/>
          <w:szCs w:val="22"/>
        </w:rPr>
        <w:t>Jeigu pasireiškia toliau nurodytas poveikis, nedelsdami pasakykite gydytojui</w:t>
      </w:r>
      <w:r w:rsidRPr="00BE6247">
        <w:rPr>
          <w:sz w:val="22"/>
          <w:szCs w:val="22"/>
        </w:rPr>
        <w:t>.</w:t>
      </w:r>
    </w:p>
    <w:p w:rsidR="00F363F7" w:rsidRPr="00BE6247" w:rsidRDefault="00F363F7" w:rsidP="00F363F7">
      <w:pPr>
        <w:pStyle w:val="Agendaindenteda"/>
        <w:tabs>
          <w:tab w:val="clear" w:pos="2160"/>
        </w:tabs>
        <w:ind w:left="540" w:hanging="540"/>
        <w:rPr>
          <w:sz w:val="22"/>
          <w:szCs w:val="22"/>
          <w:lang w:val="lt-LT"/>
        </w:rPr>
      </w:pPr>
      <w:r w:rsidRPr="00BE6247">
        <w:rPr>
          <w:sz w:val="22"/>
          <w:szCs w:val="22"/>
          <w:lang w:val="lt-LT"/>
        </w:rPr>
        <w:t>-</w:t>
      </w:r>
      <w:r w:rsidRPr="00BE6247">
        <w:rPr>
          <w:sz w:val="22"/>
          <w:szCs w:val="22"/>
          <w:lang w:val="lt-LT"/>
        </w:rPr>
        <w:tab/>
        <w:t>Kraujavimas iš dantenų, nosies ar burnos arba bet kuris nesustojantis kraujavimas, rausva ar raudona</w:t>
      </w:r>
      <w:r>
        <w:rPr>
          <w:sz w:val="22"/>
          <w:szCs w:val="22"/>
          <w:lang w:val="lt-LT"/>
        </w:rPr>
        <w:t xml:space="preserve"> Jūsų</w:t>
      </w:r>
      <w:r w:rsidRPr="00BE6247">
        <w:rPr>
          <w:sz w:val="22"/>
          <w:szCs w:val="22"/>
          <w:lang w:val="lt-LT"/>
        </w:rPr>
        <w:t xml:space="preserve"> šlapimo spalva,</w:t>
      </w:r>
      <w:r>
        <w:rPr>
          <w:sz w:val="22"/>
          <w:szCs w:val="22"/>
          <w:lang w:val="lt-LT"/>
        </w:rPr>
        <w:t xml:space="preserve"> jei</w:t>
      </w:r>
      <w:r w:rsidRPr="00BE6247">
        <w:rPr>
          <w:sz w:val="22"/>
          <w:szCs w:val="22"/>
          <w:lang w:val="lt-LT"/>
        </w:rPr>
        <w:t xml:space="preserve"> netikėtai atsiranda mėlynės (</w:t>
      </w:r>
      <w:r>
        <w:rPr>
          <w:sz w:val="22"/>
          <w:szCs w:val="22"/>
          <w:lang w:val="lt-LT"/>
        </w:rPr>
        <w:t xml:space="preserve">nes </w:t>
      </w:r>
      <w:r w:rsidRPr="00BE6247">
        <w:rPr>
          <w:spacing w:val="-2"/>
          <w:sz w:val="22"/>
          <w:szCs w:val="22"/>
          <w:lang w:val="lt-LT"/>
        </w:rPr>
        <w:t xml:space="preserve">gali būti mažesnis už normalų kraujo plokštelių kiekis; </w:t>
      </w:r>
      <w:r w:rsidRPr="00BE6247">
        <w:rPr>
          <w:sz w:val="22"/>
          <w:szCs w:val="22"/>
          <w:lang w:val="lt-LT"/>
        </w:rPr>
        <w:t>toks sutrikimas yra labai dažnas).</w:t>
      </w:r>
    </w:p>
    <w:p w:rsidR="00F363F7" w:rsidRPr="00BE6247" w:rsidRDefault="00F363F7" w:rsidP="00F363F7">
      <w:pPr>
        <w:pStyle w:val="Agendaindenteda"/>
        <w:tabs>
          <w:tab w:val="clear" w:pos="2160"/>
        </w:tabs>
        <w:ind w:left="540" w:hanging="540"/>
        <w:rPr>
          <w:sz w:val="22"/>
          <w:szCs w:val="22"/>
          <w:lang w:val="lt-LT"/>
        </w:rPr>
      </w:pPr>
      <w:r w:rsidRPr="00BE6247">
        <w:rPr>
          <w:spacing w:val="-2"/>
          <w:sz w:val="22"/>
          <w:szCs w:val="22"/>
          <w:lang w:val="lt-LT"/>
        </w:rPr>
        <w:t>-</w:t>
      </w:r>
      <w:r w:rsidRPr="00BE6247">
        <w:rPr>
          <w:spacing w:val="-2"/>
          <w:sz w:val="22"/>
          <w:szCs w:val="22"/>
          <w:lang w:val="lt-LT"/>
        </w:rPr>
        <w:tab/>
        <w:t xml:space="preserve">Nuovargis, pojūtis tarsi apalpstant, dusulys arba išblyškimas (gali būti mažesnė už normalią hemoglobino koncentracija; </w:t>
      </w:r>
      <w:r w:rsidRPr="00BE6247">
        <w:rPr>
          <w:sz w:val="22"/>
          <w:szCs w:val="22"/>
          <w:lang w:val="lt-LT"/>
        </w:rPr>
        <w:t>toks sutrikimas yra labai dažnas).</w:t>
      </w:r>
    </w:p>
    <w:p w:rsidR="00F363F7" w:rsidRPr="00BE6247" w:rsidRDefault="00F363F7" w:rsidP="00F363F7">
      <w:pPr>
        <w:pStyle w:val="Agendaindenteda"/>
        <w:tabs>
          <w:tab w:val="clear" w:pos="2160"/>
        </w:tabs>
        <w:ind w:left="540" w:hanging="540"/>
        <w:rPr>
          <w:spacing w:val="-2"/>
          <w:sz w:val="22"/>
          <w:szCs w:val="22"/>
          <w:lang w:val="lt-LT"/>
        </w:rPr>
      </w:pPr>
      <w:r w:rsidRPr="00BE6247">
        <w:rPr>
          <w:spacing w:val="-2"/>
          <w:sz w:val="22"/>
          <w:szCs w:val="22"/>
          <w:lang w:val="lt-LT"/>
        </w:rPr>
        <w:t>-</w:t>
      </w:r>
      <w:r w:rsidRPr="00BE6247">
        <w:rPr>
          <w:spacing w:val="-2"/>
          <w:sz w:val="22"/>
          <w:szCs w:val="22"/>
          <w:lang w:val="lt-LT"/>
        </w:rPr>
        <w:tab/>
        <w:t>Lengvas ar vidutini</w:t>
      </w:r>
      <w:r>
        <w:rPr>
          <w:spacing w:val="-2"/>
          <w:sz w:val="22"/>
          <w:szCs w:val="22"/>
          <w:lang w:val="lt-LT"/>
        </w:rPr>
        <w:t>o sunkumo</w:t>
      </w:r>
      <w:r w:rsidRPr="00BE6247">
        <w:rPr>
          <w:spacing w:val="-2"/>
          <w:sz w:val="22"/>
          <w:szCs w:val="22"/>
          <w:lang w:val="lt-LT"/>
        </w:rPr>
        <w:t xml:space="preserve"> odos išbėrimas (labai dažnas), niežulys (dažnas) ar karščiavimas (labai dažnas) (alerginės reakcijos).</w:t>
      </w:r>
    </w:p>
    <w:p w:rsidR="00F363F7" w:rsidRPr="00BE6247" w:rsidRDefault="00F363F7" w:rsidP="00F363F7">
      <w:pPr>
        <w:ind w:left="540" w:hanging="540"/>
        <w:rPr>
          <w:sz w:val="22"/>
          <w:szCs w:val="22"/>
        </w:rPr>
      </w:pPr>
      <w:r w:rsidRPr="00BE6247">
        <w:rPr>
          <w:sz w:val="22"/>
          <w:szCs w:val="22"/>
        </w:rPr>
        <w:t>-</w:t>
      </w:r>
      <w:r w:rsidRPr="00BE6247">
        <w:rPr>
          <w:sz w:val="22"/>
          <w:szCs w:val="22"/>
        </w:rPr>
        <w:tab/>
        <w:t>Jeigu temperatūra pakilo iki 38 </w:t>
      </w:r>
      <w:r w:rsidRPr="00BE6247">
        <w:rPr>
          <w:sz w:val="22"/>
          <w:szCs w:val="22"/>
        </w:rPr>
        <w:sym w:font="Symbol" w:char="F0B0"/>
      </w:r>
      <w:r w:rsidRPr="00BE6247">
        <w:rPr>
          <w:sz w:val="22"/>
          <w:szCs w:val="22"/>
        </w:rPr>
        <w:t xml:space="preserve">C ar daugiau, prakaituojate arba atsirado kitokių infekcijos požymių (gali būti mažesnis už normalų baltųjų kraujo ląstelių kiekis kartu su karščiavimu, tai taip pat vadinama </w:t>
      </w:r>
      <w:proofErr w:type="spellStart"/>
      <w:r w:rsidRPr="00BE6247">
        <w:rPr>
          <w:sz w:val="22"/>
          <w:szCs w:val="22"/>
        </w:rPr>
        <w:t>febriline</w:t>
      </w:r>
      <w:proofErr w:type="spellEnd"/>
      <w:r w:rsidRPr="00BE6247">
        <w:rPr>
          <w:sz w:val="22"/>
          <w:szCs w:val="22"/>
        </w:rPr>
        <w:t xml:space="preserve"> </w:t>
      </w:r>
      <w:proofErr w:type="spellStart"/>
      <w:r w:rsidRPr="00BE6247">
        <w:rPr>
          <w:sz w:val="22"/>
          <w:szCs w:val="22"/>
        </w:rPr>
        <w:t>neutropenija</w:t>
      </w:r>
      <w:proofErr w:type="spellEnd"/>
      <w:r w:rsidRPr="00BE6247">
        <w:rPr>
          <w:sz w:val="22"/>
          <w:szCs w:val="22"/>
        </w:rPr>
        <w:t xml:space="preserve"> (dažnas).</w:t>
      </w:r>
    </w:p>
    <w:p w:rsidR="00F363F7" w:rsidRPr="00BE6247" w:rsidRDefault="00F363F7" w:rsidP="00F363F7">
      <w:pPr>
        <w:ind w:left="540" w:hanging="540"/>
        <w:rPr>
          <w:sz w:val="22"/>
          <w:szCs w:val="22"/>
        </w:rPr>
      </w:pPr>
      <w:r w:rsidRPr="00BE6247">
        <w:rPr>
          <w:sz w:val="22"/>
          <w:szCs w:val="22"/>
        </w:rPr>
        <w:t>-</w:t>
      </w:r>
      <w:r w:rsidRPr="00BE6247">
        <w:rPr>
          <w:sz w:val="22"/>
          <w:szCs w:val="22"/>
        </w:rPr>
        <w:tab/>
        <w:t xml:space="preserve">Burnos skausmas, paraudimas, patinimas arba opos </w:t>
      </w:r>
      <w:r>
        <w:rPr>
          <w:sz w:val="22"/>
          <w:szCs w:val="22"/>
        </w:rPr>
        <w:t xml:space="preserve">(stomatitas) </w:t>
      </w:r>
      <w:r w:rsidRPr="00BE6247">
        <w:rPr>
          <w:sz w:val="22"/>
          <w:szCs w:val="22"/>
        </w:rPr>
        <w:t>(dažnas).</w:t>
      </w:r>
    </w:p>
    <w:p w:rsidR="00F363F7" w:rsidRPr="00BE6247" w:rsidRDefault="00F363F7" w:rsidP="00F363F7">
      <w:pPr>
        <w:ind w:left="540" w:hanging="540"/>
        <w:rPr>
          <w:sz w:val="22"/>
          <w:szCs w:val="22"/>
        </w:rPr>
      </w:pPr>
      <w:r w:rsidRPr="00BE6247">
        <w:rPr>
          <w:sz w:val="22"/>
          <w:szCs w:val="22"/>
        </w:rPr>
        <w:t>-</w:t>
      </w:r>
      <w:r w:rsidRPr="00BE6247">
        <w:rPr>
          <w:sz w:val="22"/>
          <w:szCs w:val="22"/>
        </w:rPr>
        <w:tab/>
        <w:t>Ner</w:t>
      </w:r>
      <w:r>
        <w:rPr>
          <w:sz w:val="22"/>
          <w:szCs w:val="22"/>
        </w:rPr>
        <w:t>eguliarus</w:t>
      </w:r>
      <w:r w:rsidRPr="00BE6247">
        <w:rPr>
          <w:sz w:val="22"/>
          <w:szCs w:val="22"/>
        </w:rPr>
        <w:t xml:space="preserve"> širdies plakimas (aritmija) (</w:t>
      </w:r>
      <w:r>
        <w:rPr>
          <w:sz w:val="22"/>
          <w:szCs w:val="22"/>
        </w:rPr>
        <w:t>nedažnas</w:t>
      </w:r>
      <w:r w:rsidRPr="00BE6247">
        <w:rPr>
          <w:sz w:val="22"/>
          <w:szCs w:val="22"/>
        </w:rPr>
        <w:t>).</w:t>
      </w:r>
    </w:p>
    <w:p w:rsidR="00F363F7" w:rsidRPr="00BE6247" w:rsidRDefault="00F363F7" w:rsidP="00F363F7">
      <w:pPr>
        <w:tabs>
          <w:tab w:val="left" w:pos="567"/>
        </w:tabs>
        <w:ind w:left="567" w:hanging="567"/>
        <w:rPr>
          <w:sz w:val="22"/>
          <w:szCs w:val="22"/>
        </w:rPr>
      </w:pPr>
      <w:r w:rsidRPr="00BE6247">
        <w:rPr>
          <w:sz w:val="22"/>
          <w:szCs w:val="22"/>
        </w:rPr>
        <w:t>-</w:t>
      </w:r>
      <w:r w:rsidRPr="00BE6247">
        <w:rPr>
          <w:sz w:val="22"/>
          <w:szCs w:val="22"/>
        </w:rPr>
        <w:tab/>
        <w:t>Ypatingas nuovargis ar silpnumas, raudonė ar mažos kraujavimo odoje sukeltos dėmelės (kraujosruvos), ūm</w:t>
      </w:r>
      <w:r>
        <w:rPr>
          <w:sz w:val="22"/>
          <w:szCs w:val="22"/>
        </w:rPr>
        <w:t>ini</w:t>
      </w:r>
      <w:r w:rsidRPr="00BE6247">
        <w:rPr>
          <w:sz w:val="22"/>
          <w:szCs w:val="22"/>
        </w:rPr>
        <w:t>s inkstų nepakankamumas (mažas išskiriamo šlapimo kiekis/jo nebuvimas) ir infekcijos požymiai</w:t>
      </w:r>
      <w:r w:rsidRPr="008A7554">
        <w:rPr>
          <w:sz w:val="22"/>
          <w:szCs w:val="22"/>
        </w:rPr>
        <w:t xml:space="preserve"> hemolizinio </w:t>
      </w:r>
      <w:proofErr w:type="spellStart"/>
      <w:r w:rsidRPr="008A7554">
        <w:rPr>
          <w:sz w:val="22"/>
          <w:szCs w:val="22"/>
        </w:rPr>
        <w:t>ureminio</w:t>
      </w:r>
      <w:proofErr w:type="spellEnd"/>
      <w:r w:rsidRPr="008A7554">
        <w:rPr>
          <w:sz w:val="22"/>
          <w:szCs w:val="22"/>
        </w:rPr>
        <w:t xml:space="preserve"> sindromo, kurie gali būti mirtini, požymiai</w:t>
      </w:r>
      <w:r w:rsidRPr="00BE6247" w:rsidDel="008A7554">
        <w:rPr>
          <w:sz w:val="22"/>
          <w:szCs w:val="22"/>
        </w:rPr>
        <w:t xml:space="preserve"> </w:t>
      </w:r>
      <w:r w:rsidRPr="00BE6247">
        <w:rPr>
          <w:sz w:val="22"/>
          <w:szCs w:val="22"/>
        </w:rPr>
        <w:t xml:space="preserve">(nedažnas). </w:t>
      </w:r>
    </w:p>
    <w:p w:rsidR="00F363F7" w:rsidRPr="00BE6247" w:rsidRDefault="00F363F7" w:rsidP="00F363F7">
      <w:pPr>
        <w:pStyle w:val="Agendaindenteda"/>
        <w:tabs>
          <w:tab w:val="clear" w:pos="2160"/>
        </w:tabs>
        <w:ind w:left="540" w:hanging="540"/>
        <w:rPr>
          <w:spacing w:val="-2"/>
          <w:sz w:val="22"/>
          <w:szCs w:val="22"/>
          <w:lang w:val="lt-LT"/>
        </w:rPr>
      </w:pPr>
      <w:r w:rsidRPr="00BE6247">
        <w:rPr>
          <w:sz w:val="22"/>
          <w:szCs w:val="22"/>
          <w:lang w:val="lt-LT"/>
        </w:rPr>
        <w:t>-</w:t>
      </w:r>
      <w:r w:rsidRPr="00BE6247">
        <w:rPr>
          <w:sz w:val="22"/>
          <w:szCs w:val="22"/>
          <w:lang w:val="lt-LT"/>
        </w:rPr>
        <w:tab/>
        <w:t>K</w:t>
      </w:r>
      <w:r w:rsidRPr="00BE6247">
        <w:rPr>
          <w:spacing w:val="-2"/>
          <w:sz w:val="22"/>
          <w:szCs w:val="22"/>
          <w:lang w:val="lt-LT"/>
        </w:rPr>
        <w:t>vėpavimo sutrikimas (</w:t>
      </w:r>
      <w:r>
        <w:rPr>
          <w:spacing w:val="-2"/>
          <w:sz w:val="22"/>
          <w:szCs w:val="22"/>
          <w:lang w:val="lt-LT"/>
        </w:rPr>
        <w:t xml:space="preserve">labai </w:t>
      </w:r>
      <w:r w:rsidRPr="00BE6247">
        <w:rPr>
          <w:spacing w:val="-2"/>
          <w:sz w:val="22"/>
          <w:szCs w:val="22"/>
          <w:lang w:val="lt-LT"/>
        </w:rPr>
        <w:t xml:space="preserve">dažnai netrukus po </w:t>
      </w:r>
      <w:proofErr w:type="spellStart"/>
      <w:r w:rsidRPr="00BE6247">
        <w:rPr>
          <w:spacing w:val="-2"/>
          <w:sz w:val="22"/>
          <w:szCs w:val="22"/>
          <w:lang w:val="lt-LT"/>
        </w:rPr>
        <w:t>Gemcitabine</w:t>
      </w:r>
      <w:proofErr w:type="spellEnd"/>
      <w:r w:rsidRPr="00BE6247">
        <w:rPr>
          <w:spacing w:val="-2"/>
          <w:sz w:val="22"/>
          <w:szCs w:val="22"/>
          <w:lang w:val="lt-LT"/>
        </w:rPr>
        <w:t xml:space="preserve"> </w:t>
      </w:r>
      <w:proofErr w:type="spellStart"/>
      <w:r w:rsidRPr="00BE6247">
        <w:rPr>
          <w:spacing w:val="-2"/>
          <w:sz w:val="22"/>
          <w:szCs w:val="22"/>
          <w:lang w:val="lt-LT"/>
        </w:rPr>
        <w:t>Accord</w:t>
      </w:r>
      <w:proofErr w:type="spellEnd"/>
      <w:r w:rsidRPr="00BE6247">
        <w:rPr>
          <w:spacing w:val="-2"/>
          <w:sz w:val="22"/>
          <w:szCs w:val="22"/>
          <w:lang w:val="lt-LT"/>
        </w:rPr>
        <w:t xml:space="preserve"> infuzijos pasireiškia kvėpavimo pasunkėjimas, kuris greitai praeina, vis dėlto nedažnais ar retais atvejais gali kilti sunkesnių plaučių sutrikimų).</w:t>
      </w:r>
    </w:p>
    <w:p w:rsidR="00F363F7" w:rsidRPr="00BE6247" w:rsidRDefault="00F363F7" w:rsidP="00F363F7">
      <w:pPr>
        <w:numPr>
          <w:ilvl w:val="0"/>
          <w:numId w:val="8"/>
        </w:numPr>
        <w:ind w:left="567" w:hanging="567"/>
        <w:rPr>
          <w:sz w:val="22"/>
          <w:szCs w:val="22"/>
        </w:rPr>
      </w:pPr>
      <w:r w:rsidRPr="00BE6247">
        <w:rPr>
          <w:sz w:val="22"/>
          <w:szCs w:val="22"/>
        </w:rPr>
        <w:t xml:space="preserve">Stiprus krūtinės skausmas (miokardo infarktas) (retas). </w:t>
      </w:r>
    </w:p>
    <w:p w:rsidR="00F363F7" w:rsidRPr="00BE6247" w:rsidRDefault="00F363F7" w:rsidP="00F363F7">
      <w:pPr>
        <w:numPr>
          <w:ilvl w:val="0"/>
          <w:numId w:val="8"/>
        </w:numPr>
        <w:ind w:left="567" w:hanging="567"/>
        <w:rPr>
          <w:sz w:val="22"/>
          <w:szCs w:val="22"/>
        </w:rPr>
      </w:pPr>
      <w:r w:rsidRPr="00BE6247">
        <w:rPr>
          <w:sz w:val="22"/>
          <w:szCs w:val="22"/>
        </w:rPr>
        <w:t xml:space="preserve">Sunki padidėjusio jautrumo/alerginė reakcija, pasireiškianti sunkiu odos išbėrimu, įskaitant raudoną niežtinčią odą, patinusias rankas, kojas, kulkšnis, veidą, lūpas, burną ar gerklę (dėl ko gali pasunkėti rijimas arba kvėpavimas), švokštimą, dažną širdies plakimą ir gali atsirasti pojūtis tarsi apalpstant (anafilaksinė reakcija) (labai retas). </w:t>
      </w:r>
    </w:p>
    <w:p w:rsidR="00F363F7" w:rsidRPr="00BE6247" w:rsidRDefault="00F363F7" w:rsidP="00F363F7">
      <w:pPr>
        <w:numPr>
          <w:ilvl w:val="0"/>
          <w:numId w:val="8"/>
        </w:numPr>
        <w:ind w:left="567" w:hanging="567"/>
        <w:rPr>
          <w:sz w:val="22"/>
          <w:szCs w:val="22"/>
        </w:rPr>
      </w:pPr>
      <w:r w:rsidRPr="00BE6247">
        <w:rPr>
          <w:sz w:val="22"/>
          <w:szCs w:val="22"/>
        </w:rPr>
        <w:t>Bendras patinimas, dusulys ar svorio prieaugis, nes iš smulkiųjų kraujagyslių skysčiai gali ištekėti į audinius (</w:t>
      </w:r>
      <w:r>
        <w:rPr>
          <w:sz w:val="22"/>
          <w:szCs w:val="22"/>
        </w:rPr>
        <w:t xml:space="preserve">padidėjusio </w:t>
      </w:r>
      <w:r w:rsidRPr="00BE6247">
        <w:rPr>
          <w:sz w:val="22"/>
          <w:szCs w:val="22"/>
        </w:rPr>
        <w:t xml:space="preserve">kapiliarų pralaidumo sindromas) (labai retas). </w:t>
      </w:r>
    </w:p>
    <w:p w:rsidR="00F363F7" w:rsidRPr="00BE6247" w:rsidRDefault="00F363F7" w:rsidP="00F363F7">
      <w:pPr>
        <w:numPr>
          <w:ilvl w:val="0"/>
          <w:numId w:val="8"/>
        </w:numPr>
        <w:ind w:left="567" w:hanging="567"/>
        <w:rPr>
          <w:sz w:val="22"/>
          <w:szCs w:val="22"/>
        </w:rPr>
      </w:pPr>
      <w:r w:rsidRPr="00BE6247">
        <w:rPr>
          <w:sz w:val="22"/>
          <w:szCs w:val="22"/>
        </w:rPr>
        <w:t>Galvos skausmas su pakitusiu regėjimu, konfūzija, traukuliai ar priepuoliai (</w:t>
      </w:r>
      <w:r w:rsidRPr="001A32A6">
        <w:rPr>
          <w:sz w:val="22"/>
          <w:szCs w:val="22"/>
        </w:rPr>
        <w:t xml:space="preserve">užpakalinės grįžtamosios </w:t>
      </w:r>
      <w:proofErr w:type="spellStart"/>
      <w:r w:rsidRPr="001A32A6">
        <w:rPr>
          <w:sz w:val="22"/>
          <w:szCs w:val="22"/>
        </w:rPr>
        <w:t>encefalopatijos</w:t>
      </w:r>
      <w:proofErr w:type="spellEnd"/>
      <w:r w:rsidRPr="001A32A6">
        <w:rPr>
          <w:sz w:val="22"/>
          <w:szCs w:val="22"/>
        </w:rPr>
        <w:t xml:space="preserve"> sindromas (labai retas).</w:t>
      </w:r>
    </w:p>
    <w:p w:rsidR="00F363F7" w:rsidRDefault="00F363F7" w:rsidP="00F363F7">
      <w:pPr>
        <w:numPr>
          <w:ilvl w:val="0"/>
          <w:numId w:val="8"/>
        </w:numPr>
        <w:ind w:left="567" w:hanging="567"/>
        <w:rPr>
          <w:sz w:val="22"/>
          <w:szCs w:val="22"/>
        </w:rPr>
      </w:pPr>
      <w:r w:rsidRPr="00BE6247">
        <w:rPr>
          <w:sz w:val="22"/>
          <w:szCs w:val="22"/>
        </w:rPr>
        <w:t>Sunkus išbėrimas su niežuliu, odos apsitraukimas pūslėmis ar jos lupim</w:t>
      </w:r>
      <w:r>
        <w:rPr>
          <w:sz w:val="22"/>
          <w:szCs w:val="22"/>
        </w:rPr>
        <w:t>a</w:t>
      </w:r>
      <w:r w:rsidRPr="00BE6247">
        <w:rPr>
          <w:sz w:val="22"/>
          <w:szCs w:val="22"/>
        </w:rPr>
        <w:t>sis (</w:t>
      </w:r>
      <w:proofErr w:type="spellStart"/>
      <w:r w:rsidRPr="00B71948">
        <w:rPr>
          <w:iCs/>
          <w:sz w:val="22"/>
          <w:szCs w:val="22"/>
        </w:rPr>
        <w:t>Stivenso</w:t>
      </w:r>
      <w:proofErr w:type="spellEnd"/>
      <w:r w:rsidRPr="00B71948">
        <w:rPr>
          <w:iCs/>
          <w:sz w:val="22"/>
          <w:szCs w:val="22"/>
        </w:rPr>
        <w:t>-Džonsono</w:t>
      </w:r>
      <w:r w:rsidRPr="00BE6247">
        <w:rPr>
          <w:i/>
          <w:sz w:val="22"/>
          <w:szCs w:val="22"/>
        </w:rPr>
        <w:t xml:space="preserve"> </w:t>
      </w:r>
      <w:r w:rsidRPr="00B71948">
        <w:rPr>
          <w:iCs/>
          <w:sz w:val="22"/>
          <w:szCs w:val="22"/>
        </w:rPr>
        <w:t>[</w:t>
      </w:r>
      <w:proofErr w:type="spellStart"/>
      <w:r w:rsidRPr="00BE6247">
        <w:rPr>
          <w:i/>
          <w:iCs/>
          <w:sz w:val="22"/>
          <w:szCs w:val="22"/>
        </w:rPr>
        <w:t>Stevens-Johnson</w:t>
      </w:r>
      <w:proofErr w:type="spellEnd"/>
      <w:r w:rsidRPr="00B71948">
        <w:rPr>
          <w:sz w:val="22"/>
          <w:szCs w:val="22"/>
        </w:rPr>
        <w:t>]</w:t>
      </w:r>
      <w:r w:rsidRPr="00A9380C">
        <w:rPr>
          <w:sz w:val="22"/>
          <w:szCs w:val="22"/>
        </w:rPr>
        <w:t xml:space="preserve"> </w:t>
      </w:r>
      <w:r w:rsidRPr="00BE6247">
        <w:rPr>
          <w:sz w:val="22"/>
          <w:szCs w:val="22"/>
        </w:rPr>
        <w:t xml:space="preserve">sindromas, toksinė epidermio </w:t>
      </w:r>
      <w:proofErr w:type="spellStart"/>
      <w:r w:rsidRPr="00BE6247">
        <w:rPr>
          <w:sz w:val="22"/>
          <w:szCs w:val="22"/>
        </w:rPr>
        <w:t>nekrolizė</w:t>
      </w:r>
      <w:proofErr w:type="spellEnd"/>
      <w:r w:rsidRPr="00BE6247">
        <w:rPr>
          <w:sz w:val="22"/>
          <w:szCs w:val="22"/>
        </w:rPr>
        <w:t xml:space="preserve">) (labai retas). </w:t>
      </w:r>
    </w:p>
    <w:p w:rsidR="00F363F7" w:rsidRDefault="00F363F7" w:rsidP="00F363F7">
      <w:pPr>
        <w:numPr>
          <w:ilvl w:val="0"/>
          <w:numId w:val="8"/>
        </w:numPr>
        <w:ind w:left="567" w:hanging="567"/>
        <w:rPr>
          <w:sz w:val="22"/>
          <w:szCs w:val="22"/>
        </w:rPr>
      </w:pPr>
      <w:r w:rsidRPr="003F5E50">
        <w:rPr>
          <w:sz w:val="22"/>
          <w:szCs w:val="22"/>
        </w:rPr>
        <w:t xml:space="preserve">Didelis nuovargis ir silpnumas, purpura arba maži kraujavimo plotai odoje (mėlynės), ūminis inkstų nepakankamumas(mažas šlapimo kiekis arba jo visai nėra) ir infekcijos požymiai. Tai gali būti </w:t>
      </w:r>
      <w:proofErr w:type="spellStart"/>
      <w:r w:rsidRPr="003F5E50">
        <w:rPr>
          <w:sz w:val="22"/>
          <w:szCs w:val="22"/>
        </w:rPr>
        <w:t>trombozinės</w:t>
      </w:r>
      <w:proofErr w:type="spellEnd"/>
      <w:r w:rsidRPr="003F5E50">
        <w:rPr>
          <w:sz w:val="22"/>
          <w:szCs w:val="22"/>
        </w:rPr>
        <w:t xml:space="preserve"> </w:t>
      </w:r>
      <w:proofErr w:type="spellStart"/>
      <w:r w:rsidRPr="003F5E50">
        <w:rPr>
          <w:sz w:val="22"/>
          <w:szCs w:val="22"/>
        </w:rPr>
        <w:t>mikroangiopatijos</w:t>
      </w:r>
      <w:proofErr w:type="spellEnd"/>
      <w:r w:rsidRPr="003F5E50">
        <w:rPr>
          <w:sz w:val="22"/>
          <w:szCs w:val="22"/>
        </w:rPr>
        <w:t xml:space="preserve"> (krešulių susidarymas smulkiose kraujagyslėse) ir hemolizinio </w:t>
      </w:r>
      <w:proofErr w:type="spellStart"/>
      <w:r w:rsidRPr="003F5E50">
        <w:rPr>
          <w:sz w:val="22"/>
          <w:szCs w:val="22"/>
        </w:rPr>
        <w:t>ureminio</w:t>
      </w:r>
      <w:proofErr w:type="spellEnd"/>
      <w:r w:rsidRPr="003F5E50">
        <w:rPr>
          <w:sz w:val="22"/>
          <w:szCs w:val="22"/>
        </w:rPr>
        <w:t xml:space="preserve"> sindromo, kuris gali būti mirtinas, požymiai.</w:t>
      </w:r>
    </w:p>
    <w:p w:rsidR="00F363F7" w:rsidRPr="008A7554" w:rsidRDefault="00F363F7" w:rsidP="00F363F7">
      <w:pPr>
        <w:numPr>
          <w:ilvl w:val="0"/>
          <w:numId w:val="8"/>
        </w:numPr>
        <w:ind w:left="567" w:hanging="567"/>
        <w:rPr>
          <w:sz w:val="22"/>
          <w:szCs w:val="22"/>
        </w:rPr>
      </w:pPr>
      <w:r w:rsidRPr="003C310B">
        <w:rPr>
          <w:sz w:val="22"/>
          <w:szCs w:val="22"/>
        </w:rPr>
        <w:t xml:space="preserve">Raudonas, žvynuotas išplitęs išbėrimas su </w:t>
      </w:r>
      <w:proofErr w:type="spellStart"/>
      <w:r w:rsidRPr="003C310B">
        <w:rPr>
          <w:sz w:val="22"/>
          <w:szCs w:val="22"/>
        </w:rPr>
        <w:t>iškilimais</w:t>
      </w:r>
      <w:proofErr w:type="spellEnd"/>
      <w:r w:rsidRPr="003C310B">
        <w:rPr>
          <w:sz w:val="22"/>
          <w:szCs w:val="22"/>
        </w:rPr>
        <w:t xml:space="preserve"> po patinusia oda (įskaitant </w:t>
      </w:r>
      <w:r>
        <w:rPr>
          <w:sz w:val="22"/>
          <w:szCs w:val="22"/>
        </w:rPr>
        <w:t xml:space="preserve">Jūsų </w:t>
      </w:r>
      <w:r w:rsidRPr="003C310B">
        <w:rPr>
          <w:sz w:val="22"/>
          <w:szCs w:val="22"/>
        </w:rPr>
        <w:t>odos raukšles, liemenį ir viršutines galūnes) ir pūslėmi</w:t>
      </w:r>
      <w:r>
        <w:rPr>
          <w:sz w:val="22"/>
          <w:szCs w:val="22"/>
        </w:rPr>
        <w:t>s, lydimas karščiavimo</w:t>
      </w:r>
      <w:r w:rsidRPr="003C310B">
        <w:rPr>
          <w:sz w:val="22"/>
          <w:szCs w:val="22"/>
        </w:rPr>
        <w:t xml:space="preserve"> (ūminė </w:t>
      </w:r>
      <w:proofErr w:type="spellStart"/>
      <w:r w:rsidRPr="003C310B">
        <w:rPr>
          <w:sz w:val="22"/>
          <w:szCs w:val="22"/>
        </w:rPr>
        <w:t>generalizuota</w:t>
      </w:r>
      <w:proofErr w:type="spellEnd"/>
      <w:r w:rsidRPr="003C310B">
        <w:rPr>
          <w:sz w:val="22"/>
          <w:szCs w:val="22"/>
        </w:rPr>
        <w:t xml:space="preserve"> </w:t>
      </w:r>
      <w:proofErr w:type="spellStart"/>
      <w:r w:rsidRPr="003C310B">
        <w:rPr>
          <w:sz w:val="22"/>
          <w:szCs w:val="22"/>
        </w:rPr>
        <w:t>egzanteminė</w:t>
      </w:r>
      <w:proofErr w:type="spellEnd"/>
      <w:r w:rsidRPr="003C310B">
        <w:rPr>
          <w:sz w:val="22"/>
          <w:szCs w:val="22"/>
        </w:rPr>
        <w:t xml:space="preserve"> </w:t>
      </w:r>
      <w:proofErr w:type="spellStart"/>
      <w:r w:rsidRPr="003C310B">
        <w:rPr>
          <w:sz w:val="22"/>
          <w:szCs w:val="22"/>
        </w:rPr>
        <w:t>pustuliozė</w:t>
      </w:r>
      <w:proofErr w:type="spellEnd"/>
      <w:r w:rsidRPr="003C310B">
        <w:rPr>
          <w:sz w:val="22"/>
          <w:szCs w:val="22"/>
        </w:rPr>
        <w:t>, ŪGEP) (dažnis nežinomas).</w:t>
      </w:r>
    </w:p>
    <w:p w:rsidR="00F363F7" w:rsidRPr="00BE6247" w:rsidRDefault="00F363F7" w:rsidP="00F363F7">
      <w:pPr>
        <w:pStyle w:val="Agendaindenteda"/>
        <w:tabs>
          <w:tab w:val="clear" w:pos="2160"/>
        </w:tabs>
        <w:ind w:left="540" w:hanging="540"/>
        <w:rPr>
          <w:b/>
          <w:sz w:val="22"/>
          <w:szCs w:val="22"/>
          <w:lang w:val="lt-LT"/>
        </w:rPr>
      </w:pPr>
    </w:p>
    <w:p w:rsidR="00F363F7" w:rsidRPr="00B71948" w:rsidRDefault="00F363F7" w:rsidP="00F363F7">
      <w:pPr>
        <w:pStyle w:val="Agendaindenteda"/>
        <w:tabs>
          <w:tab w:val="clear" w:pos="2160"/>
        </w:tabs>
        <w:ind w:left="540" w:hanging="540"/>
        <w:rPr>
          <w:b/>
          <w:sz w:val="22"/>
          <w:szCs w:val="22"/>
          <w:lang w:val="lt-LT"/>
        </w:rPr>
      </w:pPr>
      <w:r w:rsidRPr="00B71948">
        <w:rPr>
          <w:b/>
          <w:sz w:val="22"/>
          <w:szCs w:val="22"/>
          <w:lang w:val="lt-LT"/>
        </w:rPr>
        <w:t xml:space="preserve">Kiti šalutiniai poveikiai, kurie gali pasireikšti vartojant </w:t>
      </w:r>
      <w:proofErr w:type="spellStart"/>
      <w:r w:rsidRPr="00B71948">
        <w:rPr>
          <w:b/>
          <w:sz w:val="22"/>
          <w:szCs w:val="22"/>
          <w:lang w:val="lt-LT"/>
        </w:rPr>
        <w:t>Gemcitabine</w:t>
      </w:r>
      <w:proofErr w:type="spellEnd"/>
      <w:r w:rsidRPr="00B71948">
        <w:rPr>
          <w:b/>
          <w:sz w:val="22"/>
          <w:szCs w:val="22"/>
          <w:lang w:val="lt-LT"/>
        </w:rPr>
        <w:t xml:space="preserve"> </w:t>
      </w:r>
      <w:proofErr w:type="spellStart"/>
      <w:r w:rsidRPr="00B71948">
        <w:rPr>
          <w:b/>
          <w:sz w:val="22"/>
          <w:szCs w:val="22"/>
          <w:lang w:val="lt-LT"/>
        </w:rPr>
        <w:t>Accord</w:t>
      </w:r>
      <w:proofErr w:type="spellEnd"/>
      <w:r w:rsidRPr="00B71948">
        <w:rPr>
          <w:b/>
          <w:sz w:val="22"/>
          <w:szCs w:val="22"/>
          <w:lang w:val="lt-LT"/>
        </w:rPr>
        <w:t xml:space="preserve"> </w:t>
      </w:r>
    </w:p>
    <w:p w:rsidR="00F363F7" w:rsidRPr="007955C1" w:rsidRDefault="00F363F7" w:rsidP="00F363F7">
      <w:pPr>
        <w:pStyle w:val="Agendaindenteda"/>
        <w:tabs>
          <w:tab w:val="clear" w:pos="2160"/>
        </w:tabs>
        <w:ind w:left="540" w:hanging="540"/>
        <w:rPr>
          <w:b/>
          <w:sz w:val="22"/>
          <w:szCs w:val="22"/>
          <w:lang w:val="pt-PT"/>
        </w:rPr>
      </w:pPr>
    </w:p>
    <w:p w:rsidR="00F363F7" w:rsidRPr="00BE6247" w:rsidRDefault="00F363F7" w:rsidP="00F363F7">
      <w:pPr>
        <w:ind w:left="540" w:hanging="540"/>
        <w:rPr>
          <w:sz w:val="22"/>
          <w:szCs w:val="22"/>
          <w:u w:val="single"/>
        </w:rPr>
      </w:pPr>
      <w:r w:rsidRPr="00BE6247">
        <w:rPr>
          <w:sz w:val="22"/>
          <w:szCs w:val="22"/>
          <w:u w:val="single"/>
        </w:rPr>
        <w:t>Labai dažn</w:t>
      </w:r>
      <w:r>
        <w:rPr>
          <w:sz w:val="22"/>
          <w:szCs w:val="22"/>
          <w:u w:val="single"/>
        </w:rPr>
        <w:t>i šalutinio poveikio reiškiniai</w:t>
      </w:r>
      <w:r w:rsidRPr="00BE6247">
        <w:rPr>
          <w:sz w:val="22"/>
          <w:szCs w:val="22"/>
          <w:u w:val="single"/>
        </w:rPr>
        <w:t xml:space="preserve"> (gali pasireikšti </w:t>
      </w:r>
      <w:r>
        <w:rPr>
          <w:sz w:val="22"/>
          <w:szCs w:val="22"/>
          <w:u w:val="single"/>
        </w:rPr>
        <w:t>ne rečiau</w:t>
      </w:r>
      <w:r w:rsidRPr="00BE6247">
        <w:rPr>
          <w:sz w:val="22"/>
          <w:szCs w:val="22"/>
          <w:u w:val="single"/>
        </w:rPr>
        <w:t xml:space="preserve"> kaip 1 iš 10 </w:t>
      </w:r>
      <w:r>
        <w:rPr>
          <w:sz w:val="22"/>
          <w:szCs w:val="22"/>
          <w:u w:val="single"/>
        </w:rPr>
        <w:t>asmenų</w:t>
      </w:r>
      <w:r w:rsidRPr="00BE6247">
        <w:rPr>
          <w:sz w:val="22"/>
          <w:szCs w:val="22"/>
          <w:u w:val="single"/>
        </w:rPr>
        <w:t>)</w:t>
      </w:r>
    </w:p>
    <w:p w:rsidR="00F363F7" w:rsidRPr="00BE6247" w:rsidRDefault="00F363F7" w:rsidP="00F363F7">
      <w:pPr>
        <w:numPr>
          <w:ilvl w:val="0"/>
          <w:numId w:val="5"/>
        </w:numPr>
        <w:ind w:left="567" w:hanging="567"/>
        <w:rPr>
          <w:sz w:val="22"/>
          <w:szCs w:val="22"/>
        </w:rPr>
      </w:pPr>
      <w:r w:rsidRPr="00BE6247">
        <w:rPr>
          <w:sz w:val="22"/>
          <w:szCs w:val="22"/>
        </w:rPr>
        <w:t>Mažas baltųjų kraujo ląstelių kiekis</w:t>
      </w:r>
    </w:p>
    <w:p w:rsidR="00F363F7" w:rsidRPr="00BE6247" w:rsidRDefault="00F363F7" w:rsidP="00F363F7">
      <w:pPr>
        <w:numPr>
          <w:ilvl w:val="0"/>
          <w:numId w:val="5"/>
        </w:numPr>
        <w:ind w:left="567" w:hanging="567"/>
        <w:rPr>
          <w:sz w:val="22"/>
          <w:szCs w:val="22"/>
        </w:rPr>
      </w:pPr>
      <w:r w:rsidRPr="00BE6247">
        <w:rPr>
          <w:sz w:val="22"/>
          <w:szCs w:val="22"/>
        </w:rPr>
        <w:t>Kvėpavimo pasunkėjimas</w:t>
      </w:r>
    </w:p>
    <w:p w:rsidR="00F363F7" w:rsidRPr="00BE6247" w:rsidRDefault="00F363F7" w:rsidP="00F363F7">
      <w:pPr>
        <w:numPr>
          <w:ilvl w:val="0"/>
          <w:numId w:val="5"/>
        </w:numPr>
        <w:ind w:left="567" w:hanging="567"/>
        <w:rPr>
          <w:sz w:val="22"/>
          <w:szCs w:val="22"/>
        </w:rPr>
      </w:pPr>
      <w:r w:rsidRPr="00BE6247">
        <w:rPr>
          <w:sz w:val="22"/>
          <w:szCs w:val="22"/>
        </w:rPr>
        <w:t>Vėmimas</w:t>
      </w:r>
    </w:p>
    <w:p w:rsidR="00F363F7" w:rsidRPr="00BE6247" w:rsidRDefault="00F363F7" w:rsidP="00F363F7">
      <w:pPr>
        <w:numPr>
          <w:ilvl w:val="0"/>
          <w:numId w:val="5"/>
        </w:numPr>
        <w:ind w:left="567" w:hanging="567"/>
        <w:rPr>
          <w:sz w:val="22"/>
          <w:szCs w:val="22"/>
        </w:rPr>
      </w:pPr>
      <w:r w:rsidRPr="00BE6247">
        <w:rPr>
          <w:sz w:val="22"/>
          <w:szCs w:val="22"/>
        </w:rPr>
        <w:t>Pykinimas</w:t>
      </w:r>
    </w:p>
    <w:p w:rsidR="00F363F7" w:rsidRPr="00BE6247" w:rsidRDefault="00F363F7" w:rsidP="00F363F7">
      <w:pPr>
        <w:numPr>
          <w:ilvl w:val="0"/>
          <w:numId w:val="5"/>
        </w:numPr>
        <w:ind w:left="567" w:hanging="567"/>
        <w:rPr>
          <w:sz w:val="22"/>
          <w:szCs w:val="22"/>
        </w:rPr>
      </w:pPr>
      <w:r w:rsidRPr="00BE6247">
        <w:rPr>
          <w:sz w:val="22"/>
          <w:szCs w:val="22"/>
        </w:rPr>
        <w:t>Plaukų slinkimas</w:t>
      </w:r>
    </w:p>
    <w:p w:rsidR="00F363F7" w:rsidRPr="00BE6247" w:rsidRDefault="00F363F7" w:rsidP="00F363F7">
      <w:pPr>
        <w:numPr>
          <w:ilvl w:val="0"/>
          <w:numId w:val="5"/>
        </w:numPr>
        <w:ind w:left="567" w:hanging="567"/>
        <w:rPr>
          <w:sz w:val="22"/>
          <w:szCs w:val="22"/>
        </w:rPr>
      </w:pPr>
      <w:r w:rsidRPr="00BE6247">
        <w:rPr>
          <w:sz w:val="22"/>
          <w:szCs w:val="22"/>
        </w:rPr>
        <w:t>Kepenų funkcijos sutrikimai (išaiškinti, radus neįprastus kraujo tyrimų duomenis)</w:t>
      </w:r>
    </w:p>
    <w:p w:rsidR="00F363F7" w:rsidRPr="00BE6247" w:rsidRDefault="00F363F7" w:rsidP="00F363F7">
      <w:pPr>
        <w:numPr>
          <w:ilvl w:val="0"/>
          <w:numId w:val="5"/>
        </w:numPr>
        <w:ind w:left="567" w:hanging="567"/>
        <w:rPr>
          <w:sz w:val="22"/>
          <w:szCs w:val="22"/>
        </w:rPr>
      </w:pPr>
      <w:r w:rsidRPr="00BE6247">
        <w:rPr>
          <w:sz w:val="22"/>
          <w:szCs w:val="22"/>
        </w:rPr>
        <w:t>Kraujas šlapime</w:t>
      </w:r>
    </w:p>
    <w:p w:rsidR="00F363F7" w:rsidRPr="00BE6247" w:rsidRDefault="00F363F7" w:rsidP="00F363F7">
      <w:pPr>
        <w:numPr>
          <w:ilvl w:val="0"/>
          <w:numId w:val="5"/>
        </w:numPr>
        <w:ind w:left="567" w:hanging="567"/>
        <w:rPr>
          <w:sz w:val="22"/>
          <w:szCs w:val="22"/>
        </w:rPr>
      </w:pPr>
      <w:r w:rsidRPr="00BE6247">
        <w:rPr>
          <w:sz w:val="22"/>
          <w:szCs w:val="22"/>
        </w:rPr>
        <w:t>Pakitę šlapimo tyrimo duomenys (baltymas šlapime)</w:t>
      </w:r>
    </w:p>
    <w:p w:rsidR="00F363F7" w:rsidRPr="00BE6247" w:rsidRDefault="00F363F7" w:rsidP="00F363F7">
      <w:pPr>
        <w:numPr>
          <w:ilvl w:val="0"/>
          <w:numId w:val="5"/>
        </w:numPr>
        <w:ind w:left="567" w:hanging="567"/>
        <w:rPr>
          <w:sz w:val="22"/>
          <w:szCs w:val="22"/>
        </w:rPr>
      </w:pPr>
      <w:r w:rsidRPr="00BE6247">
        <w:rPr>
          <w:sz w:val="22"/>
          <w:szCs w:val="22"/>
        </w:rPr>
        <w:t>Į gripą panašūs simptomai, įskaitant karščiavimą</w:t>
      </w:r>
    </w:p>
    <w:p w:rsidR="00F363F7" w:rsidRPr="00BE6247" w:rsidRDefault="00F363F7" w:rsidP="00F363F7">
      <w:pPr>
        <w:numPr>
          <w:ilvl w:val="0"/>
          <w:numId w:val="5"/>
        </w:numPr>
        <w:ind w:left="567" w:hanging="567"/>
        <w:rPr>
          <w:sz w:val="22"/>
          <w:szCs w:val="22"/>
        </w:rPr>
      </w:pPr>
      <w:r>
        <w:rPr>
          <w:sz w:val="22"/>
          <w:szCs w:val="22"/>
        </w:rPr>
        <w:t>K</w:t>
      </w:r>
      <w:r w:rsidRPr="00BE6247">
        <w:rPr>
          <w:sz w:val="22"/>
          <w:szCs w:val="22"/>
        </w:rPr>
        <w:t>ulkšnių, pirštų, pėdų, veido patinimas</w:t>
      </w:r>
      <w:r>
        <w:rPr>
          <w:sz w:val="22"/>
          <w:szCs w:val="22"/>
        </w:rPr>
        <w:t xml:space="preserve"> (edema</w:t>
      </w:r>
      <w:r w:rsidRPr="00BE6247">
        <w:rPr>
          <w:sz w:val="22"/>
          <w:szCs w:val="22"/>
        </w:rPr>
        <w:t>)</w:t>
      </w:r>
    </w:p>
    <w:p w:rsidR="00F363F7" w:rsidRPr="00BE6247" w:rsidRDefault="00F363F7" w:rsidP="00F363F7">
      <w:pPr>
        <w:ind w:left="540" w:hanging="540"/>
        <w:rPr>
          <w:sz w:val="22"/>
          <w:szCs w:val="22"/>
        </w:rPr>
      </w:pPr>
    </w:p>
    <w:p w:rsidR="00F363F7" w:rsidRPr="00BE6247" w:rsidRDefault="00F363F7" w:rsidP="00F363F7">
      <w:pPr>
        <w:ind w:left="540" w:hanging="540"/>
        <w:rPr>
          <w:sz w:val="22"/>
          <w:szCs w:val="22"/>
          <w:u w:val="single"/>
        </w:rPr>
      </w:pPr>
      <w:r w:rsidRPr="00BE6247">
        <w:rPr>
          <w:sz w:val="22"/>
          <w:szCs w:val="22"/>
          <w:u w:val="single"/>
        </w:rPr>
        <w:t>Dažn</w:t>
      </w:r>
      <w:r>
        <w:rPr>
          <w:sz w:val="22"/>
          <w:szCs w:val="22"/>
          <w:u w:val="single"/>
        </w:rPr>
        <w:t>i šalutinio poveikio reiškiniai</w:t>
      </w:r>
      <w:r w:rsidRPr="00BE6247">
        <w:rPr>
          <w:sz w:val="22"/>
          <w:szCs w:val="22"/>
          <w:u w:val="single"/>
        </w:rPr>
        <w:t xml:space="preserve"> (gali pasireikšti </w:t>
      </w:r>
      <w:r>
        <w:rPr>
          <w:sz w:val="22"/>
          <w:szCs w:val="22"/>
          <w:u w:val="single"/>
        </w:rPr>
        <w:t>rečiau</w:t>
      </w:r>
      <w:r w:rsidRPr="00BE6247">
        <w:rPr>
          <w:sz w:val="22"/>
          <w:szCs w:val="22"/>
          <w:u w:val="single"/>
        </w:rPr>
        <w:t xml:space="preserve"> kaip 1 iš 10 </w:t>
      </w:r>
      <w:r>
        <w:rPr>
          <w:sz w:val="22"/>
          <w:szCs w:val="22"/>
          <w:u w:val="single"/>
        </w:rPr>
        <w:t>asmenų</w:t>
      </w:r>
      <w:r w:rsidRPr="00BE6247">
        <w:rPr>
          <w:sz w:val="22"/>
          <w:szCs w:val="22"/>
          <w:u w:val="single"/>
        </w:rPr>
        <w:t xml:space="preserve">) </w:t>
      </w:r>
    </w:p>
    <w:p w:rsidR="00F363F7" w:rsidRPr="00BE6247" w:rsidRDefault="00F363F7" w:rsidP="00F363F7">
      <w:pPr>
        <w:numPr>
          <w:ilvl w:val="0"/>
          <w:numId w:val="6"/>
        </w:numPr>
        <w:ind w:left="567" w:hanging="567"/>
        <w:rPr>
          <w:sz w:val="22"/>
          <w:szCs w:val="22"/>
        </w:rPr>
      </w:pPr>
      <w:r w:rsidRPr="00BE6247">
        <w:rPr>
          <w:sz w:val="22"/>
          <w:szCs w:val="22"/>
        </w:rPr>
        <w:t>Apetito nebuvimas</w:t>
      </w:r>
      <w:r>
        <w:rPr>
          <w:sz w:val="22"/>
          <w:szCs w:val="22"/>
        </w:rPr>
        <w:t xml:space="preserve"> (anoreksija</w:t>
      </w:r>
      <w:r w:rsidRPr="00BE6247">
        <w:rPr>
          <w:sz w:val="22"/>
          <w:szCs w:val="22"/>
        </w:rPr>
        <w:t>)</w:t>
      </w:r>
    </w:p>
    <w:p w:rsidR="00F363F7" w:rsidRPr="00BE6247" w:rsidRDefault="00F363F7" w:rsidP="00F363F7">
      <w:pPr>
        <w:numPr>
          <w:ilvl w:val="0"/>
          <w:numId w:val="6"/>
        </w:numPr>
        <w:ind w:left="567" w:hanging="567"/>
        <w:rPr>
          <w:sz w:val="22"/>
          <w:szCs w:val="22"/>
        </w:rPr>
      </w:pPr>
      <w:r w:rsidRPr="00BE6247">
        <w:rPr>
          <w:sz w:val="22"/>
          <w:szCs w:val="22"/>
        </w:rPr>
        <w:t>Galvos skausmas</w:t>
      </w:r>
    </w:p>
    <w:p w:rsidR="00F363F7" w:rsidRPr="00BE6247" w:rsidRDefault="00F363F7" w:rsidP="00F363F7">
      <w:pPr>
        <w:numPr>
          <w:ilvl w:val="0"/>
          <w:numId w:val="6"/>
        </w:numPr>
        <w:ind w:left="567" w:hanging="567"/>
        <w:rPr>
          <w:sz w:val="22"/>
          <w:szCs w:val="22"/>
        </w:rPr>
      </w:pPr>
      <w:r w:rsidRPr="00BE6247">
        <w:rPr>
          <w:sz w:val="22"/>
          <w:szCs w:val="22"/>
        </w:rPr>
        <w:t>Nemiga</w:t>
      </w:r>
    </w:p>
    <w:p w:rsidR="00F363F7" w:rsidRPr="00BE6247" w:rsidRDefault="00F363F7" w:rsidP="00F363F7">
      <w:pPr>
        <w:numPr>
          <w:ilvl w:val="0"/>
          <w:numId w:val="6"/>
        </w:numPr>
        <w:ind w:left="567" w:hanging="567"/>
        <w:rPr>
          <w:sz w:val="22"/>
          <w:szCs w:val="22"/>
        </w:rPr>
      </w:pPr>
      <w:r w:rsidRPr="00BE6247">
        <w:rPr>
          <w:sz w:val="22"/>
          <w:szCs w:val="22"/>
        </w:rPr>
        <w:t>Mieguistumas</w:t>
      </w:r>
    </w:p>
    <w:p w:rsidR="00F363F7" w:rsidRPr="00BE6247" w:rsidRDefault="00F363F7" w:rsidP="00F363F7">
      <w:pPr>
        <w:numPr>
          <w:ilvl w:val="0"/>
          <w:numId w:val="6"/>
        </w:numPr>
        <w:ind w:left="567" w:hanging="567"/>
        <w:rPr>
          <w:sz w:val="22"/>
          <w:szCs w:val="22"/>
        </w:rPr>
      </w:pPr>
      <w:r w:rsidRPr="00BE6247">
        <w:rPr>
          <w:sz w:val="22"/>
          <w:szCs w:val="22"/>
        </w:rPr>
        <w:t>Kosulys</w:t>
      </w:r>
    </w:p>
    <w:p w:rsidR="00F363F7" w:rsidRPr="00BE6247" w:rsidRDefault="00F363F7" w:rsidP="00F363F7">
      <w:pPr>
        <w:numPr>
          <w:ilvl w:val="0"/>
          <w:numId w:val="6"/>
        </w:numPr>
        <w:ind w:left="567" w:hanging="567"/>
        <w:rPr>
          <w:sz w:val="22"/>
          <w:szCs w:val="22"/>
        </w:rPr>
      </w:pPr>
      <w:r w:rsidRPr="00BE6247">
        <w:rPr>
          <w:sz w:val="22"/>
          <w:szCs w:val="22"/>
        </w:rPr>
        <w:t>Skystos išskyros iš nosies</w:t>
      </w:r>
    </w:p>
    <w:p w:rsidR="00F363F7" w:rsidRPr="00BE6247" w:rsidRDefault="00F363F7" w:rsidP="00F363F7">
      <w:pPr>
        <w:numPr>
          <w:ilvl w:val="0"/>
          <w:numId w:val="6"/>
        </w:numPr>
        <w:ind w:left="567" w:hanging="567"/>
        <w:rPr>
          <w:sz w:val="22"/>
          <w:szCs w:val="22"/>
        </w:rPr>
      </w:pPr>
      <w:r w:rsidRPr="00BE6247">
        <w:rPr>
          <w:sz w:val="22"/>
          <w:szCs w:val="22"/>
        </w:rPr>
        <w:t>Vidurių užkietėjimas</w:t>
      </w:r>
    </w:p>
    <w:p w:rsidR="00F363F7" w:rsidRPr="00BE6247" w:rsidRDefault="00F363F7" w:rsidP="00F363F7">
      <w:pPr>
        <w:numPr>
          <w:ilvl w:val="0"/>
          <w:numId w:val="6"/>
        </w:numPr>
        <w:ind w:left="567" w:hanging="567"/>
        <w:rPr>
          <w:sz w:val="22"/>
          <w:szCs w:val="22"/>
        </w:rPr>
      </w:pPr>
      <w:r w:rsidRPr="00BE6247">
        <w:rPr>
          <w:sz w:val="22"/>
          <w:szCs w:val="22"/>
        </w:rPr>
        <w:t>Viduriavimas</w:t>
      </w:r>
    </w:p>
    <w:p w:rsidR="00F363F7" w:rsidRPr="00BE6247" w:rsidRDefault="00F363F7" w:rsidP="00F363F7">
      <w:pPr>
        <w:numPr>
          <w:ilvl w:val="0"/>
          <w:numId w:val="6"/>
        </w:numPr>
        <w:ind w:left="567" w:hanging="567"/>
        <w:rPr>
          <w:sz w:val="22"/>
          <w:szCs w:val="22"/>
        </w:rPr>
      </w:pPr>
      <w:r w:rsidRPr="00BE6247">
        <w:rPr>
          <w:sz w:val="22"/>
          <w:szCs w:val="22"/>
        </w:rPr>
        <w:t>Niežulys</w:t>
      </w:r>
    </w:p>
    <w:p w:rsidR="00F363F7" w:rsidRPr="00BE6247" w:rsidRDefault="00F363F7" w:rsidP="00F363F7">
      <w:pPr>
        <w:numPr>
          <w:ilvl w:val="0"/>
          <w:numId w:val="6"/>
        </w:numPr>
        <w:ind w:left="567" w:hanging="567"/>
        <w:rPr>
          <w:sz w:val="22"/>
          <w:szCs w:val="22"/>
        </w:rPr>
      </w:pPr>
      <w:r>
        <w:rPr>
          <w:sz w:val="22"/>
          <w:szCs w:val="22"/>
        </w:rPr>
        <w:t>Stiprus p</w:t>
      </w:r>
      <w:r w:rsidRPr="00BE6247">
        <w:rPr>
          <w:sz w:val="22"/>
          <w:szCs w:val="22"/>
        </w:rPr>
        <w:t>rakaitavimas</w:t>
      </w:r>
    </w:p>
    <w:p w:rsidR="00F363F7" w:rsidRPr="00BE6247" w:rsidRDefault="00F363F7" w:rsidP="00F363F7">
      <w:pPr>
        <w:numPr>
          <w:ilvl w:val="0"/>
          <w:numId w:val="6"/>
        </w:numPr>
        <w:ind w:left="567" w:hanging="567"/>
        <w:rPr>
          <w:sz w:val="22"/>
          <w:szCs w:val="22"/>
        </w:rPr>
      </w:pPr>
      <w:r w:rsidRPr="00BE6247">
        <w:rPr>
          <w:sz w:val="22"/>
          <w:szCs w:val="22"/>
        </w:rPr>
        <w:t>Raumenų skausmas</w:t>
      </w:r>
    </w:p>
    <w:p w:rsidR="00F363F7" w:rsidRPr="00BE6247" w:rsidRDefault="00F363F7" w:rsidP="00F363F7">
      <w:pPr>
        <w:numPr>
          <w:ilvl w:val="0"/>
          <w:numId w:val="6"/>
        </w:numPr>
        <w:ind w:left="567" w:hanging="567"/>
        <w:rPr>
          <w:sz w:val="22"/>
          <w:szCs w:val="22"/>
        </w:rPr>
      </w:pPr>
      <w:r w:rsidRPr="00BE6247">
        <w:rPr>
          <w:sz w:val="22"/>
          <w:szCs w:val="22"/>
        </w:rPr>
        <w:t>Nugaros skausmas</w:t>
      </w:r>
    </w:p>
    <w:p w:rsidR="00F363F7" w:rsidRPr="00BE6247" w:rsidRDefault="00F363F7" w:rsidP="00F363F7">
      <w:pPr>
        <w:numPr>
          <w:ilvl w:val="0"/>
          <w:numId w:val="6"/>
        </w:numPr>
        <w:ind w:left="567" w:hanging="567"/>
        <w:rPr>
          <w:sz w:val="22"/>
          <w:szCs w:val="22"/>
        </w:rPr>
      </w:pPr>
      <w:r w:rsidRPr="00BE6247">
        <w:rPr>
          <w:sz w:val="22"/>
          <w:szCs w:val="22"/>
        </w:rPr>
        <w:t>Karščiavimas</w:t>
      </w:r>
    </w:p>
    <w:p w:rsidR="00F363F7" w:rsidRPr="00BE6247" w:rsidRDefault="00F363F7" w:rsidP="00F363F7">
      <w:pPr>
        <w:numPr>
          <w:ilvl w:val="0"/>
          <w:numId w:val="6"/>
        </w:numPr>
        <w:ind w:left="567" w:hanging="567"/>
        <w:rPr>
          <w:sz w:val="22"/>
          <w:szCs w:val="22"/>
        </w:rPr>
      </w:pPr>
      <w:r w:rsidRPr="00BE6247">
        <w:rPr>
          <w:sz w:val="22"/>
          <w:szCs w:val="22"/>
        </w:rPr>
        <w:t>Silpnumas</w:t>
      </w:r>
    </w:p>
    <w:p w:rsidR="00F363F7" w:rsidRDefault="00F363F7" w:rsidP="00F363F7">
      <w:pPr>
        <w:numPr>
          <w:ilvl w:val="0"/>
          <w:numId w:val="6"/>
        </w:numPr>
        <w:ind w:left="567" w:hanging="567"/>
        <w:rPr>
          <w:sz w:val="22"/>
          <w:szCs w:val="22"/>
        </w:rPr>
      </w:pPr>
      <w:proofErr w:type="spellStart"/>
      <w:r w:rsidRPr="00BE6247">
        <w:rPr>
          <w:sz w:val="22"/>
          <w:szCs w:val="22"/>
        </w:rPr>
        <w:t>Šaltkrėtis</w:t>
      </w:r>
      <w:proofErr w:type="spellEnd"/>
    </w:p>
    <w:p w:rsidR="00F363F7" w:rsidRPr="008A7554" w:rsidRDefault="00F363F7" w:rsidP="00F363F7">
      <w:pPr>
        <w:numPr>
          <w:ilvl w:val="0"/>
          <w:numId w:val="6"/>
        </w:numPr>
        <w:ind w:left="567" w:hanging="567"/>
        <w:rPr>
          <w:sz w:val="22"/>
          <w:szCs w:val="22"/>
        </w:rPr>
      </w:pPr>
      <w:r w:rsidRPr="00A9380C">
        <w:rPr>
          <w:sz w:val="22"/>
          <w:szCs w:val="22"/>
        </w:rPr>
        <w:t>Infekci</w:t>
      </w:r>
      <w:r>
        <w:rPr>
          <w:sz w:val="22"/>
          <w:szCs w:val="22"/>
        </w:rPr>
        <w:t>jos</w:t>
      </w:r>
    </w:p>
    <w:p w:rsidR="00F363F7" w:rsidRPr="00BE6247" w:rsidRDefault="00F363F7" w:rsidP="00F363F7">
      <w:pPr>
        <w:ind w:left="567" w:hanging="567"/>
        <w:rPr>
          <w:sz w:val="22"/>
          <w:szCs w:val="22"/>
        </w:rPr>
      </w:pPr>
    </w:p>
    <w:p w:rsidR="00F363F7" w:rsidRPr="00BE6247" w:rsidRDefault="00F363F7" w:rsidP="00F363F7">
      <w:pPr>
        <w:keepNext/>
        <w:ind w:left="540" w:hanging="540"/>
        <w:rPr>
          <w:sz w:val="22"/>
          <w:szCs w:val="22"/>
          <w:u w:val="single"/>
        </w:rPr>
      </w:pPr>
      <w:r w:rsidRPr="00BE6247">
        <w:rPr>
          <w:sz w:val="22"/>
          <w:szCs w:val="22"/>
          <w:u w:val="single"/>
        </w:rPr>
        <w:t>Nedažn</w:t>
      </w:r>
      <w:r>
        <w:rPr>
          <w:sz w:val="22"/>
          <w:szCs w:val="22"/>
          <w:u w:val="single"/>
        </w:rPr>
        <w:t>i šalutinio poveikio reiškiniai</w:t>
      </w:r>
      <w:r w:rsidRPr="00BE6247">
        <w:rPr>
          <w:sz w:val="22"/>
          <w:szCs w:val="22"/>
          <w:u w:val="single"/>
        </w:rPr>
        <w:t xml:space="preserve"> (gali pasireikšti </w:t>
      </w:r>
      <w:r>
        <w:rPr>
          <w:sz w:val="22"/>
          <w:szCs w:val="22"/>
          <w:u w:val="single"/>
        </w:rPr>
        <w:t>rečiau</w:t>
      </w:r>
      <w:r w:rsidRPr="00BE6247">
        <w:rPr>
          <w:sz w:val="22"/>
          <w:szCs w:val="22"/>
          <w:u w:val="single"/>
        </w:rPr>
        <w:t xml:space="preserve"> kaip 1 iš 100 </w:t>
      </w:r>
      <w:r>
        <w:rPr>
          <w:sz w:val="22"/>
          <w:szCs w:val="22"/>
          <w:u w:val="single"/>
        </w:rPr>
        <w:t>asmenų)</w:t>
      </w:r>
    </w:p>
    <w:p w:rsidR="00F363F7" w:rsidRDefault="00F363F7" w:rsidP="00F363F7">
      <w:pPr>
        <w:keepNext/>
        <w:numPr>
          <w:ilvl w:val="0"/>
          <w:numId w:val="7"/>
        </w:numPr>
        <w:ind w:left="567" w:hanging="567"/>
        <w:rPr>
          <w:sz w:val="22"/>
          <w:szCs w:val="22"/>
        </w:rPr>
      </w:pPr>
      <w:r>
        <w:rPr>
          <w:sz w:val="22"/>
          <w:szCs w:val="22"/>
        </w:rPr>
        <w:t>Alveoliniai plaučių pažeidimai (</w:t>
      </w:r>
      <w:proofErr w:type="spellStart"/>
      <w:r>
        <w:rPr>
          <w:sz w:val="22"/>
          <w:szCs w:val="22"/>
        </w:rPr>
        <w:t>intersticinė</w:t>
      </w:r>
      <w:proofErr w:type="spellEnd"/>
      <w:r>
        <w:rPr>
          <w:sz w:val="22"/>
          <w:szCs w:val="22"/>
        </w:rPr>
        <w:t xml:space="preserve"> plaučių liga)</w:t>
      </w:r>
    </w:p>
    <w:p w:rsidR="00F363F7" w:rsidRDefault="00F363F7" w:rsidP="00F363F7">
      <w:pPr>
        <w:keepNext/>
        <w:numPr>
          <w:ilvl w:val="0"/>
          <w:numId w:val="7"/>
        </w:numPr>
        <w:ind w:left="567" w:hanging="567"/>
        <w:rPr>
          <w:sz w:val="22"/>
          <w:szCs w:val="22"/>
        </w:rPr>
      </w:pPr>
      <w:r>
        <w:rPr>
          <w:sz w:val="22"/>
          <w:szCs w:val="22"/>
        </w:rPr>
        <w:t>Triukšmingas kvėpavimas (kvėpavimo takų spazmai)</w:t>
      </w:r>
    </w:p>
    <w:p w:rsidR="00F363F7" w:rsidRPr="00C67F9D" w:rsidRDefault="00F363F7" w:rsidP="00F363F7">
      <w:pPr>
        <w:keepNext/>
        <w:numPr>
          <w:ilvl w:val="0"/>
          <w:numId w:val="7"/>
        </w:numPr>
        <w:ind w:left="567" w:hanging="567"/>
        <w:rPr>
          <w:sz w:val="22"/>
          <w:szCs w:val="22"/>
        </w:rPr>
      </w:pPr>
      <w:r>
        <w:rPr>
          <w:sz w:val="22"/>
          <w:szCs w:val="22"/>
        </w:rPr>
        <w:t>Plaučių pažeidimai (p</w:t>
      </w:r>
      <w:r w:rsidRPr="00C67F9D">
        <w:rPr>
          <w:sz w:val="22"/>
          <w:szCs w:val="22"/>
        </w:rPr>
        <w:t>akitę krūtinės ląstos rentgenologinio tyrimo duomenys</w:t>
      </w:r>
    </w:p>
    <w:p w:rsidR="00F363F7" w:rsidRPr="00BE6247" w:rsidRDefault="00F363F7" w:rsidP="00F363F7">
      <w:pPr>
        <w:numPr>
          <w:ilvl w:val="0"/>
          <w:numId w:val="7"/>
        </w:numPr>
        <w:ind w:left="567" w:hanging="567"/>
        <w:rPr>
          <w:sz w:val="22"/>
          <w:szCs w:val="22"/>
        </w:rPr>
      </w:pPr>
      <w:r w:rsidRPr="00BE6247">
        <w:rPr>
          <w:sz w:val="22"/>
          <w:szCs w:val="22"/>
        </w:rPr>
        <w:t>Širdies nepakankamumas</w:t>
      </w:r>
    </w:p>
    <w:p w:rsidR="00F363F7" w:rsidRPr="00BE6247" w:rsidRDefault="00F363F7" w:rsidP="00F363F7">
      <w:pPr>
        <w:numPr>
          <w:ilvl w:val="0"/>
          <w:numId w:val="7"/>
        </w:numPr>
        <w:ind w:left="567" w:hanging="567"/>
        <w:rPr>
          <w:sz w:val="22"/>
          <w:szCs w:val="22"/>
        </w:rPr>
      </w:pPr>
      <w:r w:rsidRPr="00BE6247">
        <w:rPr>
          <w:sz w:val="22"/>
          <w:szCs w:val="22"/>
        </w:rPr>
        <w:t>Insultas</w:t>
      </w:r>
    </w:p>
    <w:p w:rsidR="00F363F7" w:rsidRPr="00BE6247" w:rsidRDefault="00F363F7" w:rsidP="00F363F7">
      <w:pPr>
        <w:numPr>
          <w:ilvl w:val="0"/>
          <w:numId w:val="7"/>
        </w:numPr>
        <w:ind w:left="567" w:hanging="567"/>
        <w:rPr>
          <w:sz w:val="22"/>
          <w:szCs w:val="22"/>
        </w:rPr>
      </w:pPr>
      <w:r w:rsidRPr="00BE6247">
        <w:rPr>
          <w:sz w:val="22"/>
          <w:szCs w:val="22"/>
        </w:rPr>
        <w:t>Sunki kepenų pažaida, įskaitant kepenų nepakankamumą</w:t>
      </w:r>
    </w:p>
    <w:p w:rsidR="00F363F7" w:rsidRDefault="00F363F7" w:rsidP="00F363F7">
      <w:pPr>
        <w:numPr>
          <w:ilvl w:val="0"/>
          <w:numId w:val="7"/>
        </w:numPr>
        <w:ind w:left="567" w:hanging="567"/>
        <w:rPr>
          <w:sz w:val="22"/>
          <w:szCs w:val="22"/>
        </w:rPr>
      </w:pPr>
      <w:r w:rsidRPr="00BE6247">
        <w:rPr>
          <w:sz w:val="22"/>
          <w:szCs w:val="22"/>
        </w:rPr>
        <w:t>Inkstų funkcijos nepakankamumas</w:t>
      </w:r>
    </w:p>
    <w:p w:rsidR="00F363F7" w:rsidRPr="00BE6247" w:rsidRDefault="00F363F7" w:rsidP="00F363F7">
      <w:pPr>
        <w:numPr>
          <w:ilvl w:val="0"/>
          <w:numId w:val="7"/>
        </w:numPr>
        <w:ind w:left="567" w:hanging="567"/>
        <w:rPr>
          <w:sz w:val="22"/>
          <w:szCs w:val="22"/>
        </w:rPr>
      </w:pPr>
      <w:r>
        <w:rPr>
          <w:sz w:val="22"/>
          <w:szCs w:val="22"/>
        </w:rPr>
        <w:t>Insultas</w:t>
      </w:r>
    </w:p>
    <w:p w:rsidR="00F363F7" w:rsidRPr="00BE6247" w:rsidRDefault="00F363F7" w:rsidP="00F363F7">
      <w:pPr>
        <w:ind w:left="540" w:hanging="540"/>
        <w:rPr>
          <w:sz w:val="22"/>
          <w:szCs w:val="22"/>
        </w:rPr>
      </w:pPr>
    </w:p>
    <w:p w:rsidR="00F363F7" w:rsidRPr="00BE6247" w:rsidRDefault="00F363F7" w:rsidP="00F363F7">
      <w:pPr>
        <w:ind w:left="540" w:hanging="540"/>
        <w:rPr>
          <w:sz w:val="22"/>
          <w:szCs w:val="22"/>
          <w:u w:val="single"/>
        </w:rPr>
      </w:pPr>
      <w:r w:rsidRPr="00BE6247">
        <w:rPr>
          <w:sz w:val="22"/>
          <w:szCs w:val="22"/>
          <w:u w:val="single"/>
        </w:rPr>
        <w:t>Ret</w:t>
      </w:r>
      <w:r>
        <w:rPr>
          <w:sz w:val="22"/>
          <w:szCs w:val="22"/>
          <w:u w:val="single"/>
        </w:rPr>
        <w:t>i šalutinio poveikio reiškiniai</w:t>
      </w:r>
      <w:r w:rsidRPr="00BE6247">
        <w:rPr>
          <w:sz w:val="22"/>
          <w:szCs w:val="22"/>
          <w:u w:val="single"/>
        </w:rPr>
        <w:t xml:space="preserve"> (gali pasireikšti </w:t>
      </w:r>
      <w:r>
        <w:rPr>
          <w:sz w:val="22"/>
          <w:szCs w:val="22"/>
          <w:u w:val="single"/>
        </w:rPr>
        <w:t>rečiau</w:t>
      </w:r>
      <w:r w:rsidRPr="00BE6247">
        <w:rPr>
          <w:sz w:val="22"/>
          <w:szCs w:val="22"/>
          <w:u w:val="single"/>
        </w:rPr>
        <w:t xml:space="preserve"> kaip 1 iš 1000 </w:t>
      </w:r>
      <w:r>
        <w:rPr>
          <w:sz w:val="22"/>
          <w:szCs w:val="22"/>
          <w:u w:val="single"/>
        </w:rPr>
        <w:t>asmenų</w:t>
      </w:r>
      <w:r w:rsidRPr="00BE6247">
        <w:rPr>
          <w:sz w:val="22"/>
          <w:szCs w:val="22"/>
          <w:u w:val="single"/>
        </w:rPr>
        <w:t>)</w:t>
      </w:r>
    </w:p>
    <w:p w:rsidR="00F363F7" w:rsidRPr="00BE6247" w:rsidRDefault="00F363F7" w:rsidP="00F363F7">
      <w:pPr>
        <w:numPr>
          <w:ilvl w:val="0"/>
          <w:numId w:val="8"/>
        </w:numPr>
        <w:ind w:left="567" w:hanging="567"/>
        <w:rPr>
          <w:sz w:val="22"/>
          <w:szCs w:val="22"/>
        </w:rPr>
      </w:pPr>
      <w:r w:rsidRPr="00BE6247">
        <w:rPr>
          <w:sz w:val="22"/>
          <w:szCs w:val="22"/>
        </w:rPr>
        <w:t>Mažas kraujospūdis</w:t>
      </w:r>
    </w:p>
    <w:p w:rsidR="00F363F7" w:rsidRPr="00BE6247" w:rsidRDefault="00F363F7" w:rsidP="00F363F7">
      <w:pPr>
        <w:numPr>
          <w:ilvl w:val="0"/>
          <w:numId w:val="8"/>
        </w:numPr>
        <w:ind w:left="567" w:hanging="567"/>
        <w:rPr>
          <w:sz w:val="22"/>
          <w:szCs w:val="22"/>
        </w:rPr>
      </w:pPr>
      <w:r w:rsidRPr="00BE6247">
        <w:rPr>
          <w:sz w:val="22"/>
          <w:szCs w:val="22"/>
        </w:rPr>
        <w:t>Odos lupim</w:t>
      </w:r>
      <w:r>
        <w:rPr>
          <w:sz w:val="22"/>
          <w:szCs w:val="22"/>
        </w:rPr>
        <w:t>a</w:t>
      </w:r>
      <w:r w:rsidRPr="00BE6247">
        <w:rPr>
          <w:sz w:val="22"/>
          <w:szCs w:val="22"/>
        </w:rPr>
        <w:t>sis, išopėjimas ar pūslių formavimasis</w:t>
      </w:r>
    </w:p>
    <w:p w:rsidR="00F363F7" w:rsidRDefault="00F363F7" w:rsidP="00F363F7">
      <w:pPr>
        <w:numPr>
          <w:ilvl w:val="0"/>
          <w:numId w:val="8"/>
        </w:numPr>
        <w:ind w:left="567" w:hanging="567"/>
        <w:rPr>
          <w:sz w:val="22"/>
          <w:szCs w:val="22"/>
        </w:rPr>
      </w:pPr>
      <w:r w:rsidRPr="00BE6247">
        <w:rPr>
          <w:sz w:val="22"/>
          <w:szCs w:val="22"/>
        </w:rPr>
        <w:t>Reakcijos injekcijos vietoje</w:t>
      </w:r>
    </w:p>
    <w:p w:rsidR="00F363F7" w:rsidRPr="00BE6247" w:rsidRDefault="00F363F7" w:rsidP="00F363F7">
      <w:pPr>
        <w:numPr>
          <w:ilvl w:val="0"/>
          <w:numId w:val="8"/>
        </w:numPr>
        <w:ind w:left="567" w:hanging="567"/>
        <w:rPr>
          <w:sz w:val="22"/>
          <w:szCs w:val="22"/>
        </w:rPr>
      </w:pPr>
      <w:r>
        <w:rPr>
          <w:sz w:val="22"/>
          <w:szCs w:val="22"/>
        </w:rPr>
        <w:t>Didelių pūslių susidarymas ant odos ir šlapiuojanti oda</w:t>
      </w:r>
    </w:p>
    <w:p w:rsidR="00F363F7" w:rsidRPr="00BE6247" w:rsidRDefault="00F363F7" w:rsidP="00F363F7">
      <w:pPr>
        <w:numPr>
          <w:ilvl w:val="0"/>
          <w:numId w:val="8"/>
        </w:numPr>
        <w:ind w:left="567" w:hanging="567"/>
        <w:rPr>
          <w:sz w:val="22"/>
          <w:szCs w:val="22"/>
        </w:rPr>
      </w:pPr>
      <w:r w:rsidRPr="00BE6247">
        <w:rPr>
          <w:sz w:val="22"/>
          <w:szCs w:val="22"/>
        </w:rPr>
        <w:t>Rankų ar kojų pirštų gangrena</w:t>
      </w:r>
    </w:p>
    <w:p w:rsidR="00F363F7" w:rsidRPr="00BE6247" w:rsidRDefault="00F363F7" w:rsidP="00F363F7">
      <w:pPr>
        <w:numPr>
          <w:ilvl w:val="0"/>
          <w:numId w:val="8"/>
        </w:numPr>
        <w:ind w:left="567" w:hanging="567"/>
        <w:rPr>
          <w:sz w:val="22"/>
          <w:szCs w:val="22"/>
        </w:rPr>
      </w:pPr>
      <w:r w:rsidRPr="00BE6247">
        <w:rPr>
          <w:sz w:val="22"/>
          <w:szCs w:val="22"/>
        </w:rPr>
        <w:t>Skysčių kaupimasis plaučiuose</w:t>
      </w:r>
    </w:p>
    <w:p w:rsidR="00F363F7" w:rsidRPr="006C6BF2" w:rsidRDefault="00F363F7" w:rsidP="00F363F7">
      <w:pPr>
        <w:numPr>
          <w:ilvl w:val="0"/>
          <w:numId w:val="8"/>
        </w:numPr>
        <w:ind w:left="567" w:hanging="567"/>
        <w:rPr>
          <w:sz w:val="22"/>
          <w:szCs w:val="22"/>
        </w:rPr>
      </w:pPr>
      <w:r w:rsidRPr="007674AA">
        <w:rPr>
          <w:sz w:val="22"/>
          <w:szCs w:val="22"/>
        </w:rPr>
        <w:t>Sunkus plaučių uždegimas, dėl kurio pasireiškia kvėpavimo nepakankamumas (suaugusiųjų respiracinis (kvėpavimo sutrikimo) sindromas)</w:t>
      </w:r>
    </w:p>
    <w:p w:rsidR="00F363F7" w:rsidRPr="00BE6247" w:rsidRDefault="00F363F7" w:rsidP="00F363F7">
      <w:pPr>
        <w:numPr>
          <w:ilvl w:val="0"/>
          <w:numId w:val="8"/>
        </w:numPr>
        <w:ind w:left="567" w:hanging="567"/>
        <w:rPr>
          <w:sz w:val="22"/>
          <w:szCs w:val="22"/>
        </w:rPr>
      </w:pPr>
      <w:r w:rsidRPr="00643A9A">
        <w:rPr>
          <w:sz w:val="22"/>
          <w:szCs w:val="22"/>
        </w:rPr>
        <w:t>Odos išbėrimas, panašus į sunkų nudegimą saulėje, kuris gali pasireikšti ant odos, kuri anksčiau buvo švitinta, taikant spindulinį gydymą (su spinduliniu gydymu susijusi reakcija)</w:t>
      </w:r>
    </w:p>
    <w:p w:rsidR="00F363F7" w:rsidRPr="00E2704A" w:rsidRDefault="00F363F7" w:rsidP="00F363F7">
      <w:pPr>
        <w:numPr>
          <w:ilvl w:val="0"/>
          <w:numId w:val="8"/>
        </w:numPr>
        <w:ind w:left="567" w:hanging="567"/>
        <w:rPr>
          <w:sz w:val="22"/>
          <w:szCs w:val="22"/>
        </w:rPr>
      </w:pPr>
      <w:r w:rsidRPr="00E2704A">
        <w:rPr>
          <w:sz w:val="22"/>
          <w:szCs w:val="22"/>
        </w:rPr>
        <w:t>Su spinduliniu gydymu susijęs plaučių alveolių pažeidimas (su spinduliniu gydymu susijęs toksinis poveikis)</w:t>
      </w:r>
    </w:p>
    <w:p w:rsidR="00F363F7" w:rsidRPr="00BE6247" w:rsidRDefault="00F363F7" w:rsidP="00F363F7">
      <w:pPr>
        <w:numPr>
          <w:ilvl w:val="0"/>
          <w:numId w:val="8"/>
        </w:numPr>
        <w:ind w:left="567" w:hanging="567"/>
        <w:rPr>
          <w:sz w:val="22"/>
          <w:szCs w:val="22"/>
        </w:rPr>
      </w:pPr>
      <w:r w:rsidRPr="00BE6247">
        <w:rPr>
          <w:sz w:val="22"/>
          <w:szCs w:val="22"/>
        </w:rPr>
        <w:t xml:space="preserve">Kraujagyslių uždegimas (periferinis </w:t>
      </w:r>
      <w:proofErr w:type="spellStart"/>
      <w:r w:rsidRPr="00BE6247">
        <w:rPr>
          <w:sz w:val="22"/>
          <w:szCs w:val="22"/>
        </w:rPr>
        <w:t>vaskulitas</w:t>
      </w:r>
      <w:proofErr w:type="spellEnd"/>
      <w:r w:rsidRPr="00BE6247">
        <w:rPr>
          <w:sz w:val="22"/>
          <w:szCs w:val="22"/>
        </w:rPr>
        <w:t>)</w:t>
      </w:r>
    </w:p>
    <w:p w:rsidR="00F363F7" w:rsidRPr="00BE6247" w:rsidRDefault="00F363F7" w:rsidP="00F363F7">
      <w:pPr>
        <w:numPr>
          <w:ilvl w:val="0"/>
          <w:numId w:val="8"/>
        </w:numPr>
        <w:ind w:left="567" w:hanging="567"/>
        <w:rPr>
          <w:sz w:val="22"/>
          <w:szCs w:val="22"/>
        </w:rPr>
      </w:pPr>
      <w:r w:rsidRPr="00787A13">
        <w:rPr>
          <w:sz w:val="22"/>
          <w:szCs w:val="22"/>
        </w:rPr>
        <w:t>Padidėj</w:t>
      </w:r>
      <w:r>
        <w:rPr>
          <w:sz w:val="22"/>
          <w:szCs w:val="22"/>
        </w:rPr>
        <w:t>ęs</w:t>
      </w:r>
      <w:r w:rsidRPr="00787A13">
        <w:rPr>
          <w:sz w:val="22"/>
          <w:szCs w:val="22"/>
        </w:rPr>
        <w:t xml:space="preserve"> kepenų </w:t>
      </w:r>
      <w:r>
        <w:rPr>
          <w:sz w:val="22"/>
          <w:szCs w:val="22"/>
        </w:rPr>
        <w:t xml:space="preserve">fermentų </w:t>
      </w:r>
      <w:r w:rsidRPr="00787A13">
        <w:rPr>
          <w:sz w:val="22"/>
          <w:szCs w:val="22"/>
        </w:rPr>
        <w:t xml:space="preserve">(GGT) </w:t>
      </w:r>
      <w:r>
        <w:rPr>
          <w:sz w:val="22"/>
          <w:szCs w:val="22"/>
        </w:rPr>
        <w:t>aktyvumas</w:t>
      </w:r>
    </w:p>
    <w:p w:rsidR="00F363F7" w:rsidRPr="00BE6247" w:rsidRDefault="00F363F7" w:rsidP="00F363F7">
      <w:pPr>
        <w:rPr>
          <w:sz w:val="22"/>
          <w:szCs w:val="22"/>
        </w:rPr>
      </w:pPr>
    </w:p>
    <w:p w:rsidR="00F363F7" w:rsidRPr="00BE6247" w:rsidRDefault="00F363F7" w:rsidP="00F363F7">
      <w:pPr>
        <w:ind w:left="540" w:hanging="540"/>
        <w:rPr>
          <w:sz w:val="22"/>
          <w:szCs w:val="22"/>
          <w:u w:val="single"/>
        </w:rPr>
      </w:pPr>
      <w:r w:rsidRPr="00BE6247">
        <w:rPr>
          <w:sz w:val="22"/>
          <w:szCs w:val="22"/>
          <w:u w:val="single"/>
        </w:rPr>
        <w:t>Labai ret</w:t>
      </w:r>
      <w:r>
        <w:rPr>
          <w:sz w:val="22"/>
          <w:szCs w:val="22"/>
          <w:u w:val="single"/>
        </w:rPr>
        <w:t>i šalutinio poveikio reiškiniai</w:t>
      </w:r>
      <w:r w:rsidRPr="00BE6247">
        <w:rPr>
          <w:sz w:val="22"/>
          <w:szCs w:val="22"/>
          <w:u w:val="single"/>
        </w:rPr>
        <w:t xml:space="preserve"> (gali pasireikšti </w:t>
      </w:r>
      <w:r>
        <w:rPr>
          <w:sz w:val="22"/>
          <w:szCs w:val="22"/>
          <w:u w:val="single"/>
        </w:rPr>
        <w:t>rečiau</w:t>
      </w:r>
      <w:r w:rsidRPr="00BE6247">
        <w:rPr>
          <w:sz w:val="22"/>
          <w:szCs w:val="22"/>
          <w:u w:val="single"/>
        </w:rPr>
        <w:t xml:space="preserve"> kaip 1 iš 10 000 </w:t>
      </w:r>
      <w:r>
        <w:rPr>
          <w:sz w:val="22"/>
          <w:szCs w:val="22"/>
          <w:u w:val="single"/>
        </w:rPr>
        <w:t>asmenų</w:t>
      </w:r>
    </w:p>
    <w:p w:rsidR="00F363F7" w:rsidRPr="00BE6247" w:rsidRDefault="00F363F7" w:rsidP="00F363F7">
      <w:pPr>
        <w:numPr>
          <w:ilvl w:val="0"/>
          <w:numId w:val="9"/>
        </w:numPr>
        <w:ind w:left="567" w:hanging="567"/>
        <w:rPr>
          <w:sz w:val="22"/>
          <w:szCs w:val="22"/>
        </w:rPr>
      </w:pPr>
      <w:r w:rsidRPr="00BE6247">
        <w:rPr>
          <w:sz w:val="22"/>
          <w:szCs w:val="22"/>
        </w:rPr>
        <w:t>Kraujo plokštelių kiekio padidėjimas</w:t>
      </w:r>
    </w:p>
    <w:p w:rsidR="00F363F7" w:rsidRPr="00BE6247" w:rsidRDefault="00F363F7" w:rsidP="00F363F7">
      <w:pPr>
        <w:numPr>
          <w:ilvl w:val="0"/>
          <w:numId w:val="9"/>
        </w:numPr>
        <w:ind w:left="567" w:hanging="567"/>
        <w:rPr>
          <w:sz w:val="22"/>
          <w:szCs w:val="22"/>
        </w:rPr>
      </w:pPr>
      <w:r>
        <w:rPr>
          <w:sz w:val="22"/>
          <w:szCs w:val="22"/>
        </w:rPr>
        <w:t>S</w:t>
      </w:r>
      <w:r w:rsidRPr="00BE6247">
        <w:rPr>
          <w:sz w:val="22"/>
          <w:szCs w:val="22"/>
        </w:rPr>
        <w:t>torosios žarnos gleivinės uždegimas, kuris pasireiškia dėl sumažėjusio aprūpinimo krauju</w:t>
      </w:r>
      <w:r>
        <w:rPr>
          <w:sz w:val="22"/>
          <w:szCs w:val="22"/>
        </w:rPr>
        <w:t xml:space="preserve"> (išeminis kolitas</w:t>
      </w:r>
      <w:r w:rsidRPr="00BE6247">
        <w:rPr>
          <w:sz w:val="22"/>
          <w:szCs w:val="22"/>
        </w:rPr>
        <w:t>)</w:t>
      </w:r>
    </w:p>
    <w:p w:rsidR="00F363F7" w:rsidRPr="00A9380C" w:rsidRDefault="00F363F7" w:rsidP="00F363F7">
      <w:pPr>
        <w:numPr>
          <w:ilvl w:val="0"/>
          <w:numId w:val="9"/>
        </w:numPr>
        <w:ind w:left="567" w:hanging="567"/>
        <w:rPr>
          <w:sz w:val="22"/>
          <w:szCs w:val="22"/>
        </w:rPr>
      </w:pPr>
      <w:r w:rsidRPr="00A9380C">
        <w:rPr>
          <w:sz w:val="22"/>
          <w:szCs w:val="22"/>
        </w:rPr>
        <w:t>Kraujo krešulių susidarymas smulkiosiose kraujagyslėse (</w:t>
      </w:r>
      <w:proofErr w:type="spellStart"/>
      <w:r w:rsidRPr="00A9380C">
        <w:rPr>
          <w:sz w:val="22"/>
          <w:szCs w:val="22"/>
        </w:rPr>
        <w:t>trombozinė</w:t>
      </w:r>
      <w:proofErr w:type="spellEnd"/>
      <w:r w:rsidRPr="00A9380C">
        <w:rPr>
          <w:sz w:val="22"/>
          <w:szCs w:val="22"/>
        </w:rPr>
        <w:t xml:space="preserve"> </w:t>
      </w:r>
      <w:proofErr w:type="spellStart"/>
      <w:r w:rsidRPr="00A9380C">
        <w:rPr>
          <w:sz w:val="22"/>
          <w:szCs w:val="22"/>
        </w:rPr>
        <w:t>mikroangiopatija</w:t>
      </w:r>
      <w:proofErr w:type="spellEnd"/>
      <w:r w:rsidRPr="00A9380C">
        <w:rPr>
          <w:sz w:val="22"/>
          <w:szCs w:val="22"/>
        </w:rPr>
        <w:t>)</w:t>
      </w:r>
    </w:p>
    <w:p w:rsidR="00F363F7" w:rsidRDefault="00F363F7" w:rsidP="00F363F7">
      <w:pPr>
        <w:numPr>
          <w:ilvl w:val="0"/>
          <w:numId w:val="9"/>
        </w:numPr>
        <w:ind w:left="567" w:hanging="567"/>
        <w:rPr>
          <w:sz w:val="22"/>
          <w:szCs w:val="22"/>
        </w:rPr>
      </w:pPr>
      <w:r w:rsidRPr="00BE6247">
        <w:rPr>
          <w:sz w:val="22"/>
          <w:szCs w:val="22"/>
        </w:rPr>
        <w:t>Maža hemoglobino koncentracija (anemija), mažas baltųjų kraujo ląstelių ir kraujo plokštelių kiekis nustatomas kraujo tyrimais</w:t>
      </w:r>
    </w:p>
    <w:p w:rsidR="00F363F7" w:rsidRPr="00BE6247" w:rsidRDefault="00F363F7" w:rsidP="00F363F7">
      <w:pPr>
        <w:rPr>
          <w:sz w:val="22"/>
          <w:szCs w:val="22"/>
        </w:rPr>
      </w:pPr>
    </w:p>
    <w:p w:rsidR="00F363F7" w:rsidRDefault="00F363F7" w:rsidP="00F363F7">
      <w:pPr>
        <w:ind w:left="540" w:hanging="540"/>
        <w:rPr>
          <w:sz w:val="22"/>
          <w:szCs w:val="22"/>
          <w:u w:val="single"/>
        </w:rPr>
      </w:pPr>
      <w:r>
        <w:rPr>
          <w:sz w:val="22"/>
          <w:szCs w:val="22"/>
          <w:u w:val="single"/>
        </w:rPr>
        <w:t>D</w:t>
      </w:r>
      <w:r w:rsidRPr="0057203B">
        <w:rPr>
          <w:sz w:val="22"/>
          <w:szCs w:val="22"/>
          <w:u w:val="single"/>
        </w:rPr>
        <w:t>ažnis nežinomas</w:t>
      </w:r>
      <w:r>
        <w:rPr>
          <w:sz w:val="22"/>
          <w:szCs w:val="22"/>
          <w:u w:val="single"/>
        </w:rPr>
        <w:t xml:space="preserve"> (negali būti apskaičiuotas pagal turimus duomenis)</w:t>
      </w:r>
    </w:p>
    <w:p w:rsidR="00F363F7" w:rsidRPr="0057203B" w:rsidRDefault="00F363F7" w:rsidP="00F363F7">
      <w:pPr>
        <w:numPr>
          <w:ilvl w:val="0"/>
          <w:numId w:val="9"/>
        </w:numPr>
        <w:ind w:left="567" w:hanging="567"/>
        <w:rPr>
          <w:sz w:val="22"/>
          <w:szCs w:val="22"/>
        </w:rPr>
      </w:pPr>
      <w:r w:rsidRPr="0057203B">
        <w:rPr>
          <w:sz w:val="22"/>
          <w:szCs w:val="22"/>
        </w:rPr>
        <w:t>Prasidedanti organų pažaida bakterijoms ir jų toksinams patekus į kraują (sepsis)</w:t>
      </w:r>
    </w:p>
    <w:p w:rsidR="00F363F7" w:rsidRPr="00896D76" w:rsidRDefault="00F363F7" w:rsidP="00F363F7">
      <w:pPr>
        <w:numPr>
          <w:ilvl w:val="0"/>
          <w:numId w:val="9"/>
        </w:numPr>
        <w:ind w:left="567" w:hanging="567"/>
        <w:rPr>
          <w:sz w:val="22"/>
          <w:szCs w:val="22"/>
        </w:rPr>
      </w:pPr>
      <w:r w:rsidRPr="0057203B">
        <w:rPr>
          <w:sz w:val="22"/>
          <w:szCs w:val="22"/>
        </w:rPr>
        <w:t>Odos paraudimas su patinimu (</w:t>
      </w:r>
      <w:proofErr w:type="spellStart"/>
      <w:r w:rsidRPr="0057203B">
        <w:rPr>
          <w:sz w:val="22"/>
          <w:szCs w:val="22"/>
        </w:rPr>
        <w:t>pseudoceliulitas</w:t>
      </w:r>
      <w:proofErr w:type="spellEnd"/>
      <w:r w:rsidRPr="0057203B">
        <w:rPr>
          <w:sz w:val="22"/>
          <w:szCs w:val="22"/>
        </w:rPr>
        <w:t>)</w:t>
      </w:r>
    </w:p>
    <w:p w:rsidR="00F363F7" w:rsidRDefault="00F363F7" w:rsidP="00F363F7">
      <w:pPr>
        <w:rPr>
          <w:sz w:val="22"/>
          <w:szCs w:val="22"/>
        </w:rPr>
      </w:pPr>
    </w:p>
    <w:p w:rsidR="00F363F7" w:rsidRDefault="00F363F7" w:rsidP="00F363F7">
      <w:pPr>
        <w:rPr>
          <w:sz w:val="22"/>
          <w:szCs w:val="22"/>
        </w:rPr>
      </w:pPr>
      <w:r w:rsidRPr="00BE6247">
        <w:rPr>
          <w:sz w:val="22"/>
          <w:szCs w:val="22"/>
        </w:rPr>
        <w:t>Gali pasireikšti bet kurie išvardyti simptomai ir (arba) būklės. Jeigu pradeda reikštis bet kuris išvardytas šalutinis poveikis, apie tai kiek galima greičiau pasakykite gydytojui.</w:t>
      </w:r>
    </w:p>
    <w:p w:rsidR="00F363F7" w:rsidRPr="00BE6247" w:rsidRDefault="00F363F7" w:rsidP="00F363F7">
      <w:pPr>
        <w:rPr>
          <w:sz w:val="22"/>
          <w:szCs w:val="22"/>
        </w:rPr>
      </w:pPr>
      <w:r w:rsidRPr="002B68AF">
        <w:rPr>
          <w:sz w:val="22"/>
          <w:szCs w:val="22"/>
        </w:rPr>
        <w:t>Jei pasireiškė vienas ar daugiau simptomų, pasakykite gydytojui.</w:t>
      </w:r>
    </w:p>
    <w:p w:rsidR="00F363F7" w:rsidRPr="00BE6247" w:rsidRDefault="00F363F7" w:rsidP="00F363F7">
      <w:pPr>
        <w:rPr>
          <w:sz w:val="22"/>
          <w:szCs w:val="22"/>
        </w:rPr>
      </w:pPr>
    </w:p>
    <w:p w:rsidR="00F363F7" w:rsidRPr="00BE6247" w:rsidRDefault="00F363F7" w:rsidP="00F363F7">
      <w:pPr>
        <w:rPr>
          <w:b/>
          <w:sz w:val="22"/>
          <w:szCs w:val="22"/>
        </w:rPr>
      </w:pPr>
      <w:r w:rsidRPr="00BE6247">
        <w:rPr>
          <w:b/>
          <w:noProof/>
          <w:sz w:val="22"/>
          <w:szCs w:val="22"/>
        </w:rPr>
        <w:t>Pranešimas apie šalutinį poveikį</w:t>
      </w:r>
    </w:p>
    <w:p w:rsidR="00F363F7" w:rsidRPr="00BE6247" w:rsidRDefault="00F363F7" w:rsidP="00F363F7">
      <w:pPr>
        <w:numPr>
          <w:ilvl w:val="12"/>
          <w:numId w:val="0"/>
        </w:numPr>
        <w:ind w:right="-2"/>
        <w:rPr>
          <w:sz w:val="22"/>
          <w:szCs w:val="22"/>
        </w:rPr>
      </w:pPr>
      <w:r w:rsidRPr="00BE6247">
        <w:rPr>
          <w:noProof/>
          <w:sz w:val="22"/>
          <w:szCs w:val="22"/>
        </w:rPr>
        <w:t xml:space="preserve">Jeigu pasireiškė šalutinis poveikis, įskaitant šiame lapelyje nenurodytą, pasakykite gydytojui, vaistininkui arba </w:t>
      </w:r>
      <w:r w:rsidRPr="00BE6247">
        <w:rPr>
          <w:sz w:val="22"/>
          <w:szCs w:val="22"/>
        </w:rPr>
        <w:t>slaugytojui</w:t>
      </w:r>
      <w:r w:rsidRPr="00BE6247">
        <w:rPr>
          <w:noProof/>
          <w:sz w:val="22"/>
          <w:szCs w:val="22"/>
        </w:rPr>
        <w:t xml:space="preserve">. </w:t>
      </w:r>
      <w:r w:rsidRPr="00060485">
        <w:rPr>
          <w:noProof/>
          <w:sz w:val="22"/>
          <w:szCs w:val="22"/>
        </w:rPr>
        <w:t xml:space="preserve">Pranešimą apie šalutinį poveikį galite užpildyti ir pateikti Valstybinės vaistų kontrolės tarnybos prie Lietuvos Respublikos sveikatos apsaugos ministerijos tinklalapyje </w:t>
      </w:r>
      <w:r w:rsidRPr="00060485">
        <w:rPr>
          <w:noProof/>
          <w:sz w:val="22"/>
          <w:szCs w:val="22"/>
          <w:u w:val="single"/>
        </w:rPr>
        <w:t>https://vvkt.lrv.lt/lt/</w:t>
      </w:r>
      <w:r w:rsidRPr="00060485">
        <w:rPr>
          <w:noProof/>
          <w:sz w:val="22"/>
          <w:szCs w:val="22"/>
        </w:rPr>
        <w:t xml:space="preserve"> nurodytais būdais arba paskambinti nemokamu telefonu 8 800 73 568. Pranešdami apie šalutinį poveikį galite mums padėti gauti daugiau informacijos apie šio vaisto saugumą.</w:t>
      </w:r>
    </w:p>
    <w:p w:rsidR="00F363F7" w:rsidRDefault="00F363F7" w:rsidP="00F363F7">
      <w:pPr>
        <w:rPr>
          <w:sz w:val="22"/>
          <w:szCs w:val="22"/>
        </w:rPr>
      </w:pPr>
    </w:p>
    <w:p w:rsidR="00F363F7" w:rsidRPr="00BE6247" w:rsidRDefault="00F363F7" w:rsidP="00F363F7">
      <w:pPr>
        <w:rPr>
          <w:sz w:val="22"/>
          <w:szCs w:val="22"/>
        </w:rPr>
      </w:pPr>
    </w:p>
    <w:p w:rsidR="00F363F7" w:rsidRPr="00BE6247" w:rsidRDefault="00F363F7" w:rsidP="00F363F7">
      <w:pPr>
        <w:keepNext/>
        <w:ind w:left="540" w:hanging="540"/>
        <w:rPr>
          <w:b/>
          <w:sz w:val="22"/>
          <w:szCs w:val="22"/>
        </w:rPr>
      </w:pPr>
      <w:bookmarkStart w:id="10" w:name="_Toc129243143"/>
      <w:bookmarkStart w:id="11" w:name="_Toc129243268"/>
      <w:r w:rsidRPr="00BE6247">
        <w:rPr>
          <w:b/>
          <w:sz w:val="22"/>
          <w:szCs w:val="22"/>
        </w:rPr>
        <w:t>5.</w:t>
      </w:r>
      <w:r w:rsidRPr="00BE6247">
        <w:rPr>
          <w:b/>
          <w:sz w:val="22"/>
          <w:szCs w:val="22"/>
        </w:rPr>
        <w:tab/>
        <w:t xml:space="preserve">Kaip laikyti </w:t>
      </w:r>
      <w:bookmarkEnd w:id="10"/>
      <w:bookmarkEnd w:id="11"/>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p>
    <w:p w:rsidR="00F363F7" w:rsidRPr="00BE6247" w:rsidRDefault="00F363F7" w:rsidP="00F363F7">
      <w:pPr>
        <w:keepNext/>
        <w:rPr>
          <w:sz w:val="22"/>
          <w:szCs w:val="22"/>
        </w:rPr>
      </w:pPr>
    </w:p>
    <w:p w:rsidR="00F363F7" w:rsidRPr="00BE6247" w:rsidRDefault="00F363F7" w:rsidP="00F363F7">
      <w:pPr>
        <w:keepNext/>
        <w:numPr>
          <w:ilvl w:val="12"/>
          <w:numId w:val="0"/>
        </w:numPr>
        <w:ind w:right="-2"/>
        <w:rPr>
          <w:noProof/>
          <w:sz w:val="22"/>
          <w:szCs w:val="22"/>
        </w:rPr>
      </w:pPr>
      <w:r w:rsidRPr="00BE6247">
        <w:rPr>
          <w:sz w:val="22"/>
          <w:szCs w:val="22"/>
        </w:rPr>
        <w:t>Šį vaistą laikykite</w:t>
      </w:r>
      <w:r w:rsidRPr="00BE6247">
        <w:rPr>
          <w:noProof/>
          <w:sz w:val="22"/>
          <w:szCs w:val="22"/>
        </w:rPr>
        <w:t xml:space="preserve"> vaikams nepastebimoje ir nepasiekiamoje vietoje.</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Šiam vaistui specialių laikymo sąlygų nereikia.</w:t>
      </w:r>
    </w:p>
    <w:p w:rsidR="00F363F7" w:rsidRPr="00BE6247" w:rsidRDefault="00F363F7" w:rsidP="00F363F7">
      <w:pPr>
        <w:rPr>
          <w:sz w:val="22"/>
          <w:szCs w:val="22"/>
        </w:rPr>
      </w:pPr>
    </w:p>
    <w:p w:rsidR="00F363F7" w:rsidRPr="00BE6247" w:rsidRDefault="00F363F7" w:rsidP="00F363F7">
      <w:pPr>
        <w:rPr>
          <w:sz w:val="22"/>
          <w:szCs w:val="22"/>
          <w:u w:val="single"/>
        </w:rPr>
      </w:pPr>
      <w:r w:rsidRPr="00BE6247">
        <w:rPr>
          <w:sz w:val="22"/>
          <w:szCs w:val="22"/>
          <w:u w:val="single"/>
        </w:rPr>
        <w:t xml:space="preserve">Atidarius </w:t>
      </w:r>
      <w:r>
        <w:rPr>
          <w:sz w:val="22"/>
          <w:szCs w:val="22"/>
          <w:u w:val="single"/>
        </w:rPr>
        <w:t>flakoną</w:t>
      </w:r>
      <w:r w:rsidRPr="00BE6247">
        <w:rPr>
          <w:sz w:val="22"/>
          <w:szCs w:val="22"/>
          <w:u w:val="single"/>
        </w:rPr>
        <w:t xml:space="preserve"> (prieš skiedimą)</w:t>
      </w:r>
    </w:p>
    <w:p w:rsidR="00F363F7" w:rsidRPr="00BE6247" w:rsidRDefault="00F363F7" w:rsidP="00F363F7">
      <w:pPr>
        <w:rPr>
          <w:sz w:val="22"/>
          <w:szCs w:val="22"/>
        </w:rPr>
      </w:pPr>
      <w:r w:rsidRPr="00BE6247">
        <w:rPr>
          <w:sz w:val="22"/>
          <w:szCs w:val="22"/>
        </w:rPr>
        <w:t xml:space="preserve">Visi </w:t>
      </w:r>
      <w:r>
        <w:rPr>
          <w:sz w:val="22"/>
          <w:szCs w:val="22"/>
        </w:rPr>
        <w:t>flakonai</w:t>
      </w:r>
      <w:r w:rsidRPr="00BE6247">
        <w:rPr>
          <w:sz w:val="22"/>
          <w:szCs w:val="22"/>
        </w:rPr>
        <w:t xml:space="preserve"> yra </w:t>
      </w:r>
      <w:r>
        <w:rPr>
          <w:sz w:val="22"/>
          <w:szCs w:val="22"/>
        </w:rPr>
        <w:t xml:space="preserve">skirti </w:t>
      </w:r>
      <w:r w:rsidRPr="00BE6247">
        <w:rPr>
          <w:sz w:val="22"/>
          <w:szCs w:val="22"/>
        </w:rPr>
        <w:t>vienkartini</w:t>
      </w:r>
      <w:r>
        <w:rPr>
          <w:sz w:val="22"/>
          <w:szCs w:val="22"/>
        </w:rPr>
        <w:t>am</w:t>
      </w:r>
      <w:r w:rsidRPr="00BE6247">
        <w:rPr>
          <w:sz w:val="22"/>
          <w:szCs w:val="22"/>
        </w:rPr>
        <w:t xml:space="preserve"> naudojim</w:t>
      </w:r>
      <w:r>
        <w:rPr>
          <w:sz w:val="22"/>
          <w:szCs w:val="22"/>
        </w:rPr>
        <w:t>ui</w:t>
      </w:r>
      <w:r w:rsidRPr="00BE6247">
        <w:rPr>
          <w:sz w:val="22"/>
          <w:szCs w:val="22"/>
        </w:rPr>
        <w:t xml:space="preserve">, todėl atidarius </w:t>
      </w:r>
      <w:r>
        <w:rPr>
          <w:sz w:val="22"/>
          <w:szCs w:val="22"/>
        </w:rPr>
        <w:t>flakoną</w:t>
      </w:r>
      <w:r w:rsidRPr="00BE6247">
        <w:rPr>
          <w:sz w:val="22"/>
          <w:szCs w:val="22"/>
        </w:rPr>
        <w:t xml:space="preserve"> jo turinį būtina suvartoti nedelsiant. Jeigu paruoštas tirpalas iš karto nevartojamas, už laikymo laiką ir sąlygas prieš vartojimą atsako vartotojas.</w:t>
      </w:r>
    </w:p>
    <w:p w:rsidR="00F363F7" w:rsidRPr="00BE6247" w:rsidRDefault="00F363F7" w:rsidP="00F363F7">
      <w:pPr>
        <w:rPr>
          <w:sz w:val="22"/>
          <w:szCs w:val="22"/>
          <w:u w:val="single"/>
        </w:rPr>
      </w:pPr>
    </w:p>
    <w:p w:rsidR="00F363F7" w:rsidRPr="00BE6247" w:rsidRDefault="00F363F7" w:rsidP="00F363F7">
      <w:pPr>
        <w:rPr>
          <w:sz w:val="22"/>
          <w:szCs w:val="22"/>
        </w:rPr>
      </w:pPr>
      <w:r w:rsidRPr="00BE6247">
        <w:rPr>
          <w:sz w:val="22"/>
          <w:szCs w:val="22"/>
          <w:u w:val="single"/>
        </w:rPr>
        <w:t>Po praskiedimo</w:t>
      </w:r>
    </w:p>
    <w:p w:rsidR="00F363F7" w:rsidRPr="00BE6247" w:rsidRDefault="00F363F7" w:rsidP="00F363F7">
      <w:pPr>
        <w:rPr>
          <w:sz w:val="22"/>
          <w:szCs w:val="22"/>
        </w:rPr>
      </w:pPr>
      <w:r w:rsidRPr="00BE6247">
        <w:rPr>
          <w:sz w:val="22"/>
          <w:szCs w:val="22"/>
        </w:rPr>
        <w:t xml:space="preserve">Paruošto tirpalo cheminės ir fizinės savybės po praskiedimo 0,9% natrio chlorido tirpalu išlieka stabilios 60 parų tiek 25°C temperatūroje, tiek 2°C –8°C temperatūroje. </w:t>
      </w:r>
    </w:p>
    <w:p w:rsidR="00F363F7" w:rsidRPr="00BE6247" w:rsidRDefault="00F363F7" w:rsidP="00F363F7">
      <w:pPr>
        <w:rPr>
          <w:sz w:val="22"/>
          <w:szCs w:val="22"/>
        </w:rPr>
      </w:pPr>
      <w:r w:rsidRPr="00BE6247">
        <w:rPr>
          <w:sz w:val="22"/>
          <w:szCs w:val="22"/>
        </w:rPr>
        <w:t xml:space="preserve">Mikrobiologiniu požiūriu, paruoštą infuzinį tirpalą reikia vartoti nedelsiant. Jeigu paruoštas tirpalas iš karto nevartojamas, už laikymo laiką ir sąlygas prieš vartojimą atsako vartotojas. Paprastai paruoštą tirpalą galima laikyti ne ilgiau kaip 24 val. 2°C –8°C temperatūroje nebent tirpalas </w:t>
      </w:r>
      <w:r>
        <w:rPr>
          <w:sz w:val="22"/>
          <w:szCs w:val="22"/>
        </w:rPr>
        <w:t xml:space="preserve">skiedžiamas </w:t>
      </w:r>
      <w:r w:rsidRPr="00BE6247">
        <w:rPr>
          <w:sz w:val="22"/>
          <w:szCs w:val="22"/>
        </w:rPr>
        <w:t xml:space="preserve">kontroliuojamomis </w:t>
      </w:r>
      <w:r>
        <w:rPr>
          <w:sz w:val="22"/>
          <w:szCs w:val="22"/>
        </w:rPr>
        <w:t xml:space="preserve">ir </w:t>
      </w:r>
      <w:r w:rsidRPr="00BE6247">
        <w:rPr>
          <w:sz w:val="22"/>
          <w:szCs w:val="22"/>
        </w:rPr>
        <w:t xml:space="preserve">patvirtintomis </w:t>
      </w:r>
      <w:proofErr w:type="spellStart"/>
      <w:r w:rsidRPr="00BE6247">
        <w:rPr>
          <w:sz w:val="22"/>
          <w:szCs w:val="22"/>
        </w:rPr>
        <w:t>aseptinėmis</w:t>
      </w:r>
      <w:proofErr w:type="spellEnd"/>
      <w:r w:rsidRPr="00BE6247">
        <w:rPr>
          <w:sz w:val="22"/>
          <w:szCs w:val="22"/>
        </w:rPr>
        <w:t xml:space="preserve"> sąlygomis.</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 xml:space="preserve">Ant </w:t>
      </w:r>
      <w:r>
        <w:rPr>
          <w:sz w:val="22"/>
          <w:szCs w:val="22"/>
        </w:rPr>
        <w:t>flakono</w:t>
      </w:r>
      <w:r w:rsidRPr="00BE6247">
        <w:rPr>
          <w:sz w:val="22"/>
          <w:szCs w:val="22"/>
        </w:rPr>
        <w:t xml:space="preserve"> ir kartono dėžutės po ,,EXP“ nurodytam tinkamumo laikui pasibaigus, </w:t>
      </w:r>
      <w:r>
        <w:rPr>
          <w:sz w:val="22"/>
          <w:szCs w:val="22"/>
        </w:rPr>
        <w:t>šio vaisto</w:t>
      </w:r>
      <w:r w:rsidRPr="00BE6247">
        <w:rPr>
          <w:sz w:val="22"/>
          <w:szCs w:val="22"/>
        </w:rPr>
        <w:t xml:space="preserve"> vartoti negalima. Vaistas tinka</w:t>
      </w:r>
      <w:r>
        <w:rPr>
          <w:sz w:val="22"/>
          <w:szCs w:val="22"/>
        </w:rPr>
        <w:t>mas</w:t>
      </w:r>
      <w:r w:rsidRPr="00BE6247">
        <w:rPr>
          <w:sz w:val="22"/>
          <w:szCs w:val="22"/>
        </w:rPr>
        <w:t xml:space="preserve"> vartoti iki paskutinės nurodyto mėnesio dienos.</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Šį vaistą paruoš ir Jums suleis sveikatos priežiūros specialistas. Nesuvartotą vaistą sutvarkys sveikatos priežiūros specialistas.</w:t>
      </w:r>
    </w:p>
    <w:p w:rsidR="00F363F7" w:rsidRPr="00BE6247" w:rsidRDefault="00F363F7" w:rsidP="00F363F7">
      <w:pPr>
        <w:rPr>
          <w:sz w:val="22"/>
          <w:szCs w:val="22"/>
        </w:rPr>
      </w:pPr>
    </w:p>
    <w:p w:rsidR="00F363F7" w:rsidRPr="00BE6247" w:rsidRDefault="00F363F7" w:rsidP="00F363F7">
      <w:pPr>
        <w:rPr>
          <w:sz w:val="22"/>
          <w:szCs w:val="22"/>
        </w:rPr>
      </w:pPr>
    </w:p>
    <w:p w:rsidR="00F363F7" w:rsidRPr="00BE6247" w:rsidRDefault="00F363F7" w:rsidP="00F363F7">
      <w:pPr>
        <w:ind w:left="540" w:hanging="540"/>
        <w:rPr>
          <w:b/>
          <w:sz w:val="22"/>
          <w:szCs w:val="22"/>
        </w:rPr>
      </w:pPr>
      <w:bookmarkStart w:id="12" w:name="_Toc129243144"/>
      <w:bookmarkStart w:id="13" w:name="_Toc129243269"/>
      <w:r w:rsidRPr="00BE6247">
        <w:rPr>
          <w:b/>
          <w:sz w:val="22"/>
          <w:szCs w:val="22"/>
        </w:rPr>
        <w:t>6.</w:t>
      </w:r>
      <w:r w:rsidRPr="00BE6247">
        <w:rPr>
          <w:b/>
          <w:sz w:val="22"/>
          <w:szCs w:val="22"/>
        </w:rPr>
        <w:tab/>
        <w:t>Pakuotės turinys ir kita informacija</w:t>
      </w:r>
      <w:bookmarkEnd w:id="12"/>
      <w:bookmarkEnd w:id="13"/>
    </w:p>
    <w:p w:rsidR="00F363F7" w:rsidRPr="00BE6247" w:rsidRDefault="00F363F7" w:rsidP="00F363F7">
      <w:pPr>
        <w:rPr>
          <w:sz w:val="22"/>
          <w:szCs w:val="22"/>
        </w:rPr>
      </w:pPr>
    </w:p>
    <w:p w:rsidR="00F363F7" w:rsidRDefault="00F363F7" w:rsidP="00F363F7">
      <w:pPr>
        <w:rPr>
          <w:b/>
          <w:sz w:val="22"/>
          <w:szCs w:val="22"/>
        </w:rPr>
      </w:pPr>
      <w:proofErr w:type="spellStart"/>
      <w:r w:rsidRPr="00BE6247">
        <w:rPr>
          <w:b/>
          <w:sz w:val="22"/>
          <w:szCs w:val="22"/>
        </w:rPr>
        <w:t>Gemcitabine</w:t>
      </w:r>
      <w:proofErr w:type="spellEnd"/>
      <w:r w:rsidRPr="00BE6247">
        <w:rPr>
          <w:b/>
          <w:sz w:val="22"/>
          <w:szCs w:val="22"/>
        </w:rPr>
        <w:t xml:space="preserve"> </w:t>
      </w:r>
      <w:proofErr w:type="spellStart"/>
      <w:r w:rsidRPr="00BE6247">
        <w:rPr>
          <w:b/>
          <w:sz w:val="22"/>
          <w:szCs w:val="22"/>
        </w:rPr>
        <w:t>Accord</w:t>
      </w:r>
      <w:proofErr w:type="spellEnd"/>
      <w:r w:rsidRPr="00BE6247">
        <w:rPr>
          <w:b/>
          <w:sz w:val="22"/>
          <w:szCs w:val="22"/>
        </w:rPr>
        <w:t xml:space="preserve"> sudėtis</w:t>
      </w:r>
    </w:p>
    <w:p w:rsidR="00F363F7" w:rsidRPr="00BE6247" w:rsidRDefault="00F363F7" w:rsidP="00F363F7">
      <w:pPr>
        <w:rPr>
          <w:b/>
          <w:sz w:val="22"/>
          <w:szCs w:val="22"/>
        </w:rPr>
      </w:pPr>
    </w:p>
    <w:p w:rsidR="00F363F7" w:rsidRPr="000370C0" w:rsidRDefault="00F363F7" w:rsidP="00F363F7">
      <w:pPr>
        <w:ind w:left="540" w:hanging="540"/>
        <w:rPr>
          <w:sz w:val="22"/>
          <w:szCs w:val="22"/>
        </w:rPr>
      </w:pPr>
      <w:r w:rsidRPr="00BE6247">
        <w:rPr>
          <w:sz w:val="22"/>
          <w:szCs w:val="22"/>
        </w:rPr>
        <w:t>-</w:t>
      </w:r>
      <w:r w:rsidRPr="00BE6247">
        <w:rPr>
          <w:sz w:val="22"/>
          <w:szCs w:val="22"/>
        </w:rPr>
        <w:tab/>
        <w:t xml:space="preserve">Veiklioji medžiaga yra </w:t>
      </w:r>
      <w:proofErr w:type="spellStart"/>
      <w:r w:rsidRPr="00BE6247">
        <w:rPr>
          <w:sz w:val="22"/>
          <w:szCs w:val="22"/>
        </w:rPr>
        <w:t>gemcitabinas</w:t>
      </w:r>
      <w:proofErr w:type="spellEnd"/>
      <w:r w:rsidRPr="00BE6247">
        <w:rPr>
          <w:sz w:val="22"/>
          <w:szCs w:val="22"/>
        </w:rPr>
        <w:t xml:space="preserve">. Kiekviename koncentrato infuziniam tirpalui mililitre yra 100 mg </w:t>
      </w:r>
      <w:proofErr w:type="spellStart"/>
      <w:r w:rsidRPr="00BE6247">
        <w:rPr>
          <w:sz w:val="22"/>
          <w:szCs w:val="22"/>
        </w:rPr>
        <w:t>gemcitabino</w:t>
      </w:r>
      <w:proofErr w:type="spellEnd"/>
      <w:r w:rsidRPr="00BE6247">
        <w:rPr>
          <w:sz w:val="22"/>
          <w:szCs w:val="22"/>
        </w:rPr>
        <w:t xml:space="preserve"> (</w:t>
      </w:r>
      <w:proofErr w:type="spellStart"/>
      <w:r w:rsidRPr="00BE6247">
        <w:rPr>
          <w:sz w:val="22"/>
          <w:szCs w:val="22"/>
        </w:rPr>
        <w:t>gemcitabino</w:t>
      </w:r>
      <w:proofErr w:type="spellEnd"/>
      <w:r w:rsidRPr="00BE6247">
        <w:rPr>
          <w:sz w:val="22"/>
          <w:szCs w:val="22"/>
        </w:rPr>
        <w:t xml:space="preserve"> hidrochlorido pavidalu). Kiekviename </w:t>
      </w:r>
      <w:r>
        <w:rPr>
          <w:sz w:val="22"/>
          <w:szCs w:val="22"/>
        </w:rPr>
        <w:t>flakone</w:t>
      </w:r>
      <w:r w:rsidRPr="00BE6247">
        <w:rPr>
          <w:sz w:val="22"/>
          <w:szCs w:val="22"/>
        </w:rPr>
        <w:t xml:space="preserve"> yra 200 mg, </w:t>
      </w:r>
      <w:r w:rsidRPr="001A32A6">
        <w:rPr>
          <w:sz w:val="22"/>
          <w:szCs w:val="22"/>
        </w:rPr>
        <w:t>1000 mg, 1500 mg arba 2000 mg</w:t>
      </w:r>
      <w:r w:rsidRPr="000370C0">
        <w:rPr>
          <w:sz w:val="22"/>
          <w:szCs w:val="22"/>
        </w:rPr>
        <w:t xml:space="preserve"> </w:t>
      </w:r>
      <w:proofErr w:type="spellStart"/>
      <w:r w:rsidRPr="000370C0">
        <w:rPr>
          <w:sz w:val="22"/>
          <w:szCs w:val="22"/>
        </w:rPr>
        <w:t>gemcitabino</w:t>
      </w:r>
      <w:proofErr w:type="spellEnd"/>
      <w:r w:rsidRPr="000370C0">
        <w:rPr>
          <w:sz w:val="22"/>
          <w:szCs w:val="22"/>
        </w:rPr>
        <w:t xml:space="preserve"> (</w:t>
      </w:r>
      <w:proofErr w:type="spellStart"/>
      <w:r w:rsidRPr="000370C0">
        <w:rPr>
          <w:sz w:val="22"/>
          <w:szCs w:val="22"/>
        </w:rPr>
        <w:t>gemcitabino</w:t>
      </w:r>
      <w:proofErr w:type="spellEnd"/>
      <w:r w:rsidRPr="000370C0">
        <w:rPr>
          <w:sz w:val="22"/>
          <w:szCs w:val="22"/>
        </w:rPr>
        <w:t xml:space="preserve"> hidrochlorido pavidalu).</w:t>
      </w:r>
    </w:p>
    <w:p w:rsidR="00F363F7" w:rsidRPr="000370C0" w:rsidRDefault="00F363F7" w:rsidP="00F363F7">
      <w:pPr>
        <w:tabs>
          <w:tab w:val="left" w:pos="567"/>
        </w:tabs>
        <w:ind w:left="567" w:hanging="567"/>
        <w:rPr>
          <w:sz w:val="22"/>
          <w:szCs w:val="22"/>
        </w:rPr>
      </w:pPr>
      <w:r w:rsidRPr="000370C0">
        <w:rPr>
          <w:sz w:val="22"/>
          <w:szCs w:val="22"/>
        </w:rPr>
        <w:t>-</w:t>
      </w:r>
      <w:r w:rsidRPr="000370C0">
        <w:rPr>
          <w:sz w:val="22"/>
          <w:szCs w:val="22"/>
        </w:rPr>
        <w:tab/>
        <w:t xml:space="preserve">Pagalbinės medžiagos </w:t>
      </w:r>
      <w:r>
        <w:rPr>
          <w:sz w:val="22"/>
          <w:szCs w:val="22"/>
        </w:rPr>
        <w:t xml:space="preserve">yra </w:t>
      </w:r>
      <w:proofErr w:type="spellStart"/>
      <w:r w:rsidRPr="000370C0">
        <w:rPr>
          <w:sz w:val="22"/>
          <w:szCs w:val="22"/>
        </w:rPr>
        <w:t>makrogolis</w:t>
      </w:r>
      <w:proofErr w:type="spellEnd"/>
      <w:r w:rsidRPr="000370C0">
        <w:rPr>
          <w:sz w:val="22"/>
          <w:szCs w:val="22"/>
        </w:rPr>
        <w:t xml:space="preserve"> 300, </w:t>
      </w:r>
      <w:proofErr w:type="spellStart"/>
      <w:r w:rsidRPr="000370C0">
        <w:rPr>
          <w:sz w:val="22"/>
          <w:szCs w:val="22"/>
        </w:rPr>
        <w:t>propilenglikolis</w:t>
      </w:r>
      <w:proofErr w:type="spellEnd"/>
      <w:r w:rsidRPr="000370C0">
        <w:rPr>
          <w:sz w:val="22"/>
          <w:szCs w:val="22"/>
        </w:rPr>
        <w:t xml:space="preserve">, bevandenis etanolis, natrio </w:t>
      </w:r>
      <w:proofErr w:type="spellStart"/>
      <w:r w:rsidRPr="000370C0">
        <w:rPr>
          <w:sz w:val="22"/>
          <w:szCs w:val="22"/>
        </w:rPr>
        <w:t>hidroksidas</w:t>
      </w:r>
      <w:proofErr w:type="spellEnd"/>
      <w:r w:rsidRPr="000370C0">
        <w:rPr>
          <w:sz w:val="22"/>
          <w:szCs w:val="22"/>
        </w:rPr>
        <w:t xml:space="preserve"> (pH korekcijai), koncentruota vandenilio chlorido rūgštis (pH korekcijai).</w:t>
      </w:r>
    </w:p>
    <w:p w:rsidR="00F363F7" w:rsidRPr="000370C0" w:rsidRDefault="00F363F7" w:rsidP="00F363F7">
      <w:pPr>
        <w:rPr>
          <w:b/>
          <w:sz w:val="22"/>
          <w:szCs w:val="22"/>
        </w:rPr>
      </w:pPr>
    </w:p>
    <w:p w:rsidR="00F363F7" w:rsidRPr="000370C0" w:rsidRDefault="00F363F7" w:rsidP="00F363F7">
      <w:pPr>
        <w:rPr>
          <w:b/>
          <w:sz w:val="22"/>
          <w:szCs w:val="22"/>
        </w:rPr>
      </w:pPr>
      <w:proofErr w:type="spellStart"/>
      <w:r w:rsidRPr="000370C0">
        <w:rPr>
          <w:b/>
          <w:sz w:val="22"/>
          <w:szCs w:val="22"/>
        </w:rPr>
        <w:t>Gemcitabine</w:t>
      </w:r>
      <w:proofErr w:type="spellEnd"/>
      <w:r w:rsidRPr="000370C0">
        <w:rPr>
          <w:b/>
          <w:sz w:val="22"/>
          <w:szCs w:val="22"/>
        </w:rPr>
        <w:t xml:space="preserve"> </w:t>
      </w:r>
      <w:proofErr w:type="spellStart"/>
      <w:r w:rsidRPr="000370C0">
        <w:rPr>
          <w:b/>
          <w:sz w:val="22"/>
          <w:szCs w:val="22"/>
        </w:rPr>
        <w:t>Accord</w:t>
      </w:r>
      <w:proofErr w:type="spellEnd"/>
      <w:r w:rsidRPr="000370C0">
        <w:rPr>
          <w:b/>
          <w:sz w:val="22"/>
          <w:szCs w:val="22"/>
        </w:rPr>
        <w:t xml:space="preserve"> išvaizda ir kiekis pakuotėje</w:t>
      </w:r>
    </w:p>
    <w:p w:rsidR="00F363F7" w:rsidRPr="000370C0" w:rsidRDefault="00F363F7" w:rsidP="00F363F7">
      <w:pPr>
        <w:rPr>
          <w:b/>
          <w:sz w:val="22"/>
          <w:szCs w:val="22"/>
        </w:rPr>
      </w:pPr>
    </w:p>
    <w:p w:rsidR="00F363F7" w:rsidRPr="000370C0" w:rsidRDefault="00F363F7" w:rsidP="00F363F7">
      <w:pPr>
        <w:rPr>
          <w:sz w:val="22"/>
          <w:szCs w:val="22"/>
        </w:rPr>
      </w:pPr>
      <w:proofErr w:type="spellStart"/>
      <w:r w:rsidRPr="000370C0">
        <w:rPr>
          <w:sz w:val="22"/>
          <w:szCs w:val="22"/>
        </w:rPr>
        <w:t>Gemcitabine</w:t>
      </w:r>
      <w:proofErr w:type="spellEnd"/>
      <w:r w:rsidRPr="000370C0">
        <w:rPr>
          <w:sz w:val="22"/>
          <w:szCs w:val="22"/>
        </w:rPr>
        <w:t xml:space="preserve"> </w:t>
      </w:r>
      <w:proofErr w:type="spellStart"/>
      <w:r w:rsidRPr="000370C0">
        <w:rPr>
          <w:sz w:val="22"/>
          <w:szCs w:val="22"/>
        </w:rPr>
        <w:t>Accord</w:t>
      </w:r>
      <w:proofErr w:type="spellEnd"/>
      <w:r w:rsidRPr="000370C0">
        <w:rPr>
          <w:sz w:val="22"/>
          <w:szCs w:val="22"/>
        </w:rPr>
        <w:t xml:space="preserve"> koncentratas infuziniam tirpalui yra skaidrus, bespalvis arba šviesiai geltonas tirpalas.</w:t>
      </w:r>
    </w:p>
    <w:p w:rsidR="00F363F7" w:rsidRPr="000370C0" w:rsidRDefault="00F363F7" w:rsidP="00F363F7">
      <w:pPr>
        <w:rPr>
          <w:sz w:val="22"/>
          <w:szCs w:val="22"/>
        </w:rPr>
      </w:pPr>
      <w:proofErr w:type="spellStart"/>
      <w:r w:rsidRPr="000370C0">
        <w:rPr>
          <w:sz w:val="22"/>
          <w:szCs w:val="22"/>
        </w:rPr>
        <w:t>Gemcitabine</w:t>
      </w:r>
      <w:proofErr w:type="spellEnd"/>
      <w:r w:rsidRPr="000370C0">
        <w:rPr>
          <w:sz w:val="22"/>
          <w:szCs w:val="22"/>
        </w:rPr>
        <w:t xml:space="preserve"> </w:t>
      </w:r>
      <w:proofErr w:type="spellStart"/>
      <w:r w:rsidRPr="000370C0">
        <w:rPr>
          <w:sz w:val="22"/>
          <w:szCs w:val="22"/>
        </w:rPr>
        <w:t>Accord</w:t>
      </w:r>
      <w:proofErr w:type="spellEnd"/>
      <w:r w:rsidRPr="000370C0">
        <w:rPr>
          <w:sz w:val="22"/>
          <w:szCs w:val="22"/>
        </w:rPr>
        <w:t xml:space="preserve"> tiekiamas skaidriuose stiklo </w:t>
      </w:r>
      <w:r>
        <w:rPr>
          <w:sz w:val="22"/>
          <w:szCs w:val="22"/>
        </w:rPr>
        <w:t>flakonuose</w:t>
      </w:r>
      <w:r w:rsidRPr="000370C0">
        <w:rPr>
          <w:sz w:val="22"/>
          <w:szCs w:val="22"/>
        </w:rPr>
        <w:t>, kurie užkimšti guminiu kamščiu ir užplombuoti nuplėšiama aliuminio plomba.</w:t>
      </w:r>
    </w:p>
    <w:p w:rsidR="00F363F7" w:rsidRPr="000370C0" w:rsidRDefault="00F363F7" w:rsidP="00F363F7">
      <w:pPr>
        <w:rPr>
          <w:sz w:val="22"/>
          <w:szCs w:val="22"/>
        </w:rPr>
      </w:pPr>
    </w:p>
    <w:p w:rsidR="00F363F7" w:rsidRPr="000370C0" w:rsidRDefault="00F363F7" w:rsidP="00F363F7">
      <w:pPr>
        <w:rPr>
          <w:i/>
          <w:sz w:val="22"/>
          <w:szCs w:val="22"/>
        </w:rPr>
      </w:pPr>
      <w:r w:rsidRPr="000370C0">
        <w:rPr>
          <w:i/>
          <w:sz w:val="22"/>
          <w:szCs w:val="22"/>
        </w:rPr>
        <w:t>Pakuotės dydžiai:</w:t>
      </w:r>
    </w:p>
    <w:p w:rsidR="00F363F7" w:rsidRPr="0048739B" w:rsidRDefault="00F363F7" w:rsidP="00F363F7">
      <w:pPr>
        <w:tabs>
          <w:tab w:val="left" w:pos="567"/>
          <w:tab w:val="num" w:pos="1170"/>
        </w:tabs>
        <w:spacing w:line="260" w:lineRule="exact"/>
        <w:ind w:right="29"/>
        <w:jc w:val="both"/>
        <w:rPr>
          <w:sz w:val="22"/>
          <w:szCs w:val="22"/>
        </w:rPr>
      </w:pPr>
      <w:r w:rsidRPr="0048739B">
        <w:rPr>
          <w:sz w:val="22"/>
          <w:szCs w:val="22"/>
        </w:rPr>
        <w:t xml:space="preserve">1 x 2 ml flakonas </w:t>
      </w:r>
    </w:p>
    <w:p w:rsidR="00F363F7" w:rsidRPr="0048739B" w:rsidRDefault="00F363F7" w:rsidP="00F363F7">
      <w:pPr>
        <w:tabs>
          <w:tab w:val="left" w:pos="567"/>
          <w:tab w:val="num" w:pos="1170"/>
        </w:tabs>
        <w:spacing w:line="260" w:lineRule="exact"/>
        <w:ind w:right="29"/>
        <w:jc w:val="both"/>
        <w:rPr>
          <w:sz w:val="22"/>
          <w:szCs w:val="22"/>
        </w:rPr>
      </w:pPr>
      <w:r w:rsidRPr="0048739B">
        <w:rPr>
          <w:sz w:val="22"/>
          <w:szCs w:val="22"/>
        </w:rPr>
        <w:t>1 x 10 ml flakonas</w:t>
      </w:r>
    </w:p>
    <w:p w:rsidR="00F363F7" w:rsidRPr="0048739B" w:rsidRDefault="00F363F7" w:rsidP="00F363F7">
      <w:pPr>
        <w:tabs>
          <w:tab w:val="left" w:pos="567"/>
          <w:tab w:val="num" w:pos="1170"/>
        </w:tabs>
        <w:spacing w:line="260" w:lineRule="exact"/>
        <w:ind w:right="29"/>
        <w:jc w:val="both"/>
        <w:rPr>
          <w:sz w:val="22"/>
          <w:szCs w:val="22"/>
        </w:rPr>
      </w:pPr>
      <w:r w:rsidRPr="0048739B">
        <w:rPr>
          <w:sz w:val="22"/>
          <w:szCs w:val="22"/>
        </w:rPr>
        <w:t>1 x 15 ml flakonas</w:t>
      </w:r>
    </w:p>
    <w:p w:rsidR="00F363F7" w:rsidRPr="0048739B" w:rsidRDefault="00F363F7" w:rsidP="00F363F7">
      <w:pPr>
        <w:rPr>
          <w:sz w:val="22"/>
          <w:szCs w:val="22"/>
        </w:rPr>
      </w:pPr>
      <w:r w:rsidRPr="0048739B">
        <w:rPr>
          <w:sz w:val="22"/>
          <w:szCs w:val="22"/>
        </w:rPr>
        <w:t>1 x 20 ml flakonas</w:t>
      </w:r>
    </w:p>
    <w:p w:rsidR="00F363F7" w:rsidRPr="000370C0" w:rsidRDefault="00F363F7" w:rsidP="00F363F7">
      <w:pPr>
        <w:rPr>
          <w:sz w:val="22"/>
          <w:szCs w:val="22"/>
        </w:rPr>
      </w:pPr>
    </w:p>
    <w:p w:rsidR="00F363F7" w:rsidRPr="00BE6247" w:rsidRDefault="00F363F7" w:rsidP="00F363F7">
      <w:pPr>
        <w:rPr>
          <w:sz w:val="22"/>
          <w:szCs w:val="22"/>
        </w:rPr>
      </w:pPr>
      <w:r w:rsidRPr="001A32A6">
        <w:rPr>
          <w:sz w:val="22"/>
          <w:szCs w:val="22"/>
        </w:rPr>
        <w:t>Gali būti tiekiamos ne visų dydžių pakuotės.</w:t>
      </w:r>
    </w:p>
    <w:p w:rsidR="00F363F7" w:rsidRPr="00BE6247" w:rsidRDefault="00F363F7" w:rsidP="00F363F7">
      <w:pPr>
        <w:rPr>
          <w:sz w:val="22"/>
          <w:szCs w:val="22"/>
        </w:rPr>
      </w:pPr>
    </w:p>
    <w:p w:rsidR="00F363F7" w:rsidRPr="00BE6247" w:rsidRDefault="00F363F7" w:rsidP="00F363F7">
      <w:pPr>
        <w:keepNext/>
        <w:rPr>
          <w:b/>
          <w:sz w:val="22"/>
          <w:szCs w:val="22"/>
        </w:rPr>
      </w:pPr>
      <w:r>
        <w:rPr>
          <w:b/>
          <w:sz w:val="22"/>
          <w:szCs w:val="22"/>
        </w:rPr>
        <w:t>Registruotojas</w:t>
      </w:r>
      <w:r w:rsidRPr="00BE6247">
        <w:rPr>
          <w:b/>
          <w:sz w:val="22"/>
          <w:szCs w:val="22"/>
        </w:rPr>
        <w:t xml:space="preserve"> ir gamintojas</w:t>
      </w:r>
    </w:p>
    <w:p w:rsidR="00F363F7" w:rsidRPr="00BE6247" w:rsidRDefault="00F363F7" w:rsidP="00F363F7">
      <w:pPr>
        <w:keepNext/>
        <w:rPr>
          <w:sz w:val="22"/>
          <w:szCs w:val="22"/>
        </w:rPr>
      </w:pPr>
    </w:p>
    <w:p w:rsidR="00F363F7" w:rsidRPr="00BE6247" w:rsidRDefault="00F363F7" w:rsidP="00F363F7">
      <w:pPr>
        <w:keepNext/>
        <w:rPr>
          <w:i/>
          <w:sz w:val="22"/>
          <w:szCs w:val="22"/>
        </w:rPr>
      </w:pPr>
      <w:r>
        <w:rPr>
          <w:i/>
          <w:sz w:val="22"/>
          <w:szCs w:val="22"/>
        </w:rPr>
        <w:t>Registruotojas</w:t>
      </w:r>
    </w:p>
    <w:p w:rsidR="00F363F7" w:rsidRDefault="00F363F7" w:rsidP="00F363F7">
      <w:proofErr w:type="spellStart"/>
      <w:r w:rsidRPr="00A62FDF">
        <w:t>Accord</w:t>
      </w:r>
      <w:proofErr w:type="spellEnd"/>
      <w:r w:rsidRPr="00A62FDF">
        <w:t xml:space="preserve"> </w:t>
      </w:r>
      <w:proofErr w:type="spellStart"/>
      <w:r w:rsidRPr="00A62FDF">
        <w:t>Healthcare</w:t>
      </w:r>
      <w:proofErr w:type="spellEnd"/>
      <w:r w:rsidRPr="00A62FDF">
        <w:t xml:space="preserve"> B.V. </w:t>
      </w:r>
    </w:p>
    <w:p w:rsidR="00F363F7" w:rsidRDefault="00F363F7" w:rsidP="00F363F7">
      <w:proofErr w:type="spellStart"/>
      <w:r w:rsidRPr="00A62FDF">
        <w:t>Winthontlaan</w:t>
      </w:r>
      <w:proofErr w:type="spellEnd"/>
      <w:r w:rsidRPr="00A62FDF">
        <w:t xml:space="preserve"> 200 </w:t>
      </w:r>
    </w:p>
    <w:p w:rsidR="00F363F7" w:rsidRDefault="00F363F7" w:rsidP="00F363F7">
      <w:r w:rsidRPr="00A62FDF">
        <w:t xml:space="preserve">3526 KV </w:t>
      </w:r>
      <w:proofErr w:type="spellStart"/>
      <w:r w:rsidRPr="00A62FDF">
        <w:t>Utrecht</w:t>
      </w:r>
      <w:proofErr w:type="spellEnd"/>
      <w:r w:rsidRPr="00A62FDF">
        <w:t xml:space="preserve"> </w:t>
      </w:r>
    </w:p>
    <w:p w:rsidR="00F363F7" w:rsidRDefault="00F363F7" w:rsidP="00F363F7">
      <w:r w:rsidRPr="00A62FDF">
        <w:t>Nyderlandai</w:t>
      </w:r>
    </w:p>
    <w:p w:rsidR="00F363F7" w:rsidRPr="00BE6247" w:rsidRDefault="00F363F7" w:rsidP="00F363F7">
      <w:pPr>
        <w:rPr>
          <w:b/>
          <w:sz w:val="22"/>
          <w:szCs w:val="22"/>
        </w:rPr>
      </w:pPr>
    </w:p>
    <w:p w:rsidR="00F363F7" w:rsidRPr="00BE6247" w:rsidRDefault="00F363F7" w:rsidP="00F363F7">
      <w:pPr>
        <w:rPr>
          <w:i/>
          <w:sz w:val="22"/>
          <w:szCs w:val="22"/>
        </w:rPr>
      </w:pPr>
      <w:r w:rsidRPr="00BE6247">
        <w:rPr>
          <w:i/>
          <w:sz w:val="22"/>
          <w:szCs w:val="22"/>
        </w:rPr>
        <w:t>Gamintojas</w:t>
      </w:r>
    </w:p>
    <w:p w:rsidR="00F363F7" w:rsidRPr="002F6EF7" w:rsidRDefault="00F363F7" w:rsidP="00F363F7">
      <w:pPr>
        <w:rPr>
          <w:sz w:val="22"/>
          <w:szCs w:val="22"/>
        </w:rPr>
      </w:pPr>
      <w:proofErr w:type="spellStart"/>
      <w:r w:rsidRPr="002F6EF7">
        <w:rPr>
          <w:sz w:val="22"/>
          <w:szCs w:val="22"/>
        </w:rPr>
        <w:t>Accord</w:t>
      </w:r>
      <w:proofErr w:type="spellEnd"/>
      <w:r w:rsidRPr="002F6EF7">
        <w:rPr>
          <w:sz w:val="22"/>
          <w:szCs w:val="22"/>
        </w:rPr>
        <w:t xml:space="preserve"> </w:t>
      </w:r>
      <w:proofErr w:type="spellStart"/>
      <w:r w:rsidRPr="002F6EF7">
        <w:rPr>
          <w:sz w:val="22"/>
          <w:szCs w:val="22"/>
        </w:rPr>
        <w:t>Healthcare</w:t>
      </w:r>
      <w:proofErr w:type="spellEnd"/>
      <w:r w:rsidRPr="002F6EF7">
        <w:rPr>
          <w:sz w:val="22"/>
          <w:szCs w:val="22"/>
        </w:rPr>
        <w:t xml:space="preserve"> </w:t>
      </w:r>
      <w:proofErr w:type="spellStart"/>
      <w:r w:rsidRPr="002F6EF7">
        <w:rPr>
          <w:sz w:val="22"/>
          <w:szCs w:val="22"/>
        </w:rPr>
        <w:t>Polska</w:t>
      </w:r>
      <w:proofErr w:type="spellEnd"/>
      <w:r w:rsidRPr="002F6EF7">
        <w:rPr>
          <w:sz w:val="22"/>
          <w:szCs w:val="22"/>
        </w:rPr>
        <w:t xml:space="preserve"> </w:t>
      </w:r>
      <w:proofErr w:type="spellStart"/>
      <w:r w:rsidRPr="002F6EF7">
        <w:rPr>
          <w:sz w:val="22"/>
          <w:szCs w:val="22"/>
        </w:rPr>
        <w:t>Sp.z</w:t>
      </w:r>
      <w:proofErr w:type="spellEnd"/>
      <w:r w:rsidRPr="002F6EF7">
        <w:rPr>
          <w:sz w:val="22"/>
          <w:szCs w:val="22"/>
        </w:rPr>
        <w:t xml:space="preserve"> </w:t>
      </w:r>
      <w:proofErr w:type="spellStart"/>
      <w:r w:rsidRPr="002F6EF7">
        <w:rPr>
          <w:sz w:val="22"/>
          <w:szCs w:val="22"/>
        </w:rPr>
        <w:t>o.o</w:t>
      </w:r>
      <w:proofErr w:type="spellEnd"/>
      <w:r w:rsidRPr="002F6EF7">
        <w:rPr>
          <w:sz w:val="22"/>
          <w:szCs w:val="22"/>
        </w:rPr>
        <w:t>.,</w:t>
      </w:r>
    </w:p>
    <w:p w:rsidR="00F363F7" w:rsidRDefault="00F363F7" w:rsidP="00F363F7">
      <w:pPr>
        <w:rPr>
          <w:sz w:val="22"/>
          <w:szCs w:val="22"/>
        </w:rPr>
      </w:pPr>
      <w:proofErr w:type="spellStart"/>
      <w:r w:rsidRPr="002F6EF7">
        <w:rPr>
          <w:sz w:val="22"/>
          <w:szCs w:val="22"/>
        </w:rPr>
        <w:t>ul</w:t>
      </w:r>
      <w:proofErr w:type="spellEnd"/>
      <w:r w:rsidRPr="002F6EF7">
        <w:rPr>
          <w:sz w:val="22"/>
          <w:szCs w:val="22"/>
        </w:rPr>
        <w:t xml:space="preserve">. </w:t>
      </w:r>
      <w:proofErr w:type="spellStart"/>
      <w:r w:rsidRPr="002F6EF7">
        <w:rPr>
          <w:sz w:val="22"/>
          <w:szCs w:val="22"/>
        </w:rPr>
        <w:t>Lutomierska</w:t>
      </w:r>
      <w:proofErr w:type="spellEnd"/>
      <w:r w:rsidRPr="002F6EF7">
        <w:rPr>
          <w:sz w:val="22"/>
          <w:szCs w:val="22"/>
        </w:rPr>
        <w:t xml:space="preserve"> 50,</w:t>
      </w:r>
      <w:r>
        <w:rPr>
          <w:sz w:val="22"/>
          <w:szCs w:val="22"/>
        </w:rPr>
        <w:t xml:space="preserve"> </w:t>
      </w:r>
      <w:r w:rsidRPr="002F6EF7">
        <w:rPr>
          <w:sz w:val="22"/>
          <w:szCs w:val="22"/>
        </w:rPr>
        <w:t xml:space="preserve">95-200 </w:t>
      </w:r>
      <w:proofErr w:type="spellStart"/>
      <w:r w:rsidRPr="002F6EF7">
        <w:rPr>
          <w:sz w:val="22"/>
          <w:szCs w:val="22"/>
        </w:rPr>
        <w:t>Pabianice</w:t>
      </w:r>
      <w:proofErr w:type="spellEnd"/>
      <w:r w:rsidRPr="002F6EF7">
        <w:rPr>
          <w:sz w:val="22"/>
          <w:szCs w:val="22"/>
        </w:rPr>
        <w:t>, Lenkija</w:t>
      </w:r>
    </w:p>
    <w:p w:rsidR="00F363F7" w:rsidRDefault="00F363F7" w:rsidP="00F363F7">
      <w:pPr>
        <w:rPr>
          <w:sz w:val="22"/>
          <w:szCs w:val="22"/>
        </w:rPr>
      </w:pPr>
    </w:p>
    <w:p w:rsidR="00F363F7" w:rsidRPr="00B6158B" w:rsidRDefault="00F363F7" w:rsidP="00F363F7">
      <w:pPr>
        <w:rPr>
          <w:sz w:val="22"/>
          <w:szCs w:val="22"/>
        </w:rPr>
      </w:pPr>
      <w:r w:rsidRPr="00B6158B">
        <w:rPr>
          <w:sz w:val="22"/>
          <w:szCs w:val="22"/>
        </w:rPr>
        <w:t>arba</w:t>
      </w:r>
    </w:p>
    <w:p w:rsidR="00F363F7" w:rsidRPr="00B6158B" w:rsidRDefault="00F363F7" w:rsidP="00F363F7">
      <w:pPr>
        <w:rPr>
          <w:sz w:val="22"/>
          <w:szCs w:val="22"/>
        </w:rPr>
      </w:pPr>
    </w:p>
    <w:p w:rsidR="00F363F7" w:rsidRPr="00B6158B" w:rsidRDefault="00F363F7" w:rsidP="00F363F7">
      <w:pPr>
        <w:rPr>
          <w:sz w:val="22"/>
          <w:szCs w:val="22"/>
        </w:rPr>
      </w:pPr>
      <w:proofErr w:type="spellStart"/>
      <w:r w:rsidRPr="00B6158B">
        <w:rPr>
          <w:sz w:val="22"/>
          <w:szCs w:val="22"/>
        </w:rPr>
        <w:t>Accord</w:t>
      </w:r>
      <w:proofErr w:type="spellEnd"/>
      <w:r w:rsidRPr="00B6158B">
        <w:rPr>
          <w:sz w:val="22"/>
          <w:szCs w:val="22"/>
        </w:rPr>
        <w:t xml:space="preserve"> </w:t>
      </w:r>
      <w:proofErr w:type="spellStart"/>
      <w:r w:rsidRPr="00B6158B">
        <w:rPr>
          <w:sz w:val="22"/>
          <w:szCs w:val="22"/>
        </w:rPr>
        <w:t>Healthcare</w:t>
      </w:r>
      <w:proofErr w:type="spellEnd"/>
      <w:r w:rsidRPr="00B6158B">
        <w:rPr>
          <w:sz w:val="22"/>
          <w:szCs w:val="22"/>
        </w:rPr>
        <w:t xml:space="preserve"> </w:t>
      </w:r>
      <w:proofErr w:type="spellStart"/>
      <w:r w:rsidRPr="00B6158B">
        <w:rPr>
          <w:sz w:val="22"/>
          <w:szCs w:val="22"/>
        </w:rPr>
        <w:t>Single</w:t>
      </w:r>
      <w:proofErr w:type="spellEnd"/>
      <w:r w:rsidRPr="00B6158B">
        <w:rPr>
          <w:sz w:val="22"/>
          <w:szCs w:val="22"/>
        </w:rPr>
        <w:t xml:space="preserve"> </w:t>
      </w:r>
      <w:proofErr w:type="spellStart"/>
      <w:r w:rsidRPr="00B6158B">
        <w:rPr>
          <w:sz w:val="22"/>
          <w:szCs w:val="22"/>
        </w:rPr>
        <w:t>Member</w:t>
      </w:r>
      <w:proofErr w:type="spellEnd"/>
      <w:r w:rsidRPr="00B6158B">
        <w:rPr>
          <w:sz w:val="22"/>
          <w:szCs w:val="22"/>
        </w:rPr>
        <w:t xml:space="preserve"> S.A.</w:t>
      </w:r>
    </w:p>
    <w:p w:rsidR="00F363F7" w:rsidRDefault="00F363F7" w:rsidP="00F363F7">
      <w:pPr>
        <w:rPr>
          <w:sz w:val="22"/>
          <w:szCs w:val="22"/>
        </w:rPr>
      </w:pPr>
      <w:r w:rsidRPr="00B6158B">
        <w:rPr>
          <w:sz w:val="22"/>
          <w:szCs w:val="22"/>
        </w:rPr>
        <w:t xml:space="preserve">64th Km </w:t>
      </w:r>
      <w:proofErr w:type="spellStart"/>
      <w:r w:rsidRPr="00B6158B">
        <w:rPr>
          <w:sz w:val="22"/>
          <w:szCs w:val="22"/>
        </w:rPr>
        <w:t>National</w:t>
      </w:r>
      <w:proofErr w:type="spellEnd"/>
      <w:r w:rsidRPr="00B6158B">
        <w:rPr>
          <w:sz w:val="22"/>
          <w:szCs w:val="22"/>
        </w:rPr>
        <w:t xml:space="preserve"> </w:t>
      </w:r>
      <w:proofErr w:type="spellStart"/>
      <w:r w:rsidRPr="00B6158B">
        <w:rPr>
          <w:sz w:val="22"/>
          <w:szCs w:val="22"/>
        </w:rPr>
        <w:t>Road</w:t>
      </w:r>
      <w:proofErr w:type="spellEnd"/>
      <w:r w:rsidRPr="00B6158B">
        <w:rPr>
          <w:sz w:val="22"/>
          <w:szCs w:val="22"/>
        </w:rPr>
        <w:t xml:space="preserve"> </w:t>
      </w:r>
      <w:proofErr w:type="spellStart"/>
      <w:r w:rsidRPr="00B6158B">
        <w:rPr>
          <w:sz w:val="22"/>
          <w:szCs w:val="22"/>
        </w:rPr>
        <w:t>Athens</w:t>
      </w:r>
      <w:proofErr w:type="spellEnd"/>
      <w:r w:rsidRPr="00B6158B">
        <w:rPr>
          <w:sz w:val="22"/>
          <w:szCs w:val="22"/>
        </w:rPr>
        <w:t xml:space="preserve">, </w:t>
      </w:r>
      <w:proofErr w:type="spellStart"/>
      <w:r w:rsidRPr="00B6158B">
        <w:rPr>
          <w:sz w:val="22"/>
          <w:szCs w:val="22"/>
        </w:rPr>
        <w:t>Lamia</w:t>
      </w:r>
      <w:proofErr w:type="spellEnd"/>
      <w:r w:rsidRPr="00B6158B">
        <w:rPr>
          <w:sz w:val="22"/>
          <w:szCs w:val="22"/>
        </w:rPr>
        <w:t>, 32009, Graikija</w:t>
      </w:r>
    </w:p>
    <w:p w:rsidR="00F363F7" w:rsidRDefault="00F363F7" w:rsidP="00F363F7">
      <w:pPr>
        <w:rPr>
          <w:sz w:val="22"/>
          <w:szCs w:val="22"/>
        </w:rPr>
      </w:pPr>
    </w:p>
    <w:p w:rsidR="00F363F7" w:rsidRPr="00BE6247" w:rsidRDefault="00F363F7" w:rsidP="00F363F7">
      <w:pPr>
        <w:rPr>
          <w:b/>
          <w:sz w:val="22"/>
          <w:szCs w:val="22"/>
        </w:rPr>
      </w:pPr>
      <w:r w:rsidRPr="000370C0">
        <w:rPr>
          <w:b/>
          <w:sz w:val="22"/>
          <w:szCs w:val="22"/>
        </w:rPr>
        <w:t xml:space="preserve">Šis vaistas </w:t>
      </w:r>
      <w:r>
        <w:rPr>
          <w:b/>
          <w:sz w:val="22"/>
          <w:szCs w:val="22"/>
        </w:rPr>
        <w:t>Europos ekonominės erdvės</w:t>
      </w:r>
      <w:r w:rsidRPr="000370C0">
        <w:rPr>
          <w:b/>
          <w:sz w:val="22"/>
          <w:szCs w:val="22"/>
        </w:rPr>
        <w:t xml:space="preserve"> valstybėse narėse registruotas tokiais pavadinimais: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521"/>
      </w:tblGrid>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rPr>
                <w:b/>
              </w:rPr>
            </w:pPr>
            <w:r>
              <w:rPr>
                <w:b/>
                <w:sz w:val="22"/>
                <w:szCs w:val="22"/>
              </w:rPr>
              <w:t>Valstybės</w:t>
            </w:r>
            <w:r w:rsidRPr="00BE6247">
              <w:rPr>
                <w:b/>
                <w:sz w:val="22"/>
                <w:szCs w:val="22"/>
              </w:rPr>
              <w:t xml:space="preserve"> narės pavadinimas</w:t>
            </w:r>
          </w:p>
        </w:tc>
        <w:tc>
          <w:tcPr>
            <w:tcW w:w="6521" w:type="dxa"/>
            <w:vAlign w:val="center"/>
          </w:tcPr>
          <w:p w:rsidR="00F363F7" w:rsidRPr="00BE6247" w:rsidRDefault="00F363F7" w:rsidP="00D24ED4">
            <w:pPr>
              <w:numPr>
                <w:ilvl w:val="12"/>
                <w:numId w:val="0"/>
              </w:numPr>
              <w:ind w:right="-2"/>
              <w:rPr>
                <w:b/>
              </w:rPr>
            </w:pPr>
            <w:r w:rsidRPr="00BE6247">
              <w:rPr>
                <w:b/>
                <w:sz w:val="22"/>
                <w:szCs w:val="22"/>
              </w:rPr>
              <w:t xml:space="preserve">Vaisto pavadinimas </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Airija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100 mg/ml </w:t>
            </w:r>
            <w:proofErr w:type="spellStart"/>
            <w:r w:rsidRPr="00BE6247">
              <w:rPr>
                <w:sz w:val="22"/>
                <w:szCs w:val="22"/>
              </w:rPr>
              <w:t>Concentrate</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Solution</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Infusion</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Austrija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Konzentrat</w:t>
            </w:r>
            <w:proofErr w:type="spellEnd"/>
            <w:r w:rsidRPr="00BE6247">
              <w:rPr>
                <w:sz w:val="22"/>
                <w:szCs w:val="22"/>
              </w:rPr>
              <w:t xml:space="preserve"> </w:t>
            </w:r>
            <w:proofErr w:type="spellStart"/>
            <w:r w:rsidRPr="00BE6247">
              <w:rPr>
                <w:sz w:val="22"/>
                <w:szCs w:val="22"/>
              </w:rPr>
              <w:t>zur</w:t>
            </w:r>
            <w:proofErr w:type="spellEnd"/>
            <w:r w:rsidRPr="00BE6247">
              <w:rPr>
                <w:sz w:val="22"/>
                <w:szCs w:val="22"/>
              </w:rPr>
              <w:t xml:space="preserve"> </w:t>
            </w:r>
            <w:proofErr w:type="spellStart"/>
            <w:r w:rsidRPr="00BE6247">
              <w:rPr>
                <w:sz w:val="22"/>
                <w:szCs w:val="22"/>
              </w:rPr>
              <w:t>Herstellung</w:t>
            </w:r>
            <w:proofErr w:type="spellEnd"/>
            <w:r w:rsidRPr="00BE6247">
              <w:rPr>
                <w:sz w:val="22"/>
                <w:szCs w:val="22"/>
              </w:rPr>
              <w:t xml:space="preserve"> </w:t>
            </w:r>
            <w:proofErr w:type="spellStart"/>
            <w:r w:rsidRPr="00BE6247">
              <w:rPr>
                <w:sz w:val="22"/>
                <w:szCs w:val="22"/>
              </w:rPr>
              <w:t>einer</w:t>
            </w:r>
            <w:proofErr w:type="spellEnd"/>
            <w:r w:rsidRPr="00BE6247">
              <w:rPr>
                <w:sz w:val="22"/>
                <w:szCs w:val="22"/>
              </w:rPr>
              <w:t xml:space="preserve"> </w:t>
            </w:r>
            <w:proofErr w:type="spellStart"/>
            <w:r w:rsidRPr="00BE6247">
              <w:rPr>
                <w:sz w:val="22"/>
                <w:szCs w:val="22"/>
              </w:rPr>
              <w:t>Infusionslösung</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Belgija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w:t>
            </w:r>
            <w:proofErr w:type="spellStart"/>
            <w:r w:rsidRPr="00BE6247">
              <w:rPr>
                <w:sz w:val="22"/>
                <w:szCs w:val="22"/>
              </w:rPr>
              <w:t>Healthcare</w:t>
            </w:r>
            <w:proofErr w:type="spellEnd"/>
            <w:r w:rsidRPr="00BE6247">
              <w:rPr>
                <w:sz w:val="22"/>
                <w:szCs w:val="22"/>
              </w:rPr>
              <w:t xml:space="preserve"> 100 mg/ml </w:t>
            </w:r>
            <w:proofErr w:type="spellStart"/>
            <w:r w:rsidRPr="00BE6247">
              <w:rPr>
                <w:sz w:val="22"/>
                <w:szCs w:val="22"/>
              </w:rPr>
              <w:t>Solution</w:t>
            </w:r>
            <w:proofErr w:type="spellEnd"/>
            <w:r w:rsidRPr="00BE6247">
              <w:rPr>
                <w:sz w:val="22"/>
                <w:szCs w:val="22"/>
              </w:rPr>
              <w:t xml:space="preserve"> à </w:t>
            </w:r>
            <w:proofErr w:type="spellStart"/>
            <w:r w:rsidRPr="00BE6247">
              <w:rPr>
                <w:sz w:val="22"/>
                <w:szCs w:val="22"/>
              </w:rPr>
              <w:t>Diluer</w:t>
            </w:r>
            <w:proofErr w:type="spellEnd"/>
            <w:r w:rsidRPr="00BE6247">
              <w:rPr>
                <w:sz w:val="22"/>
                <w:szCs w:val="22"/>
              </w:rPr>
              <w:t xml:space="preserve"> </w:t>
            </w:r>
            <w:proofErr w:type="spellStart"/>
            <w:r w:rsidRPr="00BE6247">
              <w:rPr>
                <w:sz w:val="22"/>
                <w:szCs w:val="22"/>
              </w:rPr>
              <w:t>pour</w:t>
            </w:r>
            <w:proofErr w:type="spellEnd"/>
            <w:r w:rsidRPr="00BE6247">
              <w:rPr>
                <w:sz w:val="22"/>
                <w:szCs w:val="22"/>
              </w:rPr>
              <w:t xml:space="preserve"> </w:t>
            </w:r>
            <w:proofErr w:type="spellStart"/>
            <w:r w:rsidRPr="00BE6247">
              <w:rPr>
                <w:sz w:val="22"/>
                <w:szCs w:val="22"/>
              </w:rPr>
              <w:t>Perfusion</w:t>
            </w:r>
            <w:proofErr w:type="spellEnd"/>
            <w:r w:rsidRPr="00BE6247">
              <w:rPr>
                <w:sz w:val="22"/>
                <w:szCs w:val="22"/>
              </w:rPr>
              <w:t xml:space="preserve"> / </w:t>
            </w:r>
            <w:proofErr w:type="spellStart"/>
            <w:r w:rsidRPr="00BE6247">
              <w:rPr>
                <w:sz w:val="22"/>
                <w:szCs w:val="22"/>
              </w:rPr>
              <w:t>concentraat</w:t>
            </w:r>
            <w:proofErr w:type="spellEnd"/>
            <w:r w:rsidRPr="00BE6247">
              <w:rPr>
                <w:sz w:val="22"/>
                <w:szCs w:val="22"/>
              </w:rPr>
              <w:t xml:space="preserve"> </w:t>
            </w:r>
            <w:proofErr w:type="spellStart"/>
            <w:r w:rsidRPr="00BE6247">
              <w:rPr>
                <w:sz w:val="22"/>
                <w:szCs w:val="22"/>
              </w:rPr>
              <w:t>voor</w:t>
            </w:r>
            <w:proofErr w:type="spellEnd"/>
            <w:r w:rsidRPr="00BE6247">
              <w:rPr>
                <w:sz w:val="22"/>
                <w:szCs w:val="22"/>
              </w:rPr>
              <w:t xml:space="preserve"> </w:t>
            </w:r>
            <w:proofErr w:type="spellStart"/>
            <w:r w:rsidRPr="00BE6247">
              <w:rPr>
                <w:sz w:val="22"/>
                <w:szCs w:val="22"/>
              </w:rPr>
              <w:t>oplossing</w:t>
            </w:r>
            <w:proofErr w:type="spellEnd"/>
            <w:r w:rsidRPr="00BE6247">
              <w:rPr>
                <w:sz w:val="22"/>
                <w:szCs w:val="22"/>
              </w:rPr>
              <w:t xml:space="preserve"> </w:t>
            </w:r>
            <w:proofErr w:type="spellStart"/>
            <w:r w:rsidRPr="00BE6247">
              <w:rPr>
                <w:sz w:val="22"/>
                <w:szCs w:val="22"/>
              </w:rPr>
              <w:t>voor</w:t>
            </w:r>
            <w:proofErr w:type="spellEnd"/>
            <w:r w:rsidRPr="00BE6247">
              <w:rPr>
                <w:sz w:val="22"/>
                <w:szCs w:val="22"/>
              </w:rPr>
              <w:t xml:space="preserve"> </w:t>
            </w:r>
            <w:proofErr w:type="spellStart"/>
            <w:r w:rsidRPr="00BE6247">
              <w:rPr>
                <w:sz w:val="22"/>
                <w:szCs w:val="22"/>
              </w:rPr>
              <w:t>infusie</w:t>
            </w:r>
            <w:proofErr w:type="spellEnd"/>
            <w:r w:rsidRPr="00BE6247">
              <w:rPr>
                <w:sz w:val="22"/>
                <w:szCs w:val="22"/>
              </w:rPr>
              <w:t xml:space="preserve"> / </w:t>
            </w:r>
            <w:proofErr w:type="spellStart"/>
            <w:r w:rsidRPr="00BE6247">
              <w:rPr>
                <w:sz w:val="22"/>
                <w:szCs w:val="22"/>
              </w:rPr>
              <w:t>Konzentrat</w:t>
            </w:r>
            <w:proofErr w:type="spellEnd"/>
            <w:r w:rsidRPr="00BE6247">
              <w:rPr>
                <w:sz w:val="22"/>
                <w:szCs w:val="22"/>
              </w:rPr>
              <w:t xml:space="preserve"> </w:t>
            </w:r>
            <w:proofErr w:type="spellStart"/>
            <w:r w:rsidRPr="00BE6247">
              <w:rPr>
                <w:sz w:val="22"/>
                <w:szCs w:val="22"/>
              </w:rPr>
              <w:t>zur</w:t>
            </w:r>
            <w:proofErr w:type="spellEnd"/>
            <w:r w:rsidRPr="00BE6247">
              <w:rPr>
                <w:sz w:val="22"/>
                <w:szCs w:val="22"/>
              </w:rPr>
              <w:t xml:space="preserve"> </w:t>
            </w:r>
            <w:proofErr w:type="spellStart"/>
            <w:r w:rsidRPr="00BE6247">
              <w:rPr>
                <w:sz w:val="22"/>
                <w:szCs w:val="22"/>
              </w:rPr>
              <w:t>Herstellung</w:t>
            </w:r>
            <w:proofErr w:type="spellEnd"/>
            <w:r w:rsidRPr="00BE6247">
              <w:rPr>
                <w:sz w:val="22"/>
                <w:szCs w:val="22"/>
              </w:rPr>
              <w:t xml:space="preserve"> </w:t>
            </w:r>
            <w:proofErr w:type="spellStart"/>
            <w:r w:rsidRPr="00BE6247">
              <w:rPr>
                <w:sz w:val="22"/>
                <w:szCs w:val="22"/>
              </w:rPr>
              <w:t>einer</w:t>
            </w:r>
            <w:proofErr w:type="spellEnd"/>
            <w:r w:rsidRPr="00BE6247">
              <w:rPr>
                <w:sz w:val="22"/>
                <w:szCs w:val="22"/>
              </w:rPr>
              <w:t xml:space="preserve"> </w:t>
            </w:r>
            <w:proofErr w:type="spellStart"/>
            <w:r w:rsidRPr="00BE6247">
              <w:rPr>
                <w:sz w:val="22"/>
                <w:szCs w:val="22"/>
              </w:rPr>
              <w:t>Infusionslösung</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Bulgarija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Concentrate</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Solution</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Infusion</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Čekija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Koncentrát</w:t>
            </w:r>
            <w:proofErr w:type="spellEnd"/>
            <w:r w:rsidRPr="00BE6247">
              <w:rPr>
                <w:sz w:val="22"/>
                <w:szCs w:val="22"/>
              </w:rPr>
              <w:t xml:space="preserve"> pro </w:t>
            </w:r>
            <w:proofErr w:type="spellStart"/>
            <w:r w:rsidRPr="00BE6247">
              <w:rPr>
                <w:sz w:val="22"/>
                <w:szCs w:val="22"/>
              </w:rPr>
              <w:t>Přípravu</w:t>
            </w:r>
            <w:proofErr w:type="spellEnd"/>
            <w:r w:rsidRPr="00BE6247">
              <w:rPr>
                <w:sz w:val="22"/>
                <w:szCs w:val="22"/>
              </w:rPr>
              <w:t xml:space="preserve"> </w:t>
            </w:r>
            <w:proofErr w:type="spellStart"/>
            <w:r w:rsidRPr="00BE6247">
              <w:rPr>
                <w:sz w:val="22"/>
                <w:szCs w:val="22"/>
              </w:rPr>
              <w:t>Infuzního</w:t>
            </w:r>
            <w:proofErr w:type="spellEnd"/>
            <w:r w:rsidRPr="00BE6247">
              <w:rPr>
                <w:sz w:val="22"/>
                <w:szCs w:val="22"/>
              </w:rPr>
              <w:t xml:space="preserve"> </w:t>
            </w:r>
            <w:proofErr w:type="spellStart"/>
            <w:r w:rsidRPr="00BE6247">
              <w:rPr>
                <w:sz w:val="22"/>
                <w:szCs w:val="22"/>
              </w:rPr>
              <w:t>Roztoku</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Estija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Danija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w:t>
            </w:r>
            <w:proofErr w:type="spellEnd"/>
            <w:r w:rsidRPr="00BE6247">
              <w:rPr>
                <w:sz w:val="22"/>
                <w:szCs w:val="22"/>
              </w:rPr>
              <w:t xml:space="preserve"> </w:t>
            </w:r>
            <w:proofErr w:type="spellStart"/>
            <w:r w:rsidRPr="00BE6247">
              <w:rPr>
                <w:sz w:val="22"/>
                <w:szCs w:val="22"/>
              </w:rPr>
              <w:t>Accord</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Graikija</w:t>
            </w:r>
          </w:p>
        </w:tc>
        <w:tc>
          <w:tcPr>
            <w:tcW w:w="6521" w:type="dxa"/>
            <w:vAlign w:val="center"/>
          </w:tcPr>
          <w:p w:rsidR="00F363F7" w:rsidRPr="00BE6247" w:rsidRDefault="00F363F7" w:rsidP="00D24ED4">
            <w:pPr>
              <w:numPr>
                <w:ilvl w:val="12"/>
                <w:numId w:val="0"/>
              </w:numPr>
              <w:ind w:right="-2"/>
            </w:pPr>
            <w:r w:rsidRPr="00BE6247">
              <w:rPr>
                <w:sz w:val="22"/>
                <w:szCs w:val="22"/>
              </w:rPr>
              <w:t>GEMCITABINE / ACCORD</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Ispanija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Gemcitabina</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concentrado</w:t>
            </w:r>
            <w:proofErr w:type="spellEnd"/>
            <w:r w:rsidRPr="00BE6247">
              <w:rPr>
                <w:sz w:val="22"/>
                <w:szCs w:val="22"/>
              </w:rPr>
              <w:t xml:space="preserve"> para </w:t>
            </w:r>
            <w:proofErr w:type="spellStart"/>
            <w:r w:rsidRPr="00BE6247">
              <w:rPr>
                <w:sz w:val="22"/>
                <w:szCs w:val="22"/>
              </w:rPr>
              <w:t>solución</w:t>
            </w:r>
            <w:proofErr w:type="spellEnd"/>
            <w:r w:rsidRPr="00BE6247">
              <w:rPr>
                <w:sz w:val="22"/>
                <w:szCs w:val="22"/>
              </w:rPr>
              <w:t xml:space="preserve"> para </w:t>
            </w:r>
            <w:proofErr w:type="spellStart"/>
            <w:r w:rsidRPr="00BE6247">
              <w:rPr>
                <w:sz w:val="22"/>
                <w:szCs w:val="22"/>
              </w:rPr>
              <w:t>perfusión</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Italija</w:t>
            </w:r>
          </w:p>
        </w:tc>
        <w:tc>
          <w:tcPr>
            <w:tcW w:w="6521" w:type="dxa"/>
            <w:vAlign w:val="center"/>
          </w:tcPr>
          <w:p w:rsidR="00F363F7" w:rsidRPr="00BE6247" w:rsidRDefault="00F363F7" w:rsidP="00D24ED4">
            <w:pPr>
              <w:numPr>
                <w:ilvl w:val="12"/>
                <w:numId w:val="0"/>
              </w:numPr>
              <w:ind w:right="-2"/>
            </w:pPr>
            <w:r w:rsidRPr="00BE6247">
              <w:rPr>
                <w:sz w:val="22"/>
                <w:szCs w:val="22"/>
              </w:rPr>
              <w:t>GEMCITABINA ACCORD</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Kipras</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 </w:t>
            </w:r>
            <w:proofErr w:type="spellStart"/>
            <w:r w:rsidRPr="00BE6247">
              <w:rPr>
                <w:sz w:val="22"/>
                <w:szCs w:val="22"/>
              </w:rPr>
              <w:t>Concentrate</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Solution</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Infusion</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Latvija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koncentrāts</w:t>
            </w:r>
            <w:proofErr w:type="spellEnd"/>
            <w:r w:rsidRPr="00BE6247">
              <w:rPr>
                <w:sz w:val="22"/>
                <w:szCs w:val="22"/>
              </w:rPr>
              <w:t xml:space="preserve"> </w:t>
            </w:r>
            <w:proofErr w:type="spellStart"/>
            <w:r w:rsidRPr="00BE6247">
              <w:rPr>
                <w:sz w:val="22"/>
                <w:szCs w:val="22"/>
              </w:rPr>
              <w:t>infūziju</w:t>
            </w:r>
            <w:proofErr w:type="spellEnd"/>
            <w:r w:rsidRPr="00BE6247">
              <w:rPr>
                <w:sz w:val="22"/>
                <w:szCs w:val="22"/>
              </w:rPr>
              <w:t xml:space="preserve"> </w:t>
            </w:r>
            <w:proofErr w:type="spellStart"/>
            <w:r w:rsidRPr="00BE6247">
              <w:rPr>
                <w:sz w:val="22"/>
                <w:szCs w:val="22"/>
              </w:rPr>
              <w:t>šķīduma</w:t>
            </w:r>
            <w:proofErr w:type="spellEnd"/>
            <w:r w:rsidRPr="00BE6247">
              <w:rPr>
                <w:sz w:val="22"/>
                <w:szCs w:val="22"/>
              </w:rPr>
              <w:t xml:space="preserve"> </w:t>
            </w:r>
            <w:proofErr w:type="spellStart"/>
            <w:r w:rsidRPr="00BE6247">
              <w:rPr>
                <w:sz w:val="22"/>
                <w:szCs w:val="22"/>
              </w:rPr>
              <w:t>pagatavošanai</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Lietuva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koncentratas infuziniam tirpalui</w:t>
            </w:r>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sz w:val="22"/>
                <w:szCs w:val="22"/>
              </w:rPr>
              <w:t>Lenkija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noProof/>
                <w:sz w:val="22"/>
                <w:szCs w:val="22"/>
              </w:rPr>
              <w:t>Gemcitabinum</w:t>
            </w:r>
            <w:r w:rsidRPr="00BE6247">
              <w:rPr>
                <w:sz w:val="22"/>
                <w:szCs w:val="22"/>
              </w:rPr>
              <w:t xml:space="preserve"> </w:t>
            </w:r>
            <w:proofErr w:type="spellStart"/>
            <w:r w:rsidRPr="00BE6247">
              <w:rPr>
                <w:sz w:val="22"/>
                <w:szCs w:val="22"/>
              </w:rPr>
              <w:t>Accord</w:t>
            </w:r>
            <w:proofErr w:type="spellEnd"/>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noProof/>
                <w:sz w:val="22"/>
                <w:szCs w:val="22"/>
              </w:rPr>
              <w:t>Malta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r w:rsidRPr="00BE6247">
              <w:rPr>
                <w:noProof/>
                <w:sz w:val="22"/>
                <w:szCs w:val="22"/>
              </w:rPr>
              <w:t>100</w:t>
            </w:r>
            <w:r w:rsidRPr="00BE6247">
              <w:rPr>
                <w:sz w:val="22"/>
                <w:szCs w:val="22"/>
              </w:rPr>
              <w:t> mg</w:t>
            </w:r>
            <w:r w:rsidRPr="00BE6247">
              <w:rPr>
                <w:noProof/>
                <w:sz w:val="22"/>
                <w:szCs w:val="22"/>
              </w:rPr>
              <w:t>/ml Concentrate for Solution for Infusion</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Nyderlandai</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Concentraat</w:t>
            </w:r>
            <w:proofErr w:type="spellEnd"/>
            <w:r w:rsidRPr="00BE6247">
              <w:rPr>
                <w:sz w:val="22"/>
                <w:szCs w:val="22"/>
              </w:rPr>
              <w:t xml:space="preserve"> </w:t>
            </w:r>
            <w:proofErr w:type="spellStart"/>
            <w:r w:rsidRPr="00BE6247">
              <w:rPr>
                <w:sz w:val="22"/>
                <w:szCs w:val="22"/>
              </w:rPr>
              <w:t>voor</w:t>
            </w:r>
            <w:proofErr w:type="spellEnd"/>
            <w:r w:rsidRPr="00BE6247">
              <w:rPr>
                <w:sz w:val="22"/>
                <w:szCs w:val="22"/>
              </w:rPr>
              <w:t xml:space="preserve"> </w:t>
            </w:r>
            <w:proofErr w:type="spellStart"/>
            <w:r w:rsidRPr="00BE6247">
              <w:rPr>
                <w:sz w:val="22"/>
                <w:szCs w:val="22"/>
              </w:rPr>
              <w:t>Oplossing</w:t>
            </w:r>
            <w:proofErr w:type="spellEnd"/>
            <w:r w:rsidRPr="00BE6247">
              <w:rPr>
                <w:sz w:val="22"/>
                <w:szCs w:val="22"/>
              </w:rPr>
              <w:t xml:space="preserve"> </w:t>
            </w:r>
            <w:proofErr w:type="spellStart"/>
            <w:r w:rsidRPr="00BE6247">
              <w:rPr>
                <w:sz w:val="22"/>
                <w:szCs w:val="22"/>
              </w:rPr>
              <w:t>voor</w:t>
            </w:r>
            <w:proofErr w:type="spellEnd"/>
            <w:r w:rsidRPr="00BE6247">
              <w:rPr>
                <w:sz w:val="22"/>
                <w:szCs w:val="22"/>
              </w:rPr>
              <w:t xml:space="preserve"> </w:t>
            </w:r>
            <w:proofErr w:type="spellStart"/>
            <w:r w:rsidRPr="00BE6247">
              <w:rPr>
                <w:sz w:val="22"/>
                <w:szCs w:val="22"/>
              </w:rPr>
              <w:t>Infusie</w:t>
            </w:r>
            <w:proofErr w:type="spellEnd"/>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sz w:val="22"/>
                <w:szCs w:val="22"/>
              </w:rPr>
              <w:t>Norvegija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noProof/>
                <w:sz w:val="22"/>
                <w:szCs w:val="22"/>
              </w:rPr>
              <w:t>Portugalija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p>
        </w:tc>
      </w:tr>
      <w:tr w:rsidR="00F363F7" w:rsidRPr="00BE6247" w:rsidTr="00D24ED4">
        <w:tblPrEx>
          <w:tblLook w:val="01E0" w:firstRow="1" w:lastRow="1" w:firstColumn="1" w:lastColumn="1" w:noHBand="0" w:noVBand="0"/>
        </w:tblPrEx>
        <w:tc>
          <w:tcPr>
            <w:tcW w:w="2977" w:type="dxa"/>
          </w:tcPr>
          <w:p w:rsidR="00F363F7" w:rsidRPr="00BE6247" w:rsidRDefault="00F363F7" w:rsidP="00D24ED4">
            <w:pPr>
              <w:numPr>
                <w:ilvl w:val="12"/>
                <w:numId w:val="0"/>
              </w:numPr>
              <w:ind w:right="-2"/>
            </w:pPr>
            <w:r w:rsidRPr="00BE6247">
              <w:rPr>
                <w:noProof/>
                <w:sz w:val="22"/>
                <w:szCs w:val="22"/>
              </w:rPr>
              <w:t>Rumunija</w:t>
            </w:r>
          </w:p>
        </w:tc>
        <w:tc>
          <w:tcPr>
            <w:tcW w:w="6521" w:type="dxa"/>
          </w:tcPr>
          <w:p w:rsidR="00F363F7" w:rsidRPr="00BE6247" w:rsidRDefault="00F363F7" w:rsidP="00D24ED4">
            <w:pPr>
              <w:numPr>
                <w:ilvl w:val="12"/>
                <w:numId w:val="0"/>
              </w:numPr>
              <w:ind w:right="-2"/>
            </w:pPr>
            <w:r w:rsidRPr="00BE6247">
              <w:rPr>
                <w:noProof/>
                <w:sz w:val="22"/>
                <w:szCs w:val="22"/>
              </w:rPr>
              <w:t>Gemcitabina 100 mg / ml concentrat pentru soluţie perfuzabilă.</w:t>
            </w:r>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sz w:val="22"/>
                <w:szCs w:val="22"/>
              </w:rPr>
              <w:t>Slovakija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r w:rsidRPr="00BE6247">
              <w:rPr>
                <w:noProof/>
                <w:sz w:val="22"/>
                <w:szCs w:val="22"/>
              </w:rPr>
              <w:t>100</w:t>
            </w:r>
            <w:r w:rsidRPr="00BE6247">
              <w:rPr>
                <w:sz w:val="22"/>
                <w:szCs w:val="22"/>
              </w:rPr>
              <w:t> mg</w:t>
            </w:r>
            <w:r w:rsidRPr="00BE6247">
              <w:rPr>
                <w:noProof/>
                <w:sz w:val="22"/>
                <w:szCs w:val="22"/>
              </w:rPr>
              <w:t>/ml concentrate for solution for infusion</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Suomija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Infuusiokonsentraatti</w:t>
            </w:r>
            <w:proofErr w:type="spellEnd"/>
            <w:r w:rsidRPr="00BE6247">
              <w:rPr>
                <w:sz w:val="22"/>
                <w:szCs w:val="22"/>
              </w:rPr>
              <w:t xml:space="preserve">, </w:t>
            </w:r>
            <w:proofErr w:type="spellStart"/>
            <w:r w:rsidRPr="00BE6247">
              <w:rPr>
                <w:sz w:val="22"/>
                <w:szCs w:val="22"/>
              </w:rPr>
              <w:t>Liuosta</w:t>
            </w:r>
            <w:proofErr w:type="spellEnd"/>
            <w:r w:rsidRPr="00BE6247">
              <w:rPr>
                <w:sz w:val="22"/>
                <w:szCs w:val="22"/>
              </w:rPr>
              <w:t xml:space="preserve"> </w:t>
            </w:r>
            <w:proofErr w:type="spellStart"/>
            <w:r w:rsidRPr="00BE6247">
              <w:rPr>
                <w:sz w:val="22"/>
                <w:szCs w:val="22"/>
              </w:rPr>
              <w:t>Varten</w:t>
            </w:r>
            <w:proofErr w:type="spellEnd"/>
          </w:p>
        </w:tc>
      </w:tr>
      <w:tr w:rsidR="00F363F7" w:rsidRPr="00BE6247" w:rsidTr="00D24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r w:rsidRPr="00BE6247">
              <w:rPr>
                <w:sz w:val="22"/>
                <w:szCs w:val="22"/>
              </w:rPr>
              <w:t>Švedija</w:t>
            </w:r>
          </w:p>
        </w:tc>
        <w:tc>
          <w:tcPr>
            <w:tcW w:w="6521" w:type="dxa"/>
            <w:tcBorders>
              <w:top w:val="single" w:sz="4" w:space="0" w:color="auto"/>
              <w:left w:val="single" w:sz="4" w:space="0" w:color="auto"/>
              <w:bottom w:val="single" w:sz="4" w:space="0" w:color="auto"/>
              <w:right w:val="single" w:sz="4" w:space="0" w:color="auto"/>
            </w:tcBorders>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r w:rsidRPr="00BE6247">
              <w:rPr>
                <w:noProof/>
                <w:sz w:val="22"/>
                <w:szCs w:val="22"/>
              </w:rPr>
              <w:t>Accord</w:t>
            </w:r>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Vengrija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Concentrate</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Solution</w:t>
            </w:r>
            <w:proofErr w:type="spellEnd"/>
            <w:r w:rsidRPr="00BE6247">
              <w:rPr>
                <w:sz w:val="22"/>
                <w:szCs w:val="22"/>
              </w:rPr>
              <w:t xml:space="preserve"> </w:t>
            </w:r>
            <w:proofErr w:type="spellStart"/>
            <w:r w:rsidRPr="00BE6247">
              <w:rPr>
                <w:sz w:val="22"/>
                <w:szCs w:val="22"/>
              </w:rPr>
              <w:t>for</w:t>
            </w:r>
            <w:proofErr w:type="spellEnd"/>
            <w:r w:rsidRPr="00BE6247">
              <w:rPr>
                <w:sz w:val="22"/>
                <w:szCs w:val="22"/>
              </w:rPr>
              <w:t xml:space="preserve"> </w:t>
            </w:r>
            <w:proofErr w:type="spellStart"/>
            <w:r w:rsidRPr="00BE6247">
              <w:rPr>
                <w:sz w:val="22"/>
                <w:szCs w:val="22"/>
              </w:rPr>
              <w:t>Infusion</w:t>
            </w:r>
            <w:proofErr w:type="spellEnd"/>
          </w:p>
        </w:tc>
      </w:tr>
      <w:tr w:rsidR="00F363F7" w:rsidRPr="00BE6247" w:rsidTr="00D24ED4">
        <w:trPr>
          <w:cantSplit/>
          <w:trHeight w:val="100"/>
        </w:trPr>
        <w:tc>
          <w:tcPr>
            <w:tcW w:w="2977" w:type="dxa"/>
            <w:vAlign w:val="center"/>
          </w:tcPr>
          <w:p w:rsidR="00F363F7" w:rsidRPr="00BE6247" w:rsidRDefault="00F363F7" w:rsidP="00D24ED4">
            <w:pPr>
              <w:numPr>
                <w:ilvl w:val="12"/>
                <w:numId w:val="0"/>
              </w:numPr>
              <w:ind w:right="-2"/>
            </w:pPr>
            <w:r w:rsidRPr="00BE6247">
              <w:rPr>
                <w:sz w:val="22"/>
                <w:szCs w:val="22"/>
              </w:rPr>
              <w:t>Vokietija</w:t>
            </w:r>
          </w:p>
        </w:tc>
        <w:tc>
          <w:tcPr>
            <w:tcW w:w="6521" w:type="dxa"/>
            <w:vAlign w:val="center"/>
          </w:tcPr>
          <w:p w:rsidR="00F363F7" w:rsidRPr="00BE6247" w:rsidRDefault="00F363F7" w:rsidP="00D24ED4">
            <w:pPr>
              <w:numPr>
                <w:ilvl w:val="12"/>
                <w:numId w:val="0"/>
              </w:numPr>
              <w:ind w:right="-2"/>
            </w:pP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100 mg/ml </w:t>
            </w:r>
            <w:proofErr w:type="spellStart"/>
            <w:r w:rsidRPr="00BE6247">
              <w:rPr>
                <w:sz w:val="22"/>
                <w:szCs w:val="22"/>
              </w:rPr>
              <w:t>Konzentrat</w:t>
            </w:r>
            <w:proofErr w:type="spellEnd"/>
            <w:r w:rsidRPr="00BE6247">
              <w:rPr>
                <w:sz w:val="22"/>
                <w:szCs w:val="22"/>
              </w:rPr>
              <w:t xml:space="preserve"> </w:t>
            </w:r>
            <w:proofErr w:type="spellStart"/>
            <w:r w:rsidRPr="00BE6247">
              <w:rPr>
                <w:sz w:val="22"/>
                <w:szCs w:val="22"/>
              </w:rPr>
              <w:t>zur</w:t>
            </w:r>
            <w:proofErr w:type="spellEnd"/>
            <w:r w:rsidRPr="00BE6247">
              <w:rPr>
                <w:sz w:val="22"/>
                <w:szCs w:val="22"/>
              </w:rPr>
              <w:t xml:space="preserve"> </w:t>
            </w:r>
            <w:proofErr w:type="spellStart"/>
            <w:r w:rsidRPr="00BE6247">
              <w:rPr>
                <w:sz w:val="22"/>
                <w:szCs w:val="22"/>
              </w:rPr>
              <w:t>Herstellung</w:t>
            </w:r>
            <w:proofErr w:type="spellEnd"/>
            <w:r w:rsidRPr="00BE6247">
              <w:rPr>
                <w:sz w:val="22"/>
                <w:szCs w:val="22"/>
              </w:rPr>
              <w:t xml:space="preserve"> </w:t>
            </w:r>
            <w:proofErr w:type="spellStart"/>
            <w:r w:rsidRPr="00BE6247">
              <w:rPr>
                <w:sz w:val="22"/>
                <w:szCs w:val="22"/>
              </w:rPr>
              <w:t>einer</w:t>
            </w:r>
            <w:proofErr w:type="spellEnd"/>
            <w:r w:rsidRPr="00BE6247">
              <w:rPr>
                <w:sz w:val="22"/>
                <w:szCs w:val="22"/>
              </w:rPr>
              <w:t xml:space="preserve"> </w:t>
            </w:r>
            <w:proofErr w:type="spellStart"/>
            <w:r w:rsidRPr="00BE6247">
              <w:rPr>
                <w:sz w:val="22"/>
                <w:szCs w:val="22"/>
              </w:rPr>
              <w:t>Infusionslösung</w:t>
            </w:r>
            <w:proofErr w:type="spellEnd"/>
          </w:p>
        </w:tc>
      </w:tr>
    </w:tbl>
    <w:p w:rsidR="00F363F7" w:rsidRDefault="00F363F7" w:rsidP="00F363F7">
      <w:pPr>
        <w:rPr>
          <w:sz w:val="22"/>
          <w:szCs w:val="22"/>
        </w:rPr>
      </w:pPr>
    </w:p>
    <w:p w:rsidR="00F363F7" w:rsidRPr="00BE6247" w:rsidRDefault="00F363F7" w:rsidP="00F363F7">
      <w:pPr>
        <w:rPr>
          <w:b/>
          <w:sz w:val="22"/>
          <w:szCs w:val="22"/>
        </w:rPr>
      </w:pPr>
      <w:r w:rsidRPr="00BE6247">
        <w:rPr>
          <w:b/>
          <w:bCs/>
          <w:sz w:val="22"/>
          <w:szCs w:val="22"/>
        </w:rPr>
        <w:t>Šis pakuotės lapelis</w:t>
      </w:r>
      <w:r w:rsidRPr="00BE6247">
        <w:rPr>
          <w:b/>
          <w:sz w:val="22"/>
          <w:szCs w:val="22"/>
        </w:rPr>
        <w:t xml:space="preserve"> paskutinį kartą peržiūrėtas</w:t>
      </w:r>
      <w:r>
        <w:rPr>
          <w:b/>
          <w:sz w:val="22"/>
          <w:szCs w:val="22"/>
        </w:rPr>
        <w:t xml:space="preserve"> 202</w:t>
      </w:r>
      <w:r w:rsidRPr="007955C1">
        <w:rPr>
          <w:b/>
          <w:sz w:val="22"/>
          <w:szCs w:val="22"/>
        </w:rPr>
        <w:t>4</w:t>
      </w:r>
      <w:r>
        <w:rPr>
          <w:b/>
          <w:sz w:val="22"/>
          <w:szCs w:val="22"/>
        </w:rPr>
        <w:t>-12-05.</w:t>
      </w:r>
    </w:p>
    <w:p w:rsidR="00F363F7" w:rsidRPr="00BE6247" w:rsidRDefault="00F363F7" w:rsidP="00F363F7">
      <w:pPr>
        <w:rPr>
          <w:b/>
          <w:sz w:val="22"/>
          <w:szCs w:val="22"/>
        </w:rPr>
      </w:pPr>
    </w:p>
    <w:p w:rsidR="00F363F7" w:rsidRPr="00BE6247" w:rsidRDefault="00F363F7" w:rsidP="00F363F7">
      <w:pPr>
        <w:rPr>
          <w:sz w:val="22"/>
          <w:szCs w:val="22"/>
        </w:rPr>
      </w:pPr>
      <w:r w:rsidRPr="00BE6247">
        <w:rPr>
          <w:sz w:val="22"/>
          <w:szCs w:val="22"/>
        </w:rPr>
        <w:t>Išsami informacija apie šį vaistą pateikiama Valstybinės vaistų kontrolės tarnybos prie Lietuvos Respublikos  sveikatos apsaugos ministerijos tinklalapyje</w:t>
      </w:r>
      <w:r w:rsidRPr="00EA4765">
        <w:rPr>
          <w:color w:val="0000EE"/>
          <w:sz w:val="22"/>
          <w:szCs w:val="22"/>
          <w:u w:val="single"/>
          <w:lang w:eastAsia="lt-LT"/>
        </w:rPr>
        <w:t xml:space="preserve"> </w:t>
      </w:r>
      <w:r w:rsidRPr="00EA4765">
        <w:rPr>
          <w:sz w:val="22"/>
          <w:szCs w:val="22"/>
          <w:u w:val="single"/>
        </w:rPr>
        <w:t>https://vvkt.lrv.lt/lt/</w:t>
      </w:r>
      <w:r w:rsidRPr="00EA4765">
        <w:rPr>
          <w:sz w:val="22"/>
          <w:szCs w:val="22"/>
        </w:rPr>
        <w:t>.</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w:t>
      </w:r>
    </w:p>
    <w:p w:rsidR="00F363F7" w:rsidRPr="00BE6247" w:rsidRDefault="00F363F7" w:rsidP="00F363F7">
      <w:pPr>
        <w:rPr>
          <w:sz w:val="22"/>
          <w:szCs w:val="22"/>
        </w:rPr>
      </w:pPr>
      <w:r w:rsidRPr="00BE6247">
        <w:rPr>
          <w:sz w:val="22"/>
          <w:szCs w:val="22"/>
        </w:rPr>
        <w:t>Toliau pateikta informacija skirta tik sveikatos priežiūros specialistams:</w:t>
      </w:r>
    </w:p>
    <w:p w:rsidR="00F363F7" w:rsidRPr="00BE6247" w:rsidRDefault="00F363F7" w:rsidP="00F363F7">
      <w:pPr>
        <w:rPr>
          <w:b/>
          <w:sz w:val="22"/>
          <w:szCs w:val="22"/>
        </w:rPr>
      </w:pPr>
    </w:p>
    <w:p w:rsidR="00F363F7" w:rsidRPr="00BE6247" w:rsidRDefault="00F363F7" w:rsidP="00F363F7">
      <w:pPr>
        <w:rPr>
          <w:b/>
          <w:sz w:val="22"/>
          <w:szCs w:val="22"/>
        </w:rPr>
      </w:pPr>
      <w:r w:rsidRPr="00BE6247">
        <w:rPr>
          <w:b/>
          <w:sz w:val="22"/>
          <w:szCs w:val="22"/>
        </w:rPr>
        <w:t xml:space="preserve">Vartojimo, ruošimo ir </w:t>
      </w:r>
      <w:r>
        <w:rPr>
          <w:b/>
          <w:sz w:val="22"/>
          <w:szCs w:val="22"/>
        </w:rPr>
        <w:t xml:space="preserve">atliekų </w:t>
      </w:r>
      <w:r w:rsidRPr="00BE6247">
        <w:rPr>
          <w:b/>
          <w:sz w:val="22"/>
          <w:szCs w:val="22"/>
        </w:rPr>
        <w:t>tvarkymo instrukcija</w:t>
      </w:r>
    </w:p>
    <w:p w:rsidR="00F363F7" w:rsidRPr="00BE6247" w:rsidRDefault="00F363F7" w:rsidP="00F363F7">
      <w:pPr>
        <w:rPr>
          <w:sz w:val="22"/>
          <w:szCs w:val="22"/>
        </w:rPr>
      </w:pPr>
      <w:r w:rsidRPr="00BE6247">
        <w:rPr>
          <w:sz w:val="22"/>
          <w:szCs w:val="22"/>
        </w:rPr>
        <w:t xml:space="preserve">Prieš vartojimą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būtina atitinkamai praskiesti.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w:t>
      </w:r>
      <w:r>
        <w:rPr>
          <w:sz w:val="22"/>
          <w:szCs w:val="22"/>
        </w:rPr>
        <w:t>esanti</w:t>
      </w:r>
      <w:r w:rsidRPr="00BE6247">
        <w:rPr>
          <w:sz w:val="22"/>
          <w:szCs w:val="22"/>
        </w:rPr>
        <w:t xml:space="preserve"> </w:t>
      </w:r>
      <w:proofErr w:type="spellStart"/>
      <w:r w:rsidRPr="00BE6247">
        <w:rPr>
          <w:sz w:val="22"/>
          <w:szCs w:val="22"/>
        </w:rPr>
        <w:t>gemcitabino</w:t>
      </w:r>
      <w:proofErr w:type="spellEnd"/>
      <w:r w:rsidRPr="00BE6247">
        <w:rPr>
          <w:sz w:val="22"/>
          <w:szCs w:val="22"/>
        </w:rPr>
        <w:t xml:space="preserve"> koncentracija skiriasi nuo kitų </w:t>
      </w:r>
      <w:proofErr w:type="spellStart"/>
      <w:r w:rsidRPr="00BE6247">
        <w:rPr>
          <w:sz w:val="22"/>
          <w:szCs w:val="22"/>
        </w:rPr>
        <w:t>gemcitabino</w:t>
      </w:r>
      <w:proofErr w:type="spellEnd"/>
      <w:r w:rsidRPr="00BE6247">
        <w:rPr>
          <w:sz w:val="22"/>
          <w:szCs w:val="22"/>
        </w:rPr>
        <w:t xml:space="preserve"> </w:t>
      </w:r>
      <w:r>
        <w:rPr>
          <w:sz w:val="22"/>
          <w:szCs w:val="22"/>
        </w:rPr>
        <w:t>preparatų</w:t>
      </w:r>
      <w:r w:rsidRPr="00BE6247">
        <w:rPr>
          <w:sz w:val="22"/>
          <w:szCs w:val="22"/>
        </w:rPr>
        <w:t>.</w:t>
      </w:r>
    </w:p>
    <w:p w:rsidR="00F363F7" w:rsidRPr="00BE6247" w:rsidRDefault="00F363F7" w:rsidP="00F363F7">
      <w:pPr>
        <w:rPr>
          <w:sz w:val="22"/>
          <w:szCs w:val="22"/>
        </w:rPr>
      </w:pPr>
    </w:p>
    <w:p w:rsidR="00F363F7" w:rsidRPr="009B2EF3" w:rsidRDefault="00F363F7" w:rsidP="00F363F7">
      <w:pPr>
        <w:rPr>
          <w:i/>
          <w:sz w:val="22"/>
          <w:szCs w:val="22"/>
          <w:u w:val="single"/>
        </w:rPr>
      </w:pPr>
      <w:r w:rsidRPr="001A32A6">
        <w:rPr>
          <w:i/>
          <w:sz w:val="22"/>
          <w:szCs w:val="22"/>
          <w:u w:val="single"/>
        </w:rPr>
        <w:t>Privalomas koncentracijos stebėjimas (100 mg/ml). Gyvybei pavojingas perdozavimas</w:t>
      </w:r>
    </w:p>
    <w:p w:rsidR="00F363F7" w:rsidRPr="00BE6247" w:rsidRDefault="00F363F7" w:rsidP="00F363F7">
      <w:pPr>
        <w:rPr>
          <w:sz w:val="22"/>
          <w:szCs w:val="22"/>
        </w:rPr>
      </w:pPr>
      <w:r w:rsidRPr="00BE6247">
        <w:rPr>
          <w:sz w:val="22"/>
          <w:szCs w:val="22"/>
        </w:rPr>
        <w:t xml:space="preserve">Prieš vartojimą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būtina skiesti.</w:t>
      </w:r>
    </w:p>
    <w:p w:rsidR="00F363F7" w:rsidRPr="00BE6247" w:rsidRDefault="00F363F7" w:rsidP="00F363F7">
      <w:pPr>
        <w:rPr>
          <w:sz w:val="22"/>
          <w:szCs w:val="22"/>
        </w:rPr>
      </w:pPr>
    </w:p>
    <w:p w:rsidR="00F363F7" w:rsidRPr="00BE6247" w:rsidRDefault="00F363F7" w:rsidP="00F363F7">
      <w:pPr>
        <w:numPr>
          <w:ilvl w:val="0"/>
          <w:numId w:val="1"/>
        </w:numPr>
        <w:ind w:left="567" w:hanging="567"/>
        <w:rPr>
          <w:sz w:val="22"/>
          <w:szCs w:val="22"/>
        </w:rPr>
      </w:pPr>
      <w:proofErr w:type="spellStart"/>
      <w:r w:rsidRPr="00BE6247">
        <w:rPr>
          <w:sz w:val="22"/>
          <w:szCs w:val="22"/>
        </w:rPr>
        <w:t>Gemcitabino</w:t>
      </w:r>
      <w:proofErr w:type="spellEnd"/>
      <w:r w:rsidRPr="00BE6247">
        <w:rPr>
          <w:sz w:val="22"/>
          <w:szCs w:val="22"/>
        </w:rPr>
        <w:t xml:space="preserve"> infuzinis tirpalas į veną turi būti ruošiamas </w:t>
      </w:r>
      <w:proofErr w:type="spellStart"/>
      <w:r w:rsidRPr="00BE6247">
        <w:rPr>
          <w:sz w:val="22"/>
          <w:szCs w:val="22"/>
        </w:rPr>
        <w:t>aseptinėmis</w:t>
      </w:r>
      <w:proofErr w:type="spellEnd"/>
      <w:r w:rsidRPr="00BE6247">
        <w:rPr>
          <w:sz w:val="22"/>
          <w:szCs w:val="22"/>
        </w:rPr>
        <w:t xml:space="preserve"> sąlygomis.</w:t>
      </w:r>
    </w:p>
    <w:p w:rsidR="00F363F7" w:rsidRPr="00BE6247" w:rsidRDefault="00F363F7" w:rsidP="00F363F7">
      <w:pPr>
        <w:numPr>
          <w:ilvl w:val="0"/>
          <w:numId w:val="1"/>
        </w:numPr>
        <w:ind w:left="567" w:hanging="567"/>
        <w:rPr>
          <w:sz w:val="22"/>
          <w:szCs w:val="22"/>
        </w:rPr>
      </w:pPr>
      <w:proofErr w:type="spellStart"/>
      <w:r w:rsidRPr="00BE6247">
        <w:rPr>
          <w:sz w:val="22"/>
          <w:szCs w:val="22"/>
        </w:rPr>
        <w:t>Gemcitabino</w:t>
      </w:r>
      <w:proofErr w:type="spellEnd"/>
      <w:r w:rsidRPr="00BE6247">
        <w:rPr>
          <w:sz w:val="22"/>
          <w:szCs w:val="22"/>
        </w:rPr>
        <w:t xml:space="preserve"> koncentratas infuziniam tirpalui yra skaidrus, bespalvis arba šviesiai geltonas tirpalas, kurio koncentracija 100 mg/ml </w:t>
      </w:r>
      <w:proofErr w:type="spellStart"/>
      <w:r w:rsidRPr="00BE6247">
        <w:rPr>
          <w:sz w:val="22"/>
          <w:szCs w:val="22"/>
        </w:rPr>
        <w:t>gemcitabino</w:t>
      </w:r>
      <w:proofErr w:type="spellEnd"/>
      <w:r w:rsidRPr="00BE6247">
        <w:rPr>
          <w:sz w:val="22"/>
          <w:szCs w:val="22"/>
        </w:rPr>
        <w:t xml:space="preserve">. Visas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kiekis būtinas individualiam pacientui turi būti skiedžiamas sterilaus natrio chlorido 9 mg/ml (0,9%) tirpalu. Papildomai tuo pačiu skiedikliu galima skiesti iki kol koncentracija bus 0,1–9 mg/ml. Praskiestas tirpalas yra skaidrus, bespalvis arba šviesiai geltonas.</w:t>
      </w:r>
    </w:p>
    <w:p w:rsidR="00F363F7" w:rsidRPr="00BE6247" w:rsidRDefault="00F363F7" w:rsidP="00F363F7">
      <w:pPr>
        <w:numPr>
          <w:ilvl w:val="0"/>
          <w:numId w:val="1"/>
        </w:numPr>
        <w:ind w:left="567" w:hanging="567"/>
        <w:rPr>
          <w:sz w:val="22"/>
          <w:szCs w:val="22"/>
        </w:rPr>
      </w:pPr>
      <w:r w:rsidRPr="00BE6247">
        <w:rPr>
          <w:sz w:val="22"/>
          <w:szCs w:val="22"/>
        </w:rPr>
        <w:t xml:space="preserve">Saugojimo metu praskiestas </w:t>
      </w:r>
      <w:proofErr w:type="spellStart"/>
      <w:r w:rsidRPr="00BE6247">
        <w:rPr>
          <w:sz w:val="22"/>
          <w:szCs w:val="22"/>
        </w:rPr>
        <w:t>gemcitabino</w:t>
      </w:r>
      <w:proofErr w:type="spellEnd"/>
      <w:r w:rsidRPr="00BE6247">
        <w:rPr>
          <w:sz w:val="22"/>
          <w:szCs w:val="22"/>
        </w:rPr>
        <w:t xml:space="preserve"> koncentratas infuziniam tirpalui gali sukelti DEHF (di-(2-etilheksil)</w:t>
      </w:r>
      <w:proofErr w:type="spellStart"/>
      <w:r w:rsidRPr="00BE6247">
        <w:rPr>
          <w:sz w:val="22"/>
          <w:szCs w:val="22"/>
        </w:rPr>
        <w:t>ftalato</w:t>
      </w:r>
      <w:proofErr w:type="spellEnd"/>
      <w:r w:rsidRPr="00BE6247">
        <w:rPr>
          <w:sz w:val="22"/>
          <w:szCs w:val="22"/>
        </w:rPr>
        <w:t xml:space="preserve">) išsiskyrimą iš plastikinių </w:t>
      </w:r>
      <w:proofErr w:type="spellStart"/>
      <w:r w:rsidRPr="00BE6247">
        <w:rPr>
          <w:sz w:val="22"/>
          <w:szCs w:val="22"/>
        </w:rPr>
        <w:t>polivinilo</w:t>
      </w:r>
      <w:proofErr w:type="spellEnd"/>
      <w:r w:rsidRPr="00BE6247">
        <w:rPr>
          <w:sz w:val="22"/>
          <w:szCs w:val="22"/>
        </w:rPr>
        <w:t xml:space="preserve"> chlorido (PVC) </w:t>
      </w:r>
      <w:proofErr w:type="spellStart"/>
      <w:r w:rsidRPr="00BE6247">
        <w:rPr>
          <w:sz w:val="22"/>
          <w:szCs w:val="22"/>
        </w:rPr>
        <w:t>talpyklių</w:t>
      </w:r>
      <w:proofErr w:type="spellEnd"/>
      <w:r w:rsidRPr="00BE6247">
        <w:rPr>
          <w:sz w:val="22"/>
          <w:szCs w:val="22"/>
        </w:rPr>
        <w:t xml:space="preserve">. Dėl to praskiesto tirpalo ruošimas, laikymas ir vartojimas turi būti atliekamas naudojant įrangą, kurioje nėra PVC. </w:t>
      </w:r>
    </w:p>
    <w:p w:rsidR="00F363F7" w:rsidRPr="00BE6247" w:rsidRDefault="00F363F7" w:rsidP="00F363F7">
      <w:pPr>
        <w:numPr>
          <w:ilvl w:val="0"/>
          <w:numId w:val="1"/>
        </w:numPr>
        <w:ind w:left="567" w:hanging="567"/>
        <w:rPr>
          <w:sz w:val="22"/>
          <w:szCs w:val="22"/>
        </w:rPr>
      </w:pPr>
      <w:r w:rsidRPr="00BE6247">
        <w:rPr>
          <w:sz w:val="22"/>
          <w:szCs w:val="22"/>
        </w:rPr>
        <w:t>Specialios laikymo sąlygos</w:t>
      </w:r>
    </w:p>
    <w:p w:rsidR="00F363F7" w:rsidRPr="00BE6247" w:rsidRDefault="00F363F7" w:rsidP="00F363F7">
      <w:pPr>
        <w:rPr>
          <w:sz w:val="22"/>
          <w:szCs w:val="22"/>
        </w:rPr>
      </w:pPr>
    </w:p>
    <w:p w:rsidR="00F363F7" w:rsidRPr="00BE6247" w:rsidRDefault="00F363F7" w:rsidP="00F363F7">
      <w:pPr>
        <w:rPr>
          <w:sz w:val="22"/>
          <w:szCs w:val="22"/>
          <w:u w:val="single"/>
        </w:rPr>
      </w:pPr>
      <w:r w:rsidRPr="00BE6247">
        <w:rPr>
          <w:sz w:val="22"/>
          <w:szCs w:val="22"/>
          <w:u w:val="single"/>
        </w:rPr>
        <w:t xml:space="preserve">Atidarius </w:t>
      </w:r>
      <w:r>
        <w:rPr>
          <w:sz w:val="22"/>
          <w:szCs w:val="22"/>
          <w:u w:val="single"/>
        </w:rPr>
        <w:t>flakoną</w:t>
      </w:r>
      <w:r w:rsidRPr="00BE6247">
        <w:rPr>
          <w:sz w:val="22"/>
          <w:szCs w:val="22"/>
          <w:u w:val="single"/>
        </w:rPr>
        <w:t xml:space="preserve"> (prieš skiedimą)</w:t>
      </w:r>
    </w:p>
    <w:p w:rsidR="00F363F7" w:rsidRPr="00BE6247" w:rsidRDefault="00F363F7" w:rsidP="00F363F7">
      <w:pPr>
        <w:rPr>
          <w:sz w:val="22"/>
          <w:szCs w:val="22"/>
        </w:rPr>
      </w:pPr>
      <w:r w:rsidRPr="00BE6247">
        <w:rPr>
          <w:sz w:val="22"/>
          <w:szCs w:val="22"/>
        </w:rPr>
        <w:t xml:space="preserve">Visi </w:t>
      </w:r>
      <w:r>
        <w:rPr>
          <w:sz w:val="22"/>
          <w:szCs w:val="22"/>
        </w:rPr>
        <w:t xml:space="preserve">flakonai </w:t>
      </w:r>
      <w:r w:rsidRPr="00BE6247">
        <w:rPr>
          <w:sz w:val="22"/>
          <w:szCs w:val="22"/>
        </w:rPr>
        <w:t xml:space="preserve">yra vienkartinio naudojimo, todėl atidarius </w:t>
      </w:r>
      <w:r>
        <w:rPr>
          <w:sz w:val="22"/>
          <w:szCs w:val="22"/>
        </w:rPr>
        <w:t>flakoną</w:t>
      </w:r>
      <w:r w:rsidRPr="00BE6247">
        <w:rPr>
          <w:sz w:val="22"/>
          <w:szCs w:val="22"/>
        </w:rPr>
        <w:t xml:space="preserve"> jo turinį būtina suvartoti nedelsiant. Jeigu paruoštas tirpalas iš karto nesuvartojamas, už laikymo laiką ir sąlygas prieš vartojimą atsako vartotojas.</w:t>
      </w:r>
    </w:p>
    <w:p w:rsidR="00F363F7" w:rsidRPr="00BE6247" w:rsidRDefault="00F363F7" w:rsidP="00F363F7">
      <w:pPr>
        <w:rPr>
          <w:sz w:val="22"/>
          <w:szCs w:val="22"/>
          <w:u w:val="single"/>
        </w:rPr>
      </w:pPr>
    </w:p>
    <w:p w:rsidR="00F363F7" w:rsidRPr="00BE6247" w:rsidRDefault="00F363F7" w:rsidP="00F363F7">
      <w:pPr>
        <w:rPr>
          <w:sz w:val="22"/>
          <w:szCs w:val="22"/>
        </w:rPr>
      </w:pPr>
      <w:r w:rsidRPr="00BE6247">
        <w:rPr>
          <w:sz w:val="22"/>
          <w:szCs w:val="22"/>
          <w:u w:val="single"/>
        </w:rPr>
        <w:t>Po praskiedimo</w:t>
      </w:r>
    </w:p>
    <w:p w:rsidR="00F363F7" w:rsidRPr="00BE6247" w:rsidRDefault="00F363F7" w:rsidP="00F363F7">
      <w:pPr>
        <w:rPr>
          <w:sz w:val="22"/>
          <w:szCs w:val="22"/>
        </w:rPr>
      </w:pPr>
      <w:r w:rsidRPr="00BE6247">
        <w:rPr>
          <w:sz w:val="22"/>
          <w:szCs w:val="22"/>
        </w:rPr>
        <w:t xml:space="preserve">Paruošto tirpalo cheminės ir fizinės savybės po praskiedimo 0,9% natrio chlorido tirpalu išlieka stabilios 60 parų tiek 25 °C temperatūroje, tiek 2°C –8 °C temperatūroje. </w:t>
      </w:r>
    </w:p>
    <w:p w:rsidR="00F363F7" w:rsidRPr="00BE6247" w:rsidRDefault="00F363F7" w:rsidP="00F363F7">
      <w:pPr>
        <w:rPr>
          <w:sz w:val="22"/>
          <w:szCs w:val="22"/>
        </w:rPr>
      </w:pPr>
      <w:r w:rsidRPr="00BE6247">
        <w:rPr>
          <w:sz w:val="22"/>
          <w:szCs w:val="22"/>
        </w:rPr>
        <w:t xml:space="preserve">Mikrobiologiniu požiūriu, paruoštą infuzinį tirpalą reikia vartoti nedelsiant. Jeigu paruoštas tirpalas iš karto nesuvartojamas, už laikymo laiką ir sąlygas prieš vartojimą atsako vartotojas. Paprastai paruoštą tirpalą galima laikyti ne ilgiau kaip 24 val. 2°C –8 °C temperatūroje, nebent tirpalas </w:t>
      </w:r>
      <w:r>
        <w:rPr>
          <w:sz w:val="22"/>
          <w:szCs w:val="22"/>
        </w:rPr>
        <w:t>skiedžiamas</w:t>
      </w:r>
      <w:r w:rsidRPr="00BE6247">
        <w:rPr>
          <w:sz w:val="22"/>
          <w:szCs w:val="22"/>
        </w:rPr>
        <w:t xml:space="preserve"> kontroliuojamomis </w:t>
      </w:r>
      <w:r>
        <w:rPr>
          <w:sz w:val="22"/>
          <w:szCs w:val="22"/>
        </w:rPr>
        <w:t xml:space="preserve">ir </w:t>
      </w:r>
      <w:r w:rsidRPr="00BE6247">
        <w:rPr>
          <w:sz w:val="22"/>
          <w:szCs w:val="22"/>
        </w:rPr>
        <w:t xml:space="preserve">patvirtintomis </w:t>
      </w:r>
      <w:proofErr w:type="spellStart"/>
      <w:r w:rsidRPr="00BE6247">
        <w:rPr>
          <w:sz w:val="22"/>
          <w:szCs w:val="22"/>
        </w:rPr>
        <w:t>aseptinėmis</w:t>
      </w:r>
      <w:proofErr w:type="spellEnd"/>
      <w:r w:rsidRPr="00BE6247">
        <w:rPr>
          <w:sz w:val="22"/>
          <w:szCs w:val="22"/>
        </w:rPr>
        <w:t xml:space="preserve"> sąlygomis.</w:t>
      </w:r>
    </w:p>
    <w:p w:rsidR="00F363F7" w:rsidRPr="00BE6247" w:rsidRDefault="00F363F7" w:rsidP="00F363F7">
      <w:pPr>
        <w:rPr>
          <w:sz w:val="22"/>
          <w:szCs w:val="22"/>
        </w:rPr>
      </w:pPr>
    </w:p>
    <w:p w:rsidR="00F363F7" w:rsidRPr="00BE6247" w:rsidRDefault="00F363F7" w:rsidP="00F363F7">
      <w:pPr>
        <w:rPr>
          <w:b/>
          <w:sz w:val="22"/>
          <w:szCs w:val="22"/>
          <w:u w:val="single"/>
        </w:rPr>
      </w:pPr>
      <w:r w:rsidRPr="00BE6247">
        <w:rPr>
          <w:b/>
          <w:sz w:val="22"/>
          <w:szCs w:val="22"/>
          <w:u w:val="single"/>
        </w:rPr>
        <w:t>Infuzinio tirpalo ruošimas</w:t>
      </w:r>
    </w:p>
    <w:p w:rsidR="00F363F7" w:rsidRPr="00BE6247" w:rsidRDefault="00F363F7" w:rsidP="00F363F7">
      <w:pPr>
        <w:rPr>
          <w:sz w:val="22"/>
          <w:szCs w:val="22"/>
        </w:rPr>
      </w:pPr>
    </w:p>
    <w:p w:rsidR="00F363F7" w:rsidRPr="00BE6247" w:rsidRDefault="00F363F7" w:rsidP="00F363F7">
      <w:pPr>
        <w:rPr>
          <w:sz w:val="22"/>
          <w:szCs w:val="22"/>
        </w:rPr>
      </w:pPr>
      <w:r w:rsidRPr="00BE6247">
        <w:rPr>
          <w:sz w:val="22"/>
          <w:szCs w:val="22"/>
        </w:rPr>
        <w:t xml:space="preserve">Viename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mililitre yra 100 mg </w:t>
      </w:r>
      <w:proofErr w:type="spellStart"/>
      <w:r w:rsidRPr="00BE6247">
        <w:rPr>
          <w:sz w:val="22"/>
          <w:szCs w:val="22"/>
        </w:rPr>
        <w:t>gemcitabino</w:t>
      </w:r>
      <w:proofErr w:type="spellEnd"/>
      <w:r w:rsidRPr="00BE6247">
        <w:rPr>
          <w:sz w:val="22"/>
          <w:szCs w:val="22"/>
        </w:rPr>
        <w:t>.</w:t>
      </w:r>
    </w:p>
    <w:p w:rsidR="00F363F7" w:rsidRPr="00BE6247" w:rsidRDefault="00F363F7" w:rsidP="00F363F7">
      <w:pPr>
        <w:rPr>
          <w:sz w:val="22"/>
          <w:szCs w:val="22"/>
        </w:rPr>
      </w:pPr>
      <w:r w:rsidRPr="00BE6247">
        <w:rPr>
          <w:sz w:val="22"/>
          <w:szCs w:val="22"/>
        </w:rPr>
        <w:t xml:space="preserve">Prieš vartojimą koncentrato tirpalą būtina skiesti. </w:t>
      </w:r>
    </w:p>
    <w:p w:rsidR="00F363F7" w:rsidRPr="00BE6247" w:rsidRDefault="00F363F7" w:rsidP="00F363F7">
      <w:pPr>
        <w:rPr>
          <w:sz w:val="22"/>
          <w:szCs w:val="22"/>
        </w:rPr>
      </w:pPr>
    </w:p>
    <w:p w:rsidR="00F363F7" w:rsidRPr="00BE6247" w:rsidRDefault="00F363F7" w:rsidP="00F363F7">
      <w:pPr>
        <w:numPr>
          <w:ilvl w:val="0"/>
          <w:numId w:val="10"/>
        </w:numPr>
        <w:ind w:left="567" w:hanging="567"/>
        <w:rPr>
          <w:sz w:val="22"/>
          <w:szCs w:val="22"/>
        </w:rPr>
      </w:pPr>
      <w:r w:rsidRPr="00BE6247">
        <w:rPr>
          <w:sz w:val="22"/>
          <w:szCs w:val="22"/>
        </w:rPr>
        <w:t xml:space="preserve">Jeigu </w:t>
      </w:r>
      <w:r>
        <w:rPr>
          <w:sz w:val="22"/>
          <w:szCs w:val="22"/>
        </w:rPr>
        <w:t>flakonai</w:t>
      </w:r>
      <w:r w:rsidRPr="00BE6247">
        <w:rPr>
          <w:sz w:val="22"/>
          <w:szCs w:val="22"/>
        </w:rPr>
        <w:t xml:space="preserve"> laikomi šaldytuve, reikiamą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dėžučių kiekį 5 minutes prieš vartojimą palaikykite žemesnėje kaip 25 °C temperatūroje. Reikiamai paciento dozei gauti gali prireikti daugiau nei vieno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w:t>
      </w:r>
      <w:r>
        <w:rPr>
          <w:sz w:val="22"/>
          <w:szCs w:val="22"/>
        </w:rPr>
        <w:t>flakono</w:t>
      </w:r>
      <w:r w:rsidRPr="00BE6247">
        <w:rPr>
          <w:sz w:val="22"/>
          <w:szCs w:val="22"/>
        </w:rPr>
        <w:t xml:space="preserve">. </w:t>
      </w:r>
    </w:p>
    <w:p w:rsidR="00F363F7" w:rsidRPr="00BE6247" w:rsidRDefault="00F363F7" w:rsidP="00F363F7">
      <w:pPr>
        <w:ind w:left="567" w:hanging="567"/>
        <w:rPr>
          <w:sz w:val="22"/>
          <w:szCs w:val="22"/>
        </w:rPr>
      </w:pPr>
    </w:p>
    <w:p w:rsidR="00F363F7" w:rsidRPr="00BE6247" w:rsidRDefault="00F363F7" w:rsidP="00F363F7">
      <w:pPr>
        <w:numPr>
          <w:ilvl w:val="0"/>
          <w:numId w:val="10"/>
        </w:numPr>
        <w:ind w:left="567" w:hanging="567"/>
        <w:rPr>
          <w:sz w:val="22"/>
          <w:szCs w:val="22"/>
        </w:rPr>
      </w:pPr>
      <w:r w:rsidRPr="00BE6247">
        <w:rPr>
          <w:sz w:val="22"/>
          <w:szCs w:val="22"/>
        </w:rPr>
        <w:t xml:space="preserve">Reikiamas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kiekis ištraukiamas steriliai, naudojant graduotą švirkštą.</w:t>
      </w:r>
    </w:p>
    <w:p w:rsidR="00F363F7" w:rsidRPr="00BE6247" w:rsidRDefault="00F363F7" w:rsidP="00F363F7">
      <w:pPr>
        <w:ind w:left="567" w:hanging="567"/>
        <w:rPr>
          <w:sz w:val="22"/>
          <w:szCs w:val="22"/>
        </w:rPr>
      </w:pPr>
    </w:p>
    <w:p w:rsidR="00F363F7" w:rsidRPr="00BE6247" w:rsidRDefault="00F363F7" w:rsidP="00F363F7">
      <w:pPr>
        <w:numPr>
          <w:ilvl w:val="0"/>
          <w:numId w:val="10"/>
        </w:numPr>
        <w:ind w:left="567" w:hanging="567"/>
        <w:rPr>
          <w:sz w:val="22"/>
          <w:szCs w:val="22"/>
        </w:rPr>
      </w:pPr>
      <w:r w:rsidRPr="00BE6247">
        <w:rPr>
          <w:sz w:val="22"/>
          <w:szCs w:val="22"/>
        </w:rPr>
        <w:t xml:space="preserve">Reikiamas </w:t>
      </w:r>
      <w:proofErr w:type="spellStart"/>
      <w:r w:rsidRPr="00BE6247">
        <w:rPr>
          <w:sz w:val="22"/>
          <w:szCs w:val="22"/>
        </w:rPr>
        <w:t>Gemcitabine</w:t>
      </w:r>
      <w:proofErr w:type="spellEnd"/>
      <w:r w:rsidRPr="00BE6247">
        <w:rPr>
          <w:sz w:val="22"/>
          <w:szCs w:val="22"/>
        </w:rPr>
        <w:t xml:space="preserve"> </w:t>
      </w:r>
      <w:proofErr w:type="spellStart"/>
      <w:r w:rsidRPr="00BE6247">
        <w:rPr>
          <w:sz w:val="22"/>
          <w:szCs w:val="22"/>
        </w:rPr>
        <w:t>Accord</w:t>
      </w:r>
      <w:proofErr w:type="spellEnd"/>
      <w:r w:rsidRPr="00BE6247">
        <w:rPr>
          <w:sz w:val="22"/>
          <w:szCs w:val="22"/>
        </w:rPr>
        <w:t xml:space="preserve"> koncentrato infuziniam tirpalui kiekis turi būti </w:t>
      </w:r>
      <w:r>
        <w:rPr>
          <w:sz w:val="22"/>
          <w:szCs w:val="22"/>
        </w:rPr>
        <w:t>su</w:t>
      </w:r>
      <w:r w:rsidRPr="00BE6247">
        <w:rPr>
          <w:sz w:val="22"/>
          <w:szCs w:val="22"/>
        </w:rPr>
        <w:t xml:space="preserve">leidžiamas į infuzinį maišelį, kuriame yra 9 mg/ml (0,9%) natrio chlorido </w:t>
      </w:r>
      <w:r>
        <w:rPr>
          <w:sz w:val="22"/>
          <w:szCs w:val="22"/>
        </w:rPr>
        <w:t xml:space="preserve">infuzinio </w:t>
      </w:r>
      <w:r w:rsidRPr="00BE6247">
        <w:rPr>
          <w:sz w:val="22"/>
          <w:szCs w:val="22"/>
        </w:rPr>
        <w:t>tirpalo.</w:t>
      </w:r>
    </w:p>
    <w:p w:rsidR="00F363F7" w:rsidRPr="00BE6247" w:rsidRDefault="00F363F7" w:rsidP="00F363F7">
      <w:pPr>
        <w:ind w:left="567" w:hanging="567"/>
        <w:rPr>
          <w:sz w:val="22"/>
          <w:szCs w:val="22"/>
        </w:rPr>
      </w:pPr>
    </w:p>
    <w:p w:rsidR="00F363F7" w:rsidRPr="00BE6247" w:rsidRDefault="00F363F7" w:rsidP="00F363F7">
      <w:pPr>
        <w:numPr>
          <w:ilvl w:val="0"/>
          <w:numId w:val="11"/>
        </w:numPr>
        <w:ind w:left="567" w:hanging="567"/>
        <w:rPr>
          <w:sz w:val="22"/>
          <w:szCs w:val="22"/>
        </w:rPr>
      </w:pPr>
      <w:r w:rsidRPr="00BE6247">
        <w:rPr>
          <w:sz w:val="22"/>
          <w:szCs w:val="22"/>
        </w:rPr>
        <w:t>Pakratykite infuzinį maišelį</w:t>
      </w:r>
      <w:r>
        <w:rPr>
          <w:sz w:val="22"/>
          <w:szCs w:val="22"/>
        </w:rPr>
        <w:t xml:space="preserve"> rankomis</w:t>
      </w:r>
      <w:r w:rsidRPr="00BE6247">
        <w:rPr>
          <w:sz w:val="22"/>
          <w:szCs w:val="22"/>
        </w:rPr>
        <w:t>. Papildomai tuo pačiu skiedikliu galima skiesti iki kol koncentracija bus maždaug 0,1–9 mg/ml.</w:t>
      </w:r>
      <w:r>
        <w:rPr>
          <w:sz w:val="22"/>
          <w:szCs w:val="22"/>
        </w:rPr>
        <w:t xml:space="preserve"> </w:t>
      </w:r>
      <w:r w:rsidRPr="00BE6247">
        <w:rPr>
          <w:sz w:val="22"/>
          <w:szCs w:val="22"/>
        </w:rPr>
        <w:t xml:space="preserve">Naudojant didžiausią </w:t>
      </w:r>
      <w:proofErr w:type="spellStart"/>
      <w:r w:rsidRPr="00BE6247">
        <w:rPr>
          <w:sz w:val="22"/>
          <w:szCs w:val="22"/>
        </w:rPr>
        <w:t>gemcitabino</w:t>
      </w:r>
      <w:proofErr w:type="spellEnd"/>
      <w:r w:rsidRPr="00BE6247">
        <w:rPr>
          <w:sz w:val="22"/>
          <w:szCs w:val="22"/>
        </w:rPr>
        <w:t xml:space="preserve"> dozę (~ 2,25</w:t>
      </w:r>
      <w:r>
        <w:rPr>
          <w:sz w:val="22"/>
          <w:szCs w:val="22"/>
        </w:rPr>
        <w:t> </w:t>
      </w:r>
      <w:r w:rsidRPr="00BE6247">
        <w:rPr>
          <w:sz w:val="22"/>
          <w:szCs w:val="22"/>
        </w:rPr>
        <w:t xml:space="preserve">g) nuo 4,5mg/ml koncentracijos (gautos naudojant 500 ml skiediklio) iki 9mg/ml koncentracijos (gautos naudojant 250 ml skiediklio) </w:t>
      </w:r>
      <w:proofErr w:type="spellStart"/>
      <w:r w:rsidRPr="00BE6247">
        <w:rPr>
          <w:sz w:val="22"/>
          <w:szCs w:val="22"/>
        </w:rPr>
        <w:t>osmolia</w:t>
      </w:r>
      <w:r>
        <w:rPr>
          <w:sz w:val="22"/>
          <w:szCs w:val="22"/>
        </w:rPr>
        <w:t>r</w:t>
      </w:r>
      <w:r w:rsidRPr="00BE6247">
        <w:rPr>
          <w:sz w:val="22"/>
          <w:szCs w:val="22"/>
        </w:rPr>
        <w:t>iškumas</w:t>
      </w:r>
      <w:proofErr w:type="spellEnd"/>
      <w:r w:rsidRPr="00BE6247">
        <w:rPr>
          <w:sz w:val="22"/>
          <w:szCs w:val="22"/>
        </w:rPr>
        <w:t xml:space="preserve"> yra maždaug </w:t>
      </w:r>
      <w:r>
        <w:rPr>
          <w:sz w:val="22"/>
          <w:szCs w:val="22"/>
        </w:rPr>
        <w:t xml:space="preserve">nuo </w:t>
      </w:r>
      <w:r w:rsidRPr="00BE6247">
        <w:rPr>
          <w:sz w:val="22"/>
          <w:szCs w:val="22"/>
        </w:rPr>
        <w:t>1000</w:t>
      </w:r>
      <w:r>
        <w:rPr>
          <w:sz w:val="22"/>
          <w:szCs w:val="22"/>
        </w:rPr>
        <w:t> </w:t>
      </w:r>
      <w:proofErr w:type="spellStart"/>
      <w:r w:rsidRPr="00BE6247">
        <w:rPr>
          <w:sz w:val="22"/>
          <w:szCs w:val="22"/>
        </w:rPr>
        <w:t>mOsmol</w:t>
      </w:r>
      <w:proofErr w:type="spellEnd"/>
      <w:r w:rsidRPr="00BE6247">
        <w:rPr>
          <w:sz w:val="22"/>
          <w:szCs w:val="22"/>
        </w:rPr>
        <w:t>/</w:t>
      </w:r>
      <w:r>
        <w:rPr>
          <w:sz w:val="22"/>
          <w:szCs w:val="22"/>
        </w:rPr>
        <w:t>k</w:t>
      </w:r>
      <w:r w:rsidRPr="00BE6247">
        <w:rPr>
          <w:sz w:val="22"/>
          <w:szCs w:val="22"/>
        </w:rPr>
        <w:t>g iki 1700</w:t>
      </w:r>
      <w:r>
        <w:rPr>
          <w:sz w:val="22"/>
          <w:szCs w:val="22"/>
        </w:rPr>
        <w:t> </w:t>
      </w:r>
      <w:proofErr w:type="spellStart"/>
      <w:r w:rsidRPr="00BE6247">
        <w:rPr>
          <w:sz w:val="22"/>
          <w:szCs w:val="22"/>
        </w:rPr>
        <w:t>mOsmol</w:t>
      </w:r>
      <w:proofErr w:type="spellEnd"/>
      <w:r w:rsidRPr="00BE6247">
        <w:rPr>
          <w:sz w:val="22"/>
          <w:szCs w:val="22"/>
        </w:rPr>
        <w:t>/</w:t>
      </w:r>
      <w:r>
        <w:rPr>
          <w:sz w:val="22"/>
          <w:szCs w:val="22"/>
        </w:rPr>
        <w:t>k</w:t>
      </w:r>
      <w:r w:rsidRPr="00BE6247">
        <w:rPr>
          <w:sz w:val="22"/>
          <w:szCs w:val="22"/>
        </w:rPr>
        <w:t>g.</w:t>
      </w:r>
    </w:p>
    <w:p w:rsidR="00F363F7" w:rsidRPr="00BE6247" w:rsidRDefault="00F363F7" w:rsidP="00F363F7">
      <w:pPr>
        <w:rPr>
          <w:sz w:val="22"/>
          <w:szCs w:val="22"/>
        </w:rPr>
      </w:pPr>
    </w:p>
    <w:p w:rsidR="00F363F7" w:rsidRPr="00BE6247" w:rsidRDefault="00F363F7" w:rsidP="00F363F7">
      <w:pPr>
        <w:numPr>
          <w:ilvl w:val="0"/>
          <w:numId w:val="12"/>
        </w:numPr>
        <w:ind w:left="567" w:hanging="567"/>
        <w:rPr>
          <w:sz w:val="22"/>
          <w:szCs w:val="22"/>
        </w:rPr>
      </w:pPr>
      <w:r w:rsidRPr="00BE6247">
        <w:rPr>
          <w:sz w:val="22"/>
          <w:szCs w:val="22"/>
        </w:rPr>
        <w:t xml:space="preserve">Kaip ir prieš vartojant kitus </w:t>
      </w:r>
      <w:proofErr w:type="spellStart"/>
      <w:r w:rsidRPr="00BE6247">
        <w:rPr>
          <w:sz w:val="22"/>
          <w:szCs w:val="22"/>
        </w:rPr>
        <w:t>parenterinius</w:t>
      </w:r>
      <w:proofErr w:type="spellEnd"/>
      <w:r w:rsidRPr="00BE6247">
        <w:rPr>
          <w:sz w:val="22"/>
          <w:szCs w:val="22"/>
        </w:rPr>
        <w:t xml:space="preserve"> vaistinius preparatus, taip ir </w:t>
      </w:r>
      <w:proofErr w:type="spellStart"/>
      <w:r w:rsidRPr="00BE6247">
        <w:rPr>
          <w:sz w:val="22"/>
          <w:szCs w:val="22"/>
        </w:rPr>
        <w:t>gemcitabino</w:t>
      </w:r>
      <w:proofErr w:type="spellEnd"/>
      <w:r w:rsidRPr="00BE6247">
        <w:rPr>
          <w:sz w:val="22"/>
          <w:szCs w:val="22"/>
        </w:rPr>
        <w:t xml:space="preserve"> infuzinį tirpalą reikia apžiūrėti, ar jame nėra dalelių ir ar nepakitusi tirpalo spalva. Jeigu tirpale yra dalelių, vaistinio preparato vartoti negalima.</w:t>
      </w:r>
    </w:p>
    <w:p w:rsidR="00F363F7" w:rsidRPr="00BE6247" w:rsidRDefault="00F363F7" w:rsidP="00F363F7">
      <w:pPr>
        <w:rPr>
          <w:sz w:val="22"/>
          <w:szCs w:val="22"/>
        </w:rPr>
      </w:pPr>
    </w:p>
    <w:p w:rsidR="00F363F7" w:rsidRPr="008753C2" w:rsidRDefault="00F363F7" w:rsidP="00F363F7">
      <w:pPr>
        <w:rPr>
          <w:b/>
          <w:sz w:val="22"/>
          <w:szCs w:val="22"/>
          <w:u w:val="single"/>
        </w:rPr>
      </w:pPr>
      <w:r w:rsidRPr="001A32A6">
        <w:rPr>
          <w:b/>
          <w:sz w:val="22"/>
          <w:szCs w:val="22"/>
          <w:u w:val="single"/>
        </w:rPr>
        <w:t>Atsargumo priemonės ruošiant ir tvarkant vaistinį preparatą</w:t>
      </w:r>
    </w:p>
    <w:p w:rsidR="00F363F7" w:rsidRPr="00BE6247" w:rsidRDefault="00F363F7" w:rsidP="00F363F7">
      <w:pPr>
        <w:rPr>
          <w:sz w:val="22"/>
          <w:szCs w:val="22"/>
          <w:u w:val="single"/>
        </w:rPr>
      </w:pPr>
    </w:p>
    <w:p w:rsidR="00F363F7" w:rsidRPr="00BE6247" w:rsidRDefault="00F363F7" w:rsidP="00F363F7">
      <w:pPr>
        <w:rPr>
          <w:sz w:val="22"/>
          <w:szCs w:val="22"/>
        </w:rPr>
      </w:pPr>
      <w:r w:rsidRPr="00BE6247">
        <w:rPr>
          <w:sz w:val="22"/>
          <w:szCs w:val="22"/>
        </w:rPr>
        <w:t xml:space="preserve">Ruošiant ir tvarkant infuzinį tirpalą, reikia laikytis įprastų </w:t>
      </w:r>
      <w:proofErr w:type="spellStart"/>
      <w:r w:rsidRPr="00BE6247">
        <w:rPr>
          <w:sz w:val="22"/>
          <w:szCs w:val="22"/>
        </w:rPr>
        <w:t>citostatinių</w:t>
      </w:r>
      <w:proofErr w:type="spellEnd"/>
      <w:r w:rsidRPr="00BE6247">
        <w:rPr>
          <w:sz w:val="22"/>
          <w:szCs w:val="22"/>
        </w:rPr>
        <w:t xml:space="preserve"> vaistinių preparatų vartojimo atsargumo priemonių. Infuzinį tirpalą reikia ruošti saugioje patalpoje ir naudoti apsauginę aprangą ir pirštines. Jeigu nėra saugios patalpos, reikia naudoti papildomas apsaugines priemones (kaukes ir apsauginius akinius).</w:t>
      </w:r>
    </w:p>
    <w:p w:rsidR="00F363F7" w:rsidRPr="00BE6247" w:rsidRDefault="00F363F7" w:rsidP="00F363F7">
      <w:pPr>
        <w:rPr>
          <w:sz w:val="22"/>
          <w:szCs w:val="22"/>
        </w:rPr>
      </w:pPr>
      <w:r w:rsidRPr="00BE6247">
        <w:rPr>
          <w:sz w:val="22"/>
          <w:szCs w:val="22"/>
        </w:rPr>
        <w:t>Jeigu vaistinio preparato patenka į akis, gali pasireikšti sunkus dirginimas. Akis reikia nedelsiant gausiai plauti vandeniu. Jeigu akių dirginimas nepraeina, reikia kreiptis į gydytoją. Jeigu tirpalo pateko ant odos, pažeistą vietą reikia kruopščiai plauti vandeniu.</w:t>
      </w:r>
    </w:p>
    <w:p w:rsidR="00F363F7" w:rsidRPr="00BE6247" w:rsidRDefault="00F363F7" w:rsidP="00F363F7">
      <w:pPr>
        <w:rPr>
          <w:sz w:val="22"/>
          <w:szCs w:val="22"/>
        </w:rPr>
      </w:pPr>
    </w:p>
    <w:p w:rsidR="00F363F7" w:rsidRPr="008753C2" w:rsidRDefault="00F363F7" w:rsidP="00F363F7">
      <w:pPr>
        <w:ind w:left="540" w:hanging="540"/>
        <w:rPr>
          <w:b/>
          <w:sz w:val="22"/>
          <w:szCs w:val="22"/>
          <w:u w:val="single"/>
        </w:rPr>
      </w:pPr>
      <w:r w:rsidRPr="001A32A6">
        <w:rPr>
          <w:b/>
          <w:sz w:val="22"/>
          <w:szCs w:val="22"/>
          <w:u w:val="single"/>
        </w:rPr>
        <w:t>Atliekų tvarkymas</w:t>
      </w:r>
    </w:p>
    <w:p w:rsidR="00F363F7" w:rsidRPr="00BE6247" w:rsidRDefault="00F363F7" w:rsidP="00F363F7">
      <w:pPr>
        <w:ind w:left="540" w:hanging="540"/>
        <w:rPr>
          <w:sz w:val="22"/>
          <w:szCs w:val="22"/>
        </w:rPr>
      </w:pPr>
      <w:r w:rsidRPr="00BE6247">
        <w:rPr>
          <w:sz w:val="22"/>
          <w:szCs w:val="22"/>
        </w:rPr>
        <w:t xml:space="preserve">Nesuvartotą </w:t>
      </w:r>
      <w:r>
        <w:rPr>
          <w:sz w:val="22"/>
          <w:szCs w:val="22"/>
        </w:rPr>
        <w:t xml:space="preserve">vaistinį </w:t>
      </w:r>
      <w:r w:rsidRPr="00BE6247">
        <w:rPr>
          <w:sz w:val="22"/>
          <w:szCs w:val="22"/>
        </w:rPr>
        <w:t>preparatą ar atliekas reikia tvarkyti laikantis vietinių reikalavimų.</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2DAD"/>
    <w:multiLevelType w:val="hybridMultilevel"/>
    <w:tmpl w:val="70307CF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E67F0B"/>
    <w:multiLevelType w:val="hybridMultilevel"/>
    <w:tmpl w:val="2FE24BC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6277A0"/>
    <w:multiLevelType w:val="hybridMultilevel"/>
    <w:tmpl w:val="BB36B2C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712E4D"/>
    <w:multiLevelType w:val="hybridMultilevel"/>
    <w:tmpl w:val="EC54EA8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7D868D9"/>
    <w:multiLevelType w:val="hybridMultilevel"/>
    <w:tmpl w:val="2424E58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CA77942"/>
    <w:multiLevelType w:val="hybridMultilevel"/>
    <w:tmpl w:val="5A689E1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2BA5D99"/>
    <w:multiLevelType w:val="hybridMultilevel"/>
    <w:tmpl w:val="21728C6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016A02"/>
    <w:multiLevelType w:val="hybridMultilevel"/>
    <w:tmpl w:val="223A951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57C4A70"/>
    <w:multiLevelType w:val="hybridMultilevel"/>
    <w:tmpl w:val="F59AB1D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860C40"/>
    <w:multiLevelType w:val="hybridMultilevel"/>
    <w:tmpl w:val="3D5C52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4F1AB9"/>
    <w:multiLevelType w:val="hybridMultilevel"/>
    <w:tmpl w:val="C42ED5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1F617E"/>
    <w:multiLevelType w:val="hybridMultilevel"/>
    <w:tmpl w:val="E5848FA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ACD6E4D"/>
    <w:multiLevelType w:val="hybridMultilevel"/>
    <w:tmpl w:val="BA1EC388"/>
    <w:lvl w:ilvl="0" w:tplc="FFFFFFFF">
      <w:start w:val="1"/>
      <w:numFmt w:val="bullet"/>
      <w:lvlText w:val="-"/>
      <w:lvlJc w:val="left"/>
      <w:pPr>
        <w:ind w:left="1260" w:hanging="360"/>
      </w:p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8"/>
  </w:num>
  <w:num w:numId="2">
    <w:abstractNumId w:val="5"/>
  </w:num>
  <w:num w:numId="3">
    <w:abstractNumId w:val="1"/>
  </w:num>
  <w:num w:numId="4">
    <w:abstractNumId w:val="7"/>
  </w:num>
  <w:num w:numId="5">
    <w:abstractNumId w:val="4"/>
  </w:num>
  <w:num w:numId="6">
    <w:abstractNumId w:val="3"/>
  </w:num>
  <w:num w:numId="7">
    <w:abstractNumId w:val="9"/>
  </w:num>
  <w:num w:numId="8">
    <w:abstractNumId w:val="10"/>
  </w:num>
  <w:num w:numId="9">
    <w:abstractNumId w:val="11"/>
  </w:num>
  <w:num w:numId="10">
    <w:abstractNumId w:val="6"/>
  </w:num>
  <w:num w:numId="11">
    <w:abstractNumId w:val="0"/>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3F7"/>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363F7"/>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A34BA-0472-47ED-89DB-02D35466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63F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gendaindenteda">
    <w:name w:val="Agenda indented a)"/>
    <w:basedOn w:val="prastasis"/>
    <w:uiPriority w:val="99"/>
    <w:rsid w:val="00F363F7"/>
    <w:pPr>
      <w:tabs>
        <w:tab w:val="num" w:pos="2160"/>
      </w:tabs>
      <w:ind w:left="2160" w:hanging="360"/>
    </w:pPr>
    <w:rPr>
      <w:sz w:val="20"/>
      <w:szCs w:val="20"/>
      <w:lang w:val="en-GB"/>
    </w:rPr>
  </w:style>
  <w:style w:type="paragraph" w:styleId="Sraopastraipa">
    <w:name w:val="List Paragraph"/>
    <w:basedOn w:val="prastasis"/>
    <w:uiPriority w:val="34"/>
    <w:qFormat/>
    <w:rsid w:val="00F36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14788</Words>
  <Characters>8430</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2025-01-07T13:33:00Z</dcterms:created>
  <dcterms:modified xsi:type="dcterms:W3CDTF">2025-01-07T13:33:00Z</dcterms:modified>
</cp:coreProperties>
</file>