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F88C48" w14:textId="77777777" w:rsidR="002B7A94" w:rsidRPr="007F60C0" w:rsidRDefault="002B7A94" w:rsidP="002B7A94">
      <w:pPr>
        <w:rPr>
          <w:sz w:val="22"/>
          <w:szCs w:val="22"/>
        </w:rPr>
      </w:pPr>
    </w:p>
    <w:p w14:paraId="792A6FF5" w14:textId="77777777" w:rsidR="002B7A94" w:rsidRPr="00804108" w:rsidRDefault="002B7A94" w:rsidP="002B7A94">
      <w:pPr>
        <w:rPr>
          <w:sz w:val="22"/>
          <w:szCs w:val="22"/>
        </w:rPr>
      </w:pPr>
    </w:p>
    <w:p w14:paraId="6C1606FB" w14:textId="77777777" w:rsidR="002B7A94" w:rsidRPr="00804108" w:rsidRDefault="002B7A94" w:rsidP="002B7A94">
      <w:pPr>
        <w:rPr>
          <w:sz w:val="22"/>
          <w:szCs w:val="22"/>
        </w:rPr>
      </w:pPr>
    </w:p>
    <w:p w14:paraId="2416CA7D" w14:textId="77777777" w:rsidR="002B7A94" w:rsidRPr="00804108" w:rsidRDefault="002B7A94" w:rsidP="002B7A94">
      <w:pPr>
        <w:rPr>
          <w:sz w:val="22"/>
          <w:szCs w:val="22"/>
        </w:rPr>
      </w:pPr>
    </w:p>
    <w:p w14:paraId="1962E844" w14:textId="77777777" w:rsidR="002B7A94" w:rsidRPr="007F60C0" w:rsidRDefault="002B7A94" w:rsidP="002B7A94">
      <w:pPr>
        <w:rPr>
          <w:sz w:val="22"/>
          <w:szCs w:val="22"/>
        </w:rPr>
      </w:pPr>
    </w:p>
    <w:p w14:paraId="02753DCB" w14:textId="77777777" w:rsidR="002B7A94" w:rsidRPr="007F60C0" w:rsidRDefault="002B7A94" w:rsidP="002B7A94">
      <w:pPr>
        <w:rPr>
          <w:sz w:val="22"/>
          <w:szCs w:val="22"/>
        </w:rPr>
      </w:pPr>
    </w:p>
    <w:p w14:paraId="66D033FD" w14:textId="77777777" w:rsidR="002B7A94" w:rsidRPr="007F60C0" w:rsidRDefault="002B7A94" w:rsidP="002B7A94">
      <w:pPr>
        <w:rPr>
          <w:sz w:val="22"/>
          <w:szCs w:val="22"/>
        </w:rPr>
      </w:pPr>
    </w:p>
    <w:p w14:paraId="5C67674C" w14:textId="77777777" w:rsidR="002B7A94" w:rsidRPr="007F60C0" w:rsidRDefault="002B7A94" w:rsidP="002B7A94">
      <w:pPr>
        <w:rPr>
          <w:sz w:val="22"/>
          <w:szCs w:val="22"/>
        </w:rPr>
      </w:pPr>
    </w:p>
    <w:p w14:paraId="05F2BF28" w14:textId="77777777" w:rsidR="002B7A94" w:rsidRPr="007F60C0" w:rsidRDefault="002B7A94" w:rsidP="002B7A94">
      <w:pPr>
        <w:rPr>
          <w:sz w:val="22"/>
          <w:szCs w:val="22"/>
        </w:rPr>
      </w:pPr>
    </w:p>
    <w:p w14:paraId="4C9C0E43" w14:textId="77777777" w:rsidR="002B7A94" w:rsidRPr="007F60C0" w:rsidRDefault="002B7A94" w:rsidP="002B7A94">
      <w:pPr>
        <w:rPr>
          <w:sz w:val="22"/>
          <w:szCs w:val="22"/>
        </w:rPr>
      </w:pPr>
    </w:p>
    <w:p w14:paraId="19DC0B0A" w14:textId="77777777" w:rsidR="002B7A94" w:rsidRPr="00281A7A" w:rsidRDefault="002B7A94" w:rsidP="00B73A7E">
      <w:pPr>
        <w:pStyle w:val="BTEMEASMCA"/>
        <w:rPr>
          <w:u w:val="none"/>
        </w:rPr>
      </w:pPr>
    </w:p>
    <w:p w14:paraId="29A04B49" w14:textId="77777777" w:rsidR="002B7A94" w:rsidRPr="00281A7A" w:rsidRDefault="002B7A94" w:rsidP="007F60C0">
      <w:pPr>
        <w:pStyle w:val="BTEMEASMCA"/>
        <w:rPr>
          <w:u w:val="none"/>
        </w:rPr>
      </w:pPr>
    </w:p>
    <w:p w14:paraId="05750265" w14:textId="77777777" w:rsidR="002B7A94" w:rsidRPr="00281A7A" w:rsidRDefault="002B7A94" w:rsidP="007F60C0">
      <w:pPr>
        <w:pStyle w:val="BTEMEASMCA"/>
        <w:rPr>
          <w:u w:val="none"/>
        </w:rPr>
      </w:pPr>
    </w:p>
    <w:p w14:paraId="74E98C1E" w14:textId="77777777" w:rsidR="002B7A94" w:rsidRPr="00281A7A" w:rsidRDefault="002B7A94" w:rsidP="007F60C0">
      <w:pPr>
        <w:pStyle w:val="BTEMEASMCA"/>
        <w:rPr>
          <w:u w:val="none"/>
        </w:rPr>
      </w:pPr>
    </w:p>
    <w:p w14:paraId="3EB15A47" w14:textId="77777777" w:rsidR="002B7A94" w:rsidRPr="00281A7A" w:rsidRDefault="002B7A94" w:rsidP="007F60C0">
      <w:pPr>
        <w:pStyle w:val="BTEMEASMCA"/>
        <w:rPr>
          <w:u w:val="none"/>
        </w:rPr>
      </w:pPr>
    </w:p>
    <w:p w14:paraId="34E1278A" w14:textId="77777777" w:rsidR="002B7A94" w:rsidRPr="00281A7A" w:rsidRDefault="002B7A94" w:rsidP="00804108">
      <w:pPr>
        <w:pStyle w:val="BTEMEASMCA"/>
        <w:rPr>
          <w:u w:val="none"/>
        </w:rPr>
      </w:pPr>
    </w:p>
    <w:p w14:paraId="3CB6B97E" w14:textId="77777777" w:rsidR="002B7A94" w:rsidRPr="00281A7A" w:rsidRDefault="002B7A94" w:rsidP="00804108">
      <w:pPr>
        <w:pStyle w:val="BTEMEASMCA"/>
        <w:rPr>
          <w:u w:val="none"/>
        </w:rPr>
      </w:pPr>
    </w:p>
    <w:p w14:paraId="48F6E0E1" w14:textId="77777777" w:rsidR="002B7A94" w:rsidRPr="00281A7A" w:rsidRDefault="002B7A94">
      <w:pPr>
        <w:pStyle w:val="BTEMEASMCA"/>
        <w:rPr>
          <w:u w:val="none"/>
        </w:rPr>
      </w:pPr>
    </w:p>
    <w:p w14:paraId="421DE3DE" w14:textId="77777777" w:rsidR="002B7A94" w:rsidRPr="00281A7A" w:rsidRDefault="002B7A94">
      <w:pPr>
        <w:pStyle w:val="BTEMEASMCA"/>
        <w:rPr>
          <w:u w:val="none"/>
        </w:rPr>
      </w:pPr>
    </w:p>
    <w:p w14:paraId="0FBB841B" w14:textId="77777777" w:rsidR="002B7A94" w:rsidRPr="00281A7A" w:rsidRDefault="002B7A94">
      <w:pPr>
        <w:pStyle w:val="BTEMEASMCA"/>
        <w:rPr>
          <w:u w:val="none"/>
        </w:rPr>
      </w:pPr>
    </w:p>
    <w:p w14:paraId="27C7CC16" w14:textId="77777777" w:rsidR="002B7A94" w:rsidRPr="00281A7A" w:rsidRDefault="002B7A94">
      <w:pPr>
        <w:pStyle w:val="BTEMEASMCA"/>
        <w:rPr>
          <w:u w:val="none"/>
        </w:rPr>
      </w:pPr>
    </w:p>
    <w:p w14:paraId="36ED3E63" w14:textId="77777777" w:rsidR="002B7A94" w:rsidRPr="00281A7A" w:rsidRDefault="002B7A94">
      <w:pPr>
        <w:pStyle w:val="BTEMEASMCA"/>
        <w:rPr>
          <w:u w:val="none"/>
        </w:rPr>
      </w:pPr>
    </w:p>
    <w:p w14:paraId="467F2000" w14:textId="77777777" w:rsidR="002B7A94" w:rsidRPr="00281A7A" w:rsidRDefault="002B7A94">
      <w:pPr>
        <w:pStyle w:val="BTEMEASMCA"/>
        <w:rPr>
          <w:u w:val="none"/>
        </w:rPr>
      </w:pPr>
    </w:p>
    <w:p w14:paraId="15FB7725" w14:textId="538737CA" w:rsidR="002B7A94" w:rsidRPr="007F60C0" w:rsidRDefault="002B7A94" w:rsidP="002B7A94">
      <w:pPr>
        <w:pStyle w:val="TTEMEASMCA"/>
        <w:rPr>
          <w:lang w:val="lt-LT"/>
        </w:rPr>
      </w:pPr>
      <w:bookmarkStart w:id="0" w:name="_Toc129243221"/>
      <w:bookmarkStart w:id="1" w:name="_Toc129243096"/>
      <w:r w:rsidRPr="007F60C0">
        <w:rPr>
          <w:lang w:val="lt-LT"/>
        </w:rPr>
        <w:t>I PRIEDAS</w:t>
      </w:r>
      <w:bookmarkEnd w:id="0"/>
      <w:bookmarkEnd w:id="1"/>
    </w:p>
    <w:p w14:paraId="6B16836E" w14:textId="77777777" w:rsidR="002B7A94" w:rsidRPr="00281A7A" w:rsidRDefault="002B7A94" w:rsidP="00B73A7E">
      <w:pPr>
        <w:pStyle w:val="BTEMEASMCA"/>
        <w:rPr>
          <w:u w:val="none"/>
        </w:rPr>
      </w:pPr>
    </w:p>
    <w:p w14:paraId="59BD0D9E" w14:textId="0D385073" w:rsidR="002B7A94" w:rsidRPr="007F60C0" w:rsidRDefault="002B7A94" w:rsidP="002B7A94">
      <w:pPr>
        <w:pStyle w:val="TTEMEASMCA"/>
        <w:rPr>
          <w:lang w:val="lt-LT"/>
        </w:rPr>
      </w:pPr>
      <w:bookmarkStart w:id="2" w:name="_Toc129243222"/>
      <w:bookmarkStart w:id="3" w:name="_Toc129243097"/>
      <w:r w:rsidRPr="007F60C0">
        <w:rPr>
          <w:lang w:val="lt-LT"/>
        </w:rPr>
        <w:t>PREPARATO CHARAKTERISTIKŲ SANTRAUKA</w:t>
      </w:r>
      <w:bookmarkEnd w:id="2"/>
      <w:bookmarkEnd w:id="3"/>
    </w:p>
    <w:p w14:paraId="44C04D93" w14:textId="77777777" w:rsidR="002B7A94" w:rsidRPr="007F60C0" w:rsidRDefault="002B7A94" w:rsidP="002B7A94">
      <w:pPr>
        <w:pStyle w:val="PI-1EMEASMCA"/>
      </w:pPr>
      <w:r w:rsidRPr="007F60C0">
        <w:rPr>
          <w:b w:val="0"/>
          <w:bCs/>
          <w:iCs/>
        </w:rPr>
        <w:br w:type="page"/>
      </w:r>
      <w:bookmarkStart w:id="4" w:name="_Toc129243223"/>
      <w:bookmarkStart w:id="5" w:name="_Toc129243098"/>
      <w:r w:rsidRPr="007F60C0">
        <w:lastRenderedPageBreak/>
        <w:t>1.</w:t>
      </w:r>
      <w:r w:rsidRPr="007F60C0">
        <w:tab/>
        <w:t>VAISTINIO PREPARATO PAVADINIMAS</w:t>
      </w:r>
      <w:bookmarkEnd w:id="4"/>
      <w:bookmarkEnd w:id="5"/>
    </w:p>
    <w:p w14:paraId="206CDED0" w14:textId="77777777" w:rsidR="002B7A94" w:rsidRPr="00281A7A" w:rsidRDefault="002B7A94" w:rsidP="00B73A7E">
      <w:pPr>
        <w:pStyle w:val="BTEMEASMCA"/>
        <w:rPr>
          <w:u w:val="none"/>
        </w:rPr>
      </w:pPr>
    </w:p>
    <w:p w14:paraId="0BACA64F" w14:textId="42548B62" w:rsidR="002B7A94" w:rsidRPr="007F60C0" w:rsidRDefault="002B7A94" w:rsidP="002B7A94">
      <w:pPr>
        <w:tabs>
          <w:tab w:val="left" w:pos="540"/>
        </w:tabs>
        <w:outlineLvl w:val="0"/>
        <w:rPr>
          <w:sz w:val="22"/>
          <w:szCs w:val="22"/>
        </w:rPr>
      </w:pPr>
      <w:proofErr w:type="spellStart"/>
      <w:r w:rsidRPr="007F60C0">
        <w:rPr>
          <w:sz w:val="22"/>
          <w:szCs w:val="22"/>
        </w:rPr>
        <w:t>Panthenol</w:t>
      </w:r>
      <w:proofErr w:type="spellEnd"/>
      <w:r w:rsidRPr="007F60C0">
        <w:rPr>
          <w:sz w:val="22"/>
          <w:szCs w:val="22"/>
        </w:rPr>
        <w:t xml:space="preserve"> </w:t>
      </w:r>
      <w:proofErr w:type="spellStart"/>
      <w:r w:rsidRPr="007F60C0">
        <w:rPr>
          <w:sz w:val="22"/>
          <w:szCs w:val="22"/>
        </w:rPr>
        <w:t>Spray</w:t>
      </w:r>
      <w:proofErr w:type="spellEnd"/>
      <w:r w:rsidRPr="007F60C0">
        <w:rPr>
          <w:sz w:val="22"/>
          <w:szCs w:val="22"/>
        </w:rPr>
        <w:t xml:space="preserve"> 46,3 mg/g odos putos</w:t>
      </w:r>
    </w:p>
    <w:p w14:paraId="7974E8E1" w14:textId="77777777" w:rsidR="002B7A94" w:rsidRPr="00281A7A" w:rsidRDefault="002B7A94" w:rsidP="00B73A7E">
      <w:pPr>
        <w:pStyle w:val="BTEMEASMCA"/>
        <w:rPr>
          <w:u w:val="none"/>
        </w:rPr>
      </w:pPr>
    </w:p>
    <w:p w14:paraId="15170B2F" w14:textId="77777777" w:rsidR="002B7A94" w:rsidRPr="00281A7A" w:rsidRDefault="002B7A94" w:rsidP="007F60C0">
      <w:pPr>
        <w:pStyle w:val="BTEMEASMCA"/>
        <w:rPr>
          <w:u w:val="none"/>
        </w:rPr>
      </w:pPr>
    </w:p>
    <w:p w14:paraId="3014BEE6" w14:textId="70FE5763" w:rsidR="002B7A94" w:rsidRPr="007F60C0" w:rsidRDefault="002B7A94" w:rsidP="002B7A94">
      <w:pPr>
        <w:pStyle w:val="PI-1EMEASMCA"/>
      </w:pPr>
      <w:bookmarkStart w:id="6" w:name="_Toc129243224"/>
      <w:bookmarkStart w:id="7" w:name="_Toc129243099"/>
      <w:r w:rsidRPr="007F60C0">
        <w:t>2.</w:t>
      </w:r>
      <w:r w:rsidRPr="007F60C0">
        <w:tab/>
        <w:t>KOKYBINĖ IR KIEKYBINĖ SUDĖTIS</w:t>
      </w:r>
      <w:bookmarkEnd w:id="6"/>
      <w:bookmarkEnd w:id="7"/>
    </w:p>
    <w:p w14:paraId="26EC5992" w14:textId="77777777" w:rsidR="002B7A94" w:rsidRPr="00281A7A" w:rsidRDefault="002B7A94" w:rsidP="00B73A7E">
      <w:pPr>
        <w:pStyle w:val="BTEMEASMCA"/>
        <w:rPr>
          <w:u w:val="none"/>
        </w:rPr>
      </w:pPr>
    </w:p>
    <w:p w14:paraId="5434EB9D" w14:textId="77777777" w:rsidR="002B7A94" w:rsidRPr="007F60C0" w:rsidRDefault="002B7A94" w:rsidP="002B7A94">
      <w:pPr>
        <w:tabs>
          <w:tab w:val="left" w:pos="540"/>
        </w:tabs>
        <w:rPr>
          <w:sz w:val="22"/>
          <w:szCs w:val="22"/>
        </w:rPr>
      </w:pPr>
      <w:r w:rsidRPr="007F60C0">
        <w:rPr>
          <w:sz w:val="22"/>
          <w:szCs w:val="22"/>
        </w:rPr>
        <w:t xml:space="preserve">1 g odos putų yra 46,3 mg </w:t>
      </w:r>
      <w:proofErr w:type="spellStart"/>
      <w:r w:rsidRPr="007F60C0">
        <w:rPr>
          <w:sz w:val="22"/>
          <w:szCs w:val="22"/>
        </w:rPr>
        <w:t>dekspantenolio</w:t>
      </w:r>
      <w:proofErr w:type="spellEnd"/>
      <w:r w:rsidRPr="007F60C0">
        <w:rPr>
          <w:sz w:val="22"/>
          <w:szCs w:val="22"/>
        </w:rPr>
        <w:t>.</w:t>
      </w:r>
    </w:p>
    <w:p w14:paraId="0269B1E0" w14:textId="77777777" w:rsidR="00281A7A" w:rsidRDefault="00281A7A" w:rsidP="00B73A7E">
      <w:pPr>
        <w:pStyle w:val="BTEMEASMCA"/>
      </w:pPr>
    </w:p>
    <w:p w14:paraId="0D3FBB02" w14:textId="77777777" w:rsidR="002B7A94" w:rsidRPr="00281A7A" w:rsidRDefault="002B7A94" w:rsidP="00B73A7E">
      <w:pPr>
        <w:pStyle w:val="BTEMEASMCA"/>
        <w:rPr>
          <w:u w:val="none"/>
        </w:rPr>
      </w:pPr>
      <w:r w:rsidRPr="00281A7A">
        <w:t>Pagalbinė medžiaga</w:t>
      </w:r>
      <w:r w:rsidR="00F872E2" w:rsidRPr="00CC0237">
        <w:t>, kurios poveikis žinomas</w:t>
      </w:r>
      <w:r w:rsidRPr="00281A7A">
        <w:rPr>
          <w:u w:val="none"/>
        </w:rPr>
        <w:t>: cetoste</w:t>
      </w:r>
      <w:r w:rsidR="0001083F" w:rsidRPr="00281A7A">
        <w:rPr>
          <w:u w:val="none"/>
        </w:rPr>
        <w:t>a</w:t>
      </w:r>
      <w:r w:rsidRPr="00281A7A">
        <w:rPr>
          <w:u w:val="none"/>
        </w:rPr>
        <w:t>rilo alkoholis.</w:t>
      </w:r>
    </w:p>
    <w:p w14:paraId="60F5EE74" w14:textId="77777777" w:rsidR="002B7A94" w:rsidRPr="00281A7A" w:rsidRDefault="002B7A94" w:rsidP="007F60C0">
      <w:pPr>
        <w:pStyle w:val="BTEMEASMCA"/>
        <w:rPr>
          <w:u w:val="none"/>
        </w:rPr>
      </w:pPr>
    </w:p>
    <w:p w14:paraId="55C9B0DB" w14:textId="77777777" w:rsidR="002B7A94" w:rsidRPr="00281A7A" w:rsidRDefault="002B7A94" w:rsidP="007F60C0">
      <w:pPr>
        <w:pStyle w:val="BTEMEASMCA"/>
        <w:rPr>
          <w:u w:val="none"/>
        </w:rPr>
      </w:pPr>
      <w:r w:rsidRPr="00281A7A">
        <w:rPr>
          <w:u w:val="none"/>
        </w:rPr>
        <w:t>Visos pagalbinės medžiagos išvardytos 6.1 skyriuje.</w:t>
      </w:r>
    </w:p>
    <w:p w14:paraId="35929DCC" w14:textId="77777777" w:rsidR="002B7A94" w:rsidRPr="00281A7A" w:rsidRDefault="002B7A94" w:rsidP="007F60C0">
      <w:pPr>
        <w:pStyle w:val="BTEMEASMCA"/>
        <w:rPr>
          <w:u w:val="none"/>
        </w:rPr>
      </w:pPr>
    </w:p>
    <w:p w14:paraId="54BC6596" w14:textId="77777777" w:rsidR="002B7A94" w:rsidRPr="00281A7A" w:rsidRDefault="002B7A94" w:rsidP="007F60C0">
      <w:pPr>
        <w:pStyle w:val="BTEMEASMCA"/>
        <w:rPr>
          <w:u w:val="none"/>
        </w:rPr>
      </w:pPr>
    </w:p>
    <w:p w14:paraId="5A921A76" w14:textId="6F04F1DB" w:rsidR="002B7A94" w:rsidRPr="007F60C0" w:rsidRDefault="002B7A94" w:rsidP="002B7A94">
      <w:pPr>
        <w:pStyle w:val="PI-1EMEASMCA"/>
      </w:pPr>
      <w:bookmarkStart w:id="8" w:name="_Toc129243225"/>
      <w:bookmarkStart w:id="9" w:name="_Toc129243100"/>
      <w:r w:rsidRPr="007F60C0">
        <w:t>3.</w:t>
      </w:r>
      <w:r w:rsidRPr="007F60C0">
        <w:tab/>
        <w:t>FARMACINĖ FORMA</w:t>
      </w:r>
      <w:bookmarkEnd w:id="8"/>
      <w:bookmarkEnd w:id="9"/>
    </w:p>
    <w:p w14:paraId="320DFB15" w14:textId="77777777" w:rsidR="002B7A94" w:rsidRPr="00281A7A" w:rsidRDefault="002B7A94" w:rsidP="00B73A7E">
      <w:pPr>
        <w:pStyle w:val="BTEMEASMCA"/>
        <w:rPr>
          <w:u w:val="none"/>
        </w:rPr>
      </w:pPr>
    </w:p>
    <w:p w14:paraId="5D6622C7" w14:textId="77777777" w:rsidR="002B7A94" w:rsidRPr="007F60C0" w:rsidRDefault="002B7A94" w:rsidP="002B7A94">
      <w:pPr>
        <w:tabs>
          <w:tab w:val="left" w:pos="540"/>
        </w:tabs>
        <w:rPr>
          <w:sz w:val="22"/>
          <w:szCs w:val="22"/>
        </w:rPr>
      </w:pPr>
      <w:r w:rsidRPr="007F60C0">
        <w:rPr>
          <w:sz w:val="22"/>
          <w:szCs w:val="22"/>
        </w:rPr>
        <w:t>Odos putos</w:t>
      </w:r>
    </w:p>
    <w:p w14:paraId="32511771" w14:textId="77777777" w:rsidR="002B7A94" w:rsidRPr="00804108" w:rsidRDefault="002B7A94" w:rsidP="002B7A94">
      <w:pPr>
        <w:tabs>
          <w:tab w:val="left" w:pos="540"/>
        </w:tabs>
        <w:rPr>
          <w:sz w:val="22"/>
          <w:szCs w:val="22"/>
        </w:rPr>
      </w:pPr>
    </w:p>
    <w:p w14:paraId="6BFD1A26" w14:textId="57B876D2" w:rsidR="002B7A94" w:rsidRPr="00804108" w:rsidRDefault="004B7C2A" w:rsidP="002B7A94">
      <w:pPr>
        <w:tabs>
          <w:tab w:val="left" w:pos="540"/>
        </w:tabs>
        <w:rPr>
          <w:sz w:val="22"/>
          <w:szCs w:val="22"/>
        </w:rPr>
      </w:pPr>
      <w:r w:rsidRPr="00804108">
        <w:rPr>
          <w:sz w:val="22"/>
          <w:szCs w:val="22"/>
        </w:rPr>
        <w:t>Odos p</w:t>
      </w:r>
      <w:r w:rsidR="002B7A94" w:rsidRPr="00804108">
        <w:rPr>
          <w:sz w:val="22"/>
          <w:szCs w:val="22"/>
        </w:rPr>
        <w:t xml:space="preserve">utos yra baltos spalvos. </w:t>
      </w:r>
    </w:p>
    <w:p w14:paraId="67E1044F" w14:textId="77777777" w:rsidR="002B7A94" w:rsidRPr="00281A7A" w:rsidRDefault="002B7A94" w:rsidP="00B73A7E">
      <w:pPr>
        <w:pStyle w:val="BTEMEASMCA"/>
        <w:rPr>
          <w:u w:val="none"/>
        </w:rPr>
      </w:pPr>
    </w:p>
    <w:p w14:paraId="3E6F491B" w14:textId="77777777" w:rsidR="002B7A94" w:rsidRPr="00281A7A" w:rsidRDefault="002B7A94" w:rsidP="007F60C0">
      <w:pPr>
        <w:pStyle w:val="BTEMEASMCA"/>
        <w:rPr>
          <w:u w:val="none"/>
        </w:rPr>
      </w:pPr>
    </w:p>
    <w:p w14:paraId="4E5454B1" w14:textId="2C987C89" w:rsidR="002B7A94" w:rsidRPr="007F60C0" w:rsidRDefault="002B7A94" w:rsidP="002B7A94">
      <w:pPr>
        <w:pStyle w:val="PI-1EMEASMCA"/>
      </w:pPr>
      <w:bookmarkStart w:id="10" w:name="_Toc129243226"/>
      <w:bookmarkStart w:id="11" w:name="_Toc129243101"/>
      <w:r w:rsidRPr="007F60C0">
        <w:t>4.</w:t>
      </w:r>
      <w:r w:rsidRPr="007F60C0">
        <w:tab/>
        <w:t>KLINIKINĖ INFORMACIJA</w:t>
      </w:r>
      <w:bookmarkEnd w:id="10"/>
      <w:bookmarkEnd w:id="11"/>
    </w:p>
    <w:p w14:paraId="1441F9DF" w14:textId="77777777" w:rsidR="002B7A94" w:rsidRPr="00281A7A" w:rsidRDefault="002B7A94" w:rsidP="00B73A7E">
      <w:pPr>
        <w:pStyle w:val="BTEMEASMCA"/>
        <w:rPr>
          <w:u w:val="none"/>
        </w:rPr>
      </w:pPr>
    </w:p>
    <w:p w14:paraId="421BA53F" w14:textId="62639693" w:rsidR="002B7A94" w:rsidRPr="007F60C0" w:rsidRDefault="002B7A94" w:rsidP="002B7A94">
      <w:pPr>
        <w:pStyle w:val="PI-2EMEASMCA"/>
      </w:pPr>
      <w:bookmarkStart w:id="12" w:name="_Toc129243227"/>
      <w:bookmarkStart w:id="13" w:name="_Toc129243102"/>
      <w:r w:rsidRPr="007F60C0">
        <w:t>4.1</w:t>
      </w:r>
      <w:r w:rsidRPr="007F60C0">
        <w:tab/>
        <w:t>Terapinės indikacijos</w:t>
      </w:r>
      <w:bookmarkEnd w:id="12"/>
      <w:bookmarkEnd w:id="13"/>
    </w:p>
    <w:p w14:paraId="399F356F" w14:textId="77777777" w:rsidR="002B7A94" w:rsidRPr="00281A7A" w:rsidRDefault="002B7A94" w:rsidP="00B73A7E">
      <w:pPr>
        <w:pStyle w:val="BTEMEASMCA"/>
        <w:rPr>
          <w:u w:val="none"/>
        </w:rPr>
      </w:pPr>
    </w:p>
    <w:p w14:paraId="2BD1AB1B" w14:textId="1B6DA8DE" w:rsidR="002B7A94" w:rsidRPr="00804108" w:rsidRDefault="002B7A94" w:rsidP="002B7A94">
      <w:pPr>
        <w:pStyle w:val="Pagrindinistekstas"/>
        <w:tabs>
          <w:tab w:val="left" w:pos="540"/>
        </w:tabs>
        <w:spacing w:after="0"/>
        <w:rPr>
          <w:szCs w:val="22"/>
        </w:rPr>
      </w:pPr>
      <w:r w:rsidRPr="007F60C0">
        <w:rPr>
          <w:szCs w:val="22"/>
        </w:rPr>
        <w:t>Pagalbinis</w:t>
      </w:r>
      <w:r w:rsidR="00014403" w:rsidRPr="007F60C0">
        <w:rPr>
          <w:szCs w:val="22"/>
        </w:rPr>
        <w:t xml:space="preserve"> </w:t>
      </w:r>
      <w:r w:rsidRPr="00804108">
        <w:rPr>
          <w:szCs w:val="22"/>
        </w:rPr>
        <w:t>paviršinių odos ir gleivinės žaizdų gydymas.</w:t>
      </w:r>
    </w:p>
    <w:p w14:paraId="259E0519" w14:textId="77777777" w:rsidR="002B7A94" w:rsidRPr="00281A7A" w:rsidRDefault="002B7A94" w:rsidP="00B73A7E">
      <w:pPr>
        <w:pStyle w:val="BTEMEASMCA"/>
        <w:rPr>
          <w:u w:val="none"/>
        </w:rPr>
      </w:pPr>
    </w:p>
    <w:p w14:paraId="3A366534" w14:textId="33307C92" w:rsidR="002B7A94" w:rsidRPr="007F60C0" w:rsidRDefault="002B7A94" w:rsidP="002B7A94">
      <w:pPr>
        <w:pStyle w:val="PI-2EMEASMCA"/>
      </w:pPr>
      <w:bookmarkStart w:id="14" w:name="_Toc129243228"/>
      <w:bookmarkStart w:id="15" w:name="_Toc129243103"/>
      <w:r w:rsidRPr="007F60C0">
        <w:t>4.2</w:t>
      </w:r>
      <w:r w:rsidRPr="007F60C0">
        <w:tab/>
        <w:t>Dozavimas ir vartojimo metodas</w:t>
      </w:r>
      <w:bookmarkEnd w:id="14"/>
      <w:bookmarkEnd w:id="15"/>
    </w:p>
    <w:p w14:paraId="53D53C8E" w14:textId="77777777" w:rsidR="002B7A94" w:rsidRPr="00281A7A" w:rsidRDefault="002B7A94" w:rsidP="00B73A7E">
      <w:pPr>
        <w:pStyle w:val="BTEMEASMCA"/>
        <w:rPr>
          <w:u w:val="none"/>
        </w:rPr>
      </w:pPr>
    </w:p>
    <w:p w14:paraId="3680E40F" w14:textId="77777777" w:rsidR="00F872E2" w:rsidRDefault="00F872E2" w:rsidP="002B7A94">
      <w:pPr>
        <w:rPr>
          <w:sz w:val="22"/>
          <w:szCs w:val="22"/>
          <w:u w:val="single"/>
        </w:rPr>
      </w:pPr>
      <w:r w:rsidRPr="00281A7A">
        <w:rPr>
          <w:sz w:val="22"/>
          <w:szCs w:val="22"/>
          <w:u w:val="single"/>
        </w:rPr>
        <w:t>Dozavimas</w:t>
      </w:r>
    </w:p>
    <w:p w14:paraId="2BD97D2C" w14:textId="77777777" w:rsidR="00281A7A" w:rsidRPr="00281A7A" w:rsidRDefault="00281A7A" w:rsidP="002B7A94">
      <w:pPr>
        <w:rPr>
          <w:sz w:val="22"/>
          <w:szCs w:val="22"/>
          <w:u w:val="single"/>
        </w:rPr>
      </w:pPr>
    </w:p>
    <w:p w14:paraId="4B84E829" w14:textId="02A86140" w:rsidR="00B73A7E" w:rsidRPr="00281A7A" w:rsidRDefault="00B73A7E" w:rsidP="002B7A94">
      <w:pPr>
        <w:rPr>
          <w:i/>
          <w:sz w:val="22"/>
          <w:szCs w:val="22"/>
        </w:rPr>
      </w:pPr>
      <w:r w:rsidRPr="00281A7A">
        <w:rPr>
          <w:i/>
          <w:sz w:val="22"/>
          <w:szCs w:val="22"/>
        </w:rPr>
        <w:t>Suaugusiesiems</w:t>
      </w:r>
      <w:r w:rsidR="00804108" w:rsidRPr="00281A7A">
        <w:rPr>
          <w:i/>
          <w:sz w:val="22"/>
          <w:szCs w:val="22"/>
        </w:rPr>
        <w:t>, vaikams ir paaugliams</w:t>
      </w:r>
    </w:p>
    <w:p w14:paraId="09B9F070" w14:textId="1F70F572" w:rsidR="002B7A94" w:rsidRPr="00804108" w:rsidRDefault="002B7A94" w:rsidP="002B7A94">
      <w:pPr>
        <w:rPr>
          <w:sz w:val="22"/>
          <w:szCs w:val="22"/>
        </w:rPr>
      </w:pPr>
      <w:proofErr w:type="spellStart"/>
      <w:r w:rsidRPr="00804108">
        <w:rPr>
          <w:sz w:val="22"/>
          <w:szCs w:val="22"/>
        </w:rPr>
        <w:t>Panthenol</w:t>
      </w:r>
      <w:proofErr w:type="spellEnd"/>
      <w:r w:rsidRPr="00804108">
        <w:rPr>
          <w:sz w:val="22"/>
          <w:szCs w:val="22"/>
        </w:rPr>
        <w:t xml:space="preserve"> </w:t>
      </w:r>
      <w:proofErr w:type="spellStart"/>
      <w:r w:rsidRPr="00804108">
        <w:rPr>
          <w:sz w:val="22"/>
          <w:szCs w:val="22"/>
        </w:rPr>
        <w:t>Spray</w:t>
      </w:r>
      <w:proofErr w:type="spellEnd"/>
      <w:r w:rsidRPr="00804108">
        <w:rPr>
          <w:sz w:val="22"/>
          <w:szCs w:val="22"/>
        </w:rPr>
        <w:t xml:space="preserve"> reikia tolygiai purkšti ant pažeistos odos arba gleivinės vieną ar kelis kartus per parą.</w:t>
      </w:r>
    </w:p>
    <w:p w14:paraId="7B68E288" w14:textId="77777777" w:rsidR="00B73A7E" w:rsidRPr="00804108" w:rsidRDefault="00B73A7E" w:rsidP="00B73A7E">
      <w:pPr>
        <w:rPr>
          <w:sz w:val="22"/>
          <w:szCs w:val="22"/>
        </w:rPr>
      </w:pPr>
    </w:p>
    <w:p w14:paraId="61905E20" w14:textId="657CAF95" w:rsidR="00B73A7E" w:rsidRPr="00804108" w:rsidRDefault="00B73A7E" w:rsidP="00B73A7E">
      <w:pPr>
        <w:rPr>
          <w:sz w:val="22"/>
          <w:szCs w:val="22"/>
        </w:rPr>
      </w:pPr>
      <w:r w:rsidRPr="00804108">
        <w:rPr>
          <w:sz w:val="22"/>
          <w:szCs w:val="22"/>
        </w:rPr>
        <w:t xml:space="preserve">Gydymo </w:t>
      </w:r>
      <w:proofErr w:type="spellStart"/>
      <w:r w:rsidRPr="00804108">
        <w:rPr>
          <w:sz w:val="22"/>
          <w:szCs w:val="22"/>
        </w:rPr>
        <w:t>Panthenol</w:t>
      </w:r>
      <w:proofErr w:type="spellEnd"/>
      <w:r w:rsidRPr="00804108">
        <w:rPr>
          <w:sz w:val="22"/>
          <w:szCs w:val="22"/>
        </w:rPr>
        <w:t xml:space="preserve"> </w:t>
      </w:r>
      <w:proofErr w:type="spellStart"/>
      <w:r w:rsidRPr="00804108">
        <w:rPr>
          <w:sz w:val="22"/>
          <w:szCs w:val="22"/>
        </w:rPr>
        <w:t>Spray</w:t>
      </w:r>
      <w:proofErr w:type="spellEnd"/>
      <w:r w:rsidRPr="00804108">
        <w:rPr>
          <w:sz w:val="22"/>
          <w:szCs w:val="22"/>
        </w:rPr>
        <w:t xml:space="preserve"> trukmė neribojama ir priklauso nuo ligos pobūdžio ir eigos.</w:t>
      </w:r>
    </w:p>
    <w:p w14:paraId="3D49BC20" w14:textId="77777777" w:rsidR="002B7A94" w:rsidRPr="00804108" w:rsidRDefault="002B7A94" w:rsidP="002B7A94">
      <w:pPr>
        <w:rPr>
          <w:sz w:val="22"/>
          <w:szCs w:val="22"/>
        </w:rPr>
      </w:pPr>
    </w:p>
    <w:p w14:paraId="50C2DD62" w14:textId="77777777" w:rsidR="002B7A94" w:rsidRPr="00CC0237" w:rsidRDefault="002B7A94" w:rsidP="002B7A94">
      <w:pPr>
        <w:rPr>
          <w:sz w:val="22"/>
          <w:szCs w:val="22"/>
          <w:u w:val="single"/>
        </w:rPr>
      </w:pPr>
      <w:r w:rsidRPr="00CC0237">
        <w:rPr>
          <w:sz w:val="22"/>
          <w:szCs w:val="22"/>
          <w:u w:val="single"/>
        </w:rPr>
        <w:t>Vartojimo metodas</w:t>
      </w:r>
    </w:p>
    <w:p w14:paraId="5EB3D68F" w14:textId="77777777" w:rsidR="002B7A94" w:rsidRPr="00804108" w:rsidRDefault="002B7A94" w:rsidP="002B7A94">
      <w:pPr>
        <w:rPr>
          <w:sz w:val="22"/>
          <w:szCs w:val="22"/>
        </w:rPr>
      </w:pPr>
      <w:r w:rsidRPr="007F60C0">
        <w:rPr>
          <w:sz w:val="22"/>
          <w:szCs w:val="22"/>
        </w:rPr>
        <w:t xml:space="preserve">Jei žaizda yra veido srityje, tiesiogiai </w:t>
      </w:r>
      <w:proofErr w:type="spellStart"/>
      <w:r w:rsidRPr="007F60C0">
        <w:rPr>
          <w:sz w:val="22"/>
          <w:szCs w:val="22"/>
        </w:rPr>
        <w:t>Panthenol</w:t>
      </w:r>
      <w:proofErr w:type="spellEnd"/>
      <w:r w:rsidRPr="007F60C0">
        <w:rPr>
          <w:sz w:val="22"/>
          <w:szCs w:val="22"/>
        </w:rPr>
        <w:t xml:space="preserve"> </w:t>
      </w:r>
      <w:proofErr w:type="spellStart"/>
      <w:r w:rsidRPr="007F60C0">
        <w:rPr>
          <w:sz w:val="22"/>
          <w:szCs w:val="22"/>
        </w:rPr>
        <w:t>Spray</w:t>
      </w:r>
      <w:proofErr w:type="spellEnd"/>
      <w:r w:rsidRPr="007F60C0">
        <w:rPr>
          <w:sz w:val="22"/>
          <w:szCs w:val="22"/>
        </w:rPr>
        <w:t xml:space="preserve"> odos putų ant veido purkšti negalima. Tokiais atvejais </w:t>
      </w:r>
      <w:r w:rsidR="004B7C2A" w:rsidRPr="00804108">
        <w:rPr>
          <w:sz w:val="22"/>
          <w:szCs w:val="22"/>
        </w:rPr>
        <w:t xml:space="preserve">odos </w:t>
      </w:r>
      <w:r w:rsidRPr="00804108">
        <w:rPr>
          <w:sz w:val="22"/>
          <w:szCs w:val="22"/>
        </w:rPr>
        <w:t>putos užpu</w:t>
      </w:r>
      <w:r w:rsidR="00F872E2" w:rsidRPr="00804108">
        <w:rPr>
          <w:sz w:val="22"/>
          <w:szCs w:val="22"/>
        </w:rPr>
        <w:t>r</w:t>
      </w:r>
      <w:r w:rsidRPr="00804108">
        <w:rPr>
          <w:sz w:val="22"/>
          <w:szCs w:val="22"/>
        </w:rPr>
        <w:t>škiamos ant delno ir jomis patepama pažeista vieta.</w:t>
      </w:r>
    </w:p>
    <w:p w14:paraId="343B239C" w14:textId="77777777" w:rsidR="002B7A94" w:rsidRPr="00804108" w:rsidRDefault="002B7A94" w:rsidP="002B7A94">
      <w:pPr>
        <w:rPr>
          <w:sz w:val="22"/>
          <w:szCs w:val="22"/>
        </w:rPr>
      </w:pPr>
      <w:r w:rsidRPr="00804108">
        <w:rPr>
          <w:sz w:val="22"/>
          <w:szCs w:val="22"/>
        </w:rPr>
        <w:t xml:space="preserve">Purškiant odos putų </w:t>
      </w:r>
      <w:proofErr w:type="spellStart"/>
      <w:r w:rsidRPr="00804108">
        <w:rPr>
          <w:sz w:val="22"/>
          <w:szCs w:val="22"/>
        </w:rPr>
        <w:t>talpyklę</w:t>
      </w:r>
      <w:proofErr w:type="spellEnd"/>
      <w:r w:rsidRPr="00804108">
        <w:rPr>
          <w:sz w:val="22"/>
          <w:szCs w:val="22"/>
        </w:rPr>
        <w:t xml:space="preserve"> reikia laikyti vertikaliai, </w:t>
      </w:r>
      <w:proofErr w:type="spellStart"/>
      <w:r w:rsidRPr="00804108">
        <w:rPr>
          <w:sz w:val="22"/>
          <w:szCs w:val="22"/>
        </w:rPr>
        <w:t>purkštuvinį</w:t>
      </w:r>
      <w:proofErr w:type="spellEnd"/>
      <w:r w:rsidRPr="00804108">
        <w:rPr>
          <w:sz w:val="22"/>
          <w:szCs w:val="22"/>
        </w:rPr>
        <w:t xml:space="preserve"> vožtuvą pakreipus į viršų. Norint, kad susidarytų geros </w:t>
      </w:r>
      <w:r w:rsidR="004B7C2A" w:rsidRPr="00804108">
        <w:rPr>
          <w:sz w:val="22"/>
          <w:szCs w:val="22"/>
        </w:rPr>
        <w:t xml:space="preserve">odos </w:t>
      </w:r>
      <w:r w:rsidRPr="00804108">
        <w:rPr>
          <w:sz w:val="22"/>
          <w:szCs w:val="22"/>
        </w:rPr>
        <w:t xml:space="preserve">putos, prieš purškimą purškalo </w:t>
      </w:r>
      <w:proofErr w:type="spellStart"/>
      <w:r w:rsidRPr="00804108">
        <w:rPr>
          <w:sz w:val="22"/>
          <w:szCs w:val="22"/>
        </w:rPr>
        <w:t>talpyklę</w:t>
      </w:r>
      <w:proofErr w:type="spellEnd"/>
      <w:r w:rsidRPr="00804108">
        <w:rPr>
          <w:sz w:val="22"/>
          <w:szCs w:val="22"/>
        </w:rPr>
        <w:t xml:space="preserve"> reikia gerai  papurtyti, ypač jei kurį laiką jis nebuvo naudojamas. Jei purškalas vartojamas pirmą kartą, iš pradžių gali pasirodyti tik dujos (</w:t>
      </w:r>
      <w:proofErr w:type="spellStart"/>
      <w:r w:rsidRPr="00804108">
        <w:rPr>
          <w:sz w:val="22"/>
          <w:szCs w:val="22"/>
        </w:rPr>
        <w:t>propelentas</w:t>
      </w:r>
      <w:proofErr w:type="spellEnd"/>
      <w:r w:rsidRPr="00804108">
        <w:rPr>
          <w:sz w:val="22"/>
          <w:szCs w:val="22"/>
        </w:rPr>
        <w:t xml:space="preserve">), </w:t>
      </w:r>
      <w:r w:rsidR="004B7C2A" w:rsidRPr="00804108">
        <w:rPr>
          <w:sz w:val="22"/>
          <w:szCs w:val="22"/>
        </w:rPr>
        <w:t xml:space="preserve">odos </w:t>
      </w:r>
      <w:r w:rsidRPr="00804108">
        <w:rPr>
          <w:sz w:val="22"/>
          <w:szCs w:val="22"/>
        </w:rPr>
        <w:t>putos susidaro kiek vėliau.</w:t>
      </w:r>
    </w:p>
    <w:p w14:paraId="7CD22E40" w14:textId="77777777" w:rsidR="00B73A7E" w:rsidRPr="00804108" w:rsidRDefault="00B73A7E" w:rsidP="002B7A94">
      <w:pPr>
        <w:rPr>
          <w:sz w:val="22"/>
          <w:szCs w:val="22"/>
        </w:rPr>
      </w:pPr>
    </w:p>
    <w:p w14:paraId="55FCD93F" w14:textId="77777777" w:rsidR="00014403" w:rsidRPr="00281A7A" w:rsidRDefault="00014403" w:rsidP="00014403">
      <w:pPr>
        <w:tabs>
          <w:tab w:val="left" w:pos="540"/>
        </w:tabs>
        <w:outlineLvl w:val="0"/>
        <w:rPr>
          <w:i/>
          <w:sz w:val="22"/>
          <w:szCs w:val="22"/>
        </w:rPr>
      </w:pPr>
      <w:r w:rsidRPr="00281A7A">
        <w:rPr>
          <w:i/>
          <w:sz w:val="22"/>
          <w:szCs w:val="22"/>
        </w:rPr>
        <w:t>Vaikų populiacija</w:t>
      </w:r>
    </w:p>
    <w:p w14:paraId="60272378" w14:textId="77777777" w:rsidR="002B7A94" w:rsidRPr="00281A7A" w:rsidRDefault="00014403" w:rsidP="00B73A7E">
      <w:pPr>
        <w:pStyle w:val="BTEMEASMCA"/>
        <w:rPr>
          <w:u w:val="none"/>
        </w:rPr>
      </w:pPr>
      <w:r w:rsidRPr="00281A7A">
        <w:rPr>
          <w:u w:val="none"/>
        </w:rPr>
        <w:t>Vaikams gydyti vaistinį preparatą galima vartoti tik prižiūrint suaugusiesiems.</w:t>
      </w:r>
    </w:p>
    <w:p w14:paraId="5888ADC6" w14:textId="77777777" w:rsidR="00014403" w:rsidRPr="00281A7A" w:rsidRDefault="00014403" w:rsidP="007F60C0">
      <w:pPr>
        <w:pStyle w:val="BTEMEASMCA"/>
        <w:rPr>
          <w:u w:val="none"/>
        </w:rPr>
      </w:pPr>
    </w:p>
    <w:p w14:paraId="0E7F7673" w14:textId="0118795A" w:rsidR="002B7A94" w:rsidRPr="007F60C0" w:rsidRDefault="002B7A94" w:rsidP="002B7A94">
      <w:pPr>
        <w:pStyle w:val="PI-2EMEASMCA"/>
      </w:pPr>
      <w:bookmarkStart w:id="16" w:name="_Toc129243229"/>
      <w:bookmarkStart w:id="17" w:name="_Toc129243104"/>
      <w:r w:rsidRPr="007F60C0">
        <w:t>4.3</w:t>
      </w:r>
      <w:r w:rsidRPr="007F60C0">
        <w:tab/>
        <w:t>Kontraindikacijos</w:t>
      </w:r>
      <w:bookmarkEnd w:id="16"/>
      <w:bookmarkEnd w:id="17"/>
    </w:p>
    <w:p w14:paraId="4AEFD45F" w14:textId="77777777" w:rsidR="002B7A94" w:rsidRPr="00281A7A" w:rsidRDefault="002B7A94" w:rsidP="00B73A7E">
      <w:pPr>
        <w:pStyle w:val="BTEMEASMCA"/>
        <w:rPr>
          <w:u w:val="none"/>
        </w:rPr>
      </w:pPr>
    </w:p>
    <w:p w14:paraId="6DB31BFF" w14:textId="77777777" w:rsidR="002B7A94" w:rsidRPr="00281A7A" w:rsidRDefault="002B7A94" w:rsidP="007F60C0">
      <w:pPr>
        <w:pStyle w:val="BTEMEASMCA"/>
        <w:rPr>
          <w:u w:val="none"/>
        </w:rPr>
      </w:pPr>
      <w:r w:rsidRPr="00281A7A">
        <w:rPr>
          <w:u w:val="none"/>
        </w:rPr>
        <w:t>Padidėjęs jautrumas veikliajai arba bet kuriai</w:t>
      </w:r>
      <w:r w:rsidR="00F872E2" w:rsidRPr="00281A7A">
        <w:rPr>
          <w:u w:val="none"/>
        </w:rPr>
        <w:t xml:space="preserve"> </w:t>
      </w:r>
      <w:r w:rsidR="00F872E2" w:rsidRPr="00281A7A">
        <w:rPr>
          <w:szCs w:val="24"/>
          <w:u w:val="none"/>
        </w:rPr>
        <w:t>6.1 skyriuje nurodytai</w:t>
      </w:r>
      <w:r w:rsidRPr="00281A7A">
        <w:rPr>
          <w:u w:val="none"/>
        </w:rPr>
        <w:t xml:space="preserve"> pagalbinei medžiagai. </w:t>
      </w:r>
    </w:p>
    <w:p w14:paraId="0B45FD87" w14:textId="77777777" w:rsidR="002B7A94" w:rsidRPr="007F60C0" w:rsidRDefault="002B7A94" w:rsidP="002B7A94">
      <w:pPr>
        <w:tabs>
          <w:tab w:val="left" w:pos="540"/>
        </w:tabs>
        <w:outlineLvl w:val="0"/>
        <w:rPr>
          <w:sz w:val="22"/>
          <w:szCs w:val="22"/>
        </w:rPr>
      </w:pPr>
      <w:r w:rsidRPr="007F60C0">
        <w:rPr>
          <w:sz w:val="22"/>
          <w:szCs w:val="22"/>
        </w:rPr>
        <w:t>Netinka gydyti akių pažeidimams.</w:t>
      </w:r>
    </w:p>
    <w:p w14:paraId="171BC923" w14:textId="77777777" w:rsidR="002B7A94" w:rsidRPr="00281A7A" w:rsidRDefault="002B7A94" w:rsidP="00B73A7E">
      <w:pPr>
        <w:pStyle w:val="BTEMEASMCA"/>
        <w:rPr>
          <w:u w:val="none"/>
        </w:rPr>
      </w:pPr>
    </w:p>
    <w:p w14:paraId="1FFFF3D2" w14:textId="27A6D415" w:rsidR="002B7A94" w:rsidRPr="007F60C0" w:rsidRDefault="002B7A94" w:rsidP="002B7A94">
      <w:pPr>
        <w:pStyle w:val="PI-2EMEASMCA"/>
      </w:pPr>
      <w:bookmarkStart w:id="18" w:name="_Toc129243230"/>
      <w:bookmarkStart w:id="19" w:name="_Toc129243105"/>
      <w:r w:rsidRPr="007F60C0">
        <w:t>4.4</w:t>
      </w:r>
      <w:r w:rsidRPr="007F60C0">
        <w:tab/>
        <w:t>Specialūs įspėjimai ir atsargumo priemonės</w:t>
      </w:r>
      <w:bookmarkEnd w:id="18"/>
      <w:bookmarkEnd w:id="19"/>
    </w:p>
    <w:p w14:paraId="39398A4B" w14:textId="77777777" w:rsidR="002B7A94" w:rsidRPr="00281A7A" w:rsidRDefault="002B7A94" w:rsidP="00B73A7E">
      <w:pPr>
        <w:pStyle w:val="BTEMEASMCA"/>
        <w:rPr>
          <w:u w:val="none"/>
        </w:rPr>
      </w:pPr>
    </w:p>
    <w:p w14:paraId="291BF92C" w14:textId="6D03F644" w:rsidR="002B7A94" w:rsidRPr="007F60C0" w:rsidRDefault="002B7A94" w:rsidP="002B7A94">
      <w:pPr>
        <w:tabs>
          <w:tab w:val="left" w:pos="540"/>
        </w:tabs>
        <w:outlineLvl w:val="0"/>
        <w:rPr>
          <w:b/>
          <w:i/>
          <w:sz w:val="22"/>
          <w:szCs w:val="22"/>
        </w:rPr>
      </w:pPr>
      <w:r w:rsidRPr="00804108">
        <w:rPr>
          <w:sz w:val="22"/>
          <w:szCs w:val="22"/>
        </w:rPr>
        <w:lastRenderedPageBreak/>
        <w:t xml:space="preserve">Kai </w:t>
      </w:r>
      <w:proofErr w:type="spellStart"/>
      <w:r w:rsidRPr="00804108">
        <w:rPr>
          <w:sz w:val="22"/>
          <w:szCs w:val="22"/>
        </w:rPr>
        <w:t>Panthenol</w:t>
      </w:r>
      <w:proofErr w:type="spellEnd"/>
      <w:r w:rsidRPr="00804108">
        <w:rPr>
          <w:sz w:val="22"/>
          <w:szCs w:val="22"/>
        </w:rPr>
        <w:t xml:space="preserve"> </w:t>
      </w:r>
      <w:proofErr w:type="spellStart"/>
      <w:r w:rsidRPr="00804108">
        <w:rPr>
          <w:sz w:val="22"/>
          <w:szCs w:val="22"/>
        </w:rPr>
        <w:t>Spray</w:t>
      </w:r>
      <w:proofErr w:type="spellEnd"/>
      <w:r w:rsidRPr="00804108">
        <w:rPr>
          <w:b/>
          <w:i/>
          <w:sz w:val="22"/>
          <w:szCs w:val="22"/>
        </w:rPr>
        <w:t xml:space="preserve"> </w:t>
      </w:r>
      <w:r w:rsidRPr="00804108">
        <w:rPr>
          <w:sz w:val="22"/>
          <w:szCs w:val="22"/>
        </w:rPr>
        <w:t>vartojamas gydyti sergantiesiems astma arba bronchų ir plaučių ligomis, pacientas neturėtų įkvėpti dujų (</w:t>
      </w:r>
      <w:proofErr w:type="spellStart"/>
      <w:r w:rsidRPr="00804108">
        <w:rPr>
          <w:sz w:val="22"/>
          <w:szCs w:val="22"/>
        </w:rPr>
        <w:t>propelento</w:t>
      </w:r>
      <w:proofErr w:type="spellEnd"/>
      <w:r w:rsidRPr="00804108">
        <w:rPr>
          <w:sz w:val="22"/>
          <w:szCs w:val="22"/>
        </w:rPr>
        <w:t xml:space="preserve">), nes jos gali </w:t>
      </w:r>
      <w:r w:rsidR="007F60C0">
        <w:rPr>
          <w:sz w:val="22"/>
          <w:szCs w:val="22"/>
        </w:rPr>
        <w:t>su</w:t>
      </w:r>
      <w:r w:rsidRPr="007F60C0">
        <w:rPr>
          <w:sz w:val="22"/>
          <w:szCs w:val="22"/>
        </w:rPr>
        <w:t>dirginti gleivinę ir sukelti astmos priepuolį.</w:t>
      </w:r>
    </w:p>
    <w:p w14:paraId="08BF9EF9" w14:textId="77777777" w:rsidR="002B7A94" w:rsidRPr="00281A7A" w:rsidRDefault="002B7A94" w:rsidP="00B73A7E">
      <w:pPr>
        <w:pStyle w:val="BTEMEASMCA"/>
        <w:rPr>
          <w:u w:val="none"/>
        </w:rPr>
      </w:pPr>
    </w:p>
    <w:p w14:paraId="3A427E17" w14:textId="318398FB" w:rsidR="002B7A94" w:rsidRPr="007F60C0" w:rsidRDefault="002B7A94" w:rsidP="002B7A94">
      <w:pPr>
        <w:pStyle w:val="PI-2EMEASMCA"/>
      </w:pPr>
      <w:bookmarkStart w:id="20" w:name="_Toc129243231"/>
      <w:bookmarkStart w:id="21" w:name="_Toc129243106"/>
      <w:r w:rsidRPr="007F60C0">
        <w:t>4.5</w:t>
      </w:r>
      <w:r w:rsidRPr="007F60C0">
        <w:tab/>
        <w:t>Sąveika su kitais vaistiniais preparatais ir kitokia sąveika</w:t>
      </w:r>
      <w:bookmarkEnd w:id="20"/>
      <w:bookmarkEnd w:id="21"/>
    </w:p>
    <w:p w14:paraId="23EC04B6" w14:textId="77777777" w:rsidR="002B7A94" w:rsidRPr="00281A7A" w:rsidRDefault="002B7A94" w:rsidP="00B73A7E">
      <w:pPr>
        <w:pStyle w:val="BTEMEASMCA"/>
        <w:rPr>
          <w:u w:val="none"/>
        </w:rPr>
      </w:pPr>
    </w:p>
    <w:p w14:paraId="307D711E" w14:textId="77777777" w:rsidR="002B7A94" w:rsidRPr="007F60C0" w:rsidRDefault="002B7A94" w:rsidP="002B7A94">
      <w:pPr>
        <w:tabs>
          <w:tab w:val="left" w:pos="540"/>
        </w:tabs>
        <w:outlineLvl w:val="0"/>
        <w:rPr>
          <w:b/>
          <w:i/>
          <w:sz w:val="22"/>
          <w:szCs w:val="22"/>
        </w:rPr>
      </w:pPr>
      <w:r w:rsidRPr="007F60C0">
        <w:rPr>
          <w:sz w:val="22"/>
          <w:szCs w:val="22"/>
        </w:rPr>
        <w:t xml:space="preserve">Kai </w:t>
      </w:r>
      <w:proofErr w:type="spellStart"/>
      <w:r w:rsidRPr="007F60C0">
        <w:rPr>
          <w:sz w:val="22"/>
          <w:szCs w:val="22"/>
        </w:rPr>
        <w:t>Panthenol</w:t>
      </w:r>
      <w:proofErr w:type="spellEnd"/>
      <w:r w:rsidRPr="007F60C0">
        <w:rPr>
          <w:sz w:val="22"/>
          <w:szCs w:val="22"/>
        </w:rPr>
        <w:t xml:space="preserve"> </w:t>
      </w:r>
      <w:proofErr w:type="spellStart"/>
      <w:r w:rsidRPr="007F60C0">
        <w:rPr>
          <w:sz w:val="22"/>
          <w:szCs w:val="22"/>
        </w:rPr>
        <w:t>Spray</w:t>
      </w:r>
      <w:proofErr w:type="spellEnd"/>
      <w:r w:rsidRPr="007F60C0">
        <w:rPr>
          <w:b/>
          <w:i/>
          <w:sz w:val="22"/>
          <w:szCs w:val="22"/>
        </w:rPr>
        <w:t xml:space="preserve"> </w:t>
      </w:r>
      <w:r w:rsidRPr="007F60C0">
        <w:rPr>
          <w:sz w:val="22"/>
          <w:szCs w:val="22"/>
        </w:rPr>
        <w:t>vartojamas lyties organų srityje arba apie išangę bei tuo pat metu naudojamas prezervatyvas, dėl odos putų sudėtyje esančio parafino gali sumažėti prezervatyvo stiprumas ir jis gali įplyšti. Tokiu atveju šis kontracepcijos būdas gali būti nepakankamai efektyvus.</w:t>
      </w:r>
    </w:p>
    <w:p w14:paraId="57694BD0" w14:textId="77777777" w:rsidR="002B7A94" w:rsidRPr="00281A7A" w:rsidRDefault="002B7A94" w:rsidP="00B73A7E">
      <w:pPr>
        <w:pStyle w:val="BTEMEASMCA"/>
        <w:rPr>
          <w:u w:val="none"/>
        </w:rPr>
      </w:pPr>
    </w:p>
    <w:p w14:paraId="7D8E4213" w14:textId="4FB17B29" w:rsidR="002B7A94" w:rsidRPr="007F60C0" w:rsidRDefault="002B7A94" w:rsidP="002B7A94">
      <w:pPr>
        <w:pStyle w:val="PI-2EMEASMCA"/>
      </w:pPr>
      <w:bookmarkStart w:id="22" w:name="_Toc129243232"/>
      <w:bookmarkStart w:id="23" w:name="_Toc129243107"/>
      <w:r w:rsidRPr="007F60C0">
        <w:t>4.6</w:t>
      </w:r>
      <w:r w:rsidRPr="007F60C0">
        <w:tab/>
      </w:r>
      <w:r w:rsidR="00F872E2" w:rsidRPr="007F60C0">
        <w:t>Vaisingumas, n</w:t>
      </w:r>
      <w:r w:rsidRPr="007F60C0">
        <w:t>ėštumo ir žindymo laikotarpis</w:t>
      </w:r>
      <w:bookmarkEnd w:id="22"/>
      <w:bookmarkEnd w:id="23"/>
    </w:p>
    <w:p w14:paraId="5589D919" w14:textId="77777777" w:rsidR="002B7A94" w:rsidRPr="00281A7A" w:rsidRDefault="002B7A94" w:rsidP="00B73A7E">
      <w:pPr>
        <w:pStyle w:val="BTEMEASMCA"/>
        <w:rPr>
          <w:u w:val="none"/>
        </w:rPr>
      </w:pPr>
    </w:p>
    <w:p w14:paraId="245A7A36" w14:textId="77777777" w:rsidR="00F872E2" w:rsidRPr="00281A7A" w:rsidRDefault="00F872E2" w:rsidP="002B7A94">
      <w:pPr>
        <w:rPr>
          <w:sz w:val="22"/>
          <w:szCs w:val="22"/>
          <w:u w:val="single"/>
        </w:rPr>
      </w:pPr>
      <w:r w:rsidRPr="00281A7A">
        <w:rPr>
          <w:sz w:val="22"/>
          <w:szCs w:val="22"/>
          <w:u w:val="single"/>
        </w:rPr>
        <w:t>Nėštumas</w:t>
      </w:r>
    </w:p>
    <w:p w14:paraId="3E0F3332" w14:textId="77777777" w:rsidR="002B7A94" w:rsidRPr="007F60C0" w:rsidRDefault="002B7A94" w:rsidP="002B7A94">
      <w:pPr>
        <w:rPr>
          <w:sz w:val="22"/>
          <w:szCs w:val="22"/>
        </w:rPr>
      </w:pPr>
      <w:r w:rsidRPr="007F60C0">
        <w:rPr>
          <w:sz w:val="22"/>
          <w:szCs w:val="22"/>
        </w:rPr>
        <w:t xml:space="preserve">Klinikinių duomenų apie </w:t>
      </w:r>
      <w:proofErr w:type="spellStart"/>
      <w:r w:rsidRPr="007F60C0">
        <w:rPr>
          <w:sz w:val="22"/>
          <w:szCs w:val="22"/>
        </w:rPr>
        <w:t>dekspantenolio</w:t>
      </w:r>
      <w:proofErr w:type="spellEnd"/>
      <w:r w:rsidRPr="007F60C0">
        <w:rPr>
          <w:sz w:val="22"/>
          <w:szCs w:val="22"/>
        </w:rPr>
        <w:t xml:space="preserve"> vartojimą nėštumo metu nėra.</w:t>
      </w:r>
    </w:p>
    <w:p w14:paraId="682BED3D" w14:textId="77777777" w:rsidR="002B7A94" w:rsidRPr="007F60C0" w:rsidRDefault="002B7A94" w:rsidP="002B7A94">
      <w:pPr>
        <w:rPr>
          <w:sz w:val="22"/>
          <w:szCs w:val="22"/>
        </w:rPr>
      </w:pPr>
      <w:r w:rsidRPr="007F60C0">
        <w:rPr>
          <w:sz w:val="22"/>
          <w:szCs w:val="22"/>
        </w:rPr>
        <w:t>Tyrimai su gyvūnais tiesioginio ar netiesioginio kenksmingo poveikio nėštumo eigai</w:t>
      </w:r>
      <w:r w:rsidRPr="007F60C0">
        <w:rPr>
          <w:b/>
          <w:sz w:val="22"/>
          <w:szCs w:val="22"/>
        </w:rPr>
        <w:t xml:space="preserve">, </w:t>
      </w:r>
      <w:r w:rsidRPr="007F60C0">
        <w:rPr>
          <w:sz w:val="22"/>
          <w:szCs w:val="22"/>
        </w:rPr>
        <w:t xml:space="preserve">embriono ar vaisiaus vystymuisi, gimdymui ar </w:t>
      </w:r>
      <w:proofErr w:type="spellStart"/>
      <w:r w:rsidRPr="007F60C0">
        <w:rPr>
          <w:sz w:val="22"/>
          <w:szCs w:val="22"/>
        </w:rPr>
        <w:t>postnataliniam</w:t>
      </w:r>
      <w:proofErr w:type="spellEnd"/>
      <w:r w:rsidRPr="007F60C0">
        <w:rPr>
          <w:sz w:val="22"/>
          <w:szCs w:val="22"/>
        </w:rPr>
        <w:t xml:space="preserve"> vystymuisi neparodė (žr. 5.3 skyrių).</w:t>
      </w:r>
    </w:p>
    <w:p w14:paraId="78392276" w14:textId="77777777" w:rsidR="002B7A94" w:rsidRPr="007F60C0" w:rsidRDefault="002B7A94" w:rsidP="002B7A94">
      <w:pPr>
        <w:tabs>
          <w:tab w:val="left" w:pos="540"/>
        </w:tabs>
        <w:outlineLvl w:val="0"/>
        <w:rPr>
          <w:sz w:val="22"/>
          <w:szCs w:val="22"/>
          <w:lang w:val="sv-SE"/>
        </w:rPr>
      </w:pPr>
      <w:r w:rsidRPr="007F60C0">
        <w:rPr>
          <w:sz w:val="22"/>
          <w:szCs w:val="22"/>
          <w:lang w:val="sv-SE"/>
        </w:rPr>
        <w:t>Nėščioms moterims skiriama atsargiai.</w:t>
      </w:r>
    </w:p>
    <w:p w14:paraId="42EBF8E3" w14:textId="77777777" w:rsidR="00F872E2" w:rsidRPr="007F60C0" w:rsidRDefault="00F872E2" w:rsidP="002B7A94">
      <w:pPr>
        <w:tabs>
          <w:tab w:val="left" w:pos="540"/>
        </w:tabs>
        <w:outlineLvl w:val="0"/>
        <w:rPr>
          <w:sz w:val="22"/>
          <w:szCs w:val="22"/>
          <w:lang w:val="sv-SE"/>
        </w:rPr>
      </w:pPr>
    </w:p>
    <w:p w14:paraId="71B7E538" w14:textId="77777777" w:rsidR="00F872E2" w:rsidRPr="00281A7A" w:rsidRDefault="00F872E2" w:rsidP="002B7A94">
      <w:pPr>
        <w:tabs>
          <w:tab w:val="left" w:pos="540"/>
        </w:tabs>
        <w:outlineLvl w:val="0"/>
        <w:rPr>
          <w:sz w:val="22"/>
          <w:szCs w:val="22"/>
          <w:u w:val="single"/>
          <w:lang w:val="sv-SE"/>
        </w:rPr>
      </w:pPr>
      <w:r w:rsidRPr="00281A7A">
        <w:rPr>
          <w:sz w:val="22"/>
          <w:szCs w:val="22"/>
          <w:u w:val="single"/>
          <w:lang w:val="sv-SE"/>
        </w:rPr>
        <w:t>Žindymas</w:t>
      </w:r>
    </w:p>
    <w:p w14:paraId="36E17D7F" w14:textId="61D5DF63" w:rsidR="002B7A94" w:rsidRPr="007F60C0" w:rsidRDefault="002B7A94" w:rsidP="002B7A94">
      <w:pPr>
        <w:tabs>
          <w:tab w:val="left" w:pos="540"/>
        </w:tabs>
        <w:outlineLvl w:val="0"/>
        <w:rPr>
          <w:b/>
          <w:i/>
          <w:sz w:val="22"/>
          <w:szCs w:val="22"/>
        </w:rPr>
      </w:pPr>
      <w:r w:rsidRPr="007F60C0">
        <w:rPr>
          <w:sz w:val="22"/>
          <w:szCs w:val="22"/>
          <w:lang w:val="sv-SE"/>
        </w:rPr>
        <w:t xml:space="preserve">Tikslių duomenų apie dekspantenolio </w:t>
      </w:r>
      <w:r w:rsidR="007F60C0">
        <w:rPr>
          <w:sz w:val="22"/>
          <w:szCs w:val="22"/>
          <w:lang w:val="sv-SE"/>
        </w:rPr>
        <w:t>abs</w:t>
      </w:r>
      <w:r w:rsidRPr="007F60C0">
        <w:rPr>
          <w:sz w:val="22"/>
          <w:szCs w:val="22"/>
          <w:lang w:val="sv-SE"/>
        </w:rPr>
        <w:t>orbciją nuo odos nėra, todėl žindymo laikotarpiu reikėtų vengti purkšti ant labai didelių odos plotų.</w:t>
      </w:r>
    </w:p>
    <w:p w14:paraId="03983733" w14:textId="77777777" w:rsidR="002B7A94" w:rsidRPr="00281A7A" w:rsidRDefault="002B7A94" w:rsidP="00B73A7E">
      <w:pPr>
        <w:pStyle w:val="BTEMEASMCA"/>
        <w:rPr>
          <w:u w:val="none"/>
        </w:rPr>
      </w:pPr>
    </w:p>
    <w:p w14:paraId="018A4CA3" w14:textId="6E53E247" w:rsidR="002B7A94" w:rsidRPr="007F60C0" w:rsidRDefault="002B7A94" w:rsidP="002B7A94">
      <w:pPr>
        <w:pStyle w:val="PI-2EMEASMCA"/>
      </w:pPr>
      <w:bookmarkStart w:id="24" w:name="_Toc129243233"/>
      <w:bookmarkStart w:id="25" w:name="_Toc129243108"/>
      <w:r w:rsidRPr="007F60C0">
        <w:t>4.7</w:t>
      </w:r>
      <w:r w:rsidRPr="007F60C0">
        <w:tab/>
        <w:t>Poveikis gebėjimui vairuoti ir valdyti mechanizmus</w:t>
      </w:r>
      <w:bookmarkEnd w:id="24"/>
      <w:bookmarkEnd w:id="25"/>
    </w:p>
    <w:p w14:paraId="31AACA07" w14:textId="77777777" w:rsidR="002B7A94" w:rsidRPr="00281A7A" w:rsidRDefault="002B7A94" w:rsidP="00B73A7E">
      <w:pPr>
        <w:pStyle w:val="BTEMEASMCA"/>
        <w:rPr>
          <w:u w:val="none"/>
        </w:rPr>
      </w:pPr>
    </w:p>
    <w:p w14:paraId="00154CF5" w14:textId="77777777" w:rsidR="002B7A94" w:rsidRPr="00281A7A" w:rsidRDefault="002B7A94" w:rsidP="00B73A7E">
      <w:pPr>
        <w:pStyle w:val="BTEMEASMCA"/>
        <w:rPr>
          <w:u w:val="none"/>
        </w:rPr>
      </w:pPr>
      <w:r w:rsidRPr="00281A7A">
        <w:rPr>
          <w:u w:val="none"/>
        </w:rPr>
        <w:t>Panthenol Spray</w:t>
      </w:r>
      <w:r w:rsidRPr="00281A7A">
        <w:rPr>
          <w:b/>
          <w:i/>
          <w:u w:val="none"/>
        </w:rPr>
        <w:t xml:space="preserve"> </w:t>
      </w:r>
      <w:r w:rsidRPr="00281A7A">
        <w:rPr>
          <w:u w:val="none"/>
        </w:rPr>
        <w:t>gebėjimo vairuoti ir valdyti mechanizmus neveikia</w:t>
      </w:r>
      <w:r w:rsidR="00F872E2" w:rsidRPr="00281A7A">
        <w:rPr>
          <w:u w:val="none"/>
        </w:rPr>
        <w:t xml:space="preserve"> arba veikia nereikšmingai.</w:t>
      </w:r>
    </w:p>
    <w:p w14:paraId="4C360CE3" w14:textId="77777777" w:rsidR="002B7A94" w:rsidRPr="00281A7A" w:rsidRDefault="002B7A94" w:rsidP="007F60C0">
      <w:pPr>
        <w:pStyle w:val="BTEMEASMCA"/>
        <w:rPr>
          <w:u w:val="none"/>
        </w:rPr>
      </w:pPr>
    </w:p>
    <w:p w14:paraId="5099334C" w14:textId="2BD4A9EB" w:rsidR="002B7A94" w:rsidRPr="007F60C0" w:rsidRDefault="002B7A94" w:rsidP="002B7A94">
      <w:pPr>
        <w:pStyle w:val="PI-2EMEASMCA"/>
      </w:pPr>
      <w:bookmarkStart w:id="26" w:name="_Toc129243234"/>
      <w:bookmarkStart w:id="27" w:name="_Toc129243109"/>
      <w:r w:rsidRPr="007F60C0">
        <w:t>4.8</w:t>
      </w:r>
      <w:r w:rsidRPr="007F60C0">
        <w:tab/>
        <w:t>Nepageidaujamas poveikis</w:t>
      </w:r>
      <w:bookmarkEnd w:id="26"/>
      <w:bookmarkEnd w:id="27"/>
    </w:p>
    <w:p w14:paraId="2051DDC7" w14:textId="77777777" w:rsidR="002B7A94" w:rsidRPr="00281A7A" w:rsidRDefault="002B7A94" w:rsidP="00B73A7E">
      <w:pPr>
        <w:pStyle w:val="BTEMEASMCA"/>
        <w:rPr>
          <w:u w:val="none"/>
        </w:rPr>
      </w:pPr>
    </w:p>
    <w:p w14:paraId="7FB5D5BC" w14:textId="77777777" w:rsidR="00F872E2" w:rsidRPr="00281A7A" w:rsidRDefault="00F872E2" w:rsidP="00B73A7E">
      <w:pPr>
        <w:pStyle w:val="BTEMEASMCA"/>
        <w:rPr>
          <w:u w:val="none"/>
        </w:rPr>
      </w:pPr>
      <w:r w:rsidRPr="00281A7A">
        <w:rPr>
          <w:u w:val="none"/>
        </w:rPr>
        <w:t>Nepageidaujamo poveikio dažnis apibūdinamas taip: labai dažnas (≥ 1/10), dažnas (nuo ≥ 1/100 iki &lt; 1/10), nedažnas (nuo ≥ 1/1000 iki &lt; 1/100), retas (nuo ≥ 1/10000 iki &lt; 1/1000), labai retas (&lt; 1/10000) ir nežinomas (negali būti apskaičiuotas pagal turimus duomenis).</w:t>
      </w:r>
    </w:p>
    <w:p w14:paraId="7DD58135" w14:textId="77777777" w:rsidR="00F872E2" w:rsidRPr="00281A7A" w:rsidRDefault="00F872E2" w:rsidP="007F60C0">
      <w:pPr>
        <w:pStyle w:val="BTEMEASMCA"/>
        <w:rPr>
          <w:u w:val="none"/>
        </w:rPr>
      </w:pPr>
    </w:p>
    <w:p w14:paraId="5DCC76C2" w14:textId="08B4C220" w:rsidR="00B73A7E" w:rsidRPr="00281A7A" w:rsidRDefault="00B73A7E" w:rsidP="007F60C0">
      <w:pPr>
        <w:pStyle w:val="BTEMEASMCA"/>
        <w:rPr>
          <w:i/>
          <w:u w:val="none"/>
        </w:rPr>
      </w:pPr>
      <w:r w:rsidRPr="00281A7A">
        <w:rPr>
          <w:i/>
          <w:u w:val="none"/>
        </w:rPr>
        <w:t>Imuninės sistemos sutrikimai</w:t>
      </w:r>
    </w:p>
    <w:p w14:paraId="02CACE76" w14:textId="4F916639" w:rsidR="002B7A94" w:rsidRPr="00281A7A" w:rsidRDefault="002B7A94" w:rsidP="007F60C0">
      <w:pPr>
        <w:pStyle w:val="BTEMEASMCA"/>
        <w:rPr>
          <w:u w:val="none"/>
        </w:rPr>
      </w:pPr>
      <w:r w:rsidRPr="00281A7A">
        <w:rPr>
          <w:u w:val="none"/>
        </w:rPr>
        <w:t>Labai reti</w:t>
      </w:r>
      <w:r w:rsidR="00B73A7E" w:rsidRPr="00281A7A">
        <w:rPr>
          <w:u w:val="none"/>
        </w:rPr>
        <w:t>.</w:t>
      </w:r>
      <w:r w:rsidR="00F9266A">
        <w:rPr>
          <w:u w:val="none"/>
        </w:rPr>
        <w:t xml:space="preserve"> </w:t>
      </w:r>
      <w:r w:rsidR="00B73A7E" w:rsidRPr="00281A7A">
        <w:rPr>
          <w:u w:val="none"/>
        </w:rPr>
        <w:t>K</w:t>
      </w:r>
      <w:r w:rsidRPr="00281A7A">
        <w:rPr>
          <w:u w:val="none"/>
        </w:rPr>
        <w:t>ontaktinė alerginė reakcija.</w:t>
      </w:r>
    </w:p>
    <w:p w14:paraId="395F3040" w14:textId="77777777" w:rsidR="00F872E2" w:rsidRPr="00281A7A" w:rsidRDefault="00F872E2" w:rsidP="007F60C0">
      <w:pPr>
        <w:pStyle w:val="BTEMEASMCA"/>
        <w:rPr>
          <w:u w:val="none"/>
        </w:rPr>
      </w:pPr>
    </w:p>
    <w:p w14:paraId="13CAE79D" w14:textId="77777777" w:rsidR="00F872E2" w:rsidRPr="00281A7A" w:rsidRDefault="00F872E2" w:rsidP="00F872E2">
      <w:pPr>
        <w:autoSpaceDE w:val="0"/>
        <w:autoSpaceDN w:val="0"/>
        <w:adjustRightInd w:val="0"/>
        <w:jc w:val="both"/>
        <w:rPr>
          <w:sz w:val="22"/>
          <w:szCs w:val="22"/>
          <w:u w:val="single"/>
        </w:rPr>
      </w:pPr>
      <w:r w:rsidRPr="00281A7A">
        <w:rPr>
          <w:noProof/>
          <w:sz w:val="22"/>
          <w:szCs w:val="22"/>
          <w:u w:val="single"/>
        </w:rPr>
        <w:t>Pranešimas apie įtariamas nepageidaujamas reakcijas</w:t>
      </w:r>
    </w:p>
    <w:p w14:paraId="6A242CC7" w14:textId="31E926AD" w:rsidR="00F872E2" w:rsidRPr="00281A7A" w:rsidRDefault="00F872E2" w:rsidP="00B73A7E">
      <w:pPr>
        <w:pStyle w:val="BTEMEASMCA"/>
        <w:rPr>
          <w:noProof w:val="0"/>
          <w:u w:val="none"/>
        </w:rPr>
      </w:pPr>
      <w:r w:rsidRPr="00281A7A">
        <w:rPr>
          <w:u w:val="none"/>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5" w:history="1">
        <w:r w:rsidRPr="00281A7A">
          <w:rPr>
            <w:rStyle w:val="Hipersaitas"/>
            <w:rFonts w:eastAsia="SimSun"/>
            <w:szCs w:val="24"/>
            <w:u w:val="none"/>
          </w:rPr>
          <w:t>www.vvkt.lt</w:t>
        </w:r>
      </w:hyperlink>
      <w:r w:rsidRPr="00281A7A">
        <w:rPr>
          <w:u w:val="none"/>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6" w:history="1">
        <w:r w:rsidRPr="00281A7A">
          <w:rPr>
            <w:rStyle w:val="Hipersaitas"/>
            <w:rFonts w:eastAsia="SimSun"/>
            <w:szCs w:val="24"/>
            <w:u w:val="none"/>
          </w:rPr>
          <w:t>NepageidaujamaR@vvkt.lt</w:t>
        </w:r>
      </w:hyperlink>
      <w:r w:rsidRPr="00281A7A">
        <w:rPr>
          <w:u w:val="none"/>
        </w:rPr>
        <w:t xml:space="preserve">), per interneto svetainę (adresu </w:t>
      </w:r>
      <w:hyperlink r:id="rId7" w:history="1">
        <w:r w:rsidR="00281A7A" w:rsidRPr="00065520">
          <w:rPr>
            <w:rStyle w:val="Hipersaitas"/>
          </w:rPr>
          <w:t>http://www.vvkt.lt</w:t>
        </w:r>
      </w:hyperlink>
      <w:r w:rsidR="00281A7A">
        <w:rPr>
          <w:u w:val="none"/>
        </w:rPr>
        <w:t xml:space="preserve"> </w:t>
      </w:r>
      <w:r w:rsidRPr="00281A7A">
        <w:rPr>
          <w:u w:val="none"/>
        </w:rPr>
        <w:t>).</w:t>
      </w:r>
    </w:p>
    <w:p w14:paraId="08D6B7B9" w14:textId="77777777" w:rsidR="002B7A94" w:rsidRPr="00281A7A" w:rsidRDefault="002B7A94" w:rsidP="00B73A7E">
      <w:pPr>
        <w:pStyle w:val="BTEMEASMCA"/>
        <w:rPr>
          <w:u w:val="none"/>
        </w:rPr>
      </w:pPr>
    </w:p>
    <w:p w14:paraId="3052D720" w14:textId="6A8C78F0" w:rsidR="002B7A94" w:rsidRPr="007F60C0" w:rsidRDefault="002B7A94" w:rsidP="002B7A94">
      <w:pPr>
        <w:pStyle w:val="PI-2EMEASMCA"/>
      </w:pPr>
      <w:bookmarkStart w:id="28" w:name="_Toc129243235"/>
      <w:bookmarkStart w:id="29" w:name="_Toc129243110"/>
      <w:r w:rsidRPr="007F60C0">
        <w:t>4.9</w:t>
      </w:r>
      <w:r w:rsidRPr="007F60C0">
        <w:tab/>
        <w:t>Perdozavimas</w:t>
      </w:r>
      <w:bookmarkEnd w:id="28"/>
      <w:bookmarkEnd w:id="29"/>
    </w:p>
    <w:p w14:paraId="7513B2D3" w14:textId="77777777" w:rsidR="002B7A94" w:rsidRPr="00281A7A" w:rsidRDefault="002B7A94" w:rsidP="00B73A7E">
      <w:pPr>
        <w:pStyle w:val="BTEMEASMCA"/>
        <w:rPr>
          <w:u w:val="none"/>
        </w:rPr>
      </w:pPr>
    </w:p>
    <w:p w14:paraId="0FC03E71" w14:textId="2ACB21EE" w:rsidR="002B7A94" w:rsidRPr="00281A7A" w:rsidRDefault="002B7A94" w:rsidP="00B73A7E">
      <w:pPr>
        <w:pStyle w:val="BTEMEASMCA"/>
        <w:rPr>
          <w:noProof w:val="0"/>
          <w:u w:val="none"/>
        </w:rPr>
      </w:pPr>
      <w:r w:rsidRPr="00281A7A">
        <w:rPr>
          <w:u w:val="none"/>
        </w:rPr>
        <w:t>Kai vaist</w:t>
      </w:r>
      <w:r w:rsidR="004B7C2A" w:rsidRPr="00281A7A">
        <w:rPr>
          <w:u w:val="none"/>
        </w:rPr>
        <w:t>inis preparatas</w:t>
      </w:r>
      <w:r w:rsidRPr="00281A7A">
        <w:rPr>
          <w:u w:val="none"/>
        </w:rPr>
        <w:t xml:space="preserve"> vartojamas taip kaip nurodoma, perdozavimas mažai tikėtinas. Nurijus didesnį Panthenol Spray kiekį, toksinis poveikis neturėtų pasireikšti. Jei tokiu atveju atsirastų virškinamojo trakto sytrikimų, juos reikia gydyti simptomiškai.</w:t>
      </w:r>
    </w:p>
    <w:p w14:paraId="5D283D35" w14:textId="77777777" w:rsidR="002B7A94" w:rsidRPr="00281A7A" w:rsidRDefault="002B7A94" w:rsidP="007F60C0">
      <w:pPr>
        <w:pStyle w:val="BTEMEASMCA"/>
        <w:rPr>
          <w:u w:val="none"/>
        </w:rPr>
      </w:pPr>
    </w:p>
    <w:p w14:paraId="6BC0F105" w14:textId="77777777" w:rsidR="002B7A94" w:rsidRPr="00281A7A" w:rsidRDefault="002B7A94" w:rsidP="007F60C0">
      <w:pPr>
        <w:pStyle w:val="BTEMEASMCA"/>
        <w:rPr>
          <w:u w:val="none"/>
        </w:rPr>
      </w:pPr>
    </w:p>
    <w:p w14:paraId="63EB33B1" w14:textId="41DA51D3" w:rsidR="002B7A94" w:rsidRPr="007F60C0" w:rsidRDefault="002B7A94" w:rsidP="002B7A94">
      <w:pPr>
        <w:pStyle w:val="PI-1EMEASMCA"/>
      </w:pPr>
      <w:bookmarkStart w:id="30" w:name="_Toc129243236"/>
      <w:bookmarkStart w:id="31" w:name="_Toc129243111"/>
      <w:r w:rsidRPr="007F60C0">
        <w:t>5.</w:t>
      </w:r>
      <w:r w:rsidRPr="007F60C0">
        <w:tab/>
        <w:t>FARMAKOLOGINĖS SAVYBĖS</w:t>
      </w:r>
      <w:bookmarkEnd w:id="30"/>
      <w:bookmarkEnd w:id="31"/>
    </w:p>
    <w:p w14:paraId="512AF646" w14:textId="77777777" w:rsidR="002B7A94" w:rsidRPr="00281A7A" w:rsidRDefault="002B7A94" w:rsidP="00B73A7E">
      <w:pPr>
        <w:pStyle w:val="BTEMEASMCA"/>
        <w:rPr>
          <w:u w:val="none"/>
        </w:rPr>
      </w:pPr>
    </w:p>
    <w:p w14:paraId="7836C79F" w14:textId="2634A82B" w:rsidR="002B7A94" w:rsidRPr="007F60C0" w:rsidRDefault="002B7A94" w:rsidP="002B7A94">
      <w:pPr>
        <w:pStyle w:val="PI-2EMEASMCA"/>
      </w:pPr>
      <w:bookmarkStart w:id="32" w:name="_Toc129243237"/>
      <w:bookmarkStart w:id="33" w:name="_Toc129243112"/>
      <w:r w:rsidRPr="007F60C0">
        <w:t>5.1</w:t>
      </w:r>
      <w:r w:rsidRPr="007F60C0">
        <w:tab/>
      </w:r>
      <w:proofErr w:type="spellStart"/>
      <w:r w:rsidRPr="007F60C0">
        <w:t>Farmakodinaminės</w:t>
      </w:r>
      <w:proofErr w:type="spellEnd"/>
      <w:r w:rsidRPr="007F60C0">
        <w:t xml:space="preserve"> savybės</w:t>
      </w:r>
      <w:bookmarkEnd w:id="32"/>
      <w:bookmarkEnd w:id="33"/>
    </w:p>
    <w:p w14:paraId="68952A0D" w14:textId="77777777" w:rsidR="002B7A94" w:rsidRPr="00281A7A" w:rsidRDefault="002B7A94" w:rsidP="00B73A7E">
      <w:pPr>
        <w:pStyle w:val="BTEMEASMCA"/>
        <w:rPr>
          <w:u w:val="none"/>
        </w:rPr>
      </w:pPr>
    </w:p>
    <w:p w14:paraId="3D7B2856" w14:textId="4FFF2208" w:rsidR="002B7A94" w:rsidRPr="007F60C0" w:rsidRDefault="002B7A94" w:rsidP="002B7A94">
      <w:pPr>
        <w:pStyle w:val="Pagrindinistekstas"/>
        <w:tabs>
          <w:tab w:val="left" w:pos="540"/>
        </w:tabs>
        <w:rPr>
          <w:szCs w:val="22"/>
        </w:rPr>
      </w:pPr>
      <w:proofErr w:type="spellStart"/>
      <w:r w:rsidRPr="007F60C0">
        <w:rPr>
          <w:szCs w:val="22"/>
        </w:rPr>
        <w:t>Farmakoterapinė</w:t>
      </w:r>
      <w:proofErr w:type="spellEnd"/>
      <w:r w:rsidRPr="007F60C0">
        <w:rPr>
          <w:szCs w:val="22"/>
        </w:rPr>
        <w:t xml:space="preserve"> grupė – vaistai žaizdoms ir opoms gydyti, ATC kodas – D03AX03</w:t>
      </w:r>
    </w:p>
    <w:p w14:paraId="38C74F7F" w14:textId="77777777" w:rsidR="002B7A94" w:rsidRPr="00804108" w:rsidRDefault="002B7A94" w:rsidP="002B7A94">
      <w:pPr>
        <w:rPr>
          <w:sz w:val="22"/>
          <w:szCs w:val="22"/>
        </w:rPr>
      </w:pPr>
      <w:proofErr w:type="spellStart"/>
      <w:r w:rsidRPr="00804108">
        <w:rPr>
          <w:sz w:val="22"/>
          <w:szCs w:val="22"/>
        </w:rPr>
        <w:lastRenderedPageBreak/>
        <w:t>Dekspantenolis</w:t>
      </w:r>
      <w:proofErr w:type="spellEnd"/>
      <w:r w:rsidRPr="00804108">
        <w:rPr>
          <w:sz w:val="22"/>
          <w:szCs w:val="22"/>
        </w:rPr>
        <w:t xml:space="preserve"> yra </w:t>
      </w:r>
      <w:proofErr w:type="spellStart"/>
      <w:r w:rsidRPr="00804108">
        <w:rPr>
          <w:sz w:val="22"/>
          <w:szCs w:val="22"/>
        </w:rPr>
        <w:t>pantoteno</w:t>
      </w:r>
      <w:proofErr w:type="spellEnd"/>
      <w:r w:rsidRPr="00804108">
        <w:rPr>
          <w:sz w:val="22"/>
          <w:szCs w:val="22"/>
        </w:rPr>
        <w:t xml:space="preserve"> rūgšties spiritinis analogas ir virsdamas organizme tarpine medžiaga </w:t>
      </w:r>
      <w:proofErr w:type="spellStart"/>
      <w:r w:rsidRPr="00804108">
        <w:rPr>
          <w:sz w:val="22"/>
          <w:szCs w:val="22"/>
        </w:rPr>
        <w:t>pantoteno</w:t>
      </w:r>
      <w:proofErr w:type="spellEnd"/>
      <w:r w:rsidRPr="00804108">
        <w:rPr>
          <w:sz w:val="22"/>
          <w:szCs w:val="22"/>
        </w:rPr>
        <w:t xml:space="preserve"> rūgštimi pasižymi jos biologinėmis savybėmis. </w:t>
      </w:r>
    </w:p>
    <w:p w14:paraId="51419653" w14:textId="77777777" w:rsidR="002B7A94" w:rsidRPr="00804108" w:rsidRDefault="002B7A94" w:rsidP="002B7A94">
      <w:pPr>
        <w:rPr>
          <w:sz w:val="22"/>
          <w:szCs w:val="22"/>
        </w:rPr>
      </w:pPr>
      <w:r w:rsidRPr="00804108">
        <w:rPr>
          <w:sz w:val="22"/>
          <w:szCs w:val="22"/>
        </w:rPr>
        <w:t xml:space="preserve">Jam būdinga dešiniojo izomero struktūra. </w:t>
      </w:r>
      <w:proofErr w:type="spellStart"/>
      <w:r w:rsidRPr="00804108">
        <w:rPr>
          <w:sz w:val="22"/>
          <w:szCs w:val="22"/>
        </w:rPr>
        <w:t>Pantoteno</w:t>
      </w:r>
      <w:proofErr w:type="spellEnd"/>
      <w:r w:rsidRPr="00804108">
        <w:rPr>
          <w:sz w:val="22"/>
          <w:szCs w:val="22"/>
        </w:rPr>
        <w:t xml:space="preserve"> rūgštis ir jos druskos yra vandenyje tirpūs vitaminai, </w:t>
      </w:r>
      <w:proofErr w:type="spellStart"/>
      <w:r w:rsidRPr="00804108">
        <w:rPr>
          <w:sz w:val="22"/>
          <w:szCs w:val="22"/>
        </w:rPr>
        <w:t>kofermento</w:t>
      </w:r>
      <w:proofErr w:type="spellEnd"/>
      <w:r w:rsidRPr="00804108">
        <w:rPr>
          <w:sz w:val="22"/>
          <w:szCs w:val="22"/>
        </w:rPr>
        <w:t xml:space="preserve"> A pavidalu dalyvaujantys daugelyje medžiagų apykaitos procesų. </w:t>
      </w:r>
    </w:p>
    <w:p w14:paraId="5C30CA2A" w14:textId="77777777" w:rsidR="002B7A94" w:rsidRPr="00804108" w:rsidRDefault="002B7A94" w:rsidP="002B7A94">
      <w:pPr>
        <w:rPr>
          <w:sz w:val="22"/>
          <w:szCs w:val="22"/>
        </w:rPr>
      </w:pPr>
      <w:r w:rsidRPr="00804108">
        <w:rPr>
          <w:sz w:val="22"/>
          <w:szCs w:val="22"/>
        </w:rPr>
        <w:t xml:space="preserve">Tyrimais </w:t>
      </w:r>
      <w:proofErr w:type="spellStart"/>
      <w:r w:rsidRPr="00804108">
        <w:rPr>
          <w:i/>
          <w:sz w:val="22"/>
          <w:szCs w:val="22"/>
        </w:rPr>
        <w:t>in</w:t>
      </w:r>
      <w:proofErr w:type="spellEnd"/>
      <w:r w:rsidRPr="00804108">
        <w:rPr>
          <w:i/>
          <w:sz w:val="22"/>
          <w:szCs w:val="22"/>
        </w:rPr>
        <w:t xml:space="preserve"> </w:t>
      </w:r>
      <w:proofErr w:type="spellStart"/>
      <w:r w:rsidRPr="00804108">
        <w:rPr>
          <w:i/>
          <w:sz w:val="22"/>
          <w:szCs w:val="22"/>
        </w:rPr>
        <w:t>vitro</w:t>
      </w:r>
      <w:proofErr w:type="spellEnd"/>
      <w:r w:rsidRPr="00804108">
        <w:rPr>
          <w:sz w:val="22"/>
          <w:szCs w:val="22"/>
        </w:rPr>
        <w:t xml:space="preserve"> nustatyta, kad jis skatina fibroblastų dauginimąsi. </w:t>
      </w:r>
      <w:proofErr w:type="spellStart"/>
      <w:r w:rsidRPr="00804108">
        <w:rPr>
          <w:i/>
          <w:color w:val="000000"/>
          <w:sz w:val="22"/>
          <w:szCs w:val="22"/>
        </w:rPr>
        <w:t>In</w:t>
      </w:r>
      <w:proofErr w:type="spellEnd"/>
      <w:r w:rsidRPr="00804108">
        <w:rPr>
          <w:i/>
          <w:color w:val="000000"/>
          <w:sz w:val="22"/>
          <w:szCs w:val="22"/>
        </w:rPr>
        <w:t xml:space="preserve"> </w:t>
      </w:r>
      <w:proofErr w:type="spellStart"/>
      <w:r w:rsidRPr="00804108">
        <w:rPr>
          <w:i/>
          <w:color w:val="000000"/>
          <w:sz w:val="22"/>
          <w:szCs w:val="22"/>
        </w:rPr>
        <w:t>vivo</w:t>
      </w:r>
      <w:proofErr w:type="spellEnd"/>
      <w:r w:rsidRPr="00804108">
        <w:rPr>
          <w:color w:val="000000"/>
          <w:sz w:val="22"/>
          <w:szCs w:val="22"/>
        </w:rPr>
        <w:t xml:space="preserve"> tai pasireiškia </w:t>
      </w:r>
      <w:proofErr w:type="spellStart"/>
      <w:r w:rsidRPr="00804108">
        <w:rPr>
          <w:color w:val="000000"/>
          <w:sz w:val="22"/>
          <w:szCs w:val="22"/>
        </w:rPr>
        <w:t>aponeurozės</w:t>
      </w:r>
      <w:proofErr w:type="spellEnd"/>
      <w:r w:rsidRPr="00804108">
        <w:rPr>
          <w:color w:val="000000"/>
          <w:sz w:val="22"/>
          <w:szCs w:val="22"/>
        </w:rPr>
        <w:t xml:space="preserve"> tvirtėjimu.</w:t>
      </w:r>
    </w:p>
    <w:p w14:paraId="56C88932" w14:textId="0D638B7A" w:rsidR="002B7A94" w:rsidRPr="00804108" w:rsidRDefault="00804108" w:rsidP="002B7A94">
      <w:pPr>
        <w:rPr>
          <w:sz w:val="22"/>
          <w:szCs w:val="22"/>
        </w:rPr>
      </w:pPr>
      <w:r>
        <w:rPr>
          <w:sz w:val="22"/>
          <w:szCs w:val="22"/>
        </w:rPr>
        <w:t>Palankus</w:t>
      </w:r>
      <w:r w:rsidRPr="00804108">
        <w:rPr>
          <w:sz w:val="22"/>
          <w:szCs w:val="22"/>
        </w:rPr>
        <w:t xml:space="preserve"> </w:t>
      </w:r>
      <w:r w:rsidR="002B7A94" w:rsidRPr="00804108">
        <w:rPr>
          <w:sz w:val="22"/>
          <w:szCs w:val="22"/>
        </w:rPr>
        <w:t>poveikis od</w:t>
      </w:r>
      <w:r>
        <w:rPr>
          <w:sz w:val="22"/>
          <w:szCs w:val="22"/>
        </w:rPr>
        <w:t>ai</w:t>
      </w:r>
      <w:r w:rsidR="002B7A94" w:rsidRPr="00804108">
        <w:rPr>
          <w:sz w:val="22"/>
          <w:szCs w:val="22"/>
        </w:rPr>
        <w:t xml:space="preserve"> nustatytas duodant </w:t>
      </w:r>
      <w:proofErr w:type="spellStart"/>
      <w:r w:rsidR="002B7A94" w:rsidRPr="00804108">
        <w:rPr>
          <w:sz w:val="22"/>
          <w:szCs w:val="22"/>
        </w:rPr>
        <w:t>dekspantenolio</w:t>
      </w:r>
      <w:proofErr w:type="spellEnd"/>
      <w:r w:rsidR="002B7A94" w:rsidRPr="00804108">
        <w:rPr>
          <w:sz w:val="22"/>
          <w:szCs w:val="22"/>
        </w:rPr>
        <w:t xml:space="preserve"> žiurkėms, kurioms jo trūko. </w:t>
      </w:r>
    </w:p>
    <w:p w14:paraId="66441821" w14:textId="77777777" w:rsidR="002B7A94" w:rsidRPr="00281A7A" w:rsidRDefault="002B7A94" w:rsidP="00B73A7E">
      <w:pPr>
        <w:pStyle w:val="BTEMEASMCA"/>
        <w:rPr>
          <w:noProof w:val="0"/>
          <w:u w:val="none"/>
        </w:rPr>
      </w:pPr>
      <w:r w:rsidRPr="00281A7A">
        <w:rPr>
          <w:u w:val="none"/>
        </w:rPr>
        <w:t xml:space="preserve">Vartojant vietiniam gydymui, dekspantenolis gali kompensuoti  padidėjusį pažeistos odos ar gleivinės </w:t>
      </w:r>
      <w:r w:rsidRPr="00281A7A">
        <w:rPr>
          <w:color w:val="000000"/>
          <w:u w:val="none"/>
        </w:rPr>
        <w:t>pantoteno rūgšties poreikį.</w:t>
      </w:r>
    </w:p>
    <w:p w14:paraId="5D5EA971" w14:textId="77777777" w:rsidR="002B7A94" w:rsidRPr="007F60C0" w:rsidRDefault="002B7A94" w:rsidP="002B7A94">
      <w:pPr>
        <w:pStyle w:val="PI-2EMEASMCA"/>
      </w:pPr>
      <w:bookmarkStart w:id="34" w:name="_Toc129243238"/>
      <w:bookmarkStart w:id="35" w:name="_Toc129243113"/>
    </w:p>
    <w:p w14:paraId="13972CC5" w14:textId="3704901D" w:rsidR="002B7A94" w:rsidRPr="00804108" w:rsidRDefault="002B7A94" w:rsidP="002B7A94">
      <w:pPr>
        <w:pStyle w:val="PI-2EMEASMCA"/>
      </w:pPr>
      <w:r w:rsidRPr="00804108">
        <w:t>5.2</w:t>
      </w:r>
      <w:r w:rsidRPr="00804108">
        <w:tab/>
      </w:r>
      <w:proofErr w:type="spellStart"/>
      <w:r w:rsidRPr="00804108">
        <w:t>Farmakokinetinės</w:t>
      </w:r>
      <w:proofErr w:type="spellEnd"/>
      <w:r w:rsidRPr="00804108">
        <w:t xml:space="preserve"> savybės</w:t>
      </w:r>
      <w:bookmarkEnd w:id="34"/>
      <w:bookmarkEnd w:id="35"/>
    </w:p>
    <w:p w14:paraId="299D3771" w14:textId="77777777" w:rsidR="002B7A94" w:rsidRPr="00281A7A" w:rsidRDefault="002B7A94" w:rsidP="00B73A7E">
      <w:pPr>
        <w:pStyle w:val="BTEMEASMCA"/>
        <w:rPr>
          <w:u w:val="none"/>
        </w:rPr>
      </w:pPr>
    </w:p>
    <w:p w14:paraId="0F64B488" w14:textId="316C3212" w:rsidR="002B7A94" w:rsidRPr="007F60C0" w:rsidRDefault="002B7A94" w:rsidP="002B7A94">
      <w:pPr>
        <w:rPr>
          <w:sz w:val="22"/>
          <w:szCs w:val="22"/>
        </w:rPr>
      </w:pPr>
      <w:r w:rsidRPr="007F60C0">
        <w:rPr>
          <w:sz w:val="22"/>
          <w:szCs w:val="22"/>
        </w:rPr>
        <w:t>Tyrimais, kurių metu buvo naudojamas tričiu žymėtas pantenolis, nustatyta, kad ši medžiaga</w:t>
      </w:r>
      <w:r w:rsidR="00F9266A">
        <w:rPr>
          <w:sz w:val="22"/>
          <w:szCs w:val="22"/>
        </w:rPr>
        <w:t xml:space="preserve"> </w:t>
      </w:r>
      <w:r w:rsidR="00804108">
        <w:rPr>
          <w:sz w:val="22"/>
          <w:szCs w:val="22"/>
        </w:rPr>
        <w:t>abs</w:t>
      </w:r>
      <w:r w:rsidRPr="007F60C0">
        <w:rPr>
          <w:sz w:val="22"/>
          <w:szCs w:val="22"/>
        </w:rPr>
        <w:t xml:space="preserve">orbuojasi pro odą. </w:t>
      </w:r>
    </w:p>
    <w:p w14:paraId="256E8E04" w14:textId="77777777" w:rsidR="002B7A94" w:rsidRPr="00281A7A" w:rsidRDefault="002B7A94" w:rsidP="00B73A7E">
      <w:pPr>
        <w:pStyle w:val="BTEMEASMCA"/>
        <w:rPr>
          <w:u w:val="none"/>
        </w:rPr>
      </w:pPr>
    </w:p>
    <w:p w14:paraId="5CFEF57C" w14:textId="61FA8514" w:rsidR="002B7A94" w:rsidRPr="00804108" w:rsidRDefault="002B7A94" w:rsidP="002B7A94">
      <w:pPr>
        <w:pStyle w:val="PI-2EMEASMCA"/>
      </w:pPr>
      <w:bookmarkStart w:id="36" w:name="_Toc129243239"/>
      <w:bookmarkStart w:id="37" w:name="_Toc129243114"/>
      <w:r w:rsidRPr="00804108">
        <w:t>5.3</w:t>
      </w:r>
      <w:r w:rsidRPr="00804108">
        <w:tab/>
      </w:r>
      <w:proofErr w:type="spellStart"/>
      <w:r w:rsidRPr="00804108">
        <w:t>Ikiklinikinių</w:t>
      </w:r>
      <w:proofErr w:type="spellEnd"/>
      <w:r w:rsidRPr="00804108">
        <w:t xml:space="preserve"> saugumo tyrimų duomenys</w:t>
      </w:r>
      <w:bookmarkEnd w:id="36"/>
      <w:bookmarkEnd w:id="37"/>
    </w:p>
    <w:p w14:paraId="3C1C8132" w14:textId="77777777" w:rsidR="002B7A94" w:rsidRPr="00281A7A" w:rsidRDefault="002B7A94" w:rsidP="00B73A7E">
      <w:pPr>
        <w:pStyle w:val="BTEMEASMCA"/>
        <w:rPr>
          <w:u w:val="none"/>
        </w:rPr>
      </w:pPr>
    </w:p>
    <w:p w14:paraId="2C952B44" w14:textId="77777777" w:rsidR="002B7A94" w:rsidRPr="00281A7A" w:rsidRDefault="002B7A94" w:rsidP="00B73A7E">
      <w:pPr>
        <w:pStyle w:val="BTEMEASMCA"/>
        <w:rPr>
          <w:noProof w:val="0"/>
          <w:u w:val="none"/>
        </w:rPr>
      </w:pPr>
      <w:r w:rsidRPr="00281A7A">
        <w:rPr>
          <w:u w:val="none"/>
        </w:rPr>
        <w:t>Pantoteno rūgštis ir jos junginiai toksinėmis savybėmis nepasižymi. Duomenų apie jų genotoksiškumą, teratogeniškumą ir kancerogeniškumą nėra. Tiriant ūminį toksiškumą nustatyta, kad išgerto dekspantenolio LD</w:t>
      </w:r>
      <w:r w:rsidRPr="00281A7A">
        <w:rPr>
          <w:u w:val="none"/>
          <w:vertAlign w:val="subscript"/>
        </w:rPr>
        <w:t xml:space="preserve">50 </w:t>
      </w:r>
      <w:r w:rsidRPr="00281A7A">
        <w:rPr>
          <w:u w:val="none"/>
        </w:rPr>
        <w:t>pelėms yra 6,25 g/kg kūno svorio, triušiams – 3,0 g/kg kūno svorio.</w:t>
      </w:r>
    </w:p>
    <w:p w14:paraId="71A989D8" w14:textId="77777777" w:rsidR="002B7A94" w:rsidRPr="00281A7A" w:rsidRDefault="002B7A94" w:rsidP="00B73A7E">
      <w:pPr>
        <w:pStyle w:val="BTEMEASMCA"/>
        <w:rPr>
          <w:u w:val="none"/>
        </w:rPr>
      </w:pPr>
    </w:p>
    <w:p w14:paraId="101A21E0" w14:textId="77777777" w:rsidR="002B7A94" w:rsidRPr="00281A7A" w:rsidRDefault="002B7A94" w:rsidP="007F60C0">
      <w:pPr>
        <w:pStyle w:val="BTEMEASMCA"/>
        <w:rPr>
          <w:u w:val="none"/>
        </w:rPr>
      </w:pPr>
    </w:p>
    <w:p w14:paraId="55925255" w14:textId="227B81B9" w:rsidR="002B7A94" w:rsidRPr="007F60C0" w:rsidRDefault="002B7A94" w:rsidP="002B7A94">
      <w:pPr>
        <w:pStyle w:val="PI-1EMEASMCA"/>
      </w:pPr>
      <w:bookmarkStart w:id="38" w:name="_Toc129243240"/>
      <w:bookmarkStart w:id="39" w:name="_Toc129243115"/>
      <w:r w:rsidRPr="007F60C0">
        <w:t>6.</w:t>
      </w:r>
      <w:r w:rsidRPr="007F60C0">
        <w:tab/>
        <w:t>FARMACINĖ INFORMACIJA</w:t>
      </w:r>
      <w:bookmarkEnd w:id="38"/>
      <w:bookmarkEnd w:id="39"/>
    </w:p>
    <w:p w14:paraId="696D7D6A" w14:textId="77777777" w:rsidR="002B7A94" w:rsidRPr="00281A7A" w:rsidRDefault="002B7A94" w:rsidP="00B73A7E">
      <w:pPr>
        <w:pStyle w:val="BTEMEASMCA"/>
        <w:rPr>
          <w:u w:val="none"/>
        </w:rPr>
      </w:pPr>
    </w:p>
    <w:p w14:paraId="287132FC" w14:textId="1CAF1109" w:rsidR="002B7A94" w:rsidRPr="007F60C0" w:rsidRDefault="002B7A94" w:rsidP="002B7A94">
      <w:pPr>
        <w:pStyle w:val="PI-2EMEASMCA"/>
      </w:pPr>
      <w:bookmarkStart w:id="40" w:name="_Toc129243241"/>
      <w:bookmarkStart w:id="41" w:name="_Toc129243116"/>
      <w:r w:rsidRPr="007F60C0">
        <w:t>6.1</w:t>
      </w:r>
      <w:r w:rsidRPr="007F60C0">
        <w:tab/>
        <w:t>Pagalbinių medžiagų sąrašas</w:t>
      </w:r>
      <w:bookmarkEnd w:id="40"/>
      <w:bookmarkEnd w:id="41"/>
    </w:p>
    <w:p w14:paraId="19BDC178" w14:textId="77777777" w:rsidR="002B7A94" w:rsidRPr="00281A7A" w:rsidRDefault="002B7A94" w:rsidP="00B73A7E">
      <w:pPr>
        <w:pStyle w:val="BTEMEASMCA"/>
        <w:rPr>
          <w:u w:val="none"/>
        </w:rPr>
      </w:pPr>
    </w:p>
    <w:p w14:paraId="1FB3DCDB" w14:textId="77777777" w:rsidR="002B7A94" w:rsidRPr="007F60C0" w:rsidRDefault="002B7A94" w:rsidP="002B7A94">
      <w:pPr>
        <w:tabs>
          <w:tab w:val="left" w:pos="540"/>
        </w:tabs>
        <w:jc w:val="both"/>
        <w:rPr>
          <w:sz w:val="22"/>
          <w:szCs w:val="22"/>
        </w:rPr>
      </w:pPr>
      <w:r w:rsidRPr="007F60C0">
        <w:rPr>
          <w:sz w:val="22"/>
          <w:szCs w:val="22"/>
        </w:rPr>
        <w:t>Skystasis lengvas vaškas</w:t>
      </w:r>
    </w:p>
    <w:p w14:paraId="522C833E" w14:textId="77777777" w:rsidR="002B7A94" w:rsidRPr="00804108" w:rsidRDefault="002B7A94" w:rsidP="002B7A94">
      <w:pPr>
        <w:tabs>
          <w:tab w:val="left" w:pos="540"/>
        </w:tabs>
        <w:jc w:val="both"/>
        <w:rPr>
          <w:sz w:val="22"/>
          <w:szCs w:val="22"/>
        </w:rPr>
      </w:pPr>
      <w:proofErr w:type="spellStart"/>
      <w:r w:rsidRPr="00804108">
        <w:rPr>
          <w:sz w:val="22"/>
          <w:szCs w:val="22"/>
        </w:rPr>
        <w:t>Cetoste</w:t>
      </w:r>
      <w:r w:rsidR="00014403" w:rsidRPr="00804108">
        <w:rPr>
          <w:sz w:val="22"/>
          <w:szCs w:val="22"/>
        </w:rPr>
        <w:t>a</w:t>
      </w:r>
      <w:r w:rsidRPr="00804108">
        <w:rPr>
          <w:sz w:val="22"/>
          <w:szCs w:val="22"/>
        </w:rPr>
        <w:t>rilo</w:t>
      </w:r>
      <w:proofErr w:type="spellEnd"/>
      <w:r w:rsidRPr="00804108">
        <w:rPr>
          <w:sz w:val="22"/>
          <w:szCs w:val="22"/>
        </w:rPr>
        <w:t xml:space="preserve"> alkoholis</w:t>
      </w:r>
    </w:p>
    <w:p w14:paraId="10B3B885" w14:textId="77777777" w:rsidR="002B7A94" w:rsidRPr="00804108" w:rsidRDefault="002B7A94" w:rsidP="002B7A94">
      <w:pPr>
        <w:tabs>
          <w:tab w:val="left" w:pos="540"/>
        </w:tabs>
        <w:jc w:val="both"/>
        <w:rPr>
          <w:sz w:val="22"/>
          <w:szCs w:val="22"/>
        </w:rPr>
      </w:pPr>
      <w:r w:rsidRPr="00804108">
        <w:rPr>
          <w:sz w:val="22"/>
          <w:szCs w:val="22"/>
        </w:rPr>
        <w:t>Skystasis lengvas parafinas</w:t>
      </w:r>
    </w:p>
    <w:p w14:paraId="59BA755F" w14:textId="77777777" w:rsidR="002B7A94" w:rsidRPr="00804108" w:rsidRDefault="002B7A94" w:rsidP="002B7A94">
      <w:pPr>
        <w:tabs>
          <w:tab w:val="left" w:pos="540"/>
        </w:tabs>
        <w:jc w:val="both"/>
        <w:rPr>
          <w:sz w:val="22"/>
          <w:szCs w:val="22"/>
        </w:rPr>
      </w:pPr>
      <w:r w:rsidRPr="00804108">
        <w:rPr>
          <w:sz w:val="22"/>
          <w:szCs w:val="22"/>
        </w:rPr>
        <w:t>Vandenilio peroksidas</w:t>
      </w:r>
    </w:p>
    <w:p w14:paraId="61359A0C" w14:textId="77777777" w:rsidR="002B7A94" w:rsidRPr="00804108" w:rsidRDefault="002B7A94" w:rsidP="002B7A94">
      <w:pPr>
        <w:tabs>
          <w:tab w:val="left" w:pos="540"/>
        </w:tabs>
        <w:jc w:val="both"/>
        <w:rPr>
          <w:sz w:val="22"/>
          <w:szCs w:val="22"/>
        </w:rPr>
      </w:pPr>
      <w:r w:rsidRPr="00804108">
        <w:rPr>
          <w:sz w:val="22"/>
          <w:szCs w:val="22"/>
        </w:rPr>
        <w:t>Acto rūgštis</w:t>
      </w:r>
    </w:p>
    <w:p w14:paraId="6063A4B6" w14:textId="77777777" w:rsidR="002B7A94" w:rsidRPr="00804108" w:rsidRDefault="002B7A94" w:rsidP="002B7A94">
      <w:pPr>
        <w:tabs>
          <w:tab w:val="left" w:pos="540"/>
        </w:tabs>
        <w:jc w:val="both"/>
        <w:rPr>
          <w:sz w:val="22"/>
          <w:szCs w:val="22"/>
        </w:rPr>
      </w:pPr>
      <w:r w:rsidRPr="00804108">
        <w:rPr>
          <w:sz w:val="22"/>
          <w:szCs w:val="22"/>
        </w:rPr>
        <w:t>Išgrynintas vanduo</w:t>
      </w:r>
    </w:p>
    <w:p w14:paraId="69B2B899" w14:textId="77777777" w:rsidR="002B7A94" w:rsidRPr="00804108" w:rsidRDefault="002B7A94" w:rsidP="002B7A94">
      <w:pPr>
        <w:tabs>
          <w:tab w:val="left" w:pos="540"/>
        </w:tabs>
        <w:jc w:val="both"/>
        <w:rPr>
          <w:sz w:val="22"/>
          <w:szCs w:val="22"/>
        </w:rPr>
      </w:pPr>
      <w:r w:rsidRPr="00804108">
        <w:rPr>
          <w:sz w:val="22"/>
          <w:szCs w:val="22"/>
        </w:rPr>
        <w:t>Propanas (</w:t>
      </w:r>
      <w:proofErr w:type="spellStart"/>
      <w:r w:rsidRPr="00804108">
        <w:rPr>
          <w:sz w:val="22"/>
          <w:szCs w:val="22"/>
        </w:rPr>
        <w:t>propelentas</w:t>
      </w:r>
      <w:proofErr w:type="spellEnd"/>
      <w:r w:rsidRPr="00804108">
        <w:rPr>
          <w:sz w:val="22"/>
          <w:szCs w:val="22"/>
        </w:rPr>
        <w:t>)</w:t>
      </w:r>
    </w:p>
    <w:p w14:paraId="0860C7A9" w14:textId="77777777" w:rsidR="002B7A94" w:rsidRPr="00804108" w:rsidRDefault="002B7A94" w:rsidP="002B7A94">
      <w:pPr>
        <w:tabs>
          <w:tab w:val="left" w:pos="540"/>
        </w:tabs>
        <w:jc w:val="both"/>
        <w:rPr>
          <w:sz w:val="22"/>
          <w:szCs w:val="22"/>
        </w:rPr>
      </w:pPr>
      <w:r w:rsidRPr="00804108">
        <w:rPr>
          <w:sz w:val="22"/>
          <w:szCs w:val="22"/>
        </w:rPr>
        <w:t>Butanas (</w:t>
      </w:r>
      <w:proofErr w:type="spellStart"/>
      <w:r w:rsidRPr="00804108">
        <w:rPr>
          <w:sz w:val="22"/>
          <w:szCs w:val="22"/>
        </w:rPr>
        <w:t>propelentas</w:t>
      </w:r>
      <w:proofErr w:type="spellEnd"/>
      <w:r w:rsidRPr="00804108">
        <w:rPr>
          <w:sz w:val="22"/>
          <w:szCs w:val="22"/>
        </w:rPr>
        <w:t>)</w:t>
      </w:r>
    </w:p>
    <w:p w14:paraId="03D85E76" w14:textId="77777777" w:rsidR="002B7A94" w:rsidRPr="00804108" w:rsidRDefault="002B7A94" w:rsidP="002B7A94">
      <w:pPr>
        <w:tabs>
          <w:tab w:val="left" w:pos="540"/>
        </w:tabs>
        <w:jc w:val="both"/>
        <w:rPr>
          <w:sz w:val="22"/>
          <w:szCs w:val="22"/>
        </w:rPr>
      </w:pPr>
      <w:r w:rsidRPr="00804108">
        <w:rPr>
          <w:sz w:val="22"/>
          <w:szCs w:val="22"/>
        </w:rPr>
        <w:t>2-Metilpropanas (</w:t>
      </w:r>
      <w:proofErr w:type="spellStart"/>
      <w:r w:rsidRPr="00804108">
        <w:rPr>
          <w:sz w:val="22"/>
          <w:szCs w:val="22"/>
        </w:rPr>
        <w:t>propelentas</w:t>
      </w:r>
      <w:proofErr w:type="spellEnd"/>
      <w:r w:rsidRPr="00804108">
        <w:rPr>
          <w:sz w:val="22"/>
          <w:szCs w:val="22"/>
        </w:rPr>
        <w:t>)</w:t>
      </w:r>
    </w:p>
    <w:p w14:paraId="1EAC93F6" w14:textId="77777777" w:rsidR="002B7A94" w:rsidRPr="00281A7A" w:rsidRDefault="002B7A94" w:rsidP="00B73A7E">
      <w:pPr>
        <w:pStyle w:val="BTEMEASMCA"/>
        <w:rPr>
          <w:u w:val="none"/>
        </w:rPr>
      </w:pPr>
    </w:p>
    <w:p w14:paraId="5DB4F598" w14:textId="0DF176D3" w:rsidR="002B7A94" w:rsidRPr="007F60C0" w:rsidRDefault="002B7A94" w:rsidP="002B7A94">
      <w:pPr>
        <w:pStyle w:val="PI-2EMEASMCA"/>
      </w:pPr>
      <w:bookmarkStart w:id="42" w:name="_Toc129243242"/>
      <w:bookmarkStart w:id="43" w:name="_Toc129243117"/>
      <w:r w:rsidRPr="007F60C0">
        <w:t>6.2</w:t>
      </w:r>
      <w:r w:rsidRPr="007F60C0">
        <w:tab/>
        <w:t>Nesuderinamumas</w:t>
      </w:r>
      <w:bookmarkEnd w:id="42"/>
      <w:bookmarkEnd w:id="43"/>
    </w:p>
    <w:p w14:paraId="023EAF06" w14:textId="77777777" w:rsidR="002B7A94" w:rsidRPr="00281A7A" w:rsidRDefault="002B7A94" w:rsidP="00B73A7E">
      <w:pPr>
        <w:pStyle w:val="BTEMEASMCA"/>
        <w:rPr>
          <w:u w:val="none"/>
        </w:rPr>
      </w:pPr>
    </w:p>
    <w:p w14:paraId="39CD34C0" w14:textId="77777777" w:rsidR="002B7A94" w:rsidRPr="007F60C0" w:rsidRDefault="002B7A94" w:rsidP="002B7A94">
      <w:pPr>
        <w:tabs>
          <w:tab w:val="left" w:pos="540"/>
        </w:tabs>
        <w:rPr>
          <w:sz w:val="22"/>
          <w:szCs w:val="22"/>
        </w:rPr>
      </w:pPr>
      <w:r w:rsidRPr="007F60C0">
        <w:rPr>
          <w:sz w:val="22"/>
          <w:szCs w:val="22"/>
        </w:rPr>
        <w:t>Duomenys nebūtini.</w:t>
      </w:r>
    </w:p>
    <w:p w14:paraId="106D6CBE" w14:textId="77777777" w:rsidR="002B7A94" w:rsidRPr="00281A7A" w:rsidRDefault="002B7A94" w:rsidP="00B73A7E">
      <w:pPr>
        <w:pStyle w:val="BTEMEASMCA"/>
        <w:rPr>
          <w:u w:val="none"/>
        </w:rPr>
      </w:pPr>
    </w:p>
    <w:p w14:paraId="50F167F9" w14:textId="6A6BE331" w:rsidR="002B7A94" w:rsidRPr="007F60C0" w:rsidRDefault="002B7A94" w:rsidP="002B7A94">
      <w:pPr>
        <w:pStyle w:val="PI-2EMEASMCA"/>
      </w:pPr>
      <w:bookmarkStart w:id="44" w:name="_Toc129243243"/>
      <w:bookmarkStart w:id="45" w:name="_Toc129243118"/>
      <w:r w:rsidRPr="007F60C0">
        <w:t>6.3</w:t>
      </w:r>
      <w:r w:rsidRPr="007F60C0">
        <w:tab/>
        <w:t>Tinkamumo laikas</w:t>
      </w:r>
      <w:bookmarkEnd w:id="44"/>
      <w:bookmarkEnd w:id="45"/>
    </w:p>
    <w:p w14:paraId="582EA913" w14:textId="77777777" w:rsidR="002B7A94" w:rsidRPr="00281A7A" w:rsidRDefault="002B7A94" w:rsidP="00B73A7E">
      <w:pPr>
        <w:pStyle w:val="BTEMEASMCA"/>
        <w:rPr>
          <w:u w:val="none"/>
        </w:rPr>
      </w:pPr>
    </w:p>
    <w:p w14:paraId="11193424" w14:textId="77777777" w:rsidR="002B7A94" w:rsidRPr="007F60C0" w:rsidRDefault="002B7A94" w:rsidP="002B7A94">
      <w:pPr>
        <w:tabs>
          <w:tab w:val="left" w:pos="540"/>
        </w:tabs>
        <w:outlineLvl w:val="0"/>
        <w:rPr>
          <w:b/>
          <w:i/>
          <w:sz w:val="22"/>
          <w:szCs w:val="22"/>
        </w:rPr>
      </w:pPr>
      <w:r w:rsidRPr="007F60C0">
        <w:rPr>
          <w:sz w:val="22"/>
          <w:szCs w:val="22"/>
        </w:rPr>
        <w:t>3 metai.</w:t>
      </w:r>
    </w:p>
    <w:p w14:paraId="0EF214AF" w14:textId="77777777" w:rsidR="002B7A94" w:rsidRPr="00281A7A" w:rsidRDefault="002B7A94" w:rsidP="00B73A7E">
      <w:pPr>
        <w:pStyle w:val="BTEMEASMCA"/>
        <w:rPr>
          <w:u w:val="none"/>
        </w:rPr>
      </w:pPr>
    </w:p>
    <w:p w14:paraId="78103B9D" w14:textId="56DB34A5" w:rsidR="002B7A94" w:rsidRPr="007F60C0" w:rsidRDefault="002B7A94" w:rsidP="002B7A94">
      <w:pPr>
        <w:pStyle w:val="PI-2EMEASMCA"/>
      </w:pPr>
      <w:bookmarkStart w:id="46" w:name="_Toc129243244"/>
      <w:bookmarkStart w:id="47" w:name="_Toc129243119"/>
      <w:r w:rsidRPr="007F60C0">
        <w:t>6.4</w:t>
      </w:r>
      <w:r w:rsidRPr="007F60C0">
        <w:tab/>
        <w:t>Specialios laikymo sąlygos</w:t>
      </w:r>
      <w:bookmarkEnd w:id="46"/>
      <w:bookmarkEnd w:id="47"/>
    </w:p>
    <w:p w14:paraId="21CBDF29" w14:textId="77777777" w:rsidR="002B7A94" w:rsidRPr="00281A7A" w:rsidRDefault="002B7A94" w:rsidP="00B73A7E">
      <w:pPr>
        <w:pStyle w:val="BTEMEASMCA"/>
        <w:rPr>
          <w:u w:val="none"/>
        </w:rPr>
      </w:pPr>
    </w:p>
    <w:p w14:paraId="253CFBBE" w14:textId="77777777" w:rsidR="002B7A94" w:rsidRPr="007F60C0" w:rsidRDefault="002B7A94" w:rsidP="002B7A94">
      <w:pPr>
        <w:tabs>
          <w:tab w:val="left" w:pos="540"/>
        </w:tabs>
        <w:jc w:val="both"/>
        <w:rPr>
          <w:sz w:val="22"/>
          <w:szCs w:val="22"/>
        </w:rPr>
      </w:pPr>
      <w:r w:rsidRPr="007F60C0">
        <w:rPr>
          <w:sz w:val="22"/>
          <w:szCs w:val="22"/>
        </w:rPr>
        <w:t>Laikyti ne aukštesnėje kaip 25 ºC temperatūroje.</w:t>
      </w:r>
    </w:p>
    <w:p w14:paraId="2F926551" w14:textId="77777777" w:rsidR="002B7A94" w:rsidRPr="00281A7A" w:rsidRDefault="002B7A94" w:rsidP="00B73A7E">
      <w:pPr>
        <w:pStyle w:val="BTEMEASMCA"/>
        <w:rPr>
          <w:u w:val="none"/>
        </w:rPr>
      </w:pPr>
    </w:p>
    <w:p w14:paraId="1E459E3C" w14:textId="31F8A468" w:rsidR="002B7A94" w:rsidRPr="007F60C0" w:rsidRDefault="002B7A94" w:rsidP="002B7A94">
      <w:pPr>
        <w:pStyle w:val="PI-2EMEASMCA"/>
      </w:pPr>
      <w:bookmarkStart w:id="48" w:name="_Toc129243245"/>
      <w:bookmarkStart w:id="49" w:name="_Toc129243120"/>
      <w:r w:rsidRPr="007F60C0">
        <w:t>6.5</w:t>
      </w:r>
      <w:r w:rsidRPr="007F60C0">
        <w:tab/>
      </w:r>
      <w:proofErr w:type="spellStart"/>
      <w:r w:rsidR="00F872E2" w:rsidRPr="007F60C0">
        <w:t>Talpyklės</w:t>
      </w:r>
      <w:proofErr w:type="spellEnd"/>
      <w:r w:rsidR="00F872E2" w:rsidRPr="007F60C0">
        <w:t xml:space="preserve"> pobūdis </w:t>
      </w:r>
      <w:r w:rsidRPr="007F60C0">
        <w:t>ir jos turinys</w:t>
      </w:r>
      <w:bookmarkEnd w:id="48"/>
      <w:bookmarkEnd w:id="49"/>
    </w:p>
    <w:p w14:paraId="6FD4140C" w14:textId="77777777" w:rsidR="002B7A94" w:rsidRPr="00281A7A" w:rsidRDefault="002B7A94" w:rsidP="00B73A7E">
      <w:pPr>
        <w:pStyle w:val="BTEMEASMCA"/>
        <w:rPr>
          <w:u w:val="none"/>
        </w:rPr>
      </w:pPr>
    </w:p>
    <w:p w14:paraId="36120FAA" w14:textId="77777777" w:rsidR="002B7A94" w:rsidRPr="007F60C0" w:rsidRDefault="002B7A94" w:rsidP="002B7A94">
      <w:pPr>
        <w:tabs>
          <w:tab w:val="left" w:pos="540"/>
        </w:tabs>
        <w:rPr>
          <w:sz w:val="22"/>
          <w:szCs w:val="22"/>
        </w:rPr>
      </w:pPr>
      <w:r w:rsidRPr="007F60C0">
        <w:rPr>
          <w:sz w:val="22"/>
          <w:szCs w:val="22"/>
        </w:rPr>
        <w:t xml:space="preserve">Iš aliuminio pagaminta purškalo </w:t>
      </w:r>
      <w:proofErr w:type="spellStart"/>
      <w:r w:rsidRPr="007F60C0">
        <w:rPr>
          <w:sz w:val="22"/>
          <w:szCs w:val="22"/>
        </w:rPr>
        <w:t>talpyklė</w:t>
      </w:r>
      <w:proofErr w:type="spellEnd"/>
      <w:r w:rsidRPr="007F60C0">
        <w:rPr>
          <w:sz w:val="22"/>
          <w:szCs w:val="22"/>
        </w:rPr>
        <w:t xml:space="preserve"> su vidiniu </w:t>
      </w:r>
      <w:r w:rsidR="00014403" w:rsidRPr="007F60C0">
        <w:rPr>
          <w:sz w:val="22"/>
          <w:szCs w:val="22"/>
        </w:rPr>
        <w:t xml:space="preserve">aukso spalvos lako </w:t>
      </w:r>
      <w:r w:rsidRPr="007F60C0">
        <w:rPr>
          <w:sz w:val="22"/>
          <w:szCs w:val="22"/>
        </w:rPr>
        <w:t xml:space="preserve">sluoksniu ir </w:t>
      </w:r>
      <w:proofErr w:type="spellStart"/>
      <w:r w:rsidRPr="007F60C0">
        <w:rPr>
          <w:sz w:val="22"/>
          <w:szCs w:val="22"/>
        </w:rPr>
        <w:t>purkštuviniu</w:t>
      </w:r>
      <w:proofErr w:type="spellEnd"/>
      <w:r w:rsidRPr="007F60C0">
        <w:rPr>
          <w:sz w:val="22"/>
          <w:szCs w:val="22"/>
        </w:rPr>
        <w:t xml:space="preserve"> vožtuvu. </w:t>
      </w:r>
    </w:p>
    <w:p w14:paraId="6DEFB79C" w14:textId="77777777" w:rsidR="002B7A94" w:rsidRPr="00804108" w:rsidRDefault="002B7A94" w:rsidP="002B7A94">
      <w:pPr>
        <w:tabs>
          <w:tab w:val="left" w:pos="540"/>
        </w:tabs>
        <w:rPr>
          <w:sz w:val="22"/>
          <w:szCs w:val="22"/>
        </w:rPr>
      </w:pPr>
      <w:r w:rsidRPr="00804108">
        <w:rPr>
          <w:sz w:val="22"/>
          <w:szCs w:val="22"/>
        </w:rPr>
        <w:t>Pakuotėje yra 130 g (138 ml) putų.</w:t>
      </w:r>
    </w:p>
    <w:p w14:paraId="2063C71F" w14:textId="6BC2338A" w:rsidR="002B7A94" w:rsidRPr="007F60C0" w:rsidRDefault="002B7A94" w:rsidP="002B7A94">
      <w:pPr>
        <w:tabs>
          <w:tab w:val="left" w:pos="540"/>
        </w:tabs>
        <w:rPr>
          <w:sz w:val="22"/>
          <w:szCs w:val="22"/>
        </w:rPr>
      </w:pPr>
      <w:r w:rsidRPr="00804108">
        <w:rPr>
          <w:sz w:val="22"/>
          <w:szCs w:val="22"/>
        </w:rPr>
        <w:t>Išorinė pakuotė</w:t>
      </w:r>
      <w:r w:rsidR="00F872E2" w:rsidRPr="00804108">
        <w:rPr>
          <w:sz w:val="22"/>
          <w:szCs w:val="22"/>
        </w:rPr>
        <w:t xml:space="preserve"> </w:t>
      </w:r>
      <w:r w:rsidR="00F872E2" w:rsidRPr="007F60C0">
        <w:rPr>
          <w:sz w:val="22"/>
          <w:szCs w:val="22"/>
        </w:rPr>
        <w:t>–</w:t>
      </w:r>
      <w:r w:rsidRPr="007F60C0">
        <w:rPr>
          <w:sz w:val="22"/>
          <w:szCs w:val="22"/>
        </w:rPr>
        <w:t xml:space="preserve"> kartono dėžutė.</w:t>
      </w:r>
    </w:p>
    <w:p w14:paraId="2EDAB605" w14:textId="77777777" w:rsidR="002B7A94" w:rsidRPr="00281A7A" w:rsidRDefault="002B7A94" w:rsidP="00B73A7E">
      <w:pPr>
        <w:pStyle w:val="BTEMEASMCA"/>
        <w:rPr>
          <w:u w:val="none"/>
        </w:rPr>
      </w:pPr>
    </w:p>
    <w:p w14:paraId="1785BBC7" w14:textId="0B4240D3" w:rsidR="002B7A94" w:rsidRPr="007F60C0" w:rsidRDefault="002B7A94" w:rsidP="002B7A94">
      <w:pPr>
        <w:pStyle w:val="PI-2EMEASMCA"/>
      </w:pPr>
      <w:bookmarkStart w:id="50" w:name="_Toc129243246"/>
      <w:bookmarkStart w:id="51" w:name="_Toc129243121"/>
      <w:r w:rsidRPr="007F60C0">
        <w:lastRenderedPageBreak/>
        <w:t>6.6</w:t>
      </w:r>
      <w:r w:rsidRPr="007F60C0">
        <w:tab/>
        <w:t xml:space="preserve">Specialūs reikalavimai atliekoms tvarkyti </w:t>
      </w:r>
      <w:bookmarkEnd w:id="50"/>
      <w:bookmarkEnd w:id="51"/>
    </w:p>
    <w:p w14:paraId="00819298" w14:textId="77777777" w:rsidR="002B7A94" w:rsidRPr="00281A7A" w:rsidRDefault="002B7A94" w:rsidP="00B73A7E">
      <w:pPr>
        <w:pStyle w:val="BTEMEASMCA"/>
        <w:rPr>
          <w:u w:val="none"/>
        </w:rPr>
      </w:pPr>
    </w:p>
    <w:p w14:paraId="05E187C5" w14:textId="77777777" w:rsidR="002B7A94" w:rsidRPr="007F60C0" w:rsidRDefault="002B7A94" w:rsidP="002B7A94">
      <w:pPr>
        <w:tabs>
          <w:tab w:val="left" w:pos="540"/>
        </w:tabs>
        <w:rPr>
          <w:sz w:val="22"/>
          <w:szCs w:val="22"/>
        </w:rPr>
      </w:pPr>
      <w:r w:rsidRPr="007F60C0">
        <w:rPr>
          <w:sz w:val="22"/>
          <w:szCs w:val="22"/>
        </w:rPr>
        <w:t xml:space="preserve">Odos putos yra suspaustos dideliu slėgiu. Nelaikyti saulėje ir aukštesnėje kaip 50 ºC temperatūroje. Suvartojus vaistą, </w:t>
      </w:r>
      <w:proofErr w:type="spellStart"/>
      <w:r w:rsidRPr="007F60C0">
        <w:rPr>
          <w:sz w:val="22"/>
          <w:szCs w:val="22"/>
        </w:rPr>
        <w:t>talpyklės</w:t>
      </w:r>
      <w:proofErr w:type="spellEnd"/>
      <w:r w:rsidRPr="007F60C0">
        <w:rPr>
          <w:sz w:val="22"/>
          <w:szCs w:val="22"/>
        </w:rPr>
        <w:t xml:space="preserve"> nedaužyti ir nemesti į ugnį. Sunaikinti odos putų </w:t>
      </w:r>
      <w:proofErr w:type="spellStart"/>
      <w:r w:rsidRPr="007F60C0">
        <w:rPr>
          <w:sz w:val="22"/>
          <w:szCs w:val="22"/>
        </w:rPr>
        <w:t>talpyklę</w:t>
      </w:r>
      <w:proofErr w:type="spellEnd"/>
      <w:r w:rsidRPr="007F60C0">
        <w:rPr>
          <w:sz w:val="22"/>
          <w:szCs w:val="22"/>
        </w:rPr>
        <w:t xml:space="preserve"> tik visiškai išpurškus jos turinį. Nepurkšti netoli ugnies arba ant iki raudonumo įkaitintų objektų. </w:t>
      </w:r>
    </w:p>
    <w:p w14:paraId="38224D09" w14:textId="77777777" w:rsidR="002B7A94" w:rsidRPr="00804108" w:rsidRDefault="002B7A94" w:rsidP="002B7A94">
      <w:pPr>
        <w:rPr>
          <w:sz w:val="22"/>
          <w:szCs w:val="22"/>
        </w:rPr>
      </w:pPr>
      <w:r w:rsidRPr="00804108">
        <w:rPr>
          <w:sz w:val="22"/>
          <w:szCs w:val="22"/>
        </w:rPr>
        <w:t xml:space="preserve">Saugoti nuo ugnies – nerūkyti. Laikyti vaikams nepasiekiamoje ir nepastebimoje vietoje. </w:t>
      </w:r>
    </w:p>
    <w:p w14:paraId="16F227A6" w14:textId="77777777" w:rsidR="002B7A94" w:rsidRPr="00804108" w:rsidRDefault="002B7A94" w:rsidP="002B7A94">
      <w:pPr>
        <w:rPr>
          <w:sz w:val="22"/>
          <w:szCs w:val="22"/>
        </w:rPr>
      </w:pPr>
    </w:p>
    <w:p w14:paraId="62E7C991" w14:textId="77777777" w:rsidR="002B7A94" w:rsidRPr="00804108" w:rsidRDefault="002B7A94" w:rsidP="002B7A94">
      <w:pPr>
        <w:rPr>
          <w:sz w:val="22"/>
          <w:szCs w:val="22"/>
        </w:rPr>
      </w:pPr>
      <w:bookmarkStart w:id="52" w:name="_Toc129243247"/>
      <w:bookmarkStart w:id="53" w:name="_Toc129243122"/>
    </w:p>
    <w:p w14:paraId="712CBDB4" w14:textId="72C3953D" w:rsidR="002B7A94" w:rsidRPr="007F60C0" w:rsidRDefault="002B7A94" w:rsidP="002B7A94">
      <w:pPr>
        <w:pStyle w:val="PI-1EMEASMCA"/>
      </w:pPr>
      <w:r w:rsidRPr="007F60C0">
        <w:t>7.</w:t>
      </w:r>
      <w:r w:rsidRPr="007F60C0">
        <w:tab/>
      </w:r>
      <w:bookmarkEnd w:id="52"/>
      <w:bookmarkEnd w:id="53"/>
      <w:r w:rsidR="00F872E2" w:rsidRPr="007F60C0">
        <w:t>REGISTRUOTOJAS</w:t>
      </w:r>
    </w:p>
    <w:p w14:paraId="5C769029" w14:textId="77777777" w:rsidR="002B7A94" w:rsidRPr="00281A7A" w:rsidRDefault="002B7A94" w:rsidP="00B73A7E">
      <w:pPr>
        <w:pStyle w:val="BTEMEASMCA"/>
        <w:rPr>
          <w:u w:val="none"/>
        </w:rPr>
      </w:pPr>
    </w:p>
    <w:p w14:paraId="4B8552C8" w14:textId="77777777" w:rsidR="002B7A94" w:rsidRPr="007F60C0" w:rsidRDefault="002B7A94" w:rsidP="002B7A94">
      <w:pPr>
        <w:rPr>
          <w:sz w:val="22"/>
          <w:szCs w:val="22"/>
        </w:rPr>
      </w:pPr>
      <w:proofErr w:type="spellStart"/>
      <w:r w:rsidRPr="007F60C0">
        <w:rPr>
          <w:sz w:val="22"/>
          <w:szCs w:val="22"/>
        </w:rPr>
        <w:t>PharmaSwiss</w:t>
      </w:r>
      <w:proofErr w:type="spellEnd"/>
      <w:r w:rsidRPr="007F60C0">
        <w:rPr>
          <w:sz w:val="22"/>
          <w:szCs w:val="22"/>
        </w:rPr>
        <w:t xml:space="preserve"> </w:t>
      </w:r>
      <w:proofErr w:type="spellStart"/>
      <w:r w:rsidRPr="007F60C0">
        <w:rPr>
          <w:sz w:val="22"/>
          <w:szCs w:val="22"/>
        </w:rPr>
        <w:t>Česká</w:t>
      </w:r>
      <w:proofErr w:type="spellEnd"/>
      <w:r w:rsidRPr="007F60C0">
        <w:rPr>
          <w:sz w:val="22"/>
          <w:szCs w:val="22"/>
        </w:rPr>
        <w:t xml:space="preserve"> </w:t>
      </w:r>
      <w:proofErr w:type="spellStart"/>
      <w:r w:rsidRPr="007F60C0">
        <w:rPr>
          <w:sz w:val="22"/>
          <w:szCs w:val="22"/>
        </w:rPr>
        <w:t>republika</w:t>
      </w:r>
      <w:proofErr w:type="spellEnd"/>
      <w:r w:rsidRPr="007F60C0">
        <w:rPr>
          <w:sz w:val="22"/>
          <w:szCs w:val="22"/>
        </w:rPr>
        <w:t xml:space="preserve"> </w:t>
      </w:r>
      <w:proofErr w:type="spellStart"/>
      <w:r w:rsidRPr="007F60C0">
        <w:rPr>
          <w:sz w:val="22"/>
          <w:szCs w:val="22"/>
        </w:rPr>
        <w:t>s.r.o</w:t>
      </w:r>
      <w:proofErr w:type="spellEnd"/>
      <w:r w:rsidRPr="007F60C0">
        <w:rPr>
          <w:sz w:val="22"/>
          <w:szCs w:val="22"/>
        </w:rPr>
        <w:t>.</w:t>
      </w:r>
    </w:p>
    <w:p w14:paraId="54C58CFC" w14:textId="77777777" w:rsidR="002B7A94" w:rsidRPr="00804108" w:rsidRDefault="002B7A94" w:rsidP="002B7A94">
      <w:pPr>
        <w:rPr>
          <w:sz w:val="22"/>
          <w:szCs w:val="22"/>
        </w:rPr>
      </w:pPr>
      <w:proofErr w:type="spellStart"/>
      <w:r w:rsidRPr="00804108">
        <w:rPr>
          <w:sz w:val="22"/>
          <w:szCs w:val="22"/>
        </w:rPr>
        <w:t>Jankovcova</w:t>
      </w:r>
      <w:proofErr w:type="spellEnd"/>
      <w:r w:rsidRPr="00804108">
        <w:rPr>
          <w:sz w:val="22"/>
          <w:szCs w:val="22"/>
        </w:rPr>
        <w:t xml:space="preserve"> 1569/2c</w:t>
      </w:r>
    </w:p>
    <w:p w14:paraId="39BE8094" w14:textId="77777777" w:rsidR="002B7A94" w:rsidRPr="00804108" w:rsidRDefault="002B7A94" w:rsidP="002B7A94">
      <w:pPr>
        <w:rPr>
          <w:sz w:val="22"/>
          <w:szCs w:val="22"/>
        </w:rPr>
      </w:pPr>
      <w:r w:rsidRPr="00804108">
        <w:rPr>
          <w:sz w:val="22"/>
          <w:szCs w:val="22"/>
        </w:rPr>
        <w:t xml:space="preserve">170 00 </w:t>
      </w:r>
      <w:proofErr w:type="spellStart"/>
      <w:r w:rsidRPr="00804108">
        <w:rPr>
          <w:sz w:val="22"/>
          <w:szCs w:val="22"/>
        </w:rPr>
        <w:t>Prague</w:t>
      </w:r>
      <w:proofErr w:type="spellEnd"/>
      <w:r w:rsidRPr="00804108">
        <w:rPr>
          <w:sz w:val="22"/>
          <w:szCs w:val="22"/>
        </w:rPr>
        <w:t xml:space="preserve"> 7</w:t>
      </w:r>
    </w:p>
    <w:p w14:paraId="5C579038" w14:textId="77777777" w:rsidR="002B7A94" w:rsidRPr="00804108" w:rsidRDefault="002B7A94" w:rsidP="002B7A94">
      <w:pPr>
        <w:rPr>
          <w:sz w:val="22"/>
          <w:szCs w:val="22"/>
        </w:rPr>
      </w:pPr>
      <w:r w:rsidRPr="00804108">
        <w:rPr>
          <w:sz w:val="22"/>
          <w:szCs w:val="22"/>
        </w:rPr>
        <w:t>Čekija</w:t>
      </w:r>
    </w:p>
    <w:p w14:paraId="2644A81C" w14:textId="77777777" w:rsidR="002B7A94" w:rsidRPr="00281A7A" w:rsidRDefault="002B7A94" w:rsidP="00B73A7E">
      <w:pPr>
        <w:pStyle w:val="BTEMEASMCA"/>
        <w:rPr>
          <w:u w:val="none"/>
        </w:rPr>
      </w:pPr>
    </w:p>
    <w:p w14:paraId="32F20600" w14:textId="77777777" w:rsidR="002B7A94" w:rsidRPr="00281A7A" w:rsidRDefault="002B7A94" w:rsidP="007F60C0">
      <w:pPr>
        <w:pStyle w:val="BTEMEASMCA"/>
        <w:rPr>
          <w:u w:val="none"/>
        </w:rPr>
      </w:pPr>
    </w:p>
    <w:p w14:paraId="09DD00F3" w14:textId="28A7F75F" w:rsidR="002B7A94" w:rsidRPr="00804108" w:rsidRDefault="002B7A94" w:rsidP="002B7A94">
      <w:pPr>
        <w:pStyle w:val="PI-1EMEASMCA"/>
      </w:pPr>
      <w:bookmarkStart w:id="54" w:name="_Toc129243248"/>
      <w:bookmarkStart w:id="55" w:name="_Toc129243123"/>
      <w:r w:rsidRPr="007F60C0">
        <w:t>8.</w:t>
      </w:r>
      <w:r w:rsidRPr="007F60C0">
        <w:tab/>
      </w:r>
      <w:r w:rsidR="00F872E2" w:rsidRPr="007F60C0">
        <w:t>REGISTRACIJOS PAŽYMĖJIMO</w:t>
      </w:r>
      <w:r w:rsidRPr="007F60C0">
        <w:t xml:space="preserve"> NUMERIS</w:t>
      </w:r>
      <w:bookmarkEnd w:id="54"/>
      <w:bookmarkEnd w:id="55"/>
      <w:r w:rsidR="00F872E2" w:rsidRPr="00804108">
        <w:t xml:space="preserve"> (-IAI)</w:t>
      </w:r>
      <w:r w:rsidRPr="00804108">
        <w:t xml:space="preserve"> </w:t>
      </w:r>
    </w:p>
    <w:p w14:paraId="7E7A20AC" w14:textId="77777777" w:rsidR="002B7A94" w:rsidRPr="00281A7A" w:rsidRDefault="002B7A94" w:rsidP="00B73A7E">
      <w:pPr>
        <w:pStyle w:val="BTEMEASMCA"/>
        <w:rPr>
          <w:u w:val="none"/>
        </w:rPr>
      </w:pPr>
    </w:p>
    <w:p w14:paraId="2E4461BE" w14:textId="77777777" w:rsidR="002B7A94" w:rsidRPr="00281A7A" w:rsidRDefault="002B7A94" w:rsidP="007F60C0">
      <w:pPr>
        <w:pStyle w:val="BTEMEASMCA"/>
        <w:rPr>
          <w:u w:val="none"/>
        </w:rPr>
      </w:pPr>
      <w:r w:rsidRPr="00281A7A">
        <w:rPr>
          <w:u w:val="none"/>
        </w:rPr>
        <w:t>LT/1/94/1388/001</w:t>
      </w:r>
    </w:p>
    <w:p w14:paraId="10668839" w14:textId="77777777" w:rsidR="002B7A94" w:rsidRPr="00281A7A" w:rsidRDefault="002B7A94" w:rsidP="007F60C0">
      <w:pPr>
        <w:pStyle w:val="BTEMEASMCA"/>
        <w:rPr>
          <w:u w:val="none"/>
        </w:rPr>
      </w:pPr>
    </w:p>
    <w:p w14:paraId="4884B026" w14:textId="77777777" w:rsidR="002B7A94" w:rsidRPr="00281A7A" w:rsidRDefault="002B7A94" w:rsidP="007F60C0">
      <w:pPr>
        <w:pStyle w:val="BTEMEASMCA"/>
        <w:rPr>
          <w:u w:val="none"/>
        </w:rPr>
      </w:pPr>
    </w:p>
    <w:p w14:paraId="2566798C" w14:textId="0B230EDC" w:rsidR="002B7A94" w:rsidRPr="00804108" w:rsidRDefault="002B7A94" w:rsidP="002B7A94">
      <w:pPr>
        <w:pStyle w:val="PI-1EMEASMCA"/>
      </w:pPr>
      <w:bookmarkStart w:id="56" w:name="_Toc129243249"/>
      <w:bookmarkStart w:id="57" w:name="_Toc129243124"/>
      <w:r w:rsidRPr="007F60C0">
        <w:t>9.</w:t>
      </w:r>
      <w:r w:rsidRPr="007F60C0">
        <w:tab/>
      </w:r>
      <w:r w:rsidR="00F872E2" w:rsidRPr="007F60C0">
        <w:t>REGISTRAVIMO / PERREGISTRAVIMO</w:t>
      </w:r>
      <w:r w:rsidRPr="00804108">
        <w:t xml:space="preserve"> DATA</w:t>
      </w:r>
      <w:bookmarkEnd w:id="56"/>
      <w:bookmarkEnd w:id="57"/>
    </w:p>
    <w:p w14:paraId="6751BE3B" w14:textId="77777777" w:rsidR="002B7A94" w:rsidRPr="00281A7A" w:rsidRDefault="002B7A94" w:rsidP="00B73A7E">
      <w:pPr>
        <w:pStyle w:val="BTEMEASMCA"/>
        <w:rPr>
          <w:u w:val="none"/>
        </w:rPr>
      </w:pPr>
    </w:p>
    <w:p w14:paraId="45FBDD7C" w14:textId="5CE7D786" w:rsidR="002B7A94" w:rsidRPr="00281A7A" w:rsidRDefault="00BB5F62" w:rsidP="007F60C0">
      <w:pPr>
        <w:pStyle w:val="BTEMEASMCA"/>
        <w:rPr>
          <w:u w:val="none"/>
        </w:rPr>
      </w:pPr>
      <w:r w:rsidRPr="00281A7A">
        <w:rPr>
          <w:szCs w:val="24"/>
          <w:u w:val="none"/>
        </w:rPr>
        <w:t>Registravimo data</w:t>
      </w:r>
      <w:r w:rsidRPr="00281A7A">
        <w:rPr>
          <w:u w:val="none"/>
        </w:rPr>
        <w:t xml:space="preserve"> 1994 m. birželio 22 d.</w:t>
      </w:r>
    </w:p>
    <w:p w14:paraId="6A6CC825" w14:textId="77777777" w:rsidR="002B7A94" w:rsidRPr="00281A7A" w:rsidRDefault="00BB5F62" w:rsidP="007F60C0">
      <w:pPr>
        <w:pStyle w:val="BTEMEASMCA"/>
        <w:rPr>
          <w:u w:val="none"/>
        </w:rPr>
      </w:pPr>
      <w:r w:rsidRPr="00281A7A">
        <w:rPr>
          <w:u w:val="none"/>
        </w:rPr>
        <w:t>Paskutinio perregistravimo data 2008 m. gruodžio 18 d.</w:t>
      </w:r>
    </w:p>
    <w:p w14:paraId="6A471512" w14:textId="77777777" w:rsidR="00BB5F62" w:rsidRPr="00281A7A" w:rsidRDefault="00BB5F62" w:rsidP="007F60C0">
      <w:pPr>
        <w:pStyle w:val="BTEMEASMCA"/>
        <w:rPr>
          <w:u w:val="none"/>
        </w:rPr>
      </w:pPr>
    </w:p>
    <w:p w14:paraId="44004761" w14:textId="77777777" w:rsidR="002B7A94" w:rsidRPr="00281A7A" w:rsidRDefault="002B7A94" w:rsidP="007F60C0">
      <w:pPr>
        <w:pStyle w:val="BTEMEASMCA"/>
        <w:rPr>
          <w:u w:val="none"/>
        </w:rPr>
      </w:pPr>
    </w:p>
    <w:p w14:paraId="59BF2708" w14:textId="358B8D52" w:rsidR="002B7A94" w:rsidRPr="007F60C0" w:rsidRDefault="002B7A94" w:rsidP="002B7A94">
      <w:pPr>
        <w:pStyle w:val="PI-1EMEASMCA"/>
      </w:pPr>
      <w:bookmarkStart w:id="58" w:name="_Toc129243250"/>
      <w:bookmarkStart w:id="59" w:name="_Toc129243125"/>
      <w:r w:rsidRPr="007F60C0">
        <w:t>10.</w:t>
      </w:r>
      <w:r w:rsidRPr="007F60C0">
        <w:tab/>
        <w:t>TEKSTO PERŽIŪROS DATA</w:t>
      </w:r>
      <w:bookmarkEnd w:id="58"/>
      <w:bookmarkEnd w:id="59"/>
    </w:p>
    <w:p w14:paraId="15495319" w14:textId="77777777" w:rsidR="002B7A94" w:rsidRPr="00281A7A" w:rsidRDefault="002B7A94" w:rsidP="00B73A7E">
      <w:pPr>
        <w:pStyle w:val="BTEMEASMCA"/>
        <w:rPr>
          <w:u w:val="none"/>
        </w:rPr>
      </w:pPr>
    </w:p>
    <w:p w14:paraId="0E63E458" w14:textId="457BF441" w:rsidR="002B7A94" w:rsidRPr="00281A7A" w:rsidRDefault="0017398B" w:rsidP="007F60C0">
      <w:pPr>
        <w:pStyle w:val="BTEMEASMCA"/>
        <w:rPr>
          <w:u w:val="none"/>
        </w:rPr>
      </w:pPr>
      <w:r>
        <w:rPr>
          <w:u w:val="none"/>
        </w:rPr>
        <w:t>2017-11-08</w:t>
      </w:r>
    </w:p>
    <w:p w14:paraId="293BBC51" w14:textId="77777777" w:rsidR="002B7A94" w:rsidRPr="00281A7A" w:rsidRDefault="002B7A94" w:rsidP="007F60C0">
      <w:pPr>
        <w:pStyle w:val="BTEMEASMCA"/>
        <w:rPr>
          <w:u w:val="none"/>
        </w:rPr>
      </w:pPr>
    </w:p>
    <w:p w14:paraId="73B439AD" w14:textId="3C8BCBF3" w:rsidR="002B7A94" w:rsidRPr="00281A7A" w:rsidRDefault="00BB5F62" w:rsidP="00804108">
      <w:pPr>
        <w:pStyle w:val="BTEMEASMCA"/>
        <w:rPr>
          <w:noProof w:val="0"/>
          <w:u w:val="none"/>
        </w:rPr>
      </w:pPr>
      <w:r w:rsidRPr="00281A7A">
        <w:rPr>
          <w:u w:val="none"/>
        </w:rPr>
        <w:t>Išsami informacija apie šį vaistinį preparatą pateikiama Valstybinės vaistų kontrolės tarnybos prie Lietuvos Respublikos sveikatos apsaugos ministerijos tinklalapyje</w:t>
      </w:r>
      <w:r w:rsidR="002B7A94" w:rsidRPr="00281A7A">
        <w:rPr>
          <w:noProof w:val="0"/>
          <w:u w:val="none"/>
        </w:rPr>
        <w:t xml:space="preserve"> </w:t>
      </w:r>
      <w:hyperlink r:id="rId8" w:history="1">
        <w:r w:rsidR="002B7A94" w:rsidRPr="00281A7A">
          <w:rPr>
            <w:rStyle w:val="Hipersaitas"/>
            <w:u w:val="none"/>
          </w:rPr>
          <w:t>http://www.vvkt.lt/</w:t>
        </w:r>
      </w:hyperlink>
      <w:r w:rsidR="002B7A94" w:rsidRPr="00281A7A">
        <w:rPr>
          <w:noProof w:val="0"/>
          <w:u w:val="none"/>
        </w:rPr>
        <w:br w:type="page"/>
      </w:r>
    </w:p>
    <w:p w14:paraId="6415A246" w14:textId="77777777" w:rsidR="002B7A94" w:rsidRPr="00281A7A" w:rsidRDefault="002B7A94" w:rsidP="00804108">
      <w:pPr>
        <w:pStyle w:val="BTEMEASMCA"/>
        <w:rPr>
          <w:u w:val="none"/>
        </w:rPr>
      </w:pPr>
    </w:p>
    <w:p w14:paraId="2CFF3E28" w14:textId="77777777" w:rsidR="002B7A94" w:rsidRPr="00281A7A" w:rsidRDefault="002B7A94" w:rsidP="00804108">
      <w:pPr>
        <w:pStyle w:val="BTEMEASMCA"/>
        <w:rPr>
          <w:u w:val="none"/>
        </w:rPr>
      </w:pPr>
    </w:p>
    <w:p w14:paraId="57005F7E" w14:textId="77777777" w:rsidR="002B7A94" w:rsidRPr="00281A7A" w:rsidRDefault="002B7A94" w:rsidP="00804108">
      <w:pPr>
        <w:pStyle w:val="BTEMEASMCA"/>
        <w:rPr>
          <w:u w:val="none"/>
        </w:rPr>
      </w:pPr>
    </w:p>
    <w:p w14:paraId="445C523E" w14:textId="77777777" w:rsidR="002B7A94" w:rsidRPr="00281A7A" w:rsidRDefault="002B7A94">
      <w:pPr>
        <w:pStyle w:val="BTEMEASMCA"/>
        <w:rPr>
          <w:u w:val="none"/>
        </w:rPr>
      </w:pPr>
    </w:p>
    <w:p w14:paraId="24CBFCD3" w14:textId="77777777" w:rsidR="002B7A94" w:rsidRPr="00281A7A" w:rsidRDefault="002B7A94">
      <w:pPr>
        <w:pStyle w:val="BTEMEASMCA"/>
        <w:rPr>
          <w:u w:val="none"/>
        </w:rPr>
      </w:pPr>
    </w:p>
    <w:p w14:paraId="40AEFE7F" w14:textId="77777777" w:rsidR="002B7A94" w:rsidRPr="00281A7A" w:rsidRDefault="002B7A94">
      <w:pPr>
        <w:pStyle w:val="BTEMEASMCA"/>
        <w:rPr>
          <w:u w:val="none"/>
        </w:rPr>
      </w:pPr>
    </w:p>
    <w:p w14:paraId="146631CB" w14:textId="77777777" w:rsidR="002B7A94" w:rsidRPr="00281A7A" w:rsidRDefault="002B7A94">
      <w:pPr>
        <w:pStyle w:val="BTEMEASMCA"/>
        <w:rPr>
          <w:u w:val="none"/>
        </w:rPr>
      </w:pPr>
    </w:p>
    <w:p w14:paraId="2F91028D" w14:textId="77777777" w:rsidR="002B7A94" w:rsidRPr="00281A7A" w:rsidRDefault="002B7A94">
      <w:pPr>
        <w:pStyle w:val="BTEMEASMCA"/>
        <w:rPr>
          <w:u w:val="none"/>
        </w:rPr>
      </w:pPr>
    </w:p>
    <w:p w14:paraId="691BB1D6" w14:textId="77777777" w:rsidR="002B7A94" w:rsidRPr="00281A7A" w:rsidRDefault="002B7A94">
      <w:pPr>
        <w:pStyle w:val="BTEMEASMCA"/>
        <w:rPr>
          <w:u w:val="none"/>
        </w:rPr>
      </w:pPr>
    </w:p>
    <w:p w14:paraId="66825E0B" w14:textId="77777777" w:rsidR="002B7A94" w:rsidRPr="00281A7A" w:rsidRDefault="002B7A94">
      <w:pPr>
        <w:pStyle w:val="BTEMEASMCA"/>
        <w:rPr>
          <w:u w:val="none"/>
        </w:rPr>
      </w:pPr>
    </w:p>
    <w:p w14:paraId="325EBD24" w14:textId="77777777" w:rsidR="002B7A94" w:rsidRPr="00281A7A" w:rsidRDefault="002B7A94">
      <w:pPr>
        <w:pStyle w:val="BTEMEASMCA"/>
        <w:rPr>
          <w:u w:val="none"/>
        </w:rPr>
      </w:pPr>
    </w:p>
    <w:p w14:paraId="778ACC31" w14:textId="77777777" w:rsidR="002B7A94" w:rsidRPr="00281A7A" w:rsidRDefault="002B7A94">
      <w:pPr>
        <w:pStyle w:val="BTEMEASMCA"/>
        <w:rPr>
          <w:u w:val="none"/>
        </w:rPr>
      </w:pPr>
    </w:p>
    <w:p w14:paraId="22C863E5" w14:textId="77777777" w:rsidR="002B7A94" w:rsidRPr="00281A7A" w:rsidRDefault="002B7A94">
      <w:pPr>
        <w:pStyle w:val="BTEMEASMCA"/>
        <w:rPr>
          <w:u w:val="none"/>
        </w:rPr>
      </w:pPr>
    </w:p>
    <w:p w14:paraId="7CAD17D6" w14:textId="77777777" w:rsidR="002B7A94" w:rsidRPr="00281A7A" w:rsidRDefault="002B7A94">
      <w:pPr>
        <w:pStyle w:val="BTEMEASMCA"/>
        <w:rPr>
          <w:u w:val="none"/>
        </w:rPr>
      </w:pPr>
    </w:p>
    <w:p w14:paraId="1778702B" w14:textId="77777777" w:rsidR="002B7A94" w:rsidRPr="00281A7A" w:rsidRDefault="002B7A94">
      <w:pPr>
        <w:pStyle w:val="BTEMEASMCA"/>
        <w:rPr>
          <w:u w:val="none"/>
        </w:rPr>
      </w:pPr>
    </w:p>
    <w:p w14:paraId="0273EC2E" w14:textId="77777777" w:rsidR="002B7A94" w:rsidRPr="00281A7A" w:rsidRDefault="002B7A94">
      <w:pPr>
        <w:pStyle w:val="BTEMEASMCA"/>
        <w:rPr>
          <w:u w:val="none"/>
        </w:rPr>
      </w:pPr>
    </w:p>
    <w:p w14:paraId="343849EC" w14:textId="77777777" w:rsidR="002B7A94" w:rsidRPr="00281A7A" w:rsidRDefault="002B7A94">
      <w:pPr>
        <w:pStyle w:val="BTEMEASMCA"/>
        <w:rPr>
          <w:u w:val="none"/>
        </w:rPr>
      </w:pPr>
    </w:p>
    <w:p w14:paraId="6E78B8D4" w14:textId="77777777" w:rsidR="002B7A94" w:rsidRPr="00281A7A" w:rsidRDefault="002B7A94">
      <w:pPr>
        <w:pStyle w:val="BTEMEASMCA"/>
        <w:rPr>
          <w:u w:val="none"/>
        </w:rPr>
      </w:pPr>
    </w:p>
    <w:p w14:paraId="2857828C" w14:textId="77777777" w:rsidR="002B7A94" w:rsidRPr="00281A7A" w:rsidRDefault="002B7A94">
      <w:pPr>
        <w:pStyle w:val="BTEMEASMCA"/>
        <w:rPr>
          <w:u w:val="none"/>
        </w:rPr>
      </w:pPr>
    </w:p>
    <w:p w14:paraId="4037ED21" w14:textId="77777777" w:rsidR="002B7A94" w:rsidRPr="00281A7A" w:rsidRDefault="002B7A94">
      <w:pPr>
        <w:pStyle w:val="BTEMEASMCA"/>
        <w:rPr>
          <w:u w:val="none"/>
        </w:rPr>
      </w:pPr>
    </w:p>
    <w:p w14:paraId="3C90F4A3" w14:textId="77777777" w:rsidR="002B7A94" w:rsidRPr="00281A7A" w:rsidRDefault="002B7A94">
      <w:pPr>
        <w:pStyle w:val="BTEMEASMCA"/>
        <w:rPr>
          <w:u w:val="none"/>
        </w:rPr>
      </w:pPr>
    </w:p>
    <w:p w14:paraId="2005EF67" w14:textId="77777777" w:rsidR="002B7A94" w:rsidRPr="007F60C0" w:rsidRDefault="002B7A94" w:rsidP="002B7A94">
      <w:pPr>
        <w:pStyle w:val="TTEMEASMCA"/>
        <w:ind w:left="0" w:firstLine="0"/>
        <w:jc w:val="left"/>
        <w:rPr>
          <w:lang w:val="lt-LT"/>
        </w:rPr>
      </w:pPr>
    </w:p>
    <w:p w14:paraId="1EBE0242" w14:textId="77777777" w:rsidR="002B7A94" w:rsidRPr="00804108" w:rsidRDefault="002B7A94" w:rsidP="002B7A94">
      <w:pPr>
        <w:pStyle w:val="TTEMEASMCA"/>
        <w:rPr>
          <w:lang w:val="lt-LT"/>
        </w:rPr>
      </w:pPr>
      <w:r w:rsidRPr="00804108">
        <w:rPr>
          <w:lang w:val="lt-LT"/>
        </w:rPr>
        <w:t>II PRIEDAS</w:t>
      </w:r>
    </w:p>
    <w:p w14:paraId="7A696E85" w14:textId="77777777" w:rsidR="002B7A94" w:rsidRPr="00804108" w:rsidRDefault="002B7A94" w:rsidP="002B7A94">
      <w:pPr>
        <w:pStyle w:val="TTEMEASMCA"/>
        <w:rPr>
          <w:lang w:val="lt-LT"/>
        </w:rPr>
      </w:pPr>
    </w:p>
    <w:p w14:paraId="39C1EEA2" w14:textId="5A1C08E2" w:rsidR="002B7A94" w:rsidRPr="007F60C0" w:rsidRDefault="00BB5F62" w:rsidP="002B7A94">
      <w:pPr>
        <w:pStyle w:val="TTEMEASMCA"/>
        <w:rPr>
          <w:lang w:val="lt-LT"/>
        </w:rPr>
      </w:pPr>
      <w:r w:rsidRPr="007F60C0">
        <w:rPr>
          <w:lang w:val="lt-LT"/>
        </w:rPr>
        <w:t xml:space="preserve">REGISTRACIJOS </w:t>
      </w:r>
      <w:r w:rsidR="002B7A94" w:rsidRPr="007F60C0">
        <w:rPr>
          <w:lang w:val="lt-LT"/>
        </w:rPr>
        <w:t>SĄLYGOS</w:t>
      </w:r>
    </w:p>
    <w:p w14:paraId="5FECA2AD" w14:textId="77777777" w:rsidR="002B7A94" w:rsidRPr="00281A7A" w:rsidRDefault="002B7A94" w:rsidP="00B73A7E">
      <w:pPr>
        <w:pStyle w:val="BTEMEASMCA"/>
        <w:rPr>
          <w:u w:val="none"/>
        </w:rPr>
      </w:pPr>
    </w:p>
    <w:p w14:paraId="1429C149" w14:textId="008DBD9E" w:rsidR="002B7A94" w:rsidRPr="00804108" w:rsidRDefault="002B7A94" w:rsidP="002B7A94">
      <w:pPr>
        <w:pStyle w:val="BTAnIIEMEASMCA"/>
        <w:rPr>
          <w:rFonts w:cs="Times New Roman"/>
          <w:lang w:val="lt-LT"/>
        </w:rPr>
      </w:pPr>
      <w:r w:rsidRPr="007F60C0">
        <w:rPr>
          <w:rFonts w:cs="Times New Roman"/>
          <w:lang w:val="lt-LT"/>
        </w:rPr>
        <w:t>A.</w:t>
      </w:r>
      <w:r w:rsidRPr="007F60C0">
        <w:rPr>
          <w:rFonts w:cs="Times New Roman"/>
          <w:lang w:val="lt-LT"/>
        </w:rPr>
        <w:tab/>
      </w:r>
      <w:r w:rsidR="00BB5F62" w:rsidRPr="00281A7A">
        <w:rPr>
          <w:noProof/>
          <w:szCs w:val="24"/>
          <w:lang w:val="lt-LT"/>
        </w:rPr>
        <w:t>GAMINTOJAS (-AI),</w:t>
      </w:r>
      <w:r w:rsidRPr="007F60C0">
        <w:rPr>
          <w:rFonts w:cs="Times New Roman"/>
          <w:lang w:val="lt-LT"/>
        </w:rPr>
        <w:t xml:space="preserve"> ATSAKINGAS</w:t>
      </w:r>
      <w:r w:rsidR="00BB5F62" w:rsidRPr="007F60C0">
        <w:rPr>
          <w:rFonts w:cs="Times New Roman"/>
          <w:lang w:val="lt-LT"/>
        </w:rPr>
        <w:t xml:space="preserve"> (-I)</w:t>
      </w:r>
      <w:r w:rsidRPr="00804108">
        <w:rPr>
          <w:rFonts w:cs="Times New Roman"/>
          <w:lang w:val="lt-LT"/>
        </w:rPr>
        <w:t xml:space="preserve"> UŽ SERIJŲ IŠLEIDIMĄ</w:t>
      </w:r>
    </w:p>
    <w:p w14:paraId="20E8B95B" w14:textId="77777777" w:rsidR="002B7A94" w:rsidRPr="00281A7A" w:rsidRDefault="002B7A94" w:rsidP="00B73A7E">
      <w:pPr>
        <w:pStyle w:val="BTEMEASMCA"/>
        <w:rPr>
          <w:u w:val="none"/>
        </w:rPr>
      </w:pPr>
    </w:p>
    <w:p w14:paraId="1B1B9581" w14:textId="58AFFF02" w:rsidR="002B7A94" w:rsidRPr="00804108" w:rsidRDefault="002B7A94" w:rsidP="002B7A94">
      <w:pPr>
        <w:pStyle w:val="BTAnIIEMEASMCA"/>
        <w:rPr>
          <w:rFonts w:cs="Times New Roman"/>
          <w:lang w:val="lt-LT"/>
        </w:rPr>
      </w:pPr>
      <w:r w:rsidRPr="007F60C0">
        <w:rPr>
          <w:rFonts w:cs="Times New Roman"/>
          <w:lang w:val="lt-LT"/>
        </w:rPr>
        <w:t>B.</w:t>
      </w:r>
      <w:r w:rsidRPr="007F60C0">
        <w:rPr>
          <w:rFonts w:cs="Times New Roman"/>
          <w:lang w:val="lt-LT"/>
        </w:rPr>
        <w:tab/>
      </w:r>
      <w:r w:rsidR="00BB5F62" w:rsidRPr="007F60C0">
        <w:rPr>
          <w:rFonts w:cs="Times New Roman"/>
          <w:lang w:val="lt-LT"/>
        </w:rPr>
        <w:t>TIEKIMO IR VARTOJIMO SĄLYGOS AR APRIBOJIMAI</w:t>
      </w:r>
    </w:p>
    <w:p w14:paraId="0C43273F" w14:textId="77777777" w:rsidR="002B7A94" w:rsidRPr="00281A7A" w:rsidRDefault="002B7A94" w:rsidP="00B73A7E">
      <w:pPr>
        <w:pStyle w:val="BTEMEASMCA"/>
        <w:rPr>
          <w:u w:val="none"/>
        </w:rPr>
      </w:pPr>
    </w:p>
    <w:p w14:paraId="074543E7" w14:textId="77777777" w:rsidR="002B7A94" w:rsidRPr="007F60C0" w:rsidRDefault="002B7A94" w:rsidP="002B7A94">
      <w:pPr>
        <w:pStyle w:val="BTAnIIEMEASMCA"/>
        <w:rPr>
          <w:rFonts w:cs="Times New Roman"/>
          <w:lang w:val="lt-LT"/>
        </w:rPr>
      </w:pPr>
    </w:p>
    <w:p w14:paraId="074AA83F" w14:textId="72D6DACC" w:rsidR="002B7A94" w:rsidRPr="007F60C0" w:rsidRDefault="002B7A94" w:rsidP="002B7A94">
      <w:pPr>
        <w:pStyle w:val="PI-1EMEASMCA"/>
      </w:pPr>
      <w:r w:rsidRPr="007F60C0">
        <w:rPr>
          <w:b w:val="0"/>
        </w:rPr>
        <w:br w:type="page"/>
      </w:r>
      <w:r w:rsidRPr="007F60C0">
        <w:t>A.</w:t>
      </w:r>
      <w:r w:rsidRPr="007F60C0">
        <w:tab/>
      </w:r>
      <w:r w:rsidR="00BB5F62" w:rsidRPr="007F60C0">
        <w:t>GAMINTOJAS (-AI),</w:t>
      </w:r>
      <w:r w:rsidRPr="007F60C0">
        <w:t xml:space="preserve"> ATSAKINGAS</w:t>
      </w:r>
      <w:r w:rsidR="00BB5F62" w:rsidRPr="007F60C0">
        <w:t xml:space="preserve"> (-I)</w:t>
      </w:r>
      <w:r w:rsidRPr="007F60C0">
        <w:t xml:space="preserve"> UŽ SERIJŲ IŠLEIDIMĄ</w:t>
      </w:r>
    </w:p>
    <w:p w14:paraId="56253C9F" w14:textId="77777777" w:rsidR="002B7A94" w:rsidRPr="00281A7A" w:rsidRDefault="002B7A94" w:rsidP="00B73A7E">
      <w:pPr>
        <w:pStyle w:val="BTEMEASMCA"/>
        <w:rPr>
          <w:u w:val="none"/>
        </w:rPr>
      </w:pPr>
    </w:p>
    <w:p w14:paraId="6D938164" w14:textId="77777777" w:rsidR="002B7A94" w:rsidRPr="00CC0237" w:rsidRDefault="002B7A94" w:rsidP="00CC0237">
      <w:pPr>
        <w:pStyle w:val="BTuEMEASMCA"/>
      </w:pPr>
      <w:r w:rsidRPr="00CC0237">
        <w:t xml:space="preserve">Gamintojo, atsakingo už serijų išleidimą, pavadinimas ir adresas </w:t>
      </w:r>
    </w:p>
    <w:p w14:paraId="4ED7CD2B" w14:textId="77777777" w:rsidR="002B7A94" w:rsidRPr="00281A7A" w:rsidRDefault="002B7A94" w:rsidP="007F60C0">
      <w:pPr>
        <w:pStyle w:val="BTEMEASMCA"/>
        <w:rPr>
          <w:u w:val="none"/>
        </w:rPr>
      </w:pPr>
    </w:p>
    <w:p w14:paraId="47E6BD91" w14:textId="77777777" w:rsidR="002B7A94" w:rsidRPr="007F60C0" w:rsidRDefault="002B7A94" w:rsidP="002B7A94">
      <w:pPr>
        <w:rPr>
          <w:sz w:val="22"/>
          <w:szCs w:val="22"/>
        </w:rPr>
      </w:pPr>
      <w:r w:rsidRPr="007F60C0">
        <w:rPr>
          <w:sz w:val="22"/>
          <w:szCs w:val="22"/>
        </w:rPr>
        <w:t xml:space="preserve">Dr. </w:t>
      </w:r>
      <w:proofErr w:type="spellStart"/>
      <w:r w:rsidRPr="007F60C0">
        <w:rPr>
          <w:sz w:val="22"/>
          <w:szCs w:val="22"/>
        </w:rPr>
        <w:t>Gerhard</w:t>
      </w:r>
      <w:proofErr w:type="spellEnd"/>
      <w:r w:rsidRPr="007F60C0">
        <w:rPr>
          <w:sz w:val="22"/>
          <w:szCs w:val="22"/>
        </w:rPr>
        <w:t xml:space="preserve"> </w:t>
      </w:r>
      <w:proofErr w:type="spellStart"/>
      <w:r w:rsidRPr="007F60C0">
        <w:rPr>
          <w:sz w:val="22"/>
          <w:szCs w:val="22"/>
        </w:rPr>
        <w:t>Mann</w:t>
      </w:r>
      <w:proofErr w:type="spellEnd"/>
      <w:r w:rsidRPr="007F60C0">
        <w:rPr>
          <w:sz w:val="22"/>
          <w:szCs w:val="22"/>
        </w:rPr>
        <w:t xml:space="preserve"> chem.-</w:t>
      </w:r>
      <w:proofErr w:type="spellStart"/>
      <w:r w:rsidRPr="007F60C0">
        <w:rPr>
          <w:sz w:val="22"/>
          <w:szCs w:val="22"/>
        </w:rPr>
        <w:t>pharm</w:t>
      </w:r>
      <w:proofErr w:type="spellEnd"/>
      <w:r w:rsidRPr="007F60C0">
        <w:rPr>
          <w:sz w:val="22"/>
          <w:szCs w:val="22"/>
        </w:rPr>
        <w:t xml:space="preserve">. </w:t>
      </w:r>
      <w:proofErr w:type="spellStart"/>
      <w:r w:rsidRPr="007F60C0">
        <w:rPr>
          <w:sz w:val="22"/>
          <w:szCs w:val="22"/>
        </w:rPr>
        <w:t>Fabrik</w:t>
      </w:r>
      <w:proofErr w:type="spellEnd"/>
      <w:r w:rsidRPr="007F60C0">
        <w:rPr>
          <w:sz w:val="22"/>
          <w:szCs w:val="22"/>
        </w:rPr>
        <w:t xml:space="preserve"> </w:t>
      </w:r>
      <w:proofErr w:type="spellStart"/>
      <w:r w:rsidRPr="007F60C0">
        <w:rPr>
          <w:sz w:val="22"/>
          <w:szCs w:val="22"/>
        </w:rPr>
        <w:t>GmbH</w:t>
      </w:r>
      <w:proofErr w:type="spellEnd"/>
    </w:p>
    <w:p w14:paraId="7A03406F" w14:textId="77777777" w:rsidR="002B7A94" w:rsidRPr="00804108" w:rsidRDefault="002B7A94" w:rsidP="002B7A94">
      <w:pPr>
        <w:rPr>
          <w:sz w:val="22"/>
          <w:szCs w:val="22"/>
        </w:rPr>
      </w:pPr>
      <w:proofErr w:type="spellStart"/>
      <w:r w:rsidRPr="00804108">
        <w:rPr>
          <w:sz w:val="22"/>
          <w:szCs w:val="22"/>
        </w:rPr>
        <w:t>Brunsbütteler</w:t>
      </w:r>
      <w:proofErr w:type="spellEnd"/>
      <w:r w:rsidRPr="00804108">
        <w:rPr>
          <w:sz w:val="22"/>
          <w:szCs w:val="22"/>
        </w:rPr>
        <w:t xml:space="preserve"> </w:t>
      </w:r>
      <w:proofErr w:type="spellStart"/>
      <w:r w:rsidRPr="00804108">
        <w:rPr>
          <w:sz w:val="22"/>
          <w:szCs w:val="22"/>
        </w:rPr>
        <w:t>Damm</w:t>
      </w:r>
      <w:proofErr w:type="spellEnd"/>
      <w:r w:rsidRPr="00804108">
        <w:rPr>
          <w:sz w:val="22"/>
          <w:szCs w:val="22"/>
        </w:rPr>
        <w:t xml:space="preserve"> 165-173 </w:t>
      </w:r>
    </w:p>
    <w:p w14:paraId="69CBDD94" w14:textId="77777777" w:rsidR="002B7A94" w:rsidRPr="00804108" w:rsidRDefault="002B7A94" w:rsidP="002B7A94">
      <w:pPr>
        <w:rPr>
          <w:sz w:val="22"/>
          <w:szCs w:val="22"/>
        </w:rPr>
      </w:pPr>
      <w:r w:rsidRPr="00804108">
        <w:rPr>
          <w:sz w:val="22"/>
          <w:szCs w:val="22"/>
        </w:rPr>
        <w:t xml:space="preserve">13581 </w:t>
      </w:r>
      <w:proofErr w:type="spellStart"/>
      <w:r w:rsidRPr="00804108">
        <w:rPr>
          <w:sz w:val="22"/>
          <w:szCs w:val="22"/>
        </w:rPr>
        <w:t>Berlin</w:t>
      </w:r>
      <w:proofErr w:type="spellEnd"/>
    </w:p>
    <w:p w14:paraId="4D006F53" w14:textId="77777777" w:rsidR="002B7A94" w:rsidRPr="007F60C0" w:rsidRDefault="002B7A94" w:rsidP="002B7A94">
      <w:pPr>
        <w:rPr>
          <w:sz w:val="22"/>
          <w:szCs w:val="22"/>
        </w:rPr>
      </w:pPr>
      <w:r w:rsidRPr="007F60C0">
        <w:rPr>
          <w:sz w:val="22"/>
          <w:szCs w:val="22"/>
        </w:rPr>
        <w:t>Vokietija</w:t>
      </w:r>
    </w:p>
    <w:p w14:paraId="24BBA6F5" w14:textId="77777777" w:rsidR="002B7A94" w:rsidRPr="00281A7A" w:rsidRDefault="002B7A94" w:rsidP="00B73A7E">
      <w:pPr>
        <w:pStyle w:val="BTEMEASMCA"/>
        <w:rPr>
          <w:u w:val="none"/>
        </w:rPr>
      </w:pPr>
    </w:p>
    <w:p w14:paraId="4E00DCBF" w14:textId="77777777" w:rsidR="002B7A94" w:rsidRPr="00281A7A" w:rsidRDefault="002B7A94" w:rsidP="00B73A7E">
      <w:pPr>
        <w:pStyle w:val="BTEMEASMCA"/>
        <w:rPr>
          <w:u w:val="none"/>
        </w:rPr>
      </w:pPr>
    </w:p>
    <w:p w14:paraId="122159C4" w14:textId="3794BF11" w:rsidR="002B7A94" w:rsidRPr="00804108" w:rsidRDefault="002B7A94" w:rsidP="002B7A94">
      <w:pPr>
        <w:pStyle w:val="PI-1EMEASMCA"/>
      </w:pPr>
      <w:r w:rsidRPr="007F60C0">
        <w:t>B.</w:t>
      </w:r>
      <w:r w:rsidRPr="007F60C0">
        <w:tab/>
      </w:r>
      <w:r w:rsidR="00BB5F62" w:rsidRPr="007F60C0">
        <w:t>TIEKIMO IR VARTOJIMO SĄLYGOS AR APRIBOJIMAI</w:t>
      </w:r>
    </w:p>
    <w:p w14:paraId="761B96B5" w14:textId="77777777" w:rsidR="002B7A94" w:rsidRPr="00281A7A" w:rsidRDefault="002B7A94" w:rsidP="00B73A7E">
      <w:pPr>
        <w:pStyle w:val="BTEMEASMCA"/>
        <w:rPr>
          <w:u w:val="none"/>
        </w:rPr>
      </w:pPr>
    </w:p>
    <w:p w14:paraId="1B7191AC" w14:textId="77777777" w:rsidR="002B7A94" w:rsidRPr="00281A7A" w:rsidRDefault="002B7A94" w:rsidP="00B73A7E">
      <w:pPr>
        <w:pStyle w:val="BTEMEASMCA"/>
        <w:rPr>
          <w:u w:val="none"/>
        </w:rPr>
      </w:pPr>
      <w:r w:rsidRPr="00281A7A">
        <w:rPr>
          <w:u w:val="none"/>
        </w:rPr>
        <w:t>Nereceptinis vaistinis preparatas</w:t>
      </w:r>
      <w:r w:rsidR="00BB5F62" w:rsidRPr="00281A7A">
        <w:rPr>
          <w:u w:val="none"/>
        </w:rPr>
        <w:t>.</w:t>
      </w:r>
    </w:p>
    <w:p w14:paraId="48BBEB51" w14:textId="77777777" w:rsidR="002B7A94" w:rsidRPr="00281A7A" w:rsidRDefault="002B7A94" w:rsidP="007F60C0">
      <w:pPr>
        <w:pStyle w:val="BTEMEASMCA"/>
        <w:rPr>
          <w:u w:val="none"/>
        </w:rPr>
      </w:pPr>
    </w:p>
    <w:p w14:paraId="6C3F4F26" w14:textId="77777777" w:rsidR="002B7A94" w:rsidRPr="00281A7A" w:rsidRDefault="002B7A94" w:rsidP="007F60C0">
      <w:pPr>
        <w:pStyle w:val="BTEMEASMCA"/>
        <w:rPr>
          <w:u w:val="none"/>
        </w:rPr>
      </w:pPr>
    </w:p>
    <w:p w14:paraId="53CC6502" w14:textId="77777777" w:rsidR="002B7A94" w:rsidRPr="00281A7A" w:rsidRDefault="002B7A94" w:rsidP="007F60C0">
      <w:pPr>
        <w:pStyle w:val="BTEMEASMCA"/>
        <w:rPr>
          <w:u w:val="none"/>
        </w:rPr>
      </w:pPr>
    </w:p>
    <w:p w14:paraId="634BCF79" w14:textId="77777777" w:rsidR="002B7A94" w:rsidRPr="00281A7A" w:rsidRDefault="002B7A94" w:rsidP="007F60C0">
      <w:pPr>
        <w:pStyle w:val="BTEMEASMCA"/>
        <w:rPr>
          <w:u w:val="none"/>
        </w:rPr>
      </w:pPr>
    </w:p>
    <w:p w14:paraId="6E633550" w14:textId="77777777" w:rsidR="002B7A94" w:rsidRPr="00281A7A" w:rsidRDefault="002B7A94" w:rsidP="00804108">
      <w:pPr>
        <w:pStyle w:val="BTEMEASMCA"/>
        <w:rPr>
          <w:u w:val="none"/>
        </w:rPr>
      </w:pPr>
    </w:p>
    <w:p w14:paraId="6F012E87" w14:textId="77777777" w:rsidR="002B7A94" w:rsidRPr="00281A7A" w:rsidRDefault="002B7A94" w:rsidP="00804108">
      <w:pPr>
        <w:pStyle w:val="BTEMEASMCA"/>
        <w:rPr>
          <w:u w:val="none"/>
        </w:rPr>
      </w:pPr>
    </w:p>
    <w:p w14:paraId="1B62E39C" w14:textId="77777777" w:rsidR="002B7A94" w:rsidRPr="00281A7A" w:rsidRDefault="002B7A94" w:rsidP="00804108">
      <w:pPr>
        <w:pStyle w:val="BTEMEASMCA"/>
        <w:rPr>
          <w:u w:val="none"/>
        </w:rPr>
      </w:pPr>
    </w:p>
    <w:p w14:paraId="3BC2A72C" w14:textId="77777777" w:rsidR="002B7A94" w:rsidRPr="00281A7A" w:rsidRDefault="002B7A94">
      <w:pPr>
        <w:pStyle w:val="BTEMEASMCA"/>
        <w:rPr>
          <w:u w:val="none"/>
        </w:rPr>
      </w:pPr>
    </w:p>
    <w:p w14:paraId="3594121C" w14:textId="77777777" w:rsidR="002B7A94" w:rsidRPr="00281A7A" w:rsidRDefault="002B7A94">
      <w:pPr>
        <w:pStyle w:val="BTEMEASMCA"/>
        <w:rPr>
          <w:u w:val="none"/>
        </w:rPr>
      </w:pPr>
    </w:p>
    <w:p w14:paraId="0C878ED2" w14:textId="77777777" w:rsidR="002B7A94" w:rsidRPr="00281A7A" w:rsidRDefault="002B7A94">
      <w:pPr>
        <w:pStyle w:val="BTEMEASMCA"/>
        <w:rPr>
          <w:u w:val="none"/>
        </w:rPr>
      </w:pPr>
    </w:p>
    <w:p w14:paraId="477ECF2D" w14:textId="77777777" w:rsidR="002B7A94" w:rsidRPr="00281A7A" w:rsidRDefault="002B7A94">
      <w:pPr>
        <w:pStyle w:val="BTEMEASMCA"/>
        <w:rPr>
          <w:u w:val="none"/>
        </w:rPr>
      </w:pPr>
    </w:p>
    <w:p w14:paraId="66DED6B9" w14:textId="77777777" w:rsidR="002B7A94" w:rsidRPr="00281A7A" w:rsidRDefault="002B7A94">
      <w:pPr>
        <w:pStyle w:val="BTEMEASMCA"/>
        <w:rPr>
          <w:u w:val="none"/>
        </w:rPr>
      </w:pPr>
    </w:p>
    <w:p w14:paraId="0DE06E32" w14:textId="77777777" w:rsidR="002B7A94" w:rsidRPr="00281A7A" w:rsidRDefault="002B7A94">
      <w:pPr>
        <w:pStyle w:val="BTEMEASMCA"/>
        <w:rPr>
          <w:u w:val="none"/>
        </w:rPr>
      </w:pPr>
    </w:p>
    <w:p w14:paraId="75F038B8" w14:textId="77777777" w:rsidR="002B7A94" w:rsidRPr="00281A7A" w:rsidRDefault="002B7A94">
      <w:pPr>
        <w:pStyle w:val="BTEMEASMCA"/>
        <w:rPr>
          <w:u w:val="none"/>
        </w:rPr>
      </w:pPr>
    </w:p>
    <w:p w14:paraId="1BBCF2C4" w14:textId="77777777" w:rsidR="002B7A94" w:rsidRPr="00281A7A" w:rsidRDefault="002B7A94">
      <w:pPr>
        <w:pStyle w:val="BTEMEASMCA"/>
        <w:rPr>
          <w:u w:val="none"/>
        </w:rPr>
      </w:pPr>
    </w:p>
    <w:p w14:paraId="3ABA0FDC" w14:textId="77777777" w:rsidR="002B7A94" w:rsidRPr="00281A7A" w:rsidRDefault="002B7A94">
      <w:pPr>
        <w:pStyle w:val="BTEMEASMCA"/>
        <w:rPr>
          <w:u w:val="none"/>
        </w:rPr>
      </w:pPr>
    </w:p>
    <w:p w14:paraId="0EFF4FC7" w14:textId="77777777" w:rsidR="002B7A94" w:rsidRPr="00281A7A" w:rsidRDefault="002B7A94">
      <w:pPr>
        <w:pStyle w:val="BTEMEASMCA"/>
        <w:rPr>
          <w:u w:val="none"/>
        </w:rPr>
      </w:pPr>
    </w:p>
    <w:p w14:paraId="73A44B7F" w14:textId="77777777" w:rsidR="002B7A94" w:rsidRPr="00281A7A" w:rsidRDefault="002B7A94">
      <w:pPr>
        <w:pStyle w:val="BTEMEASMCA"/>
        <w:rPr>
          <w:u w:val="none"/>
        </w:rPr>
      </w:pPr>
    </w:p>
    <w:p w14:paraId="00F14EE9" w14:textId="77777777" w:rsidR="002B7A94" w:rsidRPr="00281A7A" w:rsidRDefault="002B7A94">
      <w:pPr>
        <w:pStyle w:val="BTEMEASMCA"/>
        <w:rPr>
          <w:u w:val="none"/>
        </w:rPr>
      </w:pPr>
    </w:p>
    <w:p w14:paraId="446CF937" w14:textId="77777777" w:rsidR="002B7A94" w:rsidRPr="00281A7A" w:rsidRDefault="002B7A94">
      <w:pPr>
        <w:pStyle w:val="BTEMEASMCA"/>
        <w:rPr>
          <w:u w:val="none"/>
        </w:rPr>
      </w:pPr>
    </w:p>
    <w:p w14:paraId="23A19225" w14:textId="77777777" w:rsidR="002B7A94" w:rsidRPr="007F60C0" w:rsidRDefault="002B7A94" w:rsidP="002B7A94">
      <w:pPr>
        <w:pStyle w:val="TTEMEASMCA"/>
        <w:rPr>
          <w:lang w:val="lt-LT"/>
        </w:rPr>
      </w:pPr>
      <w:bookmarkStart w:id="60" w:name="_Toc129243259"/>
      <w:bookmarkStart w:id="61" w:name="_Toc129243134"/>
    </w:p>
    <w:p w14:paraId="0870483F" w14:textId="77777777" w:rsidR="002B7A94" w:rsidRPr="00804108" w:rsidRDefault="002B7A94" w:rsidP="002B7A94">
      <w:pPr>
        <w:pStyle w:val="TTEMEASMCA"/>
        <w:rPr>
          <w:lang w:val="lt-LT"/>
        </w:rPr>
      </w:pPr>
    </w:p>
    <w:p w14:paraId="56905235" w14:textId="77777777" w:rsidR="002B7A94" w:rsidRPr="00804108" w:rsidRDefault="002B7A94" w:rsidP="002B7A94">
      <w:pPr>
        <w:pStyle w:val="TTEMEASMCA"/>
        <w:rPr>
          <w:lang w:val="lt-LT"/>
        </w:rPr>
      </w:pPr>
    </w:p>
    <w:p w14:paraId="79AE935E" w14:textId="77777777" w:rsidR="002B7A94" w:rsidRPr="00804108" w:rsidRDefault="002B7A94" w:rsidP="002B7A94">
      <w:pPr>
        <w:pStyle w:val="TTEMEASMCA"/>
        <w:rPr>
          <w:lang w:val="lt-LT"/>
        </w:rPr>
      </w:pPr>
    </w:p>
    <w:p w14:paraId="39586E5E" w14:textId="77777777" w:rsidR="002B7A94" w:rsidRPr="007F60C0" w:rsidRDefault="002B7A94" w:rsidP="002B7A94">
      <w:pPr>
        <w:pStyle w:val="TTEMEASMCA"/>
        <w:ind w:left="0" w:firstLine="0"/>
        <w:jc w:val="left"/>
        <w:rPr>
          <w:lang w:val="lt-LT"/>
        </w:rPr>
      </w:pPr>
    </w:p>
    <w:p w14:paraId="108ED14F" w14:textId="77777777" w:rsidR="002B7A94" w:rsidRPr="007F60C0" w:rsidRDefault="002B7A94" w:rsidP="002B7A94">
      <w:pPr>
        <w:pStyle w:val="TTEMEASMCA"/>
        <w:rPr>
          <w:lang w:val="lt-LT"/>
        </w:rPr>
      </w:pPr>
    </w:p>
    <w:p w14:paraId="52009046" w14:textId="77777777" w:rsidR="002B7A94" w:rsidRPr="007F60C0" w:rsidRDefault="002B7A94" w:rsidP="002B7A94">
      <w:pPr>
        <w:pStyle w:val="TTEMEASMCA"/>
        <w:rPr>
          <w:lang w:val="lt-LT"/>
        </w:rPr>
      </w:pPr>
    </w:p>
    <w:p w14:paraId="7AABBFB1" w14:textId="77777777" w:rsidR="002B7A94" w:rsidRPr="007F60C0" w:rsidRDefault="002B7A94" w:rsidP="002B7A94">
      <w:pPr>
        <w:pStyle w:val="TTEMEASMCA"/>
        <w:rPr>
          <w:lang w:val="lt-LT"/>
        </w:rPr>
      </w:pPr>
    </w:p>
    <w:p w14:paraId="29E5E994" w14:textId="77777777" w:rsidR="002B7A94" w:rsidRPr="007F60C0" w:rsidRDefault="002B7A94" w:rsidP="002B7A94">
      <w:pPr>
        <w:pStyle w:val="TTEMEASMCA"/>
        <w:rPr>
          <w:lang w:val="lt-LT"/>
        </w:rPr>
      </w:pPr>
    </w:p>
    <w:p w14:paraId="743EAB67" w14:textId="77777777" w:rsidR="002B7A94" w:rsidRPr="007F60C0" w:rsidRDefault="002B7A94" w:rsidP="002B7A94">
      <w:pPr>
        <w:pStyle w:val="TTEMEASMCA"/>
        <w:rPr>
          <w:lang w:val="lt-LT"/>
        </w:rPr>
      </w:pPr>
    </w:p>
    <w:p w14:paraId="23428A0D" w14:textId="77777777" w:rsidR="002B7A94" w:rsidRPr="007F60C0" w:rsidRDefault="002B7A94" w:rsidP="002B7A94">
      <w:pPr>
        <w:pStyle w:val="TTEMEASMCA"/>
        <w:rPr>
          <w:lang w:val="lt-LT"/>
        </w:rPr>
      </w:pPr>
    </w:p>
    <w:p w14:paraId="4AB6E379" w14:textId="77777777" w:rsidR="002B7A94" w:rsidRPr="007F60C0" w:rsidRDefault="002B7A94" w:rsidP="002B7A94">
      <w:pPr>
        <w:pStyle w:val="TTEMEASMCA"/>
        <w:rPr>
          <w:lang w:val="lt-LT"/>
        </w:rPr>
      </w:pPr>
    </w:p>
    <w:p w14:paraId="65416F1F" w14:textId="77777777" w:rsidR="002B7A94" w:rsidRPr="007F60C0" w:rsidRDefault="002B7A94" w:rsidP="002B7A94">
      <w:pPr>
        <w:pStyle w:val="TTEMEASMCA"/>
        <w:rPr>
          <w:lang w:val="lt-LT"/>
        </w:rPr>
      </w:pPr>
    </w:p>
    <w:p w14:paraId="1A50F41F" w14:textId="77777777" w:rsidR="002B7A94" w:rsidRPr="007F60C0" w:rsidRDefault="002B7A94" w:rsidP="002B7A94">
      <w:pPr>
        <w:pStyle w:val="TTEMEASMCA"/>
        <w:rPr>
          <w:lang w:val="lt-LT"/>
        </w:rPr>
      </w:pPr>
    </w:p>
    <w:p w14:paraId="2EB20668" w14:textId="77777777" w:rsidR="002B7A94" w:rsidRPr="007F60C0" w:rsidRDefault="002B7A94" w:rsidP="002B7A94">
      <w:pPr>
        <w:pStyle w:val="TTEMEASMCA"/>
        <w:rPr>
          <w:lang w:val="lt-LT"/>
        </w:rPr>
      </w:pPr>
    </w:p>
    <w:p w14:paraId="7EAC7FA5" w14:textId="77777777" w:rsidR="002B7A94" w:rsidRPr="007F60C0" w:rsidRDefault="002B7A94" w:rsidP="002B7A94">
      <w:pPr>
        <w:pStyle w:val="TTEMEASMCA"/>
        <w:rPr>
          <w:lang w:val="lt-LT"/>
        </w:rPr>
      </w:pPr>
    </w:p>
    <w:p w14:paraId="3AA9E22A" w14:textId="77777777" w:rsidR="002B7A94" w:rsidRPr="007F60C0" w:rsidRDefault="002B7A94" w:rsidP="002B7A94">
      <w:pPr>
        <w:pStyle w:val="TTEMEASMCA"/>
        <w:rPr>
          <w:lang w:val="lt-LT"/>
        </w:rPr>
      </w:pPr>
    </w:p>
    <w:p w14:paraId="22563D9A" w14:textId="77777777" w:rsidR="002B7A94" w:rsidRPr="007F60C0" w:rsidRDefault="002B7A94" w:rsidP="002B7A94">
      <w:pPr>
        <w:pStyle w:val="TTEMEASMCA"/>
        <w:rPr>
          <w:lang w:val="lt-LT"/>
        </w:rPr>
      </w:pPr>
    </w:p>
    <w:p w14:paraId="6185F657" w14:textId="77777777" w:rsidR="002B7A94" w:rsidRPr="007F60C0" w:rsidRDefault="002B7A94" w:rsidP="002B7A94">
      <w:pPr>
        <w:pStyle w:val="TTEMEASMCA"/>
        <w:rPr>
          <w:lang w:val="lt-LT"/>
        </w:rPr>
      </w:pPr>
    </w:p>
    <w:p w14:paraId="6B4846B0" w14:textId="77777777" w:rsidR="002B7A94" w:rsidRPr="007F60C0" w:rsidRDefault="002B7A94" w:rsidP="002B7A94">
      <w:pPr>
        <w:pStyle w:val="TTEMEASMCA"/>
        <w:rPr>
          <w:lang w:val="lt-LT"/>
        </w:rPr>
      </w:pPr>
    </w:p>
    <w:p w14:paraId="4ECCBB08" w14:textId="77777777" w:rsidR="002B7A94" w:rsidRPr="007F60C0" w:rsidRDefault="002B7A94" w:rsidP="002B7A94">
      <w:pPr>
        <w:pStyle w:val="TTEMEASMCA"/>
        <w:rPr>
          <w:lang w:val="lt-LT"/>
        </w:rPr>
      </w:pPr>
    </w:p>
    <w:p w14:paraId="1F300DBB" w14:textId="77777777" w:rsidR="002B7A94" w:rsidRPr="007F60C0" w:rsidRDefault="002B7A94" w:rsidP="002B7A94">
      <w:pPr>
        <w:pStyle w:val="TTEMEASMCA"/>
        <w:rPr>
          <w:lang w:val="lt-LT"/>
        </w:rPr>
      </w:pPr>
    </w:p>
    <w:p w14:paraId="118B8106" w14:textId="77777777" w:rsidR="002B7A94" w:rsidRPr="007F60C0" w:rsidRDefault="002B7A94" w:rsidP="002B7A94">
      <w:pPr>
        <w:pStyle w:val="TTEMEASMCA"/>
        <w:rPr>
          <w:lang w:val="lt-LT"/>
        </w:rPr>
      </w:pPr>
    </w:p>
    <w:p w14:paraId="2FE17E99" w14:textId="77777777" w:rsidR="002B7A94" w:rsidRPr="007F60C0" w:rsidRDefault="002B7A94" w:rsidP="002B7A94">
      <w:pPr>
        <w:pStyle w:val="TTEMEASMCA"/>
        <w:rPr>
          <w:lang w:val="lt-LT"/>
        </w:rPr>
      </w:pPr>
    </w:p>
    <w:p w14:paraId="78C28EFE" w14:textId="77777777" w:rsidR="002B7A94" w:rsidRPr="007F60C0" w:rsidRDefault="002B7A94" w:rsidP="002B7A94">
      <w:pPr>
        <w:pStyle w:val="TTEMEASMCA"/>
        <w:rPr>
          <w:lang w:val="lt-LT"/>
        </w:rPr>
      </w:pPr>
    </w:p>
    <w:p w14:paraId="5AF49730" w14:textId="77777777" w:rsidR="002B7A94" w:rsidRPr="007F60C0" w:rsidRDefault="002B7A94" w:rsidP="002B7A94">
      <w:pPr>
        <w:pStyle w:val="TTEMEASMCA"/>
        <w:rPr>
          <w:lang w:val="lt-LT"/>
        </w:rPr>
      </w:pPr>
    </w:p>
    <w:p w14:paraId="74590272" w14:textId="77777777" w:rsidR="002B7A94" w:rsidRPr="007F60C0" w:rsidRDefault="002B7A94" w:rsidP="002B7A94">
      <w:pPr>
        <w:pStyle w:val="TTEMEASMCA"/>
        <w:rPr>
          <w:lang w:val="lt-LT"/>
        </w:rPr>
      </w:pPr>
    </w:p>
    <w:p w14:paraId="15BFD2D7" w14:textId="77777777" w:rsidR="002B7A94" w:rsidRPr="007F60C0" w:rsidRDefault="002B7A94" w:rsidP="002B7A94">
      <w:pPr>
        <w:pStyle w:val="TTEMEASMCA"/>
        <w:rPr>
          <w:lang w:val="lt-LT"/>
        </w:rPr>
      </w:pPr>
    </w:p>
    <w:p w14:paraId="7B084CA8" w14:textId="77777777" w:rsidR="002B7A94" w:rsidRPr="007F60C0" w:rsidRDefault="002B7A94" w:rsidP="002B7A94">
      <w:pPr>
        <w:pStyle w:val="TTEMEASMCA"/>
        <w:rPr>
          <w:lang w:val="lt-LT"/>
        </w:rPr>
      </w:pPr>
    </w:p>
    <w:p w14:paraId="0871BEF9" w14:textId="77777777" w:rsidR="002B7A94" w:rsidRPr="007F60C0" w:rsidRDefault="002B7A94" w:rsidP="002B7A94">
      <w:pPr>
        <w:pStyle w:val="TTEMEASMCA"/>
        <w:rPr>
          <w:lang w:val="lt-LT"/>
        </w:rPr>
      </w:pPr>
    </w:p>
    <w:p w14:paraId="0EB80657" w14:textId="77777777" w:rsidR="002B7A94" w:rsidRPr="007F60C0" w:rsidRDefault="002B7A94" w:rsidP="002B7A94">
      <w:pPr>
        <w:pStyle w:val="TTEMEASMCA"/>
        <w:rPr>
          <w:lang w:val="lt-LT"/>
        </w:rPr>
      </w:pPr>
    </w:p>
    <w:p w14:paraId="44D7EDB4" w14:textId="77777777" w:rsidR="002B7A94" w:rsidRPr="007F60C0" w:rsidRDefault="002B7A94" w:rsidP="002B7A94">
      <w:pPr>
        <w:pStyle w:val="TTEMEASMCA"/>
        <w:rPr>
          <w:lang w:val="lt-LT"/>
        </w:rPr>
      </w:pPr>
    </w:p>
    <w:p w14:paraId="2AC6F1C7" w14:textId="77777777" w:rsidR="002B7A94" w:rsidRPr="007F60C0" w:rsidRDefault="002B7A94" w:rsidP="002B7A94">
      <w:pPr>
        <w:pStyle w:val="TTEMEASMCA"/>
        <w:rPr>
          <w:lang w:val="lt-LT"/>
        </w:rPr>
      </w:pPr>
    </w:p>
    <w:p w14:paraId="2D361B89" w14:textId="77777777" w:rsidR="002B7A94" w:rsidRPr="007F60C0" w:rsidRDefault="002B7A94" w:rsidP="002B7A94">
      <w:pPr>
        <w:pStyle w:val="TTEMEASMCA"/>
        <w:rPr>
          <w:lang w:val="lt-LT"/>
        </w:rPr>
      </w:pPr>
    </w:p>
    <w:p w14:paraId="0FCB321C" w14:textId="77777777" w:rsidR="002B7A94" w:rsidRPr="007F60C0" w:rsidRDefault="002B7A94" w:rsidP="002B7A94">
      <w:pPr>
        <w:pStyle w:val="TTEMEASMCA"/>
        <w:rPr>
          <w:lang w:val="lt-LT"/>
        </w:rPr>
      </w:pPr>
    </w:p>
    <w:p w14:paraId="014E1FC3" w14:textId="77777777" w:rsidR="002B7A94" w:rsidRPr="007F60C0" w:rsidRDefault="002B7A94" w:rsidP="002B7A94">
      <w:pPr>
        <w:pStyle w:val="TTEMEASMCA"/>
        <w:rPr>
          <w:lang w:val="lt-LT"/>
        </w:rPr>
      </w:pPr>
    </w:p>
    <w:p w14:paraId="2D25292C" w14:textId="77777777" w:rsidR="002B7A94" w:rsidRPr="007F60C0" w:rsidRDefault="002B7A94" w:rsidP="002B7A94">
      <w:pPr>
        <w:pStyle w:val="TTEMEASMCA"/>
        <w:rPr>
          <w:lang w:val="lt-LT"/>
        </w:rPr>
      </w:pPr>
    </w:p>
    <w:p w14:paraId="05A952B5" w14:textId="77777777" w:rsidR="002B7A94" w:rsidRPr="007F60C0" w:rsidRDefault="002B7A94" w:rsidP="002B7A94">
      <w:pPr>
        <w:pStyle w:val="TTEMEASMCA"/>
        <w:rPr>
          <w:lang w:val="lt-LT"/>
        </w:rPr>
      </w:pPr>
    </w:p>
    <w:p w14:paraId="4BD6A0F0" w14:textId="77777777" w:rsidR="002B7A94" w:rsidRPr="007F60C0" w:rsidRDefault="002B7A94" w:rsidP="002B7A94">
      <w:pPr>
        <w:pStyle w:val="TTEMEASMCA"/>
        <w:rPr>
          <w:lang w:val="lt-LT"/>
        </w:rPr>
      </w:pPr>
    </w:p>
    <w:p w14:paraId="03E8FBB5" w14:textId="77777777" w:rsidR="002B7A94" w:rsidRPr="007F60C0" w:rsidRDefault="002B7A94" w:rsidP="002B7A94">
      <w:pPr>
        <w:pStyle w:val="TTEMEASMCA"/>
        <w:rPr>
          <w:lang w:val="lt-LT"/>
        </w:rPr>
      </w:pPr>
    </w:p>
    <w:p w14:paraId="7474B9BD" w14:textId="77777777" w:rsidR="000111F7" w:rsidRDefault="000111F7" w:rsidP="002B7A94">
      <w:pPr>
        <w:pStyle w:val="TTEMEASMCA"/>
        <w:rPr>
          <w:lang w:val="lt-LT"/>
        </w:rPr>
      </w:pPr>
    </w:p>
    <w:p w14:paraId="3D066C24" w14:textId="77777777" w:rsidR="000111F7" w:rsidRDefault="000111F7" w:rsidP="002B7A94">
      <w:pPr>
        <w:pStyle w:val="TTEMEASMCA"/>
        <w:rPr>
          <w:lang w:val="lt-LT"/>
        </w:rPr>
      </w:pPr>
    </w:p>
    <w:p w14:paraId="3A6F6AE2" w14:textId="77777777" w:rsidR="000111F7" w:rsidRDefault="000111F7" w:rsidP="002B7A94">
      <w:pPr>
        <w:pStyle w:val="TTEMEASMCA"/>
        <w:rPr>
          <w:lang w:val="lt-LT"/>
        </w:rPr>
      </w:pPr>
    </w:p>
    <w:p w14:paraId="5F6436B8" w14:textId="77777777" w:rsidR="000111F7" w:rsidRDefault="000111F7" w:rsidP="002B7A94">
      <w:pPr>
        <w:pStyle w:val="TTEMEASMCA"/>
        <w:rPr>
          <w:lang w:val="lt-LT"/>
        </w:rPr>
      </w:pPr>
    </w:p>
    <w:p w14:paraId="229409C9" w14:textId="77777777" w:rsidR="000111F7" w:rsidRDefault="000111F7" w:rsidP="002B7A94">
      <w:pPr>
        <w:pStyle w:val="TTEMEASMCA"/>
        <w:rPr>
          <w:lang w:val="lt-LT"/>
        </w:rPr>
      </w:pPr>
    </w:p>
    <w:p w14:paraId="24482ECD" w14:textId="77777777" w:rsidR="000111F7" w:rsidRDefault="000111F7" w:rsidP="002B7A94">
      <w:pPr>
        <w:pStyle w:val="TTEMEASMCA"/>
        <w:rPr>
          <w:lang w:val="lt-LT"/>
        </w:rPr>
      </w:pPr>
    </w:p>
    <w:p w14:paraId="00382C98" w14:textId="77777777" w:rsidR="000111F7" w:rsidRDefault="000111F7" w:rsidP="002B7A94">
      <w:pPr>
        <w:pStyle w:val="TTEMEASMCA"/>
        <w:rPr>
          <w:lang w:val="lt-LT"/>
        </w:rPr>
      </w:pPr>
    </w:p>
    <w:p w14:paraId="1C0D08C0" w14:textId="08D7F4DA" w:rsidR="002B7A94" w:rsidRPr="007F60C0" w:rsidRDefault="002B7A94" w:rsidP="002B7A94">
      <w:pPr>
        <w:pStyle w:val="TTEMEASMCA"/>
        <w:rPr>
          <w:lang w:val="lt-LT"/>
        </w:rPr>
      </w:pPr>
      <w:r w:rsidRPr="007F60C0">
        <w:rPr>
          <w:lang w:val="lt-LT"/>
        </w:rPr>
        <w:t>III PRIEDAS</w:t>
      </w:r>
      <w:bookmarkEnd w:id="60"/>
      <w:bookmarkEnd w:id="61"/>
    </w:p>
    <w:p w14:paraId="3B1577DB" w14:textId="77777777" w:rsidR="002B7A94" w:rsidRPr="00281A7A" w:rsidRDefault="002B7A94" w:rsidP="00B73A7E">
      <w:pPr>
        <w:pStyle w:val="BTEMEASMCA"/>
        <w:rPr>
          <w:u w:val="none"/>
        </w:rPr>
      </w:pPr>
    </w:p>
    <w:p w14:paraId="41A3D8B0" w14:textId="57C45E6A" w:rsidR="002B7A94" w:rsidRPr="007F60C0" w:rsidRDefault="002B7A94" w:rsidP="002B7A94">
      <w:pPr>
        <w:pStyle w:val="TTEMEASMCA"/>
        <w:rPr>
          <w:lang w:val="lt-LT"/>
        </w:rPr>
      </w:pPr>
      <w:bookmarkStart w:id="62" w:name="_Toc129243260"/>
      <w:bookmarkStart w:id="63" w:name="_Toc129243135"/>
      <w:r w:rsidRPr="007F60C0">
        <w:rPr>
          <w:lang w:val="lt-LT"/>
        </w:rPr>
        <w:t>ŽENKLINIMAS IR PAKUOTĖS LAPELIS</w:t>
      </w:r>
      <w:bookmarkEnd w:id="62"/>
      <w:bookmarkEnd w:id="63"/>
    </w:p>
    <w:p w14:paraId="45BCA065" w14:textId="77777777" w:rsidR="002B7A94" w:rsidRPr="00281A7A" w:rsidRDefault="002B7A94" w:rsidP="00B73A7E">
      <w:pPr>
        <w:pStyle w:val="BTEMEASMCA"/>
        <w:rPr>
          <w:noProof w:val="0"/>
          <w:u w:val="none"/>
        </w:rPr>
      </w:pPr>
      <w:r w:rsidRPr="00281A7A">
        <w:rPr>
          <w:u w:val="none"/>
        </w:rPr>
        <w:br w:type="page"/>
      </w:r>
    </w:p>
    <w:p w14:paraId="70620EF7" w14:textId="77777777" w:rsidR="002B7A94" w:rsidRPr="00281A7A" w:rsidRDefault="002B7A94" w:rsidP="00B73A7E">
      <w:pPr>
        <w:pStyle w:val="BTEMEASMCA"/>
        <w:rPr>
          <w:u w:val="none"/>
        </w:rPr>
      </w:pPr>
    </w:p>
    <w:p w14:paraId="7CE5167C" w14:textId="77777777" w:rsidR="002B7A94" w:rsidRPr="00281A7A" w:rsidRDefault="002B7A94" w:rsidP="00B73A7E">
      <w:pPr>
        <w:pStyle w:val="BTEMEASMCA"/>
        <w:rPr>
          <w:u w:val="none"/>
        </w:rPr>
      </w:pPr>
    </w:p>
    <w:p w14:paraId="7B9C7D84" w14:textId="77777777" w:rsidR="002B7A94" w:rsidRPr="00281A7A" w:rsidRDefault="002B7A94" w:rsidP="007F60C0">
      <w:pPr>
        <w:pStyle w:val="BTEMEASMCA"/>
        <w:rPr>
          <w:u w:val="none"/>
        </w:rPr>
      </w:pPr>
    </w:p>
    <w:p w14:paraId="3D883580" w14:textId="77777777" w:rsidR="002B7A94" w:rsidRPr="00281A7A" w:rsidRDefault="002B7A94" w:rsidP="007F60C0">
      <w:pPr>
        <w:pStyle w:val="BTEMEASMCA"/>
        <w:rPr>
          <w:u w:val="none"/>
        </w:rPr>
      </w:pPr>
    </w:p>
    <w:p w14:paraId="2D7955C7" w14:textId="77777777" w:rsidR="002B7A94" w:rsidRPr="00281A7A" w:rsidRDefault="002B7A94" w:rsidP="007F60C0">
      <w:pPr>
        <w:pStyle w:val="BTEMEASMCA"/>
        <w:rPr>
          <w:u w:val="none"/>
        </w:rPr>
      </w:pPr>
    </w:p>
    <w:p w14:paraId="22DC8AD0" w14:textId="77777777" w:rsidR="002B7A94" w:rsidRPr="00281A7A" w:rsidRDefault="002B7A94" w:rsidP="007F60C0">
      <w:pPr>
        <w:pStyle w:val="BTEMEASMCA"/>
        <w:rPr>
          <w:u w:val="none"/>
        </w:rPr>
      </w:pPr>
    </w:p>
    <w:p w14:paraId="01C60709" w14:textId="77777777" w:rsidR="002B7A94" w:rsidRPr="00281A7A" w:rsidRDefault="002B7A94" w:rsidP="00804108">
      <w:pPr>
        <w:pStyle w:val="BTEMEASMCA"/>
        <w:rPr>
          <w:u w:val="none"/>
        </w:rPr>
      </w:pPr>
    </w:p>
    <w:p w14:paraId="2508A3F6" w14:textId="77777777" w:rsidR="002B7A94" w:rsidRPr="00281A7A" w:rsidRDefault="002B7A94" w:rsidP="00804108">
      <w:pPr>
        <w:pStyle w:val="BTEMEASMCA"/>
        <w:rPr>
          <w:u w:val="none"/>
        </w:rPr>
      </w:pPr>
    </w:p>
    <w:p w14:paraId="5786D6FB" w14:textId="77777777" w:rsidR="002B7A94" w:rsidRPr="00281A7A" w:rsidRDefault="002B7A94">
      <w:pPr>
        <w:pStyle w:val="BTEMEASMCA"/>
        <w:rPr>
          <w:u w:val="none"/>
        </w:rPr>
      </w:pPr>
    </w:p>
    <w:p w14:paraId="6AF23804" w14:textId="77777777" w:rsidR="002B7A94" w:rsidRPr="00281A7A" w:rsidRDefault="002B7A94">
      <w:pPr>
        <w:pStyle w:val="BTEMEASMCA"/>
        <w:rPr>
          <w:u w:val="none"/>
        </w:rPr>
      </w:pPr>
    </w:p>
    <w:p w14:paraId="695BF3AD" w14:textId="77777777" w:rsidR="002B7A94" w:rsidRPr="00281A7A" w:rsidRDefault="002B7A94">
      <w:pPr>
        <w:pStyle w:val="BTEMEASMCA"/>
        <w:rPr>
          <w:u w:val="none"/>
        </w:rPr>
      </w:pPr>
    </w:p>
    <w:p w14:paraId="07A0285D" w14:textId="77777777" w:rsidR="002B7A94" w:rsidRPr="00281A7A" w:rsidRDefault="002B7A94">
      <w:pPr>
        <w:pStyle w:val="BTEMEASMCA"/>
        <w:rPr>
          <w:u w:val="none"/>
        </w:rPr>
      </w:pPr>
    </w:p>
    <w:p w14:paraId="26393C92" w14:textId="77777777" w:rsidR="002B7A94" w:rsidRPr="00281A7A" w:rsidRDefault="002B7A94">
      <w:pPr>
        <w:pStyle w:val="BTEMEASMCA"/>
        <w:rPr>
          <w:u w:val="none"/>
        </w:rPr>
      </w:pPr>
    </w:p>
    <w:p w14:paraId="7CD57D22" w14:textId="77777777" w:rsidR="002B7A94" w:rsidRPr="00281A7A" w:rsidRDefault="002B7A94">
      <w:pPr>
        <w:pStyle w:val="BTEMEASMCA"/>
        <w:rPr>
          <w:u w:val="none"/>
        </w:rPr>
      </w:pPr>
    </w:p>
    <w:p w14:paraId="252E8839" w14:textId="77777777" w:rsidR="002B7A94" w:rsidRPr="00281A7A" w:rsidRDefault="002B7A94">
      <w:pPr>
        <w:pStyle w:val="BTEMEASMCA"/>
        <w:rPr>
          <w:u w:val="none"/>
        </w:rPr>
      </w:pPr>
    </w:p>
    <w:p w14:paraId="052CCAC0" w14:textId="77777777" w:rsidR="002B7A94" w:rsidRPr="00281A7A" w:rsidRDefault="002B7A94">
      <w:pPr>
        <w:pStyle w:val="BTEMEASMCA"/>
        <w:rPr>
          <w:u w:val="none"/>
        </w:rPr>
      </w:pPr>
    </w:p>
    <w:p w14:paraId="226AEBA3" w14:textId="77777777" w:rsidR="002B7A94" w:rsidRPr="00281A7A" w:rsidRDefault="002B7A94">
      <w:pPr>
        <w:pStyle w:val="BTEMEASMCA"/>
        <w:rPr>
          <w:u w:val="none"/>
        </w:rPr>
      </w:pPr>
    </w:p>
    <w:p w14:paraId="7ADE956B" w14:textId="77777777" w:rsidR="002B7A94" w:rsidRPr="00281A7A" w:rsidRDefault="002B7A94">
      <w:pPr>
        <w:pStyle w:val="BTEMEASMCA"/>
        <w:rPr>
          <w:u w:val="none"/>
        </w:rPr>
      </w:pPr>
    </w:p>
    <w:p w14:paraId="48171578" w14:textId="77777777" w:rsidR="002B7A94" w:rsidRPr="00281A7A" w:rsidRDefault="002B7A94">
      <w:pPr>
        <w:pStyle w:val="BTEMEASMCA"/>
        <w:rPr>
          <w:u w:val="none"/>
        </w:rPr>
      </w:pPr>
    </w:p>
    <w:p w14:paraId="389F7024" w14:textId="77777777" w:rsidR="002B7A94" w:rsidRPr="00281A7A" w:rsidRDefault="002B7A94">
      <w:pPr>
        <w:pStyle w:val="BTEMEASMCA"/>
        <w:rPr>
          <w:u w:val="none"/>
        </w:rPr>
      </w:pPr>
    </w:p>
    <w:p w14:paraId="579DDCDC" w14:textId="77777777" w:rsidR="002B7A94" w:rsidRPr="00281A7A" w:rsidRDefault="002B7A94">
      <w:pPr>
        <w:pStyle w:val="BTEMEASMCA"/>
        <w:rPr>
          <w:u w:val="none"/>
        </w:rPr>
      </w:pPr>
    </w:p>
    <w:p w14:paraId="5E2EBE35" w14:textId="77777777" w:rsidR="002B7A94" w:rsidRPr="00281A7A" w:rsidRDefault="002B7A94">
      <w:pPr>
        <w:pStyle w:val="BTEMEASMCA"/>
        <w:rPr>
          <w:u w:val="none"/>
        </w:rPr>
      </w:pPr>
    </w:p>
    <w:p w14:paraId="4243F2BC" w14:textId="51615983" w:rsidR="002B7A94" w:rsidRPr="007F60C0" w:rsidRDefault="002B7A94" w:rsidP="002B7A94">
      <w:pPr>
        <w:pStyle w:val="TTEMEASMCA"/>
        <w:rPr>
          <w:lang w:val="lt-LT"/>
        </w:rPr>
      </w:pPr>
      <w:bookmarkStart w:id="64" w:name="_Toc129243261"/>
      <w:bookmarkStart w:id="65" w:name="_Toc129243136"/>
      <w:r w:rsidRPr="007F60C0">
        <w:rPr>
          <w:lang w:val="lt-LT"/>
        </w:rPr>
        <w:t>A. ŽENKLINIMAS</w:t>
      </w:r>
      <w:bookmarkEnd w:id="64"/>
      <w:bookmarkEnd w:id="65"/>
    </w:p>
    <w:p w14:paraId="43C3FD53" w14:textId="77777777" w:rsidR="002B7A94" w:rsidRPr="00281A7A" w:rsidRDefault="002B7A94" w:rsidP="00B73A7E">
      <w:pPr>
        <w:pStyle w:val="BTEMEASMCA"/>
        <w:rPr>
          <w:u w:val="none"/>
        </w:rPr>
      </w:pPr>
      <w:r w:rsidRPr="00281A7A">
        <w:rPr>
          <w:u w:val="none"/>
        </w:rPr>
        <w:br w:type="page"/>
      </w:r>
    </w:p>
    <w:p w14:paraId="50DA29A0" w14:textId="77777777" w:rsidR="002B7A94" w:rsidRPr="007F60C0" w:rsidRDefault="002B7A94" w:rsidP="00BB5F62">
      <w:pPr>
        <w:pStyle w:val="PI-1labEMEASMCA"/>
      </w:pPr>
      <w:r w:rsidRPr="007F60C0">
        <w:t>INFORMACIJA ANT IŠORINĖS PAKUOTĖS</w:t>
      </w:r>
    </w:p>
    <w:p w14:paraId="5C7BBC1C" w14:textId="77777777" w:rsidR="002B7A94" w:rsidRPr="00804108" w:rsidRDefault="002B7A94" w:rsidP="00763EF4">
      <w:pPr>
        <w:pStyle w:val="PI-1labEMEASMCA"/>
      </w:pPr>
    </w:p>
    <w:p w14:paraId="11EC67F9" w14:textId="77777777" w:rsidR="002B7A94" w:rsidRPr="007F60C0" w:rsidRDefault="002B7A94" w:rsidP="00763EF4">
      <w:pPr>
        <w:pStyle w:val="PI-1labEMEASMCA"/>
        <w:rPr>
          <w:bCs/>
        </w:rPr>
      </w:pPr>
      <w:r w:rsidRPr="00804108">
        <w:t>KARTONO DĖŽUTĖ</w:t>
      </w:r>
    </w:p>
    <w:p w14:paraId="355D8137" w14:textId="77777777" w:rsidR="002B7A94" w:rsidRDefault="002B7A94" w:rsidP="00B73A7E">
      <w:pPr>
        <w:pStyle w:val="BTEMEASMCA"/>
        <w:rPr>
          <w:u w:val="none"/>
        </w:rPr>
      </w:pPr>
    </w:p>
    <w:p w14:paraId="587D8254" w14:textId="77777777" w:rsidR="00281A7A" w:rsidRPr="00281A7A" w:rsidRDefault="00281A7A" w:rsidP="00B73A7E">
      <w:pPr>
        <w:pStyle w:val="BTEMEASMCA"/>
        <w:rPr>
          <w:u w:val="none"/>
        </w:rPr>
      </w:pPr>
    </w:p>
    <w:p w14:paraId="5F32F8F0" w14:textId="77777777" w:rsidR="002B7A94" w:rsidRPr="007F60C0" w:rsidRDefault="002B7A94" w:rsidP="00BB5F62">
      <w:pPr>
        <w:pStyle w:val="PI-1labEMEASMCA"/>
      </w:pPr>
      <w:r w:rsidRPr="007F60C0">
        <w:t>1.</w:t>
      </w:r>
      <w:r w:rsidRPr="007F60C0">
        <w:tab/>
        <w:t>VAISTINIO PREPARATO PAVADINIMAS</w:t>
      </w:r>
    </w:p>
    <w:p w14:paraId="418506D9" w14:textId="77777777" w:rsidR="002B7A94" w:rsidRPr="00281A7A" w:rsidRDefault="002B7A94" w:rsidP="00B73A7E">
      <w:pPr>
        <w:pStyle w:val="BTEMEASMCA"/>
        <w:rPr>
          <w:u w:val="none"/>
        </w:rPr>
      </w:pPr>
    </w:p>
    <w:p w14:paraId="27648FBF" w14:textId="4BF46AB4" w:rsidR="002B7A94" w:rsidRPr="007F60C0" w:rsidRDefault="002B7A94" w:rsidP="002B7A94">
      <w:pPr>
        <w:tabs>
          <w:tab w:val="left" w:pos="540"/>
        </w:tabs>
        <w:outlineLvl w:val="0"/>
        <w:rPr>
          <w:sz w:val="22"/>
          <w:szCs w:val="22"/>
        </w:rPr>
      </w:pPr>
      <w:proofErr w:type="spellStart"/>
      <w:r w:rsidRPr="007F60C0">
        <w:rPr>
          <w:sz w:val="22"/>
          <w:szCs w:val="22"/>
        </w:rPr>
        <w:t>Panthenol</w:t>
      </w:r>
      <w:proofErr w:type="spellEnd"/>
      <w:r w:rsidRPr="007F60C0">
        <w:rPr>
          <w:sz w:val="22"/>
          <w:szCs w:val="22"/>
        </w:rPr>
        <w:t xml:space="preserve"> </w:t>
      </w:r>
      <w:proofErr w:type="spellStart"/>
      <w:r w:rsidRPr="007F60C0">
        <w:rPr>
          <w:sz w:val="22"/>
          <w:szCs w:val="22"/>
        </w:rPr>
        <w:t>Spray</w:t>
      </w:r>
      <w:proofErr w:type="spellEnd"/>
      <w:r w:rsidRPr="007F60C0">
        <w:rPr>
          <w:sz w:val="22"/>
          <w:szCs w:val="22"/>
        </w:rPr>
        <w:t xml:space="preserve"> 46,3 mg/g odos putos</w:t>
      </w:r>
    </w:p>
    <w:p w14:paraId="57EB4EDA" w14:textId="77777777" w:rsidR="002B7A94" w:rsidRPr="00281A7A" w:rsidRDefault="002B7A94" w:rsidP="00B73A7E">
      <w:pPr>
        <w:pStyle w:val="BTEMEASMCA"/>
        <w:rPr>
          <w:u w:val="none"/>
        </w:rPr>
      </w:pPr>
      <w:r w:rsidRPr="00281A7A">
        <w:rPr>
          <w:u w:val="none"/>
        </w:rPr>
        <w:t>Dexpanthenolum</w:t>
      </w:r>
    </w:p>
    <w:p w14:paraId="793CF16F" w14:textId="77777777" w:rsidR="002B7A94" w:rsidRPr="00281A7A" w:rsidRDefault="002B7A94" w:rsidP="007F60C0">
      <w:pPr>
        <w:pStyle w:val="BTEMEASMCA"/>
        <w:rPr>
          <w:u w:val="none"/>
        </w:rPr>
      </w:pPr>
    </w:p>
    <w:p w14:paraId="32073346" w14:textId="77777777" w:rsidR="002B7A94" w:rsidRPr="00281A7A" w:rsidRDefault="002B7A94" w:rsidP="007F60C0">
      <w:pPr>
        <w:pStyle w:val="BTEMEASMCA"/>
        <w:rPr>
          <w:u w:val="none"/>
        </w:rPr>
      </w:pPr>
    </w:p>
    <w:p w14:paraId="5946D952" w14:textId="77777777" w:rsidR="002B7A94" w:rsidRPr="007F60C0" w:rsidRDefault="002B7A94" w:rsidP="00BB5F62">
      <w:pPr>
        <w:pStyle w:val="PI-1labEMEASMCA"/>
      </w:pPr>
      <w:r w:rsidRPr="007F60C0">
        <w:t>2.</w:t>
      </w:r>
      <w:r w:rsidRPr="007F60C0">
        <w:tab/>
        <w:t>VEIKLIOJI</w:t>
      </w:r>
      <w:r w:rsidR="00BB5F62" w:rsidRPr="007F60C0">
        <w:t xml:space="preserve"> (-IOS)</w:t>
      </w:r>
      <w:r w:rsidRPr="007F60C0">
        <w:t xml:space="preserve"> MEDŽIAGA</w:t>
      </w:r>
      <w:r w:rsidR="00BB5F62" w:rsidRPr="007F60C0">
        <w:t xml:space="preserve"> (-OS)</w:t>
      </w:r>
      <w:r w:rsidRPr="00804108">
        <w:t xml:space="preserve"> IR JOS</w:t>
      </w:r>
      <w:r w:rsidR="00BB5F62" w:rsidRPr="00804108">
        <w:t xml:space="preserve"> (-Ų)</w:t>
      </w:r>
      <w:r w:rsidRPr="00804108">
        <w:t xml:space="preserve"> KIEKIS</w:t>
      </w:r>
      <w:r w:rsidR="00BB5F62" w:rsidRPr="007F60C0">
        <w:t xml:space="preserve"> (-IAI)</w:t>
      </w:r>
    </w:p>
    <w:p w14:paraId="0E0C1747" w14:textId="77777777" w:rsidR="002B7A94" w:rsidRPr="00281A7A" w:rsidRDefault="002B7A94" w:rsidP="00B73A7E">
      <w:pPr>
        <w:pStyle w:val="BTEMEASMCA"/>
        <w:rPr>
          <w:u w:val="none"/>
        </w:rPr>
      </w:pPr>
    </w:p>
    <w:p w14:paraId="00E5B545" w14:textId="77777777" w:rsidR="002B7A94" w:rsidRPr="00281A7A" w:rsidRDefault="002B7A94" w:rsidP="007F60C0">
      <w:pPr>
        <w:pStyle w:val="BTEMEASMCA"/>
        <w:rPr>
          <w:u w:val="none"/>
        </w:rPr>
      </w:pPr>
      <w:r w:rsidRPr="00281A7A">
        <w:rPr>
          <w:u w:val="none"/>
        </w:rPr>
        <w:t>1 g odos putų yra 46,3 mg dekspantenolio.</w:t>
      </w:r>
    </w:p>
    <w:p w14:paraId="0767CD92" w14:textId="77777777" w:rsidR="002B7A94" w:rsidRPr="00281A7A" w:rsidRDefault="002B7A94" w:rsidP="007F60C0">
      <w:pPr>
        <w:pStyle w:val="BTEMEASMCA"/>
        <w:rPr>
          <w:u w:val="none"/>
        </w:rPr>
      </w:pPr>
    </w:p>
    <w:p w14:paraId="344601AE" w14:textId="77777777" w:rsidR="002B7A94" w:rsidRPr="00281A7A" w:rsidRDefault="002B7A94" w:rsidP="007F60C0">
      <w:pPr>
        <w:pStyle w:val="BTEMEASMCA"/>
        <w:rPr>
          <w:u w:val="none"/>
        </w:rPr>
      </w:pPr>
    </w:p>
    <w:p w14:paraId="7CBB328E" w14:textId="77777777" w:rsidR="002B7A94" w:rsidRPr="007F60C0" w:rsidRDefault="002B7A94" w:rsidP="00BB5F62">
      <w:pPr>
        <w:pStyle w:val="PI-1labEMEASMCA"/>
      </w:pPr>
      <w:r w:rsidRPr="007F60C0">
        <w:t>3.</w:t>
      </w:r>
      <w:r w:rsidRPr="007F60C0">
        <w:tab/>
        <w:t>PAGALBINIŲ MEDŽIAGŲ SĄRAŠAS</w:t>
      </w:r>
    </w:p>
    <w:p w14:paraId="348F7EF0" w14:textId="77777777" w:rsidR="002B7A94" w:rsidRPr="00281A7A" w:rsidRDefault="002B7A94" w:rsidP="00B73A7E">
      <w:pPr>
        <w:pStyle w:val="BTEMEASMCA"/>
        <w:rPr>
          <w:u w:val="none"/>
        </w:rPr>
      </w:pPr>
    </w:p>
    <w:p w14:paraId="00059D79" w14:textId="77777777" w:rsidR="002B7A94" w:rsidRPr="00281A7A" w:rsidRDefault="002B7A94" w:rsidP="007F60C0">
      <w:pPr>
        <w:pStyle w:val="BTEMEASMCA"/>
        <w:rPr>
          <w:noProof w:val="0"/>
          <w:u w:val="none"/>
        </w:rPr>
      </w:pPr>
      <w:r w:rsidRPr="00281A7A">
        <w:rPr>
          <w:noProof w:val="0"/>
          <w:u w:val="none"/>
        </w:rPr>
        <w:t xml:space="preserve">Pagalbinės medžiagos: </w:t>
      </w:r>
      <w:r w:rsidRPr="00281A7A">
        <w:rPr>
          <w:u w:val="none"/>
        </w:rPr>
        <w:t>Alcohol cetylicus et stearylicus, Cera perliquidum, Paraffinum perliquidum, Hydrogenii peroxidum, Acidum aceticum, Acidum peraceticum, Aqua purificata, Propanum, Butanum, Isobutanum.</w:t>
      </w:r>
    </w:p>
    <w:p w14:paraId="7276EE17" w14:textId="77777777" w:rsidR="002B7A94" w:rsidRPr="00281A7A" w:rsidRDefault="002B7A94" w:rsidP="007F60C0">
      <w:pPr>
        <w:pStyle w:val="BTEMEASMCA"/>
        <w:rPr>
          <w:u w:val="none"/>
        </w:rPr>
      </w:pPr>
    </w:p>
    <w:p w14:paraId="5798DEF8" w14:textId="77777777" w:rsidR="002B7A94" w:rsidRPr="00281A7A" w:rsidRDefault="002B7A94" w:rsidP="007F60C0">
      <w:pPr>
        <w:pStyle w:val="BTEMEASMCA"/>
        <w:rPr>
          <w:u w:val="none"/>
        </w:rPr>
      </w:pPr>
    </w:p>
    <w:p w14:paraId="1EAEA60A" w14:textId="77777777" w:rsidR="002B7A94" w:rsidRPr="007F60C0" w:rsidRDefault="002B7A94" w:rsidP="00BB5F62">
      <w:pPr>
        <w:pStyle w:val="PI-1labEMEASMCA"/>
      </w:pPr>
      <w:r w:rsidRPr="007F60C0">
        <w:t>4.</w:t>
      </w:r>
      <w:r w:rsidRPr="007F60C0">
        <w:tab/>
        <w:t>FARMACINĖ FORMA IR KIEKIS PAKUOTĖJE</w:t>
      </w:r>
    </w:p>
    <w:p w14:paraId="2D248E39" w14:textId="77777777" w:rsidR="002B7A94" w:rsidRPr="00281A7A" w:rsidRDefault="002B7A94" w:rsidP="00B73A7E">
      <w:pPr>
        <w:pStyle w:val="BTEMEASMCA"/>
        <w:rPr>
          <w:u w:val="none"/>
        </w:rPr>
      </w:pPr>
    </w:p>
    <w:p w14:paraId="6E70EA36" w14:textId="77777777" w:rsidR="002B7A94" w:rsidRPr="00281A7A" w:rsidRDefault="002B7A94" w:rsidP="007F60C0">
      <w:pPr>
        <w:pStyle w:val="BTEMEASMCA"/>
        <w:rPr>
          <w:noProof w:val="0"/>
          <w:u w:val="none"/>
        </w:rPr>
      </w:pPr>
      <w:r w:rsidRPr="00281A7A">
        <w:rPr>
          <w:highlight w:val="lightGray"/>
          <w:u w:val="none"/>
        </w:rPr>
        <w:t xml:space="preserve"> Odos putos</w:t>
      </w:r>
    </w:p>
    <w:p w14:paraId="7CD5FAB9" w14:textId="77777777" w:rsidR="002B7A94" w:rsidRPr="00281A7A" w:rsidRDefault="002B7A94" w:rsidP="007F60C0">
      <w:pPr>
        <w:pStyle w:val="BTEMEASMCA"/>
        <w:rPr>
          <w:u w:val="none"/>
        </w:rPr>
      </w:pPr>
      <w:r w:rsidRPr="00281A7A">
        <w:rPr>
          <w:u w:val="none"/>
        </w:rPr>
        <w:t xml:space="preserve">130 g </w:t>
      </w:r>
    </w:p>
    <w:p w14:paraId="380074A2" w14:textId="77777777" w:rsidR="002B7A94" w:rsidRPr="00281A7A" w:rsidRDefault="002B7A94" w:rsidP="007F60C0">
      <w:pPr>
        <w:pStyle w:val="BTEMEASMCA"/>
        <w:rPr>
          <w:u w:val="none"/>
        </w:rPr>
      </w:pPr>
    </w:p>
    <w:p w14:paraId="04873436" w14:textId="77777777" w:rsidR="002B7A94" w:rsidRPr="00281A7A" w:rsidRDefault="002B7A94" w:rsidP="007F60C0">
      <w:pPr>
        <w:pStyle w:val="BTEMEASMCA"/>
        <w:rPr>
          <w:u w:val="none"/>
        </w:rPr>
      </w:pPr>
    </w:p>
    <w:p w14:paraId="51EAA86C" w14:textId="77777777" w:rsidR="002B7A94" w:rsidRPr="007F60C0" w:rsidRDefault="002B7A94" w:rsidP="00BB5F62">
      <w:pPr>
        <w:pStyle w:val="PI-1labEMEASMCA"/>
      </w:pPr>
      <w:r w:rsidRPr="007F60C0">
        <w:t>5.</w:t>
      </w:r>
      <w:r w:rsidRPr="007F60C0">
        <w:tab/>
        <w:t>VARTOJIMO METODAS IR BŪDAS (-AI)</w:t>
      </w:r>
    </w:p>
    <w:p w14:paraId="324C28E7" w14:textId="77777777" w:rsidR="002B7A94" w:rsidRPr="00281A7A" w:rsidRDefault="002B7A94" w:rsidP="00B73A7E">
      <w:pPr>
        <w:pStyle w:val="BTEMEASMCA"/>
        <w:rPr>
          <w:u w:val="none"/>
        </w:rPr>
      </w:pPr>
    </w:p>
    <w:p w14:paraId="2EC9EE73" w14:textId="77777777" w:rsidR="002B7A94" w:rsidRPr="00281A7A" w:rsidRDefault="002B7A94" w:rsidP="007F60C0">
      <w:pPr>
        <w:pStyle w:val="BTEMEASMCA"/>
        <w:rPr>
          <w:u w:val="none"/>
        </w:rPr>
      </w:pPr>
      <w:r w:rsidRPr="00281A7A">
        <w:rPr>
          <w:u w:val="none"/>
        </w:rPr>
        <w:t>Vartoti ant odos.</w:t>
      </w:r>
    </w:p>
    <w:p w14:paraId="13CD8507" w14:textId="77777777" w:rsidR="002B7A94" w:rsidRPr="00281A7A" w:rsidRDefault="002B7A94" w:rsidP="007F60C0">
      <w:pPr>
        <w:pStyle w:val="BTEMEASMCA"/>
        <w:rPr>
          <w:u w:val="none"/>
        </w:rPr>
      </w:pPr>
      <w:r w:rsidRPr="00281A7A">
        <w:rPr>
          <w:u w:val="none"/>
        </w:rPr>
        <w:t>Prieš vartojimą perskaitykite pakuotės lapelį.</w:t>
      </w:r>
    </w:p>
    <w:p w14:paraId="4E750973" w14:textId="77777777" w:rsidR="002B7A94" w:rsidRPr="00281A7A" w:rsidRDefault="002B7A94" w:rsidP="007F60C0">
      <w:pPr>
        <w:pStyle w:val="BTEMEASMCA"/>
        <w:rPr>
          <w:u w:val="none"/>
        </w:rPr>
      </w:pPr>
      <w:r w:rsidRPr="00281A7A">
        <w:rPr>
          <w:u w:val="none"/>
        </w:rPr>
        <w:t>Prieš vartojimą supurtyti.</w:t>
      </w:r>
    </w:p>
    <w:p w14:paraId="7AF86B8C" w14:textId="77777777" w:rsidR="002B7A94" w:rsidRPr="00281A7A" w:rsidRDefault="002B7A94" w:rsidP="007F60C0">
      <w:pPr>
        <w:pStyle w:val="BTEMEASMCA"/>
        <w:rPr>
          <w:u w:val="none"/>
        </w:rPr>
      </w:pPr>
    </w:p>
    <w:p w14:paraId="2742D3D8" w14:textId="77777777" w:rsidR="002B7A94" w:rsidRPr="00281A7A" w:rsidRDefault="002B7A94" w:rsidP="00804108">
      <w:pPr>
        <w:pStyle w:val="BTEMEASMCA"/>
        <w:rPr>
          <w:u w:val="none"/>
        </w:rPr>
      </w:pPr>
    </w:p>
    <w:p w14:paraId="49C5D438" w14:textId="0CC38D36" w:rsidR="002B7A94" w:rsidRPr="007F60C0" w:rsidRDefault="002B7A94" w:rsidP="00BB5F62">
      <w:pPr>
        <w:pStyle w:val="PI-1labEMEASMCA"/>
      </w:pPr>
      <w:r w:rsidRPr="007F60C0">
        <w:t>6.</w:t>
      </w:r>
      <w:r w:rsidRPr="007F60C0">
        <w:tab/>
        <w:t>SPECIALUS ĮSPĖJIMAS, KAD VAISTINĮ PREPARATĄ BŪTINA LAIKYTI VAIKAMS</w:t>
      </w:r>
      <w:r w:rsidR="00BB5F62" w:rsidRPr="007F60C0">
        <w:t xml:space="preserve">  </w:t>
      </w:r>
      <w:r w:rsidR="00BB5F62" w:rsidRPr="00804108">
        <w:t>NEPASTEBIMOJE</w:t>
      </w:r>
      <w:r w:rsidRPr="00804108">
        <w:t xml:space="preserve"> </w:t>
      </w:r>
      <w:r w:rsidRPr="007F60C0">
        <w:t xml:space="preserve">IR </w:t>
      </w:r>
      <w:r w:rsidR="00BB5F62" w:rsidRPr="007F60C0">
        <w:t>NEPASIEKIAMOJE</w:t>
      </w:r>
      <w:r w:rsidRPr="007F60C0">
        <w:t xml:space="preserve"> VIETOJE</w:t>
      </w:r>
    </w:p>
    <w:p w14:paraId="456B3E83" w14:textId="77777777" w:rsidR="002B7A94" w:rsidRPr="00281A7A" w:rsidRDefault="002B7A94" w:rsidP="00B73A7E">
      <w:pPr>
        <w:pStyle w:val="BTEMEASMCA"/>
        <w:rPr>
          <w:u w:val="none"/>
        </w:rPr>
      </w:pPr>
    </w:p>
    <w:p w14:paraId="3E49FD15" w14:textId="22AA38A1" w:rsidR="002B7A94" w:rsidRPr="007F60C0" w:rsidRDefault="002B7A94" w:rsidP="002B7A94">
      <w:pPr>
        <w:rPr>
          <w:sz w:val="22"/>
          <w:szCs w:val="22"/>
        </w:rPr>
      </w:pPr>
      <w:r w:rsidRPr="007F60C0">
        <w:rPr>
          <w:sz w:val="22"/>
          <w:szCs w:val="22"/>
        </w:rPr>
        <w:t xml:space="preserve">Laikyti vaikams </w:t>
      </w:r>
      <w:r w:rsidR="00BB5F62" w:rsidRPr="007F60C0">
        <w:rPr>
          <w:sz w:val="22"/>
          <w:szCs w:val="22"/>
        </w:rPr>
        <w:t>nepastebimoje</w:t>
      </w:r>
      <w:r w:rsidR="00BB5F62" w:rsidRPr="007F60C0" w:rsidDel="00BB5F62">
        <w:rPr>
          <w:sz w:val="22"/>
          <w:szCs w:val="22"/>
        </w:rPr>
        <w:t xml:space="preserve"> </w:t>
      </w:r>
      <w:r w:rsidRPr="00804108">
        <w:rPr>
          <w:sz w:val="22"/>
          <w:szCs w:val="22"/>
        </w:rPr>
        <w:t xml:space="preserve">ir </w:t>
      </w:r>
      <w:r w:rsidR="00BB5F62" w:rsidRPr="00804108">
        <w:rPr>
          <w:sz w:val="22"/>
          <w:szCs w:val="22"/>
        </w:rPr>
        <w:t xml:space="preserve">nepasiekiamoje </w:t>
      </w:r>
      <w:r w:rsidRPr="007F60C0">
        <w:rPr>
          <w:sz w:val="22"/>
          <w:szCs w:val="22"/>
        </w:rPr>
        <w:t>vietoje.</w:t>
      </w:r>
    </w:p>
    <w:p w14:paraId="377EF222" w14:textId="77777777" w:rsidR="002B7A94" w:rsidRPr="00281A7A" w:rsidRDefault="002B7A94" w:rsidP="00B73A7E">
      <w:pPr>
        <w:pStyle w:val="BTEMEASMCA"/>
        <w:rPr>
          <w:u w:val="none"/>
        </w:rPr>
      </w:pPr>
    </w:p>
    <w:p w14:paraId="1C1BE496" w14:textId="77777777" w:rsidR="002B7A94" w:rsidRPr="00281A7A" w:rsidRDefault="002B7A94" w:rsidP="007F60C0">
      <w:pPr>
        <w:pStyle w:val="BTEMEASMCA"/>
        <w:rPr>
          <w:u w:val="none"/>
        </w:rPr>
      </w:pPr>
    </w:p>
    <w:p w14:paraId="751D06FC" w14:textId="77777777" w:rsidR="002B7A94" w:rsidRPr="007F60C0" w:rsidRDefault="002B7A94" w:rsidP="00BB5F62">
      <w:pPr>
        <w:pStyle w:val="PI-1labEMEASMCA"/>
      </w:pPr>
      <w:r w:rsidRPr="007F60C0">
        <w:t>7.</w:t>
      </w:r>
      <w:r w:rsidRPr="007F60C0">
        <w:tab/>
        <w:t>KITAS (-I) SPECIALUS (-ŪS) ĮSPĖJIMAS (-AI) (JEI REIKIA)</w:t>
      </w:r>
    </w:p>
    <w:p w14:paraId="75A1F019" w14:textId="77777777" w:rsidR="002B7A94" w:rsidRPr="00281A7A" w:rsidRDefault="002B7A94" w:rsidP="00B73A7E">
      <w:pPr>
        <w:pStyle w:val="BTEMEASMCA"/>
        <w:rPr>
          <w:u w:val="none"/>
        </w:rPr>
      </w:pPr>
    </w:p>
    <w:p w14:paraId="6084E757" w14:textId="774B43CA" w:rsidR="00B608BE" w:rsidRPr="00281A7A" w:rsidRDefault="002B7A94" w:rsidP="00B73A7E">
      <w:pPr>
        <w:pStyle w:val="BTEMEASMCA"/>
        <w:rPr>
          <w:highlight w:val="lightGray"/>
          <w:u w:val="none"/>
        </w:rPr>
      </w:pPr>
      <w:r w:rsidRPr="00281A7A">
        <w:rPr>
          <w:u w:val="none"/>
        </w:rPr>
        <w:t xml:space="preserve">Odos putos yra suspaustos dideliu slėgiu. Nelaikyti saulėje ir aukštesnėje kaip 50 </w:t>
      </w:r>
      <w:r w:rsidR="00BB5F62" w:rsidRPr="00281A7A">
        <w:rPr>
          <w:rFonts w:ascii="Calibri" w:hAnsi="Calibri"/>
          <w:u w:val="none"/>
        </w:rPr>
        <w:t>ᵒ</w:t>
      </w:r>
      <w:r w:rsidRPr="00281A7A">
        <w:rPr>
          <w:u w:val="none"/>
        </w:rPr>
        <w:t xml:space="preserve">C temperatūroje. </w:t>
      </w:r>
      <w:r w:rsidRPr="00281A7A">
        <w:rPr>
          <w:highlight w:val="lightGray"/>
          <w:u w:val="none"/>
        </w:rPr>
        <w:t xml:space="preserve"> </w:t>
      </w:r>
    </w:p>
    <w:p w14:paraId="65ABE2F9" w14:textId="77777777" w:rsidR="00B608BE" w:rsidRPr="00281A7A" w:rsidRDefault="00B608BE" w:rsidP="007F60C0">
      <w:pPr>
        <w:pStyle w:val="BTEMEASMCA"/>
        <w:rPr>
          <w:u w:val="none"/>
        </w:rPr>
      </w:pPr>
      <w:r w:rsidRPr="00281A7A">
        <w:rPr>
          <w:u w:val="none"/>
        </w:rPr>
        <w:t>Nepurkšti netoli ugnies arba ant iki raudonumo įkaitintų objektų. Saugoti nuo ugnies  – nerūkyti.</w:t>
      </w:r>
    </w:p>
    <w:p w14:paraId="0E2F59A7" w14:textId="77777777" w:rsidR="00B608BE" w:rsidRPr="00281A7A" w:rsidRDefault="00B608BE" w:rsidP="007F60C0">
      <w:pPr>
        <w:pStyle w:val="BTEMEASMCA"/>
        <w:rPr>
          <w:highlight w:val="lightGray"/>
          <w:u w:val="none"/>
        </w:rPr>
      </w:pPr>
    </w:p>
    <w:p w14:paraId="110E3AE0" w14:textId="77777777" w:rsidR="002B7A94" w:rsidRPr="00281A7A" w:rsidRDefault="002B7A94" w:rsidP="00804108">
      <w:pPr>
        <w:pStyle w:val="BTEMEASMCA"/>
        <w:rPr>
          <w:u w:val="none"/>
        </w:rPr>
      </w:pPr>
    </w:p>
    <w:p w14:paraId="69F568E8" w14:textId="77777777" w:rsidR="002B7A94" w:rsidRPr="007F60C0" w:rsidRDefault="002B7A94" w:rsidP="00BB5F62">
      <w:pPr>
        <w:pStyle w:val="PI-1labEMEASMCA"/>
      </w:pPr>
      <w:r w:rsidRPr="007F60C0">
        <w:t>8.</w:t>
      </w:r>
      <w:r w:rsidRPr="007F60C0">
        <w:tab/>
        <w:t>TINKAMUMO LAIKAS</w:t>
      </w:r>
    </w:p>
    <w:p w14:paraId="06C67BB4" w14:textId="77777777" w:rsidR="002B7A94" w:rsidRPr="00281A7A" w:rsidRDefault="002B7A94" w:rsidP="00B73A7E">
      <w:pPr>
        <w:pStyle w:val="BTEMEASMCA"/>
        <w:rPr>
          <w:u w:val="none"/>
        </w:rPr>
      </w:pPr>
    </w:p>
    <w:p w14:paraId="07845FB1" w14:textId="77777777" w:rsidR="002B7A94" w:rsidRPr="00281A7A" w:rsidRDefault="002B7A94" w:rsidP="007F60C0">
      <w:pPr>
        <w:pStyle w:val="BTEMEASMCA"/>
        <w:rPr>
          <w:u w:val="none"/>
        </w:rPr>
      </w:pPr>
      <w:r w:rsidRPr="00281A7A">
        <w:rPr>
          <w:u w:val="none"/>
        </w:rPr>
        <w:t>Tinka iki {mm MMMM}</w:t>
      </w:r>
    </w:p>
    <w:p w14:paraId="7C57BEB9" w14:textId="77777777" w:rsidR="002B7A94" w:rsidRPr="00281A7A" w:rsidRDefault="002B7A94" w:rsidP="007F60C0">
      <w:pPr>
        <w:pStyle w:val="BTEMEASMCA"/>
        <w:rPr>
          <w:u w:val="none"/>
        </w:rPr>
      </w:pPr>
    </w:p>
    <w:p w14:paraId="4D3CAC9A" w14:textId="77777777" w:rsidR="002B7A94" w:rsidRPr="00281A7A" w:rsidRDefault="002B7A94" w:rsidP="007F60C0">
      <w:pPr>
        <w:pStyle w:val="BTEMEASMCA"/>
        <w:rPr>
          <w:u w:val="none"/>
        </w:rPr>
      </w:pPr>
    </w:p>
    <w:p w14:paraId="2BB67147" w14:textId="77777777" w:rsidR="002B7A94" w:rsidRPr="007F60C0" w:rsidRDefault="002B7A94" w:rsidP="00BB5F62">
      <w:pPr>
        <w:pStyle w:val="PI-1labEMEASMCA"/>
      </w:pPr>
      <w:r w:rsidRPr="007F60C0">
        <w:t>9.</w:t>
      </w:r>
      <w:r w:rsidRPr="007F60C0">
        <w:tab/>
        <w:t>SPECIALIOS LAIKYMO SĄLYGOS</w:t>
      </w:r>
    </w:p>
    <w:p w14:paraId="112488C3" w14:textId="77777777" w:rsidR="002B7A94" w:rsidRPr="00281A7A" w:rsidRDefault="002B7A94" w:rsidP="00B73A7E">
      <w:pPr>
        <w:pStyle w:val="BTEMEASMCA"/>
        <w:rPr>
          <w:u w:val="none"/>
        </w:rPr>
      </w:pPr>
    </w:p>
    <w:p w14:paraId="419F5DC2" w14:textId="77777777" w:rsidR="002B7A94" w:rsidRPr="007F60C0" w:rsidRDefault="002B7A94" w:rsidP="002B7A94">
      <w:pPr>
        <w:tabs>
          <w:tab w:val="left" w:pos="540"/>
        </w:tabs>
        <w:jc w:val="both"/>
        <w:rPr>
          <w:sz w:val="22"/>
          <w:szCs w:val="22"/>
        </w:rPr>
      </w:pPr>
      <w:r w:rsidRPr="007F60C0">
        <w:rPr>
          <w:sz w:val="22"/>
          <w:szCs w:val="22"/>
        </w:rPr>
        <w:t>Laikyti ne aukštesnėje kaip 25 ºC temperatūroje.</w:t>
      </w:r>
    </w:p>
    <w:p w14:paraId="19DCA8CE" w14:textId="77777777" w:rsidR="002B7A94" w:rsidRPr="00281A7A" w:rsidRDefault="002B7A94" w:rsidP="00B73A7E">
      <w:pPr>
        <w:pStyle w:val="BTEMEASMCA"/>
        <w:rPr>
          <w:u w:val="none"/>
        </w:rPr>
      </w:pPr>
    </w:p>
    <w:p w14:paraId="4144ABB2" w14:textId="77777777" w:rsidR="002B7A94" w:rsidRPr="00281A7A" w:rsidRDefault="002B7A94" w:rsidP="007F60C0">
      <w:pPr>
        <w:pStyle w:val="BTEMEASMCA"/>
        <w:rPr>
          <w:u w:val="none"/>
        </w:rPr>
      </w:pPr>
    </w:p>
    <w:p w14:paraId="027BA2BC" w14:textId="77777777" w:rsidR="002B7A94" w:rsidRPr="00804108" w:rsidRDefault="002B7A94" w:rsidP="00BB5F62">
      <w:pPr>
        <w:pStyle w:val="PI-1labEMEASMCA"/>
      </w:pPr>
      <w:r w:rsidRPr="007F60C0">
        <w:t>10.</w:t>
      </w:r>
      <w:r w:rsidRPr="007F60C0">
        <w:tab/>
        <w:t xml:space="preserve">SPECIALIOS ATSARGUMO PRIEMONĖS DĖL NESUVARTOTO </w:t>
      </w:r>
      <w:r w:rsidRPr="007F60C0">
        <w:rPr>
          <w:bCs/>
        </w:rPr>
        <w:t xml:space="preserve">VAISTINIO PREPARATO AR JO ATLIEKŲ </w:t>
      </w:r>
      <w:r w:rsidRPr="00804108">
        <w:t>TVARKYMO (JEI REIKIA)</w:t>
      </w:r>
    </w:p>
    <w:p w14:paraId="5C1EBC52" w14:textId="77777777" w:rsidR="002B7A94" w:rsidRPr="00281A7A" w:rsidRDefault="002B7A94" w:rsidP="00B73A7E">
      <w:pPr>
        <w:pStyle w:val="BTEMEASMCA"/>
        <w:rPr>
          <w:u w:val="none"/>
        </w:rPr>
      </w:pPr>
    </w:p>
    <w:p w14:paraId="7DB63A66" w14:textId="77777777" w:rsidR="002B7A94" w:rsidRPr="00281A7A" w:rsidRDefault="002B7A94" w:rsidP="007F60C0">
      <w:pPr>
        <w:pStyle w:val="BTEMEASMCA"/>
        <w:rPr>
          <w:u w:val="none"/>
        </w:rPr>
      </w:pPr>
    </w:p>
    <w:p w14:paraId="52EB4A53" w14:textId="0A2628ED" w:rsidR="002B7A94" w:rsidRPr="00804108" w:rsidRDefault="002B7A94" w:rsidP="00BB5F62">
      <w:pPr>
        <w:pStyle w:val="PI-1labEMEASMCA"/>
      </w:pPr>
      <w:r w:rsidRPr="007F60C0">
        <w:t>11.</w:t>
      </w:r>
      <w:r w:rsidRPr="007F60C0">
        <w:tab/>
      </w:r>
      <w:r w:rsidR="00763EF4" w:rsidRPr="007F60C0">
        <w:t>REGISTRUOTOJO</w:t>
      </w:r>
      <w:r w:rsidRPr="00804108">
        <w:t xml:space="preserve"> PAVADINIMAS IR ADRESAS</w:t>
      </w:r>
    </w:p>
    <w:p w14:paraId="278F21F4" w14:textId="77777777" w:rsidR="002B7A94" w:rsidRPr="00281A7A" w:rsidRDefault="002B7A94" w:rsidP="00B73A7E">
      <w:pPr>
        <w:pStyle w:val="BTEMEASMCA"/>
        <w:rPr>
          <w:u w:val="none"/>
        </w:rPr>
      </w:pPr>
    </w:p>
    <w:p w14:paraId="39165247" w14:textId="77777777" w:rsidR="002B7A94" w:rsidRPr="007F60C0" w:rsidRDefault="002B7A94" w:rsidP="002B7A94">
      <w:pPr>
        <w:rPr>
          <w:sz w:val="22"/>
          <w:szCs w:val="22"/>
        </w:rPr>
      </w:pPr>
      <w:proofErr w:type="spellStart"/>
      <w:r w:rsidRPr="007F60C0">
        <w:rPr>
          <w:sz w:val="22"/>
          <w:szCs w:val="22"/>
        </w:rPr>
        <w:t>PharmaSwiss</w:t>
      </w:r>
      <w:proofErr w:type="spellEnd"/>
      <w:r w:rsidRPr="007F60C0">
        <w:rPr>
          <w:sz w:val="22"/>
          <w:szCs w:val="22"/>
        </w:rPr>
        <w:t xml:space="preserve"> </w:t>
      </w:r>
      <w:proofErr w:type="spellStart"/>
      <w:r w:rsidRPr="007F60C0">
        <w:rPr>
          <w:sz w:val="22"/>
          <w:szCs w:val="22"/>
        </w:rPr>
        <w:t>Česká</w:t>
      </w:r>
      <w:proofErr w:type="spellEnd"/>
      <w:r w:rsidRPr="007F60C0">
        <w:rPr>
          <w:sz w:val="22"/>
          <w:szCs w:val="22"/>
        </w:rPr>
        <w:t xml:space="preserve"> </w:t>
      </w:r>
      <w:proofErr w:type="spellStart"/>
      <w:r w:rsidRPr="007F60C0">
        <w:rPr>
          <w:sz w:val="22"/>
          <w:szCs w:val="22"/>
        </w:rPr>
        <w:t>republika</w:t>
      </w:r>
      <w:proofErr w:type="spellEnd"/>
      <w:r w:rsidRPr="007F60C0">
        <w:rPr>
          <w:sz w:val="22"/>
          <w:szCs w:val="22"/>
        </w:rPr>
        <w:t xml:space="preserve"> </w:t>
      </w:r>
      <w:proofErr w:type="spellStart"/>
      <w:r w:rsidRPr="007F60C0">
        <w:rPr>
          <w:sz w:val="22"/>
          <w:szCs w:val="22"/>
        </w:rPr>
        <w:t>s.r.o</w:t>
      </w:r>
      <w:proofErr w:type="spellEnd"/>
      <w:r w:rsidRPr="007F60C0">
        <w:rPr>
          <w:sz w:val="22"/>
          <w:szCs w:val="22"/>
        </w:rPr>
        <w:t>.</w:t>
      </w:r>
    </w:p>
    <w:p w14:paraId="285F2FF5" w14:textId="77777777" w:rsidR="002B7A94" w:rsidRPr="00804108" w:rsidRDefault="002B7A94" w:rsidP="002B7A94">
      <w:pPr>
        <w:rPr>
          <w:sz w:val="22"/>
          <w:szCs w:val="22"/>
        </w:rPr>
      </w:pPr>
      <w:proofErr w:type="spellStart"/>
      <w:r w:rsidRPr="00804108">
        <w:rPr>
          <w:sz w:val="22"/>
          <w:szCs w:val="22"/>
        </w:rPr>
        <w:t>Jankovcova</w:t>
      </w:r>
      <w:proofErr w:type="spellEnd"/>
      <w:r w:rsidRPr="00804108">
        <w:rPr>
          <w:sz w:val="22"/>
          <w:szCs w:val="22"/>
        </w:rPr>
        <w:t xml:space="preserve"> 1569/2c</w:t>
      </w:r>
    </w:p>
    <w:p w14:paraId="66BF8C63" w14:textId="77777777" w:rsidR="002B7A94" w:rsidRPr="00804108" w:rsidRDefault="002B7A94" w:rsidP="002B7A94">
      <w:pPr>
        <w:rPr>
          <w:sz w:val="22"/>
          <w:szCs w:val="22"/>
        </w:rPr>
      </w:pPr>
      <w:r w:rsidRPr="00804108">
        <w:rPr>
          <w:sz w:val="22"/>
          <w:szCs w:val="22"/>
        </w:rPr>
        <w:t xml:space="preserve">170 00 </w:t>
      </w:r>
      <w:proofErr w:type="spellStart"/>
      <w:r w:rsidRPr="00804108">
        <w:rPr>
          <w:sz w:val="22"/>
          <w:szCs w:val="22"/>
        </w:rPr>
        <w:t>Prague</w:t>
      </w:r>
      <w:proofErr w:type="spellEnd"/>
      <w:r w:rsidRPr="00804108">
        <w:rPr>
          <w:sz w:val="22"/>
          <w:szCs w:val="22"/>
        </w:rPr>
        <w:t xml:space="preserve"> 7</w:t>
      </w:r>
    </w:p>
    <w:p w14:paraId="5D79AF9E" w14:textId="77777777" w:rsidR="002B7A94" w:rsidRPr="007F60C0" w:rsidRDefault="002B7A94" w:rsidP="002B7A94">
      <w:pPr>
        <w:rPr>
          <w:sz w:val="22"/>
          <w:szCs w:val="22"/>
        </w:rPr>
      </w:pPr>
      <w:r w:rsidRPr="007F60C0">
        <w:rPr>
          <w:sz w:val="22"/>
          <w:szCs w:val="22"/>
        </w:rPr>
        <w:t>Čekija</w:t>
      </w:r>
    </w:p>
    <w:p w14:paraId="205331B1" w14:textId="77777777" w:rsidR="002B7A94" w:rsidRPr="00281A7A" w:rsidRDefault="002B7A94" w:rsidP="00B73A7E">
      <w:pPr>
        <w:pStyle w:val="BTEMEASMCA"/>
        <w:rPr>
          <w:u w:val="none"/>
        </w:rPr>
      </w:pPr>
    </w:p>
    <w:p w14:paraId="32A61F5B" w14:textId="77777777" w:rsidR="002B7A94" w:rsidRPr="00281A7A" w:rsidRDefault="002B7A94" w:rsidP="007F60C0">
      <w:pPr>
        <w:pStyle w:val="BTEMEASMCA"/>
        <w:rPr>
          <w:u w:val="none"/>
        </w:rPr>
      </w:pPr>
    </w:p>
    <w:p w14:paraId="2A0DA78C" w14:textId="74FCB47B" w:rsidR="002B7A94" w:rsidRPr="00804108" w:rsidRDefault="002B7A94" w:rsidP="00BB5F62">
      <w:pPr>
        <w:pStyle w:val="PI-1labEMEASMCA"/>
      </w:pPr>
      <w:r w:rsidRPr="007F60C0">
        <w:t>12.</w:t>
      </w:r>
      <w:r w:rsidRPr="007F60C0">
        <w:tab/>
      </w:r>
      <w:r w:rsidR="00763EF4" w:rsidRPr="007F60C0">
        <w:t>REGISTRACIJOS PAŽYMĖJIMO NUMERIS (-IAI)</w:t>
      </w:r>
      <w:r w:rsidRPr="00804108">
        <w:t xml:space="preserve"> </w:t>
      </w:r>
    </w:p>
    <w:p w14:paraId="68E17641" w14:textId="77777777" w:rsidR="002B7A94" w:rsidRPr="00281A7A" w:rsidRDefault="002B7A94" w:rsidP="00B73A7E">
      <w:pPr>
        <w:pStyle w:val="BTEMEASMCA"/>
        <w:rPr>
          <w:u w:val="none"/>
        </w:rPr>
      </w:pPr>
    </w:p>
    <w:p w14:paraId="2C8297FF" w14:textId="77777777" w:rsidR="002B7A94" w:rsidRPr="00281A7A" w:rsidRDefault="002B7A94" w:rsidP="007F60C0">
      <w:pPr>
        <w:pStyle w:val="BTEMEASMCA"/>
        <w:rPr>
          <w:u w:val="none"/>
        </w:rPr>
      </w:pPr>
      <w:r w:rsidRPr="00281A7A">
        <w:rPr>
          <w:u w:val="none"/>
        </w:rPr>
        <w:t>LT/1/94/1388/001</w:t>
      </w:r>
    </w:p>
    <w:p w14:paraId="290DD932" w14:textId="77777777" w:rsidR="002B7A94" w:rsidRPr="00281A7A" w:rsidRDefault="002B7A94" w:rsidP="007F60C0">
      <w:pPr>
        <w:pStyle w:val="BTEMEASMCA"/>
        <w:rPr>
          <w:u w:val="none"/>
        </w:rPr>
      </w:pPr>
    </w:p>
    <w:p w14:paraId="1352188D" w14:textId="77777777" w:rsidR="002B7A94" w:rsidRPr="00281A7A" w:rsidRDefault="002B7A94" w:rsidP="007F60C0">
      <w:pPr>
        <w:pStyle w:val="BTEMEASMCA"/>
        <w:rPr>
          <w:u w:val="none"/>
        </w:rPr>
      </w:pPr>
    </w:p>
    <w:p w14:paraId="4F849457" w14:textId="77777777" w:rsidR="002B7A94" w:rsidRPr="007F60C0" w:rsidRDefault="002B7A94" w:rsidP="00BB5F62">
      <w:pPr>
        <w:pStyle w:val="PI-1labEMEASMCA"/>
      </w:pPr>
      <w:r w:rsidRPr="007F60C0">
        <w:t>13.</w:t>
      </w:r>
      <w:r w:rsidRPr="007F60C0">
        <w:tab/>
        <w:t>SERIJOS NUMERIS</w:t>
      </w:r>
    </w:p>
    <w:p w14:paraId="2C3BB382" w14:textId="77777777" w:rsidR="002B7A94" w:rsidRPr="00281A7A" w:rsidRDefault="002B7A94" w:rsidP="00B73A7E">
      <w:pPr>
        <w:pStyle w:val="BTEMEASMCA"/>
        <w:rPr>
          <w:u w:val="none"/>
        </w:rPr>
      </w:pPr>
    </w:p>
    <w:p w14:paraId="09625D45" w14:textId="77777777" w:rsidR="002B7A94" w:rsidRPr="00281A7A" w:rsidRDefault="002B7A94" w:rsidP="007F60C0">
      <w:pPr>
        <w:pStyle w:val="BTEMEASMCA"/>
        <w:rPr>
          <w:u w:val="none"/>
        </w:rPr>
      </w:pPr>
      <w:r w:rsidRPr="00281A7A">
        <w:rPr>
          <w:u w:val="none"/>
        </w:rPr>
        <w:t>Serija</w:t>
      </w:r>
    </w:p>
    <w:p w14:paraId="1DA0C7C8" w14:textId="77777777" w:rsidR="002B7A94" w:rsidRPr="00281A7A" w:rsidRDefault="002B7A94" w:rsidP="007F60C0">
      <w:pPr>
        <w:pStyle w:val="BTEMEASMCA"/>
        <w:rPr>
          <w:u w:val="none"/>
        </w:rPr>
      </w:pPr>
    </w:p>
    <w:p w14:paraId="3C1D0179" w14:textId="77777777" w:rsidR="002B7A94" w:rsidRPr="00281A7A" w:rsidRDefault="002B7A94" w:rsidP="007F60C0">
      <w:pPr>
        <w:pStyle w:val="BTEMEASMCA"/>
        <w:rPr>
          <w:u w:val="none"/>
        </w:rPr>
      </w:pPr>
    </w:p>
    <w:p w14:paraId="3FCE532D" w14:textId="77777777" w:rsidR="002B7A94" w:rsidRPr="007F60C0" w:rsidRDefault="002B7A94" w:rsidP="00BB5F62">
      <w:pPr>
        <w:pStyle w:val="PI-1labEMEASMCA"/>
      </w:pPr>
      <w:r w:rsidRPr="007F60C0">
        <w:t>14.</w:t>
      </w:r>
      <w:r w:rsidRPr="007F60C0">
        <w:tab/>
        <w:t>PARDAVIMO (IŠDAVIMO) TVARKA</w:t>
      </w:r>
    </w:p>
    <w:p w14:paraId="6959C57A" w14:textId="77777777" w:rsidR="002B7A94" w:rsidRPr="00281A7A" w:rsidRDefault="002B7A94" w:rsidP="00B73A7E">
      <w:pPr>
        <w:pStyle w:val="BTEMEASMCA"/>
        <w:rPr>
          <w:u w:val="none"/>
        </w:rPr>
      </w:pPr>
    </w:p>
    <w:p w14:paraId="33F9DB3F" w14:textId="56AE469F" w:rsidR="002B7A94" w:rsidRPr="00281A7A" w:rsidRDefault="002B7A94" w:rsidP="007F60C0">
      <w:pPr>
        <w:pStyle w:val="BTEMEASMCA"/>
        <w:rPr>
          <w:u w:val="none"/>
        </w:rPr>
      </w:pPr>
      <w:r w:rsidRPr="00281A7A">
        <w:rPr>
          <w:u w:val="none"/>
        </w:rPr>
        <w:t>Nereceptinis vaist</w:t>
      </w:r>
      <w:r w:rsidR="00763EF4" w:rsidRPr="00281A7A">
        <w:rPr>
          <w:u w:val="none"/>
        </w:rPr>
        <w:t>as</w:t>
      </w:r>
    </w:p>
    <w:p w14:paraId="135CD861" w14:textId="77777777" w:rsidR="002B7A94" w:rsidRPr="00281A7A" w:rsidRDefault="002B7A94" w:rsidP="007F60C0">
      <w:pPr>
        <w:pStyle w:val="BTEMEASMCA"/>
        <w:rPr>
          <w:u w:val="none"/>
        </w:rPr>
      </w:pPr>
    </w:p>
    <w:p w14:paraId="6BE5C891" w14:textId="77777777" w:rsidR="002B7A94" w:rsidRPr="00281A7A" w:rsidRDefault="002B7A94" w:rsidP="007F60C0">
      <w:pPr>
        <w:pStyle w:val="BTEMEASMCA"/>
        <w:rPr>
          <w:u w:val="none"/>
        </w:rPr>
      </w:pPr>
    </w:p>
    <w:p w14:paraId="694C5FE1" w14:textId="77777777" w:rsidR="002B7A94" w:rsidRPr="007F60C0" w:rsidRDefault="002B7A94" w:rsidP="00BB5F62">
      <w:pPr>
        <w:pStyle w:val="PI-1labEMEASMCA"/>
      </w:pPr>
      <w:r w:rsidRPr="007F60C0">
        <w:t>15.</w:t>
      </w:r>
      <w:r w:rsidRPr="007F60C0">
        <w:tab/>
        <w:t>VARTOJIMO INSTRUKCIJA</w:t>
      </w:r>
    </w:p>
    <w:p w14:paraId="320728A9" w14:textId="77777777" w:rsidR="002B7A94" w:rsidRPr="00804108" w:rsidRDefault="002B7A94" w:rsidP="002B7A94">
      <w:pPr>
        <w:rPr>
          <w:sz w:val="22"/>
          <w:szCs w:val="22"/>
        </w:rPr>
      </w:pPr>
    </w:p>
    <w:p w14:paraId="57AFA0C7" w14:textId="77777777" w:rsidR="002B7A94" w:rsidRPr="007F60C0" w:rsidRDefault="002B7A94" w:rsidP="002B7A94">
      <w:pPr>
        <w:rPr>
          <w:sz w:val="22"/>
          <w:szCs w:val="22"/>
        </w:rPr>
      </w:pPr>
      <w:r w:rsidRPr="00804108">
        <w:rPr>
          <w:sz w:val="22"/>
          <w:szCs w:val="22"/>
        </w:rPr>
        <w:t xml:space="preserve">Paviršinių odos ir gleivinės žaizdų gijimui lengvinti. </w:t>
      </w:r>
      <w:r w:rsidRPr="00281A7A">
        <w:rPr>
          <w:sz w:val="22"/>
          <w:szCs w:val="22"/>
        </w:rPr>
        <w:t>Tolygiai purkšti ant pažeistos odos arba gleivinės vieną ar kelis kartus per parą.</w:t>
      </w:r>
    </w:p>
    <w:p w14:paraId="07B7D3C7" w14:textId="77777777" w:rsidR="002B7A94" w:rsidRPr="00804108" w:rsidRDefault="002B7A94" w:rsidP="002B7A94">
      <w:pPr>
        <w:rPr>
          <w:sz w:val="22"/>
          <w:szCs w:val="22"/>
        </w:rPr>
      </w:pPr>
    </w:p>
    <w:p w14:paraId="324438D5" w14:textId="77777777" w:rsidR="002B7A94" w:rsidRPr="00804108" w:rsidRDefault="002B7A94" w:rsidP="002B7A94">
      <w:pPr>
        <w:rPr>
          <w:sz w:val="22"/>
          <w:szCs w:val="22"/>
        </w:rPr>
      </w:pPr>
    </w:p>
    <w:p w14:paraId="7E451E6A" w14:textId="77777777" w:rsidR="002B7A94" w:rsidRPr="007F60C0" w:rsidRDefault="002B7A94" w:rsidP="00BB5F62">
      <w:pPr>
        <w:pStyle w:val="PI-1labEMEASMCA"/>
      </w:pPr>
      <w:r w:rsidRPr="007F60C0">
        <w:t>16.</w:t>
      </w:r>
      <w:r w:rsidRPr="007F60C0">
        <w:tab/>
        <w:t>INFORMACIJA BRAILIO RAŠTU</w:t>
      </w:r>
    </w:p>
    <w:p w14:paraId="3CACBCF2" w14:textId="77777777" w:rsidR="002B7A94" w:rsidRPr="00281A7A" w:rsidRDefault="002B7A94" w:rsidP="00B73A7E">
      <w:pPr>
        <w:pStyle w:val="BTEMEASMCA"/>
        <w:rPr>
          <w:u w:val="none"/>
        </w:rPr>
      </w:pPr>
    </w:p>
    <w:p w14:paraId="49D9743E" w14:textId="5F312BE1" w:rsidR="002B7A94" w:rsidRPr="00281A7A" w:rsidRDefault="00763EF4" w:rsidP="007F60C0">
      <w:pPr>
        <w:pStyle w:val="BTEMEASMCA"/>
        <w:rPr>
          <w:u w:val="none"/>
        </w:rPr>
      </w:pPr>
      <w:r w:rsidRPr="00281A7A">
        <w:rPr>
          <w:u w:val="none"/>
        </w:rPr>
        <w:t>p</w:t>
      </w:r>
      <w:r w:rsidR="002B7A94" w:rsidRPr="00281A7A">
        <w:rPr>
          <w:u w:val="none"/>
        </w:rPr>
        <w:t xml:space="preserve">anthenol </w:t>
      </w:r>
      <w:r w:rsidRPr="00281A7A">
        <w:rPr>
          <w:u w:val="none"/>
        </w:rPr>
        <w:t>s</w:t>
      </w:r>
      <w:r w:rsidR="002B7A94" w:rsidRPr="00281A7A">
        <w:rPr>
          <w:u w:val="none"/>
        </w:rPr>
        <w:t>pray</w:t>
      </w:r>
    </w:p>
    <w:p w14:paraId="364D50AE" w14:textId="77777777" w:rsidR="00763EF4" w:rsidRPr="00281A7A" w:rsidRDefault="00763EF4" w:rsidP="007F60C0">
      <w:pPr>
        <w:pStyle w:val="BTEMEASMCA"/>
        <w:rPr>
          <w:u w:val="none"/>
        </w:rPr>
      </w:pPr>
    </w:p>
    <w:p w14:paraId="4F1CFB1A" w14:textId="77777777" w:rsidR="00763EF4" w:rsidRPr="00281A7A" w:rsidRDefault="00763EF4" w:rsidP="007F60C0">
      <w:pPr>
        <w:pStyle w:val="BTEMEASMCA"/>
        <w:rPr>
          <w:u w:val="none"/>
        </w:rPr>
      </w:pPr>
    </w:p>
    <w:p w14:paraId="25D9F0C2" w14:textId="77777777" w:rsidR="001E0B83" w:rsidRPr="00281A7A" w:rsidRDefault="001E0B83" w:rsidP="00281A7A">
      <w:pPr>
        <w:pStyle w:val="PI-1labEMEASMCA"/>
      </w:pPr>
      <w:r w:rsidRPr="007F60C0">
        <w:t>17.</w:t>
      </w:r>
      <w:r w:rsidRPr="007F60C0">
        <w:tab/>
        <w:t>UNIKALUS IDENTIFIKATORIUS – 2D BRŪKŠNINIS KODAS</w:t>
      </w:r>
    </w:p>
    <w:p w14:paraId="34F613ED" w14:textId="77777777" w:rsidR="001E0B83" w:rsidRPr="00281A7A" w:rsidRDefault="001E0B83" w:rsidP="001E0B83">
      <w:pPr>
        <w:rPr>
          <w:noProof/>
          <w:sz w:val="22"/>
          <w:szCs w:val="22"/>
        </w:rPr>
      </w:pPr>
    </w:p>
    <w:p w14:paraId="5F672F95" w14:textId="77777777" w:rsidR="001E0B83" w:rsidRPr="00281A7A" w:rsidRDefault="001E0B83" w:rsidP="001E0B83">
      <w:pPr>
        <w:rPr>
          <w:noProof/>
          <w:sz w:val="22"/>
          <w:szCs w:val="22"/>
          <w:highlight w:val="lightGray"/>
        </w:rPr>
      </w:pPr>
      <w:r w:rsidRPr="007F60C0">
        <w:rPr>
          <w:noProof/>
          <w:sz w:val="22"/>
          <w:szCs w:val="22"/>
          <w:highlight w:val="lightGray"/>
        </w:rPr>
        <w:t>Duomenys nebūtini.</w:t>
      </w:r>
    </w:p>
    <w:p w14:paraId="149941B8" w14:textId="77777777" w:rsidR="001E0B83" w:rsidRPr="00281A7A" w:rsidRDefault="001E0B83" w:rsidP="001E0B83">
      <w:pPr>
        <w:rPr>
          <w:noProof/>
          <w:sz w:val="22"/>
          <w:szCs w:val="22"/>
        </w:rPr>
      </w:pPr>
    </w:p>
    <w:p w14:paraId="567AFA79" w14:textId="77777777" w:rsidR="001E0B83" w:rsidRPr="00281A7A" w:rsidRDefault="001E0B83" w:rsidP="001E0B83">
      <w:pPr>
        <w:rPr>
          <w:noProof/>
          <w:sz w:val="22"/>
          <w:szCs w:val="22"/>
        </w:rPr>
      </w:pPr>
    </w:p>
    <w:p w14:paraId="46E7CA80" w14:textId="77777777" w:rsidR="001E0B83" w:rsidRPr="00281A7A" w:rsidRDefault="001E0B83" w:rsidP="00281A7A">
      <w:pPr>
        <w:pStyle w:val="PI-1labEMEASMCA"/>
      </w:pPr>
      <w:r w:rsidRPr="007F60C0">
        <w:t>18.</w:t>
      </w:r>
      <w:r w:rsidRPr="007F60C0">
        <w:tab/>
        <w:t>UNIKALUS IDENTIFIKATORIUS – ŽMONĖMS SUPRANTAMI DUOMENYS</w:t>
      </w:r>
    </w:p>
    <w:p w14:paraId="45506279" w14:textId="77777777" w:rsidR="001E0B83" w:rsidRPr="00281A7A" w:rsidRDefault="001E0B83" w:rsidP="001E0B83">
      <w:pPr>
        <w:rPr>
          <w:noProof/>
          <w:sz w:val="22"/>
          <w:szCs w:val="22"/>
        </w:rPr>
      </w:pPr>
    </w:p>
    <w:p w14:paraId="37DE8ADB" w14:textId="77777777" w:rsidR="001E0B83" w:rsidRPr="00281A7A" w:rsidRDefault="001E0B83" w:rsidP="001E0B83">
      <w:pPr>
        <w:rPr>
          <w:noProof/>
          <w:vanish/>
          <w:sz w:val="22"/>
          <w:szCs w:val="22"/>
        </w:rPr>
      </w:pPr>
    </w:p>
    <w:p w14:paraId="6F81D7A9" w14:textId="77777777" w:rsidR="001E0B83" w:rsidRPr="00281A7A" w:rsidRDefault="001E0B83" w:rsidP="001E0B83">
      <w:pPr>
        <w:rPr>
          <w:noProof/>
          <w:vanish/>
          <w:sz w:val="22"/>
          <w:szCs w:val="22"/>
        </w:rPr>
      </w:pPr>
      <w:r w:rsidRPr="007F60C0">
        <w:rPr>
          <w:noProof/>
          <w:sz w:val="22"/>
          <w:szCs w:val="22"/>
          <w:highlight w:val="lightGray"/>
          <w:shd w:val="clear" w:color="auto" w:fill="CCCCCC"/>
        </w:rPr>
        <w:t>Duomenys nebūtini.</w:t>
      </w:r>
    </w:p>
    <w:p w14:paraId="633B6202" w14:textId="77777777" w:rsidR="001E0B83" w:rsidRPr="007F60C0" w:rsidRDefault="001E0B83" w:rsidP="001E0B83">
      <w:pPr>
        <w:rPr>
          <w:noProof/>
          <w:vanish/>
          <w:szCs w:val="22"/>
        </w:rPr>
      </w:pPr>
    </w:p>
    <w:p w14:paraId="782BCB0D" w14:textId="77777777" w:rsidR="001E0B83" w:rsidRPr="00804108" w:rsidRDefault="001E0B83" w:rsidP="001E0B83"/>
    <w:p w14:paraId="4319BA3E" w14:textId="77777777" w:rsidR="00763EF4" w:rsidRPr="00804108" w:rsidRDefault="00763EF4">
      <w:pPr>
        <w:spacing w:after="200" w:line="276" w:lineRule="auto"/>
        <w:rPr>
          <w:sz w:val="22"/>
          <w:szCs w:val="22"/>
        </w:rPr>
      </w:pPr>
      <w:r w:rsidRPr="00804108">
        <w:rPr>
          <w:sz w:val="22"/>
          <w:szCs w:val="22"/>
        </w:rPr>
        <w:br w:type="page"/>
      </w:r>
    </w:p>
    <w:p w14:paraId="42A9149D" w14:textId="77777777" w:rsidR="002B7A94" w:rsidRPr="007F60C0" w:rsidRDefault="002B7A94" w:rsidP="00BB5F62">
      <w:pPr>
        <w:pStyle w:val="PI-1labEMEASMCA"/>
      </w:pPr>
      <w:r w:rsidRPr="007F60C0">
        <w:t>INFORMACIJA ANT VIDINĖS PAKUOTĖS</w:t>
      </w:r>
    </w:p>
    <w:p w14:paraId="6B88A8C5" w14:textId="77777777" w:rsidR="002B7A94" w:rsidRPr="00804108" w:rsidRDefault="002B7A94" w:rsidP="00763EF4">
      <w:pPr>
        <w:pStyle w:val="PI-1labEMEASMCA"/>
      </w:pPr>
    </w:p>
    <w:p w14:paraId="74BF7052" w14:textId="77777777" w:rsidR="002B7A94" w:rsidRPr="007F60C0" w:rsidRDefault="002B7A94" w:rsidP="00763EF4">
      <w:pPr>
        <w:pStyle w:val="PI-1labEMEASMCA"/>
        <w:rPr>
          <w:bCs/>
        </w:rPr>
      </w:pPr>
      <w:r w:rsidRPr="00804108">
        <w:t>PURŠKALO TALPYKLĖ</w:t>
      </w:r>
    </w:p>
    <w:p w14:paraId="6F44E336" w14:textId="77777777" w:rsidR="002B7A94" w:rsidRDefault="002B7A94" w:rsidP="00B73A7E">
      <w:pPr>
        <w:pStyle w:val="BTEMEASMCA"/>
        <w:rPr>
          <w:u w:val="none"/>
        </w:rPr>
      </w:pPr>
    </w:p>
    <w:p w14:paraId="61FDB54B" w14:textId="77777777" w:rsidR="00281A7A" w:rsidRPr="00281A7A" w:rsidRDefault="00281A7A" w:rsidP="00B73A7E">
      <w:pPr>
        <w:pStyle w:val="BTEMEASMCA"/>
        <w:rPr>
          <w:u w:val="none"/>
        </w:rPr>
      </w:pPr>
    </w:p>
    <w:p w14:paraId="40CD7E56" w14:textId="77777777" w:rsidR="002B7A94" w:rsidRPr="007F60C0" w:rsidRDefault="002B7A94" w:rsidP="00BB5F62">
      <w:pPr>
        <w:pStyle w:val="PI-1labEMEASMCA"/>
      </w:pPr>
      <w:r w:rsidRPr="007F60C0">
        <w:t>1.</w:t>
      </w:r>
      <w:r w:rsidRPr="007F60C0">
        <w:tab/>
        <w:t>VAISTINIO PREPARATO PAVADINIMAS</w:t>
      </w:r>
    </w:p>
    <w:p w14:paraId="26747C7D" w14:textId="77777777" w:rsidR="002B7A94" w:rsidRPr="00281A7A" w:rsidRDefault="002B7A94" w:rsidP="00B73A7E">
      <w:pPr>
        <w:pStyle w:val="BTEMEASMCA"/>
        <w:rPr>
          <w:u w:val="none"/>
        </w:rPr>
      </w:pPr>
    </w:p>
    <w:p w14:paraId="5DD899AE" w14:textId="7C6D366B" w:rsidR="002B7A94" w:rsidRPr="00804108" w:rsidRDefault="002B7A94" w:rsidP="002B7A94">
      <w:pPr>
        <w:tabs>
          <w:tab w:val="left" w:pos="540"/>
        </w:tabs>
        <w:outlineLvl w:val="0"/>
        <w:rPr>
          <w:sz w:val="22"/>
          <w:szCs w:val="22"/>
        </w:rPr>
      </w:pPr>
      <w:proofErr w:type="spellStart"/>
      <w:r w:rsidRPr="007F60C0">
        <w:rPr>
          <w:sz w:val="22"/>
          <w:szCs w:val="22"/>
        </w:rPr>
        <w:t>Panthenol</w:t>
      </w:r>
      <w:proofErr w:type="spellEnd"/>
      <w:r w:rsidRPr="00804108">
        <w:rPr>
          <w:sz w:val="22"/>
          <w:szCs w:val="22"/>
        </w:rPr>
        <w:t xml:space="preserve"> </w:t>
      </w:r>
      <w:proofErr w:type="spellStart"/>
      <w:r w:rsidRPr="00804108">
        <w:rPr>
          <w:sz w:val="22"/>
          <w:szCs w:val="22"/>
        </w:rPr>
        <w:t>Spray</w:t>
      </w:r>
      <w:proofErr w:type="spellEnd"/>
      <w:r w:rsidRPr="00804108">
        <w:rPr>
          <w:sz w:val="22"/>
          <w:szCs w:val="22"/>
        </w:rPr>
        <w:t xml:space="preserve"> 46,3 mg/g odos putos</w:t>
      </w:r>
    </w:p>
    <w:p w14:paraId="598C92FC" w14:textId="77777777" w:rsidR="002B7A94" w:rsidRPr="00281A7A" w:rsidRDefault="002B7A94" w:rsidP="00B73A7E">
      <w:pPr>
        <w:pStyle w:val="BTEMEASMCA"/>
        <w:rPr>
          <w:u w:val="none"/>
        </w:rPr>
      </w:pPr>
      <w:r w:rsidRPr="00281A7A">
        <w:rPr>
          <w:u w:val="none"/>
        </w:rPr>
        <w:t>Dexpanthenolum</w:t>
      </w:r>
    </w:p>
    <w:p w14:paraId="00EFA12C" w14:textId="77777777" w:rsidR="002B7A94" w:rsidRPr="00281A7A" w:rsidRDefault="002B7A94" w:rsidP="00B73A7E">
      <w:pPr>
        <w:pStyle w:val="BTEMEASMCA"/>
        <w:rPr>
          <w:u w:val="none"/>
        </w:rPr>
      </w:pPr>
    </w:p>
    <w:p w14:paraId="0406BD60" w14:textId="77777777" w:rsidR="002B7A94" w:rsidRPr="00281A7A" w:rsidRDefault="002B7A94" w:rsidP="007F60C0">
      <w:pPr>
        <w:pStyle w:val="BTEMEASMCA"/>
        <w:rPr>
          <w:u w:val="none"/>
        </w:rPr>
      </w:pPr>
    </w:p>
    <w:p w14:paraId="119BBBAF" w14:textId="04CDA55B" w:rsidR="002B7A94" w:rsidRPr="00804108" w:rsidRDefault="002B7A94" w:rsidP="00BB5F62">
      <w:pPr>
        <w:pStyle w:val="PI-1labEMEASMCA"/>
      </w:pPr>
      <w:r w:rsidRPr="007F60C0">
        <w:t>2.</w:t>
      </w:r>
      <w:r w:rsidRPr="007F60C0">
        <w:tab/>
      </w:r>
      <w:r w:rsidR="00763EF4" w:rsidRPr="007F60C0">
        <w:t>VEIKLIOJI (-IOS) MEDŽIAGA (-OS) IR JOS (-Ų) KIEKIS (-IAI)</w:t>
      </w:r>
    </w:p>
    <w:p w14:paraId="1E7BE334" w14:textId="77777777" w:rsidR="002B7A94" w:rsidRPr="00281A7A" w:rsidRDefault="002B7A94" w:rsidP="00B73A7E">
      <w:pPr>
        <w:pStyle w:val="BTEMEASMCA"/>
        <w:rPr>
          <w:u w:val="none"/>
        </w:rPr>
      </w:pPr>
    </w:p>
    <w:p w14:paraId="11C8060F" w14:textId="77777777" w:rsidR="00E64DB6" w:rsidRPr="00281A7A" w:rsidRDefault="00E64DB6" w:rsidP="00B73A7E">
      <w:pPr>
        <w:pStyle w:val="BTEMEASMCA"/>
        <w:rPr>
          <w:u w:val="none"/>
        </w:rPr>
      </w:pPr>
    </w:p>
    <w:p w14:paraId="6852EBEF" w14:textId="77777777" w:rsidR="002B7A94" w:rsidRPr="007F60C0" w:rsidRDefault="002B7A94" w:rsidP="00BB5F62">
      <w:pPr>
        <w:pStyle w:val="PI-1labEMEASMCA"/>
      </w:pPr>
      <w:r w:rsidRPr="007F60C0">
        <w:t>3.</w:t>
      </w:r>
      <w:r w:rsidRPr="007F60C0">
        <w:tab/>
        <w:t>PAGALBINIŲ MEDŽIAGŲ SĄRAŠAS</w:t>
      </w:r>
    </w:p>
    <w:p w14:paraId="50321248" w14:textId="77777777" w:rsidR="002B7A94" w:rsidRPr="00281A7A" w:rsidRDefault="002B7A94" w:rsidP="00B73A7E">
      <w:pPr>
        <w:pStyle w:val="BTEMEASMCA"/>
        <w:rPr>
          <w:u w:val="none"/>
        </w:rPr>
      </w:pPr>
    </w:p>
    <w:p w14:paraId="4FB836C7" w14:textId="65DF00B8" w:rsidR="002B7A94" w:rsidRPr="00281A7A" w:rsidRDefault="002B7A94" w:rsidP="007F60C0">
      <w:pPr>
        <w:pStyle w:val="BTEMEASMCA"/>
        <w:rPr>
          <w:u w:val="none"/>
        </w:rPr>
      </w:pPr>
    </w:p>
    <w:p w14:paraId="691A433D" w14:textId="77777777" w:rsidR="002B7A94" w:rsidRPr="00281A7A" w:rsidRDefault="002B7A94" w:rsidP="007F60C0">
      <w:pPr>
        <w:pStyle w:val="BTEMEASMCA"/>
        <w:rPr>
          <w:u w:val="none"/>
        </w:rPr>
      </w:pPr>
    </w:p>
    <w:p w14:paraId="2F9257EC" w14:textId="77777777" w:rsidR="002B7A94" w:rsidRPr="007F60C0" w:rsidRDefault="002B7A94" w:rsidP="00BB5F62">
      <w:pPr>
        <w:pStyle w:val="PI-1labEMEASMCA"/>
      </w:pPr>
      <w:r w:rsidRPr="007F60C0">
        <w:t>4.</w:t>
      </w:r>
      <w:r w:rsidRPr="007F60C0">
        <w:tab/>
        <w:t>FARMACINĖ FORMA IR KIEKIS PAKUOTĖJE</w:t>
      </w:r>
    </w:p>
    <w:p w14:paraId="1C43CDA1" w14:textId="77777777" w:rsidR="002B7A94" w:rsidRPr="00281A7A" w:rsidRDefault="002B7A94" w:rsidP="00B73A7E">
      <w:pPr>
        <w:pStyle w:val="BTEMEASMCA"/>
        <w:rPr>
          <w:u w:val="none"/>
        </w:rPr>
      </w:pPr>
    </w:p>
    <w:p w14:paraId="70346B9B" w14:textId="77777777" w:rsidR="002B7A94" w:rsidRPr="00281A7A" w:rsidRDefault="002B7A94" w:rsidP="00B73A7E">
      <w:pPr>
        <w:pStyle w:val="BTEMEASMCA"/>
        <w:rPr>
          <w:u w:val="none"/>
        </w:rPr>
      </w:pPr>
      <w:r w:rsidRPr="00281A7A">
        <w:rPr>
          <w:highlight w:val="lightGray"/>
          <w:u w:val="none"/>
        </w:rPr>
        <w:t>Odos putos</w:t>
      </w:r>
    </w:p>
    <w:p w14:paraId="26111C83" w14:textId="77777777" w:rsidR="002B7A94" w:rsidRPr="00281A7A" w:rsidRDefault="002B7A94" w:rsidP="007F60C0">
      <w:pPr>
        <w:pStyle w:val="BTEMEASMCA"/>
        <w:rPr>
          <w:u w:val="none"/>
        </w:rPr>
      </w:pPr>
      <w:r w:rsidRPr="00281A7A">
        <w:rPr>
          <w:u w:val="none"/>
        </w:rPr>
        <w:t xml:space="preserve">130 g </w:t>
      </w:r>
    </w:p>
    <w:p w14:paraId="797F8329" w14:textId="77777777" w:rsidR="002B7A94" w:rsidRPr="00281A7A" w:rsidRDefault="002B7A94" w:rsidP="007F60C0">
      <w:pPr>
        <w:pStyle w:val="BTEMEASMCA"/>
        <w:rPr>
          <w:u w:val="none"/>
        </w:rPr>
      </w:pPr>
    </w:p>
    <w:p w14:paraId="2BD7B73A" w14:textId="77777777" w:rsidR="002B7A94" w:rsidRPr="00281A7A" w:rsidRDefault="002B7A94" w:rsidP="007F60C0">
      <w:pPr>
        <w:pStyle w:val="BTEMEASMCA"/>
        <w:rPr>
          <w:u w:val="none"/>
        </w:rPr>
      </w:pPr>
    </w:p>
    <w:p w14:paraId="0D9D0550" w14:textId="77777777" w:rsidR="002B7A94" w:rsidRPr="007F60C0" w:rsidRDefault="002B7A94" w:rsidP="00BB5F62">
      <w:pPr>
        <w:pStyle w:val="PI-1labEMEASMCA"/>
      </w:pPr>
      <w:r w:rsidRPr="007F60C0">
        <w:t>5.</w:t>
      </w:r>
      <w:r w:rsidRPr="007F60C0">
        <w:tab/>
        <w:t>VARTOJIMO METODAS IR BŪDAS (-AI)</w:t>
      </w:r>
    </w:p>
    <w:p w14:paraId="5BE18E59" w14:textId="77777777" w:rsidR="002B7A94" w:rsidRPr="00281A7A" w:rsidRDefault="002B7A94" w:rsidP="00B73A7E">
      <w:pPr>
        <w:pStyle w:val="BTEMEASMCA"/>
        <w:rPr>
          <w:u w:val="none"/>
        </w:rPr>
      </w:pPr>
    </w:p>
    <w:p w14:paraId="771EE6B0" w14:textId="77777777" w:rsidR="002B7A94" w:rsidRPr="00281A7A" w:rsidRDefault="002B7A94" w:rsidP="00B73A7E">
      <w:pPr>
        <w:pStyle w:val="BTEMEASMCA"/>
        <w:rPr>
          <w:u w:val="none"/>
        </w:rPr>
      </w:pPr>
      <w:r w:rsidRPr="00281A7A">
        <w:rPr>
          <w:u w:val="none"/>
        </w:rPr>
        <w:t>Vartoti ant odos.</w:t>
      </w:r>
    </w:p>
    <w:p w14:paraId="7784DF87" w14:textId="77777777" w:rsidR="00A21361" w:rsidRPr="00281A7A" w:rsidRDefault="002B7A94" w:rsidP="007F60C0">
      <w:pPr>
        <w:pStyle w:val="BTEMEASMCA"/>
        <w:rPr>
          <w:u w:val="none"/>
        </w:rPr>
      </w:pPr>
      <w:r w:rsidRPr="00281A7A">
        <w:rPr>
          <w:u w:val="none"/>
        </w:rPr>
        <w:t>Prieš vartojimą perskaitykite pakuotės lapelį.</w:t>
      </w:r>
    </w:p>
    <w:p w14:paraId="3F8025F8" w14:textId="77777777" w:rsidR="00172AA7" w:rsidRPr="00281A7A" w:rsidRDefault="00172AA7" w:rsidP="007F60C0">
      <w:pPr>
        <w:pStyle w:val="BTEMEASMCA"/>
        <w:rPr>
          <w:u w:val="none"/>
        </w:rPr>
      </w:pPr>
    </w:p>
    <w:p w14:paraId="323D7289" w14:textId="77777777" w:rsidR="00172AA7" w:rsidRPr="00281A7A" w:rsidRDefault="00172AA7" w:rsidP="007F60C0">
      <w:pPr>
        <w:pStyle w:val="BTEMEASMCA"/>
        <w:rPr>
          <w:u w:val="none"/>
        </w:rPr>
      </w:pPr>
    </w:p>
    <w:p w14:paraId="07D4E2E3" w14:textId="0B7535BD" w:rsidR="002B7A94" w:rsidRPr="007F60C0" w:rsidRDefault="002B7A94" w:rsidP="00BB5F62">
      <w:pPr>
        <w:pStyle w:val="PI-1labEMEASMCA"/>
      </w:pPr>
      <w:r w:rsidRPr="007F60C0">
        <w:t>6.</w:t>
      </w:r>
      <w:r w:rsidRPr="007F60C0">
        <w:tab/>
        <w:t xml:space="preserve">SPECIALUS ĮSPĖJIMAS, KAD VAISTINĮ PREPARATĄ BŪTINA LAIKYTI VAIKAMS </w:t>
      </w:r>
      <w:r w:rsidR="00763EF4" w:rsidRPr="00804108">
        <w:t>NEPASTEBIMOJE</w:t>
      </w:r>
      <w:r w:rsidR="00763EF4" w:rsidRPr="00804108" w:rsidDel="00763EF4">
        <w:t xml:space="preserve"> </w:t>
      </w:r>
      <w:r w:rsidRPr="007F60C0">
        <w:t xml:space="preserve">IR </w:t>
      </w:r>
      <w:r w:rsidR="00763EF4" w:rsidRPr="007F60C0">
        <w:t>NEPASIEKIAMOJE</w:t>
      </w:r>
      <w:r w:rsidRPr="007F60C0">
        <w:t xml:space="preserve"> VIETOJE</w:t>
      </w:r>
    </w:p>
    <w:p w14:paraId="0D10C728" w14:textId="77777777" w:rsidR="002B7A94" w:rsidRPr="00281A7A" w:rsidRDefault="002B7A94" w:rsidP="00B73A7E">
      <w:pPr>
        <w:pStyle w:val="BTEMEASMCA"/>
        <w:rPr>
          <w:u w:val="none"/>
        </w:rPr>
      </w:pPr>
    </w:p>
    <w:p w14:paraId="1EF9E3C1" w14:textId="77777777" w:rsidR="002B7A94" w:rsidRPr="00281A7A" w:rsidRDefault="002B7A94" w:rsidP="007F60C0">
      <w:pPr>
        <w:pStyle w:val="BTEMEASMCA"/>
        <w:rPr>
          <w:u w:val="none"/>
        </w:rPr>
      </w:pPr>
    </w:p>
    <w:p w14:paraId="73A3323C" w14:textId="77777777" w:rsidR="002B7A94" w:rsidRPr="007F60C0" w:rsidRDefault="002B7A94" w:rsidP="00BB5F62">
      <w:pPr>
        <w:pStyle w:val="PI-1labEMEASMCA"/>
      </w:pPr>
      <w:r w:rsidRPr="007F60C0">
        <w:t>7.</w:t>
      </w:r>
      <w:r w:rsidRPr="007F60C0">
        <w:tab/>
        <w:t>KITAS (-I) SPECIALUS (-ŪS) ĮSPĖJIMAS (-AI) (JEI REIKIA)</w:t>
      </w:r>
    </w:p>
    <w:p w14:paraId="56CB20CE" w14:textId="77777777" w:rsidR="002B7A94" w:rsidRPr="00281A7A" w:rsidRDefault="002B7A94" w:rsidP="00B73A7E">
      <w:pPr>
        <w:pStyle w:val="BTEMEASMCA"/>
        <w:rPr>
          <w:u w:val="none"/>
        </w:rPr>
      </w:pPr>
    </w:p>
    <w:p w14:paraId="49B66629" w14:textId="0E61F2D2" w:rsidR="002B7A94" w:rsidRPr="00281A7A" w:rsidRDefault="002B7A94" w:rsidP="00B73A7E">
      <w:pPr>
        <w:pStyle w:val="BTEMEASMCA"/>
        <w:rPr>
          <w:u w:val="none"/>
        </w:rPr>
      </w:pPr>
      <w:r w:rsidRPr="00281A7A">
        <w:rPr>
          <w:u w:val="none"/>
        </w:rPr>
        <w:t xml:space="preserve">Nelaikyti saulėje ir aukštesnėje kaip 50 </w:t>
      </w:r>
      <w:r w:rsidR="00763EF4" w:rsidRPr="00281A7A">
        <w:rPr>
          <w:rFonts w:ascii="Calibri" w:hAnsi="Calibri"/>
          <w:u w:val="none"/>
        </w:rPr>
        <w:t>ᵒ</w:t>
      </w:r>
      <w:r w:rsidRPr="00281A7A">
        <w:rPr>
          <w:u w:val="none"/>
        </w:rPr>
        <w:t xml:space="preserve">C temperatūroje. </w:t>
      </w:r>
    </w:p>
    <w:p w14:paraId="690D5A06" w14:textId="5EAD1191" w:rsidR="00172AA7" w:rsidRPr="00281A7A" w:rsidRDefault="00172AA7" w:rsidP="007F60C0">
      <w:pPr>
        <w:pStyle w:val="BTEMEASMCA"/>
        <w:rPr>
          <w:u w:val="none"/>
        </w:rPr>
      </w:pPr>
    </w:p>
    <w:p w14:paraId="4043838D" w14:textId="77777777" w:rsidR="00172AA7" w:rsidRPr="00281A7A" w:rsidRDefault="00172AA7" w:rsidP="007F60C0">
      <w:pPr>
        <w:pStyle w:val="BTEMEASMCA"/>
        <w:rPr>
          <w:u w:val="none"/>
        </w:rPr>
      </w:pPr>
    </w:p>
    <w:p w14:paraId="046C2400" w14:textId="77777777" w:rsidR="002B7A94" w:rsidRPr="007F60C0" w:rsidRDefault="002B7A94" w:rsidP="00BB5F62">
      <w:pPr>
        <w:pStyle w:val="PI-1labEMEASMCA"/>
      </w:pPr>
      <w:r w:rsidRPr="007F60C0">
        <w:t>8.</w:t>
      </w:r>
      <w:r w:rsidRPr="007F60C0">
        <w:tab/>
        <w:t>TINKAMUMO LAIKAS</w:t>
      </w:r>
    </w:p>
    <w:p w14:paraId="43ADC1A2" w14:textId="77777777" w:rsidR="002B7A94" w:rsidRPr="00281A7A" w:rsidRDefault="002B7A94" w:rsidP="00B73A7E">
      <w:pPr>
        <w:pStyle w:val="BTEMEASMCA"/>
        <w:rPr>
          <w:u w:val="none"/>
        </w:rPr>
      </w:pPr>
    </w:p>
    <w:p w14:paraId="7BEA4612" w14:textId="77777777" w:rsidR="002B7A94" w:rsidRPr="00281A7A" w:rsidRDefault="002B7A94" w:rsidP="007F60C0">
      <w:pPr>
        <w:pStyle w:val="BTEMEASMCA"/>
        <w:rPr>
          <w:u w:val="none"/>
        </w:rPr>
      </w:pPr>
      <w:r w:rsidRPr="00281A7A">
        <w:rPr>
          <w:u w:val="none"/>
        </w:rPr>
        <w:t>Tinka iki {mmMMMM}</w:t>
      </w:r>
    </w:p>
    <w:p w14:paraId="658F1679" w14:textId="77777777" w:rsidR="002B7A94" w:rsidRPr="00281A7A" w:rsidRDefault="002B7A94" w:rsidP="007F60C0">
      <w:pPr>
        <w:pStyle w:val="BTEMEASMCA"/>
        <w:rPr>
          <w:u w:val="none"/>
        </w:rPr>
      </w:pPr>
    </w:p>
    <w:p w14:paraId="3D5E1C90" w14:textId="77777777" w:rsidR="002B7A94" w:rsidRPr="00281A7A" w:rsidRDefault="002B7A94" w:rsidP="007F60C0">
      <w:pPr>
        <w:pStyle w:val="BTEMEASMCA"/>
        <w:rPr>
          <w:u w:val="none"/>
        </w:rPr>
      </w:pPr>
    </w:p>
    <w:p w14:paraId="5E7A9CC6" w14:textId="77777777" w:rsidR="002B7A94" w:rsidRPr="007F60C0" w:rsidRDefault="002B7A94" w:rsidP="00BB5F62">
      <w:pPr>
        <w:pStyle w:val="PI-1labEMEASMCA"/>
      </w:pPr>
      <w:r w:rsidRPr="007F60C0">
        <w:t>9.</w:t>
      </w:r>
      <w:r w:rsidRPr="007F60C0">
        <w:tab/>
        <w:t>SPECIALIOS LAIKYMO SĄLYGOS</w:t>
      </w:r>
    </w:p>
    <w:p w14:paraId="20DD3751" w14:textId="77777777" w:rsidR="002B7A94" w:rsidRPr="00281A7A" w:rsidRDefault="002B7A94" w:rsidP="00B73A7E">
      <w:pPr>
        <w:pStyle w:val="BTEMEASMCA"/>
        <w:rPr>
          <w:u w:val="none"/>
        </w:rPr>
      </w:pPr>
    </w:p>
    <w:p w14:paraId="7ECF4B73" w14:textId="77777777" w:rsidR="002B7A94" w:rsidRPr="00281A7A" w:rsidRDefault="002B7A94" w:rsidP="007F60C0">
      <w:pPr>
        <w:pStyle w:val="BTEMEASMCA"/>
        <w:rPr>
          <w:u w:val="none"/>
        </w:rPr>
      </w:pPr>
    </w:p>
    <w:p w14:paraId="718E74D5" w14:textId="77777777" w:rsidR="002B7A94" w:rsidRPr="00804108" w:rsidRDefault="002B7A94" w:rsidP="00BB5F62">
      <w:pPr>
        <w:pStyle w:val="PI-1labEMEASMCA"/>
      </w:pPr>
      <w:r w:rsidRPr="007F60C0">
        <w:t>10.</w:t>
      </w:r>
      <w:r w:rsidRPr="007F60C0">
        <w:tab/>
        <w:t xml:space="preserve">SPECIALIOS ATSARGUMO PRIEMONĖS DĖL NESUVARTOTO </w:t>
      </w:r>
      <w:r w:rsidRPr="007F60C0">
        <w:rPr>
          <w:bCs/>
        </w:rPr>
        <w:t xml:space="preserve">VAISTINIO PREPARATO AR JO ATLIEKŲ </w:t>
      </w:r>
      <w:r w:rsidRPr="00804108">
        <w:t>TVARKYMO (JEI REIKIA)</w:t>
      </w:r>
    </w:p>
    <w:p w14:paraId="01250B8A" w14:textId="77777777" w:rsidR="002B7A94" w:rsidRPr="00281A7A" w:rsidRDefault="002B7A94" w:rsidP="00B73A7E">
      <w:pPr>
        <w:pStyle w:val="BTEMEASMCA"/>
        <w:rPr>
          <w:u w:val="none"/>
        </w:rPr>
      </w:pPr>
    </w:p>
    <w:p w14:paraId="600F7BF2" w14:textId="77777777" w:rsidR="002B7A94" w:rsidRPr="00281A7A" w:rsidRDefault="002B7A94" w:rsidP="007F60C0">
      <w:pPr>
        <w:pStyle w:val="BTEMEASMCA"/>
        <w:rPr>
          <w:u w:val="none"/>
        </w:rPr>
      </w:pPr>
    </w:p>
    <w:p w14:paraId="4D12EACD" w14:textId="626C9ECA" w:rsidR="002B7A94" w:rsidRPr="00804108" w:rsidRDefault="002B7A94" w:rsidP="00BB5F62">
      <w:pPr>
        <w:pStyle w:val="PI-1labEMEASMCA"/>
      </w:pPr>
      <w:r w:rsidRPr="007F60C0">
        <w:t>11.</w:t>
      </w:r>
      <w:r w:rsidRPr="007F60C0">
        <w:tab/>
      </w:r>
      <w:r w:rsidR="00763EF4" w:rsidRPr="007F60C0">
        <w:t>REGISTRUOTOJO</w:t>
      </w:r>
      <w:r w:rsidRPr="007F60C0">
        <w:t xml:space="preserve"> PAVADINIMAS</w:t>
      </w:r>
      <w:r w:rsidRPr="00804108">
        <w:t xml:space="preserve"> IR ADRESAS</w:t>
      </w:r>
    </w:p>
    <w:p w14:paraId="69C685EC" w14:textId="77777777" w:rsidR="002B7A94" w:rsidRPr="00281A7A" w:rsidRDefault="002B7A94" w:rsidP="00B73A7E">
      <w:pPr>
        <w:pStyle w:val="BTEMEASMCA"/>
        <w:rPr>
          <w:u w:val="none"/>
        </w:rPr>
      </w:pPr>
    </w:p>
    <w:p w14:paraId="000CAB92" w14:textId="77777777" w:rsidR="002B7A94" w:rsidRPr="007F60C0" w:rsidRDefault="002B7A94" w:rsidP="002B7A94">
      <w:pPr>
        <w:rPr>
          <w:sz w:val="22"/>
          <w:szCs w:val="22"/>
        </w:rPr>
      </w:pPr>
      <w:proofErr w:type="spellStart"/>
      <w:r w:rsidRPr="007F60C0">
        <w:rPr>
          <w:sz w:val="22"/>
          <w:szCs w:val="22"/>
        </w:rPr>
        <w:t>PharmaSwiss</w:t>
      </w:r>
      <w:proofErr w:type="spellEnd"/>
      <w:r w:rsidRPr="007F60C0">
        <w:rPr>
          <w:sz w:val="22"/>
          <w:szCs w:val="22"/>
        </w:rPr>
        <w:t xml:space="preserve"> </w:t>
      </w:r>
      <w:proofErr w:type="spellStart"/>
      <w:r w:rsidRPr="007F60C0">
        <w:rPr>
          <w:sz w:val="22"/>
          <w:szCs w:val="22"/>
        </w:rPr>
        <w:t>Česká</w:t>
      </w:r>
      <w:proofErr w:type="spellEnd"/>
      <w:r w:rsidRPr="007F60C0">
        <w:rPr>
          <w:sz w:val="22"/>
          <w:szCs w:val="22"/>
        </w:rPr>
        <w:t xml:space="preserve"> </w:t>
      </w:r>
      <w:proofErr w:type="spellStart"/>
      <w:r w:rsidRPr="007F60C0">
        <w:rPr>
          <w:sz w:val="22"/>
          <w:szCs w:val="22"/>
        </w:rPr>
        <w:t>republika</w:t>
      </w:r>
      <w:proofErr w:type="spellEnd"/>
      <w:r w:rsidRPr="007F60C0">
        <w:rPr>
          <w:sz w:val="22"/>
          <w:szCs w:val="22"/>
        </w:rPr>
        <w:t xml:space="preserve"> </w:t>
      </w:r>
      <w:proofErr w:type="spellStart"/>
      <w:r w:rsidRPr="007F60C0">
        <w:rPr>
          <w:sz w:val="22"/>
          <w:szCs w:val="22"/>
        </w:rPr>
        <w:t>s.r.o</w:t>
      </w:r>
      <w:proofErr w:type="spellEnd"/>
      <w:r w:rsidRPr="007F60C0">
        <w:rPr>
          <w:sz w:val="22"/>
          <w:szCs w:val="22"/>
        </w:rPr>
        <w:t>.</w:t>
      </w:r>
    </w:p>
    <w:p w14:paraId="011EA4AF" w14:textId="77777777" w:rsidR="002B7A94" w:rsidRPr="00804108" w:rsidRDefault="002B7A94" w:rsidP="002B7A94">
      <w:pPr>
        <w:rPr>
          <w:sz w:val="22"/>
          <w:szCs w:val="22"/>
        </w:rPr>
      </w:pPr>
      <w:proofErr w:type="spellStart"/>
      <w:r w:rsidRPr="00804108">
        <w:rPr>
          <w:sz w:val="22"/>
          <w:szCs w:val="22"/>
        </w:rPr>
        <w:t>Jankovcova</w:t>
      </w:r>
      <w:proofErr w:type="spellEnd"/>
      <w:r w:rsidRPr="00804108">
        <w:rPr>
          <w:sz w:val="22"/>
          <w:szCs w:val="22"/>
        </w:rPr>
        <w:t xml:space="preserve"> 1569/2c</w:t>
      </w:r>
    </w:p>
    <w:p w14:paraId="0FA07A3C" w14:textId="77777777" w:rsidR="002B7A94" w:rsidRPr="00804108" w:rsidRDefault="002B7A94" w:rsidP="002B7A94">
      <w:pPr>
        <w:rPr>
          <w:sz w:val="22"/>
          <w:szCs w:val="22"/>
        </w:rPr>
      </w:pPr>
      <w:r w:rsidRPr="00804108">
        <w:rPr>
          <w:sz w:val="22"/>
          <w:szCs w:val="22"/>
        </w:rPr>
        <w:t xml:space="preserve">170 00 </w:t>
      </w:r>
      <w:proofErr w:type="spellStart"/>
      <w:r w:rsidRPr="00804108">
        <w:rPr>
          <w:sz w:val="22"/>
          <w:szCs w:val="22"/>
        </w:rPr>
        <w:t>Prague</w:t>
      </w:r>
      <w:proofErr w:type="spellEnd"/>
      <w:r w:rsidRPr="00804108">
        <w:rPr>
          <w:sz w:val="22"/>
          <w:szCs w:val="22"/>
        </w:rPr>
        <w:t xml:space="preserve"> 7</w:t>
      </w:r>
    </w:p>
    <w:p w14:paraId="1A7E1AD2" w14:textId="77777777" w:rsidR="002B7A94" w:rsidRPr="007F60C0" w:rsidRDefault="002B7A94" w:rsidP="002B7A94">
      <w:pPr>
        <w:rPr>
          <w:sz w:val="22"/>
          <w:szCs w:val="22"/>
        </w:rPr>
      </w:pPr>
      <w:r w:rsidRPr="007F60C0">
        <w:rPr>
          <w:sz w:val="22"/>
          <w:szCs w:val="22"/>
        </w:rPr>
        <w:t>Čekija</w:t>
      </w:r>
    </w:p>
    <w:p w14:paraId="72D7A9F5" w14:textId="77777777" w:rsidR="002B7A94" w:rsidRPr="00281A7A" w:rsidRDefault="002B7A94" w:rsidP="00B73A7E">
      <w:pPr>
        <w:pStyle w:val="BTEMEASMCA"/>
        <w:rPr>
          <w:u w:val="none"/>
        </w:rPr>
      </w:pPr>
    </w:p>
    <w:p w14:paraId="56A00CD3" w14:textId="77777777" w:rsidR="002B7A94" w:rsidRPr="00281A7A" w:rsidRDefault="002B7A94" w:rsidP="007F60C0">
      <w:pPr>
        <w:pStyle w:val="BTEMEASMCA"/>
        <w:rPr>
          <w:u w:val="none"/>
        </w:rPr>
      </w:pPr>
    </w:p>
    <w:p w14:paraId="5518F190" w14:textId="7C149002" w:rsidR="002B7A94" w:rsidRPr="007F60C0" w:rsidRDefault="002B7A94" w:rsidP="00BB5F62">
      <w:pPr>
        <w:pStyle w:val="PI-1labEMEASMCA"/>
      </w:pPr>
      <w:r w:rsidRPr="007F60C0">
        <w:t>12.</w:t>
      </w:r>
      <w:r w:rsidRPr="007F60C0">
        <w:tab/>
      </w:r>
      <w:r w:rsidR="00763EF4" w:rsidRPr="007F60C0">
        <w:t xml:space="preserve">REGISTRACIJOS PAŽYMĖJIMO NUMERIS (-IAI) </w:t>
      </w:r>
      <w:r w:rsidRPr="007F60C0">
        <w:t xml:space="preserve"> </w:t>
      </w:r>
    </w:p>
    <w:p w14:paraId="38F80545" w14:textId="77777777" w:rsidR="002B7A94" w:rsidRPr="00281A7A" w:rsidRDefault="002B7A94" w:rsidP="00B73A7E">
      <w:pPr>
        <w:pStyle w:val="BTEMEASMCA"/>
        <w:rPr>
          <w:u w:val="none"/>
        </w:rPr>
      </w:pPr>
    </w:p>
    <w:p w14:paraId="1DEEE762" w14:textId="77777777" w:rsidR="00172AA7" w:rsidRPr="00281A7A" w:rsidRDefault="00172AA7" w:rsidP="007F60C0">
      <w:pPr>
        <w:pStyle w:val="BTEMEASMCA"/>
        <w:rPr>
          <w:u w:val="none"/>
        </w:rPr>
      </w:pPr>
    </w:p>
    <w:p w14:paraId="00D2445B" w14:textId="77777777" w:rsidR="002B7A94" w:rsidRPr="007F60C0" w:rsidRDefault="002B7A94" w:rsidP="00BB5F62">
      <w:pPr>
        <w:pStyle w:val="PI-1labEMEASMCA"/>
      </w:pPr>
      <w:r w:rsidRPr="007F60C0">
        <w:t>13.</w:t>
      </w:r>
      <w:r w:rsidRPr="007F60C0">
        <w:tab/>
        <w:t>SERIJOS NUMERIS</w:t>
      </w:r>
    </w:p>
    <w:p w14:paraId="1D94FDCD" w14:textId="77777777" w:rsidR="002B7A94" w:rsidRPr="00281A7A" w:rsidRDefault="002B7A94" w:rsidP="00B73A7E">
      <w:pPr>
        <w:pStyle w:val="BTEMEASMCA"/>
        <w:rPr>
          <w:u w:val="none"/>
        </w:rPr>
      </w:pPr>
    </w:p>
    <w:p w14:paraId="77D9516D" w14:textId="77777777" w:rsidR="002B7A94" w:rsidRPr="00281A7A" w:rsidRDefault="002B7A94" w:rsidP="00B73A7E">
      <w:pPr>
        <w:pStyle w:val="BTEMEASMCA"/>
        <w:rPr>
          <w:u w:val="none"/>
        </w:rPr>
      </w:pPr>
      <w:r w:rsidRPr="00281A7A">
        <w:rPr>
          <w:u w:val="none"/>
        </w:rPr>
        <w:t>Serija</w:t>
      </w:r>
    </w:p>
    <w:p w14:paraId="6715B187" w14:textId="77777777" w:rsidR="002B7A94" w:rsidRPr="00281A7A" w:rsidRDefault="002B7A94" w:rsidP="007F60C0">
      <w:pPr>
        <w:pStyle w:val="BTEMEASMCA"/>
        <w:rPr>
          <w:u w:val="none"/>
        </w:rPr>
      </w:pPr>
    </w:p>
    <w:p w14:paraId="46487211" w14:textId="77777777" w:rsidR="002B7A94" w:rsidRPr="00281A7A" w:rsidRDefault="002B7A94" w:rsidP="007F60C0">
      <w:pPr>
        <w:pStyle w:val="BTEMEASMCA"/>
        <w:rPr>
          <w:u w:val="none"/>
        </w:rPr>
      </w:pPr>
    </w:p>
    <w:p w14:paraId="644CD0D6" w14:textId="77777777" w:rsidR="002B7A94" w:rsidRPr="007F60C0" w:rsidRDefault="002B7A94" w:rsidP="00BB5F62">
      <w:pPr>
        <w:pStyle w:val="PI-1labEMEASMCA"/>
      </w:pPr>
      <w:r w:rsidRPr="007F60C0">
        <w:t>14.</w:t>
      </w:r>
      <w:r w:rsidRPr="007F60C0">
        <w:tab/>
        <w:t>PARDAVIMO (IŠDAVIMO) TVARKA</w:t>
      </w:r>
    </w:p>
    <w:p w14:paraId="15C3DDE9" w14:textId="77777777" w:rsidR="002B7A94" w:rsidRPr="00281A7A" w:rsidRDefault="002B7A94" w:rsidP="007F60C0">
      <w:pPr>
        <w:pStyle w:val="BTEMEASMCA"/>
        <w:rPr>
          <w:u w:val="none"/>
        </w:rPr>
      </w:pPr>
    </w:p>
    <w:p w14:paraId="1624FF06" w14:textId="77777777" w:rsidR="002B7A94" w:rsidRPr="00281A7A" w:rsidRDefault="002B7A94" w:rsidP="007F60C0">
      <w:pPr>
        <w:pStyle w:val="BTEMEASMCA"/>
        <w:rPr>
          <w:u w:val="none"/>
        </w:rPr>
      </w:pPr>
    </w:p>
    <w:p w14:paraId="245858AE" w14:textId="77777777" w:rsidR="002B7A94" w:rsidRPr="007F60C0" w:rsidRDefault="002B7A94" w:rsidP="00BB5F62">
      <w:pPr>
        <w:pStyle w:val="PI-1labEMEASMCA"/>
      </w:pPr>
      <w:r w:rsidRPr="007F60C0">
        <w:t>15.</w:t>
      </w:r>
      <w:r w:rsidRPr="007F60C0">
        <w:tab/>
        <w:t>VARTOJIMO INSTRUKCIJA</w:t>
      </w:r>
    </w:p>
    <w:p w14:paraId="6C4EDA55" w14:textId="77777777" w:rsidR="002B7A94" w:rsidRPr="007F60C0" w:rsidRDefault="002B7A94" w:rsidP="002B7A94">
      <w:pPr>
        <w:rPr>
          <w:sz w:val="22"/>
          <w:szCs w:val="22"/>
        </w:rPr>
      </w:pPr>
    </w:p>
    <w:p w14:paraId="30A12CD1" w14:textId="77777777" w:rsidR="002B7A94" w:rsidRPr="00281A7A" w:rsidRDefault="002B7A94" w:rsidP="007F60C0">
      <w:pPr>
        <w:pStyle w:val="BTEMEASMCA"/>
        <w:rPr>
          <w:u w:val="none"/>
        </w:rPr>
      </w:pPr>
    </w:p>
    <w:p w14:paraId="324118B5" w14:textId="77777777" w:rsidR="002B7A94" w:rsidRPr="00281A7A" w:rsidRDefault="002B7A94" w:rsidP="007F60C0">
      <w:pPr>
        <w:pStyle w:val="BTEMEASMCA"/>
        <w:rPr>
          <w:u w:val="none"/>
        </w:rPr>
      </w:pPr>
    </w:p>
    <w:p w14:paraId="065D95E0" w14:textId="77777777" w:rsidR="002B7A94" w:rsidRPr="00281A7A" w:rsidRDefault="002B7A94" w:rsidP="00804108">
      <w:pPr>
        <w:pStyle w:val="BTEMEASMCA"/>
        <w:rPr>
          <w:u w:val="none"/>
        </w:rPr>
      </w:pPr>
    </w:p>
    <w:p w14:paraId="4F4B55BE" w14:textId="77777777" w:rsidR="002B7A94" w:rsidRPr="00281A7A" w:rsidRDefault="002B7A94" w:rsidP="00804108">
      <w:pPr>
        <w:pStyle w:val="BTEMEASMCA"/>
        <w:rPr>
          <w:u w:val="none"/>
        </w:rPr>
      </w:pPr>
    </w:p>
    <w:p w14:paraId="182529AD" w14:textId="77777777" w:rsidR="002B7A94" w:rsidRPr="00281A7A" w:rsidRDefault="002B7A94">
      <w:pPr>
        <w:pStyle w:val="BTEMEASMCA"/>
        <w:rPr>
          <w:u w:val="none"/>
        </w:rPr>
      </w:pPr>
    </w:p>
    <w:p w14:paraId="64BC888B" w14:textId="77777777" w:rsidR="002B7A94" w:rsidRPr="00281A7A" w:rsidRDefault="002B7A94">
      <w:pPr>
        <w:pStyle w:val="BTEMEASMCA"/>
        <w:rPr>
          <w:u w:val="none"/>
        </w:rPr>
      </w:pPr>
    </w:p>
    <w:p w14:paraId="2FCF2D44" w14:textId="77777777" w:rsidR="002B7A94" w:rsidRPr="00281A7A" w:rsidRDefault="002B7A94">
      <w:pPr>
        <w:pStyle w:val="BTEMEASMCA"/>
        <w:rPr>
          <w:u w:val="none"/>
        </w:rPr>
      </w:pPr>
    </w:p>
    <w:p w14:paraId="3A084B57" w14:textId="77777777" w:rsidR="002B7A94" w:rsidRPr="00281A7A" w:rsidRDefault="002B7A94">
      <w:pPr>
        <w:pStyle w:val="BTEMEASMCA"/>
        <w:rPr>
          <w:u w:val="none"/>
        </w:rPr>
      </w:pPr>
    </w:p>
    <w:p w14:paraId="6B3F26F0" w14:textId="77777777" w:rsidR="002B7A94" w:rsidRPr="00281A7A" w:rsidRDefault="002B7A94">
      <w:pPr>
        <w:pStyle w:val="BTEMEASMCA"/>
        <w:rPr>
          <w:u w:val="none"/>
        </w:rPr>
      </w:pPr>
    </w:p>
    <w:p w14:paraId="70C5B953" w14:textId="77777777" w:rsidR="002B7A94" w:rsidRPr="00281A7A" w:rsidRDefault="002B7A94">
      <w:pPr>
        <w:pStyle w:val="BTEMEASMCA"/>
        <w:rPr>
          <w:u w:val="none"/>
        </w:rPr>
      </w:pPr>
    </w:p>
    <w:p w14:paraId="6C6393F8" w14:textId="77777777" w:rsidR="002B7A94" w:rsidRPr="00281A7A" w:rsidRDefault="002B7A94">
      <w:pPr>
        <w:pStyle w:val="BTEMEASMCA"/>
        <w:rPr>
          <w:u w:val="none"/>
        </w:rPr>
      </w:pPr>
    </w:p>
    <w:p w14:paraId="433083CF" w14:textId="77777777" w:rsidR="002B7A94" w:rsidRPr="00281A7A" w:rsidRDefault="002B7A94">
      <w:pPr>
        <w:pStyle w:val="BTEMEASMCA"/>
        <w:rPr>
          <w:u w:val="none"/>
        </w:rPr>
      </w:pPr>
    </w:p>
    <w:p w14:paraId="373D79A3" w14:textId="77777777" w:rsidR="002B7A94" w:rsidRPr="00281A7A" w:rsidRDefault="002B7A94">
      <w:pPr>
        <w:pStyle w:val="BTEMEASMCA"/>
        <w:rPr>
          <w:u w:val="none"/>
        </w:rPr>
      </w:pPr>
    </w:p>
    <w:p w14:paraId="4C702919" w14:textId="77777777" w:rsidR="002B7A94" w:rsidRPr="00281A7A" w:rsidRDefault="002B7A94">
      <w:pPr>
        <w:pStyle w:val="BTEMEASMCA"/>
        <w:rPr>
          <w:u w:val="none"/>
        </w:rPr>
      </w:pPr>
    </w:p>
    <w:p w14:paraId="05E5777B" w14:textId="77777777" w:rsidR="002B7A94" w:rsidRPr="00281A7A" w:rsidRDefault="002B7A94">
      <w:pPr>
        <w:pStyle w:val="BTEMEASMCA"/>
        <w:rPr>
          <w:u w:val="none"/>
        </w:rPr>
      </w:pPr>
    </w:p>
    <w:p w14:paraId="4F256387" w14:textId="77777777" w:rsidR="002B7A94" w:rsidRPr="00281A7A" w:rsidRDefault="002B7A94">
      <w:pPr>
        <w:pStyle w:val="BTEMEASMCA"/>
        <w:rPr>
          <w:u w:val="none"/>
        </w:rPr>
      </w:pPr>
    </w:p>
    <w:p w14:paraId="68681492" w14:textId="77777777" w:rsidR="002B7A94" w:rsidRPr="00281A7A" w:rsidRDefault="002B7A94">
      <w:pPr>
        <w:pStyle w:val="BTEMEASMCA"/>
        <w:rPr>
          <w:u w:val="none"/>
        </w:rPr>
      </w:pPr>
    </w:p>
    <w:p w14:paraId="7BEA1FC5" w14:textId="77777777" w:rsidR="002B7A94" w:rsidRPr="00281A7A" w:rsidRDefault="002B7A94">
      <w:pPr>
        <w:pStyle w:val="BTEMEASMCA"/>
        <w:rPr>
          <w:u w:val="none"/>
        </w:rPr>
      </w:pPr>
    </w:p>
    <w:p w14:paraId="5FD1B6A2" w14:textId="77777777" w:rsidR="002B7A94" w:rsidRPr="00281A7A" w:rsidRDefault="002B7A94">
      <w:pPr>
        <w:pStyle w:val="BTEMEASMCA"/>
        <w:rPr>
          <w:u w:val="none"/>
        </w:rPr>
      </w:pPr>
    </w:p>
    <w:p w14:paraId="0B585E9D" w14:textId="77777777" w:rsidR="002B7A94" w:rsidRPr="007F60C0" w:rsidRDefault="002B7A94" w:rsidP="002B7A94">
      <w:pPr>
        <w:pStyle w:val="TTEMEASMCA"/>
        <w:rPr>
          <w:lang w:val="lt-LT"/>
        </w:rPr>
      </w:pPr>
      <w:bookmarkStart w:id="66" w:name="_Toc129243262"/>
      <w:bookmarkStart w:id="67" w:name="_Toc129243137"/>
    </w:p>
    <w:p w14:paraId="583266E1" w14:textId="77777777" w:rsidR="002B7A94" w:rsidRPr="00804108" w:rsidRDefault="002B7A94" w:rsidP="002B7A94">
      <w:pPr>
        <w:pStyle w:val="TTEMEASMCA"/>
        <w:rPr>
          <w:lang w:val="lt-LT"/>
        </w:rPr>
      </w:pPr>
    </w:p>
    <w:p w14:paraId="20A1A845" w14:textId="77777777" w:rsidR="002B7A94" w:rsidRPr="00804108" w:rsidRDefault="002B7A94" w:rsidP="002B7A94">
      <w:pPr>
        <w:pStyle w:val="TTEMEASMCA"/>
        <w:rPr>
          <w:lang w:val="lt-LT"/>
        </w:rPr>
      </w:pPr>
    </w:p>
    <w:p w14:paraId="74C1336F" w14:textId="77777777" w:rsidR="002B7A94" w:rsidRPr="007F60C0" w:rsidRDefault="002B7A94" w:rsidP="002B7A94">
      <w:pPr>
        <w:pStyle w:val="TTEMEASMCA"/>
        <w:rPr>
          <w:lang w:val="lt-LT"/>
        </w:rPr>
      </w:pPr>
    </w:p>
    <w:p w14:paraId="32DF1765" w14:textId="77777777" w:rsidR="002B7A94" w:rsidRPr="007F60C0" w:rsidRDefault="002B7A94" w:rsidP="002B7A94">
      <w:pPr>
        <w:pStyle w:val="TTEMEASMCA"/>
        <w:rPr>
          <w:lang w:val="lt-LT"/>
        </w:rPr>
      </w:pPr>
    </w:p>
    <w:p w14:paraId="33915116" w14:textId="77777777" w:rsidR="002B7A94" w:rsidRPr="007F60C0" w:rsidRDefault="002B7A94" w:rsidP="002B7A94">
      <w:pPr>
        <w:pStyle w:val="TTEMEASMCA"/>
        <w:rPr>
          <w:lang w:val="lt-LT"/>
        </w:rPr>
      </w:pPr>
    </w:p>
    <w:p w14:paraId="68E09933" w14:textId="77777777" w:rsidR="002B7A94" w:rsidRPr="007F60C0" w:rsidRDefault="002B7A94" w:rsidP="002B7A94">
      <w:pPr>
        <w:pStyle w:val="TTEMEASMCA"/>
        <w:rPr>
          <w:lang w:val="lt-LT"/>
        </w:rPr>
      </w:pPr>
    </w:p>
    <w:p w14:paraId="0B621C10" w14:textId="77777777" w:rsidR="002B7A94" w:rsidRPr="007F60C0" w:rsidRDefault="002B7A94" w:rsidP="002B7A94">
      <w:pPr>
        <w:pStyle w:val="TTEMEASMCA"/>
        <w:rPr>
          <w:lang w:val="lt-LT"/>
        </w:rPr>
      </w:pPr>
    </w:p>
    <w:p w14:paraId="4DDB3FD1" w14:textId="77777777" w:rsidR="002B7A94" w:rsidRPr="007F60C0" w:rsidRDefault="002B7A94" w:rsidP="002B7A94">
      <w:pPr>
        <w:pStyle w:val="TTEMEASMCA"/>
        <w:rPr>
          <w:lang w:val="lt-LT"/>
        </w:rPr>
      </w:pPr>
    </w:p>
    <w:p w14:paraId="6F2C22FE" w14:textId="77777777" w:rsidR="002B7A94" w:rsidRPr="007F60C0" w:rsidRDefault="002B7A94" w:rsidP="002B7A94">
      <w:pPr>
        <w:pStyle w:val="TTEMEASMCA"/>
        <w:rPr>
          <w:lang w:val="lt-LT"/>
        </w:rPr>
      </w:pPr>
    </w:p>
    <w:p w14:paraId="0B4763F6" w14:textId="77777777" w:rsidR="002B7A94" w:rsidRPr="007F60C0" w:rsidRDefault="002B7A94" w:rsidP="002B7A94">
      <w:pPr>
        <w:pStyle w:val="TTEMEASMCA"/>
        <w:rPr>
          <w:lang w:val="lt-LT"/>
        </w:rPr>
      </w:pPr>
    </w:p>
    <w:p w14:paraId="4CD2873E" w14:textId="77777777" w:rsidR="002B7A94" w:rsidRPr="007F60C0" w:rsidRDefault="002B7A94" w:rsidP="002B7A94">
      <w:pPr>
        <w:pStyle w:val="TTEMEASMCA"/>
        <w:rPr>
          <w:lang w:val="lt-LT"/>
        </w:rPr>
      </w:pPr>
    </w:p>
    <w:p w14:paraId="439B3C2D" w14:textId="77777777" w:rsidR="002B7A94" w:rsidRPr="007F60C0" w:rsidRDefault="002B7A94" w:rsidP="002B7A94">
      <w:pPr>
        <w:pStyle w:val="TTEMEASMCA"/>
        <w:rPr>
          <w:lang w:val="lt-LT"/>
        </w:rPr>
      </w:pPr>
    </w:p>
    <w:p w14:paraId="35605E58" w14:textId="77777777" w:rsidR="002B7A94" w:rsidRPr="007F60C0" w:rsidRDefault="002B7A94" w:rsidP="002B7A94">
      <w:pPr>
        <w:pStyle w:val="TTEMEASMCA"/>
        <w:rPr>
          <w:lang w:val="lt-LT"/>
        </w:rPr>
      </w:pPr>
    </w:p>
    <w:p w14:paraId="4D102132" w14:textId="77777777" w:rsidR="00172AA7" w:rsidRPr="007F60C0" w:rsidRDefault="00172AA7" w:rsidP="002B7A94">
      <w:pPr>
        <w:pStyle w:val="TTEMEASMCA"/>
        <w:rPr>
          <w:lang w:val="lt-LT"/>
        </w:rPr>
      </w:pPr>
    </w:p>
    <w:p w14:paraId="7ED66316" w14:textId="77777777" w:rsidR="00172AA7" w:rsidRPr="007F60C0" w:rsidRDefault="00172AA7" w:rsidP="002B7A94">
      <w:pPr>
        <w:pStyle w:val="TTEMEASMCA"/>
        <w:rPr>
          <w:lang w:val="lt-LT"/>
        </w:rPr>
      </w:pPr>
    </w:p>
    <w:p w14:paraId="01A440BA" w14:textId="77777777" w:rsidR="00172AA7" w:rsidRPr="007F60C0" w:rsidRDefault="00172AA7" w:rsidP="002B7A94">
      <w:pPr>
        <w:pStyle w:val="TTEMEASMCA"/>
        <w:rPr>
          <w:lang w:val="lt-LT"/>
        </w:rPr>
      </w:pPr>
    </w:p>
    <w:p w14:paraId="1553CB42" w14:textId="77777777" w:rsidR="00172AA7" w:rsidRPr="007F60C0" w:rsidRDefault="00172AA7" w:rsidP="002B7A94">
      <w:pPr>
        <w:pStyle w:val="TTEMEASMCA"/>
        <w:rPr>
          <w:lang w:val="lt-LT"/>
        </w:rPr>
      </w:pPr>
    </w:p>
    <w:p w14:paraId="4AA9527B" w14:textId="77777777" w:rsidR="00172AA7" w:rsidRPr="007F60C0" w:rsidRDefault="00172AA7" w:rsidP="002B7A94">
      <w:pPr>
        <w:pStyle w:val="TTEMEASMCA"/>
        <w:rPr>
          <w:lang w:val="lt-LT"/>
        </w:rPr>
      </w:pPr>
    </w:p>
    <w:p w14:paraId="5CCE242B" w14:textId="77777777" w:rsidR="00172AA7" w:rsidRPr="007F60C0" w:rsidRDefault="00172AA7" w:rsidP="002B7A94">
      <w:pPr>
        <w:pStyle w:val="TTEMEASMCA"/>
        <w:rPr>
          <w:lang w:val="lt-LT"/>
        </w:rPr>
      </w:pPr>
    </w:p>
    <w:p w14:paraId="6B4E61EE" w14:textId="77777777" w:rsidR="00172AA7" w:rsidRPr="007F60C0" w:rsidRDefault="00172AA7" w:rsidP="002B7A94">
      <w:pPr>
        <w:pStyle w:val="TTEMEASMCA"/>
        <w:rPr>
          <w:lang w:val="lt-LT"/>
        </w:rPr>
      </w:pPr>
    </w:p>
    <w:p w14:paraId="390FDF46" w14:textId="77777777" w:rsidR="00172AA7" w:rsidRPr="007F60C0" w:rsidRDefault="00172AA7" w:rsidP="002B7A94">
      <w:pPr>
        <w:pStyle w:val="TTEMEASMCA"/>
        <w:rPr>
          <w:lang w:val="lt-LT"/>
        </w:rPr>
      </w:pPr>
    </w:p>
    <w:p w14:paraId="30F544FE" w14:textId="77777777" w:rsidR="00172AA7" w:rsidRPr="007F60C0" w:rsidRDefault="00172AA7" w:rsidP="002B7A94">
      <w:pPr>
        <w:pStyle w:val="TTEMEASMCA"/>
        <w:rPr>
          <w:lang w:val="lt-LT"/>
        </w:rPr>
      </w:pPr>
    </w:p>
    <w:p w14:paraId="4C647F77" w14:textId="77777777" w:rsidR="00172AA7" w:rsidRPr="007F60C0" w:rsidRDefault="00172AA7" w:rsidP="002B7A94">
      <w:pPr>
        <w:pStyle w:val="TTEMEASMCA"/>
        <w:rPr>
          <w:lang w:val="lt-LT"/>
        </w:rPr>
      </w:pPr>
    </w:p>
    <w:p w14:paraId="467AE51A" w14:textId="77777777" w:rsidR="00172AA7" w:rsidRPr="007F60C0" w:rsidRDefault="00172AA7" w:rsidP="002B7A94">
      <w:pPr>
        <w:pStyle w:val="TTEMEASMCA"/>
        <w:rPr>
          <w:lang w:val="lt-LT"/>
        </w:rPr>
      </w:pPr>
    </w:p>
    <w:p w14:paraId="73B3ED5C" w14:textId="77777777" w:rsidR="00172AA7" w:rsidRPr="007F60C0" w:rsidRDefault="00172AA7" w:rsidP="002B7A94">
      <w:pPr>
        <w:pStyle w:val="TTEMEASMCA"/>
        <w:rPr>
          <w:lang w:val="lt-LT"/>
        </w:rPr>
      </w:pPr>
    </w:p>
    <w:p w14:paraId="58A5D73C" w14:textId="77777777" w:rsidR="00172AA7" w:rsidRPr="007F60C0" w:rsidRDefault="00172AA7" w:rsidP="002B7A94">
      <w:pPr>
        <w:pStyle w:val="TTEMEASMCA"/>
        <w:rPr>
          <w:lang w:val="lt-LT"/>
        </w:rPr>
      </w:pPr>
    </w:p>
    <w:p w14:paraId="6D3EF987" w14:textId="77777777" w:rsidR="00172AA7" w:rsidRPr="007F60C0" w:rsidRDefault="00172AA7" w:rsidP="002B7A94">
      <w:pPr>
        <w:pStyle w:val="TTEMEASMCA"/>
        <w:rPr>
          <w:lang w:val="lt-LT"/>
        </w:rPr>
      </w:pPr>
    </w:p>
    <w:p w14:paraId="23F79CFE" w14:textId="77777777" w:rsidR="00172AA7" w:rsidRPr="007F60C0" w:rsidRDefault="00172AA7" w:rsidP="002B7A94">
      <w:pPr>
        <w:pStyle w:val="TTEMEASMCA"/>
        <w:rPr>
          <w:lang w:val="lt-LT"/>
        </w:rPr>
      </w:pPr>
    </w:p>
    <w:p w14:paraId="6D4E73F1" w14:textId="77777777" w:rsidR="00172AA7" w:rsidRPr="007F60C0" w:rsidRDefault="00172AA7" w:rsidP="002B7A94">
      <w:pPr>
        <w:pStyle w:val="TTEMEASMCA"/>
        <w:rPr>
          <w:lang w:val="lt-LT"/>
        </w:rPr>
      </w:pPr>
    </w:p>
    <w:p w14:paraId="06136697" w14:textId="77777777" w:rsidR="000111F7" w:rsidRDefault="000111F7" w:rsidP="002B7A94">
      <w:pPr>
        <w:pStyle w:val="TTEMEASMCA"/>
        <w:rPr>
          <w:lang w:val="lt-LT"/>
        </w:rPr>
      </w:pPr>
    </w:p>
    <w:p w14:paraId="31535825" w14:textId="77777777" w:rsidR="000111F7" w:rsidRDefault="000111F7" w:rsidP="002B7A94">
      <w:pPr>
        <w:pStyle w:val="TTEMEASMCA"/>
        <w:rPr>
          <w:lang w:val="lt-LT"/>
        </w:rPr>
      </w:pPr>
    </w:p>
    <w:p w14:paraId="65694882" w14:textId="77777777" w:rsidR="000111F7" w:rsidRDefault="000111F7" w:rsidP="002B7A94">
      <w:pPr>
        <w:pStyle w:val="TTEMEASMCA"/>
        <w:rPr>
          <w:lang w:val="lt-LT"/>
        </w:rPr>
      </w:pPr>
    </w:p>
    <w:p w14:paraId="130F9EAD" w14:textId="77777777" w:rsidR="000111F7" w:rsidRDefault="000111F7" w:rsidP="002B7A94">
      <w:pPr>
        <w:pStyle w:val="TTEMEASMCA"/>
        <w:rPr>
          <w:lang w:val="lt-LT"/>
        </w:rPr>
      </w:pPr>
    </w:p>
    <w:p w14:paraId="5946FCCE" w14:textId="77777777" w:rsidR="000111F7" w:rsidRDefault="000111F7" w:rsidP="002B7A94">
      <w:pPr>
        <w:pStyle w:val="TTEMEASMCA"/>
        <w:rPr>
          <w:lang w:val="lt-LT"/>
        </w:rPr>
      </w:pPr>
    </w:p>
    <w:p w14:paraId="135D6040" w14:textId="77777777" w:rsidR="000111F7" w:rsidRDefault="000111F7" w:rsidP="002B7A94">
      <w:pPr>
        <w:pStyle w:val="TTEMEASMCA"/>
        <w:rPr>
          <w:lang w:val="lt-LT"/>
        </w:rPr>
      </w:pPr>
    </w:p>
    <w:p w14:paraId="004242EF" w14:textId="77777777" w:rsidR="000111F7" w:rsidRDefault="000111F7" w:rsidP="002B7A94">
      <w:pPr>
        <w:pStyle w:val="TTEMEASMCA"/>
        <w:rPr>
          <w:lang w:val="lt-LT"/>
        </w:rPr>
      </w:pPr>
    </w:p>
    <w:p w14:paraId="090E6979" w14:textId="77777777" w:rsidR="000111F7" w:rsidRDefault="000111F7" w:rsidP="002B7A94">
      <w:pPr>
        <w:pStyle w:val="TTEMEASMCA"/>
        <w:rPr>
          <w:lang w:val="lt-LT"/>
        </w:rPr>
      </w:pPr>
    </w:p>
    <w:p w14:paraId="08F1059A" w14:textId="77777777" w:rsidR="000111F7" w:rsidRDefault="000111F7" w:rsidP="002B7A94">
      <w:pPr>
        <w:pStyle w:val="TTEMEASMCA"/>
        <w:rPr>
          <w:lang w:val="lt-LT"/>
        </w:rPr>
      </w:pPr>
    </w:p>
    <w:p w14:paraId="2170A11B" w14:textId="77777777" w:rsidR="000111F7" w:rsidRDefault="000111F7" w:rsidP="002B7A94">
      <w:pPr>
        <w:pStyle w:val="TTEMEASMCA"/>
        <w:rPr>
          <w:lang w:val="lt-LT"/>
        </w:rPr>
      </w:pPr>
    </w:p>
    <w:p w14:paraId="78E14DEB" w14:textId="77777777" w:rsidR="000111F7" w:rsidRDefault="000111F7" w:rsidP="002B7A94">
      <w:pPr>
        <w:pStyle w:val="TTEMEASMCA"/>
        <w:rPr>
          <w:lang w:val="lt-LT"/>
        </w:rPr>
      </w:pPr>
    </w:p>
    <w:p w14:paraId="767723C2" w14:textId="77777777" w:rsidR="000111F7" w:rsidRDefault="000111F7" w:rsidP="002B7A94">
      <w:pPr>
        <w:pStyle w:val="TTEMEASMCA"/>
        <w:rPr>
          <w:lang w:val="lt-LT"/>
        </w:rPr>
      </w:pPr>
    </w:p>
    <w:p w14:paraId="75C2E32D" w14:textId="6B76B5C9" w:rsidR="002B7A94" w:rsidRPr="007F60C0" w:rsidRDefault="002B7A94" w:rsidP="002B7A94">
      <w:pPr>
        <w:pStyle w:val="TTEMEASMCA"/>
        <w:rPr>
          <w:lang w:val="lt-LT"/>
        </w:rPr>
      </w:pPr>
      <w:r w:rsidRPr="007F60C0">
        <w:rPr>
          <w:lang w:val="lt-LT"/>
        </w:rPr>
        <w:t>B. PAKUOTĖS LAPELIS</w:t>
      </w:r>
      <w:bookmarkEnd w:id="66"/>
      <w:bookmarkEnd w:id="67"/>
    </w:p>
    <w:p w14:paraId="509234A6" w14:textId="77777777" w:rsidR="00763EF4" w:rsidRPr="007F60C0" w:rsidRDefault="002B7A94" w:rsidP="00763EF4">
      <w:pPr>
        <w:pStyle w:val="TTEMEASMCA"/>
        <w:rPr>
          <w:lang w:val="lt-LT"/>
        </w:rPr>
      </w:pPr>
      <w:r w:rsidRPr="007F60C0">
        <w:rPr>
          <w:b w:val="0"/>
          <w:caps w:val="0"/>
          <w:lang w:val="lt-LT"/>
        </w:rPr>
        <w:br w:type="page"/>
      </w:r>
      <w:bookmarkStart w:id="68" w:name="_Toc129243263"/>
      <w:bookmarkStart w:id="69" w:name="_Toc129243138"/>
      <w:r w:rsidR="00763EF4" w:rsidRPr="007F60C0">
        <w:rPr>
          <w:caps w:val="0"/>
          <w:lang w:val="lt-LT"/>
        </w:rPr>
        <w:t>Pakuotės lapelis: informacija vartotojui</w:t>
      </w:r>
    </w:p>
    <w:bookmarkEnd w:id="68"/>
    <w:bookmarkEnd w:id="69"/>
    <w:p w14:paraId="14129AC4" w14:textId="77777777" w:rsidR="002B7A94" w:rsidRPr="00281A7A" w:rsidRDefault="002B7A94" w:rsidP="00763EF4">
      <w:pPr>
        <w:pStyle w:val="TTEMEASMCA"/>
        <w:rPr>
          <w:lang w:val="lt-LT"/>
        </w:rPr>
      </w:pPr>
    </w:p>
    <w:p w14:paraId="28C816D0" w14:textId="17A13CE1" w:rsidR="002B7A94" w:rsidRPr="007F60C0" w:rsidRDefault="002B7A94" w:rsidP="002B7A94">
      <w:pPr>
        <w:tabs>
          <w:tab w:val="left" w:pos="540"/>
        </w:tabs>
        <w:jc w:val="center"/>
        <w:outlineLvl w:val="0"/>
        <w:rPr>
          <w:b/>
          <w:sz w:val="22"/>
          <w:szCs w:val="22"/>
        </w:rPr>
      </w:pPr>
      <w:proofErr w:type="spellStart"/>
      <w:r w:rsidRPr="007F60C0">
        <w:rPr>
          <w:b/>
          <w:sz w:val="22"/>
          <w:szCs w:val="22"/>
        </w:rPr>
        <w:t>Panthenol</w:t>
      </w:r>
      <w:proofErr w:type="spellEnd"/>
      <w:r w:rsidRPr="007F60C0">
        <w:rPr>
          <w:b/>
          <w:sz w:val="22"/>
          <w:szCs w:val="22"/>
        </w:rPr>
        <w:t xml:space="preserve"> </w:t>
      </w:r>
      <w:proofErr w:type="spellStart"/>
      <w:r w:rsidRPr="007F60C0">
        <w:rPr>
          <w:b/>
          <w:sz w:val="22"/>
          <w:szCs w:val="22"/>
        </w:rPr>
        <w:t>Spray</w:t>
      </w:r>
      <w:proofErr w:type="spellEnd"/>
      <w:r w:rsidRPr="007F60C0">
        <w:rPr>
          <w:b/>
          <w:sz w:val="22"/>
          <w:szCs w:val="22"/>
        </w:rPr>
        <w:t xml:space="preserve"> 46,3 mg/g odos putos</w:t>
      </w:r>
    </w:p>
    <w:p w14:paraId="1F1FF997" w14:textId="77777777" w:rsidR="002B7A94" w:rsidRPr="00281A7A" w:rsidRDefault="002B7A94" w:rsidP="00B73A7E">
      <w:pPr>
        <w:pStyle w:val="BTeEMEASMCA"/>
        <w:rPr>
          <w:u w:val="none"/>
        </w:rPr>
      </w:pPr>
      <w:r w:rsidRPr="00281A7A">
        <w:rPr>
          <w:u w:val="none"/>
        </w:rPr>
        <w:t>Dekspantenolis</w:t>
      </w:r>
    </w:p>
    <w:p w14:paraId="28B6C909" w14:textId="77777777" w:rsidR="002B7A94" w:rsidRPr="00281A7A" w:rsidRDefault="002B7A94" w:rsidP="00B73A7E">
      <w:pPr>
        <w:pStyle w:val="BTEMEASMCA"/>
        <w:rPr>
          <w:u w:val="none"/>
        </w:rPr>
      </w:pPr>
    </w:p>
    <w:p w14:paraId="074B1412" w14:textId="77777777" w:rsidR="002B7A94" w:rsidRPr="00281A7A" w:rsidRDefault="002B7A94" w:rsidP="007F60C0">
      <w:pPr>
        <w:pStyle w:val="BTbEMEASMCA"/>
        <w:rPr>
          <w:u w:val="none"/>
        </w:rPr>
      </w:pPr>
      <w:r w:rsidRPr="00281A7A">
        <w:rPr>
          <w:u w:val="none"/>
        </w:rPr>
        <w:t xml:space="preserve">Atidžiai perskaitykite visą šį lapelį, </w:t>
      </w:r>
      <w:r w:rsidR="00763EF4" w:rsidRPr="00281A7A">
        <w:rPr>
          <w:u w:val="none"/>
        </w:rPr>
        <w:t xml:space="preserve">prieš pradėdami vartoti vaistą, </w:t>
      </w:r>
      <w:r w:rsidRPr="00281A7A">
        <w:rPr>
          <w:u w:val="none"/>
        </w:rPr>
        <w:t>nes jame pateikiama Jums svarbi informacija.</w:t>
      </w:r>
    </w:p>
    <w:p w14:paraId="664DBA0C" w14:textId="3B16BAE0" w:rsidR="002B7A94" w:rsidRPr="00281A7A" w:rsidRDefault="00F86550" w:rsidP="007F60C0">
      <w:pPr>
        <w:pStyle w:val="BTEMEASMCA"/>
        <w:rPr>
          <w:u w:val="none"/>
        </w:rPr>
      </w:pPr>
      <w:r w:rsidRPr="00281A7A">
        <w:rPr>
          <w:szCs w:val="24"/>
          <w:u w:val="none"/>
        </w:rPr>
        <w:t>Visada vartokite šį vaistą tiksliai kaip aprašyta šiame lapelyje arba kaip nurodė gydytojas arba vaistininkas.</w:t>
      </w:r>
    </w:p>
    <w:p w14:paraId="1B2C829E" w14:textId="77777777" w:rsidR="002B7A94" w:rsidRPr="00281A7A" w:rsidRDefault="002B7A94" w:rsidP="007F60C0">
      <w:pPr>
        <w:pStyle w:val="BT-EMEASMCA"/>
        <w:rPr>
          <w:u w:val="none"/>
        </w:rPr>
      </w:pPr>
      <w:r w:rsidRPr="00281A7A">
        <w:rPr>
          <w:u w:val="none"/>
        </w:rPr>
        <w:t>Neišmeskite šio lapelio, nes vėl gali prireikti jį perskaityti.</w:t>
      </w:r>
    </w:p>
    <w:p w14:paraId="159BB913" w14:textId="77777777" w:rsidR="002B7A94" w:rsidRPr="00281A7A" w:rsidRDefault="002B7A94" w:rsidP="00804108">
      <w:pPr>
        <w:pStyle w:val="BT-EMEASMCA"/>
        <w:rPr>
          <w:u w:val="none"/>
        </w:rPr>
      </w:pPr>
      <w:r w:rsidRPr="00281A7A">
        <w:rPr>
          <w:u w:val="none"/>
        </w:rPr>
        <w:t>Jeigu norite sužinoti daugiau arba pasitarti, kreipkitės į vaistininką.</w:t>
      </w:r>
    </w:p>
    <w:p w14:paraId="1217C0EF" w14:textId="77777777" w:rsidR="00F86550" w:rsidRPr="00281A7A" w:rsidRDefault="00F86550" w:rsidP="00804108">
      <w:pPr>
        <w:pStyle w:val="BT-EMEASMCA"/>
        <w:rPr>
          <w:noProof w:val="0"/>
          <w:u w:val="none"/>
        </w:rPr>
      </w:pPr>
      <w:r w:rsidRPr="00281A7A">
        <w:rPr>
          <w:u w:val="none"/>
        </w:rPr>
        <w:t>Jeigu pasireiškė šalutinis poveikis (net jeigu jis šiame lapelyje nenurodytas), kreipkitės į gydytoją arba vaistininką. Žr. 4 skyrių.</w:t>
      </w:r>
    </w:p>
    <w:p w14:paraId="2AF883B1" w14:textId="61B826C4" w:rsidR="002B7A94" w:rsidRPr="00281A7A" w:rsidRDefault="00F86550" w:rsidP="00804108">
      <w:pPr>
        <w:pStyle w:val="BT-EMEASMCA"/>
        <w:rPr>
          <w:u w:val="none"/>
        </w:rPr>
      </w:pPr>
      <w:r w:rsidRPr="00281A7A">
        <w:rPr>
          <w:u w:val="none"/>
        </w:rPr>
        <w:t>Jeigu Jūsų savijauta nepagerėjo arba net pablogėjo, kreipkitės į gydytoją.</w:t>
      </w:r>
    </w:p>
    <w:p w14:paraId="1AE0E948" w14:textId="77777777" w:rsidR="002B7A94" w:rsidRPr="00281A7A" w:rsidRDefault="002B7A94" w:rsidP="00804108">
      <w:pPr>
        <w:pStyle w:val="BTEMEASMCA"/>
        <w:rPr>
          <w:u w:val="none"/>
        </w:rPr>
      </w:pPr>
    </w:p>
    <w:p w14:paraId="416229AD" w14:textId="77777777" w:rsidR="002B7A94" w:rsidRPr="00281A7A" w:rsidRDefault="002B7A94" w:rsidP="00804108">
      <w:pPr>
        <w:pStyle w:val="BTEMEASMCA"/>
        <w:rPr>
          <w:u w:val="none"/>
        </w:rPr>
      </w:pPr>
    </w:p>
    <w:p w14:paraId="6DE5A65D" w14:textId="77777777" w:rsidR="00F86550" w:rsidRPr="00281A7A" w:rsidRDefault="00F86550" w:rsidP="00804108">
      <w:pPr>
        <w:pStyle w:val="BTbEMEASMCA"/>
        <w:rPr>
          <w:u w:val="none"/>
        </w:rPr>
      </w:pPr>
      <w:r w:rsidRPr="00281A7A">
        <w:rPr>
          <w:u w:val="none"/>
        </w:rPr>
        <w:t>Apie ką rašoma šiame lapelyje?</w:t>
      </w:r>
    </w:p>
    <w:p w14:paraId="1E2C39CB" w14:textId="70B4193F" w:rsidR="002B7A94" w:rsidRPr="00281A7A" w:rsidRDefault="002B7A94" w:rsidP="00804108">
      <w:pPr>
        <w:pStyle w:val="BTbEMEASMCA"/>
        <w:rPr>
          <w:u w:val="none"/>
        </w:rPr>
      </w:pPr>
    </w:p>
    <w:p w14:paraId="21B1EBE7" w14:textId="77777777" w:rsidR="002B7A94" w:rsidRPr="00281A7A" w:rsidRDefault="002B7A94" w:rsidP="00281A7A">
      <w:pPr>
        <w:pStyle w:val="BTEMEASMCA"/>
        <w:rPr>
          <w:u w:val="none"/>
        </w:rPr>
      </w:pPr>
      <w:r w:rsidRPr="00281A7A">
        <w:rPr>
          <w:u w:val="none"/>
        </w:rPr>
        <w:t>1.</w:t>
      </w:r>
      <w:r w:rsidRPr="00281A7A">
        <w:rPr>
          <w:u w:val="none"/>
        </w:rPr>
        <w:tab/>
        <w:t>Kas yra Panthenol Spray ir kam jis vartojamas</w:t>
      </w:r>
    </w:p>
    <w:p w14:paraId="41B3B783" w14:textId="77777777" w:rsidR="002B7A94" w:rsidRPr="00281A7A" w:rsidRDefault="002B7A94" w:rsidP="00281A7A">
      <w:pPr>
        <w:pStyle w:val="BTEMEASMCA"/>
        <w:rPr>
          <w:u w:val="none"/>
        </w:rPr>
      </w:pPr>
      <w:r w:rsidRPr="00281A7A">
        <w:rPr>
          <w:u w:val="none"/>
        </w:rPr>
        <w:t>2.</w:t>
      </w:r>
      <w:r w:rsidRPr="00281A7A">
        <w:rPr>
          <w:u w:val="none"/>
        </w:rPr>
        <w:tab/>
        <w:t>Kas žinotina prieš vartojant Panthenol Spray</w:t>
      </w:r>
    </w:p>
    <w:p w14:paraId="2693F814" w14:textId="77777777" w:rsidR="002B7A94" w:rsidRPr="00281A7A" w:rsidRDefault="002B7A94" w:rsidP="00281A7A">
      <w:pPr>
        <w:pStyle w:val="BTEMEASMCA"/>
        <w:rPr>
          <w:u w:val="none"/>
        </w:rPr>
      </w:pPr>
      <w:r w:rsidRPr="00281A7A">
        <w:rPr>
          <w:u w:val="none"/>
        </w:rPr>
        <w:t>3.</w:t>
      </w:r>
      <w:r w:rsidRPr="00281A7A">
        <w:rPr>
          <w:u w:val="none"/>
        </w:rPr>
        <w:tab/>
        <w:t>Kaip vartoti Panthenol Spray</w:t>
      </w:r>
    </w:p>
    <w:p w14:paraId="15A0E8CA" w14:textId="77777777" w:rsidR="002B7A94" w:rsidRPr="00281A7A" w:rsidRDefault="002B7A94" w:rsidP="00281A7A">
      <w:pPr>
        <w:pStyle w:val="BTEMEASMCA"/>
        <w:rPr>
          <w:u w:val="none"/>
        </w:rPr>
      </w:pPr>
      <w:r w:rsidRPr="00281A7A">
        <w:rPr>
          <w:u w:val="none"/>
        </w:rPr>
        <w:t>4.</w:t>
      </w:r>
      <w:r w:rsidRPr="00281A7A">
        <w:rPr>
          <w:u w:val="none"/>
        </w:rPr>
        <w:tab/>
        <w:t>Galimas šalutinis poveikis</w:t>
      </w:r>
    </w:p>
    <w:p w14:paraId="590F58D6" w14:textId="77777777" w:rsidR="002B7A94" w:rsidRPr="00281A7A" w:rsidRDefault="002B7A94" w:rsidP="00281A7A">
      <w:pPr>
        <w:pStyle w:val="BTEMEASMCA"/>
        <w:rPr>
          <w:u w:val="none"/>
        </w:rPr>
      </w:pPr>
      <w:r w:rsidRPr="00281A7A">
        <w:rPr>
          <w:u w:val="none"/>
        </w:rPr>
        <w:t>5.</w:t>
      </w:r>
      <w:r w:rsidRPr="00281A7A">
        <w:rPr>
          <w:u w:val="none"/>
        </w:rPr>
        <w:tab/>
        <w:t>Kaip laikyti Panthenol Spray</w:t>
      </w:r>
    </w:p>
    <w:p w14:paraId="3CCFE036" w14:textId="4839833E" w:rsidR="002B7A94" w:rsidRPr="00281A7A" w:rsidRDefault="002B7A94" w:rsidP="00281A7A">
      <w:pPr>
        <w:pStyle w:val="BTEMEASMCA"/>
        <w:rPr>
          <w:noProof w:val="0"/>
          <w:u w:val="none"/>
        </w:rPr>
      </w:pPr>
      <w:r w:rsidRPr="00281A7A">
        <w:rPr>
          <w:noProof w:val="0"/>
          <w:u w:val="none"/>
        </w:rPr>
        <w:t>6.</w:t>
      </w:r>
      <w:r w:rsidRPr="00281A7A">
        <w:rPr>
          <w:noProof w:val="0"/>
          <w:u w:val="none"/>
        </w:rPr>
        <w:tab/>
      </w:r>
      <w:r w:rsidR="00F86550" w:rsidRPr="00281A7A">
        <w:rPr>
          <w:u w:val="none"/>
        </w:rPr>
        <w:t>Pakuotės turinys ir k</w:t>
      </w:r>
      <w:proofErr w:type="spellStart"/>
      <w:r w:rsidRPr="00281A7A">
        <w:rPr>
          <w:noProof w:val="0"/>
          <w:u w:val="none"/>
        </w:rPr>
        <w:t>ita</w:t>
      </w:r>
      <w:proofErr w:type="spellEnd"/>
      <w:r w:rsidRPr="00281A7A">
        <w:rPr>
          <w:noProof w:val="0"/>
          <w:u w:val="none"/>
        </w:rPr>
        <w:t xml:space="preserve"> informacija</w:t>
      </w:r>
    </w:p>
    <w:p w14:paraId="0DD942A0" w14:textId="77777777" w:rsidR="002B7A94" w:rsidRPr="00281A7A" w:rsidRDefault="002B7A94" w:rsidP="00B73A7E">
      <w:pPr>
        <w:pStyle w:val="BTEMEASMCA"/>
        <w:rPr>
          <w:u w:val="none"/>
        </w:rPr>
      </w:pPr>
    </w:p>
    <w:p w14:paraId="62DDA0C8" w14:textId="77777777" w:rsidR="002B7A94" w:rsidRPr="00281A7A" w:rsidRDefault="002B7A94" w:rsidP="00B73A7E">
      <w:pPr>
        <w:pStyle w:val="BTEMEASMCA"/>
        <w:rPr>
          <w:u w:val="none"/>
        </w:rPr>
      </w:pPr>
    </w:p>
    <w:p w14:paraId="6B6DFC62" w14:textId="064D584B" w:rsidR="002B7A94" w:rsidRPr="00804108" w:rsidRDefault="002B7A94" w:rsidP="002B7A94">
      <w:pPr>
        <w:pStyle w:val="PI-1EMEASMCA"/>
      </w:pPr>
      <w:bookmarkStart w:id="70" w:name="_Toc129243264"/>
      <w:bookmarkStart w:id="71" w:name="_Toc129243139"/>
      <w:r w:rsidRPr="007F60C0">
        <w:t>1.</w:t>
      </w:r>
      <w:r w:rsidRPr="007F60C0">
        <w:tab/>
      </w:r>
      <w:r w:rsidR="00DA183F" w:rsidRPr="007F60C0">
        <w:t xml:space="preserve">Kas yra </w:t>
      </w:r>
      <w:proofErr w:type="spellStart"/>
      <w:r w:rsidR="00DA183F" w:rsidRPr="007F60C0">
        <w:t>Panthenol</w:t>
      </w:r>
      <w:proofErr w:type="spellEnd"/>
      <w:r w:rsidR="00DA183F" w:rsidRPr="007F60C0">
        <w:t xml:space="preserve"> </w:t>
      </w:r>
      <w:proofErr w:type="spellStart"/>
      <w:r w:rsidR="00DA183F" w:rsidRPr="007F60C0">
        <w:t>Spray</w:t>
      </w:r>
      <w:proofErr w:type="spellEnd"/>
      <w:r w:rsidR="00DA183F" w:rsidRPr="007F60C0">
        <w:t xml:space="preserve"> ir kam jis vartojamas</w:t>
      </w:r>
      <w:bookmarkEnd w:id="70"/>
      <w:bookmarkEnd w:id="71"/>
    </w:p>
    <w:p w14:paraId="757832BC" w14:textId="77777777" w:rsidR="002B7A94" w:rsidRPr="00281A7A" w:rsidRDefault="002B7A94" w:rsidP="00B73A7E">
      <w:pPr>
        <w:pStyle w:val="BTEMEASMCA"/>
        <w:rPr>
          <w:u w:val="none"/>
        </w:rPr>
      </w:pPr>
    </w:p>
    <w:p w14:paraId="508721BD" w14:textId="52CEE182" w:rsidR="002B7A94" w:rsidRPr="00281A7A" w:rsidRDefault="002B7A94" w:rsidP="007F60C0">
      <w:pPr>
        <w:pStyle w:val="BTEMEASMCA"/>
        <w:rPr>
          <w:u w:val="none"/>
        </w:rPr>
      </w:pPr>
      <w:r w:rsidRPr="00281A7A">
        <w:rPr>
          <w:u w:val="none"/>
        </w:rPr>
        <w:t>Šis vaistas vartojamas pagalbiniam paviršinių odos ir gleivinės žaizdų gydymui.</w:t>
      </w:r>
    </w:p>
    <w:p w14:paraId="6B264286" w14:textId="77777777" w:rsidR="002B7A94" w:rsidRPr="00281A7A" w:rsidRDefault="002B7A94" w:rsidP="007F60C0">
      <w:pPr>
        <w:pStyle w:val="BTEMEASMCA"/>
        <w:rPr>
          <w:u w:val="none"/>
        </w:rPr>
      </w:pPr>
    </w:p>
    <w:p w14:paraId="35D2F9FA" w14:textId="77777777" w:rsidR="00B36BD4" w:rsidRPr="00281A7A" w:rsidRDefault="00B36BD4" w:rsidP="007F60C0">
      <w:pPr>
        <w:pStyle w:val="BTEMEASMCA"/>
        <w:rPr>
          <w:u w:val="none"/>
        </w:rPr>
      </w:pPr>
    </w:p>
    <w:p w14:paraId="79CCC9DA" w14:textId="6D7E9EA9" w:rsidR="002B7A94" w:rsidRPr="00804108" w:rsidRDefault="002B7A94" w:rsidP="002B7A94">
      <w:pPr>
        <w:pStyle w:val="PI-1EMEASMCA"/>
      </w:pPr>
      <w:bookmarkStart w:id="72" w:name="_Toc129243265"/>
      <w:bookmarkStart w:id="73" w:name="_Toc129243140"/>
      <w:r w:rsidRPr="007F60C0">
        <w:t>2.</w:t>
      </w:r>
      <w:r w:rsidRPr="007F60C0">
        <w:tab/>
      </w:r>
      <w:r w:rsidR="00DA183F" w:rsidRPr="007F60C0">
        <w:t xml:space="preserve">Kas žinotina prieš vartojant </w:t>
      </w:r>
      <w:proofErr w:type="spellStart"/>
      <w:r w:rsidR="00DA183F" w:rsidRPr="007F60C0">
        <w:t>Panthenol</w:t>
      </w:r>
      <w:proofErr w:type="spellEnd"/>
      <w:r w:rsidR="00DA183F" w:rsidRPr="007F60C0">
        <w:t xml:space="preserve"> </w:t>
      </w:r>
      <w:proofErr w:type="spellStart"/>
      <w:r w:rsidR="00DA183F" w:rsidRPr="007F60C0">
        <w:t>Spray</w:t>
      </w:r>
      <w:bookmarkEnd w:id="72"/>
      <w:bookmarkEnd w:id="73"/>
      <w:proofErr w:type="spellEnd"/>
    </w:p>
    <w:p w14:paraId="4068AED3" w14:textId="77777777" w:rsidR="002B7A94" w:rsidRPr="00281A7A" w:rsidRDefault="002B7A94" w:rsidP="00B73A7E">
      <w:pPr>
        <w:pStyle w:val="BTEMEASMCA"/>
        <w:rPr>
          <w:u w:val="none"/>
        </w:rPr>
      </w:pPr>
    </w:p>
    <w:p w14:paraId="0B07AD99" w14:textId="77777777" w:rsidR="002B7A94" w:rsidRPr="007F60C0" w:rsidRDefault="002B7A94" w:rsidP="002B7A94">
      <w:pPr>
        <w:pStyle w:val="PI-3EMEASMCA"/>
      </w:pPr>
      <w:proofErr w:type="spellStart"/>
      <w:r w:rsidRPr="007F60C0">
        <w:t>Panthenol</w:t>
      </w:r>
      <w:proofErr w:type="spellEnd"/>
      <w:r w:rsidRPr="007F60C0">
        <w:t xml:space="preserve"> </w:t>
      </w:r>
      <w:proofErr w:type="spellStart"/>
      <w:r w:rsidRPr="007F60C0">
        <w:t>Spray</w:t>
      </w:r>
      <w:proofErr w:type="spellEnd"/>
      <w:r w:rsidRPr="007F60C0">
        <w:t xml:space="preserve"> vartoti negalima:</w:t>
      </w:r>
    </w:p>
    <w:p w14:paraId="409B6AFF" w14:textId="37FD0CBA" w:rsidR="002B7A94" w:rsidRPr="00281A7A" w:rsidRDefault="002B7A94" w:rsidP="00B73A7E">
      <w:pPr>
        <w:pStyle w:val="BT-EMEASMCA"/>
        <w:rPr>
          <w:u w:val="none"/>
        </w:rPr>
      </w:pPr>
      <w:r w:rsidRPr="00281A7A">
        <w:rPr>
          <w:u w:val="none"/>
        </w:rPr>
        <w:t xml:space="preserve">jeigu yra alergija </w:t>
      </w:r>
      <w:r w:rsidR="00B36BD4" w:rsidRPr="00281A7A">
        <w:rPr>
          <w:u w:val="none"/>
        </w:rPr>
        <w:t>dekspantenoliui</w:t>
      </w:r>
      <w:r w:rsidRPr="00281A7A">
        <w:rPr>
          <w:u w:val="none"/>
        </w:rPr>
        <w:t xml:space="preserve"> arba bet kuriai pagalbinei </w:t>
      </w:r>
      <w:r w:rsidR="00B36BD4" w:rsidRPr="00281A7A">
        <w:rPr>
          <w:u w:val="none"/>
        </w:rPr>
        <w:t>šio vaisto</w:t>
      </w:r>
      <w:r w:rsidRPr="00281A7A">
        <w:rPr>
          <w:u w:val="none"/>
        </w:rPr>
        <w:t xml:space="preserve"> medžiagai</w:t>
      </w:r>
      <w:r w:rsidR="00B36BD4" w:rsidRPr="00281A7A">
        <w:rPr>
          <w:u w:val="none"/>
        </w:rPr>
        <w:t xml:space="preserve"> </w:t>
      </w:r>
      <w:r w:rsidR="00B36BD4" w:rsidRPr="00281A7A">
        <w:rPr>
          <w:szCs w:val="24"/>
          <w:u w:val="none"/>
        </w:rPr>
        <w:t>(jos išvardytos 6 skyriuje)</w:t>
      </w:r>
      <w:r w:rsidRPr="00281A7A">
        <w:rPr>
          <w:u w:val="none"/>
        </w:rPr>
        <w:t>.</w:t>
      </w:r>
    </w:p>
    <w:p w14:paraId="25649D1E" w14:textId="77777777" w:rsidR="002B7A94" w:rsidRPr="00281A7A" w:rsidRDefault="002B7A94" w:rsidP="00281A7A">
      <w:pPr>
        <w:pStyle w:val="BT-EMEASMCA"/>
        <w:rPr>
          <w:u w:val="none"/>
        </w:rPr>
      </w:pPr>
      <w:r w:rsidRPr="00281A7A">
        <w:rPr>
          <w:u w:val="none"/>
        </w:rPr>
        <w:t>Netinka gydyti akių pažeidimams.</w:t>
      </w:r>
    </w:p>
    <w:p w14:paraId="1FEC51A1" w14:textId="77777777" w:rsidR="002B7A94" w:rsidRPr="00281A7A" w:rsidRDefault="002B7A94">
      <w:pPr>
        <w:pStyle w:val="BTEMEASMCA"/>
        <w:rPr>
          <w:u w:val="none"/>
        </w:rPr>
      </w:pPr>
    </w:p>
    <w:p w14:paraId="48045D23" w14:textId="77777777" w:rsidR="00B36BD4" w:rsidRPr="00281A7A" w:rsidRDefault="00B36BD4">
      <w:pPr>
        <w:pStyle w:val="BTEMEASMCA"/>
        <w:rPr>
          <w:noProof w:val="0"/>
          <w:u w:val="none"/>
        </w:rPr>
      </w:pPr>
      <w:r w:rsidRPr="00281A7A">
        <w:rPr>
          <w:u w:val="none"/>
        </w:rPr>
        <w:t>Įspėjimai ir atsargumo priemonės</w:t>
      </w:r>
    </w:p>
    <w:p w14:paraId="6A75E4C6" w14:textId="77777777" w:rsidR="0001083F" w:rsidRPr="00281A7A" w:rsidRDefault="0001083F" w:rsidP="002B7A94">
      <w:pPr>
        <w:pStyle w:val="PI-3EMEASMCA"/>
        <w:rPr>
          <w:b w:val="0"/>
        </w:rPr>
      </w:pPr>
      <w:r w:rsidRPr="00281A7A">
        <w:rPr>
          <w:b w:val="0"/>
        </w:rPr>
        <w:t>Pasitarkite su gydytoju arba</w:t>
      </w:r>
      <w:r w:rsidRPr="007F60C0">
        <w:rPr>
          <w:b w:val="0"/>
        </w:rPr>
        <w:t xml:space="preserve"> </w:t>
      </w:r>
      <w:r w:rsidRPr="00281A7A">
        <w:rPr>
          <w:b w:val="0"/>
        </w:rPr>
        <w:t xml:space="preserve">vaistininku, prieš pradėdami vartoti </w:t>
      </w:r>
      <w:proofErr w:type="spellStart"/>
      <w:r w:rsidRPr="007F60C0">
        <w:rPr>
          <w:b w:val="0"/>
        </w:rPr>
        <w:t>Panthenol</w:t>
      </w:r>
      <w:proofErr w:type="spellEnd"/>
      <w:r w:rsidRPr="007F60C0">
        <w:rPr>
          <w:b w:val="0"/>
        </w:rPr>
        <w:t xml:space="preserve"> </w:t>
      </w:r>
      <w:proofErr w:type="spellStart"/>
      <w:r w:rsidRPr="007F60C0">
        <w:rPr>
          <w:b w:val="0"/>
        </w:rPr>
        <w:t>Spray</w:t>
      </w:r>
      <w:proofErr w:type="spellEnd"/>
      <w:r w:rsidRPr="00281A7A">
        <w:rPr>
          <w:b w:val="0"/>
        </w:rPr>
        <w:t>.</w:t>
      </w:r>
    </w:p>
    <w:p w14:paraId="47D670B2" w14:textId="77777777" w:rsidR="0001083F" w:rsidRPr="007F60C0" w:rsidRDefault="0001083F" w:rsidP="002B7A94">
      <w:pPr>
        <w:pStyle w:val="PI-3EMEASMCA"/>
      </w:pPr>
    </w:p>
    <w:p w14:paraId="08AE44AB" w14:textId="1BE6CC5B" w:rsidR="002B7A94" w:rsidRPr="00804108" w:rsidRDefault="00804108" w:rsidP="002B7A94">
      <w:pPr>
        <w:pStyle w:val="PI-3EMEASMCA"/>
      </w:pPr>
      <w:r>
        <w:t xml:space="preserve">Įspėjimai ir </w:t>
      </w:r>
      <w:r w:rsidR="002B7A94" w:rsidRPr="00804108">
        <w:t>atsargumo priemon</w:t>
      </w:r>
      <w:r>
        <w:t>ės</w:t>
      </w:r>
    </w:p>
    <w:p w14:paraId="208D0C18" w14:textId="5DD87CF9" w:rsidR="002B7A94" w:rsidRPr="00281A7A" w:rsidRDefault="002B7A94" w:rsidP="00B73A7E">
      <w:pPr>
        <w:pStyle w:val="BT-EMEASMCA"/>
        <w:rPr>
          <w:noProof w:val="0"/>
          <w:u w:val="none"/>
        </w:rPr>
      </w:pPr>
      <w:r w:rsidRPr="00281A7A">
        <w:rPr>
          <w:noProof w:val="0"/>
          <w:u w:val="none"/>
        </w:rPr>
        <w:t xml:space="preserve"> </w:t>
      </w:r>
      <w:r w:rsidRPr="00281A7A">
        <w:rPr>
          <w:u w:val="none"/>
        </w:rPr>
        <w:t>Panthenol Spray</w:t>
      </w:r>
      <w:r w:rsidRPr="00281A7A">
        <w:rPr>
          <w:b/>
          <w:i/>
          <w:u w:val="none"/>
        </w:rPr>
        <w:t xml:space="preserve"> </w:t>
      </w:r>
      <w:r w:rsidRPr="00281A7A">
        <w:rPr>
          <w:u w:val="none"/>
        </w:rPr>
        <w:t>vartoja</w:t>
      </w:r>
      <w:r w:rsidR="00804108">
        <w:rPr>
          <w:u w:val="none"/>
        </w:rPr>
        <w:t>nt</w:t>
      </w:r>
      <w:r w:rsidRPr="00281A7A">
        <w:rPr>
          <w:u w:val="none"/>
        </w:rPr>
        <w:t xml:space="preserve"> sergantiesiems astma arba bronchų ir plaučių ligomis, pacientas neturėtų įkvėpti dujų (propelento), nes jos gali </w:t>
      </w:r>
      <w:r w:rsidR="00804108">
        <w:rPr>
          <w:u w:val="none"/>
        </w:rPr>
        <w:t>su</w:t>
      </w:r>
      <w:r w:rsidRPr="00281A7A">
        <w:rPr>
          <w:u w:val="none"/>
        </w:rPr>
        <w:t>dirginti gleivinę ir sukelti astmos priepuolį.</w:t>
      </w:r>
    </w:p>
    <w:p w14:paraId="5E15C27E" w14:textId="7A7B163D" w:rsidR="002B7A94" w:rsidRPr="00281A7A" w:rsidRDefault="002B7A94" w:rsidP="00B73A7E">
      <w:pPr>
        <w:pStyle w:val="BT-EMEASMCA"/>
        <w:rPr>
          <w:noProof w:val="0"/>
          <w:u w:val="none"/>
        </w:rPr>
      </w:pPr>
      <w:r w:rsidRPr="00281A7A">
        <w:rPr>
          <w:noProof w:val="0"/>
          <w:u w:val="none"/>
        </w:rPr>
        <w:t xml:space="preserve"> </w:t>
      </w:r>
      <w:r w:rsidRPr="00281A7A">
        <w:rPr>
          <w:u w:val="none"/>
        </w:rPr>
        <w:t>Panthenol Spray</w:t>
      </w:r>
      <w:r w:rsidRPr="00281A7A">
        <w:rPr>
          <w:b/>
          <w:i/>
          <w:u w:val="none"/>
        </w:rPr>
        <w:t xml:space="preserve"> </w:t>
      </w:r>
      <w:r w:rsidRPr="00281A7A">
        <w:rPr>
          <w:u w:val="none"/>
        </w:rPr>
        <w:t>vartoja</w:t>
      </w:r>
      <w:r w:rsidR="00804108">
        <w:rPr>
          <w:u w:val="none"/>
        </w:rPr>
        <w:t>nt</w:t>
      </w:r>
      <w:r w:rsidRPr="00281A7A">
        <w:rPr>
          <w:u w:val="none"/>
        </w:rPr>
        <w:t xml:space="preserve"> lyties organų srityje arba apie išangę bei tuo pat metu naudoja</w:t>
      </w:r>
      <w:r w:rsidR="00804108">
        <w:rPr>
          <w:u w:val="none"/>
        </w:rPr>
        <w:t>nt</w:t>
      </w:r>
      <w:r w:rsidRPr="00281A7A">
        <w:rPr>
          <w:u w:val="none"/>
        </w:rPr>
        <w:t xml:space="preserve"> prezervatyv</w:t>
      </w:r>
      <w:r w:rsidR="00804108">
        <w:rPr>
          <w:u w:val="none"/>
        </w:rPr>
        <w:t>ą</w:t>
      </w:r>
      <w:r w:rsidRPr="00281A7A">
        <w:rPr>
          <w:u w:val="none"/>
        </w:rPr>
        <w:t>, dėl odos putų sudėtyje esančio parafino gali sumažėti prezervatyvo stiprumas ir jis gali įplyšti. Tokiu atveju šis kontracepcijos būdas gali būti nepakankamai efektyvus.</w:t>
      </w:r>
    </w:p>
    <w:p w14:paraId="03D34A72" w14:textId="77777777" w:rsidR="00B36BD4" w:rsidRPr="00281A7A" w:rsidRDefault="00B36BD4" w:rsidP="00B73A7E">
      <w:pPr>
        <w:pStyle w:val="BTEMEASMCA"/>
        <w:rPr>
          <w:u w:val="none"/>
        </w:rPr>
      </w:pPr>
    </w:p>
    <w:p w14:paraId="5BDBB5C1" w14:textId="72E869B8" w:rsidR="00B36BD4" w:rsidRPr="00281A7A" w:rsidRDefault="00B36BD4" w:rsidP="00B73A7E">
      <w:pPr>
        <w:pStyle w:val="BTEMEASMCA"/>
        <w:rPr>
          <w:b/>
          <w:u w:val="none"/>
        </w:rPr>
      </w:pPr>
      <w:r w:rsidRPr="00281A7A">
        <w:rPr>
          <w:b/>
          <w:u w:val="none"/>
        </w:rPr>
        <w:t>Vaikams</w:t>
      </w:r>
      <w:r w:rsidR="00804108">
        <w:rPr>
          <w:b/>
          <w:u w:val="none"/>
        </w:rPr>
        <w:t xml:space="preserve"> ir paaugliams</w:t>
      </w:r>
    </w:p>
    <w:p w14:paraId="16D88BC0" w14:textId="5F111626" w:rsidR="002B7A94" w:rsidRPr="00281A7A" w:rsidRDefault="002B7A94" w:rsidP="00B73A7E">
      <w:pPr>
        <w:pStyle w:val="BTEMEASMCA"/>
        <w:rPr>
          <w:noProof w:val="0"/>
          <w:u w:val="none"/>
        </w:rPr>
      </w:pPr>
      <w:r w:rsidRPr="00281A7A">
        <w:rPr>
          <w:u w:val="none"/>
        </w:rPr>
        <w:t xml:space="preserve">Vaikams gydyti </w:t>
      </w:r>
      <w:r w:rsidR="004B7C2A" w:rsidRPr="00281A7A">
        <w:rPr>
          <w:u w:val="none"/>
        </w:rPr>
        <w:t>vaistą</w:t>
      </w:r>
      <w:r w:rsidRPr="00281A7A">
        <w:rPr>
          <w:u w:val="none"/>
        </w:rPr>
        <w:t xml:space="preserve"> galima vartoti tik prižiūrint suaugusiesiems.</w:t>
      </w:r>
    </w:p>
    <w:p w14:paraId="0C76080A" w14:textId="77777777" w:rsidR="002B7A94" w:rsidRPr="007F60C0" w:rsidRDefault="002B7A94" w:rsidP="002B7A94">
      <w:pPr>
        <w:pStyle w:val="PI-3EMEASMCA"/>
      </w:pPr>
    </w:p>
    <w:p w14:paraId="271F1F75" w14:textId="2D8B908A" w:rsidR="002B7A94" w:rsidRPr="00804108" w:rsidRDefault="00B36BD4" w:rsidP="002B7A94">
      <w:pPr>
        <w:pStyle w:val="PI-3EMEASMCA"/>
      </w:pPr>
      <w:r w:rsidRPr="00804108">
        <w:t xml:space="preserve">Kiti vaistai ir </w:t>
      </w:r>
      <w:proofErr w:type="spellStart"/>
      <w:r w:rsidRPr="00804108">
        <w:t>Pnthenol</w:t>
      </w:r>
      <w:proofErr w:type="spellEnd"/>
      <w:r w:rsidRPr="00804108">
        <w:t xml:space="preserve"> </w:t>
      </w:r>
      <w:proofErr w:type="spellStart"/>
      <w:r w:rsidRPr="00804108">
        <w:t>Spray</w:t>
      </w:r>
      <w:proofErr w:type="spellEnd"/>
    </w:p>
    <w:p w14:paraId="70068B57" w14:textId="5E34C4B7" w:rsidR="002B7A94" w:rsidRPr="00281A7A" w:rsidRDefault="002B7A94" w:rsidP="00B73A7E">
      <w:pPr>
        <w:pStyle w:val="BTEMEASMCA"/>
        <w:rPr>
          <w:u w:val="none"/>
        </w:rPr>
      </w:pPr>
      <w:r w:rsidRPr="00281A7A">
        <w:rPr>
          <w:u w:val="none"/>
        </w:rPr>
        <w:t>Jeigu vartojate arba neseniai vartojote kitų vaistų</w:t>
      </w:r>
      <w:r w:rsidR="00B36BD4" w:rsidRPr="00281A7A">
        <w:rPr>
          <w:u w:val="none"/>
        </w:rPr>
        <w:t xml:space="preserve"> arba dėl to nesate tikri</w:t>
      </w:r>
      <w:r w:rsidRPr="00281A7A">
        <w:rPr>
          <w:u w:val="none"/>
        </w:rPr>
        <w:t>,</w:t>
      </w:r>
      <w:r w:rsidR="00B36BD4" w:rsidRPr="00281A7A">
        <w:rPr>
          <w:u w:val="none"/>
        </w:rPr>
        <w:t xml:space="preserve"> apie tai</w:t>
      </w:r>
      <w:r w:rsidRPr="00281A7A">
        <w:rPr>
          <w:u w:val="none"/>
        </w:rPr>
        <w:t xml:space="preserve"> pasakykite gydytojui arba vaistininkui.</w:t>
      </w:r>
    </w:p>
    <w:p w14:paraId="461C7F84" w14:textId="77777777" w:rsidR="002B7A94" w:rsidRPr="00281A7A" w:rsidRDefault="002B7A94" w:rsidP="00B73A7E">
      <w:pPr>
        <w:pStyle w:val="BTEMEASMCA"/>
        <w:rPr>
          <w:u w:val="none"/>
        </w:rPr>
      </w:pPr>
    </w:p>
    <w:p w14:paraId="4E54CEFB" w14:textId="77777777" w:rsidR="002B7A94" w:rsidRPr="007F60C0" w:rsidRDefault="002B7A94" w:rsidP="002B7A94">
      <w:pPr>
        <w:pStyle w:val="PI-3EMEASMCA"/>
      </w:pPr>
      <w:r w:rsidRPr="007F60C0">
        <w:t>Nėštumas ir žindymo laikotarpis</w:t>
      </w:r>
    </w:p>
    <w:p w14:paraId="26955FD5" w14:textId="296B7E5E" w:rsidR="002B7A94" w:rsidRPr="00281A7A" w:rsidRDefault="0001083F" w:rsidP="00B73A7E">
      <w:pPr>
        <w:pStyle w:val="BTEMEASMCA"/>
        <w:rPr>
          <w:u w:val="none"/>
        </w:rPr>
      </w:pPr>
      <w:r w:rsidRPr="00281A7A">
        <w:rPr>
          <w:u w:val="none"/>
        </w:rPr>
        <w:t>Jeigu esate nėščia, žindote kūdikį, manote, kad galbūt esate nėščia, arba planuojate pastoti, tai prieš vartodama šį vaistą, pasitarkite su gydytoju arba vaistininku.</w:t>
      </w:r>
    </w:p>
    <w:p w14:paraId="4B8A3064" w14:textId="77777777" w:rsidR="002B7A94" w:rsidRPr="007F60C0" w:rsidRDefault="002B7A94" w:rsidP="002B7A94">
      <w:pPr>
        <w:tabs>
          <w:tab w:val="left" w:pos="540"/>
        </w:tabs>
        <w:outlineLvl w:val="0"/>
        <w:rPr>
          <w:sz w:val="22"/>
          <w:szCs w:val="22"/>
          <w:lang w:val="sv-SE"/>
        </w:rPr>
      </w:pPr>
      <w:r w:rsidRPr="007F60C0">
        <w:rPr>
          <w:sz w:val="22"/>
          <w:szCs w:val="22"/>
          <w:lang w:val="sv-SE"/>
        </w:rPr>
        <w:t>Nėščioms moterims skiriama atsargiai.</w:t>
      </w:r>
    </w:p>
    <w:p w14:paraId="0F6F4725" w14:textId="77777777" w:rsidR="002B7A94" w:rsidRPr="00804108" w:rsidRDefault="002B7A94" w:rsidP="002B7A94">
      <w:pPr>
        <w:tabs>
          <w:tab w:val="left" w:pos="540"/>
        </w:tabs>
        <w:outlineLvl w:val="0"/>
        <w:rPr>
          <w:b/>
          <w:i/>
          <w:sz w:val="22"/>
          <w:szCs w:val="22"/>
        </w:rPr>
      </w:pPr>
      <w:r w:rsidRPr="00804108">
        <w:rPr>
          <w:sz w:val="22"/>
          <w:szCs w:val="22"/>
          <w:lang w:val="sv-SE"/>
        </w:rPr>
        <w:t>Tikslių duomenų apie dekspantenolio rezorbciją nuo odos nėra, todėl žindymo laikotarpiu reikėtų vengti purkšti ant labai didelių odos plotų.</w:t>
      </w:r>
    </w:p>
    <w:p w14:paraId="3B090F9D" w14:textId="77777777" w:rsidR="002B7A94" w:rsidRPr="00281A7A" w:rsidRDefault="002B7A94" w:rsidP="00B73A7E">
      <w:pPr>
        <w:pStyle w:val="BTEMEASMCA"/>
        <w:rPr>
          <w:u w:val="none"/>
        </w:rPr>
      </w:pPr>
    </w:p>
    <w:p w14:paraId="65A8C436" w14:textId="77777777" w:rsidR="002B7A94" w:rsidRPr="007F60C0" w:rsidRDefault="002B7A94" w:rsidP="002B7A94">
      <w:pPr>
        <w:pStyle w:val="PI-3EMEASMCA"/>
      </w:pPr>
      <w:r w:rsidRPr="007F60C0">
        <w:t>Vairavimas ir mechanizmų valdymas</w:t>
      </w:r>
    </w:p>
    <w:p w14:paraId="167C4514" w14:textId="77777777" w:rsidR="002B7A94" w:rsidRPr="00281A7A" w:rsidRDefault="002B7A94" w:rsidP="00B73A7E">
      <w:pPr>
        <w:pStyle w:val="BTEMEASMCA"/>
        <w:rPr>
          <w:u w:val="none"/>
        </w:rPr>
      </w:pPr>
      <w:r w:rsidRPr="00281A7A">
        <w:rPr>
          <w:u w:val="none"/>
        </w:rPr>
        <w:t>Panthenol Spray</w:t>
      </w:r>
      <w:r w:rsidRPr="00281A7A">
        <w:rPr>
          <w:b/>
          <w:i/>
          <w:u w:val="none"/>
        </w:rPr>
        <w:t xml:space="preserve"> </w:t>
      </w:r>
      <w:r w:rsidRPr="00281A7A">
        <w:rPr>
          <w:u w:val="none"/>
        </w:rPr>
        <w:t>gebėjimo vairuoti ir valdyti mechanizmus neveikia</w:t>
      </w:r>
      <w:r w:rsidR="0001083F" w:rsidRPr="00281A7A">
        <w:rPr>
          <w:u w:val="none"/>
        </w:rPr>
        <w:t xml:space="preserve"> arbe veikia nereikšmingai</w:t>
      </w:r>
      <w:r w:rsidRPr="00281A7A">
        <w:rPr>
          <w:u w:val="none"/>
        </w:rPr>
        <w:t>.</w:t>
      </w:r>
    </w:p>
    <w:p w14:paraId="3872D49A" w14:textId="77777777" w:rsidR="002B7A94" w:rsidRPr="00281A7A" w:rsidRDefault="002B7A94" w:rsidP="00B73A7E">
      <w:pPr>
        <w:pStyle w:val="BTEMEASMCA"/>
        <w:rPr>
          <w:u w:val="none"/>
        </w:rPr>
      </w:pPr>
    </w:p>
    <w:p w14:paraId="05454C5E" w14:textId="548E775A" w:rsidR="00B73A7E" w:rsidRPr="00281A7A" w:rsidRDefault="0001083F" w:rsidP="00B73A7E">
      <w:pPr>
        <w:pStyle w:val="BTEMEASMCA"/>
        <w:rPr>
          <w:b/>
          <w:u w:val="none"/>
        </w:rPr>
      </w:pPr>
      <w:r w:rsidRPr="00281A7A">
        <w:rPr>
          <w:b/>
          <w:u w:val="none"/>
        </w:rPr>
        <w:t>Panthenol Spray</w:t>
      </w:r>
      <w:r w:rsidR="002B7A94" w:rsidRPr="00281A7A">
        <w:rPr>
          <w:b/>
          <w:u w:val="none"/>
        </w:rPr>
        <w:t xml:space="preserve"> sudėtyje yra cetoste</w:t>
      </w:r>
      <w:r w:rsidRPr="00281A7A">
        <w:rPr>
          <w:b/>
          <w:u w:val="none"/>
        </w:rPr>
        <w:t>a</w:t>
      </w:r>
      <w:r w:rsidR="002B7A94" w:rsidRPr="00281A7A">
        <w:rPr>
          <w:b/>
          <w:u w:val="none"/>
        </w:rPr>
        <w:t>rilo alkoholio</w:t>
      </w:r>
    </w:p>
    <w:p w14:paraId="0F189475" w14:textId="78859A26" w:rsidR="002B7A94" w:rsidRPr="00281A7A" w:rsidRDefault="00B73A7E" w:rsidP="00B73A7E">
      <w:pPr>
        <w:pStyle w:val="BTEMEASMCA"/>
        <w:rPr>
          <w:u w:val="none"/>
        </w:rPr>
      </w:pPr>
      <w:r w:rsidRPr="00281A7A">
        <w:rPr>
          <w:u w:val="none"/>
        </w:rPr>
        <w:t>Cetostearilo alkoholis</w:t>
      </w:r>
      <w:r w:rsidR="002B7A94" w:rsidRPr="00281A7A">
        <w:rPr>
          <w:u w:val="none"/>
        </w:rPr>
        <w:t xml:space="preserve"> kuris gali sukelti lokalių odos reakcijų (pvz., kontaktinį dermatitą).</w:t>
      </w:r>
    </w:p>
    <w:p w14:paraId="3D03FBEF" w14:textId="77777777" w:rsidR="002B7A94" w:rsidRPr="00281A7A" w:rsidRDefault="002B7A94" w:rsidP="00B73A7E">
      <w:pPr>
        <w:pStyle w:val="BTEMEASMCA"/>
        <w:rPr>
          <w:u w:val="none"/>
        </w:rPr>
      </w:pPr>
    </w:p>
    <w:p w14:paraId="5CE4D8D6" w14:textId="77777777" w:rsidR="002B7A94" w:rsidRPr="00281A7A" w:rsidRDefault="002B7A94" w:rsidP="00B73A7E">
      <w:pPr>
        <w:pStyle w:val="BTEMEASMCA"/>
        <w:rPr>
          <w:u w:val="none"/>
        </w:rPr>
      </w:pPr>
    </w:p>
    <w:p w14:paraId="525F81DA" w14:textId="5948EA1A" w:rsidR="002B7A94" w:rsidRPr="00804108" w:rsidRDefault="002B7A94" w:rsidP="002B7A94">
      <w:pPr>
        <w:pStyle w:val="PI-1EMEASMCA"/>
      </w:pPr>
      <w:bookmarkStart w:id="74" w:name="_Toc129243266"/>
      <w:bookmarkStart w:id="75" w:name="_Toc129243141"/>
      <w:r w:rsidRPr="007F60C0">
        <w:t>3.</w:t>
      </w:r>
      <w:r w:rsidRPr="007F60C0">
        <w:tab/>
      </w:r>
      <w:r w:rsidR="0001083F" w:rsidRPr="007F60C0">
        <w:t xml:space="preserve">Kaip vartoti </w:t>
      </w:r>
      <w:proofErr w:type="spellStart"/>
      <w:r w:rsidR="0001083F" w:rsidRPr="007F60C0">
        <w:t>Panthenol</w:t>
      </w:r>
      <w:proofErr w:type="spellEnd"/>
      <w:r w:rsidR="0001083F" w:rsidRPr="007F60C0">
        <w:t xml:space="preserve"> </w:t>
      </w:r>
      <w:proofErr w:type="spellStart"/>
      <w:r w:rsidR="0001083F" w:rsidRPr="007F60C0">
        <w:t>Spray</w:t>
      </w:r>
      <w:bookmarkEnd w:id="74"/>
      <w:bookmarkEnd w:id="75"/>
      <w:proofErr w:type="spellEnd"/>
    </w:p>
    <w:p w14:paraId="3505688E" w14:textId="77777777" w:rsidR="002B7A94" w:rsidRPr="00281A7A" w:rsidRDefault="002B7A94" w:rsidP="00B73A7E">
      <w:pPr>
        <w:pStyle w:val="BTEMEASMCA"/>
        <w:rPr>
          <w:u w:val="none"/>
        </w:rPr>
      </w:pPr>
    </w:p>
    <w:p w14:paraId="6BA830E5" w14:textId="1F57036B" w:rsidR="00B73A7E" w:rsidRPr="00281A7A" w:rsidRDefault="00B73A7E" w:rsidP="002B7A94">
      <w:pPr>
        <w:rPr>
          <w:i/>
          <w:sz w:val="22"/>
          <w:szCs w:val="22"/>
        </w:rPr>
      </w:pPr>
      <w:r w:rsidRPr="00281A7A">
        <w:rPr>
          <w:i/>
          <w:sz w:val="22"/>
          <w:szCs w:val="22"/>
        </w:rPr>
        <w:t>Suaugusiesiems</w:t>
      </w:r>
      <w:r w:rsidR="00804108">
        <w:rPr>
          <w:i/>
          <w:sz w:val="22"/>
          <w:szCs w:val="22"/>
        </w:rPr>
        <w:t>,</w:t>
      </w:r>
      <w:r w:rsidRPr="00281A7A">
        <w:rPr>
          <w:i/>
          <w:sz w:val="22"/>
          <w:szCs w:val="22"/>
        </w:rPr>
        <w:t xml:space="preserve"> vaikams</w:t>
      </w:r>
      <w:r w:rsidR="00804108">
        <w:rPr>
          <w:i/>
          <w:sz w:val="22"/>
          <w:szCs w:val="22"/>
        </w:rPr>
        <w:t xml:space="preserve"> ir paaugliams</w:t>
      </w:r>
    </w:p>
    <w:p w14:paraId="2B88D9B1" w14:textId="0B2027EC" w:rsidR="002B7A94" w:rsidRPr="007F60C0" w:rsidRDefault="002B7A94" w:rsidP="002B7A94">
      <w:pPr>
        <w:rPr>
          <w:sz w:val="22"/>
          <w:szCs w:val="22"/>
        </w:rPr>
      </w:pPr>
      <w:proofErr w:type="spellStart"/>
      <w:r w:rsidRPr="007F60C0">
        <w:rPr>
          <w:sz w:val="22"/>
          <w:szCs w:val="22"/>
        </w:rPr>
        <w:t>Panthenol</w:t>
      </w:r>
      <w:proofErr w:type="spellEnd"/>
      <w:r w:rsidRPr="007F60C0">
        <w:rPr>
          <w:sz w:val="22"/>
          <w:szCs w:val="22"/>
        </w:rPr>
        <w:t xml:space="preserve"> </w:t>
      </w:r>
      <w:proofErr w:type="spellStart"/>
      <w:r w:rsidRPr="007F60C0">
        <w:rPr>
          <w:sz w:val="22"/>
          <w:szCs w:val="22"/>
        </w:rPr>
        <w:t>Spray</w:t>
      </w:r>
      <w:proofErr w:type="spellEnd"/>
      <w:r w:rsidRPr="007F60C0">
        <w:rPr>
          <w:sz w:val="22"/>
          <w:szCs w:val="22"/>
        </w:rPr>
        <w:t xml:space="preserve"> reikia tolygiai purkšti ant pažeistos odos arba gleivinės vieną ar kelis kartus per parą.</w:t>
      </w:r>
    </w:p>
    <w:p w14:paraId="65B84E57" w14:textId="77777777" w:rsidR="007F60C0" w:rsidRPr="00804108" w:rsidRDefault="007F60C0" w:rsidP="007F60C0">
      <w:pPr>
        <w:rPr>
          <w:sz w:val="22"/>
          <w:szCs w:val="22"/>
        </w:rPr>
      </w:pPr>
    </w:p>
    <w:p w14:paraId="2DDCA99E" w14:textId="0563EE44" w:rsidR="007F60C0" w:rsidRPr="00804108" w:rsidRDefault="007F60C0" w:rsidP="007F60C0">
      <w:pPr>
        <w:rPr>
          <w:sz w:val="22"/>
          <w:szCs w:val="22"/>
        </w:rPr>
      </w:pPr>
      <w:r w:rsidRPr="00804108">
        <w:rPr>
          <w:sz w:val="22"/>
          <w:szCs w:val="22"/>
        </w:rPr>
        <w:t xml:space="preserve">Gydymo </w:t>
      </w:r>
      <w:proofErr w:type="spellStart"/>
      <w:r w:rsidRPr="00804108">
        <w:rPr>
          <w:sz w:val="22"/>
          <w:szCs w:val="22"/>
        </w:rPr>
        <w:t>Panthenol</w:t>
      </w:r>
      <w:proofErr w:type="spellEnd"/>
      <w:r w:rsidRPr="00804108">
        <w:rPr>
          <w:sz w:val="22"/>
          <w:szCs w:val="22"/>
        </w:rPr>
        <w:t xml:space="preserve"> </w:t>
      </w:r>
      <w:proofErr w:type="spellStart"/>
      <w:r w:rsidRPr="00804108">
        <w:rPr>
          <w:sz w:val="22"/>
          <w:szCs w:val="22"/>
        </w:rPr>
        <w:t>Spray</w:t>
      </w:r>
      <w:proofErr w:type="spellEnd"/>
      <w:r w:rsidRPr="00804108">
        <w:rPr>
          <w:sz w:val="22"/>
          <w:szCs w:val="22"/>
        </w:rPr>
        <w:t xml:space="preserve"> trukmė neribojama ir priklauso nuo ligos pobūdžio ir eigos.</w:t>
      </w:r>
    </w:p>
    <w:p w14:paraId="3C14276E" w14:textId="77777777" w:rsidR="002B7A94" w:rsidRPr="00804108" w:rsidRDefault="002B7A94" w:rsidP="002B7A94">
      <w:pPr>
        <w:rPr>
          <w:sz w:val="22"/>
          <w:szCs w:val="22"/>
        </w:rPr>
      </w:pPr>
    </w:p>
    <w:p w14:paraId="6C396F6A" w14:textId="77777777" w:rsidR="002B7A94" w:rsidRPr="00804108" w:rsidRDefault="002B7A94" w:rsidP="002B7A94">
      <w:pPr>
        <w:rPr>
          <w:sz w:val="22"/>
          <w:szCs w:val="22"/>
          <w:u w:val="single"/>
        </w:rPr>
      </w:pPr>
      <w:r w:rsidRPr="00804108">
        <w:rPr>
          <w:sz w:val="22"/>
          <w:szCs w:val="22"/>
          <w:u w:val="single"/>
        </w:rPr>
        <w:t>Vartojimo metodas</w:t>
      </w:r>
    </w:p>
    <w:p w14:paraId="72742825" w14:textId="65D4B245" w:rsidR="002B7A94" w:rsidRPr="00804108" w:rsidRDefault="002B7A94" w:rsidP="002B7A94">
      <w:pPr>
        <w:rPr>
          <w:sz w:val="22"/>
          <w:szCs w:val="22"/>
        </w:rPr>
      </w:pPr>
      <w:r w:rsidRPr="007F60C0">
        <w:rPr>
          <w:sz w:val="22"/>
          <w:szCs w:val="22"/>
        </w:rPr>
        <w:t xml:space="preserve">Jei žaizda yra veido srityje, tiesiogiai </w:t>
      </w:r>
      <w:proofErr w:type="spellStart"/>
      <w:r w:rsidRPr="007F60C0">
        <w:rPr>
          <w:sz w:val="22"/>
          <w:szCs w:val="22"/>
        </w:rPr>
        <w:t>Panthenol</w:t>
      </w:r>
      <w:proofErr w:type="spellEnd"/>
      <w:r w:rsidRPr="007F60C0">
        <w:rPr>
          <w:sz w:val="22"/>
          <w:szCs w:val="22"/>
        </w:rPr>
        <w:t xml:space="preserve"> </w:t>
      </w:r>
      <w:proofErr w:type="spellStart"/>
      <w:r w:rsidRPr="007F60C0">
        <w:rPr>
          <w:sz w:val="22"/>
          <w:szCs w:val="22"/>
        </w:rPr>
        <w:t>Spray</w:t>
      </w:r>
      <w:proofErr w:type="spellEnd"/>
      <w:r w:rsidRPr="007F60C0">
        <w:rPr>
          <w:sz w:val="22"/>
          <w:szCs w:val="22"/>
        </w:rPr>
        <w:t xml:space="preserve"> </w:t>
      </w:r>
      <w:r w:rsidRPr="00804108">
        <w:rPr>
          <w:sz w:val="22"/>
          <w:szCs w:val="22"/>
        </w:rPr>
        <w:t xml:space="preserve">ant veido purkšti negalima. Tokiais atvejais </w:t>
      </w:r>
      <w:r w:rsidR="004B7C2A" w:rsidRPr="00804108">
        <w:rPr>
          <w:sz w:val="22"/>
          <w:szCs w:val="22"/>
        </w:rPr>
        <w:t xml:space="preserve">odos </w:t>
      </w:r>
      <w:r w:rsidRPr="00804108">
        <w:rPr>
          <w:sz w:val="22"/>
          <w:szCs w:val="22"/>
        </w:rPr>
        <w:t>putos užpu</w:t>
      </w:r>
      <w:r w:rsidR="00ED237A" w:rsidRPr="00804108">
        <w:rPr>
          <w:sz w:val="22"/>
          <w:szCs w:val="22"/>
        </w:rPr>
        <w:t>r</w:t>
      </w:r>
      <w:r w:rsidRPr="00804108">
        <w:rPr>
          <w:sz w:val="22"/>
          <w:szCs w:val="22"/>
        </w:rPr>
        <w:t>škiamos ant delno ir jomis patepama pažeista vieta.</w:t>
      </w:r>
    </w:p>
    <w:p w14:paraId="6D351058" w14:textId="77777777" w:rsidR="002B7A94" w:rsidRPr="00804108" w:rsidRDefault="002B7A94" w:rsidP="002B7A94">
      <w:pPr>
        <w:rPr>
          <w:sz w:val="22"/>
          <w:szCs w:val="22"/>
        </w:rPr>
      </w:pPr>
      <w:r w:rsidRPr="00804108">
        <w:rPr>
          <w:sz w:val="22"/>
          <w:szCs w:val="22"/>
        </w:rPr>
        <w:t xml:space="preserve">Purškiant odos putų </w:t>
      </w:r>
      <w:proofErr w:type="spellStart"/>
      <w:r w:rsidRPr="00804108">
        <w:rPr>
          <w:sz w:val="22"/>
          <w:szCs w:val="22"/>
        </w:rPr>
        <w:t>talpyklę</w:t>
      </w:r>
      <w:proofErr w:type="spellEnd"/>
      <w:r w:rsidRPr="00804108">
        <w:rPr>
          <w:sz w:val="22"/>
          <w:szCs w:val="22"/>
        </w:rPr>
        <w:t xml:space="preserve"> reikia laikyti vertikaliai, </w:t>
      </w:r>
      <w:proofErr w:type="spellStart"/>
      <w:r w:rsidRPr="00804108">
        <w:rPr>
          <w:sz w:val="22"/>
          <w:szCs w:val="22"/>
        </w:rPr>
        <w:t>purkštuvinį</w:t>
      </w:r>
      <w:proofErr w:type="spellEnd"/>
      <w:r w:rsidRPr="00804108">
        <w:rPr>
          <w:sz w:val="22"/>
          <w:szCs w:val="22"/>
        </w:rPr>
        <w:t xml:space="preserve"> vožtuvą pakreipus į viršų. Norint, kad susidarytų geros </w:t>
      </w:r>
      <w:r w:rsidR="004B7C2A" w:rsidRPr="00804108">
        <w:rPr>
          <w:sz w:val="22"/>
          <w:szCs w:val="22"/>
        </w:rPr>
        <w:t xml:space="preserve">odos </w:t>
      </w:r>
      <w:r w:rsidRPr="00804108">
        <w:rPr>
          <w:sz w:val="22"/>
          <w:szCs w:val="22"/>
        </w:rPr>
        <w:t xml:space="preserve">putos, prieš purškimą purškalo </w:t>
      </w:r>
      <w:proofErr w:type="spellStart"/>
      <w:r w:rsidRPr="00804108">
        <w:rPr>
          <w:sz w:val="22"/>
          <w:szCs w:val="22"/>
        </w:rPr>
        <w:t>talpyklę</w:t>
      </w:r>
      <w:proofErr w:type="spellEnd"/>
      <w:r w:rsidRPr="00804108">
        <w:rPr>
          <w:sz w:val="22"/>
          <w:szCs w:val="22"/>
        </w:rPr>
        <w:t xml:space="preserve"> reikia gerai  papurtyti, ypač jei kurį laiką jis nebuvo naudojamas. Jei purškalas vartojamas pirmą kartą, iš pradžių gali pasirodyti tik dujos (</w:t>
      </w:r>
      <w:proofErr w:type="spellStart"/>
      <w:r w:rsidRPr="00804108">
        <w:rPr>
          <w:sz w:val="22"/>
          <w:szCs w:val="22"/>
        </w:rPr>
        <w:t>propelentas</w:t>
      </w:r>
      <w:proofErr w:type="spellEnd"/>
      <w:r w:rsidRPr="00804108">
        <w:rPr>
          <w:sz w:val="22"/>
          <w:szCs w:val="22"/>
        </w:rPr>
        <w:t>), putos susidaro kiek vėliau.</w:t>
      </w:r>
    </w:p>
    <w:p w14:paraId="3105772F" w14:textId="77777777" w:rsidR="002B7A94" w:rsidRPr="00281A7A" w:rsidRDefault="002B7A94" w:rsidP="00B73A7E">
      <w:pPr>
        <w:pStyle w:val="BTEMEASMCA"/>
        <w:rPr>
          <w:u w:val="none"/>
        </w:rPr>
      </w:pPr>
    </w:p>
    <w:p w14:paraId="39BA06AA" w14:textId="2EF010ED" w:rsidR="002B7A94" w:rsidRPr="00804108" w:rsidRDefault="00ED237A" w:rsidP="002B7A94">
      <w:pPr>
        <w:pStyle w:val="PI-3EMEASMCA"/>
      </w:pPr>
      <w:r w:rsidRPr="007F60C0">
        <w:t>Ką daryti p</w:t>
      </w:r>
      <w:r w:rsidR="002B7A94" w:rsidRPr="00804108">
        <w:t xml:space="preserve">avartojus per didelę </w:t>
      </w:r>
      <w:proofErr w:type="spellStart"/>
      <w:r w:rsidR="002B7A94" w:rsidRPr="00804108">
        <w:t>Panthenol</w:t>
      </w:r>
      <w:proofErr w:type="spellEnd"/>
      <w:r w:rsidR="002B7A94" w:rsidRPr="00804108">
        <w:t xml:space="preserve"> </w:t>
      </w:r>
      <w:proofErr w:type="spellStart"/>
      <w:r w:rsidR="002B7A94" w:rsidRPr="00804108">
        <w:t>Spray</w:t>
      </w:r>
      <w:proofErr w:type="spellEnd"/>
      <w:r w:rsidR="002B7A94" w:rsidRPr="00804108">
        <w:t xml:space="preserve"> dozę</w:t>
      </w:r>
      <w:r w:rsidRPr="00804108">
        <w:t>?</w:t>
      </w:r>
    </w:p>
    <w:p w14:paraId="309E7144" w14:textId="2F9DE4B5" w:rsidR="002B7A94" w:rsidRPr="00281A7A" w:rsidRDefault="002B7A94" w:rsidP="00B73A7E">
      <w:pPr>
        <w:pStyle w:val="BTEMEASMCA"/>
        <w:rPr>
          <w:noProof w:val="0"/>
          <w:u w:val="none"/>
        </w:rPr>
      </w:pPr>
      <w:r w:rsidRPr="00281A7A">
        <w:rPr>
          <w:u w:val="none"/>
        </w:rPr>
        <w:t>Kai vaistas vartojamas taip kaip nurodoma, perdozavimas mažai tikėtinas. Nurijus didesnį Panthenol Spray  kiekį, toksinis poveikis neturėtų pasireikšti. Jei tokiu atveju atsirastų virškinamojo trakto sutrikimų, juos reikia gydyti simptomiškai.</w:t>
      </w:r>
    </w:p>
    <w:p w14:paraId="496BF872" w14:textId="77777777" w:rsidR="002B7A94" w:rsidRPr="00281A7A" w:rsidRDefault="002B7A94" w:rsidP="00B73A7E">
      <w:pPr>
        <w:pStyle w:val="BTEMEASMCA"/>
        <w:rPr>
          <w:u w:val="none"/>
        </w:rPr>
      </w:pPr>
    </w:p>
    <w:p w14:paraId="4E2716D6" w14:textId="77777777" w:rsidR="002B7A94" w:rsidRPr="00281A7A" w:rsidRDefault="002B7A94" w:rsidP="00B73A7E">
      <w:pPr>
        <w:pStyle w:val="BTEMEASMCA"/>
        <w:rPr>
          <w:u w:val="none"/>
        </w:rPr>
      </w:pPr>
      <w:r w:rsidRPr="00281A7A">
        <w:rPr>
          <w:u w:val="none"/>
        </w:rPr>
        <w:t>Jeigu kiltų daugiau klausimų dėl šio vaisto vartojimo, kreipkitės į gydytoją arba vaistininką.</w:t>
      </w:r>
    </w:p>
    <w:p w14:paraId="4CA3FF63" w14:textId="77777777" w:rsidR="002B7A94" w:rsidRPr="00281A7A" w:rsidRDefault="002B7A94" w:rsidP="00B73A7E">
      <w:pPr>
        <w:pStyle w:val="BTEMEASMCA"/>
        <w:rPr>
          <w:u w:val="none"/>
        </w:rPr>
      </w:pPr>
    </w:p>
    <w:p w14:paraId="4A89452B" w14:textId="77777777" w:rsidR="002B7A94" w:rsidRPr="00281A7A" w:rsidRDefault="002B7A94" w:rsidP="00B73A7E">
      <w:pPr>
        <w:pStyle w:val="BTEMEASMCA"/>
        <w:rPr>
          <w:u w:val="none"/>
        </w:rPr>
      </w:pPr>
    </w:p>
    <w:p w14:paraId="0F2F520C" w14:textId="14FD0A2E" w:rsidR="002B7A94" w:rsidRPr="00804108" w:rsidRDefault="002B7A94" w:rsidP="002B7A94">
      <w:pPr>
        <w:pStyle w:val="PI-1EMEASMCA"/>
      </w:pPr>
      <w:bookmarkStart w:id="76" w:name="_Toc129243267"/>
      <w:bookmarkStart w:id="77" w:name="_Toc129243142"/>
      <w:r w:rsidRPr="007F60C0">
        <w:t>4.</w:t>
      </w:r>
      <w:r w:rsidRPr="007F60C0">
        <w:tab/>
      </w:r>
      <w:r w:rsidR="00ED237A" w:rsidRPr="007F60C0">
        <w:t>Galimas šalutinis poveikis</w:t>
      </w:r>
      <w:bookmarkEnd w:id="76"/>
      <w:bookmarkEnd w:id="77"/>
    </w:p>
    <w:p w14:paraId="256B5E84" w14:textId="77777777" w:rsidR="002B7A94" w:rsidRPr="00281A7A" w:rsidRDefault="002B7A94" w:rsidP="00B73A7E">
      <w:pPr>
        <w:pStyle w:val="BTEMEASMCA"/>
        <w:rPr>
          <w:u w:val="none"/>
        </w:rPr>
      </w:pPr>
    </w:p>
    <w:p w14:paraId="2315C4B9" w14:textId="66038F0B" w:rsidR="002B7A94" w:rsidRPr="00281A7A" w:rsidRDefault="00ED237A" w:rsidP="00B73A7E">
      <w:pPr>
        <w:pStyle w:val="BTEMEASMCA"/>
        <w:rPr>
          <w:u w:val="none"/>
        </w:rPr>
      </w:pPr>
      <w:r w:rsidRPr="00281A7A">
        <w:rPr>
          <w:u w:val="none"/>
        </w:rPr>
        <w:t>Šis vaistas</w:t>
      </w:r>
      <w:r w:rsidR="002B7A94" w:rsidRPr="00281A7A">
        <w:rPr>
          <w:u w:val="none"/>
        </w:rPr>
        <w:t>, kaip ir visi kiti, gali sukelti šalutinį poveikį, nors jis pasireiškia ne visiems žmonėms.</w:t>
      </w:r>
    </w:p>
    <w:p w14:paraId="1528ADB9" w14:textId="31938A37" w:rsidR="002B7A94" w:rsidRPr="00281A7A" w:rsidRDefault="002B7A94" w:rsidP="00B73A7E">
      <w:pPr>
        <w:pStyle w:val="BTEMEASMCA"/>
        <w:rPr>
          <w:noProof w:val="0"/>
          <w:u w:val="none"/>
        </w:rPr>
      </w:pPr>
      <w:r w:rsidRPr="00281A7A">
        <w:rPr>
          <w:i/>
          <w:iCs/>
          <w:u w:val="none"/>
        </w:rPr>
        <w:t>Labai retai</w:t>
      </w:r>
      <w:r w:rsidRPr="00281A7A">
        <w:rPr>
          <w:u w:val="none"/>
        </w:rPr>
        <w:t xml:space="preserve"> (</w:t>
      </w:r>
      <w:r w:rsidRPr="00281A7A">
        <w:rPr>
          <w:i/>
          <w:iCs/>
          <w:u w:val="none"/>
          <w:lang w:eastAsia="ar-SA"/>
        </w:rPr>
        <w:t>mažiau negu 1 pacientui iš 10000</w:t>
      </w:r>
      <w:r w:rsidRPr="00281A7A">
        <w:rPr>
          <w:u w:val="none"/>
        </w:rPr>
        <w:t>) gali pasitaikyti kontaktinė alerginė reakcija.</w:t>
      </w:r>
    </w:p>
    <w:p w14:paraId="549D54BE" w14:textId="77777777" w:rsidR="002B7A94" w:rsidRPr="00281A7A" w:rsidRDefault="002B7A94" w:rsidP="00B73A7E">
      <w:pPr>
        <w:pStyle w:val="BTEMEASMCA"/>
        <w:rPr>
          <w:u w:val="none"/>
        </w:rPr>
      </w:pPr>
    </w:p>
    <w:p w14:paraId="32C8E241" w14:textId="77777777" w:rsidR="00ED237A" w:rsidRPr="00281A7A" w:rsidRDefault="00ED237A" w:rsidP="00ED237A">
      <w:pPr>
        <w:rPr>
          <w:b/>
          <w:sz w:val="22"/>
          <w:szCs w:val="22"/>
        </w:rPr>
      </w:pPr>
      <w:r w:rsidRPr="00281A7A">
        <w:rPr>
          <w:b/>
          <w:noProof/>
          <w:sz w:val="22"/>
          <w:szCs w:val="22"/>
        </w:rPr>
        <w:t>Pranešimas apie šalutinį poveikį</w:t>
      </w:r>
    </w:p>
    <w:p w14:paraId="5F9C9A4C" w14:textId="042A2511" w:rsidR="002B7A94" w:rsidRPr="00281A7A" w:rsidRDefault="00ED237A" w:rsidP="00B73A7E">
      <w:pPr>
        <w:pStyle w:val="BTEMEASMCA"/>
        <w:rPr>
          <w:noProof w:val="0"/>
          <w:u w:val="none"/>
        </w:rPr>
      </w:pPr>
      <w:r w:rsidRPr="00281A7A">
        <w:rPr>
          <w:snapToGrid w:val="0"/>
          <w:u w:val="none"/>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281A7A">
        <w:rPr>
          <w:snapToGrid w:val="0"/>
          <w:u w:val="none"/>
          <w:lang w:eastAsia="zh-CN"/>
        </w:rPr>
        <w:t>elefonu 8 800 73568</w:t>
      </w:r>
      <w:r w:rsidRPr="00281A7A">
        <w:rPr>
          <w:snapToGrid w:val="0"/>
          <w:u w:val="none"/>
        </w:rPr>
        <w:t xml:space="preserve"> arba užpildyti interneto svetainėje </w:t>
      </w:r>
      <w:hyperlink r:id="rId9" w:history="1">
        <w:r w:rsidRPr="00281A7A">
          <w:rPr>
            <w:rStyle w:val="Hipersaitas"/>
            <w:rFonts w:eastAsia="SimSun"/>
            <w:snapToGrid w:val="0"/>
            <w:u w:val="none"/>
          </w:rPr>
          <w:t>www.vvkt.lt</w:t>
        </w:r>
      </w:hyperlink>
      <w:r w:rsidRPr="00281A7A">
        <w:rPr>
          <w:snapToGrid w:val="0"/>
          <w:u w:val="none"/>
        </w:rPr>
        <w:t xml:space="preserve"> esančią formą ir pateikti ją Valstybinei vaistų kontrolės tarnybai prie Lietuvos Respublikos sveikatos apsaugos ministerijos vienu iš šių būdų: raštu (adresu Žirmūnų g. 139A, LT-09120 Vilnius), </w:t>
      </w:r>
      <w:r w:rsidRPr="00281A7A">
        <w:rPr>
          <w:snapToGrid w:val="0"/>
          <w:u w:val="none"/>
          <w:lang w:eastAsia="zh-CN"/>
        </w:rPr>
        <w:t xml:space="preserve">nemokamu </w:t>
      </w:r>
      <w:r w:rsidRPr="00281A7A">
        <w:rPr>
          <w:snapToGrid w:val="0"/>
          <w:u w:val="none"/>
        </w:rPr>
        <w:t>fakso numeriu 8 800 20131</w:t>
      </w:r>
      <w:r w:rsidRPr="00281A7A">
        <w:rPr>
          <w:snapToGrid w:val="0"/>
          <w:u w:val="none"/>
          <w:lang w:eastAsia="zh-CN"/>
        </w:rPr>
        <w:t xml:space="preserve">, </w:t>
      </w:r>
      <w:r w:rsidRPr="00281A7A">
        <w:rPr>
          <w:snapToGrid w:val="0"/>
          <w:u w:val="none"/>
        </w:rPr>
        <w:t xml:space="preserve">el. paštu </w:t>
      </w:r>
      <w:hyperlink r:id="rId10" w:history="1">
        <w:r w:rsidRPr="00281A7A">
          <w:rPr>
            <w:rStyle w:val="Hipersaitas"/>
            <w:rFonts w:eastAsia="SimSun"/>
            <w:snapToGrid w:val="0"/>
            <w:u w:val="none"/>
          </w:rPr>
          <w:t>NepageidaujamaR@vvkt.lt</w:t>
        </w:r>
      </w:hyperlink>
      <w:r w:rsidRPr="00281A7A">
        <w:rPr>
          <w:snapToGrid w:val="0"/>
          <w:u w:val="none"/>
        </w:rPr>
        <w:t xml:space="preserve">, taip pat per Valstybinės vaistų kontrolės tarnybos prie Lietuvos Respublikos sveikatos apsaugos ministerijos interneto svetainę (adresu </w:t>
      </w:r>
      <w:hyperlink r:id="rId11" w:history="1">
        <w:r w:rsidRPr="00281A7A">
          <w:rPr>
            <w:rStyle w:val="Hipersaitas"/>
            <w:rFonts w:eastAsia="SimSun"/>
            <w:snapToGrid w:val="0"/>
            <w:u w:val="none"/>
          </w:rPr>
          <w:t>http://www.vvkt.lt</w:t>
        </w:r>
      </w:hyperlink>
      <w:r w:rsidRPr="00281A7A">
        <w:rPr>
          <w:snapToGrid w:val="0"/>
          <w:u w:val="none"/>
        </w:rPr>
        <w:t>). Pranešdami apie šalutinį poveikį galite mums padėti gauti daugiau informacijos apie šio vaisto saugumą.</w:t>
      </w:r>
    </w:p>
    <w:p w14:paraId="15D848C7" w14:textId="77777777" w:rsidR="002B7A94" w:rsidRPr="00281A7A" w:rsidRDefault="002B7A94" w:rsidP="00B73A7E">
      <w:pPr>
        <w:pStyle w:val="BTEMEASMCA"/>
        <w:rPr>
          <w:u w:val="none"/>
        </w:rPr>
      </w:pPr>
    </w:p>
    <w:p w14:paraId="256CB4BD" w14:textId="77777777" w:rsidR="002B7A94" w:rsidRPr="00281A7A" w:rsidRDefault="002B7A94" w:rsidP="007F60C0">
      <w:pPr>
        <w:pStyle w:val="BTEMEASMCA"/>
        <w:rPr>
          <w:u w:val="none"/>
        </w:rPr>
      </w:pPr>
    </w:p>
    <w:p w14:paraId="565E8436" w14:textId="471CDA77" w:rsidR="002B7A94" w:rsidRPr="00804108" w:rsidRDefault="002B7A94" w:rsidP="002B7A94">
      <w:pPr>
        <w:pStyle w:val="PI-1EMEASMCA"/>
      </w:pPr>
      <w:bookmarkStart w:id="78" w:name="_Toc129243268"/>
      <w:bookmarkStart w:id="79" w:name="_Toc129243143"/>
      <w:r w:rsidRPr="007F60C0">
        <w:t>5.</w:t>
      </w:r>
      <w:r w:rsidRPr="007F60C0">
        <w:tab/>
      </w:r>
      <w:r w:rsidR="00ED237A" w:rsidRPr="007F60C0">
        <w:t xml:space="preserve">Kaip laikyti </w:t>
      </w:r>
      <w:proofErr w:type="spellStart"/>
      <w:r w:rsidR="00ED237A" w:rsidRPr="007F60C0">
        <w:t>Panthenol</w:t>
      </w:r>
      <w:proofErr w:type="spellEnd"/>
      <w:r w:rsidR="00ED237A" w:rsidRPr="007F60C0">
        <w:t xml:space="preserve"> </w:t>
      </w:r>
      <w:proofErr w:type="spellStart"/>
      <w:r w:rsidR="00ED237A" w:rsidRPr="007F60C0">
        <w:t>Spray</w:t>
      </w:r>
      <w:bookmarkEnd w:id="78"/>
      <w:bookmarkEnd w:id="79"/>
      <w:proofErr w:type="spellEnd"/>
    </w:p>
    <w:p w14:paraId="0302E563" w14:textId="77777777" w:rsidR="002B7A94" w:rsidRPr="00281A7A" w:rsidRDefault="002B7A94" w:rsidP="00B73A7E">
      <w:pPr>
        <w:pStyle w:val="BTEMEASMCA"/>
        <w:rPr>
          <w:u w:val="none"/>
        </w:rPr>
      </w:pPr>
    </w:p>
    <w:p w14:paraId="2126AB4F" w14:textId="6D6905B3" w:rsidR="002B7A94" w:rsidRPr="007F60C0" w:rsidRDefault="00ED237A" w:rsidP="002B7A94">
      <w:pPr>
        <w:rPr>
          <w:sz w:val="22"/>
          <w:szCs w:val="22"/>
        </w:rPr>
      </w:pPr>
      <w:r w:rsidRPr="007F60C0">
        <w:rPr>
          <w:sz w:val="22"/>
          <w:szCs w:val="22"/>
        </w:rPr>
        <w:t>Šį vaistą laikykite vaikams</w:t>
      </w:r>
      <w:r w:rsidR="002B7A94" w:rsidRPr="007F60C0">
        <w:rPr>
          <w:sz w:val="22"/>
          <w:szCs w:val="22"/>
        </w:rPr>
        <w:t xml:space="preserve"> </w:t>
      </w:r>
      <w:r w:rsidRPr="00804108">
        <w:rPr>
          <w:sz w:val="22"/>
          <w:szCs w:val="22"/>
        </w:rPr>
        <w:t xml:space="preserve">nepastebimoje </w:t>
      </w:r>
      <w:r w:rsidR="002B7A94" w:rsidRPr="007F60C0">
        <w:rPr>
          <w:sz w:val="22"/>
          <w:szCs w:val="22"/>
        </w:rPr>
        <w:t>ir</w:t>
      </w:r>
      <w:r w:rsidRPr="007F60C0">
        <w:rPr>
          <w:sz w:val="22"/>
          <w:szCs w:val="22"/>
        </w:rPr>
        <w:t xml:space="preserve"> nepasiekiamoje</w:t>
      </w:r>
      <w:r w:rsidR="002B7A94" w:rsidRPr="007F60C0">
        <w:rPr>
          <w:sz w:val="22"/>
          <w:szCs w:val="22"/>
        </w:rPr>
        <w:t xml:space="preserve"> vietoje. </w:t>
      </w:r>
    </w:p>
    <w:p w14:paraId="6386ACD9" w14:textId="77777777" w:rsidR="002B7A94" w:rsidRPr="007F60C0" w:rsidRDefault="002B7A94" w:rsidP="002B7A94">
      <w:pPr>
        <w:tabs>
          <w:tab w:val="left" w:pos="540"/>
        </w:tabs>
        <w:jc w:val="both"/>
        <w:rPr>
          <w:sz w:val="22"/>
          <w:szCs w:val="22"/>
        </w:rPr>
      </w:pPr>
      <w:r w:rsidRPr="007F60C0">
        <w:rPr>
          <w:sz w:val="22"/>
          <w:szCs w:val="22"/>
        </w:rPr>
        <w:t>Laikyti ne aukštesnėje kaip 25 ºC temperatūroje.</w:t>
      </w:r>
    </w:p>
    <w:p w14:paraId="40A1E5B0" w14:textId="77777777" w:rsidR="002B7A94" w:rsidRPr="00281A7A" w:rsidRDefault="002B7A94" w:rsidP="00B73A7E">
      <w:pPr>
        <w:pStyle w:val="BTEMEASMCA"/>
        <w:rPr>
          <w:u w:val="none"/>
        </w:rPr>
      </w:pPr>
    </w:p>
    <w:p w14:paraId="1DF55726" w14:textId="330FA0AE" w:rsidR="002B7A94" w:rsidRPr="00281A7A" w:rsidRDefault="002B7A94" w:rsidP="00B73A7E">
      <w:pPr>
        <w:pStyle w:val="BTEMEASMCA"/>
        <w:rPr>
          <w:u w:val="none"/>
        </w:rPr>
      </w:pPr>
      <w:r w:rsidRPr="00281A7A">
        <w:rPr>
          <w:u w:val="none"/>
        </w:rPr>
        <w:t xml:space="preserve">Ant </w:t>
      </w:r>
      <w:r w:rsidR="00ED237A" w:rsidRPr="00281A7A">
        <w:rPr>
          <w:u w:val="none"/>
        </w:rPr>
        <w:t xml:space="preserve">etiketės ir </w:t>
      </w:r>
      <w:r w:rsidRPr="00281A7A">
        <w:rPr>
          <w:u w:val="none"/>
        </w:rPr>
        <w:t>dėžutės</w:t>
      </w:r>
      <w:r w:rsidR="007710AA" w:rsidRPr="00281A7A">
        <w:rPr>
          <w:u w:val="none"/>
        </w:rPr>
        <w:t xml:space="preserve"> po „Tinka iki“</w:t>
      </w:r>
      <w:r w:rsidRPr="00281A7A">
        <w:rPr>
          <w:u w:val="none"/>
        </w:rPr>
        <w:t xml:space="preserve"> nurodytam tinkamumo laikui pasibaigus, </w:t>
      </w:r>
      <w:r w:rsidR="00ED237A" w:rsidRPr="00281A7A">
        <w:rPr>
          <w:u w:val="none"/>
        </w:rPr>
        <w:t>šio vaisto</w:t>
      </w:r>
      <w:r w:rsidRPr="00281A7A">
        <w:rPr>
          <w:u w:val="none"/>
        </w:rPr>
        <w:t xml:space="preserve"> vartoti negalima. Vaistas tinka vartoti iki paskutinės nurodyto mėnesio dienos.</w:t>
      </w:r>
    </w:p>
    <w:p w14:paraId="681D07D9" w14:textId="77777777" w:rsidR="002B7A94" w:rsidRPr="007F60C0" w:rsidRDefault="002B7A94" w:rsidP="002B7A94">
      <w:pPr>
        <w:tabs>
          <w:tab w:val="left" w:pos="540"/>
        </w:tabs>
        <w:rPr>
          <w:sz w:val="22"/>
          <w:szCs w:val="22"/>
        </w:rPr>
      </w:pPr>
    </w:p>
    <w:p w14:paraId="3CC2EEC4" w14:textId="77777777" w:rsidR="002B7A94" w:rsidRPr="00804108" w:rsidRDefault="002B7A94" w:rsidP="002B7A94">
      <w:pPr>
        <w:tabs>
          <w:tab w:val="left" w:pos="540"/>
        </w:tabs>
        <w:rPr>
          <w:sz w:val="22"/>
          <w:szCs w:val="22"/>
        </w:rPr>
      </w:pPr>
      <w:r w:rsidRPr="00804108">
        <w:rPr>
          <w:sz w:val="22"/>
          <w:szCs w:val="22"/>
        </w:rPr>
        <w:t xml:space="preserve">Odos putos yra suspaustos dideliu slėgiu. Nelaikyti saulėje ir aukštesnėje kaip 50 ºC temperatūroje. Suvartojus vaistą, </w:t>
      </w:r>
      <w:proofErr w:type="spellStart"/>
      <w:r w:rsidRPr="00804108">
        <w:rPr>
          <w:sz w:val="22"/>
          <w:szCs w:val="22"/>
        </w:rPr>
        <w:t>talpyklės</w:t>
      </w:r>
      <w:proofErr w:type="spellEnd"/>
      <w:r w:rsidRPr="00804108">
        <w:rPr>
          <w:sz w:val="22"/>
          <w:szCs w:val="22"/>
        </w:rPr>
        <w:t xml:space="preserve"> nedaužyti ir nemesti į ugnį. Sunaikinti odos putų </w:t>
      </w:r>
      <w:proofErr w:type="spellStart"/>
      <w:r w:rsidRPr="00804108">
        <w:rPr>
          <w:sz w:val="22"/>
          <w:szCs w:val="22"/>
        </w:rPr>
        <w:t>talpyklę</w:t>
      </w:r>
      <w:proofErr w:type="spellEnd"/>
      <w:r w:rsidRPr="00804108">
        <w:rPr>
          <w:sz w:val="22"/>
          <w:szCs w:val="22"/>
        </w:rPr>
        <w:t xml:space="preserve"> tik visiškai išpurškus jos turinį. Nepurkšti netoli ugnies arba ant iki raudonumo įkaitintų objektų. </w:t>
      </w:r>
    </w:p>
    <w:p w14:paraId="1D4EB45D" w14:textId="77777777" w:rsidR="002B7A94" w:rsidRPr="00804108" w:rsidRDefault="002B7A94" w:rsidP="002B7A94">
      <w:pPr>
        <w:rPr>
          <w:sz w:val="22"/>
          <w:szCs w:val="22"/>
        </w:rPr>
      </w:pPr>
      <w:r w:rsidRPr="00804108">
        <w:rPr>
          <w:sz w:val="22"/>
          <w:szCs w:val="22"/>
        </w:rPr>
        <w:t xml:space="preserve">Saugoti nuo ugnies – nerūkyti. </w:t>
      </w:r>
    </w:p>
    <w:p w14:paraId="6F6A217C" w14:textId="77777777" w:rsidR="002B7A94" w:rsidRPr="007F60C0" w:rsidRDefault="002B7A94" w:rsidP="002B7A94">
      <w:pPr>
        <w:rPr>
          <w:sz w:val="22"/>
          <w:szCs w:val="22"/>
        </w:rPr>
      </w:pPr>
    </w:p>
    <w:p w14:paraId="559379BF" w14:textId="06D3ED54" w:rsidR="002B7A94" w:rsidRPr="007F60C0" w:rsidRDefault="002B7A94" w:rsidP="002B7A94">
      <w:pPr>
        <w:rPr>
          <w:sz w:val="22"/>
          <w:szCs w:val="22"/>
        </w:rPr>
      </w:pPr>
      <w:r w:rsidRPr="007F60C0">
        <w:rPr>
          <w:sz w:val="22"/>
          <w:szCs w:val="22"/>
        </w:rPr>
        <w:t xml:space="preserve">Vaistų negalima </w:t>
      </w:r>
      <w:r w:rsidR="00ED237A" w:rsidRPr="007F60C0">
        <w:rPr>
          <w:sz w:val="22"/>
          <w:szCs w:val="22"/>
        </w:rPr>
        <w:t xml:space="preserve">išmesti </w:t>
      </w:r>
      <w:r w:rsidRPr="007F60C0">
        <w:rPr>
          <w:sz w:val="22"/>
          <w:szCs w:val="22"/>
        </w:rPr>
        <w:t xml:space="preserve">į kanalizaciją arba su buitinėmis atliekomis. Kaip </w:t>
      </w:r>
      <w:r w:rsidR="00ED237A" w:rsidRPr="007F60C0">
        <w:rPr>
          <w:sz w:val="22"/>
          <w:szCs w:val="22"/>
        </w:rPr>
        <w:t>išmesti</w:t>
      </w:r>
      <w:r w:rsidRPr="007F60C0">
        <w:rPr>
          <w:sz w:val="22"/>
          <w:szCs w:val="22"/>
        </w:rPr>
        <w:t xml:space="preserve"> nereikalingus vaistus, klauskite vaistininko. Šios priemonės padės apsaugoti aplinką.</w:t>
      </w:r>
    </w:p>
    <w:p w14:paraId="15B27D37" w14:textId="77777777" w:rsidR="002B7A94" w:rsidRPr="00281A7A" w:rsidRDefault="002B7A94" w:rsidP="00B73A7E">
      <w:pPr>
        <w:pStyle w:val="BTEMEASMCA"/>
        <w:rPr>
          <w:u w:val="none"/>
        </w:rPr>
      </w:pPr>
    </w:p>
    <w:p w14:paraId="7B7A5EE0" w14:textId="77777777" w:rsidR="002B7A94" w:rsidRPr="007F60C0" w:rsidRDefault="002B7A94" w:rsidP="002B7A94">
      <w:pPr>
        <w:pStyle w:val="PI-1EMEASMCA"/>
      </w:pPr>
      <w:bookmarkStart w:id="80" w:name="_Toc129243269"/>
      <w:bookmarkStart w:id="81" w:name="_Toc129243144"/>
    </w:p>
    <w:p w14:paraId="2096A48C" w14:textId="0D05E3F6" w:rsidR="002B7A94" w:rsidRPr="007F60C0" w:rsidRDefault="002B7A94" w:rsidP="002B7A94">
      <w:pPr>
        <w:pStyle w:val="PI-1EMEASMCA"/>
      </w:pPr>
      <w:r w:rsidRPr="00804108">
        <w:t>6.</w:t>
      </w:r>
      <w:r w:rsidRPr="00804108">
        <w:tab/>
      </w:r>
      <w:r w:rsidR="00ED237A" w:rsidRPr="00804108">
        <w:rPr>
          <w:szCs w:val="24"/>
        </w:rPr>
        <w:t>Pakuotės turinys ir k</w:t>
      </w:r>
      <w:r w:rsidR="00ED237A" w:rsidRPr="00804108">
        <w:t>ita informacija</w:t>
      </w:r>
      <w:bookmarkEnd w:id="80"/>
      <w:bookmarkEnd w:id="81"/>
    </w:p>
    <w:p w14:paraId="4E335B5C" w14:textId="77777777" w:rsidR="002B7A94" w:rsidRPr="00281A7A" w:rsidRDefault="002B7A94" w:rsidP="00B73A7E">
      <w:pPr>
        <w:pStyle w:val="BTEMEASMCA"/>
        <w:rPr>
          <w:u w:val="none"/>
        </w:rPr>
      </w:pPr>
    </w:p>
    <w:p w14:paraId="201547E2" w14:textId="5D20E3D9" w:rsidR="002B7A94" w:rsidRPr="00281A7A" w:rsidRDefault="002B7A94" w:rsidP="00281A7A">
      <w:pPr>
        <w:pStyle w:val="PI-3EMEASMCA"/>
      </w:pPr>
      <w:proofErr w:type="spellStart"/>
      <w:r w:rsidRPr="007F60C0">
        <w:t>Panthenol</w:t>
      </w:r>
      <w:proofErr w:type="spellEnd"/>
      <w:r w:rsidRPr="007F60C0">
        <w:t xml:space="preserve"> </w:t>
      </w:r>
      <w:proofErr w:type="spellStart"/>
      <w:r w:rsidRPr="007F60C0">
        <w:t>Spray</w:t>
      </w:r>
      <w:proofErr w:type="spellEnd"/>
      <w:r w:rsidRPr="007F60C0">
        <w:t xml:space="preserve"> sudėtis</w:t>
      </w:r>
    </w:p>
    <w:p w14:paraId="6B735B00" w14:textId="77777777" w:rsidR="002B7A94" w:rsidRPr="00281A7A" w:rsidRDefault="002B7A94" w:rsidP="00B73A7E">
      <w:pPr>
        <w:pStyle w:val="BT-EMEASMCA"/>
        <w:rPr>
          <w:u w:val="none"/>
        </w:rPr>
      </w:pPr>
      <w:r w:rsidRPr="00281A7A">
        <w:rPr>
          <w:u w:val="none"/>
        </w:rPr>
        <w:t>Veiklioji medžiaga yra dekspantenolis. 1 g odos putų yra 46,3 mg dekspantenolio.</w:t>
      </w:r>
    </w:p>
    <w:p w14:paraId="43770E27" w14:textId="77777777" w:rsidR="002B7A94" w:rsidRPr="00281A7A" w:rsidRDefault="002B7A94" w:rsidP="00B73A7E">
      <w:pPr>
        <w:pStyle w:val="BT-EMEASMCA"/>
        <w:rPr>
          <w:u w:val="none"/>
        </w:rPr>
      </w:pPr>
      <w:r w:rsidRPr="00281A7A">
        <w:rPr>
          <w:u w:val="none"/>
        </w:rPr>
        <w:t>Pagalbinės medžiagos yra skystasis lengvas vaškas, cetoste</w:t>
      </w:r>
      <w:r w:rsidR="00ED237A" w:rsidRPr="00281A7A">
        <w:rPr>
          <w:u w:val="none"/>
        </w:rPr>
        <w:t>a</w:t>
      </w:r>
      <w:r w:rsidRPr="00281A7A">
        <w:rPr>
          <w:u w:val="none"/>
        </w:rPr>
        <w:t>rilo alkoholis, skystasis lengvas parafinas, vandenilio peroksidas, acto rūgštis, išgrynintas vanduo, propelentai- propanas, butanas, 2-metilpropanas.</w:t>
      </w:r>
    </w:p>
    <w:p w14:paraId="4966D173" w14:textId="77777777" w:rsidR="002B7A94" w:rsidRPr="00281A7A" w:rsidRDefault="002B7A94" w:rsidP="007F60C0">
      <w:pPr>
        <w:pStyle w:val="BTEMEASMCA"/>
        <w:rPr>
          <w:u w:val="none"/>
        </w:rPr>
      </w:pPr>
    </w:p>
    <w:p w14:paraId="63572EAA" w14:textId="51D1E15C" w:rsidR="00172AA7" w:rsidRPr="00804108" w:rsidRDefault="002B7A94" w:rsidP="002B7A94">
      <w:pPr>
        <w:pStyle w:val="PI-3EMEASMCA"/>
      </w:pPr>
      <w:proofErr w:type="spellStart"/>
      <w:r w:rsidRPr="007F60C0">
        <w:t>Panthenol</w:t>
      </w:r>
      <w:proofErr w:type="spellEnd"/>
      <w:r w:rsidRPr="007F60C0">
        <w:t xml:space="preserve"> </w:t>
      </w:r>
      <w:proofErr w:type="spellStart"/>
      <w:r w:rsidRPr="007F60C0">
        <w:t>Spray</w:t>
      </w:r>
      <w:proofErr w:type="spellEnd"/>
      <w:r w:rsidRPr="007F60C0">
        <w:t xml:space="preserve"> išvaizda ir kiekis pakuotėje</w:t>
      </w:r>
    </w:p>
    <w:p w14:paraId="22A62D31" w14:textId="77777777" w:rsidR="007710AA" w:rsidRPr="00804108" w:rsidRDefault="007710AA" w:rsidP="002B7A94">
      <w:pPr>
        <w:tabs>
          <w:tab w:val="left" w:pos="540"/>
        </w:tabs>
        <w:rPr>
          <w:sz w:val="22"/>
          <w:szCs w:val="22"/>
        </w:rPr>
      </w:pPr>
      <w:r w:rsidRPr="00804108">
        <w:rPr>
          <w:sz w:val="22"/>
          <w:szCs w:val="22"/>
        </w:rPr>
        <w:t>Odos putos yra baltos spalvos.</w:t>
      </w:r>
    </w:p>
    <w:p w14:paraId="5C2066D3" w14:textId="77777777" w:rsidR="002B7A94" w:rsidRPr="007F60C0" w:rsidRDefault="002B7A94" w:rsidP="002B7A94">
      <w:pPr>
        <w:tabs>
          <w:tab w:val="left" w:pos="540"/>
        </w:tabs>
        <w:rPr>
          <w:sz w:val="22"/>
          <w:szCs w:val="22"/>
        </w:rPr>
      </w:pPr>
      <w:r w:rsidRPr="007F60C0">
        <w:rPr>
          <w:sz w:val="22"/>
          <w:szCs w:val="22"/>
        </w:rPr>
        <w:t xml:space="preserve">Iš aliuminio pagaminta purškalo </w:t>
      </w:r>
      <w:proofErr w:type="spellStart"/>
      <w:r w:rsidRPr="007F60C0">
        <w:rPr>
          <w:sz w:val="22"/>
          <w:szCs w:val="22"/>
        </w:rPr>
        <w:t>talpyklė</w:t>
      </w:r>
      <w:proofErr w:type="spellEnd"/>
      <w:r w:rsidRPr="007F60C0">
        <w:rPr>
          <w:sz w:val="22"/>
          <w:szCs w:val="22"/>
        </w:rPr>
        <w:t xml:space="preserve"> su vidiniu sluoksniu ir </w:t>
      </w:r>
      <w:proofErr w:type="spellStart"/>
      <w:r w:rsidRPr="007F60C0">
        <w:rPr>
          <w:sz w:val="22"/>
          <w:szCs w:val="22"/>
        </w:rPr>
        <w:t>purkštuviniu</w:t>
      </w:r>
      <w:proofErr w:type="spellEnd"/>
      <w:r w:rsidRPr="007F60C0">
        <w:rPr>
          <w:sz w:val="22"/>
          <w:szCs w:val="22"/>
        </w:rPr>
        <w:t xml:space="preserve"> vožtuvu. </w:t>
      </w:r>
    </w:p>
    <w:p w14:paraId="62158511" w14:textId="77777777" w:rsidR="002B7A94" w:rsidRPr="00281A7A" w:rsidRDefault="002B7A94" w:rsidP="00B73A7E">
      <w:pPr>
        <w:pStyle w:val="BTEMEASMCA"/>
        <w:rPr>
          <w:noProof w:val="0"/>
          <w:u w:val="none"/>
        </w:rPr>
      </w:pPr>
      <w:r w:rsidRPr="00281A7A">
        <w:rPr>
          <w:u w:val="none"/>
        </w:rPr>
        <w:t xml:space="preserve">Pakuotėje yra 130 g (138 ml) </w:t>
      </w:r>
      <w:r w:rsidR="007710AA" w:rsidRPr="00281A7A">
        <w:rPr>
          <w:u w:val="none"/>
        </w:rPr>
        <w:t xml:space="preserve">odos </w:t>
      </w:r>
      <w:r w:rsidRPr="00281A7A">
        <w:rPr>
          <w:u w:val="none"/>
        </w:rPr>
        <w:t>putų.</w:t>
      </w:r>
    </w:p>
    <w:p w14:paraId="6E9EC3E6" w14:textId="77777777" w:rsidR="002B7A94" w:rsidRPr="00281A7A" w:rsidRDefault="002B7A94" w:rsidP="00B73A7E">
      <w:pPr>
        <w:pStyle w:val="BTEMEASMCA"/>
        <w:rPr>
          <w:u w:val="none"/>
        </w:rPr>
      </w:pPr>
    </w:p>
    <w:p w14:paraId="5BCE4FE1" w14:textId="75ADD0BB" w:rsidR="002B7A94" w:rsidRPr="007F60C0" w:rsidRDefault="00892018" w:rsidP="002B7A94">
      <w:pPr>
        <w:pStyle w:val="PI-3EMEASMCA"/>
      </w:pPr>
      <w:r w:rsidRPr="007F60C0">
        <w:t>Registruotojas</w:t>
      </w:r>
      <w:r w:rsidR="002B7A94" w:rsidRPr="007F60C0">
        <w:t xml:space="preserve"> </w:t>
      </w:r>
    </w:p>
    <w:p w14:paraId="14DB585D" w14:textId="77777777" w:rsidR="002B7A94" w:rsidRPr="00804108" w:rsidRDefault="002B7A94" w:rsidP="002B7A94">
      <w:pPr>
        <w:rPr>
          <w:sz w:val="22"/>
          <w:szCs w:val="22"/>
        </w:rPr>
      </w:pPr>
      <w:proofErr w:type="spellStart"/>
      <w:r w:rsidRPr="00804108">
        <w:rPr>
          <w:sz w:val="22"/>
          <w:szCs w:val="22"/>
        </w:rPr>
        <w:t>PharmaSwiss</w:t>
      </w:r>
      <w:proofErr w:type="spellEnd"/>
      <w:r w:rsidRPr="00804108">
        <w:rPr>
          <w:sz w:val="22"/>
          <w:szCs w:val="22"/>
        </w:rPr>
        <w:t xml:space="preserve"> </w:t>
      </w:r>
      <w:proofErr w:type="spellStart"/>
      <w:r w:rsidRPr="00804108">
        <w:rPr>
          <w:sz w:val="22"/>
          <w:szCs w:val="22"/>
        </w:rPr>
        <w:t>Česká</w:t>
      </w:r>
      <w:proofErr w:type="spellEnd"/>
      <w:r w:rsidRPr="00804108">
        <w:rPr>
          <w:sz w:val="22"/>
          <w:szCs w:val="22"/>
        </w:rPr>
        <w:t xml:space="preserve"> </w:t>
      </w:r>
      <w:proofErr w:type="spellStart"/>
      <w:r w:rsidRPr="00804108">
        <w:rPr>
          <w:sz w:val="22"/>
          <w:szCs w:val="22"/>
        </w:rPr>
        <w:t>republika</w:t>
      </w:r>
      <w:proofErr w:type="spellEnd"/>
      <w:r w:rsidRPr="00804108">
        <w:rPr>
          <w:sz w:val="22"/>
          <w:szCs w:val="22"/>
        </w:rPr>
        <w:t xml:space="preserve"> </w:t>
      </w:r>
      <w:proofErr w:type="spellStart"/>
      <w:r w:rsidRPr="00804108">
        <w:rPr>
          <w:sz w:val="22"/>
          <w:szCs w:val="22"/>
        </w:rPr>
        <w:t>s.r.o</w:t>
      </w:r>
      <w:proofErr w:type="spellEnd"/>
      <w:r w:rsidRPr="00804108">
        <w:rPr>
          <w:sz w:val="22"/>
          <w:szCs w:val="22"/>
        </w:rPr>
        <w:t>.</w:t>
      </w:r>
    </w:p>
    <w:p w14:paraId="3DD9914C" w14:textId="77777777" w:rsidR="002B7A94" w:rsidRPr="007F60C0" w:rsidRDefault="002B7A94" w:rsidP="002B7A94">
      <w:pPr>
        <w:rPr>
          <w:sz w:val="22"/>
          <w:szCs w:val="22"/>
        </w:rPr>
      </w:pPr>
      <w:proofErr w:type="spellStart"/>
      <w:r w:rsidRPr="00804108">
        <w:rPr>
          <w:sz w:val="22"/>
          <w:szCs w:val="22"/>
        </w:rPr>
        <w:t>Jankovcova</w:t>
      </w:r>
      <w:proofErr w:type="spellEnd"/>
      <w:r w:rsidRPr="00804108">
        <w:rPr>
          <w:sz w:val="22"/>
          <w:szCs w:val="22"/>
        </w:rPr>
        <w:t xml:space="preserve"> 1569/2c</w:t>
      </w:r>
    </w:p>
    <w:p w14:paraId="5EA7DC36" w14:textId="77777777" w:rsidR="002B7A94" w:rsidRPr="007F60C0" w:rsidRDefault="002B7A94" w:rsidP="002B7A94">
      <w:pPr>
        <w:rPr>
          <w:sz w:val="22"/>
          <w:szCs w:val="22"/>
        </w:rPr>
      </w:pPr>
      <w:r w:rsidRPr="007F60C0">
        <w:rPr>
          <w:sz w:val="22"/>
          <w:szCs w:val="22"/>
        </w:rPr>
        <w:t xml:space="preserve">170 00 </w:t>
      </w:r>
      <w:proofErr w:type="spellStart"/>
      <w:r w:rsidRPr="007F60C0">
        <w:rPr>
          <w:sz w:val="22"/>
          <w:szCs w:val="22"/>
        </w:rPr>
        <w:t>Prague</w:t>
      </w:r>
      <w:proofErr w:type="spellEnd"/>
      <w:r w:rsidRPr="007F60C0">
        <w:rPr>
          <w:sz w:val="22"/>
          <w:szCs w:val="22"/>
        </w:rPr>
        <w:t xml:space="preserve"> 7</w:t>
      </w:r>
    </w:p>
    <w:p w14:paraId="68B7E805" w14:textId="77777777" w:rsidR="002B7A94" w:rsidRPr="007F60C0" w:rsidRDefault="002B7A94" w:rsidP="002B7A94">
      <w:pPr>
        <w:rPr>
          <w:sz w:val="22"/>
          <w:szCs w:val="22"/>
        </w:rPr>
      </w:pPr>
      <w:r w:rsidRPr="007F60C0">
        <w:rPr>
          <w:sz w:val="22"/>
          <w:szCs w:val="22"/>
        </w:rPr>
        <w:t>Čekija</w:t>
      </w:r>
    </w:p>
    <w:p w14:paraId="724CF0F0" w14:textId="77777777" w:rsidR="002B7A94" w:rsidRPr="007F60C0" w:rsidRDefault="002B7A94" w:rsidP="002B7A94">
      <w:pPr>
        <w:pStyle w:val="PI-3EMEASMCA"/>
      </w:pPr>
    </w:p>
    <w:p w14:paraId="0CC42153" w14:textId="77777777" w:rsidR="002B7A94" w:rsidRPr="007F60C0" w:rsidRDefault="002B7A94" w:rsidP="002B7A94">
      <w:pPr>
        <w:pStyle w:val="PI-3EMEASMCA"/>
      </w:pPr>
      <w:r w:rsidRPr="007F60C0">
        <w:t>Gamintojas</w:t>
      </w:r>
    </w:p>
    <w:p w14:paraId="5B3F23A0" w14:textId="77777777" w:rsidR="002B7A94" w:rsidRPr="007F60C0" w:rsidRDefault="002B7A94" w:rsidP="002B7A94">
      <w:pPr>
        <w:rPr>
          <w:sz w:val="22"/>
          <w:szCs w:val="22"/>
        </w:rPr>
      </w:pPr>
      <w:r w:rsidRPr="007F60C0">
        <w:rPr>
          <w:sz w:val="22"/>
          <w:szCs w:val="22"/>
        </w:rPr>
        <w:t xml:space="preserve">Dr. </w:t>
      </w:r>
      <w:proofErr w:type="spellStart"/>
      <w:r w:rsidRPr="007F60C0">
        <w:rPr>
          <w:sz w:val="22"/>
          <w:szCs w:val="22"/>
        </w:rPr>
        <w:t>Gerhard</w:t>
      </w:r>
      <w:proofErr w:type="spellEnd"/>
      <w:r w:rsidRPr="007F60C0">
        <w:rPr>
          <w:sz w:val="22"/>
          <w:szCs w:val="22"/>
        </w:rPr>
        <w:t xml:space="preserve"> </w:t>
      </w:r>
      <w:proofErr w:type="spellStart"/>
      <w:r w:rsidRPr="007F60C0">
        <w:rPr>
          <w:sz w:val="22"/>
          <w:szCs w:val="22"/>
        </w:rPr>
        <w:t>Mann</w:t>
      </w:r>
      <w:proofErr w:type="spellEnd"/>
      <w:r w:rsidRPr="007F60C0">
        <w:rPr>
          <w:sz w:val="22"/>
          <w:szCs w:val="22"/>
        </w:rPr>
        <w:t xml:space="preserve"> chem.-</w:t>
      </w:r>
      <w:proofErr w:type="spellStart"/>
      <w:r w:rsidRPr="007F60C0">
        <w:rPr>
          <w:sz w:val="22"/>
          <w:szCs w:val="22"/>
        </w:rPr>
        <w:t>pharm</w:t>
      </w:r>
      <w:proofErr w:type="spellEnd"/>
      <w:r w:rsidRPr="007F60C0">
        <w:rPr>
          <w:sz w:val="22"/>
          <w:szCs w:val="22"/>
        </w:rPr>
        <w:t xml:space="preserve">. </w:t>
      </w:r>
      <w:proofErr w:type="spellStart"/>
      <w:r w:rsidRPr="007F60C0">
        <w:rPr>
          <w:sz w:val="22"/>
          <w:szCs w:val="22"/>
        </w:rPr>
        <w:t>Fabrik</w:t>
      </w:r>
      <w:proofErr w:type="spellEnd"/>
      <w:r w:rsidRPr="007F60C0">
        <w:rPr>
          <w:sz w:val="22"/>
          <w:szCs w:val="22"/>
        </w:rPr>
        <w:t xml:space="preserve"> </w:t>
      </w:r>
      <w:proofErr w:type="spellStart"/>
      <w:r w:rsidRPr="007F60C0">
        <w:rPr>
          <w:sz w:val="22"/>
          <w:szCs w:val="22"/>
        </w:rPr>
        <w:t>GmbH</w:t>
      </w:r>
      <w:proofErr w:type="spellEnd"/>
    </w:p>
    <w:p w14:paraId="20468CFD" w14:textId="77777777" w:rsidR="002B7A94" w:rsidRPr="007F60C0" w:rsidRDefault="002B7A94" w:rsidP="002B7A94">
      <w:pPr>
        <w:rPr>
          <w:sz w:val="22"/>
          <w:szCs w:val="22"/>
        </w:rPr>
      </w:pPr>
      <w:proofErr w:type="spellStart"/>
      <w:r w:rsidRPr="007F60C0">
        <w:rPr>
          <w:sz w:val="22"/>
          <w:szCs w:val="22"/>
        </w:rPr>
        <w:t>Brunsbütteler</w:t>
      </w:r>
      <w:proofErr w:type="spellEnd"/>
      <w:r w:rsidRPr="007F60C0">
        <w:rPr>
          <w:sz w:val="22"/>
          <w:szCs w:val="22"/>
        </w:rPr>
        <w:t xml:space="preserve"> </w:t>
      </w:r>
      <w:proofErr w:type="spellStart"/>
      <w:r w:rsidRPr="007F60C0">
        <w:rPr>
          <w:sz w:val="22"/>
          <w:szCs w:val="22"/>
        </w:rPr>
        <w:t>Damm</w:t>
      </w:r>
      <w:proofErr w:type="spellEnd"/>
      <w:r w:rsidRPr="007F60C0">
        <w:rPr>
          <w:sz w:val="22"/>
          <w:szCs w:val="22"/>
        </w:rPr>
        <w:t xml:space="preserve"> 165-173 </w:t>
      </w:r>
    </w:p>
    <w:p w14:paraId="4D9B93E9" w14:textId="77777777" w:rsidR="002B7A94" w:rsidRPr="007F60C0" w:rsidRDefault="002B7A94" w:rsidP="002B7A94">
      <w:pPr>
        <w:rPr>
          <w:sz w:val="22"/>
          <w:szCs w:val="22"/>
        </w:rPr>
      </w:pPr>
      <w:r w:rsidRPr="007F60C0">
        <w:rPr>
          <w:sz w:val="22"/>
          <w:szCs w:val="22"/>
        </w:rPr>
        <w:t xml:space="preserve">13581 </w:t>
      </w:r>
      <w:proofErr w:type="spellStart"/>
      <w:r w:rsidRPr="007F60C0">
        <w:rPr>
          <w:sz w:val="22"/>
          <w:szCs w:val="22"/>
        </w:rPr>
        <w:t>Berlin</w:t>
      </w:r>
      <w:proofErr w:type="spellEnd"/>
    </w:p>
    <w:p w14:paraId="64862EDA" w14:textId="77777777" w:rsidR="002B7A94" w:rsidRPr="007F60C0" w:rsidRDefault="002B7A94" w:rsidP="002B7A94">
      <w:pPr>
        <w:rPr>
          <w:sz w:val="22"/>
          <w:szCs w:val="22"/>
        </w:rPr>
      </w:pPr>
      <w:r w:rsidRPr="007F60C0">
        <w:rPr>
          <w:sz w:val="22"/>
          <w:szCs w:val="22"/>
        </w:rPr>
        <w:t>Vokietija</w:t>
      </w:r>
    </w:p>
    <w:p w14:paraId="0AC05FE7" w14:textId="77777777" w:rsidR="002B7A94" w:rsidRPr="00281A7A" w:rsidRDefault="002B7A94" w:rsidP="00B73A7E">
      <w:pPr>
        <w:pStyle w:val="BTEMEASMCA"/>
        <w:rPr>
          <w:u w:val="none"/>
        </w:rPr>
      </w:pPr>
    </w:p>
    <w:p w14:paraId="112BDA51" w14:textId="282D8C66" w:rsidR="002B7A94" w:rsidRPr="00281A7A" w:rsidRDefault="002B7A94" w:rsidP="00B73A7E">
      <w:pPr>
        <w:pStyle w:val="BTEMEASMCA"/>
        <w:rPr>
          <w:u w:val="none"/>
        </w:rPr>
      </w:pPr>
      <w:r w:rsidRPr="00281A7A">
        <w:rPr>
          <w:u w:val="none"/>
        </w:rPr>
        <w:t xml:space="preserve">Jeigu apie šį vaistą norite sužinoti daugiau, kreipkitės į vietinį </w:t>
      </w:r>
      <w:r w:rsidR="00892018" w:rsidRPr="00281A7A">
        <w:rPr>
          <w:u w:val="none"/>
        </w:rPr>
        <w:t>registruotojo</w:t>
      </w:r>
      <w:r w:rsidRPr="00281A7A">
        <w:rPr>
          <w:u w:val="none"/>
        </w:rPr>
        <w:t xml:space="preserve"> atstovą.</w:t>
      </w:r>
    </w:p>
    <w:p w14:paraId="5A630E25" w14:textId="77777777" w:rsidR="002B7A94" w:rsidRPr="007F60C0" w:rsidRDefault="002B7A94" w:rsidP="002B7A94">
      <w:pPr>
        <w:rPr>
          <w:sz w:val="22"/>
          <w:szCs w:val="22"/>
        </w:rPr>
      </w:pPr>
    </w:p>
    <w:tbl>
      <w:tblPr>
        <w:tblW w:w="4680" w:type="dxa"/>
        <w:tblInd w:w="-34" w:type="dxa"/>
        <w:tblLayout w:type="fixed"/>
        <w:tblLook w:val="04A0" w:firstRow="1" w:lastRow="0" w:firstColumn="1" w:lastColumn="0" w:noHBand="0" w:noVBand="1"/>
      </w:tblPr>
      <w:tblGrid>
        <w:gridCol w:w="4680"/>
      </w:tblGrid>
      <w:tr w:rsidR="002B7A94" w:rsidRPr="007F60C0" w14:paraId="458D2250" w14:textId="77777777" w:rsidTr="001E0B83">
        <w:tc>
          <w:tcPr>
            <w:tcW w:w="4678" w:type="dxa"/>
            <w:hideMark/>
          </w:tcPr>
          <w:p w14:paraId="25228E8A" w14:textId="77777777" w:rsidR="002B7A94" w:rsidRPr="00281A7A" w:rsidRDefault="002B7A94" w:rsidP="00B73A7E">
            <w:pPr>
              <w:pStyle w:val="BTEMEASMCA"/>
              <w:rPr>
                <w:u w:val="none"/>
              </w:rPr>
            </w:pPr>
            <w:r w:rsidRPr="00281A7A">
              <w:rPr>
                <w:u w:val="none"/>
              </w:rPr>
              <w:t xml:space="preserve">UAB „PharmaSwiss“ </w:t>
            </w:r>
          </w:p>
          <w:p w14:paraId="4C1E681E" w14:textId="77777777" w:rsidR="002B7A94" w:rsidRPr="00281A7A" w:rsidRDefault="002B7A94" w:rsidP="007F60C0">
            <w:pPr>
              <w:pStyle w:val="BTEMEASMCA"/>
              <w:rPr>
                <w:u w:val="none"/>
              </w:rPr>
            </w:pPr>
            <w:r w:rsidRPr="00281A7A">
              <w:rPr>
                <w:u w:val="none"/>
              </w:rPr>
              <w:t>Tel. +370 5 2790 762</w:t>
            </w:r>
          </w:p>
        </w:tc>
      </w:tr>
    </w:tbl>
    <w:p w14:paraId="526A219E" w14:textId="77777777" w:rsidR="002B7A94" w:rsidRPr="00281A7A" w:rsidRDefault="002B7A94" w:rsidP="00B73A7E">
      <w:pPr>
        <w:pStyle w:val="BTEMEASMCA"/>
        <w:rPr>
          <w:u w:val="none"/>
        </w:rPr>
      </w:pPr>
    </w:p>
    <w:p w14:paraId="108C1B8E" w14:textId="70E4A980" w:rsidR="002B7A94" w:rsidRPr="00281A7A" w:rsidRDefault="002B7A94" w:rsidP="007F60C0">
      <w:pPr>
        <w:pStyle w:val="BTbEMEASMCA"/>
        <w:rPr>
          <w:u w:val="none"/>
        </w:rPr>
      </w:pPr>
      <w:r w:rsidRPr="00281A7A">
        <w:rPr>
          <w:bCs/>
          <w:u w:val="none"/>
        </w:rPr>
        <w:t>Šis pakuotės lapelis</w:t>
      </w:r>
      <w:r w:rsidRPr="00281A7A">
        <w:rPr>
          <w:u w:val="none"/>
        </w:rPr>
        <w:t xml:space="preserve"> paskutinį kartą </w:t>
      </w:r>
      <w:r w:rsidR="001E0B83" w:rsidRPr="00281A7A">
        <w:rPr>
          <w:u w:val="none"/>
        </w:rPr>
        <w:t>peržiūrėtas</w:t>
      </w:r>
      <w:r w:rsidR="000111F7">
        <w:rPr>
          <w:u w:val="none"/>
        </w:rPr>
        <w:t xml:space="preserve"> 2017-11-08.</w:t>
      </w:r>
    </w:p>
    <w:p w14:paraId="12E78D04" w14:textId="77777777" w:rsidR="002B7A94" w:rsidRPr="00804108" w:rsidRDefault="002B7A94" w:rsidP="002B7A94">
      <w:pPr>
        <w:rPr>
          <w:sz w:val="22"/>
          <w:szCs w:val="22"/>
        </w:rPr>
      </w:pPr>
    </w:p>
    <w:p w14:paraId="03BFAD0C" w14:textId="19057BC3" w:rsidR="002B7A94" w:rsidRPr="007F60C0" w:rsidRDefault="00892018" w:rsidP="002B7A94">
      <w:pPr>
        <w:rPr>
          <w:sz w:val="22"/>
          <w:szCs w:val="22"/>
        </w:rPr>
      </w:pPr>
      <w:r w:rsidRPr="00281A7A">
        <w:rPr>
          <w:noProof/>
          <w:snapToGrid w:val="0"/>
          <w:sz w:val="22"/>
          <w:szCs w:val="22"/>
        </w:rPr>
        <w:t>Išsami informacija apie šį vaistą pateikiama Valstybinės vaistų kontrolės tarnybos prie Lietuvos Respublikos sveikatos apsaugos ministerijos tinklalapyje</w:t>
      </w:r>
      <w:r w:rsidR="002B7A94" w:rsidRPr="00281A7A">
        <w:rPr>
          <w:noProof/>
          <w:sz w:val="22"/>
          <w:szCs w:val="22"/>
        </w:rPr>
        <w:t xml:space="preserve"> </w:t>
      </w:r>
      <w:hyperlink r:id="rId12" w:history="1">
        <w:r w:rsidR="002B7A94" w:rsidRPr="00281A7A">
          <w:rPr>
            <w:rStyle w:val="Hipersaitas"/>
            <w:noProof/>
            <w:sz w:val="22"/>
            <w:szCs w:val="22"/>
            <w:u w:val="none"/>
          </w:rPr>
          <w:t>http://www.vvkt.lt/</w:t>
        </w:r>
      </w:hyperlink>
    </w:p>
    <w:p w14:paraId="6B5E4EF1" w14:textId="77777777" w:rsidR="002B7A94" w:rsidRPr="00804108" w:rsidRDefault="002B7A94" w:rsidP="002B7A94">
      <w:pPr>
        <w:rPr>
          <w:sz w:val="22"/>
          <w:szCs w:val="22"/>
        </w:rPr>
      </w:pPr>
    </w:p>
    <w:p w14:paraId="1C076C7D" w14:textId="77777777" w:rsidR="00DB03CA" w:rsidRPr="00804108" w:rsidRDefault="00DB03CA">
      <w:bookmarkStart w:id="82" w:name="_GoBack"/>
      <w:bookmarkEnd w:id="82"/>
      <w:permStart w:id="1158942535" w:edGrp="everyone"/>
      <w:permEnd w:id="1158942535"/>
    </w:p>
    <w:sectPr w:rsidR="00DB03CA" w:rsidRPr="00804108" w:rsidSect="0017398B">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F02CEA"/>
    <w:multiLevelType w:val="hybridMultilevel"/>
    <w:tmpl w:val="02026882"/>
    <w:lvl w:ilvl="0" w:tplc="C52E14A8">
      <w:start w:val="1"/>
      <w:numFmt w:val="bullet"/>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jORZku6eDh+LtqCSchr7ChRi4lDJQQeyJ8HiKtAKEnDxmFXTzst09A6Do16ZWN+LDHX/FcUf3hiU8kqvhv0Xuw==" w:salt="F5GP8DQUTFdT4v0/EgQ1Qg=="/>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A94"/>
    <w:rsid w:val="0001083F"/>
    <w:rsid w:val="000111F7"/>
    <w:rsid w:val="00014403"/>
    <w:rsid w:val="001300B4"/>
    <w:rsid w:val="00172AA7"/>
    <w:rsid w:val="0017398B"/>
    <w:rsid w:val="001E0B83"/>
    <w:rsid w:val="00211792"/>
    <w:rsid w:val="00281A7A"/>
    <w:rsid w:val="002B7A94"/>
    <w:rsid w:val="004B7C2A"/>
    <w:rsid w:val="004C2E36"/>
    <w:rsid w:val="004D5FF2"/>
    <w:rsid w:val="005B4B6C"/>
    <w:rsid w:val="00763EF4"/>
    <w:rsid w:val="007710AA"/>
    <w:rsid w:val="007F60C0"/>
    <w:rsid w:val="00804108"/>
    <w:rsid w:val="00892018"/>
    <w:rsid w:val="008B3B26"/>
    <w:rsid w:val="008D7468"/>
    <w:rsid w:val="00A21361"/>
    <w:rsid w:val="00B36BD4"/>
    <w:rsid w:val="00B608BE"/>
    <w:rsid w:val="00B71C09"/>
    <w:rsid w:val="00B73A7E"/>
    <w:rsid w:val="00BB5F62"/>
    <w:rsid w:val="00BB786D"/>
    <w:rsid w:val="00C366A4"/>
    <w:rsid w:val="00CC0237"/>
    <w:rsid w:val="00CD5786"/>
    <w:rsid w:val="00DA183F"/>
    <w:rsid w:val="00DB03CA"/>
    <w:rsid w:val="00E64DB6"/>
    <w:rsid w:val="00ED237A"/>
    <w:rsid w:val="00EE6EDA"/>
    <w:rsid w:val="00F02AC7"/>
    <w:rsid w:val="00F26039"/>
    <w:rsid w:val="00F86550"/>
    <w:rsid w:val="00F872E2"/>
    <w:rsid w:val="00F9266A"/>
    <w:rsid w:val="00FA1F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6C626"/>
  <w15:docId w15:val="{B96D16AC-5CCD-4D89-872A-AC7C1B4EB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B7A94"/>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2B7A9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semiHidden/>
    <w:unhideWhenUsed/>
    <w:qFormat/>
    <w:rsid w:val="002B7A9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semiHidden/>
    <w:unhideWhenUsed/>
    <w:qFormat/>
    <w:rsid w:val="002B7A94"/>
    <w:pPr>
      <w:keepNext/>
      <w:keepLines/>
      <w:spacing w:before="200"/>
      <w:outlineLvl w:val="2"/>
    </w:pPr>
    <w:rPr>
      <w:rFonts w:asciiTheme="majorHAnsi" w:eastAsiaTheme="majorEastAsia" w:hAnsiTheme="majorHAnsi" w:cstheme="majorBidi"/>
      <w:b/>
      <w:bCs/>
      <w:color w:val="4F81BD" w:themeColor="accent1"/>
    </w:rPr>
  </w:style>
  <w:style w:type="paragraph" w:styleId="Antrat7">
    <w:name w:val="heading 7"/>
    <w:basedOn w:val="prastasis"/>
    <w:next w:val="prastasis"/>
    <w:link w:val="Antrat7Diagrama"/>
    <w:uiPriority w:val="9"/>
    <w:semiHidden/>
    <w:unhideWhenUsed/>
    <w:qFormat/>
    <w:rsid w:val="00F872E2"/>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B7A94"/>
    <w:rPr>
      <w:color w:val="0000FF"/>
      <w:u w:val="single"/>
    </w:rPr>
  </w:style>
  <w:style w:type="paragraph" w:styleId="Pagrindinistekstas">
    <w:name w:val="Body Text"/>
    <w:basedOn w:val="prastasis"/>
    <w:link w:val="PagrindinistekstasDiagrama"/>
    <w:semiHidden/>
    <w:unhideWhenUsed/>
    <w:rsid w:val="002B7A94"/>
    <w:pPr>
      <w:spacing w:after="120"/>
    </w:pPr>
    <w:rPr>
      <w:sz w:val="22"/>
      <w:szCs w:val="20"/>
      <w:lang w:eastAsia="lt-LT"/>
    </w:rPr>
  </w:style>
  <w:style w:type="character" w:customStyle="1" w:styleId="PagrindinistekstasDiagrama">
    <w:name w:val="Pagrindinis tekstas Diagrama"/>
    <w:basedOn w:val="Numatytasispastraiposriftas"/>
    <w:link w:val="Pagrindinistekstas"/>
    <w:semiHidden/>
    <w:rsid w:val="002B7A94"/>
    <w:rPr>
      <w:rFonts w:ascii="Times New Roman" w:eastAsia="Times New Roman" w:hAnsi="Times New Roman" w:cs="Times New Roman"/>
      <w:szCs w:val="20"/>
      <w:lang w:eastAsia="lt-LT"/>
    </w:rPr>
  </w:style>
  <w:style w:type="paragraph" w:customStyle="1" w:styleId="PI-1EMEASMCA">
    <w:name w:val="PI-1 EMEA_SMCA"/>
    <w:basedOn w:val="Antrat2"/>
    <w:autoRedefine/>
    <w:rsid w:val="002B7A94"/>
    <w:pPr>
      <w:keepLines w:val="0"/>
      <w:tabs>
        <w:tab w:val="left" w:pos="567"/>
      </w:tabs>
      <w:spacing w:before="0"/>
      <w:ind w:left="567" w:hanging="567"/>
    </w:pPr>
    <w:rPr>
      <w:rFonts w:ascii="Times New Roman" w:eastAsia="Times New Roman" w:hAnsi="Times New Roman" w:cs="Times New Roman"/>
      <w:bCs w:val="0"/>
      <w:color w:val="auto"/>
      <w:sz w:val="22"/>
      <w:szCs w:val="22"/>
    </w:rPr>
  </w:style>
  <w:style w:type="paragraph" w:customStyle="1" w:styleId="PI-1labEMEASMCA">
    <w:name w:val="PI-1_lab EMEA_SMCA"/>
    <w:basedOn w:val="prastasis"/>
    <w:autoRedefine/>
    <w:rsid w:val="00BB5F62"/>
    <w:pPr>
      <w:pBdr>
        <w:top w:val="single" w:sz="4" w:space="1" w:color="auto"/>
        <w:left w:val="single" w:sz="4" w:space="4" w:color="auto"/>
        <w:bottom w:val="single" w:sz="4" w:space="1" w:color="auto"/>
        <w:right w:val="single" w:sz="4" w:space="4" w:color="auto"/>
      </w:pBdr>
      <w:tabs>
        <w:tab w:val="left" w:pos="540"/>
      </w:tabs>
      <w:ind w:left="567" w:hanging="567"/>
    </w:pPr>
    <w:rPr>
      <w:b/>
      <w:noProof/>
      <w:sz w:val="22"/>
      <w:szCs w:val="22"/>
    </w:rPr>
  </w:style>
  <w:style w:type="paragraph" w:customStyle="1" w:styleId="PI-2EMEASMCA">
    <w:name w:val="PI-2 EMEA_SMCA"/>
    <w:basedOn w:val="Antrat3"/>
    <w:autoRedefine/>
    <w:rsid w:val="002B7A94"/>
    <w:pPr>
      <w:tabs>
        <w:tab w:val="left" w:pos="567"/>
      </w:tabs>
      <w:spacing w:before="0"/>
      <w:ind w:left="567" w:hanging="567"/>
    </w:pPr>
    <w:rPr>
      <w:rFonts w:ascii="Times New Roman" w:eastAsia="Times New Roman" w:hAnsi="Times New Roman" w:cs="Times New Roman"/>
      <w:bCs w:val="0"/>
      <w:color w:val="auto"/>
      <w:kern w:val="28"/>
      <w:sz w:val="22"/>
      <w:szCs w:val="22"/>
    </w:rPr>
  </w:style>
  <w:style w:type="paragraph" w:customStyle="1" w:styleId="BTEMEASMCA">
    <w:name w:val="BT EMEA_SMCA"/>
    <w:basedOn w:val="prastasis"/>
    <w:autoRedefine/>
    <w:rsid w:val="00B73A7E"/>
    <w:rPr>
      <w:noProof/>
      <w:sz w:val="22"/>
      <w:szCs w:val="22"/>
      <w:u w:val="single"/>
    </w:rPr>
  </w:style>
  <w:style w:type="paragraph" w:customStyle="1" w:styleId="TTEMEASMCA">
    <w:name w:val="TT EMEA_SMCA"/>
    <w:basedOn w:val="Antrat1"/>
    <w:autoRedefine/>
    <w:rsid w:val="002B7A94"/>
    <w:pPr>
      <w:keepNext w:val="0"/>
      <w:keepLines w:val="0"/>
      <w:tabs>
        <w:tab w:val="left" w:pos="567"/>
      </w:tabs>
      <w:spacing w:before="0"/>
      <w:ind w:left="567" w:hanging="567"/>
      <w:jc w:val="center"/>
    </w:pPr>
    <w:rPr>
      <w:rFonts w:ascii="Times New Roman" w:eastAsia="Times New Roman" w:hAnsi="Times New Roman" w:cs="Times New Roman"/>
      <w:bCs w:val="0"/>
      <w:caps/>
      <w:color w:val="auto"/>
      <w:sz w:val="22"/>
      <w:szCs w:val="22"/>
      <w:lang w:val="en-US"/>
    </w:rPr>
  </w:style>
  <w:style w:type="paragraph" w:customStyle="1" w:styleId="BTAnIIEMEASMCA">
    <w:name w:val="BT(AnII) EMEA_SMCA"/>
    <w:basedOn w:val="Debesliotekstas"/>
    <w:autoRedefine/>
    <w:rsid w:val="002B7A94"/>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rsid w:val="00211792"/>
    <w:pPr>
      <w:numPr>
        <w:numId w:val="1"/>
      </w:numPr>
    </w:pPr>
  </w:style>
  <w:style w:type="paragraph" w:customStyle="1" w:styleId="PI-3EMEASMCA">
    <w:name w:val="PI-3 EMEA_SMCA"/>
    <w:basedOn w:val="prastasis"/>
    <w:autoRedefine/>
    <w:rsid w:val="002B7A94"/>
    <w:pPr>
      <w:spacing w:line="220" w:lineRule="exact"/>
    </w:pPr>
    <w:rPr>
      <w:b/>
      <w:bCs/>
      <w:sz w:val="22"/>
      <w:szCs w:val="22"/>
    </w:rPr>
  </w:style>
  <w:style w:type="paragraph" w:customStyle="1" w:styleId="BTbEMEASMCA">
    <w:name w:val="BT(b) EMEA_SMCA"/>
    <w:basedOn w:val="BTEMEASMCA"/>
    <w:autoRedefine/>
    <w:rsid w:val="002B7A94"/>
    <w:rPr>
      <w:b/>
    </w:rPr>
  </w:style>
  <w:style w:type="paragraph" w:customStyle="1" w:styleId="BTeEMEASMCA">
    <w:name w:val="BT(e) EMEA_SMCA"/>
    <w:basedOn w:val="BTEMEASMCA"/>
    <w:autoRedefine/>
    <w:rsid w:val="002B7A94"/>
    <w:pPr>
      <w:jc w:val="center"/>
    </w:pPr>
  </w:style>
  <w:style w:type="paragraph" w:customStyle="1" w:styleId="BTuEMEASMCA">
    <w:name w:val="BT(u) EMEA_SMCA"/>
    <w:basedOn w:val="BTEMEASMCA"/>
    <w:autoRedefine/>
    <w:rsid w:val="00CC0237"/>
  </w:style>
  <w:style w:type="character" w:customStyle="1" w:styleId="Antrat2Diagrama">
    <w:name w:val="Antraštė 2 Diagrama"/>
    <w:basedOn w:val="Numatytasispastraiposriftas"/>
    <w:link w:val="Antrat2"/>
    <w:uiPriority w:val="9"/>
    <w:semiHidden/>
    <w:rsid w:val="002B7A94"/>
    <w:rPr>
      <w:rFonts w:asciiTheme="majorHAnsi" w:eastAsiaTheme="majorEastAsia" w:hAnsiTheme="majorHAnsi" w:cstheme="majorBidi"/>
      <w:b/>
      <w:bCs/>
      <w:color w:val="4F81BD" w:themeColor="accent1"/>
      <w:sz w:val="26"/>
      <w:szCs w:val="26"/>
    </w:rPr>
  </w:style>
  <w:style w:type="character" w:customStyle="1" w:styleId="Antrat3Diagrama">
    <w:name w:val="Antraštė 3 Diagrama"/>
    <w:basedOn w:val="Numatytasispastraiposriftas"/>
    <w:link w:val="Antrat3"/>
    <w:uiPriority w:val="9"/>
    <w:semiHidden/>
    <w:rsid w:val="002B7A94"/>
    <w:rPr>
      <w:rFonts w:asciiTheme="majorHAnsi" w:eastAsiaTheme="majorEastAsia" w:hAnsiTheme="majorHAnsi" w:cstheme="majorBidi"/>
      <w:b/>
      <w:bCs/>
      <w:color w:val="4F81BD" w:themeColor="accent1"/>
      <w:sz w:val="24"/>
      <w:szCs w:val="24"/>
    </w:rPr>
  </w:style>
  <w:style w:type="character" w:customStyle="1" w:styleId="Antrat1Diagrama">
    <w:name w:val="Antraštė 1 Diagrama"/>
    <w:basedOn w:val="Numatytasispastraiposriftas"/>
    <w:link w:val="Antrat1"/>
    <w:uiPriority w:val="9"/>
    <w:rsid w:val="002B7A94"/>
    <w:rPr>
      <w:rFonts w:asciiTheme="majorHAnsi" w:eastAsiaTheme="majorEastAsia" w:hAnsiTheme="majorHAnsi" w:cstheme="majorBidi"/>
      <w:b/>
      <w:bCs/>
      <w:color w:val="365F91" w:themeColor="accent1" w:themeShade="BF"/>
      <w:sz w:val="28"/>
      <w:szCs w:val="28"/>
    </w:rPr>
  </w:style>
  <w:style w:type="paragraph" w:styleId="Debesliotekstas">
    <w:name w:val="Balloon Text"/>
    <w:basedOn w:val="prastasis"/>
    <w:link w:val="DebesliotekstasDiagrama"/>
    <w:uiPriority w:val="99"/>
    <w:semiHidden/>
    <w:unhideWhenUsed/>
    <w:rsid w:val="002B7A9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B7A94"/>
    <w:rPr>
      <w:rFonts w:ascii="Tahoma" w:eastAsia="Times New Roman" w:hAnsi="Tahoma" w:cs="Tahoma"/>
      <w:sz w:val="16"/>
      <w:szCs w:val="16"/>
    </w:rPr>
  </w:style>
  <w:style w:type="character" w:customStyle="1" w:styleId="Antrat7Diagrama">
    <w:name w:val="Antraštė 7 Diagrama"/>
    <w:basedOn w:val="Numatytasispastraiposriftas"/>
    <w:link w:val="Antrat7"/>
    <w:uiPriority w:val="99"/>
    <w:rsid w:val="00F872E2"/>
    <w:rPr>
      <w:rFonts w:asciiTheme="majorHAnsi" w:eastAsiaTheme="majorEastAsia" w:hAnsiTheme="majorHAnsi" w:cstheme="majorBidi"/>
      <w:i/>
      <w:iCs/>
      <w:color w:val="404040" w:themeColor="text1" w:themeTint="BF"/>
      <w:sz w:val="24"/>
      <w:szCs w:val="24"/>
    </w:rPr>
  </w:style>
  <w:style w:type="character" w:styleId="Komentaronuoroda">
    <w:name w:val="annotation reference"/>
    <w:basedOn w:val="Numatytasispastraiposriftas"/>
    <w:uiPriority w:val="99"/>
    <w:semiHidden/>
    <w:unhideWhenUsed/>
    <w:rsid w:val="004B7C2A"/>
    <w:rPr>
      <w:sz w:val="16"/>
      <w:szCs w:val="16"/>
    </w:rPr>
  </w:style>
  <w:style w:type="paragraph" w:styleId="Komentarotekstas">
    <w:name w:val="annotation text"/>
    <w:basedOn w:val="prastasis"/>
    <w:link w:val="KomentarotekstasDiagrama"/>
    <w:uiPriority w:val="99"/>
    <w:semiHidden/>
    <w:unhideWhenUsed/>
    <w:rsid w:val="004B7C2A"/>
    <w:rPr>
      <w:sz w:val="20"/>
      <w:szCs w:val="20"/>
    </w:rPr>
  </w:style>
  <w:style w:type="character" w:customStyle="1" w:styleId="KomentarotekstasDiagrama">
    <w:name w:val="Komentaro tekstas Diagrama"/>
    <w:basedOn w:val="Numatytasispastraiposriftas"/>
    <w:link w:val="Komentarotekstas"/>
    <w:uiPriority w:val="99"/>
    <w:semiHidden/>
    <w:rsid w:val="004B7C2A"/>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B7C2A"/>
    <w:rPr>
      <w:b/>
      <w:bCs/>
    </w:rPr>
  </w:style>
  <w:style w:type="character" w:customStyle="1" w:styleId="KomentarotemaDiagrama">
    <w:name w:val="Komentaro tema Diagrama"/>
    <w:basedOn w:val="KomentarotekstasDiagrama"/>
    <w:link w:val="Komentarotema"/>
    <w:uiPriority w:val="99"/>
    <w:semiHidden/>
    <w:rsid w:val="004B7C2A"/>
    <w:rPr>
      <w:rFonts w:ascii="Times New Roman" w:eastAsia="Times New Roman" w:hAnsi="Times New Roman" w:cs="Times New Roman"/>
      <w:b/>
      <w:bCs/>
      <w:sz w:val="20"/>
      <w:szCs w:val="20"/>
    </w:rPr>
  </w:style>
  <w:style w:type="paragraph" w:styleId="Pataisymai">
    <w:name w:val="Revision"/>
    <w:hidden/>
    <w:uiPriority w:val="99"/>
    <w:semiHidden/>
    <w:rsid w:val="00172AA7"/>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3742592">
      <w:bodyDiv w:val="1"/>
      <w:marLeft w:val="0"/>
      <w:marRight w:val="0"/>
      <w:marTop w:val="0"/>
      <w:marBottom w:val="0"/>
      <w:divBdr>
        <w:top w:val="none" w:sz="0" w:space="0" w:color="auto"/>
        <w:left w:val="none" w:sz="0" w:space="0" w:color="auto"/>
        <w:bottom w:val="none" w:sz="0" w:space="0" w:color="auto"/>
        <w:right w:val="none" w:sz="0" w:space="0" w:color="auto"/>
      </w:divBdr>
    </w:div>
    <w:div w:id="1402753144">
      <w:bodyDiv w:val="1"/>
      <w:marLeft w:val="0"/>
      <w:marRight w:val="0"/>
      <w:marTop w:val="0"/>
      <w:marBottom w:val="0"/>
      <w:divBdr>
        <w:top w:val="none" w:sz="0" w:space="0" w:color="auto"/>
        <w:left w:val="none" w:sz="0" w:space="0" w:color="auto"/>
        <w:bottom w:val="none" w:sz="0" w:space="0" w:color="auto"/>
        <w:right w:val="none" w:sz="0" w:space="0" w:color="auto"/>
      </w:divBdr>
    </w:div>
    <w:div w:id="1902447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hyperlink" Target="http://www.vvkt.lt" TargetMode="External"/><Relationship Id="rId5" Type="http://schemas.openxmlformats.org/officeDocument/2006/relationships/hyperlink" Target="http://www.vvkt.lt" TargetMode="External"/><Relationship Id="rId10" Type="http://schemas.openxmlformats.org/officeDocument/2006/relationships/hyperlink" Target="mailto:NepageidaujamaR@vvkt.lt"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11645</Words>
  <Characters>6639</Characters>
  <Application>Microsoft Office Word</Application>
  <DocSecurity>8</DocSecurity>
  <Lines>55</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QRD linguistic check</dc:creator>
  <cp:lastModifiedBy>Albina Burkauskaitė</cp:lastModifiedBy>
  <cp:revision>3</cp:revision>
  <dcterms:created xsi:type="dcterms:W3CDTF">2017-11-09T09:19:00Z</dcterms:created>
  <dcterms:modified xsi:type="dcterms:W3CDTF">2017-11-09T09:20:00Z</dcterms:modified>
</cp:coreProperties>
</file>