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5507A" w14:textId="77777777" w:rsidR="003E6E15" w:rsidRPr="00973869" w:rsidRDefault="003E6E15" w:rsidP="003E6E15">
      <w:pPr>
        <w:spacing w:line="240" w:lineRule="auto"/>
        <w:ind w:left="567" w:hanging="567"/>
        <w:jc w:val="center"/>
        <w:outlineLvl w:val="0"/>
        <w:rPr>
          <w:rFonts w:eastAsia="Calibri"/>
          <w:b/>
          <w:caps/>
          <w:snapToGrid/>
          <w:szCs w:val="22"/>
          <w:lang w:val="lt-LT"/>
        </w:rPr>
      </w:pPr>
      <w:bookmarkStart w:id="0" w:name="_Toc129243138"/>
      <w:bookmarkStart w:id="1" w:name="_Toc129243263"/>
      <w:r w:rsidRPr="00973869">
        <w:rPr>
          <w:rFonts w:eastAsia="Calibri"/>
          <w:b/>
          <w:snapToGrid/>
          <w:szCs w:val="22"/>
          <w:lang w:val="lt-LT" w:eastAsia="lt-LT"/>
        </w:rPr>
        <w:t>Pakuotės lapelis:</w:t>
      </w:r>
      <w:r w:rsidRPr="00973869">
        <w:rPr>
          <w:rFonts w:eastAsia="Calibri"/>
          <w:b/>
          <w:bCs/>
          <w:iCs/>
          <w:snapToGrid/>
          <w:szCs w:val="22"/>
          <w:lang w:val="lt-LT" w:eastAsia="lt-LT"/>
        </w:rPr>
        <w:t xml:space="preserve"> </w:t>
      </w:r>
      <w:r w:rsidRPr="00973869">
        <w:rPr>
          <w:rFonts w:eastAsia="Calibri"/>
          <w:b/>
          <w:snapToGrid/>
          <w:szCs w:val="22"/>
          <w:lang w:val="lt-LT" w:eastAsia="lt-LT"/>
        </w:rPr>
        <w:t xml:space="preserve">informacija </w:t>
      </w:r>
      <w:r w:rsidRPr="00973869">
        <w:rPr>
          <w:rFonts w:eastAsia="Calibri"/>
          <w:b/>
          <w:snapToGrid/>
          <w:szCs w:val="22"/>
          <w:lang w:val="lt-LT"/>
        </w:rPr>
        <w:t>vartotojui</w:t>
      </w:r>
      <w:bookmarkEnd w:id="0"/>
      <w:bookmarkEnd w:id="1"/>
    </w:p>
    <w:p w14:paraId="300D17B6" w14:textId="77777777" w:rsidR="003E6E15" w:rsidRPr="00973869" w:rsidRDefault="003E6E15" w:rsidP="003E6E15">
      <w:pPr>
        <w:tabs>
          <w:tab w:val="clear" w:pos="567"/>
        </w:tabs>
        <w:spacing w:line="240" w:lineRule="auto"/>
        <w:rPr>
          <w:rFonts w:eastAsia="Calibri"/>
          <w:b/>
          <w:snapToGrid/>
          <w:szCs w:val="22"/>
          <w:lang w:val="lt-LT"/>
        </w:rPr>
      </w:pPr>
    </w:p>
    <w:p w14:paraId="01536E39" w14:textId="77777777" w:rsidR="003E6E15" w:rsidRPr="00973869" w:rsidRDefault="003E6E15" w:rsidP="003E6E15">
      <w:pPr>
        <w:tabs>
          <w:tab w:val="clear" w:pos="567"/>
        </w:tabs>
        <w:spacing w:line="240" w:lineRule="auto"/>
        <w:jc w:val="center"/>
        <w:rPr>
          <w:rFonts w:eastAsia="Calibri"/>
          <w:b/>
          <w:snapToGrid/>
          <w:szCs w:val="22"/>
          <w:lang w:val="lt-LT"/>
        </w:rPr>
      </w:pPr>
      <w:proofErr w:type="spellStart"/>
      <w:r w:rsidRPr="00973869">
        <w:rPr>
          <w:rFonts w:eastAsia="Calibri"/>
          <w:b/>
          <w:snapToGrid/>
          <w:szCs w:val="22"/>
          <w:lang w:val="lt-LT"/>
        </w:rPr>
        <w:t>Rehydron</w:t>
      </w:r>
      <w:proofErr w:type="spellEnd"/>
      <w:r w:rsidRPr="00973869">
        <w:rPr>
          <w:rFonts w:eastAsia="Calibri"/>
          <w:b/>
          <w:snapToGrid/>
          <w:szCs w:val="22"/>
          <w:lang w:val="lt-LT"/>
        </w:rPr>
        <w:t xml:space="preserve"> </w:t>
      </w:r>
      <w:proofErr w:type="spellStart"/>
      <w:r w:rsidRPr="00973869">
        <w:rPr>
          <w:rFonts w:eastAsia="Calibri"/>
          <w:b/>
          <w:snapToGrid/>
          <w:szCs w:val="22"/>
          <w:lang w:val="lt-LT"/>
        </w:rPr>
        <w:t>Optim</w:t>
      </w:r>
      <w:proofErr w:type="spellEnd"/>
      <w:r w:rsidRPr="00973869">
        <w:rPr>
          <w:rFonts w:eastAsia="Calibri"/>
          <w:b/>
          <w:snapToGrid/>
          <w:szCs w:val="22"/>
          <w:lang w:val="lt-LT"/>
        </w:rPr>
        <w:t xml:space="preserve"> milteliai geriamajam tirpalui</w:t>
      </w:r>
    </w:p>
    <w:p w14:paraId="78B830A8" w14:textId="77777777" w:rsidR="003E6E15" w:rsidRPr="00973869" w:rsidRDefault="003E6E15" w:rsidP="003E6E15">
      <w:pPr>
        <w:tabs>
          <w:tab w:val="clear" w:pos="567"/>
        </w:tabs>
        <w:spacing w:line="240" w:lineRule="auto"/>
        <w:jc w:val="center"/>
        <w:rPr>
          <w:rFonts w:eastAsia="Calibri"/>
          <w:snapToGrid/>
          <w:szCs w:val="22"/>
          <w:lang w:val="lt-LT"/>
        </w:rPr>
      </w:pPr>
      <w:r w:rsidRPr="00973869">
        <w:rPr>
          <w:rFonts w:eastAsia="Calibri"/>
          <w:snapToGrid/>
          <w:szCs w:val="22"/>
          <w:lang w:val="lt-LT"/>
        </w:rPr>
        <w:t>gliukozė, natrio chloridas, natrio citratas ir kalio chloridas</w:t>
      </w:r>
    </w:p>
    <w:p w14:paraId="4D2FA6D3" w14:textId="77777777" w:rsidR="003E6E15" w:rsidRPr="00973869" w:rsidRDefault="003E6E15" w:rsidP="003E6E15">
      <w:pPr>
        <w:tabs>
          <w:tab w:val="clear" w:pos="567"/>
        </w:tabs>
        <w:spacing w:line="240" w:lineRule="auto"/>
        <w:rPr>
          <w:rFonts w:eastAsia="Calibri"/>
          <w:snapToGrid/>
          <w:szCs w:val="22"/>
          <w:lang w:val="lt-LT"/>
        </w:rPr>
      </w:pPr>
    </w:p>
    <w:p w14:paraId="381FD388" w14:textId="77777777" w:rsidR="003E6E15" w:rsidRPr="00973869" w:rsidRDefault="003E6E15" w:rsidP="003E6E15">
      <w:pPr>
        <w:tabs>
          <w:tab w:val="clear" w:pos="567"/>
        </w:tabs>
        <w:spacing w:line="240" w:lineRule="auto"/>
        <w:rPr>
          <w:rFonts w:eastAsia="Calibri"/>
          <w:b/>
          <w:noProof/>
          <w:snapToGrid/>
          <w:szCs w:val="22"/>
          <w:lang w:val="lt-LT" w:eastAsia="lt-LT"/>
        </w:rPr>
      </w:pPr>
      <w:r w:rsidRPr="00973869">
        <w:rPr>
          <w:rFonts w:eastAsia="Calibri"/>
          <w:b/>
          <w:noProof/>
          <w:snapToGrid/>
          <w:szCs w:val="22"/>
          <w:lang w:val="lt-LT" w:eastAsia="lt-LT"/>
        </w:rPr>
        <w:t>Atidžiai perskaitykite visą šį lapelį, prieš pradėdami vartoti šį vaistą, nes jame pateikiama Jums svarbi informacija.</w:t>
      </w:r>
    </w:p>
    <w:p w14:paraId="3802CAF2" w14:textId="77777777" w:rsidR="003E6E15" w:rsidRPr="00973869" w:rsidRDefault="003E6E15" w:rsidP="003E6E15">
      <w:pPr>
        <w:spacing w:line="240" w:lineRule="auto"/>
        <w:rPr>
          <w:rFonts w:eastAsia="Calibri"/>
          <w:snapToGrid/>
          <w:szCs w:val="22"/>
          <w:lang w:val="lt-LT"/>
        </w:rPr>
      </w:pPr>
      <w:r w:rsidRPr="00973869">
        <w:rPr>
          <w:rFonts w:eastAsia="Calibri"/>
          <w:snapToGrid/>
          <w:szCs w:val="22"/>
          <w:lang w:val="lt-LT"/>
        </w:rPr>
        <w:t>Visada vartokite šį vaistą tiksliai kaip aprašyta šiame lapelyje arba kaip nurodė gydytojas arba vaistininkas.</w:t>
      </w:r>
    </w:p>
    <w:p w14:paraId="5E3064C7" w14:textId="77777777" w:rsidR="003E6E15" w:rsidRPr="00973869" w:rsidRDefault="003E6E15" w:rsidP="003E6E15">
      <w:pPr>
        <w:numPr>
          <w:ilvl w:val="0"/>
          <w:numId w:val="1"/>
        </w:numPr>
        <w:tabs>
          <w:tab w:val="clear" w:pos="567"/>
        </w:tabs>
        <w:spacing w:line="240" w:lineRule="auto"/>
        <w:ind w:left="567" w:hanging="567"/>
        <w:contextualSpacing/>
        <w:rPr>
          <w:snapToGrid/>
          <w:szCs w:val="22"/>
          <w:lang w:val="lt-LT"/>
        </w:rPr>
      </w:pPr>
      <w:r w:rsidRPr="00973869">
        <w:rPr>
          <w:snapToGrid/>
          <w:szCs w:val="22"/>
          <w:lang w:val="lt-LT"/>
        </w:rPr>
        <w:t>Neišmeskite šio lapelio, nes vėl gali prireikti jį perskaityti.</w:t>
      </w:r>
    </w:p>
    <w:p w14:paraId="01970F59"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Jeigu norite sužinoti daugiau arba pasitarti, kreipkitės į vaistininką.</w:t>
      </w:r>
    </w:p>
    <w:p w14:paraId="1B346FC6" w14:textId="77777777" w:rsidR="003E6E15" w:rsidRPr="00973869" w:rsidRDefault="003E6E15" w:rsidP="003E6E15">
      <w:pPr>
        <w:numPr>
          <w:ilvl w:val="0"/>
          <w:numId w:val="1"/>
        </w:numPr>
        <w:tabs>
          <w:tab w:val="clear" w:pos="567"/>
        </w:tabs>
        <w:spacing w:line="240" w:lineRule="auto"/>
        <w:ind w:left="567" w:hanging="567"/>
        <w:contextualSpacing/>
        <w:rPr>
          <w:snapToGrid/>
          <w:szCs w:val="22"/>
          <w:lang w:val="lt-LT"/>
        </w:rPr>
      </w:pPr>
      <w:r w:rsidRPr="00973869">
        <w:rPr>
          <w:snapToGrid/>
          <w:szCs w:val="22"/>
          <w:lang w:val="lt-LT"/>
        </w:rPr>
        <w:t>Jeigu pasireiškė šalutinis poveikis (net jeigu jis šiame lapelyje nenurodytas), kreipkitės į gydytoją arba vaistininką. Žr. 4</w:t>
      </w:r>
      <w:r>
        <w:rPr>
          <w:snapToGrid/>
          <w:szCs w:val="22"/>
          <w:lang w:val="lt-LT"/>
        </w:rPr>
        <w:t> </w:t>
      </w:r>
      <w:r w:rsidRPr="00973869">
        <w:rPr>
          <w:snapToGrid/>
          <w:szCs w:val="22"/>
          <w:lang w:val="lt-LT"/>
        </w:rPr>
        <w:t>skyrių.</w:t>
      </w:r>
    </w:p>
    <w:p w14:paraId="45B0B960" w14:textId="77777777" w:rsidR="003E6E15" w:rsidRPr="00973869" w:rsidRDefault="003E6E15" w:rsidP="003E6E15">
      <w:pPr>
        <w:numPr>
          <w:ilvl w:val="0"/>
          <w:numId w:val="1"/>
        </w:numPr>
        <w:tabs>
          <w:tab w:val="clear" w:pos="567"/>
        </w:tabs>
        <w:spacing w:line="240" w:lineRule="auto"/>
        <w:ind w:left="567" w:hanging="567"/>
        <w:contextualSpacing/>
        <w:rPr>
          <w:snapToGrid/>
          <w:szCs w:val="22"/>
          <w:lang w:val="lt-LT"/>
        </w:rPr>
      </w:pPr>
      <w:r w:rsidRPr="00973869">
        <w:rPr>
          <w:snapToGrid/>
          <w:szCs w:val="22"/>
          <w:lang w:val="lt-LT"/>
        </w:rPr>
        <w:t>Jeigu per 2</w:t>
      </w:r>
      <w:r>
        <w:rPr>
          <w:snapToGrid/>
          <w:szCs w:val="22"/>
          <w:lang w:val="lt-LT"/>
        </w:rPr>
        <w:t> </w:t>
      </w:r>
      <w:r w:rsidRPr="00973869">
        <w:rPr>
          <w:snapToGrid/>
          <w:szCs w:val="22"/>
          <w:lang w:val="lt-LT"/>
        </w:rPr>
        <w:t>dienas Jūsų savijauta nepagerėjo arba net pablogėjo, kreipkitės į gydytoją.</w:t>
      </w:r>
    </w:p>
    <w:p w14:paraId="27C470EE" w14:textId="77777777" w:rsidR="003E6E15" w:rsidRPr="00973869" w:rsidRDefault="003E6E15" w:rsidP="003E6E15">
      <w:pPr>
        <w:tabs>
          <w:tab w:val="clear" w:pos="567"/>
        </w:tabs>
        <w:spacing w:line="240" w:lineRule="auto"/>
        <w:rPr>
          <w:rFonts w:eastAsia="Calibri"/>
          <w:snapToGrid/>
          <w:szCs w:val="22"/>
          <w:lang w:val="lt-LT"/>
        </w:rPr>
      </w:pPr>
    </w:p>
    <w:p w14:paraId="362D1C8C" w14:textId="77777777" w:rsidR="003E6E15" w:rsidRPr="00973869" w:rsidRDefault="003E6E15" w:rsidP="003E6E15">
      <w:pPr>
        <w:tabs>
          <w:tab w:val="clear" w:pos="567"/>
        </w:tabs>
        <w:spacing w:line="240" w:lineRule="auto"/>
        <w:rPr>
          <w:rFonts w:eastAsia="Calibri"/>
          <w:snapToGrid/>
          <w:szCs w:val="22"/>
          <w:lang w:val="lt-LT"/>
        </w:rPr>
      </w:pPr>
    </w:p>
    <w:p w14:paraId="7BAD08A3" w14:textId="77777777" w:rsidR="003E6E15" w:rsidRDefault="003E6E15" w:rsidP="003E6E15">
      <w:pPr>
        <w:tabs>
          <w:tab w:val="clear" w:pos="567"/>
        </w:tabs>
        <w:spacing w:line="240" w:lineRule="auto"/>
        <w:rPr>
          <w:rFonts w:eastAsia="Calibri"/>
          <w:b/>
          <w:bCs/>
          <w:snapToGrid/>
          <w:szCs w:val="22"/>
          <w:lang w:val="lt-LT"/>
        </w:rPr>
      </w:pPr>
      <w:r w:rsidRPr="00973869">
        <w:rPr>
          <w:rFonts w:eastAsia="Calibri"/>
          <w:b/>
          <w:bCs/>
          <w:snapToGrid/>
          <w:szCs w:val="22"/>
          <w:lang w:val="lt-LT"/>
        </w:rPr>
        <w:t>Apie ką rašoma šiame lapelyje?</w:t>
      </w:r>
    </w:p>
    <w:p w14:paraId="383156FE" w14:textId="77777777" w:rsidR="003E6E15" w:rsidRPr="00B70B4E" w:rsidRDefault="003E6E15" w:rsidP="003E6E15">
      <w:pPr>
        <w:tabs>
          <w:tab w:val="clear" w:pos="567"/>
        </w:tabs>
        <w:spacing w:line="240" w:lineRule="auto"/>
        <w:rPr>
          <w:rFonts w:eastAsia="Calibri"/>
          <w:snapToGrid/>
          <w:szCs w:val="22"/>
          <w:lang w:val="lt-LT"/>
        </w:rPr>
      </w:pPr>
    </w:p>
    <w:p w14:paraId="57E318D3" w14:textId="77777777" w:rsidR="003E6E15" w:rsidRPr="00973869" w:rsidRDefault="003E6E15" w:rsidP="003E6E15">
      <w:pPr>
        <w:spacing w:line="240" w:lineRule="auto"/>
        <w:rPr>
          <w:rFonts w:eastAsia="Calibri"/>
          <w:snapToGrid/>
          <w:szCs w:val="22"/>
          <w:lang w:val="lt-LT"/>
        </w:rPr>
      </w:pPr>
      <w:r w:rsidRPr="00973869">
        <w:rPr>
          <w:rFonts w:eastAsia="Calibri"/>
          <w:snapToGrid/>
          <w:szCs w:val="22"/>
          <w:lang w:val="lt-LT"/>
        </w:rPr>
        <w:t>1.</w:t>
      </w:r>
      <w:r w:rsidRPr="00973869">
        <w:rPr>
          <w:rFonts w:eastAsia="Calibri"/>
          <w:snapToGrid/>
          <w:szCs w:val="22"/>
          <w:lang w:val="lt-LT"/>
        </w:rPr>
        <w:tab/>
        <w:t xml:space="preserve">Kas yra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ir kam jis vartojamas</w:t>
      </w:r>
    </w:p>
    <w:p w14:paraId="3E3C4C97" w14:textId="77777777" w:rsidR="003E6E15" w:rsidRPr="00973869" w:rsidRDefault="003E6E15" w:rsidP="003E6E15">
      <w:pPr>
        <w:spacing w:line="240" w:lineRule="auto"/>
        <w:rPr>
          <w:rFonts w:eastAsia="Calibri"/>
          <w:snapToGrid/>
          <w:szCs w:val="22"/>
          <w:lang w:val="lt-LT"/>
        </w:rPr>
      </w:pPr>
      <w:r w:rsidRPr="00973869">
        <w:rPr>
          <w:rFonts w:eastAsia="Calibri"/>
          <w:snapToGrid/>
          <w:szCs w:val="22"/>
          <w:lang w:val="lt-LT"/>
        </w:rPr>
        <w:t>2.</w:t>
      </w:r>
      <w:r w:rsidRPr="00973869">
        <w:rPr>
          <w:rFonts w:eastAsia="Calibri"/>
          <w:snapToGrid/>
          <w:szCs w:val="22"/>
          <w:lang w:val="lt-LT"/>
        </w:rPr>
        <w:tab/>
        <w:t xml:space="preserve">Kas žinotina prieš vartojant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p>
    <w:p w14:paraId="2A5312F3" w14:textId="77777777" w:rsidR="003E6E15" w:rsidRPr="00973869" w:rsidRDefault="003E6E15" w:rsidP="003E6E15">
      <w:pPr>
        <w:spacing w:line="240" w:lineRule="auto"/>
        <w:rPr>
          <w:rFonts w:eastAsia="Calibri"/>
          <w:snapToGrid/>
          <w:szCs w:val="22"/>
          <w:lang w:val="lt-LT"/>
        </w:rPr>
      </w:pPr>
      <w:r w:rsidRPr="00973869">
        <w:rPr>
          <w:rFonts w:eastAsia="Calibri"/>
          <w:snapToGrid/>
          <w:szCs w:val="22"/>
          <w:lang w:val="lt-LT"/>
        </w:rPr>
        <w:t>3.</w:t>
      </w:r>
      <w:r w:rsidRPr="00973869">
        <w:rPr>
          <w:rFonts w:eastAsia="Calibri"/>
          <w:snapToGrid/>
          <w:szCs w:val="22"/>
          <w:lang w:val="lt-LT"/>
        </w:rPr>
        <w:tab/>
        <w:t xml:space="preserve">Kaip vartoti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p>
    <w:p w14:paraId="500AC2CD" w14:textId="77777777" w:rsidR="003E6E15" w:rsidRPr="00973869" w:rsidRDefault="003E6E15" w:rsidP="003E6E15">
      <w:pPr>
        <w:spacing w:line="240" w:lineRule="auto"/>
        <w:rPr>
          <w:rFonts w:eastAsia="Calibri"/>
          <w:snapToGrid/>
          <w:szCs w:val="22"/>
          <w:lang w:val="lt-LT"/>
        </w:rPr>
      </w:pPr>
      <w:r w:rsidRPr="00973869">
        <w:rPr>
          <w:rFonts w:eastAsia="Calibri"/>
          <w:snapToGrid/>
          <w:szCs w:val="22"/>
          <w:lang w:val="lt-LT"/>
        </w:rPr>
        <w:t>4.</w:t>
      </w:r>
      <w:r w:rsidRPr="00973869">
        <w:rPr>
          <w:rFonts w:eastAsia="Calibri"/>
          <w:snapToGrid/>
          <w:szCs w:val="22"/>
          <w:lang w:val="lt-LT"/>
        </w:rPr>
        <w:tab/>
        <w:t>Galimas šalutinis poveikis</w:t>
      </w:r>
    </w:p>
    <w:p w14:paraId="47E01A19" w14:textId="77777777" w:rsidR="003E6E15" w:rsidRPr="00973869" w:rsidRDefault="003E6E15" w:rsidP="003E6E15">
      <w:pPr>
        <w:spacing w:line="240" w:lineRule="auto"/>
        <w:rPr>
          <w:rFonts w:eastAsia="Calibri"/>
          <w:snapToGrid/>
          <w:szCs w:val="22"/>
          <w:lang w:val="lt-LT"/>
        </w:rPr>
      </w:pPr>
      <w:r w:rsidRPr="00973869">
        <w:rPr>
          <w:rFonts w:eastAsia="Calibri"/>
          <w:snapToGrid/>
          <w:szCs w:val="22"/>
          <w:lang w:val="lt-LT"/>
        </w:rPr>
        <w:t>5.</w:t>
      </w:r>
      <w:r w:rsidRPr="00973869">
        <w:rPr>
          <w:rFonts w:eastAsia="Calibri"/>
          <w:snapToGrid/>
          <w:szCs w:val="22"/>
          <w:lang w:val="lt-LT"/>
        </w:rPr>
        <w:tab/>
        <w:t xml:space="preserve">Kaip laikyti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p>
    <w:p w14:paraId="7B5612EF" w14:textId="77777777" w:rsidR="003E6E15" w:rsidRPr="00973869" w:rsidRDefault="003E6E15" w:rsidP="003E6E15">
      <w:pPr>
        <w:spacing w:line="240" w:lineRule="auto"/>
        <w:rPr>
          <w:rFonts w:eastAsia="Calibri"/>
          <w:snapToGrid/>
          <w:szCs w:val="22"/>
          <w:lang w:val="lt-LT"/>
        </w:rPr>
      </w:pPr>
      <w:r w:rsidRPr="00973869">
        <w:rPr>
          <w:rFonts w:eastAsia="Calibri"/>
          <w:snapToGrid/>
          <w:szCs w:val="22"/>
          <w:lang w:val="lt-LT"/>
        </w:rPr>
        <w:t>6.</w:t>
      </w:r>
      <w:r w:rsidRPr="00973869">
        <w:rPr>
          <w:rFonts w:eastAsia="Calibri"/>
          <w:snapToGrid/>
          <w:szCs w:val="22"/>
          <w:lang w:val="lt-LT"/>
        </w:rPr>
        <w:tab/>
        <w:t>Pakuotės turinys ir kita informacija</w:t>
      </w:r>
    </w:p>
    <w:p w14:paraId="30216392" w14:textId="77777777" w:rsidR="003E6E15" w:rsidRPr="00973869" w:rsidRDefault="003E6E15" w:rsidP="003E6E15">
      <w:pPr>
        <w:tabs>
          <w:tab w:val="clear" w:pos="567"/>
        </w:tabs>
        <w:spacing w:line="240" w:lineRule="auto"/>
        <w:rPr>
          <w:rFonts w:eastAsia="Calibri"/>
          <w:snapToGrid/>
          <w:szCs w:val="22"/>
          <w:lang w:val="lt-LT"/>
        </w:rPr>
      </w:pPr>
    </w:p>
    <w:p w14:paraId="0BF59E8D" w14:textId="77777777" w:rsidR="003E6E15" w:rsidRPr="00973869" w:rsidRDefault="003E6E15" w:rsidP="003E6E15">
      <w:pPr>
        <w:tabs>
          <w:tab w:val="clear" w:pos="567"/>
        </w:tabs>
        <w:spacing w:line="240" w:lineRule="auto"/>
        <w:rPr>
          <w:rFonts w:eastAsia="Calibri"/>
          <w:snapToGrid/>
          <w:szCs w:val="22"/>
          <w:lang w:val="lt-LT"/>
        </w:rPr>
      </w:pPr>
    </w:p>
    <w:p w14:paraId="68D037C6" w14:textId="77777777" w:rsidR="003E6E15" w:rsidRPr="00973869" w:rsidRDefault="003E6E15" w:rsidP="003E6E15">
      <w:pPr>
        <w:keepNext/>
        <w:spacing w:line="240" w:lineRule="auto"/>
        <w:ind w:left="567" w:hanging="567"/>
        <w:outlineLvl w:val="1"/>
        <w:rPr>
          <w:b/>
          <w:snapToGrid/>
          <w:szCs w:val="22"/>
          <w:lang w:val="lt-LT"/>
        </w:rPr>
      </w:pPr>
      <w:bookmarkStart w:id="2" w:name="_Toc129243139"/>
      <w:bookmarkStart w:id="3" w:name="_Toc129243264"/>
      <w:r w:rsidRPr="00973869">
        <w:rPr>
          <w:b/>
          <w:snapToGrid/>
          <w:szCs w:val="22"/>
          <w:lang w:val="lt-LT"/>
        </w:rPr>
        <w:t>1.</w:t>
      </w:r>
      <w:r w:rsidRPr="00973869">
        <w:rPr>
          <w:b/>
          <w:snapToGrid/>
          <w:szCs w:val="22"/>
          <w:lang w:val="lt-LT"/>
        </w:rPr>
        <w:tab/>
        <w:t xml:space="preserve">Kas yra </w:t>
      </w:r>
      <w:proofErr w:type="spellStart"/>
      <w:r w:rsidRPr="00973869">
        <w:rPr>
          <w:b/>
          <w:snapToGrid/>
          <w:szCs w:val="22"/>
          <w:lang w:val="lt-LT"/>
        </w:rPr>
        <w:t>Rehydron</w:t>
      </w:r>
      <w:proofErr w:type="spellEnd"/>
      <w:r w:rsidRPr="00973869">
        <w:rPr>
          <w:b/>
          <w:snapToGrid/>
          <w:szCs w:val="22"/>
          <w:lang w:val="lt-LT"/>
        </w:rPr>
        <w:t xml:space="preserve"> </w:t>
      </w:r>
      <w:proofErr w:type="spellStart"/>
      <w:r w:rsidRPr="00973869">
        <w:rPr>
          <w:b/>
          <w:snapToGrid/>
          <w:szCs w:val="22"/>
          <w:lang w:val="lt-LT"/>
        </w:rPr>
        <w:t>Optim</w:t>
      </w:r>
      <w:proofErr w:type="spellEnd"/>
      <w:r w:rsidRPr="00973869">
        <w:rPr>
          <w:b/>
          <w:snapToGrid/>
          <w:szCs w:val="22"/>
          <w:lang w:val="lt-LT"/>
        </w:rPr>
        <w:t xml:space="preserve"> ir kam jis vartojamas</w:t>
      </w:r>
      <w:bookmarkEnd w:id="2"/>
      <w:bookmarkEnd w:id="3"/>
    </w:p>
    <w:p w14:paraId="16F89BBF" w14:textId="77777777" w:rsidR="003E6E15" w:rsidRPr="00973869" w:rsidRDefault="003E6E15" w:rsidP="003E6E15">
      <w:pPr>
        <w:tabs>
          <w:tab w:val="clear" w:pos="567"/>
        </w:tabs>
        <w:spacing w:line="240" w:lineRule="auto"/>
        <w:rPr>
          <w:rFonts w:eastAsia="Calibri"/>
          <w:snapToGrid/>
          <w:szCs w:val="22"/>
          <w:lang w:val="lt-LT"/>
        </w:rPr>
      </w:pPr>
    </w:p>
    <w:p w14:paraId="5A7BA8AE"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Šio vaisto vartojama:</w:t>
      </w:r>
    </w:p>
    <w:p w14:paraId="55030130"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 xml:space="preserve">su ūminiu viduriavimu susijusiai lengvai ar vidutinio sunkumo </w:t>
      </w:r>
      <w:proofErr w:type="spellStart"/>
      <w:r w:rsidRPr="00973869">
        <w:rPr>
          <w:snapToGrid/>
          <w:szCs w:val="22"/>
          <w:lang w:val="lt-LT"/>
        </w:rPr>
        <w:t>dehidracijai</w:t>
      </w:r>
      <w:proofErr w:type="spellEnd"/>
      <w:r w:rsidRPr="00973869">
        <w:rPr>
          <w:snapToGrid/>
          <w:szCs w:val="22"/>
          <w:lang w:val="lt-LT"/>
        </w:rPr>
        <w:t xml:space="preserve"> šalinti (vandens ir druskų netekimui organizme kompensuoti);</w:t>
      </w:r>
    </w:p>
    <w:p w14:paraId="6F517071"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proofErr w:type="spellStart"/>
      <w:r w:rsidRPr="00973869">
        <w:rPr>
          <w:snapToGrid/>
          <w:szCs w:val="22"/>
          <w:lang w:val="lt-LT"/>
        </w:rPr>
        <w:t>dehidracijos</w:t>
      </w:r>
      <w:proofErr w:type="spellEnd"/>
      <w:r w:rsidRPr="00973869">
        <w:rPr>
          <w:snapToGrid/>
          <w:szCs w:val="22"/>
          <w:lang w:val="lt-LT"/>
        </w:rPr>
        <w:t xml:space="preserve"> profilaktikai.</w:t>
      </w:r>
    </w:p>
    <w:p w14:paraId="22538F5F" w14:textId="77777777" w:rsidR="003E6E15" w:rsidRPr="00973869" w:rsidRDefault="003E6E15" w:rsidP="003E6E15">
      <w:pPr>
        <w:tabs>
          <w:tab w:val="clear" w:pos="567"/>
        </w:tabs>
        <w:spacing w:line="240" w:lineRule="auto"/>
        <w:rPr>
          <w:rFonts w:eastAsia="Calibri"/>
          <w:snapToGrid/>
          <w:szCs w:val="22"/>
          <w:lang w:val="lt-LT"/>
        </w:rPr>
      </w:pPr>
    </w:p>
    <w:p w14:paraId="7AAFEDC6" w14:textId="77777777" w:rsidR="003E6E15" w:rsidRPr="00973869" w:rsidRDefault="003E6E15" w:rsidP="003E6E15">
      <w:pPr>
        <w:tabs>
          <w:tab w:val="clear" w:pos="567"/>
        </w:tabs>
        <w:spacing w:line="240" w:lineRule="auto"/>
        <w:rPr>
          <w:rFonts w:eastAsia="SimSun"/>
          <w:szCs w:val="22"/>
          <w:lang w:val="lt-LT"/>
        </w:rPr>
      </w:pPr>
      <w:r w:rsidRPr="00973869">
        <w:rPr>
          <w:rFonts w:eastAsia="SimSun"/>
          <w:szCs w:val="22"/>
          <w:lang w:val="lt-LT"/>
        </w:rPr>
        <w:t xml:space="preserve">Jeigu pasireiškia ūminis viduriavimas, atsiranda </w:t>
      </w:r>
      <w:proofErr w:type="spellStart"/>
      <w:r w:rsidRPr="00973869">
        <w:rPr>
          <w:rFonts w:eastAsia="SimSun"/>
          <w:szCs w:val="22"/>
          <w:lang w:val="lt-LT"/>
        </w:rPr>
        <w:t>dehidracijos</w:t>
      </w:r>
      <w:proofErr w:type="spellEnd"/>
      <w:r w:rsidRPr="00973869">
        <w:rPr>
          <w:rFonts w:eastAsia="SimSun"/>
          <w:szCs w:val="22"/>
          <w:lang w:val="lt-LT"/>
        </w:rPr>
        <w:t xml:space="preserve"> (skysčio bei druskų netekimo) rizika. </w:t>
      </w:r>
      <w:proofErr w:type="spellStart"/>
      <w:r w:rsidRPr="00973869">
        <w:rPr>
          <w:rFonts w:eastAsia="SimSun"/>
          <w:szCs w:val="22"/>
          <w:lang w:val="lt-LT"/>
        </w:rPr>
        <w:t>Rehydron</w:t>
      </w:r>
      <w:proofErr w:type="spellEnd"/>
      <w:r w:rsidRPr="00973869">
        <w:rPr>
          <w:rFonts w:eastAsia="SimSun"/>
          <w:szCs w:val="22"/>
          <w:lang w:val="lt-LT"/>
        </w:rPr>
        <w:t xml:space="preserve"> </w:t>
      </w:r>
      <w:proofErr w:type="spellStart"/>
      <w:r w:rsidRPr="00973869">
        <w:rPr>
          <w:rFonts w:eastAsia="SimSun"/>
          <w:szCs w:val="22"/>
          <w:lang w:val="lt-LT"/>
        </w:rPr>
        <w:t>Optim</w:t>
      </w:r>
      <w:proofErr w:type="spellEnd"/>
      <w:r w:rsidRPr="00973869">
        <w:rPr>
          <w:rFonts w:eastAsia="SimSun"/>
          <w:szCs w:val="22"/>
          <w:lang w:val="lt-LT"/>
        </w:rPr>
        <w:t xml:space="preserve"> tirpalas pakeičia dėl įprastinio viduriavimo netektus skystį ir druskas. </w:t>
      </w:r>
      <w:r>
        <w:rPr>
          <w:rFonts w:eastAsia="SimSun"/>
          <w:szCs w:val="22"/>
          <w:lang w:val="lt-LT"/>
        </w:rPr>
        <w:t>Vaisto sudėtyje</w:t>
      </w:r>
      <w:r w:rsidRPr="00973869">
        <w:rPr>
          <w:rFonts w:eastAsia="SimSun"/>
          <w:szCs w:val="22"/>
          <w:lang w:val="lt-LT"/>
        </w:rPr>
        <w:t xml:space="preserve"> esantis cukrus skatina vandens ir druskų pasisavinimą žarnyne, o citratas koreguoja rūgščių ir šarmų pusiausvyros sutrikimus organizme.</w:t>
      </w:r>
    </w:p>
    <w:p w14:paraId="4A41C2F5" w14:textId="77777777" w:rsidR="003E6E15" w:rsidRPr="00973869" w:rsidRDefault="003E6E15" w:rsidP="003E6E15">
      <w:pPr>
        <w:tabs>
          <w:tab w:val="clear" w:pos="567"/>
        </w:tabs>
        <w:spacing w:line="240" w:lineRule="auto"/>
        <w:rPr>
          <w:snapToGrid/>
          <w:szCs w:val="22"/>
          <w:lang w:val="lt-LT"/>
        </w:rPr>
      </w:pPr>
    </w:p>
    <w:p w14:paraId="57E11EEC" w14:textId="77777777" w:rsidR="003E6E15" w:rsidRPr="00973869" w:rsidRDefault="003E6E15" w:rsidP="003E6E15">
      <w:pPr>
        <w:tabs>
          <w:tab w:val="clear" w:pos="567"/>
        </w:tabs>
        <w:spacing w:line="240" w:lineRule="auto"/>
        <w:rPr>
          <w:rFonts w:eastAsia="Calibri"/>
          <w:snapToGrid/>
          <w:szCs w:val="22"/>
          <w:lang w:val="lt-LT"/>
        </w:rPr>
      </w:pPr>
    </w:p>
    <w:p w14:paraId="726C2F7A" w14:textId="77777777" w:rsidR="003E6E15" w:rsidRPr="00973869" w:rsidRDefault="003E6E15" w:rsidP="003E6E15">
      <w:pPr>
        <w:keepNext/>
        <w:spacing w:line="240" w:lineRule="auto"/>
        <w:ind w:left="567" w:hanging="567"/>
        <w:outlineLvl w:val="1"/>
        <w:rPr>
          <w:b/>
          <w:snapToGrid/>
          <w:szCs w:val="22"/>
          <w:lang w:val="lt-LT"/>
        </w:rPr>
      </w:pPr>
      <w:bookmarkStart w:id="4" w:name="_Toc129243140"/>
      <w:bookmarkStart w:id="5" w:name="_Toc129243265"/>
      <w:r w:rsidRPr="00973869">
        <w:rPr>
          <w:b/>
          <w:snapToGrid/>
          <w:szCs w:val="22"/>
          <w:lang w:val="lt-LT"/>
        </w:rPr>
        <w:t>2.</w:t>
      </w:r>
      <w:r w:rsidRPr="00973869">
        <w:rPr>
          <w:b/>
          <w:snapToGrid/>
          <w:szCs w:val="22"/>
          <w:lang w:val="lt-LT"/>
        </w:rPr>
        <w:tab/>
        <w:t xml:space="preserve">Kas žinotina prieš vartojant </w:t>
      </w:r>
      <w:proofErr w:type="spellStart"/>
      <w:r w:rsidRPr="00973869">
        <w:rPr>
          <w:b/>
          <w:snapToGrid/>
          <w:szCs w:val="22"/>
          <w:lang w:val="lt-LT"/>
        </w:rPr>
        <w:t>Rehydron</w:t>
      </w:r>
      <w:proofErr w:type="spellEnd"/>
      <w:r w:rsidRPr="00973869">
        <w:rPr>
          <w:b/>
          <w:snapToGrid/>
          <w:szCs w:val="22"/>
          <w:lang w:val="lt-LT"/>
        </w:rPr>
        <w:t xml:space="preserve"> </w:t>
      </w:r>
      <w:proofErr w:type="spellStart"/>
      <w:r w:rsidRPr="00973869">
        <w:rPr>
          <w:b/>
          <w:snapToGrid/>
          <w:szCs w:val="22"/>
          <w:lang w:val="lt-LT"/>
        </w:rPr>
        <w:t>Optim</w:t>
      </w:r>
      <w:bookmarkEnd w:id="4"/>
      <w:bookmarkEnd w:id="5"/>
      <w:proofErr w:type="spellEnd"/>
    </w:p>
    <w:p w14:paraId="3B66632A" w14:textId="77777777" w:rsidR="003E6E15" w:rsidRPr="00973869" w:rsidRDefault="003E6E15" w:rsidP="003E6E15">
      <w:pPr>
        <w:tabs>
          <w:tab w:val="clear" w:pos="567"/>
        </w:tabs>
        <w:spacing w:line="240" w:lineRule="auto"/>
        <w:rPr>
          <w:rFonts w:eastAsia="Calibri"/>
          <w:snapToGrid/>
          <w:szCs w:val="22"/>
          <w:lang w:val="lt-LT"/>
        </w:rPr>
      </w:pPr>
    </w:p>
    <w:p w14:paraId="61F7283C" w14:textId="77777777" w:rsidR="003E6E15" w:rsidRPr="00973869" w:rsidRDefault="003E6E15" w:rsidP="003E6E15">
      <w:pPr>
        <w:tabs>
          <w:tab w:val="clear" w:pos="567"/>
        </w:tabs>
        <w:spacing w:line="240" w:lineRule="auto"/>
        <w:rPr>
          <w:b/>
          <w:bCs/>
          <w:snapToGrid/>
          <w:szCs w:val="22"/>
          <w:lang w:val="lt-LT"/>
        </w:rPr>
      </w:pP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vartoti negalima:</w:t>
      </w:r>
    </w:p>
    <w:p w14:paraId="61CF67CD"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 xml:space="preserve">jeigu yra alergija gliukozei, natrio chloridui, natrio citratui, kalio chloridui arba bet kuriai pagalbinei </w:t>
      </w:r>
      <w:r w:rsidRPr="00973869">
        <w:rPr>
          <w:rFonts w:eastAsia="SimSun"/>
          <w:szCs w:val="22"/>
          <w:lang w:val="lt-LT"/>
        </w:rPr>
        <w:t xml:space="preserve">šio vaisto </w:t>
      </w:r>
      <w:r w:rsidRPr="00973869">
        <w:rPr>
          <w:snapToGrid/>
          <w:szCs w:val="22"/>
          <w:lang w:val="lt-LT"/>
        </w:rPr>
        <w:t>medžiagai (jos išvardytos 6</w:t>
      </w:r>
      <w:r>
        <w:rPr>
          <w:snapToGrid/>
          <w:szCs w:val="22"/>
          <w:lang w:val="lt-LT"/>
        </w:rPr>
        <w:t> </w:t>
      </w:r>
      <w:r w:rsidRPr="00973869">
        <w:rPr>
          <w:snapToGrid/>
          <w:szCs w:val="22"/>
          <w:lang w:val="lt-LT"/>
        </w:rPr>
        <w:t>skyriuje);</w:t>
      </w:r>
    </w:p>
    <w:p w14:paraId="6CCE13CA"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 xml:space="preserve">jeigu yra sunki </w:t>
      </w:r>
      <w:proofErr w:type="spellStart"/>
      <w:r w:rsidRPr="00973869">
        <w:rPr>
          <w:snapToGrid/>
          <w:szCs w:val="22"/>
          <w:lang w:val="lt-LT"/>
        </w:rPr>
        <w:t>dehidracija</w:t>
      </w:r>
      <w:proofErr w:type="spellEnd"/>
      <w:r w:rsidRPr="00973869">
        <w:rPr>
          <w:snapToGrid/>
          <w:szCs w:val="22"/>
          <w:lang w:val="lt-LT"/>
        </w:rPr>
        <w:t>;</w:t>
      </w:r>
    </w:p>
    <w:p w14:paraId="38DA10F0"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jeigu pacientas yra be sąmonės (galimas uždusimas);</w:t>
      </w:r>
    </w:p>
    <w:p w14:paraId="20C8980A"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jeigu yra šokas (galimas uždusimas);</w:t>
      </w:r>
    </w:p>
    <w:p w14:paraId="4A7D6ABC"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jeigu yra žarnų nepraeinamumas;</w:t>
      </w:r>
    </w:p>
    <w:p w14:paraId="4874837D"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jeigu labai daug vemiama.</w:t>
      </w:r>
    </w:p>
    <w:p w14:paraId="38E54068" w14:textId="77777777" w:rsidR="003E6E15" w:rsidRPr="00973869" w:rsidRDefault="003E6E15" w:rsidP="003E6E15">
      <w:pPr>
        <w:tabs>
          <w:tab w:val="clear" w:pos="567"/>
        </w:tabs>
        <w:spacing w:line="240" w:lineRule="auto"/>
        <w:rPr>
          <w:rFonts w:eastAsia="Calibri"/>
          <w:snapToGrid/>
          <w:szCs w:val="22"/>
          <w:lang w:val="lt-LT"/>
        </w:rPr>
      </w:pPr>
    </w:p>
    <w:p w14:paraId="4DE4A222" w14:textId="77777777" w:rsidR="003E6E15" w:rsidRPr="00973869" w:rsidRDefault="003E6E15" w:rsidP="003E6E15">
      <w:pPr>
        <w:tabs>
          <w:tab w:val="clear" w:pos="567"/>
        </w:tabs>
        <w:spacing w:line="240" w:lineRule="auto"/>
        <w:rPr>
          <w:b/>
          <w:bCs/>
          <w:snapToGrid/>
          <w:szCs w:val="22"/>
          <w:lang w:val="lt-LT"/>
        </w:rPr>
      </w:pPr>
      <w:r w:rsidRPr="00973869">
        <w:rPr>
          <w:b/>
          <w:bCs/>
          <w:snapToGrid/>
          <w:szCs w:val="22"/>
          <w:lang w:val="lt-LT"/>
        </w:rPr>
        <w:t xml:space="preserve">Įspėjimai ir atsargumo priemonės </w:t>
      </w:r>
    </w:p>
    <w:p w14:paraId="572CCFB6" w14:textId="77777777" w:rsidR="003E6E15" w:rsidRPr="00973869" w:rsidRDefault="003E6E15" w:rsidP="003E6E15">
      <w:pPr>
        <w:spacing w:line="240" w:lineRule="auto"/>
        <w:rPr>
          <w:snapToGrid/>
          <w:szCs w:val="22"/>
          <w:u w:val="single"/>
          <w:lang w:val="lt-LT"/>
        </w:rPr>
      </w:pPr>
      <w:r w:rsidRPr="00E05457">
        <w:rPr>
          <w:bCs/>
          <w:snapToGrid/>
          <w:szCs w:val="22"/>
          <w:u w:val="single"/>
          <w:lang w:val="lt-LT"/>
        </w:rPr>
        <w:t xml:space="preserve">Pasitarkite su gydytoju arba vaistininku, prieš pradėdami vartoti </w:t>
      </w:r>
      <w:proofErr w:type="spellStart"/>
      <w:r w:rsidRPr="00E05457">
        <w:rPr>
          <w:bCs/>
          <w:snapToGrid/>
          <w:szCs w:val="22"/>
          <w:u w:val="single"/>
          <w:lang w:val="lt-LT"/>
        </w:rPr>
        <w:t>Rehydron</w:t>
      </w:r>
      <w:proofErr w:type="spellEnd"/>
      <w:r w:rsidRPr="00E05457">
        <w:rPr>
          <w:bCs/>
          <w:snapToGrid/>
          <w:szCs w:val="22"/>
          <w:u w:val="single"/>
          <w:lang w:val="lt-LT"/>
        </w:rPr>
        <w:t xml:space="preserve"> </w:t>
      </w:r>
      <w:proofErr w:type="spellStart"/>
      <w:r w:rsidRPr="00E05457">
        <w:rPr>
          <w:bCs/>
          <w:snapToGrid/>
          <w:szCs w:val="22"/>
          <w:u w:val="single"/>
          <w:lang w:val="lt-LT"/>
        </w:rPr>
        <w:t>Optim</w:t>
      </w:r>
      <w:proofErr w:type="spellEnd"/>
      <w:r w:rsidRPr="00973869">
        <w:rPr>
          <w:bCs/>
          <w:snapToGrid/>
          <w:szCs w:val="22"/>
          <w:lang w:val="lt-LT"/>
        </w:rPr>
        <w:t>.</w:t>
      </w:r>
    </w:p>
    <w:p w14:paraId="6D295F64"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Sergama inkstų liga, dėl kurios sumažėja išskiriamo šlapimo kiekis arba jo visiškai neišsiskiria.</w:t>
      </w:r>
    </w:p>
    <w:p w14:paraId="673D7D35"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Yra virškinimo trakto susiaurėjimas.</w:t>
      </w:r>
    </w:p>
    <w:p w14:paraId="3CF93A16"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Sergama cukriniu diabetu.</w:t>
      </w:r>
    </w:p>
    <w:p w14:paraId="4036440B"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Sergama kepenų ar inkstų liga.</w:t>
      </w:r>
    </w:p>
    <w:p w14:paraId="7CDD42F8"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Kontroliuojamas natrio ar kalio kiekis maiste.</w:t>
      </w:r>
    </w:p>
    <w:p w14:paraId="4F5F104A"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lastRenderedPageBreak/>
        <w:t>Sergama bet kokia kita lėtine liga.</w:t>
      </w:r>
    </w:p>
    <w:p w14:paraId="0D00CBD1"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Išmatose yra kraujo.</w:t>
      </w:r>
    </w:p>
    <w:p w14:paraId="7297B7BC"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Viduriavimas (net nesunkus) trunka ilgiau kaip 2 dienas.</w:t>
      </w:r>
    </w:p>
    <w:p w14:paraId="4170AAF2"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Yra stiprus pilvo skausmas.</w:t>
      </w:r>
    </w:p>
    <w:p w14:paraId="1A5AE54D"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Pakito psichikos būklė (pvz., atsirado dirglumas, apatija arba mieguistumas).</w:t>
      </w:r>
    </w:p>
    <w:p w14:paraId="2C1B7737"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Pradėjote karščiuoti (virš 39 °C).</w:t>
      </w:r>
    </w:p>
    <w:p w14:paraId="34B95452" w14:textId="77777777" w:rsidR="003E6E15" w:rsidRPr="00973869" w:rsidRDefault="003E6E15" w:rsidP="003E6E15">
      <w:pPr>
        <w:tabs>
          <w:tab w:val="clear" w:pos="567"/>
        </w:tabs>
        <w:spacing w:line="240" w:lineRule="auto"/>
        <w:ind w:right="-2"/>
        <w:rPr>
          <w:snapToGrid/>
          <w:szCs w:val="22"/>
          <w:lang w:val="lt-LT"/>
        </w:rPr>
      </w:pPr>
    </w:p>
    <w:p w14:paraId="44E49160" w14:textId="77777777" w:rsidR="003E6E15" w:rsidRPr="00973869" w:rsidRDefault="003E6E15" w:rsidP="003E6E15">
      <w:pPr>
        <w:tabs>
          <w:tab w:val="clear" w:pos="567"/>
        </w:tabs>
        <w:spacing w:line="240" w:lineRule="auto"/>
        <w:ind w:right="-2"/>
        <w:rPr>
          <w:snapToGrid/>
          <w:szCs w:val="22"/>
          <w:lang w:val="lt-LT"/>
        </w:rPr>
      </w:pPr>
      <w:r w:rsidRPr="00973869">
        <w:rPr>
          <w:snapToGrid/>
          <w:szCs w:val="22"/>
          <w:lang w:val="lt-LT"/>
        </w:rPr>
        <w:t xml:space="preserve">Jei </w:t>
      </w:r>
      <w:proofErr w:type="spellStart"/>
      <w:r w:rsidRPr="00973869">
        <w:rPr>
          <w:snapToGrid/>
          <w:szCs w:val="22"/>
          <w:lang w:val="lt-LT"/>
        </w:rPr>
        <w:t>dehidracija</w:t>
      </w:r>
      <w:proofErr w:type="spellEnd"/>
      <w:r w:rsidRPr="00973869">
        <w:rPr>
          <w:snapToGrid/>
          <w:szCs w:val="22"/>
          <w:lang w:val="lt-LT"/>
        </w:rPr>
        <w:t xml:space="preserve"> sunki, </w:t>
      </w:r>
      <w:proofErr w:type="spellStart"/>
      <w:r w:rsidRPr="00973869">
        <w:rPr>
          <w:snapToGrid/>
          <w:szCs w:val="22"/>
          <w:lang w:val="lt-LT"/>
        </w:rPr>
        <w:t>rehidracijos</w:t>
      </w:r>
      <w:proofErr w:type="spellEnd"/>
      <w:r w:rsidRPr="00973869">
        <w:rPr>
          <w:snapToGrid/>
          <w:szCs w:val="22"/>
          <w:lang w:val="lt-LT"/>
        </w:rPr>
        <w:t xml:space="preserve"> geriamaisiais </w:t>
      </w:r>
      <w:r>
        <w:rPr>
          <w:snapToGrid/>
          <w:szCs w:val="22"/>
          <w:lang w:val="lt-LT"/>
        </w:rPr>
        <w:t xml:space="preserve">vaistais </w:t>
      </w:r>
      <w:r w:rsidRPr="00973869">
        <w:rPr>
          <w:snapToGrid/>
          <w:szCs w:val="22"/>
          <w:lang w:val="lt-LT"/>
        </w:rPr>
        <w:t xml:space="preserve">gali nepakakti: gali prireikti </w:t>
      </w:r>
      <w:proofErr w:type="spellStart"/>
      <w:r w:rsidRPr="00973869">
        <w:rPr>
          <w:snapToGrid/>
          <w:szCs w:val="22"/>
          <w:lang w:val="lt-LT"/>
        </w:rPr>
        <w:t>rehidracijos</w:t>
      </w:r>
      <w:proofErr w:type="spellEnd"/>
      <w:r w:rsidRPr="00973869">
        <w:rPr>
          <w:snapToGrid/>
          <w:szCs w:val="22"/>
          <w:lang w:val="lt-LT"/>
        </w:rPr>
        <w:t xml:space="preserve"> į veną vartojamais </w:t>
      </w:r>
      <w:r>
        <w:rPr>
          <w:snapToGrid/>
          <w:szCs w:val="22"/>
          <w:lang w:val="lt-LT"/>
        </w:rPr>
        <w:t>vaistais</w:t>
      </w:r>
      <w:r w:rsidRPr="00973869">
        <w:rPr>
          <w:snapToGrid/>
          <w:szCs w:val="22"/>
          <w:lang w:val="lt-LT"/>
        </w:rPr>
        <w:t xml:space="preserve">. Jei Jums ar Jūsų vaikui yra viduriavimo ar vėmimo sukelta sunki </w:t>
      </w:r>
      <w:proofErr w:type="spellStart"/>
      <w:r w:rsidRPr="00973869">
        <w:rPr>
          <w:snapToGrid/>
          <w:szCs w:val="22"/>
          <w:lang w:val="lt-LT"/>
        </w:rPr>
        <w:t>dehidracija</w:t>
      </w:r>
      <w:proofErr w:type="spellEnd"/>
      <w:r w:rsidRPr="00973869">
        <w:rPr>
          <w:snapToGrid/>
          <w:szCs w:val="22"/>
          <w:lang w:val="lt-LT"/>
        </w:rPr>
        <w:t xml:space="preserve">, kreipkitės į gydytoją. Sunkios </w:t>
      </w:r>
      <w:proofErr w:type="spellStart"/>
      <w:r w:rsidRPr="00973869">
        <w:rPr>
          <w:snapToGrid/>
          <w:szCs w:val="22"/>
          <w:lang w:val="lt-LT"/>
        </w:rPr>
        <w:t>dehidracijos</w:t>
      </w:r>
      <w:proofErr w:type="spellEnd"/>
      <w:r w:rsidRPr="00973869">
        <w:rPr>
          <w:snapToGrid/>
          <w:szCs w:val="22"/>
          <w:lang w:val="lt-LT"/>
        </w:rPr>
        <w:t xml:space="preserve"> simptomai yra dažnas širdies plakimas, kvėpavimo pasunkėjimas, karščiavimas, labai didelis nuovargis, raumenų mėšlungis, galvos skausmas, pykinimas, dilgčiojimas rankose ir kojose, vėmimas, sumišimas, traukuliai ir sąmonės netekimas.</w:t>
      </w:r>
    </w:p>
    <w:p w14:paraId="0FA9E393" w14:textId="77777777" w:rsidR="003E6E15" w:rsidRPr="00973869" w:rsidRDefault="003E6E15" w:rsidP="003E6E15">
      <w:pPr>
        <w:tabs>
          <w:tab w:val="clear" w:pos="567"/>
        </w:tabs>
        <w:spacing w:line="240" w:lineRule="auto"/>
        <w:ind w:right="-2"/>
        <w:rPr>
          <w:snapToGrid/>
          <w:szCs w:val="22"/>
          <w:lang w:val="lt-LT"/>
        </w:rPr>
      </w:pPr>
    </w:p>
    <w:p w14:paraId="038C2DC3"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 xml:space="preserve">Kūdikiams ūminis viduriavimas gali sukelti greitai paciento būklę sunkinančią </w:t>
      </w:r>
      <w:proofErr w:type="spellStart"/>
      <w:r w:rsidRPr="00973869">
        <w:rPr>
          <w:snapToGrid/>
          <w:szCs w:val="22"/>
          <w:lang w:val="lt-LT"/>
        </w:rPr>
        <w:t>dehidraciją</w:t>
      </w:r>
      <w:proofErr w:type="spellEnd"/>
      <w:r w:rsidRPr="00973869">
        <w:rPr>
          <w:snapToGrid/>
          <w:szCs w:val="22"/>
          <w:lang w:val="lt-LT"/>
        </w:rPr>
        <w:t xml:space="preserve">. Jei kūdikiui atsirado bet kokios priežasties sukeltas viduriavimas ir </w:t>
      </w:r>
      <w:proofErr w:type="spellStart"/>
      <w:r w:rsidRPr="00973869">
        <w:rPr>
          <w:snapToGrid/>
          <w:szCs w:val="22"/>
          <w:lang w:val="lt-LT"/>
        </w:rPr>
        <w:t>dehidracija</w:t>
      </w:r>
      <w:proofErr w:type="spellEnd"/>
      <w:r w:rsidRPr="00973869">
        <w:rPr>
          <w:snapToGrid/>
          <w:szCs w:val="22"/>
          <w:lang w:val="lt-LT"/>
        </w:rPr>
        <w:t>, būtina kiek įmanoma greičiau kreiptis į gydytoją.</w:t>
      </w:r>
    </w:p>
    <w:p w14:paraId="33C43D86" w14:textId="77777777" w:rsidR="003E6E15" w:rsidRPr="00973869" w:rsidRDefault="003E6E15" w:rsidP="003E6E15">
      <w:pPr>
        <w:tabs>
          <w:tab w:val="clear" w:pos="567"/>
        </w:tabs>
        <w:spacing w:line="240" w:lineRule="auto"/>
        <w:rPr>
          <w:rFonts w:eastAsia="Calibri"/>
          <w:snapToGrid/>
          <w:szCs w:val="22"/>
          <w:lang w:val="lt-LT"/>
        </w:rPr>
      </w:pPr>
    </w:p>
    <w:p w14:paraId="0A79138D" w14:textId="77777777" w:rsidR="003E6E15" w:rsidRPr="00973869" w:rsidRDefault="003E6E15" w:rsidP="003E6E15">
      <w:pPr>
        <w:tabs>
          <w:tab w:val="clear" w:pos="567"/>
        </w:tabs>
        <w:spacing w:line="240" w:lineRule="auto"/>
        <w:rPr>
          <w:b/>
          <w:bCs/>
          <w:snapToGrid/>
          <w:szCs w:val="22"/>
          <w:lang w:val="lt-LT"/>
        </w:rPr>
      </w:pPr>
      <w:r w:rsidRPr="00973869">
        <w:rPr>
          <w:b/>
          <w:bCs/>
          <w:snapToGrid/>
          <w:szCs w:val="22"/>
          <w:lang w:val="lt-LT"/>
        </w:rPr>
        <w:t xml:space="preserve">Kiti vaistai ir </w:t>
      </w: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p>
    <w:p w14:paraId="61EFC1D7" w14:textId="77777777" w:rsidR="003E6E15" w:rsidRPr="00973869" w:rsidRDefault="003E6E15" w:rsidP="003E6E15">
      <w:pPr>
        <w:numPr>
          <w:ilvl w:val="12"/>
          <w:numId w:val="0"/>
        </w:numPr>
        <w:tabs>
          <w:tab w:val="clear" w:pos="567"/>
        </w:tabs>
        <w:spacing w:line="240" w:lineRule="auto"/>
        <w:ind w:right="-2"/>
        <w:rPr>
          <w:szCs w:val="24"/>
          <w:lang w:val="lt-LT"/>
        </w:rPr>
      </w:pPr>
      <w:r w:rsidRPr="00973869">
        <w:rPr>
          <w:noProof/>
          <w:szCs w:val="24"/>
          <w:lang w:val="lt-LT"/>
        </w:rPr>
        <w:t>Jeigu vartojate ar neseniai vartojote kitų vaistų arba dėl to nesate tikri, apie tai pasakykite gydytojui arba vaistininkui.</w:t>
      </w:r>
    </w:p>
    <w:p w14:paraId="45EC4918"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 xml:space="preserve">Duomenų apie galimą ir kitų vaistų sąveiką nėra. Viduriavimas gali bloginti daugelio vaistų pasisavinimą. </w:t>
      </w:r>
    </w:p>
    <w:p w14:paraId="14BCFE74" w14:textId="77777777" w:rsidR="003E6E15" w:rsidRPr="00973869" w:rsidRDefault="003E6E15" w:rsidP="003E6E15">
      <w:pPr>
        <w:tabs>
          <w:tab w:val="clear" w:pos="567"/>
        </w:tabs>
        <w:spacing w:line="240" w:lineRule="auto"/>
        <w:rPr>
          <w:rFonts w:eastAsia="Calibri"/>
          <w:snapToGrid/>
          <w:szCs w:val="22"/>
          <w:lang w:val="lt-LT"/>
        </w:rPr>
      </w:pPr>
    </w:p>
    <w:p w14:paraId="317A6EB9" w14:textId="77777777" w:rsidR="003E6E15" w:rsidRPr="00973869" w:rsidRDefault="003E6E15" w:rsidP="003E6E15">
      <w:pPr>
        <w:tabs>
          <w:tab w:val="clear" w:pos="567"/>
        </w:tabs>
        <w:spacing w:line="240" w:lineRule="auto"/>
        <w:rPr>
          <w:b/>
          <w:bCs/>
          <w:snapToGrid/>
          <w:szCs w:val="22"/>
          <w:lang w:val="lt-LT"/>
        </w:rPr>
      </w:pPr>
      <w:r w:rsidRPr="00973869">
        <w:rPr>
          <w:b/>
          <w:bCs/>
          <w:snapToGrid/>
          <w:szCs w:val="22"/>
          <w:lang w:val="lt-LT"/>
        </w:rPr>
        <w:t>Nėštumas ir žindymo laikotarpis</w:t>
      </w:r>
    </w:p>
    <w:p w14:paraId="40F68D18"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 xml:space="preserve">Nėštumo ir žindymo laikotarpiu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rekomenduojamomis dozėmis vartoti galima.</w:t>
      </w:r>
    </w:p>
    <w:p w14:paraId="4D8F9C0C" w14:textId="77777777" w:rsidR="003E6E15" w:rsidRPr="00973869" w:rsidRDefault="003E6E15" w:rsidP="003E6E15">
      <w:pPr>
        <w:tabs>
          <w:tab w:val="clear" w:pos="567"/>
        </w:tabs>
        <w:spacing w:line="240" w:lineRule="auto"/>
        <w:rPr>
          <w:rFonts w:eastAsia="Calibri"/>
          <w:snapToGrid/>
          <w:szCs w:val="22"/>
          <w:lang w:val="lt-LT"/>
        </w:rPr>
      </w:pPr>
    </w:p>
    <w:p w14:paraId="19625965" w14:textId="77777777" w:rsidR="003E6E15" w:rsidRPr="00973869" w:rsidRDefault="003E6E15" w:rsidP="003E6E15">
      <w:pPr>
        <w:tabs>
          <w:tab w:val="clear" w:pos="567"/>
        </w:tabs>
        <w:spacing w:line="240" w:lineRule="auto"/>
        <w:rPr>
          <w:b/>
          <w:bCs/>
          <w:snapToGrid/>
          <w:szCs w:val="22"/>
          <w:lang w:val="lt-LT"/>
        </w:rPr>
      </w:pPr>
      <w:r w:rsidRPr="00973869">
        <w:rPr>
          <w:b/>
          <w:bCs/>
          <w:snapToGrid/>
          <w:szCs w:val="22"/>
          <w:lang w:val="lt-LT"/>
        </w:rPr>
        <w:t>Vairavimas ir mechanizmų valdymas</w:t>
      </w:r>
    </w:p>
    <w:p w14:paraId="6D0C33C8" w14:textId="77777777" w:rsidR="003E6E15" w:rsidRPr="00973869" w:rsidRDefault="003E6E15" w:rsidP="003E6E15">
      <w:pPr>
        <w:tabs>
          <w:tab w:val="clear" w:pos="567"/>
        </w:tabs>
        <w:spacing w:line="240" w:lineRule="auto"/>
        <w:rPr>
          <w:rFonts w:eastAsia="Calibri"/>
          <w:snapToGrid/>
          <w:szCs w:val="22"/>
          <w:lang w:val="lt-LT"/>
        </w:rPr>
      </w:pP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gebėjimo vairuoti ir valdyti mechanizmus neveikia.</w:t>
      </w:r>
    </w:p>
    <w:p w14:paraId="082B736D" w14:textId="77777777" w:rsidR="003E6E15" w:rsidRPr="00973869" w:rsidRDefault="003E6E15" w:rsidP="003E6E15">
      <w:pPr>
        <w:tabs>
          <w:tab w:val="clear" w:pos="567"/>
        </w:tabs>
        <w:spacing w:line="240" w:lineRule="auto"/>
        <w:rPr>
          <w:rFonts w:eastAsia="Calibri"/>
          <w:snapToGrid/>
          <w:szCs w:val="22"/>
          <w:lang w:val="lt-LT"/>
        </w:rPr>
      </w:pPr>
    </w:p>
    <w:p w14:paraId="05F7C224" w14:textId="77777777" w:rsidR="003E6E15" w:rsidRPr="00973869" w:rsidRDefault="003E6E15" w:rsidP="003E6E15">
      <w:pPr>
        <w:tabs>
          <w:tab w:val="clear" w:pos="567"/>
        </w:tabs>
        <w:spacing w:line="240" w:lineRule="auto"/>
        <w:rPr>
          <w:b/>
          <w:bCs/>
          <w:snapToGrid/>
          <w:szCs w:val="22"/>
          <w:lang w:val="lt-LT"/>
        </w:rPr>
      </w:pP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sudėtyje yra</w:t>
      </w:r>
      <w:r w:rsidRPr="00973869">
        <w:rPr>
          <w:snapToGrid/>
          <w:szCs w:val="22"/>
          <w:lang w:val="lt-LT"/>
        </w:rPr>
        <w:t xml:space="preserve"> </w:t>
      </w:r>
      <w:r w:rsidRPr="00973869">
        <w:rPr>
          <w:b/>
          <w:bCs/>
          <w:snapToGrid/>
          <w:szCs w:val="22"/>
          <w:lang w:val="lt-LT"/>
        </w:rPr>
        <w:t>kalio, gliukozės ir natrio</w:t>
      </w:r>
    </w:p>
    <w:p w14:paraId="0CDF92A2"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Šio vaisto paketėlyje yra 0,019 g kalio (20 </w:t>
      </w:r>
      <w:proofErr w:type="spellStart"/>
      <w:r w:rsidRPr="00973869">
        <w:rPr>
          <w:snapToGrid/>
          <w:szCs w:val="22"/>
          <w:lang w:val="lt-LT"/>
        </w:rPr>
        <w:t>mmol</w:t>
      </w:r>
      <w:proofErr w:type="spellEnd"/>
      <w:r w:rsidRPr="00973869">
        <w:rPr>
          <w:snapToGrid/>
          <w:szCs w:val="22"/>
          <w:lang w:val="lt-LT"/>
        </w:rPr>
        <w:t>/l). Būtina atsižvelgti, jei sutrikusi inkstų funkcija arba kontroliuojamas kalio kiekis maiste.</w:t>
      </w:r>
    </w:p>
    <w:p w14:paraId="78090320"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Šio vaisto paketėlyje yra 6,75 g gliukozės. Jeigu gydytojas Jums yra sakęs, kad netoleruojate kokių nors angliavandenių, kreipkitės į jį prieš pradėdami vartoti šį vaistą.</w:t>
      </w:r>
    </w:p>
    <w:p w14:paraId="0CC9DE43" w14:textId="77777777" w:rsidR="003E6E15" w:rsidRPr="007F584E" w:rsidRDefault="003E6E15" w:rsidP="003E6E15">
      <w:pPr>
        <w:tabs>
          <w:tab w:val="clear" w:pos="567"/>
        </w:tabs>
        <w:spacing w:line="240" w:lineRule="auto"/>
        <w:rPr>
          <w:snapToGrid/>
          <w:szCs w:val="22"/>
          <w:lang w:val="lt-LT"/>
        </w:rPr>
      </w:pPr>
      <w:r w:rsidRPr="00973869">
        <w:rPr>
          <w:snapToGrid/>
          <w:szCs w:val="22"/>
          <w:lang w:val="lt-LT"/>
        </w:rPr>
        <w:t>Šio vaisto paketėlyje yra 0,851 g natrio (75 </w:t>
      </w:r>
      <w:proofErr w:type="spellStart"/>
      <w:r w:rsidRPr="00973869">
        <w:rPr>
          <w:snapToGrid/>
          <w:szCs w:val="22"/>
          <w:lang w:val="lt-LT"/>
        </w:rPr>
        <w:t>mmol</w:t>
      </w:r>
      <w:proofErr w:type="spellEnd"/>
      <w:r w:rsidRPr="00973869">
        <w:rPr>
          <w:snapToGrid/>
          <w:szCs w:val="22"/>
          <w:lang w:val="lt-LT"/>
        </w:rPr>
        <w:t>/l). 17 </w:t>
      </w:r>
      <w:proofErr w:type="spellStart"/>
      <w:r w:rsidRPr="00973869">
        <w:rPr>
          <w:snapToGrid/>
          <w:szCs w:val="22"/>
          <w:lang w:val="lt-LT"/>
        </w:rPr>
        <w:t>mmol</w:t>
      </w:r>
      <w:proofErr w:type="spellEnd"/>
      <w:r w:rsidRPr="00973869">
        <w:rPr>
          <w:snapToGrid/>
          <w:szCs w:val="22"/>
          <w:lang w:val="lt-LT"/>
        </w:rPr>
        <w:t xml:space="preserve"> (391 mg) yra maždaug 20 % PSO rekomenduojamos didžiausios suaugusiųjų paros normos, kuri yra 2 g natrio, tai vertinama, kaip didelis natrio kiekis.</w:t>
      </w:r>
    </w:p>
    <w:p w14:paraId="376058BA" w14:textId="77777777" w:rsidR="003E6E15" w:rsidRPr="00973869" w:rsidRDefault="003E6E15" w:rsidP="003E6E15">
      <w:pPr>
        <w:tabs>
          <w:tab w:val="clear" w:pos="567"/>
        </w:tabs>
        <w:spacing w:line="240" w:lineRule="auto"/>
        <w:rPr>
          <w:snapToGrid/>
          <w:szCs w:val="22"/>
          <w:lang w:val="lt-LT"/>
        </w:rPr>
      </w:pPr>
    </w:p>
    <w:p w14:paraId="0638ADBE" w14:textId="77777777" w:rsidR="003E6E15" w:rsidRPr="00973869" w:rsidRDefault="003E6E15" w:rsidP="003E6E15">
      <w:pPr>
        <w:tabs>
          <w:tab w:val="clear" w:pos="567"/>
        </w:tabs>
        <w:spacing w:line="240" w:lineRule="auto"/>
        <w:rPr>
          <w:rFonts w:eastAsia="Calibri"/>
          <w:snapToGrid/>
          <w:szCs w:val="22"/>
          <w:lang w:val="lt-LT"/>
        </w:rPr>
      </w:pPr>
    </w:p>
    <w:p w14:paraId="476E0127" w14:textId="77777777" w:rsidR="003E6E15" w:rsidRPr="00973869" w:rsidRDefault="003E6E15" w:rsidP="003E6E15">
      <w:pPr>
        <w:keepNext/>
        <w:spacing w:line="240" w:lineRule="auto"/>
        <w:ind w:left="567" w:hanging="567"/>
        <w:outlineLvl w:val="1"/>
        <w:rPr>
          <w:b/>
          <w:snapToGrid/>
          <w:szCs w:val="22"/>
          <w:lang w:val="lt-LT"/>
        </w:rPr>
      </w:pPr>
      <w:bookmarkStart w:id="6" w:name="_Toc129243141"/>
      <w:bookmarkStart w:id="7" w:name="_Toc129243266"/>
      <w:r w:rsidRPr="00973869">
        <w:rPr>
          <w:b/>
          <w:snapToGrid/>
          <w:szCs w:val="22"/>
          <w:lang w:val="lt-LT"/>
        </w:rPr>
        <w:t>3.</w:t>
      </w:r>
      <w:r w:rsidRPr="00973869">
        <w:rPr>
          <w:b/>
          <w:snapToGrid/>
          <w:szCs w:val="22"/>
          <w:lang w:val="lt-LT"/>
        </w:rPr>
        <w:tab/>
        <w:t xml:space="preserve">Kaip vartoti </w:t>
      </w:r>
      <w:proofErr w:type="spellStart"/>
      <w:r w:rsidRPr="00973869">
        <w:rPr>
          <w:b/>
          <w:snapToGrid/>
          <w:szCs w:val="22"/>
          <w:lang w:val="lt-LT"/>
        </w:rPr>
        <w:t>Rehydron</w:t>
      </w:r>
      <w:proofErr w:type="spellEnd"/>
      <w:r w:rsidRPr="00973869">
        <w:rPr>
          <w:b/>
          <w:snapToGrid/>
          <w:szCs w:val="22"/>
          <w:lang w:val="lt-LT"/>
        </w:rPr>
        <w:t xml:space="preserve"> </w:t>
      </w:r>
      <w:proofErr w:type="spellStart"/>
      <w:r w:rsidRPr="00973869">
        <w:rPr>
          <w:b/>
          <w:snapToGrid/>
          <w:szCs w:val="22"/>
          <w:lang w:val="lt-LT"/>
        </w:rPr>
        <w:t>Optim</w:t>
      </w:r>
      <w:proofErr w:type="spellEnd"/>
      <w:r w:rsidRPr="00973869">
        <w:rPr>
          <w:b/>
          <w:snapToGrid/>
          <w:szCs w:val="22"/>
          <w:lang w:val="lt-LT"/>
        </w:rPr>
        <w:t xml:space="preserve"> </w:t>
      </w:r>
    </w:p>
    <w:bookmarkEnd w:id="6"/>
    <w:bookmarkEnd w:id="7"/>
    <w:p w14:paraId="622F18AC" w14:textId="77777777" w:rsidR="003E6E15" w:rsidRPr="00973869" w:rsidRDefault="003E6E15" w:rsidP="003E6E15">
      <w:pPr>
        <w:keepNext/>
        <w:spacing w:line="240" w:lineRule="auto"/>
        <w:ind w:left="567" w:hanging="567"/>
        <w:outlineLvl w:val="1"/>
        <w:rPr>
          <w:rFonts w:eastAsia="Calibri"/>
          <w:snapToGrid/>
          <w:szCs w:val="22"/>
          <w:lang w:val="lt-LT"/>
        </w:rPr>
      </w:pPr>
    </w:p>
    <w:p w14:paraId="43D260B7" w14:textId="77777777" w:rsidR="003E6E15" w:rsidRPr="00973869" w:rsidRDefault="003E6E15" w:rsidP="003E6E15">
      <w:pPr>
        <w:keepNext/>
        <w:tabs>
          <w:tab w:val="clear" w:pos="567"/>
        </w:tabs>
        <w:spacing w:line="240" w:lineRule="auto"/>
        <w:outlineLvl w:val="1"/>
        <w:rPr>
          <w:bCs/>
          <w:iCs/>
          <w:snapToGrid/>
          <w:szCs w:val="22"/>
          <w:lang w:val="lt-LT"/>
        </w:rPr>
      </w:pPr>
      <w:r w:rsidRPr="00973869">
        <w:rPr>
          <w:bCs/>
          <w:iCs/>
          <w:snapToGrid/>
          <w:szCs w:val="22"/>
          <w:lang w:val="lt-LT"/>
        </w:rPr>
        <w:t>Visada vartokite šį vaistą tiksliai</w:t>
      </w:r>
      <w:r>
        <w:rPr>
          <w:bCs/>
          <w:iCs/>
          <w:snapToGrid/>
          <w:szCs w:val="22"/>
          <w:lang w:val="lt-LT"/>
        </w:rPr>
        <w:t>,</w:t>
      </w:r>
      <w:r w:rsidRPr="00973869">
        <w:rPr>
          <w:bCs/>
          <w:iCs/>
          <w:snapToGrid/>
          <w:szCs w:val="22"/>
          <w:lang w:val="lt-LT"/>
        </w:rPr>
        <w:t xml:space="preserve"> kaip nurodė gydytojas arba vaistininkas. Jeigu abejojate, kreipkitės į gydytoją arba vaistininką.</w:t>
      </w:r>
    </w:p>
    <w:p w14:paraId="78D52B56" w14:textId="77777777" w:rsidR="003E6E15" w:rsidRPr="00973869" w:rsidRDefault="003E6E15" w:rsidP="003E6E15">
      <w:pPr>
        <w:keepNext/>
        <w:tabs>
          <w:tab w:val="clear" w:pos="567"/>
        </w:tabs>
        <w:spacing w:line="240" w:lineRule="auto"/>
        <w:outlineLvl w:val="1"/>
        <w:rPr>
          <w:b/>
          <w:bCs/>
          <w:iCs/>
          <w:snapToGrid/>
          <w:szCs w:val="22"/>
          <w:lang w:val="lt-LT"/>
        </w:rPr>
      </w:pPr>
    </w:p>
    <w:p w14:paraId="24EC80CC" w14:textId="77777777" w:rsidR="003E6E15" w:rsidRPr="00973869" w:rsidRDefault="003E6E15" w:rsidP="003E6E15">
      <w:pPr>
        <w:keepNext/>
        <w:tabs>
          <w:tab w:val="clear" w:pos="567"/>
        </w:tabs>
        <w:spacing w:line="240" w:lineRule="auto"/>
        <w:outlineLvl w:val="1"/>
        <w:rPr>
          <w:b/>
          <w:bCs/>
          <w:iCs/>
          <w:snapToGrid/>
          <w:szCs w:val="22"/>
          <w:lang w:val="lt-LT"/>
        </w:rPr>
      </w:pPr>
      <w:r w:rsidRPr="00973869">
        <w:rPr>
          <w:b/>
          <w:bCs/>
          <w:iCs/>
          <w:snapToGrid/>
          <w:szCs w:val="22"/>
          <w:lang w:val="lt-LT"/>
        </w:rPr>
        <w:t>Kaip paruošti tirpalą</w:t>
      </w:r>
    </w:p>
    <w:p w14:paraId="2015E402" w14:textId="77777777" w:rsidR="003E6E15" w:rsidRPr="00973869" w:rsidRDefault="003E6E15" w:rsidP="003E6E15">
      <w:pPr>
        <w:spacing w:line="240" w:lineRule="auto"/>
        <w:rPr>
          <w:rFonts w:eastAsia="SimSun"/>
          <w:szCs w:val="22"/>
          <w:lang w:val="lt-LT" w:eastAsia="zh-CN"/>
        </w:rPr>
      </w:pPr>
      <w:r w:rsidRPr="00973869">
        <w:rPr>
          <w:rFonts w:eastAsia="SimSun"/>
          <w:szCs w:val="22"/>
          <w:lang w:val="lt-LT" w:eastAsia="zh-CN"/>
        </w:rPr>
        <w:t xml:space="preserve">Viename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w:t>
      </w:r>
      <w:r w:rsidRPr="00973869">
        <w:rPr>
          <w:rFonts w:eastAsia="SimSun"/>
          <w:szCs w:val="22"/>
          <w:lang w:val="lt-LT" w:eastAsia="zh-CN"/>
        </w:rPr>
        <w:t>paketėlyje esančius miltelius reikia ištirpinti pusėje litro drungno vandens. Po ištirpinimo tirpalas yra paruoštas vartoti. Paruoštas tirpalas yra nepermatomas, bespalvis, citrinų kvapo.</w:t>
      </w:r>
    </w:p>
    <w:p w14:paraId="02D8E8A9" w14:textId="77777777" w:rsidR="003E6E15" w:rsidRPr="00973869" w:rsidRDefault="003E6E15" w:rsidP="003E6E15">
      <w:pPr>
        <w:tabs>
          <w:tab w:val="clear" w:pos="567"/>
        </w:tabs>
        <w:spacing w:line="240" w:lineRule="auto"/>
        <w:rPr>
          <w:snapToGrid/>
          <w:szCs w:val="22"/>
          <w:lang w:val="lt-LT"/>
        </w:rPr>
      </w:pPr>
    </w:p>
    <w:p w14:paraId="56625D41"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 xml:space="preserve">Tam, kad skysčio pusiausvyros organizme sutrikimo šalinimas būtų optimalus,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miltelius būtina tirpinti tinkamame vandens kiekyje (0,5 litro). Jei milteliai ištirpinami nepakankamame vandens kiekyje, gali būti suvartota per daug druskų.</w:t>
      </w:r>
    </w:p>
    <w:p w14:paraId="16A079DC" w14:textId="77777777" w:rsidR="003E6E15" w:rsidRPr="00973869" w:rsidRDefault="003E6E15" w:rsidP="003E6E15">
      <w:pPr>
        <w:tabs>
          <w:tab w:val="clear" w:pos="567"/>
        </w:tabs>
        <w:spacing w:line="240" w:lineRule="auto"/>
        <w:rPr>
          <w:snapToGrid/>
          <w:szCs w:val="22"/>
          <w:lang w:val="lt-LT"/>
        </w:rPr>
      </w:pPr>
    </w:p>
    <w:p w14:paraId="256F9EFA" w14:textId="77777777" w:rsidR="003E6E15" w:rsidRPr="00973869" w:rsidRDefault="003E6E15" w:rsidP="003E6E15">
      <w:pPr>
        <w:tabs>
          <w:tab w:val="clear" w:pos="567"/>
        </w:tabs>
        <w:spacing w:line="240" w:lineRule="auto"/>
        <w:rPr>
          <w:snapToGrid/>
          <w:szCs w:val="22"/>
          <w:lang w:val="lt-LT"/>
        </w:rPr>
      </w:pP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miltelių negalima tirpinti jokiame skystyje, išskyrus vandenį.</w:t>
      </w:r>
    </w:p>
    <w:p w14:paraId="46329D2F" w14:textId="77777777" w:rsidR="003E6E15" w:rsidRPr="00973869" w:rsidRDefault="003E6E15" w:rsidP="003E6E15">
      <w:pPr>
        <w:tabs>
          <w:tab w:val="clear" w:pos="567"/>
        </w:tabs>
        <w:spacing w:line="240" w:lineRule="auto"/>
        <w:rPr>
          <w:snapToGrid/>
          <w:szCs w:val="22"/>
          <w:lang w:val="lt-LT"/>
        </w:rPr>
      </w:pPr>
    </w:p>
    <w:p w14:paraId="1EC4EF0A" w14:textId="77777777" w:rsidR="003E6E15" w:rsidRPr="00973869" w:rsidRDefault="003E6E15" w:rsidP="003E6E15">
      <w:pPr>
        <w:keepNext/>
        <w:tabs>
          <w:tab w:val="clear" w:pos="567"/>
        </w:tabs>
        <w:spacing w:line="240" w:lineRule="auto"/>
        <w:outlineLvl w:val="1"/>
        <w:rPr>
          <w:b/>
          <w:bCs/>
          <w:iCs/>
          <w:snapToGrid/>
          <w:szCs w:val="22"/>
          <w:lang w:val="lt-LT"/>
        </w:rPr>
      </w:pPr>
      <w:r w:rsidRPr="00973869">
        <w:rPr>
          <w:b/>
          <w:bCs/>
          <w:iCs/>
          <w:snapToGrid/>
          <w:szCs w:val="22"/>
          <w:lang w:val="lt-LT"/>
        </w:rPr>
        <w:lastRenderedPageBreak/>
        <w:t xml:space="preserve">Kaip vartoti </w:t>
      </w:r>
      <w:r>
        <w:rPr>
          <w:b/>
          <w:bCs/>
          <w:iCs/>
          <w:snapToGrid/>
          <w:szCs w:val="22"/>
          <w:lang w:val="lt-LT"/>
        </w:rPr>
        <w:t>vaistą</w:t>
      </w:r>
    </w:p>
    <w:p w14:paraId="041319BE" w14:textId="77777777" w:rsidR="003E6E15" w:rsidRPr="00973869" w:rsidRDefault="003E6E15" w:rsidP="003E6E15">
      <w:pPr>
        <w:tabs>
          <w:tab w:val="clear" w:pos="567"/>
        </w:tabs>
        <w:spacing w:line="240" w:lineRule="auto"/>
        <w:rPr>
          <w:snapToGrid/>
          <w:szCs w:val="22"/>
          <w:lang w:val="lt-LT"/>
        </w:rPr>
      </w:pP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tirpalo vartojama per burną. </w:t>
      </w:r>
      <w:r w:rsidRPr="00973869">
        <w:rPr>
          <w:rFonts w:eastAsia="SimSun"/>
          <w:szCs w:val="22"/>
          <w:lang w:val="lt-LT" w:eastAsia="zh-CN"/>
        </w:rPr>
        <w:t>Jei reikia, tirpalo galima vartoti per nosinį skrandžio zondą prižiūrint gydytojui</w:t>
      </w:r>
      <w:r w:rsidRPr="00973869">
        <w:rPr>
          <w:snapToGrid/>
          <w:szCs w:val="22"/>
          <w:lang w:val="lt-LT"/>
        </w:rPr>
        <w:t>.</w:t>
      </w:r>
    </w:p>
    <w:p w14:paraId="6BCF4FF5" w14:textId="77777777" w:rsidR="003E6E15" w:rsidRPr="00973869" w:rsidRDefault="003E6E15" w:rsidP="003E6E15">
      <w:pPr>
        <w:tabs>
          <w:tab w:val="clear" w:pos="567"/>
        </w:tabs>
        <w:spacing w:line="240" w:lineRule="auto"/>
        <w:rPr>
          <w:snapToGrid/>
          <w:szCs w:val="22"/>
          <w:lang w:val="lt-LT"/>
        </w:rPr>
      </w:pPr>
    </w:p>
    <w:p w14:paraId="0B3B6437" w14:textId="77777777" w:rsidR="003E6E15" w:rsidRPr="00973869" w:rsidRDefault="003E6E15" w:rsidP="003E6E15">
      <w:pPr>
        <w:spacing w:line="240" w:lineRule="auto"/>
        <w:rPr>
          <w:rFonts w:eastAsia="SimSun"/>
          <w:szCs w:val="22"/>
          <w:lang w:val="lt-LT" w:eastAsia="zh-CN"/>
        </w:rPr>
      </w:pPr>
      <w:r w:rsidRPr="00973869">
        <w:rPr>
          <w:rFonts w:eastAsia="SimSun"/>
          <w:szCs w:val="22"/>
          <w:lang w:val="lt-LT" w:eastAsia="zh-CN"/>
        </w:rPr>
        <w:t xml:space="preserve">Greitai išgerti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dozę yra saugu, tačiau gali prasidėti vėmimas. Jei Jums ar Jūsų vaikui atsirado pykinimas arba vėmimas, tirpalą reikia atvėsinti ir vartoti nedidelėmis kartotinėmis dozėmis (pvz., naudojant arbatinį šaukštelį, švirkštą ar dozavimo taurelę). Vėliau dozę galima laipsniškai didinti atsižvelgiant į tai, kaip Jūs ar Jūsų vaikas vaistą toleruojate.</w:t>
      </w:r>
    </w:p>
    <w:p w14:paraId="00804F5A" w14:textId="77777777" w:rsidR="003E6E15" w:rsidRPr="00973869" w:rsidRDefault="003E6E15" w:rsidP="003E6E15">
      <w:pPr>
        <w:spacing w:line="240" w:lineRule="auto"/>
        <w:rPr>
          <w:rFonts w:eastAsia="SimSun"/>
          <w:szCs w:val="22"/>
          <w:lang w:val="lt-LT" w:eastAsia="zh-CN"/>
        </w:rPr>
      </w:pPr>
    </w:p>
    <w:p w14:paraId="5570DA1B" w14:textId="77777777" w:rsidR="003E6E15" w:rsidRPr="00973869" w:rsidRDefault="003E6E15" w:rsidP="003E6E15">
      <w:pPr>
        <w:tabs>
          <w:tab w:val="clear" w:pos="567"/>
        </w:tabs>
        <w:spacing w:line="240" w:lineRule="auto"/>
        <w:rPr>
          <w:snapToGrid/>
          <w:szCs w:val="22"/>
          <w:u w:val="single"/>
          <w:lang w:val="lt-LT"/>
        </w:rPr>
      </w:pPr>
      <w:r w:rsidRPr="00973869">
        <w:rPr>
          <w:snapToGrid/>
          <w:szCs w:val="22"/>
          <w:u w:val="single"/>
          <w:lang w:val="lt-LT"/>
        </w:rPr>
        <w:t>Vaisto vartojimas su maistu ir gėrimais</w:t>
      </w:r>
    </w:p>
    <w:p w14:paraId="656C104E"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Gydymo metu galima vartoti kitokių skysčių (pvz., atskiestų sulčių). Vis dėlto rekomenduojama vengti skysčių, kuriuose yra daug angliavandenių, kadangi jie gali pasunkinti viduriavimą.</w:t>
      </w:r>
    </w:p>
    <w:p w14:paraId="7DBA651C"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tirpalas neskirtas troškuliui malšinti. Negalima viršyti rekomenduojamos dozės, nebent taip nurodė medikas. </w:t>
      </w:r>
    </w:p>
    <w:p w14:paraId="72C5EF23"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rFonts w:eastAsia="SimSun"/>
          <w:szCs w:val="22"/>
          <w:lang w:val="lt-LT" w:eastAsia="zh-CN"/>
        </w:rPr>
        <w:t>Jei viduriavimas lengvas, Jūs ar Jūsų vaikas galite gerti bet kokių skysčių ir valgyti bet kokio maisto: būtina tęsti įprastinį amžių atitinkantį maitinimąsi.</w:t>
      </w:r>
    </w:p>
    <w:p w14:paraId="2E73F73E"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 xml:space="preserve">Pakeičiamojo gydymo metu (per pirmąsias 4 valandas) </w:t>
      </w:r>
      <w:r w:rsidRPr="00973869">
        <w:rPr>
          <w:b/>
          <w:snapToGrid/>
          <w:szCs w:val="22"/>
          <w:lang w:val="lt-LT"/>
        </w:rPr>
        <w:t>negalima vartoti jokio maisto</w:t>
      </w:r>
      <w:r w:rsidRPr="00973869">
        <w:rPr>
          <w:snapToGrid/>
          <w:szCs w:val="22"/>
          <w:lang w:val="lt-LT"/>
        </w:rPr>
        <w:t xml:space="preserve">, tačiau įprastinį maitinimą krūtimi tęsti galima. </w:t>
      </w:r>
    </w:p>
    <w:p w14:paraId="31E0E429" w14:textId="77777777" w:rsidR="003E6E15" w:rsidRPr="00973869" w:rsidRDefault="003E6E15" w:rsidP="003E6E15">
      <w:pPr>
        <w:spacing w:line="240" w:lineRule="auto"/>
        <w:rPr>
          <w:snapToGrid/>
          <w:szCs w:val="22"/>
          <w:lang w:val="lt-LT"/>
        </w:rPr>
      </w:pPr>
    </w:p>
    <w:p w14:paraId="1B9DBC2F" w14:textId="77777777" w:rsidR="003E6E15" w:rsidRPr="00973869" w:rsidRDefault="003E6E15" w:rsidP="003E6E15">
      <w:pPr>
        <w:keepNext/>
        <w:tabs>
          <w:tab w:val="clear" w:pos="567"/>
        </w:tabs>
        <w:spacing w:line="240" w:lineRule="auto"/>
        <w:outlineLvl w:val="1"/>
        <w:rPr>
          <w:b/>
          <w:bCs/>
          <w:iCs/>
          <w:snapToGrid/>
          <w:szCs w:val="22"/>
          <w:lang w:val="lt-LT"/>
        </w:rPr>
      </w:pPr>
      <w:r w:rsidRPr="00973869">
        <w:rPr>
          <w:b/>
          <w:bCs/>
          <w:iCs/>
          <w:snapToGrid/>
          <w:szCs w:val="22"/>
          <w:lang w:val="lt-LT"/>
        </w:rPr>
        <w:t>Dozavimas</w:t>
      </w:r>
    </w:p>
    <w:p w14:paraId="0D490EE6" w14:textId="77777777" w:rsidR="003E6E15" w:rsidRPr="00973869" w:rsidRDefault="003E6E15" w:rsidP="003E6E15">
      <w:pPr>
        <w:tabs>
          <w:tab w:val="clear" w:pos="567"/>
        </w:tabs>
        <w:spacing w:line="240" w:lineRule="auto"/>
        <w:rPr>
          <w:snapToGrid/>
          <w:szCs w:val="22"/>
          <w:u w:val="single"/>
          <w:lang w:val="lt-LT"/>
        </w:rPr>
      </w:pPr>
      <w:r w:rsidRPr="00973869">
        <w:rPr>
          <w:snapToGrid/>
          <w:szCs w:val="22"/>
          <w:u w:val="single"/>
          <w:lang w:val="lt-LT"/>
        </w:rPr>
        <w:t xml:space="preserve">Lengvos ar vidutinio sunkumo </w:t>
      </w:r>
      <w:proofErr w:type="spellStart"/>
      <w:r w:rsidRPr="00973869">
        <w:rPr>
          <w:snapToGrid/>
          <w:szCs w:val="22"/>
          <w:u w:val="single"/>
          <w:lang w:val="lt-LT"/>
        </w:rPr>
        <w:t>dehidracijos</w:t>
      </w:r>
      <w:proofErr w:type="spellEnd"/>
      <w:r w:rsidRPr="00973869">
        <w:rPr>
          <w:snapToGrid/>
          <w:szCs w:val="22"/>
          <w:u w:val="single"/>
          <w:lang w:val="lt-LT"/>
        </w:rPr>
        <w:t xml:space="preserve"> šalinimas, t. y. skysčio kiekio </w:t>
      </w:r>
      <w:proofErr w:type="spellStart"/>
      <w:r w:rsidRPr="00973869">
        <w:rPr>
          <w:snapToGrid/>
          <w:szCs w:val="22"/>
          <w:u w:val="single"/>
          <w:lang w:val="lt-LT"/>
        </w:rPr>
        <w:t>sunormalinimas</w:t>
      </w:r>
      <w:proofErr w:type="spellEnd"/>
      <w:r w:rsidRPr="00973869">
        <w:rPr>
          <w:snapToGrid/>
          <w:szCs w:val="22"/>
          <w:u w:val="single"/>
          <w:lang w:val="lt-LT"/>
        </w:rPr>
        <w:t xml:space="preserve"> po </w:t>
      </w:r>
      <w:proofErr w:type="spellStart"/>
      <w:r w:rsidRPr="00973869">
        <w:rPr>
          <w:snapToGrid/>
          <w:szCs w:val="22"/>
          <w:u w:val="single"/>
          <w:lang w:val="lt-LT"/>
        </w:rPr>
        <w:t>dehidracijos</w:t>
      </w:r>
      <w:proofErr w:type="spellEnd"/>
      <w:r w:rsidRPr="00973869">
        <w:rPr>
          <w:snapToGrid/>
          <w:szCs w:val="22"/>
          <w:u w:val="single"/>
          <w:lang w:val="lt-LT"/>
        </w:rPr>
        <w:t>, susijusios su viduriavimu</w:t>
      </w:r>
    </w:p>
    <w:p w14:paraId="46CD4D65" w14:textId="77777777" w:rsidR="003E6E15" w:rsidRPr="00973869" w:rsidRDefault="003E6E15" w:rsidP="003E6E15">
      <w:pPr>
        <w:tabs>
          <w:tab w:val="clear" w:pos="567"/>
        </w:tabs>
        <w:spacing w:line="240" w:lineRule="auto"/>
        <w:rPr>
          <w:snapToGrid/>
          <w:szCs w:val="22"/>
          <w:lang w:val="lt-LT"/>
        </w:rPr>
      </w:pPr>
    </w:p>
    <w:p w14:paraId="4D1EEC3D"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 xml:space="preserve">Pakaitinis gydymas pradedamas tuo atveju, jei Jums ar Jūsų vaikui atsiranda lengvos ar vidutinio sunkumo </w:t>
      </w:r>
      <w:proofErr w:type="spellStart"/>
      <w:r w:rsidRPr="00973869">
        <w:rPr>
          <w:snapToGrid/>
          <w:szCs w:val="22"/>
          <w:lang w:val="lt-LT"/>
        </w:rPr>
        <w:t>dehidracijos</w:t>
      </w:r>
      <w:proofErr w:type="spellEnd"/>
      <w:r w:rsidRPr="00973869">
        <w:rPr>
          <w:snapToGrid/>
          <w:szCs w:val="22"/>
          <w:lang w:val="lt-LT"/>
        </w:rPr>
        <w:t xml:space="preserve"> simptomų, tokių kaip išsiskiriančio šlapimo kiekio sumažėjimas, gleivinės sausumas, plaštakų ir pėdų šaltumas, nuovargis, bendrasis silpnumas, raumenų mėšlungis ir (arba) kūno svorio mažėjimas.</w:t>
      </w:r>
    </w:p>
    <w:p w14:paraId="3659C41E" w14:textId="77777777" w:rsidR="003E6E15" w:rsidRPr="00973869" w:rsidRDefault="003E6E15" w:rsidP="003E6E15">
      <w:pPr>
        <w:tabs>
          <w:tab w:val="clear" w:pos="567"/>
        </w:tabs>
        <w:spacing w:line="240" w:lineRule="auto"/>
        <w:rPr>
          <w:snapToGrid/>
          <w:szCs w:val="22"/>
          <w:u w:val="single"/>
          <w:lang w:val="lt-LT"/>
        </w:rPr>
      </w:pPr>
    </w:p>
    <w:p w14:paraId="2CC57237" w14:textId="77777777" w:rsidR="003E6E15" w:rsidRPr="00973869" w:rsidRDefault="003E6E15" w:rsidP="003E6E15">
      <w:pPr>
        <w:tabs>
          <w:tab w:val="clear" w:pos="567"/>
        </w:tabs>
        <w:spacing w:line="240" w:lineRule="auto"/>
        <w:rPr>
          <w:snapToGrid/>
          <w:szCs w:val="22"/>
          <w:lang w:val="lt-LT"/>
        </w:rPr>
      </w:pPr>
      <w:r w:rsidRPr="00973869">
        <w:rPr>
          <w:snapToGrid/>
          <w:color w:val="000000"/>
          <w:szCs w:val="22"/>
          <w:lang w:val="lt-LT"/>
        </w:rPr>
        <w:t xml:space="preserve">Jei sumažėjo Jūsų arba Jūsų vaiko kūno svoris ir (arba) medicininio tyrimo metu diagnozuota lengva ar vidutinio sunkumo </w:t>
      </w:r>
      <w:proofErr w:type="spellStart"/>
      <w:r w:rsidRPr="00973869">
        <w:rPr>
          <w:snapToGrid/>
          <w:color w:val="000000"/>
          <w:szCs w:val="22"/>
          <w:lang w:val="lt-LT"/>
        </w:rPr>
        <w:t>dehidracija</w:t>
      </w:r>
      <w:proofErr w:type="spellEnd"/>
      <w:r w:rsidRPr="00973869">
        <w:rPr>
          <w:snapToGrid/>
          <w:color w:val="000000"/>
          <w:szCs w:val="22"/>
          <w:lang w:val="lt-LT"/>
        </w:rPr>
        <w:t xml:space="preserve">, įprastinė reikalinga </w:t>
      </w:r>
      <w:proofErr w:type="spellStart"/>
      <w:r w:rsidRPr="00973869">
        <w:rPr>
          <w:snapToGrid/>
          <w:color w:val="000000"/>
          <w:szCs w:val="22"/>
          <w:lang w:val="lt-LT"/>
        </w:rPr>
        <w:t>Rehydron</w:t>
      </w:r>
      <w:proofErr w:type="spellEnd"/>
      <w:r w:rsidRPr="00973869">
        <w:rPr>
          <w:snapToGrid/>
          <w:color w:val="000000"/>
          <w:szCs w:val="22"/>
          <w:lang w:val="lt-LT"/>
        </w:rPr>
        <w:t xml:space="preserve"> </w:t>
      </w:r>
      <w:proofErr w:type="spellStart"/>
      <w:r w:rsidRPr="00973869">
        <w:rPr>
          <w:snapToGrid/>
          <w:color w:val="000000"/>
          <w:szCs w:val="22"/>
          <w:lang w:val="lt-LT"/>
        </w:rPr>
        <w:t>Optim</w:t>
      </w:r>
      <w:proofErr w:type="spellEnd"/>
      <w:r w:rsidRPr="00973869">
        <w:rPr>
          <w:snapToGrid/>
          <w:color w:val="000000"/>
          <w:szCs w:val="22"/>
          <w:lang w:val="lt-LT"/>
        </w:rPr>
        <w:t xml:space="preserve"> tirpalo dozė yra </w:t>
      </w:r>
      <w:r w:rsidRPr="00973869">
        <w:rPr>
          <w:snapToGrid/>
          <w:szCs w:val="22"/>
          <w:lang w:val="lt-LT"/>
        </w:rPr>
        <w:t xml:space="preserve">½–1 dl/kg kūno svorio. Skysčio kiekiui organizme </w:t>
      </w:r>
      <w:proofErr w:type="spellStart"/>
      <w:r w:rsidRPr="00973869">
        <w:rPr>
          <w:snapToGrid/>
          <w:szCs w:val="22"/>
          <w:lang w:val="lt-LT"/>
        </w:rPr>
        <w:t>sunormalinti</w:t>
      </w:r>
      <w:proofErr w:type="spellEnd"/>
      <w:r w:rsidRPr="00973869">
        <w:rPr>
          <w:snapToGrid/>
          <w:szCs w:val="22"/>
          <w:lang w:val="lt-LT"/>
        </w:rPr>
        <w:t xml:space="preserve"> vartojamo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tirpalo dozė priklauso nuo kūno svorio.</w:t>
      </w:r>
    </w:p>
    <w:p w14:paraId="2DBB6E1D" w14:textId="77777777" w:rsidR="003E6E15" w:rsidRPr="00973869" w:rsidRDefault="003E6E15" w:rsidP="003E6E15">
      <w:pPr>
        <w:tabs>
          <w:tab w:val="clear" w:pos="567"/>
        </w:tabs>
        <w:spacing w:line="240" w:lineRule="auto"/>
        <w:rPr>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693"/>
      </w:tblGrid>
      <w:tr w:rsidR="003E6E15" w:rsidRPr="00973869" w14:paraId="2CF26F60" w14:textId="77777777" w:rsidTr="00625707">
        <w:tc>
          <w:tcPr>
            <w:tcW w:w="2694" w:type="dxa"/>
            <w:tcBorders>
              <w:top w:val="single" w:sz="4" w:space="0" w:color="auto"/>
              <w:left w:val="single" w:sz="4" w:space="0" w:color="auto"/>
              <w:bottom w:val="single" w:sz="4" w:space="0" w:color="auto"/>
              <w:right w:val="single" w:sz="4" w:space="0" w:color="auto"/>
            </w:tcBorders>
            <w:hideMark/>
          </w:tcPr>
          <w:p w14:paraId="0A7C28FA" w14:textId="77777777" w:rsidR="003E6E15" w:rsidRPr="00973869" w:rsidRDefault="003E6E15" w:rsidP="00625707">
            <w:pPr>
              <w:tabs>
                <w:tab w:val="clear" w:pos="567"/>
              </w:tabs>
              <w:spacing w:line="240" w:lineRule="auto"/>
              <w:jc w:val="both"/>
              <w:rPr>
                <w:snapToGrid/>
                <w:szCs w:val="22"/>
                <w:lang w:val="lt-LT"/>
              </w:rPr>
            </w:pPr>
            <w:r w:rsidRPr="00973869">
              <w:rPr>
                <w:b/>
                <w:snapToGrid/>
                <w:szCs w:val="22"/>
                <w:lang w:val="lt-LT"/>
              </w:rPr>
              <w:t>Kūno svoris (ir amžius)</w:t>
            </w:r>
          </w:p>
        </w:tc>
        <w:tc>
          <w:tcPr>
            <w:tcW w:w="2693" w:type="dxa"/>
            <w:tcBorders>
              <w:top w:val="single" w:sz="4" w:space="0" w:color="auto"/>
              <w:left w:val="single" w:sz="4" w:space="0" w:color="auto"/>
              <w:bottom w:val="single" w:sz="4" w:space="0" w:color="auto"/>
              <w:right w:val="single" w:sz="4" w:space="0" w:color="auto"/>
            </w:tcBorders>
            <w:hideMark/>
          </w:tcPr>
          <w:p w14:paraId="583CBB83" w14:textId="77777777" w:rsidR="003E6E15" w:rsidRPr="00973869" w:rsidRDefault="003E6E15" w:rsidP="00625707">
            <w:pPr>
              <w:tabs>
                <w:tab w:val="clear" w:pos="567"/>
              </w:tabs>
              <w:spacing w:line="240" w:lineRule="auto"/>
              <w:rPr>
                <w:snapToGrid/>
                <w:szCs w:val="22"/>
                <w:lang w:val="lt-LT"/>
              </w:rPr>
            </w:pPr>
            <w:r w:rsidRPr="00973869">
              <w:rPr>
                <w:b/>
                <w:snapToGrid/>
                <w:szCs w:val="22"/>
                <w:lang w:val="lt-LT"/>
              </w:rPr>
              <w:t xml:space="preserve">Tirpalo kiekis </w:t>
            </w:r>
          </w:p>
        </w:tc>
      </w:tr>
      <w:tr w:rsidR="003E6E15" w:rsidRPr="00973869" w14:paraId="5465ED35" w14:textId="77777777" w:rsidTr="00625707">
        <w:tc>
          <w:tcPr>
            <w:tcW w:w="2694" w:type="dxa"/>
            <w:tcBorders>
              <w:top w:val="single" w:sz="4" w:space="0" w:color="auto"/>
              <w:left w:val="single" w:sz="4" w:space="0" w:color="auto"/>
              <w:bottom w:val="single" w:sz="4" w:space="0" w:color="auto"/>
              <w:right w:val="single" w:sz="4" w:space="0" w:color="auto"/>
            </w:tcBorders>
            <w:hideMark/>
          </w:tcPr>
          <w:p w14:paraId="6BA78718"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Mažiau kaip 5 kg (jaunesnis kaip 4 mėnesių)</w:t>
            </w:r>
          </w:p>
        </w:tc>
        <w:tc>
          <w:tcPr>
            <w:tcW w:w="2693" w:type="dxa"/>
            <w:tcBorders>
              <w:top w:val="single" w:sz="4" w:space="0" w:color="auto"/>
              <w:left w:val="single" w:sz="4" w:space="0" w:color="auto"/>
              <w:bottom w:val="single" w:sz="4" w:space="0" w:color="auto"/>
              <w:right w:val="single" w:sz="4" w:space="0" w:color="auto"/>
            </w:tcBorders>
            <w:hideMark/>
          </w:tcPr>
          <w:p w14:paraId="14F6A007"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2–4 dl</w:t>
            </w:r>
          </w:p>
        </w:tc>
      </w:tr>
      <w:tr w:rsidR="003E6E15" w:rsidRPr="00973869" w14:paraId="37C4A763" w14:textId="77777777" w:rsidTr="00625707">
        <w:tc>
          <w:tcPr>
            <w:tcW w:w="2694" w:type="dxa"/>
            <w:tcBorders>
              <w:top w:val="single" w:sz="4" w:space="0" w:color="auto"/>
              <w:left w:val="single" w:sz="4" w:space="0" w:color="auto"/>
              <w:bottom w:val="single" w:sz="4" w:space="0" w:color="auto"/>
              <w:right w:val="single" w:sz="4" w:space="0" w:color="auto"/>
            </w:tcBorders>
            <w:hideMark/>
          </w:tcPr>
          <w:p w14:paraId="6549DABA"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5–7,9 kg (4–11 mėnesių)</w:t>
            </w:r>
          </w:p>
        </w:tc>
        <w:tc>
          <w:tcPr>
            <w:tcW w:w="2693" w:type="dxa"/>
            <w:tcBorders>
              <w:top w:val="single" w:sz="4" w:space="0" w:color="auto"/>
              <w:left w:val="single" w:sz="4" w:space="0" w:color="auto"/>
              <w:bottom w:val="single" w:sz="4" w:space="0" w:color="auto"/>
              <w:right w:val="single" w:sz="4" w:space="0" w:color="auto"/>
            </w:tcBorders>
            <w:hideMark/>
          </w:tcPr>
          <w:p w14:paraId="5D58EE8E"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4–6 dl</w:t>
            </w:r>
          </w:p>
        </w:tc>
      </w:tr>
      <w:tr w:rsidR="003E6E15" w:rsidRPr="00973869" w14:paraId="2CA713EB" w14:textId="77777777" w:rsidTr="00625707">
        <w:tc>
          <w:tcPr>
            <w:tcW w:w="2694" w:type="dxa"/>
            <w:tcBorders>
              <w:top w:val="single" w:sz="4" w:space="0" w:color="auto"/>
              <w:left w:val="single" w:sz="4" w:space="0" w:color="auto"/>
              <w:bottom w:val="single" w:sz="4" w:space="0" w:color="auto"/>
              <w:right w:val="single" w:sz="4" w:space="0" w:color="auto"/>
            </w:tcBorders>
            <w:hideMark/>
          </w:tcPr>
          <w:p w14:paraId="0E5646BA"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8–10,9 kg (12–23 mėnesių)</w:t>
            </w:r>
          </w:p>
        </w:tc>
        <w:tc>
          <w:tcPr>
            <w:tcW w:w="2693" w:type="dxa"/>
            <w:tcBorders>
              <w:top w:val="single" w:sz="4" w:space="0" w:color="auto"/>
              <w:left w:val="single" w:sz="4" w:space="0" w:color="auto"/>
              <w:bottom w:val="single" w:sz="4" w:space="0" w:color="auto"/>
              <w:right w:val="single" w:sz="4" w:space="0" w:color="auto"/>
            </w:tcBorders>
            <w:hideMark/>
          </w:tcPr>
          <w:p w14:paraId="1EE4052B"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6–8 dl</w:t>
            </w:r>
          </w:p>
        </w:tc>
      </w:tr>
      <w:tr w:rsidR="003E6E15" w:rsidRPr="00973869" w14:paraId="48F342CA" w14:textId="77777777" w:rsidTr="00625707">
        <w:tc>
          <w:tcPr>
            <w:tcW w:w="2694" w:type="dxa"/>
            <w:tcBorders>
              <w:top w:val="single" w:sz="4" w:space="0" w:color="auto"/>
              <w:left w:val="single" w:sz="4" w:space="0" w:color="auto"/>
              <w:bottom w:val="single" w:sz="4" w:space="0" w:color="auto"/>
              <w:right w:val="single" w:sz="4" w:space="0" w:color="auto"/>
            </w:tcBorders>
            <w:hideMark/>
          </w:tcPr>
          <w:p w14:paraId="20B3FB49"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11–15,9 kg (2–4 metų)</w:t>
            </w:r>
          </w:p>
        </w:tc>
        <w:tc>
          <w:tcPr>
            <w:tcW w:w="2693" w:type="dxa"/>
            <w:tcBorders>
              <w:top w:val="single" w:sz="4" w:space="0" w:color="auto"/>
              <w:left w:val="single" w:sz="4" w:space="0" w:color="auto"/>
              <w:bottom w:val="single" w:sz="4" w:space="0" w:color="auto"/>
              <w:right w:val="single" w:sz="4" w:space="0" w:color="auto"/>
            </w:tcBorders>
            <w:hideMark/>
          </w:tcPr>
          <w:p w14:paraId="33BBDBFD"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8–12 dl</w:t>
            </w:r>
          </w:p>
        </w:tc>
      </w:tr>
      <w:tr w:rsidR="003E6E15" w:rsidRPr="00973869" w14:paraId="51551E29" w14:textId="77777777" w:rsidTr="00625707">
        <w:tc>
          <w:tcPr>
            <w:tcW w:w="2694" w:type="dxa"/>
            <w:tcBorders>
              <w:top w:val="single" w:sz="4" w:space="0" w:color="auto"/>
              <w:left w:val="single" w:sz="4" w:space="0" w:color="auto"/>
              <w:bottom w:val="single" w:sz="4" w:space="0" w:color="auto"/>
              <w:right w:val="single" w:sz="4" w:space="0" w:color="auto"/>
            </w:tcBorders>
            <w:hideMark/>
          </w:tcPr>
          <w:p w14:paraId="37561CF8"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16–29,9 kg (5–14 metų)</w:t>
            </w:r>
          </w:p>
        </w:tc>
        <w:tc>
          <w:tcPr>
            <w:tcW w:w="2693" w:type="dxa"/>
            <w:tcBorders>
              <w:top w:val="single" w:sz="4" w:space="0" w:color="auto"/>
              <w:left w:val="single" w:sz="4" w:space="0" w:color="auto"/>
              <w:bottom w:val="single" w:sz="4" w:space="0" w:color="auto"/>
              <w:right w:val="single" w:sz="4" w:space="0" w:color="auto"/>
            </w:tcBorders>
            <w:hideMark/>
          </w:tcPr>
          <w:p w14:paraId="7DA22AE9"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12–22 dl</w:t>
            </w:r>
          </w:p>
        </w:tc>
      </w:tr>
      <w:tr w:rsidR="003E6E15" w:rsidRPr="00973869" w14:paraId="0294A5FE" w14:textId="77777777" w:rsidTr="00625707">
        <w:tc>
          <w:tcPr>
            <w:tcW w:w="2694" w:type="dxa"/>
            <w:tcBorders>
              <w:top w:val="single" w:sz="4" w:space="0" w:color="auto"/>
              <w:left w:val="single" w:sz="4" w:space="0" w:color="auto"/>
              <w:bottom w:val="single" w:sz="4" w:space="0" w:color="auto"/>
              <w:right w:val="single" w:sz="4" w:space="0" w:color="auto"/>
            </w:tcBorders>
            <w:hideMark/>
          </w:tcPr>
          <w:p w14:paraId="4972EBED"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Daugiau kaip 30 kg (vyresnis kaip 15 metų)</w:t>
            </w:r>
          </w:p>
        </w:tc>
        <w:tc>
          <w:tcPr>
            <w:tcW w:w="2693" w:type="dxa"/>
            <w:tcBorders>
              <w:top w:val="single" w:sz="4" w:space="0" w:color="auto"/>
              <w:left w:val="single" w:sz="4" w:space="0" w:color="auto"/>
              <w:bottom w:val="single" w:sz="4" w:space="0" w:color="auto"/>
              <w:right w:val="single" w:sz="4" w:space="0" w:color="auto"/>
            </w:tcBorders>
            <w:hideMark/>
          </w:tcPr>
          <w:p w14:paraId="58D1C58D" w14:textId="77777777" w:rsidR="003E6E15" w:rsidRPr="00973869" w:rsidRDefault="003E6E15" w:rsidP="00625707">
            <w:pPr>
              <w:tabs>
                <w:tab w:val="clear" w:pos="567"/>
              </w:tabs>
              <w:spacing w:line="240" w:lineRule="auto"/>
              <w:rPr>
                <w:snapToGrid/>
                <w:szCs w:val="22"/>
                <w:lang w:val="lt-LT"/>
              </w:rPr>
            </w:pPr>
            <w:r w:rsidRPr="00973869">
              <w:rPr>
                <w:snapToGrid/>
                <w:szCs w:val="22"/>
                <w:lang w:val="lt-LT"/>
              </w:rPr>
              <w:t>22–40 dl</w:t>
            </w:r>
          </w:p>
        </w:tc>
      </w:tr>
    </w:tbl>
    <w:p w14:paraId="1BB0A6BD" w14:textId="77777777" w:rsidR="003E6E15" w:rsidRPr="00973869" w:rsidRDefault="003E6E15" w:rsidP="003E6E15">
      <w:pPr>
        <w:tabs>
          <w:tab w:val="clear" w:pos="567"/>
        </w:tabs>
        <w:spacing w:line="240" w:lineRule="auto"/>
        <w:rPr>
          <w:snapToGrid/>
          <w:szCs w:val="22"/>
          <w:u w:val="single"/>
          <w:lang w:val="lt-LT"/>
        </w:rPr>
      </w:pPr>
    </w:p>
    <w:p w14:paraId="62F9739B" w14:textId="77777777" w:rsidR="003E6E15" w:rsidRPr="00973869" w:rsidRDefault="003E6E15" w:rsidP="003E6E15">
      <w:pPr>
        <w:spacing w:line="240" w:lineRule="auto"/>
        <w:rPr>
          <w:rFonts w:eastAsia="SimSun"/>
          <w:szCs w:val="22"/>
          <w:lang w:val="lt-LT" w:eastAsia="zh-CN"/>
        </w:rPr>
      </w:pPr>
      <w:r w:rsidRPr="00973869">
        <w:rPr>
          <w:rFonts w:eastAsia="SimSun"/>
          <w:szCs w:val="22"/>
          <w:lang w:val="lt-LT" w:eastAsia="zh-CN"/>
        </w:rPr>
        <w:t xml:space="preserve">Pakaitinio gydymo metu tam, kad būtų pašalinta nustatyta skysčio stoka organizme, tirpalą reikia suvartoti </w:t>
      </w:r>
      <w:r w:rsidRPr="00973869">
        <w:rPr>
          <w:rFonts w:eastAsia="SimSun"/>
          <w:b/>
          <w:szCs w:val="22"/>
          <w:lang w:val="lt-LT" w:eastAsia="zh-CN"/>
        </w:rPr>
        <w:t>per keturias valandas</w:t>
      </w:r>
      <w:r w:rsidRPr="00973869">
        <w:rPr>
          <w:rFonts w:eastAsia="SimSun"/>
          <w:szCs w:val="22"/>
          <w:lang w:val="lt-LT" w:eastAsia="zh-CN"/>
        </w:rPr>
        <w:t xml:space="preserve">. Jei viduriavimas išlieka ir po pakeičiamojo gydymo,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tirpalo rekomenduojama vartoti palaikomajam gydymui (žr. poskyrį „Su lengvu viduriavimu susijusios </w:t>
      </w:r>
      <w:proofErr w:type="spellStart"/>
      <w:r w:rsidRPr="00973869">
        <w:rPr>
          <w:rFonts w:eastAsia="SimSun"/>
          <w:szCs w:val="22"/>
          <w:lang w:val="lt-LT" w:eastAsia="zh-CN"/>
        </w:rPr>
        <w:t>dehidracijos</w:t>
      </w:r>
      <w:proofErr w:type="spellEnd"/>
      <w:r w:rsidRPr="00973869">
        <w:rPr>
          <w:rFonts w:eastAsia="SimSun"/>
          <w:szCs w:val="22"/>
          <w:lang w:val="lt-LT" w:eastAsia="zh-CN"/>
        </w:rPr>
        <w:t xml:space="preserve"> profilaktika“ toliau).</w:t>
      </w:r>
    </w:p>
    <w:p w14:paraId="16D4F513" w14:textId="77777777" w:rsidR="003E6E15" w:rsidRPr="00973869" w:rsidRDefault="003E6E15" w:rsidP="003E6E15">
      <w:pPr>
        <w:tabs>
          <w:tab w:val="clear" w:pos="567"/>
        </w:tabs>
        <w:spacing w:line="240" w:lineRule="auto"/>
        <w:rPr>
          <w:snapToGrid/>
          <w:szCs w:val="22"/>
          <w:u w:val="single"/>
          <w:lang w:val="lt-LT"/>
        </w:rPr>
      </w:pPr>
    </w:p>
    <w:p w14:paraId="02CAA5BC" w14:textId="77777777" w:rsidR="003E6E15" w:rsidRPr="00973869" w:rsidRDefault="003E6E15" w:rsidP="003E6E15">
      <w:pPr>
        <w:tabs>
          <w:tab w:val="clear" w:pos="567"/>
        </w:tabs>
        <w:spacing w:line="240" w:lineRule="auto"/>
        <w:rPr>
          <w:snapToGrid/>
          <w:szCs w:val="22"/>
          <w:u w:val="single"/>
          <w:lang w:val="lt-LT"/>
        </w:rPr>
      </w:pPr>
      <w:r w:rsidRPr="00973869">
        <w:rPr>
          <w:snapToGrid/>
          <w:szCs w:val="22"/>
          <w:u w:val="single"/>
          <w:lang w:val="lt-LT"/>
        </w:rPr>
        <w:t xml:space="preserve">Su lengvu viduriavimu susijusios </w:t>
      </w:r>
      <w:proofErr w:type="spellStart"/>
      <w:r w:rsidRPr="00973869">
        <w:rPr>
          <w:snapToGrid/>
          <w:szCs w:val="22"/>
          <w:u w:val="single"/>
          <w:lang w:val="lt-LT"/>
        </w:rPr>
        <w:t>dehidracijos</w:t>
      </w:r>
      <w:proofErr w:type="spellEnd"/>
      <w:r w:rsidRPr="00973869">
        <w:rPr>
          <w:snapToGrid/>
          <w:szCs w:val="22"/>
          <w:u w:val="single"/>
          <w:lang w:val="lt-LT"/>
        </w:rPr>
        <w:t xml:space="preserve"> profilaktika</w:t>
      </w:r>
    </w:p>
    <w:p w14:paraId="3344C9E1" w14:textId="77777777" w:rsidR="003E6E15" w:rsidRPr="00973869" w:rsidRDefault="003E6E15" w:rsidP="003E6E15">
      <w:pPr>
        <w:spacing w:line="240" w:lineRule="auto"/>
        <w:rPr>
          <w:rFonts w:eastAsia="SimSun"/>
          <w:szCs w:val="22"/>
          <w:lang w:val="lt-LT" w:eastAsia="zh-CN"/>
        </w:rPr>
      </w:pP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tirpalą reikia pradėti vartoti vos tik atsiradus viduriavimui. Paprastai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nereikia gydyti ilgiau kaip 3</w:t>
      </w:r>
      <w:r>
        <w:rPr>
          <w:rFonts w:eastAsia="SimSun"/>
          <w:szCs w:val="22"/>
          <w:lang w:val="lt-LT" w:eastAsia="zh-CN"/>
        </w:rPr>
        <w:t>–</w:t>
      </w:r>
      <w:r w:rsidRPr="00973869">
        <w:rPr>
          <w:rFonts w:eastAsia="SimSun"/>
          <w:szCs w:val="22"/>
          <w:lang w:val="lt-LT" w:eastAsia="zh-CN"/>
        </w:rPr>
        <w:t>4</w:t>
      </w:r>
      <w:r>
        <w:rPr>
          <w:rFonts w:eastAsia="SimSun"/>
          <w:szCs w:val="22"/>
          <w:lang w:val="lt-LT" w:eastAsia="zh-CN"/>
        </w:rPr>
        <w:t> </w:t>
      </w:r>
      <w:r w:rsidRPr="00973869">
        <w:rPr>
          <w:rFonts w:eastAsia="SimSun"/>
          <w:szCs w:val="22"/>
          <w:lang w:val="lt-LT" w:eastAsia="zh-CN"/>
        </w:rPr>
        <w:t>dienas, tačiau viduriavimui išnykus jo vartojimą reikia nutraukti.</w:t>
      </w:r>
      <w:r w:rsidRPr="00973869">
        <w:rPr>
          <w:snapToGrid/>
          <w:szCs w:val="22"/>
          <w:lang w:val="lt-LT"/>
        </w:rPr>
        <w:t xml:space="preserve"> Vartojamos toliau nurodytos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tirpalo dozės.</w:t>
      </w:r>
    </w:p>
    <w:p w14:paraId="71019980" w14:textId="77777777" w:rsidR="003E6E15" w:rsidRPr="00973869" w:rsidRDefault="003E6E15" w:rsidP="003E6E15">
      <w:pPr>
        <w:tabs>
          <w:tab w:val="clear" w:pos="567"/>
        </w:tabs>
        <w:spacing w:line="240" w:lineRule="auto"/>
        <w:rPr>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2552"/>
      </w:tblGrid>
      <w:tr w:rsidR="003E6E15" w:rsidRPr="00973869" w14:paraId="13E600D6" w14:textId="77777777" w:rsidTr="00625707">
        <w:tc>
          <w:tcPr>
            <w:tcW w:w="2372" w:type="dxa"/>
            <w:tcBorders>
              <w:top w:val="single" w:sz="4" w:space="0" w:color="auto"/>
              <w:left w:val="single" w:sz="4" w:space="0" w:color="auto"/>
              <w:bottom w:val="single" w:sz="4" w:space="0" w:color="auto"/>
              <w:right w:val="single" w:sz="4" w:space="0" w:color="auto"/>
            </w:tcBorders>
            <w:hideMark/>
          </w:tcPr>
          <w:p w14:paraId="656AAF65" w14:textId="77777777" w:rsidR="003E6E15" w:rsidRPr="00973869" w:rsidRDefault="003E6E15" w:rsidP="00625707">
            <w:pPr>
              <w:keepNext/>
              <w:keepLines/>
              <w:tabs>
                <w:tab w:val="clear" w:pos="567"/>
              </w:tabs>
              <w:spacing w:line="240" w:lineRule="auto"/>
              <w:jc w:val="both"/>
              <w:rPr>
                <w:snapToGrid/>
                <w:szCs w:val="22"/>
                <w:lang w:val="lt-LT"/>
              </w:rPr>
            </w:pPr>
            <w:r w:rsidRPr="00973869">
              <w:rPr>
                <w:b/>
                <w:snapToGrid/>
                <w:szCs w:val="22"/>
                <w:lang w:val="lt-LT"/>
              </w:rPr>
              <w:lastRenderedPageBreak/>
              <w:t>Kūno svoris</w:t>
            </w:r>
          </w:p>
        </w:tc>
        <w:tc>
          <w:tcPr>
            <w:tcW w:w="2552" w:type="dxa"/>
            <w:tcBorders>
              <w:top w:val="single" w:sz="4" w:space="0" w:color="auto"/>
              <w:left w:val="single" w:sz="4" w:space="0" w:color="auto"/>
              <w:bottom w:val="single" w:sz="4" w:space="0" w:color="auto"/>
              <w:right w:val="single" w:sz="4" w:space="0" w:color="auto"/>
            </w:tcBorders>
            <w:hideMark/>
          </w:tcPr>
          <w:p w14:paraId="48D7A51C" w14:textId="77777777" w:rsidR="003E6E15" w:rsidRPr="00973869" w:rsidRDefault="003E6E15" w:rsidP="00625707">
            <w:pPr>
              <w:keepNext/>
              <w:keepLines/>
              <w:tabs>
                <w:tab w:val="clear" w:pos="567"/>
              </w:tabs>
              <w:spacing w:line="240" w:lineRule="auto"/>
              <w:jc w:val="both"/>
              <w:rPr>
                <w:snapToGrid/>
                <w:szCs w:val="22"/>
                <w:lang w:val="lt-LT"/>
              </w:rPr>
            </w:pPr>
            <w:r w:rsidRPr="00973869">
              <w:rPr>
                <w:b/>
                <w:snapToGrid/>
                <w:szCs w:val="22"/>
                <w:lang w:val="lt-LT"/>
              </w:rPr>
              <w:t>Tirpalo kiekis</w:t>
            </w:r>
          </w:p>
        </w:tc>
      </w:tr>
      <w:tr w:rsidR="003E6E15" w:rsidRPr="00B70B4E" w14:paraId="3D027F00" w14:textId="77777777" w:rsidTr="00625707">
        <w:tc>
          <w:tcPr>
            <w:tcW w:w="2372" w:type="dxa"/>
            <w:tcBorders>
              <w:top w:val="single" w:sz="4" w:space="0" w:color="auto"/>
              <w:left w:val="single" w:sz="4" w:space="0" w:color="auto"/>
              <w:bottom w:val="single" w:sz="4" w:space="0" w:color="auto"/>
              <w:right w:val="single" w:sz="4" w:space="0" w:color="auto"/>
            </w:tcBorders>
            <w:hideMark/>
          </w:tcPr>
          <w:p w14:paraId="79BAC72A" w14:textId="77777777" w:rsidR="003E6E15" w:rsidRPr="00973869" w:rsidRDefault="003E6E15" w:rsidP="00625707">
            <w:pPr>
              <w:keepNext/>
              <w:keepLines/>
              <w:tabs>
                <w:tab w:val="clear" w:pos="567"/>
              </w:tabs>
              <w:spacing w:line="240" w:lineRule="auto"/>
              <w:rPr>
                <w:snapToGrid/>
                <w:szCs w:val="22"/>
                <w:lang w:val="lt-LT"/>
              </w:rPr>
            </w:pPr>
            <w:r w:rsidRPr="00973869">
              <w:rPr>
                <w:snapToGrid/>
                <w:szCs w:val="22"/>
                <w:lang w:val="lt-LT"/>
              </w:rPr>
              <w:t>Mažiau kaip10 kg</w:t>
            </w:r>
          </w:p>
        </w:tc>
        <w:tc>
          <w:tcPr>
            <w:tcW w:w="2552" w:type="dxa"/>
            <w:tcBorders>
              <w:top w:val="single" w:sz="4" w:space="0" w:color="auto"/>
              <w:left w:val="single" w:sz="4" w:space="0" w:color="auto"/>
              <w:bottom w:val="single" w:sz="4" w:space="0" w:color="auto"/>
              <w:right w:val="single" w:sz="4" w:space="0" w:color="auto"/>
            </w:tcBorders>
            <w:hideMark/>
          </w:tcPr>
          <w:p w14:paraId="0D7783A8" w14:textId="77777777" w:rsidR="003E6E15" w:rsidRPr="00973869" w:rsidRDefault="003E6E15" w:rsidP="00625707">
            <w:pPr>
              <w:keepNext/>
              <w:keepLines/>
              <w:tabs>
                <w:tab w:val="clear" w:pos="567"/>
              </w:tabs>
              <w:spacing w:line="240" w:lineRule="auto"/>
              <w:rPr>
                <w:snapToGrid/>
                <w:szCs w:val="22"/>
                <w:lang w:val="lt-LT"/>
              </w:rPr>
            </w:pPr>
            <w:r w:rsidRPr="00973869">
              <w:rPr>
                <w:snapToGrid/>
                <w:szCs w:val="22"/>
                <w:lang w:val="lt-LT"/>
              </w:rPr>
              <w:t>½–1 dl po kiekvieno viduriavimo epizodo</w:t>
            </w:r>
          </w:p>
        </w:tc>
      </w:tr>
      <w:tr w:rsidR="003E6E15" w:rsidRPr="00B70B4E" w14:paraId="568C756A" w14:textId="77777777" w:rsidTr="00625707">
        <w:tc>
          <w:tcPr>
            <w:tcW w:w="2372" w:type="dxa"/>
            <w:tcBorders>
              <w:top w:val="single" w:sz="4" w:space="0" w:color="auto"/>
              <w:left w:val="single" w:sz="4" w:space="0" w:color="auto"/>
              <w:bottom w:val="single" w:sz="4" w:space="0" w:color="auto"/>
              <w:right w:val="single" w:sz="4" w:space="0" w:color="auto"/>
            </w:tcBorders>
            <w:hideMark/>
          </w:tcPr>
          <w:p w14:paraId="23CEFAF8" w14:textId="77777777" w:rsidR="003E6E15" w:rsidRPr="00973869" w:rsidRDefault="003E6E15" w:rsidP="00625707">
            <w:pPr>
              <w:keepNext/>
              <w:keepLines/>
              <w:tabs>
                <w:tab w:val="clear" w:pos="567"/>
              </w:tabs>
              <w:spacing w:line="240" w:lineRule="auto"/>
              <w:rPr>
                <w:snapToGrid/>
                <w:szCs w:val="22"/>
                <w:lang w:val="lt-LT"/>
              </w:rPr>
            </w:pPr>
            <w:r w:rsidRPr="00973869">
              <w:rPr>
                <w:snapToGrid/>
                <w:szCs w:val="22"/>
                <w:lang w:val="lt-LT"/>
              </w:rPr>
              <w:t>Daugiau kaip 10 kg</w:t>
            </w:r>
          </w:p>
        </w:tc>
        <w:tc>
          <w:tcPr>
            <w:tcW w:w="2552" w:type="dxa"/>
            <w:tcBorders>
              <w:top w:val="single" w:sz="4" w:space="0" w:color="auto"/>
              <w:left w:val="single" w:sz="4" w:space="0" w:color="auto"/>
              <w:bottom w:val="single" w:sz="4" w:space="0" w:color="auto"/>
              <w:right w:val="single" w:sz="4" w:space="0" w:color="auto"/>
            </w:tcBorders>
            <w:hideMark/>
          </w:tcPr>
          <w:p w14:paraId="567EB902" w14:textId="77777777" w:rsidR="003E6E15" w:rsidRPr="00973869" w:rsidRDefault="003E6E15" w:rsidP="00625707">
            <w:pPr>
              <w:keepNext/>
              <w:keepLines/>
              <w:tabs>
                <w:tab w:val="clear" w:pos="567"/>
              </w:tabs>
              <w:spacing w:line="240" w:lineRule="auto"/>
              <w:rPr>
                <w:snapToGrid/>
                <w:szCs w:val="22"/>
                <w:lang w:val="lt-LT"/>
              </w:rPr>
            </w:pPr>
            <w:r w:rsidRPr="00973869">
              <w:rPr>
                <w:snapToGrid/>
                <w:szCs w:val="22"/>
                <w:lang w:val="lt-LT"/>
              </w:rPr>
              <w:t>1–2 dl po kiekvieno viduriavimo epizodo</w:t>
            </w:r>
          </w:p>
        </w:tc>
      </w:tr>
    </w:tbl>
    <w:p w14:paraId="65814EBA" w14:textId="77777777" w:rsidR="003E6E15" w:rsidRPr="00973869" w:rsidRDefault="003E6E15" w:rsidP="003E6E15">
      <w:pPr>
        <w:tabs>
          <w:tab w:val="clear" w:pos="567"/>
        </w:tabs>
        <w:spacing w:line="240" w:lineRule="auto"/>
        <w:rPr>
          <w:snapToGrid/>
          <w:szCs w:val="22"/>
          <w:lang w:val="lt-LT"/>
        </w:rPr>
      </w:pPr>
    </w:p>
    <w:p w14:paraId="2CB63300" w14:textId="77777777" w:rsidR="003E6E15" w:rsidRPr="00973869" w:rsidRDefault="003E6E15" w:rsidP="003E6E15">
      <w:pPr>
        <w:keepNext/>
        <w:tabs>
          <w:tab w:val="clear" w:pos="567"/>
        </w:tabs>
        <w:spacing w:line="240" w:lineRule="auto"/>
        <w:outlineLvl w:val="1"/>
        <w:rPr>
          <w:b/>
          <w:bCs/>
          <w:iCs/>
          <w:snapToGrid/>
          <w:szCs w:val="22"/>
          <w:lang w:val="lt-LT"/>
        </w:rPr>
      </w:pPr>
      <w:r w:rsidRPr="00973869">
        <w:rPr>
          <w:b/>
          <w:bCs/>
          <w:iCs/>
          <w:snapToGrid/>
          <w:szCs w:val="22"/>
          <w:lang w:val="lt-LT"/>
        </w:rPr>
        <w:t>Kreipkitės į gydytoją</w:t>
      </w:r>
    </w:p>
    <w:p w14:paraId="64CF6362"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Gydymo metu būtina stebėti kūno svorį ir bendrąją sveikatos būklę. Jei Jums ar Jūsų vaikui atsiranda toliau išvardyta būklė, būtina pasitarti su gydytoju.</w:t>
      </w:r>
    </w:p>
    <w:p w14:paraId="0324A562" w14:textId="77777777" w:rsidR="003E6E15" w:rsidRPr="00973869" w:rsidRDefault="003E6E15" w:rsidP="003E6E15">
      <w:pPr>
        <w:numPr>
          <w:ilvl w:val="0"/>
          <w:numId w:val="1"/>
        </w:numPr>
        <w:tabs>
          <w:tab w:val="clear" w:pos="567"/>
          <w:tab w:val="left" w:pos="0"/>
        </w:tabs>
        <w:spacing w:line="240" w:lineRule="auto"/>
        <w:ind w:left="567" w:hanging="567"/>
        <w:rPr>
          <w:snapToGrid/>
          <w:szCs w:val="22"/>
          <w:lang w:val="lt-LT"/>
        </w:rPr>
      </w:pPr>
      <w:r w:rsidRPr="00973869">
        <w:rPr>
          <w:snapToGrid/>
          <w:szCs w:val="22"/>
          <w:lang w:val="lt-LT"/>
        </w:rPr>
        <w:t>Pasikeitė psichikos būklė (pvz., atsirado dirglumas, apatija ar letargija).</w:t>
      </w:r>
    </w:p>
    <w:p w14:paraId="2FE960F7" w14:textId="77777777" w:rsidR="003E6E15" w:rsidRPr="00973869" w:rsidRDefault="003E6E15" w:rsidP="003E6E15">
      <w:pPr>
        <w:numPr>
          <w:ilvl w:val="0"/>
          <w:numId w:val="1"/>
        </w:numPr>
        <w:tabs>
          <w:tab w:val="clear" w:pos="567"/>
          <w:tab w:val="left" w:pos="0"/>
        </w:tabs>
        <w:spacing w:line="240" w:lineRule="auto"/>
        <w:ind w:left="567" w:hanging="567"/>
        <w:rPr>
          <w:snapToGrid/>
          <w:szCs w:val="22"/>
          <w:lang w:val="lt-LT"/>
        </w:rPr>
      </w:pPr>
      <w:r w:rsidRPr="00973869">
        <w:rPr>
          <w:snapToGrid/>
          <w:szCs w:val="22"/>
          <w:lang w:val="lt-LT"/>
        </w:rPr>
        <w:t>Kūno temperatūra tapo didesnė kaip 39 °C.</w:t>
      </w:r>
    </w:p>
    <w:p w14:paraId="2739BEB3" w14:textId="77777777" w:rsidR="003E6E15" w:rsidRPr="00973869" w:rsidRDefault="003E6E15" w:rsidP="003E6E15">
      <w:pPr>
        <w:numPr>
          <w:ilvl w:val="0"/>
          <w:numId w:val="1"/>
        </w:numPr>
        <w:tabs>
          <w:tab w:val="clear" w:pos="567"/>
          <w:tab w:val="left" w:pos="0"/>
        </w:tabs>
        <w:spacing w:line="240" w:lineRule="auto"/>
        <w:ind w:left="567" w:hanging="567"/>
        <w:rPr>
          <w:snapToGrid/>
          <w:szCs w:val="22"/>
          <w:lang w:val="lt-LT"/>
        </w:rPr>
      </w:pPr>
      <w:r w:rsidRPr="00973869">
        <w:rPr>
          <w:snapToGrid/>
          <w:szCs w:val="22"/>
          <w:lang w:val="lt-LT"/>
        </w:rPr>
        <w:t>Išmatose atsirado kraujo.</w:t>
      </w:r>
    </w:p>
    <w:p w14:paraId="6D5590C6" w14:textId="77777777" w:rsidR="003E6E15" w:rsidRPr="00973869" w:rsidRDefault="003E6E15" w:rsidP="003E6E15">
      <w:pPr>
        <w:numPr>
          <w:ilvl w:val="0"/>
          <w:numId w:val="1"/>
        </w:numPr>
        <w:tabs>
          <w:tab w:val="clear" w:pos="567"/>
          <w:tab w:val="left" w:pos="0"/>
        </w:tabs>
        <w:spacing w:line="240" w:lineRule="auto"/>
        <w:ind w:left="567" w:hanging="567"/>
        <w:rPr>
          <w:snapToGrid/>
          <w:szCs w:val="22"/>
          <w:lang w:val="lt-LT"/>
        </w:rPr>
      </w:pPr>
      <w:r w:rsidRPr="00973869">
        <w:rPr>
          <w:snapToGrid/>
          <w:szCs w:val="22"/>
          <w:lang w:val="lt-LT"/>
        </w:rPr>
        <w:t>Nuolat vemiama.</w:t>
      </w:r>
    </w:p>
    <w:p w14:paraId="069FDB2B" w14:textId="77777777" w:rsidR="003E6E15" w:rsidRPr="00973869" w:rsidRDefault="003E6E15" w:rsidP="003E6E15">
      <w:pPr>
        <w:numPr>
          <w:ilvl w:val="0"/>
          <w:numId w:val="1"/>
        </w:numPr>
        <w:tabs>
          <w:tab w:val="clear" w:pos="567"/>
          <w:tab w:val="left" w:pos="0"/>
        </w:tabs>
        <w:spacing w:line="240" w:lineRule="auto"/>
        <w:ind w:left="567" w:hanging="567"/>
        <w:rPr>
          <w:snapToGrid/>
          <w:szCs w:val="22"/>
          <w:lang w:val="lt-LT"/>
        </w:rPr>
      </w:pPr>
      <w:r w:rsidRPr="00973869">
        <w:rPr>
          <w:snapToGrid/>
          <w:szCs w:val="22"/>
          <w:lang w:val="lt-LT"/>
        </w:rPr>
        <w:t>Viduriuojama ilgiau kaip 2 paros.</w:t>
      </w:r>
    </w:p>
    <w:p w14:paraId="3DA7AF01" w14:textId="77777777" w:rsidR="003E6E15" w:rsidRPr="00973869" w:rsidRDefault="003E6E15" w:rsidP="003E6E15">
      <w:pPr>
        <w:numPr>
          <w:ilvl w:val="0"/>
          <w:numId w:val="1"/>
        </w:numPr>
        <w:tabs>
          <w:tab w:val="clear" w:pos="567"/>
          <w:tab w:val="left" w:pos="0"/>
        </w:tabs>
        <w:spacing w:line="240" w:lineRule="auto"/>
        <w:ind w:left="567" w:hanging="567"/>
        <w:rPr>
          <w:snapToGrid/>
          <w:szCs w:val="22"/>
          <w:lang w:val="lt-LT"/>
        </w:rPr>
      </w:pPr>
      <w:r w:rsidRPr="00973869">
        <w:rPr>
          <w:snapToGrid/>
          <w:szCs w:val="22"/>
          <w:lang w:val="lt-LT"/>
        </w:rPr>
        <w:t>Pasireiškė stiprus pilvo skausmas.</w:t>
      </w:r>
    </w:p>
    <w:p w14:paraId="64F17D8C" w14:textId="77777777" w:rsidR="003E6E15" w:rsidRPr="00973869" w:rsidRDefault="003E6E15" w:rsidP="003E6E15">
      <w:pPr>
        <w:tabs>
          <w:tab w:val="clear" w:pos="567"/>
        </w:tabs>
        <w:spacing w:line="240" w:lineRule="auto"/>
        <w:rPr>
          <w:snapToGrid/>
          <w:szCs w:val="22"/>
          <w:lang w:val="lt-LT"/>
        </w:rPr>
      </w:pPr>
    </w:p>
    <w:p w14:paraId="1F6A48F1"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 xml:space="preserve">Tam tikrais atvejais gydymo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gali nepakakti viduriavimo sukeltai </w:t>
      </w:r>
      <w:proofErr w:type="spellStart"/>
      <w:r w:rsidRPr="00973869">
        <w:rPr>
          <w:snapToGrid/>
          <w:szCs w:val="22"/>
          <w:lang w:val="lt-LT"/>
        </w:rPr>
        <w:t>dehidracijai</w:t>
      </w:r>
      <w:proofErr w:type="spellEnd"/>
      <w:r w:rsidRPr="00973869">
        <w:rPr>
          <w:snapToGrid/>
          <w:szCs w:val="22"/>
          <w:lang w:val="lt-LT"/>
        </w:rPr>
        <w:t xml:space="preserve"> šalinti ar jos profilaktikai.</w:t>
      </w:r>
    </w:p>
    <w:p w14:paraId="4B7CFA4D" w14:textId="77777777" w:rsidR="003E6E15" w:rsidRPr="00973869" w:rsidRDefault="003E6E15" w:rsidP="003E6E15">
      <w:pPr>
        <w:tabs>
          <w:tab w:val="clear" w:pos="567"/>
        </w:tabs>
        <w:spacing w:line="240" w:lineRule="auto"/>
        <w:rPr>
          <w:rFonts w:eastAsia="Calibri"/>
          <w:snapToGrid/>
          <w:szCs w:val="22"/>
          <w:lang w:val="lt-LT"/>
        </w:rPr>
      </w:pPr>
    </w:p>
    <w:p w14:paraId="149B3105" w14:textId="77777777" w:rsidR="003E6E15" w:rsidRPr="00973869" w:rsidRDefault="003E6E15" w:rsidP="003E6E15">
      <w:pPr>
        <w:tabs>
          <w:tab w:val="clear" w:pos="567"/>
        </w:tabs>
        <w:spacing w:line="240" w:lineRule="auto"/>
        <w:rPr>
          <w:rFonts w:eastAsia="Calibri"/>
          <w:b/>
          <w:snapToGrid/>
          <w:szCs w:val="22"/>
          <w:lang w:val="lt-LT"/>
        </w:rPr>
      </w:pPr>
      <w:r w:rsidRPr="00973869">
        <w:rPr>
          <w:b/>
          <w:bCs/>
          <w:snapToGrid/>
          <w:szCs w:val="22"/>
          <w:lang w:val="lt-LT"/>
        </w:rPr>
        <w:t xml:space="preserve">Ką daryti pavartojus per didelę </w:t>
      </w: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dozę?</w:t>
      </w:r>
    </w:p>
    <w:p w14:paraId="20B44683"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Perdozavimo atveju nedelsdamas kreipkitės į gydytoją.</w:t>
      </w:r>
    </w:p>
    <w:p w14:paraId="3F01E42F" w14:textId="77777777" w:rsidR="003E6E15" w:rsidRPr="00973869" w:rsidRDefault="003E6E15" w:rsidP="003E6E15">
      <w:pPr>
        <w:tabs>
          <w:tab w:val="clear" w:pos="567"/>
        </w:tabs>
        <w:spacing w:line="240" w:lineRule="auto"/>
        <w:ind w:right="-2"/>
        <w:rPr>
          <w:rFonts w:eastAsia="SimSun"/>
          <w:szCs w:val="22"/>
          <w:lang w:val="lt-LT"/>
        </w:rPr>
      </w:pPr>
    </w:p>
    <w:p w14:paraId="469BBBAF" w14:textId="77777777" w:rsidR="003E6E15" w:rsidRPr="00973869" w:rsidRDefault="003E6E15" w:rsidP="003E6E15">
      <w:pPr>
        <w:tabs>
          <w:tab w:val="clear" w:pos="567"/>
        </w:tabs>
        <w:spacing w:line="240" w:lineRule="auto"/>
        <w:ind w:right="-2"/>
        <w:rPr>
          <w:rFonts w:eastAsia="SimSun"/>
          <w:szCs w:val="22"/>
          <w:lang w:val="lt-LT"/>
        </w:rPr>
      </w:pPr>
      <w:r w:rsidRPr="00973869">
        <w:rPr>
          <w:rFonts w:eastAsia="SimSun"/>
          <w:szCs w:val="22"/>
          <w:lang w:val="lt-LT"/>
        </w:rPr>
        <w:t xml:space="preserve">Galimi perdozavimo simptomai yra troškulys, burnos džiūvimas, rijimo pasunkėjimas, </w:t>
      </w:r>
      <w:proofErr w:type="spellStart"/>
      <w:r w:rsidRPr="00973869">
        <w:rPr>
          <w:rFonts w:eastAsia="SimSun"/>
          <w:szCs w:val="22"/>
          <w:lang w:val="lt-LT"/>
        </w:rPr>
        <w:t>dehidracija</w:t>
      </w:r>
      <w:proofErr w:type="spellEnd"/>
      <w:r w:rsidRPr="00973869">
        <w:rPr>
          <w:rFonts w:eastAsia="SimSun"/>
          <w:szCs w:val="22"/>
          <w:lang w:val="lt-LT"/>
        </w:rPr>
        <w:t>, mažas kraujospūdis, dezorientacija, apsnūdimas, kaklo stingulys, sąmonės netekimas, traukuliai ir raumenų silpnumas. Šie simptomai dažniau pasireiškia pacientams su susilpnėjusia inkstų funkcija.</w:t>
      </w:r>
    </w:p>
    <w:p w14:paraId="5F7C15E5" w14:textId="77777777" w:rsidR="003E6E15" w:rsidRPr="00973869" w:rsidRDefault="003E6E15" w:rsidP="003E6E15">
      <w:pPr>
        <w:tabs>
          <w:tab w:val="clear" w:pos="567"/>
        </w:tabs>
        <w:spacing w:line="240" w:lineRule="auto"/>
        <w:rPr>
          <w:snapToGrid/>
          <w:szCs w:val="22"/>
          <w:lang w:val="lt-LT"/>
        </w:rPr>
      </w:pPr>
    </w:p>
    <w:p w14:paraId="3660CC8E" w14:textId="77777777" w:rsidR="003E6E15" w:rsidRPr="00973869" w:rsidRDefault="003E6E15" w:rsidP="003E6E15">
      <w:pPr>
        <w:tabs>
          <w:tab w:val="clear" w:pos="567"/>
        </w:tabs>
        <w:spacing w:line="240" w:lineRule="auto"/>
        <w:rPr>
          <w:noProof/>
          <w:szCs w:val="24"/>
          <w:lang w:val="lt-LT"/>
        </w:rPr>
      </w:pPr>
      <w:r w:rsidRPr="00973869">
        <w:rPr>
          <w:noProof/>
          <w:szCs w:val="24"/>
          <w:lang w:val="lt-LT"/>
        </w:rPr>
        <w:t xml:space="preserve">Jeigu kiltų daugiau klausimų dėl šio vaisto vartojimo, kreipkitės į </w:t>
      </w:r>
      <w:r>
        <w:rPr>
          <w:noProof/>
          <w:szCs w:val="24"/>
          <w:lang w:val="lt-LT"/>
        </w:rPr>
        <w:t xml:space="preserve">gydytoją arba </w:t>
      </w:r>
      <w:r w:rsidRPr="00973869">
        <w:rPr>
          <w:noProof/>
          <w:szCs w:val="24"/>
          <w:lang w:val="lt-LT"/>
        </w:rPr>
        <w:t>vaistininką.</w:t>
      </w:r>
    </w:p>
    <w:p w14:paraId="3A943FAC" w14:textId="77777777" w:rsidR="003E6E15" w:rsidRPr="00973869" w:rsidRDefault="003E6E15" w:rsidP="003E6E15">
      <w:pPr>
        <w:tabs>
          <w:tab w:val="clear" w:pos="567"/>
        </w:tabs>
        <w:spacing w:line="240" w:lineRule="auto"/>
        <w:rPr>
          <w:rFonts w:eastAsia="Calibri"/>
          <w:snapToGrid/>
          <w:szCs w:val="22"/>
          <w:lang w:val="lt-LT"/>
        </w:rPr>
      </w:pPr>
    </w:p>
    <w:p w14:paraId="645B8C63" w14:textId="77777777" w:rsidR="003E6E15" w:rsidRPr="00973869" w:rsidRDefault="003E6E15" w:rsidP="003E6E15">
      <w:pPr>
        <w:tabs>
          <w:tab w:val="clear" w:pos="567"/>
        </w:tabs>
        <w:spacing w:line="240" w:lineRule="auto"/>
        <w:rPr>
          <w:rFonts w:eastAsia="Calibri"/>
          <w:snapToGrid/>
          <w:szCs w:val="22"/>
          <w:lang w:val="lt-LT"/>
        </w:rPr>
      </w:pPr>
    </w:p>
    <w:p w14:paraId="2725A92D" w14:textId="77777777" w:rsidR="003E6E15" w:rsidRPr="00973869" w:rsidRDefault="003E6E15" w:rsidP="003E6E15">
      <w:pPr>
        <w:keepNext/>
        <w:spacing w:line="240" w:lineRule="auto"/>
        <w:ind w:left="567" w:hanging="567"/>
        <w:outlineLvl w:val="1"/>
        <w:rPr>
          <w:b/>
          <w:snapToGrid/>
          <w:szCs w:val="22"/>
          <w:lang w:val="lt-LT"/>
        </w:rPr>
      </w:pPr>
      <w:bookmarkStart w:id="8" w:name="_Toc129243142"/>
      <w:bookmarkStart w:id="9" w:name="_Toc129243267"/>
      <w:r w:rsidRPr="00973869">
        <w:rPr>
          <w:b/>
          <w:snapToGrid/>
          <w:szCs w:val="22"/>
          <w:lang w:val="lt-LT"/>
        </w:rPr>
        <w:t>4.</w:t>
      </w:r>
      <w:r w:rsidRPr="00973869">
        <w:rPr>
          <w:b/>
          <w:snapToGrid/>
          <w:szCs w:val="22"/>
          <w:lang w:val="lt-LT"/>
        </w:rPr>
        <w:tab/>
        <w:t>Galimas šalutinis poveikis</w:t>
      </w:r>
      <w:bookmarkEnd w:id="8"/>
      <w:bookmarkEnd w:id="9"/>
    </w:p>
    <w:p w14:paraId="6AD7FCCF" w14:textId="77777777" w:rsidR="003E6E15" w:rsidRPr="00973869" w:rsidRDefault="003E6E15" w:rsidP="003E6E15">
      <w:pPr>
        <w:tabs>
          <w:tab w:val="clear" w:pos="567"/>
        </w:tabs>
        <w:spacing w:line="240" w:lineRule="auto"/>
        <w:rPr>
          <w:rFonts w:eastAsia="Calibri"/>
          <w:snapToGrid/>
          <w:szCs w:val="22"/>
          <w:lang w:val="lt-LT"/>
        </w:rPr>
      </w:pPr>
    </w:p>
    <w:p w14:paraId="7B0A8CC1" w14:textId="77777777" w:rsidR="003E6E15" w:rsidRPr="00973869" w:rsidRDefault="003E6E15" w:rsidP="003E6E15">
      <w:pPr>
        <w:numPr>
          <w:ilvl w:val="12"/>
          <w:numId w:val="0"/>
        </w:numPr>
        <w:tabs>
          <w:tab w:val="clear" w:pos="567"/>
        </w:tabs>
        <w:spacing w:line="240" w:lineRule="auto"/>
        <w:ind w:right="-29"/>
        <w:rPr>
          <w:szCs w:val="24"/>
          <w:lang w:val="lt-LT"/>
        </w:rPr>
      </w:pPr>
      <w:r w:rsidRPr="00973869">
        <w:rPr>
          <w:noProof/>
          <w:szCs w:val="24"/>
          <w:lang w:val="lt-LT"/>
        </w:rPr>
        <w:t>Šis vaistas, kaip ir visi kiti, gali sukelti šalutinį poveikį, nors jis pasireiškia ne visiems žmonėms.</w:t>
      </w:r>
    </w:p>
    <w:p w14:paraId="5EC6B62E" w14:textId="77777777" w:rsidR="003E6E15" w:rsidRPr="00973869" w:rsidRDefault="003E6E15" w:rsidP="003E6E15">
      <w:pPr>
        <w:tabs>
          <w:tab w:val="clear" w:pos="567"/>
        </w:tabs>
        <w:spacing w:line="240" w:lineRule="auto"/>
        <w:rPr>
          <w:rFonts w:eastAsia="Calibri"/>
          <w:snapToGrid/>
          <w:szCs w:val="22"/>
          <w:lang w:val="lt-LT"/>
        </w:rPr>
      </w:pPr>
    </w:p>
    <w:p w14:paraId="0847FC79"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 xml:space="preserve">Rekomenduojamomis dozėmis vartojamas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šalutinio poveikio sukelti neturėtų. Per greitai </w:t>
      </w:r>
      <w:r w:rsidRPr="00E05457">
        <w:rPr>
          <w:rFonts w:eastAsia="Calibri"/>
          <w:b/>
          <w:bCs/>
          <w:snapToGrid/>
          <w:szCs w:val="22"/>
          <w:lang w:val="lt-LT"/>
        </w:rPr>
        <w:t>vartojamas tirpalas gali sukelti vėmimą (žr. 3</w:t>
      </w:r>
      <w:r>
        <w:rPr>
          <w:rFonts w:eastAsia="Calibri"/>
          <w:b/>
          <w:bCs/>
          <w:snapToGrid/>
          <w:szCs w:val="22"/>
          <w:lang w:val="lt-LT"/>
        </w:rPr>
        <w:t> </w:t>
      </w:r>
      <w:r w:rsidRPr="00E05457">
        <w:rPr>
          <w:rFonts w:eastAsia="Calibri"/>
          <w:b/>
          <w:bCs/>
          <w:snapToGrid/>
          <w:szCs w:val="22"/>
          <w:lang w:val="lt-LT"/>
        </w:rPr>
        <w:t xml:space="preserve">skyrių „Kaip vartoti </w:t>
      </w:r>
      <w:proofErr w:type="spellStart"/>
      <w:r w:rsidRPr="00E05457">
        <w:rPr>
          <w:rFonts w:eastAsia="Calibri"/>
          <w:b/>
          <w:bCs/>
          <w:snapToGrid/>
          <w:szCs w:val="22"/>
          <w:lang w:val="lt-LT"/>
        </w:rPr>
        <w:t>Rehydron</w:t>
      </w:r>
      <w:proofErr w:type="spellEnd"/>
      <w:r w:rsidRPr="00E05457">
        <w:rPr>
          <w:rFonts w:eastAsia="Calibri"/>
          <w:b/>
          <w:bCs/>
          <w:snapToGrid/>
          <w:szCs w:val="22"/>
          <w:lang w:val="lt-LT"/>
        </w:rPr>
        <w:t xml:space="preserve"> </w:t>
      </w:r>
      <w:proofErr w:type="spellStart"/>
      <w:r w:rsidRPr="00E05457">
        <w:rPr>
          <w:rFonts w:eastAsia="Calibri"/>
          <w:b/>
          <w:bCs/>
          <w:snapToGrid/>
          <w:szCs w:val="22"/>
          <w:lang w:val="lt-LT"/>
        </w:rPr>
        <w:t>Optim</w:t>
      </w:r>
      <w:proofErr w:type="spellEnd"/>
      <w:r w:rsidRPr="00E05457">
        <w:rPr>
          <w:rFonts w:eastAsia="Calibri"/>
          <w:b/>
          <w:bCs/>
          <w:snapToGrid/>
          <w:szCs w:val="22"/>
          <w:lang w:val="lt-LT"/>
        </w:rPr>
        <w:t>“).</w:t>
      </w:r>
    </w:p>
    <w:p w14:paraId="4CAD67CD" w14:textId="77777777" w:rsidR="003E6E15" w:rsidRPr="00973869" w:rsidRDefault="003E6E15" w:rsidP="003E6E15">
      <w:pPr>
        <w:tabs>
          <w:tab w:val="clear" w:pos="567"/>
        </w:tabs>
        <w:spacing w:line="240" w:lineRule="auto"/>
        <w:rPr>
          <w:rFonts w:eastAsia="Calibri"/>
          <w:snapToGrid/>
          <w:szCs w:val="22"/>
          <w:lang w:val="lt-LT"/>
        </w:rPr>
      </w:pPr>
    </w:p>
    <w:p w14:paraId="33740601" w14:textId="77777777" w:rsidR="003E6E15" w:rsidRPr="00973869" w:rsidRDefault="003E6E15" w:rsidP="003E6E15">
      <w:pPr>
        <w:spacing w:line="240" w:lineRule="auto"/>
        <w:rPr>
          <w:b/>
          <w:szCs w:val="24"/>
          <w:lang w:val="lt-LT"/>
        </w:rPr>
      </w:pPr>
      <w:r w:rsidRPr="00973869">
        <w:rPr>
          <w:b/>
          <w:noProof/>
          <w:szCs w:val="24"/>
          <w:lang w:val="lt-LT"/>
        </w:rPr>
        <w:t>Pranešimas apie šalutinį poveikį</w:t>
      </w:r>
    </w:p>
    <w:p w14:paraId="051728BD" w14:textId="77777777" w:rsidR="003E6E15" w:rsidRPr="00973869" w:rsidRDefault="003E6E15" w:rsidP="003E6E15">
      <w:pPr>
        <w:spacing w:line="240" w:lineRule="auto"/>
        <w:rPr>
          <w:noProof/>
          <w:szCs w:val="24"/>
          <w:lang w:val="lt-LT"/>
        </w:rPr>
      </w:pPr>
      <w:r w:rsidRPr="00973869">
        <w:rPr>
          <w:noProof/>
          <w:szCs w:val="24"/>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973869">
          <w:rPr>
            <w:noProof/>
            <w:color w:val="0563C1"/>
            <w:szCs w:val="24"/>
            <w:u w:val="single"/>
            <w:lang w:val="lt-LT"/>
          </w:rPr>
          <w:t>www.vvkt.lt</w:t>
        </w:r>
      </w:hyperlink>
      <w:r w:rsidRPr="00973869">
        <w:rPr>
          <w:noProof/>
          <w:szCs w:val="24"/>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973869">
          <w:rPr>
            <w:noProof/>
            <w:color w:val="0563C1"/>
            <w:szCs w:val="24"/>
            <w:u w:val="single"/>
            <w:lang w:val="lt-LT"/>
          </w:rPr>
          <w:t>NepageidaujamaR@vvkt.lt</w:t>
        </w:r>
      </w:hyperlink>
      <w:r w:rsidRPr="00973869">
        <w:rPr>
          <w:noProof/>
          <w:szCs w:val="24"/>
          <w:lang w:val="lt-LT"/>
        </w:rPr>
        <w:t xml:space="preserve">, taip pat per Valstybinės vaistų kontrolės tarnybos prie Lietuvos Respublikos sveikatos apsaugos ministerijos interneto svetainę (adresu </w:t>
      </w:r>
      <w:hyperlink r:id="rId7" w:history="1">
        <w:r w:rsidRPr="00973869">
          <w:rPr>
            <w:noProof/>
            <w:color w:val="0563C1"/>
            <w:szCs w:val="24"/>
            <w:u w:val="single"/>
            <w:lang w:val="lt-LT"/>
          </w:rPr>
          <w:t>http://www.vvkt.lt</w:t>
        </w:r>
      </w:hyperlink>
      <w:r w:rsidRPr="00973869">
        <w:rPr>
          <w:noProof/>
          <w:szCs w:val="24"/>
          <w:lang w:val="lt-LT"/>
        </w:rPr>
        <w:t>). Pranešdami apie šalutinį poveikį galite mums padėti gauti daugiau informacijos apie šio vaisto saugumą.</w:t>
      </w:r>
    </w:p>
    <w:p w14:paraId="64827C00" w14:textId="77777777" w:rsidR="003E6E15" w:rsidRDefault="003E6E15" w:rsidP="003E6E15">
      <w:pPr>
        <w:tabs>
          <w:tab w:val="clear" w:pos="567"/>
        </w:tabs>
        <w:spacing w:line="240" w:lineRule="auto"/>
        <w:rPr>
          <w:rFonts w:eastAsia="Calibri"/>
          <w:snapToGrid/>
          <w:szCs w:val="22"/>
          <w:lang w:val="lt-LT"/>
        </w:rPr>
      </w:pPr>
    </w:p>
    <w:p w14:paraId="7CDC05AE" w14:textId="77777777" w:rsidR="003E6E15" w:rsidRPr="00973869" w:rsidRDefault="003E6E15" w:rsidP="003E6E15">
      <w:pPr>
        <w:tabs>
          <w:tab w:val="clear" w:pos="567"/>
        </w:tabs>
        <w:spacing w:line="240" w:lineRule="auto"/>
        <w:rPr>
          <w:rFonts w:eastAsia="Calibri"/>
          <w:snapToGrid/>
          <w:szCs w:val="22"/>
          <w:lang w:val="lt-LT"/>
        </w:rPr>
      </w:pPr>
    </w:p>
    <w:p w14:paraId="1FD2E3D1" w14:textId="77777777" w:rsidR="003E6E15" w:rsidRPr="00973869" w:rsidRDefault="003E6E15" w:rsidP="003E6E15">
      <w:pPr>
        <w:keepNext/>
        <w:spacing w:line="240" w:lineRule="auto"/>
        <w:ind w:left="567" w:hanging="567"/>
        <w:outlineLvl w:val="1"/>
        <w:rPr>
          <w:b/>
          <w:snapToGrid/>
          <w:szCs w:val="22"/>
          <w:lang w:val="lt-LT"/>
        </w:rPr>
      </w:pPr>
      <w:bookmarkStart w:id="10" w:name="_Toc129243143"/>
      <w:bookmarkStart w:id="11" w:name="_Toc129243268"/>
      <w:r w:rsidRPr="00973869">
        <w:rPr>
          <w:b/>
          <w:snapToGrid/>
          <w:szCs w:val="22"/>
          <w:lang w:val="lt-LT"/>
        </w:rPr>
        <w:t>5.</w:t>
      </w:r>
      <w:r w:rsidRPr="00973869">
        <w:rPr>
          <w:b/>
          <w:snapToGrid/>
          <w:szCs w:val="22"/>
          <w:lang w:val="lt-LT"/>
        </w:rPr>
        <w:tab/>
        <w:t xml:space="preserve">Kaip laikyti </w:t>
      </w:r>
      <w:proofErr w:type="spellStart"/>
      <w:r w:rsidRPr="00973869">
        <w:rPr>
          <w:b/>
          <w:snapToGrid/>
          <w:szCs w:val="22"/>
          <w:lang w:val="lt-LT"/>
        </w:rPr>
        <w:t>Rehydron</w:t>
      </w:r>
      <w:proofErr w:type="spellEnd"/>
      <w:r w:rsidRPr="00973869">
        <w:rPr>
          <w:b/>
          <w:snapToGrid/>
          <w:szCs w:val="22"/>
          <w:lang w:val="lt-LT"/>
        </w:rPr>
        <w:t xml:space="preserve"> </w:t>
      </w:r>
      <w:proofErr w:type="spellStart"/>
      <w:r w:rsidRPr="00973869">
        <w:rPr>
          <w:b/>
          <w:snapToGrid/>
          <w:szCs w:val="22"/>
          <w:lang w:val="lt-LT"/>
        </w:rPr>
        <w:t>Optim</w:t>
      </w:r>
      <w:proofErr w:type="spellEnd"/>
      <w:r w:rsidRPr="00973869">
        <w:rPr>
          <w:b/>
          <w:snapToGrid/>
          <w:szCs w:val="22"/>
          <w:lang w:val="lt-LT"/>
        </w:rPr>
        <w:t xml:space="preserve"> </w:t>
      </w:r>
      <w:bookmarkEnd w:id="10"/>
      <w:bookmarkEnd w:id="11"/>
    </w:p>
    <w:p w14:paraId="787A8949" w14:textId="77777777" w:rsidR="003E6E15" w:rsidRPr="00973869" w:rsidRDefault="003E6E15" w:rsidP="003E6E15">
      <w:pPr>
        <w:tabs>
          <w:tab w:val="clear" w:pos="567"/>
        </w:tabs>
        <w:spacing w:line="240" w:lineRule="auto"/>
        <w:rPr>
          <w:rFonts w:eastAsia="Calibri"/>
          <w:snapToGrid/>
          <w:szCs w:val="22"/>
          <w:lang w:val="lt-LT"/>
        </w:rPr>
      </w:pPr>
    </w:p>
    <w:p w14:paraId="0FF1B6D9"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Šį vaistą laikykite vaikams nepastebimoje ir nepasiekiamoje vietoje.</w:t>
      </w:r>
    </w:p>
    <w:p w14:paraId="47006A17" w14:textId="77777777" w:rsidR="003E6E15" w:rsidRPr="00973869" w:rsidRDefault="003E6E15" w:rsidP="003E6E15">
      <w:pPr>
        <w:tabs>
          <w:tab w:val="clear" w:pos="567"/>
        </w:tabs>
        <w:spacing w:line="240" w:lineRule="auto"/>
        <w:rPr>
          <w:rFonts w:eastAsia="Calibri"/>
          <w:snapToGrid/>
          <w:szCs w:val="22"/>
          <w:lang w:val="lt-LT"/>
        </w:rPr>
      </w:pPr>
    </w:p>
    <w:p w14:paraId="75F2C43A"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Ant dėžutės ir paketėlio nurodytam tinkamumo laikui pasibaigus, šio vaisto vartoti negalima. Vaistas tinkamas vartoti iki paskutinės nurodyto mėnesio dienos.</w:t>
      </w:r>
    </w:p>
    <w:p w14:paraId="7D5ED708" w14:textId="77777777" w:rsidR="003E6E15" w:rsidRPr="00973869" w:rsidRDefault="003E6E15" w:rsidP="003E6E15">
      <w:pPr>
        <w:tabs>
          <w:tab w:val="clear" w:pos="567"/>
        </w:tabs>
        <w:spacing w:line="240" w:lineRule="auto"/>
        <w:rPr>
          <w:rFonts w:eastAsia="Calibri"/>
          <w:snapToGrid/>
          <w:szCs w:val="22"/>
          <w:lang w:val="lt-LT"/>
        </w:rPr>
      </w:pPr>
    </w:p>
    <w:p w14:paraId="3A6C58C0"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Paketėlis: laikyti žemesnėje kaip 25 </w:t>
      </w:r>
      <w:r w:rsidRPr="00973869">
        <w:rPr>
          <w:rFonts w:eastAsia="Calibri"/>
          <w:snapToGrid/>
          <w:szCs w:val="22"/>
          <w:lang w:val="lt-LT"/>
        </w:rPr>
        <w:sym w:font="Symbol" w:char="F0B0"/>
      </w:r>
      <w:r w:rsidRPr="00973869">
        <w:rPr>
          <w:rFonts w:eastAsia="Calibri"/>
          <w:snapToGrid/>
          <w:szCs w:val="22"/>
          <w:lang w:val="lt-LT"/>
        </w:rPr>
        <w:t>C temperatūroje.</w:t>
      </w:r>
    </w:p>
    <w:p w14:paraId="6995878D"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lastRenderedPageBreak/>
        <w:t>Paruoštas tirpalas: laikyti šaldytuve (2–8 </w:t>
      </w:r>
      <w:r w:rsidRPr="00973869">
        <w:rPr>
          <w:rFonts w:eastAsia="Calibri"/>
          <w:snapToGrid/>
          <w:szCs w:val="22"/>
          <w:lang w:val="lt-LT"/>
        </w:rPr>
        <w:sym w:font="Symbol" w:char="F0B0"/>
      </w:r>
      <w:r w:rsidRPr="00973869">
        <w:rPr>
          <w:rFonts w:eastAsia="Calibri"/>
          <w:snapToGrid/>
          <w:szCs w:val="22"/>
          <w:lang w:val="lt-LT"/>
        </w:rPr>
        <w:t>C). Paruoštą tirpalą būtina suvartoti per 24 valandas.</w:t>
      </w:r>
    </w:p>
    <w:p w14:paraId="287E2934" w14:textId="77777777" w:rsidR="003E6E15" w:rsidRPr="00973869" w:rsidRDefault="003E6E15" w:rsidP="003E6E15">
      <w:pPr>
        <w:tabs>
          <w:tab w:val="clear" w:pos="567"/>
        </w:tabs>
        <w:spacing w:line="240" w:lineRule="auto"/>
        <w:rPr>
          <w:rFonts w:eastAsia="Calibri"/>
          <w:snapToGrid/>
          <w:szCs w:val="22"/>
          <w:lang w:val="lt-LT"/>
        </w:rPr>
      </w:pPr>
    </w:p>
    <w:p w14:paraId="0AFF88D6"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Vaistų negalima išmesti į kanalizaciją arba su buitinėmis atliekomis. Kaip išmesti nereikalingus vaistus, klauskite vaistininko. Šios priemonės padės apsaugoti aplinką.</w:t>
      </w:r>
    </w:p>
    <w:p w14:paraId="08311E29" w14:textId="77777777" w:rsidR="003E6E15" w:rsidRPr="00973869" w:rsidRDefault="003E6E15" w:rsidP="003E6E15">
      <w:pPr>
        <w:tabs>
          <w:tab w:val="clear" w:pos="567"/>
        </w:tabs>
        <w:spacing w:line="240" w:lineRule="auto"/>
        <w:rPr>
          <w:rFonts w:eastAsia="Calibri"/>
          <w:snapToGrid/>
          <w:szCs w:val="22"/>
          <w:lang w:val="lt-LT"/>
        </w:rPr>
      </w:pPr>
    </w:p>
    <w:p w14:paraId="5F5EC902" w14:textId="77777777" w:rsidR="003E6E15" w:rsidRPr="00973869" w:rsidRDefault="003E6E15" w:rsidP="003E6E15">
      <w:pPr>
        <w:tabs>
          <w:tab w:val="clear" w:pos="567"/>
        </w:tabs>
        <w:spacing w:line="240" w:lineRule="auto"/>
        <w:rPr>
          <w:rFonts w:eastAsia="Calibri"/>
          <w:snapToGrid/>
          <w:szCs w:val="22"/>
          <w:lang w:val="lt-LT"/>
        </w:rPr>
      </w:pPr>
    </w:p>
    <w:p w14:paraId="525241D2" w14:textId="77777777" w:rsidR="003E6E15" w:rsidRPr="00973869" w:rsidRDefault="003E6E15" w:rsidP="003E6E15">
      <w:pPr>
        <w:keepNext/>
        <w:spacing w:line="240" w:lineRule="auto"/>
        <w:ind w:left="567" w:hanging="567"/>
        <w:outlineLvl w:val="1"/>
        <w:rPr>
          <w:b/>
          <w:snapToGrid/>
          <w:szCs w:val="22"/>
          <w:lang w:val="lt-LT"/>
        </w:rPr>
      </w:pPr>
      <w:bookmarkStart w:id="12" w:name="_Toc129243144"/>
      <w:bookmarkStart w:id="13" w:name="_Toc129243269"/>
      <w:r w:rsidRPr="00973869">
        <w:rPr>
          <w:b/>
          <w:snapToGrid/>
          <w:szCs w:val="22"/>
          <w:lang w:val="lt-LT"/>
        </w:rPr>
        <w:t>6.</w:t>
      </w:r>
      <w:r w:rsidRPr="00973869">
        <w:rPr>
          <w:b/>
          <w:snapToGrid/>
          <w:szCs w:val="22"/>
          <w:lang w:val="lt-LT"/>
        </w:rPr>
        <w:tab/>
        <w:t>Pakuotės turinys ir kita informacija</w:t>
      </w:r>
      <w:bookmarkEnd w:id="12"/>
      <w:bookmarkEnd w:id="13"/>
    </w:p>
    <w:p w14:paraId="38B3E4F0" w14:textId="77777777" w:rsidR="003E6E15" w:rsidRPr="00973869" w:rsidRDefault="003E6E15" w:rsidP="003E6E15">
      <w:pPr>
        <w:tabs>
          <w:tab w:val="clear" w:pos="567"/>
        </w:tabs>
        <w:spacing w:line="240" w:lineRule="auto"/>
        <w:rPr>
          <w:rFonts w:eastAsia="Calibri"/>
          <w:snapToGrid/>
          <w:szCs w:val="22"/>
          <w:lang w:val="lt-LT"/>
        </w:rPr>
      </w:pPr>
    </w:p>
    <w:p w14:paraId="6862A83F" w14:textId="77777777" w:rsidR="003E6E15" w:rsidRPr="00973869" w:rsidRDefault="003E6E15" w:rsidP="003E6E15">
      <w:pPr>
        <w:tabs>
          <w:tab w:val="clear" w:pos="567"/>
        </w:tabs>
        <w:spacing w:line="240" w:lineRule="auto"/>
        <w:rPr>
          <w:b/>
          <w:bCs/>
          <w:snapToGrid/>
          <w:szCs w:val="22"/>
          <w:lang w:val="lt-LT"/>
        </w:rPr>
      </w:pP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sudėtis</w:t>
      </w:r>
    </w:p>
    <w:p w14:paraId="2BDD69A8" w14:textId="77777777" w:rsidR="003E6E15" w:rsidRPr="00973869" w:rsidRDefault="003E6E15" w:rsidP="003E6E15">
      <w:pPr>
        <w:tabs>
          <w:tab w:val="clear" w:pos="567"/>
        </w:tabs>
        <w:spacing w:line="240" w:lineRule="auto"/>
        <w:rPr>
          <w:rFonts w:eastAsia="Calibri"/>
          <w:snapToGrid/>
          <w:szCs w:val="22"/>
          <w:u w:val="single"/>
          <w:lang w:val="lt-LT"/>
        </w:rPr>
      </w:pPr>
    </w:p>
    <w:p w14:paraId="682B13AB"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Veikliosios medžiagos viename paketėlyje yra 6,75 g gliukozės, 1,30 g natrio chlorido, 1,45 g natrio citrato ir 0,75 g kalio chlorido.</w:t>
      </w:r>
    </w:p>
    <w:p w14:paraId="579E6574" w14:textId="77777777" w:rsidR="003E6E15" w:rsidRPr="00973869" w:rsidRDefault="003E6E15" w:rsidP="003E6E15">
      <w:pPr>
        <w:numPr>
          <w:ilvl w:val="0"/>
          <w:numId w:val="1"/>
        </w:numPr>
        <w:tabs>
          <w:tab w:val="clear" w:pos="567"/>
        </w:tabs>
        <w:spacing w:line="240" w:lineRule="auto"/>
        <w:ind w:left="567" w:hanging="567"/>
        <w:rPr>
          <w:snapToGrid/>
          <w:szCs w:val="22"/>
          <w:lang w:val="lt-LT"/>
        </w:rPr>
      </w:pPr>
      <w:r w:rsidRPr="00973869">
        <w:rPr>
          <w:snapToGrid/>
          <w:szCs w:val="22"/>
          <w:lang w:val="lt-LT"/>
        </w:rPr>
        <w:t xml:space="preserve">Pagalbinės medžiagos yra </w:t>
      </w:r>
      <w:proofErr w:type="spellStart"/>
      <w:r w:rsidRPr="00973869">
        <w:rPr>
          <w:snapToGrid/>
          <w:szCs w:val="22"/>
          <w:lang w:val="lt-LT"/>
        </w:rPr>
        <w:t>acesulfamo</w:t>
      </w:r>
      <w:proofErr w:type="spellEnd"/>
      <w:r w:rsidRPr="00973869">
        <w:rPr>
          <w:snapToGrid/>
          <w:szCs w:val="22"/>
          <w:lang w:val="lt-LT"/>
        </w:rPr>
        <w:t xml:space="preserve"> kalio druska (E950), citrinų aromatinė medžiaga (</w:t>
      </w:r>
      <w:proofErr w:type="spellStart"/>
      <w:r w:rsidRPr="00973869">
        <w:rPr>
          <w:snapToGrid/>
          <w:szCs w:val="22"/>
          <w:lang w:val="lt-LT"/>
        </w:rPr>
        <w:t>maltodekstrinas</w:t>
      </w:r>
      <w:proofErr w:type="spellEnd"/>
      <w:r w:rsidRPr="00973869">
        <w:rPr>
          <w:snapToGrid/>
          <w:szCs w:val="22"/>
          <w:lang w:val="lt-LT"/>
        </w:rPr>
        <w:t xml:space="preserve">, </w:t>
      </w:r>
      <w:proofErr w:type="spellStart"/>
      <w:r w:rsidRPr="00973869">
        <w:rPr>
          <w:snapToGrid/>
          <w:szCs w:val="22"/>
          <w:lang w:val="lt-LT"/>
        </w:rPr>
        <w:t>gumiarabikas</w:t>
      </w:r>
      <w:proofErr w:type="spellEnd"/>
      <w:r w:rsidRPr="00973869">
        <w:rPr>
          <w:snapToGrid/>
          <w:szCs w:val="22"/>
          <w:lang w:val="lt-LT"/>
        </w:rPr>
        <w:t xml:space="preserve"> (E414), D-</w:t>
      </w:r>
      <w:proofErr w:type="spellStart"/>
      <w:r w:rsidRPr="00973869">
        <w:rPr>
          <w:snapToGrid/>
          <w:szCs w:val="22"/>
          <w:lang w:val="lt-LT"/>
        </w:rPr>
        <w:t>limonenas</w:t>
      </w:r>
      <w:proofErr w:type="spellEnd"/>
      <w:r w:rsidRPr="00973869">
        <w:rPr>
          <w:snapToGrid/>
          <w:szCs w:val="22"/>
          <w:lang w:val="lt-LT"/>
        </w:rPr>
        <w:t xml:space="preserve"> (</w:t>
      </w:r>
      <w:proofErr w:type="spellStart"/>
      <w:r w:rsidRPr="00973869">
        <w:rPr>
          <w:snapToGrid/>
          <w:szCs w:val="22"/>
          <w:lang w:val="lt-LT"/>
        </w:rPr>
        <w:t>dekstro</w:t>
      </w:r>
      <w:proofErr w:type="spellEnd"/>
      <w:r w:rsidRPr="00973869">
        <w:rPr>
          <w:snapToGrid/>
          <w:szCs w:val="22"/>
          <w:lang w:val="lt-LT"/>
        </w:rPr>
        <w:t xml:space="preserve">), </w:t>
      </w:r>
      <w:proofErr w:type="spellStart"/>
      <w:r w:rsidRPr="00973869">
        <w:rPr>
          <w:snapToGrid/>
          <w:szCs w:val="22"/>
          <w:lang w:val="lt-LT"/>
        </w:rPr>
        <w:t>citralis</w:t>
      </w:r>
      <w:proofErr w:type="spellEnd"/>
      <w:r w:rsidRPr="00973869">
        <w:rPr>
          <w:snapToGrid/>
          <w:szCs w:val="22"/>
          <w:lang w:val="lt-LT"/>
        </w:rPr>
        <w:t xml:space="preserve">, citrinų eterinis aliejus, žaliųjų citrinų eterinis aliejus, </w:t>
      </w:r>
      <w:proofErr w:type="spellStart"/>
      <w:r w:rsidRPr="00973869">
        <w:rPr>
          <w:snapToGrid/>
          <w:szCs w:val="22"/>
          <w:lang w:val="lt-LT"/>
        </w:rPr>
        <w:t>vanilinas</w:t>
      </w:r>
      <w:proofErr w:type="spellEnd"/>
      <w:r w:rsidRPr="00973869">
        <w:rPr>
          <w:snapToGrid/>
          <w:szCs w:val="22"/>
          <w:lang w:val="lt-LT"/>
        </w:rPr>
        <w:t>).</w:t>
      </w:r>
    </w:p>
    <w:p w14:paraId="72A70747" w14:textId="77777777" w:rsidR="003E6E15" w:rsidRPr="00973869" w:rsidRDefault="003E6E15" w:rsidP="003E6E15">
      <w:pPr>
        <w:tabs>
          <w:tab w:val="clear" w:pos="567"/>
        </w:tabs>
        <w:spacing w:line="240" w:lineRule="auto"/>
        <w:rPr>
          <w:rFonts w:eastAsia="Calibri"/>
          <w:snapToGrid/>
          <w:szCs w:val="22"/>
          <w:lang w:val="lt-LT"/>
        </w:rPr>
      </w:pPr>
    </w:p>
    <w:p w14:paraId="0CCF1D77" w14:textId="77777777" w:rsidR="003E6E15" w:rsidRPr="00973869" w:rsidRDefault="003E6E15" w:rsidP="003E6E15">
      <w:pPr>
        <w:tabs>
          <w:tab w:val="clear" w:pos="567"/>
        </w:tabs>
        <w:spacing w:line="240" w:lineRule="auto"/>
        <w:rPr>
          <w:b/>
          <w:bCs/>
          <w:snapToGrid/>
          <w:szCs w:val="22"/>
          <w:lang w:val="lt-LT"/>
        </w:rPr>
      </w:pP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išvaizda ir kiekis pakuotėje</w:t>
      </w:r>
    </w:p>
    <w:p w14:paraId="00AA1CA6" w14:textId="77777777" w:rsidR="003E6E15" w:rsidRPr="00973869" w:rsidRDefault="003E6E15" w:rsidP="003E6E15">
      <w:pPr>
        <w:tabs>
          <w:tab w:val="clear" w:pos="567"/>
        </w:tabs>
        <w:spacing w:line="240" w:lineRule="auto"/>
        <w:rPr>
          <w:rFonts w:eastAsia="Calibri"/>
          <w:snapToGrid/>
          <w:szCs w:val="22"/>
          <w:u w:val="single"/>
          <w:lang w:val="lt-LT"/>
        </w:rPr>
      </w:pPr>
    </w:p>
    <w:p w14:paraId="1919CB8C" w14:textId="77777777" w:rsidR="003E6E15" w:rsidRPr="00973869" w:rsidRDefault="003E6E15" w:rsidP="003E6E15">
      <w:pPr>
        <w:spacing w:line="240" w:lineRule="auto"/>
        <w:rPr>
          <w:rFonts w:eastAsia="SimSun"/>
          <w:szCs w:val="22"/>
          <w:lang w:val="lt-LT" w:eastAsia="zh-CN"/>
        </w:rPr>
      </w:pPr>
      <w:r w:rsidRPr="00973869">
        <w:rPr>
          <w:snapToGrid/>
          <w:szCs w:val="22"/>
          <w:lang w:val="lt-LT"/>
        </w:rPr>
        <w:t>Milteliai geriamajam tirpalui yra balti</w:t>
      </w:r>
      <w:r>
        <w:rPr>
          <w:snapToGrid/>
          <w:szCs w:val="22"/>
          <w:lang w:val="lt-LT"/>
        </w:rPr>
        <w:t xml:space="preserve"> arba šiek tiek gelsvi</w:t>
      </w:r>
      <w:r w:rsidRPr="00973869">
        <w:rPr>
          <w:snapToGrid/>
          <w:szCs w:val="22"/>
          <w:lang w:val="lt-LT"/>
        </w:rPr>
        <w:t>, kristaliniai, citrinų kvapo supakuoti į paketėlius</w:t>
      </w:r>
      <w:r w:rsidRPr="00973869">
        <w:rPr>
          <w:rFonts w:eastAsia="SimSun"/>
          <w:szCs w:val="22"/>
          <w:lang w:val="lt-LT" w:eastAsia="zh-CN"/>
        </w:rPr>
        <w:t>. Viename paketėlyje yra 10,7 g miltelių geriamajam tirpalui.</w:t>
      </w:r>
    </w:p>
    <w:p w14:paraId="0DA27907" w14:textId="77777777" w:rsidR="003E6E15" w:rsidRPr="00973869" w:rsidRDefault="003E6E15" w:rsidP="003E6E15">
      <w:pPr>
        <w:spacing w:line="240" w:lineRule="auto"/>
        <w:rPr>
          <w:rFonts w:eastAsia="SimSun"/>
          <w:szCs w:val="22"/>
          <w:lang w:val="lt-LT" w:eastAsia="zh-CN"/>
        </w:rPr>
      </w:pPr>
    </w:p>
    <w:p w14:paraId="2D09C53E" w14:textId="77777777" w:rsidR="003E6E15" w:rsidRPr="00973869" w:rsidRDefault="003E6E15" w:rsidP="003E6E15">
      <w:pPr>
        <w:spacing w:line="240" w:lineRule="auto"/>
        <w:rPr>
          <w:rFonts w:eastAsia="SimSun"/>
          <w:szCs w:val="22"/>
          <w:lang w:val="lt-LT" w:eastAsia="zh-CN"/>
        </w:rPr>
      </w:pPr>
      <w:r w:rsidRPr="00973869">
        <w:rPr>
          <w:rFonts w:eastAsia="SimSun"/>
          <w:szCs w:val="22"/>
          <w:lang w:val="lt-LT" w:eastAsia="zh-CN"/>
        </w:rPr>
        <w:t>Pakuotės dydžiai: 2, 4, 6, 10 ir 20 paketėlių.</w:t>
      </w:r>
    </w:p>
    <w:p w14:paraId="6AE0A67D" w14:textId="77777777" w:rsidR="003E6E15" w:rsidRPr="00973869" w:rsidRDefault="003E6E15" w:rsidP="003E6E15">
      <w:pPr>
        <w:tabs>
          <w:tab w:val="clear" w:pos="567"/>
        </w:tabs>
        <w:spacing w:line="240" w:lineRule="auto"/>
        <w:rPr>
          <w:snapToGrid/>
          <w:szCs w:val="22"/>
          <w:lang w:val="lt-LT"/>
        </w:rPr>
      </w:pPr>
      <w:r w:rsidRPr="00973869">
        <w:rPr>
          <w:rFonts w:eastAsia="Calibri"/>
          <w:snapToGrid/>
          <w:szCs w:val="22"/>
          <w:lang w:val="lt-LT"/>
        </w:rPr>
        <w:t>Gali būti tiekiamos ne visų dydžių pakuotės.</w:t>
      </w:r>
    </w:p>
    <w:p w14:paraId="475FEC21" w14:textId="77777777" w:rsidR="003E6E15" w:rsidRPr="00973869" w:rsidRDefault="003E6E15" w:rsidP="003E6E15">
      <w:pPr>
        <w:tabs>
          <w:tab w:val="clear" w:pos="567"/>
        </w:tabs>
        <w:spacing w:line="240" w:lineRule="auto"/>
        <w:rPr>
          <w:rFonts w:eastAsia="Calibri"/>
          <w:snapToGrid/>
          <w:szCs w:val="22"/>
          <w:lang w:val="lt-LT"/>
        </w:rPr>
      </w:pPr>
    </w:p>
    <w:p w14:paraId="45F280A2" w14:textId="77777777" w:rsidR="003E6E15" w:rsidRPr="00973869" w:rsidRDefault="003E6E15" w:rsidP="003E6E15">
      <w:pPr>
        <w:tabs>
          <w:tab w:val="clear" w:pos="567"/>
        </w:tabs>
        <w:spacing w:line="240" w:lineRule="auto"/>
        <w:rPr>
          <w:rFonts w:eastAsia="SimSun"/>
          <w:i/>
          <w:szCs w:val="22"/>
          <w:lang w:val="lt-LT"/>
        </w:rPr>
      </w:pPr>
      <w:r w:rsidRPr="00973869">
        <w:rPr>
          <w:b/>
          <w:bCs/>
          <w:snapToGrid/>
          <w:szCs w:val="22"/>
          <w:lang w:val="lt-LT"/>
        </w:rPr>
        <w:t>Registruotojas</w:t>
      </w:r>
    </w:p>
    <w:p w14:paraId="033DAE1B" w14:textId="77777777" w:rsidR="003E6E15" w:rsidRPr="00973869" w:rsidRDefault="003E6E15" w:rsidP="003E6E15">
      <w:pPr>
        <w:tabs>
          <w:tab w:val="clear" w:pos="567"/>
        </w:tabs>
        <w:spacing w:line="240" w:lineRule="auto"/>
        <w:rPr>
          <w:rFonts w:eastAsia="SimSun"/>
          <w:szCs w:val="22"/>
          <w:lang w:val="lt-LT"/>
        </w:rPr>
      </w:pPr>
      <w:proofErr w:type="spellStart"/>
      <w:r w:rsidRPr="00973869">
        <w:rPr>
          <w:rFonts w:eastAsia="SimSun"/>
          <w:szCs w:val="22"/>
          <w:lang w:val="lt-LT"/>
        </w:rPr>
        <w:t>Orion</w:t>
      </w:r>
      <w:proofErr w:type="spellEnd"/>
      <w:r w:rsidRPr="00973869">
        <w:rPr>
          <w:rFonts w:eastAsia="SimSun"/>
          <w:szCs w:val="22"/>
          <w:lang w:val="lt-LT"/>
        </w:rPr>
        <w:t xml:space="preserve"> </w:t>
      </w:r>
      <w:proofErr w:type="spellStart"/>
      <w:r w:rsidRPr="00973869">
        <w:rPr>
          <w:rFonts w:eastAsia="SimSun"/>
          <w:szCs w:val="22"/>
          <w:lang w:val="lt-LT"/>
        </w:rPr>
        <w:t>Corporation</w:t>
      </w:r>
      <w:proofErr w:type="spellEnd"/>
    </w:p>
    <w:p w14:paraId="704D00D2" w14:textId="77777777" w:rsidR="003E6E15" w:rsidRPr="00973869" w:rsidRDefault="003E6E15" w:rsidP="003E6E15">
      <w:pPr>
        <w:tabs>
          <w:tab w:val="clear" w:pos="567"/>
        </w:tabs>
        <w:spacing w:line="240" w:lineRule="auto"/>
        <w:rPr>
          <w:rFonts w:eastAsia="SimSun"/>
          <w:szCs w:val="22"/>
          <w:lang w:val="lt-LT"/>
        </w:rPr>
      </w:pPr>
      <w:proofErr w:type="spellStart"/>
      <w:r w:rsidRPr="00973869">
        <w:rPr>
          <w:rFonts w:eastAsia="SimSun"/>
          <w:szCs w:val="22"/>
          <w:lang w:val="lt-LT"/>
        </w:rPr>
        <w:t>Orionintie</w:t>
      </w:r>
      <w:proofErr w:type="spellEnd"/>
      <w:r w:rsidRPr="00973869">
        <w:rPr>
          <w:rFonts w:eastAsia="SimSun"/>
          <w:szCs w:val="22"/>
          <w:lang w:val="lt-LT"/>
        </w:rPr>
        <w:t xml:space="preserve"> 1</w:t>
      </w:r>
    </w:p>
    <w:p w14:paraId="55256F47" w14:textId="77777777" w:rsidR="003E6E15" w:rsidRPr="00973869" w:rsidRDefault="003E6E15" w:rsidP="003E6E15">
      <w:pPr>
        <w:tabs>
          <w:tab w:val="clear" w:pos="567"/>
        </w:tabs>
        <w:spacing w:line="240" w:lineRule="auto"/>
        <w:rPr>
          <w:rFonts w:eastAsia="SimSun"/>
          <w:szCs w:val="22"/>
          <w:lang w:val="lt-LT"/>
        </w:rPr>
      </w:pPr>
      <w:r w:rsidRPr="00973869">
        <w:rPr>
          <w:rFonts w:eastAsia="SimSun"/>
          <w:szCs w:val="22"/>
          <w:lang w:val="lt-LT"/>
        </w:rPr>
        <w:t xml:space="preserve">FI-02200 </w:t>
      </w:r>
      <w:proofErr w:type="spellStart"/>
      <w:r w:rsidRPr="00973869">
        <w:rPr>
          <w:rFonts w:eastAsia="SimSun"/>
          <w:szCs w:val="22"/>
          <w:lang w:val="lt-LT"/>
        </w:rPr>
        <w:t>Espoo</w:t>
      </w:r>
      <w:proofErr w:type="spellEnd"/>
    </w:p>
    <w:p w14:paraId="182AD26F" w14:textId="77777777" w:rsidR="003E6E15" w:rsidRPr="00973869" w:rsidRDefault="003E6E15" w:rsidP="003E6E15">
      <w:pPr>
        <w:tabs>
          <w:tab w:val="clear" w:pos="567"/>
        </w:tabs>
        <w:spacing w:line="240" w:lineRule="auto"/>
        <w:rPr>
          <w:rFonts w:eastAsia="SimSun"/>
          <w:szCs w:val="22"/>
          <w:lang w:val="lt-LT"/>
        </w:rPr>
      </w:pPr>
      <w:r w:rsidRPr="00973869">
        <w:rPr>
          <w:rFonts w:eastAsia="SimSun"/>
          <w:szCs w:val="22"/>
          <w:lang w:val="lt-LT"/>
        </w:rPr>
        <w:t>Suomija</w:t>
      </w:r>
    </w:p>
    <w:p w14:paraId="3DD7A56C" w14:textId="77777777" w:rsidR="003E6E15" w:rsidRPr="00973869" w:rsidRDefault="003E6E15" w:rsidP="003E6E15">
      <w:pPr>
        <w:tabs>
          <w:tab w:val="clear" w:pos="567"/>
        </w:tabs>
        <w:spacing w:line="240" w:lineRule="auto"/>
        <w:rPr>
          <w:snapToGrid/>
          <w:szCs w:val="22"/>
          <w:lang w:val="lt-LT"/>
        </w:rPr>
      </w:pPr>
    </w:p>
    <w:p w14:paraId="14F1E373" w14:textId="77777777" w:rsidR="003E6E15" w:rsidRPr="00E05457" w:rsidRDefault="003E6E15" w:rsidP="003E6E15">
      <w:pPr>
        <w:tabs>
          <w:tab w:val="clear" w:pos="567"/>
        </w:tabs>
        <w:spacing w:line="240" w:lineRule="auto"/>
        <w:rPr>
          <w:b/>
          <w:iCs/>
          <w:snapToGrid/>
          <w:szCs w:val="22"/>
          <w:lang w:val="lt-LT"/>
        </w:rPr>
      </w:pPr>
      <w:r w:rsidRPr="00E05457">
        <w:rPr>
          <w:b/>
          <w:iCs/>
          <w:snapToGrid/>
          <w:szCs w:val="22"/>
          <w:lang w:val="lt-LT"/>
        </w:rPr>
        <w:t>Gamintoja</w:t>
      </w:r>
      <w:r>
        <w:rPr>
          <w:b/>
          <w:iCs/>
          <w:snapToGrid/>
          <w:szCs w:val="22"/>
          <w:lang w:val="lt-LT"/>
        </w:rPr>
        <w:t>s</w:t>
      </w:r>
    </w:p>
    <w:p w14:paraId="1EAF63A2" w14:textId="77777777" w:rsidR="003E6E15" w:rsidRPr="00973869" w:rsidRDefault="003E6E15" w:rsidP="003E6E15">
      <w:pPr>
        <w:tabs>
          <w:tab w:val="clear" w:pos="567"/>
        </w:tabs>
        <w:spacing w:line="240" w:lineRule="auto"/>
        <w:rPr>
          <w:snapToGrid/>
          <w:szCs w:val="22"/>
          <w:lang w:val="lt-LT"/>
        </w:rPr>
      </w:pPr>
      <w:proofErr w:type="spellStart"/>
      <w:r w:rsidRPr="00973869">
        <w:rPr>
          <w:snapToGrid/>
          <w:szCs w:val="22"/>
          <w:lang w:val="lt-LT"/>
        </w:rPr>
        <w:t>Orion</w:t>
      </w:r>
      <w:proofErr w:type="spellEnd"/>
      <w:r w:rsidRPr="00973869">
        <w:rPr>
          <w:snapToGrid/>
          <w:szCs w:val="22"/>
          <w:lang w:val="lt-LT"/>
        </w:rPr>
        <w:t xml:space="preserve"> </w:t>
      </w:r>
      <w:proofErr w:type="spellStart"/>
      <w:r w:rsidRPr="00973869">
        <w:rPr>
          <w:snapToGrid/>
          <w:szCs w:val="22"/>
          <w:lang w:val="lt-LT"/>
        </w:rPr>
        <w:t>Corporation</w:t>
      </w:r>
      <w:proofErr w:type="spellEnd"/>
      <w:r w:rsidRPr="00973869">
        <w:rPr>
          <w:snapToGrid/>
          <w:szCs w:val="22"/>
          <w:lang w:val="lt-LT"/>
        </w:rPr>
        <w:t xml:space="preserve"> </w:t>
      </w:r>
      <w:proofErr w:type="spellStart"/>
      <w:r w:rsidRPr="00973869">
        <w:rPr>
          <w:snapToGrid/>
          <w:szCs w:val="22"/>
          <w:lang w:val="lt-LT"/>
        </w:rPr>
        <w:t>Orion</w:t>
      </w:r>
      <w:proofErr w:type="spellEnd"/>
      <w:r w:rsidRPr="00973869">
        <w:rPr>
          <w:snapToGrid/>
          <w:szCs w:val="22"/>
          <w:lang w:val="lt-LT"/>
        </w:rPr>
        <w:t xml:space="preserve"> Pharma</w:t>
      </w:r>
    </w:p>
    <w:p w14:paraId="498E01D0" w14:textId="77777777" w:rsidR="003E6E15" w:rsidRPr="00973869" w:rsidRDefault="003E6E15" w:rsidP="003E6E15">
      <w:pPr>
        <w:tabs>
          <w:tab w:val="clear" w:pos="567"/>
        </w:tabs>
        <w:spacing w:line="240" w:lineRule="auto"/>
        <w:rPr>
          <w:snapToGrid/>
          <w:szCs w:val="22"/>
          <w:lang w:val="lt-LT"/>
        </w:rPr>
      </w:pPr>
      <w:proofErr w:type="spellStart"/>
      <w:r w:rsidRPr="00973869">
        <w:rPr>
          <w:snapToGrid/>
          <w:szCs w:val="22"/>
          <w:lang w:val="lt-LT"/>
        </w:rPr>
        <w:t>Orionintie</w:t>
      </w:r>
      <w:proofErr w:type="spellEnd"/>
      <w:r w:rsidRPr="00973869">
        <w:rPr>
          <w:snapToGrid/>
          <w:szCs w:val="22"/>
          <w:lang w:val="lt-LT"/>
        </w:rPr>
        <w:t xml:space="preserve"> 1</w:t>
      </w:r>
    </w:p>
    <w:p w14:paraId="67E858BC"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 xml:space="preserve">FI-02200 </w:t>
      </w:r>
      <w:proofErr w:type="spellStart"/>
      <w:r w:rsidRPr="00973869">
        <w:rPr>
          <w:snapToGrid/>
          <w:szCs w:val="22"/>
          <w:lang w:val="lt-LT"/>
        </w:rPr>
        <w:t>Espoo</w:t>
      </w:r>
      <w:proofErr w:type="spellEnd"/>
    </w:p>
    <w:p w14:paraId="57A10BC6" w14:textId="77777777" w:rsidR="003E6E15" w:rsidRPr="00973869" w:rsidRDefault="003E6E15" w:rsidP="003E6E15">
      <w:pPr>
        <w:tabs>
          <w:tab w:val="clear" w:pos="567"/>
        </w:tabs>
        <w:spacing w:line="240" w:lineRule="auto"/>
        <w:rPr>
          <w:snapToGrid/>
          <w:szCs w:val="22"/>
          <w:lang w:val="lt-LT"/>
        </w:rPr>
      </w:pPr>
      <w:r w:rsidRPr="00973869">
        <w:rPr>
          <w:snapToGrid/>
          <w:szCs w:val="22"/>
          <w:lang w:val="lt-LT"/>
        </w:rPr>
        <w:t>Suomija</w:t>
      </w:r>
    </w:p>
    <w:p w14:paraId="584D7ED9" w14:textId="77777777" w:rsidR="003E6E15" w:rsidRPr="00973869" w:rsidRDefault="003E6E15" w:rsidP="003E6E15">
      <w:pPr>
        <w:tabs>
          <w:tab w:val="clear" w:pos="567"/>
        </w:tabs>
        <w:spacing w:line="240" w:lineRule="auto"/>
        <w:rPr>
          <w:rFonts w:eastAsia="Calibri"/>
          <w:snapToGrid/>
          <w:szCs w:val="22"/>
          <w:lang w:val="lt-LT"/>
        </w:rPr>
      </w:pPr>
    </w:p>
    <w:p w14:paraId="30083575"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 xml:space="preserve">arba </w:t>
      </w:r>
    </w:p>
    <w:p w14:paraId="45F78F30" w14:textId="77777777" w:rsidR="003E6E15" w:rsidRPr="00973869" w:rsidRDefault="003E6E15" w:rsidP="003E6E15">
      <w:pPr>
        <w:tabs>
          <w:tab w:val="clear" w:pos="567"/>
        </w:tabs>
        <w:spacing w:line="240" w:lineRule="auto"/>
        <w:rPr>
          <w:rFonts w:eastAsia="Calibri"/>
          <w:snapToGrid/>
          <w:szCs w:val="22"/>
          <w:lang w:val="lt-LT"/>
        </w:rPr>
      </w:pPr>
    </w:p>
    <w:p w14:paraId="453CFB6E" w14:textId="77777777" w:rsidR="003E6E15" w:rsidRPr="00973869" w:rsidRDefault="003E6E15" w:rsidP="003E6E15">
      <w:pPr>
        <w:tabs>
          <w:tab w:val="clear" w:pos="567"/>
        </w:tabs>
        <w:spacing w:line="240" w:lineRule="auto"/>
        <w:rPr>
          <w:rFonts w:eastAsia="Calibri"/>
          <w:snapToGrid/>
          <w:szCs w:val="22"/>
          <w:lang w:val="lt-LT"/>
        </w:rPr>
      </w:pPr>
      <w:proofErr w:type="spellStart"/>
      <w:r w:rsidRPr="005052BD">
        <w:rPr>
          <w:rFonts w:eastAsia="Calibri"/>
          <w:snapToGrid/>
          <w:szCs w:val="22"/>
          <w:lang w:val="lt-LT"/>
        </w:rPr>
        <w:t>Meribel</w:t>
      </w:r>
      <w:proofErr w:type="spellEnd"/>
      <w:r w:rsidRPr="005052BD">
        <w:rPr>
          <w:rFonts w:eastAsia="Calibri"/>
          <w:snapToGrid/>
          <w:szCs w:val="22"/>
          <w:lang w:val="lt-LT"/>
        </w:rPr>
        <w:t xml:space="preserve"> Pharma</w:t>
      </w:r>
      <w:r w:rsidRPr="00973869">
        <w:rPr>
          <w:rFonts w:eastAsia="Calibri"/>
          <w:snapToGrid/>
          <w:szCs w:val="22"/>
          <w:lang w:val="lt-LT"/>
        </w:rPr>
        <w:t xml:space="preserve"> </w:t>
      </w:r>
      <w:proofErr w:type="spellStart"/>
      <w:r w:rsidRPr="00973869">
        <w:rPr>
          <w:rFonts w:eastAsia="Calibri"/>
          <w:snapToGrid/>
          <w:szCs w:val="22"/>
          <w:lang w:val="lt-LT"/>
        </w:rPr>
        <w:t>Parets</w:t>
      </w:r>
      <w:proofErr w:type="spellEnd"/>
      <w:r w:rsidRPr="00973869">
        <w:rPr>
          <w:rFonts w:eastAsia="Calibri"/>
          <w:snapToGrid/>
          <w:szCs w:val="22"/>
          <w:lang w:val="lt-LT"/>
        </w:rPr>
        <w:t xml:space="preserve"> S.L.U.</w:t>
      </w:r>
    </w:p>
    <w:p w14:paraId="4F868061"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 xml:space="preserve">C/ </w:t>
      </w:r>
      <w:proofErr w:type="spellStart"/>
      <w:r w:rsidRPr="00973869">
        <w:rPr>
          <w:rFonts w:eastAsia="Calibri"/>
          <w:snapToGrid/>
          <w:szCs w:val="22"/>
          <w:lang w:val="lt-LT"/>
        </w:rPr>
        <w:t>Ramón</w:t>
      </w:r>
      <w:proofErr w:type="spellEnd"/>
      <w:r w:rsidRPr="00973869">
        <w:rPr>
          <w:rFonts w:eastAsia="Calibri"/>
          <w:snapToGrid/>
          <w:szCs w:val="22"/>
          <w:lang w:val="lt-LT"/>
        </w:rPr>
        <w:t xml:space="preserve"> y </w:t>
      </w:r>
      <w:proofErr w:type="spellStart"/>
      <w:r w:rsidRPr="00973869">
        <w:rPr>
          <w:rFonts w:eastAsia="Calibri"/>
          <w:snapToGrid/>
          <w:szCs w:val="22"/>
          <w:lang w:val="lt-LT"/>
        </w:rPr>
        <w:t>Cajal</w:t>
      </w:r>
      <w:proofErr w:type="spellEnd"/>
      <w:r w:rsidRPr="00973869">
        <w:rPr>
          <w:rFonts w:eastAsia="Calibri"/>
          <w:snapToGrid/>
          <w:szCs w:val="22"/>
          <w:lang w:val="lt-LT"/>
        </w:rPr>
        <w:t xml:space="preserve"> 2</w:t>
      </w:r>
    </w:p>
    <w:p w14:paraId="75F7E5C6" w14:textId="77777777" w:rsidR="003E6E15" w:rsidRPr="00973869" w:rsidRDefault="003E6E15" w:rsidP="003E6E15">
      <w:pPr>
        <w:tabs>
          <w:tab w:val="clear" w:pos="567"/>
        </w:tabs>
        <w:spacing w:line="240" w:lineRule="auto"/>
        <w:rPr>
          <w:rFonts w:eastAsia="Calibri"/>
          <w:snapToGrid/>
          <w:szCs w:val="22"/>
          <w:lang w:val="lt-LT"/>
        </w:rPr>
      </w:pPr>
      <w:proofErr w:type="spellStart"/>
      <w:r w:rsidRPr="00973869">
        <w:rPr>
          <w:rFonts w:eastAsia="Calibri"/>
          <w:snapToGrid/>
          <w:szCs w:val="22"/>
          <w:lang w:val="lt-LT"/>
        </w:rPr>
        <w:t>Parets</w:t>
      </w:r>
      <w:proofErr w:type="spellEnd"/>
      <w:r w:rsidRPr="00973869">
        <w:rPr>
          <w:rFonts w:eastAsia="Calibri"/>
          <w:snapToGrid/>
          <w:szCs w:val="22"/>
          <w:lang w:val="lt-LT"/>
        </w:rPr>
        <w:t xml:space="preserve"> </w:t>
      </w:r>
      <w:proofErr w:type="spellStart"/>
      <w:r w:rsidRPr="00973869">
        <w:rPr>
          <w:rFonts w:eastAsia="Calibri"/>
          <w:snapToGrid/>
          <w:szCs w:val="22"/>
          <w:lang w:val="lt-LT"/>
        </w:rPr>
        <w:t>del</w:t>
      </w:r>
      <w:proofErr w:type="spellEnd"/>
      <w:r w:rsidRPr="00973869">
        <w:rPr>
          <w:rFonts w:eastAsia="Calibri"/>
          <w:snapToGrid/>
          <w:szCs w:val="22"/>
          <w:lang w:val="lt-LT"/>
        </w:rPr>
        <w:t xml:space="preserve"> </w:t>
      </w:r>
      <w:proofErr w:type="spellStart"/>
      <w:r w:rsidRPr="00973869">
        <w:rPr>
          <w:rFonts w:eastAsia="Calibri"/>
          <w:snapToGrid/>
          <w:szCs w:val="22"/>
          <w:lang w:val="lt-LT"/>
        </w:rPr>
        <w:t>Vallès</w:t>
      </w:r>
      <w:proofErr w:type="spellEnd"/>
    </w:p>
    <w:p w14:paraId="4236C348"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 xml:space="preserve">ES-08150 </w:t>
      </w:r>
      <w:proofErr w:type="spellStart"/>
      <w:r w:rsidRPr="00973869">
        <w:rPr>
          <w:rFonts w:eastAsia="Calibri"/>
          <w:snapToGrid/>
          <w:szCs w:val="22"/>
          <w:lang w:val="lt-LT"/>
        </w:rPr>
        <w:t>Barcelona</w:t>
      </w:r>
      <w:proofErr w:type="spellEnd"/>
    </w:p>
    <w:p w14:paraId="49EE7FCA" w14:textId="77777777" w:rsidR="003E6E15" w:rsidRPr="00973869" w:rsidRDefault="003E6E15" w:rsidP="003E6E15">
      <w:pPr>
        <w:tabs>
          <w:tab w:val="clear" w:pos="567"/>
        </w:tabs>
        <w:spacing w:line="240" w:lineRule="auto"/>
        <w:rPr>
          <w:rFonts w:eastAsia="Calibri"/>
          <w:snapToGrid/>
          <w:szCs w:val="22"/>
          <w:lang w:val="lt-LT"/>
        </w:rPr>
      </w:pPr>
      <w:r w:rsidRPr="00973869">
        <w:rPr>
          <w:rFonts w:eastAsia="Calibri"/>
          <w:snapToGrid/>
          <w:szCs w:val="22"/>
          <w:lang w:val="lt-LT"/>
        </w:rPr>
        <w:t>Ispanija</w:t>
      </w:r>
    </w:p>
    <w:p w14:paraId="5DA95208" w14:textId="77777777" w:rsidR="003E6E15" w:rsidRPr="00973869" w:rsidRDefault="003E6E15" w:rsidP="003E6E15">
      <w:pPr>
        <w:tabs>
          <w:tab w:val="clear" w:pos="567"/>
        </w:tabs>
        <w:spacing w:line="240" w:lineRule="auto"/>
        <w:rPr>
          <w:rFonts w:eastAsia="Calibri"/>
          <w:snapToGrid/>
          <w:szCs w:val="22"/>
          <w:lang w:val="lt-LT"/>
        </w:rPr>
      </w:pPr>
    </w:p>
    <w:p w14:paraId="43BCDB17" w14:textId="77777777" w:rsidR="003E6E15" w:rsidRPr="007E2E6E" w:rsidRDefault="003E6E15" w:rsidP="003E6E15">
      <w:pPr>
        <w:tabs>
          <w:tab w:val="clear" w:pos="567"/>
        </w:tabs>
        <w:spacing w:line="240" w:lineRule="auto"/>
        <w:rPr>
          <w:rFonts w:eastAsia="Calibri"/>
          <w:snapToGrid/>
          <w:szCs w:val="22"/>
          <w:lang w:val="lt-LT"/>
        </w:rPr>
      </w:pPr>
      <w:r w:rsidRPr="007E2E6E">
        <w:rPr>
          <w:rFonts w:eastAsia="Calibri"/>
          <w:snapToGrid/>
          <w:szCs w:val="22"/>
          <w:lang w:val="lt-LT"/>
        </w:rPr>
        <w:t>Jeigu apie šį vaistą norite sužinoti daugiau, kreipkitės į vietinį registruotojo atstovą.</w:t>
      </w:r>
    </w:p>
    <w:p w14:paraId="3F2DE78F" w14:textId="77777777" w:rsidR="003E6E15" w:rsidRPr="007E2E6E" w:rsidRDefault="003E6E15" w:rsidP="003E6E15">
      <w:pPr>
        <w:tabs>
          <w:tab w:val="clear" w:pos="567"/>
        </w:tabs>
        <w:spacing w:line="240" w:lineRule="auto"/>
        <w:rPr>
          <w:snapToGrid/>
          <w:szCs w:val="22"/>
          <w:lang w:val="lt-LT"/>
        </w:rPr>
      </w:pPr>
    </w:p>
    <w:tbl>
      <w:tblPr>
        <w:tblW w:w="4680" w:type="dxa"/>
        <w:tblInd w:w="-34" w:type="dxa"/>
        <w:tblLayout w:type="fixed"/>
        <w:tblLook w:val="04A0" w:firstRow="1" w:lastRow="0" w:firstColumn="1" w:lastColumn="0" w:noHBand="0" w:noVBand="1"/>
      </w:tblPr>
      <w:tblGrid>
        <w:gridCol w:w="4680"/>
      </w:tblGrid>
      <w:tr w:rsidR="003E6E15" w:rsidRPr="007E2E6E" w14:paraId="07B74509" w14:textId="77777777" w:rsidTr="00625707">
        <w:tc>
          <w:tcPr>
            <w:tcW w:w="4680" w:type="dxa"/>
            <w:hideMark/>
          </w:tcPr>
          <w:p w14:paraId="5F19297F" w14:textId="77777777" w:rsidR="003E6E15" w:rsidRPr="007E2E6E" w:rsidRDefault="003E6E15" w:rsidP="00625707">
            <w:pPr>
              <w:tabs>
                <w:tab w:val="clear" w:pos="567"/>
              </w:tabs>
              <w:spacing w:line="240" w:lineRule="auto"/>
              <w:rPr>
                <w:rFonts w:eastAsia="Calibri"/>
                <w:snapToGrid/>
                <w:szCs w:val="22"/>
                <w:lang w:val="lt-LT"/>
              </w:rPr>
            </w:pPr>
            <w:r w:rsidRPr="007E2E6E">
              <w:rPr>
                <w:rFonts w:eastAsia="Calibri"/>
                <w:snapToGrid/>
                <w:szCs w:val="22"/>
                <w:lang w:val="lt-LT"/>
              </w:rPr>
              <w:t>UAB „ORION PHARMA“</w:t>
            </w:r>
          </w:p>
          <w:p w14:paraId="6359D117" w14:textId="77777777" w:rsidR="003E6E15" w:rsidRPr="007E2E6E" w:rsidRDefault="003E6E15" w:rsidP="00625707">
            <w:pPr>
              <w:tabs>
                <w:tab w:val="clear" w:pos="567"/>
              </w:tabs>
              <w:spacing w:line="240" w:lineRule="auto"/>
              <w:rPr>
                <w:rFonts w:eastAsia="Calibri"/>
                <w:noProof/>
                <w:snapToGrid/>
                <w:szCs w:val="22"/>
                <w:lang w:val="lt-LT"/>
              </w:rPr>
            </w:pPr>
            <w:r w:rsidRPr="007E2E6E">
              <w:rPr>
                <w:rFonts w:eastAsia="Calibri"/>
                <w:noProof/>
                <w:snapToGrid/>
                <w:szCs w:val="22"/>
                <w:lang w:val="lt-LT"/>
              </w:rPr>
              <w:t>Tel. +370 5 2769 499</w:t>
            </w:r>
          </w:p>
        </w:tc>
      </w:tr>
    </w:tbl>
    <w:p w14:paraId="1CE03068" w14:textId="77777777" w:rsidR="003E6E15" w:rsidRPr="007E2E6E" w:rsidRDefault="003E6E15" w:rsidP="003E6E15">
      <w:pPr>
        <w:tabs>
          <w:tab w:val="clear" w:pos="567"/>
        </w:tabs>
        <w:spacing w:line="240" w:lineRule="auto"/>
        <w:rPr>
          <w:rFonts w:eastAsia="Calibri"/>
          <w:snapToGrid/>
          <w:szCs w:val="22"/>
          <w:lang w:val="lt-LT"/>
        </w:rPr>
      </w:pPr>
      <w:r w:rsidRPr="007E2E6E">
        <w:rPr>
          <w:rFonts w:eastAsia="Calibri"/>
          <w:snapToGrid/>
          <w:szCs w:val="22"/>
          <w:lang w:val="lt-LT"/>
        </w:rPr>
        <w:t xml:space="preserve">El. paštas: </w:t>
      </w:r>
      <w:hyperlink r:id="rId8" w:history="1">
        <w:r w:rsidRPr="007E2E6E">
          <w:rPr>
            <w:rStyle w:val="Hipersaitas"/>
            <w:rFonts w:eastAsia="Calibri"/>
            <w:snapToGrid/>
            <w:szCs w:val="22"/>
            <w:lang w:val="lt-LT"/>
          </w:rPr>
          <w:t>info@orionpharma.lt</w:t>
        </w:r>
      </w:hyperlink>
    </w:p>
    <w:p w14:paraId="5FADB9DB" w14:textId="77777777" w:rsidR="003E6E15" w:rsidRPr="007E2E6E" w:rsidRDefault="003E6E15" w:rsidP="003E6E15">
      <w:pPr>
        <w:tabs>
          <w:tab w:val="clear" w:pos="567"/>
        </w:tabs>
        <w:spacing w:line="240" w:lineRule="auto"/>
        <w:rPr>
          <w:rFonts w:eastAsia="Calibri"/>
          <w:snapToGrid/>
          <w:szCs w:val="22"/>
          <w:lang w:val="lt-LT"/>
        </w:rPr>
      </w:pPr>
    </w:p>
    <w:p w14:paraId="26BFE99E" w14:textId="77777777" w:rsidR="003E6E15" w:rsidRPr="007E2E6E" w:rsidRDefault="003E6E15" w:rsidP="003E6E15">
      <w:pPr>
        <w:keepNext/>
        <w:keepLines/>
        <w:tabs>
          <w:tab w:val="clear" w:pos="567"/>
        </w:tabs>
        <w:spacing w:line="240" w:lineRule="auto"/>
        <w:rPr>
          <w:rFonts w:eastAsia="Calibri"/>
          <w:snapToGrid/>
          <w:szCs w:val="22"/>
          <w:lang w:val="lt-LT"/>
        </w:rPr>
      </w:pPr>
      <w:r w:rsidRPr="007E2E6E">
        <w:rPr>
          <w:rFonts w:eastAsia="Calibri"/>
          <w:b/>
          <w:snapToGrid/>
          <w:szCs w:val="22"/>
          <w:lang w:val="lt-LT"/>
        </w:rPr>
        <w:t xml:space="preserve">Šis vaistas </w:t>
      </w:r>
      <w:r w:rsidRPr="007E2E6E">
        <w:rPr>
          <w:b/>
          <w:lang w:val="lt-LT"/>
        </w:rPr>
        <w:t>Europos ekonominės erdvės</w:t>
      </w:r>
      <w:r w:rsidRPr="007E2E6E">
        <w:rPr>
          <w:rFonts w:eastAsia="Calibri"/>
          <w:b/>
          <w:snapToGrid/>
          <w:szCs w:val="22"/>
          <w:lang w:val="lt-LT"/>
        </w:rPr>
        <w:t xml:space="preserve"> valstybėse narėse registruotas tokiais pavadinimais</w:t>
      </w:r>
      <w:r w:rsidRPr="007E2E6E">
        <w:rPr>
          <w:rFonts w:eastAsia="Calibri"/>
          <w:snapToGrid/>
          <w:szCs w:val="22"/>
          <w:lang w:val="lt-LT"/>
        </w:rPr>
        <w:t>:</w:t>
      </w:r>
    </w:p>
    <w:p w14:paraId="2B720AD2" w14:textId="77777777" w:rsidR="003E6E15" w:rsidRPr="007E2E6E" w:rsidRDefault="003E6E15" w:rsidP="003E6E15">
      <w:pPr>
        <w:keepNext/>
        <w:keepLines/>
        <w:tabs>
          <w:tab w:val="clear" w:pos="567"/>
        </w:tabs>
        <w:spacing w:line="240" w:lineRule="auto"/>
        <w:rPr>
          <w:rFonts w:eastAsia="Calibri"/>
          <w:snapToGrid/>
          <w:szCs w:val="22"/>
          <w:lang w:val="lt-LT"/>
        </w:rPr>
      </w:pPr>
      <w:r w:rsidRPr="007E2E6E">
        <w:rPr>
          <w:rFonts w:eastAsia="Calibri"/>
          <w:snapToGrid/>
          <w:szCs w:val="22"/>
          <w:lang w:val="lt-LT"/>
        </w:rPr>
        <w:t xml:space="preserve">Estija, Latvija, Lietuva, Suomija – </w:t>
      </w:r>
      <w:proofErr w:type="spellStart"/>
      <w:r w:rsidRPr="007E2E6E">
        <w:rPr>
          <w:rFonts w:eastAsia="Calibri"/>
          <w:snapToGrid/>
          <w:szCs w:val="22"/>
          <w:lang w:val="lt-LT"/>
        </w:rPr>
        <w:t>Rehydron</w:t>
      </w:r>
      <w:proofErr w:type="spellEnd"/>
      <w:r w:rsidRPr="007E2E6E">
        <w:rPr>
          <w:rFonts w:eastAsia="Calibri"/>
          <w:snapToGrid/>
          <w:szCs w:val="22"/>
          <w:lang w:val="lt-LT"/>
        </w:rPr>
        <w:t xml:space="preserve"> </w:t>
      </w:r>
      <w:proofErr w:type="spellStart"/>
      <w:r w:rsidRPr="007E2E6E">
        <w:rPr>
          <w:rFonts w:eastAsia="Calibri"/>
          <w:snapToGrid/>
          <w:szCs w:val="22"/>
          <w:lang w:val="lt-LT"/>
        </w:rPr>
        <w:t>Optim</w:t>
      </w:r>
      <w:proofErr w:type="spellEnd"/>
    </w:p>
    <w:p w14:paraId="5115EB83" w14:textId="77777777" w:rsidR="003E6E15" w:rsidRPr="007E2E6E" w:rsidRDefault="003E6E15" w:rsidP="003E6E15">
      <w:pPr>
        <w:keepNext/>
        <w:keepLines/>
        <w:tabs>
          <w:tab w:val="clear" w:pos="567"/>
        </w:tabs>
        <w:spacing w:line="240" w:lineRule="auto"/>
        <w:rPr>
          <w:rFonts w:eastAsia="Calibri"/>
          <w:snapToGrid/>
          <w:szCs w:val="22"/>
          <w:lang w:val="lt-LT"/>
        </w:rPr>
      </w:pPr>
      <w:r w:rsidRPr="007E2E6E">
        <w:rPr>
          <w:rFonts w:eastAsia="Calibri"/>
          <w:snapToGrid/>
          <w:szCs w:val="22"/>
          <w:lang w:val="lt-LT"/>
        </w:rPr>
        <w:t xml:space="preserve">Čekija, Lenkija, Slovakija – </w:t>
      </w:r>
      <w:proofErr w:type="spellStart"/>
      <w:r w:rsidRPr="007E2E6E">
        <w:rPr>
          <w:rFonts w:eastAsia="Calibri"/>
          <w:snapToGrid/>
          <w:szCs w:val="22"/>
          <w:lang w:val="lt-LT"/>
        </w:rPr>
        <w:t>Rehydron</w:t>
      </w:r>
      <w:proofErr w:type="spellEnd"/>
      <w:r w:rsidRPr="007E2E6E">
        <w:rPr>
          <w:rFonts w:eastAsia="Calibri"/>
          <w:snapToGrid/>
          <w:szCs w:val="22"/>
          <w:lang w:val="lt-LT"/>
        </w:rPr>
        <w:t xml:space="preserve"> Forte</w:t>
      </w:r>
    </w:p>
    <w:p w14:paraId="50F8D688" w14:textId="77777777" w:rsidR="003E6E15" w:rsidRPr="007E2E6E" w:rsidRDefault="003E6E15" w:rsidP="003E6E15">
      <w:pPr>
        <w:tabs>
          <w:tab w:val="clear" w:pos="567"/>
        </w:tabs>
        <w:spacing w:line="240" w:lineRule="auto"/>
        <w:rPr>
          <w:rFonts w:eastAsia="Calibri"/>
          <w:snapToGrid/>
          <w:szCs w:val="22"/>
          <w:lang w:val="lt-LT"/>
        </w:rPr>
      </w:pPr>
      <w:r w:rsidRPr="007E2E6E">
        <w:rPr>
          <w:rFonts w:eastAsia="Calibri"/>
          <w:snapToGrid/>
          <w:szCs w:val="22"/>
          <w:lang w:val="lt-LT"/>
        </w:rPr>
        <w:t xml:space="preserve">Bulgarija, Rumunija – </w:t>
      </w:r>
      <w:proofErr w:type="spellStart"/>
      <w:r w:rsidRPr="007E2E6E">
        <w:rPr>
          <w:rFonts w:eastAsia="Calibri"/>
          <w:snapToGrid/>
          <w:szCs w:val="22"/>
          <w:lang w:val="lt-LT"/>
        </w:rPr>
        <w:t>Rehydron</w:t>
      </w:r>
      <w:proofErr w:type="spellEnd"/>
    </w:p>
    <w:p w14:paraId="754B065B" w14:textId="77777777" w:rsidR="003E6E15" w:rsidRPr="007E2E6E" w:rsidRDefault="003E6E15" w:rsidP="003E6E15">
      <w:pPr>
        <w:tabs>
          <w:tab w:val="clear" w:pos="567"/>
        </w:tabs>
        <w:spacing w:line="240" w:lineRule="auto"/>
        <w:rPr>
          <w:rFonts w:eastAsia="Calibri"/>
          <w:snapToGrid/>
          <w:szCs w:val="22"/>
          <w:lang w:val="lt-LT"/>
        </w:rPr>
      </w:pPr>
      <w:r w:rsidRPr="007E2E6E">
        <w:rPr>
          <w:rFonts w:eastAsia="Calibri"/>
          <w:snapToGrid/>
          <w:szCs w:val="22"/>
          <w:lang w:val="lt-LT"/>
        </w:rPr>
        <w:t xml:space="preserve">Danija, Islandija, Norvegija, Švedija – </w:t>
      </w:r>
      <w:proofErr w:type="spellStart"/>
      <w:r w:rsidRPr="007E2E6E">
        <w:rPr>
          <w:rFonts w:eastAsia="Calibri"/>
          <w:snapToGrid/>
          <w:szCs w:val="22"/>
          <w:lang w:val="lt-LT"/>
        </w:rPr>
        <w:t>Aqurex</w:t>
      </w:r>
      <w:proofErr w:type="spellEnd"/>
    </w:p>
    <w:p w14:paraId="5A3FC0ED" w14:textId="77777777" w:rsidR="003E6E15" w:rsidRPr="007E2E6E" w:rsidRDefault="003E6E15" w:rsidP="003E6E15">
      <w:pPr>
        <w:tabs>
          <w:tab w:val="clear" w:pos="567"/>
        </w:tabs>
        <w:spacing w:line="240" w:lineRule="auto"/>
        <w:rPr>
          <w:rFonts w:eastAsia="Calibri"/>
          <w:snapToGrid/>
          <w:szCs w:val="22"/>
          <w:lang w:val="lt-LT"/>
        </w:rPr>
      </w:pPr>
    </w:p>
    <w:p w14:paraId="5AD92547" w14:textId="77777777" w:rsidR="003E6E15" w:rsidRPr="007E2E6E" w:rsidRDefault="003E6E15" w:rsidP="003E6E15">
      <w:pPr>
        <w:tabs>
          <w:tab w:val="clear" w:pos="567"/>
        </w:tabs>
        <w:spacing w:line="240" w:lineRule="auto"/>
        <w:rPr>
          <w:rFonts w:eastAsia="Calibri"/>
          <w:snapToGrid/>
          <w:szCs w:val="22"/>
          <w:lang w:val="lt-LT"/>
        </w:rPr>
      </w:pPr>
    </w:p>
    <w:p w14:paraId="5778052F" w14:textId="77777777" w:rsidR="003E6E15" w:rsidRPr="007E2E6E" w:rsidRDefault="003E6E15" w:rsidP="003E6E15">
      <w:pPr>
        <w:tabs>
          <w:tab w:val="clear" w:pos="567"/>
        </w:tabs>
        <w:spacing w:line="240" w:lineRule="auto"/>
        <w:rPr>
          <w:rFonts w:eastAsia="Calibri"/>
          <w:b/>
          <w:snapToGrid/>
          <w:szCs w:val="22"/>
          <w:lang w:val="lt-LT"/>
        </w:rPr>
      </w:pPr>
      <w:r w:rsidRPr="007E2E6E">
        <w:rPr>
          <w:rFonts w:eastAsia="Calibri"/>
          <w:b/>
          <w:bCs/>
          <w:snapToGrid/>
          <w:szCs w:val="22"/>
          <w:lang w:val="lt-LT"/>
        </w:rPr>
        <w:lastRenderedPageBreak/>
        <w:t>Šis pakuotės lapelis</w:t>
      </w:r>
      <w:r w:rsidRPr="007E2E6E">
        <w:rPr>
          <w:rFonts w:eastAsia="Calibri"/>
          <w:b/>
          <w:snapToGrid/>
          <w:szCs w:val="22"/>
          <w:lang w:val="lt-LT"/>
        </w:rPr>
        <w:t xml:space="preserve"> paskutinį kartą peržiūrėtas </w:t>
      </w:r>
      <w:r>
        <w:rPr>
          <w:rFonts w:eastAsia="Calibri"/>
          <w:b/>
          <w:snapToGrid/>
          <w:szCs w:val="22"/>
          <w:lang w:val="lt-LT"/>
        </w:rPr>
        <w:t>2025-12-15.</w:t>
      </w:r>
    </w:p>
    <w:p w14:paraId="326BC799" w14:textId="77777777" w:rsidR="003E6E15" w:rsidRPr="007E2E6E" w:rsidRDefault="003E6E15" w:rsidP="003E6E15">
      <w:pPr>
        <w:tabs>
          <w:tab w:val="clear" w:pos="567"/>
        </w:tabs>
        <w:spacing w:line="240" w:lineRule="auto"/>
        <w:rPr>
          <w:snapToGrid/>
          <w:szCs w:val="22"/>
          <w:lang w:val="lt-LT"/>
        </w:rPr>
      </w:pPr>
    </w:p>
    <w:p w14:paraId="6BD50528" w14:textId="77777777" w:rsidR="003E6E15" w:rsidRPr="007E2E6E" w:rsidRDefault="003E6E15" w:rsidP="003E6E15">
      <w:pPr>
        <w:numPr>
          <w:ilvl w:val="12"/>
          <w:numId w:val="0"/>
        </w:numPr>
        <w:spacing w:line="240" w:lineRule="auto"/>
        <w:ind w:right="-2"/>
        <w:rPr>
          <w:lang w:val="lt-LT"/>
        </w:rPr>
      </w:pPr>
      <w:r w:rsidRPr="007E2E6E">
        <w:rPr>
          <w:lang w:val="lt-LT"/>
        </w:rPr>
        <w:t xml:space="preserve">Išsami informacija apie šį </w:t>
      </w:r>
      <w:r w:rsidRPr="007E2E6E">
        <w:rPr>
          <w:szCs w:val="24"/>
          <w:lang w:val="lt-LT"/>
        </w:rPr>
        <w:t>vaistą</w:t>
      </w:r>
      <w:r w:rsidRPr="007E2E6E">
        <w:rPr>
          <w:lang w:val="lt-LT"/>
        </w:rPr>
        <w:t xml:space="preserve"> pateikiama Valstybinės vaistų kontrolės tarnybos prie Lietuvos Respublikos sveikatos apsaugos ministerijos tinklalapyje</w:t>
      </w:r>
      <w:r w:rsidRPr="007E2E6E">
        <w:rPr>
          <w:i/>
          <w:szCs w:val="24"/>
          <w:lang w:val="lt-LT"/>
        </w:rPr>
        <w:t xml:space="preserve"> </w:t>
      </w:r>
      <w:hyperlink r:id="rId9" w:history="1">
        <w:r w:rsidRPr="007E2E6E">
          <w:rPr>
            <w:rFonts w:eastAsia="SimSun"/>
            <w:color w:val="0000FF"/>
            <w:u w:val="single"/>
            <w:lang w:val="lt-LT"/>
          </w:rPr>
          <w:t>http://www.vvkt.lt/</w:t>
        </w:r>
      </w:hyperlink>
      <w:r w:rsidRPr="007E2E6E">
        <w:rPr>
          <w:lang w:val="lt-LT"/>
        </w:rPr>
        <w:t>.</w:t>
      </w:r>
    </w:p>
    <w:p w14:paraId="6633C1CB" w14:textId="77777777" w:rsidR="003E6E15" w:rsidRDefault="003E6E15" w:rsidP="003E6E15">
      <w:pPr>
        <w:numPr>
          <w:ilvl w:val="12"/>
          <w:numId w:val="0"/>
        </w:numPr>
        <w:spacing w:line="240" w:lineRule="auto"/>
        <w:ind w:right="-2"/>
        <w:rPr>
          <w:lang w:val="lt-LT"/>
        </w:rPr>
      </w:pPr>
    </w:p>
    <w:p w14:paraId="6A9E8919" w14:textId="77777777" w:rsidR="003E6E15" w:rsidRPr="00973869" w:rsidRDefault="003E6E15" w:rsidP="003E6E15">
      <w:pPr>
        <w:numPr>
          <w:ilvl w:val="12"/>
          <w:numId w:val="0"/>
        </w:numPr>
        <w:spacing w:line="240" w:lineRule="auto"/>
        <w:ind w:right="-2"/>
        <w:rPr>
          <w:lang w:val="lt-LT"/>
        </w:rPr>
      </w:pPr>
    </w:p>
    <w:p w14:paraId="472C4254"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662F6"/>
    <w:multiLevelType w:val="hybridMultilevel"/>
    <w:tmpl w:val="A61ADAA8"/>
    <w:lvl w:ilvl="0" w:tplc="89D64F4C">
      <w:start w:val="1"/>
      <w:numFmt w:val="bullet"/>
      <w:lvlText w:val="-"/>
      <w:lvlJc w:val="left"/>
      <w:pPr>
        <w:ind w:left="360" w:hanging="360"/>
      </w:pPr>
      <w:rPr>
        <w:rFonts w:ascii="Times New Roman" w:hAnsi="Times New Roman" w:cs="Times New Roman" w:hint="default"/>
      </w:rPr>
    </w:lvl>
    <w:lvl w:ilvl="1" w:tplc="040B0003">
      <w:start w:val="1"/>
      <w:numFmt w:val="bullet"/>
      <w:lvlText w:val="o"/>
      <w:lvlJc w:val="left"/>
      <w:pPr>
        <w:ind w:left="1080" w:hanging="360"/>
      </w:pPr>
      <w:rPr>
        <w:rFonts w:ascii="Courier New" w:hAnsi="Courier New" w:cs="Times New Roman"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start w:val="1"/>
      <w:numFmt w:val="bullet"/>
      <w:lvlText w:val="o"/>
      <w:lvlJc w:val="left"/>
      <w:pPr>
        <w:ind w:left="3240" w:hanging="360"/>
      </w:pPr>
      <w:rPr>
        <w:rFonts w:ascii="Courier New" w:hAnsi="Courier New" w:cs="Times New Roman" w:hint="default"/>
      </w:rPr>
    </w:lvl>
    <w:lvl w:ilvl="5" w:tplc="040B0005">
      <w:start w:val="1"/>
      <w:numFmt w:val="bullet"/>
      <w:lvlText w:val=""/>
      <w:lvlJc w:val="left"/>
      <w:pPr>
        <w:ind w:left="3960" w:hanging="360"/>
      </w:pPr>
      <w:rPr>
        <w:rFonts w:ascii="Wingdings" w:hAnsi="Wingdings" w:hint="default"/>
      </w:rPr>
    </w:lvl>
    <w:lvl w:ilvl="6" w:tplc="040B0001">
      <w:start w:val="1"/>
      <w:numFmt w:val="bullet"/>
      <w:lvlText w:val=""/>
      <w:lvlJc w:val="left"/>
      <w:pPr>
        <w:ind w:left="4680" w:hanging="360"/>
      </w:pPr>
      <w:rPr>
        <w:rFonts w:ascii="Symbol" w:hAnsi="Symbol" w:hint="default"/>
      </w:rPr>
    </w:lvl>
    <w:lvl w:ilvl="7" w:tplc="040B0003">
      <w:start w:val="1"/>
      <w:numFmt w:val="bullet"/>
      <w:lvlText w:val="o"/>
      <w:lvlJc w:val="left"/>
      <w:pPr>
        <w:ind w:left="5400" w:hanging="360"/>
      </w:pPr>
      <w:rPr>
        <w:rFonts w:ascii="Courier New" w:hAnsi="Courier New" w:cs="Times New Roman" w:hint="default"/>
      </w:rPr>
    </w:lvl>
    <w:lvl w:ilvl="8" w:tplc="040B0005">
      <w:start w:val="1"/>
      <w:numFmt w:val="bullet"/>
      <w:lvlText w:val=""/>
      <w:lvlJc w:val="left"/>
      <w:pPr>
        <w:ind w:left="6120" w:hanging="360"/>
      </w:pPr>
      <w:rPr>
        <w:rFonts w:ascii="Wingdings" w:hAnsi="Wingdings" w:hint="default"/>
      </w:rPr>
    </w:lvl>
  </w:abstractNum>
  <w:num w:numId="1" w16cid:durableId="211019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15"/>
    <w:rsid w:val="00222FED"/>
    <w:rsid w:val="003E6E15"/>
    <w:rsid w:val="005F173E"/>
    <w:rsid w:val="008B3AD4"/>
    <w:rsid w:val="00984A0A"/>
    <w:rsid w:val="00D047C4"/>
    <w:rsid w:val="00D5612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B856"/>
  <w15:chartTrackingRefBased/>
  <w15:docId w15:val="{E7FFD002-7FA9-4813-9EFD-50B5C88B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6E15"/>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3E6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E6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E6E1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E6E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E6E1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E6E1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E6E1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E6E1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E6E1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E6E1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E6E1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E6E1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E6E1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E6E1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E6E1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E6E1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E6E1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E6E1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E6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E6E1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E6E1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E6E1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E6E1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E6E15"/>
    <w:rPr>
      <w:i/>
      <w:iCs/>
      <w:color w:val="404040" w:themeColor="text1" w:themeTint="BF"/>
    </w:rPr>
  </w:style>
  <w:style w:type="paragraph" w:styleId="Sraopastraipa">
    <w:name w:val="List Paragraph"/>
    <w:basedOn w:val="prastasis"/>
    <w:uiPriority w:val="34"/>
    <w:qFormat/>
    <w:rsid w:val="003E6E15"/>
    <w:pPr>
      <w:ind w:left="720"/>
      <w:contextualSpacing/>
    </w:pPr>
  </w:style>
  <w:style w:type="character" w:styleId="Rykuspabraukimas">
    <w:name w:val="Intense Emphasis"/>
    <w:basedOn w:val="Numatytasispastraiposriftas"/>
    <w:uiPriority w:val="21"/>
    <w:qFormat/>
    <w:rsid w:val="003E6E15"/>
    <w:rPr>
      <w:i/>
      <w:iCs/>
      <w:color w:val="0F4761" w:themeColor="accent1" w:themeShade="BF"/>
    </w:rPr>
  </w:style>
  <w:style w:type="paragraph" w:styleId="Iskirtacitata">
    <w:name w:val="Intense Quote"/>
    <w:basedOn w:val="prastasis"/>
    <w:next w:val="prastasis"/>
    <w:link w:val="IskirtacitataDiagrama"/>
    <w:uiPriority w:val="30"/>
    <w:qFormat/>
    <w:rsid w:val="003E6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E6E15"/>
    <w:rPr>
      <w:i/>
      <w:iCs/>
      <w:color w:val="0F4761" w:themeColor="accent1" w:themeShade="BF"/>
    </w:rPr>
  </w:style>
  <w:style w:type="character" w:styleId="Rykinuoroda">
    <w:name w:val="Intense Reference"/>
    <w:basedOn w:val="Numatytasispastraiposriftas"/>
    <w:uiPriority w:val="32"/>
    <w:qFormat/>
    <w:rsid w:val="003E6E15"/>
    <w:rPr>
      <w:b/>
      <w:bCs/>
      <w:smallCaps/>
      <w:color w:val="0F4761" w:themeColor="accent1" w:themeShade="BF"/>
      <w:spacing w:val="5"/>
    </w:rPr>
  </w:style>
  <w:style w:type="character" w:styleId="Hipersaitas">
    <w:name w:val="Hyperlink"/>
    <w:uiPriority w:val="99"/>
    <w:rsid w:val="003E6E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rionpharma.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2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8174</Words>
  <Characters>4660</Characters>
  <Application>Microsoft Office Word</Application>
  <DocSecurity>0</DocSecurity>
  <Lines>38</Lines>
  <Paragraphs>25</Paragraphs>
  <ScaleCrop>false</ScaleCrop>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2026-02-11T13:43:00Z</dcterms:created>
  <dcterms:modified xsi:type="dcterms:W3CDTF">2026-02-11T13:43:00Z</dcterms:modified>
</cp:coreProperties>
</file>