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EB" w:rsidRPr="009F1EEB" w:rsidRDefault="007F4EEB" w:rsidP="007F4EEB">
      <w:pPr>
        <w:ind w:right="113"/>
        <w:jc w:val="center"/>
        <w:rPr>
          <w:b/>
          <w:caps/>
          <w:szCs w:val="22"/>
        </w:rPr>
      </w:pPr>
      <w:r w:rsidRPr="009F1EEB">
        <w:rPr>
          <w:b/>
        </w:rPr>
        <w:t>Pakuotės lapelis:</w:t>
      </w:r>
      <w:r w:rsidRPr="009F1EEB">
        <w:rPr>
          <w:b/>
          <w:szCs w:val="22"/>
        </w:rPr>
        <w:t xml:space="preserve"> </w:t>
      </w:r>
      <w:r w:rsidRPr="009F1EEB">
        <w:rPr>
          <w:b/>
        </w:rPr>
        <w:t>informacija vartotojui</w:t>
      </w:r>
    </w:p>
    <w:p w:rsidR="007F4EEB" w:rsidRPr="009F1EEB" w:rsidRDefault="007F4EEB" w:rsidP="007F4EEB">
      <w:pPr>
        <w:ind w:right="113"/>
        <w:jc w:val="center"/>
        <w:rPr>
          <w:b/>
          <w:szCs w:val="22"/>
        </w:rPr>
      </w:pPr>
    </w:p>
    <w:p w:rsidR="007F4EEB" w:rsidRPr="009F1EEB" w:rsidRDefault="007F4EEB" w:rsidP="007F4EEB">
      <w:pPr>
        <w:ind w:right="113"/>
        <w:jc w:val="center"/>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5 mg tabletės</w:t>
      </w:r>
    </w:p>
    <w:p w:rsidR="007F4EEB" w:rsidRPr="009F1EEB" w:rsidRDefault="007F4EEB" w:rsidP="007F4EEB">
      <w:pPr>
        <w:ind w:right="113"/>
        <w:jc w:val="center"/>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10 mg tabletės</w:t>
      </w:r>
    </w:p>
    <w:p w:rsidR="007F4EEB" w:rsidRPr="009F1EEB" w:rsidRDefault="007F4EEB" w:rsidP="007F4EEB">
      <w:pPr>
        <w:ind w:right="113"/>
        <w:jc w:val="center"/>
        <w:rPr>
          <w:b/>
          <w:szCs w:val="22"/>
        </w:rPr>
      </w:pPr>
      <w:proofErr w:type="spellStart"/>
      <w:r w:rsidRPr="009F1EEB">
        <w:rPr>
          <w:szCs w:val="22"/>
        </w:rPr>
        <w:t>Amlodipinas</w:t>
      </w:r>
      <w:proofErr w:type="spellEnd"/>
    </w:p>
    <w:p w:rsidR="007F4EEB" w:rsidRPr="009F1EEB" w:rsidRDefault="007F4EEB" w:rsidP="007F4EEB">
      <w:pPr>
        <w:tabs>
          <w:tab w:val="left" w:pos="567"/>
        </w:tabs>
        <w:rPr>
          <w:i/>
          <w:szCs w:val="22"/>
        </w:rPr>
      </w:pPr>
    </w:p>
    <w:p w:rsidR="007F4EEB" w:rsidRPr="009F1EEB" w:rsidRDefault="007F4EEB" w:rsidP="007F4EEB">
      <w:pPr>
        <w:tabs>
          <w:tab w:val="left" w:pos="567"/>
        </w:tabs>
        <w:rPr>
          <w:b/>
          <w:bCs/>
          <w:szCs w:val="22"/>
        </w:rPr>
      </w:pPr>
      <w:r w:rsidRPr="009F1EEB">
        <w:rPr>
          <w:b/>
          <w:szCs w:val="22"/>
        </w:rPr>
        <w:t>Atidžiai perskaitykite visą šį lapelį, prieš pradėdami vartoti vaistą, nes jame pateikiama Jums svarbi informacija.</w:t>
      </w:r>
    </w:p>
    <w:p w:rsidR="007F4EEB" w:rsidRPr="009F1EEB" w:rsidRDefault="007F4EEB" w:rsidP="007F4EEB">
      <w:pPr>
        <w:tabs>
          <w:tab w:val="left" w:pos="567"/>
        </w:tabs>
        <w:rPr>
          <w:szCs w:val="22"/>
        </w:rPr>
      </w:pPr>
      <w:r w:rsidRPr="009F1EEB">
        <w:rPr>
          <w:szCs w:val="22"/>
        </w:rPr>
        <w:t>-</w:t>
      </w:r>
      <w:r w:rsidRPr="009F1EEB">
        <w:rPr>
          <w:szCs w:val="22"/>
        </w:rPr>
        <w:tab/>
        <w:t>Neišmeskite šio lapelio, nes vėl gali prireikti jį perskaityti.</w:t>
      </w:r>
    </w:p>
    <w:p w:rsidR="007F4EEB" w:rsidRPr="009F1EEB" w:rsidRDefault="007F4EEB" w:rsidP="007F4EEB">
      <w:pPr>
        <w:tabs>
          <w:tab w:val="left" w:pos="567"/>
        </w:tabs>
        <w:rPr>
          <w:szCs w:val="22"/>
        </w:rPr>
      </w:pPr>
      <w:r w:rsidRPr="009F1EEB">
        <w:rPr>
          <w:szCs w:val="22"/>
        </w:rPr>
        <w:t>-</w:t>
      </w:r>
      <w:r w:rsidRPr="009F1EEB">
        <w:rPr>
          <w:szCs w:val="22"/>
        </w:rPr>
        <w:tab/>
        <w:t>Jeigu kiltų daugiau klausimų, kreipkitės į gydytoją arba vaistininką.</w:t>
      </w:r>
    </w:p>
    <w:p w:rsidR="007F4EEB" w:rsidRPr="009F1EEB" w:rsidRDefault="007F4EEB" w:rsidP="007F4EEB">
      <w:pPr>
        <w:tabs>
          <w:tab w:val="left" w:pos="567"/>
        </w:tabs>
        <w:ind w:left="567" w:hanging="567"/>
        <w:rPr>
          <w:szCs w:val="22"/>
        </w:rPr>
      </w:pPr>
      <w:r w:rsidRPr="009F1EEB">
        <w:rPr>
          <w:szCs w:val="22"/>
        </w:rPr>
        <w:t>-</w:t>
      </w:r>
      <w:r w:rsidRPr="009F1EEB">
        <w:rPr>
          <w:szCs w:val="22"/>
        </w:rPr>
        <w:tab/>
        <w:t>Šis vaistas skirtas tik Jums, todėl kitiems žmonėms jo duoti negalima. Vaistas gali jiems pakenkti (net tiems, kurių ligos požymiai yra tokie patys kaip Jūsų).</w:t>
      </w:r>
    </w:p>
    <w:p w:rsidR="007F4EEB" w:rsidRPr="009F1EEB" w:rsidRDefault="007F4EEB" w:rsidP="007F4EEB">
      <w:pPr>
        <w:tabs>
          <w:tab w:val="left" w:pos="567"/>
        </w:tabs>
        <w:ind w:left="567" w:hanging="567"/>
        <w:rPr>
          <w:szCs w:val="22"/>
        </w:rPr>
      </w:pPr>
      <w:r w:rsidRPr="009F1EEB">
        <w:rPr>
          <w:szCs w:val="22"/>
        </w:rPr>
        <w:t>-</w:t>
      </w:r>
      <w:r w:rsidRPr="009F1EEB">
        <w:rPr>
          <w:szCs w:val="22"/>
        </w:rPr>
        <w:tab/>
        <w:t>Jeigu pasireiškė šalutinis poveikis (net jeigu jis šiame lapelyje nenurodytas), kreipkitės į gydytoją, vaistininką arba slaugytoją. Žr. 4 skyrių.</w:t>
      </w:r>
    </w:p>
    <w:p w:rsidR="007F4EEB" w:rsidRPr="009F1EEB" w:rsidRDefault="007F4EEB" w:rsidP="007F4EEB">
      <w:pPr>
        <w:tabs>
          <w:tab w:val="left" w:pos="567"/>
        </w:tabs>
        <w:rPr>
          <w:szCs w:val="22"/>
        </w:rPr>
      </w:pPr>
    </w:p>
    <w:p w:rsidR="007F4EEB" w:rsidRPr="009F1EEB" w:rsidRDefault="007F4EEB" w:rsidP="007F4EEB">
      <w:pPr>
        <w:pStyle w:val="Antrat4"/>
        <w:spacing w:before="0"/>
        <w:rPr>
          <w:rFonts w:ascii="Times New Roman" w:hAnsi="Times New Roman"/>
          <w:i w:val="0"/>
          <w:color w:val="auto"/>
          <w:sz w:val="22"/>
        </w:rPr>
      </w:pPr>
      <w:r w:rsidRPr="009F1EEB">
        <w:rPr>
          <w:rFonts w:ascii="Times New Roman" w:hAnsi="Times New Roman"/>
          <w:i w:val="0"/>
          <w:color w:val="auto"/>
          <w:sz w:val="22"/>
        </w:rPr>
        <w:t>Apie ką rašoma šiame lapelyje?</w:t>
      </w:r>
    </w:p>
    <w:p w:rsidR="007F4EEB" w:rsidRPr="009F1EEB" w:rsidRDefault="007F4EEB" w:rsidP="007F4EEB">
      <w:pPr>
        <w:tabs>
          <w:tab w:val="left" w:pos="567"/>
        </w:tabs>
        <w:rPr>
          <w:szCs w:val="22"/>
        </w:rPr>
      </w:pPr>
      <w:r w:rsidRPr="009F1EEB">
        <w:rPr>
          <w:szCs w:val="22"/>
        </w:rPr>
        <w:t>1.</w:t>
      </w:r>
      <w:r w:rsidRPr="009F1EEB">
        <w:rPr>
          <w:szCs w:val="22"/>
        </w:rPr>
        <w:tab/>
        <w:t xml:space="preserve">Kas yra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ir kam jis vartojamas</w:t>
      </w:r>
    </w:p>
    <w:p w:rsidR="007F4EEB" w:rsidRPr="009F1EEB" w:rsidRDefault="007F4EEB" w:rsidP="007F4EEB">
      <w:pPr>
        <w:tabs>
          <w:tab w:val="left" w:pos="567"/>
        </w:tabs>
        <w:rPr>
          <w:szCs w:val="22"/>
        </w:rPr>
      </w:pPr>
      <w:r w:rsidRPr="009F1EEB">
        <w:rPr>
          <w:szCs w:val="22"/>
        </w:rPr>
        <w:t>2.</w:t>
      </w:r>
      <w:r w:rsidRPr="009F1EEB">
        <w:rPr>
          <w:szCs w:val="22"/>
        </w:rPr>
        <w:tab/>
        <w:t xml:space="preserve">Kas žinotina prieš vartojant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p>
    <w:p w:rsidR="007F4EEB" w:rsidRPr="009F1EEB" w:rsidRDefault="007F4EEB" w:rsidP="007F4EEB">
      <w:pPr>
        <w:tabs>
          <w:tab w:val="left" w:pos="567"/>
        </w:tabs>
        <w:rPr>
          <w:szCs w:val="22"/>
        </w:rPr>
      </w:pPr>
      <w:r w:rsidRPr="009F1EEB">
        <w:rPr>
          <w:szCs w:val="22"/>
        </w:rPr>
        <w:t>3.</w:t>
      </w:r>
      <w:r w:rsidRPr="009F1EEB">
        <w:rPr>
          <w:szCs w:val="22"/>
        </w:rPr>
        <w:tab/>
        <w:t xml:space="preserve">Kaip vartoti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p>
    <w:p w:rsidR="007F4EEB" w:rsidRPr="009F1EEB" w:rsidRDefault="007F4EEB" w:rsidP="007F4EEB">
      <w:pPr>
        <w:tabs>
          <w:tab w:val="left" w:pos="567"/>
        </w:tabs>
        <w:rPr>
          <w:szCs w:val="22"/>
        </w:rPr>
      </w:pPr>
      <w:r w:rsidRPr="009F1EEB">
        <w:rPr>
          <w:szCs w:val="22"/>
        </w:rPr>
        <w:t>4</w:t>
      </w:r>
      <w:r w:rsidRPr="009F1EEB">
        <w:rPr>
          <w:szCs w:val="22"/>
        </w:rPr>
        <w:tab/>
        <w:t>Galimas šalutinis poveikis</w:t>
      </w:r>
    </w:p>
    <w:p w:rsidR="007F4EEB" w:rsidRPr="009F1EEB" w:rsidRDefault="007F4EEB" w:rsidP="007F4EEB">
      <w:pPr>
        <w:tabs>
          <w:tab w:val="left" w:pos="567"/>
        </w:tabs>
        <w:rPr>
          <w:szCs w:val="22"/>
        </w:rPr>
      </w:pPr>
      <w:r w:rsidRPr="009F1EEB">
        <w:rPr>
          <w:szCs w:val="22"/>
        </w:rPr>
        <w:t>5.</w:t>
      </w:r>
      <w:r w:rsidRPr="009F1EEB">
        <w:rPr>
          <w:szCs w:val="22"/>
        </w:rPr>
        <w:tab/>
        <w:t xml:space="preserve">Kaip laikyti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p>
    <w:p w:rsidR="007F4EEB" w:rsidRPr="009F1EEB" w:rsidRDefault="007F4EEB" w:rsidP="007F4EEB">
      <w:pPr>
        <w:tabs>
          <w:tab w:val="left" w:pos="567"/>
        </w:tabs>
        <w:rPr>
          <w:szCs w:val="22"/>
        </w:rPr>
      </w:pPr>
      <w:r w:rsidRPr="009F1EEB">
        <w:rPr>
          <w:szCs w:val="22"/>
        </w:rPr>
        <w:t>6.</w:t>
      </w:r>
      <w:r w:rsidRPr="009F1EEB">
        <w:rPr>
          <w:szCs w:val="22"/>
        </w:rPr>
        <w:tab/>
        <w:t>Pakuotės turinys ir kita informacija</w:t>
      </w:r>
    </w:p>
    <w:p w:rsidR="007F4EEB" w:rsidRPr="009F1EEB" w:rsidRDefault="007F4EEB" w:rsidP="007F4EEB">
      <w:pPr>
        <w:tabs>
          <w:tab w:val="left" w:pos="567"/>
        </w:tabs>
        <w:rPr>
          <w:szCs w:val="22"/>
        </w:rPr>
      </w:pPr>
    </w:p>
    <w:p w:rsidR="007F4EEB" w:rsidRPr="009F1EEB" w:rsidRDefault="007F4EEB" w:rsidP="007F4EEB">
      <w:pPr>
        <w:tabs>
          <w:tab w:val="left" w:pos="567"/>
        </w:tabs>
        <w:ind w:left="720" w:hanging="720"/>
        <w:rPr>
          <w:b/>
          <w:szCs w:val="22"/>
        </w:rPr>
      </w:pPr>
      <w:r w:rsidRPr="009F1EEB">
        <w:rPr>
          <w:b/>
          <w:szCs w:val="22"/>
        </w:rPr>
        <w:t>1.</w:t>
      </w:r>
      <w:r w:rsidRPr="009F1EEB">
        <w:rPr>
          <w:b/>
          <w:szCs w:val="22"/>
        </w:rPr>
        <w:tab/>
        <w:t xml:space="preserve">Kas yra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ir kam jis vartojamas</w:t>
      </w:r>
    </w:p>
    <w:p w:rsidR="007F4EEB" w:rsidRPr="009F1EEB" w:rsidRDefault="007F4EEB" w:rsidP="007F4EEB">
      <w:pPr>
        <w:tabs>
          <w:tab w:val="left" w:pos="567"/>
        </w:tabs>
        <w:ind w:left="720" w:hanging="720"/>
        <w:rPr>
          <w:szCs w:val="22"/>
        </w:rPr>
      </w:pP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aktyvioji medžiaga yra </w:t>
      </w:r>
      <w:proofErr w:type="spellStart"/>
      <w:r w:rsidRPr="009F1EEB">
        <w:rPr>
          <w:szCs w:val="22"/>
        </w:rPr>
        <w:t>amlodipinas</w:t>
      </w:r>
      <w:proofErr w:type="spellEnd"/>
      <w:r w:rsidRPr="009F1EEB">
        <w:rPr>
          <w:szCs w:val="22"/>
        </w:rPr>
        <w:t>, priklausanti vaistų, vadinamų kalcio kanalų blokatoriais, grupei.</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vartojamas gydyti dideliam kraujospūdžiui (hipertenzijai) arba tam tikros rūšies krūtinės anginai, kurios retas variantas yra </w:t>
      </w:r>
      <w:proofErr w:type="spellStart"/>
      <w:r w:rsidRPr="009F1EEB">
        <w:rPr>
          <w:szCs w:val="22"/>
        </w:rPr>
        <w:t>Princmetalo</w:t>
      </w:r>
      <w:proofErr w:type="spellEnd"/>
      <w:r w:rsidRPr="009F1EEB">
        <w:rPr>
          <w:szCs w:val="22"/>
        </w:rPr>
        <w:t xml:space="preserve"> (</w:t>
      </w:r>
      <w:proofErr w:type="spellStart"/>
      <w:r w:rsidRPr="009F1EEB">
        <w:rPr>
          <w:i/>
          <w:szCs w:val="22"/>
        </w:rPr>
        <w:t>Prinzmetal</w:t>
      </w:r>
      <w:proofErr w:type="spellEnd"/>
      <w:r w:rsidRPr="009F1EEB">
        <w:rPr>
          <w:szCs w:val="22"/>
        </w:rPr>
        <w:t xml:space="preserve">) arba </w:t>
      </w:r>
      <w:proofErr w:type="spellStart"/>
      <w:r w:rsidRPr="009F1EEB">
        <w:rPr>
          <w:szCs w:val="22"/>
        </w:rPr>
        <w:t>variantinė</w:t>
      </w:r>
      <w:proofErr w:type="spellEnd"/>
      <w:r w:rsidRPr="009F1EEB">
        <w:rPr>
          <w:szCs w:val="22"/>
        </w:rPr>
        <w:t xml:space="preserve"> krūtinės angina.</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Kai yra aukštas kraujospūdis, šis vaistinis preparatas atpalaiduoja kraujagysles ir kraujas lengviau jomis teka. Kai yra krūtinės angina,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pagerina širdies raumens aprūpinimą krauju, šis raumuo gauna daugiau deguonies, todėl išvengiama krūtinės skausmo. Tačiau šis vaistinis preparatas staigiai nenumalšina dėl krūtinės anginos atsiradusio skausmo.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2.</w:t>
      </w:r>
      <w:r w:rsidRPr="009F1EEB">
        <w:rPr>
          <w:b/>
          <w:szCs w:val="22"/>
        </w:rPr>
        <w:tab/>
        <w:t xml:space="preserve">Kas žinotina prieš vartojant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p>
    <w:p w:rsidR="007F4EEB" w:rsidRPr="009F1EEB" w:rsidRDefault="007F4EEB" w:rsidP="007F4EEB">
      <w:pPr>
        <w:tabs>
          <w:tab w:val="left" w:pos="567"/>
        </w:tabs>
        <w:ind w:left="720" w:hanging="720"/>
        <w:rPr>
          <w:szCs w:val="22"/>
        </w:rPr>
      </w:pPr>
    </w:p>
    <w:p w:rsidR="007F4EEB" w:rsidRPr="009F1EEB" w:rsidRDefault="007F4EEB" w:rsidP="007F4EEB">
      <w:pPr>
        <w:tabs>
          <w:tab w:val="left" w:pos="567"/>
        </w:tabs>
        <w:ind w:left="720" w:hanging="720"/>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vartoti negalima:</w:t>
      </w:r>
    </w:p>
    <w:p w:rsidR="007F4EEB" w:rsidRPr="009F1EEB" w:rsidRDefault="007F4EEB" w:rsidP="007F4EEB">
      <w:pPr>
        <w:numPr>
          <w:ilvl w:val="0"/>
          <w:numId w:val="1"/>
        </w:numPr>
        <w:rPr>
          <w:szCs w:val="22"/>
        </w:rPr>
      </w:pPr>
      <w:r w:rsidRPr="009F1EEB">
        <w:rPr>
          <w:szCs w:val="22"/>
        </w:rPr>
        <w:t xml:space="preserve">jeigu yra alergija  </w:t>
      </w:r>
      <w:proofErr w:type="spellStart"/>
      <w:r w:rsidRPr="009F1EEB">
        <w:rPr>
          <w:szCs w:val="22"/>
        </w:rPr>
        <w:t>amlodipinui</w:t>
      </w:r>
      <w:proofErr w:type="spellEnd"/>
      <w:r w:rsidRPr="009F1EEB">
        <w:rPr>
          <w:szCs w:val="22"/>
        </w:rPr>
        <w:t xml:space="preserve"> arba bet kuriai pagalbinei šio vaisto medžiagai, išvardytai 6 skyriuje, arba bet kuriems kitiems kalcio kanalų blokatoriams. Tai gali būti niežėjimas, odos paraudimas arba apsunkintas kvėpavimas;</w:t>
      </w:r>
    </w:p>
    <w:p w:rsidR="007F4EEB" w:rsidRPr="009F1EEB" w:rsidRDefault="007F4EEB" w:rsidP="007F4EEB">
      <w:pPr>
        <w:numPr>
          <w:ilvl w:val="0"/>
          <w:numId w:val="1"/>
        </w:numPr>
        <w:rPr>
          <w:szCs w:val="22"/>
        </w:rPr>
      </w:pPr>
      <w:r w:rsidRPr="009F1EEB">
        <w:rPr>
          <w:szCs w:val="22"/>
        </w:rPr>
        <w:t>jeigu labai sumažėjęs kraujospūdis (</w:t>
      </w:r>
      <w:proofErr w:type="spellStart"/>
      <w:r w:rsidRPr="009F1EEB">
        <w:rPr>
          <w:szCs w:val="22"/>
        </w:rPr>
        <w:t>hipotenzija</w:t>
      </w:r>
      <w:proofErr w:type="spellEnd"/>
      <w:r w:rsidRPr="009F1EEB">
        <w:rPr>
          <w:szCs w:val="22"/>
        </w:rPr>
        <w:t>);</w:t>
      </w:r>
    </w:p>
    <w:p w:rsidR="007F4EEB" w:rsidRPr="009F1EEB" w:rsidRDefault="007F4EEB" w:rsidP="007F4EEB">
      <w:pPr>
        <w:numPr>
          <w:ilvl w:val="0"/>
          <w:numId w:val="1"/>
        </w:numPr>
        <w:rPr>
          <w:szCs w:val="22"/>
        </w:rPr>
      </w:pPr>
      <w:r w:rsidRPr="009F1EEB">
        <w:rPr>
          <w:szCs w:val="22"/>
        </w:rPr>
        <w:t>jei yra susiaurėjęs jūsų aortos vožtuvas (</w:t>
      </w:r>
      <w:proofErr w:type="spellStart"/>
      <w:r w:rsidRPr="009F1EEB">
        <w:rPr>
          <w:szCs w:val="22"/>
        </w:rPr>
        <w:t>aortinė</w:t>
      </w:r>
      <w:proofErr w:type="spellEnd"/>
      <w:r w:rsidRPr="009F1EEB">
        <w:rPr>
          <w:szCs w:val="22"/>
        </w:rPr>
        <w:t xml:space="preserve"> stenozė) arba yra </w:t>
      </w:r>
      <w:proofErr w:type="spellStart"/>
      <w:r w:rsidRPr="009F1EEB">
        <w:rPr>
          <w:szCs w:val="22"/>
        </w:rPr>
        <w:t>kardiogeninis</w:t>
      </w:r>
      <w:proofErr w:type="spellEnd"/>
      <w:r w:rsidRPr="009F1EEB">
        <w:rPr>
          <w:szCs w:val="22"/>
        </w:rPr>
        <w:t xml:space="preserve"> šokas (tai yra būklė, kai širdis negali patiekti pakankamai kraujo organizmui).</w:t>
      </w:r>
    </w:p>
    <w:p w:rsidR="007F4EEB" w:rsidRPr="009F1EEB" w:rsidRDefault="007F4EEB" w:rsidP="007F4EEB">
      <w:pPr>
        <w:numPr>
          <w:ilvl w:val="0"/>
          <w:numId w:val="1"/>
        </w:numPr>
        <w:rPr>
          <w:szCs w:val="22"/>
        </w:rPr>
      </w:pPr>
      <w:r w:rsidRPr="009F1EEB">
        <w:rPr>
          <w:szCs w:val="22"/>
        </w:rPr>
        <w:t>jei po ūminio širdies priepuolio išsivystė širdies nepakankamumas;</w:t>
      </w:r>
    </w:p>
    <w:p w:rsidR="007F4EEB" w:rsidRPr="009F1EEB" w:rsidRDefault="007F4EEB" w:rsidP="007F4EEB">
      <w:pPr>
        <w:tabs>
          <w:tab w:val="left" w:pos="567"/>
        </w:tabs>
        <w:ind w:left="720" w:hanging="720"/>
        <w:rPr>
          <w:b/>
          <w:szCs w:val="22"/>
        </w:rPr>
      </w:pPr>
      <w:bookmarkStart w:id="0" w:name="OLE_LINK3"/>
      <w:bookmarkStart w:id="1" w:name="OLE_LINK4"/>
    </w:p>
    <w:p w:rsidR="007F4EEB" w:rsidRPr="009F1EEB" w:rsidRDefault="007F4EEB" w:rsidP="007F4EEB">
      <w:pPr>
        <w:pStyle w:val="Antrat4"/>
        <w:spacing w:before="0"/>
        <w:rPr>
          <w:rFonts w:ascii="Times New Roman" w:hAnsi="Times New Roman"/>
          <w:i w:val="0"/>
          <w:color w:val="auto"/>
          <w:sz w:val="22"/>
        </w:rPr>
      </w:pPr>
      <w:r w:rsidRPr="009F1EEB">
        <w:rPr>
          <w:rFonts w:ascii="Times New Roman" w:hAnsi="Times New Roman"/>
          <w:i w:val="0"/>
          <w:color w:val="auto"/>
          <w:sz w:val="22"/>
        </w:rPr>
        <w:t xml:space="preserve">Įspėjimai ir atsargumo priemonės </w:t>
      </w:r>
    </w:p>
    <w:p w:rsidR="007F4EEB" w:rsidRPr="009F1EEB" w:rsidRDefault="007F4EEB" w:rsidP="007F4EEB">
      <w:pPr>
        <w:tabs>
          <w:tab w:val="left" w:pos="567"/>
        </w:tabs>
        <w:rPr>
          <w:szCs w:val="22"/>
        </w:rPr>
      </w:pPr>
      <w:r w:rsidRPr="009F1EEB">
        <w:rPr>
          <w:szCs w:val="22"/>
        </w:rPr>
        <w:t xml:space="preserve">Pasitarkite su gydytoju arba vaistininku, prieš pradėdami vartoti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Perspėkite savo gydytoją, jei jūs turite ar turėjote kurią nors iš šių būklių:</w:t>
      </w:r>
    </w:p>
    <w:bookmarkEnd w:id="0"/>
    <w:bookmarkEnd w:id="1"/>
    <w:p w:rsidR="007F4EEB" w:rsidRPr="009F1EEB" w:rsidRDefault="007F4EEB" w:rsidP="007F4EEB">
      <w:pPr>
        <w:numPr>
          <w:ilvl w:val="0"/>
          <w:numId w:val="2"/>
        </w:numPr>
        <w:rPr>
          <w:szCs w:val="22"/>
        </w:rPr>
      </w:pPr>
      <w:r w:rsidRPr="009F1EEB">
        <w:rPr>
          <w:szCs w:val="22"/>
        </w:rPr>
        <w:t>neseniai buvęs širdies smūgis</w:t>
      </w:r>
    </w:p>
    <w:p w:rsidR="007F4EEB" w:rsidRPr="009F1EEB" w:rsidRDefault="007F4EEB" w:rsidP="007F4EEB">
      <w:pPr>
        <w:numPr>
          <w:ilvl w:val="0"/>
          <w:numId w:val="2"/>
        </w:numPr>
        <w:rPr>
          <w:szCs w:val="22"/>
        </w:rPr>
      </w:pPr>
      <w:r w:rsidRPr="009F1EEB">
        <w:rPr>
          <w:szCs w:val="22"/>
        </w:rPr>
        <w:t>širdies nepakankamumas</w:t>
      </w:r>
    </w:p>
    <w:p w:rsidR="007F4EEB" w:rsidRPr="009F1EEB" w:rsidRDefault="007F4EEB" w:rsidP="007F4EEB">
      <w:pPr>
        <w:numPr>
          <w:ilvl w:val="0"/>
          <w:numId w:val="2"/>
        </w:numPr>
        <w:rPr>
          <w:szCs w:val="22"/>
        </w:rPr>
      </w:pPr>
      <w:r w:rsidRPr="009F1EEB">
        <w:rPr>
          <w:szCs w:val="22"/>
        </w:rPr>
        <w:t>stiprus kraujospūdžio padidėjimas (</w:t>
      </w:r>
      <w:proofErr w:type="spellStart"/>
      <w:r w:rsidRPr="009F1EEB">
        <w:rPr>
          <w:szCs w:val="22"/>
        </w:rPr>
        <w:t>hipertenzinė</w:t>
      </w:r>
      <w:proofErr w:type="spellEnd"/>
      <w:r w:rsidRPr="009F1EEB">
        <w:rPr>
          <w:szCs w:val="22"/>
        </w:rPr>
        <w:t xml:space="preserve"> krizė)</w:t>
      </w:r>
    </w:p>
    <w:p w:rsidR="007F4EEB" w:rsidRPr="009F1EEB" w:rsidRDefault="007F4EEB" w:rsidP="007F4EEB">
      <w:pPr>
        <w:numPr>
          <w:ilvl w:val="0"/>
          <w:numId w:val="2"/>
        </w:numPr>
        <w:rPr>
          <w:szCs w:val="22"/>
        </w:rPr>
      </w:pPr>
      <w:r w:rsidRPr="009F1EEB">
        <w:rPr>
          <w:szCs w:val="22"/>
        </w:rPr>
        <w:t>kepenų liga</w:t>
      </w:r>
    </w:p>
    <w:p w:rsidR="007F4EEB" w:rsidRPr="009F1EEB" w:rsidRDefault="007F4EEB" w:rsidP="007F4EEB">
      <w:pPr>
        <w:numPr>
          <w:ilvl w:val="0"/>
          <w:numId w:val="2"/>
        </w:numPr>
        <w:rPr>
          <w:szCs w:val="22"/>
        </w:rPr>
      </w:pPr>
      <w:r w:rsidRPr="009F1EEB">
        <w:rPr>
          <w:szCs w:val="22"/>
        </w:rPr>
        <w:t>jūs esate senyvo amžiaus, ir jūsų dozė turi būti padidinta</w:t>
      </w:r>
    </w:p>
    <w:p w:rsidR="007F4EEB" w:rsidRPr="009F1EEB" w:rsidRDefault="007F4EEB" w:rsidP="007F4EEB">
      <w:pPr>
        <w:tabs>
          <w:tab w:val="left" w:pos="567"/>
        </w:tabs>
        <w:ind w:left="720" w:hanging="720"/>
        <w:rPr>
          <w:szCs w:val="22"/>
        </w:rPr>
      </w:pP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u w:val="single"/>
        </w:rPr>
      </w:pPr>
      <w:r w:rsidRPr="009F1EEB">
        <w:rPr>
          <w:b/>
          <w:szCs w:val="22"/>
        </w:rPr>
        <w:t>Vaikams ir paaugliams</w:t>
      </w:r>
      <w:r w:rsidRPr="009F1EEB" w:rsidDel="0082211F">
        <w:rPr>
          <w:b/>
          <w:szCs w:val="22"/>
          <w:u w:val="single"/>
        </w:rPr>
        <w:t xml:space="preserve"> </w:t>
      </w: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poveikis netirtas vaikams iki 6 metų amžiaus. </w:t>
      </w: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vaikams ir paaugliams nuo 6 iki 17 metų turi būti naudojamas tik hipertenzijos gydymo atvejais (žr. </w:t>
      </w:r>
      <w:r w:rsidRPr="009F1EEB">
        <w:t xml:space="preserve">3 skyrių). </w:t>
      </w:r>
    </w:p>
    <w:p w:rsidR="007F4EEB" w:rsidRPr="009F1EEB" w:rsidRDefault="007F4EEB" w:rsidP="007F4EEB">
      <w:pPr>
        <w:tabs>
          <w:tab w:val="left" w:pos="567"/>
        </w:tabs>
        <w:rPr>
          <w:szCs w:val="22"/>
        </w:rPr>
      </w:pPr>
      <w:r w:rsidRPr="009F1EEB">
        <w:rPr>
          <w:szCs w:val="22"/>
        </w:rPr>
        <w:t>Jeigu norite sužinoti daugiau, kreipkitės į gydytoją.</w:t>
      </w:r>
    </w:p>
    <w:p w:rsidR="007F4EEB" w:rsidRPr="009F1EEB" w:rsidRDefault="007F4EEB" w:rsidP="007F4EEB">
      <w:pPr>
        <w:tabs>
          <w:tab w:val="left" w:pos="567"/>
        </w:tabs>
        <w:ind w:left="720" w:hanging="720"/>
        <w:rPr>
          <w:szCs w:val="22"/>
        </w:rPr>
      </w:pPr>
    </w:p>
    <w:p w:rsidR="007F4EEB" w:rsidRPr="009F1EEB" w:rsidRDefault="007F4EEB" w:rsidP="007F4EEB">
      <w:pPr>
        <w:tabs>
          <w:tab w:val="left" w:pos="567"/>
        </w:tabs>
        <w:rPr>
          <w:b/>
          <w:szCs w:val="22"/>
        </w:rPr>
      </w:pPr>
      <w:r w:rsidRPr="009F1EEB">
        <w:rPr>
          <w:b/>
          <w:szCs w:val="22"/>
        </w:rPr>
        <w:t xml:space="preserve">Kiti vaistai ir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p>
    <w:p w:rsidR="007F4EEB" w:rsidRPr="009F1EEB" w:rsidRDefault="007F4EEB" w:rsidP="007F4EEB">
      <w:pPr>
        <w:tabs>
          <w:tab w:val="left" w:pos="567"/>
        </w:tabs>
        <w:rPr>
          <w:szCs w:val="22"/>
        </w:rPr>
      </w:pPr>
      <w:r w:rsidRPr="009F1EEB">
        <w:rPr>
          <w:szCs w:val="22"/>
        </w:rPr>
        <w:t xml:space="preserve">Jeigu vartojate ar neseniai vartojote kitų vaistų, arba dėl to nesate tikri, apie tai pasakykite gydytojui arba vaistininkui.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gali paveikti kitus vaistus arba būti jų poveikyje, pavyzdžiui:</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ketokonazolą</w:t>
      </w:r>
      <w:proofErr w:type="spellEnd"/>
      <w:r w:rsidRPr="009F1EEB">
        <w:rPr>
          <w:szCs w:val="22"/>
        </w:rPr>
        <w:t xml:space="preserve"> ir </w:t>
      </w:r>
      <w:proofErr w:type="spellStart"/>
      <w:r w:rsidRPr="009F1EEB">
        <w:rPr>
          <w:szCs w:val="22"/>
        </w:rPr>
        <w:t>itrakonazolą</w:t>
      </w:r>
      <w:proofErr w:type="spellEnd"/>
      <w:r w:rsidRPr="009F1EEB">
        <w:rPr>
          <w:szCs w:val="22"/>
        </w:rPr>
        <w:t xml:space="preserve"> (vaistus nuo grybelinių ligų)</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ritonavirą</w:t>
      </w:r>
      <w:proofErr w:type="spellEnd"/>
      <w:r w:rsidRPr="009F1EEB">
        <w:rPr>
          <w:szCs w:val="22"/>
        </w:rPr>
        <w:t xml:space="preserve">, </w:t>
      </w:r>
      <w:proofErr w:type="spellStart"/>
      <w:r w:rsidRPr="009F1EEB">
        <w:rPr>
          <w:szCs w:val="22"/>
        </w:rPr>
        <w:t>indinavirą</w:t>
      </w:r>
      <w:proofErr w:type="spellEnd"/>
      <w:r w:rsidRPr="009F1EEB">
        <w:rPr>
          <w:szCs w:val="22"/>
        </w:rPr>
        <w:t xml:space="preserve">, </w:t>
      </w:r>
      <w:proofErr w:type="spellStart"/>
      <w:r w:rsidRPr="009F1EEB">
        <w:rPr>
          <w:szCs w:val="22"/>
        </w:rPr>
        <w:t>nelfinavirą</w:t>
      </w:r>
      <w:proofErr w:type="spellEnd"/>
      <w:r w:rsidRPr="009F1EEB">
        <w:rPr>
          <w:szCs w:val="22"/>
        </w:rPr>
        <w:t xml:space="preserve"> (vadinamuosius proteazės inhibitorius, naudojamus ŽIV gydymui)</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rifampiciną</w:t>
      </w:r>
      <w:proofErr w:type="spellEnd"/>
      <w:r w:rsidRPr="009F1EEB">
        <w:rPr>
          <w:szCs w:val="22"/>
        </w:rPr>
        <w:t xml:space="preserve">, </w:t>
      </w:r>
      <w:proofErr w:type="spellStart"/>
      <w:r w:rsidRPr="009F1EEB">
        <w:rPr>
          <w:szCs w:val="22"/>
        </w:rPr>
        <w:t>eritromiciną</w:t>
      </w:r>
      <w:proofErr w:type="spellEnd"/>
      <w:r w:rsidRPr="009F1EEB">
        <w:rPr>
          <w:szCs w:val="22"/>
        </w:rPr>
        <w:t xml:space="preserve">, </w:t>
      </w:r>
      <w:proofErr w:type="spellStart"/>
      <w:r w:rsidRPr="009F1EEB">
        <w:rPr>
          <w:szCs w:val="22"/>
        </w:rPr>
        <w:t>klaritromiciną</w:t>
      </w:r>
      <w:proofErr w:type="spellEnd"/>
      <w:r w:rsidRPr="009F1EEB">
        <w:rPr>
          <w:szCs w:val="22"/>
        </w:rPr>
        <w:t xml:space="preserve"> (antibiotikus)</w:t>
      </w:r>
    </w:p>
    <w:p w:rsidR="007F4EEB" w:rsidRPr="009F1EEB" w:rsidRDefault="007F4EEB" w:rsidP="007F4EEB">
      <w:pPr>
        <w:pStyle w:val="Spalvotassraas1parykinimas1"/>
        <w:numPr>
          <w:ilvl w:val="0"/>
          <w:numId w:val="3"/>
        </w:numPr>
        <w:tabs>
          <w:tab w:val="left" w:pos="-284"/>
        </w:tabs>
        <w:rPr>
          <w:szCs w:val="22"/>
        </w:rPr>
      </w:pPr>
      <w:proofErr w:type="spellStart"/>
      <w:r w:rsidRPr="00BA77CD">
        <w:rPr>
          <w:i/>
          <w:szCs w:val="22"/>
        </w:rPr>
        <w:t>hypericum</w:t>
      </w:r>
      <w:proofErr w:type="spellEnd"/>
      <w:r w:rsidRPr="00BA77CD">
        <w:rPr>
          <w:i/>
          <w:szCs w:val="22"/>
        </w:rPr>
        <w:t xml:space="preserve"> </w:t>
      </w:r>
      <w:proofErr w:type="spellStart"/>
      <w:r w:rsidRPr="00BA77CD">
        <w:rPr>
          <w:i/>
          <w:szCs w:val="22"/>
        </w:rPr>
        <w:t>perforatum</w:t>
      </w:r>
      <w:proofErr w:type="spellEnd"/>
      <w:r w:rsidRPr="009F1EEB">
        <w:rPr>
          <w:szCs w:val="22"/>
        </w:rPr>
        <w:t xml:space="preserve"> (paprastosios jonažolės preparatus)</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verapamilį</w:t>
      </w:r>
      <w:proofErr w:type="spellEnd"/>
      <w:r w:rsidRPr="009F1EEB">
        <w:rPr>
          <w:szCs w:val="22"/>
        </w:rPr>
        <w:t xml:space="preserve">, </w:t>
      </w:r>
      <w:proofErr w:type="spellStart"/>
      <w:r w:rsidRPr="009F1EEB">
        <w:rPr>
          <w:szCs w:val="22"/>
        </w:rPr>
        <w:t>diltiazemą</w:t>
      </w:r>
      <w:proofErr w:type="spellEnd"/>
      <w:r w:rsidRPr="009F1EEB">
        <w:rPr>
          <w:szCs w:val="22"/>
        </w:rPr>
        <w:t xml:space="preserve"> (vaistus nuo širdies ligų)</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dantroleną</w:t>
      </w:r>
      <w:proofErr w:type="spellEnd"/>
      <w:r w:rsidRPr="009F1EEB">
        <w:rPr>
          <w:szCs w:val="22"/>
        </w:rPr>
        <w:t xml:space="preserve"> (infuzija, naudojamą stipriems kūno temperatūros </w:t>
      </w:r>
      <w:proofErr w:type="spellStart"/>
      <w:r w:rsidRPr="009F1EEB">
        <w:rPr>
          <w:szCs w:val="22"/>
        </w:rPr>
        <w:t>nukrypimams</w:t>
      </w:r>
      <w:proofErr w:type="spellEnd"/>
      <w:r w:rsidRPr="009F1EEB">
        <w:rPr>
          <w:szCs w:val="22"/>
        </w:rPr>
        <w:t xml:space="preserve"> gydyti)</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takrolimuzą</w:t>
      </w:r>
      <w:proofErr w:type="spellEnd"/>
      <w:r w:rsidRPr="009F1EEB">
        <w:rPr>
          <w:szCs w:val="22"/>
        </w:rPr>
        <w:t xml:space="preserve">, </w:t>
      </w:r>
      <w:proofErr w:type="spellStart"/>
      <w:r w:rsidRPr="009F1EEB">
        <w:rPr>
          <w:szCs w:val="22"/>
        </w:rPr>
        <w:t>sirolimuzą</w:t>
      </w:r>
      <w:proofErr w:type="spellEnd"/>
      <w:r w:rsidRPr="009F1EEB">
        <w:rPr>
          <w:szCs w:val="22"/>
        </w:rPr>
        <w:t xml:space="preserve">, </w:t>
      </w:r>
      <w:proofErr w:type="spellStart"/>
      <w:r w:rsidRPr="009F1EEB">
        <w:rPr>
          <w:szCs w:val="22"/>
        </w:rPr>
        <w:t>temsirolimuzą</w:t>
      </w:r>
      <w:proofErr w:type="spellEnd"/>
      <w:r w:rsidRPr="009F1EEB">
        <w:rPr>
          <w:szCs w:val="22"/>
        </w:rPr>
        <w:t xml:space="preserve"> ir </w:t>
      </w:r>
      <w:proofErr w:type="spellStart"/>
      <w:r w:rsidRPr="009F1EEB">
        <w:rPr>
          <w:szCs w:val="22"/>
        </w:rPr>
        <w:t>everolimuzą</w:t>
      </w:r>
      <w:proofErr w:type="spellEnd"/>
      <w:r w:rsidRPr="009F1EEB">
        <w:rPr>
          <w:szCs w:val="22"/>
        </w:rPr>
        <w:t xml:space="preserve"> (vaistus, naudojamus imuninės sistemos veikimui keisti)</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simvastatiną</w:t>
      </w:r>
      <w:proofErr w:type="spellEnd"/>
      <w:r w:rsidRPr="009F1EEB">
        <w:rPr>
          <w:szCs w:val="22"/>
        </w:rPr>
        <w:t xml:space="preserve"> (vaistus, naudojamus cholesterolio kiekiui mažinti)</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ciklosporiną</w:t>
      </w:r>
      <w:proofErr w:type="spellEnd"/>
      <w:r w:rsidRPr="009F1EEB">
        <w:rPr>
          <w:szCs w:val="22"/>
        </w:rPr>
        <w:t xml:space="preserve"> (</w:t>
      </w:r>
      <w:proofErr w:type="spellStart"/>
      <w:r w:rsidRPr="009F1EEB">
        <w:rPr>
          <w:szCs w:val="22"/>
        </w:rPr>
        <w:t>imunosupresantas</w:t>
      </w:r>
      <w:proofErr w:type="spellEnd"/>
      <w:r w:rsidRPr="009F1EEB">
        <w:rPr>
          <w:szCs w:val="22"/>
        </w:rPr>
        <w:t>)</w:t>
      </w:r>
    </w:p>
    <w:p w:rsidR="007F4EEB" w:rsidRPr="009F1EEB" w:rsidRDefault="007F4EEB" w:rsidP="007F4EEB">
      <w:pPr>
        <w:pStyle w:val="Spalvotassraas1parykinimas1"/>
        <w:numPr>
          <w:ilvl w:val="0"/>
          <w:numId w:val="3"/>
        </w:numPr>
        <w:tabs>
          <w:tab w:val="left" w:pos="-284"/>
        </w:tabs>
        <w:rPr>
          <w:szCs w:val="22"/>
        </w:rPr>
      </w:pPr>
      <w:proofErr w:type="spellStart"/>
      <w:r w:rsidRPr="009F1EEB">
        <w:rPr>
          <w:szCs w:val="22"/>
        </w:rPr>
        <w:t>rifampicinas</w:t>
      </w:r>
      <w:proofErr w:type="spellEnd"/>
      <w:r w:rsidRPr="009F1EEB">
        <w:rPr>
          <w:szCs w:val="22"/>
        </w:rPr>
        <w:t xml:space="preserve">, </w:t>
      </w:r>
      <w:proofErr w:type="spellStart"/>
      <w:r w:rsidRPr="009F1EEB">
        <w:rPr>
          <w:szCs w:val="22"/>
        </w:rPr>
        <w:t>eritromicinas</w:t>
      </w:r>
      <w:proofErr w:type="spellEnd"/>
      <w:r w:rsidRPr="009F1EEB">
        <w:rPr>
          <w:szCs w:val="22"/>
        </w:rPr>
        <w:t xml:space="preserve">, </w:t>
      </w:r>
      <w:proofErr w:type="spellStart"/>
      <w:r w:rsidRPr="009F1EEB">
        <w:rPr>
          <w:szCs w:val="22"/>
        </w:rPr>
        <w:t>klaritromicinas</w:t>
      </w:r>
      <w:proofErr w:type="spellEnd"/>
      <w:r w:rsidRPr="009F1EEB">
        <w:rPr>
          <w:szCs w:val="22"/>
        </w:rPr>
        <w:t xml:space="preserve"> (antibiotikai)</w:t>
      </w:r>
    </w:p>
    <w:p w:rsidR="007F4EEB" w:rsidRPr="009F1EEB" w:rsidRDefault="007F4EEB" w:rsidP="007F4EEB">
      <w:pPr>
        <w:tabs>
          <w:tab w:val="left" w:pos="-284"/>
        </w:tabs>
        <w:rPr>
          <w:szCs w:val="22"/>
        </w:rPr>
      </w:pPr>
    </w:p>
    <w:p w:rsidR="007F4EEB" w:rsidRPr="009F1EEB" w:rsidRDefault="007F4EEB" w:rsidP="007F4EEB">
      <w:pPr>
        <w:tabs>
          <w:tab w:val="left" w:pos="-284"/>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gali sumažinti kraujospūdį dar labiau, jei jūs jau geriate vaistus padidintam kraujospūdžiui gydyti.</w:t>
      </w:r>
    </w:p>
    <w:p w:rsidR="007F4EEB" w:rsidRPr="009F1EEB" w:rsidRDefault="007F4EEB" w:rsidP="007F4EEB">
      <w:pPr>
        <w:tabs>
          <w:tab w:val="left" w:pos="567"/>
        </w:tabs>
        <w:ind w:left="720" w:hanging="720"/>
        <w:rPr>
          <w:szCs w:val="22"/>
        </w:rPr>
      </w:pPr>
    </w:p>
    <w:p w:rsidR="007F4EEB" w:rsidRPr="009F1EEB" w:rsidRDefault="007F4EEB" w:rsidP="007F4EEB">
      <w:pPr>
        <w:tabs>
          <w:tab w:val="left" w:pos="567"/>
        </w:tabs>
        <w:ind w:left="720" w:hanging="720"/>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vartojimas su maistu ir gėrimais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Greipfrutų sultys ir greipfrutai neturi būti vartojami žmonių, kurie geria </w:t>
      </w: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Taip yra dėl to, kad greipfrutai ir greipfrutų sultys gali padidinti aktyviosios medžiagos, </w:t>
      </w:r>
      <w:proofErr w:type="spellStart"/>
      <w:r w:rsidRPr="009F1EEB">
        <w:rPr>
          <w:szCs w:val="22"/>
        </w:rPr>
        <w:t>amlodipino</w:t>
      </w:r>
      <w:proofErr w:type="spellEnd"/>
      <w:r w:rsidRPr="009F1EEB">
        <w:rPr>
          <w:szCs w:val="22"/>
        </w:rPr>
        <w:t xml:space="preserve">, koncentraciją kraujyje, ir tai gali sukelti neprognozuojamą </w:t>
      </w: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kraujospūdžio mažinimo poveikį.</w:t>
      </w:r>
    </w:p>
    <w:p w:rsidR="007F4EEB" w:rsidRPr="009F1EEB" w:rsidRDefault="007F4EEB" w:rsidP="007F4EEB">
      <w:pPr>
        <w:tabs>
          <w:tab w:val="left" w:pos="567"/>
        </w:tabs>
        <w:rPr>
          <w:szCs w:val="22"/>
        </w:rPr>
      </w:pPr>
    </w:p>
    <w:p w:rsidR="007F4EEB" w:rsidRPr="009F1EEB" w:rsidRDefault="007F4EEB" w:rsidP="007F4EEB">
      <w:pPr>
        <w:tabs>
          <w:tab w:val="left" w:pos="567"/>
        </w:tabs>
        <w:ind w:left="720" w:hanging="720"/>
        <w:rPr>
          <w:b/>
          <w:szCs w:val="22"/>
        </w:rPr>
      </w:pPr>
      <w:r w:rsidRPr="009F1EEB">
        <w:rPr>
          <w:b/>
          <w:szCs w:val="22"/>
        </w:rPr>
        <w:t>Nėštumas ir žindymo laikotarpis</w:t>
      </w:r>
    </w:p>
    <w:p w:rsidR="007F4EEB" w:rsidRPr="009F1EEB" w:rsidRDefault="007F4EEB" w:rsidP="007F4EEB">
      <w:pPr>
        <w:numPr>
          <w:ilvl w:val="12"/>
          <w:numId w:val="0"/>
        </w:numPr>
        <w:rPr>
          <w:u w:val="single"/>
        </w:rPr>
      </w:pPr>
    </w:p>
    <w:p w:rsidR="007F4EEB" w:rsidRPr="009F1EEB" w:rsidRDefault="007F4EEB" w:rsidP="007F4EEB">
      <w:pPr>
        <w:numPr>
          <w:ilvl w:val="12"/>
          <w:numId w:val="0"/>
        </w:numPr>
        <w:rPr>
          <w:szCs w:val="22"/>
          <w:u w:val="single"/>
        </w:rPr>
      </w:pPr>
      <w:r w:rsidRPr="009F1EEB">
        <w:rPr>
          <w:szCs w:val="22"/>
          <w:u w:val="single"/>
        </w:rPr>
        <w:t>Nėštumas</w:t>
      </w:r>
    </w:p>
    <w:p w:rsidR="007F4EEB" w:rsidRPr="009F1EEB" w:rsidRDefault="007F4EEB" w:rsidP="007F4EEB">
      <w:pPr>
        <w:numPr>
          <w:ilvl w:val="12"/>
          <w:numId w:val="0"/>
        </w:numPr>
        <w:rPr>
          <w:szCs w:val="22"/>
        </w:rPr>
      </w:pPr>
      <w:proofErr w:type="spellStart"/>
      <w:r w:rsidRPr="009F1EEB">
        <w:rPr>
          <w:szCs w:val="22"/>
        </w:rPr>
        <w:t>Amlodipino</w:t>
      </w:r>
      <w:proofErr w:type="spellEnd"/>
      <w:r w:rsidRPr="009F1EEB">
        <w:rPr>
          <w:szCs w:val="22"/>
        </w:rPr>
        <w:t xml:space="preserve"> saugumas žmogaus nėštumui nėra nustatytas. Jeigu manote, kad galbūt esate nėščia arba planuojate pastoti, tai prieš vartodama šį vaistą pasitarkite su gydytoju. </w:t>
      </w:r>
    </w:p>
    <w:p w:rsidR="007F4EEB" w:rsidRPr="009F1EEB" w:rsidRDefault="007F4EEB" w:rsidP="007F4EEB">
      <w:pPr>
        <w:tabs>
          <w:tab w:val="left" w:pos="567"/>
        </w:tabs>
        <w:rPr>
          <w:szCs w:val="22"/>
        </w:rPr>
      </w:pPr>
    </w:p>
    <w:p w:rsidR="007F4EEB" w:rsidRPr="009F1EEB" w:rsidRDefault="007F4EEB" w:rsidP="007F4EEB">
      <w:pPr>
        <w:numPr>
          <w:ilvl w:val="12"/>
          <w:numId w:val="0"/>
        </w:numPr>
        <w:rPr>
          <w:szCs w:val="22"/>
          <w:u w:val="single"/>
        </w:rPr>
      </w:pPr>
      <w:r w:rsidRPr="009F1EEB">
        <w:rPr>
          <w:szCs w:val="22"/>
          <w:u w:val="single"/>
        </w:rPr>
        <w:t>Žindymo laikotarpis</w:t>
      </w:r>
    </w:p>
    <w:p w:rsidR="007F4EEB" w:rsidRPr="009F1EEB" w:rsidRDefault="007F4EEB" w:rsidP="007F4EEB">
      <w:pPr>
        <w:numPr>
          <w:ilvl w:val="12"/>
          <w:numId w:val="0"/>
        </w:numPr>
        <w:rPr>
          <w:szCs w:val="22"/>
        </w:rPr>
      </w:pPr>
      <w:r w:rsidRPr="009F1EEB">
        <w:rPr>
          <w:szCs w:val="22"/>
        </w:rPr>
        <w:t xml:space="preserve">Buvo nustatyta, kad </w:t>
      </w:r>
      <w:proofErr w:type="spellStart"/>
      <w:r w:rsidRPr="009F1EEB">
        <w:rPr>
          <w:szCs w:val="22"/>
        </w:rPr>
        <w:t>amlodipinas</w:t>
      </w:r>
      <w:proofErr w:type="spellEnd"/>
      <w:r w:rsidRPr="009F1EEB">
        <w:rPr>
          <w:szCs w:val="22"/>
        </w:rPr>
        <w:t xml:space="preserve"> patenka į motinos pieną. Jei žindote arba ketinate pradėti žindyti, prieš vartodama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turite apie tai pasakyti savo gydytojui.</w:t>
      </w:r>
    </w:p>
    <w:p w:rsidR="007F4EEB" w:rsidRPr="009F1EEB" w:rsidRDefault="007F4EEB" w:rsidP="007F4EEB">
      <w:pPr>
        <w:numPr>
          <w:ilvl w:val="12"/>
          <w:numId w:val="0"/>
        </w:numPr>
        <w:rPr>
          <w:szCs w:val="22"/>
        </w:rPr>
      </w:pPr>
    </w:p>
    <w:p w:rsidR="007F4EEB" w:rsidRPr="009F1EEB" w:rsidRDefault="007F4EEB" w:rsidP="007F4EEB">
      <w:pPr>
        <w:numPr>
          <w:ilvl w:val="12"/>
          <w:numId w:val="0"/>
        </w:numPr>
        <w:rPr>
          <w:szCs w:val="22"/>
        </w:rPr>
      </w:pPr>
      <w:r w:rsidRPr="009F1EEB">
        <w:rPr>
          <w:szCs w:val="22"/>
        </w:rPr>
        <w:t xml:space="preserve">Prieš vartodami bet kokius vaistus kreipkitės į gydytoją arba vaistininką. </w:t>
      </w:r>
    </w:p>
    <w:p w:rsidR="007F4EEB" w:rsidRPr="009F1EEB" w:rsidRDefault="007F4EEB" w:rsidP="007F4EEB">
      <w:pPr>
        <w:tabs>
          <w:tab w:val="left" w:pos="567"/>
        </w:tabs>
        <w:rPr>
          <w:b/>
          <w:szCs w:val="22"/>
        </w:rPr>
      </w:pPr>
    </w:p>
    <w:p w:rsidR="007F4EEB" w:rsidRPr="009F1EEB" w:rsidRDefault="007F4EEB" w:rsidP="007F4EEB">
      <w:pPr>
        <w:tabs>
          <w:tab w:val="left" w:pos="567"/>
        </w:tabs>
        <w:rPr>
          <w:b/>
          <w:szCs w:val="22"/>
        </w:rPr>
      </w:pPr>
      <w:r w:rsidRPr="009F1EEB">
        <w:rPr>
          <w:b/>
          <w:szCs w:val="22"/>
        </w:rPr>
        <w:t>Vairavimas ir mechanizmų valdymas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gali paveikti jūsų gebėjimą vairuoti ar valdyti mechanizmus. Jei nuo tablečių pasireiškė pykinimas, svaigulys arba nuovargis, arba galvos skausmas, nevairuokite ir nevaldykite mechanizmų ir tuojau pat kreipkitės į gydytoją.</w:t>
      </w:r>
    </w:p>
    <w:p w:rsidR="007F4EEB" w:rsidRPr="009F1EEB" w:rsidRDefault="007F4EEB" w:rsidP="007F4EEB">
      <w:pPr>
        <w:keepNext/>
        <w:keepLines/>
        <w:tabs>
          <w:tab w:val="left" w:pos="567"/>
        </w:tabs>
        <w:rPr>
          <w:szCs w:val="22"/>
        </w:rPr>
      </w:pPr>
    </w:p>
    <w:p w:rsidR="007F4EEB" w:rsidRPr="009F1EEB" w:rsidRDefault="007F4EEB" w:rsidP="007F4EEB">
      <w:pPr>
        <w:keepNext/>
        <w:keepLines/>
        <w:tabs>
          <w:tab w:val="left" w:pos="567"/>
        </w:tabs>
        <w:rPr>
          <w:b/>
          <w:szCs w:val="22"/>
        </w:rPr>
      </w:pPr>
      <w:r w:rsidRPr="009F1EEB">
        <w:rPr>
          <w:b/>
          <w:szCs w:val="22"/>
        </w:rPr>
        <w:t>3.</w:t>
      </w:r>
      <w:r w:rsidRPr="009F1EEB">
        <w:rPr>
          <w:b/>
          <w:szCs w:val="22"/>
        </w:rPr>
        <w:tab/>
        <w:t xml:space="preserve">Kaip vartoti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p>
    <w:p w:rsidR="007F4EEB" w:rsidRPr="009F1EEB" w:rsidRDefault="007F4EEB" w:rsidP="007F4EEB">
      <w:pPr>
        <w:keepNext/>
        <w:keepLines/>
        <w:tabs>
          <w:tab w:val="left" w:pos="567"/>
        </w:tabs>
        <w:rPr>
          <w:szCs w:val="22"/>
        </w:rPr>
      </w:pPr>
    </w:p>
    <w:p w:rsidR="007F4EEB" w:rsidRPr="009F1EEB" w:rsidRDefault="007F4EEB" w:rsidP="007F4EEB">
      <w:pPr>
        <w:tabs>
          <w:tab w:val="left" w:pos="567"/>
        </w:tabs>
        <w:rPr>
          <w:szCs w:val="22"/>
        </w:rPr>
      </w:pPr>
      <w:r w:rsidRPr="009F1EEB">
        <w:rPr>
          <w:szCs w:val="22"/>
        </w:rPr>
        <w:t xml:space="preserve">Visada vartokite šį vaistą tiksliai kaip nurodė gydytojas arba vaistininkas. Jeigu abejojate, kreipkitės į  gydytoją arba vaistininką.  </w:t>
      </w:r>
    </w:p>
    <w:p w:rsidR="007F4EEB" w:rsidRPr="009F1EEB" w:rsidRDefault="007F4EEB" w:rsidP="007F4EEB">
      <w:pPr>
        <w:tabs>
          <w:tab w:val="left" w:pos="567"/>
        </w:tabs>
        <w:rPr>
          <w:b/>
          <w:szCs w:val="22"/>
        </w:rPr>
      </w:pPr>
    </w:p>
    <w:p w:rsidR="007F4EEB" w:rsidRPr="009F1EEB" w:rsidRDefault="007F4EEB" w:rsidP="007F4EEB">
      <w:pPr>
        <w:tabs>
          <w:tab w:val="left" w:pos="567"/>
        </w:tabs>
        <w:rPr>
          <w:szCs w:val="22"/>
        </w:rPr>
      </w:pPr>
      <w:r w:rsidRPr="009F1EEB">
        <w:rPr>
          <w:szCs w:val="22"/>
        </w:rPr>
        <w:t xml:space="preserve">Rekomenduojama pradinė dozė yra 5 mg kartą per parą. Dozė gali būti padidinta iki 10 mg per dieną.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Vaistai gali būti vartojami prieš arba po maisto ir gėrimų. Vaistus kiekvieną dieną reikia gerti tuo pačiu metu su vandeniu. Negerkite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kartu su greipfrutų </w:t>
      </w:r>
      <w:proofErr w:type="spellStart"/>
      <w:r w:rsidRPr="009F1EEB">
        <w:rPr>
          <w:szCs w:val="22"/>
        </w:rPr>
        <w:t>sultimis</w:t>
      </w:r>
      <w:proofErr w:type="spellEnd"/>
      <w:r w:rsidRPr="009F1EEB">
        <w:rPr>
          <w:szCs w:val="22"/>
        </w:rPr>
        <w:t>.</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t>Vartojimas vaikams ir paaugliams</w:t>
      </w:r>
    </w:p>
    <w:p w:rsidR="007F4EEB" w:rsidRPr="009F1EEB" w:rsidRDefault="007F4EEB" w:rsidP="007F4EEB">
      <w:pPr>
        <w:tabs>
          <w:tab w:val="left" w:pos="567"/>
        </w:tabs>
        <w:rPr>
          <w:szCs w:val="22"/>
        </w:rPr>
      </w:pPr>
      <w:r w:rsidRPr="009F1EEB">
        <w:rPr>
          <w:szCs w:val="22"/>
        </w:rPr>
        <w:t xml:space="preserve">Įprastinė pradinė rekomenduojama dozė vaikams ir paaugliams (6–17 metų amžiaus) yra 2,5 mg per parą. Didžiausia rekomenduojama paros dozė yra 5 mg. 2,5 mg dozė šiuo metu nėra tiekiama, be to 2,5 mg dozė negali būti gaunama iš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5 mg tablečių, nes tabletė nėra pritaikyta padalinti į dvi lygias dalis.</w:t>
      </w:r>
    </w:p>
    <w:p w:rsidR="007F4EEB" w:rsidRPr="009F1EEB" w:rsidRDefault="007F4EEB" w:rsidP="007F4EEB">
      <w:pPr>
        <w:tabs>
          <w:tab w:val="left" w:pos="567"/>
        </w:tabs>
        <w:rPr>
          <w:szCs w:val="22"/>
        </w:rPr>
      </w:pPr>
      <w:r w:rsidRPr="009F1EEB">
        <w:rPr>
          <w:szCs w:val="22"/>
        </w:rPr>
        <w:t>Svarbu, kad tabletės būtų geriamos be pertrūkių. Nelaukite, kol tabletės baigsis, prieš susisiekdami su gydytoju.</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t xml:space="preserve">Ką daryti pavartojus per didelę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dozę</w:t>
      </w:r>
    </w:p>
    <w:p w:rsidR="007F4EEB" w:rsidRPr="009F1EEB" w:rsidRDefault="007F4EEB" w:rsidP="007F4EEB">
      <w:pPr>
        <w:tabs>
          <w:tab w:val="left" w:pos="567"/>
        </w:tabs>
        <w:rPr>
          <w:szCs w:val="22"/>
        </w:rPr>
      </w:pPr>
      <w:r w:rsidRPr="009F1EEB">
        <w:rPr>
          <w:szCs w:val="22"/>
        </w:rPr>
        <w:t xml:space="preserve">Išgėrus per daug tablečių gali sumažėti Jūsų kraujospūdis, jis gali tapti pavojingai žemas. Galite jausti svaigulį, alpimą arba silpnumo pojūtį. Jei kraujospūdžio kritimas yra pakankamai stiprus, gali kilti šokas. Oda gali atrodyti šalta, sudrėkusi ir išblyškusi, ir jūs galite prarasti sąmonę. Jei išgersite per daug </w:t>
      </w: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nedelsdami kreipkitės pagalbos į gydytoją. </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t xml:space="preserve">Pamiršus pavartoti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w:t>
      </w:r>
    </w:p>
    <w:p w:rsidR="007F4EEB" w:rsidRPr="009F1EEB" w:rsidRDefault="007F4EEB" w:rsidP="007F4EEB">
      <w:pPr>
        <w:tabs>
          <w:tab w:val="left" w:pos="567"/>
        </w:tabs>
        <w:rPr>
          <w:szCs w:val="22"/>
        </w:rPr>
      </w:pPr>
      <w:r w:rsidRPr="009F1EEB">
        <w:rPr>
          <w:szCs w:val="22"/>
        </w:rPr>
        <w:t>Nesijaudinkite. Jei pamiršote išgerti šio vaisto, praleiskite tą dozė. Kitą tabletę išgerkite įprastu metu. Negalima vartoti dvigubos dozės norint kompensuoti praleistą dozę.</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t xml:space="preserve">Nustojus vartoti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w:t>
      </w:r>
    </w:p>
    <w:p w:rsidR="007F4EEB" w:rsidRPr="009F1EEB" w:rsidRDefault="007F4EEB" w:rsidP="007F4EEB">
      <w:pPr>
        <w:tabs>
          <w:tab w:val="left" w:pos="567"/>
        </w:tabs>
        <w:rPr>
          <w:szCs w:val="22"/>
        </w:rPr>
      </w:pPr>
      <w:r w:rsidRPr="009F1EEB">
        <w:rPr>
          <w:szCs w:val="22"/>
        </w:rPr>
        <w:t xml:space="preserve">Jūsų gydytojas nurodys, kiek laiko jums reikia vartoti vaistus. Jeigu Jūs staiga nutrauksite gydymą prieš tai, kaip jums nurodyta, ligos simptomai gali atsinaujinti.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Jeigu kiltų daugiau klausimų dėl šio vaisto vartojimo, kreipkitės į gydytoją arba vaistininką.</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t>4.</w:t>
      </w:r>
      <w:r w:rsidRPr="009F1EEB">
        <w:rPr>
          <w:b/>
          <w:szCs w:val="22"/>
        </w:rPr>
        <w:tab/>
        <w:t>Galimas šalutinis poveikis</w:t>
      </w:r>
    </w:p>
    <w:p w:rsidR="007F4EEB" w:rsidRPr="009F1EEB" w:rsidRDefault="007F4EEB" w:rsidP="007F4EEB">
      <w:pPr>
        <w:tabs>
          <w:tab w:val="left" w:pos="567"/>
        </w:tabs>
        <w:rPr>
          <w:b/>
          <w:szCs w:val="22"/>
        </w:rPr>
      </w:pPr>
    </w:p>
    <w:p w:rsidR="007F4EEB" w:rsidRPr="009F1EEB" w:rsidRDefault="007F4EEB" w:rsidP="007F4EEB">
      <w:pPr>
        <w:numPr>
          <w:ilvl w:val="12"/>
          <w:numId w:val="0"/>
        </w:numPr>
        <w:ind w:right="-29"/>
        <w:rPr>
          <w:szCs w:val="22"/>
        </w:rPr>
      </w:pPr>
      <w:r w:rsidRPr="009F1EEB">
        <w:rPr>
          <w:szCs w:val="22"/>
        </w:rPr>
        <w:t>Šis vaistas, kaip ir visi kiti, gali sukelti šalutinį poveikį, nors jis pasireiškia ne visiems žmonėms.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Nedelsiant</w:t>
      </w:r>
      <w:r w:rsidRPr="009F1EEB">
        <w:rPr>
          <w:szCs w:val="22"/>
        </w:rPr>
        <w:t xml:space="preserve"> apsilankykite pas gydytoją jei pasireiškia kurie nors iš šių šalutinių poveikių, išgėrus šių vaistų.</w:t>
      </w:r>
    </w:p>
    <w:p w:rsidR="007F4EEB" w:rsidRPr="009F1EEB" w:rsidRDefault="007F4EEB" w:rsidP="007F4EEB">
      <w:pPr>
        <w:tabs>
          <w:tab w:val="left" w:pos="567"/>
        </w:tabs>
        <w:rPr>
          <w:szCs w:val="22"/>
        </w:rPr>
      </w:pPr>
    </w:p>
    <w:p w:rsidR="007F4EEB" w:rsidRPr="009F1EEB" w:rsidRDefault="007F4EEB" w:rsidP="007F4EEB">
      <w:pPr>
        <w:pStyle w:val="Spalvotassraas1parykinimas1"/>
        <w:numPr>
          <w:ilvl w:val="0"/>
          <w:numId w:val="4"/>
        </w:numPr>
        <w:rPr>
          <w:szCs w:val="22"/>
        </w:rPr>
      </w:pPr>
      <w:r w:rsidRPr="009F1EEB">
        <w:rPr>
          <w:szCs w:val="22"/>
        </w:rPr>
        <w:t>Netikėtas švokštimas, skausmas krūtinėje, dusulys arba sunkumas kvėpuojant</w:t>
      </w:r>
    </w:p>
    <w:p w:rsidR="007F4EEB" w:rsidRPr="009F1EEB" w:rsidRDefault="007F4EEB" w:rsidP="007F4EEB">
      <w:pPr>
        <w:pStyle w:val="Spalvotassraas1parykinimas1"/>
        <w:numPr>
          <w:ilvl w:val="0"/>
          <w:numId w:val="4"/>
        </w:numPr>
        <w:rPr>
          <w:szCs w:val="22"/>
        </w:rPr>
      </w:pPr>
      <w:r w:rsidRPr="009F1EEB">
        <w:rPr>
          <w:szCs w:val="22"/>
        </w:rPr>
        <w:t>Akių vokų, veido arba lūpų tinimas</w:t>
      </w:r>
    </w:p>
    <w:p w:rsidR="007F4EEB" w:rsidRPr="009F1EEB" w:rsidRDefault="007F4EEB" w:rsidP="007F4EEB">
      <w:pPr>
        <w:pStyle w:val="Spalvotassraas1parykinimas1"/>
        <w:numPr>
          <w:ilvl w:val="0"/>
          <w:numId w:val="4"/>
        </w:numPr>
        <w:rPr>
          <w:szCs w:val="22"/>
        </w:rPr>
      </w:pPr>
      <w:r w:rsidRPr="009F1EEB">
        <w:rPr>
          <w:szCs w:val="22"/>
        </w:rPr>
        <w:t>Liežuvio tinimas, dėl kurio pasidaro labai sunku kvėpuoti</w:t>
      </w:r>
    </w:p>
    <w:p w:rsidR="007F4EEB" w:rsidRPr="009F1EEB" w:rsidRDefault="007F4EEB" w:rsidP="007F4EEB">
      <w:pPr>
        <w:pStyle w:val="Spalvotassraas1parykinimas1"/>
        <w:numPr>
          <w:ilvl w:val="0"/>
          <w:numId w:val="4"/>
        </w:numPr>
        <w:rPr>
          <w:szCs w:val="22"/>
        </w:rPr>
      </w:pPr>
      <w:r w:rsidRPr="009F1EEB">
        <w:rPr>
          <w:szCs w:val="22"/>
        </w:rPr>
        <w:t>Labai stiprios odos reakcijos</w:t>
      </w:r>
    </w:p>
    <w:p w:rsidR="007F4EEB" w:rsidRPr="009F1EEB" w:rsidRDefault="007F4EEB" w:rsidP="007F4EEB">
      <w:pPr>
        <w:pStyle w:val="Spalvotassraas1parykinimas1"/>
        <w:numPr>
          <w:ilvl w:val="0"/>
          <w:numId w:val="4"/>
        </w:numPr>
        <w:rPr>
          <w:szCs w:val="22"/>
        </w:rPr>
      </w:pPr>
      <w:r w:rsidRPr="009F1EEB">
        <w:rPr>
          <w:szCs w:val="22"/>
        </w:rPr>
        <w:t>Gleivinių uždegimas (</w:t>
      </w:r>
      <w:proofErr w:type="spellStart"/>
      <w:r w:rsidRPr="009F1EEB">
        <w:rPr>
          <w:szCs w:val="22"/>
        </w:rPr>
        <w:t>Stivenso</w:t>
      </w:r>
      <w:proofErr w:type="spellEnd"/>
      <w:r w:rsidRPr="009F1EEB">
        <w:rPr>
          <w:szCs w:val="22"/>
        </w:rPr>
        <w:t>-Džonsono (</w:t>
      </w:r>
      <w:proofErr w:type="spellStart"/>
      <w:r w:rsidRPr="009F1EEB">
        <w:rPr>
          <w:i/>
          <w:szCs w:val="22"/>
        </w:rPr>
        <w:t>Stevens-Johnson</w:t>
      </w:r>
      <w:proofErr w:type="spellEnd"/>
      <w:r w:rsidRPr="009F1EEB">
        <w:rPr>
          <w:szCs w:val="22"/>
        </w:rPr>
        <w:t xml:space="preserve">) sindromas, </w:t>
      </w:r>
      <w:r w:rsidRPr="009F1EEB">
        <w:rPr>
          <w:bCs/>
          <w:szCs w:val="22"/>
        </w:rPr>
        <w:t xml:space="preserve">toksinė epidermio </w:t>
      </w:r>
      <w:proofErr w:type="spellStart"/>
      <w:r w:rsidRPr="009F1EEB">
        <w:rPr>
          <w:bCs/>
          <w:szCs w:val="22"/>
        </w:rPr>
        <w:t>nekrolizė</w:t>
      </w:r>
      <w:proofErr w:type="spellEnd"/>
      <w:r w:rsidRPr="009F1EEB">
        <w:rPr>
          <w:szCs w:val="22"/>
        </w:rPr>
        <w:t>) arba kitos alerginės reakcijos</w:t>
      </w:r>
    </w:p>
    <w:p w:rsidR="007F4EEB" w:rsidRPr="009F1EEB" w:rsidRDefault="007F4EEB" w:rsidP="007F4EEB">
      <w:pPr>
        <w:pStyle w:val="Spalvotassraas1parykinimas1"/>
        <w:numPr>
          <w:ilvl w:val="0"/>
          <w:numId w:val="4"/>
        </w:numPr>
        <w:rPr>
          <w:szCs w:val="22"/>
        </w:rPr>
      </w:pPr>
      <w:r w:rsidRPr="009F1EEB">
        <w:rPr>
          <w:szCs w:val="22"/>
        </w:rPr>
        <w:t>Širdies smūgis arba nenormalus širdies plakimas</w:t>
      </w:r>
    </w:p>
    <w:p w:rsidR="007F4EEB" w:rsidRPr="009F1EEB" w:rsidRDefault="007F4EEB" w:rsidP="007F4EEB">
      <w:pPr>
        <w:pStyle w:val="Spalvotassraas1parykinimas1"/>
        <w:numPr>
          <w:ilvl w:val="0"/>
          <w:numId w:val="4"/>
        </w:numPr>
        <w:rPr>
          <w:szCs w:val="22"/>
        </w:rPr>
      </w:pPr>
      <w:r w:rsidRPr="009F1EEB">
        <w:rPr>
          <w:szCs w:val="22"/>
        </w:rPr>
        <w:t>Kasos uždegimas, kuris gali sukelti labai stiprų pilvo ir nugaros skausmą, kartu su kuriuo būna labai bloga savijauta</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Buvo pranešta apie šį labai dažną</w:t>
      </w:r>
      <w:r w:rsidRPr="009F1EEB">
        <w:rPr>
          <w:b/>
          <w:szCs w:val="22"/>
        </w:rPr>
        <w:t xml:space="preserve"> šalutinį poveikį</w:t>
      </w:r>
      <w:r w:rsidRPr="009F1EEB">
        <w:rPr>
          <w:szCs w:val="22"/>
        </w:rPr>
        <w:t xml:space="preserve">. Jei jis sukelia jums problemų arba </w:t>
      </w:r>
      <w:r w:rsidRPr="009F1EEB">
        <w:rPr>
          <w:b/>
          <w:szCs w:val="22"/>
        </w:rPr>
        <w:t>trunka ilgiau, nei savaitę</w:t>
      </w:r>
      <w:r w:rsidRPr="009F1EEB">
        <w:rPr>
          <w:szCs w:val="22"/>
        </w:rPr>
        <w:t xml:space="preserve">, </w:t>
      </w:r>
      <w:r w:rsidRPr="009F1EEB">
        <w:rPr>
          <w:b/>
          <w:szCs w:val="22"/>
        </w:rPr>
        <w:t>turite kreiptis į gydytoją</w:t>
      </w:r>
      <w:r w:rsidRPr="009F1EEB">
        <w:rPr>
          <w:szCs w:val="22"/>
        </w:rPr>
        <w:t>.</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r w:rsidRPr="009F1EEB">
        <w:rPr>
          <w:b/>
          <w:szCs w:val="22"/>
        </w:rPr>
        <w:lastRenderedPageBreak/>
        <w:t xml:space="preserve">Labai dažnas: gali pasireikšti daugiau kaip 1 iš 10 žmonių: </w:t>
      </w:r>
    </w:p>
    <w:p w:rsidR="007F4EEB" w:rsidRPr="009F1EEB" w:rsidRDefault="007F4EEB" w:rsidP="007F4EEB">
      <w:pPr>
        <w:pStyle w:val="Spalvotassraas1parykinimas1"/>
        <w:numPr>
          <w:ilvl w:val="0"/>
          <w:numId w:val="5"/>
        </w:numPr>
        <w:tabs>
          <w:tab w:val="left" w:pos="-2268"/>
        </w:tabs>
        <w:rPr>
          <w:szCs w:val="22"/>
        </w:rPr>
      </w:pPr>
      <w:r w:rsidRPr="009F1EEB">
        <w:rPr>
          <w:szCs w:val="22"/>
        </w:rPr>
        <w:t>Edema (skysčių susilaikymas)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Buvo pranešta apie šiuos </w:t>
      </w:r>
      <w:r w:rsidRPr="009F1EEB">
        <w:rPr>
          <w:b/>
          <w:szCs w:val="22"/>
        </w:rPr>
        <w:t>dažnus šalutinius poveikius</w:t>
      </w:r>
      <w:r w:rsidRPr="009F1EEB">
        <w:rPr>
          <w:szCs w:val="22"/>
        </w:rPr>
        <w:t xml:space="preserve">. Jei jie sukelia jums problemų arba </w:t>
      </w:r>
      <w:r w:rsidRPr="009F1EEB">
        <w:rPr>
          <w:b/>
          <w:szCs w:val="22"/>
        </w:rPr>
        <w:t>trunka ilgiau, nei savaitę</w:t>
      </w:r>
      <w:r w:rsidRPr="009F1EEB">
        <w:rPr>
          <w:szCs w:val="22"/>
        </w:rPr>
        <w:t xml:space="preserve">, </w:t>
      </w:r>
      <w:r w:rsidRPr="009F1EEB">
        <w:rPr>
          <w:b/>
          <w:szCs w:val="22"/>
        </w:rPr>
        <w:t>turite kreiptis į gydytoją</w:t>
      </w:r>
      <w:r w:rsidRPr="009F1EEB">
        <w:rPr>
          <w:szCs w:val="22"/>
        </w:rPr>
        <w:t>.</w:t>
      </w:r>
    </w:p>
    <w:p w:rsidR="007F4EEB" w:rsidRPr="009F1EEB" w:rsidRDefault="007F4EEB" w:rsidP="007F4EEB">
      <w:pPr>
        <w:tabs>
          <w:tab w:val="left" w:pos="567"/>
        </w:tabs>
        <w:rPr>
          <w:b/>
        </w:rPr>
      </w:pPr>
    </w:p>
    <w:p w:rsidR="007F4EEB" w:rsidRPr="009F1EEB" w:rsidRDefault="007F4EEB" w:rsidP="007F4EEB">
      <w:pPr>
        <w:tabs>
          <w:tab w:val="left" w:pos="567"/>
        </w:tabs>
        <w:rPr>
          <w:szCs w:val="22"/>
        </w:rPr>
      </w:pPr>
      <w:r w:rsidRPr="009F1EEB">
        <w:rPr>
          <w:b/>
          <w:szCs w:val="22"/>
        </w:rPr>
        <w:t>Dažni</w:t>
      </w:r>
      <w:r w:rsidRPr="009F1EEB">
        <w:rPr>
          <w:szCs w:val="22"/>
        </w:rPr>
        <w:t xml:space="preserve">: gali pasireikšti ne daugiau kaip 1 iš 10 žmonių: </w:t>
      </w:r>
    </w:p>
    <w:p w:rsidR="007F4EEB" w:rsidRPr="009F1EEB" w:rsidRDefault="007F4EEB" w:rsidP="007F4EEB">
      <w:pPr>
        <w:pStyle w:val="Spalvotassraas1parykinimas1"/>
        <w:numPr>
          <w:ilvl w:val="0"/>
          <w:numId w:val="5"/>
        </w:numPr>
        <w:tabs>
          <w:tab w:val="left" w:pos="-2268"/>
        </w:tabs>
        <w:rPr>
          <w:szCs w:val="22"/>
        </w:rPr>
      </w:pPr>
      <w:r w:rsidRPr="009F1EEB">
        <w:rPr>
          <w:szCs w:val="22"/>
        </w:rPr>
        <w:t>Galvos skausmas, svaigulys, mieguistumas (ypač gydymo pradžioje)</w:t>
      </w:r>
    </w:p>
    <w:p w:rsidR="007F4EEB" w:rsidRPr="009F1EEB" w:rsidRDefault="007F4EEB" w:rsidP="007F4EEB">
      <w:pPr>
        <w:pStyle w:val="Spalvotassraas1parykinimas1"/>
        <w:numPr>
          <w:ilvl w:val="0"/>
          <w:numId w:val="5"/>
        </w:numPr>
        <w:tabs>
          <w:tab w:val="left" w:pos="-2268"/>
        </w:tabs>
        <w:rPr>
          <w:szCs w:val="22"/>
        </w:rPr>
      </w:pPr>
      <w:proofErr w:type="spellStart"/>
      <w:r w:rsidRPr="009F1EEB">
        <w:rPr>
          <w:szCs w:val="22"/>
        </w:rPr>
        <w:t>Palpitacijos</w:t>
      </w:r>
      <w:proofErr w:type="spellEnd"/>
      <w:r w:rsidRPr="009F1EEB">
        <w:rPr>
          <w:szCs w:val="22"/>
        </w:rPr>
        <w:t xml:space="preserve"> (širdies plakimo pojūtis), raudonis</w:t>
      </w:r>
    </w:p>
    <w:p w:rsidR="007F4EEB" w:rsidRPr="009F1EEB" w:rsidRDefault="007F4EEB" w:rsidP="007F4EEB">
      <w:pPr>
        <w:pStyle w:val="Spalvotassraas1parykinimas1"/>
        <w:numPr>
          <w:ilvl w:val="0"/>
          <w:numId w:val="5"/>
        </w:numPr>
        <w:tabs>
          <w:tab w:val="left" w:pos="-2268"/>
        </w:tabs>
        <w:rPr>
          <w:szCs w:val="22"/>
        </w:rPr>
      </w:pPr>
      <w:r w:rsidRPr="009F1EEB">
        <w:rPr>
          <w:szCs w:val="22"/>
        </w:rPr>
        <w:t>Pilvo skausmas, pykinimas</w:t>
      </w:r>
    </w:p>
    <w:p w:rsidR="007F4EEB" w:rsidRPr="009F1EEB" w:rsidRDefault="007F4EEB" w:rsidP="007F4EEB">
      <w:pPr>
        <w:pStyle w:val="Spalvotassraas1parykinimas1"/>
        <w:numPr>
          <w:ilvl w:val="0"/>
          <w:numId w:val="5"/>
        </w:numPr>
        <w:tabs>
          <w:tab w:val="left" w:pos="-2268"/>
        </w:tabs>
        <w:rPr>
          <w:szCs w:val="22"/>
        </w:rPr>
      </w:pPr>
      <w:r w:rsidRPr="009F1EEB">
        <w:rPr>
          <w:szCs w:val="22"/>
        </w:rPr>
        <w:t xml:space="preserve">Pakitęs tuštinimosi režimas, viduriavimas, vidurių užkietėjimas, </w:t>
      </w:r>
      <w:proofErr w:type="spellStart"/>
      <w:r w:rsidRPr="009F1EEB">
        <w:rPr>
          <w:szCs w:val="22"/>
        </w:rPr>
        <w:t>nevirškinimas</w:t>
      </w:r>
      <w:proofErr w:type="spellEnd"/>
    </w:p>
    <w:p w:rsidR="007F4EEB" w:rsidRPr="009F1EEB" w:rsidRDefault="007F4EEB" w:rsidP="007F4EEB">
      <w:pPr>
        <w:pStyle w:val="Spalvotassraas1parykinimas1"/>
        <w:numPr>
          <w:ilvl w:val="0"/>
          <w:numId w:val="5"/>
        </w:numPr>
        <w:tabs>
          <w:tab w:val="left" w:pos="-2268"/>
        </w:tabs>
        <w:rPr>
          <w:szCs w:val="22"/>
        </w:rPr>
      </w:pPr>
      <w:r w:rsidRPr="009F1EEB">
        <w:rPr>
          <w:szCs w:val="22"/>
        </w:rPr>
        <w:t>Nuovargis, silpnumas</w:t>
      </w:r>
    </w:p>
    <w:p w:rsidR="007F4EEB" w:rsidRPr="009F1EEB" w:rsidRDefault="007F4EEB" w:rsidP="007F4EEB">
      <w:pPr>
        <w:pStyle w:val="Spalvotassraas1parykinimas1"/>
        <w:numPr>
          <w:ilvl w:val="0"/>
          <w:numId w:val="5"/>
        </w:numPr>
        <w:tabs>
          <w:tab w:val="left" w:pos="-2268"/>
        </w:tabs>
        <w:rPr>
          <w:szCs w:val="22"/>
        </w:rPr>
      </w:pPr>
      <w:r w:rsidRPr="009F1EEB">
        <w:rPr>
          <w:szCs w:val="22"/>
        </w:rPr>
        <w:t>Regos sutrikimai, dvejinimasis</w:t>
      </w:r>
    </w:p>
    <w:p w:rsidR="007F4EEB" w:rsidRPr="009F1EEB" w:rsidRDefault="007F4EEB" w:rsidP="007F4EEB">
      <w:pPr>
        <w:pStyle w:val="Spalvotassraas1parykinimas1"/>
        <w:numPr>
          <w:ilvl w:val="0"/>
          <w:numId w:val="5"/>
        </w:numPr>
        <w:tabs>
          <w:tab w:val="left" w:pos="-2268"/>
        </w:tabs>
        <w:rPr>
          <w:szCs w:val="22"/>
        </w:rPr>
      </w:pPr>
      <w:r w:rsidRPr="009F1EEB">
        <w:rPr>
          <w:szCs w:val="22"/>
        </w:rPr>
        <w:t>Raumenų traukuliai</w:t>
      </w:r>
    </w:p>
    <w:p w:rsidR="007F4EEB" w:rsidRPr="009F1EEB" w:rsidRDefault="007F4EEB" w:rsidP="007F4EEB">
      <w:pPr>
        <w:pStyle w:val="Spalvotassraas1parykinimas1"/>
        <w:numPr>
          <w:ilvl w:val="0"/>
          <w:numId w:val="5"/>
        </w:numPr>
        <w:tabs>
          <w:tab w:val="left" w:pos="-2268"/>
        </w:tabs>
        <w:rPr>
          <w:szCs w:val="22"/>
        </w:rPr>
      </w:pPr>
      <w:r w:rsidRPr="009F1EEB">
        <w:rPr>
          <w:szCs w:val="22"/>
        </w:rPr>
        <w:t>Kulkšnių tinimas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Kiti šalutiniai poveikiai, apie kuriuos pranešta, yra šiame sąraše. Jei kurie nors iš jų pasidaro rimti arba jei pastebite kokių nors šalutinių poveikių, neišvardintų šiame lapelyje, praneškite gydytojui arba vaistininkui.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Nedažni</w:t>
      </w:r>
      <w:r w:rsidRPr="009F1EEB">
        <w:rPr>
          <w:szCs w:val="22"/>
        </w:rPr>
        <w:t>: gali pasireikšti ne daugiau kaip 1 iš 100 žmonių:</w:t>
      </w:r>
    </w:p>
    <w:p w:rsidR="007F4EEB" w:rsidRPr="009F1EEB" w:rsidRDefault="007F4EEB" w:rsidP="007F4EEB">
      <w:pPr>
        <w:pStyle w:val="Spalvotassraas1parykinimas1"/>
        <w:numPr>
          <w:ilvl w:val="0"/>
          <w:numId w:val="5"/>
        </w:numPr>
        <w:tabs>
          <w:tab w:val="left" w:pos="-2268"/>
        </w:tabs>
        <w:rPr>
          <w:szCs w:val="22"/>
        </w:rPr>
      </w:pPr>
      <w:r w:rsidRPr="009F1EEB">
        <w:rPr>
          <w:szCs w:val="22"/>
        </w:rPr>
        <w:t>Nuotaikų pasikeitimai, nerimas, depresija, nemiga</w:t>
      </w:r>
    </w:p>
    <w:p w:rsidR="007F4EEB" w:rsidRPr="009F1EEB" w:rsidRDefault="007F4EEB" w:rsidP="007F4EEB">
      <w:pPr>
        <w:pStyle w:val="Spalvotassraas1parykinimas1"/>
        <w:numPr>
          <w:ilvl w:val="0"/>
          <w:numId w:val="5"/>
        </w:numPr>
        <w:tabs>
          <w:tab w:val="left" w:pos="-2268"/>
        </w:tabs>
        <w:rPr>
          <w:szCs w:val="22"/>
        </w:rPr>
      </w:pPr>
      <w:r w:rsidRPr="009F1EEB">
        <w:rPr>
          <w:szCs w:val="22"/>
        </w:rPr>
        <w:t>Drebulys, skonio anomalijos, alpimas</w:t>
      </w:r>
    </w:p>
    <w:p w:rsidR="007F4EEB" w:rsidRPr="009F1EEB" w:rsidRDefault="007F4EEB" w:rsidP="007F4EEB">
      <w:pPr>
        <w:pStyle w:val="Spalvotassraas1parykinimas1"/>
        <w:numPr>
          <w:ilvl w:val="0"/>
          <w:numId w:val="5"/>
        </w:numPr>
        <w:tabs>
          <w:tab w:val="left" w:pos="-2268"/>
        </w:tabs>
        <w:rPr>
          <w:szCs w:val="22"/>
        </w:rPr>
      </w:pPr>
      <w:r w:rsidRPr="009F1EEB">
        <w:rPr>
          <w:szCs w:val="22"/>
        </w:rPr>
        <w:t>Tirpimas arba badymo pojūtis galūnėse, skausmo jausmo praradimas</w:t>
      </w:r>
    </w:p>
    <w:p w:rsidR="007F4EEB" w:rsidRPr="009F1EEB" w:rsidRDefault="007F4EEB" w:rsidP="007F4EEB">
      <w:pPr>
        <w:pStyle w:val="Spalvotassraas1parykinimas1"/>
        <w:numPr>
          <w:ilvl w:val="0"/>
          <w:numId w:val="5"/>
        </w:numPr>
        <w:tabs>
          <w:tab w:val="left" w:pos="-2268"/>
        </w:tabs>
        <w:rPr>
          <w:szCs w:val="22"/>
        </w:rPr>
      </w:pPr>
      <w:r w:rsidRPr="009F1EEB">
        <w:rPr>
          <w:szCs w:val="22"/>
        </w:rPr>
        <w:t>Ūžesiai ausyse</w:t>
      </w:r>
    </w:p>
    <w:p w:rsidR="007F4EEB" w:rsidRPr="009F1EEB" w:rsidRDefault="007F4EEB" w:rsidP="007F4EEB">
      <w:pPr>
        <w:pStyle w:val="Spalvotassraas1parykinimas1"/>
        <w:numPr>
          <w:ilvl w:val="0"/>
          <w:numId w:val="5"/>
        </w:numPr>
        <w:tabs>
          <w:tab w:val="left" w:pos="-2268"/>
        </w:tabs>
        <w:rPr>
          <w:szCs w:val="22"/>
        </w:rPr>
      </w:pPr>
      <w:r w:rsidRPr="009F1EEB">
        <w:rPr>
          <w:szCs w:val="22"/>
        </w:rPr>
        <w:t>Žemas kraujospūdis</w:t>
      </w:r>
    </w:p>
    <w:p w:rsidR="007F4EEB" w:rsidRPr="009F1EEB" w:rsidRDefault="007F4EEB" w:rsidP="007F4EEB">
      <w:pPr>
        <w:pStyle w:val="Spalvotassraas1parykinimas1"/>
        <w:numPr>
          <w:ilvl w:val="0"/>
          <w:numId w:val="5"/>
        </w:numPr>
        <w:tabs>
          <w:tab w:val="left" w:pos="-2268"/>
        </w:tabs>
        <w:rPr>
          <w:szCs w:val="22"/>
        </w:rPr>
      </w:pPr>
      <w:r w:rsidRPr="009F1EEB">
        <w:rPr>
          <w:szCs w:val="22"/>
        </w:rPr>
        <w:t>Čiaudėjimas ir bėganti nosis, kurį sukelia nosies gleivinės uždegimas (rinitas)</w:t>
      </w:r>
    </w:p>
    <w:p w:rsidR="007F4EEB" w:rsidRPr="009F1EEB" w:rsidRDefault="007F4EEB" w:rsidP="007F4EEB">
      <w:pPr>
        <w:pStyle w:val="Spalvotassraas1parykinimas1"/>
        <w:numPr>
          <w:ilvl w:val="0"/>
          <w:numId w:val="5"/>
        </w:numPr>
        <w:tabs>
          <w:tab w:val="left" w:pos="-2268"/>
        </w:tabs>
        <w:rPr>
          <w:szCs w:val="22"/>
        </w:rPr>
      </w:pPr>
      <w:r w:rsidRPr="009F1EEB">
        <w:rPr>
          <w:szCs w:val="22"/>
        </w:rPr>
        <w:t>Kosėjimas</w:t>
      </w:r>
    </w:p>
    <w:p w:rsidR="007F4EEB" w:rsidRPr="009F1EEB" w:rsidRDefault="007F4EEB" w:rsidP="007F4EEB">
      <w:pPr>
        <w:pStyle w:val="Spalvotassraas1parykinimas1"/>
        <w:numPr>
          <w:ilvl w:val="0"/>
          <w:numId w:val="5"/>
        </w:numPr>
        <w:tabs>
          <w:tab w:val="left" w:pos="-2268"/>
        </w:tabs>
        <w:rPr>
          <w:szCs w:val="22"/>
        </w:rPr>
      </w:pPr>
      <w:r w:rsidRPr="009F1EEB">
        <w:rPr>
          <w:szCs w:val="22"/>
        </w:rPr>
        <w:t>Sausumas burnoje, vėmimas (pykinimas)</w:t>
      </w:r>
    </w:p>
    <w:p w:rsidR="007F4EEB" w:rsidRPr="009F1EEB" w:rsidRDefault="007F4EEB" w:rsidP="007F4EEB">
      <w:pPr>
        <w:pStyle w:val="Spalvotassraas1parykinimas1"/>
        <w:numPr>
          <w:ilvl w:val="0"/>
          <w:numId w:val="5"/>
        </w:numPr>
        <w:tabs>
          <w:tab w:val="left" w:pos="-2268"/>
        </w:tabs>
        <w:rPr>
          <w:szCs w:val="22"/>
        </w:rPr>
      </w:pPr>
      <w:r w:rsidRPr="009F1EEB">
        <w:rPr>
          <w:szCs w:val="22"/>
        </w:rPr>
        <w:t>Plaukų slinkimas, padidėjęs prakaitavimas, odos niežėjimas, raudonos dėmės ant odos, odos spalvos pasikeitimas</w:t>
      </w:r>
    </w:p>
    <w:p w:rsidR="007F4EEB" w:rsidRPr="009F1EEB" w:rsidRDefault="007F4EEB" w:rsidP="007F4EEB">
      <w:pPr>
        <w:pStyle w:val="Spalvotassraas1parykinimas1"/>
        <w:numPr>
          <w:ilvl w:val="0"/>
          <w:numId w:val="5"/>
        </w:numPr>
        <w:tabs>
          <w:tab w:val="left" w:pos="-2268"/>
        </w:tabs>
        <w:rPr>
          <w:szCs w:val="22"/>
        </w:rPr>
      </w:pPr>
      <w:proofErr w:type="spellStart"/>
      <w:r w:rsidRPr="009F1EEB">
        <w:rPr>
          <w:szCs w:val="22"/>
        </w:rPr>
        <w:t>Šlapinimosi</w:t>
      </w:r>
      <w:proofErr w:type="spellEnd"/>
      <w:r w:rsidRPr="009F1EEB">
        <w:rPr>
          <w:szCs w:val="22"/>
        </w:rPr>
        <w:t xml:space="preserve"> sutrikimai, padidėjęs poreikis šlapintis naktį, padidėjęs </w:t>
      </w:r>
      <w:proofErr w:type="spellStart"/>
      <w:r w:rsidRPr="009F1EEB">
        <w:rPr>
          <w:szCs w:val="22"/>
        </w:rPr>
        <w:t>šlapinimosi</w:t>
      </w:r>
      <w:proofErr w:type="spellEnd"/>
      <w:r w:rsidRPr="009F1EEB">
        <w:rPr>
          <w:szCs w:val="22"/>
        </w:rPr>
        <w:t xml:space="preserve"> kiekis</w:t>
      </w:r>
    </w:p>
    <w:p w:rsidR="007F4EEB" w:rsidRPr="009F1EEB" w:rsidRDefault="007F4EEB" w:rsidP="007F4EEB">
      <w:pPr>
        <w:pStyle w:val="Spalvotassraas1parykinimas1"/>
        <w:numPr>
          <w:ilvl w:val="0"/>
          <w:numId w:val="5"/>
        </w:numPr>
        <w:tabs>
          <w:tab w:val="left" w:pos="-2268"/>
        </w:tabs>
        <w:rPr>
          <w:szCs w:val="22"/>
        </w:rPr>
      </w:pPr>
      <w:proofErr w:type="spellStart"/>
      <w:r w:rsidRPr="009F1EEB">
        <w:rPr>
          <w:szCs w:val="22"/>
        </w:rPr>
        <w:t>Nesugebėjimas</w:t>
      </w:r>
      <w:proofErr w:type="spellEnd"/>
      <w:r w:rsidRPr="009F1EEB">
        <w:rPr>
          <w:szCs w:val="22"/>
        </w:rPr>
        <w:t xml:space="preserve"> pasiekti erekciją; nepatogumo jausmas krūtyse arba jų padidėjimas vyrams</w:t>
      </w:r>
    </w:p>
    <w:p w:rsidR="007F4EEB" w:rsidRPr="009F1EEB" w:rsidRDefault="007F4EEB" w:rsidP="007F4EEB">
      <w:pPr>
        <w:pStyle w:val="Spalvotassraas1parykinimas1"/>
        <w:numPr>
          <w:ilvl w:val="0"/>
          <w:numId w:val="5"/>
        </w:numPr>
        <w:tabs>
          <w:tab w:val="left" w:pos="-2268"/>
        </w:tabs>
        <w:rPr>
          <w:szCs w:val="22"/>
        </w:rPr>
      </w:pPr>
      <w:r w:rsidRPr="009F1EEB">
        <w:rPr>
          <w:szCs w:val="22"/>
        </w:rPr>
        <w:t>Skausmas, bloga savijauta</w:t>
      </w:r>
    </w:p>
    <w:p w:rsidR="007F4EEB" w:rsidRPr="009F1EEB" w:rsidRDefault="007F4EEB" w:rsidP="007F4EEB">
      <w:pPr>
        <w:pStyle w:val="Spalvotassraas1parykinimas1"/>
        <w:numPr>
          <w:ilvl w:val="0"/>
          <w:numId w:val="5"/>
        </w:numPr>
        <w:tabs>
          <w:tab w:val="left" w:pos="-2268"/>
        </w:tabs>
        <w:rPr>
          <w:szCs w:val="22"/>
        </w:rPr>
      </w:pPr>
      <w:r w:rsidRPr="009F1EEB">
        <w:rPr>
          <w:szCs w:val="22"/>
        </w:rPr>
        <w:t>Sąnarių arba raumenų skausmas, nugaros skausmas</w:t>
      </w:r>
    </w:p>
    <w:p w:rsidR="007F4EEB" w:rsidRPr="009F1EEB" w:rsidRDefault="007F4EEB" w:rsidP="007F4EEB">
      <w:pPr>
        <w:pStyle w:val="Spalvotassraas1parykinimas1"/>
        <w:numPr>
          <w:ilvl w:val="0"/>
          <w:numId w:val="5"/>
        </w:numPr>
        <w:tabs>
          <w:tab w:val="left" w:pos="-2268"/>
        </w:tabs>
        <w:rPr>
          <w:szCs w:val="22"/>
        </w:rPr>
      </w:pPr>
      <w:r w:rsidRPr="009F1EEB">
        <w:rPr>
          <w:szCs w:val="22"/>
        </w:rPr>
        <w:t>Svorio padidėjimas arba sumažėjimas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Reti</w:t>
      </w:r>
      <w:r w:rsidRPr="009F1EEB">
        <w:rPr>
          <w:szCs w:val="22"/>
        </w:rPr>
        <w:t>: gali pasireikšti ne daugiau kaip 1 iš 1000 žmonių:</w:t>
      </w:r>
    </w:p>
    <w:p w:rsidR="007F4EEB" w:rsidRPr="009F1EEB" w:rsidRDefault="007F4EEB" w:rsidP="007F4EEB">
      <w:pPr>
        <w:pStyle w:val="Spalvotassraas1parykinimas1"/>
        <w:numPr>
          <w:ilvl w:val="0"/>
          <w:numId w:val="5"/>
        </w:numPr>
        <w:tabs>
          <w:tab w:val="left" w:pos="-2268"/>
        </w:tabs>
        <w:rPr>
          <w:szCs w:val="22"/>
        </w:rPr>
      </w:pPr>
      <w:r w:rsidRPr="009F1EEB">
        <w:rPr>
          <w:szCs w:val="22"/>
        </w:rPr>
        <w:t>Konfūzija</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Labai reti</w:t>
      </w:r>
      <w:r w:rsidRPr="009F1EEB">
        <w:rPr>
          <w:szCs w:val="22"/>
        </w:rPr>
        <w:t>: gali pasireikšti ne daugiau kaip 1 iš 10000 žmonių:</w:t>
      </w:r>
    </w:p>
    <w:p w:rsidR="007F4EEB" w:rsidRPr="009F1EEB" w:rsidRDefault="007F4EEB" w:rsidP="007F4EEB">
      <w:pPr>
        <w:pStyle w:val="Spalvotassraas1parykinimas1"/>
        <w:numPr>
          <w:ilvl w:val="0"/>
          <w:numId w:val="5"/>
        </w:numPr>
        <w:tabs>
          <w:tab w:val="left" w:pos="-2268"/>
        </w:tabs>
        <w:rPr>
          <w:szCs w:val="22"/>
        </w:rPr>
      </w:pPr>
      <w:r w:rsidRPr="009F1EEB">
        <w:rPr>
          <w:szCs w:val="22"/>
        </w:rPr>
        <w:t>Sumažinta baltųjų kraujo kūnelių koncentracija, kraujo plokštelių skaičiaus sumažėjimas, kuris gali sukelti nenormalų kraujosruvų atsiradimą arba lengvą kraujavimą</w:t>
      </w:r>
    </w:p>
    <w:p w:rsidR="007F4EEB" w:rsidRPr="009F1EEB" w:rsidRDefault="007F4EEB" w:rsidP="007F4EEB">
      <w:pPr>
        <w:pStyle w:val="Spalvotassraas1parykinimas1"/>
        <w:numPr>
          <w:ilvl w:val="0"/>
          <w:numId w:val="5"/>
        </w:numPr>
        <w:tabs>
          <w:tab w:val="left" w:pos="-2268"/>
        </w:tabs>
        <w:rPr>
          <w:szCs w:val="22"/>
        </w:rPr>
      </w:pPr>
      <w:r w:rsidRPr="009F1EEB">
        <w:rPr>
          <w:szCs w:val="22"/>
        </w:rPr>
        <w:t>Per didelis cukraus kiekis kraujyje (hiperglikemija)</w:t>
      </w:r>
    </w:p>
    <w:p w:rsidR="007F4EEB" w:rsidRPr="009F1EEB" w:rsidRDefault="007F4EEB" w:rsidP="007F4EEB">
      <w:pPr>
        <w:pStyle w:val="Spalvotassraas1parykinimas1"/>
        <w:numPr>
          <w:ilvl w:val="0"/>
          <w:numId w:val="5"/>
        </w:numPr>
        <w:tabs>
          <w:tab w:val="left" w:pos="-2268"/>
        </w:tabs>
        <w:rPr>
          <w:szCs w:val="22"/>
        </w:rPr>
      </w:pPr>
      <w:r w:rsidRPr="009F1EEB">
        <w:rPr>
          <w:szCs w:val="22"/>
        </w:rPr>
        <w:t>Nervų sutrikimas, kuris gali sukelti raumenų silpnumą, badymo jausmą arba tirpimą</w:t>
      </w:r>
    </w:p>
    <w:p w:rsidR="007F4EEB" w:rsidRPr="009F1EEB" w:rsidRDefault="007F4EEB" w:rsidP="007F4EEB">
      <w:pPr>
        <w:pStyle w:val="Spalvotassraas1parykinimas1"/>
        <w:numPr>
          <w:ilvl w:val="0"/>
          <w:numId w:val="5"/>
        </w:numPr>
        <w:tabs>
          <w:tab w:val="left" w:pos="-2268"/>
        </w:tabs>
        <w:rPr>
          <w:szCs w:val="22"/>
        </w:rPr>
      </w:pPr>
      <w:r w:rsidRPr="009F1EEB">
        <w:rPr>
          <w:szCs w:val="22"/>
        </w:rPr>
        <w:t>Dantenų tinimas</w:t>
      </w:r>
    </w:p>
    <w:p w:rsidR="007F4EEB" w:rsidRPr="009F1EEB" w:rsidRDefault="007F4EEB" w:rsidP="007F4EEB">
      <w:pPr>
        <w:pStyle w:val="Spalvotassraas1parykinimas1"/>
        <w:numPr>
          <w:ilvl w:val="0"/>
          <w:numId w:val="5"/>
        </w:numPr>
        <w:tabs>
          <w:tab w:val="left" w:pos="-2268"/>
        </w:tabs>
        <w:rPr>
          <w:szCs w:val="22"/>
        </w:rPr>
      </w:pPr>
      <w:r w:rsidRPr="009F1EEB">
        <w:rPr>
          <w:szCs w:val="22"/>
        </w:rPr>
        <w:t>Pilvo pūtimas (gastritas)</w:t>
      </w:r>
    </w:p>
    <w:p w:rsidR="007F4EEB" w:rsidRPr="009F1EEB" w:rsidRDefault="007F4EEB" w:rsidP="007F4EEB">
      <w:pPr>
        <w:pStyle w:val="Spalvotassraas1parykinimas1"/>
        <w:numPr>
          <w:ilvl w:val="0"/>
          <w:numId w:val="5"/>
        </w:numPr>
        <w:tabs>
          <w:tab w:val="left" w:pos="-2268"/>
        </w:tabs>
        <w:rPr>
          <w:szCs w:val="22"/>
        </w:rPr>
      </w:pPr>
      <w:r w:rsidRPr="009F1EEB">
        <w:rPr>
          <w:szCs w:val="22"/>
        </w:rPr>
        <w:t>Nenormali kepenų funkcija, kepenų uždegimas (hepatitas), odos pageltimas (gelta), kepenų fermentų kiekio padidėjimas, kuris gali turėti poveikį kai kuriems medicininiams testams</w:t>
      </w:r>
    </w:p>
    <w:p w:rsidR="007F4EEB" w:rsidRPr="009F1EEB" w:rsidRDefault="007F4EEB" w:rsidP="007F4EEB">
      <w:pPr>
        <w:pStyle w:val="Spalvotassraas1parykinimas1"/>
        <w:numPr>
          <w:ilvl w:val="0"/>
          <w:numId w:val="5"/>
        </w:numPr>
        <w:tabs>
          <w:tab w:val="left" w:pos="-2268"/>
        </w:tabs>
        <w:rPr>
          <w:szCs w:val="22"/>
        </w:rPr>
      </w:pPr>
      <w:r w:rsidRPr="009F1EEB">
        <w:rPr>
          <w:szCs w:val="22"/>
        </w:rPr>
        <w:t>Padidėjusi raumenų įtampa</w:t>
      </w:r>
    </w:p>
    <w:p w:rsidR="007F4EEB" w:rsidRPr="009F1EEB" w:rsidRDefault="007F4EEB" w:rsidP="007F4EEB">
      <w:pPr>
        <w:pStyle w:val="Spalvotassraas1parykinimas1"/>
        <w:numPr>
          <w:ilvl w:val="0"/>
          <w:numId w:val="5"/>
        </w:numPr>
        <w:tabs>
          <w:tab w:val="left" w:pos="-2268"/>
        </w:tabs>
        <w:rPr>
          <w:szCs w:val="22"/>
        </w:rPr>
      </w:pPr>
      <w:r w:rsidRPr="009F1EEB">
        <w:rPr>
          <w:szCs w:val="22"/>
        </w:rPr>
        <w:t>Kraujagyslių uždegimas, dažnai su odos niežėjimu</w:t>
      </w:r>
    </w:p>
    <w:p w:rsidR="007F4EEB" w:rsidRPr="009F1EEB" w:rsidRDefault="007F4EEB" w:rsidP="007F4EEB">
      <w:pPr>
        <w:pStyle w:val="Spalvotassraas1parykinimas1"/>
        <w:numPr>
          <w:ilvl w:val="0"/>
          <w:numId w:val="5"/>
        </w:numPr>
        <w:tabs>
          <w:tab w:val="left" w:pos="-2268"/>
        </w:tabs>
        <w:rPr>
          <w:szCs w:val="22"/>
        </w:rPr>
      </w:pPr>
      <w:r w:rsidRPr="009F1EEB">
        <w:rPr>
          <w:szCs w:val="22"/>
        </w:rPr>
        <w:t>Jautrumas šviesai</w:t>
      </w:r>
    </w:p>
    <w:p w:rsidR="007F4EEB" w:rsidRPr="009F1EEB" w:rsidRDefault="007F4EEB" w:rsidP="007F4EEB">
      <w:pPr>
        <w:pStyle w:val="Spalvotassraas1parykinimas1"/>
        <w:numPr>
          <w:ilvl w:val="0"/>
          <w:numId w:val="5"/>
        </w:numPr>
        <w:tabs>
          <w:tab w:val="left" w:pos="-2268"/>
        </w:tabs>
        <w:rPr>
          <w:szCs w:val="22"/>
        </w:rPr>
      </w:pPr>
      <w:r w:rsidRPr="009F1EEB">
        <w:rPr>
          <w:szCs w:val="22"/>
        </w:rPr>
        <w:t>Sutrikimai, kuriuose kartu pasireiškia kietumo pojūtis, drebėjimas ir (arba) judėjimo sutrikimai.</w:t>
      </w:r>
    </w:p>
    <w:p w:rsidR="007F4EEB" w:rsidRPr="009F1EEB" w:rsidRDefault="007F4EEB" w:rsidP="007F4EEB">
      <w:pPr>
        <w:tabs>
          <w:tab w:val="left" w:pos="567"/>
        </w:tabs>
        <w:rPr>
          <w:b/>
          <w:szCs w:val="22"/>
        </w:rPr>
      </w:pPr>
    </w:p>
    <w:p w:rsidR="007F4EEB" w:rsidRPr="009F1EEB" w:rsidRDefault="007F4EEB" w:rsidP="007F4EEB">
      <w:pPr>
        <w:rPr>
          <w:b/>
          <w:szCs w:val="22"/>
        </w:rPr>
      </w:pPr>
      <w:r w:rsidRPr="009F1EEB">
        <w:rPr>
          <w:b/>
          <w:szCs w:val="22"/>
        </w:rPr>
        <w:lastRenderedPageBreak/>
        <w:t>Pranešimas apie šalutinį poveikį</w:t>
      </w:r>
    </w:p>
    <w:p w:rsidR="007F4EEB" w:rsidRPr="009F1EEB" w:rsidRDefault="007F4EEB" w:rsidP="007F4EEB">
      <w:pPr>
        <w:numPr>
          <w:ilvl w:val="12"/>
          <w:numId w:val="0"/>
        </w:numPr>
        <w:ind w:right="-2"/>
        <w:rPr>
          <w:szCs w:val="22"/>
        </w:rPr>
      </w:pPr>
      <w:r w:rsidRPr="009F1EEB">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9F1EEB">
        <w:rPr>
          <w:szCs w:val="22"/>
        </w:rPr>
        <w:t>NepageidaujamaR@vvkt.lt</w:t>
      </w:r>
      <w:proofErr w:type="spellEnd"/>
      <w:r w:rsidRPr="009F1EEB">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F4EEB" w:rsidRPr="009F1EEB" w:rsidRDefault="007F4EEB" w:rsidP="007F4EEB">
      <w:pPr>
        <w:tabs>
          <w:tab w:val="left" w:pos="567"/>
        </w:tabs>
        <w:rPr>
          <w:b/>
          <w:szCs w:val="22"/>
        </w:rPr>
      </w:pPr>
    </w:p>
    <w:p w:rsidR="007F4EEB" w:rsidRPr="009F1EEB" w:rsidRDefault="007F4EEB" w:rsidP="007F4EEB">
      <w:pPr>
        <w:tabs>
          <w:tab w:val="left" w:pos="567"/>
        </w:tabs>
        <w:rPr>
          <w:b/>
          <w:szCs w:val="22"/>
        </w:rPr>
      </w:pPr>
      <w:r w:rsidRPr="009F1EEB">
        <w:rPr>
          <w:b/>
          <w:szCs w:val="22"/>
        </w:rPr>
        <w:t>5.</w:t>
      </w:r>
      <w:r w:rsidRPr="009F1EEB">
        <w:rPr>
          <w:b/>
          <w:szCs w:val="22"/>
        </w:rPr>
        <w:tab/>
        <w:t xml:space="preserve">Kaip laikyti </w:t>
      </w: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p>
    <w:p w:rsidR="007F4EEB" w:rsidRPr="009F1EEB" w:rsidRDefault="007F4EEB" w:rsidP="007F4EEB">
      <w:pPr>
        <w:tabs>
          <w:tab w:val="left" w:pos="567"/>
        </w:tabs>
        <w:rPr>
          <w:b/>
          <w:szCs w:val="22"/>
        </w:rPr>
      </w:pPr>
    </w:p>
    <w:p w:rsidR="007F4EEB" w:rsidRPr="009F1EEB" w:rsidRDefault="007F4EEB" w:rsidP="007F4EEB">
      <w:pPr>
        <w:tabs>
          <w:tab w:val="left" w:pos="567"/>
        </w:tabs>
        <w:rPr>
          <w:szCs w:val="22"/>
        </w:rPr>
      </w:pPr>
      <w:r w:rsidRPr="009F1EEB">
        <w:rPr>
          <w:szCs w:val="22"/>
        </w:rPr>
        <w:t>Šį vaistą laikykite vaikams nepastebimoje ir nepasiekiamoje vietoje.</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 xml:space="preserve">Ant dėžutės ir lizdinės plokštelės po „Tinka iki/EXP“ nurodytam tinkamumo laikui pasibaigus, šio vaisto vartoti negalima. Vaistas tinkamas vartoti iki paskutinės nurodyto mėnesio dienos.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Šiam vaistiniam preparatui specialių laikymo sąlygų nereikia.</w:t>
      </w:r>
    </w:p>
    <w:p w:rsidR="007F4EEB" w:rsidRPr="009F1EEB" w:rsidRDefault="007F4EEB" w:rsidP="007F4EEB">
      <w:pPr>
        <w:tabs>
          <w:tab w:val="left" w:pos="567"/>
        </w:tabs>
        <w:rPr>
          <w:szCs w:val="22"/>
        </w:rPr>
      </w:pPr>
    </w:p>
    <w:p w:rsidR="007F4EEB" w:rsidRPr="009F1EEB" w:rsidRDefault="007F4EEB" w:rsidP="007F4EEB">
      <w:pPr>
        <w:numPr>
          <w:ilvl w:val="12"/>
          <w:numId w:val="0"/>
        </w:numPr>
        <w:ind w:right="-2"/>
        <w:rPr>
          <w:i/>
          <w:szCs w:val="22"/>
        </w:rPr>
      </w:pPr>
      <w:r w:rsidRPr="009F1EEB">
        <w:rPr>
          <w:szCs w:val="22"/>
        </w:rPr>
        <w:t>Vaistų negalima išmesti į kanalizaciją arba su buitinėmis atliekomis. Kaip išmesti nereikalingus vaistus, klauskite vaistininko. Šios priemonės padės apsaugoti aplinką.</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b/>
          <w:szCs w:val="22"/>
        </w:rPr>
        <w:t>6.</w:t>
      </w:r>
      <w:r w:rsidRPr="009F1EEB">
        <w:rPr>
          <w:b/>
          <w:szCs w:val="22"/>
        </w:rPr>
        <w:tab/>
        <w:t>Pakuotės turinys ir kita informacija</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sudėtis</w:t>
      </w:r>
    </w:p>
    <w:p w:rsidR="007F4EEB" w:rsidRPr="009F1EEB" w:rsidRDefault="007F4EEB" w:rsidP="007F4EEB">
      <w:pPr>
        <w:tabs>
          <w:tab w:val="left" w:pos="567"/>
        </w:tabs>
        <w:rPr>
          <w:i/>
          <w:szCs w:val="22"/>
        </w:rPr>
      </w:pPr>
    </w:p>
    <w:p w:rsidR="007F4EEB" w:rsidRPr="009F1EEB" w:rsidRDefault="007F4EEB" w:rsidP="007F4EEB">
      <w:pPr>
        <w:tabs>
          <w:tab w:val="left" w:pos="567"/>
        </w:tabs>
        <w:rPr>
          <w:b/>
          <w:i/>
          <w:szCs w:val="22"/>
        </w:rPr>
      </w:pPr>
      <w:proofErr w:type="spellStart"/>
      <w:r w:rsidRPr="009F1EEB">
        <w:rPr>
          <w:i/>
          <w:szCs w:val="22"/>
        </w:rPr>
        <w:t>Amlodipine</w:t>
      </w:r>
      <w:proofErr w:type="spellEnd"/>
      <w:r w:rsidRPr="009F1EEB">
        <w:rPr>
          <w:i/>
          <w:szCs w:val="22"/>
        </w:rPr>
        <w:t xml:space="preserve"> </w:t>
      </w:r>
      <w:proofErr w:type="spellStart"/>
      <w:r w:rsidRPr="009F1EEB">
        <w:rPr>
          <w:i/>
          <w:szCs w:val="22"/>
        </w:rPr>
        <w:t>Accord</w:t>
      </w:r>
      <w:proofErr w:type="spellEnd"/>
      <w:r w:rsidRPr="009F1EEB">
        <w:rPr>
          <w:i/>
          <w:szCs w:val="22"/>
        </w:rPr>
        <w:t xml:space="preserve"> 5 mg tabletės:</w:t>
      </w:r>
    </w:p>
    <w:p w:rsidR="007F4EEB" w:rsidRPr="009F1EEB" w:rsidRDefault="007F4EEB" w:rsidP="007F4EEB">
      <w:pPr>
        <w:rPr>
          <w:szCs w:val="22"/>
        </w:rPr>
      </w:pPr>
      <w:r w:rsidRPr="009F1EEB">
        <w:rPr>
          <w:szCs w:val="22"/>
        </w:rPr>
        <w:t xml:space="preserve">Veiklioji medžiaga yra </w:t>
      </w:r>
      <w:proofErr w:type="spellStart"/>
      <w:r w:rsidRPr="009F1EEB">
        <w:rPr>
          <w:szCs w:val="22"/>
        </w:rPr>
        <w:t>amlodipinas</w:t>
      </w:r>
      <w:proofErr w:type="spellEnd"/>
      <w:r w:rsidRPr="009F1EEB">
        <w:rPr>
          <w:szCs w:val="22"/>
        </w:rPr>
        <w:t xml:space="preserve">. Kiekvienoje tabletėje yra 5 mg </w:t>
      </w:r>
      <w:proofErr w:type="spellStart"/>
      <w:r w:rsidRPr="009F1EEB">
        <w:rPr>
          <w:szCs w:val="22"/>
        </w:rPr>
        <w:t>amlodipino</w:t>
      </w:r>
      <w:proofErr w:type="spellEnd"/>
      <w:r w:rsidRPr="009F1EEB">
        <w:rPr>
          <w:szCs w:val="22"/>
        </w:rPr>
        <w:t xml:space="preserve"> (</w:t>
      </w:r>
      <w:proofErr w:type="spellStart"/>
      <w:r w:rsidRPr="009F1EEB">
        <w:rPr>
          <w:szCs w:val="22"/>
        </w:rPr>
        <w:t>besilato</w:t>
      </w:r>
      <w:proofErr w:type="spellEnd"/>
      <w:r w:rsidRPr="009F1EEB">
        <w:rPr>
          <w:szCs w:val="22"/>
        </w:rPr>
        <w:t xml:space="preserve"> pavidalu).</w:t>
      </w:r>
    </w:p>
    <w:p w:rsidR="007F4EEB" w:rsidRPr="009F1EEB" w:rsidRDefault="007F4EEB" w:rsidP="007F4EEB">
      <w:pPr>
        <w:tabs>
          <w:tab w:val="left" w:pos="567"/>
        </w:tabs>
        <w:rPr>
          <w:szCs w:val="22"/>
        </w:rPr>
      </w:pPr>
      <w:r w:rsidRPr="009F1EEB">
        <w:rPr>
          <w:szCs w:val="22"/>
        </w:rPr>
        <w:t xml:space="preserve">Pagalbinės medžiagos: </w:t>
      </w:r>
      <w:proofErr w:type="spellStart"/>
      <w:r w:rsidRPr="009F1EEB">
        <w:rPr>
          <w:szCs w:val="22"/>
        </w:rPr>
        <w:t>mikrokristalinė</w:t>
      </w:r>
      <w:proofErr w:type="spellEnd"/>
      <w:r w:rsidRPr="009F1EEB">
        <w:rPr>
          <w:szCs w:val="22"/>
        </w:rPr>
        <w:t xml:space="preserve"> celiuliozė, </w:t>
      </w:r>
      <w:proofErr w:type="spellStart"/>
      <w:r w:rsidRPr="009F1EEB">
        <w:rPr>
          <w:szCs w:val="22"/>
        </w:rPr>
        <w:t>karboksimetilkrakmolo</w:t>
      </w:r>
      <w:proofErr w:type="spellEnd"/>
      <w:r w:rsidRPr="009F1EEB">
        <w:rPr>
          <w:szCs w:val="22"/>
        </w:rPr>
        <w:t xml:space="preserve"> A natrio druska, magnio </w:t>
      </w:r>
      <w:proofErr w:type="spellStart"/>
      <w:r w:rsidRPr="009F1EEB">
        <w:rPr>
          <w:szCs w:val="22"/>
        </w:rPr>
        <w:t>stearatas</w:t>
      </w:r>
      <w:proofErr w:type="spellEnd"/>
      <w:r w:rsidRPr="009F1EEB">
        <w:rPr>
          <w:szCs w:val="22"/>
        </w:rPr>
        <w:t xml:space="preserve">, </w:t>
      </w:r>
      <w:proofErr w:type="spellStart"/>
      <w:r w:rsidRPr="009F1EEB">
        <w:rPr>
          <w:szCs w:val="22"/>
        </w:rPr>
        <w:t>dinatrio</w:t>
      </w:r>
      <w:proofErr w:type="spellEnd"/>
      <w:r w:rsidRPr="009F1EEB">
        <w:rPr>
          <w:szCs w:val="22"/>
        </w:rPr>
        <w:t xml:space="preserve">-vandenilio citratas, </w:t>
      </w:r>
      <w:proofErr w:type="spellStart"/>
      <w:r w:rsidRPr="009F1EEB">
        <w:rPr>
          <w:szCs w:val="22"/>
        </w:rPr>
        <w:t>krospovidonas</w:t>
      </w:r>
      <w:proofErr w:type="spellEnd"/>
      <w:r w:rsidRPr="009F1EEB">
        <w:rPr>
          <w:szCs w:val="22"/>
        </w:rPr>
        <w:t xml:space="preserve">, </w:t>
      </w:r>
      <w:proofErr w:type="spellStart"/>
      <w:r w:rsidRPr="009F1EEB">
        <w:rPr>
          <w:szCs w:val="22"/>
        </w:rPr>
        <w:t>kroskarmeliozės</w:t>
      </w:r>
      <w:proofErr w:type="spellEnd"/>
      <w:r w:rsidRPr="009F1EEB">
        <w:rPr>
          <w:szCs w:val="22"/>
        </w:rPr>
        <w:t xml:space="preserve"> natrio druska.</w:t>
      </w:r>
    </w:p>
    <w:p w:rsidR="007F4EEB" w:rsidRPr="009F1EEB" w:rsidRDefault="007F4EEB" w:rsidP="007F4EEB">
      <w:pPr>
        <w:rPr>
          <w:szCs w:val="22"/>
        </w:rPr>
      </w:pPr>
    </w:p>
    <w:p w:rsidR="007F4EEB" w:rsidRPr="009F1EEB" w:rsidRDefault="007F4EEB" w:rsidP="007F4EEB">
      <w:pPr>
        <w:tabs>
          <w:tab w:val="left" w:pos="567"/>
        </w:tabs>
        <w:rPr>
          <w:b/>
          <w:i/>
          <w:szCs w:val="22"/>
        </w:rPr>
      </w:pPr>
      <w:proofErr w:type="spellStart"/>
      <w:r w:rsidRPr="009F1EEB">
        <w:rPr>
          <w:i/>
          <w:szCs w:val="22"/>
        </w:rPr>
        <w:t>Amlodipine</w:t>
      </w:r>
      <w:proofErr w:type="spellEnd"/>
      <w:r w:rsidRPr="009F1EEB">
        <w:rPr>
          <w:i/>
          <w:szCs w:val="22"/>
        </w:rPr>
        <w:t xml:space="preserve"> </w:t>
      </w:r>
      <w:proofErr w:type="spellStart"/>
      <w:r w:rsidRPr="009F1EEB">
        <w:rPr>
          <w:i/>
          <w:szCs w:val="22"/>
        </w:rPr>
        <w:t>Accord</w:t>
      </w:r>
      <w:proofErr w:type="spellEnd"/>
      <w:r w:rsidRPr="009F1EEB">
        <w:rPr>
          <w:i/>
          <w:szCs w:val="22"/>
        </w:rPr>
        <w:t xml:space="preserve"> 10 mg tabletės:</w:t>
      </w:r>
    </w:p>
    <w:p w:rsidR="007F4EEB" w:rsidRPr="009F1EEB" w:rsidRDefault="007F4EEB" w:rsidP="007F4EEB">
      <w:pPr>
        <w:rPr>
          <w:szCs w:val="22"/>
        </w:rPr>
      </w:pPr>
      <w:r w:rsidRPr="009F1EEB">
        <w:rPr>
          <w:szCs w:val="22"/>
        </w:rPr>
        <w:t xml:space="preserve">Veiklioji medžiaga yra </w:t>
      </w:r>
      <w:proofErr w:type="spellStart"/>
      <w:r w:rsidRPr="009F1EEB">
        <w:rPr>
          <w:szCs w:val="22"/>
        </w:rPr>
        <w:t>amlodipinas</w:t>
      </w:r>
      <w:proofErr w:type="spellEnd"/>
      <w:r w:rsidRPr="009F1EEB">
        <w:rPr>
          <w:szCs w:val="22"/>
        </w:rPr>
        <w:t xml:space="preserve">. Kiekvienoje tabletėje yra 10 mg </w:t>
      </w:r>
      <w:proofErr w:type="spellStart"/>
      <w:r w:rsidRPr="009F1EEB">
        <w:rPr>
          <w:szCs w:val="22"/>
        </w:rPr>
        <w:t>amlodipino</w:t>
      </w:r>
      <w:proofErr w:type="spellEnd"/>
      <w:r w:rsidRPr="009F1EEB">
        <w:rPr>
          <w:szCs w:val="22"/>
        </w:rPr>
        <w:t xml:space="preserve"> (</w:t>
      </w:r>
      <w:proofErr w:type="spellStart"/>
      <w:r w:rsidRPr="009F1EEB">
        <w:rPr>
          <w:szCs w:val="22"/>
        </w:rPr>
        <w:t>besilato</w:t>
      </w:r>
      <w:proofErr w:type="spellEnd"/>
      <w:r w:rsidRPr="009F1EEB">
        <w:rPr>
          <w:szCs w:val="22"/>
        </w:rPr>
        <w:t xml:space="preserve"> pavidalu).</w:t>
      </w:r>
    </w:p>
    <w:p w:rsidR="007F4EEB" w:rsidRPr="009F1EEB" w:rsidRDefault="007F4EEB" w:rsidP="007F4EEB">
      <w:pPr>
        <w:tabs>
          <w:tab w:val="left" w:pos="567"/>
        </w:tabs>
        <w:rPr>
          <w:szCs w:val="22"/>
        </w:rPr>
      </w:pPr>
      <w:r w:rsidRPr="009F1EEB">
        <w:rPr>
          <w:szCs w:val="22"/>
        </w:rPr>
        <w:t xml:space="preserve">Pagalbinės medžiagos: </w:t>
      </w:r>
      <w:proofErr w:type="spellStart"/>
      <w:r w:rsidRPr="009F1EEB">
        <w:rPr>
          <w:szCs w:val="22"/>
        </w:rPr>
        <w:t>mikrokristalinė</w:t>
      </w:r>
      <w:proofErr w:type="spellEnd"/>
      <w:r w:rsidRPr="009F1EEB">
        <w:rPr>
          <w:szCs w:val="22"/>
        </w:rPr>
        <w:t xml:space="preserve"> celiuliozė, </w:t>
      </w:r>
      <w:proofErr w:type="spellStart"/>
      <w:r w:rsidRPr="009F1EEB">
        <w:rPr>
          <w:szCs w:val="22"/>
        </w:rPr>
        <w:t>karboksimetilkrakmolo</w:t>
      </w:r>
      <w:proofErr w:type="spellEnd"/>
      <w:r w:rsidRPr="009F1EEB">
        <w:rPr>
          <w:szCs w:val="22"/>
        </w:rPr>
        <w:t xml:space="preserve"> A natrio druska, magnio </w:t>
      </w:r>
      <w:proofErr w:type="spellStart"/>
      <w:r w:rsidRPr="009F1EEB">
        <w:rPr>
          <w:szCs w:val="22"/>
        </w:rPr>
        <w:t>stearatas</w:t>
      </w:r>
      <w:proofErr w:type="spellEnd"/>
      <w:r w:rsidRPr="009F1EEB">
        <w:rPr>
          <w:szCs w:val="22"/>
        </w:rPr>
        <w:t xml:space="preserve">, </w:t>
      </w:r>
      <w:proofErr w:type="spellStart"/>
      <w:r w:rsidRPr="009F1EEB">
        <w:rPr>
          <w:szCs w:val="22"/>
        </w:rPr>
        <w:t>dinatrio</w:t>
      </w:r>
      <w:proofErr w:type="spellEnd"/>
      <w:r w:rsidRPr="009F1EEB">
        <w:rPr>
          <w:szCs w:val="22"/>
        </w:rPr>
        <w:t xml:space="preserve">-vandenilio citratas, </w:t>
      </w:r>
      <w:proofErr w:type="spellStart"/>
      <w:r w:rsidRPr="009F1EEB">
        <w:rPr>
          <w:szCs w:val="22"/>
        </w:rPr>
        <w:t>krospovidonas</w:t>
      </w:r>
      <w:proofErr w:type="spellEnd"/>
      <w:r w:rsidRPr="009F1EEB">
        <w:rPr>
          <w:szCs w:val="22"/>
        </w:rPr>
        <w:t xml:space="preserve">, </w:t>
      </w:r>
      <w:proofErr w:type="spellStart"/>
      <w:r w:rsidRPr="009F1EEB">
        <w:rPr>
          <w:szCs w:val="22"/>
        </w:rPr>
        <w:t>kroskarmeliozės</w:t>
      </w:r>
      <w:proofErr w:type="spellEnd"/>
      <w:r w:rsidRPr="009F1EEB">
        <w:rPr>
          <w:szCs w:val="22"/>
        </w:rPr>
        <w:t xml:space="preserve"> natrio druska.</w:t>
      </w:r>
    </w:p>
    <w:p w:rsidR="007F4EEB" w:rsidRPr="009F1EEB" w:rsidRDefault="007F4EEB" w:rsidP="007F4EEB">
      <w:pPr>
        <w:tabs>
          <w:tab w:val="left" w:pos="567"/>
        </w:tabs>
        <w:rPr>
          <w:szCs w:val="22"/>
        </w:rPr>
      </w:pPr>
    </w:p>
    <w:p w:rsidR="007F4EEB" w:rsidRPr="009F1EEB" w:rsidRDefault="007F4EEB" w:rsidP="007F4EEB">
      <w:pPr>
        <w:tabs>
          <w:tab w:val="left" w:pos="567"/>
        </w:tabs>
        <w:rPr>
          <w:b/>
          <w:szCs w:val="22"/>
        </w:rPr>
      </w:pPr>
      <w:proofErr w:type="spellStart"/>
      <w:r w:rsidRPr="009F1EEB">
        <w:rPr>
          <w:b/>
          <w:szCs w:val="22"/>
        </w:rPr>
        <w:t>Amlodipine</w:t>
      </w:r>
      <w:proofErr w:type="spellEnd"/>
      <w:r w:rsidRPr="009F1EEB">
        <w:rPr>
          <w:b/>
          <w:szCs w:val="22"/>
        </w:rPr>
        <w:t xml:space="preserve"> </w:t>
      </w:r>
      <w:proofErr w:type="spellStart"/>
      <w:r w:rsidRPr="009F1EEB">
        <w:rPr>
          <w:b/>
          <w:szCs w:val="22"/>
        </w:rPr>
        <w:t>Accord</w:t>
      </w:r>
      <w:proofErr w:type="spellEnd"/>
      <w:r w:rsidRPr="009F1EEB">
        <w:rPr>
          <w:b/>
          <w:szCs w:val="22"/>
        </w:rPr>
        <w:t xml:space="preserve"> išvaizda ir kiekis pakuotėje</w:t>
      </w:r>
    </w:p>
    <w:p w:rsidR="007F4EEB" w:rsidRPr="009F1EEB" w:rsidRDefault="007F4EEB" w:rsidP="007F4EEB">
      <w:pPr>
        <w:tabs>
          <w:tab w:val="left" w:pos="567"/>
        </w:tabs>
        <w:rPr>
          <w:i/>
          <w:szCs w:val="22"/>
        </w:rPr>
      </w:pPr>
    </w:p>
    <w:p w:rsidR="007F4EEB" w:rsidRPr="009F1EEB" w:rsidRDefault="007F4EEB" w:rsidP="007F4EEB">
      <w:pPr>
        <w:tabs>
          <w:tab w:val="left" w:pos="567"/>
        </w:tabs>
        <w:rPr>
          <w:b/>
          <w:i/>
          <w:szCs w:val="22"/>
        </w:rPr>
      </w:pPr>
      <w:proofErr w:type="spellStart"/>
      <w:r w:rsidRPr="009F1EEB">
        <w:rPr>
          <w:i/>
          <w:szCs w:val="22"/>
        </w:rPr>
        <w:t>Amlodipine</w:t>
      </w:r>
      <w:proofErr w:type="spellEnd"/>
      <w:r w:rsidRPr="009F1EEB">
        <w:rPr>
          <w:i/>
          <w:szCs w:val="22"/>
        </w:rPr>
        <w:t xml:space="preserve"> </w:t>
      </w:r>
      <w:proofErr w:type="spellStart"/>
      <w:r w:rsidRPr="009F1EEB">
        <w:rPr>
          <w:i/>
          <w:szCs w:val="22"/>
        </w:rPr>
        <w:t>Accord</w:t>
      </w:r>
      <w:proofErr w:type="spellEnd"/>
      <w:r w:rsidRPr="009F1EEB">
        <w:rPr>
          <w:i/>
          <w:szCs w:val="22"/>
        </w:rPr>
        <w:t xml:space="preserve"> 5 mg tabletės:</w:t>
      </w:r>
    </w:p>
    <w:p w:rsidR="007F4EEB" w:rsidRPr="009F1EEB" w:rsidRDefault="007F4EEB" w:rsidP="007F4EEB">
      <w:pPr>
        <w:tabs>
          <w:tab w:val="left" w:pos="567"/>
        </w:tabs>
        <w:rPr>
          <w:szCs w:val="22"/>
        </w:rPr>
      </w:pPr>
      <w:r w:rsidRPr="009F1EEB">
        <w:rPr>
          <w:szCs w:val="22"/>
        </w:rPr>
        <w:t>Baltos, apvalios apie 6,6 mm skersmens, abipus išgaubtos tabletės.</w:t>
      </w:r>
    </w:p>
    <w:p w:rsidR="007F4EEB" w:rsidRPr="009F1EEB" w:rsidRDefault="007F4EEB" w:rsidP="007F4EEB">
      <w:pPr>
        <w:tabs>
          <w:tab w:val="left" w:pos="567"/>
        </w:tabs>
        <w:rPr>
          <w:szCs w:val="22"/>
        </w:rPr>
      </w:pPr>
    </w:p>
    <w:p w:rsidR="007F4EEB" w:rsidRPr="009F1EEB" w:rsidRDefault="007F4EEB" w:rsidP="007F4EEB">
      <w:pPr>
        <w:tabs>
          <w:tab w:val="left" w:pos="567"/>
        </w:tabs>
        <w:rPr>
          <w:b/>
          <w:i/>
          <w:szCs w:val="22"/>
        </w:rPr>
      </w:pPr>
      <w:proofErr w:type="spellStart"/>
      <w:r w:rsidRPr="009F1EEB">
        <w:rPr>
          <w:i/>
          <w:szCs w:val="22"/>
        </w:rPr>
        <w:t>Amlodipine</w:t>
      </w:r>
      <w:proofErr w:type="spellEnd"/>
      <w:r w:rsidRPr="009F1EEB">
        <w:rPr>
          <w:i/>
          <w:szCs w:val="22"/>
        </w:rPr>
        <w:t xml:space="preserve"> </w:t>
      </w:r>
      <w:proofErr w:type="spellStart"/>
      <w:r w:rsidRPr="009F1EEB">
        <w:rPr>
          <w:i/>
          <w:szCs w:val="22"/>
        </w:rPr>
        <w:t>Accord</w:t>
      </w:r>
      <w:proofErr w:type="spellEnd"/>
      <w:r w:rsidRPr="009F1EEB">
        <w:rPr>
          <w:i/>
          <w:szCs w:val="22"/>
        </w:rPr>
        <w:t xml:space="preserve"> 10 mg tabletės:</w:t>
      </w:r>
    </w:p>
    <w:p w:rsidR="007F4EEB" w:rsidRPr="009F1EEB" w:rsidRDefault="007F4EEB" w:rsidP="007F4EEB">
      <w:pPr>
        <w:tabs>
          <w:tab w:val="left" w:pos="567"/>
        </w:tabs>
        <w:rPr>
          <w:szCs w:val="22"/>
        </w:rPr>
      </w:pPr>
      <w:r w:rsidRPr="009F1EEB">
        <w:rPr>
          <w:szCs w:val="22"/>
        </w:rPr>
        <w:t>Baltos, apvalios apie 8,5 mm skersmens, abipus išgaubtos tabletės.</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Pakuočių dydžiai</w:t>
      </w:r>
    </w:p>
    <w:p w:rsidR="007F4EEB" w:rsidRPr="009F1EEB" w:rsidRDefault="007F4EEB" w:rsidP="007F4EEB">
      <w:pPr>
        <w:tabs>
          <w:tab w:val="left" w:pos="567"/>
        </w:tabs>
        <w:rPr>
          <w:szCs w:val="22"/>
        </w:rPr>
      </w:pPr>
      <w:r w:rsidRPr="009F1EEB">
        <w:rPr>
          <w:szCs w:val="22"/>
        </w:rPr>
        <w:t xml:space="preserve">Lizdinės plokštelės: </w:t>
      </w:r>
    </w:p>
    <w:p w:rsidR="007F4EEB" w:rsidRPr="009F1EEB" w:rsidRDefault="007F4EEB" w:rsidP="007F4EEB">
      <w:pPr>
        <w:tabs>
          <w:tab w:val="left" w:pos="567"/>
        </w:tabs>
        <w:rPr>
          <w:szCs w:val="22"/>
        </w:rPr>
      </w:pPr>
      <w:r w:rsidRPr="009F1EEB">
        <w:rPr>
          <w:szCs w:val="22"/>
        </w:rPr>
        <w:t>5 mg: 10, 14, 20, 28, 30, 50, 60, 90, 98 ir 100 tablečių.</w:t>
      </w:r>
    </w:p>
    <w:p w:rsidR="007F4EEB" w:rsidRPr="009F1EEB" w:rsidRDefault="007F4EEB" w:rsidP="007F4EEB">
      <w:pPr>
        <w:tabs>
          <w:tab w:val="left" w:pos="567"/>
        </w:tabs>
        <w:rPr>
          <w:szCs w:val="22"/>
        </w:rPr>
      </w:pPr>
      <w:r w:rsidRPr="009F1EEB">
        <w:rPr>
          <w:szCs w:val="22"/>
        </w:rPr>
        <w:t>10 mg: 10, 14, 20, 28, 30, 50, 60, 90, 98 ir 100 tablečių.</w:t>
      </w:r>
    </w:p>
    <w:p w:rsidR="007F4EEB" w:rsidRPr="009F1EEB" w:rsidRDefault="007F4EEB" w:rsidP="007F4EEB">
      <w:pPr>
        <w:tabs>
          <w:tab w:val="left" w:pos="567"/>
        </w:tabs>
      </w:pPr>
      <w:r w:rsidRPr="009F1EEB">
        <w:rPr>
          <w:szCs w:val="22"/>
        </w:rPr>
        <w:t xml:space="preserve">DTPE buteliukai </w:t>
      </w:r>
      <w:r w:rsidRPr="009F1EEB">
        <w:t>:</w:t>
      </w:r>
    </w:p>
    <w:p w:rsidR="007F4EEB" w:rsidRPr="009F1EEB" w:rsidRDefault="007F4EEB" w:rsidP="007F4EEB">
      <w:pPr>
        <w:numPr>
          <w:ilvl w:val="12"/>
          <w:numId w:val="0"/>
        </w:numPr>
        <w:tabs>
          <w:tab w:val="left" w:pos="720"/>
        </w:tabs>
        <w:ind w:right="-2"/>
        <w:jc w:val="both"/>
        <w:rPr>
          <w:color w:val="000000"/>
        </w:rPr>
      </w:pPr>
      <w:r w:rsidRPr="009F1EEB">
        <w:t xml:space="preserve">250, 500 ir 1000 tablečių </w:t>
      </w:r>
      <w:r w:rsidRPr="009F1EEB">
        <w:rPr>
          <w:color w:val="000000"/>
        </w:rPr>
        <w:t xml:space="preserve">(skirtos tik vartojimui ligoninėje arba dozės dozavimui). </w:t>
      </w:r>
    </w:p>
    <w:p w:rsidR="007F4EEB" w:rsidRPr="009F1EEB" w:rsidRDefault="007F4EEB" w:rsidP="007F4EEB">
      <w:pPr>
        <w:tabs>
          <w:tab w:val="left" w:pos="567"/>
        </w:tabs>
        <w:rPr>
          <w:szCs w:val="22"/>
        </w:rPr>
      </w:pPr>
    </w:p>
    <w:p w:rsidR="007F4EEB" w:rsidRPr="009F1EEB" w:rsidRDefault="007F4EEB" w:rsidP="007F4EEB">
      <w:pPr>
        <w:tabs>
          <w:tab w:val="left" w:pos="567"/>
        </w:tabs>
        <w:rPr>
          <w:szCs w:val="22"/>
        </w:rPr>
      </w:pPr>
      <w:r w:rsidRPr="009F1EEB">
        <w:rPr>
          <w:szCs w:val="22"/>
        </w:rPr>
        <w:t>Gali būti tiekiamos ne visų dydžių pakuotės.</w:t>
      </w:r>
    </w:p>
    <w:p w:rsidR="007F4EEB" w:rsidRPr="009F1EEB" w:rsidRDefault="007F4EEB" w:rsidP="007F4EEB">
      <w:pPr>
        <w:tabs>
          <w:tab w:val="left" w:pos="567"/>
        </w:tabs>
        <w:rPr>
          <w:szCs w:val="22"/>
        </w:rPr>
      </w:pPr>
    </w:p>
    <w:p w:rsidR="007F4EEB" w:rsidRPr="009F1EEB" w:rsidRDefault="007F4EEB" w:rsidP="007F4EEB">
      <w:pPr>
        <w:tabs>
          <w:tab w:val="left" w:pos="567"/>
        </w:tabs>
        <w:rPr>
          <w:b/>
          <w:bCs/>
          <w:szCs w:val="22"/>
        </w:rPr>
      </w:pPr>
      <w:r w:rsidRPr="009F1EEB">
        <w:rPr>
          <w:b/>
          <w:bCs/>
          <w:szCs w:val="22"/>
        </w:rPr>
        <w:lastRenderedPageBreak/>
        <w:t xml:space="preserve">Registruotojas </w:t>
      </w:r>
    </w:p>
    <w:p w:rsidR="007F4EEB" w:rsidRPr="009F1EEB" w:rsidRDefault="007F4EEB" w:rsidP="007F4EEB">
      <w:proofErr w:type="spellStart"/>
      <w:r w:rsidRPr="009F1EEB">
        <w:t>Accord</w:t>
      </w:r>
      <w:proofErr w:type="spellEnd"/>
      <w:r w:rsidRPr="009F1EEB">
        <w:t xml:space="preserve"> </w:t>
      </w:r>
      <w:proofErr w:type="spellStart"/>
      <w:r w:rsidRPr="009F1EEB">
        <w:t>Healthcare</w:t>
      </w:r>
      <w:proofErr w:type="spellEnd"/>
      <w:r w:rsidRPr="009F1EEB">
        <w:t xml:space="preserve"> B.V. </w:t>
      </w:r>
    </w:p>
    <w:p w:rsidR="007F4EEB" w:rsidRPr="009F1EEB" w:rsidRDefault="007F4EEB" w:rsidP="007F4EEB">
      <w:proofErr w:type="spellStart"/>
      <w:r w:rsidRPr="009F1EEB">
        <w:t>Winthontlaan</w:t>
      </w:r>
      <w:proofErr w:type="spellEnd"/>
      <w:r w:rsidRPr="009F1EEB">
        <w:t xml:space="preserve"> 200 </w:t>
      </w:r>
    </w:p>
    <w:p w:rsidR="007F4EEB" w:rsidRPr="009F1EEB" w:rsidRDefault="007F4EEB" w:rsidP="007F4EEB">
      <w:r w:rsidRPr="009F1EEB">
        <w:t xml:space="preserve">3526 KV </w:t>
      </w:r>
      <w:proofErr w:type="spellStart"/>
      <w:r w:rsidRPr="009F1EEB">
        <w:t>Utrecht</w:t>
      </w:r>
      <w:proofErr w:type="spellEnd"/>
      <w:r w:rsidRPr="009F1EEB">
        <w:t xml:space="preserve"> </w:t>
      </w:r>
    </w:p>
    <w:p w:rsidR="007F4EEB" w:rsidRPr="009F1EEB" w:rsidRDefault="007F4EEB" w:rsidP="007F4EEB">
      <w:r w:rsidRPr="009F1EEB">
        <w:t>Nyderlandai</w:t>
      </w:r>
    </w:p>
    <w:p w:rsidR="007F4EEB" w:rsidRPr="009F1EEB" w:rsidRDefault="007F4EEB" w:rsidP="007F4EEB">
      <w:pPr>
        <w:tabs>
          <w:tab w:val="left" w:pos="567"/>
        </w:tabs>
        <w:rPr>
          <w:b/>
          <w:bCs/>
          <w:szCs w:val="22"/>
        </w:rPr>
      </w:pPr>
    </w:p>
    <w:p w:rsidR="007F4EEB" w:rsidRPr="009F1EEB" w:rsidRDefault="007F4EEB" w:rsidP="007F4EEB">
      <w:pPr>
        <w:keepNext/>
        <w:tabs>
          <w:tab w:val="left" w:pos="567"/>
        </w:tabs>
        <w:rPr>
          <w:b/>
        </w:rPr>
      </w:pPr>
      <w:r w:rsidRPr="009F1EEB">
        <w:rPr>
          <w:b/>
          <w:bCs/>
          <w:szCs w:val="22"/>
        </w:rPr>
        <w:t>Gamintojas</w:t>
      </w:r>
    </w:p>
    <w:p w:rsidR="007F4EEB" w:rsidRPr="009F1EEB" w:rsidRDefault="007F4EEB" w:rsidP="007F4EEB">
      <w:pPr>
        <w:keepNext/>
        <w:rPr>
          <w:color w:val="000000"/>
          <w:szCs w:val="22"/>
        </w:rPr>
      </w:pPr>
      <w:proofErr w:type="spellStart"/>
      <w:r w:rsidRPr="009F1EEB">
        <w:rPr>
          <w:color w:val="000000"/>
          <w:szCs w:val="22"/>
        </w:rPr>
        <w:t>Accord</w:t>
      </w:r>
      <w:proofErr w:type="spellEnd"/>
      <w:r w:rsidRPr="009F1EEB">
        <w:rPr>
          <w:color w:val="000000"/>
          <w:szCs w:val="22"/>
        </w:rPr>
        <w:t xml:space="preserve"> </w:t>
      </w:r>
      <w:proofErr w:type="spellStart"/>
      <w:r w:rsidRPr="009F1EEB">
        <w:rPr>
          <w:color w:val="000000"/>
          <w:szCs w:val="22"/>
        </w:rPr>
        <w:t>Healthcare</w:t>
      </w:r>
      <w:proofErr w:type="spellEnd"/>
      <w:r w:rsidRPr="009F1EEB">
        <w:rPr>
          <w:color w:val="000000"/>
          <w:szCs w:val="22"/>
        </w:rPr>
        <w:t xml:space="preserve"> </w:t>
      </w:r>
      <w:proofErr w:type="spellStart"/>
      <w:r w:rsidRPr="009F1EEB">
        <w:rPr>
          <w:color w:val="000000"/>
          <w:szCs w:val="22"/>
        </w:rPr>
        <w:t>Limited</w:t>
      </w:r>
      <w:proofErr w:type="spellEnd"/>
    </w:p>
    <w:p w:rsidR="007F4EEB" w:rsidRPr="009F1EEB" w:rsidRDefault="007F4EEB" w:rsidP="007F4EEB">
      <w:pPr>
        <w:rPr>
          <w:color w:val="000000"/>
          <w:szCs w:val="22"/>
        </w:rPr>
      </w:pPr>
      <w:r w:rsidRPr="009F1EEB">
        <w:rPr>
          <w:color w:val="000000"/>
          <w:szCs w:val="22"/>
        </w:rPr>
        <w:t xml:space="preserve">Sage </w:t>
      </w:r>
      <w:proofErr w:type="spellStart"/>
      <w:r w:rsidRPr="009F1EEB">
        <w:rPr>
          <w:color w:val="000000"/>
          <w:szCs w:val="22"/>
        </w:rPr>
        <w:t>House</w:t>
      </w:r>
      <w:proofErr w:type="spellEnd"/>
      <w:r w:rsidRPr="009F1EEB">
        <w:rPr>
          <w:color w:val="000000"/>
          <w:szCs w:val="22"/>
        </w:rPr>
        <w:t xml:space="preserve">, 319 </w:t>
      </w:r>
      <w:proofErr w:type="spellStart"/>
      <w:r w:rsidRPr="009F1EEB">
        <w:rPr>
          <w:color w:val="000000"/>
          <w:szCs w:val="22"/>
        </w:rPr>
        <w:t>Pinner</w:t>
      </w:r>
      <w:proofErr w:type="spellEnd"/>
      <w:r w:rsidRPr="009F1EEB">
        <w:rPr>
          <w:color w:val="000000"/>
          <w:szCs w:val="22"/>
        </w:rPr>
        <w:t xml:space="preserve"> </w:t>
      </w:r>
      <w:proofErr w:type="spellStart"/>
      <w:r w:rsidRPr="009F1EEB">
        <w:rPr>
          <w:color w:val="000000"/>
          <w:szCs w:val="22"/>
        </w:rPr>
        <w:t>Road</w:t>
      </w:r>
      <w:proofErr w:type="spellEnd"/>
    </w:p>
    <w:p w:rsidR="007F4EEB" w:rsidRPr="009F1EEB" w:rsidRDefault="007F4EEB" w:rsidP="007F4EEB">
      <w:pPr>
        <w:rPr>
          <w:color w:val="000000"/>
          <w:szCs w:val="22"/>
        </w:rPr>
      </w:pPr>
      <w:proofErr w:type="spellStart"/>
      <w:r w:rsidRPr="009F1EEB">
        <w:rPr>
          <w:color w:val="000000"/>
          <w:szCs w:val="22"/>
        </w:rPr>
        <w:t>North</w:t>
      </w:r>
      <w:proofErr w:type="spellEnd"/>
      <w:r w:rsidRPr="009F1EEB">
        <w:rPr>
          <w:color w:val="000000"/>
          <w:szCs w:val="22"/>
        </w:rPr>
        <w:t xml:space="preserve"> </w:t>
      </w:r>
      <w:proofErr w:type="spellStart"/>
      <w:r w:rsidRPr="009F1EEB">
        <w:rPr>
          <w:color w:val="000000"/>
          <w:szCs w:val="22"/>
        </w:rPr>
        <w:t>Harrow</w:t>
      </w:r>
      <w:proofErr w:type="spellEnd"/>
      <w:r w:rsidRPr="009F1EEB">
        <w:rPr>
          <w:color w:val="000000"/>
          <w:szCs w:val="22"/>
        </w:rPr>
        <w:t xml:space="preserve">, </w:t>
      </w:r>
      <w:proofErr w:type="spellStart"/>
      <w:r w:rsidRPr="009F1EEB">
        <w:rPr>
          <w:color w:val="000000"/>
          <w:szCs w:val="22"/>
        </w:rPr>
        <w:t>Middlesex</w:t>
      </w:r>
      <w:proofErr w:type="spellEnd"/>
    </w:p>
    <w:p w:rsidR="007F4EEB" w:rsidRPr="009F1EEB" w:rsidRDefault="007F4EEB" w:rsidP="007F4EEB">
      <w:pPr>
        <w:rPr>
          <w:color w:val="000000"/>
          <w:szCs w:val="22"/>
        </w:rPr>
      </w:pPr>
      <w:r w:rsidRPr="009F1EEB">
        <w:rPr>
          <w:color w:val="000000"/>
          <w:szCs w:val="22"/>
        </w:rPr>
        <w:t>HA1 4HF</w:t>
      </w:r>
    </w:p>
    <w:p w:rsidR="007F4EEB" w:rsidRPr="009F1EEB" w:rsidRDefault="007F4EEB" w:rsidP="007F4EEB">
      <w:pPr>
        <w:rPr>
          <w:color w:val="000000"/>
          <w:szCs w:val="22"/>
        </w:rPr>
      </w:pPr>
      <w:r w:rsidRPr="009F1EEB">
        <w:rPr>
          <w:color w:val="000000"/>
          <w:szCs w:val="22"/>
        </w:rPr>
        <w:t>Jungtinė Karalystė</w:t>
      </w:r>
    </w:p>
    <w:p w:rsidR="007F4EEB" w:rsidRPr="00BA77CD" w:rsidRDefault="007F4EEB" w:rsidP="007F4EEB">
      <w:pPr>
        <w:rPr>
          <w:color w:val="000000"/>
        </w:rPr>
      </w:pPr>
    </w:p>
    <w:p w:rsidR="007F4EEB" w:rsidRPr="009F1EEB" w:rsidRDefault="007F4EEB" w:rsidP="007F4EEB">
      <w:pPr>
        <w:rPr>
          <w:szCs w:val="22"/>
        </w:rPr>
      </w:pPr>
      <w:proofErr w:type="spellStart"/>
      <w:r w:rsidRPr="009F1EEB">
        <w:rPr>
          <w:szCs w:val="22"/>
        </w:rPr>
        <w:t>Accord</w:t>
      </w:r>
      <w:proofErr w:type="spellEnd"/>
      <w:r w:rsidRPr="009F1EEB">
        <w:rPr>
          <w:szCs w:val="22"/>
        </w:rPr>
        <w:t xml:space="preserve"> </w:t>
      </w:r>
      <w:proofErr w:type="spellStart"/>
      <w:r w:rsidRPr="009F1EEB">
        <w:rPr>
          <w:szCs w:val="22"/>
        </w:rPr>
        <w:t>Healthcare</w:t>
      </w:r>
      <w:proofErr w:type="spellEnd"/>
      <w:r w:rsidRPr="009F1EEB">
        <w:rPr>
          <w:szCs w:val="22"/>
        </w:rPr>
        <w:t xml:space="preserve"> </w:t>
      </w:r>
      <w:proofErr w:type="spellStart"/>
      <w:r w:rsidRPr="009F1EEB">
        <w:rPr>
          <w:szCs w:val="22"/>
        </w:rPr>
        <w:t>Polska</w:t>
      </w:r>
      <w:proofErr w:type="spellEnd"/>
      <w:r w:rsidRPr="009F1EEB">
        <w:rPr>
          <w:szCs w:val="22"/>
        </w:rPr>
        <w:t xml:space="preserve"> </w:t>
      </w:r>
      <w:proofErr w:type="spellStart"/>
      <w:r w:rsidRPr="009F1EEB">
        <w:rPr>
          <w:szCs w:val="22"/>
        </w:rPr>
        <w:t>Sp.z</w:t>
      </w:r>
      <w:proofErr w:type="spellEnd"/>
      <w:r w:rsidRPr="009F1EEB">
        <w:rPr>
          <w:szCs w:val="22"/>
        </w:rPr>
        <w:t xml:space="preserve"> </w:t>
      </w:r>
      <w:proofErr w:type="spellStart"/>
      <w:r w:rsidRPr="009F1EEB">
        <w:rPr>
          <w:szCs w:val="22"/>
        </w:rPr>
        <w:t>o.o</w:t>
      </w:r>
      <w:proofErr w:type="spellEnd"/>
      <w:r w:rsidRPr="009F1EEB">
        <w:rPr>
          <w:szCs w:val="22"/>
        </w:rPr>
        <w:t>.,</w:t>
      </w:r>
    </w:p>
    <w:p w:rsidR="007F4EEB" w:rsidRPr="009F1EEB" w:rsidRDefault="007F4EEB" w:rsidP="007F4EEB">
      <w:pPr>
        <w:rPr>
          <w:color w:val="000000"/>
          <w:szCs w:val="22"/>
        </w:rPr>
      </w:pPr>
      <w:proofErr w:type="spellStart"/>
      <w:r w:rsidRPr="009F1EEB">
        <w:rPr>
          <w:szCs w:val="22"/>
        </w:rPr>
        <w:t>ul</w:t>
      </w:r>
      <w:proofErr w:type="spellEnd"/>
      <w:r w:rsidRPr="009F1EEB">
        <w:rPr>
          <w:szCs w:val="22"/>
        </w:rPr>
        <w:t xml:space="preserve">. </w:t>
      </w:r>
      <w:proofErr w:type="spellStart"/>
      <w:r w:rsidRPr="009F1EEB">
        <w:rPr>
          <w:szCs w:val="22"/>
        </w:rPr>
        <w:t>Lutomierska</w:t>
      </w:r>
      <w:proofErr w:type="spellEnd"/>
      <w:r w:rsidRPr="009F1EEB">
        <w:rPr>
          <w:szCs w:val="22"/>
        </w:rPr>
        <w:t xml:space="preserve"> 50, 95-200 </w:t>
      </w:r>
      <w:proofErr w:type="spellStart"/>
      <w:r w:rsidRPr="009F1EEB">
        <w:rPr>
          <w:szCs w:val="22"/>
        </w:rPr>
        <w:t>Pabianice</w:t>
      </w:r>
      <w:proofErr w:type="spellEnd"/>
      <w:r w:rsidRPr="009F1EEB">
        <w:rPr>
          <w:szCs w:val="22"/>
        </w:rPr>
        <w:t xml:space="preserve">, </w:t>
      </w:r>
      <w:r w:rsidRPr="009F1EEB">
        <w:rPr>
          <w:szCs w:val="22"/>
          <w:lang w:eastAsia="en-US"/>
        </w:rPr>
        <w:t>Lenkija</w:t>
      </w:r>
    </w:p>
    <w:p w:rsidR="007F4EEB" w:rsidRPr="009F1EEB" w:rsidRDefault="007F4EEB" w:rsidP="007F4EEB">
      <w:pPr>
        <w:tabs>
          <w:tab w:val="left" w:pos="567"/>
        </w:tabs>
        <w:rPr>
          <w:szCs w:val="22"/>
        </w:rPr>
      </w:pPr>
    </w:p>
    <w:p w:rsidR="007F4EEB" w:rsidRPr="009F1EEB" w:rsidRDefault="007F4EEB" w:rsidP="007F4EEB">
      <w:pPr>
        <w:numPr>
          <w:ilvl w:val="12"/>
          <w:numId w:val="0"/>
        </w:numPr>
        <w:tabs>
          <w:tab w:val="left" w:pos="567"/>
        </w:tabs>
        <w:spacing w:line="260" w:lineRule="exact"/>
        <w:ind w:right="-2"/>
        <w:rPr>
          <w:snapToGrid w:val="0"/>
          <w:szCs w:val="22"/>
          <w:lang w:eastAsia="en-US"/>
        </w:rPr>
      </w:pPr>
      <w:r w:rsidRPr="009F1EEB">
        <w:rPr>
          <w:b/>
          <w:snapToGrid w:val="0"/>
          <w:szCs w:val="22"/>
          <w:lang w:eastAsia="en-US"/>
        </w:rPr>
        <w:t>Šis vaistinis preparatas EEE valstybėse narėse registruotas tokiais pavadinimais:</w:t>
      </w:r>
    </w:p>
    <w:p w:rsidR="007F4EEB" w:rsidRPr="009F1EEB" w:rsidRDefault="007F4EEB" w:rsidP="007F4EEB">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78"/>
      </w:tblGrid>
      <w:tr w:rsidR="007F4EEB" w:rsidRPr="009F1EEB" w:rsidTr="00430C21">
        <w:tc>
          <w:tcPr>
            <w:tcW w:w="2808" w:type="dxa"/>
          </w:tcPr>
          <w:p w:rsidR="007F4EEB" w:rsidRPr="009F1EEB" w:rsidRDefault="007F4EEB" w:rsidP="00430C21">
            <w:pPr>
              <w:numPr>
                <w:ilvl w:val="12"/>
                <w:numId w:val="0"/>
              </w:numPr>
              <w:ind w:right="-2"/>
              <w:outlineLvl w:val="0"/>
              <w:rPr>
                <w:b/>
                <w:bCs/>
              </w:rPr>
            </w:pPr>
            <w:r w:rsidRPr="009F1EEB">
              <w:rPr>
                <w:b/>
                <w:bCs/>
                <w:szCs w:val="22"/>
              </w:rPr>
              <w:t>Valstybės narės pavadinimas</w:t>
            </w:r>
          </w:p>
        </w:tc>
        <w:tc>
          <w:tcPr>
            <w:tcW w:w="6478" w:type="dxa"/>
          </w:tcPr>
          <w:p w:rsidR="007F4EEB" w:rsidRPr="009F1EEB" w:rsidRDefault="007F4EEB" w:rsidP="00430C21">
            <w:pPr>
              <w:numPr>
                <w:ilvl w:val="12"/>
                <w:numId w:val="0"/>
              </w:numPr>
              <w:ind w:right="-2"/>
              <w:jc w:val="both"/>
              <w:outlineLvl w:val="0"/>
              <w:rPr>
                <w:b/>
                <w:bCs/>
              </w:rPr>
            </w:pPr>
            <w:r w:rsidRPr="009F1EEB">
              <w:rPr>
                <w:b/>
                <w:bCs/>
                <w:szCs w:val="22"/>
              </w:rPr>
              <w:t>Vaistinio preparato pavadinimas</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Austrija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Tabletten</w:t>
            </w:r>
            <w:proofErr w:type="spellEnd"/>
          </w:p>
        </w:tc>
      </w:tr>
      <w:tr w:rsidR="007F4EEB" w:rsidRPr="009F1EEB" w:rsidTr="00430C21">
        <w:tc>
          <w:tcPr>
            <w:tcW w:w="2808" w:type="dxa"/>
          </w:tcPr>
          <w:p w:rsidR="007F4EEB" w:rsidRPr="009F1EEB" w:rsidDel="00F902A7" w:rsidRDefault="007F4EEB" w:rsidP="00430C21">
            <w:pPr>
              <w:numPr>
                <w:ilvl w:val="12"/>
                <w:numId w:val="0"/>
              </w:numPr>
              <w:ind w:right="-2"/>
              <w:jc w:val="both"/>
              <w:outlineLvl w:val="0"/>
            </w:pPr>
            <w:r w:rsidRPr="009F1EEB">
              <w:t>Airija</w:t>
            </w:r>
          </w:p>
        </w:tc>
        <w:tc>
          <w:tcPr>
            <w:tcW w:w="6478" w:type="dxa"/>
          </w:tcPr>
          <w:p w:rsidR="007F4EEB" w:rsidRPr="009F1EEB" w:rsidDel="00F902A7" w:rsidRDefault="007F4EEB" w:rsidP="00430C21">
            <w:pPr>
              <w:numPr>
                <w:ilvl w:val="12"/>
                <w:numId w:val="0"/>
              </w:numPr>
              <w:ind w:right="-2"/>
              <w:jc w:val="both"/>
              <w:outlineLvl w:val="0"/>
            </w:pPr>
            <w:proofErr w:type="spellStart"/>
            <w:r w:rsidRPr="009F1EEB">
              <w:t>Amlodipine</w:t>
            </w:r>
            <w:proofErr w:type="spellEnd"/>
            <w:r w:rsidRPr="009F1EEB">
              <w:t xml:space="preserve"> 5 mg/10 mg </w:t>
            </w:r>
            <w:proofErr w:type="spellStart"/>
            <w:r w:rsidRPr="009F1EEB">
              <w:t>Tablets</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Čekija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Tablety</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Danija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Tabletter</w:t>
            </w:r>
            <w:proofErr w:type="spellEnd"/>
            <w:r w:rsidRPr="009F1EEB">
              <w:rPr>
                <w:szCs w:val="22"/>
              </w:rPr>
              <w:t xml:space="preserve">  </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Estija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w:t>
            </w:r>
            <w:r w:rsidRPr="009F1EEB">
              <w:rPr>
                <w:strike/>
                <w:color w:val="FF0000"/>
                <w:szCs w:val="22"/>
              </w:rPr>
              <w:t xml:space="preserve">   </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Italija</w:t>
            </w:r>
          </w:p>
        </w:tc>
        <w:tc>
          <w:tcPr>
            <w:tcW w:w="6478" w:type="dxa"/>
          </w:tcPr>
          <w:p w:rsidR="007F4EEB" w:rsidRPr="009F1EEB" w:rsidRDefault="007F4EEB" w:rsidP="00430C21">
            <w:pPr>
              <w:numPr>
                <w:ilvl w:val="12"/>
                <w:numId w:val="0"/>
              </w:numPr>
              <w:ind w:right="-2"/>
              <w:jc w:val="both"/>
              <w:outlineLvl w:val="0"/>
              <w:rPr>
                <w:strike/>
                <w:color w:val="FF0000"/>
              </w:rPr>
            </w:pPr>
            <w:r w:rsidRPr="009F1EEB">
              <w:rPr>
                <w:szCs w:val="22"/>
              </w:rPr>
              <w:t>AMLODIPINA ACCORD 5 /10 MG COMPRESSE</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Ispanija</w:t>
            </w:r>
          </w:p>
        </w:tc>
        <w:tc>
          <w:tcPr>
            <w:tcW w:w="6478" w:type="dxa"/>
          </w:tcPr>
          <w:p w:rsidR="007F4EEB" w:rsidRPr="009F1EEB" w:rsidRDefault="007F4EEB" w:rsidP="00430C21">
            <w:pPr>
              <w:numPr>
                <w:ilvl w:val="12"/>
                <w:numId w:val="0"/>
              </w:numPr>
              <w:ind w:right="-2"/>
              <w:jc w:val="both"/>
              <w:outlineLvl w:val="0"/>
            </w:pPr>
            <w:proofErr w:type="spellStart"/>
            <w:r w:rsidRPr="009F1EEB">
              <w:rPr>
                <w:rFonts w:eastAsiaTheme="minorHAnsi"/>
              </w:rPr>
              <w:t>Amlodipine</w:t>
            </w:r>
            <w:proofErr w:type="spellEnd"/>
            <w:r w:rsidRPr="009F1EEB">
              <w:rPr>
                <w:rFonts w:eastAsiaTheme="minorHAnsi"/>
              </w:rPr>
              <w:t xml:space="preserve"> </w:t>
            </w:r>
            <w:proofErr w:type="spellStart"/>
            <w:r w:rsidRPr="009F1EEB">
              <w:rPr>
                <w:rFonts w:eastAsiaTheme="minorHAnsi"/>
              </w:rPr>
              <w:t>Accord</w:t>
            </w:r>
            <w:proofErr w:type="spellEnd"/>
            <w:r w:rsidRPr="009F1EEB">
              <w:rPr>
                <w:rFonts w:eastAsiaTheme="minorHAnsi"/>
              </w:rPr>
              <w:t xml:space="preserve"> 5 mg/10 mg </w:t>
            </w:r>
            <w:proofErr w:type="spellStart"/>
            <w:r w:rsidRPr="009F1EEB">
              <w:rPr>
                <w:rFonts w:eastAsiaTheme="minorHAnsi"/>
              </w:rPr>
              <w:t>comprimidos</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Kipras</w:t>
            </w:r>
          </w:p>
        </w:tc>
        <w:tc>
          <w:tcPr>
            <w:tcW w:w="6478" w:type="dxa"/>
          </w:tcPr>
          <w:p w:rsidR="007F4EEB" w:rsidRPr="009F1EEB" w:rsidRDefault="007F4EEB" w:rsidP="00430C21">
            <w:pPr>
              <w:numPr>
                <w:ilvl w:val="12"/>
                <w:numId w:val="0"/>
              </w:numPr>
              <w:ind w:right="-2"/>
              <w:jc w:val="both"/>
              <w:outlineLvl w:val="0"/>
            </w:pPr>
            <w:proofErr w:type="spellStart"/>
            <w:r w:rsidRPr="009F1EEB">
              <w:rPr>
                <w:rFonts w:eastAsiaTheme="minorHAnsi"/>
              </w:rPr>
              <w:t>Amlodipine</w:t>
            </w:r>
            <w:proofErr w:type="spellEnd"/>
            <w:r w:rsidRPr="009F1EEB">
              <w:rPr>
                <w:rFonts w:eastAsiaTheme="minorHAnsi"/>
              </w:rPr>
              <w:t xml:space="preserve"> </w:t>
            </w:r>
            <w:proofErr w:type="spellStart"/>
            <w:r w:rsidRPr="009F1EEB">
              <w:rPr>
                <w:rFonts w:eastAsiaTheme="minorHAnsi"/>
              </w:rPr>
              <w:t>Accord</w:t>
            </w:r>
            <w:proofErr w:type="spellEnd"/>
            <w:r w:rsidRPr="009F1EEB">
              <w:rPr>
                <w:rFonts w:eastAsiaTheme="minorHAnsi"/>
              </w:rPr>
              <w:t xml:space="preserve"> 5 mg/10 mg </w:t>
            </w:r>
            <w:proofErr w:type="spellStart"/>
            <w:r w:rsidRPr="009F1EEB">
              <w:rPr>
                <w:rFonts w:eastAsiaTheme="minorHAnsi"/>
              </w:rPr>
              <w:t>Tablets</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Latvija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tablets</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Lenkija</w:t>
            </w:r>
          </w:p>
        </w:tc>
        <w:tc>
          <w:tcPr>
            <w:tcW w:w="6478" w:type="dxa"/>
          </w:tcPr>
          <w:p w:rsidR="007F4EEB" w:rsidRPr="009F1EEB" w:rsidRDefault="007F4EEB" w:rsidP="00430C21">
            <w:pPr>
              <w:numPr>
                <w:ilvl w:val="12"/>
                <w:numId w:val="0"/>
              </w:numPr>
              <w:ind w:right="-2"/>
              <w:jc w:val="both"/>
              <w:outlineLvl w:val="0"/>
            </w:pPr>
            <w:proofErr w:type="spellStart"/>
            <w:r w:rsidRPr="009F1EEB">
              <w:t>Almiden</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Lietuva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Amlodipine</w:t>
            </w:r>
            <w:proofErr w:type="spellEnd"/>
            <w:r w:rsidRPr="009F1EEB">
              <w:rPr>
                <w:szCs w:val="22"/>
              </w:rPr>
              <w:t xml:space="preserve"> </w:t>
            </w:r>
            <w:proofErr w:type="spellStart"/>
            <w:r w:rsidRPr="009F1EEB">
              <w:rPr>
                <w:szCs w:val="22"/>
              </w:rPr>
              <w:t>Accord</w:t>
            </w:r>
            <w:proofErr w:type="spellEnd"/>
            <w:r w:rsidRPr="009F1EEB">
              <w:rPr>
                <w:szCs w:val="22"/>
              </w:rPr>
              <w:t xml:space="preserve"> 5 mg/ 10 mg tabletės</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t>Norvegija</w:t>
            </w:r>
          </w:p>
        </w:tc>
        <w:tc>
          <w:tcPr>
            <w:tcW w:w="6478" w:type="dxa"/>
          </w:tcPr>
          <w:p w:rsidR="007F4EEB" w:rsidRPr="009F1EEB" w:rsidRDefault="007F4EEB" w:rsidP="00430C21">
            <w:pPr>
              <w:numPr>
                <w:ilvl w:val="12"/>
                <w:numId w:val="0"/>
              </w:numPr>
              <w:ind w:right="-2"/>
              <w:jc w:val="both"/>
              <w:outlineLvl w:val="0"/>
            </w:pPr>
            <w:proofErr w:type="spellStart"/>
            <w:r w:rsidRPr="009F1EEB">
              <w:t>Amlodipin</w:t>
            </w:r>
            <w:proofErr w:type="spellEnd"/>
            <w:r w:rsidRPr="009F1EEB">
              <w:t xml:space="preserve"> </w:t>
            </w:r>
            <w:proofErr w:type="spellStart"/>
            <w:r w:rsidRPr="009F1EEB">
              <w:t>Accord</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Nyderlandai</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Amlodipine</w:t>
            </w:r>
            <w:proofErr w:type="spellEnd"/>
            <w:r w:rsidRPr="009F1EEB">
              <w:rPr>
                <w:szCs w:val="22"/>
              </w:rPr>
              <w:t xml:space="preserve"> (</w:t>
            </w:r>
            <w:proofErr w:type="spellStart"/>
            <w:r w:rsidRPr="009F1EEB">
              <w:rPr>
                <w:szCs w:val="22"/>
              </w:rPr>
              <w:t>als</w:t>
            </w:r>
            <w:proofErr w:type="spellEnd"/>
            <w:r w:rsidRPr="009F1EEB">
              <w:rPr>
                <w:szCs w:val="22"/>
              </w:rPr>
              <w:t xml:space="preserve"> </w:t>
            </w:r>
            <w:proofErr w:type="spellStart"/>
            <w:r w:rsidRPr="009F1EEB">
              <w:rPr>
                <w:szCs w:val="22"/>
              </w:rPr>
              <w:t>besilaat</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tabletten</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Portugalija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Amlodipina</w:t>
            </w:r>
            <w:proofErr w:type="spellEnd"/>
            <w:r w:rsidRPr="009F1EEB">
              <w:rPr>
                <w:szCs w:val="22"/>
              </w:rPr>
              <w:t xml:space="preserve"> </w:t>
            </w:r>
            <w:proofErr w:type="spellStart"/>
            <w:r w:rsidRPr="009F1EEB">
              <w:rPr>
                <w:szCs w:val="22"/>
              </w:rPr>
              <w:t>Accord</w:t>
            </w:r>
            <w:proofErr w:type="spellEnd"/>
            <w:r w:rsidRPr="009F1EEB">
              <w:rPr>
                <w:szCs w:val="22"/>
              </w:rPr>
              <w:t xml:space="preserve"> </w:t>
            </w:r>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Rumunija</w:t>
            </w:r>
          </w:p>
        </w:tc>
        <w:tc>
          <w:tcPr>
            <w:tcW w:w="6478" w:type="dxa"/>
          </w:tcPr>
          <w:p w:rsidR="007F4EEB" w:rsidRPr="009F1EEB" w:rsidRDefault="007F4EEB" w:rsidP="00430C21">
            <w:pPr>
              <w:numPr>
                <w:ilvl w:val="12"/>
                <w:numId w:val="0"/>
              </w:numPr>
              <w:ind w:right="-2"/>
              <w:jc w:val="both"/>
              <w:outlineLvl w:val="0"/>
            </w:pPr>
            <w:proofErr w:type="spellStart"/>
            <w:r w:rsidRPr="009F1EEB">
              <w:t>Almiden</w:t>
            </w:r>
            <w:proofErr w:type="spellEnd"/>
            <w:r w:rsidRPr="009F1EEB">
              <w:t xml:space="preserve"> 5 mg/10 mg </w:t>
            </w:r>
            <w:proofErr w:type="spellStart"/>
            <w:r w:rsidRPr="009F1EEB">
              <w:t>comprimate</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t>Suomija</w:t>
            </w:r>
          </w:p>
        </w:tc>
        <w:tc>
          <w:tcPr>
            <w:tcW w:w="6478" w:type="dxa"/>
          </w:tcPr>
          <w:p w:rsidR="007F4EEB" w:rsidRPr="009F1EEB" w:rsidRDefault="007F4EEB" w:rsidP="00430C21">
            <w:pPr>
              <w:numPr>
                <w:ilvl w:val="12"/>
                <w:numId w:val="0"/>
              </w:numPr>
              <w:ind w:right="-2"/>
              <w:jc w:val="both"/>
              <w:outlineLvl w:val="0"/>
            </w:pPr>
            <w:proofErr w:type="spellStart"/>
            <w:r w:rsidRPr="009F1EEB">
              <w:t>Amlodipin</w:t>
            </w:r>
            <w:proofErr w:type="spellEnd"/>
            <w:r w:rsidRPr="009F1EEB">
              <w:t xml:space="preserve"> </w:t>
            </w:r>
            <w:proofErr w:type="spellStart"/>
            <w:r w:rsidRPr="009F1EEB">
              <w:t>Accord</w:t>
            </w:r>
            <w:proofErr w:type="spellEnd"/>
            <w:r w:rsidRPr="009F1EEB">
              <w:t xml:space="preserve"> 5 mg/10 mg </w:t>
            </w:r>
            <w:proofErr w:type="spellStart"/>
            <w:r w:rsidRPr="009F1EEB">
              <w:t>tabletti</w:t>
            </w:r>
            <w:proofErr w:type="spellEnd"/>
          </w:p>
        </w:tc>
      </w:tr>
      <w:tr w:rsidR="007F4EEB" w:rsidRPr="009F1EEB" w:rsidTr="00430C21">
        <w:tc>
          <w:tcPr>
            <w:tcW w:w="2808" w:type="dxa"/>
          </w:tcPr>
          <w:p w:rsidR="007F4EEB" w:rsidRPr="009F1EEB" w:rsidRDefault="007F4EEB" w:rsidP="00430C21">
            <w:pPr>
              <w:numPr>
                <w:ilvl w:val="12"/>
                <w:numId w:val="0"/>
              </w:numPr>
              <w:ind w:right="-2"/>
              <w:jc w:val="both"/>
              <w:outlineLvl w:val="0"/>
            </w:pPr>
            <w:r w:rsidRPr="009F1EEB">
              <w:rPr>
                <w:szCs w:val="22"/>
              </w:rPr>
              <w:t>Švedija</w:t>
            </w:r>
          </w:p>
        </w:tc>
        <w:tc>
          <w:tcPr>
            <w:tcW w:w="6478" w:type="dxa"/>
          </w:tcPr>
          <w:p w:rsidR="007F4EEB" w:rsidRPr="009F1EEB" w:rsidRDefault="007F4EEB" w:rsidP="00430C21">
            <w:pPr>
              <w:numPr>
                <w:ilvl w:val="12"/>
                <w:numId w:val="0"/>
              </w:numPr>
              <w:ind w:right="-2"/>
              <w:jc w:val="both"/>
              <w:outlineLvl w:val="0"/>
            </w:pPr>
            <w:proofErr w:type="spellStart"/>
            <w:r w:rsidRPr="009F1EEB">
              <w:rPr>
                <w:szCs w:val="22"/>
              </w:rPr>
              <w:t>Amlodipin</w:t>
            </w:r>
            <w:proofErr w:type="spellEnd"/>
            <w:r w:rsidRPr="009F1EEB">
              <w:rPr>
                <w:szCs w:val="22"/>
              </w:rPr>
              <w:t xml:space="preserve"> </w:t>
            </w:r>
            <w:proofErr w:type="spellStart"/>
            <w:r w:rsidRPr="009F1EEB">
              <w:rPr>
                <w:szCs w:val="22"/>
              </w:rPr>
              <w:t>Accord</w:t>
            </w:r>
            <w:proofErr w:type="spellEnd"/>
            <w:r w:rsidRPr="009F1EEB">
              <w:rPr>
                <w:szCs w:val="22"/>
              </w:rPr>
              <w:t xml:space="preserve"> 5/</w:t>
            </w:r>
            <w:r w:rsidRPr="009F1EEB">
              <w:rPr>
                <w:szCs w:val="22"/>
                <w:highlight w:val="lightGray"/>
              </w:rPr>
              <w:t>10</w:t>
            </w:r>
            <w:r w:rsidRPr="009F1EEB">
              <w:rPr>
                <w:szCs w:val="22"/>
              </w:rPr>
              <w:t xml:space="preserve"> mg </w:t>
            </w:r>
            <w:proofErr w:type="spellStart"/>
            <w:r w:rsidRPr="009F1EEB">
              <w:rPr>
                <w:szCs w:val="22"/>
              </w:rPr>
              <w:t>tabletter</w:t>
            </w:r>
            <w:proofErr w:type="spellEnd"/>
            <w:r w:rsidRPr="009F1EEB">
              <w:rPr>
                <w:szCs w:val="22"/>
              </w:rPr>
              <w:t xml:space="preserve"> </w:t>
            </w:r>
          </w:p>
        </w:tc>
      </w:tr>
    </w:tbl>
    <w:p w:rsidR="007F4EEB" w:rsidRPr="009F1EEB" w:rsidRDefault="007F4EEB" w:rsidP="007F4EEB">
      <w:pPr>
        <w:tabs>
          <w:tab w:val="left" w:pos="567"/>
        </w:tabs>
      </w:pPr>
    </w:p>
    <w:p w:rsidR="007F4EEB" w:rsidRPr="009F1EEB" w:rsidRDefault="007F4EEB" w:rsidP="007F4EEB">
      <w:pPr>
        <w:tabs>
          <w:tab w:val="left" w:pos="567"/>
        </w:tabs>
        <w:rPr>
          <w:szCs w:val="22"/>
        </w:rPr>
      </w:pPr>
    </w:p>
    <w:p w:rsidR="007F4EEB" w:rsidRPr="009F1EEB" w:rsidRDefault="007F4EEB" w:rsidP="007F4EEB">
      <w:pPr>
        <w:rPr>
          <w:b/>
          <w:szCs w:val="22"/>
        </w:rPr>
      </w:pPr>
      <w:r w:rsidRPr="009F1EEB">
        <w:rPr>
          <w:b/>
          <w:bCs/>
          <w:szCs w:val="22"/>
        </w:rPr>
        <w:t>Šis pakuotės lapelis</w:t>
      </w:r>
      <w:r w:rsidRPr="009F1EEB">
        <w:rPr>
          <w:b/>
          <w:szCs w:val="22"/>
        </w:rPr>
        <w:t xml:space="preserve"> paskutinį kartą peržiūrėtas 2019-03-29.</w:t>
      </w:r>
    </w:p>
    <w:p w:rsidR="007F4EEB" w:rsidRPr="009F1EEB" w:rsidRDefault="007F4EEB" w:rsidP="007F4EEB"/>
    <w:p w:rsidR="007F4EEB" w:rsidRPr="009F1EEB" w:rsidRDefault="007F4EEB" w:rsidP="007F4EEB">
      <w:pPr>
        <w:rPr>
          <w:szCs w:val="22"/>
        </w:rPr>
      </w:pPr>
    </w:p>
    <w:p w:rsidR="007F4EEB" w:rsidRPr="009F1EEB" w:rsidRDefault="007F4EEB" w:rsidP="007F4EEB">
      <w:pPr>
        <w:numPr>
          <w:ilvl w:val="12"/>
          <w:numId w:val="0"/>
        </w:numPr>
        <w:tabs>
          <w:tab w:val="left" w:pos="567"/>
        </w:tabs>
        <w:ind w:right="-2"/>
        <w:rPr>
          <w:snapToGrid w:val="0"/>
          <w:szCs w:val="22"/>
          <w:lang w:eastAsia="en-US"/>
        </w:rPr>
      </w:pPr>
      <w:r w:rsidRPr="009F1EEB">
        <w:rPr>
          <w:snapToGrid w:val="0"/>
          <w:szCs w:val="22"/>
          <w:lang w:eastAsia="en-US"/>
        </w:rPr>
        <w:t>Išsami informacija apie šį vaistą pateikiama Valstybinės vaistų kontrolės tarnybos prie Lietuvos Respublikos sveikatos apsaugos ministerijos tinklalapyje</w:t>
      </w:r>
      <w:r w:rsidRPr="009F1EEB">
        <w:rPr>
          <w:i/>
          <w:snapToGrid w:val="0"/>
          <w:szCs w:val="22"/>
          <w:lang w:eastAsia="en-US"/>
        </w:rPr>
        <w:t xml:space="preserve"> </w:t>
      </w:r>
      <w:hyperlink r:id="rId5" w:history="1">
        <w:r w:rsidRPr="009F1EEB">
          <w:rPr>
            <w:rFonts w:eastAsia="SimSun"/>
            <w:snapToGrid w:val="0"/>
            <w:color w:val="0000FF"/>
            <w:szCs w:val="22"/>
            <w:u w:val="single"/>
            <w:lang w:eastAsia="en-US"/>
          </w:rPr>
          <w:t>http://www.vvkt.lt/</w:t>
        </w:r>
      </w:hyperlink>
      <w:r w:rsidRPr="009F1EEB">
        <w:rPr>
          <w:snapToGrid w:val="0"/>
          <w:szCs w:val="22"/>
          <w:lang w:eastAsia="en-US"/>
        </w:rPr>
        <w:t>.</w:t>
      </w:r>
    </w:p>
    <w:p w:rsidR="007F4EEB" w:rsidRPr="009F1EEB" w:rsidRDefault="007F4EEB" w:rsidP="007F4EEB">
      <w:pPr>
        <w:rPr>
          <w:szCs w:val="22"/>
        </w:rPr>
      </w:pPr>
    </w:p>
    <w:p w:rsidR="008110C2" w:rsidRDefault="008110C2">
      <w:bookmarkStart w:id="2" w:name="_GoBack"/>
      <w:bookmarkEnd w:id="2"/>
    </w:p>
    <w:sectPr w:rsidR="008110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2B1"/>
    <w:multiLevelType w:val="hybridMultilevel"/>
    <w:tmpl w:val="C2A0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721D1"/>
    <w:multiLevelType w:val="hybridMultilevel"/>
    <w:tmpl w:val="FA4E0688"/>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0605EF"/>
    <w:multiLevelType w:val="hybridMultilevel"/>
    <w:tmpl w:val="86E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C0D9D"/>
    <w:multiLevelType w:val="hybridMultilevel"/>
    <w:tmpl w:val="C112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EB"/>
    <w:rsid w:val="007F4EEB"/>
    <w:rsid w:val="00811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1F3E6-E8DD-4079-93F8-D1C82FF8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EEB"/>
    <w:pPr>
      <w:spacing w:after="0" w:line="240" w:lineRule="auto"/>
    </w:pPr>
    <w:rPr>
      <w:rFonts w:ascii="Times New Roman" w:eastAsia="Times New Roman" w:hAnsi="Times New Roman" w:cs="Times New Roman"/>
      <w:szCs w:val="24"/>
      <w:lang w:eastAsia="lt-LT"/>
    </w:rPr>
  </w:style>
  <w:style w:type="paragraph" w:styleId="Antrat4">
    <w:name w:val="heading 4"/>
    <w:basedOn w:val="prastasis"/>
    <w:next w:val="prastasis"/>
    <w:link w:val="Antrat4Diagrama"/>
    <w:uiPriority w:val="99"/>
    <w:qFormat/>
    <w:rsid w:val="007F4EEB"/>
    <w:pPr>
      <w:keepNext/>
      <w:keepLines/>
      <w:spacing w:before="200"/>
      <w:outlineLvl w:val="3"/>
    </w:pPr>
    <w:rPr>
      <w:rFonts w:ascii="Cambria" w:eastAsia="Calibri" w:hAnsi="Cambria"/>
      <w:b/>
      <w:bCs/>
      <w:i/>
      <w:iCs/>
      <w:color w:val="4F81B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7F4EEB"/>
    <w:rPr>
      <w:rFonts w:ascii="Cambria" w:eastAsia="Calibri" w:hAnsi="Cambria" w:cs="Times New Roman"/>
      <w:b/>
      <w:bCs/>
      <w:i/>
      <w:iCs/>
      <w:color w:val="4F81BD"/>
      <w:sz w:val="20"/>
      <w:szCs w:val="24"/>
      <w:lang w:eastAsia="lt-LT"/>
    </w:rPr>
  </w:style>
  <w:style w:type="paragraph" w:customStyle="1" w:styleId="Spalvotassraas1parykinimas1">
    <w:name w:val="Spalvotas sąrašas – 1 paryškinimas1"/>
    <w:basedOn w:val="prastasis"/>
    <w:uiPriority w:val="34"/>
    <w:qFormat/>
    <w:rsid w:val="007F4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9182</Words>
  <Characters>5234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2019-05-10T06:12:00Z</dcterms:created>
  <dcterms:modified xsi:type="dcterms:W3CDTF">2019-05-10T06:12:00Z</dcterms:modified>
</cp:coreProperties>
</file>