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BA9B8" w14:textId="77777777" w:rsidR="00D04784" w:rsidRDefault="00D04784" w:rsidP="00D04784">
      <w:pPr>
        <w:tabs>
          <w:tab w:val="left" w:pos="567"/>
        </w:tabs>
        <w:ind w:left="567" w:hanging="567"/>
        <w:jc w:val="center"/>
        <w:rPr>
          <w:b/>
          <w:bCs/>
        </w:rPr>
      </w:pPr>
    </w:p>
    <w:p w14:paraId="71A05F08" w14:textId="77777777" w:rsidR="00D04784" w:rsidRPr="00595446" w:rsidRDefault="006F0385" w:rsidP="00D04784">
      <w:pPr>
        <w:ind w:right="113"/>
        <w:jc w:val="center"/>
        <w:rPr>
          <w:b/>
        </w:rPr>
      </w:pPr>
      <w:r>
        <w:rPr>
          <w:b/>
        </w:rPr>
        <w:t>Pakuotės lapelis: informacija vartotojui</w:t>
      </w:r>
    </w:p>
    <w:p w14:paraId="306AB463" w14:textId="77777777" w:rsidR="006F0385" w:rsidRDefault="006F0385" w:rsidP="00D04784">
      <w:pPr>
        <w:ind w:right="113"/>
        <w:jc w:val="center"/>
      </w:pPr>
    </w:p>
    <w:p w14:paraId="089704D2" w14:textId="77777777" w:rsidR="00D04784" w:rsidRPr="00595446" w:rsidRDefault="00D04784" w:rsidP="00D04784">
      <w:pPr>
        <w:ind w:right="113"/>
        <w:jc w:val="center"/>
        <w:rPr>
          <w:b/>
        </w:rPr>
      </w:pPr>
      <w:r w:rsidRPr="00595446">
        <w:rPr>
          <w:b/>
        </w:rPr>
        <w:t>Amlodipine Ingen Pharma 5 mg tabletės</w:t>
      </w:r>
    </w:p>
    <w:p w14:paraId="24A0B160" w14:textId="77777777" w:rsidR="00D04784" w:rsidRPr="00595446" w:rsidRDefault="00D04784" w:rsidP="00D04784">
      <w:pPr>
        <w:ind w:right="113"/>
        <w:jc w:val="center"/>
        <w:rPr>
          <w:b/>
        </w:rPr>
      </w:pPr>
      <w:r w:rsidRPr="00595446">
        <w:rPr>
          <w:b/>
          <w:highlight w:val="lightGray"/>
        </w:rPr>
        <w:t>Amlodipine Ingen Pharma 10 mg tabletės</w:t>
      </w:r>
    </w:p>
    <w:p w14:paraId="43C1757C" w14:textId="77777777" w:rsidR="00D04784" w:rsidRDefault="00D04784" w:rsidP="00D04784">
      <w:pPr>
        <w:ind w:right="113"/>
        <w:jc w:val="center"/>
        <w:rPr>
          <w:b/>
          <w:bCs/>
        </w:rPr>
      </w:pPr>
      <w:r>
        <w:t>Amlodipinas</w:t>
      </w:r>
    </w:p>
    <w:p w14:paraId="6FC4E611" w14:textId="77777777" w:rsidR="00D04784" w:rsidRDefault="00D04784" w:rsidP="00D04784">
      <w:pPr>
        <w:tabs>
          <w:tab w:val="left" w:pos="567"/>
        </w:tabs>
        <w:rPr>
          <w:i/>
          <w:iCs/>
        </w:rPr>
      </w:pPr>
    </w:p>
    <w:p w14:paraId="6FBB1A13" w14:textId="77777777" w:rsidR="00D04784" w:rsidRDefault="00D04784" w:rsidP="00D04784">
      <w:pPr>
        <w:tabs>
          <w:tab w:val="left" w:pos="567"/>
        </w:tabs>
        <w:rPr>
          <w:b/>
          <w:bCs/>
        </w:rPr>
      </w:pPr>
      <w:r>
        <w:rPr>
          <w:b/>
          <w:bCs/>
        </w:rPr>
        <w:t>Atidžiai perskaitykite visą šį lapelį, prieš pradėdami vartoti vaistą</w:t>
      </w:r>
      <w:r w:rsidR="006F0385">
        <w:rPr>
          <w:b/>
          <w:bCs/>
        </w:rPr>
        <w:t>, nes jame pateikiama Jums svarbi informacija.</w:t>
      </w:r>
    </w:p>
    <w:p w14:paraId="77E44D80" w14:textId="77777777" w:rsidR="00D04784" w:rsidRDefault="00D04784" w:rsidP="00D04784">
      <w:pPr>
        <w:tabs>
          <w:tab w:val="left" w:pos="567"/>
        </w:tabs>
      </w:pPr>
      <w:r>
        <w:t>-</w:t>
      </w:r>
      <w:r>
        <w:tab/>
        <w:t>Neišmeskite šio lapelio, nes vėl gali prireikti jį perskaityti.</w:t>
      </w:r>
    </w:p>
    <w:p w14:paraId="0C7E186C" w14:textId="77777777" w:rsidR="00D04784" w:rsidRDefault="00D04784" w:rsidP="00D04784">
      <w:pPr>
        <w:tabs>
          <w:tab w:val="left" w:pos="567"/>
        </w:tabs>
      </w:pPr>
      <w:r>
        <w:t>-</w:t>
      </w:r>
      <w:r>
        <w:tab/>
        <w:t>Jeigu kiltų daugiau klausimų, kreipkitės į gydytoją arba vaistininką.</w:t>
      </w:r>
    </w:p>
    <w:p w14:paraId="5C7B9085" w14:textId="77777777" w:rsidR="00D04784" w:rsidRDefault="00D04784" w:rsidP="00D04784">
      <w:pPr>
        <w:tabs>
          <w:tab w:val="left" w:pos="567"/>
        </w:tabs>
      </w:pPr>
      <w:r>
        <w:t>-</w:t>
      </w:r>
      <w:r>
        <w:tab/>
        <w:t xml:space="preserve">Šis vaistas skirtas Jums, todėl kitiems žmonėms jo duoti negalima. Vaistas gali jiems pakenkti </w:t>
      </w:r>
      <w:r>
        <w:tab/>
        <w:t xml:space="preserve">(net tiems, kurių ligos </w:t>
      </w:r>
      <w:r w:rsidR="00ED3007">
        <w:t>požymiai</w:t>
      </w:r>
      <w:r>
        <w:t xml:space="preserve"> yra tokie patys kaip Jūsų).</w:t>
      </w:r>
    </w:p>
    <w:p w14:paraId="0B641B62" w14:textId="77777777" w:rsidR="00D04784" w:rsidRDefault="00D04784" w:rsidP="00514B6F">
      <w:pPr>
        <w:tabs>
          <w:tab w:val="left" w:pos="567"/>
        </w:tabs>
        <w:ind w:left="567" w:hanging="567"/>
      </w:pPr>
      <w:r>
        <w:t>-</w:t>
      </w:r>
      <w:r>
        <w:tab/>
        <w:t xml:space="preserve">Jeigu </w:t>
      </w:r>
      <w:r w:rsidR="006F0385">
        <w:t>pasireiškė šalutinis poveikis (net jeigu jis šiame lapelyje nenurodytas), krei</w:t>
      </w:r>
      <w:bookmarkStart w:id="0" w:name="_GoBack"/>
      <w:bookmarkEnd w:id="0"/>
      <w:r w:rsidR="006F0385">
        <w:t>pkitės į gydytoją arba vaistininką. Žr. 4 skyrių.</w:t>
      </w:r>
    </w:p>
    <w:p w14:paraId="1A7B22A5" w14:textId="77777777" w:rsidR="00D04784" w:rsidRDefault="00D04784" w:rsidP="00D04784">
      <w:pPr>
        <w:tabs>
          <w:tab w:val="left" w:pos="567"/>
        </w:tabs>
      </w:pPr>
    </w:p>
    <w:p w14:paraId="00ECD595" w14:textId="77777777" w:rsidR="00D04784" w:rsidRDefault="00EE0D7E" w:rsidP="00D04784">
      <w:pPr>
        <w:tabs>
          <w:tab w:val="left" w:pos="567"/>
        </w:tabs>
        <w:rPr>
          <w:b/>
          <w:bCs/>
        </w:rPr>
      </w:pPr>
      <w:r>
        <w:rPr>
          <w:b/>
          <w:bCs/>
        </w:rPr>
        <w:t>Apie ką rašoma šiame lapelyje?</w:t>
      </w:r>
    </w:p>
    <w:p w14:paraId="18CA6D1A" w14:textId="77777777" w:rsidR="00AC6D19" w:rsidRDefault="00AC6D19" w:rsidP="00D04784">
      <w:pPr>
        <w:tabs>
          <w:tab w:val="left" w:pos="567"/>
        </w:tabs>
        <w:rPr>
          <w:b/>
          <w:bCs/>
        </w:rPr>
      </w:pPr>
    </w:p>
    <w:p w14:paraId="28C84C39" w14:textId="77777777" w:rsidR="00D04784" w:rsidRDefault="00D04784" w:rsidP="00D04784">
      <w:pPr>
        <w:tabs>
          <w:tab w:val="left" w:pos="567"/>
        </w:tabs>
      </w:pPr>
      <w:r>
        <w:t>1.</w:t>
      </w:r>
      <w:r>
        <w:tab/>
        <w:t>Kas yra Amlodipine Ingen Pharma  ir kam jis vartojamas</w:t>
      </w:r>
    </w:p>
    <w:p w14:paraId="2720FA84" w14:textId="77777777" w:rsidR="00D04784" w:rsidRDefault="00D04784" w:rsidP="00D04784">
      <w:pPr>
        <w:tabs>
          <w:tab w:val="left" w:pos="567"/>
        </w:tabs>
      </w:pPr>
      <w:r>
        <w:t>2.</w:t>
      </w:r>
      <w:r>
        <w:tab/>
        <w:t xml:space="preserve">Kas žinotina prieš vartojant Amlodipine Ingen Pharma  </w:t>
      </w:r>
    </w:p>
    <w:p w14:paraId="373766F1" w14:textId="77777777" w:rsidR="00D04784" w:rsidRDefault="00D04784" w:rsidP="00D04784">
      <w:pPr>
        <w:tabs>
          <w:tab w:val="left" w:pos="567"/>
        </w:tabs>
      </w:pPr>
      <w:r>
        <w:t>3.</w:t>
      </w:r>
      <w:r>
        <w:tab/>
        <w:t xml:space="preserve">Kaip vartoti Amlodipine Ingen Pharma </w:t>
      </w:r>
    </w:p>
    <w:p w14:paraId="63750A98" w14:textId="77777777" w:rsidR="00D04784" w:rsidRDefault="00D04784" w:rsidP="00D04784">
      <w:pPr>
        <w:tabs>
          <w:tab w:val="left" w:pos="567"/>
        </w:tabs>
      </w:pPr>
      <w:r>
        <w:t>4</w:t>
      </w:r>
      <w:r>
        <w:tab/>
        <w:t>Galimas šalutinis poveikis</w:t>
      </w:r>
    </w:p>
    <w:p w14:paraId="1C24660D" w14:textId="77777777" w:rsidR="00D04784" w:rsidRDefault="00D04784" w:rsidP="00D04784">
      <w:pPr>
        <w:tabs>
          <w:tab w:val="left" w:pos="567"/>
        </w:tabs>
      </w:pPr>
      <w:r>
        <w:t>5.</w:t>
      </w:r>
      <w:r>
        <w:tab/>
        <w:t xml:space="preserve">Kaip laikyti Amlodipine Ingen Pharma </w:t>
      </w:r>
    </w:p>
    <w:p w14:paraId="3B6BCBBA" w14:textId="77777777" w:rsidR="00D04784" w:rsidRDefault="00D04784" w:rsidP="00D04784">
      <w:pPr>
        <w:tabs>
          <w:tab w:val="left" w:pos="567"/>
        </w:tabs>
      </w:pPr>
      <w:r>
        <w:t>6.</w:t>
      </w:r>
      <w:r>
        <w:tab/>
      </w:r>
      <w:r w:rsidR="00EE0D7E">
        <w:t>Pakuotės turinys ir kita informacija</w:t>
      </w:r>
    </w:p>
    <w:p w14:paraId="31737198" w14:textId="77777777" w:rsidR="00D04784" w:rsidRDefault="00D04784" w:rsidP="00D04784">
      <w:pPr>
        <w:tabs>
          <w:tab w:val="left" w:pos="567"/>
        </w:tabs>
      </w:pPr>
    </w:p>
    <w:p w14:paraId="34D99196" w14:textId="77777777" w:rsidR="00D04784" w:rsidRDefault="00D04784" w:rsidP="00D04784">
      <w:pPr>
        <w:tabs>
          <w:tab w:val="left" w:pos="567"/>
        </w:tabs>
      </w:pPr>
    </w:p>
    <w:p w14:paraId="19B2F844" w14:textId="77777777" w:rsidR="00D04784" w:rsidRDefault="00D04784" w:rsidP="00D04784">
      <w:pPr>
        <w:tabs>
          <w:tab w:val="left" w:pos="567"/>
        </w:tabs>
        <w:ind w:left="720" w:hanging="720"/>
        <w:rPr>
          <w:b/>
          <w:bCs/>
        </w:rPr>
      </w:pPr>
      <w:r>
        <w:rPr>
          <w:b/>
          <w:bCs/>
        </w:rPr>
        <w:t>1.</w:t>
      </w:r>
      <w:r>
        <w:rPr>
          <w:b/>
          <w:bCs/>
        </w:rPr>
        <w:tab/>
        <w:t>K</w:t>
      </w:r>
      <w:r w:rsidR="00527959">
        <w:rPr>
          <w:b/>
          <w:bCs/>
        </w:rPr>
        <w:t xml:space="preserve">as </w:t>
      </w:r>
      <w:r w:rsidR="00994ADD">
        <w:rPr>
          <w:b/>
          <w:bCs/>
        </w:rPr>
        <w:t>yra Amlodipine Ingen Pharma ir kam jis vartojamas</w:t>
      </w:r>
    </w:p>
    <w:p w14:paraId="01EB1B34" w14:textId="77777777" w:rsidR="00D04784" w:rsidRDefault="00D04784" w:rsidP="00D04784">
      <w:pPr>
        <w:tabs>
          <w:tab w:val="left" w:pos="567"/>
        </w:tabs>
        <w:ind w:left="720" w:hanging="720"/>
      </w:pPr>
    </w:p>
    <w:p w14:paraId="337F4CD8" w14:textId="0A61A018" w:rsidR="00D04784" w:rsidRDefault="00D04784" w:rsidP="00D04784">
      <w:pPr>
        <w:tabs>
          <w:tab w:val="left" w:pos="567"/>
        </w:tabs>
      </w:pPr>
      <w:r>
        <w:t>Amlodipine Ingen Pharma priklauso vaistų, vadinamų kalcio kanalų blokatoriais, grupei.</w:t>
      </w:r>
    </w:p>
    <w:p w14:paraId="35B3C1BB" w14:textId="5E4777F5" w:rsidR="00D04784" w:rsidRDefault="00D04784" w:rsidP="00D04784">
      <w:pPr>
        <w:tabs>
          <w:tab w:val="left" w:pos="567"/>
        </w:tabs>
      </w:pPr>
      <w:r>
        <w:t>Amlodipine Ingen Pharma vartojamas, kai yra:</w:t>
      </w:r>
    </w:p>
    <w:p w14:paraId="4C1BE372" w14:textId="77777777" w:rsidR="00D04784" w:rsidRDefault="00D04784" w:rsidP="00D04784">
      <w:pPr>
        <w:numPr>
          <w:ilvl w:val="0"/>
          <w:numId w:val="1"/>
        </w:numPr>
      </w:pPr>
      <w:r>
        <w:t>didelis kraujospūdis,</w:t>
      </w:r>
    </w:p>
    <w:p w14:paraId="64F17550" w14:textId="20DA3865" w:rsidR="00D04784" w:rsidRDefault="00D04784" w:rsidP="00D04784">
      <w:pPr>
        <w:numPr>
          <w:ilvl w:val="0"/>
          <w:numId w:val="1"/>
        </w:numPr>
      </w:pPr>
      <w:r>
        <w:t>krūtinės skausmas, atsiradęs dėl širdies raumens vainikinių kraujagyslių susiaurėjimo (krūtinės angina) arba – rečiau – dėl širdies raumens vainikinių kraujagyslių spazmo (krūtinės angina su nustatytu spazmu</w:t>
      </w:r>
      <w:r w:rsidR="00514B6F">
        <w:t>, vadinam</w:t>
      </w:r>
      <w:r w:rsidR="00EF18E1">
        <w:t>oji</w:t>
      </w:r>
      <w:r w:rsidR="00514B6F">
        <w:t xml:space="preserve"> </w:t>
      </w:r>
      <w:r w:rsidR="00514B6F" w:rsidRPr="00A727E9">
        <w:rPr>
          <w:iCs/>
        </w:rPr>
        <w:t>Prinzmetal</w:t>
      </w:r>
      <w:r w:rsidR="00EF18E1">
        <w:t>io</w:t>
      </w:r>
      <w:r w:rsidR="00514B6F" w:rsidRPr="00EF18E1">
        <w:t xml:space="preserve"> </w:t>
      </w:r>
      <w:r w:rsidR="00514B6F" w:rsidRPr="00E879F2">
        <w:t>arba variantine krūtinės angina</w:t>
      </w:r>
      <w:r>
        <w:t>).</w:t>
      </w:r>
    </w:p>
    <w:p w14:paraId="1E2E634B" w14:textId="77777777" w:rsidR="00D04784" w:rsidRDefault="00D04784" w:rsidP="00D04784">
      <w:pPr>
        <w:tabs>
          <w:tab w:val="left" w:pos="567"/>
        </w:tabs>
      </w:pPr>
    </w:p>
    <w:p w14:paraId="74A3F6EE" w14:textId="76D1D787" w:rsidR="00D04784" w:rsidRDefault="00D04784" w:rsidP="00D04784">
      <w:pPr>
        <w:tabs>
          <w:tab w:val="left" w:pos="567"/>
        </w:tabs>
      </w:pPr>
      <w:r>
        <w:t xml:space="preserve">Kai yra didelis kraujospūdis, Amlodipine Ingen Pharma atpalaiduoja kraujagysles ir kraujas lengviau jomis teka. </w:t>
      </w:r>
    </w:p>
    <w:p w14:paraId="5144FBA0" w14:textId="77777777" w:rsidR="00D04784" w:rsidRDefault="00D04784" w:rsidP="00D04784">
      <w:pPr>
        <w:tabs>
          <w:tab w:val="left" w:pos="567"/>
        </w:tabs>
      </w:pPr>
      <w:r>
        <w:t xml:space="preserve">Kai yra krūtinės angina, Amlodipine Ingen Pharma pagerina širdies raumens aprūpinimą krauju, šis raumuo gauna daugiau deguonies, todėl išvengiama krūtinės skausmo. Tačiau Amlodipine Ingen Pharma staigiai nenumalšina dėl krūtinės anginos atsiradusio skausmo. </w:t>
      </w:r>
    </w:p>
    <w:p w14:paraId="5E760A01" w14:textId="77777777" w:rsidR="00D04784" w:rsidRDefault="00D04784" w:rsidP="00D04784">
      <w:pPr>
        <w:tabs>
          <w:tab w:val="left" w:pos="567"/>
        </w:tabs>
      </w:pPr>
    </w:p>
    <w:p w14:paraId="716AC33E" w14:textId="77777777" w:rsidR="00D04784" w:rsidRDefault="00D04784" w:rsidP="00D04784">
      <w:pPr>
        <w:tabs>
          <w:tab w:val="left" w:pos="567"/>
        </w:tabs>
      </w:pPr>
    </w:p>
    <w:p w14:paraId="27D11D88" w14:textId="77777777" w:rsidR="00D04784" w:rsidRDefault="00D04784" w:rsidP="00D04784">
      <w:pPr>
        <w:tabs>
          <w:tab w:val="left" w:pos="567"/>
        </w:tabs>
        <w:ind w:left="720" w:hanging="720"/>
        <w:rPr>
          <w:b/>
          <w:bCs/>
        </w:rPr>
      </w:pPr>
      <w:r>
        <w:rPr>
          <w:b/>
          <w:bCs/>
        </w:rPr>
        <w:t>2.</w:t>
      </w:r>
      <w:r>
        <w:rPr>
          <w:b/>
          <w:bCs/>
        </w:rPr>
        <w:tab/>
        <w:t>K</w:t>
      </w:r>
      <w:r w:rsidR="00994ADD">
        <w:rPr>
          <w:b/>
          <w:bCs/>
        </w:rPr>
        <w:t>as žinotina prieš vartojant Amlodipine Ingen Pharma</w:t>
      </w:r>
    </w:p>
    <w:p w14:paraId="1C66B590" w14:textId="77777777" w:rsidR="00D04784" w:rsidRDefault="00D04784" w:rsidP="00D04784">
      <w:pPr>
        <w:tabs>
          <w:tab w:val="left" w:pos="567"/>
        </w:tabs>
        <w:ind w:left="720" w:hanging="720"/>
      </w:pPr>
    </w:p>
    <w:p w14:paraId="397F12C5" w14:textId="6007D446" w:rsidR="00A04301" w:rsidRDefault="00D04784" w:rsidP="00D04784">
      <w:pPr>
        <w:tabs>
          <w:tab w:val="left" w:pos="567"/>
        </w:tabs>
        <w:ind w:left="720" w:hanging="720"/>
        <w:rPr>
          <w:b/>
          <w:bCs/>
        </w:rPr>
      </w:pPr>
      <w:r>
        <w:rPr>
          <w:b/>
          <w:bCs/>
        </w:rPr>
        <w:t>Amlodipine Ingen Pharma vartoti negalima:</w:t>
      </w:r>
    </w:p>
    <w:p w14:paraId="5AFFE116" w14:textId="77777777" w:rsidR="00D04784" w:rsidRPr="00595446" w:rsidRDefault="00A04301" w:rsidP="00595446">
      <w:pPr>
        <w:pStyle w:val="Sraopastraipa"/>
        <w:numPr>
          <w:ilvl w:val="0"/>
          <w:numId w:val="9"/>
        </w:numPr>
        <w:tabs>
          <w:tab w:val="left" w:pos="567"/>
        </w:tabs>
        <w:ind w:left="567" w:hanging="567"/>
        <w:rPr>
          <w:b/>
          <w:bCs/>
        </w:rPr>
      </w:pPr>
      <w:r>
        <w:rPr>
          <w:bCs/>
        </w:rPr>
        <w:t>jeigu yra alergija (padidėjęs jautrumas) veikliajai medžiagai arba bet kuriai pagalbinei šio vaisto medžiagai (jos išvardytos 6 skyriuje), arba panašiai veikiantiems kalcio kanalų blokatoriams (taip vadinamiems dihidropiridino dariniams).</w:t>
      </w:r>
    </w:p>
    <w:p w14:paraId="256AFACF" w14:textId="77777777" w:rsidR="00D04784" w:rsidRDefault="00D04784" w:rsidP="00D04784">
      <w:pPr>
        <w:numPr>
          <w:ilvl w:val="0"/>
          <w:numId w:val="2"/>
        </w:numPr>
      </w:pPr>
      <w:r>
        <w:t>jeigu labai sumažėjęs kraujospūdis;</w:t>
      </w:r>
    </w:p>
    <w:p w14:paraId="1424ADAB" w14:textId="77777777" w:rsidR="00D04784" w:rsidRDefault="00D04784" w:rsidP="00D04784">
      <w:pPr>
        <w:numPr>
          <w:ilvl w:val="0"/>
          <w:numId w:val="2"/>
        </w:numPr>
      </w:pPr>
      <w:r>
        <w:t>jeigu Jūsų organizmo audiniai nepakankamai aprūpinami krauju ir yra tam tikrų simptomų, pvz., mažas kraujospūdis, retas pulsas, greitas širdies plakimas (šokas, taip pat ir kardiogeninis šokas, t. y.</w:t>
      </w:r>
      <w:r w:rsidR="00E3781B">
        <w:t>,</w:t>
      </w:r>
      <w:r>
        <w:t xml:space="preserve"> ištikęs dėl sunkių širdies ligų);</w:t>
      </w:r>
    </w:p>
    <w:p w14:paraId="5E27441F" w14:textId="051C9891" w:rsidR="00D04784" w:rsidRDefault="00D04784" w:rsidP="00D04784">
      <w:pPr>
        <w:numPr>
          <w:ilvl w:val="0"/>
          <w:numId w:val="2"/>
        </w:numPr>
      </w:pPr>
      <w:r>
        <w:t xml:space="preserve">jeigu yra </w:t>
      </w:r>
      <w:r w:rsidR="00797E55">
        <w:t xml:space="preserve">susiaurėjęs </w:t>
      </w:r>
      <w:r>
        <w:t>aort</w:t>
      </w:r>
      <w:r w:rsidR="008701B4">
        <w:t>os vožtuvas</w:t>
      </w:r>
      <w:r>
        <w:t xml:space="preserve"> (aortos stenozė);</w:t>
      </w:r>
    </w:p>
    <w:p w14:paraId="236D52A6" w14:textId="35159645" w:rsidR="00D04784" w:rsidRDefault="00D04784" w:rsidP="00D04784">
      <w:pPr>
        <w:numPr>
          <w:ilvl w:val="0"/>
          <w:numId w:val="2"/>
        </w:numPr>
      </w:pPr>
      <w:r>
        <w:t xml:space="preserve">jei </w:t>
      </w:r>
      <w:r w:rsidR="00A148BB">
        <w:t xml:space="preserve">pasireiškia širdies nepakankamumas </w:t>
      </w:r>
      <w:r>
        <w:t>po širdies priepuolio.</w:t>
      </w:r>
      <w:bookmarkStart w:id="1" w:name="OLE_LINK4"/>
      <w:bookmarkStart w:id="2" w:name="OLE_LINK3"/>
      <w:r>
        <w:tab/>
      </w:r>
    </w:p>
    <w:p w14:paraId="340867AC" w14:textId="77777777" w:rsidR="00D04784" w:rsidRDefault="00D04784" w:rsidP="00D04784">
      <w:pPr>
        <w:tabs>
          <w:tab w:val="left" w:pos="567"/>
        </w:tabs>
        <w:ind w:left="720" w:hanging="720"/>
        <w:rPr>
          <w:b/>
          <w:bCs/>
        </w:rPr>
      </w:pPr>
    </w:p>
    <w:p w14:paraId="1A29707A" w14:textId="27677D10" w:rsidR="00D04784" w:rsidRDefault="00784D2B" w:rsidP="00D04784">
      <w:pPr>
        <w:tabs>
          <w:tab w:val="left" w:pos="567"/>
        </w:tabs>
        <w:ind w:left="720" w:hanging="720"/>
        <w:rPr>
          <w:b/>
          <w:bCs/>
        </w:rPr>
      </w:pPr>
      <w:r>
        <w:rPr>
          <w:b/>
          <w:bCs/>
        </w:rPr>
        <w:t>Įspėjimai ir atsargumo priemonės</w:t>
      </w:r>
    </w:p>
    <w:p w14:paraId="42CCAB46" w14:textId="77777777" w:rsidR="00784D2B" w:rsidRPr="00595446" w:rsidRDefault="00784D2B" w:rsidP="00D04784">
      <w:pPr>
        <w:tabs>
          <w:tab w:val="left" w:pos="567"/>
        </w:tabs>
        <w:ind w:left="720" w:hanging="720"/>
        <w:rPr>
          <w:bCs/>
        </w:rPr>
      </w:pPr>
      <w:r>
        <w:rPr>
          <w:bCs/>
        </w:rPr>
        <w:t>Pasitarkite su gydytoju arba vaistininku, prieš pradėdami vartoti Amlodipine Ingen Pharma:</w:t>
      </w:r>
    </w:p>
    <w:bookmarkEnd w:id="1"/>
    <w:bookmarkEnd w:id="2"/>
    <w:p w14:paraId="40D363B0" w14:textId="77777777" w:rsidR="00A148BB" w:rsidRPr="00E879F2" w:rsidRDefault="00A148BB" w:rsidP="00A148BB">
      <w:pPr>
        <w:autoSpaceDE w:val="0"/>
        <w:autoSpaceDN w:val="0"/>
        <w:adjustRightInd w:val="0"/>
        <w:rPr>
          <w:b/>
          <w:bCs/>
          <w:color w:val="000000"/>
        </w:rPr>
      </w:pPr>
      <w:r w:rsidRPr="00E879F2">
        <w:t>Pasakykite gydytojui, jeigu pasireiškia arba buvo pasireiškusi kuri nors iš išvardytų būklių:</w:t>
      </w:r>
    </w:p>
    <w:p w14:paraId="08A426D1" w14:textId="77777777" w:rsidR="00A148BB" w:rsidRPr="00E879F2" w:rsidRDefault="00A148BB" w:rsidP="00A148BB">
      <w:pPr>
        <w:numPr>
          <w:ilvl w:val="0"/>
          <w:numId w:val="3"/>
        </w:numPr>
        <w:autoSpaceDE w:val="0"/>
        <w:autoSpaceDN w:val="0"/>
        <w:adjustRightInd w:val="0"/>
      </w:pPr>
      <w:r w:rsidRPr="00E879F2">
        <w:t>neseniai ištiko širdies priepuolis;</w:t>
      </w:r>
    </w:p>
    <w:p w14:paraId="1C71C52B" w14:textId="77777777" w:rsidR="00A148BB" w:rsidRPr="00E879F2" w:rsidRDefault="00A148BB" w:rsidP="00A148BB">
      <w:pPr>
        <w:numPr>
          <w:ilvl w:val="0"/>
          <w:numId w:val="3"/>
        </w:numPr>
        <w:autoSpaceDE w:val="0"/>
        <w:autoSpaceDN w:val="0"/>
        <w:adjustRightInd w:val="0"/>
      </w:pPr>
      <w:r w:rsidRPr="00E879F2">
        <w:t>širdies nepakankamumas;</w:t>
      </w:r>
    </w:p>
    <w:p w14:paraId="53A5C0A9" w14:textId="77777777" w:rsidR="00A148BB" w:rsidRPr="00E879F2" w:rsidRDefault="00A148BB" w:rsidP="00A148BB">
      <w:pPr>
        <w:numPr>
          <w:ilvl w:val="0"/>
          <w:numId w:val="3"/>
        </w:numPr>
        <w:autoSpaceDE w:val="0"/>
        <w:autoSpaceDN w:val="0"/>
        <w:adjustRightInd w:val="0"/>
      </w:pPr>
      <w:r w:rsidRPr="00E879F2">
        <w:t>labai padidėjęs kraujospūdis (hipertenzinė krizė);</w:t>
      </w:r>
    </w:p>
    <w:p w14:paraId="18DCFC86" w14:textId="77777777" w:rsidR="00A148BB" w:rsidRPr="00E879F2" w:rsidRDefault="00A148BB" w:rsidP="00A148BB">
      <w:pPr>
        <w:numPr>
          <w:ilvl w:val="0"/>
          <w:numId w:val="3"/>
        </w:numPr>
        <w:autoSpaceDE w:val="0"/>
        <w:autoSpaceDN w:val="0"/>
        <w:adjustRightInd w:val="0"/>
      </w:pPr>
      <w:r w:rsidRPr="00E879F2">
        <w:t>kepenų liga;</w:t>
      </w:r>
    </w:p>
    <w:p w14:paraId="7DD39FD4" w14:textId="162FF4BB" w:rsidR="00D04784" w:rsidRDefault="00A148BB" w:rsidP="00892267">
      <w:pPr>
        <w:pStyle w:val="Sraopastraipa"/>
        <w:numPr>
          <w:ilvl w:val="0"/>
          <w:numId w:val="3"/>
        </w:numPr>
      </w:pPr>
      <w:r w:rsidRPr="00E879F2">
        <w:t>esate senyvas žmogus ir reikia padidinti dozę.</w:t>
      </w:r>
    </w:p>
    <w:p w14:paraId="3AA7775C" w14:textId="77777777" w:rsidR="00A148BB" w:rsidRDefault="00A148BB" w:rsidP="00D04784">
      <w:pPr>
        <w:tabs>
          <w:tab w:val="left" w:pos="567"/>
        </w:tabs>
        <w:rPr>
          <w:i/>
          <w:iCs/>
        </w:rPr>
      </w:pPr>
    </w:p>
    <w:p w14:paraId="459ADB44" w14:textId="77777777" w:rsidR="00D04784" w:rsidRDefault="00D04784" w:rsidP="00D04784">
      <w:pPr>
        <w:tabs>
          <w:tab w:val="left" w:pos="567"/>
        </w:tabs>
        <w:rPr>
          <w:i/>
          <w:iCs/>
        </w:rPr>
      </w:pPr>
      <w:r>
        <w:rPr>
          <w:i/>
          <w:iCs/>
        </w:rPr>
        <w:t xml:space="preserve">Senyviems </w:t>
      </w:r>
      <w:r w:rsidR="00784D2B">
        <w:rPr>
          <w:i/>
          <w:iCs/>
        </w:rPr>
        <w:t>pacientams</w:t>
      </w:r>
    </w:p>
    <w:p w14:paraId="60DA872F" w14:textId="77777777" w:rsidR="00D04784" w:rsidRDefault="00D04784" w:rsidP="00D04784">
      <w:pPr>
        <w:tabs>
          <w:tab w:val="left" w:pos="567"/>
        </w:tabs>
      </w:pPr>
      <w:r>
        <w:t>Šio vaisto dozę reikia didinti atsargiai.</w:t>
      </w:r>
    </w:p>
    <w:p w14:paraId="3A80FADA" w14:textId="77777777" w:rsidR="00D04784" w:rsidRDefault="00D04784" w:rsidP="00D04784">
      <w:pPr>
        <w:tabs>
          <w:tab w:val="left" w:pos="567"/>
        </w:tabs>
      </w:pPr>
    </w:p>
    <w:p w14:paraId="012462CD" w14:textId="77777777" w:rsidR="00D04784" w:rsidRPr="00595446" w:rsidRDefault="00D04784" w:rsidP="00D04784">
      <w:pPr>
        <w:tabs>
          <w:tab w:val="left" w:pos="567"/>
        </w:tabs>
        <w:rPr>
          <w:b/>
          <w:iCs/>
        </w:rPr>
      </w:pPr>
      <w:r w:rsidRPr="00595446">
        <w:rPr>
          <w:b/>
          <w:iCs/>
        </w:rPr>
        <w:t>Vaikams</w:t>
      </w:r>
      <w:r w:rsidR="00A148BB">
        <w:rPr>
          <w:b/>
          <w:iCs/>
        </w:rPr>
        <w:t xml:space="preserve"> ir paaugliams</w:t>
      </w:r>
      <w:r w:rsidRPr="00595446">
        <w:rPr>
          <w:b/>
          <w:iCs/>
        </w:rPr>
        <w:t xml:space="preserve"> </w:t>
      </w:r>
    </w:p>
    <w:p w14:paraId="6BEF11A3" w14:textId="2B641A31" w:rsidR="00D04784" w:rsidRDefault="00A148BB" w:rsidP="00D04784">
      <w:pPr>
        <w:tabs>
          <w:tab w:val="left" w:pos="567"/>
        </w:tabs>
      </w:pPr>
      <w:r w:rsidRPr="00E879F2">
        <w:t>6</w:t>
      </w:r>
      <w:r w:rsidRPr="00E879F2">
        <w:noBreakHyphen/>
        <w:t xml:space="preserve">17 metų vaikams ir paaugliams </w:t>
      </w:r>
      <w:r>
        <w:t>Amlodipine Ingen Pharma</w:t>
      </w:r>
      <w:r w:rsidRPr="00E879F2">
        <w:t xml:space="preserve"> galima gydyti tik hipertenziją (žr. 3 skyrių)</w:t>
      </w:r>
      <w:r w:rsidR="00D04784">
        <w:t>. Amlodipine Ingen Pharma poveikis netirtas vaikams iki 6 metų amžiaus. Jeigu norite sužinoti daugiau, kreipkitės į gydytoją.</w:t>
      </w:r>
    </w:p>
    <w:p w14:paraId="4D8478C6" w14:textId="77777777" w:rsidR="00D04784" w:rsidRDefault="00D04784" w:rsidP="00D04784">
      <w:pPr>
        <w:tabs>
          <w:tab w:val="left" w:pos="567"/>
        </w:tabs>
        <w:ind w:left="720" w:hanging="720"/>
      </w:pPr>
    </w:p>
    <w:p w14:paraId="6E1A3226" w14:textId="77777777" w:rsidR="00D04784" w:rsidRDefault="008B79E9" w:rsidP="00D04784">
      <w:pPr>
        <w:tabs>
          <w:tab w:val="left" w:pos="567"/>
        </w:tabs>
        <w:ind w:left="720" w:hanging="720"/>
        <w:rPr>
          <w:b/>
          <w:bCs/>
        </w:rPr>
      </w:pPr>
      <w:r>
        <w:rPr>
          <w:b/>
          <w:bCs/>
        </w:rPr>
        <w:t>Kiti vaistai ir Amlodipine Ingen Pharma</w:t>
      </w:r>
    </w:p>
    <w:p w14:paraId="7E02BD0F" w14:textId="77777777" w:rsidR="008B79E9" w:rsidRDefault="008B79E9" w:rsidP="00D04784">
      <w:pPr>
        <w:tabs>
          <w:tab w:val="left" w:pos="567"/>
        </w:tabs>
      </w:pPr>
      <w:r>
        <w:t>Jeigu vartojate ar neseniai vartojote kitų vaistų arba dėl to nesate tikri, apie tai pasakykite gydytojui arba vaistininkui.</w:t>
      </w:r>
    </w:p>
    <w:p w14:paraId="4A1BDFF6" w14:textId="77777777" w:rsidR="00D04784" w:rsidRDefault="00D04784" w:rsidP="00D04784">
      <w:pPr>
        <w:tabs>
          <w:tab w:val="left" w:pos="567"/>
        </w:tabs>
      </w:pPr>
    </w:p>
    <w:p w14:paraId="2A6BAF6B" w14:textId="3A4D9508" w:rsidR="00D04784" w:rsidRDefault="00D04784" w:rsidP="00D04784">
      <w:pPr>
        <w:tabs>
          <w:tab w:val="left" w:pos="567"/>
        </w:tabs>
      </w:pPr>
      <w:r>
        <w:t>Kai kurie vaistai (taip pat ir įsigyti be recepto, augaliniai preparatai ar natūralūs produktai) gali sąveikauti su Amlodipine Ingen Pharma tabletėmis. Vadinasi, gali pasikeisti abiejų vaistų poveikis.</w:t>
      </w:r>
    </w:p>
    <w:p w14:paraId="0035678E" w14:textId="77777777" w:rsidR="00D04784" w:rsidRDefault="00D04784" w:rsidP="00D04784">
      <w:pPr>
        <w:tabs>
          <w:tab w:val="left" w:pos="567"/>
        </w:tabs>
      </w:pPr>
      <w:r>
        <w:t>Svarbu pasakyti gydytojui, jeigu vartojate toliau išvardytus vaistus.</w:t>
      </w:r>
    </w:p>
    <w:p w14:paraId="1BD2513C" w14:textId="77777777" w:rsidR="00D04784" w:rsidRDefault="00D04784" w:rsidP="00D04784">
      <w:pPr>
        <w:numPr>
          <w:ilvl w:val="0"/>
          <w:numId w:val="4"/>
        </w:numPr>
      </w:pPr>
      <w:r w:rsidRPr="00892267">
        <w:rPr>
          <w:bCs/>
        </w:rPr>
        <w:t>Vaistus, kurie mažina kraujospūdį,</w:t>
      </w:r>
      <w:r w:rsidRPr="000E5330">
        <w:t xml:space="preserve"> pvz</w:t>
      </w:r>
      <w:r>
        <w:t>., beta adrenoblokatorius, AKF inhibitorius, alfa-1-blokatorius ir diuretikus. Amlodipinas gali stiprinti šių vaistų kraujospūdį mažinantį poveikį.</w:t>
      </w:r>
    </w:p>
    <w:p w14:paraId="6E832970" w14:textId="2E947644" w:rsidR="00D04784" w:rsidRDefault="00D04784" w:rsidP="00D04784">
      <w:pPr>
        <w:numPr>
          <w:ilvl w:val="0"/>
          <w:numId w:val="4"/>
        </w:numPr>
      </w:pPr>
      <w:r w:rsidRPr="00892267">
        <w:rPr>
          <w:bCs/>
        </w:rPr>
        <w:t>Diltiazemą</w:t>
      </w:r>
      <w:r w:rsidR="000E5330">
        <w:rPr>
          <w:bCs/>
        </w:rPr>
        <w:t>, varapamilį</w:t>
      </w:r>
      <w:r w:rsidRPr="00892267">
        <w:rPr>
          <w:bCs/>
        </w:rPr>
        <w:t xml:space="preserve"> (vaist</w:t>
      </w:r>
      <w:r w:rsidR="000E5330">
        <w:rPr>
          <w:bCs/>
        </w:rPr>
        <w:t>us</w:t>
      </w:r>
      <w:r w:rsidRPr="00892267">
        <w:rPr>
          <w:bCs/>
        </w:rPr>
        <w:t xml:space="preserve"> nuo širdies ligų),</w:t>
      </w:r>
      <w:r>
        <w:t xml:space="preserve"> </w:t>
      </w:r>
      <w:r w:rsidR="0069662E">
        <w:t xml:space="preserve">kurie </w:t>
      </w:r>
      <w:r>
        <w:t>gali stiprinti Amlodipine Ingen Pharma poveikį.</w:t>
      </w:r>
    </w:p>
    <w:p w14:paraId="38D99038" w14:textId="12FBED14" w:rsidR="00D04784" w:rsidRDefault="00D04784" w:rsidP="00D04784">
      <w:pPr>
        <w:numPr>
          <w:ilvl w:val="0"/>
          <w:numId w:val="4"/>
        </w:numPr>
      </w:pPr>
      <w:r w:rsidRPr="00892267">
        <w:rPr>
          <w:bCs/>
        </w:rPr>
        <w:t xml:space="preserve">Ketokonazolą </w:t>
      </w:r>
      <w:r w:rsidR="000E5330" w:rsidRPr="00892267">
        <w:rPr>
          <w:bCs/>
        </w:rPr>
        <w:t>a</w:t>
      </w:r>
      <w:r w:rsidRPr="00892267">
        <w:rPr>
          <w:bCs/>
        </w:rPr>
        <w:t>r itrakonazolą (vaistus nuo grybelinių ligų),</w:t>
      </w:r>
      <w:r w:rsidRPr="000E5330">
        <w:t xml:space="preserve"> k</w:t>
      </w:r>
      <w:r>
        <w:t>urie gali stiprinti Amlodipine Ingen Pharma poveikį.</w:t>
      </w:r>
    </w:p>
    <w:p w14:paraId="0D7E88CB" w14:textId="65C2E524" w:rsidR="00D04784" w:rsidRDefault="00D04784" w:rsidP="00D04784">
      <w:pPr>
        <w:numPr>
          <w:ilvl w:val="0"/>
          <w:numId w:val="4"/>
        </w:numPr>
      </w:pPr>
      <w:r w:rsidRPr="00892267">
        <w:rPr>
          <w:bCs/>
        </w:rPr>
        <w:t>proteazių inhibitorius (antivirusinius vaistus nuo ŽIV infekcijos, pvz., ritonavirą</w:t>
      </w:r>
      <w:r w:rsidR="000E5330" w:rsidRPr="00892267">
        <w:rPr>
          <w:bCs/>
        </w:rPr>
        <w:t xml:space="preserve">, </w:t>
      </w:r>
      <w:r w:rsidR="000E5330">
        <w:t>indinavirą, nelfinavirą</w:t>
      </w:r>
      <w:r w:rsidRPr="00892267">
        <w:rPr>
          <w:bCs/>
        </w:rPr>
        <w:t xml:space="preserve">), </w:t>
      </w:r>
      <w:r w:rsidRPr="000E5330">
        <w:t>kurie</w:t>
      </w:r>
      <w:r>
        <w:t xml:space="preserve"> gali stiprinti Amlodipine Ingen Pharma poveikį.</w:t>
      </w:r>
    </w:p>
    <w:p w14:paraId="4A527C0F" w14:textId="00DD7DDC" w:rsidR="00D04784" w:rsidRDefault="00D04784" w:rsidP="00D04784">
      <w:pPr>
        <w:numPr>
          <w:ilvl w:val="0"/>
          <w:numId w:val="4"/>
        </w:numPr>
      </w:pPr>
      <w:r w:rsidRPr="00892267">
        <w:rPr>
          <w:bCs/>
        </w:rPr>
        <w:t>Eritromiciną, klaritromiciną, ir telitromiciną (antibiotikus),</w:t>
      </w:r>
      <w:r>
        <w:rPr>
          <w:b/>
          <w:bCs/>
        </w:rPr>
        <w:t xml:space="preserve"> </w:t>
      </w:r>
      <w:r>
        <w:t>kurie gali stiprinti Amlodipine Ingen Pharma poveikį.</w:t>
      </w:r>
    </w:p>
    <w:p w14:paraId="70012BEB" w14:textId="3A988166" w:rsidR="00D04784" w:rsidRDefault="00D04784" w:rsidP="00D04784">
      <w:pPr>
        <w:numPr>
          <w:ilvl w:val="0"/>
          <w:numId w:val="4"/>
        </w:numPr>
      </w:pPr>
      <w:r w:rsidRPr="00892267">
        <w:rPr>
          <w:bCs/>
        </w:rPr>
        <w:t xml:space="preserve">Rifampiciną ir rifabutiną (antibiotikus), </w:t>
      </w:r>
      <w:r w:rsidRPr="000E5330">
        <w:t>kurie</w:t>
      </w:r>
      <w:r>
        <w:rPr>
          <w:b/>
          <w:bCs/>
        </w:rPr>
        <w:t xml:space="preserve"> </w:t>
      </w:r>
      <w:bookmarkStart w:id="3" w:name="OLE_LINK2"/>
      <w:bookmarkStart w:id="4" w:name="OLE_LINK1"/>
      <w:r>
        <w:t>gali silpninti Amlodipine Ingen Pharma poveikį.</w:t>
      </w:r>
      <w:bookmarkEnd w:id="3"/>
      <w:bookmarkEnd w:id="4"/>
    </w:p>
    <w:p w14:paraId="77FEB980" w14:textId="005661AB" w:rsidR="00D04784" w:rsidRDefault="00D04784" w:rsidP="00D04784">
      <w:pPr>
        <w:numPr>
          <w:ilvl w:val="0"/>
          <w:numId w:val="4"/>
        </w:numPr>
      </w:pPr>
      <w:r w:rsidRPr="00892267">
        <w:rPr>
          <w:bCs/>
        </w:rPr>
        <w:t>Paprastosios jonažolės preparatus (</w:t>
      </w:r>
      <w:r w:rsidRPr="00892267">
        <w:rPr>
          <w:bCs/>
          <w:i/>
          <w:iCs/>
        </w:rPr>
        <w:t>Hypericum perforatum,</w:t>
      </w:r>
      <w:r w:rsidRPr="00892267">
        <w:rPr>
          <w:bCs/>
        </w:rPr>
        <w:t xml:space="preserve"> augalinis vaistas nuo depresijos),</w:t>
      </w:r>
      <w:r w:rsidRPr="000E5330">
        <w:t xml:space="preserve"> kurie</w:t>
      </w:r>
      <w:r w:rsidRPr="00892267">
        <w:rPr>
          <w:bCs/>
        </w:rPr>
        <w:t xml:space="preserve"> </w:t>
      </w:r>
      <w:r w:rsidRPr="000E5330">
        <w:t>gali silpninti Amlodipine Ingen Pharma pov</w:t>
      </w:r>
      <w:r>
        <w:t>eikį.</w:t>
      </w:r>
    </w:p>
    <w:p w14:paraId="021F4955" w14:textId="0CED8A15" w:rsidR="00D04784" w:rsidRDefault="00D04784" w:rsidP="00D04784">
      <w:pPr>
        <w:numPr>
          <w:ilvl w:val="0"/>
          <w:numId w:val="4"/>
        </w:numPr>
      </w:pPr>
      <w:r w:rsidRPr="00892267">
        <w:rPr>
          <w:bCs/>
        </w:rPr>
        <w:t>Deksametazoną (kortizoną)</w:t>
      </w:r>
      <w:r w:rsidRPr="000E5330">
        <w:t>,</w:t>
      </w:r>
      <w:r>
        <w:t xml:space="preserve"> kuris gali silpninti Amlodipine Ingen Pharma poveikį.</w:t>
      </w:r>
    </w:p>
    <w:p w14:paraId="054CEFAA" w14:textId="0FD6FA83" w:rsidR="00D04784" w:rsidRPr="000E5330" w:rsidRDefault="00D04784" w:rsidP="00D04784">
      <w:pPr>
        <w:numPr>
          <w:ilvl w:val="0"/>
          <w:numId w:val="4"/>
        </w:numPr>
      </w:pPr>
      <w:r w:rsidRPr="00892267">
        <w:rPr>
          <w:bCs/>
        </w:rPr>
        <w:t>Fenobarbitalį, fenitoiną ir karbamazepiną</w:t>
      </w:r>
      <w:r w:rsidRPr="000E5330">
        <w:t xml:space="preserve"> </w:t>
      </w:r>
      <w:r w:rsidRPr="00892267">
        <w:rPr>
          <w:bCs/>
        </w:rPr>
        <w:t>(vaistus nuo epilepsijos)</w:t>
      </w:r>
      <w:r w:rsidRPr="000E5330">
        <w:t>, kurie gali silpninti Amlodipine Ingen Pharma poveikį.</w:t>
      </w:r>
    </w:p>
    <w:p w14:paraId="7392FF8F" w14:textId="45551BE4" w:rsidR="00D04784" w:rsidRPr="00892267" w:rsidRDefault="00D04784" w:rsidP="00D04784">
      <w:pPr>
        <w:numPr>
          <w:ilvl w:val="0"/>
          <w:numId w:val="4"/>
        </w:numPr>
        <w:rPr>
          <w:b/>
          <w:bCs/>
        </w:rPr>
      </w:pPr>
      <w:r w:rsidRPr="00892267">
        <w:rPr>
          <w:bCs/>
        </w:rPr>
        <w:t>Nevirapiną (priešvirusinį vaistą),</w:t>
      </w:r>
      <w:r w:rsidRPr="000E5330">
        <w:t xml:space="preserve"> kuris</w:t>
      </w:r>
      <w:r>
        <w:rPr>
          <w:b/>
          <w:bCs/>
        </w:rPr>
        <w:t xml:space="preserve"> </w:t>
      </w:r>
      <w:r>
        <w:t>gali susilpninti Amlodipine Ingen Pharma poveikį.</w:t>
      </w:r>
    </w:p>
    <w:p w14:paraId="696307A0" w14:textId="6D1BE024" w:rsidR="000E5330" w:rsidRPr="00E879F2" w:rsidRDefault="000E5330" w:rsidP="000E5330">
      <w:pPr>
        <w:numPr>
          <w:ilvl w:val="0"/>
          <w:numId w:val="4"/>
        </w:numPr>
        <w:autoSpaceDE w:val="0"/>
        <w:autoSpaceDN w:val="0"/>
        <w:adjustRightInd w:val="0"/>
      </w:pPr>
      <w:r>
        <w:t>Dantroleną</w:t>
      </w:r>
      <w:r w:rsidRPr="00E879F2">
        <w:t xml:space="preserve"> (infuzijos sunkių kūno temperatūros sutrikimų atveju)</w:t>
      </w:r>
      <w:r w:rsidR="00AB6CE9">
        <w:t>.</w:t>
      </w:r>
    </w:p>
    <w:p w14:paraId="17286B68" w14:textId="08526C26" w:rsidR="000E5330" w:rsidRPr="00E879F2" w:rsidRDefault="000E5330" w:rsidP="000E5330">
      <w:pPr>
        <w:numPr>
          <w:ilvl w:val="0"/>
          <w:numId w:val="4"/>
        </w:numPr>
        <w:autoSpaceDE w:val="0"/>
        <w:autoSpaceDN w:val="0"/>
        <w:adjustRightInd w:val="0"/>
      </w:pPr>
      <w:r>
        <w:t>Takrolimuzą (vaistą</w:t>
      </w:r>
      <w:r w:rsidRPr="00E879F2">
        <w:t>, skirt</w:t>
      </w:r>
      <w:r w:rsidR="00D82BCB">
        <w:t>ą</w:t>
      </w:r>
      <w:r w:rsidRPr="00E879F2">
        <w:t xml:space="preserve"> imuninės sistemos veikimo būdui pakeisti)</w:t>
      </w:r>
      <w:r w:rsidR="00AB6CE9">
        <w:t>.</w:t>
      </w:r>
    </w:p>
    <w:p w14:paraId="04AD25F0" w14:textId="2398A8EC" w:rsidR="000E5330" w:rsidRPr="00E879F2" w:rsidRDefault="000E5330" w:rsidP="000E5330">
      <w:pPr>
        <w:numPr>
          <w:ilvl w:val="0"/>
          <w:numId w:val="4"/>
        </w:numPr>
        <w:autoSpaceDE w:val="0"/>
        <w:autoSpaceDN w:val="0"/>
        <w:adjustRightInd w:val="0"/>
      </w:pPr>
      <w:r>
        <w:rPr>
          <w:lang w:val="pt-PT"/>
        </w:rPr>
        <w:t>Simvastatiną</w:t>
      </w:r>
      <w:r w:rsidRPr="00E879F2">
        <w:rPr>
          <w:lang w:val="pt-PT"/>
        </w:rPr>
        <w:t xml:space="preserve"> (cholesterolio</w:t>
      </w:r>
      <w:r>
        <w:rPr>
          <w:lang w:val="pt-PT"/>
        </w:rPr>
        <w:t xml:space="preserve"> koncentraciją mažinant</w:t>
      </w:r>
      <w:r w:rsidR="00D82BCB">
        <w:rPr>
          <w:lang w:val="pt-PT"/>
        </w:rPr>
        <w:t>į</w:t>
      </w:r>
      <w:r>
        <w:rPr>
          <w:lang w:val="pt-PT"/>
        </w:rPr>
        <w:t xml:space="preserve"> vaistą</w:t>
      </w:r>
      <w:r w:rsidRPr="00E879F2">
        <w:rPr>
          <w:lang w:val="pt-PT"/>
        </w:rPr>
        <w:t>)</w:t>
      </w:r>
      <w:r w:rsidR="00AB6CE9">
        <w:t>.</w:t>
      </w:r>
    </w:p>
    <w:p w14:paraId="019521A9" w14:textId="329536F5" w:rsidR="000E5330" w:rsidRDefault="000E5330" w:rsidP="000E5330">
      <w:pPr>
        <w:numPr>
          <w:ilvl w:val="0"/>
          <w:numId w:val="4"/>
        </w:numPr>
        <w:rPr>
          <w:b/>
          <w:bCs/>
        </w:rPr>
      </w:pPr>
      <w:r>
        <w:t>Ciklosporiną</w:t>
      </w:r>
      <w:r w:rsidRPr="00E879F2">
        <w:t xml:space="preserve"> (imu</w:t>
      </w:r>
      <w:r>
        <w:t>ninę sistemą slopinant</w:t>
      </w:r>
      <w:r w:rsidR="00D82BCB">
        <w:t>į</w:t>
      </w:r>
      <w:r>
        <w:t xml:space="preserve"> vaistą</w:t>
      </w:r>
      <w:r w:rsidRPr="00E170FE">
        <w:t>)</w:t>
      </w:r>
      <w:r w:rsidRPr="00E879F2">
        <w:t>.</w:t>
      </w:r>
    </w:p>
    <w:p w14:paraId="51391015" w14:textId="77777777" w:rsidR="00D04784" w:rsidRDefault="00D04784" w:rsidP="00D04784">
      <w:pPr>
        <w:tabs>
          <w:tab w:val="left" w:pos="567"/>
        </w:tabs>
        <w:ind w:left="720" w:hanging="720"/>
        <w:rPr>
          <w:b/>
          <w:bCs/>
        </w:rPr>
      </w:pPr>
    </w:p>
    <w:p w14:paraId="152ADE9C" w14:textId="77777777" w:rsidR="00D04784" w:rsidRDefault="00D04784" w:rsidP="00D04784">
      <w:pPr>
        <w:tabs>
          <w:tab w:val="left" w:pos="567"/>
        </w:tabs>
        <w:ind w:left="720" w:hanging="720"/>
        <w:rPr>
          <w:b/>
          <w:bCs/>
        </w:rPr>
      </w:pPr>
      <w:r>
        <w:rPr>
          <w:b/>
          <w:bCs/>
        </w:rPr>
        <w:t>Amlodipine Ingen Pharma vartojimas su maistu ir gėrimais</w:t>
      </w:r>
    </w:p>
    <w:p w14:paraId="376C6438" w14:textId="00FE6CDF" w:rsidR="00D04784" w:rsidRDefault="0069662E" w:rsidP="00D04784">
      <w:pPr>
        <w:tabs>
          <w:tab w:val="left" w:pos="567"/>
        </w:tabs>
      </w:pPr>
      <w:r>
        <w:rPr>
          <w:bCs/>
          <w:color w:val="000000"/>
        </w:rPr>
        <w:t xml:space="preserve">Amlodipine Ingen Pharma </w:t>
      </w:r>
      <w:r w:rsidRPr="00E879F2">
        <w:rPr>
          <w:bCs/>
          <w:color w:val="000000"/>
        </w:rPr>
        <w:t>vartojantiems žmonėms negalima gerti g</w:t>
      </w:r>
      <w:r w:rsidRPr="00E879F2">
        <w:rPr>
          <w:color w:val="000000"/>
          <w:lang w:eastAsia="en-GB"/>
        </w:rPr>
        <w:t xml:space="preserve">reipfrutų sulčių ar valgyti </w:t>
      </w:r>
      <w:r w:rsidRPr="00E879F2">
        <w:rPr>
          <w:bCs/>
          <w:color w:val="000000"/>
        </w:rPr>
        <w:t>g</w:t>
      </w:r>
      <w:r w:rsidRPr="00E879F2">
        <w:rPr>
          <w:color w:val="000000"/>
          <w:lang w:eastAsia="en-GB"/>
        </w:rPr>
        <w:t xml:space="preserve">reipfrutų, nes </w:t>
      </w:r>
      <w:r w:rsidRPr="00E879F2">
        <w:rPr>
          <w:bCs/>
          <w:color w:val="000000"/>
        </w:rPr>
        <w:t>g</w:t>
      </w:r>
      <w:r w:rsidRPr="00E879F2">
        <w:rPr>
          <w:color w:val="000000"/>
          <w:lang w:eastAsia="en-GB"/>
        </w:rPr>
        <w:t xml:space="preserve">reipfrutai ar </w:t>
      </w:r>
      <w:r w:rsidRPr="00E879F2">
        <w:rPr>
          <w:bCs/>
          <w:color w:val="000000"/>
        </w:rPr>
        <w:t>g</w:t>
      </w:r>
      <w:r w:rsidRPr="00E879F2">
        <w:rPr>
          <w:color w:val="000000"/>
          <w:lang w:eastAsia="en-GB"/>
        </w:rPr>
        <w:t xml:space="preserve">reipfrutų sultys gali didinti veikliosios medžiagos amlodipino koncentracijas kraujyje ir dėl to gali neprognozuojamai sustiprėti kraujospūdį mažinantis </w:t>
      </w:r>
      <w:r>
        <w:rPr>
          <w:color w:val="000000"/>
          <w:lang w:eastAsia="en-GB"/>
        </w:rPr>
        <w:t>Amlodipine Ingen Pharma</w:t>
      </w:r>
      <w:r w:rsidRPr="00E879F2">
        <w:rPr>
          <w:color w:val="000000"/>
          <w:lang w:eastAsia="en-GB"/>
        </w:rPr>
        <w:t xml:space="preserve"> poveikis.</w:t>
      </w:r>
    </w:p>
    <w:p w14:paraId="544D9B2C" w14:textId="77777777" w:rsidR="0069662E" w:rsidRDefault="0069662E" w:rsidP="00D04784">
      <w:pPr>
        <w:tabs>
          <w:tab w:val="left" w:pos="567"/>
        </w:tabs>
      </w:pPr>
    </w:p>
    <w:p w14:paraId="4046D73A" w14:textId="77777777" w:rsidR="00D04784" w:rsidRDefault="00D04784" w:rsidP="00D04784">
      <w:pPr>
        <w:tabs>
          <w:tab w:val="left" w:pos="567"/>
        </w:tabs>
        <w:ind w:left="720" w:hanging="720"/>
        <w:rPr>
          <w:b/>
          <w:bCs/>
        </w:rPr>
      </w:pPr>
      <w:r>
        <w:rPr>
          <w:b/>
          <w:bCs/>
        </w:rPr>
        <w:t>Nėštumas ir žindymo laikotarpis</w:t>
      </w:r>
    </w:p>
    <w:p w14:paraId="78BBA9A7" w14:textId="77777777" w:rsidR="003E2BE8" w:rsidRPr="00595446" w:rsidRDefault="003E2BE8" w:rsidP="003E2BE8">
      <w:pPr>
        <w:tabs>
          <w:tab w:val="left" w:pos="567"/>
        </w:tabs>
        <w:rPr>
          <w:bCs/>
        </w:rPr>
      </w:pPr>
      <w:r>
        <w:rPr>
          <w:bCs/>
        </w:rPr>
        <w:t>Jeigu esate nėščia, žindote kūdikį, manote, kad galbūt esate nėščia, arba planuojate pastoti, tai prieš vartodama šį vaistą, pasitarkite su gydytoju arba vaistininku.</w:t>
      </w:r>
    </w:p>
    <w:p w14:paraId="526866D9" w14:textId="77777777" w:rsidR="003E2BE8" w:rsidRDefault="003E2BE8" w:rsidP="00D04784">
      <w:pPr>
        <w:tabs>
          <w:tab w:val="left" w:pos="567"/>
        </w:tabs>
        <w:ind w:left="720" w:hanging="720"/>
        <w:rPr>
          <w:b/>
          <w:bCs/>
        </w:rPr>
      </w:pPr>
    </w:p>
    <w:p w14:paraId="0242BB0A" w14:textId="390C165C" w:rsidR="00B62E7B" w:rsidRDefault="0069662E" w:rsidP="00892267">
      <w:pPr>
        <w:tabs>
          <w:tab w:val="left" w:pos="567"/>
        </w:tabs>
        <w:rPr>
          <w:b/>
          <w:bCs/>
        </w:rPr>
      </w:pPr>
      <w:r>
        <w:t xml:space="preserve">Nustatyta, kad </w:t>
      </w:r>
      <w:r w:rsidRPr="00E879F2">
        <w:t>amlodipinas išsiskiria į motinos pieną. Jeigu žindote arba k</w:t>
      </w:r>
      <w:r>
        <w:t xml:space="preserve">etinate pradėti žindyti kūdikį, </w:t>
      </w:r>
      <w:r w:rsidRPr="00E879F2">
        <w:t xml:space="preserve">apie tai turite pasakyti gydytojui prieš vartodama </w:t>
      </w:r>
      <w:r>
        <w:t>Amlodipine Ingen Pharma</w:t>
      </w:r>
      <w:r w:rsidR="00D04784">
        <w:t>.</w:t>
      </w:r>
    </w:p>
    <w:p w14:paraId="550E13B9" w14:textId="77777777" w:rsidR="00B62E7B" w:rsidRDefault="00B62E7B" w:rsidP="00892267">
      <w:pPr>
        <w:tabs>
          <w:tab w:val="left" w:pos="567"/>
        </w:tabs>
        <w:rPr>
          <w:b/>
          <w:bCs/>
        </w:rPr>
      </w:pPr>
    </w:p>
    <w:p w14:paraId="181776AE" w14:textId="77777777" w:rsidR="00D04784" w:rsidRDefault="00D04784" w:rsidP="00D04784">
      <w:pPr>
        <w:tabs>
          <w:tab w:val="left" w:pos="567"/>
        </w:tabs>
        <w:ind w:left="720" w:hanging="720"/>
        <w:rPr>
          <w:b/>
          <w:bCs/>
        </w:rPr>
      </w:pPr>
      <w:r>
        <w:rPr>
          <w:b/>
          <w:bCs/>
        </w:rPr>
        <w:t>Vairavimas ir mechanizmų valdymas</w:t>
      </w:r>
    </w:p>
    <w:p w14:paraId="5730ACDA" w14:textId="039C134B" w:rsidR="00D04784" w:rsidRDefault="0069662E" w:rsidP="00D04784">
      <w:pPr>
        <w:tabs>
          <w:tab w:val="left" w:pos="567"/>
        </w:tabs>
      </w:pPr>
      <w:r>
        <w:t>Amlodipine Ingen Pharma</w:t>
      </w:r>
      <w:r w:rsidRPr="00E879F2">
        <w:t xml:space="preserve"> gali veikti gebėjimą vairuoti ar valdyti mechanizmus. Jeigu vartojant tabletes pasireiškia pykinimas, svaigulys, nuovargis ar galvos skausmas, v</w:t>
      </w:r>
      <w:r w:rsidRPr="00E879F2">
        <w:rPr>
          <w:noProof/>
        </w:rPr>
        <w:t>airuoti ar mechanizmų valdyti negalima. Nedelsdami kreipkitės į gydytoją</w:t>
      </w:r>
      <w:r>
        <w:rPr>
          <w:noProof/>
        </w:rPr>
        <w:t>.</w:t>
      </w:r>
    </w:p>
    <w:p w14:paraId="01641784" w14:textId="77777777" w:rsidR="00D04784" w:rsidRDefault="00D04784" w:rsidP="00D04784">
      <w:pPr>
        <w:keepNext/>
        <w:keepLines/>
        <w:tabs>
          <w:tab w:val="left" w:pos="567"/>
        </w:tabs>
      </w:pPr>
    </w:p>
    <w:p w14:paraId="77E6E124" w14:textId="77777777" w:rsidR="00AC6D19" w:rsidRDefault="00AC6D19" w:rsidP="00D04784">
      <w:pPr>
        <w:keepNext/>
        <w:keepLines/>
        <w:tabs>
          <w:tab w:val="left" w:pos="567"/>
        </w:tabs>
      </w:pPr>
    </w:p>
    <w:p w14:paraId="6F581923" w14:textId="77777777" w:rsidR="00D04784" w:rsidRDefault="00D04784" w:rsidP="00D04784">
      <w:pPr>
        <w:keepNext/>
        <w:keepLines/>
        <w:tabs>
          <w:tab w:val="left" w:pos="567"/>
        </w:tabs>
        <w:rPr>
          <w:b/>
          <w:bCs/>
        </w:rPr>
      </w:pPr>
      <w:r>
        <w:rPr>
          <w:b/>
          <w:bCs/>
        </w:rPr>
        <w:t>3.</w:t>
      </w:r>
      <w:r>
        <w:rPr>
          <w:b/>
          <w:bCs/>
        </w:rPr>
        <w:tab/>
      </w:r>
      <w:r w:rsidR="00B62E7B">
        <w:rPr>
          <w:b/>
          <w:bCs/>
        </w:rPr>
        <w:t>Kaip vartoti Amlodipine Ingen Pharma</w:t>
      </w:r>
      <w:r>
        <w:rPr>
          <w:b/>
          <w:bCs/>
        </w:rPr>
        <w:t xml:space="preserve"> </w:t>
      </w:r>
    </w:p>
    <w:p w14:paraId="21C95139" w14:textId="77777777" w:rsidR="00D04784" w:rsidRDefault="00D04784" w:rsidP="00D04784">
      <w:pPr>
        <w:keepNext/>
        <w:keepLines/>
        <w:tabs>
          <w:tab w:val="left" w:pos="567"/>
        </w:tabs>
      </w:pPr>
    </w:p>
    <w:p w14:paraId="433DB4C6" w14:textId="77777777" w:rsidR="00D04784" w:rsidRDefault="00B62E7B" w:rsidP="00D04784">
      <w:pPr>
        <w:keepNext/>
        <w:keepLines/>
        <w:tabs>
          <w:tab w:val="left" w:pos="567"/>
        </w:tabs>
      </w:pPr>
      <w:r>
        <w:t>Visada vartokite šį vaistą tiksliai kaip nurodė gydytojas. Jeigu abejojate, kreipkitės į gydytoją arba vaistininką.</w:t>
      </w:r>
    </w:p>
    <w:p w14:paraId="314CEB32" w14:textId="77777777" w:rsidR="00B62E7B" w:rsidRDefault="00B62E7B" w:rsidP="00D04784">
      <w:pPr>
        <w:keepNext/>
        <w:keepLines/>
        <w:tabs>
          <w:tab w:val="left" w:pos="567"/>
        </w:tabs>
      </w:pPr>
    </w:p>
    <w:p w14:paraId="633D678A" w14:textId="77777777" w:rsidR="00D04784" w:rsidRDefault="00D04784" w:rsidP="00D04784">
      <w:pPr>
        <w:tabs>
          <w:tab w:val="left" w:pos="567"/>
        </w:tabs>
      </w:pPr>
      <w:r>
        <w:t xml:space="preserve">Įprasta pradinė dozė yra 1 tabletė (5 mg amlodipino) kartą per parą. Jei reikės, gydytojas padidins dozę iki 2 tablečių (10 mg amlodipino) kartą per parą. </w:t>
      </w:r>
    </w:p>
    <w:p w14:paraId="0C292F6C" w14:textId="77777777" w:rsidR="00D04784" w:rsidRDefault="00D04784" w:rsidP="00D04784">
      <w:pPr>
        <w:tabs>
          <w:tab w:val="left" w:pos="567"/>
        </w:tabs>
      </w:pPr>
      <w:r>
        <w:rPr>
          <w:highlight w:val="lightGray"/>
        </w:rPr>
        <w:t>Įprasta pradinė dozė yra pusė tabletės (5 mg amlodipino) kartą per parą. Jei reikės, gydytojas padidins dozę iki 1 tabletės (10 mg amlodipino) kartą per parą.</w:t>
      </w:r>
    </w:p>
    <w:p w14:paraId="230CFB1B" w14:textId="77777777" w:rsidR="00D04784" w:rsidRDefault="00D04784" w:rsidP="00D04784">
      <w:pPr>
        <w:tabs>
          <w:tab w:val="left" w:pos="567"/>
        </w:tabs>
      </w:pPr>
    </w:p>
    <w:p w14:paraId="440A0F7A" w14:textId="6DE6180F" w:rsidR="00A138AC" w:rsidRDefault="00A138AC" w:rsidP="00A138AC">
      <w:pPr>
        <w:tabs>
          <w:tab w:val="left" w:pos="567"/>
        </w:tabs>
        <w:rPr>
          <w:color w:val="000000"/>
        </w:rPr>
      </w:pPr>
      <w:r>
        <w:t xml:space="preserve">Amlodipine Ingen Pharma tabletes nurykite užsigerdami stikline vandens. Vaistą galima gerti neatsižvelgiant į valgymą. </w:t>
      </w:r>
      <w:r w:rsidRPr="00E879F2">
        <w:t xml:space="preserve">Vaistą reikia vartoti kasdien tuo pačiu laiku užgeriant vandeniu. Vartojant </w:t>
      </w:r>
      <w:r w:rsidR="00AB6CE9">
        <w:rPr>
          <w:color w:val="000000"/>
        </w:rPr>
        <w:t>Amlodipine Ingen Pharma</w:t>
      </w:r>
      <w:r w:rsidRPr="00E879F2">
        <w:rPr>
          <w:color w:val="000000"/>
        </w:rPr>
        <w:t>, negalima gerti greipfrutų sulčių.</w:t>
      </w:r>
    </w:p>
    <w:p w14:paraId="51009EE6" w14:textId="77777777" w:rsidR="00A138AC" w:rsidRDefault="00A138AC" w:rsidP="00A138AC">
      <w:pPr>
        <w:tabs>
          <w:tab w:val="left" w:pos="567"/>
        </w:tabs>
        <w:rPr>
          <w:color w:val="000000"/>
        </w:rPr>
      </w:pPr>
    </w:p>
    <w:p w14:paraId="1FDCC6C2" w14:textId="77777777" w:rsidR="00A138AC" w:rsidRDefault="00A138AC" w:rsidP="00D04784">
      <w:pPr>
        <w:tabs>
          <w:tab w:val="left" w:pos="567"/>
        </w:tabs>
      </w:pPr>
      <w:r w:rsidRPr="00E879F2">
        <w:t>Svarbu nuolat vartoti tabletes. Nelaukite, kad</w:t>
      </w:r>
      <w:r>
        <w:t xml:space="preserve"> Amlodipine Ingen Pharma</w:t>
      </w:r>
      <w:r w:rsidRPr="00E879F2">
        <w:t xml:space="preserve"> tabletės baigtųsi prieš apsilankant pas gydytoją.</w:t>
      </w:r>
    </w:p>
    <w:p w14:paraId="73C1B4D9" w14:textId="77777777" w:rsidR="00A138AC" w:rsidRDefault="00A138AC" w:rsidP="00D04784">
      <w:pPr>
        <w:tabs>
          <w:tab w:val="left" w:pos="567"/>
        </w:tabs>
      </w:pPr>
    </w:p>
    <w:p w14:paraId="6943E7C2" w14:textId="44A410D4" w:rsidR="00D04784" w:rsidRPr="00892267" w:rsidRDefault="00D04784" w:rsidP="00D04784">
      <w:pPr>
        <w:tabs>
          <w:tab w:val="left" w:pos="567"/>
        </w:tabs>
        <w:rPr>
          <w:b/>
          <w:iCs/>
        </w:rPr>
      </w:pPr>
      <w:r w:rsidRPr="00892267">
        <w:rPr>
          <w:b/>
          <w:iCs/>
        </w:rPr>
        <w:t>V</w:t>
      </w:r>
      <w:r w:rsidR="007945D6" w:rsidRPr="00892267">
        <w:rPr>
          <w:b/>
          <w:iCs/>
        </w:rPr>
        <w:t>artojimas v</w:t>
      </w:r>
      <w:r w:rsidRPr="00892267">
        <w:rPr>
          <w:b/>
          <w:iCs/>
        </w:rPr>
        <w:t>aika</w:t>
      </w:r>
      <w:r w:rsidR="007945D6" w:rsidRPr="00892267">
        <w:rPr>
          <w:b/>
          <w:iCs/>
        </w:rPr>
        <w:t>ms</w:t>
      </w:r>
      <w:r w:rsidRPr="00892267">
        <w:rPr>
          <w:b/>
          <w:iCs/>
        </w:rPr>
        <w:t xml:space="preserve"> ir paauglia</w:t>
      </w:r>
      <w:r w:rsidR="007945D6" w:rsidRPr="00892267">
        <w:rPr>
          <w:b/>
          <w:iCs/>
        </w:rPr>
        <w:t>ms</w:t>
      </w:r>
    </w:p>
    <w:p w14:paraId="6D1EF24A" w14:textId="77777777" w:rsidR="00D04784" w:rsidRDefault="00D04784" w:rsidP="00D04784">
      <w:pPr>
        <w:tabs>
          <w:tab w:val="left" w:pos="567"/>
        </w:tabs>
      </w:pPr>
      <w:r>
        <w:t xml:space="preserve">Įprastinė pradinė rekomenduojama dozė vaikams (6-17 metų amžiaus) yra 2,5 mg per parą. Didžiausia rekomenduojama paros dozė yra 5 mg. </w:t>
      </w:r>
    </w:p>
    <w:p w14:paraId="5741E18A" w14:textId="65266FAD" w:rsidR="00D04784" w:rsidRDefault="00D04784" w:rsidP="00D04784">
      <w:pPr>
        <w:tabs>
          <w:tab w:val="left" w:pos="567"/>
        </w:tabs>
      </w:pPr>
      <w:r>
        <w:t>2,5 mg dozė gaunama Amlodipine Ingen Pharma 5 mg tabletę perlaužiant į dvi lygias dalis.</w:t>
      </w:r>
    </w:p>
    <w:p w14:paraId="497D7DCB" w14:textId="77777777" w:rsidR="00D04784" w:rsidRDefault="00D04784" w:rsidP="00D04784">
      <w:pPr>
        <w:tabs>
          <w:tab w:val="left" w:pos="567"/>
        </w:tabs>
      </w:pPr>
    </w:p>
    <w:p w14:paraId="60002E9A" w14:textId="77777777" w:rsidR="00D04784" w:rsidRDefault="00D65101" w:rsidP="00D04784">
      <w:pPr>
        <w:tabs>
          <w:tab w:val="left" w:pos="567"/>
        </w:tabs>
        <w:rPr>
          <w:b/>
          <w:bCs/>
        </w:rPr>
      </w:pPr>
      <w:r>
        <w:rPr>
          <w:b/>
          <w:bCs/>
        </w:rPr>
        <w:t>Ką daryti pavartojus per didelę Amlodipine Ingen Pharma dozę?</w:t>
      </w:r>
    </w:p>
    <w:p w14:paraId="0208C0B6" w14:textId="02126C88" w:rsidR="00D04784" w:rsidRDefault="00A138AC" w:rsidP="00D04784">
      <w:pPr>
        <w:tabs>
          <w:tab w:val="left" w:pos="567"/>
        </w:tabs>
      </w:pPr>
      <w:r w:rsidRPr="00E879F2">
        <w:rPr>
          <w:iCs/>
        </w:rPr>
        <w:t xml:space="preserve">Išgėrus per daug tablečių, gali pernelyg ir net pavojingai sumažėti kraujospūdis. Galite justi svaigulį, apsvaigimą, silpnumą arba apalpti. Pernelyg sumažėjus kraujospūdžiui gali ištikti šokas. Oda gali būti šalta, prakaituota ir Jūs galite prarasti sąmonę. Jeigu išgėrėte per daug </w:t>
      </w:r>
      <w:r>
        <w:rPr>
          <w:iCs/>
        </w:rPr>
        <w:t>Amlodipine Ingen Pharma</w:t>
      </w:r>
      <w:r w:rsidRPr="00E879F2">
        <w:rPr>
          <w:iCs/>
        </w:rPr>
        <w:t xml:space="preserve"> tablečių, nedelsdami kreipkitės į gydytoją.</w:t>
      </w:r>
    </w:p>
    <w:p w14:paraId="24D5B5C6" w14:textId="77777777" w:rsidR="00D04784" w:rsidRDefault="00D04784" w:rsidP="00D04784">
      <w:pPr>
        <w:tabs>
          <w:tab w:val="left" w:pos="567"/>
        </w:tabs>
      </w:pPr>
    </w:p>
    <w:p w14:paraId="35AB347D" w14:textId="77777777" w:rsidR="00D04784" w:rsidRDefault="00D04784" w:rsidP="00D04784">
      <w:pPr>
        <w:tabs>
          <w:tab w:val="left" w:pos="567"/>
        </w:tabs>
        <w:rPr>
          <w:b/>
          <w:bCs/>
        </w:rPr>
      </w:pPr>
      <w:r>
        <w:rPr>
          <w:b/>
          <w:bCs/>
        </w:rPr>
        <w:t xml:space="preserve">Pamiršus pavartoti Amlodipine Ingen Pharma  </w:t>
      </w:r>
    </w:p>
    <w:p w14:paraId="04097BCD" w14:textId="2D24425D" w:rsidR="00D04784" w:rsidRDefault="00A138AC" w:rsidP="00D04784">
      <w:pPr>
        <w:tabs>
          <w:tab w:val="left" w:pos="567"/>
        </w:tabs>
      </w:pPr>
      <w:r w:rsidRPr="00E879F2">
        <w:t>Nesijaudinkite. Jeigu pamiršote išgerti tabletę, šią dozę visiškai praleiskite. Kitą vaisto dozę išgerkite įprastu laiku.</w:t>
      </w:r>
      <w:r w:rsidR="00D04784">
        <w:t xml:space="preserve"> Negalima vartoti dvigubos dozės norint kompensuoti praleistą dozę.</w:t>
      </w:r>
    </w:p>
    <w:p w14:paraId="7ADF1986" w14:textId="77777777" w:rsidR="00D04784" w:rsidRDefault="00D04784" w:rsidP="00D04784">
      <w:pPr>
        <w:tabs>
          <w:tab w:val="left" w:pos="567"/>
        </w:tabs>
      </w:pPr>
    </w:p>
    <w:p w14:paraId="5BE31068" w14:textId="77777777" w:rsidR="00D04784" w:rsidRDefault="00D04784" w:rsidP="00D04784">
      <w:pPr>
        <w:tabs>
          <w:tab w:val="left" w:pos="567"/>
        </w:tabs>
        <w:rPr>
          <w:b/>
          <w:bCs/>
        </w:rPr>
      </w:pPr>
      <w:r>
        <w:rPr>
          <w:b/>
          <w:bCs/>
        </w:rPr>
        <w:t xml:space="preserve">Nustojus vartoti Amlodipine Ingen Pharma </w:t>
      </w:r>
    </w:p>
    <w:p w14:paraId="30F940D2" w14:textId="77777777" w:rsidR="00D04784" w:rsidRDefault="00D04784" w:rsidP="00D04784">
      <w:pPr>
        <w:tabs>
          <w:tab w:val="left" w:pos="567"/>
        </w:tabs>
      </w:pPr>
      <w:r>
        <w:t>Gydytojas Jums patars, kiek laiko vartoti Amlodipine Ingen Pharma. Vaisto vartojimą nutraukus anksčiau nei nurodyta, liga gali atsinaujinti.</w:t>
      </w:r>
    </w:p>
    <w:p w14:paraId="448781F7" w14:textId="77777777" w:rsidR="00D04784" w:rsidRDefault="00D04784" w:rsidP="00D04784">
      <w:pPr>
        <w:tabs>
          <w:tab w:val="left" w:pos="567"/>
        </w:tabs>
      </w:pPr>
    </w:p>
    <w:p w14:paraId="1D91B4F4" w14:textId="77777777" w:rsidR="00D04784" w:rsidRDefault="00D04784" w:rsidP="00D04784">
      <w:pPr>
        <w:tabs>
          <w:tab w:val="left" w:pos="567"/>
        </w:tabs>
      </w:pPr>
    </w:p>
    <w:p w14:paraId="79D7AE68" w14:textId="77777777" w:rsidR="00D04784" w:rsidRDefault="00D04784" w:rsidP="00D04784">
      <w:pPr>
        <w:tabs>
          <w:tab w:val="left" w:pos="567"/>
        </w:tabs>
        <w:rPr>
          <w:b/>
          <w:bCs/>
        </w:rPr>
      </w:pPr>
      <w:r>
        <w:rPr>
          <w:b/>
          <w:bCs/>
        </w:rPr>
        <w:t>4.</w:t>
      </w:r>
      <w:r>
        <w:rPr>
          <w:b/>
          <w:bCs/>
        </w:rPr>
        <w:tab/>
      </w:r>
      <w:r w:rsidR="00721A5F">
        <w:rPr>
          <w:b/>
          <w:bCs/>
        </w:rPr>
        <w:t>Galimas šalutinis poveikis</w:t>
      </w:r>
    </w:p>
    <w:p w14:paraId="624ACDB5" w14:textId="77777777" w:rsidR="00D04784" w:rsidRDefault="00D04784" w:rsidP="00D04784">
      <w:pPr>
        <w:tabs>
          <w:tab w:val="left" w:pos="567"/>
        </w:tabs>
        <w:rPr>
          <w:b/>
          <w:bCs/>
        </w:rPr>
      </w:pPr>
    </w:p>
    <w:p w14:paraId="6AC27164" w14:textId="77777777" w:rsidR="00CA609D" w:rsidRPr="00B34FA1" w:rsidRDefault="00CA609D" w:rsidP="00CA609D">
      <w:pPr>
        <w:numPr>
          <w:ilvl w:val="12"/>
          <w:numId w:val="0"/>
        </w:numPr>
        <w:ind w:right="-29"/>
        <w:rPr>
          <w:szCs w:val="24"/>
        </w:rPr>
      </w:pPr>
      <w:r w:rsidRPr="00B34FA1">
        <w:rPr>
          <w:noProof/>
          <w:szCs w:val="24"/>
        </w:rPr>
        <w:t>Šis vaistas, kaip ir visi kiti, gali sukelti šalutinį poveikį, nors jis pasireiškia ne visiems žmonėms.</w:t>
      </w:r>
    </w:p>
    <w:p w14:paraId="408504F6" w14:textId="77777777" w:rsidR="00D04784" w:rsidRDefault="00D04784" w:rsidP="00D04784">
      <w:pPr>
        <w:tabs>
          <w:tab w:val="left" w:pos="567"/>
        </w:tabs>
      </w:pPr>
    </w:p>
    <w:p w14:paraId="4A1C1FF7" w14:textId="77777777" w:rsidR="00D04784" w:rsidRPr="00892267" w:rsidRDefault="00D04784" w:rsidP="00D04784">
      <w:pPr>
        <w:tabs>
          <w:tab w:val="left" w:pos="567"/>
        </w:tabs>
        <w:rPr>
          <w:bCs/>
        </w:rPr>
      </w:pPr>
      <w:r w:rsidRPr="00892267">
        <w:rPr>
          <w:bCs/>
        </w:rPr>
        <w:t>Jei pasireiškė nurodytas sunkus šalutinis poveikis, nutraukite Amlodipine Ingen Pharma vartojimą ir nedelsiant kreipkitės į gydytoją:</w:t>
      </w:r>
    </w:p>
    <w:p w14:paraId="34033553" w14:textId="77777777" w:rsidR="006244F1" w:rsidRPr="00E879F2" w:rsidRDefault="006244F1" w:rsidP="006244F1">
      <w:pPr>
        <w:numPr>
          <w:ilvl w:val="0"/>
          <w:numId w:val="4"/>
        </w:numPr>
        <w:autoSpaceDE w:val="0"/>
        <w:autoSpaceDN w:val="0"/>
        <w:adjustRightInd w:val="0"/>
        <w:spacing w:line="260" w:lineRule="exact"/>
        <w:rPr>
          <w:color w:val="000000"/>
        </w:rPr>
      </w:pPr>
      <w:r w:rsidRPr="00E879F2">
        <w:rPr>
          <w:color w:val="000000"/>
        </w:rPr>
        <w:t>Staiga atsiradęs švokštimas, krūtinės skausmas ar kvėpavimo pasunkėjimas.</w:t>
      </w:r>
    </w:p>
    <w:p w14:paraId="7A218EE2" w14:textId="77777777" w:rsidR="006244F1" w:rsidRPr="00E879F2" w:rsidRDefault="006244F1" w:rsidP="006244F1">
      <w:pPr>
        <w:numPr>
          <w:ilvl w:val="0"/>
          <w:numId w:val="4"/>
        </w:numPr>
        <w:autoSpaceDE w:val="0"/>
        <w:autoSpaceDN w:val="0"/>
        <w:adjustRightInd w:val="0"/>
        <w:spacing w:line="260" w:lineRule="exact"/>
        <w:rPr>
          <w:color w:val="000000"/>
        </w:rPr>
      </w:pPr>
      <w:r w:rsidRPr="00E879F2">
        <w:rPr>
          <w:color w:val="000000"/>
        </w:rPr>
        <w:t>Akių vokų, veido ar lūpų patinimas.</w:t>
      </w:r>
    </w:p>
    <w:p w14:paraId="74737D38" w14:textId="77777777" w:rsidR="006244F1" w:rsidRPr="00E879F2" w:rsidRDefault="006244F1" w:rsidP="006244F1">
      <w:pPr>
        <w:numPr>
          <w:ilvl w:val="0"/>
          <w:numId w:val="4"/>
        </w:numPr>
        <w:autoSpaceDE w:val="0"/>
        <w:autoSpaceDN w:val="0"/>
        <w:adjustRightInd w:val="0"/>
        <w:spacing w:line="260" w:lineRule="exact"/>
        <w:rPr>
          <w:color w:val="000000"/>
        </w:rPr>
      </w:pPr>
      <w:r w:rsidRPr="00E879F2">
        <w:rPr>
          <w:color w:val="000000"/>
        </w:rPr>
        <w:t>Liežuvio ir gerklės patinimas, dėl kurio gali labai pasunkėti kvėpavimas.</w:t>
      </w:r>
    </w:p>
    <w:p w14:paraId="0D97B6C5" w14:textId="77777777" w:rsidR="006244F1" w:rsidRPr="00E879F2" w:rsidRDefault="006244F1" w:rsidP="006244F1">
      <w:pPr>
        <w:numPr>
          <w:ilvl w:val="0"/>
          <w:numId w:val="4"/>
        </w:numPr>
        <w:autoSpaceDE w:val="0"/>
        <w:autoSpaceDN w:val="0"/>
        <w:adjustRightInd w:val="0"/>
        <w:spacing w:line="260" w:lineRule="exact"/>
        <w:rPr>
          <w:color w:val="000000"/>
        </w:rPr>
      </w:pPr>
      <w:r w:rsidRPr="00E879F2">
        <w:rPr>
          <w:color w:val="000000"/>
        </w:rPr>
        <w:t>Sunkios odos reakcijos, įskaitant intensyvų odos bėrimą, dilgėlinę, viso kūno odos paraudimą, sunkų niežėjimą, odos pūslėtumą, lupimąsi ir patinimą, gleivinių uždegimą (</w:t>
      </w:r>
      <w:r w:rsidRPr="00E879F2">
        <w:rPr>
          <w:i/>
          <w:color w:val="000000"/>
        </w:rPr>
        <w:t>Stevens-Johnson</w:t>
      </w:r>
      <w:r w:rsidRPr="00E879F2">
        <w:rPr>
          <w:color w:val="000000"/>
        </w:rPr>
        <w:t xml:space="preserve"> sindromas), arba kitos alerginės reakcijos.</w:t>
      </w:r>
    </w:p>
    <w:p w14:paraId="104B6CED" w14:textId="77777777" w:rsidR="006244F1" w:rsidRPr="00E879F2" w:rsidRDefault="006244F1" w:rsidP="006244F1">
      <w:pPr>
        <w:numPr>
          <w:ilvl w:val="0"/>
          <w:numId w:val="4"/>
        </w:numPr>
        <w:autoSpaceDE w:val="0"/>
        <w:autoSpaceDN w:val="0"/>
        <w:adjustRightInd w:val="0"/>
        <w:spacing w:line="260" w:lineRule="exact"/>
        <w:rPr>
          <w:color w:val="000000"/>
        </w:rPr>
      </w:pPr>
      <w:r w:rsidRPr="00E879F2">
        <w:rPr>
          <w:color w:val="000000"/>
        </w:rPr>
        <w:t>Širdies priepuolis, nenormalus širdies plakimas.</w:t>
      </w:r>
    </w:p>
    <w:p w14:paraId="08C30207" w14:textId="29F277A2" w:rsidR="00D04784" w:rsidRDefault="006244F1" w:rsidP="00D04784">
      <w:pPr>
        <w:numPr>
          <w:ilvl w:val="0"/>
          <w:numId w:val="4"/>
        </w:numPr>
        <w:rPr>
          <w:b/>
          <w:bCs/>
        </w:rPr>
      </w:pPr>
      <w:r w:rsidRPr="00E879F2">
        <w:rPr>
          <w:color w:val="000000"/>
        </w:rPr>
        <w:t>Kasos uždegimas, dėl kurio gali pasireikšti sunkus pilvo ir nugaros skausmas, susijęs su labai bloga savijauta.</w:t>
      </w:r>
    </w:p>
    <w:p w14:paraId="3C31736D" w14:textId="77777777" w:rsidR="00D04784" w:rsidRDefault="00D04784" w:rsidP="00D04784">
      <w:pPr>
        <w:tabs>
          <w:tab w:val="left" w:pos="567"/>
        </w:tabs>
      </w:pPr>
    </w:p>
    <w:p w14:paraId="5FA57402" w14:textId="77777777" w:rsidR="00736865" w:rsidRPr="00892267" w:rsidRDefault="00736865" w:rsidP="00892267">
      <w:pPr>
        <w:autoSpaceDE w:val="0"/>
        <w:autoSpaceDN w:val="0"/>
        <w:adjustRightInd w:val="0"/>
        <w:rPr>
          <w:color w:val="000000"/>
        </w:rPr>
      </w:pPr>
      <w:r w:rsidRPr="00E879F2">
        <w:rPr>
          <w:color w:val="000000"/>
        </w:rPr>
        <w:t xml:space="preserve">Buvo pranešta apie toliau </w:t>
      </w:r>
      <w:r w:rsidRPr="00736865">
        <w:rPr>
          <w:color w:val="000000"/>
        </w:rPr>
        <w:t xml:space="preserve">išvardytą </w:t>
      </w:r>
      <w:r w:rsidRPr="00892267">
        <w:rPr>
          <w:color w:val="000000"/>
        </w:rPr>
        <w:t>labai</w:t>
      </w:r>
      <w:r w:rsidRPr="00736865">
        <w:rPr>
          <w:color w:val="000000"/>
        </w:rPr>
        <w:t xml:space="preserve"> </w:t>
      </w:r>
      <w:r w:rsidRPr="00892267">
        <w:rPr>
          <w:bCs/>
          <w:color w:val="000000"/>
        </w:rPr>
        <w:t>dažną ir dažną šalutinį poveikį</w:t>
      </w:r>
      <w:r w:rsidRPr="00736865">
        <w:rPr>
          <w:color w:val="000000"/>
        </w:rPr>
        <w:t>.</w:t>
      </w:r>
      <w:r w:rsidRPr="00E879F2">
        <w:rPr>
          <w:color w:val="000000"/>
        </w:rPr>
        <w:t xml:space="preserve"> Jeigu kuris nors iš išvardytų sutrikimų sukelia Jums problemų arba jeigu </w:t>
      </w:r>
      <w:r w:rsidRPr="00736865">
        <w:rPr>
          <w:color w:val="000000"/>
        </w:rPr>
        <w:t xml:space="preserve">jis </w:t>
      </w:r>
      <w:r w:rsidRPr="00892267">
        <w:rPr>
          <w:color w:val="000000"/>
        </w:rPr>
        <w:t>trunka ilgiau kaip vieną savaitę</w:t>
      </w:r>
      <w:r w:rsidRPr="00736865">
        <w:rPr>
          <w:color w:val="000000"/>
        </w:rPr>
        <w:t xml:space="preserve">, turite </w:t>
      </w:r>
      <w:r w:rsidRPr="00892267">
        <w:rPr>
          <w:color w:val="000000"/>
        </w:rPr>
        <w:t>kreiptis į gydytoją.</w:t>
      </w:r>
    </w:p>
    <w:p w14:paraId="696063F7" w14:textId="77777777" w:rsidR="00736865" w:rsidRDefault="00736865" w:rsidP="00D04784">
      <w:pPr>
        <w:tabs>
          <w:tab w:val="left" w:pos="567"/>
        </w:tabs>
        <w:rPr>
          <w:bCs/>
        </w:rPr>
      </w:pPr>
    </w:p>
    <w:p w14:paraId="31E7E282" w14:textId="77777777" w:rsidR="006244F1" w:rsidRPr="00892267" w:rsidRDefault="006244F1" w:rsidP="00D04784">
      <w:pPr>
        <w:tabs>
          <w:tab w:val="left" w:pos="567"/>
        </w:tabs>
        <w:rPr>
          <w:bCs/>
        </w:rPr>
      </w:pPr>
      <w:r w:rsidRPr="00892267">
        <w:rPr>
          <w:bCs/>
        </w:rPr>
        <w:t>Labai dažn</w:t>
      </w:r>
      <w:r w:rsidR="00736865">
        <w:rPr>
          <w:bCs/>
        </w:rPr>
        <w:t>as</w:t>
      </w:r>
      <w:r w:rsidRPr="00892267">
        <w:rPr>
          <w:bCs/>
        </w:rPr>
        <w:t xml:space="preserve"> (</w:t>
      </w:r>
      <w:r w:rsidRPr="00892267">
        <w:rPr>
          <w:color w:val="000000"/>
        </w:rPr>
        <w:t>gali pasireikšti dažniau kaip 1 iš 10 žmonių</w:t>
      </w:r>
      <w:r w:rsidRPr="00892267">
        <w:rPr>
          <w:bCs/>
        </w:rPr>
        <w:t>):</w:t>
      </w:r>
    </w:p>
    <w:p w14:paraId="27E95EA8" w14:textId="77777777" w:rsidR="006244F1" w:rsidRPr="00892267" w:rsidRDefault="006244F1" w:rsidP="00892267">
      <w:pPr>
        <w:numPr>
          <w:ilvl w:val="0"/>
          <w:numId w:val="4"/>
        </w:numPr>
        <w:tabs>
          <w:tab w:val="left" w:pos="567"/>
        </w:tabs>
        <w:autoSpaceDE w:val="0"/>
        <w:autoSpaceDN w:val="0"/>
        <w:adjustRightInd w:val="0"/>
        <w:spacing w:line="260" w:lineRule="exact"/>
        <w:rPr>
          <w:color w:val="000000"/>
        </w:rPr>
      </w:pPr>
      <w:r>
        <w:rPr>
          <w:color w:val="000000"/>
        </w:rPr>
        <w:t>e</w:t>
      </w:r>
      <w:r w:rsidRPr="00E879F2">
        <w:rPr>
          <w:color w:val="000000"/>
        </w:rPr>
        <w:t>dema</w:t>
      </w:r>
      <w:r>
        <w:rPr>
          <w:color w:val="000000"/>
        </w:rPr>
        <w:t xml:space="preserve"> (skysčių susilaikymas organizme).</w:t>
      </w:r>
    </w:p>
    <w:p w14:paraId="3EE12D2C" w14:textId="77777777" w:rsidR="006244F1" w:rsidRDefault="006244F1" w:rsidP="00D04784">
      <w:pPr>
        <w:tabs>
          <w:tab w:val="left" w:pos="567"/>
        </w:tabs>
        <w:rPr>
          <w:b/>
          <w:bCs/>
        </w:rPr>
      </w:pPr>
    </w:p>
    <w:p w14:paraId="5F8EB82A" w14:textId="3BC0C946" w:rsidR="00D04784" w:rsidRPr="00892267" w:rsidRDefault="00D04784" w:rsidP="00D04784">
      <w:pPr>
        <w:tabs>
          <w:tab w:val="left" w:pos="567"/>
        </w:tabs>
        <w:rPr>
          <w:bCs/>
        </w:rPr>
      </w:pPr>
      <w:r w:rsidRPr="00892267">
        <w:rPr>
          <w:bCs/>
        </w:rPr>
        <w:t>Dažn</w:t>
      </w:r>
      <w:r w:rsidR="00736865">
        <w:rPr>
          <w:bCs/>
        </w:rPr>
        <w:t>as</w:t>
      </w:r>
      <w:r w:rsidR="006244F1" w:rsidRPr="00892267">
        <w:rPr>
          <w:bCs/>
        </w:rPr>
        <w:t xml:space="preserve"> (</w:t>
      </w:r>
      <w:r w:rsidR="006244F1" w:rsidRPr="00892267">
        <w:rPr>
          <w:color w:val="000000"/>
        </w:rPr>
        <w:t>gali pasireikšti iki 1 iš 10 žmonių</w:t>
      </w:r>
      <w:r w:rsidR="006244F1" w:rsidRPr="00892267">
        <w:rPr>
          <w:bCs/>
        </w:rPr>
        <w:t>)</w:t>
      </w:r>
      <w:r w:rsidRPr="00892267">
        <w:rPr>
          <w:bCs/>
        </w:rPr>
        <w:t>:</w:t>
      </w:r>
    </w:p>
    <w:p w14:paraId="013C1288" w14:textId="77777777" w:rsidR="00D04784" w:rsidRDefault="00D04784" w:rsidP="00D04784">
      <w:pPr>
        <w:numPr>
          <w:ilvl w:val="0"/>
          <w:numId w:val="5"/>
        </w:numPr>
      </w:pPr>
      <w:r>
        <w:t>mieguistumas, galvos svaigimas, galvos skausmas (ypač gydymo pradžioje):</w:t>
      </w:r>
    </w:p>
    <w:p w14:paraId="789F94C3" w14:textId="77777777" w:rsidR="00D04784" w:rsidRDefault="00D04784" w:rsidP="00D04784">
      <w:pPr>
        <w:numPr>
          <w:ilvl w:val="0"/>
          <w:numId w:val="5"/>
        </w:numPr>
      </w:pPr>
      <w:r>
        <w:rPr>
          <w:rStyle w:val="Emfaz"/>
          <w:b w:val="0"/>
          <w:color w:val="000000"/>
        </w:rPr>
        <w:t xml:space="preserve">veido ir kaklo </w:t>
      </w:r>
      <w:r>
        <w:t>paraudimas;</w:t>
      </w:r>
    </w:p>
    <w:p w14:paraId="1D1B073C" w14:textId="77777777" w:rsidR="006244F1" w:rsidRDefault="006244F1" w:rsidP="00D04784">
      <w:pPr>
        <w:numPr>
          <w:ilvl w:val="0"/>
          <w:numId w:val="5"/>
        </w:numPr>
      </w:pPr>
      <w:r>
        <w:rPr>
          <w:color w:val="000000"/>
        </w:rPr>
        <w:t>d</w:t>
      </w:r>
      <w:r w:rsidRPr="00E879F2">
        <w:rPr>
          <w:color w:val="000000"/>
        </w:rPr>
        <w:t>ažno stipraus širdies plakimo jutimas (palpitacijos)</w:t>
      </w:r>
      <w:r>
        <w:rPr>
          <w:color w:val="000000"/>
        </w:rPr>
        <w:t>;</w:t>
      </w:r>
    </w:p>
    <w:p w14:paraId="30F15AB2" w14:textId="77777777" w:rsidR="00D04784" w:rsidRDefault="00D04784" w:rsidP="00D04784">
      <w:pPr>
        <w:numPr>
          <w:ilvl w:val="0"/>
          <w:numId w:val="5"/>
        </w:numPr>
      </w:pPr>
      <w:r>
        <w:t>pilvo skausmas, pykinimas;</w:t>
      </w:r>
    </w:p>
    <w:p w14:paraId="36312699" w14:textId="77777777" w:rsidR="006244F1" w:rsidRDefault="006244F1" w:rsidP="00D04784">
      <w:pPr>
        <w:numPr>
          <w:ilvl w:val="0"/>
          <w:numId w:val="5"/>
        </w:numPr>
      </w:pPr>
      <w:r>
        <w:rPr>
          <w:color w:val="000000"/>
        </w:rPr>
        <w:t>ž</w:t>
      </w:r>
      <w:r w:rsidRPr="00E879F2">
        <w:rPr>
          <w:color w:val="000000"/>
        </w:rPr>
        <w:t>arnyno funkcijos pokyčiai, viduriavimas, vidurių užkietėjimas, nevirškinimas</w:t>
      </w:r>
      <w:r>
        <w:rPr>
          <w:color w:val="000000"/>
        </w:rPr>
        <w:t>;</w:t>
      </w:r>
    </w:p>
    <w:p w14:paraId="16A27D72" w14:textId="77777777" w:rsidR="006244F1" w:rsidRPr="00E879F2" w:rsidRDefault="006244F1" w:rsidP="006244F1">
      <w:pPr>
        <w:numPr>
          <w:ilvl w:val="0"/>
          <w:numId w:val="5"/>
        </w:numPr>
        <w:autoSpaceDE w:val="0"/>
        <w:autoSpaceDN w:val="0"/>
        <w:adjustRightInd w:val="0"/>
        <w:spacing w:line="260" w:lineRule="exact"/>
        <w:rPr>
          <w:color w:val="000000"/>
        </w:rPr>
      </w:pPr>
      <w:r>
        <w:rPr>
          <w:color w:val="000000"/>
        </w:rPr>
        <w:t>r</w:t>
      </w:r>
      <w:r w:rsidRPr="00E879F2">
        <w:rPr>
          <w:color w:val="000000"/>
        </w:rPr>
        <w:t>egos sutrikimai, dvejinimasis akyse</w:t>
      </w:r>
      <w:r>
        <w:rPr>
          <w:color w:val="000000"/>
        </w:rPr>
        <w:t>;</w:t>
      </w:r>
    </w:p>
    <w:p w14:paraId="72B34B4A" w14:textId="77777777" w:rsidR="006244F1" w:rsidRDefault="006244F1" w:rsidP="006244F1">
      <w:pPr>
        <w:numPr>
          <w:ilvl w:val="0"/>
          <w:numId w:val="5"/>
        </w:numPr>
      </w:pPr>
      <w:r>
        <w:rPr>
          <w:color w:val="000000"/>
        </w:rPr>
        <w:t>m</w:t>
      </w:r>
      <w:r w:rsidRPr="00E879F2">
        <w:rPr>
          <w:color w:val="000000"/>
        </w:rPr>
        <w:t>ėšlungis</w:t>
      </w:r>
      <w:r>
        <w:rPr>
          <w:color w:val="000000"/>
        </w:rPr>
        <w:t>;</w:t>
      </w:r>
    </w:p>
    <w:p w14:paraId="635C3DA8" w14:textId="6DF6475C" w:rsidR="00D04784" w:rsidRDefault="00D04784" w:rsidP="00D04784">
      <w:pPr>
        <w:numPr>
          <w:ilvl w:val="0"/>
          <w:numId w:val="5"/>
        </w:numPr>
      </w:pPr>
      <w:r>
        <w:t>kulkšnių patinimas;</w:t>
      </w:r>
    </w:p>
    <w:p w14:paraId="64B645E6" w14:textId="77777777" w:rsidR="00D04784" w:rsidRDefault="00D04784" w:rsidP="00D04784">
      <w:pPr>
        <w:numPr>
          <w:ilvl w:val="0"/>
          <w:numId w:val="5"/>
        </w:numPr>
      </w:pPr>
      <w:r>
        <w:t>nuovargis</w:t>
      </w:r>
      <w:r w:rsidR="006244F1">
        <w:t>, silpnumas</w:t>
      </w:r>
      <w:r>
        <w:t>.</w:t>
      </w:r>
    </w:p>
    <w:p w14:paraId="3FA469A9" w14:textId="77777777" w:rsidR="00D04784" w:rsidRDefault="00D04784" w:rsidP="00D04784">
      <w:pPr>
        <w:tabs>
          <w:tab w:val="left" w:pos="567"/>
        </w:tabs>
      </w:pPr>
    </w:p>
    <w:p w14:paraId="217661D2" w14:textId="77777777" w:rsidR="00D901B0" w:rsidRDefault="00D901B0" w:rsidP="00D04784">
      <w:pPr>
        <w:tabs>
          <w:tab w:val="left" w:pos="567"/>
        </w:tabs>
      </w:pPr>
      <w:r w:rsidRPr="00E879F2">
        <w:rPr>
          <w:color w:val="000000"/>
        </w:rPr>
        <w:t xml:space="preserve">Kitas šalutinis poveikis, apie kurį buvo pranešta, yra išvardytas toliau. Jeigu kuris nors iš išvardytų sutrikimų sunkėja arba </w:t>
      </w:r>
      <w:r w:rsidRPr="00E879F2">
        <w:rPr>
          <w:noProof/>
        </w:rPr>
        <w:t>pastebėjote šiame lapelyje nenurodytą šalutinį poveikį,</w:t>
      </w:r>
      <w:r w:rsidRPr="00E879F2">
        <w:rPr>
          <w:color w:val="000000"/>
        </w:rPr>
        <w:t xml:space="preserve"> </w:t>
      </w:r>
      <w:r w:rsidRPr="00E879F2">
        <w:rPr>
          <w:noProof/>
        </w:rPr>
        <w:t>pasakykite gydytojui arba vaistininkui</w:t>
      </w:r>
      <w:r>
        <w:rPr>
          <w:noProof/>
        </w:rPr>
        <w:t>.</w:t>
      </w:r>
    </w:p>
    <w:p w14:paraId="55937E91" w14:textId="77777777" w:rsidR="00D901B0" w:rsidRDefault="00D901B0" w:rsidP="00D04784">
      <w:pPr>
        <w:tabs>
          <w:tab w:val="left" w:pos="567"/>
        </w:tabs>
      </w:pPr>
    </w:p>
    <w:p w14:paraId="166B733E" w14:textId="1C1C98D3" w:rsidR="00D04784" w:rsidRPr="00892267" w:rsidRDefault="00D04784" w:rsidP="00D04784">
      <w:pPr>
        <w:tabs>
          <w:tab w:val="left" w:pos="567"/>
        </w:tabs>
        <w:rPr>
          <w:bCs/>
        </w:rPr>
      </w:pPr>
      <w:r w:rsidRPr="00892267">
        <w:rPr>
          <w:bCs/>
        </w:rPr>
        <w:t>Nedažn</w:t>
      </w:r>
      <w:r w:rsidR="00736865">
        <w:rPr>
          <w:bCs/>
        </w:rPr>
        <w:t>as</w:t>
      </w:r>
      <w:r w:rsidR="00BA0FB5" w:rsidRPr="00892267">
        <w:rPr>
          <w:bCs/>
        </w:rPr>
        <w:t xml:space="preserve"> </w:t>
      </w:r>
      <w:r w:rsidR="00BA0FB5" w:rsidRPr="00892267">
        <w:rPr>
          <w:color w:val="000000"/>
        </w:rPr>
        <w:t>(gali pasireikšti iki 1 iš 100 žmonių)</w:t>
      </w:r>
      <w:r w:rsidRPr="00892267">
        <w:rPr>
          <w:bCs/>
        </w:rPr>
        <w:t>:</w:t>
      </w:r>
    </w:p>
    <w:p w14:paraId="3330E0F3" w14:textId="77777777" w:rsidR="00D04784" w:rsidRDefault="00BA0FB5" w:rsidP="00D04784">
      <w:pPr>
        <w:numPr>
          <w:ilvl w:val="0"/>
          <w:numId w:val="6"/>
        </w:numPr>
      </w:pPr>
      <w:r>
        <w:t xml:space="preserve">nuotaikų kaita, nerimas, depresija, </w:t>
      </w:r>
      <w:r w:rsidR="00D04784">
        <w:t>nemiga;</w:t>
      </w:r>
    </w:p>
    <w:p w14:paraId="7532926E" w14:textId="5DB117F8" w:rsidR="00BA0FB5" w:rsidRDefault="00D04784" w:rsidP="00D04784">
      <w:pPr>
        <w:numPr>
          <w:ilvl w:val="0"/>
          <w:numId w:val="6"/>
        </w:numPr>
      </w:pPr>
      <w:r>
        <w:t xml:space="preserve">nekontroliuojamas drebulys (tremoras), skonio sutrikimas, </w:t>
      </w:r>
      <w:r w:rsidR="00BA0FB5">
        <w:t>apalpimas;</w:t>
      </w:r>
    </w:p>
    <w:p w14:paraId="30288318" w14:textId="62B68742" w:rsidR="00D04784" w:rsidRDefault="00D04784" w:rsidP="00D04784">
      <w:pPr>
        <w:numPr>
          <w:ilvl w:val="0"/>
          <w:numId w:val="6"/>
        </w:numPr>
      </w:pPr>
      <w:r>
        <w:t>sumažėjęs jautrumas prisilietimui ar spaudimui, odos „badymas adatėlėmis“</w:t>
      </w:r>
      <w:r w:rsidR="00BA0FB5">
        <w:t xml:space="preserve">, </w:t>
      </w:r>
      <w:r w:rsidR="00BA0FB5" w:rsidRPr="00E879F2">
        <w:rPr>
          <w:color w:val="000000"/>
        </w:rPr>
        <w:t>skausmo jutimo išnykimas</w:t>
      </w:r>
      <w:r>
        <w:t>;</w:t>
      </w:r>
    </w:p>
    <w:p w14:paraId="52C7B013" w14:textId="4EEFD76C" w:rsidR="00D04784" w:rsidRDefault="00D04784" w:rsidP="006E45E3">
      <w:pPr>
        <w:numPr>
          <w:ilvl w:val="0"/>
          <w:numId w:val="6"/>
        </w:numPr>
      </w:pPr>
      <w:r>
        <w:t>spengimas ar zvimbimas ausyse;</w:t>
      </w:r>
    </w:p>
    <w:p w14:paraId="007ADF45" w14:textId="77777777" w:rsidR="00D04784" w:rsidRDefault="00D04784" w:rsidP="00EF7C5E">
      <w:pPr>
        <w:numPr>
          <w:ilvl w:val="0"/>
          <w:numId w:val="6"/>
        </w:numPr>
      </w:pPr>
      <w:r>
        <w:t>žemas kraujospūdis;</w:t>
      </w:r>
    </w:p>
    <w:p w14:paraId="04D3F977" w14:textId="1D5F92EF" w:rsidR="00D04784" w:rsidRDefault="00BA0FB5" w:rsidP="00D04784">
      <w:pPr>
        <w:numPr>
          <w:ilvl w:val="0"/>
          <w:numId w:val="6"/>
        </w:numPr>
      </w:pPr>
      <w:r>
        <w:rPr>
          <w:color w:val="000000"/>
        </w:rPr>
        <w:t>č</w:t>
      </w:r>
      <w:r w:rsidRPr="00E879F2">
        <w:rPr>
          <w:color w:val="000000"/>
        </w:rPr>
        <w:t xml:space="preserve">iaudulys ir (ar) sloga dėl </w:t>
      </w:r>
      <w:r w:rsidR="00D04784">
        <w:t>nosies gleivinės uždegim</w:t>
      </w:r>
      <w:r>
        <w:t>o</w:t>
      </w:r>
      <w:r w:rsidR="00D04784">
        <w:t xml:space="preserve"> (rinitas);</w:t>
      </w:r>
    </w:p>
    <w:p w14:paraId="531601D4" w14:textId="77777777" w:rsidR="00BA0FB5" w:rsidRDefault="00BA0FB5" w:rsidP="00D04784">
      <w:pPr>
        <w:numPr>
          <w:ilvl w:val="0"/>
          <w:numId w:val="6"/>
        </w:numPr>
      </w:pPr>
      <w:r>
        <w:t>kosulys;</w:t>
      </w:r>
    </w:p>
    <w:p w14:paraId="0E50FED0" w14:textId="76948A7A" w:rsidR="00D04784" w:rsidRDefault="00D04784" w:rsidP="00D04784">
      <w:pPr>
        <w:numPr>
          <w:ilvl w:val="0"/>
          <w:numId w:val="6"/>
        </w:numPr>
      </w:pPr>
      <w:r>
        <w:t>vėmimas, burnos džiūvimas;</w:t>
      </w:r>
    </w:p>
    <w:p w14:paraId="544C2F27" w14:textId="3B91583E" w:rsidR="00D04784" w:rsidRDefault="00D04784" w:rsidP="00D04784">
      <w:pPr>
        <w:numPr>
          <w:ilvl w:val="0"/>
          <w:numId w:val="6"/>
        </w:numPr>
      </w:pPr>
      <w:r>
        <w:t>plaukų slinkimas, odos spalvos pokyčiai, gausus prakaitavimas, niežulys, bėrimai (</w:t>
      </w:r>
      <w:r w:rsidR="00BA0FB5" w:rsidRPr="00E879F2">
        <w:rPr>
          <w:color w:val="000000"/>
        </w:rPr>
        <w:t>raudonos dėmės ant odos</w:t>
      </w:r>
      <w:r>
        <w:t>);</w:t>
      </w:r>
    </w:p>
    <w:p w14:paraId="09B9D0D9" w14:textId="51F307FB" w:rsidR="00D04784" w:rsidRDefault="00D04784" w:rsidP="00D04784">
      <w:pPr>
        <w:numPr>
          <w:ilvl w:val="0"/>
          <w:numId w:val="6"/>
        </w:numPr>
      </w:pPr>
      <w:r>
        <w:t>nugaros skausmas, raumenų ir sąnarių skausmai;</w:t>
      </w:r>
    </w:p>
    <w:p w14:paraId="388DDAF7" w14:textId="77777777" w:rsidR="006E45E3" w:rsidRDefault="006E45E3" w:rsidP="00D04784">
      <w:pPr>
        <w:numPr>
          <w:ilvl w:val="0"/>
          <w:numId w:val="6"/>
        </w:numPr>
      </w:pPr>
      <w:r>
        <w:t>širdies ritmo sutrikimai;</w:t>
      </w:r>
    </w:p>
    <w:p w14:paraId="3516102B" w14:textId="77777777" w:rsidR="00D04784" w:rsidRDefault="00D04784" w:rsidP="00D04784">
      <w:pPr>
        <w:numPr>
          <w:ilvl w:val="0"/>
          <w:numId w:val="6"/>
        </w:numPr>
      </w:pPr>
      <w:r>
        <w:t>šlapinimosi sutrikimai, dažnas šlapinimasis naktį, padažnėjęs šlapinimasis;</w:t>
      </w:r>
    </w:p>
    <w:p w14:paraId="2A7724AE" w14:textId="738610A1" w:rsidR="00D04784" w:rsidRDefault="0001749E" w:rsidP="00D04784">
      <w:pPr>
        <w:numPr>
          <w:ilvl w:val="0"/>
          <w:numId w:val="6"/>
        </w:numPr>
      </w:pPr>
      <w:r>
        <w:rPr>
          <w:color w:val="000000"/>
        </w:rPr>
        <w:t>n</w:t>
      </w:r>
      <w:r w:rsidR="00BA0FB5">
        <w:rPr>
          <w:color w:val="000000"/>
        </w:rPr>
        <w:t>esugebėjimas pasiekti erekciją</w:t>
      </w:r>
      <w:r w:rsidR="00D04784">
        <w:t xml:space="preserve">, krūtų </w:t>
      </w:r>
      <w:r w:rsidR="00BA0FB5" w:rsidRPr="00E879F2">
        <w:rPr>
          <w:color w:val="000000"/>
        </w:rPr>
        <w:t xml:space="preserve">diskomfortas arba </w:t>
      </w:r>
      <w:r w:rsidR="00D04784">
        <w:t>padidėjimas vyrams;</w:t>
      </w:r>
    </w:p>
    <w:p w14:paraId="37C6DFA2" w14:textId="7938F8A1" w:rsidR="00D04784" w:rsidRDefault="0001749E" w:rsidP="00D04784">
      <w:pPr>
        <w:numPr>
          <w:ilvl w:val="0"/>
          <w:numId w:val="6"/>
        </w:numPr>
      </w:pPr>
      <w:r>
        <w:rPr>
          <w:color w:val="000000"/>
        </w:rPr>
        <w:t>k</w:t>
      </w:r>
      <w:r w:rsidRPr="00E879F2">
        <w:rPr>
          <w:color w:val="000000"/>
        </w:rPr>
        <w:t>ūno masės padidėjimas arba sumažėjimas</w:t>
      </w:r>
      <w:r w:rsidR="00D04784">
        <w:t>.</w:t>
      </w:r>
    </w:p>
    <w:p w14:paraId="637E1B12" w14:textId="77777777" w:rsidR="00D04784" w:rsidRDefault="00D04784" w:rsidP="00D04784">
      <w:pPr>
        <w:tabs>
          <w:tab w:val="left" w:pos="567"/>
        </w:tabs>
      </w:pPr>
    </w:p>
    <w:p w14:paraId="77E17DD8" w14:textId="19A73A57" w:rsidR="00D04784" w:rsidRPr="006E45E3" w:rsidRDefault="00D04784" w:rsidP="00D04784">
      <w:pPr>
        <w:tabs>
          <w:tab w:val="left" w:pos="567"/>
        </w:tabs>
      </w:pPr>
      <w:r w:rsidRPr="00892267">
        <w:rPr>
          <w:bCs/>
        </w:rPr>
        <w:t>Ret</w:t>
      </w:r>
      <w:r w:rsidR="00736865">
        <w:rPr>
          <w:bCs/>
        </w:rPr>
        <w:t>as</w:t>
      </w:r>
      <w:r w:rsidR="0001749E" w:rsidRPr="00892267">
        <w:rPr>
          <w:bCs/>
        </w:rPr>
        <w:t xml:space="preserve"> (</w:t>
      </w:r>
      <w:r w:rsidR="0001749E" w:rsidRPr="00892267">
        <w:rPr>
          <w:color w:val="000000"/>
        </w:rPr>
        <w:t>gali pasireikšti iki 1 iš 1 000 žmonių)</w:t>
      </w:r>
      <w:r w:rsidRPr="00892267">
        <w:rPr>
          <w:bCs/>
        </w:rPr>
        <w:t>:</w:t>
      </w:r>
    </w:p>
    <w:p w14:paraId="20A5AE6C" w14:textId="77777777" w:rsidR="00D04784" w:rsidRDefault="00D04784" w:rsidP="00D04784">
      <w:pPr>
        <w:numPr>
          <w:ilvl w:val="0"/>
          <w:numId w:val="7"/>
        </w:numPr>
        <w:tabs>
          <w:tab w:val="left" w:pos="567"/>
        </w:tabs>
      </w:pPr>
      <w:r>
        <w:t>minčių susipa</w:t>
      </w:r>
      <w:r w:rsidR="0001749E">
        <w:t>i</w:t>
      </w:r>
      <w:r>
        <w:t>niojimas</w:t>
      </w:r>
      <w:r w:rsidR="0001749E">
        <w:t xml:space="preserve"> (sumišimas)</w:t>
      </w:r>
      <w:r>
        <w:t>.</w:t>
      </w:r>
    </w:p>
    <w:p w14:paraId="0F212EE4" w14:textId="77777777" w:rsidR="00D04784" w:rsidRDefault="00D04784" w:rsidP="00D04784">
      <w:pPr>
        <w:tabs>
          <w:tab w:val="left" w:pos="567"/>
        </w:tabs>
      </w:pPr>
    </w:p>
    <w:p w14:paraId="0710A983" w14:textId="3F75ED34" w:rsidR="00D04784" w:rsidRPr="00892267" w:rsidRDefault="00D04784" w:rsidP="00D04784">
      <w:pPr>
        <w:keepNext/>
        <w:keepLines/>
        <w:tabs>
          <w:tab w:val="left" w:pos="567"/>
        </w:tabs>
        <w:rPr>
          <w:bCs/>
        </w:rPr>
      </w:pPr>
      <w:r w:rsidRPr="00892267">
        <w:rPr>
          <w:bCs/>
        </w:rPr>
        <w:t>Labai ret</w:t>
      </w:r>
      <w:r w:rsidR="00736865">
        <w:rPr>
          <w:bCs/>
        </w:rPr>
        <w:t>as</w:t>
      </w:r>
      <w:r w:rsidR="0001749E" w:rsidRPr="00892267">
        <w:rPr>
          <w:bCs/>
        </w:rPr>
        <w:t xml:space="preserve"> (</w:t>
      </w:r>
      <w:r w:rsidR="0001749E" w:rsidRPr="00892267">
        <w:rPr>
          <w:color w:val="000000"/>
        </w:rPr>
        <w:t>gali pasireikšti iki 1 iš 10 000 žmonių)</w:t>
      </w:r>
      <w:r w:rsidRPr="00892267">
        <w:rPr>
          <w:bCs/>
        </w:rPr>
        <w:t>:</w:t>
      </w:r>
    </w:p>
    <w:p w14:paraId="2543C169" w14:textId="2A19B650" w:rsidR="0001749E" w:rsidRDefault="00D04784" w:rsidP="00D04784">
      <w:pPr>
        <w:keepNext/>
        <w:keepLines/>
        <w:numPr>
          <w:ilvl w:val="0"/>
          <w:numId w:val="7"/>
        </w:numPr>
        <w:tabs>
          <w:tab w:val="num" w:pos="540"/>
        </w:tabs>
        <w:ind w:left="540" w:hanging="540"/>
      </w:pPr>
      <w:r>
        <w:t xml:space="preserve">baltųjų kraujo kūnelių kiekio sumažėjimas (leukopenija), dėl </w:t>
      </w:r>
      <w:r w:rsidR="0001749E">
        <w:t>t</w:t>
      </w:r>
      <w:r>
        <w:t>o gali atsirasti nepaaiškinamas karščiavimas, gerklės skausmas, į gripą panašūs simptomai</w:t>
      </w:r>
      <w:r w:rsidR="0001749E">
        <w:t>;</w:t>
      </w:r>
    </w:p>
    <w:p w14:paraId="335FA32D" w14:textId="7567A085" w:rsidR="00D04784" w:rsidRDefault="00D04784" w:rsidP="00D04784">
      <w:pPr>
        <w:keepNext/>
        <w:keepLines/>
        <w:numPr>
          <w:ilvl w:val="0"/>
          <w:numId w:val="7"/>
        </w:numPr>
        <w:tabs>
          <w:tab w:val="num" w:pos="540"/>
        </w:tabs>
        <w:ind w:left="540" w:hanging="540"/>
      </w:pPr>
      <w:r>
        <w:t xml:space="preserve">trombocitų kiekio sumažėjimas kraujyje (trombocitopenija), </w:t>
      </w:r>
      <w:r w:rsidR="0001749E" w:rsidRPr="00E879F2">
        <w:rPr>
          <w:color w:val="000000"/>
        </w:rPr>
        <w:t>dėl to gali atsirasti neįprastų kraujosruvų ar greičiau pasireikšti kraujavimas</w:t>
      </w:r>
      <w:r>
        <w:t>;</w:t>
      </w:r>
    </w:p>
    <w:p w14:paraId="7703BA81" w14:textId="2F16EF43" w:rsidR="00D04784" w:rsidRDefault="0001749E" w:rsidP="00D04784">
      <w:pPr>
        <w:keepNext/>
        <w:keepLines/>
        <w:numPr>
          <w:ilvl w:val="0"/>
          <w:numId w:val="7"/>
        </w:numPr>
        <w:tabs>
          <w:tab w:val="num" w:pos="540"/>
        </w:tabs>
        <w:ind w:left="540" w:hanging="540"/>
      </w:pPr>
      <w:r>
        <w:t>gliukozės koncentracijos kraujyje</w:t>
      </w:r>
      <w:r w:rsidR="00D04784">
        <w:t xml:space="preserve"> padidėjimas </w:t>
      </w:r>
      <w:r>
        <w:t>(hiperglikemija)</w:t>
      </w:r>
      <w:r w:rsidR="00D04784">
        <w:t>;</w:t>
      </w:r>
    </w:p>
    <w:p w14:paraId="6516D9CD" w14:textId="77777777" w:rsidR="00D04784" w:rsidRDefault="00D04784" w:rsidP="00D04784">
      <w:pPr>
        <w:keepNext/>
        <w:keepLines/>
        <w:numPr>
          <w:ilvl w:val="0"/>
          <w:numId w:val="7"/>
        </w:numPr>
        <w:tabs>
          <w:tab w:val="num" w:pos="540"/>
        </w:tabs>
        <w:ind w:left="540" w:hanging="540"/>
      </w:pPr>
      <w:r>
        <w:t>raumenų tonuso padidėjimas;</w:t>
      </w:r>
    </w:p>
    <w:p w14:paraId="38AE7FE4" w14:textId="77777777" w:rsidR="00D04784" w:rsidRDefault="00D04784" w:rsidP="00D04784">
      <w:pPr>
        <w:numPr>
          <w:ilvl w:val="0"/>
          <w:numId w:val="7"/>
        </w:numPr>
        <w:tabs>
          <w:tab w:val="num" w:pos="540"/>
        </w:tabs>
        <w:ind w:left="540" w:hanging="540"/>
      </w:pPr>
      <w:r>
        <w:t>rankų ir pėdų skausmas ar sustingimas</w:t>
      </w:r>
      <w:r w:rsidR="006E45E3">
        <w:t xml:space="preserve">, </w:t>
      </w:r>
      <w:r w:rsidR="006E45E3">
        <w:rPr>
          <w:color w:val="000000"/>
        </w:rPr>
        <w:t>raumenų</w:t>
      </w:r>
      <w:r w:rsidR="006E45E3" w:rsidRPr="00E879F2">
        <w:rPr>
          <w:color w:val="000000"/>
        </w:rPr>
        <w:t xml:space="preserve"> silpnumas, dilgčiojimas ar tirpulys</w:t>
      </w:r>
      <w:r>
        <w:t xml:space="preserve"> (periferinė neuropatija);</w:t>
      </w:r>
    </w:p>
    <w:p w14:paraId="196D0F51" w14:textId="1DE59A1C" w:rsidR="00D04784" w:rsidRDefault="00D04784" w:rsidP="00D04784">
      <w:pPr>
        <w:numPr>
          <w:ilvl w:val="0"/>
          <w:numId w:val="7"/>
        </w:numPr>
        <w:tabs>
          <w:tab w:val="num" w:pos="540"/>
        </w:tabs>
        <w:ind w:left="540" w:hanging="540"/>
      </w:pPr>
      <w:r>
        <w:t>širdies priepuolis (miokardo infarktas);</w:t>
      </w:r>
    </w:p>
    <w:p w14:paraId="07F166D4" w14:textId="77777777" w:rsidR="00D04784" w:rsidRDefault="00D04784" w:rsidP="00D04784">
      <w:pPr>
        <w:numPr>
          <w:ilvl w:val="0"/>
          <w:numId w:val="7"/>
        </w:numPr>
        <w:tabs>
          <w:tab w:val="num" w:pos="540"/>
        </w:tabs>
        <w:ind w:left="540" w:hanging="540"/>
      </w:pPr>
      <w:r>
        <w:t>kraujagyslių uždegimas</w:t>
      </w:r>
      <w:r w:rsidR="006E45E3">
        <w:t xml:space="preserve">, </w:t>
      </w:r>
      <w:r w:rsidR="006E45E3" w:rsidRPr="00E879F2">
        <w:rPr>
          <w:color w:val="000000"/>
        </w:rPr>
        <w:t>dažnai pasireiškiantis kartu su odos bėrimu</w:t>
      </w:r>
      <w:r>
        <w:t>;</w:t>
      </w:r>
    </w:p>
    <w:p w14:paraId="530282AB" w14:textId="31D2EAE5" w:rsidR="006E45E3" w:rsidRDefault="006E45E3" w:rsidP="00D04784">
      <w:pPr>
        <w:numPr>
          <w:ilvl w:val="0"/>
          <w:numId w:val="7"/>
        </w:numPr>
        <w:tabs>
          <w:tab w:val="num" w:pos="540"/>
        </w:tabs>
        <w:ind w:left="540" w:hanging="540"/>
      </w:pPr>
      <w:r>
        <w:t xml:space="preserve">pilvo pūtimas ar skausmas dėl </w:t>
      </w:r>
      <w:r w:rsidR="00D04784">
        <w:t>skrandžio gleivinės uždegim</w:t>
      </w:r>
      <w:r>
        <w:t>o</w:t>
      </w:r>
      <w:r w:rsidR="00D04784">
        <w:t xml:space="preserve"> (gastrit</w:t>
      </w:r>
      <w:r>
        <w:t>o</w:t>
      </w:r>
      <w:r w:rsidR="00D04784">
        <w:t>), kasos uždegim</w:t>
      </w:r>
      <w:r>
        <w:t>o</w:t>
      </w:r>
      <w:r w:rsidR="00D04784">
        <w:t xml:space="preserve"> (pankreatit</w:t>
      </w:r>
      <w:r>
        <w:t>o</w:t>
      </w:r>
      <w:r w:rsidR="00D04784">
        <w:t>)</w:t>
      </w:r>
      <w:r>
        <w:t>;</w:t>
      </w:r>
    </w:p>
    <w:p w14:paraId="225BC80B" w14:textId="628D5003" w:rsidR="00D04784" w:rsidRDefault="00D04784" w:rsidP="00D04784">
      <w:pPr>
        <w:numPr>
          <w:ilvl w:val="0"/>
          <w:numId w:val="7"/>
        </w:numPr>
        <w:tabs>
          <w:tab w:val="num" w:pos="540"/>
        </w:tabs>
        <w:ind w:left="540" w:hanging="540"/>
      </w:pPr>
      <w:r>
        <w:t xml:space="preserve">bendras arba vietinis dantenų </w:t>
      </w:r>
      <w:r w:rsidR="006E45E3">
        <w:t>patinimas</w:t>
      </w:r>
      <w:r>
        <w:t>;</w:t>
      </w:r>
    </w:p>
    <w:p w14:paraId="36161361" w14:textId="77777777" w:rsidR="00D04784" w:rsidRDefault="00D04784" w:rsidP="00D04784">
      <w:pPr>
        <w:numPr>
          <w:ilvl w:val="0"/>
          <w:numId w:val="7"/>
        </w:numPr>
        <w:tabs>
          <w:tab w:val="num" w:pos="540"/>
        </w:tabs>
        <w:ind w:left="540" w:hanging="540"/>
      </w:pPr>
      <w:r>
        <w:t>dėl sutrikusios kepenų funkcijos ar kepenų uždegimo kai kurių kepenų fermentų aktyvumo padidėjimas, pageltusi oda ar akių baltymai;</w:t>
      </w:r>
    </w:p>
    <w:p w14:paraId="7635E5BE" w14:textId="77777777" w:rsidR="00D04784" w:rsidRDefault="00D04784" w:rsidP="00D04784">
      <w:pPr>
        <w:numPr>
          <w:ilvl w:val="0"/>
          <w:numId w:val="7"/>
        </w:numPr>
        <w:tabs>
          <w:tab w:val="num" w:pos="540"/>
        </w:tabs>
        <w:ind w:left="540" w:hanging="540"/>
      </w:pPr>
      <w:r>
        <w:t>padidėjęs jautrumas šviesai.</w:t>
      </w:r>
    </w:p>
    <w:p w14:paraId="0CBBAB6E" w14:textId="77777777" w:rsidR="00CA609D" w:rsidRDefault="00CA609D" w:rsidP="00595446"/>
    <w:p w14:paraId="16AC42C0" w14:textId="77777777" w:rsidR="00CA609D" w:rsidRPr="00B34FA1" w:rsidRDefault="00CA609D" w:rsidP="00CA609D">
      <w:pPr>
        <w:rPr>
          <w:b/>
          <w:szCs w:val="24"/>
        </w:rPr>
      </w:pPr>
      <w:r w:rsidRPr="00B34FA1">
        <w:rPr>
          <w:b/>
          <w:noProof/>
          <w:szCs w:val="24"/>
        </w:rPr>
        <w:t>Pranešimas apie šalutinį poveikį</w:t>
      </w:r>
    </w:p>
    <w:p w14:paraId="69898488" w14:textId="77777777" w:rsidR="00CA609D" w:rsidRPr="00503D27" w:rsidRDefault="00CA609D" w:rsidP="00CA609D">
      <w:pPr>
        <w:ind w:right="-449"/>
        <w:rPr>
          <w:noProof/>
          <w:szCs w:val="24"/>
        </w:rPr>
      </w:pPr>
      <w:r w:rsidRPr="00954BA2">
        <w:t>Jeigu pasireiškė šalutinis poveikis, įskaitant šiame l</w:t>
      </w:r>
      <w:r>
        <w:t xml:space="preserve">apelyje nenurodytą, pasakykite gydytojui </w:t>
      </w:r>
      <w:r w:rsidRPr="00954BA2">
        <w:t>arba</w:t>
      </w:r>
      <w:r>
        <w:t xml:space="preserve"> vaistininkui</w:t>
      </w:r>
      <w:r w:rsidRPr="00954BA2">
        <w:t>. Apie šalutinį poveikį taip pat galite pranešti Valstybinei vaistų kontrolės tarnybai prie Lietuvos Respublikos sveikatos apsaugos ministerijos nemokamu t</w:t>
      </w:r>
      <w:r w:rsidRPr="00954BA2">
        <w:rPr>
          <w:lang w:eastAsia="zh-CN"/>
        </w:rPr>
        <w:t>elefonu 8 800 73568</w:t>
      </w:r>
      <w:r w:rsidRPr="00954BA2">
        <w:t xml:space="preserve"> arba užpildyti interneto svetainėje </w:t>
      </w:r>
      <w:hyperlink r:id="rId10" w:history="1">
        <w:r w:rsidRPr="00954BA2">
          <w:rPr>
            <w:rStyle w:val="Hipersaitas"/>
            <w:rFonts w:eastAsia="SimSun"/>
          </w:rPr>
          <w:t>www.vvkt.lt</w:t>
        </w:r>
      </w:hyperlink>
      <w:r w:rsidRPr="00954BA2">
        <w:t xml:space="preserve"> esančią formą ir pateikti ją Valstybinei vaistų kontrolės tarnybai prie Lietuvos Respublikos sveikatos apsaugos ministerijos vienu iš šių būdų: raštu (adresu Žirmūnų g. 139A, LT-09120 Vilnius), </w:t>
      </w:r>
      <w:r w:rsidRPr="00954BA2">
        <w:rPr>
          <w:lang w:eastAsia="zh-CN"/>
        </w:rPr>
        <w:t xml:space="preserve">nemokamu </w:t>
      </w:r>
      <w:r w:rsidRPr="00954BA2">
        <w:t>fakso numeriu 8 800 20131</w:t>
      </w:r>
      <w:r w:rsidRPr="00954BA2">
        <w:rPr>
          <w:lang w:eastAsia="zh-CN"/>
        </w:rPr>
        <w:t xml:space="preserve">, </w:t>
      </w:r>
      <w:r w:rsidRPr="00954BA2">
        <w:t xml:space="preserve">el. paštu </w:t>
      </w:r>
      <w:hyperlink r:id="rId11" w:history="1">
        <w:r w:rsidRPr="00954BA2">
          <w:rPr>
            <w:rStyle w:val="Hipersaitas"/>
            <w:rFonts w:eastAsia="SimSun"/>
          </w:rPr>
          <w:t>NepageidaujamaR@vvkt.lt</w:t>
        </w:r>
      </w:hyperlink>
      <w:r w:rsidRPr="00954BA2">
        <w:t xml:space="preserve">, taip pat per Valstybinės vaistų kontrolės tarnybos prie Lietuvos Respublikos sveikatos apsaugos ministerijos interneto svetainę (adresu </w:t>
      </w:r>
      <w:hyperlink r:id="rId12" w:history="1">
        <w:r w:rsidRPr="00954BA2">
          <w:rPr>
            <w:rStyle w:val="Hipersaitas"/>
            <w:rFonts w:eastAsia="SimSun"/>
          </w:rPr>
          <w:t>http://www.vvkt.lt</w:t>
        </w:r>
      </w:hyperlink>
      <w:r w:rsidRPr="00954BA2">
        <w:t>). Pranešdami apie šalutinį poveikį galite mums padėti gauti daugiau informacijos apie šio vaisto saugumą.</w:t>
      </w:r>
    </w:p>
    <w:p w14:paraId="5BAE4BDE" w14:textId="77777777" w:rsidR="00CA609D" w:rsidRDefault="00CA609D" w:rsidP="00595446"/>
    <w:p w14:paraId="48A16428" w14:textId="77777777" w:rsidR="00AC6D19" w:rsidRDefault="00AC6D19" w:rsidP="00595446"/>
    <w:p w14:paraId="728C2A92" w14:textId="77777777" w:rsidR="00D04784" w:rsidRDefault="00D04784" w:rsidP="00D04784">
      <w:pPr>
        <w:tabs>
          <w:tab w:val="left" w:pos="567"/>
        </w:tabs>
        <w:rPr>
          <w:b/>
          <w:bCs/>
        </w:rPr>
      </w:pPr>
      <w:r>
        <w:rPr>
          <w:b/>
          <w:bCs/>
        </w:rPr>
        <w:t>5.</w:t>
      </w:r>
      <w:r>
        <w:rPr>
          <w:b/>
          <w:bCs/>
        </w:rPr>
        <w:tab/>
      </w:r>
      <w:r w:rsidR="00335996">
        <w:rPr>
          <w:b/>
          <w:bCs/>
        </w:rPr>
        <w:t>Kaip laikyti Amlodipine Ingen Pharma</w:t>
      </w:r>
      <w:r>
        <w:rPr>
          <w:b/>
          <w:bCs/>
        </w:rPr>
        <w:t xml:space="preserve">  </w:t>
      </w:r>
    </w:p>
    <w:p w14:paraId="064A0D4B" w14:textId="77777777" w:rsidR="00D04784" w:rsidRDefault="00D04784" w:rsidP="00D04784">
      <w:pPr>
        <w:tabs>
          <w:tab w:val="left" w:pos="567"/>
        </w:tabs>
        <w:rPr>
          <w:b/>
          <w:bCs/>
        </w:rPr>
      </w:pPr>
    </w:p>
    <w:p w14:paraId="61EC993C" w14:textId="77777777" w:rsidR="00590C64" w:rsidRPr="00B34FA1" w:rsidRDefault="00590C64" w:rsidP="00590C64">
      <w:pPr>
        <w:numPr>
          <w:ilvl w:val="12"/>
          <w:numId w:val="0"/>
        </w:numPr>
        <w:ind w:right="-2"/>
        <w:rPr>
          <w:szCs w:val="24"/>
        </w:rPr>
      </w:pPr>
      <w:r w:rsidRPr="00B34FA1">
        <w:rPr>
          <w:noProof/>
          <w:szCs w:val="24"/>
        </w:rPr>
        <w:t>Šį vaistą laikykite vaikams nepastebimoje ir nepasiekiamoje vietoje.</w:t>
      </w:r>
    </w:p>
    <w:p w14:paraId="4CBF8C55" w14:textId="77777777" w:rsidR="00D04784" w:rsidRDefault="00D04784" w:rsidP="00D04784">
      <w:pPr>
        <w:tabs>
          <w:tab w:val="left" w:pos="567"/>
        </w:tabs>
      </w:pPr>
    </w:p>
    <w:p w14:paraId="6B77642E" w14:textId="77777777" w:rsidR="00D04784" w:rsidRDefault="00D04784" w:rsidP="00D04784">
      <w:pPr>
        <w:tabs>
          <w:tab w:val="left" w:pos="567"/>
        </w:tabs>
      </w:pPr>
      <w:r>
        <w:t xml:space="preserve">Ant dėžutės ir lizdinės plokštelės po „Tinka iki“ nurodytam tinkamumo laikui pasibaigus, </w:t>
      </w:r>
      <w:r w:rsidR="00F411BC">
        <w:t xml:space="preserve">šio vaisto </w:t>
      </w:r>
      <w:r>
        <w:t xml:space="preserve">vartoti negalima. Vaistas tinkamas vartoti iki paskutinės nurodyto mėnesio dienos. </w:t>
      </w:r>
    </w:p>
    <w:p w14:paraId="5E4B279A" w14:textId="77777777" w:rsidR="00D04784" w:rsidRDefault="00D04784" w:rsidP="00D04784">
      <w:pPr>
        <w:tabs>
          <w:tab w:val="left" w:pos="567"/>
        </w:tabs>
      </w:pPr>
    </w:p>
    <w:p w14:paraId="043B388F" w14:textId="0C7331CB" w:rsidR="00D04784" w:rsidRDefault="00D04784" w:rsidP="00D04784">
      <w:pPr>
        <w:tabs>
          <w:tab w:val="left" w:pos="567"/>
        </w:tabs>
      </w:pPr>
      <w:r w:rsidRPr="002E5A50">
        <w:t>Šiam vaist</w:t>
      </w:r>
      <w:r w:rsidR="00AC6D19">
        <w:t>ui</w:t>
      </w:r>
      <w:r w:rsidRPr="002E5A50">
        <w:t xml:space="preserve"> specialių laikymo sąlygų nereikia</w:t>
      </w:r>
      <w:r>
        <w:t>.</w:t>
      </w:r>
    </w:p>
    <w:p w14:paraId="6EF571DB" w14:textId="77777777" w:rsidR="00D04784" w:rsidRDefault="00D04784" w:rsidP="00D04784">
      <w:pPr>
        <w:tabs>
          <w:tab w:val="left" w:pos="567"/>
        </w:tabs>
      </w:pPr>
    </w:p>
    <w:p w14:paraId="591DC955" w14:textId="77777777" w:rsidR="00D04784" w:rsidRDefault="00F411BC" w:rsidP="00D04784">
      <w:pPr>
        <w:tabs>
          <w:tab w:val="left" w:pos="567"/>
        </w:tabs>
      </w:pPr>
      <w:r>
        <w:t>Vaistų negalima išmesti į kanalizaciją arba su buitinėmis atliekomis. Kaip išmesti nereikalingus vaistus, klauskite vaistininko. Šios priemonės padės apsaugoti aplinką.</w:t>
      </w:r>
    </w:p>
    <w:p w14:paraId="66C19592" w14:textId="77777777" w:rsidR="00D04784" w:rsidRDefault="00D04784" w:rsidP="00D04784">
      <w:pPr>
        <w:tabs>
          <w:tab w:val="left" w:pos="567"/>
        </w:tabs>
      </w:pPr>
    </w:p>
    <w:p w14:paraId="2B93FE1F" w14:textId="77777777" w:rsidR="00D04784" w:rsidRDefault="00D04784" w:rsidP="00D04784">
      <w:pPr>
        <w:tabs>
          <w:tab w:val="left" w:pos="567"/>
        </w:tabs>
      </w:pPr>
    </w:p>
    <w:p w14:paraId="6788BD4E" w14:textId="77777777" w:rsidR="00D04784" w:rsidRDefault="00D04784" w:rsidP="00D04784">
      <w:pPr>
        <w:tabs>
          <w:tab w:val="left" w:pos="567"/>
        </w:tabs>
        <w:rPr>
          <w:b/>
          <w:bCs/>
        </w:rPr>
      </w:pPr>
      <w:r>
        <w:rPr>
          <w:b/>
          <w:bCs/>
        </w:rPr>
        <w:t>6.</w:t>
      </w:r>
      <w:r>
        <w:rPr>
          <w:b/>
          <w:bCs/>
        </w:rPr>
        <w:tab/>
      </w:r>
      <w:r w:rsidR="00F60F68">
        <w:rPr>
          <w:b/>
          <w:bCs/>
        </w:rPr>
        <w:t>Pakuotės turinys ir kita informacija</w:t>
      </w:r>
      <w:r>
        <w:rPr>
          <w:b/>
          <w:bCs/>
        </w:rPr>
        <w:t xml:space="preserve"> </w:t>
      </w:r>
    </w:p>
    <w:p w14:paraId="03D35592" w14:textId="77777777" w:rsidR="00D04784" w:rsidRDefault="00D04784" w:rsidP="00D04784">
      <w:pPr>
        <w:tabs>
          <w:tab w:val="left" w:pos="567"/>
        </w:tabs>
      </w:pPr>
    </w:p>
    <w:p w14:paraId="0B42D006" w14:textId="48359D69" w:rsidR="00D04784" w:rsidRDefault="00D04784" w:rsidP="00D04784">
      <w:pPr>
        <w:tabs>
          <w:tab w:val="left" w:pos="567"/>
        </w:tabs>
        <w:rPr>
          <w:b/>
          <w:bCs/>
        </w:rPr>
      </w:pPr>
      <w:r>
        <w:rPr>
          <w:b/>
          <w:bCs/>
        </w:rPr>
        <w:t>Amlodipine Ingen Pharma sudėtis</w:t>
      </w:r>
    </w:p>
    <w:p w14:paraId="1D33308D" w14:textId="77777777" w:rsidR="00D04784" w:rsidRDefault="00D04784" w:rsidP="00D04784">
      <w:pPr>
        <w:tabs>
          <w:tab w:val="left" w:pos="567"/>
        </w:tabs>
      </w:pPr>
      <w:r>
        <w:t>-</w:t>
      </w:r>
      <w:r>
        <w:tab/>
        <w:t xml:space="preserve">Veiklioji medžiaga yra amlodipinas (amlodipino besilato pavidalu). </w:t>
      </w:r>
    </w:p>
    <w:p w14:paraId="4FDA57CE" w14:textId="77777777" w:rsidR="00D04784" w:rsidRDefault="00D04784" w:rsidP="00D04784">
      <w:pPr>
        <w:tabs>
          <w:tab w:val="left" w:pos="567"/>
        </w:tabs>
      </w:pPr>
      <w:r>
        <w:t>Amlodipine Ingen Pharma 5 mg: vienoje tabletėje yra 5 mg amlodipino (amlodipino besilato pavidalu).</w:t>
      </w:r>
    </w:p>
    <w:p w14:paraId="066757BA" w14:textId="77777777" w:rsidR="00D04784" w:rsidRDefault="00D04784" w:rsidP="00D04784">
      <w:pPr>
        <w:tabs>
          <w:tab w:val="left" w:pos="567"/>
        </w:tabs>
      </w:pPr>
      <w:r w:rsidRPr="00C5405B">
        <w:t>Amlodipine Ingen Pharma 10 mg: vienoje tabletėje yra 10 mg amlodipino (amlodipino besilato pavidalu).</w:t>
      </w:r>
    </w:p>
    <w:p w14:paraId="459D1E89" w14:textId="77777777" w:rsidR="00D04784" w:rsidRDefault="00D04784" w:rsidP="00D04784">
      <w:pPr>
        <w:tabs>
          <w:tab w:val="left" w:pos="567"/>
        </w:tabs>
      </w:pPr>
      <w:r>
        <w:t>-</w:t>
      </w:r>
      <w:r>
        <w:tab/>
        <w:t>Pagalbinės medžiagos yra mikrokristalinė celiuliozė, kalcio-vandenilio fosfatas dihidratas, magnio stearatas, karboksimetilkrakmolo A natrio druska.</w:t>
      </w:r>
    </w:p>
    <w:p w14:paraId="37A94ECD" w14:textId="77777777" w:rsidR="00D04784" w:rsidRDefault="00D04784" w:rsidP="00D04784">
      <w:pPr>
        <w:tabs>
          <w:tab w:val="left" w:pos="567"/>
        </w:tabs>
      </w:pPr>
    </w:p>
    <w:p w14:paraId="5767A7DC" w14:textId="4BE4B3BD" w:rsidR="00D04784" w:rsidRDefault="00D04784" w:rsidP="00D04784">
      <w:pPr>
        <w:tabs>
          <w:tab w:val="left" w:pos="567"/>
        </w:tabs>
        <w:rPr>
          <w:b/>
          <w:bCs/>
        </w:rPr>
      </w:pPr>
      <w:r>
        <w:rPr>
          <w:b/>
          <w:bCs/>
        </w:rPr>
        <w:t>Amlodipine Ingen Pharma išvaizda ir kiekis pakuotėje</w:t>
      </w:r>
    </w:p>
    <w:p w14:paraId="3E9F9530" w14:textId="77777777" w:rsidR="00D04784" w:rsidRDefault="00D04784" w:rsidP="00D04784">
      <w:pPr>
        <w:tabs>
          <w:tab w:val="left" w:pos="567"/>
        </w:tabs>
      </w:pPr>
      <w:r>
        <w:t xml:space="preserve">Amlodipine Ingen Pharma 5 mg tabletės yra </w:t>
      </w:r>
      <w:r w:rsidRPr="00B9551C">
        <w:t>8 mm skersmens</w:t>
      </w:r>
      <w:r>
        <w:t xml:space="preserve">, baltos spalvos, apvalios ir plokščios. Vienoje pusėje yra vagelė, kitoje pusėje įspausta „AB5“. </w:t>
      </w:r>
    </w:p>
    <w:p w14:paraId="0B2B2C5B" w14:textId="77777777" w:rsidR="00D04784" w:rsidRDefault="00D04784" w:rsidP="00D04784">
      <w:pPr>
        <w:tabs>
          <w:tab w:val="left" w:pos="567"/>
        </w:tabs>
      </w:pPr>
      <w:r>
        <w:t xml:space="preserve">Tabletę galima padalyti į dvi lygias </w:t>
      </w:r>
      <w:r w:rsidR="00165D31">
        <w:t>dozes</w:t>
      </w:r>
      <w:r>
        <w:t>.</w:t>
      </w:r>
    </w:p>
    <w:p w14:paraId="12515157" w14:textId="77777777" w:rsidR="00D04784" w:rsidRDefault="00D04784" w:rsidP="00D04784">
      <w:pPr>
        <w:tabs>
          <w:tab w:val="left" w:pos="567"/>
        </w:tabs>
      </w:pPr>
    </w:p>
    <w:p w14:paraId="54AA2582" w14:textId="77777777" w:rsidR="00D04784" w:rsidRPr="00C5405B" w:rsidRDefault="00D04784" w:rsidP="00D04784">
      <w:pPr>
        <w:tabs>
          <w:tab w:val="left" w:pos="567"/>
        </w:tabs>
      </w:pPr>
      <w:r>
        <w:t>Amlodipine Ingen Pharma 10 mg tabletės yra 10</w:t>
      </w:r>
      <w:r w:rsidRPr="00B9551C">
        <w:t> mm skersmens</w:t>
      </w:r>
      <w:r w:rsidDel="008138F7">
        <w:t xml:space="preserve"> </w:t>
      </w:r>
      <w:r>
        <w:t xml:space="preserve">baltos spalvos, apvalios ir plokščios. </w:t>
      </w:r>
      <w:r w:rsidRPr="00C5405B">
        <w:t xml:space="preserve">Vienoje pusėje yra vagelė, kitoje pusėje </w:t>
      </w:r>
      <w:r>
        <w:t>įspausta</w:t>
      </w:r>
      <w:r w:rsidRPr="00C5405B">
        <w:t xml:space="preserve"> „AB10“. </w:t>
      </w:r>
    </w:p>
    <w:p w14:paraId="1E6DE131" w14:textId="77777777" w:rsidR="00D04784" w:rsidRDefault="00D04784" w:rsidP="00D04784">
      <w:pPr>
        <w:tabs>
          <w:tab w:val="left" w:pos="567"/>
        </w:tabs>
      </w:pPr>
      <w:r>
        <w:t xml:space="preserve">Tabletę galima padalyti į dvi lygias </w:t>
      </w:r>
      <w:r w:rsidR="00165D31">
        <w:t>dozes</w:t>
      </w:r>
      <w:r>
        <w:t>.</w:t>
      </w:r>
    </w:p>
    <w:p w14:paraId="7864DD07" w14:textId="77777777" w:rsidR="00D04784" w:rsidRDefault="00D04784" w:rsidP="00D04784">
      <w:pPr>
        <w:tabs>
          <w:tab w:val="left" w:pos="567"/>
        </w:tabs>
      </w:pPr>
    </w:p>
    <w:p w14:paraId="508059A4" w14:textId="77777777" w:rsidR="00D04784" w:rsidRDefault="00D04784" w:rsidP="00D04784">
      <w:pPr>
        <w:rPr>
          <w:color w:val="000000"/>
        </w:rPr>
      </w:pPr>
      <w:r w:rsidRPr="00D520E6">
        <w:rPr>
          <w:color w:val="000000"/>
        </w:rPr>
        <w:t xml:space="preserve">Dėžutė, kurioje yra 30 </w:t>
      </w:r>
      <w:r>
        <w:rPr>
          <w:color w:val="000000"/>
        </w:rPr>
        <w:t xml:space="preserve">arba 90 </w:t>
      </w:r>
      <w:r w:rsidRPr="00D520E6">
        <w:rPr>
          <w:color w:val="000000"/>
        </w:rPr>
        <w:t>tablečių, supakuot</w:t>
      </w:r>
      <w:r>
        <w:rPr>
          <w:color w:val="000000"/>
        </w:rPr>
        <w:t>ų</w:t>
      </w:r>
      <w:r w:rsidRPr="00D520E6">
        <w:rPr>
          <w:color w:val="000000"/>
        </w:rPr>
        <w:t xml:space="preserve"> į</w:t>
      </w:r>
      <w:r w:rsidRPr="00D520E6" w:rsidDel="0071799E">
        <w:rPr>
          <w:color w:val="000000"/>
        </w:rPr>
        <w:t xml:space="preserve"> </w:t>
      </w:r>
      <w:r w:rsidRPr="00D520E6">
        <w:rPr>
          <w:color w:val="000000"/>
        </w:rPr>
        <w:t xml:space="preserve">PVC/PVDC </w:t>
      </w:r>
      <w:r>
        <w:rPr>
          <w:color w:val="000000"/>
        </w:rPr>
        <w:t xml:space="preserve">ir </w:t>
      </w:r>
      <w:r w:rsidRPr="00D520E6">
        <w:rPr>
          <w:color w:val="000000"/>
        </w:rPr>
        <w:t xml:space="preserve">aliuminio folija dengtas lizdines plokšteles. </w:t>
      </w:r>
    </w:p>
    <w:p w14:paraId="66FBCB68" w14:textId="77777777" w:rsidR="00D04784" w:rsidRPr="00D520E6" w:rsidRDefault="00D04784" w:rsidP="00D04784">
      <w:pPr>
        <w:rPr>
          <w:color w:val="000000"/>
        </w:rPr>
      </w:pPr>
    </w:p>
    <w:p w14:paraId="65DFD4C3" w14:textId="1FD03766" w:rsidR="00D04784" w:rsidRDefault="00165D31" w:rsidP="00970950">
      <w:r>
        <w:rPr>
          <w:b/>
          <w:bCs/>
        </w:rPr>
        <w:t>Registruotojas</w:t>
      </w:r>
      <w:r w:rsidR="00D04784" w:rsidRPr="008D005C">
        <w:rPr>
          <w:b/>
          <w:bCs/>
        </w:rPr>
        <w:t xml:space="preserve"> ir gamintojas</w:t>
      </w:r>
    </w:p>
    <w:p w14:paraId="56F23805" w14:textId="77777777" w:rsidR="00D04784" w:rsidRDefault="00165D31" w:rsidP="00D04784">
      <w:pPr>
        <w:tabs>
          <w:tab w:val="left" w:pos="567"/>
        </w:tabs>
        <w:rPr>
          <w:b/>
          <w:bCs/>
        </w:rPr>
      </w:pPr>
      <w:r>
        <w:rPr>
          <w:b/>
          <w:bCs/>
        </w:rPr>
        <w:t>Registruotojas</w:t>
      </w:r>
    </w:p>
    <w:p w14:paraId="255C0956" w14:textId="77777777" w:rsidR="00D04784" w:rsidRPr="003A077D" w:rsidRDefault="00D04784" w:rsidP="00D04784">
      <w:pPr>
        <w:autoSpaceDE w:val="0"/>
        <w:autoSpaceDN w:val="0"/>
        <w:adjustRightInd w:val="0"/>
        <w:rPr>
          <w:lang w:val="it-IT"/>
        </w:rPr>
      </w:pPr>
      <w:r w:rsidRPr="003A077D">
        <w:rPr>
          <w:lang w:val="it-IT"/>
        </w:rPr>
        <w:t>SIA Ingen Pharma</w:t>
      </w:r>
    </w:p>
    <w:p w14:paraId="56DEE2D6" w14:textId="77777777" w:rsidR="00D04784" w:rsidRPr="003A077D" w:rsidRDefault="00D04784" w:rsidP="00D04784">
      <w:pPr>
        <w:autoSpaceDE w:val="0"/>
        <w:autoSpaceDN w:val="0"/>
        <w:adjustRightInd w:val="0"/>
        <w:rPr>
          <w:lang w:val="it-IT"/>
        </w:rPr>
      </w:pPr>
      <w:r w:rsidRPr="003A077D">
        <w:rPr>
          <w:lang w:val="it-IT"/>
        </w:rPr>
        <w:t xml:space="preserve">Kārļa Ulmaņa gatve 119, Mārupe </w:t>
      </w:r>
    </w:p>
    <w:p w14:paraId="3FB1073B" w14:textId="77777777" w:rsidR="00D04784" w:rsidRPr="00E6720C" w:rsidRDefault="00D04784" w:rsidP="00D04784">
      <w:r>
        <w:t>LV-2167, Rīga</w:t>
      </w:r>
    </w:p>
    <w:p w14:paraId="056F33F6" w14:textId="77777777" w:rsidR="00D04784" w:rsidRDefault="00D04784" w:rsidP="00D04784">
      <w:pPr>
        <w:tabs>
          <w:tab w:val="left" w:pos="567"/>
        </w:tabs>
      </w:pPr>
      <w:r w:rsidRPr="00E6720C">
        <w:t>Latvija</w:t>
      </w:r>
      <w:r w:rsidRPr="0073582F" w:rsidDel="000D451E">
        <w:t xml:space="preserve"> </w:t>
      </w:r>
    </w:p>
    <w:p w14:paraId="16290976" w14:textId="77777777" w:rsidR="00D04784" w:rsidRDefault="00D04784" w:rsidP="00D04784">
      <w:pPr>
        <w:tabs>
          <w:tab w:val="left" w:pos="567"/>
        </w:tabs>
      </w:pPr>
    </w:p>
    <w:p w14:paraId="3F5CA3F9" w14:textId="77777777" w:rsidR="00D04784" w:rsidRDefault="00D04784" w:rsidP="00D04784">
      <w:pPr>
        <w:tabs>
          <w:tab w:val="left" w:pos="567"/>
        </w:tabs>
        <w:rPr>
          <w:b/>
          <w:bCs/>
        </w:rPr>
      </w:pPr>
      <w:r>
        <w:rPr>
          <w:b/>
          <w:bCs/>
        </w:rPr>
        <w:t>Gamintojas</w:t>
      </w:r>
    </w:p>
    <w:p w14:paraId="600B5275" w14:textId="77777777" w:rsidR="00D04784" w:rsidRPr="00E10454" w:rsidRDefault="00D04784" w:rsidP="00D04784">
      <w:pPr>
        <w:rPr>
          <w:color w:val="000000"/>
        </w:rPr>
      </w:pPr>
      <w:r w:rsidRPr="00E10454">
        <w:rPr>
          <w:color w:val="000000"/>
        </w:rPr>
        <w:t xml:space="preserve">Actavis </w:t>
      </w:r>
      <w:r w:rsidR="00D82BCB">
        <w:rPr>
          <w:color w:val="000000"/>
        </w:rPr>
        <w:t>e</w:t>
      </w:r>
      <w:r w:rsidRPr="00E10454">
        <w:rPr>
          <w:color w:val="000000"/>
        </w:rPr>
        <w:t xml:space="preserve">hf. </w:t>
      </w:r>
    </w:p>
    <w:p w14:paraId="2D674BE4" w14:textId="77777777" w:rsidR="00D04784" w:rsidRPr="00E10454" w:rsidRDefault="00D04784" w:rsidP="00D04784">
      <w:pPr>
        <w:rPr>
          <w:color w:val="000000"/>
        </w:rPr>
      </w:pPr>
      <w:r w:rsidRPr="00E10454">
        <w:rPr>
          <w:color w:val="000000"/>
        </w:rPr>
        <w:t xml:space="preserve">Reykjavíkurvegur 78 </w:t>
      </w:r>
    </w:p>
    <w:p w14:paraId="6ED72731" w14:textId="77777777" w:rsidR="00D04784" w:rsidRPr="00E10454" w:rsidRDefault="00D04784" w:rsidP="00D04784">
      <w:pPr>
        <w:rPr>
          <w:color w:val="000000"/>
        </w:rPr>
      </w:pPr>
      <w:r w:rsidRPr="00E10454">
        <w:rPr>
          <w:color w:val="000000"/>
        </w:rPr>
        <w:t xml:space="preserve">220 Hafnarfjörður </w:t>
      </w:r>
    </w:p>
    <w:p w14:paraId="4F0779F0" w14:textId="77777777" w:rsidR="00D04784" w:rsidRDefault="00D04784" w:rsidP="00D04784">
      <w:pPr>
        <w:rPr>
          <w:color w:val="000000"/>
        </w:rPr>
      </w:pPr>
      <w:r w:rsidRPr="00E10454">
        <w:rPr>
          <w:color w:val="000000"/>
        </w:rPr>
        <w:t>I</w:t>
      </w:r>
      <w:r>
        <w:rPr>
          <w:color w:val="000000"/>
        </w:rPr>
        <w:t>slandija</w:t>
      </w:r>
    </w:p>
    <w:p w14:paraId="6CDDBED5" w14:textId="77777777" w:rsidR="00D04784" w:rsidRDefault="00D04784" w:rsidP="00D04784">
      <w:pPr>
        <w:rPr>
          <w:color w:val="000000"/>
        </w:rPr>
      </w:pPr>
    </w:p>
    <w:p w14:paraId="11EED8A2" w14:textId="77777777" w:rsidR="00D04784" w:rsidRDefault="00D04784" w:rsidP="00D04784">
      <w:pPr>
        <w:rPr>
          <w:color w:val="000000"/>
        </w:rPr>
      </w:pPr>
      <w:r>
        <w:rPr>
          <w:color w:val="000000"/>
        </w:rPr>
        <w:t>arba</w:t>
      </w:r>
    </w:p>
    <w:p w14:paraId="12F97E05" w14:textId="77777777" w:rsidR="00D04784" w:rsidRDefault="00D04784" w:rsidP="00D04784">
      <w:pPr>
        <w:rPr>
          <w:color w:val="000000"/>
        </w:rPr>
      </w:pPr>
    </w:p>
    <w:p w14:paraId="08643E04" w14:textId="77777777" w:rsidR="00D04784" w:rsidRPr="00E10454" w:rsidRDefault="00D04784" w:rsidP="00D04784">
      <w:pPr>
        <w:rPr>
          <w:color w:val="000000"/>
        </w:rPr>
      </w:pPr>
      <w:r w:rsidRPr="00E10454">
        <w:rPr>
          <w:color w:val="000000"/>
        </w:rPr>
        <w:t xml:space="preserve">Balkanpharma – Dupnitsa AD </w:t>
      </w:r>
    </w:p>
    <w:p w14:paraId="08ABDBC6" w14:textId="77777777" w:rsidR="00D04784" w:rsidRPr="00E10454" w:rsidRDefault="00D04784" w:rsidP="00D04784">
      <w:pPr>
        <w:rPr>
          <w:color w:val="000000"/>
        </w:rPr>
      </w:pPr>
      <w:r w:rsidRPr="00E10454">
        <w:rPr>
          <w:color w:val="000000"/>
        </w:rPr>
        <w:t xml:space="preserve">3 Samokovska Shosse Str. </w:t>
      </w:r>
    </w:p>
    <w:p w14:paraId="441AF6DF" w14:textId="77777777" w:rsidR="00D04784" w:rsidRPr="00E10454" w:rsidRDefault="00D04784" w:rsidP="00D04784">
      <w:pPr>
        <w:rPr>
          <w:color w:val="000000"/>
        </w:rPr>
      </w:pPr>
      <w:r w:rsidRPr="00E10454">
        <w:rPr>
          <w:color w:val="000000"/>
        </w:rPr>
        <w:t xml:space="preserve">Dupnitsa 2600 </w:t>
      </w:r>
    </w:p>
    <w:p w14:paraId="597DAED7" w14:textId="77777777" w:rsidR="00D04784" w:rsidRPr="00E10454" w:rsidRDefault="00D04784" w:rsidP="00D04784">
      <w:pPr>
        <w:rPr>
          <w:color w:val="000000"/>
        </w:rPr>
      </w:pPr>
      <w:r w:rsidRPr="00E10454">
        <w:rPr>
          <w:color w:val="000000"/>
        </w:rPr>
        <w:t>Bulgari</w:t>
      </w:r>
      <w:r>
        <w:rPr>
          <w:color w:val="000000"/>
        </w:rPr>
        <w:t>j</w:t>
      </w:r>
      <w:r w:rsidRPr="00E10454">
        <w:rPr>
          <w:color w:val="000000"/>
        </w:rPr>
        <w:t>a</w:t>
      </w:r>
    </w:p>
    <w:p w14:paraId="45A9422D" w14:textId="77777777" w:rsidR="00D04784" w:rsidRDefault="00D04784" w:rsidP="00D04784"/>
    <w:p w14:paraId="6483DBCD" w14:textId="77777777" w:rsidR="009F0B98" w:rsidRDefault="009F0B98" w:rsidP="00D04784"/>
    <w:p w14:paraId="095C8A8C" w14:textId="68103949" w:rsidR="00D04784" w:rsidRDefault="00D04784" w:rsidP="00D04784">
      <w:pPr>
        <w:rPr>
          <w:b/>
          <w:bCs/>
        </w:rPr>
      </w:pPr>
      <w:r>
        <w:rPr>
          <w:b/>
          <w:bCs/>
        </w:rPr>
        <w:t xml:space="preserve">Šis pakuotės lapelis paskutinį kartą </w:t>
      </w:r>
      <w:r w:rsidR="00165D31">
        <w:rPr>
          <w:b/>
          <w:bCs/>
        </w:rPr>
        <w:t xml:space="preserve">peržiūrėtas </w:t>
      </w:r>
      <w:r w:rsidR="009F0B98">
        <w:rPr>
          <w:b/>
          <w:bCs/>
        </w:rPr>
        <w:t>2017-10-16</w:t>
      </w:r>
    </w:p>
    <w:p w14:paraId="3E3BDA4D" w14:textId="77777777" w:rsidR="00D04784" w:rsidRDefault="00D04784" w:rsidP="00D04784"/>
    <w:p w14:paraId="319446C7" w14:textId="77777777" w:rsidR="009F0B98" w:rsidRDefault="009F0B98" w:rsidP="00D04784"/>
    <w:p w14:paraId="193293B7" w14:textId="77777777" w:rsidR="00165D31" w:rsidRPr="00F70E65" w:rsidRDefault="00165D31" w:rsidP="00165D31">
      <w:pPr>
        <w:numPr>
          <w:ilvl w:val="12"/>
          <w:numId w:val="0"/>
        </w:numPr>
        <w:ind w:right="-2"/>
        <w:rPr>
          <w:szCs w:val="24"/>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3" w:history="1">
        <w:r w:rsidRPr="00506E50">
          <w:rPr>
            <w:rStyle w:val="Hipersaitas"/>
            <w:rFonts w:eastAsia="SimSun"/>
          </w:rPr>
          <w:t>http://www.vvkt.lt/</w:t>
        </w:r>
      </w:hyperlink>
      <w:r w:rsidRPr="00F70E65">
        <w:t>.</w:t>
      </w:r>
    </w:p>
    <w:p w14:paraId="4459A1DB" w14:textId="77777777" w:rsidR="00D04784" w:rsidRDefault="00D04784" w:rsidP="00D04784"/>
    <w:p w14:paraId="3DA32840" w14:textId="77777777" w:rsidR="00D04784" w:rsidRDefault="00D04784" w:rsidP="00D04784"/>
    <w:p w14:paraId="374BE2FC" w14:textId="77777777" w:rsidR="00B237C7" w:rsidRDefault="00B237C7"/>
    <w:sectPr w:rsidR="00B237C7" w:rsidSect="00740358">
      <w:footerReference w:type="default" r:id="rId14"/>
      <w:type w:val="continuous"/>
      <w:pgSz w:w="12240" w:h="15840" w:code="1"/>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4F19C" w14:textId="77777777" w:rsidR="000E6173" w:rsidRDefault="000E6173">
      <w:r>
        <w:separator/>
      </w:r>
    </w:p>
  </w:endnote>
  <w:endnote w:type="continuationSeparator" w:id="0">
    <w:p w14:paraId="1C032B55" w14:textId="77777777" w:rsidR="000E6173" w:rsidRDefault="000E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1596A" w14:textId="6FD70932" w:rsidR="00797E55" w:rsidRDefault="00797E55" w:rsidP="00B237C7">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33D07">
      <w:rPr>
        <w:rStyle w:val="Puslapionumeris"/>
        <w:noProof/>
      </w:rPr>
      <w:t>6</w:t>
    </w:r>
    <w:r>
      <w:rPr>
        <w:rStyle w:val="Puslapionumeris"/>
      </w:rPr>
      <w:fldChar w:fldCharType="end"/>
    </w:r>
  </w:p>
  <w:p w14:paraId="7F200940" w14:textId="77777777" w:rsidR="00797E55" w:rsidRDefault="00797E55" w:rsidP="00B237C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F67CE" w14:textId="77777777" w:rsidR="000E6173" w:rsidRDefault="000E6173">
      <w:r>
        <w:separator/>
      </w:r>
    </w:p>
  </w:footnote>
  <w:footnote w:type="continuationSeparator" w:id="0">
    <w:p w14:paraId="7D42F703" w14:textId="77777777" w:rsidR="000E6173" w:rsidRDefault="000E6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3A89"/>
    <w:multiLevelType w:val="hybridMultilevel"/>
    <w:tmpl w:val="CECC022C"/>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3458EA"/>
    <w:multiLevelType w:val="hybridMultilevel"/>
    <w:tmpl w:val="AAEEE35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AF5E81"/>
    <w:multiLevelType w:val="hybridMultilevel"/>
    <w:tmpl w:val="7892F61A"/>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94610F"/>
    <w:multiLevelType w:val="hybridMultilevel"/>
    <w:tmpl w:val="72DA91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70A37B3"/>
    <w:multiLevelType w:val="hybridMultilevel"/>
    <w:tmpl w:val="383CD6A2"/>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3B1721D1"/>
    <w:multiLevelType w:val="hybridMultilevel"/>
    <w:tmpl w:val="FA4E0688"/>
    <w:lvl w:ilvl="0" w:tplc="ADFE82EE">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40F07877"/>
    <w:multiLevelType w:val="hybridMultilevel"/>
    <w:tmpl w:val="FBE2C382"/>
    <w:lvl w:ilvl="0" w:tplc="1E2604E6">
      <w:start w:val="2"/>
      <w:numFmt w:val="bullet"/>
      <w:lvlText w:val="-"/>
      <w:lvlJc w:val="left"/>
      <w:pPr>
        <w:tabs>
          <w:tab w:val="num" w:pos="627"/>
        </w:tabs>
        <w:ind w:left="627" w:hanging="567"/>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48D30482"/>
    <w:multiLevelType w:val="hybridMultilevel"/>
    <w:tmpl w:val="55C61B70"/>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545C0EAF"/>
    <w:multiLevelType w:val="hybridMultilevel"/>
    <w:tmpl w:val="F8FEC7AA"/>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872462"/>
    <w:multiLevelType w:val="hybridMultilevel"/>
    <w:tmpl w:val="E26A8538"/>
    <w:lvl w:ilvl="0" w:tplc="ADFE82EE">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66A347DC"/>
    <w:multiLevelType w:val="hybridMultilevel"/>
    <w:tmpl w:val="084A4AC4"/>
    <w:lvl w:ilvl="0" w:tplc="ADFE82EE">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4" w15:restartNumberingAfterBreak="0">
    <w:nsid w:val="7C906F54"/>
    <w:multiLevelType w:val="hybridMultilevel"/>
    <w:tmpl w:val="6E3680F6"/>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4"/>
  </w:num>
  <w:num w:numId="10">
    <w:abstractNumId w:val="13"/>
  </w:num>
  <w:num w:numId="11">
    <w:abstractNumId w:val="9"/>
  </w:num>
  <w:num w:numId="12">
    <w:abstractNumId w:val="12"/>
  </w:num>
  <w:num w:numId="13">
    <w:abstractNumId w:val="1"/>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D7A"/>
    <w:rsid w:val="0001749E"/>
    <w:rsid w:val="00035BD0"/>
    <w:rsid w:val="00080341"/>
    <w:rsid w:val="000B5B2D"/>
    <w:rsid w:val="000E5330"/>
    <w:rsid w:val="000E6173"/>
    <w:rsid w:val="000E6BC2"/>
    <w:rsid w:val="001133BB"/>
    <w:rsid w:val="00165D31"/>
    <w:rsid w:val="001A2404"/>
    <w:rsid w:val="001C70EF"/>
    <w:rsid w:val="001F0962"/>
    <w:rsid w:val="00256861"/>
    <w:rsid w:val="00273A91"/>
    <w:rsid w:val="00284D90"/>
    <w:rsid w:val="0029357C"/>
    <w:rsid w:val="002D2B18"/>
    <w:rsid w:val="00304284"/>
    <w:rsid w:val="00335996"/>
    <w:rsid w:val="003E2BE8"/>
    <w:rsid w:val="004E6F10"/>
    <w:rsid w:val="004F5AE4"/>
    <w:rsid w:val="00514B6F"/>
    <w:rsid w:val="00527959"/>
    <w:rsid w:val="00547A7C"/>
    <w:rsid w:val="00555296"/>
    <w:rsid w:val="00556C1C"/>
    <w:rsid w:val="005755AE"/>
    <w:rsid w:val="00587424"/>
    <w:rsid w:val="00590C64"/>
    <w:rsid w:val="00593FE7"/>
    <w:rsid w:val="00595446"/>
    <w:rsid w:val="005A50EB"/>
    <w:rsid w:val="006244F1"/>
    <w:rsid w:val="0067580D"/>
    <w:rsid w:val="0069662E"/>
    <w:rsid w:val="006C6720"/>
    <w:rsid w:val="006D5DA2"/>
    <w:rsid w:val="006E45E3"/>
    <w:rsid w:val="006F0385"/>
    <w:rsid w:val="006F5A78"/>
    <w:rsid w:val="00721A5F"/>
    <w:rsid w:val="00736865"/>
    <w:rsid w:val="00740358"/>
    <w:rsid w:val="00742012"/>
    <w:rsid w:val="00747E81"/>
    <w:rsid w:val="00756C43"/>
    <w:rsid w:val="00784D2B"/>
    <w:rsid w:val="007945D6"/>
    <w:rsid w:val="00797E55"/>
    <w:rsid w:val="007A23B1"/>
    <w:rsid w:val="0081328C"/>
    <w:rsid w:val="0081514A"/>
    <w:rsid w:val="00847D99"/>
    <w:rsid w:val="008701B4"/>
    <w:rsid w:val="00873749"/>
    <w:rsid w:val="00892267"/>
    <w:rsid w:val="008B5A14"/>
    <w:rsid w:val="008B78C0"/>
    <w:rsid w:val="008B79E9"/>
    <w:rsid w:val="00930C5C"/>
    <w:rsid w:val="00970950"/>
    <w:rsid w:val="0098658A"/>
    <w:rsid w:val="00994ADD"/>
    <w:rsid w:val="009A0B7D"/>
    <w:rsid w:val="009D352E"/>
    <w:rsid w:val="009E4F76"/>
    <w:rsid w:val="009F0B98"/>
    <w:rsid w:val="00A04301"/>
    <w:rsid w:val="00A138AC"/>
    <w:rsid w:val="00A148BB"/>
    <w:rsid w:val="00A33F6C"/>
    <w:rsid w:val="00A61C92"/>
    <w:rsid w:val="00A727E9"/>
    <w:rsid w:val="00A83BFF"/>
    <w:rsid w:val="00A94167"/>
    <w:rsid w:val="00AB6CE9"/>
    <w:rsid w:val="00AC6D19"/>
    <w:rsid w:val="00B237C7"/>
    <w:rsid w:val="00B62E7B"/>
    <w:rsid w:val="00B76192"/>
    <w:rsid w:val="00BA0FB5"/>
    <w:rsid w:val="00BA3FAF"/>
    <w:rsid w:val="00BC542D"/>
    <w:rsid w:val="00C04911"/>
    <w:rsid w:val="00C42D7A"/>
    <w:rsid w:val="00C444BD"/>
    <w:rsid w:val="00C71CE2"/>
    <w:rsid w:val="00C965EC"/>
    <w:rsid w:val="00CA609D"/>
    <w:rsid w:val="00CE2EF5"/>
    <w:rsid w:val="00CF283B"/>
    <w:rsid w:val="00D04784"/>
    <w:rsid w:val="00D65101"/>
    <w:rsid w:val="00D74EA1"/>
    <w:rsid w:val="00D82BCB"/>
    <w:rsid w:val="00D836A4"/>
    <w:rsid w:val="00D901B0"/>
    <w:rsid w:val="00DB1827"/>
    <w:rsid w:val="00DB5FB4"/>
    <w:rsid w:val="00DB60FD"/>
    <w:rsid w:val="00DD6678"/>
    <w:rsid w:val="00E3781B"/>
    <w:rsid w:val="00E5362E"/>
    <w:rsid w:val="00ED3007"/>
    <w:rsid w:val="00EE0D7E"/>
    <w:rsid w:val="00EE6258"/>
    <w:rsid w:val="00EF18E1"/>
    <w:rsid w:val="00EF7C5E"/>
    <w:rsid w:val="00F33D07"/>
    <w:rsid w:val="00F411BC"/>
    <w:rsid w:val="00F609EC"/>
    <w:rsid w:val="00F60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3F71"/>
  <w15:chartTrackingRefBased/>
  <w15:docId w15:val="{F4F5F6E5-88C7-41B9-A517-3A2D1463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4784"/>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qFormat/>
    <w:rsid w:val="00D04784"/>
    <w:pPr>
      <w:keepNext/>
      <w:spacing w:line="360" w:lineRule="auto"/>
      <w:outlineLvl w:val="0"/>
    </w:pPr>
    <w:rPr>
      <w:b/>
      <w:bCs/>
      <w:i/>
      <w:iCs/>
      <w:lang w:eastAsia="en-US"/>
    </w:rPr>
  </w:style>
  <w:style w:type="paragraph" w:styleId="Antrat2">
    <w:name w:val="heading 2"/>
    <w:basedOn w:val="prastasis"/>
    <w:next w:val="prastasis"/>
    <w:link w:val="Antrat2Diagrama"/>
    <w:qFormat/>
    <w:rsid w:val="00D04784"/>
    <w:pPr>
      <w:keepNext/>
      <w:outlineLvl w:val="1"/>
    </w:pPr>
    <w:rPr>
      <w:i/>
      <w:iCs/>
      <w:lang w:eastAsia="en-US"/>
    </w:rPr>
  </w:style>
  <w:style w:type="paragraph" w:styleId="Antrat3">
    <w:name w:val="heading 3"/>
    <w:basedOn w:val="prastasis"/>
    <w:next w:val="prastasis"/>
    <w:link w:val="Antrat3Diagrama"/>
    <w:uiPriority w:val="9"/>
    <w:semiHidden/>
    <w:unhideWhenUsed/>
    <w:qFormat/>
    <w:rsid w:val="00D0478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04784"/>
    <w:rPr>
      <w:rFonts w:ascii="Times New Roman" w:eastAsia="Times New Roman" w:hAnsi="Times New Roman" w:cs="Times New Roman"/>
      <w:b/>
      <w:bCs/>
      <w:i/>
      <w:iCs/>
    </w:rPr>
  </w:style>
  <w:style w:type="character" w:customStyle="1" w:styleId="Antrat2Diagrama">
    <w:name w:val="Antraštė 2 Diagrama"/>
    <w:basedOn w:val="Numatytasispastraiposriftas"/>
    <w:link w:val="Antrat2"/>
    <w:rsid w:val="00D04784"/>
    <w:rPr>
      <w:rFonts w:ascii="Times New Roman" w:eastAsia="Times New Roman" w:hAnsi="Times New Roman" w:cs="Times New Roman"/>
      <w:i/>
      <w:iCs/>
    </w:rPr>
  </w:style>
  <w:style w:type="character" w:styleId="Hipersaitas">
    <w:name w:val="Hyperlink"/>
    <w:basedOn w:val="Numatytasispastraiposriftas"/>
    <w:uiPriority w:val="99"/>
    <w:rsid w:val="00D04784"/>
    <w:rPr>
      <w:color w:val="0000FF"/>
      <w:u w:val="single"/>
    </w:rPr>
  </w:style>
  <w:style w:type="character" w:styleId="Emfaz">
    <w:name w:val="Emphasis"/>
    <w:basedOn w:val="Numatytasispastraiposriftas"/>
    <w:qFormat/>
    <w:rsid w:val="00D04784"/>
    <w:rPr>
      <w:b/>
    </w:rPr>
  </w:style>
  <w:style w:type="paragraph" w:styleId="prastasiniatinklio">
    <w:name w:val="Normal (Web)"/>
    <w:basedOn w:val="prastasis"/>
    <w:rsid w:val="00D04784"/>
    <w:pPr>
      <w:spacing w:before="100" w:after="100"/>
    </w:pPr>
    <w:rPr>
      <w:lang w:val="en-US"/>
    </w:rPr>
  </w:style>
  <w:style w:type="paragraph" w:styleId="Pavadinimas">
    <w:name w:val="Title"/>
    <w:basedOn w:val="prastasis"/>
    <w:link w:val="PavadinimasDiagrama"/>
    <w:autoRedefine/>
    <w:qFormat/>
    <w:rsid w:val="00D04784"/>
    <w:pPr>
      <w:jc w:val="center"/>
      <w:outlineLvl w:val="0"/>
    </w:pPr>
    <w:rPr>
      <w:b/>
      <w:bCs/>
      <w:kern w:val="28"/>
    </w:rPr>
  </w:style>
  <w:style w:type="character" w:customStyle="1" w:styleId="PavadinimasDiagrama">
    <w:name w:val="Pavadinimas Diagrama"/>
    <w:basedOn w:val="Numatytasispastraiposriftas"/>
    <w:link w:val="Pavadinimas"/>
    <w:rsid w:val="00D04784"/>
    <w:rPr>
      <w:rFonts w:ascii="Times New Roman" w:eastAsia="Times New Roman" w:hAnsi="Times New Roman" w:cs="Times New Roman"/>
      <w:b/>
      <w:bCs/>
      <w:kern w:val="28"/>
      <w:lang w:eastAsia="lt-LT"/>
    </w:rPr>
  </w:style>
  <w:style w:type="paragraph" w:styleId="Pagrindinistekstas">
    <w:name w:val="Body Text"/>
    <w:basedOn w:val="prastasis"/>
    <w:link w:val="PagrindinistekstasDiagrama"/>
    <w:rsid w:val="00D04784"/>
    <w:pPr>
      <w:snapToGrid w:val="0"/>
    </w:pPr>
    <w:rPr>
      <w:color w:val="000000"/>
      <w:lang w:val="en-US"/>
    </w:rPr>
  </w:style>
  <w:style w:type="character" w:customStyle="1" w:styleId="PagrindinistekstasDiagrama">
    <w:name w:val="Pagrindinis tekstas Diagrama"/>
    <w:basedOn w:val="Numatytasispastraiposriftas"/>
    <w:link w:val="Pagrindinistekstas"/>
    <w:rsid w:val="00D04784"/>
    <w:rPr>
      <w:rFonts w:ascii="Times New Roman" w:eastAsia="Times New Roman" w:hAnsi="Times New Roman" w:cs="Times New Roman"/>
      <w:color w:val="000000"/>
      <w:lang w:val="en-US" w:eastAsia="lt-LT"/>
    </w:rPr>
  </w:style>
  <w:style w:type="character" w:customStyle="1" w:styleId="BTEMEASMCAChar">
    <w:name w:val="BT EMEA_SMCA Char"/>
    <w:link w:val="BTEMEASMCA"/>
    <w:locked/>
    <w:rsid w:val="00AC6D19"/>
    <w:rPr>
      <w:rFonts w:ascii="Times New Roman" w:hAnsi="Times New Roman" w:cs="Times New Roman"/>
    </w:rPr>
  </w:style>
  <w:style w:type="paragraph" w:customStyle="1" w:styleId="BTEMEASMCA">
    <w:name w:val="BT EMEA_SMCA"/>
    <w:basedOn w:val="prastasis"/>
    <w:link w:val="BTEMEASMCAChar"/>
    <w:autoRedefine/>
    <w:rsid w:val="00AC6D19"/>
    <w:rPr>
      <w:rFonts w:eastAsiaTheme="minorHAnsi"/>
      <w:lang w:eastAsia="en-US"/>
    </w:rPr>
  </w:style>
  <w:style w:type="paragraph" w:customStyle="1" w:styleId="TTEMEASMCA">
    <w:name w:val="TT EMEA_SMCA"/>
    <w:basedOn w:val="Antrat1"/>
    <w:autoRedefine/>
    <w:rsid w:val="00D04784"/>
    <w:pPr>
      <w:keepNext w:val="0"/>
      <w:tabs>
        <w:tab w:val="left" w:pos="567"/>
      </w:tabs>
      <w:spacing w:line="240" w:lineRule="auto"/>
      <w:ind w:left="567" w:hanging="567"/>
      <w:jc w:val="center"/>
    </w:pPr>
    <w:rPr>
      <w:i w:val="0"/>
      <w:iCs w:val="0"/>
      <w:caps/>
    </w:rPr>
  </w:style>
  <w:style w:type="paragraph" w:customStyle="1" w:styleId="PI-1EMEASMCA">
    <w:name w:val="PI-1 EMEA_SMCA"/>
    <w:basedOn w:val="Antrat2"/>
    <w:autoRedefine/>
    <w:rsid w:val="00D04784"/>
    <w:pPr>
      <w:tabs>
        <w:tab w:val="left" w:pos="567"/>
      </w:tabs>
      <w:ind w:left="567" w:hanging="567"/>
    </w:pPr>
    <w:rPr>
      <w:b/>
      <w:bCs/>
      <w:i w:val="0"/>
      <w:iCs w:val="0"/>
    </w:rPr>
  </w:style>
  <w:style w:type="paragraph" w:customStyle="1" w:styleId="PI-2EMEASMCA">
    <w:name w:val="PI-2 EMEA_SMCA"/>
    <w:basedOn w:val="Antrat3"/>
    <w:autoRedefine/>
    <w:rsid w:val="00D04784"/>
    <w:pPr>
      <w:tabs>
        <w:tab w:val="left" w:pos="567"/>
      </w:tabs>
      <w:spacing w:before="0"/>
      <w:ind w:left="567" w:hanging="567"/>
    </w:pPr>
    <w:rPr>
      <w:rFonts w:ascii="Times New Roman" w:eastAsia="Times New Roman" w:hAnsi="Times New Roman" w:cs="Times New Roman"/>
      <w:b/>
      <w:bCs/>
      <w:color w:val="auto"/>
      <w:kern w:val="28"/>
      <w:sz w:val="22"/>
      <w:szCs w:val="22"/>
      <w:lang w:eastAsia="en-US"/>
    </w:rPr>
  </w:style>
  <w:style w:type="paragraph" w:styleId="Porat">
    <w:name w:val="footer"/>
    <w:basedOn w:val="prastasis"/>
    <w:link w:val="PoratDiagrama"/>
    <w:rsid w:val="00D04784"/>
    <w:pPr>
      <w:tabs>
        <w:tab w:val="center" w:pos="4819"/>
        <w:tab w:val="right" w:pos="9638"/>
      </w:tabs>
    </w:pPr>
  </w:style>
  <w:style w:type="character" w:customStyle="1" w:styleId="PoratDiagrama">
    <w:name w:val="Poraštė Diagrama"/>
    <w:basedOn w:val="Numatytasispastraiposriftas"/>
    <w:link w:val="Porat"/>
    <w:rsid w:val="00D04784"/>
    <w:rPr>
      <w:rFonts w:ascii="Times New Roman" w:eastAsia="Times New Roman" w:hAnsi="Times New Roman" w:cs="Times New Roman"/>
      <w:lang w:eastAsia="lt-LT"/>
    </w:rPr>
  </w:style>
  <w:style w:type="character" w:styleId="Puslapionumeris">
    <w:name w:val="page number"/>
    <w:basedOn w:val="Numatytasispastraiposriftas"/>
    <w:rsid w:val="00D04784"/>
  </w:style>
  <w:style w:type="paragraph" w:styleId="Antrats">
    <w:name w:val="header"/>
    <w:basedOn w:val="prastasis"/>
    <w:link w:val="AntratsDiagrama"/>
    <w:rsid w:val="00D04784"/>
    <w:pPr>
      <w:tabs>
        <w:tab w:val="center" w:pos="4819"/>
        <w:tab w:val="right" w:pos="9638"/>
      </w:tabs>
    </w:pPr>
  </w:style>
  <w:style w:type="character" w:customStyle="1" w:styleId="AntratsDiagrama">
    <w:name w:val="Antraštės Diagrama"/>
    <w:basedOn w:val="Numatytasispastraiposriftas"/>
    <w:link w:val="Antrats"/>
    <w:rsid w:val="00D04784"/>
    <w:rPr>
      <w:rFonts w:ascii="Times New Roman" w:eastAsia="Times New Roman" w:hAnsi="Times New Roman" w:cs="Times New Roman"/>
      <w:lang w:eastAsia="lt-LT"/>
    </w:rPr>
  </w:style>
  <w:style w:type="character" w:customStyle="1" w:styleId="Antrat3Diagrama">
    <w:name w:val="Antraštė 3 Diagrama"/>
    <w:basedOn w:val="Numatytasispastraiposriftas"/>
    <w:link w:val="Antrat3"/>
    <w:uiPriority w:val="9"/>
    <w:semiHidden/>
    <w:rsid w:val="00D04784"/>
    <w:rPr>
      <w:rFonts w:asciiTheme="majorHAnsi" w:eastAsiaTheme="majorEastAsia" w:hAnsiTheme="majorHAnsi" w:cstheme="majorBidi"/>
      <w:color w:val="1F4D78" w:themeColor="accent1" w:themeShade="7F"/>
      <w:sz w:val="24"/>
      <w:szCs w:val="24"/>
      <w:lang w:eastAsia="lt-LT"/>
    </w:rPr>
  </w:style>
  <w:style w:type="paragraph" w:styleId="Sraopastraipa">
    <w:name w:val="List Paragraph"/>
    <w:basedOn w:val="prastasis"/>
    <w:uiPriority w:val="34"/>
    <w:qFormat/>
    <w:rsid w:val="00DB5FB4"/>
    <w:pPr>
      <w:ind w:left="720"/>
      <w:contextualSpacing/>
    </w:pPr>
  </w:style>
  <w:style w:type="paragraph" w:styleId="Debesliotekstas">
    <w:name w:val="Balloon Text"/>
    <w:basedOn w:val="prastasis"/>
    <w:link w:val="DebesliotekstasDiagrama"/>
    <w:uiPriority w:val="99"/>
    <w:semiHidden/>
    <w:unhideWhenUsed/>
    <w:rsid w:val="00B237C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37C7"/>
    <w:rPr>
      <w:rFonts w:ascii="Segoe UI" w:eastAsia="Times New Roman" w:hAnsi="Segoe UI" w:cs="Segoe UI"/>
      <w:sz w:val="18"/>
      <w:szCs w:val="18"/>
      <w:lang w:eastAsia="lt-LT"/>
    </w:rPr>
  </w:style>
  <w:style w:type="paragraph" w:styleId="Paprastasistekstas">
    <w:name w:val="Plain Text"/>
    <w:basedOn w:val="prastasis"/>
    <w:link w:val="PaprastasistekstasDiagrama"/>
    <w:uiPriority w:val="99"/>
    <w:rsid w:val="00BA3FAF"/>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BA3FAF"/>
    <w:rPr>
      <w:rFonts w:ascii="Courier New" w:eastAsia="SimSun" w:hAnsi="Courier New" w:cs="Times New Roman"/>
      <w:sz w:val="20"/>
      <w:szCs w:val="20"/>
      <w:lang w:val="en-US"/>
    </w:rPr>
  </w:style>
  <w:style w:type="character" w:styleId="Komentaronuoroda">
    <w:name w:val="annotation reference"/>
    <w:basedOn w:val="Numatytasispastraiposriftas"/>
    <w:uiPriority w:val="99"/>
    <w:semiHidden/>
    <w:unhideWhenUsed/>
    <w:rsid w:val="00CF283B"/>
    <w:rPr>
      <w:sz w:val="16"/>
      <w:szCs w:val="16"/>
    </w:rPr>
  </w:style>
  <w:style w:type="paragraph" w:styleId="Komentarotekstas">
    <w:name w:val="annotation text"/>
    <w:basedOn w:val="prastasis"/>
    <w:link w:val="KomentarotekstasDiagrama"/>
    <w:uiPriority w:val="99"/>
    <w:semiHidden/>
    <w:unhideWhenUsed/>
    <w:rsid w:val="00CF283B"/>
    <w:rPr>
      <w:sz w:val="20"/>
      <w:szCs w:val="20"/>
    </w:rPr>
  </w:style>
  <w:style w:type="character" w:customStyle="1" w:styleId="KomentarotekstasDiagrama">
    <w:name w:val="Komentaro tekstas Diagrama"/>
    <w:basedOn w:val="Numatytasispastraiposriftas"/>
    <w:link w:val="Komentarotekstas"/>
    <w:uiPriority w:val="99"/>
    <w:semiHidden/>
    <w:rsid w:val="00CF283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F283B"/>
    <w:rPr>
      <w:b/>
      <w:bCs/>
    </w:rPr>
  </w:style>
  <w:style w:type="character" w:customStyle="1" w:styleId="KomentarotemaDiagrama">
    <w:name w:val="Komentaro tema Diagrama"/>
    <w:basedOn w:val="KomentarotekstasDiagrama"/>
    <w:link w:val="Komentarotema"/>
    <w:uiPriority w:val="99"/>
    <w:semiHidden/>
    <w:rsid w:val="00CF283B"/>
    <w:rPr>
      <w:rFonts w:ascii="Times New Roman" w:eastAsia="Times New Roman" w:hAnsi="Times New Roman" w:cs="Times New Roman"/>
      <w:b/>
      <w:bCs/>
      <w:sz w:val="20"/>
      <w:szCs w:val="20"/>
      <w:lang w:eastAsia="lt-LT"/>
    </w:rPr>
  </w:style>
  <w:style w:type="paragraph" w:customStyle="1" w:styleId="TableText">
    <w:name w:val="TableText"/>
    <w:rsid w:val="009A0B7D"/>
    <w:pPr>
      <w:spacing w:after="0" w:line="240" w:lineRule="auto"/>
    </w:pPr>
    <w:rPr>
      <w:rFonts w:ascii="Times New Roman" w:eastAsia="Times New Roman" w:hAnsi="Times New Roman" w:cs="Arial"/>
      <w:sz w:val="20"/>
      <w:szCs w:val="20"/>
      <w:lang w:val="en-US"/>
    </w:rPr>
  </w:style>
  <w:style w:type="character" w:customStyle="1" w:styleId="TableText9">
    <w:name w:val="TableText 9"/>
    <w:rsid w:val="009A0B7D"/>
    <w:rPr>
      <w:rFonts w:ascii="Times New Roman" w:hAnsi="Times New Roman"/>
      <w:sz w:val="18"/>
    </w:rPr>
  </w:style>
  <w:style w:type="paragraph" w:customStyle="1" w:styleId="Paragraph">
    <w:name w:val="Paragraph"/>
    <w:link w:val="ParagraphChar"/>
    <w:rsid w:val="009A0B7D"/>
    <w:pPr>
      <w:spacing w:after="240" w:line="240" w:lineRule="auto"/>
    </w:pPr>
    <w:rPr>
      <w:rFonts w:ascii="Times New Roman" w:eastAsia="Times New Roman" w:hAnsi="Times New Roman" w:cs="Times New Roman"/>
      <w:sz w:val="24"/>
      <w:szCs w:val="24"/>
      <w:lang w:val="en-US"/>
    </w:rPr>
  </w:style>
  <w:style w:type="character" w:customStyle="1" w:styleId="ParagraphChar">
    <w:name w:val="Paragraph Char"/>
    <w:link w:val="Paragraph"/>
    <w:rsid w:val="009A0B7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628171">
      <w:bodyDiv w:val="1"/>
      <w:marLeft w:val="0"/>
      <w:marRight w:val="0"/>
      <w:marTop w:val="0"/>
      <w:marBottom w:val="0"/>
      <w:divBdr>
        <w:top w:val="none" w:sz="0" w:space="0" w:color="auto"/>
        <w:left w:val="none" w:sz="0" w:space="0" w:color="auto"/>
        <w:bottom w:val="none" w:sz="0" w:space="0" w:color="auto"/>
        <w:right w:val="none" w:sz="0" w:space="0" w:color="auto"/>
      </w:divBdr>
    </w:div>
    <w:div w:id="1958558810">
      <w:bodyDiv w:val="1"/>
      <w:marLeft w:val="0"/>
      <w:marRight w:val="0"/>
      <w:marTop w:val="0"/>
      <w:marBottom w:val="0"/>
      <w:divBdr>
        <w:top w:val="none" w:sz="0" w:space="0" w:color="auto"/>
        <w:left w:val="none" w:sz="0" w:space="0" w:color="auto"/>
        <w:bottom w:val="none" w:sz="0" w:space="0" w:color="auto"/>
        <w:right w:val="none" w:sz="0" w:space="0" w:color="auto"/>
      </w:divBdr>
    </w:div>
    <w:div w:id="200455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1BB4838-EBE5-461F-B23D-44162C188E2D}">
  <ds:schemaRefs>
    <ds:schemaRef ds:uri="http://schemas.microsoft.com/sharepoint/v3/contenttype/forms"/>
  </ds:schemaRefs>
</ds:datastoreItem>
</file>

<file path=customXml/itemProps2.xml><?xml version="1.0" encoding="utf-8"?>
<ds:datastoreItem xmlns:ds="http://schemas.openxmlformats.org/officeDocument/2006/customXml" ds:itemID="{DC9C807C-6A8F-45FD-894D-23C97C3066BE}">
  <ds:schemaRefs>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7283249-6F5F-4E61-9755-DC983874B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9514</Words>
  <Characters>5424</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Birutė Valkauskaitė</cp:lastModifiedBy>
  <cp:revision>2</cp:revision>
  <cp:lastPrinted>2015-09-25T07:41:00Z</cp:lastPrinted>
  <dcterms:created xsi:type="dcterms:W3CDTF">2019-02-28T13:03:00Z</dcterms:created>
  <dcterms:modified xsi:type="dcterms:W3CDTF">2019-02-28T13:03:00Z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