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CFE2" w14:textId="77777777" w:rsidR="00060B7C" w:rsidRPr="00E07C47" w:rsidRDefault="00060B7C" w:rsidP="00060B7C">
      <w:pPr>
        <w:spacing w:after="0" w:line="240" w:lineRule="auto"/>
        <w:jc w:val="center"/>
        <w:rPr>
          <w:rFonts w:ascii="Times New Roman" w:hAnsi="Times New Roman"/>
          <w:b/>
          <w:caps/>
        </w:rPr>
      </w:pPr>
      <w:r w:rsidRPr="00E07C47">
        <w:rPr>
          <w:rFonts w:ascii="Times New Roman" w:hAnsi="Times New Roman"/>
          <w:b/>
        </w:rPr>
        <w:t>Pakuotės lapelis: informacija vartotojui</w:t>
      </w:r>
    </w:p>
    <w:p w14:paraId="017AC661" w14:textId="77777777" w:rsidR="00060B7C" w:rsidRPr="00E07C47" w:rsidRDefault="00060B7C" w:rsidP="00060B7C">
      <w:pPr>
        <w:spacing w:after="0" w:line="240" w:lineRule="auto"/>
        <w:ind w:left="567" w:hanging="567"/>
        <w:jc w:val="center"/>
        <w:rPr>
          <w:rFonts w:ascii="Times New Roman" w:hAnsi="Times New Roman"/>
          <w:lang w:eastAsia="lt-LT"/>
        </w:rPr>
      </w:pPr>
    </w:p>
    <w:p w14:paraId="5E193056" w14:textId="77777777" w:rsidR="00060B7C" w:rsidRPr="00E07C47" w:rsidRDefault="00060B7C" w:rsidP="00060B7C">
      <w:pPr>
        <w:spacing w:after="0" w:line="240" w:lineRule="auto"/>
        <w:ind w:left="567" w:hanging="567"/>
        <w:jc w:val="center"/>
        <w:rPr>
          <w:rFonts w:ascii="Times New Roman" w:hAnsi="Times New Roman"/>
          <w:b/>
          <w:lang w:eastAsia="lt-LT"/>
        </w:rPr>
      </w:pPr>
      <w:r w:rsidRPr="00E07C47">
        <w:rPr>
          <w:rFonts w:ascii="Times New Roman" w:hAnsi="Times New Roman"/>
          <w:b/>
          <w:lang w:eastAsia="lt-LT"/>
        </w:rPr>
        <w:t>UNASYN 375 mg plėvele dengtos tabletės</w:t>
      </w:r>
    </w:p>
    <w:p w14:paraId="07602D74" w14:textId="77777777" w:rsidR="00060B7C" w:rsidRPr="00E07C47" w:rsidRDefault="00060B7C" w:rsidP="00060B7C">
      <w:pPr>
        <w:spacing w:after="0" w:line="240" w:lineRule="auto"/>
        <w:ind w:left="567" w:hanging="567"/>
        <w:jc w:val="center"/>
        <w:rPr>
          <w:rFonts w:ascii="Times New Roman" w:hAnsi="Times New Roman"/>
          <w:b/>
          <w:lang w:eastAsia="lt-LT"/>
        </w:rPr>
      </w:pPr>
      <w:r w:rsidRPr="00E07C47">
        <w:rPr>
          <w:rFonts w:ascii="Times New Roman" w:hAnsi="Times New Roman"/>
          <w:b/>
          <w:lang w:eastAsia="lt-LT"/>
        </w:rPr>
        <w:t>UNASYN 750 mg plėvele dengtos tabletės</w:t>
      </w:r>
    </w:p>
    <w:p w14:paraId="0FBC7630" w14:textId="77777777" w:rsidR="00060B7C" w:rsidRPr="00E07C47" w:rsidRDefault="00060B7C" w:rsidP="00060B7C">
      <w:pPr>
        <w:spacing w:after="0" w:line="240" w:lineRule="auto"/>
        <w:ind w:left="567" w:hanging="567"/>
        <w:jc w:val="center"/>
        <w:rPr>
          <w:rFonts w:ascii="Times New Roman" w:hAnsi="Times New Roman"/>
          <w:lang w:eastAsia="lt-LT"/>
        </w:rPr>
      </w:pPr>
      <w:proofErr w:type="spellStart"/>
      <w:r w:rsidRPr="00E07C47">
        <w:rPr>
          <w:rFonts w:ascii="Times New Roman" w:hAnsi="Times New Roman"/>
          <w:lang w:eastAsia="lt-LT"/>
        </w:rPr>
        <w:t>Sultamicilinas</w:t>
      </w:r>
      <w:proofErr w:type="spellEnd"/>
    </w:p>
    <w:p w14:paraId="4C0EC802" w14:textId="77777777" w:rsidR="00060B7C" w:rsidRPr="00E07C47" w:rsidRDefault="00060B7C" w:rsidP="00060B7C">
      <w:pPr>
        <w:spacing w:after="0" w:line="240" w:lineRule="auto"/>
        <w:rPr>
          <w:rFonts w:ascii="Times New Roman" w:hAnsi="Times New Roman"/>
        </w:rPr>
      </w:pPr>
    </w:p>
    <w:p w14:paraId="6E1BD3E2" w14:textId="77777777" w:rsidR="00060B7C" w:rsidRPr="00E07C47" w:rsidRDefault="00060B7C" w:rsidP="00060B7C">
      <w:pPr>
        <w:spacing w:after="0" w:line="240" w:lineRule="auto"/>
        <w:rPr>
          <w:rFonts w:ascii="Times New Roman" w:hAnsi="Times New Roman"/>
          <w:b/>
          <w:lang w:eastAsia="lt-LT"/>
        </w:rPr>
      </w:pPr>
      <w:r w:rsidRPr="00E07C47">
        <w:rPr>
          <w:rFonts w:ascii="Times New Roman" w:hAnsi="Times New Roman"/>
          <w:b/>
          <w:lang w:eastAsia="lt-LT"/>
        </w:rPr>
        <w:t>Atidžiai perskaitykite visą šį lapelį, prieš pradėdami vartoti vaistą, nes jame pateikiama Jums svarbi informacija.</w:t>
      </w:r>
    </w:p>
    <w:p w14:paraId="3C9C792B"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Neišmeskite šio lapelio, nes vėl gali prireikti jį perskaityti.</w:t>
      </w:r>
    </w:p>
    <w:p w14:paraId="59E12808"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kiltų daugiau klausimų, kreipkitės į gydytoją arba vaistininką.</w:t>
      </w:r>
    </w:p>
    <w:p w14:paraId="2DC9AAB3"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Šis vaistas skirtas tik Jums, todėl kitiems žmonėms jo duoti negalima. Vaistas gali jiems pakenkti (net tiems, kurių ligos požymiai yra tokie patys kaip Jūsų).</w:t>
      </w:r>
    </w:p>
    <w:p w14:paraId="2CA66F2B"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pasireiškė šalutinis poveikis (net jeigu jis šiame lapelyje nenurodytas), kreipkitės į gydytoją arba vaistininką. Žr. 4 skyrių.</w:t>
      </w:r>
    </w:p>
    <w:p w14:paraId="08038BCF" w14:textId="77777777" w:rsidR="00060B7C" w:rsidRPr="00E07C47" w:rsidRDefault="00060B7C" w:rsidP="00060B7C">
      <w:pPr>
        <w:spacing w:after="0" w:line="240" w:lineRule="auto"/>
        <w:rPr>
          <w:rFonts w:ascii="Times New Roman" w:hAnsi="Times New Roman"/>
        </w:rPr>
      </w:pPr>
    </w:p>
    <w:p w14:paraId="0B1726BF"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t>Apie ką rašoma šiame lapelyje?</w:t>
      </w:r>
    </w:p>
    <w:p w14:paraId="123616C0" w14:textId="77777777" w:rsidR="00060B7C" w:rsidRPr="00E07C47" w:rsidRDefault="00060B7C" w:rsidP="00060B7C">
      <w:pPr>
        <w:spacing w:after="0" w:line="240" w:lineRule="auto"/>
        <w:ind w:left="567" w:hanging="567"/>
        <w:rPr>
          <w:rFonts w:ascii="Times New Roman" w:hAnsi="Times New Roman"/>
          <w:b/>
          <w:lang w:eastAsia="lt-LT"/>
        </w:rPr>
      </w:pPr>
    </w:p>
    <w:p w14:paraId="4013816B"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1.</w:t>
      </w:r>
      <w:r w:rsidRPr="00E07C47">
        <w:rPr>
          <w:rFonts w:ascii="Times New Roman" w:hAnsi="Times New Roman"/>
          <w:lang w:eastAsia="lt-LT"/>
        </w:rPr>
        <w:tab/>
        <w:t>Kas yra UNASYN ir kam jis vartojamas</w:t>
      </w:r>
    </w:p>
    <w:p w14:paraId="4758AC27"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2.</w:t>
      </w:r>
      <w:r w:rsidRPr="00E07C47">
        <w:rPr>
          <w:rFonts w:ascii="Times New Roman" w:hAnsi="Times New Roman"/>
          <w:lang w:eastAsia="lt-LT"/>
        </w:rPr>
        <w:tab/>
        <w:t>Kas žinotina prieš vartojant UNASYN</w:t>
      </w:r>
    </w:p>
    <w:p w14:paraId="2FD13C8B"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3.</w:t>
      </w:r>
      <w:r w:rsidRPr="00E07C47">
        <w:rPr>
          <w:rFonts w:ascii="Times New Roman" w:hAnsi="Times New Roman"/>
          <w:lang w:eastAsia="lt-LT"/>
        </w:rPr>
        <w:tab/>
        <w:t>Kaip vartoti UNASYN</w:t>
      </w:r>
    </w:p>
    <w:p w14:paraId="090C7B50"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4.</w:t>
      </w:r>
      <w:r w:rsidRPr="00E07C47">
        <w:rPr>
          <w:rFonts w:ascii="Times New Roman" w:hAnsi="Times New Roman"/>
          <w:lang w:eastAsia="lt-LT"/>
        </w:rPr>
        <w:tab/>
        <w:t>Galimas šalutinis poveikis</w:t>
      </w:r>
    </w:p>
    <w:p w14:paraId="3EE3653C"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5.</w:t>
      </w:r>
      <w:r w:rsidRPr="00E07C47">
        <w:rPr>
          <w:rFonts w:ascii="Times New Roman" w:hAnsi="Times New Roman"/>
          <w:lang w:eastAsia="lt-LT"/>
        </w:rPr>
        <w:tab/>
        <w:t>Kaip laikyti UNASYN</w:t>
      </w:r>
    </w:p>
    <w:p w14:paraId="34AF78FA"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6.</w:t>
      </w:r>
      <w:r w:rsidRPr="00E07C47">
        <w:rPr>
          <w:rFonts w:ascii="Times New Roman" w:hAnsi="Times New Roman"/>
          <w:lang w:eastAsia="lt-LT"/>
        </w:rPr>
        <w:tab/>
        <w:t>Pakuotės turinys ir kita informacija</w:t>
      </w:r>
    </w:p>
    <w:p w14:paraId="4AC0E1EA" w14:textId="77777777" w:rsidR="00060B7C" w:rsidRPr="00E07C47" w:rsidRDefault="00060B7C" w:rsidP="00060B7C">
      <w:pPr>
        <w:spacing w:after="0" w:line="240" w:lineRule="auto"/>
        <w:rPr>
          <w:rFonts w:ascii="Times New Roman" w:hAnsi="Times New Roman"/>
        </w:rPr>
      </w:pPr>
    </w:p>
    <w:p w14:paraId="64A7B8B4" w14:textId="77777777" w:rsidR="00060B7C" w:rsidRPr="00E07C47" w:rsidRDefault="00060B7C" w:rsidP="00060B7C">
      <w:pPr>
        <w:spacing w:after="0" w:line="240" w:lineRule="auto"/>
        <w:rPr>
          <w:rFonts w:ascii="Times New Roman" w:hAnsi="Times New Roman"/>
        </w:rPr>
      </w:pPr>
    </w:p>
    <w:p w14:paraId="1165C469" w14:textId="77777777" w:rsidR="00060B7C" w:rsidRPr="00E07C47" w:rsidRDefault="00060B7C" w:rsidP="00060B7C">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1.</w:t>
      </w:r>
      <w:r w:rsidRPr="00E07C47">
        <w:rPr>
          <w:rFonts w:ascii="Times New Roman" w:hAnsi="Times New Roman"/>
          <w:b/>
          <w:lang w:eastAsia="lt-LT"/>
        </w:rPr>
        <w:tab/>
        <w:t>Kas yra UNASYN ir kam jis vartojamas</w:t>
      </w:r>
    </w:p>
    <w:p w14:paraId="082C9CA8" w14:textId="77777777" w:rsidR="00060B7C" w:rsidRPr="00E07C47" w:rsidRDefault="00060B7C" w:rsidP="00060B7C">
      <w:pPr>
        <w:spacing w:after="0" w:line="240" w:lineRule="auto"/>
        <w:rPr>
          <w:rFonts w:ascii="Times New Roman" w:hAnsi="Times New Roman"/>
        </w:rPr>
      </w:pPr>
    </w:p>
    <w:p w14:paraId="32828876"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UNASYN– tai vienas iš penicilinų grupės antibiotikų, vartojamų bakterijų sukeltoms infekcinėms ligoms gydyti.</w:t>
      </w:r>
    </w:p>
    <w:p w14:paraId="54B9EFE2" w14:textId="77777777" w:rsidR="00060B7C" w:rsidRPr="00E07C47" w:rsidRDefault="00060B7C" w:rsidP="00060B7C">
      <w:pPr>
        <w:spacing w:after="0" w:line="240" w:lineRule="auto"/>
        <w:rPr>
          <w:rFonts w:ascii="Times New Roman" w:hAnsi="Times New Roman"/>
        </w:rPr>
      </w:pPr>
    </w:p>
    <w:p w14:paraId="7C3482D8"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UNASYN geriamas. Šis vaistas organizme pakinta ir virsta aktyviu: susidaro penicilinų grupės antibiotikas ampicilinas bei </w:t>
      </w:r>
      <w:proofErr w:type="spellStart"/>
      <w:r w:rsidRPr="00E07C47">
        <w:rPr>
          <w:rFonts w:ascii="Times New Roman" w:hAnsi="Times New Roman"/>
        </w:rPr>
        <w:t>sulbaktamas</w:t>
      </w:r>
      <w:proofErr w:type="spellEnd"/>
      <w:r w:rsidRPr="00E07C47">
        <w:rPr>
          <w:rFonts w:ascii="Times New Roman" w:hAnsi="Times New Roman"/>
        </w:rPr>
        <w:t xml:space="preserve"> (pastarasis padeda ampicilinui veikti penicilinams atsparias bakterijas). UNASYN vartojamas daugeliui įvairių bakterijų sukeltų infekcinių ligų gydymui.</w:t>
      </w:r>
    </w:p>
    <w:p w14:paraId="058C9F32" w14:textId="77777777" w:rsidR="00060B7C" w:rsidRPr="00E07C47" w:rsidRDefault="00060B7C" w:rsidP="00060B7C">
      <w:pPr>
        <w:spacing w:after="0" w:line="240" w:lineRule="auto"/>
        <w:rPr>
          <w:rFonts w:ascii="Times New Roman" w:hAnsi="Times New Roman"/>
        </w:rPr>
      </w:pPr>
    </w:p>
    <w:p w14:paraId="7EC3E50D"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Gydytojas gali skirti UNASYN šioms ampicilino ir </w:t>
      </w:r>
      <w:proofErr w:type="spellStart"/>
      <w:r w:rsidRPr="00E07C47">
        <w:rPr>
          <w:rFonts w:ascii="Times New Roman" w:hAnsi="Times New Roman"/>
        </w:rPr>
        <w:t>sulbaktamo</w:t>
      </w:r>
      <w:proofErr w:type="spellEnd"/>
      <w:r w:rsidRPr="00E07C47">
        <w:rPr>
          <w:rFonts w:ascii="Times New Roman" w:hAnsi="Times New Roman"/>
        </w:rPr>
        <w:t xml:space="preserve"> deriniui jautrių mikroorganizmų sukeltoms infekcinėms ligoms gydyti:</w:t>
      </w:r>
    </w:p>
    <w:p w14:paraId="3C372426" w14:textId="77777777" w:rsidR="00060B7C" w:rsidRPr="00E07C47" w:rsidRDefault="00060B7C" w:rsidP="00060B7C">
      <w:pPr>
        <w:numPr>
          <w:ilvl w:val="0"/>
          <w:numId w:val="1"/>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ausų, nosies, gerklės (pvz., sinusitui, vidurinės ausies uždegimui, migdolų uždegimui);</w:t>
      </w:r>
    </w:p>
    <w:p w14:paraId="2A72AC88" w14:textId="77777777" w:rsidR="00060B7C" w:rsidRPr="00E07C47" w:rsidRDefault="00060B7C" w:rsidP="00060B7C">
      <w:pPr>
        <w:numPr>
          <w:ilvl w:val="0"/>
          <w:numId w:val="1"/>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apatinių kvėpavimo takų (pvz., plaučių uždegimui, bronchų uždegimui);</w:t>
      </w:r>
    </w:p>
    <w:p w14:paraId="0C51B85F" w14:textId="77777777" w:rsidR="00060B7C" w:rsidRPr="00E07C47" w:rsidRDefault="00060B7C" w:rsidP="00060B7C">
      <w:pPr>
        <w:numPr>
          <w:ilvl w:val="0"/>
          <w:numId w:val="1"/>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 xml:space="preserve">šlapimo takų ir inkstų, pvz., </w:t>
      </w:r>
      <w:proofErr w:type="spellStart"/>
      <w:r w:rsidRPr="00E07C47">
        <w:rPr>
          <w:rFonts w:ascii="Times New Roman" w:hAnsi="Times New Roman"/>
          <w:lang w:eastAsia="lt-LT"/>
        </w:rPr>
        <w:t>pielonefritui</w:t>
      </w:r>
      <w:proofErr w:type="spellEnd"/>
      <w:r w:rsidRPr="00E07C47">
        <w:rPr>
          <w:rFonts w:ascii="Times New Roman" w:hAnsi="Times New Roman"/>
          <w:lang w:eastAsia="lt-LT"/>
        </w:rPr>
        <w:t xml:space="preserve"> (inkstų uždegimui);</w:t>
      </w:r>
    </w:p>
    <w:p w14:paraId="361ADB9F" w14:textId="77777777" w:rsidR="00060B7C" w:rsidRPr="00E07C47" w:rsidRDefault="00060B7C" w:rsidP="00060B7C">
      <w:pPr>
        <w:numPr>
          <w:ilvl w:val="0"/>
          <w:numId w:val="1"/>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odos ir poodinių audinių, pvz., celiulitui (poodžio ląstelių uždegimui);</w:t>
      </w:r>
    </w:p>
    <w:p w14:paraId="3F6824B3" w14:textId="77777777" w:rsidR="00060B7C" w:rsidRPr="00E07C47" w:rsidRDefault="00060B7C" w:rsidP="00060B7C">
      <w:pPr>
        <w:numPr>
          <w:ilvl w:val="0"/>
          <w:numId w:val="1"/>
        </w:numPr>
        <w:tabs>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gonorėjai (tam tikro mikroorganizmo sukeliama liga, dažniausiai lyties organų ir šlapimo takų).</w:t>
      </w:r>
    </w:p>
    <w:p w14:paraId="1954BAE0" w14:textId="77777777" w:rsidR="00060B7C" w:rsidRPr="00E07C47" w:rsidRDefault="00060B7C" w:rsidP="00060B7C">
      <w:pPr>
        <w:spacing w:after="0" w:line="240" w:lineRule="auto"/>
        <w:rPr>
          <w:rFonts w:ascii="Times New Roman" w:hAnsi="Times New Roman"/>
        </w:rPr>
      </w:pPr>
    </w:p>
    <w:p w14:paraId="6291E0AA"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Gydytojas gali skirti UNASYN ir aukščiau nenurodytoms infekcinėms ligoms gydyti. Kilus abejonėms, klauskite jo.</w:t>
      </w:r>
    </w:p>
    <w:p w14:paraId="1164C9EE" w14:textId="77777777" w:rsidR="00060B7C" w:rsidRPr="00E07C47" w:rsidRDefault="00060B7C" w:rsidP="00060B7C">
      <w:pPr>
        <w:spacing w:after="0" w:line="240" w:lineRule="auto"/>
        <w:rPr>
          <w:rFonts w:ascii="Times New Roman" w:hAnsi="Times New Roman"/>
        </w:rPr>
      </w:pPr>
    </w:p>
    <w:p w14:paraId="62A35FB7" w14:textId="77777777" w:rsidR="00060B7C" w:rsidRPr="00E07C47" w:rsidRDefault="00060B7C" w:rsidP="00060B7C">
      <w:pPr>
        <w:spacing w:after="0" w:line="240" w:lineRule="auto"/>
        <w:rPr>
          <w:rFonts w:ascii="Times New Roman" w:hAnsi="Times New Roman"/>
        </w:rPr>
      </w:pPr>
    </w:p>
    <w:p w14:paraId="309BC86C" w14:textId="77777777" w:rsidR="00060B7C" w:rsidRPr="00E07C47" w:rsidRDefault="00060B7C" w:rsidP="00060B7C">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2.</w:t>
      </w:r>
      <w:r w:rsidRPr="00E07C47">
        <w:rPr>
          <w:rFonts w:ascii="Times New Roman" w:hAnsi="Times New Roman"/>
          <w:b/>
          <w:lang w:eastAsia="lt-LT"/>
        </w:rPr>
        <w:tab/>
        <w:t>Kas žinotina prieš vartojant UNASYN</w:t>
      </w:r>
    </w:p>
    <w:p w14:paraId="6364A203" w14:textId="77777777" w:rsidR="00060B7C" w:rsidRPr="00E07C47" w:rsidRDefault="00060B7C" w:rsidP="00060B7C">
      <w:pPr>
        <w:spacing w:after="0" w:line="240" w:lineRule="auto"/>
        <w:rPr>
          <w:rFonts w:ascii="Times New Roman" w:hAnsi="Times New Roman"/>
        </w:rPr>
      </w:pPr>
    </w:p>
    <w:p w14:paraId="26A83192" w14:textId="77777777" w:rsidR="00060B7C" w:rsidRPr="00E07C47" w:rsidRDefault="00060B7C" w:rsidP="00060B7C">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 xml:space="preserve">UNASYN vartoti </w:t>
      </w:r>
      <w:r>
        <w:rPr>
          <w:rFonts w:ascii="Times New Roman" w:hAnsi="Times New Roman"/>
          <w:b/>
          <w:lang w:eastAsia="lt-LT"/>
        </w:rPr>
        <w:t>draudžiama</w:t>
      </w:r>
      <w:r w:rsidRPr="00E07C47">
        <w:rPr>
          <w:rFonts w:ascii="Times New Roman" w:hAnsi="Times New Roman"/>
          <w:b/>
          <w:lang w:eastAsia="lt-LT"/>
        </w:rPr>
        <w:t>:</w:t>
      </w:r>
    </w:p>
    <w:p w14:paraId="1D8277C5" w14:textId="77777777" w:rsidR="00060B7C" w:rsidRPr="00E07C47" w:rsidRDefault="00060B7C" w:rsidP="00060B7C">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 xml:space="preserve">jeigu yra alergija </w:t>
      </w:r>
      <w:proofErr w:type="spellStart"/>
      <w:r w:rsidRPr="00E07C47">
        <w:rPr>
          <w:rFonts w:ascii="Times New Roman" w:hAnsi="Times New Roman"/>
          <w:lang w:eastAsia="lt-LT"/>
        </w:rPr>
        <w:t>sultamicilinui</w:t>
      </w:r>
      <w:proofErr w:type="spellEnd"/>
      <w:r w:rsidRPr="00E07C47">
        <w:rPr>
          <w:rFonts w:ascii="Times New Roman" w:hAnsi="Times New Roman"/>
          <w:lang w:eastAsia="lt-LT"/>
        </w:rPr>
        <w:t xml:space="preserve"> (arba bet kuriam penicilinų grupės antibiotikui) arba bet kuriai pagalbinei šio vaisto medžiagai (jos išvardytos 6 skyriuje).</w:t>
      </w:r>
    </w:p>
    <w:p w14:paraId="31399037" w14:textId="77777777" w:rsidR="00060B7C" w:rsidRPr="00E07C47" w:rsidRDefault="00060B7C" w:rsidP="00060B7C">
      <w:pPr>
        <w:spacing w:after="0" w:line="240" w:lineRule="auto"/>
        <w:rPr>
          <w:rFonts w:ascii="Times New Roman" w:hAnsi="Times New Roman"/>
        </w:rPr>
      </w:pPr>
    </w:p>
    <w:p w14:paraId="085E6B0C" w14:textId="77777777" w:rsidR="00060B7C" w:rsidRPr="00E07C47" w:rsidRDefault="00060B7C" w:rsidP="00060B7C">
      <w:pPr>
        <w:keepNext/>
        <w:spacing w:after="0" w:line="240" w:lineRule="auto"/>
        <w:ind w:left="567" w:hanging="567"/>
        <w:outlineLvl w:val="1"/>
        <w:rPr>
          <w:rFonts w:ascii="Times New Roman" w:hAnsi="Times New Roman"/>
          <w:b/>
          <w:lang w:eastAsia="lt-LT"/>
        </w:rPr>
      </w:pPr>
      <w:r w:rsidRPr="00E07C47">
        <w:rPr>
          <w:rFonts w:ascii="Times New Roman" w:hAnsi="Times New Roman"/>
          <w:b/>
          <w:lang w:eastAsia="lt-LT"/>
        </w:rPr>
        <w:t>Įspėjimai ir atsargumo priemonės</w:t>
      </w:r>
    </w:p>
    <w:p w14:paraId="293D4F67" w14:textId="77777777" w:rsidR="00060B7C" w:rsidRPr="00E07C47" w:rsidRDefault="00060B7C" w:rsidP="00060B7C">
      <w:pPr>
        <w:keepNext/>
        <w:spacing w:after="0" w:line="240" w:lineRule="auto"/>
        <w:ind w:left="567" w:hanging="567"/>
        <w:outlineLvl w:val="1"/>
        <w:rPr>
          <w:rFonts w:ascii="Times New Roman" w:hAnsi="Times New Roman"/>
          <w:lang w:eastAsia="lt-LT"/>
        </w:rPr>
      </w:pPr>
      <w:r w:rsidRPr="00E07C47">
        <w:rPr>
          <w:rFonts w:ascii="Times New Roman" w:hAnsi="Times New Roman"/>
          <w:lang w:eastAsia="lt-LT"/>
        </w:rPr>
        <w:t>Pasitarkite su gydytoju arba vaistininku, prieš pradėdami vartoti UNASYN:</w:t>
      </w:r>
    </w:p>
    <w:p w14:paraId="301BE40E" w14:textId="77777777" w:rsidR="00060B7C" w:rsidRPr="00E07C47" w:rsidRDefault="00060B7C" w:rsidP="00060B7C">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Jūs (moterims) esate nėščia arba mėginate pastoti;</w:t>
      </w:r>
    </w:p>
    <w:p w14:paraId="3908CB6C" w14:textId="77777777" w:rsidR="00060B7C" w:rsidRPr="00E07C47" w:rsidRDefault="00060B7C" w:rsidP="00060B7C">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Jūs (moterims) žindote kūdikį;</w:t>
      </w:r>
    </w:p>
    <w:p w14:paraId="2170BC03" w14:textId="77777777" w:rsidR="00060B7C" w:rsidRPr="00E07C47" w:rsidRDefault="00060B7C" w:rsidP="00060B7C">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Jūs skundžiatės inkstų funkcijos sutrikimais.</w:t>
      </w:r>
    </w:p>
    <w:p w14:paraId="7CE98764" w14:textId="77777777" w:rsidR="00060B7C" w:rsidRPr="00E07C47" w:rsidRDefault="00060B7C" w:rsidP="00060B7C">
      <w:pPr>
        <w:numPr>
          <w:ilvl w:val="12"/>
          <w:numId w:val="0"/>
        </w:numPr>
        <w:spacing w:after="0" w:line="240" w:lineRule="auto"/>
        <w:ind w:left="567" w:hanging="567"/>
        <w:rPr>
          <w:rFonts w:ascii="Times New Roman" w:hAnsi="Times New Roman"/>
          <w:lang w:eastAsia="lt-LT"/>
        </w:rPr>
      </w:pPr>
    </w:p>
    <w:p w14:paraId="25FC1266"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Aprašyta sunkių ir kartais net gyvybei grėsmingų padidėjusio jautrumo (anafilaksinių) reakcijų gydant penicilinų grupės antibiotikais (jiems priskiriamas ir UNASYN). Tokių reakcijų pavojus yra didesnis, jei yra buvę padidėjusio jautrumo reakcijų daugeliui alergenų (alergiją sukeliančių veiksnių).</w:t>
      </w:r>
    </w:p>
    <w:p w14:paraId="525A8B53" w14:textId="77777777" w:rsidR="00060B7C" w:rsidRPr="00E07C47" w:rsidRDefault="00060B7C" w:rsidP="00060B7C">
      <w:pPr>
        <w:spacing w:after="0" w:line="240" w:lineRule="auto"/>
        <w:ind w:right="-2"/>
        <w:rPr>
          <w:rFonts w:ascii="Times New Roman" w:hAnsi="Times New Roman"/>
          <w:color w:val="000000"/>
        </w:rPr>
      </w:pPr>
    </w:p>
    <w:p w14:paraId="769FD8CC"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 xml:space="preserve">Ampicilino negalima </w:t>
      </w:r>
      <w:r>
        <w:rPr>
          <w:rFonts w:ascii="Times New Roman" w:hAnsi="Times New Roman"/>
          <w:color w:val="000000"/>
        </w:rPr>
        <w:t>vartoti</w:t>
      </w:r>
      <w:r w:rsidRPr="00E07C47">
        <w:rPr>
          <w:rFonts w:ascii="Times New Roman" w:hAnsi="Times New Roman"/>
          <w:color w:val="000000"/>
        </w:rPr>
        <w:t xml:space="preserve"> virusinei infekcinei ligai mononukleozei gydyti. Pacientams, sergantiems mononukleoze bei vartojantiems ampicilino, gali išberti odą.</w:t>
      </w:r>
    </w:p>
    <w:p w14:paraId="6D4D0EA8" w14:textId="77777777" w:rsidR="00060B7C" w:rsidRDefault="00060B7C" w:rsidP="00060B7C">
      <w:pPr>
        <w:numPr>
          <w:ilvl w:val="12"/>
          <w:numId w:val="0"/>
        </w:numPr>
        <w:spacing w:after="0" w:line="240" w:lineRule="auto"/>
        <w:ind w:left="567" w:hanging="567"/>
        <w:rPr>
          <w:rFonts w:ascii="Times New Roman" w:hAnsi="Times New Roman"/>
          <w:lang w:eastAsia="lt-LT"/>
        </w:rPr>
      </w:pPr>
    </w:p>
    <w:p w14:paraId="4038294F" w14:textId="77777777" w:rsidR="00060B7C" w:rsidRPr="00870F34" w:rsidRDefault="00060B7C" w:rsidP="00060B7C">
      <w:pPr>
        <w:spacing w:after="0" w:line="240" w:lineRule="auto"/>
        <w:rPr>
          <w:rFonts w:ascii="Times New Roman" w:hAnsi="Times New Roman"/>
          <w:noProof/>
        </w:rPr>
      </w:pPr>
      <w:bookmarkStart w:id="0" w:name="_Hlk193976451"/>
      <w:r w:rsidRPr="00BC0999">
        <w:rPr>
          <w:rFonts w:ascii="Times New Roman" w:hAnsi="Times New Roman"/>
        </w:rPr>
        <w:t xml:space="preserve">Gydymo UNASYN metu </w:t>
      </w:r>
      <w:r>
        <w:rPr>
          <w:rFonts w:ascii="Times New Roman" w:hAnsi="Times New Roman"/>
        </w:rPr>
        <w:t xml:space="preserve">gauta pranešimų apie </w:t>
      </w:r>
      <w:r>
        <w:rPr>
          <w:rFonts w:ascii="Times New Roman" w:hAnsi="Times New Roman"/>
          <w:noProof/>
        </w:rPr>
        <w:t xml:space="preserve">sunkias odos reakcijas, įskaitant </w:t>
      </w:r>
      <w:proofErr w:type="spellStart"/>
      <w:r w:rsidRPr="00870F34">
        <w:rPr>
          <w:rFonts w:ascii="Times New Roman" w:hAnsi="Times New Roman"/>
          <w:lang w:eastAsia="lt-LT"/>
        </w:rPr>
        <w:t>Stivenso</w:t>
      </w:r>
      <w:proofErr w:type="spellEnd"/>
      <w:r w:rsidRPr="00870F34">
        <w:rPr>
          <w:rFonts w:ascii="Times New Roman" w:hAnsi="Times New Roman"/>
          <w:lang w:eastAsia="lt-LT"/>
        </w:rPr>
        <w:t xml:space="preserve"> </w:t>
      </w:r>
      <w:r>
        <w:rPr>
          <w:rFonts w:ascii="Times New Roman" w:hAnsi="Times New Roman"/>
          <w:lang w:eastAsia="lt-LT"/>
        </w:rPr>
        <w:t>-</w:t>
      </w:r>
      <w:r w:rsidRPr="00870F34">
        <w:rPr>
          <w:rFonts w:ascii="Times New Roman" w:hAnsi="Times New Roman"/>
          <w:lang w:eastAsia="lt-LT"/>
        </w:rPr>
        <w:t xml:space="preserve"> Džonsono sindrom</w:t>
      </w:r>
      <w:r>
        <w:rPr>
          <w:rFonts w:ascii="Times New Roman" w:hAnsi="Times New Roman"/>
          <w:lang w:eastAsia="lt-LT"/>
        </w:rPr>
        <w:t xml:space="preserve">ą, </w:t>
      </w:r>
      <w:r w:rsidRPr="00870F34">
        <w:rPr>
          <w:rFonts w:ascii="Times New Roman" w:hAnsi="Times New Roman"/>
          <w:color w:val="000000"/>
        </w:rPr>
        <w:t>toksin</w:t>
      </w:r>
      <w:r>
        <w:rPr>
          <w:rFonts w:ascii="Times New Roman" w:hAnsi="Times New Roman"/>
          <w:color w:val="000000"/>
        </w:rPr>
        <w:t>ę</w:t>
      </w:r>
      <w:r w:rsidRPr="00870F34">
        <w:rPr>
          <w:rFonts w:ascii="Times New Roman" w:hAnsi="Times New Roman"/>
          <w:color w:val="000000"/>
        </w:rPr>
        <w:t xml:space="preserve"> epidermio </w:t>
      </w:r>
      <w:proofErr w:type="spellStart"/>
      <w:r w:rsidRPr="00870F34">
        <w:rPr>
          <w:rFonts w:ascii="Times New Roman" w:hAnsi="Times New Roman"/>
          <w:color w:val="000000"/>
        </w:rPr>
        <w:t>nekroliz</w:t>
      </w:r>
      <w:r>
        <w:rPr>
          <w:rFonts w:ascii="Times New Roman" w:hAnsi="Times New Roman"/>
          <w:color w:val="000000"/>
        </w:rPr>
        <w:t>ę</w:t>
      </w:r>
      <w:proofErr w:type="spellEnd"/>
      <w:r>
        <w:rPr>
          <w:rFonts w:ascii="Times New Roman" w:hAnsi="Times New Roman"/>
          <w:color w:val="000000"/>
        </w:rPr>
        <w:t xml:space="preserve">, reakciją į vaistą su </w:t>
      </w:r>
      <w:proofErr w:type="spellStart"/>
      <w:r>
        <w:rPr>
          <w:rFonts w:ascii="Times New Roman" w:hAnsi="Times New Roman"/>
          <w:color w:val="000000"/>
        </w:rPr>
        <w:t>eozinofilija</w:t>
      </w:r>
      <w:proofErr w:type="spellEnd"/>
      <w:r>
        <w:rPr>
          <w:rFonts w:ascii="Times New Roman" w:hAnsi="Times New Roman"/>
          <w:color w:val="000000"/>
        </w:rPr>
        <w:t xml:space="preserve"> ir sisteminiais simptomais </w:t>
      </w:r>
      <w:r w:rsidRPr="009052E7">
        <w:rPr>
          <w:rFonts w:ascii="Times New Roman" w:eastAsia="SimSun" w:hAnsi="Times New Roman"/>
          <w:color w:val="000000"/>
          <w:lang w:eastAsia="en-GB"/>
        </w:rPr>
        <w:t>(</w:t>
      </w:r>
      <w:r w:rsidRPr="009052E7">
        <w:rPr>
          <w:rFonts w:ascii="Times New Roman" w:hAnsi="Times New Roman"/>
          <w:color w:val="000000"/>
          <w:lang w:eastAsia="en-GB"/>
        </w:rPr>
        <w:t xml:space="preserve">angl. </w:t>
      </w:r>
      <w:proofErr w:type="spellStart"/>
      <w:r w:rsidRPr="009052E7">
        <w:rPr>
          <w:rFonts w:ascii="Times New Roman" w:hAnsi="Times New Roman"/>
          <w:i/>
          <w:color w:val="000000"/>
          <w:lang w:eastAsia="en-GB"/>
        </w:rPr>
        <w:t>Drug</w:t>
      </w:r>
      <w:proofErr w:type="spellEnd"/>
      <w:r w:rsidRPr="009052E7">
        <w:rPr>
          <w:rFonts w:ascii="Times New Roman" w:hAnsi="Times New Roman"/>
          <w:i/>
          <w:color w:val="000000"/>
          <w:lang w:eastAsia="en-GB"/>
        </w:rPr>
        <w:t xml:space="preserve"> </w:t>
      </w:r>
      <w:proofErr w:type="spellStart"/>
      <w:r w:rsidRPr="009052E7">
        <w:rPr>
          <w:rFonts w:ascii="Times New Roman" w:hAnsi="Times New Roman"/>
          <w:i/>
          <w:color w:val="000000"/>
          <w:lang w:eastAsia="en-GB"/>
        </w:rPr>
        <w:t>Reaction</w:t>
      </w:r>
      <w:proofErr w:type="spellEnd"/>
      <w:r w:rsidRPr="009052E7">
        <w:rPr>
          <w:rFonts w:ascii="Times New Roman" w:hAnsi="Times New Roman"/>
          <w:i/>
          <w:color w:val="000000"/>
          <w:lang w:eastAsia="en-GB"/>
        </w:rPr>
        <w:t xml:space="preserve"> </w:t>
      </w:r>
      <w:proofErr w:type="spellStart"/>
      <w:r w:rsidRPr="009052E7">
        <w:rPr>
          <w:rFonts w:ascii="Times New Roman" w:hAnsi="Times New Roman"/>
          <w:i/>
          <w:color w:val="000000"/>
          <w:lang w:eastAsia="en-GB"/>
        </w:rPr>
        <w:t>with</w:t>
      </w:r>
      <w:proofErr w:type="spellEnd"/>
      <w:r w:rsidRPr="009052E7">
        <w:rPr>
          <w:rFonts w:ascii="Times New Roman" w:hAnsi="Times New Roman"/>
          <w:i/>
          <w:color w:val="000000"/>
          <w:lang w:eastAsia="en-GB"/>
        </w:rPr>
        <w:t xml:space="preserve"> </w:t>
      </w:r>
      <w:proofErr w:type="spellStart"/>
      <w:r w:rsidRPr="009052E7">
        <w:rPr>
          <w:rFonts w:ascii="Times New Roman" w:hAnsi="Times New Roman"/>
          <w:i/>
          <w:color w:val="000000"/>
          <w:lang w:eastAsia="en-GB"/>
        </w:rPr>
        <w:t>Eosinophilia</w:t>
      </w:r>
      <w:proofErr w:type="spellEnd"/>
      <w:r w:rsidRPr="009052E7">
        <w:rPr>
          <w:rFonts w:ascii="Times New Roman" w:hAnsi="Times New Roman"/>
          <w:i/>
          <w:color w:val="000000"/>
          <w:lang w:eastAsia="en-GB"/>
        </w:rPr>
        <w:t xml:space="preserve"> ir </w:t>
      </w:r>
      <w:proofErr w:type="spellStart"/>
      <w:r w:rsidRPr="009052E7">
        <w:rPr>
          <w:rFonts w:ascii="Times New Roman" w:hAnsi="Times New Roman"/>
          <w:i/>
          <w:color w:val="000000"/>
          <w:lang w:eastAsia="en-GB"/>
        </w:rPr>
        <w:t>Systemic</w:t>
      </w:r>
      <w:proofErr w:type="spellEnd"/>
      <w:r w:rsidRPr="009052E7">
        <w:rPr>
          <w:rFonts w:ascii="Times New Roman" w:hAnsi="Times New Roman"/>
          <w:i/>
          <w:color w:val="000000"/>
          <w:lang w:eastAsia="en-GB"/>
        </w:rPr>
        <w:t xml:space="preserve"> </w:t>
      </w:r>
      <w:proofErr w:type="spellStart"/>
      <w:r w:rsidRPr="009052E7">
        <w:rPr>
          <w:rFonts w:ascii="Times New Roman" w:hAnsi="Times New Roman"/>
          <w:i/>
          <w:color w:val="000000"/>
          <w:lang w:eastAsia="en-GB"/>
        </w:rPr>
        <w:t>Symptoms</w:t>
      </w:r>
      <w:proofErr w:type="spellEnd"/>
      <w:r w:rsidRPr="009052E7">
        <w:rPr>
          <w:rFonts w:ascii="Times New Roman" w:hAnsi="Times New Roman"/>
          <w:i/>
          <w:color w:val="000000"/>
          <w:lang w:eastAsia="en-GB"/>
        </w:rPr>
        <w:t>, DRESS</w:t>
      </w:r>
      <w:r w:rsidRPr="009052E7">
        <w:rPr>
          <w:rFonts w:ascii="Times New Roman" w:hAnsi="Times New Roman"/>
          <w:color w:val="000000"/>
          <w:lang w:eastAsia="en-GB"/>
        </w:rPr>
        <w:t>)</w:t>
      </w:r>
      <w:r w:rsidRPr="005B17CF">
        <w:rPr>
          <w:rFonts w:ascii="Times New Roman" w:hAnsi="Times New Roman"/>
          <w:color w:val="000000"/>
        </w:rPr>
        <w:t>,</w:t>
      </w:r>
      <w:r>
        <w:rPr>
          <w:rFonts w:ascii="Times New Roman" w:hAnsi="Times New Roman"/>
          <w:color w:val="000000"/>
        </w:rPr>
        <w:t xml:space="preserve"> ūminę </w:t>
      </w:r>
      <w:proofErr w:type="spellStart"/>
      <w:r>
        <w:rPr>
          <w:rFonts w:ascii="Times New Roman" w:hAnsi="Times New Roman"/>
          <w:color w:val="000000"/>
        </w:rPr>
        <w:t>generalizuotą</w:t>
      </w:r>
      <w:proofErr w:type="spellEnd"/>
      <w:r>
        <w:rPr>
          <w:rFonts w:ascii="Times New Roman" w:hAnsi="Times New Roman"/>
          <w:color w:val="000000"/>
        </w:rPr>
        <w:t xml:space="preserve"> </w:t>
      </w:r>
      <w:proofErr w:type="spellStart"/>
      <w:r>
        <w:rPr>
          <w:rFonts w:ascii="Times New Roman" w:hAnsi="Times New Roman"/>
          <w:color w:val="000000"/>
        </w:rPr>
        <w:t>egzanteminę</w:t>
      </w:r>
      <w:proofErr w:type="spellEnd"/>
      <w:r>
        <w:rPr>
          <w:rFonts w:ascii="Times New Roman" w:hAnsi="Times New Roman"/>
          <w:color w:val="000000"/>
        </w:rPr>
        <w:t xml:space="preserve"> </w:t>
      </w:r>
      <w:proofErr w:type="spellStart"/>
      <w:r>
        <w:rPr>
          <w:rFonts w:ascii="Times New Roman" w:hAnsi="Times New Roman"/>
          <w:color w:val="000000"/>
        </w:rPr>
        <w:t>pustuliozę</w:t>
      </w:r>
      <w:proofErr w:type="spellEnd"/>
      <w:r>
        <w:rPr>
          <w:rFonts w:ascii="Times New Roman" w:hAnsi="Times New Roman"/>
          <w:color w:val="000000"/>
        </w:rPr>
        <w:t xml:space="preserve">. </w:t>
      </w:r>
      <w:r w:rsidRPr="00870F34">
        <w:rPr>
          <w:rFonts w:ascii="Times New Roman" w:hAnsi="Times New Roman"/>
          <w:noProof/>
        </w:rPr>
        <w:t xml:space="preserve">Nutraukite </w:t>
      </w:r>
      <w:r>
        <w:rPr>
          <w:rFonts w:ascii="Times New Roman" w:hAnsi="Times New Roman"/>
          <w:noProof/>
        </w:rPr>
        <w:t>UNASYN</w:t>
      </w:r>
      <w:r w:rsidRPr="00870F34">
        <w:rPr>
          <w:rFonts w:ascii="Times New Roman" w:hAnsi="Times New Roman"/>
          <w:noProof/>
        </w:rPr>
        <w:t xml:space="preserve"> vartojimą ir nedelsdami kreipkitės</w:t>
      </w:r>
      <w:r>
        <w:rPr>
          <w:rFonts w:ascii="Times New Roman" w:hAnsi="Times New Roman"/>
          <w:noProof/>
        </w:rPr>
        <w:t xml:space="preserve"> </w:t>
      </w:r>
      <w:r w:rsidRPr="00870F34">
        <w:rPr>
          <w:rFonts w:ascii="Times New Roman" w:hAnsi="Times New Roman"/>
          <w:noProof/>
        </w:rPr>
        <w:t>į gydytoją, jei</w:t>
      </w:r>
      <w:r>
        <w:rPr>
          <w:rFonts w:ascii="Times New Roman" w:hAnsi="Times New Roman"/>
          <w:noProof/>
        </w:rPr>
        <w:t xml:space="preserve"> pastebite bet kuriuos simptomus, nurodytus 4 skyriuje.</w:t>
      </w:r>
    </w:p>
    <w:bookmarkEnd w:id="0"/>
    <w:p w14:paraId="4595934A" w14:textId="77777777" w:rsidR="00060B7C" w:rsidRPr="00E07C47" w:rsidRDefault="00060B7C" w:rsidP="00060B7C">
      <w:pPr>
        <w:numPr>
          <w:ilvl w:val="12"/>
          <w:numId w:val="0"/>
        </w:numPr>
        <w:spacing w:after="0" w:line="240" w:lineRule="auto"/>
        <w:rPr>
          <w:rFonts w:ascii="Times New Roman" w:hAnsi="Times New Roman"/>
          <w:lang w:eastAsia="lt-LT"/>
        </w:rPr>
      </w:pPr>
    </w:p>
    <w:p w14:paraId="164064B0" w14:textId="77777777" w:rsidR="00060B7C" w:rsidRDefault="00060B7C" w:rsidP="00060B7C">
      <w:pPr>
        <w:spacing w:after="0" w:line="240" w:lineRule="auto"/>
        <w:rPr>
          <w:rFonts w:ascii="Times New Roman" w:hAnsi="Times New Roman"/>
        </w:rPr>
      </w:pPr>
      <w:r w:rsidRPr="00E07C47">
        <w:rPr>
          <w:rFonts w:ascii="Times New Roman" w:hAnsi="Times New Roman"/>
        </w:rPr>
        <w:t xml:space="preserve">Jeigu UNASYN vartojimo laikotarpiu ar netrukus po šio vaisto vartojimo nutraukimo prasideda viduriavimas, nedelsiant kreipkitės į gydytoją, kadangi tai gali būti sunkaus, kartais net mirtino bakterijos </w:t>
      </w:r>
      <w:proofErr w:type="spellStart"/>
      <w:r w:rsidRPr="00E07C47">
        <w:rPr>
          <w:rFonts w:ascii="Times New Roman" w:hAnsi="Times New Roman"/>
          <w:bCs/>
          <w:i/>
          <w:iCs/>
          <w:color w:val="000000"/>
        </w:rPr>
        <w:t>Clostridium</w:t>
      </w:r>
      <w:proofErr w:type="spellEnd"/>
      <w:r w:rsidRPr="00E07C47">
        <w:rPr>
          <w:rFonts w:ascii="Times New Roman" w:hAnsi="Times New Roman"/>
          <w:bCs/>
          <w:i/>
          <w:iCs/>
          <w:color w:val="000000"/>
        </w:rPr>
        <w:t xml:space="preserve"> </w:t>
      </w:r>
      <w:proofErr w:type="spellStart"/>
      <w:r w:rsidRPr="00E07C47">
        <w:rPr>
          <w:rFonts w:ascii="Times New Roman" w:hAnsi="Times New Roman"/>
          <w:bCs/>
          <w:i/>
          <w:iCs/>
          <w:color w:val="000000"/>
        </w:rPr>
        <w:t>difficile</w:t>
      </w:r>
      <w:proofErr w:type="spellEnd"/>
      <w:r w:rsidRPr="00E07C47">
        <w:rPr>
          <w:rFonts w:ascii="Times New Roman" w:hAnsi="Times New Roman"/>
          <w:bCs/>
          <w:i/>
          <w:iCs/>
          <w:color w:val="000000"/>
        </w:rPr>
        <w:t xml:space="preserve"> </w:t>
      </w:r>
      <w:r w:rsidRPr="00E07C47">
        <w:rPr>
          <w:rFonts w:ascii="Times New Roman" w:hAnsi="Times New Roman"/>
          <w:bCs/>
          <w:iCs/>
          <w:color w:val="000000"/>
        </w:rPr>
        <w:t xml:space="preserve">sukelto žarnyno </w:t>
      </w:r>
      <w:r w:rsidRPr="00E07C47">
        <w:rPr>
          <w:rFonts w:ascii="Times New Roman" w:hAnsi="Times New Roman"/>
        </w:rPr>
        <w:t xml:space="preserve">sutrikimo, vadinamo </w:t>
      </w:r>
      <w:proofErr w:type="spellStart"/>
      <w:r w:rsidRPr="00E07C47">
        <w:rPr>
          <w:rFonts w:ascii="Times New Roman" w:hAnsi="Times New Roman"/>
          <w:bCs/>
          <w:iCs/>
          <w:color w:val="000000"/>
        </w:rPr>
        <w:t>pseudomembraniniu</w:t>
      </w:r>
      <w:proofErr w:type="spellEnd"/>
      <w:r w:rsidRPr="00E07C47">
        <w:rPr>
          <w:rFonts w:ascii="Times New Roman" w:hAnsi="Times New Roman"/>
          <w:bCs/>
          <w:iCs/>
          <w:color w:val="000000"/>
        </w:rPr>
        <w:t xml:space="preserve"> kolitu,</w:t>
      </w:r>
      <w:r w:rsidRPr="00E07C47">
        <w:rPr>
          <w:rFonts w:ascii="Times New Roman" w:hAnsi="Times New Roman"/>
        </w:rPr>
        <w:t xml:space="preserve"> požymis.</w:t>
      </w:r>
    </w:p>
    <w:p w14:paraId="3F636F81" w14:textId="77777777" w:rsidR="00060B7C" w:rsidRDefault="00060B7C" w:rsidP="00060B7C">
      <w:pPr>
        <w:spacing w:after="0" w:line="240" w:lineRule="auto"/>
        <w:rPr>
          <w:rFonts w:ascii="Times New Roman" w:hAnsi="Times New Roman"/>
        </w:rPr>
      </w:pPr>
    </w:p>
    <w:p w14:paraId="64B99136" w14:textId="77777777" w:rsidR="00060B7C" w:rsidRDefault="00060B7C" w:rsidP="00060B7C">
      <w:pPr>
        <w:spacing w:after="0" w:line="240" w:lineRule="auto"/>
        <w:rPr>
          <w:rFonts w:ascii="Times New Roman" w:hAnsi="Times New Roman"/>
        </w:rPr>
      </w:pPr>
      <w:r w:rsidRPr="00BC0999">
        <w:rPr>
          <w:rFonts w:ascii="Times New Roman" w:hAnsi="Times New Roman"/>
        </w:rPr>
        <w:t>Gydymo UNASYN metu gali pasireikšti kepenų pažeidimas, pvz., tulžies sąstovio sukeltas kepenų uždegimas ir gelta. Jeigu Jums pasireiškia kepenų sutrikimo požymių (pvz., akių ir odos pageltimas, tamsus šlapimas, šviesios išmatos, pykinimas, bendras silpnumas, maudimas dešinėje pašonėje), kreipkitės į gydytoją</w:t>
      </w:r>
      <w:r>
        <w:rPr>
          <w:rFonts w:ascii="Times New Roman" w:hAnsi="Times New Roman"/>
        </w:rPr>
        <w:t>.</w:t>
      </w:r>
    </w:p>
    <w:p w14:paraId="3E04AD4B" w14:textId="77777777" w:rsidR="00060B7C" w:rsidRPr="00E26024" w:rsidRDefault="00060B7C" w:rsidP="00060B7C">
      <w:pPr>
        <w:spacing w:after="0" w:line="240" w:lineRule="auto"/>
        <w:rPr>
          <w:rFonts w:ascii="Times New Roman" w:hAnsi="Times New Roman"/>
        </w:rPr>
      </w:pPr>
    </w:p>
    <w:p w14:paraId="5478E691" w14:textId="77777777" w:rsidR="00060B7C" w:rsidRPr="00E07C47" w:rsidRDefault="00060B7C" w:rsidP="00060B7C">
      <w:pPr>
        <w:spacing w:after="0" w:line="240" w:lineRule="auto"/>
        <w:rPr>
          <w:rFonts w:ascii="Times New Roman" w:hAnsi="Times New Roman"/>
        </w:rPr>
      </w:pPr>
      <w:r w:rsidRPr="00E07C47">
        <w:rPr>
          <w:rFonts w:ascii="Times New Roman" w:hAnsi="Times New Roman"/>
          <w:color w:val="000000"/>
        </w:rPr>
        <w:t xml:space="preserve">Ilgai gydant šiuo vaistu, patartina periodiškai tirti, ar nesutriko organų sistemų (inkstų, kepenų, </w:t>
      </w:r>
      <w:proofErr w:type="spellStart"/>
      <w:r w:rsidRPr="00E07C47">
        <w:rPr>
          <w:rFonts w:ascii="Times New Roman" w:hAnsi="Times New Roman"/>
          <w:color w:val="000000"/>
        </w:rPr>
        <w:t>kraujodaros</w:t>
      </w:r>
      <w:proofErr w:type="spellEnd"/>
      <w:r w:rsidRPr="00E07C47">
        <w:rPr>
          <w:rFonts w:ascii="Times New Roman" w:hAnsi="Times New Roman"/>
          <w:color w:val="000000"/>
        </w:rPr>
        <w:t xml:space="preserve"> organų) veikla. Todėl </w:t>
      </w:r>
      <w:r w:rsidRPr="00E07C47">
        <w:rPr>
          <w:rFonts w:ascii="Times New Roman" w:hAnsi="Times New Roman"/>
        </w:rPr>
        <w:t xml:space="preserve">gydytojas gali </w:t>
      </w:r>
      <w:r>
        <w:rPr>
          <w:rFonts w:ascii="Times New Roman" w:hAnsi="Times New Roman"/>
        </w:rPr>
        <w:t>iš</w:t>
      </w:r>
      <w:r w:rsidRPr="00E07C47">
        <w:rPr>
          <w:rFonts w:ascii="Times New Roman" w:hAnsi="Times New Roman"/>
        </w:rPr>
        <w:t>tirti kraują. Šie tyrimai atliekami daugeliui pacientų, dėl to nerimauti nereikėtų.</w:t>
      </w:r>
    </w:p>
    <w:p w14:paraId="3D323E17" w14:textId="77777777" w:rsidR="00060B7C" w:rsidRPr="0086778B" w:rsidRDefault="00060B7C" w:rsidP="00060B7C">
      <w:pPr>
        <w:spacing w:after="0" w:line="240" w:lineRule="auto"/>
        <w:rPr>
          <w:rFonts w:ascii="Times New Roman" w:hAnsi="Times New Roman"/>
        </w:rPr>
      </w:pPr>
    </w:p>
    <w:p w14:paraId="4B84C408"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t>Kiti vaistai ir UNASYN</w:t>
      </w:r>
    </w:p>
    <w:p w14:paraId="3F615247"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lang w:eastAsia="lt-LT"/>
        </w:rPr>
        <w:t>Jeigu vartojate ar neseniai vartojote kitų vaistų arba dėl to nesate tikri, apie tai pasakykite gydytojui arba vaistininkui.</w:t>
      </w:r>
    </w:p>
    <w:p w14:paraId="139E52CD" w14:textId="77777777" w:rsidR="00060B7C" w:rsidRPr="00E07C47" w:rsidRDefault="00060B7C" w:rsidP="00060B7C">
      <w:pPr>
        <w:spacing w:after="0" w:line="240" w:lineRule="auto"/>
        <w:ind w:left="567" w:hanging="567"/>
        <w:rPr>
          <w:rFonts w:ascii="Times New Roman" w:hAnsi="Times New Roman"/>
          <w:b/>
          <w:lang w:eastAsia="lt-LT"/>
        </w:rPr>
      </w:pPr>
    </w:p>
    <w:p w14:paraId="3BDB3041"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Pasakykite gydytojui bei vaistininkui apie visus vaistus, kuriuos vartojate (įskaitant įsigytus be recepto), ypač </w:t>
      </w:r>
      <w:r w:rsidRPr="00E07C47">
        <w:rPr>
          <w:rFonts w:ascii="Times New Roman" w:hAnsi="Times New Roman"/>
          <w:color w:val="000000"/>
        </w:rPr>
        <w:t>vaistus podagrai gydyti (</w:t>
      </w:r>
      <w:proofErr w:type="spellStart"/>
      <w:r w:rsidRPr="00E07C47">
        <w:rPr>
          <w:rFonts w:ascii="Times New Roman" w:hAnsi="Times New Roman"/>
        </w:rPr>
        <w:t>alopurinolį</w:t>
      </w:r>
      <w:proofErr w:type="spellEnd"/>
      <w:r w:rsidRPr="00E07C47">
        <w:rPr>
          <w:rFonts w:ascii="Times New Roman" w:hAnsi="Times New Roman"/>
        </w:rPr>
        <w:t xml:space="preserve">, </w:t>
      </w:r>
      <w:proofErr w:type="spellStart"/>
      <w:r w:rsidRPr="00E07C47">
        <w:rPr>
          <w:rFonts w:ascii="Times New Roman" w:hAnsi="Times New Roman"/>
        </w:rPr>
        <w:t>probenecidą</w:t>
      </w:r>
      <w:proofErr w:type="spellEnd"/>
      <w:r w:rsidRPr="00E07C47">
        <w:rPr>
          <w:rFonts w:ascii="Times New Roman" w:hAnsi="Times New Roman"/>
        </w:rPr>
        <w:t xml:space="preserve">), </w:t>
      </w:r>
      <w:proofErr w:type="spellStart"/>
      <w:r w:rsidRPr="00E07C47">
        <w:rPr>
          <w:rFonts w:ascii="Times New Roman" w:hAnsi="Times New Roman"/>
        </w:rPr>
        <w:t>metotreksatą</w:t>
      </w:r>
      <w:proofErr w:type="spellEnd"/>
      <w:r w:rsidRPr="00E07C47">
        <w:rPr>
          <w:rFonts w:ascii="Times New Roman" w:hAnsi="Times New Roman"/>
        </w:rPr>
        <w:t xml:space="preserve"> </w:t>
      </w:r>
      <w:r w:rsidRPr="00E07C47">
        <w:rPr>
          <w:rFonts w:ascii="Times New Roman" w:hAnsi="Times New Roman"/>
          <w:color w:val="000000"/>
        </w:rPr>
        <w:t>(vaistą navikams gydyti)</w:t>
      </w:r>
      <w:r w:rsidRPr="00E07C47">
        <w:rPr>
          <w:rFonts w:ascii="Times New Roman" w:hAnsi="Times New Roman"/>
        </w:rPr>
        <w:t xml:space="preserve">, antikoaguliantus (kraujo krešėjimą slopinančius vaistus, pvz., varfariną), vaistus infekcijoms gydyti (pvz., </w:t>
      </w:r>
      <w:proofErr w:type="spellStart"/>
      <w:r w:rsidRPr="00E07C47">
        <w:rPr>
          <w:rFonts w:ascii="Times New Roman" w:hAnsi="Times New Roman"/>
        </w:rPr>
        <w:t>chloramfenikolį</w:t>
      </w:r>
      <w:proofErr w:type="spellEnd"/>
      <w:r w:rsidRPr="00E07C47">
        <w:rPr>
          <w:rFonts w:ascii="Times New Roman" w:hAnsi="Times New Roman"/>
        </w:rPr>
        <w:t xml:space="preserve">, </w:t>
      </w:r>
      <w:proofErr w:type="spellStart"/>
      <w:r w:rsidRPr="00E07C47">
        <w:rPr>
          <w:rFonts w:ascii="Times New Roman" w:hAnsi="Times New Roman"/>
        </w:rPr>
        <w:t>eritromiciną</w:t>
      </w:r>
      <w:proofErr w:type="spellEnd"/>
      <w:r w:rsidRPr="00E07C47">
        <w:rPr>
          <w:rFonts w:ascii="Times New Roman" w:hAnsi="Times New Roman"/>
        </w:rPr>
        <w:t xml:space="preserve">, </w:t>
      </w:r>
      <w:proofErr w:type="spellStart"/>
      <w:r w:rsidRPr="00E07C47">
        <w:rPr>
          <w:rFonts w:ascii="Times New Roman" w:hAnsi="Times New Roman"/>
        </w:rPr>
        <w:t>sulfonamidus</w:t>
      </w:r>
      <w:proofErr w:type="spellEnd"/>
      <w:r w:rsidRPr="00E07C47">
        <w:rPr>
          <w:rFonts w:ascii="Times New Roman" w:hAnsi="Times New Roman"/>
        </w:rPr>
        <w:t xml:space="preserve"> ir </w:t>
      </w:r>
      <w:proofErr w:type="spellStart"/>
      <w:r w:rsidRPr="00E07C47">
        <w:rPr>
          <w:rFonts w:ascii="Times New Roman" w:hAnsi="Times New Roman"/>
        </w:rPr>
        <w:t>tetraciklinus</w:t>
      </w:r>
      <w:proofErr w:type="spellEnd"/>
      <w:r w:rsidRPr="00E07C47">
        <w:rPr>
          <w:rFonts w:ascii="Times New Roman" w:hAnsi="Times New Roman"/>
        </w:rPr>
        <w:t>), hormoninius kontraceptikus, nesteroidinius vaistus nuo uždegimo (</w:t>
      </w:r>
      <w:proofErr w:type="spellStart"/>
      <w:r w:rsidRPr="00E07C47">
        <w:rPr>
          <w:rFonts w:ascii="Times New Roman" w:hAnsi="Times New Roman"/>
        </w:rPr>
        <w:t>acetilsalicilo</w:t>
      </w:r>
      <w:proofErr w:type="spellEnd"/>
      <w:r w:rsidRPr="00E07C47">
        <w:rPr>
          <w:rFonts w:ascii="Times New Roman" w:hAnsi="Times New Roman"/>
        </w:rPr>
        <w:t xml:space="preserve"> rūgštį, </w:t>
      </w:r>
      <w:proofErr w:type="spellStart"/>
      <w:r w:rsidRPr="00E07C47">
        <w:rPr>
          <w:rFonts w:ascii="Times New Roman" w:hAnsi="Times New Roman"/>
        </w:rPr>
        <w:t>indometaciną</w:t>
      </w:r>
      <w:proofErr w:type="spellEnd"/>
      <w:r w:rsidRPr="00E07C47">
        <w:rPr>
          <w:rFonts w:ascii="Times New Roman" w:hAnsi="Times New Roman"/>
        </w:rPr>
        <w:t xml:space="preserve">, </w:t>
      </w:r>
      <w:proofErr w:type="spellStart"/>
      <w:r w:rsidRPr="00E07C47">
        <w:rPr>
          <w:rFonts w:ascii="Times New Roman" w:hAnsi="Times New Roman"/>
        </w:rPr>
        <w:t>fenilbutazoną</w:t>
      </w:r>
      <w:proofErr w:type="spellEnd"/>
      <w:r w:rsidRPr="00E07C47">
        <w:rPr>
          <w:rFonts w:ascii="Times New Roman" w:hAnsi="Times New Roman"/>
        </w:rPr>
        <w:t>).</w:t>
      </w:r>
    </w:p>
    <w:p w14:paraId="62D706C7"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Vartojant UNASYN, gali būti netikslūs kai kurių laboratorinių tyrimų rodmenys.</w:t>
      </w:r>
    </w:p>
    <w:p w14:paraId="6E2BDFF9" w14:textId="77777777" w:rsidR="00060B7C" w:rsidRPr="00E07C47" w:rsidRDefault="00060B7C" w:rsidP="00060B7C">
      <w:pPr>
        <w:spacing w:after="0" w:line="240" w:lineRule="auto"/>
        <w:rPr>
          <w:rFonts w:ascii="Times New Roman" w:hAnsi="Times New Roman"/>
        </w:rPr>
      </w:pPr>
    </w:p>
    <w:p w14:paraId="243C51F0"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t>Nėštumas ir žindymo laikotarpis</w:t>
      </w:r>
    </w:p>
    <w:p w14:paraId="39202F0B"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lang w:eastAsia="lt-LT"/>
        </w:rPr>
        <w:t>Jeigu esate nėščia, žindote kūdikį, manote, kad galbūt esate nėščia arba planuojate pastoti, tai prieš vartodama šį vaistą pasitarkite su gydytoju arba vaistininku.</w:t>
      </w:r>
    </w:p>
    <w:p w14:paraId="22B97E15" w14:textId="77777777" w:rsidR="00060B7C" w:rsidRPr="00E07C47" w:rsidRDefault="00060B7C" w:rsidP="00060B7C">
      <w:pPr>
        <w:spacing w:after="0" w:line="240" w:lineRule="auto"/>
        <w:ind w:left="567" w:hanging="567"/>
        <w:rPr>
          <w:rFonts w:ascii="Times New Roman" w:hAnsi="Times New Roman"/>
          <w:b/>
          <w:lang w:eastAsia="lt-LT"/>
        </w:rPr>
      </w:pPr>
    </w:p>
    <w:p w14:paraId="4126B13D"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 xml:space="preserve">Su gyvūnais atlikti įtakos reprodukcijai tyrimai </w:t>
      </w:r>
      <w:proofErr w:type="spellStart"/>
      <w:r w:rsidRPr="00E07C47">
        <w:rPr>
          <w:rFonts w:ascii="Times New Roman" w:hAnsi="Times New Roman"/>
          <w:color w:val="000000"/>
        </w:rPr>
        <w:t>sultamicilino</w:t>
      </w:r>
      <w:proofErr w:type="spellEnd"/>
      <w:r w:rsidRPr="00E07C47">
        <w:rPr>
          <w:rFonts w:ascii="Times New Roman" w:hAnsi="Times New Roman"/>
          <w:color w:val="000000"/>
        </w:rPr>
        <w:t xml:space="preserve"> sukeltų vaisingumo sutrikimų ir kenksmingo poveikio vaisiui neparodė. </w:t>
      </w:r>
      <w:proofErr w:type="spellStart"/>
      <w:r w:rsidRPr="00E07C47">
        <w:rPr>
          <w:rFonts w:ascii="Times New Roman" w:hAnsi="Times New Roman"/>
          <w:color w:val="000000"/>
        </w:rPr>
        <w:t>Sulbaktamas</w:t>
      </w:r>
      <w:proofErr w:type="spellEnd"/>
      <w:r w:rsidRPr="00E07C47">
        <w:rPr>
          <w:rFonts w:ascii="Times New Roman" w:hAnsi="Times New Roman"/>
          <w:color w:val="000000"/>
        </w:rPr>
        <w:t xml:space="preserve"> </w:t>
      </w:r>
      <w:r w:rsidRPr="00E20B7C">
        <w:rPr>
          <w:rFonts w:ascii="Times New Roman" w:hAnsi="Times New Roman"/>
          <w:color w:val="000000"/>
        </w:rPr>
        <w:t xml:space="preserve">ir ampicilinas </w:t>
      </w:r>
      <w:r w:rsidRPr="00E07C47">
        <w:rPr>
          <w:rFonts w:ascii="Times New Roman" w:hAnsi="Times New Roman"/>
          <w:color w:val="000000"/>
        </w:rPr>
        <w:t>prasiskverbia pro placentą, tačiau nenustatyta, ar saugu šį vaistą vartoti nėščioms moterims. Nėštumo metu gydytojas UNASYN paskirs tik neabejotinai būtinu atveju.</w:t>
      </w:r>
    </w:p>
    <w:p w14:paraId="046A4130" w14:textId="77777777" w:rsidR="00060B7C" w:rsidRPr="00E07C47" w:rsidRDefault="00060B7C" w:rsidP="00060B7C">
      <w:pPr>
        <w:spacing w:after="0" w:line="240" w:lineRule="auto"/>
        <w:ind w:right="-2"/>
        <w:rPr>
          <w:rFonts w:ascii="Times New Roman" w:hAnsi="Times New Roman"/>
          <w:color w:val="000000"/>
        </w:rPr>
      </w:pPr>
    </w:p>
    <w:p w14:paraId="7B53819C"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 xml:space="preserve">Motinos piene randamos mažos ampicilino ir </w:t>
      </w:r>
      <w:proofErr w:type="spellStart"/>
      <w:r w:rsidRPr="00E07C47">
        <w:rPr>
          <w:rFonts w:ascii="Times New Roman" w:hAnsi="Times New Roman"/>
          <w:color w:val="000000"/>
        </w:rPr>
        <w:t>sulbaktamo</w:t>
      </w:r>
      <w:proofErr w:type="spellEnd"/>
      <w:r w:rsidRPr="00E07C47">
        <w:rPr>
          <w:rFonts w:ascii="Times New Roman" w:hAnsi="Times New Roman"/>
          <w:color w:val="000000"/>
        </w:rPr>
        <w:t xml:space="preserve"> koncentracijos. Žindančioms motinoms vartojant </w:t>
      </w:r>
      <w:proofErr w:type="spellStart"/>
      <w:r w:rsidRPr="00E07C47">
        <w:rPr>
          <w:rFonts w:ascii="Times New Roman" w:hAnsi="Times New Roman"/>
          <w:color w:val="000000"/>
        </w:rPr>
        <w:t>sultamicilino</w:t>
      </w:r>
      <w:proofErr w:type="spellEnd"/>
      <w:r w:rsidRPr="00E07C47">
        <w:rPr>
          <w:rFonts w:ascii="Times New Roman" w:hAnsi="Times New Roman"/>
          <w:color w:val="000000"/>
        </w:rPr>
        <w:t>, kūdikiams gali padidėti jautrumas, atsirasti viduriavimas, kandidamikozė ir odos bėrimas. UNASYN gydymo metu žindymą reikia laikinai nutraukti.</w:t>
      </w:r>
    </w:p>
    <w:p w14:paraId="4DA04032" w14:textId="77777777" w:rsidR="00060B7C" w:rsidRPr="00E07C47" w:rsidRDefault="00060B7C" w:rsidP="00060B7C">
      <w:pPr>
        <w:spacing w:after="0" w:line="240" w:lineRule="auto"/>
        <w:rPr>
          <w:rFonts w:ascii="Times New Roman" w:hAnsi="Times New Roman"/>
        </w:rPr>
      </w:pPr>
    </w:p>
    <w:p w14:paraId="17CBA831"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t>Vairavimas ir mechanizmų valdymas</w:t>
      </w:r>
    </w:p>
    <w:p w14:paraId="7B001419" w14:textId="77777777" w:rsidR="00060B7C" w:rsidRPr="00E07C47" w:rsidRDefault="00060B7C" w:rsidP="00060B7C">
      <w:pPr>
        <w:spacing w:after="0" w:line="240" w:lineRule="auto"/>
        <w:rPr>
          <w:rFonts w:ascii="Times New Roman" w:hAnsi="Times New Roman"/>
        </w:rPr>
      </w:pPr>
      <w:r w:rsidRPr="00FB6561">
        <w:rPr>
          <w:rFonts w:ascii="Times New Roman" w:hAnsi="Times New Roman"/>
        </w:rPr>
        <w:t xml:space="preserve">UNASYN gali paveikti gebėjimą vairuoti ir valdyti mechanizmus, kadangi </w:t>
      </w:r>
      <w:r w:rsidRPr="00E07C47">
        <w:rPr>
          <w:rFonts w:ascii="Times New Roman" w:hAnsi="Times New Roman"/>
        </w:rPr>
        <w:t>retkarčiais gali pasireikšti galvos s</w:t>
      </w:r>
      <w:r>
        <w:rPr>
          <w:rFonts w:ascii="Times New Roman" w:hAnsi="Times New Roman"/>
        </w:rPr>
        <w:t>vaigimas.</w:t>
      </w:r>
    </w:p>
    <w:p w14:paraId="4D0FFB0B" w14:textId="77777777" w:rsidR="00060B7C" w:rsidRPr="00E07C47" w:rsidRDefault="00060B7C" w:rsidP="00060B7C">
      <w:pPr>
        <w:spacing w:after="0" w:line="240" w:lineRule="auto"/>
        <w:rPr>
          <w:rFonts w:ascii="Times New Roman" w:hAnsi="Times New Roman"/>
        </w:rPr>
      </w:pPr>
    </w:p>
    <w:p w14:paraId="791EA77D"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lastRenderedPageBreak/>
        <w:t>U</w:t>
      </w:r>
      <w:r>
        <w:rPr>
          <w:rFonts w:ascii="Times New Roman" w:hAnsi="Times New Roman"/>
          <w:b/>
          <w:lang w:eastAsia="lt-LT"/>
        </w:rPr>
        <w:t>NASYN sudėtyje yra</w:t>
      </w:r>
      <w:r w:rsidRPr="00E07C47">
        <w:rPr>
          <w:rFonts w:ascii="Times New Roman" w:hAnsi="Times New Roman"/>
          <w:b/>
          <w:lang w:eastAsia="lt-LT"/>
        </w:rPr>
        <w:t xml:space="preserve"> laktozės</w:t>
      </w:r>
      <w:r>
        <w:rPr>
          <w:rFonts w:ascii="Times New Roman" w:hAnsi="Times New Roman"/>
          <w:b/>
          <w:lang w:eastAsia="lt-LT"/>
        </w:rPr>
        <w:t xml:space="preserve"> </w:t>
      </w:r>
    </w:p>
    <w:p w14:paraId="280C6617" w14:textId="77777777" w:rsidR="00060B7C" w:rsidRPr="009F7742"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Jeigu gydytojas Jums yra sakęs, kad netoleruojate kokių nors angliavandenių, kreipkitės į jį prieš pradėdami vartoti šį vaistą.</w:t>
      </w:r>
    </w:p>
    <w:p w14:paraId="7EB5479C" w14:textId="77777777" w:rsidR="00060B7C" w:rsidRPr="00D207F2" w:rsidRDefault="00060B7C" w:rsidP="00060B7C">
      <w:pPr>
        <w:spacing w:after="0" w:line="240" w:lineRule="auto"/>
        <w:ind w:right="-2"/>
        <w:rPr>
          <w:rFonts w:ascii="Times New Roman" w:hAnsi="Times New Roman"/>
          <w:b/>
          <w:lang w:val="en-US" w:eastAsia="lt-LT"/>
        </w:rPr>
      </w:pPr>
    </w:p>
    <w:p w14:paraId="0B8921EA" w14:textId="77777777" w:rsidR="00060B7C" w:rsidRPr="00E07C47" w:rsidRDefault="00060B7C" w:rsidP="00060B7C">
      <w:pPr>
        <w:spacing w:after="0" w:line="240" w:lineRule="auto"/>
        <w:ind w:right="-2"/>
        <w:rPr>
          <w:rFonts w:ascii="Times New Roman" w:hAnsi="Times New Roman"/>
          <w:b/>
          <w:color w:val="000000"/>
        </w:rPr>
      </w:pPr>
      <w:bookmarkStart w:id="1" w:name="_Hlk51337720"/>
      <w:r w:rsidRPr="00E07C47">
        <w:rPr>
          <w:rFonts w:ascii="Times New Roman" w:hAnsi="Times New Roman"/>
          <w:b/>
          <w:lang w:eastAsia="lt-LT"/>
        </w:rPr>
        <w:t>U</w:t>
      </w:r>
      <w:r>
        <w:rPr>
          <w:rFonts w:ascii="Times New Roman" w:hAnsi="Times New Roman"/>
          <w:b/>
          <w:lang w:eastAsia="lt-LT"/>
        </w:rPr>
        <w:t>NASYN sudėtyje yra natrio</w:t>
      </w:r>
    </w:p>
    <w:p w14:paraId="26E6B366" w14:textId="77777777" w:rsidR="00060B7C" w:rsidRPr="00C768CE" w:rsidRDefault="00060B7C" w:rsidP="00060B7C">
      <w:pPr>
        <w:spacing w:after="0" w:line="240" w:lineRule="auto"/>
        <w:ind w:right="-2"/>
        <w:rPr>
          <w:rFonts w:ascii="Times New Roman" w:eastAsia="Times New Roman" w:hAnsi="Times New Roman"/>
          <w:noProof/>
          <w:color w:val="000000"/>
        </w:rPr>
      </w:pPr>
      <w:r w:rsidRPr="00C768CE">
        <w:rPr>
          <w:rFonts w:ascii="Times New Roman" w:hAnsi="Times New Roman"/>
        </w:rPr>
        <w:t xml:space="preserve">Šio </w:t>
      </w:r>
      <w:r w:rsidRPr="00B57E99">
        <w:rPr>
          <w:rFonts w:ascii="Times New Roman" w:eastAsia="Times New Roman" w:hAnsi="Times New Roman"/>
          <w:noProof/>
          <w:color w:val="000000"/>
        </w:rPr>
        <w:t>vaist</w:t>
      </w:r>
      <w:r>
        <w:rPr>
          <w:rFonts w:ascii="Times New Roman" w:eastAsia="Times New Roman" w:hAnsi="Times New Roman"/>
          <w:noProof/>
          <w:color w:val="000000"/>
        </w:rPr>
        <w:t>o</w:t>
      </w:r>
      <w:r w:rsidRPr="00C768CE">
        <w:rPr>
          <w:rFonts w:ascii="Times New Roman" w:hAnsi="Times New Roman"/>
        </w:rPr>
        <w:t xml:space="preserve"> </w:t>
      </w:r>
      <w:r>
        <w:rPr>
          <w:rFonts w:ascii="Times New Roman" w:hAnsi="Times New Roman"/>
        </w:rPr>
        <w:t xml:space="preserve">kiekvienoje </w:t>
      </w:r>
      <w:r w:rsidRPr="00C768CE">
        <w:rPr>
          <w:rFonts w:ascii="Times New Roman" w:hAnsi="Times New Roman"/>
        </w:rPr>
        <w:t>tabletėje yra mažiau kaip 1 </w:t>
      </w:r>
      <w:proofErr w:type="spellStart"/>
      <w:r w:rsidRPr="00C768CE">
        <w:rPr>
          <w:rFonts w:ascii="Times New Roman" w:hAnsi="Times New Roman"/>
        </w:rPr>
        <w:t>mmol</w:t>
      </w:r>
      <w:proofErr w:type="spellEnd"/>
      <w:r w:rsidRPr="00C768CE">
        <w:rPr>
          <w:rFonts w:ascii="Times New Roman" w:hAnsi="Times New Roman"/>
        </w:rPr>
        <w:t xml:space="preserve"> (23 mg) natrio, </w:t>
      </w:r>
      <w:proofErr w:type="spellStart"/>
      <w:r w:rsidRPr="00C768CE">
        <w:rPr>
          <w:rFonts w:ascii="Times New Roman" w:hAnsi="Times New Roman"/>
        </w:rPr>
        <w:t>t.y</w:t>
      </w:r>
      <w:proofErr w:type="spellEnd"/>
      <w:r w:rsidRPr="00C768CE">
        <w:rPr>
          <w:rFonts w:ascii="Times New Roman" w:hAnsi="Times New Roman"/>
        </w:rPr>
        <w:t>. jis beveik neturi reikšmės.</w:t>
      </w:r>
    </w:p>
    <w:bookmarkEnd w:id="1"/>
    <w:p w14:paraId="7B7D1C07" w14:textId="77777777" w:rsidR="00060B7C" w:rsidRDefault="00060B7C" w:rsidP="00060B7C">
      <w:pPr>
        <w:spacing w:after="0" w:line="240" w:lineRule="auto"/>
        <w:rPr>
          <w:rFonts w:ascii="Times New Roman" w:hAnsi="Times New Roman"/>
        </w:rPr>
      </w:pPr>
    </w:p>
    <w:p w14:paraId="09A93FCB" w14:textId="77777777" w:rsidR="00060B7C" w:rsidRPr="00E07C47" w:rsidRDefault="00060B7C" w:rsidP="00060B7C">
      <w:pPr>
        <w:spacing w:after="0" w:line="240" w:lineRule="auto"/>
        <w:rPr>
          <w:rFonts w:ascii="Times New Roman" w:hAnsi="Times New Roman"/>
        </w:rPr>
      </w:pPr>
    </w:p>
    <w:p w14:paraId="3D00FCFA" w14:textId="77777777" w:rsidR="00060B7C" w:rsidRPr="00E07C47" w:rsidRDefault="00060B7C" w:rsidP="00060B7C">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3.</w:t>
      </w:r>
      <w:r w:rsidRPr="00E07C47">
        <w:rPr>
          <w:rFonts w:ascii="Times New Roman" w:hAnsi="Times New Roman"/>
          <w:b/>
          <w:lang w:eastAsia="lt-LT"/>
        </w:rPr>
        <w:tab/>
        <w:t>Kaip vartoti UNASYN</w:t>
      </w:r>
    </w:p>
    <w:p w14:paraId="69F5DF6E" w14:textId="77777777" w:rsidR="00060B7C" w:rsidRPr="00E07C47" w:rsidRDefault="00060B7C" w:rsidP="00060B7C">
      <w:pPr>
        <w:spacing w:after="0" w:line="240" w:lineRule="auto"/>
        <w:rPr>
          <w:rFonts w:ascii="Times New Roman" w:hAnsi="Times New Roman"/>
        </w:rPr>
      </w:pPr>
    </w:p>
    <w:p w14:paraId="18896C49"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Visada vartokite šį vaistą tiksliai</w:t>
      </w:r>
      <w:r>
        <w:rPr>
          <w:rFonts w:ascii="Times New Roman" w:hAnsi="Times New Roman"/>
        </w:rPr>
        <w:t>,</w:t>
      </w:r>
      <w:r w:rsidRPr="00E07C47">
        <w:rPr>
          <w:rFonts w:ascii="Times New Roman" w:hAnsi="Times New Roman"/>
        </w:rPr>
        <w:t xml:space="preserve"> kaip nurodė gydytojas. Jeigu abejojate, kreipkitės į gydytoją arba vaistininką.</w:t>
      </w:r>
    </w:p>
    <w:p w14:paraId="6B0BE084" w14:textId="77777777" w:rsidR="00060B7C" w:rsidRPr="00E07C47" w:rsidRDefault="00060B7C" w:rsidP="00060B7C">
      <w:pPr>
        <w:spacing w:after="0" w:line="240" w:lineRule="auto"/>
        <w:rPr>
          <w:rFonts w:ascii="Times New Roman" w:hAnsi="Times New Roman"/>
        </w:rPr>
      </w:pPr>
    </w:p>
    <w:p w14:paraId="41B12A67" w14:textId="77777777" w:rsidR="00060B7C" w:rsidRPr="00E07C47" w:rsidRDefault="00060B7C" w:rsidP="00060B7C">
      <w:pPr>
        <w:spacing w:after="0" w:line="240" w:lineRule="auto"/>
        <w:rPr>
          <w:rFonts w:ascii="Times New Roman" w:hAnsi="Times New Roman"/>
          <w:u w:val="single"/>
        </w:rPr>
      </w:pPr>
      <w:r w:rsidRPr="00E07C47">
        <w:rPr>
          <w:rFonts w:ascii="Times New Roman" w:hAnsi="Times New Roman"/>
          <w:u w:val="single"/>
        </w:rPr>
        <w:t xml:space="preserve">Ampicilino ir </w:t>
      </w:r>
      <w:proofErr w:type="spellStart"/>
      <w:r w:rsidRPr="00E07C47">
        <w:rPr>
          <w:rFonts w:ascii="Times New Roman" w:hAnsi="Times New Roman"/>
          <w:u w:val="single"/>
        </w:rPr>
        <w:t>sulbaktamo</w:t>
      </w:r>
      <w:proofErr w:type="spellEnd"/>
      <w:r w:rsidRPr="00E07C47">
        <w:rPr>
          <w:rFonts w:ascii="Times New Roman" w:hAnsi="Times New Roman"/>
          <w:u w:val="single"/>
        </w:rPr>
        <w:t xml:space="preserve"> deriniui jautrių mikroorganizmų sukeltų infekcinių ligų gydymas</w:t>
      </w:r>
    </w:p>
    <w:p w14:paraId="44B49466" w14:textId="77777777" w:rsidR="00060B7C" w:rsidRPr="00E07C47" w:rsidRDefault="00060B7C" w:rsidP="00060B7C">
      <w:pPr>
        <w:spacing w:after="0" w:line="240" w:lineRule="auto"/>
        <w:rPr>
          <w:rFonts w:ascii="Times New Roman" w:hAnsi="Times New Roman"/>
        </w:rPr>
      </w:pPr>
    </w:p>
    <w:p w14:paraId="5EADE4DE" w14:textId="77777777" w:rsidR="00060B7C" w:rsidRPr="00E07C47" w:rsidRDefault="00060B7C" w:rsidP="00060B7C">
      <w:pPr>
        <w:spacing w:after="0" w:line="240" w:lineRule="auto"/>
        <w:ind w:right="-2"/>
        <w:rPr>
          <w:rFonts w:ascii="Times New Roman" w:hAnsi="Times New Roman"/>
          <w:i/>
          <w:color w:val="000000"/>
          <w:lang w:bidi="ar-SY"/>
        </w:rPr>
      </w:pPr>
      <w:r w:rsidRPr="00E07C47">
        <w:rPr>
          <w:rFonts w:ascii="Times New Roman" w:hAnsi="Times New Roman"/>
          <w:i/>
          <w:color w:val="000000"/>
        </w:rPr>
        <w:t xml:space="preserve">Suaugusiesiems (įskaitant senyvus) ir vaikams, sveriantiems daugiau negu </w:t>
      </w:r>
      <w:r w:rsidRPr="00E07C47">
        <w:rPr>
          <w:rFonts w:ascii="Times New Roman" w:hAnsi="Times New Roman"/>
          <w:i/>
          <w:color w:val="000000"/>
          <w:lang w:bidi="ar-SY"/>
        </w:rPr>
        <w:t>30 kg</w:t>
      </w:r>
    </w:p>
    <w:p w14:paraId="5032145B"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 xml:space="preserve">Įprastinė </w:t>
      </w:r>
      <w:r>
        <w:rPr>
          <w:rFonts w:ascii="Times New Roman" w:hAnsi="Times New Roman"/>
          <w:color w:val="000000"/>
        </w:rPr>
        <w:t xml:space="preserve">UNASYN </w:t>
      </w:r>
      <w:r w:rsidRPr="00E07C47">
        <w:rPr>
          <w:rFonts w:ascii="Times New Roman" w:hAnsi="Times New Roman"/>
          <w:color w:val="000000"/>
        </w:rPr>
        <w:t xml:space="preserve">dozė yra </w:t>
      </w:r>
      <w:r>
        <w:rPr>
          <w:rFonts w:ascii="Times New Roman" w:hAnsi="Times New Roman"/>
          <w:color w:val="000000"/>
        </w:rPr>
        <w:t xml:space="preserve">nuo </w:t>
      </w:r>
      <w:r w:rsidRPr="00E07C47">
        <w:rPr>
          <w:rFonts w:ascii="Times New Roman" w:hAnsi="Times New Roman"/>
          <w:color w:val="000000"/>
        </w:rPr>
        <w:t>375</w:t>
      </w:r>
      <w:r>
        <w:rPr>
          <w:rFonts w:ascii="Times New Roman" w:hAnsi="Times New Roman"/>
          <w:color w:val="000000"/>
        </w:rPr>
        <w:t xml:space="preserve"> mg iki </w:t>
      </w:r>
      <w:r w:rsidRPr="00E07C47">
        <w:rPr>
          <w:rFonts w:ascii="Times New Roman" w:hAnsi="Times New Roman"/>
          <w:color w:val="000000"/>
        </w:rPr>
        <w:t xml:space="preserve">750 mg du kartus per parą (kas </w:t>
      </w:r>
      <w:r w:rsidRPr="00E07C47">
        <w:rPr>
          <w:rFonts w:ascii="Times New Roman" w:hAnsi="Times New Roman"/>
          <w:color w:val="000000"/>
          <w:lang w:bidi="ar-SY"/>
        </w:rPr>
        <w:t>12 valandų).</w:t>
      </w:r>
    </w:p>
    <w:p w14:paraId="2C43BCA1" w14:textId="77777777" w:rsidR="00060B7C" w:rsidRPr="00E07C47" w:rsidRDefault="00060B7C" w:rsidP="00060B7C">
      <w:pPr>
        <w:spacing w:after="0" w:line="240" w:lineRule="auto"/>
        <w:ind w:right="-2"/>
        <w:rPr>
          <w:rFonts w:ascii="Times New Roman" w:hAnsi="Times New Roman"/>
          <w:color w:val="000000"/>
        </w:rPr>
      </w:pPr>
    </w:p>
    <w:p w14:paraId="3DA83099" w14:textId="77777777" w:rsidR="00060B7C" w:rsidRPr="00E07C47" w:rsidRDefault="00060B7C" w:rsidP="00060B7C">
      <w:pPr>
        <w:spacing w:after="0" w:line="240" w:lineRule="auto"/>
        <w:ind w:right="-2"/>
        <w:rPr>
          <w:rFonts w:ascii="Times New Roman" w:hAnsi="Times New Roman"/>
          <w:i/>
          <w:color w:val="000000"/>
          <w:lang w:bidi="ar-SY"/>
        </w:rPr>
      </w:pPr>
      <w:r w:rsidRPr="00E07C47">
        <w:rPr>
          <w:rFonts w:ascii="Times New Roman" w:hAnsi="Times New Roman"/>
          <w:i/>
          <w:color w:val="000000"/>
        </w:rPr>
        <w:t xml:space="preserve">Vaikams, sveriantiems mažiau kaip </w:t>
      </w:r>
      <w:r w:rsidRPr="00E07C47">
        <w:rPr>
          <w:rFonts w:ascii="Times New Roman" w:hAnsi="Times New Roman"/>
          <w:i/>
          <w:color w:val="000000"/>
          <w:lang w:bidi="ar-SY"/>
        </w:rPr>
        <w:t xml:space="preserve">30 kg, ir kūdikiams </w:t>
      </w:r>
    </w:p>
    <w:p w14:paraId="785D3BB0" w14:textId="77777777" w:rsidR="00060B7C" w:rsidRPr="00E07C47" w:rsidRDefault="00060B7C" w:rsidP="00060B7C">
      <w:pPr>
        <w:spacing w:after="0" w:line="240" w:lineRule="auto"/>
        <w:rPr>
          <w:rFonts w:ascii="Times New Roman" w:hAnsi="Times New Roman"/>
        </w:rPr>
      </w:pPr>
      <w:r w:rsidRPr="00E07C47">
        <w:rPr>
          <w:rFonts w:ascii="Times New Roman" w:hAnsi="Times New Roman"/>
          <w:lang w:eastAsia="lt-LT"/>
        </w:rPr>
        <w:t xml:space="preserve">Vaikams, sveriantiems mažiau kaip </w:t>
      </w:r>
      <w:r w:rsidRPr="00E07C47">
        <w:rPr>
          <w:rFonts w:ascii="Times New Roman" w:hAnsi="Times New Roman"/>
          <w:lang w:eastAsia="lt-LT" w:bidi="ar-SY"/>
        </w:rPr>
        <w:t xml:space="preserve">30 kg ir kūdikiams reikia vartoti </w:t>
      </w:r>
      <w:proofErr w:type="spellStart"/>
      <w:r>
        <w:rPr>
          <w:rFonts w:ascii="Times New Roman" w:hAnsi="Times New Roman"/>
          <w:lang w:eastAsia="lt-LT"/>
        </w:rPr>
        <w:t>sultamicilino</w:t>
      </w:r>
      <w:proofErr w:type="spellEnd"/>
      <w:r w:rsidRPr="00E07C47">
        <w:rPr>
          <w:rFonts w:ascii="Times New Roman" w:hAnsi="Times New Roman"/>
          <w:lang w:eastAsia="lt-LT"/>
        </w:rPr>
        <w:t xml:space="preserve"> 250 mg/5 ml miltelių geriamajai suspensijai – </w:t>
      </w:r>
      <w:r w:rsidRPr="002A6197">
        <w:rPr>
          <w:rFonts w:ascii="Times New Roman" w:hAnsi="Times New Roman"/>
          <w:lang w:eastAsia="lt-LT" w:bidi="ar-SY"/>
        </w:rPr>
        <w:t xml:space="preserve">nuo </w:t>
      </w:r>
      <w:r w:rsidRPr="002A6197">
        <w:rPr>
          <w:rFonts w:ascii="Times New Roman" w:hAnsi="Times New Roman"/>
        </w:rPr>
        <w:t>25</w:t>
      </w:r>
      <w:r>
        <w:rPr>
          <w:rFonts w:ascii="Times New Roman" w:hAnsi="Times New Roman"/>
        </w:rPr>
        <w:t> </w:t>
      </w:r>
      <w:r w:rsidRPr="002A6197">
        <w:rPr>
          <w:rFonts w:ascii="Times New Roman" w:hAnsi="Times New Roman"/>
        </w:rPr>
        <w:t xml:space="preserve">mg iki 50 mg </w:t>
      </w:r>
      <w:proofErr w:type="spellStart"/>
      <w:r>
        <w:rPr>
          <w:rFonts w:ascii="Times New Roman" w:hAnsi="Times New Roman"/>
        </w:rPr>
        <w:t>sultamicilino</w:t>
      </w:r>
      <w:proofErr w:type="spellEnd"/>
      <w:r>
        <w:rPr>
          <w:rFonts w:ascii="Times New Roman" w:hAnsi="Times New Roman"/>
        </w:rPr>
        <w:t xml:space="preserve"> </w:t>
      </w:r>
      <w:r w:rsidRPr="002A6197">
        <w:rPr>
          <w:rFonts w:ascii="Times New Roman" w:hAnsi="Times New Roman"/>
        </w:rPr>
        <w:t>kiekvienam kilogramui kūno masės</w:t>
      </w:r>
      <w:r>
        <w:t xml:space="preserve"> </w:t>
      </w:r>
      <w:r w:rsidRPr="00E07C47">
        <w:rPr>
          <w:rFonts w:ascii="Times New Roman" w:hAnsi="Times New Roman"/>
          <w:lang w:eastAsia="lt-LT"/>
        </w:rPr>
        <w:t xml:space="preserve"> per parą. </w:t>
      </w:r>
      <w:r w:rsidRPr="00D4009F">
        <w:rPr>
          <w:rFonts w:ascii="Times New Roman" w:hAnsi="Times New Roman"/>
        </w:rPr>
        <w:t>Šią dozę reikia padalyti į 2 lygias dalis ir suvartoti per 2 kartus (kas 12 valandų).</w:t>
      </w:r>
      <w:r>
        <w:rPr>
          <w:rFonts w:ascii="Times New Roman" w:hAnsi="Times New Roman"/>
        </w:rPr>
        <w:t xml:space="preserve"> </w:t>
      </w:r>
      <w:proofErr w:type="spellStart"/>
      <w:r>
        <w:rPr>
          <w:rFonts w:ascii="Times New Roman" w:hAnsi="Times New Roman"/>
        </w:rPr>
        <w:t>Sultamicilino</w:t>
      </w:r>
      <w:proofErr w:type="spellEnd"/>
      <w:r w:rsidRPr="00E07C47">
        <w:rPr>
          <w:rFonts w:ascii="Times New Roman" w:hAnsi="Times New Roman"/>
        </w:rPr>
        <w:t xml:space="preserve"> iš miltelių paruošta suspensija yra geriama. </w:t>
      </w:r>
    </w:p>
    <w:p w14:paraId="2BC7D489" w14:textId="77777777" w:rsidR="00060B7C" w:rsidRPr="00E07C47" w:rsidRDefault="00060B7C" w:rsidP="00060B7C">
      <w:pPr>
        <w:spacing w:after="0" w:line="240" w:lineRule="auto"/>
        <w:rPr>
          <w:rFonts w:ascii="Times New Roman" w:hAnsi="Times New Roman"/>
        </w:rPr>
      </w:pPr>
    </w:p>
    <w:p w14:paraId="2C316084"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Jeigu vaikas gali</w:t>
      </w:r>
      <w:r w:rsidRPr="001E3BB1" w:rsidDel="008D68E7">
        <w:rPr>
          <w:rFonts w:ascii="Times New Roman" w:hAnsi="Times New Roman"/>
          <w:color w:val="000000"/>
        </w:rPr>
        <w:t xml:space="preserve"> </w:t>
      </w:r>
      <w:r w:rsidRPr="00E07C47">
        <w:rPr>
          <w:rFonts w:ascii="Times New Roman" w:hAnsi="Times New Roman"/>
          <w:color w:val="000000"/>
        </w:rPr>
        <w:t xml:space="preserve">praryti tabletę ir sveria daugiau kaip 30 kg, </w:t>
      </w:r>
      <w:r w:rsidRPr="002A6197">
        <w:rPr>
          <w:rFonts w:ascii="Times New Roman" w:hAnsi="Times New Roman"/>
          <w:color w:val="000000"/>
        </w:rPr>
        <w:t>galima vartoti UNASYN 375 mg arba 750 mg plėvele dengtas tabletes</w:t>
      </w:r>
      <w:r>
        <w:rPr>
          <w:rFonts w:ascii="Times New Roman" w:hAnsi="Times New Roman"/>
          <w:color w:val="000000"/>
        </w:rPr>
        <w:t>.</w:t>
      </w:r>
      <w:r w:rsidRPr="00C622B9">
        <w:rPr>
          <w:rFonts w:ascii="Times New Roman" w:hAnsi="Times New Roman"/>
          <w:color w:val="000000"/>
        </w:rPr>
        <w:t xml:space="preserve"> </w:t>
      </w:r>
      <w:r>
        <w:rPr>
          <w:rFonts w:ascii="Times New Roman" w:hAnsi="Times New Roman"/>
          <w:color w:val="000000"/>
        </w:rPr>
        <w:t>D</w:t>
      </w:r>
      <w:r w:rsidRPr="00E07C47">
        <w:rPr>
          <w:rFonts w:ascii="Times New Roman" w:hAnsi="Times New Roman"/>
          <w:color w:val="000000"/>
        </w:rPr>
        <w:t xml:space="preserve">ozuojama taip, kaip įprasta suaugusiesiems (pvz., </w:t>
      </w:r>
      <w:r>
        <w:rPr>
          <w:rFonts w:ascii="Times New Roman" w:hAnsi="Times New Roman"/>
          <w:color w:val="000000"/>
        </w:rPr>
        <w:t xml:space="preserve">nuo </w:t>
      </w:r>
      <w:r w:rsidRPr="00E07C47">
        <w:rPr>
          <w:rFonts w:ascii="Times New Roman" w:hAnsi="Times New Roman"/>
          <w:color w:val="000000"/>
        </w:rPr>
        <w:t>375</w:t>
      </w:r>
      <w:r>
        <w:rPr>
          <w:rFonts w:ascii="Times New Roman" w:hAnsi="Times New Roman"/>
          <w:color w:val="000000"/>
        </w:rPr>
        <w:t xml:space="preserve"> mg iki </w:t>
      </w:r>
      <w:r w:rsidRPr="00E07C47">
        <w:rPr>
          <w:rFonts w:ascii="Times New Roman" w:hAnsi="Times New Roman"/>
          <w:color w:val="000000"/>
        </w:rPr>
        <w:t>750 mg kas 12 valandų).</w:t>
      </w:r>
    </w:p>
    <w:p w14:paraId="7D506C22" w14:textId="77777777" w:rsidR="00060B7C" w:rsidRPr="00E07C47" w:rsidRDefault="00060B7C" w:rsidP="00060B7C">
      <w:pPr>
        <w:spacing w:after="0" w:line="240" w:lineRule="auto"/>
        <w:rPr>
          <w:rFonts w:ascii="Times New Roman" w:hAnsi="Times New Roman"/>
        </w:rPr>
      </w:pPr>
    </w:p>
    <w:p w14:paraId="11515FCC"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lang w:eastAsia="lt-LT"/>
        </w:rPr>
        <w:t>Šį vaistą geriausia vartoti kasdien tuo pačiu laiku.</w:t>
      </w:r>
    </w:p>
    <w:p w14:paraId="79D4C9EE"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lang w:eastAsia="lt-LT"/>
        </w:rPr>
        <w:t xml:space="preserve">Paprastai šio vaisto vartojama </w:t>
      </w:r>
      <w:r>
        <w:rPr>
          <w:rFonts w:ascii="Times New Roman" w:hAnsi="Times New Roman"/>
          <w:lang w:eastAsia="lt-LT"/>
        </w:rPr>
        <w:t xml:space="preserve">nuo </w:t>
      </w:r>
      <w:r w:rsidRPr="00E07C47">
        <w:rPr>
          <w:rFonts w:ascii="Times New Roman" w:hAnsi="Times New Roman"/>
          <w:lang w:eastAsia="lt-LT"/>
        </w:rPr>
        <w:t>5</w:t>
      </w:r>
      <w:r>
        <w:rPr>
          <w:rFonts w:ascii="Times New Roman" w:hAnsi="Times New Roman"/>
          <w:lang w:eastAsia="lt-LT"/>
        </w:rPr>
        <w:t xml:space="preserve"> iki </w:t>
      </w:r>
      <w:r w:rsidRPr="00E07C47">
        <w:rPr>
          <w:rFonts w:ascii="Times New Roman" w:hAnsi="Times New Roman"/>
          <w:lang w:eastAsia="lt-LT"/>
        </w:rPr>
        <w:t>14 dienų.</w:t>
      </w:r>
    </w:p>
    <w:p w14:paraId="7353B1D5" w14:textId="77777777" w:rsidR="00060B7C" w:rsidRPr="00E07C47" w:rsidRDefault="00060B7C" w:rsidP="00060B7C">
      <w:pPr>
        <w:spacing w:after="0" w:line="240" w:lineRule="auto"/>
        <w:rPr>
          <w:rFonts w:ascii="Times New Roman" w:hAnsi="Times New Roman"/>
        </w:rPr>
      </w:pPr>
    </w:p>
    <w:p w14:paraId="6CDA3AAD" w14:textId="77777777" w:rsidR="00060B7C" w:rsidRPr="00E07C47" w:rsidRDefault="00060B7C" w:rsidP="00060B7C">
      <w:pPr>
        <w:spacing w:after="0" w:line="240" w:lineRule="auto"/>
        <w:rPr>
          <w:rFonts w:ascii="Times New Roman" w:hAnsi="Times New Roman"/>
          <w:u w:val="single"/>
        </w:rPr>
      </w:pPr>
      <w:r w:rsidRPr="00E07C47">
        <w:rPr>
          <w:rFonts w:ascii="Times New Roman" w:hAnsi="Times New Roman"/>
          <w:u w:val="single"/>
        </w:rPr>
        <w:t>Nekomplikuotos gonorėjos gydymas</w:t>
      </w:r>
    </w:p>
    <w:p w14:paraId="0B09FA42"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Nekomplikuota gonorėja gydoma vienkartine 2,25 g doze (</w:t>
      </w:r>
      <w:r w:rsidRPr="00E07C47">
        <w:rPr>
          <w:rFonts w:ascii="Times New Roman" w:hAnsi="Times New Roman"/>
          <w:color w:val="000000"/>
        </w:rPr>
        <w:t xml:space="preserve">pvz., vienu kartu išgeriamos 6 tabletės po 375 mg arba 3 tabletės po </w:t>
      </w:r>
      <w:r w:rsidRPr="00E07C47">
        <w:rPr>
          <w:rFonts w:ascii="Times New Roman" w:hAnsi="Times New Roman"/>
          <w:color w:val="000000"/>
          <w:lang w:bidi="ar-SY"/>
        </w:rPr>
        <w:t xml:space="preserve">750 mg). </w:t>
      </w:r>
      <w:r w:rsidRPr="00E07C47">
        <w:rPr>
          <w:rFonts w:ascii="Times New Roman" w:hAnsi="Times New Roman"/>
        </w:rPr>
        <w:t xml:space="preserve">Kartu geriama 1 g </w:t>
      </w:r>
      <w:proofErr w:type="spellStart"/>
      <w:r w:rsidRPr="00E07C47">
        <w:rPr>
          <w:rFonts w:ascii="Times New Roman" w:hAnsi="Times New Roman"/>
        </w:rPr>
        <w:t>probenecido</w:t>
      </w:r>
      <w:proofErr w:type="spellEnd"/>
      <w:r w:rsidRPr="00E07C47">
        <w:rPr>
          <w:rFonts w:ascii="Times New Roman" w:hAnsi="Times New Roman"/>
        </w:rPr>
        <w:t>.</w:t>
      </w:r>
    </w:p>
    <w:p w14:paraId="18D26FC0" w14:textId="77777777" w:rsidR="00060B7C" w:rsidRPr="00E07C47" w:rsidRDefault="00060B7C" w:rsidP="00060B7C">
      <w:pPr>
        <w:spacing w:after="0" w:line="240" w:lineRule="auto"/>
        <w:rPr>
          <w:rFonts w:ascii="Times New Roman" w:hAnsi="Times New Roman"/>
        </w:rPr>
      </w:pPr>
    </w:p>
    <w:p w14:paraId="5C15CDF3"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Kartais gydytojai gali skirti šio vaisto kitokiomis negu aukščiau nurodyta dozėmis.</w:t>
      </w:r>
    </w:p>
    <w:p w14:paraId="4B8ABBC4" w14:textId="77777777" w:rsidR="00060B7C" w:rsidRPr="00E07C47" w:rsidRDefault="00060B7C" w:rsidP="00060B7C">
      <w:pPr>
        <w:spacing w:after="0" w:line="240" w:lineRule="auto"/>
        <w:rPr>
          <w:rFonts w:ascii="Times New Roman" w:hAnsi="Times New Roman"/>
        </w:rPr>
      </w:pPr>
    </w:p>
    <w:p w14:paraId="24523BE6" w14:textId="77777777" w:rsidR="00060B7C" w:rsidRPr="00E07C47" w:rsidRDefault="00060B7C" w:rsidP="00060B7C">
      <w:pPr>
        <w:spacing w:after="0" w:line="240" w:lineRule="auto"/>
        <w:rPr>
          <w:rFonts w:ascii="Times New Roman" w:hAnsi="Times New Roman"/>
          <w:i/>
          <w:iCs/>
        </w:rPr>
      </w:pPr>
      <w:r w:rsidRPr="00E07C47">
        <w:rPr>
          <w:rFonts w:ascii="Times New Roman" w:hAnsi="Times New Roman"/>
          <w:i/>
          <w:iCs/>
        </w:rPr>
        <w:t>Inkstų funkcijos sutrikimas</w:t>
      </w:r>
    </w:p>
    <w:p w14:paraId="01D0BD67"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Inkstų nepakankamumu sergantiems pacientams gydytojas gali nurodyti vaistą vartoti ilgesniais intervalais.</w:t>
      </w:r>
    </w:p>
    <w:p w14:paraId="3FFEB989" w14:textId="77777777" w:rsidR="00060B7C" w:rsidRPr="00E07C47" w:rsidRDefault="00060B7C" w:rsidP="00060B7C">
      <w:pPr>
        <w:spacing w:after="0" w:line="240" w:lineRule="auto"/>
        <w:rPr>
          <w:rFonts w:ascii="Times New Roman" w:hAnsi="Times New Roman"/>
        </w:rPr>
      </w:pPr>
    </w:p>
    <w:p w14:paraId="2A20A18D" w14:textId="77777777" w:rsidR="00060B7C" w:rsidRPr="00E07C47" w:rsidRDefault="00060B7C" w:rsidP="00060B7C">
      <w:pPr>
        <w:spacing w:after="0" w:line="240" w:lineRule="auto"/>
        <w:rPr>
          <w:rFonts w:ascii="Times New Roman" w:hAnsi="Times New Roman"/>
          <w:i/>
          <w:iCs/>
        </w:rPr>
      </w:pPr>
      <w:r w:rsidRPr="00E07C47">
        <w:rPr>
          <w:rFonts w:ascii="Times New Roman" w:hAnsi="Times New Roman"/>
          <w:i/>
          <w:iCs/>
        </w:rPr>
        <w:t>Kepenų funkcijos sutrikimas</w:t>
      </w:r>
    </w:p>
    <w:p w14:paraId="40E27477"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Kepenų funkcijos sutrikimu sergantiems pacientams dozės koreguoti nereikia.</w:t>
      </w:r>
    </w:p>
    <w:p w14:paraId="4A9AD5B1" w14:textId="77777777" w:rsidR="00060B7C" w:rsidRPr="00E07C47" w:rsidRDefault="00060B7C" w:rsidP="00060B7C">
      <w:pPr>
        <w:spacing w:after="0" w:line="240" w:lineRule="auto"/>
        <w:rPr>
          <w:rFonts w:ascii="Times New Roman" w:hAnsi="Times New Roman"/>
        </w:rPr>
      </w:pPr>
    </w:p>
    <w:p w14:paraId="3104C6B0" w14:textId="77777777" w:rsidR="00060B7C" w:rsidRPr="00E07C47" w:rsidRDefault="00060B7C" w:rsidP="00060B7C">
      <w:pPr>
        <w:spacing w:after="0" w:line="240" w:lineRule="auto"/>
        <w:rPr>
          <w:rFonts w:ascii="Times New Roman" w:hAnsi="Times New Roman"/>
          <w:i/>
          <w:iCs/>
        </w:rPr>
      </w:pPr>
      <w:r w:rsidRPr="00E07C47">
        <w:rPr>
          <w:rFonts w:ascii="Times New Roman" w:hAnsi="Times New Roman"/>
          <w:i/>
          <w:iCs/>
        </w:rPr>
        <w:t>Senyvi pacientai</w:t>
      </w:r>
    </w:p>
    <w:p w14:paraId="1F470A2F"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Jei inkstų funkcija nėra sutrikusi, senyvo amžiaus pacientams UNASYN dozės koreguoti nereikia.</w:t>
      </w:r>
    </w:p>
    <w:p w14:paraId="035E620D" w14:textId="77777777" w:rsidR="00060B7C" w:rsidRPr="00E07C47" w:rsidRDefault="00060B7C" w:rsidP="00060B7C">
      <w:pPr>
        <w:spacing w:after="0" w:line="240" w:lineRule="auto"/>
        <w:rPr>
          <w:rFonts w:ascii="Times New Roman" w:hAnsi="Times New Roman"/>
        </w:rPr>
      </w:pPr>
    </w:p>
    <w:p w14:paraId="56E4504F"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Jeigu manote, kad UNASYN veikia per stipriai arba per silpnai, kreipkitės į gydytoją arba vaistininką.</w:t>
      </w:r>
    </w:p>
    <w:p w14:paraId="0FE9BA66" w14:textId="77777777" w:rsidR="00060B7C" w:rsidRPr="00E07C47" w:rsidRDefault="00060B7C" w:rsidP="00060B7C">
      <w:pPr>
        <w:spacing w:after="0" w:line="240" w:lineRule="auto"/>
        <w:rPr>
          <w:rFonts w:ascii="Times New Roman" w:hAnsi="Times New Roman"/>
        </w:rPr>
      </w:pPr>
    </w:p>
    <w:p w14:paraId="14A08A6A" w14:textId="77777777" w:rsidR="00060B7C" w:rsidRPr="00E07C47" w:rsidRDefault="00060B7C" w:rsidP="00060B7C">
      <w:pPr>
        <w:spacing w:after="0" w:line="240" w:lineRule="auto"/>
        <w:rPr>
          <w:rFonts w:ascii="Times New Roman" w:hAnsi="Times New Roman"/>
          <w:b/>
          <w:lang w:eastAsia="lt-LT"/>
        </w:rPr>
      </w:pPr>
      <w:r w:rsidRPr="00E07C47">
        <w:rPr>
          <w:rFonts w:ascii="Times New Roman" w:hAnsi="Times New Roman"/>
          <w:b/>
          <w:lang w:eastAsia="lt-LT"/>
        </w:rPr>
        <w:t>Ką daryti pavartojus per didelę UNASYN dozę</w:t>
      </w:r>
    </w:p>
    <w:p w14:paraId="6DEAB030"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Nedelsiant kreiptis į gydytoją arba vaistininką.</w:t>
      </w:r>
    </w:p>
    <w:p w14:paraId="5F761DAB" w14:textId="77777777" w:rsidR="00060B7C" w:rsidRPr="00E07C47" w:rsidRDefault="00060B7C" w:rsidP="00060B7C">
      <w:pPr>
        <w:spacing w:after="0" w:line="240" w:lineRule="auto"/>
        <w:rPr>
          <w:rFonts w:ascii="Times New Roman" w:hAnsi="Times New Roman"/>
        </w:rPr>
      </w:pPr>
    </w:p>
    <w:p w14:paraId="515D0941" w14:textId="77777777" w:rsidR="00060B7C" w:rsidRPr="00E07C47" w:rsidRDefault="00060B7C" w:rsidP="00060B7C">
      <w:pPr>
        <w:spacing w:after="0" w:line="240" w:lineRule="auto"/>
        <w:rPr>
          <w:rFonts w:ascii="Times New Roman" w:hAnsi="Times New Roman"/>
          <w:b/>
          <w:lang w:eastAsia="lt-LT"/>
        </w:rPr>
      </w:pPr>
      <w:r w:rsidRPr="00E07C47">
        <w:rPr>
          <w:rFonts w:ascii="Times New Roman" w:hAnsi="Times New Roman"/>
          <w:b/>
          <w:lang w:eastAsia="lt-LT"/>
        </w:rPr>
        <w:t>Pamiršus pavartoti UNASYN</w:t>
      </w:r>
    </w:p>
    <w:p w14:paraId="7938DE2C" w14:textId="77777777" w:rsidR="00060B7C" w:rsidRPr="00E07C47" w:rsidRDefault="00060B7C" w:rsidP="00060B7C">
      <w:pPr>
        <w:spacing w:after="0" w:line="240" w:lineRule="auto"/>
        <w:rPr>
          <w:rFonts w:ascii="Times New Roman" w:hAnsi="Times New Roman"/>
        </w:rPr>
      </w:pPr>
      <w:r w:rsidRPr="00E07C47">
        <w:rPr>
          <w:rFonts w:ascii="Times New Roman" w:hAnsi="Times New Roman"/>
          <w:color w:val="000000"/>
        </w:rPr>
        <w:t xml:space="preserve">Negalima vartoti dvigubos dozės norint kompensuoti praleistą dozę. </w:t>
      </w:r>
      <w:r w:rsidRPr="00E07C47">
        <w:rPr>
          <w:rFonts w:ascii="Times New Roman" w:hAnsi="Times New Roman"/>
        </w:rPr>
        <w:t>Užmirštą dozę išgerkite nedelsdami, o kitą vartokite įprastu laiku.</w:t>
      </w:r>
    </w:p>
    <w:p w14:paraId="15B03CD7" w14:textId="77777777" w:rsidR="00060B7C" w:rsidRPr="00E07C47" w:rsidRDefault="00060B7C" w:rsidP="00060B7C">
      <w:pPr>
        <w:spacing w:after="0" w:line="240" w:lineRule="auto"/>
        <w:rPr>
          <w:rFonts w:ascii="Times New Roman" w:hAnsi="Times New Roman"/>
        </w:rPr>
      </w:pPr>
    </w:p>
    <w:p w14:paraId="251ACB84" w14:textId="77777777" w:rsidR="00060B7C" w:rsidRPr="00E07C47" w:rsidRDefault="00060B7C" w:rsidP="00060B7C">
      <w:pPr>
        <w:spacing w:after="0" w:line="240" w:lineRule="auto"/>
        <w:rPr>
          <w:rFonts w:ascii="Times New Roman" w:hAnsi="Times New Roman"/>
        </w:rPr>
      </w:pPr>
      <w:r w:rsidRPr="00E07C47">
        <w:rPr>
          <w:rFonts w:ascii="Times New Roman" w:hAnsi="Times New Roman"/>
          <w:color w:val="000000"/>
        </w:rPr>
        <w:t>Jeigu manote, kad UNASYN veikia per stipriai arba per silpnai, kreipkitės į gydytoją arba vaistininką.</w:t>
      </w:r>
    </w:p>
    <w:p w14:paraId="0FFE3E67" w14:textId="77777777" w:rsidR="00060B7C" w:rsidRPr="00E07C47" w:rsidRDefault="00060B7C" w:rsidP="00060B7C">
      <w:pPr>
        <w:spacing w:after="0" w:line="240" w:lineRule="auto"/>
        <w:rPr>
          <w:rFonts w:ascii="Times New Roman" w:hAnsi="Times New Roman"/>
        </w:rPr>
      </w:pPr>
    </w:p>
    <w:p w14:paraId="27ACB8C8"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b/>
          <w:lang w:eastAsia="lt-LT"/>
        </w:rPr>
        <w:t>Nustojus vartoti UNASYN</w:t>
      </w:r>
    </w:p>
    <w:p w14:paraId="28398F73"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lang w:eastAsia="lt-LT"/>
        </w:rPr>
        <w:t xml:space="preserve">Vartokite </w:t>
      </w:r>
      <w:r>
        <w:rPr>
          <w:rFonts w:ascii="Times New Roman" w:hAnsi="Times New Roman"/>
          <w:lang w:eastAsia="lt-LT"/>
        </w:rPr>
        <w:t>vaistą</w:t>
      </w:r>
      <w:r w:rsidRPr="00E07C47">
        <w:rPr>
          <w:rFonts w:ascii="Times New Roman" w:hAnsi="Times New Roman"/>
          <w:lang w:eastAsia="lt-LT"/>
        </w:rPr>
        <w:t xml:space="preserve"> visą gydytojo nurodytą laiką, net jei pasijutote geriau. </w:t>
      </w:r>
      <w:r>
        <w:rPr>
          <w:rFonts w:ascii="Times New Roman" w:hAnsi="Times New Roman"/>
          <w:lang w:eastAsia="lt-LT"/>
        </w:rPr>
        <w:t>Nutraukus</w:t>
      </w:r>
      <w:r w:rsidRPr="00E07C47">
        <w:rPr>
          <w:rFonts w:ascii="Times New Roman" w:hAnsi="Times New Roman"/>
          <w:lang w:eastAsia="lt-LT"/>
        </w:rPr>
        <w:t xml:space="preserve"> per anksti, infekcija gali atsinaujinti.</w:t>
      </w:r>
    </w:p>
    <w:p w14:paraId="4340EA7F" w14:textId="77777777" w:rsidR="00060B7C" w:rsidRPr="00E07C47" w:rsidRDefault="00060B7C" w:rsidP="00060B7C">
      <w:pPr>
        <w:spacing w:after="0" w:line="240" w:lineRule="auto"/>
        <w:rPr>
          <w:rFonts w:ascii="Times New Roman" w:hAnsi="Times New Roman"/>
        </w:rPr>
      </w:pPr>
    </w:p>
    <w:p w14:paraId="2C70DB10"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Jeigu kiltų daugiau klausimų dėl šio vaisto vartojimo, kreipkitės į gydytoją arba vaistininką.</w:t>
      </w:r>
    </w:p>
    <w:p w14:paraId="0090AEE3" w14:textId="77777777" w:rsidR="00060B7C" w:rsidRPr="00E07C47" w:rsidRDefault="00060B7C" w:rsidP="00060B7C">
      <w:pPr>
        <w:spacing w:after="0" w:line="240" w:lineRule="auto"/>
        <w:rPr>
          <w:rFonts w:ascii="Times New Roman" w:hAnsi="Times New Roman"/>
        </w:rPr>
      </w:pPr>
    </w:p>
    <w:p w14:paraId="4991E52C" w14:textId="77777777" w:rsidR="00060B7C" w:rsidRPr="00E07C47" w:rsidRDefault="00060B7C" w:rsidP="00060B7C">
      <w:pPr>
        <w:spacing w:after="0" w:line="240" w:lineRule="auto"/>
        <w:rPr>
          <w:rFonts w:ascii="Times New Roman" w:hAnsi="Times New Roman"/>
        </w:rPr>
      </w:pPr>
    </w:p>
    <w:p w14:paraId="7D11B75A" w14:textId="77777777" w:rsidR="00060B7C" w:rsidRPr="00E07C47" w:rsidRDefault="00060B7C" w:rsidP="00060B7C">
      <w:pPr>
        <w:numPr>
          <w:ilvl w:val="12"/>
          <w:numId w:val="0"/>
        </w:numPr>
        <w:tabs>
          <w:tab w:val="left" w:pos="709"/>
        </w:tabs>
        <w:spacing w:after="0" w:line="240" w:lineRule="auto"/>
        <w:outlineLvl w:val="0"/>
        <w:rPr>
          <w:rFonts w:ascii="Times New Roman" w:hAnsi="Times New Roman"/>
          <w:b/>
          <w:caps/>
          <w:lang w:eastAsia="lt-LT"/>
        </w:rPr>
      </w:pPr>
      <w:r w:rsidRPr="00E07C47">
        <w:rPr>
          <w:rFonts w:ascii="Times New Roman" w:hAnsi="Times New Roman"/>
          <w:b/>
          <w:caps/>
          <w:lang w:eastAsia="lt-LT"/>
        </w:rPr>
        <w:t>4.</w:t>
      </w:r>
      <w:r w:rsidRPr="00E07C47">
        <w:rPr>
          <w:rFonts w:ascii="Times New Roman" w:hAnsi="Times New Roman"/>
          <w:b/>
          <w:caps/>
          <w:lang w:eastAsia="lt-LT"/>
        </w:rPr>
        <w:tab/>
      </w:r>
      <w:r w:rsidRPr="00E07C47">
        <w:rPr>
          <w:rFonts w:ascii="Times New Roman" w:hAnsi="Times New Roman"/>
          <w:b/>
          <w:lang w:eastAsia="lt-LT"/>
        </w:rPr>
        <w:t>Galimas šalutinis poveikis</w:t>
      </w:r>
    </w:p>
    <w:p w14:paraId="2BB3F25B" w14:textId="77777777" w:rsidR="00060B7C" w:rsidRPr="00E07C47" w:rsidRDefault="00060B7C" w:rsidP="00060B7C">
      <w:pPr>
        <w:spacing w:after="0" w:line="240" w:lineRule="auto"/>
        <w:rPr>
          <w:rFonts w:ascii="Times New Roman" w:hAnsi="Times New Roman"/>
        </w:rPr>
      </w:pPr>
    </w:p>
    <w:p w14:paraId="31654DDF"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Šis vaistas, kaip ir visi kiti, gali sukelti šalutinį poveikį, nors jis pasireiškia ne visiems žmonėms.</w:t>
      </w:r>
    </w:p>
    <w:p w14:paraId="1669426D" w14:textId="77777777" w:rsidR="00060B7C" w:rsidRDefault="00060B7C" w:rsidP="00060B7C">
      <w:pPr>
        <w:spacing w:after="0" w:line="240" w:lineRule="auto"/>
        <w:rPr>
          <w:rFonts w:ascii="Times New Roman" w:hAnsi="Times New Roman"/>
        </w:rPr>
      </w:pPr>
    </w:p>
    <w:p w14:paraId="5F25FDFA" w14:textId="77777777" w:rsidR="00060B7C" w:rsidRPr="00EA7608" w:rsidRDefault="00060B7C" w:rsidP="00060B7C">
      <w:pPr>
        <w:spacing w:after="0" w:line="240" w:lineRule="auto"/>
        <w:ind w:right="-2"/>
        <w:rPr>
          <w:rFonts w:ascii="Times New Roman" w:hAnsi="Times New Roman"/>
          <w:b/>
          <w:bCs/>
          <w:color w:val="000000"/>
        </w:rPr>
      </w:pPr>
      <w:r w:rsidRPr="00EA7608">
        <w:rPr>
          <w:rFonts w:ascii="Times New Roman" w:hAnsi="Times New Roman"/>
          <w:b/>
          <w:bCs/>
          <w:color w:val="000000"/>
        </w:rPr>
        <w:t>Sunkus šalutinis poveikis</w:t>
      </w:r>
    </w:p>
    <w:p w14:paraId="4F8D4A5E" w14:textId="77777777" w:rsidR="00060B7C" w:rsidRDefault="00060B7C" w:rsidP="00060B7C">
      <w:pPr>
        <w:spacing w:after="0" w:line="240" w:lineRule="auto"/>
        <w:ind w:right="-2"/>
        <w:rPr>
          <w:rFonts w:ascii="Times New Roman" w:hAnsi="Times New Roman"/>
          <w:color w:val="000000"/>
        </w:rPr>
      </w:pPr>
      <w:r>
        <w:rPr>
          <w:rFonts w:ascii="Times New Roman" w:hAnsi="Times New Roman"/>
          <w:color w:val="000000"/>
        </w:rPr>
        <w:t>Nedelsiant nutraukite šio vaisto vartojimą ir kreipkitės skubios medicinos pagalbos, jei Jums pasireiškia bet kuris iš toliau nurodytų sunkių šalutinių poveikių:</w:t>
      </w:r>
    </w:p>
    <w:p w14:paraId="7A6ADD39" w14:textId="77777777" w:rsidR="00060B7C" w:rsidRDefault="00060B7C" w:rsidP="00060B7C">
      <w:pPr>
        <w:pStyle w:val="Sraopastraipa"/>
        <w:numPr>
          <w:ilvl w:val="0"/>
          <w:numId w:val="3"/>
        </w:numPr>
        <w:spacing w:after="0" w:line="240" w:lineRule="auto"/>
        <w:ind w:left="567" w:hanging="567"/>
        <w:rPr>
          <w:rFonts w:ascii="Times New Roman" w:hAnsi="Times New Roman"/>
        </w:rPr>
      </w:pPr>
      <w:r w:rsidRPr="00EA7608">
        <w:rPr>
          <w:rFonts w:ascii="Times New Roman" w:hAnsi="Times New Roman"/>
        </w:rPr>
        <w:t xml:space="preserve">veido, lūpų, liežuvio </w:t>
      </w:r>
      <w:r>
        <w:rPr>
          <w:rFonts w:ascii="Times New Roman" w:hAnsi="Times New Roman"/>
        </w:rPr>
        <w:t>a</w:t>
      </w:r>
      <w:r w:rsidRPr="00EA7608">
        <w:rPr>
          <w:rFonts w:ascii="Times New Roman" w:hAnsi="Times New Roman"/>
        </w:rPr>
        <w:t>r gerklų patinimas</w:t>
      </w:r>
      <w:r>
        <w:rPr>
          <w:rFonts w:ascii="Times New Roman" w:hAnsi="Times New Roman"/>
        </w:rPr>
        <w:t>, sunkumas ryti ar kvėpuoti (</w:t>
      </w:r>
      <w:proofErr w:type="spellStart"/>
      <w:r w:rsidRPr="0083380D">
        <w:rPr>
          <w:rFonts w:ascii="Times New Roman" w:hAnsi="Times New Roman"/>
        </w:rPr>
        <w:t>angioneurozinė</w:t>
      </w:r>
      <w:proofErr w:type="spellEnd"/>
      <w:r w:rsidRPr="0083380D">
        <w:rPr>
          <w:rFonts w:ascii="Times New Roman" w:hAnsi="Times New Roman"/>
        </w:rPr>
        <w:t xml:space="preserve"> edema</w:t>
      </w:r>
      <w:r>
        <w:rPr>
          <w:rFonts w:ascii="Times New Roman" w:hAnsi="Times New Roman"/>
        </w:rPr>
        <w:t>), stiprus niežtintis bėrimas, nukritęs kraujospūdis ir stiprus, greitas ar nereguliarus širdies plakimas – tai sunkių alerginių reakcijų (anafilaksinio šoko) ir padidėjusio jautrumo reakcijų simptomai (dažnis nežinomas);</w:t>
      </w:r>
    </w:p>
    <w:p w14:paraId="70B5D52E" w14:textId="77777777" w:rsidR="00060B7C" w:rsidRDefault="00060B7C" w:rsidP="00060B7C">
      <w:pPr>
        <w:pStyle w:val="Sraopastraipa"/>
        <w:numPr>
          <w:ilvl w:val="0"/>
          <w:numId w:val="3"/>
        </w:numPr>
        <w:spacing w:after="0" w:line="240" w:lineRule="auto"/>
        <w:ind w:left="567" w:hanging="567"/>
        <w:rPr>
          <w:rFonts w:ascii="Times New Roman" w:hAnsi="Times New Roman"/>
        </w:rPr>
      </w:pPr>
      <w:r>
        <w:rPr>
          <w:rFonts w:ascii="Times New Roman" w:hAnsi="Times New Roman"/>
        </w:rPr>
        <w:t>su alerginėmis reakcijomis susijęs krūtinės skausmas, kuris gali būti alergijos sukelto širdies infarkto simptomas (</w:t>
      </w:r>
      <w:proofErr w:type="spellStart"/>
      <w:r>
        <w:rPr>
          <w:rFonts w:ascii="Times New Roman" w:hAnsi="Times New Roman"/>
        </w:rPr>
        <w:t>Kounis</w:t>
      </w:r>
      <w:proofErr w:type="spellEnd"/>
      <w:r>
        <w:rPr>
          <w:rFonts w:ascii="Times New Roman" w:hAnsi="Times New Roman"/>
        </w:rPr>
        <w:t xml:space="preserve"> sindromas) (dažnis nežinomas);</w:t>
      </w:r>
    </w:p>
    <w:p w14:paraId="0AC0411F" w14:textId="77777777" w:rsidR="00060B7C" w:rsidRDefault="00060B7C" w:rsidP="00060B7C">
      <w:pPr>
        <w:pStyle w:val="Sraopastraipa"/>
        <w:numPr>
          <w:ilvl w:val="0"/>
          <w:numId w:val="3"/>
        </w:numPr>
        <w:spacing w:after="0" w:line="240" w:lineRule="auto"/>
        <w:ind w:left="567" w:hanging="567"/>
        <w:rPr>
          <w:rFonts w:ascii="Times New Roman" w:hAnsi="Times New Roman"/>
        </w:rPr>
      </w:pPr>
      <w:r>
        <w:rPr>
          <w:rFonts w:ascii="Times New Roman" w:hAnsi="Times New Roman"/>
          <w:i/>
          <w:iCs/>
        </w:rPr>
        <w:t>ženklus</w:t>
      </w:r>
      <w:r w:rsidRPr="00EA7608">
        <w:rPr>
          <w:rFonts w:ascii="Times New Roman" w:hAnsi="Times New Roman"/>
          <w:i/>
          <w:iCs/>
          <w:lang w:val="en-US"/>
        </w:rPr>
        <w:t xml:space="preserve"> </w:t>
      </w:r>
      <w:proofErr w:type="spellStart"/>
      <w:r w:rsidRPr="00EA7608">
        <w:rPr>
          <w:rFonts w:ascii="Times New Roman" w:hAnsi="Times New Roman"/>
          <w:i/>
          <w:iCs/>
          <w:lang w:val="en-US"/>
        </w:rPr>
        <w:t>vieno</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tipo</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baltųjų</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kraujo</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kūnelių</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sumažėjimas</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agranulocitozė</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dėl</w:t>
      </w:r>
      <w:proofErr w:type="spellEnd"/>
      <w:r w:rsidRPr="00EA7608">
        <w:rPr>
          <w:rFonts w:ascii="Times New Roman" w:hAnsi="Times New Roman"/>
          <w:i/>
          <w:iCs/>
          <w:lang w:val="en-US"/>
        </w:rPr>
        <w:t xml:space="preserve"> k</w:t>
      </w:r>
      <w:r>
        <w:rPr>
          <w:rFonts w:ascii="Times New Roman" w:hAnsi="Times New Roman"/>
          <w:i/>
          <w:iCs/>
          <w:lang w:val="en-US"/>
        </w:rPr>
        <w:t>o</w:t>
      </w:r>
      <w:r w:rsidRPr="00EA7608">
        <w:rPr>
          <w:rFonts w:ascii="Times New Roman" w:hAnsi="Times New Roman"/>
          <w:i/>
          <w:iCs/>
          <w:lang w:val="en-US"/>
        </w:rPr>
        <w:t xml:space="preserve"> </w:t>
      </w:r>
      <w:proofErr w:type="spellStart"/>
      <w:r w:rsidRPr="00EA7608">
        <w:rPr>
          <w:rFonts w:ascii="Times New Roman" w:hAnsi="Times New Roman"/>
          <w:i/>
          <w:iCs/>
          <w:lang w:val="en-US"/>
        </w:rPr>
        <w:t>kyla</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didelė</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sunkių</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infekcijų</w:t>
      </w:r>
      <w:proofErr w:type="spellEnd"/>
      <w:r w:rsidRPr="00EA7608">
        <w:rPr>
          <w:rFonts w:ascii="Times New Roman" w:hAnsi="Times New Roman"/>
          <w:i/>
          <w:iCs/>
          <w:lang w:val="en-US"/>
        </w:rPr>
        <w:t xml:space="preserve"> </w:t>
      </w:r>
      <w:proofErr w:type="spellStart"/>
      <w:r w:rsidRPr="00EA7608">
        <w:rPr>
          <w:rFonts w:ascii="Times New Roman" w:hAnsi="Times New Roman"/>
          <w:i/>
          <w:iCs/>
          <w:lang w:val="en-US"/>
        </w:rPr>
        <w:t>rizika</w:t>
      </w:r>
      <w:proofErr w:type="spellEnd"/>
      <w:r>
        <w:rPr>
          <w:rFonts w:ascii="Times New Roman" w:hAnsi="Times New Roman"/>
          <w:lang w:val="en-US"/>
        </w:rPr>
        <w:t xml:space="preserve"> </w:t>
      </w:r>
      <w:r w:rsidRPr="00160013">
        <w:rPr>
          <w:rFonts w:ascii="Times New Roman" w:hAnsi="Times New Roman"/>
          <w:i/>
          <w:iCs/>
        </w:rPr>
        <w:t>(dažnis nežinomas)</w:t>
      </w:r>
      <w:r>
        <w:rPr>
          <w:rFonts w:ascii="Times New Roman" w:hAnsi="Times New Roman"/>
        </w:rPr>
        <w:t>*;</w:t>
      </w:r>
    </w:p>
    <w:p w14:paraId="0C8EFC09" w14:textId="77777777" w:rsidR="00060B7C" w:rsidRPr="00EA7608" w:rsidRDefault="00060B7C" w:rsidP="00060B7C">
      <w:pPr>
        <w:pStyle w:val="Sraopastraipa"/>
        <w:numPr>
          <w:ilvl w:val="0"/>
          <w:numId w:val="3"/>
        </w:numPr>
        <w:spacing w:after="0" w:line="240" w:lineRule="auto"/>
        <w:ind w:left="567" w:hanging="567"/>
        <w:rPr>
          <w:rFonts w:ascii="Times New Roman" w:hAnsi="Times New Roman"/>
        </w:rPr>
      </w:pPr>
      <w:proofErr w:type="spellStart"/>
      <w:r w:rsidRPr="00EA7608">
        <w:rPr>
          <w:rFonts w:ascii="Times New Roman" w:hAnsi="Times New Roman"/>
          <w:lang w:val="en-US"/>
        </w:rPr>
        <w:t>rausvos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nepakilusios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taikinio</w:t>
      </w:r>
      <w:proofErr w:type="spellEnd"/>
      <w:r w:rsidRPr="00EA7608">
        <w:rPr>
          <w:rFonts w:ascii="Times New Roman" w:hAnsi="Times New Roman"/>
          <w:lang w:val="en-US"/>
        </w:rPr>
        <w:t xml:space="preserve"> </w:t>
      </w:r>
      <w:proofErr w:type="spellStart"/>
      <w:r w:rsidRPr="00EA7608">
        <w:rPr>
          <w:rFonts w:ascii="Times New Roman" w:hAnsi="Times New Roman"/>
          <w:lang w:val="en-US"/>
        </w:rPr>
        <w:t>formos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arba</w:t>
      </w:r>
      <w:proofErr w:type="spellEnd"/>
      <w:r w:rsidRPr="00EA7608">
        <w:rPr>
          <w:rFonts w:ascii="Times New Roman" w:hAnsi="Times New Roman"/>
          <w:lang w:val="en-US"/>
        </w:rPr>
        <w:t xml:space="preserve"> </w:t>
      </w:r>
      <w:proofErr w:type="spellStart"/>
      <w:r w:rsidRPr="00EA7608">
        <w:rPr>
          <w:rFonts w:ascii="Times New Roman" w:hAnsi="Times New Roman"/>
          <w:lang w:val="en-US"/>
        </w:rPr>
        <w:t>apskritos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dėmės</w:t>
      </w:r>
      <w:proofErr w:type="spellEnd"/>
      <w:r w:rsidRPr="00EA7608">
        <w:rPr>
          <w:rFonts w:ascii="Times New Roman" w:hAnsi="Times New Roman"/>
          <w:lang w:val="en-US"/>
        </w:rPr>
        <w:t xml:space="preserve"> ant </w:t>
      </w:r>
      <w:r w:rsidRPr="00EA7608">
        <w:rPr>
          <w:rFonts w:ascii="Times New Roman" w:hAnsi="Times New Roman"/>
        </w:rPr>
        <w:t>liemens,</w:t>
      </w:r>
      <w:r>
        <w:rPr>
          <w:rFonts w:ascii="Times New Roman" w:hAnsi="Times New Roman"/>
        </w:rPr>
        <w:t xml:space="preserve"> </w:t>
      </w:r>
      <w:proofErr w:type="spellStart"/>
      <w:r w:rsidRPr="00EA7608">
        <w:rPr>
          <w:rFonts w:ascii="Times New Roman" w:hAnsi="Times New Roman"/>
          <w:lang w:val="en-US"/>
        </w:rPr>
        <w:t>dažnai</w:t>
      </w:r>
      <w:proofErr w:type="spellEnd"/>
      <w:r w:rsidRPr="00EA7608">
        <w:rPr>
          <w:rFonts w:ascii="Times New Roman" w:hAnsi="Times New Roman"/>
          <w:lang w:val="en-US"/>
        </w:rPr>
        <w:t xml:space="preserve"> </w:t>
      </w:r>
      <w:proofErr w:type="spellStart"/>
      <w:r w:rsidRPr="00EA7608">
        <w:rPr>
          <w:rFonts w:ascii="Times New Roman" w:hAnsi="Times New Roman"/>
          <w:lang w:val="en-US"/>
        </w:rPr>
        <w:t>su</w:t>
      </w:r>
      <w:proofErr w:type="spellEnd"/>
      <w:r w:rsidRPr="00EA7608">
        <w:rPr>
          <w:rFonts w:ascii="Times New Roman" w:hAnsi="Times New Roman"/>
          <w:lang w:val="en-US"/>
        </w:rPr>
        <w:t xml:space="preserve"> </w:t>
      </w:r>
      <w:proofErr w:type="spellStart"/>
      <w:r w:rsidRPr="00EA7608">
        <w:rPr>
          <w:rFonts w:ascii="Times New Roman" w:hAnsi="Times New Roman"/>
          <w:lang w:val="en-US"/>
        </w:rPr>
        <w:t>pūslel</w:t>
      </w:r>
      <w:r w:rsidRPr="00EA7608">
        <w:rPr>
          <w:rFonts w:ascii="Times New Roman" w:hAnsi="Times New Roman"/>
        </w:rPr>
        <w:t>ėmis</w:t>
      </w:r>
      <w:proofErr w:type="spellEnd"/>
      <w:r w:rsidRPr="00EA7608">
        <w:rPr>
          <w:rFonts w:ascii="Times New Roman" w:hAnsi="Times New Roman"/>
        </w:rPr>
        <w:t xml:space="preserve"> centre</w:t>
      </w:r>
      <w:r w:rsidRPr="00EA7608">
        <w:rPr>
          <w:rFonts w:ascii="Times New Roman" w:hAnsi="Times New Roman"/>
          <w:lang w:val="en-US"/>
        </w:rPr>
        <w:t xml:space="preserve">, </w:t>
      </w:r>
      <w:proofErr w:type="spellStart"/>
      <w:r w:rsidRPr="00EA7608">
        <w:rPr>
          <w:rFonts w:ascii="Times New Roman" w:hAnsi="Times New Roman"/>
          <w:lang w:val="en-US"/>
        </w:rPr>
        <w:t>odos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lupim</w:t>
      </w:r>
      <w:proofErr w:type="spellEnd"/>
      <w:r w:rsidRPr="00EA7608">
        <w:rPr>
          <w:rFonts w:ascii="Times New Roman" w:hAnsi="Times New Roman"/>
        </w:rPr>
        <w:t>a</w:t>
      </w:r>
      <w:proofErr w:type="spellStart"/>
      <w:r w:rsidRPr="00EA7608">
        <w:rPr>
          <w:rFonts w:ascii="Times New Roman" w:hAnsi="Times New Roman"/>
          <w:lang w:val="en-US"/>
        </w:rPr>
        <w:t>si</w:t>
      </w:r>
      <w:proofErr w:type="spellEnd"/>
      <w:r w:rsidRPr="00EA7608">
        <w:rPr>
          <w:rFonts w:ascii="Times New Roman" w:hAnsi="Times New Roman"/>
        </w:rPr>
        <w:t>s</w:t>
      </w:r>
      <w:r w:rsidRPr="00EA7608">
        <w:rPr>
          <w:rFonts w:ascii="Times New Roman" w:hAnsi="Times New Roman"/>
          <w:lang w:val="en-US"/>
        </w:rPr>
        <w:t xml:space="preserve">, </w:t>
      </w:r>
      <w:r w:rsidRPr="00EA7608">
        <w:rPr>
          <w:rFonts w:ascii="Times New Roman" w:hAnsi="Times New Roman"/>
        </w:rPr>
        <w:t xml:space="preserve">opos </w:t>
      </w:r>
      <w:proofErr w:type="spellStart"/>
      <w:r w:rsidRPr="00EA7608">
        <w:rPr>
          <w:rFonts w:ascii="Times New Roman" w:hAnsi="Times New Roman"/>
          <w:lang w:val="en-US"/>
        </w:rPr>
        <w:t>burno</w:t>
      </w:r>
      <w:proofErr w:type="spellEnd"/>
      <w:r w:rsidRPr="00EA7608">
        <w:rPr>
          <w:rFonts w:ascii="Times New Roman" w:hAnsi="Times New Roman"/>
        </w:rPr>
        <w:t>je</w:t>
      </w:r>
      <w:r w:rsidRPr="00EA7608">
        <w:rPr>
          <w:rFonts w:ascii="Times New Roman" w:hAnsi="Times New Roman"/>
          <w:lang w:val="en-US"/>
        </w:rPr>
        <w:t xml:space="preserve">, </w:t>
      </w:r>
      <w:proofErr w:type="spellStart"/>
      <w:r w:rsidRPr="00EA7608">
        <w:rPr>
          <w:rFonts w:ascii="Times New Roman" w:hAnsi="Times New Roman"/>
          <w:lang w:val="en-US"/>
        </w:rPr>
        <w:t>gerklė</w:t>
      </w:r>
      <w:proofErr w:type="spellEnd"/>
      <w:r w:rsidRPr="00EA7608">
        <w:rPr>
          <w:rFonts w:ascii="Times New Roman" w:hAnsi="Times New Roman"/>
        </w:rPr>
        <w:t xml:space="preserve">je, </w:t>
      </w:r>
      <w:proofErr w:type="spellStart"/>
      <w:r w:rsidRPr="00EA7608">
        <w:rPr>
          <w:rFonts w:ascii="Times New Roman" w:hAnsi="Times New Roman"/>
          <w:lang w:val="en-US"/>
        </w:rPr>
        <w:t>nos</w:t>
      </w:r>
      <w:r w:rsidRPr="00EA7608">
        <w:rPr>
          <w:rFonts w:ascii="Times New Roman" w:hAnsi="Times New Roman"/>
        </w:rPr>
        <w:t>yje</w:t>
      </w:r>
      <w:proofErr w:type="spellEnd"/>
      <w:r w:rsidRPr="00EA7608">
        <w:rPr>
          <w:rFonts w:ascii="Times New Roman" w:hAnsi="Times New Roman"/>
          <w:lang w:val="en-US"/>
        </w:rPr>
        <w:t xml:space="preserve">, </w:t>
      </w:r>
      <w:r w:rsidRPr="00EA7608">
        <w:rPr>
          <w:rFonts w:ascii="Times New Roman" w:hAnsi="Times New Roman"/>
        </w:rPr>
        <w:t xml:space="preserve">ant </w:t>
      </w:r>
      <w:proofErr w:type="spellStart"/>
      <w:r w:rsidRPr="00EA7608">
        <w:rPr>
          <w:rFonts w:ascii="Times New Roman" w:hAnsi="Times New Roman"/>
          <w:lang w:val="en-US"/>
        </w:rPr>
        <w:t>lytinių</w:t>
      </w:r>
      <w:proofErr w:type="spellEnd"/>
      <w:r w:rsidRPr="00EA7608">
        <w:rPr>
          <w:rFonts w:ascii="Times New Roman" w:hAnsi="Times New Roman"/>
          <w:lang w:val="en-US"/>
        </w:rPr>
        <w:t xml:space="preserve"> </w:t>
      </w:r>
      <w:proofErr w:type="spellStart"/>
      <w:r w:rsidRPr="00EA7608">
        <w:rPr>
          <w:rFonts w:ascii="Times New Roman" w:hAnsi="Times New Roman"/>
          <w:lang w:val="en-US"/>
        </w:rPr>
        <w:t>organų</w:t>
      </w:r>
      <w:proofErr w:type="spellEnd"/>
      <w:r w:rsidRPr="00EA7608">
        <w:rPr>
          <w:rFonts w:ascii="Times New Roman" w:hAnsi="Times New Roman"/>
          <w:lang w:val="en-US"/>
        </w:rPr>
        <w:t xml:space="preserve"> </w:t>
      </w:r>
      <w:proofErr w:type="spellStart"/>
      <w:r w:rsidRPr="00EA7608">
        <w:rPr>
          <w:rFonts w:ascii="Times New Roman" w:hAnsi="Times New Roman"/>
          <w:lang w:val="en-US"/>
        </w:rPr>
        <w:t>ir</w:t>
      </w:r>
      <w:proofErr w:type="spellEnd"/>
      <w:r w:rsidRPr="00EA7608">
        <w:rPr>
          <w:rFonts w:ascii="Times New Roman" w:hAnsi="Times New Roman"/>
          <w:lang w:val="en-US"/>
        </w:rPr>
        <w:t xml:space="preserve"> </w:t>
      </w:r>
      <w:proofErr w:type="spellStart"/>
      <w:r w:rsidRPr="00EA7608">
        <w:rPr>
          <w:rFonts w:ascii="Times New Roman" w:hAnsi="Times New Roman"/>
          <w:lang w:val="en-US"/>
        </w:rPr>
        <w:t>akių</w:t>
      </w:r>
      <w:proofErr w:type="spellEnd"/>
      <w:r w:rsidRPr="00EA7608">
        <w:rPr>
          <w:rFonts w:ascii="Times New Roman" w:hAnsi="Times New Roman"/>
          <w:lang w:val="en-US"/>
        </w:rPr>
        <w:t xml:space="preserve">. </w:t>
      </w:r>
      <w:r w:rsidRPr="00EA7608">
        <w:rPr>
          <w:rFonts w:ascii="Times New Roman" w:hAnsi="Times New Roman"/>
        </w:rPr>
        <w:t>Prieš atsirandant šiems</w:t>
      </w:r>
      <w:r w:rsidRPr="00EA7608">
        <w:rPr>
          <w:rFonts w:ascii="Times New Roman" w:hAnsi="Times New Roman"/>
          <w:lang w:val="en-US"/>
        </w:rPr>
        <w:t xml:space="preserve"> </w:t>
      </w:r>
      <w:r w:rsidRPr="00EA7608">
        <w:rPr>
          <w:rFonts w:ascii="Times New Roman" w:hAnsi="Times New Roman"/>
        </w:rPr>
        <w:t>sunkiems</w:t>
      </w:r>
      <w:r w:rsidRPr="00EA7608">
        <w:rPr>
          <w:rFonts w:ascii="Times New Roman" w:hAnsi="Times New Roman"/>
          <w:lang w:val="en-US"/>
        </w:rPr>
        <w:t xml:space="preserve"> </w:t>
      </w:r>
      <w:proofErr w:type="spellStart"/>
      <w:r w:rsidRPr="00EA7608">
        <w:rPr>
          <w:rFonts w:ascii="Times New Roman" w:hAnsi="Times New Roman"/>
          <w:lang w:val="en-US"/>
        </w:rPr>
        <w:t>odos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bėrima</w:t>
      </w:r>
      <w:r w:rsidRPr="00EA7608">
        <w:rPr>
          <w:rFonts w:ascii="Times New Roman" w:hAnsi="Times New Roman"/>
        </w:rPr>
        <w:t>ms</w:t>
      </w:r>
      <w:proofErr w:type="spellEnd"/>
      <w:r w:rsidRPr="00EA7608">
        <w:rPr>
          <w:rFonts w:ascii="Times New Roman" w:hAnsi="Times New Roman"/>
        </w:rPr>
        <w:t>,</w:t>
      </w:r>
      <w:r w:rsidRPr="00EA7608">
        <w:rPr>
          <w:rFonts w:ascii="Times New Roman" w:hAnsi="Times New Roman"/>
          <w:lang w:val="en-US"/>
        </w:rPr>
        <w:t xml:space="preserve"> </w:t>
      </w:r>
      <w:proofErr w:type="spellStart"/>
      <w:r w:rsidRPr="00EA7608">
        <w:rPr>
          <w:rFonts w:ascii="Times New Roman" w:hAnsi="Times New Roman"/>
          <w:lang w:val="en-US"/>
        </w:rPr>
        <w:t>gali</w:t>
      </w:r>
      <w:proofErr w:type="spellEnd"/>
      <w:r w:rsidRPr="00EA7608">
        <w:rPr>
          <w:rFonts w:ascii="Times New Roman" w:hAnsi="Times New Roman"/>
          <w:lang w:val="en-US"/>
        </w:rPr>
        <w:t xml:space="preserve"> </w:t>
      </w:r>
      <w:r w:rsidRPr="00EA7608">
        <w:rPr>
          <w:rFonts w:ascii="Times New Roman" w:hAnsi="Times New Roman"/>
        </w:rPr>
        <w:t xml:space="preserve">pasireikšti </w:t>
      </w:r>
      <w:proofErr w:type="spellStart"/>
      <w:r w:rsidRPr="00EA7608">
        <w:rPr>
          <w:rFonts w:ascii="Times New Roman" w:hAnsi="Times New Roman"/>
          <w:lang w:val="en-US"/>
        </w:rPr>
        <w:t>karščiavim</w:t>
      </w:r>
      <w:r w:rsidRPr="00EA7608">
        <w:rPr>
          <w:rFonts w:ascii="Times New Roman" w:hAnsi="Times New Roman"/>
        </w:rPr>
        <w:t>as</w:t>
      </w:r>
      <w:proofErr w:type="spellEnd"/>
      <w:r w:rsidRPr="00EA7608">
        <w:rPr>
          <w:rFonts w:ascii="Times New Roman" w:hAnsi="Times New Roman"/>
          <w:lang w:val="en-US"/>
        </w:rPr>
        <w:t xml:space="preserve"> </w:t>
      </w:r>
      <w:proofErr w:type="spellStart"/>
      <w:r w:rsidRPr="00EA7608">
        <w:rPr>
          <w:rFonts w:ascii="Times New Roman" w:hAnsi="Times New Roman"/>
          <w:lang w:val="en-US"/>
        </w:rPr>
        <w:t>ir</w:t>
      </w:r>
      <w:proofErr w:type="spellEnd"/>
      <w:r w:rsidRPr="00EA7608">
        <w:rPr>
          <w:rFonts w:ascii="Times New Roman" w:hAnsi="Times New Roman"/>
          <w:lang w:val="en-US"/>
        </w:rPr>
        <w:t xml:space="preserve"> </w:t>
      </w:r>
      <w:r w:rsidRPr="00EA7608">
        <w:rPr>
          <w:rFonts w:ascii="Times New Roman" w:hAnsi="Times New Roman"/>
        </w:rPr>
        <w:t xml:space="preserve">į </w:t>
      </w:r>
      <w:r w:rsidRPr="00EA7608">
        <w:rPr>
          <w:rFonts w:ascii="Times New Roman" w:hAnsi="Times New Roman"/>
          <w:lang w:val="en-US"/>
        </w:rPr>
        <w:t>grip</w:t>
      </w:r>
      <w:r w:rsidRPr="00EA7608">
        <w:rPr>
          <w:rFonts w:ascii="Times New Roman" w:hAnsi="Times New Roman"/>
        </w:rPr>
        <w:t>ą</w:t>
      </w:r>
      <w:r w:rsidRPr="00EA7608">
        <w:rPr>
          <w:rFonts w:ascii="Times New Roman" w:hAnsi="Times New Roman"/>
          <w:lang w:val="en-US"/>
        </w:rPr>
        <w:t xml:space="preserve"> </w:t>
      </w:r>
      <w:proofErr w:type="spellStart"/>
      <w:r w:rsidRPr="00EA7608">
        <w:rPr>
          <w:rFonts w:ascii="Times New Roman" w:hAnsi="Times New Roman"/>
          <w:lang w:val="en-US"/>
        </w:rPr>
        <w:t>panaš</w:t>
      </w:r>
      <w:proofErr w:type="spellEnd"/>
      <w:r w:rsidRPr="00EA7608">
        <w:rPr>
          <w:rFonts w:ascii="Times New Roman" w:hAnsi="Times New Roman"/>
        </w:rPr>
        <w:t>ū</w:t>
      </w:r>
      <w:r w:rsidRPr="00EA7608">
        <w:rPr>
          <w:rFonts w:ascii="Times New Roman" w:hAnsi="Times New Roman"/>
          <w:lang w:val="en-US"/>
        </w:rPr>
        <w:t xml:space="preserve">s </w:t>
      </w:r>
      <w:proofErr w:type="spellStart"/>
      <w:r w:rsidRPr="00EA7608">
        <w:rPr>
          <w:rFonts w:ascii="Times New Roman" w:hAnsi="Times New Roman"/>
          <w:lang w:val="en-US"/>
        </w:rPr>
        <w:t>simptomai</w:t>
      </w:r>
      <w:proofErr w:type="spellEnd"/>
      <w:r w:rsidRPr="00EA7608">
        <w:rPr>
          <w:rFonts w:ascii="Times New Roman" w:hAnsi="Times New Roman"/>
        </w:rPr>
        <w:t xml:space="preserve"> (</w:t>
      </w:r>
      <w:proofErr w:type="spellStart"/>
      <w:r w:rsidRPr="00EA7608">
        <w:rPr>
          <w:rFonts w:ascii="Times New Roman" w:hAnsi="Times New Roman"/>
        </w:rPr>
        <w:t>Stivenso</w:t>
      </w:r>
      <w:proofErr w:type="spellEnd"/>
      <w:r w:rsidRPr="00EA7608">
        <w:rPr>
          <w:rFonts w:ascii="Times New Roman" w:hAnsi="Times New Roman"/>
        </w:rPr>
        <w:t xml:space="preserve">-Džonsono sindromas, toksinė epidermio </w:t>
      </w:r>
      <w:proofErr w:type="spellStart"/>
      <w:r w:rsidRPr="00EA7608">
        <w:rPr>
          <w:rFonts w:ascii="Times New Roman" w:hAnsi="Times New Roman"/>
        </w:rPr>
        <w:t>nekrolizė</w:t>
      </w:r>
      <w:proofErr w:type="spellEnd"/>
      <w:r w:rsidRPr="00EA7608">
        <w:rPr>
          <w:rFonts w:ascii="Times New Roman" w:hAnsi="Times New Roman"/>
        </w:rPr>
        <w:t>) (dažnis nežinomas);</w:t>
      </w:r>
    </w:p>
    <w:p w14:paraId="64679A77" w14:textId="77777777" w:rsidR="00060B7C" w:rsidRDefault="00060B7C" w:rsidP="00060B7C">
      <w:pPr>
        <w:pStyle w:val="Sraopastraipa"/>
        <w:numPr>
          <w:ilvl w:val="0"/>
          <w:numId w:val="3"/>
        </w:numPr>
        <w:spacing w:after="0" w:line="240" w:lineRule="auto"/>
        <w:ind w:left="567" w:hanging="567"/>
        <w:rPr>
          <w:rFonts w:ascii="Times New Roman" w:hAnsi="Times New Roman"/>
        </w:rPr>
      </w:pPr>
      <w:r>
        <w:rPr>
          <w:rFonts w:ascii="Times New Roman" w:hAnsi="Times New Roman"/>
        </w:rPr>
        <w:t>išplitęs bėrimas, aukšta kūno temperatūra ir padidėję limfmazgiai („DRESS“ sindromas arba padidėjusio jautrumo reakcija į vaistą) (dažnis nežinomas);</w:t>
      </w:r>
    </w:p>
    <w:p w14:paraId="759DC615" w14:textId="77777777" w:rsidR="00060B7C" w:rsidRDefault="00060B7C" w:rsidP="00060B7C">
      <w:pPr>
        <w:pStyle w:val="Sraopastraipa"/>
        <w:numPr>
          <w:ilvl w:val="0"/>
          <w:numId w:val="3"/>
        </w:numPr>
        <w:spacing w:after="0" w:line="240" w:lineRule="auto"/>
        <w:ind w:left="567" w:hanging="567"/>
        <w:rPr>
          <w:rFonts w:ascii="Times New Roman" w:hAnsi="Times New Roman"/>
        </w:rPr>
      </w:pPr>
      <w:r w:rsidRPr="00EA7608">
        <w:rPr>
          <w:rFonts w:ascii="Times New Roman" w:hAnsi="Times New Roman"/>
          <w:i/>
          <w:iCs/>
        </w:rPr>
        <w:t xml:space="preserve">raudonas, pleiskanojantis, išplitęs bėrimas su gumbeliais po oda ir pūslelėmis, lydimas karščiavimo. Simptomai paprastai pasireiškia gydymo pradžioje (ūminė </w:t>
      </w:r>
      <w:proofErr w:type="spellStart"/>
      <w:r w:rsidRPr="00EA7608">
        <w:rPr>
          <w:rFonts w:ascii="Times New Roman" w:hAnsi="Times New Roman"/>
          <w:i/>
          <w:iCs/>
        </w:rPr>
        <w:t>generalizuota</w:t>
      </w:r>
      <w:proofErr w:type="spellEnd"/>
      <w:r w:rsidRPr="00EA7608">
        <w:rPr>
          <w:rFonts w:ascii="Times New Roman" w:hAnsi="Times New Roman"/>
          <w:i/>
          <w:iCs/>
        </w:rPr>
        <w:t xml:space="preserve"> </w:t>
      </w:r>
      <w:proofErr w:type="spellStart"/>
      <w:r w:rsidRPr="00EA7608">
        <w:rPr>
          <w:rFonts w:ascii="Times New Roman" w:hAnsi="Times New Roman"/>
          <w:i/>
          <w:iCs/>
        </w:rPr>
        <w:t>egzanteminė</w:t>
      </w:r>
      <w:proofErr w:type="spellEnd"/>
      <w:r w:rsidRPr="00EA7608">
        <w:rPr>
          <w:rFonts w:ascii="Times New Roman" w:hAnsi="Times New Roman"/>
          <w:i/>
          <w:iCs/>
        </w:rPr>
        <w:t xml:space="preserve"> </w:t>
      </w:r>
      <w:proofErr w:type="spellStart"/>
      <w:r w:rsidRPr="00EA7608">
        <w:rPr>
          <w:rFonts w:ascii="Times New Roman" w:hAnsi="Times New Roman"/>
          <w:i/>
          <w:iCs/>
        </w:rPr>
        <w:t>pustuliozė</w:t>
      </w:r>
      <w:proofErr w:type="spellEnd"/>
      <w:r w:rsidRPr="00EA7608">
        <w:rPr>
          <w:rFonts w:ascii="Times New Roman" w:hAnsi="Times New Roman"/>
          <w:i/>
          <w:iCs/>
        </w:rPr>
        <w:t>)</w:t>
      </w:r>
      <w:r>
        <w:rPr>
          <w:rFonts w:ascii="Times New Roman" w:hAnsi="Times New Roman"/>
        </w:rPr>
        <w:t xml:space="preserve"> </w:t>
      </w:r>
      <w:r w:rsidRPr="00D71E54">
        <w:rPr>
          <w:rFonts w:ascii="Times New Roman" w:hAnsi="Times New Roman"/>
          <w:i/>
          <w:iCs/>
        </w:rPr>
        <w:t>(dažnis nežinomas)</w:t>
      </w:r>
      <w:r>
        <w:rPr>
          <w:rFonts w:ascii="Times New Roman" w:hAnsi="Times New Roman"/>
        </w:rPr>
        <w:t>*;</w:t>
      </w:r>
    </w:p>
    <w:p w14:paraId="40C50153" w14:textId="77777777" w:rsidR="00060B7C" w:rsidRDefault="00060B7C" w:rsidP="00060B7C">
      <w:pPr>
        <w:pStyle w:val="Sraopastraipa"/>
        <w:numPr>
          <w:ilvl w:val="0"/>
          <w:numId w:val="3"/>
        </w:numPr>
        <w:spacing w:after="0" w:line="240" w:lineRule="auto"/>
        <w:ind w:left="567" w:hanging="567"/>
        <w:rPr>
          <w:rFonts w:ascii="Times New Roman" w:hAnsi="Times New Roman"/>
        </w:rPr>
      </w:pPr>
      <w:r w:rsidRPr="00EA7608">
        <w:rPr>
          <w:rFonts w:ascii="Times New Roman" w:hAnsi="Times New Roman"/>
          <w:i/>
          <w:iCs/>
        </w:rPr>
        <w:t>stiprus, išplitęs odos uždegimas su pleiskanojimu ir odos lupimusi (</w:t>
      </w:r>
      <w:proofErr w:type="spellStart"/>
      <w:r w:rsidRPr="00EA7608">
        <w:rPr>
          <w:rFonts w:ascii="Times New Roman" w:hAnsi="Times New Roman"/>
          <w:i/>
          <w:iCs/>
        </w:rPr>
        <w:t>eksfoliacinis</w:t>
      </w:r>
      <w:proofErr w:type="spellEnd"/>
      <w:r w:rsidRPr="00EA7608">
        <w:rPr>
          <w:rFonts w:ascii="Times New Roman" w:hAnsi="Times New Roman"/>
          <w:i/>
          <w:iCs/>
        </w:rPr>
        <w:t xml:space="preserve"> dermatitas)</w:t>
      </w:r>
      <w:r>
        <w:rPr>
          <w:rFonts w:ascii="Times New Roman" w:hAnsi="Times New Roman"/>
        </w:rPr>
        <w:t xml:space="preserve"> </w:t>
      </w:r>
      <w:r w:rsidRPr="00D71E54">
        <w:rPr>
          <w:rFonts w:ascii="Times New Roman" w:hAnsi="Times New Roman"/>
          <w:i/>
          <w:iCs/>
        </w:rPr>
        <w:t>(dažnis retas)</w:t>
      </w:r>
      <w:r>
        <w:rPr>
          <w:rFonts w:ascii="Times New Roman" w:hAnsi="Times New Roman"/>
        </w:rPr>
        <w:t>*;</w:t>
      </w:r>
    </w:p>
    <w:p w14:paraId="60D0A3FE" w14:textId="77777777" w:rsidR="00060B7C" w:rsidRDefault="00060B7C" w:rsidP="00060B7C">
      <w:pPr>
        <w:pStyle w:val="Sraopastraipa"/>
        <w:numPr>
          <w:ilvl w:val="0"/>
          <w:numId w:val="3"/>
        </w:numPr>
        <w:spacing w:after="0" w:line="240" w:lineRule="auto"/>
        <w:ind w:left="567" w:hanging="567"/>
        <w:rPr>
          <w:rFonts w:ascii="Times New Roman" w:hAnsi="Times New Roman"/>
        </w:rPr>
      </w:pPr>
      <w:r w:rsidRPr="00EA7608">
        <w:rPr>
          <w:rFonts w:ascii="Times New Roman" w:hAnsi="Times New Roman"/>
          <w:i/>
          <w:iCs/>
        </w:rPr>
        <w:t>staigūs, nevalingi raumenų susitraukimai, sukeliantys nekontroliuojamą kūno drebėjimą (traukuliai)</w:t>
      </w:r>
      <w:r>
        <w:rPr>
          <w:rFonts w:ascii="Times New Roman" w:hAnsi="Times New Roman"/>
        </w:rPr>
        <w:t xml:space="preserve"> </w:t>
      </w:r>
      <w:r w:rsidRPr="00D71E54">
        <w:rPr>
          <w:rFonts w:ascii="Times New Roman" w:hAnsi="Times New Roman"/>
          <w:i/>
          <w:iCs/>
        </w:rPr>
        <w:t>(dažnis retas)</w:t>
      </w:r>
      <w:r>
        <w:rPr>
          <w:rFonts w:ascii="Times New Roman" w:hAnsi="Times New Roman"/>
        </w:rPr>
        <w:t>*;</w:t>
      </w:r>
    </w:p>
    <w:p w14:paraId="3F30351E" w14:textId="77777777" w:rsidR="00060B7C" w:rsidRDefault="00060B7C" w:rsidP="00060B7C">
      <w:pPr>
        <w:pStyle w:val="Sraopastraipa"/>
        <w:numPr>
          <w:ilvl w:val="0"/>
          <w:numId w:val="3"/>
        </w:numPr>
        <w:spacing w:after="0" w:line="240" w:lineRule="auto"/>
        <w:ind w:left="567" w:hanging="567"/>
        <w:rPr>
          <w:rFonts w:ascii="Times New Roman" w:hAnsi="Times New Roman"/>
        </w:rPr>
      </w:pPr>
      <w:r>
        <w:rPr>
          <w:rFonts w:ascii="Times New Roman" w:hAnsi="Times New Roman"/>
        </w:rPr>
        <w:t xml:space="preserve">stiprus ir nepraeinantis viduriavimas su krauju ir gleivėmis išmatose, kurį sukelia </w:t>
      </w:r>
      <w:r w:rsidRPr="00BE1341">
        <w:rPr>
          <w:rFonts w:ascii="Times New Roman" w:hAnsi="Times New Roman"/>
        </w:rPr>
        <w:t>stiprus paskutinės žarnyno dalies, vadinamos gaubtine žarna, uždegima</w:t>
      </w:r>
      <w:r>
        <w:rPr>
          <w:rFonts w:ascii="Times New Roman" w:hAnsi="Times New Roman"/>
        </w:rPr>
        <w:t>s (</w:t>
      </w:r>
      <w:proofErr w:type="spellStart"/>
      <w:r>
        <w:rPr>
          <w:rFonts w:ascii="Times New Roman" w:hAnsi="Times New Roman"/>
        </w:rPr>
        <w:t>pseudomembraninis</w:t>
      </w:r>
      <w:proofErr w:type="spellEnd"/>
      <w:r>
        <w:rPr>
          <w:rFonts w:ascii="Times New Roman" w:hAnsi="Times New Roman"/>
        </w:rPr>
        <w:t xml:space="preserve"> kolitas) (dažnis retas);</w:t>
      </w:r>
    </w:p>
    <w:p w14:paraId="3772A4AE" w14:textId="77777777" w:rsidR="00060B7C" w:rsidRDefault="00060B7C" w:rsidP="00060B7C">
      <w:pPr>
        <w:pStyle w:val="Sraopastraipa"/>
        <w:numPr>
          <w:ilvl w:val="0"/>
          <w:numId w:val="3"/>
        </w:numPr>
        <w:spacing w:after="0" w:line="240" w:lineRule="auto"/>
        <w:ind w:left="567" w:hanging="567"/>
        <w:rPr>
          <w:rFonts w:ascii="Times New Roman" w:hAnsi="Times New Roman"/>
        </w:rPr>
      </w:pPr>
      <w:r>
        <w:rPr>
          <w:rFonts w:ascii="Times New Roman" w:hAnsi="Times New Roman"/>
        </w:rPr>
        <w:t>pilvo skausmas ir spazmai, viduriavimas ir karščiavimas, kartais lydimas pykinimo ir vėmimo – tai plonosios ir storosios žarnos uždegimo simptomai (</w:t>
      </w:r>
      <w:proofErr w:type="spellStart"/>
      <w:r>
        <w:rPr>
          <w:rFonts w:ascii="Times New Roman" w:hAnsi="Times New Roman"/>
        </w:rPr>
        <w:t>enterokolitas</w:t>
      </w:r>
      <w:proofErr w:type="spellEnd"/>
      <w:r>
        <w:rPr>
          <w:rFonts w:ascii="Times New Roman" w:hAnsi="Times New Roman"/>
        </w:rPr>
        <w:t>) (dažnis retas);</w:t>
      </w:r>
    </w:p>
    <w:p w14:paraId="44246673" w14:textId="77777777" w:rsidR="00060B7C" w:rsidRDefault="00060B7C" w:rsidP="00060B7C">
      <w:pPr>
        <w:pStyle w:val="Sraopastraipa"/>
        <w:numPr>
          <w:ilvl w:val="0"/>
          <w:numId w:val="3"/>
        </w:numPr>
        <w:spacing w:after="0" w:line="240" w:lineRule="auto"/>
        <w:ind w:left="567" w:hanging="567"/>
        <w:rPr>
          <w:rFonts w:ascii="Times New Roman" w:hAnsi="Times New Roman"/>
        </w:rPr>
      </w:pPr>
      <w:r w:rsidRPr="0073234E">
        <w:rPr>
          <w:rFonts w:ascii="Times New Roman" w:hAnsi="Times New Roman"/>
          <w:i/>
          <w:iCs/>
        </w:rPr>
        <w:t>nuovargis ir pykinimas, odos reakcija, pilvo skausmas, niežulys, šlapimo patamsėjimas, odos ar akių baltymų pageltimas, kurie gali būti kepenų pažeidimo simptomai (</w:t>
      </w:r>
      <w:proofErr w:type="spellStart"/>
      <w:r w:rsidRPr="0073234E">
        <w:rPr>
          <w:rFonts w:ascii="Times New Roman" w:hAnsi="Times New Roman"/>
          <w:i/>
          <w:iCs/>
        </w:rPr>
        <w:t>cholestazinis</w:t>
      </w:r>
      <w:proofErr w:type="spellEnd"/>
      <w:r w:rsidRPr="0073234E">
        <w:rPr>
          <w:rFonts w:ascii="Times New Roman" w:hAnsi="Times New Roman"/>
          <w:i/>
          <w:iCs/>
        </w:rPr>
        <w:t xml:space="preserve"> hepatitas)</w:t>
      </w:r>
      <w:r>
        <w:rPr>
          <w:rFonts w:ascii="Times New Roman" w:hAnsi="Times New Roman"/>
        </w:rPr>
        <w:t xml:space="preserve"> </w:t>
      </w:r>
      <w:r w:rsidRPr="0073234E">
        <w:rPr>
          <w:rFonts w:ascii="Times New Roman" w:hAnsi="Times New Roman"/>
          <w:i/>
          <w:iCs/>
        </w:rPr>
        <w:t>(dažnis nežinomas)</w:t>
      </w:r>
      <w:r>
        <w:rPr>
          <w:rFonts w:ascii="Times New Roman" w:hAnsi="Times New Roman"/>
        </w:rPr>
        <w:t>*;</w:t>
      </w:r>
    </w:p>
    <w:p w14:paraId="437B2F4E" w14:textId="77777777" w:rsidR="00060B7C" w:rsidRDefault="00060B7C" w:rsidP="00060B7C">
      <w:pPr>
        <w:pStyle w:val="Sraopastraipa"/>
        <w:numPr>
          <w:ilvl w:val="0"/>
          <w:numId w:val="3"/>
        </w:numPr>
        <w:spacing w:after="0" w:line="240" w:lineRule="auto"/>
        <w:ind w:left="567" w:hanging="567"/>
        <w:rPr>
          <w:rFonts w:ascii="Times New Roman" w:hAnsi="Times New Roman"/>
        </w:rPr>
      </w:pPr>
      <w:r w:rsidRPr="0073234E">
        <w:rPr>
          <w:rFonts w:ascii="Times New Roman" w:hAnsi="Times New Roman"/>
          <w:i/>
          <w:iCs/>
        </w:rPr>
        <w:t xml:space="preserve">pilvo skausmas, pykinimas ir vėmimas </w:t>
      </w:r>
      <w:r>
        <w:rPr>
          <w:rFonts w:ascii="Times New Roman" w:hAnsi="Times New Roman"/>
          <w:i/>
          <w:iCs/>
        </w:rPr>
        <w:t>- tai</w:t>
      </w:r>
      <w:r w:rsidRPr="0073234E">
        <w:rPr>
          <w:rFonts w:ascii="Times New Roman" w:hAnsi="Times New Roman"/>
          <w:i/>
          <w:iCs/>
        </w:rPr>
        <w:t xml:space="preserve"> tulžies s</w:t>
      </w:r>
      <w:r>
        <w:rPr>
          <w:rFonts w:ascii="Times New Roman" w:hAnsi="Times New Roman"/>
          <w:i/>
          <w:iCs/>
        </w:rPr>
        <w:t>ąstovio</w:t>
      </w:r>
      <w:r w:rsidRPr="0073234E">
        <w:rPr>
          <w:rFonts w:ascii="Times New Roman" w:hAnsi="Times New Roman"/>
          <w:i/>
          <w:iCs/>
        </w:rPr>
        <w:t xml:space="preserve"> simptomai (</w:t>
      </w:r>
      <w:proofErr w:type="spellStart"/>
      <w:r w:rsidRPr="0073234E">
        <w:rPr>
          <w:rFonts w:ascii="Times New Roman" w:hAnsi="Times New Roman"/>
          <w:i/>
          <w:iCs/>
        </w:rPr>
        <w:t>cholestazė</w:t>
      </w:r>
      <w:proofErr w:type="spellEnd"/>
      <w:r w:rsidRPr="0073234E">
        <w:rPr>
          <w:rFonts w:ascii="Times New Roman" w:hAnsi="Times New Roman"/>
          <w:i/>
          <w:iCs/>
        </w:rPr>
        <w:t>)</w:t>
      </w:r>
      <w:r>
        <w:rPr>
          <w:rFonts w:ascii="Times New Roman" w:hAnsi="Times New Roman"/>
        </w:rPr>
        <w:t xml:space="preserve"> </w:t>
      </w:r>
      <w:r w:rsidRPr="0073234E">
        <w:rPr>
          <w:rFonts w:ascii="Times New Roman" w:hAnsi="Times New Roman"/>
          <w:i/>
          <w:iCs/>
        </w:rPr>
        <w:t>(dažnis nežinomas)</w:t>
      </w:r>
      <w:r>
        <w:rPr>
          <w:rFonts w:ascii="Times New Roman" w:hAnsi="Times New Roman"/>
        </w:rPr>
        <w:t>*;</w:t>
      </w:r>
    </w:p>
    <w:p w14:paraId="67D2A1E5" w14:textId="77777777" w:rsidR="00060B7C" w:rsidRPr="0073234E" w:rsidRDefault="00060B7C" w:rsidP="00060B7C">
      <w:pPr>
        <w:pStyle w:val="Sraopastraipa"/>
        <w:numPr>
          <w:ilvl w:val="0"/>
          <w:numId w:val="3"/>
        </w:numPr>
        <w:spacing w:after="0" w:line="240" w:lineRule="auto"/>
        <w:ind w:left="567" w:hanging="567"/>
        <w:rPr>
          <w:rFonts w:ascii="Times New Roman" w:hAnsi="Times New Roman"/>
        </w:rPr>
      </w:pPr>
      <w:r w:rsidRPr="0073234E">
        <w:rPr>
          <w:rFonts w:ascii="Times New Roman" w:hAnsi="Times New Roman"/>
          <w:i/>
          <w:iCs/>
        </w:rPr>
        <w:t xml:space="preserve">sumažėjęs arba pernelyg gausus šlapinimasis, šlapinimasis naktį, skausmas šone, galimai lydimas karščiavimo ir bėrimo </w:t>
      </w:r>
      <w:r>
        <w:rPr>
          <w:rFonts w:ascii="Times New Roman" w:hAnsi="Times New Roman"/>
          <w:i/>
          <w:iCs/>
        </w:rPr>
        <w:t>- tai</w:t>
      </w:r>
      <w:r w:rsidRPr="0073234E">
        <w:rPr>
          <w:rFonts w:ascii="Times New Roman" w:hAnsi="Times New Roman"/>
          <w:i/>
          <w:iCs/>
        </w:rPr>
        <w:t xml:space="preserve"> inkstų uždegimo simptomai (</w:t>
      </w:r>
      <w:proofErr w:type="spellStart"/>
      <w:r w:rsidRPr="0073234E">
        <w:rPr>
          <w:rFonts w:ascii="Times New Roman" w:hAnsi="Times New Roman"/>
          <w:i/>
          <w:iCs/>
        </w:rPr>
        <w:t>tubulointersticinis</w:t>
      </w:r>
      <w:proofErr w:type="spellEnd"/>
      <w:r w:rsidRPr="0073234E">
        <w:rPr>
          <w:rFonts w:ascii="Times New Roman" w:hAnsi="Times New Roman"/>
          <w:i/>
          <w:iCs/>
        </w:rPr>
        <w:t xml:space="preserve"> nefritas)</w:t>
      </w:r>
      <w:r>
        <w:rPr>
          <w:rFonts w:ascii="Times New Roman" w:hAnsi="Times New Roman"/>
        </w:rPr>
        <w:t xml:space="preserve"> </w:t>
      </w:r>
      <w:r w:rsidRPr="0073234E">
        <w:rPr>
          <w:rFonts w:ascii="Times New Roman" w:hAnsi="Times New Roman"/>
          <w:i/>
          <w:iCs/>
        </w:rPr>
        <w:t>(dažnis retas)</w:t>
      </w:r>
      <w:r>
        <w:rPr>
          <w:rFonts w:ascii="Times New Roman" w:hAnsi="Times New Roman"/>
        </w:rPr>
        <w:t>*.</w:t>
      </w:r>
    </w:p>
    <w:p w14:paraId="1699B0E0" w14:textId="77777777" w:rsidR="00060B7C" w:rsidRPr="0073234E" w:rsidRDefault="00060B7C" w:rsidP="00060B7C">
      <w:pPr>
        <w:spacing w:after="0" w:line="240" w:lineRule="auto"/>
        <w:rPr>
          <w:rFonts w:ascii="Times New Roman" w:hAnsi="Times New Roman"/>
        </w:rPr>
      </w:pPr>
    </w:p>
    <w:p w14:paraId="21233D52" w14:textId="77777777" w:rsidR="00060B7C" w:rsidRDefault="00060B7C" w:rsidP="00060B7C">
      <w:pPr>
        <w:spacing w:after="0" w:line="240" w:lineRule="auto"/>
        <w:rPr>
          <w:rFonts w:ascii="Times New Roman" w:hAnsi="Times New Roman"/>
        </w:rPr>
      </w:pPr>
      <w:r w:rsidRPr="00FC3A47">
        <w:rPr>
          <w:rFonts w:ascii="Times New Roman" w:hAnsi="Times New Roman"/>
        </w:rPr>
        <w:t>*</w:t>
      </w:r>
      <w:r>
        <w:rPr>
          <w:rFonts w:ascii="Times New Roman" w:hAnsi="Times New Roman"/>
        </w:rPr>
        <w:t xml:space="preserve"> Pasvirusiu šriftu nurodytas šalutinis poveikis gali pasireikšti vartojant </w:t>
      </w:r>
      <w:proofErr w:type="spellStart"/>
      <w:r>
        <w:rPr>
          <w:rFonts w:ascii="Times New Roman" w:hAnsi="Times New Roman"/>
        </w:rPr>
        <w:t>sultamiciliną</w:t>
      </w:r>
      <w:proofErr w:type="spellEnd"/>
      <w:r>
        <w:rPr>
          <w:rFonts w:ascii="Times New Roman" w:hAnsi="Times New Roman"/>
        </w:rPr>
        <w:t xml:space="preserve">, kadangi buvo stebimas skiriant </w:t>
      </w:r>
      <w:r w:rsidRPr="0081782B">
        <w:rPr>
          <w:rFonts w:ascii="Times New Roman" w:hAnsi="Times New Roman"/>
        </w:rPr>
        <w:t>į raumenis arba veną</w:t>
      </w:r>
      <w:r w:rsidRPr="0073234E">
        <w:rPr>
          <w:rFonts w:ascii="Times New Roman" w:hAnsi="Times New Roman"/>
        </w:rPr>
        <w:t xml:space="preserve"> </w:t>
      </w:r>
      <w:r w:rsidRPr="0081782B">
        <w:rPr>
          <w:rFonts w:ascii="Times New Roman" w:hAnsi="Times New Roman"/>
        </w:rPr>
        <w:t>ampicilin</w:t>
      </w:r>
      <w:r>
        <w:rPr>
          <w:rFonts w:ascii="Times New Roman" w:hAnsi="Times New Roman"/>
        </w:rPr>
        <w:t>ą</w:t>
      </w:r>
      <w:r w:rsidRPr="0081782B">
        <w:rPr>
          <w:rFonts w:ascii="Times New Roman" w:hAnsi="Times New Roman"/>
        </w:rPr>
        <w:t xml:space="preserve"> ir (arba) </w:t>
      </w:r>
      <w:proofErr w:type="spellStart"/>
      <w:r w:rsidRPr="0081782B">
        <w:rPr>
          <w:rFonts w:ascii="Times New Roman" w:hAnsi="Times New Roman"/>
        </w:rPr>
        <w:t>sulbaktamo</w:t>
      </w:r>
      <w:proofErr w:type="spellEnd"/>
      <w:r w:rsidRPr="0081782B">
        <w:rPr>
          <w:rFonts w:ascii="Times New Roman" w:hAnsi="Times New Roman"/>
        </w:rPr>
        <w:t xml:space="preserve"> ir ampicilino derin</w:t>
      </w:r>
      <w:r>
        <w:rPr>
          <w:rFonts w:ascii="Times New Roman" w:hAnsi="Times New Roman"/>
        </w:rPr>
        <w:t>į.</w:t>
      </w:r>
    </w:p>
    <w:p w14:paraId="5FF43240" w14:textId="77777777" w:rsidR="00060B7C" w:rsidRDefault="00060B7C" w:rsidP="00060B7C">
      <w:pPr>
        <w:spacing w:after="0" w:line="240" w:lineRule="auto"/>
        <w:rPr>
          <w:rFonts w:ascii="Times New Roman" w:hAnsi="Times New Roman"/>
        </w:rPr>
      </w:pPr>
    </w:p>
    <w:p w14:paraId="3638BBAF" w14:textId="77777777" w:rsidR="00060B7C" w:rsidRPr="0073234E" w:rsidRDefault="00060B7C" w:rsidP="00060B7C">
      <w:pPr>
        <w:spacing w:after="0" w:line="240" w:lineRule="auto"/>
        <w:rPr>
          <w:rFonts w:ascii="Times New Roman" w:hAnsi="Times New Roman"/>
          <w:b/>
          <w:bCs/>
        </w:rPr>
      </w:pPr>
      <w:r w:rsidRPr="0073234E">
        <w:rPr>
          <w:rFonts w:ascii="Times New Roman" w:hAnsi="Times New Roman"/>
          <w:b/>
          <w:bCs/>
        </w:rPr>
        <w:t>Kitas šalutinis poveikis</w:t>
      </w:r>
    </w:p>
    <w:p w14:paraId="3984FAC5" w14:textId="77777777" w:rsidR="00060B7C" w:rsidRPr="0073234E" w:rsidRDefault="00060B7C" w:rsidP="00060B7C">
      <w:pPr>
        <w:spacing w:after="0" w:line="240" w:lineRule="auto"/>
        <w:rPr>
          <w:rFonts w:ascii="Times New Roman" w:hAnsi="Times New Roman"/>
        </w:rPr>
      </w:pPr>
      <w:r>
        <w:rPr>
          <w:rFonts w:ascii="Times New Roman" w:hAnsi="Times New Roman"/>
        </w:rPr>
        <w:t>Pasakykite gydytojui, jeigu Jums pasireiškia bet kuris toliau nurodytas šalutinis poveikis.</w:t>
      </w:r>
    </w:p>
    <w:p w14:paraId="3D953B5F" w14:textId="77777777" w:rsidR="00060B7C" w:rsidRPr="00E07C47" w:rsidRDefault="00060B7C" w:rsidP="00060B7C">
      <w:pPr>
        <w:spacing w:after="0" w:line="240" w:lineRule="auto"/>
        <w:ind w:right="-2"/>
        <w:rPr>
          <w:rFonts w:ascii="Times New Roman" w:hAnsi="Times New Roman"/>
          <w:color w:val="000000"/>
        </w:rPr>
      </w:pPr>
    </w:p>
    <w:p w14:paraId="21138341" w14:textId="77777777" w:rsidR="00060B7C" w:rsidRPr="00AE7D1A" w:rsidRDefault="00060B7C" w:rsidP="00060B7C">
      <w:pPr>
        <w:spacing w:after="0" w:line="240" w:lineRule="auto"/>
        <w:rPr>
          <w:rFonts w:ascii="Times New Roman" w:hAnsi="Times New Roman"/>
        </w:rPr>
      </w:pPr>
      <w:r w:rsidRPr="00AE7D1A">
        <w:rPr>
          <w:rFonts w:ascii="Times New Roman" w:hAnsi="Times New Roman"/>
        </w:rPr>
        <w:t xml:space="preserve">Toliau pateikiamas šalutinis poveikis, susijęs su </w:t>
      </w:r>
      <w:r>
        <w:rPr>
          <w:rFonts w:ascii="Times New Roman" w:hAnsi="Times New Roman"/>
        </w:rPr>
        <w:t>UNASYN tablečių</w:t>
      </w:r>
      <w:r w:rsidRPr="00AE7D1A">
        <w:rPr>
          <w:rFonts w:ascii="Times New Roman" w:hAnsi="Times New Roman"/>
        </w:rPr>
        <w:t xml:space="preserve"> vartojimu:</w:t>
      </w:r>
    </w:p>
    <w:p w14:paraId="049F22FE" w14:textId="77777777" w:rsidR="00060B7C" w:rsidRPr="00507C07" w:rsidRDefault="00060B7C" w:rsidP="00060B7C">
      <w:pPr>
        <w:numPr>
          <w:ilvl w:val="0"/>
          <w:numId w:val="2"/>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lastRenderedPageBreak/>
        <w:t>Labai dažn</w:t>
      </w:r>
      <w:r>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 </w:t>
      </w:r>
      <w:r>
        <w:rPr>
          <w:rFonts w:ascii="Times New Roman" w:hAnsi="Times New Roman"/>
          <w:i/>
          <w:color w:val="000000"/>
          <w:lang w:eastAsia="lt-LT"/>
        </w:rPr>
        <w:t>ne rečiau</w:t>
      </w:r>
      <w:r w:rsidRPr="004E0FF5">
        <w:rPr>
          <w:rFonts w:ascii="Times New Roman" w:hAnsi="Times New Roman"/>
          <w:i/>
          <w:color w:val="000000"/>
          <w:lang w:eastAsia="lt-LT"/>
        </w:rPr>
        <w:t xml:space="preserve"> kaip 1</w:t>
      </w:r>
      <w:r>
        <w:rPr>
          <w:rFonts w:ascii="Times New Roman" w:hAnsi="Times New Roman"/>
          <w:i/>
          <w:color w:val="000000"/>
          <w:lang w:eastAsia="lt-LT"/>
        </w:rPr>
        <w:t xml:space="preserve"> iš 10 asmenų</w:t>
      </w:r>
      <w:r w:rsidRPr="004E0FF5">
        <w:rPr>
          <w:rFonts w:ascii="Times New Roman" w:hAnsi="Times New Roman"/>
          <w:i/>
          <w:color w:val="000000"/>
          <w:lang w:eastAsia="lt-LT"/>
        </w:rPr>
        <w:t xml:space="preserve">): </w:t>
      </w:r>
      <w:r w:rsidRPr="00507C07">
        <w:rPr>
          <w:rFonts w:ascii="Times New Roman" w:hAnsi="Times New Roman"/>
        </w:rPr>
        <w:t>viduriavimas</w:t>
      </w:r>
      <w:r w:rsidRPr="00507C07">
        <w:rPr>
          <w:rFonts w:ascii="Times New Roman" w:hAnsi="Times New Roman"/>
          <w:color w:val="000000"/>
          <w:lang w:eastAsia="lt-LT"/>
        </w:rPr>
        <w:t>.</w:t>
      </w:r>
    </w:p>
    <w:p w14:paraId="680E1D99" w14:textId="77777777" w:rsidR="00060B7C" w:rsidRPr="00507C07" w:rsidRDefault="00060B7C" w:rsidP="00060B7C">
      <w:pPr>
        <w:numPr>
          <w:ilvl w:val="0"/>
          <w:numId w:val="2"/>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t>Dažn</w:t>
      </w:r>
      <w:r>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 </w:t>
      </w:r>
      <w:r>
        <w:rPr>
          <w:rFonts w:ascii="Times New Roman" w:hAnsi="Times New Roman"/>
          <w:i/>
          <w:color w:val="000000"/>
          <w:lang w:eastAsia="lt-LT"/>
        </w:rPr>
        <w:t xml:space="preserve">rečiau kaip </w:t>
      </w:r>
      <w:r w:rsidRPr="004E0FF5">
        <w:rPr>
          <w:rFonts w:ascii="Times New Roman" w:hAnsi="Times New Roman"/>
          <w:i/>
          <w:color w:val="000000"/>
          <w:lang w:eastAsia="lt-LT"/>
        </w:rPr>
        <w:t>1</w:t>
      </w:r>
      <w:r>
        <w:rPr>
          <w:rFonts w:ascii="Times New Roman" w:hAnsi="Times New Roman"/>
          <w:i/>
          <w:color w:val="000000"/>
          <w:lang w:eastAsia="lt-LT"/>
        </w:rPr>
        <w:t xml:space="preserve"> iš </w:t>
      </w:r>
      <w:r w:rsidRPr="004E0FF5">
        <w:rPr>
          <w:rFonts w:ascii="Times New Roman" w:hAnsi="Times New Roman"/>
          <w:i/>
          <w:color w:val="000000"/>
          <w:lang w:eastAsia="lt-LT"/>
        </w:rPr>
        <w:t xml:space="preserve">10 </w:t>
      </w:r>
      <w:r>
        <w:rPr>
          <w:rFonts w:ascii="Times New Roman" w:hAnsi="Times New Roman"/>
          <w:i/>
          <w:color w:val="000000"/>
          <w:lang w:eastAsia="lt-LT"/>
        </w:rPr>
        <w:t>asmenų</w:t>
      </w:r>
      <w:r w:rsidRPr="004E0FF5">
        <w:rPr>
          <w:rFonts w:ascii="Times New Roman" w:hAnsi="Times New Roman"/>
          <w:i/>
          <w:color w:val="000000"/>
          <w:lang w:eastAsia="lt-LT"/>
        </w:rPr>
        <w:t>):</w:t>
      </w:r>
      <w:r w:rsidRPr="00507C07">
        <w:rPr>
          <w:rFonts w:ascii="Times New Roman" w:hAnsi="Times New Roman"/>
          <w:color w:val="000000"/>
          <w:lang w:eastAsia="lt-LT"/>
        </w:rPr>
        <w:t xml:space="preserve"> </w:t>
      </w:r>
      <w:r>
        <w:rPr>
          <w:rFonts w:ascii="Times New Roman" w:hAnsi="Times New Roman"/>
          <w:color w:val="000000"/>
          <w:lang w:eastAsia="lt-LT"/>
        </w:rPr>
        <w:t>simptomai įvairiose kūno vietose, kuriuos sukelia grybelinė (</w:t>
      </w:r>
      <w:proofErr w:type="spellStart"/>
      <w:r w:rsidRPr="0083380D">
        <w:rPr>
          <w:rFonts w:ascii="Times New Roman" w:hAnsi="Times New Roman"/>
        </w:rPr>
        <w:t>mieliagrybių</w:t>
      </w:r>
      <w:proofErr w:type="spellEnd"/>
      <w:r>
        <w:rPr>
          <w:rFonts w:ascii="Times New Roman" w:hAnsi="Times New Roman"/>
        </w:rPr>
        <w:t>)</w:t>
      </w:r>
      <w:r w:rsidRPr="0083380D">
        <w:rPr>
          <w:rFonts w:ascii="Times New Roman" w:hAnsi="Times New Roman"/>
        </w:rPr>
        <w:t xml:space="preserve"> infekcija (</w:t>
      </w:r>
      <w:proofErr w:type="spellStart"/>
      <w:r w:rsidRPr="009052E7">
        <w:rPr>
          <w:rFonts w:ascii="Times New Roman" w:hAnsi="Times New Roman"/>
          <w:i/>
        </w:rPr>
        <w:t>Candida</w:t>
      </w:r>
      <w:proofErr w:type="spellEnd"/>
      <w:r>
        <w:rPr>
          <w:rFonts w:ascii="Times New Roman" w:hAnsi="Times New Roman"/>
        </w:rPr>
        <w:t xml:space="preserve"> infekcija</w:t>
      </w:r>
      <w:r w:rsidRPr="0083380D">
        <w:rPr>
          <w:rFonts w:ascii="Times New Roman" w:hAnsi="Times New Roman"/>
        </w:rPr>
        <w:t>)</w:t>
      </w:r>
      <w:r>
        <w:rPr>
          <w:rFonts w:ascii="Times New Roman" w:hAnsi="Times New Roman"/>
        </w:rPr>
        <w:t xml:space="preserve">, </w:t>
      </w:r>
      <w:r w:rsidRPr="00507C07">
        <w:rPr>
          <w:rFonts w:ascii="Times New Roman" w:hAnsi="Times New Roman"/>
        </w:rPr>
        <w:t>pykinimas, pilvo skausmas</w:t>
      </w:r>
      <w:r w:rsidRPr="00507C07">
        <w:rPr>
          <w:rFonts w:ascii="Times New Roman" w:hAnsi="Times New Roman"/>
          <w:color w:val="000000"/>
          <w:lang w:eastAsia="lt-LT"/>
        </w:rPr>
        <w:t>.</w:t>
      </w:r>
    </w:p>
    <w:p w14:paraId="009260AF" w14:textId="77777777" w:rsidR="00060B7C" w:rsidRPr="00507C07" w:rsidRDefault="00060B7C" w:rsidP="00060B7C">
      <w:pPr>
        <w:numPr>
          <w:ilvl w:val="0"/>
          <w:numId w:val="2"/>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t>Nedažn</w:t>
      </w:r>
      <w:r>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w:t>
      </w:r>
      <w:r>
        <w:rPr>
          <w:rFonts w:ascii="Times New Roman" w:hAnsi="Times New Roman"/>
          <w:i/>
          <w:color w:val="000000"/>
          <w:lang w:eastAsia="lt-LT"/>
        </w:rPr>
        <w:t xml:space="preserve"> rečiau kaip </w:t>
      </w:r>
      <w:r w:rsidRPr="004E0FF5">
        <w:rPr>
          <w:rFonts w:ascii="Times New Roman" w:hAnsi="Times New Roman"/>
          <w:i/>
          <w:color w:val="000000"/>
          <w:lang w:eastAsia="lt-LT"/>
        </w:rPr>
        <w:t>1</w:t>
      </w:r>
      <w:r>
        <w:rPr>
          <w:rFonts w:ascii="Times New Roman" w:hAnsi="Times New Roman"/>
          <w:i/>
          <w:color w:val="000000"/>
          <w:lang w:eastAsia="lt-LT"/>
        </w:rPr>
        <w:t xml:space="preserve"> iš </w:t>
      </w:r>
      <w:r w:rsidRPr="004E0FF5">
        <w:rPr>
          <w:rFonts w:ascii="Times New Roman" w:hAnsi="Times New Roman"/>
          <w:i/>
          <w:color w:val="000000"/>
          <w:lang w:eastAsia="lt-LT"/>
        </w:rPr>
        <w:t>10</w:t>
      </w:r>
      <w:r>
        <w:rPr>
          <w:rFonts w:ascii="Times New Roman" w:hAnsi="Times New Roman"/>
          <w:i/>
          <w:color w:val="000000"/>
          <w:lang w:eastAsia="lt-LT"/>
        </w:rPr>
        <w:t>0 asmenų</w:t>
      </w:r>
      <w:r w:rsidRPr="004E0FF5">
        <w:rPr>
          <w:rFonts w:ascii="Times New Roman" w:hAnsi="Times New Roman"/>
          <w:i/>
          <w:color w:val="000000"/>
          <w:lang w:eastAsia="lt-LT"/>
        </w:rPr>
        <w:t>):</w:t>
      </w:r>
      <w:r w:rsidRPr="00507C07">
        <w:rPr>
          <w:rFonts w:ascii="Times New Roman" w:hAnsi="Times New Roman"/>
          <w:color w:val="000000"/>
          <w:lang w:eastAsia="lt-LT"/>
        </w:rPr>
        <w:t xml:space="preserve"> </w:t>
      </w:r>
      <w:r w:rsidRPr="00507C07">
        <w:rPr>
          <w:rFonts w:ascii="Times New Roman" w:hAnsi="Times New Roman"/>
        </w:rPr>
        <w:t>galvos skausmas, mieguistumas, vėmimas,</w:t>
      </w:r>
      <w:r>
        <w:rPr>
          <w:rFonts w:ascii="Times New Roman" w:hAnsi="Times New Roman"/>
        </w:rPr>
        <w:t xml:space="preserve"> </w:t>
      </w:r>
      <w:r w:rsidRPr="00C622B9">
        <w:rPr>
          <w:rFonts w:ascii="Times New Roman" w:eastAsia="Times New Roman" w:hAnsi="Times New Roman"/>
          <w:color w:val="000000"/>
        </w:rPr>
        <w:t>burnos gleivinės uždegimas</w:t>
      </w:r>
      <w:r>
        <w:rPr>
          <w:rFonts w:ascii="Times New Roman" w:eastAsia="Times New Roman" w:hAnsi="Times New Roman"/>
          <w:color w:val="000000"/>
        </w:rPr>
        <w:t xml:space="preserve"> (stomatitas),</w:t>
      </w:r>
      <w:r w:rsidRPr="00507C07">
        <w:rPr>
          <w:rFonts w:ascii="Times New Roman" w:hAnsi="Times New Roman"/>
        </w:rPr>
        <w:t xml:space="preserve"> nuovargis</w:t>
      </w:r>
      <w:r>
        <w:rPr>
          <w:rFonts w:ascii="Times New Roman" w:hAnsi="Times New Roman"/>
          <w:color w:val="000000"/>
          <w:lang w:eastAsia="lt-LT"/>
        </w:rPr>
        <w:t xml:space="preserve">, </w:t>
      </w:r>
      <w:r w:rsidRPr="0083380D">
        <w:rPr>
          <w:rFonts w:ascii="Times New Roman" w:hAnsi="Times New Roman"/>
        </w:rPr>
        <w:t>sąnarių skausmas</w:t>
      </w:r>
      <w:r w:rsidRPr="00507C07">
        <w:rPr>
          <w:rFonts w:ascii="Times New Roman" w:hAnsi="Times New Roman"/>
          <w:color w:val="000000"/>
          <w:lang w:eastAsia="lt-LT"/>
        </w:rPr>
        <w:t>.</w:t>
      </w:r>
    </w:p>
    <w:p w14:paraId="0A93D4D9" w14:textId="77777777" w:rsidR="00060B7C" w:rsidRPr="00CC52D3" w:rsidDel="0083380D" w:rsidRDefault="00060B7C" w:rsidP="00060B7C">
      <w:pPr>
        <w:numPr>
          <w:ilvl w:val="0"/>
          <w:numId w:val="2"/>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t>Ret</w:t>
      </w:r>
      <w:r>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 </w:t>
      </w:r>
      <w:r>
        <w:rPr>
          <w:rFonts w:ascii="Times New Roman" w:hAnsi="Times New Roman"/>
          <w:i/>
          <w:color w:val="000000"/>
          <w:lang w:eastAsia="lt-LT"/>
        </w:rPr>
        <w:t xml:space="preserve">rečiau kaip </w:t>
      </w:r>
      <w:r w:rsidRPr="004E0FF5">
        <w:rPr>
          <w:rFonts w:ascii="Times New Roman" w:hAnsi="Times New Roman"/>
          <w:i/>
          <w:color w:val="000000"/>
          <w:lang w:eastAsia="lt-LT"/>
        </w:rPr>
        <w:t>1</w:t>
      </w:r>
      <w:r>
        <w:rPr>
          <w:rFonts w:ascii="Times New Roman" w:hAnsi="Times New Roman"/>
          <w:i/>
          <w:color w:val="000000"/>
          <w:lang w:eastAsia="lt-LT"/>
        </w:rPr>
        <w:t xml:space="preserve"> iš </w:t>
      </w:r>
      <w:r w:rsidRPr="004E0FF5">
        <w:rPr>
          <w:rFonts w:ascii="Times New Roman" w:hAnsi="Times New Roman"/>
          <w:i/>
          <w:color w:val="000000"/>
          <w:lang w:eastAsia="lt-LT"/>
        </w:rPr>
        <w:t>1</w:t>
      </w:r>
      <w:r>
        <w:rPr>
          <w:rFonts w:ascii="Times New Roman" w:hAnsi="Times New Roman"/>
          <w:i/>
          <w:color w:val="000000"/>
          <w:lang w:eastAsia="lt-LT"/>
        </w:rPr>
        <w:t> </w:t>
      </w:r>
      <w:r w:rsidRPr="004E0FF5">
        <w:rPr>
          <w:rFonts w:ascii="Times New Roman" w:hAnsi="Times New Roman"/>
          <w:i/>
          <w:color w:val="000000"/>
          <w:lang w:eastAsia="lt-LT"/>
        </w:rPr>
        <w:t>0</w:t>
      </w:r>
      <w:r>
        <w:rPr>
          <w:rFonts w:ascii="Times New Roman" w:hAnsi="Times New Roman"/>
          <w:i/>
          <w:color w:val="000000"/>
          <w:lang w:eastAsia="lt-LT"/>
        </w:rPr>
        <w:t>00</w:t>
      </w:r>
      <w:r w:rsidRPr="004E0FF5">
        <w:rPr>
          <w:rFonts w:ascii="Times New Roman" w:hAnsi="Times New Roman"/>
          <w:i/>
          <w:color w:val="000000"/>
          <w:lang w:eastAsia="lt-LT"/>
        </w:rPr>
        <w:t xml:space="preserve"> </w:t>
      </w:r>
      <w:r>
        <w:rPr>
          <w:rFonts w:ascii="Times New Roman" w:hAnsi="Times New Roman"/>
          <w:i/>
          <w:color w:val="000000"/>
          <w:lang w:eastAsia="lt-LT"/>
        </w:rPr>
        <w:t>asmenų</w:t>
      </w:r>
      <w:r w:rsidRPr="004E0FF5">
        <w:rPr>
          <w:rFonts w:ascii="Times New Roman" w:hAnsi="Times New Roman"/>
          <w:i/>
          <w:color w:val="000000"/>
          <w:lang w:eastAsia="lt-LT"/>
        </w:rPr>
        <w:t>):</w:t>
      </w:r>
      <w:r w:rsidRPr="00507C07">
        <w:rPr>
          <w:rFonts w:ascii="Times New Roman" w:hAnsi="Times New Roman"/>
          <w:color w:val="000000"/>
          <w:lang w:eastAsia="lt-LT"/>
        </w:rPr>
        <w:t xml:space="preserve"> </w:t>
      </w:r>
      <w:r w:rsidRPr="00507C07">
        <w:rPr>
          <w:rFonts w:ascii="Times New Roman" w:hAnsi="Times New Roman"/>
        </w:rPr>
        <w:t>svaig</w:t>
      </w:r>
      <w:r>
        <w:rPr>
          <w:rFonts w:ascii="Times New Roman" w:hAnsi="Times New Roman"/>
        </w:rPr>
        <w:t>uly</w:t>
      </w:r>
      <w:r w:rsidRPr="00507C07">
        <w:rPr>
          <w:rFonts w:ascii="Times New Roman" w:hAnsi="Times New Roman"/>
        </w:rPr>
        <w:t>s.</w:t>
      </w:r>
    </w:p>
    <w:p w14:paraId="64592FF2" w14:textId="77777777" w:rsidR="00060B7C" w:rsidRPr="0083380D" w:rsidRDefault="00060B7C" w:rsidP="00060B7C">
      <w:pPr>
        <w:numPr>
          <w:ilvl w:val="0"/>
          <w:numId w:val="2"/>
        </w:numPr>
        <w:autoSpaceDE w:val="0"/>
        <w:autoSpaceDN w:val="0"/>
        <w:adjustRightInd w:val="0"/>
        <w:spacing w:after="0" w:line="240" w:lineRule="auto"/>
        <w:rPr>
          <w:rFonts w:ascii="Times New Roman" w:hAnsi="Times New Roman"/>
        </w:rPr>
      </w:pPr>
      <w:r w:rsidRPr="0083380D">
        <w:rPr>
          <w:rFonts w:ascii="Times New Roman" w:hAnsi="Times New Roman"/>
          <w:i/>
          <w:color w:val="000000"/>
          <w:lang w:eastAsia="lt-LT"/>
        </w:rPr>
        <w:t xml:space="preserve">Dažnis nežinomas (negali būti apskaičiuotas pagal turimus duomenis): </w:t>
      </w:r>
      <w:r w:rsidRPr="0083380D">
        <w:rPr>
          <w:rFonts w:ascii="Times New Roman" w:hAnsi="Times New Roman"/>
        </w:rPr>
        <w:t xml:space="preserve">infekcinę ligą sukėlusios bakterijos atsparumas antibiotikams, visų kraujo ląstelių kiekio sumažėjimas (gali pasireikšti mažakraujystė, sumažėti atsparumas infekcijai, lengviau prasidėti kraujavimas ir atsirasti kraujosruvų), </w:t>
      </w:r>
      <w:r w:rsidRPr="00C622B9">
        <w:rPr>
          <w:rFonts w:ascii="Times New Roman" w:eastAsia="Times New Roman" w:hAnsi="Times New Roman"/>
          <w:iCs/>
        </w:rPr>
        <w:t>trombocitų kiekio kraujyje sumažėjimas</w:t>
      </w:r>
      <w:r>
        <w:rPr>
          <w:rFonts w:ascii="Times New Roman" w:eastAsia="Times New Roman" w:hAnsi="Times New Roman"/>
          <w:iCs/>
        </w:rPr>
        <w:t xml:space="preserve">, </w:t>
      </w:r>
      <w:r w:rsidRPr="0083380D">
        <w:rPr>
          <w:rFonts w:ascii="Times New Roman" w:hAnsi="Times New Roman"/>
        </w:rPr>
        <w:t xml:space="preserve">krešėjimo laiko pailgėjimas (gali lengviau prasidėti kraujavimas ir atsirasti kraujosruvų), anoreksija (valgymo sutrikimas, kai sąmoningai mažinamas ir (arba) palaikomas mažas kūno svoris), </w:t>
      </w:r>
      <w:hyperlink r:id="rId5" w:history="1">
        <w:r w:rsidRPr="0083380D">
          <w:rPr>
            <w:rFonts w:ascii="Times New Roman" w:hAnsi="Times New Roman"/>
          </w:rPr>
          <w:t>toksinis</w:t>
        </w:r>
      </w:hyperlink>
      <w:r w:rsidRPr="0083380D">
        <w:rPr>
          <w:rFonts w:ascii="Times New Roman" w:hAnsi="Times New Roman"/>
        </w:rPr>
        <w:t xml:space="preserve"> poveikis nervų sistemai, alergijos sukeltas kraujagyslių uždegimas, dusulys, juodos išmatos (kraujavimo iš virškinimo trakto požymis), </w:t>
      </w:r>
      <w:r w:rsidRPr="00A56E5A">
        <w:rPr>
          <w:rFonts w:ascii="Times New Roman" w:hAnsi="Times New Roman"/>
          <w:color w:val="000000"/>
        </w:rPr>
        <w:t xml:space="preserve">kraujavimu pasireiškiantis plonosios ir storosios žarnos uždegimas (hemoraginis </w:t>
      </w:r>
      <w:proofErr w:type="spellStart"/>
      <w:r w:rsidRPr="00A56E5A">
        <w:rPr>
          <w:rFonts w:ascii="Times New Roman" w:hAnsi="Times New Roman"/>
          <w:color w:val="000000"/>
        </w:rPr>
        <w:t>enterokolitas</w:t>
      </w:r>
      <w:proofErr w:type="spellEnd"/>
      <w:r w:rsidRPr="00A56E5A">
        <w:rPr>
          <w:rFonts w:ascii="Times New Roman" w:hAnsi="Times New Roman"/>
          <w:color w:val="000000"/>
        </w:rPr>
        <w:t>),</w:t>
      </w:r>
      <w:r w:rsidRPr="0083380D">
        <w:rPr>
          <w:rFonts w:ascii="Times New Roman" w:hAnsi="Times New Roman"/>
          <w:color w:val="000000"/>
        </w:rPr>
        <w:t xml:space="preserve"> </w:t>
      </w:r>
      <w:r w:rsidRPr="0083380D">
        <w:rPr>
          <w:rFonts w:ascii="Times New Roman" w:hAnsi="Times New Roman"/>
          <w:bCs/>
        </w:rPr>
        <w:t>burnos džiūvimas</w:t>
      </w:r>
      <w:r w:rsidRPr="0083380D">
        <w:rPr>
          <w:rFonts w:ascii="Times New Roman" w:hAnsi="Times New Roman"/>
        </w:rPr>
        <w:t xml:space="preserve">, viršutinės pilvo dalies skausmas, skonio pojūčio pokytis, </w:t>
      </w:r>
      <w:r>
        <w:rPr>
          <w:rFonts w:ascii="Times New Roman" w:hAnsi="Times New Roman"/>
        </w:rPr>
        <w:t xml:space="preserve">liežuvio spalvos </w:t>
      </w:r>
      <w:r w:rsidRPr="00514718">
        <w:rPr>
          <w:rFonts w:ascii="Times New Roman" w:hAnsi="Times New Roman"/>
        </w:rPr>
        <w:t>pasikeitimas į juodą ar tamsiai rudą</w:t>
      </w:r>
      <w:r>
        <w:rPr>
          <w:rFonts w:ascii="Times New Roman" w:hAnsi="Times New Roman"/>
        </w:rPr>
        <w:t xml:space="preserve">, </w:t>
      </w:r>
      <w:r w:rsidRPr="0083380D">
        <w:rPr>
          <w:rFonts w:ascii="Times New Roman" w:hAnsi="Times New Roman"/>
          <w:bCs/>
        </w:rPr>
        <w:t>dujų susikaupimas virškinimo trakte</w:t>
      </w:r>
      <w:r w:rsidRPr="0083380D">
        <w:rPr>
          <w:rFonts w:ascii="Times New Roman" w:hAnsi="Times New Roman"/>
        </w:rPr>
        <w:t xml:space="preserve">, </w:t>
      </w:r>
      <w:r w:rsidRPr="00C622B9">
        <w:rPr>
          <w:rFonts w:ascii="Times New Roman" w:eastAsia="Times New Roman" w:hAnsi="Times New Roman"/>
        </w:rPr>
        <w:t>su</w:t>
      </w:r>
      <w:r>
        <w:rPr>
          <w:rFonts w:ascii="Times New Roman" w:eastAsia="Times New Roman" w:hAnsi="Times New Roman"/>
        </w:rPr>
        <w:t>trikusi kepenų funkcija, gelta (odos ar akių obuolių pageltimas),</w:t>
      </w:r>
      <w:r w:rsidRPr="0083380D">
        <w:rPr>
          <w:rFonts w:ascii="Times New Roman" w:hAnsi="Times New Roman"/>
        </w:rPr>
        <w:t xml:space="preserve"> </w:t>
      </w:r>
      <w:r>
        <w:rPr>
          <w:rFonts w:ascii="Times New Roman" w:hAnsi="Times New Roman"/>
        </w:rPr>
        <w:t>odos reakcija,</w:t>
      </w:r>
      <w:r w:rsidRPr="009F6941">
        <w:rPr>
          <w:rFonts w:ascii="Times New Roman" w:hAnsi="Times New Roman"/>
        </w:rPr>
        <w:t xml:space="preserve"> sukelianti raudonas dėmes ar dėmeles ant odos, kurios gali atrodyti kaip taikinys</w:t>
      </w:r>
      <w:r>
        <w:rPr>
          <w:rFonts w:ascii="Times New Roman" w:hAnsi="Times New Roman"/>
        </w:rPr>
        <w:t xml:space="preserve"> </w:t>
      </w:r>
      <w:r w:rsidRPr="009C62B6">
        <w:rPr>
          <w:rFonts w:ascii="Times New Roman" w:hAnsi="Times New Roman"/>
        </w:rPr>
        <w:t xml:space="preserve">su tamsiai raudonu centru, apsuptu šviesesniais raudonais žiedais (daugiaformė </w:t>
      </w:r>
      <w:proofErr w:type="spellStart"/>
      <w:r w:rsidRPr="009C62B6">
        <w:rPr>
          <w:rFonts w:ascii="Times New Roman" w:hAnsi="Times New Roman"/>
        </w:rPr>
        <w:t>eritema</w:t>
      </w:r>
      <w:proofErr w:type="spellEnd"/>
      <w:r>
        <w:rPr>
          <w:rFonts w:ascii="Times New Roman" w:hAnsi="Times New Roman"/>
        </w:rPr>
        <w:t>),</w:t>
      </w:r>
      <w:r w:rsidRPr="009F6941">
        <w:rPr>
          <w:rFonts w:ascii="Times New Roman" w:hAnsi="Times New Roman"/>
        </w:rPr>
        <w:t xml:space="preserve"> </w:t>
      </w:r>
      <w:r w:rsidRPr="0083380D">
        <w:rPr>
          <w:rFonts w:ascii="Times New Roman" w:hAnsi="Times New Roman"/>
        </w:rPr>
        <w:t>išbėrimas, niežulys, odos reakcija, dilgėlinė</w:t>
      </w:r>
      <w:r>
        <w:rPr>
          <w:rFonts w:ascii="Times New Roman" w:hAnsi="Times New Roman"/>
        </w:rPr>
        <w:t xml:space="preserve">, </w:t>
      </w:r>
      <w:r w:rsidRPr="00C622B9">
        <w:rPr>
          <w:rFonts w:ascii="Times New Roman" w:eastAsia="Times New Roman" w:hAnsi="Times New Roman"/>
          <w:color w:val="000000"/>
        </w:rPr>
        <w:t>k</w:t>
      </w:r>
      <w:r w:rsidRPr="00C622B9">
        <w:rPr>
          <w:rFonts w:ascii="Times New Roman" w:eastAsia="Times New Roman" w:hAnsi="Times New Roman"/>
          <w:iCs/>
        </w:rPr>
        <w:t>raujo tyrimu nustatomas kepenų fermentų (</w:t>
      </w:r>
      <w:proofErr w:type="spellStart"/>
      <w:r w:rsidRPr="00C622B9">
        <w:rPr>
          <w:rFonts w:ascii="Times New Roman" w:eastAsia="Times New Roman" w:hAnsi="Times New Roman"/>
          <w:iCs/>
        </w:rPr>
        <w:t>aspartato</w:t>
      </w:r>
      <w:proofErr w:type="spellEnd"/>
      <w:r w:rsidRPr="00C622B9">
        <w:rPr>
          <w:rFonts w:ascii="Times New Roman" w:eastAsia="Times New Roman" w:hAnsi="Times New Roman"/>
          <w:iCs/>
        </w:rPr>
        <w:t xml:space="preserve"> ir </w:t>
      </w:r>
      <w:proofErr w:type="spellStart"/>
      <w:r w:rsidRPr="00C622B9">
        <w:rPr>
          <w:rFonts w:ascii="Times New Roman" w:eastAsia="Times New Roman" w:hAnsi="Times New Roman"/>
          <w:iCs/>
        </w:rPr>
        <w:t>alanino</w:t>
      </w:r>
      <w:proofErr w:type="spellEnd"/>
      <w:r w:rsidRPr="00C622B9">
        <w:rPr>
          <w:rFonts w:ascii="Times New Roman" w:eastAsia="Times New Roman" w:hAnsi="Times New Roman"/>
          <w:iCs/>
        </w:rPr>
        <w:t xml:space="preserve"> </w:t>
      </w:r>
      <w:proofErr w:type="spellStart"/>
      <w:r w:rsidRPr="00C622B9">
        <w:rPr>
          <w:rFonts w:ascii="Times New Roman" w:eastAsia="Times New Roman" w:hAnsi="Times New Roman"/>
          <w:iCs/>
        </w:rPr>
        <w:t>aminotransferazės</w:t>
      </w:r>
      <w:proofErr w:type="spellEnd"/>
      <w:r w:rsidRPr="00C622B9">
        <w:rPr>
          <w:rFonts w:ascii="Times New Roman" w:eastAsia="Times New Roman" w:hAnsi="Times New Roman"/>
          <w:iCs/>
        </w:rPr>
        <w:t>) kiekio padidėjimas (kepenų sutrikimo simptomas)</w:t>
      </w:r>
      <w:r w:rsidRPr="0083380D">
        <w:rPr>
          <w:rFonts w:ascii="Times New Roman" w:hAnsi="Times New Roman"/>
        </w:rPr>
        <w:t>.</w:t>
      </w:r>
    </w:p>
    <w:p w14:paraId="4C913536" w14:textId="77777777" w:rsidR="00060B7C" w:rsidRDefault="00060B7C" w:rsidP="00060B7C">
      <w:pPr>
        <w:spacing w:after="0" w:line="240" w:lineRule="auto"/>
        <w:rPr>
          <w:rFonts w:ascii="Times New Roman" w:hAnsi="Times New Roman"/>
        </w:rPr>
      </w:pPr>
    </w:p>
    <w:p w14:paraId="79B33620" w14:textId="77777777" w:rsidR="00060B7C" w:rsidRPr="0081782B" w:rsidRDefault="00060B7C" w:rsidP="00060B7C">
      <w:pPr>
        <w:spacing w:after="0" w:line="240" w:lineRule="auto"/>
        <w:rPr>
          <w:rFonts w:ascii="Times New Roman" w:hAnsi="Times New Roman"/>
        </w:rPr>
      </w:pPr>
      <w:r w:rsidRPr="0081782B">
        <w:rPr>
          <w:rFonts w:ascii="Times New Roman" w:hAnsi="Times New Roman"/>
        </w:rPr>
        <w:t>Šalutinis poveikis, susijęs su</w:t>
      </w:r>
      <w:r>
        <w:rPr>
          <w:rFonts w:ascii="Times New Roman" w:hAnsi="Times New Roman"/>
        </w:rPr>
        <w:t xml:space="preserve"> vieno</w:t>
      </w:r>
      <w:r w:rsidRPr="0081782B">
        <w:rPr>
          <w:rFonts w:ascii="Times New Roman" w:hAnsi="Times New Roman"/>
        </w:rPr>
        <w:t xml:space="preserve"> ampicilino </w:t>
      </w:r>
      <w:r w:rsidRPr="00AE7D1A">
        <w:rPr>
          <w:rFonts w:ascii="Times New Roman" w:hAnsi="Times New Roman"/>
        </w:rPr>
        <w:t xml:space="preserve">ir (arba) </w:t>
      </w:r>
      <w:proofErr w:type="spellStart"/>
      <w:r w:rsidRPr="00AE7D1A">
        <w:rPr>
          <w:rFonts w:ascii="Times New Roman" w:hAnsi="Times New Roman"/>
        </w:rPr>
        <w:t>sulbaktamo</w:t>
      </w:r>
      <w:proofErr w:type="spellEnd"/>
      <w:r w:rsidRPr="00AE7D1A">
        <w:rPr>
          <w:rFonts w:ascii="Times New Roman" w:hAnsi="Times New Roman"/>
        </w:rPr>
        <w:t xml:space="preserve"> ir ampicilino derinio vartojimu į raumenis arba veną, </w:t>
      </w:r>
      <w:r w:rsidRPr="0081782B">
        <w:rPr>
          <w:rFonts w:ascii="Times New Roman" w:hAnsi="Times New Roman"/>
        </w:rPr>
        <w:t xml:space="preserve">gali būti pastebėtas ir vartojant  </w:t>
      </w:r>
      <w:proofErr w:type="spellStart"/>
      <w:r w:rsidRPr="0081782B">
        <w:rPr>
          <w:rFonts w:ascii="Times New Roman" w:hAnsi="Times New Roman"/>
        </w:rPr>
        <w:t>sultamiciliną</w:t>
      </w:r>
      <w:proofErr w:type="spellEnd"/>
      <w:r w:rsidRPr="0081782B">
        <w:rPr>
          <w:rFonts w:ascii="Times New Roman" w:hAnsi="Times New Roman"/>
        </w:rPr>
        <w:t xml:space="preserve">. Toliau pateikiamas šalutinis poveikis, susijęs su ampicilino ir (arba) </w:t>
      </w:r>
      <w:proofErr w:type="spellStart"/>
      <w:r w:rsidRPr="0081782B">
        <w:rPr>
          <w:rFonts w:ascii="Times New Roman" w:hAnsi="Times New Roman"/>
        </w:rPr>
        <w:t>sulbaktamo</w:t>
      </w:r>
      <w:proofErr w:type="spellEnd"/>
      <w:r w:rsidRPr="0081782B">
        <w:rPr>
          <w:rFonts w:ascii="Times New Roman" w:hAnsi="Times New Roman"/>
        </w:rPr>
        <w:t xml:space="preserve"> ir ampicilino derinio vartojimu į raumenis arba veną:</w:t>
      </w:r>
    </w:p>
    <w:p w14:paraId="6B305DD6" w14:textId="77777777" w:rsidR="00060B7C" w:rsidRPr="00C622B9" w:rsidRDefault="00060B7C" w:rsidP="00060B7C">
      <w:pPr>
        <w:spacing w:after="0" w:line="240" w:lineRule="auto"/>
        <w:rPr>
          <w:rFonts w:ascii="Times New Roman" w:eastAsia="Times New Roman" w:hAnsi="Times New Roman"/>
        </w:rPr>
      </w:pPr>
    </w:p>
    <w:p w14:paraId="398CD075" w14:textId="77777777" w:rsidR="00060B7C" w:rsidRPr="00C622B9" w:rsidRDefault="00060B7C" w:rsidP="00060B7C">
      <w:pPr>
        <w:numPr>
          <w:ilvl w:val="0"/>
          <w:numId w:val="2"/>
        </w:numPr>
        <w:autoSpaceDE w:val="0"/>
        <w:autoSpaceDN w:val="0"/>
        <w:adjustRightInd w:val="0"/>
        <w:spacing w:after="0" w:line="240" w:lineRule="auto"/>
        <w:rPr>
          <w:rFonts w:ascii="Times New Roman" w:eastAsia="Times New Roman" w:hAnsi="Times New Roman"/>
          <w:color w:val="000000"/>
          <w:lang w:eastAsia="lt-LT"/>
        </w:rPr>
      </w:pPr>
      <w:r w:rsidRPr="004E0FF5">
        <w:rPr>
          <w:rFonts w:ascii="Times New Roman" w:eastAsia="Times New Roman" w:hAnsi="Times New Roman"/>
          <w:i/>
          <w:color w:val="000000"/>
          <w:lang w:eastAsia="lt-LT"/>
        </w:rPr>
        <w:t>Nedažn</w:t>
      </w:r>
      <w:r>
        <w:rPr>
          <w:rFonts w:ascii="Times New Roman" w:eastAsia="Times New Roman" w:hAnsi="Times New Roman"/>
          <w:i/>
          <w:color w:val="000000"/>
          <w:lang w:eastAsia="lt-LT"/>
        </w:rPr>
        <w:t>i šalutinio poveikio reiškiniai</w:t>
      </w:r>
      <w:r w:rsidRPr="004E0FF5">
        <w:rPr>
          <w:rFonts w:ascii="Times New Roman" w:eastAsia="Times New Roman" w:hAnsi="Times New Roman"/>
          <w:b/>
          <w:i/>
          <w:color w:val="000000"/>
          <w:lang w:eastAsia="lt-LT"/>
        </w:rPr>
        <w:t xml:space="preserve"> </w:t>
      </w:r>
      <w:r w:rsidRPr="004E0FF5">
        <w:rPr>
          <w:rFonts w:ascii="Times New Roman" w:eastAsia="Times New Roman" w:hAnsi="Times New Roman"/>
          <w:i/>
          <w:color w:val="000000"/>
          <w:lang w:eastAsia="lt-LT"/>
        </w:rPr>
        <w:t xml:space="preserve">(gali pasireikšti </w:t>
      </w:r>
      <w:r>
        <w:rPr>
          <w:rFonts w:ascii="Times New Roman" w:eastAsia="Times New Roman" w:hAnsi="Times New Roman"/>
          <w:i/>
          <w:color w:val="000000"/>
          <w:lang w:eastAsia="lt-LT"/>
        </w:rPr>
        <w:t xml:space="preserve">rečiau kaip </w:t>
      </w:r>
      <w:r w:rsidRPr="004E0FF5">
        <w:rPr>
          <w:rFonts w:ascii="Times New Roman" w:eastAsia="Times New Roman" w:hAnsi="Times New Roman"/>
          <w:i/>
          <w:color w:val="000000"/>
          <w:lang w:eastAsia="lt-LT"/>
        </w:rPr>
        <w:t>1</w:t>
      </w:r>
      <w:r>
        <w:rPr>
          <w:rFonts w:ascii="Times New Roman" w:eastAsia="Times New Roman" w:hAnsi="Times New Roman"/>
          <w:i/>
          <w:color w:val="000000"/>
          <w:lang w:eastAsia="lt-LT"/>
        </w:rPr>
        <w:t xml:space="preserve"> iš </w:t>
      </w:r>
      <w:r w:rsidRPr="004E0FF5">
        <w:rPr>
          <w:rFonts w:ascii="Times New Roman" w:eastAsia="Times New Roman" w:hAnsi="Times New Roman"/>
          <w:i/>
          <w:color w:val="000000"/>
          <w:lang w:eastAsia="lt-LT"/>
        </w:rPr>
        <w:t>10</w:t>
      </w:r>
      <w:r>
        <w:rPr>
          <w:rFonts w:ascii="Times New Roman" w:eastAsia="Times New Roman" w:hAnsi="Times New Roman"/>
          <w:i/>
          <w:color w:val="000000"/>
          <w:lang w:eastAsia="lt-LT"/>
        </w:rPr>
        <w:t>0</w:t>
      </w:r>
      <w:r w:rsidRPr="004E0FF5">
        <w:rPr>
          <w:rFonts w:ascii="Times New Roman" w:eastAsia="Times New Roman" w:hAnsi="Times New Roman"/>
          <w:i/>
          <w:color w:val="000000"/>
          <w:lang w:eastAsia="lt-LT"/>
        </w:rPr>
        <w:t xml:space="preserve"> </w:t>
      </w:r>
      <w:r>
        <w:rPr>
          <w:rFonts w:ascii="Times New Roman" w:eastAsia="Times New Roman" w:hAnsi="Times New Roman"/>
          <w:i/>
          <w:color w:val="000000"/>
          <w:lang w:eastAsia="lt-LT"/>
        </w:rPr>
        <w:t>asmenų</w:t>
      </w:r>
      <w:r w:rsidRPr="004E0FF5">
        <w:rPr>
          <w:rFonts w:ascii="Times New Roman" w:eastAsia="Times New Roman" w:hAnsi="Times New Roman"/>
          <w:i/>
          <w:color w:val="000000"/>
          <w:lang w:eastAsia="lt-LT"/>
        </w:rPr>
        <w:t>):</w:t>
      </w:r>
      <w:r w:rsidRPr="00C622B9">
        <w:rPr>
          <w:rFonts w:ascii="Times New Roman" w:eastAsia="Times New Roman" w:hAnsi="Times New Roman"/>
          <w:color w:val="000000"/>
          <w:lang w:eastAsia="lt-LT"/>
        </w:rPr>
        <w:t xml:space="preserve"> </w:t>
      </w:r>
      <w:r w:rsidRPr="00C622B9">
        <w:rPr>
          <w:rFonts w:ascii="Times New Roman" w:eastAsia="Times New Roman" w:hAnsi="Times New Roman"/>
        </w:rPr>
        <w:t xml:space="preserve">liežuvio uždegimas, </w:t>
      </w:r>
      <w:r w:rsidRPr="00C622B9">
        <w:rPr>
          <w:rFonts w:ascii="Times New Roman" w:eastAsia="Times New Roman" w:hAnsi="Times New Roman"/>
          <w:iCs/>
        </w:rPr>
        <w:t xml:space="preserve">kraujo tyrimu nustatomas </w:t>
      </w:r>
      <w:proofErr w:type="spellStart"/>
      <w:r w:rsidRPr="00C622B9">
        <w:rPr>
          <w:rFonts w:ascii="Times New Roman" w:eastAsia="Times New Roman" w:hAnsi="Times New Roman"/>
          <w:iCs/>
        </w:rPr>
        <w:t>bilirubino</w:t>
      </w:r>
      <w:proofErr w:type="spellEnd"/>
      <w:r w:rsidRPr="00C622B9">
        <w:rPr>
          <w:rFonts w:ascii="Times New Roman" w:eastAsia="Times New Roman" w:hAnsi="Times New Roman"/>
          <w:iCs/>
        </w:rPr>
        <w:t xml:space="preserve"> kiekio kraujyje padidėjimas (kepenų sutrikimo simptomas)</w:t>
      </w:r>
      <w:r>
        <w:rPr>
          <w:rFonts w:ascii="Times New Roman" w:eastAsia="Times New Roman" w:hAnsi="Times New Roman"/>
          <w:iCs/>
        </w:rPr>
        <w:t>.</w:t>
      </w:r>
    </w:p>
    <w:p w14:paraId="6A25D9C4" w14:textId="77777777" w:rsidR="00060B7C" w:rsidRPr="000D77CB" w:rsidRDefault="00060B7C" w:rsidP="00060B7C">
      <w:pPr>
        <w:numPr>
          <w:ilvl w:val="0"/>
          <w:numId w:val="2"/>
        </w:numPr>
        <w:autoSpaceDE w:val="0"/>
        <w:autoSpaceDN w:val="0"/>
        <w:adjustRightInd w:val="0"/>
        <w:spacing w:after="0" w:line="240" w:lineRule="auto"/>
        <w:rPr>
          <w:rFonts w:ascii="Times New Roman" w:eastAsia="Times New Roman" w:hAnsi="Times New Roman"/>
          <w:color w:val="000000"/>
          <w:lang w:eastAsia="lt-LT"/>
        </w:rPr>
      </w:pPr>
      <w:r w:rsidRPr="000D77CB">
        <w:rPr>
          <w:rFonts w:ascii="Times New Roman" w:eastAsia="Times New Roman" w:hAnsi="Times New Roman"/>
          <w:i/>
          <w:color w:val="000000"/>
          <w:lang w:eastAsia="lt-LT"/>
        </w:rPr>
        <w:t>Dažnis nežinomas</w:t>
      </w:r>
      <w:r w:rsidRPr="000D77CB">
        <w:rPr>
          <w:rFonts w:ascii="Times New Roman" w:eastAsia="Times New Roman" w:hAnsi="Times New Roman"/>
          <w:b/>
          <w:i/>
          <w:color w:val="000000"/>
          <w:lang w:eastAsia="lt-LT"/>
        </w:rPr>
        <w:t xml:space="preserve"> </w:t>
      </w:r>
      <w:r w:rsidRPr="000D77CB">
        <w:rPr>
          <w:rFonts w:ascii="Times New Roman" w:eastAsia="Times New Roman" w:hAnsi="Times New Roman"/>
          <w:i/>
          <w:color w:val="000000"/>
          <w:lang w:eastAsia="lt-LT"/>
        </w:rPr>
        <w:t>(negali būti apskaičiuotas pagal turimus duomenis):</w:t>
      </w:r>
      <w:r w:rsidRPr="000D77CB">
        <w:rPr>
          <w:rFonts w:ascii="Times New Roman" w:eastAsia="Times New Roman" w:hAnsi="Times New Roman"/>
          <w:color w:val="000000"/>
          <w:lang w:eastAsia="lt-LT"/>
        </w:rPr>
        <w:t xml:space="preserve"> </w:t>
      </w:r>
      <w:proofErr w:type="spellStart"/>
      <w:r w:rsidRPr="000D77CB">
        <w:rPr>
          <w:rFonts w:ascii="Times New Roman" w:eastAsia="Times New Roman" w:hAnsi="Times New Roman"/>
          <w:iCs/>
        </w:rPr>
        <w:t>leukopenija</w:t>
      </w:r>
      <w:proofErr w:type="spellEnd"/>
      <w:r w:rsidRPr="000D77CB">
        <w:rPr>
          <w:rFonts w:ascii="Times New Roman" w:eastAsia="Times New Roman" w:hAnsi="Times New Roman"/>
          <w:iCs/>
        </w:rPr>
        <w:t xml:space="preserve">, </w:t>
      </w:r>
      <w:proofErr w:type="spellStart"/>
      <w:r w:rsidRPr="000D77CB">
        <w:rPr>
          <w:rFonts w:ascii="Times New Roman" w:eastAsia="Times New Roman" w:hAnsi="Times New Roman"/>
          <w:iCs/>
        </w:rPr>
        <w:t>neutropenija</w:t>
      </w:r>
      <w:proofErr w:type="spellEnd"/>
      <w:r w:rsidRPr="000D77CB">
        <w:rPr>
          <w:rFonts w:ascii="Times New Roman" w:eastAsia="Times New Roman" w:hAnsi="Times New Roman"/>
          <w:iCs/>
        </w:rPr>
        <w:t xml:space="preserve"> (gali sumažėti atsparumas infekcijai), mažakraujystė (įskaitant sukeltą raudonųjų kraujo kūnelių irimo), tam tikrų baltųjų kraujo ląstelių kiekio padidėjimas (</w:t>
      </w:r>
      <w:proofErr w:type="spellStart"/>
      <w:r w:rsidRPr="000D77CB">
        <w:rPr>
          <w:rFonts w:ascii="Times New Roman" w:eastAsia="Times New Roman" w:hAnsi="Times New Roman"/>
          <w:iCs/>
        </w:rPr>
        <w:t>eozinofilija</w:t>
      </w:r>
      <w:proofErr w:type="spellEnd"/>
      <w:r w:rsidRPr="000D77CB">
        <w:rPr>
          <w:rFonts w:ascii="Times New Roman" w:eastAsia="Times New Roman" w:hAnsi="Times New Roman"/>
          <w:iCs/>
        </w:rPr>
        <w:t>), mažo trombocitų kiekio sukeltas odos išbėrimas (</w:t>
      </w:r>
      <w:proofErr w:type="spellStart"/>
      <w:r w:rsidRPr="000D77CB">
        <w:rPr>
          <w:rFonts w:ascii="Times New Roman" w:eastAsia="Times New Roman" w:hAnsi="Times New Roman"/>
          <w:iCs/>
        </w:rPr>
        <w:t>trombocitopeninė</w:t>
      </w:r>
      <w:proofErr w:type="spellEnd"/>
      <w:r w:rsidRPr="000D77CB">
        <w:rPr>
          <w:rFonts w:ascii="Times New Roman" w:eastAsia="Times New Roman" w:hAnsi="Times New Roman"/>
          <w:iCs/>
        </w:rPr>
        <w:t xml:space="preserve"> purpura)</w:t>
      </w:r>
      <w:r w:rsidRPr="000D77CB">
        <w:rPr>
          <w:rFonts w:ascii="Times New Roman" w:eastAsia="Times New Roman" w:hAnsi="Times New Roman"/>
        </w:rPr>
        <w:t xml:space="preserve">, </w:t>
      </w:r>
      <w:r>
        <w:rPr>
          <w:rFonts w:ascii="Times New Roman" w:eastAsia="Times New Roman" w:hAnsi="Times New Roman"/>
        </w:rPr>
        <w:t>bėrimas su pūslelėmis</w:t>
      </w:r>
      <w:r w:rsidRPr="009C62B6">
        <w:rPr>
          <w:rFonts w:ascii="Times New Roman" w:eastAsia="Times New Roman" w:hAnsi="Times New Roman"/>
        </w:rPr>
        <w:t>, išsidėsčiusi</w:t>
      </w:r>
      <w:r>
        <w:rPr>
          <w:rFonts w:ascii="Times New Roman" w:eastAsia="Times New Roman" w:hAnsi="Times New Roman"/>
        </w:rPr>
        <w:t>omis</w:t>
      </w:r>
      <w:r w:rsidRPr="009C62B6">
        <w:rPr>
          <w:rFonts w:ascii="Times New Roman" w:eastAsia="Times New Roman" w:hAnsi="Times New Roman"/>
        </w:rPr>
        <w:t xml:space="preserve"> ratu su centriniu šašu arba kaip perlų vėrinys (linijinė </w:t>
      </w:r>
      <w:proofErr w:type="spellStart"/>
      <w:r w:rsidRPr="009C62B6">
        <w:rPr>
          <w:rFonts w:ascii="Times New Roman" w:eastAsia="Times New Roman" w:hAnsi="Times New Roman"/>
        </w:rPr>
        <w:t>IgA</w:t>
      </w:r>
      <w:proofErr w:type="spellEnd"/>
      <w:r w:rsidRPr="009C62B6">
        <w:rPr>
          <w:rFonts w:ascii="Times New Roman" w:eastAsia="Times New Roman" w:hAnsi="Times New Roman"/>
        </w:rPr>
        <w:t xml:space="preserve"> </w:t>
      </w:r>
      <w:proofErr w:type="spellStart"/>
      <w:r>
        <w:rPr>
          <w:rFonts w:ascii="Times New Roman" w:eastAsia="Times New Roman" w:hAnsi="Times New Roman"/>
        </w:rPr>
        <w:t>dermatozė</w:t>
      </w:r>
      <w:proofErr w:type="spellEnd"/>
      <w:r w:rsidRPr="009C62B6">
        <w:rPr>
          <w:rFonts w:ascii="Times New Roman" w:eastAsia="Times New Roman" w:hAnsi="Times New Roman"/>
        </w:rPr>
        <w:t>)</w:t>
      </w:r>
      <w:r>
        <w:rPr>
          <w:rFonts w:ascii="Times New Roman" w:eastAsia="Times New Roman" w:hAnsi="Times New Roman"/>
        </w:rPr>
        <w:t>,</w:t>
      </w:r>
      <w:r w:rsidRPr="009C62B6" w:rsidDel="009C62B6">
        <w:rPr>
          <w:rFonts w:ascii="Times New Roman" w:eastAsia="Times New Roman" w:hAnsi="Times New Roman"/>
        </w:rPr>
        <w:t xml:space="preserve"> </w:t>
      </w:r>
      <w:r>
        <w:rPr>
          <w:rFonts w:ascii="Times New Roman" w:hAnsi="Times New Roman"/>
          <w:color w:val="242424"/>
        </w:rPr>
        <w:t>mažas</w:t>
      </w:r>
      <w:r w:rsidRPr="00661EBE">
        <w:rPr>
          <w:rFonts w:ascii="Times New Roman" w:hAnsi="Times New Roman"/>
          <w:color w:val="242424"/>
        </w:rPr>
        <w:t xml:space="preserve"> kalio kiekis kraujyje (</w:t>
      </w:r>
      <w:proofErr w:type="spellStart"/>
      <w:r w:rsidRPr="00661EBE">
        <w:rPr>
          <w:rFonts w:ascii="Times New Roman" w:hAnsi="Times New Roman"/>
          <w:color w:val="242424"/>
        </w:rPr>
        <w:t>hipokalemija</w:t>
      </w:r>
      <w:proofErr w:type="spellEnd"/>
      <w:r w:rsidRPr="00661EBE">
        <w:rPr>
          <w:rFonts w:ascii="Times New Roman" w:hAnsi="Times New Roman"/>
          <w:color w:val="242424"/>
        </w:rPr>
        <w:t>),</w:t>
      </w:r>
      <w:r>
        <w:rPr>
          <w:rFonts w:ascii="Segoe UI" w:hAnsi="Segoe UI" w:cs="Segoe UI"/>
          <w:color w:val="242424"/>
          <w:sz w:val="21"/>
          <w:szCs w:val="21"/>
        </w:rPr>
        <w:t xml:space="preserve"> </w:t>
      </w:r>
      <w:r w:rsidRPr="000D77CB">
        <w:rPr>
          <w:rFonts w:ascii="Times New Roman" w:hAnsi="Times New Roman"/>
        </w:rPr>
        <w:t>sutrikęs kraujo plokštelių sukibimas (</w:t>
      </w:r>
      <w:proofErr w:type="spellStart"/>
      <w:r w:rsidRPr="000D77CB">
        <w:rPr>
          <w:rFonts w:ascii="Times New Roman" w:hAnsi="Times New Roman"/>
        </w:rPr>
        <w:t>agregacija</w:t>
      </w:r>
      <w:proofErr w:type="spellEnd"/>
      <w:r w:rsidRPr="000D77CB">
        <w:rPr>
          <w:rFonts w:ascii="Times New Roman" w:hAnsi="Times New Roman"/>
        </w:rPr>
        <w:t>)</w:t>
      </w:r>
      <w:r w:rsidRPr="000D77CB">
        <w:rPr>
          <w:rFonts w:ascii="Times New Roman" w:eastAsia="Times New Roman" w:hAnsi="Times New Roman"/>
          <w:color w:val="000000"/>
          <w:lang w:eastAsia="lt-LT"/>
        </w:rPr>
        <w:t>.</w:t>
      </w:r>
    </w:p>
    <w:p w14:paraId="4920160F" w14:textId="77777777" w:rsidR="00060B7C" w:rsidRPr="00E07C47" w:rsidRDefault="00060B7C" w:rsidP="00060B7C">
      <w:pPr>
        <w:spacing w:after="0" w:line="240" w:lineRule="auto"/>
        <w:rPr>
          <w:rFonts w:ascii="Times New Roman" w:hAnsi="Times New Roman"/>
        </w:rPr>
      </w:pPr>
    </w:p>
    <w:p w14:paraId="6EFB1FD4" w14:textId="77777777" w:rsidR="00060B7C" w:rsidRPr="00E07C47" w:rsidRDefault="00060B7C" w:rsidP="00060B7C">
      <w:pPr>
        <w:spacing w:after="0" w:line="240" w:lineRule="auto"/>
        <w:rPr>
          <w:rFonts w:ascii="Times New Roman" w:hAnsi="Times New Roman"/>
          <w:b/>
        </w:rPr>
      </w:pPr>
      <w:r w:rsidRPr="00E07C47">
        <w:rPr>
          <w:rFonts w:ascii="Times New Roman" w:hAnsi="Times New Roman"/>
          <w:b/>
          <w:noProof/>
        </w:rPr>
        <w:t>Pranešimas apie šalutinį poveikį</w:t>
      </w:r>
    </w:p>
    <w:p w14:paraId="3300F4D0" w14:textId="77777777" w:rsidR="00060B7C" w:rsidRPr="00E07C47" w:rsidRDefault="00060B7C" w:rsidP="00060B7C">
      <w:pPr>
        <w:spacing w:after="0" w:line="240" w:lineRule="auto"/>
        <w:ind w:right="-449"/>
        <w:rPr>
          <w:rFonts w:ascii="Times New Roman" w:hAnsi="Times New Roman"/>
          <w:noProof/>
        </w:rPr>
      </w:pPr>
      <w:r w:rsidRPr="00E07C47">
        <w:rPr>
          <w:rFonts w:ascii="Times New Roman" w:hAnsi="Times New Roman"/>
        </w:rPr>
        <w:t xml:space="preserve">Jeigu pasireiškė šalutinis poveikis, įskaitant šiame lapelyje nenurodytą, pasakykite gydytojui arba vaistininkui. </w:t>
      </w:r>
      <w:r w:rsidRPr="009052E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9052E7">
        <w:rPr>
          <w:rFonts w:ascii="Times New Roman" w:hAnsi="Times New Roman"/>
          <w:color w:val="0000EE"/>
          <w:u w:val="single"/>
          <w:lang w:eastAsia="lt-LT"/>
        </w:rPr>
        <w:t>https://vvkt.lrv.lt/lt/</w:t>
      </w:r>
      <w:r w:rsidRPr="009052E7">
        <w:rPr>
          <w:rFonts w:ascii="Times New Roman" w:hAnsi="Times New Roman"/>
          <w:lang w:eastAsia="lt-LT"/>
        </w:rPr>
        <w:t xml:space="preserve"> nurodytais būdais arba paskambinti nemokamu telefonu </w:t>
      </w:r>
      <w:r>
        <w:rPr>
          <w:rFonts w:ascii="Times New Roman" w:hAnsi="Times New Roman"/>
          <w:lang w:eastAsia="lt-LT"/>
        </w:rPr>
        <w:t>+370</w:t>
      </w:r>
      <w:r w:rsidRPr="009052E7">
        <w:rPr>
          <w:rFonts w:ascii="Times New Roman" w:hAnsi="Times New Roman"/>
          <w:lang w:eastAsia="lt-LT"/>
        </w:rPr>
        <w:t xml:space="preserve"> 800 73 568. Pranešdami apie šalutinį poveikį galite mums padėti gauti daugiau informacijos apie šio vaisto saugumą</w:t>
      </w:r>
      <w:r w:rsidRPr="009052E7">
        <w:rPr>
          <w:rFonts w:ascii="Times New Roman" w:hAnsi="Times New Roman"/>
        </w:rPr>
        <w:t>.</w:t>
      </w:r>
    </w:p>
    <w:p w14:paraId="46BC9F83" w14:textId="77777777" w:rsidR="00060B7C" w:rsidRPr="00E07C47" w:rsidRDefault="00060B7C" w:rsidP="00060B7C">
      <w:pPr>
        <w:spacing w:after="0" w:line="240" w:lineRule="auto"/>
        <w:rPr>
          <w:rFonts w:ascii="Times New Roman" w:hAnsi="Times New Roman"/>
        </w:rPr>
      </w:pPr>
    </w:p>
    <w:p w14:paraId="4D403729" w14:textId="77777777" w:rsidR="00060B7C" w:rsidRPr="00E07C47" w:rsidRDefault="00060B7C" w:rsidP="00060B7C">
      <w:pPr>
        <w:spacing w:after="0" w:line="240" w:lineRule="auto"/>
        <w:rPr>
          <w:rFonts w:ascii="Times New Roman" w:hAnsi="Times New Roman"/>
        </w:rPr>
      </w:pPr>
    </w:p>
    <w:p w14:paraId="3391002E" w14:textId="77777777" w:rsidR="00060B7C" w:rsidRPr="00E07C47" w:rsidRDefault="00060B7C" w:rsidP="00060B7C">
      <w:pPr>
        <w:numPr>
          <w:ilvl w:val="12"/>
          <w:numId w:val="0"/>
        </w:numPr>
        <w:spacing w:after="0" w:line="240" w:lineRule="auto"/>
        <w:ind w:left="567" w:hanging="567"/>
        <w:outlineLvl w:val="0"/>
        <w:rPr>
          <w:rFonts w:ascii="Times New Roman" w:hAnsi="Times New Roman"/>
          <w:b/>
          <w:caps/>
          <w:lang w:eastAsia="lt-LT"/>
        </w:rPr>
      </w:pPr>
      <w:r w:rsidRPr="00E07C47">
        <w:rPr>
          <w:rFonts w:ascii="Times New Roman" w:hAnsi="Times New Roman"/>
          <w:b/>
          <w:caps/>
          <w:lang w:eastAsia="lt-LT"/>
        </w:rPr>
        <w:t>5.</w:t>
      </w:r>
      <w:r w:rsidRPr="00E07C47">
        <w:rPr>
          <w:rFonts w:ascii="Times New Roman" w:hAnsi="Times New Roman"/>
          <w:b/>
          <w:caps/>
          <w:lang w:eastAsia="lt-LT"/>
        </w:rPr>
        <w:tab/>
      </w:r>
      <w:r w:rsidRPr="00E07C47">
        <w:rPr>
          <w:rFonts w:ascii="Times New Roman" w:hAnsi="Times New Roman"/>
          <w:b/>
          <w:lang w:eastAsia="lt-LT"/>
        </w:rPr>
        <w:t>Kaip laikyti</w:t>
      </w:r>
      <w:r w:rsidRPr="00E07C47">
        <w:rPr>
          <w:rFonts w:ascii="Times New Roman" w:hAnsi="Times New Roman"/>
          <w:lang w:eastAsia="lt-LT"/>
        </w:rPr>
        <w:t xml:space="preserve"> </w:t>
      </w:r>
      <w:r w:rsidRPr="00E07C47">
        <w:rPr>
          <w:rFonts w:ascii="Times New Roman" w:hAnsi="Times New Roman"/>
          <w:b/>
          <w:caps/>
          <w:lang w:eastAsia="lt-LT"/>
        </w:rPr>
        <w:t>UNASYN</w:t>
      </w:r>
    </w:p>
    <w:p w14:paraId="5CC0A7D8" w14:textId="77777777" w:rsidR="00060B7C" w:rsidRPr="00E07C47" w:rsidRDefault="00060B7C" w:rsidP="00060B7C">
      <w:pPr>
        <w:spacing w:after="0" w:line="240" w:lineRule="auto"/>
        <w:rPr>
          <w:rFonts w:ascii="Times New Roman" w:hAnsi="Times New Roman"/>
        </w:rPr>
      </w:pPr>
    </w:p>
    <w:p w14:paraId="65F40014"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Šį vaistą laikykite vaikams nepastebimoje ir nepasiekiamoje vietoje.</w:t>
      </w:r>
    </w:p>
    <w:p w14:paraId="5CB3EDB5" w14:textId="77777777" w:rsidR="00060B7C" w:rsidRPr="00E07C47" w:rsidRDefault="00060B7C" w:rsidP="00060B7C">
      <w:pPr>
        <w:spacing w:after="0" w:line="240" w:lineRule="auto"/>
        <w:rPr>
          <w:rFonts w:ascii="Times New Roman" w:hAnsi="Times New Roman"/>
        </w:rPr>
      </w:pPr>
    </w:p>
    <w:p w14:paraId="7DB32EEA"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Laikyti ne aukštesnėje kaip 25 </w:t>
      </w:r>
      <w:r w:rsidRPr="00E07C47">
        <w:rPr>
          <w:rFonts w:ascii="Times New Roman" w:hAnsi="Times New Roman"/>
        </w:rPr>
        <w:sym w:font="Symbol" w:char="F0B0"/>
      </w:r>
      <w:r w:rsidRPr="00E07C47">
        <w:rPr>
          <w:rFonts w:ascii="Times New Roman" w:hAnsi="Times New Roman"/>
        </w:rPr>
        <w:t>C temperatūroje.</w:t>
      </w:r>
    </w:p>
    <w:p w14:paraId="5E1BB201" w14:textId="77777777" w:rsidR="00060B7C" w:rsidRPr="00E07C47" w:rsidRDefault="00060B7C" w:rsidP="00060B7C">
      <w:pPr>
        <w:spacing w:after="0" w:line="240" w:lineRule="auto"/>
        <w:rPr>
          <w:rFonts w:ascii="Times New Roman" w:hAnsi="Times New Roman"/>
        </w:rPr>
      </w:pPr>
    </w:p>
    <w:p w14:paraId="6788B8E3"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Ant dėžutės po „Tinka iki“ </w:t>
      </w:r>
      <w:r>
        <w:rPr>
          <w:rFonts w:ascii="Times New Roman" w:hAnsi="Times New Roman"/>
        </w:rPr>
        <w:t>ir ant</w:t>
      </w:r>
      <w:r w:rsidRPr="00E07C47">
        <w:rPr>
          <w:rFonts w:ascii="Times New Roman" w:hAnsi="Times New Roman"/>
        </w:rPr>
        <w:t xml:space="preserve"> lizdinės plokštelės nurodytam tinkamumo laikui pasibaigus, šio vaisto vartoti negalima. Vaistas tinkamas vartoti iki paskutinės nurodyto mėnesio dienos.</w:t>
      </w:r>
    </w:p>
    <w:p w14:paraId="0329C538" w14:textId="77777777" w:rsidR="00060B7C" w:rsidRPr="00E07C47" w:rsidRDefault="00060B7C" w:rsidP="00060B7C">
      <w:pPr>
        <w:spacing w:after="0" w:line="240" w:lineRule="auto"/>
        <w:rPr>
          <w:rFonts w:ascii="Times New Roman" w:hAnsi="Times New Roman"/>
        </w:rPr>
      </w:pPr>
    </w:p>
    <w:p w14:paraId="747FA645"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lastRenderedPageBreak/>
        <w:t>Vaistų negalima išmesti į kanalizaciją arba su buitinėmis atliekomis. Kaip išmesti nereikalingus vaistus, klauskite vaistininko. Šios priemonės padės apsaugoti aplinką.</w:t>
      </w:r>
    </w:p>
    <w:p w14:paraId="601A965C" w14:textId="77777777" w:rsidR="00060B7C" w:rsidRPr="00E07C47" w:rsidRDefault="00060B7C" w:rsidP="00060B7C">
      <w:pPr>
        <w:spacing w:after="0" w:line="240" w:lineRule="auto"/>
        <w:rPr>
          <w:rFonts w:ascii="Times New Roman" w:hAnsi="Times New Roman"/>
        </w:rPr>
      </w:pPr>
    </w:p>
    <w:p w14:paraId="77072A8D" w14:textId="77777777" w:rsidR="00060B7C" w:rsidRPr="00E07C47" w:rsidRDefault="00060B7C" w:rsidP="00060B7C">
      <w:pPr>
        <w:spacing w:after="0" w:line="240" w:lineRule="auto"/>
        <w:rPr>
          <w:rFonts w:ascii="Times New Roman" w:hAnsi="Times New Roman"/>
        </w:rPr>
      </w:pPr>
    </w:p>
    <w:p w14:paraId="68F848F9" w14:textId="77777777" w:rsidR="00060B7C" w:rsidRPr="00E07C47" w:rsidRDefault="00060B7C" w:rsidP="00060B7C">
      <w:pPr>
        <w:numPr>
          <w:ilvl w:val="12"/>
          <w:numId w:val="0"/>
        </w:numPr>
        <w:spacing w:after="0" w:line="240" w:lineRule="auto"/>
        <w:ind w:left="567" w:hanging="567"/>
        <w:outlineLvl w:val="0"/>
        <w:rPr>
          <w:rFonts w:ascii="Times New Roman" w:hAnsi="Times New Roman"/>
          <w:b/>
          <w:lang w:eastAsia="lt-LT"/>
        </w:rPr>
      </w:pPr>
      <w:r w:rsidRPr="00E07C47">
        <w:rPr>
          <w:rFonts w:ascii="Times New Roman" w:hAnsi="Times New Roman"/>
          <w:b/>
          <w:lang w:eastAsia="lt-LT"/>
        </w:rPr>
        <w:t>6.</w:t>
      </w:r>
      <w:r w:rsidRPr="00E07C47">
        <w:rPr>
          <w:rFonts w:ascii="Times New Roman" w:hAnsi="Times New Roman"/>
          <w:lang w:eastAsia="lt-LT"/>
        </w:rPr>
        <w:tab/>
      </w:r>
      <w:r w:rsidRPr="00E07C47">
        <w:rPr>
          <w:rFonts w:ascii="Times New Roman" w:hAnsi="Times New Roman"/>
          <w:b/>
          <w:lang w:eastAsia="lt-LT"/>
        </w:rPr>
        <w:t>Pakuotės turinys ir</w:t>
      </w:r>
      <w:r w:rsidRPr="00E07C47">
        <w:rPr>
          <w:rFonts w:ascii="Times New Roman" w:hAnsi="Times New Roman"/>
          <w:lang w:eastAsia="lt-LT"/>
        </w:rPr>
        <w:t xml:space="preserve"> </w:t>
      </w:r>
      <w:r w:rsidRPr="00E07C47">
        <w:rPr>
          <w:rFonts w:ascii="Times New Roman" w:hAnsi="Times New Roman"/>
          <w:b/>
          <w:lang w:eastAsia="lt-LT"/>
        </w:rPr>
        <w:t>kita informacija</w:t>
      </w:r>
    </w:p>
    <w:p w14:paraId="18146C13" w14:textId="77777777" w:rsidR="00060B7C" w:rsidRPr="00E07C47" w:rsidRDefault="00060B7C" w:rsidP="00060B7C">
      <w:pPr>
        <w:spacing w:after="0" w:line="240" w:lineRule="auto"/>
        <w:rPr>
          <w:rFonts w:ascii="Times New Roman" w:hAnsi="Times New Roman"/>
        </w:rPr>
      </w:pPr>
    </w:p>
    <w:p w14:paraId="6282D2CB" w14:textId="77777777" w:rsidR="00060B7C" w:rsidRPr="00E07C47" w:rsidRDefault="00060B7C" w:rsidP="00060B7C">
      <w:pPr>
        <w:numPr>
          <w:ilvl w:val="12"/>
          <w:numId w:val="0"/>
        </w:numPr>
        <w:spacing w:after="0" w:line="240" w:lineRule="auto"/>
        <w:ind w:left="567" w:hanging="567"/>
        <w:outlineLvl w:val="0"/>
        <w:rPr>
          <w:rFonts w:ascii="Times New Roman" w:hAnsi="Times New Roman"/>
          <w:b/>
          <w:lang w:eastAsia="lt-LT"/>
        </w:rPr>
      </w:pPr>
      <w:r w:rsidRPr="00E07C47">
        <w:rPr>
          <w:rFonts w:ascii="Times New Roman" w:hAnsi="Times New Roman"/>
          <w:b/>
          <w:lang w:eastAsia="lt-LT"/>
        </w:rPr>
        <w:t>UNASYN sudėtis</w:t>
      </w:r>
    </w:p>
    <w:p w14:paraId="4FDD90EF" w14:textId="77777777" w:rsidR="00060B7C" w:rsidRPr="00E07C47" w:rsidRDefault="00060B7C" w:rsidP="00060B7C">
      <w:pPr>
        <w:spacing w:after="0" w:line="240" w:lineRule="auto"/>
        <w:rPr>
          <w:rFonts w:ascii="Times New Roman" w:hAnsi="Times New Roman"/>
        </w:rPr>
      </w:pPr>
    </w:p>
    <w:p w14:paraId="020DFCD7" w14:textId="77777777" w:rsidR="00060B7C" w:rsidRPr="00E07C47" w:rsidRDefault="00060B7C" w:rsidP="00060B7C">
      <w:pPr>
        <w:spacing w:after="0" w:line="240" w:lineRule="auto"/>
        <w:ind w:left="540" w:hanging="540"/>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 xml:space="preserve">Veiklioji medžiaga yra </w:t>
      </w:r>
      <w:proofErr w:type="spellStart"/>
      <w:r w:rsidRPr="00E07C47">
        <w:rPr>
          <w:rFonts w:ascii="Times New Roman" w:hAnsi="Times New Roman"/>
          <w:lang w:eastAsia="lt-LT"/>
        </w:rPr>
        <w:t>sultamicilinas</w:t>
      </w:r>
      <w:proofErr w:type="spellEnd"/>
      <w:r w:rsidRPr="00E07C47">
        <w:rPr>
          <w:rFonts w:ascii="Times New Roman" w:hAnsi="Times New Roman"/>
          <w:lang w:eastAsia="lt-LT"/>
        </w:rPr>
        <w:t xml:space="preserve">. Vienoje plėvele dengtoje tabletėje yra 375 mg arba </w:t>
      </w:r>
      <w:r w:rsidRPr="00E07C47">
        <w:rPr>
          <w:rFonts w:ascii="Times New Roman" w:hAnsi="Times New Roman"/>
          <w:lang w:eastAsia="lt-LT" w:bidi="ar-SY"/>
        </w:rPr>
        <w:t>750 mg</w:t>
      </w:r>
      <w:r w:rsidRPr="00E07C47">
        <w:rPr>
          <w:rFonts w:ascii="Times New Roman" w:hAnsi="Times New Roman"/>
          <w:lang w:eastAsia="lt-LT"/>
        </w:rPr>
        <w:t xml:space="preserve"> </w:t>
      </w:r>
      <w:proofErr w:type="spellStart"/>
      <w:r w:rsidRPr="00E07C47">
        <w:rPr>
          <w:rFonts w:ascii="Times New Roman" w:hAnsi="Times New Roman"/>
          <w:lang w:eastAsia="lt-LT"/>
        </w:rPr>
        <w:t>sultamicilino</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sultamicilino</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tosilato</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dihidrato</w:t>
      </w:r>
      <w:proofErr w:type="spellEnd"/>
      <w:r w:rsidRPr="00E07C47">
        <w:rPr>
          <w:rFonts w:ascii="Times New Roman" w:hAnsi="Times New Roman"/>
          <w:lang w:eastAsia="lt-LT"/>
        </w:rPr>
        <w:t xml:space="preserve"> pavidalu).</w:t>
      </w:r>
    </w:p>
    <w:p w14:paraId="6DA979AD" w14:textId="77777777" w:rsidR="00060B7C" w:rsidRPr="00E07C47" w:rsidRDefault="00060B7C" w:rsidP="00060B7C">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 xml:space="preserve">Pagalbinės medžiagos yra bevandenė laktozė, kukurūzų krakmolas, </w:t>
      </w:r>
      <w:proofErr w:type="spellStart"/>
      <w:r w:rsidRPr="00E07C47">
        <w:rPr>
          <w:rFonts w:ascii="Times New Roman" w:hAnsi="Times New Roman"/>
          <w:lang w:eastAsia="lt-LT"/>
        </w:rPr>
        <w:t>karboksimetilkrakmolo</w:t>
      </w:r>
      <w:proofErr w:type="spellEnd"/>
      <w:r w:rsidRPr="00E07C47">
        <w:rPr>
          <w:rFonts w:ascii="Times New Roman" w:hAnsi="Times New Roman"/>
          <w:lang w:eastAsia="lt-LT"/>
        </w:rPr>
        <w:t xml:space="preserve"> A natrio druska, </w:t>
      </w:r>
      <w:proofErr w:type="spellStart"/>
      <w:r w:rsidRPr="00E07C47">
        <w:rPr>
          <w:rFonts w:ascii="Times New Roman" w:hAnsi="Times New Roman"/>
          <w:lang w:eastAsia="lt-LT"/>
        </w:rPr>
        <w:t>hidroksipropilceliuliozė</w:t>
      </w:r>
      <w:proofErr w:type="spellEnd"/>
      <w:r w:rsidRPr="00E07C47">
        <w:rPr>
          <w:rFonts w:ascii="Times New Roman" w:hAnsi="Times New Roman"/>
          <w:lang w:eastAsia="lt-LT"/>
        </w:rPr>
        <w:t xml:space="preserve">, magnio </w:t>
      </w:r>
      <w:proofErr w:type="spellStart"/>
      <w:r w:rsidRPr="00E07C47">
        <w:rPr>
          <w:rFonts w:ascii="Times New Roman" w:hAnsi="Times New Roman"/>
          <w:lang w:eastAsia="lt-LT"/>
        </w:rPr>
        <w:t>stearatas</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makrogolis</w:t>
      </w:r>
      <w:proofErr w:type="spellEnd"/>
      <w:r w:rsidRPr="00E07C47">
        <w:rPr>
          <w:rFonts w:ascii="Times New Roman" w:hAnsi="Times New Roman"/>
          <w:lang w:eastAsia="lt-LT"/>
        </w:rPr>
        <w:t xml:space="preserve"> 6000, </w:t>
      </w:r>
      <w:proofErr w:type="spellStart"/>
      <w:r w:rsidRPr="00E07C47">
        <w:rPr>
          <w:rFonts w:ascii="Times New Roman" w:hAnsi="Times New Roman"/>
          <w:lang w:eastAsia="lt-LT"/>
        </w:rPr>
        <w:t>hipromeliozė</w:t>
      </w:r>
      <w:proofErr w:type="spellEnd"/>
      <w:r w:rsidRPr="00E07C47">
        <w:rPr>
          <w:rFonts w:ascii="Times New Roman" w:hAnsi="Times New Roman"/>
          <w:lang w:eastAsia="lt-LT"/>
        </w:rPr>
        <w:t>, titano dioksidas (E 171), talkas.</w:t>
      </w:r>
    </w:p>
    <w:p w14:paraId="19ADDD2F" w14:textId="77777777" w:rsidR="00060B7C" w:rsidRPr="00E07C47" w:rsidRDefault="00060B7C" w:rsidP="00060B7C">
      <w:pPr>
        <w:spacing w:after="0" w:line="240" w:lineRule="auto"/>
        <w:rPr>
          <w:rFonts w:ascii="Times New Roman" w:hAnsi="Times New Roman"/>
        </w:rPr>
      </w:pPr>
    </w:p>
    <w:p w14:paraId="3E0B1DE1"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t>UNASYN išvaizda ir kiekis pakuotėje</w:t>
      </w:r>
    </w:p>
    <w:p w14:paraId="4B86175B" w14:textId="77777777" w:rsidR="00060B7C" w:rsidRPr="00E07C47" w:rsidRDefault="00060B7C" w:rsidP="00060B7C">
      <w:pPr>
        <w:spacing w:after="0" w:line="240" w:lineRule="auto"/>
        <w:rPr>
          <w:rFonts w:ascii="Times New Roman" w:hAnsi="Times New Roman"/>
        </w:rPr>
      </w:pPr>
    </w:p>
    <w:p w14:paraId="723AD6FF" w14:textId="77777777" w:rsidR="00060B7C" w:rsidRPr="00181D31" w:rsidRDefault="00060B7C" w:rsidP="00060B7C">
      <w:pPr>
        <w:spacing w:after="0" w:line="240" w:lineRule="auto"/>
        <w:ind w:right="-2"/>
        <w:rPr>
          <w:rFonts w:ascii="Times New Roman" w:hAnsi="Times New Roman"/>
          <w:color w:val="000000"/>
          <w:u w:val="single"/>
        </w:rPr>
      </w:pPr>
      <w:r w:rsidRPr="00D96ABA">
        <w:rPr>
          <w:rFonts w:ascii="Times New Roman" w:hAnsi="Times New Roman"/>
          <w:color w:val="000000"/>
          <w:u w:val="single"/>
        </w:rPr>
        <w:t>UNASYN 375 mg</w:t>
      </w:r>
    </w:p>
    <w:p w14:paraId="5656E5C7" w14:textId="77777777" w:rsidR="00060B7C" w:rsidRPr="00E07C47" w:rsidRDefault="00060B7C" w:rsidP="00060B7C">
      <w:pPr>
        <w:spacing w:after="0" w:line="240" w:lineRule="auto"/>
        <w:rPr>
          <w:rFonts w:ascii="Times New Roman" w:hAnsi="Times New Roman"/>
        </w:rPr>
      </w:pPr>
      <w:r>
        <w:rPr>
          <w:rFonts w:ascii="Times New Roman" w:hAnsi="Times New Roman"/>
        </w:rPr>
        <w:t>B</w:t>
      </w:r>
      <w:r w:rsidRPr="00E07C47">
        <w:rPr>
          <w:rFonts w:ascii="Times New Roman" w:hAnsi="Times New Roman"/>
        </w:rPr>
        <w:t>altos arba beveik baltos, pailgos, plėvele dengtos tabletės.</w:t>
      </w:r>
    </w:p>
    <w:p w14:paraId="5EB9E7EC"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Dėžutėje yra 12 plėvele dengtų tablečių</w:t>
      </w:r>
      <w:r>
        <w:rPr>
          <w:rFonts w:ascii="Times New Roman" w:hAnsi="Times New Roman"/>
        </w:rPr>
        <w:t>, supakuotų į lizdines plokšteles</w:t>
      </w:r>
      <w:r w:rsidRPr="00E07C47">
        <w:rPr>
          <w:rFonts w:ascii="Times New Roman" w:hAnsi="Times New Roman"/>
        </w:rPr>
        <w:t>.</w:t>
      </w:r>
    </w:p>
    <w:p w14:paraId="1D032067" w14:textId="77777777" w:rsidR="00060B7C" w:rsidRPr="00E07C47" w:rsidRDefault="00060B7C" w:rsidP="00060B7C">
      <w:pPr>
        <w:spacing w:after="0" w:line="240" w:lineRule="auto"/>
        <w:rPr>
          <w:rFonts w:ascii="Times New Roman" w:hAnsi="Times New Roman"/>
        </w:rPr>
      </w:pPr>
    </w:p>
    <w:p w14:paraId="1BFED6D4" w14:textId="77777777" w:rsidR="00060B7C" w:rsidRPr="00E07C47" w:rsidRDefault="00060B7C" w:rsidP="00060B7C">
      <w:pPr>
        <w:spacing w:after="0" w:line="240" w:lineRule="auto"/>
        <w:ind w:right="-2"/>
        <w:rPr>
          <w:rFonts w:ascii="Times New Roman" w:hAnsi="Times New Roman"/>
          <w:color w:val="000000"/>
          <w:u w:val="single"/>
        </w:rPr>
      </w:pPr>
      <w:r w:rsidRPr="00E07C47">
        <w:rPr>
          <w:rFonts w:ascii="Times New Roman" w:hAnsi="Times New Roman"/>
          <w:color w:val="000000"/>
          <w:u w:val="single"/>
        </w:rPr>
        <w:t>UNASYN 750 mg</w:t>
      </w:r>
    </w:p>
    <w:p w14:paraId="1A843A77" w14:textId="77777777" w:rsidR="00060B7C" w:rsidRPr="00E07C47" w:rsidRDefault="00060B7C" w:rsidP="00060B7C">
      <w:pPr>
        <w:spacing w:after="0" w:line="240" w:lineRule="auto"/>
        <w:ind w:right="-2"/>
        <w:rPr>
          <w:rFonts w:ascii="Times New Roman" w:hAnsi="Times New Roman"/>
          <w:color w:val="000000"/>
        </w:rPr>
      </w:pPr>
      <w:r>
        <w:rPr>
          <w:rFonts w:ascii="Times New Roman" w:hAnsi="Times New Roman"/>
          <w:color w:val="000000"/>
        </w:rPr>
        <w:t>B</w:t>
      </w:r>
      <w:r w:rsidRPr="00E07C47">
        <w:rPr>
          <w:rFonts w:ascii="Times New Roman" w:hAnsi="Times New Roman"/>
          <w:color w:val="000000"/>
        </w:rPr>
        <w:t>altos arba beveik baltos, pailgos, plėvele dengtos tabletės su užrašu UN-</w:t>
      </w:r>
      <w:r w:rsidRPr="00E07C47">
        <w:rPr>
          <w:rFonts w:ascii="Times New Roman" w:hAnsi="Times New Roman"/>
          <w:color w:val="000000"/>
          <w:lang w:bidi="ar-SY"/>
        </w:rPr>
        <w:t>750 vienoje pusėje ir su vagele. Tabletę galima</w:t>
      </w:r>
      <w:r w:rsidRPr="00E07C47">
        <w:rPr>
          <w:rFonts w:ascii="Times New Roman" w:hAnsi="Times New Roman"/>
          <w:color w:val="000000"/>
        </w:rPr>
        <w:t xml:space="preserve"> padalyti į lygias dozes.</w:t>
      </w:r>
    </w:p>
    <w:p w14:paraId="5DC3AA97" w14:textId="77777777" w:rsidR="00060B7C" w:rsidRPr="00E07C47" w:rsidRDefault="00060B7C" w:rsidP="00060B7C">
      <w:pPr>
        <w:spacing w:after="0" w:line="240" w:lineRule="auto"/>
        <w:ind w:right="-2"/>
        <w:rPr>
          <w:rFonts w:ascii="Times New Roman" w:hAnsi="Times New Roman"/>
          <w:color w:val="000000"/>
        </w:rPr>
      </w:pPr>
      <w:r w:rsidRPr="00E07C47">
        <w:rPr>
          <w:rFonts w:ascii="Times New Roman" w:hAnsi="Times New Roman"/>
          <w:color w:val="000000"/>
        </w:rPr>
        <w:t xml:space="preserve">Dėžutėje yra </w:t>
      </w:r>
      <w:r w:rsidRPr="00E07C47">
        <w:rPr>
          <w:rFonts w:ascii="Times New Roman" w:hAnsi="Times New Roman"/>
          <w:color w:val="000000"/>
          <w:lang w:bidi="ar-SY"/>
        </w:rPr>
        <w:t>16 </w:t>
      </w:r>
      <w:r w:rsidRPr="00E07C47">
        <w:rPr>
          <w:rFonts w:ascii="Times New Roman" w:hAnsi="Times New Roman"/>
          <w:color w:val="000000"/>
        </w:rPr>
        <w:t>plėvele dengtų tablečių</w:t>
      </w:r>
      <w:r>
        <w:rPr>
          <w:rFonts w:ascii="Times New Roman" w:hAnsi="Times New Roman"/>
        </w:rPr>
        <w:t>, supakuotų į lizdines plokšteles</w:t>
      </w:r>
      <w:r w:rsidRPr="00E07C47">
        <w:rPr>
          <w:rFonts w:ascii="Times New Roman" w:hAnsi="Times New Roman"/>
        </w:rPr>
        <w:t>.</w:t>
      </w:r>
    </w:p>
    <w:p w14:paraId="36744802" w14:textId="77777777" w:rsidR="00060B7C" w:rsidRPr="00E07C47" w:rsidRDefault="00060B7C" w:rsidP="00060B7C">
      <w:pPr>
        <w:spacing w:after="0" w:line="240" w:lineRule="auto"/>
        <w:rPr>
          <w:rFonts w:ascii="Times New Roman" w:hAnsi="Times New Roman"/>
        </w:rPr>
      </w:pPr>
    </w:p>
    <w:p w14:paraId="25FB56CF"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rPr>
        <w:t>Registruotojas</w:t>
      </w:r>
      <w:r w:rsidRPr="00E07C47">
        <w:rPr>
          <w:rFonts w:ascii="Times New Roman" w:hAnsi="Times New Roman"/>
          <w:b/>
          <w:lang w:eastAsia="lt-LT"/>
        </w:rPr>
        <w:t xml:space="preserve"> </w:t>
      </w:r>
    </w:p>
    <w:p w14:paraId="363E141F"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Pfizer </w:t>
      </w:r>
      <w:proofErr w:type="spellStart"/>
      <w:r w:rsidRPr="00E07C47">
        <w:rPr>
          <w:rFonts w:ascii="Times New Roman" w:hAnsi="Times New Roman"/>
        </w:rPr>
        <w:t>Italia</w:t>
      </w:r>
      <w:proofErr w:type="spellEnd"/>
      <w:r w:rsidRPr="00E07C47">
        <w:rPr>
          <w:rFonts w:ascii="Times New Roman" w:hAnsi="Times New Roman"/>
        </w:rPr>
        <w:t xml:space="preserve"> </w:t>
      </w:r>
      <w:proofErr w:type="spellStart"/>
      <w:r w:rsidRPr="00E07C47">
        <w:rPr>
          <w:rFonts w:ascii="Times New Roman" w:hAnsi="Times New Roman"/>
        </w:rPr>
        <w:t>S.r.l</w:t>
      </w:r>
      <w:proofErr w:type="spellEnd"/>
      <w:r w:rsidRPr="00E07C47">
        <w:rPr>
          <w:rFonts w:ascii="Times New Roman" w:hAnsi="Times New Roman"/>
        </w:rPr>
        <w:t xml:space="preserve">. </w:t>
      </w:r>
    </w:p>
    <w:p w14:paraId="0696C9B3" w14:textId="77777777" w:rsidR="00060B7C" w:rsidRPr="00E07C47" w:rsidRDefault="00060B7C" w:rsidP="00060B7C">
      <w:pPr>
        <w:spacing w:after="0" w:line="240" w:lineRule="auto"/>
        <w:rPr>
          <w:rFonts w:ascii="Times New Roman" w:hAnsi="Times New Roman"/>
        </w:rPr>
      </w:pPr>
      <w:proofErr w:type="spellStart"/>
      <w:r w:rsidRPr="00E07C47">
        <w:rPr>
          <w:rFonts w:ascii="Times New Roman" w:hAnsi="Times New Roman"/>
        </w:rPr>
        <w:t>Strada</w:t>
      </w:r>
      <w:proofErr w:type="spellEnd"/>
      <w:r w:rsidRPr="00E07C47">
        <w:rPr>
          <w:rFonts w:ascii="Times New Roman" w:hAnsi="Times New Roman"/>
        </w:rPr>
        <w:t xml:space="preserve"> </w:t>
      </w:r>
      <w:proofErr w:type="spellStart"/>
      <w:r w:rsidRPr="00E07C47">
        <w:rPr>
          <w:rFonts w:ascii="Times New Roman" w:hAnsi="Times New Roman"/>
        </w:rPr>
        <w:t>Statale</w:t>
      </w:r>
      <w:proofErr w:type="spellEnd"/>
      <w:r w:rsidRPr="00E07C47">
        <w:rPr>
          <w:rFonts w:ascii="Times New Roman" w:hAnsi="Times New Roman"/>
        </w:rPr>
        <w:t xml:space="preserve"> 156 Km 50</w:t>
      </w:r>
    </w:p>
    <w:p w14:paraId="61C482BC"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04010 </w:t>
      </w:r>
      <w:proofErr w:type="spellStart"/>
      <w:r w:rsidRPr="00E07C47">
        <w:rPr>
          <w:rFonts w:ascii="Times New Roman" w:hAnsi="Times New Roman"/>
        </w:rPr>
        <w:t>Borgo</w:t>
      </w:r>
      <w:proofErr w:type="spellEnd"/>
      <w:r w:rsidRPr="00E07C47">
        <w:rPr>
          <w:rFonts w:ascii="Times New Roman" w:hAnsi="Times New Roman"/>
        </w:rPr>
        <w:t xml:space="preserve"> San </w:t>
      </w:r>
      <w:proofErr w:type="spellStart"/>
      <w:r w:rsidRPr="00E07C47">
        <w:rPr>
          <w:rFonts w:ascii="Times New Roman" w:hAnsi="Times New Roman"/>
        </w:rPr>
        <w:t>Michele</w:t>
      </w:r>
      <w:proofErr w:type="spellEnd"/>
      <w:r w:rsidRPr="00E07C47">
        <w:rPr>
          <w:rFonts w:ascii="Times New Roman" w:hAnsi="Times New Roman"/>
        </w:rPr>
        <w:t xml:space="preserve">, </w:t>
      </w:r>
      <w:proofErr w:type="spellStart"/>
      <w:r w:rsidRPr="00E07C47">
        <w:rPr>
          <w:rFonts w:ascii="Times New Roman" w:hAnsi="Times New Roman"/>
        </w:rPr>
        <w:t>Latina</w:t>
      </w:r>
      <w:proofErr w:type="spellEnd"/>
    </w:p>
    <w:p w14:paraId="4AD854AA"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Italija</w:t>
      </w:r>
    </w:p>
    <w:p w14:paraId="6834ECF3" w14:textId="77777777" w:rsidR="00060B7C" w:rsidRPr="00E07C47" w:rsidRDefault="00060B7C" w:rsidP="00060B7C">
      <w:pPr>
        <w:spacing w:after="0" w:line="240" w:lineRule="auto"/>
        <w:rPr>
          <w:rFonts w:ascii="Times New Roman" w:hAnsi="Times New Roman"/>
        </w:rPr>
      </w:pPr>
    </w:p>
    <w:p w14:paraId="51731565" w14:textId="77777777" w:rsidR="00060B7C" w:rsidRPr="00E07C47" w:rsidRDefault="00060B7C" w:rsidP="00060B7C">
      <w:pPr>
        <w:spacing w:after="0" w:line="240" w:lineRule="auto"/>
        <w:ind w:left="567" w:hanging="567"/>
        <w:rPr>
          <w:rFonts w:ascii="Times New Roman" w:hAnsi="Times New Roman"/>
          <w:b/>
          <w:lang w:eastAsia="lt-LT"/>
        </w:rPr>
      </w:pPr>
      <w:r w:rsidRPr="00E07C47">
        <w:rPr>
          <w:rFonts w:ascii="Times New Roman" w:hAnsi="Times New Roman"/>
          <w:b/>
          <w:lang w:eastAsia="lt-LT"/>
        </w:rPr>
        <w:t>Gamintojas</w:t>
      </w:r>
    </w:p>
    <w:p w14:paraId="4708ABD7" w14:textId="77777777" w:rsidR="00060B7C" w:rsidRPr="00E07C47" w:rsidRDefault="00060B7C" w:rsidP="00060B7C">
      <w:pPr>
        <w:spacing w:after="0" w:line="240" w:lineRule="auto"/>
        <w:rPr>
          <w:rFonts w:ascii="Times New Roman" w:hAnsi="Times New Roman"/>
        </w:rPr>
      </w:pPr>
      <w:proofErr w:type="spellStart"/>
      <w:r w:rsidRPr="00E07C47">
        <w:rPr>
          <w:rFonts w:ascii="Times New Roman" w:hAnsi="Times New Roman"/>
        </w:rPr>
        <w:t>Haupt</w:t>
      </w:r>
      <w:proofErr w:type="spellEnd"/>
      <w:r w:rsidRPr="00E07C47">
        <w:rPr>
          <w:rFonts w:ascii="Times New Roman" w:hAnsi="Times New Roman"/>
        </w:rPr>
        <w:t xml:space="preserve"> Pharma </w:t>
      </w:r>
      <w:proofErr w:type="spellStart"/>
      <w:r w:rsidRPr="00E07C47">
        <w:rPr>
          <w:rFonts w:ascii="Times New Roman" w:hAnsi="Times New Roman"/>
        </w:rPr>
        <w:t>Latina</w:t>
      </w:r>
      <w:proofErr w:type="spellEnd"/>
      <w:r w:rsidRPr="00E07C47">
        <w:rPr>
          <w:rFonts w:ascii="Times New Roman" w:hAnsi="Times New Roman"/>
        </w:rPr>
        <w:t xml:space="preserve"> </w:t>
      </w:r>
      <w:proofErr w:type="spellStart"/>
      <w:r w:rsidRPr="00E07C47">
        <w:rPr>
          <w:rFonts w:ascii="Times New Roman" w:hAnsi="Times New Roman"/>
        </w:rPr>
        <w:t>S.r.l</w:t>
      </w:r>
      <w:proofErr w:type="spellEnd"/>
      <w:r w:rsidRPr="00E07C47">
        <w:rPr>
          <w:rFonts w:ascii="Times New Roman" w:hAnsi="Times New Roman"/>
        </w:rPr>
        <w:t>.</w:t>
      </w:r>
    </w:p>
    <w:p w14:paraId="32B54361" w14:textId="77777777" w:rsidR="00060B7C" w:rsidRPr="00E07C47" w:rsidRDefault="00060B7C" w:rsidP="00060B7C">
      <w:pPr>
        <w:spacing w:after="0" w:line="240" w:lineRule="auto"/>
        <w:rPr>
          <w:rFonts w:ascii="Times New Roman" w:hAnsi="Times New Roman"/>
        </w:rPr>
      </w:pPr>
      <w:proofErr w:type="spellStart"/>
      <w:r w:rsidRPr="00E07C47">
        <w:rPr>
          <w:rFonts w:ascii="Times New Roman" w:hAnsi="Times New Roman"/>
        </w:rPr>
        <w:t>Strada</w:t>
      </w:r>
      <w:proofErr w:type="spellEnd"/>
      <w:r w:rsidRPr="00E07C47">
        <w:rPr>
          <w:rFonts w:ascii="Times New Roman" w:hAnsi="Times New Roman"/>
        </w:rPr>
        <w:t xml:space="preserve"> </w:t>
      </w:r>
      <w:proofErr w:type="spellStart"/>
      <w:r w:rsidRPr="00E07C47">
        <w:rPr>
          <w:rFonts w:ascii="Times New Roman" w:hAnsi="Times New Roman"/>
        </w:rPr>
        <w:t>Statale</w:t>
      </w:r>
      <w:proofErr w:type="spellEnd"/>
      <w:r w:rsidRPr="00E07C47">
        <w:rPr>
          <w:rFonts w:ascii="Times New Roman" w:hAnsi="Times New Roman"/>
        </w:rPr>
        <w:t xml:space="preserve"> 156 Km 47,600 </w:t>
      </w:r>
    </w:p>
    <w:p w14:paraId="6EE6A5C5"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04100 </w:t>
      </w:r>
      <w:proofErr w:type="spellStart"/>
      <w:r w:rsidRPr="00E07C47">
        <w:rPr>
          <w:rFonts w:ascii="Times New Roman" w:hAnsi="Times New Roman"/>
        </w:rPr>
        <w:t>Borgo</w:t>
      </w:r>
      <w:proofErr w:type="spellEnd"/>
      <w:r w:rsidRPr="00E07C47">
        <w:rPr>
          <w:rFonts w:ascii="Times New Roman" w:hAnsi="Times New Roman"/>
        </w:rPr>
        <w:t xml:space="preserve"> San </w:t>
      </w:r>
      <w:proofErr w:type="spellStart"/>
      <w:r w:rsidRPr="00E07C47">
        <w:rPr>
          <w:rFonts w:ascii="Times New Roman" w:hAnsi="Times New Roman"/>
        </w:rPr>
        <w:t>Michele</w:t>
      </w:r>
      <w:proofErr w:type="spellEnd"/>
      <w:r w:rsidRPr="00E07C47">
        <w:rPr>
          <w:rFonts w:ascii="Times New Roman" w:hAnsi="Times New Roman"/>
        </w:rPr>
        <w:t xml:space="preserve">, </w:t>
      </w:r>
      <w:proofErr w:type="spellStart"/>
      <w:r w:rsidRPr="00E07C47">
        <w:rPr>
          <w:rFonts w:ascii="Times New Roman" w:hAnsi="Times New Roman"/>
        </w:rPr>
        <w:t>Latina</w:t>
      </w:r>
      <w:proofErr w:type="spellEnd"/>
      <w:r w:rsidRPr="00E07C47">
        <w:rPr>
          <w:rFonts w:ascii="Times New Roman" w:hAnsi="Times New Roman"/>
        </w:rPr>
        <w:t xml:space="preserve"> (LT),</w:t>
      </w:r>
    </w:p>
    <w:p w14:paraId="217265FD"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Italija</w:t>
      </w:r>
    </w:p>
    <w:p w14:paraId="3CBF5248" w14:textId="77777777" w:rsidR="00060B7C" w:rsidRPr="00E07C47" w:rsidRDefault="00060B7C" w:rsidP="00060B7C">
      <w:pPr>
        <w:spacing w:after="0" w:line="240" w:lineRule="auto"/>
        <w:rPr>
          <w:rFonts w:ascii="Times New Roman" w:hAnsi="Times New Roman"/>
        </w:rPr>
      </w:pPr>
    </w:p>
    <w:p w14:paraId="12C476EA" w14:textId="77777777" w:rsidR="00060B7C" w:rsidRPr="00E07C47" w:rsidRDefault="00060B7C" w:rsidP="00060B7C">
      <w:pPr>
        <w:spacing w:after="0" w:line="240" w:lineRule="auto"/>
        <w:rPr>
          <w:rFonts w:ascii="Times New Roman" w:hAnsi="Times New Roman"/>
        </w:rPr>
      </w:pPr>
    </w:p>
    <w:p w14:paraId="1612B1EC" w14:textId="77777777" w:rsidR="00060B7C" w:rsidRPr="00E07C47" w:rsidRDefault="00060B7C" w:rsidP="00060B7C">
      <w:pPr>
        <w:spacing w:after="0" w:line="240" w:lineRule="auto"/>
        <w:rPr>
          <w:rFonts w:ascii="Times New Roman" w:hAnsi="Times New Roman"/>
          <w:lang w:eastAsia="lt-LT"/>
        </w:rPr>
      </w:pPr>
      <w:r w:rsidRPr="00E07C47">
        <w:rPr>
          <w:rFonts w:ascii="Times New Roman" w:hAnsi="Times New Roman"/>
          <w:lang w:eastAsia="lt-LT"/>
        </w:rPr>
        <w:t xml:space="preserve">Jeigu apie šį vaistą norite sužinoti daugiau, kreipkitės į vietinį </w:t>
      </w:r>
      <w:r w:rsidRPr="00E07C47">
        <w:rPr>
          <w:rFonts w:ascii="Times New Roman" w:hAnsi="Times New Roman"/>
        </w:rPr>
        <w:t>registruotojo</w:t>
      </w:r>
      <w:r w:rsidRPr="00E07C47">
        <w:rPr>
          <w:rFonts w:ascii="Times New Roman" w:hAnsi="Times New Roman"/>
          <w:lang w:eastAsia="lt-LT"/>
        </w:rPr>
        <w:t xml:space="preserve"> atstovą</w:t>
      </w:r>
      <w:r>
        <w:rPr>
          <w:rFonts w:ascii="Times New Roman" w:hAnsi="Times New Roman"/>
          <w:lang w:eastAsia="lt-LT"/>
        </w:rPr>
        <w:t>:</w:t>
      </w:r>
    </w:p>
    <w:p w14:paraId="66406613" w14:textId="77777777" w:rsidR="00060B7C" w:rsidRPr="00E07C47" w:rsidRDefault="00060B7C" w:rsidP="00060B7C">
      <w:pPr>
        <w:spacing w:after="0" w:line="240" w:lineRule="auto"/>
        <w:rPr>
          <w:rFonts w:ascii="Times New Roman" w:hAnsi="Times New Roman"/>
          <w:lang w:eastAsia="lt-LT"/>
        </w:rPr>
      </w:pPr>
    </w:p>
    <w:p w14:paraId="4F98E1B6"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 xml:space="preserve">Pfizer </w:t>
      </w:r>
      <w:proofErr w:type="spellStart"/>
      <w:r w:rsidRPr="00E07C47">
        <w:rPr>
          <w:rFonts w:ascii="Times New Roman" w:hAnsi="Times New Roman"/>
        </w:rPr>
        <w:t>Luxembourg</w:t>
      </w:r>
      <w:proofErr w:type="spellEnd"/>
      <w:r w:rsidRPr="00E07C47">
        <w:rPr>
          <w:rFonts w:ascii="Times New Roman" w:hAnsi="Times New Roman"/>
        </w:rPr>
        <w:t xml:space="preserve"> SARL </w:t>
      </w:r>
      <w:r>
        <w:rPr>
          <w:rFonts w:ascii="Times New Roman" w:hAnsi="Times New Roman"/>
        </w:rPr>
        <w:t>filialas</w:t>
      </w:r>
      <w:r w:rsidRPr="00E07C47">
        <w:rPr>
          <w:rFonts w:ascii="Times New Roman" w:hAnsi="Times New Roman"/>
        </w:rPr>
        <w:t xml:space="preserve"> Lietuvoje</w:t>
      </w:r>
    </w:p>
    <w:p w14:paraId="3717D1CB" w14:textId="77777777" w:rsidR="00060B7C" w:rsidRPr="00966892" w:rsidRDefault="00060B7C" w:rsidP="00060B7C">
      <w:pPr>
        <w:spacing w:after="0" w:line="240" w:lineRule="auto"/>
        <w:rPr>
          <w:rFonts w:ascii="Times New Roman" w:hAnsi="Times New Roman"/>
        </w:rPr>
      </w:pPr>
      <w:r w:rsidRPr="00966892">
        <w:rPr>
          <w:rFonts w:ascii="Times New Roman" w:hAnsi="Times New Roman"/>
        </w:rPr>
        <w:t>A.</w:t>
      </w:r>
      <w:r>
        <w:rPr>
          <w:rFonts w:ascii="Times New Roman" w:hAnsi="Times New Roman"/>
        </w:rPr>
        <w:t xml:space="preserve"> </w:t>
      </w:r>
      <w:r w:rsidRPr="00966892">
        <w:rPr>
          <w:rFonts w:ascii="Times New Roman" w:hAnsi="Times New Roman"/>
        </w:rPr>
        <w:t>Goštauto g. 40A</w:t>
      </w:r>
    </w:p>
    <w:p w14:paraId="27D827F2" w14:textId="77777777" w:rsidR="00060B7C" w:rsidRPr="00E07C47" w:rsidRDefault="00060B7C" w:rsidP="00060B7C">
      <w:pPr>
        <w:spacing w:after="0" w:line="240" w:lineRule="auto"/>
        <w:rPr>
          <w:rFonts w:ascii="Times New Roman" w:hAnsi="Times New Roman"/>
        </w:rPr>
      </w:pPr>
      <w:r w:rsidRPr="00E07C47">
        <w:rPr>
          <w:rFonts w:ascii="Times New Roman" w:hAnsi="Times New Roman"/>
        </w:rPr>
        <w:t>LT-</w:t>
      </w:r>
      <w:r w:rsidRPr="00966892">
        <w:rPr>
          <w:rFonts w:ascii="Roboto" w:hAnsi="Roboto"/>
          <w:color w:val="666666"/>
          <w:shd w:val="clear" w:color="auto" w:fill="FFFFFF"/>
        </w:rPr>
        <w:t xml:space="preserve"> </w:t>
      </w:r>
      <w:r w:rsidRPr="00966892">
        <w:rPr>
          <w:rFonts w:ascii="Times New Roman" w:hAnsi="Times New Roman"/>
        </w:rPr>
        <w:t>03163</w:t>
      </w:r>
      <w:r w:rsidRPr="00E07C47">
        <w:rPr>
          <w:rFonts w:ascii="Times New Roman" w:hAnsi="Times New Roman"/>
        </w:rPr>
        <w:t xml:space="preserve"> Vilnius</w:t>
      </w:r>
    </w:p>
    <w:p w14:paraId="2A814888" w14:textId="77777777" w:rsidR="00060B7C" w:rsidRPr="00966892" w:rsidRDefault="00060B7C" w:rsidP="00060B7C">
      <w:pPr>
        <w:rPr>
          <w:rFonts w:ascii="Times New Roman" w:hAnsi="Times New Roman"/>
        </w:rPr>
      </w:pPr>
      <w:r w:rsidRPr="00966892">
        <w:rPr>
          <w:rFonts w:ascii="Times New Roman" w:hAnsi="Times New Roman"/>
        </w:rPr>
        <w:t>Tel.</w:t>
      </w:r>
      <w:r>
        <w:rPr>
          <w:rFonts w:ascii="Times New Roman" w:hAnsi="Times New Roman"/>
        </w:rPr>
        <w:t>:</w:t>
      </w:r>
      <w:r w:rsidRPr="00966892">
        <w:rPr>
          <w:rFonts w:ascii="Times New Roman" w:hAnsi="Times New Roman"/>
        </w:rPr>
        <w:t xml:space="preserve"> +370 5</w:t>
      </w:r>
      <w:r>
        <w:rPr>
          <w:rFonts w:ascii="Times New Roman" w:hAnsi="Times New Roman"/>
        </w:rPr>
        <w:t> </w:t>
      </w:r>
      <w:r w:rsidRPr="00966892">
        <w:rPr>
          <w:rFonts w:ascii="Times New Roman" w:hAnsi="Times New Roman"/>
        </w:rPr>
        <w:t>251</w:t>
      </w:r>
      <w:r>
        <w:rPr>
          <w:rFonts w:ascii="Times New Roman" w:hAnsi="Times New Roman"/>
        </w:rPr>
        <w:t xml:space="preserve"> </w:t>
      </w:r>
      <w:r w:rsidRPr="00966892">
        <w:rPr>
          <w:rFonts w:ascii="Times New Roman" w:hAnsi="Times New Roman"/>
        </w:rPr>
        <w:t>4000</w:t>
      </w:r>
    </w:p>
    <w:p w14:paraId="3CC8462C" w14:textId="77777777" w:rsidR="00060B7C" w:rsidRPr="00E07C47" w:rsidRDefault="00060B7C" w:rsidP="00060B7C">
      <w:pPr>
        <w:spacing w:after="0" w:line="240" w:lineRule="auto"/>
        <w:rPr>
          <w:rFonts w:ascii="Times New Roman" w:hAnsi="Times New Roman"/>
        </w:rPr>
      </w:pPr>
    </w:p>
    <w:p w14:paraId="6A38EBBC" w14:textId="77777777" w:rsidR="00060B7C" w:rsidRPr="00E07C47" w:rsidRDefault="00060B7C" w:rsidP="00060B7C">
      <w:pPr>
        <w:keepNext/>
        <w:spacing w:after="0" w:line="240" w:lineRule="auto"/>
        <w:jc w:val="both"/>
        <w:outlineLvl w:val="3"/>
        <w:rPr>
          <w:rFonts w:ascii="Times New Roman" w:hAnsi="Times New Roman"/>
          <w:b/>
          <w:lang w:eastAsia="lt-LT"/>
        </w:rPr>
      </w:pPr>
      <w:r w:rsidRPr="00E07C47">
        <w:rPr>
          <w:rFonts w:ascii="Times New Roman" w:hAnsi="Times New Roman"/>
          <w:b/>
          <w:lang w:eastAsia="lt-LT"/>
        </w:rPr>
        <w:t>Šis pakuotės lapelis paskutinį kartą peržiūrėtas</w:t>
      </w:r>
      <w:r>
        <w:rPr>
          <w:rFonts w:ascii="Times New Roman" w:hAnsi="Times New Roman"/>
          <w:b/>
          <w:lang w:eastAsia="lt-LT"/>
        </w:rPr>
        <w:t xml:space="preserve"> 2025-12-29.</w:t>
      </w:r>
    </w:p>
    <w:p w14:paraId="24B87EC3" w14:textId="77777777" w:rsidR="00060B7C" w:rsidRPr="00E07C47" w:rsidRDefault="00060B7C" w:rsidP="00060B7C">
      <w:pPr>
        <w:spacing w:after="0" w:line="240" w:lineRule="auto"/>
        <w:rPr>
          <w:rFonts w:ascii="Times New Roman" w:hAnsi="Times New Roman"/>
          <w:bCs/>
        </w:rPr>
      </w:pPr>
    </w:p>
    <w:p w14:paraId="54E3D528" w14:textId="77777777" w:rsidR="00060B7C" w:rsidRPr="00E07C47" w:rsidRDefault="00060B7C" w:rsidP="00060B7C">
      <w:pPr>
        <w:spacing w:after="0" w:line="240" w:lineRule="auto"/>
        <w:rPr>
          <w:rFonts w:ascii="Times New Roman" w:hAnsi="Times New Roman"/>
          <w:bCs/>
        </w:rPr>
      </w:pPr>
    </w:p>
    <w:p w14:paraId="437542F6" w14:textId="77777777" w:rsidR="00060B7C" w:rsidRDefault="00060B7C" w:rsidP="00060B7C">
      <w:pPr>
        <w:spacing w:after="0" w:line="240" w:lineRule="auto"/>
        <w:rPr>
          <w:rFonts w:ascii="Times New Roman" w:hAnsi="Times New Roman"/>
          <w:color w:val="0000FF"/>
          <w:u w:val="single"/>
        </w:rPr>
      </w:pPr>
      <w:r w:rsidRPr="00E07C47">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rPr>
        <w:t xml:space="preserve"> </w:t>
      </w:r>
      <w:bookmarkStart w:id="2" w:name="_Hlk193988432"/>
      <w:r w:rsidRPr="00FC45C0">
        <w:rPr>
          <w:rFonts w:ascii="Times New Roman" w:hAnsi="Times New Roman"/>
          <w:color w:val="0000EE"/>
          <w:u w:val="single"/>
          <w:lang w:eastAsia="lt-LT"/>
        </w:rPr>
        <w:t>https://vvkt.lrv.lt/lt/</w:t>
      </w:r>
      <w:r w:rsidRPr="00FC45C0">
        <w:rPr>
          <w:rFonts w:ascii="Times New Roman" w:hAnsi="Times New Roman"/>
          <w:lang w:eastAsia="lt-LT"/>
        </w:rPr>
        <w:t>.</w:t>
      </w:r>
      <w:bookmarkEnd w:id="2"/>
    </w:p>
    <w:p w14:paraId="0496B2A2" w14:textId="77777777" w:rsidR="00060B7C" w:rsidRPr="00E07C47" w:rsidRDefault="00060B7C" w:rsidP="00060B7C">
      <w:pPr>
        <w:spacing w:after="0" w:line="240" w:lineRule="auto"/>
        <w:rPr>
          <w:rFonts w:ascii="Times New Roman" w:hAnsi="Times New Roman"/>
        </w:rPr>
      </w:pPr>
    </w:p>
    <w:p w14:paraId="5EDD4E36"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212569"/>
    <w:multiLevelType w:val="hybridMultilevel"/>
    <w:tmpl w:val="E1DEA878"/>
    <w:lvl w:ilvl="0" w:tplc="DCCC1B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525FE"/>
    <w:multiLevelType w:val="hybridMultilevel"/>
    <w:tmpl w:val="796EE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7939375">
    <w:abstractNumId w:val="2"/>
  </w:num>
  <w:num w:numId="2" w16cid:durableId="6093156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46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7C"/>
    <w:rsid w:val="00060B7C"/>
    <w:rsid w:val="00222FED"/>
    <w:rsid w:val="005F173E"/>
    <w:rsid w:val="00692D7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5E4E"/>
  <w15:chartTrackingRefBased/>
  <w15:docId w15:val="{738C0390-3432-4579-8B33-009D36CA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B7C"/>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060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0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0B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0B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0B7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60B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0B7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60B7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0B7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0B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0B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0B7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0B7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0B7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60B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0B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60B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0B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6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0B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0B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0B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0B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0B7C"/>
    <w:rPr>
      <w:i/>
      <w:iCs/>
      <w:color w:val="404040" w:themeColor="text1" w:themeTint="BF"/>
    </w:rPr>
  </w:style>
  <w:style w:type="paragraph" w:styleId="Sraopastraipa">
    <w:name w:val="List Paragraph"/>
    <w:basedOn w:val="prastasis"/>
    <w:uiPriority w:val="72"/>
    <w:qFormat/>
    <w:rsid w:val="00060B7C"/>
    <w:pPr>
      <w:ind w:left="720"/>
      <w:contextualSpacing/>
    </w:pPr>
  </w:style>
  <w:style w:type="character" w:styleId="Rykuspabraukimas">
    <w:name w:val="Intense Emphasis"/>
    <w:basedOn w:val="Numatytasispastraiposriftas"/>
    <w:uiPriority w:val="21"/>
    <w:qFormat/>
    <w:rsid w:val="00060B7C"/>
    <w:rPr>
      <w:i/>
      <w:iCs/>
      <w:color w:val="0F4761" w:themeColor="accent1" w:themeShade="BF"/>
    </w:rPr>
  </w:style>
  <w:style w:type="paragraph" w:styleId="Iskirtacitata">
    <w:name w:val="Intense Quote"/>
    <w:basedOn w:val="prastasis"/>
    <w:next w:val="prastasis"/>
    <w:link w:val="IskirtacitataDiagrama"/>
    <w:uiPriority w:val="30"/>
    <w:qFormat/>
    <w:rsid w:val="0006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0B7C"/>
    <w:rPr>
      <w:i/>
      <w:iCs/>
      <w:color w:val="0F4761" w:themeColor="accent1" w:themeShade="BF"/>
    </w:rPr>
  </w:style>
  <w:style w:type="character" w:styleId="Rykinuoroda">
    <w:name w:val="Intense Reference"/>
    <w:basedOn w:val="Numatytasispastraiposriftas"/>
    <w:uiPriority w:val="32"/>
    <w:qFormat/>
    <w:rsid w:val="00060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ymemory.translated.net/t/Lithuanian/English/neurotoksi%C5%A1ku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11136</Words>
  <Characters>6349</Characters>
  <Application>Microsoft Office Word</Application>
  <DocSecurity>0</DocSecurity>
  <Lines>52</Lines>
  <Paragraphs>34</Paragraphs>
  <ScaleCrop>false</ScaleCrop>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2025-12-29T11:49:00Z</dcterms:created>
  <dcterms:modified xsi:type="dcterms:W3CDTF">2025-12-29T11:49:00Z</dcterms:modified>
</cp:coreProperties>
</file>