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907" w:rsidRDefault="00FA7907" w:rsidP="00FA7907">
      <w:pPr>
        <w:numPr>
          <w:ilvl w:val="12"/>
          <w:numId w:val="0"/>
        </w:numPr>
        <w:tabs>
          <w:tab w:val="left" w:pos="720"/>
        </w:tabs>
        <w:spacing w:after="0" w:line="240" w:lineRule="auto"/>
        <w:ind w:right="-2"/>
        <w:jc w:val="center"/>
        <w:rPr>
          <w:rFonts w:ascii="Times New Roman" w:eastAsia="Times New Roman" w:hAnsi="Times New Roman"/>
          <w:b/>
          <w:noProof/>
          <w:lang w:eastAsia="lv-LV"/>
        </w:rPr>
      </w:pPr>
      <w:r>
        <w:rPr>
          <w:rFonts w:ascii="Times New Roman" w:eastAsia="Times New Roman" w:hAnsi="Times New Roman"/>
          <w:b/>
          <w:lang w:val="lt-LT" w:eastAsia="lv-LV"/>
        </w:rPr>
        <w:t>Pakuotės lapelis:</w:t>
      </w:r>
      <w:r>
        <w:rPr>
          <w:rFonts w:ascii="Times New Roman" w:eastAsia="Times New Roman" w:hAnsi="Times New Roman"/>
          <w:b/>
          <w:noProof/>
          <w:lang w:eastAsia="lv-LV"/>
        </w:rPr>
        <w:t xml:space="preserve"> </w:t>
      </w:r>
      <w:r>
        <w:rPr>
          <w:rFonts w:ascii="Times New Roman" w:eastAsia="Times New Roman" w:hAnsi="Times New Roman"/>
          <w:b/>
          <w:lang w:val="lt-LT" w:eastAsia="lv-LV"/>
        </w:rPr>
        <w:t>informacija vartotojui</w:t>
      </w:r>
    </w:p>
    <w:p w:rsidR="00FA7907" w:rsidRDefault="00FA7907" w:rsidP="00FA7907">
      <w:pPr>
        <w:tabs>
          <w:tab w:val="left" w:pos="720"/>
        </w:tabs>
        <w:spacing w:after="0" w:line="240" w:lineRule="auto"/>
        <w:jc w:val="center"/>
        <w:outlineLvl w:val="0"/>
        <w:rPr>
          <w:rFonts w:ascii="Times New Roman" w:eastAsia="Times New Roman" w:hAnsi="Times New Roman"/>
          <w:b/>
          <w:noProof/>
          <w:lang w:eastAsia="lv-LV"/>
        </w:rPr>
      </w:pPr>
    </w:p>
    <w:p w:rsidR="00FA7907" w:rsidRDefault="00FA7907" w:rsidP="00FA7907">
      <w:pPr>
        <w:numPr>
          <w:ilvl w:val="12"/>
          <w:numId w:val="0"/>
        </w:numPr>
        <w:tabs>
          <w:tab w:val="left" w:pos="720"/>
        </w:tabs>
        <w:spacing w:after="0" w:line="240" w:lineRule="auto"/>
        <w:jc w:val="center"/>
        <w:rPr>
          <w:rFonts w:ascii="Times New Roman" w:eastAsia="Times New Roman" w:hAnsi="Times New Roman"/>
          <w:b/>
          <w:noProof/>
          <w:lang w:val="da-DK" w:eastAsia="lv-LV"/>
        </w:rPr>
      </w:pPr>
      <w:proofErr w:type="spellStart"/>
      <w:r>
        <w:rPr>
          <w:rFonts w:ascii="Times New Roman" w:eastAsia="Times New Roman" w:hAnsi="Times New Roman"/>
          <w:b/>
          <w:lang w:val="lt-LT" w:eastAsia="lv-LV"/>
        </w:rPr>
        <w:t>Daivobet</w:t>
      </w:r>
      <w:proofErr w:type="spellEnd"/>
      <w:r>
        <w:rPr>
          <w:rFonts w:ascii="Times New Roman" w:eastAsia="Times New Roman" w:hAnsi="Times New Roman"/>
          <w:b/>
          <w:lang w:val="lt-LT" w:eastAsia="lv-LV"/>
        </w:rPr>
        <w:t xml:space="preserve"> 50 </w:t>
      </w:r>
      <w:proofErr w:type="spellStart"/>
      <w:r>
        <w:rPr>
          <w:rFonts w:ascii="Times New Roman" w:eastAsia="Times New Roman" w:hAnsi="Times New Roman"/>
          <w:b/>
          <w:lang w:val="lt-LT" w:eastAsia="lv-LV"/>
        </w:rPr>
        <w:t>mikrogramų</w:t>
      </w:r>
      <w:proofErr w:type="spellEnd"/>
      <w:r>
        <w:rPr>
          <w:rFonts w:ascii="Times New Roman" w:eastAsia="Times New Roman" w:hAnsi="Times New Roman"/>
          <w:b/>
          <w:lang w:val="lt-LT" w:eastAsia="lv-LV"/>
        </w:rPr>
        <w:t xml:space="preserve"> / 0,5 mg/g gelis</w:t>
      </w:r>
    </w:p>
    <w:p w:rsidR="00FA7907" w:rsidRDefault="00FA7907" w:rsidP="00FA7907">
      <w:pPr>
        <w:numPr>
          <w:ilvl w:val="12"/>
          <w:numId w:val="0"/>
        </w:numPr>
        <w:tabs>
          <w:tab w:val="left" w:pos="720"/>
        </w:tabs>
        <w:spacing w:after="0" w:line="240" w:lineRule="auto"/>
        <w:jc w:val="center"/>
        <w:rPr>
          <w:rFonts w:ascii="Times New Roman" w:eastAsia="Times New Roman" w:hAnsi="Times New Roman"/>
          <w:noProof/>
          <w:lang w:val="lt-LT" w:eastAsia="lv-LV"/>
        </w:rPr>
      </w:pPr>
      <w:proofErr w:type="spellStart"/>
      <w:r>
        <w:rPr>
          <w:rFonts w:ascii="Times New Roman" w:eastAsia="Times New Roman" w:hAnsi="Times New Roman"/>
          <w:lang w:val="lt-LT" w:eastAsia="lv-LV"/>
        </w:rPr>
        <w:t>Kalcipotriolis</w:t>
      </w:r>
      <w:proofErr w:type="spellEnd"/>
      <w:r>
        <w:rPr>
          <w:rFonts w:ascii="Times New Roman" w:eastAsia="Times New Roman" w:hAnsi="Times New Roman"/>
          <w:lang w:val="lt-LT" w:eastAsia="lv-LV"/>
        </w:rPr>
        <w:t xml:space="preserve"> / </w:t>
      </w:r>
      <w:proofErr w:type="spellStart"/>
      <w:r>
        <w:rPr>
          <w:rFonts w:ascii="Times New Roman" w:eastAsia="Times New Roman" w:hAnsi="Times New Roman"/>
          <w:lang w:val="lt-LT" w:eastAsia="lv-LV"/>
        </w:rPr>
        <w:t>Betametazonas</w:t>
      </w:r>
      <w:proofErr w:type="spellEnd"/>
    </w:p>
    <w:p w:rsidR="00FA7907" w:rsidRDefault="00FA7907" w:rsidP="00FA7907">
      <w:pPr>
        <w:numPr>
          <w:ilvl w:val="12"/>
          <w:numId w:val="0"/>
        </w:numPr>
        <w:tabs>
          <w:tab w:val="left" w:pos="720"/>
        </w:tabs>
        <w:spacing w:after="0" w:line="240" w:lineRule="auto"/>
        <w:jc w:val="center"/>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rPr>
          <w:rFonts w:ascii="Times New Roman" w:eastAsia="Times New Roman" w:hAnsi="Times New Roman"/>
          <w:b/>
          <w:noProof/>
          <w:lang w:eastAsia="lv-LV"/>
        </w:rPr>
      </w:pPr>
      <w:r>
        <w:rPr>
          <w:rFonts w:ascii="Times New Roman" w:eastAsia="Times New Roman" w:hAnsi="Times New Roman"/>
          <w:b/>
          <w:lang w:val="lt-LT" w:eastAsia="lv-LV"/>
        </w:rPr>
        <w:t>Atidžiai perskaitykite visą šį lapelį, prieš pradėdami vartoti vaistą, nes jame pateikiama Jums svarbi informacija.</w:t>
      </w:r>
    </w:p>
    <w:p w:rsidR="00FA7907" w:rsidRDefault="00FA7907" w:rsidP="00FA7907">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Neišmeskite šio lapelio,</w:t>
      </w:r>
      <w:r>
        <w:rPr>
          <w:rFonts w:ascii="Times New Roman" w:eastAsia="Times New Roman" w:hAnsi="Times New Roman"/>
          <w:b/>
          <w:noProof/>
          <w:lang w:eastAsia="lv-LV"/>
        </w:rPr>
        <w:t xml:space="preserve"> </w:t>
      </w:r>
      <w:r>
        <w:rPr>
          <w:rFonts w:ascii="Times New Roman" w:eastAsia="Times New Roman" w:hAnsi="Times New Roman"/>
          <w:lang w:val="lt-LT" w:eastAsia="lv-LV"/>
        </w:rPr>
        <w:t>nes vėl gali prireikti jį perskaityti.</w:t>
      </w:r>
    </w:p>
    <w:p w:rsidR="00FA7907" w:rsidRDefault="00FA7907" w:rsidP="00FA7907">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b/>
          <w:noProof/>
          <w:lang w:eastAsia="lv-LV"/>
        </w:rPr>
        <w:tab/>
      </w:r>
      <w:r>
        <w:rPr>
          <w:rFonts w:ascii="Times New Roman" w:eastAsia="Times New Roman" w:hAnsi="Times New Roman"/>
          <w:lang w:val="lt-LT" w:eastAsia="lv-LV"/>
        </w:rPr>
        <w:t>Jei kiltų daugiau klausimų, kreipkitės į gydytoją, vaistininką arba slaugytoją.</w:t>
      </w:r>
    </w:p>
    <w:p w:rsidR="00FA7907" w:rsidRDefault="00FA7907" w:rsidP="00FA7907">
      <w:pPr>
        <w:numPr>
          <w:ilvl w:val="12"/>
          <w:numId w:val="0"/>
        </w:numPr>
        <w:tabs>
          <w:tab w:val="left" w:pos="720"/>
        </w:tabs>
        <w:spacing w:after="0" w:line="240" w:lineRule="auto"/>
        <w:ind w:left="567" w:hanging="567"/>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b/>
          <w:noProof/>
          <w:lang w:eastAsia="lv-LV"/>
        </w:rPr>
        <w:tab/>
      </w:r>
      <w:r>
        <w:rPr>
          <w:rFonts w:ascii="Times New Roman" w:eastAsia="Times New Roman" w:hAnsi="Times New Roman"/>
          <w:lang w:val="lt-LT" w:eastAsia="lv-LV"/>
        </w:rPr>
        <w:t>Šis vaistas skirtas tik Jums</w:t>
      </w:r>
      <w:r>
        <w:rPr>
          <w:rFonts w:ascii="Times New Roman" w:eastAsia="Times New Roman" w:hAnsi="Times New Roman"/>
          <w:b/>
          <w:noProof/>
          <w:lang w:eastAsia="lv-LV"/>
        </w:rPr>
        <w:t xml:space="preserve"> </w:t>
      </w:r>
      <w:r>
        <w:rPr>
          <w:rFonts w:ascii="Times New Roman" w:eastAsia="Times New Roman" w:hAnsi="Times New Roman"/>
          <w:lang w:val="lt-LT" w:eastAsia="lv-LV"/>
        </w:rPr>
        <w:t>todėl kitiems žmonėms jo duoti negalima.</w:t>
      </w:r>
      <w:r>
        <w:rPr>
          <w:rFonts w:ascii="Times New Roman" w:eastAsia="Times New Roman" w:hAnsi="Times New Roman"/>
          <w:noProof/>
          <w:lang w:eastAsia="lv-LV"/>
        </w:rPr>
        <w:t xml:space="preserve"> </w:t>
      </w:r>
      <w:r>
        <w:rPr>
          <w:rFonts w:ascii="Times New Roman" w:eastAsia="Times New Roman" w:hAnsi="Times New Roman"/>
          <w:lang w:val="lt-LT" w:eastAsia="lv-LV"/>
        </w:rPr>
        <w:t>Vaistas gali jiems pakenkti (net tiems, kurių ligos požymiai yra tokie patys kaip Jūsų).</w:t>
      </w:r>
    </w:p>
    <w:p w:rsidR="00FA7907" w:rsidRDefault="00FA7907" w:rsidP="00FA7907">
      <w:pPr>
        <w:numPr>
          <w:ilvl w:val="12"/>
          <w:numId w:val="0"/>
        </w:numPr>
        <w:tabs>
          <w:tab w:val="left" w:pos="720"/>
        </w:tabs>
        <w:spacing w:after="0" w:line="240" w:lineRule="auto"/>
        <w:ind w:left="567" w:hanging="567"/>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Jeigu pasireiškė šalutinis poveikis (net jeigu jis šiame lapelyje nenurodytas), kreipkitės į gydytoją, vaistininką arba slaugytoją. Žr. 4 skyrių.</w:t>
      </w:r>
    </w:p>
    <w:p w:rsidR="00FA7907" w:rsidRDefault="00FA7907" w:rsidP="00FA7907">
      <w:pPr>
        <w:numPr>
          <w:ilvl w:val="12"/>
          <w:numId w:val="0"/>
        </w:numPr>
        <w:tabs>
          <w:tab w:val="left" w:pos="720"/>
        </w:tabs>
        <w:spacing w:after="0" w:line="240" w:lineRule="auto"/>
        <w:rPr>
          <w:rFonts w:ascii="Times New Roman" w:eastAsia="Times New Roman" w:hAnsi="Times New Roman"/>
          <w:b/>
          <w:noProof/>
          <w:lang w:eastAsia="lv-LV"/>
        </w:rPr>
      </w:pPr>
    </w:p>
    <w:p w:rsidR="00FA7907" w:rsidRDefault="00FA7907" w:rsidP="00FA7907">
      <w:pPr>
        <w:numPr>
          <w:ilvl w:val="12"/>
          <w:numId w:val="0"/>
        </w:numPr>
        <w:tabs>
          <w:tab w:val="left" w:pos="720"/>
        </w:tabs>
        <w:spacing w:after="0" w:line="240" w:lineRule="auto"/>
        <w:rPr>
          <w:rFonts w:ascii="Times New Roman" w:eastAsia="Times New Roman" w:hAnsi="Times New Roman"/>
          <w:b/>
          <w:noProof/>
          <w:lang w:eastAsia="lv-LV"/>
        </w:rPr>
      </w:pPr>
      <w:r>
        <w:rPr>
          <w:rFonts w:ascii="Times New Roman" w:eastAsia="Times New Roman" w:hAnsi="Times New Roman"/>
          <w:b/>
          <w:lang w:val="lt-LT" w:eastAsia="lv-LV"/>
        </w:rPr>
        <w:t>Apie ką rašoma šiame lapelyje?</w:t>
      </w:r>
    </w:p>
    <w:p w:rsidR="00FA7907" w:rsidRDefault="00FA7907" w:rsidP="00FA7907">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1.</w:t>
      </w:r>
      <w:r>
        <w:rPr>
          <w:rFonts w:ascii="Times New Roman" w:eastAsia="Times New Roman" w:hAnsi="Times New Roman"/>
          <w:noProof/>
          <w:lang w:eastAsia="lv-LV"/>
        </w:rPr>
        <w:tab/>
      </w:r>
      <w:r>
        <w:rPr>
          <w:rFonts w:ascii="Times New Roman" w:eastAsia="Times New Roman" w:hAnsi="Times New Roman"/>
          <w:lang w:val="lt-LT" w:eastAsia="lv-LV"/>
        </w:rPr>
        <w:t xml:space="preserve">Kas yra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ir kam jis vartojamas</w:t>
      </w:r>
    </w:p>
    <w:p w:rsidR="00FA7907" w:rsidRDefault="00FA7907" w:rsidP="00FA7907">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2.</w:t>
      </w:r>
      <w:r>
        <w:rPr>
          <w:rFonts w:ascii="Times New Roman" w:eastAsia="Times New Roman" w:hAnsi="Times New Roman"/>
          <w:noProof/>
          <w:lang w:eastAsia="lv-LV"/>
        </w:rPr>
        <w:tab/>
      </w:r>
      <w:r>
        <w:rPr>
          <w:rFonts w:ascii="Times New Roman" w:eastAsia="Times New Roman" w:hAnsi="Times New Roman"/>
          <w:lang w:val="lt-LT" w:eastAsia="lv-LV"/>
        </w:rPr>
        <w:t xml:space="preserve">Kas žinotina prieš vartojant </w:t>
      </w:r>
      <w:proofErr w:type="spellStart"/>
      <w:r>
        <w:rPr>
          <w:rFonts w:ascii="Times New Roman" w:eastAsia="Times New Roman" w:hAnsi="Times New Roman"/>
          <w:lang w:val="lt-LT" w:eastAsia="lv-LV"/>
        </w:rPr>
        <w:t>Daivobet</w:t>
      </w:r>
      <w:proofErr w:type="spellEnd"/>
    </w:p>
    <w:p w:rsidR="00FA7907" w:rsidRDefault="00FA7907" w:rsidP="00FA7907">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3.</w:t>
      </w:r>
      <w:r>
        <w:rPr>
          <w:rFonts w:ascii="Times New Roman" w:eastAsia="Times New Roman" w:hAnsi="Times New Roman"/>
          <w:noProof/>
          <w:lang w:eastAsia="lv-LV"/>
        </w:rPr>
        <w:tab/>
      </w:r>
      <w:r>
        <w:rPr>
          <w:rFonts w:ascii="Times New Roman" w:eastAsia="Times New Roman" w:hAnsi="Times New Roman"/>
          <w:lang w:val="lt-LT" w:eastAsia="lv-LV"/>
        </w:rPr>
        <w:t xml:space="preserve">Kaip vartoti </w:t>
      </w:r>
      <w:proofErr w:type="spellStart"/>
      <w:r>
        <w:rPr>
          <w:rFonts w:ascii="Times New Roman" w:eastAsia="Times New Roman" w:hAnsi="Times New Roman"/>
          <w:lang w:val="lt-LT" w:eastAsia="lv-LV"/>
        </w:rPr>
        <w:t>Daivobet</w:t>
      </w:r>
      <w:proofErr w:type="spellEnd"/>
    </w:p>
    <w:p w:rsidR="00FA7907" w:rsidRDefault="00FA7907" w:rsidP="00FA7907">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4.</w:t>
      </w:r>
      <w:r>
        <w:rPr>
          <w:rFonts w:ascii="Times New Roman" w:eastAsia="Times New Roman" w:hAnsi="Times New Roman"/>
          <w:noProof/>
          <w:lang w:eastAsia="lv-LV"/>
        </w:rPr>
        <w:tab/>
      </w:r>
      <w:r>
        <w:rPr>
          <w:rFonts w:ascii="Times New Roman" w:eastAsia="Times New Roman" w:hAnsi="Times New Roman"/>
          <w:lang w:val="lt-LT" w:eastAsia="lv-LV"/>
        </w:rPr>
        <w:t>Galimas šalutinis poveikis</w:t>
      </w:r>
    </w:p>
    <w:p w:rsidR="00FA7907" w:rsidRDefault="00FA7907" w:rsidP="00FA7907">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5.</w:t>
      </w:r>
      <w:r>
        <w:rPr>
          <w:rFonts w:ascii="Times New Roman" w:eastAsia="Times New Roman" w:hAnsi="Times New Roman"/>
          <w:noProof/>
          <w:lang w:eastAsia="lv-LV"/>
        </w:rPr>
        <w:tab/>
      </w:r>
      <w:r>
        <w:rPr>
          <w:rFonts w:ascii="Times New Roman" w:eastAsia="Times New Roman" w:hAnsi="Times New Roman"/>
          <w:lang w:val="lt-LT" w:eastAsia="lv-LV"/>
        </w:rPr>
        <w:t xml:space="preserve">Kaip laikyti </w:t>
      </w:r>
      <w:proofErr w:type="spellStart"/>
      <w:r>
        <w:rPr>
          <w:rFonts w:ascii="Times New Roman" w:eastAsia="Times New Roman" w:hAnsi="Times New Roman"/>
          <w:lang w:val="lt-LT" w:eastAsia="lv-LV"/>
        </w:rPr>
        <w:t>Daivobet</w:t>
      </w:r>
      <w:proofErr w:type="spellEnd"/>
    </w:p>
    <w:p w:rsidR="00FA7907" w:rsidRDefault="00FA7907" w:rsidP="00FA7907">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noProof/>
          <w:lang w:eastAsia="lv-LV"/>
        </w:rPr>
        <w:t>6.</w:t>
      </w:r>
      <w:r>
        <w:rPr>
          <w:rFonts w:ascii="Times New Roman" w:eastAsia="Times New Roman" w:hAnsi="Times New Roman"/>
          <w:noProof/>
          <w:lang w:eastAsia="lv-LV"/>
        </w:rPr>
        <w:tab/>
        <w:t xml:space="preserve">Pakuotės turinys ir </w:t>
      </w:r>
      <w:r>
        <w:rPr>
          <w:rFonts w:ascii="Times New Roman" w:eastAsia="Times New Roman" w:hAnsi="Times New Roman"/>
          <w:lang w:val="lt-LT" w:eastAsia="lv-LV"/>
        </w:rPr>
        <w:t>kita informacija</w:t>
      </w:r>
    </w:p>
    <w:p w:rsidR="00FA7907" w:rsidRDefault="00FA7907" w:rsidP="00FA7907">
      <w:pPr>
        <w:numPr>
          <w:ilvl w:val="12"/>
          <w:numId w:val="0"/>
        </w:numPr>
        <w:tabs>
          <w:tab w:val="left" w:pos="567"/>
        </w:tabs>
        <w:spacing w:after="0" w:line="240" w:lineRule="auto"/>
        <w:rPr>
          <w:rFonts w:ascii="Times New Roman" w:eastAsia="Times New Roman" w:hAnsi="Times New Roman"/>
          <w:b/>
          <w:noProof/>
          <w:lang w:eastAsia="lv-LV"/>
        </w:rPr>
      </w:pPr>
    </w:p>
    <w:p w:rsidR="00FA7907" w:rsidRDefault="00FA7907" w:rsidP="00FA7907">
      <w:pPr>
        <w:numPr>
          <w:ilvl w:val="12"/>
          <w:numId w:val="0"/>
        </w:numPr>
        <w:tabs>
          <w:tab w:val="left" w:pos="720"/>
        </w:tabs>
        <w:spacing w:after="0" w:line="240" w:lineRule="auto"/>
        <w:rPr>
          <w:rFonts w:ascii="Times New Roman" w:eastAsia="Times New Roman" w:hAnsi="Times New Roman"/>
          <w:noProof/>
          <w:lang w:eastAsia="lv-LV"/>
        </w:rPr>
      </w:pPr>
    </w:p>
    <w:p w:rsidR="00FA7907" w:rsidRDefault="00FA7907" w:rsidP="00FA7907">
      <w:pPr>
        <w:tabs>
          <w:tab w:val="left" w:pos="720"/>
        </w:tabs>
        <w:spacing w:after="0" w:line="240" w:lineRule="auto"/>
        <w:ind w:right="-2"/>
        <w:rPr>
          <w:rFonts w:ascii="Times New Roman" w:eastAsia="Times New Roman" w:hAnsi="Times New Roman"/>
          <w:b/>
          <w:noProof/>
          <w:lang w:eastAsia="lv-LV"/>
        </w:rPr>
      </w:pPr>
      <w:r>
        <w:rPr>
          <w:rFonts w:ascii="Times New Roman" w:eastAsia="Times New Roman" w:hAnsi="Times New Roman"/>
          <w:b/>
          <w:noProof/>
          <w:lang w:eastAsia="lv-LV"/>
        </w:rPr>
        <w:t>1.</w:t>
      </w:r>
      <w:r>
        <w:rPr>
          <w:rFonts w:ascii="Times New Roman" w:eastAsia="Times New Roman" w:hAnsi="Times New Roman"/>
          <w:b/>
          <w:noProof/>
          <w:lang w:eastAsia="lv-LV"/>
        </w:rPr>
        <w:tab/>
      </w:r>
      <w:r>
        <w:rPr>
          <w:rFonts w:ascii="Times New Roman" w:eastAsia="Times New Roman" w:hAnsi="Times New Roman"/>
          <w:b/>
          <w:lang w:val="lt-LT" w:eastAsia="lv-LV"/>
        </w:rPr>
        <w:t xml:space="preserve">Kas yra </w:t>
      </w:r>
      <w:proofErr w:type="spellStart"/>
      <w:r>
        <w:rPr>
          <w:rFonts w:ascii="Times New Roman" w:eastAsia="Times New Roman" w:hAnsi="Times New Roman"/>
          <w:b/>
          <w:lang w:val="lt-LT" w:eastAsia="lv-LV"/>
        </w:rPr>
        <w:t>Daivobet</w:t>
      </w:r>
      <w:proofErr w:type="spellEnd"/>
      <w:r>
        <w:rPr>
          <w:rFonts w:ascii="Times New Roman" w:eastAsia="Times New Roman" w:hAnsi="Times New Roman"/>
          <w:b/>
          <w:lang w:val="lt-LT" w:eastAsia="lv-LV"/>
        </w:rPr>
        <w:t xml:space="preserve"> ir kam jis vartojamas</w:t>
      </w:r>
    </w:p>
    <w:p w:rsidR="00FA7907" w:rsidRDefault="00FA7907" w:rsidP="00FA7907">
      <w:pPr>
        <w:numPr>
          <w:ilvl w:val="12"/>
          <w:numId w:val="0"/>
        </w:numPr>
        <w:tabs>
          <w:tab w:val="left" w:pos="720"/>
        </w:tabs>
        <w:spacing w:after="0" w:line="240" w:lineRule="auto"/>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rPr>
          <w:rFonts w:ascii="Times New Roman" w:eastAsia="Times New Roman" w:hAnsi="Times New Roman"/>
          <w:noProof/>
          <w:lang w:eastAsia="lv-LV"/>
        </w:rPr>
      </w:pP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vartojamas suaugusiesiems vietiškai gydyti galvos ir kitų vietų lengvą ar vidutinio sunkumo plokštelinę psoriazę (paprastąją psoriazę). Psoriazė sukeliama, kai jūsų odos ląstelės gaminamos per greitai.</w:t>
      </w:r>
      <w:r>
        <w:rPr>
          <w:rFonts w:ascii="Times New Roman" w:eastAsia="Times New Roman" w:hAnsi="Times New Roman"/>
          <w:noProof/>
          <w:lang w:eastAsia="lv-LV"/>
        </w:rPr>
        <w:t xml:space="preserve"> </w:t>
      </w:r>
      <w:r>
        <w:rPr>
          <w:rFonts w:ascii="Times New Roman" w:eastAsia="Times New Roman" w:hAnsi="Times New Roman"/>
          <w:lang w:val="lt-LT" w:eastAsia="lv-LV"/>
        </w:rPr>
        <w:t>Dėl to oda parausta, ant jos atsiranda į žvynus panašių atsilupimų ir ji pastorėja.</w:t>
      </w:r>
    </w:p>
    <w:p w:rsidR="00FA7907" w:rsidRDefault="00FA7907" w:rsidP="00FA7907">
      <w:pPr>
        <w:numPr>
          <w:ilvl w:val="12"/>
          <w:numId w:val="0"/>
        </w:numPr>
        <w:tabs>
          <w:tab w:val="left" w:pos="720"/>
        </w:tabs>
        <w:spacing w:after="0" w:line="240" w:lineRule="auto"/>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rPr>
          <w:rFonts w:ascii="Times New Roman" w:eastAsia="Times New Roman" w:hAnsi="Times New Roman"/>
          <w:noProof/>
          <w:lang w:eastAsia="lv-LV"/>
        </w:rPr>
      </w:pP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sudėtyje yra </w:t>
      </w:r>
      <w:proofErr w:type="spellStart"/>
      <w:r>
        <w:rPr>
          <w:rFonts w:ascii="Times New Roman" w:eastAsia="Times New Roman" w:hAnsi="Times New Roman"/>
          <w:lang w:val="lt-LT" w:eastAsia="lv-LV"/>
        </w:rPr>
        <w:t>kalcipotriolio</w:t>
      </w:r>
      <w:proofErr w:type="spellEnd"/>
      <w:r>
        <w:rPr>
          <w:rFonts w:ascii="Times New Roman" w:eastAsia="Times New Roman" w:hAnsi="Times New Roman"/>
          <w:lang w:val="lt-LT" w:eastAsia="lv-LV"/>
        </w:rPr>
        <w:t xml:space="preserve"> ir </w:t>
      </w:r>
      <w:proofErr w:type="spellStart"/>
      <w:r>
        <w:rPr>
          <w:rFonts w:ascii="Times New Roman" w:eastAsia="Times New Roman" w:hAnsi="Times New Roman"/>
          <w:lang w:val="lt-LT" w:eastAsia="lv-LV"/>
        </w:rPr>
        <w:t>betametazono</w:t>
      </w:r>
      <w:proofErr w:type="spellEnd"/>
      <w:r>
        <w:rPr>
          <w:rFonts w:ascii="Times New Roman" w:eastAsia="Times New Roman" w:hAnsi="Times New Roman"/>
          <w:lang w:val="lt-LT" w:eastAsia="lv-LV"/>
        </w:rPr>
        <w:t>.</w:t>
      </w:r>
      <w:r>
        <w:rPr>
          <w:rFonts w:ascii="Times New Roman" w:eastAsia="Times New Roman" w:hAnsi="Times New Roman"/>
          <w:noProof/>
          <w:lang w:eastAsia="lv-LV"/>
        </w:rPr>
        <w:t xml:space="preserve"> </w:t>
      </w:r>
      <w:proofErr w:type="spellStart"/>
      <w:r>
        <w:rPr>
          <w:rFonts w:ascii="Times New Roman" w:eastAsia="Times New Roman" w:hAnsi="Times New Roman"/>
          <w:lang w:val="lt-LT" w:eastAsia="lv-LV"/>
        </w:rPr>
        <w:t>Kalcipotriolis</w:t>
      </w:r>
      <w:proofErr w:type="spellEnd"/>
      <w:r>
        <w:rPr>
          <w:rFonts w:ascii="Times New Roman" w:eastAsia="Times New Roman" w:hAnsi="Times New Roman"/>
          <w:lang w:val="lt-LT" w:eastAsia="lv-LV"/>
        </w:rPr>
        <w:t xml:space="preserve"> padeda normalizuoti odos ląstelių augimą, o </w:t>
      </w:r>
      <w:proofErr w:type="spellStart"/>
      <w:r>
        <w:rPr>
          <w:rFonts w:ascii="Times New Roman" w:eastAsia="Times New Roman" w:hAnsi="Times New Roman"/>
          <w:lang w:val="lt-LT" w:eastAsia="lv-LV"/>
        </w:rPr>
        <w:t>betametazonas</w:t>
      </w:r>
      <w:proofErr w:type="spellEnd"/>
      <w:r>
        <w:rPr>
          <w:rFonts w:ascii="Times New Roman" w:eastAsia="Times New Roman" w:hAnsi="Times New Roman"/>
          <w:lang w:val="lt-LT" w:eastAsia="lv-LV"/>
        </w:rPr>
        <w:t xml:space="preserve"> mažina uždegimą.</w:t>
      </w:r>
    </w:p>
    <w:p w:rsidR="00FA7907" w:rsidRDefault="00FA7907" w:rsidP="00FA7907">
      <w:pPr>
        <w:numPr>
          <w:ilvl w:val="12"/>
          <w:numId w:val="0"/>
        </w:numPr>
        <w:tabs>
          <w:tab w:val="left" w:pos="720"/>
        </w:tabs>
        <w:spacing w:after="0" w:line="240" w:lineRule="auto"/>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rPr>
          <w:rFonts w:ascii="Times New Roman" w:eastAsia="Times New Roman" w:hAnsi="Times New Roman"/>
          <w:noProof/>
          <w:lang w:eastAsia="lv-LV"/>
        </w:rPr>
      </w:pPr>
    </w:p>
    <w:p w:rsidR="00FA7907" w:rsidRDefault="00FA7907" w:rsidP="00FA7907">
      <w:pPr>
        <w:tabs>
          <w:tab w:val="left" w:pos="720"/>
        </w:tabs>
        <w:spacing w:after="0" w:line="240" w:lineRule="auto"/>
        <w:ind w:right="-2"/>
        <w:rPr>
          <w:rFonts w:ascii="Times New Roman" w:eastAsia="Times New Roman" w:hAnsi="Times New Roman"/>
          <w:b/>
          <w:noProof/>
          <w:lang w:eastAsia="lv-LV"/>
        </w:rPr>
      </w:pPr>
      <w:r>
        <w:rPr>
          <w:rFonts w:ascii="Times New Roman" w:eastAsia="Times New Roman" w:hAnsi="Times New Roman"/>
          <w:b/>
          <w:noProof/>
          <w:lang w:eastAsia="lv-LV"/>
        </w:rPr>
        <w:t>2.</w:t>
      </w:r>
      <w:r>
        <w:rPr>
          <w:rFonts w:ascii="Times New Roman" w:eastAsia="Times New Roman" w:hAnsi="Times New Roman"/>
          <w:b/>
          <w:noProof/>
          <w:lang w:eastAsia="lv-LV"/>
        </w:rPr>
        <w:tab/>
      </w:r>
      <w:r>
        <w:rPr>
          <w:rFonts w:ascii="Times New Roman" w:eastAsia="Times New Roman" w:hAnsi="Times New Roman"/>
          <w:b/>
          <w:lang w:val="lt-LT" w:eastAsia="lv-LV"/>
        </w:rPr>
        <w:t xml:space="preserve">Kas žinotina prieš vartojant </w:t>
      </w:r>
      <w:proofErr w:type="spellStart"/>
      <w:r>
        <w:rPr>
          <w:rFonts w:ascii="Times New Roman" w:eastAsia="Times New Roman" w:hAnsi="Times New Roman"/>
          <w:b/>
          <w:lang w:val="lt-LT" w:eastAsia="lv-LV"/>
        </w:rPr>
        <w:t>Daivobet</w:t>
      </w:r>
      <w:proofErr w:type="spellEnd"/>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outlineLvl w:val="0"/>
        <w:rPr>
          <w:rFonts w:ascii="Times New Roman" w:eastAsia="Times New Roman" w:hAnsi="Times New Roman"/>
          <w:b/>
          <w:noProof/>
          <w:lang w:eastAsia="lv-LV"/>
        </w:rPr>
      </w:pPr>
      <w:proofErr w:type="spellStart"/>
      <w:r>
        <w:rPr>
          <w:rFonts w:ascii="Times New Roman" w:eastAsia="Times New Roman" w:hAnsi="Times New Roman"/>
          <w:b/>
          <w:lang w:val="lt-LT" w:eastAsia="lv-LV"/>
        </w:rPr>
        <w:t>Daivobet</w:t>
      </w:r>
      <w:proofErr w:type="spellEnd"/>
      <w:r>
        <w:rPr>
          <w:rFonts w:ascii="Times New Roman" w:eastAsia="Times New Roman" w:hAnsi="Times New Roman"/>
          <w:b/>
          <w:lang w:val="lt-LT" w:eastAsia="lv-LV"/>
        </w:rPr>
        <w:t xml:space="preserve"> vartoti negalima</w:t>
      </w:r>
    </w:p>
    <w:p w:rsidR="00FA7907" w:rsidRDefault="00FA7907" w:rsidP="00FA7907">
      <w:pPr>
        <w:numPr>
          <w:ilvl w:val="12"/>
          <w:numId w:val="0"/>
        </w:numPr>
        <w:tabs>
          <w:tab w:val="left" w:pos="720"/>
        </w:tabs>
        <w:spacing w:after="0" w:line="240" w:lineRule="auto"/>
        <w:ind w:left="567" w:hanging="567"/>
        <w:outlineLvl w:val="0"/>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 xml:space="preserve">jeigu yra alergija (padidėjęs jautrumas) </w:t>
      </w:r>
      <w:proofErr w:type="spellStart"/>
      <w:r>
        <w:rPr>
          <w:rFonts w:ascii="Times New Roman" w:eastAsia="Times New Roman" w:hAnsi="Times New Roman"/>
          <w:lang w:val="lt-LT" w:eastAsia="lv-LV"/>
        </w:rPr>
        <w:t>kalcipotrioliui</w:t>
      </w:r>
      <w:proofErr w:type="spellEnd"/>
      <w:r>
        <w:rPr>
          <w:rFonts w:ascii="Times New Roman" w:eastAsia="Times New Roman" w:hAnsi="Times New Roman"/>
          <w:lang w:val="lt-LT" w:eastAsia="lv-LV"/>
        </w:rPr>
        <w:t xml:space="preserve">, </w:t>
      </w:r>
      <w:proofErr w:type="spellStart"/>
      <w:r>
        <w:rPr>
          <w:rFonts w:ascii="Times New Roman" w:eastAsia="Times New Roman" w:hAnsi="Times New Roman"/>
          <w:lang w:val="lt-LT" w:eastAsia="lv-LV"/>
        </w:rPr>
        <w:t>betametazonui</w:t>
      </w:r>
      <w:proofErr w:type="spellEnd"/>
      <w:r>
        <w:rPr>
          <w:rFonts w:ascii="Times New Roman" w:eastAsia="Times New Roman" w:hAnsi="Times New Roman"/>
          <w:lang w:val="lt-LT" w:eastAsia="lv-LV"/>
        </w:rPr>
        <w:t xml:space="preserve"> arba bet kuriai pagalbinei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medžiagai (jos išvardytos 6 skyriuje);</w:t>
      </w:r>
    </w:p>
    <w:p w:rsidR="00FA7907" w:rsidRDefault="00FA7907" w:rsidP="00FA7907">
      <w:pPr>
        <w:numPr>
          <w:ilvl w:val="12"/>
          <w:numId w:val="0"/>
        </w:numPr>
        <w:tabs>
          <w:tab w:val="left" w:pos="567"/>
        </w:tabs>
        <w:spacing w:after="0" w:line="240" w:lineRule="auto"/>
        <w:outlineLvl w:val="0"/>
        <w:rPr>
          <w:rFonts w:ascii="Times New Roman" w:eastAsia="Times New Roman" w:hAnsi="Times New Roman"/>
          <w:noProof/>
          <w:lang w:eastAsia="lv-LV"/>
        </w:rPr>
      </w:pPr>
      <w:r w:rsidRPr="00A10FA6">
        <w:rPr>
          <w:rFonts w:ascii="Times New Roman" w:eastAsia="Times New Roman" w:hAnsi="Times New Roman"/>
          <w:noProof/>
          <w:lang w:eastAsia="lv-LV"/>
        </w:rPr>
        <w:t>-</w:t>
      </w:r>
      <w:r w:rsidRPr="00A10FA6">
        <w:rPr>
          <w:rFonts w:ascii="Times New Roman" w:eastAsia="Times New Roman" w:hAnsi="Times New Roman"/>
          <w:noProof/>
          <w:lang w:eastAsia="lv-LV"/>
        </w:rPr>
        <w:tab/>
      </w:r>
      <w:r>
        <w:rPr>
          <w:rFonts w:ascii="Times New Roman" w:eastAsia="Times New Roman" w:hAnsi="Times New Roman"/>
          <w:lang w:val="lt-LT" w:eastAsia="lv-LV"/>
        </w:rPr>
        <w:t>jeigu jūsų organizme yra kalcio kiekio</w:t>
      </w:r>
      <w:r>
        <w:rPr>
          <w:rFonts w:ascii="Times New Roman" w:eastAsia="Times New Roman" w:hAnsi="Times New Roman"/>
          <w:b/>
          <w:lang w:val="lt-LT" w:eastAsia="lv-LV"/>
        </w:rPr>
        <w:t xml:space="preserve"> </w:t>
      </w:r>
      <w:r>
        <w:rPr>
          <w:rFonts w:ascii="Times New Roman" w:eastAsia="Times New Roman" w:hAnsi="Times New Roman"/>
          <w:lang w:val="lt-LT" w:eastAsia="lv-LV"/>
        </w:rPr>
        <w:t>sutrikimų (paklauskite savo gydytojo);</w:t>
      </w:r>
    </w:p>
    <w:p w:rsidR="00FA7907" w:rsidRDefault="00FA7907" w:rsidP="00FA7907">
      <w:pPr>
        <w:numPr>
          <w:ilvl w:val="12"/>
          <w:numId w:val="0"/>
        </w:numPr>
        <w:tabs>
          <w:tab w:val="left" w:pos="720"/>
        </w:tabs>
        <w:spacing w:after="0" w:line="240" w:lineRule="auto"/>
        <w:ind w:left="567" w:hanging="567"/>
        <w:outlineLvl w:val="0"/>
        <w:rPr>
          <w:rFonts w:ascii="Times New Roman" w:eastAsia="Times New Roman" w:hAnsi="Times New Roman"/>
          <w:noProof/>
          <w:lang w:eastAsia="lv-LV"/>
        </w:rPr>
      </w:pPr>
      <w:bookmarkStart w:id="0" w:name="_Hlk505111118"/>
      <w:r>
        <w:rPr>
          <w:rFonts w:ascii="Times New Roman" w:eastAsia="Times New Roman" w:hAnsi="Times New Roman"/>
          <w:noProof/>
          <w:lang w:eastAsia="lv-LV"/>
        </w:rPr>
        <w:t>-</w:t>
      </w:r>
      <w:r>
        <w:rPr>
          <w:rFonts w:ascii="Times New Roman" w:eastAsia="Times New Roman" w:hAnsi="Times New Roman"/>
          <w:noProof/>
          <w:lang w:eastAsia="lv-LV"/>
        </w:rPr>
        <w:tab/>
      </w:r>
      <w:bookmarkEnd w:id="0"/>
      <w:r>
        <w:rPr>
          <w:rFonts w:ascii="Times New Roman" w:eastAsia="Times New Roman" w:hAnsi="Times New Roman"/>
          <w:lang w:val="lt-LT" w:eastAsia="lv-LV"/>
        </w:rPr>
        <w:t>jeigu sergate tam tikros rūšies psoriaze:</w:t>
      </w:r>
      <w:r>
        <w:rPr>
          <w:rFonts w:ascii="Times New Roman" w:eastAsia="Times New Roman" w:hAnsi="Times New Roman"/>
          <w:noProof/>
          <w:lang w:eastAsia="lv-LV"/>
        </w:rPr>
        <w:t xml:space="preserve"> </w:t>
      </w:r>
      <w:r>
        <w:rPr>
          <w:rFonts w:ascii="Times New Roman" w:eastAsia="Times New Roman" w:hAnsi="Times New Roman"/>
          <w:lang w:val="lt-LT" w:eastAsia="lv-LV"/>
        </w:rPr>
        <w:t xml:space="preserve">t. y. </w:t>
      </w:r>
      <w:proofErr w:type="spellStart"/>
      <w:r>
        <w:rPr>
          <w:rFonts w:ascii="Times New Roman" w:eastAsia="Times New Roman" w:hAnsi="Times New Roman"/>
          <w:lang w:val="lt-LT" w:eastAsia="lv-LV"/>
        </w:rPr>
        <w:t>eritrodermine</w:t>
      </w:r>
      <w:proofErr w:type="spellEnd"/>
      <w:r>
        <w:rPr>
          <w:rFonts w:ascii="Times New Roman" w:eastAsia="Times New Roman" w:hAnsi="Times New Roman"/>
          <w:lang w:val="lt-LT" w:eastAsia="lv-LV"/>
        </w:rPr>
        <w:t xml:space="preserve">, </w:t>
      </w:r>
      <w:proofErr w:type="spellStart"/>
      <w:r>
        <w:rPr>
          <w:rFonts w:ascii="Times New Roman" w:eastAsia="Times New Roman" w:hAnsi="Times New Roman"/>
          <w:lang w:val="lt-LT" w:eastAsia="lv-LV"/>
        </w:rPr>
        <w:t>eksfoliacine</w:t>
      </w:r>
      <w:proofErr w:type="spellEnd"/>
      <w:r>
        <w:rPr>
          <w:rFonts w:ascii="Times New Roman" w:eastAsia="Times New Roman" w:hAnsi="Times New Roman"/>
          <w:lang w:val="lt-LT" w:eastAsia="lv-LV"/>
        </w:rPr>
        <w:t xml:space="preserve"> ir </w:t>
      </w:r>
      <w:proofErr w:type="spellStart"/>
      <w:r>
        <w:rPr>
          <w:rFonts w:ascii="Times New Roman" w:eastAsia="Times New Roman" w:hAnsi="Times New Roman"/>
          <w:lang w:val="lt-LT" w:eastAsia="lv-LV"/>
        </w:rPr>
        <w:t>pustuline</w:t>
      </w:r>
      <w:proofErr w:type="spellEnd"/>
      <w:r>
        <w:rPr>
          <w:rFonts w:ascii="Times New Roman" w:eastAsia="Times New Roman" w:hAnsi="Times New Roman"/>
          <w:lang w:val="lt-LT" w:eastAsia="lv-LV"/>
        </w:rPr>
        <w:t xml:space="preserve"> psoriaze (paklauskite savo gydytojo).</w:t>
      </w:r>
    </w:p>
    <w:p w:rsidR="00FA7907" w:rsidRDefault="00FA7907" w:rsidP="00FA7907">
      <w:pPr>
        <w:numPr>
          <w:ilvl w:val="12"/>
          <w:numId w:val="0"/>
        </w:numPr>
        <w:tabs>
          <w:tab w:val="left" w:pos="720"/>
        </w:tabs>
        <w:spacing w:after="0" w:line="240" w:lineRule="auto"/>
        <w:outlineLvl w:val="0"/>
        <w:rPr>
          <w:rFonts w:ascii="Times New Roman" w:eastAsia="Times New Roman" w:hAnsi="Times New Roman"/>
          <w:b/>
          <w:noProof/>
          <w:lang w:eastAsia="lv-LV"/>
        </w:rPr>
      </w:pPr>
    </w:p>
    <w:p w:rsidR="00FA7907" w:rsidRDefault="00FA7907" w:rsidP="00FA7907">
      <w:pPr>
        <w:numPr>
          <w:ilvl w:val="12"/>
          <w:numId w:val="0"/>
        </w:numPr>
        <w:tabs>
          <w:tab w:val="left" w:pos="720"/>
        </w:tabs>
        <w:spacing w:after="0" w:line="240" w:lineRule="auto"/>
        <w:outlineLvl w:val="0"/>
        <w:rPr>
          <w:rFonts w:ascii="Times New Roman" w:eastAsia="Times New Roman" w:hAnsi="Times New Roman"/>
          <w:noProof/>
          <w:lang w:eastAsia="lv-LV"/>
        </w:rPr>
      </w:pPr>
      <w:r>
        <w:rPr>
          <w:rFonts w:ascii="Times New Roman" w:eastAsia="Times New Roman" w:hAnsi="Times New Roman"/>
          <w:lang w:val="lt-LT" w:eastAsia="lv-LV"/>
        </w:rPr>
        <w:t xml:space="preserve">Kadangi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sudėtyje yra stipraus steroido, NEVARTOKITE jo ant odos, kurią paveikė:</w:t>
      </w:r>
    </w:p>
    <w:p w:rsidR="00FA7907" w:rsidRDefault="00FA7907" w:rsidP="00FA7907">
      <w:pPr>
        <w:numPr>
          <w:ilvl w:val="12"/>
          <w:numId w:val="0"/>
        </w:numPr>
        <w:tabs>
          <w:tab w:val="left" w:pos="720"/>
        </w:tabs>
        <w:spacing w:after="0" w:line="240" w:lineRule="auto"/>
        <w:outlineLvl w:val="0"/>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t xml:space="preserve">odos </w:t>
      </w:r>
      <w:r>
        <w:rPr>
          <w:rFonts w:ascii="Times New Roman" w:eastAsia="Times New Roman" w:hAnsi="Times New Roman"/>
          <w:lang w:val="lt-LT" w:eastAsia="lv-LV"/>
        </w:rPr>
        <w:t>infekcijos, kurias sukėlė virusai</w:t>
      </w:r>
      <w:r>
        <w:rPr>
          <w:rFonts w:ascii="Times New Roman" w:eastAsia="Times New Roman" w:hAnsi="Times New Roman"/>
          <w:b/>
          <w:lang w:val="lt-LT" w:eastAsia="lv-LV"/>
        </w:rPr>
        <w:t xml:space="preserve"> </w:t>
      </w:r>
      <w:r>
        <w:rPr>
          <w:rFonts w:ascii="Times New Roman" w:eastAsia="Times New Roman" w:hAnsi="Times New Roman"/>
          <w:lang w:val="lt-LT" w:eastAsia="lv-LV"/>
        </w:rPr>
        <w:t>(pvz., paprastoji pūslelinė arba vėjaraupiai);</w:t>
      </w:r>
    </w:p>
    <w:p w:rsidR="00FA7907" w:rsidRDefault="00FA7907" w:rsidP="00FA7907">
      <w:pPr>
        <w:numPr>
          <w:ilvl w:val="12"/>
          <w:numId w:val="0"/>
        </w:numPr>
        <w:tabs>
          <w:tab w:val="left" w:pos="720"/>
        </w:tabs>
        <w:spacing w:after="0" w:line="240" w:lineRule="auto"/>
        <w:outlineLvl w:val="0"/>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t xml:space="preserve">odos </w:t>
      </w:r>
      <w:r>
        <w:rPr>
          <w:rFonts w:ascii="Times New Roman" w:eastAsia="Times New Roman" w:hAnsi="Times New Roman"/>
          <w:lang w:val="lt-LT" w:eastAsia="lv-LV"/>
        </w:rPr>
        <w:t>infekcijos, kurias sukėlė grybelis</w:t>
      </w:r>
      <w:r>
        <w:rPr>
          <w:rFonts w:ascii="Times New Roman" w:eastAsia="Times New Roman" w:hAnsi="Times New Roman"/>
          <w:b/>
          <w:lang w:val="lt-LT" w:eastAsia="lv-LV"/>
        </w:rPr>
        <w:t xml:space="preserve"> </w:t>
      </w:r>
      <w:r>
        <w:rPr>
          <w:rFonts w:ascii="Times New Roman" w:eastAsia="Times New Roman" w:hAnsi="Times New Roman"/>
          <w:lang w:val="lt-LT" w:eastAsia="lv-LV"/>
        </w:rPr>
        <w:t>(pvz., pėdos grybelis ir kitos grybelinės infekcijos);</w:t>
      </w:r>
    </w:p>
    <w:p w:rsidR="00FA7907" w:rsidRDefault="00FA7907" w:rsidP="00FA7907">
      <w:pPr>
        <w:numPr>
          <w:ilvl w:val="12"/>
          <w:numId w:val="0"/>
        </w:numPr>
        <w:tabs>
          <w:tab w:val="left" w:pos="720"/>
        </w:tabs>
        <w:spacing w:after="0" w:line="240" w:lineRule="auto"/>
        <w:outlineLvl w:val="0"/>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t xml:space="preserve">odos </w:t>
      </w:r>
      <w:r>
        <w:rPr>
          <w:rFonts w:ascii="Times New Roman" w:eastAsia="Times New Roman" w:hAnsi="Times New Roman"/>
          <w:lang w:val="lt-LT" w:eastAsia="lv-LV"/>
        </w:rPr>
        <w:t>infekcijos, kurias sukėlė bakterijos;</w:t>
      </w:r>
    </w:p>
    <w:p w:rsidR="00FA7907" w:rsidRDefault="00FA7907" w:rsidP="00FA7907">
      <w:pPr>
        <w:numPr>
          <w:ilvl w:val="12"/>
          <w:numId w:val="0"/>
        </w:numPr>
        <w:tabs>
          <w:tab w:val="left" w:pos="720"/>
        </w:tabs>
        <w:spacing w:after="0" w:line="240" w:lineRule="auto"/>
        <w:outlineLvl w:val="0"/>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t xml:space="preserve">odos </w:t>
      </w:r>
      <w:r>
        <w:rPr>
          <w:rFonts w:ascii="Times New Roman" w:eastAsia="Times New Roman" w:hAnsi="Times New Roman"/>
          <w:lang w:val="lt-LT" w:eastAsia="lv-LV"/>
        </w:rPr>
        <w:t>infekcijos, kurias sukėlė parazitai</w:t>
      </w:r>
      <w:r>
        <w:rPr>
          <w:rFonts w:ascii="Times New Roman" w:eastAsia="Times New Roman" w:hAnsi="Times New Roman"/>
          <w:b/>
          <w:lang w:val="lt-LT" w:eastAsia="lv-LV"/>
        </w:rPr>
        <w:t xml:space="preserve"> </w:t>
      </w:r>
      <w:r>
        <w:rPr>
          <w:rFonts w:ascii="Times New Roman" w:eastAsia="Times New Roman" w:hAnsi="Times New Roman"/>
          <w:lang w:val="lt-LT" w:eastAsia="lv-LV"/>
        </w:rPr>
        <w:t>(pvz., niežai);</w:t>
      </w:r>
    </w:p>
    <w:p w:rsidR="00FA7907" w:rsidRDefault="00FA7907" w:rsidP="00FA7907">
      <w:pPr>
        <w:numPr>
          <w:ilvl w:val="12"/>
          <w:numId w:val="0"/>
        </w:numPr>
        <w:tabs>
          <w:tab w:val="left" w:pos="720"/>
        </w:tabs>
        <w:spacing w:after="0" w:line="240" w:lineRule="auto"/>
        <w:outlineLvl w:val="0"/>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tuberkuliozė (TB);</w:t>
      </w:r>
    </w:p>
    <w:p w:rsidR="00FA7907" w:rsidRDefault="00FA7907" w:rsidP="00FA7907">
      <w:pPr>
        <w:numPr>
          <w:ilvl w:val="12"/>
          <w:numId w:val="0"/>
        </w:numPr>
        <w:tabs>
          <w:tab w:val="left" w:pos="720"/>
        </w:tabs>
        <w:spacing w:after="0" w:line="240" w:lineRule="auto"/>
        <w:outlineLvl w:val="0"/>
        <w:rPr>
          <w:rFonts w:ascii="Times New Roman" w:hAnsi="Times New Roman"/>
        </w:rPr>
      </w:pPr>
      <w:r>
        <w:rPr>
          <w:rFonts w:ascii="Times New Roman" w:hAnsi="Times New Roman"/>
        </w:rPr>
        <w:t>-</w:t>
      </w:r>
      <w:r>
        <w:rPr>
          <w:rFonts w:ascii="Times New Roman" w:hAnsi="Times New Roman"/>
        </w:rPr>
        <w:tab/>
      </w:r>
      <w:proofErr w:type="spellStart"/>
      <w:r>
        <w:rPr>
          <w:rFonts w:ascii="Times New Roman" w:eastAsia="Times New Roman" w:hAnsi="Times New Roman"/>
          <w:lang w:val="lt-LT" w:eastAsia="lv-LV"/>
        </w:rPr>
        <w:t>perioralinis</w:t>
      </w:r>
      <w:proofErr w:type="spellEnd"/>
      <w:r>
        <w:rPr>
          <w:rFonts w:ascii="Times New Roman" w:eastAsia="Times New Roman" w:hAnsi="Times New Roman"/>
          <w:lang w:val="lt-LT" w:eastAsia="lv-LV"/>
        </w:rPr>
        <w:t xml:space="preserve"> dermatitas (raudonas išbėrimas aplink burną);</w:t>
      </w:r>
    </w:p>
    <w:p w:rsidR="00FA7907" w:rsidRDefault="00FA7907" w:rsidP="00FA7907">
      <w:pPr>
        <w:numPr>
          <w:ilvl w:val="12"/>
          <w:numId w:val="0"/>
        </w:numPr>
        <w:tabs>
          <w:tab w:val="left" w:pos="720"/>
        </w:tabs>
        <w:spacing w:after="0" w:line="240" w:lineRule="auto"/>
        <w:outlineLvl w:val="0"/>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 xml:space="preserve">suplonėjusi oda, lengvai pažeidžiamos venos, </w:t>
      </w:r>
      <w:proofErr w:type="spellStart"/>
      <w:r>
        <w:rPr>
          <w:rFonts w:ascii="Times New Roman" w:eastAsia="Times New Roman" w:hAnsi="Times New Roman"/>
          <w:lang w:val="lt-LT" w:eastAsia="lv-LV"/>
        </w:rPr>
        <w:t>strijos</w:t>
      </w:r>
      <w:proofErr w:type="spellEnd"/>
      <w:r>
        <w:rPr>
          <w:rFonts w:ascii="Times New Roman" w:eastAsia="Times New Roman" w:hAnsi="Times New Roman"/>
          <w:lang w:val="lt-LT" w:eastAsia="lv-LV"/>
        </w:rPr>
        <w:t>;</w:t>
      </w:r>
    </w:p>
    <w:p w:rsidR="00FA7907" w:rsidRDefault="00FA7907" w:rsidP="00FA7907">
      <w:pPr>
        <w:numPr>
          <w:ilvl w:val="12"/>
          <w:numId w:val="0"/>
        </w:numPr>
        <w:tabs>
          <w:tab w:val="left" w:pos="720"/>
        </w:tabs>
        <w:spacing w:after="0" w:line="240" w:lineRule="auto"/>
        <w:outlineLvl w:val="0"/>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ichtiozė (sausa oda su į žuvies žvynus panašiomis atplaišomis);</w:t>
      </w:r>
    </w:p>
    <w:p w:rsidR="00FA7907" w:rsidRDefault="00FA7907" w:rsidP="00FA7907">
      <w:pPr>
        <w:numPr>
          <w:ilvl w:val="12"/>
          <w:numId w:val="0"/>
        </w:numPr>
        <w:tabs>
          <w:tab w:val="left" w:pos="720"/>
        </w:tabs>
        <w:spacing w:after="0" w:line="240" w:lineRule="auto"/>
        <w:outlineLvl w:val="0"/>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spuogai (išbėrimas);</w:t>
      </w:r>
    </w:p>
    <w:p w:rsidR="00FA7907" w:rsidRDefault="00FA7907" w:rsidP="00FA7907">
      <w:pPr>
        <w:numPr>
          <w:ilvl w:val="12"/>
          <w:numId w:val="0"/>
        </w:numPr>
        <w:tabs>
          <w:tab w:val="left" w:pos="720"/>
        </w:tabs>
        <w:spacing w:after="0" w:line="240" w:lineRule="auto"/>
        <w:outlineLvl w:val="0"/>
        <w:rPr>
          <w:rFonts w:ascii="Times New Roman" w:eastAsia="Times New Roman" w:hAnsi="Times New Roman"/>
          <w:noProof/>
          <w:lang w:eastAsia="lv-LV"/>
        </w:rPr>
      </w:pPr>
      <w:r>
        <w:rPr>
          <w:rFonts w:ascii="Times New Roman" w:hAnsi="Times New Roman"/>
        </w:rPr>
        <w:t>-</w:t>
      </w:r>
      <w:r>
        <w:rPr>
          <w:rFonts w:ascii="Times New Roman" w:hAnsi="Times New Roman"/>
        </w:rPr>
        <w:tab/>
      </w:r>
      <w:r>
        <w:rPr>
          <w:rFonts w:ascii="Times New Roman" w:eastAsia="Times New Roman" w:hAnsi="Times New Roman"/>
          <w:lang w:val="lt-LT" w:eastAsia="lv-LV"/>
        </w:rPr>
        <w:t>rožinė (stiprus kraujo priplūdimas arba veido odos paraudimas);</w:t>
      </w:r>
    </w:p>
    <w:p w:rsidR="00FA7907" w:rsidRDefault="00FA7907" w:rsidP="00FA7907">
      <w:pPr>
        <w:numPr>
          <w:ilvl w:val="12"/>
          <w:numId w:val="0"/>
        </w:numPr>
        <w:tabs>
          <w:tab w:val="left" w:pos="720"/>
        </w:tabs>
        <w:spacing w:after="0" w:line="240" w:lineRule="auto"/>
        <w:outlineLvl w:val="0"/>
        <w:rPr>
          <w:rFonts w:ascii="Times New Roman" w:eastAsia="Times New Roman" w:hAnsi="Times New Roman"/>
          <w:lang w:val="lt-LT"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opos arba įtrūkusi oda.</w:t>
      </w:r>
    </w:p>
    <w:p w:rsidR="00FA7907" w:rsidRDefault="00FA7907" w:rsidP="00FA7907">
      <w:pPr>
        <w:numPr>
          <w:ilvl w:val="12"/>
          <w:numId w:val="0"/>
        </w:numPr>
        <w:tabs>
          <w:tab w:val="left" w:pos="720"/>
        </w:tabs>
        <w:spacing w:after="0" w:line="240" w:lineRule="auto"/>
        <w:outlineLvl w:val="0"/>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outlineLvl w:val="0"/>
        <w:rPr>
          <w:rFonts w:ascii="Times New Roman" w:eastAsia="Times New Roman" w:hAnsi="Times New Roman"/>
          <w:b/>
          <w:lang w:val="lt-LT" w:eastAsia="lv-LV"/>
        </w:rPr>
      </w:pPr>
      <w:r>
        <w:rPr>
          <w:rFonts w:ascii="Times New Roman" w:eastAsia="Times New Roman" w:hAnsi="Times New Roman"/>
          <w:b/>
          <w:lang w:val="lt-LT" w:eastAsia="lv-LV"/>
        </w:rPr>
        <w:t>Įspėjimai ir atsargumo priemonės</w:t>
      </w:r>
    </w:p>
    <w:p w:rsidR="00FA7907" w:rsidRDefault="00FA7907" w:rsidP="00FA7907">
      <w:pPr>
        <w:numPr>
          <w:ilvl w:val="12"/>
          <w:numId w:val="0"/>
        </w:numPr>
        <w:tabs>
          <w:tab w:val="left" w:pos="720"/>
        </w:tabs>
        <w:spacing w:after="0" w:line="240" w:lineRule="auto"/>
        <w:ind w:right="-2"/>
        <w:outlineLvl w:val="0"/>
        <w:rPr>
          <w:rFonts w:ascii="Times New Roman" w:eastAsia="Times New Roman" w:hAnsi="Times New Roman"/>
          <w:noProof/>
          <w:lang w:eastAsia="lv-LV"/>
        </w:rPr>
      </w:pPr>
      <w:r>
        <w:rPr>
          <w:rFonts w:ascii="Times New Roman" w:eastAsia="Times New Roman" w:hAnsi="Times New Roman"/>
          <w:lang w:val="lt-LT" w:eastAsia="lv-LV"/>
        </w:rPr>
        <w:t>Prieš pradėdami vartoti bei vartodami šį vaistą pasakykite savo gydytojui (slaugei, vaistininkui), jei:</w:t>
      </w:r>
    </w:p>
    <w:p w:rsidR="00FA7907" w:rsidRDefault="00FA7907" w:rsidP="00FA7907">
      <w:pPr>
        <w:numPr>
          <w:ilvl w:val="12"/>
          <w:numId w:val="0"/>
        </w:numPr>
        <w:tabs>
          <w:tab w:val="left" w:pos="720"/>
        </w:tabs>
        <w:spacing w:after="0" w:line="240" w:lineRule="auto"/>
        <w:ind w:left="567" w:right="-2" w:hanging="567"/>
        <w:outlineLvl w:val="0"/>
        <w:rPr>
          <w:rFonts w:ascii="Times New Roman" w:eastAsia="Times New Roman" w:hAnsi="Times New Roman"/>
          <w:noProof/>
          <w:lang w:eastAsia="lv-LV"/>
        </w:rPr>
      </w:pPr>
      <w:r>
        <w:rPr>
          <w:rFonts w:ascii="Times New Roman" w:eastAsia="Times New Roman" w:hAnsi="Times New Roman"/>
          <w:noProof/>
          <w:lang w:eastAsia="lv-LV"/>
        </w:rPr>
        <w:lastRenderedPageBreak/>
        <w:t>-</w:t>
      </w:r>
      <w:r>
        <w:rPr>
          <w:rFonts w:ascii="Times New Roman" w:eastAsia="Times New Roman" w:hAnsi="Times New Roman"/>
          <w:noProof/>
          <w:lang w:eastAsia="lv-LV"/>
        </w:rPr>
        <w:tab/>
      </w:r>
      <w:r>
        <w:rPr>
          <w:rFonts w:ascii="Times New Roman" w:eastAsia="Times New Roman" w:hAnsi="Times New Roman"/>
          <w:lang w:val="lt-LT" w:eastAsia="lv-LV"/>
        </w:rPr>
        <w:t>vartojate kitus vaistinius preparatus, kurių sudėtyje yra kortikosteroidų,</w:t>
      </w:r>
      <w:r>
        <w:rPr>
          <w:rFonts w:ascii="Times New Roman" w:eastAsia="Times New Roman" w:hAnsi="Times New Roman"/>
          <w:b/>
          <w:lang w:val="lt-LT" w:eastAsia="lv-LV"/>
        </w:rPr>
        <w:t xml:space="preserve"> </w:t>
      </w:r>
      <w:r>
        <w:rPr>
          <w:rFonts w:ascii="Times New Roman" w:eastAsia="Times New Roman" w:hAnsi="Times New Roman"/>
          <w:lang w:val="lt-LT" w:eastAsia="lv-LV"/>
        </w:rPr>
        <w:t>nes gali pasireikšti</w:t>
      </w:r>
      <w:r>
        <w:rPr>
          <w:rFonts w:ascii="Times New Roman" w:eastAsia="Times New Roman" w:hAnsi="Times New Roman"/>
          <w:b/>
          <w:lang w:val="lt-LT" w:eastAsia="lv-LV"/>
        </w:rPr>
        <w:t xml:space="preserve"> </w:t>
      </w:r>
      <w:r>
        <w:rPr>
          <w:rFonts w:ascii="Times New Roman" w:eastAsia="Times New Roman" w:hAnsi="Times New Roman"/>
          <w:lang w:val="lt-LT" w:eastAsia="lv-LV"/>
        </w:rPr>
        <w:t>šalutinis poveikis;</w:t>
      </w:r>
    </w:p>
    <w:p w:rsidR="00FA7907" w:rsidRDefault="00FA7907" w:rsidP="00FA7907">
      <w:pPr>
        <w:numPr>
          <w:ilvl w:val="12"/>
          <w:numId w:val="0"/>
        </w:numPr>
        <w:tabs>
          <w:tab w:val="left" w:pos="720"/>
        </w:tabs>
        <w:spacing w:after="0" w:line="240" w:lineRule="auto"/>
        <w:ind w:left="567" w:right="-2" w:hanging="567"/>
        <w:outlineLvl w:val="0"/>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vartojote šį vaistą ilgą laiką ir planuojate nutraukti</w:t>
      </w:r>
      <w:r>
        <w:rPr>
          <w:rFonts w:ascii="Times New Roman" w:eastAsia="Times New Roman" w:hAnsi="Times New Roman"/>
          <w:b/>
          <w:lang w:val="lt-LT" w:eastAsia="lv-LV"/>
        </w:rPr>
        <w:t xml:space="preserve"> </w:t>
      </w:r>
      <w:r>
        <w:rPr>
          <w:rFonts w:ascii="Times New Roman" w:eastAsia="Times New Roman" w:hAnsi="Times New Roman"/>
          <w:lang w:val="lt-LT" w:eastAsia="lv-LV"/>
        </w:rPr>
        <w:t>(nes kyla pavojus, kad psoriazės simptomai sustiprės arba „paūmės“, kai steroidų vartojimas nutraukiamas staiga);</w:t>
      </w:r>
    </w:p>
    <w:p w:rsidR="00FA7907" w:rsidRDefault="00FA7907" w:rsidP="00FA7907">
      <w:pPr>
        <w:numPr>
          <w:ilvl w:val="12"/>
          <w:numId w:val="0"/>
        </w:numPr>
        <w:tabs>
          <w:tab w:val="left" w:pos="720"/>
        </w:tabs>
        <w:spacing w:after="0" w:line="240" w:lineRule="auto"/>
        <w:ind w:left="567" w:right="-2" w:hanging="567"/>
        <w:outlineLvl w:val="0"/>
        <w:rPr>
          <w:rFonts w:ascii="Times New Roman" w:eastAsia="Times New Roman" w:hAnsi="Times New Roman"/>
          <w:noProof/>
          <w:lang w:eastAsia="lv-LV"/>
        </w:rPr>
      </w:pPr>
      <w:bookmarkStart w:id="1" w:name="_Hlk505111167"/>
      <w:r>
        <w:rPr>
          <w:rFonts w:ascii="Times New Roman" w:eastAsia="Times New Roman" w:hAnsi="Times New Roman"/>
          <w:noProof/>
          <w:lang w:eastAsia="lv-LV"/>
        </w:rPr>
        <w:t>-</w:t>
      </w:r>
      <w:r>
        <w:rPr>
          <w:rFonts w:ascii="Times New Roman" w:eastAsia="Times New Roman" w:hAnsi="Times New Roman"/>
          <w:noProof/>
          <w:lang w:eastAsia="lv-LV"/>
        </w:rPr>
        <w:tab/>
      </w:r>
      <w:bookmarkEnd w:id="1"/>
      <w:r>
        <w:rPr>
          <w:rFonts w:ascii="Times New Roman" w:eastAsia="Times New Roman" w:hAnsi="Times New Roman"/>
          <w:noProof/>
          <w:lang w:eastAsia="lv-LV"/>
        </w:rPr>
        <w:t>J</w:t>
      </w:r>
      <w:proofErr w:type="spellStart"/>
      <w:r>
        <w:rPr>
          <w:rFonts w:ascii="Times New Roman" w:eastAsia="Times New Roman" w:hAnsi="Times New Roman"/>
          <w:lang w:val="lt-LT" w:eastAsia="lv-LV"/>
        </w:rPr>
        <w:t>ūs</w:t>
      </w:r>
      <w:proofErr w:type="spellEnd"/>
      <w:r>
        <w:rPr>
          <w:rFonts w:ascii="Times New Roman" w:eastAsia="Times New Roman" w:hAnsi="Times New Roman"/>
          <w:lang w:val="lt-LT" w:eastAsia="lv-LV"/>
        </w:rPr>
        <w:t xml:space="preserve"> sergate cukriniu diabetu</w:t>
      </w:r>
      <w:r>
        <w:rPr>
          <w:rFonts w:ascii="Times New Roman" w:eastAsia="Times New Roman" w:hAnsi="Times New Roman"/>
          <w:b/>
          <w:lang w:val="lt-LT" w:eastAsia="lv-LV"/>
        </w:rPr>
        <w:t xml:space="preserve"> </w:t>
      </w:r>
      <w:r>
        <w:rPr>
          <w:rFonts w:ascii="Times New Roman" w:eastAsia="Times New Roman" w:hAnsi="Times New Roman"/>
          <w:lang w:val="lt-LT" w:eastAsia="lv-LV"/>
        </w:rPr>
        <w:t>(diabetu), nes steroidai gali paveikti cukraus/gliukozės kiekį kraujyje;</w:t>
      </w:r>
    </w:p>
    <w:p w:rsidR="00FA7907" w:rsidRDefault="00FA7907" w:rsidP="00FA7907">
      <w:pPr>
        <w:numPr>
          <w:ilvl w:val="12"/>
          <w:numId w:val="0"/>
        </w:numPr>
        <w:tabs>
          <w:tab w:val="left" w:pos="567"/>
        </w:tabs>
        <w:spacing w:after="0" w:line="240" w:lineRule="auto"/>
        <w:ind w:right="-2"/>
        <w:outlineLvl w:val="0"/>
        <w:rPr>
          <w:rFonts w:ascii="Times New Roman" w:eastAsia="Times New Roman" w:hAnsi="Times New Roman"/>
          <w:lang w:val="lt-LT" w:eastAsia="lv-LV"/>
        </w:rPr>
      </w:pPr>
      <w:r w:rsidRPr="00A10FA6">
        <w:rPr>
          <w:rFonts w:ascii="Times New Roman" w:eastAsia="Times New Roman" w:hAnsi="Times New Roman"/>
          <w:noProof/>
          <w:lang w:eastAsia="lv-LV"/>
        </w:rPr>
        <w:t>-</w:t>
      </w:r>
      <w:r w:rsidRPr="00A10FA6">
        <w:rPr>
          <w:rFonts w:ascii="Times New Roman" w:eastAsia="Times New Roman" w:hAnsi="Times New Roman"/>
          <w:noProof/>
          <w:lang w:eastAsia="lv-LV"/>
        </w:rPr>
        <w:tab/>
      </w:r>
      <w:r>
        <w:rPr>
          <w:rFonts w:ascii="Times New Roman" w:eastAsia="Times New Roman" w:hAnsi="Times New Roman"/>
          <w:noProof/>
          <w:lang w:eastAsia="lv-LV"/>
        </w:rPr>
        <w:t>J</w:t>
      </w:r>
      <w:r>
        <w:rPr>
          <w:rFonts w:ascii="Times New Roman" w:eastAsia="Times New Roman" w:hAnsi="Times New Roman"/>
          <w:lang w:val="lt-LT" w:eastAsia="lv-LV"/>
        </w:rPr>
        <w:t>ūsų oda yra pažeista infekcijos, todėl gali tekti nutraukti gydymą;</w:t>
      </w:r>
    </w:p>
    <w:p w:rsidR="00FA7907" w:rsidRDefault="00FA7907" w:rsidP="00FA7907">
      <w:pPr>
        <w:numPr>
          <w:ilvl w:val="12"/>
          <w:numId w:val="0"/>
        </w:numPr>
        <w:tabs>
          <w:tab w:val="left" w:pos="720"/>
        </w:tabs>
        <w:spacing w:after="0" w:line="240" w:lineRule="auto"/>
        <w:ind w:left="567" w:hanging="567"/>
        <w:rPr>
          <w:rFonts w:ascii="Times New Roman" w:eastAsia="Times New Roman" w:hAnsi="Times New Roman"/>
          <w:lang w:val="lt-LT" w:eastAsia="lv-LV"/>
        </w:rPr>
      </w:pPr>
      <w:bookmarkStart w:id="2" w:name="_Hlk505111319"/>
      <w:r>
        <w:rPr>
          <w:rFonts w:ascii="Times New Roman" w:eastAsia="Times New Roman" w:hAnsi="Times New Roman"/>
          <w:noProof/>
          <w:lang w:eastAsia="lv-LV"/>
        </w:rPr>
        <w:t>-</w:t>
      </w:r>
      <w:bookmarkEnd w:id="2"/>
      <w:r>
        <w:rPr>
          <w:rFonts w:ascii="Times New Roman" w:eastAsia="Times New Roman" w:hAnsi="Times New Roman"/>
          <w:noProof/>
          <w:lang w:eastAsia="lv-LV"/>
        </w:rPr>
        <w:tab/>
      </w:r>
      <w:r>
        <w:rPr>
          <w:rFonts w:ascii="Times New Roman" w:eastAsia="Times New Roman" w:hAnsi="Times New Roman"/>
          <w:lang w:val="lt-LT" w:eastAsia="lv-LV"/>
        </w:rPr>
        <w:t>sergate tam tikros rūšies psoriaze, vadinama lašine psoriaze;</w:t>
      </w:r>
    </w:p>
    <w:p w:rsidR="00FA7907" w:rsidRDefault="00FA7907" w:rsidP="00FA7907">
      <w:pPr>
        <w:numPr>
          <w:ilvl w:val="12"/>
          <w:numId w:val="0"/>
        </w:numPr>
        <w:tabs>
          <w:tab w:val="left" w:pos="567"/>
        </w:tabs>
        <w:spacing w:after="0" w:line="240" w:lineRule="auto"/>
        <w:rPr>
          <w:rFonts w:ascii="Times New Roman" w:eastAsia="Times New Roman" w:hAnsi="Times New Roman"/>
          <w:lang w:val="lt-LT" w:eastAsia="lv-LV"/>
        </w:rPr>
      </w:pPr>
      <w:r w:rsidRPr="00A10FA6">
        <w:rPr>
          <w:rFonts w:ascii="Times New Roman" w:eastAsia="Times New Roman" w:hAnsi="Times New Roman"/>
          <w:lang w:val="lt-LT" w:eastAsia="lv-LV"/>
        </w:rPr>
        <w:t>-</w:t>
      </w:r>
      <w:r w:rsidRPr="00A10FA6">
        <w:rPr>
          <w:rFonts w:ascii="Times New Roman" w:eastAsia="Times New Roman" w:hAnsi="Times New Roman"/>
          <w:lang w:val="lt-LT" w:eastAsia="lv-LV"/>
        </w:rPr>
        <w:tab/>
        <w:t>Jeigu pradėtumėte matyti lyg per miglą arba Jums pasireikštų kiti regėjimo sutrikimai</w:t>
      </w:r>
      <w:r>
        <w:rPr>
          <w:rFonts w:ascii="Times New Roman" w:eastAsia="Times New Roman" w:hAnsi="Times New Roman"/>
          <w:lang w:val="lt-LT" w:eastAsia="lv-LV"/>
        </w:rPr>
        <w:t>.</w:t>
      </w:r>
    </w:p>
    <w:p w:rsidR="00FA7907" w:rsidRDefault="00FA7907" w:rsidP="00FA7907">
      <w:pPr>
        <w:numPr>
          <w:ilvl w:val="12"/>
          <w:numId w:val="0"/>
        </w:numPr>
        <w:tabs>
          <w:tab w:val="left" w:pos="720"/>
        </w:tabs>
        <w:spacing w:after="0" w:line="240" w:lineRule="auto"/>
        <w:ind w:left="567" w:hanging="567"/>
        <w:rPr>
          <w:rFonts w:ascii="Times New Roman" w:eastAsia="Times New Roman" w:hAnsi="Times New Roman"/>
          <w:noProof/>
          <w:lang w:eastAsia="lv-LV"/>
        </w:rPr>
      </w:pPr>
      <w:r>
        <w:rPr>
          <w:rFonts w:ascii="Times New Roman" w:eastAsia="Times New Roman" w:hAnsi="Times New Roman"/>
          <w:noProof/>
          <w:lang w:eastAsia="lv-LV"/>
        </w:rPr>
        <w:tab/>
      </w:r>
    </w:p>
    <w:p w:rsidR="00FA7907" w:rsidRDefault="00FA7907" w:rsidP="00FA7907">
      <w:pPr>
        <w:numPr>
          <w:ilvl w:val="12"/>
          <w:numId w:val="0"/>
        </w:numPr>
        <w:tabs>
          <w:tab w:val="left" w:pos="720"/>
        </w:tabs>
        <w:spacing w:after="0" w:line="240" w:lineRule="auto"/>
        <w:rPr>
          <w:rFonts w:ascii="Times New Roman" w:eastAsia="Times New Roman" w:hAnsi="Times New Roman"/>
          <w:noProof/>
          <w:u w:val="single"/>
          <w:lang w:eastAsia="lv-LV"/>
        </w:rPr>
      </w:pPr>
      <w:r>
        <w:rPr>
          <w:rFonts w:ascii="Times New Roman" w:eastAsia="Times New Roman" w:hAnsi="Times New Roman"/>
          <w:u w:val="single"/>
          <w:lang w:val="lt-LT" w:eastAsia="lv-LV"/>
        </w:rPr>
        <w:t>Specialios atsargumo priemonės</w:t>
      </w:r>
    </w:p>
    <w:p w:rsidR="00FA7907" w:rsidRDefault="00FA7907" w:rsidP="00FA7907">
      <w:pPr>
        <w:numPr>
          <w:ilvl w:val="12"/>
          <w:numId w:val="0"/>
        </w:numPr>
        <w:tabs>
          <w:tab w:val="left" w:pos="720"/>
        </w:tabs>
        <w:spacing w:after="0" w:line="240" w:lineRule="auto"/>
        <w:ind w:left="567" w:hanging="567"/>
        <w:rPr>
          <w:rFonts w:ascii="Times New Roman" w:eastAsia="Times New Roman" w:hAnsi="Times New Roman"/>
          <w:noProof/>
          <w:lang w:eastAsia="lv-LV"/>
        </w:rPr>
      </w:pPr>
      <w:r w:rsidRPr="00A10FA6">
        <w:rPr>
          <w:rFonts w:ascii="Times New Roman" w:eastAsia="Times New Roman" w:hAnsi="Times New Roman"/>
          <w:noProof/>
          <w:lang w:eastAsia="lv-LV"/>
        </w:rPr>
        <w:t>-</w:t>
      </w:r>
      <w:r w:rsidRPr="00A10FA6">
        <w:rPr>
          <w:rFonts w:ascii="Times New Roman" w:eastAsia="Times New Roman" w:hAnsi="Times New Roman"/>
          <w:noProof/>
          <w:lang w:eastAsia="lv-LV"/>
        </w:rPr>
        <w:tab/>
      </w:r>
      <w:r>
        <w:rPr>
          <w:rFonts w:ascii="Times New Roman" w:eastAsia="Times New Roman" w:hAnsi="Times New Roman"/>
          <w:lang w:val="lt-LT" w:eastAsia="lv-LV"/>
        </w:rPr>
        <w:t>Nevartokite didesniam kaip 30 % kūno paviršiaus plotui arba daugiau kaip 15 gramų per dieną.</w:t>
      </w:r>
    </w:p>
    <w:p w:rsidR="00FA7907" w:rsidRDefault="00FA7907" w:rsidP="00FA7907">
      <w:pPr>
        <w:numPr>
          <w:ilvl w:val="12"/>
          <w:numId w:val="0"/>
        </w:numPr>
        <w:tabs>
          <w:tab w:val="left" w:pos="720"/>
        </w:tabs>
        <w:spacing w:after="0" w:line="240" w:lineRule="auto"/>
        <w:ind w:left="567" w:hanging="567"/>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Nevartokite po maudymosi kepuraitėmis, raiščiais arba tvarsčiais, nes jie sustiprina steroidų absorbavimą.</w:t>
      </w:r>
    </w:p>
    <w:p w:rsidR="00FA7907" w:rsidRDefault="00FA7907" w:rsidP="00FA7907">
      <w:pPr>
        <w:numPr>
          <w:ilvl w:val="12"/>
          <w:numId w:val="0"/>
        </w:numPr>
        <w:tabs>
          <w:tab w:val="left" w:pos="720"/>
        </w:tabs>
        <w:spacing w:after="0" w:line="240" w:lineRule="auto"/>
        <w:ind w:left="567" w:hanging="567"/>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Netepkite ant didelių pažeistos odos plotų, gleivinių paviršiaus arba odos raukšlėse (kirkšnyse, pažastyse, po krūtimis), nes tai sustiprina steroidų absorbavimą.</w:t>
      </w:r>
    </w:p>
    <w:p w:rsidR="00FA7907" w:rsidRDefault="00FA7907" w:rsidP="00FA7907">
      <w:pPr>
        <w:numPr>
          <w:ilvl w:val="12"/>
          <w:numId w:val="0"/>
        </w:numPr>
        <w:tabs>
          <w:tab w:val="left" w:pos="720"/>
        </w:tabs>
        <w:spacing w:after="0" w:line="240" w:lineRule="auto"/>
        <w:ind w:left="567" w:hanging="567"/>
        <w:rPr>
          <w:rFonts w:ascii="Times New Roman" w:eastAsia="Times New Roman" w:hAnsi="Times New Roman"/>
          <w:noProof/>
          <w:lang w:eastAsia="lv-LV"/>
        </w:rPr>
      </w:pPr>
      <w:r w:rsidRPr="00A10FA6">
        <w:rPr>
          <w:rFonts w:ascii="Times New Roman" w:eastAsia="Times New Roman" w:hAnsi="Times New Roman"/>
          <w:noProof/>
          <w:lang w:eastAsia="lv-LV"/>
        </w:rPr>
        <w:t>-</w:t>
      </w:r>
      <w:r w:rsidRPr="00A10FA6">
        <w:rPr>
          <w:rFonts w:ascii="Times New Roman" w:eastAsia="Times New Roman" w:hAnsi="Times New Roman"/>
          <w:noProof/>
          <w:lang w:eastAsia="lv-LV"/>
        </w:rPr>
        <w:tab/>
      </w:r>
      <w:r>
        <w:rPr>
          <w:rFonts w:ascii="Times New Roman" w:eastAsia="Times New Roman" w:hAnsi="Times New Roman"/>
          <w:lang w:val="lt-LT" w:eastAsia="lv-LV"/>
        </w:rPr>
        <w:t>Netepkite ant veido arba genitalijų (lytinių organų), nes šios vietos yra itin jautrios steroidams.</w:t>
      </w:r>
    </w:p>
    <w:p w:rsidR="00FA7907" w:rsidRDefault="00FA7907" w:rsidP="00FA7907">
      <w:pPr>
        <w:numPr>
          <w:ilvl w:val="12"/>
          <w:numId w:val="0"/>
        </w:numPr>
        <w:tabs>
          <w:tab w:val="left" w:pos="720"/>
        </w:tabs>
        <w:spacing w:after="0" w:line="240" w:lineRule="auto"/>
        <w:ind w:left="567" w:hanging="567"/>
        <w:rPr>
          <w:rFonts w:ascii="Times New Roman" w:eastAsia="Times New Roman" w:hAnsi="Times New Roman"/>
          <w:noProof/>
          <w:lang w:eastAsia="lv-LV"/>
        </w:rPr>
      </w:pPr>
      <w:r w:rsidRPr="00A10FA6">
        <w:rPr>
          <w:rFonts w:ascii="Times New Roman" w:eastAsia="Times New Roman" w:hAnsi="Times New Roman"/>
          <w:noProof/>
          <w:lang w:eastAsia="lv-LV"/>
        </w:rPr>
        <w:t>-</w:t>
      </w:r>
      <w:r w:rsidRPr="00A10FA6">
        <w:rPr>
          <w:rFonts w:ascii="Times New Roman" w:eastAsia="Times New Roman" w:hAnsi="Times New Roman"/>
          <w:noProof/>
          <w:lang w:eastAsia="lv-LV"/>
        </w:rPr>
        <w:tab/>
      </w:r>
      <w:r>
        <w:rPr>
          <w:rFonts w:ascii="Times New Roman" w:eastAsia="Times New Roman" w:hAnsi="Times New Roman"/>
          <w:lang w:val="lt-LT" w:eastAsia="lv-LV"/>
        </w:rPr>
        <w:t>Per daug nesideginkite saulėje, soliariume ir venkite kitų gydymo šviesa formų.</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b/>
          <w:noProof/>
          <w:lang w:eastAsia="lv-LV"/>
        </w:rPr>
      </w:pPr>
      <w:r>
        <w:rPr>
          <w:rFonts w:ascii="Times New Roman" w:eastAsia="Times New Roman" w:hAnsi="Times New Roman"/>
          <w:b/>
          <w:lang w:val="lt-LT" w:eastAsia="lv-LV"/>
        </w:rPr>
        <w:t>Vaikams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nerekomenduojama vartoti vaikams iki 18 metų.</w:t>
      </w:r>
    </w:p>
    <w:p w:rsidR="00FA7907" w:rsidRDefault="00FA7907" w:rsidP="00FA7907">
      <w:pPr>
        <w:numPr>
          <w:ilvl w:val="12"/>
          <w:numId w:val="0"/>
        </w:numPr>
        <w:tabs>
          <w:tab w:val="left" w:pos="720"/>
        </w:tabs>
        <w:spacing w:after="0" w:line="240" w:lineRule="auto"/>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b/>
          <w:lang w:val="lt-LT" w:eastAsia="lv-LV"/>
        </w:rPr>
        <w:t xml:space="preserve">Kiti vaistai ir </w:t>
      </w:r>
      <w:proofErr w:type="spellStart"/>
      <w:r>
        <w:rPr>
          <w:rFonts w:ascii="Times New Roman" w:eastAsia="Times New Roman" w:hAnsi="Times New Roman"/>
          <w:b/>
          <w:lang w:val="lt-LT" w:eastAsia="lv-LV"/>
        </w:rPr>
        <w:t>Daivobet</w:t>
      </w:r>
      <w:proofErr w:type="spellEnd"/>
    </w:p>
    <w:p w:rsidR="00FA7907" w:rsidRDefault="00FA7907" w:rsidP="00FA7907">
      <w:pPr>
        <w:numPr>
          <w:ilvl w:val="12"/>
          <w:numId w:val="0"/>
        </w:num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Jeigu vartojate ar neseniai vartojote kitų vaistų arba dėl to nesate tikri, apie tai pasakykite gydytojui,  vaistininkui arba slaugytojui.</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b/>
          <w:lang w:val="lt-LT" w:eastAsia="lv-LV"/>
        </w:rPr>
        <w:t>Nėštumas ir žindymo laikotarpis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 xml:space="preserve">Jeigu esate nėščia, žindote kūdikį, manote, kad galbūt esate nėščia, arba planuojate pastoti, tai prieš vartodama šį vaistą, pasitarkite gydytoju, Nevartokite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jei esate nėščia (arba galite būti nėščia) arba jei maitinate krūtimi, nebent prieš tai gavote savo gydytojo leidimą.</w:t>
      </w:r>
      <w:r>
        <w:rPr>
          <w:rFonts w:ascii="Times New Roman" w:eastAsia="Times New Roman" w:hAnsi="Times New Roman"/>
          <w:noProof/>
          <w:lang w:eastAsia="lv-LV"/>
        </w:rPr>
        <w:t xml:space="preserve"> </w:t>
      </w:r>
      <w:r>
        <w:rPr>
          <w:rFonts w:ascii="Times New Roman" w:eastAsia="Times New Roman" w:hAnsi="Times New Roman"/>
          <w:lang w:val="lt-LT" w:eastAsia="lv-LV"/>
        </w:rPr>
        <w:t xml:space="preserve">Jei jūsų gydytojas leido žindyti, saugokitės, kad neužteptumėte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krūties srityje.</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Prieš vartojant šį vaistą, būtina pasitarti su gydytoju arba vaistininku.</w:t>
      </w:r>
    </w:p>
    <w:p w:rsidR="00FA7907" w:rsidRDefault="00FA7907" w:rsidP="00FA7907">
      <w:pPr>
        <w:numPr>
          <w:ilvl w:val="12"/>
          <w:numId w:val="0"/>
        </w:numPr>
        <w:tabs>
          <w:tab w:val="left" w:pos="129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1290"/>
        </w:tabs>
        <w:spacing w:after="0" w:line="240" w:lineRule="auto"/>
        <w:ind w:right="-2"/>
        <w:rPr>
          <w:rFonts w:ascii="Times New Roman" w:eastAsia="Times New Roman" w:hAnsi="Times New Roman"/>
          <w:noProof/>
          <w:lang w:eastAsia="lv-LV"/>
        </w:rPr>
      </w:pPr>
      <w:r>
        <w:rPr>
          <w:rFonts w:ascii="Times New Roman" w:eastAsia="Times New Roman" w:hAnsi="Times New Roman"/>
          <w:b/>
          <w:lang w:val="lt-LT" w:eastAsia="lv-LV"/>
        </w:rPr>
        <w:t>Vairavimas ir mechanizmų valdymas</w:t>
      </w:r>
    </w:p>
    <w:p w:rsidR="00FA7907" w:rsidRDefault="00FA7907" w:rsidP="00FA7907">
      <w:pPr>
        <w:numPr>
          <w:ilvl w:val="12"/>
          <w:numId w:val="0"/>
        </w:numPr>
        <w:tabs>
          <w:tab w:val="left" w:pos="129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Šis vaistinis preparatas neturi jokio poveikio jūsų gebėjimui vairuoti arba valdyti mechanizmus.</w:t>
      </w:r>
    </w:p>
    <w:p w:rsidR="00FA7907" w:rsidRDefault="00FA7907" w:rsidP="00FA7907">
      <w:pPr>
        <w:numPr>
          <w:ilvl w:val="12"/>
          <w:numId w:val="0"/>
        </w:numPr>
        <w:tabs>
          <w:tab w:val="left" w:pos="129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1290"/>
        </w:tabs>
        <w:spacing w:after="0" w:line="240" w:lineRule="auto"/>
        <w:ind w:right="-2"/>
        <w:rPr>
          <w:rFonts w:ascii="Times New Roman" w:eastAsia="Times New Roman" w:hAnsi="Times New Roman"/>
          <w:noProof/>
          <w:lang w:eastAsia="lv-LV"/>
        </w:rPr>
      </w:pPr>
      <w:proofErr w:type="spellStart"/>
      <w:r>
        <w:rPr>
          <w:rFonts w:ascii="Times New Roman" w:eastAsia="Times New Roman" w:hAnsi="Times New Roman"/>
          <w:b/>
          <w:lang w:val="lt-LT" w:eastAsia="lv-LV"/>
        </w:rPr>
        <w:t>Daivobet</w:t>
      </w:r>
      <w:proofErr w:type="spellEnd"/>
      <w:r>
        <w:rPr>
          <w:rFonts w:ascii="Times New Roman" w:eastAsia="Times New Roman" w:hAnsi="Times New Roman"/>
          <w:b/>
          <w:lang w:val="lt-LT" w:eastAsia="lv-LV"/>
        </w:rPr>
        <w:t xml:space="preserve"> sudėtyje yra pagalbinės medžiagos  </w:t>
      </w:r>
      <w:proofErr w:type="spellStart"/>
      <w:r>
        <w:rPr>
          <w:rFonts w:ascii="Times New Roman" w:eastAsia="Times New Roman" w:hAnsi="Times New Roman"/>
          <w:b/>
          <w:lang w:val="lt-LT" w:eastAsia="lv-LV"/>
        </w:rPr>
        <w:t>butilhidroksitolueno</w:t>
      </w:r>
      <w:proofErr w:type="spellEnd"/>
      <w:r>
        <w:rPr>
          <w:rFonts w:ascii="Times New Roman" w:eastAsia="Times New Roman" w:hAnsi="Times New Roman"/>
          <w:b/>
          <w:lang w:val="lt-LT" w:eastAsia="lv-LV"/>
        </w:rPr>
        <w:t xml:space="preserve"> (E321), </w:t>
      </w:r>
      <w:r>
        <w:rPr>
          <w:rFonts w:ascii="Times New Roman" w:eastAsia="Times New Roman" w:hAnsi="Times New Roman"/>
          <w:lang w:val="lt-LT" w:eastAsia="lv-LV"/>
        </w:rPr>
        <w:t>kuris gali sukelti vietines odos reakcijas (pvz., kontaktinį dermatitą) arba sudirginti akis ir gleivinės paviršius.</w:t>
      </w:r>
    </w:p>
    <w:p w:rsidR="00FA7907" w:rsidRDefault="00FA7907" w:rsidP="00FA7907">
      <w:pPr>
        <w:numPr>
          <w:ilvl w:val="12"/>
          <w:numId w:val="0"/>
        </w:numPr>
        <w:tabs>
          <w:tab w:val="left" w:pos="720"/>
        </w:tabs>
        <w:spacing w:after="0" w:line="240" w:lineRule="auto"/>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tabs>
          <w:tab w:val="left" w:pos="720"/>
        </w:tabs>
        <w:spacing w:after="0" w:line="240" w:lineRule="auto"/>
        <w:ind w:right="-2"/>
        <w:rPr>
          <w:rFonts w:ascii="Times New Roman" w:eastAsia="Times New Roman" w:hAnsi="Times New Roman"/>
          <w:b/>
          <w:noProof/>
          <w:lang w:eastAsia="lv-LV"/>
        </w:rPr>
      </w:pPr>
      <w:r>
        <w:rPr>
          <w:rFonts w:ascii="Times New Roman" w:eastAsia="Times New Roman" w:hAnsi="Times New Roman"/>
          <w:b/>
          <w:noProof/>
          <w:lang w:eastAsia="lv-LV"/>
        </w:rPr>
        <w:t>3.</w:t>
      </w:r>
      <w:r>
        <w:rPr>
          <w:rFonts w:ascii="Times New Roman" w:eastAsia="Times New Roman" w:hAnsi="Times New Roman"/>
          <w:b/>
          <w:noProof/>
          <w:lang w:eastAsia="lv-LV"/>
        </w:rPr>
        <w:tab/>
      </w:r>
      <w:r>
        <w:rPr>
          <w:rFonts w:ascii="Times New Roman" w:eastAsia="Times New Roman" w:hAnsi="Times New Roman"/>
          <w:b/>
          <w:lang w:val="lt-LT" w:eastAsia="lv-LV"/>
        </w:rPr>
        <w:t xml:space="preserve">Kaip vartoti </w:t>
      </w:r>
      <w:proofErr w:type="spellStart"/>
      <w:r>
        <w:rPr>
          <w:rFonts w:ascii="Times New Roman" w:eastAsia="Times New Roman" w:hAnsi="Times New Roman"/>
          <w:b/>
          <w:lang w:val="lt-LT" w:eastAsia="lv-LV"/>
        </w:rPr>
        <w:t>Daivobet</w:t>
      </w:r>
      <w:proofErr w:type="spellEnd"/>
    </w:p>
    <w:p w:rsidR="00FA7907" w:rsidRDefault="00FA7907" w:rsidP="00FA7907">
      <w:p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Visada vartokite šį vaistą tiksliai, kaip nurodė gydytojas.</w:t>
      </w:r>
      <w:r>
        <w:rPr>
          <w:rFonts w:ascii="Times New Roman" w:eastAsia="Times New Roman" w:hAnsi="Times New Roman"/>
          <w:noProof/>
          <w:lang w:eastAsia="lv-LV"/>
        </w:rPr>
        <w:t xml:space="preserve"> </w:t>
      </w:r>
      <w:r>
        <w:rPr>
          <w:rFonts w:ascii="Times New Roman" w:eastAsia="Times New Roman" w:hAnsi="Times New Roman"/>
          <w:lang w:val="lt-LT" w:eastAsia="lv-LV"/>
        </w:rPr>
        <w:t>Jeigu abejojate, kreipkitės į gydytoją arba vaistininką.</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val="da-DK" w:eastAsia="lv-LV"/>
        </w:rPr>
      </w:pPr>
      <w:r>
        <w:rPr>
          <w:rFonts w:ascii="Times New Roman" w:eastAsia="Times New Roman" w:hAnsi="Times New Roman"/>
          <w:lang w:val="lt-LT" w:eastAsia="lv-LV"/>
        </w:rPr>
        <w:t xml:space="preserve">Kaip tepti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w:t>
      </w:r>
      <w:r>
        <w:rPr>
          <w:rFonts w:ascii="Times New Roman" w:eastAsia="Times New Roman" w:hAnsi="Times New Roman"/>
          <w:noProof/>
          <w:lang w:val="da-DK" w:eastAsia="lv-LV"/>
        </w:rPr>
        <w:t xml:space="preserve"> </w:t>
      </w:r>
      <w:r>
        <w:rPr>
          <w:rFonts w:ascii="Times New Roman" w:eastAsia="Times New Roman" w:hAnsi="Times New Roman"/>
          <w:lang w:val="lt-LT" w:eastAsia="lv-LV"/>
        </w:rPr>
        <w:t>vartojamas ant odos.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u w:val="single"/>
          <w:lang w:eastAsia="lv-LV"/>
        </w:rPr>
      </w:pPr>
      <w:r>
        <w:rPr>
          <w:rFonts w:ascii="Times New Roman" w:eastAsia="Times New Roman" w:hAnsi="Times New Roman"/>
          <w:u w:val="single"/>
          <w:lang w:val="lt-LT" w:eastAsia="lv-LV"/>
        </w:rPr>
        <w:t>Tinkamo vartojimo instrukcijos</w:t>
      </w:r>
    </w:p>
    <w:p w:rsidR="00FA7907" w:rsidRPr="00A10FA6" w:rsidRDefault="00FA7907" w:rsidP="00FA7907">
      <w:pPr>
        <w:pStyle w:val="Sraopastraipa"/>
        <w:numPr>
          <w:ilvl w:val="0"/>
          <w:numId w:val="2"/>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t>Tepkite tik ant psoriazės paveiktos odos, nevartokite vietose, kuriose psoriazė nepasireiškia.</w:t>
      </w:r>
    </w:p>
    <w:p w:rsidR="00FA7907" w:rsidRPr="00A10FA6" w:rsidRDefault="00FA7907" w:rsidP="00FA7907">
      <w:pPr>
        <w:pStyle w:val="Sraopastraipa"/>
        <w:numPr>
          <w:ilvl w:val="0"/>
          <w:numId w:val="2"/>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t>Prieš tepdami papurtykite buteliuką ir nuimkite dangtelį.</w:t>
      </w:r>
    </w:p>
    <w:p w:rsidR="00FA7907" w:rsidRPr="00A10FA6" w:rsidRDefault="00FA7907" w:rsidP="00FA7907">
      <w:pPr>
        <w:pStyle w:val="Sraopastraipa"/>
        <w:numPr>
          <w:ilvl w:val="0"/>
          <w:numId w:val="2"/>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t>Išspauskite gelio ant švaraus piršto arba tiesiogiai ant psoriazės paveiktos srities.</w:t>
      </w:r>
    </w:p>
    <w:p w:rsidR="00FA7907" w:rsidRPr="00A10FA6" w:rsidRDefault="00FA7907" w:rsidP="00FA7907">
      <w:pPr>
        <w:pStyle w:val="Sraopastraipa"/>
        <w:numPr>
          <w:ilvl w:val="0"/>
          <w:numId w:val="2"/>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t xml:space="preserve">Pirštų galais užtepkite </w:t>
      </w:r>
      <w:proofErr w:type="spellStart"/>
      <w:r w:rsidRPr="00A10FA6">
        <w:rPr>
          <w:rFonts w:ascii="Times New Roman" w:eastAsia="Times New Roman" w:hAnsi="Times New Roman"/>
          <w:lang w:val="lt-LT" w:eastAsia="lv-LV"/>
        </w:rPr>
        <w:t>Daivobet</w:t>
      </w:r>
      <w:proofErr w:type="spellEnd"/>
      <w:r w:rsidRPr="00A10FA6">
        <w:rPr>
          <w:rFonts w:ascii="Times New Roman" w:eastAsia="Times New Roman" w:hAnsi="Times New Roman"/>
          <w:lang w:val="lt-LT" w:eastAsia="lv-LV"/>
        </w:rPr>
        <w:t xml:space="preserve"> ant pažeistos srities ir švelniai įtrinkite, kol psoriazės paveikta sritis bus padengta plonu gelio sluoksniu.</w:t>
      </w:r>
    </w:p>
    <w:p w:rsidR="00FA7907" w:rsidRPr="00A10FA6" w:rsidRDefault="00FA7907" w:rsidP="00FA7907">
      <w:pPr>
        <w:pStyle w:val="Sraopastraipa"/>
        <w:numPr>
          <w:ilvl w:val="0"/>
          <w:numId w:val="2"/>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t>Neuždenkite tvarsčiais, sandariai neuždenkite ir neapvyniokite gydomos odos srities.</w:t>
      </w:r>
    </w:p>
    <w:p w:rsidR="00FA7907" w:rsidRPr="00A10FA6" w:rsidRDefault="00FA7907" w:rsidP="00FA7907">
      <w:pPr>
        <w:pStyle w:val="Sraopastraipa"/>
        <w:numPr>
          <w:ilvl w:val="0"/>
          <w:numId w:val="2"/>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t xml:space="preserve">Pavartoję </w:t>
      </w:r>
      <w:proofErr w:type="spellStart"/>
      <w:r w:rsidRPr="00A10FA6">
        <w:rPr>
          <w:rFonts w:ascii="Times New Roman" w:eastAsia="Times New Roman" w:hAnsi="Times New Roman"/>
          <w:lang w:val="lt-LT" w:eastAsia="lv-LV"/>
        </w:rPr>
        <w:t>Daivobet</w:t>
      </w:r>
      <w:proofErr w:type="spellEnd"/>
      <w:r w:rsidRPr="00A10FA6">
        <w:rPr>
          <w:rFonts w:ascii="Times New Roman" w:eastAsia="Times New Roman" w:hAnsi="Times New Roman"/>
          <w:lang w:val="lt-LT" w:eastAsia="lv-LV"/>
        </w:rPr>
        <w:t xml:space="preserve"> nusiplaukite rankas.</w:t>
      </w:r>
      <w:r w:rsidRPr="00A10FA6">
        <w:rPr>
          <w:rFonts w:ascii="Times New Roman" w:eastAsia="Times New Roman" w:hAnsi="Times New Roman"/>
          <w:noProof/>
          <w:lang w:eastAsia="lv-LV"/>
        </w:rPr>
        <w:t xml:space="preserve"> </w:t>
      </w:r>
      <w:r w:rsidRPr="00A10FA6">
        <w:rPr>
          <w:rFonts w:ascii="Times New Roman" w:eastAsia="Times New Roman" w:hAnsi="Times New Roman"/>
          <w:lang w:val="lt-LT" w:eastAsia="lv-LV"/>
        </w:rPr>
        <w:t>Taip apsisaugosite kad netyčia tepalo nepatektų ant kitų kūno vietų (ypač veido, burnos ir akių).</w:t>
      </w:r>
    </w:p>
    <w:p w:rsidR="00FA7907" w:rsidRPr="00A10FA6" w:rsidRDefault="00FA7907" w:rsidP="00FA7907">
      <w:pPr>
        <w:pStyle w:val="Sraopastraipa"/>
        <w:numPr>
          <w:ilvl w:val="0"/>
          <w:numId w:val="2"/>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lastRenderedPageBreak/>
        <w:t>Nesijaudinkite, jei tam tikras gelio kiekis netyčia pateks ant sveikos odos šalia psoriaze paveiktų sričių, bet nušluostykite perteklių.</w:t>
      </w:r>
    </w:p>
    <w:p w:rsidR="00FA7907" w:rsidRPr="00A10FA6" w:rsidRDefault="00FA7907" w:rsidP="00FA7907">
      <w:pPr>
        <w:pStyle w:val="Sraopastraipa"/>
        <w:numPr>
          <w:ilvl w:val="0"/>
          <w:numId w:val="2"/>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t xml:space="preserve">Norint pasiekti optimalų poveikį rekomenduojama nesimaudyti duše arba vonioje iš karto po to, kai buvo užteptas </w:t>
      </w:r>
      <w:proofErr w:type="spellStart"/>
      <w:r w:rsidRPr="00A10FA6">
        <w:rPr>
          <w:rFonts w:ascii="Times New Roman" w:eastAsia="Times New Roman" w:hAnsi="Times New Roman"/>
          <w:lang w:val="lt-LT" w:eastAsia="lv-LV"/>
        </w:rPr>
        <w:t>Daivobet</w:t>
      </w:r>
      <w:proofErr w:type="spellEnd"/>
      <w:r w:rsidRPr="00A10FA6">
        <w:rPr>
          <w:rFonts w:ascii="Times New Roman" w:eastAsia="Times New Roman" w:hAnsi="Times New Roman"/>
          <w:lang w:val="lt-LT" w:eastAsia="lv-LV"/>
        </w:rPr>
        <w:t xml:space="preserve"> gelis.</w:t>
      </w:r>
    </w:p>
    <w:p w:rsidR="00FA7907" w:rsidRPr="00A10FA6" w:rsidRDefault="00FA7907" w:rsidP="00FA7907">
      <w:pPr>
        <w:pStyle w:val="Sraopastraipa"/>
        <w:numPr>
          <w:ilvl w:val="0"/>
          <w:numId w:val="2"/>
        </w:numPr>
        <w:tabs>
          <w:tab w:val="left" w:pos="567"/>
        </w:tabs>
        <w:spacing w:after="0" w:line="240" w:lineRule="auto"/>
        <w:ind w:left="567" w:right="-2" w:hanging="567"/>
        <w:rPr>
          <w:rFonts w:ascii="Times New Roman" w:eastAsia="Times New Roman" w:hAnsi="Times New Roman"/>
          <w:noProof/>
          <w:lang w:eastAsia="lv-LV"/>
        </w:rPr>
      </w:pPr>
      <w:r w:rsidRPr="00A10FA6">
        <w:rPr>
          <w:rFonts w:ascii="Times New Roman" w:eastAsia="Times New Roman" w:hAnsi="Times New Roman"/>
          <w:lang w:val="lt-LT" w:eastAsia="lv-LV"/>
        </w:rPr>
        <w:t>Užtepę gelio saugokitės nuo kontakto su audiniais, kurie lengvai susitepa nuo riebalų (pvz., šilkas).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ab/>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u w:val="single"/>
          <w:lang w:eastAsia="lv-LV"/>
        </w:rPr>
      </w:pPr>
      <w:r>
        <w:rPr>
          <w:rFonts w:ascii="Times New Roman" w:eastAsia="Times New Roman" w:hAnsi="Times New Roman"/>
          <w:u w:val="single"/>
          <w:lang w:val="lt-LT" w:eastAsia="lv-LV"/>
        </w:rPr>
        <w:t>Jei sergate galvos plaukuotosios dalies odos psoriaze</w:t>
      </w:r>
    </w:p>
    <w:p w:rsidR="00FA7907" w:rsidRDefault="00FA7907" w:rsidP="00FA7907">
      <w:pPr>
        <w:numPr>
          <w:ilvl w:val="12"/>
          <w:numId w:val="0"/>
        </w:numPr>
        <w:tabs>
          <w:tab w:val="left" w:pos="720"/>
        </w:tabs>
        <w:spacing w:after="0" w:line="240" w:lineRule="auto"/>
        <w:ind w:left="567" w:right="-2" w:hanging="567"/>
        <w:rPr>
          <w:rFonts w:ascii="Times New Roman" w:eastAsia="Times New Roman" w:hAnsi="Times New Roman"/>
          <w:lang w:val="lt-LT"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 xml:space="preserve">Prieš tepdami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ant galvos plaukuotosios dalies odos sušukuokite plaukus, pašalindami visus žvynus.</w:t>
      </w:r>
      <w:r>
        <w:rPr>
          <w:rFonts w:ascii="Times New Roman" w:eastAsia="Times New Roman" w:hAnsi="Times New Roman"/>
          <w:noProof/>
          <w:lang w:eastAsia="lv-LV"/>
        </w:rPr>
        <w:t xml:space="preserve"> </w:t>
      </w:r>
      <w:r>
        <w:rPr>
          <w:rFonts w:ascii="Times New Roman" w:eastAsia="Times New Roman" w:hAnsi="Times New Roman"/>
          <w:lang w:val="lt-LT" w:eastAsia="lv-LV"/>
        </w:rPr>
        <w:t xml:space="preserve">Atloškite galvą, kad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netekėtų jums ant veido.</w:t>
      </w:r>
      <w:r>
        <w:rPr>
          <w:rFonts w:ascii="Times New Roman" w:eastAsia="Times New Roman" w:hAnsi="Times New Roman"/>
          <w:noProof/>
          <w:lang w:eastAsia="lv-LV"/>
        </w:rPr>
        <w:t xml:space="preserve"> </w:t>
      </w:r>
      <w:r>
        <w:rPr>
          <w:rFonts w:ascii="Times New Roman" w:eastAsia="Times New Roman" w:hAnsi="Times New Roman"/>
          <w:lang w:val="lt-LT" w:eastAsia="lv-LV"/>
        </w:rPr>
        <w:t xml:space="preserve">Prieš vartojant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gali būti patogu perskirti plaukus.</w:t>
      </w:r>
      <w:r>
        <w:rPr>
          <w:rFonts w:ascii="Times New Roman" w:eastAsia="Times New Roman" w:hAnsi="Times New Roman"/>
          <w:noProof/>
          <w:lang w:eastAsia="lv-LV"/>
        </w:rPr>
        <w:t xml:space="preserve"> </w:t>
      </w:r>
      <w:r>
        <w:rPr>
          <w:rFonts w:ascii="Times New Roman" w:eastAsia="Times New Roman" w:hAnsi="Times New Roman"/>
          <w:lang w:val="lt-LT" w:eastAsia="lv-LV"/>
        </w:rPr>
        <w:t xml:space="preserve">Užtepkite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pirštais ir švelniai įtrinkite.</w:t>
      </w:r>
    </w:p>
    <w:p w:rsidR="00FA7907" w:rsidRDefault="00FA7907" w:rsidP="00FA7907">
      <w:pPr>
        <w:numPr>
          <w:ilvl w:val="12"/>
          <w:numId w:val="0"/>
        </w:numPr>
        <w:tabs>
          <w:tab w:val="left" w:pos="720"/>
        </w:tabs>
        <w:spacing w:after="0" w:line="240" w:lineRule="auto"/>
        <w:ind w:left="567" w:right="-2" w:hanging="567"/>
        <w:rPr>
          <w:rFonts w:ascii="Times New Roman" w:eastAsia="Times New Roman" w:hAnsi="Times New Roman"/>
          <w:lang w:val="lt-LT" w:eastAsia="lv-LV"/>
        </w:rPr>
      </w:pPr>
    </w:p>
    <w:p w:rsidR="00FA7907" w:rsidRPr="00A92889" w:rsidRDefault="00FA7907" w:rsidP="00FA7907">
      <w:pPr>
        <w:ind w:left="720"/>
        <w:jc w:val="both"/>
        <w:rPr>
          <w:rFonts w:ascii="Times New Roman" w:hAnsi="Times New Roman"/>
          <w:b/>
        </w:rPr>
      </w:pPr>
      <w:r w:rsidRPr="00A92889">
        <w:rPr>
          <w:rFonts w:ascii="Times New Roman" w:hAnsi="Times New Roman"/>
          <w:b/>
        </w:rPr>
        <w:t xml:space="preserve">                  Plauti plaukus prieš tepant Daivobet nebūtina.</w:t>
      </w:r>
    </w:p>
    <w:p w:rsidR="00FA7907" w:rsidRDefault="00FA7907" w:rsidP="00FA7907">
      <w:pPr>
        <w:tabs>
          <w:tab w:val="left" w:pos="426"/>
        </w:tabs>
        <w:jc w:val="both"/>
        <w:rPr>
          <w:rFonts w:ascii="Times New Roman" w:eastAsia="SimSun" w:hAnsi="Times New Roman"/>
          <w:lang w:val="en-GB"/>
        </w:rPr>
      </w:pPr>
      <w:r w:rsidRPr="00A92889">
        <w:rPr>
          <w:rFonts w:ascii="Times New Roman" w:hAnsi="Times New Roman"/>
        </w:rPr>
        <w:t xml:space="preserve">     </w:t>
      </w:r>
      <w:r w:rsidRPr="00A92889">
        <w:rPr>
          <w:rFonts w:ascii="Times New Roman" w:hAnsi="Times New Roman"/>
        </w:rPr>
        <w:tab/>
      </w:r>
      <w:r w:rsidRPr="00CC7E48">
        <w:rPr>
          <w:rFonts w:ascii="Times New Roman" w:hAnsi="Times New Roman"/>
          <w:noProof/>
          <w:lang w:val="lt-LT" w:eastAsia="lt-LT"/>
        </w:rPr>
        <w:drawing>
          <wp:inline distT="0" distB="0" distL="0" distR="0" wp14:anchorId="72D23682" wp14:editId="05820773">
            <wp:extent cx="4352925" cy="1381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2925" cy="1381125"/>
                    </a:xfrm>
                    <a:prstGeom prst="rect">
                      <a:avLst/>
                    </a:prstGeom>
                    <a:noFill/>
                    <a:ln>
                      <a:noFill/>
                    </a:ln>
                  </pic:spPr>
                </pic:pic>
              </a:graphicData>
            </a:graphic>
          </wp:inline>
        </w:drawing>
      </w:r>
    </w:p>
    <w:p w:rsidR="00FA7907" w:rsidRDefault="00FA7907" w:rsidP="00FA7907">
      <w:pPr>
        <w:ind w:left="284"/>
        <w:jc w:val="both"/>
        <w:rPr>
          <w:rFonts w:ascii="Times New Roman" w:eastAsia="SimSun" w:hAnsi="Times New Roman"/>
          <w:lang w:val="lt-LT"/>
        </w:rPr>
      </w:pPr>
      <w:proofErr w:type="spellStart"/>
      <w:r>
        <w:rPr>
          <w:rFonts w:ascii="Times New Roman" w:eastAsia="SimSun" w:hAnsi="Times New Roman"/>
          <w:lang w:val="en-GB"/>
        </w:rPr>
        <w:t>Prieš</w:t>
      </w:r>
      <w:proofErr w:type="spellEnd"/>
      <w:r>
        <w:rPr>
          <w:rFonts w:ascii="Times New Roman" w:eastAsia="SimSun" w:hAnsi="Times New Roman"/>
          <w:lang w:val="lt-LT"/>
        </w:rPr>
        <w:t xml:space="preserve"> vartojimą</w:t>
      </w:r>
      <w:r>
        <w:rPr>
          <w:rFonts w:ascii="Times New Roman" w:eastAsia="SimSun" w:hAnsi="Times New Roman"/>
          <w:lang w:val="lt-LT"/>
        </w:rPr>
        <w:tab/>
        <w:t xml:space="preserve">Išspauskite lašą </w:t>
      </w:r>
      <w:proofErr w:type="spellStart"/>
      <w:r>
        <w:rPr>
          <w:rFonts w:ascii="Times New Roman" w:eastAsia="SimSun" w:hAnsi="Times New Roman"/>
          <w:lang w:val="lt-LT"/>
        </w:rPr>
        <w:t>Daivobet</w:t>
      </w:r>
      <w:proofErr w:type="spellEnd"/>
      <w:r>
        <w:rPr>
          <w:rFonts w:ascii="Times New Roman" w:eastAsia="SimSun" w:hAnsi="Times New Roman"/>
          <w:lang w:val="lt-LT"/>
        </w:rPr>
        <w:t xml:space="preserve">  </w:t>
      </w:r>
      <w:r>
        <w:rPr>
          <w:rFonts w:ascii="Times New Roman" w:eastAsia="SimSun" w:hAnsi="Times New Roman"/>
          <w:lang w:val="lt-LT"/>
        </w:rPr>
        <w:tab/>
        <w:t xml:space="preserve">Užtepkite </w:t>
      </w:r>
      <w:proofErr w:type="spellStart"/>
      <w:r>
        <w:rPr>
          <w:rFonts w:ascii="Times New Roman" w:eastAsia="SimSun" w:hAnsi="Times New Roman"/>
          <w:lang w:val="lt-LT"/>
        </w:rPr>
        <w:t>Daivobet</w:t>
      </w:r>
      <w:proofErr w:type="spellEnd"/>
      <w:r>
        <w:rPr>
          <w:rFonts w:ascii="Times New Roman" w:eastAsia="SimSun" w:hAnsi="Times New Roman"/>
          <w:lang w:val="lt-LT"/>
        </w:rPr>
        <w:t xml:space="preserve"> ant</w:t>
      </w:r>
    </w:p>
    <w:p w:rsidR="00FA7907" w:rsidRPr="00A92889" w:rsidRDefault="00FA7907" w:rsidP="00FA7907">
      <w:pPr>
        <w:tabs>
          <w:tab w:val="left" w:pos="426"/>
          <w:tab w:val="left" w:pos="2835"/>
          <w:tab w:val="left" w:pos="4962"/>
        </w:tabs>
        <w:jc w:val="both"/>
        <w:rPr>
          <w:rFonts w:ascii="Times New Roman" w:hAnsi="Times New Roman"/>
          <w:lang w:val="lt-LT"/>
        </w:rPr>
      </w:pPr>
      <w:r w:rsidRPr="00A92889">
        <w:rPr>
          <w:rFonts w:ascii="Times New Roman" w:hAnsi="Times New Roman"/>
          <w:b/>
          <w:lang w:val="lt-LT"/>
        </w:rPr>
        <w:t>papurtykite</w:t>
      </w:r>
      <w:r w:rsidRPr="00A92889">
        <w:rPr>
          <w:rFonts w:ascii="Times New Roman" w:hAnsi="Times New Roman"/>
          <w:lang w:val="lt-LT"/>
        </w:rPr>
        <w:t xml:space="preserve"> buteliuką.           ant piršto galo.                       pažeistos galvos odos vietų ir švelniai </w:t>
      </w:r>
    </w:p>
    <w:p w:rsidR="00FA7907" w:rsidRPr="00A92889" w:rsidRDefault="00FA7907" w:rsidP="00FA7907">
      <w:pPr>
        <w:tabs>
          <w:tab w:val="left" w:pos="426"/>
          <w:tab w:val="left" w:pos="2835"/>
          <w:tab w:val="left" w:pos="4962"/>
        </w:tabs>
        <w:jc w:val="both"/>
        <w:rPr>
          <w:rFonts w:ascii="Times New Roman" w:hAnsi="Times New Roman"/>
          <w:lang w:val="fi-FI"/>
        </w:rPr>
      </w:pPr>
      <w:r w:rsidRPr="00A92889">
        <w:rPr>
          <w:rFonts w:ascii="Times New Roman" w:hAnsi="Times New Roman"/>
          <w:lang w:val="lt-LT"/>
        </w:rPr>
        <w:tab/>
      </w:r>
      <w:r w:rsidRPr="00A92889">
        <w:rPr>
          <w:rFonts w:ascii="Times New Roman" w:hAnsi="Times New Roman"/>
          <w:lang w:val="lt-LT"/>
        </w:rPr>
        <w:tab/>
      </w:r>
      <w:r w:rsidRPr="00A92889">
        <w:rPr>
          <w:rFonts w:ascii="Times New Roman" w:hAnsi="Times New Roman"/>
          <w:lang w:val="lt-LT"/>
        </w:rPr>
        <w:tab/>
        <w:t xml:space="preserve">    </w:t>
      </w:r>
      <w:r w:rsidRPr="00A92889">
        <w:rPr>
          <w:rFonts w:ascii="Times New Roman" w:hAnsi="Times New Roman"/>
          <w:lang w:val="fi-FI"/>
        </w:rPr>
        <w:t>įtrinkite.</w:t>
      </w:r>
    </w:p>
    <w:p w:rsidR="00FA7907" w:rsidRPr="00A92889" w:rsidRDefault="00FA7907" w:rsidP="00FA7907">
      <w:pPr>
        <w:tabs>
          <w:tab w:val="left" w:pos="426"/>
          <w:tab w:val="left" w:pos="2835"/>
          <w:tab w:val="left" w:pos="4962"/>
        </w:tabs>
        <w:jc w:val="both"/>
        <w:rPr>
          <w:rFonts w:ascii="Times New Roman" w:hAnsi="Times New Roman"/>
          <w:lang w:val="fi-FI"/>
        </w:rPr>
      </w:pPr>
      <w:r w:rsidRPr="00A92889">
        <w:rPr>
          <w:rFonts w:ascii="Times New Roman" w:hAnsi="Times New Roman"/>
          <w:lang w:val="fi-FI"/>
        </w:rPr>
        <w:tab/>
      </w:r>
      <w:r w:rsidRPr="00A92889">
        <w:rPr>
          <w:rFonts w:ascii="Times New Roman" w:hAnsi="Times New Roman"/>
          <w:lang w:val="fi-FI"/>
        </w:rPr>
        <w:tab/>
      </w:r>
      <w:r w:rsidRPr="00A92889">
        <w:rPr>
          <w:rFonts w:ascii="Times New Roman" w:hAnsi="Times New Roman"/>
          <w:lang w:val="fi-FI"/>
        </w:rPr>
        <w:tab/>
      </w:r>
    </w:p>
    <w:p w:rsidR="00FA7907" w:rsidRPr="00A92889" w:rsidRDefault="00FA7907" w:rsidP="00FA7907">
      <w:pPr>
        <w:tabs>
          <w:tab w:val="left" w:pos="426"/>
          <w:tab w:val="left" w:pos="2835"/>
          <w:tab w:val="left" w:pos="4962"/>
        </w:tabs>
        <w:jc w:val="both"/>
        <w:rPr>
          <w:rFonts w:ascii="Times New Roman" w:hAnsi="Times New Roman"/>
          <w:i/>
          <w:lang w:val="fi-FI"/>
        </w:rPr>
      </w:pPr>
      <w:r w:rsidRPr="00A92889">
        <w:rPr>
          <w:rFonts w:ascii="Times New Roman" w:hAnsi="Times New Roman"/>
          <w:lang w:val="fi-FI"/>
        </w:rPr>
        <w:tab/>
      </w:r>
      <w:r w:rsidRPr="00A92889">
        <w:rPr>
          <w:rFonts w:ascii="Times New Roman" w:hAnsi="Times New Roman"/>
          <w:lang w:val="fi-FI"/>
        </w:rPr>
        <w:tab/>
      </w:r>
      <w:r w:rsidRPr="00A92889">
        <w:rPr>
          <w:rFonts w:ascii="Times New Roman" w:hAnsi="Times New Roman"/>
          <w:lang w:val="fi-FI"/>
        </w:rPr>
        <w:tab/>
      </w:r>
      <w:r w:rsidRPr="00A92889">
        <w:rPr>
          <w:rFonts w:ascii="Times New Roman" w:hAnsi="Times New Roman"/>
          <w:i/>
          <w:lang w:val="fi-FI"/>
        </w:rPr>
        <w:t>Pažeistoms galvos odos vietoms</w:t>
      </w:r>
    </w:p>
    <w:p w:rsidR="00FA7907" w:rsidRPr="00A92889" w:rsidRDefault="00FA7907" w:rsidP="00FA7907">
      <w:pPr>
        <w:tabs>
          <w:tab w:val="left" w:pos="426"/>
          <w:tab w:val="left" w:pos="2835"/>
          <w:tab w:val="left" w:pos="5103"/>
        </w:tabs>
        <w:jc w:val="both"/>
        <w:rPr>
          <w:rFonts w:ascii="Times New Roman" w:hAnsi="Times New Roman"/>
          <w:i/>
          <w:lang w:val="fi-FI"/>
        </w:rPr>
      </w:pPr>
      <w:r w:rsidRPr="00A92889">
        <w:rPr>
          <w:rFonts w:ascii="Times New Roman" w:hAnsi="Times New Roman"/>
          <w:i/>
          <w:lang w:val="fi-FI"/>
        </w:rPr>
        <w:t xml:space="preserve">                                                                                         patepti paprastai pakanka 1-4</w:t>
      </w:r>
      <w:r w:rsidRPr="00A92889">
        <w:rPr>
          <w:rFonts w:ascii="Times New Roman" w:eastAsia="SimSun" w:hAnsi="Times New Roman"/>
          <w:i/>
          <w:lang w:val="fi-FI"/>
        </w:rPr>
        <w:t> </w:t>
      </w:r>
      <w:r w:rsidRPr="00A92889">
        <w:rPr>
          <w:rFonts w:ascii="Times New Roman" w:hAnsi="Times New Roman"/>
          <w:i/>
          <w:lang w:val="fi-FI"/>
        </w:rPr>
        <w:t>g</w:t>
      </w:r>
    </w:p>
    <w:p w:rsidR="00FA7907" w:rsidRPr="00A92889" w:rsidRDefault="00FA7907" w:rsidP="00FA7907">
      <w:pPr>
        <w:tabs>
          <w:tab w:val="left" w:pos="426"/>
          <w:tab w:val="left" w:pos="2835"/>
          <w:tab w:val="left" w:pos="5103"/>
        </w:tabs>
        <w:jc w:val="both"/>
        <w:rPr>
          <w:rFonts w:ascii="Times New Roman" w:hAnsi="Times New Roman"/>
          <w:lang w:val="fi-FI"/>
        </w:rPr>
      </w:pPr>
      <w:r w:rsidRPr="00A92889">
        <w:rPr>
          <w:rFonts w:ascii="Times New Roman" w:hAnsi="Times New Roman"/>
          <w:i/>
          <w:lang w:val="fi-FI"/>
        </w:rPr>
        <w:tab/>
      </w:r>
      <w:r w:rsidRPr="00A92889">
        <w:rPr>
          <w:rFonts w:ascii="Times New Roman" w:hAnsi="Times New Roman"/>
          <w:i/>
          <w:lang w:val="fi-FI"/>
        </w:rPr>
        <w:tab/>
      </w:r>
      <w:r w:rsidRPr="00A92889">
        <w:rPr>
          <w:rFonts w:ascii="Times New Roman" w:hAnsi="Times New Roman"/>
          <w:i/>
          <w:lang w:val="fi-FI"/>
        </w:rPr>
        <w:tab/>
        <w:t>gelio (iki 1 arbatinio šaukštelio).</w:t>
      </w:r>
      <w:r w:rsidRPr="00A92889">
        <w:rPr>
          <w:rFonts w:ascii="Times New Roman" w:hAnsi="Times New Roman"/>
          <w:lang w:val="fi-FI"/>
        </w:rPr>
        <w:tab/>
      </w:r>
    </w:p>
    <w:p w:rsidR="00FA7907" w:rsidRPr="00A92889" w:rsidRDefault="00FA7907" w:rsidP="00FA7907">
      <w:pPr>
        <w:tabs>
          <w:tab w:val="left" w:pos="426"/>
          <w:tab w:val="left" w:pos="2835"/>
          <w:tab w:val="left" w:pos="5103"/>
        </w:tabs>
        <w:jc w:val="both"/>
        <w:rPr>
          <w:rFonts w:ascii="Times New Roman" w:hAnsi="Times New Roman"/>
          <w:b/>
          <w:lang w:val="fi-FI"/>
        </w:rPr>
      </w:pPr>
      <w:r w:rsidRPr="00A92889">
        <w:rPr>
          <w:rFonts w:ascii="Times New Roman" w:hAnsi="Times New Roman"/>
          <w:b/>
          <w:lang w:val="fi-FI"/>
        </w:rPr>
        <w:tab/>
        <w:t>Norint pasiekti optimalų poveikį, rekomenduojama užtepus Daivobet iš karto plaukų neplauti. Palikite Daivobet ant  galvos plaukuotosios dalies odos visai nakčiai arba visai dienai.</w:t>
      </w:r>
    </w:p>
    <w:p w:rsidR="00FA7907" w:rsidRPr="00A92889" w:rsidRDefault="00FA7907" w:rsidP="00FA7907">
      <w:pPr>
        <w:tabs>
          <w:tab w:val="left" w:pos="426"/>
          <w:tab w:val="left" w:pos="2835"/>
          <w:tab w:val="left" w:pos="5103"/>
        </w:tabs>
        <w:jc w:val="both"/>
        <w:rPr>
          <w:rFonts w:ascii="Times New Roman" w:hAnsi="Times New Roman"/>
          <w:b/>
          <w:lang w:val="fi-FI"/>
        </w:rPr>
      </w:pPr>
      <w:r w:rsidRPr="00A92889">
        <w:rPr>
          <w:rFonts w:ascii="Times New Roman" w:hAnsi="Times New Roman"/>
          <w:b/>
          <w:lang w:val="fi-FI"/>
        </w:rPr>
        <w:tab/>
        <w:t>Patepus plaukus, prieš juos plaunant, gali būti naudingos šios rekomendacijos:</w:t>
      </w:r>
    </w:p>
    <w:p w:rsidR="00FA7907" w:rsidRPr="00A92889" w:rsidRDefault="00FA7907" w:rsidP="00FA7907">
      <w:pPr>
        <w:tabs>
          <w:tab w:val="left" w:pos="426"/>
          <w:tab w:val="left" w:pos="2835"/>
          <w:tab w:val="left" w:pos="5103"/>
        </w:tabs>
        <w:jc w:val="both"/>
        <w:rPr>
          <w:rFonts w:ascii="Times New Roman" w:hAnsi="Times New Roman"/>
          <w:b/>
          <w:lang w:val="fi-FI"/>
        </w:rPr>
      </w:pPr>
    </w:p>
    <w:p w:rsidR="00FA7907" w:rsidRDefault="00FA7907" w:rsidP="00FA7907">
      <w:pPr>
        <w:tabs>
          <w:tab w:val="left" w:pos="284"/>
          <w:tab w:val="left" w:pos="2835"/>
          <w:tab w:val="left" w:pos="5103"/>
        </w:tabs>
        <w:jc w:val="both"/>
        <w:rPr>
          <w:rFonts w:ascii="Times New Roman" w:eastAsia="SimSun" w:hAnsi="Times New Roman"/>
          <w:noProof/>
          <w:lang w:val="lt-LT" w:eastAsia="lt-LT"/>
        </w:rPr>
      </w:pPr>
      <w:r w:rsidRPr="00A92889">
        <w:rPr>
          <w:rFonts w:ascii="Times New Roman" w:hAnsi="Times New Roman"/>
          <w:b/>
          <w:lang w:val="fi-FI"/>
        </w:rPr>
        <w:tab/>
      </w:r>
    </w:p>
    <w:p w:rsidR="00FA7907" w:rsidRDefault="00FA7907" w:rsidP="00FA7907">
      <w:pPr>
        <w:tabs>
          <w:tab w:val="left" w:pos="284"/>
          <w:tab w:val="left" w:pos="2835"/>
          <w:tab w:val="left" w:pos="5103"/>
        </w:tabs>
        <w:jc w:val="both"/>
        <w:rPr>
          <w:rFonts w:ascii="Times New Roman" w:eastAsia="SimSun" w:hAnsi="Times New Roman"/>
          <w:noProof/>
          <w:lang w:val="lt-LT" w:eastAsia="lt-LT"/>
        </w:rPr>
      </w:pPr>
      <w:r w:rsidRPr="00CC7E48">
        <w:rPr>
          <w:rFonts w:ascii="Times New Roman" w:eastAsia="SimSun" w:hAnsi="Times New Roman"/>
          <w:noProof/>
          <w:lang w:val="lt-LT" w:eastAsia="lt-LT"/>
        </w:rPr>
        <w:lastRenderedPageBreak/>
        <w:drawing>
          <wp:inline distT="0" distB="0" distL="0" distR="0" wp14:anchorId="686481BE" wp14:editId="72D2545A">
            <wp:extent cx="5667375" cy="2124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7375" cy="2124075"/>
                    </a:xfrm>
                    <a:prstGeom prst="rect">
                      <a:avLst/>
                    </a:prstGeom>
                    <a:noFill/>
                    <a:ln>
                      <a:noFill/>
                    </a:ln>
                  </pic:spPr>
                </pic:pic>
              </a:graphicData>
            </a:graphic>
          </wp:inline>
        </w:drawing>
      </w:r>
    </w:p>
    <w:p w:rsidR="00FA7907" w:rsidRPr="00212B6D" w:rsidRDefault="00FA7907" w:rsidP="00FA7907">
      <w:pPr>
        <w:jc w:val="both"/>
        <w:rPr>
          <w:rFonts w:ascii="Times New Roman" w:eastAsia="SimSun" w:hAnsi="Times New Roman"/>
          <w:lang w:val="lt-LT"/>
        </w:rPr>
      </w:pPr>
      <w:r w:rsidRPr="00212B6D">
        <w:rPr>
          <w:rFonts w:ascii="Times New Roman" w:eastAsia="SimSun" w:hAnsi="Times New Roman"/>
          <w:lang w:val="lt-LT"/>
        </w:rPr>
        <w:t>Užpilkite švelnaus šampūno</w:t>
      </w:r>
      <w:r w:rsidRPr="00212B6D">
        <w:rPr>
          <w:rFonts w:ascii="Times New Roman" w:eastAsia="SimSun" w:hAnsi="Times New Roman"/>
          <w:lang w:val="lt-LT"/>
        </w:rPr>
        <w:tab/>
        <w:t xml:space="preserve">    Šampūną ant galvos</w:t>
      </w:r>
      <w:r w:rsidRPr="00212B6D">
        <w:rPr>
          <w:rFonts w:ascii="Times New Roman" w:eastAsia="SimSun" w:hAnsi="Times New Roman"/>
          <w:lang w:val="lt-LT"/>
        </w:rPr>
        <w:tab/>
        <w:t xml:space="preserve">       Išplaukite plaukus</w:t>
      </w:r>
    </w:p>
    <w:p w:rsidR="00FA7907" w:rsidRPr="00A92889" w:rsidRDefault="00FA7907" w:rsidP="00FA7907">
      <w:pPr>
        <w:tabs>
          <w:tab w:val="left" w:pos="426"/>
          <w:tab w:val="left" w:pos="2835"/>
          <w:tab w:val="left" w:pos="5103"/>
        </w:tabs>
        <w:jc w:val="both"/>
        <w:rPr>
          <w:rFonts w:ascii="Times New Roman" w:hAnsi="Times New Roman"/>
          <w:lang w:val="fi-FI"/>
        </w:rPr>
      </w:pPr>
      <w:r w:rsidRPr="00A92889">
        <w:rPr>
          <w:rFonts w:ascii="Times New Roman" w:hAnsi="Times New Roman"/>
          <w:lang w:val="fi-FI"/>
        </w:rPr>
        <w:t xml:space="preserve">ant </w:t>
      </w:r>
      <w:r w:rsidRPr="00A92889">
        <w:rPr>
          <w:rFonts w:ascii="Times New Roman" w:hAnsi="Times New Roman"/>
          <w:b/>
          <w:lang w:val="fi-FI"/>
        </w:rPr>
        <w:t xml:space="preserve">sausų plaukų, </w:t>
      </w:r>
      <w:r w:rsidRPr="00A92889">
        <w:rPr>
          <w:rFonts w:ascii="Times New Roman" w:hAnsi="Times New Roman"/>
          <w:lang w:val="fi-FI"/>
        </w:rPr>
        <w:t xml:space="preserve">ypač ant tų          odos palaikykite </w:t>
      </w:r>
      <w:r w:rsidRPr="00A92889">
        <w:rPr>
          <w:rFonts w:ascii="Times New Roman" w:hAnsi="Times New Roman"/>
          <w:lang w:val="fi-FI"/>
        </w:rPr>
        <w:tab/>
        <w:t xml:space="preserve">       kaip įprastai.</w:t>
      </w:r>
    </w:p>
    <w:p w:rsidR="00FA7907" w:rsidRPr="00A92889" w:rsidRDefault="00FA7907" w:rsidP="00FA7907">
      <w:pPr>
        <w:tabs>
          <w:tab w:val="left" w:pos="426"/>
          <w:tab w:val="left" w:pos="2835"/>
          <w:tab w:val="left" w:pos="5103"/>
        </w:tabs>
        <w:jc w:val="both"/>
        <w:rPr>
          <w:rFonts w:ascii="Times New Roman" w:hAnsi="Times New Roman"/>
          <w:lang w:val="fi-FI"/>
        </w:rPr>
      </w:pPr>
      <w:r w:rsidRPr="00A92889">
        <w:rPr>
          <w:rFonts w:ascii="Times New Roman" w:hAnsi="Times New Roman"/>
          <w:lang w:val="fi-FI"/>
        </w:rPr>
        <w:t>vietų, kurios buvo pateptos geliu.  porą minučių.</w:t>
      </w:r>
    </w:p>
    <w:p w:rsidR="00FA7907" w:rsidRPr="00A92889" w:rsidRDefault="00FA7907" w:rsidP="00FA7907">
      <w:pPr>
        <w:tabs>
          <w:tab w:val="left" w:pos="426"/>
          <w:tab w:val="left" w:pos="2835"/>
          <w:tab w:val="left" w:pos="5103"/>
        </w:tabs>
        <w:jc w:val="both"/>
        <w:rPr>
          <w:rFonts w:ascii="Times New Roman" w:hAnsi="Times New Roman"/>
          <w:b/>
          <w:lang w:val="fi-FI"/>
        </w:rPr>
      </w:pPr>
      <w:r w:rsidRPr="00A92889">
        <w:rPr>
          <w:rFonts w:ascii="Times New Roman" w:hAnsi="Times New Roman"/>
          <w:lang w:val="fi-FI"/>
        </w:rPr>
        <w:tab/>
      </w:r>
      <w:r w:rsidRPr="00A92889">
        <w:rPr>
          <w:rFonts w:ascii="Times New Roman" w:hAnsi="Times New Roman"/>
          <w:b/>
          <w:lang w:val="fi-FI"/>
        </w:rPr>
        <w:t>Jei reikia, 4-6 veiksmus pakartokite vieną arba du kartus.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u w:val="single"/>
          <w:lang w:eastAsia="lv-LV"/>
        </w:rPr>
      </w:pPr>
      <w:r>
        <w:rPr>
          <w:rFonts w:ascii="Times New Roman" w:eastAsia="Times New Roman" w:hAnsi="Times New Roman"/>
          <w:u w:val="single"/>
          <w:lang w:val="lt-LT" w:eastAsia="lv-LV"/>
        </w:rPr>
        <w:t>Gydymo trukmė</w:t>
      </w:r>
    </w:p>
    <w:p w:rsidR="00FA7907" w:rsidRPr="00402059" w:rsidRDefault="00FA7907" w:rsidP="00FA7907">
      <w:pPr>
        <w:pStyle w:val="Sraopastraipa"/>
        <w:numPr>
          <w:ilvl w:val="0"/>
          <w:numId w:val="3"/>
        </w:numPr>
        <w:tabs>
          <w:tab w:val="left" w:pos="426"/>
        </w:tabs>
        <w:spacing w:after="0" w:line="240" w:lineRule="auto"/>
        <w:ind w:left="426" w:right="-2" w:hanging="426"/>
        <w:rPr>
          <w:rFonts w:ascii="Times New Roman" w:eastAsia="Times New Roman" w:hAnsi="Times New Roman"/>
          <w:noProof/>
          <w:lang w:eastAsia="lv-LV"/>
        </w:rPr>
      </w:pPr>
      <w:r w:rsidRPr="00402059">
        <w:rPr>
          <w:rFonts w:ascii="Times New Roman" w:eastAsia="Times New Roman" w:hAnsi="Times New Roman"/>
          <w:lang w:val="lt-LT" w:eastAsia="lv-LV"/>
        </w:rPr>
        <w:t>Vartokite gelį kartą per parą.</w:t>
      </w:r>
      <w:r w:rsidRPr="00402059">
        <w:rPr>
          <w:rFonts w:ascii="Times New Roman" w:eastAsia="Times New Roman" w:hAnsi="Times New Roman"/>
          <w:noProof/>
          <w:lang w:eastAsia="lv-LV"/>
        </w:rPr>
        <w:t xml:space="preserve"> </w:t>
      </w:r>
      <w:r w:rsidRPr="00402059">
        <w:rPr>
          <w:rFonts w:ascii="Times New Roman" w:eastAsia="Times New Roman" w:hAnsi="Times New Roman"/>
          <w:lang w:val="lt-LT" w:eastAsia="lv-LV"/>
        </w:rPr>
        <w:t>Patogiau gelį tepti vakare.</w:t>
      </w:r>
    </w:p>
    <w:p w:rsidR="00FA7907" w:rsidRPr="00402059" w:rsidRDefault="00FA7907" w:rsidP="00FA7907">
      <w:pPr>
        <w:pStyle w:val="Sraopastraipa"/>
        <w:numPr>
          <w:ilvl w:val="0"/>
          <w:numId w:val="3"/>
        </w:numPr>
        <w:tabs>
          <w:tab w:val="left" w:pos="426"/>
        </w:tabs>
        <w:spacing w:after="0" w:line="240" w:lineRule="auto"/>
        <w:ind w:left="426" w:right="-2" w:hanging="426"/>
        <w:rPr>
          <w:rFonts w:ascii="Times New Roman" w:eastAsia="Times New Roman" w:hAnsi="Times New Roman"/>
          <w:noProof/>
          <w:lang w:eastAsia="lv-LV"/>
        </w:rPr>
      </w:pPr>
      <w:r w:rsidRPr="00402059">
        <w:rPr>
          <w:rFonts w:ascii="Times New Roman" w:eastAsia="Times New Roman" w:hAnsi="Times New Roman"/>
          <w:lang w:val="lt-LT" w:eastAsia="lv-LV"/>
        </w:rPr>
        <w:t>Įprastas pirminis gydymo laikotarpis yra 4</w:t>
      </w:r>
      <w:r>
        <w:rPr>
          <w:rFonts w:ascii="Times New Roman" w:eastAsia="Times New Roman" w:hAnsi="Times New Roman"/>
          <w:lang w:val="lt-LT" w:eastAsia="lv-LV"/>
        </w:rPr>
        <w:t> </w:t>
      </w:r>
      <w:r w:rsidRPr="00402059">
        <w:rPr>
          <w:rFonts w:ascii="Times New Roman" w:eastAsia="Times New Roman" w:hAnsi="Times New Roman"/>
          <w:lang w:val="lt-LT" w:eastAsia="lv-LV"/>
        </w:rPr>
        <w:t>savaitės galvos plaukuotosios dalies odai ir 8</w:t>
      </w:r>
      <w:r>
        <w:rPr>
          <w:rFonts w:ascii="Times New Roman" w:eastAsia="Times New Roman" w:hAnsi="Times New Roman"/>
          <w:lang w:val="lt-LT" w:eastAsia="lv-LV"/>
        </w:rPr>
        <w:t> </w:t>
      </w:r>
      <w:r w:rsidRPr="00402059">
        <w:rPr>
          <w:rFonts w:ascii="Times New Roman" w:eastAsia="Times New Roman" w:hAnsi="Times New Roman"/>
          <w:lang w:val="lt-LT" w:eastAsia="lv-LV"/>
        </w:rPr>
        <w:t>savaitės ne galvos plaukuotosios dalies odos sritims.</w:t>
      </w:r>
    </w:p>
    <w:p w:rsidR="00FA7907" w:rsidRPr="00402059" w:rsidRDefault="00FA7907" w:rsidP="00FA7907">
      <w:pPr>
        <w:pStyle w:val="Sraopastraipa"/>
        <w:numPr>
          <w:ilvl w:val="0"/>
          <w:numId w:val="3"/>
        </w:numPr>
        <w:tabs>
          <w:tab w:val="left" w:pos="426"/>
        </w:tabs>
        <w:spacing w:after="0" w:line="240" w:lineRule="auto"/>
        <w:ind w:left="426" w:right="-2" w:hanging="426"/>
        <w:rPr>
          <w:rFonts w:ascii="Times New Roman" w:eastAsia="Times New Roman" w:hAnsi="Times New Roman"/>
          <w:noProof/>
          <w:lang w:eastAsia="lv-LV"/>
        </w:rPr>
      </w:pPr>
      <w:r w:rsidRPr="00402059">
        <w:rPr>
          <w:rFonts w:ascii="Times New Roman" w:eastAsia="Times New Roman" w:hAnsi="Times New Roman"/>
          <w:lang w:val="lt-LT" w:eastAsia="lv-LV"/>
        </w:rPr>
        <w:t>Jūsų gydytojas gali nustatyti kitokį gydymo laikotarpį.</w:t>
      </w:r>
    </w:p>
    <w:p w:rsidR="00FA7907" w:rsidRPr="00402059" w:rsidRDefault="00FA7907" w:rsidP="00FA7907">
      <w:pPr>
        <w:pStyle w:val="Sraopastraipa"/>
        <w:numPr>
          <w:ilvl w:val="0"/>
          <w:numId w:val="3"/>
        </w:numPr>
        <w:tabs>
          <w:tab w:val="left" w:pos="426"/>
        </w:tabs>
        <w:spacing w:after="0" w:line="240" w:lineRule="auto"/>
        <w:ind w:left="426" w:right="-2" w:hanging="426"/>
        <w:rPr>
          <w:rFonts w:ascii="Times New Roman" w:eastAsia="Times New Roman" w:hAnsi="Times New Roman"/>
          <w:noProof/>
          <w:lang w:eastAsia="lv-LV"/>
        </w:rPr>
      </w:pPr>
      <w:r w:rsidRPr="00402059">
        <w:rPr>
          <w:rFonts w:ascii="Times New Roman" w:eastAsia="Times New Roman" w:hAnsi="Times New Roman"/>
          <w:lang w:val="lt-LT" w:eastAsia="lv-LV"/>
        </w:rPr>
        <w:t>Jūsų gydytojas gali nuspręsti gydymą pakartoti.</w:t>
      </w:r>
    </w:p>
    <w:p w:rsidR="00FA7907" w:rsidRPr="00402059" w:rsidRDefault="00FA7907" w:rsidP="00FA7907">
      <w:pPr>
        <w:pStyle w:val="Sraopastraipa"/>
        <w:numPr>
          <w:ilvl w:val="0"/>
          <w:numId w:val="3"/>
        </w:numPr>
        <w:tabs>
          <w:tab w:val="left" w:pos="426"/>
        </w:tabs>
        <w:spacing w:after="0" w:line="240" w:lineRule="auto"/>
        <w:ind w:left="426" w:right="-2" w:hanging="426"/>
        <w:rPr>
          <w:rFonts w:ascii="Times New Roman" w:eastAsia="Times New Roman" w:hAnsi="Times New Roman"/>
          <w:noProof/>
          <w:lang w:eastAsia="lv-LV"/>
        </w:rPr>
      </w:pPr>
      <w:r w:rsidRPr="00402059">
        <w:rPr>
          <w:rFonts w:ascii="Times New Roman" w:eastAsia="Times New Roman" w:hAnsi="Times New Roman"/>
          <w:lang w:val="lt-LT" w:eastAsia="lv-LV"/>
        </w:rPr>
        <w:t>Nevartokite daugiau kaip 15</w:t>
      </w:r>
      <w:r>
        <w:rPr>
          <w:rFonts w:ascii="Times New Roman" w:eastAsia="Times New Roman" w:hAnsi="Times New Roman"/>
          <w:lang w:val="lt-LT" w:eastAsia="lv-LV"/>
        </w:rPr>
        <w:t> </w:t>
      </w:r>
      <w:r w:rsidRPr="00402059">
        <w:rPr>
          <w:rFonts w:ascii="Times New Roman" w:eastAsia="Times New Roman" w:hAnsi="Times New Roman"/>
          <w:lang w:val="lt-LT" w:eastAsia="lv-LV"/>
        </w:rPr>
        <w:t>gramų per parą.</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 xml:space="preserve">Jei vartojate kitus vaistus, kurių sudėtyje yra </w:t>
      </w:r>
      <w:proofErr w:type="spellStart"/>
      <w:r>
        <w:rPr>
          <w:rFonts w:ascii="Times New Roman" w:eastAsia="Times New Roman" w:hAnsi="Times New Roman"/>
          <w:lang w:val="lt-LT" w:eastAsia="lv-LV"/>
        </w:rPr>
        <w:t>kalcipotriolio</w:t>
      </w:r>
      <w:proofErr w:type="spellEnd"/>
      <w:r>
        <w:rPr>
          <w:rFonts w:ascii="Times New Roman" w:eastAsia="Times New Roman" w:hAnsi="Times New Roman"/>
          <w:lang w:val="lt-LT" w:eastAsia="lv-LV"/>
        </w:rPr>
        <w:t xml:space="preserve">, bendras </w:t>
      </w:r>
      <w:proofErr w:type="spellStart"/>
      <w:r>
        <w:rPr>
          <w:rFonts w:ascii="Times New Roman" w:eastAsia="Times New Roman" w:hAnsi="Times New Roman"/>
          <w:lang w:val="lt-LT" w:eastAsia="lv-LV"/>
        </w:rPr>
        <w:t>kalcipotriolio</w:t>
      </w:r>
      <w:proofErr w:type="spellEnd"/>
      <w:r>
        <w:rPr>
          <w:rFonts w:ascii="Times New Roman" w:eastAsia="Times New Roman" w:hAnsi="Times New Roman"/>
          <w:lang w:val="lt-LT" w:eastAsia="lv-LV"/>
        </w:rPr>
        <w:t xml:space="preserve"> vaisto kiekis neturi viršyti 15 gramų per dieną, o gydoma sritis neturi viršyti 30 % viso kūno paviršiaus ploto.</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b/>
          <w:lang w:val="lt-LT" w:eastAsia="lv-LV"/>
        </w:rPr>
        <w:t xml:space="preserve">Ko turėčiau tikėtis vartodamas </w:t>
      </w:r>
      <w:proofErr w:type="spellStart"/>
      <w:r>
        <w:rPr>
          <w:rFonts w:ascii="Times New Roman" w:eastAsia="Times New Roman" w:hAnsi="Times New Roman"/>
          <w:b/>
          <w:lang w:val="lt-LT" w:eastAsia="lv-LV"/>
        </w:rPr>
        <w:t>Daivobet</w:t>
      </w:r>
      <w:proofErr w:type="spellEnd"/>
      <w:r>
        <w:rPr>
          <w:rFonts w:ascii="Times New Roman" w:eastAsia="Times New Roman" w:hAnsi="Times New Roman"/>
          <w:b/>
          <w:lang w:val="lt-LT" w:eastAsia="lv-LV"/>
        </w:rPr>
        <w:t>?</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Daugeliui pacientų akivaizdūs rezultatai pasireiškė po 2 savaičių, net jei tuo metu psoriazė dar visiškai nebuvo išgydyta.</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 xml:space="preserve"> </w:t>
      </w:r>
    </w:p>
    <w:p w:rsidR="00FA7907" w:rsidRDefault="00FA7907" w:rsidP="00FA7907">
      <w:pPr>
        <w:numPr>
          <w:ilvl w:val="12"/>
          <w:numId w:val="0"/>
        </w:numPr>
        <w:tabs>
          <w:tab w:val="left" w:pos="720"/>
        </w:tabs>
        <w:spacing w:after="0" w:line="240" w:lineRule="auto"/>
        <w:ind w:right="-2"/>
        <w:rPr>
          <w:rFonts w:ascii="Times New Roman" w:eastAsia="Times New Roman" w:hAnsi="Times New Roman"/>
          <w:b/>
          <w:noProof/>
          <w:lang w:eastAsia="lv-LV"/>
        </w:rPr>
      </w:pPr>
      <w:r>
        <w:rPr>
          <w:rFonts w:ascii="Times New Roman" w:eastAsia="Times New Roman" w:hAnsi="Times New Roman"/>
          <w:b/>
          <w:lang w:val="lt-LT" w:eastAsia="lv-LV"/>
        </w:rPr>
        <w:t xml:space="preserve">Ką daryti pavartojus per didelę </w:t>
      </w:r>
      <w:proofErr w:type="spellStart"/>
      <w:r>
        <w:rPr>
          <w:rFonts w:ascii="Times New Roman" w:eastAsia="Times New Roman" w:hAnsi="Times New Roman"/>
          <w:b/>
          <w:lang w:val="lt-LT" w:eastAsia="lv-LV"/>
        </w:rPr>
        <w:t>Daivobet</w:t>
      </w:r>
      <w:proofErr w:type="spellEnd"/>
      <w:r>
        <w:rPr>
          <w:rFonts w:ascii="Times New Roman" w:eastAsia="Times New Roman" w:hAnsi="Times New Roman"/>
          <w:b/>
          <w:lang w:val="lt-LT" w:eastAsia="lv-LV"/>
        </w:rPr>
        <w:t xml:space="preserve"> dozę?</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Jei pavartojote daugiau kaip 15 gramų per parą, kreipkitės į gydytoją.</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 xml:space="preserve">Per didelio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kiekio vartojimas taip pat gali sukelti su kalcio kiekiu kraujyje susijusius sutrikimus, kurie paprastai išnyksta nutraukus gydymą.</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Gydytojas gali atlikti kraujo tyrimus, patikrindamas, ar per didelio gelio kiekio vartojimas nesukėlė kalcio kiekio kraujyje sutrikimų.</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Dėl pernelyg ilgalaikio vartojimo taip pat gali sutrikti tinkamas antinksčių liaukų veikimas (antinksčių liaukos yra šalia inkstų, jos gamina hormonus).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rPr>
          <w:rFonts w:ascii="Times New Roman" w:eastAsia="Times New Roman" w:hAnsi="Times New Roman"/>
          <w:b/>
          <w:noProof/>
          <w:lang w:eastAsia="lv-LV"/>
        </w:rPr>
      </w:pPr>
      <w:r>
        <w:rPr>
          <w:rFonts w:ascii="Times New Roman" w:eastAsia="Times New Roman" w:hAnsi="Times New Roman"/>
          <w:b/>
          <w:lang w:val="lt-LT" w:eastAsia="lv-LV"/>
        </w:rPr>
        <w:t xml:space="preserve">Pamiršus pavartoti </w:t>
      </w:r>
      <w:proofErr w:type="spellStart"/>
      <w:r>
        <w:rPr>
          <w:rFonts w:ascii="Times New Roman" w:eastAsia="Times New Roman" w:hAnsi="Times New Roman"/>
          <w:b/>
          <w:lang w:val="lt-LT" w:eastAsia="lv-LV"/>
        </w:rPr>
        <w:t>Daivobet</w:t>
      </w:r>
      <w:proofErr w:type="spellEnd"/>
    </w:p>
    <w:p w:rsidR="00FA7907" w:rsidRDefault="00FA7907" w:rsidP="00FA7907">
      <w:pPr>
        <w:numPr>
          <w:ilvl w:val="12"/>
          <w:numId w:val="0"/>
        </w:num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Negalima vartoti dvigubos dozės norint kompensuoti praleistą dozę.</w:t>
      </w:r>
    </w:p>
    <w:p w:rsidR="00FA7907" w:rsidRDefault="00FA7907" w:rsidP="00FA7907">
      <w:pPr>
        <w:numPr>
          <w:ilvl w:val="12"/>
          <w:numId w:val="0"/>
        </w:numPr>
        <w:tabs>
          <w:tab w:val="left" w:pos="720"/>
        </w:tabs>
        <w:spacing w:after="0" w:line="240" w:lineRule="auto"/>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rPr>
          <w:rFonts w:ascii="Times New Roman" w:eastAsia="Times New Roman" w:hAnsi="Times New Roman"/>
          <w:b/>
          <w:noProof/>
          <w:lang w:eastAsia="lv-LV"/>
        </w:rPr>
      </w:pPr>
      <w:r>
        <w:rPr>
          <w:rFonts w:ascii="Times New Roman" w:eastAsia="Times New Roman" w:hAnsi="Times New Roman"/>
          <w:b/>
          <w:lang w:val="lt-LT" w:eastAsia="lv-LV"/>
        </w:rPr>
        <w:t xml:space="preserve">Nustojus vartoti </w:t>
      </w:r>
      <w:proofErr w:type="spellStart"/>
      <w:r>
        <w:rPr>
          <w:rFonts w:ascii="Times New Roman" w:eastAsia="Times New Roman" w:hAnsi="Times New Roman"/>
          <w:b/>
          <w:lang w:val="lt-LT" w:eastAsia="lv-LV"/>
        </w:rPr>
        <w:t>Daivobet</w:t>
      </w:r>
      <w:proofErr w:type="spellEnd"/>
    </w:p>
    <w:p w:rsidR="00FA7907" w:rsidRDefault="00FA7907" w:rsidP="00FA7907">
      <w:pPr>
        <w:numPr>
          <w:ilvl w:val="12"/>
          <w:numId w:val="0"/>
        </w:num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 xml:space="preserve">Nutraukti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vartojimą reikia laikantis gydytojo nurodymų.</w:t>
      </w:r>
      <w:r>
        <w:rPr>
          <w:rFonts w:ascii="Times New Roman" w:eastAsia="Times New Roman" w:hAnsi="Times New Roman"/>
          <w:noProof/>
          <w:lang w:eastAsia="lv-LV"/>
        </w:rPr>
        <w:t xml:space="preserve"> </w:t>
      </w:r>
      <w:r>
        <w:rPr>
          <w:rFonts w:ascii="Times New Roman" w:eastAsia="Times New Roman" w:hAnsi="Times New Roman"/>
          <w:lang w:val="lt-LT" w:eastAsia="lv-LV"/>
        </w:rPr>
        <w:t>Gali būti, kad šio vaistinio preparato vartojimą reikės nutraukti palaipsniui, ypač jei jį vartojote ilgą laiką.</w:t>
      </w:r>
    </w:p>
    <w:p w:rsidR="00FA7907" w:rsidRDefault="00FA7907" w:rsidP="00FA7907">
      <w:pPr>
        <w:numPr>
          <w:ilvl w:val="12"/>
          <w:numId w:val="0"/>
        </w:numPr>
        <w:tabs>
          <w:tab w:val="left" w:pos="720"/>
        </w:tabs>
        <w:spacing w:after="0" w:line="240" w:lineRule="auto"/>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Jeigu kiltų daugiau klausimų dėl šio vaisto vartojimo, kreipkitės į gydytoją arba vaistininką.</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left="567" w:right="-2" w:hanging="567"/>
        <w:rPr>
          <w:rFonts w:ascii="Times New Roman" w:eastAsia="Times New Roman" w:hAnsi="Times New Roman"/>
          <w:b/>
          <w:noProof/>
          <w:lang w:eastAsia="lv-LV"/>
        </w:rPr>
      </w:pPr>
    </w:p>
    <w:p w:rsidR="00FA7907" w:rsidRDefault="00FA7907" w:rsidP="00FA7907">
      <w:pPr>
        <w:numPr>
          <w:ilvl w:val="12"/>
          <w:numId w:val="0"/>
        </w:numPr>
        <w:tabs>
          <w:tab w:val="left" w:pos="720"/>
        </w:tabs>
        <w:spacing w:after="0" w:line="240" w:lineRule="auto"/>
        <w:ind w:left="567" w:right="-2" w:hanging="567"/>
        <w:rPr>
          <w:rFonts w:ascii="Times New Roman" w:eastAsia="Times New Roman" w:hAnsi="Times New Roman"/>
          <w:b/>
          <w:noProof/>
          <w:lang w:eastAsia="lv-LV"/>
        </w:rPr>
      </w:pPr>
      <w:r>
        <w:rPr>
          <w:rFonts w:ascii="Times New Roman" w:eastAsia="Times New Roman" w:hAnsi="Times New Roman"/>
          <w:b/>
          <w:noProof/>
          <w:lang w:eastAsia="lv-LV"/>
        </w:rPr>
        <w:lastRenderedPageBreak/>
        <w:t>4.</w:t>
      </w:r>
      <w:r>
        <w:rPr>
          <w:rFonts w:ascii="Times New Roman" w:eastAsia="Times New Roman" w:hAnsi="Times New Roman"/>
          <w:b/>
          <w:noProof/>
          <w:lang w:eastAsia="lv-LV"/>
        </w:rPr>
        <w:tab/>
      </w:r>
      <w:r>
        <w:rPr>
          <w:rFonts w:ascii="Times New Roman" w:eastAsia="Times New Roman" w:hAnsi="Times New Roman"/>
          <w:b/>
          <w:caps/>
          <w:lang w:val="lt-LT" w:eastAsia="lv-LV"/>
        </w:rPr>
        <w:t>g</w:t>
      </w:r>
      <w:r>
        <w:rPr>
          <w:rFonts w:ascii="Times New Roman" w:eastAsia="Times New Roman" w:hAnsi="Times New Roman"/>
          <w:b/>
          <w:lang w:val="lt-LT" w:eastAsia="lv-LV"/>
        </w:rPr>
        <w:t>alimas šalutinis poveikis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b/>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Šis vaistas, kaip ir visi kiti, gali sukelti šalutinį poveikį, nors jis pasireiškia ne visiems žmonėms.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u w:val="single"/>
          <w:lang w:eastAsia="lv-LV"/>
        </w:rPr>
      </w:pPr>
      <w:r>
        <w:rPr>
          <w:rFonts w:ascii="Times New Roman" w:eastAsia="Times New Roman" w:hAnsi="Times New Roman"/>
          <w:u w:val="single"/>
          <w:lang w:val="lt-LT" w:eastAsia="lv-LV"/>
        </w:rPr>
        <w:t>Sunkus šalutinis poveikis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Pasireiškus kuriam nors iš toliau nurodyto šalutinio poveikio nedelsdami praneškite savo gydytojui arba slaugytojui.</w:t>
      </w:r>
      <w:r>
        <w:rPr>
          <w:rFonts w:ascii="Times New Roman" w:eastAsia="Times New Roman" w:hAnsi="Times New Roman"/>
          <w:noProof/>
          <w:lang w:eastAsia="lv-LV"/>
        </w:rPr>
        <w:t xml:space="preserve"> </w:t>
      </w:r>
      <w:r>
        <w:rPr>
          <w:rFonts w:ascii="Times New Roman" w:eastAsia="Times New Roman" w:hAnsi="Times New Roman"/>
          <w:lang w:val="lt-LT" w:eastAsia="lv-LV"/>
        </w:rPr>
        <w:t>Gali būti, kad turėsite nutraukti gydymą.</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 xml:space="preserve">Buvo nustatytas toliau išvardytas sunkus šalutinis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poveikis: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Nedažnas (gali paveikti iki 1 iš 100 žmonių):</w:t>
      </w:r>
    </w:p>
    <w:p w:rsidR="00FA7907" w:rsidRDefault="00FA7907" w:rsidP="00FA7907">
      <w:pPr>
        <w:numPr>
          <w:ilvl w:val="12"/>
          <w:numId w:val="0"/>
        </w:numPr>
        <w:tabs>
          <w:tab w:val="left" w:pos="720"/>
        </w:tabs>
        <w:spacing w:after="0" w:line="240" w:lineRule="auto"/>
        <w:ind w:left="567" w:right="-2" w:hanging="567"/>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Psoriazės požymių sustiprėjimas.</w:t>
      </w:r>
      <w:r>
        <w:rPr>
          <w:rFonts w:ascii="Times New Roman" w:eastAsia="Times New Roman" w:hAnsi="Times New Roman"/>
          <w:noProof/>
          <w:lang w:eastAsia="lv-LV"/>
        </w:rPr>
        <w:t xml:space="preserve"> </w:t>
      </w:r>
      <w:r>
        <w:rPr>
          <w:rFonts w:ascii="Times New Roman" w:eastAsia="Times New Roman" w:hAnsi="Times New Roman"/>
          <w:lang w:val="lt-LT" w:eastAsia="lv-LV"/>
        </w:rPr>
        <w:t>Sustiprėjus psoriazei, kiek galima greičiau praneškite gydytojui.</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 xml:space="preserve">Žinoma, kad tam tikrą sunkų šalutinį poveikį sukelia </w:t>
      </w:r>
      <w:proofErr w:type="spellStart"/>
      <w:r>
        <w:rPr>
          <w:rFonts w:ascii="Times New Roman" w:eastAsia="Times New Roman" w:hAnsi="Times New Roman"/>
          <w:lang w:val="lt-LT" w:eastAsia="lv-LV"/>
        </w:rPr>
        <w:t>betametazonas</w:t>
      </w:r>
      <w:proofErr w:type="spellEnd"/>
      <w:r>
        <w:rPr>
          <w:rFonts w:ascii="Times New Roman" w:eastAsia="Times New Roman" w:hAnsi="Times New Roman"/>
          <w:lang w:val="lt-LT" w:eastAsia="lv-LV"/>
        </w:rPr>
        <w:t xml:space="preserve"> (nes tai yra stiprus steroidas) – viena iš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sudėtinių dalių.</w:t>
      </w:r>
      <w:r>
        <w:rPr>
          <w:rFonts w:ascii="Times New Roman" w:eastAsia="Times New Roman" w:hAnsi="Times New Roman"/>
          <w:noProof/>
          <w:lang w:eastAsia="lv-LV"/>
        </w:rPr>
        <w:t xml:space="preserve"> </w:t>
      </w:r>
      <w:r>
        <w:rPr>
          <w:rFonts w:ascii="Times New Roman" w:eastAsia="Times New Roman" w:hAnsi="Times New Roman"/>
          <w:lang w:val="lt-LT" w:eastAsia="lv-LV"/>
        </w:rPr>
        <w:t>Pasireiškus bet kuriam sunkiam šalutiniam poveikiui turite nedelsdami pranešti gydytojui.</w:t>
      </w:r>
      <w:r>
        <w:rPr>
          <w:rFonts w:ascii="Times New Roman" w:eastAsia="Times New Roman" w:hAnsi="Times New Roman"/>
          <w:noProof/>
          <w:lang w:eastAsia="lv-LV"/>
        </w:rPr>
        <w:t xml:space="preserve"> Labiausiai tikėtina, kad </w:t>
      </w:r>
      <w:r>
        <w:rPr>
          <w:rFonts w:ascii="Times New Roman" w:eastAsia="Times New Roman" w:hAnsi="Times New Roman"/>
          <w:lang w:val="lt-LT" w:eastAsia="lv-LV"/>
        </w:rPr>
        <w:t xml:space="preserve">šis šalutinis poveikis atsiras po ilgalaikio vartojimo, vartojant odos raukšlėse (pvz., kirkšnyse, pažastyse ar po krūtimis), </w:t>
      </w:r>
      <w:r>
        <w:rPr>
          <w:rFonts w:ascii="Times New Roman" w:eastAsia="Times New Roman" w:hAnsi="Times New Roman"/>
          <w:lang w:eastAsia="lv-LV"/>
        </w:rPr>
        <w:t>uždengus nepralaidžiu tvarsčiu arba ant didelių odos plotų</w:t>
      </w:r>
      <w:r>
        <w:rPr>
          <w:rFonts w:ascii="Times New Roman" w:eastAsia="Times New Roman" w:hAnsi="Times New Roman"/>
          <w:lang w:val="lt-LT" w:eastAsia="lv-LV"/>
        </w:rPr>
        <w:t>.</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Gali pasireikšti toliau išvardytas šalutinis poveikis:</w:t>
      </w:r>
    </w:p>
    <w:p w:rsidR="00FA7907" w:rsidRDefault="00FA7907" w:rsidP="00FA7907">
      <w:pPr>
        <w:numPr>
          <w:ilvl w:val="12"/>
          <w:numId w:val="0"/>
        </w:numPr>
        <w:tabs>
          <w:tab w:val="left" w:pos="567"/>
        </w:tabs>
        <w:spacing w:after="0" w:line="240" w:lineRule="auto"/>
        <w:ind w:right="-2"/>
        <w:rPr>
          <w:rFonts w:ascii="Times New Roman" w:eastAsia="Times New Roman" w:hAnsi="Times New Roman"/>
          <w:noProof/>
          <w:lang w:val="it-IT" w:eastAsia="lv-LV"/>
        </w:rPr>
      </w:pPr>
      <w:r w:rsidRPr="0092347C">
        <w:rPr>
          <w:rFonts w:ascii="Times New Roman" w:hAnsi="Times New Roman"/>
          <w:lang w:val="it-IT"/>
        </w:rPr>
        <w:t>-</w:t>
      </w:r>
      <w:r>
        <w:rPr>
          <w:rFonts w:ascii="Times New Roman" w:eastAsia="Times New Roman" w:hAnsi="Times New Roman"/>
          <w:noProof/>
          <w:lang w:val="it-IT" w:eastAsia="lv-LV"/>
        </w:rPr>
        <w:tab/>
      </w:r>
      <w:r>
        <w:rPr>
          <w:rFonts w:ascii="Times New Roman" w:eastAsia="Times New Roman" w:hAnsi="Times New Roman"/>
          <w:lang w:val="lt-LT" w:eastAsia="lv-LV"/>
        </w:rPr>
        <w:t>Gali sutrikti antinksčių liaukų veikimas.</w:t>
      </w:r>
      <w:r>
        <w:rPr>
          <w:rFonts w:ascii="Times New Roman" w:eastAsia="Times New Roman" w:hAnsi="Times New Roman"/>
          <w:noProof/>
          <w:lang w:eastAsia="lv-LV"/>
        </w:rPr>
        <w:t xml:space="preserve"> </w:t>
      </w:r>
      <w:r>
        <w:rPr>
          <w:rFonts w:ascii="Times New Roman" w:eastAsia="Times New Roman" w:hAnsi="Times New Roman"/>
          <w:lang w:val="lt-LT" w:eastAsia="lv-LV"/>
        </w:rPr>
        <w:t>Požymiai – nuovargis, depresija ir nerimas.</w:t>
      </w:r>
    </w:p>
    <w:p w:rsidR="00FA7907" w:rsidRDefault="00FA7907" w:rsidP="00FA7907">
      <w:pPr>
        <w:numPr>
          <w:ilvl w:val="12"/>
          <w:numId w:val="0"/>
        </w:numPr>
        <w:tabs>
          <w:tab w:val="left" w:pos="720"/>
        </w:tabs>
        <w:spacing w:after="0" w:line="240" w:lineRule="auto"/>
        <w:ind w:left="567" w:right="-2" w:hanging="567"/>
        <w:rPr>
          <w:rFonts w:ascii="Times New Roman" w:eastAsia="Times New Roman" w:hAnsi="Times New Roman"/>
          <w:noProof/>
          <w:lang w:val="it-IT" w:eastAsia="lv-LV"/>
        </w:rPr>
      </w:pPr>
      <w:r>
        <w:rPr>
          <w:rFonts w:ascii="Times New Roman" w:eastAsia="Times New Roman" w:hAnsi="Times New Roman"/>
          <w:noProof/>
          <w:lang w:val="it-IT" w:eastAsia="lv-LV"/>
        </w:rPr>
        <w:t>-</w:t>
      </w:r>
      <w:r>
        <w:rPr>
          <w:rFonts w:ascii="Times New Roman" w:eastAsia="Times New Roman" w:hAnsi="Times New Roman"/>
          <w:noProof/>
          <w:lang w:val="it-IT" w:eastAsia="lv-LV"/>
        </w:rPr>
        <w:tab/>
      </w:r>
      <w:r>
        <w:rPr>
          <w:rFonts w:ascii="Times New Roman" w:eastAsia="Times New Roman" w:hAnsi="Times New Roman"/>
          <w:lang w:val="lt-LT" w:eastAsia="lv-LV"/>
        </w:rPr>
        <w:t>Katarakta (kurios požymiai yra drumstas ir miglotas regėjimas, sunkumas matyti naktį ir jautrumas šviesai) arba padidėjęs akispūdis (kurio požymiai yra skausmas akyse, akių paraudimas, nusilpęs arba drumstas regėjimas).</w:t>
      </w:r>
    </w:p>
    <w:p w:rsidR="00FA7907" w:rsidRDefault="00FA7907" w:rsidP="00FA7907">
      <w:pPr>
        <w:numPr>
          <w:ilvl w:val="12"/>
          <w:numId w:val="0"/>
        </w:numPr>
        <w:tabs>
          <w:tab w:val="left" w:pos="720"/>
        </w:tabs>
        <w:spacing w:after="0" w:line="240" w:lineRule="auto"/>
        <w:ind w:left="567" w:right="-2" w:hanging="567"/>
        <w:rPr>
          <w:rFonts w:ascii="Times New Roman" w:eastAsia="Times New Roman" w:hAnsi="Times New Roman"/>
          <w:noProof/>
          <w:lang w:val="it-IT" w:eastAsia="lv-LV"/>
        </w:rPr>
      </w:pPr>
      <w:r>
        <w:rPr>
          <w:rFonts w:ascii="Times New Roman" w:eastAsia="Times New Roman" w:hAnsi="Times New Roman"/>
          <w:noProof/>
          <w:lang w:val="it-IT" w:eastAsia="lv-LV"/>
        </w:rPr>
        <w:t>-</w:t>
      </w:r>
      <w:r>
        <w:rPr>
          <w:rFonts w:ascii="Times New Roman" w:eastAsia="Times New Roman" w:hAnsi="Times New Roman"/>
          <w:noProof/>
          <w:lang w:val="it-IT" w:eastAsia="lv-LV"/>
        </w:rPr>
        <w:tab/>
      </w:r>
      <w:r>
        <w:rPr>
          <w:rFonts w:ascii="Times New Roman" w:eastAsia="Times New Roman" w:hAnsi="Times New Roman"/>
          <w:lang w:val="lt-LT" w:eastAsia="lv-LV"/>
        </w:rPr>
        <w:t>Infekcijos (kadangi jūsų imuninė sistema, kovojanti su infekcijomis, gali būti nuslopinta arba nusilpusi).</w:t>
      </w:r>
    </w:p>
    <w:p w:rsidR="00FA7907" w:rsidRDefault="00FA7907" w:rsidP="00FA7907">
      <w:pPr>
        <w:numPr>
          <w:ilvl w:val="12"/>
          <w:numId w:val="0"/>
        </w:numPr>
        <w:tabs>
          <w:tab w:val="left" w:pos="720"/>
        </w:tabs>
        <w:spacing w:after="0" w:line="240" w:lineRule="auto"/>
        <w:ind w:left="567" w:right="-2" w:hanging="567"/>
        <w:rPr>
          <w:rFonts w:ascii="Times New Roman" w:eastAsia="Times New Roman" w:hAnsi="Times New Roman"/>
          <w:noProof/>
          <w:lang w:val="it-IT" w:eastAsia="lv-LV"/>
        </w:rPr>
      </w:pPr>
      <w:r>
        <w:rPr>
          <w:rFonts w:ascii="Times New Roman" w:eastAsia="Times New Roman" w:hAnsi="Times New Roman"/>
          <w:noProof/>
          <w:lang w:val="it-IT" w:eastAsia="lv-LV"/>
        </w:rPr>
        <w:t>-</w:t>
      </w:r>
      <w:r>
        <w:rPr>
          <w:rFonts w:ascii="Times New Roman" w:eastAsia="Times New Roman" w:hAnsi="Times New Roman"/>
          <w:noProof/>
          <w:lang w:val="it-IT" w:eastAsia="lv-LV"/>
        </w:rPr>
        <w:tab/>
      </w:r>
      <w:proofErr w:type="spellStart"/>
      <w:r>
        <w:rPr>
          <w:rFonts w:ascii="Times New Roman" w:eastAsia="Times New Roman" w:hAnsi="Times New Roman"/>
          <w:lang w:val="lt-LT" w:eastAsia="lv-LV"/>
        </w:rPr>
        <w:t>Pustulinė</w:t>
      </w:r>
      <w:proofErr w:type="spellEnd"/>
      <w:r>
        <w:rPr>
          <w:rFonts w:ascii="Times New Roman" w:eastAsia="Times New Roman" w:hAnsi="Times New Roman"/>
          <w:lang w:val="lt-LT" w:eastAsia="lv-LV"/>
        </w:rPr>
        <w:t xml:space="preserve"> psoriazė (paraudusi sritis su gelsvais </w:t>
      </w:r>
      <w:proofErr w:type="spellStart"/>
      <w:r>
        <w:rPr>
          <w:rFonts w:ascii="Times New Roman" w:eastAsia="Times New Roman" w:hAnsi="Times New Roman"/>
          <w:lang w:val="lt-LT" w:eastAsia="lv-LV"/>
        </w:rPr>
        <w:t>pūlinėliais</w:t>
      </w:r>
      <w:proofErr w:type="spellEnd"/>
      <w:r>
        <w:rPr>
          <w:rFonts w:ascii="Times New Roman" w:eastAsia="Times New Roman" w:hAnsi="Times New Roman"/>
          <w:lang w:val="lt-LT" w:eastAsia="lv-LV"/>
        </w:rPr>
        <w:t>, paprastai ant plaštakų ar pėdų).</w:t>
      </w:r>
      <w:r>
        <w:rPr>
          <w:rFonts w:ascii="Times New Roman" w:eastAsia="Times New Roman" w:hAnsi="Times New Roman"/>
          <w:noProof/>
          <w:lang w:val="it-IT" w:eastAsia="lv-LV"/>
        </w:rPr>
        <w:t xml:space="preserve"> </w:t>
      </w:r>
      <w:r>
        <w:rPr>
          <w:rFonts w:ascii="Times New Roman" w:eastAsia="Times New Roman" w:hAnsi="Times New Roman"/>
          <w:lang w:val="lt-LT" w:eastAsia="lv-LV"/>
        </w:rPr>
        <w:t xml:space="preserve">Jei ją pastebite, nebevartokite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ir kiek galima greičiau pasakykite savo gydytojui.</w:t>
      </w:r>
    </w:p>
    <w:p w:rsidR="00FA7907" w:rsidRDefault="00FA7907" w:rsidP="00FA7907">
      <w:pPr>
        <w:numPr>
          <w:ilvl w:val="12"/>
          <w:numId w:val="0"/>
        </w:numPr>
        <w:tabs>
          <w:tab w:val="left" w:pos="720"/>
        </w:tabs>
        <w:spacing w:after="0" w:line="240" w:lineRule="auto"/>
        <w:ind w:left="567" w:right="-2" w:hanging="567"/>
        <w:rPr>
          <w:rFonts w:ascii="Times New Roman" w:eastAsia="Times New Roman" w:hAnsi="Times New Roman"/>
          <w:noProof/>
          <w:lang w:val="it-IT" w:eastAsia="lv-LV"/>
        </w:rPr>
      </w:pPr>
      <w:r>
        <w:rPr>
          <w:rFonts w:ascii="Times New Roman" w:eastAsia="Times New Roman" w:hAnsi="Times New Roman"/>
          <w:noProof/>
          <w:lang w:val="it-IT" w:eastAsia="lv-LV"/>
        </w:rPr>
        <w:t>-</w:t>
      </w:r>
      <w:r>
        <w:rPr>
          <w:rFonts w:ascii="Times New Roman" w:eastAsia="Times New Roman" w:hAnsi="Times New Roman"/>
          <w:noProof/>
          <w:lang w:val="it-IT" w:eastAsia="lv-LV"/>
        </w:rPr>
        <w:tab/>
      </w:r>
      <w:r>
        <w:rPr>
          <w:rFonts w:ascii="Times New Roman" w:eastAsia="Times New Roman" w:hAnsi="Times New Roman"/>
          <w:lang w:val="lt-LT" w:eastAsia="lv-LV"/>
        </w:rPr>
        <w:t>Poveikis cukrinio diabeto medžiagų apykaitos kontrolei (jei sergate diabetu, gali atsirasti gliukozės kiekio kraujyje svyravimų).</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 xml:space="preserve">Nustatyta, kad </w:t>
      </w:r>
      <w:proofErr w:type="spellStart"/>
      <w:r>
        <w:rPr>
          <w:rFonts w:ascii="Times New Roman" w:eastAsia="Times New Roman" w:hAnsi="Times New Roman"/>
          <w:lang w:val="lt-LT" w:eastAsia="lv-LV"/>
        </w:rPr>
        <w:t>kalcipotriolis</w:t>
      </w:r>
      <w:proofErr w:type="spellEnd"/>
      <w:r>
        <w:rPr>
          <w:rFonts w:ascii="Times New Roman" w:eastAsia="Times New Roman" w:hAnsi="Times New Roman"/>
          <w:lang w:val="lt-LT" w:eastAsia="lv-LV"/>
        </w:rPr>
        <w:t xml:space="preserve"> gali sukelti sunkų šalutinį poveikį:</w:t>
      </w:r>
    </w:p>
    <w:p w:rsidR="00FA7907" w:rsidRDefault="00FA7907" w:rsidP="00FA7907">
      <w:pPr>
        <w:numPr>
          <w:ilvl w:val="12"/>
          <w:numId w:val="0"/>
        </w:numPr>
        <w:tabs>
          <w:tab w:val="left" w:pos="720"/>
        </w:tabs>
        <w:spacing w:after="0" w:line="240" w:lineRule="auto"/>
        <w:ind w:left="567" w:right="-2" w:hanging="567"/>
        <w:rPr>
          <w:rFonts w:ascii="Times New Roman" w:hAnsi="Times New Roman"/>
          <w:b/>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Alerginės reakcijos su dideliu veido ar kitų kūno dalių, pvz., plaštakų ar pėdų, patinimu.</w:t>
      </w:r>
      <w:r>
        <w:rPr>
          <w:rFonts w:ascii="Times New Roman" w:eastAsia="Times New Roman" w:hAnsi="Times New Roman"/>
          <w:noProof/>
          <w:lang w:eastAsia="lv-LV"/>
        </w:rPr>
        <w:t xml:space="preserve"> </w:t>
      </w:r>
      <w:r>
        <w:rPr>
          <w:rFonts w:ascii="Times New Roman" w:eastAsia="Times New Roman" w:hAnsi="Times New Roman"/>
          <w:lang w:val="lt-LT" w:eastAsia="lv-LV"/>
        </w:rPr>
        <w:t>Gali atsirasti burnos ar gerklės patinimas ir sunkumas kvėpuoti.</w:t>
      </w:r>
      <w:r>
        <w:rPr>
          <w:rFonts w:ascii="Times New Roman" w:eastAsia="Times New Roman" w:hAnsi="Times New Roman"/>
          <w:noProof/>
          <w:lang w:eastAsia="lv-LV"/>
        </w:rPr>
        <w:t xml:space="preserve"> </w:t>
      </w:r>
      <w:r>
        <w:rPr>
          <w:rFonts w:ascii="Times New Roman" w:eastAsia="Times New Roman" w:hAnsi="Times New Roman"/>
          <w:lang w:val="lt-LT" w:eastAsia="lv-LV"/>
        </w:rPr>
        <w:t xml:space="preserve">Jei jums pasireiškė alerginė reakcija, nutraukite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vartojimą, </w:t>
      </w:r>
      <w:r>
        <w:rPr>
          <w:rFonts w:ascii="Times New Roman" w:hAnsi="Times New Roman"/>
          <w:b/>
          <w:lang w:val="lt-LT"/>
        </w:rPr>
        <w:t>nedelsdami praneškite gydytojui arba nuvykite į artimiausios ligoninės priėmimo skyrių.</w:t>
      </w:r>
    </w:p>
    <w:p w:rsidR="00FA7907" w:rsidRDefault="00FA7907" w:rsidP="00FA7907">
      <w:pPr>
        <w:numPr>
          <w:ilvl w:val="12"/>
          <w:numId w:val="0"/>
        </w:numPr>
        <w:tabs>
          <w:tab w:val="left" w:pos="720"/>
        </w:tabs>
        <w:spacing w:after="0" w:line="240" w:lineRule="auto"/>
        <w:ind w:left="567" w:right="-2" w:hanging="567"/>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Dėl gydymo šiuo geliu jūsų kraujyje arba šlapime gali padidėti kalcio kiekis (paprastai pavartojus per daug gelio).</w:t>
      </w:r>
      <w:r>
        <w:rPr>
          <w:rFonts w:ascii="Times New Roman" w:eastAsia="Times New Roman" w:hAnsi="Times New Roman"/>
          <w:noProof/>
          <w:lang w:eastAsia="lv-LV"/>
        </w:rPr>
        <w:t xml:space="preserve"> </w:t>
      </w:r>
      <w:r>
        <w:rPr>
          <w:rFonts w:ascii="Times New Roman" w:eastAsia="Times New Roman" w:hAnsi="Times New Roman"/>
          <w:lang w:val="lt-LT" w:eastAsia="lv-LV"/>
        </w:rPr>
        <w:t xml:space="preserve">Padidėjusio kalcio kiekio  kraujyje požymiai yra gausus </w:t>
      </w:r>
      <w:proofErr w:type="spellStart"/>
      <w:r>
        <w:rPr>
          <w:rFonts w:ascii="Times New Roman" w:eastAsia="Times New Roman" w:hAnsi="Times New Roman"/>
          <w:lang w:val="lt-LT" w:eastAsia="lv-LV"/>
        </w:rPr>
        <w:t>šlapinimasis</w:t>
      </w:r>
      <w:proofErr w:type="spellEnd"/>
      <w:r>
        <w:rPr>
          <w:rFonts w:ascii="Times New Roman" w:eastAsia="Times New Roman" w:hAnsi="Times New Roman"/>
          <w:lang w:val="lt-LT" w:eastAsia="lv-LV"/>
        </w:rPr>
        <w:t>, vidurių užkietėjimas, raumenų silpnumas, sumišimas ir koma.</w:t>
      </w:r>
      <w:r>
        <w:rPr>
          <w:rFonts w:ascii="Times New Roman" w:eastAsia="Times New Roman" w:hAnsi="Times New Roman"/>
          <w:noProof/>
          <w:lang w:eastAsia="lv-LV"/>
        </w:rPr>
        <w:t xml:space="preserve"> </w:t>
      </w:r>
      <w:r>
        <w:rPr>
          <w:rFonts w:ascii="Times New Roman" w:eastAsia="Times New Roman" w:hAnsi="Times New Roman"/>
          <w:b/>
          <w:lang w:val="lt-LT" w:eastAsia="lv-LV"/>
        </w:rPr>
        <w:t>Šie požymiai gali būti sunkūs todėl</w:t>
      </w:r>
      <w:r>
        <w:rPr>
          <w:rFonts w:ascii="Times New Roman" w:hAnsi="Times New Roman"/>
          <w:b/>
          <w:lang w:val="lt-LT"/>
        </w:rPr>
        <w:t xml:space="preserve"> turite nedelsiant kreiptis į savo gydytoją.</w:t>
      </w:r>
      <w:r>
        <w:rPr>
          <w:rFonts w:ascii="Times New Roman" w:eastAsia="Times New Roman" w:hAnsi="Times New Roman"/>
          <w:noProof/>
          <w:lang w:eastAsia="lv-LV"/>
        </w:rPr>
        <w:t xml:space="preserve"> </w:t>
      </w:r>
      <w:r>
        <w:rPr>
          <w:rFonts w:ascii="Times New Roman" w:eastAsia="Times New Roman" w:hAnsi="Times New Roman"/>
          <w:lang w:val="lt-LT" w:eastAsia="lv-LV"/>
        </w:rPr>
        <w:t>Tačiau nutraukus gydymą kalcio kiekis grįžta į normą.</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u w:val="single"/>
          <w:lang w:eastAsia="lv-LV"/>
        </w:rPr>
      </w:pPr>
      <w:r>
        <w:rPr>
          <w:rFonts w:ascii="Times New Roman" w:eastAsia="Times New Roman" w:hAnsi="Times New Roman"/>
          <w:u w:val="single"/>
          <w:lang w:val="lt-LT" w:eastAsia="lv-LV"/>
        </w:rPr>
        <w:t>Silpnesnis šalutinis poveikis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 xml:space="preserve">Buvo nustatytas toliau išvardytas silpnesnis šalutinis </w:t>
      </w: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poveikis: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Dažnas šalutinis poveikis (gali paveikti iki 1 iš 10 žmonių)</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Niežėjimas.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Nedažnas (gali paveikti iki 1 iš 100 žmonių)</w:t>
      </w:r>
    </w:p>
    <w:p w:rsidR="00FA7907" w:rsidRDefault="00FA7907" w:rsidP="00FA7907">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Akių dirginimas;</w:t>
      </w:r>
    </w:p>
    <w:p w:rsidR="00FA7907" w:rsidRDefault="00FA7907" w:rsidP="00FA7907">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Odos deginimo pojūtis;</w:t>
      </w:r>
    </w:p>
    <w:p w:rsidR="00FA7907" w:rsidRDefault="00FA7907" w:rsidP="00FA7907">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Odos skausmas arba dirginimas;</w:t>
      </w:r>
    </w:p>
    <w:p w:rsidR="00FA7907" w:rsidRDefault="00FA7907" w:rsidP="00FA7907">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Plaukų šaknų uždegimas arba patinimas (</w:t>
      </w:r>
      <w:proofErr w:type="spellStart"/>
      <w:r>
        <w:rPr>
          <w:rFonts w:ascii="Times New Roman" w:eastAsia="Times New Roman" w:hAnsi="Times New Roman"/>
          <w:lang w:val="lt-LT" w:eastAsia="lv-LV"/>
        </w:rPr>
        <w:t>folikulitas</w:t>
      </w:r>
      <w:proofErr w:type="spellEnd"/>
      <w:r>
        <w:rPr>
          <w:rFonts w:ascii="Times New Roman" w:eastAsia="Times New Roman" w:hAnsi="Times New Roman"/>
          <w:lang w:val="lt-LT" w:eastAsia="lv-LV"/>
        </w:rPr>
        <w:t>);</w:t>
      </w:r>
    </w:p>
    <w:p w:rsidR="00FA7907" w:rsidRDefault="00FA7907" w:rsidP="00FA7907">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t>Išb</w:t>
      </w:r>
      <w:proofErr w:type="spellStart"/>
      <w:r>
        <w:rPr>
          <w:rFonts w:ascii="Times New Roman" w:eastAsia="Times New Roman" w:hAnsi="Times New Roman"/>
          <w:lang w:val="lt-LT" w:eastAsia="lv-LV"/>
        </w:rPr>
        <w:t>ėrimas</w:t>
      </w:r>
      <w:proofErr w:type="spellEnd"/>
      <w:r>
        <w:rPr>
          <w:rFonts w:ascii="Times New Roman" w:eastAsia="Times New Roman" w:hAnsi="Times New Roman"/>
          <w:lang w:val="lt-LT" w:eastAsia="lv-LV"/>
        </w:rPr>
        <w:t xml:space="preserve"> su odos uždegimu (dermatitas);</w:t>
      </w:r>
    </w:p>
    <w:p w:rsidR="00FA7907" w:rsidRDefault="00FA7907" w:rsidP="00FA7907">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Odos paraudimas dėl smulkiųjų kraujagyslių išsiplėtimo (</w:t>
      </w:r>
      <w:proofErr w:type="spellStart"/>
      <w:r>
        <w:rPr>
          <w:rFonts w:ascii="Times New Roman" w:eastAsia="Times New Roman" w:hAnsi="Times New Roman"/>
          <w:lang w:val="lt-LT" w:eastAsia="lv-LV"/>
        </w:rPr>
        <w:t>eritema</w:t>
      </w:r>
      <w:proofErr w:type="spellEnd"/>
      <w:r>
        <w:rPr>
          <w:rFonts w:ascii="Times New Roman" w:eastAsia="Times New Roman" w:hAnsi="Times New Roman"/>
          <w:lang w:val="lt-LT" w:eastAsia="lv-LV"/>
        </w:rPr>
        <w:t>);</w:t>
      </w:r>
    </w:p>
    <w:p w:rsidR="00FA7907" w:rsidRDefault="00FA7907" w:rsidP="00FA7907">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Spuogai</w:t>
      </w:r>
      <w:r>
        <w:rPr>
          <w:rFonts w:ascii="Times New Roman" w:eastAsia="Times New Roman" w:hAnsi="Times New Roman"/>
          <w:b/>
          <w:lang w:val="lt-LT" w:eastAsia="lv-LV"/>
        </w:rPr>
        <w:t xml:space="preserve"> </w:t>
      </w:r>
      <w:r>
        <w:rPr>
          <w:rFonts w:ascii="Times New Roman" w:eastAsia="Times New Roman" w:hAnsi="Times New Roman"/>
          <w:lang w:val="lt-LT" w:eastAsia="lv-LV"/>
        </w:rPr>
        <w:t>(bėrimas);</w:t>
      </w:r>
    </w:p>
    <w:p w:rsidR="00FA7907" w:rsidRDefault="00FA7907" w:rsidP="00FA7907">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r>
      <w:r>
        <w:rPr>
          <w:rFonts w:ascii="Times New Roman" w:eastAsia="Times New Roman" w:hAnsi="Times New Roman"/>
          <w:lang w:val="lt-LT" w:eastAsia="lv-LV"/>
        </w:rPr>
        <w:t>Sausa oda;</w:t>
      </w:r>
    </w:p>
    <w:p w:rsidR="00FA7907" w:rsidRDefault="00FA7907" w:rsidP="00FA7907">
      <w:pPr>
        <w:numPr>
          <w:ilvl w:val="12"/>
          <w:numId w:val="0"/>
        </w:numPr>
        <w:tabs>
          <w:tab w:val="left" w:pos="720"/>
        </w:tabs>
        <w:spacing w:after="0" w:line="240" w:lineRule="auto"/>
        <w:ind w:right="-2"/>
        <w:rPr>
          <w:rFonts w:ascii="Times New Roman" w:hAnsi="Times New Roman"/>
        </w:rPr>
      </w:pPr>
      <w:r>
        <w:rPr>
          <w:rFonts w:ascii="Times New Roman" w:hAnsi="Times New Roman"/>
        </w:rPr>
        <w:t>-</w:t>
      </w:r>
      <w:r>
        <w:rPr>
          <w:rFonts w:ascii="Times New Roman" w:hAnsi="Times New Roman"/>
        </w:rPr>
        <w:tab/>
        <w:t>Iš</w:t>
      </w:r>
      <w:r>
        <w:rPr>
          <w:rFonts w:ascii="Times New Roman" w:eastAsia="Times New Roman" w:hAnsi="Times New Roman"/>
          <w:lang w:val="lt-LT" w:eastAsia="lv-LV"/>
        </w:rPr>
        <w:t>bėrimas;</w:t>
      </w:r>
    </w:p>
    <w:p w:rsidR="00FA7907" w:rsidRDefault="00FA7907" w:rsidP="00FA7907">
      <w:pPr>
        <w:numPr>
          <w:ilvl w:val="12"/>
          <w:numId w:val="0"/>
        </w:numPr>
        <w:tabs>
          <w:tab w:val="left" w:pos="720"/>
        </w:tabs>
        <w:spacing w:after="0" w:line="240" w:lineRule="auto"/>
        <w:ind w:right="-2"/>
        <w:rPr>
          <w:rFonts w:ascii="Times New Roman" w:hAnsi="Times New Roman"/>
          <w:lang w:val="lt-LT"/>
        </w:rPr>
      </w:pPr>
      <w:r>
        <w:rPr>
          <w:rFonts w:ascii="Times New Roman" w:hAnsi="Times New Roman"/>
        </w:rPr>
        <w:t>-</w:t>
      </w:r>
      <w:r>
        <w:rPr>
          <w:rFonts w:ascii="Times New Roman" w:hAnsi="Times New Roman"/>
        </w:rPr>
        <w:tab/>
      </w:r>
      <w:proofErr w:type="spellStart"/>
      <w:r>
        <w:rPr>
          <w:rFonts w:ascii="Times New Roman" w:eastAsia="Times New Roman" w:hAnsi="Times New Roman"/>
          <w:lang w:val="lt-LT" w:eastAsia="lv-LV"/>
        </w:rPr>
        <w:t>Pūlinėlinis</w:t>
      </w:r>
      <w:proofErr w:type="spellEnd"/>
      <w:r>
        <w:rPr>
          <w:rFonts w:ascii="Times New Roman" w:eastAsia="Times New Roman" w:hAnsi="Times New Roman"/>
          <w:lang w:val="lt-LT" w:eastAsia="lv-LV"/>
        </w:rPr>
        <w:t xml:space="preserve"> išbėrimas;</w:t>
      </w:r>
    </w:p>
    <w:p w:rsidR="00FA7907" w:rsidRDefault="00FA7907" w:rsidP="00FA7907">
      <w:pPr>
        <w:numPr>
          <w:ilvl w:val="12"/>
          <w:numId w:val="0"/>
        </w:numPr>
        <w:tabs>
          <w:tab w:val="left" w:pos="720"/>
        </w:tabs>
        <w:spacing w:after="0" w:line="240" w:lineRule="auto"/>
        <w:ind w:right="-2"/>
        <w:rPr>
          <w:rFonts w:ascii="Times New Roman" w:hAnsi="Times New Roman"/>
          <w:lang w:val="lt-LT"/>
        </w:rPr>
      </w:pPr>
      <w:r>
        <w:rPr>
          <w:rFonts w:ascii="Times New Roman" w:hAnsi="Times New Roman"/>
          <w:lang w:val="lt-LT"/>
        </w:rPr>
        <w:lastRenderedPageBreak/>
        <w:t>-</w:t>
      </w:r>
      <w:r>
        <w:rPr>
          <w:rFonts w:ascii="Times New Roman" w:hAnsi="Times New Roman"/>
          <w:lang w:val="lt-LT"/>
        </w:rPr>
        <w:tab/>
      </w:r>
      <w:r>
        <w:rPr>
          <w:rFonts w:ascii="Times New Roman" w:eastAsia="Times New Roman" w:hAnsi="Times New Roman"/>
          <w:lang w:val="lt-LT" w:eastAsia="lv-LV"/>
        </w:rPr>
        <w:t>Odos infekcija.</w:t>
      </w:r>
    </w:p>
    <w:p w:rsidR="00FA7907" w:rsidRDefault="00FA7907" w:rsidP="00FA7907">
      <w:pPr>
        <w:numPr>
          <w:ilvl w:val="12"/>
          <w:numId w:val="0"/>
        </w:numPr>
        <w:tabs>
          <w:tab w:val="left" w:pos="720"/>
        </w:tabs>
        <w:spacing w:after="0" w:line="240" w:lineRule="auto"/>
        <w:ind w:right="-2"/>
        <w:rPr>
          <w:rFonts w:ascii="Times New Roman" w:eastAsia="Times New Roman" w:hAnsi="Times New Roman"/>
          <w:lang w:val="lt-LT"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lang w:val="lt-LT" w:eastAsia="lv-LV"/>
        </w:rPr>
        <w:t>Retas šalutinis poveikis (gali paveikti iki 1 iš 1000 žmonių)</w:t>
      </w:r>
    </w:p>
    <w:p w:rsidR="00FA7907" w:rsidRDefault="00FA7907" w:rsidP="00FA7907">
      <w:pPr>
        <w:numPr>
          <w:ilvl w:val="0"/>
          <w:numId w:val="1"/>
        </w:numPr>
        <w:tabs>
          <w:tab w:val="left" w:pos="720"/>
        </w:tabs>
        <w:spacing w:after="0" w:line="240" w:lineRule="auto"/>
        <w:ind w:left="709" w:right="-2" w:hanging="709"/>
        <w:rPr>
          <w:rFonts w:ascii="Times New Roman" w:eastAsia="Times New Roman" w:hAnsi="Times New Roman"/>
          <w:noProof/>
          <w:lang w:eastAsia="lv-LV"/>
        </w:rPr>
      </w:pPr>
      <w:r>
        <w:rPr>
          <w:rFonts w:ascii="Times New Roman" w:eastAsia="Times New Roman" w:hAnsi="Times New Roman"/>
          <w:lang w:val="lt-LT" w:eastAsia="lv-LV"/>
        </w:rPr>
        <w:t>Alerginės reakcijos;</w:t>
      </w:r>
    </w:p>
    <w:p w:rsidR="00FA7907" w:rsidRDefault="00FA7907" w:rsidP="00FA7907">
      <w:pPr>
        <w:numPr>
          <w:ilvl w:val="0"/>
          <w:numId w:val="1"/>
        </w:numPr>
        <w:tabs>
          <w:tab w:val="left" w:pos="720"/>
        </w:tabs>
        <w:spacing w:after="0" w:line="240" w:lineRule="auto"/>
        <w:ind w:left="709" w:right="-2" w:hanging="709"/>
        <w:rPr>
          <w:rFonts w:ascii="Times New Roman" w:eastAsia="Times New Roman" w:hAnsi="Times New Roman"/>
          <w:noProof/>
          <w:lang w:eastAsia="lv-LV"/>
        </w:rPr>
      </w:pPr>
      <w:proofErr w:type="spellStart"/>
      <w:r>
        <w:rPr>
          <w:rFonts w:ascii="Times New Roman" w:eastAsia="Times New Roman" w:hAnsi="Times New Roman"/>
          <w:lang w:val="lt-LT" w:eastAsia="lv-LV"/>
        </w:rPr>
        <w:t>Strijos</w:t>
      </w:r>
      <w:proofErr w:type="spellEnd"/>
      <w:r>
        <w:rPr>
          <w:rFonts w:ascii="Times New Roman" w:eastAsia="Times New Roman" w:hAnsi="Times New Roman"/>
          <w:lang w:val="lt-LT" w:eastAsia="lv-LV"/>
        </w:rPr>
        <w:t>;</w:t>
      </w:r>
    </w:p>
    <w:p w:rsidR="00FA7907" w:rsidRDefault="00FA7907" w:rsidP="00FA7907">
      <w:pPr>
        <w:numPr>
          <w:ilvl w:val="0"/>
          <w:numId w:val="1"/>
        </w:numPr>
        <w:tabs>
          <w:tab w:val="left" w:pos="720"/>
        </w:tabs>
        <w:spacing w:after="0" w:line="240" w:lineRule="auto"/>
        <w:ind w:left="709" w:right="-2" w:hanging="709"/>
        <w:rPr>
          <w:rFonts w:ascii="Times New Roman" w:eastAsia="Times New Roman" w:hAnsi="Times New Roman"/>
          <w:noProof/>
          <w:lang w:eastAsia="lv-LV"/>
        </w:rPr>
      </w:pPr>
      <w:r>
        <w:rPr>
          <w:rFonts w:ascii="Times New Roman" w:eastAsia="Times New Roman" w:hAnsi="Times New Roman"/>
          <w:lang w:val="lt-LT" w:eastAsia="lv-LV"/>
        </w:rPr>
        <w:t>Odos lupimasis;</w:t>
      </w:r>
    </w:p>
    <w:p w:rsidR="00FA7907" w:rsidRPr="00B80FBC" w:rsidRDefault="00FA7907" w:rsidP="00FA7907">
      <w:pPr>
        <w:numPr>
          <w:ilvl w:val="0"/>
          <w:numId w:val="1"/>
        </w:numPr>
        <w:tabs>
          <w:tab w:val="left" w:pos="720"/>
        </w:tabs>
        <w:spacing w:after="0" w:line="240" w:lineRule="auto"/>
        <w:ind w:left="709" w:right="-2" w:hanging="709"/>
        <w:rPr>
          <w:rFonts w:ascii="Times New Roman" w:eastAsia="Times New Roman" w:hAnsi="Times New Roman"/>
          <w:noProof/>
          <w:lang w:eastAsia="lv-LV"/>
        </w:rPr>
      </w:pPr>
      <w:proofErr w:type="spellStart"/>
      <w:r>
        <w:rPr>
          <w:rFonts w:ascii="Times New Roman" w:eastAsia="Times New Roman" w:hAnsi="Times New Roman"/>
          <w:lang w:val="lt-LT" w:eastAsia="lv-LV"/>
        </w:rPr>
        <w:t>Atšokos</w:t>
      </w:r>
      <w:proofErr w:type="spellEnd"/>
      <w:r>
        <w:rPr>
          <w:rFonts w:ascii="Times New Roman" w:eastAsia="Times New Roman" w:hAnsi="Times New Roman"/>
          <w:lang w:val="lt-LT" w:eastAsia="lv-LV"/>
        </w:rPr>
        <w:t xml:space="preserve"> efektas: simptomų arba psoriazės sustiprėjimas baigus gydymą.</w:t>
      </w:r>
    </w:p>
    <w:p w:rsidR="00FA7907" w:rsidRPr="001E62FE" w:rsidRDefault="00FA7907" w:rsidP="00FA7907">
      <w:pPr>
        <w:tabs>
          <w:tab w:val="left" w:pos="720"/>
        </w:tabs>
        <w:spacing w:after="0" w:line="240" w:lineRule="auto"/>
        <w:ind w:right="-2"/>
        <w:rPr>
          <w:rFonts w:ascii="Times New Roman" w:eastAsia="Times New Roman" w:hAnsi="Times New Roman"/>
          <w:noProof/>
          <w:lang w:eastAsia="lv-LV"/>
        </w:rPr>
      </w:pPr>
    </w:p>
    <w:p w:rsidR="00FA7907" w:rsidRPr="001E62FE" w:rsidRDefault="00FA7907" w:rsidP="00FA7907">
      <w:pPr>
        <w:tabs>
          <w:tab w:val="left" w:pos="720"/>
        </w:tabs>
        <w:spacing w:after="0" w:line="240" w:lineRule="auto"/>
        <w:ind w:left="786" w:right="-2" w:hanging="786"/>
        <w:rPr>
          <w:rFonts w:ascii="Times New Roman" w:eastAsia="Times New Roman" w:hAnsi="Times New Roman"/>
          <w:noProof/>
          <w:lang w:eastAsia="lv-LV"/>
        </w:rPr>
      </w:pPr>
      <w:r>
        <w:rPr>
          <w:rFonts w:ascii="Times New Roman" w:eastAsia="Times New Roman" w:hAnsi="Times New Roman"/>
          <w:lang w:val="lt-LT" w:eastAsia="lv-LV"/>
        </w:rPr>
        <w:t>Dažnis nežinomas (negali būti apskaičiuotas pagal turimus duomenis)</w:t>
      </w:r>
    </w:p>
    <w:p w:rsidR="00FA7907" w:rsidRPr="00B80FBC" w:rsidRDefault="00FA7907" w:rsidP="00FA7907">
      <w:pPr>
        <w:pStyle w:val="Sraopastraipa"/>
        <w:numPr>
          <w:ilvl w:val="0"/>
          <w:numId w:val="1"/>
        </w:numPr>
        <w:tabs>
          <w:tab w:val="left" w:pos="720"/>
        </w:tabs>
        <w:spacing w:after="0" w:line="240" w:lineRule="auto"/>
        <w:ind w:left="709" w:hanging="709"/>
        <w:rPr>
          <w:rFonts w:ascii="Times New Roman" w:hAnsi="Times New Roman"/>
          <w:lang w:val="lt-LT"/>
        </w:rPr>
      </w:pPr>
      <w:r w:rsidRPr="00B80FBC">
        <w:rPr>
          <w:rFonts w:ascii="Times New Roman" w:hAnsi="Times New Roman"/>
          <w:lang w:val="lt-LT"/>
        </w:rPr>
        <w:t>Vartojant ant galvos odos, balti ar žili plaukai vartojimo vietoje gali laikinai pakeisti spalvą į gelsvą;</w:t>
      </w:r>
    </w:p>
    <w:p w:rsidR="00FA7907" w:rsidRPr="00B80FBC" w:rsidRDefault="00FA7907" w:rsidP="00FA7907">
      <w:pPr>
        <w:pStyle w:val="Sraopastraipa"/>
        <w:numPr>
          <w:ilvl w:val="0"/>
          <w:numId w:val="1"/>
        </w:numPr>
        <w:spacing w:after="0" w:line="240" w:lineRule="auto"/>
        <w:ind w:left="709" w:hanging="709"/>
        <w:rPr>
          <w:rFonts w:ascii="Times New Roman" w:hAnsi="Times New Roman"/>
          <w:lang w:val="lt-LT"/>
        </w:rPr>
      </w:pPr>
      <w:r w:rsidRPr="00B80FBC">
        <w:rPr>
          <w:rFonts w:ascii="Times New Roman" w:hAnsi="Times New Roman"/>
          <w:lang w:val="lt-LT"/>
        </w:rPr>
        <w:t>Miglotas matymas.</w:t>
      </w:r>
    </w:p>
    <w:p w:rsidR="00FA7907" w:rsidRDefault="00FA7907" w:rsidP="00FA7907">
      <w:pPr>
        <w:tabs>
          <w:tab w:val="left" w:pos="720"/>
        </w:tabs>
        <w:spacing w:after="0" w:line="240" w:lineRule="auto"/>
        <w:ind w:left="426" w:right="-2"/>
        <w:rPr>
          <w:rFonts w:ascii="Times New Roman" w:eastAsia="Times New Roman" w:hAnsi="Times New Roman"/>
          <w:noProof/>
          <w:lang w:eastAsia="lv-LV"/>
        </w:rPr>
      </w:pPr>
    </w:p>
    <w:p w:rsidR="00FA7907" w:rsidRDefault="00FA7907" w:rsidP="00FA7907">
      <w:p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 xml:space="preserve">Silpnesnis šalutinis poveikis, kurį sukelia </w:t>
      </w:r>
      <w:proofErr w:type="spellStart"/>
      <w:r>
        <w:rPr>
          <w:rFonts w:ascii="Times New Roman" w:eastAsia="Times New Roman" w:hAnsi="Times New Roman"/>
          <w:lang w:val="lt-LT" w:eastAsia="lv-LV"/>
        </w:rPr>
        <w:t>betametazono</w:t>
      </w:r>
      <w:proofErr w:type="spellEnd"/>
      <w:r>
        <w:rPr>
          <w:rFonts w:ascii="Times New Roman" w:eastAsia="Times New Roman" w:hAnsi="Times New Roman"/>
          <w:lang w:val="lt-LT" w:eastAsia="lv-LV"/>
        </w:rPr>
        <w:t xml:space="preserve"> vartojimas, ypač ilgalaikis, yra nurodytas žemiau. Pasireiškus kuriam nors iš išvardytų kiek galima greičiau turite pasakyti savo gydytojui arba slaugytojui:</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Odos suplonėjimas;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 xml:space="preserve">Paviršinių venų arba </w:t>
      </w:r>
      <w:proofErr w:type="spellStart"/>
      <w:r>
        <w:rPr>
          <w:rFonts w:ascii="Times New Roman" w:eastAsia="Times New Roman" w:hAnsi="Times New Roman"/>
          <w:lang w:val="lt-LT" w:eastAsia="lv-LV"/>
        </w:rPr>
        <w:t>strijų</w:t>
      </w:r>
      <w:proofErr w:type="spellEnd"/>
      <w:r>
        <w:rPr>
          <w:rFonts w:ascii="Times New Roman" w:eastAsia="Times New Roman" w:hAnsi="Times New Roman"/>
          <w:lang w:val="lt-LT" w:eastAsia="lv-LV"/>
        </w:rPr>
        <w:t xml:space="preserve"> pasirodymas;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Pasikeitęs plaukų augimas;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Raudonas išbėrimas aplink burną (</w:t>
      </w:r>
      <w:proofErr w:type="spellStart"/>
      <w:r>
        <w:rPr>
          <w:rFonts w:ascii="Times New Roman" w:eastAsia="Times New Roman" w:hAnsi="Times New Roman"/>
          <w:lang w:val="lt-LT" w:eastAsia="lv-LV"/>
        </w:rPr>
        <w:t>perioralinis</w:t>
      </w:r>
      <w:proofErr w:type="spellEnd"/>
      <w:r>
        <w:rPr>
          <w:rFonts w:ascii="Times New Roman" w:eastAsia="Times New Roman" w:hAnsi="Times New Roman"/>
          <w:lang w:val="lt-LT" w:eastAsia="lv-LV"/>
        </w:rPr>
        <w:t xml:space="preserve"> dermatitas);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Odos išbėrimas su uždegimu arba patinimu (alerginio kontakto dermatitas);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Aukso spalvos geliu  pripildyti patinimai ( baltieji spuogai);</w:t>
      </w:r>
    </w:p>
    <w:p w:rsidR="00FA7907" w:rsidRDefault="00FA7907" w:rsidP="00FA7907">
      <w:pPr>
        <w:numPr>
          <w:ilvl w:val="12"/>
          <w:numId w:val="0"/>
        </w:numPr>
        <w:tabs>
          <w:tab w:val="left" w:pos="720"/>
        </w:tabs>
        <w:spacing w:after="0" w:line="240" w:lineRule="auto"/>
        <w:ind w:right="-2"/>
        <w:rPr>
          <w:rFonts w:ascii="Times New Roman" w:hAnsi="Times New Roman"/>
          <w:lang w:val="lt-LT"/>
        </w:rPr>
      </w:pPr>
      <w:r>
        <w:rPr>
          <w:rFonts w:ascii="Times New Roman" w:eastAsia="Times New Roman" w:hAnsi="Times New Roman"/>
          <w:noProof/>
          <w:lang w:eastAsia="lv-LV"/>
        </w:rPr>
        <w:t>-</w:t>
      </w:r>
      <w:r>
        <w:rPr>
          <w:rFonts w:ascii="Times New Roman" w:eastAsia="Times New Roman" w:hAnsi="Times New Roman"/>
          <w:noProof/>
          <w:lang w:eastAsia="lv-LV"/>
        </w:rPr>
        <w:tab/>
      </w:r>
      <w:proofErr w:type="spellStart"/>
      <w:r>
        <w:rPr>
          <w:rFonts w:ascii="Times New Roman" w:eastAsia="Times New Roman" w:hAnsi="Times New Roman"/>
          <w:lang w:val="lt-LT" w:eastAsia="lv-LV"/>
        </w:rPr>
        <w:t>Depigmentacija</w:t>
      </w:r>
      <w:proofErr w:type="spellEnd"/>
      <w:r>
        <w:rPr>
          <w:rFonts w:ascii="Times New Roman" w:eastAsia="Times New Roman" w:hAnsi="Times New Roman"/>
          <w:lang w:val="lt-LT" w:eastAsia="lv-LV"/>
        </w:rPr>
        <w:t xml:space="preserve"> (odos spalvos pašviesėjimas);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sidRPr="0092347C">
        <w:rPr>
          <w:rFonts w:ascii="Times New Roman" w:hAnsi="Times New Roman"/>
        </w:rPr>
        <w:t>-</w:t>
      </w:r>
      <w:r>
        <w:rPr>
          <w:rFonts w:ascii="Times New Roman" w:eastAsia="Times New Roman" w:hAnsi="Times New Roman"/>
          <w:noProof/>
          <w:lang w:eastAsia="lv-LV"/>
        </w:rPr>
        <w:tab/>
      </w:r>
      <w:r>
        <w:rPr>
          <w:rFonts w:ascii="Times New Roman" w:eastAsia="Times New Roman" w:hAnsi="Times New Roman"/>
          <w:lang w:val="lt-LT" w:eastAsia="lv-LV"/>
        </w:rPr>
        <w:t>Plaukų šaknų uždegimas arba patinimas (</w:t>
      </w:r>
      <w:proofErr w:type="spellStart"/>
      <w:r>
        <w:rPr>
          <w:rFonts w:ascii="Times New Roman" w:eastAsia="Times New Roman" w:hAnsi="Times New Roman"/>
          <w:lang w:val="lt-LT" w:eastAsia="lv-LV"/>
        </w:rPr>
        <w:t>folikulitas</w:t>
      </w:r>
      <w:proofErr w:type="spellEnd"/>
      <w:r>
        <w:rPr>
          <w:rFonts w:ascii="Times New Roman" w:eastAsia="Times New Roman" w:hAnsi="Times New Roman"/>
          <w:lang w:val="lt-LT" w:eastAsia="lv-LV"/>
        </w:rPr>
        <w:t>).</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hAnsi="Times New Roman"/>
          <w:lang w:val="lt-LT"/>
        </w:rPr>
      </w:pPr>
      <w:proofErr w:type="spellStart"/>
      <w:r>
        <w:rPr>
          <w:rFonts w:ascii="Times New Roman" w:eastAsia="Times New Roman" w:hAnsi="Times New Roman"/>
          <w:lang w:val="lt-LT" w:eastAsia="lv-LV"/>
        </w:rPr>
        <w:t>Kalcipotriolis</w:t>
      </w:r>
      <w:proofErr w:type="spellEnd"/>
      <w:r>
        <w:rPr>
          <w:rFonts w:ascii="Times New Roman" w:eastAsia="Times New Roman" w:hAnsi="Times New Roman"/>
          <w:lang w:val="lt-LT" w:eastAsia="lv-LV"/>
        </w:rPr>
        <w:t xml:space="preserve"> sukelia toliau nurodytą silpnesnį šalutinį poveikį:</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w:t>
      </w:r>
      <w:r>
        <w:rPr>
          <w:rFonts w:ascii="Times New Roman" w:eastAsia="Times New Roman" w:hAnsi="Times New Roman"/>
          <w:lang w:val="lt-LT" w:eastAsia="lv-LV"/>
        </w:rPr>
        <w:tab/>
        <w:t>Sausa oda;</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Odos jautrumas šviesai dėl kurio atsiranda išbėrimas;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noProof/>
          <w:lang w:eastAsia="lv-LV"/>
        </w:rPr>
        <w:t>-</w:t>
      </w:r>
      <w:r>
        <w:rPr>
          <w:rFonts w:ascii="Times New Roman" w:eastAsia="Times New Roman" w:hAnsi="Times New Roman"/>
          <w:noProof/>
          <w:lang w:eastAsia="lv-LV"/>
        </w:rPr>
        <w:tab/>
      </w:r>
      <w:r>
        <w:rPr>
          <w:rFonts w:ascii="Times New Roman" w:eastAsia="Times New Roman" w:hAnsi="Times New Roman"/>
          <w:lang w:val="lt-LT" w:eastAsia="lv-LV"/>
        </w:rPr>
        <w:t>Egzema;</w:t>
      </w:r>
    </w:p>
    <w:p w:rsidR="00FA7907" w:rsidRDefault="00FA7907" w:rsidP="00FA7907">
      <w:pPr>
        <w:numPr>
          <w:ilvl w:val="12"/>
          <w:numId w:val="0"/>
        </w:num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lang w:val="lt-LT" w:eastAsia="lv-LV"/>
        </w:rPr>
        <w:t>-</w:t>
      </w:r>
      <w:r>
        <w:rPr>
          <w:rFonts w:ascii="Times New Roman" w:eastAsia="Times New Roman" w:hAnsi="Times New Roman"/>
          <w:lang w:val="lt-LT" w:eastAsia="lv-LV"/>
        </w:rPr>
        <w:tab/>
        <w:t>Niežėjimas;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lang w:val="lt-LT" w:eastAsia="lv-LV"/>
        </w:rPr>
        <w:t>-</w:t>
      </w:r>
      <w:r>
        <w:rPr>
          <w:rFonts w:ascii="Times New Roman" w:eastAsia="Times New Roman" w:hAnsi="Times New Roman"/>
          <w:lang w:val="lt-LT" w:eastAsia="lv-LV"/>
        </w:rPr>
        <w:tab/>
        <w:t>Odos sudirginimas;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lang w:val="lt-LT" w:eastAsia="lv-LV"/>
        </w:rPr>
        <w:t>-</w:t>
      </w:r>
      <w:r>
        <w:rPr>
          <w:rFonts w:ascii="Times New Roman" w:eastAsia="Times New Roman" w:hAnsi="Times New Roman"/>
          <w:lang w:val="lt-LT" w:eastAsia="lv-LV"/>
        </w:rPr>
        <w:tab/>
        <w:t>Deginantis ir dilginantis pojūtis;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lang w:val="lt-LT" w:eastAsia="lv-LV"/>
        </w:rPr>
        <w:t>-</w:t>
      </w:r>
      <w:r>
        <w:rPr>
          <w:rFonts w:ascii="Times New Roman" w:eastAsia="Times New Roman" w:hAnsi="Times New Roman"/>
          <w:lang w:val="lt-LT" w:eastAsia="lv-LV"/>
        </w:rPr>
        <w:tab/>
        <w:t>Odos paraudimas dėl smulkiųjų kraujagyslių išsiplėtimo;</w:t>
      </w:r>
    </w:p>
    <w:p w:rsidR="00FA7907" w:rsidRDefault="00FA7907" w:rsidP="00FA7907">
      <w:pPr>
        <w:numPr>
          <w:ilvl w:val="12"/>
          <w:numId w:val="0"/>
        </w:num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lang w:val="lt-LT" w:eastAsia="lv-LV"/>
        </w:rPr>
        <w:t>-</w:t>
      </w:r>
      <w:r>
        <w:rPr>
          <w:rFonts w:ascii="Times New Roman" w:eastAsia="Times New Roman" w:hAnsi="Times New Roman"/>
          <w:lang w:val="lt-LT" w:eastAsia="lv-LV"/>
        </w:rPr>
        <w:tab/>
        <w:t>Išbėrimas;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lang w:val="lt-LT" w:eastAsia="lv-LV"/>
        </w:rPr>
        <w:t>-</w:t>
      </w:r>
      <w:r>
        <w:rPr>
          <w:rFonts w:ascii="Times New Roman" w:eastAsia="Times New Roman" w:hAnsi="Times New Roman"/>
          <w:lang w:val="lt-LT" w:eastAsia="lv-LV"/>
        </w:rPr>
        <w:tab/>
        <w:t>Išbėrimas su odos uždegimu;</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w:t>
      </w:r>
      <w:r>
        <w:rPr>
          <w:rFonts w:ascii="Times New Roman" w:eastAsia="Times New Roman" w:hAnsi="Times New Roman"/>
          <w:lang w:val="lt-LT" w:eastAsia="lv-LV"/>
        </w:rPr>
        <w:tab/>
        <w:t>Psoriazės požymių sustiprėjimas.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spacing w:after="0" w:line="240" w:lineRule="auto"/>
        <w:rPr>
          <w:rFonts w:ascii="Times New Roman" w:eastAsia="Times New Roman" w:hAnsi="Times New Roman"/>
          <w:b/>
          <w:u w:val="single"/>
          <w:lang w:val="lt-LT"/>
        </w:rPr>
      </w:pPr>
      <w:r>
        <w:rPr>
          <w:rFonts w:ascii="Times New Roman" w:eastAsia="Times New Roman" w:hAnsi="Times New Roman"/>
          <w:b/>
          <w:u w:val="single"/>
          <w:lang w:val="lt-LT"/>
        </w:rPr>
        <w:t>Pranešimas apie šalutinį poveikį</w:t>
      </w:r>
    </w:p>
    <w:p w:rsidR="00FA7907" w:rsidRDefault="00FA7907" w:rsidP="00FA7907">
      <w:pPr>
        <w:spacing w:after="0" w:line="240" w:lineRule="auto"/>
        <w:ind w:right="-449"/>
        <w:rPr>
          <w:rFonts w:ascii="Times New Roman" w:hAnsi="Times New Roman"/>
          <w:noProof/>
          <w:szCs w:val="24"/>
          <w:lang w:val="lt-LT"/>
        </w:rPr>
      </w:pPr>
      <w:r>
        <w:rPr>
          <w:rFonts w:ascii="Times New Roman" w:hAnsi="Times New Roman"/>
          <w:noProof/>
          <w:szCs w:val="24"/>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1F698E">
          <w:rPr>
            <w:rStyle w:val="Hipersaitas"/>
            <w:rFonts w:eastAsia="SimSun"/>
            <w:color w:val="000000"/>
            <w:u w:val="single"/>
            <w:lang w:val="lt-LT"/>
          </w:rPr>
          <w:t>www.vvkt.lt</w:t>
        </w:r>
      </w:hyperlink>
      <w:r w:rsidRPr="00067BBD">
        <w:rPr>
          <w:rFonts w:ascii="Times New Roman" w:hAnsi="Times New Roman"/>
          <w:i/>
          <w:noProof/>
          <w:lang w:val="lt-LT"/>
        </w:rPr>
        <w:t xml:space="preserve"> </w:t>
      </w:r>
      <w:r>
        <w:rPr>
          <w:rFonts w:ascii="Times New Roman" w:hAnsi="Times New Roman"/>
          <w:noProof/>
          <w:szCs w:val="24"/>
          <w:lang w:val="lt-LT"/>
        </w:rPr>
        <w:t>esančią formą ir pateikti ją Valstybinei vaistų kontrolės tarnybai prie Lietuvos Respublikos sveikatos apsaugos ministerijos vienu iš šių būdų: raštu (adresu Žirmūnų g. 139A, LT</w:t>
      </w:r>
      <w:r>
        <w:rPr>
          <w:rFonts w:ascii="Times New Roman" w:hAnsi="Times New Roman"/>
          <w:noProof/>
          <w:szCs w:val="24"/>
          <w:lang w:val="lt-LT"/>
        </w:rPr>
        <w:noBreakHyphen/>
        <w:t xml:space="preserve">09120 Vilnius), nemokamu fakso numeriu 8 800 20 131, el. paštu </w:t>
      </w:r>
      <w:hyperlink r:id="rId8" w:history="1">
        <w:r w:rsidRPr="001F698E">
          <w:rPr>
            <w:rStyle w:val="Hipersaitas"/>
            <w:rFonts w:eastAsia="SimSun"/>
            <w:color w:val="000000"/>
            <w:u w:val="single"/>
            <w:lang w:val="lt-LT"/>
          </w:rPr>
          <w:t>NepageidaujamaR@vvkt.lt</w:t>
        </w:r>
      </w:hyperlink>
      <w:r w:rsidRPr="00067BBD">
        <w:rPr>
          <w:rFonts w:ascii="Times New Roman" w:hAnsi="Times New Roman"/>
          <w:noProof/>
          <w:lang w:val="lt-LT"/>
        </w:rPr>
        <w:t>,</w:t>
      </w:r>
      <w:r>
        <w:rPr>
          <w:rFonts w:ascii="Times New Roman" w:hAnsi="Times New Roman"/>
          <w:noProof/>
          <w:szCs w:val="24"/>
          <w:lang w:val="lt-LT"/>
        </w:rPr>
        <w:t xml:space="preserve">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left="567" w:right="-2" w:hanging="567"/>
        <w:rPr>
          <w:rFonts w:ascii="Times New Roman" w:eastAsia="Times New Roman" w:hAnsi="Times New Roman"/>
          <w:noProof/>
          <w:lang w:eastAsia="lv-LV"/>
        </w:rPr>
      </w:pPr>
      <w:r>
        <w:rPr>
          <w:rFonts w:ascii="Times New Roman" w:eastAsia="Times New Roman" w:hAnsi="Times New Roman"/>
          <w:b/>
          <w:noProof/>
          <w:lang w:eastAsia="lv-LV"/>
        </w:rPr>
        <w:t>5.</w:t>
      </w:r>
      <w:r>
        <w:rPr>
          <w:rFonts w:ascii="Times New Roman" w:eastAsia="Times New Roman" w:hAnsi="Times New Roman"/>
          <w:b/>
          <w:noProof/>
          <w:lang w:eastAsia="lv-LV"/>
        </w:rPr>
        <w:tab/>
      </w:r>
      <w:r>
        <w:rPr>
          <w:rFonts w:ascii="Times New Roman" w:eastAsia="Times New Roman" w:hAnsi="Times New Roman"/>
          <w:b/>
          <w:lang w:val="lt-LT" w:eastAsia="lv-LV"/>
        </w:rPr>
        <w:t xml:space="preserve">Kaip laikyti </w:t>
      </w:r>
      <w:proofErr w:type="spellStart"/>
      <w:r>
        <w:rPr>
          <w:rFonts w:ascii="Times New Roman" w:eastAsia="Times New Roman" w:hAnsi="Times New Roman"/>
          <w:b/>
          <w:lang w:val="lt-LT" w:eastAsia="lv-LV"/>
        </w:rPr>
        <w:t>Daivobet</w:t>
      </w:r>
      <w:proofErr w:type="spellEnd"/>
    </w:p>
    <w:p w:rsidR="00FA7907" w:rsidRDefault="00FA7907" w:rsidP="00FA7907">
      <w:pPr>
        <w:numPr>
          <w:ilvl w:val="12"/>
          <w:numId w:val="0"/>
        </w:numPr>
        <w:tabs>
          <w:tab w:val="left" w:pos="567"/>
        </w:tabs>
        <w:spacing w:after="0" w:line="240" w:lineRule="auto"/>
        <w:rPr>
          <w:rFonts w:ascii="Times New Roman" w:eastAsia="Times New Roman" w:hAnsi="Times New Roman"/>
          <w:noProof/>
          <w:lang w:eastAsia="lv-LV"/>
        </w:rPr>
      </w:pPr>
    </w:p>
    <w:p w:rsidR="00FA7907" w:rsidRDefault="00FA7907" w:rsidP="00FA7907">
      <w:pPr>
        <w:numPr>
          <w:ilvl w:val="12"/>
          <w:numId w:val="0"/>
        </w:numPr>
        <w:tabs>
          <w:tab w:val="left" w:pos="567"/>
        </w:tabs>
        <w:spacing w:after="0" w:line="240" w:lineRule="auto"/>
        <w:rPr>
          <w:rFonts w:ascii="Times New Roman" w:eastAsia="Times New Roman" w:hAnsi="Times New Roman"/>
          <w:lang w:val="lt-LT" w:eastAsia="lv-LV"/>
        </w:rPr>
      </w:pPr>
      <w:r>
        <w:rPr>
          <w:rFonts w:ascii="Times New Roman" w:eastAsia="Times New Roman" w:hAnsi="Times New Roman"/>
          <w:noProof/>
          <w:lang w:eastAsia="lv-LV"/>
        </w:rPr>
        <w:t>Šį vaistą l</w:t>
      </w:r>
      <w:proofErr w:type="spellStart"/>
      <w:r>
        <w:rPr>
          <w:rFonts w:ascii="Times New Roman" w:eastAsia="Times New Roman" w:hAnsi="Times New Roman"/>
          <w:lang w:val="lt-LT" w:eastAsia="lv-LV"/>
        </w:rPr>
        <w:t>aikykite</w:t>
      </w:r>
      <w:proofErr w:type="spellEnd"/>
      <w:r>
        <w:rPr>
          <w:rFonts w:ascii="Times New Roman" w:eastAsia="Times New Roman" w:hAnsi="Times New Roman"/>
          <w:lang w:val="lt-LT" w:eastAsia="lv-LV"/>
        </w:rPr>
        <w:t xml:space="preserve"> vaikams nepastebimoje ir nepasiekiamoje vietoje.</w:t>
      </w:r>
    </w:p>
    <w:p w:rsidR="00FA7907" w:rsidRDefault="00FA7907" w:rsidP="00FA7907">
      <w:pPr>
        <w:numPr>
          <w:ilvl w:val="12"/>
          <w:numId w:val="0"/>
        </w:numPr>
        <w:tabs>
          <w:tab w:val="left" w:pos="567"/>
        </w:tabs>
        <w:spacing w:after="0" w:line="240" w:lineRule="auto"/>
        <w:rPr>
          <w:rFonts w:ascii="Times New Roman" w:eastAsia="Times New Roman" w:hAnsi="Times New Roman"/>
          <w:noProof/>
          <w:lang w:eastAsia="lv-LV"/>
        </w:rPr>
      </w:pPr>
    </w:p>
    <w:p w:rsidR="00FA7907" w:rsidRDefault="00FA7907" w:rsidP="00FA7907">
      <w:pPr>
        <w:numPr>
          <w:ilvl w:val="12"/>
          <w:numId w:val="0"/>
        </w:numPr>
        <w:tabs>
          <w:tab w:val="left" w:pos="567"/>
        </w:tabs>
        <w:spacing w:after="0" w:line="240" w:lineRule="auto"/>
        <w:rPr>
          <w:rFonts w:ascii="Times New Roman" w:eastAsia="Times New Roman" w:hAnsi="Times New Roman"/>
          <w:lang w:val="lt-LT" w:eastAsia="lv-LV"/>
        </w:rPr>
      </w:pPr>
      <w:r>
        <w:rPr>
          <w:rFonts w:ascii="Times New Roman" w:eastAsia="Times New Roman" w:hAnsi="Times New Roman"/>
          <w:lang w:val="lt-LT" w:eastAsia="lv-LV"/>
        </w:rPr>
        <w:t>Ant buteliuko po „EXP“ nurodytam tinkamumo laikui pasibaigus, šio vaisto vartoti negalima.</w:t>
      </w:r>
      <w:r>
        <w:rPr>
          <w:rFonts w:ascii="Times New Roman" w:eastAsia="Times New Roman" w:hAnsi="Times New Roman"/>
          <w:noProof/>
          <w:lang w:eastAsia="lv-LV"/>
        </w:rPr>
        <w:t xml:space="preserve"> </w:t>
      </w:r>
      <w:r>
        <w:rPr>
          <w:rFonts w:ascii="Times New Roman" w:eastAsia="Times New Roman" w:hAnsi="Times New Roman"/>
          <w:lang w:val="lt-LT" w:eastAsia="lv-LV"/>
        </w:rPr>
        <w:t>Vaistas tinkamas vartoti iki paskutinės nurodyto mėnesio dienos.</w:t>
      </w:r>
    </w:p>
    <w:p w:rsidR="00FA7907" w:rsidRDefault="00FA7907" w:rsidP="00FA7907">
      <w:pPr>
        <w:numPr>
          <w:ilvl w:val="12"/>
          <w:numId w:val="0"/>
        </w:numPr>
        <w:tabs>
          <w:tab w:val="left" w:pos="567"/>
        </w:tabs>
        <w:spacing w:after="0" w:line="240" w:lineRule="auto"/>
        <w:ind w:left="567" w:hanging="567"/>
        <w:rPr>
          <w:rFonts w:ascii="Times New Roman" w:eastAsia="Times New Roman" w:hAnsi="Times New Roman"/>
          <w:noProof/>
          <w:lang w:eastAsia="lv-LV"/>
        </w:rPr>
      </w:pPr>
    </w:p>
    <w:p w:rsidR="00FA7907" w:rsidRDefault="00FA7907" w:rsidP="00FA7907">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lastRenderedPageBreak/>
        <w:t>Negalima šaldyti.</w:t>
      </w:r>
      <w:r>
        <w:rPr>
          <w:rFonts w:ascii="Times New Roman" w:eastAsia="Times New Roman" w:hAnsi="Times New Roman"/>
          <w:noProof/>
          <w:lang w:eastAsia="lv-LV"/>
        </w:rPr>
        <w:t xml:space="preserve"> </w:t>
      </w:r>
      <w:r>
        <w:rPr>
          <w:rFonts w:ascii="Times New Roman" w:eastAsia="Times New Roman" w:hAnsi="Times New Roman"/>
          <w:lang w:eastAsia="lv-LV"/>
        </w:rPr>
        <w:t>Buteliuką</w:t>
      </w:r>
      <w:r>
        <w:rPr>
          <w:rFonts w:ascii="Times New Roman" w:eastAsia="Times New Roman" w:hAnsi="Times New Roman"/>
          <w:lang w:val="lt-LT" w:eastAsia="lv-LV"/>
        </w:rPr>
        <w:t xml:space="preserve"> laikyti išorinėje dėžutėje, kad vaistas būtų apsaugotas nuo šviesos.</w:t>
      </w:r>
    </w:p>
    <w:p w:rsidR="00FA7907" w:rsidRDefault="00FA7907" w:rsidP="00FA7907">
      <w:pPr>
        <w:numPr>
          <w:ilvl w:val="12"/>
          <w:numId w:val="0"/>
        </w:numPr>
        <w:tabs>
          <w:tab w:val="left" w:pos="567"/>
        </w:tabs>
        <w:spacing w:after="0" w:line="240" w:lineRule="auto"/>
        <w:rPr>
          <w:rFonts w:ascii="Times New Roman" w:eastAsia="Times New Roman" w:hAnsi="Times New Roman"/>
          <w:noProof/>
          <w:lang w:eastAsia="lv-LV"/>
        </w:rPr>
      </w:pPr>
      <w:r>
        <w:rPr>
          <w:rFonts w:ascii="Times New Roman" w:eastAsia="Times New Roman" w:hAnsi="Times New Roman"/>
          <w:lang w:val="lt-LT" w:eastAsia="lv-LV"/>
        </w:rPr>
        <w:t>Išmeskite buteliuką su likusiu geliu praėjus 3 mėnesiams nuo pirmojo atidarymo.</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Vaistų negalima išmesti į kanalizaciją arba su buitinėmis atliekomis.</w:t>
      </w:r>
      <w:r>
        <w:rPr>
          <w:rFonts w:ascii="Times New Roman" w:eastAsia="Times New Roman" w:hAnsi="Times New Roman"/>
          <w:noProof/>
          <w:lang w:eastAsia="lv-LV"/>
        </w:rPr>
        <w:t xml:space="preserve"> </w:t>
      </w:r>
      <w:r>
        <w:rPr>
          <w:rFonts w:ascii="Times New Roman" w:eastAsia="Times New Roman" w:hAnsi="Times New Roman"/>
          <w:lang w:val="lt-LT" w:eastAsia="lv-LV"/>
        </w:rPr>
        <w:t>Kaip išmesti nereikalingus vaistus, klauskite vaistininko.</w:t>
      </w:r>
      <w:r>
        <w:rPr>
          <w:rFonts w:ascii="Times New Roman" w:eastAsia="Times New Roman" w:hAnsi="Times New Roman"/>
          <w:noProof/>
          <w:lang w:eastAsia="lv-LV"/>
        </w:rPr>
        <w:t xml:space="preserve"> </w:t>
      </w:r>
      <w:r>
        <w:rPr>
          <w:rFonts w:ascii="Times New Roman" w:eastAsia="Times New Roman" w:hAnsi="Times New Roman"/>
          <w:lang w:val="lt-LT" w:eastAsia="lv-LV"/>
        </w:rPr>
        <w:t>Šios priemonės padės apsaugoti aplinką.</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567"/>
        </w:tabs>
        <w:spacing w:after="0" w:line="240" w:lineRule="auto"/>
        <w:rPr>
          <w:rFonts w:ascii="Times New Roman" w:eastAsia="Times New Roman" w:hAnsi="Times New Roman"/>
          <w:b/>
          <w:noProof/>
          <w:lang w:eastAsia="lv-LV"/>
        </w:rPr>
      </w:pPr>
      <w:r>
        <w:rPr>
          <w:rFonts w:ascii="Times New Roman" w:eastAsia="Times New Roman" w:hAnsi="Times New Roman"/>
          <w:b/>
          <w:noProof/>
          <w:lang w:eastAsia="lv-LV"/>
        </w:rPr>
        <w:t>6.</w:t>
      </w:r>
      <w:r>
        <w:rPr>
          <w:rFonts w:ascii="Times New Roman" w:eastAsia="Times New Roman" w:hAnsi="Times New Roman"/>
          <w:b/>
          <w:noProof/>
          <w:lang w:eastAsia="lv-LV"/>
        </w:rPr>
        <w:tab/>
      </w:r>
      <w:r>
        <w:rPr>
          <w:rFonts w:ascii="Times New Roman" w:eastAsia="Times New Roman" w:hAnsi="Times New Roman"/>
          <w:b/>
          <w:lang w:val="lt-LT" w:eastAsia="lv-LV"/>
        </w:rPr>
        <w:t>Pakuotės turinys ir kita informacija</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b/>
          <w:noProof/>
          <w:lang w:eastAsia="lv-LV"/>
        </w:rPr>
      </w:pPr>
      <w:proofErr w:type="spellStart"/>
      <w:r>
        <w:rPr>
          <w:rFonts w:ascii="Times New Roman" w:eastAsia="Times New Roman" w:hAnsi="Times New Roman"/>
          <w:b/>
          <w:lang w:val="lt-LT" w:eastAsia="lv-LV"/>
        </w:rPr>
        <w:t>Daivobet</w:t>
      </w:r>
      <w:proofErr w:type="spellEnd"/>
      <w:r>
        <w:rPr>
          <w:rFonts w:ascii="Times New Roman" w:eastAsia="Times New Roman" w:hAnsi="Times New Roman"/>
          <w:b/>
          <w:lang w:val="lt-LT" w:eastAsia="lv-LV"/>
        </w:rPr>
        <w:t xml:space="preserve"> sudėtis </w:t>
      </w:r>
    </w:p>
    <w:p w:rsidR="00FA7907" w:rsidRDefault="00FA7907" w:rsidP="00FA7907">
      <w:pPr>
        <w:numPr>
          <w:ilvl w:val="0"/>
          <w:numId w:val="1"/>
        </w:numPr>
        <w:tabs>
          <w:tab w:val="left" w:pos="567"/>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Veikliosios medžiagos yra</w:t>
      </w:r>
      <w:r>
        <w:rPr>
          <w:rFonts w:ascii="Times New Roman" w:eastAsia="Times New Roman" w:hAnsi="Times New Roman"/>
          <w:noProof/>
          <w:lang w:eastAsia="lv-LV"/>
        </w:rPr>
        <w:t xml:space="preserve"> </w:t>
      </w:r>
      <w:proofErr w:type="spellStart"/>
      <w:r>
        <w:rPr>
          <w:rFonts w:ascii="Times New Roman" w:eastAsia="Times New Roman" w:hAnsi="Times New Roman"/>
          <w:lang w:val="lt-LT" w:eastAsia="lv-LV"/>
        </w:rPr>
        <w:t>kalcipotriolis</w:t>
      </w:r>
      <w:proofErr w:type="spellEnd"/>
      <w:r>
        <w:rPr>
          <w:rFonts w:ascii="Times New Roman" w:eastAsia="Times New Roman" w:hAnsi="Times New Roman"/>
          <w:lang w:val="lt-LT" w:eastAsia="lv-LV"/>
        </w:rPr>
        <w:t xml:space="preserve"> ir </w:t>
      </w:r>
      <w:proofErr w:type="spellStart"/>
      <w:r>
        <w:rPr>
          <w:rFonts w:ascii="Times New Roman" w:eastAsia="Times New Roman" w:hAnsi="Times New Roman"/>
          <w:lang w:val="lt-LT" w:eastAsia="lv-LV"/>
        </w:rPr>
        <w:t>betametazonas</w:t>
      </w:r>
      <w:proofErr w:type="spellEnd"/>
      <w:r>
        <w:rPr>
          <w:rFonts w:ascii="Times New Roman" w:eastAsia="Times New Roman" w:hAnsi="Times New Roman"/>
          <w:lang w:val="lt-LT" w:eastAsia="lv-LV"/>
        </w:rPr>
        <w:t>.</w:t>
      </w:r>
    </w:p>
    <w:p w:rsidR="00FA7907" w:rsidRDefault="00FA7907" w:rsidP="00FA7907">
      <w:pPr>
        <w:tabs>
          <w:tab w:val="left" w:pos="720"/>
        </w:tabs>
        <w:spacing w:after="0" w:line="240" w:lineRule="auto"/>
        <w:ind w:right="-2"/>
        <w:rPr>
          <w:rFonts w:ascii="Times New Roman" w:eastAsia="Times New Roman" w:hAnsi="Times New Roman"/>
          <w:lang w:val="lt-LT" w:eastAsia="lv-LV"/>
        </w:rPr>
      </w:pPr>
      <w:r>
        <w:rPr>
          <w:rFonts w:ascii="Times New Roman" w:eastAsia="Times New Roman" w:hAnsi="Times New Roman"/>
          <w:lang w:val="lt-LT" w:eastAsia="lv-LV"/>
        </w:rPr>
        <w:t>Viename grame gelio yra 50 </w:t>
      </w:r>
      <w:proofErr w:type="spellStart"/>
      <w:r>
        <w:rPr>
          <w:rFonts w:ascii="Times New Roman" w:eastAsia="Times New Roman" w:hAnsi="Times New Roman"/>
          <w:lang w:val="lt-LT" w:eastAsia="lv-LV"/>
        </w:rPr>
        <w:t>mikrogramų</w:t>
      </w:r>
      <w:proofErr w:type="spellEnd"/>
      <w:r>
        <w:rPr>
          <w:rFonts w:ascii="Times New Roman" w:eastAsia="Times New Roman" w:hAnsi="Times New Roman"/>
          <w:lang w:val="lt-LT" w:eastAsia="lv-LV"/>
        </w:rPr>
        <w:t xml:space="preserve"> </w:t>
      </w:r>
      <w:proofErr w:type="spellStart"/>
      <w:r>
        <w:rPr>
          <w:rFonts w:ascii="Times New Roman" w:eastAsia="Times New Roman" w:hAnsi="Times New Roman"/>
          <w:lang w:val="lt-LT" w:eastAsia="lv-LV"/>
        </w:rPr>
        <w:t>kalcipotriolio</w:t>
      </w:r>
      <w:proofErr w:type="spellEnd"/>
      <w:r>
        <w:rPr>
          <w:rFonts w:ascii="Times New Roman" w:eastAsia="Times New Roman" w:hAnsi="Times New Roman"/>
          <w:lang w:val="lt-LT" w:eastAsia="lv-LV"/>
        </w:rPr>
        <w:t xml:space="preserve"> (</w:t>
      </w:r>
      <w:proofErr w:type="spellStart"/>
      <w:r>
        <w:rPr>
          <w:rFonts w:ascii="Times New Roman" w:eastAsia="Times New Roman" w:hAnsi="Times New Roman"/>
          <w:lang w:val="lt-LT" w:eastAsia="lv-LV"/>
        </w:rPr>
        <w:t>monohidrato</w:t>
      </w:r>
      <w:proofErr w:type="spellEnd"/>
      <w:r>
        <w:rPr>
          <w:rFonts w:ascii="Times New Roman" w:eastAsia="Times New Roman" w:hAnsi="Times New Roman"/>
          <w:lang w:val="lt-LT" w:eastAsia="lv-LV"/>
        </w:rPr>
        <w:t xml:space="preserve"> pavidalu) ir 0,5 mg </w:t>
      </w:r>
      <w:proofErr w:type="spellStart"/>
      <w:r>
        <w:rPr>
          <w:rFonts w:ascii="Times New Roman" w:eastAsia="Times New Roman" w:hAnsi="Times New Roman"/>
          <w:lang w:val="lt-LT" w:eastAsia="lv-LV"/>
        </w:rPr>
        <w:t>betametazono</w:t>
      </w:r>
      <w:proofErr w:type="spellEnd"/>
      <w:r>
        <w:rPr>
          <w:rFonts w:ascii="Times New Roman" w:eastAsia="Times New Roman" w:hAnsi="Times New Roman"/>
          <w:lang w:val="lt-LT" w:eastAsia="lv-LV"/>
        </w:rPr>
        <w:t xml:space="preserve"> (</w:t>
      </w:r>
      <w:proofErr w:type="spellStart"/>
      <w:r>
        <w:rPr>
          <w:rFonts w:ascii="Times New Roman" w:eastAsia="Times New Roman" w:hAnsi="Times New Roman"/>
          <w:lang w:val="lt-LT" w:eastAsia="lv-LV"/>
        </w:rPr>
        <w:t>dipropionato</w:t>
      </w:r>
      <w:proofErr w:type="spellEnd"/>
      <w:r>
        <w:rPr>
          <w:rFonts w:ascii="Times New Roman" w:eastAsia="Times New Roman" w:hAnsi="Times New Roman"/>
          <w:lang w:val="lt-LT" w:eastAsia="lv-LV"/>
        </w:rPr>
        <w:t xml:space="preserve"> pavidalu).</w:t>
      </w:r>
    </w:p>
    <w:p w:rsidR="00FA7907" w:rsidRDefault="00FA7907" w:rsidP="00FA7907">
      <w:pPr>
        <w:numPr>
          <w:ilvl w:val="0"/>
          <w:numId w:val="1"/>
        </w:numPr>
        <w:tabs>
          <w:tab w:val="left" w:pos="567"/>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 xml:space="preserve">Pagalbinės medžiagos yra skystasis parafinas, </w:t>
      </w:r>
      <w:proofErr w:type="spellStart"/>
      <w:r>
        <w:rPr>
          <w:rFonts w:ascii="Times New Roman" w:eastAsia="Times New Roman" w:hAnsi="Times New Roman"/>
          <w:lang w:val="lt-LT" w:eastAsia="lv-LV"/>
        </w:rPr>
        <w:t>polioksipropileno</w:t>
      </w:r>
      <w:proofErr w:type="spellEnd"/>
      <w:r>
        <w:rPr>
          <w:rFonts w:ascii="Times New Roman" w:eastAsia="Times New Roman" w:hAnsi="Times New Roman"/>
          <w:lang w:val="lt-LT" w:eastAsia="lv-LV"/>
        </w:rPr>
        <w:t xml:space="preserve"> </w:t>
      </w:r>
      <w:proofErr w:type="spellStart"/>
      <w:r>
        <w:rPr>
          <w:rFonts w:ascii="Times New Roman" w:eastAsia="Times New Roman" w:hAnsi="Times New Roman"/>
          <w:lang w:val="lt-LT" w:eastAsia="lv-LV"/>
        </w:rPr>
        <w:t>stearilo</w:t>
      </w:r>
      <w:proofErr w:type="spellEnd"/>
      <w:r>
        <w:rPr>
          <w:rFonts w:ascii="Times New Roman" w:eastAsia="Times New Roman" w:hAnsi="Times New Roman"/>
          <w:lang w:val="lt-LT" w:eastAsia="lv-LV"/>
        </w:rPr>
        <w:t xml:space="preserve"> eteris, </w:t>
      </w:r>
      <w:proofErr w:type="spellStart"/>
      <w:r>
        <w:rPr>
          <w:rFonts w:ascii="Times New Roman" w:eastAsia="Times New Roman" w:hAnsi="Times New Roman"/>
          <w:lang w:val="lt-LT" w:eastAsia="lv-LV"/>
        </w:rPr>
        <w:t>hidrintas</w:t>
      </w:r>
      <w:proofErr w:type="spellEnd"/>
      <w:r>
        <w:rPr>
          <w:rFonts w:ascii="Times New Roman" w:eastAsia="Times New Roman" w:hAnsi="Times New Roman"/>
          <w:lang w:val="lt-LT" w:eastAsia="lv-LV"/>
        </w:rPr>
        <w:t xml:space="preserve"> ricinos aliejus, </w:t>
      </w:r>
      <w:proofErr w:type="spellStart"/>
      <w:r>
        <w:rPr>
          <w:rFonts w:ascii="Times New Roman" w:eastAsia="Times New Roman" w:hAnsi="Times New Roman"/>
          <w:lang w:val="lt-LT" w:eastAsia="lv-LV"/>
        </w:rPr>
        <w:t>butilhidroksitoluenas</w:t>
      </w:r>
      <w:proofErr w:type="spellEnd"/>
      <w:r>
        <w:rPr>
          <w:rFonts w:ascii="Times New Roman" w:eastAsia="Times New Roman" w:hAnsi="Times New Roman"/>
          <w:lang w:val="lt-LT" w:eastAsia="lv-LV"/>
        </w:rPr>
        <w:t xml:space="preserve"> (E321), visų </w:t>
      </w:r>
      <w:proofErr w:type="spellStart"/>
      <w:r>
        <w:rPr>
          <w:rFonts w:ascii="Times New Roman" w:eastAsia="Times New Roman" w:hAnsi="Times New Roman"/>
          <w:lang w:val="lt-LT" w:eastAsia="lv-LV"/>
        </w:rPr>
        <w:t>racematų</w:t>
      </w:r>
      <w:proofErr w:type="spellEnd"/>
      <w:r>
        <w:rPr>
          <w:rFonts w:ascii="Times New Roman" w:eastAsia="Times New Roman" w:hAnsi="Times New Roman"/>
          <w:lang w:val="lt-LT" w:eastAsia="lv-LV"/>
        </w:rPr>
        <w:t xml:space="preserve"> alfa-</w:t>
      </w:r>
      <w:proofErr w:type="spellStart"/>
      <w:r>
        <w:rPr>
          <w:rFonts w:ascii="Times New Roman" w:eastAsia="Times New Roman" w:hAnsi="Times New Roman"/>
          <w:lang w:val="lt-LT" w:eastAsia="lv-LV"/>
        </w:rPr>
        <w:t>tokoferolis</w:t>
      </w:r>
      <w:proofErr w:type="spellEnd"/>
      <w:r>
        <w:rPr>
          <w:rFonts w:ascii="Times New Roman" w:eastAsia="Times New Roman" w:hAnsi="Times New Roman"/>
          <w:lang w:val="lt-LT" w:eastAsia="lv-LV"/>
        </w:rPr>
        <w:t>.</w:t>
      </w:r>
    </w:p>
    <w:p w:rsidR="00FA7907" w:rsidRDefault="00FA7907" w:rsidP="00FA7907">
      <w:pPr>
        <w:tabs>
          <w:tab w:val="left" w:pos="720"/>
        </w:tabs>
        <w:spacing w:after="0" w:line="240" w:lineRule="auto"/>
        <w:ind w:right="-2"/>
        <w:rPr>
          <w:rFonts w:ascii="Times New Roman" w:eastAsia="Times New Roman" w:hAnsi="Times New Roman"/>
          <w:b/>
          <w:noProof/>
          <w:lang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b/>
          <w:noProof/>
          <w:lang w:eastAsia="lv-LV"/>
        </w:rPr>
      </w:pPr>
      <w:proofErr w:type="spellStart"/>
      <w:r>
        <w:rPr>
          <w:rFonts w:ascii="Times New Roman" w:eastAsia="Times New Roman" w:hAnsi="Times New Roman"/>
          <w:b/>
          <w:lang w:val="lt-LT" w:eastAsia="lv-LV"/>
        </w:rPr>
        <w:t>Daivobet</w:t>
      </w:r>
      <w:proofErr w:type="spellEnd"/>
      <w:r>
        <w:rPr>
          <w:rFonts w:ascii="Times New Roman" w:eastAsia="Times New Roman" w:hAnsi="Times New Roman"/>
          <w:b/>
          <w:lang w:val="lt-LT" w:eastAsia="lv-LV"/>
        </w:rPr>
        <w:t xml:space="preserve"> išvaizda ir kiekis pakuotėje</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xml:space="preserve"> yra beveik skaidrus, bespalvis ar beveik baltas gelis, supiltas į didelio tankio polietileno buteliukus su mažo tankio polietileno antgaliais ir didelio tankio polietileno užsukamaisiais dangteliais.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Buteliukai yra sudėti į dėžutes.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Pakuočių dydžiai:</w:t>
      </w:r>
      <w:r>
        <w:rPr>
          <w:rFonts w:ascii="Times New Roman" w:eastAsia="Times New Roman" w:hAnsi="Times New Roman"/>
          <w:noProof/>
          <w:lang w:eastAsia="lv-LV"/>
        </w:rPr>
        <w:t xml:space="preserve"> </w:t>
      </w:r>
      <w:r>
        <w:rPr>
          <w:rFonts w:ascii="Times New Roman" w:eastAsia="Times New Roman" w:hAnsi="Times New Roman"/>
          <w:lang w:val="lt-LT" w:eastAsia="lv-LV"/>
        </w:rPr>
        <w:t>15 g, 30 g, 60 g, 80 g, 2 x 60 g, 2 x 80 g ir 3 x 60 g.</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r>
        <w:rPr>
          <w:rFonts w:ascii="Times New Roman" w:eastAsia="Times New Roman" w:hAnsi="Times New Roman"/>
          <w:lang w:val="lt-LT" w:eastAsia="lv-LV"/>
        </w:rPr>
        <w:t>Gali būti tiekiamos ne visų dydžių pakuotės.</w:t>
      </w:r>
    </w:p>
    <w:p w:rsidR="00FA7907" w:rsidRDefault="00FA7907" w:rsidP="00FA7907">
      <w:pPr>
        <w:numPr>
          <w:ilvl w:val="12"/>
          <w:numId w:val="0"/>
        </w:numPr>
        <w:tabs>
          <w:tab w:val="left" w:pos="720"/>
        </w:tabs>
        <w:spacing w:after="0" w:line="240" w:lineRule="auto"/>
        <w:ind w:right="-2"/>
        <w:rPr>
          <w:rFonts w:ascii="Times New Roman" w:eastAsia="Times New Roman" w:hAnsi="Times New Roman"/>
          <w:b/>
          <w:lang w:val="lt-LT"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b/>
          <w:noProof/>
          <w:lang w:eastAsia="lv-LV"/>
        </w:rPr>
      </w:pPr>
      <w:r>
        <w:rPr>
          <w:rFonts w:ascii="Times New Roman" w:eastAsia="Times New Roman" w:hAnsi="Times New Roman"/>
          <w:b/>
          <w:lang w:val="lt-LT" w:eastAsia="lv-LV"/>
        </w:rPr>
        <w:t>Registruotojas ir gamintojas</w:t>
      </w:r>
    </w:p>
    <w:p w:rsidR="00FA7907" w:rsidRDefault="00FA7907" w:rsidP="00FA7907">
      <w:pPr>
        <w:tabs>
          <w:tab w:val="left" w:pos="567"/>
        </w:tabs>
        <w:spacing w:after="0" w:line="260" w:lineRule="exact"/>
        <w:rPr>
          <w:rFonts w:ascii="Times New Roman" w:eastAsia="Times New Roman" w:hAnsi="Times New Roman"/>
          <w:noProof/>
          <w:lang w:val="lt-LT" w:eastAsia="lv-LV"/>
        </w:rPr>
      </w:pPr>
    </w:p>
    <w:p w:rsidR="00FA7907" w:rsidRDefault="00FA7907" w:rsidP="00FA7907">
      <w:pPr>
        <w:tabs>
          <w:tab w:val="left" w:pos="567"/>
        </w:tabs>
        <w:spacing w:after="0" w:line="260" w:lineRule="exact"/>
        <w:rPr>
          <w:rFonts w:ascii="Times New Roman" w:eastAsia="Times New Roman" w:hAnsi="Times New Roman"/>
          <w:i/>
          <w:noProof/>
          <w:lang w:val="lt-LT" w:eastAsia="lv-LV"/>
        </w:rPr>
      </w:pPr>
      <w:r>
        <w:rPr>
          <w:rFonts w:ascii="Times New Roman" w:eastAsia="Times New Roman" w:hAnsi="Times New Roman"/>
          <w:i/>
          <w:noProof/>
          <w:lang w:val="lt-LT" w:eastAsia="lv-LV"/>
        </w:rPr>
        <w:t>Registruotojas</w:t>
      </w:r>
    </w:p>
    <w:p w:rsidR="00FA7907" w:rsidRDefault="00FA7907" w:rsidP="00FA7907">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noProof/>
          <w:lang w:val="lt-LT" w:eastAsia="lv-LV"/>
        </w:rPr>
        <w:t xml:space="preserve">LEO </w:t>
      </w:r>
      <w:r>
        <w:rPr>
          <w:rFonts w:ascii="Times New Roman" w:eastAsia="Times New Roman" w:hAnsi="Times New Roman"/>
          <w:noProof/>
          <w:lang w:val="en-GB" w:eastAsia="lv-LV"/>
        </w:rPr>
        <w:t>Pharma A/S</w:t>
      </w:r>
    </w:p>
    <w:p w:rsidR="00FA7907" w:rsidRDefault="00FA7907" w:rsidP="00FA7907">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noProof/>
          <w:lang w:val="lt-LT" w:eastAsia="lv-LV"/>
        </w:rPr>
        <w:t>Industriparken 55</w:t>
      </w:r>
    </w:p>
    <w:p w:rsidR="00FA7907" w:rsidRDefault="00FA7907" w:rsidP="00FA7907">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noProof/>
          <w:lang w:val="lt-LT" w:eastAsia="lv-LV"/>
        </w:rPr>
        <w:t>DK-2750 Ballerup</w:t>
      </w:r>
    </w:p>
    <w:p w:rsidR="00FA7907" w:rsidRDefault="00FA7907" w:rsidP="00FA7907">
      <w:pPr>
        <w:tabs>
          <w:tab w:val="left" w:pos="567"/>
        </w:tabs>
        <w:spacing w:after="0" w:line="260" w:lineRule="exact"/>
        <w:rPr>
          <w:rFonts w:ascii="Times New Roman" w:eastAsia="Times New Roman" w:hAnsi="Times New Roman"/>
          <w:lang w:val="lt-LT" w:eastAsia="lv-LV"/>
        </w:rPr>
      </w:pPr>
      <w:r>
        <w:rPr>
          <w:rFonts w:ascii="Times New Roman" w:eastAsia="Times New Roman" w:hAnsi="Times New Roman"/>
          <w:lang w:val="lt-LT" w:eastAsia="lv-LV"/>
        </w:rPr>
        <w:t>Danija</w:t>
      </w:r>
    </w:p>
    <w:p w:rsidR="00FA7907" w:rsidRDefault="00FA7907" w:rsidP="00FA7907">
      <w:pPr>
        <w:tabs>
          <w:tab w:val="left" w:pos="567"/>
        </w:tabs>
        <w:spacing w:after="0" w:line="260" w:lineRule="exact"/>
        <w:rPr>
          <w:rFonts w:ascii="Times New Roman" w:eastAsia="Times New Roman" w:hAnsi="Times New Roman"/>
          <w:lang w:val="lt-LT" w:eastAsia="lv-LV"/>
        </w:rPr>
      </w:pPr>
    </w:p>
    <w:p w:rsidR="00FA7907" w:rsidRDefault="00FA7907" w:rsidP="00FA7907">
      <w:pPr>
        <w:numPr>
          <w:ilvl w:val="12"/>
          <w:numId w:val="0"/>
        </w:numPr>
        <w:tabs>
          <w:tab w:val="left" w:pos="720"/>
        </w:tabs>
        <w:spacing w:after="0" w:line="240" w:lineRule="auto"/>
        <w:ind w:right="-2"/>
        <w:rPr>
          <w:rFonts w:ascii="Times New Roman" w:eastAsia="Times New Roman" w:hAnsi="Times New Roman"/>
          <w:i/>
          <w:noProof/>
          <w:lang w:val="lt-LT" w:eastAsia="lv-LV"/>
        </w:rPr>
      </w:pPr>
      <w:r>
        <w:rPr>
          <w:rFonts w:ascii="Times New Roman" w:eastAsia="Times New Roman" w:hAnsi="Times New Roman"/>
          <w:i/>
          <w:lang w:val="lt-LT" w:eastAsia="lv-LV"/>
        </w:rPr>
        <w:t>Gamintojas</w:t>
      </w:r>
    </w:p>
    <w:p w:rsidR="00FA7907" w:rsidRDefault="00FA7907" w:rsidP="00FA7907">
      <w:pPr>
        <w:tabs>
          <w:tab w:val="left" w:pos="567"/>
        </w:tabs>
        <w:spacing w:after="0" w:line="260" w:lineRule="exact"/>
        <w:rPr>
          <w:rFonts w:ascii="Times New Roman" w:eastAsia="Times New Roman" w:hAnsi="Times New Roman"/>
          <w:lang w:val="en-GB" w:eastAsia="lv-LV"/>
        </w:rPr>
      </w:pPr>
      <w:r>
        <w:rPr>
          <w:rFonts w:ascii="Times New Roman" w:eastAsia="Times New Roman" w:hAnsi="Times New Roman"/>
          <w:lang w:val="en-GB" w:eastAsia="lv-LV"/>
        </w:rPr>
        <w:t>LEO Pharma A/S</w:t>
      </w:r>
    </w:p>
    <w:p w:rsidR="00FA7907" w:rsidRDefault="00FA7907" w:rsidP="00FA7907">
      <w:pPr>
        <w:tabs>
          <w:tab w:val="left" w:pos="567"/>
        </w:tabs>
        <w:spacing w:after="0" w:line="260" w:lineRule="exact"/>
        <w:rPr>
          <w:rFonts w:ascii="Times New Roman" w:eastAsia="Times New Roman" w:hAnsi="Times New Roman"/>
          <w:lang w:val="en-GB" w:eastAsia="lv-LV"/>
        </w:rPr>
      </w:pPr>
      <w:proofErr w:type="spellStart"/>
      <w:r>
        <w:rPr>
          <w:rFonts w:ascii="Times New Roman" w:eastAsia="Times New Roman" w:hAnsi="Times New Roman"/>
          <w:lang w:val="en-GB" w:eastAsia="lv-LV"/>
        </w:rPr>
        <w:t>Industriparken</w:t>
      </w:r>
      <w:proofErr w:type="spellEnd"/>
      <w:r>
        <w:rPr>
          <w:rFonts w:ascii="Times New Roman" w:eastAsia="Times New Roman" w:hAnsi="Times New Roman"/>
          <w:lang w:val="en-GB" w:eastAsia="lv-LV"/>
        </w:rPr>
        <w:t xml:space="preserve"> 55</w:t>
      </w:r>
    </w:p>
    <w:p w:rsidR="00FA7907" w:rsidRDefault="00FA7907" w:rsidP="00FA7907">
      <w:pPr>
        <w:tabs>
          <w:tab w:val="left" w:pos="567"/>
        </w:tabs>
        <w:spacing w:after="0" w:line="260" w:lineRule="exact"/>
        <w:rPr>
          <w:rFonts w:ascii="Times New Roman" w:eastAsia="Times New Roman" w:hAnsi="Times New Roman"/>
          <w:lang w:val="en-GB" w:eastAsia="lv-LV"/>
        </w:rPr>
      </w:pPr>
      <w:r>
        <w:rPr>
          <w:rFonts w:ascii="Times New Roman" w:eastAsia="Times New Roman" w:hAnsi="Times New Roman"/>
          <w:lang w:val="en-GB" w:eastAsia="lv-LV"/>
        </w:rPr>
        <w:t xml:space="preserve">DK-2750 </w:t>
      </w:r>
      <w:proofErr w:type="spellStart"/>
      <w:r>
        <w:rPr>
          <w:rFonts w:ascii="Times New Roman" w:eastAsia="Times New Roman" w:hAnsi="Times New Roman"/>
          <w:lang w:val="en-GB" w:eastAsia="lv-LV"/>
        </w:rPr>
        <w:t>Ballerup</w:t>
      </w:r>
      <w:proofErr w:type="spellEnd"/>
    </w:p>
    <w:p w:rsidR="00FA7907" w:rsidRDefault="00FA7907" w:rsidP="00FA7907">
      <w:pPr>
        <w:tabs>
          <w:tab w:val="left" w:pos="567"/>
        </w:tabs>
        <w:spacing w:after="0" w:line="260" w:lineRule="exact"/>
        <w:rPr>
          <w:rFonts w:ascii="Times New Roman" w:eastAsia="Times New Roman" w:hAnsi="Times New Roman"/>
          <w:lang w:val="en-GB" w:eastAsia="lv-LV"/>
        </w:rPr>
      </w:pPr>
      <w:proofErr w:type="spellStart"/>
      <w:r>
        <w:rPr>
          <w:rFonts w:ascii="Times New Roman" w:eastAsia="Times New Roman" w:hAnsi="Times New Roman"/>
          <w:lang w:val="en-GB" w:eastAsia="lv-LV"/>
        </w:rPr>
        <w:t>Danija</w:t>
      </w:r>
      <w:proofErr w:type="spellEnd"/>
    </w:p>
    <w:p w:rsidR="00FA7907" w:rsidRDefault="00FA7907" w:rsidP="00FA7907">
      <w:pPr>
        <w:tabs>
          <w:tab w:val="left" w:pos="567"/>
        </w:tabs>
        <w:spacing w:after="0" w:line="260" w:lineRule="exact"/>
        <w:rPr>
          <w:rFonts w:ascii="Times New Roman" w:eastAsia="Times New Roman" w:hAnsi="Times New Roman"/>
          <w:lang w:val="en-GB" w:eastAsia="lv-LV"/>
        </w:rPr>
      </w:pPr>
    </w:p>
    <w:p w:rsidR="00FA7907" w:rsidRDefault="00FA7907" w:rsidP="00FA7907">
      <w:pPr>
        <w:tabs>
          <w:tab w:val="left" w:pos="567"/>
        </w:tabs>
        <w:spacing w:after="0" w:line="260" w:lineRule="exact"/>
        <w:rPr>
          <w:rFonts w:ascii="Times New Roman" w:eastAsia="Times New Roman" w:hAnsi="Times New Roman"/>
          <w:lang w:val="en-GB" w:eastAsia="lv-LV"/>
        </w:rPr>
      </w:pPr>
      <w:proofErr w:type="spellStart"/>
      <w:proofErr w:type="gramStart"/>
      <w:r>
        <w:rPr>
          <w:rFonts w:ascii="Times New Roman" w:eastAsia="Times New Roman" w:hAnsi="Times New Roman"/>
          <w:lang w:val="en-GB" w:eastAsia="lv-LV"/>
        </w:rPr>
        <w:t>arba</w:t>
      </w:r>
      <w:proofErr w:type="spellEnd"/>
      <w:proofErr w:type="gramEnd"/>
    </w:p>
    <w:p w:rsidR="00FA7907" w:rsidRDefault="00FA7907" w:rsidP="00FA7907">
      <w:pPr>
        <w:tabs>
          <w:tab w:val="left" w:pos="567"/>
        </w:tabs>
        <w:spacing w:after="0" w:line="260" w:lineRule="exact"/>
        <w:rPr>
          <w:rFonts w:ascii="Times New Roman" w:eastAsia="Times New Roman" w:hAnsi="Times New Roman"/>
          <w:lang w:val="en-GB" w:eastAsia="lv-LV"/>
        </w:rPr>
      </w:pPr>
    </w:p>
    <w:p w:rsidR="00FA7907" w:rsidRDefault="00FA7907" w:rsidP="00FA7907">
      <w:pPr>
        <w:tabs>
          <w:tab w:val="left" w:pos="567"/>
        </w:tabs>
        <w:spacing w:after="0" w:line="260" w:lineRule="exact"/>
        <w:rPr>
          <w:rFonts w:ascii="Times New Roman" w:eastAsia="Times New Roman" w:hAnsi="Times New Roman"/>
          <w:lang w:val="en-GB" w:eastAsia="lv-LV"/>
        </w:rPr>
      </w:pPr>
      <w:r>
        <w:rPr>
          <w:rFonts w:ascii="Times New Roman" w:eastAsia="Times New Roman" w:hAnsi="Times New Roman"/>
          <w:lang w:val="en-GB" w:eastAsia="lv-LV"/>
        </w:rPr>
        <w:t>LEO Laboratories Ltd. (LEO Pharma)</w:t>
      </w:r>
    </w:p>
    <w:p w:rsidR="00FA7907" w:rsidRDefault="00FA7907" w:rsidP="00FA7907">
      <w:pPr>
        <w:tabs>
          <w:tab w:val="left" w:pos="567"/>
        </w:tabs>
        <w:spacing w:after="0" w:line="260" w:lineRule="exact"/>
        <w:rPr>
          <w:rFonts w:ascii="Times New Roman" w:eastAsia="Times New Roman" w:hAnsi="Times New Roman"/>
          <w:lang w:val="en-GB" w:eastAsia="lv-LV"/>
        </w:rPr>
      </w:pPr>
      <w:r>
        <w:rPr>
          <w:rFonts w:ascii="Times New Roman" w:eastAsia="Times New Roman" w:hAnsi="Times New Roman"/>
          <w:lang w:val="en-GB" w:eastAsia="lv-LV"/>
        </w:rPr>
        <w:t>285 Cashel Road</w:t>
      </w:r>
    </w:p>
    <w:p w:rsidR="00FA7907" w:rsidRDefault="00FA7907" w:rsidP="00FA7907">
      <w:pPr>
        <w:tabs>
          <w:tab w:val="left" w:pos="567"/>
        </w:tabs>
        <w:spacing w:after="0" w:line="260" w:lineRule="exact"/>
        <w:rPr>
          <w:rFonts w:ascii="Times New Roman" w:eastAsia="Times New Roman" w:hAnsi="Times New Roman"/>
          <w:lang w:val="en-GB" w:eastAsia="lv-LV"/>
        </w:rPr>
      </w:pPr>
      <w:r>
        <w:rPr>
          <w:rFonts w:ascii="Times New Roman" w:eastAsia="Times New Roman" w:hAnsi="Times New Roman"/>
          <w:lang w:val="en-GB" w:eastAsia="lv-LV"/>
        </w:rPr>
        <w:t>Dublin 12</w:t>
      </w:r>
    </w:p>
    <w:p w:rsidR="00FA7907" w:rsidRDefault="00FA7907" w:rsidP="00FA7907">
      <w:pPr>
        <w:tabs>
          <w:tab w:val="left" w:pos="567"/>
        </w:tabs>
        <w:spacing w:after="0" w:line="260" w:lineRule="exact"/>
        <w:rPr>
          <w:rFonts w:ascii="Times New Roman" w:eastAsia="Times New Roman" w:hAnsi="Times New Roman"/>
          <w:lang w:val="en-GB" w:eastAsia="lv-LV"/>
        </w:rPr>
      </w:pPr>
      <w:proofErr w:type="spellStart"/>
      <w:r>
        <w:rPr>
          <w:rFonts w:ascii="Times New Roman" w:eastAsia="Times New Roman" w:hAnsi="Times New Roman"/>
          <w:lang w:val="en-GB" w:eastAsia="lv-LV"/>
        </w:rPr>
        <w:t>Airija</w:t>
      </w:r>
      <w:proofErr w:type="spellEnd"/>
    </w:p>
    <w:p w:rsidR="00FA7907" w:rsidRDefault="00FA7907" w:rsidP="00FA7907">
      <w:pPr>
        <w:numPr>
          <w:ilvl w:val="12"/>
          <w:numId w:val="0"/>
        </w:numPr>
        <w:tabs>
          <w:tab w:val="left" w:pos="720"/>
        </w:tabs>
        <w:spacing w:after="0" w:line="240" w:lineRule="auto"/>
        <w:ind w:right="-2"/>
        <w:rPr>
          <w:rFonts w:ascii="Times New Roman" w:eastAsia="Times New Roman" w:hAnsi="Times New Roman"/>
          <w:b/>
          <w:noProof/>
          <w:lang w:eastAsia="lv-LV"/>
        </w:rPr>
      </w:pPr>
    </w:p>
    <w:p w:rsidR="00FA7907" w:rsidRDefault="00FA7907" w:rsidP="00FA7907">
      <w:pPr>
        <w:numPr>
          <w:ilvl w:val="12"/>
          <w:numId w:val="0"/>
        </w:numPr>
        <w:tabs>
          <w:tab w:val="left" w:pos="567"/>
        </w:tabs>
        <w:spacing w:after="0" w:line="260" w:lineRule="exact"/>
        <w:ind w:right="-2"/>
        <w:rPr>
          <w:rFonts w:ascii="Times New Roman" w:eastAsia="Times New Roman" w:hAnsi="Times New Roman"/>
          <w:snapToGrid w:val="0"/>
          <w:szCs w:val="20"/>
          <w:lang w:val="lt-LT"/>
        </w:rPr>
      </w:pPr>
      <w:r>
        <w:rPr>
          <w:rFonts w:ascii="Times New Roman" w:eastAsia="Times New Roman" w:hAnsi="Times New Roman"/>
          <w:b/>
          <w:snapToGrid w:val="0"/>
          <w:szCs w:val="20"/>
          <w:lang w:val="lt-LT"/>
        </w:rPr>
        <w:t>Šis vaistas EEE valstybėse narėse registruotas tokiais pavadinimais</w:t>
      </w:r>
      <w:r>
        <w:rPr>
          <w:rFonts w:ascii="Times New Roman" w:eastAsia="Times New Roman" w:hAnsi="Times New Roman"/>
          <w:snapToGrid w:val="0"/>
          <w:szCs w:val="20"/>
          <w:lang w:val="lt-LT"/>
        </w:rPr>
        <w:t>:</w:t>
      </w:r>
    </w:p>
    <w:p w:rsidR="00FA7907" w:rsidRDefault="00FA7907" w:rsidP="00FA7907">
      <w:pPr>
        <w:shd w:val="clear" w:color="auto" w:fill="FFFFFF"/>
        <w:tabs>
          <w:tab w:val="left" w:pos="567"/>
        </w:tabs>
        <w:spacing w:after="0" w:line="260" w:lineRule="exact"/>
        <w:rPr>
          <w:rFonts w:ascii="Times New Roman" w:eastAsia="Times New Roman" w:hAnsi="Times New Roman"/>
          <w:bCs/>
          <w:lang w:val="lt-LT" w:eastAsia="lv-LV"/>
        </w:rPr>
      </w:pPr>
      <w:proofErr w:type="spellStart"/>
      <w:r>
        <w:rPr>
          <w:rFonts w:ascii="Times New Roman" w:eastAsia="Times New Roman" w:hAnsi="Times New Roman"/>
          <w:lang w:val="lt-LT" w:eastAsia="lv-LV"/>
        </w:rPr>
        <w:t>Daivobet</w:t>
      </w:r>
      <w:proofErr w:type="spellEnd"/>
      <w:r>
        <w:rPr>
          <w:rFonts w:ascii="Times New Roman" w:eastAsia="Times New Roman" w:hAnsi="Times New Roman"/>
          <w:lang w:val="lt-LT" w:eastAsia="lv-LV"/>
        </w:rPr>
        <w:t>: Austrija, Bulgarija, Čekija,</w:t>
      </w:r>
      <w:r w:rsidRPr="00D26BE5">
        <w:rPr>
          <w:rFonts w:ascii="Times New Roman" w:hAnsi="Times New Roman"/>
          <w:lang w:val="lt-LT"/>
        </w:rPr>
        <w:t xml:space="preserve"> </w:t>
      </w:r>
      <w:r w:rsidRPr="00C7311F">
        <w:t xml:space="preserve"> </w:t>
      </w:r>
      <w:r w:rsidRPr="00C7311F">
        <w:rPr>
          <w:rFonts w:ascii="Times New Roman" w:hAnsi="Times New Roman"/>
          <w:lang w:val="lt-LT"/>
        </w:rPr>
        <w:t>Kroatija</w:t>
      </w:r>
      <w:r>
        <w:rPr>
          <w:rFonts w:ascii="Times New Roman" w:hAnsi="Times New Roman"/>
          <w:lang w:val="lt-LT"/>
        </w:rPr>
        <w:t xml:space="preserve">, </w:t>
      </w:r>
      <w:r>
        <w:rPr>
          <w:rFonts w:ascii="Times New Roman" w:eastAsia="Times New Roman" w:hAnsi="Times New Roman"/>
          <w:lang w:val="lt-LT" w:eastAsia="lv-LV"/>
        </w:rPr>
        <w:t xml:space="preserve"> Danija, Estija, Suomija, Prancūzija, Vokietija, Vengrija, Islandija, Latvija, Lietuva,  Norvegija, Lenkija, Portugalija, Rumunija, Slovakija, Slovėnija, Ispanija, Švedija.</w:t>
      </w:r>
    </w:p>
    <w:p w:rsidR="00FA7907" w:rsidRDefault="00FA7907" w:rsidP="00FA7907">
      <w:pPr>
        <w:shd w:val="clear" w:color="auto" w:fill="FFFFFF"/>
        <w:tabs>
          <w:tab w:val="left" w:pos="567"/>
        </w:tabs>
        <w:spacing w:after="0" w:line="260" w:lineRule="exact"/>
        <w:rPr>
          <w:rFonts w:ascii="Times New Roman" w:eastAsia="Times New Roman" w:hAnsi="Times New Roman"/>
          <w:lang w:val="lt-LT" w:eastAsia="lv-LV"/>
        </w:rPr>
      </w:pPr>
      <w:proofErr w:type="spellStart"/>
      <w:r>
        <w:rPr>
          <w:rFonts w:ascii="Times New Roman" w:eastAsia="Times New Roman" w:hAnsi="Times New Roman"/>
          <w:lang w:val="lt-LT" w:eastAsia="lv-LV"/>
        </w:rPr>
        <w:t>Dovobet</w:t>
      </w:r>
      <w:proofErr w:type="spellEnd"/>
      <w:r>
        <w:rPr>
          <w:rFonts w:ascii="Times New Roman" w:eastAsia="Times New Roman" w:hAnsi="Times New Roman"/>
          <w:lang w:val="lt-LT" w:eastAsia="lv-LV"/>
        </w:rPr>
        <w:t>: Belgija, Kipras, Graikija, Airija, Italija, Liuksemburgas, Nyderlandai, Jungtinė Karalystė.</w:t>
      </w:r>
    </w:p>
    <w:p w:rsidR="00FA7907" w:rsidRDefault="00FA7907" w:rsidP="00FA7907">
      <w:pPr>
        <w:tabs>
          <w:tab w:val="left" w:pos="720"/>
        </w:tabs>
        <w:spacing w:after="0" w:line="240" w:lineRule="auto"/>
        <w:rPr>
          <w:rFonts w:ascii="Times New Roman" w:eastAsia="Times New Roman" w:hAnsi="Times New Roman"/>
          <w:lang w:val="lt-LT" w:eastAsia="lv-LV"/>
        </w:rPr>
      </w:pPr>
    </w:p>
    <w:p w:rsidR="00FA7907" w:rsidRDefault="00FA7907" w:rsidP="00FA7907">
      <w:pPr>
        <w:numPr>
          <w:ilvl w:val="12"/>
          <w:numId w:val="0"/>
        </w:numPr>
        <w:tabs>
          <w:tab w:val="left" w:pos="720"/>
        </w:tabs>
        <w:spacing w:after="0" w:line="240" w:lineRule="auto"/>
        <w:rPr>
          <w:rFonts w:ascii="Times New Roman" w:eastAsia="Times New Roman" w:hAnsi="Times New Roman"/>
          <w:noProof/>
          <w:lang w:eastAsia="lv-LV"/>
        </w:rPr>
      </w:pPr>
      <w:r>
        <w:rPr>
          <w:rFonts w:ascii="Times New Roman" w:eastAsia="Times New Roman" w:hAnsi="Times New Roman"/>
          <w:b/>
          <w:lang w:val="lt-LT" w:eastAsia="lv-LV"/>
        </w:rPr>
        <w:t>Šis pakuotės lapelis paskutinį kartą peržiūrėtas 2022-11-15.</w:t>
      </w:r>
    </w:p>
    <w:p w:rsidR="00FA7907" w:rsidRDefault="00FA7907" w:rsidP="00FA7907">
      <w:pPr>
        <w:numPr>
          <w:ilvl w:val="12"/>
          <w:numId w:val="0"/>
        </w:numPr>
        <w:tabs>
          <w:tab w:val="left" w:pos="720"/>
        </w:tabs>
        <w:spacing w:after="0" w:line="240" w:lineRule="auto"/>
        <w:ind w:right="-2"/>
        <w:rPr>
          <w:rFonts w:ascii="Times New Roman" w:eastAsia="Times New Roman" w:hAnsi="Times New Roman"/>
          <w:noProof/>
          <w:lang w:eastAsia="lv-LV"/>
        </w:rPr>
      </w:pPr>
    </w:p>
    <w:p w:rsidR="00FA7907" w:rsidRDefault="00FA7907" w:rsidP="00FA7907">
      <w:pPr>
        <w:spacing w:after="0" w:line="240" w:lineRule="auto"/>
        <w:rPr>
          <w:rFonts w:ascii="Times New Roman" w:hAnsi="Times New Roman"/>
          <w:b/>
          <w:i/>
          <w:lang w:val="lt-LT"/>
        </w:rPr>
      </w:pPr>
      <w:r>
        <w:rPr>
          <w:rFonts w:ascii="Times New Roman" w:hAnsi="Times New Roman"/>
        </w:rPr>
        <w:t>Išsami informacija apie šį vaistin</w:t>
      </w:r>
      <w:r>
        <w:rPr>
          <w:rFonts w:ascii="Times New Roman" w:hAnsi="Times New Roman"/>
          <w:lang w:val="lt-LT"/>
        </w:rPr>
        <w:t>ą</w:t>
      </w:r>
      <w:r>
        <w:rPr>
          <w:rFonts w:ascii="Times New Roman" w:hAnsi="Times New Roman"/>
        </w:rPr>
        <w:t xml:space="preserve"> pateikiama Valstybinės vaistų kontrolės tarnybos prie Lietuvos Respublikos sveikatos apsaugos ministerijos tinklalapyje</w:t>
      </w:r>
      <w:r>
        <w:rPr>
          <w:rFonts w:ascii="Times New Roman" w:hAnsi="Times New Roman"/>
          <w:b/>
          <w:i/>
          <w:lang w:val="lt-LT"/>
        </w:rPr>
        <w:t xml:space="preserve"> </w:t>
      </w:r>
      <w:hyperlink r:id="rId9" w:history="1">
        <w:r w:rsidRPr="001F698E">
          <w:rPr>
            <w:rStyle w:val="Hipersaitas"/>
            <w:color w:val="0000FF"/>
            <w:u w:val="single"/>
            <w:lang w:val="lt-LT"/>
          </w:rPr>
          <w:t>http://www.vvkt.lt/</w:t>
        </w:r>
      </w:hyperlink>
      <w:r>
        <w:rPr>
          <w:rFonts w:ascii="Times New Roman" w:hAnsi="Times New Roman"/>
          <w:b/>
          <w:i/>
          <w:lang w:val="lt-LT"/>
        </w:rPr>
        <w:t>.</w:t>
      </w:r>
    </w:p>
    <w:p w:rsidR="009041DB" w:rsidRDefault="009041DB">
      <w:bookmarkStart w:id="3" w:name="_GoBack"/>
      <w:bookmarkEnd w:id="3"/>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39E6"/>
    <w:multiLevelType w:val="hybridMultilevel"/>
    <w:tmpl w:val="C214011A"/>
    <w:lvl w:ilvl="0" w:tplc="BA0C18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D50D8"/>
    <w:multiLevelType w:val="hybridMultilevel"/>
    <w:tmpl w:val="885A8DB6"/>
    <w:lvl w:ilvl="0" w:tplc="BA0C18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CF6D25"/>
    <w:multiLevelType w:val="hybridMultilevel"/>
    <w:tmpl w:val="40623F52"/>
    <w:lvl w:ilvl="0" w:tplc="A1C6A342">
      <w:start w:val="5"/>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907"/>
    <w:rsid w:val="00234094"/>
    <w:rsid w:val="002A211A"/>
    <w:rsid w:val="00344695"/>
    <w:rsid w:val="00356AB3"/>
    <w:rsid w:val="004216A4"/>
    <w:rsid w:val="006860E9"/>
    <w:rsid w:val="009041DB"/>
    <w:rsid w:val="00975D35"/>
    <w:rsid w:val="00D9054B"/>
    <w:rsid w:val="00D95EFF"/>
    <w:rsid w:val="00EE3634"/>
    <w:rsid w:val="00FA7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AB628-D074-49EF-9AB8-01463345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7907"/>
    <w:pPr>
      <w:spacing w:after="200" w:line="276" w:lineRule="auto"/>
    </w:pPr>
    <w:rPr>
      <w:rFonts w:ascii="Calibri" w:eastAsia="Calibri" w:hAnsi="Calibri" w:cs="Times New Roman"/>
      <w:lang w:val="lv-LV"/>
    </w:rPr>
  </w:style>
  <w:style w:type="paragraph" w:styleId="Antrat8">
    <w:name w:val="heading 8"/>
    <w:aliases w:val="Heading 8 Char2,Heading 8 Char1 Char,Antraštė 8 Diagrama Char Char,Heading 8 Char1 Diagrama Char Char,Heading 8 Char Char Char Char Char Char Diagrama Char Char,Heading 8 Char Char Char Char Char Char Char Char Diagrama Char Char"/>
    <w:basedOn w:val="prastasis"/>
    <w:next w:val="prastasis"/>
    <w:link w:val="Hipersaitas"/>
    <w:uiPriority w:val="99"/>
    <w:unhideWhenUsed/>
    <w:qFormat/>
    <w:rsid w:val="00FA7907"/>
    <w:pPr>
      <w:keepNext/>
      <w:tabs>
        <w:tab w:val="left" w:pos="567"/>
      </w:tabs>
      <w:spacing w:after="0" w:line="260" w:lineRule="exact"/>
      <w:ind w:left="567" w:hanging="567"/>
      <w:jc w:val="both"/>
      <w:outlineLvl w:val="7"/>
    </w:pPr>
    <w:rPr>
      <w:rFonts w:ascii="Times New Roman" w:eastAsia="Times New Roman" w:hAnsi="Times New Roman"/>
      <w:b/>
      <w:i/>
      <w:sz w:val="20"/>
      <w:szCs w:val="20"/>
      <w:lang w:val="en-GB" w:eastAsia="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8Diagrama">
    <w:name w:val="Antraštė 8 Diagrama"/>
    <w:basedOn w:val="Numatytasispastraiposriftas"/>
    <w:uiPriority w:val="9"/>
    <w:semiHidden/>
    <w:rsid w:val="00FA7907"/>
    <w:rPr>
      <w:rFonts w:asciiTheme="majorHAnsi" w:eastAsiaTheme="majorEastAsia" w:hAnsiTheme="majorHAnsi" w:cstheme="majorBidi"/>
      <w:color w:val="272727" w:themeColor="text1" w:themeTint="D8"/>
      <w:sz w:val="21"/>
      <w:szCs w:val="21"/>
      <w:lang w:val="lv-LV"/>
    </w:rPr>
  </w:style>
  <w:style w:type="character" w:styleId="Hipersaitas">
    <w:name w:val="Hyperlink"/>
    <w:aliases w:val="Heading 8 Char2 Diagrama,Heading 8 Char1 Char Diagrama,Antraštė 8 Diagrama Char Char Diagrama,Heading 8 Char1 Diagrama Char Char Diagrama,Heading 8 Char Char Char Char Char Char Diagrama Char Char Diagrama"/>
    <w:link w:val="Antrat8"/>
    <w:uiPriority w:val="99"/>
    <w:unhideWhenUsed/>
    <w:rsid w:val="00FA7907"/>
    <w:rPr>
      <w:rFonts w:ascii="Times New Roman" w:hAnsi="Times New Roman" w:cs="Times New Roman"/>
      <w:b/>
      <w:i/>
      <w:sz w:val="20"/>
      <w:szCs w:val="20"/>
      <w:lang w:val="en-GB" w:eastAsia="lv-LV"/>
    </w:rPr>
  </w:style>
  <w:style w:type="paragraph" w:styleId="Sraopastraipa">
    <w:name w:val="List Paragraph"/>
    <w:basedOn w:val="prastasis"/>
    <w:uiPriority w:val="34"/>
    <w:qFormat/>
    <w:rsid w:val="00FA7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10757</Words>
  <Characters>6132</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2022-11-18T08:57:00Z</dcterms:created>
  <dcterms:modified xsi:type="dcterms:W3CDTF">2022-11-18T08:57:00Z</dcterms:modified>
</cp:coreProperties>
</file>