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06114B">
        <w:rPr>
          <w:rFonts w:ascii="Times New Roman" w:eastAsia="Times New Roman" w:hAnsi="Times New Roman" w:cs="Times New Roman"/>
          <w:b/>
          <w:bCs/>
          <w:iCs/>
          <w:snapToGrid w:val="0"/>
          <w:szCs w:val="28"/>
          <w:lang w:eastAsia="x-none"/>
        </w:rPr>
        <w:t>I PRIEDAS</w:t>
      </w:r>
    </w:p>
    <w:p w:rsidR="0006114B" w:rsidRPr="0006114B" w:rsidRDefault="0006114B" w:rsidP="0006114B">
      <w:pPr>
        <w:tabs>
          <w:tab w:val="left" w:pos="567"/>
        </w:tabs>
        <w:spacing w:after="0" w:line="240" w:lineRule="auto"/>
        <w:rPr>
          <w:rFonts w:ascii="Times New Roman" w:eastAsia="Times New Roman" w:hAnsi="Times New Roman" w:cs="Times New Roman"/>
          <w:snapToGrid w:val="0"/>
          <w:szCs w:val="24"/>
        </w:rPr>
      </w:pPr>
    </w:p>
    <w:p w:rsidR="0006114B" w:rsidRPr="0006114B" w:rsidRDefault="0006114B" w:rsidP="0006114B">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06114B">
        <w:rPr>
          <w:rFonts w:ascii="Times New Roman" w:eastAsia="Times New Roman" w:hAnsi="Times New Roman" w:cs="Times New Roman"/>
          <w:b/>
          <w:snapToGrid w:val="0"/>
          <w:szCs w:val="20"/>
        </w:rPr>
        <w:t>PREPARATO CHARAKTERISTIKŲ SANTRAUKA</w:t>
      </w:r>
    </w:p>
    <w:p w:rsidR="0006114B" w:rsidRPr="0006114B" w:rsidRDefault="0006114B" w:rsidP="0006114B">
      <w:pPr>
        <w:tabs>
          <w:tab w:val="left" w:pos="567"/>
        </w:tabs>
        <w:spacing w:after="0" w:line="240" w:lineRule="auto"/>
        <w:rPr>
          <w:rFonts w:ascii="Times New Roman" w:eastAsia="Times New Roman" w:hAnsi="Times New Roman" w:cs="Times New Roman"/>
          <w:b/>
          <w:snapToGrid w:val="0"/>
        </w:rPr>
      </w:pPr>
      <w:r w:rsidRPr="0006114B">
        <w:rPr>
          <w:rFonts w:ascii="Times New Roman" w:eastAsia="Times New Roman" w:hAnsi="Times New Roman" w:cs="Times New Roman"/>
          <w:snapToGrid w:val="0"/>
          <w:szCs w:val="20"/>
          <w:lang w:eastAsia="zh-CN"/>
        </w:rPr>
        <w:br w:type="page"/>
      </w:r>
      <w:r w:rsidRPr="0006114B">
        <w:rPr>
          <w:rFonts w:ascii="Times New Roman" w:eastAsia="Times New Roman" w:hAnsi="Times New Roman" w:cs="Times New Roman"/>
          <w:b/>
          <w:snapToGrid w:val="0"/>
          <w:szCs w:val="20"/>
        </w:rPr>
        <w:lastRenderedPageBreak/>
        <w:t>1.</w:t>
      </w:r>
      <w:r w:rsidRPr="0006114B">
        <w:rPr>
          <w:rFonts w:ascii="Times New Roman" w:eastAsia="Times New Roman" w:hAnsi="Times New Roman" w:cs="Times New Roman"/>
          <w:b/>
          <w:snapToGrid w:val="0"/>
          <w:szCs w:val="20"/>
        </w:rPr>
        <w:tab/>
        <w:t>VAISTINIO PREPARATO PAVADINIMAS</w:t>
      </w:r>
    </w:p>
    <w:p w:rsidR="0006114B" w:rsidRPr="0006114B" w:rsidRDefault="0006114B" w:rsidP="0006114B">
      <w:pPr>
        <w:spacing w:after="0" w:line="240" w:lineRule="auto"/>
        <w:rPr>
          <w:rFonts w:ascii="Times New Roman" w:eastAsia="Times New Roman" w:hAnsi="Times New Roman" w:cs="Times New Roman"/>
          <w:iCs/>
          <w:snapToGrid w:val="0"/>
        </w:rPr>
      </w:pPr>
    </w:p>
    <w:p w:rsidR="0006114B" w:rsidRPr="0006114B" w:rsidRDefault="0006114B" w:rsidP="0006114B">
      <w:pPr>
        <w:tabs>
          <w:tab w:val="left" w:pos="0"/>
        </w:tabs>
        <w:spacing w:after="0" w:line="260" w:lineRule="exact"/>
        <w:rPr>
          <w:rFonts w:ascii="Times New Roman" w:eastAsia="Times New Roman" w:hAnsi="Times New Roman" w:cs="Times New Roman"/>
          <w:snapToGrid w:val="0"/>
          <w:szCs w:val="20"/>
        </w:rPr>
      </w:pPr>
      <w:proofErr w:type="spellStart"/>
      <w:r w:rsidRPr="0006114B">
        <w:rPr>
          <w:rFonts w:ascii="Times New Roman" w:eastAsia="Times New Roman" w:hAnsi="Times New Roman" w:cs="Times New Roman"/>
          <w:snapToGrid w:val="0"/>
          <w:szCs w:val="20"/>
        </w:rPr>
        <w:t>Pcolina</w:t>
      </w:r>
      <w:proofErr w:type="spellEnd"/>
      <w:r w:rsidRPr="0006114B">
        <w:rPr>
          <w:rFonts w:ascii="Times New Roman" w:eastAsia="Times New Roman" w:hAnsi="Times New Roman" w:cs="Times New Roman"/>
          <w:snapToGrid w:val="0"/>
          <w:szCs w:val="20"/>
        </w:rPr>
        <w:t xml:space="preserve"> 1 </w:t>
      </w:r>
      <w:proofErr w:type="spellStart"/>
      <w:r w:rsidRPr="0006114B">
        <w:rPr>
          <w:rFonts w:ascii="Times New Roman" w:eastAsia="Times New Roman" w:hAnsi="Times New Roman" w:cs="Times New Roman"/>
          <w:snapToGrid w:val="0"/>
          <w:szCs w:val="20"/>
        </w:rPr>
        <w:t>GBq</w:t>
      </w:r>
      <w:proofErr w:type="spellEnd"/>
      <w:r w:rsidRPr="0006114B">
        <w:rPr>
          <w:rFonts w:ascii="Times New Roman" w:eastAsia="Times New Roman" w:hAnsi="Times New Roman" w:cs="Times New Roman"/>
          <w:snapToGrid w:val="0"/>
          <w:szCs w:val="20"/>
        </w:rPr>
        <w:t>/ml injekcinis tirpalas</w:t>
      </w:r>
    </w:p>
    <w:p w:rsidR="0006114B" w:rsidRPr="0006114B" w:rsidRDefault="0006114B" w:rsidP="0006114B">
      <w:pPr>
        <w:widowControl w:val="0"/>
        <w:spacing w:after="0" w:line="240" w:lineRule="auto"/>
        <w:rPr>
          <w:rFonts w:ascii="Times New Roman" w:eastAsia="Times New Roman" w:hAnsi="Times New Roman" w:cs="Times New Roman"/>
          <w:snapToGrid w:val="0"/>
        </w:rPr>
      </w:pPr>
    </w:p>
    <w:p w:rsidR="0006114B" w:rsidRPr="0006114B" w:rsidRDefault="0006114B" w:rsidP="0006114B">
      <w:pPr>
        <w:widowControl w:val="0"/>
        <w:spacing w:after="0" w:line="240" w:lineRule="auto"/>
        <w:rPr>
          <w:rFonts w:ascii="Times New Roman" w:eastAsia="Times New Roman" w:hAnsi="Times New Roman" w:cs="Times New Roman"/>
          <w:bCs/>
          <w:snapToGrid w:val="0"/>
        </w:rPr>
      </w:pPr>
    </w:p>
    <w:p w:rsidR="0006114B" w:rsidRPr="0006114B" w:rsidRDefault="0006114B" w:rsidP="0006114B">
      <w:pPr>
        <w:widowControl w:val="0"/>
        <w:tabs>
          <w:tab w:val="left" w:pos="567"/>
        </w:tabs>
        <w:spacing w:after="0" w:line="240" w:lineRule="auto"/>
        <w:jc w:val="both"/>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2.</w:t>
      </w:r>
      <w:r w:rsidRPr="0006114B">
        <w:rPr>
          <w:rFonts w:ascii="Times New Roman" w:eastAsia="Times New Roman" w:hAnsi="Times New Roman" w:cs="Times New Roman"/>
          <w:b/>
          <w:snapToGrid w:val="0"/>
          <w:szCs w:val="20"/>
        </w:rPr>
        <w:tab/>
        <w:t>KOKYBINĖ IR KIEKYBINĖ SUDĖTIS</w:t>
      </w:r>
    </w:p>
    <w:p w:rsidR="0006114B" w:rsidRPr="0006114B" w:rsidRDefault="0006114B" w:rsidP="0006114B">
      <w:pPr>
        <w:widowControl w:val="0"/>
        <w:spacing w:after="0" w:line="240" w:lineRule="auto"/>
        <w:jc w:val="both"/>
        <w:rPr>
          <w:rFonts w:ascii="Times New Roman" w:eastAsia="Times New Roman" w:hAnsi="Times New Roman" w:cs="Times New Roman"/>
          <w:bCs/>
          <w:snapToGrid w:val="0"/>
        </w:rPr>
      </w:pPr>
    </w:p>
    <w:p w:rsidR="0006114B" w:rsidRPr="0006114B" w:rsidRDefault="0006114B" w:rsidP="0006114B">
      <w:pPr>
        <w:widowControl w:val="0"/>
        <w:spacing w:after="0" w:line="240" w:lineRule="auto"/>
        <w:rPr>
          <w:rFonts w:ascii="Times New Roman" w:eastAsia="Times New Roman" w:hAnsi="Times New Roman" w:cs="Times New Roman"/>
          <w:bCs/>
          <w:snapToGrid w:val="0"/>
        </w:rPr>
      </w:pPr>
      <w:r w:rsidRPr="0006114B">
        <w:rPr>
          <w:rFonts w:ascii="Times New Roman" w:eastAsia="Times New Roman" w:hAnsi="Times New Roman" w:cs="Times New Roman"/>
          <w:snapToGrid w:val="0"/>
          <w:szCs w:val="20"/>
        </w:rPr>
        <w:t>Viename ml injekcinio tirpalo yra 1 </w:t>
      </w:r>
      <w:proofErr w:type="spellStart"/>
      <w:r w:rsidRPr="0006114B">
        <w:rPr>
          <w:rFonts w:ascii="Times New Roman" w:eastAsia="Times New Roman" w:hAnsi="Times New Roman" w:cs="Times New Roman"/>
          <w:snapToGrid w:val="0"/>
          <w:szCs w:val="20"/>
        </w:rPr>
        <w:t>GBq</w:t>
      </w:r>
      <w:proofErr w:type="spellEnd"/>
      <w:r w:rsidRPr="0006114B">
        <w:rPr>
          <w:rFonts w:ascii="Times New Roman" w:eastAsia="Times New Roman" w:hAnsi="Times New Roman" w:cs="Times New Roman"/>
          <w:snapToGrid w:val="0"/>
          <w:szCs w:val="20"/>
        </w:rPr>
        <w:t xml:space="preserve"> </w:t>
      </w:r>
      <w:proofErr w:type="spellStart"/>
      <w:r w:rsidRPr="0006114B">
        <w:rPr>
          <w:rFonts w:ascii="Times New Roman" w:eastAsia="Times New Roman" w:hAnsi="Times New Roman" w:cs="Times New Roman"/>
          <w:snapToGrid w:val="0"/>
          <w:szCs w:val="20"/>
        </w:rPr>
        <w:t>fluorometil</w:t>
      </w:r>
      <w:proofErr w:type="spellEnd"/>
      <w:r w:rsidRPr="0006114B">
        <w:rPr>
          <w:rFonts w:ascii="Times New Roman" w:eastAsia="Times New Roman" w:hAnsi="Times New Roman" w:cs="Times New Roman"/>
          <w:snapToGrid w:val="0"/>
          <w:szCs w:val="20"/>
        </w:rPr>
        <w:t>-(</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F)-dimetil-2-hidroksietilamonio chlorido (</w:t>
      </w: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 xml:space="preserve">F) chlorido), </w:t>
      </w:r>
      <w:proofErr w:type="spellStart"/>
      <w:r w:rsidRPr="0006114B">
        <w:rPr>
          <w:rFonts w:ascii="Times New Roman" w:eastAsia="Times New Roman" w:hAnsi="Times New Roman" w:cs="Times New Roman"/>
          <w:snapToGrid w:val="0"/>
          <w:szCs w:val="20"/>
        </w:rPr>
        <w:t>matavimus</w:t>
      </w:r>
      <w:proofErr w:type="spellEnd"/>
      <w:r w:rsidRPr="0006114B">
        <w:rPr>
          <w:rFonts w:ascii="Times New Roman" w:eastAsia="Times New Roman" w:hAnsi="Times New Roman" w:cs="Times New Roman"/>
          <w:snapToGrid w:val="0"/>
          <w:szCs w:val="20"/>
        </w:rPr>
        <w:t xml:space="preserve"> atliekant kalibravimo dieną ir kalibravimo laiku.</w:t>
      </w:r>
    </w:p>
    <w:p w:rsidR="0006114B" w:rsidRPr="0006114B" w:rsidRDefault="0006114B" w:rsidP="0006114B">
      <w:pPr>
        <w:widowControl w:val="0"/>
        <w:spacing w:after="0" w:line="240" w:lineRule="auto"/>
        <w:rPr>
          <w:rFonts w:ascii="Times New Roman" w:eastAsia="Times New Roman" w:hAnsi="Times New Roman" w:cs="Times New Roman"/>
          <w:bCs/>
          <w:snapToGrid w:val="0"/>
        </w:rPr>
      </w:pPr>
    </w:p>
    <w:p w:rsidR="0006114B" w:rsidRPr="0006114B" w:rsidRDefault="0006114B" w:rsidP="0006114B">
      <w:pPr>
        <w:widowControl w:val="0"/>
        <w:spacing w:after="0" w:line="240" w:lineRule="auto"/>
        <w:rPr>
          <w:rFonts w:ascii="Times New Roman" w:eastAsia="Times New Roman" w:hAnsi="Times New Roman" w:cs="Times New Roman"/>
          <w:bCs/>
          <w:snapToGrid w:val="0"/>
        </w:rPr>
      </w:pPr>
      <w:r w:rsidRPr="0006114B">
        <w:rPr>
          <w:rFonts w:ascii="Times New Roman" w:eastAsia="Times New Roman" w:hAnsi="Times New Roman" w:cs="Times New Roman"/>
          <w:snapToGrid w:val="0"/>
          <w:szCs w:val="20"/>
        </w:rPr>
        <w:t>Bendras nurodytu laiku išmatuotas flakono turinio aktyvumas yra nuo 0,5 </w:t>
      </w:r>
      <w:proofErr w:type="spellStart"/>
      <w:r w:rsidRPr="0006114B">
        <w:rPr>
          <w:rFonts w:ascii="Times New Roman" w:eastAsia="Times New Roman" w:hAnsi="Times New Roman" w:cs="Times New Roman"/>
          <w:snapToGrid w:val="0"/>
          <w:szCs w:val="20"/>
        </w:rPr>
        <w:t>GBq</w:t>
      </w:r>
      <w:proofErr w:type="spellEnd"/>
      <w:r w:rsidRPr="0006114B">
        <w:rPr>
          <w:rFonts w:ascii="Times New Roman" w:eastAsia="Times New Roman" w:hAnsi="Times New Roman" w:cs="Times New Roman"/>
          <w:snapToGrid w:val="0"/>
          <w:szCs w:val="20"/>
        </w:rPr>
        <w:t xml:space="preserve"> iki 15,0 </w:t>
      </w:r>
      <w:proofErr w:type="spellStart"/>
      <w:r w:rsidRPr="0006114B">
        <w:rPr>
          <w:rFonts w:ascii="Times New Roman" w:eastAsia="Times New Roman" w:hAnsi="Times New Roman" w:cs="Times New Roman"/>
          <w:snapToGrid w:val="0"/>
          <w:szCs w:val="20"/>
        </w:rPr>
        <w:t>GBq</w:t>
      </w:r>
      <w:proofErr w:type="spellEnd"/>
      <w:r w:rsidRPr="0006114B">
        <w:rPr>
          <w:rFonts w:ascii="Times New Roman" w:eastAsia="Times New Roman" w:hAnsi="Times New Roman" w:cs="Times New Roman"/>
          <w:snapToGrid w:val="0"/>
          <w:szCs w:val="20"/>
        </w:rPr>
        <w:t>.</w:t>
      </w:r>
    </w:p>
    <w:p w:rsidR="0006114B" w:rsidRPr="0006114B" w:rsidRDefault="0006114B" w:rsidP="0006114B">
      <w:pPr>
        <w:widowControl w:val="0"/>
        <w:spacing w:after="0" w:line="240" w:lineRule="auto"/>
        <w:rPr>
          <w:rFonts w:ascii="Times New Roman" w:eastAsia="Times New Roman" w:hAnsi="Times New Roman" w:cs="Times New Roman"/>
          <w:bCs/>
          <w:snapToGrid w:val="0"/>
        </w:rPr>
      </w:pPr>
    </w:p>
    <w:p w:rsidR="0006114B" w:rsidRPr="0006114B" w:rsidRDefault="0006114B" w:rsidP="0006114B">
      <w:pPr>
        <w:widowControl w:val="0"/>
        <w:spacing w:after="0" w:line="240" w:lineRule="auto"/>
        <w:rPr>
          <w:rFonts w:ascii="Times New Roman" w:eastAsia="Times New Roman" w:hAnsi="Times New Roman" w:cs="Times New Roman"/>
          <w:bCs/>
          <w:snapToGrid w:val="0"/>
        </w:rPr>
      </w:pPr>
      <w:r w:rsidRPr="0006114B">
        <w:rPr>
          <w:rFonts w:ascii="Times New Roman" w:eastAsia="Times New Roman" w:hAnsi="Times New Roman" w:cs="Times New Roman"/>
          <w:snapToGrid w:val="0"/>
          <w:szCs w:val="20"/>
        </w:rPr>
        <w:t>Radionuklido fluorido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 xml:space="preserve">F) pusėjimo trukmė yra 109,8 minutės, jis skleidžia </w:t>
      </w:r>
      <w:proofErr w:type="spellStart"/>
      <w:r w:rsidRPr="0006114B">
        <w:rPr>
          <w:rFonts w:ascii="Times New Roman" w:eastAsia="Times New Roman" w:hAnsi="Times New Roman" w:cs="Times New Roman"/>
          <w:snapToGrid w:val="0"/>
          <w:szCs w:val="20"/>
        </w:rPr>
        <w:t>pozitroninę</w:t>
      </w:r>
      <w:proofErr w:type="spellEnd"/>
      <w:r w:rsidRPr="0006114B">
        <w:rPr>
          <w:rFonts w:ascii="Times New Roman" w:eastAsia="Times New Roman" w:hAnsi="Times New Roman" w:cs="Times New Roman"/>
          <w:snapToGrid w:val="0"/>
          <w:szCs w:val="20"/>
        </w:rPr>
        <w:t xml:space="preserve"> radiaciją, kurios didžiausia energija yra 0,633 </w:t>
      </w:r>
      <w:proofErr w:type="spellStart"/>
      <w:r w:rsidRPr="0006114B">
        <w:rPr>
          <w:rFonts w:ascii="Times New Roman" w:eastAsia="Times New Roman" w:hAnsi="Times New Roman" w:cs="Times New Roman"/>
          <w:snapToGrid w:val="0"/>
          <w:szCs w:val="20"/>
        </w:rPr>
        <w:t>MeV</w:t>
      </w:r>
      <w:proofErr w:type="spellEnd"/>
      <w:r w:rsidRPr="0006114B">
        <w:rPr>
          <w:rFonts w:ascii="Times New Roman" w:eastAsia="Times New Roman" w:hAnsi="Times New Roman" w:cs="Times New Roman"/>
          <w:snapToGrid w:val="0"/>
          <w:szCs w:val="20"/>
        </w:rPr>
        <w:t xml:space="preserve">, ir kurią seka </w:t>
      </w:r>
      <w:proofErr w:type="spellStart"/>
      <w:r w:rsidRPr="0006114B">
        <w:rPr>
          <w:rFonts w:ascii="Times New Roman" w:eastAsia="Times New Roman" w:hAnsi="Times New Roman" w:cs="Times New Roman"/>
          <w:snapToGrid w:val="0"/>
          <w:szCs w:val="20"/>
        </w:rPr>
        <w:t>fotoninė</w:t>
      </w:r>
      <w:proofErr w:type="spellEnd"/>
      <w:r w:rsidRPr="0006114B">
        <w:rPr>
          <w:rFonts w:ascii="Times New Roman" w:eastAsia="Times New Roman" w:hAnsi="Times New Roman" w:cs="Times New Roman"/>
          <w:snapToGrid w:val="0"/>
          <w:szCs w:val="20"/>
        </w:rPr>
        <w:t xml:space="preserve"> naikinimo 0,511 </w:t>
      </w:r>
      <w:proofErr w:type="spellStart"/>
      <w:r w:rsidRPr="0006114B">
        <w:rPr>
          <w:rFonts w:ascii="Times New Roman" w:eastAsia="Times New Roman" w:hAnsi="Times New Roman" w:cs="Times New Roman"/>
          <w:snapToGrid w:val="0"/>
          <w:szCs w:val="20"/>
        </w:rPr>
        <w:t>MeV</w:t>
      </w:r>
      <w:proofErr w:type="spellEnd"/>
      <w:r w:rsidRPr="0006114B">
        <w:rPr>
          <w:rFonts w:ascii="Times New Roman" w:eastAsia="Times New Roman" w:hAnsi="Times New Roman" w:cs="Times New Roman"/>
          <w:snapToGrid w:val="0"/>
          <w:szCs w:val="20"/>
        </w:rPr>
        <w:t xml:space="preserve"> radiacija.</w:t>
      </w:r>
    </w:p>
    <w:p w:rsidR="0006114B" w:rsidRPr="0006114B" w:rsidRDefault="0006114B" w:rsidP="0006114B">
      <w:pPr>
        <w:widowControl w:val="0"/>
        <w:spacing w:after="0" w:line="240" w:lineRule="auto"/>
        <w:rPr>
          <w:rFonts w:ascii="Times New Roman" w:eastAsia="Times New Roman" w:hAnsi="Times New Roman" w:cs="Times New Roman"/>
          <w:bCs/>
          <w:snapToGrid w:val="0"/>
        </w:rPr>
      </w:pPr>
    </w:p>
    <w:p w:rsidR="0006114B" w:rsidRPr="0006114B" w:rsidRDefault="0006114B" w:rsidP="0006114B">
      <w:pPr>
        <w:tabs>
          <w:tab w:val="left" w:pos="0"/>
        </w:tabs>
        <w:spacing w:after="0" w:line="260" w:lineRule="exact"/>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u w:val="single"/>
        </w:rPr>
        <w:t>Pagalbinė medžiaga, kurios poveikis žinomas</w:t>
      </w:r>
      <w:r w:rsidRPr="0006114B">
        <w:rPr>
          <w:rFonts w:ascii="Times New Roman" w:eastAsia="Times New Roman" w:hAnsi="Times New Roman" w:cs="Times New Roman"/>
          <w:snapToGrid w:val="0"/>
          <w:szCs w:val="20"/>
        </w:rPr>
        <w:t xml:space="preserve">: kiekviename </w:t>
      </w:r>
      <w:proofErr w:type="spellStart"/>
      <w:r w:rsidRPr="0006114B">
        <w:rPr>
          <w:rFonts w:ascii="Times New Roman" w:eastAsia="Times New Roman" w:hAnsi="Times New Roman" w:cs="Times New Roman"/>
          <w:snapToGrid w:val="0"/>
          <w:szCs w:val="20"/>
        </w:rPr>
        <w:t>Pcolina</w:t>
      </w:r>
      <w:proofErr w:type="spellEnd"/>
      <w:r w:rsidRPr="0006114B">
        <w:rPr>
          <w:rFonts w:ascii="Times New Roman" w:eastAsia="Times New Roman" w:hAnsi="Times New Roman" w:cs="Times New Roman"/>
          <w:snapToGrid w:val="0"/>
          <w:szCs w:val="20"/>
        </w:rPr>
        <w:t xml:space="preserve"> injekcinio tirpalo ml yra 3,5 mg natrio.</w:t>
      </w:r>
    </w:p>
    <w:p w:rsidR="0006114B" w:rsidRPr="0006114B" w:rsidRDefault="0006114B" w:rsidP="0006114B">
      <w:pPr>
        <w:widowControl w:val="0"/>
        <w:spacing w:after="0" w:line="240" w:lineRule="auto"/>
        <w:rPr>
          <w:rFonts w:ascii="Times New Roman" w:eastAsia="Times New Roman" w:hAnsi="Times New Roman" w:cs="Times New Roman"/>
          <w:snapToGrid w:val="0"/>
          <w:szCs w:val="20"/>
        </w:rPr>
      </w:pPr>
    </w:p>
    <w:p w:rsidR="0006114B" w:rsidRPr="0006114B" w:rsidRDefault="0006114B" w:rsidP="0006114B">
      <w:pPr>
        <w:widowControl w:val="0"/>
        <w:spacing w:after="0" w:line="240" w:lineRule="auto"/>
        <w:rPr>
          <w:rFonts w:ascii="Times New Roman" w:eastAsia="Times New Roman" w:hAnsi="Times New Roman" w:cs="Times New Roman"/>
          <w:bCs/>
          <w:snapToGrid w:val="0"/>
        </w:rPr>
      </w:pPr>
      <w:r w:rsidRPr="0006114B">
        <w:rPr>
          <w:rFonts w:ascii="Times New Roman" w:eastAsia="Times New Roman" w:hAnsi="Times New Roman" w:cs="Times New Roman"/>
          <w:snapToGrid w:val="0"/>
          <w:szCs w:val="20"/>
        </w:rPr>
        <w:t>Visos pagalbinės medžiagos išvardytos 6.1 skyriuje.</w:t>
      </w: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rPr>
          <w:rFonts w:ascii="Times New Roman" w:eastAsia="Times New Roman" w:hAnsi="Times New Roman" w:cs="Times New Roman"/>
          <w:caps/>
          <w:snapToGrid w:val="0"/>
        </w:rPr>
      </w:pPr>
      <w:r w:rsidRPr="0006114B">
        <w:rPr>
          <w:rFonts w:ascii="Times New Roman" w:eastAsia="Times New Roman" w:hAnsi="Times New Roman" w:cs="Times New Roman"/>
          <w:b/>
          <w:snapToGrid w:val="0"/>
          <w:szCs w:val="20"/>
        </w:rPr>
        <w:t>3.</w:t>
      </w:r>
      <w:r w:rsidRPr="0006114B">
        <w:rPr>
          <w:rFonts w:ascii="Times New Roman" w:eastAsia="Times New Roman" w:hAnsi="Times New Roman" w:cs="Times New Roman"/>
          <w:b/>
          <w:snapToGrid w:val="0"/>
          <w:szCs w:val="20"/>
        </w:rPr>
        <w:tab/>
        <w:t xml:space="preserve">FARMACINĖ </w:t>
      </w:r>
      <w:r w:rsidRPr="0006114B">
        <w:rPr>
          <w:rFonts w:ascii="Times New Roman" w:eastAsia="Times New Roman" w:hAnsi="Times New Roman" w:cs="Times New Roman"/>
          <w:b/>
          <w:caps/>
          <w:snapToGrid w:val="0"/>
          <w:szCs w:val="20"/>
        </w:rPr>
        <w:t>forma</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Injekcinis tirpalas. </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Skaidrus ir bespalvis tirpalas.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rPr>
          <w:rFonts w:ascii="Times New Roman" w:eastAsia="Times New Roman" w:hAnsi="Times New Roman" w:cs="Times New Roman"/>
          <w:b/>
          <w:caps/>
          <w:snapToGrid w:val="0"/>
        </w:rPr>
      </w:pPr>
      <w:r w:rsidRPr="0006114B">
        <w:rPr>
          <w:rFonts w:ascii="Times New Roman" w:eastAsia="Times New Roman" w:hAnsi="Times New Roman" w:cs="Times New Roman"/>
          <w:b/>
          <w:caps/>
          <w:snapToGrid w:val="0"/>
          <w:szCs w:val="20"/>
        </w:rPr>
        <w:t>4.</w:t>
      </w:r>
      <w:r w:rsidRPr="0006114B">
        <w:rPr>
          <w:rFonts w:ascii="Times New Roman" w:eastAsia="Times New Roman" w:hAnsi="Times New Roman" w:cs="Times New Roman"/>
          <w:b/>
          <w:caps/>
          <w:snapToGrid w:val="0"/>
          <w:szCs w:val="20"/>
        </w:rPr>
        <w:tab/>
        <w:t>Klinikinė informacija</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4.1. </w:t>
      </w:r>
      <w:r w:rsidRPr="0006114B">
        <w:rPr>
          <w:rFonts w:ascii="Times New Roman" w:eastAsia="Times New Roman" w:hAnsi="Times New Roman" w:cs="Times New Roman"/>
          <w:b/>
          <w:snapToGrid w:val="0"/>
          <w:szCs w:val="20"/>
        </w:rPr>
        <w:tab/>
        <w:t>Terapinės indikacijos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Šis vaistinis preparatas vartojamas tik diagnostikai.</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chloridas skirtas naudoti atliekant pozitronų emisijos tomografijos (PET) tyrimą.</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t>Pcolina</w:t>
      </w:r>
      <w:proofErr w:type="spellEnd"/>
      <w:r w:rsidRPr="0006114B">
        <w:rPr>
          <w:rFonts w:ascii="Times New Roman" w:eastAsia="Times New Roman" w:hAnsi="Times New Roman" w:cs="Times New Roman"/>
          <w:snapToGrid w:val="0"/>
          <w:szCs w:val="20"/>
        </w:rPr>
        <w:t xml:space="preserve"> skiriama gauti pacientų, kuriems atliekamos onkologinės diagnostinės procedūros, organų vaizdams siekiant apibūdinti funkcijas arba ligas, kurių atvejais diagnostikos taikinys yra didesnis cholino kaupimasis tam tikruose organuose arba audiniuose.  </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PET tyrimas su </w:t>
      </w:r>
      <w:bookmarkStart w:id="0" w:name="OLE_LINK4"/>
      <w:bookmarkStart w:id="1" w:name="OLE_LINK5"/>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bookmarkEnd w:id="0"/>
      <w:bookmarkEnd w:id="1"/>
      <w:r w:rsidRPr="0006114B">
        <w:rPr>
          <w:rFonts w:ascii="Times New Roman" w:eastAsia="Times New Roman" w:hAnsi="Times New Roman" w:cs="Times New Roman"/>
          <w:snapToGrid w:val="0"/>
          <w:szCs w:val="20"/>
        </w:rPr>
        <w:t>(</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chloridu išsamiai aprašytas toliau išvardytais atvejais.</w:t>
      </w:r>
    </w:p>
    <w:p w:rsidR="0006114B" w:rsidRPr="0006114B" w:rsidRDefault="0006114B" w:rsidP="0006114B">
      <w:pPr>
        <w:spacing w:after="0" w:line="240" w:lineRule="auto"/>
        <w:rPr>
          <w:rFonts w:ascii="Times New Roman" w:eastAsia="Times New Roman" w:hAnsi="Times New Roman" w:cs="Times New Roman"/>
          <w:snapToGrid w:val="0"/>
          <w:szCs w:val="20"/>
          <w:u w:val="single"/>
        </w:rPr>
      </w:pP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Prostatos vėžys</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Prostatos vėžio metastazių kauluose aptikimas didelės rizikos grupės pacientams.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u w:val="single"/>
        </w:rPr>
      </w:pPr>
      <w:proofErr w:type="spellStart"/>
      <w:r w:rsidRPr="0006114B">
        <w:rPr>
          <w:rFonts w:ascii="Times New Roman" w:eastAsia="Times New Roman" w:hAnsi="Times New Roman" w:cs="Times New Roman"/>
          <w:snapToGrid w:val="0"/>
          <w:szCs w:val="20"/>
          <w:u w:val="single"/>
        </w:rPr>
        <w:t>Hepatoceliulinė</w:t>
      </w:r>
      <w:proofErr w:type="spellEnd"/>
      <w:r w:rsidRPr="0006114B">
        <w:rPr>
          <w:rFonts w:ascii="Times New Roman" w:eastAsia="Times New Roman" w:hAnsi="Times New Roman" w:cs="Times New Roman"/>
          <w:snapToGrid w:val="0"/>
          <w:szCs w:val="20"/>
          <w:u w:val="single"/>
        </w:rPr>
        <w:t xml:space="preserve"> </w:t>
      </w:r>
      <w:proofErr w:type="spellStart"/>
      <w:r w:rsidRPr="0006114B">
        <w:rPr>
          <w:rFonts w:ascii="Times New Roman" w:eastAsia="Times New Roman" w:hAnsi="Times New Roman" w:cs="Times New Roman"/>
          <w:snapToGrid w:val="0"/>
          <w:szCs w:val="20"/>
          <w:u w:val="single"/>
        </w:rPr>
        <w:t>karcinoma</w:t>
      </w:r>
      <w:proofErr w:type="spellEnd"/>
    </w:p>
    <w:p w:rsidR="0006114B" w:rsidRPr="0006114B" w:rsidRDefault="0006114B" w:rsidP="0006114B">
      <w:pPr>
        <w:numPr>
          <w:ilvl w:val="0"/>
          <w:numId w:val="9"/>
        </w:numPr>
        <w:tabs>
          <w:tab w:val="num" w:pos="567"/>
        </w:tabs>
        <w:spacing w:after="0" w:line="240" w:lineRule="auto"/>
        <w:ind w:left="567"/>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Patvirtintos gerai diferencijuotos </w:t>
      </w:r>
      <w:proofErr w:type="spellStart"/>
      <w:r w:rsidRPr="0006114B">
        <w:rPr>
          <w:rFonts w:ascii="Times New Roman" w:eastAsia="Times New Roman" w:hAnsi="Times New Roman" w:cs="Times New Roman"/>
          <w:snapToGrid w:val="0"/>
          <w:szCs w:val="20"/>
        </w:rPr>
        <w:t>hepatoceliulinės</w:t>
      </w:r>
      <w:proofErr w:type="spellEnd"/>
      <w:r w:rsidRPr="0006114B">
        <w:rPr>
          <w:rFonts w:ascii="Times New Roman" w:eastAsia="Times New Roman" w:hAnsi="Times New Roman" w:cs="Times New Roman"/>
          <w:snapToGrid w:val="0"/>
          <w:szCs w:val="20"/>
        </w:rPr>
        <w:t xml:space="preserve"> </w:t>
      </w:r>
      <w:proofErr w:type="spellStart"/>
      <w:r w:rsidRPr="0006114B">
        <w:rPr>
          <w:rFonts w:ascii="Times New Roman" w:eastAsia="Times New Roman" w:hAnsi="Times New Roman" w:cs="Times New Roman"/>
          <w:snapToGrid w:val="0"/>
          <w:szCs w:val="20"/>
        </w:rPr>
        <w:t>karcinomos</w:t>
      </w:r>
      <w:proofErr w:type="spellEnd"/>
      <w:r w:rsidRPr="0006114B">
        <w:rPr>
          <w:rFonts w:ascii="Times New Roman" w:eastAsia="Times New Roman" w:hAnsi="Times New Roman" w:cs="Times New Roman"/>
          <w:snapToGrid w:val="0"/>
          <w:szCs w:val="20"/>
        </w:rPr>
        <w:t xml:space="preserve"> sukeltų pažeidimų lokalizacijos nustatymas.</w:t>
      </w:r>
    </w:p>
    <w:p w:rsidR="0006114B" w:rsidRPr="0006114B" w:rsidRDefault="0006114B" w:rsidP="0006114B">
      <w:pPr>
        <w:numPr>
          <w:ilvl w:val="0"/>
          <w:numId w:val="9"/>
        </w:numPr>
        <w:tabs>
          <w:tab w:val="num" w:pos="567"/>
        </w:tabs>
        <w:spacing w:after="0" w:line="240" w:lineRule="auto"/>
        <w:ind w:left="567"/>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lastRenderedPageBreak/>
        <w:t xml:space="preserve">Kartu taikant PET su </w:t>
      </w:r>
      <w:proofErr w:type="spellStart"/>
      <w:r w:rsidRPr="0006114B">
        <w:rPr>
          <w:rFonts w:ascii="Times New Roman" w:eastAsia="Times New Roman" w:hAnsi="Times New Roman" w:cs="Times New Roman"/>
          <w:snapToGrid w:val="0"/>
          <w:szCs w:val="20"/>
        </w:rPr>
        <w:t>fluorodeoksigliukoze</w:t>
      </w:r>
      <w:proofErr w:type="spellEnd"/>
      <w:r w:rsidRPr="0006114B">
        <w:rPr>
          <w:rFonts w:ascii="Times New Roman" w:eastAsia="Times New Roman" w:hAnsi="Times New Roman" w:cs="Times New Roman"/>
          <w:snapToGrid w:val="0"/>
          <w:szCs w:val="20"/>
        </w:rPr>
        <w:t xml:space="preserve"> (FDG) – židinių kepenyse ir (arba) patvirtintos ar įtariamos </w:t>
      </w:r>
      <w:proofErr w:type="spellStart"/>
      <w:r w:rsidRPr="0006114B">
        <w:rPr>
          <w:rFonts w:ascii="Times New Roman" w:eastAsia="Times New Roman" w:hAnsi="Times New Roman" w:cs="Times New Roman"/>
          <w:snapToGrid w:val="0"/>
          <w:szCs w:val="20"/>
        </w:rPr>
        <w:t>hepatoceliulinės</w:t>
      </w:r>
      <w:proofErr w:type="spellEnd"/>
      <w:r w:rsidRPr="0006114B">
        <w:rPr>
          <w:rFonts w:ascii="Times New Roman" w:eastAsia="Times New Roman" w:hAnsi="Times New Roman" w:cs="Times New Roman"/>
          <w:snapToGrid w:val="0"/>
          <w:szCs w:val="20"/>
        </w:rPr>
        <w:t xml:space="preserve"> </w:t>
      </w:r>
      <w:proofErr w:type="spellStart"/>
      <w:r w:rsidRPr="0006114B">
        <w:rPr>
          <w:rFonts w:ascii="Times New Roman" w:eastAsia="Times New Roman" w:hAnsi="Times New Roman" w:cs="Times New Roman"/>
          <w:snapToGrid w:val="0"/>
          <w:szCs w:val="20"/>
        </w:rPr>
        <w:t>karcinomos</w:t>
      </w:r>
      <w:proofErr w:type="spellEnd"/>
      <w:r w:rsidRPr="0006114B">
        <w:rPr>
          <w:rFonts w:ascii="Times New Roman" w:eastAsia="Times New Roman" w:hAnsi="Times New Roman" w:cs="Times New Roman"/>
          <w:snapToGrid w:val="0"/>
          <w:szCs w:val="20"/>
        </w:rPr>
        <w:t xml:space="preserve"> stadijos nustatymas, kai FDG PET neleidžia pateikti galutinės išvados arba kai suplanuotas chirurginis gydymas ar transplantacija.</w:t>
      </w:r>
    </w:p>
    <w:p w:rsidR="0006114B" w:rsidRPr="0006114B" w:rsidRDefault="0006114B" w:rsidP="0006114B">
      <w:pPr>
        <w:spacing w:after="0" w:line="240" w:lineRule="auto"/>
        <w:outlineLvl w:val="0"/>
        <w:rPr>
          <w:rFonts w:ascii="Times New Roman" w:eastAsia="Times New Roman" w:hAnsi="Times New Roman" w:cs="Times New Roman"/>
          <w:b/>
          <w:snapToGrid w:val="0"/>
        </w:rPr>
      </w:pPr>
    </w:p>
    <w:p w:rsidR="0006114B" w:rsidRPr="0006114B" w:rsidRDefault="0006114B" w:rsidP="0006114B">
      <w:pPr>
        <w:numPr>
          <w:ilvl w:val="1"/>
          <w:numId w:val="8"/>
        </w:numPr>
        <w:spacing w:after="0" w:line="240" w:lineRule="auto"/>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Dozavimas ir vartojimo metodas</w:t>
      </w:r>
    </w:p>
    <w:p w:rsidR="0006114B" w:rsidRPr="0006114B" w:rsidRDefault="0006114B" w:rsidP="0006114B">
      <w:pPr>
        <w:spacing w:after="0" w:line="240" w:lineRule="auto"/>
        <w:outlineLvl w:val="0"/>
        <w:rPr>
          <w:rFonts w:ascii="Times New Roman" w:eastAsia="Times New Roman" w:hAnsi="Times New Roman" w:cs="Times New Roman"/>
          <w:b/>
          <w:snapToGrid w:val="0"/>
        </w:rPr>
      </w:pP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Dozavimas</w:t>
      </w:r>
    </w:p>
    <w:p w:rsidR="0006114B" w:rsidRPr="0006114B" w:rsidRDefault="0006114B" w:rsidP="0006114B">
      <w:pPr>
        <w:spacing w:after="0" w:line="240" w:lineRule="auto"/>
        <w:rPr>
          <w:rFonts w:ascii="Times New Roman" w:eastAsia="Times New Roman" w:hAnsi="Times New Roman" w:cs="Times New Roman"/>
          <w:snapToGrid w:val="0"/>
          <w:u w:val="single"/>
        </w:rPr>
      </w:pPr>
    </w:p>
    <w:p w:rsidR="0006114B" w:rsidRPr="0006114B" w:rsidRDefault="0006114B" w:rsidP="0006114B">
      <w:pPr>
        <w:tabs>
          <w:tab w:val="left" w:pos="567"/>
        </w:tabs>
        <w:spacing w:before="40" w:after="40" w:line="260" w:lineRule="exact"/>
        <w:rPr>
          <w:rFonts w:ascii="Times New Roman" w:eastAsia="Times New Roman" w:hAnsi="Times New Roman" w:cs="Times New Roman"/>
          <w:b/>
          <w:bCs/>
          <w:iCs/>
          <w:snapToGrid w:val="0"/>
          <w:szCs w:val="20"/>
        </w:rPr>
      </w:pPr>
      <w:r w:rsidRPr="0006114B">
        <w:rPr>
          <w:rFonts w:ascii="Times New Roman" w:eastAsia="Times New Roman" w:hAnsi="Times New Roman" w:cs="Times New Roman"/>
          <w:b/>
          <w:bCs/>
          <w:iCs/>
          <w:snapToGrid w:val="0"/>
          <w:szCs w:val="20"/>
        </w:rPr>
        <w:t xml:space="preserve">Suaugusiesiems ir senyviems pacientams </w:t>
      </w: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Rekomenduojamas aktyvumas 70 kg sveriančiam suaugusiam asmeniui yra nuo 200 iki 500 </w:t>
      </w:r>
      <w:proofErr w:type="spellStart"/>
      <w:r w:rsidRPr="0006114B">
        <w:rPr>
          <w:rFonts w:ascii="Times New Roman" w:eastAsia="Times New Roman" w:hAnsi="Times New Roman" w:cs="Times New Roman"/>
          <w:snapToGrid w:val="0"/>
          <w:szCs w:val="20"/>
        </w:rPr>
        <w:t>MBq</w:t>
      </w:r>
      <w:proofErr w:type="spellEnd"/>
      <w:r w:rsidRPr="0006114B">
        <w:rPr>
          <w:rFonts w:ascii="Times New Roman" w:eastAsia="Times New Roman" w:hAnsi="Times New Roman" w:cs="Times New Roman"/>
          <w:snapToGrid w:val="0"/>
          <w:szCs w:val="20"/>
        </w:rPr>
        <w:t>, suleidus tiesiogiai į veną. Šį aktyvumą reikią koreliuoti atsižvelgiant į paciento kūno masę ir tyrimui naudojamą PET ar PET/KT kamerą.</w:t>
      </w:r>
    </w:p>
    <w:p w:rsidR="0006114B" w:rsidRPr="0006114B" w:rsidRDefault="0006114B" w:rsidP="0006114B">
      <w:pPr>
        <w:spacing w:after="0" w:line="240" w:lineRule="auto"/>
        <w:rPr>
          <w:rFonts w:ascii="Times New Roman" w:eastAsia="Times New Roman" w:hAnsi="Times New Roman" w:cs="Times New Roman"/>
          <w:snapToGrid w:val="0"/>
          <w:szCs w:val="20"/>
        </w:rPr>
      </w:pPr>
    </w:p>
    <w:p w:rsidR="0006114B" w:rsidRPr="0006114B" w:rsidRDefault="0006114B" w:rsidP="0006114B">
      <w:pPr>
        <w:spacing w:after="0" w:line="240" w:lineRule="auto"/>
        <w:rPr>
          <w:rFonts w:ascii="Times New Roman" w:eastAsia="SimSun" w:hAnsi="Times New Roman" w:cs="Times New Roman"/>
          <w:color w:val="000000"/>
          <w:szCs w:val="20"/>
          <w:u w:val="single"/>
        </w:rPr>
      </w:pPr>
      <w:r w:rsidRPr="0006114B">
        <w:rPr>
          <w:rFonts w:ascii="Times New Roman" w:eastAsia="SimSun" w:hAnsi="Times New Roman" w:cs="Times New Roman"/>
          <w:color w:val="000000"/>
          <w:szCs w:val="20"/>
          <w:u w:val="single"/>
        </w:rPr>
        <w:t xml:space="preserve">Pacientams, kurių inkstų funkcija sutrikusi </w:t>
      </w:r>
    </w:p>
    <w:p w:rsidR="0006114B" w:rsidRPr="0006114B" w:rsidRDefault="0006114B" w:rsidP="0006114B">
      <w:pPr>
        <w:spacing w:after="0" w:line="240" w:lineRule="auto"/>
        <w:rPr>
          <w:rFonts w:ascii="Times New Roman" w:eastAsia="SimSun" w:hAnsi="Times New Roman" w:cs="Times New Roman"/>
          <w:color w:val="000000"/>
          <w:szCs w:val="20"/>
        </w:rPr>
      </w:pPr>
      <w:r w:rsidRPr="0006114B">
        <w:rPr>
          <w:rFonts w:ascii="Times New Roman" w:eastAsia="SimSun" w:hAnsi="Times New Roman" w:cs="Times New Roman"/>
          <w:color w:val="000000"/>
          <w:szCs w:val="20"/>
        </w:rPr>
        <w:t>Išsamių šio preparato dozės intervalo ir korekcijos tyrimų įprastose ir tam tikrose populiacijose neatlikta. Preparato (</w:t>
      </w:r>
      <w:r w:rsidRPr="0006114B">
        <w:rPr>
          <w:rFonts w:ascii="Times New Roman" w:eastAsia="SimSun" w:hAnsi="Times New Roman" w:cs="Times New Roman"/>
          <w:color w:val="000000"/>
          <w:szCs w:val="20"/>
          <w:vertAlign w:val="superscript"/>
        </w:rPr>
        <w:t>18</w:t>
      </w:r>
      <w:r w:rsidRPr="0006114B">
        <w:rPr>
          <w:rFonts w:ascii="Times New Roman" w:eastAsia="SimSun" w:hAnsi="Times New Roman" w:cs="Times New Roman"/>
          <w:color w:val="000000"/>
          <w:szCs w:val="20"/>
        </w:rPr>
        <w:t xml:space="preserve">F) </w:t>
      </w:r>
      <w:proofErr w:type="spellStart"/>
      <w:r w:rsidRPr="0006114B">
        <w:rPr>
          <w:rFonts w:ascii="Times New Roman" w:eastAsia="SimSun" w:hAnsi="Times New Roman" w:cs="Times New Roman"/>
          <w:color w:val="000000"/>
          <w:szCs w:val="20"/>
        </w:rPr>
        <w:t>farmakokinetika</w:t>
      </w:r>
      <w:proofErr w:type="spellEnd"/>
      <w:r w:rsidRPr="0006114B">
        <w:rPr>
          <w:rFonts w:ascii="Times New Roman" w:eastAsia="SimSun" w:hAnsi="Times New Roman" w:cs="Times New Roman"/>
          <w:color w:val="000000"/>
          <w:szCs w:val="20"/>
        </w:rPr>
        <w:t xml:space="preserve"> inkstų nepakankamumu sergančių pacientų organizmuose neaprašyta. </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bCs/>
          <w:iCs/>
          <w:snapToGrid w:val="0"/>
          <w:u w:val="single"/>
        </w:rPr>
      </w:pPr>
      <w:r w:rsidRPr="0006114B">
        <w:rPr>
          <w:rFonts w:ascii="Times New Roman" w:eastAsia="Times New Roman" w:hAnsi="Times New Roman" w:cs="Times New Roman"/>
          <w:snapToGrid w:val="0"/>
          <w:szCs w:val="20"/>
          <w:u w:val="single"/>
        </w:rPr>
        <w:t>Vaikų populiacija</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Klinikinių duomenų apie preparato saugumą ir diagnostinį veiksmingumą jaunesniems kaip 18 metų amžiaus pacientams nėra. Todėl preparato naudoti onkologiniams pediatriniams pacientams nerekomenduojama.</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 xml:space="preserve">Vartojimo metodas </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Informacija apie paciento paruošimą pateikiama 4.4 skyriuje.</w:t>
      </w:r>
    </w:p>
    <w:p w:rsidR="0006114B" w:rsidRPr="0006114B" w:rsidRDefault="0006114B" w:rsidP="0006114B">
      <w:pPr>
        <w:spacing w:before="40" w:after="40" w:line="240" w:lineRule="auto"/>
        <w:rPr>
          <w:rFonts w:ascii="Times New Roman" w:eastAsia="MS Mincho" w:hAnsi="Times New Roman" w:cs="Times New Roman"/>
          <w:bCs/>
          <w:iCs/>
          <w:lang w:eastAsia="de-DE"/>
        </w:rPr>
      </w:pPr>
      <w:proofErr w:type="spellStart"/>
      <w:r w:rsidRPr="0006114B">
        <w:rPr>
          <w:rFonts w:ascii="Times New Roman" w:eastAsia="SimSun" w:hAnsi="Times New Roman" w:cs="Times New Roman"/>
          <w:szCs w:val="20"/>
          <w:lang w:eastAsia="de-DE"/>
        </w:rPr>
        <w:t>Fluorocholino</w:t>
      </w:r>
      <w:proofErr w:type="spellEnd"/>
      <w:r w:rsidRPr="0006114B">
        <w:rPr>
          <w:rFonts w:ascii="Times New Roman" w:eastAsia="SimSun" w:hAnsi="Times New Roman" w:cs="Times New Roman"/>
          <w:szCs w:val="20"/>
          <w:lang w:eastAsia="de-DE"/>
        </w:rPr>
        <w:t xml:space="preserve"> (</w:t>
      </w:r>
      <w:r w:rsidRPr="0006114B">
        <w:rPr>
          <w:rFonts w:ascii="Times New Roman" w:eastAsia="SimSun" w:hAnsi="Times New Roman" w:cs="Times New Roman"/>
          <w:szCs w:val="20"/>
          <w:vertAlign w:val="superscript"/>
          <w:lang w:eastAsia="de-DE"/>
        </w:rPr>
        <w:t>18</w:t>
      </w:r>
      <w:r w:rsidRPr="0006114B">
        <w:rPr>
          <w:rFonts w:ascii="Times New Roman" w:eastAsia="SimSun" w:hAnsi="Times New Roman" w:cs="Times New Roman"/>
          <w:szCs w:val="20"/>
          <w:lang w:eastAsia="de-DE"/>
        </w:rPr>
        <w:t>F) chlorido aktyvumą reikia išmatuoti aktyvumo matuokliu prieš atliekant injekciją.</w:t>
      </w:r>
    </w:p>
    <w:p w:rsidR="0006114B" w:rsidRPr="0006114B" w:rsidRDefault="0006114B" w:rsidP="0006114B">
      <w:pPr>
        <w:tabs>
          <w:tab w:val="left" w:pos="567"/>
        </w:tabs>
        <w:spacing w:before="40" w:after="40" w:line="260" w:lineRule="exact"/>
        <w:ind w:hanging="1"/>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Kad būtų išvengta radiacijos poveikio dėl preparato pasklidimo už kraujagyslės ribų injekcijos vietoje (</w:t>
      </w:r>
      <w:proofErr w:type="spellStart"/>
      <w:r w:rsidRPr="0006114B">
        <w:rPr>
          <w:rFonts w:ascii="Times New Roman" w:eastAsia="Times New Roman" w:hAnsi="Times New Roman" w:cs="Times New Roman"/>
          <w:snapToGrid w:val="0"/>
          <w:szCs w:val="20"/>
        </w:rPr>
        <w:t>ekstravazacijos</w:t>
      </w:r>
      <w:proofErr w:type="spellEnd"/>
      <w:r w:rsidRPr="0006114B">
        <w:rPr>
          <w:rFonts w:ascii="Times New Roman" w:eastAsia="Times New Roman" w:hAnsi="Times New Roman" w:cs="Times New Roman"/>
          <w:snapToGrid w:val="0"/>
          <w:szCs w:val="20"/>
        </w:rPr>
        <w:t xml:space="preserve">) bei vaizdo artefaktų, </w:t>
      </w: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chloridą privalu leisti į veną. Preparatą reikia leisti tiesiogiai į veną.</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Vaizdo gavimas</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Sergant prostatos vėžiu: dinaminis PET vaizdas gaunamas tiriant mažojo dubens sritį, įskaitant prostatą ir dubens kaulus, per 8 minutes, pradedant praėjus 1 minutei po injekcijos, arba, jei neįmanoma, statinis vaizdas per 2 minutes – praėjus 1 minutei po injekcijos.</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Visos kitos indikacijos: statinis viso kūno PET vaizdas per 10–20 min. laikotarpį po injekcijos. Kilus abejonėms dėl lėtai medžiagą kaupiančių pažeidimų (pvz., neigiami statiniai vaizdai, kai serume padidėjęs PSA kiekis), praėjus vienai valandai gali būti išgaunamas dar vienas statinis vaizdas.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4.3. </w:t>
      </w:r>
      <w:r w:rsidRPr="0006114B">
        <w:rPr>
          <w:rFonts w:ascii="Times New Roman" w:eastAsia="Times New Roman" w:hAnsi="Times New Roman" w:cs="Times New Roman"/>
          <w:b/>
          <w:snapToGrid w:val="0"/>
          <w:szCs w:val="20"/>
        </w:rPr>
        <w:tab/>
        <w:t>Kontraindikacijos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numPr>
          <w:ilvl w:val="0"/>
          <w:numId w:val="10"/>
        </w:numPr>
        <w:tabs>
          <w:tab w:val="num" w:pos="567"/>
        </w:tabs>
        <w:spacing w:after="0" w:line="240" w:lineRule="auto"/>
        <w:ind w:left="567"/>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Padidėjęs jautrumas veikliajai arba bet kuriai 6.1 skyriuje nurodytai pagalbinei medžiagai ar bet kuriai radioaktyvaus vaistinio preparato sudėtyje esančiai medžiagai.</w:t>
      </w:r>
    </w:p>
    <w:p w:rsidR="0006114B" w:rsidRPr="0006114B" w:rsidRDefault="0006114B" w:rsidP="0006114B">
      <w:pPr>
        <w:numPr>
          <w:ilvl w:val="0"/>
          <w:numId w:val="10"/>
        </w:numPr>
        <w:tabs>
          <w:tab w:val="num" w:pos="567"/>
        </w:tabs>
        <w:spacing w:after="0" w:line="240" w:lineRule="auto"/>
        <w:ind w:left="567"/>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Nėštumas.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4.4. </w:t>
      </w:r>
      <w:r w:rsidRPr="0006114B">
        <w:rPr>
          <w:rFonts w:ascii="Times New Roman" w:eastAsia="Times New Roman" w:hAnsi="Times New Roman" w:cs="Times New Roman"/>
          <w:b/>
          <w:snapToGrid w:val="0"/>
          <w:szCs w:val="20"/>
        </w:rPr>
        <w:tab/>
        <w:t>Specialūs įspėjimai ir atsargumo priemonės</w:t>
      </w:r>
    </w:p>
    <w:p w:rsidR="0006114B" w:rsidRPr="0006114B" w:rsidRDefault="0006114B" w:rsidP="0006114B">
      <w:pPr>
        <w:tabs>
          <w:tab w:val="left" w:pos="567"/>
        </w:tabs>
        <w:spacing w:after="0" w:line="260" w:lineRule="exact"/>
        <w:jc w:val="both"/>
        <w:rPr>
          <w:rFonts w:ascii="Times New Roman" w:eastAsia="Times New Roman" w:hAnsi="Times New Roman" w:cs="Times New Roman"/>
          <w:snapToGrid w:val="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Nėštumas, žr. 4.3 ir 4.3 skyrius.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Individualus naudos ir rizikos įvertinimas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Kiekvienam pacientui radiacinis poveikis turi būti pagrįstas tikėtina nauda. Sušvirkščiamo preparato aktyvumo rodiklis kiekvienu atveju turi būti kuo mažesnis, tik toks, kad pakaktų reikiamai diagnostinei informacijai gauti. </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u w:val="single"/>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u w:val="single"/>
        </w:rPr>
      </w:pPr>
      <w:r w:rsidRPr="0006114B">
        <w:rPr>
          <w:rFonts w:ascii="Times New Roman" w:eastAsia="Times New Roman" w:hAnsi="Times New Roman" w:cs="Times New Roman"/>
          <w:snapToGrid w:val="0"/>
          <w:szCs w:val="20"/>
          <w:u w:val="single"/>
        </w:rPr>
        <w:t>Inkstų nepakankamumas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Tyrimo reikalingumą reikia kruopščiai apsvarstyti, nes šiems pacientams galimas didesnis radiacijos poveikis.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Vaikų populiacija</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Dėl informacijos apie pediatrinę populiaciją žr. 4.2 arba 5.1 skyrių.</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Paciento paruošimas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t>Pcolina</w:t>
      </w:r>
      <w:proofErr w:type="spellEnd"/>
      <w:r w:rsidRPr="0006114B">
        <w:rPr>
          <w:rFonts w:ascii="Times New Roman" w:eastAsia="Times New Roman" w:hAnsi="Times New Roman" w:cs="Times New Roman"/>
          <w:snapToGrid w:val="0"/>
          <w:szCs w:val="20"/>
        </w:rPr>
        <w:t xml:space="preserve"> galima sušvirkšti pacientams, kurie mažiausiai 4 valandas iki injekcijos nevalgė.</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Siekiant gauti geriausios įmanomos kokybės vaizdus ir sumažinti radiacijos poveikį paciento šlapimo pūslei, pacientus būtina paskatinti gerti pakankamai skysčių ir prieš atliekant PET tyrimą bei jį atlikus šlapintis, kad šlapimo pūslė būtų tuščia.</w:t>
      </w:r>
    </w:p>
    <w:p w:rsidR="0006114B" w:rsidRPr="0006114B" w:rsidRDefault="0006114B" w:rsidP="0006114B">
      <w:pPr>
        <w:spacing w:after="0" w:line="240" w:lineRule="auto"/>
        <w:rPr>
          <w:rFonts w:ascii="Times New Roman" w:eastAsia="Times New Roman" w:hAnsi="Times New Roman" w:cs="Times New Roman"/>
          <w:snapToGrid w:val="0"/>
          <w:u w:val="single"/>
        </w:rPr>
      </w:pP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Po procedūros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Per pirmąsias 12 valandų po injekcijos vengti artimo kontakto su kūdikiai ir nėščiomis moterimis.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bookmarkStart w:id="2" w:name="OLE_LINK6"/>
      <w:bookmarkStart w:id="3" w:name="OLE_LINK7"/>
    </w:p>
    <w:bookmarkEnd w:id="2"/>
    <w:bookmarkEnd w:id="3"/>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 xml:space="preserve">Specialieji įspėjimai </w:t>
      </w: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Priklausomai nuo laiko, kada atliekama injekcija, kai kuriais atvejais galimas didesnis kaip 1 </w:t>
      </w:r>
      <w:proofErr w:type="spellStart"/>
      <w:r w:rsidRPr="0006114B">
        <w:rPr>
          <w:rFonts w:ascii="Times New Roman" w:eastAsia="Times New Roman" w:hAnsi="Times New Roman" w:cs="Times New Roman"/>
          <w:snapToGrid w:val="0"/>
          <w:szCs w:val="20"/>
        </w:rPr>
        <w:t>mmol</w:t>
      </w:r>
      <w:proofErr w:type="spellEnd"/>
      <w:r w:rsidRPr="0006114B">
        <w:rPr>
          <w:rFonts w:ascii="Times New Roman" w:eastAsia="Times New Roman" w:hAnsi="Times New Roman" w:cs="Times New Roman"/>
          <w:snapToGrid w:val="0"/>
          <w:szCs w:val="20"/>
        </w:rPr>
        <w:t xml:space="preserve"> pacientui skiriamo natrio kiekis. Į tai reikia atsižvelgti pacientams, kuriems suvartojamas natrio kiekis yra ribojamas.</w:t>
      </w:r>
    </w:p>
    <w:p w:rsidR="0006114B" w:rsidRPr="0006114B" w:rsidRDefault="0006114B" w:rsidP="0006114B">
      <w:pPr>
        <w:spacing w:after="0" w:line="240" w:lineRule="auto"/>
        <w:rPr>
          <w:rFonts w:ascii="Times New Roman" w:eastAsia="Times New Roman" w:hAnsi="Times New Roman" w:cs="Times New Roman"/>
          <w:snapToGrid w:val="0"/>
          <w:szCs w:val="2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rPr>
        <w:t>Atsargumo priemonės, kurių reikia imtis siekiant nesukelti pavojaus aplinkai, nurodytos 6.6 skyriuje.</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rPr>
        <w:t xml:space="preserve">Didžiausia pacientui suleidžiama dozė neturi viršyti 10 ml.  </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spacing w:after="0" w:line="240" w:lineRule="auto"/>
        <w:ind w:left="567" w:hanging="567"/>
        <w:jc w:val="both"/>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4.5. </w:t>
      </w:r>
      <w:r w:rsidRPr="0006114B">
        <w:rPr>
          <w:rFonts w:ascii="Times New Roman" w:eastAsia="Times New Roman" w:hAnsi="Times New Roman" w:cs="Times New Roman"/>
          <w:b/>
          <w:snapToGrid w:val="0"/>
          <w:szCs w:val="20"/>
        </w:rPr>
        <w:tab/>
        <w:t xml:space="preserve">Sąveika su kitais vaistiniais preparatais ir kitokia sąveika </w:t>
      </w:r>
    </w:p>
    <w:p w:rsidR="0006114B" w:rsidRPr="0006114B" w:rsidRDefault="0006114B" w:rsidP="0006114B">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t>Pcolina</w:t>
      </w:r>
      <w:proofErr w:type="spellEnd"/>
      <w:r w:rsidRPr="0006114B">
        <w:rPr>
          <w:rFonts w:ascii="Times New Roman" w:eastAsia="Times New Roman" w:hAnsi="Times New Roman" w:cs="Times New Roman"/>
          <w:snapToGrid w:val="0"/>
          <w:szCs w:val="20"/>
        </w:rPr>
        <w:t xml:space="preserve"> panaudojimo atliekant PET reikalingumas androgenus slopinančių vaistų vartojantiems pacientams turi būti kruopščiai aprašytas dokumentuose, jei didinamas serumo PSA kiekis. Pastaruoju metu kaip nors pakeitus skiriamą gydymą būtina peržiūrėti  </w:t>
      </w:r>
      <w:proofErr w:type="spellStart"/>
      <w:r w:rsidRPr="0006114B">
        <w:rPr>
          <w:rFonts w:ascii="Times New Roman" w:eastAsia="Times New Roman" w:hAnsi="Times New Roman" w:cs="Times New Roman"/>
          <w:snapToGrid w:val="0"/>
          <w:szCs w:val="20"/>
        </w:rPr>
        <w:t>Pcolina</w:t>
      </w:r>
      <w:proofErr w:type="spellEnd"/>
      <w:r w:rsidRPr="0006114B">
        <w:rPr>
          <w:rFonts w:ascii="Times New Roman" w:eastAsia="Times New Roman" w:hAnsi="Times New Roman" w:cs="Times New Roman"/>
          <w:snapToGrid w:val="0"/>
          <w:szCs w:val="20"/>
        </w:rPr>
        <w:t xml:space="preserve"> skyrimo atliekant PET tyrimą reikalingumą atsižvelgiant į tikėtiną poveikį pacientų gydymui.</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06114B" w:rsidRPr="0006114B" w:rsidRDefault="0006114B" w:rsidP="0006114B">
      <w:pPr>
        <w:spacing w:after="0" w:line="240" w:lineRule="auto"/>
        <w:ind w:left="567" w:hanging="567"/>
        <w:jc w:val="both"/>
        <w:outlineLvl w:val="0"/>
        <w:rPr>
          <w:rFonts w:ascii="Times New Roman" w:eastAsia="Times New Roman" w:hAnsi="Times New Roman" w:cs="Times New Roman"/>
          <w:b/>
          <w:snapToGrid w:val="0"/>
        </w:rPr>
      </w:pPr>
      <w:r w:rsidRPr="0006114B">
        <w:rPr>
          <w:rFonts w:ascii="Times New Roman" w:eastAsia="Times New Roman" w:hAnsi="Times New Roman" w:cs="Times New Roman"/>
          <w:b/>
          <w:noProof/>
          <w:snapToGrid w:val="0"/>
        </w:rPr>
        <w:t xml:space="preserve">4.6 </w:t>
      </w:r>
      <w:r w:rsidRPr="0006114B">
        <w:rPr>
          <w:rFonts w:ascii="Times New Roman" w:eastAsia="Times New Roman" w:hAnsi="Times New Roman" w:cs="Times New Roman"/>
          <w:b/>
          <w:noProof/>
          <w:snapToGrid w:val="0"/>
        </w:rPr>
        <w:tab/>
      </w:r>
      <w:r w:rsidRPr="0006114B">
        <w:rPr>
          <w:rFonts w:ascii="Times New Roman" w:eastAsia="Times New Roman" w:hAnsi="Times New Roman" w:cs="Times New Roman"/>
          <w:b/>
          <w:snapToGrid w:val="0"/>
          <w:szCs w:val="20"/>
        </w:rPr>
        <w:t xml:space="preserve">Vaisingumas, nėštumo ir žindymo laikotarpis </w:t>
      </w:r>
    </w:p>
    <w:p w:rsidR="0006114B" w:rsidRPr="0006114B" w:rsidRDefault="0006114B" w:rsidP="0006114B">
      <w:pPr>
        <w:spacing w:after="0" w:line="240" w:lineRule="auto"/>
        <w:jc w:val="both"/>
        <w:rPr>
          <w:rFonts w:ascii="Times New Roman" w:eastAsia="Times New Roman" w:hAnsi="Times New Roman" w:cs="Times New Roman"/>
          <w:snapToGrid w:val="0"/>
          <w:u w:val="single"/>
        </w:rPr>
      </w:pP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Vaikų galinčios turėti moterys</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Kai radioaktyvių vaistinių preparatų ketinama skirti vaikų galinčioms turėti moterims, svarbu sužinoti, ar moteris nėra nėščia. Visos moterys, kurioms užtruko menstruacijos, turi būti laikomos nėščiomis, kol neįrodyta priešingai. Jei dėl galimo nėštumo kyla abejonių (jei moteriai užtruko menstruacijos, menstruacijos yra labai nereguliarios ir kt.), pacientei reikia pasiūlyti kitų tyrimo metodų, kuriuos taikant jonizuojančioji radiacija nenaudojama (jei tokių yra). </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Nėštumas</w:t>
      </w:r>
    </w:p>
    <w:p w:rsidR="0006114B" w:rsidRPr="0006114B" w:rsidRDefault="0006114B" w:rsidP="0006114B">
      <w:pPr>
        <w:spacing w:after="0" w:line="240" w:lineRule="auto"/>
        <w:rPr>
          <w:rFonts w:ascii="Times New Roman" w:eastAsia="Times New Roman" w:hAnsi="Times New Roman" w:cs="Times New Roman"/>
          <w:bCs/>
          <w:snapToGrid w:val="0"/>
        </w:rPr>
      </w:pPr>
      <w:proofErr w:type="spellStart"/>
      <w:r w:rsidRPr="0006114B">
        <w:rPr>
          <w:rFonts w:ascii="Times New Roman" w:eastAsia="Times New Roman" w:hAnsi="Times New Roman" w:cs="Times New Roman"/>
          <w:snapToGrid w:val="0"/>
          <w:szCs w:val="20"/>
        </w:rPr>
        <w:lastRenderedPageBreak/>
        <w:t>Pcolina</w:t>
      </w:r>
      <w:proofErr w:type="spellEnd"/>
      <w:r w:rsidRPr="0006114B">
        <w:rPr>
          <w:rFonts w:ascii="Times New Roman" w:eastAsia="Times New Roman" w:hAnsi="Times New Roman" w:cs="Times New Roman"/>
          <w:snapToGrid w:val="0"/>
          <w:szCs w:val="20"/>
        </w:rPr>
        <w:t xml:space="preserve"> negalima vartoti nėščioms moterims, nes vaisius gauna radiacijos dozę (žr. 4.3 skirsnį).</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Apie šio preparato vartojimą per nėštumo laikotarpį duomenų nėra. Gyvūnų reprodukcinės funkcijos tyrimų skiriant šio vaisto neatlikta. </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rPr>
        <w:t xml:space="preserve"> </w:t>
      </w:r>
    </w:p>
    <w:p w:rsidR="0006114B" w:rsidRPr="0006114B" w:rsidRDefault="0006114B" w:rsidP="0006114B">
      <w:pPr>
        <w:spacing w:after="0" w:line="240" w:lineRule="auto"/>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Žindymas</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Prieš skiriant radioaktyvių vaistinių preparatų žindančioms motinoms reikėtų apsvarstyti galimybę atidėti radioaktyviojo </w:t>
      </w:r>
      <w:proofErr w:type="spellStart"/>
      <w:r w:rsidRPr="0006114B">
        <w:rPr>
          <w:rFonts w:ascii="Times New Roman" w:eastAsia="Times New Roman" w:hAnsi="Times New Roman" w:cs="Times New Roman"/>
          <w:snapToGrid w:val="0"/>
          <w:szCs w:val="20"/>
        </w:rPr>
        <w:t>nuklido</w:t>
      </w:r>
      <w:proofErr w:type="spellEnd"/>
      <w:r w:rsidRPr="0006114B">
        <w:rPr>
          <w:rFonts w:ascii="Times New Roman" w:eastAsia="Times New Roman" w:hAnsi="Times New Roman" w:cs="Times New Roman"/>
          <w:snapToGrid w:val="0"/>
          <w:szCs w:val="20"/>
        </w:rPr>
        <w:t xml:space="preserve"> skyrimą, kol motina nutrauks žindymą, pagalvoti, ar pasirinkimas skirti radioaktyvių vaistinių preparatų yra tinkamiausias, atsižvelgiant į tai, kad preparato aktyvumas prasiskverbia į motinos pieną. Jei nusprendžiama, kad preparato skirti reikia, žindymas turi būti nutraukiamas per pirmąsias 12 valandų po injekcijos, o per šį laiką nutrauktas pienas išpilamas. </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Šiuo laikotarpiu turi būti draudžiamas artimas kontaktas su kūdikiais.</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4.7. </w:t>
      </w:r>
      <w:r w:rsidRPr="0006114B">
        <w:rPr>
          <w:rFonts w:ascii="Times New Roman" w:eastAsia="Times New Roman" w:hAnsi="Times New Roman" w:cs="Times New Roman"/>
          <w:b/>
          <w:snapToGrid w:val="0"/>
          <w:szCs w:val="20"/>
        </w:rPr>
        <w:tab/>
        <w:t>Poveikis gebėjimui vairuoti ir valdyti mechanizmus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Arial" w:eastAsia="SimSun" w:hAnsi="Arial" w:cs="Times New Roman"/>
          <w:szCs w:val="20"/>
          <w:lang w:eastAsia="de-DE"/>
        </w:rPr>
      </w:pPr>
      <w:r w:rsidRPr="0006114B">
        <w:rPr>
          <w:rFonts w:ascii="Times New Roman" w:eastAsia="SimSun" w:hAnsi="Times New Roman" w:cs="Times New Roman"/>
          <w:szCs w:val="20"/>
          <w:lang w:eastAsia="de-DE"/>
        </w:rPr>
        <w:t>Netaikytina</w:t>
      </w:r>
      <w:r w:rsidRPr="0006114B">
        <w:rPr>
          <w:rFonts w:ascii="Arial" w:eastAsia="SimSun" w:hAnsi="Arial" w:cs="Times New Roman"/>
          <w:szCs w:val="20"/>
          <w:lang w:eastAsia="de-DE"/>
        </w:rPr>
        <w:t>.</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numPr>
          <w:ilvl w:val="1"/>
          <w:numId w:val="6"/>
        </w:numPr>
        <w:spacing w:after="0" w:line="240" w:lineRule="auto"/>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Nepageidaujamas poveikis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p>
    <w:p w:rsidR="0006114B" w:rsidRPr="0006114B" w:rsidRDefault="0006114B" w:rsidP="0006114B">
      <w:pPr>
        <w:tabs>
          <w:tab w:val="left" w:pos="567"/>
        </w:tabs>
        <w:spacing w:after="12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Iki šiol nebuvo užregistruota jokių nepageidaujamų šalutinio poveikio reiškinių.</w:t>
      </w:r>
    </w:p>
    <w:p w:rsidR="0006114B" w:rsidRPr="0006114B" w:rsidRDefault="0006114B" w:rsidP="0006114B">
      <w:pPr>
        <w:tabs>
          <w:tab w:val="left" w:pos="567"/>
        </w:tabs>
        <w:spacing w:after="12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Kadangi sušvirkštos medžiagos kiekis yra labai mažas, didžiausią riziką kelia radiacija. Jonizuojančiosios spinduliuotės poveikis susijęs su vėžio atsiradimu ir galimu paveldimų sutrikimų išsivystymu. Kadangi sušvirkštus kiekį, atitinkantį didžiausią 280 </w:t>
      </w:r>
      <w:proofErr w:type="spellStart"/>
      <w:r w:rsidRPr="0006114B">
        <w:rPr>
          <w:rFonts w:ascii="Times New Roman" w:eastAsia="Times New Roman" w:hAnsi="Times New Roman" w:cs="Times New Roman"/>
          <w:snapToGrid w:val="0"/>
          <w:szCs w:val="20"/>
        </w:rPr>
        <w:t>MBq</w:t>
      </w:r>
      <w:proofErr w:type="spellEnd"/>
      <w:r w:rsidRPr="0006114B">
        <w:rPr>
          <w:rFonts w:ascii="Times New Roman" w:eastAsia="Times New Roman" w:hAnsi="Times New Roman" w:cs="Times New Roman"/>
          <w:snapToGrid w:val="0"/>
          <w:szCs w:val="20"/>
        </w:rPr>
        <w:t xml:space="preserve"> (4 </w:t>
      </w:r>
      <w:proofErr w:type="spellStart"/>
      <w:r w:rsidRPr="0006114B">
        <w:rPr>
          <w:rFonts w:ascii="Times New Roman" w:eastAsia="Times New Roman" w:hAnsi="Times New Roman" w:cs="Times New Roman"/>
          <w:snapToGrid w:val="0"/>
          <w:szCs w:val="20"/>
        </w:rPr>
        <w:t>MBq</w:t>
      </w:r>
      <w:proofErr w:type="spellEnd"/>
      <w:r w:rsidRPr="0006114B">
        <w:rPr>
          <w:rFonts w:ascii="Times New Roman" w:eastAsia="Times New Roman" w:hAnsi="Times New Roman" w:cs="Times New Roman"/>
          <w:snapToGrid w:val="0"/>
          <w:szCs w:val="20"/>
        </w:rPr>
        <w:t xml:space="preserve">/kg 70 kg sveriančiam asmeniui) rekomenduojamo aktyvumo rodiklį, veiksminga dozė sudaro 5,6 </w:t>
      </w:r>
      <w:proofErr w:type="spellStart"/>
      <w:r w:rsidRPr="0006114B">
        <w:rPr>
          <w:rFonts w:ascii="Times New Roman" w:eastAsia="Times New Roman" w:hAnsi="Times New Roman" w:cs="Times New Roman"/>
          <w:snapToGrid w:val="0"/>
          <w:szCs w:val="20"/>
        </w:rPr>
        <w:t>mSv</w:t>
      </w:r>
      <w:proofErr w:type="spellEnd"/>
      <w:r w:rsidRPr="0006114B">
        <w:rPr>
          <w:rFonts w:ascii="Times New Roman" w:eastAsia="Times New Roman" w:hAnsi="Times New Roman" w:cs="Times New Roman"/>
          <w:snapToGrid w:val="0"/>
          <w:szCs w:val="20"/>
        </w:rPr>
        <w:t>, tikėtina, kad šių nepageidaujamų šalutinio poveikio reiškinių tikimybė yra maža.</w:t>
      </w:r>
    </w:p>
    <w:p w:rsidR="0006114B" w:rsidRPr="0006114B" w:rsidRDefault="0006114B" w:rsidP="0006114B">
      <w:pPr>
        <w:spacing w:after="0" w:line="240" w:lineRule="auto"/>
        <w:rPr>
          <w:rFonts w:ascii="Times New Roman" w:eastAsia="Times New Roman" w:hAnsi="Times New Roman" w:cs="Times New Roman"/>
          <w:b/>
          <w:snapToGrid w:val="0"/>
        </w:rPr>
      </w:pPr>
      <w:r w:rsidRPr="0006114B">
        <w:rPr>
          <w:rFonts w:ascii="Times New Roman" w:eastAsia="Times New Roman" w:hAnsi="Times New Roman" w:cs="Times New Roman"/>
          <w:b/>
          <w:snapToGrid w:val="0"/>
        </w:rPr>
        <w:t>Pranešimas apie įtariamas nepageidaujamas reakcijas</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06114B">
        <w:rPr>
          <w:rFonts w:ascii="Times New Roman" w:eastAsia="Times New Roman" w:hAnsi="Times New Roman" w:cs="Times New Roman"/>
          <w:snapToGrid w:val="0"/>
        </w:rPr>
        <w:t>NepageidaujamaR@vvkt.lt</w:t>
      </w:r>
      <w:proofErr w:type="spellEnd"/>
      <w:r w:rsidRPr="0006114B">
        <w:rPr>
          <w:rFonts w:ascii="Times New Roman" w:eastAsia="Times New Roman" w:hAnsi="Times New Roman" w:cs="Times New Roman"/>
          <w:snapToGrid w:val="0"/>
        </w:rPr>
        <w:t>), per interneto svetainę (adresu http://www.vvkt.lt).</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4.9. </w:t>
      </w:r>
      <w:r w:rsidRPr="0006114B">
        <w:rPr>
          <w:rFonts w:ascii="Times New Roman" w:eastAsia="Times New Roman" w:hAnsi="Times New Roman" w:cs="Times New Roman"/>
          <w:b/>
          <w:snapToGrid w:val="0"/>
          <w:szCs w:val="20"/>
        </w:rPr>
        <w:tab/>
        <w:t>Perdozavimas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Farmakologiniu požiūriu perdozavimas yra mažai tikėtinas, nes preparato švirkščiama dozėmis, skirtomis diagnostikos tikslams.</w:t>
      </w: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 xml:space="preserve">Tuo atveju, jei perdozuojamas su </w:t>
      </w: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chloridu susijęs radiacijos kiekis, paciento absorbuotą dozę reikia sumažinti, kai įmanoma, padidinant radionuklido pašalinimą iš organizmo intensyvinant diurezę ir dažnai ištuštinant šlapimo pūslę. Gali būti naudinga apskaičiuoti suvartotą veiksmingą dozę.</w:t>
      </w:r>
    </w:p>
    <w:p w:rsidR="0006114B" w:rsidRPr="0006114B" w:rsidRDefault="0006114B" w:rsidP="0006114B">
      <w:pPr>
        <w:spacing w:after="0" w:line="240" w:lineRule="auto"/>
        <w:jc w:val="both"/>
        <w:rPr>
          <w:rFonts w:ascii="Times New Roman" w:eastAsia="Times New Roman" w:hAnsi="Times New Roman" w:cs="Times New Roman"/>
          <w:snapToGrid w:val="0"/>
          <w:szCs w:val="20"/>
        </w:rPr>
      </w:pPr>
    </w:p>
    <w:p w:rsidR="0006114B" w:rsidRPr="0006114B" w:rsidRDefault="0006114B" w:rsidP="0006114B">
      <w:pPr>
        <w:spacing w:after="0" w:line="240" w:lineRule="auto"/>
        <w:jc w:val="both"/>
        <w:rPr>
          <w:rFonts w:ascii="Times New Roman" w:eastAsia="Times New Roman" w:hAnsi="Times New Roman" w:cs="Times New Roman"/>
          <w:snapToGrid w:val="0"/>
          <w:szCs w:val="20"/>
        </w:rPr>
      </w:pPr>
    </w:p>
    <w:p w:rsidR="0006114B" w:rsidRPr="0006114B" w:rsidRDefault="0006114B" w:rsidP="0006114B">
      <w:pPr>
        <w:spacing w:after="0" w:line="240" w:lineRule="auto"/>
        <w:ind w:left="567" w:hanging="567"/>
        <w:jc w:val="both"/>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5.</w:t>
      </w:r>
      <w:r w:rsidRPr="0006114B">
        <w:rPr>
          <w:rFonts w:ascii="Times New Roman" w:eastAsia="Times New Roman" w:hAnsi="Times New Roman" w:cs="Times New Roman"/>
          <w:b/>
          <w:snapToGrid w:val="0"/>
          <w:szCs w:val="20"/>
        </w:rPr>
        <w:tab/>
        <w:t>FARMAKOLOGINĖS SAVYBĖS</w:t>
      </w: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ind w:left="567" w:hanging="567"/>
        <w:jc w:val="both"/>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5.1. </w:t>
      </w:r>
      <w:r w:rsidRPr="0006114B">
        <w:rPr>
          <w:rFonts w:ascii="Times New Roman" w:eastAsia="Times New Roman" w:hAnsi="Times New Roman" w:cs="Times New Roman"/>
          <w:b/>
          <w:snapToGrid w:val="0"/>
          <w:szCs w:val="20"/>
        </w:rPr>
        <w:tab/>
      </w:r>
      <w:proofErr w:type="spellStart"/>
      <w:r w:rsidRPr="0006114B">
        <w:rPr>
          <w:rFonts w:ascii="Times New Roman" w:eastAsia="Times New Roman" w:hAnsi="Times New Roman" w:cs="Times New Roman"/>
          <w:b/>
          <w:snapToGrid w:val="0"/>
          <w:szCs w:val="20"/>
        </w:rPr>
        <w:t>Farmakodinaminės</w:t>
      </w:r>
      <w:proofErr w:type="spellEnd"/>
      <w:r w:rsidRPr="0006114B">
        <w:rPr>
          <w:rFonts w:ascii="Times New Roman" w:eastAsia="Times New Roman" w:hAnsi="Times New Roman" w:cs="Times New Roman"/>
          <w:b/>
          <w:snapToGrid w:val="0"/>
          <w:szCs w:val="20"/>
        </w:rPr>
        <w:t xml:space="preserve"> savybės</w:t>
      </w: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outlineLvl w:val="0"/>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lastRenderedPageBreak/>
        <w:t>Farmakoterapinė</w:t>
      </w:r>
      <w:proofErr w:type="spellEnd"/>
      <w:r w:rsidRPr="0006114B">
        <w:rPr>
          <w:rFonts w:ascii="Times New Roman" w:eastAsia="Times New Roman" w:hAnsi="Times New Roman" w:cs="Times New Roman"/>
          <w:snapToGrid w:val="0"/>
          <w:szCs w:val="20"/>
        </w:rPr>
        <w:t xml:space="preserve"> grupė:</w:t>
      </w:r>
      <w:r w:rsidRPr="0006114B">
        <w:rPr>
          <w:rFonts w:ascii="Times New Roman" w:eastAsia="Times New Roman" w:hAnsi="Times New Roman" w:cs="Times New Roman"/>
          <w:b/>
          <w:snapToGrid w:val="0"/>
          <w:szCs w:val="20"/>
        </w:rPr>
        <w:t xml:space="preserve"> </w:t>
      </w:r>
      <w:r w:rsidRPr="0006114B">
        <w:rPr>
          <w:rFonts w:ascii="Times New Roman" w:eastAsia="Times New Roman" w:hAnsi="Times New Roman" w:cs="Times New Roman"/>
          <w:snapToGrid w:val="0"/>
          <w:szCs w:val="20"/>
        </w:rPr>
        <w:t>kiti diagnostiniai radioaktyvūs vaistiniai preparatai auglių diagnostikai. ATC kodas: V09IX07</w:t>
      </w:r>
    </w:p>
    <w:p w:rsidR="0006114B" w:rsidRPr="0006114B" w:rsidRDefault="0006114B" w:rsidP="0006114B">
      <w:pPr>
        <w:spacing w:after="0" w:line="240" w:lineRule="auto"/>
        <w:outlineLvl w:val="0"/>
        <w:rPr>
          <w:rFonts w:ascii="Times New Roman" w:eastAsia="Times New Roman" w:hAnsi="Times New Roman" w:cs="Times New Roman"/>
          <w:snapToGrid w:val="0"/>
        </w:rPr>
      </w:pPr>
    </w:p>
    <w:p w:rsidR="0006114B" w:rsidRPr="0006114B" w:rsidRDefault="0006114B" w:rsidP="0006114B">
      <w:pPr>
        <w:spacing w:after="0" w:line="240" w:lineRule="auto"/>
        <w:outlineLvl w:val="0"/>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Manoma, kad naudojant diagnostikai rekomenduojamomis cheminėmis koncentracijomis bei aktyvumo kiekiais </w:t>
      </w: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 xml:space="preserve">F) chloridas nepasižymi jokiu </w:t>
      </w:r>
      <w:proofErr w:type="spellStart"/>
      <w:r w:rsidRPr="0006114B">
        <w:rPr>
          <w:rFonts w:ascii="Times New Roman" w:eastAsia="Times New Roman" w:hAnsi="Times New Roman" w:cs="Times New Roman"/>
          <w:snapToGrid w:val="0"/>
          <w:szCs w:val="20"/>
        </w:rPr>
        <w:t>farmakodinaminiu</w:t>
      </w:r>
      <w:proofErr w:type="spellEnd"/>
      <w:r w:rsidRPr="0006114B">
        <w:rPr>
          <w:rFonts w:ascii="Times New Roman" w:eastAsia="Times New Roman" w:hAnsi="Times New Roman" w:cs="Times New Roman"/>
          <w:snapToGrid w:val="0"/>
          <w:szCs w:val="20"/>
        </w:rPr>
        <w:t xml:space="preserve"> aktyvumu.</w:t>
      </w:r>
    </w:p>
    <w:p w:rsidR="0006114B" w:rsidRPr="0006114B" w:rsidRDefault="0006114B" w:rsidP="0006114B">
      <w:pPr>
        <w:numPr>
          <w:ilvl w:val="12"/>
          <w:numId w:val="0"/>
        </w:numPr>
        <w:tabs>
          <w:tab w:val="left" w:pos="567"/>
        </w:tabs>
        <w:spacing w:after="0" w:line="240" w:lineRule="auto"/>
        <w:rPr>
          <w:rFonts w:ascii="Times New Roman" w:eastAsia="Times New Roman" w:hAnsi="Times New Roman" w:cs="Times New Roman"/>
          <w:iCs/>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5.2. </w:t>
      </w:r>
      <w:r w:rsidRPr="0006114B">
        <w:rPr>
          <w:rFonts w:ascii="Times New Roman" w:eastAsia="Times New Roman" w:hAnsi="Times New Roman" w:cs="Times New Roman"/>
          <w:b/>
          <w:snapToGrid w:val="0"/>
          <w:szCs w:val="20"/>
        </w:rPr>
        <w:tab/>
      </w:r>
      <w:proofErr w:type="spellStart"/>
      <w:r w:rsidRPr="0006114B">
        <w:rPr>
          <w:rFonts w:ascii="Times New Roman" w:eastAsia="Times New Roman" w:hAnsi="Times New Roman" w:cs="Times New Roman"/>
          <w:b/>
          <w:snapToGrid w:val="0"/>
          <w:szCs w:val="20"/>
        </w:rPr>
        <w:t>Farmakokinetinės</w:t>
      </w:r>
      <w:proofErr w:type="spellEnd"/>
      <w:r w:rsidRPr="0006114B">
        <w:rPr>
          <w:rFonts w:ascii="Times New Roman" w:eastAsia="Times New Roman" w:hAnsi="Times New Roman" w:cs="Times New Roman"/>
          <w:b/>
          <w:snapToGrid w:val="0"/>
          <w:szCs w:val="20"/>
        </w:rPr>
        <w:t xml:space="preserve"> savybės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u w:val="single"/>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Pasiskirstymas</w:t>
      </w:r>
    </w:p>
    <w:p w:rsidR="0006114B" w:rsidRPr="0006114B" w:rsidRDefault="0006114B" w:rsidP="0006114B">
      <w:pPr>
        <w:tabs>
          <w:tab w:val="left" w:pos="567"/>
        </w:tabs>
        <w:spacing w:after="0" w:line="260" w:lineRule="exact"/>
        <w:rPr>
          <w:rFonts w:ascii="Times New Roman" w:eastAsia="Times New Roman" w:hAnsi="Times New Roman" w:cs="Times New Roman"/>
          <w:iCs/>
          <w:snapToGrid w:val="0"/>
        </w:rPr>
      </w:pP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chloride yra cholino (</w:t>
      </w:r>
      <w:proofErr w:type="spellStart"/>
      <w:r w:rsidRPr="0006114B">
        <w:rPr>
          <w:rFonts w:ascii="Times New Roman" w:eastAsia="Times New Roman" w:hAnsi="Times New Roman" w:cs="Times New Roman"/>
          <w:snapToGrid w:val="0"/>
          <w:szCs w:val="20"/>
        </w:rPr>
        <w:t>fosfolipidų</w:t>
      </w:r>
      <w:proofErr w:type="spellEnd"/>
      <w:r w:rsidRPr="0006114B">
        <w:rPr>
          <w:rFonts w:ascii="Times New Roman" w:eastAsia="Times New Roman" w:hAnsi="Times New Roman" w:cs="Times New Roman"/>
          <w:snapToGrid w:val="0"/>
          <w:szCs w:val="20"/>
        </w:rPr>
        <w:t xml:space="preserve"> </w:t>
      </w:r>
      <w:proofErr w:type="spellStart"/>
      <w:r w:rsidRPr="0006114B">
        <w:rPr>
          <w:rFonts w:ascii="Times New Roman" w:eastAsia="Times New Roman" w:hAnsi="Times New Roman" w:cs="Times New Roman"/>
          <w:snapToGrid w:val="0"/>
          <w:szCs w:val="20"/>
        </w:rPr>
        <w:t>biosintezės</w:t>
      </w:r>
      <w:proofErr w:type="spellEnd"/>
      <w:r w:rsidRPr="0006114B">
        <w:rPr>
          <w:rFonts w:ascii="Times New Roman" w:eastAsia="Times New Roman" w:hAnsi="Times New Roman" w:cs="Times New Roman"/>
          <w:snapToGrid w:val="0"/>
          <w:szCs w:val="20"/>
        </w:rPr>
        <w:t xml:space="preserve"> pirmtako) analogas, kurio molekulėje vandenilio atomas buvo pakeistas fluoru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 xml:space="preserve">F). Naudodamasis mechanizmu, kuriame dalyvauja nešančioji medžiaga, cholinas prasiskverbia per ląstelės membraną ir yra </w:t>
      </w:r>
      <w:proofErr w:type="spellStart"/>
      <w:r w:rsidRPr="0006114B">
        <w:rPr>
          <w:rFonts w:ascii="Times New Roman" w:eastAsia="Times New Roman" w:hAnsi="Times New Roman" w:cs="Times New Roman"/>
          <w:snapToGrid w:val="0"/>
          <w:szCs w:val="20"/>
        </w:rPr>
        <w:t>fosforilinamas</w:t>
      </w:r>
      <w:proofErr w:type="spellEnd"/>
      <w:r w:rsidRPr="0006114B">
        <w:rPr>
          <w:rFonts w:ascii="Times New Roman" w:eastAsia="Times New Roman" w:hAnsi="Times New Roman" w:cs="Times New Roman"/>
          <w:snapToGrid w:val="0"/>
          <w:szCs w:val="20"/>
        </w:rPr>
        <w:t xml:space="preserve"> cholino </w:t>
      </w:r>
      <w:proofErr w:type="spellStart"/>
      <w:r w:rsidRPr="0006114B">
        <w:rPr>
          <w:rFonts w:ascii="Times New Roman" w:eastAsia="Times New Roman" w:hAnsi="Times New Roman" w:cs="Times New Roman"/>
          <w:snapToGrid w:val="0"/>
          <w:szCs w:val="20"/>
        </w:rPr>
        <w:t>kinazės</w:t>
      </w:r>
      <w:proofErr w:type="spellEnd"/>
      <w:r w:rsidRPr="0006114B">
        <w:rPr>
          <w:rFonts w:ascii="Times New Roman" w:eastAsia="Times New Roman" w:hAnsi="Times New Roman" w:cs="Times New Roman"/>
          <w:snapToGrid w:val="0"/>
          <w:szCs w:val="20"/>
        </w:rPr>
        <w:t xml:space="preserve"> (CK). Per kitą etapą </w:t>
      </w:r>
      <w:proofErr w:type="spellStart"/>
      <w:r w:rsidRPr="0006114B">
        <w:rPr>
          <w:rFonts w:ascii="Times New Roman" w:eastAsia="Times New Roman" w:hAnsi="Times New Roman" w:cs="Times New Roman"/>
          <w:snapToGrid w:val="0"/>
          <w:szCs w:val="20"/>
        </w:rPr>
        <w:t>fosforilcholinas</w:t>
      </w:r>
      <w:proofErr w:type="spellEnd"/>
      <w:r w:rsidRPr="0006114B">
        <w:rPr>
          <w:rFonts w:ascii="Times New Roman" w:eastAsia="Times New Roman" w:hAnsi="Times New Roman" w:cs="Times New Roman"/>
          <w:snapToGrid w:val="0"/>
          <w:szCs w:val="20"/>
        </w:rPr>
        <w:t xml:space="preserve"> virsta </w:t>
      </w:r>
      <w:proofErr w:type="spellStart"/>
      <w:r w:rsidRPr="0006114B">
        <w:rPr>
          <w:rFonts w:ascii="Times New Roman" w:eastAsia="Times New Roman" w:hAnsi="Times New Roman" w:cs="Times New Roman"/>
          <w:snapToGrid w:val="0"/>
          <w:szCs w:val="20"/>
        </w:rPr>
        <w:t>citidindifosfato</w:t>
      </w:r>
      <w:proofErr w:type="spellEnd"/>
      <w:r w:rsidRPr="0006114B">
        <w:rPr>
          <w:rFonts w:ascii="Times New Roman" w:eastAsia="Times New Roman" w:hAnsi="Times New Roman" w:cs="Times New Roman"/>
          <w:snapToGrid w:val="0"/>
          <w:szCs w:val="20"/>
        </w:rPr>
        <w:t xml:space="preserve"> cholinu [(CDP)-cholinu] ir vėliau įterpiamas į </w:t>
      </w:r>
      <w:proofErr w:type="spellStart"/>
      <w:r w:rsidRPr="0006114B">
        <w:rPr>
          <w:rFonts w:ascii="Times New Roman" w:eastAsia="Times New Roman" w:hAnsi="Times New Roman" w:cs="Times New Roman"/>
          <w:snapToGrid w:val="0"/>
          <w:szCs w:val="20"/>
        </w:rPr>
        <w:t>fosfatidilcholiną</w:t>
      </w:r>
      <w:proofErr w:type="spellEnd"/>
      <w:r w:rsidRPr="0006114B">
        <w:rPr>
          <w:rFonts w:ascii="Times New Roman" w:eastAsia="Times New Roman" w:hAnsi="Times New Roman" w:cs="Times New Roman"/>
          <w:snapToGrid w:val="0"/>
          <w:szCs w:val="20"/>
        </w:rPr>
        <w:t xml:space="preserve">, kuris yra ląstelės membranos sudedamoji dalis. </w:t>
      </w:r>
    </w:p>
    <w:p w:rsidR="0006114B" w:rsidRPr="0006114B" w:rsidRDefault="0006114B" w:rsidP="0006114B">
      <w:pPr>
        <w:tabs>
          <w:tab w:val="left" w:pos="567"/>
        </w:tabs>
        <w:spacing w:after="0" w:line="260" w:lineRule="exact"/>
        <w:rPr>
          <w:rFonts w:ascii="Times New Roman" w:eastAsia="Times New Roman" w:hAnsi="Times New Roman" w:cs="Times New Roman"/>
          <w:iCs/>
          <w:snapToGrid w:val="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Kaupimasis organuose</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iCs/>
          <w:snapToGrid w:val="0"/>
        </w:rPr>
      </w:pPr>
      <w:r w:rsidRPr="0006114B">
        <w:rPr>
          <w:rFonts w:ascii="Times New Roman" w:eastAsia="Times New Roman" w:hAnsi="Times New Roman" w:cs="Times New Roman"/>
          <w:snapToGrid w:val="0"/>
          <w:szCs w:val="20"/>
        </w:rPr>
        <w:t xml:space="preserve">Nustatyta, kad CK aktyvumas yra didesnis piktybinių navikų ląstelėse, t. y. įrodytas </w:t>
      </w:r>
      <w:proofErr w:type="spellStart"/>
      <w:r w:rsidRPr="0006114B">
        <w:rPr>
          <w:rFonts w:ascii="Times New Roman" w:eastAsia="Times New Roman" w:hAnsi="Times New Roman" w:cs="Times New Roman"/>
          <w:snapToGrid w:val="0"/>
          <w:szCs w:val="20"/>
        </w:rPr>
        <w:t>neoplazmoms</w:t>
      </w:r>
      <w:proofErr w:type="spellEnd"/>
      <w:r w:rsidRPr="0006114B">
        <w:rPr>
          <w:rFonts w:ascii="Times New Roman" w:eastAsia="Times New Roman" w:hAnsi="Times New Roman" w:cs="Times New Roman"/>
          <w:snapToGrid w:val="0"/>
          <w:szCs w:val="20"/>
        </w:rPr>
        <w:t xml:space="preserve"> būdingas mechanizmas aktyviau kaupti radioaktyviu elementu žymėtą choliną. Atskleista, kad </w:t>
      </w: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 xml:space="preserve">F) chloridui per šiuos etapus būdingas labai panašus metabolizmo mechanizmas į cholino, nors per trumpą PET tyrimo laiką (&lt;1 h) ir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 xml:space="preserve">F radionuklido pusėjimo trukmę (110 min) didžiausią radioaktyvaus metabolito kiekį sudaro </w:t>
      </w:r>
      <w:proofErr w:type="spellStart"/>
      <w:r w:rsidRPr="0006114B">
        <w:rPr>
          <w:rFonts w:ascii="Times New Roman" w:eastAsia="Times New Roman" w:hAnsi="Times New Roman" w:cs="Times New Roman"/>
          <w:snapToGrid w:val="0"/>
          <w:szCs w:val="20"/>
        </w:rPr>
        <w:t>fosforilintas</w:t>
      </w:r>
      <w:proofErr w:type="spellEnd"/>
      <w:r w:rsidRPr="0006114B">
        <w:rPr>
          <w:rFonts w:ascii="Times New Roman" w:eastAsia="Times New Roman" w:hAnsi="Times New Roman" w:cs="Times New Roman"/>
          <w:snapToGrid w:val="0"/>
          <w:szCs w:val="20"/>
        </w:rPr>
        <w:t xml:space="preserve"> </w:t>
      </w:r>
      <w:proofErr w:type="spellStart"/>
      <w:r w:rsidRPr="0006114B">
        <w:rPr>
          <w:rFonts w:ascii="Times New Roman" w:eastAsia="Times New Roman" w:hAnsi="Times New Roman" w:cs="Times New Roman"/>
          <w:snapToGrid w:val="0"/>
          <w:szCs w:val="20"/>
        </w:rPr>
        <w:t>fluorocholinas</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 xml:space="preserve">F radioaktyvumo kiekis kepenyse per pirmąsias 10 minučių sparčiai, o vėliau lėtai didėja.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 xml:space="preserve">F radioaktyvumo kiekis plaučiuose visą laiką yra santykinai mažas. Po kepenų ir blužnies toliau pagal kiekį radiacija kaupiasi inkstuose. </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iCs/>
          <w:snapToGrid w:val="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u w:val="single"/>
        </w:rPr>
      </w:pPr>
      <w:r w:rsidRPr="0006114B">
        <w:rPr>
          <w:rFonts w:ascii="Times New Roman" w:eastAsia="Times New Roman" w:hAnsi="Times New Roman" w:cs="Times New Roman"/>
          <w:snapToGrid w:val="0"/>
          <w:szCs w:val="20"/>
          <w:u w:val="single"/>
        </w:rPr>
        <w:t xml:space="preserve">Eliminacija </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Preparato </w:t>
      </w:r>
      <w:proofErr w:type="spellStart"/>
      <w:r w:rsidRPr="0006114B">
        <w:rPr>
          <w:rFonts w:ascii="Times New Roman" w:eastAsia="Times New Roman" w:hAnsi="Times New Roman" w:cs="Times New Roman"/>
          <w:snapToGrid w:val="0"/>
          <w:szCs w:val="20"/>
        </w:rPr>
        <w:t>farmakokinetika</w:t>
      </w:r>
      <w:proofErr w:type="spellEnd"/>
      <w:r w:rsidRPr="0006114B">
        <w:rPr>
          <w:rFonts w:ascii="Times New Roman" w:eastAsia="Times New Roman" w:hAnsi="Times New Roman" w:cs="Times New Roman"/>
          <w:snapToGrid w:val="0"/>
          <w:szCs w:val="20"/>
        </w:rPr>
        <w:t xml:space="preserve"> atitinka modelį, kuriam būdingi 2 greiti eksponenčių komponentai ir konstanta. Per dvi greitas fazes, kurios baigiasi beveik per 3 minutes, kai sušvirkščiamas vaistas, pasiekiamos &gt; 93 % didžiausios radioaktyvumo koncentracijos. Taigi pėdsakai ekstensyviai pašalinami per pirmąsias 5 minutes po injekcijos.</w:t>
      </w: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5.3. </w:t>
      </w:r>
      <w:r w:rsidRPr="0006114B">
        <w:rPr>
          <w:rFonts w:ascii="Times New Roman" w:eastAsia="Times New Roman" w:hAnsi="Times New Roman" w:cs="Times New Roman"/>
          <w:b/>
          <w:snapToGrid w:val="0"/>
          <w:szCs w:val="20"/>
        </w:rPr>
        <w:tab/>
      </w:r>
      <w:proofErr w:type="spellStart"/>
      <w:r w:rsidRPr="0006114B">
        <w:rPr>
          <w:rFonts w:ascii="Times New Roman" w:eastAsia="Times New Roman" w:hAnsi="Times New Roman" w:cs="Times New Roman"/>
          <w:b/>
          <w:snapToGrid w:val="0"/>
          <w:szCs w:val="20"/>
        </w:rPr>
        <w:t>Ikiklinikinių</w:t>
      </w:r>
      <w:proofErr w:type="spellEnd"/>
      <w:r w:rsidRPr="0006114B">
        <w:rPr>
          <w:rFonts w:ascii="Times New Roman" w:eastAsia="Times New Roman" w:hAnsi="Times New Roman" w:cs="Times New Roman"/>
          <w:b/>
          <w:snapToGrid w:val="0"/>
          <w:szCs w:val="20"/>
        </w:rPr>
        <w:t xml:space="preserve"> saugumo tyrimų duomenys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Viena į veną sušvirkšta neskiesta tyrimui atlikti reikalinga 5 ml/kg </w:t>
      </w: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chlorido dozė žiurkėms nesukėlė jokių toksinio poveikio požymių.</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Galimo </w:t>
      </w:r>
      <w:proofErr w:type="spellStart"/>
      <w:r w:rsidRPr="0006114B">
        <w:rPr>
          <w:rFonts w:ascii="Times New Roman" w:eastAsia="Times New Roman" w:hAnsi="Times New Roman" w:cs="Times New Roman"/>
          <w:snapToGrid w:val="0"/>
          <w:szCs w:val="20"/>
        </w:rPr>
        <w:t>mutageninio</w:t>
      </w:r>
      <w:proofErr w:type="spellEnd"/>
      <w:r w:rsidRPr="0006114B">
        <w:rPr>
          <w:rFonts w:ascii="Times New Roman" w:eastAsia="Times New Roman" w:hAnsi="Times New Roman" w:cs="Times New Roman"/>
          <w:snapToGrid w:val="0"/>
          <w:szCs w:val="20"/>
        </w:rPr>
        <w:t xml:space="preserve"> </w:t>
      </w: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chlorido poveikio tyrimų neatlikta.</w:t>
      </w:r>
    </w:p>
    <w:p w:rsidR="0006114B" w:rsidRPr="0006114B" w:rsidRDefault="0006114B" w:rsidP="0006114B">
      <w:pPr>
        <w:autoSpaceDE w:val="0"/>
        <w:autoSpaceDN w:val="0"/>
        <w:adjustRightInd w:val="0"/>
        <w:spacing w:after="0" w:line="240" w:lineRule="auto"/>
        <w:rPr>
          <w:rFonts w:ascii="Times New Roman" w:eastAsia="Times New Roman" w:hAnsi="Times New Roman" w:cs="Times New Roman"/>
          <w:snapToGrid w:val="0"/>
          <w:szCs w:val="20"/>
        </w:rPr>
      </w:pPr>
      <w:proofErr w:type="spellStart"/>
      <w:r w:rsidRPr="0006114B">
        <w:rPr>
          <w:rFonts w:ascii="Times New Roman" w:eastAsia="Times New Roman" w:hAnsi="Times New Roman" w:cs="Times New Roman"/>
          <w:snapToGrid w:val="0"/>
          <w:szCs w:val="20"/>
        </w:rPr>
        <w:t>Mutageniškumo</w:t>
      </w:r>
      <w:proofErr w:type="spellEnd"/>
      <w:r w:rsidRPr="0006114B">
        <w:rPr>
          <w:rFonts w:ascii="Times New Roman" w:eastAsia="Times New Roman" w:hAnsi="Times New Roman" w:cs="Times New Roman"/>
          <w:snapToGrid w:val="0"/>
          <w:szCs w:val="20"/>
        </w:rPr>
        <w:t xml:space="preserve"> tyrimų ir ilgalaikio poveikio </w:t>
      </w:r>
      <w:proofErr w:type="spellStart"/>
      <w:r w:rsidRPr="0006114B">
        <w:rPr>
          <w:rFonts w:ascii="Times New Roman" w:eastAsia="Times New Roman" w:hAnsi="Times New Roman" w:cs="Times New Roman"/>
          <w:snapToGrid w:val="0"/>
          <w:szCs w:val="20"/>
        </w:rPr>
        <w:t>kancerogeniškumo</w:t>
      </w:r>
      <w:proofErr w:type="spellEnd"/>
      <w:r w:rsidRPr="0006114B">
        <w:rPr>
          <w:rFonts w:ascii="Times New Roman" w:eastAsia="Times New Roman" w:hAnsi="Times New Roman" w:cs="Times New Roman"/>
          <w:snapToGrid w:val="0"/>
          <w:szCs w:val="20"/>
        </w:rPr>
        <w:t xml:space="preserve"> tyrimų neatlikta.</w:t>
      </w:r>
    </w:p>
    <w:p w:rsidR="0006114B" w:rsidRPr="0006114B" w:rsidRDefault="0006114B" w:rsidP="0006114B">
      <w:pPr>
        <w:autoSpaceDE w:val="0"/>
        <w:autoSpaceDN w:val="0"/>
        <w:adjustRightInd w:val="0"/>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rPr>
        <w:t>Reprodukcinės funkcijos tyrimų su gyvūnais nebuvo atlikta.</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6.</w:t>
      </w:r>
      <w:r w:rsidRPr="0006114B">
        <w:rPr>
          <w:rFonts w:ascii="Times New Roman" w:eastAsia="Times New Roman" w:hAnsi="Times New Roman" w:cs="Times New Roman"/>
          <w:b/>
          <w:snapToGrid w:val="0"/>
          <w:szCs w:val="20"/>
        </w:rPr>
        <w:tab/>
        <w:t>FARMACINĖ INFORMACIJA</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6.1. </w:t>
      </w:r>
      <w:r w:rsidRPr="0006114B">
        <w:rPr>
          <w:rFonts w:ascii="Times New Roman" w:eastAsia="Times New Roman" w:hAnsi="Times New Roman" w:cs="Times New Roman"/>
          <w:b/>
          <w:snapToGrid w:val="0"/>
          <w:szCs w:val="20"/>
        </w:rPr>
        <w:tab/>
        <w:t>Pagalbinių medžiagų sąrašas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Injekcinis vanduo</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Natrio chloridas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6.2. </w:t>
      </w:r>
      <w:r w:rsidRPr="0006114B">
        <w:rPr>
          <w:rFonts w:ascii="Times New Roman" w:eastAsia="Times New Roman" w:hAnsi="Times New Roman" w:cs="Times New Roman"/>
          <w:b/>
          <w:snapToGrid w:val="0"/>
          <w:szCs w:val="20"/>
        </w:rPr>
        <w:tab/>
        <w:t>Nesuderinamumas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lastRenderedPageBreak/>
        <w:t>Šio vaistinio preparato negalima maišyti su kitais, išskyrus nurodytus 6.6 ir 12 skyriuose.</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6.3. </w:t>
      </w:r>
      <w:r w:rsidRPr="0006114B">
        <w:rPr>
          <w:rFonts w:ascii="Times New Roman" w:eastAsia="Times New Roman" w:hAnsi="Times New Roman" w:cs="Times New Roman"/>
          <w:b/>
          <w:snapToGrid w:val="0"/>
          <w:szCs w:val="20"/>
        </w:rPr>
        <w:tab/>
        <w:t>Tinkamumo laikas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14 valandų nuo kalibravimo (15 min. nuo pagaminimo momento). Negalima šaldyti ar užšaldyti.</w:t>
      </w:r>
    </w:p>
    <w:p w:rsidR="0006114B" w:rsidRPr="0006114B" w:rsidRDefault="0006114B" w:rsidP="0006114B">
      <w:pPr>
        <w:spacing w:after="0" w:line="240" w:lineRule="auto"/>
        <w:rPr>
          <w:rFonts w:ascii="Times New Roman" w:eastAsia="Times New Roman" w:hAnsi="Times New Roman" w:cs="Times New Roman"/>
          <w:snapToGrid w:val="0"/>
          <w:szCs w:val="2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Tinkamas vartoti 8 valandas suvartojus pirmąją dozę, neviršijant tinkamumo vartoti laiko. Suvartojus pirmąją dozę laikyti žemesnėje kaip </w:t>
      </w:r>
      <w:r w:rsidRPr="0006114B">
        <w:rPr>
          <w:rFonts w:ascii="Times New Roman" w:eastAsia="Times New Roman" w:hAnsi="Times New Roman" w:cs="Times New Roman"/>
          <w:noProof/>
          <w:snapToGrid w:val="0"/>
        </w:rPr>
        <w:t xml:space="preserve">25° C </w:t>
      </w:r>
      <w:r w:rsidRPr="0006114B">
        <w:rPr>
          <w:rFonts w:ascii="Times New Roman" w:eastAsia="Times New Roman" w:hAnsi="Times New Roman" w:cs="Times New Roman"/>
          <w:snapToGrid w:val="0"/>
          <w:szCs w:val="20"/>
        </w:rPr>
        <w:t>temperatūroje. Negalima šaldyti ar užšaldyti.</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6.4. </w:t>
      </w:r>
      <w:r w:rsidRPr="0006114B">
        <w:rPr>
          <w:rFonts w:ascii="Times New Roman" w:eastAsia="Times New Roman" w:hAnsi="Times New Roman" w:cs="Times New Roman"/>
          <w:b/>
          <w:snapToGrid w:val="0"/>
          <w:szCs w:val="20"/>
        </w:rPr>
        <w:tab/>
        <w:t>Specialios laikymo sąlygos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Laikyti žemesnėje kaip 25 °C temperatūroje. Negalima šaldyti ar užšaldyti. Laikyti gamintojo pakuotėje.</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Pirmą kartą panaudojus laikyti žemesnėje kaip </w:t>
      </w:r>
      <w:r w:rsidRPr="0006114B">
        <w:rPr>
          <w:rFonts w:ascii="Times New Roman" w:eastAsia="Times New Roman" w:hAnsi="Times New Roman" w:cs="Times New Roman"/>
          <w:noProof/>
          <w:snapToGrid w:val="0"/>
        </w:rPr>
        <w:t xml:space="preserve">25° C </w:t>
      </w:r>
      <w:r w:rsidRPr="0006114B">
        <w:rPr>
          <w:rFonts w:ascii="Times New Roman" w:eastAsia="Times New Roman" w:hAnsi="Times New Roman" w:cs="Times New Roman"/>
          <w:snapToGrid w:val="0"/>
          <w:szCs w:val="20"/>
        </w:rPr>
        <w:t>temperatūroje. Negalima šaldyti ar užšaldyti.</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t>Radiofarmacinius</w:t>
      </w:r>
      <w:proofErr w:type="spellEnd"/>
      <w:r w:rsidRPr="0006114B">
        <w:rPr>
          <w:rFonts w:ascii="Times New Roman" w:eastAsia="Times New Roman" w:hAnsi="Times New Roman" w:cs="Times New Roman"/>
          <w:snapToGrid w:val="0"/>
          <w:szCs w:val="20"/>
        </w:rPr>
        <w:t xml:space="preserve"> preparatus reikia laikyti nepažeidžiant nacionalinių radioaktyvių medžiagų naudojimą reglamentuojančių taisyklių.</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numPr>
          <w:ilvl w:val="1"/>
          <w:numId w:val="7"/>
        </w:numPr>
        <w:spacing w:after="0" w:line="240" w:lineRule="auto"/>
        <w:outlineLvl w:val="0"/>
        <w:rPr>
          <w:rFonts w:ascii="Times New Roman" w:eastAsia="Times New Roman" w:hAnsi="Times New Roman" w:cs="Times New Roman"/>
          <w:b/>
          <w:snapToGrid w:val="0"/>
        </w:rPr>
      </w:pPr>
      <w:proofErr w:type="spellStart"/>
      <w:r w:rsidRPr="0006114B">
        <w:rPr>
          <w:rFonts w:ascii="Times New Roman" w:eastAsia="Times New Roman" w:hAnsi="Times New Roman" w:cs="Times New Roman"/>
          <w:b/>
          <w:snapToGrid w:val="0"/>
          <w:szCs w:val="20"/>
        </w:rPr>
        <w:t>Talpyklės</w:t>
      </w:r>
      <w:proofErr w:type="spellEnd"/>
      <w:r w:rsidRPr="0006114B">
        <w:rPr>
          <w:rFonts w:ascii="Times New Roman" w:eastAsia="Times New Roman" w:hAnsi="Times New Roman" w:cs="Times New Roman"/>
          <w:b/>
          <w:snapToGrid w:val="0"/>
          <w:szCs w:val="20"/>
        </w:rPr>
        <w:t xml:space="preserve"> pobūdis ir jos turinys </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b/>
          <w:snapToGrid w:val="0"/>
          <w:szCs w:val="20"/>
        </w:rPr>
        <w:t xml:space="preserve">15 ml arba 25 ml </w:t>
      </w:r>
      <w:proofErr w:type="spellStart"/>
      <w:r w:rsidRPr="0006114B">
        <w:rPr>
          <w:rFonts w:ascii="Times New Roman" w:eastAsia="Times New Roman" w:hAnsi="Times New Roman" w:cs="Times New Roman"/>
          <w:b/>
          <w:snapToGrid w:val="0"/>
          <w:szCs w:val="20"/>
          <w:u w:val="single"/>
        </w:rPr>
        <w:t>daugiadozis</w:t>
      </w:r>
      <w:proofErr w:type="spellEnd"/>
      <w:r w:rsidRPr="0006114B">
        <w:rPr>
          <w:rFonts w:ascii="Times New Roman" w:eastAsia="Times New Roman" w:hAnsi="Times New Roman" w:cs="Times New Roman"/>
          <w:b/>
          <w:snapToGrid w:val="0"/>
          <w:szCs w:val="20"/>
          <w:u w:val="single"/>
        </w:rPr>
        <w:t xml:space="preserve"> </w:t>
      </w:r>
      <w:r w:rsidRPr="0006114B">
        <w:rPr>
          <w:rFonts w:ascii="Times New Roman" w:eastAsia="Times New Roman" w:hAnsi="Times New Roman" w:cs="Times New Roman"/>
          <w:b/>
          <w:snapToGrid w:val="0"/>
          <w:szCs w:val="20"/>
        </w:rPr>
        <w:t>stiklinis flakonas</w:t>
      </w:r>
      <w:r w:rsidRPr="0006114B">
        <w:rPr>
          <w:rFonts w:ascii="Times New Roman" w:eastAsia="Times New Roman" w:hAnsi="Times New Roman" w:cs="Times New Roman"/>
          <w:snapToGrid w:val="0"/>
          <w:szCs w:val="20"/>
        </w:rPr>
        <w:t xml:space="preserve"> iš bespalvio I tipo stiklo, užkimštas guminiu kamščiu ir užsandarintas aliuminio dangteliu. Dėl taikomo gamybos proceso </w:t>
      </w:r>
      <w:proofErr w:type="spellStart"/>
      <w:r w:rsidRPr="0006114B">
        <w:rPr>
          <w:rFonts w:ascii="Times New Roman" w:eastAsia="Times New Roman" w:hAnsi="Times New Roman" w:cs="Times New Roman"/>
          <w:snapToGrid w:val="0"/>
          <w:szCs w:val="20"/>
        </w:rPr>
        <w:t>Pcolina</w:t>
      </w:r>
      <w:proofErr w:type="spellEnd"/>
      <w:r w:rsidRPr="0006114B">
        <w:rPr>
          <w:rFonts w:ascii="Times New Roman" w:eastAsia="Times New Roman" w:hAnsi="Times New Roman" w:cs="Times New Roman"/>
          <w:snapToGrid w:val="0"/>
          <w:szCs w:val="20"/>
        </w:rPr>
        <w:t xml:space="preserve"> gali būti tiekiamas su pradurta gumine pertvara. </w:t>
      </w:r>
    </w:p>
    <w:p w:rsidR="0006114B" w:rsidRPr="0006114B" w:rsidRDefault="0006114B" w:rsidP="0006114B">
      <w:pPr>
        <w:tabs>
          <w:tab w:val="left" w:pos="567"/>
        </w:tabs>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 xml:space="preserve">Viename flakone yra nuo </w:t>
      </w:r>
      <w:r w:rsidRPr="0006114B">
        <w:rPr>
          <w:rFonts w:ascii="Times New Roman" w:eastAsia="Times New Roman" w:hAnsi="Times New Roman" w:cs="Times New Roman"/>
          <w:b/>
          <w:snapToGrid w:val="0"/>
          <w:szCs w:val="20"/>
        </w:rPr>
        <w:t xml:space="preserve">0,5 ml </w:t>
      </w:r>
      <w:r w:rsidRPr="0006114B">
        <w:rPr>
          <w:rFonts w:ascii="Times New Roman" w:eastAsia="Times New Roman" w:hAnsi="Times New Roman" w:cs="Times New Roman"/>
          <w:snapToGrid w:val="0"/>
          <w:szCs w:val="20"/>
        </w:rPr>
        <w:t xml:space="preserve">iki </w:t>
      </w:r>
      <w:r w:rsidRPr="0006114B">
        <w:rPr>
          <w:rFonts w:ascii="Times New Roman" w:eastAsia="Times New Roman" w:hAnsi="Times New Roman" w:cs="Times New Roman"/>
          <w:b/>
          <w:snapToGrid w:val="0"/>
          <w:szCs w:val="20"/>
        </w:rPr>
        <w:t>15,0 </w:t>
      </w:r>
      <w:r w:rsidRPr="0006114B">
        <w:rPr>
          <w:rFonts w:ascii="Times New Roman" w:eastAsia="Times New Roman" w:hAnsi="Times New Roman" w:cs="Times New Roman"/>
          <w:snapToGrid w:val="0"/>
          <w:szCs w:val="20"/>
        </w:rPr>
        <w:t xml:space="preserve">ml tirpalo, kalibravimo metu atitinkančio nuo </w:t>
      </w:r>
      <w:r w:rsidRPr="0006114B">
        <w:rPr>
          <w:rFonts w:ascii="Times New Roman" w:eastAsia="Times New Roman" w:hAnsi="Times New Roman" w:cs="Times New Roman"/>
          <w:b/>
          <w:snapToGrid w:val="0"/>
          <w:szCs w:val="20"/>
        </w:rPr>
        <w:t>500</w:t>
      </w:r>
      <w:r w:rsidRPr="0006114B">
        <w:rPr>
          <w:rFonts w:ascii="Times New Roman" w:eastAsia="Times New Roman" w:hAnsi="Times New Roman" w:cs="Times New Roman"/>
          <w:snapToGrid w:val="0"/>
          <w:szCs w:val="20"/>
        </w:rPr>
        <w:t> </w:t>
      </w:r>
      <w:proofErr w:type="spellStart"/>
      <w:r w:rsidRPr="0006114B">
        <w:rPr>
          <w:rFonts w:ascii="Times New Roman" w:eastAsia="Times New Roman" w:hAnsi="Times New Roman" w:cs="Times New Roman"/>
          <w:snapToGrid w:val="0"/>
          <w:szCs w:val="20"/>
        </w:rPr>
        <w:t>MBq</w:t>
      </w:r>
      <w:proofErr w:type="spellEnd"/>
      <w:r w:rsidRPr="0006114B">
        <w:rPr>
          <w:rFonts w:ascii="Times New Roman" w:eastAsia="Times New Roman" w:hAnsi="Times New Roman" w:cs="Times New Roman"/>
          <w:b/>
          <w:snapToGrid w:val="0"/>
          <w:szCs w:val="20"/>
        </w:rPr>
        <w:t xml:space="preserve"> </w:t>
      </w:r>
      <w:r w:rsidRPr="0006114B">
        <w:rPr>
          <w:rFonts w:ascii="Times New Roman" w:eastAsia="Times New Roman" w:hAnsi="Times New Roman" w:cs="Times New Roman"/>
          <w:snapToGrid w:val="0"/>
          <w:szCs w:val="20"/>
        </w:rPr>
        <w:t xml:space="preserve">iki </w:t>
      </w:r>
      <w:r w:rsidRPr="0006114B">
        <w:rPr>
          <w:rFonts w:ascii="Times New Roman" w:eastAsia="Times New Roman" w:hAnsi="Times New Roman" w:cs="Times New Roman"/>
          <w:b/>
          <w:snapToGrid w:val="0"/>
          <w:szCs w:val="20"/>
        </w:rPr>
        <w:t>15 000 </w:t>
      </w:r>
      <w:proofErr w:type="spellStart"/>
      <w:r w:rsidRPr="0006114B">
        <w:rPr>
          <w:rFonts w:ascii="Times New Roman" w:eastAsia="Times New Roman" w:hAnsi="Times New Roman" w:cs="Times New Roman"/>
          <w:snapToGrid w:val="0"/>
          <w:szCs w:val="20"/>
        </w:rPr>
        <w:t>MBq</w:t>
      </w:r>
      <w:proofErr w:type="spellEnd"/>
      <w:r w:rsidRPr="0006114B">
        <w:rPr>
          <w:rFonts w:ascii="Times New Roman" w:eastAsia="Times New Roman" w:hAnsi="Times New Roman" w:cs="Times New Roman"/>
          <w:snapToGrid w:val="0"/>
          <w:szCs w:val="20"/>
        </w:rPr>
        <w:t xml:space="preserve"> aktyvumą.</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ind w:left="567" w:hanging="567"/>
        <w:outlineLvl w:val="0"/>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 xml:space="preserve">6.6. </w:t>
      </w:r>
      <w:r w:rsidRPr="0006114B">
        <w:rPr>
          <w:rFonts w:ascii="Times New Roman" w:eastAsia="Times New Roman" w:hAnsi="Times New Roman" w:cs="Times New Roman"/>
          <w:b/>
          <w:snapToGrid w:val="0"/>
          <w:szCs w:val="20"/>
        </w:rPr>
        <w:tab/>
        <w:t>Specialūs reikalavimai atliekoms tvarkyti ir vaistiniam preparatui ruošti</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szCs w:val="20"/>
          <w:u w:val="single"/>
        </w:rPr>
      </w:pPr>
      <w:r w:rsidRPr="0006114B">
        <w:rPr>
          <w:rFonts w:ascii="Times New Roman" w:eastAsia="Times New Roman" w:hAnsi="Times New Roman" w:cs="Times New Roman"/>
          <w:snapToGrid w:val="0"/>
          <w:szCs w:val="20"/>
          <w:u w:val="single"/>
        </w:rPr>
        <w:t>Bendrieji įspėjimai</w:t>
      </w:r>
    </w:p>
    <w:p w:rsidR="0006114B" w:rsidRPr="0006114B" w:rsidRDefault="0006114B" w:rsidP="0006114B">
      <w:pPr>
        <w:spacing w:after="0" w:line="240" w:lineRule="auto"/>
        <w:rPr>
          <w:rFonts w:ascii="Times New Roman" w:eastAsia="Times New Roman" w:hAnsi="Times New Roman" w:cs="Times New Roman"/>
          <w:snapToGrid w:val="0"/>
          <w:szCs w:val="20"/>
        </w:rPr>
      </w:pPr>
      <w:proofErr w:type="spellStart"/>
      <w:r w:rsidRPr="0006114B">
        <w:rPr>
          <w:rFonts w:ascii="Times New Roman" w:eastAsia="Times New Roman" w:hAnsi="Times New Roman" w:cs="Times New Roman"/>
          <w:snapToGrid w:val="0"/>
          <w:szCs w:val="20"/>
        </w:rPr>
        <w:t>Radiofarmacinius</w:t>
      </w:r>
      <w:proofErr w:type="spellEnd"/>
      <w:r w:rsidRPr="0006114B">
        <w:rPr>
          <w:rFonts w:ascii="Times New Roman" w:eastAsia="Times New Roman" w:hAnsi="Times New Roman" w:cs="Times New Roman"/>
          <w:snapToGrid w:val="0"/>
          <w:szCs w:val="20"/>
        </w:rPr>
        <w:t xml:space="preserve"> preparatus gauti, naudoti ir skirti turėtų tik įgaliotieji asmenys tam tikslui skirtoje medicininėje aplinkoje. Jų skyrimas, laikymas, vartojimas, gabenimas ir atliekų naikinimas turi būti atliekamas pagal galiojančias taisykles ir (arba) atsakingų institucijų patvirtintas licencijas.</w:t>
      </w:r>
    </w:p>
    <w:p w:rsidR="0006114B" w:rsidRPr="0006114B" w:rsidRDefault="0006114B" w:rsidP="0006114B">
      <w:pPr>
        <w:spacing w:after="0" w:line="240" w:lineRule="auto"/>
        <w:rPr>
          <w:rFonts w:ascii="Times New Roman" w:eastAsia="Times New Roman" w:hAnsi="Times New Roman" w:cs="Times New Roman"/>
          <w:snapToGrid w:val="0"/>
          <w:szCs w:val="20"/>
        </w:rPr>
      </w:pPr>
    </w:p>
    <w:p w:rsidR="0006114B" w:rsidRPr="0006114B" w:rsidRDefault="0006114B" w:rsidP="0006114B">
      <w:pPr>
        <w:autoSpaceDE w:val="0"/>
        <w:autoSpaceDN w:val="0"/>
        <w:adjustRightInd w:val="0"/>
        <w:spacing w:after="0" w:line="240" w:lineRule="auto"/>
        <w:rPr>
          <w:rFonts w:ascii="TimesNewRomanPSMT" w:eastAsia="Times New Roman" w:hAnsi="TimesNewRomanPSMT" w:cs="TimesNewRomanPSMT"/>
          <w:snapToGrid w:val="0"/>
          <w:lang w:eastAsia="lt-LT"/>
        </w:rPr>
      </w:pPr>
      <w:proofErr w:type="spellStart"/>
      <w:r w:rsidRPr="0006114B">
        <w:rPr>
          <w:rFonts w:ascii="TimesNewRomanPSMT" w:eastAsia="Times New Roman" w:hAnsi="TimesNewRomanPSMT" w:cs="TimesNewRomanPSMT"/>
          <w:snapToGrid w:val="0"/>
          <w:lang w:eastAsia="lt-LT"/>
        </w:rPr>
        <w:t>Radiofarmaciniai</w:t>
      </w:r>
      <w:proofErr w:type="spellEnd"/>
      <w:r w:rsidRPr="0006114B">
        <w:rPr>
          <w:rFonts w:ascii="TimesNewRomanPSMT" w:eastAsia="Times New Roman" w:hAnsi="TimesNewRomanPSMT" w:cs="TimesNewRomanPSMT"/>
          <w:snapToGrid w:val="0"/>
          <w:lang w:eastAsia="lt-LT"/>
        </w:rPr>
        <w:t xml:space="preserve"> preparatai turi būti ruošiami laikantis radioaktyvaus saugumo ir farmacinės kokybės reikalavimų. Reikia imtis atitinkamų sterilumo atsargumo priemonių.</w:t>
      </w:r>
    </w:p>
    <w:p w:rsidR="0006114B" w:rsidRPr="0006114B" w:rsidRDefault="0006114B" w:rsidP="0006114B">
      <w:pPr>
        <w:spacing w:after="0" w:line="240" w:lineRule="auto"/>
        <w:rPr>
          <w:rFonts w:ascii="TimesNewRomanPSMT" w:eastAsia="Times New Roman" w:hAnsi="TimesNewRomanPSMT" w:cs="TimesNewRomanPSMT"/>
          <w:snapToGrid w:val="0"/>
          <w:lang w:eastAsia="lt-LT"/>
        </w:rPr>
      </w:pP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Nurodymai, kaip praskiesti vaistinį preparatą, prieš jį skiriant, pateikti 12 skyriuje.</w:t>
      </w:r>
    </w:p>
    <w:p w:rsidR="0006114B" w:rsidRPr="0006114B" w:rsidRDefault="0006114B" w:rsidP="0006114B">
      <w:pPr>
        <w:spacing w:after="0" w:line="240" w:lineRule="auto"/>
        <w:rPr>
          <w:rFonts w:ascii="Times New Roman" w:eastAsia="Times New Roman" w:hAnsi="Times New Roman" w:cs="Times New Roman"/>
          <w:snapToGrid w:val="0"/>
          <w:szCs w:val="20"/>
        </w:rPr>
      </w:pP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 xml:space="preserve">Jeigu kuriuo nors metu ruošiant preparatą ši </w:t>
      </w:r>
      <w:proofErr w:type="spellStart"/>
      <w:r w:rsidRPr="0006114B">
        <w:rPr>
          <w:rFonts w:ascii="Times New Roman" w:eastAsia="Times New Roman" w:hAnsi="Times New Roman" w:cs="Times New Roman"/>
          <w:snapToGrid w:val="0"/>
          <w:szCs w:val="20"/>
        </w:rPr>
        <w:t>talpyklė</w:t>
      </w:r>
      <w:proofErr w:type="spellEnd"/>
      <w:r w:rsidRPr="0006114B">
        <w:rPr>
          <w:rFonts w:ascii="Times New Roman" w:eastAsia="Times New Roman" w:hAnsi="Times New Roman" w:cs="Times New Roman"/>
          <w:snapToGrid w:val="0"/>
          <w:szCs w:val="20"/>
        </w:rPr>
        <w:t xml:space="preserve"> būtų pažeista, preparato vartoti negalima.</w:t>
      </w:r>
    </w:p>
    <w:p w:rsidR="0006114B" w:rsidRPr="0006114B" w:rsidRDefault="0006114B" w:rsidP="0006114B">
      <w:pPr>
        <w:spacing w:after="0" w:line="240" w:lineRule="auto"/>
        <w:rPr>
          <w:rFonts w:ascii="Times New Roman" w:eastAsia="Times New Roman" w:hAnsi="Times New Roman" w:cs="Times New Roman"/>
          <w:snapToGrid w:val="0"/>
          <w:szCs w:val="20"/>
        </w:rPr>
      </w:pP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 xml:space="preserve">Preparatą reikia ruošti ir suleisti taip, kad vaistinio preparato užteršimo ir jį naudojančių asmenų apšvitinimo pavojus būtų kuo mažesnis. Būtina naudoti atitinkamas apsaugos priemones.  </w:t>
      </w:r>
    </w:p>
    <w:p w:rsidR="0006114B" w:rsidRPr="0006114B" w:rsidRDefault="0006114B" w:rsidP="0006114B">
      <w:pPr>
        <w:spacing w:after="0" w:line="240" w:lineRule="auto"/>
        <w:rPr>
          <w:rFonts w:ascii="Times New Roman" w:eastAsia="Times New Roman" w:hAnsi="Times New Roman" w:cs="Times New Roman"/>
          <w:snapToGrid w:val="0"/>
          <w:szCs w:val="20"/>
        </w:rPr>
      </w:pPr>
    </w:p>
    <w:p w:rsidR="0006114B" w:rsidRPr="0006114B" w:rsidRDefault="0006114B" w:rsidP="0006114B">
      <w:pPr>
        <w:spacing w:after="0" w:line="240" w:lineRule="auto"/>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lastRenderedPageBreak/>
        <w:t>Radiofarmacinių</w:t>
      </w:r>
      <w:proofErr w:type="spellEnd"/>
      <w:r w:rsidRPr="0006114B">
        <w:rPr>
          <w:rFonts w:ascii="Times New Roman" w:eastAsia="Times New Roman" w:hAnsi="Times New Roman" w:cs="Times New Roman"/>
          <w:snapToGrid w:val="0"/>
          <w:szCs w:val="20"/>
        </w:rPr>
        <w:t xml:space="preserve"> preparatų vartojimas dėl išorinės spinduliuotės arba taršos per išsipylusį šlapimą, išvemtą turinį ir pan. kelia riziką kitiems asmenims. Todėl privalu naudoti nacionaliniuose teisės aktuose numatytas apsaugos nuo radiacijos priemones.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rPr>
        <w:t>Nesuvartotą vaistinį preparatą ar atliekas reikia tvarkyti laikantis vietinių reikalavimų.</w:t>
      </w: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ind w:left="567" w:hanging="567"/>
        <w:jc w:val="both"/>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7.</w:t>
      </w:r>
      <w:r w:rsidRPr="0006114B">
        <w:rPr>
          <w:rFonts w:ascii="Times New Roman" w:eastAsia="Times New Roman" w:hAnsi="Times New Roman" w:cs="Times New Roman"/>
          <w:b/>
          <w:snapToGrid w:val="0"/>
          <w:szCs w:val="20"/>
        </w:rPr>
        <w:tab/>
        <w:t>REGISTRUOTOJAS</w:t>
      </w:r>
    </w:p>
    <w:p w:rsidR="0006114B" w:rsidRPr="0006114B" w:rsidRDefault="0006114B" w:rsidP="0006114B">
      <w:pPr>
        <w:spacing w:after="0" w:line="240" w:lineRule="auto"/>
        <w:jc w:val="both"/>
        <w:rPr>
          <w:rFonts w:ascii="Times New Roman" w:eastAsia="Times New Roman" w:hAnsi="Times New Roman" w:cs="Times New Roman"/>
          <w:b/>
          <w:snapToGrid w:val="0"/>
        </w:rPr>
      </w:pPr>
    </w:p>
    <w:p w:rsidR="0006114B" w:rsidRPr="0006114B" w:rsidRDefault="0006114B" w:rsidP="0006114B">
      <w:pPr>
        <w:spacing w:after="0" w:line="240" w:lineRule="auto"/>
        <w:jc w:val="both"/>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IASON </w:t>
      </w:r>
      <w:proofErr w:type="spellStart"/>
      <w:r w:rsidRPr="0006114B">
        <w:rPr>
          <w:rFonts w:ascii="Times New Roman" w:eastAsia="Times New Roman" w:hAnsi="Times New Roman" w:cs="Times New Roman"/>
          <w:snapToGrid w:val="0"/>
          <w:szCs w:val="20"/>
        </w:rPr>
        <w:t>GmbH</w:t>
      </w:r>
      <w:proofErr w:type="spellEnd"/>
    </w:p>
    <w:p w:rsidR="0006114B" w:rsidRPr="0006114B" w:rsidRDefault="0006114B" w:rsidP="0006114B">
      <w:pPr>
        <w:spacing w:after="0" w:line="240" w:lineRule="auto"/>
        <w:jc w:val="both"/>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t>Feldkirchner</w:t>
      </w:r>
      <w:proofErr w:type="spellEnd"/>
      <w:r w:rsidRPr="0006114B">
        <w:rPr>
          <w:rFonts w:ascii="Times New Roman" w:eastAsia="Times New Roman" w:hAnsi="Times New Roman" w:cs="Times New Roman"/>
          <w:snapToGrid w:val="0"/>
          <w:szCs w:val="20"/>
        </w:rPr>
        <w:t xml:space="preserve"> Str. 4</w:t>
      </w:r>
    </w:p>
    <w:p w:rsidR="0006114B" w:rsidRPr="0006114B" w:rsidRDefault="0006114B" w:rsidP="0006114B">
      <w:pPr>
        <w:spacing w:after="0" w:line="240" w:lineRule="auto"/>
        <w:jc w:val="both"/>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 xml:space="preserve">A-8054 </w:t>
      </w:r>
      <w:proofErr w:type="spellStart"/>
      <w:r w:rsidRPr="0006114B">
        <w:rPr>
          <w:rFonts w:ascii="Times New Roman" w:eastAsia="Times New Roman" w:hAnsi="Times New Roman" w:cs="Times New Roman"/>
          <w:snapToGrid w:val="0"/>
          <w:szCs w:val="20"/>
        </w:rPr>
        <w:t>Graz-Seiersberg</w:t>
      </w:r>
      <w:proofErr w:type="spellEnd"/>
    </w:p>
    <w:p w:rsidR="0006114B" w:rsidRPr="0006114B" w:rsidRDefault="0006114B" w:rsidP="0006114B">
      <w:pPr>
        <w:spacing w:after="0" w:line="240" w:lineRule="auto"/>
        <w:jc w:val="both"/>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Austrija</w:t>
      </w: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ind w:left="567" w:hanging="567"/>
        <w:jc w:val="both"/>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8.</w:t>
      </w:r>
      <w:r w:rsidRPr="0006114B">
        <w:rPr>
          <w:rFonts w:ascii="Times New Roman" w:eastAsia="Times New Roman" w:hAnsi="Times New Roman" w:cs="Times New Roman"/>
          <w:b/>
          <w:snapToGrid w:val="0"/>
          <w:szCs w:val="20"/>
        </w:rPr>
        <w:tab/>
        <w:t xml:space="preserve">REGISTRACIJOS PAŽYMĖJIMO NUMERIS (-IAI) </w:t>
      </w: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jc w:val="both"/>
        <w:rPr>
          <w:rFonts w:ascii="Times New Roman" w:eastAsia="Times New Roman" w:hAnsi="Times New Roman" w:cs="Times New Roman"/>
          <w:snapToGrid w:val="0"/>
        </w:rPr>
      </w:pPr>
      <w:r w:rsidRPr="0006114B">
        <w:rPr>
          <w:rFonts w:ascii="Times New Roman" w:eastAsia="Times New Roman" w:hAnsi="Times New Roman" w:cs="Times New Roman"/>
          <w:snapToGrid w:val="0"/>
        </w:rPr>
        <w:t>15 ml – LT/1/12/3159/001</w:t>
      </w:r>
    </w:p>
    <w:p w:rsidR="0006114B" w:rsidRPr="0006114B" w:rsidRDefault="0006114B" w:rsidP="0006114B">
      <w:pPr>
        <w:spacing w:after="0" w:line="240" w:lineRule="auto"/>
        <w:jc w:val="both"/>
        <w:rPr>
          <w:rFonts w:ascii="Times New Roman" w:eastAsia="Times New Roman" w:hAnsi="Times New Roman" w:cs="Times New Roman"/>
          <w:snapToGrid w:val="0"/>
        </w:rPr>
      </w:pPr>
      <w:r w:rsidRPr="0006114B">
        <w:rPr>
          <w:rFonts w:ascii="Times New Roman" w:eastAsia="Times New Roman" w:hAnsi="Times New Roman" w:cs="Times New Roman"/>
          <w:snapToGrid w:val="0"/>
        </w:rPr>
        <w:t>25 ml – LT/1/12/3159/002</w:t>
      </w: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ind w:left="567" w:hanging="567"/>
        <w:jc w:val="both"/>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9.</w:t>
      </w:r>
      <w:r w:rsidRPr="0006114B">
        <w:rPr>
          <w:rFonts w:ascii="Times New Roman" w:eastAsia="Times New Roman" w:hAnsi="Times New Roman" w:cs="Times New Roman"/>
          <w:b/>
          <w:snapToGrid w:val="0"/>
          <w:szCs w:val="20"/>
        </w:rPr>
        <w:tab/>
        <w:t>REGISTRAVIMO / PERREGISTRAVIMO DATA</w:t>
      </w:r>
    </w:p>
    <w:p w:rsidR="0006114B" w:rsidRPr="0006114B" w:rsidRDefault="0006114B" w:rsidP="0006114B">
      <w:pPr>
        <w:spacing w:after="0" w:line="240" w:lineRule="auto"/>
        <w:jc w:val="both"/>
        <w:rPr>
          <w:rFonts w:ascii="Times New Roman" w:eastAsia="Times New Roman" w:hAnsi="Times New Roman" w:cs="Times New Roman"/>
          <w:i/>
          <w:snapToGrid w:val="0"/>
        </w:rPr>
      </w:pPr>
    </w:p>
    <w:p w:rsidR="0006114B" w:rsidRPr="0006114B" w:rsidRDefault="0006114B" w:rsidP="0006114B">
      <w:pPr>
        <w:spacing w:after="0" w:line="240" w:lineRule="auto"/>
        <w:rPr>
          <w:rFonts w:ascii="Times New Roman" w:eastAsia="Times New Roman" w:hAnsi="Times New Roman" w:cs="Times New Roman"/>
          <w:snapToGrid w:val="0"/>
          <w:szCs w:val="24"/>
        </w:rPr>
      </w:pPr>
      <w:r w:rsidRPr="0006114B">
        <w:rPr>
          <w:rFonts w:ascii="Times New Roman" w:eastAsia="Times New Roman" w:hAnsi="Times New Roman" w:cs="Times New Roman"/>
          <w:noProof/>
          <w:snapToGrid w:val="0"/>
          <w:szCs w:val="24"/>
        </w:rPr>
        <w:t>Registravimo data 2012 m. gruodžio mėn.</w:t>
      </w:r>
      <w:r w:rsidRPr="0006114B">
        <w:rPr>
          <w:rFonts w:ascii="Times New Roman" w:eastAsia="Times New Roman" w:hAnsi="Times New Roman" w:cs="Times New Roman"/>
          <w:snapToGrid w:val="0"/>
          <w:szCs w:val="24"/>
        </w:rPr>
        <w:t xml:space="preserve"> </w:t>
      </w:r>
      <w:r w:rsidRPr="0006114B">
        <w:rPr>
          <w:rFonts w:ascii="Times New Roman" w:eastAsia="Times New Roman" w:hAnsi="Times New Roman" w:cs="Times New Roman"/>
          <w:noProof/>
          <w:snapToGrid w:val="0"/>
          <w:szCs w:val="24"/>
        </w:rPr>
        <w:t>17 d.</w:t>
      </w:r>
    </w:p>
    <w:p w:rsidR="0006114B" w:rsidRPr="0006114B" w:rsidRDefault="0006114B" w:rsidP="0006114B">
      <w:pPr>
        <w:tabs>
          <w:tab w:val="left" w:pos="0"/>
          <w:tab w:val="left" w:pos="567"/>
        </w:tabs>
        <w:spacing w:after="0" w:line="240" w:lineRule="auto"/>
        <w:rPr>
          <w:rFonts w:ascii="Times New Roman" w:eastAsia="Times New Roman" w:hAnsi="Times New Roman" w:cs="Times New Roman"/>
          <w:bCs/>
          <w:szCs w:val="20"/>
          <w:lang w:eastAsia="ar-SA"/>
        </w:rPr>
      </w:pPr>
      <w:r w:rsidRPr="0006114B">
        <w:rPr>
          <w:rFonts w:ascii="Times New Roman" w:eastAsia="Times New Roman" w:hAnsi="Times New Roman" w:cs="Times New Roman"/>
          <w:noProof/>
          <w:snapToGrid w:val="0"/>
        </w:rPr>
        <w:t xml:space="preserve">Paskutinio </w:t>
      </w:r>
      <w:r w:rsidRPr="0006114B">
        <w:rPr>
          <w:rFonts w:ascii="Times New Roman" w:eastAsia="Times New Roman" w:hAnsi="Times New Roman" w:cs="Times New Roman"/>
          <w:noProof/>
          <w:snapToGrid w:val="0"/>
          <w:szCs w:val="24"/>
        </w:rPr>
        <w:t xml:space="preserve">perregistravimo data </w:t>
      </w:r>
      <w:r w:rsidRPr="0006114B">
        <w:rPr>
          <w:rFonts w:ascii="Times New Roman" w:eastAsia="Times New Roman" w:hAnsi="Times New Roman" w:cs="Times New Roman"/>
          <w:bCs/>
          <w:snapToGrid w:val="0"/>
          <w:szCs w:val="20"/>
          <w:lang w:eastAsia="ar-SA"/>
        </w:rPr>
        <w:t>2015 m. rugsėjo mėn. 30 d.</w:t>
      </w: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jc w:val="both"/>
        <w:rPr>
          <w:rFonts w:ascii="Times New Roman" w:eastAsia="Times New Roman" w:hAnsi="Times New Roman" w:cs="Times New Roman"/>
          <w:snapToGrid w:val="0"/>
        </w:rPr>
      </w:pPr>
    </w:p>
    <w:p w:rsidR="0006114B" w:rsidRPr="0006114B" w:rsidRDefault="0006114B" w:rsidP="0006114B">
      <w:pPr>
        <w:spacing w:after="0" w:line="240" w:lineRule="auto"/>
        <w:ind w:left="567" w:hanging="567"/>
        <w:jc w:val="both"/>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10.</w:t>
      </w:r>
      <w:r w:rsidRPr="0006114B">
        <w:rPr>
          <w:rFonts w:ascii="Times New Roman" w:eastAsia="Times New Roman" w:hAnsi="Times New Roman" w:cs="Times New Roman"/>
          <w:b/>
          <w:snapToGrid w:val="0"/>
          <w:szCs w:val="20"/>
        </w:rPr>
        <w:tab/>
        <w:t>TEKSTO PERŽIŪROS DATA</w:t>
      </w:r>
    </w:p>
    <w:p w:rsidR="0006114B" w:rsidRPr="0006114B" w:rsidRDefault="0006114B" w:rsidP="0006114B">
      <w:pPr>
        <w:spacing w:after="0" w:line="240" w:lineRule="auto"/>
        <w:ind w:left="567" w:hanging="567"/>
        <w:jc w:val="both"/>
        <w:rPr>
          <w:rFonts w:ascii="Times New Roman" w:eastAsia="Times New Roman" w:hAnsi="Times New Roman" w:cs="Times New Roman"/>
          <w:snapToGrid w:val="0"/>
          <w:szCs w:val="20"/>
        </w:rPr>
      </w:pPr>
    </w:p>
    <w:p w:rsidR="0006114B" w:rsidRPr="0006114B" w:rsidRDefault="0006114B" w:rsidP="0006114B">
      <w:pPr>
        <w:tabs>
          <w:tab w:val="left" w:pos="0"/>
          <w:tab w:val="left" w:pos="567"/>
        </w:tabs>
        <w:spacing w:after="0" w:line="240" w:lineRule="auto"/>
        <w:rPr>
          <w:rFonts w:ascii="Times New Roman" w:eastAsia="Times New Roman" w:hAnsi="Times New Roman" w:cs="Times New Roman"/>
          <w:bCs/>
          <w:szCs w:val="20"/>
          <w:lang w:eastAsia="ar-SA"/>
        </w:rPr>
      </w:pPr>
      <w:r w:rsidRPr="0006114B">
        <w:rPr>
          <w:rFonts w:ascii="Times New Roman" w:eastAsia="Times New Roman" w:hAnsi="Times New Roman" w:cs="Times New Roman"/>
          <w:bCs/>
          <w:snapToGrid w:val="0"/>
          <w:szCs w:val="20"/>
          <w:lang w:eastAsia="ar-SA"/>
        </w:rPr>
        <w:t>2015 m. rugsėjo mėn. 30 d.</w:t>
      </w:r>
    </w:p>
    <w:p w:rsidR="0006114B" w:rsidRPr="0006114B" w:rsidRDefault="0006114B" w:rsidP="0006114B">
      <w:pPr>
        <w:spacing w:after="0" w:line="240" w:lineRule="auto"/>
        <w:ind w:left="567" w:hanging="567"/>
        <w:jc w:val="both"/>
        <w:rPr>
          <w:rFonts w:ascii="Times New Roman" w:eastAsia="Times New Roman" w:hAnsi="Times New Roman" w:cs="Times New Roman"/>
          <w:snapToGrid w:val="0"/>
          <w:szCs w:val="20"/>
        </w:rPr>
      </w:pPr>
    </w:p>
    <w:p w:rsidR="0006114B" w:rsidRPr="0006114B" w:rsidRDefault="0006114B" w:rsidP="0006114B">
      <w:pPr>
        <w:spacing w:after="0" w:line="240" w:lineRule="auto"/>
        <w:ind w:left="567" w:hanging="567"/>
        <w:jc w:val="both"/>
        <w:rPr>
          <w:rFonts w:ascii="Times New Roman" w:eastAsia="Times New Roman" w:hAnsi="Times New Roman" w:cs="Times New Roman"/>
          <w:b/>
          <w:snapToGrid w:val="0"/>
          <w:szCs w:val="20"/>
        </w:rPr>
      </w:pPr>
    </w:p>
    <w:p w:rsidR="0006114B" w:rsidRPr="0006114B" w:rsidRDefault="0006114B" w:rsidP="0006114B">
      <w:pPr>
        <w:spacing w:after="0" w:line="240" w:lineRule="auto"/>
        <w:ind w:left="567" w:hanging="567"/>
        <w:jc w:val="both"/>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11.</w:t>
      </w:r>
      <w:r w:rsidRPr="0006114B">
        <w:rPr>
          <w:rFonts w:ascii="Times New Roman" w:eastAsia="Times New Roman" w:hAnsi="Times New Roman" w:cs="Times New Roman"/>
          <w:b/>
          <w:snapToGrid w:val="0"/>
          <w:szCs w:val="20"/>
        </w:rPr>
        <w:tab/>
        <w:t>DOZIMETRIJA</w:t>
      </w:r>
    </w:p>
    <w:p w:rsidR="0006114B" w:rsidRPr="0006114B" w:rsidRDefault="0006114B" w:rsidP="0006114B">
      <w:pPr>
        <w:tabs>
          <w:tab w:val="left" w:pos="567"/>
        </w:tabs>
        <w:spacing w:after="0" w:line="260" w:lineRule="exact"/>
        <w:jc w:val="both"/>
        <w:rPr>
          <w:rFonts w:ascii="Times New Roman" w:eastAsia="Times New Roman" w:hAnsi="Times New Roman" w:cs="Times New Roman"/>
          <w:snapToGrid w:val="0"/>
        </w:rPr>
      </w:pPr>
    </w:p>
    <w:p w:rsidR="0006114B" w:rsidRPr="0006114B" w:rsidRDefault="0006114B" w:rsidP="0006114B">
      <w:pPr>
        <w:tabs>
          <w:tab w:val="left" w:pos="567"/>
        </w:tabs>
        <w:spacing w:after="0" w:line="260" w:lineRule="exact"/>
        <w:jc w:val="both"/>
        <w:rPr>
          <w:rFonts w:ascii="Times New Roman" w:eastAsia="Times New Roman" w:hAnsi="Times New Roman" w:cs="Times New Roman"/>
          <w:snapToGrid w:val="0"/>
          <w:szCs w:val="20"/>
          <w:u w:val="single"/>
        </w:rPr>
      </w:pPr>
      <w:r w:rsidRPr="0006114B">
        <w:rPr>
          <w:rFonts w:ascii="Times New Roman" w:eastAsia="Times New Roman" w:hAnsi="Times New Roman" w:cs="Times New Roman"/>
          <w:snapToGrid w:val="0"/>
          <w:color w:val="222222"/>
          <w:szCs w:val="20"/>
        </w:rPr>
        <w:t>Toliau pateikti duomenys iš 53 ICRP publikacijos ketvirtojo priedo.</w:t>
      </w:r>
    </w:p>
    <w:p w:rsidR="0006114B" w:rsidRPr="0006114B" w:rsidRDefault="0006114B" w:rsidP="0006114B">
      <w:pPr>
        <w:spacing w:after="0" w:line="240" w:lineRule="auto"/>
        <w:rPr>
          <w:rFonts w:ascii="Times New Roman" w:eastAsia="Times New Roman" w:hAnsi="Times New Roman" w:cs="Times New Roman"/>
          <w:snapToGrid w:val="0"/>
          <w:szCs w:val="20"/>
          <w:u w:val="single"/>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u w:val="single"/>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976"/>
        <w:gridCol w:w="1269"/>
        <w:gridCol w:w="1269"/>
        <w:gridCol w:w="1269"/>
        <w:gridCol w:w="1269"/>
        <w:gridCol w:w="1269"/>
      </w:tblGrid>
      <w:tr w:rsidR="0006114B" w:rsidRPr="0006114B" w:rsidTr="00257720">
        <w:trPr>
          <w:cantSplit/>
        </w:trPr>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4B" w:rsidRPr="0006114B" w:rsidRDefault="0006114B" w:rsidP="0006114B">
            <w:pPr>
              <w:keepNext/>
              <w:tabs>
                <w:tab w:val="left" w:pos="567"/>
              </w:tabs>
              <w:spacing w:before="120" w:after="120" w:line="260" w:lineRule="exact"/>
              <w:outlineLvl w:val="7"/>
              <w:rPr>
                <w:rFonts w:ascii="Times New Roman" w:eastAsia="Calibri" w:hAnsi="Times New Roman" w:cs="Times New Roman"/>
                <w:b/>
                <w:snapToGrid w:val="0"/>
                <w:lang w:val="en-GB"/>
              </w:rPr>
            </w:pPr>
            <w:r w:rsidRPr="0006114B">
              <w:rPr>
                <w:rFonts w:ascii="Times New Roman" w:eastAsia="Calibri" w:hAnsi="Times New Roman" w:cs="Times New Roman"/>
                <w:b/>
                <w:snapToGrid w:val="0"/>
              </w:rPr>
              <w:t>Organas</w:t>
            </w:r>
          </w:p>
        </w:tc>
        <w:tc>
          <w:tcPr>
            <w:tcW w:w="6345" w:type="dxa"/>
            <w:gridSpan w:val="5"/>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b/>
                <w:snapToGrid w:val="0"/>
                <w:lang w:val="en-US"/>
              </w:rPr>
            </w:pPr>
            <w:r w:rsidRPr="0006114B">
              <w:rPr>
                <w:rFonts w:ascii="Times New Roman" w:eastAsia="Calibri" w:hAnsi="Times New Roman" w:cs="Times New Roman"/>
                <w:b/>
                <w:snapToGrid w:val="0"/>
              </w:rPr>
              <w:t>Absorbuota dozė panaudotų vienetų(</w:t>
            </w:r>
            <w:proofErr w:type="spellStart"/>
            <w:r w:rsidRPr="0006114B">
              <w:rPr>
                <w:rFonts w:ascii="Times New Roman" w:eastAsia="Calibri" w:hAnsi="Times New Roman" w:cs="Times New Roman"/>
                <w:b/>
                <w:snapToGrid w:val="0"/>
              </w:rPr>
              <w:t>mGy</w:t>
            </w:r>
            <w:proofErr w:type="spellEnd"/>
            <w:r w:rsidRPr="0006114B">
              <w:rPr>
                <w:rFonts w:ascii="Times New Roman" w:eastAsia="Calibri" w:hAnsi="Times New Roman" w:cs="Times New Roman"/>
                <w:b/>
                <w:snapToGrid w:val="0"/>
              </w:rPr>
              <w:t>/</w:t>
            </w:r>
            <w:proofErr w:type="spellStart"/>
            <w:r w:rsidRPr="0006114B">
              <w:rPr>
                <w:rFonts w:ascii="Times New Roman" w:eastAsia="Calibri" w:hAnsi="Times New Roman" w:cs="Times New Roman"/>
                <w:b/>
                <w:snapToGrid w:val="0"/>
              </w:rPr>
              <w:t>MBq</w:t>
            </w:r>
            <w:proofErr w:type="spellEnd"/>
            <w:r w:rsidRPr="0006114B">
              <w:rPr>
                <w:rFonts w:ascii="Times New Roman" w:eastAsia="Calibri" w:hAnsi="Times New Roman" w:cs="Times New Roman"/>
                <w:b/>
                <w:snapToGrid w:val="0"/>
              </w:rPr>
              <w:t>)</w:t>
            </w:r>
          </w:p>
        </w:tc>
      </w:tr>
      <w:tr w:rsidR="0006114B" w:rsidRPr="0006114B" w:rsidTr="00257720">
        <w:trPr>
          <w:cantSplit/>
        </w:trPr>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114B" w:rsidRPr="0006114B" w:rsidRDefault="0006114B" w:rsidP="0006114B">
            <w:pPr>
              <w:tabs>
                <w:tab w:val="left" w:pos="567"/>
              </w:tabs>
              <w:spacing w:before="120" w:after="120" w:line="240" w:lineRule="auto"/>
              <w:rPr>
                <w:rFonts w:ascii="Times New Roman" w:eastAsia="Times New Roman" w:hAnsi="Times New Roman" w:cs="Times New Roman"/>
                <w:b/>
                <w:snapToGrid w:val="0"/>
                <w:lang w:val="en-GB"/>
              </w:rPr>
            </w:pP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b/>
                <w:snapToGrid w:val="0"/>
                <w:lang w:val="en-GB"/>
              </w:rPr>
            </w:pPr>
            <w:r w:rsidRPr="0006114B">
              <w:rPr>
                <w:rFonts w:ascii="Times New Roman" w:eastAsia="Calibri" w:hAnsi="Times New Roman" w:cs="Times New Roman"/>
                <w:b/>
                <w:snapToGrid w:val="0"/>
              </w:rPr>
              <w:t>Suaugęs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b/>
                <w:snapToGrid w:val="0"/>
                <w:lang w:val="en-GB"/>
              </w:rPr>
            </w:pPr>
            <w:r w:rsidRPr="0006114B">
              <w:rPr>
                <w:rFonts w:ascii="Times New Roman" w:eastAsia="Calibri" w:hAnsi="Times New Roman" w:cs="Times New Roman"/>
                <w:b/>
                <w:snapToGrid w:val="0"/>
              </w:rPr>
              <w:t>15 metai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b/>
                <w:snapToGrid w:val="0"/>
                <w:lang w:val="en-GB"/>
              </w:rPr>
            </w:pPr>
            <w:r w:rsidRPr="0006114B">
              <w:rPr>
                <w:rFonts w:ascii="Times New Roman" w:eastAsia="Calibri" w:hAnsi="Times New Roman" w:cs="Times New Roman"/>
                <w:b/>
                <w:snapToGrid w:val="0"/>
                <w:lang w:val="en-GB"/>
              </w:rPr>
              <w:t xml:space="preserve">10 </w:t>
            </w:r>
            <w:r w:rsidRPr="0006114B">
              <w:rPr>
                <w:rFonts w:ascii="Times New Roman" w:eastAsia="Calibri" w:hAnsi="Times New Roman" w:cs="Times New Roman"/>
                <w:b/>
                <w:snapToGrid w:val="0"/>
              </w:rPr>
              <w:t>metai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b/>
                <w:snapToGrid w:val="0"/>
                <w:lang w:val="en-GB"/>
              </w:rPr>
            </w:pPr>
            <w:r w:rsidRPr="0006114B">
              <w:rPr>
                <w:rFonts w:ascii="Times New Roman" w:eastAsia="Calibri" w:hAnsi="Times New Roman" w:cs="Times New Roman"/>
                <w:b/>
                <w:snapToGrid w:val="0"/>
                <w:lang w:val="en-GB"/>
              </w:rPr>
              <w:t xml:space="preserve">5 </w:t>
            </w:r>
            <w:r w:rsidRPr="0006114B">
              <w:rPr>
                <w:rFonts w:ascii="Times New Roman" w:eastAsia="Calibri" w:hAnsi="Times New Roman" w:cs="Times New Roman"/>
                <w:b/>
                <w:snapToGrid w:val="0"/>
              </w:rPr>
              <w:t>metai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b/>
                <w:snapToGrid w:val="0"/>
                <w:lang w:val="en-GB"/>
              </w:rPr>
            </w:pPr>
            <w:r w:rsidRPr="0006114B">
              <w:rPr>
                <w:rFonts w:ascii="Times New Roman" w:eastAsia="Calibri" w:hAnsi="Times New Roman" w:cs="Times New Roman"/>
                <w:b/>
                <w:snapToGrid w:val="0"/>
                <w:lang w:val="en-GB"/>
              </w:rPr>
              <w:t xml:space="preserve">1 </w:t>
            </w:r>
            <w:r w:rsidRPr="0006114B">
              <w:rPr>
                <w:rFonts w:ascii="Times New Roman" w:eastAsia="Calibri" w:hAnsi="Times New Roman" w:cs="Times New Roman"/>
                <w:b/>
                <w:snapToGrid w:val="0"/>
              </w:rPr>
              <w:t>metai</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Antinksčiai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0,059</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0,10</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Šlapimo pūslė</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0,059</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0,22</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Kaulų paviršiai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0,070</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Smegenys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0,0087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0,056</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Krūtis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0,0090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0,054</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Tulžies pūslė</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0,10</w:t>
            </w:r>
          </w:p>
        </w:tc>
      </w:tr>
      <w:tr w:rsidR="0006114B" w:rsidRPr="0006114B" w:rsidTr="00257720">
        <w:trPr>
          <w:cantSplit/>
        </w:trPr>
        <w:tc>
          <w:tcPr>
            <w:tcW w:w="2976" w:type="dxa"/>
            <w:tcBorders>
              <w:top w:val="single" w:sz="4" w:space="0" w:color="auto"/>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60" w:lineRule="exact"/>
              <w:rPr>
                <w:rFonts w:ascii="Times New Roman" w:eastAsia="Calibri" w:hAnsi="Times New Roman" w:cs="Times New Roman"/>
                <w:snapToGrid w:val="0"/>
                <w:lang w:val="en-GB"/>
              </w:rPr>
            </w:pPr>
            <w:proofErr w:type="spellStart"/>
            <w:r w:rsidRPr="0006114B">
              <w:rPr>
                <w:rFonts w:ascii="Times New Roman" w:eastAsia="Calibri" w:hAnsi="Times New Roman" w:cs="Times New Roman"/>
                <w:snapToGrid w:val="0"/>
              </w:rPr>
              <w:t>Virškinimasis</w:t>
            </w:r>
            <w:proofErr w:type="spellEnd"/>
            <w:r w:rsidRPr="0006114B">
              <w:rPr>
                <w:rFonts w:ascii="Times New Roman" w:eastAsia="Calibri" w:hAnsi="Times New Roman" w:cs="Times New Roman"/>
                <w:snapToGrid w:val="0"/>
              </w:rPr>
              <w:t xml:space="preserve"> traktas</w:t>
            </w:r>
          </w:p>
        </w:tc>
        <w:tc>
          <w:tcPr>
            <w:tcW w:w="1269" w:type="dxa"/>
            <w:tcBorders>
              <w:top w:val="single" w:sz="4" w:space="0" w:color="auto"/>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p>
        </w:tc>
        <w:tc>
          <w:tcPr>
            <w:tcW w:w="1269" w:type="dxa"/>
            <w:tcBorders>
              <w:top w:val="single" w:sz="4" w:space="0" w:color="auto"/>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p>
        </w:tc>
        <w:tc>
          <w:tcPr>
            <w:tcW w:w="1269" w:type="dxa"/>
            <w:tcBorders>
              <w:top w:val="single" w:sz="4" w:space="0" w:color="auto"/>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p>
        </w:tc>
        <w:tc>
          <w:tcPr>
            <w:tcW w:w="1269" w:type="dxa"/>
            <w:tcBorders>
              <w:top w:val="single" w:sz="4" w:space="0" w:color="auto"/>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p>
        </w:tc>
        <w:tc>
          <w:tcPr>
            <w:tcW w:w="1269" w:type="dxa"/>
            <w:tcBorders>
              <w:top w:val="single" w:sz="4" w:space="0" w:color="auto"/>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p>
        </w:tc>
      </w:tr>
      <w:tr w:rsidR="0006114B" w:rsidRPr="0006114B" w:rsidTr="00257720">
        <w:trPr>
          <w:cantSplit/>
        </w:trPr>
        <w:tc>
          <w:tcPr>
            <w:tcW w:w="2976"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ind w:left="284"/>
              <w:rPr>
                <w:rFonts w:ascii="Times New Roman" w:eastAsia="Calibri" w:hAnsi="Times New Roman" w:cs="Times New Roman"/>
                <w:snapToGrid w:val="0"/>
                <w:lang w:val="en-GB"/>
              </w:rPr>
            </w:pPr>
            <w:r w:rsidRPr="0006114B">
              <w:rPr>
                <w:rFonts w:ascii="Times New Roman" w:eastAsia="Calibri" w:hAnsi="Times New Roman" w:cs="Times New Roman"/>
                <w:snapToGrid w:val="0"/>
              </w:rPr>
              <w:t>Skrandis</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0,013</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0,016</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0,025</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0,040</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0,076</w:t>
            </w:r>
          </w:p>
        </w:tc>
      </w:tr>
      <w:tr w:rsidR="0006114B" w:rsidRPr="0006114B" w:rsidTr="00257720">
        <w:trPr>
          <w:cantSplit/>
        </w:trPr>
        <w:tc>
          <w:tcPr>
            <w:tcW w:w="2976"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76" w:lineRule="auto"/>
              <w:ind w:left="284"/>
              <w:rPr>
                <w:rFonts w:ascii="Times New Roman" w:eastAsia="Calibri" w:hAnsi="Times New Roman" w:cs="Times New Roman"/>
                <w:snapToGrid w:val="0"/>
                <w:lang w:val="en-GB"/>
              </w:rPr>
            </w:pPr>
            <w:proofErr w:type="spellStart"/>
            <w:r w:rsidRPr="0006114B">
              <w:rPr>
                <w:rFonts w:ascii="Times New Roman" w:eastAsia="Calibri" w:hAnsi="Times New Roman" w:cs="Times New Roman"/>
                <w:snapToGrid w:val="0"/>
              </w:rPr>
              <w:t>Plonžarnė</w:t>
            </w:r>
            <w:proofErr w:type="spellEnd"/>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0,013</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0,017</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0,027</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0,042</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0,077</w:t>
            </w:r>
          </w:p>
        </w:tc>
      </w:tr>
      <w:tr w:rsidR="0006114B" w:rsidRPr="0006114B" w:rsidTr="00257720">
        <w:trPr>
          <w:cantSplit/>
        </w:trPr>
        <w:tc>
          <w:tcPr>
            <w:tcW w:w="2976"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60" w:lineRule="exact"/>
              <w:ind w:left="284"/>
              <w:rPr>
                <w:rFonts w:ascii="Times New Roman" w:eastAsia="Calibri" w:hAnsi="Times New Roman" w:cs="Times New Roman"/>
                <w:snapToGrid w:val="0"/>
                <w:lang w:val="en-GB"/>
              </w:rPr>
            </w:pPr>
            <w:r w:rsidRPr="0006114B">
              <w:rPr>
                <w:rFonts w:ascii="Times New Roman" w:eastAsia="Calibri" w:hAnsi="Times New Roman" w:cs="Times New Roman"/>
                <w:snapToGrid w:val="0"/>
              </w:rPr>
              <w:t>Gaubtinė žarna</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60" w:lineRule="exact"/>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0,013</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60" w:lineRule="exact"/>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0,016</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60" w:lineRule="exact"/>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0,026</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60" w:lineRule="exact"/>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0,040</w:t>
            </w:r>
          </w:p>
        </w:tc>
        <w:tc>
          <w:tcPr>
            <w:tcW w:w="1269" w:type="dxa"/>
            <w:tcBorders>
              <w:top w:val="nil"/>
              <w:left w:val="single" w:sz="4" w:space="0" w:color="auto"/>
              <w:bottom w:val="nil"/>
              <w:right w:val="single" w:sz="4" w:space="0" w:color="auto"/>
            </w:tcBorders>
            <w:shd w:val="clear" w:color="auto" w:fill="auto"/>
            <w:hideMark/>
          </w:tcPr>
          <w:p w:rsidR="0006114B" w:rsidRPr="0006114B" w:rsidRDefault="0006114B" w:rsidP="0006114B">
            <w:pPr>
              <w:tabs>
                <w:tab w:val="left" w:pos="567"/>
              </w:tabs>
              <w:spacing w:after="0" w:line="260" w:lineRule="exact"/>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0,072</w:t>
            </w:r>
          </w:p>
        </w:tc>
      </w:tr>
      <w:tr w:rsidR="0006114B" w:rsidRPr="0006114B" w:rsidTr="00257720">
        <w:trPr>
          <w:cantSplit/>
        </w:trPr>
        <w:tc>
          <w:tcPr>
            <w:tcW w:w="2976"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ind w:left="567" w:hanging="283"/>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 xml:space="preserve">- </w:t>
            </w:r>
            <w:r w:rsidRPr="0006114B">
              <w:rPr>
                <w:rFonts w:ascii="Times New Roman" w:eastAsia="Calibri" w:hAnsi="Times New Roman" w:cs="Times New Roman"/>
                <w:snapToGrid w:val="0"/>
              </w:rPr>
              <w:t xml:space="preserve">Viršutinė </w:t>
            </w:r>
            <w:proofErr w:type="spellStart"/>
            <w:r w:rsidRPr="0006114B">
              <w:rPr>
                <w:rFonts w:ascii="Times New Roman" w:eastAsia="Calibri" w:hAnsi="Times New Roman" w:cs="Times New Roman"/>
                <w:snapToGrid w:val="0"/>
              </w:rPr>
              <w:t>storžarnė</w:t>
            </w:r>
            <w:proofErr w:type="spellEnd"/>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0,014</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0,017</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0,027</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0,043</w:t>
            </w:r>
          </w:p>
        </w:tc>
        <w:tc>
          <w:tcPr>
            <w:tcW w:w="1269" w:type="dxa"/>
            <w:tcBorders>
              <w:top w:val="nil"/>
              <w:left w:val="single" w:sz="4" w:space="0" w:color="auto"/>
              <w:bottom w:val="nil"/>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0,078</w:t>
            </w:r>
          </w:p>
        </w:tc>
      </w:tr>
      <w:tr w:rsidR="0006114B" w:rsidRPr="0006114B" w:rsidTr="00257720">
        <w:trPr>
          <w:cantSplit/>
        </w:trPr>
        <w:tc>
          <w:tcPr>
            <w:tcW w:w="2976" w:type="dxa"/>
            <w:tcBorders>
              <w:top w:val="nil"/>
              <w:left w:val="single" w:sz="4" w:space="0" w:color="auto"/>
              <w:bottom w:val="single" w:sz="4" w:space="0" w:color="auto"/>
              <w:right w:val="single" w:sz="4" w:space="0" w:color="auto"/>
            </w:tcBorders>
            <w:shd w:val="clear" w:color="auto" w:fill="auto"/>
          </w:tcPr>
          <w:p w:rsidR="0006114B" w:rsidRPr="0006114B" w:rsidRDefault="0006114B" w:rsidP="0006114B">
            <w:pPr>
              <w:tabs>
                <w:tab w:val="left" w:pos="567"/>
              </w:tabs>
              <w:spacing w:after="0" w:line="276" w:lineRule="auto"/>
              <w:ind w:left="567" w:hanging="283"/>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 xml:space="preserve">- </w:t>
            </w:r>
            <w:r w:rsidRPr="0006114B">
              <w:rPr>
                <w:rFonts w:ascii="Times New Roman" w:eastAsia="Calibri" w:hAnsi="Times New Roman" w:cs="Times New Roman"/>
                <w:snapToGrid w:val="0"/>
              </w:rPr>
              <w:t xml:space="preserve">Apatinė </w:t>
            </w:r>
            <w:proofErr w:type="spellStart"/>
            <w:r w:rsidRPr="0006114B">
              <w:rPr>
                <w:rFonts w:ascii="Times New Roman" w:eastAsia="Calibri" w:hAnsi="Times New Roman" w:cs="Times New Roman"/>
                <w:snapToGrid w:val="0"/>
              </w:rPr>
              <w:t>storžarnė</w:t>
            </w:r>
            <w:proofErr w:type="spellEnd"/>
          </w:p>
        </w:tc>
        <w:tc>
          <w:tcPr>
            <w:tcW w:w="1269" w:type="dxa"/>
            <w:tcBorders>
              <w:top w:val="nil"/>
              <w:left w:val="single" w:sz="4" w:space="0" w:color="auto"/>
              <w:bottom w:val="single" w:sz="4" w:space="0" w:color="auto"/>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0,012</w:t>
            </w:r>
          </w:p>
        </w:tc>
        <w:tc>
          <w:tcPr>
            <w:tcW w:w="1269" w:type="dxa"/>
            <w:tcBorders>
              <w:top w:val="nil"/>
              <w:left w:val="single" w:sz="4" w:space="0" w:color="auto"/>
              <w:bottom w:val="single" w:sz="4" w:space="0" w:color="auto"/>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0,015</w:t>
            </w:r>
          </w:p>
        </w:tc>
        <w:tc>
          <w:tcPr>
            <w:tcW w:w="1269" w:type="dxa"/>
            <w:tcBorders>
              <w:top w:val="nil"/>
              <w:left w:val="single" w:sz="4" w:space="0" w:color="auto"/>
              <w:bottom w:val="single" w:sz="4" w:space="0" w:color="auto"/>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0,024</w:t>
            </w:r>
          </w:p>
        </w:tc>
        <w:tc>
          <w:tcPr>
            <w:tcW w:w="1269" w:type="dxa"/>
            <w:tcBorders>
              <w:top w:val="nil"/>
              <w:left w:val="single" w:sz="4" w:space="0" w:color="auto"/>
              <w:bottom w:val="single" w:sz="4" w:space="0" w:color="auto"/>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0,037</w:t>
            </w:r>
          </w:p>
        </w:tc>
        <w:tc>
          <w:tcPr>
            <w:tcW w:w="1269" w:type="dxa"/>
            <w:tcBorders>
              <w:top w:val="nil"/>
              <w:left w:val="single" w:sz="4" w:space="0" w:color="auto"/>
              <w:bottom w:val="single" w:sz="4" w:space="0" w:color="auto"/>
              <w:right w:val="single" w:sz="4" w:space="0" w:color="auto"/>
            </w:tcBorders>
            <w:shd w:val="clear" w:color="auto" w:fill="auto"/>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0,064</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lastRenderedPageBreak/>
              <w:t>Širdis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0,041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0,063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0,11</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Inkstai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0,097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0,24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0,43</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Kepenys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0,061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0,080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0,33</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Plaučiai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0,11</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Raumenys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0,061</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Stemplė</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0,062</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Kiaušidės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0,040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0,072</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Kasa</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0,093</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Kaulų čiulpai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0,066</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Oda</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0,0080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0,0098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0,049</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Blužnis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0,22</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Sėklidės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0,0098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0,057</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proofErr w:type="spellStart"/>
            <w:r w:rsidRPr="0006114B">
              <w:rPr>
                <w:rFonts w:ascii="Times New Roman" w:eastAsia="Calibri" w:hAnsi="Times New Roman" w:cs="Times New Roman"/>
                <w:snapToGrid w:val="0"/>
                <w:lang w:val="en-GB"/>
              </w:rPr>
              <w:t>Užkrūčio</w:t>
            </w:r>
            <w:proofErr w:type="spellEnd"/>
            <w:r w:rsidRPr="0006114B">
              <w:rPr>
                <w:rFonts w:ascii="Times New Roman" w:eastAsia="Calibri" w:hAnsi="Times New Roman" w:cs="Times New Roman"/>
                <w:snapToGrid w:val="0"/>
                <w:lang w:val="en-GB"/>
              </w:rPr>
              <w:t xml:space="preserve"> </w:t>
            </w:r>
            <w:proofErr w:type="spellStart"/>
            <w:r w:rsidRPr="0006114B">
              <w:rPr>
                <w:rFonts w:ascii="Times New Roman" w:eastAsia="Calibri" w:hAnsi="Times New Roman" w:cs="Times New Roman"/>
                <w:snapToGrid w:val="0"/>
                <w:lang w:val="en-GB"/>
              </w:rPr>
              <w:t>liauka</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0,062</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Skydliaukė</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0,070</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Gimda</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0,029</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0,044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0,076</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rPr>
                <w:rFonts w:ascii="Times New Roman" w:eastAsia="Calibri" w:hAnsi="Times New Roman" w:cs="Times New Roman"/>
                <w:snapToGrid w:val="0"/>
                <w:lang w:val="en-GB"/>
              </w:rPr>
            </w:pPr>
            <w:r w:rsidRPr="0006114B">
              <w:rPr>
                <w:rFonts w:ascii="Times New Roman" w:eastAsia="Calibri" w:hAnsi="Times New Roman" w:cs="Times New Roman"/>
                <w:snapToGrid w:val="0"/>
              </w:rPr>
              <w:t>Likę organai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0,014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after="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0,062</w:t>
            </w:r>
          </w:p>
        </w:tc>
      </w:tr>
      <w:tr w:rsidR="0006114B" w:rsidRPr="0006114B" w:rsidTr="00257720">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6114B" w:rsidRPr="0006114B" w:rsidRDefault="0006114B" w:rsidP="0006114B">
            <w:pPr>
              <w:tabs>
                <w:tab w:val="left" w:pos="567"/>
              </w:tabs>
              <w:spacing w:before="120" w:after="120" w:line="276" w:lineRule="auto"/>
              <w:rPr>
                <w:rFonts w:ascii="Times New Roman" w:eastAsia="Calibri" w:hAnsi="Times New Roman" w:cs="Times New Roman"/>
                <w:b/>
                <w:snapToGrid w:val="0"/>
                <w:lang w:val="en-GB"/>
              </w:rPr>
            </w:pPr>
            <w:proofErr w:type="spellStart"/>
            <w:r w:rsidRPr="0006114B">
              <w:rPr>
                <w:rFonts w:ascii="Times New Roman" w:eastAsia="Calibri" w:hAnsi="Times New Roman" w:cs="Times New Roman"/>
                <w:b/>
                <w:snapToGrid w:val="0"/>
                <w:lang w:val="en-GB"/>
              </w:rPr>
              <w:t>Veiksminga</w:t>
            </w:r>
            <w:proofErr w:type="spellEnd"/>
            <w:r w:rsidRPr="0006114B">
              <w:rPr>
                <w:rFonts w:ascii="Times New Roman" w:eastAsia="Calibri" w:hAnsi="Times New Roman" w:cs="Times New Roman"/>
                <w:b/>
                <w:snapToGrid w:val="0"/>
                <w:lang w:val="en-GB"/>
              </w:rPr>
              <w:t xml:space="preserve"> </w:t>
            </w:r>
            <w:proofErr w:type="spellStart"/>
            <w:r w:rsidRPr="0006114B">
              <w:rPr>
                <w:rFonts w:ascii="Times New Roman" w:eastAsia="Calibri" w:hAnsi="Times New Roman" w:cs="Times New Roman"/>
                <w:b/>
                <w:snapToGrid w:val="0"/>
                <w:lang w:val="en-GB"/>
              </w:rPr>
              <w:t>dozė</w:t>
            </w:r>
            <w:proofErr w:type="spellEnd"/>
            <w:r w:rsidRPr="0006114B">
              <w:rPr>
                <w:rFonts w:ascii="Times New Roman" w:eastAsia="Calibri" w:hAnsi="Times New Roman" w:cs="Times New Roman"/>
                <w:b/>
                <w:snapToGrid w:val="0"/>
                <w:lang w:val="en-GB"/>
              </w:rPr>
              <w:t xml:space="preserve"> (</w:t>
            </w:r>
            <w:proofErr w:type="spellStart"/>
            <w:r w:rsidRPr="0006114B">
              <w:rPr>
                <w:rFonts w:ascii="Times New Roman" w:eastAsia="Calibri" w:hAnsi="Times New Roman" w:cs="Times New Roman"/>
                <w:b/>
                <w:snapToGrid w:val="0"/>
                <w:lang w:val="en-GB"/>
              </w:rPr>
              <w:t>mSv</w:t>
            </w:r>
            <w:proofErr w:type="spellEnd"/>
            <w:r w:rsidRPr="0006114B">
              <w:rPr>
                <w:rFonts w:ascii="Times New Roman" w:eastAsia="Calibri" w:hAnsi="Times New Roman" w:cs="Times New Roman"/>
                <w:b/>
                <w:snapToGrid w:val="0"/>
                <w:lang w:val="en-GB"/>
              </w:rPr>
              <w:t>/</w:t>
            </w:r>
            <w:proofErr w:type="spellStart"/>
            <w:r w:rsidRPr="0006114B">
              <w:rPr>
                <w:rFonts w:ascii="Times New Roman" w:eastAsia="Calibri" w:hAnsi="Times New Roman" w:cs="Times New Roman"/>
                <w:b/>
                <w:snapToGrid w:val="0"/>
                <w:lang w:val="en-GB"/>
              </w:rPr>
              <w:t>MBq</w:t>
            </w:r>
            <w:proofErr w:type="spellEnd"/>
            <w:r w:rsidRPr="0006114B">
              <w:rPr>
                <w:rFonts w:ascii="Times New Roman" w:eastAsia="Calibri" w:hAnsi="Times New Roman" w:cs="Times New Roman"/>
                <w:b/>
                <w:snapToGrid w:val="0"/>
                <w:lang w:val="en-GB"/>
              </w:rPr>
              <w: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0,024</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0,037</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0,057</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14B" w:rsidRPr="0006114B" w:rsidRDefault="0006114B" w:rsidP="0006114B">
            <w:pPr>
              <w:tabs>
                <w:tab w:val="left" w:pos="567"/>
              </w:tabs>
              <w:spacing w:before="120" w:after="120" w:line="276" w:lineRule="auto"/>
              <w:jc w:val="center"/>
              <w:rPr>
                <w:rFonts w:ascii="Times New Roman" w:eastAsia="Calibri" w:hAnsi="Times New Roman" w:cs="Times New Roman"/>
                <w:snapToGrid w:val="0"/>
                <w:lang w:val="en-GB"/>
              </w:rPr>
            </w:pPr>
            <w:r w:rsidRPr="0006114B">
              <w:rPr>
                <w:rFonts w:ascii="Times New Roman" w:eastAsia="Calibri" w:hAnsi="Times New Roman" w:cs="Times New Roman"/>
                <w:snapToGrid w:val="0"/>
                <w:lang w:val="en-GB"/>
              </w:rPr>
              <w:t>0,10</w:t>
            </w:r>
          </w:p>
        </w:tc>
      </w:tr>
    </w:tbl>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u w:val="single"/>
          <w:lang w:val="fr-FR"/>
        </w:rPr>
      </w:pP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Veiksminga dozė suleidus maksimalią rekomenduojamą 500 </w:t>
      </w:r>
      <w:proofErr w:type="spellStart"/>
      <w:r w:rsidRPr="0006114B">
        <w:rPr>
          <w:rFonts w:ascii="Times New Roman" w:eastAsia="Times New Roman" w:hAnsi="Times New Roman" w:cs="Times New Roman"/>
          <w:snapToGrid w:val="0"/>
          <w:szCs w:val="20"/>
        </w:rPr>
        <w:t>MBq</w:t>
      </w:r>
      <w:proofErr w:type="spellEnd"/>
      <w:r w:rsidRPr="0006114B">
        <w:rPr>
          <w:rFonts w:ascii="Times New Roman" w:eastAsia="Times New Roman" w:hAnsi="Times New Roman" w:cs="Times New Roman"/>
          <w:snapToGrid w:val="0"/>
          <w:szCs w:val="20"/>
        </w:rPr>
        <w:t xml:space="preserve"> </w:t>
      </w: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chlorido dozę suaugusiam yra apie 10 </w:t>
      </w:r>
      <w:proofErr w:type="spellStart"/>
      <w:r w:rsidRPr="0006114B">
        <w:rPr>
          <w:rFonts w:ascii="Times New Roman" w:eastAsia="Times New Roman" w:hAnsi="Times New Roman" w:cs="Times New Roman"/>
          <w:snapToGrid w:val="0"/>
          <w:szCs w:val="20"/>
        </w:rPr>
        <w:t>mSv</w:t>
      </w:r>
      <w:proofErr w:type="spellEnd"/>
      <w:r w:rsidRPr="0006114B">
        <w:rPr>
          <w:rFonts w:ascii="Times New Roman" w:eastAsia="Times New Roman" w:hAnsi="Times New Roman" w:cs="Times New Roman"/>
          <w:snapToGrid w:val="0"/>
          <w:szCs w:val="20"/>
        </w:rPr>
        <w:t>.</w:t>
      </w: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06114B" w:rsidRPr="0006114B" w:rsidRDefault="0006114B" w:rsidP="0006114B">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Suleidus 500 </w:t>
      </w:r>
      <w:proofErr w:type="spellStart"/>
      <w:r w:rsidRPr="0006114B">
        <w:rPr>
          <w:rFonts w:ascii="Times New Roman" w:eastAsia="Times New Roman" w:hAnsi="Times New Roman" w:cs="Times New Roman"/>
          <w:snapToGrid w:val="0"/>
          <w:szCs w:val="20"/>
        </w:rPr>
        <w:t>MBq</w:t>
      </w:r>
      <w:proofErr w:type="spellEnd"/>
      <w:r w:rsidRPr="0006114B">
        <w:rPr>
          <w:rFonts w:ascii="Times New Roman" w:eastAsia="Times New Roman" w:hAnsi="Times New Roman" w:cs="Times New Roman"/>
          <w:snapToGrid w:val="0"/>
          <w:szCs w:val="20"/>
        </w:rPr>
        <w:t xml:space="preserve"> aktyvumo preparato įprasta, į kritinius organus, tokius kaip inkstai, kepenys ir šlapimo pūslė, patenkanti radiacijos dozė atitinkamai yra 49, 31 ir 30 </w:t>
      </w:r>
      <w:proofErr w:type="spellStart"/>
      <w:r w:rsidRPr="0006114B">
        <w:rPr>
          <w:rFonts w:ascii="Times New Roman" w:eastAsia="Times New Roman" w:hAnsi="Times New Roman" w:cs="Times New Roman"/>
          <w:snapToGrid w:val="0"/>
          <w:szCs w:val="20"/>
        </w:rPr>
        <w:t>mGy</w:t>
      </w:r>
      <w:proofErr w:type="spellEnd"/>
      <w:r w:rsidRPr="0006114B">
        <w:rPr>
          <w:rFonts w:ascii="Times New Roman" w:eastAsia="Times New Roman" w:hAnsi="Times New Roman" w:cs="Times New Roman"/>
          <w:snapToGrid w:val="0"/>
          <w:szCs w:val="20"/>
        </w:rPr>
        <w:t xml:space="preserve">. </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u w:val="single"/>
        </w:rPr>
      </w:pPr>
    </w:p>
    <w:p w:rsidR="0006114B" w:rsidRPr="0006114B" w:rsidRDefault="0006114B" w:rsidP="0006114B">
      <w:pPr>
        <w:tabs>
          <w:tab w:val="left" w:pos="567"/>
        </w:tabs>
        <w:autoSpaceDE w:val="0"/>
        <w:autoSpaceDN w:val="0"/>
        <w:adjustRightInd w:val="0"/>
        <w:spacing w:after="0" w:line="240" w:lineRule="auto"/>
        <w:jc w:val="both"/>
        <w:rPr>
          <w:rFonts w:ascii="Times New Roman" w:eastAsia="Times New Roman" w:hAnsi="Times New Roman" w:cs="Times New Roman"/>
          <w:iCs/>
          <w:snapToGrid w:val="0"/>
        </w:rPr>
      </w:pPr>
    </w:p>
    <w:p w:rsidR="0006114B" w:rsidRPr="0006114B" w:rsidRDefault="0006114B" w:rsidP="0006114B">
      <w:pPr>
        <w:spacing w:after="0" w:line="240" w:lineRule="auto"/>
        <w:ind w:left="567" w:hanging="567"/>
        <w:rPr>
          <w:rFonts w:ascii="Times New Roman" w:eastAsia="Times New Roman" w:hAnsi="Times New Roman" w:cs="Times New Roman"/>
          <w:b/>
          <w:snapToGrid w:val="0"/>
        </w:rPr>
      </w:pPr>
      <w:r w:rsidRPr="0006114B">
        <w:rPr>
          <w:rFonts w:ascii="Times New Roman" w:eastAsia="Times New Roman" w:hAnsi="Times New Roman" w:cs="Times New Roman"/>
          <w:b/>
          <w:snapToGrid w:val="0"/>
          <w:szCs w:val="20"/>
        </w:rPr>
        <w:t>12.</w:t>
      </w:r>
      <w:r w:rsidRPr="0006114B">
        <w:rPr>
          <w:rFonts w:ascii="Times New Roman" w:eastAsia="Times New Roman" w:hAnsi="Times New Roman" w:cs="Times New Roman"/>
          <w:b/>
          <w:snapToGrid w:val="0"/>
          <w:szCs w:val="20"/>
        </w:rPr>
        <w:tab/>
        <w:t>RADIOFARMACINIŲ PREPARATŲ RUOŠIMO INSTRUKCIJA</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Prieš vartojant reikia patikrinti pakuotę ir aktyvumo matuokliu išmatuoti aktyvumą.</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szCs w:val="20"/>
        </w:rPr>
        <w:t>Pcolina</w:t>
      </w:r>
      <w:proofErr w:type="spellEnd"/>
      <w:r w:rsidRPr="0006114B">
        <w:rPr>
          <w:rFonts w:ascii="Times New Roman" w:eastAsia="Times New Roman" w:hAnsi="Times New Roman" w:cs="Times New Roman"/>
          <w:snapToGrid w:val="0"/>
          <w:szCs w:val="20"/>
        </w:rPr>
        <w:t xml:space="preserve"> preparate nėra jokių konservantų. </w:t>
      </w:r>
      <w:proofErr w:type="spellStart"/>
      <w:r w:rsidRPr="0006114B">
        <w:rPr>
          <w:rFonts w:ascii="Times New Roman" w:eastAsia="Times New Roman" w:hAnsi="Times New Roman" w:cs="Times New Roman"/>
          <w:snapToGrid w:val="0"/>
          <w:szCs w:val="20"/>
        </w:rPr>
        <w:t>Daugiadozis</w:t>
      </w:r>
      <w:proofErr w:type="spellEnd"/>
      <w:r w:rsidRPr="0006114B">
        <w:rPr>
          <w:rFonts w:ascii="Times New Roman" w:eastAsia="Times New Roman" w:hAnsi="Times New Roman" w:cs="Times New Roman"/>
          <w:snapToGrid w:val="0"/>
          <w:szCs w:val="20"/>
        </w:rPr>
        <w:t xml:space="preserve"> flakonas.</w:t>
      </w: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Prieš vartojant tirpalą reikia apžiūrėti; galima naudoti tik skaidrius tirpalus, kuriuose nėra matomų dalelių.</w:t>
      </w:r>
    </w:p>
    <w:p w:rsidR="0006114B" w:rsidRPr="0006114B" w:rsidRDefault="0006114B" w:rsidP="0006114B">
      <w:pPr>
        <w:spacing w:after="0" w:line="240" w:lineRule="auto"/>
        <w:rPr>
          <w:rFonts w:ascii="Times New Roman" w:eastAsia="Times New Roman" w:hAnsi="Times New Roman" w:cs="Times New Roman"/>
          <w:snapToGrid w:val="0"/>
        </w:rPr>
      </w:pPr>
      <w:proofErr w:type="spellStart"/>
      <w:r w:rsidRPr="0006114B">
        <w:rPr>
          <w:rFonts w:ascii="Times New Roman" w:eastAsia="Times New Roman" w:hAnsi="Times New Roman" w:cs="Times New Roman"/>
          <w:snapToGrid w:val="0"/>
        </w:rPr>
        <w:t>Daugiadozį</w:t>
      </w:r>
      <w:proofErr w:type="spellEnd"/>
      <w:r w:rsidRPr="0006114B">
        <w:rPr>
          <w:rFonts w:ascii="Times New Roman" w:eastAsia="Times New Roman" w:hAnsi="Times New Roman" w:cs="Times New Roman"/>
          <w:snapToGrid w:val="0"/>
        </w:rPr>
        <w:t xml:space="preserve"> flakoną būtina naudoti sterilioms sąlygomis.</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spacing w:after="0" w:line="240" w:lineRule="auto"/>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Flakono atidaryti negalima. Kamštį reikia dezinfekuoti ir per jį, naudojant vienkartinį švirkštą su tinkama apsaugine sistema ir vienkartę sterilią adatą, reikia ištraukti tirpalą.</w:t>
      </w:r>
    </w:p>
    <w:p w:rsidR="0006114B" w:rsidRPr="0006114B" w:rsidRDefault="0006114B" w:rsidP="0006114B">
      <w:pPr>
        <w:spacing w:after="0" w:line="240" w:lineRule="auto"/>
        <w:rPr>
          <w:rFonts w:ascii="Times New Roman" w:eastAsia="Times New Roman" w:hAnsi="Times New Roman" w:cs="Times New Roman"/>
          <w:snapToGrid w:val="0"/>
          <w:szCs w:val="20"/>
        </w:rPr>
      </w:pP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rPr>
        <w:t>Jei pacientui dozė ruošiama naudojant automatinę įrangą, naudoti tik tam tinkamas ir patvirtintas automatinio dozavimo sistemas.</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rPr>
        <w:t xml:space="preserve">  </w:t>
      </w:r>
    </w:p>
    <w:p w:rsidR="0006114B" w:rsidRPr="0006114B" w:rsidRDefault="0006114B" w:rsidP="0006114B">
      <w:pPr>
        <w:spacing w:after="0" w:line="240" w:lineRule="auto"/>
        <w:rPr>
          <w:rFonts w:ascii="Times New Roman" w:eastAsia="Times New Roman" w:hAnsi="Times New Roman" w:cs="Times New Roman"/>
          <w:snapToGrid w:val="0"/>
        </w:rPr>
      </w:pPr>
      <w:r w:rsidRPr="0006114B">
        <w:rPr>
          <w:rFonts w:ascii="Times New Roman" w:eastAsia="Times New Roman" w:hAnsi="Times New Roman" w:cs="Times New Roman"/>
          <w:snapToGrid w:val="0"/>
          <w:szCs w:val="20"/>
        </w:rPr>
        <w:t>Kaip ir vartojant visus vaistinius preparatus, bet kuriame šio preparato paruošimo etape pažeidus flakono vientisumą preparato vartoti negalima.</w:t>
      </w:r>
    </w:p>
    <w:p w:rsidR="0006114B" w:rsidRPr="0006114B" w:rsidRDefault="0006114B" w:rsidP="0006114B">
      <w:pPr>
        <w:spacing w:after="0" w:line="240" w:lineRule="auto"/>
        <w:rPr>
          <w:rFonts w:ascii="Times New Roman" w:eastAsia="Times New Roman" w:hAnsi="Times New Roman" w:cs="Times New Roman"/>
          <w:snapToGrid w:val="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proofErr w:type="spellStart"/>
      <w:r w:rsidRPr="0006114B">
        <w:rPr>
          <w:rFonts w:ascii="Times New Roman" w:eastAsia="Times New Roman" w:hAnsi="Times New Roman" w:cs="Times New Roman"/>
          <w:snapToGrid w:val="0"/>
          <w:szCs w:val="20"/>
        </w:rPr>
        <w:t>Fluorocholino</w:t>
      </w:r>
      <w:proofErr w:type="spellEnd"/>
      <w:r w:rsidRPr="0006114B">
        <w:rPr>
          <w:rFonts w:ascii="Times New Roman" w:eastAsia="Times New Roman" w:hAnsi="Times New Roman" w:cs="Times New Roman"/>
          <w:snapToGrid w:val="0"/>
          <w:szCs w:val="20"/>
        </w:rPr>
        <w:t xml:space="preserve"> (</w:t>
      </w:r>
      <w:r w:rsidRPr="0006114B">
        <w:rPr>
          <w:rFonts w:ascii="Times New Roman" w:eastAsia="Times New Roman" w:hAnsi="Times New Roman" w:cs="Times New Roman"/>
          <w:snapToGrid w:val="0"/>
          <w:szCs w:val="20"/>
          <w:vertAlign w:val="superscript"/>
        </w:rPr>
        <w:t>18</w:t>
      </w:r>
      <w:r w:rsidRPr="0006114B">
        <w:rPr>
          <w:rFonts w:ascii="Times New Roman" w:eastAsia="Times New Roman" w:hAnsi="Times New Roman" w:cs="Times New Roman"/>
          <w:snapToGrid w:val="0"/>
          <w:szCs w:val="20"/>
        </w:rPr>
        <w:t>F) chlorido tirpalą galima skiesti injekciniu vandeniu (1:1) arba fiziologiniu tirpalu (9 mg/ml natrio chlorido injekciniu tirpalu) (1:40).</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p>
    <w:p w:rsidR="0006114B" w:rsidRPr="0006114B" w:rsidRDefault="0006114B" w:rsidP="0006114B">
      <w:pPr>
        <w:tabs>
          <w:tab w:val="left" w:pos="5954"/>
          <w:tab w:val="left" w:pos="6237"/>
          <w:tab w:val="left" w:pos="6663"/>
          <w:tab w:val="left" w:pos="6946"/>
        </w:tabs>
        <w:spacing w:after="0" w:line="240" w:lineRule="auto"/>
        <w:rPr>
          <w:rFonts w:ascii="Times New Roman" w:eastAsia="SimSun" w:hAnsi="Times New Roman" w:cs="Times New Roman"/>
          <w:noProof/>
        </w:rPr>
      </w:pPr>
    </w:p>
    <w:p w:rsidR="0006114B" w:rsidRPr="0006114B" w:rsidRDefault="0006114B" w:rsidP="0006114B">
      <w:pPr>
        <w:tabs>
          <w:tab w:val="left" w:pos="5954"/>
          <w:tab w:val="left" w:pos="6237"/>
          <w:tab w:val="left" w:pos="6663"/>
          <w:tab w:val="left" w:pos="6946"/>
        </w:tabs>
        <w:spacing w:after="0" w:line="240" w:lineRule="auto"/>
        <w:rPr>
          <w:rFonts w:ascii="Times New Roman" w:eastAsia="SimSun" w:hAnsi="Times New Roman" w:cs="Times New Roman"/>
        </w:rPr>
      </w:pPr>
      <w:r w:rsidRPr="0006114B">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06114B">
        <w:rPr>
          <w:rFonts w:ascii="Times New Roman" w:eastAsia="SimSun" w:hAnsi="Times New Roman" w:cs="Times New Roman"/>
          <w:i/>
          <w:noProof/>
        </w:rPr>
        <w:t xml:space="preserve"> </w:t>
      </w:r>
      <w:hyperlink r:id="rId7" w:history="1">
        <w:r w:rsidRPr="0006114B">
          <w:rPr>
            <w:rFonts w:ascii="Times New Roman" w:eastAsia="SimSun" w:hAnsi="Times New Roman" w:cs="Times New Roman"/>
            <w:noProof/>
            <w:color w:val="0000FF"/>
            <w:u w:val="single"/>
          </w:rPr>
          <w:t>http://www.</w:t>
        </w:r>
        <w:proofErr w:type="spellStart"/>
        <w:r w:rsidRPr="0006114B">
          <w:rPr>
            <w:rFonts w:ascii="Times New Roman" w:eastAsia="SimSun" w:hAnsi="Times New Roman" w:cs="Times New Roman"/>
            <w:color w:val="0000FF"/>
            <w:u w:val="single"/>
          </w:rPr>
          <w:t>vvkt.lt</w:t>
        </w:r>
        <w:proofErr w:type="spellEnd"/>
      </w:hyperlink>
    </w:p>
    <w:p w:rsidR="0006114B" w:rsidRPr="0006114B" w:rsidRDefault="0006114B" w:rsidP="0006114B">
      <w:pPr>
        <w:tabs>
          <w:tab w:val="left" w:pos="567"/>
        </w:tabs>
        <w:spacing w:after="0" w:line="260" w:lineRule="exact"/>
        <w:rPr>
          <w:rFonts w:ascii="Times New Roman" w:eastAsia="Times New Roman" w:hAnsi="Times New Roman" w:cs="Times New Roman"/>
          <w:snapToGrid w:val="0"/>
        </w:rPr>
      </w:pPr>
    </w:p>
    <w:p w:rsidR="0006114B" w:rsidRPr="0006114B" w:rsidRDefault="0006114B" w:rsidP="0006114B">
      <w:pPr>
        <w:tabs>
          <w:tab w:val="left" w:pos="567"/>
        </w:tabs>
        <w:spacing w:after="0" w:line="260" w:lineRule="exact"/>
        <w:jc w:val="both"/>
        <w:rPr>
          <w:rFonts w:ascii="Times New Roman" w:eastAsia="Times New Roman" w:hAnsi="Times New Roman" w:cs="Times New Roman"/>
          <w:snapToGrid w:val="0"/>
        </w:rPr>
      </w:pPr>
    </w:p>
    <w:p w:rsidR="0006114B" w:rsidRPr="0006114B" w:rsidRDefault="0006114B" w:rsidP="0006114B">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6114B" w:rsidRPr="0006114B" w:rsidRDefault="0006114B" w:rsidP="0006114B">
      <w:pPr>
        <w:tabs>
          <w:tab w:val="left" w:pos="5954"/>
          <w:tab w:val="left" w:pos="6237"/>
          <w:tab w:val="left" w:pos="6663"/>
          <w:tab w:val="left" w:pos="6946"/>
        </w:tabs>
        <w:spacing w:after="0" w:line="240" w:lineRule="auto"/>
        <w:jc w:val="center"/>
        <w:rPr>
          <w:rFonts w:ascii="Courier New" w:eastAsia="SimSun" w:hAnsi="Courier New" w:cs="Times New Roman"/>
          <w:noProof/>
          <w:sz w:val="20"/>
          <w:szCs w:val="24"/>
        </w:rPr>
      </w:pPr>
      <w:r w:rsidRPr="0006114B">
        <w:rPr>
          <w:rFonts w:ascii="Times New Roman" w:eastAsia="SimSun" w:hAnsi="Times New Roman" w:cs="Times New Roman"/>
          <w:sz w:val="20"/>
          <w:szCs w:val="20"/>
        </w:rPr>
        <w:br w:type="page"/>
      </w: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jc w:val="center"/>
        <w:rPr>
          <w:rFonts w:ascii="Times New Roman" w:eastAsia="Times New Roman" w:hAnsi="Times New Roman" w:cs="Times New Roman"/>
          <w:b/>
          <w:snapToGrid w:val="0"/>
          <w:szCs w:val="20"/>
        </w:rPr>
      </w:pPr>
      <w:r w:rsidRPr="0006114B">
        <w:rPr>
          <w:rFonts w:ascii="Times New Roman" w:eastAsia="Times New Roman" w:hAnsi="Times New Roman" w:cs="Times New Roman"/>
          <w:b/>
          <w:snapToGrid w:val="0"/>
          <w:szCs w:val="20"/>
        </w:rPr>
        <w:t>II PRIEDAS</w:t>
      </w:r>
    </w:p>
    <w:p w:rsidR="0006114B" w:rsidRPr="0006114B" w:rsidRDefault="0006114B" w:rsidP="0006114B">
      <w:pPr>
        <w:tabs>
          <w:tab w:val="left" w:pos="567"/>
        </w:tabs>
        <w:spacing w:after="0" w:line="260" w:lineRule="exact"/>
        <w:ind w:left="1701" w:right="1416" w:hanging="567"/>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jc w:val="center"/>
        <w:rPr>
          <w:rFonts w:ascii="Times New Roman" w:eastAsia="Times New Roman" w:hAnsi="Times New Roman" w:cs="Times New Roman"/>
          <w:i/>
          <w:snapToGrid w:val="0"/>
          <w:szCs w:val="20"/>
        </w:rPr>
      </w:pPr>
      <w:r w:rsidRPr="0006114B">
        <w:rPr>
          <w:rFonts w:ascii="Times New Roman" w:eastAsia="Times New Roman" w:hAnsi="Times New Roman" w:cs="Times New Roman"/>
          <w:b/>
          <w:snapToGrid w:val="0"/>
          <w:szCs w:val="20"/>
        </w:rPr>
        <w:t>REGISTRACIJOS SĄLYGOS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p>
    <w:p w:rsidR="0006114B" w:rsidRPr="0006114B" w:rsidRDefault="0006114B" w:rsidP="0006114B">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06114B">
        <w:rPr>
          <w:rFonts w:ascii="Times New Roman" w:eastAsia="Times New Roman" w:hAnsi="Times New Roman" w:cs="Times New Roman"/>
          <w:b/>
          <w:noProof/>
          <w:snapToGrid w:val="0"/>
          <w:szCs w:val="24"/>
        </w:rPr>
        <w:t>A.</w:t>
      </w:r>
      <w:r w:rsidRPr="0006114B">
        <w:rPr>
          <w:rFonts w:ascii="Times New Roman" w:eastAsia="Times New Roman" w:hAnsi="Times New Roman" w:cs="Times New Roman"/>
          <w:b/>
          <w:noProof/>
          <w:snapToGrid w:val="0"/>
          <w:szCs w:val="24"/>
        </w:rPr>
        <w:tab/>
        <w:t>GAMINTOJAS (-AI), ATSAKINGAS (-I) UŽ SERIJŲ IŠLEIDIMĄ</w:t>
      </w:r>
    </w:p>
    <w:p w:rsidR="0006114B" w:rsidRPr="0006114B" w:rsidRDefault="0006114B" w:rsidP="0006114B">
      <w:pPr>
        <w:tabs>
          <w:tab w:val="left" w:pos="1701"/>
        </w:tabs>
        <w:spacing w:after="0" w:line="260" w:lineRule="exact"/>
        <w:ind w:left="567" w:right="567" w:hanging="567"/>
        <w:rPr>
          <w:rFonts w:ascii="Times New Roman" w:eastAsia="Times New Roman" w:hAnsi="Times New Roman" w:cs="Times New Roman"/>
          <w:noProof/>
          <w:snapToGrid w:val="0"/>
          <w:szCs w:val="24"/>
        </w:rPr>
      </w:pPr>
    </w:p>
    <w:p w:rsidR="0006114B" w:rsidRPr="0006114B" w:rsidRDefault="0006114B" w:rsidP="0006114B">
      <w:pPr>
        <w:tabs>
          <w:tab w:val="left" w:pos="1701"/>
        </w:tabs>
        <w:spacing w:after="0" w:line="260" w:lineRule="exact"/>
        <w:ind w:left="1701" w:right="567" w:hanging="567"/>
        <w:rPr>
          <w:rFonts w:ascii="Times New Roman" w:eastAsia="Times New Roman" w:hAnsi="Times New Roman" w:cs="Times New Roman"/>
          <w:b/>
          <w:snapToGrid w:val="0"/>
          <w:szCs w:val="20"/>
        </w:rPr>
      </w:pPr>
      <w:r w:rsidRPr="0006114B">
        <w:rPr>
          <w:rFonts w:ascii="Times New Roman" w:eastAsia="Times New Roman" w:hAnsi="Times New Roman" w:cs="Times New Roman"/>
          <w:b/>
          <w:snapToGrid w:val="0"/>
          <w:szCs w:val="20"/>
        </w:rPr>
        <w:t>B.</w:t>
      </w:r>
      <w:r w:rsidRPr="0006114B">
        <w:rPr>
          <w:rFonts w:ascii="Times New Roman" w:eastAsia="Times New Roman" w:hAnsi="Times New Roman" w:cs="Times New Roman"/>
          <w:b/>
          <w:snapToGrid w:val="0"/>
          <w:szCs w:val="20"/>
        </w:rPr>
        <w:tab/>
        <w:t>TIEKIMO IR VARTOJIMO SĄLYGOS AR APRIBOJIMAI</w:t>
      </w:r>
    </w:p>
    <w:p w:rsidR="0006114B" w:rsidRPr="0006114B" w:rsidRDefault="0006114B" w:rsidP="0006114B">
      <w:pPr>
        <w:tabs>
          <w:tab w:val="left" w:pos="1701"/>
        </w:tabs>
        <w:spacing w:after="0" w:line="260" w:lineRule="exact"/>
        <w:ind w:left="567" w:right="567" w:hanging="567"/>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ind w:left="567" w:hanging="567"/>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ind w:right="-1"/>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ind w:left="567" w:hanging="567"/>
        <w:rPr>
          <w:rFonts w:ascii="Times New Roman" w:eastAsia="Times New Roman" w:hAnsi="Times New Roman" w:cs="Times New Roman"/>
          <w:b/>
          <w:snapToGrid w:val="0"/>
          <w:szCs w:val="24"/>
        </w:rPr>
      </w:pPr>
      <w:r w:rsidRPr="0006114B">
        <w:rPr>
          <w:rFonts w:ascii="Times New Roman" w:eastAsia="Times New Roman" w:hAnsi="Times New Roman" w:cs="Times New Roman"/>
          <w:snapToGrid w:val="0"/>
          <w:szCs w:val="20"/>
        </w:rPr>
        <w:br w:type="page"/>
      </w:r>
      <w:r w:rsidRPr="0006114B">
        <w:rPr>
          <w:rFonts w:ascii="Times New Roman" w:eastAsia="Times New Roman" w:hAnsi="Times New Roman" w:cs="Times New Roman"/>
          <w:b/>
          <w:snapToGrid w:val="0"/>
          <w:szCs w:val="20"/>
        </w:rPr>
        <w:lastRenderedPageBreak/>
        <w:t>A.</w:t>
      </w:r>
      <w:r w:rsidRPr="0006114B">
        <w:rPr>
          <w:rFonts w:ascii="Times New Roman" w:eastAsia="Times New Roman" w:hAnsi="Times New Roman" w:cs="Times New Roman"/>
          <w:b/>
          <w:snapToGrid w:val="0"/>
          <w:szCs w:val="24"/>
        </w:rPr>
        <w:tab/>
      </w:r>
      <w:r w:rsidRPr="0006114B">
        <w:rPr>
          <w:rFonts w:ascii="Times New Roman" w:eastAsia="Times New Roman" w:hAnsi="Times New Roman" w:cs="Times New Roman"/>
          <w:b/>
          <w:snapToGrid w:val="0"/>
          <w:szCs w:val="20"/>
        </w:rPr>
        <w:t>GAMINTOJAS (-AI), ATSAKINGAS (-I) UŽ SERIJŲ IŠLEIDIMĄ</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40" w:lineRule="auto"/>
        <w:jc w:val="both"/>
        <w:rPr>
          <w:rFonts w:ascii="Times New Roman" w:eastAsia="Times New Roman" w:hAnsi="Times New Roman" w:cs="Times New Roman"/>
          <w:snapToGrid w:val="0"/>
          <w:szCs w:val="24"/>
        </w:rPr>
      </w:pPr>
      <w:r w:rsidRPr="0006114B">
        <w:rPr>
          <w:rFonts w:ascii="Times New Roman" w:eastAsia="Times New Roman" w:hAnsi="Times New Roman" w:cs="Times New Roman"/>
          <w:noProof/>
          <w:snapToGrid w:val="0"/>
          <w:szCs w:val="24"/>
          <w:u w:val="single"/>
        </w:rPr>
        <w:t>Gamintojo (-ų), atsakingo (-ų) už serijų išleidimą, pavadinimas (-ai) ir adresas (-ai)</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roofErr w:type="spellStart"/>
      <w:r w:rsidRPr="0006114B">
        <w:rPr>
          <w:rFonts w:ascii="Times New Roman" w:eastAsia="SimSun" w:hAnsi="Times New Roman" w:cs="Times New Roman"/>
          <w:szCs w:val="20"/>
          <w:lang w:eastAsia="zh-CN"/>
        </w:rPr>
        <w:t>Argos</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Zyklotron</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Betriebs</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Gesmbh</w:t>
      </w:r>
      <w:proofErr w:type="spellEnd"/>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St. </w:t>
      </w:r>
      <w:proofErr w:type="spellStart"/>
      <w:r w:rsidRPr="0006114B">
        <w:rPr>
          <w:rFonts w:ascii="Times New Roman" w:eastAsia="SimSun" w:hAnsi="Times New Roman" w:cs="Times New Roman"/>
          <w:szCs w:val="20"/>
          <w:lang w:eastAsia="zh-CN"/>
        </w:rPr>
        <w:t>Veiter</w:t>
      </w:r>
      <w:proofErr w:type="spellEnd"/>
      <w:r w:rsidRPr="0006114B">
        <w:rPr>
          <w:rFonts w:ascii="Times New Roman" w:eastAsia="SimSun" w:hAnsi="Times New Roman" w:cs="Times New Roman"/>
          <w:szCs w:val="20"/>
          <w:lang w:eastAsia="zh-CN"/>
        </w:rPr>
        <w:t xml:space="preserve"> str. 47</w:t>
      </w: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A-9020 </w:t>
      </w:r>
      <w:proofErr w:type="spellStart"/>
      <w:r w:rsidRPr="0006114B">
        <w:rPr>
          <w:rFonts w:ascii="Times New Roman" w:eastAsia="SimSun" w:hAnsi="Times New Roman" w:cs="Times New Roman"/>
          <w:szCs w:val="20"/>
          <w:lang w:eastAsia="zh-CN"/>
        </w:rPr>
        <w:t>Klagenfurt</w:t>
      </w:r>
      <w:proofErr w:type="spellEnd"/>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r w:rsidRPr="0006114B">
        <w:rPr>
          <w:rFonts w:ascii="Times New Roman" w:eastAsia="SimSun" w:hAnsi="Times New Roman" w:cs="Times New Roman"/>
          <w:szCs w:val="20"/>
          <w:lang w:eastAsia="zh-CN"/>
        </w:rPr>
        <w:t>Austrija</w:t>
      </w: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r w:rsidRPr="0006114B">
        <w:rPr>
          <w:rFonts w:ascii="Times New Roman" w:eastAsia="SimSun" w:hAnsi="Times New Roman" w:cs="Times New Roman"/>
          <w:lang w:eastAsia="zh-CN"/>
        </w:rPr>
        <w:t>arba</w:t>
      </w: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roofErr w:type="spellStart"/>
      <w:r w:rsidRPr="0006114B">
        <w:rPr>
          <w:rFonts w:ascii="Times New Roman" w:eastAsia="SimSun" w:hAnsi="Times New Roman" w:cs="Times New Roman"/>
          <w:szCs w:val="20"/>
          <w:lang w:eastAsia="zh-CN"/>
        </w:rPr>
        <w:t>Argos</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Zyklotron</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Betriebs</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Gesmbh</w:t>
      </w:r>
      <w:proofErr w:type="spellEnd"/>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roofErr w:type="spellStart"/>
      <w:r w:rsidRPr="0006114B">
        <w:rPr>
          <w:rFonts w:ascii="Times New Roman" w:eastAsia="SimSun" w:hAnsi="Times New Roman" w:cs="Times New Roman"/>
          <w:szCs w:val="20"/>
          <w:lang w:eastAsia="zh-CN"/>
        </w:rPr>
        <w:t>Seilerstaette</w:t>
      </w:r>
      <w:proofErr w:type="spellEnd"/>
      <w:r w:rsidRPr="0006114B">
        <w:rPr>
          <w:rFonts w:ascii="Times New Roman" w:eastAsia="SimSun" w:hAnsi="Times New Roman" w:cs="Times New Roman"/>
          <w:szCs w:val="20"/>
          <w:lang w:eastAsia="zh-CN"/>
        </w:rPr>
        <w:t xml:space="preserve"> 4</w:t>
      </w: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A-4020 </w:t>
      </w:r>
      <w:proofErr w:type="spellStart"/>
      <w:r w:rsidRPr="0006114B">
        <w:rPr>
          <w:rFonts w:ascii="Times New Roman" w:eastAsia="SimSun" w:hAnsi="Times New Roman" w:cs="Times New Roman"/>
          <w:szCs w:val="20"/>
          <w:lang w:eastAsia="zh-CN"/>
        </w:rPr>
        <w:t>Linz</w:t>
      </w:r>
      <w:proofErr w:type="spellEnd"/>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Austrija</w:t>
      </w: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r w:rsidRPr="0006114B">
        <w:rPr>
          <w:rFonts w:ascii="Times New Roman" w:eastAsia="SimSun" w:hAnsi="Times New Roman" w:cs="Times New Roman"/>
          <w:lang w:eastAsia="zh-CN"/>
        </w:rPr>
        <w:t>arba</w:t>
      </w:r>
    </w:p>
    <w:p w:rsidR="0006114B" w:rsidRPr="0006114B" w:rsidRDefault="0006114B" w:rsidP="0006114B">
      <w:pPr>
        <w:numPr>
          <w:ilvl w:val="12"/>
          <w:numId w:val="0"/>
        </w:numPr>
        <w:spacing w:after="0" w:line="240" w:lineRule="auto"/>
        <w:ind w:right="-2"/>
        <w:rPr>
          <w:rFonts w:ascii="Times New Roman" w:eastAsia="SimSun" w:hAnsi="Times New Roman" w:cs="Times New Roman"/>
          <w:b/>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roofErr w:type="spellStart"/>
      <w:r w:rsidRPr="0006114B">
        <w:rPr>
          <w:rFonts w:ascii="Times New Roman" w:eastAsia="SimSun" w:hAnsi="Times New Roman" w:cs="Times New Roman"/>
          <w:szCs w:val="20"/>
          <w:lang w:eastAsia="zh-CN"/>
        </w:rPr>
        <w:t>Advanced</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Accelerator</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Applications</w:t>
      </w:r>
      <w:proofErr w:type="spellEnd"/>
      <w:r w:rsidRPr="0006114B">
        <w:rPr>
          <w:rFonts w:ascii="Times New Roman" w:eastAsia="SimSun" w:hAnsi="Times New Roman" w:cs="Times New Roman"/>
          <w:szCs w:val="20"/>
          <w:lang w:eastAsia="zh-CN"/>
        </w:rPr>
        <w:t xml:space="preserve"> SA</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20 </w:t>
      </w:r>
      <w:proofErr w:type="spellStart"/>
      <w:r w:rsidRPr="0006114B">
        <w:rPr>
          <w:rFonts w:ascii="Times New Roman" w:eastAsia="SimSun" w:hAnsi="Times New Roman" w:cs="Times New Roman"/>
          <w:szCs w:val="20"/>
          <w:lang w:eastAsia="zh-CN"/>
        </w:rPr>
        <w:t>Rue</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Diesel</w:t>
      </w:r>
      <w:proofErr w:type="spellEnd"/>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01630 </w:t>
      </w:r>
      <w:proofErr w:type="spellStart"/>
      <w:r w:rsidRPr="0006114B">
        <w:rPr>
          <w:rFonts w:ascii="Times New Roman" w:eastAsia="SimSun" w:hAnsi="Times New Roman" w:cs="Times New Roman"/>
          <w:szCs w:val="20"/>
          <w:lang w:eastAsia="zh-CN"/>
        </w:rPr>
        <w:t>Saint</w:t>
      </w:r>
      <w:proofErr w:type="spellEnd"/>
      <w:r w:rsidRPr="0006114B">
        <w:rPr>
          <w:rFonts w:ascii="Times New Roman" w:eastAsia="SimSun" w:hAnsi="Times New Roman" w:cs="Times New Roman"/>
          <w:szCs w:val="20"/>
          <w:lang w:eastAsia="zh-CN"/>
        </w:rPr>
        <w:t xml:space="preserve"> Genis </w:t>
      </w:r>
      <w:proofErr w:type="spellStart"/>
      <w:r w:rsidRPr="0006114B">
        <w:rPr>
          <w:rFonts w:ascii="Times New Roman" w:eastAsia="SimSun" w:hAnsi="Times New Roman" w:cs="Times New Roman"/>
          <w:szCs w:val="20"/>
          <w:lang w:eastAsia="zh-CN"/>
        </w:rPr>
        <w:t>Pouilly</w:t>
      </w:r>
      <w:proofErr w:type="spellEnd"/>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Prancūzija</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r w:rsidRPr="0006114B">
        <w:rPr>
          <w:rFonts w:ascii="Times New Roman" w:eastAsia="SimSun" w:hAnsi="Times New Roman" w:cs="Times New Roman"/>
          <w:lang w:eastAsia="zh-CN"/>
        </w:rPr>
        <w:t>arba</w:t>
      </w: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roofErr w:type="spellStart"/>
      <w:r w:rsidRPr="0006114B">
        <w:rPr>
          <w:rFonts w:ascii="Times New Roman" w:eastAsia="SimSun" w:hAnsi="Times New Roman" w:cs="Times New Roman"/>
          <w:szCs w:val="20"/>
          <w:lang w:eastAsia="zh-CN"/>
        </w:rPr>
        <w:t>Advanced</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Accelerator</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Applications</w:t>
      </w:r>
      <w:proofErr w:type="spellEnd"/>
      <w:r w:rsidRPr="0006114B">
        <w:rPr>
          <w:rFonts w:ascii="Times New Roman" w:eastAsia="SimSun" w:hAnsi="Times New Roman" w:cs="Times New Roman"/>
          <w:szCs w:val="20"/>
          <w:lang w:eastAsia="zh-CN"/>
        </w:rPr>
        <w:t xml:space="preserve"> SA</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126 </w:t>
      </w:r>
      <w:proofErr w:type="spellStart"/>
      <w:r w:rsidRPr="0006114B">
        <w:rPr>
          <w:rFonts w:ascii="Times New Roman" w:eastAsia="SimSun" w:hAnsi="Times New Roman" w:cs="Times New Roman"/>
          <w:szCs w:val="20"/>
          <w:lang w:eastAsia="zh-CN"/>
        </w:rPr>
        <w:t>Rocade</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Sud</w:t>
      </w:r>
      <w:proofErr w:type="spellEnd"/>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62660 </w:t>
      </w:r>
      <w:proofErr w:type="spellStart"/>
      <w:r w:rsidRPr="0006114B">
        <w:rPr>
          <w:rFonts w:ascii="Times New Roman" w:eastAsia="SimSun" w:hAnsi="Times New Roman" w:cs="Times New Roman"/>
          <w:szCs w:val="20"/>
          <w:lang w:eastAsia="zh-CN"/>
        </w:rPr>
        <w:t>Beuvry</w:t>
      </w:r>
      <w:proofErr w:type="spellEnd"/>
    </w:p>
    <w:p w:rsidR="0006114B" w:rsidRPr="0006114B" w:rsidRDefault="0006114B" w:rsidP="0006114B">
      <w:pPr>
        <w:numPr>
          <w:ilvl w:val="12"/>
          <w:numId w:val="0"/>
        </w:numPr>
        <w:spacing w:after="0" w:line="240" w:lineRule="auto"/>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Prancūzija</w:t>
      </w:r>
    </w:p>
    <w:p w:rsidR="0006114B" w:rsidRPr="0006114B" w:rsidRDefault="0006114B" w:rsidP="0006114B">
      <w:pPr>
        <w:numPr>
          <w:ilvl w:val="12"/>
          <w:numId w:val="0"/>
        </w:numPr>
        <w:spacing w:after="0" w:line="240" w:lineRule="auto"/>
        <w:ind w:right="-2"/>
        <w:rPr>
          <w:rFonts w:ascii="Times New Roman" w:eastAsia="SimSun" w:hAnsi="Times New Roman" w:cs="Times New Roman"/>
          <w:szCs w:val="20"/>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arba</w:t>
      </w:r>
    </w:p>
    <w:p w:rsidR="0006114B" w:rsidRPr="0006114B" w:rsidRDefault="0006114B" w:rsidP="0006114B">
      <w:pPr>
        <w:numPr>
          <w:ilvl w:val="12"/>
          <w:numId w:val="0"/>
        </w:numPr>
        <w:spacing w:after="0" w:line="240" w:lineRule="auto"/>
        <w:ind w:right="-2"/>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lang w:val="en-GB" w:eastAsia="zh-CN"/>
        </w:rPr>
      </w:pPr>
      <w:r w:rsidRPr="0006114B">
        <w:rPr>
          <w:rFonts w:ascii="Times New Roman" w:eastAsia="SimSun" w:hAnsi="Times New Roman" w:cs="Times New Roman"/>
          <w:lang w:val="en-GB" w:eastAsia="zh-CN"/>
        </w:rPr>
        <w:t>Advanced Accelerator Applications SA</w:t>
      </w: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r w:rsidRPr="0006114B">
        <w:rPr>
          <w:rFonts w:ascii="Times New Roman" w:eastAsia="SimSun" w:hAnsi="Times New Roman" w:cs="Times New Roman"/>
          <w:snapToGrid w:val="0"/>
          <w:szCs w:val="20"/>
          <w:lang w:val="fr-FR"/>
        </w:rPr>
        <w:t xml:space="preserve">3 Rue Charles Lauer </w:t>
      </w: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r w:rsidRPr="0006114B">
        <w:rPr>
          <w:rFonts w:ascii="Times New Roman" w:eastAsia="SimSun" w:hAnsi="Times New Roman" w:cs="Times New Roman"/>
          <w:snapToGrid w:val="0"/>
          <w:szCs w:val="20"/>
          <w:lang w:val="fr-FR"/>
        </w:rPr>
        <w:t xml:space="preserve">92210 Saint-Cloud </w:t>
      </w: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proofErr w:type="spellStart"/>
      <w:r w:rsidRPr="0006114B">
        <w:rPr>
          <w:rFonts w:ascii="Times New Roman" w:eastAsia="SimSun" w:hAnsi="Times New Roman" w:cs="Times New Roman"/>
          <w:snapToGrid w:val="0"/>
          <w:szCs w:val="20"/>
          <w:lang w:val="fr-FR"/>
        </w:rPr>
        <w:t>Prancūzija</w:t>
      </w:r>
      <w:proofErr w:type="spellEnd"/>
    </w:p>
    <w:p w:rsidR="0006114B" w:rsidRPr="0006114B" w:rsidRDefault="0006114B" w:rsidP="0006114B">
      <w:pPr>
        <w:tabs>
          <w:tab w:val="left" w:pos="567"/>
        </w:tabs>
        <w:spacing w:after="0" w:line="240" w:lineRule="auto"/>
        <w:rPr>
          <w:rFonts w:ascii="Times New Roman" w:eastAsia="SimSun" w:hAnsi="Times New Roman" w:cs="Times New Roman"/>
          <w:snapToGrid w:val="0"/>
          <w:szCs w:val="20"/>
          <w:lang w:val="fr-FR"/>
        </w:rPr>
      </w:pPr>
    </w:p>
    <w:p w:rsidR="0006114B" w:rsidRPr="0006114B" w:rsidRDefault="0006114B" w:rsidP="0006114B">
      <w:pPr>
        <w:tabs>
          <w:tab w:val="left" w:pos="567"/>
        </w:tabs>
        <w:spacing w:after="0" w:line="240" w:lineRule="auto"/>
        <w:rPr>
          <w:rFonts w:ascii="Times New Roman" w:eastAsia="SimSun" w:hAnsi="Times New Roman" w:cs="Times New Roman"/>
          <w:snapToGrid w:val="0"/>
          <w:szCs w:val="20"/>
          <w:lang w:val="it-IT"/>
        </w:rPr>
      </w:pPr>
      <w:r w:rsidRPr="0006114B">
        <w:rPr>
          <w:rFonts w:ascii="Times New Roman" w:eastAsia="SimSun" w:hAnsi="Times New Roman" w:cs="Times New Roman"/>
          <w:snapToGrid w:val="0"/>
          <w:szCs w:val="20"/>
          <w:lang w:val="it-IT"/>
        </w:rPr>
        <w:t>arba</w:t>
      </w:r>
    </w:p>
    <w:p w:rsidR="0006114B" w:rsidRPr="0006114B" w:rsidRDefault="0006114B" w:rsidP="0006114B">
      <w:pPr>
        <w:tabs>
          <w:tab w:val="left" w:pos="567"/>
        </w:tabs>
        <w:spacing w:after="0" w:line="240" w:lineRule="auto"/>
        <w:rPr>
          <w:rFonts w:ascii="Times New Roman" w:eastAsia="SimSun" w:hAnsi="Times New Roman" w:cs="Times New Roman"/>
          <w:snapToGrid w:val="0"/>
          <w:szCs w:val="20"/>
          <w:lang w:val="it-IT"/>
        </w:rPr>
      </w:pPr>
    </w:p>
    <w:p w:rsidR="0006114B" w:rsidRPr="0006114B" w:rsidRDefault="0006114B" w:rsidP="0006114B">
      <w:pPr>
        <w:tabs>
          <w:tab w:val="left" w:pos="567"/>
        </w:tabs>
        <w:spacing w:after="0" w:line="240" w:lineRule="auto"/>
        <w:rPr>
          <w:rFonts w:ascii="Times New Roman" w:eastAsia="SimSun" w:hAnsi="Times New Roman" w:cs="Times New Roman"/>
          <w:snapToGrid w:val="0"/>
          <w:szCs w:val="20"/>
          <w:lang w:val="it-IT"/>
        </w:rPr>
      </w:pPr>
      <w:r w:rsidRPr="0006114B">
        <w:rPr>
          <w:rFonts w:ascii="Times New Roman" w:eastAsia="SimSun" w:hAnsi="Times New Roman" w:cs="Times New Roman"/>
          <w:snapToGrid w:val="0"/>
          <w:szCs w:val="20"/>
          <w:lang w:val="it-IT"/>
        </w:rPr>
        <w:t xml:space="preserve">IASON ITALIA s.r.l </w:t>
      </w:r>
    </w:p>
    <w:p w:rsidR="0006114B" w:rsidRPr="0006114B" w:rsidRDefault="0006114B" w:rsidP="0006114B">
      <w:pPr>
        <w:tabs>
          <w:tab w:val="left" w:pos="567"/>
        </w:tabs>
        <w:spacing w:after="0" w:line="240" w:lineRule="auto"/>
        <w:rPr>
          <w:rFonts w:ascii="Times New Roman" w:eastAsia="SimSun" w:hAnsi="Times New Roman" w:cs="Times New Roman"/>
          <w:snapToGrid w:val="0"/>
          <w:szCs w:val="20"/>
          <w:lang w:val="it-IT"/>
        </w:rPr>
      </w:pPr>
      <w:r w:rsidRPr="0006114B">
        <w:rPr>
          <w:rFonts w:ascii="Times New Roman" w:eastAsia="SimSun" w:hAnsi="Times New Roman" w:cs="Times New Roman"/>
          <w:snapToGrid w:val="0"/>
          <w:szCs w:val="20"/>
          <w:lang w:val="it-IT"/>
        </w:rPr>
        <w:t xml:space="preserve">Via Gastone Maresca, 38/38A </w:t>
      </w:r>
    </w:p>
    <w:p w:rsidR="0006114B" w:rsidRPr="0006114B" w:rsidRDefault="0006114B" w:rsidP="0006114B">
      <w:pPr>
        <w:tabs>
          <w:tab w:val="left" w:pos="567"/>
        </w:tabs>
        <w:spacing w:after="0" w:line="240" w:lineRule="auto"/>
        <w:rPr>
          <w:rFonts w:ascii="Times New Roman" w:eastAsia="SimSun" w:hAnsi="Times New Roman" w:cs="Times New Roman"/>
          <w:snapToGrid w:val="0"/>
          <w:szCs w:val="20"/>
          <w:lang w:val="it-IT"/>
        </w:rPr>
      </w:pPr>
      <w:r w:rsidRPr="0006114B">
        <w:rPr>
          <w:rFonts w:ascii="Times New Roman" w:eastAsia="SimSun" w:hAnsi="Times New Roman" w:cs="Times New Roman"/>
          <w:snapToGrid w:val="0"/>
          <w:szCs w:val="20"/>
          <w:lang w:val="it-IT"/>
        </w:rPr>
        <w:t>00138 Rome</w:t>
      </w:r>
    </w:p>
    <w:p w:rsidR="0006114B" w:rsidRPr="0006114B" w:rsidRDefault="0006114B" w:rsidP="0006114B">
      <w:pPr>
        <w:tabs>
          <w:tab w:val="left" w:pos="567"/>
        </w:tabs>
        <w:spacing w:after="0" w:line="240" w:lineRule="auto"/>
        <w:rPr>
          <w:rFonts w:ascii="Times New Roman" w:eastAsia="SimSun" w:hAnsi="Times New Roman" w:cs="Times New Roman"/>
          <w:snapToGrid w:val="0"/>
          <w:szCs w:val="20"/>
          <w:lang w:val="it-IT"/>
        </w:rPr>
      </w:pPr>
      <w:r w:rsidRPr="0006114B">
        <w:rPr>
          <w:rFonts w:ascii="Times New Roman" w:eastAsia="SimSun" w:hAnsi="Times New Roman" w:cs="Times New Roman"/>
          <w:snapToGrid w:val="0"/>
          <w:szCs w:val="20"/>
          <w:lang w:val="it-IT"/>
        </w:rPr>
        <w:t>Italija</w:t>
      </w: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it-IT"/>
        </w:rPr>
      </w:pP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proofErr w:type="spellStart"/>
      <w:proofErr w:type="gramStart"/>
      <w:r w:rsidRPr="0006114B">
        <w:rPr>
          <w:rFonts w:ascii="Times New Roman" w:eastAsia="SimSun" w:hAnsi="Times New Roman" w:cs="Times New Roman"/>
          <w:snapToGrid w:val="0"/>
          <w:szCs w:val="20"/>
          <w:lang w:val="fr-FR"/>
        </w:rPr>
        <w:t>arba</w:t>
      </w:r>
      <w:proofErr w:type="spellEnd"/>
      <w:proofErr w:type="gramEnd"/>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p>
    <w:p w:rsidR="0006114B" w:rsidRPr="0006114B" w:rsidRDefault="0006114B" w:rsidP="0006114B">
      <w:pPr>
        <w:tabs>
          <w:tab w:val="left" w:pos="567"/>
        </w:tabs>
        <w:autoSpaceDE w:val="0"/>
        <w:autoSpaceDN w:val="0"/>
        <w:adjustRightInd w:val="0"/>
        <w:spacing w:after="0" w:line="260" w:lineRule="exact"/>
        <w:rPr>
          <w:rFonts w:ascii="Times New Roman" w:eastAsia="Calibri" w:hAnsi="Times New Roman" w:cs="Times New Roman"/>
          <w:snapToGrid w:val="0"/>
          <w:szCs w:val="20"/>
          <w:lang w:val="fr-FR"/>
        </w:rPr>
      </w:pPr>
      <w:r w:rsidRPr="0006114B">
        <w:rPr>
          <w:rFonts w:ascii="Times New Roman" w:eastAsia="Calibri" w:hAnsi="Times New Roman" w:cs="Times New Roman"/>
          <w:snapToGrid w:val="0"/>
          <w:szCs w:val="20"/>
          <w:lang w:val="fr-FR"/>
        </w:rPr>
        <w:t>Advanced Accelerator Applications SA</w:t>
      </w:r>
    </w:p>
    <w:p w:rsidR="0006114B" w:rsidRPr="0006114B" w:rsidRDefault="0006114B" w:rsidP="0006114B">
      <w:pPr>
        <w:tabs>
          <w:tab w:val="left" w:pos="567"/>
        </w:tabs>
        <w:autoSpaceDE w:val="0"/>
        <w:autoSpaceDN w:val="0"/>
        <w:adjustRightInd w:val="0"/>
        <w:spacing w:after="0" w:line="260" w:lineRule="exact"/>
        <w:rPr>
          <w:rFonts w:ascii="Times New Roman" w:eastAsia="Calibri" w:hAnsi="Times New Roman" w:cs="Times New Roman"/>
          <w:snapToGrid w:val="0"/>
          <w:szCs w:val="20"/>
          <w:lang w:val="fr-FR"/>
        </w:rPr>
      </w:pPr>
      <w:r w:rsidRPr="0006114B">
        <w:rPr>
          <w:rFonts w:ascii="Times New Roman" w:eastAsia="Calibri" w:hAnsi="Times New Roman" w:cs="Times New Roman"/>
          <w:snapToGrid w:val="0"/>
          <w:szCs w:val="20"/>
          <w:lang w:val="fr-FR"/>
        </w:rPr>
        <w:t xml:space="preserve">Campus de la </w:t>
      </w:r>
      <w:proofErr w:type="spellStart"/>
      <w:r w:rsidRPr="0006114B">
        <w:rPr>
          <w:rFonts w:ascii="Times New Roman" w:eastAsia="Calibri" w:hAnsi="Times New Roman" w:cs="Times New Roman"/>
          <w:snapToGrid w:val="0"/>
          <w:szCs w:val="20"/>
          <w:lang w:val="fr-FR"/>
        </w:rPr>
        <w:t>Timone</w:t>
      </w:r>
      <w:proofErr w:type="spellEnd"/>
      <w:r w:rsidRPr="0006114B">
        <w:rPr>
          <w:rFonts w:ascii="Times New Roman" w:eastAsia="Calibri" w:hAnsi="Times New Roman" w:cs="Times New Roman"/>
          <w:snapToGrid w:val="0"/>
          <w:szCs w:val="20"/>
          <w:lang w:val="fr-FR"/>
        </w:rPr>
        <w:t xml:space="preserve"> – Bâtiment CERIMED</w:t>
      </w:r>
    </w:p>
    <w:p w:rsidR="0006114B" w:rsidRPr="0006114B" w:rsidRDefault="0006114B" w:rsidP="0006114B">
      <w:pPr>
        <w:tabs>
          <w:tab w:val="left" w:pos="567"/>
        </w:tabs>
        <w:autoSpaceDE w:val="0"/>
        <w:autoSpaceDN w:val="0"/>
        <w:adjustRightInd w:val="0"/>
        <w:spacing w:after="0" w:line="260" w:lineRule="exact"/>
        <w:rPr>
          <w:rFonts w:ascii="Times New Roman" w:eastAsia="Calibri" w:hAnsi="Times New Roman" w:cs="Times New Roman"/>
          <w:snapToGrid w:val="0"/>
          <w:szCs w:val="20"/>
          <w:lang w:val="fr-FR"/>
        </w:rPr>
      </w:pPr>
      <w:r w:rsidRPr="0006114B">
        <w:rPr>
          <w:rFonts w:ascii="Times New Roman" w:eastAsia="Calibri" w:hAnsi="Times New Roman" w:cs="Times New Roman"/>
          <w:snapToGrid w:val="0"/>
          <w:szCs w:val="20"/>
          <w:lang w:val="fr-FR"/>
        </w:rPr>
        <w:t>27, Boulevard Jean Moulin</w:t>
      </w:r>
    </w:p>
    <w:p w:rsidR="0006114B" w:rsidRPr="0006114B" w:rsidRDefault="0006114B" w:rsidP="0006114B">
      <w:pPr>
        <w:tabs>
          <w:tab w:val="left" w:pos="567"/>
        </w:tabs>
        <w:autoSpaceDE w:val="0"/>
        <w:autoSpaceDN w:val="0"/>
        <w:adjustRightInd w:val="0"/>
        <w:spacing w:after="0" w:line="260" w:lineRule="exact"/>
        <w:rPr>
          <w:rFonts w:ascii="Times New Roman" w:eastAsia="Calibri" w:hAnsi="Times New Roman" w:cs="Times New Roman"/>
          <w:snapToGrid w:val="0"/>
          <w:szCs w:val="20"/>
          <w:lang w:val="fr-FR"/>
        </w:rPr>
      </w:pPr>
      <w:r w:rsidRPr="0006114B">
        <w:rPr>
          <w:rFonts w:ascii="Times New Roman" w:eastAsia="Calibri" w:hAnsi="Times New Roman" w:cs="Times New Roman"/>
          <w:snapToGrid w:val="0"/>
          <w:szCs w:val="20"/>
          <w:lang w:val="fr-FR"/>
        </w:rPr>
        <w:t>13005 Marseille</w:t>
      </w:r>
    </w:p>
    <w:p w:rsidR="0006114B" w:rsidRPr="0006114B" w:rsidRDefault="0006114B" w:rsidP="0006114B">
      <w:pPr>
        <w:tabs>
          <w:tab w:val="left" w:pos="567"/>
        </w:tabs>
        <w:spacing w:after="0" w:line="260" w:lineRule="exact"/>
        <w:rPr>
          <w:rFonts w:ascii="Times New Roman" w:eastAsia="Calibri" w:hAnsi="Times New Roman" w:cs="Times New Roman"/>
          <w:snapToGrid w:val="0"/>
          <w:szCs w:val="20"/>
          <w:lang w:val="fr-FR"/>
        </w:rPr>
      </w:pPr>
      <w:proofErr w:type="spellStart"/>
      <w:r w:rsidRPr="0006114B">
        <w:rPr>
          <w:rFonts w:ascii="Times New Roman" w:eastAsia="Calibri" w:hAnsi="Times New Roman" w:cs="Times New Roman"/>
          <w:snapToGrid w:val="0"/>
          <w:szCs w:val="20"/>
          <w:lang w:val="fr-FR"/>
        </w:rPr>
        <w:t>Prancūzija</w:t>
      </w:r>
      <w:proofErr w:type="spellEnd"/>
    </w:p>
    <w:p w:rsidR="0006114B" w:rsidRPr="0006114B" w:rsidRDefault="0006114B" w:rsidP="0006114B">
      <w:pPr>
        <w:tabs>
          <w:tab w:val="left" w:pos="567"/>
        </w:tabs>
        <w:spacing w:after="0" w:line="260" w:lineRule="exact"/>
        <w:rPr>
          <w:rFonts w:ascii="Times New Roman" w:eastAsia="Calibri" w:hAnsi="Times New Roman" w:cs="Times New Roman"/>
          <w:snapToGrid w:val="0"/>
          <w:szCs w:val="20"/>
          <w:lang w:val="fr-FR"/>
        </w:rPr>
      </w:pPr>
    </w:p>
    <w:p w:rsidR="0006114B" w:rsidRPr="0006114B" w:rsidRDefault="0006114B" w:rsidP="0006114B">
      <w:pPr>
        <w:tabs>
          <w:tab w:val="left" w:pos="567"/>
        </w:tabs>
        <w:spacing w:after="0" w:line="260" w:lineRule="exact"/>
        <w:rPr>
          <w:rFonts w:ascii="Times New Roman" w:eastAsia="Calibri" w:hAnsi="Times New Roman" w:cs="Times New Roman"/>
          <w:snapToGrid w:val="0"/>
          <w:szCs w:val="20"/>
          <w:lang w:val="fr-FR"/>
        </w:rPr>
      </w:pPr>
      <w:proofErr w:type="spellStart"/>
      <w:proofErr w:type="gramStart"/>
      <w:r w:rsidRPr="0006114B">
        <w:rPr>
          <w:rFonts w:ascii="Times New Roman" w:eastAsia="Calibri" w:hAnsi="Times New Roman" w:cs="Times New Roman"/>
          <w:snapToGrid w:val="0"/>
          <w:szCs w:val="20"/>
          <w:lang w:val="fr-FR"/>
        </w:rPr>
        <w:t>arba</w:t>
      </w:r>
      <w:proofErr w:type="spellEnd"/>
      <w:proofErr w:type="gramEnd"/>
    </w:p>
    <w:p w:rsidR="0006114B" w:rsidRPr="0006114B" w:rsidRDefault="0006114B" w:rsidP="0006114B">
      <w:pPr>
        <w:tabs>
          <w:tab w:val="left" w:pos="567"/>
        </w:tabs>
        <w:spacing w:after="0" w:line="260" w:lineRule="exact"/>
        <w:rPr>
          <w:rFonts w:ascii="Times New Roman" w:eastAsia="Calibri" w:hAnsi="Times New Roman" w:cs="Times New Roman"/>
          <w:snapToGrid w:val="0"/>
          <w:szCs w:val="20"/>
          <w:lang w:val="fr-FR"/>
        </w:rPr>
      </w:pP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proofErr w:type="spellStart"/>
      <w:r w:rsidRPr="0006114B">
        <w:rPr>
          <w:rFonts w:ascii="Times New Roman" w:eastAsia="SimSun" w:hAnsi="Times New Roman" w:cs="Times New Roman"/>
          <w:snapToGrid w:val="0"/>
          <w:szCs w:val="20"/>
          <w:lang w:val="fr-FR"/>
        </w:rPr>
        <w:t>Zakład</w:t>
      </w:r>
      <w:proofErr w:type="spellEnd"/>
      <w:r w:rsidRPr="0006114B">
        <w:rPr>
          <w:rFonts w:ascii="Times New Roman" w:eastAsia="SimSun" w:hAnsi="Times New Roman" w:cs="Times New Roman"/>
          <w:snapToGrid w:val="0"/>
          <w:szCs w:val="20"/>
          <w:lang w:val="fr-FR"/>
        </w:rPr>
        <w:t xml:space="preserve"> </w:t>
      </w:r>
      <w:proofErr w:type="spellStart"/>
      <w:r w:rsidRPr="0006114B">
        <w:rPr>
          <w:rFonts w:ascii="Times New Roman" w:eastAsia="SimSun" w:hAnsi="Times New Roman" w:cs="Times New Roman"/>
          <w:snapToGrid w:val="0"/>
          <w:szCs w:val="20"/>
          <w:lang w:val="fr-FR"/>
        </w:rPr>
        <w:t>Produkcji</w:t>
      </w:r>
      <w:proofErr w:type="spellEnd"/>
      <w:r w:rsidRPr="0006114B">
        <w:rPr>
          <w:rFonts w:ascii="Times New Roman" w:eastAsia="SimSun" w:hAnsi="Times New Roman" w:cs="Times New Roman"/>
          <w:snapToGrid w:val="0"/>
          <w:szCs w:val="20"/>
          <w:lang w:val="fr-FR"/>
        </w:rPr>
        <w:t xml:space="preserve"> </w:t>
      </w:r>
      <w:proofErr w:type="spellStart"/>
      <w:r w:rsidRPr="0006114B">
        <w:rPr>
          <w:rFonts w:ascii="Times New Roman" w:eastAsia="SimSun" w:hAnsi="Times New Roman" w:cs="Times New Roman"/>
          <w:snapToGrid w:val="0"/>
          <w:szCs w:val="20"/>
          <w:lang w:val="fr-FR"/>
        </w:rPr>
        <w:t>Radiofarmaceutyków</w:t>
      </w:r>
      <w:proofErr w:type="spellEnd"/>
      <w:r w:rsidRPr="0006114B">
        <w:rPr>
          <w:rFonts w:ascii="Times New Roman" w:eastAsia="SimSun" w:hAnsi="Times New Roman" w:cs="Times New Roman"/>
          <w:snapToGrid w:val="0"/>
          <w:szCs w:val="20"/>
          <w:lang w:val="fr-FR"/>
        </w:rPr>
        <w:t xml:space="preserve"> </w:t>
      </w:r>
    </w:p>
    <w:p w:rsidR="0006114B" w:rsidRPr="0006114B" w:rsidRDefault="0006114B" w:rsidP="0006114B">
      <w:pPr>
        <w:tabs>
          <w:tab w:val="left" w:pos="567"/>
        </w:tabs>
        <w:spacing w:after="0" w:line="260" w:lineRule="exact"/>
        <w:rPr>
          <w:rFonts w:ascii="Times New Roman" w:eastAsia="SimSun" w:hAnsi="Times New Roman" w:cs="Times New Roman"/>
          <w:lang w:val="en-GB" w:eastAsia="zh-CN"/>
        </w:rPr>
      </w:pPr>
      <w:r w:rsidRPr="0006114B">
        <w:rPr>
          <w:rFonts w:ascii="Times New Roman" w:eastAsia="SimSun" w:hAnsi="Times New Roman" w:cs="Times New Roman"/>
          <w:lang w:val="en-GB" w:eastAsia="zh-CN"/>
        </w:rPr>
        <w:t xml:space="preserve">IASON Sp. z </w:t>
      </w:r>
      <w:proofErr w:type="spellStart"/>
      <w:r w:rsidRPr="0006114B">
        <w:rPr>
          <w:rFonts w:ascii="Times New Roman" w:eastAsia="SimSun" w:hAnsi="Times New Roman" w:cs="Times New Roman"/>
          <w:lang w:val="en-GB" w:eastAsia="zh-CN"/>
        </w:rPr>
        <w:t>o.o</w:t>
      </w:r>
      <w:proofErr w:type="spellEnd"/>
      <w:r w:rsidRPr="0006114B">
        <w:rPr>
          <w:rFonts w:ascii="Times New Roman" w:eastAsia="SimSun" w:hAnsi="Times New Roman" w:cs="Times New Roman"/>
          <w:lang w:val="en-GB" w:eastAsia="zh-CN"/>
        </w:rPr>
        <w:t>.</w:t>
      </w: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proofErr w:type="spellStart"/>
      <w:r w:rsidRPr="0006114B">
        <w:rPr>
          <w:rFonts w:ascii="Times New Roman" w:eastAsia="SimSun" w:hAnsi="Times New Roman" w:cs="Times New Roman"/>
          <w:snapToGrid w:val="0"/>
          <w:szCs w:val="20"/>
          <w:lang w:val="fr-FR"/>
        </w:rPr>
        <w:t>Szaserow</w:t>
      </w:r>
      <w:proofErr w:type="spellEnd"/>
      <w:r w:rsidRPr="0006114B">
        <w:rPr>
          <w:rFonts w:ascii="Times New Roman" w:eastAsia="SimSun" w:hAnsi="Times New Roman" w:cs="Times New Roman"/>
          <w:snapToGrid w:val="0"/>
          <w:szCs w:val="20"/>
          <w:lang w:val="fr-FR"/>
        </w:rPr>
        <w:t xml:space="preserve"> 128 </w:t>
      </w: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r w:rsidRPr="0006114B">
        <w:rPr>
          <w:rFonts w:ascii="Times New Roman" w:eastAsia="SimSun" w:hAnsi="Times New Roman" w:cs="Times New Roman"/>
          <w:snapToGrid w:val="0"/>
          <w:szCs w:val="20"/>
          <w:lang w:val="fr-FR"/>
        </w:rPr>
        <w:t xml:space="preserve">04-141 </w:t>
      </w:r>
      <w:proofErr w:type="spellStart"/>
      <w:r w:rsidRPr="0006114B">
        <w:rPr>
          <w:rFonts w:ascii="Times New Roman" w:eastAsia="SimSun" w:hAnsi="Times New Roman" w:cs="Times New Roman"/>
          <w:snapToGrid w:val="0"/>
          <w:szCs w:val="20"/>
          <w:lang w:val="fr-FR"/>
        </w:rPr>
        <w:t>Warsaw</w:t>
      </w:r>
      <w:proofErr w:type="spellEnd"/>
      <w:r w:rsidRPr="0006114B">
        <w:rPr>
          <w:rFonts w:ascii="Times New Roman" w:eastAsia="SimSun" w:hAnsi="Times New Roman" w:cs="Times New Roman"/>
          <w:snapToGrid w:val="0"/>
          <w:szCs w:val="20"/>
          <w:lang w:val="fr-FR"/>
        </w:rPr>
        <w:t xml:space="preserve"> </w:t>
      </w:r>
    </w:p>
    <w:p w:rsidR="0006114B" w:rsidRPr="0006114B" w:rsidRDefault="0006114B" w:rsidP="0006114B">
      <w:pPr>
        <w:tabs>
          <w:tab w:val="left" w:pos="567"/>
        </w:tabs>
        <w:spacing w:after="0" w:line="260" w:lineRule="exact"/>
        <w:rPr>
          <w:rFonts w:ascii="Times New Roman" w:eastAsia="SimSun" w:hAnsi="Times New Roman" w:cs="Times New Roman"/>
          <w:snapToGrid w:val="0"/>
          <w:szCs w:val="20"/>
          <w:lang w:val="fr-FR"/>
        </w:rPr>
      </w:pPr>
      <w:proofErr w:type="spellStart"/>
      <w:r w:rsidRPr="0006114B">
        <w:rPr>
          <w:rFonts w:ascii="Times New Roman" w:eastAsia="SimSun" w:hAnsi="Times New Roman" w:cs="Times New Roman"/>
          <w:snapToGrid w:val="0"/>
          <w:szCs w:val="20"/>
          <w:lang w:val="fr-FR"/>
        </w:rPr>
        <w:t>Lenkija</w:t>
      </w:r>
      <w:proofErr w:type="spellEnd"/>
      <w:r w:rsidRPr="0006114B">
        <w:rPr>
          <w:rFonts w:ascii="Times New Roman" w:eastAsia="SimSun" w:hAnsi="Times New Roman" w:cs="Times New Roman"/>
          <w:snapToGrid w:val="0"/>
          <w:szCs w:val="20"/>
          <w:lang w:val="fr-FR"/>
        </w:rPr>
        <w:t>.</w:t>
      </w:r>
    </w:p>
    <w:p w:rsid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4E5162" w:rsidRDefault="004E5162" w:rsidP="00D95771">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w:t>
      </w:r>
      <w:r w:rsidR="00D95771" w:rsidRPr="00D95771">
        <w:rPr>
          <w:rFonts w:ascii="Times New Roman" w:eastAsia="Times New Roman" w:hAnsi="Times New Roman" w:cs="Times New Roman"/>
          <w:snapToGrid w:val="0"/>
          <w:szCs w:val="24"/>
        </w:rPr>
        <w:t>rba</w:t>
      </w:r>
    </w:p>
    <w:p w:rsidR="004E5162" w:rsidRDefault="004E5162" w:rsidP="00D95771">
      <w:pPr>
        <w:tabs>
          <w:tab w:val="left" w:pos="567"/>
        </w:tabs>
        <w:spacing w:after="0" w:line="260" w:lineRule="exact"/>
        <w:rPr>
          <w:rFonts w:ascii="Times New Roman" w:eastAsia="Times New Roman" w:hAnsi="Times New Roman" w:cs="Times New Roman"/>
          <w:snapToGrid w:val="0"/>
          <w:szCs w:val="24"/>
        </w:rPr>
      </w:pPr>
    </w:p>
    <w:p w:rsidR="00D95771" w:rsidRPr="00D95771" w:rsidRDefault="00D95771" w:rsidP="00D95771">
      <w:pPr>
        <w:tabs>
          <w:tab w:val="left" w:pos="567"/>
        </w:tabs>
        <w:spacing w:after="0" w:line="260" w:lineRule="exact"/>
        <w:rPr>
          <w:rFonts w:ascii="Times New Roman" w:eastAsia="Times New Roman" w:hAnsi="Times New Roman" w:cs="Times New Roman"/>
          <w:snapToGrid w:val="0"/>
          <w:szCs w:val="24"/>
        </w:rPr>
      </w:pPr>
      <w:proofErr w:type="spellStart"/>
      <w:r w:rsidRPr="00D95771">
        <w:rPr>
          <w:rFonts w:ascii="Times New Roman" w:eastAsia="Times New Roman" w:hAnsi="Times New Roman" w:cs="Times New Roman"/>
          <w:snapToGrid w:val="0"/>
          <w:szCs w:val="24"/>
        </w:rPr>
        <w:t>Zakład</w:t>
      </w:r>
      <w:proofErr w:type="spellEnd"/>
      <w:r w:rsidRPr="00D95771">
        <w:rPr>
          <w:rFonts w:ascii="Times New Roman" w:eastAsia="Times New Roman" w:hAnsi="Times New Roman" w:cs="Times New Roman"/>
          <w:snapToGrid w:val="0"/>
          <w:szCs w:val="24"/>
        </w:rPr>
        <w:t xml:space="preserve"> </w:t>
      </w:r>
      <w:proofErr w:type="spellStart"/>
      <w:r w:rsidRPr="00D95771">
        <w:rPr>
          <w:rFonts w:ascii="Times New Roman" w:eastAsia="Times New Roman" w:hAnsi="Times New Roman" w:cs="Times New Roman"/>
          <w:snapToGrid w:val="0"/>
          <w:szCs w:val="24"/>
        </w:rPr>
        <w:t>Produkcji</w:t>
      </w:r>
      <w:proofErr w:type="spellEnd"/>
      <w:r w:rsidRPr="00D95771">
        <w:rPr>
          <w:rFonts w:ascii="Times New Roman" w:eastAsia="Times New Roman" w:hAnsi="Times New Roman" w:cs="Times New Roman"/>
          <w:snapToGrid w:val="0"/>
          <w:szCs w:val="24"/>
        </w:rPr>
        <w:t xml:space="preserve"> </w:t>
      </w:r>
      <w:proofErr w:type="spellStart"/>
      <w:r w:rsidRPr="00D95771">
        <w:rPr>
          <w:rFonts w:ascii="Times New Roman" w:eastAsia="Times New Roman" w:hAnsi="Times New Roman" w:cs="Times New Roman"/>
          <w:snapToGrid w:val="0"/>
          <w:szCs w:val="24"/>
        </w:rPr>
        <w:t>Radiofarmaceutyków</w:t>
      </w:r>
      <w:proofErr w:type="spellEnd"/>
    </w:p>
    <w:p w:rsidR="00D95771" w:rsidRPr="00D95771" w:rsidRDefault="00D95771" w:rsidP="00D95771">
      <w:pPr>
        <w:tabs>
          <w:tab w:val="left" w:pos="567"/>
        </w:tabs>
        <w:spacing w:after="0" w:line="260" w:lineRule="exact"/>
        <w:rPr>
          <w:rFonts w:ascii="Times New Roman" w:eastAsia="Times New Roman" w:hAnsi="Times New Roman" w:cs="Times New Roman"/>
          <w:snapToGrid w:val="0"/>
          <w:szCs w:val="24"/>
        </w:rPr>
      </w:pPr>
      <w:r w:rsidRPr="00D95771">
        <w:rPr>
          <w:rFonts w:ascii="Times New Roman" w:eastAsia="Times New Roman" w:hAnsi="Times New Roman" w:cs="Times New Roman"/>
          <w:snapToGrid w:val="0"/>
          <w:szCs w:val="24"/>
        </w:rPr>
        <w:t xml:space="preserve">IASON Sp. z </w:t>
      </w:r>
      <w:proofErr w:type="spellStart"/>
      <w:r w:rsidRPr="00D95771">
        <w:rPr>
          <w:rFonts w:ascii="Times New Roman" w:eastAsia="Times New Roman" w:hAnsi="Times New Roman" w:cs="Times New Roman"/>
          <w:snapToGrid w:val="0"/>
          <w:szCs w:val="24"/>
        </w:rPr>
        <w:t>o.o</w:t>
      </w:r>
      <w:proofErr w:type="spellEnd"/>
      <w:r w:rsidRPr="00D95771">
        <w:rPr>
          <w:rFonts w:ascii="Times New Roman" w:eastAsia="Times New Roman" w:hAnsi="Times New Roman" w:cs="Times New Roman"/>
          <w:snapToGrid w:val="0"/>
          <w:szCs w:val="24"/>
        </w:rPr>
        <w:t>.</w:t>
      </w:r>
    </w:p>
    <w:p w:rsidR="00D95771" w:rsidRPr="00D95771" w:rsidRDefault="00D95771" w:rsidP="00D95771">
      <w:pPr>
        <w:tabs>
          <w:tab w:val="left" w:pos="567"/>
        </w:tabs>
        <w:spacing w:after="0" w:line="260" w:lineRule="exact"/>
        <w:rPr>
          <w:rFonts w:ascii="Times New Roman" w:eastAsia="Times New Roman" w:hAnsi="Times New Roman" w:cs="Times New Roman"/>
          <w:snapToGrid w:val="0"/>
          <w:szCs w:val="24"/>
        </w:rPr>
      </w:pPr>
      <w:proofErr w:type="spellStart"/>
      <w:r w:rsidRPr="00D95771">
        <w:rPr>
          <w:rFonts w:ascii="Times New Roman" w:eastAsia="Times New Roman" w:hAnsi="Times New Roman" w:cs="Times New Roman"/>
          <w:snapToGrid w:val="0"/>
          <w:szCs w:val="24"/>
        </w:rPr>
        <w:t>ul</w:t>
      </w:r>
      <w:proofErr w:type="spellEnd"/>
      <w:r w:rsidRPr="00D95771">
        <w:rPr>
          <w:rFonts w:ascii="Times New Roman" w:eastAsia="Times New Roman" w:hAnsi="Times New Roman" w:cs="Times New Roman"/>
          <w:snapToGrid w:val="0"/>
          <w:szCs w:val="24"/>
        </w:rPr>
        <w:t xml:space="preserve">. </w:t>
      </w:r>
      <w:proofErr w:type="spellStart"/>
      <w:r w:rsidRPr="00D95771">
        <w:rPr>
          <w:rFonts w:ascii="Times New Roman" w:eastAsia="Times New Roman" w:hAnsi="Times New Roman" w:cs="Times New Roman"/>
          <w:snapToGrid w:val="0"/>
          <w:szCs w:val="24"/>
        </w:rPr>
        <w:t>Artwińskiego</w:t>
      </w:r>
      <w:proofErr w:type="spellEnd"/>
      <w:r w:rsidRPr="00D95771">
        <w:rPr>
          <w:rFonts w:ascii="Times New Roman" w:eastAsia="Times New Roman" w:hAnsi="Times New Roman" w:cs="Times New Roman"/>
          <w:snapToGrid w:val="0"/>
          <w:szCs w:val="24"/>
        </w:rPr>
        <w:t xml:space="preserve"> 3</w:t>
      </w:r>
    </w:p>
    <w:p w:rsidR="00D95771" w:rsidRPr="00D95771" w:rsidRDefault="00D95771" w:rsidP="00D95771">
      <w:pPr>
        <w:tabs>
          <w:tab w:val="left" w:pos="567"/>
        </w:tabs>
        <w:spacing w:after="0" w:line="260" w:lineRule="exact"/>
        <w:rPr>
          <w:rFonts w:ascii="Times New Roman" w:eastAsia="Times New Roman" w:hAnsi="Times New Roman" w:cs="Times New Roman"/>
          <w:snapToGrid w:val="0"/>
          <w:szCs w:val="24"/>
        </w:rPr>
      </w:pPr>
      <w:r w:rsidRPr="00D95771">
        <w:rPr>
          <w:rFonts w:ascii="Times New Roman" w:eastAsia="Times New Roman" w:hAnsi="Times New Roman" w:cs="Times New Roman"/>
          <w:snapToGrid w:val="0"/>
          <w:szCs w:val="24"/>
        </w:rPr>
        <w:t xml:space="preserve">25-734 </w:t>
      </w:r>
      <w:proofErr w:type="spellStart"/>
      <w:r w:rsidRPr="00D95771">
        <w:rPr>
          <w:rFonts w:ascii="Times New Roman" w:eastAsia="Times New Roman" w:hAnsi="Times New Roman" w:cs="Times New Roman"/>
          <w:snapToGrid w:val="0"/>
          <w:szCs w:val="24"/>
        </w:rPr>
        <w:t>Kielce</w:t>
      </w:r>
      <w:proofErr w:type="spellEnd"/>
    </w:p>
    <w:p w:rsidR="00D95771" w:rsidRDefault="00D95771" w:rsidP="00D95771">
      <w:pPr>
        <w:tabs>
          <w:tab w:val="left" w:pos="567"/>
        </w:tabs>
        <w:spacing w:after="0" w:line="260" w:lineRule="exact"/>
        <w:rPr>
          <w:rFonts w:ascii="Times New Roman" w:eastAsia="Times New Roman" w:hAnsi="Times New Roman" w:cs="Times New Roman"/>
          <w:snapToGrid w:val="0"/>
          <w:szCs w:val="24"/>
        </w:rPr>
      </w:pPr>
      <w:r w:rsidRPr="00D95771">
        <w:rPr>
          <w:rFonts w:ascii="Times New Roman" w:eastAsia="Times New Roman" w:hAnsi="Times New Roman" w:cs="Times New Roman"/>
          <w:snapToGrid w:val="0"/>
          <w:szCs w:val="24"/>
        </w:rPr>
        <w:t>Lenkija</w:t>
      </w:r>
    </w:p>
    <w:p w:rsidR="00D95771" w:rsidRPr="0006114B" w:rsidRDefault="00D95771" w:rsidP="00D95771">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40" w:lineRule="auto"/>
        <w:jc w:val="both"/>
        <w:rPr>
          <w:rFonts w:ascii="Times New Roman" w:eastAsia="Times New Roman" w:hAnsi="Times New Roman" w:cs="Times New Roman"/>
          <w:snapToGrid w:val="0"/>
          <w:szCs w:val="24"/>
        </w:rPr>
      </w:pPr>
      <w:r w:rsidRPr="0006114B">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40" w:lineRule="auto"/>
        <w:ind w:left="567" w:hanging="567"/>
        <w:rPr>
          <w:rFonts w:ascii="Times New Roman" w:eastAsia="Times New Roman" w:hAnsi="Times New Roman" w:cs="Times New Roman"/>
          <w:snapToGrid w:val="0"/>
          <w:szCs w:val="24"/>
        </w:rPr>
      </w:pPr>
      <w:r w:rsidRPr="0006114B">
        <w:rPr>
          <w:rFonts w:ascii="Times New Roman" w:eastAsia="Times New Roman" w:hAnsi="Times New Roman" w:cs="Times New Roman"/>
          <w:b/>
          <w:noProof/>
          <w:snapToGrid w:val="0"/>
          <w:szCs w:val="24"/>
        </w:rPr>
        <w:t>B.</w:t>
      </w:r>
      <w:r w:rsidRPr="0006114B">
        <w:rPr>
          <w:rFonts w:ascii="Times New Roman" w:eastAsia="Times New Roman" w:hAnsi="Times New Roman" w:cs="Times New Roman"/>
          <w:b/>
          <w:snapToGrid w:val="0"/>
          <w:szCs w:val="24"/>
        </w:rPr>
        <w:tab/>
      </w:r>
      <w:r w:rsidRPr="0006114B">
        <w:rPr>
          <w:rFonts w:ascii="Times New Roman" w:eastAsia="Times New Roman" w:hAnsi="Times New Roman" w:cs="Times New Roman"/>
          <w:b/>
          <w:noProof/>
          <w:snapToGrid w:val="0"/>
          <w:szCs w:val="24"/>
        </w:rPr>
        <w:t>TIEKIMO IR VARTOJIMO SĄLYGOS AR APRIBOJIMAI</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t>Receptinis vaistinis preparatas.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r w:rsidRPr="0006114B">
        <w:rPr>
          <w:rFonts w:ascii="Times New Roman" w:eastAsia="Times New Roman" w:hAnsi="Times New Roman" w:cs="Times New Roman"/>
          <w:snapToGrid w:val="0"/>
          <w:szCs w:val="20"/>
        </w:rPr>
        <w:br w:type="page"/>
      </w:r>
    </w:p>
    <w:p w:rsidR="0006114B" w:rsidRPr="0006114B" w:rsidRDefault="0006114B" w:rsidP="0006114B">
      <w:pPr>
        <w:tabs>
          <w:tab w:val="left" w:pos="567"/>
        </w:tabs>
        <w:spacing w:after="0" w:line="260" w:lineRule="exact"/>
        <w:rPr>
          <w:rFonts w:ascii="Times New Roman" w:eastAsia="Times New Roman" w:hAnsi="Times New Roman" w:cs="Times New Roman"/>
          <w:noProof/>
          <w:snapToGrid w:val="0"/>
          <w:szCs w:val="24"/>
        </w:rPr>
      </w:pPr>
    </w:p>
    <w:p w:rsidR="0006114B" w:rsidRPr="0006114B" w:rsidRDefault="0006114B" w:rsidP="0006114B">
      <w:pPr>
        <w:tabs>
          <w:tab w:val="left" w:pos="567"/>
        </w:tabs>
        <w:spacing w:after="0" w:line="260" w:lineRule="exact"/>
        <w:ind w:left="567" w:hanging="567"/>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b/>
          <w:snapToGrid w:val="0"/>
          <w:szCs w:val="20"/>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lang w:eastAsia="x-none"/>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06114B">
        <w:rPr>
          <w:rFonts w:ascii="Times New Roman" w:eastAsia="Times New Roman" w:hAnsi="Times New Roman" w:cs="Times New Roman"/>
          <w:b/>
          <w:bCs/>
          <w:iCs/>
          <w:snapToGrid w:val="0"/>
          <w:szCs w:val="28"/>
          <w:lang w:eastAsia="x-none"/>
        </w:rPr>
        <w:t>III PRIEDAS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06114B">
        <w:rPr>
          <w:rFonts w:ascii="Times New Roman" w:eastAsia="Times New Roman" w:hAnsi="Times New Roman" w:cs="Times New Roman"/>
          <w:b/>
          <w:bCs/>
          <w:iCs/>
          <w:snapToGrid w:val="0"/>
          <w:szCs w:val="28"/>
          <w:lang w:eastAsia="x-none"/>
        </w:rPr>
        <w:t>ŽENKLINIMAS IR PAKUOTĖS LAPELIS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r w:rsidRPr="0006114B">
        <w:rPr>
          <w:rFonts w:ascii="Times New Roman" w:eastAsia="Times New Roman" w:hAnsi="Times New Roman" w:cs="Times New Roman"/>
          <w:snapToGrid w:val="0"/>
          <w:szCs w:val="24"/>
        </w:rPr>
        <w:br w:type="page"/>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4"/>
        </w:rPr>
      </w:pPr>
    </w:p>
    <w:p w:rsidR="0006114B" w:rsidRPr="0006114B" w:rsidRDefault="0006114B" w:rsidP="0006114B">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06114B">
        <w:rPr>
          <w:rFonts w:ascii="Times New Roman" w:eastAsia="Times New Roman" w:hAnsi="Times New Roman" w:cs="Times New Roman"/>
          <w:b/>
          <w:bCs/>
          <w:iCs/>
          <w:snapToGrid w:val="0"/>
          <w:szCs w:val="28"/>
          <w:lang w:eastAsia="x-none"/>
        </w:rPr>
        <w:t>A. ŽENKLINIMAS</w:t>
      </w:r>
    </w:p>
    <w:p w:rsidR="0006114B" w:rsidRPr="0006114B" w:rsidRDefault="0006114B" w:rsidP="0006114B">
      <w:pPr>
        <w:tabs>
          <w:tab w:val="left" w:pos="567"/>
        </w:tabs>
        <w:spacing w:after="0" w:line="260" w:lineRule="exact"/>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4"/>
        </w:rPr>
        <w:br w:type="page"/>
      </w:r>
    </w:p>
    <w:p w:rsidR="0006114B" w:rsidRPr="0006114B" w:rsidRDefault="0006114B" w:rsidP="0006114B">
      <w:pPr>
        <w:pBdr>
          <w:top w:val="single" w:sz="4" w:space="1" w:color="auto"/>
          <w:left w:val="single" w:sz="4" w:space="1" w:color="auto"/>
          <w:bottom w:val="single" w:sz="4" w:space="1" w:color="auto"/>
          <w:right w:val="single" w:sz="4" w:space="1" w:color="auto"/>
        </w:pBdr>
        <w:spacing w:after="0" w:line="240" w:lineRule="auto"/>
        <w:rPr>
          <w:rFonts w:ascii="Times New Roman" w:eastAsia="SimSun" w:hAnsi="Times New Roman" w:cs="Times New Roman"/>
          <w:b/>
          <w:caps/>
          <w:color w:val="000000"/>
          <w:lang w:eastAsia="fr-FR"/>
        </w:rPr>
      </w:pPr>
      <w:r w:rsidRPr="0006114B">
        <w:rPr>
          <w:rFonts w:ascii="Times New Roman" w:eastAsia="SimSun" w:hAnsi="Times New Roman" w:cs="Times New Roman"/>
          <w:b/>
          <w:caps/>
          <w:color w:val="000000"/>
          <w:szCs w:val="20"/>
          <w:lang w:eastAsia="fr-FR"/>
        </w:rPr>
        <w:lastRenderedPageBreak/>
        <w:t>Informacija ant išorinės pakuotės</w:t>
      </w:r>
    </w:p>
    <w:p w:rsidR="0006114B" w:rsidRPr="0006114B" w:rsidRDefault="0006114B" w:rsidP="0006114B">
      <w:pPr>
        <w:pBdr>
          <w:top w:val="single" w:sz="4" w:space="1" w:color="auto"/>
          <w:left w:val="single" w:sz="4" w:space="1" w:color="auto"/>
          <w:bottom w:val="single" w:sz="4" w:space="1" w:color="auto"/>
          <w:right w:val="single" w:sz="4" w:space="1" w:color="auto"/>
        </w:pBdr>
        <w:spacing w:after="0" w:line="240" w:lineRule="auto"/>
        <w:rPr>
          <w:rFonts w:ascii="Times New Roman" w:eastAsia="SimSun" w:hAnsi="Times New Roman" w:cs="Times New Roman"/>
          <w:b/>
          <w:caps/>
          <w:color w:val="000000"/>
          <w:lang w:eastAsia="fr-FR"/>
        </w:rPr>
      </w:pPr>
    </w:p>
    <w:p w:rsidR="0006114B" w:rsidRPr="0006114B" w:rsidRDefault="0006114B" w:rsidP="0006114B">
      <w:pPr>
        <w:pBdr>
          <w:top w:val="single" w:sz="4" w:space="1" w:color="auto"/>
          <w:left w:val="single" w:sz="4" w:space="1" w:color="auto"/>
          <w:bottom w:val="single" w:sz="4" w:space="1" w:color="auto"/>
          <w:right w:val="single" w:sz="4" w:space="1" w:color="auto"/>
        </w:pBdr>
        <w:spacing w:after="0" w:line="240" w:lineRule="auto"/>
        <w:rPr>
          <w:rFonts w:ascii="Times New Roman" w:eastAsia="SimSun" w:hAnsi="Times New Roman" w:cs="Times New Roman"/>
          <w:b/>
          <w:caps/>
          <w:color w:val="000000"/>
          <w:lang w:eastAsia="fr-FR"/>
        </w:rPr>
      </w:pPr>
      <w:r w:rsidRPr="0006114B">
        <w:rPr>
          <w:rFonts w:ascii="Times New Roman" w:eastAsia="SimSun" w:hAnsi="Times New Roman" w:cs="Times New Roman"/>
          <w:b/>
          <w:caps/>
          <w:color w:val="000000"/>
          <w:lang w:eastAsia="fr-FR"/>
        </w:rPr>
        <w:t>ŠVINO TALPYKLĖ</w:t>
      </w:r>
    </w:p>
    <w:p w:rsidR="0006114B" w:rsidRPr="0006114B" w:rsidRDefault="0006114B" w:rsidP="0006114B">
      <w:pPr>
        <w:spacing w:after="0" w:line="240" w:lineRule="auto"/>
        <w:rPr>
          <w:rFonts w:ascii="Times New Roman" w:eastAsia="SimSun" w:hAnsi="Times New Roman" w:cs="Times New Roman"/>
          <w:color w:val="000000"/>
          <w:lang w:eastAsia="fr-FR"/>
        </w:rPr>
      </w:pPr>
    </w:p>
    <w:p w:rsidR="0006114B" w:rsidRPr="0006114B" w:rsidRDefault="0006114B" w:rsidP="0006114B">
      <w:pPr>
        <w:tabs>
          <w:tab w:val="left" w:pos="567"/>
        </w:tabs>
        <w:spacing w:after="0" w:line="240" w:lineRule="auto"/>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1.</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caps/>
          <w:szCs w:val="20"/>
          <w:lang w:eastAsia="zh-CN"/>
        </w:rPr>
        <w:t>VAISTINIO</w:t>
      </w:r>
      <w:r w:rsidRPr="0006114B">
        <w:rPr>
          <w:rFonts w:ascii="Times New Roman" w:eastAsia="SimSun" w:hAnsi="Times New Roman" w:cs="Times New Roman"/>
          <w:b/>
          <w:szCs w:val="24"/>
          <w:lang w:eastAsia="zh-CN"/>
        </w:rPr>
        <w:t xml:space="preserve"> PREPARATO PAVADINIMAS</w:t>
      </w:r>
    </w:p>
    <w:p w:rsidR="0006114B" w:rsidRPr="0006114B" w:rsidRDefault="0006114B" w:rsidP="0006114B">
      <w:pPr>
        <w:tabs>
          <w:tab w:val="left" w:pos="567"/>
        </w:tabs>
        <w:spacing w:after="0" w:line="240" w:lineRule="auto"/>
        <w:rPr>
          <w:rFonts w:ascii="Times New Roman" w:eastAsia="SimSun" w:hAnsi="Times New Roman" w:cs="Times New Roman"/>
          <w:szCs w:val="20"/>
          <w:lang w:eastAsia="zh-CN"/>
        </w:rPr>
      </w:pPr>
    </w:p>
    <w:p w:rsidR="0006114B" w:rsidRPr="0006114B" w:rsidRDefault="0006114B" w:rsidP="0006114B">
      <w:pPr>
        <w:spacing w:after="0" w:line="240" w:lineRule="auto"/>
        <w:rPr>
          <w:rFonts w:ascii="Times New Roman" w:eastAsia="SimSun" w:hAnsi="Times New Roman" w:cs="Times New Roman"/>
          <w:bCs/>
          <w:lang w:eastAsia="fr-FR"/>
        </w:rPr>
      </w:pPr>
      <w:proofErr w:type="spellStart"/>
      <w:r w:rsidRPr="0006114B">
        <w:rPr>
          <w:rFonts w:ascii="Times New Roman" w:eastAsia="SimSun" w:hAnsi="Times New Roman" w:cs="Times New Roman"/>
          <w:bCs/>
          <w:szCs w:val="20"/>
          <w:lang w:eastAsia="fr-FR"/>
        </w:rPr>
        <w:t>Pcolina</w:t>
      </w:r>
      <w:proofErr w:type="spellEnd"/>
      <w:r w:rsidRPr="0006114B">
        <w:rPr>
          <w:rFonts w:ascii="Times New Roman" w:eastAsia="SimSun" w:hAnsi="Times New Roman" w:cs="Times New Roman"/>
          <w:bCs/>
          <w:szCs w:val="20"/>
          <w:vertAlign w:val="superscript"/>
          <w:lang w:eastAsia="fr-FR"/>
        </w:rPr>
        <w:t xml:space="preserve"> </w:t>
      </w:r>
      <w:r w:rsidRPr="0006114B">
        <w:rPr>
          <w:rFonts w:ascii="Times New Roman" w:eastAsia="SimSun" w:hAnsi="Times New Roman" w:cs="Times New Roman"/>
          <w:bCs/>
          <w:szCs w:val="20"/>
          <w:lang w:eastAsia="fr-FR"/>
        </w:rPr>
        <w:t>1 </w:t>
      </w:r>
      <w:proofErr w:type="spellStart"/>
      <w:r w:rsidRPr="0006114B">
        <w:rPr>
          <w:rFonts w:ascii="Times New Roman" w:eastAsia="SimSun" w:hAnsi="Times New Roman" w:cs="Times New Roman"/>
          <w:bCs/>
          <w:szCs w:val="20"/>
          <w:lang w:eastAsia="fr-FR"/>
        </w:rPr>
        <w:t>GBq</w:t>
      </w:r>
      <w:proofErr w:type="spellEnd"/>
      <w:r w:rsidRPr="0006114B">
        <w:rPr>
          <w:rFonts w:ascii="Times New Roman" w:eastAsia="SimSun" w:hAnsi="Times New Roman" w:cs="Times New Roman"/>
          <w:bCs/>
          <w:szCs w:val="20"/>
          <w:lang w:eastAsia="fr-FR"/>
        </w:rPr>
        <w:t>/ml injekcinis tirpalas</w:t>
      </w:r>
    </w:p>
    <w:p w:rsidR="0006114B" w:rsidRPr="0006114B" w:rsidRDefault="0006114B" w:rsidP="0006114B">
      <w:pPr>
        <w:tabs>
          <w:tab w:val="left" w:pos="567"/>
        </w:tabs>
        <w:spacing w:after="0" w:line="240" w:lineRule="auto"/>
        <w:rPr>
          <w:rFonts w:ascii="Times New Roman" w:eastAsia="SimSun" w:hAnsi="Times New Roman" w:cs="Times New Roman"/>
          <w:szCs w:val="20"/>
          <w:lang w:eastAsia="zh-CN"/>
        </w:rPr>
      </w:pPr>
    </w:p>
    <w:p w:rsidR="0006114B" w:rsidRPr="0006114B" w:rsidRDefault="0006114B" w:rsidP="0006114B">
      <w:pPr>
        <w:tabs>
          <w:tab w:val="left" w:pos="567"/>
        </w:tabs>
        <w:spacing w:after="0" w:line="240" w:lineRule="auto"/>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2.</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VEIKLIOJI (-IOS) MEDŽIAGA (-OS) IR JOS (-Ų) KIEKIS (-IAI)</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pacing w:after="0" w:line="240" w:lineRule="auto"/>
        <w:rPr>
          <w:rFonts w:ascii="Times New Roman" w:eastAsia="SimSun" w:hAnsi="Times New Roman" w:cs="Times New Roman"/>
          <w:highlight w:val="yellow"/>
          <w:lang w:eastAsia="fr-FR"/>
        </w:rPr>
      </w:pPr>
      <w:proofErr w:type="spellStart"/>
      <w:r w:rsidRPr="0006114B">
        <w:rPr>
          <w:rFonts w:ascii="Times New Roman" w:eastAsia="SimSun" w:hAnsi="Times New Roman" w:cs="Times New Roman"/>
          <w:szCs w:val="20"/>
          <w:lang w:eastAsia="fr-FR"/>
        </w:rPr>
        <w:t>Fluorocholino</w:t>
      </w:r>
      <w:proofErr w:type="spellEnd"/>
      <w:r w:rsidRPr="0006114B">
        <w:rPr>
          <w:rFonts w:ascii="Times New Roman" w:eastAsia="SimSun" w:hAnsi="Times New Roman" w:cs="Times New Roman"/>
          <w:szCs w:val="20"/>
          <w:lang w:eastAsia="fr-FR"/>
        </w:rPr>
        <w:t xml:space="preserve"> (</w:t>
      </w:r>
      <w:r w:rsidRPr="0006114B">
        <w:rPr>
          <w:rFonts w:ascii="Times New Roman" w:eastAsia="SimSun" w:hAnsi="Times New Roman" w:cs="Times New Roman"/>
          <w:szCs w:val="20"/>
          <w:vertAlign w:val="superscript"/>
          <w:lang w:eastAsia="fr-FR"/>
        </w:rPr>
        <w:t>18</w:t>
      </w:r>
      <w:r w:rsidRPr="0006114B">
        <w:rPr>
          <w:rFonts w:ascii="Times New Roman" w:eastAsia="SimSun" w:hAnsi="Times New Roman" w:cs="Times New Roman"/>
          <w:szCs w:val="20"/>
          <w:lang w:eastAsia="fr-FR"/>
        </w:rPr>
        <w:t>F) chloridas: 1 </w:t>
      </w:r>
      <w:proofErr w:type="spellStart"/>
      <w:r w:rsidRPr="0006114B">
        <w:rPr>
          <w:rFonts w:ascii="Times New Roman" w:eastAsia="SimSun" w:hAnsi="Times New Roman" w:cs="Times New Roman"/>
          <w:szCs w:val="20"/>
          <w:lang w:eastAsia="fr-FR"/>
        </w:rPr>
        <w:t>GBq</w:t>
      </w:r>
      <w:proofErr w:type="spellEnd"/>
      <w:r w:rsidRPr="0006114B">
        <w:rPr>
          <w:rFonts w:ascii="Times New Roman" w:eastAsia="SimSun" w:hAnsi="Times New Roman" w:cs="Times New Roman"/>
          <w:szCs w:val="20"/>
          <w:lang w:eastAsia="fr-FR"/>
        </w:rPr>
        <w:t>/ml kalibravimo dieną ir kalibravimo laiku.</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3.</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PAGALBINIŲ MEDŽIAGŲ SĄRAŠAS</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jc w:val="both"/>
        <w:rPr>
          <w:rFonts w:ascii="Times New Roman" w:eastAsia="SimSun" w:hAnsi="Times New Roman" w:cs="Times New Roman"/>
          <w:bCs/>
          <w:lang w:eastAsia="zh-CN"/>
        </w:rPr>
      </w:pPr>
      <w:r w:rsidRPr="0006114B">
        <w:rPr>
          <w:rFonts w:ascii="Times New Roman" w:eastAsia="SimSun" w:hAnsi="Times New Roman" w:cs="Times New Roman"/>
          <w:szCs w:val="20"/>
          <w:lang w:eastAsia="zh-CN"/>
        </w:rPr>
        <w:t>Injekcinis vanduo, natrio chloridas.</w:t>
      </w:r>
    </w:p>
    <w:p w:rsidR="0006114B" w:rsidRPr="0006114B" w:rsidRDefault="0006114B" w:rsidP="0006114B">
      <w:pPr>
        <w:tabs>
          <w:tab w:val="left" w:pos="567"/>
        </w:tabs>
        <w:spacing w:after="0" w:line="260" w:lineRule="exact"/>
        <w:jc w:val="both"/>
        <w:rPr>
          <w:rFonts w:ascii="Times New Roman" w:eastAsia="SimSun" w:hAnsi="Times New Roman" w:cs="Times New Roman"/>
          <w:bCs/>
          <w:lang w:eastAsia="zh-CN"/>
        </w:rPr>
      </w:pPr>
      <w:r w:rsidRPr="0006114B">
        <w:rPr>
          <w:rFonts w:ascii="Times New Roman" w:eastAsia="SimSun" w:hAnsi="Times New Roman" w:cs="Times New Roman"/>
          <w:szCs w:val="20"/>
          <w:lang w:eastAsia="zh-CN"/>
        </w:rPr>
        <w:t>Daugiau informacijos pateikta pakuotės lapelyje.</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4.</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FARMACINĖ FORMA IR KIEKIS PAKUOTĖJE</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lang w:eastAsia="zh-CN"/>
        </w:rPr>
      </w:pPr>
      <w:bookmarkStart w:id="4" w:name="OLE_LINK1"/>
      <w:r w:rsidRPr="0006114B">
        <w:rPr>
          <w:rFonts w:ascii="Times New Roman" w:eastAsia="SimSun" w:hAnsi="Times New Roman" w:cs="Times New Roman"/>
          <w:color w:val="000000"/>
          <w:szCs w:val="20"/>
          <w:lang w:eastAsia="zh-CN"/>
        </w:rPr>
        <w:t xml:space="preserve">Injekcinis tirpalas 15 ml arba 25 ml </w:t>
      </w:r>
      <w:proofErr w:type="spellStart"/>
      <w:r w:rsidRPr="0006114B">
        <w:rPr>
          <w:rFonts w:ascii="Times New Roman" w:eastAsia="SimSun" w:hAnsi="Times New Roman" w:cs="Times New Roman"/>
          <w:color w:val="000000"/>
          <w:szCs w:val="20"/>
          <w:lang w:eastAsia="zh-CN"/>
        </w:rPr>
        <w:t>daugiadoziame</w:t>
      </w:r>
      <w:proofErr w:type="spellEnd"/>
      <w:r w:rsidRPr="0006114B">
        <w:rPr>
          <w:rFonts w:ascii="Times New Roman" w:eastAsia="SimSun" w:hAnsi="Times New Roman" w:cs="Times New Roman"/>
          <w:color w:val="000000"/>
          <w:szCs w:val="20"/>
          <w:lang w:eastAsia="zh-CN"/>
        </w:rPr>
        <w:t xml:space="preserve"> flakone.</w:t>
      </w: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Bendras nurodytu laiku išmatuotas flakono turinio aktyvumas yra nuo 0,5 </w:t>
      </w:r>
      <w:proofErr w:type="spellStart"/>
      <w:r w:rsidRPr="0006114B">
        <w:rPr>
          <w:rFonts w:ascii="Times New Roman" w:eastAsia="SimSun" w:hAnsi="Times New Roman" w:cs="Times New Roman"/>
          <w:szCs w:val="20"/>
          <w:lang w:eastAsia="fr-FR"/>
        </w:rPr>
        <w:t>GBq</w:t>
      </w:r>
      <w:proofErr w:type="spellEnd"/>
      <w:r w:rsidRPr="0006114B">
        <w:rPr>
          <w:rFonts w:ascii="Times New Roman" w:eastAsia="SimSun" w:hAnsi="Times New Roman" w:cs="Times New Roman"/>
          <w:szCs w:val="20"/>
          <w:lang w:eastAsia="fr-FR"/>
        </w:rPr>
        <w:t xml:space="preserve"> iki 15,0 </w:t>
      </w:r>
      <w:proofErr w:type="spellStart"/>
      <w:r w:rsidRPr="0006114B">
        <w:rPr>
          <w:rFonts w:ascii="Times New Roman" w:eastAsia="SimSun" w:hAnsi="Times New Roman" w:cs="Times New Roman"/>
          <w:szCs w:val="20"/>
          <w:lang w:eastAsia="fr-FR"/>
        </w:rPr>
        <w:t>GBq</w:t>
      </w:r>
      <w:proofErr w:type="spellEnd"/>
      <w:r w:rsidRPr="0006114B">
        <w:rPr>
          <w:rFonts w:ascii="Times New Roman" w:eastAsia="SimSun" w:hAnsi="Times New Roman" w:cs="Times New Roman"/>
          <w:szCs w:val="20"/>
          <w:lang w:eastAsia="fr-FR"/>
        </w:rPr>
        <w:t>.</w:t>
      </w: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Tūris</w:t>
      </w:r>
      <w:r w:rsidRPr="0006114B">
        <w:rPr>
          <w:rFonts w:ascii="Times New Roman" w:eastAsia="SimSun" w:hAnsi="Times New Roman" w:cs="Times New Roman"/>
          <w:szCs w:val="20"/>
          <w:lang w:eastAsia="fr-FR"/>
        </w:rPr>
        <w:tab/>
      </w:r>
      <w:r w:rsidRPr="0006114B">
        <w:rPr>
          <w:rFonts w:ascii="Times New Roman" w:eastAsia="SimSun" w:hAnsi="Times New Roman" w:cs="Times New Roman"/>
          <w:szCs w:val="20"/>
          <w:lang w:eastAsia="fr-FR"/>
        </w:rPr>
        <w:tab/>
        <w:t>ml</w:t>
      </w: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Aktyvumas</w:t>
      </w:r>
      <w:r w:rsidRPr="0006114B">
        <w:rPr>
          <w:rFonts w:ascii="Times New Roman" w:eastAsia="SimSun" w:hAnsi="Times New Roman" w:cs="Times New Roman"/>
          <w:szCs w:val="20"/>
          <w:lang w:eastAsia="fr-FR"/>
        </w:rPr>
        <w:tab/>
      </w:r>
      <w:r w:rsidRPr="0006114B">
        <w:rPr>
          <w:rFonts w:ascii="Times New Roman" w:eastAsia="SimSun" w:hAnsi="Times New Roman" w:cs="Times New Roman"/>
          <w:szCs w:val="20"/>
          <w:lang w:eastAsia="fr-FR"/>
        </w:rPr>
        <w:tab/>
      </w:r>
      <w:proofErr w:type="spellStart"/>
      <w:r w:rsidRPr="0006114B">
        <w:rPr>
          <w:rFonts w:ascii="Times New Roman" w:eastAsia="SimSun" w:hAnsi="Times New Roman" w:cs="Times New Roman"/>
          <w:szCs w:val="20"/>
          <w:lang w:eastAsia="fr-FR"/>
        </w:rPr>
        <w:t>GBq</w:t>
      </w:r>
      <w:proofErr w:type="spellEnd"/>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Kalibravimo laikas:</w:t>
      </w:r>
    </w:p>
    <w:bookmarkEnd w:id="4"/>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5.</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VARTOJIMO METODAS IR BŪDAS (-AI)</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pacing w:after="0" w:line="240" w:lineRule="auto"/>
        <w:jc w:val="both"/>
        <w:rPr>
          <w:rFonts w:ascii="Times New Roman" w:eastAsia="SimSun" w:hAnsi="Times New Roman" w:cs="Times New Roman"/>
          <w:color w:val="000000"/>
          <w:lang w:eastAsia="fr-FR"/>
        </w:rPr>
      </w:pPr>
      <w:r w:rsidRPr="0006114B">
        <w:rPr>
          <w:rFonts w:ascii="Times New Roman" w:eastAsia="SimSun" w:hAnsi="Times New Roman" w:cs="Times New Roman"/>
          <w:color w:val="000000"/>
          <w:szCs w:val="20"/>
          <w:lang w:eastAsia="fr-FR"/>
        </w:rPr>
        <w:t xml:space="preserve">Leisti į veną. </w:t>
      </w:r>
    </w:p>
    <w:p w:rsidR="0006114B" w:rsidRPr="0006114B" w:rsidRDefault="0006114B" w:rsidP="0006114B">
      <w:pPr>
        <w:spacing w:after="0" w:line="240" w:lineRule="auto"/>
        <w:jc w:val="both"/>
        <w:rPr>
          <w:rFonts w:ascii="Times New Roman" w:eastAsia="SimSun" w:hAnsi="Times New Roman" w:cs="Times New Roman"/>
          <w:color w:val="000000"/>
          <w:lang w:eastAsia="fr-FR"/>
        </w:rPr>
      </w:pPr>
      <w:r w:rsidRPr="0006114B">
        <w:rPr>
          <w:rFonts w:ascii="Times New Roman" w:eastAsia="SimSun" w:hAnsi="Times New Roman" w:cs="Times New Roman"/>
          <w:color w:val="000000"/>
          <w:szCs w:val="20"/>
          <w:lang w:eastAsia="fr-FR"/>
        </w:rPr>
        <w:t>Prieš vartojimą perskaitykite pakuotės lapelį.</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6.</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SPECIALUS ĮSPĖJIMAS, KAD VAISTINĮ PREPARATĄ BŪTINA LAIKYTI VAIKAMS NEPASTEBIMOJE IR NEPASIEKIAMOJE VIETOJE</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7.</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KITAS (-I) SPECIALUS (-ŪS) ĮSPĖJIMAS (-AI) (JEI REIKIA)</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lang w:eastAsia="fr-FR"/>
        </w:rPr>
        <w:t>Radioaktyvus</w:t>
      </w:r>
      <w:r w:rsidRPr="0006114B">
        <w:rPr>
          <w:rFonts w:ascii="Times New Roman" w:eastAsia="SimSun" w:hAnsi="Times New Roman" w:cs="Times New Roman"/>
          <w:szCs w:val="20"/>
          <w:lang w:eastAsia="fr-FR"/>
        </w:rPr>
        <w:t xml:space="preserve"> (radioaktyvumo ženklas).</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8.</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TINKAMUMO LAIKAS</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Tinka iki: DD/MM/YYYY</w:t>
      </w:r>
      <w:r w:rsidRPr="0006114B">
        <w:rPr>
          <w:rFonts w:ascii="Times New Roman" w:eastAsia="SimSun" w:hAnsi="Times New Roman" w:cs="Times New Roman"/>
          <w:szCs w:val="20"/>
          <w:lang w:eastAsia="fr-FR"/>
        </w:rPr>
        <w:tab/>
      </w:r>
      <w:r w:rsidRPr="0006114B">
        <w:rPr>
          <w:rFonts w:ascii="Times New Roman" w:eastAsia="SimSun" w:hAnsi="Times New Roman" w:cs="Times New Roman"/>
          <w:szCs w:val="20"/>
          <w:lang w:eastAsia="fr-FR"/>
        </w:rPr>
        <w:tab/>
      </w:r>
      <w:proofErr w:type="spellStart"/>
      <w:r w:rsidRPr="0006114B">
        <w:rPr>
          <w:rFonts w:ascii="Times New Roman" w:eastAsia="SimSun" w:hAnsi="Times New Roman" w:cs="Times New Roman"/>
          <w:szCs w:val="20"/>
          <w:lang w:eastAsia="fr-FR"/>
        </w:rPr>
        <w:t>hh:mm</w:t>
      </w:r>
      <w:proofErr w:type="spellEnd"/>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lastRenderedPageBreak/>
        <w:t>Tinkamas vartoti 8 valandas suvartojus pirmąją dozę, neviršijant tinkamumo vartoti laiko.</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9.</w:t>
      </w:r>
      <w:r w:rsidRPr="0006114B">
        <w:rPr>
          <w:rFonts w:ascii="Times New Roman" w:eastAsia="SimSun" w:hAnsi="Times New Roman" w:cs="Times New Roman"/>
          <w:b/>
          <w:szCs w:val="20"/>
          <w:lang w:eastAsia="zh-CN"/>
        </w:rPr>
        <w:tab/>
        <w:t xml:space="preserve">SPECIALIOS </w:t>
      </w:r>
      <w:r w:rsidRPr="0006114B">
        <w:rPr>
          <w:rFonts w:ascii="Times New Roman" w:eastAsia="SimSun" w:hAnsi="Times New Roman" w:cs="Times New Roman"/>
          <w:b/>
          <w:szCs w:val="24"/>
          <w:lang w:eastAsia="zh-CN"/>
        </w:rPr>
        <w:t>LAIKYMO SĄLYGOS</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lang w:eastAsia="zh-CN"/>
        </w:rPr>
      </w:pPr>
      <w:r w:rsidRPr="0006114B">
        <w:rPr>
          <w:rFonts w:ascii="Times New Roman" w:eastAsia="SimSun" w:hAnsi="Times New Roman" w:cs="Times New Roman"/>
          <w:color w:val="000000"/>
          <w:szCs w:val="20"/>
          <w:lang w:eastAsia="zh-CN"/>
        </w:rPr>
        <w:t xml:space="preserve">Laikyti žemesnėje kaip 25 ºC temperatūroje. </w:t>
      </w:r>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szCs w:val="20"/>
          <w:lang w:eastAsia="zh-CN"/>
        </w:rPr>
      </w:pPr>
      <w:r w:rsidRPr="0006114B">
        <w:rPr>
          <w:rFonts w:ascii="Times New Roman" w:eastAsia="SimSun" w:hAnsi="Times New Roman" w:cs="Times New Roman"/>
          <w:color w:val="000000"/>
          <w:szCs w:val="20"/>
          <w:lang w:eastAsia="zh-CN"/>
        </w:rPr>
        <w:t>Negalima šaldyti ar užšaldyti.</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10.</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SPECIALIOS ATSARGUMO PRIEMONĖS</w:t>
      </w:r>
      <w:r w:rsidRPr="0006114B">
        <w:rPr>
          <w:rFonts w:ascii="Times New Roman" w:eastAsia="SimSun" w:hAnsi="Times New Roman" w:cs="Times New Roman"/>
          <w:b/>
          <w:szCs w:val="20"/>
          <w:lang w:eastAsia="zh-CN"/>
        </w:rPr>
        <w:t xml:space="preserve"> DĖL NESUVARTOTO VAISTINIO PREPARATO AR JO ATLIEK</w:t>
      </w:r>
      <w:r w:rsidRPr="0006114B">
        <w:rPr>
          <w:rFonts w:ascii="Times New Roman" w:eastAsia="SimSun" w:hAnsi="Times New Roman" w:cs="Times New Roman"/>
          <w:b/>
          <w:szCs w:val="24"/>
          <w:lang w:eastAsia="zh-CN"/>
        </w:rPr>
        <w:t>Ų</w:t>
      </w:r>
      <w:r w:rsidRPr="0006114B">
        <w:rPr>
          <w:rFonts w:ascii="Times New Roman" w:eastAsia="SimSun" w:hAnsi="Times New Roman" w:cs="Times New Roman"/>
          <w:b/>
          <w:szCs w:val="20"/>
          <w:lang w:eastAsia="zh-CN"/>
        </w:rPr>
        <w:t xml:space="preserve"> TVARKYMO (</w:t>
      </w:r>
      <w:r w:rsidRPr="0006114B">
        <w:rPr>
          <w:rFonts w:ascii="Times New Roman" w:eastAsia="SimSun" w:hAnsi="Times New Roman" w:cs="Times New Roman"/>
          <w:b/>
          <w:szCs w:val="24"/>
          <w:lang w:eastAsia="zh-CN"/>
        </w:rPr>
        <w:t>JEI REIKIA</w:t>
      </w:r>
      <w:r w:rsidRPr="0006114B">
        <w:rPr>
          <w:rFonts w:ascii="Times New Roman" w:eastAsia="SimSun" w:hAnsi="Times New Roman" w:cs="Times New Roman"/>
          <w:b/>
          <w:szCs w:val="20"/>
          <w:lang w:eastAsia="zh-CN"/>
        </w:rPr>
        <w:t>)</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Radioaktyvios atliekos turi būti šalinamos laikantis taikytinų nacionalinių ir tarptautinių taisyklių.</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11.</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caps/>
          <w:szCs w:val="24"/>
          <w:lang w:eastAsia="zh-CN"/>
        </w:rPr>
        <w:t>REGISTRUOTOJO PAVADINIMAS IR ADRESAS</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szCs w:val="20"/>
          <w:lang w:eastAsia="zh-CN"/>
        </w:rPr>
      </w:pPr>
      <w:r w:rsidRPr="0006114B">
        <w:rPr>
          <w:rFonts w:ascii="Times New Roman" w:eastAsia="SimSun" w:hAnsi="Times New Roman" w:cs="Times New Roman"/>
          <w:color w:val="000000"/>
          <w:szCs w:val="20"/>
          <w:lang w:eastAsia="zh-CN"/>
        </w:rPr>
        <w:t>Registruotojas</w:t>
      </w:r>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u w:val="single"/>
          <w:lang w:eastAsia="zh-CN"/>
        </w:rPr>
      </w:pPr>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lang w:eastAsia="zh-CN"/>
        </w:rPr>
      </w:pPr>
      <w:r w:rsidRPr="0006114B">
        <w:rPr>
          <w:rFonts w:ascii="Times New Roman" w:eastAsia="SimSun" w:hAnsi="Times New Roman" w:cs="Times New Roman"/>
          <w:color w:val="000000"/>
          <w:szCs w:val="20"/>
          <w:lang w:eastAsia="zh-CN"/>
        </w:rPr>
        <w:t xml:space="preserve">IASON </w:t>
      </w:r>
      <w:proofErr w:type="spellStart"/>
      <w:r w:rsidRPr="0006114B">
        <w:rPr>
          <w:rFonts w:ascii="Times New Roman" w:eastAsia="SimSun" w:hAnsi="Times New Roman" w:cs="Times New Roman"/>
          <w:color w:val="000000"/>
          <w:szCs w:val="20"/>
          <w:lang w:eastAsia="zh-CN"/>
        </w:rPr>
        <w:t>GmbH</w:t>
      </w:r>
      <w:proofErr w:type="spellEnd"/>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lang w:eastAsia="zh-CN"/>
        </w:rPr>
      </w:pPr>
      <w:proofErr w:type="spellStart"/>
      <w:r w:rsidRPr="0006114B">
        <w:rPr>
          <w:rFonts w:ascii="Times New Roman" w:eastAsia="SimSun" w:hAnsi="Times New Roman" w:cs="Times New Roman"/>
          <w:color w:val="000000"/>
          <w:szCs w:val="20"/>
          <w:lang w:eastAsia="zh-CN"/>
        </w:rPr>
        <w:t>Feldkirchner</w:t>
      </w:r>
      <w:proofErr w:type="spellEnd"/>
      <w:r w:rsidRPr="0006114B">
        <w:rPr>
          <w:rFonts w:ascii="Times New Roman" w:eastAsia="SimSun" w:hAnsi="Times New Roman" w:cs="Times New Roman"/>
          <w:color w:val="000000"/>
          <w:szCs w:val="20"/>
          <w:lang w:eastAsia="zh-CN"/>
        </w:rPr>
        <w:t xml:space="preserve"> Str. 4</w:t>
      </w:r>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lang w:eastAsia="zh-CN"/>
        </w:rPr>
      </w:pPr>
      <w:r w:rsidRPr="0006114B">
        <w:rPr>
          <w:rFonts w:ascii="Times New Roman" w:eastAsia="SimSun" w:hAnsi="Times New Roman" w:cs="Times New Roman"/>
          <w:color w:val="000000"/>
          <w:szCs w:val="20"/>
          <w:lang w:eastAsia="zh-CN"/>
        </w:rPr>
        <w:t xml:space="preserve">A-8054 </w:t>
      </w:r>
      <w:proofErr w:type="spellStart"/>
      <w:r w:rsidRPr="0006114B">
        <w:rPr>
          <w:rFonts w:ascii="Times New Roman" w:eastAsia="SimSun" w:hAnsi="Times New Roman" w:cs="Times New Roman"/>
          <w:color w:val="000000"/>
          <w:szCs w:val="20"/>
          <w:lang w:eastAsia="zh-CN"/>
        </w:rPr>
        <w:t>Graz-Seiersberg</w:t>
      </w:r>
      <w:proofErr w:type="spellEnd"/>
    </w:p>
    <w:p w:rsidR="0006114B" w:rsidRPr="0006114B" w:rsidRDefault="0006114B" w:rsidP="0006114B">
      <w:pPr>
        <w:tabs>
          <w:tab w:val="left" w:pos="567"/>
        </w:tabs>
        <w:spacing w:after="0" w:line="260" w:lineRule="exact"/>
        <w:jc w:val="both"/>
        <w:rPr>
          <w:rFonts w:ascii="Times New Roman" w:eastAsia="SimSun" w:hAnsi="Times New Roman" w:cs="Times New Roman"/>
          <w:color w:val="000000"/>
          <w:szCs w:val="20"/>
          <w:lang w:eastAsia="zh-CN"/>
        </w:rPr>
      </w:pPr>
      <w:r w:rsidRPr="0006114B">
        <w:rPr>
          <w:rFonts w:ascii="Times New Roman" w:eastAsia="SimSun" w:hAnsi="Times New Roman" w:cs="Times New Roman"/>
          <w:color w:val="000000"/>
          <w:szCs w:val="20"/>
          <w:lang w:eastAsia="zh-CN"/>
        </w:rPr>
        <w:t>Austrija</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12.</w:t>
      </w:r>
      <w:r w:rsidRPr="0006114B">
        <w:rPr>
          <w:rFonts w:ascii="Times New Roman" w:eastAsia="SimSun" w:hAnsi="Times New Roman" w:cs="Times New Roman"/>
          <w:b/>
          <w:szCs w:val="20"/>
          <w:lang w:eastAsia="zh-CN"/>
        </w:rPr>
        <w:tab/>
        <w:t xml:space="preserve">REGISTRACIJOS </w:t>
      </w:r>
      <w:r w:rsidRPr="0006114B">
        <w:rPr>
          <w:rFonts w:ascii="Times New Roman" w:eastAsia="SimSun" w:hAnsi="Times New Roman" w:cs="Times New Roman"/>
          <w:b/>
          <w:szCs w:val="24"/>
          <w:lang w:eastAsia="zh-CN"/>
        </w:rPr>
        <w:t>PAŽYMĖJIMO NUMERIS (-IAI)</w:t>
      </w:r>
      <w:r w:rsidRPr="0006114B">
        <w:rPr>
          <w:rFonts w:ascii="Times New Roman" w:eastAsia="SimSun" w:hAnsi="Times New Roman" w:cs="Times New Roman"/>
          <w:b/>
          <w:szCs w:val="20"/>
          <w:lang w:eastAsia="zh-CN"/>
        </w:rPr>
        <w:t xml:space="preserve"> </w:t>
      </w:r>
    </w:p>
    <w:p w:rsidR="0006114B" w:rsidRPr="0006114B" w:rsidRDefault="0006114B" w:rsidP="0006114B">
      <w:pPr>
        <w:spacing w:after="0" w:line="240" w:lineRule="auto"/>
        <w:rPr>
          <w:rFonts w:ascii="Times New Roman" w:eastAsia="SimSun" w:hAnsi="Times New Roman" w:cs="Times New Roman"/>
          <w:lang w:eastAsia="zh-CN"/>
        </w:rPr>
      </w:pPr>
    </w:p>
    <w:p w:rsidR="0006114B" w:rsidRPr="0006114B" w:rsidRDefault="0006114B" w:rsidP="0006114B">
      <w:pPr>
        <w:spacing w:after="0" w:line="240" w:lineRule="auto"/>
        <w:rPr>
          <w:rFonts w:ascii="Times New Roman" w:eastAsia="SimSun" w:hAnsi="Times New Roman" w:cs="Times New Roman"/>
          <w:lang w:eastAsia="zh-CN"/>
        </w:rPr>
      </w:pPr>
      <w:r w:rsidRPr="0006114B">
        <w:rPr>
          <w:rFonts w:ascii="Times New Roman" w:eastAsia="SimSun" w:hAnsi="Times New Roman" w:cs="Times New Roman"/>
          <w:lang w:eastAsia="zh-CN"/>
        </w:rPr>
        <w:t>15 ml – LT/1/12/3159/001</w:t>
      </w:r>
    </w:p>
    <w:p w:rsidR="0006114B" w:rsidRPr="0006114B" w:rsidRDefault="0006114B" w:rsidP="0006114B">
      <w:pPr>
        <w:spacing w:after="0" w:line="240" w:lineRule="auto"/>
        <w:rPr>
          <w:rFonts w:ascii="Times New Roman" w:eastAsia="SimSun" w:hAnsi="Times New Roman" w:cs="Times New Roman"/>
          <w:lang w:eastAsia="zh-CN"/>
        </w:rPr>
      </w:pPr>
      <w:r w:rsidRPr="0006114B">
        <w:rPr>
          <w:rFonts w:ascii="Times New Roman" w:eastAsia="SimSun" w:hAnsi="Times New Roman" w:cs="Times New Roman"/>
          <w:lang w:eastAsia="zh-CN"/>
        </w:rPr>
        <w:t>25 ml – LT/1/12/3159/002</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13.</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 xml:space="preserve">SERIJOS NUMERIS </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 xml:space="preserve">Serija: </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14.</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PARDAVIMO (IŠDAVIMO)</w:t>
      </w:r>
      <w:r w:rsidRPr="0006114B">
        <w:rPr>
          <w:rFonts w:ascii="Times New Roman" w:eastAsia="SimSun" w:hAnsi="Times New Roman" w:cs="Times New Roman"/>
          <w:b/>
          <w:szCs w:val="20"/>
          <w:lang w:eastAsia="zh-CN"/>
        </w:rPr>
        <w:t xml:space="preserve"> </w:t>
      </w:r>
      <w:r w:rsidRPr="0006114B">
        <w:rPr>
          <w:rFonts w:ascii="Times New Roman" w:eastAsia="SimSun" w:hAnsi="Times New Roman" w:cs="Times New Roman"/>
          <w:b/>
          <w:szCs w:val="24"/>
          <w:lang w:eastAsia="zh-CN"/>
        </w:rPr>
        <w:t>TVARKA</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Receptinis vaistinis preparatas.</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06114B">
        <w:rPr>
          <w:rFonts w:ascii="Times New Roman" w:eastAsia="SimSun" w:hAnsi="Times New Roman" w:cs="Times New Roman"/>
          <w:b/>
          <w:szCs w:val="20"/>
          <w:lang w:eastAsia="zh-CN"/>
        </w:rPr>
        <w:t>15.</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VARTOJIMO INSTRUKCIJA</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spacing w:after="0" w:line="240" w:lineRule="auto"/>
        <w:jc w:val="both"/>
        <w:rPr>
          <w:rFonts w:ascii="Times New Roman" w:eastAsia="SimSun" w:hAnsi="Times New Roman" w:cs="Times New Roman"/>
          <w:b/>
          <w:szCs w:val="20"/>
          <w:lang w:eastAsia="fr-FR"/>
        </w:rPr>
      </w:pPr>
    </w:p>
    <w:p w:rsidR="0006114B" w:rsidRPr="0006114B" w:rsidRDefault="0006114B" w:rsidP="0006114B">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szCs w:val="20"/>
          <w:lang w:eastAsia="zh-CN"/>
        </w:rPr>
      </w:pPr>
      <w:r w:rsidRPr="0006114B">
        <w:rPr>
          <w:rFonts w:ascii="Times New Roman" w:eastAsia="SimSun" w:hAnsi="Times New Roman" w:cs="Times New Roman"/>
          <w:b/>
          <w:szCs w:val="20"/>
          <w:lang w:eastAsia="zh-CN"/>
        </w:rPr>
        <w:t>16.</w:t>
      </w:r>
      <w:r w:rsidRPr="0006114B">
        <w:rPr>
          <w:rFonts w:ascii="Times New Roman" w:eastAsia="SimSun" w:hAnsi="Times New Roman" w:cs="Times New Roman"/>
          <w:b/>
          <w:szCs w:val="20"/>
          <w:lang w:eastAsia="zh-CN"/>
        </w:rPr>
        <w:tab/>
      </w:r>
      <w:r w:rsidRPr="0006114B">
        <w:rPr>
          <w:rFonts w:ascii="Times New Roman" w:eastAsia="SimSun" w:hAnsi="Times New Roman" w:cs="Times New Roman"/>
          <w:b/>
          <w:szCs w:val="24"/>
          <w:lang w:eastAsia="zh-CN"/>
        </w:rPr>
        <w:t>INFORMACIJA BRAILIO RAŠTU</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sectPr w:rsidR="0006114B" w:rsidRPr="0006114B">
          <w:headerReference w:type="even" r:id="rId8"/>
          <w:footerReference w:type="even" r:id="rId9"/>
          <w:footerReference w:type="default" r:id="rId10"/>
          <w:pgSz w:w="12240" w:h="15840" w:code="1"/>
          <w:pgMar w:top="1134" w:right="1418" w:bottom="1134" w:left="1418" w:header="737" w:footer="737" w:gutter="0"/>
          <w:pgNumType w:start="1"/>
          <w:cols w:space="1296"/>
          <w:noEndnote/>
        </w:sectPr>
      </w:pPr>
      <w:r w:rsidRPr="0006114B">
        <w:rPr>
          <w:rFonts w:ascii="Times New Roman" w:eastAsia="SimSun" w:hAnsi="Times New Roman" w:cs="Times New Roman"/>
          <w:szCs w:val="20"/>
          <w:highlight w:val="lightGray"/>
          <w:lang w:eastAsia="zh-CN"/>
        </w:rPr>
        <w:t>Priimtas pagrindimas informacijos Brailio raštu nepateikti</w:t>
      </w:r>
      <w:r w:rsidRPr="0006114B">
        <w:rPr>
          <w:rFonts w:ascii="Times New Roman" w:eastAsia="SimSun" w:hAnsi="Times New Roman" w:cs="Times New Roman"/>
          <w:szCs w:val="20"/>
          <w:lang w:eastAsia="zh-CN"/>
        </w:rPr>
        <w:t>.</w:t>
      </w:r>
    </w:p>
    <w:p w:rsidR="0006114B" w:rsidRPr="0006114B" w:rsidRDefault="0006114B" w:rsidP="0006114B">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SimSun" w:hAnsi="Times New Roman" w:cs="Times New Roman"/>
          <w:b/>
          <w:lang w:eastAsia="fr-FR"/>
        </w:rPr>
      </w:pPr>
      <w:r w:rsidRPr="0006114B">
        <w:rPr>
          <w:rFonts w:ascii="Times New Roman" w:eastAsia="SimSun" w:hAnsi="Times New Roman" w:cs="Times New Roman"/>
          <w:b/>
          <w:szCs w:val="24"/>
          <w:lang w:eastAsia="fr-FR"/>
        </w:rPr>
        <w:lastRenderedPageBreak/>
        <w:t>MINIMALI INFORMACIJA ANT MAŽŲ</w:t>
      </w:r>
      <w:r w:rsidRPr="0006114B">
        <w:rPr>
          <w:rFonts w:ascii="Times New Roman" w:eastAsia="SimSun" w:hAnsi="Times New Roman" w:cs="Times New Roman"/>
          <w:b/>
          <w:szCs w:val="20"/>
          <w:lang w:eastAsia="fr-FR"/>
        </w:rPr>
        <w:t xml:space="preserve"> </w:t>
      </w:r>
      <w:r w:rsidRPr="0006114B">
        <w:rPr>
          <w:rFonts w:ascii="Times New Roman" w:eastAsia="SimSun" w:hAnsi="Times New Roman" w:cs="Times New Roman"/>
          <w:b/>
          <w:szCs w:val="24"/>
          <w:lang w:eastAsia="fr-FR"/>
        </w:rPr>
        <w:t>VIDINIŲ</w:t>
      </w:r>
      <w:r w:rsidRPr="0006114B">
        <w:rPr>
          <w:rFonts w:ascii="Times New Roman" w:eastAsia="SimSun" w:hAnsi="Times New Roman" w:cs="Times New Roman"/>
          <w:b/>
          <w:szCs w:val="20"/>
          <w:lang w:eastAsia="fr-FR"/>
        </w:rPr>
        <w:t xml:space="preserve"> </w:t>
      </w:r>
      <w:r w:rsidRPr="0006114B">
        <w:rPr>
          <w:rFonts w:ascii="Times New Roman" w:eastAsia="SimSun" w:hAnsi="Times New Roman" w:cs="Times New Roman"/>
          <w:b/>
          <w:szCs w:val="24"/>
          <w:lang w:eastAsia="fr-FR"/>
        </w:rPr>
        <w:t>PAKUOČIŲ</w:t>
      </w:r>
      <w:r w:rsidRPr="0006114B">
        <w:rPr>
          <w:rFonts w:ascii="Times New Roman" w:eastAsia="SimSun" w:hAnsi="Times New Roman" w:cs="Times New Roman"/>
          <w:b/>
          <w:szCs w:val="20"/>
          <w:lang w:eastAsia="fr-FR"/>
        </w:rPr>
        <w:t xml:space="preserve"> </w:t>
      </w:r>
    </w:p>
    <w:p w:rsidR="0006114B" w:rsidRPr="0006114B" w:rsidRDefault="0006114B" w:rsidP="0006114B">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SimSun" w:hAnsi="Times New Roman" w:cs="Times New Roman"/>
          <w:b/>
          <w:lang w:eastAsia="fr-FR"/>
        </w:rPr>
      </w:pPr>
    </w:p>
    <w:p w:rsidR="0006114B" w:rsidRPr="0006114B" w:rsidRDefault="0006114B" w:rsidP="0006114B">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SimSun" w:hAnsi="Times New Roman" w:cs="Times New Roman"/>
          <w:b/>
          <w:lang w:eastAsia="fr-FR"/>
        </w:rPr>
      </w:pPr>
      <w:r w:rsidRPr="0006114B">
        <w:rPr>
          <w:rFonts w:ascii="Times New Roman" w:eastAsia="SimSun" w:hAnsi="Times New Roman" w:cs="Times New Roman"/>
          <w:b/>
          <w:lang w:eastAsia="fr-FR"/>
        </w:rPr>
        <w:t>FLAKONAS</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numPr>
          <w:ilvl w:val="0"/>
          <w:numId w:val="11"/>
        </w:numPr>
        <w:pBdr>
          <w:top w:val="single" w:sz="4" w:space="1" w:color="auto"/>
          <w:left w:val="single" w:sz="4" w:space="4" w:color="auto"/>
          <w:bottom w:val="single" w:sz="4" w:space="1" w:color="auto"/>
          <w:right w:val="single" w:sz="4" w:space="4" w:color="auto"/>
        </w:pBdr>
        <w:tabs>
          <w:tab w:val="num" w:pos="426"/>
          <w:tab w:val="left" w:pos="567"/>
        </w:tabs>
        <w:spacing w:after="0" w:line="240" w:lineRule="auto"/>
        <w:ind w:left="426" w:hanging="426"/>
        <w:jc w:val="both"/>
        <w:rPr>
          <w:rFonts w:ascii="Times New Roman" w:eastAsia="SimSun" w:hAnsi="Times New Roman" w:cs="Times New Roman"/>
          <w:b/>
          <w:lang w:eastAsia="fr-FR"/>
        </w:rPr>
      </w:pPr>
      <w:r w:rsidRPr="0006114B">
        <w:rPr>
          <w:rFonts w:ascii="Times New Roman" w:eastAsia="SimSun" w:hAnsi="Times New Roman" w:cs="Times New Roman"/>
          <w:b/>
          <w:szCs w:val="20"/>
          <w:lang w:eastAsia="fr-FR"/>
        </w:rPr>
        <w:t>VAISTINIO PREPARATO PAVADINIMAS IR VARTOJIMO BŪDAS (-AI)</w:t>
      </w:r>
    </w:p>
    <w:p w:rsidR="0006114B" w:rsidRPr="0006114B" w:rsidRDefault="0006114B" w:rsidP="0006114B">
      <w:pPr>
        <w:spacing w:after="0" w:line="240" w:lineRule="auto"/>
        <w:jc w:val="both"/>
        <w:rPr>
          <w:rFonts w:ascii="Times New Roman" w:eastAsia="SimSun" w:hAnsi="Times New Roman" w:cs="Times New Roman"/>
          <w:b/>
          <w:lang w:eastAsia="fr-FR"/>
        </w:rPr>
      </w:pPr>
    </w:p>
    <w:p w:rsidR="0006114B" w:rsidRPr="0006114B" w:rsidRDefault="0006114B" w:rsidP="0006114B">
      <w:pPr>
        <w:spacing w:after="0" w:line="240" w:lineRule="auto"/>
        <w:jc w:val="both"/>
        <w:rPr>
          <w:rFonts w:ascii="Times New Roman" w:eastAsia="SimSun" w:hAnsi="Times New Roman" w:cs="Times New Roman"/>
          <w:bCs/>
          <w:lang w:eastAsia="fr-FR"/>
        </w:rPr>
      </w:pPr>
      <w:proofErr w:type="spellStart"/>
      <w:r w:rsidRPr="0006114B">
        <w:rPr>
          <w:rFonts w:ascii="Times New Roman" w:eastAsia="SimSun" w:hAnsi="Times New Roman" w:cs="Times New Roman"/>
          <w:bCs/>
          <w:szCs w:val="20"/>
          <w:lang w:eastAsia="fr-FR"/>
        </w:rPr>
        <w:t>Pcolina</w:t>
      </w:r>
      <w:proofErr w:type="spellEnd"/>
      <w:r w:rsidRPr="0006114B">
        <w:rPr>
          <w:rFonts w:ascii="Times New Roman" w:eastAsia="SimSun" w:hAnsi="Times New Roman" w:cs="Times New Roman"/>
          <w:bCs/>
          <w:szCs w:val="20"/>
          <w:vertAlign w:val="superscript"/>
          <w:lang w:eastAsia="fr-FR"/>
        </w:rPr>
        <w:t xml:space="preserve"> </w:t>
      </w:r>
      <w:r w:rsidRPr="0006114B">
        <w:rPr>
          <w:rFonts w:ascii="Times New Roman" w:eastAsia="SimSun" w:hAnsi="Times New Roman" w:cs="Times New Roman"/>
          <w:bCs/>
          <w:szCs w:val="20"/>
          <w:lang w:eastAsia="fr-FR"/>
        </w:rPr>
        <w:t>1 </w:t>
      </w:r>
      <w:proofErr w:type="spellStart"/>
      <w:r w:rsidRPr="0006114B">
        <w:rPr>
          <w:rFonts w:ascii="Times New Roman" w:eastAsia="SimSun" w:hAnsi="Times New Roman" w:cs="Times New Roman"/>
          <w:bCs/>
          <w:szCs w:val="20"/>
          <w:lang w:eastAsia="fr-FR"/>
        </w:rPr>
        <w:t>GBq</w:t>
      </w:r>
      <w:proofErr w:type="spellEnd"/>
      <w:r w:rsidRPr="0006114B">
        <w:rPr>
          <w:rFonts w:ascii="Times New Roman" w:eastAsia="SimSun" w:hAnsi="Times New Roman" w:cs="Times New Roman"/>
          <w:bCs/>
          <w:szCs w:val="20"/>
          <w:lang w:eastAsia="fr-FR"/>
        </w:rPr>
        <w:t>/ml injekcinis tirpalas</w:t>
      </w:r>
    </w:p>
    <w:p w:rsidR="0006114B" w:rsidRPr="0006114B" w:rsidRDefault="0006114B" w:rsidP="0006114B">
      <w:pPr>
        <w:spacing w:after="0" w:line="240" w:lineRule="auto"/>
        <w:jc w:val="both"/>
        <w:rPr>
          <w:rFonts w:ascii="Times New Roman" w:eastAsia="SimSun" w:hAnsi="Times New Roman" w:cs="Times New Roman"/>
          <w:bCs/>
          <w:lang w:eastAsia="fr-FR"/>
        </w:rPr>
      </w:pPr>
      <w:proofErr w:type="spellStart"/>
      <w:r w:rsidRPr="0006114B">
        <w:rPr>
          <w:rFonts w:ascii="Times New Roman" w:eastAsia="SimSun" w:hAnsi="Times New Roman" w:cs="Times New Roman"/>
          <w:bCs/>
          <w:szCs w:val="20"/>
          <w:lang w:eastAsia="fr-FR"/>
        </w:rPr>
        <w:t>Fluorocholino</w:t>
      </w:r>
      <w:proofErr w:type="spellEnd"/>
      <w:r w:rsidRPr="0006114B">
        <w:rPr>
          <w:rFonts w:ascii="Times New Roman" w:eastAsia="SimSun" w:hAnsi="Times New Roman" w:cs="Times New Roman"/>
          <w:bCs/>
          <w:szCs w:val="20"/>
          <w:lang w:eastAsia="fr-FR"/>
        </w:rPr>
        <w:t xml:space="preserve"> (</w:t>
      </w:r>
      <w:r w:rsidRPr="0006114B">
        <w:rPr>
          <w:rFonts w:ascii="Times New Roman" w:eastAsia="SimSun" w:hAnsi="Times New Roman" w:cs="Times New Roman"/>
          <w:bCs/>
          <w:szCs w:val="20"/>
          <w:vertAlign w:val="superscript"/>
          <w:lang w:eastAsia="fr-FR"/>
        </w:rPr>
        <w:t>18</w:t>
      </w:r>
      <w:r w:rsidRPr="0006114B">
        <w:rPr>
          <w:rFonts w:ascii="Times New Roman" w:eastAsia="SimSun" w:hAnsi="Times New Roman" w:cs="Times New Roman"/>
          <w:bCs/>
          <w:szCs w:val="20"/>
          <w:lang w:eastAsia="fr-FR"/>
        </w:rPr>
        <w:t>F) chloridas</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numPr>
          <w:ilvl w:val="0"/>
          <w:numId w:val="11"/>
        </w:numPr>
        <w:pBdr>
          <w:top w:val="single" w:sz="4" w:space="1" w:color="auto"/>
          <w:left w:val="single" w:sz="4" w:space="4" w:color="auto"/>
          <w:bottom w:val="single" w:sz="4" w:space="1" w:color="auto"/>
          <w:right w:val="single" w:sz="4" w:space="4" w:color="auto"/>
        </w:pBdr>
        <w:tabs>
          <w:tab w:val="num" w:pos="426"/>
          <w:tab w:val="left" w:pos="567"/>
        </w:tabs>
        <w:spacing w:after="0" w:line="240" w:lineRule="auto"/>
        <w:ind w:left="426" w:hanging="426"/>
        <w:jc w:val="both"/>
        <w:rPr>
          <w:rFonts w:ascii="Times New Roman" w:eastAsia="SimSun" w:hAnsi="Times New Roman" w:cs="Times New Roman"/>
          <w:b/>
          <w:lang w:eastAsia="fr-FR"/>
        </w:rPr>
      </w:pPr>
      <w:r w:rsidRPr="0006114B">
        <w:rPr>
          <w:rFonts w:ascii="Times New Roman" w:eastAsia="SimSun" w:hAnsi="Times New Roman" w:cs="Times New Roman"/>
          <w:b/>
          <w:szCs w:val="20"/>
          <w:lang w:eastAsia="fr-FR"/>
        </w:rPr>
        <w:t>VARTOJIMO METODAS</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Leisti į veną.</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numPr>
          <w:ilvl w:val="0"/>
          <w:numId w:val="11"/>
        </w:numPr>
        <w:pBdr>
          <w:top w:val="single" w:sz="4" w:space="1" w:color="auto"/>
          <w:left w:val="single" w:sz="4" w:space="4" w:color="auto"/>
          <w:bottom w:val="single" w:sz="4" w:space="1" w:color="auto"/>
          <w:right w:val="single" w:sz="4" w:space="4" w:color="auto"/>
        </w:pBdr>
        <w:tabs>
          <w:tab w:val="num" w:pos="426"/>
          <w:tab w:val="left" w:pos="567"/>
        </w:tabs>
        <w:spacing w:after="0" w:line="240" w:lineRule="auto"/>
        <w:ind w:left="426" w:hanging="426"/>
        <w:jc w:val="both"/>
        <w:rPr>
          <w:rFonts w:ascii="Times New Roman" w:eastAsia="SimSun" w:hAnsi="Times New Roman" w:cs="Times New Roman"/>
          <w:b/>
          <w:lang w:eastAsia="fr-FR"/>
        </w:rPr>
      </w:pPr>
      <w:r w:rsidRPr="0006114B">
        <w:rPr>
          <w:rFonts w:ascii="Times New Roman" w:eastAsia="SimSun" w:hAnsi="Times New Roman" w:cs="Times New Roman"/>
          <w:b/>
          <w:szCs w:val="20"/>
          <w:lang w:eastAsia="fr-FR"/>
        </w:rPr>
        <w:t>TINKAMUMO LAIKAS</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szCs w:val="20"/>
          <w:lang w:eastAsia="fr-FR"/>
        </w:rPr>
      </w:pPr>
      <w:r w:rsidRPr="0006114B">
        <w:rPr>
          <w:rFonts w:ascii="Times New Roman" w:eastAsia="SimSun" w:hAnsi="Times New Roman" w:cs="Times New Roman"/>
          <w:szCs w:val="20"/>
          <w:lang w:eastAsia="fr-FR"/>
        </w:rPr>
        <w:t>Tinka iki: DD/MM/YYYY</w:t>
      </w:r>
      <w:r w:rsidRPr="0006114B">
        <w:rPr>
          <w:rFonts w:ascii="Times New Roman" w:eastAsia="SimSun" w:hAnsi="Times New Roman" w:cs="Times New Roman"/>
          <w:szCs w:val="20"/>
          <w:lang w:eastAsia="fr-FR"/>
        </w:rPr>
        <w:tab/>
      </w:r>
      <w:r w:rsidRPr="0006114B">
        <w:rPr>
          <w:rFonts w:ascii="Times New Roman" w:eastAsia="SimSun" w:hAnsi="Times New Roman" w:cs="Times New Roman"/>
          <w:szCs w:val="20"/>
          <w:lang w:eastAsia="fr-FR"/>
        </w:rPr>
        <w:tab/>
      </w:r>
      <w:proofErr w:type="spellStart"/>
      <w:r w:rsidRPr="0006114B">
        <w:rPr>
          <w:rFonts w:ascii="Times New Roman" w:eastAsia="SimSun" w:hAnsi="Times New Roman" w:cs="Times New Roman"/>
          <w:szCs w:val="20"/>
          <w:lang w:eastAsia="fr-FR"/>
        </w:rPr>
        <w:t>hh:mm</w:t>
      </w:r>
      <w:proofErr w:type="spellEnd"/>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numPr>
          <w:ilvl w:val="0"/>
          <w:numId w:val="11"/>
        </w:numPr>
        <w:pBdr>
          <w:top w:val="single" w:sz="4" w:space="1" w:color="auto"/>
          <w:left w:val="single" w:sz="4" w:space="4" w:color="auto"/>
          <w:bottom w:val="single" w:sz="4" w:space="1" w:color="auto"/>
          <w:right w:val="single" w:sz="4" w:space="4" w:color="auto"/>
        </w:pBdr>
        <w:tabs>
          <w:tab w:val="num" w:pos="426"/>
          <w:tab w:val="left" w:pos="567"/>
        </w:tabs>
        <w:spacing w:after="0" w:line="240" w:lineRule="auto"/>
        <w:ind w:left="426" w:hanging="426"/>
        <w:jc w:val="both"/>
        <w:rPr>
          <w:rFonts w:ascii="Times New Roman" w:eastAsia="SimSun" w:hAnsi="Times New Roman" w:cs="Times New Roman"/>
          <w:b/>
          <w:lang w:eastAsia="fr-FR"/>
        </w:rPr>
      </w:pPr>
      <w:r w:rsidRPr="0006114B">
        <w:rPr>
          <w:rFonts w:ascii="Times New Roman" w:eastAsia="SimSun" w:hAnsi="Times New Roman" w:cs="Times New Roman"/>
          <w:b/>
          <w:szCs w:val="20"/>
          <w:lang w:eastAsia="fr-FR"/>
        </w:rPr>
        <w:t>SERIJOS NUMERIS</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Serija:</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numPr>
          <w:ilvl w:val="0"/>
          <w:numId w:val="11"/>
        </w:numPr>
        <w:pBdr>
          <w:top w:val="single" w:sz="4" w:space="1" w:color="auto"/>
          <w:left w:val="single" w:sz="4" w:space="4" w:color="auto"/>
          <w:bottom w:val="single" w:sz="4" w:space="1" w:color="auto"/>
          <w:right w:val="single" w:sz="4" w:space="4" w:color="auto"/>
        </w:pBdr>
        <w:tabs>
          <w:tab w:val="num" w:pos="426"/>
          <w:tab w:val="left" w:pos="567"/>
        </w:tabs>
        <w:spacing w:after="0" w:line="240" w:lineRule="auto"/>
        <w:ind w:left="426" w:hanging="426"/>
        <w:jc w:val="both"/>
        <w:rPr>
          <w:rFonts w:ascii="Times New Roman" w:eastAsia="SimSun" w:hAnsi="Times New Roman" w:cs="Times New Roman"/>
          <w:b/>
          <w:lang w:eastAsia="fr-FR"/>
        </w:rPr>
      </w:pPr>
      <w:r w:rsidRPr="0006114B">
        <w:rPr>
          <w:rFonts w:ascii="Times New Roman" w:eastAsia="SimSun" w:hAnsi="Times New Roman" w:cs="Times New Roman"/>
          <w:b/>
          <w:szCs w:val="24"/>
          <w:lang w:eastAsia="fr-FR"/>
        </w:rPr>
        <w:t>KIEKIS (MASĖ, TŪRIS ARBA VIENETAI)</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1 ml yra 1 </w:t>
      </w:r>
      <w:proofErr w:type="spellStart"/>
      <w:r w:rsidRPr="0006114B">
        <w:rPr>
          <w:rFonts w:ascii="Times New Roman" w:eastAsia="SimSun" w:hAnsi="Times New Roman" w:cs="Times New Roman"/>
          <w:szCs w:val="20"/>
          <w:lang w:eastAsia="fr-FR"/>
        </w:rPr>
        <w:t>GBq</w:t>
      </w:r>
      <w:proofErr w:type="spellEnd"/>
      <w:r w:rsidRPr="0006114B">
        <w:rPr>
          <w:rFonts w:ascii="Times New Roman" w:eastAsia="SimSun" w:hAnsi="Times New Roman" w:cs="Times New Roman"/>
          <w:szCs w:val="20"/>
          <w:lang w:eastAsia="fr-FR"/>
        </w:rPr>
        <w:t xml:space="preserve"> </w:t>
      </w:r>
      <w:proofErr w:type="spellStart"/>
      <w:r w:rsidRPr="0006114B">
        <w:rPr>
          <w:rFonts w:ascii="Times New Roman" w:eastAsia="SimSun" w:hAnsi="Times New Roman" w:cs="Times New Roman"/>
          <w:szCs w:val="20"/>
          <w:lang w:eastAsia="fr-FR"/>
        </w:rPr>
        <w:t>fluorocholino</w:t>
      </w:r>
      <w:proofErr w:type="spellEnd"/>
      <w:r w:rsidRPr="0006114B">
        <w:rPr>
          <w:rFonts w:ascii="Times New Roman" w:eastAsia="SimSun" w:hAnsi="Times New Roman" w:cs="Times New Roman"/>
          <w:szCs w:val="20"/>
          <w:lang w:eastAsia="fr-FR"/>
        </w:rPr>
        <w:t xml:space="preserve"> (</w:t>
      </w:r>
      <w:r w:rsidRPr="0006114B">
        <w:rPr>
          <w:rFonts w:ascii="Times New Roman" w:eastAsia="SimSun" w:hAnsi="Times New Roman" w:cs="Times New Roman"/>
          <w:szCs w:val="20"/>
          <w:vertAlign w:val="superscript"/>
          <w:lang w:eastAsia="fr-FR"/>
        </w:rPr>
        <w:t>18</w:t>
      </w:r>
      <w:r w:rsidRPr="0006114B">
        <w:rPr>
          <w:rFonts w:ascii="Times New Roman" w:eastAsia="SimSun" w:hAnsi="Times New Roman" w:cs="Times New Roman"/>
          <w:szCs w:val="20"/>
          <w:lang w:eastAsia="fr-FR"/>
        </w:rPr>
        <w:t>F) chlorido, kiekį matuojant kalibravimo dieną ir kalibravimo laiku.</w:t>
      </w: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Bendras nurodytu laiku išmatuotas flakono turinio aktyvumas yra nuo 0,5 </w:t>
      </w:r>
      <w:proofErr w:type="spellStart"/>
      <w:r w:rsidRPr="0006114B">
        <w:rPr>
          <w:rFonts w:ascii="Times New Roman" w:eastAsia="SimSun" w:hAnsi="Times New Roman" w:cs="Times New Roman"/>
          <w:szCs w:val="20"/>
          <w:lang w:eastAsia="fr-FR"/>
        </w:rPr>
        <w:t>GBq</w:t>
      </w:r>
      <w:proofErr w:type="spellEnd"/>
      <w:r w:rsidRPr="0006114B">
        <w:rPr>
          <w:rFonts w:ascii="Times New Roman" w:eastAsia="SimSun" w:hAnsi="Times New Roman" w:cs="Times New Roman"/>
          <w:szCs w:val="20"/>
          <w:lang w:eastAsia="fr-FR"/>
        </w:rPr>
        <w:t xml:space="preserve"> iki 15,0 </w:t>
      </w:r>
      <w:proofErr w:type="spellStart"/>
      <w:r w:rsidRPr="0006114B">
        <w:rPr>
          <w:rFonts w:ascii="Times New Roman" w:eastAsia="SimSun" w:hAnsi="Times New Roman" w:cs="Times New Roman"/>
          <w:szCs w:val="20"/>
          <w:lang w:eastAsia="fr-FR"/>
        </w:rPr>
        <w:t>GBq</w:t>
      </w:r>
      <w:proofErr w:type="spellEnd"/>
      <w:r w:rsidRPr="0006114B">
        <w:rPr>
          <w:rFonts w:ascii="Times New Roman" w:eastAsia="SimSun" w:hAnsi="Times New Roman" w:cs="Times New Roman"/>
          <w:szCs w:val="20"/>
          <w:lang w:eastAsia="fr-FR"/>
        </w:rPr>
        <w:t>.</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numPr>
          <w:ilvl w:val="0"/>
          <w:numId w:val="11"/>
        </w:numPr>
        <w:pBdr>
          <w:top w:val="single" w:sz="4" w:space="1" w:color="auto"/>
          <w:left w:val="single" w:sz="4" w:space="4" w:color="auto"/>
          <w:bottom w:val="single" w:sz="4" w:space="1" w:color="auto"/>
          <w:right w:val="single" w:sz="4" w:space="4" w:color="auto"/>
        </w:pBdr>
        <w:tabs>
          <w:tab w:val="num" w:pos="426"/>
          <w:tab w:val="left" w:pos="567"/>
        </w:tabs>
        <w:spacing w:after="0" w:line="240" w:lineRule="auto"/>
        <w:ind w:left="426" w:hanging="426"/>
        <w:jc w:val="both"/>
        <w:rPr>
          <w:rFonts w:ascii="Times New Roman" w:eastAsia="SimSun" w:hAnsi="Times New Roman" w:cs="Times New Roman"/>
          <w:b/>
          <w:lang w:eastAsia="fr-FR"/>
        </w:rPr>
      </w:pPr>
      <w:r w:rsidRPr="0006114B">
        <w:rPr>
          <w:rFonts w:ascii="Times New Roman" w:eastAsia="SimSun" w:hAnsi="Times New Roman" w:cs="Times New Roman"/>
          <w:b/>
          <w:szCs w:val="20"/>
          <w:lang w:eastAsia="fr-FR"/>
        </w:rPr>
        <w:t>KITA</w:t>
      </w:r>
    </w:p>
    <w:p w:rsidR="0006114B" w:rsidRPr="0006114B" w:rsidRDefault="0006114B" w:rsidP="0006114B">
      <w:pPr>
        <w:spacing w:after="0" w:line="240" w:lineRule="auto"/>
        <w:jc w:val="both"/>
        <w:rPr>
          <w:rFonts w:ascii="Times New Roman" w:eastAsia="SimSun" w:hAnsi="Times New Roman" w:cs="Times New Roman"/>
          <w:lang w:eastAsia="fr-FR"/>
        </w:rPr>
      </w:pPr>
    </w:p>
    <w:p w:rsidR="0006114B" w:rsidRPr="0006114B" w:rsidRDefault="0006114B" w:rsidP="0006114B">
      <w:pPr>
        <w:spacing w:after="0" w:line="240" w:lineRule="auto"/>
        <w:jc w:val="both"/>
        <w:rPr>
          <w:rFonts w:ascii="Times New Roman" w:eastAsia="SimSun" w:hAnsi="Times New Roman" w:cs="Times New Roman"/>
          <w:lang w:eastAsia="fr-FR"/>
        </w:rPr>
      </w:pPr>
      <w:r w:rsidRPr="0006114B">
        <w:rPr>
          <w:rFonts w:ascii="Times New Roman" w:eastAsia="SimSun" w:hAnsi="Times New Roman" w:cs="Times New Roman"/>
          <w:szCs w:val="20"/>
          <w:lang w:eastAsia="fr-FR"/>
        </w:rPr>
        <w:t>Radioaktyvus (radioaktyvumo ženklas).</w:t>
      </w: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r w:rsidRPr="0006114B">
        <w:rPr>
          <w:rFonts w:ascii="Times New Roman" w:eastAsia="Times New Roman" w:hAnsi="Times New Roman" w:cs="Times New Roman"/>
          <w:snapToGrid w:val="0"/>
          <w:szCs w:val="20"/>
        </w:rPr>
        <w:br w:type="page"/>
      </w: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outlineLvl w:val="0"/>
        <w:rPr>
          <w:rFonts w:ascii="Times New Roman" w:eastAsia="Times New Roman" w:hAnsi="Times New Roman" w:cs="Times New Roman"/>
          <w:snapToGrid w:val="0"/>
          <w:szCs w:val="20"/>
        </w:rPr>
      </w:pPr>
    </w:p>
    <w:p w:rsidR="0006114B" w:rsidRPr="0006114B" w:rsidRDefault="0006114B" w:rsidP="0006114B">
      <w:pPr>
        <w:tabs>
          <w:tab w:val="left" w:pos="567"/>
        </w:tabs>
        <w:spacing w:after="0" w:line="260" w:lineRule="exact"/>
        <w:jc w:val="center"/>
        <w:outlineLvl w:val="0"/>
        <w:rPr>
          <w:rFonts w:ascii="Times New Roman" w:eastAsia="Times New Roman" w:hAnsi="Times New Roman" w:cs="Times New Roman"/>
          <w:b/>
          <w:snapToGrid w:val="0"/>
          <w:szCs w:val="20"/>
        </w:rPr>
      </w:pPr>
      <w:r w:rsidRPr="0006114B">
        <w:rPr>
          <w:rFonts w:ascii="Times New Roman" w:eastAsia="Times New Roman" w:hAnsi="Times New Roman" w:cs="Times New Roman"/>
          <w:b/>
          <w:snapToGrid w:val="0"/>
          <w:szCs w:val="20"/>
        </w:rPr>
        <w:t>B. PAKUOTĖS LAPELIS</w:t>
      </w:r>
    </w:p>
    <w:p w:rsidR="0006114B" w:rsidRPr="0006114B" w:rsidRDefault="0006114B" w:rsidP="0006114B">
      <w:pPr>
        <w:spacing w:after="0" w:line="240" w:lineRule="auto"/>
        <w:jc w:val="center"/>
        <w:outlineLvl w:val="0"/>
        <w:rPr>
          <w:rFonts w:ascii="Times New Roman" w:eastAsia="SimSun" w:hAnsi="Times New Roman" w:cs="Times New Roman"/>
          <w:b/>
          <w:lang w:eastAsia="zh-CN"/>
        </w:rPr>
      </w:pPr>
      <w:r w:rsidRPr="0006114B">
        <w:rPr>
          <w:rFonts w:ascii="Times New Roman" w:eastAsia="Times New Roman" w:hAnsi="Times New Roman" w:cs="Times New Roman"/>
          <w:i/>
          <w:snapToGrid w:val="0"/>
          <w:szCs w:val="20"/>
        </w:rPr>
        <w:br w:type="page"/>
      </w:r>
      <w:r w:rsidRPr="0006114B">
        <w:rPr>
          <w:rFonts w:ascii="Times New Roman" w:eastAsia="SimSun" w:hAnsi="Times New Roman" w:cs="Times New Roman"/>
          <w:b/>
          <w:iCs/>
          <w:lang w:eastAsia="zh-CN"/>
        </w:rPr>
        <w:lastRenderedPageBreak/>
        <w:t>Pakuotės lapelis: informacija pacientui</w:t>
      </w:r>
    </w:p>
    <w:p w:rsidR="0006114B" w:rsidRPr="0006114B" w:rsidRDefault="0006114B" w:rsidP="0006114B">
      <w:pPr>
        <w:numPr>
          <w:ilvl w:val="12"/>
          <w:numId w:val="0"/>
        </w:numPr>
        <w:spacing w:after="0" w:line="240" w:lineRule="auto"/>
        <w:rPr>
          <w:rFonts w:ascii="Times New Roman" w:eastAsia="SimSun" w:hAnsi="Times New Roman" w:cs="Times New Roman"/>
          <w:i/>
          <w:lang w:eastAsia="zh-CN"/>
        </w:rPr>
      </w:pPr>
    </w:p>
    <w:p w:rsidR="0006114B" w:rsidRPr="0006114B" w:rsidRDefault="0006114B" w:rsidP="0006114B">
      <w:pPr>
        <w:tabs>
          <w:tab w:val="left" w:pos="567"/>
          <w:tab w:val="left" w:pos="708"/>
        </w:tabs>
        <w:suppressAutoHyphens/>
        <w:spacing w:after="0" w:line="260" w:lineRule="exact"/>
        <w:jc w:val="center"/>
        <w:rPr>
          <w:rFonts w:ascii="Times New Roman" w:eastAsia="SimSun" w:hAnsi="Times New Roman" w:cs="Times New Roman"/>
          <w:b/>
          <w:lang w:eastAsia="zh-CN"/>
        </w:rPr>
      </w:pP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vertAlign w:val="superscript"/>
          <w:lang w:eastAsia="zh-CN"/>
        </w:rPr>
        <w:t xml:space="preserve"> </w:t>
      </w:r>
      <w:r w:rsidRPr="0006114B">
        <w:rPr>
          <w:rFonts w:ascii="Times New Roman" w:eastAsia="SimSun" w:hAnsi="Times New Roman" w:cs="Times New Roman"/>
          <w:b/>
          <w:szCs w:val="20"/>
          <w:lang w:eastAsia="zh-CN"/>
        </w:rPr>
        <w:t>1 </w:t>
      </w:r>
      <w:proofErr w:type="spellStart"/>
      <w:r w:rsidRPr="0006114B">
        <w:rPr>
          <w:rFonts w:ascii="Times New Roman" w:eastAsia="SimSun" w:hAnsi="Times New Roman" w:cs="Times New Roman"/>
          <w:b/>
          <w:szCs w:val="20"/>
          <w:lang w:eastAsia="zh-CN"/>
        </w:rPr>
        <w:t>GBq</w:t>
      </w:r>
      <w:proofErr w:type="spellEnd"/>
      <w:r w:rsidRPr="0006114B">
        <w:rPr>
          <w:rFonts w:ascii="Times New Roman" w:eastAsia="SimSun" w:hAnsi="Times New Roman" w:cs="Times New Roman"/>
          <w:b/>
          <w:szCs w:val="20"/>
          <w:lang w:eastAsia="zh-CN"/>
        </w:rPr>
        <w:t>/ml injekcinis tirpalas</w:t>
      </w:r>
    </w:p>
    <w:p w:rsidR="0006114B" w:rsidRPr="0006114B" w:rsidRDefault="0006114B" w:rsidP="0006114B">
      <w:pPr>
        <w:numPr>
          <w:ilvl w:val="12"/>
          <w:numId w:val="0"/>
        </w:numPr>
        <w:spacing w:after="0" w:line="240" w:lineRule="auto"/>
        <w:jc w:val="center"/>
        <w:rPr>
          <w:rFonts w:ascii="Times New Roman" w:eastAsia="SimSun" w:hAnsi="Times New Roman" w:cs="Times New Roman"/>
          <w:lang w:eastAsia="zh-CN"/>
        </w:rPr>
      </w:pPr>
      <w:proofErr w:type="spellStart"/>
      <w:r w:rsidRPr="0006114B">
        <w:rPr>
          <w:rFonts w:ascii="Times New Roman" w:eastAsia="SimSun" w:hAnsi="Times New Roman" w:cs="Times New Roman"/>
          <w:szCs w:val="20"/>
          <w:lang w:eastAsia="zh-CN"/>
        </w:rPr>
        <w:t>Fluorocholino</w:t>
      </w:r>
      <w:proofErr w:type="spellEnd"/>
      <w:r w:rsidRPr="0006114B">
        <w:rPr>
          <w:rFonts w:ascii="Times New Roman" w:eastAsia="SimSun" w:hAnsi="Times New Roman" w:cs="Times New Roman"/>
          <w:szCs w:val="20"/>
          <w:lang w:eastAsia="zh-CN"/>
        </w:rPr>
        <w:t xml:space="preserve"> (</w:t>
      </w:r>
      <w:r w:rsidRPr="0006114B">
        <w:rPr>
          <w:rFonts w:ascii="Times New Roman" w:eastAsia="SimSun" w:hAnsi="Times New Roman" w:cs="Times New Roman"/>
          <w:szCs w:val="20"/>
          <w:vertAlign w:val="superscript"/>
          <w:lang w:eastAsia="zh-CN"/>
        </w:rPr>
        <w:t>18</w:t>
      </w:r>
      <w:r w:rsidRPr="0006114B">
        <w:rPr>
          <w:rFonts w:ascii="Times New Roman" w:eastAsia="SimSun" w:hAnsi="Times New Roman" w:cs="Times New Roman"/>
          <w:szCs w:val="20"/>
          <w:lang w:eastAsia="zh-CN"/>
        </w:rPr>
        <w:t>F) chloridas</w:t>
      </w:r>
    </w:p>
    <w:p w:rsidR="0006114B" w:rsidRPr="0006114B" w:rsidRDefault="0006114B" w:rsidP="0006114B">
      <w:pPr>
        <w:suppressAutoHyphens/>
        <w:spacing w:after="0" w:line="240" w:lineRule="auto"/>
        <w:rPr>
          <w:rFonts w:ascii="Times New Roman" w:eastAsia="SimSun" w:hAnsi="Times New Roman" w:cs="Times New Roman"/>
          <w:lang w:eastAsia="zh-CN"/>
        </w:rPr>
      </w:pPr>
    </w:p>
    <w:p w:rsidR="0006114B" w:rsidRPr="0006114B" w:rsidRDefault="0006114B" w:rsidP="0006114B">
      <w:pPr>
        <w:suppressAutoHyphens/>
        <w:spacing w:after="0" w:line="240" w:lineRule="auto"/>
        <w:rPr>
          <w:rFonts w:ascii="Times New Roman" w:eastAsia="SimSun" w:hAnsi="Times New Roman" w:cs="Times New Roman"/>
          <w:b/>
          <w:szCs w:val="20"/>
          <w:lang w:eastAsia="zh-CN"/>
        </w:rPr>
      </w:pPr>
      <w:r w:rsidRPr="0006114B">
        <w:rPr>
          <w:rFonts w:ascii="Times New Roman" w:eastAsia="SimSun" w:hAnsi="Times New Roman" w:cs="Times New Roman"/>
          <w:b/>
          <w:szCs w:val="24"/>
          <w:lang w:eastAsia="zh-CN"/>
        </w:rPr>
        <w:t>Atidžiai perskaitykite visą šį lapelį, prieš pradėdami vartoti vaistą, nes jame pateikiama Jums svarbi informacija.</w:t>
      </w:r>
    </w:p>
    <w:p w:rsidR="0006114B" w:rsidRPr="0006114B" w:rsidRDefault="0006114B" w:rsidP="0006114B">
      <w:pPr>
        <w:numPr>
          <w:ilvl w:val="0"/>
          <w:numId w:val="12"/>
        </w:numPr>
        <w:tabs>
          <w:tab w:val="left" w:pos="567"/>
        </w:tabs>
        <w:spacing w:after="0" w:line="240" w:lineRule="auto"/>
        <w:ind w:left="567" w:right="-2" w:hanging="567"/>
        <w:rPr>
          <w:rFonts w:ascii="Times New Roman" w:eastAsia="SimSun" w:hAnsi="Times New Roman" w:cs="Times New Roman"/>
          <w:lang w:eastAsia="zh-CN"/>
        </w:rPr>
      </w:pPr>
      <w:r w:rsidRPr="0006114B">
        <w:rPr>
          <w:rFonts w:ascii="Times New Roman" w:eastAsia="SimSun" w:hAnsi="Times New Roman" w:cs="Times New Roman"/>
          <w:szCs w:val="20"/>
          <w:lang w:eastAsia="zh-CN"/>
        </w:rPr>
        <w:t>Neišmeskite šio lapelio, nes vėl gali prireikti jį perskaityti.</w:t>
      </w:r>
    </w:p>
    <w:p w:rsidR="0006114B" w:rsidRPr="0006114B" w:rsidRDefault="0006114B" w:rsidP="0006114B">
      <w:pPr>
        <w:numPr>
          <w:ilvl w:val="0"/>
          <w:numId w:val="12"/>
        </w:numPr>
        <w:tabs>
          <w:tab w:val="left" w:pos="567"/>
        </w:tabs>
        <w:spacing w:after="0" w:line="240" w:lineRule="auto"/>
        <w:ind w:left="567" w:right="-2" w:hanging="567"/>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Jei kyla klausimų, kreipkitės į savo branduolinės medicinos gydytoją, kuris prižiūrės, kaip atliekama procedūra.</w:t>
      </w:r>
    </w:p>
    <w:p w:rsidR="0006114B" w:rsidRPr="0006114B" w:rsidRDefault="0006114B" w:rsidP="0006114B">
      <w:pPr>
        <w:numPr>
          <w:ilvl w:val="0"/>
          <w:numId w:val="12"/>
        </w:numPr>
        <w:tabs>
          <w:tab w:val="left" w:pos="567"/>
        </w:tabs>
        <w:spacing w:after="0" w:line="240" w:lineRule="auto"/>
        <w:ind w:left="567" w:right="-2" w:hanging="567"/>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Jeigu pasireiškė šalutinis poveikis (net jeigu jis šiame lapelyje nenurodytas)</w:t>
      </w:r>
      <w:r w:rsidRPr="0006114B">
        <w:rPr>
          <w:rFonts w:ascii="Times New Roman" w:eastAsia="SimSun" w:hAnsi="Times New Roman" w:cs="Times New Roman"/>
          <w:lang w:eastAsia="zh-CN"/>
        </w:rPr>
        <w:t xml:space="preserve">, kreipkitės į </w:t>
      </w:r>
      <w:r w:rsidRPr="0006114B">
        <w:rPr>
          <w:rFonts w:ascii="Times New Roman" w:eastAsia="SimSun" w:hAnsi="Times New Roman" w:cs="Times New Roman"/>
          <w:szCs w:val="20"/>
          <w:lang w:eastAsia="zh-CN"/>
        </w:rPr>
        <w:t>savo branduolinės medicinos gydytoją.</w:t>
      </w:r>
    </w:p>
    <w:p w:rsidR="0006114B" w:rsidRPr="0006114B" w:rsidRDefault="0006114B" w:rsidP="0006114B">
      <w:pPr>
        <w:spacing w:after="0" w:line="240" w:lineRule="auto"/>
        <w:ind w:right="-2"/>
        <w:rPr>
          <w:rFonts w:ascii="Times New Roman" w:eastAsia="SimSun" w:hAnsi="Times New Roman" w:cs="Times New Roman"/>
          <w:lang w:eastAsia="zh-CN"/>
        </w:rPr>
      </w:pPr>
    </w:p>
    <w:p w:rsidR="0006114B" w:rsidRPr="0006114B" w:rsidRDefault="0006114B" w:rsidP="0006114B">
      <w:pPr>
        <w:keepNext/>
        <w:tabs>
          <w:tab w:val="left" w:pos="567"/>
        </w:tabs>
        <w:spacing w:after="0" w:line="260" w:lineRule="exact"/>
        <w:outlineLvl w:val="3"/>
        <w:rPr>
          <w:rFonts w:ascii="Times New Roman" w:eastAsia="SimSun" w:hAnsi="Times New Roman" w:cs="Times New Roman"/>
          <w:b/>
          <w:szCs w:val="20"/>
        </w:rPr>
      </w:pPr>
      <w:r w:rsidRPr="0006114B">
        <w:rPr>
          <w:rFonts w:ascii="Times New Roman" w:eastAsia="SimSun" w:hAnsi="Times New Roman" w:cs="Times New Roman"/>
          <w:b/>
          <w:szCs w:val="20"/>
        </w:rPr>
        <w:t>Apie ką rašoma šiame lapelyje?</w:t>
      </w:r>
    </w:p>
    <w:p w:rsidR="0006114B" w:rsidRPr="0006114B" w:rsidRDefault="0006114B" w:rsidP="0006114B">
      <w:pPr>
        <w:numPr>
          <w:ilvl w:val="12"/>
          <w:numId w:val="0"/>
        </w:numPr>
        <w:spacing w:after="0" w:line="240" w:lineRule="auto"/>
        <w:ind w:left="567" w:right="-29" w:hanging="567"/>
        <w:rPr>
          <w:rFonts w:ascii="Times New Roman" w:eastAsia="SimSun" w:hAnsi="Times New Roman" w:cs="Times New Roman"/>
          <w:lang w:eastAsia="zh-CN"/>
        </w:rPr>
      </w:pPr>
      <w:r w:rsidRPr="0006114B">
        <w:rPr>
          <w:rFonts w:ascii="Times New Roman" w:eastAsia="SimSun" w:hAnsi="Times New Roman" w:cs="Times New Roman"/>
          <w:szCs w:val="20"/>
          <w:lang w:eastAsia="zh-CN"/>
        </w:rPr>
        <w:t>1.</w:t>
      </w:r>
      <w:r w:rsidRPr="0006114B">
        <w:rPr>
          <w:rFonts w:ascii="Times New Roman" w:eastAsia="SimSun" w:hAnsi="Times New Roman" w:cs="Times New Roman"/>
          <w:szCs w:val="20"/>
          <w:lang w:eastAsia="zh-CN"/>
        </w:rPr>
        <w:tab/>
        <w:t xml:space="preserve">Kas yra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ir kam jis vartojamas</w:t>
      </w:r>
    </w:p>
    <w:p w:rsidR="0006114B" w:rsidRPr="0006114B" w:rsidRDefault="0006114B" w:rsidP="0006114B">
      <w:pPr>
        <w:numPr>
          <w:ilvl w:val="12"/>
          <w:numId w:val="0"/>
        </w:numPr>
        <w:spacing w:after="0" w:line="240" w:lineRule="auto"/>
        <w:ind w:left="567" w:right="-29" w:hanging="567"/>
        <w:rPr>
          <w:rFonts w:ascii="Times New Roman" w:eastAsia="SimSun" w:hAnsi="Times New Roman" w:cs="Times New Roman"/>
          <w:lang w:eastAsia="zh-CN"/>
        </w:rPr>
      </w:pPr>
      <w:r w:rsidRPr="0006114B">
        <w:rPr>
          <w:rFonts w:ascii="Times New Roman" w:eastAsia="SimSun" w:hAnsi="Times New Roman" w:cs="Times New Roman"/>
          <w:szCs w:val="20"/>
          <w:lang w:eastAsia="zh-CN"/>
        </w:rPr>
        <w:t>2.</w:t>
      </w:r>
      <w:r w:rsidRPr="0006114B">
        <w:rPr>
          <w:rFonts w:ascii="Times New Roman" w:eastAsia="SimSun" w:hAnsi="Times New Roman" w:cs="Times New Roman"/>
          <w:szCs w:val="20"/>
          <w:lang w:eastAsia="zh-CN"/>
        </w:rPr>
        <w:tab/>
        <w:t xml:space="preserve">Kas žinotina prieš vartojant </w:t>
      </w:r>
      <w:proofErr w:type="spellStart"/>
      <w:r w:rsidRPr="0006114B">
        <w:rPr>
          <w:rFonts w:ascii="Times New Roman" w:eastAsia="SimSun" w:hAnsi="Times New Roman" w:cs="Times New Roman"/>
          <w:szCs w:val="20"/>
          <w:lang w:eastAsia="zh-CN"/>
        </w:rPr>
        <w:t>Pcolina</w:t>
      </w:r>
      <w:proofErr w:type="spellEnd"/>
    </w:p>
    <w:p w:rsidR="0006114B" w:rsidRPr="0006114B" w:rsidRDefault="0006114B" w:rsidP="0006114B">
      <w:pPr>
        <w:numPr>
          <w:ilvl w:val="12"/>
          <w:numId w:val="0"/>
        </w:numPr>
        <w:spacing w:after="0" w:line="240" w:lineRule="auto"/>
        <w:ind w:left="567" w:right="-29" w:hanging="567"/>
        <w:rPr>
          <w:rFonts w:ascii="Times New Roman" w:eastAsia="SimSun" w:hAnsi="Times New Roman" w:cs="Times New Roman"/>
          <w:lang w:eastAsia="zh-CN"/>
        </w:rPr>
      </w:pPr>
      <w:r w:rsidRPr="0006114B">
        <w:rPr>
          <w:rFonts w:ascii="Times New Roman" w:eastAsia="SimSun" w:hAnsi="Times New Roman" w:cs="Times New Roman"/>
          <w:szCs w:val="20"/>
          <w:lang w:eastAsia="zh-CN"/>
        </w:rPr>
        <w:t>3.</w:t>
      </w:r>
      <w:r w:rsidRPr="0006114B">
        <w:rPr>
          <w:rFonts w:ascii="Times New Roman" w:eastAsia="SimSun" w:hAnsi="Times New Roman" w:cs="Times New Roman"/>
          <w:szCs w:val="20"/>
          <w:lang w:eastAsia="zh-CN"/>
        </w:rPr>
        <w:tab/>
        <w:t xml:space="preserve">Kaip vartoti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w:t>
      </w:r>
    </w:p>
    <w:p w:rsidR="0006114B" w:rsidRPr="0006114B" w:rsidRDefault="0006114B" w:rsidP="0006114B">
      <w:pPr>
        <w:numPr>
          <w:ilvl w:val="12"/>
          <w:numId w:val="0"/>
        </w:numPr>
        <w:spacing w:after="0" w:line="240" w:lineRule="auto"/>
        <w:ind w:left="567" w:right="-29" w:hanging="567"/>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4.</w:t>
      </w:r>
      <w:r w:rsidRPr="0006114B">
        <w:rPr>
          <w:rFonts w:ascii="Times New Roman" w:eastAsia="SimSun" w:hAnsi="Times New Roman" w:cs="Times New Roman"/>
          <w:szCs w:val="20"/>
          <w:lang w:eastAsia="zh-CN"/>
        </w:rPr>
        <w:tab/>
        <w:t>Galimas šalutinis poveikis</w:t>
      </w:r>
    </w:p>
    <w:p w:rsidR="0006114B" w:rsidRPr="0006114B" w:rsidRDefault="0006114B" w:rsidP="0006114B">
      <w:pPr>
        <w:numPr>
          <w:ilvl w:val="12"/>
          <w:numId w:val="0"/>
        </w:numPr>
        <w:spacing w:after="0" w:line="240" w:lineRule="auto"/>
        <w:ind w:left="567" w:right="-29" w:hanging="567"/>
        <w:rPr>
          <w:rFonts w:ascii="Times New Roman" w:eastAsia="SimSun" w:hAnsi="Times New Roman" w:cs="Times New Roman"/>
          <w:lang w:eastAsia="zh-CN"/>
        </w:rPr>
      </w:pPr>
      <w:r w:rsidRPr="0006114B">
        <w:rPr>
          <w:rFonts w:ascii="Times New Roman" w:eastAsia="SimSun" w:hAnsi="Times New Roman" w:cs="Times New Roman"/>
          <w:lang w:eastAsia="zh-CN"/>
        </w:rPr>
        <w:t>5.</w:t>
      </w:r>
      <w:r w:rsidRPr="0006114B">
        <w:rPr>
          <w:rFonts w:ascii="Times New Roman" w:eastAsia="SimSun" w:hAnsi="Times New Roman" w:cs="Times New Roman"/>
          <w:lang w:eastAsia="zh-CN"/>
        </w:rPr>
        <w:tab/>
        <w:t xml:space="preserve">Kaip laikyti </w:t>
      </w:r>
      <w:proofErr w:type="spellStart"/>
      <w:r w:rsidRPr="0006114B">
        <w:rPr>
          <w:rFonts w:ascii="Times New Roman" w:eastAsia="SimSun" w:hAnsi="Times New Roman" w:cs="Times New Roman"/>
          <w:szCs w:val="20"/>
          <w:lang w:eastAsia="zh-CN"/>
        </w:rPr>
        <w:t>Pcolina</w:t>
      </w:r>
      <w:proofErr w:type="spellEnd"/>
    </w:p>
    <w:p w:rsidR="0006114B" w:rsidRPr="0006114B" w:rsidRDefault="0006114B" w:rsidP="0006114B">
      <w:pPr>
        <w:spacing w:after="0" w:line="240" w:lineRule="auto"/>
        <w:ind w:left="567" w:right="-29" w:hanging="567"/>
        <w:rPr>
          <w:rFonts w:ascii="Times New Roman" w:eastAsia="SimSun" w:hAnsi="Times New Roman" w:cs="Times New Roman"/>
          <w:lang w:eastAsia="zh-CN"/>
        </w:rPr>
      </w:pPr>
      <w:r w:rsidRPr="0006114B">
        <w:rPr>
          <w:rFonts w:ascii="Times New Roman" w:eastAsia="SimSun" w:hAnsi="Times New Roman" w:cs="Times New Roman"/>
          <w:szCs w:val="20"/>
          <w:lang w:eastAsia="zh-CN"/>
        </w:rPr>
        <w:t>6.</w:t>
      </w:r>
      <w:r w:rsidRPr="0006114B">
        <w:rPr>
          <w:rFonts w:ascii="Times New Roman" w:eastAsia="SimSun" w:hAnsi="Times New Roman" w:cs="Times New Roman"/>
          <w:szCs w:val="20"/>
          <w:lang w:eastAsia="zh-CN"/>
        </w:rPr>
        <w:tab/>
        <w:t xml:space="preserve">Pakuotės turinys ir kita informacija </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rPr>
          <w:rFonts w:ascii="Times New Roman" w:eastAsia="SimSun" w:hAnsi="Times New Roman" w:cs="Times New Roman"/>
          <w:lang w:eastAsia="zh-CN"/>
        </w:rPr>
      </w:pPr>
    </w:p>
    <w:p w:rsidR="0006114B" w:rsidRPr="0006114B" w:rsidRDefault="0006114B" w:rsidP="0006114B">
      <w:pPr>
        <w:numPr>
          <w:ilvl w:val="0"/>
          <w:numId w:val="14"/>
        </w:numPr>
        <w:spacing w:after="0" w:line="240" w:lineRule="auto"/>
        <w:ind w:right="-2"/>
        <w:rPr>
          <w:rFonts w:ascii="Times New Roman" w:eastAsia="SimSun" w:hAnsi="Times New Roman" w:cs="Times New Roman"/>
          <w:b/>
          <w:lang w:eastAsia="zh-CN"/>
        </w:rPr>
      </w:pPr>
      <w:r w:rsidRPr="0006114B">
        <w:rPr>
          <w:rFonts w:ascii="Times New Roman" w:eastAsia="SimSun" w:hAnsi="Times New Roman" w:cs="Times New Roman"/>
          <w:b/>
          <w:szCs w:val="20"/>
          <w:lang w:eastAsia="zh-CN"/>
        </w:rPr>
        <w:t xml:space="preserve">Kas yra </w:t>
      </w: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ir kam jis vartojamas</w:t>
      </w:r>
    </w:p>
    <w:p w:rsidR="0006114B" w:rsidRPr="0006114B" w:rsidRDefault="0006114B" w:rsidP="0006114B">
      <w:pPr>
        <w:numPr>
          <w:ilvl w:val="12"/>
          <w:numId w:val="0"/>
        </w:numPr>
        <w:spacing w:after="0" w:line="240" w:lineRule="auto"/>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Šis radioaktyvus vaistinis preparatas vartojamas tik diagnostikai.</w:t>
      </w:r>
    </w:p>
    <w:p w:rsidR="0006114B" w:rsidRPr="0006114B" w:rsidRDefault="0006114B" w:rsidP="0006114B">
      <w:pPr>
        <w:tabs>
          <w:tab w:val="left" w:pos="567"/>
          <w:tab w:val="left" w:pos="708"/>
        </w:tabs>
        <w:spacing w:after="0" w:line="260" w:lineRule="exact"/>
        <w:rPr>
          <w:rFonts w:ascii="Times New Roman" w:eastAsia="SimSun" w:hAnsi="Times New Roman" w:cs="Times New Roman"/>
          <w:lang w:eastAsia="zh-CN"/>
        </w:rPr>
      </w:pPr>
    </w:p>
    <w:p w:rsidR="0006114B" w:rsidRPr="0006114B" w:rsidRDefault="0006114B" w:rsidP="0006114B">
      <w:pPr>
        <w:tabs>
          <w:tab w:val="left" w:pos="567"/>
          <w:tab w:val="left" w:pos="708"/>
        </w:tabs>
        <w:spacing w:after="0" w:line="260" w:lineRule="exact"/>
        <w:rPr>
          <w:rFonts w:ascii="Times New Roman" w:eastAsia="SimSun" w:hAnsi="Times New Roman" w:cs="Times New Roman"/>
          <w:lang w:eastAsia="zh-CN"/>
        </w:rPr>
      </w:pP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vartojamas diagnostikos tikslams pozitronų emisijos tomografijos (PET) tyrimams atlikti ir sušvirkščiamas prieš atliekant šį tyrimą.</w:t>
      </w:r>
    </w:p>
    <w:p w:rsidR="0006114B" w:rsidRPr="0006114B" w:rsidRDefault="0006114B" w:rsidP="0006114B">
      <w:pPr>
        <w:tabs>
          <w:tab w:val="left" w:pos="567"/>
          <w:tab w:val="left" w:pos="708"/>
        </w:tabs>
        <w:spacing w:after="0" w:line="260" w:lineRule="exact"/>
        <w:rPr>
          <w:rFonts w:ascii="Times New Roman" w:eastAsia="SimSun" w:hAnsi="Times New Roman" w:cs="Times New Roman"/>
          <w:lang w:eastAsia="zh-CN"/>
        </w:rPr>
      </w:pPr>
    </w:p>
    <w:p w:rsidR="0006114B" w:rsidRPr="0006114B" w:rsidRDefault="0006114B" w:rsidP="0006114B">
      <w:pPr>
        <w:tabs>
          <w:tab w:val="left" w:pos="567"/>
          <w:tab w:val="left" w:pos="708"/>
        </w:tabs>
        <w:spacing w:after="0" w:line="260" w:lineRule="exact"/>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Veiklioji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vertAlign w:val="superscript"/>
          <w:lang w:eastAsia="zh-CN"/>
        </w:rPr>
        <w:t xml:space="preserve"> </w:t>
      </w:r>
      <w:r w:rsidRPr="0006114B">
        <w:rPr>
          <w:rFonts w:ascii="Times New Roman" w:eastAsia="SimSun" w:hAnsi="Times New Roman" w:cs="Times New Roman"/>
          <w:szCs w:val="20"/>
          <w:lang w:eastAsia="zh-CN"/>
        </w:rPr>
        <w:t>medžiaga teikia galimybę atvaizduoti padidėjusį natūralios medžiagos – cholino – susikaupimą tam tikruose organuose ar audiniuose, t. y. aptikti šią medžiagą atliekant PET ir pateikti gautą vaizdą.</w:t>
      </w:r>
    </w:p>
    <w:p w:rsidR="0006114B" w:rsidRPr="0006114B" w:rsidRDefault="0006114B" w:rsidP="0006114B">
      <w:pPr>
        <w:tabs>
          <w:tab w:val="left" w:pos="567"/>
          <w:tab w:val="left" w:pos="708"/>
        </w:tabs>
        <w:spacing w:after="0" w:line="260" w:lineRule="exact"/>
        <w:rPr>
          <w:rFonts w:ascii="Times New Roman" w:eastAsia="SimSun" w:hAnsi="Times New Roman" w:cs="Times New Roman"/>
          <w:lang w:eastAsia="zh-CN"/>
        </w:rPr>
      </w:pPr>
    </w:p>
    <w:p w:rsidR="0006114B" w:rsidRPr="0006114B" w:rsidRDefault="0006114B" w:rsidP="0006114B">
      <w:pPr>
        <w:tabs>
          <w:tab w:val="left" w:pos="567"/>
          <w:tab w:val="left" w:pos="708"/>
        </w:tabs>
        <w:spacing w:after="0" w:line="260" w:lineRule="exact"/>
        <w:rPr>
          <w:rFonts w:ascii="Times New Roman" w:eastAsia="SimSun" w:hAnsi="Times New Roman" w:cs="Times New Roman"/>
          <w:lang w:eastAsia="zh-CN"/>
        </w:rPr>
      </w:pPr>
      <w:r w:rsidRPr="0006114B">
        <w:rPr>
          <w:rFonts w:ascii="Times New Roman" w:eastAsia="SimSun" w:hAnsi="Times New Roman" w:cs="Times New Roman"/>
          <w:szCs w:val="20"/>
          <w:lang w:eastAsia="zh-CN"/>
        </w:rPr>
        <w:t>Pozitronų emisijos tomografija yra branduolinėje medicinoje naudojamas vaizdų gavimo metodas, kuriuo atvaizduojami gyvų organizmų skerspjūviai. Naudojant šį metodą reikia nedidelio kiekio radioaktyvaus vaistinio preparato, teikiančio galimybę gauti kiekybinius ir tikslius organizme vykstančių specifinių medžiagų apykaitos procesų vaizdus. Tyrimas atliekamas norint padėti nuspręsti, kaip gydyti nuo varginančių arba įtariamų ligų.</w:t>
      </w:r>
    </w:p>
    <w:p w:rsidR="0006114B" w:rsidRPr="0006114B" w:rsidRDefault="0006114B" w:rsidP="0006114B">
      <w:pPr>
        <w:spacing w:after="0" w:line="240" w:lineRule="auto"/>
        <w:ind w:right="-2"/>
        <w:rPr>
          <w:rFonts w:ascii="Times New Roman" w:eastAsia="SimSun" w:hAnsi="Times New Roman" w:cs="Times New Roman"/>
          <w:lang w:eastAsia="zh-CN"/>
        </w:rPr>
      </w:pPr>
    </w:p>
    <w:p w:rsidR="0006114B" w:rsidRPr="0006114B" w:rsidRDefault="0006114B" w:rsidP="0006114B">
      <w:pPr>
        <w:spacing w:after="0" w:line="240" w:lineRule="auto"/>
        <w:ind w:right="-2"/>
        <w:rPr>
          <w:rFonts w:ascii="Times New Roman" w:eastAsia="SimSun" w:hAnsi="Times New Roman" w:cs="Times New Roman"/>
          <w:lang w:eastAsia="zh-CN"/>
        </w:rPr>
      </w:pPr>
    </w:p>
    <w:p w:rsidR="0006114B" w:rsidRPr="0006114B" w:rsidRDefault="0006114B" w:rsidP="0006114B">
      <w:pPr>
        <w:numPr>
          <w:ilvl w:val="0"/>
          <w:numId w:val="13"/>
        </w:numPr>
        <w:spacing w:after="0" w:line="240" w:lineRule="auto"/>
        <w:ind w:right="-2"/>
        <w:rPr>
          <w:rFonts w:ascii="Times New Roman" w:eastAsia="SimSun" w:hAnsi="Times New Roman" w:cs="Times New Roman"/>
          <w:b/>
          <w:lang w:eastAsia="zh-CN"/>
        </w:rPr>
      </w:pPr>
      <w:r w:rsidRPr="0006114B">
        <w:rPr>
          <w:rFonts w:ascii="Times New Roman" w:eastAsia="SimSun" w:hAnsi="Times New Roman" w:cs="Times New Roman"/>
          <w:b/>
          <w:szCs w:val="20"/>
          <w:lang w:eastAsia="zh-CN"/>
        </w:rPr>
        <w:t xml:space="preserve">Kas žinotina prieš vartojant </w:t>
      </w:r>
      <w:proofErr w:type="spellStart"/>
      <w:r w:rsidRPr="0006114B">
        <w:rPr>
          <w:rFonts w:ascii="Times New Roman" w:eastAsia="SimSun" w:hAnsi="Times New Roman" w:cs="Times New Roman"/>
          <w:b/>
          <w:szCs w:val="20"/>
          <w:lang w:eastAsia="zh-CN"/>
        </w:rPr>
        <w:t>Pcolina</w:t>
      </w:r>
      <w:proofErr w:type="spellEnd"/>
    </w:p>
    <w:p w:rsidR="0006114B" w:rsidRPr="0006114B" w:rsidRDefault="0006114B" w:rsidP="0006114B">
      <w:pPr>
        <w:numPr>
          <w:ilvl w:val="12"/>
          <w:numId w:val="0"/>
        </w:numPr>
        <w:spacing w:after="0" w:line="240" w:lineRule="auto"/>
        <w:outlineLvl w:val="0"/>
        <w:rPr>
          <w:rFonts w:ascii="Times New Roman" w:eastAsia="SimSun" w:hAnsi="Times New Roman" w:cs="Times New Roman"/>
          <w:i/>
          <w:lang w:eastAsia="zh-CN"/>
        </w:rPr>
      </w:pPr>
    </w:p>
    <w:p w:rsidR="0006114B" w:rsidRPr="0006114B" w:rsidRDefault="0006114B" w:rsidP="0006114B">
      <w:pPr>
        <w:numPr>
          <w:ilvl w:val="12"/>
          <w:numId w:val="0"/>
        </w:numPr>
        <w:spacing w:after="0" w:line="240" w:lineRule="auto"/>
        <w:outlineLvl w:val="0"/>
        <w:rPr>
          <w:rFonts w:ascii="Times New Roman" w:eastAsia="SimSun" w:hAnsi="Times New Roman" w:cs="Times New Roman"/>
          <w:lang w:eastAsia="zh-CN"/>
        </w:rPr>
      </w:pP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w:t>
      </w:r>
      <w:r w:rsidRPr="0006114B">
        <w:rPr>
          <w:rFonts w:ascii="Times New Roman Gras" w:eastAsia="SimSun" w:hAnsi="Times New Roman Gras" w:cs="Times New Roman"/>
          <w:b/>
          <w:szCs w:val="20"/>
          <w:lang w:eastAsia="zh-CN"/>
        </w:rPr>
        <w:t>vartoti negalima:</w:t>
      </w:r>
    </w:p>
    <w:p w:rsidR="0006114B" w:rsidRPr="0006114B" w:rsidRDefault="0006114B" w:rsidP="0006114B">
      <w:pPr>
        <w:numPr>
          <w:ilvl w:val="12"/>
          <w:numId w:val="0"/>
        </w:numPr>
        <w:spacing w:after="0" w:line="240" w:lineRule="auto"/>
        <w:ind w:left="567" w:hanging="567"/>
        <w:rPr>
          <w:rFonts w:ascii="Times New Roman" w:eastAsia="SimSun" w:hAnsi="Times New Roman" w:cs="Times New Roman"/>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 xml:space="preserve">jeigu yra alergija </w:t>
      </w:r>
      <w:proofErr w:type="spellStart"/>
      <w:r w:rsidRPr="0006114B">
        <w:rPr>
          <w:rFonts w:ascii="Times New Roman" w:eastAsia="SimSun" w:hAnsi="Times New Roman" w:cs="Times New Roman"/>
          <w:szCs w:val="20"/>
          <w:lang w:eastAsia="zh-CN"/>
        </w:rPr>
        <w:t>fluorocholino</w:t>
      </w:r>
      <w:proofErr w:type="spellEnd"/>
      <w:r w:rsidRPr="0006114B">
        <w:rPr>
          <w:rFonts w:ascii="Times New Roman" w:eastAsia="SimSun" w:hAnsi="Times New Roman" w:cs="Times New Roman"/>
          <w:szCs w:val="20"/>
          <w:lang w:eastAsia="zh-CN"/>
        </w:rPr>
        <w:t xml:space="preserve"> (</w:t>
      </w:r>
      <w:r w:rsidRPr="0006114B">
        <w:rPr>
          <w:rFonts w:ascii="Times New Roman" w:eastAsia="SimSun" w:hAnsi="Times New Roman" w:cs="Times New Roman"/>
          <w:szCs w:val="20"/>
          <w:vertAlign w:val="superscript"/>
          <w:lang w:eastAsia="zh-CN"/>
        </w:rPr>
        <w:t>18</w:t>
      </w:r>
      <w:r w:rsidRPr="0006114B">
        <w:rPr>
          <w:rFonts w:ascii="Times New Roman" w:eastAsia="SimSun" w:hAnsi="Times New Roman" w:cs="Times New Roman"/>
          <w:szCs w:val="20"/>
          <w:lang w:eastAsia="zh-CN"/>
        </w:rPr>
        <w:t>F) chloridui ar bet kuriai pagalbinei šio vaisto medžiagai (jos išvardytos 6 skyriuje);</w:t>
      </w:r>
    </w:p>
    <w:p w:rsidR="0006114B" w:rsidRPr="0006114B" w:rsidRDefault="0006114B" w:rsidP="0006114B">
      <w:pPr>
        <w:numPr>
          <w:ilvl w:val="12"/>
          <w:numId w:val="0"/>
        </w:numPr>
        <w:tabs>
          <w:tab w:val="left" w:pos="567"/>
        </w:tabs>
        <w:spacing w:after="0" w:line="240" w:lineRule="auto"/>
        <w:rPr>
          <w:rFonts w:ascii="Times New Roman" w:eastAsia="SimSun" w:hAnsi="Times New Roman" w:cs="Times New Roman"/>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jei esate nėščia.</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Įspėjimai ir atsargumo priemonės</w:t>
      </w:r>
    </w:p>
    <w:p w:rsidR="0006114B" w:rsidRPr="0006114B" w:rsidRDefault="0006114B" w:rsidP="0006114B">
      <w:pPr>
        <w:numPr>
          <w:ilvl w:val="12"/>
          <w:numId w:val="0"/>
        </w:numPr>
        <w:spacing w:after="0" w:line="240" w:lineRule="auto"/>
        <w:ind w:right="-2"/>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Vartodami</w:t>
      </w:r>
      <w:r w:rsidRPr="0006114B">
        <w:rPr>
          <w:rFonts w:ascii="Times New Roman" w:eastAsia="SimSun" w:hAnsi="Times New Roman" w:cs="Times New Roman"/>
          <w:b/>
          <w:bCs/>
          <w:szCs w:val="20"/>
          <w:lang w:eastAsia="zh-CN"/>
        </w:rPr>
        <w:t xml:space="preserve"> </w:t>
      </w:r>
      <w:proofErr w:type="spellStart"/>
      <w:r w:rsidRPr="0006114B">
        <w:rPr>
          <w:rFonts w:ascii="Times New Roman" w:eastAsia="SimSun" w:hAnsi="Times New Roman" w:cs="Times New Roman"/>
          <w:b/>
          <w:bCs/>
          <w:szCs w:val="20"/>
          <w:lang w:eastAsia="zh-CN"/>
        </w:rPr>
        <w:t>Pcolina</w:t>
      </w:r>
      <w:proofErr w:type="spellEnd"/>
      <w:r w:rsidRPr="0006114B">
        <w:rPr>
          <w:rFonts w:ascii="Times New Roman" w:eastAsia="SimSun" w:hAnsi="Times New Roman" w:cs="Times New Roman"/>
          <w:b/>
          <w:bCs/>
          <w:szCs w:val="20"/>
          <w:lang w:eastAsia="zh-CN"/>
        </w:rPr>
        <w:t xml:space="preserve"> i</w:t>
      </w:r>
      <w:r w:rsidRPr="0006114B">
        <w:rPr>
          <w:rFonts w:ascii="Times New Roman" w:eastAsia="SimSun" w:hAnsi="Times New Roman" w:cs="Times New Roman"/>
          <w:b/>
          <w:szCs w:val="20"/>
          <w:lang w:eastAsia="zh-CN"/>
        </w:rPr>
        <w:t>mkitės specialių atsargumo priemonių</w:t>
      </w:r>
    </w:p>
    <w:p w:rsidR="0006114B" w:rsidRPr="0006114B" w:rsidRDefault="0006114B" w:rsidP="0006114B">
      <w:pPr>
        <w:numPr>
          <w:ilvl w:val="12"/>
          <w:numId w:val="0"/>
        </w:numPr>
        <w:tabs>
          <w:tab w:val="left" w:pos="540"/>
        </w:tabs>
        <w:spacing w:after="0" w:line="240" w:lineRule="auto"/>
        <w:ind w:right="-2"/>
        <w:outlineLvl w:val="0"/>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jei esate arba manote, kad galite būti nėščia;</w:t>
      </w:r>
    </w:p>
    <w:p w:rsidR="0006114B" w:rsidRPr="0006114B" w:rsidRDefault="0006114B" w:rsidP="0006114B">
      <w:pPr>
        <w:numPr>
          <w:ilvl w:val="12"/>
          <w:numId w:val="0"/>
        </w:numPr>
        <w:tabs>
          <w:tab w:val="left" w:pos="540"/>
        </w:tabs>
        <w:spacing w:after="0" w:line="240" w:lineRule="auto"/>
        <w:ind w:right="-2"/>
        <w:outlineLvl w:val="0"/>
        <w:rPr>
          <w:rFonts w:ascii="Times New Roman" w:eastAsia="SimSun" w:hAnsi="Times New Roman" w:cs="Times New Roman"/>
          <w:b/>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jei žindote kūdikį;</w:t>
      </w:r>
    </w:p>
    <w:p w:rsidR="0006114B" w:rsidRPr="0006114B" w:rsidRDefault="0006114B" w:rsidP="0006114B">
      <w:pPr>
        <w:numPr>
          <w:ilvl w:val="12"/>
          <w:numId w:val="0"/>
        </w:numPr>
        <w:tabs>
          <w:tab w:val="left" w:pos="567"/>
        </w:tabs>
        <w:spacing w:after="0" w:line="260" w:lineRule="exact"/>
        <w:ind w:left="567" w:hanging="567"/>
        <w:rPr>
          <w:rFonts w:ascii="Times New Roman" w:eastAsia="SimSun" w:hAnsi="Times New Roman" w:cs="Times New Roman"/>
          <w:lang w:eastAsia="zh-CN"/>
        </w:rPr>
      </w:pPr>
      <w:r w:rsidRPr="0006114B">
        <w:rPr>
          <w:rFonts w:ascii="Times New Roman" w:eastAsia="SimSun" w:hAnsi="Times New Roman" w:cs="Times New Roman"/>
          <w:szCs w:val="20"/>
          <w:lang w:eastAsia="zh-CN"/>
        </w:rPr>
        <w:lastRenderedPageBreak/>
        <w:t xml:space="preserve">– </w:t>
      </w:r>
      <w:r w:rsidRPr="0006114B">
        <w:rPr>
          <w:rFonts w:ascii="Times New Roman" w:eastAsia="SimSun" w:hAnsi="Times New Roman" w:cs="Times New Roman"/>
          <w:szCs w:val="20"/>
          <w:lang w:eastAsia="zh-CN"/>
        </w:rPr>
        <w:tab/>
        <w:t>jei sutrikusi inkstų veikla: šiuo atveju reikia atidžiai pasvarstyti, ar tyrimas reikalingas, nes jus gali paveikti didesnis radiacijos kiekis;</w:t>
      </w:r>
    </w:p>
    <w:p w:rsidR="0006114B" w:rsidRPr="0006114B" w:rsidRDefault="0006114B" w:rsidP="0006114B">
      <w:pPr>
        <w:numPr>
          <w:ilvl w:val="12"/>
          <w:numId w:val="0"/>
        </w:numPr>
        <w:spacing w:after="0" w:line="240" w:lineRule="auto"/>
        <w:ind w:left="567" w:hanging="567"/>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 </w:t>
      </w:r>
      <w:r w:rsidRPr="0006114B">
        <w:rPr>
          <w:rFonts w:ascii="Times New Roman" w:eastAsia="SimSun" w:hAnsi="Times New Roman" w:cs="Times New Roman"/>
          <w:szCs w:val="20"/>
          <w:lang w:eastAsia="zh-CN"/>
        </w:rPr>
        <w:tab/>
        <w:t>jei bendraujate su kūdikiais. Pacientui rekomenduojama per pirmąsias 12 valandų po injekcijos vengti artimo kontakto su kūdikiais.</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tabs>
          <w:tab w:val="left" w:pos="567"/>
        </w:tabs>
        <w:spacing w:after="0" w:line="260" w:lineRule="exact"/>
        <w:ind w:right="-2"/>
        <w:outlineLvl w:val="0"/>
        <w:rPr>
          <w:rFonts w:ascii="Times New Roman" w:eastAsia="SimSun" w:hAnsi="Times New Roman" w:cs="Times New Roman"/>
          <w:b/>
          <w:bCs/>
          <w:szCs w:val="20"/>
          <w:lang w:eastAsia="zh-CN"/>
        </w:rPr>
      </w:pPr>
    </w:p>
    <w:p w:rsidR="0006114B" w:rsidRPr="0006114B" w:rsidRDefault="0006114B" w:rsidP="0006114B">
      <w:pPr>
        <w:numPr>
          <w:ilvl w:val="12"/>
          <w:numId w:val="0"/>
        </w:numPr>
        <w:tabs>
          <w:tab w:val="left" w:pos="567"/>
        </w:tabs>
        <w:spacing w:after="0" w:line="260" w:lineRule="exact"/>
        <w:ind w:right="-2"/>
        <w:outlineLvl w:val="0"/>
        <w:rPr>
          <w:rFonts w:ascii="Times New Roman" w:eastAsia="SimSun" w:hAnsi="Times New Roman" w:cs="Times New Roman"/>
          <w:b/>
          <w:bCs/>
          <w:szCs w:val="20"/>
          <w:lang w:eastAsia="zh-CN"/>
        </w:rPr>
      </w:pPr>
      <w:r w:rsidRPr="0006114B">
        <w:rPr>
          <w:rFonts w:ascii="Times New Roman" w:eastAsia="SimSun" w:hAnsi="Times New Roman" w:cs="Times New Roman"/>
          <w:b/>
          <w:bCs/>
          <w:szCs w:val="20"/>
          <w:lang w:eastAsia="zh-CN"/>
        </w:rPr>
        <w:t xml:space="preserve">Prieš vartodami </w:t>
      </w:r>
      <w:proofErr w:type="spellStart"/>
      <w:r w:rsidRPr="0006114B">
        <w:rPr>
          <w:rFonts w:ascii="Times New Roman" w:eastAsia="SimSun" w:hAnsi="Times New Roman" w:cs="Times New Roman"/>
          <w:b/>
          <w:bCs/>
          <w:szCs w:val="20"/>
          <w:lang w:eastAsia="zh-CN"/>
        </w:rPr>
        <w:t>Pcolina</w:t>
      </w:r>
      <w:proofErr w:type="spellEnd"/>
      <w:r w:rsidRPr="0006114B">
        <w:rPr>
          <w:rFonts w:ascii="Times New Roman" w:eastAsia="SimSun" w:hAnsi="Times New Roman" w:cs="Times New Roman"/>
          <w:b/>
          <w:bCs/>
          <w:szCs w:val="20"/>
          <w:lang w:eastAsia="zh-CN"/>
        </w:rPr>
        <w:t xml:space="preserve"> turėtumėte:</w:t>
      </w:r>
    </w:p>
    <w:p w:rsidR="0006114B" w:rsidRPr="0006114B" w:rsidRDefault="0006114B" w:rsidP="0006114B">
      <w:pPr>
        <w:numPr>
          <w:ilvl w:val="12"/>
          <w:numId w:val="0"/>
        </w:numPr>
        <w:tabs>
          <w:tab w:val="left" w:pos="567"/>
        </w:tabs>
        <w:spacing w:after="0" w:line="260" w:lineRule="exact"/>
        <w:ind w:left="540" w:right="-2" w:hanging="540"/>
        <w:outlineLvl w:val="0"/>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gerti daug vandens, kad per pirmąsias valandas po vaisto vartojimo šlapintumėtės kiek įmanoma dažniau;</w:t>
      </w:r>
    </w:p>
    <w:p w:rsidR="0006114B" w:rsidRPr="0006114B" w:rsidRDefault="0006114B" w:rsidP="0006114B">
      <w:pPr>
        <w:numPr>
          <w:ilvl w:val="12"/>
          <w:numId w:val="0"/>
        </w:numPr>
        <w:tabs>
          <w:tab w:val="left" w:pos="567"/>
        </w:tabs>
        <w:spacing w:after="0" w:line="260" w:lineRule="exact"/>
        <w:ind w:left="540" w:right="-2" w:hanging="540"/>
        <w:jc w:val="both"/>
        <w:outlineLvl w:val="0"/>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nevalgyti mažiausiai 4 valandas.</w:t>
      </w:r>
    </w:p>
    <w:p w:rsidR="0006114B" w:rsidRPr="0006114B" w:rsidRDefault="0006114B" w:rsidP="0006114B">
      <w:pPr>
        <w:numPr>
          <w:ilvl w:val="12"/>
          <w:numId w:val="0"/>
        </w:numPr>
        <w:tabs>
          <w:tab w:val="left" w:pos="567"/>
        </w:tabs>
        <w:spacing w:after="0" w:line="260" w:lineRule="exact"/>
        <w:ind w:left="540" w:right="-2" w:hanging="540"/>
        <w:outlineLvl w:val="0"/>
        <w:rPr>
          <w:rFonts w:ascii="Times New Roman" w:eastAsia="SimSun" w:hAnsi="Times New Roman" w:cs="Times New Roman"/>
          <w:b/>
          <w:bCs/>
          <w:szCs w:val="20"/>
          <w:lang w:eastAsia="zh-CN"/>
        </w:rPr>
      </w:pPr>
    </w:p>
    <w:p w:rsidR="0006114B" w:rsidRPr="0006114B" w:rsidRDefault="0006114B" w:rsidP="0006114B">
      <w:pPr>
        <w:numPr>
          <w:ilvl w:val="12"/>
          <w:numId w:val="0"/>
        </w:numPr>
        <w:tabs>
          <w:tab w:val="left" w:pos="567"/>
        </w:tabs>
        <w:spacing w:after="0" w:line="260" w:lineRule="exact"/>
        <w:ind w:left="540" w:right="-2" w:hanging="540"/>
        <w:outlineLvl w:val="0"/>
        <w:rPr>
          <w:rFonts w:ascii="Times New Roman" w:eastAsia="SimSun" w:hAnsi="Times New Roman" w:cs="Times New Roman"/>
          <w:b/>
          <w:bCs/>
          <w:szCs w:val="20"/>
          <w:lang w:eastAsia="zh-CN"/>
        </w:rPr>
      </w:pPr>
      <w:r w:rsidRPr="0006114B">
        <w:rPr>
          <w:rFonts w:ascii="Times New Roman" w:eastAsia="SimSun" w:hAnsi="Times New Roman" w:cs="Times New Roman"/>
          <w:b/>
          <w:bCs/>
          <w:szCs w:val="20"/>
          <w:lang w:eastAsia="zh-CN"/>
        </w:rPr>
        <w:t>Vartojimas vaikams ir paaugliams</w:t>
      </w:r>
    </w:p>
    <w:p w:rsidR="0006114B" w:rsidRPr="0006114B" w:rsidRDefault="0006114B" w:rsidP="0006114B">
      <w:pPr>
        <w:numPr>
          <w:ilvl w:val="12"/>
          <w:numId w:val="0"/>
        </w:numPr>
        <w:tabs>
          <w:tab w:val="left" w:pos="567"/>
        </w:tabs>
        <w:spacing w:after="0" w:line="260" w:lineRule="exact"/>
        <w:ind w:left="540" w:right="-2" w:hanging="540"/>
        <w:outlineLvl w:val="0"/>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Jei esate jaunesnis (-ė) kaip 18 metų amžiaus, informuokite savo branduolinės medicinos gydytoją.</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
          <w:lang w:eastAsia="zh-CN"/>
        </w:rPr>
      </w:pPr>
      <w:r w:rsidRPr="0006114B">
        <w:rPr>
          <w:rFonts w:ascii="Times New Roman" w:eastAsia="SimSun" w:hAnsi="Times New Roman" w:cs="Times New Roman"/>
          <w:b/>
          <w:szCs w:val="20"/>
          <w:lang w:eastAsia="zh-CN"/>
        </w:rPr>
        <w:t xml:space="preserve">Kiti vaistai ir </w:t>
      </w: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w:t>
      </w:r>
    </w:p>
    <w:p w:rsidR="0006114B" w:rsidRPr="0006114B" w:rsidRDefault="0006114B" w:rsidP="0006114B">
      <w:pPr>
        <w:tabs>
          <w:tab w:val="left" w:pos="567"/>
        </w:tabs>
        <w:autoSpaceDE w:val="0"/>
        <w:autoSpaceDN w:val="0"/>
        <w:adjustRightInd w:val="0"/>
        <w:spacing w:after="0" w:line="260" w:lineRule="exact"/>
        <w:rPr>
          <w:rFonts w:ascii="Times New Roman" w:eastAsia="SimSun" w:hAnsi="Times New Roman" w:cs="Times New Roman"/>
          <w:lang w:eastAsia="zh-CN"/>
        </w:rPr>
      </w:pPr>
      <w:r w:rsidRPr="0006114B">
        <w:rPr>
          <w:rFonts w:ascii="Times New Roman" w:eastAsia="SimSun" w:hAnsi="Times New Roman" w:cs="Times New Roman"/>
          <w:szCs w:val="20"/>
          <w:lang w:eastAsia="zh-CN"/>
        </w:rPr>
        <w:t>Prašome informuoti branduolinės medicinos gydytoją, jei vartojate ar galbūt neseniai vartojote kokių nors kitų vaistų,</w:t>
      </w:r>
      <w:r w:rsidRPr="0006114B">
        <w:rPr>
          <w:rFonts w:ascii="TimesNewRoman" w:eastAsia="SimSun" w:hAnsi="TimesNewRoman" w:cs="Times New Roman"/>
          <w:szCs w:val="20"/>
          <w:lang w:eastAsia="zh-CN"/>
        </w:rPr>
        <w:t xml:space="preserve"> </w:t>
      </w:r>
      <w:r w:rsidRPr="0006114B">
        <w:rPr>
          <w:rFonts w:ascii="Times New Roman" w:eastAsia="SimSun" w:hAnsi="Times New Roman" w:cs="Times New Roman"/>
          <w:szCs w:val="20"/>
          <w:lang w:eastAsia="zh-CN"/>
        </w:rPr>
        <w:t>nes jie gali trukdyti gydytojui įvertinti vaizdus, ypač jei esate ar buvote gydomi androgenus slopinančiais vaistais.</w:t>
      </w:r>
    </w:p>
    <w:p w:rsidR="0006114B" w:rsidRPr="0006114B" w:rsidRDefault="0006114B" w:rsidP="0006114B">
      <w:pPr>
        <w:tabs>
          <w:tab w:val="left" w:pos="567"/>
        </w:tabs>
        <w:spacing w:after="0" w:line="260" w:lineRule="exact"/>
        <w:ind w:right="-2"/>
        <w:rPr>
          <w:rFonts w:ascii="Times New Roman" w:eastAsia="SimSun" w:hAnsi="Times New Roman" w:cs="Times New Roman"/>
          <w:szCs w:val="20"/>
          <w:lang w:eastAsia="zh-CN"/>
        </w:rPr>
      </w:pPr>
    </w:p>
    <w:p w:rsidR="0006114B" w:rsidRPr="0006114B" w:rsidRDefault="0006114B" w:rsidP="0006114B">
      <w:pPr>
        <w:tabs>
          <w:tab w:val="left" w:pos="567"/>
        </w:tabs>
        <w:spacing w:after="0" w:line="260" w:lineRule="exact"/>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Jei kyla abejonių, daugiau informacijos teiraukitės branduolinės medicinos gydytojo, atliekančio PET tyrimą.</w:t>
      </w:r>
    </w:p>
    <w:p w:rsidR="0006114B" w:rsidRPr="0006114B" w:rsidRDefault="0006114B" w:rsidP="0006114B">
      <w:pPr>
        <w:tabs>
          <w:tab w:val="left" w:pos="567"/>
        </w:tabs>
        <w:spacing w:after="0" w:line="260" w:lineRule="exact"/>
        <w:ind w:right="-2"/>
        <w:rPr>
          <w:rFonts w:ascii="Times New Roman" w:eastAsia="SimSun" w:hAnsi="Times New Roman" w:cs="Times New Roman"/>
          <w:lang w:eastAsia="zh-CN"/>
        </w:rPr>
      </w:pP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b/>
          <w:szCs w:val="20"/>
          <w:lang w:eastAsia="zh-CN"/>
        </w:rPr>
      </w:pP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vartojimas su maistu ir gėrimais</w:t>
      </w:r>
    </w:p>
    <w:p w:rsidR="0006114B" w:rsidRPr="0006114B" w:rsidRDefault="0006114B" w:rsidP="0006114B">
      <w:pPr>
        <w:numPr>
          <w:ilvl w:val="12"/>
          <w:numId w:val="0"/>
        </w:numPr>
        <w:spacing w:after="0" w:line="240" w:lineRule="auto"/>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Mažiausiai 4 valandas prieš vartodami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vertAlign w:val="superscript"/>
          <w:lang w:eastAsia="zh-CN"/>
        </w:rPr>
        <w:t xml:space="preserve"> </w:t>
      </w:r>
      <w:r w:rsidRPr="0006114B">
        <w:rPr>
          <w:rFonts w:ascii="Times New Roman" w:eastAsia="SimSun" w:hAnsi="Times New Roman" w:cs="Times New Roman"/>
          <w:szCs w:val="20"/>
          <w:lang w:eastAsia="zh-CN"/>
        </w:rPr>
        <w:t>nieko nevalgykite. Turite gerti daug vandens.</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outlineLvl w:val="0"/>
        <w:rPr>
          <w:rFonts w:ascii="Times New Roman" w:eastAsia="SimSun" w:hAnsi="Times New Roman" w:cs="Times New Roman"/>
          <w:b/>
          <w:lang w:eastAsia="zh-CN"/>
        </w:rPr>
      </w:pPr>
      <w:r w:rsidRPr="0006114B">
        <w:rPr>
          <w:rFonts w:ascii="Times New Roman" w:eastAsia="SimSun" w:hAnsi="Times New Roman" w:cs="Times New Roman"/>
          <w:b/>
          <w:szCs w:val="20"/>
          <w:lang w:eastAsia="zh-CN"/>
        </w:rPr>
        <w:t>Nėštumas ir žindymo laikotarpis</w:t>
      </w:r>
    </w:p>
    <w:p w:rsidR="0006114B" w:rsidRPr="0006114B" w:rsidRDefault="0006114B" w:rsidP="0006114B">
      <w:pPr>
        <w:numPr>
          <w:ilvl w:val="12"/>
          <w:numId w:val="0"/>
        </w:numPr>
        <w:tabs>
          <w:tab w:val="left" w:pos="567"/>
        </w:tabs>
        <w:spacing w:after="0" w:line="260" w:lineRule="exact"/>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 xml:space="preserve">Jei yra tikimybė, kad galite būti nėščia, jei užtruko menstruacijos ar žindote kūdikį, prieš sušvirkščiant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apie tai pasakykite branduolinės medicinos gydytojui.</w:t>
      </w:r>
    </w:p>
    <w:p w:rsidR="0006114B" w:rsidRPr="0006114B" w:rsidRDefault="0006114B" w:rsidP="0006114B">
      <w:pPr>
        <w:numPr>
          <w:ilvl w:val="12"/>
          <w:numId w:val="0"/>
        </w:numPr>
        <w:tabs>
          <w:tab w:val="left" w:pos="567"/>
        </w:tabs>
        <w:spacing w:after="0" w:line="260" w:lineRule="exact"/>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Jei kyla abejonių, labai svarbu pasitarti su branduolinės medicinos gydytoju, prižiūrinčiu, kaip atliekama procedūra.</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 xml:space="preserve">Jei esate nėščia </w:t>
      </w:r>
    </w:p>
    <w:p w:rsidR="0006114B" w:rsidRPr="0006114B" w:rsidRDefault="0006114B" w:rsidP="0006114B">
      <w:pPr>
        <w:tabs>
          <w:tab w:val="left" w:pos="567"/>
          <w:tab w:val="left" w:pos="708"/>
        </w:tabs>
        <w:spacing w:after="0" w:line="260" w:lineRule="exact"/>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Jei esate nėščia, neleiskite, kad jums sušvirkštų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w:t>
      </w:r>
    </w:p>
    <w:p w:rsidR="0006114B" w:rsidRPr="0006114B" w:rsidRDefault="0006114B" w:rsidP="0006114B">
      <w:pPr>
        <w:numPr>
          <w:ilvl w:val="12"/>
          <w:numId w:val="0"/>
        </w:numPr>
        <w:tabs>
          <w:tab w:val="left" w:pos="567"/>
        </w:tabs>
        <w:spacing w:after="0" w:line="260" w:lineRule="exact"/>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Branduolinės medicinos gydytojas šį tyrimą per nėštumo laikotarpį gali skirti tik tuo atveju, jei tikėtina nauda viršija riziką.</w:t>
      </w:r>
    </w:p>
    <w:p w:rsidR="0006114B" w:rsidRPr="0006114B" w:rsidRDefault="0006114B" w:rsidP="0006114B">
      <w:pPr>
        <w:numPr>
          <w:ilvl w:val="12"/>
          <w:numId w:val="0"/>
        </w:numPr>
        <w:tabs>
          <w:tab w:val="left" w:pos="567"/>
        </w:tabs>
        <w:spacing w:after="0" w:line="260" w:lineRule="exact"/>
        <w:rPr>
          <w:rFonts w:ascii="Times New Roman" w:eastAsia="SimSun" w:hAnsi="Times New Roman" w:cs="Times New Roman"/>
          <w:szCs w:val="20"/>
          <w:lang w:eastAsia="zh-CN"/>
        </w:rPr>
      </w:pP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Jei žindote kūdikį</w:t>
      </w:r>
    </w:p>
    <w:p w:rsidR="0006114B" w:rsidRPr="0006114B" w:rsidRDefault="0006114B" w:rsidP="0006114B">
      <w:pPr>
        <w:tabs>
          <w:tab w:val="left" w:pos="567"/>
        </w:tabs>
        <w:spacing w:after="0" w:line="260" w:lineRule="exact"/>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Jei vaisto neišvengiamai reikia skirti per žindymo laikotarpį, prieš injekciją nusitraukite pieno ir laikykite kitiems maitinimo kartams. Žindymą reikia nutraukti ne trumpesniam kaip 12 valandų laikotarpiui. Visą per šį laikotarpį surinktą pieną reikia išpilti.</w:t>
      </w:r>
    </w:p>
    <w:p w:rsidR="0006114B" w:rsidRPr="0006114B" w:rsidRDefault="0006114B" w:rsidP="0006114B">
      <w:p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Klauskite savo branduolinės medicinos gydytojo, kada vėl galite pradėti žindyti.</w:t>
      </w:r>
    </w:p>
    <w:p w:rsidR="0006114B" w:rsidRPr="0006114B" w:rsidRDefault="0006114B" w:rsidP="0006114B">
      <w:pPr>
        <w:tabs>
          <w:tab w:val="left" w:pos="567"/>
        </w:tabs>
        <w:spacing w:after="0" w:line="260" w:lineRule="exact"/>
        <w:ind w:right="-2"/>
        <w:rPr>
          <w:rFonts w:ascii="Times New Roman" w:eastAsia="SimSun" w:hAnsi="Times New Roman" w:cs="Times New Roman"/>
          <w:szCs w:val="20"/>
          <w:lang w:eastAsia="zh-CN"/>
        </w:rPr>
      </w:pPr>
    </w:p>
    <w:p w:rsidR="0006114B" w:rsidRPr="0006114B" w:rsidRDefault="0006114B" w:rsidP="0006114B">
      <w:pPr>
        <w:numPr>
          <w:ilvl w:val="12"/>
          <w:numId w:val="0"/>
        </w:numPr>
        <w:spacing w:after="0" w:line="240" w:lineRule="auto"/>
        <w:ind w:right="-2"/>
        <w:outlineLvl w:val="0"/>
        <w:rPr>
          <w:rFonts w:ascii="Times New Roman" w:eastAsia="SimSun" w:hAnsi="Times New Roman" w:cs="Times New Roman"/>
          <w:b/>
          <w:lang w:eastAsia="zh-CN"/>
        </w:rPr>
      </w:pPr>
      <w:r w:rsidRPr="0006114B">
        <w:rPr>
          <w:rFonts w:ascii="Times New Roman" w:eastAsia="SimSun" w:hAnsi="Times New Roman" w:cs="Times New Roman"/>
          <w:b/>
          <w:szCs w:val="20"/>
          <w:lang w:eastAsia="zh-CN"/>
        </w:rPr>
        <w:t>Vairavimas ir mechanizmų valdymas</w:t>
      </w:r>
    </w:p>
    <w:p w:rsidR="0006114B" w:rsidRPr="0006114B" w:rsidRDefault="0006114B" w:rsidP="0006114B">
      <w:pPr>
        <w:tabs>
          <w:tab w:val="left" w:pos="567"/>
        </w:tabs>
        <w:autoSpaceDE w:val="0"/>
        <w:autoSpaceDN w:val="0"/>
        <w:adjustRightInd w:val="0"/>
        <w:spacing w:after="0" w:line="260" w:lineRule="exact"/>
        <w:rPr>
          <w:rFonts w:ascii="Times New Roman" w:eastAsia="SimSun" w:hAnsi="Times New Roman" w:cs="Times New Roman"/>
          <w:lang w:eastAsia="zh-CN"/>
        </w:rPr>
      </w:pPr>
      <w:r w:rsidRPr="0006114B">
        <w:rPr>
          <w:rFonts w:ascii="Times New Roman" w:eastAsia="SimSun" w:hAnsi="Times New Roman" w:cs="Times New Roman"/>
          <w:szCs w:val="20"/>
          <w:lang w:eastAsia="zh-CN"/>
        </w:rPr>
        <w:t>Preparato poveikis gebėjimui vairuoti ir valdyti mechanizmus nebuvo tirtas.</w:t>
      </w:r>
    </w:p>
    <w:p w:rsidR="0006114B" w:rsidRPr="0006114B" w:rsidRDefault="0006114B" w:rsidP="0006114B">
      <w:pPr>
        <w:tabs>
          <w:tab w:val="left" w:pos="567"/>
        </w:tabs>
        <w:autoSpaceDE w:val="0"/>
        <w:autoSpaceDN w:val="0"/>
        <w:adjustRightInd w:val="0"/>
        <w:spacing w:after="0" w:line="260" w:lineRule="exact"/>
        <w:rPr>
          <w:rFonts w:ascii="Times New Roman" w:eastAsia="SimSun" w:hAnsi="Times New Roman" w:cs="Times New Roman"/>
          <w:lang w:eastAsia="zh-CN"/>
        </w:rPr>
      </w:pP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b/>
          <w:szCs w:val="20"/>
          <w:lang w:eastAsia="zh-CN"/>
        </w:rPr>
      </w:pP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sudėtyje yra natrio</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Priklausomai nuo laiko, kada pacientui atliekama poveikį sukelianti injekcija, natrio kiekis kai kuriais atvejais gali būti didesnis kaip 1 </w:t>
      </w:r>
      <w:proofErr w:type="spellStart"/>
      <w:r w:rsidRPr="0006114B">
        <w:rPr>
          <w:rFonts w:ascii="Times New Roman" w:eastAsia="SimSun" w:hAnsi="Times New Roman" w:cs="Times New Roman"/>
          <w:szCs w:val="20"/>
          <w:lang w:eastAsia="zh-CN"/>
        </w:rPr>
        <w:t>mmol</w:t>
      </w:r>
      <w:proofErr w:type="spellEnd"/>
      <w:r w:rsidRPr="0006114B">
        <w:rPr>
          <w:rFonts w:ascii="Times New Roman" w:eastAsia="SimSun" w:hAnsi="Times New Roman" w:cs="Times New Roman"/>
          <w:szCs w:val="20"/>
          <w:lang w:eastAsia="zh-CN"/>
        </w:rPr>
        <w:t xml:space="preserve"> (23 mg). Į tai reikia atsižvelgti pacientams, kuriems suvartojamas natrio kiekis yra ribojamas.</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b/>
          <w:szCs w:val="20"/>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0"/>
          <w:numId w:val="13"/>
        </w:numPr>
        <w:spacing w:after="0" w:line="240" w:lineRule="auto"/>
        <w:ind w:right="-2"/>
        <w:rPr>
          <w:rFonts w:ascii="Times New Roman" w:eastAsia="SimSun" w:hAnsi="Times New Roman" w:cs="Times New Roman"/>
          <w:b/>
          <w:lang w:eastAsia="zh-CN"/>
        </w:rPr>
      </w:pPr>
      <w:r w:rsidRPr="0006114B">
        <w:rPr>
          <w:rFonts w:ascii="Times New Roman" w:eastAsia="SimSun" w:hAnsi="Times New Roman" w:cs="Times New Roman"/>
          <w:b/>
          <w:szCs w:val="20"/>
          <w:lang w:eastAsia="zh-CN"/>
        </w:rPr>
        <w:t xml:space="preserve">Kaip vartoti </w:t>
      </w:r>
      <w:proofErr w:type="spellStart"/>
      <w:r w:rsidRPr="0006114B">
        <w:rPr>
          <w:rFonts w:ascii="Times New Roman" w:eastAsia="SimSun" w:hAnsi="Times New Roman" w:cs="Times New Roman"/>
          <w:b/>
          <w:szCs w:val="20"/>
          <w:lang w:eastAsia="zh-CN"/>
        </w:rPr>
        <w:t>Pcolina</w:t>
      </w:r>
      <w:proofErr w:type="spellEnd"/>
    </w:p>
    <w:p w:rsidR="0006114B" w:rsidRPr="0006114B" w:rsidRDefault="0006114B" w:rsidP="0006114B">
      <w:pPr>
        <w:numPr>
          <w:ilvl w:val="12"/>
          <w:numId w:val="0"/>
        </w:numPr>
        <w:spacing w:after="0" w:line="240" w:lineRule="auto"/>
        <w:ind w:right="-2"/>
        <w:rPr>
          <w:rFonts w:ascii="Times New Roman" w:eastAsia="SimSun" w:hAnsi="Times New Roman" w:cs="Times New Roman"/>
          <w:i/>
          <w:lang w:eastAsia="zh-CN"/>
        </w:rPr>
      </w:pP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 xml:space="preserve">Radioaktyvių vaistinių preparatų vartojimą, tvarkymą ir šalinimą reglamentuoja griežti įstatymai.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gali būti vartojamas tik specialiose kontroliuojamose vietose. Šį vaistą ruoš ir suleis saugiai jį naudoti išmokę ir tam tinkamai parengti asmenys. Šie asmenys bus ypač atsargūs, kad užtikrintų saugų šio vaisto vartojimą ir informuos Jus apie savo veiksmus.</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 xml:space="preserve">Tyrimą prižiūrintis branduolinės medicinos gydytojas nuspręs, kokį kiekį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jums reikia suleisti. Tai bus mažiausias kiekis, kurio reikia pageidaujamai informacijai gauti. </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Suaugusiesiems rekomenduojamas sušvirkšti kiekis dažniausiai svyruoja nuo 200 iki 500 </w:t>
      </w:r>
      <w:proofErr w:type="spellStart"/>
      <w:r w:rsidRPr="0006114B">
        <w:rPr>
          <w:rFonts w:ascii="Times New Roman" w:eastAsia="SimSun" w:hAnsi="Times New Roman" w:cs="Times New Roman"/>
          <w:szCs w:val="20"/>
          <w:lang w:eastAsia="zh-CN"/>
        </w:rPr>
        <w:t>MBq</w:t>
      </w:r>
      <w:proofErr w:type="spellEnd"/>
      <w:r w:rsidRPr="0006114B">
        <w:rPr>
          <w:rFonts w:ascii="Times New Roman" w:eastAsia="SimSun" w:hAnsi="Times New Roman" w:cs="Times New Roman"/>
          <w:szCs w:val="20"/>
          <w:lang w:eastAsia="zh-CN"/>
        </w:rPr>
        <w:t>. (</w:t>
      </w:r>
      <w:proofErr w:type="spellStart"/>
      <w:r w:rsidRPr="0006114B">
        <w:rPr>
          <w:rFonts w:ascii="Times New Roman" w:eastAsia="SimSun" w:hAnsi="Times New Roman" w:cs="Times New Roman"/>
          <w:szCs w:val="20"/>
          <w:lang w:eastAsia="zh-CN"/>
        </w:rPr>
        <w:t>megabekerelis</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MBq</w:t>
      </w:r>
      <w:proofErr w:type="spellEnd"/>
      <w:r w:rsidRPr="0006114B">
        <w:rPr>
          <w:rFonts w:ascii="Times New Roman" w:eastAsia="SimSun" w:hAnsi="Times New Roman" w:cs="Times New Roman"/>
          <w:szCs w:val="20"/>
          <w:lang w:eastAsia="zh-CN"/>
        </w:rPr>
        <w:t>) – radioaktyvumui išreikšti naudojamas vienetas).</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b/>
          <w:szCs w:val="20"/>
          <w:lang w:eastAsia="zh-CN"/>
        </w:rPr>
      </w:pP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suleidimas ir procedūros atlikimas</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 xml:space="preserve">Leidžiama vienkartinė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dozė į veną. </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Vienos dozės pakanka atlikti tyrimą, kurio reikia jūsų gydytojui.</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Po injekcijos, prieš atliekant tyrimą, Jūsų paprašys išgerti skysčių ir pasišlapinti.</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Procedūros trukmė</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Jūsų branduolinės medicinos gydytojas pasakys, kiek įprastai trunka procedūra.</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p>
    <w:p w:rsidR="0006114B" w:rsidRPr="0006114B" w:rsidRDefault="0006114B" w:rsidP="0006114B">
      <w:pPr>
        <w:numPr>
          <w:ilvl w:val="12"/>
          <w:numId w:val="0"/>
        </w:numPr>
        <w:tabs>
          <w:tab w:val="left" w:pos="567"/>
        </w:tabs>
        <w:spacing w:after="0" w:line="260" w:lineRule="exact"/>
        <w:ind w:right="-2"/>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 xml:space="preserve">Po </w:t>
      </w: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vartojimo turėtumėte:</w:t>
      </w:r>
    </w:p>
    <w:p w:rsidR="0006114B" w:rsidRPr="0006114B" w:rsidRDefault="0006114B" w:rsidP="0006114B">
      <w:pPr>
        <w:numPr>
          <w:ilvl w:val="0"/>
          <w:numId w:val="12"/>
        </w:numPr>
        <w:tabs>
          <w:tab w:val="left" w:pos="567"/>
        </w:tabs>
        <w:spacing w:after="0" w:line="260" w:lineRule="exact"/>
        <w:ind w:right="-2"/>
        <w:outlineLvl w:val="0"/>
        <w:rPr>
          <w:rFonts w:ascii="Times New Roman" w:eastAsia="SimSun" w:hAnsi="Times New Roman" w:cs="Times New Roman"/>
          <w:bCs/>
          <w:szCs w:val="20"/>
          <w:lang w:eastAsia="zh-CN"/>
        </w:rPr>
      </w:pPr>
      <w:r w:rsidRPr="0006114B">
        <w:rPr>
          <w:rFonts w:ascii="Times New Roman" w:eastAsia="SimSun" w:hAnsi="Times New Roman" w:cs="Times New Roman"/>
          <w:bCs/>
          <w:szCs w:val="20"/>
          <w:lang w:eastAsia="zh-CN"/>
        </w:rPr>
        <w:t>12 valandų po injekcijos vengti bet kokio artimo kontakto su mažais vaikais;</w:t>
      </w:r>
    </w:p>
    <w:p w:rsidR="0006114B" w:rsidRPr="0006114B" w:rsidRDefault="0006114B" w:rsidP="0006114B">
      <w:pPr>
        <w:numPr>
          <w:ilvl w:val="0"/>
          <w:numId w:val="12"/>
        </w:numPr>
        <w:tabs>
          <w:tab w:val="left" w:pos="567"/>
        </w:tabs>
        <w:spacing w:after="0" w:line="260" w:lineRule="exact"/>
        <w:ind w:right="-2"/>
        <w:outlineLvl w:val="0"/>
        <w:rPr>
          <w:rFonts w:ascii="Times New Roman" w:eastAsia="SimSun" w:hAnsi="Times New Roman" w:cs="Times New Roman"/>
          <w:bCs/>
          <w:szCs w:val="20"/>
          <w:lang w:eastAsia="zh-CN"/>
        </w:rPr>
      </w:pPr>
      <w:r w:rsidRPr="0006114B">
        <w:rPr>
          <w:rFonts w:ascii="Times New Roman" w:eastAsia="SimSun" w:hAnsi="Times New Roman" w:cs="Times New Roman"/>
          <w:bCs/>
          <w:szCs w:val="20"/>
          <w:lang w:eastAsia="zh-CN"/>
        </w:rPr>
        <w:t>dažnai šlapintis, kad vaistas pasišalintų iš organizmo.</w:t>
      </w:r>
    </w:p>
    <w:p w:rsidR="0006114B" w:rsidRPr="0006114B" w:rsidRDefault="0006114B" w:rsidP="0006114B">
      <w:pPr>
        <w:tabs>
          <w:tab w:val="left" w:pos="567"/>
        </w:tabs>
        <w:spacing w:after="0" w:line="260" w:lineRule="exact"/>
        <w:ind w:right="-2"/>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 xml:space="preserve"> </w:t>
      </w:r>
    </w:p>
    <w:p w:rsidR="0006114B" w:rsidRPr="0006114B" w:rsidRDefault="0006114B" w:rsidP="0006114B">
      <w:pPr>
        <w:tabs>
          <w:tab w:val="left" w:pos="567"/>
        </w:tabs>
        <w:spacing w:after="0" w:line="260" w:lineRule="exact"/>
        <w:ind w:right="-2"/>
        <w:outlineLvl w:val="0"/>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Branduolinės medicinos gydytojas informuos, jei po vaisto vartojimo reikės imtis specialių atsargumo priemonių. Jei kils klausimų, kreipkitės į savo branduolinės medicinos gydytoją.</w:t>
      </w:r>
    </w:p>
    <w:p w:rsidR="0006114B" w:rsidRPr="0006114B" w:rsidRDefault="0006114B" w:rsidP="0006114B">
      <w:pPr>
        <w:tabs>
          <w:tab w:val="left" w:pos="567"/>
        </w:tabs>
        <w:spacing w:after="0" w:line="260" w:lineRule="exact"/>
        <w:ind w:right="-2"/>
        <w:outlineLvl w:val="0"/>
        <w:rPr>
          <w:rFonts w:ascii="Times New Roman" w:eastAsia="SimSun" w:hAnsi="Times New Roman" w:cs="Times New Roman"/>
          <w:b/>
          <w:szCs w:val="20"/>
          <w:lang w:eastAsia="zh-CN"/>
        </w:rPr>
      </w:pPr>
    </w:p>
    <w:p w:rsidR="0006114B" w:rsidRPr="0006114B" w:rsidRDefault="0006114B" w:rsidP="0006114B">
      <w:pPr>
        <w:numPr>
          <w:ilvl w:val="12"/>
          <w:numId w:val="0"/>
        </w:numPr>
        <w:tabs>
          <w:tab w:val="left" w:pos="567"/>
        </w:tabs>
        <w:spacing w:after="0" w:line="260" w:lineRule="exact"/>
        <w:ind w:right="-2"/>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 xml:space="preserve">Jei </w:t>
      </w: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buvo suleista daugiau nei reikėtų</w:t>
      </w:r>
    </w:p>
    <w:p w:rsidR="0006114B" w:rsidRPr="0006114B" w:rsidRDefault="0006114B" w:rsidP="0006114B">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Perdozavimas mažai tikėtinas, nes sušvirkščiama viena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dozė procedūros atlikimą kontroliuojant prižiūrinčiam branduolinės medicinos gydytojui. Vis dėlto, jei vaisto būtų perdozuota, būtų paskirtas tinkamas gydymas. Ypač už procedūrą atsakingas branduolinės medicinos gydytojas gali jums rekomenduoti gerti labai daug skysčių, kad paskatintų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pasišalinimą iš organizmo (iš tiesų pagrindinis šio vaisto pasišalinimo iš organizmo būdas yra per inkstus su šlapimu). Gali prireikti vartoti diuretikų.</w:t>
      </w:r>
    </w:p>
    <w:p w:rsidR="0006114B" w:rsidRPr="0006114B" w:rsidRDefault="0006114B" w:rsidP="0006114B">
      <w:pPr>
        <w:numPr>
          <w:ilvl w:val="12"/>
          <w:numId w:val="0"/>
        </w:numPr>
        <w:tabs>
          <w:tab w:val="left" w:pos="567"/>
        </w:tabs>
        <w:spacing w:after="0" w:line="260" w:lineRule="exact"/>
        <w:ind w:right="-2"/>
        <w:outlineLvl w:val="0"/>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 xml:space="preserve">Jei turite daugiau klausimų dėl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vartojimo, prašome klausti branduolinės medicinos gydytojo, kuris prižiūri, kaip atliekama procedūra.</w:t>
      </w:r>
    </w:p>
    <w:p w:rsidR="0006114B" w:rsidRPr="0006114B" w:rsidRDefault="0006114B" w:rsidP="0006114B">
      <w:pPr>
        <w:numPr>
          <w:ilvl w:val="12"/>
          <w:numId w:val="0"/>
        </w:numPr>
        <w:spacing w:after="0" w:line="240" w:lineRule="auto"/>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left="567" w:right="-2" w:hanging="567"/>
        <w:rPr>
          <w:rFonts w:ascii="Times New Roman" w:eastAsia="SimSun" w:hAnsi="Times New Roman" w:cs="Times New Roman"/>
          <w:b/>
          <w:lang w:eastAsia="zh-CN"/>
        </w:rPr>
      </w:pPr>
      <w:r w:rsidRPr="0006114B">
        <w:rPr>
          <w:rFonts w:ascii="Times New Roman" w:eastAsia="SimSun" w:hAnsi="Times New Roman" w:cs="Times New Roman"/>
          <w:b/>
          <w:szCs w:val="20"/>
          <w:lang w:eastAsia="zh-CN"/>
        </w:rPr>
        <w:t>4.</w:t>
      </w:r>
      <w:r w:rsidRPr="0006114B">
        <w:rPr>
          <w:rFonts w:ascii="Times New Roman" w:eastAsia="SimSun" w:hAnsi="Times New Roman" w:cs="Times New Roman"/>
          <w:b/>
          <w:szCs w:val="20"/>
          <w:lang w:eastAsia="zh-CN"/>
        </w:rPr>
        <w:tab/>
        <w:t>Galimas šalutinis poveikis</w:t>
      </w:r>
    </w:p>
    <w:p w:rsidR="0006114B" w:rsidRPr="0006114B" w:rsidRDefault="0006114B" w:rsidP="0006114B">
      <w:pPr>
        <w:numPr>
          <w:ilvl w:val="12"/>
          <w:numId w:val="0"/>
        </w:numPr>
        <w:tabs>
          <w:tab w:val="left" w:pos="567"/>
        </w:tabs>
        <w:spacing w:after="0" w:line="260" w:lineRule="exact"/>
        <w:ind w:right="-2"/>
        <w:rPr>
          <w:rFonts w:ascii="Times New Roman" w:eastAsia="SimSun" w:hAnsi="Times New Roman" w:cs="Times New Roman"/>
          <w:szCs w:val="20"/>
          <w:lang w:eastAsia="zh-CN"/>
        </w:rPr>
      </w:pPr>
    </w:p>
    <w:p w:rsidR="0006114B" w:rsidRPr="0006114B" w:rsidRDefault="0006114B" w:rsidP="0006114B">
      <w:pPr>
        <w:numPr>
          <w:ilvl w:val="12"/>
          <w:numId w:val="0"/>
        </w:numPr>
        <w:spacing w:after="0" w:line="240" w:lineRule="auto"/>
        <w:ind w:right="-29"/>
        <w:rPr>
          <w:rFonts w:ascii="Times New Roman" w:eastAsia="SimSun" w:hAnsi="Times New Roman" w:cs="Times New Roman"/>
          <w:lang w:eastAsia="zh-CN"/>
        </w:rPr>
      </w:pPr>
      <w:r w:rsidRPr="0006114B">
        <w:rPr>
          <w:rFonts w:ascii="Times New Roman" w:eastAsia="SimSun" w:hAnsi="Times New Roman" w:cs="Times New Roman"/>
          <w:szCs w:val="20"/>
          <w:lang w:eastAsia="zh-CN"/>
        </w:rPr>
        <w:t>Šis vaistas, kaip ir visi kiti, gali sukelti šalutinį poveikį, nors jis pasireiškia ne visiems žmonėms.</w:t>
      </w:r>
    </w:p>
    <w:p w:rsidR="0006114B" w:rsidRPr="0006114B" w:rsidRDefault="0006114B" w:rsidP="0006114B">
      <w:pPr>
        <w:numPr>
          <w:ilvl w:val="12"/>
          <w:numId w:val="0"/>
        </w:numPr>
        <w:tabs>
          <w:tab w:val="left" w:pos="567"/>
          <w:tab w:val="left" w:pos="708"/>
        </w:tabs>
        <w:spacing w:after="0" w:line="260" w:lineRule="exact"/>
        <w:rPr>
          <w:rFonts w:ascii="Times New Roman" w:eastAsia="SimSun" w:hAnsi="Times New Roman" w:cs="Times New Roman"/>
          <w:lang w:eastAsia="zh-CN"/>
        </w:rPr>
      </w:pPr>
      <w:r w:rsidRPr="0006114B">
        <w:rPr>
          <w:rFonts w:ascii="Times New Roman" w:eastAsia="SimSun" w:hAnsi="Times New Roman" w:cs="Times New Roman"/>
          <w:szCs w:val="20"/>
          <w:lang w:eastAsia="zh-CN"/>
        </w:rPr>
        <w:t>Iki šiol nebuvo užregistruoja jokių nepageidaujamų šalutinio poveikio reiškinių.</w:t>
      </w:r>
    </w:p>
    <w:p w:rsidR="0006114B" w:rsidRPr="0006114B" w:rsidRDefault="0006114B" w:rsidP="0006114B">
      <w:pPr>
        <w:numPr>
          <w:ilvl w:val="12"/>
          <w:numId w:val="0"/>
        </w:numPr>
        <w:tabs>
          <w:tab w:val="left" w:pos="567"/>
        </w:tabs>
        <w:spacing w:after="0" w:line="260" w:lineRule="exact"/>
        <w:ind w:right="-29"/>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Su šiuo radioaktyviu vaistiniu preparatu į organizmą patenka nedidelis jonizuojančiosios spinduliuotės kiekis, susijęs su itin maža vėžio ir paveldimų sutrikimų rizika.</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Gydantis gydytojas nusprendė, kad procedūros su radioaktyviu vaistiniu preparatu klinikinė nauda yra gerokai didesnė už radiacijos keliamą riziką. </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
          <w:lang w:eastAsia="zh-CN"/>
        </w:rPr>
      </w:pPr>
      <w:r w:rsidRPr="0006114B">
        <w:rPr>
          <w:rFonts w:ascii="Times New Roman" w:eastAsia="SimSun" w:hAnsi="Times New Roman" w:cs="Times New Roman"/>
          <w:b/>
          <w:lang w:eastAsia="zh-CN"/>
        </w:rPr>
        <w:t>Pranešimas apie šalutinį poveikį</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r w:rsidRPr="0006114B">
        <w:rPr>
          <w:rFonts w:ascii="Times New Roman" w:eastAsia="SimSun" w:hAnsi="Times New Roman" w:cs="Times New Roman"/>
          <w:lang w:eastAsia="zh-CN"/>
        </w:rPr>
        <w:lastRenderedPageBreak/>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w:t>
      </w:r>
      <w:r w:rsidRPr="0006114B">
        <w:rPr>
          <w:rFonts w:ascii="Times New Roman" w:eastAsia="SimSun" w:hAnsi="Times New Roman" w:cs="Times New Roman"/>
          <w:snapToGrid w:val="0"/>
          <w:szCs w:val="20"/>
        </w:rPr>
        <w:t xml:space="preserve">8 800 73568 </w:t>
      </w:r>
      <w:r w:rsidRPr="0006114B">
        <w:rPr>
          <w:rFonts w:ascii="Times New Roman" w:eastAsia="SimSun" w:hAnsi="Times New Roman" w:cs="Times New Roman"/>
          <w:lang w:eastAsia="zh-CN"/>
        </w:rPr>
        <w:t xml:space="preserve">arba užpildyti interneto svetainėje </w:t>
      </w:r>
      <w:hyperlink r:id="rId11" w:history="1">
        <w:r w:rsidRPr="0006114B">
          <w:rPr>
            <w:rFonts w:ascii="Times New Roman" w:eastAsia="SimSun" w:hAnsi="Times New Roman" w:cs="Times New Roman"/>
            <w:color w:val="0000FF"/>
            <w:u w:val="single"/>
            <w:lang w:eastAsia="zh-CN"/>
          </w:rPr>
          <w:t>www.vvkt.lt</w:t>
        </w:r>
      </w:hyperlink>
      <w:r w:rsidRPr="0006114B">
        <w:rPr>
          <w:rFonts w:ascii="Times New Roman" w:eastAsia="SimSun" w:hAnsi="Times New Roman" w:cs="Times New Roman"/>
          <w:lang w:eastAsia="zh-CN"/>
        </w:rPr>
        <w:t xml:space="preserve"> esančią formą ir pateikti ją Valstybinei vaistų kontrolės tarnybai prie Lietuvos Respublikos sveikatos apsaugos ministerijos vienu iš šių būdų: raštu (adresu Žirmūnų g. </w:t>
      </w:r>
      <w:r w:rsidRPr="0006114B">
        <w:rPr>
          <w:rFonts w:ascii="Times New Roman" w:eastAsia="SimSun" w:hAnsi="Times New Roman" w:cs="Times New Roman"/>
          <w:snapToGrid w:val="0"/>
          <w:szCs w:val="20"/>
        </w:rPr>
        <w:t>130A, LT-09120 Vilnius)</w:t>
      </w:r>
      <w:r w:rsidRPr="0006114B">
        <w:rPr>
          <w:rFonts w:ascii="Times New Roman" w:eastAsia="SimSun" w:hAnsi="Times New Roman" w:cs="Times New Roman"/>
          <w:lang w:eastAsia="zh-CN"/>
        </w:rPr>
        <w:t xml:space="preserve">, nemokamu fakso numeriu </w:t>
      </w:r>
      <w:r w:rsidRPr="0006114B">
        <w:rPr>
          <w:rFonts w:ascii="Times New Roman" w:eastAsia="SimSun" w:hAnsi="Times New Roman" w:cs="Times New Roman"/>
          <w:snapToGrid w:val="0"/>
          <w:szCs w:val="20"/>
        </w:rPr>
        <w:t xml:space="preserve">8 800 20131, </w:t>
      </w:r>
      <w:r w:rsidRPr="0006114B">
        <w:rPr>
          <w:rFonts w:ascii="Times New Roman" w:eastAsia="SimSun" w:hAnsi="Times New Roman" w:cs="Times New Roman"/>
          <w:lang w:eastAsia="zh-CN"/>
        </w:rPr>
        <w:t xml:space="preserve">el. paštu </w:t>
      </w:r>
      <w:hyperlink r:id="rId12" w:history="1">
        <w:r w:rsidRPr="0006114B">
          <w:rPr>
            <w:rFonts w:ascii="Times New Roman" w:eastAsia="SimSun" w:hAnsi="Times New Roman" w:cs="Times New Roman"/>
            <w:color w:val="0000FF"/>
            <w:u w:val="single"/>
            <w:lang w:eastAsia="zh-CN"/>
          </w:rPr>
          <w:t>NepageidaujamaR</w:t>
        </w:r>
        <w:r w:rsidRPr="0006114B">
          <w:rPr>
            <w:rFonts w:ascii="Times New Roman" w:eastAsia="SimSun" w:hAnsi="Times New Roman" w:cs="Times New Roman"/>
            <w:snapToGrid w:val="0"/>
            <w:color w:val="0000FF"/>
            <w:szCs w:val="20"/>
            <w:u w:val="single"/>
          </w:rPr>
          <w:t>@vvkt.lt</w:t>
        </w:r>
      </w:hyperlink>
      <w:r w:rsidRPr="0006114B">
        <w:rPr>
          <w:rFonts w:ascii="Times New Roman" w:eastAsia="SimSun" w:hAnsi="Times New Roman" w:cs="Times New Roman"/>
          <w:snapToGrid w:val="0"/>
          <w:szCs w:val="20"/>
        </w:rPr>
        <w:t xml:space="preserve">, </w:t>
      </w:r>
      <w:r w:rsidRPr="0006114B">
        <w:rPr>
          <w:rFonts w:ascii="Times New Roman" w:eastAsia="SimSun" w:hAnsi="Times New Roman" w:cs="Times New Roman"/>
          <w:lang w:eastAsia="zh-CN"/>
        </w:rPr>
        <w:t xml:space="preserve">taip pat per Valstybinės vaistų kontrolės tarnybos prie Lietuvos Respublikos sveikatos apsaugos ministerijos interneto svetainę (adresu </w:t>
      </w:r>
      <w:hyperlink r:id="rId13" w:history="1">
        <w:r w:rsidRPr="0006114B">
          <w:rPr>
            <w:rFonts w:ascii="Times New Roman" w:eastAsia="SimSun" w:hAnsi="Times New Roman" w:cs="Times New Roman"/>
            <w:color w:val="0000FF"/>
            <w:u w:val="single"/>
            <w:lang w:eastAsia="zh-CN"/>
          </w:rPr>
          <w:t>http://www.vvkt.lt</w:t>
        </w:r>
      </w:hyperlink>
      <w:r w:rsidRPr="0006114B">
        <w:rPr>
          <w:rFonts w:ascii="Times New Roman" w:eastAsia="SimSun" w:hAnsi="Times New Roman" w:cs="Times New Roman"/>
          <w:lang w:eastAsia="zh-CN"/>
        </w:rPr>
        <w:t xml:space="preserve">). Pranešdami apie šalutinį poveikį galite mums padėti gauti daugiau informacijos apie šio vaisto saugumą. </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tabs>
          <w:tab w:val="left" w:pos="567"/>
        </w:tabs>
        <w:spacing w:after="0" w:line="240" w:lineRule="auto"/>
        <w:rPr>
          <w:rFonts w:ascii="Times New Roman" w:eastAsia="SimSun" w:hAnsi="Times New Roman" w:cs="Times New Roman"/>
          <w:b/>
          <w:lang w:eastAsia="zh-CN"/>
        </w:rPr>
      </w:pPr>
      <w:r w:rsidRPr="0006114B">
        <w:rPr>
          <w:rFonts w:ascii="Times New Roman" w:eastAsia="SimSun" w:hAnsi="Times New Roman" w:cs="Times New Roman"/>
          <w:b/>
          <w:szCs w:val="20"/>
          <w:lang w:eastAsia="zh-CN"/>
        </w:rPr>
        <w:t>5.</w:t>
      </w:r>
      <w:r w:rsidRPr="0006114B">
        <w:rPr>
          <w:rFonts w:ascii="Times New Roman" w:eastAsia="SimSun" w:hAnsi="Times New Roman" w:cs="Times New Roman"/>
          <w:b/>
          <w:szCs w:val="20"/>
          <w:lang w:eastAsia="zh-CN"/>
        </w:rPr>
        <w:tab/>
        <w:t xml:space="preserve">Kaip laikyti </w:t>
      </w:r>
      <w:proofErr w:type="spellStart"/>
      <w:r w:rsidRPr="0006114B">
        <w:rPr>
          <w:rFonts w:ascii="Times New Roman" w:eastAsia="SimSun" w:hAnsi="Times New Roman" w:cs="Times New Roman"/>
          <w:b/>
          <w:szCs w:val="20"/>
          <w:lang w:eastAsia="zh-CN"/>
        </w:rPr>
        <w:t>Pcolina</w:t>
      </w:r>
      <w:proofErr w:type="spellEnd"/>
    </w:p>
    <w:p w:rsidR="0006114B" w:rsidRPr="0006114B" w:rsidRDefault="0006114B" w:rsidP="0006114B">
      <w:pPr>
        <w:numPr>
          <w:ilvl w:val="12"/>
          <w:numId w:val="0"/>
        </w:numPr>
        <w:spacing w:after="0" w:line="240" w:lineRule="auto"/>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r w:rsidRPr="0006114B">
        <w:rPr>
          <w:rFonts w:ascii="Times New Roman" w:eastAsia="SimSun" w:hAnsi="Times New Roman" w:cs="Times New Roman"/>
          <w:bCs/>
          <w:szCs w:val="20"/>
          <w:lang w:eastAsia="zh-CN"/>
        </w:rPr>
        <w:t xml:space="preserve">Jums nereikės laikyti šio vaistinio preparato. Jis laikomas tam tikrose patalpose prižiūrint specialistams. </w:t>
      </w:r>
      <w:proofErr w:type="spellStart"/>
      <w:r w:rsidRPr="0006114B">
        <w:rPr>
          <w:rFonts w:ascii="Times New Roman" w:eastAsia="SimSun" w:hAnsi="Times New Roman" w:cs="Times New Roman"/>
          <w:bCs/>
          <w:szCs w:val="20"/>
          <w:lang w:eastAsia="zh-CN"/>
        </w:rPr>
        <w:t>Radiofarmaciniai</w:t>
      </w:r>
      <w:proofErr w:type="spellEnd"/>
      <w:r w:rsidRPr="0006114B">
        <w:rPr>
          <w:rFonts w:ascii="Times New Roman" w:eastAsia="SimSun" w:hAnsi="Times New Roman" w:cs="Times New Roman"/>
          <w:bCs/>
          <w:szCs w:val="20"/>
          <w:lang w:eastAsia="zh-CN"/>
        </w:rPr>
        <w:t xml:space="preserve"> preparatai laikomi remiantis nacionalinėmis radioaktyvių medžiagų naudojimo taisyklėmis.</w:t>
      </w: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r w:rsidRPr="0006114B">
        <w:rPr>
          <w:rFonts w:ascii="Times New Roman" w:eastAsia="SimSun" w:hAnsi="Times New Roman" w:cs="Times New Roman"/>
          <w:bCs/>
          <w:szCs w:val="20"/>
          <w:lang w:eastAsia="zh-CN"/>
        </w:rPr>
        <w:t xml:space="preserve">Toliau pateikta informacija skirta tik specialistams. </w:t>
      </w: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r w:rsidRPr="0006114B">
        <w:rPr>
          <w:rFonts w:ascii="Times New Roman" w:eastAsia="SimSun" w:hAnsi="Times New Roman" w:cs="Times New Roman"/>
          <w:bCs/>
          <w:szCs w:val="20"/>
          <w:lang w:eastAsia="zh-CN"/>
        </w:rPr>
        <w:t xml:space="preserve">Ant etiketės nurodytam tinkamumo laikui pasibaigus, šio vaisto vartoti negalima. </w:t>
      </w: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p>
    <w:p w:rsidR="0006114B" w:rsidRPr="0006114B" w:rsidRDefault="0006114B" w:rsidP="0006114B">
      <w:pPr>
        <w:numPr>
          <w:ilvl w:val="12"/>
          <w:numId w:val="0"/>
        </w:numPr>
        <w:tabs>
          <w:tab w:val="left" w:pos="567"/>
        </w:tabs>
        <w:spacing w:after="0" w:line="240" w:lineRule="auto"/>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6.</w:t>
      </w:r>
      <w:r w:rsidRPr="0006114B">
        <w:rPr>
          <w:rFonts w:ascii="Times New Roman" w:eastAsia="SimSun" w:hAnsi="Times New Roman" w:cs="Times New Roman"/>
          <w:b/>
          <w:szCs w:val="20"/>
          <w:lang w:eastAsia="zh-CN"/>
        </w:rPr>
        <w:tab/>
        <w:t>Pakuotės turinys ir kita informacija</w:t>
      </w: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
          <w:bCs/>
          <w:lang w:eastAsia="zh-CN"/>
        </w:rPr>
      </w:pP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sudėtis </w:t>
      </w:r>
    </w:p>
    <w:p w:rsidR="0006114B" w:rsidRPr="0006114B" w:rsidRDefault="0006114B" w:rsidP="0006114B">
      <w:pPr>
        <w:numPr>
          <w:ilvl w:val="12"/>
          <w:numId w:val="0"/>
        </w:numPr>
        <w:spacing w:after="0" w:line="240" w:lineRule="auto"/>
        <w:ind w:left="600" w:hanging="600"/>
        <w:rPr>
          <w:rFonts w:ascii="Times New Roman" w:eastAsia="SimSun" w:hAnsi="Times New Roman" w:cs="Times New Roman"/>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 xml:space="preserve">Veiklioji medžiaga yra </w:t>
      </w:r>
      <w:proofErr w:type="spellStart"/>
      <w:r w:rsidRPr="0006114B">
        <w:rPr>
          <w:rFonts w:ascii="Times New Roman" w:eastAsia="SimSun" w:hAnsi="Times New Roman" w:cs="Times New Roman"/>
          <w:szCs w:val="20"/>
          <w:lang w:eastAsia="zh-CN"/>
        </w:rPr>
        <w:t>fluorometil</w:t>
      </w:r>
      <w:proofErr w:type="spellEnd"/>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vertAlign w:val="superscript"/>
          <w:lang w:eastAsia="zh-CN"/>
        </w:rPr>
        <w:t>18</w:t>
      </w:r>
      <w:r w:rsidRPr="0006114B">
        <w:rPr>
          <w:rFonts w:ascii="Times New Roman" w:eastAsia="SimSun" w:hAnsi="Times New Roman" w:cs="Times New Roman"/>
          <w:szCs w:val="20"/>
          <w:lang w:eastAsia="zh-CN"/>
        </w:rPr>
        <w:t xml:space="preserve">F)-dimetil-2-hidroksietilamonio chloridas (arba </w:t>
      </w:r>
      <w:proofErr w:type="spellStart"/>
      <w:r w:rsidRPr="0006114B">
        <w:rPr>
          <w:rFonts w:ascii="Times New Roman" w:eastAsia="SimSun" w:hAnsi="Times New Roman" w:cs="Times New Roman"/>
          <w:szCs w:val="20"/>
          <w:lang w:eastAsia="zh-CN"/>
        </w:rPr>
        <w:t>fluorocholino</w:t>
      </w:r>
      <w:proofErr w:type="spellEnd"/>
      <w:r w:rsidRPr="0006114B">
        <w:rPr>
          <w:rFonts w:ascii="Times New Roman" w:eastAsia="SimSun" w:hAnsi="Times New Roman" w:cs="Times New Roman"/>
          <w:szCs w:val="20"/>
          <w:lang w:eastAsia="zh-CN"/>
        </w:rPr>
        <w:t xml:space="preserve"> (</w:t>
      </w:r>
      <w:r w:rsidRPr="0006114B">
        <w:rPr>
          <w:rFonts w:ascii="Times New Roman" w:eastAsia="SimSun" w:hAnsi="Times New Roman" w:cs="Times New Roman"/>
          <w:szCs w:val="20"/>
          <w:vertAlign w:val="superscript"/>
          <w:lang w:eastAsia="zh-CN"/>
        </w:rPr>
        <w:t>18</w:t>
      </w:r>
      <w:r w:rsidRPr="0006114B">
        <w:rPr>
          <w:rFonts w:ascii="Times New Roman" w:eastAsia="SimSun" w:hAnsi="Times New Roman" w:cs="Times New Roman"/>
          <w:szCs w:val="20"/>
          <w:lang w:eastAsia="zh-CN"/>
        </w:rPr>
        <w:t xml:space="preserve">F) chloridas). </w:t>
      </w:r>
    </w:p>
    <w:p w:rsidR="0006114B" w:rsidRPr="0006114B" w:rsidRDefault="0006114B" w:rsidP="0006114B">
      <w:pPr>
        <w:numPr>
          <w:ilvl w:val="12"/>
          <w:numId w:val="0"/>
        </w:numPr>
        <w:spacing w:after="0" w:line="240" w:lineRule="auto"/>
        <w:ind w:left="600" w:hanging="600"/>
        <w:rPr>
          <w:rFonts w:ascii="Times New Roman" w:eastAsia="SimSun" w:hAnsi="Times New Roman" w:cs="Times New Roman"/>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1 ml injekcinio tirpalo yra 1 000 </w:t>
      </w:r>
      <w:proofErr w:type="spellStart"/>
      <w:r w:rsidRPr="0006114B">
        <w:rPr>
          <w:rFonts w:ascii="Times New Roman" w:eastAsia="SimSun" w:hAnsi="Times New Roman" w:cs="Times New Roman"/>
          <w:szCs w:val="20"/>
          <w:lang w:eastAsia="zh-CN"/>
        </w:rPr>
        <w:t>MBq</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fluorocholino</w:t>
      </w:r>
      <w:proofErr w:type="spellEnd"/>
      <w:r w:rsidRPr="0006114B">
        <w:rPr>
          <w:rFonts w:ascii="Times New Roman" w:eastAsia="SimSun" w:hAnsi="Times New Roman" w:cs="Times New Roman"/>
          <w:szCs w:val="20"/>
          <w:lang w:eastAsia="zh-CN"/>
        </w:rPr>
        <w:t xml:space="preserve"> (</w:t>
      </w:r>
      <w:r w:rsidRPr="0006114B">
        <w:rPr>
          <w:rFonts w:ascii="Times New Roman" w:eastAsia="SimSun" w:hAnsi="Times New Roman" w:cs="Times New Roman"/>
          <w:szCs w:val="20"/>
          <w:vertAlign w:val="superscript"/>
          <w:lang w:eastAsia="zh-CN"/>
        </w:rPr>
        <w:t>18</w:t>
      </w:r>
      <w:r w:rsidRPr="0006114B">
        <w:rPr>
          <w:rFonts w:ascii="Times New Roman" w:eastAsia="SimSun" w:hAnsi="Times New Roman" w:cs="Times New Roman"/>
          <w:szCs w:val="20"/>
          <w:lang w:eastAsia="zh-CN"/>
        </w:rPr>
        <w:t xml:space="preserve">F) chlorido, </w:t>
      </w:r>
      <w:proofErr w:type="spellStart"/>
      <w:r w:rsidRPr="0006114B">
        <w:rPr>
          <w:rFonts w:ascii="Times New Roman" w:eastAsia="SimSun" w:hAnsi="Times New Roman" w:cs="Times New Roman"/>
          <w:szCs w:val="20"/>
          <w:lang w:eastAsia="zh-CN"/>
        </w:rPr>
        <w:t>matavimus</w:t>
      </w:r>
      <w:proofErr w:type="spellEnd"/>
      <w:r w:rsidRPr="0006114B">
        <w:rPr>
          <w:rFonts w:ascii="Times New Roman" w:eastAsia="SimSun" w:hAnsi="Times New Roman" w:cs="Times New Roman"/>
          <w:szCs w:val="20"/>
          <w:lang w:eastAsia="zh-CN"/>
        </w:rPr>
        <w:t xml:space="preserve"> atliekant kalibravimo dieną ir kalibravimo laiku.</w:t>
      </w:r>
    </w:p>
    <w:p w:rsidR="0006114B" w:rsidRPr="0006114B" w:rsidRDefault="0006114B" w:rsidP="0006114B">
      <w:pPr>
        <w:numPr>
          <w:ilvl w:val="12"/>
          <w:numId w:val="0"/>
        </w:numPr>
        <w:spacing w:after="0" w:line="240" w:lineRule="auto"/>
        <w:ind w:left="600" w:hanging="600"/>
        <w:rPr>
          <w:rFonts w:ascii="Times New Roman" w:eastAsia="SimSun" w:hAnsi="Times New Roman" w:cs="Times New Roman"/>
          <w:lang w:eastAsia="zh-CN"/>
        </w:rPr>
      </w:pPr>
      <w:r w:rsidRPr="0006114B">
        <w:rPr>
          <w:rFonts w:ascii="Times New Roman" w:eastAsia="SimSun" w:hAnsi="Times New Roman" w:cs="Times New Roman"/>
          <w:szCs w:val="20"/>
          <w:lang w:eastAsia="zh-CN"/>
        </w:rPr>
        <w:t>–</w:t>
      </w:r>
      <w:r w:rsidRPr="0006114B">
        <w:rPr>
          <w:rFonts w:ascii="Times New Roman" w:eastAsia="SimSun" w:hAnsi="Times New Roman" w:cs="Times New Roman"/>
          <w:szCs w:val="20"/>
          <w:lang w:eastAsia="zh-CN"/>
        </w:rPr>
        <w:tab/>
        <w:t xml:space="preserve">Pagalbinės medžiagos yra natrio chloridas ir injekcinis vanduo. </w:t>
      </w:r>
    </w:p>
    <w:p w:rsidR="0006114B" w:rsidRPr="0006114B" w:rsidRDefault="0006114B" w:rsidP="0006114B">
      <w:pPr>
        <w:tabs>
          <w:tab w:val="left" w:pos="567"/>
        </w:tabs>
        <w:suppressAutoHyphens/>
        <w:spacing w:after="0" w:line="260" w:lineRule="exact"/>
        <w:rPr>
          <w:rFonts w:ascii="Times New Roman" w:eastAsia="SimSun" w:hAnsi="Times New Roman" w:cs="Times New Roman"/>
          <w:b/>
          <w:bCs/>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
          <w:bCs/>
          <w:lang w:eastAsia="zh-CN"/>
        </w:rPr>
      </w:pPr>
      <w:proofErr w:type="spellStart"/>
      <w:r w:rsidRPr="0006114B">
        <w:rPr>
          <w:rFonts w:ascii="Times New Roman" w:eastAsia="SimSun" w:hAnsi="Times New Roman" w:cs="Times New Roman"/>
          <w:b/>
          <w:szCs w:val="20"/>
          <w:lang w:eastAsia="zh-CN"/>
        </w:rPr>
        <w:t>Pcolina</w:t>
      </w:r>
      <w:proofErr w:type="spellEnd"/>
      <w:r w:rsidRPr="0006114B">
        <w:rPr>
          <w:rFonts w:ascii="Times New Roman" w:eastAsia="SimSun" w:hAnsi="Times New Roman" w:cs="Times New Roman"/>
          <w:b/>
          <w:szCs w:val="20"/>
          <w:lang w:eastAsia="zh-CN"/>
        </w:rPr>
        <w:t xml:space="preserve"> išvaizda ir kiekis pakuotėje</w:t>
      </w:r>
    </w:p>
    <w:p w:rsidR="0006114B" w:rsidRPr="0006114B" w:rsidRDefault="0006114B" w:rsidP="0006114B">
      <w:pPr>
        <w:tabs>
          <w:tab w:val="left" w:pos="567"/>
        </w:tabs>
        <w:suppressAutoHyphens/>
        <w:spacing w:after="0" w:line="260" w:lineRule="exact"/>
        <w:rPr>
          <w:rFonts w:ascii="Times New Roman" w:eastAsia="SimSun" w:hAnsi="Times New Roman" w:cs="Times New Roman"/>
          <w:b/>
          <w:bCs/>
          <w:lang w:eastAsia="zh-CN"/>
        </w:rPr>
      </w:pPr>
      <w:r w:rsidRPr="0006114B">
        <w:rPr>
          <w:rFonts w:ascii="Times New Roman" w:eastAsia="SimSun" w:hAnsi="Times New Roman" w:cs="Times New Roman"/>
          <w:b/>
          <w:szCs w:val="20"/>
          <w:lang w:eastAsia="zh-CN"/>
        </w:rPr>
        <w:t xml:space="preserve">Jums nereikia pačiam įsigyti vaisto arba tvarkyti pakuotės ar flakono. Toliau pateikti duomenys skirti tik jums informuoti. </w:t>
      </w:r>
    </w:p>
    <w:p w:rsidR="0006114B" w:rsidRPr="0006114B" w:rsidRDefault="0006114B" w:rsidP="0006114B">
      <w:pPr>
        <w:tabs>
          <w:tab w:val="left" w:pos="567"/>
        </w:tabs>
        <w:suppressAutoHyphens/>
        <w:spacing w:after="0" w:line="260" w:lineRule="exact"/>
        <w:rPr>
          <w:rFonts w:ascii="Times New Roman" w:eastAsia="SimSun" w:hAnsi="Times New Roman" w:cs="Times New Roman"/>
          <w:b/>
          <w:bCs/>
          <w:lang w:eastAsia="zh-CN"/>
        </w:rPr>
      </w:pP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vertAlign w:val="superscript"/>
          <w:lang w:eastAsia="zh-CN"/>
        </w:rPr>
        <w:t xml:space="preserve"> </w:t>
      </w:r>
      <w:r w:rsidRPr="0006114B">
        <w:rPr>
          <w:rFonts w:ascii="Times New Roman" w:eastAsia="SimSun" w:hAnsi="Times New Roman" w:cs="Times New Roman"/>
          <w:szCs w:val="20"/>
          <w:lang w:eastAsia="zh-CN"/>
        </w:rPr>
        <w:t xml:space="preserve">yra skaidrus ir bespalvis tirpalas. </w:t>
      </w:r>
    </w:p>
    <w:p w:rsidR="0006114B" w:rsidRPr="0006114B" w:rsidRDefault="0006114B" w:rsidP="0006114B">
      <w:pPr>
        <w:numPr>
          <w:ilvl w:val="12"/>
          <w:numId w:val="0"/>
        </w:numPr>
        <w:tabs>
          <w:tab w:val="left" w:pos="567"/>
          <w:tab w:val="left" w:pos="708"/>
        </w:tabs>
        <w:spacing w:after="0" w:line="260" w:lineRule="exact"/>
        <w:jc w:val="both"/>
        <w:rPr>
          <w:rFonts w:ascii="Times New Roman" w:eastAsia="SimSun" w:hAnsi="Times New Roman" w:cs="Times New Roman"/>
          <w:lang w:eastAsia="zh-CN"/>
        </w:rPr>
      </w:pPr>
    </w:p>
    <w:p w:rsidR="0006114B" w:rsidRPr="0006114B" w:rsidRDefault="0006114B" w:rsidP="0006114B">
      <w:pPr>
        <w:tabs>
          <w:tab w:val="left" w:pos="567"/>
        </w:tabs>
        <w:spacing w:after="0" w:line="260" w:lineRule="exact"/>
        <w:ind w:right="-2"/>
        <w:jc w:val="both"/>
        <w:rPr>
          <w:rFonts w:ascii="Times New Roman" w:eastAsia="SimSun" w:hAnsi="Times New Roman" w:cs="Times New Roman"/>
          <w:iCs/>
          <w:szCs w:val="20"/>
          <w:lang w:eastAsia="zh-CN"/>
        </w:rPr>
      </w:pPr>
      <w:r w:rsidRPr="0006114B">
        <w:rPr>
          <w:rFonts w:ascii="Times New Roman" w:eastAsia="SimSun" w:hAnsi="Times New Roman" w:cs="Times New Roman"/>
          <w:szCs w:val="20"/>
          <w:lang w:eastAsia="zh-CN"/>
        </w:rPr>
        <w:t>Flakono turinio aktyvumas svyruoja nuo 500 </w:t>
      </w:r>
      <w:proofErr w:type="spellStart"/>
      <w:r w:rsidRPr="0006114B">
        <w:rPr>
          <w:rFonts w:ascii="Times New Roman" w:eastAsia="SimSun" w:hAnsi="Times New Roman" w:cs="Times New Roman"/>
          <w:szCs w:val="20"/>
          <w:lang w:eastAsia="zh-CN"/>
        </w:rPr>
        <w:t>MBq</w:t>
      </w:r>
      <w:proofErr w:type="spellEnd"/>
      <w:r w:rsidRPr="0006114B">
        <w:rPr>
          <w:rFonts w:ascii="Times New Roman" w:eastAsia="SimSun" w:hAnsi="Times New Roman" w:cs="Times New Roman"/>
          <w:szCs w:val="20"/>
          <w:lang w:eastAsia="zh-CN"/>
        </w:rPr>
        <w:t xml:space="preserve"> iki 15000 </w:t>
      </w:r>
      <w:proofErr w:type="spellStart"/>
      <w:r w:rsidRPr="0006114B">
        <w:rPr>
          <w:rFonts w:ascii="Times New Roman" w:eastAsia="SimSun" w:hAnsi="Times New Roman" w:cs="Times New Roman"/>
          <w:szCs w:val="20"/>
          <w:lang w:eastAsia="zh-CN"/>
        </w:rPr>
        <w:t>MBq</w:t>
      </w:r>
      <w:proofErr w:type="spellEnd"/>
      <w:r w:rsidRPr="0006114B">
        <w:rPr>
          <w:rFonts w:ascii="Times New Roman" w:eastAsia="SimSun" w:hAnsi="Times New Roman" w:cs="Times New Roman"/>
          <w:szCs w:val="20"/>
          <w:lang w:eastAsia="zh-CN"/>
        </w:rPr>
        <w:t xml:space="preserve">, </w:t>
      </w:r>
      <w:proofErr w:type="spellStart"/>
      <w:r w:rsidRPr="0006114B">
        <w:rPr>
          <w:rFonts w:ascii="Times New Roman" w:eastAsia="SimSun" w:hAnsi="Times New Roman" w:cs="Times New Roman"/>
          <w:szCs w:val="20"/>
          <w:lang w:eastAsia="zh-CN"/>
        </w:rPr>
        <w:t>matavimus</w:t>
      </w:r>
      <w:proofErr w:type="spellEnd"/>
      <w:r w:rsidRPr="0006114B">
        <w:rPr>
          <w:rFonts w:ascii="Times New Roman" w:eastAsia="SimSun" w:hAnsi="Times New Roman" w:cs="Times New Roman"/>
          <w:szCs w:val="20"/>
          <w:lang w:eastAsia="zh-CN"/>
        </w:rPr>
        <w:t xml:space="preserve"> atliekant kalibravimo dieną ir kalibravimo laiku.</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
          <w:bCs/>
          <w:lang w:eastAsia="zh-CN"/>
        </w:rPr>
      </w:pPr>
      <w:r w:rsidRPr="0006114B">
        <w:rPr>
          <w:rFonts w:ascii="Times New Roman" w:eastAsia="SimSun" w:hAnsi="Times New Roman" w:cs="Times New Roman"/>
          <w:b/>
          <w:szCs w:val="20"/>
          <w:lang w:eastAsia="zh-CN"/>
        </w:rPr>
        <w:t>Registruotojas ir gamintojas</w:t>
      </w: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spacing w:after="0" w:line="240" w:lineRule="auto"/>
        <w:rPr>
          <w:rFonts w:ascii="Times New Roman" w:eastAsia="SimSun" w:hAnsi="Times New Roman" w:cs="Times New Roman"/>
          <w:bCs/>
          <w:i/>
          <w:lang w:eastAsia="zh-CN"/>
        </w:rPr>
      </w:pPr>
      <w:r w:rsidRPr="0006114B">
        <w:rPr>
          <w:rFonts w:ascii="Times New Roman" w:eastAsia="SimSun" w:hAnsi="Times New Roman" w:cs="Times New Roman"/>
          <w:bCs/>
          <w:i/>
          <w:lang w:eastAsia="zh-CN"/>
        </w:rPr>
        <w:t>Registruotojas</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IASON </w:t>
      </w:r>
      <w:proofErr w:type="spellStart"/>
      <w:r w:rsidRPr="0006114B">
        <w:rPr>
          <w:rFonts w:ascii="Times New Roman" w:eastAsia="SimSun" w:hAnsi="Times New Roman" w:cs="Times New Roman"/>
          <w:bCs/>
          <w:lang w:eastAsia="zh-CN"/>
        </w:rPr>
        <w:t>GmbH</w:t>
      </w:r>
      <w:proofErr w:type="spellEnd"/>
    </w:p>
    <w:p w:rsidR="0006114B" w:rsidRPr="0006114B" w:rsidRDefault="0006114B" w:rsidP="0006114B">
      <w:pPr>
        <w:spacing w:after="0" w:line="240" w:lineRule="auto"/>
        <w:rPr>
          <w:rFonts w:ascii="Times New Roman" w:eastAsia="SimSun" w:hAnsi="Times New Roman" w:cs="Times New Roman"/>
          <w:bCs/>
          <w:lang w:eastAsia="zh-CN"/>
        </w:rPr>
      </w:pPr>
      <w:proofErr w:type="spellStart"/>
      <w:r w:rsidRPr="0006114B">
        <w:rPr>
          <w:rFonts w:ascii="Times New Roman" w:eastAsia="SimSun" w:hAnsi="Times New Roman" w:cs="Times New Roman"/>
          <w:bCs/>
          <w:lang w:eastAsia="zh-CN"/>
        </w:rPr>
        <w:t>Feldkirchner</w:t>
      </w:r>
      <w:proofErr w:type="spellEnd"/>
      <w:r w:rsidRPr="0006114B">
        <w:rPr>
          <w:rFonts w:ascii="Times New Roman" w:eastAsia="SimSun" w:hAnsi="Times New Roman" w:cs="Times New Roman"/>
          <w:bCs/>
          <w:lang w:eastAsia="zh-CN"/>
        </w:rPr>
        <w:t xml:space="preserve"> Str. 4</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A-8054 </w:t>
      </w:r>
      <w:proofErr w:type="spellStart"/>
      <w:r w:rsidRPr="0006114B">
        <w:rPr>
          <w:rFonts w:ascii="Times New Roman" w:eastAsia="SimSun" w:hAnsi="Times New Roman" w:cs="Times New Roman"/>
          <w:bCs/>
          <w:lang w:eastAsia="zh-CN"/>
        </w:rPr>
        <w:t>Graz-Seiersberg</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Austrija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i/>
          <w:lang w:eastAsia="zh-CN"/>
        </w:rPr>
      </w:pPr>
      <w:r w:rsidRPr="0006114B">
        <w:rPr>
          <w:rFonts w:ascii="Times New Roman" w:eastAsia="SimSun" w:hAnsi="Times New Roman" w:cs="Times New Roman"/>
          <w:bCs/>
          <w:i/>
          <w:lang w:eastAsia="zh-CN"/>
        </w:rPr>
        <w:t>Gamintojas</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ARGOS </w:t>
      </w:r>
      <w:proofErr w:type="spellStart"/>
      <w:r w:rsidRPr="0006114B">
        <w:rPr>
          <w:rFonts w:ascii="Times New Roman" w:eastAsia="SimSun" w:hAnsi="Times New Roman" w:cs="Times New Roman"/>
          <w:bCs/>
          <w:lang w:eastAsia="zh-CN"/>
        </w:rPr>
        <w:t>Zyklotron</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Betriebs</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GesmbH</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St. </w:t>
      </w:r>
      <w:proofErr w:type="spellStart"/>
      <w:r w:rsidRPr="0006114B">
        <w:rPr>
          <w:rFonts w:ascii="Times New Roman" w:eastAsia="SimSun" w:hAnsi="Times New Roman" w:cs="Times New Roman"/>
          <w:bCs/>
          <w:lang w:eastAsia="zh-CN"/>
        </w:rPr>
        <w:t>Veiter</w:t>
      </w:r>
      <w:proofErr w:type="spellEnd"/>
      <w:r w:rsidRPr="0006114B">
        <w:rPr>
          <w:rFonts w:ascii="Times New Roman" w:eastAsia="SimSun" w:hAnsi="Times New Roman" w:cs="Times New Roman"/>
          <w:bCs/>
          <w:lang w:eastAsia="zh-CN"/>
        </w:rPr>
        <w:t xml:space="preserve"> str. 47</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A-9020 </w:t>
      </w:r>
      <w:proofErr w:type="spellStart"/>
      <w:r w:rsidRPr="0006114B">
        <w:rPr>
          <w:rFonts w:ascii="Times New Roman" w:eastAsia="SimSun" w:hAnsi="Times New Roman" w:cs="Times New Roman"/>
          <w:bCs/>
          <w:lang w:eastAsia="zh-CN"/>
        </w:rPr>
        <w:t>Klagenfurt</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Austrija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arba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ARGOS </w:t>
      </w:r>
      <w:proofErr w:type="spellStart"/>
      <w:r w:rsidRPr="0006114B">
        <w:rPr>
          <w:rFonts w:ascii="Times New Roman" w:eastAsia="SimSun" w:hAnsi="Times New Roman" w:cs="Times New Roman"/>
          <w:bCs/>
          <w:lang w:eastAsia="zh-CN"/>
        </w:rPr>
        <w:t>Zyklotron</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Betriebs</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GesmbH</w:t>
      </w:r>
      <w:proofErr w:type="spellEnd"/>
    </w:p>
    <w:p w:rsidR="0006114B" w:rsidRPr="0006114B" w:rsidRDefault="0006114B" w:rsidP="0006114B">
      <w:pPr>
        <w:spacing w:after="0" w:line="240" w:lineRule="auto"/>
        <w:rPr>
          <w:rFonts w:ascii="Times New Roman" w:eastAsia="SimSun" w:hAnsi="Times New Roman" w:cs="Times New Roman"/>
          <w:bCs/>
          <w:lang w:eastAsia="zh-CN"/>
        </w:rPr>
      </w:pPr>
      <w:proofErr w:type="spellStart"/>
      <w:r w:rsidRPr="0006114B">
        <w:rPr>
          <w:rFonts w:ascii="Times New Roman" w:eastAsia="SimSun" w:hAnsi="Times New Roman" w:cs="Times New Roman"/>
          <w:bCs/>
          <w:lang w:eastAsia="zh-CN"/>
        </w:rPr>
        <w:t>Seilerstaette</w:t>
      </w:r>
      <w:proofErr w:type="spellEnd"/>
      <w:r w:rsidRPr="0006114B">
        <w:rPr>
          <w:rFonts w:ascii="Times New Roman" w:eastAsia="SimSun" w:hAnsi="Times New Roman" w:cs="Times New Roman"/>
          <w:bCs/>
          <w:lang w:eastAsia="zh-CN"/>
        </w:rPr>
        <w:t xml:space="preserve"> 4</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A-4020 </w:t>
      </w:r>
      <w:proofErr w:type="spellStart"/>
      <w:r w:rsidRPr="0006114B">
        <w:rPr>
          <w:rFonts w:ascii="Times New Roman" w:eastAsia="SimSun" w:hAnsi="Times New Roman" w:cs="Times New Roman"/>
          <w:bCs/>
          <w:lang w:eastAsia="zh-CN"/>
        </w:rPr>
        <w:t>Linz</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Austrija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arba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proofErr w:type="spellStart"/>
      <w:r w:rsidRPr="0006114B">
        <w:rPr>
          <w:rFonts w:ascii="Times New Roman" w:eastAsia="SimSun" w:hAnsi="Times New Roman" w:cs="Times New Roman"/>
          <w:bCs/>
          <w:lang w:eastAsia="zh-CN"/>
        </w:rPr>
        <w:t>Advanced</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Accelerator</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Applications</w:t>
      </w:r>
      <w:proofErr w:type="spellEnd"/>
      <w:r w:rsidRPr="0006114B">
        <w:rPr>
          <w:rFonts w:ascii="Times New Roman" w:eastAsia="SimSun" w:hAnsi="Times New Roman" w:cs="Times New Roman"/>
          <w:bCs/>
          <w:lang w:eastAsia="zh-CN"/>
        </w:rPr>
        <w:t xml:space="preserve"> SA</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20 </w:t>
      </w:r>
      <w:proofErr w:type="spellStart"/>
      <w:r w:rsidRPr="0006114B">
        <w:rPr>
          <w:rFonts w:ascii="Times New Roman" w:eastAsia="SimSun" w:hAnsi="Times New Roman" w:cs="Times New Roman"/>
          <w:bCs/>
          <w:lang w:eastAsia="zh-CN"/>
        </w:rPr>
        <w:t>Rue</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Diesel</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01630 </w:t>
      </w:r>
      <w:proofErr w:type="spellStart"/>
      <w:r w:rsidRPr="0006114B">
        <w:rPr>
          <w:rFonts w:ascii="Times New Roman" w:eastAsia="SimSun" w:hAnsi="Times New Roman" w:cs="Times New Roman"/>
          <w:bCs/>
          <w:lang w:eastAsia="zh-CN"/>
        </w:rPr>
        <w:t>Saint</w:t>
      </w:r>
      <w:proofErr w:type="spellEnd"/>
      <w:r w:rsidRPr="0006114B">
        <w:rPr>
          <w:rFonts w:ascii="Times New Roman" w:eastAsia="SimSun" w:hAnsi="Times New Roman" w:cs="Times New Roman"/>
          <w:bCs/>
          <w:lang w:eastAsia="zh-CN"/>
        </w:rPr>
        <w:t xml:space="preserve"> Genis </w:t>
      </w:r>
      <w:proofErr w:type="spellStart"/>
      <w:r w:rsidRPr="0006114B">
        <w:rPr>
          <w:rFonts w:ascii="Times New Roman" w:eastAsia="SimSun" w:hAnsi="Times New Roman" w:cs="Times New Roman"/>
          <w:bCs/>
          <w:lang w:eastAsia="zh-CN"/>
        </w:rPr>
        <w:t>Pouilly</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Prancūzija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arba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proofErr w:type="spellStart"/>
      <w:r w:rsidRPr="0006114B">
        <w:rPr>
          <w:rFonts w:ascii="Times New Roman" w:eastAsia="SimSun" w:hAnsi="Times New Roman" w:cs="Times New Roman"/>
          <w:bCs/>
          <w:lang w:eastAsia="zh-CN"/>
        </w:rPr>
        <w:t>Advanced</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Accelerator</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Applications</w:t>
      </w:r>
      <w:proofErr w:type="spellEnd"/>
      <w:r w:rsidRPr="0006114B">
        <w:rPr>
          <w:rFonts w:ascii="Times New Roman" w:eastAsia="SimSun" w:hAnsi="Times New Roman" w:cs="Times New Roman"/>
          <w:bCs/>
          <w:lang w:eastAsia="zh-CN"/>
        </w:rPr>
        <w:t xml:space="preserve"> SA</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126 </w:t>
      </w:r>
      <w:proofErr w:type="spellStart"/>
      <w:r w:rsidRPr="0006114B">
        <w:rPr>
          <w:rFonts w:ascii="Times New Roman" w:eastAsia="SimSun" w:hAnsi="Times New Roman" w:cs="Times New Roman"/>
          <w:bCs/>
          <w:lang w:eastAsia="zh-CN"/>
        </w:rPr>
        <w:t>Rocade</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Sud</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62660 </w:t>
      </w:r>
      <w:proofErr w:type="spellStart"/>
      <w:r w:rsidRPr="0006114B">
        <w:rPr>
          <w:rFonts w:ascii="Times New Roman" w:eastAsia="SimSun" w:hAnsi="Times New Roman" w:cs="Times New Roman"/>
          <w:bCs/>
          <w:lang w:eastAsia="zh-CN"/>
        </w:rPr>
        <w:t>Beuvry</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Prancūzija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arba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proofErr w:type="spellStart"/>
      <w:r w:rsidRPr="0006114B">
        <w:rPr>
          <w:rFonts w:ascii="Times New Roman" w:eastAsia="SimSun" w:hAnsi="Times New Roman" w:cs="Times New Roman"/>
          <w:bCs/>
          <w:lang w:eastAsia="zh-CN"/>
        </w:rPr>
        <w:t>Advanced</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Accelerator</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Applications</w:t>
      </w:r>
      <w:proofErr w:type="spellEnd"/>
      <w:r w:rsidRPr="0006114B">
        <w:rPr>
          <w:rFonts w:ascii="Times New Roman" w:eastAsia="SimSun" w:hAnsi="Times New Roman" w:cs="Times New Roman"/>
          <w:bCs/>
          <w:lang w:eastAsia="zh-CN"/>
        </w:rPr>
        <w:t xml:space="preserve"> SA</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3 </w:t>
      </w:r>
      <w:proofErr w:type="spellStart"/>
      <w:r w:rsidRPr="0006114B">
        <w:rPr>
          <w:rFonts w:ascii="Times New Roman" w:eastAsia="SimSun" w:hAnsi="Times New Roman" w:cs="Times New Roman"/>
          <w:bCs/>
          <w:lang w:eastAsia="zh-CN"/>
        </w:rPr>
        <w:t>Rue</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Charles</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Lauer</w:t>
      </w:r>
      <w:proofErr w:type="spellEnd"/>
      <w:r w:rsidRPr="0006114B">
        <w:rPr>
          <w:rFonts w:ascii="Times New Roman" w:eastAsia="SimSun" w:hAnsi="Times New Roman" w:cs="Times New Roman"/>
          <w:bCs/>
          <w:lang w:eastAsia="zh-CN"/>
        </w:rPr>
        <w:t xml:space="preserve"> </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92210 </w:t>
      </w:r>
      <w:proofErr w:type="spellStart"/>
      <w:r w:rsidRPr="0006114B">
        <w:rPr>
          <w:rFonts w:ascii="Times New Roman" w:eastAsia="SimSun" w:hAnsi="Times New Roman" w:cs="Times New Roman"/>
          <w:bCs/>
          <w:lang w:eastAsia="zh-CN"/>
        </w:rPr>
        <w:t>Saint-Cloud</w:t>
      </w:r>
      <w:proofErr w:type="spellEnd"/>
      <w:r w:rsidRPr="0006114B">
        <w:rPr>
          <w:rFonts w:ascii="Times New Roman" w:eastAsia="SimSun" w:hAnsi="Times New Roman" w:cs="Times New Roman"/>
          <w:bCs/>
          <w:lang w:eastAsia="zh-CN"/>
        </w:rPr>
        <w:t xml:space="preserve"> </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Prancūzija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arba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IASON ITALIA </w:t>
      </w:r>
      <w:proofErr w:type="spellStart"/>
      <w:r w:rsidRPr="0006114B">
        <w:rPr>
          <w:rFonts w:ascii="Times New Roman" w:eastAsia="SimSun" w:hAnsi="Times New Roman" w:cs="Times New Roman"/>
          <w:bCs/>
          <w:lang w:eastAsia="zh-CN"/>
        </w:rPr>
        <w:t>s.r.l</w:t>
      </w:r>
      <w:proofErr w:type="spellEnd"/>
      <w:r w:rsidRPr="0006114B">
        <w:rPr>
          <w:rFonts w:ascii="Times New Roman" w:eastAsia="SimSun" w:hAnsi="Times New Roman" w:cs="Times New Roman"/>
          <w:bCs/>
          <w:lang w:eastAsia="zh-CN"/>
        </w:rPr>
        <w:t xml:space="preserve"> </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Via </w:t>
      </w:r>
      <w:proofErr w:type="spellStart"/>
      <w:r w:rsidRPr="0006114B">
        <w:rPr>
          <w:rFonts w:ascii="Times New Roman" w:eastAsia="SimSun" w:hAnsi="Times New Roman" w:cs="Times New Roman"/>
          <w:bCs/>
          <w:lang w:eastAsia="zh-CN"/>
        </w:rPr>
        <w:t>Gastone</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Maresca</w:t>
      </w:r>
      <w:proofErr w:type="spellEnd"/>
      <w:r w:rsidRPr="0006114B">
        <w:rPr>
          <w:rFonts w:ascii="Times New Roman" w:eastAsia="SimSun" w:hAnsi="Times New Roman" w:cs="Times New Roman"/>
          <w:bCs/>
          <w:lang w:eastAsia="zh-CN"/>
        </w:rPr>
        <w:t xml:space="preserve">, 38/38A </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00138 Rome</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Italija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arba</w:t>
      </w:r>
    </w:p>
    <w:p w:rsidR="0006114B" w:rsidRPr="0006114B" w:rsidRDefault="0006114B" w:rsidP="0006114B">
      <w:pPr>
        <w:spacing w:after="0" w:line="240" w:lineRule="auto"/>
        <w:rPr>
          <w:rFonts w:ascii="Times New Roman" w:eastAsia="SimSun" w:hAnsi="Times New Roman" w:cs="Times New Roman"/>
          <w:bCs/>
          <w:lang w:eastAsia="zh-CN"/>
        </w:rPr>
      </w:pPr>
    </w:p>
    <w:p w:rsidR="0006114B" w:rsidRPr="0006114B" w:rsidRDefault="0006114B" w:rsidP="0006114B">
      <w:pPr>
        <w:spacing w:after="0" w:line="240" w:lineRule="auto"/>
        <w:rPr>
          <w:rFonts w:ascii="Times New Roman" w:eastAsia="SimSun" w:hAnsi="Times New Roman" w:cs="Times New Roman"/>
          <w:bCs/>
          <w:lang w:eastAsia="zh-CN"/>
        </w:rPr>
      </w:pPr>
      <w:proofErr w:type="spellStart"/>
      <w:r w:rsidRPr="0006114B">
        <w:rPr>
          <w:rFonts w:ascii="Times New Roman" w:eastAsia="SimSun" w:hAnsi="Times New Roman" w:cs="Times New Roman"/>
          <w:bCs/>
          <w:lang w:eastAsia="zh-CN"/>
        </w:rPr>
        <w:t>Advanced</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Accelerator</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Applications</w:t>
      </w:r>
      <w:proofErr w:type="spellEnd"/>
      <w:r w:rsidRPr="0006114B">
        <w:rPr>
          <w:rFonts w:ascii="Times New Roman" w:eastAsia="SimSun" w:hAnsi="Times New Roman" w:cs="Times New Roman"/>
          <w:bCs/>
          <w:lang w:eastAsia="zh-CN"/>
        </w:rPr>
        <w:t xml:space="preserve"> SA</w:t>
      </w:r>
    </w:p>
    <w:p w:rsidR="0006114B" w:rsidRPr="0006114B" w:rsidRDefault="0006114B" w:rsidP="0006114B">
      <w:pPr>
        <w:spacing w:after="0" w:line="240" w:lineRule="auto"/>
        <w:rPr>
          <w:rFonts w:ascii="Times New Roman" w:eastAsia="SimSun" w:hAnsi="Times New Roman" w:cs="Times New Roman"/>
          <w:bCs/>
          <w:lang w:eastAsia="zh-CN"/>
        </w:rPr>
      </w:pPr>
      <w:proofErr w:type="spellStart"/>
      <w:r w:rsidRPr="0006114B">
        <w:rPr>
          <w:rFonts w:ascii="Times New Roman" w:eastAsia="SimSun" w:hAnsi="Times New Roman" w:cs="Times New Roman"/>
          <w:bCs/>
          <w:lang w:eastAsia="zh-CN"/>
        </w:rPr>
        <w:t>Campus</w:t>
      </w:r>
      <w:proofErr w:type="spellEnd"/>
      <w:r w:rsidRPr="0006114B">
        <w:rPr>
          <w:rFonts w:ascii="Times New Roman" w:eastAsia="SimSun" w:hAnsi="Times New Roman" w:cs="Times New Roman"/>
          <w:bCs/>
          <w:lang w:eastAsia="zh-CN"/>
        </w:rPr>
        <w:t xml:space="preserve"> de </w:t>
      </w:r>
      <w:proofErr w:type="spellStart"/>
      <w:r w:rsidRPr="0006114B">
        <w:rPr>
          <w:rFonts w:ascii="Times New Roman" w:eastAsia="SimSun" w:hAnsi="Times New Roman" w:cs="Times New Roman"/>
          <w:bCs/>
          <w:lang w:eastAsia="zh-CN"/>
        </w:rPr>
        <w:t>la</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Timone</w:t>
      </w:r>
      <w:proofErr w:type="spellEnd"/>
      <w:r w:rsidRPr="0006114B">
        <w:rPr>
          <w:rFonts w:ascii="Times New Roman" w:eastAsia="SimSun" w:hAnsi="Times New Roman" w:cs="Times New Roman"/>
          <w:bCs/>
          <w:lang w:eastAsia="zh-CN"/>
        </w:rPr>
        <w:t xml:space="preserve"> – </w:t>
      </w:r>
      <w:proofErr w:type="spellStart"/>
      <w:r w:rsidRPr="0006114B">
        <w:rPr>
          <w:rFonts w:ascii="Times New Roman" w:eastAsia="SimSun" w:hAnsi="Times New Roman" w:cs="Times New Roman"/>
          <w:bCs/>
          <w:lang w:eastAsia="zh-CN"/>
        </w:rPr>
        <w:t>Bâtiment</w:t>
      </w:r>
      <w:proofErr w:type="spellEnd"/>
      <w:r w:rsidRPr="0006114B">
        <w:rPr>
          <w:rFonts w:ascii="Times New Roman" w:eastAsia="SimSun" w:hAnsi="Times New Roman" w:cs="Times New Roman"/>
          <w:bCs/>
          <w:lang w:eastAsia="zh-CN"/>
        </w:rPr>
        <w:t xml:space="preserve"> CERIMED</w:t>
      </w:r>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27, </w:t>
      </w:r>
      <w:proofErr w:type="spellStart"/>
      <w:r w:rsidRPr="0006114B">
        <w:rPr>
          <w:rFonts w:ascii="Times New Roman" w:eastAsia="SimSun" w:hAnsi="Times New Roman" w:cs="Times New Roman"/>
          <w:bCs/>
          <w:lang w:eastAsia="zh-CN"/>
        </w:rPr>
        <w:t>Boulevard</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Jean</w:t>
      </w:r>
      <w:proofErr w:type="spellEnd"/>
      <w:r w:rsidRPr="0006114B">
        <w:rPr>
          <w:rFonts w:ascii="Times New Roman" w:eastAsia="SimSun" w:hAnsi="Times New Roman" w:cs="Times New Roman"/>
          <w:bCs/>
          <w:lang w:eastAsia="zh-CN"/>
        </w:rPr>
        <w:t xml:space="preserve"> </w:t>
      </w:r>
      <w:proofErr w:type="spellStart"/>
      <w:r w:rsidRPr="0006114B">
        <w:rPr>
          <w:rFonts w:ascii="Times New Roman" w:eastAsia="SimSun" w:hAnsi="Times New Roman" w:cs="Times New Roman"/>
          <w:bCs/>
          <w:lang w:eastAsia="zh-CN"/>
        </w:rPr>
        <w:t>Moulin</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 xml:space="preserve">13005 </w:t>
      </w:r>
      <w:proofErr w:type="spellStart"/>
      <w:r w:rsidRPr="0006114B">
        <w:rPr>
          <w:rFonts w:ascii="Times New Roman" w:eastAsia="SimSun" w:hAnsi="Times New Roman" w:cs="Times New Roman"/>
          <w:bCs/>
          <w:lang w:eastAsia="zh-CN"/>
        </w:rPr>
        <w:t>Marseille</w:t>
      </w:r>
      <w:proofErr w:type="spellEnd"/>
    </w:p>
    <w:p w:rsidR="0006114B" w:rsidRPr="0006114B" w:rsidRDefault="0006114B" w:rsidP="0006114B">
      <w:pPr>
        <w:spacing w:after="0" w:line="240" w:lineRule="auto"/>
        <w:rPr>
          <w:rFonts w:ascii="Times New Roman" w:eastAsia="SimSun" w:hAnsi="Times New Roman" w:cs="Times New Roman"/>
          <w:bCs/>
          <w:lang w:eastAsia="zh-CN"/>
        </w:rPr>
      </w:pPr>
      <w:r w:rsidRPr="0006114B">
        <w:rPr>
          <w:rFonts w:ascii="Times New Roman" w:eastAsia="SimSun" w:hAnsi="Times New Roman" w:cs="Times New Roman"/>
          <w:bCs/>
          <w:lang w:eastAsia="zh-CN"/>
        </w:rPr>
        <w:t>Prancūzija</w:t>
      </w: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r w:rsidRPr="0006114B">
        <w:rPr>
          <w:rFonts w:ascii="Times New Roman" w:eastAsia="SimSun" w:hAnsi="Times New Roman" w:cs="Times New Roman"/>
          <w:bCs/>
          <w:szCs w:val="20"/>
          <w:lang w:eastAsia="zh-CN"/>
        </w:rPr>
        <w:t>arba</w:t>
      </w:r>
    </w:p>
    <w:p w:rsidR="0006114B" w:rsidRPr="0006114B" w:rsidRDefault="0006114B" w:rsidP="0006114B">
      <w:pPr>
        <w:numPr>
          <w:ilvl w:val="12"/>
          <w:numId w:val="0"/>
        </w:numPr>
        <w:spacing w:after="0" w:line="240" w:lineRule="auto"/>
        <w:ind w:right="-2"/>
        <w:rPr>
          <w:rFonts w:ascii="Times New Roman" w:eastAsia="SimSun" w:hAnsi="Times New Roman" w:cs="Times New Roman"/>
          <w:bCs/>
          <w:szCs w:val="20"/>
          <w:lang w:eastAsia="zh-CN"/>
        </w:rPr>
      </w:pPr>
    </w:p>
    <w:p w:rsidR="0006114B" w:rsidRPr="0006114B" w:rsidRDefault="0006114B" w:rsidP="0006114B">
      <w:pPr>
        <w:spacing w:after="0" w:line="240" w:lineRule="auto"/>
        <w:jc w:val="both"/>
        <w:rPr>
          <w:rFonts w:ascii="Times New Roman" w:eastAsia="Times New Roman" w:hAnsi="Times New Roman" w:cs="Times New Roman"/>
          <w:lang w:val="pt-PT" w:eastAsia="fr-FR"/>
        </w:rPr>
      </w:pPr>
      <w:r w:rsidRPr="0006114B">
        <w:rPr>
          <w:rFonts w:ascii="Times New Roman" w:eastAsia="Times New Roman" w:hAnsi="Times New Roman" w:cs="Times New Roman"/>
          <w:lang w:val="pt-PT" w:eastAsia="fr-FR"/>
        </w:rPr>
        <w:t>Zakład Produkcji Radiofarmaceutyków</w:t>
      </w:r>
    </w:p>
    <w:p w:rsidR="0006114B" w:rsidRPr="0006114B" w:rsidRDefault="0006114B" w:rsidP="0006114B">
      <w:pPr>
        <w:spacing w:after="0" w:line="240" w:lineRule="auto"/>
        <w:jc w:val="both"/>
        <w:rPr>
          <w:rFonts w:ascii="Times New Roman" w:eastAsia="Times New Roman" w:hAnsi="Times New Roman" w:cs="Times New Roman"/>
          <w:lang w:val="pt-PT" w:eastAsia="fr-FR"/>
        </w:rPr>
      </w:pPr>
      <w:r w:rsidRPr="0006114B">
        <w:rPr>
          <w:rFonts w:ascii="Times New Roman" w:eastAsia="Times New Roman" w:hAnsi="Times New Roman" w:cs="Times New Roman"/>
          <w:lang w:val="pt-PT" w:eastAsia="fr-FR"/>
        </w:rPr>
        <w:t>IASON Sp. z o.o.</w:t>
      </w:r>
    </w:p>
    <w:p w:rsidR="0006114B" w:rsidRPr="0006114B" w:rsidRDefault="0006114B" w:rsidP="0006114B">
      <w:pPr>
        <w:spacing w:after="0" w:line="240" w:lineRule="auto"/>
        <w:jc w:val="both"/>
        <w:rPr>
          <w:rFonts w:ascii="Times New Roman" w:eastAsia="Times New Roman" w:hAnsi="Times New Roman" w:cs="Times New Roman"/>
          <w:lang w:val="pt-PT" w:eastAsia="fr-FR"/>
        </w:rPr>
      </w:pPr>
      <w:r w:rsidRPr="0006114B">
        <w:rPr>
          <w:rFonts w:ascii="Times New Roman" w:eastAsia="Times New Roman" w:hAnsi="Times New Roman" w:cs="Times New Roman"/>
          <w:lang w:val="pt-PT" w:eastAsia="fr-FR"/>
        </w:rPr>
        <w:t>Szaserow 128</w:t>
      </w:r>
    </w:p>
    <w:p w:rsidR="0006114B" w:rsidRPr="0006114B" w:rsidRDefault="0006114B" w:rsidP="0006114B">
      <w:pPr>
        <w:spacing w:after="0" w:line="240" w:lineRule="auto"/>
        <w:jc w:val="both"/>
        <w:rPr>
          <w:rFonts w:ascii="Times New Roman" w:eastAsia="Times New Roman" w:hAnsi="Times New Roman" w:cs="Times New Roman"/>
          <w:lang w:val="pt-PT" w:eastAsia="fr-FR"/>
        </w:rPr>
      </w:pPr>
      <w:r w:rsidRPr="0006114B">
        <w:rPr>
          <w:rFonts w:ascii="Times New Roman" w:eastAsia="Times New Roman" w:hAnsi="Times New Roman" w:cs="Times New Roman"/>
          <w:lang w:val="pt-PT" w:eastAsia="fr-FR"/>
        </w:rPr>
        <w:t>04-141 Warsaw</w:t>
      </w:r>
    </w:p>
    <w:p w:rsidR="0006114B" w:rsidRPr="0006114B" w:rsidRDefault="0006114B" w:rsidP="0006114B">
      <w:pPr>
        <w:spacing w:after="0" w:line="240" w:lineRule="auto"/>
        <w:jc w:val="both"/>
        <w:rPr>
          <w:rFonts w:ascii="Times New Roman" w:eastAsia="Times New Roman" w:hAnsi="Times New Roman" w:cs="Times New Roman"/>
          <w:lang w:val="pt-PT" w:eastAsia="fr-FR"/>
        </w:rPr>
      </w:pPr>
      <w:r w:rsidRPr="0006114B">
        <w:rPr>
          <w:rFonts w:ascii="Times New Roman" w:eastAsia="Times New Roman" w:hAnsi="Times New Roman" w:cs="Times New Roman"/>
          <w:lang w:val="pt-PT" w:eastAsia="fr-FR"/>
        </w:rPr>
        <w:t>Lenkija</w:t>
      </w:r>
    </w:p>
    <w:p w:rsid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D95771" w:rsidRDefault="004E5162" w:rsidP="00D95771">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a</w:t>
      </w:r>
      <w:r w:rsidR="00D95771" w:rsidRPr="00D95771">
        <w:rPr>
          <w:rFonts w:ascii="Times New Roman" w:eastAsia="SimSun" w:hAnsi="Times New Roman" w:cs="Times New Roman"/>
          <w:lang w:eastAsia="zh-CN"/>
        </w:rPr>
        <w:t>rba</w:t>
      </w:r>
    </w:p>
    <w:p w:rsidR="004E5162" w:rsidRPr="00D95771" w:rsidRDefault="004E5162" w:rsidP="00D95771">
      <w:pPr>
        <w:numPr>
          <w:ilvl w:val="12"/>
          <w:numId w:val="0"/>
        </w:numPr>
        <w:spacing w:after="0" w:line="240" w:lineRule="auto"/>
        <w:ind w:right="-2"/>
        <w:rPr>
          <w:rFonts w:ascii="Times New Roman" w:eastAsia="SimSun" w:hAnsi="Times New Roman" w:cs="Times New Roman"/>
          <w:lang w:eastAsia="zh-CN"/>
        </w:rPr>
      </w:pPr>
    </w:p>
    <w:p w:rsidR="00D95771" w:rsidRPr="00D95771" w:rsidRDefault="00D95771" w:rsidP="00D95771">
      <w:pPr>
        <w:numPr>
          <w:ilvl w:val="12"/>
          <w:numId w:val="0"/>
        </w:numPr>
        <w:spacing w:after="0" w:line="240" w:lineRule="auto"/>
        <w:ind w:right="-2"/>
        <w:rPr>
          <w:rFonts w:ascii="Times New Roman" w:eastAsia="SimSun" w:hAnsi="Times New Roman" w:cs="Times New Roman"/>
          <w:lang w:eastAsia="zh-CN"/>
        </w:rPr>
      </w:pPr>
      <w:proofErr w:type="spellStart"/>
      <w:r w:rsidRPr="00D95771">
        <w:rPr>
          <w:rFonts w:ascii="Times New Roman" w:eastAsia="SimSun" w:hAnsi="Times New Roman" w:cs="Times New Roman"/>
          <w:lang w:eastAsia="zh-CN"/>
        </w:rPr>
        <w:t>Zakład</w:t>
      </w:r>
      <w:proofErr w:type="spellEnd"/>
      <w:r w:rsidRPr="00D95771">
        <w:rPr>
          <w:rFonts w:ascii="Times New Roman" w:eastAsia="SimSun" w:hAnsi="Times New Roman" w:cs="Times New Roman"/>
          <w:lang w:eastAsia="zh-CN"/>
        </w:rPr>
        <w:t xml:space="preserve"> </w:t>
      </w:r>
      <w:proofErr w:type="spellStart"/>
      <w:r w:rsidRPr="00D95771">
        <w:rPr>
          <w:rFonts w:ascii="Times New Roman" w:eastAsia="SimSun" w:hAnsi="Times New Roman" w:cs="Times New Roman"/>
          <w:lang w:eastAsia="zh-CN"/>
        </w:rPr>
        <w:t>Produkcji</w:t>
      </w:r>
      <w:proofErr w:type="spellEnd"/>
      <w:r w:rsidRPr="00D95771">
        <w:rPr>
          <w:rFonts w:ascii="Times New Roman" w:eastAsia="SimSun" w:hAnsi="Times New Roman" w:cs="Times New Roman"/>
          <w:lang w:eastAsia="zh-CN"/>
        </w:rPr>
        <w:t xml:space="preserve"> </w:t>
      </w:r>
      <w:proofErr w:type="spellStart"/>
      <w:r w:rsidRPr="00D95771">
        <w:rPr>
          <w:rFonts w:ascii="Times New Roman" w:eastAsia="SimSun" w:hAnsi="Times New Roman" w:cs="Times New Roman"/>
          <w:lang w:eastAsia="zh-CN"/>
        </w:rPr>
        <w:t>Radiofarmaceutyków</w:t>
      </w:r>
      <w:proofErr w:type="spellEnd"/>
    </w:p>
    <w:p w:rsidR="00D95771" w:rsidRPr="00D95771" w:rsidRDefault="00D95771" w:rsidP="00D95771">
      <w:pPr>
        <w:numPr>
          <w:ilvl w:val="12"/>
          <w:numId w:val="0"/>
        </w:numPr>
        <w:spacing w:after="0" w:line="240" w:lineRule="auto"/>
        <w:ind w:right="-2"/>
        <w:rPr>
          <w:rFonts w:ascii="Times New Roman" w:eastAsia="SimSun" w:hAnsi="Times New Roman" w:cs="Times New Roman"/>
          <w:lang w:eastAsia="zh-CN"/>
        </w:rPr>
      </w:pPr>
      <w:r w:rsidRPr="00D95771">
        <w:rPr>
          <w:rFonts w:ascii="Times New Roman" w:eastAsia="SimSun" w:hAnsi="Times New Roman" w:cs="Times New Roman"/>
          <w:lang w:eastAsia="zh-CN"/>
        </w:rPr>
        <w:t xml:space="preserve">IASON Sp. z </w:t>
      </w:r>
      <w:proofErr w:type="spellStart"/>
      <w:r w:rsidRPr="00D95771">
        <w:rPr>
          <w:rFonts w:ascii="Times New Roman" w:eastAsia="SimSun" w:hAnsi="Times New Roman" w:cs="Times New Roman"/>
          <w:lang w:eastAsia="zh-CN"/>
        </w:rPr>
        <w:t>o.o</w:t>
      </w:r>
      <w:proofErr w:type="spellEnd"/>
      <w:r w:rsidRPr="00D95771">
        <w:rPr>
          <w:rFonts w:ascii="Times New Roman" w:eastAsia="SimSun" w:hAnsi="Times New Roman" w:cs="Times New Roman"/>
          <w:lang w:eastAsia="zh-CN"/>
        </w:rPr>
        <w:t>.</w:t>
      </w:r>
    </w:p>
    <w:p w:rsidR="00D95771" w:rsidRPr="00D95771" w:rsidRDefault="00D95771" w:rsidP="00D95771">
      <w:pPr>
        <w:numPr>
          <w:ilvl w:val="12"/>
          <w:numId w:val="0"/>
        </w:numPr>
        <w:spacing w:after="0" w:line="240" w:lineRule="auto"/>
        <w:ind w:right="-2"/>
        <w:rPr>
          <w:rFonts w:ascii="Times New Roman" w:eastAsia="SimSun" w:hAnsi="Times New Roman" w:cs="Times New Roman"/>
          <w:lang w:eastAsia="zh-CN"/>
        </w:rPr>
      </w:pPr>
      <w:proofErr w:type="spellStart"/>
      <w:r w:rsidRPr="00D95771">
        <w:rPr>
          <w:rFonts w:ascii="Times New Roman" w:eastAsia="SimSun" w:hAnsi="Times New Roman" w:cs="Times New Roman"/>
          <w:lang w:eastAsia="zh-CN"/>
        </w:rPr>
        <w:t>ul</w:t>
      </w:r>
      <w:proofErr w:type="spellEnd"/>
      <w:r w:rsidRPr="00D95771">
        <w:rPr>
          <w:rFonts w:ascii="Times New Roman" w:eastAsia="SimSun" w:hAnsi="Times New Roman" w:cs="Times New Roman"/>
          <w:lang w:eastAsia="zh-CN"/>
        </w:rPr>
        <w:t xml:space="preserve">. </w:t>
      </w:r>
      <w:proofErr w:type="spellStart"/>
      <w:r w:rsidRPr="00D95771">
        <w:rPr>
          <w:rFonts w:ascii="Times New Roman" w:eastAsia="SimSun" w:hAnsi="Times New Roman" w:cs="Times New Roman"/>
          <w:lang w:eastAsia="zh-CN"/>
        </w:rPr>
        <w:t>Artwińskiego</w:t>
      </w:r>
      <w:proofErr w:type="spellEnd"/>
      <w:r w:rsidRPr="00D95771">
        <w:rPr>
          <w:rFonts w:ascii="Times New Roman" w:eastAsia="SimSun" w:hAnsi="Times New Roman" w:cs="Times New Roman"/>
          <w:lang w:eastAsia="zh-CN"/>
        </w:rPr>
        <w:t xml:space="preserve"> 3</w:t>
      </w:r>
    </w:p>
    <w:p w:rsidR="00D95771" w:rsidRPr="00D95771" w:rsidRDefault="00D95771" w:rsidP="00D95771">
      <w:pPr>
        <w:numPr>
          <w:ilvl w:val="12"/>
          <w:numId w:val="0"/>
        </w:numPr>
        <w:spacing w:after="0" w:line="240" w:lineRule="auto"/>
        <w:ind w:right="-2"/>
        <w:rPr>
          <w:rFonts w:ascii="Times New Roman" w:eastAsia="SimSun" w:hAnsi="Times New Roman" w:cs="Times New Roman"/>
          <w:lang w:eastAsia="zh-CN"/>
        </w:rPr>
      </w:pPr>
      <w:r w:rsidRPr="00D95771">
        <w:rPr>
          <w:rFonts w:ascii="Times New Roman" w:eastAsia="SimSun" w:hAnsi="Times New Roman" w:cs="Times New Roman"/>
          <w:lang w:eastAsia="zh-CN"/>
        </w:rPr>
        <w:t xml:space="preserve">25-734 </w:t>
      </w:r>
      <w:proofErr w:type="spellStart"/>
      <w:r w:rsidRPr="00D95771">
        <w:rPr>
          <w:rFonts w:ascii="Times New Roman" w:eastAsia="SimSun" w:hAnsi="Times New Roman" w:cs="Times New Roman"/>
          <w:lang w:eastAsia="zh-CN"/>
        </w:rPr>
        <w:t>Kielce</w:t>
      </w:r>
      <w:proofErr w:type="spellEnd"/>
    </w:p>
    <w:p w:rsidR="00D95771" w:rsidRDefault="00D95771" w:rsidP="00D95771">
      <w:pPr>
        <w:numPr>
          <w:ilvl w:val="12"/>
          <w:numId w:val="0"/>
        </w:numPr>
        <w:spacing w:after="0" w:line="240" w:lineRule="auto"/>
        <w:ind w:right="-2"/>
        <w:rPr>
          <w:rFonts w:ascii="Times New Roman" w:eastAsia="SimSun" w:hAnsi="Times New Roman" w:cs="Times New Roman"/>
          <w:lang w:eastAsia="zh-CN"/>
        </w:rPr>
      </w:pPr>
      <w:r w:rsidRPr="00D95771">
        <w:rPr>
          <w:rFonts w:ascii="Times New Roman" w:eastAsia="SimSun" w:hAnsi="Times New Roman" w:cs="Times New Roman"/>
          <w:lang w:eastAsia="zh-CN"/>
        </w:rPr>
        <w:t>Lenkija</w:t>
      </w:r>
    </w:p>
    <w:p w:rsidR="00D95771" w:rsidRPr="0006114B" w:rsidRDefault="00D95771" w:rsidP="00D95771">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tabs>
          <w:tab w:val="left" w:pos="567"/>
          <w:tab w:val="left" w:pos="2880"/>
        </w:tabs>
        <w:spacing w:after="0" w:line="260" w:lineRule="exact"/>
        <w:rPr>
          <w:rFonts w:ascii="Times New Roman" w:eastAsia="SimSun" w:hAnsi="Times New Roman" w:cs="Times New Roman"/>
          <w:szCs w:val="20"/>
          <w:lang w:eastAsia="zh-CN"/>
        </w:rPr>
      </w:pPr>
      <w:r w:rsidRPr="0006114B">
        <w:rPr>
          <w:rFonts w:ascii="Times New Roman" w:eastAsia="Times New Roman" w:hAnsi="Times New Roman" w:cs="Times New Roman"/>
          <w:b/>
          <w:snapToGrid w:val="0"/>
          <w:szCs w:val="20"/>
        </w:rPr>
        <w:t>Šis vaistas EEE valstybėse narėse registruotas tokiais pavadinimais</w:t>
      </w:r>
      <w:r w:rsidRPr="0006114B">
        <w:rPr>
          <w:rFonts w:ascii="Times New Roman" w:eastAsia="Times New Roman" w:hAnsi="Times New Roman" w:cs="Times New Roman"/>
          <w:snapToGrid w:val="0"/>
          <w:szCs w:val="20"/>
        </w:rPr>
        <w:t>:</w:t>
      </w:r>
    </w:p>
    <w:tbl>
      <w:tblPr>
        <w:tblW w:w="9212" w:type="dxa"/>
        <w:tblLook w:val="04A0" w:firstRow="1" w:lastRow="0" w:firstColumn="1" w:lastColumn="0" w:noHBand="0" w:noVBand="1"/>
      </w:tblPr>
      <w:tblGrid>
        <w:gridCol w:w="2943"/>
        <w:gridCol w:w="6269"/>
      </w:tblGrid>
      <w:tr w:rsidR="0006114B" w:rsidRPr="0006114B" w:rsidTr="00257720">
        <w:trPr>
          <w:trHeight w:val="60"/>
        </w:trPr>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Austrija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IASOcholine</w:t>
            </w:r>
            <w:proofErr w:type="spellEnd"/>
            <w:r w:rsidRPr="0006114B">
              <w:rPr>
                <w:rFonts w:ascii="Times New Roman" w:eastAsia="SimSun" w:hAnsi="Times New Roman" w:cs="Times New Roman"/>
                <w:lang w:val="en-GB" w:eastAsia="zh-CN"/>
              </w:rPr>
              <w:t xml:space="preserve"> 1 </w:t>
            </w:r>
            <w:proofErr w:type="spellStart"/>
            <w:r w:rsidRPr="0006114B">
              <w:rPr>
                <w:rFonts w:ascii="Times New Roman" w:eastAsia="SimSun" w:hAnsi="Times New Roman" w:cs="Times New Roman"/>
                <w:lang w:val="en-GB" w:eastAsia="zh-CN"/>
              </w:rPr>
              <w:t>GBq</w:t>
            </w:r>
            <w:proofErr w:type="spellEnd"/>
            <w:r w:rsidRPr="0006114B">
              <w:rPr>
                <w:rFonts w:ascii="Times New Roman" w:eastAsia="SimSun" w:hAnsi="Times New Roman" w:cs="Times New Roman"/>
                <w:lang w:val="en-GB" w:eastAsia="zh-CN"/>
              </w:rPr>
              <w:t xml:space="preserve">/mL - </w:t>
            </w:r>
            <w:proofErr w:type="spellStart"/>
            <w:r w:rsidRPr="0006114B">
              <w:rPr>
                <w:rFonts w:ascii="Times New Roman" w:eastAsia="SimSun" w:hAnsi="Times New Roman" w:cs="Times New Roman"/>
                <w:lang w:val="en-GB" w:eastAsia="zh-CN"/>
              </w:rPr>
              <w:t>Injektionslösung</w:t>
            </w:r>
            <w:proofErr w:type="spellEnd"/>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Belgija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fr-FR"/>
              </w:rPr>
            </w:pPr>
            <w:proofErr w:type="spellStart"/>
            <w:r w:rsidRPr="0006114B">
              <w:rPr>
                <w:rFonts w:ascii="Times New Roman" w:eastAsia="SimSun" w:hAnsi="Times New Roman" w:cs="Times New Roman"/>
                <w:lang w:val="fr-FR" w:eastAsia="zh-CN"/>
              </w:rPr>
              <w:t>IASOcholine</w:t>
            </w:r>
            <w:proofErr w:type="spellEnd"/>
            <w:r w:rsidRPr="0006114B">
              <w:rPr>
                <w:rFonts w:ascii="Times New Roman" w:eastAsia="SimSun" w:hAnsi="Times New Roman" w:cs="Times New Roman"/>
                <w:lang w:val="fr-FR" w:eastAsia="zh-CN"/>
              </w:rPr>
              <w:t xml:space="preserve"> 1 </w:t>
            </w:r>
            <w:proofErr w:type="spellStart"/>
            <w:r w:rsidRPr="0006114B">
              <w:rPr>
                <w:rFonts w:ascii="Times New Roman" w:eastAsia="SimSun" w:hAnsi="Times New Roman" w:cs="Times New Roman"/>
                <w:lang w:val="fr-FR" w:eastAsia="zh-CN"/>
              </w:rPr>
              <w:t>GBq</w:t>
            </w:r>
            <w:proofErr w:type="spellEnd"/>
            <w:r w:rsidRPr="0006114B">
              <w:rPr>
                <w:rFonts w:ascii="Times New Roman" w:eastAsia="SimSun" w:hAnsi="Times New Roman" w:cs="Times New Roman"/>
                <w:lang w:val="fr-FR" w:eastAsia="zh-CN"/>
              </w:rPr>
              <w:t>/</w:t>
            </w:r>
            <w:proofErr w:type="spellStart"/>
            <w:r w:rsidRPr="0006114B">
              <w:rPr>
                <w:rFonts w:ascii="Times New Roman" w:eastAsia="SimSun" w:hAnsi="Times New Roman" w:cs="Times New Roman"/>
                <w:lang w:val="fr-FR" w:eastAsia="zh-CN"/>
              </w:rPr>
              <w:t>mL</w:t>
            </w:r>
            <w:proofErr w:type="spellEnd"/>
            <w:r w:rsidRPr="0006114B">
              <w:rPr>
                <w:rFonts w:ascii="Times New Roman" w:eastAsia="SimSun" w:hAnsi="Times New Roman" w:cs="Times New Roman"/>
                <w:lang w:val="fr-FR" w:eastAsia="zh-CN"/>
              </w:rPr>
              <w:t>, solution injectable</w:t>
            </w:r>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Bulgarija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IASOcholine</w:t>
            </w:r>
            <w:proofErr w:type="spellEnd"/>
            <w:r w:rsidRPr="0006114B">
              <w:rPr>
                <w:rFonts w:ascii="Times New Roman" w:eastAsia="SimSun" w:hAnsi="Times New Roman" w:cs="Times New Roman"/>
                <w:lang w:val="en-GB" w:eastAsia="zh-CN"/>
              </w:rPr>
              <w:t xml:space="preserve"> 1 </w:t>
            </w:r>
            <w:proofErr w:type="spellStart"/>
            <w:r w:rsidRPr="0006114B">
              <w:rPr>
                <w:rFonts w:ascii="Times New Roman" w:eastAsia="SimSun" w:hAnsi="Times New Roman" w:cs="Times New Roman"/>
                <w:lang w:val="en-GB" w:eastAsia="zh-CN"/>
              </w:rPr>
              <w:t>GBq</w:t>
            </w:r>
            <w:proofErr w:type="spellEnd"/>
            <w:r w:rsidRPr="0006114B">
              <w:rPr>
                <w:rFonts w:ascii="Times New Roman" w:eastAsia="SimSun" w:hAnsi="Times New Roman" w:cs="Times New Roman"/>
                <w:lang w:val="en-GB" w:eastAsia="zh-CN"/>
              </w:rPr>
              <w:t xml:space="preserve">/mL, </w:t>
            </w:r>
            <w:proofErr w:type="spellStart"/>
            <w:r w:rsidRPr="0006114B">
              <w:rPr>
                <w:rFonts w:ascii="Times New Roman" w:eastAsia="SimSun" w:hAnsi="Times New Roman" w:cs="Times New Roman"/>
                <w:lang w:val="en-GB" w:eastAsia="zh-CN"/>
              </w:rPr>
              <w:t>инжекционен</w:t>
            </w:r>
            <w:proofErr w:type="spellEnd"/>
            <w:r w:rsidRPr="0006114B">
              <w:rPr>
                <w:rFonts w:ascii="Times New Roman" w:eastAsia="SimSun" w:hAnsi="Times New Roman" w:cs="Times New Roman"/>
                <w:lang w:val="en-GB" w:eastAsia="zh-CN"/>
              </w:rPr>
              <w:t xml:space="preserve"> </w:t>
            </w:r>
            <w:proofErr w:type="spellStart"/>
            <w:r w:rsidRPr="0006114B">
              <w:rPr>
                <w:rFonts w:ascii="Times New Roman" w:eastAsia="SimSun" w:hAnsi="Times New Roman" w:cs="Times New Roman"/>
                <w:lang w:val="en-GB" w:eastAsia="zh-CN"/>
              </w:rPr>
              <w:t>разтвор</w:t>
            </w:r>
            <w:proofErr w:type="spellEnd"/>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Čekija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IASOcholine</w:t>
            </w:r>
            <w:proofErr w:type="spellEnd"/>
            <w:r w:rsidRPr="0006114B">
              <w:rPr>
                <w:rFonts w:ascii="Times New Roman" w:eastAsia="SimSun" w:hAnsi="Times New Roman" w:cs="Times New Roman"/>
                <w:lang w:val="en-GB" w:eastAsia="zh-CN"/>
              </w:rPr>
              <w:t xml:space="preserve"> 1 </w:t>
            </w:r>
            <w:proofErr w:type="spellStart"/>
            <w:r w:rsidRPr="0006114B">
              <w:rPr>
                <w:rFonts w:ascii="Times New Roman" w:eastAsia="SimSun" w:hAnsi="Times New Roman" w:cs="Times New Roman"/>
                <w:lang w:val="en-GB" w:eastAsia="zh-CN"/>
              </w:rPr>
              <w:t>GBq</w:t>
            </w:r>
            <w:proofErr w:type="spellEnd"/>
            <w:r w:rsidRPr="0006114B">
              <w:rPr>
                <w:rFonts w:ascii="Times New Roman" w:eastAsia="SimSun" w:hAnsi="Times New Roman" w:cs="Times New Roman"/>
                <w:lang w:val="en-GB" w:eastAsia="zh-CN"/>
              </w:rPr>
              <w:t xml:space="preserve">/ml, </w:t>
            </w:r>
            <w:proofErr w:type="spellStart"/>
            <w:r w:rsidRPr="0006114B">
              <w:rPr>
                <w:rFonts w:ascii="Times New Roman" w:eastAsia="SimSun" w:hAnsi="Times New Roman" w:cs="Times New Roman"/>
                <w:lang w:val="en-GB" w:eastAsia="zh-CN"/>
              </w:rPr>
              <w:t>injekční</w:t>
            </w:r>
            <w:proofErr w:type="spellEnd"/>
            <w:r w:rsidRPr="0006114B">
              <w:rPr>
                <w:rFonts w:ascii="Times New Roman" w:eastAsia="SimSun" w:hAnsi="Times New Roman" w:cs="Times New Roman"/>
                <w:lang w:val="en-GB" w:eastAsia="zh-CN"/>
              </w:rPr>
              <w:t xml:space="preserve"> </w:t>
            </w:r>
            <w:proofErr w:type="spellStart"/>
            <w:r w:rsidRPr="0006114B">
              <w:rPr>
                <w:rFonts w:ascii="Times New Roman" w:eastAsia="SimSun" w:hAnsi="Times New Roman" w:cs="Times New Roman"/>
                <w:lang w:val="en-GB" w:eastAsia="zh-CN"/>
              </w:rPr>
              <w:t>roztok</w:t>
            </w:r>
            <w:proofErr w:type="spellEnd"/>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Vokietija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IASOcholine</w:t>
            </w:r>
            <w:proofErr w:type="spellEnd"/>
            <w:r w:rsidRPr="0006114B">
              <w:rPr>
                <w:rFonts w:ascii="Times New Roman" w:eastAsia="SimSun" w:hAnsi="Times New Roman" w:cs="Times New Roman"/>
                <w:lang w:val="en-GB" w:eastAsia="zh-CN"/>
              </w:rPr>
              <w:t xml:space="preserve"> 1,0 </w:t>
            </w:r>
            <w:proofErr w:type="spellStart"/>
            <w:r w:rsidRPr="0006114B">
              <w:rPr>
                <w:rFonts w:ascii="Times New Roman" w:eastAsia="SimSun" w:hAnsi="Times New Roman" w:cs="Times New Roman"/>
                <w:lang w:val="en-GB" w:eastAsia="zh-CN"/>
              </w:rPr>
              <w:t>GBq</w:t>
            </w:r>
            <w:proofErr w:type="spellEnd"/>
            <w:r w:rsidRPr="0006114B">
              <w:rPr>
                <w:rFonts w:ascii="Times New Roman" w:eastAsia="SimSun" w:hAnsi="Times New Roman" w:cs="Times New Roman"/>
                <w:lang w:val="en-GB" w:eastAsia="zh-CN"/>
              </w:rPr>
              <w:t xml:space="preserve">/ml </w:t>
            </w:r>
            <w:proofErr w:type="spellStart"/>
            <w:r w:rsidRPr="0006114B">
              <w:rPr>
                <w:rFonts w:ascii="Times New Roman" w:eastAsia="SimSun" w:hAnsi="Times New Roman" w:cs="Times New Roman"/>
                <w:lang w:val="en-GB" w:eastAsia="zh-CN"/>
              </w:rPr>
              <w:t>Injektionslösung</w:t>
            </w:r>
            <w:proofErr w:type="spellEnd"/>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Estija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IASOcholine</w:t>
            </w:r>
            <w:proofErr w:type="spellEnd"/>
            <w:r w:rsidRPr="0006114B">
              <w:rPr>
                <w:rFonts w:ascii="Times New Roman" w:eastAsia="SimSun" w:hAnsi="Times New Roman" w:cs="Times New Roman"/>
                <w:lang w:val="en-GB" w:eastAsia="zh-CN"/>
              </w:rPr>
              <w:t xml:space="preserve"> 1 </w:t>
            </w:r>
            <w:proofErr w:type="spellStart"/>
            <w:r w:rsidRPr="0006114B">
              <w:rPr>
                <w:rFonts w:ascii="Times New Roman" w:eastAsia="SimSun" w:hAnsi="Times New Roman" w:cs="Times New Roman"/>
                <w:lang w:val="en-GB" w:eastAsia="zh-CN"/>
              </w:rPr>
              <w:t>GBq</w:t>
            </w:r>
            <w:proofErr w:type="spellEnd"/>
            <w:r w:rsidRPr="0006114B">
              <w:rPr>
                <w:rFonts w:ascii="Times New Roman" w:eastAsia="SimSun" w:hAnsi="Times New Roman" w:cs="Times New Roman"/>
                <w:lang w:val="en-GB" w:eastAsia="zh-CN"/>
              </w:rPr>
              <w:t xml:space="preserve">/ml, </w:t>
            </w:r>
            <w:proofErr w:type="spellStart"/>
            <w:r w:rsidRPr="0006114B">
              <w:rPr>
                <w:rFonts w:ascii="Times New Roman" w:eastAsia="SimSun" w:hAnsi="Times New Roman" w:cs="Times New Roman"/>
                <w:lang w:val="en-GB" w:eastAsia="zh-CN"/>
              </w:rPr>
              <w:t>süstelahus</w:t>
            </w:r>
            <w:proofErr w:type="spellEnd"/>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Prancūzija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fr-FR"/>
              </w:rPr>
            </w:pPr>
            <w:proofErr w:type="spellStart"/>
            <w:r w:rsidRPr="0006114B">
              <w:rPr>
                <w:rFonts w:ascii="Times New Roman" w:eastAsia="SimSun" w:hAnsi="Times New Roman" w:cs="Times New Roman"/>
                <w:lang w:val="fr-FR" w:eastAsia="zh-CN"/>
              </w:rPr>
              <w:t>IASOcholine</w:t>
            </w:r>
            <w:proofErr w:type="spellEnd"/>
            <w:r w:rsidRPr="0006114B">
              <w:rPr>
                <w:rFonts w:ascii="Times New Roman" w:eastAsia="SimSun" w:hAnsi="Times New Roman" w:cs="Times New Roman"/>
                <w:lang w:val="fr-FR" w:eastAsia="zh-CN"/>
              </w:rPr>
              <w:t xml:space="preserve"> 1 </w:t>
            </w:r>
            <w:proofErr w:type="spellStart"/>
            <w:r w:rsidRPr="0006114B">
              <w:rPr>
                <w:rFonts w:ascii="Times New Roman" w:eastAsia="SimSun" w:hAnsi="Times New Roman" w:cs="Times New Roman"/>
                <w:lang w:val="fr-FR" w:eastAsia="zh-CN"/>
              </w:rPr>
              <w:t>GBq</w:t>
            </w:r>
            <w:proofErr w:type="spellEnd"/>
            <w:r w:rsidRPr="0006114B">
              <w:rPr>
                <w:rFonts w:ascii="Times New Roman" w:eastAsia="SimSun" w:hAnsi="Times New Roman" w:cs="Times New Roman"/>
                <w:lang w:val="fr-FR" w:eastAsia="zh-CN"/>
              </w:rPr>
              <w:t>/</w:t>
            </w:r>
            <w:proofErr w:type="spellStart"/>
            <w:r w:rsidRPr="0006114B">
              <w:rPr>
                <w:rFonts w:ascii="Times New Roman" w:eastAsia="SimSun" w:hAnsi="Times New Roman" w:cs="Times New Roman"/>
                <w:lang w:val="fr-FR" w:eastAsia="zh-CN"/>
              </w:rPr>
              <w:t>mL</w:t>
            </w:r>
            <w:proofErr w:type="spellEnd"/>
            <w:r w:rsidRPr="0006114B">
              <w:rPr>
                <w:rFonts w:ascii="Times New Roman" w:eastAsia="SimSun" w:hAnsi="Times New Roman" w:cs="Times New Roman"/>
                <w:lang w:val="fr-FR" w:eastAsia="zh-CN"/>
              </w:rPr>
              <w:t>, solution injectable</w:t>
            </w:r>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Italija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it-IT"/>
              </w:rPr>
            </w:pPr>
            <w:r w:rsidRPr="0006114B">
              <w:rPr>
                <w:rFonts w:ascii="Times New Roman" w:eastAsia="SimSun" w:hAnsi="Times New Roman" w:cs="Times New Roman"/>
                <w:lang w:val="it-IT" w:eastAsia="zh-CN"/>
              </w:rPr>
              <w:t>Pcolina 1 GBq/mL, soluzione iniettabile</w:t>
            </w:r>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Lietuva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fr-FR"/>
              </w:rPr>
            </w:pPr>
            <w:proofErr w:type="spellStart"/>
            <w:r w:rsidRPr="0006114B">
              <w:rPr>
                <w:rFonts w:ascii="Times New Roman" w:eastAsia="SimSun" w:hAnsi="Times New Roman" w:cs="Times New Roman"/>
                <w:lang w:val="fr-FR" w:eastAsia="zh-CN"/>
              </w:rPr>
              <w:t>Pcolina</w:t>
            </w:r>
            <w:proofErr w:type="spellEnd"/>
            <w:r w:rsidRPr="0006114B">
              <w:rPr>
                <w:rFonts w:ascii="Times New Roman" w:eastAsia="SimSun" w:hAnsi="Times New Roman" w:cs="Times New Roman"/>
                <w:lang w:val="fr-FR" w:eastAsia="zh-CN"/>
              </w:rPr>
              <w:t xml:space="preserve"> 1 </w:t>
            </w:r>
            <w:proofErr w:type="spellStart"/>
            <w:r w:rsidRPr="0006114B">
              <w:rPr>
                <w:rFonts w:ascii="Times New Roman" w:eastAsia="SimSun" w:hAnsi="Times New Roman" w:cs="Times New Roman"/>
                <w:lang w:val="fr-FR" w:eastAsia="zh-CN"/>
              </w:rPr>
              <w:t>GBq</w:t>
            </w:r>
            <w:proofErr w:type="spellEnd"/>
            <w:r w:rsidRPr="0006114B">
              <w:rPr>
                <w:rFonts w:ascii="Times New Roman" w:eastAsia="SimSun" w:hAnsi="Times New Roman" w:cs="Times New Roman"/>
                <w:lang w:val="fr-FR" w:eastAsia="zh-CN"/>
              </w:rPr>
              <w:t>/</w:t>
            </w:r>
            <w:proofErr w:type="spellStart"/>
            <w:r w:rsidRPr="0006114B">
              <w:rPr>
                <w:rFonts w:ascii="Times New Roman" w:eastAsia="SimSun" w:hAnsi="Times New Roman" w:cs="Times New Roman"/>
                <w:lang w:val="fr-FR" w:eastAsia="zh-CN"/>
              </w:rPr>
              <w:t>mL</w:t>
            </w:r>
            <w:proofErr w:type="spellEnd"/>
            <w:r w:rsidRPr="0006114B">
              <w:rPr>
                <w:rFonts w:ascii="Times New Roman" w:eastAsia="SimSun" w:hAnsi="Times New Roman" w:cs="Times New Roman"/>
                <w:lang w:val="fr-FR" w:eastAsia="zh-CN"/>
              </w:rPr>
              <w:t xml:space="preserve"> </w:t>
            </w:r>
            <w:proofErr w:type="spellStart"/>
            <w:r w:rsidRPr="0006114B">
              <w:rPr>
                <w:rFonts w:ascii="Times New Roman" w:eastAsia="SimSun" w:hAnsi="Times New Roman" w:cs="Times New Roman"/>
                <w:lang w:val="fr-FR" w:eastAsia="zh-CN"/>
              </w:rPr>
              <w:t>injekcinis</w:t>
            </w:r>
            <w:proofErr w:type="spellEnd"/>
            <w:r w:rsidRPr="0006114B">
              <w:rPr>
                <w:rFonts w:ascii="Times New Roman" w:eastAsia="SimSun" w:hAnsi="Times New Roman" w:cs="Times New Roman"/>
                <w:lang w:val="fr-FR" w:eastAsia="zh-CN"/>
              </w:rPr>
              <w:t xml:space="preserve"> </w:t>
            </w:r>
            <w:proofErr w:type="spellStart"/>
            <w:r w:rsidRPr="0006114B">
              <w:rPr>
                <w:rFonts w:ascii="Times New Roman" w:eastAsia="SimSun" w:hAnsi="Times New Roman" w:cs="Times New Roman"/>
                <w:lang w:val="fr-FR" w:eastAsia="zh-CN"/>
              </w:rPr>
              <w:t>tirpalas</w:t>
            </w:r>
            <w:proofErr w:type="spellEnd"/>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Liuksemburgas</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fr-FR"/>
              </w:rPr>
            </w:pPr>
            <w:proofErr w:type="spellStart"/>
            <w:r w:rsidRPr="0006114B">
              <w:rPr>
                <w:rFonts w:ascii="Times New Roman" w:eastAsia="SimSun" w:hAnsi="Times New Roman" w:cs="Times New Roman"/>
                <w:lang w:val="fr-FR" w:eastAsia="zh-CN"/>
              </w:rPr>
              <w:t>IASOcholine</w:t>
            </w:r>
            <w:proofErr w:type="spellEnd"/>
            <w:r w:rsidRPr="0006114B">
              <w:rPr>
                <w:rFonts w:ascii="Times New Roman" w:eastAsia="SimSun" w:hAnsi="Times New Roman" w:cs="Times New Roman"/>
                <w:lang w:val="fr-FR" w:eastAsia="zh-CN"/>
              </w:rPr>
              <w:t xml:space="preserve"> 1 </w:t>
            </w:r>
            <w:proofErr w:type="spellStart"/>
            <w:r w:rsidRPr="0006114B">
              <w:rPr>
                <w:rFonts w:ascii="Times New Roman" w:eastAsia="SimSun" w:hAnsi="Times New Roman" w:cs="Times New Roman"/>
                <w:lang w:val="fr-FR" w:eastAsia="zh-CN"/>
              </w:rPr>
              <w:t>GBq</w:t>
            </w:r>
            <w:proofErr w:type="spellEnd"/>
            <w:r w:rsidRPr="0006114B">
              <w:rPr>
                <w:rFonts w:ascii="Times New Roman" w:eastAsia="SimSun" w:hAnsi="Times New Roman" w:cs="Times New Roman"/>
                <w:lang w:val="fr-FR" w:eastAsia="zh-CN"/>
              </w:rPr>
              <w:t>/</w:t>
            </w:r>
            <w:proofErr w:type="spellStart"/>
            <w:r w:rsidRPr="0006114B">
              <w:rPr>
                <w:rFonts w:ascii="Times New Roman" w:eastAsia="SimSun" w:hAnsi="Times New Roman" w:cs="Times New Roman"/>
                <w:lang w:val="fr-FR" w:eastAsia="zh-CN"/>
              </w:rPr>
              <w:t>mL</w:t>
            </w:r>
            <w:proofErr w:type="spellEnd"/>
            <w:r w:rsidRPr="0006114B">
              <w:rPr>
                <w:rFonts w:ascii="Times New Roman" w:eastAsia="SimSun" w:hAnsi="Times New Roman" w:cs="Times New Roman"/>
                <w:lang w:val="fr-FR" w:eastAsia="zh-CN"/>
              </w:rPr>
              <w:t>, solution injectable</w:t>
            </w:r>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r w:rsidRPr="0006114B">
              <w:rPr>
                <w:rFonts w:ascii="Times New Roman" w:eastAsia="SimSun" w:hAnsi="Times New Roman" w:cs="Times New Roman"/>
                <w:lang w:val="en-GB" w:eastAsia="zh-CN"/>
              </w:rPr>
              <w:t xml:space="preserve">Malta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US"/>
              </w:rPr>
            </w:pPr>
            <w:proofErr w:type="spellStart"/>
            <w:r w:rsidRPr="0006114B">
              <w:rPr>
                <w:rFonts w:ascii="Times New Roman" w:eastAsia="SimSun" w:hAnsi="Times New Roman" w:cs="Times New Roman"/>
                <w:lang w:val="en-US" w:eastAsia="zh-CN"/>
              </w:rPr>
              <w:t>IASOcholine</w:t>
            </w:r>
            <w:proofErr w:type="spellEnd"/>
            <w:r w:rsidRPr="0006114B">
              <w:rPr>
                <w:rFonts w:ascii="Times New Roman" w:eastAsia="SimSun" w:hAnsi="Times New Roman" w:cs="Times New Roman"/>
                <w:lang w:val="en-US" w:eastAsia="zh-CN"/>
              </w:rPr>
              <w:t xml:space="preserve"> 1 </w:t>
            </w:r>
            <w:proofErr w:type="spellStart"/>
            <w:r w:rsidRPr="0006114B">
              <w:rPr>
                <w:rFonts w:ascii="Times New Roman" w:eastAsia="SimSun" w:hAnsi="Times New Roman" w:cs="Times New Roman"/>
                <w:lang w:val="en-US" w:eastAsia="zh-CN"/>
              </w:rPr>
              <w:t>GBq</w:t>
            </w:r>
            <w:proofErr w:type="spellEnd"/>
            <w:r w:rsidRPr="0006114B">
              <w:rPr>
                <w:rFonts w:ascii="Times New Roman" w:eastAsia="SimSun" w:hAnsi="Times New Roman" w:cs="Times New Roman"/>
                <w:lang w:val="en-US" w:eastAsia="zh-CN"/>
              </w:rPr>
              <w:t>/mL, solution for injection</w:t>
            </w:r>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Lenkija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US"/>
              </w:rPr>
            </w:pPr>
            <w:proofErr w:type="spellStart"/>
            <w:r w:rsidRPr="0006114B">
              <w:rPr>
                <w:rFonts w:ascii="Times New Roman" w:eastAsia="SimSun" w:hAnsi="Times New Roman" w:cs="Times New Roman"/>
                <w:lang w:val="en-US" w:eastAsia="zh-CN"/>
              </w:rPr>
              <w:t>IASOcholine</w:t>
            </w:r>
            <w:proofErr w:type="spellEnd"/>
            <w:r w:rsidRPr="0006114B">
              <w:rPr>
                <w:rFonts w:ascii="Times New Roman" w:eastAsia="SimSun" w:hAnsi="Times New Roman" w:cs="Times New Roman"/>
                <w:lang w:val="en-US" w:eastAsia="zh-CN"/>
              </w:rPr>
              <w:t xml:space="preserve">, 1 </w:t>
            </w:r>
            <w:proofErr w:type="spellStart"/>
            <w:r w:rsidRPr="0006114B">
              <w:rPr>
                <w:rFonts w:ascii="Times New Roman" w:eastAsia="SimSun" w:hAnsi="Times New Roman" w:cs="Times New Roman"/>
                <w:lang w:val="en-US" w:eastAsia="zh-CN"/>
              </w:rPr>
              <w:t>GBq</w:t>
            </w:r>
            <w:proofErr w:type="spellEnd"/>
            <w:r w:rsidRPr="0006114B">
              <w:rPr>
                <w:rFonts w:ascii="Times New Roman" w:eastAsia="SimSun" w:hAnsi="Times New Roman" w:cs="Times New Roman"/>
                <w:lang w:val="en-US" w:eastAsia="zh-CN"/>
              </w:rPr>
              <w:t xml:space="preserve">/ml, </w:t>
            </w:r>
            <w:proofErr w:type="spellStart"/>
            <w:r w:rsidRPr="0006114B">
              <w:rPr>
                <w:rFonts w:ascii="Times New Roman" w:eastAsia="SimSun" w:hAnsi="Times New Roman" w:cs="Times New Roman"/>
                <w:lang w:val="en-US" w:eastAsia="zh-CN"/>
              </w:rPr>
              <w:t>roztwór</w:t>
            </w:r>
            <w:proofErr w:type="spellEnd"/>
            <w:r w:rsidRPr="0006114B">
              <w:rPr>
                <w:rFonts w:ascii="Times New Roman" w:eastAsia="SimSun" w:hAnsi="Times New Roman" w:cs="Times New Roman"/>
                <w:lang w:val="en-US" w:eastAsia="zh-CN"/>
              </w:rPr>
              <w:t xml:space="preserve"> do </w:t>
            </w:r>
            <w:proofErr w:type="spellStart"/>
            <w:r w:rsidRPr="0006114B">
              <w:rPr>
                <w:rFonts w:ascii="Times New Roman" w:eastAsia="SimSun" w:hAnsi="Times New Roman" w:cs="Times New Roman"/>
                <w:lang w:val="en-US" w:eastAsia="zh-CN"/>
              </w:rPr>
              <w:t>wstrzykiwań</w:t>
            </w:r>
            <w:proofErr w:type="spellEnd"/>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Rumunija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fr-FR"/>
              </w:rPr>
            </w:pPr>
            <w:r w:rsidRPr="0006114B">
              <w:rPr>
                <w:rFonts w:ascii="Times New Roman" w:eastAsia="SimSun" w:hAnsi="Times New Roman" w:cs="Times New Roman"/>
                <w:lang w:val="fr-FR" w:eastAsia="zh-CN"/>
              </w:rPr>
              <w:t xml:space="preserve">IASOCHOLINE 1 </w:t>
            </w:r>
            <w:proofErr w:type="spellStart"/>
            <w:r w:rsidRPr="0006114B">
              <w:rPr>
                <w:rFonts w:ascii="Times New Roman" w:eastAsia="SimSun" w:hAnsi="Times New Roman" w:cs="Times New Roman"/>
                <w:lang w:val="fr-FR" w:eastAsia="zh-CN"/>
              </w:rPr>
              <w:t>GBq</w:t>
            </w:r>
            <w:proofErr w:type="spellEnd"/>
            <w:r w:rsidRPr="0006114B">
              <w:rPr>
                <w:rFonts w:ascii="Times New Roman" w:eastAsia="SimSun" w:hAnsi="Times New Roman" w:cs="Times New Roman"/>
                <w:lang w:val="fr-FR" w:eastAsia="zh-CN"/>
              </w:rPr>
              <w:t xml:space="preserve">/ml </w:t>
            </w:r>
            <w:proofErr w:type="spellStart"/>
            <w:r w:rsidRPr="0006114B">
              <w:rPr>
                <w:rFonts w:ascii="Times New Roman" w:eastAsia="SimSun" w:hAnsi="Times New Roman" w:cs="Times New Roman"/>
                <w:lang w:val="fr-FR" w:eastAsia="zh-CN"/>
              </w:rPr>
              <w:t>soluţie</w:t>
            </w:r>
            <w:proofErr w:type="spellEnd"/>
            <w:r w:rsidRPr="0006114B">
              <w:rPr>
                <w:rFonts w:ascii="Times New Roman" w:eastAsia="SimSun" w:hAnsi="Times New Roman" w:cs="Times New Roman"/>
                <w:lang w:val="fr-FR" w:eastAsia="zh-CN"/>
              </w:rPr>
              <w:t xml:space="preserve"> </w:t>
            </w:r>
            <w:proofErr w:type="spellStart"/>
            <w:r w:rsidRPr="0006114B">
              <w:rPr>
                <w:rFonts w:ascii="Times New Roman" w:eastAsia="SimSun" w:hAnsi="Times New Roman" w:cs="Times New Roman"/>
                <w:lang w:val="fr-FR" w:eastAsia="zh-CN"/>
              </w:rPr>
              <w:t>injectabilă</w:t>
            </w:r>
            <w:proofErr w:type="spellEnd"/>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Slovėnija</w:t>
            </w:r>
            <w:proofErr w:type="spellEnd"/>
            <w:r w:rsidRPr="0006114B">
              <w:rPr>
                <w:rFonts w:ascii="Times New Roman" w:eastAsia="SimSun" w:hAnsi="Times New Roman" w:cs="Times New Roman"/>
                <w:lang w:val="en-GB" w:eastAsia="zh-CN"/>
              </w:rPr>
              <w:t xml:space="preserve"> </w:t>
            </w:r>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it-IT"/>
              </w:rPr>
            </w:pPr>
            <w:r w:rsidRPr="0006114B">
              <w:rPr>
                <w:rFonts w:ascii="Times New Roman" w:eastAsia="SimSun" w:hAnsi="Times New Roman" w:cs="Times New Roman"/>
                <w:lang w:val="it-IT" w:eastAsia="zh-CN"/>
              </w:rPr>
              <w:t>IASOcholine 1 GBq/ml raztopina za injiciranje</w:t>
            </w:r>
          </w:p>
        </w:tc>
      </w:tr>
      <w:tr w:rsidR="0006114B" w:rsidRPr="0006114B" w:rsidTr="00257720">
        <w:tc>
          <w:tcPr>
            <w:tcW w:w="2943"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Slovakija</w:t>
            </w:r>
            <w:proofErr w:type="spellEnd"/>
          </w:p>
        </w:tc>
        <w:tc>
          <w:tcPr>
            <w:tcW w:w="6269" w:type="dxa"/>
            <w:shd w:val="clear" w:color="auto" w:fill="auto"/>
            <w:hideMark/>
          </w:tcPr>
          <w:p w:rsidR="0006114B" w:rsidRPr="0006114B" w:rsidRDefault="0006114B" w:rsidP="0006114B">
            <w:pPr>
              <w:tabs>
                <w:tab w:val="left" w:pos="567"/>
              </w:tabs>
              <w:spacing w:after="0" w:line="240" w:lineRule="auto"/>
              <w:rPr>
                <w:rFonts w:ascii="Times New Roman" w:eastAsia="SimSun" w:hAnsi="Times New Roman" w:cs="Times New Roman"/>
                <w:lang w:val="en-GB"/>
              </w:rPr>
            </w:pPr>
            <w:proofErr w:type="spellStart"/>
            <w:r w:rsidRPr="0006114B">
              <w:rPr>
                <w:rFonts w:ascii="Times New Roman" w:eastAsia="SimSun" w:hAnsi="Times New Roman" w:cs="Times New Roman"/>
                <w:lang w:val="en-GB" w:eastAsia="zh-CN"/>
              </w:rPr>
              <w:t>IASOcholine</w:t>
            </w:r>
            <w:proofErr w:type="spellEnd"/>
            <w:r w:rsidRPr="0006114B">
              <w:rPr>
                <w:rFonts w:ascii="Times New Roman" w:eastAsia="SimSun" w:hAnsi="Times New Roman" w:cs="Times New Roman"/>
                <w:lang w:val="en-GB" w:eastAsia="zh-CN"/>
              </w:rPr>
              <w:t xml:space="preserve"> 1 </w:t>
            </w:r>
            <w:proofErr w:type="spellStart"/>
            <w:r w:rsidRPr="0006114B">
              <w:rPr>
                <w:rFonts w:ascii="Times New Roman" w:eastAsia="SimSun" w:hAnsi="Times New Roman" w:cs="Times New Roman"/>
                <w:lang w:val="en-GB" w:eastAsia="zh-CN"/>
              </w:rPr>
              <w:t>GBq</w:t>
            </w:r>
            <w:proofErr w:type="spellEnd"/>
            <w:r w:rsidRPr="0006114B">
              <w:rPr>
                <w:rFonts w:ascii="Times New Roman" w:eastAsia="SimSun" w:hAnsi="Times New Roman" w:cs="Times New Roman"/>
                <w:lang w:val="en-GB" w:eastAsia="zh-CN"/>
              </w:rPr>
              <w:t xml:space="preserve">/ml, </w:t>
            </w:r>
            <w:proofErr w:type="spellStart"/>
            <w:r w:rsidRPr="0006114B">
              <w:rPr>
                <w:rFonts w:ascii="Times New Roman" w:eastAsia="SimSun" w:hAnsi="Times New Roman" w:cs="Times New Roman"/>
                <w:lang w:val="en-GB" w:eastAsia="zh-CN"/>
              </w:rPr>
              <w:t>injekčný</w:t>
            </w:r>
            <w:proofErr w:type="spellEnd"/>
            <w:r w:rsidRPr="0006114B">
              <w:rPr>
                <w:rFonts w:ascii="Times New Roman" w:eastAsia="SimSun" w:hAnsi="Times New Roman" w:cs="Times New Roman"/>
                <w:lang w:val="en-GB" w:eastAsia="zh-CN"/>
              </w:rPr>
              <w:t xml:space="preserve"> </w:t>
            </w:r>
            <w:proofErr w:type="spellStart"/>
            <w:r w:rsidRPr="0006114B">
              <w:rPr>
                <w:rFonts w:ascii="Times New Roman" w:eastAsia="SimSun" w:hAnsi="Times New Roman" w:cs="Times New Roman"/>
                <w:lang w:val="en-GB" w:eastAsia="zh-CN"/>
              </w:rPr>
              <w:t>roztok</w:t>
            </w:r>
            <w:proofErr w:type="spellEnd"/>
          </w:p>
        </w:tc>
      </w:tr>
    </w:tbl>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rPr>
          <w:rFonts w:ascii="Times New Roman" w:eastAsia="SimSun" w:hAnsi="Times New Roman" w:cs="Times New Roman"/>
          <w:lang w:eastAsia="zh-CN"/>
        </w:rPr>
      </w:pPr>
    </w:p>
    <w:p w:rsidR="0006114B" w:rsidRPr="0006114B" w:rsidRDefault="0006114B" w:rsidP="0006114B">
      <w:pPr>
        <w:numPr>
          <w:ilvl w:val="12"/>
          <w:numId w:val="0"/>
        </w:numPr>
        <w:spacing w:after="0" w:line="240" w:lineRule="auto"/>
        <w:ind w:right="-2"/>
        <w:outlineLvl w:val="0"/>
        <w:rPr>
          <w:rFonts w:ascii="Times New Roman" w:eastAsia="SimSun" w:hAnsi="Times New Roman" w:cs="Times New Roman"/>
          <w:b/>
          <w:szCs w:val="20"/>
          <w:lang w:eastAsia="zh-CN"/>
        </w:rPr>
      </w:pPr>
      <w:r w:rsidRPr="0006114B">
        <w:rPr>
          <w:rFonts w:ascii="Times New Roman" w:eastAsia="SimSun" w:hAnsi="Times New Roman" w:cs="Times New Roman"/>
          <w:b/>
          <w:szCs w:val="20"/>
          <w:lang w:eastAsia="zh-CN"/>
        </w:rPr>
        <w:t xml:space="preserve">Šis pakuotės lapelis paskutinį kartą peržiūrėtas </w:t>
      </w:r>
      <w:r w:rsidR="003B144B">
        <w:rPr>
          <w:rFonts w:ascii="Times New Roman" w:eastAsia="SimSun" w:hAnsi="Times New Roman" w:cs="Times New Roman"/>
          <w:b/>
          <w:szCs w:val="20"/>
          <w:lang w:eastAsia="zh-CN"/>
        </w:rPr>
        <w:t>2016-11-17.</w:t>
      </w:r>
    </w:p>
    <w:p w:rsidR="0006114B" w:rsidRPr="0006114B" w:rsidRDefault="0006114B" w:rsidP="0006114B">
      <w:pPr>
        <w:numPr>
          <w:ilvl w:val="12"/>
          <w:numId w:val="0"/>
        </w:numPr>
        <w:tabs>
          <w:tab w:val="left" w:pos="567"/>
        </w:tabs>
        <w:spacing w:after="0" w:line="240" w:lineRule="auto"/>
        <w:ind w:right="-2"/>
        <w:rPr>
          <w:rFonts w:ascii="Times New Roman" w:eastAsia="SimSun" w:hAnsi="Times New Roman" w:cs="Times New Roman"/>
          <w:i/>
          <w:lang w:eastAsia="zh-CN"/>
        </w:rPr>
      </w:pPr>
    </w:p>
    <w:p w:rsidR="0006114B" w:rsidRPr="0006114B" w:rsidRDefault="0006114B" w:rsidP="0006114B">
      <w:pPr>
        <w:numPr>
          <w:ilvl w:val="12"/>
          <w:numId w:val="0"/>
        </w:numPr>
        <w:tabs>
          <w:tab w:val="left" w:pos="567"/>
        </w:tabs>
        <w:spacing w:after="0" w:line="240" w:lineRule="auto"/>
        <w:ind w:right="-2"/>
        <w:rPr>
          <w:rFonts w:ascii="Times New Roman" w:eastAsia="SimSun" w:hAnsi="Times New Roman" w:cs="Times New Roman"/>
          <w:i/>
          <w:lang w:eastAsia="zh-CN"/>
        </w:rPr>
      </w:pPr>
    </w:p>
    <w:p w:rsidR="0006114B" w:rsidRPr="0006114B" w:rsidRDefault="0006114B" w:rsidP="0006114B">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6114B">
        <w:rPr>
          <w:rFonts w:ascii="Times New Roman" w:eastAsia="Times New Roman" w:hAnsi="Times New Roman" w:cs="Times New Roman"/>
          <w:snapToGrid w:val="0"/>
          <w:szCs w:val="20"/>
        </w:rPr>
        <w:t xml:space="preserve">Išsami informacija apie šį </w:t>
      </w:r>
      <w:r w:rsidRPr="0006114B">
        <w:rPr>
          <w:rFonts w:ascii="Times New Roman" w:eastAsia="Times New Roman" w:hAnsi="Times New Roman" w:cs="Times New Roman"/>
          <w:snapToGrid w:val="0"/>
          <w:szCs w:val="24"/>
        </w:rPr>
        <w:t>vaistą</w:t>
      </w:r>
      <w:r w:rsidRPr="0006114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6114B">
        <w:rPr>
          <w:rFonts w:ascii="Times New Roman" w:eastAsia="Times New Roman" w:hAnsi="Times New Roman" w:cs="Times New Roman"/>
          <w:i/>
          <w:snapToGrid w:val="0"/>
          <w:szCs w:val="24"/>
        </w:rPr>
        <w:t xml:space="preserve"> </w:t>
      </w:r>
      <w:hyperlink r:id="rId14" w:history="1">
        <w:r w:rsidRPr="0006114B">
          <w:rPr>
            <w:rFonts w:ascii="Times New Roman" w:eastAsia="SimSun" w:hAnsi="Times New Roman" w:cs="Times New Roman"/>
            <w:snapToGrid w:val="0"/>
            <w:color w:val="0000FF"/>
            <w:szCs w:val="20"/>
            <w:u w:val="single"/>
          </w:rPr>
          <w:t>http://www.vvkt.lt/</w:t>
        </w:r>
      </w:hyperlink>
      <w:r w:rsidRPr="0006114B">
        <w:rPr>
          <w:rFonts w:ascii="Times New Roman" w:eastAsia="Times New Roman" w:hAnsi="Times New Roman" w:cs="Times New Roman"/>
          <w:snapToGrid w:val="0"/>
          <w:szCs w:val="20"/>
        </w:rPr>
        <w:t>.</w:t>
      </w:r>
    </w:p>
    <w:p w:rsidR="0006114B" w:rsidRPr="0006114B" w:rsidRDefault="0006114B" w:rsidP="0006114B">
      <w:pPr>
        <w:numPr>
          <w:ilvl w:val="12"/>
          <w:numId w:val="0"/>
        </w:numPr>
        <w:tabs>
          <w:tab w:val="left" w:pos="567"/>
        </w:tabs>
        <w:spacing w:after="0" w:line="240" w:lineRule="auto"/>
        <w:ind w:right="-2"/>
        <w:jc w:val="both"/>
        <w:rPr>
          <w:rFonts w:ascii="Times New Roman" w:eastAsia="SimSun" w:hAnsi="Times New Roman" w:cs="Times New Roman"/>
          <w:iCs/>
          <w:lang w:eastAsia="zh-CN"/>
        </w:rPr>
      </w:pP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r w:rsidRPr="0006114B">
        <w:rPr>
          <w:rFonts w:ascii="Times New Roman" w:eastAsia="SimSun" w:hAnsi="Times New Roman" w:cs="Times New Roman"/>
          <w:lang w:eastAsia="zh-CN"/>
        </w:rPr>
        <w:t>Toliau</w:t>
      </w:r>
      <w:r w:rsidRPr="0006114B">
        <w:rPr>
          <w:rFonts w:ascii="Times New Roman" w:eastAsia="SimSun" w:hAnsi="Times New Roman" w:cs="Times New Roman"/>
          <w:szCs w:val="20"/>
          <w:lang w:eastAsia="zh-CN"/>
        </w:rPr>
        <w:t xml:space="preserve"> pateikta informacija skirta tik sveikatos priežiūros specialistams:</w:t>
      </w:r>
    </w:p>
    <w:p w:rsidR="0006114B" w:rsidRPr="0006114B" w:rsidRDefault="0006114B" w:rsidP="0006114B">
      <w:pPr>
        <w:tabs>
          <w:tab w:val="left" w:pos="567"/>
        </w:tabs>
        <w:autoSpaceDE w:val="0"/>
        <w:autoSpaceDN w:val="0"/>
        <w:adjustRightInd w:val="0"/>
        <w:spacing w:after="0" w:line="260" w:lineRule="exact"/>
        <w:rPr>
          <w:rFonts w:ascii="Times New Roman" w:eastAsia="SimSun" w:hAnsi="Times New Roman" w:cs="Times New Roman"/>
          <w:szCs w:val="20"/>
          <w:lang w:eastAsia="zh-CN"/>
        </w:rPr>
      </w:pPr>
    </w:p>
    <w:p w:rsidR="0006114B" w:rsidRPr="0006114B" w:rsidRDefault="0006114B" w:rsidP="0006114B">
      <w:pPr>
        <w:tabs>
          <w:tab w:val="left" w:pos="567"/>
        </w:tabs>
        <w:autoSpaceDE w:val="0"/>
        <w:autoSpaceDN w:val="0"/>
        <w:adjustRightInd w:val="0"/>
        <w:spacing w:after="0" w:line="260" w:lineRule="exact"/>
        <w:rPr>
          <w:rFonts w:ascii="Times New Roman" w:eastAsia="SimSun" w:hAnsi="Times New Roman" w:cs="Times New Roman"/>
          <w:lang w:eastAsia="zh-CN"/>
        </w:rPr>
      </w:pPr>
      <w:r w:rsidRPr="0006114B">
        <w:rPr>
          <w:rFonts w:ascii="Times New Roman" w:eastAsia="SimSun" w:hAnsi="Times New Roman" w:cs="Times New Roman"/>
          <w:szCs w:val="20"/>
          <w:lang w:eastAsia="zh-CN"/>
        </w:rPr>
        <w:t xml:space="preserve">Išsami </w:t>
      </w:r>
      <w:proofErr w:type="spellStart"/>
      <w:r w:rsidRPr="0006114B">
        <w:rPr>
          <w:rFonts w:ascii="Times New Roman" w:eastAsia="SimSun" w:hAnsi="Times New Roman" w:cs="Times New Roman"/>
          <w:szCs w:val="20"/>
          <w:lang w:eastAsia="zh-CN"/>
        </w:rPr>
        <w:t>Pcolina</w:t>
      </w:r>
      <w:proofErr w:type="spellEnd"/>
      <w:r w:rsidRPr="0006114B">
        <w:rPr>
          <w:rFonts w:ascii="Times New Roman" w:eastAsia="SimSun" w:hAnsi="Times New Roman" w:cs="Times New Roman"/>
          <w:szCs w:val="20"/>
          <w:lang w:eastAsia="zh-CN"/>
        </w:rPr>
        <w:t xml:space="preserve"> preparato charakteristikų santrauka pateikiama atskirame dokumente, įdėtame į preparato pakuotę; taip sveikatos priežiūros specialistams siekiama pateikti daugiau mokslinės ir praktinės informacijos apie šio </w:t>
      </w:r>
      <w:proofErr w:type="spellStart"/>
      <w:r w:rsidRPr="0006114B">
        <w:rPr>
          <w:rFonts w:ascii="Times New Roman" w:eastAsia="SimSun" w:hAnsi="Times New Roman" w:cs="Times New Roman"/>
          <w:szCs w:val="20"/>
          <w:lang w:eastAsia="zh-CN"/>
        </w:rPr>
        <w:t>radiofarmacinio</w:t>
      </w:r>
      <w:proofErr w:type="spellEnd"/>
      <w:r w:rsidRPr="0006114B">
        <w:rPr>
          <w:rFonts w:ascii="Times New Roman" w:eastAsia="SimSun" w:hAnsi="Times New Roman" w:cs="Times New Roman"/>
          <w:szCs w:val="20"/>
          <w:lang w:eastAsia="zh-CN"/>
        </w:rPr>
        <w:t xml:space="preserve"> preparato skyrimą ir vartojimą.</w:t>
      </w:r>
    </w:p>
    <w:p w:rsidR="0006114B" w:rsidRPr="0006114B" w:rsidRDefault="0006114B" w:rsidP="0006114B">
      <w:pPr>
        <w:tabs>
          <w:tab w:val="left" w:pos="567"/>
        </w:tabs>
        <w:spacing w:after="0" w:line="260" w:lineRule="exact"/>
        <w:rPr>
          <w:rFonts w:ascii="Times New Roman" w:eastAsia="SimSun" w:hAnsi="Times New Roman" w:cs="Times New Roman"/>
          <w:szCs w:val="20"/>
          <w:lang w:eastAsia="zh-CN"/>
        </w:rPr>
      </w:pPr>
    </w:p>
    <w:p w:rsidR="0006114B" w:rsidRDefault="0006114B" w:rsidP="0006114B">
      <w:pPr>
        <w:tabs>
          <w:tab w:val="left" w:pos="567"/>
        </w:tabs>
        <w:spacing w:after="0" w:line="260" w:lineRule="exact"/>
        <w:rPr>
          <w:rFonts w:ascii="Times New Roman" w:eastAsia="SimSun" w:hAnsi="Times New Roman" w:cs="Times New Roman"/>
          <w:szCs w:val="20"/>
          <w:lang w:eastAsia="zh-CN"/>
        </w:rPr>
      </w:pPr>
      <w:r w:rsidRPr="0006114B">
        <w:rPr>
          <w:rFonts w:ascii="Times New Roman" w:eastAsia="SimSun" w:hAnsi="Times New Roman" w:cs="Times New Roman"/>
          <w:szCs w:val="20"/>
          <w:lang w:eastAsia="zh-CN"/>
        </w:rPr>
        <w:t xml:space="preserve">Prašome susipažinti su preparato charakteristikų santrauka (preparato charakteristikų santrauka turi būti įdėta į dėžutę). </w:t>
      </w:r>
    </w:p>
    <w:p w:rsidR="00B51C1C" w:rsidRDefault="00B51C1C" w:rsidP="0006114B">
      <w:pPr>
        <w:tabs>
          <w:tab w:val="left" w:pos="567"/>
        </w:tabs>
        <w:spacing w:after="0" w:line="260" w:lineRule="exact"/>
        <w:rPr>
          <w:rFonts w:ascii="Times New Roman" w:eastAsia="SimSun" w:hAnsi="Times New Roman" w:cs="Times New Roman"/>
          <w:szCs w:val="20"/>
          <w:lang w:eastAsia="zh-CN"/>
        </w:rPr>
      </w:pPr>
    </w:p>
    <w:p w:rsidR="00B51C1C" w:rsidRPr="0006114B" w:rsidRDefault="00B51C1C" w:rsidP="0006114B">
      <w:pPr>
        <w:tabs>
          <w:tab w:val="left" w:pos="567"/>
        </w:tabs>
        <w:spacing w:after="0" w:line="260" w:lineRule="exact"/>
        <w:rPr>
          <w:rFonts w:ascii="Times New Roman" w:eastAsia="SimSun" w:hAnsi="Times New Roman" w:cs="Times New Roman"/>
          <w:szCs w:val="20"/>
          <w:lang w:eastAsia="zh-CN"/>
        </w:rPr>
      </w:pPr>
      <w:bookmarkStart w:id="5" w:name="_GoBack"/>
      <w:bookmarkEnd w:id="5"/>
      <w:permStart w:id="735249018" w:edGrp="everyone"/>
      <w:permEnd w:id="735249018"/>
    </w:p>
    <w:p w:rsidR="0006114B" w:rsidRPr="0006114B" w:rsidRDefault="0006114B" w:rsidP="0006114B">
      <w:pPr>
        <w:numPr>
          <w:ilvl w:val="12"/>
          <w:numId w:val="0"/>
        </w:numPr>
        <w:tabs>
          <w:tab w:val="left" w:pos="567"/>
        </w:tabs>
        <w:spacing w:after="0" w:line="260" w:lineRule="exact"/>
        <w:jc w:val="both"/>
        <w:rPr>
          <w:rFonts w:ascii="Times New Roman" w:eastAsia="SimSun" w:hAnsi="Times New Roman" w:cs="Times New Roman"/>
          <w:iCs/>
          <w:szCs w:val="20"/>
          <w:lang w:eastAsia="zh-CN"/>
        </w:rPr>
      </w:pPr>
    </w:p>
    <w:p w:rsidR="0006114B" w:rsidRPr="0006114B" w:rsidRDefault="0006114B" w:rsidP="0006114B">
      <w:pPr>
        <w:tabs>
          <w:tab w:val="left" w:pos="567"/>
        </w:tabs>
        <w:spacing w:after="0" w:line="260" w:lineRule="exact"/>
        <w:ind w:left="567" w:hanging="567"/>
        <w:jc w:val="center"/>
        <w:rPr>
          <w:rFonts w:ascii="Times New Roman" w:eastAsia="SimSun" w:hAnsi="Times New Roman" w:cs="Times New Roman"/>
          <w:szCs w:val="20"/>
          <w:lang w:eastAsia="zh-CN"/>
        </w:rPr>
      </w:pPr>
      <w:r w:rsidRPr="0006114B">
        <w:rPr>
          <w:rFonts w:ascii="Times New Roman" w:eastAsia="SimSun" w:hAnsi="Times New Roman" w:cs="Times New Roman"/>
          <w:iCs/>
          <w:szCs w:val="20"/>
          <w:highlight w:val="yellow"/>
          <w:lang w:eastAsia="zh-CN"/>
        </w:rPr>
        <w:t xml:space="preserve"> </w:t>
      </w:r>
    </w:p>
    <w:p w:rsidR="00210DFA" w:rsidRDefault="00210DFA"/>
    <w:sectPr w:rsidR="00210DFA" w:rsidSect="00EC46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9B" w:rsidRDefault="00D95771">
      <w:pPr>
        <w:spacing w:after="0" w:line="240" w:lineRule="auto"/>
      </w:pPr>
      <w:r>
        <w:separator/>
      </w:r>
    </w:p>
  </w:endnote>
  <w:endnote w:type="continuationSeparator" w:id="0">
    <w:p w:rsidR="006C059B" w:rsidRDefault="00D9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4B" w:rsidRDefault="0006114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4B" w:rsidRPr="00374820" w:rsidRDefault="0006114B" w:rsidP="00543715">
    <w:pPr>
      <w:pStyle w:val="Porat"/>
      <w:rPr>
        <w:lang w:val="fr-FR"/>
      </w:rPr>
    </w:pPr>
    <w:r>
      <w:rPr>
        <w:lang w:val="fr-FR"/>
      </w:rPr>
      <w:tab/>
    </w:r>
    <w:r>
      <w:rPr>
        <w:lang w:val="fr-FR"/>
      </w:rPr>
      <w:tab/>
    </w:r>
    <w:r>
      <w:rPr>
        <w:lang w:val="fr-FR"/>
      </w:rPr>
      <w:tab/>
    </w:r>
    <w:r w:rsidRPr="00374820">
      <w:rPr>
        <w:sz w:val="20"/>
        <w:lang w:val="fr-FR"/>
      </w:rPr>
      <w:fldChar w:fldCharType="begin"/>
    </w:r>
    <w:r w:rsidRPr="00374820">
      <w:rPr>
        <w:sz w:val="20"/>
        <w:lang w:val="fr-FR"/>
      </w:rPr>
      <w:instrText>PAGE   \* MERGEFORMAT</w:instrText>
    </w:r>
    <w:r w:rsidRPr="00374820">
      <w:rPr>
        <w:sz w:val="20"/>
        <w:lang w:val="fr-FR"/>
      </w:rPr>
      <w:fldChar w:fldCharType="separate"/>
    </w:r>
    <w:r w:rsidR="00B51C1C">
      <w:rPr>
        <w:noProof/>
        <w:sz w:val="20"/>
        <w:lang w:val="fr-FR"/>
      </w:rPr>
      <w:t>22</w:t>
    </w:r>
    <w:r w:rsidRPr="00374820">
      <w:rPr>
        <w:sz w:val="20"/>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9B" w:rsidRDefault="00D95771">
      <w:pPr>
        <w:spacing w:after="0" w:line="240" w:lineRule="auto"/>
      </w:pPr>
      <w:r>
        <w:separator/>
      </w:r>
    </w:p>
  </w:footnote>
  <w:footnote w:type="continuationSeparator" w:id="0">
    <w:p w:rsidR="006C059B" w:rsidRDefault="00D95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06114B">
      <w:tc>
        <w:tcPr>
          <w:tcW w:w="9211" w:type="dxa"/>
        </w:tcPr>
        <w:p w:rsidR="0006114B" w:rsidRDefault="0006114B">
          <w:pPr>
            <w:pStyle w:val="Antrats"/>
            <w:tabs>
              <w:tab w:val="left" w:pos="1418"/>
            </w:tabs>
            <w:rPr>
              <w:rStyle w:val="Puslapionumeris"/>
              <w:b/>
              <w:sz w:val="20"/>
            </w:rPr>
          </w:pPr>
          <w:r>
            <w:t>„</w:t>
          </w:r>
          <w:r>
            <w:rPr>
              <w:sz w:val="20"/>
            </w:rPr>
            <w:t>EFDEGÉ“</w:t>
          </w:r>
          <w:r>
            <w:rPr>
              <w:sz w:val="20"/>
              <w:vertAlign w:val="superscript"/>
            </w:rPr>
            <w:t>®</w:t>
          </w:r>
          <w:r>
            <w:rPr>
              <w:sz w:val="20"/>
            </w:rPr>
            <w:tab/>
            <w:t xml:space="preserve">CHEMIJOS, FARMACIJOS IR BIOLOGIJOS EKSPERTO ATASKAITA </w:t>
          </w:r>
          <w:proofErr w:type="spellStart"/>
          <w:r>
            <w:rPr>
              <w:sz w:val="20"/>
              <w:highlight w:val="yellow"/>
            </w:rPr>
            <w:t>Puslapis</w:t>
          </w:r>
          <w:proofErr w:type="spellEnd"/>
          <w:r>
            <w:rPr>
              <w:sz w:val="20"/>
            </w:rPr>
            <w:t xml:space="preserve"> </w:t>
          </w:r>
          <w:r>
            <w:rPr>
              <w:rStyle w:val="Puslapionumeris"/>
              <w:sz w:val="20"/>
            </w:rPr>
            <w:fldChar w:fldCharType="begin"/>
          </w:r>
          <w:r>
            <w:rPr>
              <w:rStyle w:val="Puslapionumeris"/>
              <w:sz w:val="20"/>
            </w:rPr>
            <w:instrText xml:space="preserve"> PAGE </w:instrText>
          </w:r>
          <w:r>
            <w:rPr>
              <w:rStyle w:val="Puslapionumeris"/>
              <w:sz w:val="20"/>
            </w:rPr>
            <w:fldChar w:fldCharType="separate"/>
          </w:r>
          <w:r>
            <w:rPr>
              <w:rStyle w:val="Puslapionumeris"/>
              <w:sz w:val="20"/>
            </w:rPr>
            <w:t>6</w:t>
          </w:r>
          <w:r>
            <w:rPr>
              <w:rStyle w:val="Puslapionumeris"/>
              <w:sz w:val="20"/>
            </w:rPr>
            <w:fldChar w:fldCharType="end"/>
          </w:r>
        </w:p>
        <w:p w:rsidR="0006114B" w:rsidRDefault="0006114B">
          <w:pPr>
            <w:pStyle w:val="Antrats"/>
            <w:tabs>
              <w:tab w:val="left" w:pos="1418"/>
            </w:tabs>
            <w:jc w:val="center"/>
            <w:rPr>
              <w:sz w:val="20"/>
            </w:rPr>
          </w:pPr>
          <w:proofErr w:type="spellStart"/>
          <w:r>
            <w:rPr>
              <w:sz w:val="20"/>
            </w:rPr>
            <w:t>Preparato</w:t>
          </w:r>
          <w:proofErr w:type="spellEnd"/>
          <w:r>
            <w:rPr>
              <w:sz w:val="20"/>
            </w:rPr>
            <w:t xml:space="preserve"> </w:t>
          </w:r>
          <w:proofErr w:type="spellStart"/>
          <w:r>
            <w:rPr>
              <w:sz w:val="20"/>
            </w:rPr>
            <w:t>charakteristikų</w:t>
          </w:r>
          <w:proofErr w:type="spellEnd"/>
          <w:r>
            <w:rPr>
              <w:sz w:val="20"/>
            </w:rPr>
            <w:t xml:space="preserve"> </w:t>
          </w:r>
          <w:proofErr w:type="spellStart"/>
          <w:r>
            <w:rPr>
              <w:sz w:val="20"/>
            </w:rPr>
            <w:t>santrauka</w:t>
          </w:r>
          <w:proofErr w:type="spellEnd"/>
        </w:p>
      </w:tc>
    </w:tr>
  </w:tbl>
  <w:p w:rsidR="0006114B" w:rsidRDefault="0006114B">
    <w:pPr>
      <w:pStyle w:val="Antrats"/>
      <w:tabs>
        <w:tab w:val="left" w:pos="1418"/>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5A30CB2"/>
    <w:multiLevelType w:val="hybridMultilevel"/>
    <w:tmpl w:val="96EEBC70"/>
    <w:lvl w:ilvl="0" w:tplc="FFFFFFFF">
      <w:start w:val="1"/>
      <w:numFmt w:val="decimal"/>
      <w:lvlText w:val="%1."/>
      <w:lvlJc w:val="left"/>
      <w:pPr>
        <w:tabs>
          <w:tab w:val="num" w:pos="1440"/>
        </w:tabs>
        <w:ind w:left="144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DEE420F"/>
    <w:multiLevelType w:val="hybridMultilevel"/>
    <w:tmpl w:val="F44CC03C"/>
    <w:lvl w:ilvl="0" w:tplc="FFFFFFFF">
      <w:start w:val="1"/>
      <w:numFmt w:val="bullet"/>
      <w:lvlText w:val=""/>
      <w:lvlJc w:val="left"/>
      <w:pPr>
        <w:tabs>
          <w:tab w:val="num" w:pos="3413"/>
        </w:tabs>
        <w:ind w:left="3413"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61875468"/>
    <w:multiLevelType w:val="hybridMultilevel"/>
    <w:tmpl w:val="3D72CF34"/>
    <w:lvl w:ilvl="0" w:tplc="FFFFFFFF">
      <w:start w:val="1"/>
      <w:numFmt w:val="bullet"/>
      <w:lvlText w:val=""/>
      <w:lvlJc w:val="left"/>
      <w:pPr>
        <w:tabs>
          <w:tab w:val="num" w:pos="1571"/>
        </w:tabs>
        <w:ind w:left="1571" w:hanging="360"/>
      </w:pPr>
      <w:rPr>
        <w:rFonts w:ascii="Symbol" w:hAnsi="Symbol" w:hint="default"/>
        <w:color w:val="auto"/>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6"/>
  </w:num>
  <w:num w:numId="8">
    <w:abstractNumId w:val="2"/>
  </w:num>
  <w:num w:numId="9">
    <w:abstractNumId w:val="4"/>
  </w:num>
  <w:num w:numId="10">
    <w:abstractNumId w:val="8"/>
  </w:num>
  <w:num w:numId="11">
    <w:abstractNumId w:val="3"/>
  </w:num>
  <w:num w:numId="12">
    <w:abstractNumId w:val="0"/>
    <w:lvlOverride w:ilvl="0">
      <w:lvl w:ilvl="0">
        <w:start w:val="1"/>
        <w:numFmt w:val="bullet"/>
        <w:lvlText w:val="-"/>
        <w:legacy w:legacy="1" w:legacySpace="0" w:legacyIndent="360"/>
        <w:lvlJc w:val="left"/>
        <w:pPr>
          <w:ind w:left="360" w:hanging="360"/>
        </w:pPr>
      </w:lvl>
    </w:lvlOverride>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3VeBfNb3B6dPNTFLzB3HSKW1L6gaQIgcHWePOQv6oMp1yaqWl7dfi9U7u7SbhqAH4Se9JfEP8QR2VRx9j4uyQ==" w:salt="AqUXN3TjdTHkngQVKQddg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E7"/>
    <w:rsid w:val="0006114B"/>
    <w:rsid w:val="00210DFA"/>
    <w:rsid w:val="003B144B"/>
    <w:rsid w:val="004E5162"/>
    <w:rsid w:val="006C059B"/>
    <w:rsid w:val="008438E7"/>
    <w:rsid w:val="00AD5892"/>
    <w:rsid w:val="00B51C1C"/>
    <w:rsid w:val="00D95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2CFBA-0D40-458A-870C-CC6A523C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06114B"/>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06114B"/>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06114B"/>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06114B"/>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06114B"/>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06114B"/>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06114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06114B"/>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06114B"/>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6114B"/>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06114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6114B"/>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6114B"/>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06114B"/>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6114B"/>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6114B"/>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6114B"/>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6114B"/>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06114B"/>
  </w:style>
  <w:style w:type="paragraph" w:styleId="Porat">
    <w:name w:val="footer"/>
    <w:basedOn w:val="prastasis"/>
    <w:link w:val="PoratDiagrama"/>
    <w:uiPriority w:val="99"/>
    <w:rsid w:val="0006114B"/>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06114B"/>
    <w:rPr>
      <w:rFonts w:ascii="Times New Roman" w:eastAsia="Times New Roman" w:hAnsi="Times New Roman" w:cs="Times New Roman"/>
      <w:snapToGrid w:val="0"/>
      <w:szCs w:val="20"/>
      <w:lang w:val="en-GB" w:eastAsia="x-none"/>
    </w:rPr>
  </w:style>
  <w:style w:type="character" w:customStyle="1" w:styleId="HeaderChar">
    <w:name w:val="Header Char"/>
    <w:rsid w:val="0006114B"/>
    <w:rPr>
      <w:snapToGrid w:val="0"/>
      <w:sz w:val="22"/>
      <w:lang w:val="en-GB" w:eastAsia="en-US"/>
    </w:rPr>
  </w:style>
  <w:style w:type="character" w:styleId="Puslapionumeris">
    <w:name w:val="page number"/>
    <w:rsid w:val="0006114B"/>
    <w:rPr>
      <w:rFonts w:cs="Times New Roman"/>
    </w:rPr>
  </w:style>
  <w:style w:type="character" w:styleId="Hipersaitas">
    <w:name w:val="Hyperlink"/>
    <w:uiPriority w:val="99"/>
    <w:rsid w:val="0006114B"/>
    <w:rPr>
      <w:color w:val="0000FF"/>
      <w:u w:val="single"/>
    </w:rPr>
  </w:style>
  <w:style w:type="paragraph" w:customStyle="1" w:styleId="BodytextAgency">
    <w:name w:val="Body text (Agency)"/>
    <w:basedOn w:val="prastasis"/>
    <w:link w:val="BodytextAgencyChar"/>
    <w:uiPriority w:val="99"/>
    <w:rsid w:val="0006114B"/>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06114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06114B"/>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06114B"/>
    <w:rPr>
      <w:rFonts w:ascii="Courier New" w:hAnsi="Courier New"/>
      <w:color w:val="00FF00"/>
      <w:sz w:val="40"/>
    </w:rPr>
  </w:style>
  <w:style w:type="character" w:customStyle="1" w:styleId="tw4winTerm">
    <w:name w:val="tw4winTerm"/>
    <w:uiPriority w:val="99"/>
    <w:rsid w:val="0006114B"/>
    <w:rPr>
      <w:color w:val="0000FF"/>
    </w:rPr>
  </w:style>
  <w:style w:type="character" w:customStyle="1" w:styleId="tw4winPopup">
    <w:name w:val="tw4winPopup"/>
    <w:uiPriority w:val="99"/>
    <w:rsid w:val="0006114B"/>
    <w:rPr>
      <w:rFonts w:ascii="Courier New" w:hAnsi="Courier New"/>
      <w:noProof/>
      <w:color w:val="008000"/>
    </w:rPr>
  </w:style>
  <w:style w:type="character" w:customStyle="1" w:styleId="tw4winJump">
    <w:name w:val="tw4winJump"/>
    <w:uiPriority w:val="99"/>
    <w:rsid w:val="0006114B"/>
    <w:rPr>
      <w:rFonts w:ascii="Courier New" w:hAnsi="Courier New"/>
      <w:noProof/>
      <w:color w:val="008080"/>
    </w:rPr>
  </w:style>
  <w:style w:type="character" w:customStyle="1" w:styleId="tw4winExternal">
    <w:name w:val="tw4winExternal"/>
    <w:uiPriority w:val="99"/>
    <w:rsid w:val="0006114B"/>
    <w:rPr>
      <w:rFonts w:ascii="Courier New" w:hAnsi="Courier New"/>
      <w:noProof/>
      <w:color w:val="808080"/>
    </w:rPr>
  </w:style>
  <w:style w:type="character" w:customStyle="1" w:styleId="tw4winInternal">
    <w:name w:val="tw4winInternal"/>
    <w:uiPriority w:val="99"/>
    <w:rsid w:val="0006114B"/>
    <w:rPr>
      <w:rFonts w:ascii="Courier New" w:hAnsi="Courier New"/>
      <w:noProof/>
      <w:color w:val="FF0000"/>
    </w:rPr>
  </w:style>
  <w:style w:type="character" w:customStyle="1" w:styleId="DONOTTRANSLATE">
    <w:name w:val="DO_NOT_TRANSLATE"/>
    <w:uiPriority w:val="99"/>
    <w:rsid w:val="0006114B"/>
    <w:rPr>
      <w:rFonts w:ascii="Courier New" w:hAnsi="Courier New"/>
      <w:noProof/>
      <w:color w:val="800000"/>
    </w:rPr>
  </w:style>
  <w:style w:type="paragraph" w:styleId="Debesliotekstas">
    <w:name w:val="Balloon Text"/>
    <w:basedOn w:val="prastasis"/>
    <w:link w:val="DebesliotekstasDiagrama"/>
    <w:uiPriority w:val="99"/>
    <w:rsid w:val="0006114B"/>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06114B"/>
    <w:rPr>
      <w:rFonts w:ascii="Tahoma" w:eastAsia="Times New Roman" w:hAnsi="Tahoma" w:cs="Times New Roman"/>
      <w:snapToGrid w:val="0"/>
      <w:sz w:val="16"/>
      <w:szCs w:val="16"/>
      <w:lang w:val="en-GB" w:eastAsia="x-none"/>
    </w:rPr>
  </w:style>
  <w:style w:type="character" w:styleId="Komentaronuoroda">
    <w:name w:val="annotation reference"/>
    <w:uiPriority w:val="99"/>
    <w:rsid w:val="0006114B"/>
    <w:rPr>
      <w:sz w:val="16"/>
      <w:szCs w:val="16"/>
    </w:rPr>
  </w:style>
  <w:style w:type="paragraph" w:styleId="Komentarotekstas">
    <w:name w:val="annotation text"/>
    <w:basedOn w:val="prastasis"/>
    <w:link w:val="KomentarotekstasDiagrama"/>
    <w:uiPriority w:val="99"/>
    <w:rsid w:val="0006114B"/>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06114B"/>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06114B"/>
    <w:rPr>
      <w:b/>
      <w:bCs/>
    </w:rPr>
  </w:style>
  <w:style w:type="character" w:customStyle="1" w:styleId="KomentarotemaDiagrama">
    <w:name w:val="Komentaro tema Diagrama"/>
    <w:basedOn w:val="KomentarotekstasDiagrama"/>
    <w:link w:val="Komentarotema"/>
    <w:uiPriority w:val="99"/>
    <w:rsid w:val="0006114B"/>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6114B"/>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06114B"/>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6114B"/>
    <w:rPr>
      <w:rFonts w:ascii="Courier New" w:hAnsi="Courier New"/>
      <w:vanish/>
      <w:color w:val="800080"/>
      <w:sz w:val="24"/>
      <w:vertAlign w:val="subscript"/>
    </w:rPr>
  </w:style>
  <w:style w:type="paragraph" w:styleId="Antrats">
    <w:name w:val="header"/>
    <w:basedOn w:val="prastasis"/>
    <w:link w:val="AntratsDiagrama"/>
    <w:rsid w:val="0006114B"/>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06114B"/>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06114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06114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6114B"/>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6114B"/>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6114B"/>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6114B"/>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611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06114B"/>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06114B"/>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06114B"/>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0611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06114B"/>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6114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6114B"/>
    <w:pPr>
      <w:tabs>
        <w:tab w:val="clear" w:pos="720"/>
        <w:tab w:val="num" w:pos="360"/>
      </w:tabs>
      <w:ind w:left="709" w:hanging="425"/>
    </w:pPr>
    <w:rPr>
      <w:sz w:val="22"/>
    </w:rPr>
  </w:style>
  <w:style w:type="paragraph" w:customStyle="1" w:styleId="AHeader3">
    <w:name w:val="AHeader 3"/>
    <w:basedOn w:val="AHeader2"/>
    <w:uiPriority w:val="99"/>
    <w:rsid w:val="0006114B"/>
    <w:pPr>
      <w:ind w:left="1276" w:hanging="567"/>
    </w:pPr>
  </w:style>
  <w:style w:type="paragraph" w:customStyle="1" w:styleId="AHeader2abc">
    <w:name w:val="AHeader 2 abc"/>
    <w:basedOn w:val="AHeader3"/>
    <w:uiPriority w:val="99"/>
    <w:rsid w:val="0006114B"/>
    <w:pPr>
      <w:jc w:val="both"/>
    </w:pPr>
    <w:rPr>
      <w:b w:val="0"/>
      <w:bCs w:val="0"/>
    </w:rPr>
  </w:style>
  <w:style w:type="paragraph" w:customStyle="1" w:styleId="AHeader3abc">
    <w:name w:val="AHeader 3 abc"/>
    <w:basedOn w:val="AHeader2abc"/>
    <w:uiPriority w:val="99"/>
    <w:rsid w:val="0006114B"/>
    <w:pPr>
      <w:ind w:left="1701" w:hanging="425"/>
    </w:pPr>
  </w:style>
  <w:style w:type="paragraph" w:styleId="Pagrindiniotekstotrauka3">
    <w:name w:val="Body Text Indent 3"/>
    <w:basedOn w:val="prastasis"/>
    <w:link w:val="Pagrindiniotekstotrauka3Diagrama"/>
    <w:uiPriority w:val="99"/>
    <w:rsid w:val="0006114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06114B"/>
    <w:rPr>
      <w:rFonts w:ascii="Times New Roman" w:eastAsia="SimSun" w:hAnsi="Times New Roman" w:cs="Times New Roman"/>
      <w:szCs w:val="21"/>
      <w:lang w:val="en-GB"/>
    </w:rPr>
  </w:style>
  <w:style w:type="character" w:styleId="Perirtashipersaitas">
    <w:name w:val="FollowedHyperlink"/>
    <w:uiPriority w:val="99"/>
    <w:rsid w:val="0006114B"/>
    <w:rPr>
      <w:rFonts w:cs="Times New Roman"/>
      <w:color w:val="800080"/>
      <w:u w:val="single"/>
    </w:rPr>
  </w:style>
  <w:style w:type="character" w:styleId="Grietas">
    <w:name w:val="Strong"/>
    <w:uiPriority w:val="99"/>
    <w:qFormat/>
    <w:rsid w:val="0006114B"/>
    <w:rPr>
      <w:rFonts w:cs="Times New Roman"/>
      <w:b/>
      <w:bCs/>
    </w:rPr>
  </w:style>
  <w:style w:type="character" w:customStyle="1" w:styleId="BodytextAgencyChar">
    <w:name w:val="Body text (Agency) Char"/>
    <w:link w:val="BodytextAgency"/>
    <w:uiPriority w:val="99"/>
    <w:locked/>
    <w:rsid w:val="0006114B"/>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6114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6114B"/>
    <w:pPr>
      <w:keepNext/>
    </w:pPr>
    <w:rPr>
      <w:rFonts w:eastAsia="SimSun" w:cs="Verdana"/>
      <w:b/>
      <w:snapToGrid/>
      <w:szCs w:val="18"/>
      <w:lang w:eastAsia="en-GB"/>
    </w:rPr>
  </w:style>
  <w:style w:type="character" w:customStyle="1" w:styleId="NormalAgencyChar">
    <w:name w:val="Normal (Agency) Char"/>
    <w:link w:val="NormalAgency"/>
    <w:uiPriority w:val="99"/>
    <w:locked/>
    <w:rsid w:val="0006114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06114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06114B"/>
    <w:rPr>
      <w:rFonts w:ascii="Courier New" w:eastAsia="SimSun" w:hAnsi="Courier New" w:cs="Times New Roman"/>
      <w:sz w:val="20"/>
      <w:szCs w:val="20"/>
      <w:lang w:val="en-US"/>
    </w:rPr>
  </w:style>
  <w:style w:type="paragraph" w:customStyle="1" w:styleId="Default">
    <w:name w:val="Default"/>
    <w:rsid w:val="0006114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06114B"/>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06114B"/>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06114B"/>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06114B"/>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06114B"/>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06114B"/>
    <w:rPr>
      <w:rFonts w:ascii="Times New Roman" w:eastAsia="SimSun" w:hAnsi="Times New Roman" w:cs="Times New Roman"/>
      <w:noProof/>
      <w:sz w:val="20"/>
      <w:szCs w:val="20"/>
      <w:lang w:val="x-none" w:eastAsia="x-none"/>
    </w:rPr>
  </w:style>
  <w:style w:type="character" w:customStyle="1" w:styleId="CharChar12">
    <w:name w:val="Char Char12"/>
    <w:locked/>
    <w:rsid w:val="0006114B"/>
    <w:rPr>
      <w:snapToGrid w:val="0"/>
      <w:lang w:val="en-GB" w:eastAsia="en-US" w:bidi="ar-SA"/>
    </w:rPr>
  </w:style>
  <w:style w:type="paragraph" w:customStyle="1" w:styleId="knZulassung02">
    <w:name w:val="knZulassung02"/>
    <w:basedOn w:val="prastasis"/>
    <w:rsid w:val="0006114B"/>
    <w:pPr>
      <w:spacing w:after="0" w:line="240" w:lineRule="auto"/>
      <w:ind w:left="1843" w:right="284"/>
    </w:pPr>
    <w:rPr>
      <w:rFonts w:ascii="Courier" w:eastAsia="SimSun" w:hAnsi="Courier" w:cs="Times New Roman"/>
      <w:sz w:val="24"/>
      <w:szCs w:val="20"/>
      <w:lang w:eastAsia="de-DE"/>
    </w:rPr>
  </w:style>
  <w:style w:type="paragraph" w:customStyle="1" w:styleId="Tabelle">
    <w:name w:val="Tabelle"/>
    <w:basedOn w:val="prastasis"/>
    <w:rsid w:val="0006114B"/>
    <w:pPr>
      <w:spacing w:before="60" w:after="60" w:line="240" w:lineRule="auto"/>
    </w:pPr>
    <w:rPr>
      <w:rFonts w:ascii="Arial" w:eastAsia="SimSu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20937</Words>
  <Characters>11935</Characters>
  <Application>Microsoft Office Word</Application>
  <DocSecurity>8</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2016-11-17T08:49:00Z</dcterms:created>
  <dcterms:modified xsi:type="dcterms:W3CDTF">2016-11-17T08:49:00Z</dcterms:modified>
</cp:coreProperties>
</file>