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6A8020" w14:textId="77777777" w:rsidR="00843F64" w:rsidRDefault="00843F64" w:rsidP="00843F64">
      <w:pPr>
        <w:spacing w:after="0" w:line="240" w:lineRule="auto"/>
        <w:rPr>
          <w:rFonts w:ascii="Times New Roman" w:eastAsia="Calibri" w:hAnsi="Times New Roman" w:cs="Times New Roman"/>
        </w:rPr>
      </w:pPr>
    </w:p>
    <w:p w14:paraId="11C25280" w14:textId="77777777" w:rsidR="00843F64" w:rsidRDefault="00843F64" w:rsidP="00843F64">
      <w:pPr>
        <w:spacing w:after="0" w:line="240" w:lineRule="auto"/>
        <w:rPr>
          <w:rFonts w:ascii="Times New Roman" w:eastAsia="Calibri" w:hAnsi="Times New Roman" w:cs="Times New Roman"/>
        </w:rPr>
      </w:pPr>
    </w:p>
    <w:p w14:paraId="66E3AA2D" w14:textId="77777777" w:rsidR="00843F64" w:rsidRDefault="00843F64" w:rsidP="00843F64">
      <w:pPr>
        <w:spacing w:after="0" w:line="240" w:lineRule="auto"/>
        <w:rPr>
          <w:rFonts w:ascii="Times New Roman" w:eastAsia="Calibri" w:hAnsi="Times New Roman" w:cs="Times New Roman"/>
        </w:rPr>
      </w:pPr>
    </w:p>
    <w:p w14:paraId="47046A99" w14:textId="77777777" w:rsidR="00843F64" w:rsidRDefault="00843F64" w:rsidP="00843F64">
      <w:pPr>
        <w:spacing w:after="0" w:line="240" w:lineRule="auto"/>
        <w:rPr>
          <w:rFonts w:ascii="Times New Roman" w:eastAsia="Calibri" w:hAnsi="Times New Roman" w:cs="Times New Roman"/>
        </w:rPr>
      </w:pPr>
    </w:p>
    <w:p w14:paraId="0F7A38CA" w14:textId="77777777" w:rsidR="00843F64" w:rsidRDefault="00843F64" w:rsidP="00843F64">
      <w:pPr>
        <w:spacing w:after="0" w:line="240" w:lineRule="auto"/>
        <w:rPr>
          <w:rFonts w:ascii="Times New Roman" w:eastAsia="Calibri" w:hAnsi="Times New Roman" w:cs="Times New Roman"/>
        </w:rPr>
      </w:pPr>
    </w:p>
    <w:p w14:paraId="5EE1629D" w14:textId="77777777" w:rsidR="00843F64" w:rsidRDefault="00843F64" w:rsidP="00843F64">
      <w:pPr>
        <w:spacing w:after="0" w:line="240" w:lineRule="auto"/>
        <w:rPr>
          <w:rFonts w:ascii="Times New Roman" w:eastAsia="Calibri" w:hAnsi="Times New Roman" w:cs="Times New Roman"/>
        </w:rPr>
      </w:pPr>
    </w:p>
    <w:p w14:paraId="07911AF2" w14:textId="77777777" w:rsidR="00843F64" w:rsidRDefault="00843F64" w:rsidP="00843F64">
      <w:pPr>
        <w:spacing w:after="0" w:line="240" w:lineRule="auto"/>
        <w:rPr>
          <w:rFonts w:ascii="Times New Roman" w:eastAsia="Calibri" w:hAnsi="Times New Roman" w:cs="Times New Roman"/>
        </w:rPr>
      </w:pPr>
    </w:p>
    <w:p w14:paraId="64C37DB2" w14:textId="77777777" w:rsidR="00843F64" w:rsidRDefault="00843F64" w:rsidP="00843F64">
      <w:pPr>
        <w:spacing w:after="0" w:line="240" w:lineRule="auto"/>
        <w:rPr>
          <w:rFonts w:ascii="Times New Roman" w:eastAsia="Calibri" w:hAnsi="Times New Roman" w:cs="Times New Roman"/>
        </w:rPr>
      </w:pPr>
    </w:p>
    <w:p w14:paraId="3AB9EFF4" w14:textId="77777777" w:rsidR="00843F64" w:rsidRDefault="00843F64" w:rsidP="00843F64">
      <w:pPr>
        <w:spacing w:after="0" w:line="240" w:lineRule="auto"/>
        <w:rPr>
          <w:rFonts w:ascii="Times New Roman" w:eastAsia="Calibri" w:hAnsi="Times New Roman" w:cs="Times New Roman"/>
        </w:rPr>
      </w:pPr>
    </w:p>
    <w:p w14:paraId="0A3738C3" w14:textId="77777777" w:rsidR="00843F64" w:rsidRDefault="00843F64" w:rsidP="00843F64">
      <w:pPr>
        <w:spacing w:after="0" w:line="240" w:lineRule="auto"/>
        <w:rPr>
          <w:rFonts w:ascii="Times New Roman" w:eastAsia="Calibri" w:hAnsi="Times New Roman" w:cs="Times New Roman"/>
          <w:color w:val="000000"/>
        </w:rPr>
      </w:pPr>
    </w:p>
    <w:p w14:paraId="03895182" w14:textId="77777777" w:rsidR="00843F64" w:rsidRDefault="00843F64" w:rsidP="00843F64">
      <w:pPr>
        <w:spacing w:after="0" w:line="240" w:lineRule="auto"/>
        <w:rPr>
          <w:rFonts w:ascii="Times New Roman" w:eastAsia="Calibri" w:hAnsi="Times New Roman" w:cs="Times New Roman"/>
          <w:color w:val="000000"/>
        </w:rPr>
      </w:pPr>
    </w:p>
    <w:p w14:paraId="46089256" w14:textId="77777777" w:rsidR="00843F64" w:rsidRDefault="00843F64" w:rsidP="00843F64">
      <w:pPr>
        <w:spacing w:after="0" w:line="240" w:lineRule="auto"/>
        <w:rPr>
          <w:rFonts w:ascii="Times New Roman" w:eastAsia="Calibri" w:hAnsi="Times New Roman" w:cs="Times New Roman"/>
          <w:color w:val="000000"/>
          <w:lang w:eastAsia="lt-LT"/>
        </w:rPr>
      </w:pPr>
    </w:p>
    <w:p w14:paraId="51E2CA3A" w14:textId="77777777" w:rsidR="00843F64" w:rsidRDefault="00843F64" w:rsidP="00843F64">
      <w:pPr>
        <w:spacing w:after="0" w:line="240" w:lineRule="auto"/>
        <w:rPr>
          <w:rFonts w:ascii="Times New Roman" w:eastAsia="Calibri" w:hAnsi="Times New Roman" w:cs="Times New Roman"/>
          <w:color w:val="000000"/>
          <w:lang w:eastAsia="lt-LT"/>
        </w:rPr>
      </w:pPr>
    </w:p>
    <w:p w14:paraId="0474FCDF" w14:textId="77777777" w:rsidR="00843F64" w:rsidRDefault="00843F64" w:rsidP="00843F64">
      <w:pPr>
        <w:spacing w:after="0" w:line="240" w:lineRule="auto"/>
        <w:rPr>
          <w:rFonts w:ascii="Times New Roman" w:eastAsia="Calibri" w:hAnsi="Times New Roman" w:cs="Times New Roman"/>
          <w:color w:val="000000"/>
          <w:lang w:eastAsia="lt-LT"/>
        </w:rPr>
      </w:pPr>
    </w:p>
    <w:p w14:paraId="1715BCC6" w14:textId="77777777" w:rsidR="00843F64" w:rsidRDefault="00843F64" w:rsidP="00843F64">
      <w:pPr>
        <w:spacing w:after="0" w:line="240" w:lineRule="auto"/>
        <w:rPr>
          <w:rFonts w:ascii="Times New Roman" w:eastAsia="Calibri" w:hAnsi="Times New Roman" w:cs="Times New Roman"/>
          <w:color w:val="000000"/>
          <w:lang w:eastAsia="lt-LT"/>
        </w:rPr>
      </w:pPr>
    </w:p>
    <w:p w14:paraId="37F7AF87" w14:textId="77777777" w:rsidR="00843F64" w:rsidRDefault="00843F64" w:rsidP="00843F64">
      <w:pPr>
        <w:spacing w:after="0" w:line="240" w:lineRule="auto"/>
        <w:rPr>
          <w:rFonts w:ascii="Times New Roman" w:eastAsia="Calibri" w:hAnsi="Times New Roman" w:cs="Times New Roman"/>
          <w:color w:val="000000"/>
          <w:lang w:eastAsia="lt-LT"/>
        </w:rPr>
      </w:pPr>
    </w:p>
    <w:p w14:paraId="34159F57" w14:textId="77777777" w:rsidR="00843F64" w:rsidRDefault="00843F64" w:rsidP="00843F64">
      <w:pPr>
        <w:spacing w:after="0" w:line="240" w:lineRule="auto"/>
        <w:rPr>
          <w:rFonts w:ascii="Times New Roman" w:eastAsia="Calibri" w:hAnsi="Times New Roman" w:cs="Times New Roman"/>
          <w:color w:val="000000"/>
          <w:lang w:eastAsia="lt-LT"/>
        </w:rPr>
      </w:pPr>
    </w:p>
    <w:p w14:paraId="3C8EA984" w14:textId="77777777" w:rsidR="00843F64" w:rsidRDefault="00843F64" w:rsidP="00843F64">
      <w:pPr>
        <w:spacing w:after="0" w:line="240" w:lineRule="auto"/>
        <w:rPr>
          <w:rFonts w:ascii="Times New Roman" w:eastAsia="Calibri" w:hAnsi="Times New Roman" w:cs="Times New Roman"/>
          <w:color w:val="000000"/>
          <w:lang w:eastAsia="lt-LT"/>
        </w:rPr>
      </w:pPr>
    </w:p>
    <w:p w14:paraId="480A0FC9" w14:textId="77777777" w:rsidR="00843F64" w:rsidRDefault="00843F64" w:rsidP="00843F64">
      <w:pPr>
        <w:spacing w:after="0" w:line="240" w:lineRule="auto"/>
        <w:rPr>
          <w:rFonts w:ascii="Times New Roman" w:eastAsia="Calibri" w:hAnsi="Times New Roman" w:cs="Times New Roman"/>
          <w:color w:val="000000"/>
          <w:lang w:eastAsia="lt-LT"/>
        </w:rPr>
      </w:pPr>
    </w:p>
    <w:p w14:paraId="450C5BE6" w14:textId="77777777" w:rsidR="00843F64" w:rsidRDefault="00843F64" w:rsidP="00843F64">
      <w:pPr>
        <w:spacing w:after="0" w:line="240" w:lineRule="auto"/>
        <w:rPr>
          <w:rFonts w:ascii="Times New Roman" w:eastAsia="Calibri" w:hAnsi="Times New Roman" w:cs="Times New Roman"/>
          <w:color w:val="000000"/>
          <w:lang w:eastAsia="lt-LT"/>
        </w:rPr>
      </w:pPr>
    </w:p>
    <w:p w14:paraId="062E6425" w14:textId="77777777" w:rsidR="00843F64" w:rsidRDefault="00843F64" w:rsidP="00843F64">
      <w:pPr>
        <w:spacing w:after="0" w:line="240" w:lineRule="auto"/>
        <w:rPr>
          <w:rFonts w:ascii="Times New Roman" w:eastAsia="Calibri" w:hAnsi="Times New Roman" w:cs="Times New Roman"/>
          <w:color w:val="000000"/>
          <w:lang w:eastAsia="lt-LT"/>
        </w:rPr>
      </w:pPr>
    </w:p>
    <w:p w14:paraId="3CC48DE6" w14:textId="77777777" w:rsidR="00843F64" w:rsidRDefault="00843F64" w:rsidP="00843F64">
      <w:pPr>
        <w:spacing w:after="0" w:line="240" w:lineRule="auto"/>
        <w:rPr>
          <w:rFonts w:ascii="Times New Roman" w:eastAsia="Calibri" w:hAnsi="Times New Roman" w:cs="Times New Roman"/>
          <w:color w:val="000000"/>
          <w:lang w:eastAsia="lt-LT"/>
        </w:rPr>
      </w:pPr>
    </w:p>
    <w:p w14:paraId="5B847BB5" w14:textId="77777777" w:rsidR="00843F64" w:rsidRDefault="00843F64" w:rsidP="00843F64">
      <w:pPr>
        <w:spacing w:after="0" w:line="240" w:lineRule="auto"/>
        <w:rPr>
          <w:rFonts w:ascii="Times New Roman" w:eastAsia="Calibri" w:hAnsi="Times New Roman" w:cs="Times New Roman"/>
          <w:color w:val="000000"/>
          <w:lang w:eastAsia="lt-LT"/>
        </w:rPr>
      </w:pPr>
    </w:p>
    <w:p w14:paraId="048AAFB7"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bookmarkStart w:id="0" w:name="_Toc129243221"/>
      <w:bookmarkStart w:id="1" w:name="_Toc129243096"/>
      <w:r>
        <w:rPr>
          <w:rFonts w:ascii="Times New Roman" w:eastAsia="Calibri" w:hAnsi="Times New Roman" w:cs="Times New Roman"/>
          <w:b/>
          <w:kern w:val="28"/>
          <w:lang w:eastAsia="lt-LT"/>
        </w:rPr>
        <w:t>I PRIEDAS</w:t>
      </w:r>
    </w:p>
    <w:p w14:paraId="5783B49B" w14:textId="77777777" w:rsidR="00843F64" w:rsidRDefault="00843F64" w:rsidP="00843F64">
      <w:pPr>
        <w:spacing w:after="0" w:line="240" w:lineRule="auto"/>
        <w:rPr>
          <w:rFonts w:ascii="Times New Roman" w:eastAsia="Calibri" w:hAnsi="Times New Roman" w:cs="Times New Roman"/>
          <w:lang w:eastAsia="lt-LT"/>
        </w:rPr>
      </w:pPr>
    </w:p>
    <w:p w14:paraId="72B46FD4"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r>
        <w:rPr>
          <w:rFonts w:ascii="Times New Roman" w:eastAsia="Calibri" w:hAnsi="Times New Roman" w:cs="Times New Roman"/>
          <w:b/>
          <w:kern w:val="28"/>
          <w:lang w:eastAsia="lt-LT"/>
        </w:rPr>
        <w:t>PREPARATO CHARAKTERISTIKŲ SANTRAUKA</w:t>
      </w:r>
    </w:p>
    <w:p w14:paraId="0F3309D6" w14:textId="77777777" w:rsidR="00843F64" w:rsidRDefault="00843F64" w:rsidP="00843F64">
      <w:pPr>
        <w:spacing w:after="0" w:line="240" w:lineRule="auto"/>
        <w:rPr>
          <w:rFonts w:ascii="Times New Roman" w:eastAsia="Calibri" w:hAnsi="Times New Roman" w:cs="Times New Roman"/>
          <w:lang w:eastAsia="lt-LT"/>
        </w:rPr>
      </w:pPr>
    </w:p>
    <w:p w14:paraId="340D06EC"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br w:type="page"/>
      </w:r>
      <w:r>
        <w:rPr>
          <w:rFonts w:ascii="Times New Roman" w:eastAsia="Calibri" w:hAnsi="Times New Roman" w:cs="Times New Roman"/>
          <w:b/>
        </w:rPr>
        <w:lastRenderedPageBreak/>
        <w:t>1.</w:t>
      </w:r>
      <w:r>
        <w:rPr>
          <w:rFonts w:ascii="Times New Roman" w:eastAsia="Calibri" w:hAnsi="Times New Roman" w:cs="Times New Roman"/>
          <w:b/>
        </w:rPr>
        <w:tab/>
      </w:r>
      <w:r>
        <w:rPr>
          <w:rFonts w:ascii="Times New Roman" w:eastAsia="Calibri" w:hAnsi="Times New Roman" w:cs="Times New Roman"/>
          <w:b/>
          <w:caps/>
        </w:rPr>
        <w:t>VAISTINIO</w:t>
      </w:r>
      <w:r>
        <w:rPr>
          <w:rFonts w:ascii="Times New Roman" w:eastAsia="Calibri" w:hAnsi="Times New Roman" w:cs="Times New Roman"/>
          <w:b/>
        </w:rPr>
        <w:t xml:space="preserve"> PREPARATO PAVADINIMAS</w:t>
      </w:r>
    </w:p>
    <w:p w14:paraId="72CF5DB4" w14:textId="77777777" w:rsidR="00843F64" w:rsidRDefault="00843F64" w:rsidP="00843F64">
      <w:pPr>
        <w:spacing w:after="0" w:line="240" w:lineRule="auto"/>
        <w:rPr>
          <w:rFonts w:ascii="Times New Roman" w:eastAsia="Calibri" w:hAnsi="Times New Roman" w:cs="Times New Roman"/>
        </w:rPr>
      </w:pPr>
    </w:p>
    <w:p w14:paraId="184AB7A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23,2 mg/g gelis</w:t>
      </w:r>
    </w:p>
    <w:p w14:paraId="057465DA" w14:textId="77777777" w:rsidR="00843F64" w:rsidRDefault="00843F64" w:rsidP="00843F64">
      <w:pPr>
        <w:spacing w:after="0" w:line="240" w:lineRule="auto"/>
        <w:rPr>
          <w:rFonts w:ascii="Times New Roman" w:eastAsia="Calibri" w:hAnsi="Times New Roman" w:cs="Times New Roman"/>
        </w:rPr>
      </w:pPr>
    </w:p>
    <w:p w14:paraId="5D740A0D" w14:textId="77777777" w:rsidR="00843F64" w:rsidRDefault="00843F64" w:rsidP="00843F64">
      <w:pPr>
        <w:spacing w:after="0" w:line="240" w:lineRule="auto"/>
        <w:rPr>
          <w:rFonts w:ascii="Times New Roman" w:eastAsia="Calibri" w:hAnsi="Times New Roman" w:cs="Times New Roman"/>
        </w:rPr>
      </w:pPr>
    </w:p>
    <w:p w14:paraId="47B274DB"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2.</w:t>
      </w:r>
      <w:r>
        <w:rPr>
          <w:rFonts w:ascii="Times New Roman" w:eastAsia="Calibri" w:hAnsi="Times New Roman" w:cs="Times New Roman"/>
          <w:b/>
          <w:caps/>
        </w:rPr>
        <w:tab/>
        <w:t>kokybinė ir kiekybinė sudėtis</w:t>
      </w:r>
    </w:p>
    <w:p w14:paraId="2439D11F" w14:textId="77777777" w:rsidR="00843F64" w:rsidRDefault="00843F64" w:rsidP="00843F64">
      <w:pPr>
        <w:spacing w:after="0" w:line="240" w:lineRule="auto"/>
        <w:rPr>
          <w:rFonts w:ascii="Times New Roman" w:eastAsia="Calibri" w:hAnsi="Times New Roman" w:cs="Times New Roman"/>
        </w:rPr>
      </w:pPr>
    </w:p>
    <w:p w14:paraId="59186AC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Viename grame gelio yra 23,2 mg (2,32 %) diklofenako dietilamino, atitinkančio 20 mg diklofenako natrio druskos.</w:t>
      </w:r>
    </w:p>
    <w:p w14:paraId="18C43573" w14:textId="77777777" w:rsidR="00843F64" w:rsidRDefault="00843F64" w:rsidP="00843F64">
      <w:pPr>
        <w:spacing w:after="0" w:line="240" w:lineRule="auto"/>
        <w:rPr>
          <w:rFonts w:ascii="Times New Roman" w:eastAsia="Calibri" w:hAnsi="Times New Roman" w:cs="Times New Roman"/>
        </w:rPr>
      </w:pPr>
    </w:p>
    <w:p w14:paraId="3A432D42" w14:textId="77777777" w:rsidR="00843F64" w:rsidRDefault="00843F64" w:rsidP="00843F64">
      <w:pPr>
        <w:spacing w:after="0" w:line="240" w:lineRule="auto"/>
        <w:rPr>
          <w:rFonts w:ascii="Times New Roman" w:eastAsia="Calibri" w:hAnsi="Times New Roman" w:cs="Times New Roman"/>
        </w:rPr>
      </w:pPr>
      <w:bookmarkStart w:id="2" w:name="_Hlk510079682"/>
      <w:r>
        <w:rPr>
          <w:rFonts w:ascii="Times New Roman" w:eastAsia="Calibri" w:hAnsi="Times New Roman" w:cs="Times New Roman"/>
          <w:u w:val="single"/>
        </w:rPr>
        <w:t>Pagalbinės medžiagos, kurių poveikis žinomas</w:t>
      </w:r>
      <w:r>
        <w:rPr>
          <w:rFonts w:ascii="Times New Roman" w:eastAsia="Calibri" w:hAnsi="Times New Roman" w:cs="Times New Roman"/>
        </w:rPr>
        <w:t>: viename grame gelio yra 50 mg propilenglikolio ir 0,2 mg butilhidroksitolueno.</w:t>
      </w:r>
    </w:p>
    <w:bookmarkEnd w:id="2"/>
    <w:p w14:paraId="3E2C0475" w14:textId="77777777" w:rsidR="00843F64" w:rsidRDefault="00843F64" w:rsidP="00843F64">
      <w:pPr>
        <w:spacing w:after="0" w:line="240" w:lineRule="auto"/>
        <w:rPr>
          <w:rFonts w:ascii="Times New Roman" w:eastAsia="Calibri" w:hAnsi="Times New Roman" w:cs="Times New Roman"/>
        </w:rPr>
      </w:pPr>
    </w:p>
    <w:p w14:paraId="39B3E14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Visos pagalbinės medžiagos išvardytos 6.1 skyriuje.</w:t>
      </w:r>
    </w:p>
    <w:p w14:paraId="44D66CC2" w14:textId="77777777" w:rsidR="00843F64" w:rsidRDefault="00843F64" w:rsidP="00843F64">
      <w:pPr>
        <w:spacing w:after="0" w:line="240" w:lineRule="auto"/>
        <w:rPr>
          <w:rFonts w:ascii="Times New Roman" w:eastAsia="Calibri" w:hAnsi="Times New Roman" w:cs="Times New Roman"/>
        </w:rPr>
      </w:pPr>
    </w:p>
    <w:p w14:paraId="71173400" w14:textId="77777777" w:rsidR="00843F64" w:rsidRDefault="00843F64" w:rsidP="00843F64">
      <w:pPr>
        <w:spacing w:after="0" w:line="240" w:lineRule="auto"/>
        <w:rPr>
          <w:rFonts w:ascii="Times New Roman" w:eastAsia="Calibri" w:hAnsi="Times New Roman" w:cs="Times New Roman"/>
        </w:rPr>
      </w:pPr>
    </w:p>
    <w:p w14:paraId="2232E8ED"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3.</w:t>
      </w:r>
      <w:r>
        <w:rPr>
          <w:rFonts w:ascii="Times New Roman" w:eastAsia="Calibri" w:hAnsi="Times New Roman" w:cs="Times New Roman"/>
          <w:b/>
          <w:caps/>
        </w:rPr>
        <w:tab/>
        <w:t>Farmacinė forma</w:t>
      </w:r>
    </w:p>
    <w:p w14:paraId="161E8891" w14:textId="77777777" w:rsidR="00843F64" w:rsidRDefault="00843F64" w:rsidP="00843F64">
      <w:pPr>
        <w:spacing w:after="0" w:line="240" w:lineRule="auto"/>
        <w:rPr>
          <w:rFonts w:ascii="Times New Roman" w:eastAsia="Calibri" w:hAnsi="Times New Roman" w:cs="Times New Roman"/>
        </w:rPr>
      </w:pPr>
    </w:p>
    <w:p w14:paraId="2C69EC8E"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Gelis.</w:t>
      </w:r>
    </w:p>
    <w:p w14:paraId="76A4E12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Baltos, beveik baltos ar gelsvos spalvos, minkštas, homogeniškas, kremo pavidalo gelis.</w:t>
      </w:r>
    </w:p>
    <w:p w14:paraId="2E5F29CE" w14:textId="77777777" w:rsidR="00843F64" w:rsidRDefault="00843F64" w:rsidP="00843F64">
      <w:pPr>
        <w:spacing w:after="0" w:line="240" w:lineRule="auto"/>
        <w:rPr>
          <w:rFonts w:ascii="Times New Roman" w:eastAsia="Calibri" w:hAnsi="Times New Roman" w:cs="Times New Roman"/>
        </w:rPr>
      </w:pPr>
    </w:p>
    <w:p w14:paraId="13D38EFE" w14:textId="77777777" w:rsidR="00843F64" w:rsidRDefault="00843F64" w:rsidP="00843F64">
      <w:pPr>
        <w:spacing w:after="0" w:line="240" w:lineRule="auto"/>
        <w:rPr>
          <w:rFonts w:ascii="Times New Roman" w:eastAsia="Calibri" w:hAnsi="Times New Roman" w:cs="Times New Roman"/>
        </w:rPr>
      </w:pPr>
    </w:p>
    <w:p w14:paraId="362160DE"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4.</w:t>
      </w:r>
      <w:r>
        <w:rPr>
          <w:rFonts w:ascii="Times New Roman" w:eastAsia="Calibri" w:hAnsi="Times New Roman" w:cs="Times New Roman"/>
          <w:b/>
          <w:caps/>
        </w:rPr>
        <w:tab/>
        <w:t>klinikinĖ informacija</w:t>
      </w:r>
    </w:p>
    <w:p w14:paraId="398E0023" w14:textId="77777777" w:rsidR="00843F64" w:rsidRDefault="00843F64" w:rsidP="00843F64">
      <w:pPr>
        <w:spacing w:after="0" w:line="240" w:lineRule="auto"/>
        <w:rPr>
          <w:rFonts w:ascii="Times New Roman" w:eastAsia="Calibri" w:hAnsi="Times New Roman" w:cs="Times New Roman"/>
        </w:rPr>
      </w:pPr>
    </w:p>
    <w:p w14:paraId="17A8103D"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4.1</w:t>
      </w:r>
      <w:r>
        <w:rPr>
          <w:rFonts w:ascii="Times New Roman" w:eastAsia="Calibri" w:hAnsi="Times New Roman" w:cs="Times New Roman"/>
          <w:b/>
        </w:rPr>
        <w:tab/>
        <w:t>Terapinės indikacijos</w:t>
      </w:r>
    </w:p>
    <w:p w14:paraId="2583BF9D" w14:textId="77777777" w:rsidR="00843F64" w:rsidRDefault="00843F64" w:rsidP="00843F64">
      <w:pPr>
        <w:spacing w:after="0" w:line="240" w:lineRule="auto"/>
        <w:rPr>
          <w:rFonts w:ascii="Times New Roman" w:eastAsia="Calibri" w:hAnsi="Times New Roman" w:cs="Times New Roman"/>
        </w:rPr>
      </w:pPr>
    </w:p>
    <w:p w14:paraId="4A5AC081" w14:textId="77777777" w:rsidR="00843F64" w:rsidRDefault="00843F64" w:rsidP="00843F64">
      <w:pPr>
        <w:spacing w:after="0" w:line="240" w:lineRule="auto"/>
        <w:rPr>
          <w:rFonts w:ascii="Times New Roman" w:eastAsia="Calibri" w:hAnsi="Times New Roman" w:cs="Times New Roman"/>
          <w:b/>
          <w:bCs/>
          <w:i/>
        </w:rPr>
      </w:pPr>
      <w:r>
        <w:rPr>
          <w:rFonts w:ascii="Times New Roman" w:eastAsia="Calibri" w:hAnsi="Times New Roman" w:cs="Times New Roman"/>
          <w:i/>
        </w:rPr>
        <w:t xml:space="preserve">Suaugusiesiems ir </w:t>
      </w:r>
      <w:r>
        <w:rPr>
          <w:rFonts w:ascii="Times New Roman" w:eastAsia="Calibri" w:hAnsi="Times New Roman" w:cs="Times New Roman"/>
          <w:i/>
          <w:lang w:val="en-GB"/>
        </w:rPr>
        <w:t>14</w:t>
      </w:r>
      <w:r>
        <w:rPr>
          <w:rFonts w:ascii="Times New Roman" w:eastAsia="Calibri" w:hAnsi="Times New Roman" w:cs="Times New Roman"/>
          <w:i/>
        </w:rPr>
        <w:t> metų bei vyresniems paaugliams</w:t>
      </w:r>
    </w:p>
    <w:p w14:paraId="1697DFD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Lokalus simptominis skausmo ir uždegimo mažinimas, kai yra:</w:t>
      </w:r>
    </w:p>
    <w:p w14:paraId="5B741AAB" w14:textId="77777777" w:rsidR="00843F64" w:rsidRDefault="00843F64" w:rsidP="00843F64">
      <w:pPr>
        <w:numPr>
          <w:ilvl w:val="0"/>
          <w:numId w:val="1"/>
        </w:numPr>
        <w:spacing w:after="0" w:line="240" w:lineRule="auto"/>
        <w:ind w:left="360"/>
        <w:rPr>
          <w:rFonts w:ascii="Times New Roman" w:eastAsia="Calibri" w:hAnsi="Times New Roman" w:cs="Times New Roman"/>
        </w:rPr>
      </w:pPr>
      <w:r>
        <w:rPr>
          <w:rFonts w:ascii="Times New Roman" w:eastAsia="Calibri" w:hAnsi="Times New Roman" w:cs="Times New Roman"/>
        </w:rPr>
        <w:t>minkštųjų audinių sužalojimas (sausgyslių, raiščių, raumenų ir sąnarių trauma, pavyzdžiui, patempimas, sumušimas);</w:t>
      </w:r>
    </w:p>
    <w:p w14:paraId="102FF5DB" w14:textId="77777777" w:rsidR="00843F64" w:rsidRDefault="00843F64" w:rsidP="00843F64">
      <w:pPr>
        <w:numPr>
          <w:ilvl w:val="0"/>
          <w:numId w:val="1"/>
        </w:numPr>
        <w:spacing w:after="0" w:line="240" w:lineRule="auto"/>
        <w:ind w:left="360"/>
        <w:rPr>
          <w:rFonts w:ascii="Times New Roman" w:eastAsia="Calibri" w:hAnsi="Times New Roman" w:cs="Times New Roman"/>
        </w:rPr>
      </w:pPr>
      <w:r>
        <w:rPr>
          <w:rFonts w:ascii="Times New Roman" w:eastAsia="Calibri" w:hAnsi="Times New Roman" w:cs="Times New Roman"/>
        </w:rPr>
        <w:t>lokalus minkštųjų audinių uždegimas (nugaros skausmas, tendinitas, bursitas).</w:t>
      </w:r>
    </w:p>
    <w:p w14:paraId="1AF77CF8" w14:textId="77777777" w:rsidR="00843F64" w:rsidRDefault="00843F64" w:rsidP="00843F64">
      <w:pPr>
        <w:spacing w:after="0" w:line="240" w:lineRule="auto"/>
        <w:rPr>
          <w:rFonts w:ascii="Times New Roman" w:eastAsia="Calibri" w:hAnsi="Times New Roman" w:cs="Times New Roman"/>
        </w:rPr>
      </w:pPr>
    </w:p>
    <w:p w14:paraId="23820898"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i/>
        </w:rPr>
        <w:t>Suaugusiesiems</w:t>
      </w:r>
    </w:p>
    <w:p w14:paraId="4E90622B" w14:textId="77777777" w:rsidR="00843F64" w:rsidRDefault="00843F64" w:rsidP="00843F64">
      <w:pPr>
        <w:numPr>
          <w:ilvl w:val="0"/>
          <w:numId w:val="1"/>
        </w:numPr>
        <w:spacing w:after="0" w:line="240" w:lineRule="auto"/>
        <w:ind w:left="360"/>
        <w:rPr>
          <w:rFonts w:ascii="Times New Roman" w:eastAsia="Calibri" w:hAnsi="Times New Roman" w:cs="Times New Roman"/>
        </w:rPr>
      </w:pPr>
      <w:r>
        <w:rPr>
          <w:rFonts w:ascii="Times New Roman" w:eastAsia="Calibri" w:hAnsi="Times New Roman" w:cs="Times New Roman"/>
        </w:rPr>
        <w:t>Lokalus skausmo ir uždegimo dėl sąnarių (pvz., kelių) degeneracinės ligos mažinimas.</w:t>
      </w:r>
    </w:p>
    <w:p w14:paraId="1412F93F" w14:textId="77777777" w:rsidR="00843F64" w:rsidRDefault="00843F64" w:rsidP="00843F64">
      <w:pPr>
        <w:spacing w:after="0" w:line="240" w:lineRule="auto"/>
        <w:rPr>
          <w:rFonts w:ascii="Times New Roman" w:eastAsia="Calibri" w:hAnsi="Times New Roman" w:cs="Times New Roman"/>
        </w:rPr>
      </w:pPr>
    </w:p>
    <w:p w14:paraId="36F08F66"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4.2</w:t>
      </w:r>
      <w:r>
        <w:rPr>
          <w:rFonts w:ascii="Times New Roman" w:eastAsia="Calibri" w:hAnsi="Times New Roman" w:cs="Times New Roman"/>
          <w:b/>
        </w:rPr>
        <w:tab/>
        <w:t>Dozavimas ir vartojimo metodas</w:t>
      </w:r>
    </w:p>
    <w:p w14:paraId="45BA07A8" w14:textId="77777777" w:rsidR="00843F64" w:rsidRDefault="00843F64" w:rsidP="00843F64">
      <w:pPr>
        <w:spacing w:after="0" w:line="240" w:lineRule="auto"/>
        <w:rPr>
          <w:rFonts w:ascii="Times New Roman" w:eastAsia="Calibri" w:hAnsi="Times New Roman" w:cs="Times New Roman"/>
        </w:rPr>
      </w:pPr>
    </w:p>
    <w:p w14:paraId="0CC49C7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u w:val="single"/>
        </w:rPr>
        <w:t>Dozavimas</w:t>
      </w:r>
    </w:p>
    <w:p w14:paraId="6DB23772" w14:textId="77777777" w:rsidR="00843F64" w:rsidRDefault="00843F64" w:rsidP="00843F64">
      <w:pPr>
        <w:spacing w:after="0" w:line="240" w:lineRule="auto"/>
        <w:rPr>
          <w:rFonts w:ascii="Times New Roman" w:eastAsia="Calibri" w:hAnsi="Times New Roman" w:cs="Times New Roman"/>
          <w:i/>
          <w:iCs/>
        </w:rPr>
      </w:pPr>
      <w:r>
        <w:rPr>
          <w:rFonts w:ascii="Times New Roman" w:eastAsia="Calibri" w:hAnsi="Times New Roman" w:cs="Times New Roman"/>
          <w:i/>
          <w:iCs/>
        </w:rPr>
        <w:t>Suaugusiesiems, 14 metų ir vyresniems paaugliams</w:t>
      </w:r>
    </w:p>
    <w:p w14:paraId="69060A8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gelis tepamas 2 kartus per parą, geriausia ryte ir vakare. Vaistinio preparato kiekis priklauso nuo skaudamos vietos ploto: 2-4 g iš Voltaren Emulgel gelio pakanka 400-800 cm</w:t>
      </w:r>
      <w:r>
        <w:rPr>
          <w:rFonts w:ascii="Times New Roman" w:eastAsia="Calibri" w:hAnsi="Times New Roman" w:cs="Times New Roman"/>
          <w:vertAlign w:val="superscript"/>
        </w:rPr>
        <w:t>2</w:t>
      </w:r>
      <w:r>
        <w:rPr>
          <w:rFonts w:ascii="Times New Roman" w:eastAsia="Calibri" w:hAnsi="Times New Roman" w:cs="Times New Roman"/>
        </w:rPr>
        <w:t xml:space="preserve"> plotui įtrinti.</w:t>
      </w:r>
    </w:p>
    <w:p w14:paraId="27CF79B3" w14:textId="77777777" w:rsidR="00843F64" w:rsidRDefault="00843F64" w:rsidP="00843F64">
      <w:pPr>
        <w:spacing w:after="0" w:line="240" w:lineRule="auto"/>
        <w:rPr>
          <w:rFonts w:ascii="Times New Roman" w:eastAsia="Calibri" w:hAnsi="Times New Roman" w:cs="Times New Roman"/>
        </w:rPr>
      </w:pPr>
    </w:p>
    <w:p w14:paraId="5D7C7D86" w14:textId="77777777" w:rsidR="00843F64" w:rsidRDefault="00843F64" w:rsidP="00843F64">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Gydymo trukmė</w:t>
      </w:r>
    </w:p>
    <w:p w14:paraId="0BE8720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Gydymo trukmė priklauso nuo terapinių indikacijų ir vaistinio preparato poveikio.</w:t>
      </w:r>
    </w:p>
    <w:p w14:paraId="6F6BED34" w14:textId="77777777" w:rsidR="00843F64" w:rsidRDefault="00843F64" w:rsidP="00843F64">
      <w:pPr>
        <w:spacing w:after="0" w:line="240" w:lineRule="auto"/>
        <w:rPr>
          <w:rFonts w:ascii="Times New Roman" w:eastAsia="Calibri" w:hAnsi="Times New Roman" w:cs="Times New Roman"/>
        </w:rPr>
      </w:pPr>
    </w:p>
    <w:p w14:paraId="1A77E299"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Minkštųjų audinių traumų ir uždegimo (pvz., tendinito, bursito ir nugaros skausmo) gydymas: jei pacientams vaistinio preparato reikia vartoti ilgiau kaip 14 parų, reikia informuoti pacientą, kad kreiptųsi į gydytoją.</w:t>
      </w:r>
    </w:p>
    <w:p w14:paraId="043CC10E"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Sąnarių skausmo malšinimas suaugusiesiems</w:t>
      </w:r>
      <w:r>
        <w:rPr>
          <w:rFonts w:ascii="Times New Roman" w:eastAsia="Calibri" w:hAnsi="Times New Roman" w:cs="Times New Roman"/>
          <w:bCs/>
        </w:rPr>
        <w:t>:</w:t>
      </w:r>
      <w:r>
        <w:rPr>
          <w:rFonts w:ascii="Times New Roman" w:eastAsia="Calibri" w:hAnsi="Times New Roman" w:cs="Times New Roman"/>
        </w:rPr>
        <w:t xml:space="preserve"> jei pacientams vaistinio preparato reikia vartoti ilgiau kaip 21 parą, reikia informuoti pacientą, kad kreiptųsi į gydytoją.</w:t>
      </w:r>
    </w:p>
    <w:p w14:paraId="29C6F5C7" w14:textId="77777777" w:rsidR="00843F64" w:rsidRDefault="00843F64" w:rsidP="00843F64">
      <w:pPr>
        <w:spacing w:after="0" w:line="240" w:lineRule="auto"/>
        <w:rPr>
          <w:rFonts w:ascii="Times New Roman" w:eastAsia="Calibri" w:hAnsi="Times New Roman" w:cs="Times New Roman"/>
        </w:rPr>
      </w:pPr>
    </w:p>
    <w:p w14:paraId="50CF95E7"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lastRenderedPageBreak/>
        <w:t xml:space="preserve">Reikia informuoti pacientus, kurie vaistinį preparatą įsigyja be recepto bet kuriai iš anksčiau išvardintų būklių gydyti, kad per 7 paras nepagerėjant būklei arba nepalengvėjant simptomams, būtina kreiptis į gydytoją. </w:t>
      </w:r>
    </w:p>
    <w:p w14:paraId="46B6AB1D" w14:textId="77777777" w:rsidR="00843F64" w:rsidRDefault="00843F64" w:rsidP="00843F64">
      <w:pPr>
        <w:spacing w:after="0" w:line="240" w:lineRule="auto"/>
        <w:rPr>
          <w:rFonts w:ascii="Times New Roman" w:eastAsia="Calibri" w:hAnsi="Times New Roman" w:cs="Times New Roman"/>
        </w:rPr>
      </w:pPr>
    </w:p>
    <w:p w14:paraId="68CF5C76" w14:textId="77777777" w:rsidR="00843F64" w:rsidRDefault="00843F64" w:rsidP="00843F64">
      <w:pPr>
        <w:spacing w:after="0" w:line="240" w:lineRule="auto"/>
        <w:rPr>
          <w:rFonts w:ascii="Times New Roman" w:eastAsia="Calibri" w:hAnsi="Times New Roman" w:cs="Times New Roman"/>
          <w:b/>
          <w:bCs/>
          <w:i/>
          <w:iCs/>
        </w:rPr>
      </w:pPr>
      <w:r>
        <w:rPr>
          <w:rFonts w:ascii="Times New Roman" w:eastAsia="Calibri" w:hAnsi="Times New Roman" w:cs="Times New Roman"/>
          <w:i/>
          <w:iCs/>
        </w:rPr>
        <w:t>Vaikų populiacija</w:t>
      </w:r>
    </w:p>
    <w:p w14:paraId="761B0E67"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Šio vaistinio preparato negalima vartoti vaikams ir jaunesniems kaip 14 metų paaugliams. (žr. 4.3 skyrių).</w:t>
      </w:r>
    </w:p>
    <w:p w14:paraId="07048912" w14:textId="77777777" w:rsidR="00843F64" w:rsidRDefault="00843F64" w:rsidP="00843F64">
      <w:pPr>
        <w:spacing w:after="0" w:line="240" w:lineRule="auto"/>
        <w:rPr>
          <w:rFonts w:ascii="Times New Roman" w:eastAsia="Calibri" w:hAnsi="Times New Roman" w:cs="Times New Roman"/>
        </w:rPr>
      </w:pPr>
    </w:p>
    <w:p w14:paraId="540B308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Jeigu 14 metų ir vyresniems paaugliams vaistinio preparato reikia vartoti ilgiau kaip 7 paras skausmo malšinimui arba jeigu simptomai pasunkėja, reikia informuoti pacientą (ar jo tėvus), kad kreiptųsi į gydytoją.</w:t>
      </w:r>
    </w:p>
    <w:p w14:paraId="4C52C08E" w14:textId="77777777" w:rsidR="00843F64" w:rsidRDefault="00843F64" w:rsidP="00843F64">
      <w:pPr>
        <w:spacing w:after="0" w:line="240" w:lineRule="auto"/>
        <w:rPr>
          <w:rFonts w:ascii="Times New Roman" w:eastAsia="Calibri" w:hAnsi="Times New Roman" w:cs="Times New Roman"/>
        </w:rPr>
      </w:pPr>
    </w:p>
    <w:p w14:paraId="1DB1E2ED" w14:textId="77777777" w:rsidR="00843F64" w:rsidRDefault="00843F64" w:rsidP="00843F64">
      <w:pPr>
        <w:spacing w:after="0" w:line="240" w:lineRule="auto"/>
        <w:rPr>
          <w:rFonts w:ascii="Times New Roman" w:eastAsia="Calibri" w:hAnsi="Times New Roman" w:cs="Times New Roman"/>
          <w:i/>
          <w:iCs/>
        </w:rPr>
      </w:pPr>
      <w:r>
        <w:rPr>
          <w:rFonts w:ascii="Times New Roman" w:eastAsia="Calibri" w:hAnsi="Times New Roman" w:cs="Times New Roman"/>
          <w:i/>
          <w:iCs/>
        </w:rPr>
        <w:t>Senyviems pacientams (vyresniems kaip 65 metų)</w:t>
      </w:r>
    </w:p>
    <w:p w14:paraId="4C5B61AF" w14:textId="07F0E2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Vartoti įprastinę dozę, skirtą suaugusiesiems pacientams.</w:t>
      </w:r>
    </w:p>
    <w:p w14:paraId="68BF4A44" w14:textId="77777777" w:rsidR="00843F64" w:rsidRDefault="00843F64" w:rsidP="00843F64">
      <w:pPr>
        <w:spacing w:after="0" w:line="240" w:lineRule="auto"/>
        <w:rPr>
          <w:rFonts w:ascii="Times New Roman" w:eastAsia="Calibri" w:hAnsi="Times New Roman" w:cs="Times New Roman"/>
        </w:rPr>
      </w:pPr>
    </w:p>
    <w:p w14:paraId="0D910ECA" w14:textId="77777777" w:rsidR="00843F64" w:rsidRDefault="00843F64" w:rsidP="00843F64">
      <w:pPr>
        <w:spacing w:after="0" w:line="240" w:lineRule="auto"/>
        <w:rPr>
          <w:rFonts w:ascii="Times New Roman" w:hAnsi="Times New Roman"/>
          <w:u w:val="single"/>
        </w:rPr>
      </w:pPr>
      <w:r>
        <w:rPr>
          <w:rFonts w:ascii="Times New Roman" w:eastAsia="Calibri" w:hAnsi="Times New Roman" w:cs="Times New Roman"/>
          <w:noProof/>
          <w:szCs w:val="24"/>
          <w:u w:val="single"/>
        </w:rPr>
        <w:t>Vartojimo metodas</w:t>
      </w:r>
    </w:p>
    <w:p w14:paraId="10F10712" w14:textId="77777777" w:rsidR="00843F64" w:rsidRDefault="00843F64" w:rsidP="00843F64">
      <w:pPr>
        <w:spacing w:after="0" w:line="240" w:lineRule="auto"/>
        <w:rPr>
          <w:rFonts w:ascii="Times New Roman" w:eastAsia="Calibri" w:hAnsi="Times New Roman" w:cs="Times New Roman"/>
        </w:rPr>
      </w:pPr>
    </w:p>
    <w:p w14:paraId="09A8ED0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Vartoti ant odos. </w:t>
      </w:r>
    </w:p>
    <w:p w14:paraId="3F5E11A7" w14:textId="77777777" w:rsidR="00796945" w:rsidRDefault="00796945" w:rsidP="00843F64">
      <w:pPr>
        <w:spacing w:after="0" w:line="240" w:lineRule="auto"/>
        <w:rPr>
          <w:rFonts w:ascii="Times New Roman" w:eastAsia="Calibri" w:hAnsi="Times New Roman" w:cs="Times New Roman"/>
        </w:rPr>
      </w:pPr>
    </w:p>
    <w:p w14:paraId="309A9EFB" w14:textId="17A8BCC2" w:rsidR="00843F64" w:rsidRPr="00067D90" w:rsidRDefault="00796945" w:rsidP="00843F64">
      <w:pPr>
        <w:spacing w:after="0" w:line="240" w:lineRule="auto"/>
        <w:rPr>
          <w:rFonts w:ascii="Times New Roman" w:eastAsia="Calibri" w:hAnsi="Times New Roman" w:cs="Times New Roman"/>
          <w:u w:val="single"/>
        </w:rPr>
      </w:pPr>
      <w:r w:rsidRPr="00067D90">
        <w:rPr>
          <w:rFonts w:ascii="Times New Roman" w:eastAsia="Calibri" w:hAnsi="Times New Roman" w:cs="Times New Roman"/>
          <w:u w:val="single"/>
        </w:rPr>
        <w:t>Pakuotė su užsukamu ar atidaromu dangteliu</w:t>
      </w:r>
    </w:p>
    <w:p w14:paraId="7AC2C6FD" w14:textId="77777777" w:rsidR="00796945" w:rsidRDefault="00796945" w:rsidP="00843F64">
      <w:pPr>
        <w:spacing w:after="0" w:line="240" w:lineRule="auto"/>
        <w:rPr>
          <w:rFonts w:ascii="Times New Roman" w:eastAsia="Times New Roman" w:hAnsi="Times New Roman" w:cs="Times New Roman"/>
          <w:lang w:eastAsia="lt-LT"/>
        </w:rPr>
      </w:pPr>
    </w:p>
    <w:p w14:paraId="36D1D0CF" w14:textId="0FBA57B0" w:rsidR="00843F64" w:rsidRDefault="00843F64" w:rsidP="00843F64">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Gelis plonai tepamas ant gydomų kūno vietų ir švelniai įtrinamas į odą. Po to rankas reikia nusišluostyti popieriniu rankšluosčiu ir nusiplauti, nebent rankos yra gydoma sritis.</w:t>
      </w:r>
    </w:p>
    <w:p w14:paraId="1F6D1869" w14:textId="77777777" w:rsidR="00843F64" w:rsidRDefault="00843F64" w:rsidP="00843F64">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Jei netyčia užtepama per daug gelio, jo perteklių reikia nuvalyti popieriniu rankšluosčiu.</w:t>
      </w:r>
    </w:p>
    <w:p w14:paraId="374E2BAB" w14:textId="77777777" w:rsidR="00843F64" w:rsidRDefault="00843F64" w:rsidP="00843F64">
      <w:pPr>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Popierinį rankšluostį reikia išmesti į buitines atliekas, kad nepanaudotas vaistinis preparatas nepatektų į vandens aplinką.</w:t>
      </w:r>
    </w:p>
    <w:p w14:paraId="62ED61CF" w14:textId="3F2CAB66" w:rsidR="00843F64" w:rsidRDefault="00843F64" w:rsidP="00843F64">
      <w:pPr>
        <w:tabs>
          <w:tab w:val="center" w:pos="4153"/>
          <w:tab w:val="right" w:pos="8306"/>
        </w:tabs>
        <w:spacing w:after="0" w:line="240" w:lineRule="auto"/>
        <w:rPr>
          <w:rFonts w:ascii="Times New Roman" w:eastAsia="Times New Roman" w:hAnsi="Times New Roman" w:cs="Times New Roman"/>
          <w:lang w:eastAsia="lt-LT"/>
        </w:rPr>
      </w:pPr>
      <w:r>
        <w:rPr>
          <w:rFonts w:ascii="Times New Roman" w:eastAsia="Times New Roman" w:hAnsi="Times New Roman" w:cs="Times New Roman"/>
          <w:lang w:eastAsia="lt-LT"/>
        </w:rPr>
        <w:t>Prieš dedant tvarstį, gelį reikia palikti ant odos kelioms minutėms išdžiūti.</w:t>
      </w:r>
    </w:p>
    <w:p w14:paraId="4A610E6F" w14:textId="2FB83C6D" w:rsidR="00843F64" w:rsidRDefault="00506F58" w:rsidP="00843F64">
      <w:pPr>
        <w:tabs>
          <w:tab w:val="center" w:pos="4153"/>
          <w:tab w:val="right" w:pos="8306"/>
        </w:tabs>
        <w:spacing w:after="0" w:line="240" w:lineRule="auto"/>
        <w:rPr>
          <w:rFonts w:ascii="Times New Roman" w:eastAsia="Calibri" w:hAnsi="Times New Roman" w:cs="Times New Roman"/>
        </w:rPr>
      </w:pPr>
      <w:r w:rsidRPr="00EC626B">
        <w:rPr>
          <w:rFonts w:ascii="Times New Roman" w:eastAsia="Times New Roman" w:hAnsi="Times New Roman" w:cs="Times New Roman"/>
          <w:lang w:eastAsia="lt-LT"/>
        </w:rPr>
        <w:t>Jei pacientams reikia praustis duše arba vonioje, jie turėtų produktą</w:t>
      </w:r>
      <w:r>
        <w:rPr>
          <w:rFonts w:ascii="Times New Roman" w:eastAsia="Times New Roman" w:hAnsi="Times New Roman" w:cs="Times New Roman"/>
          <w:lang w:eastAsia="lt-LT"/>
        </w:rPr>
        <w:t xml:space="preserve"> </w:t>
      </w:r>
      <w:r w:rsidRPr="00EC626B">
        <w:rPr>
          <w:rFonts w:ascii="Times New Roman" w:eastAsia="Times New Roman" w:hAnsi="Times New Roman" w:cs="Times New Roman"/>
          <w:lang w:eastAsia="lt-LT"/>
        </w:rPr>
        <w:t>užtepti</w:t>
      </w:r>
      <w:r>
        <w:rPr>
          <w:rFonts w:ascii="Times New Roman" w:eastAsia="Times New Roman" w:hAnsi="Times New Roman" w:cs="Times New Roman"/>
          <w:lang w:eastAsia="lt-LT"/>
        </w:rPr>
        <w:t xml:space="preserve"> po to</w:t>
      </w:r>
      <w:r w:rsidR="00843F64">
        <w:rPr>
          <w:rFonts w:ascii="Times New Roman" w:eastAsia="Calibri" w:hAnsi="Times New Roman" w:cs="Times New Roman"/>
        </w:rPr>
        <w:t>.</w:t>
      </w:r>
    </w:p>
    <w:p w14:paraId="08738428" w14:textId="77777777" w:rsidR="00843F64" w:rsidRDefault="00843F64" w:rsidP="00843F64">
      <w:pPr>
        <w:spacing w:after="0" w:line="240" w:lineRule="auto"/>
        <w:rPr>
          <w:rFonts w:ascii="Times New Roman" w:eastAsia="Calibri" w:hAnsi="Times New Roman" w:cs="Times New Roman"/>
        </w:rPr>
      </w:pPr>
    </w:p>
    <w:p w14:paraId="4C73F62E" w14:textId="19F02219" w:rsidR="00796945" w:rsidRPr="00067D90" w:rsidRDefault="00796945" w:rsidP="00796945">
      <w:pPr>
        <w:spacing w:after="0" w:line="240" w:lineRule="auto"/>
        <w:rPr>
          <w:rFonts w:ascii="Times New Roman" w:eastAsia="Calibri" w:hAnsi="Times New Roman"/>
          <w:u w:val="single"/>
        </w:rPr>
      </w:pPr>
      <w:r w:rsidRPr="00067D90">
        <w:rPr>
          <w:rFonts w:ascii="Times New Roman" w:eastAsia="Calibri" w:hAnsi="Times New Roman"/>
          <w:u w:val="single"/>
        </w:rPr>
        <w:t>Pakuotė su užspaudžiamu aplikatoriaus dangteliu</w:t>
      </w:r>
    </w:p>
    <w:p w14:paraId="17B82BD7" w14:textId="77777777" w:rsidR="00796945" w:rsidRPr="00067D90" w:rsidRDefault="00796945" w:rsidP="00796945">
      <w:pPr>
        <w:spacing w:after="0" w:line="240" w:lineRule="auto"/>
        <w:rPr>
          <w:rFonts w:ascii="Times New Roman" w:eastAsia="Calibri" w:hAnsi="Times New Roman"/>
          <w:u w:val="single"/>
        </w:rPr>
      </w:pPr>
    </w:p>
    <w:p w14:paraId="0F768484" w14:textId="3B012CEB" w:rsidR="00796945" w:rsidRDefault="00796945" w:rsidP="00796945">
      <w:pPr>
        <w:spacing w:after="0" w:line="240" w:lineRule="auto"/>
        <w:rPr>
          <w:rFonts w:ascii="Times New Roman" w:eastAsia="Calibri" w:hAnsi="Times New Roman"/>
        </w:rPr>
      </w:pPr>
      <w:r>
        <w:rPr>
          <w:rFonts w:ascii="Times New Roman" w:eastAsia="Calibri" w:hAnsi="Times New Roman"/>
        </w:rPr>
        <w:t>Gelis plonai tepamas ant gydomų kūno vietų panaudojant aplikatorių ir švelniai įtrinamas į odą. Po to aplikatorių reikia nušluostyti popieriniu rankšluosčiu.</w:t>
      </w:r>
    </w:p>
    <w:p w14:paraId="50C67247" w14:textId="77777777" w:rsidR="00796945" w:rsidRDefault="00796945" w:rsidP="00796945">
      <w:pPr>
        <w:spacing w:after="0" w:line="240" w:lineRule="auto"/>
        <w:rPr>
          <w:rFonts w:ascii="Times New Roman" w:eastAsia="Calibri" w:hAnsi="Times New Roman"/>
        </w:rPr>
      </w:pPr>
      <w:r>
        <w:rPr>
          <w:rFonts w:ascii="Times New Roman" w:eastAsia="Calibri" w:hAnsi="Times New Roman"/>
        </w:rPr>
        <w:t>Jei netyčia užtepama per daug gelio, jo perteklių reikia nuvalyti popieriniu rankšluosčiu.</w:t>
      </w:r>
    </w:p>
    <w:p w14:paraId="681ADBB7" w14:textId="77777777" w:rsidR="00796945" w:rsidRDefault="00796945" w:rsidP="00796945">
      <w:pPr>
        <w:spacing w:after="0" w:line="240" w:lineRule="auto"/>
        <w:rPr>
          <w:rFonts w:ascii="Times New Roman" w:eastAsia="Calibri" w:hAnsi="Times New Roman"/>
        </w:rPr>
      </w:pPr>
      <w:r>
        <w:rPr>
          <w:rFonts w:ascii="Times New Roman" w:eastAsia="Calibri" w:hAnsi="Times New Roman"/>
        </w:rPr>
        <w:t>Popierinį rankšluostį reikia išmesti į buitines atliekas, kad nepanaudotas vaistinis preparatas nepatektų į vandens aplinką.</w:t>
      </w:r>
    </w:p>
    <w:p w14:paraId="696BF816" w14:textId="49F2E94E" w:rsidR="00796945" w:rsidRDefault="00796945" w:rsidP="00796945">
      <w:pPr>
        <w:spacing w:after="0" w:line="240" w:lineRule="auto"/>
        <w:rPr>
          <w:rFonts w:ascii="Times New Roman" w:eastAsia="Calibri" w:hAnsi="Times New Roman"/>
        </w:rPr>
      </w:pPr>
      <w:r>
        <w:rPr>
          <w:rFonts w:ascii="Times New Roman" w:eastAsia="Calibri" w:hAnsi="Times New Roman"/>
        </w:rPr>
        <w:t>Prieš dedant tvarstį, gelį reikia palikti ant odos kelioms minutėms išdžiūti.</w:t>
      </w:r>
    </w:p>
    <w:p w14:paraId="50CFEAFE" w14:textId="77777777" w:rsidR="00875937" w:rsidRDefault="00875937" w:rsidP="00875937">
      <w:pPr>
        <w:tabs>
          <w:tab w:val="center" w:pos="4153"/>
          <w:tab w:val="right" w:pos="8306"/>
        </w:tabs>
        <w:spacing w:after="0" w:line="240" w:lineRule="auto"/>
        <w:rPr>
          <w:rFonts w:ascii="Times New Roman" w:eastAsia="Times New Roman" w:hAnsi="Times New Roman" w:cs="Times New Roman"/>
          <w:lang w:eastAsia="lt-LT"/>
        </w:rPr>
      </w:pPr>
      <w:r w:rsidRPr="00EC626B">
        <w:rPr>
          <w:rFonts w:ascii="Times New Roman" w:eastAsia="Times New Roman" w:hAnsi="Times New Roman" w:cs="Times New Roman"/>
          <w:lang w:eastAsia="lt-LT"/>
        </w:rPr>
        <w:t>Jei pacientams reikia praustis duše arba vonioje, jie turėtų produktą</w:t>
      </w:r>
      <w:r>
        <w:rPr>
          <w:rFonts w:ascii="Times New Roman" w:eastAsia="Times New Roman" w:hAnsi="Times New Roman" w:cs="Times New Roman"/>
          <w:lang w:eastAsia="lt-LT"/>
        </w:rPr>
        <w:t xml:space="preserve"> </w:t>
      </w:r>
      <w:r w:rsidRPr="00EC626B">
        <w:rPr>
          <w:rFonts w:ascii="Times New Roman" w:eastAsia="Times New Roman" w:hAnsi="Times New Roman" w:cs="Times New Roman"/>
          <w:lang w:eastAsia="lt-LT"/>
        </w:rPr>
        <w:t>užtepti</w:t>
      </w:r>
      <w:r>
        <w:rPr>
          <w:rFonts w:ascii="Times New Roman" w:eastAsia="Times New Roman" w:hAnsi="Times New Roman" w:cs="Times New Roman"/>
          <w:lang w:eastAsia="lt-LT"/>
        </w:rPr>
        <w:t xml:space="preserve"> po to</w:t>
      </w:r>
      <w:r w:rsidRPr="00EC626B">
        <w:rPr>
          <w:rFonts w:ascii="Times New Roman" w:eastAsia="Times New Roman" w:hAnsi="Times New Roman" w:cs="Times New Roman"/>
          <w:lang w:eastAsia="lt-LT"/>
        </w:rPr>
        <w:t>.</w:t>
      </w:r>
    </w:p>
    <w:p w14:paraId="59CA8186" w14:textId="77777777" w:rsidR="00796945" w:rsidRDefault="00796945" w:rsidP="00796945">
      <w:pPr>
        <w:spacing w:after="0" w:line="240" w:lineRule="auto"/>
        <w:rPr>
          <w:rFonts w:ascii="Times New Roman" w:eastAsia="Calibri" w:hAnsi="Times New Roman"/>
        </w:rPr>
      </w:pPr>
    </w:p>
    <w:p w14:paraId="48D7D45C" w14:textId="586DD0AD" w:rsidR="00796945" w:rsidRDefault="00796945" w:rsidP="00796945">
      <w:pPr>
        <w:spacing w:after="0" w:line="240" w:lineRule="auto"/>
      </w:pPr>
      <w:r>
        <w:rPr>
          <w:rFonts w:ascii="Times New Roman" w:eastAsia="Calibri" w:hAnsi="Times New Roman"/>
        </w:rPr>
        <w:t>Reikia patarti pacientams vaistinį prep</w:t>
      </w:r>
      <w:r w:rsidR="005A2FC2">
        <w:rPr>
          <w:rFonts w:ascii="Times New Roman" w:eastAsia="Calibri" w:hAnsi="Times New Roman"/>
        </w:rPr>
        <w:t>a</w:t>
      </w:r>
      <w:r>
        <w:rPr>
          <w:rFonts w:ascii="Times New Roman" w:eastAsia="Calibri" w:hAnsi="Times New Roman"/>
        </w:rPr>
        <w:t xml:space="preserve">ratą tepti aplikatoriumi, o ne rankomis. </w:t>
      </w:r>
    </w:p>
    <w:p w14:paraId="723BA6D6" w14:textId="77777777" w:rsidR="00796945" w:rsidRDefault="00796945" w:rsidP="00843F64">
      <w:pPr>
        <w:spacing w:after="0" w:line="240" w:lineRule="auto"/>
        <w:rPr>
          <w:rFonts w:ascii="Times New Roman" w:eastAsia="Calibri" w:hAnsi="Times New Roman" w:cs="Times New Roman"/>
        </w:rPr>
      </w:pPr>
    </w:p>
    <w:p w14:paraId="597E8BD6" w14:textId="77777777" w:rsidR="00796945" w:rsidRDefault="00796945" w:rsidP="00843F64">
      <w:pPr>
        <w:spacing w:after="0" w:line="240" w:lineRule="auto"/>
        <w:rPr>
          <w:rFonts w:ascii="Times New Roman" w:eastAsia="Calibri" w:hAnsi="Times New Roman" w:cs="Times New Roman"/>
        </w:rPr>
      </w:pPr>
    </w:p>
    <w:p w14:paraId="52A19F1D"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4.3</w:t>
      </w:r>
      <w:r>
        <w:rPr>
          <w:rFonts w:ascii="Times New Roman" w:eastAsia="Calibri" w:hAnsi="Times New Roman" w:cs="Times New Roman"/>
          <w:b/>
        </w:rPr>
        <w:tab/>
        <w:t>Kontraindikacijos</w:t>
      </w:r>
    </w:p>
    <w:p w14:paraId="1D61F84C" w14:textId="77777777" w:rsidR="00843F64" w:rsidRDefault="00843F64" w:rsidP="00843F64">
      <w:pPr>
        <w:spacing w:after="0" w:line="240" w:lineRule="auto"/>
        <w:rPr>
          <w:rFonts w:ascii="Times New Roman" w:eastAsia="Calibri" w:hAnsi="Times New Roman" w:cs="Times New Roman"/>
        </w:rPr>
      </w:pPr>
    </w:p>
    <w:p w14:paraId="527F5081"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Padidėjęs jautrumas veikliajai arba bet kuriai 6.1 skyriuje nurodytai pagalbinei medžiagai.</w:t>
      </w:r>
    </w:p>
    <w:p w14:paraId="794036FB" w14:textId="77777777" w:rsidR="00843F64" w:rsidRDefault="00843F64" w:rsidP="00843F64">
      <w:pPr>
        <w:spacing w:after="0" w:line="240" w:lineRule="auto"/>
        <w:rPr>
          <w:rFonts w:ascii="Times New Roman" w:eastAsia="Calibri" w:hAnsi="Times New Roman" w:cs="Times New Roman"/>
        </w:rPr>
      </w:pPr>
    </w:p>
    <w:p w14:paraId="2F8A3E6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 yra žinoma, kad acetilsalicilo rūgštis arba kiti nesteroidiniai vaistai nuo uždegimo (NVPNU) buvo sukėlę astmos priepuolį, angioneurozinę edemą, dilgėlinę arba ūminį nosies gleivinės uždegimą.</w:t>
      </w:r>
    </w:p>
    <w:p w14:paraId="65881189" w14:textId="77777777" w:rsidR="00843F64" w:rsidRDefault="00843F64" w:rsidP="00843F64">
      <w:pPr>
        <w:spacing w:after="0" w:line="240" w:lineRule="auto"/>
        <w:rPr>
          <w:rFonts w:ascii="Times New Roman" w:eastAsia="Calibri" w:hAnsi="Times New Roman" w:cs="Times New Roman"/>
        </w:rPr>
      </w:pPr>
    </w:p>
    <w:p w14:paraId="3015B01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Trečiasis nėštumo trimestras (žr. 4.6 skyrių).</w:t>
      </w:r>
    </w:p>
    <w:p w14:paraId="4B11AE89" w14:textId="77777777" w:rsidR="00843F64" w:rsidRDefault="00843F64" w:rsidP="00843F64">
      <w:pPr>
        <w:spacing w:after="0" w:line="240" w:lineRule="auto"/>
        <w:rPr>
          <w:rFonts w:ascii="Times New Roman" w:eastAsia="Calibri" w:hAnsi="Times New Roman" w:cs="Times New Roman"/>
        </w:rPr>
      </w:pPr>
    </w:p>
    <w:p w14:paraId="0061967D"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Vartojimas vaikams ir jaunesniems kaip 14 metų paaugliams.</w:t>
      </w:r>
    </w:p>
    <w:p w14:paraId="3AD6EF49" w14:textId="77777777" w:rsidR="00843F64" w:rsidRDefault="00843F64" w:rsidP="00843F64">
      <w:pPr>
        <w:spacing w:after="0" w:line="240" w:lineRule="auto"/>
        <w:rPr>
          <w:rFonts w:ascii="Times New Roman" w:eastAsia="Calibri" w:hAnsi="Times New Roman" w:cs="Times New Roman"/>
        </w:rPr>
      </w:pPr>
    </w:p>
    <w:p w14:paraId="62A68DFF"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4.4</w:t>
      </w:r>
      <w:r>
        <w:rPr>
          <w:rFonts w:ascii="Times New Roman" w:eastAsia="Calibri" w:hAnsi="Times New Roman" w:cs="Times New Roman"/>
          <w:b/>
        </w:rPr>
        <w:tab/>
        <w:t>Specialūs įspėjimai ir atsargumo priemonės</w:t>
      </w:r>
    </w:p>
    <w:p w14:paraId="2AA26CFE" w14:textId="77777777" w:rsidR="00843F64" w:rsidRDefault="00843F64" w:rsidP="00843F64">
      <w:pPr>
        <w:spacing w:after="0" w:line="240" w:lineRule="auto"/>
        <w:rPr>
          <w:rFonts w:ascii="Times New Roman" w:eastAsia="Calibri" w:hAnsi="Times New Roman" w:cs="Times New Roman"/>
        </w:rPr>
      </w:pPr>
    </w:p>
    <w:p w14:paraId="343C21B1"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Jeigu Voltaren Emulgel yra vartojamas didesnėmis dozėmis ir ilgesnį laiko tarpą nei rekomenduojama, gali pasireikšti sisteminis nepageidaujamas poveikis.</w:t>
      </w:r>
    </w:p>
    <w:p w14:paraId="01E55FD7" w14:textId="77777777" w:rsidR="00843F64" w:rsidRDefault="00843F64" w:rsidP="00843F64">
      <w:pPr>
        <w:spacing w:after="0" w:line="240" w:lineRule="auto"/>
        <w:rPr>
          <w:rFonts w:ascii="Times New Roman" w:eastAsia="Calibri" w:hAnsi="Times New Roman" w:cs="Times New Roman"/>
        </w:rPr>
      </w:pPr>
    </w:p>
    <w:p w14:paraId="579A7B1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geliu galima tepti tik nepažeistą, sveiką odą (kai nėra atvirų žaizdų ir pažeidimų). Reikia saugotis, kad vaistinio preparato nepatektų į akis ir ant gleivinės, jo negalima nuryti.</w:t>
      </w:r>
    </w:p>
    <w:p w14:paraId="5C712634" w14:textId="77777777" w:rsidR="00843F64" w:rsidRDefault="00843F64" w:rsidP="00843F64">
      <w:pPr>
        <w:spacing w:after="0" w:line="240" w:lineRule="auto"/>
        <w:rPr>
          <w:rFonts w:ascii="Times New Roman" w:eastAsia="Calibri" w:hAnsi="Times New Roman" w:cs="Times New Roman"/>
        </w:rPr>
      </w:pPr>
    </w:p>
    <w:p w14:paraId="7BD38B9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Jeigu patepus vaistiniu preparatu pasireiškia išbėrimas, gydymą reikia nutraukti.</w:t>
      </w:r>
    </w:p>
    <w:p w14:paraId="7D9F96AA" w14:textId="77777777" w:rsidR="00843F64" w:rsidRDefault="00843F64" w:rsidP="00843F64">
      <w:pPr>
        <w:spacing w:after="0" w:line="240" w:lineRule="auto"/>
        <w:rPr>
          <w:rFonts w:ascii="Times New Roman" w:eastAsia="Calibri" w:hAnsi="Times New Roman" w:cs="Times New Roman"/>
        </w:rPr>
      </w:pPr>
    </w:p>
    <w:p w14:paraId="6E64048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gelį galima vartoti su nekibiais tvarsčiais ar įtvarais, tačiau jo negalima vartoti su oro nepraleidžiančiais tvarsčiais.</w:t>
      </w:r>
    </w:p>
    <w:p w14:paraId="0E0F5464" w14:textId="77777777" w:rsidR="00843F64" w:rsidRDefault="00843F64" w:rsidP="00843F64">
      <w:pPr>
        <w:spacing w:after="0" w:line="240" w:lineRule="auto"/>
        <w:rPr>
          <w:rFonts w:ascii="Times New Roman" w:eastAsia="Calibri" w:hAnsi="Times New Roman" w:cs="Times New Roman"/>
        </w:rPr>
      </w:pPr>
    </w:p>
    <w:p w14:paraId="7D253899" w14:textId="77777777" w:rsidR="00843F64" w:rsidRDefault="00843F64" w:rsidP="00843F64">
      <w:pPr>
        <w:spacing w:after="0" w:line="240" w:lineRule="auto"/>
        <w:rPr>
          <w:rFonts w:ascii="Times New Roman" w:eastAsia="Calibri" w:hAnsi="Times New Roman" w:cs="Times New Roman"/>
        </w:rPr>
      </w:pPr>
    </w:p>
    <w:p w14:paraId="17F92F3C" w14:textId="77777777" w:rsidR="00843F64" w:rsidRDefault="00843F64" w:rsidP="00843F64">
      <w:pPr>
        <w:spacing w:after="0" w:line="240" w:lineRule="auto"/>
        <w:rPr>
          <w:rFonts w:ascii="Times New Roman" w:eastAsia="Calibri" w:hAnsi="Times New Roman" w:cs="Times New Roman"/>
          <w:i/>
          <w:iCs/>
        </w:rPr>
      </w:pPr>
      <w:r>
        <w:rPr>
          <w:rFonts w:ascii="Times New Roman" w:eastAsia="Calibri" w:hAnsi="Times New Roman" w:cs="Times New Roman"/>
          <w:i/>
          <w:iCs/>
        </w:rPr>
        <w:t>Svarbi informacija apie kai kurias pagalbines medžiagas</w:t>
      </w:r>
    </w:p>
    <w:p w14:paraId="4D95C8C5" w14:textId="77777777" w:rsidR="00843F64" w:rsidRDefault="00843F64" w:rsidP="00843F64">
      <w:pPr>
        <w:spacing w:after="0" w:line="240" w:lineRule="auto"/>
        <w:rPr>
          <w:rFonts w:ascii="Times New Roman" w:eastAsia="Calibri" w:hAnsi="Times New Roman" w:cs="Times New Roman"/>
        </w:rPr>
      </w:pPr>
      <w:bookmarkStart w:id="3" w:name="_Hlk72495572"/>
      <w:r>
        <w:rPr>
          <w:rFonts w:ascii="Times New Roman" w:eastAsia="Calibri" w:hAnsi="Times New Roman" w:cs="Times New Roman"/>
        </w:rPr>
        <w:t>Voltaren Emulgel gelio sudėtyje yra:</w:t>
      </w:r>
    </w:p>
    <w:p w14:paraId="0643FB59" w14:textId="77777777" w:rsidR="00843F64" w:rsidRDefault="00843F64" w:rsidP="00843F64">
      <w:pPr>
        <w:numPr>
          <w:ilvl w:val="0"/>
          <w:numId w:val="1"/>
        </w:numPr>
        <w:spacing w:after="0" w:line="240" w:lineRule="auto"/>
        <w:rPr>
          <w:rFonts w:ascii="Times New Roman" w:eastAsia="Calibri" w:hAnsi="Times New Roman" w:cs="Times New Roman"/>
        </w:rPr>
      </w:pPr>
      <w:r>
        <w:rPr>
          <w:rFonts w:ascii="Times New Roman" w:eastAsia="Calibri" w:hAnsi="Times New Roman" w:cs="Times New Roman"/>
        </w:rPr>
        <w:t>propilenglikolio, kuris gali sukelti odos sudirginimą;</w:t>
      </w:r>
    </w:p>
    <w:p w14:paraId="790E2745" w14:textId="77777777" w:rsidR="00843F64" w:rsidRDefault="00843F64" w:rsidP="00843F64">
      <w:pPr>
        <w:numPr>
          <w:ilvl w:val="0"/>
          <w:numId w:val="1"/>
        </w:numPr>
        <w:spacing w:after="0" w:line="240" w:lineRule="auto"/>
        <w:rPr>
          <w:rFonts w:ascii="Times New Roman" w:eastAsia="Calibri" w:hAnsi="Times New Roman" w:cs="Times New Roman"/>
        </w:rPr>
      </w:pPr>
      <w:r>
        <w:rPr>
          <w:rFonts w:ascii="Times New Roman" w:eastAsia="Calibri" w:hAnsi="Times New Roman" w:cs="Times New Roman"/>
        </w:rPr>
        <w:t>butilhidroksitolueno, kuris gali sukelti vietinių odos reakcijų (pvz., kontaktinį dermatitą) ar sudirginti akis ir gleivinę.</w:t>
      </w:r>
    </w:p>
    <w:p w14:paraId="2F058D22" w14:textId="77777777" w:rsidR="00843F64" w:rsidRDefault="00843F64" w:rsidP="00843F64">
      <w:pPr>
        <w:spacing w:after="0" w:line="240" w:lineRule="auto"/>
        <w:rPr>
          <w:rFonts w:ascii="Times New Roman" w:eastAsia="Calibri" w:hAnsi="Times New Roman" w:cs="Times New Roman"/>
        </w:rPr>
      </w:pPr>
    </w:p>
    <w:bookmarkEnd w:id="3"/>
    <w:p w14:paraId="03042FFD"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4.5</w:t>
      </w:r>
      <w:r>
        <w:rPr>
          <w:rFonts w:ascii="Times New Roman" w:eastAsia="Calibri" w:hAnsi="Times New Roman" w:cs="Times New Roman"/>
          <w:b/>
        </w:rPr>
        <w:tab/>
        <w:t>Sąveika su kitais vaistiniais preparatais ir kitokia sąveika</w:t>
      </w:r>
    </w:p>
    <w:p w14:paraId="52B1C032" w14:textId="77777777" w:rsidR="00843F64" w:rsidRDefault="00843F64" w:rsidP="00843F64">
      <w:pPr>
        <w:spacing w:after="0" w:line="240" w:lineRule="auto"/>
        <w:rPr>
          <w:rFonts w:ascii="Times New Roman" w:eastAsia="Calibri" w:hAnsi="Times New Roman" w:cs="Times New Roman"/>
        </w:rPr>
      </w:pPr>
    </w:p>
    <w:p w14:paraId="08271C5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Vietiškai vartojant Voltaren Emulgel gelį į sisteminę kraujotaką diklofenako patenka labai mažai, todėl tokia sąveika mažai tikėtina.</w:t>
      </w:r>
    </w:p>
    <w:p w14:paraId="5F777F89" w14:textId="77777777" w:rsidR="00843F64" w:rsidRDefault="00843F64" w:rsidP="00843F64">
      <w:pPr>
        <w:spacing w:after="0" w:line="240" w:lineRule="auto"/>
        <w:rPr>
          <w:rFonts w:ascii="Times New Roman" w:eastAsia="Calibri" w:hAnsi="Times New Roman" w:cs="Times New Roman"/>
        </w:rPr>
      </w:pPr>
    </w:p>
    <w:p w14:paraId="0664989E"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4.6</w:t>
      </w:r>
      <w:r>
        <w:rPr>
          <w:rFonts w:ascii="Times New Roman" w:eastAsia="Calibri" w:hAnsi="Times New Roman" w:cs="Times New Roman"/>
          <w:b/>
        </w:rPr>
        <w:tab/>
        <w:t>Vaisingumas, nėštumo ir žindymo laikotarpis</w:t>
      </w:r>
    </w:p>
    <w:p w14:paraId="5C3FA3D0" w14:textId="77777777" w:rsidR="00843F64" w:rsidRDefault="00843F64" w:rsidP="00843F64">
      <w:pPr>
        <w:tabs>
          <w:tab w:val="center" w:pos="4819"/>
          <w:tab w:val="right" w:pos="9638"/>
        </w:tabs>
        <w:spacing w:after="0" w:line="240" w:lineRule="auto"/>
        <w:rPr>
          <w:rFonts w:ascii="Times New Roman" w:eastAsia="Calibri" w:hAnsi="Times New Roman" w:cs="Times New Roman"/>
          <w:i/>
          <w:iCs/>
        </w:rPr>
      </w:pPr>
    </w:p>
    <w:p w14:paraId="107C482B" w14:textId="77777777" w:rsidR="00843F64" w:rsidRDefault="00843F64" w:rsidP="00843F64">
      <w:pPr>
        <w:tabs>
          <w:tab w:val="center" w:pos="4819"/>
          <w:tab w:val="right" w:pos="9638"/>
        </w:tabs>
        <w:spacing w:after="0" w:line="240" w:lineRule="auto"/>
        <w:rPr>
          <w:rFonts w:ascii="Times New Roman" w:eastAsia="Calibri" w:hAnsi="Times New Roman" w:cs="Times New Roman"/>
          <w:u w:val="single"/>
        </w:rPr>
      </w:pPr>
      <w:r>
        <w:rPr>
          <w:rFonts w:ascii="Times New Roman" w:eastAsia="Calibri" w:hAnsi="Times New Roman" w:cs="Times New Roman"/>
          <w:u w:val="single"/>
        </w:rPr>
        <w:t>Nėštumas</w:t>
      </w:r>
    </w:p>
    <w:p w14:paraId="0AE958CA"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r>
        <w:rPr>
          <w:rFonts w:ascii="Times New Roman" w:eastAsia="Calibri" w:hAnsi="Times New Roman" w:cs="Times New Roman"/>
        </w:rPr>
        <w:t>Sisteminė diklofenako koncentracija vartojant jį ant odos yra mažesnė, lyginant su geriamosiomis farmacinėmis formomis. Remiantis gydymo kitais sisteminio įsisavinimo NVNU patirtimi, rekomenduojama laikytis tolesnių nurodymų.</w:t>
      </w:r>
    </w:p>
    <w:p w14:paraId="34FFF594"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p>
    <w:p w14:paraId="5A7D1172"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r>
        <w:rPr>
          <w:rFonts w:ascii="Times New Roman" w:eastAsia="Calibri" w:hAnsi="Times New Roman" w:cs="Times New Roman"/>
        </w:rPr>
        <w:t>Klinikinių duomenų apie Voltaren Emulgel 2,32 % gelio vartojimą nėštumo metu nėra. Nors sisteminė ekspozicija mažesnė, palyginus su per burną vartojamais vaistiniais preparatais, nėra žinoma, ar sisteminė Voltaren Emulgel 2,32 % gelio ekspozicija pavartojus vietiškai nepakenks embrionui / vaisiui. Voltaren Emulgel 2,32 % gelio nerekomenduojama vartoti pirmojo ir antrojo nėštumo trimestro metu, nebent akivaizdžiai būtina. Nusprendus vartoti, dozė turi būti kuo mažesnė, o gydymas kuo trumpesnis.</w:t>
      </w:r>
    </w:p>
    <w:p w14:paraId="0B1324B9"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p>
    <w:p w14:paraId="78748CAB"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r>
        <w:rPr>
          <w:rFonts w:ascii="Times New Roman" w:eastAsia="Calibri" w:hAnsi="Times New Roman" w:cs="Times New Roman"/>
        </w:rPr>
        <w:t>Prostaglandinų sintezės slopinimas gali neigiamai veikti nėštumą ir/ar embriono/ vaisiaus vystymąsi. Epidemiologinių tyrimų duomenys rodo padidėjusią persileidimo, įgimtų širdies formavimosi ydš ir pilvo sienos plyšio (</w:t>
      </w:r>
      <w:r>
        <w:rPr>
          <w:rFonts w:ascii="Times New Roman" w:eastAsia="Calibri" w:hAnsi="Times New Roman" w:cs="Times New Roman"/>
          <w:i/>
          <w:iCs/>
        </w:rPr>
        <w:t>gastroshisis</w:t>
      </w:r>
      <w:r>
        <w:rPr>
          <w:rFonts w:ascii="Times New Roman" w:eastAsia="Calibri" w:hAnsi="Times New Roman" w:cs="Times New Roman"/>
        </w:rPr>
        <w:t>) riziką vartojus prostaglandinų sintezės inhibitorių ankstyvame nėštumo periode. Įgimtų širdies formavimosi ydų absoliuti rizika padidėjo nuo mažiau nei 1 % iki apytiksliai 1,5 %. Rizikos padidėjimas siejamas su vaistinio preparato doze ir gydymo trukme. Tyrimai su gyvūnais rodo, kad prostaglandinų sintezės inhibitoriai sukelia vaisiaus netekimą prieš implantaciją ir po implantacijos bei embriono/vaisiaus žūtį. Taip pat dažniau pasitaikė įvairių įgimtų formavimosi ydų, tarp jų ir širdies, gyvūnams, kuriems buvo duodama prostaglandinų sintezės inhibitorių organų vystymosi laikotarpiu.</w:t>
      </w:r>
    </w:p>
    <w:p w14:paraId="2A45768E"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p>
    <w:p w14:paraId="45E1F7EF"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r>
        <w:rPr>
          <w:rFonts w:ascii="Times New Roman" w:eastAsia="Calibri" w:hAnsi="Times New Roman" w:cs="Times New Roman"/>
        </w:rPr>
        <w:lastRenderedPageBreak/>
        <w:t>Pirmuoju ir antruoju nėštumo trimestru diklofenako vartoti galima tik neabejotinai būtinais atvejais. Jei diklofenaką vartoja moteris, ketinanti pastoti ar per pirmus du nėštumo trimestrus, turi būti vartojama mažiausia galima vaistinio preparato dozė ir gydymo trukmė turi būti kiek įmanoma trumpesnė.</w:t>
      </w:r>
    </w:p>
    <w:p w14:paraId="08F15735"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p>
    <w:p w14:paraId="2DAB3564"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r>
        <w:rPr>
          <w:rFonts w:ascii="Times New Roman" w:eastAsia="Calibri" w:hAnsi="Times New Roman" w:cs="Times New Roman"/>
        </w:rPr>
        <w:t>Prostaglandinų sintezės inhibitorių vartojimas nėštumo trečiojo trimestro metu gali turėti vaisiui tokį poveikį:</w:t>
      </w:r>
    </w:p>
    <w:p w14:paraId="1C2C0C74" w14:textId="77777777" w:rsidR="00843F64" w:rsidRDefault="00843F64" w:rsidP="00843F64">
      <w:pPr>
        <w:numPr>
          <w:ilvl w:val="0"/>
          <w:numId w:val="3"/>
        </w:numPr>
        <w:tabs>
          <w:tab w:val="center" w:pos="4153"/>
          <w:tab w:val="right" w:pos="8306"/>
        </w:tabs>
        <w:spacing w:after="0" w:line="240" w:lineRule="auto"/>
        <w:ind w:hanging="720"/>
        <w:rPr>
          <w:rFonts w:ascii="Times New Roman" w:eastAsia="Calibri" w:hAnsi="Times New Roman" w:cs="Times New Roman"/>
        </w:rPr>
      </w:pPr>
      <w:r>
        <w:rPr>
          <w:rFonts w:ascii="Times New Roman" w:eastAsia="Calibri" w:hAnsi="Times New Roman" w:cs="Times New Roman"/>
        </w:rPr>
        <w:t xml:space="preserve">kardiopulmoninis toksiškumas (kartu su priešlaikiniu </w:t>
      </w:r>
      <w:r>
        <w:rPr>
          <w:rFonts w:ascii="Times New Roman" w:eastAsia="Calibri" w:hAnsi="Times New Roman" w:cs="Times New Roman"/>
          <w:i/>
          <w:iCs/>
        </w:rPr>
        <w:t>ductus arteriosus</w:t>
      </w:r>
      <w:r>
        <w:rPr>
          <w:rFonts w:ascii="Times New Roman" w:eastAsia="Calibri" w:hAnsi="Times New Roman" w:cs="Times New Roman"/>
        </w:rPr>
        <w:t xml:space="preserve"> užakimu ir plaučių hipertenzija);</w:t>
      </w:r>
    </w:p>
    <w:p w14:paraId="60E690C9" w14:textId="77777777" w:rsidR="00843F64" w:rsidRDefault="00843F64" w:rsidP="00843F64">
      <w:pPr>
        <w:numPr>
          <w:ilvl w:val="0"/>
          <w:numId w:val="3"/>
        </w:numPr>
        <w:tabs>
          <w:tab w:val="center" w:pos="4153"/>
          <w:tab w:val="right" w:pos="8306"/>
        </w:tabs>
        <w:spacing w:after="0" w:line="240" w:lineRule="auto"/>
        <w:ind w:hanging="720"/>
        <w:rPr>
          <w:rFonts w:ascii="Times New Roman" w:eastAsia="Calibri" w:hAnsi="Times New Roman" w:cs="Times New Roman"/>
        </w:rPr>
      </w:pPr>
      <w:r>
        <w:rPr>
          <w:rFonts w:ascii="Times New Roman" w:eastAsia="Calibri" w:hAnsi="Times New Roman" w:cs="Times New Roman"/>
        </w:rPr>
        <w:t>inkstų disfunkcija, kuri gali progresuoti iki inkstų funkcijos nepakankamumo kartu su oligohidramnionu;</w:t>
      </w:r>
    </w:p>
    <w:p w14:paraId="084D5646"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r>
        <w:rPr>
          <w:rFonts w:ascii="Times New Roman" w:eastAsia="Calibri" w:hAnsi="Times New Roman" w:cs="Times New Roman"/>
        </w:rPr>
        <w:t>motinai ir naujagimiui nėštumo pabaigoje:</w:t>
      </w:r>
    </w:p>
    <w:p w14:paraId="19F37A72" w14:textId="77777777" w:rsidR="00843F64" w:rsidRDefault="00843F64" w:rsidP="00843F64">
      <w:pPr>
        <w:numPr>
          <w:ilvl w:val="0"/>
          <w:numId w:val="3"/>
        </w:numPr>
        <w:tabs>
          <w:tab w:val="center" w:pos="4153"/>
          <w:tab w:val="right" w:pos="8306"/>
        </w:tabs>
        <w:spacing w:after="0" w:line="240" w:lineRule="auto"/>
        <w:ind w:hanging="720"/>
        <w:rPr>
          <w:rFonts w:ascii="Times New Roman" w:eastAsia="Calibri" w:hAnsi="Times New Roman" w:cs="Times New Roman"/>
        </w:rPr>
      </w:pPr>
      <w:r>
        <w:rPr>
          <w:rFonts w:ascii="Times New Roman" w:eastAsia="Calibri" w:hAnsi="Times New Roman" w:cs="Times New Roman"/>
        </w:rPr>
        <w:t>galimas kraujavimo laiko pailgėjimas, antiagregacinis poveikis gali pasireikšti net vartojant labai mažas dozes;</w:t>
      </w:r>
    </w:p>
    <w:p w14:paraId="2CAD380A" w14:textId="77777777" w:rsidR="00843F64" w:rsidRDefault="00843F64" w:rsidP="00843F64">
      <w:pPr>
        <w:numPr>
          <w:ilvl w:val="0"/>
          <w:numId w:val="3"/>
        </w:numPr>
        <w:tabs>
          <w:tab w:val="center" w:pos="4153"/>
          <w:tab w:val="right" w:pos="8306"/>
        </w:tabs>
        <w:spacing w:after="0" w:line="240" w:lineRule="auto"/>
        <w:ind w:hanging="720"/>
        <w:rPr>
          <w:rFonts w:ascii="Times New Roman" w:eastAsia="Calibri" w:hAnsi="Times New Roman" w:cs="Times New Roman"/>
        </w:rPr>
      </w:pPr>
      <w:r>
        <w:rPr>
          <w:rFonts w:ascii="Times New Roman" w:eastAsia="Calibri" w:hAnsi="Times New Roman" w:cs="Times New Roman"/>
        </w:rPr>
        <w:t>gimdos susitraukimų slopinimas, dėl to gimdymas gali būti pavėluotas arba gali pailgėti gimdymo trukmė.</w:t>
      </w:r>
    </w:p>
    <w:p w14:paraId="0C4B9C32"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p>
    <w:p w14:paraId="4BB3E55B"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r>
        <w:rPr>
          <w:rFonts w:ascii="Times New Roman" w:eastAsia="Calibri" w:hAnsi="Times New Roman" w:cs="Times New Roman"/>
        </w:rPr>
        <w:t>Sisteminis prostaglandino sintetazės inhibitorių, įskaitant diklofenaką, vartojimas trečiojo nėštumo trimestro metu gali sukelti toksinį poveikį vaisiaus širdžiai ir plaučiams bei inkstams. Nėštumo pabaigoje ir motinai, ir vaikui gali pailgėti kraujavimo laikas ir užsitęsti gimdymas. Todėl Voltaren Emulgel 2,32 % gelį draudžiama vartoti paskutiniojo nėštumo trimestro metu (žr. 4.3 skyrių).</w:t>
      </w:r>
    </w:p>
    <w:p w14:paraId="4F72C0EE"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p>
    <w:p w14:paraId="00604162" w14:textId="77777777" w:rsidR="00843F64" w:rsidRDefault="00843F64" w:rsidP="00843F64">
      <w:pPr>
        <w:tabs>
          <w:tab w:val="center" w:pos="4819"/>
          <w:tab w:val="right" w:pos="9638"/>
        </w:tabs>
        <w:spacing w:after="0" w:line="240" w:lineRule="auto"/>
        <w:rPr>
          <w:rFonts w:ascii="Times New Roman" w:eastAsia="Calibri" w:hAnsi="Times New Roman" w:cs="Times New Roman"/>
          <w:iCs/>
          <w:u w:val="single"/>
        </w:rPr>
      </w:pPr>
      <w:r>
        <w:rPr>
          <w:rFonts w:ascii="Times New Roman" w:eastAsia="Calibri" w:hAnsi="Times New Roman" w:cs="Times New Roman"/>
          <w:iCs/>
          <w:u w:val="single"/>
        </w:rPr>
        <w:t>Žindymas</w:t>
      </w:r>
    </w:p>
    <w:p w14:paraId="07B8F4B1"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Kaip ir kiti NVPNU, diklofenakas mažais kiekiais patenka į motinos pieną. Tačiau, vartojant gydomąsias Voltaren Emulgel gelio dozes, jokio poveikio žindomam kūdikiui nesitikima. Kadangi trūksta kontroliuojamų tyrimų su žindyvėmis, žindymo laikotarpiu vaistinį preparatą galima vartoti tik su specialisto priežiūra. Jei Voltaren Emulgel gelio būtina vartoti, jo negalima tepti ant krūtų ar didelių odos plotų bei vartoti ilgai (žr. 4.4 skyrių).</w:t>
      </w:r>
    </w:p>
    <w:p w14:paraId="5D8FE498" w14:textId="77777777" w:rsidR="00843F64" w:rsidRDefault="00843F64" w:rsidP="00843F64">
      <w:pPr>
        <w:spacing w:after="0" w:line="240" w:lineRule="auto"/>
        <w:rPr>
          <w:rFonts w:ascii="Times New Roman" w:eastAsia="Calibri" w:hAnsi="Times New Roman" w:cs="Times New Roman"/>
        </w:rPr>
      </w:pPr>
    </w:p>
    <w:p w14:paraId="74418F92"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4.7</w:t>
      </w:r>
      <w:r>
        <w:rPr>
          <w:rFonts w:ascii="Times New Roman" w:eastAsia="Calibri" w:hAnsi="Times New Roman" w:cs="Times New Roman"/>
          <w:b/>
          <w:bCs/>
        </w:rPr>
        <w:tab/>
        <w:t>Poveikis gebėjimui vairuoti ir valdyti mechanizmus</w:t>
      </w:r>
    </w:p>
    <w:p w14:paraId="122DC855" w14:textId="77777777" w:rsidR="00843F64" w:rsidRDefault="00843F64" w:rsidP="00843F64">
      <w:pPr>
        <w:spacing w:after="0" w:line="240" w:lineRule="auto"/>
        <w:rPr>
          <w:rFonts w:ascii="Times New Roman" w:eastAsia="Calibri" w:hAnsi="Times New Roman" w:cs="Times New Roman"/>
        </w:rPr>
      </w:pPr>
    </w:p>
    <w:p w14:paraId="016B14C3"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Ant odos tepamas Voltaren Emulgel gebėjimo vairuoti ir valdyti mechanizmus neveikia </w:t>
      </w:r>
      <w:r>
        <w:rPr>
          <w:rFonts w:ascii="Times New Roman" w:eastAsia="Calibri" w:hAnsi="Times New Roman" w:cs="Times New Roman"/>
          <w:noProof/>
          <w:szCs w:val="24"/>
        </w:rPr>
        <w:t>arba veikia nereikšmingai</w:t>
      </w:r>
      <w:r>
        <w:rPr>
          <w:rFonts w:ascii="Times New Roman" w:eastAsia="Calibri" w:hAnsi="Times New Roman" w:cs="Times New Roman"/>
        </w:rPr>
        <w:t>.</w:t>
      </w:r>
      <w:bookmarkStart w:id="4" w:name="OLE_LINK2"/>
      <w:bookmarkStart w:id="5" w:name="OLE_LINK1"/>
    </w:p>
    <w:bookmarkEnd w:id="4"/>
    <w:bookmarkEnd w:id="5"/>
    <w:p w14:paraId="040832F1" w14:textId="77777777" w:rsidR="00843F64" w:rsidRDefault="00843F64" w:rsidP="00843F64">
      <w:pPr>
        <w:spacing w:after="0" w:line="240" w:lineRule="auto"/>
        <w:rPr>
          <w:rFonts w:ascii="Times New Roman" w:eastAsia="Calibri" w:hAnsi="Times New Roman" w:cs="Times New Roman"/>
        </w:rPr>
      </w:pPr>
    </w:p>
    <w:p w14:paraId="49970092"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4.8</w:t>
      </w:r>
      <w:r>
        <w:rPr>
          <w:rFonts w:ascii="Times New Roman" w:eastAsia="Calibri" w:hAnsi="Times New Roman" w:cs="Times New Roman"/>
          <w:b/>
        </w:rPr>
        <w:tab/>
        <w:t>Nepageidaujamas poveikis</w:t>
      </w:r>
    </w:p>
    <w:p w14:paraId="40FDCF24" w14:textId="77777777" w:rsidR="00843F64" w:rsidRDefault="00843F64" w:rsidP="00843F64">
      <w:pPr>
        <w:spacing w:after="0" w:line="240" w:lineRule="auto"/>
        <w:rPr>
          <w:rFonts w:ascii="Times New Roman" w:eastAsia="Calibri" w:hAnsi="Times New Roman" w:cs="Times New Roman"/>
        </w:rPr>
      </w:pPr>
    </w:p>
    <w:p w14:paraId="64007A75"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u w:val="single"/>
        </w:rPr>
        <w:t>Saugumo duomenų santrauka</w:t>
      </w:r>
    </w:p>
    <w:p w14:paraId="0166C74E"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Nepageidaujamas poveikis pasireiškia lengvomis laikinomis odos reakcijomis vaistinio preparato vartojimo vietoje. Labai retais atvejais gali pasireikšti alerginės reakcijos.</w:t>
      </w:r>
    </w:p>
    <w:p w14:paraId="5EF8A4EB" w14:textId="77777777" w:rsidR="00843F64" w:rsidRDefault="00843F64" w:rsidP="00843F64">
      <w:pPr>
        <w:spacing w:after="0" w:line="240" w:lineRule="auto"/>
        <w:rPr>
          <w:rFonts w:ascii="Times New Roman" w:eastAsia="Calibri" w:hAnsi="Times New Roman" w:cs="Times New Roman"/>
        </w:rPr>
      </w:pPr>
    </w:p>
    <w:p w14:paraId="03DBC44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Nepageidaujamos reakcijos yra išdėstytos pagal sistemines organų grupes ir jų pasireiškimo dažnį. Nepageidaujamo poveikio dažnis apibūdinamas taip: labai dažnas (≥ 1/10), dažnas (nuo ≥ 1/100 iki &lt; 1/10), nedažnas (nuo ≥ 1/1 000 iki &lt; 1/100), retas (nuo ≥ 1/10 000 iki &lt; 1/1 000), labai retas (&lt; 1/10 000) ir nežinomas (negali būti apskaičiuotas pagal turimus duomenis). Nepageidaujamos reakcijos, pasireiškusios po vaistinio preparato pateikimo į rinką, yra užregistruotos nežinant tikslaus populiacijos, kurioje jos pasireiškė, dydžio. Šių nepageidaujamų reakcijų dažnis yra nežinomas, bet tikėtina, kad yra retas ar labai retas. Kiekvienoje dažnio grupėje nepageidaujamos reakcijos pateikiamos mažėjančio sunkumo tvarka.</w:t>
      </w:r>
    </w:p>
    <w:p w14:paraId="2106D016" w14:textId="77777777" w:rsidR="00843F64" w:rsidRDefault="00843F64" w:rsidP="00843F64">
      <w:pPr>
        <w:spacing w:after="0" w:line="240" w:lineRule="auto"/>
        <w:rPr>
          <w:rFonts w:ascii="Times New Roman" w:eastAsia="Calibri"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843F64" w14:paraId="2B54672D" w14:textId="77777777">
        <w:tc>
          <w:tcPr>
            <w:tcW w:w="9286" w:type="dxa"/>
            <w:tcBorders>
              <w:top w:val="single" w:sz="4" w:space="0" w:color="auto"/>
              <w:left w:val="single" w:sz="4" w:space="0" w:color="auto"/>
              <w:bottom w:val="single" w:sz="4" w:space="0" w:color="auto"/>
              <w:right w:val="single" w:sz="4" w:space="0" w:color="auto"/>
            </w:tcBorders>
          </w:tcPr>
          <w:p w14:paraId="1D69971D" w14:textId="77777777" w:rsidR="00843F64" w:rsidRDefault="00843F64">
            <w:pPr>
              <w:spacing w:after="0" w:line="240" w:lineRule="auto"/>
              <w:rPr>
                <w:rFonts w:ascii="Times New Roman" w:eastAsia="Calibri" w:hAnsi="Times New Roman" w:cs="Times New Roman"/>
                <w:bCs/>
                <w:i/>
                <w:iCs/>
                <w:u w:val="single"/>
                <w:lang w:eastAsia="lt-LT"/>
              </w:rPr>
            </w:pPr>
            <w:r>
              <w:rPr>
                <w:rFonts w:ascii="Times New Roman" w:eastAsia="Calibri" w:hAnsi="Times New Roman" w:cs="Times New Roman"/>
                <w:bCs/>
                <w:i/>
                <w:iCs/>
                <w:u w:val="single"/>
                <w:lang w:eastAsia="lt-LT"/>
              </w:rPr>
              <w:t>Infekcijos ir infestacijos</w:t>
            </w:r>
          </w:p>
          <w:p w14:paraId="76D6F312" w14:textId="77777777" w:rsidR="00843F64" w:rsidRDefault="00843F64">
            <w:pPr>
              <w:spacing w:after="0" w:line="240" w:lineRule="auto"/>
              <w:rPr>
                <w:rFonts w:ascii="Times New Roman" w:eastAsia="Calibri" w:hAnsi="Times New Roman" w:cs="Times New Roman"/>
                <w:bCs/>
                <w:i/>
                <w:iCs/>
                <w:u w:val="single"/>
                <w:lang w:eastAsia="lt-LT"/>
              </w:rPr>
            </w:pPr>
          </w:p>
          <w:p w14:paraId="2F37FAF1" w14:textId="77777777" w:rsidR="00843F64" w:rsidRDefault="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Labai retas: pūlinėlinis išbėrimas.</w:t>
            </w:r>
          </w:p>
          <w:p w14:paraId="11A2BDB4" w14:textId="77777777" w:rsidR="00843F64" w:rsidRDefault="00843F64">
            <w:pPr>
              <w:spacing w:after="0" w:line="240" w:lineRule="auto"/>
              <w:rPr>
                <w:rFonts w:ascii="Times New Roman" w:eastAsia="Calibri" w:hAnsi="Times New Roman" w:cs="Times New Roman"/>
                <w:lang w:eastAsia="lt-LT"/>
              </w:rPr>
            </w:pPr>
          </w:p>
        </w:tc>
      </w:tr>
      <w:tr w:rsidR="00843F64" w14:paraId="78A8DAEA" w14:textId="77777777">
        <w:tc>
          <w:tcPr>
            <w:tcW w:w="9286" w:type="dxa"/>
            <w:tcBorders>
              <w:top w:val="single" w:sz="4" w:space="0" w:color="auto"/>
              <w:left w:val="single" w:sz="4" w:space="0" w:color="auto"/>
              <w:bottom w:val="single" w:sz="4" w:space="0" w:color="auto"/>
              <w:right w:val="single" w:sz="4" w:space="0" w:color="auto"/>
            </w:tcBorders>
          </w:tcPr>
          <w:p w14:paraId="6006F972" w14:textId="77777777" w:rsidR="00843F64" w:rsidRDefault="00843F64">
            <w:pPr>
              <w:spacing w:after="0" w:line="240" w:lineRule="auto"/>
              <w:rPr>
                <w:rFonts w:ascii="Times New Roman" w:eastAsia="Calibri" w:hAnsi="Times New Roman" w:cs="Times New Roman"/>
                <w:bCs/>
                <w:i/>
                <w:iCs/>
                <w:u w:val="single"/>
                <w:lang w:eastAsia="lt-LT"/>
              </w:rPr>
            </w:pPr>
            <w:r>
              <w:rPr>
                <w:rFonts w:ascii="Times New Roman" w:eastAsia="Calibri" w:hAnsi="Times New Roman" w:cs="Times New Roman"/>
                <w:bCs/>
                <w:i/>
                <w:iCs/>
                <w:u w:val="single"/>
                <w:lang w:eastAsia="lt-LT"/>
              </w:rPr>
              <w:lastRenderedPageBreak/>
              <w:t>Imuninės sistemos sutrikimai</w:t>
            </w:r>
          </w:p>
          <w:p w14:paraId="069C6AED" w14:textId="77777777" w:rsidR="00843F64" w:rsidRDefault="00843F64">
            <w:pPr>
              <w:spacing w:after="0" w:line="240" w:lineRule="auto"/>
              <w:rPr>
                <w:rFonts w:ascii="Times New Roman" w:eastAsia="Calibri" w:hAnsi="Times New Roman" w:cs="Times New Roman"/>
                <w:bCs/>
                <w:i/>
                <w:iCs/>
                <w:u w:val="single"/>
                <w:lang w:eastAsia="lt-LT"/>
              </w:rPr>
            </w:pPr>
          </w:p>
          <w:p w14:paraId="39BEB7C7" w14:textId="77777777" w:rsidR="00843F64" w:rsidRDefault="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Labai retas: angioneurozinė edema, padidėjusio jautrumo reakcija (įskaitant dilgėlinę).</w:t>
            </w:r>
          </w:p>
          <w:p w14:paraId="649D112D" w14:textId="77777777" w:rsidR="00843F64" w:rsidRDefault="00843F64">
            <w:pPr>
              <w:spacing w:after="0" w:line="240" w:lineRule="auto"/>
              <w:rPr>
                <w:rFonts w:ascii="Times New Roman" w:eastAsia="Calibri" w:hAnsi="Times New Roman" w:cs="Times New Roman"/>
                <w:lang w:eastAsia="lt-LT"/>
              </w:rPr>
            </w:pPr>
          </w:p>
        </w:tc>
      </w:tr>
      <w:tr w:rsidR="00843F64" w14:paraId="3E9AC975" w14:textId="77777777">
        <w:tc>
          <w:tcPr>
            <w:tcW w:w="9286" w:type="dxa"/>
            <w:tcBorders>
              <w:top w:val="single" w:sz="4" w:space="0" w:color="auto"/>
              <w:left w:val="single" w:sz="4" w:space="0" w:color="auto"/>
              <w:bottom w:val="single" w:sz="4" w:space="0" w:color="auto"/>
              <w:right w:val="single" w:sz="4" w:space="0" w:color="auto"/>
            </w:tcBorders>
          </w:tcPr>
          <w:p w14:paraId="00E32E9C" w14:textId="77777777" w:rsidR="00843F64" w:rsidRDefault="00843F64">
            <w:pPr>
              <w:spacing w:after="0" w:line="240" w:lineRule="auto"/>
              <w:rPr>
                <w:rFonts w:ascii="Times New Roman" w:eastAsia="Calibri" w:hAnsi="Times New Roman" w:cs="Times New Roman"/>
                <w:bCs/>
                <w:i/>
                <w:iCs/>
                <w:u w:val="single"/>
                <w:lang w:eastAsia="lt-LT"/>
              </w:rPr>
            </w:pPr>
            <w:r>
              <w:rPr>
                <w:rFonts w:ascii="Times New Roman" w:eastAsia="Calibri" w:hAnsi="Times New Roman" w:cs="Times New Roman"/>
                <w:bCs/>
                <w:i/>
                <w:iCs/>
                <w:u w:val="single"/>
                <w:lang w:eastAsia="lt-LT"/>
              </w:rPr>
              <w:t>Kvėpavimo sistemos, krūtinės ląstos ir tarpuplaučio sutrikimai</w:t>
            </w:r>
          </w:p>
          <w:p w14:paraId="267FC3DB" w14:textId="77777777" w:rsidR="00843F64" w:rsidRDefault="00843F64">
            <w:pPr>
              <w:spacing w:after="0" w:line="240" w:lineRule="auto"/>
              <w:rPr>
                <w:rFonts w:ascii="Times New Roman" w:eastAsia="Calibri" w:hAnsi="Times New Roman" w:cs="Times New Roman"/>
                <w:bCs/>
                <w:i/>
                <w:iCs/>
                <w:u w:val="single"/>
                <w:lang w:eastAsia="lt-LT"/>
              </w:rPr>
            </w:pPr>
          </w:p>
          <w:p w14:paraId="0E897058" w14:textId="77777777" w:rsidR="00843F64" w:rsidRDefault="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Labai retas: astma.</w:t>
            </w:r>
          </w:p>
          <w:p w14:paraId="49A79F65" w14:textId="77777777" w:rsidR="00843F64" w:rsidRDefault="00843F64">
            <w:pPr>
              <w:spacing w:after="0" w:line="240" w:lineRule="auto"/>
              <w:rPr>
                <w:rFonts w:ascii="Times New Roman" w:eastAsia="Calibri" w:hAnsi="Times New Roman" w:cs="Times New Roman"/>
                <w:lang w:eastAsia="lt-LT"/>
              </w:rPr>
            </w:pPr>
          </w:p>
        </w:tc>
      </w:tr>
      <w:tr w:rsidR="00843F64" w14:paraId="741C3465" w14:textId="77777777">
        <w:tc>
          <w:tcPr>
            <w:tcW w:w="9286" w:type="dxa"/>
            <w:tcBorders>
              <w:top w:val="single" w:sz="4" w:space="0" w:color="auto"/>
              <w:left w:val="single" w:sz="4" w:space="0" w:color="auto"/>
              <w:bottom w:val="single" w:sz="4" w:space="0" w:color="auto"/>
              <w:right w:val="single" w:sz="4" w:space="0" w:color="auto"/>
            </w:tcBorders>
          </w:tcPr>
          <w:p w14:paraId="532F74E7" w14:textId="77777777" w:rsidR="00843F64" w:rsidRDefault="00843F64">
            <w:pPr>
              <w:spacing w:after="0" w:line="240" w:lineRule="auto"/>
              <w:rPr>
                <w:rFonts w:ascii="Times New Roman" w:eastAsia="Calibri" w:hAnsi="Times New Roman" w:cs="Times New Roman"/>
                <w:bCs/>
                <w:i/>
                <w:iCs/>
                <w:u w:val="single"/>
                <w:lang w:eastAsia="lt-LT"/>
              </w:rPr>
            </w:pPr>
            <w:r>
              <w:rPr>
                <w:rFonts w:ascii="Times New Roman" w:eastAsia="Calibri" w:hAnsi="Times New Roman" w:cs="Times New Roman"/>
                <w:bCs/>
                <w:i/>
                <w:iCs/>
                <w:u w:val="single"/>
                <w:lang w:eastAsia="lt-LT"/>
              </w:rPr>
              <w:t>Odos ir poodinio audinio sutrikimai</w:t>
            </w:r>
          </w:p>
          <w:p w14:paraId="5EA4B53B" w14:textId="77777777" w:rsidR="00843F64" w:rsidRDefault="00843F64">
            <w:pPr>
              <w:spacing w:after="0" w:line="240" w:lineRule="auto"/>
              <w:rPr>
                <w:rFonts w:ascii="Times New Roman" w:eastAsia="Calibri" w:hAnsi="Times New Roman" w:cs="Times New Roman"/>
                <w:bCs/>
                <w:i/>
                <w:iCs/>
                <w:u w:val="single"/>
                <w:lang w:eastAsia="lt-LT"/>
              </w:rPr>
            </w:pPr>
          </w:p>
          <w:p w14:paraId="6FC9872D" w14:textId="77777777" w:rsidR="00843F64" w:rsidRDefault="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Dažnas: dermatitas (įskaitant kontaktinį dermatitą), išbėrimas, eritema, egzema, niežulys.</w:t>
            </w:r>
          </w:p>
          <w:p w14:paraId="2153B506" w14:textId="77777777" w:rsidR="00843F64" w:rsidRDefault="00843F64">
            <w:pPr>
              <w:spacing w:after="0" w:line="240" w:lineRule="auto"/>
              <w:rPr>
                <w:rFonts w:ascii="Times New Roman" w:eastAsia="Calibri" w:hAnsi="Times New Roman" w:cs="Times New Roman"/>
                <w:lang w:eastAsia="lt-LT"/>
              </w:rPr>
            </w:pPr>
          </w:p>
          <w:p w14:paraId="23545B68" w14:textId="77777777" w:rsidR="00843F64" w:rsidRDefault="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Retas: pūslinis dermatitas.</w:t>
            </w:r>
          </w:p>
          <w:p w14:paraId="76436F68" w14:textId="77777777" w:rsidR="00843F64" w:rsidRDefault="00843F64">
            <w:pPr>
              <w:spacing w:after="0" w:line="240" w:lineRule="auto"/>
              <w:rPr>
                <w:rFonts w:ascii="Times New Roman" w:eastAsia="Calibri" w:hAnsi="Times New Roman" w:cs="Times New Roman"/>
                <w:lang w:eastAsia="lt-LT"/>
              </w:rPr>
            </w:pPr>
          </w:p>
          <w:p w14:paraId="1415E5B1" w14:textId="77777777" w:rsidR="00843F64" w:rsidRDefault="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Labai retas: padidėjusio jautrumo šviesai reakcijos.</w:t>
            </w:r>
          </w:p>
          <w:p w14:paraId="271962FC" w14:textId="77777777" w:rsidR="00843F64" w:rsidRDefault="00843F64">
            <w:pPr>
              <w:spacing w:after="0" w:line="240" w:lineRule="auto"/>
              <w:rPr>
                <w:rFonts w:ascii="Times New Roman" w:eastAsia="Calibri" w:hAnsi="Times New Roman" w:cs="Times New Roman"/>
                <w:lang w:eastAsia="lt-LT"/>
              </w:rPr>
            </w:pPr>
          </w:p>
          <w:p w14:paraId="13F7336B" w14:textId="77777777" w:rsidR="00843F64" w:rsidRDefault="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Dažnis nežinomas: deginimo pojūtis vartojimo vietoje, odos sausmė.</w:t>
            </w:r>
          </w:p>
          <w:p w14:paraId="0D7C497F" w14:textId="77777777" w:rsidR="00843F64" w:rsidRDefault="00843F64">
            <w:pPr>
              <w:spacing w:after="0" w:line="240" w:lineRule="auto"/>
              <w:rPr>
                <w:rFonts w:ascii="Times New Roman" w:eastAsia="Calibri" w:hAnsi="Times New Roman" w:cs="Times New Roman"/>
                <w:lang w:eastAsia="lt-LT"/>
              </w:rPr>
            </w:pPr>
          </w:p>
        </w:tc>
      </w:tr>
    </w:tbl>
    <w:p w14:paraId="79130DC9" w14:textId="77777777" w:rsidR="00843F64" w:rsidRDefault="00843F64" w:rsidP="00843F64">
      <w:pPr>
        <w:spacing w:after="0" w:line="240" w:lineRule="auto"/>
        <w:rPr>
          <w:rFonts w:ascii="Times New Roman" w:eastAsia="Calibri" w:hAnsi="Times New Roman" w:cs="Times New Roman"/>
        </w:rPr>
      </w:pPr>
    </w:p>
    <w:p w14:paraId="6B04C50A" w14:textId="77777777" w:rsidR="00843F64" w:rsidRDefault="00843F64" w:rsidP="00843F64">
      <w:pPr>
        <w:autoSpaceDE w:val="0"/>
        <w:autoSpaceDN w:val="0"/>
        <w:adjustRightInd w:val="0"/>
        <w:spacing w:after="0" w:line="240" w:lineRule="auto"/>
        <w:jc w:val="both"/>
        <w:rPr>
          <w:rFonts w:ascii="Times New Roman" w:eastAsia="Calibri" w:hAnsi="Times New Roman" w:cs="Times New Roman"/>
          <w:u w:val="single"/>
        </w:rPr>
      </w:pPr>
      <w:r>
        <w:rPr>
          <w:rFonts w:ascii="Times New Roman" w:eastAsia="Calibri" w:hAnsi="Times New Roman" w:cs="Times New Roman"/>
          <w:noProof/>
          <w:u w:val="single"/>
        </w:rPr>
        <w:t>Pranešimas apie įtariamas nepageidaujamas reakcijas</w:t>
      </w:r>
    </w:p>
    <w:p w14:paraId="3107F590" w14:textId="77777777" w:rsidR="00843F64" w:rsidRDefault="00843F64" w:rsidP="00843F64">
      <w:pPr>
        <w:spacing w:after="0" w:line="240" w:lineRule="auto"/>
        <w:rPr>
          <w:rFonts w:ascii="Times New Roman" w:eastAsia="Calibri" w:hAnsi="Times New Roman" w:cs="Times New Roman"/>
        </w:rPr>
      </w:pPr>
      <w:r>
        <w:rPr>
          <w:rFonts w:ascii="Times New Roman" w:eastAsia="Times New Roman" w:hAnsi="Times New Roman" w:cs="Times New Roman"/>
          <w:noProof/>
          <w:lang w:eastAsia="lt-LT"/>
        </w:rPr>
        <w:t>Svarbu pranešti apie įtariamas nepageidaujamas reakcijas, pastebėtas po vaistinio preparato registracijos, nes tai leidžia nuolat stebėti vaistinio preparato naudos ir rizikos santykį. Sveikatos priežiūros ar farmacijos specialistai turi pranešti apie bet kokias įtariamas nepageidaujamas reakcijas, užpildę ir pateikę pranešimo formą Valstybinės vaistų kontrolės tarnybos prie Lietuvos Respublikos sveikatos apsaugos ministerijos tinklalapyje https://vvkt.lrv.lt/lt/ nurodytais būdais.</w:t>
      </w:r>
    </w:p>
    <w:p w14:paraId="19646291" w14:textId="77777777" w:rsidR="00843F64" w:rsidRDefault="00843F64" w:rsidP="00843F64">
      <w:pPr>
        <w:spacing w:after="0" w:line="240" w:lineRule="auto"/>
        <w:rPr>
          <w:rFonts w:ascii="Times New Roman" w:eastAsia="Calibri" w:hAnsi="Times New Roman" w:cs="Times New Roman"/>
        </w:rPr>
      </w:pPr>
    </w:p>
    <w:p w14:paraId="3B261291"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4.9</w:t>
      </w:r>
      <w:r>
        <w:rPr>
          <w:rFonts w:ascii="Times New Roman" w:eastAsia="Calibri" w:hAnsi="Times New Roman" w:cs="Times New Roman"/>
          <w:b/>
        </w:rPr>
        <w:tab/>
        <w:t>Perdozavimas</w:t>
      </w:r>
    </w:p>
    <w:p w14:paraId="3EA31FDD" w14:textId="77777777" w:rsidR="00843F64" w:rsidRDefault="00843F64" w:rsidP="00843F64">
      <w:pPr>
        <w:spacing w:after="0" w:line="240" w:lineRule="auto"/>
        <w:rPr>
          <w:rFonts w:ascii="Times New Roman" w:eastAsia="Calibri" w:hAnsi="Times New Roman" w:cs="Times New Roman"/>
        </w:rPr>
      </w:pPr>
    </w:p>
    <w:p w14:paraId="130A3D4D" w14:textId="77777777" w:rsidR="00843F64" w:rsidRDefault="00843F64" w:rsidP="00843F64">
      <w:pPr>
        <w:spacing w:after="0" w:line="240" w:lineRule="auto"/>
        <w:ind w:right="800"/>
        <w:rPr>
          <w:rFonts w:ascii="Times New Roman" w:eastAsia="Calibri" w:hAnsi="Times New Roman" w:cs="Times New Roman"/>
        </w:rPr>
      </w:pPr>
      <w:r>
        <w:rPr>
          <w:rFonts w:ascii="Times New Roman" w:eastAsia="Calibri" w:hAnsi="Times New Roman" w:cs="Times New Roman"/>
        </w:rPr>
        <w:t>Vietiškai vartojamo diklofenako absorbcija yra silpna, todėl mažai tikėtina, kad jo gali būti perdozuota.</w:t>
      </w:r>
    </w:p>
    <w:p w14:paraId="0ADE688D" w14:textId="77777777" w:rsidR="00843F64" w:rsidRDefault="00843F64" w:rsidP="00843F64">
      <w:pPr>
        <w:spacing w:after="0" w:line="240" w:lineRule="auto"/>
        <w:ind w:right="800"/>
        <w:rPr>
          <w:rFonts w:ascii="Times New Roman" w:eastAsia="Calibri" w:hAnsi="Times New Roman" w:cs="Times New Roman"/>
        </w:rPr>
      </w:pPr>
    </w:p>
    <w:p w14:paraId="115D97D5" w14:textId="77777777" w:rsidR="00843F64" w:rsidRDefault="00843F64" w:rsidP="00843F64">
      <w:pPr>
        <w:spacing w:after="0" w:line="240" w:lineRule="auto"/>
        <w:ind w:right="800"/>
        <w:rPr>
          <w:rFonts w:ascii="Times New Roman" w:eastAsia="Calibri" w:hAnsi="Times New Roman" w:cs="Times New Roman"/>
        </w:rPr>
      </w:pPr>
      <w:r>
        <w:rPr>
          <w:rFonts w:ascii="Times New Roman" w:eastAsia="Calibri" w:hAnsi="Times New Roman" w:cs="Times New Roman"/>
        </w:rPr>
        <w:t>Nurijus Voltaren Emulgel (pvz. vienoje 50 g gelio tūbelėje yra toks gelio kiekis, kuris atitinka 1 g diklofenako natrio druskos) tikėtinas panašus poveikis, kaip ir perdozavus diklofenako tablečių.</w:t>
      </w:r>
    </w:p>
    <w:p w14:paraId="4E96791B" w14:textId="77777777" w:rsidR="00843F64" w:rsidRDefault="00843F64" w:rsidP="00843F64">
      <w:pPr>
        <w:spacing w:after="0" w:line="240" w:lineRule="auto"/>
        <w:ind w:right="800"/>
        <w:rPr>
          <w:rFonts w:ascii="Times New Roman" w:eastAsia="Calibri" w:hAnsi="Times New Roman" w:cs="Times New Roman"/>
        </w:rPr>
      </w:pPr>
    </w:p>
    <w:p w14:paraId="7DB0D985" w14:textId="77777777" w:rsidR="00843F64" w:rsidRDefault="00843F64" w:rsidP="00843F64">
      <w:pPr>
        <w:spacing w:after="0" w:line="240" w:lineRule="auto"/>
        <w:ind w:right="800"/>
        <w:rPr>
          <w:rFonts w:ascii="Times New Roman" w:eastAsia="Calibri" w:hAnsi="Times New Roman" w:cs="Times New Roman"/>
        </w:rPr>
      </w:pPr>
      <w:r>
        <w:rPr>
          <w:rFonts w:ascii="Times New Roman" w:eastAsia="Calibri" w:hAnsi="Times New Roman" w:cs="Times New Roman"/>
        </w:rPr>
        <w:t xml:space="preserve">Atsitiktinai nurijus vaistinio preparato ir pasireiškus sisteminiam nepageidaujamam poveikiui, reikia taikyti gydomąsias priemones, kurios skiriamos apsinuodijus nesteroidiniais vaistaisnuo uždegimo. Reikėtų taikyti simptominį gydymą. Dėl apsinuodijimo gydymo rekomendacijų reikia kreiptis patarimo į apsinuodijimų informacijos biurą. </w:t>
      </w:r>
    </w:p>
    <w:p w14:paraId="0495C5EC" w14:textId="77777777" w:rsidR="00843F64" w:rsidRDefault="00843F64" w:rsidP="00843F64">
      <w:pPr>
        <w:spacing w:after="0" w:line="240" w:lineRule="auto"/>
        <w:rPr>
          <w:rFonts w:ascii="Times New Roman" w:eastAsia="Calibri" w:hAnsi="Times New Roman" w:cs="Times New Roman"/>
        </w:rPr>
      </w:pPr>
    </w:p>
    <w:p w14:paraId="00D692EE" w14:textId="77777777" w:rsidR="00843F64" w:rsidRDefault="00843F64" w:rsidP="00843F64">
      <w:pPr>
        <w:spacing w:after="0" w:line="240" w:lineRule="auto"/>
        <w:rPr>
          <w:rFonts w:ascii="Times New Roman" w:eastAsia="Calibri" w:hAnsi="Times New Roman" w:cs="Times New Roman"/>
        </w:rPr>
      </w:pPr>
    </w:p>
    <w:p w14:paraId="42CF5DAC"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5.</w:t>
      </w:r>
      <w:r>
        <w:rPr>
          <w:rFonts w:ascii="Times New Roman" w:eastAsia="Calibri" w:hAnsi="Times New Roman" w:cs="Times New Roman"/>
          <w:b/>
          <w:caps/>
        </w:rPr>
        <w:tab/>
        <w:t>FARMAKOLOGINĖS savybės</w:t>
      </w:r>
    </w:p>
    <w:p w14:paraId="28496594" w14:textId="77777777" w:rsidR="00843F64" w:rsidRDefault="00843F64" w:rsidP="00843F64">
      <w:pPr>
        <w:spacing w:after="0" w:line="240" w:lineRule="auto"/>
        <w:rPr>
          <w:rFonts w:ascii="Times New Roman" w:eastAsia="Calibri" w:hAnsi="Times New Roman" w:cs="Times New Roman"/>
        </w:rPr>
      </w:pPr>
    </w:p>
    <w:p w14:paraId="22CAB8C2"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5.1</w:t>
      </w:r>
      <w:r>
        <w:rPr>
          <w:rFonts w:ascii="Times New Roman" w:eastAsia="Calibri" w:hAnsi="Times New Roman" w:cs="Times New Roman"/>
          <w:b/>
        </w:rPr>
        <w:tab/>
        <w:t>Farmakodinaminės savybės</w:t>
      </w:r>
    </w:p>
    <w:p w14:paraId="561EA3B9" w14:textId="77777777" w:rsidR="00843F64" w:rsidRDefault="00843F64" w:rsidP="00843F64">
      <w:pPr>
        <w:spacing w:after="0" w:line="240" w:lineRule="auto"/>
        <w:rPr>
          <w:rFonts w:ascii="Times New Roman" w:eastAsia="Calibri" w:hAnsi="Times New Roman" w:cs="Times New Roman"/>
        </w:rPr>
      </w:pPr>
    </w:p>
    <w:p w14:paraId="707BC15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Farmakoterapinė grupė – vietinio poveikio nesteroidinis vaistas nuo uždegimo, ATC kodas – M02AA15.</w:t>
      </w:r>
    </w:p>
    <w:p w14:paraId="56B58F08" w14:textId="77777777" w:rsidR="00843F64" w:rsidRDefault="00843F64" w:rsidP="00843F64">
      <w:pPr>
        <w:tabs>
          <w:tab w:val="center" w:pos="4819"/>
          <w:tab w:val="right" w:pos="9638"/>
        </w:tabs>
        <w:spacing w:after="0" w:line="240" w:lineRule="auto"/>
        <w:rPr>
          <w:rFonts w:ascii="Times New Roman" w:eastAsia="Calibri" w:hAnsi="Times New Roman" w:cs="Times New Roman"/>
        </w:rPr>
      </w:pPr>
    </w:p>
    <w:p w14:paraId="0E3D1122" w14:textId="77777777" w:rsidR="00843F64" w:rsidRDefault="00843F64" w:rsidP="00843F64">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Veikimo mechanizmas ir farmakodinaminis poveikis</w:t>
      </w:r>
    </w:p>
    <w:p w14:paraId="57C6F60E"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lastRenderedPageBreak/>
        <w:t>Diklofenakas yra nesteroidinis vaistas nuo uždegimo (NVNU), malšinantis skausmą, uždegimą ir karščiavimą. Vaistinis preparatas slopina prostaglandinų biosintezę. – tai pagrindinis diklofenako veikimo būdas.</w:t>
      </w:r>
    </w:p>
    <w:p w14:paraId="06DA537A" w14:textId="77777777" w:rsidR="00843F64" w:rsidRDefault="00843F64" w:rsidP="00843F64">
      <w:pPr>
        <w:spacing w:after="0" w:line="240" w:lineRule="auto"/>
        <w:rPr>
          <w:rFonts w:ascii="Times New Roman" w:eastAsia="Calibri" w:hAnsi="Times New Roman" w:cs="Times New Roman"/>
        </w:rPr>
      </w:pPr>
    </w:p>
    <w:p w14:paraId="00C1216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Ant odos tepamas Voltaren Emulgel slopina uždegimą ir malšina skausmą ir suteikia iki 12 valandų trunkantį skausmo malšinimą. Gydant minkštųjų audinių sužalojimą arba uždegimą (pvz., tendinitą bursitą ir nugaros skausmą), Voltaren Emulgel malšina skausmą, mažina patinimą, gerina pacientų mobilumą ir greitina sveikimą.</w:t>
      </w:r>
    </w:p>
    <w:p w14:paraId="0C2A203E" w14:textId="77777777" w:rsidR="00843F64" w:rsidRDefault="00843F64" w:rsidP="00843F64">
      <w:pPr>
        <w:spacing w:after="0" w:line="240" w:lineRule="auto"/>
        <w:rPr>
          <w:rFonts w:ascii="Times New Roman" w:eastAsia="Calibri" w:hAnsi="Times New Roman" w:cs="Times New Roman"/>
        </w:rPr>
      </w:pPr>
    </w:p>
    <w:p w14:paraId="47239F2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Viename kulkšnies raiščių patempimo tyrime (VOPO-P-307), Voltaren Emulgel veiksmingai ir greitai malšino skausmą: praėjus dviems paroms nuo gydymo Voltaren Emulgel pradžios skausmas judant (angl. </w:t>
      </w:r>
      <w:r>
        <w:rPr>
          <w:rFonts w:ascii="Times New Roman" w:eastAsia="Calibri" w:hAnsi="Times New Roman" w:cs="Times New Roman"/>
          <w:i/>
        </w:rPr>
        <w:t>Pain on Movement</w:t>
      </w:r>
      <w:r>
        <w:rPr>
          <w:rFonts w:ascii="Times New Roman" w:eastAsia="Calibri" w:hAnsi="Times New Roman" w:cs="Times New Roman"/>
        </w:rPr>
        <w:t xml:space="preserve"> (POM)) sumažėjo 32 mm, o tuo tarpu placebo grupėje </w:t>
      </w:r>
      <w:r>
        <w:rPr>
          <w:rFonts w:ascii="Times New Roman" w:eastAsia="Calibri" w:hAnsi="Times New Roman" w:cs="Times New Roman"/>
        </w:rPr>
        <w:softHyphen/>
        <w:t xml:space="preserve">– tik 18 mm (p&lt;0001). </w:t>
      </w:r>
    </w:p>
    <w:p w14:paraId="3C9C613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POM praėjus keturioms paroms buvo pirminė vertinamoji baigtis, Voltaren Emulgel vartojusiems pacientams sumažėjo beveik 49 mm pagal 100 mm vaizdinio atitikmens skalę (angl. </w:t>
      </w:r>
      <w:r>
        <w:rPr>
          <w:rFonts w:ascii="Times New Roman" w:eastAsia="Calibri" w:hAnsi="Times New Roman" w:cs="Times New Roman"/>
          <w:i/>
          <w:iCs/>
        </w:rPr>
        <w:t>Visual Analogue Scale</w:t>
      </w:r>
      <w:r>
        <w:rPr>
          <w:rFonts w:ascii="Times New Roman" w:eastAsia="Calibri" w:hAnsi="Times New Roman" w:cs="Times New Roman"/>
        </w:rPr>
        <w:t xml:space="preserve"> </w:t>
      </w:r>
      <w:r>
        <w:rPr>
          <w:rFonts w:ascii="Times New Roman" w:eastAsia="Calibri" w:hAnsi="Times New Roman" w:cs="Times New Roman"/>
          <w:i/>
          <w:iCs/>
        </w:rPr>
        <w:t>(VAS)</w:t>
      </w:r>
      <w:r>
        <w:rPr>
          <w:rFonts w:ascii="Times New Roman" w:eastAsia="Calibri" w:hAnsi="Times New Roman" w:cs="Times New Roman"/>
        </w:rPr>
        <w:t xml:space="preserve">), lyginant su 25 mm placebo grupėje. Voltaren Emulgel buvo veiksmingesnis lyginant su placebu (p&lt;0,0001). </w:t>
      </w:r>
    </w:p>
    <w:p w14:paraId="564B0B6B" w14:textId="77777777" w:rsidR="00843F64" w:rsidRDefault="00843F64" w:rsidP="00843F64">
      <w:pPr>
        <w:spacing w:after="0" w:line="240" w:lineRule="auto"/>
        <w:rPr>
          <w:rFonts w:ascii="Times New Roman" w:eastAsia="Calibri" w:hAnsi="Times New Roman" w:cs="Times New Roman"/>
        </w:rPr>
      </w:pPr>
    </w:p>
    <w:p w14:paraId="1801F2C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taip pat veiksmingai buvo gydomas patinimas. Praėjus septynioms paroms nuo gydymo pradžios, vidutinis apimties skirtumas tarp sužeistos ir priešingos kulkšnies buvo 0,3 cm Voltaren Emulgel grupėje ir 0,9 cm placebo grupėje (p&lt;0,0001).</w:t>
      </w:r>
    </w:p>
    <w:p w14:paraId="1DCC374E" w14:textId="77777777" w:rsidR="00843F64" w:rsidRDefault="00843F64" w:rsidP="00843F64">
      <w:pPr>
        <w:spacing w:after="0" w:line="240" w:lineRule="auto"/>
        <w:rPr>
          <w:rFonts w:ascii="Times New Roman" w:eastAsia="Calibri" w:hAnsi="Times New Roman" w:cs="Times New Roman"/>
        </w:rPr>
      </w:pPr>
    </w:p>
    <w:p w14:paraId="3E7271D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veiksmingumą taip pat įrodo laikas, reikalingas skausmui judant sumažinti 50 %: Voltaren Emulgel gydomų pacientų grupėje šio laiko mediana buvo 4 paros, placebo grupėje - 8 paros (p&lt;0,0001). Taigi vartojant Voltaren Emulgel gijimas pagreitėja maždaug 4 paromis.</w:t>
      </w:r>
    </w:p>
    <w:p w14:paraId="47864263" w14:textId="77777777" w:rsidR="00843F64" w:rsidRDefault="00843F64" w:rsidP="00843F64">
      <w:pPr>
        <w:spacing w:after="0" w:line="240" w:lineRule="auto"/>
        <w:rPr>
          <w:rFonts w:ascii="Times New Roman" w:eastAsia="Calibri" w:hAnsi="Times New Roman" w:cs="Times New Roman"/>
        </w:rPr>
      </w:pPr>
    </w:p>
    <w:p w14:paraId="04AD9E6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VOPO-P-307 tyrimo metu taip pat buvo vertinama, ar pacientai patenkinti kulkšnies raiščių patempimo skausmo gydymu. 5 gydymo parą 84 % pacientų, vartojusių Voltaren Emulgel, gydymą įvertino gerai, labai gerai arba puikiai, lyginant su 23 % pacientų, kurie vartojo placebo, grupe (p&lt;0,0001).</w:t>
      </w:r>
    </w:p>
    <w:p w14:paraId="13A3292B" w14:textId="77777777" w:rsidR="00843F64" w:rsidRDefault="00843F64" w:rsidP="00843F64">
      <w:pPr>
        <w:spacing w:after="0" w:line="240" w:lineRule="auto"/>
        <w:rPr>
          <w:rFonts w:ascii="Times New Roman" w:eastAsia="Calibri" w:hAnsi="Times New Roman" w:cs="Times New Roman"/>
        </w:rPr>
      </w:pPr>
    </w:p>
    <w:p w14:paraId="756F163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i/>
        </w:rPr>
        <w:t>Post-hoc</w:t>
      </w:r>
      <w:r>
        <w:rPr>
          <w:rFonts w:ascii="Times New Roman" w:eastAsia="Calibri" w:hAnsi="Times New Roman" w:cs="Times New Roman"/>
        </w:rPr>
        <w:t xml:space="preserve"> analizės metu visa tiriamųjų su I ar II laipsnio kulkšnies raiščių patempimu populiacija buvo suskirstyta į pogrupius, pagal skausmo judant reikšmes vaizdinio atitikmens skalėje, esančias virš ir žemiau bazinės 80 mm reikšmės. Veiksmingumas buvo vertinamas kiekviename pogrupyje. Praėjus keturioms paroms nuo gydymo pradžios, Voltaren Emulgel reikšmingai veiksmingiau nei placebas mažino skausmą judant (pirminė veiksmingumo vertinamoji baigtis) tiek pacientams, kurių bazinis skausmas buvo </w:t>
      </w:r>
      <w:r>
        <w:rPr>
          <w:rFonts w:ascii="Times New Roman" w:eastAsia="Calibri" w:hAnsi="Times New Roman" w:cs="Times New Roman"/>
          <w:u w:val="single"/>
        </w:rPr>
        <w:t>&gt;</w:t>
      </w:r>
      <w:r>
        <w:rPr>
          <w:rFonts w:ascii="Times New Roman" w:eastAsia="Calibri" w:hAnsi="Times New Roman" w:cs="Times New Roman"/>
        </w:rPr>
        <w:t>80 mm (Voltaren Emulgel grupėje skausmo sumažėjimo vidurkis 56,4 mm; placebo - 24,6 mm; p&lt;0,0001), tiek pacientams, kurių bazinis skausmas buvo</w:t>
      </w:r>
      <w:r>
        <w:rPr>
          <w:rFonts w:ascii="Times New Roman" w:eastAsia="Calibri" w:hAnsi="Times New Roman" w:cs="Times New Roman"/>
          <w:u w:val="single"/>
        </w:rPr>
        <w:t xml:space="preserve"> &lt;</w:t>
      </w:r>
      <w:r>
        <w:rPr>
          <w:rFonts w:ascii="Times New Roman" w:eastAsia="Calibri" w:hAnsi="Times New Roman" w:cs="Times New Roman"/>
        </w:rPr>
        <w:t>80 mm (Voltaren Emulgel 23,2 mg/g grupėje skausmo sumažėjimo vidurkis 44 mm; placebo - 25 mm; p&lt;0,0001).</w:t>
      </w:r>
    </w:p>
    <w:p w14:paraId="41B4DDCE" w14:textId="77777777" w:rsidR="00843F64" w:rsidRDefault="00843F64" w:rsidP="00843F64">
      <w:pPr>
        <w:spacing w:after="0" w:line="240" w:lineRule="auto"/>
        <w:rPr>
          <w:rFonts w:ascii="Times New Roman" w:eastAsia="Calibri" w:hAnsi="Times New Roman" w:cs="Times New Roman"/>
        </w:rPr>
      </w:pPr>
    </w:p>
    <w:p w14:paraId="52ADF1CA"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5.2</w:t>
      </w:r>
      <w:r>
        <w:rPr>
          <w:rFonts w:ascii="Times New Roman" w:eastAsia="Calibri" w:hAnsi="Times New Roman" w:cs="Times New Roman"/>
          <w:b/>
        </w:rPr>
        <w:tab/>
        <w:t>Farmakokinetinės savybės</w:t>
      </w:r>
    </w:p>
    <w:p w14:paraId="7621B6EF" w14:textId="77777777" w:rsidR="00843F64" w:rsidRDefault="00843F64" w:rsidP="00843F64">
      <w:pPr>
        <w:spacing w:after="0" w:line="240" w:lineRule="auto"/>
        <w:rPr>
          <w:rFonts w:ascii="Times New Roman" w:eastAsia="Calibri" w:hAnsi="Times New Roman" w:cs="Times New Roman"/>
        </w:rPr>
      </w:pPr>
    </w:p>
    <w:p w14:paraId="0673E5E4" w14:textId="77777777" w:rsidR="00843F64" w:rsidRDefault="00843F64" w:rsidP="00843F64">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Absorbcija</w:t>
      </w:r>
    </w:p>
    <w:p w14:paraId="2747011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Per odą absorbuoto diklofenako kiekis proporcingas odos plotui, ant kurio emulsinis gelis tepamas, ir priklauso nuo visos vietiškai vartojamo vaistinio preparato dozės bei odos drėgnumo. Voltaren Emulgel geliu įtrinant maždaug 400 cm</w:t>
      </w:r>
      <w:r>
        <w:rPr>
          <w:rFonts w:ascii="Times New Roman" w:eastAsia="Calibri" w:hAnsi="Times New Roman" w:cs="Times New Roman"/>
          <w:vertAlign w:val="superscript"/>
        </w:rPr>
        <w:t>2</w:t>
      </w:r>
      <w:r>
        <w:rPr>
          <w:rFonts w:ascii="Times New Roman" w:eastAsia="Calibri" w:hAnsi="Times New Roman" w:cs="Times New Roman"/>
        </w:rPr>
        <w:t xml:space="preserve"> odos (2 kartus per parą), sisteminė ekspozicija, kurią apibūdina preparato koncentracija plazmoje, yra tokia pati, kaip vartojant diklofenako 11,6 % gelio (4 kartus per parą). Santykinis diklofenako biologinis prieinamumas (AUC) 7 vartojimo dieną vartojant Voltaren Emulgel yra 4,5 %, palyginti su biologiniu prieinamumu vartojant tabletes (kai vartojamos ekvivalentiškos diklofenako dozės). Absorbcijai įtakos neturėjo drėgmę ir orą praleidžiantys tvarsčiai.</w:t>
      </w:r>
    </w:p>
    <w:p w14:paraId="6A00CD94" w14:textId="77777777" w:rsidR="00843F64" w:rsidRDefault="00843F64" w:rsidP="00843F64">
      <w:pPr>
        <w:spacing w:after="0" w:line="240" w:lineRule="auto"/>
        <w:rPr>
          <w:rFonts w:ascii="Times New Roman" w:eastAsia="Calibri" w:hAnsi="Times New Roman" w:cs="Times New Roman"/>
        </w:rPr>
      </w:pPr>
    </w:p>
    <w:p w14:paraId="3BDB8FE4"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Prasiskverbimo per odos barjerą tyrime </w:t>
      </w:r>
      <w:r>
        <w:rPr>
          <w:rFonts w:ascii="Times New Roman" w:eastAsia="Calibri" w:hAnsi="Times New Roman" w:cs="Times New Roman"/>
          <w:i/>
          <w:iCs/>
        </w:rPr>
        <w:t>ex vivo</w:t>
      </w:r>
      <w:r>
        <w:rPr>
          <w:rFonts w:ascii="Times New Roman" w:eastAsia="Calibri" w:hAnsi="Times New Roman" w:cs="Times New Roman"/>
        </w:rPr>
        <w:t xml:space="preserve"> Voltaren Emulgel 23,2 mg/g gelis buvo lyginamas su diklofenako natrio druskos 50 mg/g geliu, tepant 10 mg/cm</w:t>
      </w:r>
      <w:r>
        <w:rPr>
          <w:rFonts w:ascii="Times New Roman" w:eastAsia="Calibri" w:hAnsi="Times New Roman" w:cs="Times New Roman"/>
          <w:vertAlign w:val="superscript"/>
        </w:rPr>
        <w:t>2</w:t>
      </w:r>
      <w:r>
        <w:rPr>
          <w:rFonts w:ascii="Times New Roman" w:eastAsia="Calibri" w:hAnsi="Times New Roman" w:cs="Times New Roman"/>
        </w:rPr>
        <w:t xml:space="preserve"> vienkartinę dozę. Remiantis tyrimo </w:t>
      </w:r>
      <w:r>
        <w:rPr>
          <w:rFonts w:ascii="Times New Roman" w:eastAsia="Calibri" w:hAnsi="Times New Roman" w:cs="Times New Roman"/>
        </w:rPr>
        <w:lastRenderedPageBreak/>
        <w:t xml:space="preserve">rezultatais, Voltaren Emulgel 23,2 mg/g gelis pasižymi vidutiniškai apie 8,31 kartą didesniu diklofenako prasiskverbimu per odą per 24 valandas ir vidutiniškai apie 2,81 kartą didesniu diklofenako sulaikymu </w:t>
      </w:r>
      <w:r>
        <w:rPr>
          <w:rFonts w:ascii="Times New Roman" w:eastAsia="Calibri" w:hAnsi="Times New Roman" w:cs="Times New Roman"/>
          <w:i/>
          <w:iCs/>
        </w:rPr>
        <w:t>ex vivo</w:t>
      </w:r>
      <w:r>
        <w:rPr>
          <w:rFonts w:ascii="Times New Roman" w:eastAsia="Calibri" w:hAnsi="Times New Roman" w:cs="Times New Roman"/>
        </w:rPr>
        <w:t xml:space="preserve"> odoje per 24 valandas.</w:t>
      </w:r>
    </w:p>
    <w:p w14:paraId="712BF198" w14:textId="77777777" w:rsidR="00843F64" w:rsidRDefault="00843F64" w:rsidP="00843F64">
      <w:pPr>
        <w:spacing w:after="0" w:line="240" w:lineRule="auto"/>
        <w:rPr>
          <w:rFonts w:ascii="Times New Roman" w:eastAsia="Calibri" w:hAnsi="Times New Roman" w:cs="Times New Roman"/>
        </w:rPr>
      </w:pPr>
    </w:p>
    <w:p w14:paraId="3DE05745" w14:textId="77777777" w:rsidR="00843F64" w:rsidRDefault="00843F64" w:rsidP="00843F64">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Pasiskirstymas</w:t>
      </w:r>
    </w:p>
    <w:p w14:paraId="6280C011"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Nustatyta, kad įtrynus Voltaren Emulgel geliu rankos ir kelio sąnarius, diklofenako patenka į plazmą, sinoviją ir sąnarių skystį. Pasitepus Voltaren Emulgel geliu susidaranti didžiausia diklofenako koncentracija yra apie 100 kartų mažesnė, nei išgėrus Voltaren tablečių. 99,7 % diklofenako prisijungia prie plazmos baltymų, daugiausia prie albuminų (99,4 %).</w:t>
      </w:r>
    </w:p>
    <w:p w14:paraId="00552964" w14:textId="77777777" w:rsidR="00843F64" w:rsidRDefault="00843F64" w:rsidP="00843F64">
      <w:pPr>
        <w:spacing w:after="0" w:line="240" w:lineRule="auto"/>
        <w:rPr>
          <w:rFonts w:ascii="Times New Roman" w:eastAsia="Calibri" w:hAnsi="Times New Roman" w:cs="Times New Roman"/>
        </w:rPr>
      </w:pPr>
    </w:p>
    <w:p w14:paraId="5E21934E"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Diklofenakas kaupiasi odoje, iš kurios, kaip rezervuaro, vaistinis preparatas nuolat patenka į giliau esančius audinius. Iš ten diklofenakas pirmiausia pasiskirsto ir lieka stipriai uždegimo paveiktuose audiniuose (pvz., sąnariuose), kur aptinkama diklofenako koncentracija gali būti iki 20 kartų didesnė negu plazmoje.</w:t>
      </w:r>
    </w:p>
    <w:p w14:paraId="491CF718" w14:textId="77777777" w:rsidR="00843F64" w:rsidRDefault="00843F64" w:rsidP="00843F64">
      <w:pPr>
        <w:spacing w:after="0" w:line="240" w:lineRule="auto"/>
        <w:rPr>
          <w:rFonts w:ascii="Times New Roman" w:eastAsia="Calibri" w:hAnsi="Times New Roman" w:cs="Times New Roman"/>
          <w:u w:val="single"/>
        </w:rPr>
      </w:pPr>
    </w:p>
    <w:p w14:paraId="77404130" w14:textId="77777777" w:rsidR="00843F64" w:rsidRDefault="00843F64" w:rsidP="00843F64">
      <w:pPr>
        <w:spacing w:after="0" w:line="240" w:lineRule="auto"/>
        <w:rPr>
          <w:rFonts w:ascii="Times New Roman" w:eastAsia="Calibri" w:hAnsi="Times New Roman" w:cs="Times New Roman"/>
          <w:u w:val="single"/>
        </w:rPr>
      </w:pPr>
      <w:r>
        <w:rPr>
          <w:rFonts w:ascii="Times New Roman" w:eastAsia="Times New Roman" w:hAnsi="Times New Roman" w:cs="Times New Roman"/>
          <w:noProof/>
          <w:snapToGrid w:val="0"/>
          <w:szCs w:val="24"/>
          <w:u w:val="single"/>
        </w:rPr>
        <w:t>Biotransformacija</w:t>
      </w:r>
    </w:p>
    <w:p w14:paraId="7711B6B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Biotransformacijos metu gliukuroninama iš dalies nepakitusi diklofenako molekulė, bet vienkartinio ir kartotinio hidroksilinimo metu susidaro keletas fenolio metabolitų, kurie vėliau paverčiami gliukuronidų konjugatais. Dviejų rūšių fenolio metabolitai yra biologiškai veiklūs, tačiau veikia daug silpniau nei diklofenakas.</w:t>
      </w:r>
    </w:p>
    <w:p w14:paraId="7D9C4480" w14:textId="77777777" w:rsidR="00843F64" w:rsidRDefault="00843F64" w:rsidP="00843F64">
      <w:pPr>
        <w:spacing w:after="0" w:line="240" w:lineRule="auto"/>
        <w:rPr>
          <w:rFonts w:ascii="Times New Roman" w:eastAsia="Calibri" w:hAnsi="Times New Roman" w:cs="Times New Roman"/>
          <w:u w:val="single"/>
        </w:rPr>
      </w:pPr>
    </w:p>
    <w:p w14:paraId="6EFCEC97" w14:textId="77777777" w:rsidR="00843F64" w:rsidRDefault="00843F64" w:rsidP="00843F64">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Eliminacija</w:t>
      </w:r>
    </w:p>
    <w:p w14:paraId="780D5410" w14:textId="696C7AFD"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Bendras sisteminis diklofenako klirensas iš plazmos yra 263 ± 56 ml/min. Galutinės eliminacijos iš plazmos laikas yra 1</w:t>
      </w:r>
      <w:r w:rsidR="001B20C2" w:rsidRPr="001B20C2">
        <w:rPr>
          <w:rFonts w:ascii="Times New Roman" w:eastAsia="Calibri" w:hAnsi="Times New Roman" w:cs="Times New Roman"/>
        </w:rPr>
        <w:t>–</w:t>
      </w:r>
      <w:r>
        <w:rPr>
          <w:rFonts w:ascii="Times New Roman" w:eastAsia="Calibri" w:hAnsi="Times New Roman" w:cs="Times New Roman"/>
        </w:rPr>
        <w:t>2 valandos. Keturių metabolitų, iš jų dviejų veiklių, pusinės eliminacijos iš plazmos laikas taip pat trumpas — 1</w:t>
      </w:r>
      <w:r w:rsidR="00D012CB" w:rsidRPr="00D012CB">
        <w:rPr>
          <w:rFonts w:ascii="Times New Roman" w:eastAsia="Calibri" w:hAnsi="Times New Roman" w:cs="Times New Roman"/>
        </w:rPr>
        <w:t>–</w:t>
      </w:r>
      <w:r>
        <w:rPr>
          <w:rFonts w:ascii="Times New Roman" w:eastAsia="Calibri" w:hAnsi="Times New Roman" w:cs="Times New Roman"/>
        </w:rPr>
        <w:t>3 valandos. Metabolito 3'-hidroksi-4'-metoksidiklofenako pusinės eliminacijos laikas yra šiek tiek ilgesnis, tačiau šis metabolitas neveiklus. Diklofenakas ir jo metabolitai iš organizmo pasišalina su šlapimu.</w:t>
      </w:r>
    </w:p>
    <w:p w14:paraId="325EE9B7" w14:textId="77777777" w:rsidR="00843F64" w:rsidRDefault="00843F64" w:rsidP="00843F64">
      <w:pPr>
        <w:spacing w:after="0" w:line="240" w:lineRule="auto"/>
        <w:rPr>
          <w:rFonts w:ascii="Times New Roman" w:eastAsia="Calibri" w:hAnsi="Times New Roman" w:cs="Times New Roman"/>
        </w:rPr>
      </w:pPr>
    </w:p>
    <w:p w14:paraId="7E38EDB7" w14:textId="77777777" w:rsidR="00843F64" w:rsidRDefault="00843F64" w:rsidP="00843F64">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Sutrikusi inkstų funkcija</w:t>
      </w:r>
    </w:p>
    <w:p w14:paraId="6904765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Pacientų, sergančių inkstų nepakankamumu, organizme diklofenako ir jo metabolitų nesusikaupia. </w:t>
      </w:r>
    </w:p>
    <w:p w14:paraId="6B3C16E8" w14:textId="77777777" w:rsidR="00843F64" w:rsidRDefault="00843F64" w:rsidP="00843F64">
      <w:pPr>
        <w:spacing w:after="0" w:line="240" w:lineRule="auto"/>
        <w:rPr>
          <w:rFonts w:ascii="Times New Roman" w:eastAsia="Calibri" w:hAnsi="Times New Roman" w:cs="Times New Roman"/>
        </w:rPr>
      </w:pPr>
    </w:p>
    <w:p w14:paraId="7B47AA6E" w14:textId="77777777" w:rsidR="00843F64" w:rsidRDefault="00843F64" w:rsidP="00843F64">
      <w:pPr>
        <w:spacing w:after="0" w:line="240" w:lineRule="auto"/>
        <w:rPr>
          <w:rFonts w:ascii="Times New Roman" w:eastAsia="Calibri" w:hAnsi="Times New Roman" w:cs="Times New Roman"/>
          <w:u w:val="single"/>
        </w:rPr>
      </w:pPr>
      <w:r>
        <w:rPr>
          <w:rFonts w:ascii="Times New Roman" w:eastAsia="Calibri" w:hAnsi="Times New Roman" w:cs="Times New Roman"/>
          <w:u w:val="single"/>
        </w:rPr>
        <w:t>Sutrikusi kepenų funkcija</w:t>
      </w:r>
    </w:p>
    <w:p w14:paraId="07622A63"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Lėtiniu hepatitu arba kompensuota kepenų ciroze sergančių pacientų organizme diklofenako kinetika ir metabolizmas vyksta taip pat kaip nesergančių kepenų ligomis.</w:t>
      </w:r>
    </w:p>
    <w:p w14:paraId="5C00C525" w14:textId="77777777" w:rsidR="00843F64" w:rsidRDefault="00843F64" w:rsidP="00843F64">
      <w:pPr>
        <w:spacing w:after="0" w:line="240" w:lineRule="auto"/>
        <w:rPr>
          <w:rFonts w:ascii="Times New Roman" w:eastAsia="Calibri" w:hAnsi="Times New Roman" w:cs="Times New Roman"/>
        </w:rPr>
      </w:pPr>
    </w:p>
    <w:p w14:paraId="24980A97"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5.3</w:t>
      </w:r>
      <w:r>
        <w:rPr>
          <w:rFonts w:ascii="Times New Roman" w:eastAsia="Calibri" w:hAnsi="Times New Roman" w:cs="Times New Roman"/>
          <w:b/>
        </w:rPr>
        <w:tab/>
        <w:t>Ikiklinikinių saugumo tyrimų duomenys</w:t>
      </w:r>
    </w:p>
    <w:p w14:paraId="77DAF6C7" w14:textId="77777777" w:rsidR="00843F64" w:rsidRDefault="00843F64" w:rsidP="00843F64">
      <w:pPr>
        <w:spacing w:after="0" w:line="240" w:lineRule="auto"/>
        <w:rPr>
          <w:rFonts w:ascii="Times New Roman" w:eastAsia="Calibri" w:hAnsi="Times New Roman" w:cs="Times New Roman"/>
        </w:rPr>
      </w:pPr>
    </w:p>
    <w:p w14:paraId="263A2BC7"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Įprastinių ūminio ir toksinio kartotinių dozių poveikio, genotoksinio, mutageninio bei kancerogeninio poveikio ikiklinikinių tyrimų duomenimis, specifinio pavojaus žmogui, terapinėmis dozėmis vartojamas diklofenakas, nekelia. Teratogeninis poveikis tyrimų su pelėmis, žiurkėmis ar triušiais metu nepasireiškė. Atlikus tyrimus su žiurkėmis nustatyta, kad diklofenakas vaisingumui ir žiurkių jauniklių prenatalinei, perinatalinei ir postnatalinei raidai poveikio nedaro.</w:t>
      </w:r>
    </w:p>
    <w:p w14:paraId="20AE31F5" w14:textId="77777777" w:rsidR="00843F64" w:rsidRDefault="00843F64" w:rsidP="00843F64">
      <w:pPr>
        <w:spacing w:after="0" w:line="240" w:lineRule="auto"/>
        <w:rPr>
          <w:rFonts w:ascii="Times New Roman" w:eastAsia="Calibri" w:hAnsi="Times New Roman" w:cs="Times New Roman"/>
        </w:rPr>
      </w:pPr>
    </w:p>
    <w:p w14:paraId="55BF547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gelis, įvairių toleravimo tyrimų duomenimis, buvo gerai toleruojamas ir nesukėlė odos sensibilizacijos ir fototoksinių reakcijų.</w:t>
      </w:r>
    </w:p>
    <w:p w14:paraId="2818A94F" w14:textId="77777777" w:rsidR="00843F64" w:rsidRDefault="00843F64" w:rsidP="00843F64">
      <w:pPr>
        <w:spacing w:after="0" w:line="240" w:lineRule="auto"/>
        <w:rPr>
          <w:rFonts w:ascii="Times New Roman" w:eastAsia="Calibri" w:hAnsi="Times New Roman" w:cs="Times New Roman"/>
        </w:rPr>
      </w:pPr>
    </w:p>
    <w:p w14:paraId="5523FF22" w14:textId="77777777" w:rsidR="00843F64" w:rsidRDefault="00843F64" w:rsidP="00843F64">
      <w:pPr>
        <w:spacing w:after="0" w:line="240" w:lineRule="auto"/>
        <w:rPr>
          <w:rFonts w:ascii="Times New Roman" w:eastAsia="Calibri" w:hAnsi="Times New Roman" w:cs="Times New Roman"/>
        </w:rPr>
      </w:pPr>
    </w:p>
    <w:p w14:paraId="60FFA779"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6.</w:t>
      </w:r>
      <w:r>
        <w:rPr>
          <w:rFonts w:ascii="Times New Roman" w:eastAsia="Calibri" w:hAnsi="Times New Roman" w:cs="Times New Roman"/>
          <w:b/>
          <w:caps/>
        </w:rPr>
        <w:tab/>
        <w:t>farmacinė informacija</w:t>
      </w:r>
    </w:p>
    <w:p w14:paraId="4AC8AAEB" w14:textId="77777777" w:rsidR="00843F64" w:rsidRDefault="00843F64" w:rsidP="00843F64">
      <w:pPr>
        <w:spacing w:after="0" w:line="240" w:lineRule="auto"/>
        <w:rPr>
          <w:rFonts w:ascii="Times New Roman" w:eastAsia="Calibri" w:hAnsi="Times New Roman" w:cs="Times New Roman"/>
        </w:rPr>
      </w:pPr>
    </w:p>
    <w:p w14:paraId="0F51CAAC"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6.1</w:t>
      </w:r>
      <w:r>
        <w:rPr>
          <w:rFonts w:ascii="Times New Roman" w:eastAsia="Calibri" w:hAnsi="Times New Roman" w:cs="Times New Roman"/>
          <w:b/>
        </w:rPr>
        <w:tab/>
        <w:t>Pagalbinių medžiagų sąrašas</w:t>
      </w:r>
    </w:p>
    <w:p w14:paraId="4FD8DF08" w14:textId="77777777" w:rsidR="00843F64" w:rsidRDefault="00843F64" w:rsidP="00843F64">
      <w:pPr>
        <w:spacing w:after="0" w:line="240" w:lineRule="auto"/>
        <w:rPr>
          <w:rFonts w:ascii="Times New Roman" w:eastAsia="Calibri" w:hAnsi="Times New Roman" w:cs="Times New Roman"/>
        </w:rPr>
      </w:pPr>
    </w:p>
    <w:p w14:paraId="4DF118B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lastRenderedPageBreak/>
        <w:t>Butilhidroksitoluenas (E 321)</w:t>
      </w:r>
    </w:p>
    <w:p w14:paraId="354ED48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Karbomerai</w:t>
      </w:r>
    </w:p>
    <w:p w14:paraId="2C3C8FB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Kokoilo kaprilokapratas</w:t>
      </w:r>
    </w:p>
    <w:p w14:paraId="2A625AA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Dietilaminas</w:t>
      </w:r>
    </w:p>
    <w:p w14:paraId="1A3CF6E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Izopropilo alkoholis</w:t>
      </w:r>
    </w:p>
    <w:p w14:paraId="2FD9299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Skystasis parafinas</w:t>
      </w:r>
    </w:p>
    <w:p w14:paraId="391DD46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Makrogolio cetostearilo eteris</w:t>
      </w:r>
    </w:p>
    <w:p w14:paraId="486B77D9"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Oleilo alkoholis</w:t>
      </w:r>
    </w:p>
    <w:p w14:paraId="5DE18B49"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Propilenglikolis</w:t>
      </w:r>
    </w:p>
    <w:p w14:paraId="30A945FD"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Eukalipto aromatinė medžiaga</w:t>
      </w:r>
    </w:p>
    <w:p w14:paraId="68EEC5E9"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Išgrynintas vanduo</w:t>
      </w:r>
    </w:p>
    <w:p w14:paraId="2B2B7508" w14:textId="77777777" w:rsidR="00843F64" w:rsidRDefault="00843F64" w:rsidP="00843F64">
      <w:pPr>
        <w:spacing w:after="0" w:line="240" w:lineRule="auto"/>
        <w:rPr>
          <w:rFonts w:ascii="Times New Roman" w:eastAsia="Calibri" w:hAnsi="Times New Roman" w:cs="Times New Roman"/>
        </w:rPr>
      </w:pPr>
    </w:p>
    <w:p w14:paraId="3D357146"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6.2</w:t>
      </w:r>
      <w:r>
        <w:rPr>
          <w:rFonts w:ascii="Times New Roman" w:eastAsia="Calibri" w:hAnsi="Times New Roman" w:cs="Times New Roman"/>
          <w:b/>
        </w:rPr>
        <w:tab/>
        <w:t>Nesuderinamumas</w:t>
      </w:r>
    </w:p>
    <w:p w14:paraId="46475B34" w14:textId="77777777" w:rsidR="00843F64" w:rsidRDefault="00843F64" w:rsidP="00843F64">
      <w:pPr>
        <w:spacing w:after="0" w:line="240" w:lineRule="auto"/>
        <w:rPr>
          <w:rFonts w:ascii="Times New Roman" w:eastAsia="Calibri" w:hAnsi="Times New Roman" w:cs="Times New Roman"/>
        </w:rPr>
      </w:pPr>
    </w:p>
    <w:p w14:paraId="3A82AC63"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Duomenys nebūtini.</w:t>
      </w:r>
    </w:p>
    <w:p w14:paraId="421C2B48" w14:textId="77777777" w:rsidR="00843F64" w:rsidRDefault="00843F64" w:rsidP="00843F64">
      <w:pPr>
        <w:spacing w:after="0" w:line="240" w:lineRule="auto"/>
        <w:rPr>
          <w:rFonts w:ascii="Times New Roman" w:eastAsia="Calibri" w:hAnsi="Times New Roman" w:cs="Times New Roman"/>
        </w:rPr>
      </w:pPr>
    </w:p>
    <w:p w14:paraId="4DB5306A"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6.3</w:t>
      </w:r>
      <w:r>
        <w:rPr>
          <w:rFonts w:ascii="Times New Roman" w:eastAsia="Calibri" w:hAnsi="Times New Roman" w:cs="Times New Roman"/>
          <w:b/>
        </w:rPr>
        <w:tab/>
        <w:t>Tinkamumo laikas</w:t>
      </w:r>
    </w:p>
    <w:p w14:paraId="3B0F2262" w14:textId="77777777" w:rsidR="00843F64" w:rsidRDefault="00843F64" w:rsidP="00843F64">
      <w:pPr>
        <w:spacing w:after="0" w:line="240" w:lineRule="auto"/>
        <w:rPr>
          <w:rFonts w:ascii="Times New Roman" w:eastAsia="Calibri" w:hAnsi="Times New Roman" w:cs="Times New Roman"/>
        </w:rPr>
      </w:pPr>
    </w:p>
    <w:p w14:paraId="4EA6D534"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3 metai.</w:t>
      </w:r>
    </w:p>
    <w:p w14:paraId="714E104B" w14:textId="77777777" w:rsidR="00843F64" w:rsidRDefault="00843F64" w:rsidP="00843F64">
      <w:pPr>
        <w:spacing w:after="0" w:line="240" w:lineRule="auto"/>
        <w:rPr>
          <w:rFonts w:ascii="Times New Roman" w:eastAsia="Calibri" w:hAnsi="Times New Roman" w:cs="Times New Roman"/>
        </w:rPr>
      </w:pPr>
    </w:p>
    <w:p w14:paraId="5AD3F65F"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6.4</w:t>
      </w:r>
      <w:r>
        <w:rPr>
          <w:rFonts w:ascii="Times New Roman" w:eastAsia="Calibri" w:hAnsi="Times New Roman" w:cs="Times New Roman"/>
          <w:b/>
        </w:rPr>
        <w:tab/>
        <w:t>Specialios laikymo sąlygos</w:t>
      </w:r>
    </w:p>
    <w:p w14:paraId="109F6E5C" w14:textId="77777777" w:rsidR="00843F64" w:rsidRDefault="00843F64" w:rsidP="00843F64">
      <w:pPr>
        <w:spacing w:after="0" w:line="240" w:lineRule="auto"/>
        <w:rPr>
          <w:rFonts w:ascii="Times New Roman" w:eastAsia="Calibri" w:hAnsi="Times New Roman" w:cs="Times New Roman"/>
        </w:rPr>
      </w:pPr>
    </w:p>
    <w:p w14:paraId="4F597CB6"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Šiam vaistiniam preparatui specialių laikymo sąlygų nereikia.</w:t>
      </w:r>
    </w:p>
    <w:p w14:paraId="37124249" w14:textId="77777777" w:rsidR="00843F64" w:rsidRDefault="00843F64" w:rsidP="00843F64">
      <w:pPr>
        <w:spacing w:after="0" w:line="240" w:lineRule="auto"/>
        <w:rPr>
          <w:rFonts w:ascii="Times New Roman" w:eastAsia="Calibri" w:hAnsi="Times New Roman" w:cs="Times New Roman"/>
        </w:rPr>
      </w:pPr>
    </w:p>
    <w:p w14:paraId="5285C123"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t>6.5</w:t>
      </w:r>
      <w:r>
        <w:rPr>
          <w:rFonts w:ascii="Times New Roman" w:eastAsia="Calibri" w:hAnsi="Times New Roman" w:cs="Times New Roman"/>
          <w:b/>
        </w:rPr>
        <w:tab/>
        <w:t xml:space="preserve">Talpyklės pobūdis ir jos turinys </w:t>
      </w:r>
    </w:p>
    <w:p w14:paraId="704F34A7" w14:textId="77777777" w:rsidR="00843F64" w:rsidRDefault="00843F64" w:rsidP="00843F64">
      <w:pPr>
        <w:spacing w:after="0" w:line="240" w:lineRule="auto"/>
        <w:rPr>
          <w:rFonts w:ascii="Times New Roman" w:eastAsia="Calibri" w:hAnsi="Times New Roman" w:cs="Times New Roman"/>
        </w:rPr>
      </w:pPr>
    </w:p>
    <w:p w14:paraId="29A3DBD0" w14:textId="77777777" w:rsidR="00843F64" w:rsidRPr="00067D90" w:rsidRDefault="00843F64" w:rsidP="00067D90">
      <w:pPr>
        <w:pStyle w:val="Betarp"/>
        <w:rPr>
          <w:rFonts w:ascii="Times New Roman" w:hAnsi="Times New Roman" w:cs="Times New Roman"/>
          <w:i/>
          <w:iCs/>
          <w:u w:val="single"/>
        </w:rPr>
      </w:pPr>
      <w:r w:rsidRPr="00067D90">
        <w:rPr>
          <w:rFonts w:ascii="Times New Roman" w:hAnsi="Times New Roman" w:cs="Times New Roman"/>
          <w:i/>
          <w:iCs/>
          <w:u w:val="single"/>
        </w:rPr>
        <w:t>Pakuotei su užsukamu dangteliu:</w:t>
      </w:r>
    </w:p>
    <w:p w14:paraId="0E3478D5" w14:textId="77777777" w:rsidR="00843F64" w:rsidRPr="00067D90" w:rsidRDefault="00843F64" w:rsidP="00067D90">
      <w:pPr>
        <w:pStyle w:val="Betarp"/>
        <w:rPr>
          <w:rFonts w:ascii="Times New Roman" w:hAnsi="Times New Roman" w:cs="Times New Roman"/>
        </w:rPr>
      </w:pPr>
      <w:r w:rsidRPr="00067D90">
        <w:rPr>
          <w:rFonts w:ascii="Times New Roman" w:hAnsi="Times New Roman" w:cs="Times New Roman"/>
        </w:rPr>
        <w:t>Aliuminio laminuota tūbelė (nuo išorės į vidų: mažo tankio polietilenas/aliuminis/didelio tankio polietilenas arba mažo tankio polietilenas/aliuminis/linijinio mažo tankio polietileno, didelio tankio polietileno ir Antiblock MB mišinys) su didelio tankio polietileno briauna ir sandarinančia membrana. Tūbelė uždaryta užsukamu polipropileno dangteliu, kuriame yra žymė sandarinančiai membranai pradurti prieš pirmą kartą naudojant vaistinio preparato tūbelę.</w:t>
      </w:r>
    </w:p>
    <w:p w14:paraId="77EAFF73" w14:textId="77777777" w:rsidR="008B48B5" w:rsidRPr="00C5432C" w:rsidRDefault="008B48B5" w:rsidP="008B48B5">
      <w:pPr>
        <w:pStyle w:val="Betarp"/>
        <w:rPr>
          <w:rFonts w:ascii="Times New Roman" w:hAnsi="Times New Roman" w:cs="Times New Roman"/>
        </w:rPr>
      </w:pPr>
    </w:p>
    <w:p w14:paraId="0E0C34AF" w14:textId="4E6AF2A2" w:rsidR="00843F64" w:rsidRPr="00067D90" w:rsidRDefault="00843F64" w:rsidP="00067D90">
      <w:pPr>
        <w:pStyle w:val="Betarp"/>
        <w:rPr>
          <w:rFonts w:ascii="Times New Roman" w:hAnsi="Times New Roman" w:cs="Times New Roman"/>
          <w:i/>
          <w:iCs/>
          <w:u w:val="single"/>
        </w:rPr>
      </w:pPr>
      <w:r w:rsidRPr="00067D90">
        <w:rPr>
          <w:rFonts w:ascii="Times New Roman" w:hAnsi="Times New Roman" w:cs="Times New Roman"/>
          <w:i/>
          <w:iCs/>
          <w:u w:val="single"/>
        </w:rPr>
        <w:t>Pakuotei su atidaromu dangteliu:</w:t>
      </w:r>
    </w:p>
    <w:p w14:paraId="054DE4FC" w14:textId="01B726B0" w:rsidR="00843F64" w:rsidRPr="00067D90" w:rsidRDefault="00843F64" w:rsidP="00067D90">
      <w:pPr>
        <w:pStyle w:val="Betarp"/>
        <w:rPr>
          <w:rFonts w:ascii="Times New Roman" w:hAnsi="Times New Roman" w:cs="Times New Roman"/>
        </w:rPr>
      </w:pPr>
      <w:r w:rsidRPr="00067D90">
        <w:rPr>
          <w:rFonts w:ascii="Times New Roman" w:hAnsi="Times New Roman" w:cs="Times New Roman"/>
        </w:rPr>
        <w:t>Aliuminio laminuota tūbelė (nuo išorės į vidų: mažo tankio polietilenas/aliuminis/didelio tankio polietilenas arba mažo tankio polietilenas/aliuminis/linijinio mažo tankio polietileno, didelio tankio polietileno ir Antiblock MB mišinys) su didelio tankio polietileno briauna. Tūbelė uždaryta užspaustu atidaromu dangteliu, pagamintu iš polipropileno ir termoplastinio elastomero. Kiekvienoje atidaromo dangtelio pusėje yra pirmo atidarymo kontrolės skirtukai, pagaminti iš polipropileno.</w:t>
      </w:r>
    </w:p>
    <w:p w14:paraId="18564EFF" w14:textId="77777777" w:rsidR="00843F64" w:rsidRDefault="00843F64" w:rsidP="00843F64">
      <w:pPr>
        <w:spacing w:after="0" w:line="240" w:lineRule="auto"/>
        <w:rPr>
          <w:rFonts w:ascii="Times New Roman" w:eastAsia="Calibri" w:hAnsi="Times New Roman" w:cs="Times New Roman"/>
        </w:rPr>
      </w:pPr>
    </w:p>
    <w:p w14:paraId="6DE89FE4" w14:textId="4465CC56" w:rsidR="00796945" w:rsidRPr="00067D90" w:rsidRDefault="00796945" w:rsidP="00843F64">
      <w:pPr>
        <w:spacing w:after="0" w:line="240" w:lineRule="auto"/>
        <w:rPr>
          <w:rFonts w:ascii="Times New Roman" w:eastAsia="Calibri" w:hAnsi="Times New Roman" w:cs="Times New Roman"/>
          <w:i/>
          <w:iCs/>
          <w:u w:val="single"/>
        </w:rPr>
      </w:pPr>
      <w:bookmarkStart w:id="6" w:name="_Hlk219216589"/>
      <w:r w:rsidRPr="00067D90">
        <w:rPr>
          <w:rFonts w:ascii="Times New Roman" w:eastAsia="Calibri" w:hAnsi="Times New Roman" w:cs="Times New Roman"/>
          <w:i/>
          <w:iCs/>
          <w:u w:val="single"/>
        </w:rPr>
        <w:t>Pakuot</w:t>
      </w:r>
      <w:r w:rsidR="008B48B5" w:rsidRPr="00067D90">
        <w:rPr>
          <w:rFonts w:ascii="Times New Roman" w:eastAsia="Calibri" w:hAnsi="Times New Roman" w:cs="Times New Roman"/>
          <w:i/>
          <w:iCs/>
          <w:u w:val="single"/>
        </w:rPr>
        <w:t>ei</w:t>
      </w:r>
      <w:r w:rsidRPr="00067D90">
        <w:rPr>
          <w:rFonts w:ascii="Times New Roman" w:eastAsia="Calibri" w:hAnsi="Times New Roman" w:cs="Times New Roman"/>
          <w:i/>
          <w:iCs/>
          <w:u w:val="single"/>
        </w:rPr>
        <w:t xml:space="preserve"> su užspaudžiamu aplikatoriaus dangteliu</w:t>
      </w:r>
    </w:p>
    <w:bookmarkEnd w:id="6"/>
    <w:p w14:paraId="69A89105" w14:textId="3E5D8D2E" w:rsidR="008B48B5" w:rsidRDefault="008B48B5" w:rsidP="00843F64">
      <w:pPr>
        <w:spacing w:after="0" w:line="240" w:lineRule="auto"/>
        <w:rPr>
          <w:rFonts w:ascii="Times New Roman" w:eastAsia="Calibri" w:hAnsi="Times New Roman" w:cs="Times New Roman"/>
        </w:rPr>
      </w:pPr>
      <w:r w:rsidRPr="008B48B5">
        <w:rPr>
          <w:rFonts w:ascii="Times New Roman" w:eastAsia="Calibri" w:hAnsi="Times New Roman" w:cs="Times New Roman"/>
        </w:rPr>
        <w:t>Aliuminio laminuota tūbelė (nuo išorės į vidų: mažo tankio polietilenas/aliuminis/didelio tankio polietilenas arba mažo tankio polietilenas/aliuminis/linijinio mažo tankio polietileno, didelio tankio polietileno ir Antiblock MB mišinys) su didelio tankio polietileno briauna.</w:t>
      </w:r>
      <w:r>
        <w:rPr>
          <w:rFonts w:ascii="Times New Roman" w:eastAsia="Calibri" w:hAnsi="Times New Roman" w:cs="Times New Roman"/>
        </w:rPr>
        <w:t xml:space="preserve"> Tūbelė uždaryta užspaustu </w:t>
      </w:r>
      <w:r w:rsidR="003B050B">
        <w:rPr>
          <w:rFonts w:ascii="Times New Roman" w:eastAsia="Calibri" w:hAnsi="Times New Roman" w:cs="Times New Roman"/>
        </w:rPr>
        <w:t>aplikatoriaus dangteliu, pagamintu iš p</w:t>
      </w:r>
      <w:r w:rsidR="0092723E">
        <w:rPr>
          <w:rFonts w:ascii="Times New Roman" w:eastAsia="Calibri" w:hAnsi="Times New Roman" w:cs="Times New Roman"/>
        </w:rPr>
        <w:t>o</w:t>
      </w:r>
      <w:r w:rsidR="003B050B">
        <w:rPr>
          <w:rFonts w:ascii="Times New Roman" w:eastAsia="Calibri" w:hAnsi="Times New Roman" w:cs="Times New Roman"/>
        </w:rPr>
        <w:t>lietileno ir polipropileno. Aplikatoriaus dangtelis kairėje pusėje turi apsaugą nuo atidarymo.</w:t>
      </w:r>
    </w:p>
    <w:p w14:paraId="1090EEC3" w14:textId="77777777" w:rsidR="008B48B5" w:rsidRDefault="008B48B5" w:rsidP="00843F64">
      <w:pPr>
        <w:spacing w:after="0" w:line="240" w:lineRule="auto"/>
        <w:rPr>
          <w:rFonts w:ascii="Times New Roman" w:eastAsia="Calibri" w:hAnsi="Times New Roman" w:cs="Times New Roman"/>
        </w:rPr>
      </w:pPr>
    </w:p>
    <w:p w14:paraId="42214FF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Kartono dėžutėje yra viena tūbelė, kurioje yra 30 g, 50 g, 60 g, 100 g, 120 g, 150 g ir 180 g gelio.</w:t>
      </w:r>
    </w:p>
    <w:p w14:paraId="1306CECB" w14:textId="77777777" w:rsidR="00843F64" w:rsidRDefault="00843F64" w:rsidP="00843F64">
      <w:pPr>
        <w:spacing w:after="0" w:line="240" w:lineRule="auto"/>
        <w:rPr>
          <w:rFonts w:ascii="Times New Roman" w:eastAsia="Calibri" w:hAnsi="Times New Roman" w:cs="Times New Roman"/>
        </w:rPr>
      </w:pPr>
    </w:p>
    <w:p w14:paraId="0737FD7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Gali būti tiekiamos ne visų dydžių pakuotės.</w:t>
      </w:r>
    </w:p>
    <w:p w14:paraId="0A038F28" w14:textId="77777777" w:rsidR="00843F64" w:rsidRDefault="00843F64" w:rsidP="00843F64">
      <w:pPr>
        <w:spacing w:after="0" w:line="240" w:lineRule="auto"/>
        <w:rPr>
          <w:rFonts w:ascii="Times New Roman" w:eastAsia="Calibri" w:hAnsi="Times New Roman" w:cs="Times New Roman"/>
        </w:rPr>
      </w:pPr>
    </w:p>
    <w:p w14:paraId="4597AB9A"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lastRenderedPageBreak/>
        <w:t>6.6</w:t>
      </w:r>
      <w:r>
        <w:rPr>
          <w:rFonts w:ascii="Times New Roman" w:eastAsia="Calibri" w:hAnsi="Times New Roman" w:cs="Times New Roman"/>
          <w:b/>
        </w:rPr>
        <w:tab/>
        <w:t xml:space="preserve">Specialūs reikalavimai atliekoms tvarkyti </w:t>
      </w:r>
    </w:p>
    <w:p w14:paraId="669F0404" w14:textId="77777777" w:rsidR="00843F64" w:rsidRDefault="00843F64" w:rsidP="00843F64">
      <w:pPr>
        <w:spacing w:after="0" w:line="240" w:lineRule="auto"/>
        <w:rPr>
          <w:rFonts w:ascii="Times New Roman" w:eastAsia="Calibri" w:hAnsi="Times New Roman" w:cs="Times New Roman"/>
        </w:rPr>
      </w:pPr>
    </w:p>
    <w:p w14:paraId="7D69FBD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Specialių reikalavimų nėra.</w:t>
      </w:r>
    </w:p>
    <w:p w14:paraId="65EE967B" w14:textId="77777777" w:rsidR="00843F64" w:rsidRDefault="00843F64" w:rsidP="00843F64">
      <w:pPr>
        <w:spacing w:after="0" w:line="240" w:lineRule="auto"/>
        <w:rPr>
          <w:rFonts w:ascii="Times New Roman" w:eastAsia="Calibri" w:hAnsi="Times New Roman" w:cs="Times New Roman"/>
        </w:rPr>
      </w:pPr>
    </w:p>
    <w:p w14:paraId="0D0FDBCE" w14:textId="77777777" w:rsidR="00843F64" w:rsidRDefault="00843F64" w:rsidP="00843F64">
      <w:pPr>
        <w:spacing w:after="0" w:line="240" w:lineRule="auto"/>
        <w:rPr>
          <w:rFonts w:ascii="Times New Roman" w:eastAsia="Calibri" w:hAnsi="Times New Roman" w:cs="Times New Roman"/>
        </w:rPr>
      </w:pPr>
    </w:p>
    <w:p w14:paraId="34702FA0"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7.</w:t>
      </w:r>
      <w:r>
        <w:rPr>
          <w:rFonts w:ascii="Times New Roman" w:eastAsia="Calibri" w:hAnsi="Times New Roman" w:cs="Times New Roman"/>
          <w:b/>
          <w:caps/>
        </w:rPr>
        <w:tab/>
        <w:t>REGISTRUOTOJAS</w:t>
      </w:r>
    </w:p>
    <w:p w14:paraId="4EDFD308" w14:textId="77777777" w:rsidR="00843F64" w:rsidRDefault="00843F64" w:rsidP="00843F64">
      <w:pPr>
        <w:spacing w:after="0" w:line="240" w:lineRule="auto"/>
        <w:rPr>
          <w:rFonts w:ascii="Times New Roman" w:eastAsia="Calibri" w:hAnsi="Times New Roman" w:cs="Times New Roman"/>
        </w:rPr>
      </w:pPr>
    </w:p>
    <w:p w14:paraId="7BAFC5CD"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Haleon Hungary Kft. </w:t>
      </w:r>
    </w:p>
    <w:p w14:paraId="214438E5"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1124 Budapest, Csörsz utca 43</w:t>
      </w:r>
    </w:p>
    <w:p w14:paraId="5147609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Vengrija</w:t>
      </w:r>
    </w:p>
    <w:p w14:paraId="3A505712" w14:textId="77777777" w:rsidR="00843F64" w:rsidRDefault="00843F64" w:rsidP="00843F64">
      <w:pPr>
        <w:spacing w:after="0" w:line="240" w:lineRule="auto"/>
        <w:rPr>
          <w:rFonts w:ascii="Times New Roman" w:eastAsia="Calibri" w:hAnsi="Times New Roman" w:cs="Times New Roman"/>
        </w:rPr>
      </w:pPr>
    </w:p>
    <w:p w14:paraId="37291073" w14:textId="77777777" w:rsidR="00843F64" w:rsidRDefault="00843F64" w:rsidP="00843F64">
      <w:pPr>
        <w:spacing w:after="0" w:line="240" w:lineRule="auto"/>
        <w:rPr>
          <w:rFonts w:ascii="Times New Roman" w:eastAsia="Calibri" w:hAnsi="Times New Roman" w:cs="Times New Roman"/>
        </w:rPr>
      </w:pPr>
    </w:p>
    <w:p w14:paraId="3D68ED7C"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8.</w:t>
      </w:r>
      <w:r>
        <w:rPr>
          <w:rFonts w:ascii="Times New Roman" w:eastAsia="Calibri" w:hAnsi="Times New Roman" w:cs="Times New Roman"/>
          <w:b/>
          <w:caps/>
        </w:rPr>
        <w:tab/>
        <w:t xml:space="preserve">REGISTRACIJOS PAŽYMĖJIMO numeris (-IAI) </w:t>
      </w:r>
    </w:p>
    <w:p w14:paraId="7D6B827D" w14:textId="77777777" w:rsidR="00843F64" w:rsidRDefault="00843F64" w:rsidP="00843F64">
      <w:pPr>
        <w:spacing w:after="0" w:line="240" w:lineRule="auto"/>
        <w:rPr>
          <w:rFonts w:ascii="Times New Roman" w:eastAsia="Calibri" w:hAnsi="Times New Roman" w:cs="Times New Roman"/>
        </w:rPr>
      </w:pPr>
    </w:p>
    <w:p w14:paraId="35B6423D" w14:textId="77777777"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LT/1/94/0943/007 – tūbelė (30 g), su užsukamu dangteliu, N1</w:t>
      </w:r>
    </w:p>
    <w:p w14:paraId="2C17E86A" w14:textId="77777777"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LT/1/94/0943/008 – tūbelė (50 g), su užsukamu dangteliu, N1</w:t>
      </w:r>
    </w:p>
    <w:p w14:paraId="2C3C0493" w14:textId="77777777"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LT/1/94/0943/009 – tūbelė (60 g), su užsukamu dangteliu, N1</w:t>
      </w:r>
    </w:p>
    <w:p w14:paraId="15883B9E" w14:textId="25FDEA24"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 xml:space="preserve">LT/1/94/0943/010 – tūbelė (100 g), su </w:t>
      </w:r>
      <w:r w:rsidR="00381F19">
        <w:rPr>
          <w:rFonts w:ascii="Times New Roman" w:eastAsia="Calibri" w:hAnsi="Times New Roman" w:cs="Times New Roman"/>
          <w:bCs/>
        </w:rPr>
        <w:t>atidaromu</w:t>
      </w:r>
      <w:r w:rsidRPr="001007B2">
        <w:rPr>
          <w:rFonts w:ascii="Times New Roman" w:eastAsia="Calibri" w:hAnsi="Times New Roman" w:cs="Times New Roman"/>
          <w:bCs/>
        </w:rPr>
        <w:t xml:space="preserve"> dangteliu, N1</w:t>
      </w:r>
    </w:p>
    <w:p w14:paraId="2663E96D" w14:textId="77777777"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LT/1/94/0943/011 – tūbelė (120 g), su užsukamu dangteliu, N1</w:t>
      </w:r>
    </w:p>
    <w:p w14:paraId="61FEC9F2" w14:textId="190C250C"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 xml:space="preserve">LT/1/94/0943/013 – tūbelė (150 g), su </w:t>
      </w:r>
      <w:r w:rsidR="00381F19">
        <w:rPr>
          <w:rFonts w:ascii="Times New Roman" w:eastAsia="Calibri" w:hAnsi="Times New Roman" w:cs="Times New Roman"/>
          <w:bCs/>
        </w:rPr>
        <w:t>atidaromu</w:t>
      </w:r>
      <w:r w:rsidRPr="001007B2">
        <w:rPr>
          <w:rFonts w:ascii="Times New Roman" w:eastAsia="Calibri" w:hAnsi="Times New Roman" w:cs="Times New Roman"/>
          <w:bCs/>
        </w:rPr>
        <w:t xml:space="preserve"> dangteliu, N1</w:t>
      </w:r>
    </w:p>
    <w:p w14:paraId="06963078" w14:textId="77777777"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LT/1/94/0943/014 – tūbelė (180 g), su užsukamu dangteliu, N1</w:t>
      </w:r>
    </w:p>
    <w:p w14:paraId="4ACE201E" w14:textId="77777777"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LT/1/94/0943/019 – tūbelė (100 g), su užspaudžiamu aplikatoriaus dangteliu, N1</w:t>
      </w:r>
    </w:p>
    <w:p w14:paraId="60B30566" w14:textId="77777777"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LT/1/94/0943/020 – tūbelė (120 g), su užspaudžiamu aplikatoriaus dangteliu, N1</w:t>
      </w:r>
    </w:p>
    <w:p w14:paraId="4EE3067A" w14:textId="77777777" w:rsidR="001007B2" w:rsidRPr="001007B2" w:rsidRDefault="001007B2" w:rsidP="001007B2">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LT/1/94/0943/021 – tūbelė (150 g), su užspaudžiamu aplikatoriaus dangteliu, N1</w:t>
      </w:r>
    </w:p>
    <w:p w14:paraId="6FFFA8F2" w14:textId="5464250F" w:rsidR="00381F19" w:rsidRDefault="001007B2" w:rsidP="00843F64">
      <w:pPr>
        <w:spacing w:after="0" w:line="240" w:lineRule="auto"/>
        <w:rPr>
          <w:rFonts w:ascii="Times New Roman" w:eastAsia="Calibri" w:hAnsi="Times New Roman" w:cs="Times New Roman"/>
          <w:bCs/>
        </w:rPr>
      </w:pPr>
      <w:r w:rsidRPr="001007B2">
        <w:rPr>
          <w:rFonts w:ascii="Times New Roman" w:eastAsia="Calibri" w:hAnsi="Times New Roman" w:cs="Times New Roman"/>
          <w:bCs/>
        </w:rPr>
        <w:t xml:space="preserve">LT/1/94/0943/022 – tūbelė (180 g), su užspaudžiamu </w:t>
      </w:r>
      <w:proofErr w:type="spellStart"/>
      <w:r w:rsidRPr="001007B2">
        <w:rPr>
          <w:rFonts w:ascii="Times New Roman" w:eastAsia="Calibri" w:hAnsi="Times New Roman" w:cs="Times New Roman"/>
          <w:bCs/>
        </w:rPr>
        <w:t>aplikatoriaus</w:t>
      </w:r>
      <w:proofErr w:type="spellEnd"/>
      <w:r w:rsidRPr="001007B2">
        <w:rPr>
          <w:rFonts w:ascii="Times New Roman" w:eastAsia="Calibri" w:hAnsi="Times New Roman" w:cs="Times New Roman"/>
          <w:bCs/>
        </w:rPr>
        <w:t xml:space="preserve"> dangteliu, N1</w:t>
      </w:r>
    </w:p>
    <w:p w14:paraId="7046BD97" w14:textId="6D2C425E" w:rsidR="00381F19" w:rsidRPr="001007B2" w:rsidRDefault="00381F19" w:rsidP="00381F19">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w:t>
      </w:r>
      <w:r>
        <w:rPr>
          <w:rFonts w:ascii="Times New Roman" w:eastAsia="Calibri" w:hAnsi="Times New Roman" w:cs="Times New Roman"/>
          <w:bCs/>
        </w:rPr>
        <w:t>23</w:t>
      </w:r>
      <w:r w:rsidRPr="001007B2">
        <w:rPr>
          <w:rFonts w:ascii="Times New Roman" w:eastAsia="Calibri" w:hAnsi="Times New Roman" w:cs="Times New Roman"/>
          <w:bCs/>
        </w:rPr>
        <w:t xml:space="preserve"> – tūbelė (100 g), su </w:t>
      </w:r>
      <w:r>
        <w:rPr>
          <w:rFonts w:ascii="Times New Roman" w:eastAsia="Calibri" w:hAnsi="Times New Roman" w:cs="Times New Roman"/>
          <w:bCs/>
        </w:rPr>
        <w:t>užsukamu</w:t>
      </w:r>
      <w:r w:rsidRPr="001007B2">
        <w:rPr>
          <w:rFonts w:ascii="Times New Roman" w:eastAsia="Calibri" w:hAnsi="Times New Roman" w:cs="Times New Roman"/>
          <w:bCs/>
        </w:rPr>
        <w:t xml:space="preserve"> dangteliu, N1</w:t>
      </w:r>
    </w:p>
    <w:p w14:paraId="64E4487B" w14:textId="7A4B5670" w:rsidR="00381F19" w:rsidRPr="001007B2" w:rsidRDefault="00381F19" w:rsidP="00381F19">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w:t>
      </w:r>
      <w:r>
        <w:rPr>
          <w:rFonts w:ascii="Times New Roman" w:eastAsia="Calibri" w:hAnsi="Times New Roman" w:cs="Times New Roman"/>
          <w:bCs/>
        </w:rPr>
        <w:t>24</w:t>
      </w:r>
      <w:r w:rsidRPr="001007B2">
        <w:rPr>
          <w:rFonts w:ascii="Times New Roman" w:eastAsia="Calibri" w:hAnsi="Times New Roman" w:cs="Times New Roman"/>
          <w:bCs/>
        </w:rPr>
        <w:t xml:space="preserve"> – tūbelė (120 g), su </w:t>
      </w:r>
      <w:r>
        <w:rPr>
          <w:rFonts w:ascii="Times New Roman" w:eastAsia="Calibri" w:hAnsi="Times New Roman" w:cs="Times New Roman"/>
          <w:bCs/>
        </w:rPr>
        <w:t xml:space="preserve">atidaromu </w:t>
      </w:r>
      <w:r w:rsidRPr="001007B2">
        <w:rPr>
          <w:rFonts w:ascii="Times New Roman" w:eastAsia="Calibri" w:hAnsi="Times New Roman" w:cs="Times New Roman"/>
          <w:bCs/>
        </w:rPr>
        <w:t>dangteliu, N1</w:t>
      </w:r>
    </w:p>
    <w:p w14:paraId="24BD95FD" w14:textId="33FF541C" w:rsidR="00381F19" w:rsidRPr="001007B2" w:rsidRDefault="00381F19" w:rsidP="00381F19">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w:t>
      </w:r>
      <w:r>
        <w:rPr>
          <w:rFonts w:ascii="Times New Roman" w:eastAsia="Calibri" w:hAnsi="Times New Roman" w:cs="Times New Roman"/>
          <w:bCs/>
        </w:rPr>
        <w:t>25</w:t>
      </w:r>
      <w:r w:rsidRPr="001007B2">
        <w:rPr>
          <w:rFonts w:ascii="Times New Roman" w:eastAsia="Calibri" w:hAnsi="Times New Roman" w:cs="Times New Roman"/>
          <w:bCs/>
        </w:rPr>
        <w:t xml:space="preserve"> – tūbelė (150 g), su </w:t>
      </w:r>
      <w:r>
        <w:rPr>
          <w:rFonts w:ascii="Times New Roman" w:eastAsia="Calibri" w:hAnsi="Times New Roman" w:cs="Times New Roman"/>
          <w:bCs/>
        </w:rPr>
        <w:t>užsukamu</w:t>
      </w:r>
      <w:r w:rsidRPr="001007B2">
        <w:rPr>
          <w:rFonts w:ascii="Times New Roman" w:eastAsia="Calibri" w:hAnsi="Times New Roman" w:cs="Times New Roman"/>
          <w:bCs/>
        </w:rPr>
        <w:t xml:space="preserve"> dangteliu, N1</w:t>
      </w:r>
    </w:p>
    <w:p w14:paraId="182FD5B1" w14:textId="082127B9" w:rsidR="00381F19" w:rsidRPr="001007B2" w:rsidRDefault="00381F19" w:rsidP="00381F19">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w:t>
      </w:r>
      <w:r>
        <w:rPr>
          <w:rFonts w:ascii="Times New Roman" w:eastAsia="Calibri" w:hAnsi="Times New Roman" w:cs="Times New Roman"/>
          <w:bCs/>
        </w:rPr>
        <w:t>26</w:t>
      </w:r>
      <w:r w:rsidRPr="001007B2">
        <w:rPr>
          <w:rFonts w:ascii="Times New Roman" w:eastAsia="Calibri" w:hAnsi="Times New Roman" w:cs="Times New Roman"/>
          <w:bCs/>
        </w:rPr>
        <w:t xml:space="preserve"> – tūbelė (180 g), su </w:t>
      </w:r>
      <w:r>
        <w:rPr>
          <w:rFonts w:ascii="Times New Roman" w:eastAsia="Calibri" w:hAnsi="Times New Roman" w:cs="Times New Roman"/>
          <w:bCs/>
        </w:rPr>
        <w:t>atidaromu</w:t>
      </w:r>
      <w:r w:rsidRPr="001007B2">
        <w:rPr>
          <w:rFonts w:ascii="Times New Roman" w:eastAsia="Calibri" w:hAnsi="Times New Roman" w:cs="Times New Roman"/>
          <w:bCs/>
        </w:rPr>
        <w:t xml:space="preserve"> dangteliu, N1</w:t>
      </w:r>
    </w:p>
    <w:p w14:paraId="43D92896" w14:textId="77777777" w:rsidR="00F51627" w:rsidRDefault="00F51627" w:rsidP="001007B2">
      <w:pPr>
        <w:spacing w:after="0" w:line="240" w:lineRule="auto"/>
        <w:rPr>
          <w:rFonts w:ascii="Times New Roman" w:eastAsia="Calibri" w:hAnsi="Times New Roman" w:cs="Times New Roman"/>
          <w:bCs/>
        </w:rPr>
      </w:pPr>
    </w:p>
    <w:p w14:paraId="0F9443B5" w14:textId="77777777" w:rsidR="00843F64" w:rsidRDefault="00843F64" w:rsidP="00843F64">
      <w:pPr>
        <w:spacing w:after="0" w:line="240" w:lineRule="auto"/>
        <w:rPr>
          <w:rFonts w:ascii="Times New Roman" w:eastAsia="Calibri" w:hAnsi="Times New Roman" w:cs="Times New Roman"/>
        </w:rPr>
      </w:pPr>
    </w:p>
    <w:p w14:paraId="45F63DF0" w14:textId="77777777" w:rsidR="00843F64" w:rsidRDefault="00843F64" w:rsidP="00843F64">
      <w:pPr>
        <w:spacing w:after="0" w:line="240" w:lineRule="auto"/>
        <w:rPr>
          <w:rFonts w:ascii="Times New Roman" w:eastAsia="Calibri" w:hAnsi="Times New Roman" w:cs="Times New Roman"/>
        </w:rPr>
      </w:pPr>
    </w:p>
    <w:p w14:paraId="12B2E919"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9.</w:t>
      </w:r>
      <w:r>
        <w:rPr>
          <w:rFonts w:ascii="Times New Roman" w:eastAsia="Calibri" w:hAnsi="Times New Roman" w:cs="Times New Roman"/>
          <w:b/>
          <w:caps/>
        </w:rPr>
        <w:tab/>
        <w:t>REGISTRAVIMO / PERREGISTRAVIMO data</w:t>
      </w:r>
    </w:p>
    <w:p w14:paraId="74A50D71" w14:textId="77777777" w:rsidR="00843F64" w:rsidRDefault="00843F64" w:rsidP="00843F64">
      <w:pPr>
        <w:spacing w:after="0" w:line="240" w:lineRule="auto"/>
        <w:rPr>
          <w:rFonts w:ascii="Times New Roman" w:eastAsia="Calibri" w:hAnsi="Times New Roman" w:cs="Times New Roman"/>
        </w:rPr>
      </w:pPr>
    </w:p>
    <w:p w14:paraId="7B018C14"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Registravimo data 2012 m. liepos 25 d.</w:t>
      </w:r>
    </w:p>
    <w:p w14:paraId="0567C7FE"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Paskutinio perregistravimo data 2017 m. gruodžio 1 d.</w:t>
      </w:r>
    </w:p>
    <w:p w14:paraId="796FFDF6" w14:textId="77777777" w:rsidR="00843F64" w:rsidRDefault="00843F64" w:rsidP="00843F64">
      <w:pPr>
        <w:spacing w:after="0" w:line="240" w:lineRule="auto"/>
        <w:rPr>
          <w:rFonts w:ascii="Times New Roman" w:eastAsia="Calibri" w:hAnsi="Times New Roman" w:cs="Times New Roman"/>
        </w:rPr>
      </w:pPr>
    </w:p>
    <w:p w14:paraId="586ECA64" w14:textId="77777777" w:rsidR="00843F64" w:rsidRDefault="00843F64" w:rsidP="00843F64">
      <w:pPr>
        <w:spacing w:after="0" w:line="240" w:lineRule="auto"/>
        <w:rPr>
          <w:rFonts w:ascii="Times New Roman" w:eastAsia="Calibri" w:hAnsi="Times New Roman" w:cs="Times New Roman"/>
        </w:rPr>
      </w:pPr>
    </w:p>
    <w:p w14:paraId="2D573A44"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10.</w:t>
      </w:r>
      <w:r>
        <w:rPr>
          <w:rFonts w:ascii="Times New Roman" w:eastAsia="Calibri" w:hAnsi="Times New Roman" w:cs="Times New Roman"/>
          <w:b/>
          <w:caps/>
        </w:rPr>
        <w:tab/>
        <w:t>teksto peržiūros data</w:t>
      </w:r>
    </w:p>
    <w:p w14:paraId="066317AD" w14:textId="77777777" w:rsidR="00843F64" w:rsidRDefault="00843F64" w:rsidP="00843F64">
      <w:pPr>
        <w:spacing w:after="0" w:line="240" w:lineRule="auto"/>
        <w:rPr>
          <w:rFonts w:ascii="Times New Roman" w:eastAsia="Calibri" w:hAnsi="Times New Roman" w:cs="Times New Roman"/>
        </w:rPr>
      </w:pPr>
    </w:p>
    <w:p w14:paraId="46C4F709" w14:textId="2F1743CE" w:rsidR="007A4AA1" w:rsidRDefault="007A4AA1" w:rsidP="00843F64">
      <w:pPr>
        <w:spacing w:after="0" w:line="240" w:lineRule="auto"/>
        <w:rPr>
          <w:rFonts w:ascii="Times New Roman" w:eastAsia="Times New Roman" w:hAnsi="Times New Roman" w:cs="Times New Roman"/>
          <w:lang w:eastAsia="lt-LT"/>
        </w:rPr>
      </w:pPr>
      <w:r w:rsidRPr="007A4AA1">
        <w:rPr>
          <w:rFonts w:ascii="Times New Roman" w:eastAsia="Times New Roman" w:hAnsi="Times New Roman" w:cs="Times New Roman"/>
          <w:lang w:eastAsia="lt-LT"/>
        </w:rPr>
        <w:t xml:space="preserve">2026 m. </w:t>
      </w:r>
      <w:r w:rsidR="00735939">
        <w:rPr>
          <w:rFonts w:ascii="Times New Roman" w:eastAsia="Times New Roman" w:hAnsi="Times New Roman" w:cs="Times New Roman"/>
          <w:lang w:eastAsia="lt-LT"/>
        </w:rPr>
        <w:t>spalio 27</w:t>
      </w:r>
      <w:r w:rsidRPr="007A4AA1">
        <w:rPr>
          <w:rFonts w:ascii="Times New Roman" w:eastAsia="Times New Roman" w:hAnsi="Times New Roman" w:cs="Times New Roman"/>
          <w:lang w:eastAsia="lt-LT"/>
        </w:rPr>
        <w:t xml:space="preserve"> d.</w:t>
      </w:r>
    </w:p>
    <w:p w14:paraId="088CB21F" w14:textId="77777777" w:rsidR="00843F64" w:rsidRDefault="00843F64" w:rsidP="00843F64">
      <w:pPr>
        <w:spacing w:after="0" w:line="240" w:lineRule="auto"/>
        <w:rPr>
          <w:rFonts w:ascii="Times New Roman" w:eastAsia="Calibri" w:hAnsi="Times New Roman" w:cs="Times New Roman"/>
          <w:noProof/>
        </w:rPr>
      </w:pPr>
    </w:p>
    <w:p w14:paraId="189A0523" w14:textId="5937CBEF"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noProof/>
        </w:rPr>
        <w:t>Išsami informacija apie šį vaistinį preparatą</w:t>
      </w:r>
      <w:r>
        <w:rPr>
          <w:rFonts w:ascii="Times New Roman" w:eastAsia="Calibri" w:hAnsi="Times New Roman" w:cs="Times New Roman"/>
          <w:lang w:eastAsia="lt-LT"/>
        </w:rPr>
        <w:t xml:space="preserve"> pateikiama Valstybinės vaistų kontrolės tarnybos prie Lietuvos Respublikos sveikatos apsaugos ministerijos tinklalapyje </w:t>
      </w:r>
      <w:hyperlink r:id="rId10" w:history="1">
        <w:r w:rsidR="00A85E8F" w:rsidRPr="00F146D5">
          <w:rPr>
            <w:rStyle w:val="Hipersaitas"/>
            <w:rFonts w:ascii="Times New Roman" w:eastAsia="Times New Roman" w:hAnsi="Times New Roman" w:cs="Times New Roman"/>
            <w:noProof/>
            <w:lang w:eastAsia="lt-LT"/>
          </w:rPr>
          <w:t>https://vvkt.lrv.lt/lt/</w:t>
        </w:r>
      </w:hyperlink>
      <w:r>
        <w:rPr>
          <w:rFonts w:ascii="Times New Roman" w:eastAsia="Calibri" w:hAnsi="Times New Roman" w:cs="Times New Roman"/>
          <w:color w:val="0000FF"/>
          <w:lang w:eastAsia="lt-LT"/>
        </w:rPr>
        <w:t>.</w:t>
      </w:r>
      <w:r>
        <w:rPr>
          <w:rFonts w:ascii="Times New Roman" w:eastAsia="Calibri" w:hAnsi="Times New Roman" w:cs="Times New Roman"/>
          <w:lang w:eastAsia="lt-LT"/>
        </w:rPr>
        <w:br w:type="page"/>
      </w:r>
    </w:p>
    <w:p w14:paraId="67C3DA31" w14:textId="77777777" w:rsidR="00843F64" w:rsidRDefault="00843F64" w:rsidP="00843F64">
      <w:pPr>
        <w:spacing w:after="0" w:line="240" w:lineRule="auto"/>
        <w:rPr>
          <w:rFonts w:ascii="Times New Roman" w:eastAsia="Calibri" w:hAnsi="Times New Roman" w:cs="Times New Roman"/>
          <w:lang w:eastAsia="lt-LT"/>
        </w:rPr>
      </w:pPr>
    </w:p>
    <w:p w14:paraId="5F9678C5" w14:textId="77777777" w:rsidR="00843F64" w:rsidRDefault="00843F64" w:rsidP="00843F64">
      <w:pPr>
        <w:spacing w:after="0" w:line="240" w:lineRule="auto"/>
        <w:rPr>
          <w:rFonts w:ascii="Times New Roman" w:eastAsia="Calibri" w:hAnsi="Times New Roman" w:cs="Times New Roman"/>
          <w:lang w:eastAsia="lt-LT"/>
        </w:rPr>
      </w:pPr>
    </w:p>
    <w:p w14:paraId="2AA3F7C8" w14:textId="77777777" w:rsidR="00843F64" w:rsidRDefault="00843F64" w:rsidP="00843F64">
      <w:pPr>
        <w:spacing w:after="0" w:line="240" w:lineRule="auto"/>
        <w:rPr>
          <w:rFonts w:ascii="Times New Roman" w:eastAsia="Calibri" w:hAnsi="Times New Roman" w:cs="Times New Roman"/>
          <w:lang w:eastAsia="lt-LT"/>
        </w:rPr>
      </w:pPr>
    </w:p>
    <w:p w14:paraId="6F6581CE" w14:textId="77777777" w:rsidR="00843F64" w:rsidRDefault="00843F64" w:rsidP="00843F64">
      <w:pPr>
        <w:spacing w:after="0" w:line="240" w:lineRule="auto"/>
        <w:rPr>
          <w:rFonts w:ascii="Times New Roman" w:eastAsia="Calibri" w:hAnsi="Times New Roman" w:cs="Times New Roman"/>
          <w:lang w:eastAsia="lt-LT"/>
        </w:rPr>
      </w:pPr>
    </w:p>
    <w:p w14:paraId="2431A6FC" w14:textId="77777777" w:rsidR="00843F64" w:rsidRDefault="00843F64" w:rsidP="00843F64">
      <w:pPr>
        <w:spacing w:after="0" w:line="240" w:lineRule="auto"/>
        <w:rPr>
          <w:rFonts w:ascii="Times New Roman" w:eastAsia="Calibri" w:hAnsi="Times New Roman" w:cs="Times New Roman"/>
          <w:lang w:eastAsia="lt-LT"/>
        </w:rPr>
      </w:pPr>
    </w:p>
    <w:p w14:paraId="1FDFE1CC" w14:textId="77777777" w:rsidR="00843F64" w:rsidRDefault="00843F64" w:rsidP="00843F64">
      <w:pPr>
        <w:spacing w:after="0" w:line="240" w:lineRule="auto"/>
        <w:rPr>
          <w:rFonts w:ascii="Times New Roman" w:eastAsia="Calibri" w:hAnsi="Times New Roman" w:cs="Times New Roman"/>
          <w:lang w:eastAsia="lt-LT"/>
        </w:rPr>
      </w:pPr>
    </w:p>
    <w:p w14:paraId="6AE61730" w14:textId="77777777" w:rsidR="00843F64" w:rsidRDefault="00843F64" w:rsidP="00843F64">
      <w:pPr>
        <w:spacing w:after="0" w:line="240" w:lineRule="auto"/>
        <w:rPr>
          <w:rFonts w:ascii="Times New Roman" w:eastAsia="Calibri" w:hAnsi="Times New Roman" w:cs="Times New Roman"/>
          <w:lang w:eastAsia="lt-LT"/>
        </w:rPr>
      </w:pPr>
    </w:p>
    <w:p w14:paraId="1814829A" w14:textId="77777777" w:rsidR="00843F64" w:rsidRDefault="00843F64" w:rsidP="00843F64">
      <w:pPr>
        <w:spacing w:after="0" w:line="240" w:lineRule="auto"/>
        <w:rPr>
          <w:rFonts w:ascii="Times New Roman" w:eastAsia="Calibri" w:hAnsi="Times New Roman" w:cs="Times New Roman"/>
          <w:lang w:eastAsia="lt-LT"/>
        </w:rPr>
      </w:pPr>
    </w:p>
    <w:p w14:paraId="65E312A7" w14:textId="77777777" w:rsidR="00843F64" w:rsidRDefault="00843F64" w:rsidP="00843F64">
      <w:pPr>
        <w:spacing w:after="0" w:line="240" w:lineRule="auto"/>
        <w:rPr>
          <w:rFonts w:ascii="Times New Roman" w:eastAsia="Calibri" w:hAnsi="Times New Roman" w:cs="Times New Roman"/>
          <w:lang w:eastAsia="lt-LT"/>
        </w:rPr>
      </w:pPr>
    </w:p>
    <w:p w14:paraId="534F8029" w14:textId="77777777" w:rsidR="00843F64" w:rsidRDefault="00843F64" w:rsidP="00843F64">
      <w:pPr>
        <w:spacing w:after="0" w:line="240" w:lineRule="auto"/>
        <w:rPr>
          <w:rFonts w:ascii="Times New Roman" w:eastAsia="Calibri" w:hAnsi="Times New Roman" w:cs="Times New Roman"/>
          <w:lang w:eastAsia="lt-LT"/>
        </w:rPr>
      </w:pPr>
    </w:p>
    <w:p w14:paraId="2BF48986" w14:textId="77777777" w:rsidR="00843F64" w:rsidRDefault="00843F64" w:rsidP="00843F64">
      <w:pPr>
        <w:spacing w:after="0" w:line="240" w:lineRule="auto"/>
        <w:rPr>
          <w:rFonts w:ascii="Times New Roman" w:eastAsia="Calibri" w:hAnsi="Times New Roman" w:cs="Times New Roman"/>
          <w:lang w:eastAsia="lt-LT"/>
        </w:rPr>
      </w:pPr>
    </w:p>
    <w:p w14:paraId="5F4CB158" w14:textId="77777777" w:rsidR="00843F64" w:rsidRDefault="00843F64" w:rsidP="00843F64">
      <w:pPr>
        <w:spacing w:after="0" w:line="240" w:lineRule="auto"/>
        <w:rPr>
          <w:rFonts w:ascii="Times New Roman" w:eastAsia="Calibri" w:hAnsi="Times New Roman" w:cs="Times New Roman"/>
          <w:lang w:eastAsia="lt-LT"/>
        </w:rPr>
      </w:pPr>
    </w:p>
    <w:p w14:paraId="1C3C6ABE" w14:textId="77777777" w:rsidR="00843F64" w:rsidRDefault="00843F64" w:rsidP="00843F64">
      <w:pPr>
        <w:spacing w:after="0" w:line="240" w:lineRule="auto"/>
        <w:rPr>
          <w:rFonts w:ascii="Times New Roman" w:eastAsia="Calibri" w:hAnsi="Times New Roman" w:cs="Times New Roman"/>
          <w:lang w:eastAsia="lt-LT"/>
        </w:rPr>
      </w:pPr>
    </w:p>
    <w:p w14:paraId="54D7B278" w14:textId="77777777" w:rsidR="00843F64" w:rsidRDefault="00843F64" w:rsidP="00843F64">
      <w:pPr>
        <w:spacing w:after="0" w:line="240" w:lineRule="auto"/>
        <w:rPr>
          <w:rFonts w:ascii="Times New Roman" w:eastAsia="Calibri" w:hAnsi="Times New Roman" w:cs="Times New Roman"/>
          <w:lang w:eastAsia="lt-LT"/>
        </w:rPr>
      </w:pPr>
    </w:p>
    <w:p w14:paraId="71E68F51" w14:textId="77777777" w:rsidR="00843F64" w:rsidRDefault="00843F64" w:rsidP="00843F64">
      <w:pPr>
        <w:spacing w:after="0" w:line="240" w:lineRule="auto"/>
        <w:rPr>
          <w:rFonts w:ascii="Times New Roman" w:eastAsia="Calibri" w:hAnsi="Times New Roman" w:cs="Times New Roman"/>
          <w:lang w:eastAsia="lt-LT"/>
        </w:rPr>
      </w:pPr>
    </w:p>
    <w:p w14:paraId="3514FB94" w14:textId="77777777" w:rsidR="00843F64" w:rsidRDefault="00843F64" w:rsidP="00843F64">
      <w:pPr>
        <w:spacing w:after="0" w:line="240" w:lineRule="auto"/>
        <w:rPr>
          <w:rFonts w:ascii="Times New Roman" w:eastAsia="Calibri" w:hAnsi="Times New Roman" w:cs="Times New Roman"/>
          <w:lang w:eastAsia="lt-LT"/>
        </w:rPr>
      </w:pPr>
    </w:p>
    <w:p w14:paraId="01043F00" w14:textId="77777777" w:rsidR="00843F64" w:rsidRDefault="00843F64" w:rsidP="00843F64">
      <w:pPr>
        <w:spacing w:after="0" w:line="240" w:lineRule="auto"/>
        <w:rPr>
          <w:rFonts w:ascii="Times New Roman" w:eastAsia="Calibri" w:hAnsi="Times New Roman" w:cs="Times New Roman"/>
          <w:lang w:eastAsia="lt-LT"/>
        </w:rPr>
      </w:pPr>
    </w:p>
    <w:p w14:paraId="1AF19B80" w14:textId="77777777" w:rsidR="00843F64" w:rsidRDefault="00843F64" w:rsidP="00843F64">
      <w:pPr>
        <w:spacing w:after="0" w:line="240" w:lineRule="auto"/>
        <w:rPr>
          <w:rFonts w:ascii="Times New Roman" w:eastAsia="Calibri" w:hAnsi="Times New Roman" w:cs="Times New Roman"/>
          <w:lang w:eastAsia="lt-LT"/>
        </w:rPr>
      </w:pPr>
    </w:p>
    <w:p w14:paraId="41E72F54" w14:textId="77777777" w:rsidR="00843F64" w:rsidRDefault="00843F64" w:rsidP="00843F64">
      <w:pPr>
        <w:spacing w:after="0" w:line="240" w:lineRule="auto"/>
        <w:rPr>
          <w:rFonts w:ascii="Times New Roman" w:eastAsia="Calibri" w:hAnsi="Times New Roman" w:cs="Times New Roman"/>
          <w:lang w:eastAsia="lt-LT"/>
        </w:rPr>
      </w:pPr>
    </w:p>
    <w:p w14:paraId="5D0F86D6" w14:textId="77777777" w:rsidR="00843F64" w:rsidRDefault="00843F64" w:rsidP="00843F64">
      <w:pPr>
        <w:spacing w:after="0" w:line="240" w:lineRule="auto"/>
        <w:rPr>
          <w:rFonts w:ascii="Times New Roman" w:eastAsia="Calibri" w:hAnsi="Times New Roman" w:cs="Times New Roman"/>
          <w:lang w:eastAsia="lt-LT"/>
        </w:rPr>
      </w:pPr>
    </w:p>
    <w:p w14:paraId="37B4B5AE" w14:textId="77777777" w:rsidR="00843F64" w:rsidRDefault="00843F64" w:rsidP="00843F64">
      <w:pPr>
        <w:spacing w:after="0" w:line="240" w:lineRule="auto"/>
        <w:rPr>
          <w:rFonts w:ascii="Times New Roman" w:eastAsia="Calibri" w:hAnsi="Times New Roman" w:cs="Times New Roman"/>
          <w:lang w:eastAsia="lt-LT"/>
        </w:rPr>
      </w:pPr>
    </w:p>
    <w:p w14:paraId="2AAAAA4E" w14:textId="77777777" w:rsidR="00843F64" w:rsidRDefault="00843F64" w:rsidP="00843F64">
      <w:pPr>
        <w:spacing w:after="0" w:line="240" w:lineRule="auto"/>
        <w:rPr>
          <w:rFonts w:ascii="Times New Roman" w:eastAsia="Calibri" w:hAnsi="Times New Roman" w:cs="Times New Roman"/>
          <w:lang w:eastAsia="lt-LT"/>
        </w:rPr>
      </w:pPr>
    </w:p>
    <w:p w14:paraId="705440DC"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p>
    <w:p w14:paraId="6B491F8C"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r>
        <w:rPr>
          <w:rFonts w:ascii="Times New Roman" w:eastAsia="Calibri" w:hAnsi="Times New Roman" w:cs="Times New Roman"/>
          <w:b/>
          <w:kern w:val="28"/>
          <w:lang w:eastAsia="lt-LT"/>
        </w:rPr>
        <w:t>II PRIEDAS</w:t>
      </w:r>
    </w:p>
    <w:p w14:paraId="6F4C1FCA"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p>
    <w:p w14:paraId="566C71CE" w14:textId="77777777" w:rsidR="00843F64" w:rsidRDefault="00843F64" w:rsidP="00843F64">
      <w:pPr>
        <w:tabs>
          <w:tab w:val="left" w:pos="567"/>
        </w:tabs>
        <w:spacing w:after="0" w:line="240" w:lineRule="auto"/>
        <w:jc w:val="center"/>
        <w:outlineLvl w:val="0"/>
        <w:rPr>
          <w:rFonts w:ascii="Times New Roman" w:eastAsia="Calibri" w:hAnsi="Times New Roman" w:cs="Times New Roman"/>
          <w:b/>
          <w:caps/>
        </w:rPr>
      </w:pPr>
      <w:r>
        <w:rPr>
          <w:rFonts w:ascii="Times New Roman" w:eastAsia="Calibri" w:hAnsi="Times New Roman" w:cs="Times New Roman"/>
          <w:b/>
          <w:caps/>
        </w:rPr>
        <w:t>REGISTRACIJOS SĄLYGOS</w:t>
      </w:r>
    </w:p>
    <w:p w14:paraId="1956DB8F" w14:textId="77777777" w:rsidR="00843F64" w:rsidRDefault="00843F64" w:rsidP="00843F64">
      <w:pPr>
        <w:spacing w:after="0" w:line="240" w:lineRule="auto"/>
        <w:rPr>
          <w:rFonts w:ascii="Times New Roman" w:eastAsia="Calibri" w:hAnsi="Times New Roman" w:cs="Times New Roman"/>
          <w:lang w:eastAsia="lt-LT"/>
        </w:rPr>
      </w:pPr>
    </w:p>
    <w:p w14:paraId="3431A9C2" w14:textId="77777777" w:rsidR="00843F64" w:rsidRDefault="00843F64" w:rsidP="00843F64">
      <w:pPr>
        <w:spacing w:after="0" w:line="240" w:lineRule="auto"/>
        <w:rPr>
          <w:rFonts w:ascii="Times New Roman" w:eastAsia="Calibri" w:hAnsi="Times New Roman" w:cs="Times New Roman"/>
          <w:b/>
        </w:rPr>
      </w:pPr>
      <w:r>
        <w:rPr>
          <w:rFonts w:ascii="Times New Roman" w:eastAsia="Calibri" w:hAnsi="Times New Roman" w:cs="Times New Roman"/>
          <w:b/>
        </w:rPr>
        <w:t>A.</w:t>
      </w:r>
      <w:r>
        <w:rPr>
          <w:rFonts w:ascii="Times New Roman" w:eastAsia="Calibri" w:hAnsi="Times New Roman" w:cs="Times New Roman"/>
          <w:b/>
        </w:rPr>
        <w:tab/>
        <w:t>GAMINTOJAS (-AI) ATSAKINGAS (-I) UŽ SERIJŲ IŠLEIDIMĄ</w:t>
      </w:r>
    </w:p>
    <w:p w14:paraId="704A42C7" w14:textId="77777777" w:rsidR="00843F64" w:rsidRDefault="00843F64" w:rsidP="00843F64">
      <w:pPr>
        <w:spacing w:after="0" w:line="240" w:lineRule="auto"/>
        <w:rPr>
          <w:rFonts w:ascii="Times New Roman" w:eastAsia="Calibri" w:hAnsi="Times New Roman" w:cs="Times New Roman"/>
          <w:b/>
        </w:rPr>
      </w:pPr>
    </w:p>
    <w:p w14:paraId="6BF0BB2F" w14:textId="77777777" w:rsidR="00843F64" w:rsidRDefault="00843F64" w:rsidP="00843F64">
      <w:pPr>
        <w:spacing w:after="0" w:line="240" w:lineRule="auto"/>
        <w:rPr>
          <w:rFonts w:ascii="Times New Roman" w:eastAsia="Calibri" w:hAnsi="Times New Roman" w:cs="Times New Roman"/>
          <w:b/>
        </w:rPr>
      </w:pPr>
      <w:r>
        <w:rPr>
          <w:rFonts w:ascii="Times New Roman" w:eastAsia="Calibri" w:hAnsi="Times New Roman" w:cs="Times New Roman"/>
          <w:b/>
        </w:rPr>
        <w:t>B.</w:t>
      </w:r>
      <w:r>
        <w:rPr>
          <w:rFonts w:ascii="Times New Roman" w:eastAsia="Calibri" w:hAnsi="Times New Roman" w:cs="Times New Roman"/>
          <w:b/>
        </w:rPr>
        <w:tab/>
        <w:t>TIEKIMO IR VARTOJIMO SĄLYGOS IR APRIBOJIMAI</w:t>
      </w:r>
    </w:p>
    <w:p w14:paraId="0D49F3B0" w14:textId="77777777" w:rsidR="00843F64" w:rsidRDefault="00843F64" w:rsidP="00843F64">
      <w:pPr>
        <w:spacing w:after="0" w:line="240" w:lineRule="auto"/>
        <w:rPr>
          <w:rFonts w:ascii="Times New Roman" w:eastAsia="Calibri" w:hAnsi="Times New Roman" w:cs="Times New Roman"/>
        </w:rPr>
      </w:pPr>
    </w:p>
    <w:p w14:paraId="691652EB" w14:textId="77777777" w:rsidR="00843F64" w:rsidRDefault="00843F64" w:rsidP="00843F64">
      <w:pPr>
        <w:spacing w:after="0" w:line="240" w:lineRule="auto"/>
        <w:rPr>
          <w:rFonts w:ascii="Times New Roman" w:eastAsia="Calibri" w:hAnsi="Times New Roman" w:cs="Times New Roman"/>
          <w:lang w:eastAsia="lt-LT"/>
        </w:rPr>
      </w:pPr>
    </w:p>
    <w:p w14:paraId="1877F31D"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rPr>
        <w:br w:type="page"/>
      </w:r>
      <w:r>
        <w:rPr>
          <w:rFonts w:ascii="Times New Roman" w:eastAsia="Calibri" w:hAnsi="Times New Roman" w:cs="Times New Roman"/>
          <w:b/>
        </w:rPr>
        <w:lastRenderedPageBreak/>
        <w:t>A.</w:t>
      </w:r>
      <w:r>
        <w:rPr>
          <w:rFonts w:ascii="Times New Roman" w:eastAsia="Calibri" w:hAnsi="Times New Roman" w:cs="Times New Roman"/>
          <w:b/>
        </w:rPr>
        <w:tab/>
        <w:t>GAMINTOJAS (-AI), ATSAKINGAS (-I) UŽ SERIJŲ IŠLEIDIMĄ</w:t>
      </w:r>
    </w:p>
    <w:p w14:paraId="4CB66F09" w14:textId="77777777" w:rsidR="00843F64" w:rsidRDefault="00843F64" w:rsidP="00843F64">
      <w:pPr>
        <w:spacing w:after="0" w:line="240" w:lineRule="auto"/>
        <w:rPr>
          <w:rFonts w:ascii="Times New Roman" w:eastAsia="Calibri" w:hAnsi="Times New Roman" w:cs="Times New Roman"/>
          <w:lang w:eastAsia="lt-LT"/>
        </w:rPr>
      </w:pPr>
    </w:p>
    <w:p w14:paraId="0DCE7B66" w14:textId="77777777" w:rsidR="00843F64" w:rsidRDefault="00843F64" w:rsidP="00843F64">
      <w:pPr>
        <w:spacing w:after="0" w:line="240" w:lineRule="auto"/>
        <w:rPr>
          <w:rFonts w:ascii="Times New Roman" w:eastAsia="Calibri" w:hAnsi="Times New Roman" w:cs="Times New Roman"/>
          <w:u w:val="single"/>
          <w:lang w:eastAsia="lt-LT"/>
        </w:rPr>
      </w:pPr>
      <w:r>
        <w:rPr>
          <w:rFonts w:ascii="Times New Roman" w:eastAsia="Calibri" w:hAnsi="Times New Roman" w:cs="Times New Roman"/>
          <w:u w:val="single"/>
          <w:lang w:eastAsia="lt-LT"/>
        </w:rPr>
        <w:t>Gamintojo (-ų), atsakingo (-ų) už serijų išleidimą, pavadinimas (-ai) ir adresas (-ai)</w:t>
      </w:r>
    </w:p>
    <w:p w14:paraId="4560A456" w14:textId="77777777" w:rsidR="00843F64" w:rsidRDefault="00843F64" w:rsidP="00843F64">
      <w:pPr>
        <w:spacing w:after="0" w:line="240" w:lineRule="auto"/>
        <w:rPr>
          <w:rFonts w:ascii="Times New Roman" w:eastAsia="Calibri" w:hAnsi="Times New Roman" w:cs="Times New Roman"/>
          <w:lang w:eastAsia="lt-LT"/>
        </w:rPr>
      </w:pPr>
    </w:p>
    <w:p w14:paraId="278D5E7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Haleon Germany GmbH</w:t>
      </w:r>
    </w:p>
    <w:p w14:paraId="756EED26"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Barthstraße 4</w:t>
      </w:r>
    </w:p>
    <w:p w14:paraId="3B8CC1C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80339 München </w:t>
      </w:r>
    </w:p>
    <w:p w14:paraId="21F34D4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Vokietija</w:t>
      </w:r>
    </w:p>
    <w:p w14:paraId="0DE98AE5" w14:textId="77777777" w:rsidR="00843F64" w:rsidRDefault="00843F64" w:rsidP="00843F64">
      <w:pPr>
        <w:spacing w:after="0" w:line="240" w:lineRule="auto"/>
        <w:rPr>
          <w:rFonts w:ascii="Times New Roman" w:eastAsia="Calibri" w:hAnsi="Times New Roman" w:cs="Times New Roman"/>
        </w:rPr>
      </w:pPr>
    </w:p>
    <w:p w14:paraId="2A1F0F23" w14:textId="77777777" w:rsidR="00255A9C" w:rsidRPr="000A24DF" w:rsidRDefault="00255A9C" w:rsidP="00255A9C">
      <w:pPr>
        <w:spacing w:after="0" w:line="240" w:lineRule="auto"/>
        <w:rPr>
          <w:rFonts w:ascii="Times New Roman" w:eastAsia="Calibri" w:hAnsi="Times New Roman" w:cs="Times New Roman"/>
        </w:rPr>
      </w:pPr>
      <w:r w:rsidRPr="000A24DF">
        <w:rPr>
          <w:rFonts w:ascii="Times New Roman" w:eastAsia="Calibri" w:hAnsi="Times New Roman" w:cs="Times New Roman"/>
        </w:rPr>
        <w:t>Haleon Italy Manufacturing S.r.l</w:t>
      </w:r>
    </w:p>
    <w:p w14:paraId="0494881C" w14:textId="77777777" w:rsidR="00255A9C" w:rsidRPr="000A24DF" w:rsidRDefault="00255A9C" w:rsidP="00255A9C">
      <w:pPr>
        <w:spacing w:after="0" w:line="240" w:lineRule="auto"/>
        <w:rPr>
          <w:rFonts w:ascii="Times New Roman" w:eastAsia="Calibri" w:hAnsi="Times New Roman" w:cs="Times New Roman"/>
        </w:rPr>
      </w:pPr>
      <w:r w:rsidRPr="000A24DF">
        <w:rPr>
          <w:rFonts w:ascii="Times New Roman" w:eastAsia="Calibri" w:hAnsi="Times New Roman" w:cs="Times New Roman"/>
        </w:rPr>
        <w:t>Via Nettunense, 90, Aprilia (LT)</w:t>
      </w:r>
    </w:p>
    <w:p w14:paraId="51365E35" w14:textId="77777777" w:rsidR="00255A9C" w:rsidRDefault="00255A9C" w:rsidP="00255A9C">
      <w:pPr>
        <w:spacing w:after="0" w:line="240" w:lineRule="auto"/>
        <w:rPr>
          <w:rFonts w:ascii="Times New Roman" w:eastAsia="Calibri" w:hAnsi="Times New Roman" w:cs="Times New Roman"/>
        </w:rPr>
      </w:pPr>
      <w:r w:rsidRPr="000A24DF">
        <w:rPr>
          <w:rFonts w:ascii="Times New Roman" w:eastAsia="Calibri" w:hAnsi="Times New Roman" w:cs="Times New Roman"/>
        </w:rPr>
        <w:t>04011, It</w:t>
      </w:r>
      <w:r>
        <w:rPr>
          <w:rFonts w:ascii="Times New Roman" w:eastAsia="Calibri" w:hAnsi="Times New Roman" w:cs="Times New Roman"/>
        </w:rPr>
        <w:t>alija</w:t>
      </w:r>
    </w:p>
    <w:p w14:paraId="2DC8EE66" w14:textId="77777777" w:rsidR="00255A9C" w:rsidRDefault="00255A9C" w:rsidP="00255A9C">
      <w:pPr>
        <w:spacing w:after="0" w:line="240" w:lineRule="auto"/>
        <w:rPr>
          <w:rFonts w:ascii="Times New Roman" w:eastAsia="Calibri" w:hAnsi="Times New Roman" w:cs="Times New Roman"/>
        </w:rPr>
      </w:pPr>
    </w:p>
    <w:p w14:paraId="1563CE21" w14:textId="24B7FFC6" w:rsidR="00255A9C" w:rsidRDefault="00255A9C" w:rsidP="00843F64">
      <w:pPr>
        <w:spacing w:after="0" w:line="240" w:lineRule="auto"/>
        <w:rPr>
          <w:rFonts w:ascii="Times New Roman" w:eastAsia="Calibri" w:hAnsi="Times New Roman" w:cs="Times New Roman"/>
        </w:rPr>
      </w:pPr>
      <w:r w:rsidRPr="00112A6E">
        <w:rPr>
          <w:rFonts w:ascii="Times New Roman" w:eastAsia="Calibri" w:hAnsi="Times New Roman" w:cs="Times New Roman"/>
        </w:rPr>
        <w:t>Su pakuote pateikiamame lapelyje nurodomas gamintojo, atsakingo už konkrečios serijos išleidimą, pavadinimas ir adresas.</w:t>
      </w:r>
    </w:p>
    <w:p w14:paraId="5ECF3033" w14:textId="77777777" w:rsidR="00255A9C" w:rsidRDefault="00255A9C" w:rsidP="00843F64">
      <w:pPr>
        <w:spacing w:after="0" w:line="240" w:lineRule="auto"/>
        <w:rPr>
          <w:rFonts w:ascii="Times New Roman" w:eastAsia="Calibri" w:hAnsi="Times New Roman" w:cs="Times New Roman"/>
        </w:rPr>
      </w:pPr>
    </w:p>
    <w:p w14:paraId="538239B3" w14:textId="77777777" w:rsidR="00843F64" w:rsidRDefault="00843F64" w:rsidP="00843F64">
      <w:pPr>
        <w:spacing w:after="0" w:line="240" w:lineRule="auto"/>
        <w:rPr>
          <w:rFonts w:ascii="Times New Roman" w:eastAsia="Calibri" w:hAnsi="Times New Roman" w:cs="Times New Roman"/>
          <w:lang w:eastAsia="lt-LT"/>
        </w:rPr>
      </w:pPr>
    </w:p>
    <w:p w14:paraId="45EC5EF2"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bookmarkStart w:id="7" w:name="_Toc129243254"/>
      <w:bookmarkStart w:id="8" w:name="_Toc129243129"/>
      <w:r>
        <w:rPr>
          <w:rFonts w:ascii="Times New Roman" w:eastAsia="Calibri" w:hAnsi="Times New Roman" w:cs="Times New Roman"/>
          <w:b/>
        </w:rPr>
        <w:t>B.</w:t>
      </w:r>
      <w:r>
        <w:rPr>
          <w:rFonts w:ascii="Times New Roman" w:eastAsia="Calibri" w:hAnsi="Times New Roman" w:cs="Times New Roman"/>
          <w:b/>
        </w:rPr>
        <w:tab/>
      </w:r>
      <w:bookmarkEnd w:id="7"/>
      <w:bookmarkEnd w:id="8"/>
      <w:r>
        <w:rPr>
          <w:rFonts w:ascii="Times New Roman" w:eastAsia="Calibri" w:hAnsi="Times New Roman" w:cs="Times New Roman"/>
          <w:b/>
        </w:rPr>
        <w:t>TIEKIMO IR VARTOJIMO SĄLYGOS IR APRIBOJIMAI</w:t>
      </w:r>
    </w:p>
    <w:p w14:paraId="1803385E" w14:textId="77777777" w:rsidR="00843F64" w:rsidRDefault="00843F64" w:rsidP="00843F64">
      <w:pPr>
        <w:spacing w:after="0" w:line="240" w:lineRule="auto"/>
        <w:rPr>
          <w:rFonts w:ascii="Times New Roman" w:eastAsia="Calibri" w:hAnsi="Times New Roman" w:cs="Times New Roman"/>
          <w:lang w:eastAsia="lt-LT"/>
        </w:rPr>
      </w:pPr>
    </w:p>
    <w:p w14:paraId="4E962871"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Nereceptinis vaistinis preparatas.</w:t>
      </w:r>
    </w:p>
    <w:p w14:paraId="719A5D07" w14:textId="77777777" w:rsidR="00843F64" w:rsidRDefault="00843F64" w:rsidP="00843F64">
      <w:pPr>
        <w:spacing w:after="0" w:line="240" w:lineRule="auto"/>
        <w:rPr>
          <w:rFonts w:ascii="Times New Roman" w:eastAsia="Calibri" w:hAnsi="Times New Roman" w:cs="Times New Roman"/>
          <w:lang w:eastAsia="lt-LT"/>
        </w:rPr>
      </w:pPr>
    </w:p>
    <w:p w14:paraId="49EFB78D" w14:textId="77777777" w:rsidR="00843F64" w:rsidRDefault="00843F64" w:rsidP="00843F64">
      <w:pPr>
        <w:keepNext/>
        <w:keepLines/>
        <w:tabs>
          <w:tab w:val="left" w:pos="567"/>
        </w:tabs>
        <w:spacing w:after="0" w:line="240" w:lineRule="auto"/>
        <w:outlineLvl w:val="2"/>
        <w:rPr>
          <w:rFonts w:ascii="Times New Roman" w:eastAsia="Calibri" w:hAnsi="Times New Roman" w:cs="Times New Roman"/>
          <w:b/>
          <w:kern w:val="28"/>
        </w:rPr>
      </w:pPr>
    </w:p>
    <w:p w14:paraId="0C61662E" w14:textId="77777777" w:rsidR="00843F64" w:rsidRDefault="00843F64" w:rsidP="00843F64">
      <w:pPr>
        <w:spacing w:after="0" w:line="240" w:lineRule="auto"/>
        <w:rPr>
          <w:rFonts w:ascii="Times New Roman" w:eastAsia="Calibri" w:hAnsi="Times New Roman" w:cs="Times New Roman"/>
          <w:lang w:eastAsia="lt-LT"/>
        </w:rPr>
      </w:pPr>
    </w:p>
    <w:p w14:paraId="0F99B0E8" w14:textId="77777777" w:rsidR="00843F64" w:rsidRDefault="00843F64" w:rsidP="00843F64">
      <w:pPr>
        <w:spacing w:after="0" w:line="240" w:lineRule="auto"/>
        <w:rPr>
          <w:rFonts w:ascii="Times New Roman" w:eastAsia="Calibri" w:hAnsi="Times New Roman" w:cs="Times New Roman"/>
          <w:lang w:eastAsia="lt-LT"/>
        </w:rPr>
      </w:pPr>
    </w:p>
    <w:p w14:paraId="16245E9E" w14:textId="77777777" w:rsidR="00843F64" w:rsidRDefault="00843F64" w:rsidP="00843F64">
      <w:pPr>
        <w:spacing w:after="0" w:line="240" w:lineRule="auto"/>
        <w:rPr>
          <w:rFonts w:ascii="Times New Roman" w:eastAsia="Calibri" w:hAnsi="Times New Roman" w:cs="Times New Roman"/>
          <w:lang w:eastAsia="lt-LT"/>
        </w:rPr>
      </w:pPr>
    </w:p>
    <w:p w14:paraId="0C4E9EEE" w14:textId="77777777" w:rsidR="00843F64" w:rsidRDefault="00843F64" w:rsidP="00843F64">
      <w:pPr>
        <w:spacing w:after="0" w:line="240" w:lineRule="auto"/>
        <w:rPr>
          <w:rFonts w:ascii="Times New Roman" w:eastAsia="Calibri" w:hAnsi="Times New Roman" w:cs="Times New Roman"/>
          <w:lang w:eastAsia="lt-LT"/>
        </w:rPr>
      </w:pPr>
    </w:p>
    <w:p w14:paraId="3F33C789"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br w:type="page"/>
      </w:r>
    </w:p>
    <w:p w14:paraId="407A99A7" w14:textId="77777777" w:rsidR="00843F64" w:rsidRDefault="00843F64" w:rsidP="00843F64">
      <w:pPr>
        <w:spacing w:after="0" w:line="240" w:lineRule="auto"/>
        <w:rPr>
          <w:rFonts w:ascii="Times New Roman" w:eastAsia="Calibri" w:hAnsi="Times New Roman" w:cs="Times New Roman"/>
          <w:lang w:eastAsia="lt-LT"/>
        </w:rPr>
      </w:pPr>
    </w:p>
    <w:p w14:paraId="3A656F10" w14:textId="77777777" w:rsidR="00843F64" w:rsidRDefault="00843F64" w:rsidP="00843F64">
      <w:pPr>
        <w:spacing w:after="0" w:line="240" w:lineRule="auto"/>
        <w:rPr>
          <w:rFonts w:ascii="Times New Roman" w:eastAsia="Calibri" w:hAnsi="Times New Roman" w:cs="Times New Roman"/>
          <w:lang w:eastAsia="lt-LT"/>
        </w:rPr>
      </w:pPr>
    </w:p>
    <w:p w14:paraId="60629905" w14:textId="77777777" w:rsidR="00843F64" w:rsidRDefault="00843F64" w:rsidP="00843F64">
      <w:pPr>
        <w:spacing w:after="0" w:line="240" w:lineRule="auto"/>
        <w:rPr>
          <w:rFonts w:ascii="Times New Roman" w:eastAsia="Calibri" w:hAnsi="Times New Roman" w:cs="Times New Roman"/>
          <w:lang w:eastAsia="lt-LT"/>
        </w:rPr>
      </w:pPr>
    </w:p>
    <w:p w14:paraId="41953759" w14:textId="77777777" w:rsidR="00843F64" w:rsidRDefault="00843F64" w:rsidP="00843F64">
      <w:pPr>
        <w:spacing w:after="0" w:line="240" w:lineRule="auto"/>
        <w:rPr>
          <w:rFonts w:ascii="Times New Roman" w:eastAsia="Calibri" w:hAnsi="Times New Roman" w:cs="Times New Roman"/>
          <w:lang w:eastAsia="lt-LT"/>
        </w:rPr>
      </w:pPr>
    </w:p>
    <w:p w14:paraId="147925B4" w14:textId="77777777" w:rsidR="00843F64" w:rsidRDefault="00843F64" w:rsidP="00843F64">
      <w:pPr>
        <w:spacing w:after="0" w:line="240" w:lineRule="auto"/>
        <w:rPr>
          <w:rFonts w:ascii="Times New Roman" w:eastAsia="Calibri" w:hAnsi="Times New Roman" w:cs="Times New Roman"/>
          <w:lang w:eastAsia="lt-LT"/>
        </w:rPr>
      </w:pPr>
    </w:p>
    <w:p w14:paraId="06A8321A" w14:textId="77777777" w:rsidR="00843F64" w:rsidRDefault="00843F64" w:rsidP="00843F64">
      <w:pPr>
        <w:spacing w:after="0" w:line="240" w:lineRule="auto"/>
        <w:rPr>
          <w:rFonts w:ascii="Times New Roman" w:eastAsia="Calibri" w:hAnsi="Times New Roman" w:cs="Times New Roman"/>
          <w:lang w:eastAsia="lt-LT"/>
        </w:rPr>
      </w:pPr>
    </w:p>
    <w:p w14:paraId="7D96BC66" w14:textId="77777777" w:rsidR="00843F64" w:rsidRDefault="00843F64" w:rsidP="00843F64">
      <w:pPr>
        <w:spacing w:after="0" w:line="240" w:lineRule="auto"/>
        <w:rPr>
          <w:rFonts w:ascii="Times New Roman" w:eastAsia="Calibri" w:hAnsi="Times New Roman" w:cs="Times New Roman"/>
          <w:lang w:eastAsia="lt-LT"/>
        </w:rPr>
      </w:pPr>
    </w:p>
    <w:p w14:paraId="1AC694A9" w14:textId="77777777" w:rsidR="00843F64" w:rsidRDefault="00843F64" w:rsidP="00843F64">
      <w:pPr>
        <w:spacing w:after="0" w:line="240" w:lineRule="auto"/>
        <w:rPr>
          <w:rFonts w:ascii="Times New Roman" w:eastAsia="Calibri" w:hAnsi="Times New Roman" w:cs="Times New Roman"/>
          <w:lang w:eastAsia="lt-LT"/>
        </w:rPr>
      </w:pPr>
    </w:p>
    <w:p w14:paraId="4F41D7C2" w14:textId="77777777" w:rsidR="00843F64" w:rsidRDefault="00843F64" w:rsidP="00843F64">
      <w:pPr>
        <w:spacing w:after="0" w:line="240" w:lineRule="auto"/>
        <w:rPr>
          <w:rFonts w:ascii="Times New Roman" w:eastAsia="Calibri" w:hAnsi="Times New Roman" w:cs="Times New Roman"/>
          <w:lang w:eastAsia="lt-LT"/>
        </w:rPr>
      </w:pPr>
    </w:p>
    <w:p w14:paraId="2BFF0871" w14:textId="77777777" w:rsidR="00843F64" w:rsidRDefault="00843F64" w:rsidP="00843F64">
      <w:pPr>
        <w:spacing w:after="0" w:line="240" w:lineRule="auto"/>
        <w:rPr>
          <w:rFonts w:ascii="Times New Roman" w:eastAsia="Calibri" w:hAnsi="Times New Roman" w:cs="Times New Roman"/>
          <w:lang w:eastAsia="lt-LT"/>
        </w:rPr>
      </w:pPr>
    </w:p>
    <w:p w14:paraId="71F39E28" w14:textId="77777777" w:rsidR="00843F64" w:rsidRDefault="00843F64" w:rsidP="00843F64">
      <w:pPr>
        <w:spacing w:after="0" w:line="240" w:lineRule="auto"/>
        <w:rPr>
          <w:rFonts w:ascii="Times New Roman" w:eastAsia="Calibri" w:hAnsi="Times New Roman" w:cs="Times New Roman"/>
          <w:lang w:eastAsia="lt-LT"/>
        </w:rPr>
      </w:pPr>
    </w:p>
    <w:p w14:paraId="2A074CD5" w14:textId="77777777" w:rsidR="00843F64" w:rsidRDefault="00843F64" w:rsidP="00843F64">
      <w:pPr>
        <w:spacing w:after="0" w:line="240" w:lineRule="auto"/>
        <w:rPr>
          <w:rFonts w:ascii="Times New Roman" w:eastAsia="Calibri" w:hAnsi="Times New Roman" w:cs="Times New Roman"/>
          <w:lang w:eastAsia="lt-LT"/>
        </w:rPr>
      </w:pPr>
    </w:p>
    <w:p w14:paraId="751B5B39" w14:textId="77777777" w:rsidR="00843F64" w:rsidRDefault="00843F64" w:rsidP="00843F64">
      <w:pPr>
        <w:spacing w:after="0" w:line="240" w:lineRule="auto"/>
        <w:rPr>
          <w:rFonts w:ascii="Times New Roman" w:eastAsia="Calibri" w:hAnsi="Times New Roman" w:cs="Times New Roman"/>
          <w:lang w:eastAsia="lt-LT"/>
        </w:rPr>
      </w:pPr>
    </w:p>
    <w:p w14:paraId="35877D5D" w14:textId="77777777" w:rsidR="00843F64" w:rsidRDefault="00843F64" w:rsidP="00843F64">
      <w:pPr>
        <w:spacing w:after="0" w:line="240" w:lineRule="auto"/>
        <w:rPr>
          <w:rFonts w:ascii="Times New Roman" w:eastAsia="Calibri" w:hAnsi="Times New Roman" w:cs="Times New Roman"/>
          <w:lang w:eastAsia="lt-LT"/>
        </w:rPr>
      </w:pPr>
    </w:p>
    <w:p w14:paraId="29E122BE" w14:textId="77777777" w:rsidR="00843F64" w:rsidRDefault="00843F64" w:rsidP="00843F64">
      <w:pPr>
        <w:spacing w:after="0" w:line="240" w:lineRule="auto"/>
        <w:rPr>
          <w:rFonts w:ascii="Times New Roman" w:eastAsia="Calibri" w:hAnsi="Times New Roman" w:cs="Times New Roman"/>
          <w:lang w:eastAsia="lt-LT"/>
        </w:rPr>
      </w:pPr>
    </w:p>
    <w:p w14:paraId="3CFE9137" w14:textId="77777777" w:rsidR="00843F64" w:rsidRDefault="00843F64" w:rsidP="00843F64">
      <w:pPr>
        <w:spacing w:after="0" w:line="240" w:lineRule="auto"/>
        <w:rPr>
          <w:rFonts w:ascii="Times New Roman" w:eastAsia="Calibri" w:hAnsi="Times New Roman" w:cs="Times New Roman"/>
          <w:lang w:eastAsia="lt-LT"/>
        </w:rPr>
      </w:pPr>
    </w:p>
    <w:p w14:paraId="0D15BBAF" w14:textId="77777777" w:rsidR="00843F64" w:rsidRDefault="00843F64" w:rsidP="00843F64">
      <w:pPr>
        <w:spacing w:after="0" w:line="240" w:lineRule="auto"/>
        <w:rPr>
          <w:rFonts w:ascii="Times New Roman" w:eastAsia="Calibri" w:hAnsi="Times New Roman" w:cs="Times New Roman"/>
          <w:lang w:eastAsia="lt-LT"/>
        </w:rPr>
      </w:pPr>
    </w:p>
    <w:p w14:paraId="15CDCDBE" w14:textId="77777777" w:rsidR="00843F64" w:rsidRDefault="00843F64" w:rsidP="00843F64">
      <w:pPr>
        <w:spacing w:after="0" w:line="240" w:lineRule="auto"/>
        <w:rPr>
          <w:rFonts w:ascii="Times New Roman" w:eastAsia="Calibri" w:hAnsi="Times New Roman" w:cs="Times New Roman"/>
          <w:lang w:eastAsia="lt-LT"/>
        </w:rPr>
      </w:pPr>
    </w:p>
    <w:p w14:paraId="135AA919" w14:textId="77777777" w:rsidR="00843F64" w:rsidRDefault="00843F64" w:rsidP="00843F64">
      <w:pPr>
        <w:spacing w:after="0" w:line="240" w:lineRule="auto"/>
        <w:rPr>
          <w:rFonts w:ascii="Times New Roman" w:eastAsia="Calibri" w:hAnsi="Times New Roman" w:cs="Times New Roman"/>
          <w:lang w:eastAsia="lt-LT"/>
        </w:rPr>
      </w:pPr>
    </w:p>
    <w:p w14:paraId="1815EAF8" w14:textId="77777777" w:rsidR="00843F64" w:rsidRDefault="00843F64" w:rsidP="00843F64">
      <w:pPr>
        <w:spacing w:after="0" w:line="240" w:lineRule="auto"/>
        <w:rPr>
          <w:rFonts w:ascii="Times New Roman" w:eastAsia="Calibri" w:hAnsi="Times New Roman" w:cs="Times New Roman"/>
          <w:lang w:eastAsia="lt-LT"/>
        </w:rPr>
      </w:pPr>
    </w:p>
    <w:p w14:paraId="1BE3D921" w14:textId="77777777" w:rsidR="00843F64" w:rsidRDefault="00843F64" w:rsidP="00843F64">
      <w:pPr>
        <w:spacing w:after="0" w:line="240" w:lineRule="auto"/>
        <w:rPr>
          <w:rFonts w:ascii="Times New Roman" w:eastAsia="Calibri" w:hAnsi="Times New Roman" w:cs="Times New Roman"/>
          <w:lang w:eastAsia="lt-LT"/>
        </w:rPr>
      </w:pPr>
    </w:p>
    <w:p w14:paraId="0F0D80D6" w14:textId="77777777" w:rsidR="00843F64" w:rsidRDefault="00843F64" w:rsidP="00843F64">
      <w:pPr>
        <w:spacing w:after="0" w:line="240" w:lineRule="auto"/>
        <w:rPr>
          <w:rFonts w:ascii="Times New Roman" w:eastAsia="Calibri" w:hAnsi="Times New Roman" w:cs="Times New Roman"/>
          <w:lang w:eastAsia="lt-LT"/>
        </w:rPr>
      </w:pPr>
    </w:p>
    <w:p w14:paraId="14144DEA"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p>
    <w:p w14:paraId="69FDB803"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r>
        <w:rPr>
          <w:rFonts w:ascii="Times New Roman" w:eastAsia="Calibri" w:hAnsi="Times New Roman" w:cs="Times New Roman"/>
          <w:b/>
          <w:kern w:val="28"/>
          <w:lang w:eastAsia="lt-LT"/>
        </w:rPr>
        <w:t>III PRIEDAS</w:t>
      </w:r>
    </w:p>
    <w:p w14:paraId="45893929" w14:textId="77777777" w:rsidR="00843F64" w:rsidRDefault="00843F64" w:rsidP="00843F64">
      <w:pPr>
        <w:spacing w:after="0" w:line="240" w:lineRule="auto"/>
        <w:rPr>
          <w:rFonts w:ascii="Times New Roman" w:eastAsia="Calibri" w:hAnsi="Times New Roman" w:cs="Times New Roman"/>
          <w:lang w:eastAsia="lt-LT"/>
        </w:rPr>
      </w:pPr>
    </w:p>
    <w:p w14:paraId="3C62AD37" w14:textId="77777777" w:rsidR="00843F64" w:rsidRDefault="00843F64" w:rsidP="00843F64">
      <w:pPr>
        <w:spacing w:after="0" w:line="240" w:lineRule="auto"/>
        <w:jc w:val="center"/>
        <w:rPr>
          <w:rFonts w:ascii="Times New Roman" w:eastAsia="Calibri" w:hAnsi="Times New Roman" w:cs="Times New Roman"/>
          <w:b/>
          <w:bCs/>
          <w:lang w:eastAsia="lt-LT"/>
        </w:rPr>
      </w:pPr>
      <w:r>
        <w:rPr>
          <w:rFonts w:ascii="Times New Roman" w:eastAsia="Calibri" w:hAnsi="Times New Roman" w:cs="Times New Roman"/>
          <w:b/>
          <w:bCs/>
          <w:lang w:eastAsia="lt-LT"/>
        </w:rPr>
        <w:t>ŽENKLINIMAS IR PAKUOTĖS LAPELIS</w:t>
      </w:r>
    </w:p>
    <w:p w14:paraId="309BF039" w14:textId="77777777" w:rsidR="00843F64" w:rsidRDefault="00843F64" w:rsidP="00843F64">
      <w:pPr>
        <w:spacing w:after="0" w:line="240" w:lineRule="auto"/>
        <w:rPr>
          <w:rFonts w:ascii="Times New Roman" w:eastAsia="Calibri" w:hAnsi="Times New Roman" w:cs="Times New Roman"/>
          <w:lang w:eastAsia="lt-LT"/>
        </w:rPr>
      </w:pPr>
    </w:p>
    <w:p w14:paraId="695B7AFE" w14:textId="77777777" w:rsidR="00843F64" w:rsidRDefault="00843F64" w:rsidP="00843F64">
      <w:pPr>
        <w:spacing w:after="0" w:line="240" w:lineRule="auto"/>
        <w:rPr>
          <w:rFonts w:ascii="Times New Roman" w:eastAsia="Calibri" w:hAnsi="Times New Roman" w:cs="Times New Roman"/>
          <w:lang w:eastAsia="lt-LT"/>
        </w:rPr>
      </w:pPr>
    </w:p>
    <w:p w14:paraId="758A5CA1" w14:textId="77777777" w:rsidR="00843F64" w:rsidRDefault="00843F64" w:rsidP="00843F64">
      <w:pPr>
        <w:spacing w:after="0" w:line="240" w:lineRule="auto"/>
        <w:rPr>
          <w:rFonts w:ascii="Times New Roman" w:eastAsia="Calibri" w:hAnsi="Times New Roman" w:cs="Times New Roman"/>
          <w:lang w:eastAsia="lt-LT"/>
        </w:rPr>
      </w:pPr>
    </w:p>
    <w:p w14:paraId="58107E14" w14:textId="77777777" w:rsidR="00843F64" w:rsidRDefault="00843F64" w:rsidP="00843F64">
      <w:pPr>
        <w:spacing w:after="0" w:line="240" w:lineRule="auto"/>
        <w:rPr>
          <w:rFonts w:ascii="Times New Roman" w:eastAsia="Calibri" w:hAnsi="Times New Roman" w:cs="Times New Roman"/>
          <w:lang w:eastAsia="lt-LT"/>
        </w:rPr>
      </w:pPr>
    </w:p>
    <w:p w14:paraId="0BC1AD32" w14:textId="77777777" w:rsidR="00843F64" w:rsidRDefault="00843F64" w:rsidP="00843F64">
      <w:pPr>
        <w:spacing w:after="0" w:line="240" w:lineRule="auto"/>
        <w:rPr>
          <w:rFonts w:ascii="Times New Roman" w:eastAsia="Calibri" w:hAnsi="Times New Roman" w:cs="Times New Roman"/>
          <w:lang w:eastAsia="lt-LT"/>
        </w:rPr>
      </w:pPr>
    </w:p>
    <w:p w14:paraId="201E082B" w14:textId="77777777" w:rsidR="00843F64" w:rsidRDefault="00843F64" w:rsidP="00843F64">
      <w:pPr>
        <w:spacing w:after="0" w:line="240" w:lineRule="auto"/>
        <w:rPr>
          <w:rFonts w:ascii="Times New Roman" w:eastAsia="Calibri" w:hAnsi="Times New Roman" w:cs="Times New Roman"/>
          <w:lang w:eastAsia="lt-LT"/>
        </w:rPr>
      </w:pPr>
    </w:p>
    <w:p w14:paraId="3B2C2B85" w14:textId="77777777" w:rsidR="00843F64" w:rsidRDefault="00843F64" w:rsidP="00843F64">
      <w:pPr>
        <w:spacing w:after="0" w:line="240" w:lineRule="auto"/>
        <w:rPr>
          <w:rFonts w:ascii="Times New Roman" w:eastAsia="Calibri" w:hAnsi="Times New Roman" w:cs="Times New Roman"/>
          <w:lang w:eastAsia="lt-LT"/>
        </w:rPr>
      </w:pPr>
    </w:p>
    <w:p w14:paraId="288E5540" w14:textId="77777777" w:rsidR="00843F64" w:rsidRDefault="00843F64" w:rsidP="00843F64">
      <w:pPr>
        <w:spacing w:after="0" w:line="240" w:lineRule="auto"/>
        <w:rPr>
          <w:rFonts w:ascii="Times New Roman" w:eastAsia="Calibri" w:hAnsi="Times New Roman" w:cs="Times New Roman"/>
          <w:b/>
          <w:bCs/>
          <w:kern w:val="28"/>
          <w:lang w:eastAsia="lt-LT"/>
        </w:rPr>
      </w:pPr>
      <w:r>
        <w:rPr>
          <w:rFonts w:ascii="Times New Roman" w:eastAsia="Calibri" w:hAnsi="Times New Roman" w:cs="Times New Roman"/>
          <w:b/>
          <w:bCs/>
          <w:kern w:val="28"/>
          <w:lang w:eastAsia="lt-LT"/>
        </w:rPr>
        <w:br w:type="page"/>
      </w:r>
    </w:p>
    <w:p w14:paraId="77693A1C" w14:textId="77777777" w:rsidR="00843F64" w:rsidRDefault="00843F64" w:rsidP="00843F64">
      <w:pPr>
        <w:spacing w:after="0" w:line="240" w:lineRule="auto"/>
        <w:rPr>
          <w:rFonts w:ascii="Times New Roman" w:eastAsia="Calibri" w:hAnsi="Times New Roman" w:cs="Times New Roman"/>
          <w:b/>
          <w:bCs/>
          <w:kern w:val="28"/>
          <w:lang w:eastAsia="lt-LT"/>
        </w:rPr>
      </w:pPr>
    </w:p>
    <w:p w14:paraId="1AE7376A" w14:textId="77777777" w:rsidR="00843F64" w:rsidRDefault="00843F64" w:rsidP="00843F64">
      <w:pPr>
        <w:spacing w:after="0" w:line="240" w:lineRule="auto"/>
        <w:rPr>
          <w:rFonts w:ascii="Times New Roman" w:eastAsia="Calibri" w:hAnsi="Times New Roman" w:cs="Times New Roman"/>
          <w:b/>
          <w:bCs/>
          <w:kern w:val="28"/>
          <w:lang w:eastAsia="lt-LT"/>
        </w:rPr>
      </w:pPr>
    </w:p>
    <w:p w14:paraId="33459F12" w14:textId="77777777" w:rsidR="00843F64" w:rsidRDefault="00843F64" w:rsidP="00843F64">
      <w:pPr>
        <w:spacing w:after="0" w:line="240" w:lineRule="auto"/>
        <w:rPr>
          <w:rFonts w:ascii="Times New Roman" w:eastAsia="Calibri" w:hAnsi="Times New Roman" w:cs="Times New Roman"/>
          <w:b/>
          <w:bCs/>
          <w:kern w:val="28"/>
          <w:lang w:eastAsia="lt-LT"/>
        </w:rPr>
      </w:pPr>
    </w:p>
    <w:p w14:paraId="10F44CE9" w14:textId="77777777" w:rsidR="00843F64" w:rsidRDefault="00843F64" w:rsidP="00843F64">
      <w:pPr>
        <w:spacing w:after="0" w:line="240" w:lineRule="auto"/>
        <w:rPr>
          <w:rFonts w:ascii="Times New Roman" w:eastAsia="Calibri" w:hAnsi="Times New Roman" w:cs="Times New Roman"/>
          <w:b/>
          <w:bCs/>
          <w:kern w:val="28"/>
          <w:lang w:eastAsia="lt-LT"/>
        </w:rPr>
      </w:pPr>
    </w:p>
    <w:p w14:paraId="0737322F" w14:textId="77777777" w:rsidR="00843F64" w:rsidRDefault="00843F64" w:rsidP="00843F64">
      <w:pPr>
        <w:spacing w:after="0" w:line="240" w:lineRule="auto"/>
        <w:rPr>
          <w:rFonts w:ascii="Times New Roman" w:eastAsia="Calibri" w:hAnsi="Times New Roman" w:cs="Times New Roman"/>
          <w:b/>
          <w:bCs/>
          <w:kern w:val="28"/>
          <w:lang w:eastAsia="lt-LT"/>
        </w:rPr>
      </w:pPr>
    </w:p>
    <w:p w14:paraId="6B8CD6A4" w14:textId="77777777" w:rsidR="00843F64" w:rsidRDefault="00843F64" w:rsidP="00843F64">
      <w:pPr>
        <w:spacing w:after="0" w:line="240" w:lineRule="auto"/>
        <w:rPr>
          <w:rFonts w:ascii="Times New Roman" w:eastAsia="Calibri" w:hAnsi="Times New Roman" w:cs="Times New Roman"/>
          <w:b/>
          <w:bCs/>
          <w:kern w:val="28"/>
          <w:lang w:eastAsia="lt-LT"/>
        </w:rPr>
      </w:pPr>
    </w:p>
    <w:p w14:paraId="151339CE" w14:textId="77777777" w:rsidR="00843F64" w:rsidRDefault="00843F64" w:rsidP="00843F64">
      <w:pPr>
        <w:spacing w:after="0" w:line="240" w:lineRule="auto"/>
        <w:rPr>
          <w:rFonts w:ascii="Times New Roman" w:eastAsia="Calibri" w:hAnsi="Times New Roman" w:cs="Times New Roman"/>
          <w:b/>
          <w:bCs/>
          <w:kern w:val="28"/>
          <w:lang w:eastAsia="lt-LT"/>
        </w:rPr>
      </w:pPr>
    </w:p>
    <w:p w14:paraId="1D9D60CA" w14:textId="77777777" w:rsidR="00843F64" w:rsidRDefault="00843F64" w:rsidP="00843F64">
      <w:pPr>
        <w:spacing w:after="0" w:line="240" w:lineRule="auto"/>
        <w:rPr>
          <w:rFonts w:ascii="Times New Roman" w:eastAsia="Calibri" w:hAnsi="Times New Roman" w:cs="Times New Roman"/>
          <w:b/>
          <w:bCs/>
          <w:kern w:val="28"/>
          <w:lang w:eastAsia="lt-LT"/>
        </w:rPr>
      </w:pPr>
    </w:p>
    <w:p w14:paraId="3996EDC4" w14:textId="77777777" w:rsidR="00843F64" w:rsidRDefault="00843F64" w:rsidP="00843F64">
      <w:pPr>
        <w:spacing w:after="0" w:line="240" w:lineRule="auto"/>
        <w:rPr>
          <w:rFonts w:ascii="Times New Roman" w:eastAsia="Calibri" w:hAnsi="Times New Roman" w:cs="Times New Roman"/>
          <w:b/>
          <w:bCs/>
          <w:kern w:val="28"/>
          <w:lang w:eastAsia="lt-LT"/>
        </w:rPr>
      </w:pPr>
    </w:p>
    <w:p w14:paraId="6E2C3D82" w14:textId="77777777" w:rsidR="00843F64" w:rsidRDefault="00843F64" w:rsidP="00843F64">
      <w:pPr>
        <w:spacing w:after="0" w:line="240" w:lineRule="auto"/>
        <w:rPr>
          <w:rFonts w:ascii="Times New Roman" w:eastAsia="Calibri" w:hAnsi="Times New Roman" w:cs="Times New Roman"/>
          <w:b/>
          <w:bCs/>
          <w:kern w:val="28"/>
          <w:lang w:eastAsia="lt-LT"/>
        </w:rPr>
      </w:pPr>
    </w:p>
    <w:p w14:paraId="3240A51B" w14:textId="77777777" w:rsidR="00843F64" w:rsidRDefault="00843F64" w:rsidP="00843F64">
      <w:pPr>
        <w:spacing w:after="0" w:line="240" w:lineRule="auto"/>
        <w:rPr>
          <w:rFonts w:ascii="Times New Roman" w:eastAsia="Calibri" w:hAnsi="Times New Roman" w:cs="Times New Roman"/>
          <w:b/>
          <w:bCs/>
          <w:kern w:val="28"/>
          <w:lang w:eastAsia="lt-LT"/>
        </w:rPr>
      </w:pPr>
    </w:p>
    <w:p w14:paraId="750AC077" w14:textId="77777777" w:rsidR="00843F64" w:rsidRDefault="00843F64" w:rsidP="00843F64">
      <w:pPr>
        <w:spacing w:after="0" w:line="240" w:lineRule="auto"/>
        <w:rPr>
          <w:rFonts w:ascii="Times New Roman" w:eastAsia="Calibri" w:hAnsi="Times New Roman" w:cs="Times New Roman"/>
          <w:b/>
          <w:bCs/>
          <w:kern w:val="28"/>
          <w:lang w:eastAsia="lt-LT"/>
        </w:rPr>
      </w:pPr>
    </w:p>
    <w:p w14:paraId="38869642" w14:textId="77777777" w:rsidR="00843F64" w:rsidRDefault="00843F64" w:rsidP="00843F64">
      <w:pPr>
        <w:spacing w:after="0" w:line="240" w:lineRule="auto"/>
        <w:rPr>
          <w:rFonts w:ascii="Times New Roman" w:eastAsia="Calibri" w:hAnsi="Times New Roman" w:cs="Times New Roman"/>
          <w:b/>
          <w:bCs/>
          <w:kern w:val="28"/>
          <w:lang w:eastAsia="lt-LT"/>
        </w:rPr>
      </w:pPr>
    </w:p>
    <w:p w14:paraId="1E3F33BA" w14:textId="77777777" w:rsidR="00843F64" w:rsidRDefault="00843F64" w:rsidP="00843F64">
      <w:pPr>
        <w:spacing w:after="0" w:line="240" w:lineRule="auto"/>
        <w:rPr>
          <w:rFonts w:ascii="Times New Roman" w:eastAsia="Calibri" w:hAnsi="Times New Roman" w:cs="Times New Roman"/>
          <w:b/>
          <w:bCs/>
          <w:kern w:val="28"/>
          <w:lang w:eastAsia="lt-LT"/>
        </w:rPr>
      </w:pPr>
    </w:p>
    <w:p w14:paraId="79B02090" w14:textId="77777777" w:rsidR="00843F64" w:rsidRDefault="00843F64" w:rsidP="00843F64">
      <w:pPr>
        <w:spacing w:after="0" w:line="240" w:lineRule="auto"/>
        <w:rPr>
          <w:rFonts w:ascii="Times New Roman" w:eastAsia="Calibri" w:hAnsi="Times New Roman" w:cs="Times New Roman"/>
          <w:b/>
          <w:bCs/>
          <w:kern w:val="28"/>
          <w:lang w:eastAsia="lt-LT"/>
        </w:rPr>
      </w:pPr>
    </w:p>
    <w:p w14:paraId="74DE24C7" w14:textId="77777777" w:rsidR="00843F64" w:rsidRDefault="00843F64" w:rsidP="00843F64">
      <w:pPr>
        <w:spacing w:after="0" w:line="240" w:lineRule="auto"/>
        <w:rPr>
          <w:rFonts w:ascii="Times New Roman" w:eastAsia="Calibri" w:hAnsi="Times New Roman" w:cs="Times New Roman"/>
          <w:b/>
          <w:bCs/>
          <w:kern w:val="28"/>
          <w:lang w:eastAsia="lt-LT"/>
        </w:rPr>
      </w:pPr>
    </w:p>
    <w:p w14:paraId="0935D8DD" w14:textId="77777777" w:rsidR="00843F64" w:rsidRDefault="00843F64" w:rsidP="00843F64">
      <w:pPr>
        <w:spacing w:after="0" w:line="240" w:lineRule="auto"/>
        <w:rPr>
          <w:rFonts w:ascii="Times New Roman" w:eastAsia="Calibri" w:hAnsi="Times New Roman" w:cs="Times New Roman"/>
          <w:b/>
          <w:bCs/>
          <w:kern w:val="28"/>
          <w:lang w:eastAsia="lt-LT"/>
        </w:rPr>
      </w:pPr>
    </w:p>
    <w:p w14:paraId="71CD3F6B" w14:textId="77777777" w:rsidR="00843F64" w:rsidRDefault="00843F64" w:rsidP="00843F64">
      <w:pPr>
        <w:spacing w:after="0" w:line="240" w:lineRule="auto"/>
        <w:rPr>
          <w:rFonts w:ascii="Times New Roman" w:eastAsia="Calibri" w:hAnsi="Times New Roman" w:cs="Times New Roman"/>
          <w:b/>
          <w:bCs/>
          <w:kern w:val="28"/>
          <w:lang w:eastAsia="lt-LT"/>
        </w:rPr>
      </w:pPr>
    </w:p>
    <w:p w14:paraId="6A06E15B" w14:textId="77777777" w:rsidR="00843F64" w:rsidRDefault="00843F64" w:rsidP="00843F64">
      <w:pPr>
        <w:spacing w:after="0" w:line="240" w:lineRule="auto"/>
        <w:rPr>
          <w:rFonts w:ascii="Times New Roman" w:eastAsia="Calibri" w:hAnsi="Times New Roman" w:cs="Times New Roman"/>
          <w:b/>
          <w:bCs/>
          <w:kern w:val="28"/>
          <w:lang w:eastAsia="lt-LT"/>
        </w:rPr>
      </w:pPr>
    </w:p>
    <w:p w14:paraId="25005912" w14:textId="77777777" w:rsidR="00843F64" w:rsidRDefault="00843F64" w:rsidP="00843F64">
      <w:pPr>
        <w:spacing w:after="0" w:line="240" w:lineRule="auto"/>
        <w:rPr>
          <w:rFonts w:ascii="Times New Roman" w:eastAsia="Calibri" w:hAnsi="Times New Roman" w:cs="Times New Roman"/>
          <w:b/>
          <w:bCs/>
          <w:kern w:val="28"/>
          <w:lang w:eastAsia="lt-LT"/>
        </w:rPr>
      </w:pPr>
    </w:p>
    <w:p w14:paraId="1965C86E" w14:textId="77777777" w:rsidR="00843F64" w:rsidRDefault="00843F64" w:rsidP="00843F64">
      <w:pPr>
        <w:spacing w:after="0" w:line="240" w:lineRule="auto"/>
        <w:rPr>
          <w:rFonts w:ascii="Times New Roman" w:eastAsia="Calibri" w:hAnsi="Times New Roman" w:cs="Times New Roman"/>
          <w:b/>
          <w:bCs/>
          <w:kern w:val="28"/>
          <w:lang w:eastAsia="lt-LT"/>
        </w:rPr>
      </w:pPr>
    </w:p>
    <w:p w14:paraId="70C6E2F9" w14:textId="77777777" w:rsidR="00843F64" w:rsidRDefault="00843F64" w:rsidP="00843F64">
      <w:pPr>
        <w:spacing w:after="0" w:line="240" w:lineRule="auto"/>
        <w:rPr>
          <w:rFonts w:ascii="Times New Roman" w:eastAsia="Calibri" w:hAnsi="Times New Roman" w:cs="Times New Roman"/>
          <w:b/>
          <w:bCs/>
          <w:kern w:val="28"/>
          <w:lang w:eastAsia="lt-LT"/>
        </w:rPr>
      </w:pPr>
    </w:p>
    <w:p w14:paraId="18FE6172"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p>
    <w:p w14:paraId="71ED16F9"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r>
        <w:rPr>
          <w:rFonts w:ascii="Times New Roman" w:eastAsia="Calibri" w:hAnsi="Times New Roman" w:cs="Times New Roman"/>
          <w:b/>
          <w:kern w:val="28"/>
          <w:lang w:eastAsia="lt-LT"/>
        </w:rPr>
        <w:t>A. ŽENKLINIMAS</w:t>
      </w:r>
    </w:p>
    <w:p w14:paraId="2F973004" w14:textId="77777777" w:rsidR="00843F64" w:rsidRDefault="00843F64" w:rsidP="00843F64">
      <w:pPr>
        <w:spacing w:after="0" w:line="240" w:lineRule="auto"/>
        <w:rPr>
          <w:rFonts w:ascii="Times New Roman" w:eastAsia="Calibri" w:hAnsi="Times New Roman" w:cs="Times New Roman"/>
          <w:lang w:eastAsia="lt-LT"/>
        </w:rPr>
      </w:pPr>
    </w:p>
    <w:p w14:paraId="5619D01C" w14:textId="77777777" w:rsidR="00843F64" w:rsidRDefault="00843F64" w:rsidP="00843F64">
      <w:pPr>
        <w:spacing w:after="0" w:line="240" w:lineRule="auto"/>
        <w:rPr>
          <w:rFonts w:ascii="Times New Roman" w:eastAsia="Calibri" w:hAnsi="Times New Roman" w:cs="Times New Roman"/>
          <w:lang w:eastAsia="lt-LT"/>
        </w:rPr>
      </w:pPr>
    </w:p>
    <w:p w14:paraId="3751A707"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br w:type="page"/>
      </w:r>
      <w:r>
        <w:rPr>
          <w:rFonts w:ascii="Times New Roman" w:eastAsia="Calibri" w:hAnsi="Times New Roman" w:cs="Times New Roman"/>
          <w:b/>
          <w:noProof/>
          <w:lang w:eastAsia="lt-LT"/>
        </w:rPr>
        <w:lastRenderedPageBreak/>
        <w:t>INFORMACIJA ANT IŠORINĖS PAKUOTĖS</w:t>
      </w:r>
    </w:p>
    <w:p w14:paraId="52817DC0"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p>
    <w:p w14:paraId="4CC21028"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KARTONO DĖŽUTĖ</w:t>
      </w:r>
    </w:p>
    <w:p w14:paraId="4BF2AD77" w14:textId="77777777" w:rsidR="00843F64" w:rsidRDefault="00843F64" w:rsidP="00843F64">
      <w:pPr>
        <w:spacing w:after="0" w:line="240" w:lineRule="auto"/>
        <w:rPr>
          <w:rFonts w:ascii="Times New Roman" w:eastAsia="Calibri" w:hAnsi="Times New Roman" w:cs="Times New Roman"/>
          <w:lang w:eastAsia="lt-LT"/>
        </w:rPr>
      </w:pPr>
    </w:p>
    <w:p w14:paraId="37F58D64" w14:textId="77777777" w:rsidR="00843F64" w:rsidRDefault="00843F64" w:rsidP="00843F64">
      <w:pPr>
        <w:spacing w:after="0" w:line="240" w:lineRule="auto"/>
        <w:rPr>
          <w:rFonts w:ascii="Times New Roman" w:eastAsia="Calibri" w:hAnsi="Times New Roman" w:cs="Times New Roman"/>
          <w:lang w:eastAsia="lt-LT"/>
        </w:rPr>
      </w:pPr>
    </w:p>
    <w:p w14:paraId="623E0307"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w:t>
      </w:r>
      <w:r>
        <w:rPr>
          <w:rFonts w:ascii="Times New Roman" w:eastAsia="Calibri" w:hAnsi="Times New Roman" w:cs="Times New Roman"/>
          <w:b/>
          <w:noProof/>
          <w:lang w:eastAsia="lt-LT"/>
        </w:rPr>
        <w:tab/>
        <w:t>VAISTINIO PREPARATO PAVADINIMAS</w:t>
      </w:r>
    </w:p>
    <w:p w14:paraId="00070B3F" w14:textId="77777777" w:rsidR="00843F64" w:rsidRDefault="00843F64" w:rsidP="00843F64">
      <w:pPr>
        <w:spacing w:after="0" w:line="240" w:lineRule="auto"/>
        <w:rPr>
          <w:rFonts w:ascii="Times New Roman" w:eastAsia="Calibri" w:hAnsi="Times New Roman" w:cs="Times New Roman"/>
          <w:lang w:eastAsia="lt-LT"/>
        </w:rPr>
      </w:pPr>
    </w:p>
    <w:p w14:paraId="2947325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23,2 mg/g gelis</w:t>
      </w:r>
    </w:p>
    <w:p w14:paraId="2B635E98" w14:textId="77777777" w:rsidR="00843F64" w:rsidRDefault="00843F64" w:rsidP="00843F64">
      <w:pPr>
        <w:spacing w:after="0" w:line="240" w:lineRule="auto"/>
        <w:rPr>
          <w:rFonts w:ascii="Times New Roman" w:eastAsia="Calibri" w:hAnsi="Times New Roman" w:cs="Times New Roman"/>
          <w:i/>
          <w:lang w:eastAsia="lt-LT"/>
        </w:rPr>
      </w:pPr>
      <w:r>
        <w:rPr>
          <w:rFonts w:ascii="Times New Roman" w:eastAsia="Calibri" w:hAnsi="Times New Roman" w:cs="Times New Roman"/>
          <w:i/>
          <w:lang w:eastAsia="lt-LT"/>
        </w:rPr>
        <w:t>diclofenacum diethylaminum</w:t>
      </w:r>
    </w:p>
    <w:p w14:paraId="1E30C1AA" w14:textId="77777777" w:rsidR="00843F64" w:rsidRDefault="00843F64" w:rsidP="00843F64">
      <w:pPr>
        <w:spacing w:after="0" w:line="240" w:lineRule="auto"/>
        <w:rPr>
          <w:rFonts w:ascii="Times New Roman" w:eastAsia="Calibri" w:hAnsi="Times New Roman" w:cs="Times New Roman"/>
          <w:lang w:eastAsia="lt-LT"/>
        </w:rPr>
      </w:pPr>
    </w:p>
    <w:p w14:paraId="4F82656F" w14:textId="77777777" w:rsidR="00843F64" w:rsidRDefault="00843F64" w:rsidP="00843F64">
      <w:pPr>
        <w:spacing w:after="0" w:line="240" w:lineRule="auto"/>
        <w:rPr>
          <w:rFonts w:ascii="Times New Roman" w:eastAsia="Calibri" w:hAnsi="Times New Roman" w:cs="Times New Roman"/>
          <w:lang w:eastAsia="lt-LT"/>
        </w:rPr>
      </w:pPr>
    </w:p>
    <w:p w14:paraId="587A2286"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2.</w:t>
      </w:r>
      <w:r>
        <w:rPr>
          <w:rFonts w:ascii="Times New Roman" w:eastAsia="Calibri" w:hAnsi="Times New Roman" w:cs="Times New Roman"/>
          <w:b/>
          <w:noProof/>
          <w:lang w:eastAsia="lt-LT"/>
        </w:rPr>
        <w:tab/>
        <w:t>VEIKLIOJI (-IOS) MEDŽIAGA (-OS) IR JOS (-Ų) KIEKIS (-IAI)</w:t>
      </w:r>
    </w:p>
    <w:p w14:paraId="608B484B" w14:textId="77777777" w:rsidR="00843F64" w:rsidRDefault="00843F64" w:rsidP="00843F64">
      <w:pPr>
        <w:spacing w:after="0" w:line="240" w:lineRule="auto"/>
        <w:rPr>
          <w:rFonts w:ascii="Times New Roman" w:eastAsia="Calibri" w:hAnsi="Times New Roman" w:cs="Times New Roman"/>
          <w:lang w:eastAsia="lt-LT"/>
        </w:rPr>
      </w:pPr>
    </w:p>
    <w:p w14:paraId="5A61486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1 g gelio yra 23,2 mg (2,32 %) diklofenako dietilamino, atitinkančio 20 mg diklofenako natrio druskos.</w:t>
      </w:r>
    </w:p>
    <w:p w14:paraId="612270A0" w14:textId="77777777" w:rsidR="00843F64" w:rsidRDefault="00843F64" w:rsidP="00843F64">
      <w:pPr>
        <w:spacing w:after="0" w:line="240" w:lineRule="auto"/>
        <w:rPr>
          <w:rFonts w:ascii="Times New Roman" w:eastAsia="Calibri" w:hAnsi="Times New Roman" w:cs="Times New Roman"/>
          <w:lang w:eastAsia="lt-LT"/>
        </w:rPr>
      </w:pPr>
    </w:p>
    <w:p w14:paraId="01479D98" w14:textId="77777777" w:rsidR="00843F64" w:rsidRDefault="00843F64" w:rsidP="00843F64">
      <w:pPr>
        <w:spacing w:after="0" w:line="240" w:lineRule="auto"/>
        <w:rPr>
          <w:rFonts w:ascii="Times New Roman" w:eastAsia="Calibri" w:hAnsi="Times New Roman" w:cs="Times New Roman"/>
          <w:lang w:eastAsia="lt-LT"/>
        </w:rPr>
      </w:pPr>
    </w:p>
    <w:p w14:paraId="3375802D"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3.</w:t>
      </w:r>
      <w:r>
        <w:rPr>
          <w:rFonts w:ascii="Times New Roman" w:eastAsia="Calibri" w:hAnsi="Times New Roman" w:cs="Times New Roman"/>
          <w:b/>
          <w:noProof/>
          <w:lang w:eastAsia="lt-LT"/>
        </w:rPr>
        <w:tab/>
        <w:t>PAGALBINIŲ MEDŽIAGŲ SĄRAŠAS</w:t>
      </w:r>
    </w:p>
    <w:p w14:paraId="3DC2FB6A" w14:textId="77777777" w:rsidR="00843F64" w:rsidRDefault="00843F64" w:rsidP="00843F64">
      <w:pPr>
        <w:spacing w:after="0" w:line="240" w:lineRule="auto"/>
        <w:rPr>
          <w:rFonts w:ascii="Times New Roman" w:eastAsia="Calibri" w:hAnsi="Times New Roman" w:cs="Times New Roman"/>
          <w:lang w:eastAsia="lt-LT"/>
        </w:rPr>
      </w:pPr>
    </w:p>
    <w:p w14:paraId="7C33F845" w14:textId="77777777" w:rsidR="00843F64" w:rsidRDefault="00843F64" w:rsidP="00843F64">
      <w:pPr>
        <w:spacing w:after="0" w:line="240" w:lineRule="auto"/>
        <w:rPr>
          <w:rFonts w:ascii="Times New Roman" w:eastAsia="Calibri" w:hAnsi="Times New Roman" w:cs="Times New Roman"/>
          <w:i/>
          <w:lang w:eastAsia="lt-LT"/>
        </w:rPr>
      </w:pPr>
      <w:r>
        <w:rPr>
          <w:rFonts w:ascii="Times New Roman" w:eastAsia="Calibri" w:hAnsi="Times New Roman" w:cs="Times New Roman"/>
          <w:i/>
          <w:lang w:eastAsia="lt-LT"/>
        </w:rPr>
        <w:t>Pagalbinės medžiagos: Butylhydroxytoluenum (E 321), Carbomera, Cocoylis caprylocapras, Diethylaminum, Alcohol isopropylicus, Paraffinum liquidum, Macrogoli aether cetostearylicus, Alcohol oleicus, Propylenglycolum, Aroma eucalypti, Aqua purificata.</w:t>
      </w:r>
    </w:p>
    <w:p w14:paraId="70C860A8" w14:textId="77777777" w:rsidR="00843F64" w:rsidRDefault="00843F64" w:rsidP="00843F64">
      <w:pPr>
        <w:spacing w:after="0" w:line="240" w:lineRule="auto"/>
        <w:rPr>
          <w:rFonts w:ascii="Times New Roman" w:eastAsia="Calibri" w:hAnsi="Times New Roman" w:cs="Times New Roman"/>
          <w:lang w:eastAsia="lt-LT"/>
        </w:rPr>
      </w:pPr>
    </w:p>
    <w:p w14:paraId="5230F4F5" w14:textId="77777777" w:rsidR="00843F64" w:rsidRDefault="00843F64" w:rsidP="00843F64">
      <w:pPr>
        <w:spacing w:after="0" w:line="240" w:lineRule="auto"/>
        <w:rPr>
          <w:rFonts w:ascii="Times New Roman" w:eastAsia="Calibri" w:hAnsi="Times New Roman" w:cs="Times New Roman"/>
          <w:lang w:eastAsia="lt-LT"/>
        </w:rPr>
      </w:pPr>
    </w:p>
    <w:p w14:paraId="3B323272"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4.</w:t>
      </w:r>
      <w:r>
        <w:rPr>
          <w:rFonts w:ascii="Times New Roman" w:eastAsia="Calibri" w:hAnsi="Times New Roman" w:cs="Times New Roman"/>
          <w:b/>
          <w:noProof/>
          <w:lang w:eastAsia="lt-LT"/>
        </w:rPr>
        <w:tab/>
        <w:t>FARMACINĖ FORMA IR KIEKIS PAKUOTĖJE</w:t>
      </w:r>
    </w:p>
    <w:p w14:paraId="0FC61848" w14:textId="77777777" w:rsidR="00843F64" w:rsidRDefault="00843F64" w:rsidP="00843F64">
      <w:pPr>
        <w:spacing w:after="0" w:line="240" w:lineRule="auto"/>
        <w:rPr>
          <w:rFonts w:ascii="Times New Roman" w:eastAsia="Calibri" w:hAnsi="Times New Roman" w:cs="Times New Roman"/>
          <w:lang w:eastAsia="lt-LT"/>
        </w:rPr>
      </w:pPr>
    </w:p>
    <w:p w14:paraId="3D9E45F8" w14:textId="77777777" w:rsidR="00843F64" w:rsidRPr="00067D90" w:rsidRDefault="00843F64" w:rsidP="00843F64">
      <w:pPr>
        <w:spacing w:after="0" w:line="240" w:lineRule="auto"/>
        <w:rPr>
          <w:rFonts w:ascii="Times New Roman" w:eastAsia="Times New Roman" w:hAnsi="Times New Roman" w:cs="Times New Roman"/>
          <w:highlight w:val="lightGray"/>
          <w:lang w:eastAsia="lt-LT"/>
        </w:rPr>
      </w:pPr>
      <w:r w:rsidRPr="00067D90">
        <w:rPr>
          <w:rFonts w:ascii="Times New Roman" w:eastAsia="Times New Roman" w:hAnsi="Times New Roman" w:cs="Times New Roman"/>
          <w:highlight w:val="lightGray"/>
          <w:lang w:eastAsia="lt-LT"/>
        </w:rPr>
        <w:t>Gelis</w:t>
      </w:r>
    </w:p>
    <w:p w14:paraId="286673BA" w14:textId="77777777" w:rsidR="004364D7" w:rsidRPr="00067D90" w:rsidRDefault="004364D7" w:rsidP="00843F64">
      <w:pPr>
        <w:spacing w:after="0" w:line="240" w:lineRule="auto"/>
        <w:rPr>
          <w:rFonts w:ascii="Times New Roman" w:eastAsia="Times New Roman" w:hAnsi="Times New Roman" w:cs="Times New Roman"/>
          <w:highlight w:val="lightGray"/>
          <w:lang w:eastAsia="lt-LT"/>
        </w:rPr>
      </w:pPr>
    </w:p>
    <w:p w14:paraId="405684BC" w14:textId="278D0EA9" w:rsidR="004364D7" w:rsidRPr="003972F9" w:rsidRDefault="004364D7" w:rsidP="004364D7">
      <w:pPr>
        <w:spacing w:after="0" w:line="240" w:lineRule="auto"/>
        <w:rPr>
          <w:rFonts w:ascii="Times New Roman" w:eastAsia="Times New Roman" w:hAnsi="Times New Roman" w:cs="Times New Roman"/>
          <w:lang w:eastAsia="lt-LT"/>
        </w:rPr>
      </w:pPr>
      <w:r w:rsidRPr="004D5716">
        <w:rPr>
          <w:rFonts w:ascii="Times New Roman" w:eastAsia="Times New Roman" w:hAnsi="Times New Roman" w:cs="Times New Roman"/>
          <w:highlight w:val="lightGray"/>
          <w:lang w:eastAsia="lt-LT"/>
        </w:rPr>
        <w:t>Pakuotė su užsukam</w:t>
      </w:r>
      <w:r>
        <w:rPr>
          <w:rFonts w:ascii="Times New Roman" w:eastAsia="Times New Roman" w:hAnsi="Times New Roman" w:cs="Times New Roman"/>
          <w:highlight w:val="lightGray"/>
          <w:lang w:eastAsia="lt-LT"/>
        </w:rPr>
        <w:t>u</w:t>
      </w:r>
      <w:r w:rsidRPr="004D5716">
        <w:rPr>
          <w:rFonts w:ascii="Times New Roman" w:eastAsia="Times New Roman" w:hAnsi="Times New Roman" w:cs="Times New Roman"/>
          <w:highlight w:val="lightGray"/>
          <w:lang w:eastAsia="lt-LT"/>
        </w:rPr>
        <w:t xml:space="preserve"> dangteliu/ Pakuotė su </w:t>
      </w:r>
      <w:r>
        <w:rPr>
          <w:rFonts w:ascii="Times New Roman" w:eastAsia="Times New Roman" w:hAnsi="Times New Roman" w:cs="Times New Roman"/>
          <w:highlight w:val="lightGray"/>
          <w:lang w:eastAsia="lt-LT"/>
        </w:rPr>
        <w:t>atidaromu dan</w:t>
      </w:r>
      <w:r w:rsidR="00302F04">
        <w:rPr>
          <w:rFonts w:ascii="Times New Roman" w:eastAsia="Times New Roman" w:hAnsi="Times New Roman" w:cs="Times New Roman"/>
          <w:highlight w:val="lightGray"/>
          <w:lang w:eastAsia="lt-LT"/>
        </w:rPr>
        <w:t>g</w:t>
      </w:r>
      <w:r>
        <w:rPr>
          <w:rFonts w:ascii="Times New Roman" w:eastAsia="Times New Roman" w:hAnsi="Times New Roman" w:cs="Times New Roman"/>
          <w:highlight w:val="lightGray"/>
          <w:lang w:eastAsia="lt-LT"/>
        </w:rPr>
        <w:t>teliu</w:t>
      </w:r>
    </w:p>
    <w:p w14:paraId="18D92E7A" w14:textId="77777777" w:rsidR="004364D7" w:rsidRDefault="004364D7" w:rsidP="00843F64">
      <w:pPr>
        <w:spacing w:after="0" w:line="240" w:lineRule="auto"/>
        <w:rPr>
          <w:rFonts w:ascii="Times New Roman" w:eastAsia="Calibri" w:hAnsi="Times New Roman" w:cs="Times New Roman"/>
        </w:rPr>
      </w:pPr>
    </w:p>
    <w:p w14:paraId="7BEEFD54"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30 g gelio</w:t>
      </w:r>
    </w:p>
    <w:p w14:paraId="1A796F3D"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50 g gelio</w:t>
      </w:r>
    </w:p>
    <w:p w14:paraId="3FAD240B"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60 g gelio</w:t>
      </w:r>
    </w:p>
    <w:p w14:paraId="704C8C44"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100 g gelio</w:t>
      </w:r>
    </w:p>
    <w:p w14:paraId="43ADF77A"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120 g gelio</w:t>
      </w:r>
    </w:p>
    <w:p w14:paraId="03FBD705"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highlight w:val="lightGray"/>
          <w:lang w:eastAsia="lt-LT"/>
        </w:rPr>
        <w:t>150 g gelio</w:t>
      </w:r>
    </w:p>
    <w:p w14:paraId="6F748A2B"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highlight w:val="lightGray"/>
          <w:lang w:eastAsia="lt-LT"/>
        </w:rPr>
        <w:t>180 g gelio</w:t>
      </w:r>
    </w:p>
    <w:p w14:paraId="64E58C07" w14:textId="77777777" w:rsidR="00843F64" w:rsidRDefault="00843F64" w:rsidP="00843F64">
      <w:pPr>
        <w:spacing w:after="0" w:line="240" w:lineRule="auto"/>
        <w:rPr>
          <w:rFonts w:ascii="Times New Roman" w:eastAsia="Calibri" w:hAnsi="Times New Roman" w:cs="Times New Roman"/>
          <w:lang w:eastAsia="lt-LT"/>
        </w:rPr>
      </w:pPr>
    </w:p>
    <w:p w14:paraId="791A72D8" w14:textId="77777777" w:rsidR="00C17DC2" w:rsidRDefault="00C17DC2" w:rsidP="00C17DC2">
      <w:pPr>
        <w:spacing w:after="0" w:line="240" w:lineRule="auto"/>
        <w:rPr>
          <w:rFonts w:ascii="Times New Roman" w:eastAsia="Calibri" w:hAnsi="Times New Roman" w:cs="Times New Roman"/>
          <w:lang w:eastAsia="lt-LT"/>
        </w:rPr>
      </w:pPr>
      <w:r w:rsidRPr="006530C4">
        <w:rPr>
          <w:rFonts w:ascii="Times New Roman" w:eastAsia="Calibri" w:hAnsi="Times New Roman" w:cs="Times New Roman"/>
          <w:highlight w:val="lightGray"/>
          <w:lang w:eastAsia="lt-LT"/>
        </w:rPr>
        <w:t>Pakuotė su užspaudžiamu aplikatoriaus dangteliu</w:t>
      </w:r>
    </w:p>
    <w:p w14:paraId="06B4CC32" w14:textId="77777777" w:rsidR="00C17DC2" w:rsidRDefault="00C17DC2" w:rsidP="00C17DC2">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100 g gelio</w:t>
      </w:r>
    </w:p>
    <w:p w14:paraId="610A5A3A" w14:textId="77777777" w:rsidR="00C17DC2" w:rsidRDefault="00C17DC2" w:rsidP="00C17DC2">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120 g gelio</w:t>
      </w:r>
    </w:p>
    <w:p w14:paraId="65344885" w14:textId="77777777" w:rsidR="00C17DC2" w:rsidRDefault="00C17DC2" w:rsidP="00C17DC2">
      <w:pPr>
        <w:spacing w:after="0" w:line="240" w:lineRule="auto"/>
        <w:rPr>
          <w:rFonts w:ascii="Times New Roman" w:eastAsia="Calibri" w:hAnsi="Times New Roman" w:cs="Times New Roman"/>
          <w:lang w:eastAsia="lt-LT"/>
        </w:rPr>
      </w:pPr>
      <w:r>
        <w:rPr>
          <w:rFonts w:ascii="Times New Roman" w:eastAsia="Calibri" w:hAnsi="Times New Roman" w:cs="Times New Roman"/>
          <w:highlight w:val="lightGray"/>
          <w:lang w:eastAsia="lt-LT"/>
        </w:rPr>
        <w:t>150 g gelio</w:t>
      </w:r>
    </w:p>
    <w:p w14:paraId="21CF1446" w14:textId="77777777" w:rsidR="00C17DC2" w:rsidRDefault="00C17DC2" w:rsidP="00C17DC2">
      <w:pPr>
        <w:spacing w:after="0" w:line="240" w:lineRule="auto"/>
        <w:rPr>
          <w:rFonts w:ascii="Times New Roman" w:eastAsia="Calibri" w:hAnsi="Times New Roman" w:cs="Times New Roman"/>
          <w:lang w:eastAsia="lt-LT"/>
        </w:rPr>
      </w:pPr>
      <w:r>
        <w:rPr>
          <w:rFonts w:ascii="Times New Roman" w:eastAsia="Calibri" w:hAnsi="Times New Roman" w:cs="Times New Roman"/>
          <w:highlight w:val="lightGray"/>
          <w:lang w:eastAsia="lt-LT"/>
        </w:rPr>
        <w:t>180 g gelio</w:t>
      </w:r>
    </w:p>
    <w:p w14:paraId="703F39CC" w14:textId="77777777" w:rsidR="00C17DC2" w:rsidRDefault="00C17DC2" w:rsidP="00843F64">
      <w:pPr>
        <w:spacing w:after="0" w:line="240" w:lineRule="auto"/>
        <w:rPr>
          <w:rFonts w:ascii="Times New Roman" w:eastAsia="Calibri" w:hAnsi="Times New Roman" w:cs="Times New Roman"/>
          <w:lang w:eastAsia="lt-LT"/>
        </w:rPr>
      </w:pPr>
    </w:p>
    <w:p w14:paraId="5539E4D9" w14:textId="77777777" w:rsidR="00843F64" w:rsidRDefault="00843F64" w:rsidP="00843F64">
      <w:pPr>
        <w:spacing w:after="0" w:line="240" w:lineRule="auto"/>
        <w:rPr>
          <w:rFonts w:ascii="Times New Roman" w:eastAsia="Calibri" w:hAnsi="Times New Roman" w:cs="Times New Roman"/>
          <w:lang w:eastAsia="lt-LT"/>
        </w:rPr>
      </w:pPr>
    </w:p>
    <w:p w14:paraId="290D3FC9"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5.</w:t>
      </w:r>
      <w:r>
        <w:rPr>
          <w:rFonts w:ascii="Times New Roman" w:eastAsia="Calibri" w:hAnsi="Times New Roman" w:cs="Times New Roman"/>
          <w:b/>
          <w:noProof/>
          <w:lang w:eastAsia="lt-LT"/>
        </w:rPr>
        <w:tab/>
        <w:t xml:space="preserve">VARTOJIMO METODAS IR BŪDAS </w:t>
      </w:r>
    </w:p>
    <w:p w14:paraId="7C54CB85" w14:textId="77777777" w:rsidR="00843F64" w:rsidRDefault="00843F64" w:rsidP="00843F64">
      <w:pPr>
        <w:spacing w:after="0" w:line="240" w:lineRule="auto"/>
        <w:rPr>
          <w:rFonts w:ascii="Times New Roman" w:eastAsia="Calibri" w:hAnsi="Times New Roman" w:cs="Times New Roman"/>
          <w:lang w:eastAsia="lt-LT"/>
        </w:rPr>
      </w:pPr>
    </w:p>
    <w:p w14:paraId="5C10B4C9"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Vartoti ant odos.</w:t>
      </w:r>
    </w:p>
    <w:p w14:paraId="07F46C73"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Prieš vartojimą perskaitykite pakuotės lapelį.</w:t>
      </w:r>
    </w:p>
    <w:p w14:paraId="46F11AB2" w14:textId="77777777" w:rsidR="00843F64" w:rsidRDefault="00843F64" w:rsidP="00843F64">
      <w:pPr>
        <w:spacing w:after="0" w:line="240" w:lineRule="auto"/>
        <w:rPr>
          <w:rFonts w:ascii="Times New Roman" w:eastAsia="Calibri" w:hAnsi="Times New Roman" w:cs="Times New Roman"/>
          <w:lang w:eastAsia="lt-LT"/>
        </w:rPr>
      </w:pPr>
    </w:p>
    <w:p w14:paraId="2A99EADE" w14:textId="77777777" w:rsidR="00843F64" w:rsidRDefault="00843F64" w:rsidP="00843F64">
      <w:pPr>
        <w:spacing w:after="0" w:line="240" w:lineRule="auto"/>
        <w:rPr>
          <w:rFonts w:ascii="Times New Roman" w:eastAsia="Calibri" w:hAnsi="Times New Roman" w:cs="Times New Roman"/>
          <w:lang w:eastAsia="lt-LT"/>
        </w:rPr>
      </w:pPr>
    </w:p>
    <w:p w14:paraId="6DD41612"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6.</w:t>
      </w:r>
      <w:r>
        <w:rPr>
          <w:rFonts w:ascii="Times New Roman" w:eastAsia="Calibri" w:hAnsi="Times New Roman" w:cs="Times New Roman"/>
          <w:b/>
          <w:noProof/>
          <w:lang w:eastAsia="lt-LT"/>
        </w:rPr>
        <w:tab/>
        <w:t>SPECIALUS ĮSPĖJIMAS, KAD VAISTINĮ PREPARATĄ BŪTINA LAIKYTI VAIKAMS NEPASTEBIMOJE IR NEPASIEKIAMOJE VIETOJE</w:t>
      </w:r>
    </w:p>
    <w:p w14:paraId="7C5F9F0E" w14:textId="77777777" w:rsidR="00843F64" w:rsidRDefault="00843F64" w:rsidP="00843F64">
      <w:pPr>
        <w:spacing w:after="0" w:line="240" w:lineRule="auto"/>
        <w:rPr>
          <w:rFonts w:ascii="Times New Roman" w:eastAsia="Calibri" w:hAnsi="Times New Roman" w:cs="Times New Roman"/>
          <w:lang w:eastAsia="lt-LT"/>
        </w:rPr>
      </w:pPr>
    </w:p>
    <w:p w14:paraId="7B65D94A"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Laikyti vaikams nepastebimoje ir nepasiekiamoje vietoje.</w:t>
      </w:r>
    </w:p>
    <w:p w14:paraId="0D4DD9CE" w14:textId="77777777" w:rsidR="00843F64" w:rsidRDefault="00843F64" w:rsidP="00843F64">
      <w:pPr>
        <w:spacing w:after="0" w:line="240" w:lineRule="auto"/>
        <w:rPr>
          <w:rFonts w:ascii="Times New Roman" w:eastAsia="Calibri" w:hAnsi="Times New Roman" w:cs="Times New Roman"/>
          <w:lang w:eastAsia="lt-LT"/>
        </w:rPr>
      </w:pPr>
    </w:p>
    <w:p w14:paraId="7EA9794A" w14:textId="77777777" w:rsidR="00843F64" w:rsidRDefault="00843F64" w:rsidP="00843F64">
      <w:pPr>
        <w:spacing w:after="0" w:line="240" w:lineRule="auto"/>
        <w:rPr>
          <w:rFonts w:ascii="Times New Roman" w:eastAsia="Calibri" w:hAnsi="Times New Roman" w:cs="Times New Roman"/>
          <w:lang w:eastAsia="lt-LT"/>
        </w:rPr>
      </w:pPr>
    </w:p>
    <w:p w14:paraId="469F1AB2"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7.</w:t>
      </w:r>
      <w:r>
        <w:rPr>
          <w:rFonts w:ascii="Times New Roman" w:eastAsia="Calibri" w:hAnsi="Times New Roman" w:cs="Times New Roman"/>
          <w:b/>
          <w:noProof/>
          <w:lang w:eastAsia="lt-LT"/>
        </w:rPr>
        <w:tab/>
        <w:t>KITAS SPECIALUS ĮSPĖJIMAS (JEI REIKIA)</w:t>
      </w:r>
    </w:p>
    <w:p w14:paraId="60D00098" w14:textId="77777777" w:rsidR="00843F64" w:rsidRDefault="00843F64" w:rsidP="00843F64">
      <w:pPr>
        <w:spacing w:after="0" w:line="240" w:lineRule="auto"/>
        <w:rPr>
          <w:rFonts w:ascii="Times New Roman" w:eastAsia="Calibri" w:hAnsi="Times New Roman" w:cs="Times New Roman"/>
          <w:lang w:eastAsia="lt-LT"/>
        </w:rPr>
      </w:pPr>
    </w:p>
    <w:p w14:paraId="26B3B09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Vaisto nevartokite, jeigu esate jautrus diklofenakui ar kitiems priešuždegiminiams vaistams, tokiems kaip acetilsalicilo rūgštis ar ibuprofenas.</w:t>
      </w:r>
    </w:p>
    <w:p w14:paraId="56899359" w14:textId="77777777" w:rsidR="00843F64" w:rsidRDefault="00843F64" w:rsidP="00843F64">
      <w:pPr>
        <w:spacing w:after="0" w:line="240" w:lineRule="auto"/>
        <w:rPr>
          <w:rFonts w:ascii="Times New Roman" w:eastAsia="Calibri" w:hAnsi="Times New Roman" w:cs="Times New Roman"/>
          <w:lang w:eastAsia="lt-LT"/>
        </w:rPr>
      </w:pPr>
    </w:p>
    <w:p w14:paraId="76E6B404" w14:textId="77777777" w:rsidR="00843F64" w:rsidRDefault="00843F64" w:rsidP="00843F64">
      <w:pPr>
        <w:spacing w:after="0" w:line="240" w:lineRule="auto"/>
        <w:rPr>
          <w:rFonts w:ascii="Times New Roman" w:eastAsia="Calibri" w:hAnsi="Times New Roman" w:cs="Times New Roman"/>
          <w:lang w:eastAsia="lt-LT"/>
        </w:rPr>
      </w:pPr>
    </w:p>
    <w:p w14:paraId="0B94F2DF"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8.</w:t>
      </w:r>
      <w:r>
        <w:rPr>
          <w:rFonts w:ascii="Times New Roman" w:eastAsia="Calibri" w:hAnsi="Times New Roman" w:cs="Times New Roman"/>
          <w:b/>
          <w:noProof/>
          <w:lang w:eastAsia="lt-LT"/>
        </w:rPr>
        <w:tab/>
        <w:t>TINKAMUMO LAIKAS</w:t>
      </w:r>
    </w:p>
    <w:p w14:paraId="6C35FA66" w14:textId="77777777" w:rsidR="00843F64" w:rsidRDefault="00843F64" w:rsidP="00843F64">
      <w:pPr>
        <w:spacing w:after="0" w:line="240" w:lineRule="auto"/>
        <w:rPr>
          <w:rFonts w:ascii="Times New Roman" w:eastAsia="Calibri" w:hAnsi="Times New Roman" w:cs="Times New Roman"/>
          <w:lang w:eastAsia="lt-LT"/>
        </w:rPr>
      </w:pPr>
    </w:p>
    <w:p w14:paraId="6DD40D65"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Tinka iki: mm/MMMM</w:t>
      </w:r>
    </w:p>
    <w:p w14:paraId="7B12BCB8" w14:textId="77777777" w:rsidR="00843F64" w:rsidRDefault="00843F64" w:rsidP="00843F64">
      <w:pPr>
        <w:spacing w:after="0" w:line="240" w:lineRule="auto"/>
        <w:rPr>
          <w:rFonts w:ascii="Times New Roman" w:eastAsia="Calibri" w:hAnsi="Times New Roman" w:cs="Times New Roman"/>
        </w:rPr>
      </w:pPr>
    </w:p>
    <w:p w14:paraId="18DEE7BE" w14:textId="77777777" w:rsidR="00843F64" w:rsidRDefault="00843F64" w:rsidP="00843F64">
      <w:pPr>
        <w:spacing w:after="0" w:line="240" w:lineRule="auto"/>
        <w:rPr>
          <w:rFonts w:ascii="Times New Roman" w:eastAsia="Calibri" w:hAnsi="Times New Roman" w:cs="Times New Roman"/>
          <w:lang w:eastAsia="lt-LT"/>
        </w:rPr>
      </w:pPr>
    </w:p>
    <w:p w14:paraId="3A6D121B"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9.</w:t>
      </w:r>
      <w:r>
        <w:rPr>
          <w:rFonts w:ascii="Times New Roman" w:eastAsia="Calibri" w:hAnsi="Times New Roman" w:cs="Times New Roman"/>
          <w:b/>
          <w:noProof/>
          <w:lang w:eastAsia="lt-LT"/>
        </w:rPr>
        <w:tab/>
        <w:t>SPECIALIOS LAIKYMO SĄLYGOS</w:t>
      </w:r>
    </w:p>
    <w:p w14:paraId="055C647D" w14:textId="77777777" w:rsidR="00843F64" w:rsidRDefault="00843F64" w:rsidP="00843F64">
      <w:pPr>
        <w:spacing w:after="0" w:line="240" w:lineRule="auto"/>
        <w:rPr>
          <w:rFonts w:ascii="Times New Roman" w:eastAsia="Calibri" w:hAnsi="Times New Roman" w:cs="Times New Roman"/>
          <w:lang w:eastAsia="lt-LT"/>
        </w:rPr>
      </w:pPr>
    </w:p>
    <w:p w14:paraId="4487B83F" w14:textId="77777777" w:rsidR="00843F64" w:rsidRDefault="00843F64" w:rsidP="00843F64">
      <w:pPr>
        <w:spacing w:after="0" w:line="240" w:lineRule="auto"/>
        <w:rPr>
          <w:rFonts w:ascii="Times New Roman" w:eastAsia="Calibri" w:hAnsi="Times New Roman" w:cs="Times New Roman"/>
          <w:lang w:eastAsia="lt-LT"/>
        </w:rPr>
      </w:pPr>
    </w:p>
    <w:p w14:paraId="25B42281"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10.</w:t>
      </w:r>
      <w:r>
        <w:rPr>
          <w:rFonts w:ascii="Times New Roman" w:eastAsia="Calibri" w:hAnsi="Times New Roman" w:cs="Times New Roman"/>
          <w:b/>
          <w:noProof/>
          <w:lang w:eastAsia="lt-LT"/>
        </w:rPr>
        <w:tab/>
        <w:t>SPECIALIOS ATSARGUMO PRIEMONĖS DĖL NESUVARTOTO VAISTINIO PREPARATO AR JO ATLIEKŲ TVARKYMO (JEI REIKIA)</w:t>
      </w:r>
    </w:p>
    <w:p w14:paraId="0A9C6BA2" w14:textId="77777777" w:rsidR="00843F64" w:rsidRDefault="00843F64" w:rsidP="00843F64">
      <w:pPr>
        <w:spacing w:after="0" w:line="240" w:lineRule="auto"/>
        <w:rPr>
          <w:rFonts w:ascii="Times New Roman" w:eastAsia="Calibri" w:hAnsi="Times New Roman" w:cs="Times New Roman"/>
          <w:lang w:eastAsia="lt-LT"/>
        </w:rPr>
      </w:pPr>
    </w:p>
    <w:p w14:paraId="2DD9E53E" w14:textId="77777777" w:rsidR="00843F64" w:rsidRDefault="00843F64" w:rsidP="00843F64">
      <w:pPr>
        <w:spacing w:after="0" w:line="240" w:lineRule="auto"/>
        <w:rPr>
          <w:rFonts w:ascii="Times New Roman" w:eastAsia="Calibri" w:hAnsi="Times New Roman" w:cs="Times New Roman"/>
          <w:lang w:eastAsia="lt-LT"/>
        </w:rPr>
      </w:pPr>
    </w:p>
    <w:p w14:paraId="1B3C48A1"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11.</w:t>
      </w:r>
      <w:r>
        <w:rPr>
          <w:rFonts w:ascii="Times New Roman" w:eastAsia="Calibri" w:hAnsi="Times New Roman" w:cs="Times New Roman"/>
          <w:b/>
          <w:noProof/>
          <w:lang w:eastAsia="lt-LT"/>
        </w:rPr>
        <w:tab/>
        <w:t>REGISTRUOTOJO PAVADINIMAS IR ADRESAS</w:t>
      </w:r>
    </w:p>
    <w:p w14:paraId="72BAF871" w14:textId="77777777" w:rsidR="00843F64" w:rsidRDefault="00843F64" w:rsidP="00843F64">
      <w:pPr>
        <w:spacing w:after="0" w:line="240" w:lineRule="auto"/>
        <w:rPr>
          <w:rFonts w:ascii="Times New Roman" w:eastAsia="Calibri" w:hAnsi="Times New Roman" w:cs="Times New Roman"/>
          <w:lang w:eastAsia="lt-LT"/>
        </w:rPr>
      </w:pPr>
    </w:p>
    <w:p w14:paraId="09D9EA7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Haleon Hungary Kft. </w:t>
      </w:r>
    </w:p>
    <w:p w14:paraId="08054C06"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1124 Budapest, Csörsz utca 43</w:t>
      </w:r>
    </w:p>
    <w:p w14:paraId="4E4245C4"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Vengrija</w:t>
      </w:r>
    </w:p>
    <w:p w14:paraId="5F7B43E5" w14:textId="77777777" w:rsidR="00843F64" w:rsidRDefault="00843F64" w:rsidP="00843F64">
      <w:pPr>
        <w:spacing w:after="0" w:line="240" w:lineRule="auto"/>
        <w:rPr>
          <w:rFonts w:ascii="Times New Roman" w:eastAsia="Calibri" w:hAnsi="Times New Roman" w:cs="Times New Roman"/>
          <w:lang w:eastAsia="lt-LT"/>
        </w:rPr>
      </w:pPr>
    </w:p>
    <w:p w14:paraId="16E8A447" w14:textId="77777777" w:rsidR="00843F64" w:rsidRDefault="00843F64" w:rsidP="00843F64">
      <w:pPr>
        <w:spacing w:after="0" w:line="240" w:lineRule="auto"/>
        <w:rPr>
          <w:rFonts w:ascii="Times New Roman" w:eastAsia="Calibri" w:hAnsi="Times New Roman" w:cs="Times New Roman"/>
          <w:lang w:eastAsia="lt-LT"/>
        </w:rPr>
      </w:pPr>
    </w:p>
    <w:p w14:paraId="75F2E379"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12.</w:t>
      </w:r>
      <w:r>
        <w:rPr>
          <w:rFonts w:ascii="Times New Roman" w:eastAsia="Calibri" w:hAnsi="Times New Roman" w:cs="Times New Roman"/>
          <w:b/>
          <w:noProof/>
          <w:lang w:eastAsia="lt-LT"/>
        </w:rPr>
        <w:tab/>
        <w:t>REGISTRACIJOS PAŽYMĖJIMO NUMERIS (-IAI)</w:t>
      </w:r>
    </w:p>
    <w:p w14:paraId="020D9531" w14:textId="77777777" w:rsidR="00843F64" w:rsidRDefault="00843F64" w:rsidP="00843F64">
      <w:pPr>
        <w:spacing w:after="0" w:line="240" w:lineRule="auto"/>
        <w:rPr>
          <w:rFonts w:ascii="Times New Roman" w:eastAsia="Calibri" w:hAnsi="Times New Roman" w:cs="Times New Roman"/>
          <w:lang w:eastAsia="lt-LT"/>
        </w:rPr>
      </w:pPr>
    </w:p>
    <w:p w14:paraId="2C293C6E" w14:textId="77777777" w:rsidR="00F51627" w:rsidRPr="00067D90" w:rsidRDefault="00F51627" w:rsidP="00F51627">
      <w:pPr>
        <w:spacing w:after="0" w:line="240" w:lineRule="auto"/>
        <w:rPr>
          <w:rFonts w:ascii="Times New Roman" w:eastAsia="Calibri" w:hAnsi="Times New Roman" w:cs="Times New Roman"/>
          <w:bCs/>
          <w:highlight w:val="lightGray"/>
        </w:rPr>
      </w:pPr>
      <w:r w:rsidRPr="001007B2">
        <w:rPr>
          <w:rFonts w:ascii="Times New Roman" w:eastAsia="Calibri" w:hAnsi="Times New Roman" w:cs="Times New Roman"/>
          <w:bCs/>
        </w:rPr>
        <w:t xml:space="preserve">LT/1/94/0943/007 </w:t>
      </w:r>
      <w:r w:rsidRPr="00067D90">
        <w:rPr>
          <w:rFonts w:ascii="Times New Roman" w:eastAsia="Calibri" w:hAnsi="Times New Roman" w:cs="Times New Roman"/>
          <w:bCs/>
          <w:highlight w:val="lightGray"/>
        </w:rPr>
        <w:t>– tūbelė (30 g), su užsukamu dangteliu, N1</w:t>
      </w:r>
    </w:p>
    <w:p w14:paraId="4500136A"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LT/1/94/0943/008 – tūbelė (50 g), su užsukamu dangteliu, N1</w:t>
      </w:r>
    </w:p>
    <w:p w14:paraId="2EF59FFA"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LT/1/94/0943/009 – tūbelė (60 g), su užsukamu dangteliu, N1</w:t>
      </w:r>
    </w:p>
    <w:p w14:paraId="200704D3" w14:textId="62A46E9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 xml:space="preserve">LT/1/94/0943/010 – tūbelė (100 g), su </w:t>
      </w:r>
      <w:r w:rsidR="00D965F9">
        <w:rPr>
          <w:rFonts w:ascii="Times New Roman" w:eastAsia="Calibri" w:hAnsi="Times New Roman" w:cs="Times New Roman"/>
          <w:bCs/>
          <w:highlight w:val="lightGray"/>
        </w:rPr>
        <w:t>atidaromu</w:t>
      </w:r>
      <w:r w:rsidRPr="00067D90">
        <w:rPr>
          <w:rFonts w:ascii="Times New Roman" w:eastAsia="Calibri" w:hAnsi="Times New Roman" w:cs="Times New Roman"/>
          <w:bCs/>
          <w:highlight w:val="lightGray"/>
        </w:rPr>
        <w:t xml:space="preserve"> dangteliu, N1</w:t>
      </w:r>
    </w:p>
    <w:p w14:paraId="4850E5AC"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LT/1/94/0943/011 – tūbelė (120 g), su užsukamu dangteliu, N1</w:t>
      </w:r>
    </w:p>
    <w:p w14:paraId="6287DB36" w14:textId="59337A95"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 xml:space="preserve">LT/1/94/0943/013 – tūbelė (150 g), su </w:t>
      </w:r>
      <w:r w:rsidR="00D965F9">
        <w:rPr>
          <w:rFonts w:ascii="Times New Roman" w:eastAsia="Calibri" w:hAnsi="Times New Roman" w:cs="Times New Roman"/>
          <w:bCs/>
          <w:highlight w:val="lightGray"/>
        </w:rPr>
        <w:t>atidaromu</w:t>
      </w:r>
      <w:r w:rsidRPr="00067D90">
        <w:rPr>
          <w:rFonts w:ascii="Times New Roman" w:eastAsia="Calibri" w:hAnsi="Times New Roman" w:cs="Times New Roman"/>
          <w:bCs/>
          <w:highlight w:val="lightGray"/>
        </w:rPr>
        <w:t xml:space="preserve"> dangteliu, N1</w:t>
      </w:r>
    </w:p>
    <w:p w14:paraId="10F19DC2"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LT/1/94/0943/014 – tūbelė (180 g), su užsukamu dangteliu, N1</w:t>
      </w:r>
    </w:p>
    <w:p w14:paraId="203DC79D"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LT/1/94/0943/019 – tūbelė (100 g), su užspaudžiamu aplikatoriaus dangteliu, N1</w:t>
      </w:r>
    </w:p>
    <w:p w14:paraId="7D1F84FC"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LT/1/94/0943/020 – tūbelė (120 g), su užspaudžiamu aplikatoriaus dangteliu, N1</w:t>
      </w:r>
    </w:p>
    <w:p w14:paraId="3D3DA52B"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LT/1/94/0943/021 – tūbelė (150 g), su užspaudžiamu aplikatoriaus dangteliu, N1</w:t>
      </w:r>
    </w:p>
    <w:p w14:paraId="3B9E7570" w14:textId="5DDE83B7" w:rsidR="00843F64" w:rsidRPr="00067D90" w:rsidRDefault="00F51627" w:rsidP="00843F64">
      <w:pPr>
        <w:spacing w:after="0" w:line="240" w:lineRule="auto"/>
        <w:rPr>
          <w:rFonts w:ascii="Times New Roman" w:eastAsia="Calibri" w:hAnsi="Times New Roman" w:cs="Times New Roman"/>
          <w:highlight w:val="lightGray"/>
          <w:lang w:eastAsia="lt-LT"/>
        </w:rPr>
      </w:pPr>
      <w:r w:rsidRPr="00067D90">
        <w:rPr>
          <w:rFonts w:ascii="Times New Roman" w:eastAsia="Calibri" w:hAnsi="Times New Roman" w:cs="Times New Roman"/>
          <w:bCs/>
          <w:highlight w:val="lightGray"/>
        </w:rPr>
        <w:t xml:space="preserve">LT/1/94/0943/022 – tūbelė (180 g), su užspaudžiamu </w:t>
      </w:r>
      <w:proofErr w:type="spellStart"/>
      <w:r w:rsidRPr="00067D90">
        <w:rPr>
          <w:rFonts w:ascii="Times New Roman" w:eastAsia="Calibri" w:hAnsi="Times New Roman" w:cs="Times New Roman"/>
          <w:bCs/>
          <w:highlight w:val="lightGray"/>
        </w:rPr>
        <w:t>aplikatoriaus</w:t>
      </w:r>
      <w:proofErr w:type="spellEnd"/>
      <w:r w:rsidRPr="00067D90">
        <w:rPr>
          <w:rFonts w:ascii="Times New Roman" w:eastAsia="Calibri" w:hAnsi="Times New Roman" w:cs="Times New Roman"/>
          <w:bCs/>
          <w:highlight w:val="lightGray"/>
        </w:rPr>
        <w:t xml:space="preserve"> dangteliu, N1</w:t>
      </w:r>
    </w:p>
    <w:p w14:paraId="4F4CB20B" w14:textId="77777777" w:rsidR="00D965F9" w:rsidRPr="001007B2" w:rsidRDefault="00D965F9" w:rsidP="00D965F9">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w:t>
      </w:r>
      <w:r>
        <w:rPr>
          <w:rFonts w:ascii="Times New Roman" w:eastAsia="Calibri" w:hAnsi="Times New Roman" w:cs="Times New Roman"/>
          <w:bCs/>
        </w:rPr>
        <w:t>23</w:t>
      </w:r>
      <w:r w:rsidRPr="001007B2">
        <w:rPr>
          <w:rFonts w:ascii="Times New Roman" w:eastAsia="Calibri" w:hAnsi="Times New Roman" w:cs="Times New Roman"/>
          <w:bCs/>
        </w:rPr>
        <w:t xml:space="preserve"> – tūbelė (100 g), su </w:t>
      </w:r>
      <w:r>
        <w:rPr>
          <w:rFonts w:ascii="Times New Roman" w:eastAsia="Calibri" w:hAnsi="Times New Roman" w:cs="Times New Roman"/>
          <w:bCs/>
        </w:rPr>
        <w:t>užsukamu</w:t>
      </w:r>
      <w:r w:rsidRPr="001007B2">
        <w:rPr>
          <w:rFonts w:ascii="Times New Roman" w:eastAsia="Calibri" w:hAnsi="Times New Roman" w:cs="Times New Roman"/>
          <w:bCs/>
        </w:rPr>
        <w:t xml:space="preserve"> dangteliu, N1</w:t>
      </w:r>
    </w:p>
    <w:p w14:paraId="4C572F14" w14:textId="77777777" w:rsidR="00D965F9" w:rsidRPr="001007B2" w:rsidRDefault="00D965F9" w:rsidP="00D965F9">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w:t>
      </w:r>
      <w:r>
        <w:rPr>
          <w:rFonts w:ascii="Times New Roman" w:eastAsia="Calibri" w:hAnsi="Times New Roman" w:cs="Times New Roman"/>
          <w:bCs/>
        </w:rPr>
        <w:t>24</w:t>
      </w:r>
      <w:r w:rsidRPr="001007B2">
        <w:rPr>
          <w:rFonts w:ascii="Times New Roman" w:eastAsia="Calibri" w:hAnsi="Times New Roman" w:cs="Times New Roman"/>
          <w:bCs/>
        </w:rPr>
        <w:t xml:space="preserve"> – tūbelė (120 g), su </w:t>
      </w:r>
      <w:r>
        <w:rPr>
          <w:rFonts w:ascii="Times New Roman" w:eastAsia="Calibri" w:hAnsi="Times New Roman" w:cs="Times New Roman"/>
          <w:bCs/>
        </w:rPr>
        <w:t xml:space="preserve">atidaromu </w:t>
      </w:r>
      <w:r w:rsidRPr="001007B2">
        <w:rPr>
          <w:rFonts w:ascii="Times New Roman" w:eastAsia="Calibri" w:hAnsi="Times New Roman" w:cs="Times New Roman"/>
          <w:bCs/>
        </w:rPr>
        <w:t>dangteliu, N1</w:t>
      </w:r>
    </w:p>
    <w:p w14:paraId="47B5FF5C" w14:textId="77777777" w:rsidR="00D965F9" w:rsidRPr="001007B2" w:rsidRDefault="00D965F9" w:rsidP="00D965F9">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w:t>
      </w:r>
      <w:r>
        <w:rPr>
          <w:rFonts w:ascii="Times New Roman" w:eastAsia="Calibri" w:hAnsi="Times New Roman" w:cs="Times New Roman"/>
          <w:bCs/>
        </w:rPr>
        <w:t>25</w:t>
      </w:r>
      <w:r w:rsidRPr="001007B2">
        <w:rPr>
          <w:rFonts w:ascii="Times New Roman" w:eastAsia="Calibri" w:hAnsi="Times New Roman" w:cs="Times New Roman"/>
          <w:bCs/>
        </w:rPr>
        <w:t xml:space="preserve"> – tūbelė (150 g), su </w:t>
      </w:r>
      <w:r>
        <w:rPr>
          <w:rFonts w:ascii="Times New Roman" w:eastAsia="Calibri" w:hAnsi="Times New Roman" w:cs="Times New Roman"/>
          <w:bCs/>
        </w:rPr>
        <w:t>užsukamu</w:t>
      </w:r>
      <w:r w:rsidRPr="001007B2">
        <w:rPr>
          <w:rFonts w:ascii="Times New Roman" w:eastAsia="Calibri" w:hAnsi="Times New Roman" w:cs="Times New Roman"/>
          <w:bCs/>
        </w:rPr>
        <w:t xml:space="preserve"> dangteliu, N1</w:t>
      </w:r>
    </w:p>
    <w:p w14:paraId="2C12583F" w14:textId="77777777" w:rsidR="00D965F9" w:rsidRPr="001007B2" w:rsidRDefault="00D965F9" w:rsidP="00D965F9">
      <w:pPr>
        <w:spacing w:after="0" w:line="240" w:lineRule="auto"/>
        <w:rPr>
          <w:rFonts w:ascii="Times New Roman" w:eastAsia="Calibri" w:hAnsi="Times New Roman" w:cs="Times New Roman"/>
          <w:bCs/>
        </w:rPr>
      </w:pPr>
      <w:r w:rsidRPr="001007B2">
        <w:rPr>
          <w:rFonts w:ascii="Times New Roman" w:eastAsia="Calibri" w:hAnsi="Times New Roman" w:cs="Times New Roman"/>
          <w:bCs/>
        </w:rPr>
        <w:t>LT/1/94/0943/0</w:t>
      </w:r>
      <w:r>
        <w:rPr>
          <w:rFonts w:ascii="Times New Roman" w:eastAsia="Calibri" w:hAnsi="Times New Roman" w:cs="Times New Roman"/>
          <w:bCs/>
        </w:rPr>
        <w:t>26</w:t>
      </w:r>
      <w:r w:rsidRPr="001007B2">
        <w:rPr>
          <w:rFonts w:ascii="Times New Roman" w:eastAsia="Calibri" w:hAnsi="Times New Roman" w:cs="Times New Roman"/>
          <w:bCs/>
        </w:rPr>
        <w:t xml:space="preserve"> – tūbelė (180 g), su </w:t>
      </w:r>
      <w:r>
        <w:rPr>
          <w:rFonts w:ascii="Times New Roman" w:eastAsia="Calibri" w:hAnsi="Times New Roman" w:cs="Times New Roman"/>
          <w:bCs/>
        </w:rPr>
        <w:t>atidaromu</w:t>
      </w:r>
      <w:r w:rsidRPr="001007B2">
        <w:rPr>
          <w:rFonts w:ascii="Times New Roman" w:eastAsia="Calibri" w:hAnsi="Times New Roman" w:cs="Times New Roman"/>
          <w:bCs/>
        </w:rPr>
        <w:t xml:space="preserve"> dangteliu, N1</w:t>
      </w:r>
    </w:p>
    <w:p w14:paraId="490C2A58" w14:textId="77777777" w:rsidR="00843F64" w:rsidRDefault="00843F64" w:rsidP="00843F64">
      <w:pPr>
        <w:spacing w:after="0" w:line="240" w:lineRule="auto"/>
        <w:rPr>
          <w:rFonts w:ascii="Times New Roman" w:eastAsia="Calibri" w:hAnsi="Times New Roman" w:cs="Times New Roman"/>
          <w:lang w:eastAsia="lt-LT"/>
        </w:rPr>
      </w:pPr>
    </w:p>
    <w:p w14:paraId="72C157F2" w14:textId="77777777" w:rsidR="00843F64" w:rsidRDefault="00843F64" w:rsidP="00843F64">
      <w:pPr>
        <w:spacing w:after="0" w:line="240" w:lineRule="auto"/>
        <w:rPr>
          <w:rFonts w:ascii="Times New Roman" w:eastAsia="Calibri" w:hAnsi="Times New Roman" w:cs="Times New Roman"/>
          <w:lang w:eastAsia="lt-LT"/>
        </w:rPr>
      </w:pPr>
    </w:p>
    <w:p w14:paraId="7E57C0EB"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13.</w:t>
      </w:r>
      <w:r>
        <w:rPr>
          <w:rFonts w:ascii="Times New Roman" w:eastAsia="Calibri" w:hAnsi="Times New Roman" w:cs="Times New Roman"/>
          <w:b/>
          <w:noProof/>
          <w:lang w:eastAsia="lt-LT"/>
        </w:rPr>
        <w:tab/>
        <w:t>SERIJOS NUMERIS</w:t>
      </w:r>
    </w:p>
    <w:p w14:paraId="0790E7B1" w14:textId="77777777" w:rsidR="00843F64" w:rsidRDefault="00843F64" w:rsidP="00843F64">
      <w:pPr>
        <w:spacing w:after="0" w:line="240" w:lineRule="auto"/>
        <w:rPr>
          <w:rFonts w:ascii="Times New Roman" w:eastAsia="Calibri" w:hAnsi="Times New Roman" w:cs="Times New Roman"/>
          <w:lang w:eastAsia="lt-LT"/>
        </w:rPr>
      </w:pPr>
    </w:p>
    <w:p w14:paraId="5D152F91"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Serija:</w:t>
      </w:r>
    </w:p>
    <w:p w14:paraId="10CEA558" w14:textId="77777777" w:rsidR="00843F64" w:rsidRDefault="00843F64" w:rsidP="00843F64">
      <w:pPr>
        <w:spacing w:after="0" w:line="240" w:lineRule="auto"/>
        <w:rPr>
          <w:rFonts w:ascii="Times New Roman" w:eastAsia="Calibri" w:hAnsi="Times New Roman" w:cs="Times New Roman"/>
          <w:lang w:eastAsia="lt-LT"/>
        </w:rPr>
      </w:pPr>
    </w:p>
    <w:p w14:paraId="62A9E860" w14:textId="77777777" w:rsidR="00843F64" w:rsidRDefault="00843F64" w:rsidP="00843F64">
      <w:pPr>
        <w:spacing w:after="0" w:line="240" w:lineRule="auto"/>
        <w:rPr>
          <w:rFonts w:ascii="Times New Roman" w:eastAsia="Calibri" w:hAnsi="Times New Roman" w:cs="Times New Roman"/>
          <w:lang w:eastAsia="lt-LT"/>
        </w:rPr>
      </w:pPr>
    </w:p>
    <w:p w14:paraId="2B4488B0"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14.</w:t>
      </w:r>
      <w:r>
        <w:rPr>
          <w:rFonts w:ascii="Times New Roman" w:eastAsia="Calibri" w:hAnsi="Times New Roman" w:cs="Times New Roman"/>
          <w:b/>
          <w:noProof/>
          <w:lang w:eastAsia="lt-LT"/>
        </w:rPr>
        <w:tab/>
        <w:t>PARDAVIMO (IŠDAVIMO) TVARKA</w:t>
      </w:r>
    </w:p>
    <w:p w14:paraId="7F3C8B4B" w14:textId="77777777" w:rsidR="00843F64" w:rsidRDefault="00843F64" w:rsidP="00843F64">
      <w:pPr>
        <w:spacing w:after="0" w:line="240" w:lineRule="auto"/>
        <w:rPr>
          <w:rFonts w:ascii="Times New Roman" w:eastAsia="Calibri" w:hAnsi="Times New Roman" w:cs="Times New Roman"/>
          <w:lang w:eastAsia="lt-LT"/>
        </w:rPr>
      </w:pPr>
    </w:p>
    <w:p w14:paraId="50B8C7C3"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Nereceptinis vaistas.</w:t>
      </w:r>
    </w:p>
    <w:p w14:paraId="5BD46612" w14:textId="77777777" w:rsidR="00843F64" w:rsidRDefault="00843F64" w:rsidP="00843F64">
      <w:pPr>
        <w:spacing w:after="0" w:line="240" w:lineRule="auto"/>
        <w:rPr>
          <w:rFonts w:ascii="Times New Roman" w:eastAsia="Calibri" w:hAnsi="Times New Roman" w:cs="Times New Roman"/>
          <w:lang w:eastAsia="lt-LT"/>
        </w:rPr>
      </w:pPr>
    </w:p>
    <w:p w14:paraId="7E5C9F65" w14:textId="77777777" w:rsidR="00843F64" w:rsidRDefault="00843F64" w:rsidP="00843F64">
      <w:pPr>
        <w:spacing w:after="0" w:line="240" w:lineRule="auto"/>
        <w:rPr>
          <w:rFonts w:ascii="Times New Roman" w:eastAsia="Calibri" w:hAnsi="Times New Roman" w:cs="Times New Roman"/>
          <w:lang w:eastAsia="lt-LT"/>
        </w:rPr>
      </w:pPr>
    </w:p>
    <w:p w14:paraId="425BE43F"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15.</w:t>
      </w:r>
      <w:r>
        <w:rPr>
          <w:rFonts w:ascii="Times New Roman" w:eastAsia="Calibri" w:hAnsi="Times New Roman" w:cs="Times New Roman"/>
          <w:b/>
          <w:noProof/>
          <w:lang w:eastAsia="lt-LT"/>
        </w:rPr>
        <w:tab/>
        <w:t>VARTOJIMO INSTRUKCIJA</w:t>
      </w:r>
    </w:p>
    <w:p w14:paraId="5A5016C8" w14:textId="77777777" w:rsidR="00843F64" w:rsidRDefault="00843F64" w:rsidP="00843F64">
      <w:pPr>
        <w:spacing w:after="0" w:line="240" w:lineRule="auto"/>
        <w:rPr>
          <w:rFonts w:ascii="Times New Roman" w:eastAsia="Calibri" w:hAnsi="Times New Roman" w:cs="Times New Roman"/>
          <w:lang w:eastAsia="lt-LT"/>
        </w:rPr>
      </w:pPr>
    </w:p>
    <w:p w14:paraId="4D86E4F3"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Lokalus simptominis skausmo, uždegimo ir patinimo mažinimas.</w:t>
      </w:r>
    </w:p>
    <w:p w14:paraId="4B0A2681" w14:textId="77777777" w:rsidR="00843F64" w:rsidRDefault="00843F64" w:rsidP="00843F64">
      <w:pPr>
        <w:spacing w:after="0" w:line="240" w:lineRule="auto"/>
        <w:rPr>
          <w:rFonts w:ascii="Times New Roman" w:eastAsia="Calibri" w:hAnsi="Times New Roman" w:cs="Times New Roman"/>
        </w:rPr>
      </w:pPr>
    </w:p>
    <w:p w14:paraId="5F73EFBD"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Dozavimas: tepti 2 kartus per parą (geriausia ryte ir vakare). Daugiau informacijos pateikta pakuotės lapelyje.</w:t>
      </w:r>
    </w:p>
    <w:p w14:paraId="7DC10D6F" w14:textId="77777777" w:rsidR="00843F64" w:rsidRDefault="00843F64" w:rsidP="00843F64">
      <w:pPr>
        <w:spacing w:after="0" w:line="240" w:lineRule="auto"/>
        <w:rPr>
          <w:rFonts w:ascii="Times New Roman" w:eastAsia="Calibri" w:hAnsi="Times New Roman" w:cs="Times New Roman"/>
          <w:lang w:eastAsia="lt-LT"/>
        </w:rPr>
      </w:pPr>
    </w:p>
    <w:p w14:paraId="722D4B1D" w14:textId="77777777" w:rsidR="00843F64" w:rsidRDefault="00843F64" w:rsidP="00843F64">
      <w:pPr>
        <w:spacing w:after="0" w:line="240" w:lineRule="auto"/>
        <w:rPr>
          <w:rFonts w:ascii="Times New Roman" w:eastAsia="Calibri" w:hAnsi="Times New Roman" w:cs="Times New Roman"/>
          <w:lang w:eastAsia="lt-LT"/>
        </w:rPr>
      </w:pPr>
    </w:p>
    <w:p w14:paraId="4EA79809"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16.</w:t>
      </w:r>
      <w:r>
        <w:rPr>
          <w:rFonts w:ascii="Times New Roman" w:eastAsia="Calibri" w:hAnsi="Times New Roman" w:cs="Times New Roman"/>
          <w:b/>
          <w:noProof/>
          <w:lang w:eastAsia="lt-LT"/>
        </w:rPr>
        <w:tab/>
        <w:t>INFORMACIJA BRAILIO RAŠTU</w:t>
      </w:r>
    </w:p>
    <w:p w14:paraId="0E807EE5" w14:textId="77777777" w:rsidR="00843F64" w:rsidRDefault="00843F64" w:rsidP="00843F64">
      <w:pPr>
        <w:spacing w:after="0" w:line="240" w:lineRule="auto"/>
        <w:rPr>
          <w:rFonts w:ascii="Times New Roman" w:eastAsia="Calibri" w:hAnsi="Times New Roman" w:cs="Times New Roman"/>
          <w:lang w:eastAsia="lt-LT"/>
        </w:rPr>
      </w:pPr>
    </w:p>
    <w:p w14:paraId="7290C0B3"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voltaren emulgel 23,2 mg/g</w:t>
      </w:r>
    </w:p>
    <w:p w14:paraId="363D84FF"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br w:type="page"/>
      </w:r>
    </w:p>
    <w:p w14:paraId="7123E8C0"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lastRenderedPageBreak/>
        <w:t>INFORMACIJA ANT VIDINĖS PAKUOTĖS</w:t>
      </w:r>
    </w:p>
    <w:p w14:paraId="09A4FDD9"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p>
    <w:p w14:paraId="19AB171F"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TŪBELĖ</w:t>
      </w:r>
    </w:p>
    <w:p w14:paraId="53A2B6F5" w14:textId="77777777" w:rsidR="00843F64" w:rsidRDefault="00843F64" w:rsidP="00843F64">
      <w:pPr>
        <w:spacing w:after="0" w:line="240" w:lineRule="auto"/>
        <w:rPr>
          <w:rFonts w:ascii="Times New Roman" w:eastAsia="Calibri" w:hAnsi="Times New Roman" w:cs="Times New Roman"/>
          <w:lang w:eastAsia="lt-LT"/>
        </w:rPr>
      </w:pPr>
    </w:p>
    <w:p w14:paraId="2451C5C6" w14:textId="77777777" w:rsidR="00843F64" w:rsidRDefault="00843F64" w:rsidP="00843F64">
      <w:pPr>
        <w:spacing w:after="0" w:line="240" w:lineRule="auto"/>
        <w:rPr>
          <w:rFonts w:ascii="Times New Roman" w:eastAsia="Calibri" w:hAnsi="Times New Roman" w:cs="Times New Roman"/>
          <w:lang w:eastAsia="lt-LT"/>
        </w:rPr>
      </w:pPr>
    </w:p>
    <w:p w14:paraId="701CFE90"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w:t>
      </w:r>
      <w:r>
        <w:rPr>
          <w:rFonts w:ascii="Times New Roman" w:eastAsia="Calibri" w:hAnsi="Times New Roman" w:cs="Times New Roman"/>
          <w:b/>
          <w:noProof/>
          <w:lang w:eastAsia="lt-LT"/>
        </w:rPr>
        <w:tab/>
        <w:t>VAISTINIO PREPARATO PAVADINIMAS</w:t>
      </w:r>
    </w:p>
    <w:p w14:paraId="235EDF03" w14:textId="77777777" w:rsidR="00843F64" w:rsidRDefault="00843F64" w:rsidP="00843F64">
      <w:pPr>
        <w:spacing w:after="0" w:line="240" w:lineRule="auto"/>
        <w:rPr>
          <w:rFonts w:ascii="Times New Roman" w:eastAsia="Calibri" w:hAnsi="Times New Roman" w:cs="Times New Roman"/>
          <w:lang w:eastAsia="lt-LT"/>
        </w:rPr>
      </w:pPr>
    </w:p>
    <w:p w14:paraId="099E43F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23,2 mg/g gelis</w:t>
      </w:r>
    </w:p>
    <w:p w14:paraId="17A143D4" w14:textId="77777777" w:rsidR="00843F64" w:rsidRDefault="00843F64" w:rsidP="00843F64">
      <w:pPr>
        <w:spacing w:after="0" w:line="240" w:lineRule="auto"/>
        <w:rPr>
          <w:rFonts w:ascii="Times New Roman" w:eastAsia="Calibri" w:hAnsi="Times New Roman" w:cs="Times New Roman"/>
          <w:i/>
          <w:lang w:eastAsia="lt-LT"/>
        </w:rPr>
      </w:pPr>
      <w:r>
        <w:rPr>
          <w:rFonts w:ascii="Times New Roman" w:eastAsia="Calibri" w:hAnsi="Times New Roman" w:cs="Times New Roman"/>
          <w:i/>
          <w:lang w:eastAsia="lt-LT"/>
        </w:rPr>
        <w:t>diclofenacum diethylaminum</w:t>
      </w:r>
    </w:p>
    <w:p w14:paraId="20B3D63D" w14:textId="77777777" w:rsidR="00843F64" w:rsidRDefault="00843F64" w:rsidP="00843F64">
      <w:pPr>
        <w:spacing w:after="0" w:line="240" w:lineRule="auto"/>
        <w:rPr>
          <w:rFonts w:ascii="Times New Roman" w:eastAsia="Calibri" w:hAnsi="Times New Roman" w:cs="Times New Roman"/>
          <w:lang w:eastAsia="lt-LT"/>
        </w:rPr>
      </w:pPr>
    </w:p>
    <w:p w14:paraId="2E2E9ACF" w14:textId="77777777" w:rsidR="00843F64" w:rsidRDefault="00843F64" w:rsidP="00843F64">
      <w:pPr>
        <w:spacing w:after="0" w:line="240" w:lineRule="auto"/>
        <w:rPr>
          <w:rFonts w:ascii="Times New Roman" w:eastAsia="Calibri" w:hAnsi="Times New Roman" w:cs="Times New Roman"/>
          <w:lang w:eastAsia="lt-LT"/>
        </w:rPr>
      </w:pPr>
    </w:p>
    <w:p w14:paraId="4CF5B6F6"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2.</w:t>
      </w:r>
      <w:r>
        <w:rPr>
          <w:rFonts w:ascii="Times New Roman" w:eastAsia="Calibri" w:hAnsi="Times New Roman" w:cs="Times New Roman"/>
          <w:b/>
          <w:noProof/>
          <w:lang w:eastAsia="lt-LT"/>
        </w:rPr>
        <w:tab/>
        <w:t>VEIKLIOJI MEDŽIAGA IR JOS KIEKIS</w:t>
      </w:r>
    </w:p>
    <w:p w14:paraId="0978EB50" w14:textId="77777777" w:rsidR="00843F64" w:rsidRDefault="00843F64" w:rsidP="00843F64">
      <w:pPr>
        <w:spacing w:after="0" w:line="240" w:lineRule="auto"/>
        <w:rPr>
          <w:rFonts w:ascii="Times New Roman" w:eastAsia="Calibri" w:hAnsi="Times New Roman" w:cs="Times New Roman"/>
          <w:lang w:eastAsia="lt-LT"/>
        </w:rPr>
      </w:pPr>
    </w:p>
    <w:p w14:paraId="7EE81DC5"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1 g gelio yra 23,2 mg (2,32 %) diklofenako dietilamino, atitinkančio 20 mg diklofenako natrio druskos.</w:t>
      </w:r>
    </w:p>
    <w:p w14:paraId="29CB1A3C" w14:textId="77777777" w:rsidR="00843F64" w:rsidRDefault="00843F64" w:rsidP="00843F64">
      <w:pPr>
        <w:spacing w:after="0" w:line="240" w:lineRule="auto"/>
        <w:rPr>
          <w:rFonts w:ascii="Times New Roman" w:eastAsia="Calibri" w:hAnsi="Times New Roman" w:cs="Times New Roman"/>
          <w:lang w:eastAsia="lt-LT"/>
        </w:rPr>
      </w:pPr>
    </w:p>
    <w:p w14:paraId="6FBA3973" w14:textId="77777777" w:rsidR="00843F64" w:rsidRDefault="00843F64" w:rsidP="00843F64">
      <w:pPr>
        <w:spacing w:after="0" w:line="240" w:lineRule="auto"/>
        <w:rPr>
          <w:rFonts w:ascii="Times New Roman" w:eastAsia="Calibri" w:hAnsi="Times New Roman" w:cs="Times New Roman"/>
          <w:lang w:eastAsia="lt-LT"/>
        </w:rPr>
      </w:pPr>
    </w:p>
    <w:p w14:paraId="563ADFD2"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3.</w:t>
      </w:r>
      <w:r>
        <w:rPr>
          <w:rFonts w:ascii="Times New Roman" w:eastAsia="Calibri" w:hAnsi="Times New Roman" w:cs="Times New Roman"/>
          <w:b/>
          <w:noProof/>
          <w:lang w:eastAsia="lt-LT"/>
        </w:rPr>
        <w:tab/>
        <w:t>PAGALBINIŲ MEDŽIAGŲ SĄRAŠAS</w:t>
      </w:r>
    </w:p>
    <w:p w14:paraId="2BA95C9F" w14:textId="77777777" w:rsidR="00843F64" w:rsidRDefault="00843F64" w:rsidP="00843F64">
      <w:pPr>
        <w:spacing w:after="0" w:line="240" w:lineRule="auto"/>
        <w:rPr>
          <w:rFonts w:ascii="Times New Roman" w:eastAsia="Calibri" w:hAnsi="Times New Roman" w:cs="Times New Roman"/>
          <w:lang w:eastAsia="lt-LT"/>
        </w:rPr>
      </w:pPr>
    </w:p>
    <w:p w14:paraId="1B5317BB" w14:textId="77777777" w:rsidR="00843F64" w:rsidRDefault="00843F64" w:rsidP="00843F64">
      <w:pPr>
        <w:spacing w:after="0" w:line="240" w:lineRule="auto"/>
        <w:rPr>
          <w:rFonts w:ascii="Times New Roman" w:eastAsia="Calibri" w:hAnsi="Times New Roman" w:cs="Times New Roman"/>
          <w:i/>
          <w:lang w:eastAsia="lt-LT"/>
        </w:rPr>
      </w:pPr>
      <w:r>
        <w:rPr>
          <w:rFonts w:ascii="Times New Roman" w:eastAsia="Calibri" w:hAnsi="Times New Roman" w:cs="Times New Roman"/>
          <w:i/>
          <w:highlight w:val="lightGray"/>
          <w:lang w:eastAsia="lt-LT"/>
        </w:rPr>
        <w:t>Pagalbinės medžiagos: Butylhydroxytoluenum (E 321), Carbomera, Cocoylis caprylocapras, Diethylaminum, Alcohol isopropylicus, Paraffinum liquidum, Macrogoli aether cetostearylicus, Alcohol oleicus, Propylenglycolum, Aroma eucalypti, Aqua purificata.</w:t>
      </w:r>
    </w:p>
    <w:p w14:paraId="5DC21DD9" w14:textId="77777777" w:rsidR="00843F64" w:rsidRDefault="00843F64" w:rsidP="00843F64">
      <w:pPr>
        <w:spacing w:after="0" w:line="240" w:lineRule="auto"/>
        <w:rPr>
          <w:rFonts w:ascii="Times New Roman" w:eastAsia="Calibri" w:hAnsi="Times New Roman" w:cs="Times New Roman"/>
          <w:lang w:eastAsia="lt-LT"/>
        </w:rPr>
      </w:pPr>
    </w:p>
    <w:p w14:paraId="7B000185" w14:textId="77777777" w:rsidR="00843F64" w:rsidRDefault="00843F64" w:rsidP="00843F64">
      <w:pPr>
        <w:spacing w:after="0" w:line="240" w:lineRule="auto"/>
        <w:rPr>
          <w:rFonts w:ascii="Times New Roman" w:eastAsia="Calibri" w:hAnsi="Times New Roman" w:cs="Times New Roman"/>
          <w:lang w:eastAsia="lt-LT"/>
        </w:rPr>
      </w:pPr>
    </w:p>
    <w:p w14:paraId="4A47368A"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4.</w:t>
      </w:r>
      <w:r>
        <w:rPr>
          <w:rFonts w:ascii="Times New Roman" w:eastAsia="Calibri" w:hAnsi="Times New Roman" w:cs="Times New Roman"/>
          <w:b/>
          <w:noProof/>
          <w:lang w:eastAsia="lt-LT"/>
        </w:rPr>
        <w:tab/>
        <w:t>FARMACINĖ FORMA IR KIEKIS PAKUOTĖJE</w:t>
      </w:r>
    </w:p>
    <w:p w14:paraId="29042347" w14:textId="77777777" w:rsidR="00843F64" w:rsidRDefault="00843F64" w:rsidP="00843F64">
      <w:pPr>
        <w:spacing w:after="0" w:line="240" w:lineRule="auto"/>
        <w:rPr>
          <w:rFonts w:ascii="Times New Roman" w:eastAsia="Calibri" w:hAnsi="Times New Roman" w:cs="Times New Roman"/>
          <w:lang w:eastAsia="lt-LT"/>
        </w:rPr>
      </w:pPr>
    </w:p>
    <w:p w14:paraId="1ECA17C9"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highlight w:val="lightGray"/>
        </w:rPr>
        <w:t>Gelis</w:t>
      </w:r>
    </w:p>
    <w:p w14:paraId="1E151D90" w14:textId="6A507108" w:rsidR="00D51A8E" w:rsidRDefault="00D51A8E" w:rsidP="00843F64">
      <w:pPr>
        <w:spacing w:after="0" w:line="240" w:lineRule="auto"/>
        <w:rPr>
          <w:rFonts w:ascii="Times New Roman" w:eastAsia="Calibri" w:hAnsi="Times New Roman" w:cs="Times New Roman"/>
        </w:rPr>
      </w:pPr>
    </w:p>
    <w:p w14:paraId="626C3A29"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30 g gelio</w:t>
      </w:r>
    </w:p>
    <w:p w14:paraId="6D0034B2"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50 g gelio</w:t>
      </w:r>
    </w:p>
    <w:p w14:paraId="3BF28FE5"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60 g gelio</w:t>
      </w:r>
    </w:p>
    <w:p w14:paraId="63870826"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100 g gelio</w:t>
      </w:r>
    </w:p>
    <w:p w14:paraId="4E509057"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120 g gelio</w:t>
      </w:r>
    </w:p>
    <w:p w14:paraId="03BE4116"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highlight w:val="lightGray"/>
          <w:lang w:eastAsia="lt-LT"/>
        </w:rPr>
        <w:t>150 g gelio</w:t>
      </w:r>
    </w:p>
    <w:p w14:paraId="34D3968D"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highlight w:val="lightGray"/>
          <w:lang w:eastAsia="lt-LT"/>
        </w:rPr>
        <w:t>180 g gelio</w:t>
      </w:r>
    </w:p>
    <w:p w14:paraId="4D5733A7" w14:textId="77777777" w:rsidR="0094278E" w:rsidRDefault="0094278E" w:rsidP="00843F64">
      <w:pPr>
        <w:spacing w:after="0" w:line="240" w:lineRule="auto"/>
        <w:rPr>
          <w:rFonts w:ascii="Times New Roman" w:eastAsia="Calibri" w:hAnsi="Times New Roman" w:cs="Times New Roman"/>
          <w:lang w:eastAsia="lt-LT"/>
        </w:rPr>
      </w:pPr>
    </w:p>
    <w:p w14:paraId="184C51BC" w14:textId="77777777" w:rsidR="00843F64" w:rsidRDefault="00843F64" w:rsidP="00843F64">
      <w:pPr>
        <w:spacing w:after="0" w:line="240" w:lineRule="auto"/>
        <w:rPr>
          <w:rFonts w:ascii="Times New Roman" w:eastAsia="Calibri" w:hAnsi="Times New Roman" w:cs="Times New Roman"/>
          <w:lang w:eastAsia="lt-LT"/>
        </w:rPr>
      </w:pPr>
    </w:p>
    <w:p w14:paraId="42E849ED"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5.</w:t>
      </w:r>
      <w:r>
        <w:rPr>
          <w:rFonts w:ascii="Times New Roman" w:eastAsia="Calibri" w:hAnsi="Times New Roman" w:cs="Times New Roman"/>
          <w:b/>
          <w:noProof/>
          <w:lang w:eastAsia="lt-LT"/>
        </w:rPr>
        <w:tab/>
        <w:t xml:space="preserve">VARTOJIMO METODAS IR BŪDAS </w:t>
      </w:r>
    </w:p>
    <w:p w14:paraId="6468DE84" w14:textId="77777777" w:rsidR="00843F64" w:rsidRDefault="00843F64" w:rsidP="00843F64">
      <w:pPr>
        <w:spacing w:after="0" w:line="240" w:lineRule="auto"/>
        <w:rPr>
          <w:rFonts w:ascii="Times New Roman" w:eastAsia="Calibri" w:hAnsi="Times New Roman" w:cs="Times New Roman"/>
          <w:lang w:eastAsia="lt-LT"/>
        </w:rPr>
      </w:pPr>
    </w:p>
    <w:p w14:paraId="262D4A7E"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Vartoti ant odos.</w:t>
      </w:r>
    </w:p>
    <w:p w14:paraId="328F83C3"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lang w:eastAsia="lt-LT"/>
        </w:rPr>
        <w:t>Prieš vartojimą perskaitykite pakuotės lapelį.</w:t>
      </w:r>
    </w:p>
    <w:p w14:paraId="46BEAE53" w14:textId="77777777" w:rsidR="00843F64" w:rsidRDefault="00843F64" w:rsidP="00843F64">
      <w:pPr>
        <w:spacing w:after="0" w:line="240" w:lineRule="auto"/>
        <w:rPr>
          <w:rFonts w:ascii="Times New Roman" w:eastAsia="Calibri" w:hAnsi="Times New Roman" w:cs="Times New Roman"/>
          <w:lang w:eastAsia="lt-LT"/>
        </w:rPr>
      </w:pPr>
    </w:p>
    <w:p w14:paraId="1C3281DE" w14:textId="77777777" w:rsidR="00843F64" w:rsidRDefault="00843F64" w:rsidP="00843F64">
      <w:pPr>
        <w:spacing w:after="0" w:line="240" w:lineRule="auto"/>
        <w:rPr>
          <w:rFonts w:ascii="Times New Roman" w:eastAsia="Calibri" w:hAnsi="Times New Roman" w:cs="Times New Roman"/>
          <w:lang w:eastAsia="lt-LT"/>
        </w:rPr>
      </w:pPr>
    </w:p>
    <w:p w14:paraId="58ACE1B6"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6.</w:t>
      </w:r>
      <w:r>
        <w:rPr>
          <w:rFonts w:ascii="Times New Roman" w:eastAsia="Calibri" w:hAnsi="Times New Roman" w:cs="Times New Roman"/>
          <w:b/>
          <w:noProof/>
          <w:lang w:eastAsia="lt-LT"/>
        </w:rPr>
        <w:tab/>
        <w:t>SPECIALUS ĮSPĖJIMAS, KAD VAISTINĮ PREPARATĄ BŪTINA LAIKYTI VAIKAMS NEPASTEBIMOJE IR NEPASIEKIAMOJE VIETOJE</w:t>
      </w:r>
    </w:p>
    <w:p w14:paraId="7B5BE891" w14:textId="77777777" w:rsidR="00843F64" w:rsidRDefault="00843F64" w:rsidP="00843F64">
      <w:pPr>
        <w:spacing w:after="0" w:line="240" w:lineRule="auto"/>
        <w:rPr>
          <w:rFonts w:ascii="Times New Roman" w:eastAsia="Calibri" w:hAnsi="Times New Roman" w:cs="Times New Roman"/>
          <w:lang w:eastAsia="lt-LT"/>
        </w:rPr>
      </w:pPr>
    </w:p>
    <w:p w14:paraId="0FF600A2"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highlight w:val="lightGray"/>
          <w:lang w:eastAsia="lt-LT"/>
        </w:rPr>
        <w:t>Laikyti vaikams nepastebimoje ir nepasiekiamoje vietoje.</w:t>
      </w:r>
    </w:p>
    <w:p w14:paraId="6B83075D" w14:textId="77777777" w:rsidR="00843F64" w:rsidRDefault="00843F64" w:rsidP="00843F64">
      <w:pPr>
        <w:spacing w:after="0" w:line="240" w:lineRule="auto"/>
        <w:rPr>
          <w:rFonts w:ascii="Times New Roman" w:eastAsia="Calibri" w:hAnsi="Times New Roman" w:cs="Times New Roman"/>
          <w:lang w:eastAsia="lt-LT"/>
        </w:rPr>
      </w:pPr>
    </w:p>
    <w:p w14:paraId="1CBE63B0" w14:textId="77777777" w:rsidR="00843F64" w:rsidRDefault="00843F64" w:rsidP="00843F64">
      <w:pPr>
        <w:spacing w:after="0" w:line="240" w:lineRule="auto"/>
        <w:rPr>
          <w:rFonts w:ascii="Times New Roman" w:eastAsia="Calibri" w:hAnsi="Times New Roman" w:cs="Times New Roman"/>
          <w:lang w:eastAsia="lt-LT"/>
        </w:rPr>
      </w:pPr>
    </w:p>
    <w:p w14:paraId="4F0315CD"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7.</w:t>
      </w:r>
      <w:r>
        <w:rPr>
          <w:rFonts w:ascii="Times New Roman" w:eastAsia="Calibri" w:hAnsi="Times New Roman" w:cs="Times New Roman"/>
          <w:b/>
          <w:noProof/>
          <w:lang w:eastAsia="lt-LT"/>
        </w:rPr>
        <w:tab/>
        <w:t>KITAS SPECIALUS ĮSPĖJIMAS (JEI REIKIA)</w:t>
      </w:r>
    </w:p>
    <w:p w14:paraId="44684286" w14:textId="77777777" w:rsidR="00843F64" w:rsidRDefault="00843F64" w:rsidP="00843F64">
      <w:pPr>
        <w:spacing w:after="0" w:line="240" w:lineRule="auto"/>
        <w:rPr>
          <w:rFonts w:ascii="Times New Roman" w:eastAsia="Calibri" w:hAnsi="Times New Roman" w:cs="Times New Roman"/>
          <w:lang w:eastAsia="lt-LT"/>
        </w:rPr>
      </w:pPr>
    </w:p>
    <w:p w14:paraId="6ECCDB7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highlight w:val="lightGray"/>
        </w:rPr>
        <w:t>Vaisto nevartokite jeigu esate jautrus diklofenakui ar kitiems priešuždegiminiams vaistams, tokiems kaip acetilsalicilo rūgštis ar ibuprofenas.</w:t>
      </w:r>
    </w:p>
    <w:p w14:paraId="440CDE7E" w14:textId="77777777" w:rsidR="00843F64" w:rsidRDefault="00843F64" w:rsidP="00843F64">
      <w:pPr>
        <w:spacing w:after="0" w:line="240" w:lineRule="auto"/>
        <w:rPr>
          <w:rFonts w:ascii="Times New Roman" w:eastAsia="Calibri" w:hAnsi="Times New Roman" w:cs="Times New Roman"/>
          <w:lang w:eastAsia="lt-LT"/>
        </w:rPr>
      </w:pPr>
    </w:p>
    <w:p w14:paraId="3CC05553" w14:textId="77777777" w:rsidR="00843F64" w:rsidRDefault="00843F64" w:rsidP="00843F64">
      <w:pPr>
        <w:spacing w:after="0" w:line="240" w:lineRule="auto"/>
        <w:rPr>
          <w:rFonts w:ascii="Times New Roman" w:eastAsia="Calibri" w:hAnsi="Times New Roman" w:cs="Times New Roman"/>
          <w:lang w:eastAsia="lt-LT"/>
        </w:rPr>
      </w:pPr>
    </w:p>
    <w:p w14:paraId="39962AEB"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8.</w:t>
      </w:r>
      <w:r>
        <w:rPr>
          <w:rFonts w:ascii="Times New Roman" w:eastAsia="Calibri" w:hAnsi="Times New Roman" w:cs="Times New Roman"/>
          <w:b/>
          <w:noProof/>
          <w:lang w:eastAsia="lt-LT"/>
        </w:rPr>
        <w:tab/>
        <w:t>TINKAMUMO LAIKAS</w:t>
      </w:r>
    </w:p>
    <w:p w14:paraId="50F94413" w14:textId="77777777" w:rsidR="00843F64" w:rsidRDefault="00843F64" w:rsidP="00843F64">
      <w:pPr>
        <w:spacing w:after="0" w:line="240" w:lineRule="auto"/>
        <w:rPr>
          <w:rFonts w:ascii="Times New Roman" w:eastAsia="Calibri" w:hAnsi="Times New Roman" w:cs="Times New Roman"/>
          <w:lang w:eastAsia="lt-LT"/>
        </w:rPr>
      </w:pPr>
    </w:p>
    <w:p w14:paraId="05B56A6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Tinka iki: mm/MMMM</w:t>
      </w:r>
    </w:p>
    <w:p w14:paraId="1BC0325C" w14:textId="77777777" w:rsidR="00843F64" w:rsidRDefault="00843F64" w:rsidP="00843F64">
      <w:pPr>
        <w:spacing w:after="0" w:line="240" w:lineRule="auto"/>
        <w:rPr>
          <w:rFonts w:ascii="Times New Roman" w:eastAsia="Calibri" w:hAnsi="Times New Roman" w:cs="Times New Roman"/>
          <w:lang w:eastAsia="lt-LT"/>
        </w:rPr>
      </w:pPr>
    </w:p>
    <w:p w14:paraId="3758C2B2" w14:textId="77777777" w:rsidR="00843F64" w:rsidRDefault="00843F64" w:rsidP="00843F64">
      <w:pPr>
        <w:spacing w:after="0" w:line="240" w:lineRule="auto"/>
        <w:rPr>
          <w:rFonts w:ascii="Times New Roman" w:eastAsia="Calibri" w:hAnsi="Times New Roman" w:cs="Times New Roman"/>
          <w:lang w:eastAsia="lt-LT"/>
        </w:rPr>
      </w:pPr>
    </w:p>
    <w:p w14:paraId="6332073F"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9.</w:t>
      </w:r>
      <w:r>
        <w:rPr>
          <w:rFonts w:ascii="Times New Roman" w:eastAsia="Calibri" w:hAnsi="Times New Roman" w:cs="Times New Roman"/>
          <w:b/>
          <w:noProof/>
          <w:lang w:eastAsia="lt-LT"/>
        </w:rPr>
        <w:tab/>
        <w:t>SPECIALIOS LAIKYMO SĄLYGOS</w:t>
      </w:r>
    </w:p>
    <w:p w14:paraId="114CDAE6" w14:textId="77777777" w:rsidR="00843F64" w:rsidRDefault="00843F64" w:rsidP="00843F64">
      <w:pPr>
        <w:spacing w:after="0" w:line="240" w:lineRule="auto"/>
        <w:rPr>
          <w:rFonts w:ascii="Times New Roman" w:eastAsia="Calibri" w:hAnsi="Times New Roman" w:cs="Times New Roman"/>
          <w:lang w:eastAsia="lt-LT"/>
        </w:rPr>
      </w:pPr>
    </w:p>
    <w:p w14:paraId="4C766951" w14:textId="77777777" w:rsidR="00843F64" w:rsidRDefault="00843F64" w:rsidP="00843F64">
      <w:pPr>
        <w:spacing w:after="0" w:line="240" w:lineRule="auto"/>
        <w:rPr>
          <w:rFonts w:ascii="Times New Roman" w:eastAsia="Calibri" w:hAnsi="Times New Roman" w:cs="Times New Roman"/>
          <w:lang w:eastAsia="lt-LT"/>
        </w:rPr>
      </w:pPr>
    </w:p>
    <w:p w14:paraId="75B3385E"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10.</w:t>
      </w:r>
      <w:r>
        <w:rPr>
          <w:rFonts w:ascii="Times New Roman" w:eastAsia="Calibri" w:hAnsi="Times New Roman" w:cs="Times New Roman"/>
          <w:b/>
          <w:noProof/>
          <w:lang w:eastAsia="lt-LT"/>
        </w:rPr>
        <w:tab/>
        <w:t>SPECIALIOS ATSARGUMO PRIEMONĖS DĖL NESUVARTOTO VAISTINIO PREPARATO AR JO ATLIEKŲ TVARKYMO (JEI REIKIA)</w:t>
      </w:r>
    </w:p>
    <w:p w14:paraId="77865639" w14:textId="77777777" w:rsidR="00843F64" w:rsidRDefault="00843F64" w:rsidP="00843F64">
      <w:pPr>
        <w:spacing w:after="0" w:line="240" w:lineRule="auto"/>
        <w:rPr>
          <w:rFonts w:ascii="Times New Roman" w:eastAsia="Calibri" w:hAnsi="Times New Roman" w:cs="Times New Roman"/>
          <w:lang w:eastAsia="lt-LT"/>
        </w:rPr>
      </w:pPr>
    </w:p>
    <w:p w14:paraId="77A6AE15" w14:textId="77777777" w:rsidR="00843F64" w:rsidRDefault="00843F64" w:rsidP="00843F64">
      <w:pPr>
        <w:spacing w:after="0" w:line="240" w:lineRule="auto"/>
        <w:rPr>
          <w:rFonts w:ascii="Times New Roman" w:eastAsia="Calibri" w:hAnsi="Times New Roman" w:cs="Times New Roman"/>
          <w:lang w:eastAsia="lt-LT"/>
        </w:rPr>
      </w:pPr>
    </w:p>
    <w:p w14:paraId="507152B0"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11.</w:t>
      </w:r>
      <w:r>
        <w:rPr>
          <w:rFonts w:ascii="Times New Roman" w:eastAsia="Calibri" w:hAnsi="Times New Roman" w:cs="Times New Roman"/>
          <w:b/>
          <w:noProof/>
          <w:lang w:eastAsia="lt-LT"/>
        </w:rPr>
        <w:tab/>
        <w:t>REGISTRUOTOJO PAVADINIMAS IR ADRESAS</w:t>
      </w:r>
    </w:p>
    <w:p w14:paraId="267E1BE8" w14:textId="77777777" w:rsidR="00843F64" w:rsidRDefault="00843F64" w:rsidP="00843F64">
      <w:pPr>
        <w:spacing w:after="0" w:line="240" w:lineRule="auto"/>
        <w:rPr>
          <w:rFonts w:ascii="Times New Roman" w:eastAsia="Calibri" w:hAnsi="Times New Roman" w:cs="Times New Roman"/>
          <w:lang w:eastAsia="lt-LT"/>
        </w:rPr>
      </w:pPr>
    </w:p>
    <w:p w14:paraId="4F01515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Haleon Hungary Kft. </w:t>
      </w:r>
    </w:p>
    <w:p w14:paraId="00999FE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1124 Budapest, Csörsz utca 43</w:t>
      </w:r>
    </w:p>
    <w:p w14:paraId="2098A7C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Vengrija</w:t>
      </w:r>
    </w:p>
    <w:p w14:paraId="1B6959FC" w14:textId="77777777" w:rsidR="00843F64" w:rsidRDefault="00843F64" w:rsidP="00843F64">
      <w:pPr>
        <w:spacing w:after="0" w:line="240" w:lineRule="auto"/>
        <w:rPr>
          <w:rFonts w:ascii="Times New Roman" w:eastAsia="Calibri" w:hAnsi="Times New Roman" w:cs="Times New Roman"/>
          <w:lang w:eastAsia="lt-LT"/>
        </w:rPr>
      </w:pPr>
    </w:p>
    <w:p w14:paraId="33ADCB9D" w14:textId="77777777" w:rsidR="00843F64" w:rsidRDefault="00843F64" w:rsidP="00843F64">
      <w:pPr>
        <w:spacing w:after="0" w:line="240" w:lineRule="auto"/>
        <w:rPr>
          <w:rFonts w:ascii="Times New Roman" w:eastAsia="Calibri" w:hAnsi="Times New Roman" w:cs="Times New Roman"/>
          <w:lang w:eastAsia="lt-LT"/>
        </w:rPr>
      </w:pPr>
    </w:p>
    <w:p w14:paraId="2D690490"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12.</w:t>
      </w:r>
      <w:r>
        <w:rPr>
          <w:rFonts w:ascii="Times New Roman" w:eastAsia="Calibri" w:hAnsi="Times New Roman" w:cs="Times New Roman"/>
          <w:b/>
          <w:noProof/>
          <w:lang w:eastAsia="lt-LT"/>
        </w:rPr>
        <w:tab/>
        <w:t>REGISTRACIJOS PAŽYMĖJIMO NUMERIS (-IAI)</w:t>
      </w:r>
    </w:p>
    <w:p w14:paraId="30E0E530" w14:textId="77777777" w:rsidR="00843F64" w:rsidRDefault="00843F64" w:rsidP="00843F64">
      <w:pPr>
        <w:spacing w:after="0" w:line="240" w:lineRule="auto"/>
        <w:rPr>
          <w:rFonts w:ascii="Times New Roman" w:eastAsia="Calibri" w:hAnsi="Times New Roman" w:cs="Times New Roman"/>
          <w:lang w:eastAsia="lt-LT"/>
        </w:rPr>
      </w:pPr>
    </w:p>
    <w:p w14:paraId="4836D630" w14:textId="77777777" w:rsidR="00F51627" w:rsidRPr="00067D90" w:rsidRDefault="00F51627" w:rsidP="00F51627">
      <w:pPr>
        <w:spacing w:after="0" w:line="240" w:lineRule="auto"/>
        <w:rPr>
          <w:rFonts w:ascii="Times New Roman" w:eastAsia="Calibri" w:hAnsi="Times New Roman" w:cs="Times New Roman"/>
          <w:bCs/>
          <w:highlight w:val="lightGray"/>
        </w:rPr>
      </w:pPr>
      <w:r w:rsidRPr="001007B2">
        <w:rPr>
          <w:rFonts w:ascii="Times New Roman" w:eastAsia="Calibri" w:hAnsi="Times New Roman" w:cs="Times New Roman"/>
          <w:bCs/>
        </w:rPr>
        <w:t xml:space="preserve">LT/1/94/0943/007 </w:t>
      </w:r>
      <w:r w:rsidRPr="00067D90">
        <w:rPr>
          <w:rFonts w:ascii="Times New Roman" w:eastAsia="Calibri" w:hAnsi="Times New Roman" w:cs="Times New Roman"/>
          <w:bCs/>
          <w:highlight w:val="lightGray"/>
        </w:rPr>
        <w:t>– tūbelė (30 g), su užsukamu dangteliu, N1</w:t>
      </w:r>
    </w:p>
    <w:p w14:paraId="7AC3D590"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LT/1/94/0943/008 – tūbelė (50 g), su užsukamu dangteliu, N1</w:t>
      </w:r>
    </w:p>
    <w:p w14:paraId="45E4E541"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LT/1/94/0943/009 – tūbelė (60 g), su užsukamu dangteliu, N1</w:t>
      </w:r>
    </w:p>
    <w:p w14:paraId="793BD6D6" w14:textId="3C6FE629"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 xml:space="preserve">LT/1/94/0943/010 – tūbelė (100 g), su </w:t>
      </w:r>
      <w:r w:rsidR="00D965F9">
        <w:rPr>
          <w:rFonts w:ascii="Times New Roman" w:eastAsia="Calibri" w:hAnsi="Times New Roman" w:cs="Times New Roman"/>
          <w:bCs/>
          <w:highlight w:val="lightGray"/>
        </w:rPr>
        <w:t>atidaromu</w:t>
      </w:r>
      <w:r w:rsidRPr="00067D90">
        <w:rPr>
          <w:rFonts w:ascii="Times New Roman" w:eastAsia="Calibri" w:hAnsi="Times New Roman" w:cs="Times New Roman"/>
          <w:bCs/>
          <w:highlight w:val="lightGray"/>
        </w:rPr>
        <w:t xml:space="preserve"> dangteliu, N1</w:t>
      </w:r>
    </w:p>
    <w:p w14:paraId="07ADC2FC"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LT/1/94/0943/011 – tūbelė (120 g), su užsukamu dangteliu, N1</w:t>
      </w:r>
    </w:p>
    <w:p w14:paraId="301DFF1C" w14:textId="2BDD9534"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 xml:space="preserve">LT/1/94/0943/013 – tūbelė (150 g), su </w:t>
      </w:r>
      <w:r w:rsidR="00D965F9">
        <w:rPr>
          <w:rFonts w:ascii="Times New Roman" w:eastAsia="Calibri" w:hAnsi="Times New Roman" w:cs="Times New Roman"/>
          <w:bCs/>
          <w:highlight w:val="lightGray"/>
        </w:rPr>
        <w:t>atidaromu</w:t>
      </w:r>
      <w:r w:rsidRPr="00067D90">
        <w:rPr>
          <w:rFonts w:ascii="Times New Roman" w:eastAsia="Calibri" w:hAnsi="Times New Roman" w:cs="Times New Roman"/>
          <w:bCs/>
          <w:highlight w:val="lightGray"/>
        </w:rPr>
        <w:t xml:space="preserve"> dangteliu, N1</w:t>
      </w:r>
    </w:p>
    <w:p w14:paraId="09D0AC8B"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LT/1/94/0943/014 – tūbelė (180 g), su užsukamu dangteliu, N1</w:t>
      </w:r>
    </w:p>
    <w:p w14:paraId="2577FC08"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LT/1/94/0943/019 – tūbelė (100 g), su užspaudžiamu aplikatoriaus dangteliu, N1</w:t>
      </w:r>
    </w:p>
    <w:p w14:paraId="070C86D7"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LT/1/94/0943/020 – tūbelė (120 g), su užspaudžiamu aplikatoriaus dangteliu, N1</w:t>
      </w:r>
    </w:p>
    <w:p w14:paraId="069DA7F9" w14:textId="77777777" w:rsidR="00F51627" w:rsidRPr="00067D90" w:rsidRDefault="00F51627" w:rsidP="00F51627">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LT/1/94/0943/021 – tūbelė (150 g), su užspaudžiamu aplikatoriaus dangteliu, N1</w:t>
      </w:r>
    </w:p>
    <w:p w14:paraId="7CA47096" w14:textId="5A8B683A" w:rsidR="00843F64" w:rsidRDefault="00F51627" w:rsidP="00843F64">
      <w:pPr>
        <w:spacing w:after="0" w:line="240" w:lineRule="auto"/>
        <w:rPr>
          <w:rFonts w:ascii="Times New Roman" w:eastAsia="Calibri" w:hAnsi="Times New Roman" w:cs="Times New Roman"/>
          <w:lang w:eastAsia="lt-LT"/>
        </w:rPr>
      </w:pPr>
      <w:r w:rsidRPr="00067D90">
        <w:rPr>
          <w:rFonts w:ascii="Times New Roman" w:eastAsia="Calibri" w:hAnsi="Times New Roman" w:cs="Times New Roman"/>
          <w:bCs/>
          <w:highlight w:val="lightGray"/>
        </w:rPr>
        <w:t xml:space="preserve">LT/1/94/0943/022 – tūbelė (180 g), su užspaudžiamu </w:t>
      </w:r>
      <w:proofErr w:type="spellStart"/>
      <w:r w:rsidRPr="00067D90">
        <w:rPr>
          <w:rFonts w:ascii="Times New Roman" w:eastAsia="Calibri" w:hAnsi="Times New Roman" w:cs="Times New Roman"/>
          <w:bCs/>
          <w:highlight w:val="lightGray"/>
        </w:rPr>
        <w:t>aplikatoriaus</w:t>
      </w:r>
      <w:proofErr w:type="spellEnd"/>
      <w:r w:rsidRPr="00067D90">
        <w:rPr>
          <w:rFonts w:ascii="Times New Roman" w:eastAsia="Calibri" w:hAnsi="Times New Roman" w:cs="Times New Roman"/>
          <w:bCs/>
          <w:highlight w:val="lightGray"/>
        </w:rPr>
        <w:t xml:space="preserve"> dangteliu, N1</w:t>
      </w:r>
    </w:p>
    <w:p w14:paraId="413E8C2C" w14:textId="77777777" w:rsidR="00D965F9" w:rsidRPr="00067D90" w:rsidRDefault="00D965F9" w:rsidP="00D965F9">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LT/1/94/0943/023 – tūbelė (100 g), su užsukamu dangteliu, N1</w:t>
      </w:r>
    </w:p>
    <w:p w14:paraId="179442BD" w14:textId="77777777" w:rsidR="00D965F9" w:rsidRPr="00067D90" w:rsidRDefault="00D965F9" w:rsidP="00D965F9">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LT/1/94/0943/024 – tūbelė (120 g), su atidaromu dangteliu, N1</w:t>
      </w:r>
    </w:p>
    <w:p w14:paraId="2DD0FC77" w14:textId="77777777" w:rsidR="00D965F9" w:rsidRPr="00067D90" w:rsidRDefault="00D965F9" w:rsidP="00D965F9">
      <w:pPr>
        <w:spacing w:after="0" w:line="240" w:lineRule="auto"/>
        <w:rPr>
          <w:rFonts w:ascii="Times New Roman" w:eastAsia="Calibri" w:hAnsi="Times New Roman" w:cs="Times New Roman"/>
          <w:bCs/>
          <w:highlight w:val="lightGray"/>
        </w:rPr>
      </w:pPr>
      <w:r w:rsidRPr="00067D90">
        <w:rPr>
          <w:rFonts w:ascii="Times New Roman" w:eastAsia="Calibri" w:hAnsi="Times New Roman" w:cs="Times New Roman"/>
          <w:bCs/>
          <w:highlight w:val="lightGray"/>
        </w:rPr>
        <w:t>LT/1/94/0943/025 – tūbelė (150 g), su užsukamu dangteliu, N1</w:t>
      </w:r>
    </w:p>
    <w:p w14:paraId="457236B9" w14:textId="77777777" w:rsidR="00D965F9" w:rsidRPr="001007B2" w:rsidRDefault="00D965F9" w:rsidP="00D965F9">
      <w:pPr>
        <w:spacing w:after="0" w:line="240" w:lineRule="auto"/>
        <w:rPr>
          <w:rFonts w:ascii="Times New Roman" w:eastAsia="Calibri" w:hAnsi="Times New Roman" w:cs="Times New Roman"/>
          <w:bCs/>
        </w:rPr>
      </w:pPr>
      <w:r w:rsidRPr="00067D90">
        <w:rPr>
          <w:rFonts w:ascii="Times New Roman" w:eastAsia="Calibri" w:hAnsi="Times New Roman" w:cs="Times New Roman"/>
          <w:bCs/>
          <w:highlight w:val="lightGray"/>
        </w:rPr>
        <w:t>LT/1/94/0943/026 – tūbelė (180 g), su atidaromu dangteliu, N1</w:t>
      </w:r>
    </w:p>
    <w:p w14:paraId="4B801A23" w14:textId="77777777" w:rsidR="00843F64" w:rsidRDefault="00843F64" w:rsidP="00843F64">
      <w:pPr>
        <w:spacing w:after="0" w:line="240" w:lineRule="auto"/>
        <w:rPr>
          <w:rFonts w:ascii="Times New Roman" w:eastAsia="Calibri" w:hAnsi="Times New Roman" w:cs="Times New Roman"/>
          <w:lang w:eastAsia="lt-LT"/>
        </w:rPr>
      </w:pPr>
    </w:p>
    <w:p w14:paraId="0C777D12"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13.</w:t>
      </w:r>
      <w:r>
        <w:rPr>
          <w:rFonts w:ascii="Times New Roman" w:eastAsia="Calibri" w:hAnsi="Times New Roman" w:cs="Times New Roman"/>
          <w:b/>
          <w:noProof/>
          <w:lang w:eastAsia="lt-LT"/>
        </w:rPr>
        <w:tab/>
        <w:t>SERIJOS NUMERIS</w:t>
      </w:r>
    </w:p>
    <w:p w14:paraId="5F05D289" w14:textId="77777777" w:rsidR="00843F64" w:rsidRDefault="00843F64" w:rsidP="00843F64">
      <w:pPr>
        <w:spacing w:after="0" w:line="240" w:lineRule="auto"/>
        <w:rPr>
          <w:rFonts w:ascii="Times New Roman" w:eastAsia="Calibri" w:hAnsi="Times New Roman" w:cs="Times New Roman"/>
          <w:lang w:eastAsia="lt-LT"/>
        </w:rPr>
      </w:pPr>
    </w:p>
    <w:p w14:paraId="7D6AB80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Serija:</w:t>
      </w:r>
    </w:p>
    <w:p w14:paraId="02237BE1" w14:textId="77777777" w:rsidR="00843F64" w:rsidRDefault="00843F64" w:rsidP="00843F64">
      <w:pPr>
        <w:spacing w:after="0" w:line="240" w:lineRule="auto"/>
        <w:rPr>
          <w:rFonts w:ascii="Times New Roman" w:eastAsia="Calibri" w:hAnsi="Times New Roman" w:cs="Times New Roman"/>
          <w:lang w:eastAsia="lt-LT"/>
        </w:rPr>
      </w:pPr>
    </w:p>
    <w:p w14:paraId="26542036" w14:textId="77777777" w:rsidR="00843F64" w:rsidRDefault="00843F64" w:rsidP="00843F64">
      <w:pPr>
        <w:spacing w:after="0" w:line="240" w:lineRule="auto"/>
        <w:rPr>
          <w:rFonts w:ascii="Times New Roman" w:eastAsia="Calibri" w:hAnsi="Times New Roman" w:cs="Times New Roman"/>
          <w:lang w:eastAsia="lt-LT"/>
        </w:rPr>
      </w:pPr>
    </w:p>
    <w:p w14:paraId="04647750"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14.</w:t>
      </w:r>
      <w:r>
        <w:rPr>
          <w:rFonts w:ascii="Times New Roman" w:eastAsia="Calibri" w:hAnsi="Times New Roman" w:cs="Times New Roman"/>
          <w:b/>
          <w:noProof/>
          <w:lang w:eastAsia="lt-LT"/>
        </w:rPr>
        <w:tab/>
        <w:t>PARDAVIMO (IŠDAVIMO) TVARKA</w:t>
      </w:r>
    </w:p>
    <w:p w14:paraId="1D41EB51" w14:textId="77777777" w:rsidR="00843F64" w:rsidRDefault="00843F64" w:rsidP="00843F64">
      <w:pPr>
        <w:spacing w:after="0" w:line="240" w:lineRule="auto"/>
        <w:rPr>
          <w:rFonts w:ascii="Times New Roman" w:eastAsia="Calibri" w:hAnsi="Times New Roman" w:cs="Times New Roman"/>
          <w:lang w:eastAsia="lt-LT"/>
        </w:rPr>
      </w:pPr>
    </w:p>
    <w:p w14:paraId="04ED3F32"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highlight w:val="lightGray"/>
          <w:lang w:eastAsia="lt-LT"/>
        </w:rPr>
        <w:lastRenderedPageBreak/>
        <w:t>Nereceptinis vaistas.</w:t>
      </w:r>
    </w:p>
    <w:p w14:paraId="1C9E208E" w14:textId="77777777" w:rsidR="00843F64" w:rsidRDefault="00843F64" w:rsidP="00843F64">
      <w:pPr>
        <w:spacing w:after="0" w:line="240" w:lineRule="auto"/>
        <w:rPr>
          <w:rFonts w:ascii="Times New Roman" w:eastAsia="Calibri" w:hAnsi="Times New Roman" w:cs="Times New Roman"/>
          <w:lang w:eastAsia="lt-LT"/>
        </w:rPr>
      </w:pPr>
    </w:p>
    <w:p w14:paraId="7953B4AF" w14:textId="77777777" w:rsidR="00843F64" w:rsidRDefault="00843F64" w:rsidP="00843F64">
      <w:pPr>
        <w:spacing w:after="0" w:line="240" w:lineRule="auto"/>
        <w:rPr>
          <w:rFonts w:ascii="Times New Roman" w:eastAsia="Calibri" w:hAnsi="Times New Roman" w:cs="Times New Roman"/>
          <w:lang w:eastAsia="lt-LT"/>
        </w:rPr>
      </w:pPr>
    </w:p>
    <w:p w14:paraId="1B479A42"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15.</w:t>
      </w:r>
      <w:r>
        <w:rPr>
          <w:rFonts w:ascii="Times New Roman" w:eastAsia="Calibri" w:hAnsi="Times New Roman" w:cs="Times New Roman"/>
          <w:b/>
          <w:noProof/>
          <w:lang w:eastAsia="lt-LT"/>
        </w:rPr>
        <w:tab/>
        <w:t>VARTOJIMO INSTRUKCIJA</w:t>
      </w:r>
    </w:p>
    <w:p w14:paraId="24F5930C" w14:textId="77777777" w:rsidR="00843F64" w:rsidRDefault="00843F64" w:rsidP="00843F64">
      <w:pPr>
        <w:spacing w:after="0" w:line="240" w:lineRule="auto"/>
        <w:rPr>
          <w:rFonts w:ascii="Times New Roman" w:eastAsia="Calibri" w:hAnsi="Times New Roman" w:cs="Times New Roman"/>
          <w:lang w:eastAsia="lt-LT"/>
        </w:rPr>
      </w:pPr>
    </w:p>
    <w:p w14:paraId="7C16E841" w14:textId="77777777" w:rsidR="00843F64" w:rsidRDefault="00843F64" w:rsidP="00843F64">
      <w:pPr>
        <w:spacing w:after="0" w:line="240" w:lineRule="auto"/>
        <w:rPr>
          <w:rFonts w:ascii="Times New Roman" w:eastAsia="Calibri" w:hAnsi="Times New Roman" w:cs="Times New Roman"/>
          <w:highlight w:val="lightGray"/>
        </w:rPr>
      </w:pPr>
      <w:r>
        <w:rPr>
          <w:rFonts w:ascii="Times New Roman" w:eastAsia="Calibri" w:hAnsi="Times New Roman" w:cs="Times New Roman"/>
          <w:highlight w:val="lightGray"/>
        </w:rPr>
        <w:t>Lokalus simptominis skausmo, uždegimo ir patinimo mažinimas.</w:t>
      </w:r>
    </w:p>
    <w:p w14:paraId="15D90EF6" w14:textId="77777777" w:rsidR="00843F64" w:rsidRDefault="00843F64" w:rsidP="00843F64">
      <w:pPr>
        <w:spacing w:after="0" w:line="240" w:lineRule="auto"/>
        <w:rPr>
          <w:rFonts w:ascii="Times New Roman" w:eastAsia="Calibri" w:hAnsi="Times New Roman" w:cs="Times New Roman"/>
          <w:highlight w:val="lightGray"/>
        </w:rPr>
      </w:pPr>
    </w:p>
    <w:p w14:paraId="431FA4E5"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highlight w:val="lightGray"/>
        </w:rPr>
        <w:t>Vartojimas: tepti 2 kartus per parą (geriausia ryte ir vakare). Daugiau informacijos pateikta pakuotės lapelyje.</w:t>
      </w:r>
    </w:p>
    <w:p w14:paraId="3005C181" w14:textId="77777777" w:rsidR="00843F64" w:rsidRDefault="00843F64" w:rsidP="00843F64">
      <w:pPr>
        <w:spacing w:after="0" w:line="240" w:lineRule="auto"/>
        <w:rPr>
          <w:rFonts w:ascii="Times New Roman" w:eastAsia="Calibri" w:hAnsi="Times New Roman" w:cs="Times New Roman"/>
          <w:lang w:eastAsia="lt-LT"/>
        </w:rPr>
      </w:pPr>
    </w:p>
    <w:p w14:paraId="67DD434F" w14:textId="77777777" w:rsidR="00843F64" w:rsidRDefault="00843F64" w:rsidP="00843F64">
      <w:pPr>
        <w:spacing w:after="0" w:line="240" w:lineRule="auto"/>
        <w:rPr>
          <w:rFonts w:ascii="Times New Roman" w:eastAsia="Calibri" w:hAnsi="Times New Roman" w:cs="Times New Roman"/>
          <w:lang w:eastAsia="lt-LT"/>
        </w:rPr>
      </w:pPr>
    </w:p>
    <w:p w14:paraId="2E6C188C" w14:textId="77777777" w:rsidR="00843F64" w:rsidRDefault="00843F64" w:rsidP="00843F64">
      <w:pPr>
        <w:pBdr>
          <w:top w:val="single" w:sz="4" w:space="1" w:color="auto"/>
          <w:left w:val="single" w:sz="4" w:space="4" w:color="auto"/>
          <w:bottom w:val="single" w:sz="4" w:space="1" w:color="auto"/>
          <w:right w:val="single" w:sz="4" w:space="4" w:color="auto"/>
        </w:pBdr>
        <w:tabs>
          <w:tab w:val="left" w:pos="540"/>
        </w:tabs>
        <w:spacing w:after="0" w:line="240" w:lineRule="auto"/>
        <w:rPr>
          <w:rFonts w:ascii="Times New Roman" w:eastAsia="Calibri" w:hAnsi="Times New Roman" w:cs="Times New Roman"/>
          <w:b/>
          <w:noProof/>
          <w:lang w:eastAsia="lt-LT"/>
        </w:rPr>
      </w:pPr>
      <w:r>
        <w:rPr>
          <w:rFonts w:ascii="Times New Roman" w:eastAsia="Calibri" w:hAnsi="Times New Roman" w:cs="Times New Roman"/>
          <w:b/>
          <w:noProof/>
          <w:lang w:eastAsia="lt-LT"/>
        </w:rPr>
        <w:t>16.</w:t>
      </w:r>
      <w:r>
        <w:rPr>
          <w:rFonts w:ascii="Times New Roman" w:eastAsia="Calibri" w:hAnsi="Times New Roman" w:cs="Times New Roman"/>
          <w:b/>
          <w:noProof/>
          <w:lang w:eastAsia="lt-LT"/>
        </w:rPr>
        <w:tab/>
        <w:t>INFORMACIJA BRAILIO RAŠTU</w:t>
      </w:r>
    </w:p>
    <w:p w14:paraId="03F68D74" w14:textId="77777777" w:rsidR="00843F64" w:rsidRDefault="00843F64" w:rsidP="00843F64">
      <w:pPr>
        <w:spacing w:after="0" w:line="240" w:lineRule="auto"/>
        <w:rPr>
          <w:rFonts w:ascii="Times New Roman" w:eastAsia="Calibri" w:hAnsi="Times New Roman" w:cs="Times New Roman"/>
          <w:lang w:eastAsia="lt-LT"/>
        </w:rPr>
      </w:pPr>
    </w:p>
    <w:p w14:paraId="249D3F68" w14:textId="77777777" w:rsidR="00843F64" w:rsidRDefault="00843F64" w:rsidP="00843F64">
      <w:pPr>
        <w:spacing w:after="0" w:line="240" w:lineRule="auto"/>
        <w:rPr>
          <w:rFonts w:ascii="Times New Roman" w:eastAsia="Calibri" w:hAnsi="Times New Roman" w:cs="Times New Roman"/>
          <w:lang w:eastAsia="lt-LT"/>
        </w:rPr>
      </w:pPr>
    </w:p>
    <w:p w14:paraId="3F964F53" w14:textId="77777777" w:rsidR="00843F64" w:rsidRDefault="00843F64" w:rsidP="00843F64">
      <w:pPr>
        <w:spacing w:after="0" w:line="240" w:lineRule="auto"/>
        <w:rPr>
          <w:rFonts w:ascii="Times New Roman" w:eastAsia="Calibri" w:hAnsi="Times New Roman" w:cs="Times New Roman"/>
          <w:lang w:eastAsia="lt-LT"/>
        </w:rPr>
      </w:pPr>
      <w:r>
        <w:rPr>
          <w:rFonts w:ascii="Times New Roman" w:eastAsia="Calibri" w:hAnsi="Times New Roman" w:cs="Times New Roman"/>
          <w:b/>
          <w:bCs/>
          <w:lang w:eastAsia="lt-LT"/>
        </w:rPr>
        <w:br w:type="page"/>
      </w:r>
    </w:p>
    <w:p w14:paraId="046DF521" w14:textId="77777777" w:rsidR="00843F64" w:rsidRDefault="00843F64" w:rsidP="00843F64">
      <w:pPr>
        <w:spacing w:after="0" w:line="240" w:lineRule="auto"/>
        <w:rPr>
          <w:rFonts w:ascii="Times New Roman" w:eastAsia="Calibri" w:hAnsi="Times New Roman" w:cs="Times New Roman"/>
          <w:lang w:eastAsia="lt-LT"/>
        </w:rPr>
      </w:pPr>
    </w:p>
    <w:p w14:paraId="09619B87" w14:textId="77777777" w:rsidR="00843F64" w:rsidRDefault="00843F64" w:rsidP="00843F64">
      <w:pPr>
        <w:spacing w:after="0" w:line="240" w:lineRule="auto"/>
        <w:rPr>
          <w:rFonts w:ascii="Times New Roman" w:eastAsia="Calibri" w:hAnsi="Times New Roman" w:cs="Times New Roman"/>
          <w:lang w:eastAsia="lt-LT"/>
        </w:rPr>
      </w:pPr>
    </w:p>
    <w:p w14:paraId="009847CA" w14:textId="77777777" w:rsidR="00843F64" w:rsidRDefault="00843F64" w:rsidP="00843F64">
      <w:pPr>
        <w:spacing w:after="0" w:line="240" w:lineRule="auto"/>
        <w:rPr>
          <w:rFonts w:ascii="Times New Roman" w:eastAsia="Calibri" w:hAnsi="Times New Roman" w:cs="Times New Roman"/>
          <w:lang w:eastAsia="lt-LT"/>
        </w:rPr>
      </w:pPr>
    </w:p>
    <w:p w14:paraId="6D06B745" w14:textId="77777777" w:rsidR="00843F64" w:rsidRDefault="00843F64" w:rsidP="00843F64">
      <w:pPr>
        <w:spacing w:after="0" w:line="240" w:lineRule="auto"/>
        <w:rPr>
          <w:rFonts w:ascii="Times New Roman" w:eastAsia="Calibri" w:hAnsi="Times New Roman" w:cs="Times New Roman"/>
          <w:lang w:eastAsia="lt-LT"/>
        </w:rPr>
      </w:pPr>
    </w:p>
    <w:p w14:paraId="35B1B653" w14:textId="77777777" w:rsidR="00843F64" w:rsidRDefault="00843F64" w:rsidP="00843F64">
      <w:pPr>
        <w:spacing w:after="0" w:line="240" w:lineRule="auto"/>
        <w:rPr>
          <w:rFonts w:ascii="Times New Roman" w:eastAsia="Calibri" w:hAnsi="Times New Roman" w:cs="Times New Roman"/>
          <w:lang w:eastAsia="lt-LT"/>
        </w:rPr>
      </w:pPr>
    </w:p>
    <w:p w14:paraId="7DAC4E83" w14:textId="77777777" w:rsidR="00843F64" w:rsidRDefault="00843F64" w:rsidP="00843F64">
      <w:pPr>
        <w:spacing w:after="0" w:line="240" w:lineRule="auto"/>
        <w:rPr>
          <w:rFonts w:ascii="Times New Roman" w:eastAsia="Calibri" w:hAnsi="Times New Roman" w:cs="Times New Roman"/>
          <w:lang w:eastAsia="lt-LT"/>
        </w:rPr>
      </w:pPr>
    </w:p>
    <w:p w14:paraId="564CF8EA" w14:textId="77777777" w:rsidR="00843F64" w:rsidRDefault="00843F64" w:rsidP="00843F64">
      <w:pPr>
        <w:spacing w:after="0" w:line="240" w:lineRule="auto"/>
        <w:rPr>
          <w:rFonts w:ascii="Times New Roman" w:eastAsia="Calibri" w:hAnsi="Times New Roman" w:cs="Times New Roman"/>
          <w:lang w:eastAsia="lt-LT"/>
        </w:rPr>
      </w:pPr>
    </w:p>
    <w:p w14:paraId="61F616A0" w14:textId="77777777" w:rsidR="00843F64" w:rsidRDefault="00843F64" w:rsidP="00843F64">
      <w:pPr>
        <w:spacing w:after="0" w:line="240" w:lineRule="auto"/>
        <w:rPr>
          <w:rFonts w:ascii="Times New Roman" w:eastAsia="Calibri" w:hAnsi="Times New Roman" w:cs="Times New Roman"/>
          <w:lang w:eastAsia="lt-LT"/>
        </w:rPr>
      </w:pPr>
    </w:p>
    <w:p w14:paraId="38CEEE5D" w14:textId="77777777" w:rsidR="00843F64" w:rsidRDefault="00843F64" w:rsidP="00843F64">
      <w:pPr>
        <w:spacing w:after="0" w:line="240" w:lineRule="auto"/>
        <w:rPr>
          <w:rFonts w:ascii="Times New Roman" w:eastAsia="Calibri" w:hAnsi="Times New Roman" w:cs="Times New Roman"/>
          <w:lang w:eastAsia="lt-LT"/>
        </w:rPr>
      </w:pPr>
    </w:p>
    <w:p w14:paraId="759B3163" w14:textId="77777777" w:rsidR="00843F64" w:rsidRDefault="00843F64" w:rsidP="00843F64">
      <w:pPr>
        <w:spacing w:after="0" w:line="240" w:lineRule="auto"/>
        <w:rPr>
          <w:rFonts w:ascii="Times New Roman" w:eastAsia="Calibri" w:hAnsi="Times New Roman" w:cs="Times New Roman"/>
          <w:lang w:eastAsia="lt-LT"/>
        </w:rPr>
      </w:pPr>
    </w:p>
    <w:p w14:paraId="5DC2875E" w14:textId="77777777" w:rsidR="00843F64" w:rsidRDefault="00843F64" w:rsidP="00843F64">
      <w:pPr>
        <w:spacing w:after="0" w:line="240" w:lineRule="auto"/>
        <w:rPr>
          <w:rFonts w:ascii="Times New Roman" w:eastAsia="Calibri" w:hAnsi="Times New Roman" w:cs="Times New Roman"/>
          <w:lang w:eastAsia="lt-LT"/>
        </w:rPr>
      </w:pPr>
    </w:p>
    <w:p w14:paraId="0AD00A47" w14:textId="77777777" w:rsidR="00843F64" w:rsidRDefault="00843F64" w:rsidP="00843F64">
      <w:pPr>
        <w:spacing w:after="0" w:line="240" w:lineRule="auto"/>
        <w:rPr>
          <w:rFonts w:ascii="Times New Roman" w:eastAsia="Calibri" w:hAnsi="Times New Roman" w:cs="Times New Roman"/>
          <w:lang w:eastAsia="lt-LT"/>
        </w:rPr>
      </w:pPr>
    </w:p>
    <w:p w14:paraId="6A26F333" w14:textId="77777777" w:rsidR="00843F64" w:rsidRDefault="00843F64" w:rsidP="00843F64">
      <w:pPr>
        <w:spacing w:after="0" w:line="240" w:lineRule="auto"/>
        <w:rPr>
          <w:rFonts w:ascii="Times New Roman" w:eastAsia="Calibri" w:hAnsi="Times New Roman" w:cs="Times New Roman"/>
          <w:lang w:eastAsia="lt-LT"/>
        </w:rPr>
      </w:pPr>
    </w:p>
    <w:p w14:paraId="734CC836" w14:textId="77777777" w:rsidR="00843F64" w:rsidRDefault="00843F64" w:rsidP="00843F64">
      <w:pPr>
        <w:spacing w:after="0" w:line="240" w:lineRule="auto"/>
        <w:rPr>
          <w:rFonts w:ascii="Times New Roman" w:eastAsia="Calibri" w:hAnsi="Times New Roman" w:cs="Times New Roman"/>
          <w:lang w:eastAsia="lt-LT"/>
        </w:rPr>
      </w:pPr>
    </w:p>
    <w:p w14:paraId="63A9B3E7" w14:textId="77777777" w:rsidR="00843F64" w:rsidRDefault="00843F64" w:rsidP="00843F64">
      <w:pPr>
        <w:spacing w:after="0" w:line="240" w:lineRule="auto"/>
        <w:rPr>
          <w:rFonts w:ascii="Times New Roman" w:eastAsia="Calibri" w:hAnsi="Times New Roman" w:cs="Times New Roman"/>
          <w:lang w:eastAsia="lt-LT"/>
        </w:rPr>
      </w:pPr>
    </w:p>
    <w:p w14:paraId="0067A187" w14:textId="77777777" w:rsidR="00843F64" w:rsidRDefault="00843F64" w:rsidP="00843F64">
      <w:pPr>
        <w:spacing w:after="0" w:line="240" w:lineRule="auto"/>
        <w:rPr>
          <w:rFonts w:ascii="Times New Roman" w:eastAsia="Calibri" w:hAnsi="Times New Roman" w:cs="Times New Roman"/>
          <w:lang w:eastAsia="lt-LT"/>
        </w:rPr>
      </w:pPr>
    </w:p>
    <w:p w14:paraId="22AC6E25" w14:textId="77777777" w:rsidR="00843F64" w:rsidRDefault="00843F64" w:rsidP="00843F64">
      <w:pPr>
        <w:spacing w:after="0" w:line="240" w:lineRule="auto"/>
        <w:rPr>
          <w:rFonts w:ascii="Times New Roman" w:eastAsia="Calibri" w:hAnsi="Times New Roman" w:cs="Times New Roman"/>
          <w:lang w:eastAsia="lt-LT"/>
        </w:rPr>
      </w:pPr>
    </w:p>
    <w:p w14:paraId="4C0A3A77" w14:textId="77777777" w:rsidR="00843F64" w:rsidRDefault="00843F64" w:rsidP="00843F64">
      <w:pPr>
        <w:spacing w:after="0" w:line="240" w:lineRule="auto"/>
        <w:rPr>
          <w:rFonts w:ascii="Times New Roman" w:eastAsia="Calibri" w:hAnsi="Times New Roman" w:cs="Times New Roman"/>
          <w:lang w:eastAsia="lt-LT"/>
        </w:rPr>
      </w:pPr>
    </w:p>
    <w:p w14:paraId="3F71B1DC" w14:textId="77777777" w:rsidR="00843F64" w:rsidRDefault="00843F64" w:rsidP="00843F64">
      <w:pPr>
        <w:spacing w:after="0" w:line="240" w:lineRule="auto"/>
        <w:rPr>
          <w:rFonts w:ascii="Times New Roman" w:eastAsia="Calibri" w:hAnsi="Times New Roman" w:cs="Times New Roman"/>
          <w:lang w:eastAsia="lt-LT"/>
        </w:rPr>
      </w:pPr>
    </w:p>
    <w:p w14:paraId="07C11B78" w14:textId="77777777" w:rsidR="00843F64" w:rsidRDefault="00843F64" w:rsidP="00843F64">
      <w:pPr>
        <w:spacing w:after="0" w:line="240" w:lineRule="auto"/>
        <w:rPr>
          <w:rFonts w:ascii="Times New Roman" w:eastAsia="Calibri" w:hAnsi="Times New Roman" w:cs="Times New Roman"/>
          <w:lang w:eastAsia="lt-LT"/>
        </w:rPr>
      </w:pPr>
    </w:p>
    <w:p w14:paraId="16477634" w14:textId="77777777" w:rsidR="00843F64" w:rsidRDefault="00843F64" w:rsidP="00843F64">
      <w:pPr>
        <w:spacing w:after="0" w:line="240" w:lineRule="auto"/>
        <w:rPr>
          <w:rFonts w:ascii="Times New Roman" w:eastAsia="Calibri" w:hAnsi="Times New Roman" w:cs="Times New Roman"/>
          <w:lang w:eastAsia="lt-LT"/>
        </w:rPr>
      </w:pPr>
    </w:p>
    <w:p w14:paraId="4E8E77CA" w14:textId="77777777" w:rsidR="00843F64" w:rsidRDefault="00843F64" w:rsidP="00843F64">
      <w:pPr>
        <w:spacing w:after="0" w:line="240" w:lineRule="auto"/>
        <w:rPr>
          <w:rFonts w:ascii="Times New Roman" w:eastAsia="Calibri" w:hAnsi="Times New Roman" w:cs="Times New Roman"/>
          <w:lang w:eastAsia="lt-LT"/>
        </w:rPr>
      </w:pPr>
    </w:p>
    <w:p w14:paraId="4A96647D"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p>
    <w:p w14:paraId="0699DCAA" w14:textId="77777777" w:rsidR="00843F64" w:rsidRDefault="00843F64" w:rsidP="00843F64">
      <w:pPr>
        <w:spacing w:after="0" w:line="240" w:lineRule="auto"/>
        <w:jc w:val="center"/>
        <w:outlineLvl w:val="0"/>
        <w:rPr>
          <w:rFonts w:ascii="Times New Roman" w:eastAsia="Calibri" w:hAnsi="Times New Roman" w:cs="Times New Roman"/>
          <w:b/>
          <w:kern w:val="28"/>
          <w:lang w:eastAsia="lt-LT"/>
        </w:rPr>
      </w:pPr>
      <w:r>
        <w:rPr>
          <w:rFonts w:ascii="Times New Roman" w:eastAsia="Calibri" w:hAnsi="Times New Roman" w:cs="Times New Roman"/>
          <w:b/>
          <w:kern w:val="28"/>
          <w:lang w:eastAsia="lt-LT"/>
        </w:rPr>
        <w:t>B. PAKUOTĖS LAPELIS</w:t>
      </w:r>
    </w:p>
    <w:p w14:paraId="57B323A6" w14:textId="77777777" w:rsidR="00843F64" w:rsidRDefault="00843F64" w:rsidP="00843F64">
      <w:pPr>
        <w:spacing w:after="0" w:line="240" w:lineRule="auto"/>
        <w:jc w:val="center"/>
        <w:rPr>
          <w:rFonts w:ascii="Times New Roman" w:eastAsia="Calibri" w:hAnsi="Times New Roman" w:cs="Times New Roman"/>
          <w:b/>
          <w:bCs/>
          <w:lang w:eastAsia="lt-LT"/>
        </w:rPr>
      </w:pPr>
      <w:r>
        <w:rPr>
          <w:rFonts w:ascii="Times New Roman" w:eastAsia="Calibri" w:hAnsi="Times New Roman" w:cs="Times New Roman"/>
          <w:lang w:eastAsia="lt-LT"/>
        </w:rPr>
        <w:br w:type="page"/>
      </w:r>
      <w:r>
        <w:rPr>
          <w:rFonts w:ascii="Times New Roman" w:eastAsia="Calibri" w:hAnsi="Times New Roman" w:cs="Times New Roman"/>
          <w:b/>
          <w:bCs/>
          <w:lang w:eastAsia="lt-LT"/>
        </w:rPr>
        <w:lastRenderedPageBreak/>
        <w:t>Pakuotės lapelis: informacija vartotojui</w:t>
      </w:r>
    </w:p>
    <w:p w14:paraId="0E6B727F" w14:textId="77777777" w:rsidR="00843F64" w:rsidRDefault="00843F64" w:rsidP="00843F64">
      <w:pPr>
        <w:spacing w:after="0" w:line="240" w:lineRule="auto"/>
        <w:jc w:val="center"/>
        <w:rPr>
          <w:rFonts w:ascii="Times New Roman" w:eastAsia="Calibri" w:hAnsi="Times New Roman" w:cs="Times New Roman"/>
          <w:b/>
          <w:bCs/>
          <w:lang w:eastAsia="lt-LT"/>
        </w:rPr>
      </w:pPr>
    </w:p>
    <w:p w14:paraId="4B1427C9" w14:textId="77777777" w:rsidR="00843F64" w:rsidRDefault="00843F64" w:rsidP="00843F64">
      <w:pPr>
        <w:spacing w:after="0" w:line="240" w:lineRule="auto"/>
        <w:jc w:val="center"/>
        <w:rPr>
          <w:rFonts w:ascii="Times New Roman" w:eastAsia="Calibri" w:hAnsi="Times New Roman" w:cs="Times New Roman"/>
          <w:b/>
          <w:bCs/>
          <w:noProof/>
          <w:lang w:eastAsia="lt-LT"/>
        </w:rPr>
      </w:pPr>
      <w:r>
        <w:rPr>
          <w:rFonts w:ascii="Times New Roman" w:eastAsia="Calibri" w:hAnsi="Times New Roman" w:cs="Times New Roman"/>
          <w:b/>
          <w:bCs/>
          <w:noProof/>
          <w:lang w:eastAsia="lt-LT"/>
        </w:rPr>
        <w:t>Voltaren Emulgel 23,2 mg/g gelis</w:t>
      </w:r>
    </w:p>
    <w:p w14:paraId="5F4725F4" w14:textId="77777777" w:rsidR="00843F64" w:rsidRDefault="00843F64" w:rsidP="00843F64">
      <w:pPr>
        <w:spacing w:after="0" w:line="240" w:lineRule="auto"/>
        <w:jc w:val="center"/>
        <w:rPr>
          <w:rFonts w:ascii="Times New Roman" w:eastAsia="Calibri" w:hAnsi="Times New Roman" w:cs="Times New Roman"/>
          <w:noProof/>
          <w:lang w:eastAsia="lt-LT"/>
        </w:rPr>
      </w:pPr>
      <w:r>
        <w:rPr>
          <w:rFonts w:ascii="Times New Roman" w:eastAsia="Calibri" w:hAnsi="Times New Roman" w:cs="Times New Roman"/>
          <w:noProof/>
          <w:lang w:eastAsia="lt-LT"/>
        </w:rPr>
        <w:t>diklofenako dietilaminas</w:t>
      </w:r>
    </w:p>
    <w:p w14:paraId="4787FCF9" w14:textId="77777777" w:rsidR="00843F64" w:rsidRDefault="00843F64" w:rsidP="00843F64">
      <w:pPr>
        <w:spacing w:after="0" w:line="240" w:lineRule="auto"/>
        <w:rPr>
          <w:rFonts w:ascii="Times New Roman" w:eastAsia="Calibri" w:hAnsi="Times New Roman" w:cs="Times New Roman"/>
          <w:lang w:eastAsia="lt-LT"/>
        </w:rPr>
      </w:pPr>
    </w:p>
    <w:p w14:paraId="4700B58C"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 xml:space="preserve">Atidžiai perskaitykite visą šį lapelį, </w:t>
      </w:r>
      <w:r>
        <w:rPr>
          <w:rFonts w:ascii="Times New Roman" w:eastAsia="Calibri" w:hAnsi="Times New Roman" w:cs="Times New Roman"/>
          <w:b/>
        </w:rPr>
        <w:t>prieš pradėdami vartoti šį vaistą,</w:t>
      </w:r>
      <w:r>
        <w:rPr>
          <w:rFonts w:ascii="Times New Roman" w:eastAsia="Calibri" w:hAnsi="Times New Roman" w:cs="Times New Roman"/>
          <w:b/>
          <w:bCs/>
        </w:rPr>
        <w:t xml:space="preserve"> nes jame pateikiama Jums svarbi informacija.</w:t>
      </w:r>
    </w:p>
    <w:p w14:paraId="01419494" w14:textId="77777777" w:rsidR="00843F64" w:rsidRDefault="00843F64" w:rsidP="00843F64">
      <w:pPr>
        <w:spacing w:after="0" w:line="240" w:lineRule="auto"/>
        <w:rPr>
          <w:rFonts w:ascii="Times New Roman" w:eastAsia="Calibri" w:hAnsi="Times New Roman" w:cs="Times New Roman"/>
          <w:b/>
          <w:bCs/>
        </w:rPr>
      </w:pPr>
    </w:p>
    <w:p w14:paraId="4BEDA7A3"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Visada vartokite šį vaistą tiksliai kaip aprašyta šiame lapelyje arba kaip nurodė gydytojas arba vaistininkas. Neišmeskite šio lapelio, nes vėl gali prireikti jį perskaityti.</w:t>
      </w:r>
    </w:p>
    <w:p w14:paraId="7745090E"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Jeigu norite sužinoti daugiau arba pasitarti, kreipkitės į vaistininką.</w:t>
      </w:r>
    </w:p>
    <w:p w14:paraId="2E795885"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Jeigu pasireiškė šalutinis poveikis (net jeigu jis šiame lapelyje nenurodytas), kreipkitės į gydytoją arba vaistininką. Žr. 4 sk.</w:t>
      </w:r>
    </w:p>
    <w:p w14:paraId="0045B8AB"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Jeigu per 7 dienas Jūsų savijauta nepagerėjo arba net pablogėjo, kreipkitės į gydytoją.</w:t>
      </w:r>
    </w:p>
    <w:p w14:paraId="0DCA1D24" w14:textId="77777777" w:rsidR="00843F64" w:rsidRDefault="00843F64" w:rsidP="00843F64">
      <w:pPr>
        <w:spacing w:after="0" w:line="240" w:lineRule="auto"/>
        <w:rPr>
          <w:rFonts w:ascii="Times New Roman" w:eastAsia="Calibri" w:hAnsi="Times New Roman" w:cs="Times New Roman"/>
        </w:rPr>
      </w:pPr>
    </w:p>
    <w:p w14:paraId="1DCC9738"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Apie ką rašoma šiame lapelyje?</w:t>
      </w:r>
    </w:p>
    <w:p w14:paraId="4CD1F679" w14:textId="77777777" w:rsidR="00843F64" w:rsidRDefault="00843F64" w:rsidP="00843F64">
      <w:pPr>
        <w:spacing w:after="0" w:line="240" w:lineRule="auto"/>
        <w:rPr>
          <w:rFonts w:ascii="Times New Roman" w:eastAsia="Calibri" w:hAnsi="Times New Roman" w:cs="Times New Roman"/>
          <w:b/>
          <w:bCs/>
        </w:rPr>
      </w:pPr>
    </w:p>
    <w:p w14:paraId="2DE955AD" w14:textId="77777777" w:rsidR="00843F64" w:rsidRDefault="00843F64" w:rsidP="00843F64">
      <w:pPr>
        <w:tabs>
          <w:tab w:val="left" w:pos="630"/>
        </w:tabs>
        <w:spacing w:after="0" w:line="240" w:lineRule="auto"/>
        <w:rPr>
          <w:rFonts w:ascii="Times New Roman" w:eastAsia="Calibri" w:hAnsi="Times New Roman" w:cs="Times New Roman"/>
        </w:rPr>
      </w:pPr>
      <w:r>
        <w:rPr>
          <w:rFonts w:ascii="Times New Roman" w:eastAsia="Calibri" w:hAnsi="Times New Roman" w:cs="Times New Roman"/>
        </w:rPr>
        <w:t>1.</w:t>
      </w:r>
      <w:r>
        <w:rPr>
          <w:rFonts w:ascii="Times New Roman" w:eastAsia="Calibri" w:hAnsi="Times New Roman" w:cs="Times New Roman"/>
        </w:rPr>
        <w:tab/>
        <w:t>Kas yra Voltaren Emulgel ir kam jis vartojamas</w:t>
      </w:r>
    </w:p>
    <w:p w14:paraId="6B889FE4" w14:textId="77777777" w:rsidR="00843F64" w:rsidRDefault="00843F64" w:rsidP="00843F64">
      <w:pPr>
        <w:tabs>
          <w:tab w:val="left" w:pos="630"/>
        </w:tabs>
        <w:spacing w:after="0" w:line="240" w:lineRule="auto"/>
        <w:rPr>
          <w:rFonts w:ascii="Times New Roman" w:eastAsia="Calibri" w:hAnsi="Times New Roman" w:cs="Times New Roman"/>
        </w:rPr>
      </w:pPr>
      <w:r>
        <w:rPr>
          <w:rFonts w:ascii="Times New Roman" w:eastAsia="Calibri" w:hAnsi="Times New Roman" w:cs="Times New Roman"/>
        </w:rPr>
        <w:t>2.</w:t>
      </w:r>
      <w:r>
        <w:rPr>
          <w:rFonts w:ascii="Times New Roman" w:eastAsia="Calibri" w:hAnsi="Times New Roman" w:cs="Times New Roman"/>
        </w:rPr>
        <w:tab/>
        <w:t>Kas žinotina prieš vartojant Voltaren Emulgel</w:t>
      </w:r>
    </w:p>
    <w:p w14:paraId="736AEA0E" w14:textId="77777777" w:rsidR="00843F64" w:rsidRDefault="00843F64" w:rsidP="00843F64">
      <w:pPr>
        <w:tabs>
          <w:tab w:val="left" w:pos="630"/>
        </w:tabs>
        <w:spacing w:after="0" w:line="240" w:lineRule="auto"/>
        <w:rPr>
          <w:rFonts w:ascii="Times New Roman" w:eastAsia="Calibri" w:hAnsi="Times New Roman" w:cs="Times New Roman"/>
        </w:rPr>
      </w:pPr>
      <w:r>
        <w:rPr>
          <w:rFonts w:ascii="Times New Roman" w:eastAsia="Calibri" w:hAnsi="Times New Roman" w:cs="Times New Roman"/>
        </w:rPr>
        <w:t>3.</w:t>
      </w:r>
      <w:r>
        <w:rPr>
          <w:rFonts w:ascii="Times New Roman" w:eastAsia="Calibri" w:hAnsi="Times New Roman" w:cs="Times New Roman"/>
        </w:rPr>
        <w:tab/>
        <w:t>Kaip vartoti Voltaren Emulgel</w:t>
      </w:r>
    </w:p>
    <w:p w14:paraId="67A22195" w14:textId="77777777" w:rsidR="00843F64" w:rsidRDefault="00843F64" w:rsidP="00843F64">
      <w:pPr>
        <w:tabs>
          <w:tab w:val="left" w:pos="630"/>
        </w:tabs>
        <w:spacing w:after="0" w:line="240" w:lineRule="auto"/>
        <w:rPr>
          <w:rFonts w:ascii="Times New Roman" w:eastAsia="Calibri" w:hAnsi="Times New Roman" w:cs="Times New Roman"/>
        </w:rPr>
      </w:pPr>
      <w:r>
        <w:rPr>
          <w:rFonts w:ascii="Times New Roman" w:eastAsia="Calibri" w:hAnsi="Times New Roman" w:cs="Times New Roman"/>
        </w:rPr>
        <w:t>4.</w:t>
      </w:r>
      <w:r>
        <w:rPr>
          <w:rFonts w:ascii="Times New Roman" w:eastAsia="Calibri" w:hAnsi="Times New Roman" w:cs="Times New Roman"/>
        </w:rPr>
        <w:tab/>
        <w:t>Galimas šalutinis poveikis</w:t>
      </w:r>
    </w:p>
    <w:p w14:paraId="51EF2CC4" w14:textId="77777777" w:rsidR="00843F64" w:rsidRDefault="00843F64" w:rsidP="00843F64">
      <w:pPr>
        <w:tabs>
          <w:tab w:val="left" w:pos="630"/>
        </w:tabs>
        <w:spacing w:after="0" w:line="240" w:lineRule="auto"/>
        <w:rPr>
          <w:rFonts w:ascii="Times New Roman" w:eastAsia="Calibri" w:hAnsi="Times New Roman" w:cs="Times New Roman"/>
        </w:rPr>
      </w:pPr>
      <w:r>
        <w:rPr>
          <w:rFonts w:ascii="Times New Roman" w:eastAsia="Calibri" w:hAnsi="Times New Roman" w:cs="Times New Roman"/>
        </w:rPr>
        <w:t>5.</w:t>
      </w:r>
      <w:r>
        <w:rPr>
          <w:rFonts w:ascii="Times New Roman" w:eastAsia="Calibri" w:hAnsi="Times New Roman" w:cs="Times New Roman"/>
        </w:rPr>
        <w:tab/>
        <w:t>Kaip laikyti Voltaren Emulgel</w:t>
      </w:r>
    </w:p>
    <w:p w14:paraId="5F953AA9" w14:textId="77777777" w:rsidR="00843F64" w:rsidRDefault="00843F64" w:rsidP="00843F64">
      <w:pPr>
        <w:tabs>
          <w:tab w:val="left" w:pos="630"/>
        </w:tabs>
        <w:spacing w:after="0" w:line="240" w:lineRule="auto"/>
        <w:rPr>
          <w:rFonts w:ascii="Times New Roman" w:eastAsia="Calibri" w:hAnsi="Times New Roman" w:cs="Times New Roman"/>
        </w:rPr>
      </w:pPr>
      <w:r>
        <w:rPr>
          <w:rFonts w:ascii="Times New Roman" w:eastAsia="Calibri" w:hAnsi="Times New Roman" w:cs="Times New Roman"/>
        </w:rPr>
        <w:t>6.</w:t>
      </w:r>
      <w:r>
        <w:rPr>
          <w:rFonts w:ascii="Times New Roman" w:eastAsia="Calibri" w:hAnsi="Times New Roman" w:cs="Times New Roman"/>
        </w:rPr>
        <w:tab/>
        <w:t>Pakuotės turinys ir kita informacija</w:t>
      </w:r>
    </w:p>
    <w:p w14:paraId="7AF84EF7" w14:textId="77777777" w:rsidR="00843F64" w:rsidRDefault="00843F64" w:rsidP="00843F64">
      <w:pPr>
        <w:spacing w:after="0" w:line="240" w:lineRule="auto"/>
        <w:rPr>
          <w:rFonts w:ascii="Times New Roman" w:eastAsia="Calibri" w:hAnsi="Times New Roman" w:cs="Times New Roman"/>
        </w:rPr>
      </w:pPr>
    </w:p>
    <w:p w14:paraId="22FA5750" w14:textId="77777777" w:rsidR="00843F64" w:rsidRDefault="00843F64" w:rsidP="00843F64">
      <w:pPr>
        <w:spacing w:after="0" w:line="240" w:lineRule="auto"/>
        <w:rPr>
          <w:rFonts w:ascii="Times New Roman" w:eastAsia="Calibri" w:hAnsi="Times New Roman" w:cs="Times New Roman"/>
        </w:rPr>
      </w:pPr>
    </w:p>
    <w:p w14:paraId="78F45C05" w14:textId="77777777" w:rsidR="00843F64" w:rsidRDefault="00843F64" w:rsidP="00843F64">
      <w:pPr>
        <w:keepNext/>
        <w:tabs>
          <w:tab w:val="left" w:pos="567"/>
        </w:tabs>
        <w:spacing w:after="0" w:line="240" w:lineRule="auto"/>
        <w:outlineLvl w:val="1"/>
        <w:rPr>
          <w:rFonts w:ascii="Times New Roman" w:eastAsia="Calibri" w:hAnsi="Times New Roman" w:cs="Times New Roman"/>
          <w:b/>
        </w:rPr>
      </w:pPr>
      <w:r>
        <w:rPr>
          <w:rFonts w:ascii="Times New Roman" w:eastAsia="Calibri" w:hAnsi="Times New Roman" w:cs="Times New Roman"/>
          <w:b/>
          <w:caps/>
        </w:rPr>
        <w:t>1.</w:t>
      </w:r>
      <w:r>
        <w:rPr>
          <w:rFonts w:ascii="Times New Roman" w:eastAsia="Calibri" w:hAnsi="Times New Roman" w:cs="Times New Roman"/>
          <w:b/>
          <w:caps/>
        </w:rPr>
        <w:tab/>
      </w:r>
      <w:r>
        <w:rPr>
          <w:rFonts w:ascii="Times New Roman" w:eastAsia="Calibri" w:hAnsi="Times New Roman" w:cs="Times New Roman"/>
          <w:b/>
        </w:rPr>
        <w:t>Kas yra Voltaren Emulgel ir kam jis vartojamas</w:t>
      </w:r>
    </w:p>
    <w:p w14:paraId="517B225A" w14:textId="77777777" w:rsidR="00843F64" w:rsidRDefault="00843F64" w:rsidP="00843F64">
      <w:pPr>
        <w:spacing w:after="0" w:line="240" w:lineRule="auto"/>
        <w:rPr>
          <w:rFonts w:ascii="Times New Roman" w:eastAsia="Calibri" w:hAnsi="Times New Roman" w:cs="Times New Roman"/>
        </w:rPr>
      </w:pPr>
    </w:p>
    <w:p w14:paraId="7BE1BE51"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Gelio sudėtyje yra veikliosios medžiagos diklofenako, kuris priklauso nesteroidinių vaistų nuo uždegimo (NVNU) grupei. Veiklioji vaisto medžiaga yra nukreipiama į uždegimo pažeistus audinius.</w:t>
      </w:r>
    </w:p>
    <w:p w14:paraId="1E4F31A6" w14:textId="77777777" w:rsidR="00843F64" w:rsidRDefault="00843F64" w:rsidP="00843F64">
      <w:pPr>
        <w:spacing w:after="0" w:line="240" w:lineRule="auto"/>
        <w:rPr>
          <w:rFonts w:ascii="Times New Roman" w:eastAsia="Calibri" w:hAnsi="Times New Roman" w:cs="Times New Roman"/>
        </w:rPr>
      </w:pPr>
    </w:p>
    <w:p w14:paraId="5F30697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vartojamas raumenų ir sąnarių sužalojimų sukeltam skausmui malšinti ir uždegimui slopinti.</w:t>
      </w:r>
    </w:p>
    <w:p w14:paraId="5F4B1B53" w14:textId="77777777" w:rsidR="00843F64" w:rsidRDefault="00843F64" w:rsidP="00843F64">
      <w:pPr>
        <w:spacing w:after="0" w:line="240" w:lineRule="auto"/>
        <w:rPr>
          <w:rFonts w:ascii="Times New Roman" w:eastAsia="Calibri" w:hAnsi="Times New Roman" w:cs="Times New Roman"/>
        </w:rPr>
      </w:pPr>
    </w:p>
    <w:p w14:paraId="5F642D3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gelis vartojamas žemiau nurodytais atvejais:</w:t>
      </w:r>
    </w:p>
    <w:p w14:paraId="2127B708" w14:textId="77777777" w:rsidR="00843F64" w:rsidRDefault="00843F64" w:rsidP="00843F64">
      <w:pPr>
        <w:spacing w:after="0" w:line="240" w:lineRule="auto"/>
        <w:rPr>
          <w:rFonts w:ascii="Times New Roman" w:eastAsia="Calibri" w:hAnsi="Times New Roman" w:cs="Times New Roman"/>
        </w:rPr>
      </w:pPr>
    </w:p>
    <w:p w14:paraId="0BA560C9" w14:textId="77777777" w:rsidR="00843F64" w:rsidRDefault="00843F64" w:rsidP="00843F64">
      <w:pPr>
        <w:spacing w:after="0" w:line="240" w:lineRule="auto"/>
        <w:rPr>
          <w:rFonts w:ascii="Times New Roman" w:eastAsia="Calibri" w:hAnsi="Times New Roman" w:cs="Times New Roman"/>
          <w:bCs/>
        </w:rPr>
      </w:pPr>
      <w:r>
        <w:rPr>
          <w:rFonts w:ascii="Times New Roman" w:eastAsia="Calibri" w:hAnsi="Times New Roman" w:cs="Times New Roman"/>
          <w:bCs/>
        </w:rPr>
        <w:t>Suaugusiesiems, 14 metų ir vyresniems paaugliams</w:t>
      </w:r>
    </w:p>
    <w:p w14:paraId="627EBF4E" w14:textId="77777777" w:rsidR="00843F64" w:rsidRDefault="00843F64" w:rsidP="00843F64">
      <w:pPr>
        <w:numPr>
          <w:ilvl w:val="0"/>
          <w:numId w:val="1"/>
        </w:numPr>
        <w:spacing w:after="0" w:line="240" w:lineRule="auto"/>
        <w:rPr>
          <w:rFonts w:ascii="Times New Roman" w:eastAsia="Calibri" w:hAnsi="Times New Roman" w:cs="Times New Roman"/>
        </w:rPr>
      </w:pPr>
      <w:r>
        <w:rPr>
          <w:rFonts w:ascii="Times New Roman" w:eastAsia="Calibri" w:hAnsi="Times New Roman" w:cs="Times New Roman"/>
        </w:rPr>
        <w:t xml:space="preserve">Minkštųjų audinių sužalojimas (sausgyslių, raiščių, raumenų ir sąnarių trauma, pavyzdžiui, patempimas, sumušimas). </w:t>
      </w:r>
    </w:p>
    <w:p w14:paraId="337E0DB2" w14:textId="77777777" w:rsidR="00843F64" w:rsidRDefault="00843F64" w:rsidP="00843F64">
      <w:pPr>
        <w:numPr>
          <w:ilvl w:val="0"/>
          <w:numId w:val="1"/>
        </w:numPr>
        <w:spacing w:after="0" w:line="240" w:lineRule="auto"/>
        <w:rPr>
          <w:rFonts w:ascii="Times New Roman" w:eastAsia="Calibri" w:hAnsi="Times New Roman" w:cs="Times New Roman"/>
        </w:rPr>
      </w:pPr>
      <w:r>
        <w:rPr>
          <w:rFonts w:ascii="Times New Roman" w:eastAsia="Calibri" w:hAnsi="Times New Roman" w:cs="Times New Roman"/>
        </w:rPr>
        <w:t>Vietinis minkštųjų audinių uždegimas (nugaros skausmas, tendinitas (sausgyslių audinio, jungiančio raumenis prie kaulų, uždegimas), bursitas (skysčiu pripildyto maišelio (bursa), kuris supa sąnarius, uždegimas)).</w:t>
      </w:r>
    </w:p>
    <w:p w14:paraId="05E030E5" w14:textId="77777777" w:rsidR="00843F64" w:rsidRDefault="00843F64" w:rsidP="00843F64">
      <w:pPr>
        <w:spacing w:after="0" w:line="240" w:lineRule="auto"/>
        <w:rPr>
          <w:rFonts w:ascii="Times New Roman" w:eastAsia="Calibri" w:hAnsi="Times New Roman" w:cs="Times New Roman"/>
        </w:rPr>
      </w:pPr>
    </w:p>
    <w:p w14:paraId="04C082C2" w14:textId="77777777" w:rsidR="00843F64" w:rsidRDefault="00843F64" w:rsidP="00843F64">
      <w:pPr>
        <w:spacing w:after="0" w:line="240" w:lineRule="auto"/>
        <w:rPr>
          <w:rFonts w:ascii="Times New Roman" w:eastAsia="Calibri" w:hAnsi="Times New Roman" w:cs="Times New Roman"/>
          <w:bCs/>
        </w:rPr>
      </w:pPr>
      <w:r>
        <w:rPr>
          <w:rFonts w:ascii="Times New Roman" w:eastAsia="Calibri" w:hAnsi="Times New Roman" w:cs="Times New Roman"/>
          <w:bCs/>
        </w:rPr>
        <w:t>Suaugusiesiems (vyresniems kaip 18 metų)</w:t>
      </w:r>
    </w:p>
    <w:p w14:paraId="6864FD7A" w14:textId="77777777" w:rsidR="00843F64" w:rsidRDefault="00843F64" w:rsidP="00843F64">
      <w:pPr>
        <w:numPr>
          <w:ilvl w:val="0"/>
          <w:numId w:val="4"/>
        </w:numPr>
        <w:spacing w:after="0" w:line="240" w:lineRule="auto"/>
        <w:rPr>
          <w:rFonts w:ascii="Times New Roman" w:eastAsia="Calibri" w:hAnsi="Times New Roman" w:cs="Times New Roman"/>
        </w:rPr>
      </w:pPr>
      <w:r>
        <w:rPr>
          <w:rFonts w:ascii="Times New Roman" w:eastAsia="Calibri" w:hAnsi="Times New Roman" w:cs="Times New Roman"/>
        </w:rPr>
        <w:t>Sąnarių (pvz., kelių) degeneracinės ligos sukeltam skausmui malšinti.</w:t>
      </w:r>
    </w:p>
    <w:p w14:paraId="055D2996" w14:textId="77777777" w:rsidR="00843F64" w:rsidRDefault="00843F64" w:rsidP="00843F64">
      <w:pPr>
        <w:spacing w:after="0" w:line="240" w:lineRule="auto"/>
        <w:rPr>
          <w:rFonts w:ascii="Times New Roman" w:eastAsia="Calibri" w:hAnsi="Times New Roman" w:cs="Times New Roman"/>
        </w:rPr>
      </w:pPr>
    </w:p>
    <w:p w14:paraId="6211010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noProof/>
        </w:rPr>
        <w:t>Jeigu per 7 dienas Jūsų savijauta nepagerėjo arba net pablogėjo, kreipkitės į gydytoją.</w:t>
      </w:r>
    </w:p>
    <w:p w14:paraId="416284AD" w14:textId="77777777" w:rsidR="00843F64" w:rsidRDefault="00843F64" w:rsidP="00843F64">
      <w:pPr>
        <w:spacing w:after="0" w:line="240" w:lineRule="auto"/>
        <w:rPr>
          <w:rFonts w:ascii="Times New Roman" w:eastAsia="Calibri" w:hAnsi="Times New Roman" w:cs="Times New Roman"/>
        </w:rPr>
      </w:pPr>
    </w:p>
    <w:p w14:paraId="7B88ADB9" w14:textId="77777777" w:rsidR="00843F64" w:rsidRDefault="00843F64" w:rsidP="00843F64">
      <w:pPr>
        <w:spacing w:after="0" w:line="240" w:lineRule="auto"/>
        <w:rPr>
          <w:rFonts w:ascii="Times New Roman" w:eastAsia="Calibri" w:hAnsi="Times New Roman" w:cs="Times New Roman"/>
        </w:rPr>
      </w:pPr>
    </w:p>
    <w:p w14:paraId="457D79FC"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2.</w:t>
      </w:r>
      <w:r>
        <w:rPr>
          <w:rFonts w:ascii="Times New Roman" w:eastAsia="Calibri" w:hAnsi="Times New Roman" w:cs="Times New Roman"/>
          <w:b/>
          <w:caps/>
        </w:rPr>
        <w:tab/>
      </w:r>
      <w:r>
        <w:rPr>
          <w:rFonts w:ascii="Times New Roman" w:eastAsia="Calibri" w:hAnsi="Times New Roman" w:cs="Times New Roman"/>
          <w:b/>
        </w:rPr>
        <w:t>Kas žinotina prieš vartojant Voltaren Emulgel</w:t>
      </w:r>
    </w:p>
    <w:p w14:paraId="79BD820C" w14:textId="77777777" w:rsidR="00843F64" w:rsidRDefault="00843F64" w:rsidP="00843F64">
      <w:pPr>
        <w:spacing w:after="0" w:line="240" w:lineRule="auto"/>
        <w:rPr>
          <w:rFonts w:ascii="Times New Roman" w:eastAsia="Calibri" w:hAnsi="Times New Roman" w:cs="Times New Roman"/>
        </w:rPr>
      </w:pPr>
    </w:p>
    <w:p w14:paraId="76330DD4"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Voltaren Emulgel vartoti draudžiama:</w:t>
      </w:r>
    </w:p>
    <w:p w14:paraId="1FA66771" w14:textId="77777777" w:rsidR="00843F64" w:rsidRDefault="00843F64" w:rsidP="00843F64">
      <w:pPr>
        <w:spacing w:after="0" w:line="240" w:lineRule="auto"/>
        <w:rPr>
          <w:rFonts w:ascii="Times New Roman" w:eastAsia="Calibri" w:hAnsi="Times New Roman" w:cs="Times New Roman"/>
          <w:b/>
          <w:bCs/>
        </w:rPr>
      </w:pPr>
    </w:p>
    <w:p w14:paraId="4DDB2368" w14:textId="77777777" w:rsidR="00843F64" w:rsidRDefault="00843F64" w:rsidP="00843F64">
      <w:pPr>
        <w:numPr>
          <w:ilvl w:val="0"/>
          <w:numId w:val="2"/>
        </w:numPr>
        <w:spacing w:after="0" w:line="240" w:lineRule="auto"/>
        <w:ind w:left="714" w:hanging="357"/>
        <w:rPr>
          <w:rFonts w:ascii="Times New Roman" w:eastAsia="Calibri" w:hAnsi="Times New Roman" w:cs="Times New Roman"/>
        </w:rPr>
      </w:pPr>
      <w:r>
        <w:rPr>
          <w:rFonts w:ascii="Times New Roman" w:eastAsia="Calibri" w:hAnsi="Times New Roman" w:cs="Times New Roman"/>
          <w:noProof/>
        </w:rPr>
        <w:t xml:space="preserve">jeigu yra alergija diklofenakui, arba </w:t>
      </w:r>
      <w:bookmarkStart w:id="9" w:name="_Hlk510079033"/>
      <w:r>
        <w:rPr>
          <w:rFonts w:ascii="Times New Roman" w:eastAsia="Calibri" w:hAnsi="Times New Roman" w:cs="Times New Roman"/>
          <w:noProof/>
        </w:rPr>
        <w:t>bet kuriai pagalbinei šio vaisto medžiagai (jos išvardytos 6 skyriuje)</w:t>
      </w:r>
      <w:bookmarkEnd w:id="9"/>
      <w:r>
        <w:rPr>
          <w:rFonts w:ascii="Times New Roman" w:eastAsia="Calibri" w:hAnsi="Times New Roman" w:cs="Times New Roman"/>
          <w:noProof/>
        </w:rPr>
        <w:t>;</w:t>
      </w:r>
    </w:p>
    <w:p w14:paraId="6AEA1FF3" w14:textId="77777777" w:rsidR="00843F64" w:rsidRDefault="00843F64" w:rsidP="00843F64">
      <w:pPr>
        <w:numPr>
          <w:ilvl w:val="0"/>
          <w:numId w:val="2"/>
        </w:numPr>
        <w:spacing w:after="0" w:line="240" w:lineRule="auto"/>
        <w:ind w:left="714" w:hanging="357"/>
        <w:rPr>
          <w:rFonts w:ascii="Times New Roman" w:eastAsia="Calibri" w:hAnsi="Times New Roman" w:cs="Times New Roman"/>
        </w:rPr>
      </w:pPr>
      <w:r>
        <w:rPr>
          <w:rFonts w:ascii="Times New Roman" w:eastAsia="Calibri" w:hAnsi="Times New Roman" w:cs="Times New Roman"/>
          <w:noProof/>
        </w:rPr>
        <w:t xml:space="preserve">jeigu acetilsalicilo rūgštis, arba kiti nesteroidiniai vaistai nuo uždegimo (NVNU), pvz., ibuprofenas, Jums buvo sukėlę astmos priepuolį, </w:t>
      </w:r>
      <w:r>
        <w:rPr>
          <w:rFonts w:ascii="Times New Roman" w:eastAsia="Calibri" w:hAnsi="Times New Roman" w:cs="Times New Roman"/>
        </w:rPr>
        <w:t>angioneurozinę edemą,</w:t>
      </w:r>
      <w:r>
        <w:rPr>
          <w:rFonts w:ascii="Times New Roman" w:eastAsia="Calibri" w:hAnsi="Times New Roman" w:cs="Times New Roman"/>
          <w:noProof/>
        </w:rPr>
        <w:t xml:space="preserve"> dilgėlinę arbą ūminį nosies gleivinės uždegimą;</w:t>
      </w:r>
    </w:p>
    <w:p w14:paraId="32D89EF2" w14:textId="77777777" w:rsidR="00843F64" w:rsidRDefault="00843F64" w:rsidP="00843F64">
      <w:pPr>
        <w:numPr>
          <w:ilvl w:val="0"/>
          <w:numId w:val="2"/>
        </w:numPr>
        <w:spacing w:after="0" w:line="240" w:lineRule="auto"/>
        <w:ind w:left="714" w:hanging="357"/>
        <w:rPr>
          <w:rFonts w:ascii="Times New Roman" w:eastAsia="Calibri" w:hAnsi="Times New Roman" w:cs="Times New Roman"/>
        </w:rPr>
      </w:pPr>
      <w:r>
        <w:rPr>
          <w:rFonts w:ascii="Times New Roman" w:eastAsia="Calibri" w:hAnsi="Times New Roman" w:cs="Times New Roman"/>
        </w:rPr>
        <w:t xml:space="preserve">paskutiniųjų 3 nėštumo mėnesių metu; </w:t>
      </w:r>
    </w:p>
    <w:p w14:paraId="3B567285" w14:textId="77777777" w:rsidR="00843F64" w:rsidRDefault="00843F64" w:rsidP="00843F64">
      <w:pPr>
        <w:numPr>
          <w:ilvl w:val="0"/>
          <w:numId w:val="2"/>
        </w:numPr>
        <w:spacing w:after="0" w:line="240" w:lineRule="auto"/>
        <w:ind w:left="714" w:hanging="357"/>
        <w:rPr>
          <w:rFonts w:ascii="Times New Roman" w:eastAsia="Calibri" w:hAnsi="Times New Roman" w:cs="Times New Roman"/>
        </w:rPr>
      </w:pPr>
      <w:r>
        <w:rPr>
          <w:rFonts w:ascii="Times New Roman" w:eastAsia="Calibri" w:hAnsi="Times New Roman" w:cs="Times New Roman"/>
        </w:rPr>
        <w:t>jeigu pacientas yra jaunesnis kaip 14 metų.</w:t>
      </w:r>
    </w:p>
    <w:p w14:paraId="7E743287" w14:textId="77777777" w:rsidR="00843F64" w:rsidRDefault="00843F64" w:rsidP="00843F64">
      <w:pPr>
        <w:spacing w:after="0" w:line="240" w:lineRule="auto"/>
        <w:rPr>
          <w:rFonts w:ascii="Times New Roman" w:eastAsia="Calibri" w:hAnsi="Times New Roman" w:cs="Times New Roman"/>
        </w:rPr>
      </w:pPr>
    </w:p>
    <w:p w14:paraId="4AC3598E"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Įspėjimai ir atsargumo priemonės</w:t>
      </w:r>
    </w:p>
    <w:p w14:paraId="434F87C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bCs/>
        </w:rPr>
        <w:t>Pasitarkite su gydytoju arba vaistininku, prieš pradėdami vartoti Voltaren Emulgel:</w:t>
      </w:r>
    </w:p>
    <w:p w14:paraId="5D19E744"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Gelio negalima tepti ant pažeistos odos, atviros žaizdos, odos išbėrimo ar egzemos vietos. Jeigu pasitepus vaistu pasireiškia išbėrimas, gydymą nutraukti.</w:t>
      </w:r>
    </w:p>
    <w:p w14:paraId="45C9F817"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Nevartokite vaisto didesnėmis dozėmis ir ilgesnį laiko tarpą, nei nurodyta, nebent gydytojas nurodė kitaip.</w:t>
      </w:r>
    </w:p>
    <w:p w14:paraId="703F62C5"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Voltaren Emulgel galima tepti tik odą. Šiuo vaistu negalima tepti gleivinių, pvz., burnos. Negalima vaisto nuryti. Reikia saugotis, kad Voltaren Emulgel nepatektų į akis. Jeigu taip atsitiktų, akis reikia išskalauti vandeniu. Jeigu nemalonus pojūtis akyse nepraeina, reikia kreiptis į gydytoją arba vaistininką.</w:t>
      </w:r>
    </w:p>
    <w:p w14:paraId="4ABD064B"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 xml:space="preserve">Negalima vartoti su oro nepraleidžiančiais tvarsčiais, tačiau galima vartoti kartu su dažnai naudojamais orui pralaidžiais tvarsčiais ar įtvarais pvz., naudojant patempimams gydyti. </w:t>
      </w:r>
    </w:p>
    <w:p w14:paraId="50A74649" w14:textId="77777777" w:rsidR="00843F64" w:rsidRDefault="00843F64" w:rsidP="00843F64">
      <w:pPr>
        <w:spacing w:after="0" w:line="240" w:lineRule="auto"/>
        <w:rPr>
          <w:rFonts w:ascii="Times New Roman" w:eastAsia="Calibri" w:hAnsi="Times New Roman" w:cs="Times New Roman"/>
          <w:b/>
          <w:bCs/>
          <w:i/>
          <w:iCs/>
          <w:u w:val="single"/>
        </w:rPr>
      </w:pPr>
    </w:p>
    <w:p w14:paraId="3C402C98" w14:textId="77777777" w:rsidR="00843F64" w:rsidRDefault="00843F64" w:rsidP="00843F64">
      <w:pPr>
        <w:spacing w:after="0" w:line="240" w:lineRule="auto"/>
        <w:rPr>
          <w:rFonts w:ascii="Times New Roman" w:eastAsia="Calibri" w:hAnsi="Times New Roman" w:cs="Times New Roman"/>
          <w:b/>
          <w:iCs/>
        </w:rPr>
      </w:pPr>
      <w:r>
        <w:rPr>
          <w:rFonts w:ascii="Times New Roman" w:eastAsia="Calibri" w:hAnsi="Times New Roman" w:cs="Times New Roman"/>
          <w:b/>
          <w:iCs/>
        </w:rPr>
        <w:t>Vaikams ir paaugliams</w:t>
      </w:r>
    </w:p>
    <w:p w14:paraId="04FBA767"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Vaisto negalima vartoti vaikams ir jaunesniems kaip 14 metų paaugliams.</w:t>
      </w:r>
    </w:p>
    <w:p w14:paraId="4551C846" w14:textId="77777777" w:rsidR="00843F64" w:rsidRDefault="00843F64" w:rsidP="00843F64">
      <w:pPr>
        <w:spacing w:after="0" w:line="240" w:lineRule="auto"/>
        <w:rPr>
          <w:rFonts w:ascii="Times New Roman" w:eastAsia="Calibri" w:hAnsi="Times New Roman" w:cs="Times New Roman"/>
        </w:rPr>
      </w:pPr>
    </w:p>
    <w:p w14:paraId="6D7D058F"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Kiti vaistai ir Voltaren Emulgel</w:t>
      </w:r>
    </w:p>
    <w:p w14:paraId="704B40DF" w14:textId="77777777" w:rsidR="00843F64" w:rsidRDefault="00843F64" w:rsidP="00843F64">
      <w:pPr>
        <w:numPr>
          <w:ilvl w:val="12"/>
          <w:numId w:val="0"/>
        </w:numPr>
        <w:spacing w:after="200" w:line="240" w:lineRule="auto"/>
        <w:ind w:right="-2"/>
        <w:rPr>
          <w:rFonts w:ascii="Times New Roman" w:eastAsia="Calibri" w:hAnsi="Times New Roman" w:cs="Times New Roman"/>
        </w:rPr>
      </w:pPr>
      <w:r>
        <w:rPr>
          <w:rFonts w:ascii="Times New Roman" w:eastAsia="Calibri" w:hAnsi="Times New Roman" w:cs="Times New Roman"/>
          <w:noProof/>
        </w:rPr>
        <w:t xml:space="preserve">Jeigu vartojate ar neseniai vartojote kitų vaistų arba dėl to nesate tikri, apie tai pasakykite gydytojui arba vaistininkui. </w:t>
      </w:r>
    </w:p>
    <w:p w14:paraId="1204AA05"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Nėštumas, žindymo laikotarpis ir vaisingumas</w:t>
      </w:r>
    </w:p>
    <w:p w14:paraId="57FB30C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Jeigu esate nėščia, žindote kūdikį, manote, kad galbūt esate nėščia arba planuojate pastoti, tai prieš vartodama šį vaistą, pasitarkite su gydytoju arba vaistininku.</w:t>
      </w:r>
    </w:p>
    <w:p w14:paraId="5A8BD7AD" w14:textId="77777777" w:rsidR="00843F64" w:rsidRDefault="00843F64" w:rsidP="00843F64">
      <w:pPr>
        <w:spacing w:after="0" w:line="240" w:lineRule="auto"/>
        <w:rPr>
          <w:rFonts w:ascii="Times New Roman" w:eastAsia="Calibri" w:hAnsi="Times New Roman" w:cs="Times New Roman"/>
        </w:rPr>
      </w:pPr>
    </w:p>
    <w:p w14:paraId="41DDF25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Voltaren Emulgel draudžiama vartoti paskutiniųjų 3 nėštumo mėnesių metu. </w:t>
      </w:r>
    </w:p>
    <w:p w14:paraId="7AA611E5"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Nevartokite Voltaren Emulgel pirmųjų 6 nėštumo mėnesių metu, nebent akivaizdžiai būtina ir nurodo gydytojas. Jei šiuo laikotarpiu Jus būtina gydyti šiuo vaistu, reikia vartoti kuo mažesnę dozę kuo trumpesnį laiką.</w:t>
      </w:r>
    </w:p>
    <w:p w14:paraId="500983CA"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Per burną vartojamos diklofenako vaisto formos (pvz., tabletės) gali sukelti nepageidaujamą poveikį Jūsų vaisiui (negimusiam kūdikiui). Nėra žinoma, ar Voltaren Emulgel kelią tokią pačią riziką vartojant ant odos.</w:t>
      </w:r>
    </w:p>
    <w:p w14:paraId="1811B121" w14:textId="77777777" w:rsidR="00843F64" w:rsidRDefault="00843F64" w:rsidP="00843F64">
      <w:pPr>
        <w:spacing w:after="0" w:line="240" w:lineRule="auto"/>
        <w:rPr>
          <w:rFonts w:ascii="Times New Roman" w:eastAsia="Calibri" w:hAnsi="Times New Roman" w:cs="Times New Roman"/>
        </w:rPr>
      </w:pPr>
    </w:p>
    <w:p w14:paraId="79C5032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žindymo laikotarpiu galima vartoti tik gydytojui leidus, kadangi nedidelis diklofenako kiekis patenka į motinos pieną. Jei Voltaren Emulgel būtina vartoti, jo negalima tepti ant krūtų ar didelių odos plotų bei naudoti ilgą laiką.</w:t>
      </w:r>
    </w:p>
    <w:p w14:paraId="16179411" w14:textId="77777777" w:rsidR="00843F64" w:rsidRDefault="00843F64" w:rsidP="00843F64">
      <w:pPr>
        <w:spacing w:after="0" w:line="240" w:lineRule="auto"/>
        <w:rPr>
          <w:rFonts w:ascii="Times New Roman" w:eastAsia="Calibri" w:hAnsi="Times New Roman" w:cs="Times New Roman"/>
        </w:rPr>
      </w:pPr>
    </w:p>
    <w:p w14:paraId="21980501" w14:textId="77777777" w:rsidR="00843F64" w:rsidRDefault="00843F64" w:rsidP="00843F64">
      <w:pPr>
        <w:keepNext/>
        <w:tabs>
          <w:tab w:val="left" w:pos="567"/>
        </w:tabs>
        <w:snapToGrid w:val="0"/>
        <w:spacing w:after="0" w:line="260" w:lineRule="exact"/>
        <w:jc w:val="both"/>
        <w:outlineLvl w:val="3"/>
        <w:rPr>
          <w:rFonts w:ascii="Times New Roman" w:eastAsia="Times New Roman" w:hAnsi="Times New Roman" w:cs="Times New Roman"/>
          <w:b/>
          <w:bCs/>
        </w:rPr>
      </w:pPr>
      <w:r>
        <w:rPr>
          <w:rFonts w:ascii="Times New Roman" w:eastAsia="Times New Roman" w:hAnsi="Times New Roman" w:cs="Times New Roman"/>
          <w:b/>
          <w:bCs/>
        </w:rPr>
        <w:t>Vairavimas ir mechanizmų valdymas</w:t>
      </w:r>
    </w:p>
    <w:p w14:paraId="6004AD03"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Ant odos tepamas Voltaren Emulgel gebėjimo vairuoti ir valdyti mechanizmus neveikia arba veikia nereikšmingai.</w:t>
      </w:r>
    </w:p>
    <w:p w14:paraId="2E6E2807" w14:textId="77777777" w:rsidR="00843F64" w:rsidRDefault="00843F64" w:rsidP="00843F64">
      <w:pPr>
        <w:spacing w:after="0" w:line="240" w:lineRule="auto"/>
        <w:rPr>
          <w:rFonts w:ascii="Times New Roman" w:eastAsia="Calibri" w:hAnsi="Times New Roman" w:cs="Times New Roman"/>
        </w:rPr>
      </w:pPr>
    </w:p>
    <w:p w14:paraId="53026983" w14:textId="77777777" w:rsidR="00843F64" w:rsidRDefault="00843F64" w:rsidP="00843F64">
      <w:pPr>
        <w:spacing w:after="0" w:line="240" w:lineRule="auto"/>
        <w:rPr>
          <w:rFonts w:ascii="Times New Roman" w:eastAsia="Calibri" w:hAnsi="Times New Roman" w:cs="Times New Roman"/>
          <w:b/>
        </w:rPr>
      </w:pPr>
      <w:r>
        <w:rPr>
          <w:rFonts w:ascii="Times New Roman" w:eastAsia="Calibri" w:hAnsi="Times New Roman" w:cs="Times New Roman"/>
          <w:b/>
        </w:rPr>
        <w:t>Voltaren Emulgel sudėtyje yra propilenglikolio ir butilhidroksitolueno (E321)</w:t>
      </w:r>
    </w:p>
    <w:p w14:paraId="1E969FA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Kiekviename šio vaisto grame yra 50 mg propilenglikolio.</w:t>
      </w:r>
      <w:r>
        <w:rPr>
          <w:rFonts w:ascii="Calibri" w:eastAsia="Calibri" w:hAnsi="Calibri" w:cs="Times New Roman"/>
        </w:rPr>
        <w:t xml:space="preserve"> </w:t>
      </w:r>
      <w:r>
        <w:rPr>
          <w:rFonts w:ascii="Times New Roman" w:eastAsia="Calibri" w:hAnsi="Times New Roman" w:cs="Times New Roman"/>
        </w:rPr>
        <w:t>Propilenglikolis gali sukelti odos sudirginimą.</w:t>
      </w:r>
    </w:p>
    <w:p w14:paraId="1378AEEE"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lastRenderedPageBreak/>
        <w:t>Butilhidroksitoluenas, gali sukelti vietinių odos reakcijų (pvz., kontaktinį dermatitą) ar sudirginti akis ir gleivinę.</w:t>
      </w:r>
    </w:p>
    <w:p w14:paraId="17DB9656" w14:textId="77777777" w:rsidR="00843F64" w:rsidRDefault="00843F64" w:rsidP="00843F64">
      <w:pPr>
        <w:spacing w:after="0" w:line="240" w:lineRule="auto"/>
        <w:rPr>
          <w:rFonts w:ascii="Times New Roman" w:eastAsia="Calibri" w:hAnsi="Times New Roman" w:cs="Times New Roman"/>
        </w:rPr>
      </w:pPr>
    </w:p>
    <w:p w14:paraId="5E232BB8" w14:textId="77777777" w:rsidR="00843F64" w:rsidRDefault="00843F64" w:rsidP="00843F64">
      <w:pPr>
        <w:spacing w:after="0" w:line="240" w:lineRule="auto"/>
        <w:rPr>
          <w:rFonts w:ascii="Times New Roman" w:eastAsia="Calibri" w:hAnsi="Times New Roman" w:cs="Times New Roman"/>
        </w:rPr>
      </w:pPr>
    </w:p>
    <w:p w14:paraId="065120D1"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3.</w:t>
      </w:r>
      <w:r>
        <w:rPr>
          <w:rFonts w:ascii="Times New Roman" w:eastAsia="Calibri" w:hAnsi="Times New Roman" w:cs="Times New Roman"/>
          <w:b/>
          <w:caps/>
        </w:rPr>
        <w:tab/>
      </w:r>
      <w:r>
        <w:rPr>
          <w:rFonts w:ascii="Times New Roman" w:eastAsia="Calibri" w:hAnsi="Times New Roman" w:cs="Times New Roman"/>
          <w:b/>
        </w:rPr>
        <w:t>Kaip vartoti Voltaren Emulgel</w:t>
      </w:r>
    </w:p>
    <w:p w14:paraId="7164A5C6" w14:textId="77777777" w:rsidR="00843F64" w:rsidRDefault="00843F64" w:rsidP="00843F64">
      <w:pPr>
        <w:spacing w:after="0" w:line="240" w:lineRule="auto"/>
        <w:rPr>
          <w:rFonts w:ascii="Times New Roman" w:eastAsia="Calibri" w:hAnsi="Times New Roman" w:cs="Times New Roman"/>
        </w:rPr>
      </w:pPr>
    </w:p>
    <w:p w14:paraId="3D38917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Visada vartokite šį vaistą tiksliai, kaip nurodė gydytojas. Jeigu abejojate, kreipkitės į gydytoją arba vaistininką.</w:t>
      </w:r>
    </w:p>
    <w:p w14:paraId="3E308746" w14:textId="77777777" w:rsidR="00843F64" w:rsidRDefault="00843F64" w:rsidP="00843F64">
      <w:pPr>
        <w:spacing w:after="0" w:line="240" w:lineRule="auto"/>
        <w:rPr>
          <w:rFonts w:ascii="Times New Roman" w:eastAsia="Calibri" w:hAnsi="Times New Roman" w:cs="Times New Roman"/>
          <w:b/>
          <w:bCs/>
        </w:rPr>
      </w:pPr>
    </w:p>
    <w:p w14:paraId="66C25F7F" w14:textId="77777777" w:rsidR="00843F64" w:rsidRDefault="00843F64" w:rsidP="00843F64">
      <w:pPr>
        <w:spacing w:after="0" w:line="240" w:lineRule="auto"/>
        <w:rPr>
          <w:rFonts w:ascii="Times New Roman" w:eastAsia="Calibri" w:hAnsi="Times New Roman" w:cs="Times New Roman"/>
          <w:bCs/>
          <w:i/>
        </w:rPr>
      </w:pPr>
      <w:r>
        <w:rPr>
          <w:rFonts w:ascii="Times New Roman" w:eastAsia="Calibri" w:hAnsi="Times New Roman" w:cs="Times New Roman"/>
          <w:b/>
          <w:iCs/>
        </w:rPr>
        <w:t>Vartojimas suaugusiesiems ir 14 metų bei vyresniems paaugliams</w:t>
      </w:r>
    </w:p>
    <w:p w14:paraId="49D66786"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skaudamą vietą tepti 2 kartus per parą (geriausia ryte ir vakare). Voltaren Emulgel malšina skausmą iki 12 valandų.</w:t>
      </w:r>
    </w:p>
    <w:p w14:paraId="414E5818" w14:textId="77777777" w:rsidR="00843F64" w:rsidRDefault="00843F64" w:rsidP="00843F64">
      <w:pPr>
        <w:spacing w:after="0" w:line="240" w:lineRule="auto"/>
        <w:rPr>
          <w:rFonts w:ascii="Times New Roman" w:eastAsia="Calibri" w:hAnsi="Times New Roman" w:cs="Times New Roman"/>
        </w:rPr>
      </w:pPr>
    </w:p>
    <w:p w14:paraId="2B2C25E8" w14:textId="77777777" w:rsidR="00BF73C8" w:rsidRDefault="00843F64" w:rsidP="00BF73C8">
      <w:pPr>
        <w:spacing w:after="0" w:line="240" w:lineRule="auto"/>
        <w:rPr>
          <w:rFonts w:ascii="Times New Roman" w:eastAsia="Calibri" w:hAnsi="Times New Roman" w:cs="Times New Roman"/>
          <w:bCs/>
        </w:rPr>
      </w:pPr>
      <w:r>
        <w:rPr>
          <w:rFonts w:ascii="Times New Roman" w:eastAsia="Calibri" w:hAnsi="Times New Roman" w:cs="Times New Roman"/>
          <w:bCs/>
        </w:rPr>
        <w:t>Vartojimo instrukcija</w:t>
      </w:r>
    </w:p>
    <w:p w14:paraId="2B25B6A1" w14:textId="77777777" w:rsidR="00BF73C8" w:rsidRDefault="00BF73C8" w:rsidP="00BF73C8">
      <w:pPr>
        <w:spacing w:after="0" w:line="240" w:lineRule="auto"/>
        <w:rPr>
          <w:rFonts w:ascii="Times New Roman" w:eastAsia="Calibri" w:hAnsi="Times New Roman" w:cs="Times New Roman"/>
          <w:bCs/>
        </w:rPr>
      </w:pPr>
    </w:p>
    <w:p w14:paraId="44355DD1" w14:textId="450CBF62" w:rsidR="00BF73C8" w:rsidRDefault="00BF73C8" w:rsidP="00BF73C8">
      <w:pPr>
        <w:spacing w:after="0" w:line="240" w:lineRule="auto"/>
        <w:rPr>
          <w:rFonts w:ascii="Times New Roman" w:eastAsia="Calibri" w:hAnsi="Times New Roman" w:cs="Times New Roman"/>
        </w:rPr>
      </w:pPr>
      <w:proofErr w:type="spellStart"/>
      <w:r>
        <w:rPr>
          <w:rFonts w:ascii="Times New Roman" w:eastAsia="Calibri" w:hAnsi="Times New Roman" w:cs="Times New Roman"/>
        </w:rPr>
        <w:t>Voltaren</w:t>
      </w:r>
      <w:proofErr w:type="spellEnd"/>
      <w:r>
        <w:rPr>
          <w:rFonts w:ascii="Times New Roman" w:eastAsia="Calibri" w:hAnsi="Times New Roman" w:cs="Times New Roman"/>
        </w:rPr>
        <w:t xml:space="preserve"> </w:t>
      </w:r>
      <w:proofErr w:type="spellStart"/>
      <w:r>
        <w:rPr>
          <w:rFonts w:ascii="Times New Roman" w:eastAsia="Calibri" w:hAnsi="Times New Roman" w:cs="Times New Roman"/>
        </w:rPr>
        <w:t>Emulgel</w:t>
      </w:r>
      <w:proofErr w:type="spellEnd"/>
      <w:r>
        <w:rPr>
          <w:rFonts w:ascii="Times New Roman" w:eastAsia="Calibri" w:hAnsi="Times New Roman" w:cs="Times New Roman"/>
        </w:rPr>
        <w:t xml:space="preserve"> skirtas vartoti tik ant odos.</w:t>
      </w:r>
    </w:p>
    <w:p w14:paraId="75967771" w14:textId="4E5CE8DA" w:rsidR="00843F64" w:rsidRDefault="00843F64" w:rsidP="00843F64">
      <w:pPr>
        <w:spacing w:after="0" w:line="240" w:lineRule="auto"/>
        <w:rPr>
          <w:rFonts w:ascii="Times New Roman" w:eastAsia="Calibri" w:hAnsi="Times New Roman" w:cs="Times New Roman"/>
          <w:bCs/>
        </w:rPr>
      </w:pPr>
    </w:p>
    <w:p w14:paraId="28712B61" w14:textId="77777777" w:rsidR="00843F64" w:rsidRPr="00067D90" w:rsidRDefault="00843F64" w:rsidP="00843F64">
      <w:pPr>
        <w:shd w:val="clear" w:color="auto" w:fill="FFFFFF" w:themeFill="background1"/>
        <w:spacing w:before="120" w:after="0" w:line="240" w:lineRule="auto"/>
        <w:rPr>
          <w:rFonts w:ascii="Times New Roman" w:eastAsia="Calibri" w:hAnsi="Times New Roman" w:cs="Times New Roman"/>
          <w:i/>
          <w:iCs/>
          <w:highlight w:val="lightGray"/>
        </w:rPr>
      </w:pPr>
      <w:r w:rsidRPr="00067D90">
        <w:rPr>
          <w:rFonts w:ascii="Times New Roman" w:eastAsia="Calibri" w:hAnsi="Times New Roman" w:cs="Times New Roman"/>
          <w:bCs/>
          <w:i/>
          <w:iCs/>
          <w:highlight w:val="lightGray"/>
        </w:rPr>
        <w:t>Pakuotei su užsukamu dangteliu:</w:t>
      </w:r>
    </w:p>
    <w:p w14:paraId="1899EF7F" w14:textId="77777777" w:rsidR="00843F64" w:rsidRPr="00067D90" w:rsidRDefault="00843F64" w:rsidP="00843F64">
      <w:pPr>
        <w:numPr>
          <w:ilvl w:val="0"/>
          <w:numId w:val="5"/>
        </w:numPr>
        <w:shd w:val="clear" w:color="auto" w:fill="FFFFFF" w:themeFill="background1"/>
        <w:spacing w:after="0" w:line="240" w:lineRule="auto"/>
        <w:ind w:left="432" w:hanging="432"/>
        <w:contextualSpacing/>
        <w:rPr>
          <w:rFonts w:ascii="Times New Roman" w:eastAsia="Calibri" w:hAnsi="Times New Roman" w:cs="Times New Roman"/>
          <w:highlight w:val="lightGray"/>
        </w:rPr>
      </w:pPr>
      <w:r w:rsidRPr="00067D90">
        <w:rPr>
          <w:rFonts w:ascii="Times New Roman" w:eastAsia="Calibri" w:hAnsi="Times New Roman" w:cs="Times New Roman"/>
          <w:highlight w:val="lightGray"/>
        </w:rPr>
        <w:t>Pirmą kartą vartojant vaistą, reikia nuimti apsauginę tūbelės membraną:</w:t>
      </w:r>
    </w:p>
    <w:p w14:paraId="6485AB02" w14:textId="77777777" w:rsidR="00843F64" w:rsidRPr="00067D90" w:rsidRDefault="00843F64" w:rsidP="00843F64">
      <w:pPr>
        <w:numPr>
          <w:ilvl w:val="0"/>
          <w:numId w:val="6"/>
        </w:numPr>
        <w:shd w:val="clear" w:color="auto" w:fill="FFFFFF" w:themeFill="background1"/>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atsukti ir nuimti dangtelį;</w:t>
      </w:r>
    </w:p>
    <w:p w14:paraId="76FE5DB1" w14:textId="77777777" w:rsidR="00843F64" w:rsidRPr="00067D90" w:rsidRDefault="00843F64" w:rsidP="00843F64">
      <w:pPr>
        <w:numPr>
          <w:ilvl w:val="0"/>
          <w:numId w:val="6"/>
        </w:numPr>
        <w:shd w:val="clear" w:color="auto" w:fill="FFFFFF" w:themeFill="background1"/>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išorinę dangtelio pusę pradurti, pasukti ir nuimti apsauginę membraną nuo tūbelės.</w:t>
      </w:r>
    </w:p>
    <w:p w14:paraId="175D33B5" w14:textId="77777777" w:rsidR="00843F64" w:rsidRPr="00067D90" w:rsidRDefault="00843F64" w:rsidP="00843F64">
      <w:pPr>
        <w:shd w:val="clear" w:color="auto" w:fill="FFFFFF" w:themeFill="background1"/>
        <w:spacing w:after="0" w:line="240" w:lineRule="auto"/>
        <w:rPr>
          <w:rFonts w:ascii="Times New Roman" w:eastAsia="Calibri" w:hAnsi="Times New Roman" w:cs="Times New Roman"/>
          <w:highlight w:val="lightGray"/>
        </w:rPr>
      </w:pPr>
    </w:p>
    <w:p w14:paraId="6D956983" w14:textId="77777777" w:rsidR="00843F64" w:rsidRDefault="00843F64" w:rsidP="00843F64">
      <w:pPr>
        <w:shd w:val="clear" w:color="auto" w:fill="FFFFFF" w:themeFill="background1"/>
        <w:spacing w:after="0" w:line="240" w:lineRule="auto"/>
        <w:rPr>
          <w:rFonts w:ascii="Times New Roman" w:eastAsia="Calibri" w:hAnsi="Times New Roman" w:cs="Times New Roman"/>
        </w:rPr>
      </w:pPr>
      <w:r w:rsidRPr="00067D90">
        <w:rPr>
          <w:rFonts w:ascii="Times New Roman" w:eastAsia="Calibri" w:hAnsi="Times New Roman" w:cs="Times New Roman"/>
          <w:highlight w:val="lightGray"/>
        </w:rPr>
        <w:t>2.</w:t>
      </w:r>
      <w:r w:rsidRPr="00067D90">
        <w:rPr>
          <w:rFonts w:ascii="Times New Roman" w:eastAsia="Calibri" w:hAnsi="Times New Roman" w:cs="Times New Roman"/>
          <w:highlight w:val="lightGray"/>
        </w:rPr>
        <w:tab/>
        <w:t>Atsargiai išspauskite nedidelį kiekį gelio iš tūbelės ir lėtai įtrinkite į skaudamos arba patinusios vietos odą. Kiek vaisto reikia tepti, priklauso nuo skausmo stiprumo arba patinimo laipsnio. Paprastai pakanka vyšnios ar graikinio riešuto dydžio gelio kiekio. Įtrynus gelį juntamas švelnus šaldomasis poveikis.</w:t>
      </w:r>
    </w:p>
    <w:p w14:paraId="17FDC0BA" w14:textId="77777777" w:rsidR="00843F64" w:rsidRDefault="00843F64" w:rsidP="00843F64">
      <w:pPr>
        <w:spacing w:before="120" w:after="0" w:line="240" w:lineRule="auto"/>
        <w:ind w:right="86"/>
        <w:rPr>
          <w:rFonts w:ascii="Times New Roman" w:eastAsia="Times New Roman" w:hAnsi="Times New Roman" w:cs="Times New Roman"/>
          <w:i/>
          <w:iCs/>
          <w:highlight w:val="lightGray"/>
        </w:rPr>
      </w:pPr>
      <w:r>
        <w:rPr>
          <w:rFonts w:ascii="Times New Roman" w:eastAsia="Times New Roman" w:hAnsi="Times New Roman" w:cs="Times New Roman"/>
          <w:i/>
          <w:iCs/>
          <w:highlight w:val="lightGray"/>
        </w:rPr>
        <w:t>Pakuotei su atidaromu dangteliu:</w:t>
      </w:r>
    </w:p>
    <w:p w14:paraId="7CD7560A" w14:textId="7B2EA3E8" w:rsidR="00843F64" w:rsidRPr="00067D90" w:rsidRDefault="00843F64" w:rsidP="00843F64">
      <w:pPr>
        <w:tabs>
          <w:tab w:val="left" w:pos="2268"/>
        </w:tabs>
        <w:spacing w:after="0" w:line="240" w:lineRule="auto"/>
        <w:ind w:right="86"/>
        <w:contextualSpacing/>
        <w:jc w:val="both"/>
        <w:rPr>
          <w:rFonts w:ascii="Times New Roman" w:eastAsia="Times New Roman" w:hAnsi="Times New Roman" w:cs="Times New Roman"/>
          <w:b/>
        </w:rPr>
      </w:pPr>
      <w:bookmarkStart w:id="10" w:name="_Hlk219222193"/>
      <w:r>
        <w:rPr>
          <w:noProof/>
        </w:rPr>
        <w:drawing>
          <wp:anchor distT="0" distB="0" distL="114300" distR="114300" simplePos="0" relativeHeight="251658240" behindDoc="0" locked="0" layoutInCell="1" allowOverlap="1" wp14:anchorId="06E93700" wp14:editId="0F7D68CA">
            <wp:simplePos x="0" y="0"/>
            <wp:positionH relativeFrom="column">
              <wp:posOffset>19050</wp:posOffset>
            </wp:positionH>
            <wp:positionV relativeFrom="paragraph">
              <wp:posOffset>133350</wp:posOffset>
            </wp:positionV>
            <wp:extent cx="1183005" cy="956945"/>
            <wp:effectExtent l="0" t="0" r="0" b="0"/>
            <wp:wrapSquare wrapText="bothSides"/>
            <wp:docPr id="96894844" name="Picture 6" descr="A drawing of a hand holding a 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4844" name="Picture 6" descr="A drawing of a hand holding a pe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83005" cy="95694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bCs/>
          <w:highlight w:val="lightGray"/>
        </w:rPr>
        <w:t>1</w:t>
      </w:r>
      <w:r w:rsidRPr="003A41AB">
        <w:rPr>
          <w:rFonts w:ascii="Times New Roman" w:eastAsia="Times New Roman" w:hAnsi="Times New Roman" w:cs="Times New Roman"/>
          <w:b/>
          <w:bCs/>
          <w:highlight w:val="lightGray"/>
        </w:rPr>
        <w:t xml:space="preserve">. </w:t>
      </w:r>
      <w:r w:rsidRPr="003A41AB">
        <w:rPr>
          <w:rFonts w:ascii="Times New Roman" w:eastAsia="Times New Roman" w:hAnsi="Times New Roman" w:cs="Times New Roman"/>
          <w:b/>
          <w:highlight w:val="lightGray"/>
        </w:rPr>
        <w:t>Atlenkite dangtelio galvutę.</w:t>
      </w:r>
    </w:p>
    <w:p w14:paraId="6C0CBFDB" w14:textId="77777777" w:rsidR="00843F64" w:rsidRPr="00067D90" w:rsidRDefault="00843F64" w:rsidP="00843F64">
      <w:pPr>
        <w:spacing w:after="0" w:line="240" w:lineRule="auto"/>
        <w:ind w:right="86"/>
        <w:contextualSpacing/>
        <w:jc w:val="both"/>
        <w:rPr>
          <w:rFonts w:ascii="Times New Roman" w:eastAsia="Times New Roman" w:hAnsi="Times New Roman" w:cs="Times New Roman"/>
        </w:rPr>
      </w:pPr>
      <w:r w:rsidRPr="003A41AB">
        <w:rPr>
          <w:rFonts w:ascii="Times New Roman" w:eastAsia="Times New Roman" w:hAnsi="Times New Roman" w:cs="Times New Roman"/>
          <w:highlight w:val="lightGray"/>
        </w:rPr>
        <w:t>Norėdami lengvai atidaryti viršutinį dangtelį, naudokite pirštą, nykštį, savo rankos šoną arba stalo kraštą. Atidarant dangtelį pirmą kartą, kiekvienoje viršutinio dangtelio pusėje esantys skirtukai nutrūks. Prieš pirmąjį naudojimą patikrinkite, ar šie skirtukai yra nepažeisti.</w:t>
      </w:r>
    </w:p>
    <w:p w14:paraId="40292913" w14:textId="77777777" w:rsidR="00843F64" w:rsidRPr="00041024" w:rsidRDefault="00843F64" w:rsidP="00843F64">
      <w:pPr>
        <w:spacing w:after="0" w:line="240" w:lineRule="auto"/>
        <w:rPr>
          <w:rFonts w:ascii="Times New Roman" w:eastAsia="Calibri" w:hAnsi="Times New Roman" w:cs="Times New Roman"/>
        </w:rPr>
      </w:pPr>
    </w:p>
    <w:p w14:paraId="061982C4" w14:textId="77777777" w:rsidR="00843F64" w:rsidRPr="00041024" w:rsidRDefault="00843F64" w:rsidP="00843F64">
      <w:pPr>
        <w:spacing w:after="0" w:line="240" w:lineRule="auto"/>
        <w:rPr>
          <w:rFonts w:ascii="Times New Roman" w:eastAsia="Calibri" w:hAnsi="Times New Roman" w:cs="Times New Roman"/>
        </w:rPr>
      </w:pPr>
    </w:p>
    <w:p w14:paraId="1BBA49E9" w14:textId="77777777" w:rsidR="00843F64" w:rsidRPr="00041024" w:rsidRDefault="00843F64" w:rsidP="00843F64">
      <w:pPr>
        <w:spacing w:after="0" w:line="240" w:lineRule="auto"/>
        <w:rPr>
          <w:rFonts w:ascii="Times New Roman" w:eastAsia="Calibri" w:hAnsi="Times New Roman" w:cs="Times New Roman"/>
        </w:rPr>
      </w:pPr>
      <w:r w:rsidRPr="00067D90">
        <w:rPr>
          <w:rFonts w:ascii="Times New Roman" w:eastAsia="Calibri" w:hAnsi="Times New Roman" w:cs="Times New Roman"/>
          <w:highlight w:val="lightGray"/>
        </w:rPr>
        <w:t>arba</w:t>
      </w:r>
    </w:p>
    <w:p w14:paraId="54B225AB" w14:textId="22AE0FC1" w:rsidR="00843F64" w:rsidRPr="00041024" w:rsidRDefault="00843F64" w:rsidP="00843F64">
      <w:pPr>
        <w:tabs>
          <w:tab w:val="left" w:pos="1365"/>
        </w:tabs>
        <w:spacing w:after="0" w:line="240" w:lineRule="auto"/>
        <w:rPr>
          <w:rFonts w:ascii="Times New Roman" w:eastAsia="Calibri" w:hAnsi="Times New Roman" w:cs="Times New Roman"/>
        </w:rPr>
      </w:pPr>
      <w:r w:rsidRPr="00041024">
        <w:rPr>
          <w:noProof/>
        </w:rPr>
        <w:drawing>
          <wp:anchor distT="0" distB="0" distL="114300" distR="114300" simplePos="0" relativeHeight="251658241" behindDoc="0" locked="0" layoutInCell="1" allowOverlap="1" wp14:anchorId="3BEF9F1E" wp14:editId="1ED313DF">
            <wp:simplePos x="0" y="0"/>
            <wp:positionH relativeFrom="margin">
              <wp:posOffset>0</wp:posOffset>
            </wp:positionH>
            <wp:positionV relativeFrom="paragraph">
              <wp:posOffset>161925</wp:posOffset>
            </wp:positionV>
            <wp:extent cx="1214755" cy="972820"/>
            <wp:effectExtent l="0" t="0" r="4445" b="0"/>
            <wp:wrapTopAndBottom/>
            <wp:docPr id="1541185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4755" cy="972820"/>
                    </a:xfrm>
                    <a:prstGeom prst="rect">
                      <a:avLst/>
                    </a:prstGeom>
                    <a:noFill/>
                  </pic:spPr>
                </pic:pic>
              </a:graphicData>
            </a:graphic>
            <wp14:sizeRelH relativeFrom="page">
              <wp14:pctWidth>0</wp14:pctWidth>
            </wp14:sizeRelH>
            <wp14:sizeRelV relativeFrom="page">
              <wp14:pctHeight>0</wp14:pctHeight>
            </wp14:sizeRelV>
          </wp:anchor>
        </w:drawing>
      </w:r>
      <w:r w:rsidRPr="00041024">
        <w:rPr>
          <w:rFonts w:ascii="Times New Roman" w:eastAsia="Calibri" w:hAnsi="Times New Roman" w:cs="Times New Roman"/>
        </w:rPr>
        <w:tab/>
      </w:r>
    </w:p>
    <w:p w14:paraId="515BE989" w14:textId="48DC4D68" w:rsidR="00843F64" w:rsidRPr="00041024" w:rsidRDefault="00843F64" w:rsidP="00843F64">
      <w:pPr>
        <w:spacing w:after="0" w:line="240" w:lineRule="auto"/>
        <w:rPr>
          <w:rFonts w:ascii="Times New Roman" w:eastAsia="Calibri" w:hAnsi="Times New Roman" w:cs="Times New Roman"/>
        </w:rPr>
      </w:pPr>
      <w:r w:rsidRPr="00041024">
        <w:rPr>
          <w:noProof/>
        </w:rPr>
        <w:drawing>
          <wp:anchor distT="0" distB="0" distL="114300" distR="114300" simplePos="0" relativeHeight="251658242" behindDoc="0" locked="0" layoutInCell="1" allowOverlap="1" wp14:anchorId="72B80A80" wp14:editId="7F505BBD">
            <wp:simplePos x="0" y="0"/>
            <wp:positionH relativeFrom="margin">
              <wp:align>left</wp:align>
            </wp:positionH>
            <wp:positionV relativeFrom="paragraph">
              <wp:posOffset>1100455</wp:posOffset>
            </wp:positionV>
            <wp:extent cx="1244600" cy="993140"/>
            <wp:effectExtent l="0" t="0" r="0" b="0"/>
            <wp:wrapSquare wrapText="bothSides"/>
            <wp:docPr id="12320538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0" cy="993140"/>
                    </a:xfrm>
                    <a:prstGeom prst="rect">
                      <a:avLst/>
                    </a:prstGeom>
                    <a:noFill/>
                  </pic:spPr>
                </pic:pic>
              </a:graphicData>
            </a:graphic>
            <wp14:sizeRelH relativeFrom="page">
              <wp14:pctWidth>0</wp14:pctWidth>
            </wp14:sizeRelH>
            <wp14:sizeRelV relativeFrom="page">
              <wp14:pctHeight>0</wp14:pctHeight>
            </wp14:sizeRelV>
          </wp:anchor>
        </w:drawing>
      </w:r>
    </w:p>
    <w:p w14:paraId="692907AF" w14:textId="415C5390" w:rsidR="00041024" w:rsidRPr="00067D90" w:rsidRDefault="00843F64" w:rsidP="00843F64">
      <w:pPr>
        <w:tabs>
          <w:tab w:val="left" w:pos="2410"/>
          <w:tab w:val="left" w:pos="2552"/>
        </w:tabs>
        <w:spacing w:line="240" w:lineRule="auto"/>
        <w:contextualSpacing/>
        <w:jc w:val="both"/>
        <w:rPr>
          <w:rFonts w:ascii="Times New Roman" w:eastAsia="Calibri" w:hAnsi="Times New Roman" w:cs="Times New Roman"/>
        </w:rPr>
      </w:pPr>
      <w:r w:rsidRPr="00637EEC">
        <w:rPr>
          <w:rFonts w:ascii="Times New Roman" w:eastAsia="Times New Roman" w:hAnsi="Times New Roman" w:cs="Times New Roman"/>
          <w:b/>
          <w:highlight w:val="lightGray"/>
        </w:rPr>
        <w:t>2. Spustelėkite tūbelę, kad išsispaustų gelis ir tepkite ant odos.</w:t>
      </w:r>
      <w:r w:rsidRPr="00067D90">
        <w:rPr>
          <w:rFonts w:ascii="Times New Roman" w:eastAsia="Times New Roman" w:hAnsi="Times New Roman" w:cs="Times New Roman"/>
          <w:b/>
        </w:rPr>
        <w:t xml:space="preserve"> </w:t>
      </w:r>
    </w:p>
    <w:p w14:paraId="7FC7CA19" w14:textId="56654744" w:rsidR="00843F64" w:rsidRDefault="00843F64" w:rsidP="00067D90">
      <w:pPr>
        <w:tabs>
          <w:tab w:val="left" w:pos="2410"/>
          <w:tab w:val="left" w:pos="2552"/>
        </w:tabs>
        <w:spacing w:line="240" w:lineRule="auto"/>
        <w:contextualSpacing/>
        <w:jc w:val="both"/>
        <w:rPr>
          <w:rFonts w:ascii="Times New Roman" w:eastAsia="Times New Roman" w:hAnsi="Times New Roman" w:cs="Times New Roman"/>
        </w:rPr>
      </w:pPr>
      <w:r>
        <w:rPr>
          <w:noProof/>
        </w:rPr>
        <w:lastRenderedPageBreak/>
        <w:drawing>
          <wp:anchor distT="0" distB="0" distL="114300" distR="114300" simplePos="0" relativeHeight="251658243" behindDoc="0" locked="0" layoutInCell="1" allowOverlap="1" wp14:anchorId="1977D114" wp14:editId="25CD7745">
            <wp:simplePos x="0" y="0"/>
            <wp:positionH relativeFrom="margin">
              <wp:align>left</wp:align>
            </wp:positionH>
            <wp:positionV relativeFrom="paragraph">
              <wp:posOffset>851535</wp:posOffset>
            </wp:positionV>
            <wp:extent cx="1232535" cy="975360"/>
            <wp:effectExtent l="0" t="0" r="5715" b="0"/>
            <wp:wrapSquare wrapText="bothSides"/>
            <wp:docPr id="2872285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2535" cy="97536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highlight w:val="lightGray"/>
        </w:rPr>
        <w:t xml:space="preserve">Švelniai spustelėkite tūbelę, kad išsispaustų nedidelis kiekis gelio ir lėtai įtrinkite jį į skaudamos arba patinusios vietos odą. Reikalingas vaisto kiekis </w:t>
      </w:r>
      <w:r>
        <w:rPr>
          <w:rFonts w:ascii="Times New Roman" w:eastAsia="Calibri" w:hAnsi="Times New Roman" w:cs="Times New Roman"/>
          <w:highlight w:val="lightGray"/>
        </w:rPr>
        <w:t>priklausys nuo skaudamos vietos ploto</w:t>
      </w:r>
      <w:r>
        <w:rPr>
          <w:rFonts w:ascii="Times New Roman" w:eastAsia="Times New Roman" w:hAnsi="Times New Roman" w:cs="Times New Roman"/>
          <w:highlight w:val="lightGray"/>
        </w:rPr>
        <w:t xml:space="preserve">; </w:t>
      </w:r>
      <w:r>
        <w:rPr>
          <w:rFonts w:ascii="Times New Roman" w:eastAsia="Calibri" w:hAnsi="Times New Roman" w:cs="Times New Roman"/>
          <w:highlight w:val="lightGray"/>
        </w:rPr>
        <w:t>paprastai pakanka vyšnios ar graikinio riešuto dydžio gelio kiekio.</w:t>
      </w:r>
      <w:r>
        <w:rPr>
          <w:rFonts w:ascii="Times New Roman" w:eastAsia="Times New Roman" w:hAnsi="Times New Roman" w:cs="Times New Roman"/>
          <w:highlight w:val="lightGray"/>
        </w:rPr>
        <w:t xml:space="preserve"> Įtrynus gelį juntamas švelnus šaldomasis poveikis. Norint išvengti atsitiktinio gelio patekimo į burną ar akis, pasitepę, gerai nusiplaukite rankas, išskyrus tuos atvejus, jei gydote rankas (žr. 2 skyriuje).</w:t>
      </w:r>
    </w:p>
    <w:p w14:paraId="2EA10E8E" w14:textId="77777777" w:rsidR="00843F64" w:rsidRDefault="00843F64" w:rsidP="00843F64">
      <w:pPr>
        <w:spacing w:after="0" w:line="240" w:lineRule="auto"/>
        <w:rPr>
          <w:rFonts w:ascii="Times New Roman" w:eastAsia="Calibri" w:hAnsi="Times New Roman" w:cs="Times New Roman"/>
        </w:rPr>
      </w:pPr>
    </w:p>
    <w:p w14:paraId="73B81F98" w14:textId="77777777" w:rsidR="00843F64" w:rsidRDefault="00843F64" w:rsidP="00843F64">
      <w:pPr>
        <w:spacing w:line="240" w:lineRule="auto"/>
        <w:contextualSpacing/>
        <w:jc w:val="both"/>
        <w:rPr>
          <w:rFonts w:ascii="Times New Roman" w:eastAsia="Calibri" w:hAnsi="Times New Roman" w:cs="Times New Roman"/>
          <w:highlight w:val="lightGray"/>
        </w:rPr>
      </w:pPr>
    </w:p>
    <w:p w14:paraId="7FE6E7B0" w14:textId="77777777" w:rsidR="00041024" w:rsidRDefault="00041024" w:rsidP="00843F64">
      <w:pPr>
        <w:spacing w:line="240" w:lineRule="auto"/>
        <w:contextualSpacing/>
        <w:jc w:val="both"/>
        <w:rPr>
          <w:rFonts w:ascii="Times New Roman" w:eastAsia="Calibri" w:hAnsi="Times New Roman" w:cs="Times New Roman"/>
          <w:highlight w:val="lightGray"/>
        </w:rPr>
      </w:pPr>
    </w:p>
    <w:p w14:paraId="08C28BE8" w14:textId="77777777" w:rsidR="00041024" w:rsidRDefault="00041024" w:rsidP="00843F64">
      <w:pPr>
        <w:spacing w:line="240" w:lineRule="auto"/>
        <w:contextualSpacing/>
        <w:jc w:val="both"/>
        <w:rPr>
          <w:rFonts w:ascii="Times New Roman" w:eastAsia="Calibri" w:hAnsi="Times New Roman" w:cs="Times New Roman"/>
          <w:highlight w:val="lightGray"/>
        </w:rPr>
      </w:pPr>
    </w:p>
    <w:p w14:paraId="68EC395E" w14:textId="77777777" w:rsidR="00041024" w:rsidRDefault="00041024" w:rsidP="00843F64">
      <w:pPr>
        <w:spacing w:line="240" w:lineRule="auto"/>
        <w:contextualSpacing/>
        <w:jc w:val="both"/>
        <w:rPr>
          <w:rFonts w:ascii="Times New Roman" w:eastAsia="Calibri" w:hAnsi="Times New Roman" w:cs="Times New Roman"/>
          <w:highlight w:val="lightGray"/>
        </w:rPr>
      </w:pPr>
    </w:p>
    <w:p w14:paraId="615330CF" w14:textId="77777777" w:rsidR="00041024" w:rsidRDefault="00041024" w:rsidP="00843F64">
      <w:pPr>
        <w:spacing w:line="240" w:lineRule="auto"/>
        <w:contextualSpacing/>
        <w:jc w:val="both"/>
        <w:rPr>
          <w:rFonts w:ascii="Times New Roman" w:eastAsia="Calibri" w:hAnsi="Times New Roman" w:cs="Times New Roman"/>
          <w:highlight w:val="lightGray"/>
        </w:rPr>
      </w:pPr>
    </w:p>
    <w:p w14:paraId="57A82F6D" w14:textId="77777777" w:rsidR="00041024" w:rsidRDefault="00041024" w:rsidP="00843F64">
      <w:pPr>
        <w:spacing w:line="240" w:lineRule="auto"/>
        <w:contextualSpacing/>
        <w:jc w:val="both"/>
        <w:rPr>
          <w:rFonts w:ascii="Times New Roman" w:eastAsia="Calibri" w:hAnsi="Times New Roman" w:cs="Times New Roman"/>
          <w:highlight w:val="lightGray"/>
        </w:rPr>
      </w:pPr>
    </w:p>
    <w:p w14:paraId="48D5AB4C" w14:textId="77777777" w:rsidR="00041024" w:rsidRDefault="00041024" w:rsidP="00843F64">
      <w:pPr>
        <w:spacing w:line="240" w:lineRule="auto"/>
        <w:contextualSpacing/>
        <w:jc w:val="both"/>
        <w:rPr>
          <w:rFonts w:ascii="Times New Roman" w:eastAsia="Calibri" w:hAnsi="Times New Roman" w:cs="Times New Roman"/>
          <w:highlight w:val="lightGray"/>
        </w:rPr>
      </w:pPr>
    </w:p>
    <w:p w14:paraId="79A10B64" w14:textId="761CCB08" w:rsidR="00843F64" w:rsidRDefault="00843F64" w:rsidP="00843F64">
      <w:pPr>
        <w:tabs>
          <w:tab w:val="left" w:pos="2410"/>
          <w:tab w:val="left" w:pos="2552"/>
        </w:tabs>
        <w:spacing w:after="0" w:line="240" w:lineRule="auto"/>
        <w:jc w:val="both"/>
        <w:rPr>
          <w:rFonts w:ascii="Times New Roman" w:eastAsia="Calibri" w:hAnsi="Times New Roman" w:cs="Times New Roman"/>
          <w:highlight w:val="lightGray"/>
        </w:rPr>
      </w:pPr>
      <w:r>
        <w:rPr>
          <w:rFonts w:ascii="Times New Roman" w:eastAsia="Calibri" w:hAnsi="Times New Roman" w:cs="Times New Roman"/>
          <w:b/>
          <w:highlight w:val="lightGray"/>
        </w:rPr>
        <w:t xml:space="preserve">3. </w:t>
      </w:r>
      <w:r>
        <w:rPr>
          <w:noProof/>
        </w:rPr>
        <w:drawing>
          <wp:anchor distT="0" distB="0" distL="114300" distR="114300" simplePos="0" relativeHeight="251658244" behindDoc="0" locked="0" layoutInCell="1" allowOverlap="1" wp14:anchorId="249CBA6B" wp14:editId="0A122B89">
            <wp:simplePos x="0" y="0"/>
            <wp:positionH relativeFrom="margin">
              <wp:align>left</wp:align>
            </wp:positionH>
            <wp:positionV relativeFrom="paragraph">
              <wp:posOffset>9525</wp:posOffset>
            </wp:positionV>
            <wp:extent cx="1232535" cy="985520"/>
            <wp:effectExtent l="0" t="0" r="5715" b="5080"/>
            <wp:wrapSquare wrapText="bothSides"/>
            <wp:docPr id="12087292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32535" cy="98552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
          <w:highlight w:val="lightGray"/>
        </w:rPr>
        <w:t>Uždarykite tūbelę nulenkdami dangtelio galvutę</w:t>
      </w:r>
    </w:p>
    <w:p w14:paraId="323F013A" w14:textId="77777777" w:rsidR="00843F64" w:rsidRDefault="00843F64" w:rsidP="00843F64">
      <w:pPr>
        <w:spacing w:line="240" w:lineRule="auto"/>
        <w:contextualSpacing/>
        <w:jc w:val="both"/>
        <w:rPr>
          <w:rFonts w:ascii="Times New Roman" w:eastAsia="Calibri" w:hAnsi="Times New Roman" w:cs="Times New Roman"/>
        </w:rPr>
      </w:pPr>
      <w:r>
        <w:rPr>
          <w:rFonts w:ascii="Times New Roman" w:eastAsia="Calibri" w:hAnsi="Times New Roman" w:cs="Times New Roman"/>
          <w:highlight w:val="lightGray"/>
        </w:rPr>
        <w:t>Po naudojimo, jeigu reikia, dangtelio galvutę nuvalykite popieriniu rankšluosčiu ar sugeriamuoju popieriumi, kad dangtelis būtų sausas ir švarus. Norėdami uždaryti, lenkite dangtelio galvutę pirštais, rankos šonu ar stalo kampu, kol išgirsite spragtelėjimą. Norėdami išvengti galimo gelio pratekėjimo, atidarydami ir uždarydami laikykite tūbelę vertikaliai.</w:t>
      </w:r>
    </w:p>
    <w:p w14:paraId="361ED853" w14:textId="77777777" w:rsidR="00843F64" w:rsidRDefault="00843F64" w:rsidP="00843F64">
      <w:pPr>
        <w:spacing w:line="240" w:lineRule="auto"/>
        <w:contextualSpacing/>
        <w:jc w:val="both"/>
        <w:rPr>
          <w:rFonts w:ascii="Times New Roman" w:eastAsia="Calibri" w:hAnsi="Times New Roman" w:cs="Times New Roman"/>
        </w:rPr>
      </w:pPr>
    </w:p>
    <w:p w14:paraId="585DC237" w14:textId="77777777" w:rsidR="00843F64" w:rsidRDefault="00843F64" w:rsidP="00843F64">
      <w:pPr>
        <w:spacing w:after="0" w:line="240" w:lineRule="auto"/>
        <w:jc w:val="both"/>
        <w:rPr>
          <w:rFonts w:ascii="Times New Roman" w:eastAsia="Calibri" w:hAnsi="Times New Roman" w:cs="Times New Roman"/>
        </w:rPr>
      </w:pPr>
      <w:r w:rsidRPr="00067D90">
        <w:rPr>
          <w:rFonts w:ascii="Times New Roman" w:eastAsia="Calibri" w:hAnsi="Times New Roman" w:cs="Times New Roman"/>
          <w:highlight w:val="lightGray"/>
        </w:rPr>
        <w:t>arba</w:t>
      </w:r>
    </w:p>
    <w:p w14:paraId="1FF09E8F" w14:textId="77829AFA" w:rsidR="00843F64" w:rsidRDefault="00843F64" w:rsidP="00843F64">
      <w:pPr>
        <w:spacing w:line="240" w:lineRule="auto"/>
        <w:contextualSpacing/>
        <w:jc w:val="both"/>
        <w:rPr>
          <w:rFonts w:ascii="Times New Roman" w:eastAsia="Calibri" w:hAnsi="Times New Roman" w:cs="Times New Roman"/>
        </w:rPr>
      </w:pPr>
      <w:r>
        <w:rPr>
          <w:noProof/>
        </w:rPr>
        <w:drawing>
          <wp:anchor distT="0" distB="0" distL="114300" distR="114300" simplePos="0" relativeHeight="251658245" behindDoc="0" locked="0" layoutInCell="1" allowOverlap="1" wp14:anchorId="2BA85FA8" wp14:editId="71F8F958">
            <wp:simplePos x="0" y="0"/>
            <wp:positionH relativeFrom="column">
              <wp:posOffset>0</wp:posOffset>
            </wp:positionH>
            <wp:positionV relativeFrom="paragraph">
              <wp:posOffset>161290</wp:posOffset>
            </wp:positionV>
            <wp:extent cx="1214755" cy="999490"/>
            <wp:effectExtent l="0" t="0" r="4445" b="0"/>
            <wp:wrapTopAndBottom/>
            <wp:docPr id="2029153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4755" cy="999490"/>
                    </a:xfrm>
                    <a:prstGeom prst="rect">
                      <a:avLst/>
                    </a:prstGeom>
                    <a:noFill/>
                  </pic:spPr>
                </pic:pic>
              </a:graphicData>
            </a:graphic>
            <wp14:sizeRelH relativeFrom="page">
              <wp14:pctWidth>0</wp14:pctWidth>
            </wp14:sizeRelH>
            <wp14:sizeRelV relativeFrom="page">
              <wp14:pctHeight>0</wp14:pctHeight>
            </wp14:sizeRelV>
          </wp:anchor>
        </w:drawing>
      </w:r>
    </w:p>
    <w:p w14:paraId="1BE769AC" w14:textId="77777777" w:rsidR="00561FBB" w:rsidRDefault="00561FBB" w:rsidP="00843F64">
      <w:pPr>
        <w:spacing w:line="240" w:lineRule="auto"/>
        <w:contextualSpacing/>
        <w:jc w:val="both"/>
        <w:rPr>
          <w:rFonts w:ascii="Times New Roman" w:eastAsia="Calibri" w:hAnsi="Times New Roman" w:cs="Times New Roman"/>
        </w:rPr>
      </w:pPr>
    </w:p>
    <w:bookmarkEnd w:id="10"/>
    <w:p w14:paraId="3878BDBE" w14:textId="77777777" w:rsidR="00843F64" w:rsidRPr="00067D90" w:rsidRDefault="00843F64" w:rsidP="00843F64">
      <w:pPr>
        <w:spacing w:after="0" w:line="240" w:lineRule="auto"/>
        <w:rPr>
          <w:rFonts w:ascii="Times New Roman" w:eastAsia="Times New Roman" w:hAnsi="Times New Roman" w:cs="Times New Roman"/>
          <w:highlight w:val="lightGray"/>
          <w:lang w:eastAsia="lt-LT"/>
        </w:rPr>
      </w:pPr>
      <w:r w:rsidRPr="00067D90">
        <w:rPr>
          <w:rFonts w:ascii="Times New Roman" w:eastAsia="Times New Roman" w:hAnsi="Times New Roman" w:cs="Times New Roman"/>
          <w:highlight w:val="lightGray"/>
          <w:lang w:eastAsia="lt-LT"/>
        </w:rPr>
        <w:t>Gelis plonai tepamas ant gydomų kūno vietų ir švelniai įtrinamas į odą.</w:t>
      </w:r>
    </w:p>
    <w:p w14:paraId="0B140468" w14:textId="77777777" w:rsidR="00843F64" w:rsidRPr="00067D90" w:rsidRDefault="00843F64" w:rsidP="00843F64">
      <w:pPr>
        <w:spacing w:after="0" w:line="240" w:lineRule="auto"/>
        <w:rPr>
          <w:rFonts w:ascii="Times New Roman" w:eastAsia="Calibri" w:hAnsi="Times New Roman" w:cs="Times New Roman"/>
          <w:highlight w:val="lightGray"/>
        </w:rPr>
      </w:pPr>
    </w:p>
    <w:p w14:paraId="19F9D037" w14:textId="77777777" w:rsidR="00843F64" w:rsidRPr="00067D90" w:rsidRDefault="00843F64" w:rsidP="00843F64">
      <w:pPr>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Pasitepus Voltaren Emulgel:</w:t>
      </w:r>
    </w:p>
    <w:p w14:paraId="1FB59DEE" w14:textId="77777777" w:rsidR="00843F64" w:rsidRPr="00067D90" w:rsidRDefault="00843F64" w:rsidP="00843F64">
      <w:pPr>
        <w:numPr>
          <w:ilvl w:val="0"/>
          <w:numId w:val="4"/>
        </w:numPr>
        <w:spacing w:line="240" w:lineRule="auto"/>
        <w:contextualSpacing/>
        <w:rPr>
          <w:rFonts w:ascii="Times New Roman" w:eastAsia="Calibri" w:hAnsi="Times New Roman" w:cs="Times New Roman"/>
          <w:highlight w:val="lightGray"/>
        </w:rPr>
      </w:pPr>
      <w:r w:rsidRPr="00067D90">
        <w:rPr>
          <w:rFonts w:ascii="Times New Roman" w:eastAsia="Calibri" w:hAnsi="Times New Roman" w:cs="Times New Roman"/>
          <w:highlight w:val="lightGray"/>
        </w:rPr>
        <w:t xml:space="preserve">Rankas </w:t>
      </w:r>
      <w:r w:rsidRPr="00067D90">
        <w:rPr>
          <w:rFonts w:ascii="Times New Roman" w:eastAsia="Times New Roman" w:hAnsi="Times New Roman" w:cs="Times New Roman"/>
          <w:highlight w:val="lightGray"/>
          <w:lang w:eastAsia="lt-LT"/>
        </w:rPr>
        <w:t>reikia nusišluostyti popieriniu rankšluosčiu ir nusiplauti, nebent rankos yra gydoma sritis</w:t>
      </w:r>
      <w:r w:rsidRPr="00067D90">
        <w:rPr>
          <w:rFonts w:ascii="Times New Roman" w:eastAsia="Calibri" w:hAnsi="Times New Roman" w:cs="Times New Roman"/>
          <w:highlight w:val="lightGray"/>
        </w:rPr>
        <w:t xml:space="preserve">. </w:t>
      </w:r>
      <w:bookmarkStart w:id="11" w:name="_Hlk219218928"/>
      <w:r w:rsidRPr="00067D90">
        <w:rPr>
          <w:rFonts w:ascii="Times New Roman" w:eastAsia="Times New Roman" w:hAnsi="Times New Roman" w:cs="Times New Roman"/>
          <w:highlight w:val="lightGray"/>
          <w:lang w:eastAsia="lt-LT"/>
        </w:rPr>
        <w:t>Popierinį rankšluostį reikia išmesti į buitines atliekas, kad nepanaudotas vaistas nepatektų į vandens aplinką.</w:t>
      </w:r>
      <w:bookmarkEnd w:id="11"/>
    </w:p>
    <w:p w14:paraId="4356E2E4" w14:textId="77777777" w:rsidR="001751FE" w:rsidRPr="00067D90" w:rsidRDefault="001751FE" w:rsidP="001751FE">
      <w:pPr>
        <w:numPr>
          <w:ilvl w:val="0"/>
          <w:numId w:val="4"/>
        </w:numPr>
        <w:spacing w:after="0" w:line="240" w:lineRule="auto"/>
        <w:rPr>
          <w:rFonts w:ascii="Times New Roman" w:eastAsia="Times New Roman" w:hAnsi="Times New Roman" w:cs="Times New Roman"/>
          <w:highlight w:val="lightGray"/>
          <w:lang w:eastAsia="lt-LT"/>
        </w:rPr>
      </w:pPr>
      <w:bookmarkStart w:id="12" w:name="_Hlk219219555"/>
      <w:r w:rsidRPr="00067D90">
        <w:rPr>
          <w:rFonts w:ascii="Times New Roman" w:eastAsia="Times New Roman" w:hAnsi="Times New Roman" w:cs="Times New Roman"/>
          <w:highlight w:val="lightGray"/>
          <w:lang w:eastAsia="lt-LT"/>
        </w:rPr>
        <w:t>Jeigu Jums reikia nusiprausti duše arba vonioje, produktą užtepkite po to.</w:t>
      </w:r>
    </w:p>
    <w:p w14:paraId="4BBAC130" w14:textId="77777777" w:rsidR="00843F64" w:rsidRPr="00067D90" w:rsidRDefault="00843F64" w:rsidP="00843F64">
      <w:pPr>
        <w:pStyle w:val="Sraopastraipa"/>
        <w:numPr>
          <w:ilvl w:val="0"/>
          <w:numId w:val="4"/>
        </w:numPr>
        <w:spacing w:after="200" w:line="276" w:lineRule="auto"/>
        <w:rPr>
          <w:rFonts w:ascii="Times New Roman" w:eastAsia="Calibri" w:hAnsi="Times New Roman" w:cs="Times New Roman"/>
          <w:highlight w:val="lightGray"/>
        </w:rPr>
      </w:pPr>
      <w:bookmarkStart w:id="13" w:name="_Hlk219219345"/>
      <w:bookmarkEnd w:id="12"/>
      <w:r w:rsidRPr="00067D90">
        <w:rPr>
          <w:rFonts w:ascii="Times New Roman" w:hAnsi="Times New Roman"/>
          <w:highlight w:val="lightGray"/>
        </w:rPr>
        <w:t>Prieš dedant tvarstį, gelį reikia palikti ant odos kelioms minutėms išdžiūti.</w:t>
      </w:r>
    </w:p>
    <w:bookmarkEnd w:id="13"/>
    <w:p w14:paraId="569237EF" w14:textId="77777777" w:rsidR="00843F64" w:rsidRDefault="00843F64" w:rsidP="00843F64">
      <w:pPr>
        <w:spacing w:after="0" w:line="240" w:lineRule="auto"/>
        <w:rPr>
          <w:rFonts w:ascii="Times New Roman" w:eastAsia="Calibri" w:hAnsi="Times New Roman" w:cs="Times New Roman"/>
        </w:rPr>
      </w:pPr>
    </w:p>
    <w:p w14:paraId="2D313BD1" w14:textId="77777777" w:rsidR="00BF73C8" w:rsidRPr="00067D90" w:rsidRDefault="00BF73C8" w:rsidP="00BF73C8">
      <w:pPr>
        <w:spacing w:after="0" w:line="240" w:lineRule="auto"/>
        <w:rPr>
          <w:rFonts w:ascii="Times New Roman" w:eastAsia="Calibri" w:hAnsi="Times New Roman" w:cs="Times New Roman"/>
          <w:i/>
          <w:iCs/>
          <w:highlight w:val="lightGray"/>
        </w:rPr>
      </w:pPr>
      <w:r w:rsidRPr="00067D90">
        <w:rPr>
          <w:rFonts w:ascii="Times New Roman" w:eastAsia="Calibri" w:hAnsi="Times New Roman" w:cs="Times New Roman"/>
          <w:i/>
          <w:iCs/>
          <w:highlight w:val="lightGray"/>
        </w:rPr>
        <w:t>Pakuotei su užspaudžiamu aplikatoriaus dangteliu</w:t>
      </w:r>
    </w:p>
    <w:p w14:paraId="2E3B111C" w14:textId="3B5FD385" w:rsidR="00BF73C8" w:rsidRDefault="00BF73C8" w:rsidP="00BF73C8">
      <w:pPr>
        <w:pStyle w:val="Sraopastraipa"/>
        <w:numPr>
          <w:ilvl w:val="0"/>
          <w:numId w:val="8"/>
        </w:numPr>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Tūbel</w:t>
      </w:r>
      <w:r w:rsidR="00F02ED2" w:rsidRPr="00067D90">
        <w:rPr>
          <w:rFonts w:ascii="Times New Roman" w:eastAsia="Calibri" w:hAnsi="Times New Roman" w:cs="Times New Roman"/>
          <w:highlight w:val="lightGray"/>
        </w:rPr>
        <w:t>ę</w:t>
      </w:r>
      <w:r w:rsidRPr="00067D90">
        <w:rPr>
          <w:rFonts w:ascii="Times New Roman" w:eastAsia="Calibri" w:hAnsi="Times New Roman" w:cs="Times New Roman"/>
          <w:highlight w:val="lightGray"/>
        </w:rPr>
        <w:t xml:space="preserve"> laikykite stačią ir atidarykite naudodami pirštą, nykštį ar </w:t>
      </w:r>
      <w:r w:rsidR="00F02ED2" w:rsidRPr="00067D90">
        <w:rPr>
          <w:rFonts w:ascii="Times New Roman" w:eastAsia="Calibri" w:hAnsi="Times New Roman" w:cs="Times New Roman"/>
          <w:highlight w:val="lightGray"/>
        </w:rPr>
        <w:t>ranką</w:t>
      </w:r>
      <w:r w:rsidRPr="00067D90">
        <w:rPr>
          <w:rFonts w:ascii="Times New Roman" w:eastAsia="Calibri" w:hAnsi="Times New Roman" w:cs="Times New Roman"/>
          <w:highlight w:val="lightGray"/>
        </w:rPr>
        <w:t>, kol dangtelis pilnai atšoks. Pirmą kartą atidarant ati</w:t>
      </w:r>
      <w:r w:rsidR="00F51627">
        <w:rPr>
          <w:rFonts w:ascii="Times New Roman" w:eastAsia="Calibri" w:hAnsi="Times New Roman" w:cs="Times New Roman"/>
          <w:highlight w:val="lightGray"/>
        </w:rPr>
        <w:t>t</w:t>
      </w:r>
      <w:r w:rsidRPr="00067D90">
        <w:rPr>
          <w:rFonts w:ascii="Times New Roman" w:eastAsia="Calibri" w:hAnsi="Times New Roman" w:cs="Times New Roman"/>
          <w:highlight w:val="lightGray"/>
        </w:rPr>
        <w:t>rūks dangtelio kairėje pusėje esančios apsauginės juostelės.</w:t>
      </w:r>
      <w:r w:rsidR="00F34A92">
        <w:rPr>
          <w:rFonts w:ascii="Times New Roman" w:eastAsia="Calibri" w:hAnsi="Times New Roman" w:cs="Times New Roman"/>
          <w:highlight w:val="lightGray"/>
        </w:rPr>
        <w:t xml:space="preserve"> </w:t>
      </w:r>
      <w:r w:rsidRPr="00067D90">
        <w:rPr>
          <w:rFonts w:ascii="Times New Roman" w:eastAsia="Calibri" w:hAnsi="Times New Roman" w:cs="Times New Roman"/>
          <w:highlight w:val="lightGray"/>
        </w:rPr>
        <w:t>Įsitikinkite prieš vartojant, kad jos nepažeistos</w:t>
      </w:r>
      <w:r w:rsidR="00EF715F" w:rsidRPr="00067D90">
        <w:rPr>
          <w:rFonts w:ascii="Times New Roman" w:eastAsia="Calibri" w:hAnsi="Times New Roman" w:cs="Times New Roman"/>
          <w:highlight w:val="lightGray"/>
        </w:rPr>
        <w:t>.</w:t>
      </w:r>
    </w:p>
    <w:p w14:paraId="2305FDF4" w14:textId="77777777" w:rsidR="00E9426B" w:rsidRDefault="00E9426B" w:rsidP="00E9426B">
      <w:pPr>
        <w:spacing w:after="0" w:line="240" w:lineRule="auto"/>
        <w:rPr>
          <w:rFonts w:ascii="Times New Roman" w:eastAsia="Calibri" w:hAnsi="Times New Roman" w:cs="Times New Roman"/>
          <w:highlight w:val="lightGray"/>
        </w:rPr>
      </w:pPr>
    </w:p>
    <w:p w14:paraId="0C742257" w14:textId="008E58E8" w:rsidR="00E330AC" w:rsidRPr="006017D8" w:rsidRDefault="00224F84" w:rsidP="00067D90">
      <w:pPr>
        <w:spacing w:after="0" w:line="240" w:lineRule="auto"/>
        <w:ind w:firstLine="360"/>
        <w:rPr>
          <w:rFonts w:ascii="Times New Roman" w:eastAsia="Calibri" w:hAnsi="Times New Roman" w:cs="Times New Roman"/>
          <w:highlight w:val="lightGray"/>
        </w:rPr>
      </w:pPr>
      <w:r>
        <w:rPr>
          <w:rFonts w:ascii="Times New Roman"/>
          <w:noProof/>
          <w:sz w:val="20"/>
        </w:rPr>
        <mc:AlternateContent>
          <mc:Choice Requires="wpg">
            <w:drawing>
              <wp:inline distT="0" distB="0" distL="0" distR="0" wp14:anchorId="7D3A1FCF" wp14:editId="39E3361F">
                <wp:extent cx="879475" cy="675640"/>
                <wp:effectExtent l="9525" t="0" r="6350" b="10159"/>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9475" cy="675640"/>
                          <a:chOff x="0" y="0"/>
                          <a:chExt cx="879475" cy="675640"/>
                        </a:xfrm>
                      </wpg:grpSpPr>
                      <wps:wsp>
                        <wps:cNvPr id="2" name="Graphic 2"/>
                        <wps:cNvSpPr/>
                        <wps:spPr>
                          <a:xfrm>
                            <a:off x="129791" y="28135"/>
                            <a:ext cx="656590" cy="640080"/>
                          </a:xfrm>
                          <a:custGeom>
                            <a:avLst/>
                            <a:gdLst/>
                            <a:ahLst/>
                            <a:cxnLst/>
                            <a:rect l="l" t="t" r="r" b="b"/>
                            <a:pathLst>
                              <a:path w="656590" h="640080">
                                <a:moveTo>
                                  <a:pt x="30886" y="26670"/>
                                </a:moveTo>
                                <a:lnTo>
                                  <a:pt x="30835" y="26009"/>
                                </a:lnTo>
                                <a:lnTo>
                                  <a:pt x="30607" y="24879"/>
                                </a:lnTo>
                                <a:lnTo>
                                  <a:pt x="30454" y="23710"/>
                                </a:lnTo>
                                <a:lnTo>
                                  <a:pt x="29972" y="22161"/>
                                </a:lnTo>
                                <a:lnTo>
                                  <a:pt x="29044" y="20447"/>
                                </a:lnTo>
                                <a:lnTo>
                                  <a:pt x="28651" y="19570"/>
                                </a:lnTo>
                                <a:lnTo>
                                  <a:pt x="28117" y="18669"/>
                                </a:lnTo>
                                <a:lnTo>
                                  <a:pt x="27419" y="17805"/>
                                </a:lnTo>
                                <a:lnTo>
                                  <a:pt x="26822" y="16878"/>
                                </a:lnTo>
                                <a:lnTo>
                                  <a:pt x="26022" y="16014"/>
                                </a:lnTo>
                                <a:lnTo>
                                  <a:pt x="25082" y="15240"/>
                                </a:lnTo>
                                <a:lnTo>
                                  <a:pt x="24193" y="14427"/>
                                </a:lnTo>
                                <a:lnTo>
                                  <a:pt x="23164" y="13728"/>
                                </a:lnTo>
                                <a:lnTo>
                                  <a:pt x="22085" y="13157"/>
                                </a:lnTo>
                                <a:lnTo>
                                  <a:pt x="20993" y="12471"/>
                                </a:lnTo>
                                <a:lnTo>
                                  <a:pt x="19913" y="11925"/>
                                </a:lnTo>
                                <a:lnTo>
                                  <a:pt x="16586" y="10096"/>
                                </a:lnTo>
                                <a:lnTo>
                                  <a:pt x="14351" y="9080"/>
                                </a:lnTo>
                                <a:lnTo>
                                  <a:pt x="9994" y="7505"/>
                                </a:lnTo>
                                <a:lnTo>
                                  <a:pt x="7950" y="6921"/>
                                </a:lnTo>
                                <a:lnTo>
                                  <a:pt x="6134" y="6578"/>
                                </a:lnTo>
                                <a:lnTo>
                                  <a:pt x="2565" y="5689"/>
                                </a:lnTo>
                                <a:lnTo>
                                  <a:pt x="127" y="5588"/>
                                </a:lnTo>
                                <a:lnTo>
                                  <a:pt x="0" y="6184"/>
                                </a:lnTo>
                                <a:lnTo>
                                  <a:pt x="2286" y="7023"/>
                                </a:lnTo>
                                <a:lnTo>
                                  <a:pt x="6972" y="9385"/>
                                </a:lnTo>
                                <a:lnTo>
                                  <a:pt x="10591" y="11518"/>
                                </a:lnTo>
                                <a:lnTo>
                                  <a:pt x="14338" y="13957"/>
                                </a:lnTo>
                                <a:lnTo>
                                  <a:pt x="17894" y="16814"/>
                                </a:lnTo>
                                <a:lnTo>
                                  <a:pt x="19392" y="18554"/>
                                </a:lnTo>
                                <a:lnTo>
                                  <a:pt x="20815" y="19951"/>
                                </a:lnTo>
                                <a:lnTo>
                                  <a:pt x="23850" y="22479"/>
                                </a:lnTo>
                                <a:lnTo>
                                  <a:pt x="24650" y="22999"/>
                                </a:lnTo>
                                <a:lnTo>
                                  <a:pt x="25958" y="24079"/>
                                </a:lnTo>
                                <a:lnTo>
                                  <a:pt x="27228" y="24930"/>
                                </a:lnTo>
                                <a:lnTo>
                                  <a:pt x="27800" y="25400"/>
                                </a:lnTo>
                                <a:lnTo>
                                  <a:pt x="29692" y="26682"/>
                                </a:lnTo>
                                <a:lnTo>
                                  <a:pt x="30314" y="27000"/>
                                </a:lnTo>
                                <a:lnTo>
                                  <a:pt x="30886" y="26670"/>
                                </a:lnTo>
                                <a:close/>
                              </a:path>
                              <a:path w="656590" h="640080">
                                <a:moveTo>
                                  <a:pt x="54343" y="21082"/>
                                </a:moveTo>
                                <a:lnTo>
                                  <a:pt x="54292" y="20421"/>
                                </a:lnTo>
                                <a:lnTo>
                                  <a:pt x="54063" y="19291"/>
                                </a:lnTo>
                                <a:lnTo>
                                  <a:pt x="53911" y="18122"/>
                                </a:lnTo>
                                <a:lnTo>
                                  <a:pt x="53428" y="16573"/>
                                </a:lnTo>
                                <a:lnTo>
                                  <a:pt x="52501" y="14859"/>
                                </a:lnTo>
                                <a:lnTo>
                                  <a:pt x="52108" y="13982"/>
                                </a:lnTo>
                                <a:lnTo>
                                  <a:pt x="51574" y="13081"/>
                                </a:lnTo>
                                <a:lnTo>
                                  <a:pt x="50876" y="12217"/>
                                </a:lnTo>
                                <a:lnTo>
                                  <a:pt x="50279" y="11290"/>
                                </a:lnTo>
                                <a:lnTo>
                                  <a:pt x="49479" y="10426"/>
                                </a:lnTo>
                                <a:lnTo>
                                  <a:pt x="48539" y="9652"/>
                                </a:lnTo>
                                <a:lnTo>
                                  <a:pt x="47650" y="8839"/>
                                </a:lnTo>
                                <a:lnTo>
                                  <a:pt x="46621" y="8140"/>
                                </a:lnTo>
                                <a:lnTo>
                                  <a:pt x="45542" y="7569"/>
                                </a:lnTo>
                                <a:lnTo>
                                  <a:pt x="44450" y="6883"/>
                                </a:lnTo>
                                <a:lnTo>
                                  <a:pt x="43370" y="6337"/>
                                </a:lnTo>
                                <a:lnTo>
                                  <a:pt x="40043" y="4508"/>
                                </a:lnTo>
                                <a:lnTo>
                                  <a:pt x="37807" y="3492"/>
                                </a:lnTo>
                                <a:lnTo>
                                  <a:pt x="33451" y="1917"/>
                                </a:lnTo>
                                <a:lnTo>
                                  <a:pt x="31407" y="1333"/>
                                </a:lnTo>
                                <a:lnTo>
                                  <a:pt x="29591" y="990"/>
                                </a:lnTo>
                                <a:lnTo>
                                  <a:pt x="26022" y="101"/>
                                </a:lnTo>
                                <a:lnTo>
                                  <a:pt x="23583" y="0"/>
                                </a:lnTo>
                                <a:lnTo>
                                  <a:pt x="23456" y="596"/>
                                </a:lnTo>
                                <a:lnTo>
                                  <a:pt x="25742" y="1435"/>
                                </a:lnTo>
                                <a:lnTo>
                                  <a:pt x="30429" y="3797"/>
                                </a:lnTo>
                                <a:lnTo>
                                  <a:pt x="34048" y="5930"/>
                                </a:lnTo>
                                <a:lnTo>
                                  <a:pt x="37795" y="8369"/>
                                </a:lnTo>
                                <a:lnTo>
                                  <a:pt x="41351" y="11226"/>
                                </a:lnTo>
                                <a:lnTo>
                                  <a:pt x="42849" y="12966"/>
                                </a:lnTo>
                                <a:lnTo>
                                  <a:pt x="44272" y="14363"/>
                                </a:lnTo>
                                <a:lnTo>
                                  <a:pt x="47307" y="16891"/>
                                </a:lnTo>
                                <a:lnTo>
                                  <a:pt x="48107" y="17411"/>
                                </a:lnTo>
                                <a:lnTo>
                                  <a:pt x="49415" y="18491"/>
                                </a:lnTo>
                                <a:lnTo>
                                  <a:pt x="50685" y="19342"/>
                                </a:lnTo>
                                <a:lnTo>
                                  <a:pt x="51257" y="19812"/>
                                </a:lnTo>
                                <a:lnTo>
                                  <a:pt x="53149" y="21094"/>
                                </a:lnTo>
                                <a:lnTo>
                                  <a:pt x="53771" y="21412"/>
                                </a:lnTo>
                                <a:lnTo>
                                  <a:pt x="54343" y="21082"/>
                                </a:lnTo>
                                <a:close/>
                              </a:path>
                              <a:path w="656590" h="640080">
                                <a:moveTo>
                                  <a:pt x="656082" y="611200"/>
                                </a:moveTo>
                                <a:lnTo>
                                  <a:pt x="579678" y="495719"/>
                                </a:lnTo>
                                <a:lnTo>
                                  <a:pt x="556006" y="460794"/>
                                </a:lnTo>
                                <a:lnTo>
                                  <a:pt x="505536" y="443115"/>
                                </a:lnTo>
                                <a:lnTo>
                                  <a:pt x="487654" y="443903"/>
                                </a:lnTo>
                                <a:lnTo>
                                  <a:pt x="439140" y="470027"/>
                                </a:lnTo>
                                <a:lnTo>
                                  <a:pt x="294462" y="550011"/>
                                </a:lnTo>
                                <a:lnTo>
                                  <a:pt x="271284" y="591273"/>
                                </a:lnTo>
                                <a:lnTo>
                                  <a:pt x="267106" y="614870"/>
                                </a:lnTo>
                                <a:lnTo>
                                  <a:pt x="267106" y="615073"/>
                                </a:lnTo>
                                <a:lnTo>
                                  <a:pt x="268719" y="622998"/>
                                </a:lnTo>
                                <a:lnTo>
                                  <a:pt x="271614" y="630643"/>
                                </a:lnTo>
                                <a:lnTo>
                                  <a:pt x="275069" y="637628"/>
                                </a:lnTo>
                                <a:lnTo>
                                  <a:pt x="276123" y="639838"/>
                                </a:lnTo>
                                <a:lnTo>
                                  <a:pt x="285369" y="639838"/>
                                </a:lnTo>
                                <a:lnTo>
                                  <a:pt x="282714" y="634047"/>
                                </a:lnTo>
                                <a:lnTo>
                                  <a:pt x="279692" y="627621"/>
                                </a:lnTo>
                                <a:lnTo>
                                  <a:pt x="277291" y="621436"/>
                                </a:lnTo>
                                <a:lnTo>
                                  <a:pt x="275996" y="615073"/>
                                </a:lnTo>
                                <a:lnTo>
                                  <a:pt x="276352" y="608152"/>
                                </a:lnTo>
                                <a:lnTo>
                                  <a:pt x="279819" y="594779"/>
                                </a:lnTo>
                                <a:lnTo>
                                  <a:pt x="285521" y="581787"/>
                                </a:lnTo>
                                <a:lnTo>
                                  <a:pt x="292785" y="569328"/>
                                </a:lnTo>
                                <a:lnTo>
                                  <a:pt x="300012" y="558927"/>
                                </a:lnTo>
                                <a:lnTo>
                                  <a:pt x="300405" y="558355"/>
                                </a:lnTo>
                                <a:lnTo>
                                  <a:pt x="301815" y="557593"/>
                                </a:lnTo>
                                <a:lnTo>
                                  <a:pt x="446239" y="478104"/>
                                </a:lnTo>
                                <a:lnTo>
                                  <a:pt x="490194" y="452589"/>
                                </a:lnTo>
                                <a:lnTo>
                                  <a:pt x="507961" y="452589"/>
                                </a:lnTo>
                                <a:lnTo>
                                  <a:pt x="526072" y="454990"/>
                                </a:lnTo>
                                <a:lnTo>
                                  <a:pt x="542302" y="461568"/>
                                </a:lnTo>
                                <a:lnTo>
                                  <a:pt x="554329" y="474167"/>
                                </a:lnTo>
                                <a:lnTo>
                                  <a:pt x="648322" y="616153"/>
                                </a:lnTo>
                                <a:lnTo>
                                  <a:pt x="651319" y="614870"/>
                                </a:lnTo>
                                <a:lnTo>
                                  <a:pt x="656082" y="61120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7" cstate="print"/>
                          <a:stretch>
                            <a:fillRect/>
                          </a:stretch>
                        </pic:blipFill>
                        <pic:spPr>
                          <a:xfrm>
                            <a:off x="423672" y="508175"/>
                            <a:ext cx="235686" cy="122923"/>
                          </a:xfrm>
                          <a:prstGeom prst="rect">
                            <a:avLst/>
                          </a:prstGeom>
                        </pic:spPr>
                      </pic:pic>
                      <wps:wsp>
                        <wps:cNvPr id="4" name="Graphic 4"/>
                        <wps:cNvSpPr/>
                        <wps:spPr>
                          <a:xfrm>
                            <a:off x="221155" y="302752"/>
                            <a:ext cx="29845" cy="121285"/>
                          </a:xfrm>
                          <a:custGeom>
                            <a:avLst/>
                            <a:gdLst/>
                            <a:ahLst/>
                            <a:cxnLst/>
                            <a:rect l="l" t="t" r="r" b="b"/>
                            <a:pathLst>
                              <a:path w="29845" h="121285">
                                <a:moveTo>
                                  <a:pt x="29730" y="0"/>
                                </a:moveTo>
                                <a:lnTo>
                                  <a:pt x="21316" y="29996"/>
                                </a:lnTo>
                                <a:lnTo>
                                  <a:pt x="13560" y="60151"/>
                                </a:lnTo>
                                <a:lnTo>
                                  <a:pt x="6456" y="90466"/>
                                </a:lnTo>
                                <a:lnTo>
                                  <a:pt x="0" y="120942"/>
                                </a:lnTo>
                                <a:lnTo>
                                  <a:pt x="8528" y="90466"/>
                                </a:lnTo>
                                <a:lnTo>
                                  <a:pt x="16165" y="60790"/>
                                </a:lnTo>
                                <a:lnTo>
                                  <a:pt x="23276" y="30475"/>
                                </a:lnTo>
                                <a:lnTo>
                                  <a:pt x="29730" y="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8" cstate="print"/>
                          <a:stretch>
                            <a:fillRect/>
                          </a:stretch>
                        </pic:blipFill>
                        <pic:spPr>
                          <a:xfrm>
                            <a:off x="493909" y="148346"/>
                            <a:ext cx="157534" cy="178777"/>
                          </a:xfrm>
                          <a:prstGeom prst="rect">
                            <a:avLst/>
                          </a:prstGeom>
                        </pic:spPr>
                      </pic:pic>
                      <wps:wsp>
                        <wps:cNvPr id="6" name="Graphic 6"/>
                        <wps:cNvSpPr/>
                        <wps:spPr>
                          <a:xfrm>
                            <a:off x="406703" y="320511"/>
                            <a:ext cx="29209" cy="18415"/>
                          </a:xfrm>
                          <a:custGeom>
                            <a:avLst/>
                            <a:gdLst/>
                            <a:ahLst/>
                            <a:cxnLst/>
                            <a:rect l="l" t="t" r="r" b="b"/>
                            <a:pathLst>
                              <a:path w="29209" h="18415">
                                <a:moveTo>
                                  <a:pt x="26149" y="0"/>
                                </a:moveTo>
                                <a:lnTo>
                                  <a:pt x="0" y="6934"/>
                                </a:lnTo>
                                <a:lnTo>
                                  <a:pt x="2425" y="17932"/>
                                </a:lnTo>
                                <a:lnTo>
                                  <a:pt x="28663" y="10998"/>
                                </a:lnTo>
                                <a:lnTo>
                                  <a:pt x="26149" y="0"/>
                                </a:lnTo>
                                <a:close/>
                              </a:path>
                            </a:pathLst>
                          </a:custGeom>
                          <a:solidFill>
                            <a:srgbClr val="C7C8CA"/>
                          </a:solidFill>
                        </wps:spPr>
                        <wps:bodyPr wrap="square" lIns="0" tIns="0" rIns="0" bIns="0" rtlCol="0">
                          <a:prstTxWarp prst="textNoShape">
                            <a:avLst/>
                          </a:prstTxWarp>
                          <a:noAutofit/>
                        </wps:bodyPr>
                      </wps:wsp>
                      <wps:wsp>
                        <wps:cNvPr id="7" name="Graphic 7"/>
                        <wps:cNvSpPr/>
                        <wps:spPr>
                          <a:xfrm>
                            <a:off x="402995" y="318314"/>
                            <a:ext cx="32384" cy="20320"/>
                          </a:xfrm>
                          <a:custGeom>
                            <a:avLst/>
                            <a:gdLst/>
                            <a:ahLst/>
                            <a:cxnLst/>
                            <a:rect l="l" t="t" r="r" b="b"/>
                            <a:pathLst>
                              <a:path w="32384" h="20320">
                                <a:moveTo>
                                  <a:pt x="30670" y="0"/>
                                </a:moveTo>
                                <a:lnTo>
                                  <a:pt x="16187" y="3751"/>
                                </a:lnTo>
                                <a:lnTo>
                                  <a:pt x="2743" y="7429"/>
                                </a:lnTo>
                                <a:lnTo>
                                  <a:pt x="0" y="8128"/>
                                </a:lnTo>
                                <a:lnTo>
                                  <a:pt x="4330" y="14668"/>
                                </a:lnTo>
                                <a:lnTo>
                                  <a:pt x="6134" y="20129"/>
                                </a:lnTo>
                                <a:lnTo>
                                  <a:pt x="5866" y="14668"/>
                                </a:lnTo>
                                <a:lnTo>
                                  <a:pt x="5794" y="13195"/>
                                </a:lnTo>
                                <a:lnTo>
                                  <a:pt x="5685" y="10972"/>
                                </a:lnTo>
                                <a:lnTo>
                                  <a:pt x="4203" y="10972"/>
                                </a:lnTo>
                                <a:lnTo>
                                  <a:pt x="5575" y="8712"/>
                                </a:lnTo>
                                <a:lnTo>
                                  <a:pt x="13016" y="8712"/>
                                </a:lnTo>
                                <a:lnTo>
                                  <a:pt x="28765" y="4487"/>
                                </a:lnTo>
                                <a:lnTo>
                                  <a:pt x="27990" y="2616"/>
                                </a:lnTo>
                                <a:lnTo>
                                  <a:pt x="31779" y="2616"/>
                                </a:lnTo>
                                <a:lnTo>
                                  <a:pt x="31673" y="736"/>
                                </a:lnTo>
                                <a:lnTo>
                                  <a:pt x="30670" y="0"/>
                                </a:lnTo>
                                <a:close/>
                              </a:path>
                              <a:path w="32384" h="20320">
                                <a:moveTo>
                                  <a:pt x="31779" y="2616"/>
                                </a:moveTo>
                                <a:lnTo>
                                  <a:pt x="27990" y="2616"/>
                                </a:lnTo>
                                <a:lnTo>
                                  <a:pt x="30353" y="4051"/>
                                </a:lnTo>
                                <a:lnTo>
                                  <a:pt x="28765" y="4487"/>
                                </a:lnTo>
                                <a:lnTo>
                                  <a:pt x="32372" y="13195"/>
                                </a:lnTo>
                                <a:lnTo>
                                  <a:pt x="32247" y="10972"/>
                                </a:lnTo>
                                <a:lnTo>
                                  <a:pt x="32120" y="8712"/>
                                </a:lnTo>
                                <a:lnTo>
                                  <a:pt x="32049" y="7429"/>
                                </a:lnTo>
                                <a:lnTo>
                                  <a:pt x="31944" y="5563"/>
                                </a:lnTo>
                                <a:lnTo>
                                  <a:pt x="31842" y="3751"/>
                                </a:lnTo>
                                <a:lnTo>
                                  <a:pt x="31779" y="2616"/>
                                </a:lnTo>
                                <a:close/>
                              </a:path>
                              <a:path w="32384" h="20320">
                                <a:moveTo>
                                  <a:pt x="5575" y="8712"/>
                                </a:moveTo>
                                <a:lnTo>
                                  <a:pt x="4203" y="10972"/>
                                </a:lnTo>
                                <a:lnTo>
                                  <a:pt x="5667" y="10599"/>
                                </a:lnTo>
                                <a:lnTo>
                                  <a:pt x="5575" y="8712"/>
                                </a:lnTo>
                                <a:close/>
                              </a:path>
                              <a:path w="32384" h="20320">
                                <a:moveTo>
                                  <a:pt x="5667" y="10599"/>
                                </a:moveTo>
                                <a:lnTo>
                                  <a:pt x="4203" y="10972"/>
                                </a:lnTo>
                                <a:lnTo>
                                  <a:pt x="5685" y="10972"/>
                                </a:lnTo>
                                <a:lnTo>
                                  <a:pt x="5667" y="10599"/>
                                </a:lnTo>
                                <a:close/>
                              </a:path>
                              <a:path w="32384" h="20320">
                                <a:moveTo>
                                  <a:pt x="13016" y="8712"/>
                                </a:moveTo>
                                <a:lnTo>
                                  <a:pt x="5575" y="8712"/>
                                </a:lnTo>
                                <a:lnTo>
                                  <a:pt x="5667" y="10599"/>
                                </a:lnTo>
                                <a:lnTo>
                                  <a:pt x="13016" y="8712"/>
                                </a:lnTo>
                                <a:close/>
                              </a:path>
                              <a:path w="32384" h="20320">
                                <a:moveTo>
                                  <a:pt x="27990" y="2616"/>
                                </a:moveTo>
                                <a:lnTo>
                                  <a:pt x="28765" y="4487"/>
                                </a:lnTo>
                                <a:lnTo>
                                  <a:pt x="30353" y="4051"/>
                                </a:lnTo>
                                <a:lnTo>
                                  <a:pt x="27990" y="2616"/>
                                </a:lnTo>
                                <a:close/>
                              </a:path>
                            </a:pathLst>
                          </a:custGeom>
                          <a:solidFill>
                            <a:srgbClr val="231F20"/>
                          </a:solidFill>
                        </wps:spPr>
                        <wps:bodyPr wrap="square" lIns="0" tIns="0" rIns="0" bIns="0" rtlCol="0">
                          <a:prstTxWarp prst="textNoShape">
                            <a:avLst/>
                          </a:prstTxWarp>
                          <a:noAutofit/>
                        </wps:bodyPr>
                      </wps:wsp>
                      <wps:wsp>
                        <wps:cNvPr id="8" name="Graphic 8"/>
                        <wps:cNvSpPr/>
                        <wps:spPr>
                          <a:xfrm>
                            <a:off x="311183" y="381711"/>
                            <a:ext cx="305435" cy="196850"/>
                          </a:xfrm>
                          <a:custGeom>
                            <a:avLst/>
                            <a:gdLst/>
                            <a:ahLst/>
                            <a:cxnLst/>
                            <a:rect l="l" t="t" r="r" b="b"/>
                            <a:pathLst>
                              <a:path w="305435" h="196850">
                                <a:moveTo>
                                  <a:pt x="251612" y="0"/>
                                </a:moveTo>
                                <a:lnTo>
                                  <a:pt x="0" y="71208"/>
                                </a:lnTo>
                                <a:lnTo>
                                  <a:pt x="6946" y="82461"/>
                                </a:lnTo>
                                <a:lnTo>
                                  <a:pt x="7950" y="83565"/>
                                </a:lnTo>
                                <a:lnTo>
                                  <a:pt x="24008" y="95936"/>
                                </a:lnTo>
                                <a:lnTo>
                                  <a:pt x="49002" y="118073"/>
                                </a:lnTo>
                                <a:lnTo>
                                  <a:pt x="78521" y="149461"/>
                                </a:lnTo>
                                <a:lnTo>
                                  <a:pt x="106883" y="188671"/>
                                </a:lnTo>
                                <a:lnTo>
                                  <a:pt x="110337" y="194360"/>
                                </a:lnTo>
                                <a:lnTo>
                                  <a:pt x="117525" y="196418"/>
                                </a:lnTo>
                                <a:lnTo>
                                  <a:pt x="123266" y="193040"/>
                                </a:lnTo>
                                <a:lnTo>
                                  <a:pt x="161013" y="171964"/>
                                </a:lnTo>
                                <a:lnTo>
                                  <a:pt x="211686" y="144764"/>
                                </a:lnTo>
                                <a:lnTo>
                                  <a:pt x="302945" y="96748"/>
                                </a:lnTo>
                                <a:lnTo>
                                  <a:pt x="305371" y="90373"/>
                                </a:lnTo>
                                <a:lnTo>
                                  <a:pt x="303212" y="84696"/>
                                </a:lnTo>
                                <a:lnTo>
                                  <a:pt x="289648" y="48996"/>
                                </a:lnTo>
                                <a:lnTo>
                                  <a:pt x="286156" y="46202"/>
                                </a:lnTo>
                                <a:lnTo>
                                  <a:pt x="256806" y="12179"/>
                                </a:lnTo>
                                <a:lnTo>
                                  <a:pt x="255066" y="5613"/>
                                </a:lnTo>
                                <a:lnTo>
                                  <a:pt x="251612" y="0"/>
                                </a:lnTo>
                                <a:close/>
                              </a:path>
                            </a:pathLst>
                          </a:custGeom>
                          <a:solidFill>
                            <a:srgbClr val="C7C8CA"/>
                          </a:solidFill>
                        </wps:spPr>
                        <wps:bodyPr wrap="square" lIns="0" tIns="0" rIns="0" bIns="0" rtlCol="0">
                          <a:prstTxWarp prst="textNoShape">
                            <a:avLst/>
                          </a:prstTxWarp>
                          <a:noAutofit/>
                        </wps:bodyPr>
                      </wps:wsp>
                      <wps:wsp>
                        <wps:cNvPr id="9" name="Graphic 9"/>
                        <wps:cNvSpPr/>
                        <wps:spPr>
                          <a:xfrm>
                            <a:off x="309344" y="313860"/>
                            <a:ext cx="310515" cy="266065"/>
                          </a:xfrm>
                          <a:custGeom>
                            <a:avLst/>
                            <a:gdLst/>
                            <a:ahLst/>
                            <a:cxnLst/>
                            <a:rect l="l" t="t" r="r" b="b"/>
                            <a:pathLst>
                              <a:path w="310515" h="266065">
                                <a:moveTo>
                                  <a:pt x="274815" y="82334"/>
                                </a:moveTo>
                                <a:lnTo>
                                  <a:pt x="274421" y="82334"/>
                                </a:lnTo>
                                <a:lnTo>
                                  <a:pt x="274726" y="82550"/>
                                </a:lnTo>
                                <a:lnTo>
                                  <a:pt x="274815" y="82334"/>
                                </a:lnTo>
                                <a:close/>
                              </a:path>
                              <a:path w="310515" h="266065">
                                <a:moveTo>
                                  <a:pt x="310248" y="155524"/>
                                </a:moveTo>
                                <a:lnTo>
                                  <a:pt x="307022" y="149606"/>
                                </a:lnTo>
                                <a:lnTo>
                                  <a:pt x="304139" y="142036"/>
                                </a:lnTo>
                                <a:lnTo>
                                  <a:pt x="304139" y="156819"/>
                                </a:lnTo>
                                <a:lnTo>
                                  <a:pt x="302869" y="161658"/>
                                </a:lnTo>
                                <a:lnTo>
                                  <a:pt x="298996" y="164477"/>
                                </a:lnTo>
                                <a:lnTo>
                                  <a:pt x="123520" y="260146"/>
                                </a:lnTo>
                                <a:lnTo>
                                  <a:pt x="117817" y="261353"/>
                                </a:lnTo>
                                <a:lnTo>
                                  <a:pt x="113195" y="259257"/>
                                </a:lnTo>
                                <a:lnTo>
                                  <a:pt x="109372" y="255066"/>
                                </a:lnTo>
                                <a:lnTo>
                                  <a:pt x="106045" y="250012"/>
                                </a:lnTo>
                                <a:lnTo>
                                  <a:pt x="94754" y="233946"/>
                                </a:lnTo>
                                <a:lnTo>
                                  <a:pt x="70624" y="202666"/>
                                </a:lnTo>
                                <a:lnTo>
                                  <a:pt x="34328" y="166357"/>
                                </a:lnTo>
                                <a:lnTo>
                                  <a:pt x="21348" y="156819"/>
                                </a:lnTo>
                                <a:lnTo>
                                  <a:pt x="9550" y="147485"/>
                                </a:lnTo>
                                <a:lnTo>
                                  <a:pt x="9245" y="147256"/>
                                </a:lnTo>
                                <a:lnTo>
                                  <a:pt x="6654" y="140957"/>
                                </a:lnTo>
                                <a:lnTo>
                                  <a:pt x="6362" y="140258"/>
                                </a:lnTo>
                                <a:lnTo>
                                  <a:pt x="15557" y="137795"/>
                                </a:lnTo>
                                <a:lnTo>
                                  <a:pt x="187223" y="91160"/>
                                </a:lnTo>
                                <a:lnTo>
                                  <a:pt x="232803" y="77876"/>
                                </a:lnTo>
                                <a:lnTo>
                                  <a:pt x="274624" y="64909"/>
                                </a:lnTo>
                                <a:lnTo>
                                  <a:pt x="279247" y="72732"/>
                                </a:lnTo>
                                <a:lnTo>
                                  <a:pt x="275323" y="81178"/>
                                </a:lnTo>
                                <a:lnTo>
                                  <a:pt x="274815" y="82334"/>
                                </a:lnTo>
                                <a:lnTo>
                                  <a:pt x="281063" y="82334"/>
                                </a:lnTo>
                                <a:lnTo>
                                  <a:pt x="281038" y="82550"/>
                                </a:lnTo>
                                <a:lnTo>
                                  <a:pt x="274726" y="82550"/>
                                </a:lnTo>
                                <a:lnTo>
                                  <a:pt x="274523" y="82550"/>
                                </a:lnTo>
                                <a:lnTo>
                                  <a:pt x="275145" y="83883"/>
                                </a:lnTo>
                                <a:lnTo>
                                  <a:pt x="301510" y="151714"/>
                                </a:lnTo>
                                <a:lnTo>
                                  <a:pt x="303517" y="155524"/>
                                </a:lnTo>
                                <a:lnTo>
                                  <a:pt x="304139" y="156819"/>
                                </a:lnTo>
                                <a:lnTo>
                                  <a:pt x="304139" y="142036"/>
                                </a:lnTo>
                                <a:lnTo>
                                  <a:pt x="282143" y="84239"/>
                                </a:lnTo>
                                <a:lnTo>
                                  <a:pt x="281698" y="83032"/>
                                </a:lnTo>
                                <a:lnTo>
                                  <a:pt x="282651" y="81521"/>
                                </a:lnTo>
                                <a:lnTo>
                                  <a:pt x="287096" y="74472"/>
                                </a:lnTo>
                                <a:lnTo>
                                  <a:pt x="288201" y="72732"/>
                                </a:lnTo>
                                <a:lnTo>
                                  <a:pt x="288340" y="72732"/>
                                </a:lnTo>
                                <a:lnTo>
                                  <a:pt x="287591" y="71628"/>
                                </a:lnTo>
                                <a:lnTo>
                                  <a:pt x="287058" y="70637"/>
                                </a:lnTo>
                                <a:lnTo>
                                  <a:pt x="282473" y="62077"/>
                                </a:lnTo>
                                <a:lnTo>
                                  <a:pt x="281012" y="59347"/>
                                </a:lnTo>
                                <a:lnTo>
                                  <a:pt x="280085" y="57975"/>
                                </a:lnTo>
                                <a:lnTo>
                                  <a:pt x="278599" y="55295"/>
                                </a:lnTo>
                                <a:lnTo>
                                  <a:pt x="275374" y="56057"/>
                                </a:lnTo>
                                <a:lnTo>
                                  <a:pt x="269176" y="57708"/>
                                </a:lnTo>
                                <a:lnTo>
                                  <a:pt x="268325" y="56248"/>
                                </a:lnTo>
                                <a:lnTo>
                                  <a:pt x="265036" y="52019"/>
                                </a:lnTo>
                                <a:lnTo>
                                  <a:pt x="255828" y="38620"/>
                                </a:lnTo>
                                <a:lnTo>
                                  <a:pt x="247129" y="24930"/>
                                </a:lnTo>
                                <a:lnTo>
                                  <a:pt x="240042" y="15748"/>
                                </a:lnTo>
                                <a:lnTo>
                                  <a:pt x="230873" y="8775"/>
                                </a:lnTo>
                                <a:lnTo>
                                  <a:pt x="220370" y="3835"/>
                                </a:lnTo>
                                <a:lnTo>
                                  <a:pt x="209283" y="787"/>
                                </a:lnTo>
                                <a:lnTo>
                                  <a:pt x="186918" y="0"/>
                                </a:lnTo>
                                <a:lnTo>
                                  <a:pt x="165074" y="3149"/>
                                </a:lnTo>
                                <a:lnTo>
                                  <a:pt x="121920" y="13423"/>
                                </a:lnTo>
                                <a:lnTo>
                                  <a:pt x="79438" y="25222"/>
                                </a:lnTo>
                                <a:lnTo>
                                  <a:pt x="39128" y="42887"/>
                                </a:lnTo>
                                <a:lnTo>
                                  <a:pt x="9817" y="76314"/>
                                </a:lnTo>
                                <a:lnTo>
                                  <a:pt x="6172" y="98234"/>
                                </a:lnTo>
                                <a:lnTo>
                                  <a:pt x="6591" y="109232"/>
                                </a:lnTo>
                                <a:lnTo>
                                  <a:pt x="8763" y="120980"/>
                                </a:lnTo>
                                <a:lnTo>
                                  <a:pt x="10210" y="120599"/>
                                </a:lnTo>
                                <a:lnTo>
                                  <a:pt x="9931" y="119773"/>
                                </a:lnTo>
                                <a:lnTo>
                                  <a:pt x="8420" y="98475"/>
                                </a:lnTo>
                                <a:lnTo>
                                  <a:pt x="25438" y="61315"/>
                                </a:lnTo>
                                <a:lnTo>
                                  <a:pt x="61264" y="40703"/>
                                </a:lnTo>
                                <a:lnTo>
                                  <a:pt x="104724" y="28930"/>
                                </a:lnTo>
                                <a:lnTo>
                                  <a:pt x="154800" y="16065"/>
                                </a:lnTo>
                                <a:lnTo>
                                  <a:pt x="186880" y="9220"/>
                                </a:lnTo>
                                <a:lnTo>
                                  <a:pt x="217309" y="10693"/>
                                </a:lnTo>
                                <a:lnTo>
                                  <a:pt x="242582" y="27940"/>
                                </a:lnTo>
                                <a:lnTo>
                                  <a:pt x="253911" y="43395"/>
                                </a:lnTo>
                                <a:lnTo>
                                  <a:pt x="259905" y="50990"/>
                                </a:lnTo>
                                <a:lnTo>
                                  <a:pt x="266090" y="58216"/>
                                </a:lnTo>
                                <a:lnTo>
                                  <a:pt x="266369" y="58458"/>
                                </a:lnTo>
                                <a:lnTo>
                                  <a:pt x="229971" y="68122"/>
                                </a:lnTo>
                                <a:lnTo>
                                  <a:pt x="184061" y="81178"/>
                                </a:lnTo>
                                <a:lnTo>
                                  <a:pt x="0" y="137210"/>
                                </a:lnTo>
                                <a:lnTo>
                                  <a:pt x="5016" y="149301"/>
                                </a:lnTo>
                                <a:lnTo>
                                  <a:pt x="6565" y="152374"/>
                                </a:lnTo>
                                <a:lnTo>
                                  <a:pt x="9715" y="154495"/>
                                </a:lnTo>
                                <a:lnTo>
                                  <a:pt x="11734" y="155702"/>
                                </a:lnTo>
                                <a:lnTo>
                                  <a:pt x="23177" y="163614"/>
                                </a:lnTo>
                                <a:lnTo>
                                  <a:pt x="54432" y="191274"/>
                                </a:lnTo>
                                <a:lnTo>
                                  <a:pt x="79527" y="220967"/>
                                </a:lnTo>
                                <a:lnTo>
                                  <a:pt x="102387" y="252514"/>
                                </a:lnTo>
                                <a:lnTo>
                                  <a:pt x="106426" y="258533"/>
                                </a:lnTo>
                                <a:lnTo>
                                  <a:pt x="111645" y="263461"/>
                                </a:lnTo>
                                <a:lnTo>
                                  <a:pt x="118046" y="265785"/>
                                </a:lnTo>
                                <a:lnTo>
                                  <a:pt x="125603" y="263994"/>
                                </a:lnTo>
                                <a:lnTo>
                                  <a:pt x="130517" y="261353"/>
                                </a:lnTo>
                                <a:lnTo>
                                  <a:pt x="302247" y="169252"/>
                                </a:lnTo>
                                <a:lnTo>
                                  <a:pt x="308762" y="165379"/>
                                </a:lnTo>
                                <a:lnTo>
                                  <a:pt x="310222" y="155702"/>
                                </a:lnTo>
                                <a:lnTo>
                                  <a:pt x="310248" y="155524"/>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19" cstate="print"/>
                          <a:stretch>
                            <a:fillRect/>
                          </a:stretch>
                        </pic:blipFill>
                        <pic:spPr>
                          <a:xfrm>
                            <a:off x="312253" y="370828"/>
                            <a:ext cx="290446" cy="76592"/>
                          </a:xfrm>
                          <a:prstGeom prst="rect">
                            <a:avLst/>
                          </a:prstGeom>
                        </pic:spPr>
                      </pic:pic>
                      <wps:wsp>
                        <wps:cNvPr id="11" name="Graphic 11"/>
                        <wps:cNvSpPr/>
                        <wps:spPr>
                          <a:xfrm>
                            <a:off x="205572" y="127398"/>
                            <a:ext cx="391160" cy="348615"/>
                          </a:xfrm>
                          <a:custGeom>
                            <a:avLst/>
                            <a:gdLst/>
                            <a:ahLst/>
                            <a:cxnLst/>
                            <a:rect l="l" t="t" r="r" b="b"/>
                            <a:pathLst>
                              <a:path w="391160" h="348615">
                                <a:moveTo>
                                  <a:pt x="209448" y="77482"/>
                                </a:moveTo>
                                <a:lnTo>
                                  <a:pt x="209283" y="68529"/>
                                </a:lnTo>
                                <a:lnTo>
                                  <a:pt x="205117" y="60909"/>
                                </a:lnTo>
                                <a:lnTo>
                                  <a:pt x="196875" y="56261"/>
                                </a:lnTo>
                                <a:lnTo>
                                  <a:pt x="96723" y="31267"/>
                                </a:lnTo>
                                <a:lnTo>
                                  <a:pt x="87566" y="28232"/>
                                </a:lnTo>
                                <a:lnTo>
                                  <a:pt x="90220" y="20332"/>
                                </a:lnTo>
                                <a:lnTo>
                                  <a:pt x="90284" y="20142"/>
                                </a:lnTo>
                                <a:lnTo>
                                  <a:pt x="92011" y="12827"/>
                                </a:lnTo>
                                <a:lnTo>
                                  <a:pt x="92049" y="12674"/>
                                </a:lnTo>
                                <a:lnTo>
                                  <a:pt x="92925" y="8877"/>
                                </a:lnTo>
                                <a:lnTo>
                                  <a:pt x="92621" y="8255"/>
                                </a:lnTo>
                                <a:lnTo>
                                  <a:pt x="92062" y="7099"/>
                                </a:lnTo>
                                <a:lnTo>
                                  <a:pt x="88836" y="0"/>
                                </a:lnTo>
                                <a:lnTo>
                                  <a:pt x="82423" y="1714"/>
                                </a:lnTo>
                                <a:lnTo>
                                  <a:pt x="82423" y="8509"/>
                                </a:lnTo>
                                <a:lnTo>
                                  <a:pt x="82359" y="8877"/>
                                </a:lnTo>
                                <a:lnTo>
                                  <a:pt x="82232" y="9474"/>
                                </a:lnTo>
                                <a:lnTo>
                                  <a:pt x="82130" y="10083"/>
                                </a:lnTo>
                                <a:lnTo>
                                  <a:pt x="82207" y="9474"/>
                                </a:lnTo>
                                <a:lnTo>
                                  <a:pt x="82346" y="8877"/>
                                </a:lnTo>
                                <a:lnTo>
                                  <a:pt x="82423" y="8509"/>
                                </a:lnTo>
                                <a:lnTo>
                                  <a:pt x="82423" y="1714"/>
                                </a:lnTo>
                                <a:lnTo>
                                  <a:pt x="24930" y="177914"/>
                                </a:lnTo>
                                <a:lnTo>
                                  <a:pt x="1625" y="285597"/>
                                </a:lnTo>
                                <a:lnTo>
                                  <a:pt x="1206" y="287756"/>
                                </a:lnTo>
                                <a:lnTo>
                                  <a:pt x="406" y="290055"/>
                                </a:lnTo>
                                <a:lnTo>
                                  <a:pt x="406" y="290245"/>
                                </a:lnTo>
                                <a:lnTo>
                                  <a:pt x="279" y="295617"/>
                                </a:lnTo>
                                <a:lnTo>
                                  <a:pt x="190" y="297370"/>
                                </a:lnTo>
                                <a:lnTo>
                                  <a:pt x="114" y="299059"/>
                                </a:lnTo>
                                <a:lnTo>
                                  <a:pt x="0" y="301371"/>
                                </a:lnTo>
                                <a:lnTo>
                                  <a:pt x="7162" y="306870"/>
                                </a:lnTo>
                                <a:lnTo>
                                  <a:pt x="13716" y="310591"/>
                                </a:lnTo>
                                <a:lnTo>
                                  <a:pt x="48323" y="333159"/>
                                </a:lnTo>
                                <a:lnTo>
                                  <a:pt x="54063" y="336626"/>
                                </a:lnTo>
                                <a:lnTo>
                                  <a:pt x="60947" y="339229"/>
                                </a:lnTo>
                                <a:lnTo>
                                  <a:pt x="68059" y="341401"/>
                                </a:lnTo>
                                <a:lnTo>
                                  <a:pt x="74472" y="343535"/>
                                </a:lnTo>
                                <a:lnTo>
                                  <a:pt x="81038" y="345630"/>
                                </a:lnTo>
                                <a:lnTo>
                                  <a:pt x="84569" y="347116"/>
                                </a:lnTo>
                                <a:lnTo>
                                  <a:pt x="89230" y="348132"/>
                                </a:lnTo>
                                <a:lnTo>
                                  <a:pt x="90614" y="343535"/>
                                </a:lnTo>
                                <a:lnTo>
                                  <a:pt x="91059" y="341871"/>
                                </a:lnTo>
                                <a:lnTo>
                                  <a:pt x="91173" y="341401"/>
                                </a:lnTo>
                                <a:lnTo>
                                  <a:pt x="85229" y="341401"/>
                                </a:lnTo>
                                <a:lnTo>
                                  <a:pt x="85344" y="340995"/>
                                </a:lnTo>
                                <a:lnTo>
                                  <a:pt x="63030" y="334035"/>
                                </a:lnTo>
                                <a:lnTo>
                                  <a:pt x="57023" y="331914"/>
                                </a:lnTo>
                                <a:lnTo>
                                  <a:pt x="51003" y="328422"/>
                                </a:lnTo>
                                <a:lnTo>
                                  <a:pt x="45173" y="324497"/>
                                </a:lnTo>
                                <a:lnTo>
                                  <a:pt x="39725" y="321106"/>
                                </a:lnTo>
                                <a:lnTo>
                                  <a:pt x="10871" y="302348"/>
                                </a:lnTo>
                                <a:lnTo>
                                  <a:pt x="5626" y="298640"/>
                                </a:lnTo>
                                <a:lnTo>
                                  <a:pt x="4864" y="293560"/>
                                </a:lnTo>
                                <a:lnTo>
                                  <a:pt x="4965" y="292976"/>
                                </a:lnTo>
                                <a:lnTo>
                                  <a:pt x="6896" y="286791"/>
                                </a:lnTo>
                                <a:lnTo>
                                  <a:pt x="31838" y="179463"/>
                                </a:lnTo>
                                <a:lnTo>
                                  <a:pt x="66230" y="31915"/>
                                </a:lnTo>
                                <a:lnTo>
                                  <a:pt x="67094" y="28943"/>
                                </a:lnTo>
                                <a:lnTo>
                                  <a:pt x="67830" y="22733"/>
                                </a:lnTo>
                                <a:lnTo>
                                  <a:pt x="69837" y="20332"/>
                                </a:lnTo>
                                <a:lnTo>
                                  <a:pt x="72605" y="15811"/>
                                </a:lnTo>
                                <a:lnTo>
                                  <a:pt x="77647" y="12827"/>
                                </a:lnTo>
                                <a:lnTo>
                                  <a:pt x="81724" y="12674"/>
                                </a:lnTo>
                                <a:lnTo>
                                  <a:pt x="81483" y="14262"/>
                                </a:lnTo>
                                <a:lnTo>
                                  <a:pt x="79578" y="17475"/>
                                </a:lnTo>
                                <a:lnTo>
                                  <a:pt x="79629" y="20142"/>
                                </a:lnTo>
                                <a:lnTo>
                                  <a:pt x="79717" y="24587"/>
                                </a:lnTo>
                                <a:lnTo>
                                  <a:pt x="80340" y="33985"/>
                                </a:lnTo>
                                <a:lnTo>
                                  <a:pt x="88392" y="41338"/>
                                </a:lnTo>
                                <a:lnTo>
                                  <a:pt x="97612" y="42214"/>
                                </a:lnTo>
                                <a:lnTo>
                                  <a:pt x="173291" y="58140"/>
                                </a:lnTo>
                                <a:lnTo>
                                  <a:pt x="197726" y="63842"/>
                                </a:lnTo>
                                <a:lnTo>
                                  <a:pt x="205803" y="67856"/>
                                </a:lnTo>
                                <a:lnTo>
                                  <a:pt x="204012" y="76784"/>
                                </a:lnTo>
                                <a:lnTo>
                                  <a:pt x="199898" y="83248"/>
                                </a:lnTo>
                                <a:lnTo>
                                  <a:pt x="100698" y="285991"/>
                                </a:lnTo>
                                <a:lnTo>
                                  <a:pt x="100698" y="298437"/>
                                </a:lnTo>
                                <a:lnTo>
                                  <a:pt x="100647" y="298602"/>
                                </a:lnTo>
                                <a:lnTo>
                                  <a:pt x="100101" y="298437"/>
                                </a:lnTo>
                                <a:lnTo>
                                  <a:pt x="100698" y="298437"/>
                                </a:lnTo>
                                <a:lnTo>
                                  <a:pt x="100698" y="285991"/>
                                </a:lnTo>
                                <a:lnTo>
                                  <a:pt x="97078" y="293382"/>
                                </a:lnTo>
                                <a:lnTo>
                                  <a:pt x="96989" y="293560"/>
                                </a:lnTo>
                                <a:lnTo>
                                  <a:pt x="96189" y="295617"/>
                                </a:lnTo>
                                <a:lnTo>
                                  <a:pt x="94411" y="297370"/>
                                </a:lnTo>
                                <a:lnTo>
                                  <a:pt x="94983" y="300774"/>
                                </a:lnTo>
                                <a:lnTo>
                                  <a:pt x="95681" y="304304"/>
                                </a:lnTo>
                                <a:lnTo>
                                  <a:pt x="95745" y="304647"/>
                                </a:lnTo>
                                <a:lnTo>
                                  <a:pt x="101257" y="304304"/>
                                </a:lnTo>
                                <a:lnTo>
                                  <a:pt x="105194" y="305701"/>
                                </a:lnTo>
                                <a:lnTo>
                                  <a:pt x="107353" y="313118"/>
                                </a:lnTo>
                                <a:lnTo>
                                  <a:pt x="107416" y="313347"/>
                                </a:lnTo>
                                <a:lnTo>
                                  <a:pt x="107226" y="313347"/>
                                </a:lnTo>
                                <a:lnTo>
                                  <a:pt x="101257" y="325615"/>
                                </a:lnTo>
                                <a:lnTo>
                                  <a:pt x="100965" y="325615"/>
                                </a:lnTo>
                                <a:lnTo>
                                  <a:pt x="96126" y="325170"/>
                                </a:lnTo>
                                <a:lnTo>
                                  <a:pt x="94640" y="325170"/>
                                </a:lnTo>
                                <a:lnTo>
                                  <a:pt x="94043" y="325081"/>
                                </a:lnTo>
                                <a:lnTo>
                                  <a:pt x="94043" y="330301"/>
                                </a:lnTo>
                                <a:lnTo>
                                  <a:pt x="93992" y="330492"/>
                                </a:lnTo>
                                <a:lnTo>
                                  <a:pt x="93637" y="330822"/>
                                </a:lnTo>
                                <a:lnTo>
                                  <a:pt x="93967" y="330492"/>
                                </a:lnTo>
                                <a:lnTo>
                                  <a:pt x="94030" y="330301"/>
                                </a:lnTo>
                                <a:lnTo>
                                  <a:pt x="94043" y="325081"/>
                                </a:lnTo>
                                <a:lnTo>
                                  <a:pt x="92062" y="324739"/>
                                </a:lnTo>
                                <a:lnTo>
                                  <a:pt x="89458" y="325882"/>
                                </a:lnTo>
                                <a:lnTo>
                                  <a:pt x="88607" y="328422"/>
                                </a:lnTo>
                                <a:lnTo>
                                  <a:pt x="85344" y="340995"/>
                                </a:lnTo>
                                <a:lnTo>
                                  <a:pt x="91287" y="340995"/>
                                </a:lnTo>
                                <a:lnTo>
                                  <a:pt x="93903" y="330822"/>
                                </a:lnTo>
                                <a:lnTo>
                                  <a:pt x="97028" y="330822"/>
                                </a:lnTo>
                                <a:lnTo>
                                  <a:pt x="101777" y="332054"/>
                                </a:lnTo>
                                <a:lnTo>
                                  <a:pt x="104025" y="330822"/>
                                </a:lnTo>
                                <a:lnTo>
                                  <a:pt x="105346" y="330301"/>
                                </a:lnTo>
                                <a:lnTo>
                                  <a:pt x="106375" y="328422"/>
                                </a:lnTo>
                                <a:lnTo>
                                  <a:pt x="107238" y="326517"/>
                                </a:lnTo>
                                <a:lnTo>
                                  <a:pt x="112458" y="315772"/>
                                </a:lnTo>
                                <a:lnTo>
                                  <a:pt x="113474" y="313639"/>
                                </a:lnTo>
                                <a:lnTo>
                                  <a:pt x="113093" y="312407"/>
                                </a:lnTo>
                                <a:lnTo>
                                  <a:pt x="112610" y="310591"/>
                                </a:lnTo>
                                <a:lnTo>
                                  <a:pt x="111594" y="307111"/>
                                </a:lnTo>
                                <a:lnTo>
                                  <a:pt x="111252" y="306158"/>
                                </a:lnTo>
                                <a:lnTo>
                                  <a:pt x="111086" y="305701"/>
                                </a:lnTo>
                                <a:lnTo>
                                  <a:pt x="110985" y="305409"/>
                                </a:lnTo>
                                <a:lnTo>
                                  <a:pt x="110909" y="305219"/>
                                </a:lnTo>
                                <a:lnTo>
                                  <a:pt x="110807" y="304304"/>
                                </a:lnTo>
                                <a:lnTo>
                                  <a:pt x="110794" y="302348"/>
                                </a:lnTo>
                                <a:lnTo>
                                  <a:pt x="110972" y="302348"/>
                                </a:lnTo>
                                <a:lnTo>
                                  <a:pt x="108445" y="300774"/>
                                </a:lnTo>
                                <a:lnTo>
                                  <a:pt x="106641" y="299897"/>
                                </a:lnTo>
                                <a:lnTo>
                                  <a:pt x="106273" y="299720"/>
                                </a:lnTo>
                                <a:lnTo>
                                  <a:pt x="102235" y="299059"/>
                                </a:lnTo>
                                <a:lnTo>
                                  <a:pt x="100799" y="298640"/>
                                </a:lnTo>
                                <a:lnTo>
                                  <a:pt x="100647" y="299059"/>
                                </a:lnTo>
                                <a:lnTo>
                                  <a:pt x="100533" y="299199"/>
                                </a:lnTo>
                                <a:lnTo>
                                  <a:pt x="100457" y="299542"/>
                                </a:lnTo>
                                <a:lnTo>
                                  <a:pt x="100558" y="299059"/>
                                </a:lnTo>
                                <a:lnTo>
                                  <a:pt x="100799" y="298640"/>
                                </a:lnTo>
                                <a:lnTo>
                                  <a:pt x="100901" y="298437"/>
                                </a:lnTo>
                                <a:lnTo>
                                  <a:pt x="105041" y="290245"/>
                                </a:lnTo>
                                <a:lnTo>
                                  <a:pt x="115887" y="268020"/>
                                </a:lnTo>
                                <a:lnTo>
                                  <a:pt x="120370" y="259016"/>
                                </a:lnTo>
                                <a:lnTo>
                                  <a:pt x="205701" y="86106"/>
                                </a:lnTo>
                                <a:lnTo>
                                  <a:pt x="209448" y="77482"/>
                                </a:lnTo>
                                <a:close/>
                              </a:path>
                              <a:path w="391160" h="348615">
                                <a:moveTo>
                                  <a:pt x="391033" y="259702"/>
                                </a:moveTo>
                                <a:lnTo>
                                  <a:pt x="250456" y="295884"/>
                                </a:lnTo>
                                <a:lnTo>
                                  <a:pt x="185623" y="314756"/>
                                </a:lnTo>
                                <a:lnTo>
                                  <a:pt x="118478" y="334899"/>
                                </a:lnTo>
                                <a:lnTo>
                                  <a:pt x="115506" y="335381"/>
                                </a:lnTo>
                                <a:lnTo>
                                  <a:pt x="113004" y="337502"/>
                                </a:lnTo>
                                <a:lnTo>
                                  <a:pt x="116243" y="337985"/>
                                </a:lnTo>
                                <a:lnTo>
                                  <a:pt x="119037" y="336842"/>
                                </a:lnTo>
                                <a:lnTo>
                                  <a:pt x="175209" y="321830"/>
                                </a:lnTo>
                                <a:lnTo>
                                  <a:pt x="229120" y="306946"/>
                                </a:lnTo>
                                <a:lnTo>
                                  <a:pt x="283171" y="291604"/>
                                </a:lnTo>
                                <a:lnTo>
                                  <a:pt x="336829" y="275958"/>
                                </a:lnTo>
                                <a:lnTo>
                                  <a:pt x="389585" y="260121"/>
                                </a:lnTo>
                                <a:lnTo>
                                  <a:pt x="391033" y="259702"/>
                                </a:lnTo>
                                <a:close/>
                              </a:path>
                            </a:pathLst>
                          </a:custGeom>
                          <a:solidFill>
                            <a:srgbClr val="231F20"/>
                          </a:solidFill>
                        </wps:spPr>
                        <wps:bodyPr wrap="square" lIns="0" tIns="0" rIns="0" bIns="0" rtlCol="0">
                          <a:prstTxWarp prst="textNoShape">
                            <a:avLst/>
                          </a:prstTxWarp>
                          <a:noAutofit/>
                        </wps:bodyPr>
                      </wps:wsp>
                      <wps:wsp>
                        <wps:cNvPr id="12" name="Graphic 12"/>
                        <wps:cNvSpPr/>
                        <wps:spPr>
                          <a:xfrm>
                            <a:off x="38312" y="52865"/>
                            <a:ext cx="423545" cy="490220"/>
                          </a:xfrm>
                          <a:custGeom>
                            <a:avLst/>
                            <a:gdLst/>
                            <a:ahLst/>
                            <a:cxnLst/>
                            <a:rect l="l" t="t" r="r" b="b"/>
                            <a:pathLst>
                              <a:path w="423545" h="490220">
                                <a:moveTo>
                                  <a:pt x="363045" y="0"/>
                                </a:moveTo>
                                <a:lnTo>
                                  <a:pt x="314911" y="1906"/>
                                </a:lnTo>
                                <a:lnTo>
                                  <a:pt x="266115" y="15387"/>
                                </a:lnTo>
                                <a:lnTo>
                                  <a:pt x="221637" y="39688"/>
                                </a:lnTo>
                                <a:lnTo>
                                  <a:pt x="171153" y="74747"/>
                                </a:lnTo>
                                <a:lnTo>
                                  <a:pt x="124442" y="110720"/>
                                </a:lnTo>
                                <a:lnTo>
                                  <a:pt x="91287" y="137764"/>
                                </a:lnTo>
                                <a:lnTo>
                                  <a:pt x="85936" y="141822"/>
                                </a:lnTo>
                                <a:lnTo>
                                  <a:pt x="80260" y="145359"/>
                                </a:lnTo>
                                <a:lnTo>
                                  <a:pt x="74285" y="148362"/>
                                </a:lnTo>
                                <a:lnTo>
                                  <a:pt x="68033" y="150820"/>
                                </a:lnTo>
                                <a:lnTo>
                                  <a:pt x="0" y="174010"/>
                                </a:lnTo>
                                <a:lnTo>
                                  <a:pt x="29375" y="489859"/>
                                </a:lnTo>
                                <a:lnTo>
                                  <a:pt x="72312" y="446093"/>
                                </a:lnTo>
                                <a:lnTo>
                                  <a:pt x="112315" y="394444"/>
                                </a:lnTo>
                                <a:lnTo>
                                  <a:pt x="147299" y="342601"/>
                                </a:lnTo>
                                <a:lnTo>
                                  <a:pt x="175178" y="298255"/>
                                </a:lnTo>
                                <a:lnTo>
                                  <a:pt x="193865" y="269095"/>
                                </a:lnTo>
                                <a:lnTo>
                                  <a:pt x="218259" y="238788"/>
                                </a:lnTo>
                                <a:lnTo>
                                  <a:pt x="253341" y="201806"/>
                                </a:lnTo>
                                <a:lnTo>
                                  <a:pt x="292168" y="167788"/>
                                </a:lnTo>
                                <a:lnTo>
                                  <a:pt x="327799" y="146375"/>
                                </a:lnTo>
                                <a:lnTo>
                                  <a:pt x="362246" y="128185"/>
                                </a:lnTo>
                                <a:lnTo>
                                  <a:pt x="395868" y="100483"/>
                                </a:lnTo>
                                <a:lnTo>
                                  <a:pt x="419246" y="67887"/>
                                </a:lnTo>
                                <a:lnTo>
                                  <a:pt x="422960" y="35009"/>
                                </a:lnTo>
                                <a:lnTo>
                                  <a:pt x="401925" y="10692"/>
                                </a:lnTo>
                                <a:lnTo>
                                  <a:pt x="363045" y="0"/>
                                </a:lnTo>
                                <a:close/>
                              </a:path>
                            </a:pathLst>
                          </a:custGeom>
                          <a:solidFill>
                            <a:srgbClr val="FFFFFF"/>
                          </a:solidFill>
                        </wps:spPr>
                        <wps:bodyPr wrap="square" lIns="0" tIns="0" rIns="0" bIns="0" rtlCol="0">
                          <a:prstTxWarp prst="textNoShape">
                            <a:avLst/>
                          </a:prstTxWarp>
                          <a:noAutofit/>
                        </wps:bodyPr>
                      </wps:wsp>
                      <wps:wsp>
                        <wps:cNvPr id="13" name="Graphic 13"/>
                        <wps:cNvSpPr/>
                        <wps:spPr>
                          <a:xfrm>
                            <a:off x="34109" y="54526"/>
                            <a:ext cx="430530" cy="532130"/>
                          </a:xfrm>
                          <a:custGeom>
                            <a:avLst/>
                            <a:gdLst/>
                            <a:ahLst/>
                            <a:cxnLst/>
                            <a:rect l="l" t="t" r="r" b="b"/>
                            <a:pathLst>
                              <a:path w="430530" h="532130">
                                <a:moveTo>
                                  <a:pt x="280873" y="102387"/>
                                </a:moveTo>
                                <a:lnTo>
                                  <a:pt x="280771" y="100634"/>
                                </a:lnTo>
                                <a:lnTo>
                                  <a:pt x="280403" y="98806"/>
                                </a:lnTo>
                                <a:lnTo>
                                  <a:pt x="280225" y="96964"/>
                                </a:lnTo>
                                <a:lnTo>
                                  <a:pt x="279730" y="95046"/>
                                </a:lnTo>
                                <a:lnTo>
                                  <a:pt x="278917" y="93167"/>
                                </a:lnTo>
                                <a:lnTo>
                                  <a:pt x="278218" y="91262"/>
                                </a:lnTo>
                                <a:lnTo>
                                  <a:pt x="277241" y="89420"/>
                                </a:lnTo>
                                <a:lnTo>
                                  <a:pt x="276072" y="87731"/>
                                </a:lnTo>
                                <a:lnTo>
                                  <a:pt x="274980" y="85864"/>
                                </a:lnTo>
                                <a:lnTo>
                                  <a:pt x="257454" y="65506"/>
                                </a:lnTo>
                                <a:lnTo>
                                  <a:pt x="252818" y="61404"/>
                                </a:lnTo>
                                <a:lnTo>
                                  <a:pt x="249262" y="59359"/>
                                </a:lnTo>
                                <a:lnTo>
                                  <a:pt x="248615" y="60159"/>
                                </a:lnTo>
                                <a:lnTo>
                                  <a:pt x="251358" y="63182"/>
                                </a:lnTo>
                                <a:lnTo>
                                  <a:pt x="256501" y="70332"/>
                                </a:lnTo>
                                <a:lnTo>
                                  <a:pt x="260235" y="76339"/>
                                </a:lnTo>
                                <a:lnTo>
                                  <a:pt x="263918" y="82880"/>
                                </a:lnTo>
                                <a:lnTo>
                                  <a:pt x="266992" y="89916"/>
                                </a:lnTo>
                                <a:lnTo>
                                  <a:pt x="267868" y="93662"/>
                                </a:lnTo>
                                <a:lnTo>
                                  <a:pt x="268909" y="96862"/>
                                </a:lnTo>
                                <a:lnTo>
                                  <a:pt x="271437" y="102984"/>
                                </a:lnTo>
                                <a:lnTo>
                                  <a:pt x="272224" y="104381"/>
                                </a:lnTo>
                                <a:lnTo>
                                  <a:pt x="273342" y="107022"/>
                                </a:lnTo>
                                <a:lnTo>
                                  <a:pt x="274574" y="109270"/>
                                </a:lnTo>
                                <a:lnTo>
                                  <a:pt x="275056" y="110413"/>
                                </a:lnTo>
                                <a:lnTo>
                                  <a:pt x="276872" y="113792"/>
                                </a:lnTo>
                                <a:lnTo>
                                  <a:pt x="277571" y="114744"/>
                                </a:lnTo>
                                <a:lnTo>
                                  <a:pt x="278676" y="114706"/>
                                </a:lnTo>
                                <a:lnTo>
                                  <a:pt x="279107" y="113677"/>
                                </a:lnTo>
                                <a:lnTo>
                                  <a:pt x="279641" y="111810"/>
                                </a:lnTo>
                                <a:lnTo>
                                  <a:pt x="280314" y="109956"/>
                                </a:lnTo>
                                <a:lnTo>
                                  <a:pt x="280822" y="107276"/>
                                </a:lnTo>
                                <a:lnTo>
                                  <a:pt x="280758" y="104013"/>
                                </a:lnTo>
                                <a:lnTo>
                                  <a:pt x="280873" y="102387"/>
                                </a:lnTo>
                                <a:close/>
                              </a:path>
                              <a:path w="430530" h="532130">
                                <a:moveTo>
                                  <a:pt x="310832" y="97536"/>
                                </a:moveTo>
                                <a:lnTo>
                                  <a:pt x="310730" y="95783"/>
                                </a:lnTo>
                                <a:lnTo>
                                  <a:pt x="310362" y="93954"/>
                                </a:lnTo>
                                <a:lnTo>
                                  <a:pt x="310184" y="92113"/>
                                </a:lnTo>
                                <a:lnTo>
                                  <a:pt x="309689" y="90195"/>
                                </a:lnTo>
                                <a:lnTo>
                                  <a:pt x="308876" y="88315"/>
                                </a:lnTo>
                                <a:lnTo>
                                  <a:pt x="308178" y="86410"/>
                                </a:lnTo>
                                <a:lnTo>
                                  <a:pt x="307200" y="84569"/>
                                </a:lnTo>
                                <a:lnTo>
                                  <a:pt x="306031" y="82880"/>
                                </a:lnTo>
                                <a:lnTo>
                                  <a:pt x="304939" y="81013"/>
                                </a:lnTo>
                                <a:lnTo>
                                  <a:pt x="287413" y="60655"/>
                                </a:lnTo>
                                <a:lnTo>
                                  <a:pt x="282778" y="56553"/>
                                </a:lnTo>
                                <a:lnTo>
                                  <a:pt x="279222" y="54508"/>
                                </a:lnTo>
                                <a:lnTo>
                                  <a:pt x="278574" y="55308"/>
                                </a:lnTo>
                                <a:lnTo>
                                  <a:pt x="281317" y="58331"/>
                                </a:lnTo>
                                <a:lnTo>
                                  <a:pt x="286461" y="65481"/>
                                </a:lnTo>
                                <a:lnTo>
                                  <a:pt x="290195" y="71488"/>
                                </a:lnTo>
                                <a:lnTo>
                                  <a:pt x="293878" y="78028"/>
                                </a:lnTo>
                                <a:lnTo>
                                  <a:pt x="296951" y="85064"/>
                                </a:lnTo>
                                <a:lnTo>
                                  <a:pt x="297827" y="88811"/>
                                </a:lnTo>
                                <a:lnTo>
                                  <a:pt x="298869" y="92011"/>
                                </a:lnTo>
                                <a:lnTo>
                                  <a:pt x="301396" y="98132"/>
                                </a:lnTo>
                                <a:lnTo>
                                  <a:pt x="302183" y="99529"/>
                                </a:lnTo>
                                <a:lnTo>
                                  <a:pt x="303301" y="102171"/>
                                </a:lnTo>
                                <a:lnTo>
                                  <a:pt x="304533" y="104419"/>
                                </a:lnTo>
                                <a:lnTo>
                                  <a:pt x="305015" y="105562"/>
                                </a:lnTo>
                                <a:lnTo>
                                  <a:pt x="306832" y="108940"/>
                                </a:lnTo>
                                <a:lnTo>
                                  <a:pt x="307530" y="109893"/>
                                </a:lnTo>
                                <a:lnTo>
                                  <a:pt x="308635" y="109855"/>
                                </a:lnTo>
                                <a:lnTo>
                                  <a:pt x="309067" y="108826"/>
                                </a:lnTo>
                                <a:lnTo>
                                  <a:pt x="309600" y="106959"/>
                                </a:lnTo>
                                <a:lnTo>
                                  <a:pt x="310273" y="105105"/>
                                </a:lnTo>
                                <a:lnTo>
                                  <a:pt x="310781" y="102425"/>
                                </a:lnTo>
                                <a:lnTo>
                                  <a:pt x="310718" y="99161"/>
                                </a:lnTo>
                                <a:lnTo>
                                  <a:pt x="310832" y="97536"/>
                                </a:lnTo>
                                <a:close/>
                              </a:path>
                              <a:path w="430530" h="532130">
                                <a:moveTo>
                                  <a:pt x="430136" y="36461"/>
                                </a:moveTo>
                                <a:lnTo>
                                  <a:pt x="422211" y="19634"/>
                                </a:lnTo>
                                <a:lnTo>
                                  <a:pt x="399554" y="4927"/>
                                </a:lnTo>
                                <a:lnTo>
                                  <a:pt x="372973" y="0"/>
                                </a:lnTo>
                                <a:lnTo>
                                  <a:pt x="345071" y="1511"/>
                                </a:lnTo>
                                <a:lnTo>
                                  <a:pt x="270967" y="22466"/>
                                </a:lnTo>
                                <a:lnTo>
                                  <a:pt x="226072" y="44780"/>
                                </a:lnTo>
                                <a:lnTo>
                                  <a:pt x="183057" y="71132"/>
                                </a:lnTo>
                                <a:lnTo>
                                  <a:pt x="141274" y="99568"/>
                                </a:lnTo>
                                <a:lnTo>
                                  <a:pt x="100037" y="128104"/>
                                </a:lnTo>
                                <a:lnTo>
                                  <a:pt x="77990" y="142811"/>
                                </a:lnTo>
                                <a:lnTo>
                                  <a:pt x="53962" y="153797"/>
                                </a:lnTo>
                                <a:lnTo>
                                  <a:pt x="4203" y="172351"/>
                                </a:lnTo>
                                <a:lnTo>
                                  <a:pt x="13182" y="171221"/>
                                </a:lnTo>
                                <a:lnTo>
                                  <a:pt x="69748" y="154635"/>
                                </a:lnTo>
                                <a:lnTo>
                                  <a:pt x="133794" y="113512"/>
                                </a:lnTo>
                                <a:lnTo>
                                  <a:pt x="177342" y="82562"/>
                                </a:lnTo>
                                <a:lnTo>
                                  <a:pt x="222059" y="52819"/>
                                </a:lnTo>
                                <a:lnTo>
                                  <a:pt x="268998" y="27457"/>
                                </a:lnTo>
                                <a:lnTo>
                                  <a:pt x="319252" y="9652"/>
                                </a:lnTo>
                                <a:lnTo>
                                  <a:pt x="353148" y="4114"/>
                                </a:lnTo>
                                <a:lnTo>
                                  <a:pt x="390283" y="6311"/>
                                </a:lnTo>
                                <a:lnTo>
                                  <a:pt x="418376" y="21310"/>
                                </a:lnTo>
                                <a:lnTo>
                                  <a:pt x="425119" y="54216"/>
                                </a:lnTo>
                                <a:lnTo>
                                  <a:pt x="408901" y="84836"/>
                                </a:lnTo>
                                <a:lnTo>
                                  <a:pt x="383921" y="109169"/>
                                </a:lnTo>
                                <a:lnTo>
                                  <a:pt x="353809" y="128231"/>
                                </a:lnTo>
                                <a:lnTo>
                                  <a:pt x="322224" y="143040"/>
                                </a:lnTo>
                                <a:lnTo>
                                  <a:pt x="306362" y="152692"/>
                                </a:lnTo>
                                <a:lnTo>
                                  <a:pt x="291922" y="163880"/>
                                </a:lnTo>
                                <a:lnTo>
                                  <a:pt x="278422" y="175983"/>
                                </a:lnTo>
                                <a:lnTo>
                                  <a:pt x="265353" y="188404"/>
                                </a:lnTo>
                                <a:lnTo>
                                  <a:pt x="243763" y="209753"/>
                                </a:lnTo>
                                <a:lnTo>
                                  <a:pt x="220040" y="232371"/>
                                </a:lnTo>
                                <a:lnTo>
                                  <a:pt x="201803" y="252437"/>
                                </a:lnTo>
                                <a:lnTo>
                                  <a:pt x="185254" y="273913"/>
                                </a:lnTo>
                                <a:lnTo>
                                  <a:pt x="170624" y="296824"/>
                                </a:lnTo>
                                <a:lnTo>
                                  <a:pt x="118465" y="376174"/>
                                </a:lnTo>
                                <a:lnTo>
                                  <a:pt x="91605" y="415429"/>
                                </a:lnTo>
                                <a:lnTo>
                                  <a:pt x="63423" y="453631"/>
                                </a:lnTo>
                                <a:lnTo>
                                  <a:pt x="33312" y="490181"/>
                                </a:lnTo>
                                <a:lnTo>
                                  <a:pt x="0" y="525081"/>
                                </a:lnTo>
                                <a:lnTo>
                                  <a:pt x="5410" y="532079"/>
                                </a:lnTo>
                                <a:lnTo>
                                  <a:pt x="43218" y="495261"/>
                                </a:lnTo>
                                <a:lnTo>
                                  <a:pt x="76568" y="456514"/>
                                </a:lnTo>
                                <a:lnTo>
                                  <a:pt x="107340" y="415696"/>
                                </a:lnTo>
                                <a:lnTo>
                                  <a:pt x="136398" y="373507"/>
                                </a:lnTo>
                                <a:lnTo>
                                  <a:pt x="192900" y="287896"/>
                                </a:lnTo>
                                <a:lnTo>
                                  <a:pt x="222110" y="245897"/>
                                </a:lnTo>
                                <a:lnTo>
                                  <a:pt x="269354" y="193217"/>
                                </a:lnTo>
                                <a:lnTo>
                                  <a:pt x="327063" y="152908"/>
                                </a:lnTo>
                                <a:lnTo>
                                  <a:pt x="351663" y="141427"/>
                                </a:lnTo>
                                <a:lnTo>
                                  <a:pt x="374446" y="126314"/>
                                </a:lnTo>
                                <a:lnTo>
                                  <a:pt x="395033" y="108254"/>
                                </a:lnTo>
                                <a:lnTo>
                                  <a:pt x="413092" y="87884"/>
                                </a:lnTo>
                                <a:lnTo>
                                  <a:pt x="423189" y="72351"/>
                                </a:lnTo>
                                <a:lnTo>
                                  <a:pt x="429666" y="54622"/>
                                </a:lnTo>
                                <a:lnTo>
                                  <a:pt x="430136" y="36461"/>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20" cstate="print"/>
                          <a:stretch>
                            <a:fillRect/>
                          </a:stretch>
                        </pic:blipFill>
                        <pic:spPr>
                          <a:xfrm>
                            <a:off x="60596" y="20008"/>
                            <a:ext cx="229147" cy="68567"/>
                          </a:xfrm>
                          <a:prstGeom prst="rect">
                            <a:avLst/>
                          </a:prstGeom>
                        </pic:spPr>
                      </pic:pic>
                      <pic:pic xmlns:pic="http://schemas.openxmlformats.org/drawingml/2006/picture">
                        <pic:nvPicPr>
                          <pic:cNvPr id="15" name="Image 15"/>
                          <pic:cNvPicPr/>
                        </pic:nvPicPr>
                        <pic:blipFill>
                          <a:blip r:embed="rId21" cstate="print"/>
                          <a:stretch>
                            <a:fillRect/>
                          </a:stretch>
                        </pic:blipFill>
                        <pic:spPr>
                          <a:xfrm>
                            <a:off x="365298" y="58939"/>
                            <a:ext cx="89369" cy="68417"/>
                          </a:xfrm>
                          <a:prstGeom prst="rect">
                            <a:avLst/>
                          </a:prstGeom>
                        </pic:spPr>
                      </pic:pic>
                      <wps:wsp>
                        <wps:cNvPr id="16" name="Graphic 16"/>
                        <wps:cNvSpPr/>
                        <wps:spPr>
                          <a:xfrm>
                            <a:off x="105966" y="155122"/>
                            <a:ext cx="69850" cy="28575"/>
                          </a:xfrm>
                          <a:custGeom>
                            <a:avLst/>
                            <a:gdLst/>
                            <a:ahLst/>
                            <a:cxnLst/>
                            <a:rect l="l" t="t" r="r" b="b"/>
                            <a:pathLst>
                              <a:path w="69850" h="28575">
                                <a:moveTo>
                                  <a:pt x="54610" y="10439"/>
                                </a:moveTo>
                                <a:lnTo>
                                  <a:pt x="49542" y="10655"/>
                                </a:lnTo>
                                <a:lnTo>
                                  <a:pt x="36537" y="12484"/>
                                </a:lnTo>
                                <a:lnTo>
                                  <a:pt x="18923" y="17691"/>
                                </a:lnTo>
                                <a:lnTo>
                                  <a:pt x="0" y="28041"/>
                                </a:lnTo>
                                <a:lnTo>
                                  <a:pt x="11531" y="23380"/>
                                </a:lnTo>
                                <a:lnTo>
                                  <a:pt x="22783" y="20256"/>
                                </a:lnTo>
                                <a:lnTo>
                                  <a:pt x="34150" y="18503"/>
                                </a:lnTo>
                                <a:lnTo>
                                  <a:pt x="45999" y="17932"/>
                                </a:lnTo>
                                <a:lnTo>
                                  <a:pt x="54610" y="10439"/>
                                </a:lnTo>
                                <a:close/>
                              </a:path>
                              <a:path w="69850" h="28575">
                                <a:moveTo>
                                  <a:pt x="69748" y="342"/>
                                </a:moveTo>
                                <a:lnTo>
                                  <a:pt x="63411" y="0"/>
                                </a:lnTo>
                                <a:lnTo>
                                  <a:pt x="47510" y="279"/>
                                </a:lnTo>
                                <a:lnTo>
                                  <a:pt x="26695" y="3111"/>
                                </a:lnTo>
                                <a:lnTo>
                                  <a:pt x="5626" y="10439"/>
                                </a:lnTo>
                                <a:lnTo>
                                  <a:pt x="20408" y="6819"/>
                                </a:lnTo>
                                <a:lnTo>
                                  <a:pt x="36944" y="5105"/>
                                </a:lnTo>
                                <a:lnTo>
                                  <a:pt x="52501" y="4838"/>
                                </a:lnTo>
                                <a:lnTo>
                                  <a:pt x="64325" y="5600"/>
                                </a:lnTo>
                                <a:lnTo>
                                  <a:pt x="69748" y="342"/>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22" cstate="print"/>
                          <a:stretch>
                            <a:fillRect/>
                          </a:stretch>
                        </pic:blipFill>
                        <pic:spPr>
                          <a:xfrm>
                            <a:off x="293980" y="215946"/>
                            <a:ext cx="255983" cy="196253"/>
                          </a:xfrm>
                          <a:prstGeom prst="rect">
                            <a:avLst/>
                          </a:prstGeom>
                        </pic:spPr>
                      </pic:pic>
                      <wps:wsp>
                        <wps:cNvPr id="18" name="Graphic 18"/>
                        <wps:cNvSpPr/>
                        <wps:spPr>
                          <a:xfrm>
                            <a:off x="7588" y="7588"/>
                            <a:ext cx="864235" cy="660400"/>
                          </a:xfrm>
                          <a:custGeom>
                            <a:avLst/>
                            <a:gdLst/>
                            <a:ahLst/>
                            <a:cxnLst/>
                            <a:rect l="l" t="t" r="r" b="b"/>
                            <a:pathLst>
                              <a:path w="864235" h="660400">
                                <a:moveTo>
                                  <a:pt x="681799" y="660374"/>
                                </a:moveTo>
                                <a:lnTo>
                                  <a:pt x="182118" y="660374"/>
                                </a:lnTo>
                                <a:lnTo>
                                  <a:pt x="133848" y="653840"/>
                                </a:lnTo>
                                <a:lnTo>
                                  <a:pt x="90384" y="635417"/>
                                </a:lnTo>
                                <a:lnTo>
                                  <a:pt x="53497" y="606877"/>
                                </a:lnTo>
                                <a:lnTo>
                                  <a:pt x="24956" y="569990"/>
                                </a:lnTo>
                                <a:lnTo>
                                  <a:pt x="6534" y="526526"/>
                                </a:lnTo>
                                <a:lnTo>
                                  <a:pt x="0" y="478256"/>
                                </a:lnTo>
                                <a:lnTo>
                                  <a:pt x="0" y="182117"/>
                                </a:lnTo>
                                <a:lnTo>
                                  <a:pt x="6534" y="133848"/>
                                </a:lnTo>
                                <a:lnTo>
                                  <a:pt x="24956" y="90384"/>
                                </a:lnTo>
                                <a:lnTo>
                                  <a:pt x="53497" y="53497"/>
                                </a:lnTo>
                                <a:lnTo>
                                  <a:pt x="90384" y="24956"/>
                                </a:lnTo>
                                <a:lnTo>
                                  <a:pt x="133848" y="6534"/>
                                </a:lnTo>
                                <a:lnTo>
                                  <a:pt x="182118" y="0"/>
                                </a:lnTo>
                                <a:lnTo>
                                  <a:pt x="681799" y="0"/>
                                </a:lnTo>
                                <a:lnTo>
                                  <a:pt x="730069" y="6534"/>
                                </a:lnTo>
                                <a:lnTo>
                                  <a:pt x="773533" y="24956"/>
                                </a:lnTo>
                                <a:lnTo>
                                  <a:pt x="810420" y="53497"/>
                                </a:lnTo>
                                <a:lnTo>
                                  <a:pt x="838960" y="90384"/>
                                </a:lnTo>
                                <a:lnTo>
                                  <a:pt x="857383" y="133848"/>
                                </a:lnTo>
                                <a:lnTo>
                                  <a:pt x="863917" y="182117"/>
                                </a:lnTo>
                                <a:lnTo>
                                  <a:pt x="863917" y="478256"/>
                                </a:lnTo>
                                <a:lnTo>
                                  <a:pt x="857383" y="526526"/>
                                </a:lnTo>
                                <a:lnTo>
                                  <a:pt x="838960" y="569990"/>
                                </a:lnTo>
                                <a:lnTo>
                                  <a:pt x="810420" y="606877"/>
                                </a:lnTo>
                                <a:lnTo>
                                  <a:pt x="773533" y="635417"/>
                                </a:lnTo>
                                <a:lnTo>
                                  <a:pt x="730069" y="653840"/>
                                </a:lnTo>
                                <a:lnTo>
                                  <a:pt x="681799" y="660374"/>
                                </a:lnTo>
                                <a:close/>
                              </a:path>
                            </a:pathLst>
                          </a:custGeom>
                          <a:ln w="15176">
                            <a:solidFill>
                              <a:srgbClr val="231F20"/>
                            </a:solidFill>
                            <a:prstDash val="solid"/>
                          </a:ln>
                        </wps:spPr>
                        <wps:bodyPr wrap="square" lIns="0" tIns="0" rIns="0" bIns="0" rtlCol="0">
                          <a:prstTxWarp prst="textNoShape">
                            <a:avLst/>
                          </a:prstTxWarp>
                          <a:noAutofit/>
                        </wps:bodyPr>
                      </wps:wsp>
                    </wpg:wgp>
                  </a:graphicData>
                </a:graphic>
              </wp:inline>
            </w:drawing>
          </mc:Choice>
          <mc:Fallback xmlns:w16cei="http://schemas.microsoft.com/office/word/2026/wordml/cei">
            <w:pict>
              <v:group w14:anchorId="2A65A4E9" id="Group 1" o:spid="_x0000_s1026" style="width:69.25pt;height:53.2pt;mso-position-horizontal-relative:char;mso-position-vertical-relative:line" coordsize="8794,6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">
                <v:shape id="Graphic 2" o:spid="_x0000_s1027" style="position:absolute;left:1297;top:281;width:6566;height:6401;visibility:visible;mso-wrap-style:square;v-text-anchor:top" coordsize="656590,64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" path="m30886,26670r-51,-661l30607,24879r-153,-1169l29972,22161r-928,-1714l28651,19570r-534,-901l27419,17805r-597,-927l26022,16014r-940,-774l24193,14427r-1029,-699l22085,13157r-1092,-686l19913,11925,16586,10096,14351,9080,9994,7505,7950,6921,6134,6578,2565,5689,127,5588,,6184r2286,839l6972,9385r3619,2133l14338,13957r3556,2857l19392,18554r1423,1397l23850,22479r800,520l25958,24079r1270,851l27800,25400r1892,1282l30314,27000r572,-330xem54343,21082r-51,-661l54063,19291r-152,-1169l53428,16573r-927,-1714l52108,13982r-534,-901l50876,12217r-597,-927l49479,10426r-940,-774l47650,8839,46621,8140,45542,7569,44450,6883,43370,6337,40043,4508,37807,3492,33451,1917,31407,1333,29591,990,26022,101,23583,r-127,596l25742,1435r4687,2362l34048,5930r3747,2439l41351,11226r1498,1740l44272,14363r3035,2528l48107,17411r1308,1080l50685,19342r572,470l53149,21094r622,318l54343,21082xem656082,611200l579678,495719,556006,460794,505536,443115r-17882,788l439140,470027,294462,550011r-23178,41262l267106,614870r,203l268719,622998r2895,7645l275069,637628r1054,2210l285369,639838r-2655,-5791l279692,627621r-2401,-6185l275996,615073r356,-6921l279819,594779r5702,-12992l292785,569328r7227,-10401l300405,558355r1410,-762l446239,478104r43955,-25515l507961,452589r18111,2401l542302,461568r12027,12599l648322,616153r2997,-1283l656082,611200xe" fillcolor="#231f2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4236;top:5081;width:2357;height:1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">
                  <v:imagedata r:id="rId26" o:title=""/>
                </v:shape>
                <v:shape id="Graphic 4" o:spid="_x0000_s1029" style="position:absolute;left:2211;top:3027;width:299;height:1213;visibility:visible;mso-wrap-style:square;v-text-anchor:top" coordsize="29845,121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" path="m29730,l21316,29996,13560,60151,6456,90466,,120942,8528,90466,16165,60790,23276,30475,29730,xe" fillcolor="#231f20" stroked="f">
                  <v:path arrowok="t"/>
                </v:shape>
                <v:shape id="Image 5" o:spid="_x0000_s1030" type="#_x0000_t75" style="position:absolute;left:4939;top:1483;width:1575;height:1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">
                  <v:imagedata r:id="rId27" o:title=""/>
                </v:shape>
                <v:shape id="Graphic 6" o:spid="_x0000_s1031" style="position:absolute;left:4067;top:3205;width:292;height:184;visibility:visible;mso-wrap-style:square;v-text-anchor:top" coordsize="29209,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" path="m26149,l,6934,2425,17932,28663,10998,26149,xe" fillcolor="#c7c8ca" stroked="f">
                  <v:path arrowok="t"/>
                </v:shape>
                <v:shape id="Graphic 7" o:spid="_x0000_s1032" style="position:absolute;left:4029;top:3183;width:324;height:203;visibility:visible;mso-wrap-style:square;v-text-anchor:top" coordsize="32384,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" path="m30670,l16187,3751,2743,7429,,8128r4330,6540l6134,20129,5866,14668r-72,-1473l5685,10972r-1482,l5575,8712r7441,l28765,4487,27990,2616r3789,l31673,736,30670,xem31779,2616r-3789,l30353,4051r-1588,436l32372,13195r-125,-2223l32120,8712r-71,-1283l31944,5563,31842,3751r-63,-1135xem5575,8712l4203,10972r1464,-373l5575,8712xem5667,10599r-1464,373l5685,10972r-18,-373xem13016,8712r-7441,l5667,10599,13016,8712xem27990,2616r775,1871l30353,4051,27990,2616xe" fillcolor="#231f20" stroked="f">
                  <v:path arrowok="t"/>
                </v:shape>
                <v:shape id="Graphic 8" o:spid="_x0000_s1033" style="position:absolute;left:3111;top:3817;width:3055;height:1968;visibility:visible;mso-wrap-style:square;v-text-anchor:top" coordsize="305435,19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" path="m251612,l,71208,6946,82461r1004,1104l24008,95936r24994,22137l78521,149461r28362,39210l110337,194360r7188,2058l123266,193040r37747,-21076l211686,144764,302945,96748r2426,-6375l303212,84696,289648,48996r-3492,-2794l256806,12179,255066,5613,251612,xe" fillcolor="#c7c8ca" stroked="f">
                  <v:path arrowok="t"/>
                </v:shape>
                <v:shape id="Graphic 9" o:spid="_x0000_s1034" style="position:absolute;left:3093;top:3138;width:3105;height:2661;visibility:visible;mso-wrap-style:square;v-text-anchor:top" coordsize="310515,266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" path="m274815,82334r-394,l274726,82550r89,-216xem310248,155524r-3226,-5918l304139,142036r,14783l302869,161658r-3873,2819l123520,260146r-5703,1207l113195,259257r-3823,-4191l106045,250012,94754,233946,70624,202666,34328,166357,21348,156819,9550,147485r-305,-229l6654,140957r-292,-699l15557,137795,187223,91160,232803,77876,274624,64909r4623,7823l275323,81178r-508,1156l281063,82334r-25,216l274726,82550r-203,l275145,83883r26365,67831l303517,155524r622,1295l304139,142036,282143,84239r-445,-1207l282651,81521r4445,-7049l288201,72732r139,l287591,71628r-533,-991l282473,62077r-1461,-2730l280085,57975r-1486,-2680l275374,56057r-6198,1651l268325,56248r-3289,-4229l255828,38620,247129,24930r-7087,-9182l230873,8775,220370,3835,209283,787,186918,,165074,3149,121920,13423,79438,25222,39128,42887,9817,76314,6172,98234r419,10998l8763,120980r1447,-381l9931,119773,8420,98475,25438,61315,61264,40703,104724,28930,154800,16065,186880,9220r30429,1473l242582,27940r11329,15455l259905,50990r6185,7226l266369,58458r-36398,9664l184061,81178,,137210r5016,12091l6565,152374r3150,2121l11734,155702r11443,7912l54432,191274r25095,29693l102387,252514r4039,6019l111645,263461r6401,2324l125603,263994r4914,-2641l302247,169252r6515,-3873l310222,155702r26,-178xe" fillcolor="#231f20" stroked="f">
                  <v:path arrowok="t"/>
                </v:shape>
                <v:shape id="Image 10" o:spid="_x0000_s1035" type="#_x0000_t75" style="position:absolute;left:3122;top:3708;width:2904;height:7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">
                  <v:imagedata r:id="rId28" o:title=""/>
                </v:shape>
                <v:shape id="Graphic 11" o:spid="_x0000_s1036" style="position:absolute;left:2055;top:1273;width:3912;height:3487;visibility:visible;mso-wrap-style:square;v-text-anchor:top" coordsize="391160,348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" path="m209448,77482r-165,-8953l205117,60909r-8242,-4648l96723,31267,87566,28232r2654,-7900l90284,20142r1727,-7315l92049,12674r876,-3797l92621,8255,92062,7099,88836,,82423,1714r,6795l82359,8877r-127,597l82130,10083r77,-609l82346,8877r77,-368l82423,1714,24930,177914,1625,285597r-419,2159l406,290055r,190l279,295617r-89,1753l114,299059,,301371r7162,5499l13716,310591r34607,22568l54063,336626r6884,2603l68059,341401r6413,2134l81038,345630r3531,1486l89230,348132r1384,-4597l91059,341871r114,-470l85229,341401r115,-406l63030,334035r-6007,-2121l51003,328422r-5830,-3925l39725,321106,10871,302348,5626,298640r-762,-5080l4965,292976r1931,-6185l31838,179463,66230,31915r864,-2972l67830,22733r2007,-2401l72605,15811r5042,-2984l81724,12674r-241,1588l79578,17475r51,2667l79717,24587r623,9398l88392,41338r9220,876l173291,58140r24435,5702l205803,67856r-1791,8928l199898,83248,100698,285991r,12446l100647,298602r-546,-165l100698,298437r,-12446l97078,293382r-89,178l96189,295617r-1778,1753l94983,300774r698,3530l95745,304647r5512,-343l105194,305701r2159,7417l107416,313347r-190,l101257,325615r-292,l96126,325170r-1486,l94043,325081r,5220l93992,330492r-355,330l93967,330492r63,-191l94043,325081r-1981,-342l89458,325882r-851,2540l85344,340995r5943,l93903,330822r3125,l101777,332054r2248,-1232l105346,330301r1029,-1879l107238,326517r5220,-10745l113474,313639r-381,-1232l112610,310591r-1016,-3480l111252,306158r-166,-457l110985,305409r-76,-190l110807,304304r-13,-1956l110972,302348r-2527,-1574l106641,299897r-368,-177l102235,299059r-1436,-419l100647,299059r-114,140l100457,299542r101,-483l100799,298640r102,-203l105041,290245r10846,-22225l120370,259016,205701,86106r3747,-8624xem391033,259702l250456,295884r-64833,18872l118478,334899r-2972,482l113004,337502r3239,483l119037,336842r56172,-15012l229120,306946r54051,-15342l336829,275958r52756,-15837l391033,259702xe" fillcolor="#231f20" stroked="f">
                  <v:path arrowok="t"/>
                </v:shape>
                <v:shape id="Graphic 12" o:spid="_x0000_s1037" style="position:absolute;left:383;top:528;width:4235;height:4902;visibility:visible;mso-wrap-style:square;v-text-anchor:top" coordsize="423545,490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" path="m363045,l314911,1906,266115,15387,221637,39688,171153,74747r-46711,35973l91287,137764r-5351,4058l80260,145359r-5975,3003l68033,150820,,174010,29375,489859,72312,446093r40003,-51649l147299,342601r27879,-44346l193865,269095r24394,-30307l253341,201806r38827,-34018l327799,146375r34447,-18190l395868,100483,419246,67887r3714,-32878l401925,10692,363045,xe" stroked="f">
                  <v:path arrowok="t"/>
                </v:shape>
                <v:shape id="Graphic 13" o:spid="_x0000_s1038" style="position:absolute;left:341;top:545;width:4305;height:5321;visibility:visible;mso-wrap-style:square;v-text-anchor:top" coordsize="430530,532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" path="m280873,102387r-102,-1753l280403,98806r-178,-1842l279730,95046r-813,-1879l278218,91262r-977,-1842l276072,87731r-1092,-1867l257454,65506r-4636,-4102l249262,59359r-647,800l251358,63182r5143,7150l260235,76339r3683,6541l266992,89916r876,3746l268909,96862r2528,6122l272224,104381r1118,2641l274574,109270r482,1143l276872,113792r699,952l278676,114706r431,-1029l279641,111810r673,-1854l280822,107276r-64,-3263l280873,102387xem310832,97536r-102,-1753l310362,93954r-178,-1841l309689,90195r-813,-1880l308178,86410r-978,-1841l306031,82880r-1092,-1867l287413,60655r-4635,-4102l279222,54508r-648,800l281317,58331r5144,7150l290195,71488r3683,6540l296951,85064r876,3747l298869,92011r2527,6121l302183,99529r1118,2642l304533,104419r482,1143l306832,108940r698,953l308635,109855r432,-1029l309600,106959r673,-1854l310781,102425r-63,-3264l310832,97536xem430136,36461l422211,19634,399554,4927,372973,,345071,1511,270967,22466,226072,44780,183057,71132,141274,99568r-41237,28536l77990,142811,53962,153797,4203,172351r8979,-1130l69748,154635r64046,-41123l177342,82562,222059,52819,268998,27457,319252,9652,353148,4114r37135,2197l418376,21310r6743,32906l408901,84836r-24980,24333l353809,128231r-31585,14809l306362,152692r-14440,11188l278422,175983r-13069,12421l243763,209753r-23723,22618l201803,252437r-16549,21476l170624,296824r-52159,79350l91605,415429,63423,453631,33312,490181,,525081r5410,6998l43218,495261,76568,456514r30772,-40818l136398,373507r56502,-85611l222110,245897r47244,-52680l327063,152908r24600,-11481l374446,126314r20587,-18060l413092,87884,423189,72351r6477,-17729l430136,36461xe" fillcolor="#231f20" stroked="f">
                  <v:path arrowok="t"/>
                </v:shape>
                <v:shape id="Image 14" o:spid="_x0000_s1039" type="#_x0000_t75" style="position:absolute;left:605;top:200;width:2292;height:6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">
                  <v:imagedata r:id="rId29" o:title=""/>
                </v:shape>
                <v:shape id="Image 15" o:spid="_x0000_s1040" type="#_x0000_t75" style="position:absolute;left:3652;top:589;width:894;height:6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">
                  <v:imagedata r:id="rId30" o:title=""/>
                </v:shape>
                <v:shape id="Graphic 16" o:spid="_x0000_s1041" style="position:absolute;left:1059;top:1551;width:699;height:285;visibility:visible;mso-wrap-style:square;v-text-anchor:top" coordsize="698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" path="m54610,10439r-5068,216l36537,12484,18923,17691,,28041,11531,23380,22783,20256,34150,18503r11849,-571l54610,10439xem69748,342l63411,,47510,279,26695,3111,5626,10439,20408,6819,36944,5105,52501,4838r11824,762l69748,342xe" fillcolor="#231f20" stroked="f">
                  <v:path arrowok="t"/>
                </v:shape>
                <v:shape id="Image 17" o:spid="_x0000_s1042" type="#_x0000_t75" style="position:absolute;left:2939;top:2159;width:2560;height:1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">
                  <v:imagedata r:id="rId31" o:title=""/>
                </v:shape>
                <v:shape id="Graphic 18" o:spid="_x0000_s1043" style="position:absolute;left:75;top:75;width:8643;height:6604;visibility:visible;mso-wrap-style:square;v-text-anchor:top" coordsize="864235,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" path="m681799,660374r-499681,l133848,653840,90384,635417,53497,606877,24956,569990,6534,526526,,478256,,182117,6534,133848,24956,90384,53497,53497,90384,24956,133848,6534,182118,,681799,r48270,6534l773533,24956r36887,28541l838960,90384r18423,43464l863917,182117r,296139l857383,526526r-18423,43464l810420,606877r-36887,28540l730069,653840r-48270,6534xe" filled="f" strokecolor="#231f20" strokeweight=".42156mm">
                  <v:path arrowok="t"/>
                </v:shape>
                <w10:anchorlock/>
              </v:group>
            </w:pict>
          </mc:Fallback>
        </mc:AlternateContent>
      </w:r>
      <w:r w:rsidR="00C07D83">
        <w:rPr>
          <w:noProof/>
          <w:sz w:val="20"/>
        </w:rPr>
        <mc:AlternateContent>
          <mc:Choice Requires="wpg">
            <w:drawing>
              <wp:inline distT="0" distB="0" distL="0" distR="0" wp14:anchorId="7538D524" wp14:editId="4D00A56B">
                <wp:extent cx="879094" cy="675551"/>
                <wp:effectExtent l="0" t="0" r="0" b="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79094" cy="675551"/>
                          <a:chOff x="0" y="0"/>
                          <a:chExt cx="879094" cy="675551"/>
                        </a:xfrm>
                      </wpg:grpSpPr>
                      <pic:pic xmlns:pic="http://schemas.openxmlformats.org/drawingml/2006/picture">
                        <pic:nvPicPr>
                          <pic:cNvPr id="20" name="Image 20"/>
                          <pic:cNvPicPr/>
                        </pic:nvPicPr>
                        <pic:blipFill>
                          <a:blip r:embed="rId32" cstate="print"/>
                          <a:stretch>
                            <a:fillRect/>
                          </a:stretch>
                        </pic:blipFill>
                        <pic:spPr>
                          <a:xfrm>
                            <a:off x="0" y="0"/>
                            <a:ext cx="879094" cy="675551"/>
                          </a:xfrm>
                          <a:prstGeom prst="rect">
                            <a:avLst/>
                          </a:prstGeom>
                        </pic:spPr>
                      </pic:pic>
                      <wps:wsp>
                        <wps:cNvPr id="21" name="Textbox 21"/>
                        <wps:cNvSpPr txBox="1"/>
                        <wps:spPr>
                          <a:xfrm>
                            <a:off x="53340" y="140473"/>
                            <a:ext cx="502759" cy="305271"/>
                          </a:xfrm>
                          <a:prstGeom prst="rect">
                            <a:avLst/>
                          </a:prstGeom>
                        </wps:spPr>
                        <wps:txbx>
                          <w:txbxContent>
                            <w:p w14:paraId="4BFBE6EE" w14:textId="77777777" w:rsidR="00DA7880" w:rsidRDefault="00DA7880" w:rsidP="00DA7880">
                              <w:pPr>
                                <w:rPr>
                                  <w:b/>
                                  <w:sz w:val="13"/>
                                </w:rPr>
                              </w:pPr>
                              <w:r>
                                <w:rPr>
                                  <w:b/>
                                  <w:color w:val="231F20"/>
                                  <w:spacing w:val="-2"/>
                                  <w:sz w:val="13"/>
                                </w:rPr>
                                <w:t>“CLICK”</w:t>
                              </w:r>
                            </w:p>
                            <w:p w14:paraId="459008EB" w14:textId="5630E9CC" w:rsidR="00C07D83" w:rsidRDefault="00C07D83" w:rsidP="00DA7880">
                              <w:pPr>
                                <w:rPr>
                                  <w:b/>
                                  <w:sz w:val="13"/>
                                </w:rPr>
                              </w:pPr>
                            </w:p>
                          </w:txbxContent>
                        </wps:txbx>
                        <wps:bodyPr wrap="square" lIns="0" tIns="0" rIns="0" bIns="0" rtlCol="0">
                          <a:noAutofit/>
                        </wps:bodyPr>
                      </wps:wsp>
                    </wpg:wgp>
                  </a:graphicData>
                </a:graphic>
              </wp:inline>
            </w:drawing>
          </mc:Choice>
          <mc:Fallback>
            <w:pict>
              <v:group w14:anchorId="7538D524" id="Group 19" o:spid="_x0000_s1026" style="width:69.2pt;height:53.2pt;mso-position-horizontal-relative:char;mso-position-vertical-relative:line" coordsize="8790,67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0" o:spid="_x0000_s1027" type="#_x0000_t75" style="position:absolute;width:8790;height:6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">
                  <v:imagedata r:id="rId33" o:title=""/>
                </v:shape>
                <v:shapetype id="_x0000_t202" coordsize="21600,21600" o:spt="202" path="m,l,21600r21600,l21600,xe">
                  <v:stroke joinstyle="miter"/>
                  <v:path gradientshapeok="t" o:connecttype="rect"/>
                </v:shapetype>
                <v:shape id="Textbox 21" o:spid="_x0000_s1028" type="#_x0000_t202" style="position:absolute;left:533;top:1404;width:5027;height:3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4BFBE6EE" w14:textId="77777777" w:rsidR="00DA7880" w:rsidRDefault="00DA7880" w:rsidP="00DA7880">
                        <w:pPr>
                          <w:rPr>
                            <w:b/>
                            <w:sz w:val="13"/>
                          </w:rPr>
                        </w:pPr>
                        <w:r>
                          <w:rPr>
                            <w:b/>
                            <w:color w:val="231F20"/>
                            <w:spacing w:val="-2"/>
                            <w:sz w:val="13"/>
                          </w:rPr>
                          <w:t>“CLICK”</w:t>
                        </w:r>
                      </w:p>
                      <w:p w14:paraId="459008EB" w14:textId="5630E9CC" w:rsidR="00C07D83" w:rsidRDefault="00C07D83" w:rsidP="00DA7880">
                        <w:pPr>
                          <w:rPr>
                            <w:b/>
                            <w:sz w:val="13"/>
                          </w:rPr>
                        </w:pPr>
                      </w:p>
                    </w:txbxContent>
                  </v:textbox>
                </v:shape>
                <w10:anchorlock/>
              </v:group>
            </w:pict>
          </mc:Fallback>
        </mc:AlternateContent>
      </w:r>
    </w:p>
    <w:p w14:paraId="55C1ADD9" w14:textId="77777777" w:rsidR="00E9426B" w:rsidRDefault="00E9426B" w:rsidP="00E9426B">
      <w:pPr>
        <w:spacing w:after="0" w:line="240" w:lineRule="auto"/>
        <w:rPr>
          <w:rFonts w:ascii="Times New Roman" w:eastAsia="Calibri" w:hAnsi="Times New Roman" w:cs="Times New Roman"/>
          <w:highlight w:val="lightGray"/>
        </w:rPr>
      </w:pPr>
    </w:p>
    <w:p w14:paraId="1616F9E7" w14:textId="1CD1CD2A" w:rsidR="00BF73C8" w:rsidRDefault="002375FB" w:rsidP="00BF73C8">
      <w:pPr>
        <w:pStyle w:val="Sraopastraipa"/>
        <w:numPr>
          <w:ilvl w:val="0"/>
          <w:numId w:val="8"/>
        </w:numPr>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 xml:space="preserve">Pakelkite </w:t>
      </w:r>
      <w:proofErr w:type="spellStart"/>
      <w:r w:rsidRPr="00067D90">
        <w:rPr>
          <w:rFonts w:ascii="Times New Roman" w:eastAsia="Calibri" w:hAnsi="Times New Roman" w:cs="Times New Roman"/>
          <w:highlight w:val="lightGray"/>
        </w:rPr>
        <w:t>aplikatoriaus</w:t>
      </w:r>
      <w:proofErr w:type="spellEnd"/>
      <w:r w:rsidRPr="00067D90">
        <w:rPr>
          <w:rFonts w:ascii="Times New Roman" w:eastAsia="Calibri" w:hAnsi="Times New Roman" w:cs="Times New Roman"/>
          <w:highlight w:val="lightGray"/>
        </w:rPr>
        <w:t xml:space="preserve"> galvutę.</w:t>
      </w:r>
    </w:p>
    <w:p w14:paraId="1B27EAAC" w14:textId="6A26EBDA" w:rsidR="0072205E" w:rsidRDefault="00CC06F0" w:rsidP="00067D90">
      <w:pPr>
        <w:spacing w:after="0" w:line="240" w:lineRule="auto"/>
        <w:ind w:firstLine="360"/>
        <w:rPr>
          <w:rFonts w:ascii="Times New Roman" w:eastAsia="Calibri" w:hAnsi="Times New Roman" w:cs="Times New Roman"/>
          <w:highlight w:val="lightGray"/>
        </w:rPr>
      </w:pPr>
      <w:r>
        <w:rPr>
          <w:noProof/>
          <w:sz w:val="20"/>
        </w:rPr>
        <w:lastRenderedPageBreak/>
        <w:drawing>
          <wp:inline distT="0" distB="0" distL="0" distR="0" wp14:anchorId="7E46168E" wp14:editId="61DC42CA">
            <wp:extent cx="880036" cy="67627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4" cstate="print"/>
                    <a:stretch>
                      <a:fillRect/>
                    </a:stretch>
                  </pic:blipFill>
                  <pic:spPr>
                    <a:xfrm>
                      <a:off x="0" y="0"/>
                      <a:ext cx="880036" cy="676275"/>
                    </a:xfrm>
                    <a:prstGeom prst="rect">
                      <a:avLst/>
                    </a:prstGeom>
                  </pic:spPr>
                </pic:pic>
              </a:graphicData>
            </a:graphic>
          </wp:inline>
        </w:drawing>
      </w:r>
    </w:p>
    <w:p w14:paraId="12E66A1A" w14:textId="77777777" w:rsidR="0072205E" w:rsidRPr="00067D90" w:rsidRDefault="0072205E" w:rsidP="00067D90">
      <w:pPr>
        <w:spacing w:after="0" w:line="240" w:lineRule="auto"/>
        <w:rPr>
          <w:rFonts w:ascii="Times New Roman" w:eastAsia="Calibri" w:hAnsi="Times New Roman" w:cs="Times New Roman"/>
          <w:highlight w:val="lightGray"/>
        </w:rPr>
      </w:pPr>
    </w:p>
    <w:p w14:paraId="2910E431" w14:textId="11E95EF2" w:rsidR="00D95A83" w:rsidRDefault="002375FB" w:rsidP="00843F64">
      <w:pPr>
        <w:pStyle w:val="Sraopastraipa"/>
        <w:numPr>
          <w:ilvl w:val="0"/>
          <w:numId w:val="8"/>
        </w:numPr>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Švelniai suspauskite tūbel</w:t>
      </w:r>
      <w:r w:rsidR="00EF715F" w:rsidRPr="00067D90">
        <w:rPr>
          <w:rFonts w:ascii="Times New Roman" w:eastAsia="Calibri" w:hAnsi="Times New Roman" w:cs="Times New Roman"/>
          <w:highlight w:val="lightGray"/>
        </w:rPr>
        <w:t>ę</w:t>
      </w:r>
      <w:r w:rsidRPr="00067D90">
        <w:rPr>
          <w:rFonts w:ascii="Times New Roman" w:eastAsia="Calibri" w:hAnsi="Times New Roman" w:cs="Times New Roman"/>
          <w:highlight w:val="lightGray"/>
        </w:rPr>
        <w:t xml:space="preserve">, kad aplikatoriaus paviršius pasidengtų geliu. Reikalingas kiekis priklauso nuo skausmingo ar patinusio ploto; </w:t>
      </w:r>
      <w:r w:rsidR="00EF715F" w:rsidRPr="00067D90">
        <w:rPr>
          <w:rFonts w:ascii="Times New Roman" w:eastAsia="Calibri" w:hAnsi="Times New Roman" w:cs="Times New Roman"/>
          <w:highlight w:val="lightGray"/>
        </w:rPr>
        <w:t>paprastai pakanka vyšnios ar graikinio riešuto dydžio gelio kiekio. T</w:t>
      </w:r>
      <w:r w:rsidRPr="00067D90">
        <w:rPr>
          <w:rFonts w:ascii="Times New Roman" w:eastAsia="Calibri" w:hAnsi="Times New Roman" w:cs="Times New Roman"/>
          <w:highlight w:val="lightGray"/>
        </w:rPr>
        <w:t>epkite skausmingą plotą aplikatoriumi nenaudodami rankų</w:t>
      </w:r>
      <w:r w:rsidR="00EF715F" w:rsidRPr="00067D90">
        <w:rPr>
          <w:rFonts w:ascii="Times New Roman" w:eastAsia="Calibri" w:hAnsi="Times New Roman" w:cs="Times New Roman"/>
          <w:highlight w:val="lightGray"/>
        </w:rPr>
        <w:t xml:space="preserve">, nebent gydote rankas, švelniai įtrinkite į odą. </w:t>
      </w:r>
    </w:p>
    <w:p w14:paraId="4F4D6F6C" w14:textId="77777777" w:rsidR="00D95A83" w:rsidRDefault="00D95A83" w:rsidP="00067D90">
      <w:pPr>
        <w:pStyle w:val="Sraopastraipa"/>
        <w:spacing w:after="0" w:line="240" w:lineRule="auto"/>
        <w:ind w:hanging="720"/>
        <w:rPr>
          <w:rFonts w:ascii="Times New Roman" w:eastAsia="Calibri" w:hAnsi="Times New Roman" w:cs="Times New Roman"/>
          <w:highlight w:val="lightGray"/>
        </w:rPr>
      </w:pPr>
    </w:p>
    <w:p w14:paraId="2680D235" w14:textId="75E69436" w:rsidR="00BF4457" w:rsidRPr="0068143E" w:rsidRDefault="00C32268" w:rsidP="00067D90">
      <w:pPr>
        <w:pStyle w:val="Sraopastraipa"/>
        <w:spacing w:after="0" w:line="240" w:lineRule="auto"/>
        <w:ind w:hanging="360"/>
        <w:rPr>
          <w:rFonts w:ascii="Times New Roman" w:eastAsia="Calibri" w:hAnsi="Times New Roman" w:cs="Times New Roman"/>
          <w:highlight w:val="lightGray"/>
        </w:rPr>
      </w:pPr>
      <w:r>
        <w:rPr>
          <w:noProof/>
          <w:sz w:val="20"/>
        </w:rPr>
        <w:drawing>
          <wp:inline distT="0" distB="0" distL="0" distR="0" wp14:anchorId="49FB6DFD" wp14:editId="4DB76E5B">
            <wp:extent cx="880036" cy="67627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5" cstate="print"/>
                    <a:stretch>
                      <a:fillRect/>
                    </a:stretch>
                  </pic:blipFill>
                  <pic:spPr>
                    <a:xfrm>
                      <a:off x="0" y="0"/>
                      <a:ext cx="880036" cy="676275"/>
                    </a:xfrm>
                    <a:prstGeom prst="rect">
                      <a:avLst/>
                    </a:prstGeom>
                  </pic:spPr>
                </pic:pic>
              </a:graphicData>
            </a:graphic>
          </wp:inline>
        </w:drawing>
      </w:r>
      <w:r w:rsidR="005A5B06">
        <w:rPr>
          <w:noProof/>
        </w:rPr>
        <w:drawing>
          <wp:inline distT="0" distB="0" distL="0" distR="0" wp14:anchorId="29D0D993" wp14:editId="65069FCC">
            <wp:extent cx="891540" cy="708924"/>
            <wp:effectExtent l="0" t="0" r="3810" b="0"/>
            <wp:docPr id="56666710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67105" name="Picture 21"/>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99987" cy="715641"/>
                    </a:xfrm>
                    <a:prstGeom prst="rect">
                      <a:avLst/>
                    </a:prstGeom>
                    <a:noFill/>
                    <a:ln>
                      <a:noFill/>
                    </a:ln>
                  </pic:spPr>
                </pic:pic>
              </a:graphicData>
            </a:graphic>
          </wp:inline>
        </w:drawing>
      </w:r>
    </w:p>
    <w:p w14:paraId="39A93A0B" w14:textId="77777777" w:rsidR="00D95A83" w:rsidRDefault="00D95A83" w:rsidP="00067D90">
      <w:pPr>
        <w:pStyle w:val="Sraopastraipa"/>
        <w:spacing w:after="0" w:line="240" w:lineRule="auto"/>
        <w:rPr>
          <w:rFonts w:ascii="Times New Roman" w:eastAsia="Calibri" w:hAnsi="Times New Roman" w:cs="Times New Roman"/>
          <w:highlight w:val="lightGray"/>
        </w:rPr>
      </w:pPr>
    </w:p>
    <w:p w14:paraId="30FCADCA" w14:textId="38A8AAB2" w:rsidR="00BF73C8" w:rsidRDefault="00EF715F" w:rsidP="00D95A83">
      <w:pPr>
        <w:pStyle w:val="Sraopastraipa"/>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Įtrynus gelį juntamas švelnus šaldomasis poveikis.</w:t>
      </w:r>
    </w:p>
    <w:p w14:paraId="21B9F7B5" w14:textId="77777777" w:rsidR="00D95A83" w:rsidRPr="00067D90" w:rsidRDefault="00D95A83" w:rsidP="00067D90">
      <w:pPr>
        <w:pStyle w:val="Sraopastraipa"/>
        <w:spacing w:after="0" w:line="240" w:lineRule="auto"/>
        <w:rPr>
          <w:rFonts w:ascii="Times New Roman" w:eastAsia="Calibri" w:hAnsi="Times New Roman" w:cs="Times New Roman"/>
          <w:highlight w:val="lightGray"/>
        </w:rPr>
      </w:pPr>
    </w:p>
    <w:p w14:paraId="3D0DD107" w14:textId="67B0346F" w:rsidR="00EF715F" w:rsidRPr="00067D90" w:rsidRDefault="00EF715F" w:rsidP="00843F64">
      <w:pPr>
        <w:pStyle w:val="Sraopastraipa"/>
        <w:numPr>
          <w:ilvl w:val="0"/>
          <w:numId w:val="8"/>
        </w:numPr>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Pavartojus:</w:t>
      </w:r>
    </w:p>
    <w:p w14:paraId="10D33DBF" w14:textId="40EC1D3D" w:rsidR="00EF715F" w:rsidRDefault="00A1577B" w:rsidP="00EF715F">
      <w:pPr>
        <w:pStyle w:val="Sraopastraipa"/>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w:t>
      </w:r>
      <w:r w:rsidR="00EF715F" w:rsidRPr="00067D90">
        <w:rPr>
          <w:rFonts w:ascii="Times New Roman" w:eastAsia="Calibri" w:hAnsi="Times New Roman" w:cs="Times New Roman"/>
          <w:highlight w:val="lightGray"/>
        </w:rPr>
        <w:t>Jei reikia, nuvalykite d</w:t>
      </w:r>
      <w:r w:rsidR="005A2FC2">
        <w:rPr>
          <w:rFonts w:ascii="Times New Roman" w:eastAsia="Calibri" w:hAnsi="Times New Roman" w:cs="Times New Roman"/>
          <w:highlight w:val="lightGray"/>
        </w:rPr>
        <w:t>a</w:t>
      </w:r>
      <w:r w:rsidR="00EF715F" w:rsidRPr="00067D90">
        <w:rPr>
          <w:rFonts w:ascii="Times New Roman" w:eastAsia="Calibri" w:hAnsi="Times New Roman" w:cs="Times New Roman"/>
          <w:highlight w:val="lightGray"/>
        </w:rPr>
        <w:t>ngtelį popieriniu ra</w:t>
      </w:r>
      <w:r w:rsidR="005A2FC2">
        <w:rPr>
          <w:rFonts w:ascii="Times New Roman" w:eastAsia="Calibri" w:hAnsi="Times New Roman" w:cs="Times New Roman"/>
          <w:highlight w:val="lightGray"/>
        </w:rPr>
        <w:t>n</w:t>
      </w:r>
      <w:r w:rsidR="00EF715F" w:rsidRPr="00067D90">
        <w:rPr>
          <w:rFonts w:ascii="Times New Roman" w:eastAsia="Calibri" w:hAnsi="Times New Roman" w:cs="Times New Roman"/>
          <w:highlight w:val="lightGray"/>
        </w:rPr>
        <w:t>kšluosčiu</w:t>
      </w:r>
      <w:r w:rsidR="00EF715F" w:rsidRPr="00067D90">
        <w:rPr>
          <w:highlight w:val="lightGray"/>
        </w:rPr>
        <w:t xml:space="preserve">. </w:t>
      </w:r>
      <w:r w:rsidR="00EF715F" w:rsidRPr="00067D90">
        <w:rPr>
          <w:rFonts w:ascii="Times New Roman" w:eastAsia="Calibri" w:hAnsi="Times New Roman" w:cs="Times New Roman"/>
          <w:highlight w:val="lightGray"/>
        </w:rPr>
        <w:t>Popierinį rankšluostį reikia išmesti į buitines atliekas, kad nepanaudotas vaistas nepatektų į vandens aplinką.</w:t>
      </w:r>
    </w:p>
    <w:p w14:paraId="3F80B44A" w14:textId="77777777" w:rsidR="00DA64C5" w:rsidRDefault="00DA64C5" w:rsidP="00EF715F">
      <w:pPr>
        <w:pStyle w:val="Sraopastraipa"/>
        <w:spacing w:after="0" w:line="240" w:lineRule="auto"/>
        <w:rPr>
          <w:rFonts w:ascii="Times New Roman" w:eastAsia="Calibri" w:hAnsi="Times New Roman" w:cs="Times New Roman"/>
          <w:highlight w:val="lightGray"/>
        </w:rPr>
      </w:pPr>
    </w:p>
    <w:p w14:paraId="07B4B766" w14:textId="700D03A7" w:rsidR="00DA64C5" w:rsidRDefault="007C083C" w:rsidP="00067D90">
      <w:pPr>
        <w:pStyle w:val="Sraopastraipa"/>
        <w:spacing w:after="0" w:line="240" w:lineRule="auto"/>
        <w:ind w:left="0" w:firstLine="720"/>
        <w:rPr>
          <w:rFonts w:ascii="Times New Roman" w:eastAsia="Calibri" w:hAnsi="Times New Roman" w:cs="Times New Roman"/>
          <w:highlight w:val="lightGray"/>
        </w:rPr>
      </w:pPr>
      <w:r>
        <w:rPr>
          <w:noProof/>
          <w:sz w:val="13"/>
        </w:rPr>
        <w:drawing>
          <wp:inline distT="0" distB="0" distL="0" distR="0" wp14:anchorId="5781FA68" wp14:editId="51774098">
            <wp:extent cx="879228" cy="675551"/>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879228" cy="675551"/>
                    </a:xfrm>
                    <a:prstGeom prst="rect">
                      <a:avLst/>
                    </a:prstGeom>
                  </pic:spPr>
                </pic:pic>
              </a:graphicData>
            </a:graphic>
          </wp:inline>
        </w:drawing>
      </w:r>
    </w:p>
    <w:p w14:paraId="5C26638A" w14:textId="77777777" w:rsidR="00DA64C5" w:rsidRPr="00067D90" w:rsidRDefault="00DA64C5" w:rsidP="00EF715F">
      <w:pPr>
        <w:pStyle w:val="Sraopastraipa"/>
        <w:spacing w:after="0" w:line="240" w:lineRule="auto"/>
        <w:rPr>
          <w:rFonts w:ascii="Times New Roman" w:eastAsia="Calibri" w:hAnsi="Times New Roman" w:cs="Times New Roman"/>
          <w:highlight w:val="lightGray"/>
        </w:rPr>
      </w:pPr>
    </w:p>
    <w:p w14:paraId="2EEE2B76" w14:textId="3D2A9742" w:rsidR="00A1577B" w:rsidRDefault="00A1577B" w:rsidP="0092723E">
      <w:pPr>
        <w:pStyle w:val="Sraopastraipa"/>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-Norėdami uždaryti dangtelį, laikykite tūbelę stačią ir jį užspauskite.</w:t>
      </w:r>
    </w:p>
    <w:p w14:paraId="3C4628EB" w14:textId="707C6785" w:rsidR="00405835" w:rsidRDefault="00B303A2" w:rsidP="0092723E">
      <w:pPr>
        <w:pStyle w:val="Sraopastraipa"/>
        <w:spacing w:after="0" w:line="240" w:lineRule="auto"/>
        <w:rPr>
          <w:rFonts w:ascii="Times New Roman" w:eastAsia="Calibri" w:hAnsi="Times New Roman" w:cs="Times New Roman"/>
          <w:highlight w:val="lightGray"/>
        </w:rPr>
      </w:pPr>
      <w:r>
        <w:rPr>
          <w:noProof/>
        </w:rPr>
        <mc:AlternateContent>
          <mc:Choice Requires="wps">
            <w:drawing>
              <wp:anchor distT="0" distB="0" distL="0" distR="0" simplePos="0" relativeHeight="251660300" behindDoc="1" locked="0" layoutInCell="1" allowOverlap="1" wp14:anchorId="0A600AD8" wp14:editId="16F60EEA">
                <wp:simplePos x="0" y="0"/>
                <wp:positionH relativeFrom="margin">
                  <wp:posOffset>449580</wp:posOffset>
                </wp:positionH>
                <wp:positionV relativeFrom="paragraph">
                  <wp:posOffset>156845</wp:posOffset>
                </wp:positionV>
                <wp:extent cx="864235" cy="660400"/>
                <wp:effectExtent l="0" t="0" r="12065" b="2540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4235" cy="660400"/>
                        </a:xfrm>
                        <a:custGeom>
                          <a:avLst/>
                          <a:gdLst/>
                          <a:ahLst/>
                          <a:cxnLst/>
                          <a:rect l="l" t="t" r="r" b="b"/>
                          <a:pathLst>
                            <a:path w="864235" h="660400">
                              <a:moveTo>
                                <a:pt x="681799" y="660374"/>
                              </a:moveTo>
                              <a:lnTo>
                                <a:pt x="182118" y="660374"/>
                              </a:lnTo>
                              <a:lnTo>
                                <a:pt x="133848" y="653840"/>
                              </a:lnTo>
                              <a:lnTo>
                                <a:pt x="90384" y="635417"/>
                              </a:lnTo>
                              <a:lnTo>
                                <a:pt x="53497" y="606877"/>
                              </a:lnTo>
                              <a:lnTo>
                                <a:pt x="24956" y="569990"/>
                              </a:lnTo>
                              <a:lnTo>
                                <a:pt x="6534" y="526526"/>
                              </a:lnTo>
                              <a:lnTo>
                                <a:pt x="0" y="478256"/>
                              </a:lnTo>
                              <a:lnTo>
                                <a:pt x="0" y="182117"/>
                              </a:lnTo>
                              <a:lnTo>
                                <a:pt x="6534" y="133848"/>
                              </a:lnTo>
                              <a:lnTo>
                                <a:pt x="24956" y="90384"/>
                              </a:lnTo>
                              <a:lnTo>
                                <a:pt x="53497" y="53497"/>
                              </a:lnTo>
                              <a:lnTo>
                                <a:pt x="90384" y="24956"/>
                              </a:lnTo>
                              <a:lnTo>
                                <a:pt x="133848" y="6534"/>
                              </a:lnTo>
                              <a:lnTo>
                                <a:pt x="182118" y="0"/>
                              </a:lnTo>
                              <a:lnTo>
                                <a:pt x="681799" y="0"/>
                              </a:lnTo>
                              <a:lnTo>
                                <a:pt x="730069" y="6534"/>
                              </a:lnTo>
                              <a:lnTo>
                                <a:pt x="773533" y="24956"/>
                              </a:lnTo>
                              <a:lnTo>
                                <a:pt x="810420" y="53497"/>
                              </a:lnTo>
                              <a:lnTo>
                                <a:pt x="838960" y="90384"/>
                              </a:lnTo>
                              <a:lnTo>
                                <a:pt x="857383" y="133848"/>
                              </a:lnTo>
                              <a:lnTo>
                                <a:pt x="863917" y="182117"/>
                              </a:lnTo>
                              <a:lnTo>
                                <a:pt x="863917" y="478256"/>
                              </a:lnTo>
                              <a:lnTo>
                                <a:pt x="857383" y="526526"/>
                              </a:lnTo>
                              <a:lnTo>
                                <a:pt x="838960" y="569990"/>
                              </a:lnTo>
                              <a:lnTo>
                                <a:pt x="810420" y="606877"/>
                              </a:lnTo>
                              <a:lnTo>
                                <a:pt x="773533" y="635417"/>
                              </a:lnTo>
                              <a:lnTo>
                                <a:pt x="730069" y="653840"/>
                              </a:lnTo>
                              <a:lnTo>
                                <a:pt x="681799" y="660374"/>
                              </a:lnTo>
                              <a:close/>
                            </a:path>
                          </a:pathLst>
                        </a:custGeom>
                        <a:ln w="15176">
                          <a:solidFill>
                            <a:srgbClr val="231F20"/>
                          </a:solidFill>
                          <a:prstDash val="solid"/>
                        </a:ln>
                      </wps:spPr>
                      <wps:bodyPr wrap="square" lIns="0" tIns="0" rIns="0" bIns="0" rtlCol="0">
                        <a:prstTxWarp prst="textNoShape">
                          <a:avLst/>
                        </a:prstTxWarp>
                        <a:noAutofit/>
                      </wps:bodyPr>
                    </wps:wsp>
                  </a:graphicData>
                </a:graphic>
              </wp:anchor>
            </w:drawing>
          </mc:Choice>
          <mc:Fallback xmlns:w16cei="http://schemas.microsoft.com/office/word/2026/wordml/cei">
            <w:pict>
              <v:shape w14:anchorId="1B5370F8" id="Graphic 35" o:spid="_x0000_s1026" style="position:absolute;margin-left:35.4pt;margin-top:12.35pt;width:68.05pt;height:52pt;z-index:-251656180;visibility:visible;mso-wrap-style:square;mso-wrap-distance-left:0;mso-wrap-distance-top:0;mso-wrap-distance-right:0;mso-wrap-distance-bottom:0;mso-position-horizontal:absolute;mso-position-horizontal-relative:margin;mso-position-vertical:absolute;mso-position-vertical-relative:text;v-text-anchor:top" coordsize="864235,66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" path="m681799,660374r-499681,l133848,653840,90384,635417,53497,606877,24956,569990,6534,526526,,478256,,182117,6534,133848,24956,90384,53497,53497,90384,24956,133848,6534,182118,,681799,r48270,6534l773533,24956r36887,28541l838960,90384r18423,43464l863917,182117r,296139l857383,526526r-18423,43464l810420,606877r-36887,28540l730069,653840r-48270,6534xe" filled="f" strokecolor="#231f20" strokeweight=".42156mm">
                <v:path arrowok="t"/>
                <w10:wrap anchorx="margin"/>
              </v:shape>
            </w:pict>
          </mc:Fallback>
        </mc:AlternateContent>
      </w:r>
    </w:p>
    <w:p w14:paraId="0C783628" w14:textId="5A7C6004" w:rsidR="00405835" w:rsidRPr="00067D90" w:rsidRDefault="00AA2EE1" w:rsidP="00067D90">
      <w:pPr>
        <w:ind w:left="103" w:firstLine="617"/>
        <w:rPr>
          <w:sz w:val="20"/>
        </w:rPr>
      </w:pPr>
      <w:r>
        <w:rPr>
          <w:noProof/>
          <w:sz w:val="20"/>
        </w:rPr>
        <mc:AlternateContent>
          <mc:Choice Requires="wpg">
            <w:drawing>
              <wp:inline distT="0" distB="0" distL="0" distR="0" wp14:anchorId="757A66DE" wp14:editId="73C93E18">
                <wp:extent cx="785495" cy="660400"/>
                <wp:effectExtent l="0" t="0" r="0" b="6350"/>
                <wp:docPr id="1202832226" name="Group 1202832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5495" cy="660400"/>
                          <a:chOff x="0" y="0"/>
                          <a:chExt cx="785495" cy="660400"/>
                        </a:xfrm>
                      </wpg:grpSpPr>
                      <wps:wsp>
                        <wps:cNvPr id="1809232804" name="Graphic 27"/>
                        <wps:cNvSpPr/>
                        <wps:spPr>
                          <a:xfrm>
                            <a:off x="7137" y="22237"/>
                            <a:ext cx="778510" cy="638175"/>
                          </a:xfrm>
                          <a:custGeom>
                            <a:avLst/>
                            <a:gdLst/>
                            <a:ahLst/>
                            <a:cxnLst/>
                            <a:rect l="l" t="t" r="r" b="b"/>
                            <a:pathLst>
                              <a:path w="778510" h="638175">
                                <a:moveTo>
                                  <a:pt x="67678" y="445465"/>
                                </a:moveTo>
                                <a:lnTo>
                                  <a:pt x="20345" y="440448"/>
                                </a:lnTo>
                                <a:lnTo>
                                  <a:pt x="2463" y="433247"/>
                                </a:lnTo>
                                <a:lnTo>
                                  <a:pt x="0" y="437794"/>
                                </a:lnTo>
                                <a:lnTo>
                                  <a:pt x="2882" y="439420"/>
                                </a:lnTo>
                                <a:lnTo>
                                  <a:pt x="18262" y="445909"/>
                                </a:lnTo>
                                <a:lnTo>
                                  <a:pt x="34683" y="448995"/>
                                </a:lnTo>
                                <a:lnTo>
                                  <a:pt x="51396" y="448805"/>
                                </a:lnTo>
                                <a:lnTo>
                                  <a:pt x="67678" y="445465"/>
                                </a:lnTo>
                                <a:close/>
                              </a:path>
                              <a:path w="778510" h="638175">
                                <a:moveTo>
                                  <a:pt x="388848" y="84823"/>
                                </a:moveTo>
                                <a:lnTo>
                                  <a:pt x="381381" y="77571"/>
                                </a:lnTo>
                                <a:lnTo>
                                  <a:pt x="373672" y="70878"/>
                                </a:lnTo>
                                <a:lnTo>
                                  <a:pt x="365798" y="64312"/>
                                </a:lnTo>
                                <a:lnTo>
                                  <a:pt x="358622" y="58204"/>
                                </a:lnTo>
                                <a:lnTo>
                                  <a:pt x="358178" y="57797"/>
                                </a:lnTo>
                                <a:lnTo>
                                  <a:pt x="357466" y="58394"/>
                                </a:lnTo>
                                <a:lnTo>
                                  <a:pt x="363639" y="67081"/>
                                </a:lnTo>
                                <a:lnTo>
                                  <a:pt x="370433" y="74498"/>
                                </a:lnTo>
                                <a:lnTo>
                                  <a:pt x="378231" y="80822"/>
                                </a:lnTo>
                                <a:lnTo>
                                  <a:pt x="387007" y="85712"/>
                                </a:lnTo>
                                <a:lnTo>
                                  <a:pt x="387972" y="86106"/>
                                </a:lnTo>
                                <a:lnTo>
                                  <a:pt x="388848" y="84823"/>
                                </a:lnTo>
                                <a:close/>
                              </a:path>
                              <a:path w="778510" h="638175">
                                <a:moveTo>
                                  <a:pt x="435660" y="260261"/>
                                </a:moveTo>
                                <a:lnTo>
                                  <a:pt x="434911" y="257162"/>
                                </a:lnTo>
                                <a:lnTo>
                                  <a:pt x="433463" y="248996"/>
                                </a:lnTo>
                                <a:lnTo>
                                  <a:pt x="432943" y="240792"/>
                                </a:lnTo>
                                <a:lnTo>
                                  <a:pt x="433324" y="232562"/>
                                </a:lnTo>
                                <a:lnTo>
                                  <a:pt x="434555" y="224345"/>
                                </a:lnTo>
                                <a:lnTo>
                                  <a:pt x="434860" y="223100"/>
                                </a:lnTo>
                                <a:lnTo>
                                  <a:pt x="433044" y="222364"/>
                                </a:lnTo>
                                <a:lnTo>
                                  <a:pt x="432384" y="223456"/>
                                </a:lnTo>
                                <a:lnTo>
                                  <a:pt x="428675" y="231762"/>
                                </a:lnTo>
                                <a:lnTo>
                                  <a:pt x="427202" y="240728"/>
                                </a:lnTo>
                                <a:lnTo>
                                  <a:pt x="427697" y="249859"/>
                                </a:lnTo>
                                <a:lnTo>
                                  <a:pt x="429869" y="258673"/>
                                </a:lnTo>
                                <a:lnTo>
                                  <a:pt x="430961" y="261632"/>
                                </a:lnTo>
                                <a:lnTo>
                                  <a:pt x="435660" y="260261"/>
                                </a:lnTo>
                                <a:close/>
                              </a:path>
                              <a:path w="778510" h="638175">
                                <a:moveTo>
                                  <a:pt x="464527" y="246430"/>
                                </a:moveTo>
                                <a:lnTo>
                                  <a:pt x="438645" y="216776"/>
                                </a:lnTo>
                                <a:lnTo>
                                  <a:pt x="438048" y="216408"/>
                                </a:lnTo>
                                <a:lnTo>
                                  <a:pt x="437375" y="217246"/>
                                </a:lnTo>
                                <a:lnTo>
                                  <a:pt x="437883" y="217754"/>
                                </a:lnTo>
                                <a:lnTo>
                                  <a:pt x="443928" y="224434"/>
                                </a:lnTo>
                                <a:lnTo>
                                  <a:pt x="449821" y="231419"/>
                                </a:lnTo>
                                <a:lnTo>
                                  <a:pt x="455041" y="238785"/>
                                </a:lnTo>
                                <a:lnTo>
                                  <a:pt x="459079" y="246621"/>
                                </a:lnTo>
                                <a:lnTo>
                                  <a:pt x="459524" y="247954"/>
                                </a:lnTo>
                                <a:lnTo>
                                  <a:pt x="460971" y="248742"/>
                                </a:lnTo>
                                <a:lnTo>
                                  <a:pt x="463740" y="247904"/>
                                </a:lnTo>
                                <a:lnTo>
                                  <a:pt x="464527" y="246430"/>
                                </a:lnTo>
                                <a:close/>
                              </a:path>
                              <a:path w="778510" h="638175">
                                <a:moveTo>
                                  <a:pt x="482473" y="78689"/>
                                </a:moveTo>
                                <a:lnTo>
                                  <a:pt x="481723" y="70993"/>
                                </a:lnTo>
                                <a:lnTo>
                                  <a:pt x="480771" y="63284"/>
                                </a:lnTo>
                                <a:lnTo>
                                  <a:pt x="480250" y="55422"/>
                                </a:lnTo>
                                <a:lnTo>
                                  <a:pt x="480225" y="54394"/>
                                </a:lnTo>
                                <a:lnTo>
                                  <a:pt x="478650" y="54241"/>
                                </a:lnTo>
                                <a:lnTo>
                                  <a:pt x="478434" y="55257"/>
                                </a:lnTo>
                                <a:lnTo>
                                  <a:pt x="477189" y="63233"/>
                                </a:lnTo>
                                <a:lnTo>
                                  <a:pt x="476567" y="72034"/>
                                </a:lnTo>
                                <a:lnTo>
                                  <a:pt x="477469" y="80518"/>
                                </a:lnTo>
                                <a:lnTo>
                                  <a:pt x="480834" y="87541"/>
                                </a:lnTo>
                                <a:lnTo>
                                  <a:pt x="481545" y="87668"/>
                                </a:lnTo>
                                <a:lnTo>
                                  <a:pt x="482231" y="87210"/>
                                </a:lnTo>
                                <a:lnTo>
                                  <a:pt x="482371" y="86499"/>
                                </a:lnTo>
                                <a:lnTo>
                                  <a:pt x="482473" y="78689"/>
                                </a:lnTo>
                                <a:close/>
                              </a:path>
                              <a:path w="778510" h="638175">
                                <a:moveTo>
                                  <a:pt x="510540" y="72491"/>
                                </a:moveTo>
                                <a:lnTo>
                                  <a:pt x="502983" y="38747"/>
                                </a:lnTo>
                                <a:lnTo>
                                  <a:pt x="502627" y="37477"/>
                                </a:lnTo>
                                <a:lnTo>
                                  <a:pt x="500684" y="38023"/>
                                </a:lnTo>
                                <a:lnTo>
                                  <a:pt x="500976" y="39293"/>
                                </a:lnTo>
                                <a:lnTo>
                                  <a:pt x="505510" y="73723"/>
                                </a:lnTo>
                                <a:lnTo>
                                  <a:pt x="510044" y="84467"/>
                                </a:lnTo>
                                <a:lnTo>
                                  <a:pt x="510540" y="72491"/>
                                </a:lnTo>
                                <a:close/>
                              </a:path>
                              <a:path w="778510" h="638175">
                                <a:moveTo>
                                  <a:pt x="512521" y="122770"/>
                                </a:moveTo>
                                <a:lnTo>
                                  <a:pt x="512076" y="121729"/>
                                </a:lnTo>
                                <a:lnTo>
                                  <a:pt x="510832" y="113588"/>
                                </a:lnTo>
                                <a:lnTo>
                                  <a:pt x="509727" y="110299"/>
                                </a:lnTo>
                                <a:lnTo>
                                  <a:pt x="504812" y="98577"/>
                                </a:lnTo>
                                <a:lnTo>
                                  <a:pt x="503301" y="102768"/>
                                </a:lnTo>
                                <a:lnTo>
                                  <a:pt x="505180" y="113944"/>
                                </a:lnTo>
                                <a:lnTo>
                                  <a:pt x="510451" y="123177"/>
                                </a:lnTo>
                                <a:lnTo>
                                  <a:pt x="511441" y="123964"/>
                                </a:lnTo>
                                <a:lnTo>
                                  <a:pt x="512521" y="122770"/>
                                </a:lnTo>
                                <a:close/>
                              </a:path>
                              <a:path w="778510" h="638175">
                                <a:moveTo>
                                  <a:pt x="523163" y="208356"/>
                                </a:moveTo>
                                <a:lnTo>
                                  <a:pt x="504723" y="184264"/>
                                </a:lnTo>
                                <a:lnTo>
                                  <a:pt x="504228" y="184569"/>
                                </a:lnTo>
                                <a:lnTo>
                                  <a:pt x="505612" y="189547"/>
                                </a:lnTo>
                                <a:lnTo>
                                  <a:pt x="509600" y="196570"/>
                                </a:lnTo>
                                <a:lnTo>
                                  <a:pt x="514261" y="203885"/>
                                </a:lnTo>
                                <a:lnTo>
                                  <a:pt x="517728" y="209727"/>
                                </a:lnTo>
                                <a:lnTo>
                                  <a:pt x="518452" y="211188"/>
                                </a:lnTo>
                                <a:lnTo>
                                  <a:pt x="520293" y="211785"/>
                                </a:lnTo>
                                <a:lnTo>
                                  <a:pt x="522859" y="209994"/>
                                </a:lnTo>
                                <a:lnTo>
                                  <a:pt x="523163" y="208356"/>
                                </a:lnTo>
                                <a:close/>
                              </a:path>
                              <a:path w="778510" h="638175">
                                <a:moveTo>
                                  <a:pt x="534720" y="106362"/>
                                </a:moveTo>
                                <a:lnTo>
                                  <a:pt x="531139" y="99555"/>
                                </a:lnTo>
                                <a:lnTo>
                                  <a:pt x="529869" y="99644"/>
                                </a:lnTo>
                                <a:lnTo>
                                  <a:pt x="529551" y="100507"/>
                                </a:lnTo>
                                <a:lnTo>
                                  <a:pt x="527380" y="106946"/>
                                </a:lnTo>
                                <a:lnTo>
                                  <a:pt x="528764" y="113258"/>
                                </a:lnTo>
                                <a:lnTo>
                                  <a:pt x="531469" y="119303"/>
                                </a:lnTo>
                                <a:lnTo>
                                  <a:pt x="531698" y="119773"/>
                                </a:lnTo>
                                <a:lnTo>
                                  <a:pt x="532447" y="119722"/>
                                </a:lnTo>
                                <a:lnTo>
                                  <a:pt x="534339" y="112814"/>
                                </a:lnTo>
                                <a:lnTo>
                                  <a:pt x="534720" y="106362"/>
                                </a:lnTo>
                                <a:close/>
                              </a:path>
                              <a:path w="778510" h="638175">
                                <a:moveTo>
                                  <a:pt x="754722" y="62928"/>
                                </a:moveTo>
                                <a:lnTo>
                                  <a:pt x="724738" y="33083"/>
                                </a:lnTo>
                                <a:lnTo>
                                  <a:pt x="718273" y="32677"/>
                                </a:lnTo>
                                <a:lnTo>
                                  <a:pt x="711847" y="32753"/>
                                </a:lnTo>
                                <a:lnTo>
                                  <a:pt x="704011" y="33248"/>
                                </a:lnTo>
                                <a:lnTo>
                                  <a:pt x="702919" y="34505"/>
                                </a:lnTo>
                                <a:lnTo>
                                  <a:pt x="702995" y="35585"/>
                                </a:lnTo>
                                <a:lnTo>
                                  <a:pt x="699871" y="32931"/>
                                </a:lnTo>
                                <a:lnTo>
                                  <a:pt x="648081" y="17132"/>
                                </a:lnTo>
                                <a:lnTo>
                                  <a:pt x="612216" y="14681"/>
                                </a:lnTo>
                                <a:lnTo>
                                  <a:pt x="595769" y="14859"/>
                                </a:lnTo>
                                <a:lnTo>
                                  <a:pt x="535482" y="4635"/>
                                </a:lnTo>
                                <a:lnTo>
                                  <a:pt x="503936" y="711"/>
                                </a:lnTo>
                                <a:lnTo>
                                  <a:pt x="474980" y="0"/>
                                </a:lnTo>
                                <a:lnTo>
                                  <a:pt x="446392" y="3213"/>
                                </a:lnTo>
                                <a:lnTo>
                                  <a:pt x="414858" y="7886"/>
                                </a:lnTo>
                                <a:lnTo>
                                  <a:pt x="383273" y="12903"/>
                                </a:lnTo>
                                <a:lnTo>
                                  <a:pt x="351066" y="17614"/>
                                </a:lnTo>
                                <a:lnTo>
                                  <a:pt x="352044" y="22961"/>
                                </a:lnTo>
                                <a:lnTo>
                                  <a:pt x="445414" y="8750"/>
                                </a:lnTo>
                                <a:lnTo>
                                  <a:pt x="481952" y="5194"/>
                                </a:lnTo>
                                <a:lnTo>
                                  <a:pt x="520217" y="7835"/>
                                </a:lnTo>
                                <a:lnTo>
                                  <a:pt x="558444" y="13754"/>
                                </a:lnTo>
                                <a:lnTo>
                                  <a:pt x="594906" y="20053"/>
                                </a:lnTo>
                                <a:lnTo>
                                  <a:pt x="626948" y="20624"/>
                                </a:lnTo>
                                <a:lnTo>
                                  <a:pt x="664591" y="25196"/>
                                </a:lnTo>
                                <a:lnTo>
                                  <a:pt x="697496" y="37604"/>
                                </a:lnTo>
                                <a:lnTo>
                                  <a:pt x="715327" y="61696"/>
                                </a:lnTo>
                                <a:lnTo>
                                  <a:pt x="714705" y="69672"/>
                                </a:lnTo>
                                <a:lnTo>
                                  <a:pt x="711250" y="76492"/>
                                </a:lnTo>
                                <a:lnTo>
                                  <a:pt x="705624" y="81902"/>
                                </a:lnTo>
                                <a:lnTo>
                                  <a:pt x="698512" y="85636"/>
                                </a:lnTo>
                                <a:lnTo>
                                  <a:pt x="673354" y="89687"/>
                                </a:lnTo>
                                <a:lnTo>
                                  <a:pt x="647420" y="89039"/>
                                </a:lnTo>
                                <a:lnTo>
                                  <a:pt x="621322" y="86271"/>
                                </a:lnTo>
                                <a:lnTo>
                                  <a:pt x="595630" y="83947"/>
                                </a:lnTo>
                                <a:lnTo>
                                  <a:pt x="591591" y="84455"/>
                                </a:lnTo>
                                <a:lnTo>
                                  <a:pt x="593432" y="81775"/>
                                </a:lnTo>
                                <a:lnTo>
                                  <a:pt x="593140" y="71894"/>
                                </a:lnTo>
                                <a:lnTo>
                                  <a:pt x="592289" y="62052"/>
                                </a:lnTo>
                                <a:lnTo>
                                  <a:pt x="591731" y="52197"/>
                                </a:lnTo>
                                <a:lnTo>
                                  <a:pt x="592353" y="42252"/>
                                </a:lnTo>
                                <a:lnTo>
                                  <a:pt x="592391" y="41681"/>
                                </a:lnTo>
                                <a:lnTo>
                                  <a:pt x="592035" y="41109"/>
                                </a:lnTo>
                                <a:lnTo>
                                  <a:pt x="587667" y="56984"/>
                                </a:lnTo>
                                <a:lnTo>
                                  <a:pt x="587667" y="64681"/>
                                </a:lnTo>
                                <a:lnTo>
                                  <a:pt x="588175" y="72364"/>
                                </a:lnTo>
                                <a:lnTo>
                                  <a:pt x="588048" y="74269"/>
                                </a:lnTo>
                                <a:lnTo>
                                  <a:pt x="590130" y="84645"/>
                                </a:lnTo>
                                <a:lnTo>
                                  <a:pt x="570725" y="87071"/>
                                </a:lnTo>
                                <a:lnTo>
                                  <a:pt x="545579" y="88468"/>
                                </a:lnTo>
                                <a:lnTo>
                                  <a:pt x="520369" y="88252"/>
                                </a:lnTo>
                                <a:lnTo>
                                  <a:pt x="495274" y="86512"/>
                                </a:lnTo>
                                <a:lnTo>
                                  <a:pt x="471081" y="91859"/>
                                </a:lnTo>
                                <a:lnTo>
                                  <a:pt x="446443" y="94894"/>
                                </a:lnTo>
                                <a:lnTo>
                                  <a:pt x="421601" y="95935"/>
                                </a:lnTo>
                                <a:lnTo>
                                  <a:pt x="396811" y="95300"/>
                                </a:lnTo>
                                <a:lnTo>
                                  <a:pt x="379006" y="101219"/>
                                </a:lnTo>
                                <a:lnTo>
                                  <a:pt x="350812" y="64325"/>
                                </a:lnTo>
                                <a:lnTo>
                                  <a:pt x="350075" y="63728"/>
                                </a:lnTo>
                                <a:lnTo>
                                  <a:pt x="349123" y="64833"/>
                                </a:lnTo>
                                <a:lnTo>
                                  <a:pt x="349783" y="65481"/>
                                </a:lnTo>
                                <a:lnTo>
                                  <a:pt x="355384" y="71856"/>
                                </a:lnTo>
                                <a:lnTo>
                                  <a:pt x="374332" y="102717"/>
                                </a:lnTo>
                                <a:lnTo>
                                  <a:pt x="374180" y="102755"/>
                                </a:lnTo>
                                <a:lnTo>
                                  <a:pt x="376021" y="107810"/>
                                </a:lnTo>
                                <a:lnTo>
                                  <a:pt x="376466" y="107670"/>
                                </a:lnTo>
                                <a:lnTo>
                                  <a:pt x="376923" y="108712"/>
                                </a:lnTo>
                                <a:lnTo>
                                  <a:pt x="380669" y="116522"/>
                                </a:lnTo>
                                <a:lnTo>
                                  <a:pt x="385673" y="123507"/>
                                </a:lnTo>
                                <a:lnTo>
                                  <a:pt x="388823" y="120332"/>
                                </a:lnTo>
                                <a:lnTo>
                                  <a:pt x="383108" y="109689"/>
                                </a:lnTo>
                                <a:lnTo>
                                  <a:pt x="381508" y="106019"/>
                                </a:lnTo>
                                <a:lnTo>
                                  <a:pt x="398475" y="100304"/>
                                </a:lnTo>
                                <a:lnTo>
                                  <a:pt x="420928" y="101244"/>
                                </a:lnTo>
                                <a:lnTo>
                                  <a:pt x="445985" y="100139"/>
                                </a:lnTo>
                                <a:lnTo>
                                  <a:pt x="471601" y="96875"/>
                                </a:lnTo>
                                <a:lnTo>
                                  <a:pt x="495731" y="91351"/>
                                </a:lnTo>
                                <a:lnTo>
                                  <a:pt x="518833" y="93256"/>
                                </a:lnTo>
                                <a:lnTo>
                                  <a:pt x="545223" y="93573"/>
                                </a:lnTo>
                                <a:lnTo>
                                  <a:pt x="571703" y="92240"/>
                                </a:lnTo>
                                <a:lnTo>
                                  <a:pt x="595058" y="89192"/>
                                </a:lnTo>
                                <a:lnTo>
                                  <a:pt x="621411" y="91567"/>
                                </a:lnTo>
                                <a:lnTo>
                                  <a:pt x="647979" y="94386"/>
                                </a:lnTo>
                                <a:lnTo>
                                  <a:pt x="674433" y="94932"/>
                                </a:lnTo>
                                <a:lnTo>
                                  <a:pt x="700493" y="90512"/>
                                </a:lnTo>
                                <a:lnTo>
                                  <a:pt x="708875" y="86080"/>
                                </a:lnTo>
                                <a:lnTo>
                                  <a:pt x="715645" y="79286"/>
                                </a:lnTo>
                                <a:lnTo>
                                  <a:pt x="719861" y="70815"/>
                                </a:lnTo>
                                <a:lnTo>
                                  <a:pt x="720585" y="61302"/>
                                </a:lnTo>
                                <a:lnTo>
                                  <a:pt x="713498" y="44488"/>
                                </a:lnTo>
                                <a:lnTo>
                                  <a:pt x="706399" y="38481"/>
                                </a:lnTo>
                                <a:lnTo>
                                  <a:pt x="717689" y="37896"/>
                                </a:lnTo>
                                <a:lnTo>
                                  <a:pt x="749223" y="59956"/>
                                </a:lnTo>
                                <a:lnTo>
                                  <a:pt x="749414" y="69024"/>
                                </a:lnTo>
                                <a:lnTo>
                                  <a:pt x="747331" y="77558"/>
                                </a:lnTo>
                                <a:lnTo>
                                  <a:pt x="742365" y="83553"/>
                                </a:lnTo>
                                <a:lnTo>
                                  <a:pt x="716978" y="91249"/>
                                </a:lnTo>
                                <a:lnTo>
                                  <a:pt x="698792" y="94221"/>
                                </a:lnTo>
                                <a:lnTo>
                                  <a:pt x="699008" y="92760"/>
                                </a:lnTo>
                                <a:lnTo>
                                  <a:pt x="693356" y="92316"/>
                                </a:lnTo>
                                <a:lnTo>
                                  <a:pt x="693267" y="95110"/>
                                </a:lnTo>
                                <a:lnTo>
                                  <a:pt x="688594" y="95872"/>
                                </a:lnTo>
                                <a:lnTo>
                                  <a:pt x="659777" y="99072"/>
                                </a:lnTo>
                                <a:lnTo>
                                  <a:pt x="633056" y="102552"/>
                                </a:lnTo>
                                <a:lnTo>
                                  <a:pt x="605739" y="109359"/>
                                </a:lnTo>
                                <a:lnTo>
                                  <a:pt x="577456" y="114261"/>
                                </a:lnTo>
                                <a:lnTo>
                                  <a:pt x="520979" y="121615"/>
                                </a:lnTo>
                                <a:lnTo>
                                  <a:pt x="457581" y="139407"/>
                                </a:lnTo>
                                <a:lnTo>
                                  <a:pt x="425564" y="147027"/>
                                </a:lnTo>
                                <a:lnTo>
                                  <a:pt x="393674" y="152412"/>
                                </a:lnTo>
                                <a:lnTo>
                                  <a:pt x="395071" y="142900"/>
                                </a:lnTo>
                                <a:lnTo>
                                  <a:pt x="394881" y="142735"/>
                                </a:lnTo>
                                <a:lnTo>
                                  <a:pt x="394589" y="142748"/>
                                </a:lnTo>
                                <a:lnTo>
                                  <a:pt x="394411" y="142938"/>
                                </a:lnTo>
                                <a:lnTo>
                                  <a:pt x="387527" y="156286"/>
                                </a:lnTo>
                                <a:lnTo>
                                  <a:pt x="375666" y="184137"/>
                                </a:lnTo>
                                <a:lnTo>
                                  <a:pt x="368833" y="197739"/>
                                </a:lnTo>
                                <a:lnTo>
                                  <a:pt x="374205" y="198564"/>
                                </a:lnTo>
                                <a:lnTo>
                                  <a:pt x="384251" y="179616"/>
                                </a:lnTo>
                                <a:lnTo>
                                  <a:pt x="392366" y="158115"/>
                                </a:lnTo>
                                <a:lnTo>
                                  <a:pt x="446366" y="144716"/>
                                </a:lnTo>
                                <a:lnTo>
                                  <a:pt x="499579" y="132321"/>
                                </a:lnTo>
                                <a:lnTo>
                                  <a:pt x="552983" y="121348"/>
                                </a:lnTo>
                                <a:lnTo>
                                  <a:pt x="567524" y="118948"/>
                                </a:lnTo>
                                <a:lnTo>
                                  <a:pt x="566877" y="119938"/>
                                </a:lnTo>
                                <a:lnTo>
                                  <a:pt x="570179" y="135826"/>
                                </a:lnTo>
                                <a:lnTo>
                                  <a:pt x="570420" y="137172"/>
                                </a:lnTo>
                                <a:lnTo>
                                  <a:pt x="572528" y="136956"/>
                                </a:lnTo>
                                <a:lnTo>
                                  <a:pt x="572490" y="135585"/>
                                </a:lnTo>
                                <a:lnTo>
                                  <a:pt x="572427" y="119164"/>
                                </a:lnTo>
                                <a:lnTo>
                                  <a:pt x="571360" y="118313"/>
                                </a:lnTo>
                                <a:lnTo>
                                  <a:pt x="605878" y="112610"/>
                                </a:lnTo>
                                <a:lnTo>
                                  <a:pt x="627722" y="108635"/>
                                </a:lnTo>
                                <a:lnTo>
                                  <a:pt x="633628" y="107175"/>
                                </a:lnTo>
                                <a:lnTo>
                                  <a:pt x="675474" y="102069"/>
                                </a:lnTo>
                                <a:lnTo>
                                  <a:pt x="691680" y="99885"/>
                                </a:lnTo>
                                <a:lnTo>
                                  <a:pt x="648182" y="123647"/>
                                </a:lnTo>
                                <a:lnTo>
                                  <a:pt x="599401" y="133527"/>
                                </a:lnTo>
                                <a:lnTo>
                                  <a:pt x="598639" y="133489"/>
                                </a:lnTo>
                                <a:lnTo>
                                  <a:pt x="598474" y="133642"/>
                                </a:lnTo>
                                <a:lnTo>
                                  <a:pt x="574713" y="136753"/>
                                </a:lnTo>
                                <a:lnTo>
                                  <a:pt x="470662" y="185496"/>
                                </a:lnTo>
                                <a:lnTo>
                                  <a:pt x="361899" y="225831"/>
                                </a:lnTo>
                                <a:lnTo>
                                  <a:pt x="358584" y="226999"/>
                                </a:lnTo>
                                <a:lnTo>
                                  <a:pt x="360667" y="231952"/>
                                </a:lnTo>
                                <a:lnTo>
                                  <a:pt x="473075" y="190652"/>
                                </a:lnTo>
                                <a:lnTo>
                                  <a:pt x="577088" y="141833"/>
                                </a:lnTo>
                                <a:lnTo>
                                  <a:pt x="597725" y="138493"/>
                                </a:lnTo>
                                <a:lnTo>
                                  <a:pt x="601103" y="141947"/>
                                </a:lnTo>
                                <a:lnTo>
                                  <a:pt x="604291" y="146100"/>
                                </a:lnTo>
                                <a:lnTo>
                                  <a:pt x="605790" y="150837"/>
                                </a:lnTo>
                                <a:lnTo>
                                  <a:pt x="598766" y="173939"/>
                                </a:lnTo>
                                <a:lnTo>
                                  <a:pt x="575792" y="191439"/>
                                </a:lnTo>
                                <a:lnTo>
                                  <a:pt x="546887" y="203898"/>
                                </a:lnTo>
                                <a:lnTo>
                                  <a:pt x="522033" y="211899"/>
                                </a:lnTo>
                                <a:lnTo>
                                  <a:pt x="503097" y="226072"/>
                                </a:lnTo>
                                <a:lnTo>
                                  <a:pt x="483019" y="238747"/>
                                </a:lnTo>
                                <a:lnTo>
                                  <a:pt x="461937" y="249593"/>
                                </a:lnTo>
                                <a:lnTo>
                                  <a:pt x="439940" y="258267"/>
                                </a:lnTo>
                                <a:lnTo>
                                  <a:pt x="428383" y="267665"/>
                                </a:lnTo>
                                <a:lnTo>
                                  <a:pt x="415886" y="276275"/>
                                </a:lnTo>
                                <a:lnTo>
                                  <a:pt x="389915" y="292963"/>
                                </a:lnTo>
                                <a:lnTo>
                                  <a:pt x="238353" y="397230"/>
                                </a:lnTo>
                                <a:lnTo>
                                  <a:pt x="187553" y="431558"/>
                                </a:lnTo>
                                <a:lnTo>
                                  <a:pt x="136156" y="464553"/>
                                </a:lnTo>
                                <a:lnTo>
                                  <a:pt x="79679" y="486486"/>
                                </a:lnTo>
                                <a:lnTo>
                                  <a:pt x="20078" y="499795"/>
                                </a:lnTo>
                                <a:lnTo>
                                  <a:pt x="18630" y="500037"/>
                                </a:lnTo>
                                <a:lnTo>
                                  <a:pt x="17653" y="501434"/>
                                </a:lnTo>
                                <a:lnTo>
                                  <a:pt x="18186" y="504304"/>
                                </a:lnTo>
                                <a:lnTo>
                                  <a:pt x="19570" y="505256"/>
                                </a:lnTo>
                                <a:lnTo>
                                  <a:pt x="51168" y="498957"/>
                                </a:lnTo>
                                <a:lnTo>
                                  <a:pt x="110413" y="481914"/>
                                </a:lnTo>
                                <a:lnTo>
                                  <a:pt x="177520" y="444474"/>
                                </a:lnTo>
                                <a:lnTo>
                                  <a:pt x="219519" y="416471"/>
                                </a:lnTo>
                                <a:lnTo>
                                  <a:pt x="342493" y="332193"/>
                                </a:lnTo>
                                <a:lnTo>
                                  <a:pt x="392925" y="297294"/>
                                </a:lnTo>
                                <a:lnTo>
                                  <a:pt x="418642" y="280784"/>
                                </a:lnTo>
                                <a:lnTo>
                                  <a:pt x="431406" y="271983"/>
                                </a:lnTo>
                                <a:lnTo>
                                  <a:pt x="443649" y="262013"/>
                                </a:lnTo>
                                <a:lnTo>
                                  <a:pt x="452234" y="258851"/>
                                </a:lnTo>
                                <a:lnTo>
                                  <a:pt x="495884" y="236385"/>
                                </a:lnTo>
                                <a:lnTo>
                                  <a:pt x="524992" y="217779"/>
                                </a:lnTo>
                                <a:lnTo>
                                  <a:pt x="547992" y="208686"/>
                                </a:lnTo>
                                <a:lnTo>
                                  <a:pt x="570941" y="198501"/>
                                </a:lnTo>
                                <a:lnTo>
                                  <a:pt x="591693" y="185242"/>
                                </a:lnTo>
                                <a:lnTo>
                                  <a:pt x="608152" y="166916"/>
                                </a:lnTo>
                                <a:lnTo>
                                  <a:pt x="610654" y="158521"/>
                                </a:lnTo>
                                <a:lnTo>
                                  <a:pt x="609917" y="149885"/>
                                </a:lnTo>
                                <a:lnTo>
                                  <a:pt x="606602" y="141706"/>
                                </a:lnTo>
                                <a:lnTo>
                                  <a:pt x="603440" y="137566"/>
                                </a:lnTo>
                                <a:lnTo>
                                  <a:pt x="605523" y="137223"/>
                                </a:lnTo>
                                <a:lnTo>
                                  <a:pt x="644461" y="129235"/>
                                </a:lnTo>
                                <a:lnTo>
                                  <a:pt x="680085" y="116154"/>
                                </a:lnTo>
                                <a:lnTo>
                                  <a:pt x="695655" y="99352"/>
                                </a:lnTo>
                                <a:lnTo>
                                  <a:pt x="714578" y="96786"/>
                                </a:lnTo>
                                <a:lnTo>
                                  <a:pt x="730084" y="93408"/>
                                </a:lnTo>
                                <a:lnTo>
                                  <a:pt x="744956" y="87820"/>
                                </a:lnTo>
                                <a:lnTo>
                                  <a:pt x="749109" y="85915"/>
                                </a:lnTo>
                                <a:lnTo>
                                  <a:pt x="752233" y="80619"/>
                                </a:lnTo>
                                <a:lnTo>
                                  <a:pt x="754722" y="62928"/>
                                </a:lnTo>
                                <a:close/>
                              </a:path>
                              <a:path w="778510" h="638175">
                                <a:moveTo>
                                  <a:pt x="777951" y="604240"/>
                                </a:moveTo>
                                <a:lnTo>
                                  <a:pt x="566889" y="390994"/>
                                </a:lnTo>
                                <a:lnTo>
                                  <a:pt x="540664" y="364172"/>
                                </a:lnTo>
                                <a:lnTo>
                                  <a:pt x="531037" y="353631"/>
                                </a:lnTo>
                                <a:lnTo>
                                  <a:pt x="520750" y="346798"/>
                                </a:lnTo>
                                <a:lnTo>
                                  <a:pt x="519049" y="345668"/>
                                </a:lnTo>
                                <a:lnTo>
                                  <a:pt x="504888" y="342252"/>
                                </a:lnTo>
                                <a:lnTo>
                                  <a:pt x="489483" y="342252"/>
                                </a:lnTo>
                                <a:lnTo>
                                  <a:pt x="475513" y="344284"/>
                                </a:lnTo>
                                <a:lnTo>
                                  <a:pt x="336130" y="444360"/>
                                </a:lnTo>
                                <a:lnTo>
                                  <a:pt x="328256" y="459638"/>
                                </a:lnTo>
                                <a:lnTo>
                                  <a:pt x="322478" y="476542"/>
                                </a:lnTo>
                                <a:lnTo>
                                  <a:pt x="322427" y="476681"/>
                                </a:lnTo>
                                <a:lnTo>
                                  <a:pt x="321487" y="492861"/>
                                </a:lnTo>
                                <a:lnTo>
                                  <a:pt x="321437" y="493903"/>
                                </a:lnTo>
                                <a:lnTo>
                                  <a:pt x="328091" y="509701"/>
                                </a:lnTo>
                                <a:lnTo>
                                  <a:pt x="411327" y="638149"/>
                                </a:lnTo>
                                <a:lnTo>
                                  <a:pt x="413512" y="638149"/>
                                </a:lnTo>
                                <a:lnTo>
                                  <a:pt x="331520" y="507530"/>
                                </a:lnTo>
                                <a:lnTo>
                                  <a:pt x="325513" y="492861"/>
                                </a:lnTo>
                                <a:lnTo>
                                  <a:pt x="339051" y="448424"/>
                                </a:lnTo>
                                <a:lnTo>
                                  <a:pt x="468210" y="355206"/>
                                </a:lnTo>
                                <a:lnTo>
                                  <a:pt x="477316" y="348361"/>
                                </a:lnTo>
                                <a:lnTo>
                                  <a:pt x="490220" y="346798"/>
                                </a:lnTo>
                                <a:lnTo>
                                  <a:pt x="504075" y="346798"/>
                                </a:lnTo>
                                <a:lnTo>
                                  <a:pt x="538035" y="366661"/>
                                </a:lnTo>
                                <a:lnTo>
                                  <a:pt x="773125" y="607974"/>
                                </a:lnTo>
                                <a:lnTo>
                                  <a:pt x="777951" y="60424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172853030" name="Image 28"/>
                          <pic:cNvPicPr/>
                        </pic:nvPicPr>
                        <pic:blipFill>
                          <a:blip r:embed="rId38" cstate="print"/>
                          <a:stretch>
                            <a:fillRect/>
                          </a:stretch>
                        </pic:blipFill>
                        <pic:spPr>
                          <a:xfrm>
                            <a:off x="207557" y="184335"/>
                            <a:ext cx="310080" cy="322064"/>
                          </a:xfrm>
                          <a:prstGeom prst="rect">
                            <a:avLst/>
                          </a:prstGeom>
                        </pic:spPr>
                      </pic:pic>
                      <wps:wsp>
                        <wps:cNvPr id="1524953606" name="Graphic 29"/>
                        <wps:cNvSpPr/>
                        <wps:spPr>
                          <a:xfrm>
                            <a:off x="0" y="0"/>
                            <a:ext cx="381000" cy="286385"/>
                          </a:xfrm>
                          <a:custGeom>
                            <a:avLst/>
                            <a:gdLst/>
                            <a:ahLst/>
                            <a:cxnLst/>
                            <a:rect l="l" t="t" r="r" b="b"/>
                            <a:pathLst>
                              <a:path w="381000" h="286385">
                                <a:moveTo>
                                  <a:pt x="304297" y="0"/>
                                </a:moveTo>
                                <a:lnTo>
                                  <a:pt x="272026" y="0"/>
                                </a:lnTo>
                                <a:lnTo>
                                  <a:pt x="261940" y="3604"/>
                                </a:lnTo>
                                <a:lnTo>
                                  <a:pt x="188058" y="79664"/>
                                </a:lnTo>
                                <a:lnTo>
                                  <a:pt x="159018" y="106810"/>
                                </a:lnTo>
                                <a:lnTo>
                                  <a:pt x="129594" y="133607"/>
                                </a:lnTo>
                                <a:lnTo>
                                  <a:pt x="100974" y="161205"/>
                                </a:lnTo>
                                <a:lnTo>
                                  <a:pt x="74259" y="190827"/>
                                </a:lnTo>
                                <a:lnTo>
                                  <a:pt x="50542" y="223053"/>
                                </a:lnTo>
                                <a:lnTo>
                                  <a:pt x="42877" y="233537"/>
                                </a:lnTo>
                                <a:lnTo>
                                  <a:pt x="25176" y="252804"/>
                                </a:lnTo>
                                <a:lnTo>
                                  <a:pt x="6193" y="271050"/>
                                </a:lnTo>
                                <a:lnTo>
                                  <a:pt x="0" y="276522"/>
                                </a:lnTo>
                                <a:lnTo>
                                  <a:pt x="0" y="286043"/>
                                </a:lnTo>
                                <a:lnTo>
                                  <a:pt x="31271" y="258887"/>
                                </a:lnTo>
                                <a:lnTo>
                                  <a:pt x="58053" y="228699"/>
                                </a:lnTo>
                                <a:lnTo>
                                  <a:pt x="65510" y="217916"/>
                                </a:lnTo>
                                <a:lnTo>
                                  <a:pt x="73122" y="207334"/>
                                </a:lnTo>
                                <a:lnTo>
                                  <a:pt x="103770" y="172666"/>
                                </a:lnTo>
                                <a:lnTo>
                                  <a:pt x="150922" y="126371"/>
                                </a:lnTo>
                                <a:lnTo>
                                  <a:pt x="175567" y="104543"/>
                                </a:lnTo>
                                <a:lnTo>
                                  <a:pt x="198636" y="80759"/>
                                </a:lnTo>
                                <a:lnTo>
                                  <a:pt x="222325" y="55593"/>
                                </a:lnTo>
                                <a:lnTo>
                                  <a:pt x="244904" y="30743"/>
                                </a:lnTo>
                                <a:lnTo>
                                  <a:pt x="264645" y="7909"/>
                                </a:lnTo>
                                <a:lnTo>
                                  <a:pt x="288582" y="2817"/>
                                </a:lnTo>
                                <a:lnTo>
                                  <a:pt x="304297" y="0"/>
                                </a:lnTo>
                                <a:close/>
                              </a:path>
                              <a:path w="381000" h="286385">
                                <a:moveTo>
                                  <a:pt x="380518" y="0"/>
                                </a:moveTo>
                                <a:lnTo>
                                  <a:pt x="362621" y="0"/>
                                </a:lnTo>
                                <a:lnTo>
                                  <a:pt x="371426" y="4340"/>
                                </a:lnTo>
                                <a:lnTo>
                                  <a:pt x="366614" y="25416"/>
                                </a:lnTo>
                                <a:lnTo>
                                  <a:pt x="355546" y="44409"/>
                                </a:lnTo>
                                <a:lnTo>
                                  <a:pt x="339910" y="60258"/>
                                </a:lnTo>
                                <a:lnTo>
                                  <a:pt x="321388" y="71904"/>
                                </a:lnTo>
                                <a:lnTo>
                                  <a:pt x="315029" y="82534"/>
                                </a:lnTo>
                                <a:lnTo>
                                  <a:pt x="293055" y="115237"/>
                                </a:lnTo>
                                <a:lnTo>
                                  <a:pt x="265331" y="143222"/>
                                </a:lnTo>
                                <a:lnTo>
                                  <a:pt x="256072" y="152092"/>
                                </a:lnTo>
                                <a:lnTo>
                                  <a:pt x="244791" y="191343"/>
                                </a:lnTo>
                                <a:lnTo>
                                  <a:pt x="227167" y="228508"/>
                                </a:lnTo>
                                <a:lnTo>
                                  <a:pt x="225516" y="231467"/>
                                </a:lnTo>
                                <a:lnTo>
                                  <a:pt x="230050" y="233982"/>
                                </a:lnTo>
                                <a:lnTo>
                                  <a:pt x="251543" y="193585"/>
                                </a:lnTo>
                                <a:lnTo>
                                  <a:pt x="264017" y="156410"/>
                                </a:lnTo>
                                <a:lnTo>
                                  <a:pt x="263184" y="156410"/>
                                </a:lnTo>
                                <a:lnTo>
                                  <a:pt x="264848" y="153235"/>
                                </a:lnTo>
                                <a:lnTo>
                                  <a:pt x="266580" y="153235"/>
                                </a:lnTo>
                                <a:lnTo>
                                  <a:pt x="272540" y="147663"/>
                                </a:lnTo>
                                <a:lnTo>
                                  <a:pt x="298325" y="119517"/>
                                </a:lnTo>
                                <a:lnTo>
                                  <a:pt x="320930" y="88718"/>
                                </a:lnTo>
                                <a:lnTo>
                                  <a:pt x="326632" y="79664"/>
                                </a:lnTo>
                                <a:lnTo>
                                  <a:pt x="326087" y="79664"/>
                                </a:lnTo>
                                <a:lnTo>
                                  <a:pt x="327776" y="77848"/>
                                </a:lnTo>
                                <a:lnTo>
                                  <a:pt x="328073" y="77848"/>
                                </a:lnTo>
                                <a:lnTo>
                                  <a:pt x="355971" y="52334"/>
                                </a:lnTo>
                                <a:lnTo>
                                  <a:pt x="376507" y="24037"/>
                                </a:lnTo>
                                <a:lnTo>
                                  <a:pt x="380992" y="350"/>
                                </a:lnTo>
                                <a:lnTo>
                                  <a:pt x="380518" y="0"/>
                                </a:lnTo>
                                <a:close/>
                              </a:path>
                              <a:path w="381000" h="286385">
                                <a:moveTo>
                                  <a:pt x="264848" y="153235"/>
                                </a:moveTo>
                                <a:lnTo>
                                  <a:pt x="263184" y="156410"/>
                                </a:lnTo>
                                <a:lnTo>
                                  <a:pt x="264286" y="155380"/>
                                </a:lnTo>
                                <a:lnTo>
                                  <a:pt x="264848" y="153235"/>
                                </a:lnTo>
                                <a:close/>
                              </a:path>
                              <a:path w="381000" h="286385">
                                <a:moveTo>
                                  <a:pt x="264286" y="155380"/>
                                </a:moveTo>
                                <a:lnTo>
                                  <a:pt x="263184" y="156410"/>
                                </a:lnTo>
                                <a:lnTo>
                                  <a:pt x="264017" y="156410"/>
                                </a:lnTo>
                                <a:lnTo>
                                  <a:pt x="264286" y="155380"/>
                                </a:lnTo>
                                <a:close/>
                              </a:path>
                              <a:path w="381000" h="286385">
                                <a:moveTo>
                                  <a:pt x="266580" y="153235"/>
                                </a:moveTo>
                                <a:lnTo>
                                  <a:pt x="264848" y="153235"/>
                                </a:lnTo>
                                <a:lnTo>
                                  <a:pt x="264286" y="155380"/>
                                </a:lnTo>
                                <a:lnTo>
                                  <a:pt x="266580" y="153235"/>
                                </a:lnTo>
                                <a:close/>
                              </a:path>
                              <a:path w="381000" h="286385">
                                <a:moveTo>
                                  <a:pt x="327776" y="77848"/>
                                </a:moveTo>
                                <a:lnTo>
                                  <a:pt x="326087" y="79664"/>
                                </a:lnTo>
                                <a:lnTo>
                                  <a:pt x="327373" y="78488"/>
                                </a:lnTo>
                                <a:lnTo>
                                  <a:pt x="327776" y="77848"/>
                                </a:lnTo>
                                <a:close/>
                              </a:path>
                              <a:path w="381000" h="286385">
                                <a:moveTo>
                                  <a:pt x="327373" y="78488"/>
                                </a:moveTo>
                                <a:lnTo>
                                  <a:pt x="326087" y="79664"/>
                                </a:lnTo>
                                <a:lnTo>
                                  <a:pt x="326632" y="79664"/>
                                </a:lnTo>
                                <a:lnTo>
                                  <a:pt x="327373" y="78488"/>
                                </a:lnTo>
                                <a:close/>
                              </a:path>
                              <a:path w="381000" h="286385">
                                <a:moveTo>
                                  <a:pt x="328073" y="77848"/>
                                </a:moveTo>
                                <a:lnTo>
                                  <a:pt x="327776" y="77848"/>
                                </a:lnTo>
                                <a:lnTo>
                                  <a:pt x="327373" y="78488"/>
                                </a:lnTo>
                                <a:lnTo>
                                  <a:pt x="328073" y="77848"/>
                                </a:lnTo>
                                <a:close/>
                              </a:path>
                            </a:pathLst>
                          </a:custGeom>
                          <a:solidFill>
                            <a:srgbClr val="231F20"/>
                          </a:solidFill>
                        </wps:spPr>
                        <wps:bodyPr wrap="square" lIns="0" tIns="0" rIns="0" bIns="0" rtlCol="0">
                          <a:prstTxWarp prst="textNoShape">
                            <a:avLst/>
                          </a:prstTxWarp>
                          <a:noAutofit/>
                        </wps:bodyPr>
                      </wps:wsp>
                      <wps:wsp>
                        <wps:cNvPr id="1613807297" name="Graphic 30"/>
                        <wps:cNvSpPr/>
                        <wps:spPr>
                          <a:xfrm>
                            <a:off x="121834" y="181801"/>
                            <a:ext cx="136525" cy="273050"/>
                          </a:xfrm>
                          <a:custGeom>
                            <a:avLst/>
                            <a:gdLst/>
                            <a:ahLst/>
                            <a:cxnLst/>
                            <a:rect l="l" t="t" r="r" b="b"/>
                            <a:pathLst>
                              <a:path w="136525" h="273050">
                                <a:moveTo>
                                  <a:pt x="131191" y="0"/>
                                </a:moveTo>
                                <a:lnTo>
                                  <a:pt x="0" y="272961"/>
                                </a:lnTo>
                                <a:lnTo>
                                  <a:pt x="31682" y="245454"/>
                                </a:lnTo>
                                <a:lnTo>
                                  <a:pt x="62729" y="213885"/>
                                </a:lnTo>
                                <a:lnTo>
                                  <a:pt x="90934" y="178394"/>
                                </a:lnTo>
                                <a:lnTo>
                                  <a:pt x="114089" y="139120"/>
                                </a:lnTo>
                                <a:lnTo>
                                  <a:pt x="129989" y="96203"/>
                                </a:lnTo>
                                <a:lnTo>
                                  <a:pt x="136425" y="49783"/>
                                </a:lnTo>
                                <a:lnTo>
                                  <a:pt x="131191" y="0"/>
                                </a:lnTo>
                                <a:close/>
                              </a:path>
                            </a:pathLst>
                          </a:custGeom>
                          <a:solidFill>
                            <a:srgbClr val="FFFFFF"/>
                          </a:solidFill>
                        </wps:spPr>
                        <wps:bodyPr wrap="square" lIns="0" tIns="0" rIns="0" bIns="0" rtlCol="0">
                          <a:prstTxWarp prst="textNoShape">
                            <a:avLst/>
                          </a:prstTxWarp>
                          <a:noAutofit/>
                        </wps:bodyPr>
                      </wps:wsp>
                      <wps:wsp>
                        <wps:cNvPr id="207700815" name="Graphic 31"/>
                        <wps:cNvSpPr/>
                        <wps:spPr>
                          <a:xfrm>
                            <a:off x="120397" y="177821"/>
                            <a:ext cx="140970" cy="278765"/>
                          </a:xfrm>
                          <a:custGeom>
                            <a:avLst/>
                            <a:gdLst/>
                            <a:ahLst/>
                            <a:cxnLst/>
                            <a:rect l="l" t="t" r="r" b="b"/>
                            <a:pathLst>
                              <a:path w="140970" h="278765">
                                <a:moveTo>
                                  <a:pt x="134467" y="0"/>
                                </a:moveTo>
                                <a:lnTo>
                                  <a:pt x="129222" y="1333"/>
                                </a:lnTo>
                                <a:lnTo>
                                  <a:pt x="130048" y="4571"/>
                                </a:lnTo>
                                <a:lnTo>
                                  <a:pt x="135132" y="51208"/>
                                </a:lnTo>
                                <a:lnTo>
                                  <a:pt x="129385" y="95227"/>
                                </a:lnTo>
                                <a:lnTo>
                                  <a:pt x="114595" y="136632"/>
                                </a:lnTo>
                                <a:lnTo>
                                  <a:pt x="92552" y="175426"/>
                                </a:lnTo>
                                <a:lnTo>
                                  <a:pt x="65048" y="211613"/>
                                </a:lnTo>
                                <a:lnTo>
                                  <a:pt x="33871" y="245194"/>
                                </a:lnTo>
                                <a:lnTo>
                                  <a:pt x="812" y="276174"/>
                                </a:lnTo>
                                <a:lnTo>
                                  <a:pt x="0" y="277012"/>
                                </a:lnTo>
                                <a:lnTo>
                                  <a:pt x="33716" y="252957"/>
                                </a:lnTo>
                                <a:lnTo>
                                  <a:pt x="62128" y="224421"/>
                                </a:lnTo>
                                <a:lnTo>
                                  <a:pt x="92945" y="186938"/>
                                </a:lnTo>
                                <a:lnTo>
                                  <a:pt x="117688" y="144872"/>
                                </a:lnTo>
                                <a:lnTo>
                                  <a:pt x="134330" y="99445"/>
                                </a:lnTo>
                                <a:lnTo>
                                  <a:pt x="140840" y="51877"/>
                                </a:lnTo>
                                <a:lnTo>
                                  <a:pt x="135191" y="3390"/>
                                </a:lnTo>
                                <a:lnTo>
                                  <a:pt x="134467" y="0"/>
                                </a:lnTo>
                                <a:close/>
                              </a:path>
                            </a:pathLst>
                          </a:custGeom>
                          <a:solidFill>
                            <a:srgbClr val="231F20"/>
                          </a:solidFill>
                        </wps:spPr>
                        <wps:bodyPr wrap="square" lIns="0" tIns="0" rIns="0" bIns="0" rtlCol="0">
                          <a:prstTxWarp prst="textNoShape">
                            <a:avLst/>
                          </a:prstTxWarp>
                          <a:noAutofit/>
                        </wps:bodyPr>
                      </wps:wsp>
                      <wps:wsp>
                        <wps:cNvPr id="1843843404" name="Graphic 32"/>
                        <wps:cNvSpPr/>
                        <wps:spPr>
                          <a:xfrm>
                            <a:off x="575360" y="268409"/>
                            <a:ext cx="154305" cy="161925"/>
                          </a:xfrm>
                          <a:custGeom>
                            <a:avLst/>
                            <a:gdLst/>
                            <a:ahLst/>
                            <a:cxnLst/>
                            <a:rect l="l" t="t" r="r" b="b"/>
                            <a:pathLst>
                              <a:path w="154305" h="161925">
                                <a:moveTo>
                                  <a:pt x="0" y="0"/>
                                </a:moveTo>
                                <a:lnTo>
                                  <a:pt x="154241" y="161721"/>
                                </a:lnTo>
                              </a:path>
                            </a:pathLst>
                          </a:custGeom>
                          <a:ln w="6223">
                            <a:solidFill>
                              <a:srgbClr val="231F20"/>
                            </a:solidFill>
                            <a:prstDash val="solid"/>
                          </a:ln>
                        </wps:spPr>
                        <wps:bodyPr wrap="square" lIns="0" tIns="0" rIns="0" bIns="0" rtlCol="0">
                          <a:prstTxWarp prst="textNoShape">
                            <a:avLst/>
                          </a:prstTxWarp>
                          <a:noAutofit/>
                        </wps:bodyPr>
                      </wps:wsp>
                      <wps:wsp>
                        <wps:cNvPr id="134511150" name="Graphic 33"/>
                        <wps:cNvSpPr/>
                        <wps:spPr>
                          <a:xfrm>
                            <a:off x="698905" y="399696"/>
                            <a:ext cx="60960" cy="62230"/>
                          </a:xfrm>
                          <a:custGeom>
                            <a:avLst/>
                            <a:gdLst/>
                            <a:ahLst/>
                            <a:cxnLst/>
                            <a:rect l="l" t="t" r="r" b="b"/>
                            <a:pathLst>
                              <a:path w="60960" h="62230">
                                <a:moveTo>
                                  <a:pt x="36563" y="0"/>
                                </a:moveTo>
                                <a:lnTo>
                                  <a:pt x="28435" y="28041"/>
                                </a:lnTo>
                                <a:lnTo>
                                  <a:pt x="0" y="34874"/>
                                </a:lnTo>
                                <a:lnTo>
                                  <a:pt x="60947" y="62179"/>
                                </a:lnTo>
                                <a:lnTo>
                                  <a:pt x="36563" y="0"/>
                                </a:lnTo>
                                <a:close/>
                              </a:path>
                            </a:pathLst>
                          </a:custGeom>
                          <a:solidFill>
                            <a:srgbClr val="231F20"/>
                          </a:solidFill>
                        </wps:spPr>
                        <wps:bodyPr wrap="square" lIns="0" tIns="0" rIns="0" bIns="0" rtlCol="0">
                          <a:prstTxWarp prst="textNoShape">
                            <a:avLst/>
                          </a:prstTxWarp>
                          <a:noAutofit/>
                        </wps:bodyPr>
                      </wps:wsp>
                      <pic:pic xmlns:pic="http://schemas.openxmlformats.org/drawingml/2006/picture">
                        <pic:nvPicPr>
                          <pic:cNvPr id="89707668" name="Image 34"/>
                          <pic:cNvPicPr/>
                        </pic:nvPicPr>
                        <pic:blipFill>
                          <a:blip r:embed="rId39" cstate="print"/>
                          <a:stretch>
                            <a:fillRect/>
                          </a:stretch>
                        </pic:blipFill>
                        <pic:spPr>
                          <a:xfrm>
                            <a:off x="244076" y="258301"/>
                            <a:ext cx="176554" cy="80325"/>
                          </a:xfrm>
                          <a:prstGeom prst="rect">
                            <a:avLst/>
                          </a:prstGeom>
                        </pic:spPr>
                      </pic:pic>
                    </wpg:wgp>
                  </a:graphicData>
                </a:graphic>
              </wp:inline>
            </w:drawing>
          </mc:Choice>
          <mc:Fallback xmlns:w16cei="http://schemas.microsoft.com/office/word/2026/wordml/cei">
            <w:pict>
              <v:group w14:anchorId="13BE5462" id="Group 1202832226" o:spid="_x0000_s1026" style="width:61.85pt;height:52pt;mso-position-horizontal-relative:char;mso-position-vertical-relative:line" coordsize="7854,6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">
                <v:shape id="Graphic 27" o:spid="_x0000_s1027" style="position:absolute;left:71;top:222;width:7785;height:6382;visibility:visible;mso-wrap-style:square;v-text-anchor:top" coordsize="778510,638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" path="m67678,445465l20345,440448,2463,433247,,437794r2882,1626l18262,445909r16421,3086l51396,448805r16282,-3340xem388848,84823r-7467,-7252l373672,70878r-7874,-6566l358622,58204r-444,-407l357466,58394r6173,8687l370433,74498r7798,6324l387007,85712r965,394l388848,84823xem435660,260261r-749,-3099l433463,248996r-520,-8204l433324,232562r1231,-8217l434860,223100r-1816,-736l432384,223456r-3709,8306l427202,240728r495,9131l429869,258673r1092,2959l435660,260261xem464527,246430l438645,216776r-597,-368l437375,217246r508,508l443928,224434r5893,6985l455041,238785r4038,7836l459524,247954r1447,788l463740,247904r787,-1474xem482473,78689r-750,-7696l480771,63284r-521,-7862l480225,54394r-1575,-153l478434,55257r-1245,7976l476567,72034r902,8484l480834,87541r711,127l482231,87210r140,-711l482473,78689xem510540,72491l502983,38747r-356,-1270l500684,38023r292,1270l505510,73723r4534,10744l510540,72491xem512521,122770r-445,-1041l510832,113588r-1105,-3289l504812,98577r-1511,4191l505180,113944r5271,9233l511441,123964r1080,-1194xem523163,208356l504723,184264r-495,305l505612,189547r3988,7023l514261,203885r3467,5842l518452,211188r1841,597l522859,209994r304,-1638xem534720,106362r-3581,-6807l529869,99644r-318,863l527380,106946r1384,6312l531469,119303r229,470l532447,119722r1892,-6908l534720,106362xem754722,62928l724738,33083r-6465,-406l711847,32753r-7836,495l702919,34505r76,1080l699871,32931,648081,17132,612216,14681r-16447,178l535482,4635,503936,711,474980,,446392,3213,414858,7886r-31585,5017l351066,17614r978,5347l445414,8750,481952,5194r38265,2641l558444,13754r36462,6299l626948,20624r37643,4572l697496,37604r17831,24092l714705,69672r-3455,6820l705624,81902r-7112,3734l673354,89687r-25934,-648l621322,86271,595630,83947r-4039,508l593432,81775r-292,-9881l592289,62052r-558,-9855l592353,42252r38,-571l592035,41109r-4368,15875l587667,64681r508,7683l588048,74269r2082,10376l570725,87071r-25146,1397l520369,88252,495274,86512r-24193,5347l446443,94894r-24842,1041l396811,95300r-17805,5919l350812,64325r-737,-597l349123,64833r660,648l355384,71856r18948,30861l374180,102755r1841,5055l376466,107670r457,1042l380669,116522r5004,6985l388823,120332r-5715,-10643l381508,106019r16967,-5715l420928,101244r25057,-1105l471601,96875r24130,-5524l518833,93256r26390,317l571703,92240r23355,-3048l621411,91567r26568,2819l674433,94932r26060,-4420l708875,86080r6770,-6794l719861,70815r724,-9513l713498,44488r-7099,-6007l717689,37896r31534,22060l749414,69024r-2083,8534l742365,83553r-25387,7696l698792,94221r216,-1461l693356,92316r-89,2794l688594,95872r-28817,3200l633056,102552r-27317,6807l577456,114261r-56477,7354l457581,139407r-32017,7620l393674,152412r1397,-9512l394881,142735r-292,13l394411,142938r-6884,13348l375666,184137r-6833,13602l374205,198564r10046,-18948l392366,158115r54000,-13399l499579,132321r53404,-10973l567524,118948r-647,990l570179,135826r241,1346l572528,136956r-38,-1371l572427,119164r-1067,-851l605878,112610r21844,-3975l633628,107175r41846,-5106l691680,99885r-43498,23762l599401,133527r-762,-38l598474,133642r-23761,3111l470662,185496,361899,225831r-3315,1168l360667,231952,473075,190652,577088,141833r20637,-3340l601103,141947r3188,4153l605790,150837r-7024,23102l575792,191439r-28905,12459l522033,211899r-18936,14173l483019,238747r-21082,10846l439940,258267r-11557,9398l415886,276275r-25971,16688l238353,397230r-50800,34328l136156,464553,79679,486486,20078,499795r-1448,242l17653,501434r533,2870l19570,505256r31598,-6299l110413,481914r67107,-37440l219519,416471,342493,332193r50432,-34899l418642,280784r12764,-8801l443649,262013r8585,-3162l495884,236385r29108,-18606l547992,208686r22949,-10185l591693,185242r16459,-18326l610654,158521r-737,-8636l606602,141706r-3162,-4140l605523,137223r38938,-7988l680085,116154,695655,99352r18923,-2566l730084,93408r14872,-5588l749109,85915r3124,-5296l754722,62928xem777951,604240l566889,390994,540664,364172r-9627,-10541l520750,346798r-1701,-1130l504888,342252r-15405,l475513,344284,336130,444360r-7874,15278l322478,476542r-51,139l321487,492861r-50,1042l328091,509701r83236,128448l413512,638149,331520,507530r-6007,-14669l339051,448424,468210,355206r9106,-6845l490220,346798r13855,l538035,366661,773125,607974r4826,-3734xe" fillcolor="#231f20" stroked="f">
                  <v:path arrowok="t"/>
                </v:shape>
                <v:shape id="Image 28" o:spid="_x0000_s1028" type="#_x0000_t75" style="position:absolute;left:2075;top:1843;width:3101;height:3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">
                  <v:imagedata r:id="rId40" o:title=""/>
                </v:shape>
                <v:shape id="Graphic 29" o:spid="_x0000_s1029" style="position:absolute;width:3810;height:2863;visibility:visible;mso-wrap-style:square;v-text-anchor:top" coordsize="381000,286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" path="m304297,l272026,,261940,3604,188058,79664r-29040,27146l129594,133607r-28620,27598l74259,190827,50542,223053r-7665,10484l25176,252804,6193,271050,,276522r,9521l31271,258887,58053,228699r7457,-10783l73122,207334r30648,-34668l150922,126371r24645,-21828l198636,80759,222325,55593,244904,30743,264645,7909,288582,2817,304297,xem380518,l362621,r8805,4340l366614,25416,355546,44409,339910,60258,321388,71904r-6359,10630l293055,115237r-27724,27985l256072,152092r-11281,39251l227167,228508r-1651,2959l230050,233982r21493,-40397l264017,156410r-833,l264848,153235r1732,l272540,147663r25785,-28146l320930,88718r5702,-9054l326087,79664r1689,-1816l328073,77848,355971,52334,376507,24037,380992,350,380518,xem264848,153235r-1664,3175l264286,155380r562,-2145xem264286,155380r-1102,1030l264017,156410r269,-1030xem266580,153235r-1732,l264286,155380r2294,-2145xem327776,77848r-1689,1816l327373,78488r403,-640xem327373,78488r-1286,1176l326632,79664r741,-1176xem328073,77848r-297,l327373,78488r700,-640xe" fillcolor="#231f20" stroked="f">
                  <v:path arrowok="t"/>
                </v:shape>
                <v:shape id="Graphic 30" o:spid="_x0000_s1030" style="position:absolute;left:1218;top:1818;width:1365;height:2730;visibility:visible;mso-wrap-style:square;v-text-anchor:top" coordsize="136525,27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" path="m131191,l,272961,31682,245454,62729,213885,90934,178394r23155,-39274l129989,96203r6436,-46420l131191,xe" stroked="f">
                  <v:path arrowok="t"/>
                </v:shape>
                <v:shape id="Graphic 31" o:spid="_x0000_s1031" style="position:absolute;left:1203;top:1778;width:1410;height:2787;visibility:visible;mso-wrap-style:square;v-text-anchor:top" coordsize="140970,278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" path="m134467,r-5245,1333l130048,4571r5084,46637l129385,95227r-14790,41405l92552,175426,65048,211613,33871,245194,812,276174,,277012,33716,252957,62128,224421,92945,186938r24743,-42066l134330,99445r6510,-47568l135191,3390,134467,xe" fillcolor="#231f20" stroked="f">
                  <v:path arrowok="t"/>
                </v:shape>
                <v:shape id="Graphic 32" o:spid="_x0000_s1032" style="position:absolute;left:5753;top:2684;width:1543;height:1619;visibility:visible;mso-wrap-style:square;v-text-anchor:top" coordsize="15430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" path="m,l154241,161721e" filled="f" strokecolor="#231f20" strokeweight=".49pt">
                  <v:path arrowok="t"/>
                </v:shape>
                <v:shape id="Graphic 33" o:spid="_x0000_s1033" style="position:absolute;left:6989;top:3996;width:609;height:623;visibility:visible;mso-wrap-style:square;v-text-anchor:top" coordsize="60960,6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" path="m36563,l28435,28041,,34874,60947,62179,36563,xe" fillcolor="#231f20" stroked="f">
                  <v:path arrowok="t"/>
                </v:shape>
                <v:shape id="Image 34" o:spid="_x0000_s1034" type="#_x0000_t75" style="position:absolute;left:2440;top:2583;width:1766;height: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">
                  <v:imagedata r:id="rId41" o:title=""/>
                </v:shape>
                <w10:anchorlock/>
              </v:group>
            </w:pict>
          </mc:Fallback>
        </mc:AlternateContent>
      </w:r>
    </w:p>
    <w:p w14:paraId="25DBFE0F" w14:textId="6DAE4FB0" w:rsidR="00EF715F" w:rsidRPr="00067D90" w:rsidRDefault="00A1577B" w:rsidP="00EF715F">
      <w:pPr>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ab/>
        <w:t>-Prieš dedant tvarstį, gelį reikia palikti ant odos kelioms minutėms išdžiūti.</w:t>
      </w:r>
    </w:p>
    <w:p w14:paraId="26F0F405" w14:textId="74934E25" w:rsidR="00A1577B" w:rsidRPr="00067D90" w:rsidRDefault="00A1577B" w:rsidP="00EF715F">
      <w:pPr>
        <w:spacing w:after="0" w:line="240" w:lineRule="auto"/>
        <w:rPr>
          <w:rFonts w:ascii="Times New Roman" w:eastAsia="Calibri" w:hAnsi="Times New Roman" w:cs="Times New Roman"/>
          <w:highlight w:val="lightGray"/>
        </w:rPr>
      </w:pPr>
      <w:r w:rsidRPr="00067D90">
        <w:rPr>
          <w:rFonts w:ascii="Times New Roman" w:eastAsia="Calibri" w:hAnsi="Times New Roman" w:cs="Times New Roman"/>
          <w:highlight w:val="lightGray"/>
        </w:rPr>
        <w:tab/>
        <w:t>-</w:t>
      </w:r>
      <w:r w:rsidR="00484100" w:rsidRPr="00AD215A">
        <w:rPr>
          <w:rFonts w:ascii="Times New Roman" w:eastAsia="Calibri" w:hAnsi="Times New Roman" w:cs="Times New Roman"/>
          <w:highlight w:val="lightGray"/>
        </w:rPr>
        <w:t>Jeigu Jums reikia nusiprausti duš</w:t>
      </w:r>
      <w:r w:rsidR="00484100">
        <w:rPr>
          <w:rFonts w:ascii="Times New Roman" w:eastAsia="Calibri" w:hAnsi="Times New Roman" w:cs="Times New Roman"/>
          <w:highlight w:val="lightGray"/>
        </w:rPr>
        <w:t>e</w:t>
      </w:r>
      <w:r w:rsidR="00484100" w:rsidRPr="00AD215A">
        <w:rPr>
          <w:rFonts w:ascii="Times New Roman" w:eastAsia="Calibri" w:hAnsi="Times New Roman" w:cs="Times New Roman"/>
          <w:highlight w:val="lightGray"/>
        </w:rPr>
        <w:t xml:space="preserve"> arba vonioje, produktą užtepkite po to</w:t>
      </w:r>
      <w:r w:rsidRPr="00067D90">
        <w:rPr>
          <w:rFonts w:ascii="Times New Roman" w:eastAsia="Calibri" w:hAnsi="Times New Roman" w:cs="Times New Roman"/>
          <w:highlight w:val="lightGray"/>
        </w:rPr>
        <w:t>.</w:t>
      </w:r>
    </w:p>
    <w:p w14:paraId="29A2B3B8" w14:textId="5D5DC970" w:rsidR="00BF73C8" w:rsidRDefault="00BF73C8" w:rsidP="00843F64">
      <w:pPr>
        <w:spacing w:after="0" w:line="240" w:lineRule="auto"/>
        <w:rPr>
          <w:rFonts w:ascii="Times New Roman" w:eastAsia="Calibri" w:hAnsi="Times New Roman" w:cs="Times New Roman"/>
        </w:rPr>
      </w:pPr>
    </w:p>
    <w:p w14:paraId="4278C27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Nevartokite Voltaren Emulgel ilgiau kaip:</w:t>
      </w:r>
    </w:p>
    <w:p w14:paraId="2DC80AC5" w14:textId="77777777" w:rsidR="00843F64" w:rsidRDefault="00843F64" w:rsidP="00843F64">
      <w:pPr>
        <w:spacing w:after="0" w:line="240" w:lineRule="auto"/>
        <w:rPr>
          <w:rFonts w:ascii="Times New Roman" w:eastAsia="Calibri" w:hAnsi="Times New Roman" w:cs="Times New Roman"/>
          <w:i/>
        </w:rPr>
      </w:pPr>
      <w:r>
        <w:rPr>
          <w:rFonts w:ascii="Times New Roman" w:eastAsia="Calibri" w:hAnsi="Times New Roman" w:cs="Times New Roman"/>
          <w:bCs/>
          <w:i/>
        </w:rPr>
        <w:t>14 metų ir vyresni paaugliai</w:t>
      </w:r>
    </w:p>
    <w:p w14:paraId="6E51F75D" w14:textId="77777777" w:rsidR="00843F64" w:rsidRDefault="00843F64" w:rsidP="00843F64">
      <w:pPr>
        <w:numPr>
          <w:ilvl w:val="0"/>
          <w:numId w:val="6"/>
        </w:numPr>
        <w:spacing w:after="0" w:line="240" w:lineRule="auto"/>
        <w:ind w:left="540"/>
        <w:rPr>
          <w:rFonts w:ascii="Times New Roman" w:eastAsia="Calibri" w:hAnsi="Times New Roman" w:cs="Times New Roman"/>
        </w:rPr>
      </w:pPr>
      <w:r>
        <w:rPr>
          <w:rFonts w:ascii="Times New Roman" w:eastAsia="Calibri" w:hAnsi="Times New Roman" w:cs="Times New Roman"/>
        </w:rPr>
        <w:t>7 dienas nuo raumenų ir sąnarių sužalojimų (pvz., patempimo, panirimo, sumušimo) arba uždegimo (pvz., dėl nugaros skausmo ar sausgyslių).</w:t>
      </w:r>
    </w:p>
    <w:p w14:paraId="598B95C8" w14:textId="77777777" w:rsidR="00843F64" w:rsidRDefault="00843F64" w:rsidP="00843F64">
      <w:pPr>
        <w:spacing w:after="0" w:line="240" w:lineRule="auto"/>
        <w:rPr>
          <w:rFonts w:ascii="Times New Roman" w:eastAsia="Calibri" w:hAnsi="Times New Roman" w:cs="Times New Roman"/>
          <w:b/>
          <w:bCs/>
        </w:rPr>
      </w:pPr>
    </w:p>
    <w:p w14:paraId="5AFE022E"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Cs/>
          <w:i/>
        </w:rPr>
        <w:t>Suaugusieji (vyresni kaip 18 metų)</w:t>
      </w:r>
    </w:p>
    <w:p w14:paraId="5DA68776" w14:textId="77777777" w:rsidR="00843F64" w:rsidRDefault="00843F64" w:rsidP="00843F64">
      <w:pPr>
        <w:numPr>
          <w:ilvl w:val="0"/>
          <w:numId w:val="6"/>
        </w:numPr>
        <w:spacing w:after="0" w:line="240" w:lineRule="auto"/>
        <w:ind w:left="540"/>
        <w:rPr>
          <w:rFonts w:ascii="Times New Roman" w:eastAsia="Calibri" w:hAnsi="Times New Roman" w:cs="Times New Roman"/>
        </w:rPr>
      </w:pPr>
      <w:r>
        <w:rPr>
          <w:rFonts w:ascii="Times New Roman" w:eastAsia="Calibri" w:hAnsi="Times New Roman" w:cs="Times New Roman"/>
        </w:rPr>
        <w:t>2 savaites nuo raumenų ir sąnarių sužalojimų (pvz., patempimo, panirimo, sumušimo) arba uždegimo (pvz., dėl nugaros skausmo ar sausgyslių);</w:t>
      </w:r>
    </w:p>
    <w:p w14:paraId="58A79128" w14:textId="77777777" w:rsidR="00843F64" w:rsidRDefault="00843F64" w:rsidP="00843F64">
      <w:pPr>
        <w:numPr>
          <w:ilvl w:val="0"/>
          <w:numId w:val="6"/>
        </w:numPr>
        <w:spacing w:after="0" w:line="240" w:lineRule="auto"/>
        <w:ind w:left="540"/>
        <w:rPr>
          <w:rFonts w:ascii="Times New Roman" w:eastAsia="Calibri" w:hAnsi="Times New Roman" w:cs="Times New Roman"/>
        </w:rPr>
      </w:pPr>
      <w:r>
        <w:rPr>
          <w:rFonts w:ascii="Times New Roman" w:eastAsia="Calibri" w:hAnsi="Times New Roman" w:cs="Times New Roman"/>
        </w:rPr>
        <w:t>3 savaites nuo sąnarių (pvz., kelių) degeneracinės ligos sukeliamo skausmo.</w:t>
      </w:r>
    </w:p>
    <w:p w14:paraId="2F789CD3" w14:textId="77777777" w:rsidR="00843F64" w:rsidRDefault="00843F64" w:rsidP="00843F64">
      <w:pPr>
        <w:spacing w:after="0" w:line="240" w:lineRule="auto"/>
        <w:rPr>
          <w:rFonts w:ascii="Times New Roman" w:eastAsia="Calibri" w:hAnsi="Times New Roman" w:cs="Times New Roman"/>
        </w:rPr>
      </w:pPr>
    </w:p>
    <w:p w14:paraId="412516B4"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Vaisto vartoti ilgiau negu nurodyta galima tik gydytojui paskyrus.</w:t>
      </w:r>
    </w:p>
    <w:p w14:paraId="46E4DF3E" w14:textId="77777777" w:rsidR="00843F64" w:rsidRDefault="00843F64" w:rsidP="00843F64">
      <w:pPr>
        <w:spacing w:after="0" w:line="240" w:lineRule="auto"/>
        <w:rPr>
          <w:rFonts w:ascii="Times New Roman" w:eastAsia="Calibri" w:hAnsi="Times New Roman" w:cs="Times New Roman"/>
        </w:rPr>
      </w:pPr>
    </w:p>
    <w:p w14:paraId="55551DE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 per 7 vaisto vartojimo dienas simptomai nesusilpnėja arba labiau sustiprėja, kreipkitės į gydytoją.</w:t>
      </w:r>
    </w:p>
    <w:p w14:paraId="3D69BCC1" w14:textId="77777777" w:rsidR="00843F64" w:rsidRDefault="00843F64" w:rsidP="00843F64">
      <w:pPr>
        <w:spacing w:after="0" w:line="240" w:lineRule="auto"/>
        <w:rPr>
          <w:rFonts w:ascii="Times New Roman" w:eastAsia="Calibri" w:hAnsi="Times New Roman" w:cs="Times New Roman"/>
          <w:b/>
          <w:bCs/>
        </w:rPr>
      </w:pPr>
    </w:p>
    <w:p w14:paraId="1C7AFFAC"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lastRenderedPageBreak/>
        <w:t>Ką daryti pavartojus per didelę Voltaren Emulgel dozę</w:t>
      </w:r>
    </w:p>
    <w:p w14:paraId="35AF2EDE" w14:textId="77777777" w:rsidR="00843F64" w:rsidRDefault="00843F64" w:rsidP="00843F64">
      <w:pPr>
        <w:numPr>
          <w:ilvl w:val="0"/>
          <w:numId w:val="7"/>
        </w:numPr>
        <w:spacing w:after="0" w:line="240" w:lineRule="auto"/>
        <w:rPr>
          <w:rFonts w:ascii="Times New Roman" w:eastAsia="Calibri" w:hAnsi="Times New Roman" w:cs="Times New Roman"/>
        </w:rPr>
      </w:pPr>
      <w:r>
        <w:rPr>
          <w:rFonts w:ascii="Times New Roman" w:eastAsia="Calibri" w:hAnsi="Times New Roman" w:cs="Times New Roman"/>
        </w:rPr>
        <w:t>Jei netyčia užtepama per daug gelio, jo perteklių reikia nuvalyti popieriniu rankšluosčiu.</w:t>
      </w:r>
    </w:p>
    <w:p w14:paraId="1CA5DC22" w14:textId="77777777" w:rsidR="00843F64" w:rsidRDefault="00843F64" w:rsidP="00843F64">
      <w:pPr>
        <w:numPr>
          <w:ilvl w:val="0"/>
          <w:numId w:val="7"/>
        </w:numPr>
        <w:spacing w:after="0" w:line="240" w:lineRule="auto"/>
        <w:rPr>
          <w:rFonts w:ascii="Times New Roman" w:eastAsia="Calibri" w:hAnsi="Times New Roman" w:cs="Times New Roman"/>
        </w:rPr>
      </w:pPr>
      <w:r>
        <w:rPr>
          <w:rFonts w:ascii="Times New Roman" w:eastAsia="Calibri" w:hAnsi="Times New Roman" w:cs="Times New Roman"/>
        </w:rPr>
        <w:t>Popierinį rankšluostį reikia išmesti į buitines atliekas, kad nepanaudotas vaistas nepatektų į vandens aplinką.</w:t>
      </w:r>
    </w:p>
    <w:p w14:paraId="21FAC3E5" w14:textId="77777777" w:rsidR="00843F64" w:rsidRDefault="00843F64" w:rsidP="00843F64">
      <w:pPr>
        <w:numPr>
          <w:ilvl w:val="0"/>
          <w:numId w:val="7"/>
        </w:numPr>
        <w:spacing w:after="0" w:line="240" w:lineRule="auto"/>
        <w:rPr>
          <w:rFonts w:ascii="Times New Roman" w:eastAsia="Calibri" w:hAnsi="Times New Roman" w:cs="Times New Roman"/>
        </w:rPr>
      </w:pPr>
      <w:r>
        <w:rPr>
          <w:rFonts w:ascii="Times New Roman" w:eastAsia="Calibri" w:hAnsi="Times New Roman" w:cs="Times New Roman"/>
        </w:rPr>
        <w:t>Jeigu gelio nurijote, nedelsdami kreipkitės į gydytoją.</w:t>
      </w:r>
    </w:p>
    <w:p w14:paraId="2C39DCDE" w14:textId="77777777" w:rsidR="00843F64" w:rsidRDefault="00843F64" w:rsidP="00843F64">
      <w:pPr>
        <w:spacing w:after="0" w:line="240" w:lineRule="auto"/>
        <w:rPr>
          <w:rFonts w:ascii="Times New Roman" w:eastAsia="Calibri" w:hAnsi="Times New Roman" w:cs="Times New Roman"/>
        </w:rPr>
      </w:pPr>
    </w:p>
    <w:p w14:paraId="42DAFEB9"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Pamiršus pavartoti Voltaren Emulgel</w:t>
      </w:r>
    </w:p>
    <w:p w14:paraId="666AE36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Jeigu reikiamu laiku pamiršote pasitepti Voltaren Emulgel, padarykite tai, kai tik prisiminsite.</w:t>
      </w:r>
    </w:p>
    <w:p w14:paraId="2DA2213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Negalima vartoti dvigubos dozės norint kompensuoti praleistą dozę.</w:t>
      </w:r>
    </w:p>
    <w:p w14:paraId="3FDFE835" w14:textId="77777777" w:rsidR="00843F64" w:rsidRDefault="00843F64" w:rsidP="00843F64">
      <w:pPr>
        <w:spacing w:after="0" w:line="240" w:lineRule="auto"/>
        <w:rPr>
          <w:rFonts w:ascii="Times New Roman" w:eastAsia="Calibri" w:hAnsi="Times New Roman" w:cs="Times New Roman"/>
        </w:rPr>
      </w:pPr>
    </w:p>
    <w:p w14:paraId="0BDC14D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Jeigu kiltų daugiau klausimų dėl šio vaisto vartojimo, kreipkitės į gydytoją arba vaistininką.</w:t>
      </w:r>
    </w:p>
    <w:p w14:paraId="15176E6B" w14:textId="77777777" w:rsidR="00843F64" w:rsidRDefault="00843F64" w:rsidP="00843F64">
      <w:pPr>
        <w:numPr>
          <w:ilvl w:val="12"/>
          <w:numId w:val="0"/>
        </w:numPr>
        <w:spacing w:after="0" w:line="240" w:lineRule="auto"/>
        <w:outlineLvl w:val="0"/>
        <w:rPr>
          <w:rFonts w:ascii="Times New Roman" w:eastAsia="Calibri" w:hAnsi="Times New Roman" w:cs="Times New Roman"/>
          <w:b/>
          <w:bCs/>
          <w:caps/>
        </w:rPr>
      </w:pPr>
    </w:p>
    <w:p w14:paraId="3EF3C634" w14:textId="77777777" w:rsidR="00843F64" w:rsidRDefault="00843F64" w:rsidP="00843F64">
      <w:pPr>
        <w:numPr>
          <w:ilvl w:val="12"/>
          <w:numId w:val="0"/>
        </w:numPr>
        <w:spacing w:after="0" w:line="240" w:lineRule="auto"/>
        <w:ind w:firstLine="284"/>
        <w:outlineLvl w:val="0"/>
        <w:rPr>
          <w:rFonts w:ascii="Times New Roman" w:eastAsia="Calibri" w:hAnsi="Times New Roman" w:cs="Times New Roman"/>
          <w:b/>
          <w:bCs/>
          <w:caps/>
        </w:rPr>
      </w:pPr>
    </w:p>
    <w:p w14:paraId="29078FBC"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4.</w:t>
      </w:r>
      <w:r>
        <w:rPr>
          <w:rFonts w:ascii="Times New Roman" w:eastAsia="Calibri" w:hAnsi="Times New Roman" w:cs="Times New Roman"/>
          <w:b/>
          <w:caps/>
        </w:rPr>
        <w:tab/>
      </w:r>
      <w:r>
        <w:rPr>
          <w:rFonts w:ascii="Times New Roman" w:eastAsia="Calibri" w:hAnsi="Times New Roman" w:cs="Times New Roman"/>
          <w:b/>
        </w:rPr>
        <w:t>Galimas šalutinis poveikis</w:t>
      </w:r>
    </w:p>
    <w:p w14:paraId="2221E6C8" w14:textId="77777777" w:rsidR="00843F64" w:rsidRDefault="00843F64" w:rsidP="00843F64">
      <w:pPr>
        <w:spacing w:after="0" w:line="240" w:lineRule="auto"/>
        <w:rPr>
          <w:rFonts w:ascii="Times New Roman" w:eastAsia="Calibri" w:hAnsi="Times New Roman" w:cs="Times New Roman"/>
        </w:rPr>
      </w:pPr>
    </w:p>
    <w:p w14:paraId="099F4513"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Šis vaistas, kaip ir visi kiti, gali sukelti šalutinį poveikį, nors jis pasireiškia ne visiems žmonėms.</w:t>
      </w:r>
    </w:p>
    <w:p w14:paraId="3E29A924" w14:textId="77777777" w:rsidR="00843F64" w:rsidRDefault="00843F64" w:rsidP="00843F64">
      <w:pPr>
        <w:spacing w:after="0" w:line="240" w:lineRule="auto"/>
        <w:rPr>
          <w:rFonts w:ascii="Times New Roman" w:eastAsia="Calibri" w:hAnsi="Times New Roman" w:cs="Times New Roman"/>
        </w:rPr>
      </w:pPr>
    </w:p>
    <w:p w14:paraId="5F4AAF9B" w14:textId="77777777" w:rsidR="00843F64" w:rsidRDefault="00843F64" w:rsidP="00843F64">
      <w:pPr>
        <w:spacing w:after="0" w:line="240" w:lineRule="auto"/>
        <w:rPr>
          <w:rFonts w:ascii="Times New Roman" w:eastAsia="Calibri" w:hAnsi="Times New Roman" w:cs="Times New Roman"/>
          <w:bCs/>
        </w:rPr>
      </w:pPr>
      <w:r>
        <w:rPr>
          <w:rFonts w:ascii="Times New Roman" w:eastAsia="Calibri" w:hAnsi="Times New Roman" w:cs="Times New Roman"/>
          <w:bCs/>
        </w:rPr>
        <w:t>Kai kurie reti ar labai reti šalutiniai poveikiai gali būti rimti.</w:t>
      </w:r>
    </w:p>
    <w:p w14:paraId="4F3FABDE"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Jeigu Jums pasireiškė bet kokie iš toliau išvardintų reiškinių, nedelsiant nutraukite Voltaren Emulgel vartojimą ir kreipkitės į gydytoją arba vaistininką:</w:t>
      </w:r>
    </w:p>
    <w:p w14:paraId="58B14654"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atsiranda pūslinis odos išbėrimas; dilgėlinė (gali pasireikšti 1-10 žmonių iš 10 000);</w:t>
      </w:r>
    </w:p>
    <w:p w14:paraId="23E3E6D3"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švokštimas, pasunkėjęs kvėpavimas arba jaučiamas sunkumas krūtinėje (astma) (gali pasireikšti mažiau kaip 1 žmogui iš 10 000);</w:t>
      </w:r>
    </w:p>
    <w:p w14:paraId="791AEC1D" w14:textId="77777777" w:rsidR="00843F64" w:rsidRDefault="00843F64" w:rsidP="00843F64">
      <w:pPr>
        <w:numPr>
          <w:ilvl w:val="0"/>
          <w:numId w:val="2"/>
        </w:numPr>
        <w:spacing w:after="0" w:line="240" w:lineRule="auto"/>
        <w:rPr>
          <w:rFonts w:ascii="Times New Roman" w:eastAsia="Calibri" w:hAnsi="Times New Roman" w:cs="Times New Roman"/>
        </w:rPr>
      </w:pPr>
      <w:r>
        <w:rPr>
          <w:rFonts w:ascii="Times New Roman" w:eastAsia="Calibri" w:hAnsi="Times New Roman" w:cs="Times New Roman"/>
        </w:rPr>
        <w:t>veido, lūpų, liežuvio arba gerklės patinimas (gali pasireikšti mažiau kaip 1 žmogui iš 10 000).</w:t>
      </w:r>
    </w:p>
    <w:p w14:paraId="18E10EF9" w14:textId="77777777" w:rsidR="00843F64" w:rsidRDefault="00843F64" w:rsidP="00843F64">
      <w:pPr>
        <w:spacing w:after="0" w:line="240" w:lineRule="auto"/>
        <w:rPr>
          <w:rFonts w:ascii="Times New Roman" w:eastAsia="Calibri" w:hAnsi="Times New Roman" w:cs="Times New Roman"/>
        </w:rPr>
      </w:pPr>
    </w:p>
    <w:p w14:paraId="0D08127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Kiti galimi šalutinio poveikio sukeliami reiškiniai paprastai būna lengvi, trumpalaikiai ir nežalingi (jeigu nerimaujate, kreipkitės į gydytoją arba vaistininką).</w:t>
      </w:r>
    </w:p>
    <w:p w14:paraId="09B8446F" w14:textId="77777777" w:rsidR="00843F64" w:rsidRDefault="00843F64" w:rsidP="00843F64">
      <w:pPr>
        <w:spacing w:after="0" w:line="240" w:lineRule="auto"/>
        <w:rPr>
          <w:rFonts w:ascii="Times New Roman" w:eastAsia="Calibri" w:hAnsi="Times New Roman" w:cs="Times New Roman"/>
          <w:i/>
          <w:highlight w:val="yellow"/>
        </w:rPr>
      </w:pPr>
    </w:p>
    <w:p w14:paraId="7D25FF75" w14:textId="77777777" w:rsidR="00843F64" w:rsidRDefault="00843F64" w:rsidP="00843F64">
      <w:pPr>
        <w:spacing w:after="0" w:line="240" w:lineRule="auto"/>
        <w:rPr>
          <w:rFonts w:ascii="Times New Roman" w:eastAsia="Calibri" w:hAnsi="Times New Roman" w:cs="Times New Roman"/>
          <w:i/>
        </w:rPr>
      </w:pPr>
      <w:r>
        <w:rPr>
          <w:rFonts w:ascii="Times New Roman" w:eastAsia="Times New Roman" w:hAnsi="Times New Roman" w:cs="Times New Roman"/>
          <w:b/>
          <w:bCs/>
          <w:noProof/>
          <w:snapToGrid w:val="0"/>
        </w:rPr>
        <w:t>Dažni šalutinio poveikio reiškiniai (gali pasireikšti rečiau kaip 1 iš 10 asmenų):</w:t>
      </w:r>
    </w:p>
    <w:p w14:paraId="35C620FE" w14:textId="77777777" w:rsidR="00843F64" w:rsidRDefault="00843F64" w:rsidP="00843F64">
      <w:pPr>
        <w:numPr>
          <w:ilvl w:val="0"/>
          <w:numId w:val="2"/>
        </w:numPr>
        <w:spacing w:after="0" w:line="240" w:lineRule="auto"/>
        <w:ind w:hanging="436"/>
        <w:rPr>
          <w:rFonts w:ascii="Times New Roman" w:eastAsia="Calibri" w:hAnsi="Times New Roman" w:cs="Times New Roman"/>
        </w:rPr>
      </w:pPr>
      <w:r>
        <w:rPr>
          <w:rFonts w:ascii="Times New Roman" w:eastAsia="Calibri" w:hAnsi="Times New Roman" w:cs="Times New Roman"/>
        </w:rPr>
        <w:t>Odos išbėrimas, niežulys, paraudimas arba deginimas.</w:t>
      </w:r>
    </w:p>
    <w:p w14:paraId="0CEC82EC" w14:textId="77777777" w:rsidR="00843F64" w:rsidRDefault="00843F64" w:rsidP="00843F64">
      <w:pPr>
        <w:spacing w:line="240" w:lineRule="auto"/>
        <w:contextualSpacing/>
        <w:rPr>
          <w:rFonts w:ascii="Times New Roman" w:eastAsia="Calibri" w:hAnsi="Times New Roman" w:cs="Times New Roman"/>
        </w:rPr>
      </w:pPr>
    </w:p>
    <w:p w14:paraId="6867589F" w14:textId="77777777" w:rsidR="00843F64" w:rsidRDefault="00843F64" w:rsidP="00843F64">
      <w:pPr>
        <w:spacing w:after="0" w:line="240" w:lineRule="auto"/>
        <w:rPr>
          <w:rFonts w:ascii="Times New Roman" w:eastAsia="Calibri" w:hAnsi="Times New Roman" w:cs="Times New Roman"/>
          <w:i/>
        </w:rPr>
      </w:pPr>
      <w:r>
        <w:rPr>
          <w:rFonts w:ascii="Times New Roman" w:eastAsia="Times New Roman" w:hAnsi="Times New Roman" w:cs="Times New Roman"/>
          <w:b/>
          <w:bCs/>
          <w:noProof/>
          <w:snapToGrid w:val="0"/>
        </w:rPr>
        <w:t>Labai reti šalutinio poveikio reiškiniai (gali pasireikšti rečiau kaip 1 iš 10</w:t>
      </w:r>
      <w:r>
        <w:rPr>
          <w:rFonts w:ascii="Times New Roman" w:eastAsia="Calibri" w:hAnsi="Times New Roman" w:cs="Times New Roman"/>
        </w:rPr>
        <w:t> </w:t>
      </w:r>
      <w:r>
        <w:rPr>
          <w:rFonts w:ascii="Times New Roman" w:eastAsia="Times New Roman" w:hAnsi="Times New Roman" w:cs="Times New Roman"/>
          <w:b/>
          <w:bCs/>
          <w:noProof/>
          <w:snapToGrid w:val="0"/>
        </w:rPr>
        <w:t>000 asmenų</w:t>
      </w:r>
      <w:r>
        <w:rPr>
          <w:rFonts w:ascii="Times New Roman" w:eastAsia="Times New Roman" w:hAnsi="Times New Roman" w:cs="Times New Roman"/>
          <w:b/>
          <w:iCs/>
          <w:lang w:eastAsia="lt-LT"/>
        </w:rPr>
        <w:t>):</w:t>
      </w:r>
    </w:p>
    <w:p w14:paraId="5FBFB123" w14:textId="77777777" w:rsidR="00843F64" w:rsidRDefault="00843F64" w:rsidP="00843F64">
      <w:pPr>
        <w:spacing w:after="0" w:line="240" w:lineRule="auto"/>
        <w:ind w:left="709" w:hanging="425"/>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t>Padidėjęs odos jautrumas saulės šviesai. Tokio poveikio požymiai yra nudegimas, lydimas niežėjimo, patinimo ir pūslių atsiradimo.</w:t>
      </w:r>
    </w:p>
    <w:p w14:paraId="57FB82B3" w14:textId="77777777" w:rsidR="00843F64" w:rsidRDefault="00843F64" w:rsidP="00843F64">
      <w:pPr>
        <w:spacing w:after="0" w:line="240" w:lineRule="auto"/>
        <w:rPr>
          <w:rFonts w:ascii="Times New Roman" w:eastAsia="Calibri" w:hAnsi="Times New Roman" w:cs="Times New Roman"/>
        </w:rPr>
      </w:pPr>
    </w:p>
    <w:p w14:paraId="66D1F7F3" w14:textId="77777777" w:rsidR="00843F64" w:rsidRDefault="00843F64" w:rsidP="00843F64">
      <w:pPr>
        <w:spacing w:after="0" w:line="240" w:lineRule="auto"/>
        <w:rPr>
          <w:rFonts w:ascii="Times New Roman" w:eastAsia="Times New Roman" w:hAnsi="Times New Roman" w:cs="Times New Roman"/>
          <w:i/>
          <w:lang w:eastAsia="lt-LT"/>
        </w:rPr>
      </w:pPr>
      <w:r>
        <w:rPr>
          <w:rFonts w:ascii="Times New Roman" w:eastAsia="Times New Roman" w:hAnsi="Times New Roman" w:cs="Times New Roman"/>
          <w:b/>
          <w:bCs/>
          <w:noProof/>
          <w:snapToGrid w:val="0"/>
        </w:rPr>
        <w:t>Šalutinio poveikio reiškiniai, kurių dažnis nežinomas (negali būti apskaičiuotas pagal turimus duomenis):</w:t>
      </w:r>
    </w:p>
    <w:p w14:paraId="202206D6" w14:textId="77777777" w:rsidR="00843F64" w:rsidRDefault="00843F64" w:rsidP="00843F64">
      <w:pPr>
        <w:spacing w:after="0" w:line="240" w:lineRule="auto"/>
        <w:ind w:left="709" w:hanging="425"/>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t>Deginimo pojūtis vartojimo vietoje, sausa oda.</w:t>
      </w:r>
    </w:p>
    <w:p w14:paraId="546D0640" w14:textId="77777777" w:rsidR="00843F64" w:rsidRDefault="00843F64" w:rsidP="00843F64">
      <w:pPr>
        <w:spacing w:after="0" w:line="240" w:lineRule="auto"/>
        <w:rPr>
          <w:rFonts w:ascii="Times New Roman" w:eastAsia="Calibri" w:hAnsi="Times New Roman" w:cs="Times New Roman"/>
        </w:rPr>
      </w:pPr>
    </w:p>
    <w:p w14:paraId="75959C2A" w14:textId="77777777" w:rsidR="00843F64" w:rsidRDefault="00843F64" w:rsidP="00843F64">
      <w:pPr>
        <w:spacing w:after="0" w:line="240" w:lineRule="auto"/>
        <w:rPr>
          <w:rFonts w:ascii="Times New Roman" w:eastAsia="Calibri" w:hAnsi="Times New Roman" w:cs="Times New Roman"/>
          <w:b/>
        </w:rPr>
      </w:pPr>
      <w:r>
        <w:rPr>
          <w:rFonts w:ascii="Times New Roman" w:eastAsia="Calibri" w:hAnsi="Times New Roman" w:cs="Times New Roman"/>
          <w:b/>
          <w:noProof/>
        </w:rPr>
        <w:t>Pranešimas apie šalutinį poveikį</w:t>
      </w:r>
    </w:p>
    <w:p w14:paraId="0794EC13" w14:textId="6BBB4DE6" w:rsidR="00843F64" w:rsidRDefault="00843F64" w:rsidP="00843F64">
      <w:pPr>
        <w:tabs>
          <w:tab w:val="left" w:pos="567"/>
        </w:tabs>
        <w:spacing w:line="260" w:lineRule="exact"/>
        <w:ind w:right="-1"/>
        <w:rPr>
          <w:rFonts w:ascii="Times New Roman" w:eastAsia="Calibri" w:hAnsi="Times New Roman" w:cs="Times New Roman"/>
          <w:noProof/>
        </w:rPr>
      </w:pPr>
      <w:r>
        <w:rPr>
          <w:rFonts w:ascii="Times New Roman" w:eastAsia="Calibri" w:hAnsi="Times New Roman" w:cs="Times New Roman"/>
          <w:noProof/>
        </w:rPr>
        <w:t xml:space="preserve">Jeigu pasireiškė šalutinis poveikis, įskaitant šiame lapelyje nenurodytą, pasakykite gydytojui arba vaistininkui. </w:t>
      </w:r>
      <w:r>
        <w:rPr>
          <w:rFonts w:ascii="Times New Roman" w:eastAsia="Times New Roman" w:hAnsi="Times New Roman" w:cs="Times New Roman"/>
          <w:snapToGrid w:val="0"/>
          <w:szCs w:val="20"/>
        </w:rPr>
        <w:t xml:space="preserve">Pranešimą apie šalutinį poveikį galite užpildyti ir pateikti Valstybinės vaistų kontrolės tarnybos prie Lietuvos Respublikos sveikatos apsaugos ministerijos tinklalapyje https://vvkt.lrv.lt/lt/ nurodytais būdais arba paskambinti nemokamu telefonu </w:t>
      </w:r>
      <w:r w:rsidR="001D1153">
        <w:rPr>
          <w:rFonts w:ascii="Times New Roman" w:eastAsia="Times New Roman" w:hAnsi="Times New Roman" w:cs="Times New Roman"/>
          <w:snapToGrid w:val="0"/>
          <w:szCs w:val="20"/>
        </w:rPr>
        <w:t>+370</w:t>
      </w:r>
      <w:r>
        <w:rPr>
          <w:rFonts w:ascii="Times New Roman" w:eastAsia="Times New Roman" w:hAnsi="Times New Roman" w:cs="Times New Roman"/>
          <w:snapToGrid w:val="0"/>
          <w:szCs w:val="20"/>
        </w:rPr>
        <w:t xml:space="preserve"> 800 73 568. Pranešdami apie šalutinį poveikį galite mums padėti gauti daugiau informacijos apie šio vaisto saugumą.</w:t>
      </w:r>
    </w:p>
    <w:p w14:paraId="77314F45" w14:textId="77777777" w:rsidR="00843F64" w:rsidRDefault="00843F64" w:rsidP="00843F64">
      <w:pPr>
        <w:spacing w:after="0" w:line="240" w:lineRule="auto"/>
        <w:rPr>
          <w:rFonts w:ascii="Times New Roman" w:eastAsia="Calibri" w:hAnsi="Times New Roman" w:cs="Times New Roman"/>
        </w:rPr>
      </w:pPr>
    </w:p>
    <w:p w14:paraId="39BAF703" w14:textId="77777777" w:rsidR="00843F64" w:rsidRDefault="00843F64" w:rsidP="00843F64">
      <w:pPr>
        <w:spacing w:after="0" w:line="240" w:lineRule="auto"/>
        <w:rPr>
          <w:rFonts w:ascii="Times New Roman" w:eastAsia="Calibri" w:hAnsi="Times New Roman" w:cs="Times New Roman"/>
        </w:rPr>
      </w:pPr>
    </w:p>
    <w:p w14:paraId="54A30C20"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5.</w:t>
      </w:r>
      <w:r>
        <w:rPr>
          <w:rFonts w:ascii="Times New Roman" w:eastAsia="Calibri" w:hAnsi="Times New Roman" w:cs="Times New Roman"/>
          <w:b/>
          <w:caps/>
        </w:rPr>
        <w:tab/>
      </w:r>
      <w:r>
        <w:rPr>
          <w:rFonts w:ascii="Times New Roman" w:eastAsia="Calibri" w:hAnsi="Times New Roman" w:cs="Times New Roman"/>
          <w:b/>
        </w:rPr>
        <w:t xml:space="preserve">Kaip laikyti Voltaren Emulgel </w:t>
      </w:r>
    </w:p>
    <w:p w14:paraId="0E14FFE5" w14:textId="77777777" w:rsidR="00843F64" w:rsidRDefault="00843F64" w:rsidP="00843F64">
      <w:pPr>
        <w:spacing w:after="0" w:line="240" w:lineRule="auto"/>
        <w:rPr>
          <w:rFonts w:ascii="Times New Roman" w:eastAsia="Calibri" w:hAnsi="Times New Roman" w:cs="Times New Roman"/>
          <w:b/>
          <w:bCs/>
        </w:rPr>
      </w:pPr>
    </w:p>
    <w:p w14:paraId="56A9A69E" w14:textId="77777777" w:rsidR="00843F64" w:rsidRDefault="00843F64" w:rsidP="00843F64">
      <w:pPr>
        <w:numPr>
          <w:ilvl w:val="12"/>
          <w:numId w:val="0"/>
        </w:numPr>
        <w:spacing w:after="0" w:line="240" w:lineRule="auto"/>
        <w:ind w:right="-2"/>
        <w:rPr>
          <w:rFonts w:ascii="Times New Roman" w:eastAsia="Calibri" w:hAnsi="Times New Roman" w:cs="Times New Roman"/>
        </w:rPr>
      </w:pPr>
      <w:r>
        <w:rPr>
          <w:rFonts w:ascii="Times New Roman" w:eastAsia="Calibri" w:hAnsi="Times New Roman" w:cs="Times New Roman"/>
        </w:rPr>
        <w:t>Šį vaistą laikykite vaikams nepastebimoje ir nepasiekiamoje vietoje.</w:t>
      </w:r>
    </w:p>
    <w:p w14:paraId="4569DE9A" w14:textId="77777777" w:rsidR="00843F64" w:rsidRDefault="00843F64" w:rsidP="00843F64">
      <w:pPr>
        <w:spacing w:after="0" w:line="240" w:lineRule="auto"/>
        <w:rPr>
          <w:rFonts w:ascii="Times New Roman" w:eastAsia="Calibri" w:hAnsi="Times New Roman" w:cs="Times New Roman"/>
        </w:rPr>
      </w:pPr>
    </w:p>
    <w:p w14:paraId="098DA6A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Šiam vaistui specialių laikymo sąlygų nereikia.</w:t>
      </w:r>
    </w:p>
    <w:p w14:paraId="1A3FB71B" w14:textId="77777777" w:rsidR="00843F64" w:rsidRDefault="00843F64" w:rsidP="00843F64">
      <w:pPr>
        <w:spacing w:after="0" w:line="240" w:lineRule="auto"/>
        <w:rPr>
          <w:rFonts w:ascii="Times New Roman" w:eastAsia="Calibri" w:hAnsi="Times New Roman" w:cs="Times New Roman"/>
        </w:rPr>
      </w:pPr>
    </w:p>
    <w:p w14:paraId="19603724"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Ant dėžutės ar tūbelės po „Tinka iki“ nurodytam tinkamumo laikui pasibaigus, šio vaisto vartoti negalima. Vaistas tinkamas vartoti iki paskutinės nurodyto mėnesio dienos.</w:t>
      </w:r>
    </w:p>
    <w:p w14:paraId="1B3019A0" w14:textId="77777777" w:rsidR="00843F64" w:rsidRDefault="00843F64" w:rsidP="00843F64">
      <w:pPr>
        <w:spacing w:after="0" w:line="240" w:lineRule="auto"/>
        <w:rPr>
          <w:rFonts w:ascii="Times New Roman" w:eastAsia="Calibri" w:hAnsi="Times New Roman" w:cs="Times New Roman"/>
        </w:rPr>
      </w:pPr>
    </w:p>
    <w:p w14:paraId="1F53D5C9"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Vaistų negalima išmesti į kanalizaciją arba su buitinėmis atliekomis. Kaip išmesti nereikalingus vaistus, klauskite vaistininko. Šios priemonės padės apsaugoti aplinką.</w:t>
      </w:r>
    </w:p>
    <w:p w14:paraId="6E3D3E82" w14:textId="77777777" w:rsidR="00843F64" w:rsidRDefault="00843F64" w:rsidP="00843F64">
      <w:pPr>
        <w:spacing w:after="0" w:line="240" w:lineRule="auto"/>
        <w:rPr>
          <w:rFonts w:ascii="Times New Roman" w:eastAsia="Calibri" w:hAnsi="Times New Roman" w:cs="Times New Roman"/>
        </w:rPr>
      </w:pPr>
    </w:p>
    <w:p w14:paraId="3E93EDCC" w14:textId="77777777" w:rsidR="00843F64" w:rsidRDefault="00843F64" w:rsidP="00843F64">
      <w:pPr>
        <w:spacing w:after="0" w:line="240" w:lineRule="auto"/>
        <w:rPr>
          <w:rFonts w:ascii="Times New Roman" w:eastAsia="Calibri" w:hAnsi="Times New Roman" w:cs="Times New Roman"/>
        </w:rPr>
      </w:pPr>
    </w:p>
    <w:p w14:paraId="4C168C97" w14:textId="77777777" w:rsidR="00843F64" w:rsidRDefault="00843F64" w:rsidP="00843F64">
      <w:pPr>
        <w:keepNext/>
        <w:tabs>
          <w:tab w:val="left" w:pos="567"/>
        </w:tabs>
        <w:spacing w:after="0" w:line="240" w:lineRule="auto"/>
        <w:outlineLvl w:val="1"/>
        <w:rPr>
          <w:rFonts w:ascii="Times New Roman" w:eastAsia="Calibri" w:hAnsi="Times New Roman" w:cs="Times New Roman"/>
          <w:b/>
          <w:caps/>
        </w:rPr>
      </w:pPr>
      <w:r>
        <w:rPr>
          <w:rFonts w:ascii="Times New Roman" w:eastAsia="Calibri" w:hAnsi="Times New Roman" w:cs="Times New Roman"/>
          <w:b/>
          <w:caps/>
        </w:rPr>
        <w:t>6.</w:t>
      </w:r>
      <w:r>
        <w:rPr>
          <w:rFonts w:ascii="Times New Roman" w:eastAsia="Calibri" w:hAnsi="Times New Roman" w:cs="Times New Roman"/>
          <w:b/>
          <w:caps/>
        </w:rPr>
        <w:tab/>
      </w:r>
      <w:r>
        <w:rPr>
          <w:rFonts w:ascii="Times New Roman" w:eastAsia="Calibri" w:hAnsi="Times New Roman" w:cs="Times New Roman"/>
          <w:b/>
        </w:rPr>
        <w:t>Pakuotės turinys ir kita informacija</w:t>
      </w:r>
    </w:p>
    <w:p w14:paraId="181C62C3" w14:textId="77777777" w:rsidR="00843F64" w:rsidRDefault="00843F64" w:rsidP="00843F64">
      <w:pPr>
        <w:spacing w:after="0" w:line="240" w:lineRule="auto"/>
        <w:rPr>
          <w:rFonts w:ascii="Times New Roman" w:eastAsia="Calibri" w:hAnsi="Times New Roman" w:cs="Times New Roman"/>
        </w:rPr>
      </w:pPr>
    </w:p>
    <w:p w14:paraId="14058784"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b/>
          <w:bCs/>
        </w:rPr>
        <w:t>Voltaren Emulgel sudėtis</w:t>
      </w:r>
    </w:p>
    <w:p w14:paraId="332CA108"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t>Veiklioji medžiaga yra diklofenako dietilaminas. Viename grame gelio yra 23,2 mg (2,32 %) diklofenako dietilamino, kuris atitinka 20 mg diklofenako natrio druskos.</w:t>
      </w:r>
    </w:p>
    <w:p w14:paraId="522A6DB9"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w:t>
      </w:r>
      <w:r>
        <w:rPr>
          <w:rFonts w:ascii="Times New Roman" w:eastAsia="Calibri" w:hAnsi="Times New Roman" w:cs="Times New Roman"/>
        </w:rPr>
        <w:tab/>
        <w:t>Pagalbinės medžiagos: butilhidroksitoluenas (E 321), karbomerai, kokoilo kaprilokapratas, dietilaminas, izopropilo alkoholis, skystasis parafinas, makrogolio cetostearilo eteris, oleilo alkoholis, propilenglikolis, eukalipto aromatinė medžiaga, išgrynintas vanduo.</w:t>
      </w:r>
    </w:p>
    <w:p w14:paraId="40C0266D" w14:textId="77777777" w:rsidR="00843F64" w:rsidRDefault="00843F64" w:rsidP="00843F64">
      <w:pPr>
        <w:spacing w:after="0" w:line="220" w:lineRule="exact"/>
        <w:rPr>
          <w:rFonts w:ascii="Times New Roman" w:eastAsia="Calibri" w:hAnsi="Times New Roman" w:cs="Times New Roman"/>
          <w:b/>
          <w:bCs/>
        </w:rPr>
      </w:pPr>
    </w:p>
    <w:p w14:paraId="268F03BC" w14:textId="77777777" w:rsidR="00843F64" w:rsidRDefault="00843F64" w:rsidP="00843F64">
      <w:pPr>
        <w:spacing w:after="0" w:line="220" w:lineRule="exact"/>
        <w:rPr>
          <w:rFonts w:ascii="Times New Roman" w:eastAsia="Calibri" w:hAnsi="Times New Roman" w:cs="Times New Roman"/>
          <w:b/>
          <w:bCs/>
        </w:rPr>
      </w:pPr>
      <w:r>
        <w:rPr>
          <w:rFonts w:ascii="Times New Roman" w:eastAsia="Calibri" w:hAnsi="Times New Roman" w:cs="Times New Roman"/>
          <w:b/>
          <w:bCs/>
        </w:rPr>
        <w:t>Voltaren Emulgel išvaizda ir kiekis pakuotėje</w:t>
      </w:r>
    </w:p>
    <w:p w14:paraId="578EF87F"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yra baltos, beveik baltos ar gelsvos spalvos, minkštas, homogeniškas, kremo pavidalo gelis.</w:t>
      </w:r>
    </w:p>
    <w:p w14:paraId="22DFF8A1" w14:textId="77777777" w:rsidR="00843F64" w:rsidRDefault="00843F64" w:rsidP="00843F64">
      <w:pPr>
        <w:spacing w:after="0" w:line="240" w:lineRule="auto"/>
        <w:rPr>
          <w:rFonts w:ascii="Times New Roman" w:eastAsia="Calibri" w:hAnsi="Times New Roman" w:cs="Times New Roman"/>
        </w:rPr>
      </w:pPr>
    </w:p>
    <w:p w14:paraId="0551FFD3" w14:textId="24046A06"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Voltaren Emulgel gelis yra tiekiamas aliuminio laminuotomis tūbelėmis su polipropileno užsukamu</w:t>
      </w:r>
      <w:r w:rsidR="00F02ED2">
        <w:rPr>
          <w:rFonts w:ascii="Times New Roman" w:eastAsia="Calibri" w:hAnsi="Times New Roman" w:cs="Times New Roman"/>
        </w:rPr>
        <w:t>,</w:t>
      </w:r>
      <w:r>
        <w:rPr>
          <w:rFonts w:ascii="Times New Roman" w:eastAsia="Calibri" w:hAnsi="Times New Roman" w:cs="Times New Roman"/>
        </w:rPr>
        <w:t xml:space="preserve"> atidaromu </w:t>
      </w:r>
      <w:r w:rsidR="00F02ED2">
        <w:rPr>
          <w:rFonts w:ascii="Times New Roman" w:eastAsia="Calibri" w:hAnsi="Times New Roman" w:cs="Times New Roman"/>
        </w:rPr>
        <w:t>ar</w:t>
      </w:r>
      <w:r w:rsidR="00DD5016">
        <w:rPr>
          <w:rFonts w:ascii="Times New Roman" w:eastAsia="Calibri" w:hAnsi="Times New Roman" w:cs="Times New Roman"/>
        </w:rPr>
        <w:t>ba</w:t>
      </w:r>
      <w:r w:rsidR="00F02ED2">
        <w:rPr>
          <w:rFonts w:ascii="Times New Roman" w:eastAsia="Calibri" w:hAnsi="Times New Roman" w:cs="Times New Roman"/>
        </w:rPr>
        <w:t xml:space="preserve"> užspaudžiamu </w:t>
      </w:r>
      <w:proofErr w:type="spellStart"/>
      <w:r w:rsidR="00F02ED2">
        <w:rPr>
          <w:rFonts w:ascii="Times New Roman" w:eastAsia="Calibri" w:hAnsi="Times New Roman" w:cs="Times New Roman"/>
        </w:rPr>
        <w:t>aplikatoriaus</w:t>
      </w:r>
      <w:proofErr w:type="spellEnd"/>
      <w:r w:rsidR="00F02ED2">
        <w:rPr>
          <w:rFonts w:ascii="Times New Roman" w:eastAsia="Calibri" w:hAnsi="Times New Roman" w:cs="Times New Roman"/>
        </w:rPr>
        <w:t xml:space="preserve"> dangteliu.</w:t>
      </w:r>
      <w:r>
        <w:rPr>
          <w:rFonts w:ascii="Times New Roman" w:eastAsia="Calibri" w:hAnsi="Times New Roman" w:cs="Times New Roman"/>
        </w:rPr>
        <w:t xml:space="preserve"> Pakuotėje yra 30 g, 50 g, 60 g, 100 g, 120 g</w:t>
      </w:r>
      <w:r w:rsidR="005365EB">
        <w:rPr>
          <w:rFonts w:ascii="Times New Roman" w:eastAsia="Calibri" w:hAnsi="Times New Roman" w:cs="Times New Roman"/>
        </w:rPr>
        <w:t>,</w:t>
      </w:r>
      <w:r>
        <w:rPr>
          <w:rFonts w:ascii="Times New Roman" w:eastAsia="Calibri" w:hAnsi="Times New Roman" w:cs="Times New Roman"/>
        </w:rPr>
        <w:t xml:space="preserve"> 150 g ir 180 g gelio.</w:t>
      </w:r>
    </w:p>
    <w:p w14:paraId="35CFF222" w14:textId="77777777" w:rsidR="00843F64" w:rsidRDefault="00843F64" w:rsidP="00843F64">
      <w:pPr>
        <w:spacing w:after="0" w:line="240" w:lineRule="auto"/>
        <w:rPr>
          <w:rFonts w:ascii="Times New Roman" w:eastAsia="Calibri" w:hAnsi="Times New Roman" w:cs="Times New Roman"/>
        </w:rPr>
      </w:pPr>
    </w:p>
    <w:p w14:paraId="0588C9D6"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Gali būti tiekiamos ne visų dydžių pakuotės.</w:t>
      </w:r>
    </w:p>
    <w:p w14:paraId="6BB3D528" w14:textId="77777777" w:rsidR="00843F64" w:rsidRDefault="00843F64" w:rsidP="00843F64">
      <w:pPr>
        <w:spacing w:after="0" w:line="240" w:lineRule="auto"/>
        <w:rPr>
          <w:rFonts w:ascii="Times New Roman" w:eastAsia="Calibri" w:hAnsi="Times New Roman" w:cs="Times New Roman"/>
          <w:b/>
          <w:bCs/>
        </w:rPr>
      </w:pPr>
    </w:p>
    <w:p w14:paraId="6D054522"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Registruotojas ir gamintojas</w:t>
      </w:r>
    </w:p>
    <w:p w14:paraId="7E3A0EE0"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Registruotojas:</w:t>
      </w:r>
    </w:p>
    <w:p w14:paraId="1459AC60"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Haleon Hungary Kft. </w:t>
      </w:r>
    </w:p>
    <w:p w14:paraId="4F36A23C"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1124 Budapest, Csörsz utca 43</w:t>
      </w:r>
    </w:p>
    <w:p w14:paraId="7DFABCF2"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Vengrija</w:t>
      </w:r>
    </w:p>
    <w:p w14:paraId="172F985C" w14:textId="77777777" w:rsidR="00843F64" w:rsidRDefault="00843F64" w:rsidP="00843F64">
      <w:pPr>
        <w:spacing w:after="0" w:line="240" w:lineRule="auto"/>
        <w:rPr>
          <w:rFonts w:ascii="Times New Roman" w:eastAsia="Calibri" w:hAnsi="Times New Roman" w:cs="Times New Roman"/>
        </w:rPr>
      </w:pPr>
    </w:p>
    <w:p w14:paraId="17F4D26C" w14:textId="77777777" w:rsidR="00843F64" w:rsidRDefault="00843F64" w:rsidP="00843F64">
      <w:pPr>
        <w:spacing w:after="0" w:line="240" w:lineRule="auto"/>
        <w:rPr>
          <w:rFonts w:ascii="Times New Roman" w:eastAsia="Calibri" w:hAnsi="Times New Roman" w:cs="Times New Roman"/>
          <w:b/>
          <w:bCs/>
        </w:rPr>
      </w:pPr>
      <w:r>
        <w:rPr>
          <w:rFonts w:ascii="Times New Roman" w:eastAsia="Calibri" w:hAnsi="Times New Roman" w:cs="Times New Roman"/>
          <w:b/>
          <w:bCs/>
        </w:rPr>
        <w:t>Gamintojas:</w:t>
      </w:r>
    </w:p>
    <w:p w14:paraId="26393A46"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Haleon Germany GmbH</w:t>
      </w:r>
    </w:p>
    <w:p w14:paraId="7C7D5C61"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Barthstraße 4</w:t>
      </w:r>
    </w:p>
    <w:p w14:paraId="704DE3FB"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 xml:space="preserve">80339 München </w:t>
      </w:r>
    </w:p>
    <w:p w14:paraId="77300001" w14:textId="77777777" w:rsidR="00843F64" w:rsidRDefault="00843F64" w:rsidP="00843F64">
      <w:pPr>
        <w:spacing w:after="0" w:line="240" w:lineRule="auto"/>
        <w:rPr>
          <w:rFonts w:ascii="Times New Roman" w:eastAsia="Calibri" w:hAnsi="Times New Roman" w:cs="Times New Roman"/>
        </w:rPr>
      </w:pPr>
      <w:r>
        <w:rPr>
          <w:rFonts w:ascii="Times New Roman" w:eastAsia="Calibri" w:hAnsi="Times New Roman" w:cs="Times New Roman"/>
        </w:rPr>
        <w:t>Vokietija</w:t>
      </w:r>
    </w:p>
    <w:p w14:paraId="077D0EE4" w14:textId="77777777" w:rsidR="00843F64" w:rsidRDefault="00843F64" w:rsidP="00843F64">
      <w:pPr>
        <w:spacing w:after="0" w:line="240" w:lineRule="auto"/>
        <w:rPr>
          <w:rFonts w:ascii="Times New Roman" w:eastAsia="Calibri" w:hAnsi="Times New Roman" w:cs="Times New Roman"/>
        </w:rPr>
      </w:pPr>
    </w:p>
    <w:p w14:paraId="27071F7D" w14:textId="77777777" w:rsidR="00255A9C" w:rsidRPr="000A24DF" w:rsidRDefault="00255A9C" w:rsidP="00255A9C">
      <w:pPr>
        <w:spacing w:after="0" w:line="240" w:lineRule="auto"/>
        <w:rPr>
          <w:rFonts w:ascii="Times New Roman" w:eastAsia="Calibri" w:hAnsi="Times New Roman" w:cs="Times New Roman"/>
        </w:rPr>
      </w:pPr>
      <w:r w:rsidRPr="000A24DF">
        <w:rPr>
          <w:rFonts w:ascii="Times New Roman" w:eastAsia="Calibri" w:hAnsi="Times New Roman" w:cs="Times New Roman"/>
        </w:rPr>
        <w:t>Haleon Italy Manufacturing S.r.l</w:t>
      </w:r>
    </w:p>
    <w:p w14:paraId="574FC6F1" w14:textId="77777777" w:rsidR="00255A9C" w:rsidRPr="000A24DF" w:rsidRDefault="00255A9C" w:rsidP="00255A9C">
      <w:pPr>
        <w:spacing w:after="0" w:line="240" w:lineRule="auto"/>
        <w:rPr>
          <w:rFonts w:ascii="Times New Roman" w:eastAsia="Calibri" w:hAnsi="Times New Roman" w:cs="Times New Roman"/>
        </w:rPr>
      </w:pPr>
      <w:r w:rsidRPr="000A24DF">
        <w:rPr>
          <w:rFonts w:ascii="Times New Roman" w:eastAsia="Calibri" w:hAnsi="Times New Roman" w:cs="Times New Roman"/>
        </w:rPr>
        <w:t>Via Nettunense, 90, Aprilia (LT)</w:t>
      </w:r>
    </w:p>
    <w:p w14:paraId="2A8FDECC" w14:textId="77777777" w:rsidR="00255A9C" w:rsidRDefault="00255A9C" w:rsidP="00255A9C">
      <w:pPr>
        <w:spacing w:after="0" w:line="240" w:lineRule="auto"/>
        <w:rPr>
          <w:rFonts w:ascii="Times New Roman" w:eastAsia="Calibri" w:hAnsi="Times New Roman" w:cs="Times New Roman"/>
        </w:rPr>
      </w:pPr>
      <w:r w:rsidRPr="000A24DF">
        <w:rPr>
          <w:rFonts w:ascii="Times New Roman" w:eastAsia="Calibri" w:hAnsi="Times New Roman" w:cs="Times New Roman"/>
        </w:rPr>
        <w:t>04011, It</w:t>
      </w:r>
      <w:r>
        <w:rPr>
          <w:rFonts w:ascii="Times New Roman" w:eastAsia="Calibri" w:hAnsi="Times New Roman" w:cs="Times New Roman"/>
        </w:rPr>
        <w:t>alija</w:t>
      </w:r>
    </w:p>
    <w:p w14:paraId="23643C67" w14:textId="77777777" w:rsidR="00255A9C" w:rsidRDefault="00255A9C" w:rsidP="00843F64">
      <w:pPr>
        <w:spacing w:after="0" w:line="240" w:lineRule="auto"/>
        <w:rPr>
          <w:rFonts w:ascii="Times New Roman" w:eastAsia="Calibri" w:hAnsi="Times New Roman" w:cs="Times New Roman"/>
        </w:rPr>
      </w:pPr>
    </w:p>
    <w:p w14:paraId="4069C8C9" w14:textId="77777777" w:rsidR="00255A9C" w:rsidRDefault="00255A9C" w:rsidP="00843F64">
      <w:pPr>
        <w:spacing w:after="0" w:line="240" w:lineRule="auto"/>
        <w:rPr>
          <w:rFonts w:ascii="Times New Roman" w:eastAsia="Calibri" w:hAnsi="Times New Roman" w:cs="Times New Roman"/>
        </w:rPr>
      </w:pPr>
    </w:p>
    <w:p w14:paraId="63B1034A" w14:textId="7C00E6F3" w:rsidR="00843F64" w:rsidRDefault="00843F64" w:rsidP="00843F64">
      <w:pPr>
        <w:spacing w:after="0" w:line="240" w:lineRule="auto"/>
        <w:rPr>
          <w:rFonts w:ascii="Times New Roman" w:eastAsia="Calibri" w:hAnsi="Times New Roman" w:cs="Times New Roman"/>
          <w:b/>
          <w:lang w:eastAsia="lt-LT"/>
        </w:rPr>
      </w:pPr>
      <w:r>
        <w:rPr>
          <w:rFonts w:ascii="Times New Roman" w:eastAsia="Calibri" w:hAnsi="Times New Roman" w:cs="Times New Roman"/>
          <w:b/>
          <w:lang w:eastAsia="lt-LT"/>
        </w:rPr>
        <w:t xml:space="preserve">Šis pakuotės lapelis paskutinį kartą peržiūrėtas </w:t>
      </w:r>
      <w:r w:rsidR="00531035">
        <w:rPr>
          <w:rFonts w:ascii="Times New Roman" w:eastAsia="Calibri" w:hAnsi="Times New Roman" w:cs="Times New Roman"/>
          <w:b/>
          <w:lang w:eastAsia="lt-LT"/>
        </w:rPr>
        <w:t>2026-</w:t>
      </w:r>
      <w:r w:rsidR="00001B8B">
        <w:rPr>
          <w:rFonts w:ascii="Times New Roman" w:eastAsia="Calibri" w:hAnsi="Times New Roman" w:cs="Times New Roman"/>
          <w:b/>
          <w:lang w:eastAsia="lt-LT"/>
        </w:rPr>
        <w:t>10-27</w:t>
      </w:r>
      <w:r w:rsidR="00531035">
        <w:rPr>
          <w:rFonts w:ascii="Times New Roman" w:eastAsia="Calibri" w:hAnsi="Times New Roman" w:cs="Times New Roman"/>
          <w:b/>
          <w:lang w:eastAsia="lt-LT"/>
        </w:rPr>
        <w:t>.</w:t>
      </w:r>
    </w:p>
    <w:p w14:paraId="18D80C25" w14:textId="77777777" w:rsidR="00843F64" w:rsidRDefault="00843F64" w:rsidP="00843F64">
      <w:pPr>
        <w:spacing w:after="0" w:line="240" w:lineRule="auto"/>
        <w:rPr>
          <w:rFonts w:ascii="Times New Roman" w:eastAsia="Calibri" w:hAnsi="Times New Roman" w:cs="Times New Roman"/>
        </w:rPr>
      </w:pPr>
    </w:p>
    <w:p w14:paraId="3356AE40" w14:textId="77777777" w:rsidR="00843F64" w:rsidRDefault="00843F64" w:rsidP="00843F64">
      <w:pPr>
        <w:spacing w:after="0" w:line="240" w:lineRule="auto"/>
        <w:rPr>
          <w:rFonts w:ascii="Times New Roman" w:eastAsia="Calibri" w:hAnsi="Times New Roman" w:cs="Times New Roman"/>
        </w:rPr>
      </w:pPr>
    </w:p>
    <w:p w14:paraId="3FC58DC4" w14:textId="6399E23F" w:rsidR="001B42AF" w:rsidRDefault="00843F64" w:rsidP="00067D90">
      <w:pPr>
        <w:spacing w:after="0" w:line="240" w:lineRule="auto"/>
      </w:pPr>
      <w:r>
        <w:rPr>
          <w:rFonts w:ascii="Times New Roman" w:eastAsia="Calibri" w:hAnsi="Times New Roman" w:cs="Times New Roman"/>
        </w:rPr>
        <w:t xml:space="preserve">Išsami informacija apie šį vaistą pateikiama Valstybinės vaistų kontrolės tarnybos prie Lietuvos Respublikos sveikatos apsaugos ministerijos tinklalapyje </w:t>
      </w:r>
      <w:hyperlink r:id="rId42" w:history="1">
        <w:r w:rsidR="009D1C99" w:rsidRPr="00F146D5">
          <w:rPr>
            <w:rStyle w:val="Hipersaitas"/>
            <w:rFonts w:ascii="Times New Roman" w:eastAsia="Times New Roman" w:hAnsi="Times New Roman" w:cs="Times New Roman"/>
            <w:noProof/>
            <w:lang w:eastAsia="lt-LT"/>
          </w:rPr>
          <w:t>https://vvkt.lrv.lt/lt/</w:t>
        </w:r>
      </w:hyperlink>
      <w:r>
        <w:rPr>
          <w:rFonts w:ascii="Times New Roman" w:eastAsia="Times New Roman" w:hAnsi="Times New Roman" w:cs="Times New Roman"/>
          <w:noProof/>
          <w:lang w:eastAsia="lt-LT"/>
        </w:rPr>
        <w:t xml:space="preserve">. </w:t>
      </w:r>
      <w:r w:rsidR="00001B8B">
        <w:rPr>
          <w:rFonts w:ascii="Times New Roman" w:eastAsia="Times New Roman" w:hAnsi="Times New Roman" w:cs="Times New Roman"/>
          <w:noProof/>
          <w:lang w:eastAsia="lt-LT"/>
        </w:rPr>
        <w:t xml:space="preserve">     </w:t>
      </w:r>
      <w:bookmarkEnd w:id="0"/>
      <w:bookmarkEnd w:id="1"/>
    </w:p>
    <w:sectPr w:rsidR="001B42A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509EF" w14:textId="77777777" w:rsidR="00B4429A" w:rsidRDefault="00B4429A" w:rsidP="00843F64">
      <w:pPr>
        <w:spacing w:after="0" w:line="240" w:lineRule="auto"/>
      </w:pPr>
      <w:r>
        <w:separator/>
      </w:r>
    </w:p>
  </w:endnote>
  <w:endnote w:type="continuationSeparator" w:id="0">
    <w:p w14:paraId="10DAD3E2" w14:textId="77777777" w:rsidR="00B4429A" w:rsidRDefault="00B4429A" w:rsidP="00843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rebuchet MS">
    <w:altName w:val="Trebuchet MS"/>
    <w:panose1 w:val="020B0603020202020204"/>
    <w:charset w:val="BA"/>
    <w:family w:val="swiss"/>
    <w:pitch w:val="variable"/>
    <w:sig w:usb0="00000687" w:usb1="000000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A26FE" w14:textId="77777777" w:rsidR="00B4429A" w:rsidRDefault="00B4429A" w:rsidP="00843F64">
      <w:pPr>
        <w:spacing w:after="0" w:line="240" w:lineRule="auto"/>
      </w:pPr>
      <w:r>
        <w:separator/>
      </w:r>
    </w:p>
  </w:footnote>
  <w:footnote w:type="continuationSeparator" w:id="0">
    <w:p w14:paraId="0A7263A2" w14:textId="77777777" w:rsidR="00B4429A" w:rsidRDefault="00B4429A" w:rsidP="00843F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21F"/>
    <w:multiLevelType w:val="hybridMultilevel"/>
    <w:tmpl w:val="91CA6022"/>
    <w:lvl w:ilvl="0" w:tplc="6374D4BC">
      <w:start w:val="1"/>
      <w:numFmt w:val="decimal"/>
      <w:lvlText w:val="%1."/>
      <w:lvlJc w:val="left"/>
      <w:pPr>
        <w:ind w:left="360" w:hanging="360"/>
      </w:pPr>
      <w:rPr>
        <w:b w:val="0"/>
        <w:bCs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1" w15:restartNumberingAfterBreak="0">
    <w:nsid w:val="139B5E59"/>
    <w:multiLevelType w:val="hybridMultilevel"/>
    <w:tmpl w:val="A39AD560"/>
    <w:lvl w:ilvl="0" w:tplc="4CE451A2">
      <w:start w:val="1"/>
      <w:numFmt w:val="decimal"/>
      <w:lvlText w:val="%1."/>
      <w:lvlJc w:val="left"/>
      <w:pPr>
        <w:ind w:left="260" w:hanging="136"/>
        <w:jc w:val="left"/>
      </w:pPr>
      <w:rPr>
        <w:rFonts w:ascii="Trebuchet MS" w:eastAsia="Trebuchet MS" w:hAnsi="Trebuchet MS" w:cs="Trebuchet MS" w:hint="default"/>
        <w:b w:val="0"/>
        <w:bCs w:val="0"/>
        <w:i w:val="0"/>
        <w:iCs w:val="0"/>
        <w:color w:val="231F20"/>
        <w:spacing w:val="0"/>
        <w:w w:val="83"/>
        <w:sz w:val="13"/>
        <w:szCs w:val="13"/>
        <w:lang w:val="en-US" w:eastAsia="en-US" w:bidi="ar-SA"/>
      </w:rPr>
    </w:lvl>
    <w:lvl w:ilvl="1" w:tplc="3DE288A8">
      <w:numFmt w:val="bullet"/>
      <w:lvlText w:val="•"/>
      <w:lvlJc w:val="left"/>
      <w:pPr>
        <w:ind w:left="397" w:hanging="136"/>
      </w:pPr>
      <w:rPr>
        <w:rFonts w:hint="default"/>
        <w:lang w:val="en-US" w:eastAsia="en-US" w:bidi="ar-SA"/>
      </w:rPr>
    </w:lvl>
    <w:lvl w:ilvl="2" w:tplc="FEBE44D6">
      <w:numFmt w:val="bullet"/>
      <w:lvlText w:val="•"/>
      <w:lvlJc w:val="left"/>
      <w:pPr>
        <w:ind w:left="535" w:hanging="136"/>
      </w:pPr>
      <w:rPr>
        <w:rFonts w:hint="default"/>
        <w:lang w:val="en-US" w:eastAsia="en-US" w:bidi="ar-SA"/>
      </w:rPr>
    </w:lvl>
    <w:lvl w:ilvl="3" w:tplc="36E2FB72">
      <w:numFmt w:val="bullet"/>
      <w:lvlText w:val="•"/>
      <w:lvlJc w:val="left"/>
      <w:pPr>
        <w:ind w:left="673" w:hanging="136"/>
      </w:pPr>
      <w:rPr>
        <w:rFonts w:hint="default"/>
        <w:lang w:val="en-US" w:eastAsia="en-US" w:bidi="ar-SA"/>
      </w:rPr>
    </w:lvl>
    <w:lvl w:ilvl="4" w:tplc="D0528ABE">
      <w:numFmt w:val="bullet"/>
      <w:lvlText w:val="•"/>
      <w:lvlJc w:val="left"/>
      <w:pPr>
        <w:ind w:left="811" w:hanging="136"/>
      </w:pPr>
      <w:rPr>
        <w:rFonts w:hint="default"/>
        <w:lang w:val="en-US" w:eastAsia="en-US" w:bidi="ar-SA"/>
      </w:rPr>
    </w:lvl>
    <w:lvl w:ilvl="5" w:tplc="43A8E142">
      <w:numFmt w:val="bullet"/>
      <w:lvlText w:val="•"/>
      <w:lvlJc w:val="left"/>
      <w:pPr>
        <w:ind w:left="949" w:hanging="136"/>
      </w:pPr>
      <w:rPr>
        <w:rFonts w:hint="default"/>
        <w:lang w:val="en-US" w:eastAsia="en-US" w:bidi="ar-SA"/>
      </w:rPr>
    </w:lvl>
    <w:lvl w:ilvl="6" w:tplc="250C9F84">
      <w:numFmt w:val="bullet"/>
      <w:lvlText w:val="•"/>
      <w:lvlJc w:val="left"/>
      <w:pPr>
        <w:ind w:left="1086" w:hanging="136"/>
      </w:pPr>
      <w:rPr>
        <w:rFonts w:hint="default"/>
        <w:lang w:val="en-US" w:eastAsia="en-US" w:bidi="ar-SA"/>
      </w:rPr>
    </w:lvl>
    <w:lvl w:ilvl="7" w:tplc="25DE0ED8">
      <w:numFmt w:val="bullet"/>
      <w:lvlText w:val="•"/>
      <w:lvlJc w:val="left"/>
      <w:pPr>
        <w:ind w:left="1224" w:hanging="136"/>
      </w:pPr>
      <w:rPr>
        <w:rFonts w:hint="default"/>
        <w:lang w:val="en-US" w:eastAsia="en-US" w:bidi="ar-SA"/>
      </w:rPr>
    </w:lvl>
    <w:lvl w:ilvl="8" w:tplc="BA48D292">
      <w:numFmt w:val="bullet"/>
      <w:lvlText w:val="•"/>
      <w:lvlJc w:val="left"/>
      <w:pPr>
        <w:ind w:left="1362" w:hanging="136"/>
      </w:pPr>
      <w:rPr>
        <w:rFonts w:hint="default"/>
        <w:lang w:val="en-US" w:eastAsia="en-US" w:bidi="ar-SA"/>
      </w:rPr>
    </w:lvl>
  </w:abstractNum>
  <w:abstractNum w:abstractNumId="2" w15:restartNumberingAfterBreak="0">
    <w:nsid w:val="19627556"/>
    <w:multiLevelType w:val="hybridMultilevel"/>
    <w:tmpl w:val="10C4A32E"/>
    <w:lvl w:ilvl="0" w:tplc="79C85EF6">
      <w:start w:val="2"/>
      <w:numFmt w:val="bullet"/>
      <w:lvlText w:val="-"/>
      <w:lvlJc w:val="left"/>
      <w:pPr>
        <w:tabs>
          <w:tab w:val="num" w:pos="900"/>
        </w:tabs>
        <w:ind w:left="900" w:hanging="54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63742E"/>
    <w:multiLevelType w:val="hybridMultilevel"/>
    <w:tmpl w:val="34DAFE72"/>
    <w:lvl w:ilvl="0" w:tplc="CB62FF00">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F02CEA"/>
    <w:multiLevelType w:val="hybridMultilevel"/>
    <w:tmpl w:val="94921052"/>
    <w:lvl w:ilvl="0" w:tplc="648CC22E">
      <w:start w:val="1"/>
      <w:numFmt w:val="bullet"/>
      <w:lvlText w:val="-"/>
      <w:lvlJc w:val="left"/>
      <w:pPr>
        <w:tabs>
          <w:tab w:val="num" w:pos="720"/>
        </w:tabs>
        <w:ind w:left="720" w:hanging="363"/>
      </w:pPr>
      <w:rPr>
        <w:rFonts w:ascii="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Times New Roman" w:hint="default"/>
      </w:rPr>
    </w:lvl>
    <w:lvl w:ilvl="2" w:tplc="04270005">
      <w:start w:val="1"/>
      <w:numFmt w:val="bullet"/>
      <w:lvlText w:val=""/>
      <w:lvlJc w:val="left"/>
      <w:pPr>
        <w:tabs>
          <w:tab w:val="num" w:pos="2160"/>
        </w:tabs>
        <w:ind w:left="2160" w:hanging="360"/>
      </w:pPr>
      <w:rPr>
        <w:rFonts w:ascii="Wingdings" w:hAnsi="Wingdings" w:hint="default"/>
      </w:rPr>
    </w:lvl>
    <w:lvl w:ilvl="3" w:tplc="04270001">
      <w:start w:val="1"/>
      <w:numFmt w:val="bullet"/>
      <w:lvlText w:val=""/>
      <w:lvlJc w:val="left"/>
      <w:pPr>
        <w:tabs>
          <w:tab w:val="num" w:pos="2880"/>
        </w:tabs>
        <w:ind w:left="2880" w:hanging="360"/>
      </w:pPr>
      <w:rPr>
        <w:rFonts w:ascii="Symbol" w:hAnsi="Symbol" w:hint="default"/>
      </w:rPr>
    </w:lvl>
    <w:lvl w:ilvl="4" w:tplc="04270003">
      <w:start w:val="1"/>
      <w:numFmt w:val="bullet"/>
      <w:lvlText w:val="o"/>
      <w:lvlJc w:val="left"/>
      <w:pPr>
        <w:tabs>
          <w:tab w:val="num" w:pos="3600"/>
        </w:tabs>
        <w:ind w:left="3600" w:hanging="360"/>
      </w:pPr>
      <w:rPr>
        <w:rFonts w:ascii="Courier New" w:hAnsi="Courier New" w:cs="Times New Roman" w:hint="default"/>
      </w:rPr>
    </w:lvl>
    <w:lvl w:ilvl="5" w:tplc="04270005">
      <w:start w:val="1"/>
      <w:numFmt w:val="bullet"/>
      <w:lvlText w:val=""/>
      <w:lvlJc w:val="left"/>
      <w:pPr>
        <w:tabs>
          <w:tab w:val="num" w:pos="4320"/>
        </w:tabs>
        <w:ind w:left="4320" w:hanging="360"/>
      </w:pPr>
      <w:rPr>
        <w:rFonts w:ascii="Wingdings" w:hAnsi="Wingdings" w:hint="default"/>
      </w:rPr>
    </w:lvl>
    <w:lvl w:ilvl="6" w:tplc="04270001">
      <w:start w:val="1"/>
      <w:numFmt w:val="bullet"/>
      <w:lvlText w:val=""/>
      <w:lvlJc w:val="left"/>
      <w:pPr>
        <w:tabs>
          <w:tab w:val="num" w:pos="5040"/>
        </w:tabs>
        <w:ind w:left="5040" w:hanging="360"/>
      </w:pPr>
      <w:rPr>
        <w:rFonts w:ascii="Symbol" w:hAnsi="Symbol" w:hint="default"/>
      </w:rPr>
    </w:lvl>
    <w:lvl w:ilvl="7" w:tplc="04270003">
      <w:start w:val="1"/>
      <w:numFmt w:val="bullet"/>
      <w:lvlText w:val="o"/>
      <w:lvlJc w:val="left"/>
      <w:pPr>
        <w:tabs>
          <w:tab w:val="num" w:pos="5760"/>
        </w:tabs>
        <w:ind w:left="5760" w:hanging="360"/>
      </w:pPr>
      <w:rPr>
        <w:rFonts w:ascii="Courier New" w:hAnsi="Courier New" w:cs="Times New Roman" w:hint="default"/>
      </w:rPr>
    </w:lvl>
    <w:lvl w:ilvl="8" w:tplc="0427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E464EF"/>
    <w:multiLevelType w:val="hybridMultilevel"/>
    <w:tmpl w:val="AA6ED08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BA2B24"/>
    <w:multiLevelType w:val="hybridMultilevel"/>
    <w:tmpl w:val="CCD0BC0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6B00BA"/>
    <w:multiLevelType w:val="hybridMultilevel"/>
    <w:tmpl w:val="BBC4C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D42ED8"/>
    <w:multiLevelType w:val="hybridMultilevel"/>
    <w:tmpl w:val="C0A2B93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num w:numId="1" w16cid:durableId="1733918648">
    <w:abstractNumId w:val="5"/>
  </w:num>
  <w:num w:numId="2" w16cid:durableId="2102332792">
    <w:abstractNumId w:val="4"/>
  </w:num>
  <w:num w:numId="3" w16cid:durableId="1170095490">
    <w:abstractNumId w:val="3"/>
  </w:num>
  <w:num w:numId="4" w16cid:durableId="1699114337">
    <w:abstractNumId w:val="6"/>
  </w:num>
  <w:num w:numId="5" w16cid:durableId="2718676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26903305">
    <w:abstractNumId w:val="2"/>
  </w:num>
  <w:num w:numId="7" w16cid:durableId="46270148">
    <w:abstractNumId w:val="8"/>
  </w:num>
  <w:num w:numId="8" w16cid:durableId="894514475">
    <w:abstractNumId w:val="7"/>
  </w:num>
  <w:num w:numId="9" w16cid:durableId="1195996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2AF"/>
    <w:rsid w:val="00001B8B"/>
    <w:rsid w:val="00003943"/>
    <w:rsid w:val="00024F0C"/>
    <w:rsid w:val="00041024"/>
    <w:rsid w:val="00067D90"/>
    <w:rsid w:val="00083272"/>
    <w:rsid w:val="00094453"/>
    <w:rsid w:val="001007B2"/>
    <w:rsid w:val="001652A6"/>
    <w:rsid w:val="001751FE"/>
    <w:rsid w:val="001862EF"/>
    <w:rsid w:val="001B20C2"/>
    <w:rsid w:val="001B42AF"/>
    <w:rsid w:val="001D0F57"/>
    <w:rsid w:val="001D1153"/>
    <w:rsid w:val="001F6BD7"/>
    <w:rsid w:val="00203A4D"/>
    <w:rsid w:val="00224F84"/>
    <w:rsid w:val="002375FB"/>
    <w:rsid w:val="002447D0"/>
    <w:rsid w:val="00255A9C"/>
    <w:rsid w:val="00283D8A"/>
    <w:rsid w:val="002A0263"/>
    <w:rsid w:val="002B6129"/>
    <w:rsid w:val="002C3C78"/>
    <w:rsid w:val="00302F04"/>
    <w:rsid w:val="003031A0"/>
    <w:rsid w:val="00321D05"/>
    <w:rsid w:val="0035266F"/>
    <w:rsid w:val="00381F19"/>
    <w:rsid w:val="003A41AB"/>
    <w:rsid w:val="003B050B"/>
    <w:rsid w:val="003B3290"/>
    <w:rsid w:val="003C2542"/>
    <w:rsid w:val="00405835"/>
    <w:rsid w:val="00422589"/>
    <w:rsid w:val="004364D7"/>
    <w:rsid w:val="00443846"/>
    <w:rsid w:val="004636AE"/>
    <w:rsid w:val="00465C4C"/>
    <w:rsid w:val="00477DB6"/>
    <w:rsid w:val="00484100"/>
    <w:rsid w:val="004B61D4"/>
    <w:rsid w:val="004C7BB6"/>
    <w:rsid w:val="004D0F55"/>
    <w:rsid w:val="004E0D2A"/>
    <w:rsid w:val="004F12E5"/>
    <w:rsid w:val="00506F58"/>
    <w:rsid w:val="00531035"/>
    <w:rsid w:val="005365EB"/>
    <w:rsid w:val="005439D1"/>
    <w:rsid w:val="00561FBB"/>
    <w:rsid w:val="00574FC1"/>
    <w:rsid w:val="005A2FC2"/>
    <w:rsid w:val="005A329B"/>
    <w:rsid w:val="005A5B06"/>
    <w:rsid w:val="005B1F8F"/>
    <w:rsid w:val="005C453F"/>
    <w:rsid w:val="005E3D1B"/>
    <w:rsid w:val="005F35F6"/>
    <w:rsid w:val="006139A0"/>
    <w:rsid w:val="006264B7"/>
    <w:rsid w:val="006348CC"/>
    <w:rsid w:val="00637EEC"/>
    <w:rsid w:val="006B1288"/>
    <w:rsid w:val="00702F11"/>
    <w:rsid w:val="0072205E"/>
    <w:rsid w:val="0073528A"/>
    <w:rsid w:val="00735939"/>
    <w:rsid w:val="007539F5"/>
    <w:rsid w:val="00755AFB"/>
    <w:rsid w:val="00792DDA"/>
    <w:rsid w:val="00796945"/>
    <w:rsid w:val="007A4AA1"/>
    <w:rsid w:val="007A5535"/>
    <w:rsid w:val="007B3ED8"/>
    <w:rsid w:val="007C083C"/>
    <w:rsid w:val="007C27EB"/>
    <w:rsid w:val="007E619F"/>
    <w:rsid w:val="008048EA"/>
    <w:rsid w:val="00843F64"/>
    <w:rsid w:val="00864B69"/>
    <w:rsid w:val="00875937"/>
    <w:rsid w:val="008A3440"/>
    <w:rsid w:val="008A64F6"/>
    <w:rsid w:val="008B48B5"/>
    <w:rsid w:val="008C7D1D"/>
    <w:rsid w:val="008D1193"/>
    <w:rsid w:val="00910305"/>
    <w:rsid w:val="009237DE"/>
    <w:rsid w:val="0092723E"/>
    <w:rsid w:val="0094278E"/>
    <w:rsid w:val="00951D77"/>
    <w:rsid w:val="009915A7"/>
    <w:rsid w:val="009B1356"/>
    <w:rsid w:val="009D1C99"/>
    <w:rsid w:val="00A14124"/>
    <w:rsid w:val="00A1577B"/>
    <w:rsid w:val="00A365DC"/>
    <w:rsid w:val="00A5150D"/>
    <w:rsid w:val="00A5156F"/>
    <w:rsid w:val="00A62ACF"/>
    <w:rsid w:val="00A77624"/>
    <w:rsid w:val="00A85E8F"/>
    <w:rsid w:val="00AA2EE1"/>
    <w:rsid w:val="00AB57E8"/>
    <w:rsid w:val="00AC39C3"/>
    <w:rsid w:val="00AC653B"/>
    <w:rsid w:val="00AC7130"/>
    <w:rsid w:val="00AD231F"/>
    <w:rsid w:val="00AF608A"/>
    <w:rsid w:val="00B03E6F"/>
    <w:rsid w:val="00B14796"/>
    <w:rsid w:val="00B14920"/>
    <w:rsid w:val="00B303A2"/>
    <w:rsid w:val="00B30F76"/>
    <w:rsid w:val="00B4429A"/>
    <w:rsid w:val="00B83A39"/>
    <w:rsid w:val="00BA2390"/>
    <w:rsid w:val="00BA43E5"/>
    <w:rsid w:val="00BB2C08"/>
    <w:rsid w:val="00BF4457"/>
    <w:rsid w:val="00BF73C8"/>
    <w:rsid w:val="00C07D83"/>
    <w:rsid w:val="00C108C2"/>
    <w:rsid w:val="00C16693"/>
    <w:rsid w:val="00C17DC2"/>
    <w:rsid w:val="00C24CB9"/>
    <w:rsid w:val="00C32268"/>
    <w:rsid w:val="00C5432C"/>
    <w:rsid w:val="00C63808"/>
    <w:rsid w:val="00C77341"/>
    <w:rsid w:val="00C827DB"/>
    <w:rsid w:val="00CB1E2C"/>
    <w:rsid w:val="00CC06F0"/>
    <w:rsid w:val="00CD2D30"/>
    <w:rsid w:val="00D012CB"/>
    <w:rsid w:val="00D45C92"/>
    <w:rsid w:val="00D51A8E"/>
    <w:rsid w:val="00D56C5D"/>
    <w:rsid w:val="00D8296A"/>
    <w:rsid w:val="00D9265D"/>
    <w:rsid w:val="00D95A83"/>
    <w:rsid w:val="00D965F9"/>
    <w:rsid w:val="00DA64C5"/>
    <w:rsid w:val="00DA7880"/>
    <w:rsid w:val="00DC0DF9"/>
    <w:rsid w:val="00DD5016"/>
    <w:rsid w:val="00DF6830"/>
    <w:rsid w:val="00E330AC"/>
    <w:rsid w:val="00E43D43"/>
    <w:rsid w:val="00E523E0"/>
    <w:rsid w:val="00E61A60"/>
    <w:rsid w:val="00E9426B"/>
    <w:rsid w:val="00E96721"/>
    <w:rsid w:val="00E96E95"/>
    <w:rsid w:val="00EB2588"/>
    <w:rsid w:val="00EE0B70"/>
    <w:rsid w:val="00EE0EC6"/>
    <w:rsid w:val="00EF715F"/>
    <w:rsid w:val="00F02ED2"/>
    <w:rsid w:val="00F036CA"/>
    <w:rsid w:val="00F117FA"/>
    <w:rsid w:val="00F34A92"/>
    <w:rsid w:val="00F51627"/>
    <w:rsid w:val="00F60D7C"/>
    <w:rsid w:val="00F9585A"/>
    <w:rsid w:val="00FD3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1FDF8"/>
  <w15:chartTrackingRefBased/>
  <w15:docId w15:val="{A182749C-E557-4D08-B5C1-4181CD718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43F64"/>
    <w:pPr>
      <w:spacing w:line="256" w:lineRule="auto"/>
    </w:pPr>
    <w:rPr>
      <w:rFonts w:eastAsiaTheme="minorHAnsi"/>
      <w:kern w:val="0"/>
      <w:sz w:val="22"/>
      <w:szCs w:val="22"/>
      <w:lang w:val="lt-LT" w:eastAsia="en-US"/>
      <w14:ligatures w14:val="none"/>
    </w:rPr>
  </w:style>
  <w:style w:type="paragraph" w:styleId="Antrat1">
    <w:name w:val="heading 1"/>
    <w:basedOn w:val="prastasis"/>
    <w:next w:val="prastasis"/>
    <w:link w:val="Antrat1Diagrama"/>
    <w:uiPriority w:val="9"/>
    <w:qFormat/>
    <w:rsid w:val="001B42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B42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B42AF"/>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B42AF"/>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B42AF"/>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B42A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B42A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B42A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B42A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B42AF"/>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B42AF"/>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B42AF"/>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B42AF"/>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B42AF"/>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B42A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B42A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B42A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B42A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B42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B42A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B42A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B42A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B42A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B42AF"/>
    <w:rPr>
      <w:i/>
      <w:iCs/>
      <w:color w:val="404040" w:themeColor="text1" w:themeTint="BF"/>
    </w:rPr>
  </w:style>
  <w:style w:type="paragraph" w:styleId="Sraopastraipa">
    <w:name w:val="List Paragraph"/>
    <w:basedOn w:val="prastasis"/>
    <w:uiPriority w:val="1"/>
    <w:qFormat/>
    <w:rsid w:val="001B42AF"/>
    <w:pPr>
      <w:ind w:left="720"/>
      <w:contextualSpacing/>
    </w:pPr>
  </w:style>
  <w:style w:type="character" w:styleId="Rykuspabraukimas">
    <w:name w:val="Intense Emphasis"/>
    <w:basedOn w:val="Numatytasispastraiposriftas"/>
    <w:uiPriority w:val="21"/>
    <w:qFormat/>
    <w:rsid w:val="001B42AF"/>
    <w:rPr>
      <w:i/>
      <w:iCs/>
      <w:color w:val="0F4761" w:themeColor="accent1" w:themeShade="BF"/>
    </w:rPr>
  </w:style>
  <w:style w:type="paragraph" w:styleId="Iskirtacitata">
    <w:name w:val="Intense Quote"/>
    <w:basedOn w:val="prastasis"/>
    <w:next w:val="prastasis"/>
    <w:link w:val="IskirtacitataDiagrama"/>
    <w:uiPriority w:val="30"/>
    <w:qFormat/>
    <w:rsid w:val="001B4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B42AF"/>
    <w:rPr>
      <w:i/>
      <w:iCs/>
      <w:color w:val="0F4761" w:themeColor="accent1" w:themeShade="BF"/>
    </w:rPr>
  </w:style>
  <w:style w:type="character" w:styleId="Rykinuoroda">
    <w:name w:val="Intense Reference"/>
    <w:basedOn w:val="Numatytasispastraiposriftas"/>
    <w:uiPriority w:val="32"/>
    <w:qFormat/>
    <w:rsid w:val="001B42AF"/>
    <w:rPr>
      <w:b/>
      <w:bCs/>
      <w:smallCaps/>
      <w:color w:val="0F4761" w:themeColor="accent1" w:themeShade="BF"/>
      <w:spacing w:val="5"/>
    </w:rPr>
  </w:style>
  <w:style w:type="paragraph" w:styleId="Antrats">
    <w:name w:val="header"/>
    <w:basedOn w:val="prastasis"/>
    <w:link w:val="AntratsDiagrama"/>
    <w:uiPriority w:val="99"/>
    <w:unhideWhenUsed/>
    <w:rsid w:val="00843F64"/>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843F64"/>
  </w:style>
  <w:style w:type="paragraph" w:styleId="Porat">
    <w:name w:val="footer"/>
    <w:basedOn w:val="prastasis"/>
    <w:link w:val="PoratDiagrama"/>
    <w:uiPriority w:val="99"/>
    <w:unhideWhenUsed/>
    <w:rsid w:val="00843F64"/>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843F64"/>
  </w:style>
  <w:style w:type="paragraph" w:styleId="Pataisymai">
    <w:name w:val="Revision"/>
    <w:hidden/>
    <w:uiPriority w:val="99"/>
    <w:semiHidden/>
    <w:rsid w:val="00796945"/>
    <w:pPr>
      <w:spacing w:after="0" w:line="240" w:lineRule="auto"/>
    </w:pPr>
    <w:rPr>
      <w:rFonts w:eastAsiaTheme="minorHAnsi"/>
      <w:kern w:val="0"/>
      <w:sz w:val="22"/>
      <w:szCs w:val="22"/>
      <w:lang w:val="lt-LT" w:eastAsia="en-US"/>
      <w14:ligatures w14:val="none"/>
    </w:rPr>
  </w:style>
  <w:style w:type="paragraph" w:styleId="Betarp">
    <w:name w:val="No Spacing"/>
    <w:uiPriority w:val="1"/>
    <w:qFormat/>
    <w:rsid w:val="008B48B5"/>
    <w:pPr>
      <w:spacing w:after="0" w:line="240" w:lineRule="auto"/>
    </w:pPr>
    <w:rPr>
      <w:rFonts w:eastAsiaTheme="minorHAnsi"/>
      <w:kern w:val="0"/>
      <w:sz w:val="22"/>
      <w:szCs w:val="22"/>
      <w:lang w:val="lt-LT" w:eastAsia="en-US"/>
      <w14:ligatures w14:val="none"/>
    </w:rPr>
  </w:style>
  <w:style w:type="character" w:styleId="Komentaronuoroda">
    <w:name w:val="annotation reference"/>
    <w:basedOn w:val="Numatytasispastraiposriftas"/>
    <w:uiPriority w:val="99"/>
    <w:semiHidden/>
    <w:unhideWhenUsed/>
    <w:rsid w:val="00B14920"/>
    <w:rPr>
      <w:sz w:val="16"/>
      <w:szCs w:val="16"/>
    </w:rPr>
  </w:style>
  <w:style w:type="paragraph" w:styleId="Komentarotekstas">
    <w:name w:val="annotation text"/>
    <w:basedOn w:val="prastasis"/>
    <w:link w:val="KomentarotekstasDiagrama"/>
    <w:uiPriority w:val="99"/>
    <w:unhideWhenUsed/>
    <w:rsid w:val="00B14920"/>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B14920"/>
    <w:rPr>
      <w:rFonts w:eastAsiaTheme="minorHAnsi"/>
      <w:kern w:val="0"/>
      <w:sz w:val="20"/>
      <w:szCs w:val="20"/>
      <w:lang w:val="lt-LT" w:eastAsia="en-US"/>
      <w14:ligatures w14:val="none"/>
    </w:rPr>
  </w:style>
  <w:style w:type="paragraph" w:styleId="Komentarotema">
    <w:name w:val="annotation subject"/>
    <w:basedOn w:val="Komentarotekstas"/>
    <w:next w:val="Komentarotekstas"/>
    <w:link w:val="KomentarotemaDiagrama"/>
    <w:uiPriority w:val="99"/>
    <w:semiHidden/>
    <w:unhideWhenUsed/>
    <w:rsid w:val="00B14920"/>
    <w:rPr>
      <w:b/>
      <w:bCs/>
    </w:rPr>
  </w:style>
  <w:style w:type="character" w:customStyle="1" w:styleId="KomentarotemaDiagrama">
    <w:name w:val="Komentaro tema Diagrama"/>
    <w:basedOn w:val="KomentarotekstasDiagrama"/>
    <w:link w:val="Komentarotema"/>
    <w:uiPriority w:val="99"/>
    <w:semiHidden/>
    <w:rsid w:val="00B14920"/>
    <w:rPr>
      <w:rFonts w:eastAsiaTheme="minorHAnsi"/>
      <w:b/>
      <w:bCs/>
      <w:kern w:val="0"/>
      <w:sz w:val="20"/>
      <w:szCs w:val="20"/>
      <w:lang w:val="lt-LT" w:eastAsia="en-US"/>
      <w14:ligatures w14:val="none"/>
    </w:rPr>
  </w:style>
  <w:style w:type="paragraph" w:styleId="Pagrindinistekstas">
    <w:name w:val="Body Text"/>
    <w:basedOn w:val="prastasis"/>
    <w:link w:val="PagrindinistekstasDiagrama"/>
    <w:uiPriority w:val="1"/>
    <w:qFormat/>
    <w:rsid w:val="00E96721"/>
    <w:pPr>
      <w:widowControl w:val="0"/>
      <w:autoSpaceDE w:val="0"/>
      <w:autoSpaceDN w:val="0"/>
      <w:spacing w:after="0" w:line="240" w:lineRule="auto"/>
    </w:pPr>
    <w:rPr>
      <w:rFonts w:ascii="Trebuchet MS" w:eastAsia="Trebuchet MS" w:hAnsi="Trebuchet MS" w:cs="Trebuchet MS"/>
      <w:sz w:val="13"/>
      <w:szCs w:val="13"/>
      <w:lang w:val="en-US"/>
    </w:rPr>
  </w:style>
  <w:style w:type="character" w:customStyle="1" w:styleId="PagrindinistekstasDiagrama">
    <w:name w:val="Pagrindinis tekstas Diagrama"/>
    <w:basedOn w:val="Numatytasispastraiposriftas"/>
    <w:link w:val="Pagrindinistekstas"/>
    <w:uiPriority w:val="1"/>
    <w:rsid w:val="00E96721"/>
    <w:rPr>
      <w:rFonts w:ascii="Trebuchet MS" w:eastAsia="Trebuchet MS" w:hAnsi="Trebuchet MS" w:cs="Trebuchet MS"/>
      <w:kern w:val="0"/>
      <w:sz w:val="13"/>
      <w:szCs w:val="13"/>
      <w:lang w:eastAsia="en-US"/>
      <w14:ligatures w14:val="none"/>
    </w:rPr>
  </w:style>
  <w:style w:type="character" w:styleId="Hipersaitas">
    <w:name w:val="Hyperlink"/>
    <w:basedOn w:val="Numatytasispastraiposriftas"/>
    <w:uiPriority w:val="99"/>
    <w:unhideWhenUsed/>
    <w:rsid w:val="00A85E8F"/>
    <w:rPr>
      <w:color w:val="467886" w:themeColor="hyperlink"/>
      <w:u w:val="single"/>
    </w:rPr>
  </w:style>
  <w:style w:type="character" w:styleId="Neapdorotaspaminjimas">
    <w:name w:val="Unresolved Mention"/>
    <w:basedOn w:val="Numatytasispastraiposriftas"/>
    <w:uiPriority w:val="99"/>
    <w:semiHidden/>
    <w:unhideWhenUsed/>
    <w:rsid w:val="00A85E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11.png"/><Relationship Id="rId34" Type="http://schemas.openxmlformats.org/officeDocument/2006/relationships/image" Target="media/image21.png"/><Relationship Id="rId42" Type="http://schemas.openxmlformats.org/officeDocument/2006/relationships/hyperlink" Target="https://vvkt.lrv.lt/lt/"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png"/><Relationship Id="rId29" Type="http://schemas.openxmlformats.org/officeDocument/2006/relationships/image" Target="media/image16.pn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5" Type="http://schemas.openxmlformats.org/officeDocument/2006/relationships/styles" Target="styles.xml"/><Relationship Id="rId15" Type="http://schemas.openxmlformats.org/officeDocument/2006/relationships/image" Target="media/image5.emf"/><Relationship Id="rId28" Type="http://schemas.openxmlformats.org/officeDocument/2006/relationships/image" Target="media/image15.png"/><Relationship Id="rId36" Type="http://schemas.openxmlformats.org/officeDocument/2006/relationships/image" Target="media/image23.png"/><Relationship Id="rId10" Type="http://schemas.openxmlformats.org/officeDocument/2006/relationships/hyperlink" Target="https://vvkt.lrv.lt/lt/" TargetMode="External"/><Relationship Id="rId19" Type="http://schemas.openxmlformats.org/officeDocument/2006/relationships/image" Target="media/image9.png"/><Relationship Id="rId31" Type="http://schemas.openxmlformats.org/officeDocument/2006/relationships/image" Target="media/image18.png"/><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emf"/><Relationship Id="rId17" Type="http://schemas.openxmlformats.org/officeDocument/2006/relationships/image" Target="media/image7.png"/><Relationship Id="rId33" Type="http://schemas.openxmlformats.org/officeDocument/2006/relationships/image" Target="media/image20.png"/><Relationship Id="rId38"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0ebb0b7-bd99-436a-8b22-41c07bcf5d91">
      <Terms xmlns="http://schemas.microsoft.com/office/infopath/2007/PartnerControls"/>
    </lcf76f155ced4ddcb4097134ff3c332f>
    <TaxCatchAll xmlns="82d6c8fa-9de3-4664-a790-4fc04974759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4951C289F523459EB35C1AB48018FD" ma:contentTypeVersion="16" ma:contentTypeDescription="Create a new document." ma:contentTypeScope="" ma:versionID="e39ac4171d973b757617412559b9e498">
  <xsd:schema xmlns:xsd="http://www.w3.org/2001/XMLSchema" xmlns:xs="http://www.w3.org/2001/XMLSchema" xmlns:p="http://schemas.microsoft.com/office/2006/metadata/properties" xmlns:ns2="40ebb0b7-bd99-436a-8b22-41c07bcf5d91" xmlns:ns3="82d6c8fa-9de3-4664-a790-4fc049747599" targetNamespace="http://schemas.microsoft.com/office/2006/metadata/properties" ma:root="true" ma:fieldsID="af7abcededfcd4f83f5b98ef9d6ac0c7" ns2:_="" ns3:_="">
    <xsd:import namespace="40ebb0b7-bd99-436a-8b22-41c07bcf5d91"/>
    <xsd:import namespace="82d6c8fa-9de3-4664-a790-4fc04974759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ObjectDetectorVersion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bb0b7-bd99-436a-8b22-41c07bcf5d9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b212336-f9ec-4128-b601-0a9484b39775"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d6c8fa-9de3-4664-a790-4fc0497475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7b2044c6-3933-4811-9a6f-34d6d19ab9f1}" ma:internalName="TaxCatchAll" ma:showField="CatchAllData" ma:web="82d6c8fa-9de3-4664-a790-4fc0497475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D00D02E-59BE-4FBF-AB7D-7D7F93691049}">
  <ds:schemaRefs>
    <ds:schemaRef ds:uri="http://schemas.microsoft.com/office/2006/metadata/properties"/>
    <ds:schemaRef ds:uri="http://schemas.microsoft.com/office/infopath/2007/PartnerControls"/>
    <ds:schemaRef ds:uri="40ebb0b7-bd99-436a-8b22-41c07bcf5d91"/>
    <ds:schemaRef ds:uri="82d6c8fa-9de3-4664-a790-4fc049747599"/>
  </ds:schemaRefs>
</ds:datastoreItem>
</file>

<file path=customXml/itemProps2.xml><?xml version="1.0" encoding="utf-8"?>
<ds:datastoreItem xmlns:ds="http://schemas.openxmlformats.org/officeDocument/2006/customXml" ds:itemID="{4936F096-FA9C-4688-B212-187D2B9464B7}">
  <ds:schemaRefs>
    <ds:schemaRef ds:uri="http://schemas.microsoft.com/sharepoint/v3/contenttype/forms"/>
  </ds:schemaRefs>
</ds:datastoreItem>
</file>

<file path=customXml/itemProps3.xml><?xml version="1.0" encoding="utf-8"?>
<ds:datastoreItem xmlns:ds="http://schemas.openxmlformats.org/officeDocument/2006/customXml" ds:itemID="{3F5B6A14-60A8-4655-820A-217EFE297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bb0b7-bd99-436a-8b22-41c07bcf5d91"/>
    <ds:schemaRef ds:uri="82d6c8fa-9de3-4664-a790-4fc0497475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4cb7ee0a-7cdd-4bb7-a54b-8b7ef7106fc4}" enabled="0" method="" siteId="{4cb7ee0a-7cdd-4bb7-a54b-8b7ef7106fc4}" removed="1"/>
  <clbl:label id="{c6b8addf-0b3b-488d-8eca-906be3ac452f}" enabled="1" method="Standard" siteId="{d1e23d19-ded6-4d66-850c-0d4f35bf2edc}" removed="0"/>
</clbl:labelList>
</file>

<file path=docProps/app.xml><?xml version="1.0" encoding="utf-8"?>
<Properties xmlns="http://schemas.openxmlformats.org/officeDocument/2006/extended-properties" xmlns:vt="http://schemas.openxmlformats.org/officeDocument/2006/docPropsVTypes">
  <Template>Normal.dotm</Template>
  <TotalTime>3</TotalTime>
  <Pages>28</Pages>
  <Words>27037</Words>
  <Characters>15412</Characters>
  <Application>Microsoft Office Word</Application>
  <DocSecurity>0</DocSecurity>
  <Lines>128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Gustainiene - EW</dc:creator>
  <cp:keywords/>
  <dc:description/>
  <cp:lastModifiedBy>Albina Burkauskaitė</cp:lastModifiedBy>
  <cp:revision>3</cp:revision>
  <dcterms:created xsi:type="dcterms:W3CDTF">2026-10-27T07:03:00Z</dcterms:created>
  <dcterms:modified xsi:type="dcterms:W3CDTF">2026-10-27T07:04:00Z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0x010100D14951C289F523459EB35C1AB48018FD</vt:lpwstr>
  </property>
  <property fmtid="{D5CDD505-2E9C-101B-9397-08002B2CF9AE}" pid="3" name="MediaServiceImageTags">
    <vt:lpwstr/>
  </property>
</Properties>
</file>