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89" w:rsidRDefault="003C0189" w:rsidP="003C0189">
      <w:pPr>
        <w:tabs>
          <w:tab w:val="left" w:pos="567"/>
        </w:tabs>
        <w:spacing w:after="0" w:line="240" w:lineRule="auto"/>
        <w:jc w:val="center"/>
        <w:rPr>
          <w:rFonts w:ascii="Times New Roman" w:eastAsia="Times New Roman" w:hAnsi="Times New Roman" w:cs="Times New Roman"/>
          <w:b/>
          <w:bCs/>
        </w:rPr>
      </w:pPr>
      <w:bookmarkStart w:id="0" w:name="_Toc129243138"/>
      <w:bookmarkStart w:id="1" w:name="_Toc129243263"/>
      <w:r>
        <w:rPr>
          <w:rFonts w:ascii="Times New Roman" w:eastAsia="Times New Roman" w:hAnsi="Times New Roman" w:cs="Times New Roman"/>
          <w:b/>
          <w:bCs/>
        </w:rPr>
        <w:t>Pakuotės lapelis: informacija vartotojui</w:t>
      </w:r>
      <w:bookmarkEnd w:id="0"/>
      <w:bookmarkEnd w:id="1"/>
    </w:p>
    <w:p w:rsidR="003C0189" w:rsidRDefault="003C0189" w:rsidP="003C0189">
      <w:pPr>
        <w:tabs>
          <w:tab w:val="left" w:pos="567"/>
        </w:tabs>
        <w:spacing w:after="0" w:line="240" w:lineRule="auto"/>
        <w:rPr>
          <w:rFonts w:ascii="Times New Roman" w:eastAsia="Times New Roman" w:hAnsi="Times New Roman" w:cs="Times New Roman"/>
          <w:b/>
          <w:bCs/>
        </w:rPr>
      </w:pPr>
    </w:p>
    <w:p w:rsidR="003C0189" w:rsidRDefault="003C0189" w:rsidP="003C0189">
      <w:pPr>
        <w:tabs>
          <w:tab w:val="left" w:pos="567"/>
        </w:tabs>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20 mg skrandyje neirios tabletės</w:t>
      </w:r>
    </w:p>
    <w:p w:rsidR="003C0189" w:rsidRDefault="003C0189" w:rsidP="003C0189">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p>
    <w:p w:rsidR="003C0189" w:rsidRDefault="003C0189" w:rsidP="003C0189">
      <w:pPr>
        <w:tabs>
          <w:tab w:val="left" w:pos="567"/>
        </w:tabs>
        <w:spacing w:after="0" w:line="240" w:lineRule="auto"/>
        <w:rPr>
          <w:rFonts w:ascii="Times New Roman" w:eastAsia="Times New Roman" w:hAnsi="Times New Roman" w:cs="Times New Roman"/>
          <w:b/>
          <w:bCs/>
        </w:rPr>
      </w:pPr>
    </w:p>
    <w:p w:rsidR="003C0189" w:rsidRDefault="003C0189" w:rsidP="003C0189">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Atidžiai perskaitykite visą šį lapelį, prieš pradėdami vartoti vaistą, nes jame pateikiama Jums svarbi informacija.</w:t>
      </w:r>
    </w:p>
    <w:p w:rsidR="003C0189" w:rsidRPr="004B7228" w:rsidRDefault="003C0189" w:rsidP="003C0189">
      <w:pPr>
        <w:tabs>
          <w:tab w:val="left" w:pos="567"/>
        </w:tabs>
        <w:spacing w:after="0" w:line="240" w:lineRule="auto"/>
        <w:rPr>
          <w:rFonts w:ascii="Times New Roman" w:eastAsia="Times New Roman" w:hAnsi="Times New Roman" w:cs="Times New Roman"/>
        </w:rPr>
      </w:pPr>
      <w:r w:rsidRPr="004B7228">
        <w:rPr>
          <w:rFonts w:ascii="Times New Roman" w:eastAsia="Times New Roman" w:hAnsi="Times New Roman" w:cs="Times New Roman"/>
        </w:rPr>
        <w:t>Visada vartokite šį vaistą tiksliai kaip aprašyta šiame lapelyje arba kaip nurodė gydytojas arba vaistininkas.</w:t>
      </w: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bookmarkStart w:id="2" w:name="_Hlk47615929"/>
      <w:r>
        <w:rPr>
          <w:rFonts w:ascii="Times New Roman" w:eastAsia="Times New Roman" w:hAnsi="Times New Roman" w:cs="Times New Roman"/>
        </w:rPr>
        <w:t>Neišmeskite šio lapelio, nes vėl gali prireikti jį perskaityti.</w:t>
      </w:r>
    </w:p>
    <w:p w:rsidR="003C0189" w:rsidRPr="00320A51" w:rsidRDefault="003C0189" w:rsidP="003C0189">
      <w:pPr>
        <w:numPr>
          <w:ilvl w:val="0"/>
          <w:numId w:val="7"/>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20A51">
        <w:rPr>
          <w:rFonts w:ascii="Times New Roman" w:eastAsia="Times New Roman" w:hAnsi="Times New Roman" w:cs="Times New Roman"/>
        </w:rPr>
        <w:t>Jeigu norite sužinoti daugiau arba pasitarti, kreipkitės į vaistininką.</w:t>
      </w:r>
    </w:p>
    <w:p w:rsidR="003C0189" w:rsidRPr="00320A51" w:rsidRDefault="003C0189" w:rsidP="003C0189">
      <w:pPr>
        <w:numPr>
          <w:ilvl w:val="0"/>
          <w:numId w:val="7"/>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20A51">
        <w:rPr>
          <w:rFonts w:ascii="Times New Roman" w:eastAsia="Times New Roman" w:hAnsi="Times New Roman" w:cs="Times New Roman"/>
        </w:rPr>
        <w:t xml:space="preserve">Jeigu pasireiškė šalutinis poveikis (net jeigu jis šiame lapelyje nenurodytas), kreipkitės į gydytoją arba </w:t>
      </w:r>
      <w:r>
        <w:rPr>
          <w:rFonts w:ascii="Times New Roman" w:eastAsia="Times New Roman" w:hAnsi="Times New Roman" w:cs="Times New Roman"/>
        </w:rPr>
        <w:tab/>
      </w:r>
      <w:r w:rsidRPr="00320A51">
        <w:rPr>
          <w:rFonts w:ascii="Times New Roman" w:eastAsia="Times New Roman" w:hAnsi="Times New Roman" w:cs="Times New Roman"/>
        </w:rPr>
        <w:t>vaistininką. Žr. 4 skyrių.</w:t>
      </w:r>
    </w:p>
    <w:p w:rsidR="003C0189" w:rsidRPr="00320A51" w:rsidRDefault="003C0189" w:rsidP="003C0189">
      <w:pPr>
        <w:numPr>
          <w:ilvl w:val="0"/>
          <w:numId w:val="7"/>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20A51">
        <w:rPr>
          <w:rFonts w:ascii="Times New Roman" w:eastAsia="Times New Roman" w:hAnsi="Times New Roman" w:cs="Times New Roman"/>
        </w:rPr>
        <w:t>Jeigu per 2 savaites Jūsų savijauta nepagerėjo arba net pablogėjo, kreipkitės į gydytoją.</w:t>
      </w:r>
    </w:p>
    <w:bookmarkEnd w:id="2"/>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rsidR="003C0189" w:rsidRDefault="003C0189" w:rsidP="003C0189">
      <w:pPr>
        <w:tabs>
          <w:tab w:val="left" w:pos="567"/>
        </w:tabs>
        <w:spacing w:after="0" w:line="240" w:lineRule="auto"/>
        <w:rPr>
          <w:rFonts w:ascii="Times New Roman" w:eastAsia="Times New Roman" w:hAnsi="Times New Roman" w:cs="Times New Roman"/>
          <w:b/>
          <w:bCs/>
        </w:rPr>
      </w:pP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ir kam jis vartojamas</w:t>
      </w: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b/>
          <w:bCs/>
        </w:rPr>
      </w:pPr>
      <w:bookmarkStart w:id="3" w:name="_Toc129243139"/>
      <w:bookmarkStart w:id="4" w:name="_Toc129243264"/>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ir kam jis vartojamas</w:t>
      </w:r>
      <w:bookmarkEnd w:id="3"/>
      <w:bookmarkEnd w:id="4"/>
    </w:p>
    <w:p w:rsidR="003C0189" w:rsidRDefault="003C0189" w:rsidP="003C0189">
      <w:pPr>
        <w:spacing w:after="0" w:line="240" w:lineRule="auto"/>
        <w:ind w:left="567" w:hanging="567"/>
        <w:rPr>
          <w:rFonts w:ascii="Times New Roman" w:eastAsia="Times New Roman" w:hAnsi="Times New Roman" w:cs="Times New Roman"/>
        </w:rPr>
      </w:pP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rPr>
      </w:pPr>
      <w:proofErr w:type="spellStart"/>
      <w:r w:rsidRPr="00D17B13">
        <w:rPr>
          <w:rFonts w:ascii="Times New Roman" w:eastAsia="Times New Roman" w:hAnsi="Times New Roman" w:cs="Times New Roman"/>
          <w:bCs/>
        </w:rPr>
        <w:t>Pantoprazole</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Ingen</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Pharma</w:t>
      </w:r>
      <w:proofErr w:type="spellEnd"/>
      <w:r w:rsidRPr="00D17B13">
        <w:rPr>
          <w:rFonts w:ascii="Times New Roman" w:eastAsia="Times New Roman" w:hAnsi="Times New Roman" w:cs="Times New Roman"/>
        </w:rPr>
        <w:t xml:space="preserve"> </w:t>
      </w:r>
      <w:r w:rsidRPr="00D17B13">
        <w:rPr>
          <w:rFonts w:ascii="Times New Roman" w:eastAsia="Times New Roman" w:hAnsi="Times New Roman" w:cs="Times New Roman"/>
          <w:lang w:eastAsia="zh-CN"/>
        </w:rPr>
        <w:t xml:space="preserve">sudėtyje yra veikliosios medžiagos </w:t>
      </w:r>
      <w:proofErr w:type="spellStart"/>
      <w:r w:rsidRPr="00D17B13">
        <w:rPr>
          <w:rFonts w:ascii="Times New Roman" w:eastAsia="Times New Roman" w:hAnsi="Times New Roman" w:cs="Times New Roman"/>
          <w:lang w:eastAsia="zh-CN"/>
        </w:rPr>
        <w:t>pantoprazolo</w:t>
      </w:r>
      <w:proofErr w:type="spellEnd"/>
      <w:r w:rsidRPr="00D17B13">
        <w:rPr>
          <w:rFonts w:ascii="Times New Roman" w:eastAsia="Times New Roman" w:hAnsi="Times New Roman" w:cs="Times New Roman"/>
          <w:lang w:eastAsia="zh-CN"/>
        </w:rPr>
        <w:t>, kuris blokuoja tam tikrą siurblį, gaminantį skrandžio rūgštį, todėl mažina rūgšties kiekį skrandyje.</w:t>
      </w: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rPr>
      </w:pP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rPr>
      </w:pPr>
      <w:proofErr w:type="spellStart"/>
      <w:r w:rsidRPr="00D17B13">
        <w:rPr>
          <w:rFonts w:ascii="Times New Roman" w:eastAsia="Times New Roman" w:hAnsi="Times New Roman" w:cs="Times New Roman"/>
          <w:lang w:eastAsia="zh-CN"/>
        </w:rPr>
        <w:t>Pantoprazole</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Ingen</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Pharma</w:t>
      </w:r>
      <w:proofErr w:type="spellEnd"/>
      <w:r w:rsidRPr="00D17B13">
        <w:rPr>
          <w:rFonts w:ascii="Times New Roman" w:eastAsia="Times New Roman" w:hAnsi="Times New Roman" w:cs="Times New Roman"/>
          <w:lang w:eastAsia="zh-CN"/>
        </w:rPr>
        <w:t xml:space="preserve"> trumpai gydomi suaugusių žmonių </w:t>
      </w:r>
      <w:proofErr w:type="spellStart"/>
      <w:r w:rsidRPr="00D17B13">
        <w:rPr>
          <w:rFonts w:ascii="Times New Roman" w:eastAsia="Times New Roman" w:hAnsi="Times New Roman" w:cs="Times New Roman"/>
          <w:lang w:eastAsia="zh-CN"/>
        </w:rPr>
        <w:t>gastroezofaginio</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refliukso</w:t>
      </w:r>
      <w:proofErr w:type="spellEnd"/>
      <w:r w:rsidRPr="00D17B13">
        <w:rPr>
          <w:rFonts w:ascii="Times New Roman" w:eastAsia="Times New Roman" w:hAnsi="Times New Roman" w:cs="Times New Roman"/>
          <w:lang w:eastAsia="zh-CN"/>
        </w:rPr>
        <w:t xml:space="preserve"> simptomai (pvz., rėmuo, rūgštinio turinio </w:t>
      </w:r>
      <w:r>
        <w:rPr>
          <w:rFonts w:ascii="Times New Roman" w:eastAsia="Times New Roman" w:hAnsi="Times New Roman" w:cs="Times New Roman"/>
          <w:lang w:eastAsia="zh-CN"/>
        </w:rPr>
        <w:t>atpylimas)</w:t>
      </w:r>
      <w:r w:rsidRPr="00D17B13">
        <w:rPr>
          <w:rFonts w:ascii="Times New Roman" w:eastAsia="Times New Roman" w:hAnsi="Times New Roman" w:cs="Times New Roman"/>
          <w:lang w:eastAsia="zh-CN"/>
        </w:rPr>
        <w:t>.</w:t>
      </w: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rPr>
      </w:pP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rPr>
      </w:pPr>
      <w:proofErr w:type="spellStart"/>
      <w:r w:rsidRPr="00D17B13">
        <w:rPr>
          <w:rFonts w:ascii="Times New Roman" w:eastAsia="Times New Roman" w:hAnsi="Times New Roman" w:cs="Times New Roman"/>
          <w:lang w:eastAsia="zh-CN"/>
        </w:rPr>
        <w:t>Gastroezofaginis</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refliuksas</w:t>
      </w:r>
      <w:proofErr w:type="spellEnd"/>
      <w:r w:rsidRPr="00D17B13">
        <w:rPr>
          <w:rFonts w:ascii="Times New Roman" w:eastAsia="Times New Roman" w:hAnsi="Times New Roman" w:cs="Times New Roman"/>
          <w:lang w:eastAsia="zh-CN"/>
        </w:rPr>
        <w:t xml:space="preserve"> yra rūgšties patekimas iš skrandžio į stemplę (vamzdelį, kuriuo slenka maistas): joje gali pasireikšti uždegimas ir skausmas. Gali atsirasti tokių simptomų: į gerklę kylantis skausmingas deginimo pojūtis krūtinėje (rėmuo) bei rūgštus skonis burnoje (</w:t>
      </w:r>
      <w:proofErr w:type="spellStart"/>
      <w:r w:rsidRPr="00D17B13">
        <w:rPr>
          <w:rFonts w:ascii="Times New Roman" w:eastAsia="Times New Roman" w:hAnsi="Times New Roman" w:cs="Times New Roman"/>
          <w:lang w:eastAsia="zh-CN"/>
        </w:rPr>
        <w:t>regurgitacija</w:t>
      </w:r>
      <w:proofErr w:type="spellEnd"/>
      <w:r w:rsidRPr="00D17B13">
        <w:rPr>
          <w:rFonts w:ascii="Times New Roman" w:eastAsia="Times New Roman" w:hAnsi="Times New Roman" w:cs="Times New Roman"/>
          <w:lang w:eastAsia="zh-CN"/>
        </w:rPr>
        <w:t>).</w:t>
      </w: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rPr>
      </w:pPr>
    </w:p>
    <w:p w:rsidR="003C0189" w:rsidRPr="00D17B13" w:rsidRDefault="003C0189" w:rsidP="003C0189">
      <w:pPr>
        <w:autoSpaceDE w:val="0"/>
        <w:autoSpaceDN w:val="0"/>
        <w:adjustRightInd w:val="0"/>
        <w:spacing w:after="0" w:line="240" w:lineRule="auto"/>
        <w:rPr>
          <w:rFonts w:ascii="Times New Roman" w:eastAsia="Times New Roman" w:hAnsi="Times New Roman" w:cs="Times New Roman"/>
          <w:lang w:eastAsia="zh-CN" w:bidi="ar-SY"/>
        </w:rPr>
      </w:pPr>
      <w:proofErr w:type="spellStart"/>
      <w:r w:rsidRPr="00D17B13">
        <w:rPr>
          <w:rFonts w:ascii="Times New Roman" w:eastAsia="Times New Roman" w:hAnsi="Times New Roman" w:cs="Times New Roman"/>
          <w:lang w:eastAsia="zh-CN"/>
        </w:rPr>
        <w:t>Gastroezofaginio</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refliukso</w:t>
      </w:r>
      <w:proofErr w:type="spellEnd"/>
      <w:r w:rsidRPr="00D17B13">
        <w:rPr>
          <w:rFonts w:ascii="Times New Roman" w:eastAsia="Times New Roman" w:hAnsi="Times New Roman" w:cs="Times New Roman"/>
          <w:lang w:eastAsia="zh-CN"/>
        </w:rPr>
        <w:t xml:space="preserve"> bei rėmens simptomai gali palengvėti jau po vienos gydymo </w:t>
      </w:r>
      <w:proofErr w:type="spellStart"/>
      <w:r w:rsidRPr="00D17B13">
        <w:rPr>
          <w:rFonts w:ascii="Times New Roman" w:eastAsia="Times New Roman" w:hAnsi="Times New Roman" w:cs="Times New Roman"/>
          <w:lang w:eastAsia="zh-CN"/>
        </w:rPr>
        <w:t>Pantoprazole</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Ingen</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Pharma</w:t>
      </w:r>
      <w:proofErr w:type="spellEnd"/>
      <w:r w:rsidRPr="00D17B13">
        <w:rPr>
          <w:rFonts w:ascii="Times New Roman" w:eastAsia="Times New Roman" w:hAnsi="Times New Roman" w:cs="Times New Roman"/>
          <w:lang w:eastAsia="zh-CN"/>
        </w:rPr>
        <w:t xml:space="preserve"> dienos, tačiau šis vaistas nėra skirtas staigiam palengvėjimui sukelti. Kad simptomai palengvėtų, tabletes gali reikėti vartoti </w:t>
      </w:r>
      <w:r w:rsidRPr="00D17B13">
        <w:rPr>
          <w:rFonts w:ascii="Times New Roman" w:eastAsia="Times New Roman" w:hAnsi="Times New Roman" w:cs="Times New Roman"/>
          <w:lang w:eastAsia="zh-CN" w:bidi="ar-SY"/>
        </w:rPr>
        <w:t>2–3 dienas iš eilės.</w:t>
      </w:r>
    </w:p>
    <w:p w:rsidR="003C0189" w:rsidRPr="00D17B13" w:rsidRDefault="003C0189" w:rsidP="003C0189">
      <w:pPr>
        <w:numPr>
          <w:ilvl w:val="12"/>
          <w:numId w:val="0"/>
        </w:numPr>
        <w:spacing w:after="0" w:line="240" w:lineRule="auto"/>
        <w:ind w:left="567" w:hanging="567"/>
        <w:outlineLvl w:val="0"/>
        <w:rPr>
          <w:rFonts w:ascii="Times New Roman" w:eastAsia="Times New Roman" w:hAnsi="Times New Roman" w:cs="Times New Roman"/>
          <w:bCs/>
        </w:rPr>
      </w:pPr>
      <w:r w:rsidRPr="00D17B13">
        <w:rPr>
          <w:rFonts w:ascii="Times New Roman" w:eastAsia="Times New Roman" w:hAnsi="Times New Roman" w:cs="Times New Roman"/>
          <w:bCs/>
        </w:rPr>
        <w:t>Jeigu per 2 savaites Jūsų savijauta nepagerėjo arba net pablogėjo, kreipkitės į gydytoją.</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numPr>
          <w:ilvl w:val="12"/>
          <w:numId w:val="0"/>
        </w:numPr>
        <w:tabs>
          <w:tab w:val="left" w:pos="720"/>
        </w:tabs>
        <w:spacing w:after="0" w:line="240" w:lineRule="auto"/>
        <w:rPr>
          <w:rFonts w:ascii="Times New Roman" w:eastAsia="Times New Roman" w:hAnsi="Times New Roman" w:cs="Times New Roman"/>
        </w:rPr>
      </w:pPr>
    </w:p>
    <w:p w:rsidR="003C0189" w:rsidRDefault="003C0189" w:rsidP="003C0189">
      <w:pPr>
        <w:numPr>
          <w:ilvl w:val="0"/>
          <w:numId w:val="2"/>
        </w:numPr>
        <w:tabs>
          <w:tab w:val="left" w:pos="720"/>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Kas žinotina prieš vartojant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3C0189" w:rsidRDefault="003C0189" w:rsidP="003C0189">
      <w:pPr>
        <w:tabs>
          <w:tab w:val="left" w:pos="720"/>
        </w:tabs>
        <w:spacing w:after="0" w:line="240" w:lineRule="auto"/>
        <w:ind w:right="-2"/>
        <w:rPr>
          <w:rFonts w:ascii="Times New Roman" w:eastAsia="Times New Roman" w:hAnsi="Times New Roman" w:cs="Times New Roman"/>
        </w:rPr>
      </w:pPr>
    </w:p>
    <w:p w:rsidR="003C0189" w:rsidRDefault="003C0189" w:rsidP="003C0189">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vartoti negalima</w:t>
      </w:r>
    </w:p>
    <w:p w:rsidR="003C0189" w:rsidRDefault="003C0189" w:rsidP="003C018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bookmarkStart w:id="5" w:name="_Hlk47616090"/>
      <w:r>
        <w:rPr>
          <w:rFonts w:ascii="Times New Roman" w:eastAsia="Times New Roman" w:hAnsi="Times New Roman" w:cs="Times New Roman"/>
        </w:rPr>
        <w:t>Jeigu yra alergija veikliajai arba bet kuriai pagalbinei šio vaisto medžiagai (jos išvardytos 6 skyriuje), arba vaistams, kurių sudėtyje yra kitų protonų siurblio inhibitorių.</w:t>
      </w:r>
      <w:bookmarkEnd w:id="5"/>
    </w:p>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p>
    <w:p w:rsidR="003C0189" w:rsidRDefault="003C0189" w:rsidP="003C0189">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3C0189" w:rsidRDefault="003C0189" w:rsidP="003C0189">
      <w:pPr>
        <w:numPr>
          <w:ilvl w:val="12"/>
          <w:numId w:val="0"/>
        </w:numPr>
        <w:spacing w:after="0" w:line="240" w:lineRule="auto"/>
        <w:ind w:right="-2"/>
        <w:rPr>
          <w:rFonts w:ascii="Times New Roman" w:eastAsia="Times New Roman" w:hAnsi="Times New Roman" w:cs="Times New Roman"/>
          <w:bCs/>
        </w:rPr>
      </w:pPr>
      <w:bookmarkStart w:id="6" w:name="_Hlk47616176"/>
      <w:r>
        <w:rPr>
          <w:rFonts w:ascii="Times New Roman" w:eastAsia="Times New Roman" w:hAnsi="Times New Roman" w:cs="Times New Roman"/>
          <w:bCs/>
        </w:rPr>
        <w:t xml:space="preserve">Pasitarkite su gydytoju arba vaistininku, prieš vartodami </w:t>
      </w:r>
      <w:proofErr w:type="spellStart"/>
      <w:r>
        <w:rPr>
          <w:rFonts w:ascii="Times New Roman" w:eastAsia="Times New Roman" w:hAnsi="Times New Roman" w:cs="Times New Roman"/>
          <w:bCs/>
        </w:rPr>
        <w:t>Pantoprazole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Ingen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Pharma</w:t>
      </w:r>
      <w:proofErr w:type="spellEnd"/>
      <w:r>
        <w:rPr>
          <w:rFonts w:ascii="Times New Roman" w:eastAsia="Times New Roman" w:hAnsi="Times New Roman" w:cs="Times New Roman"/>
          <w:bCs/>
        </w:rPr>
        <w:t>:</w:t>
      </w:r>
    </w:p>
    <w:p w:rsidR="003C0189" w:rsidRDefault="003C0189" w:rsidP="003C0189">
      <w:pPr>
        <w:numPr>
          <w:ilvl w:val="12"/>
          <w:numId w:val="0"/>
        </w:numPr>
        <w:spacing w:after="0" w:line="240" w:lineRule="auto"/>
        <w:ind w:right="-2"/>
        <w:rPr>
          <w:rFonts w:ascii="Times New Roman" w:eastAsia="Times New Roman" w:hAnsi="Times New Roman" w:cs="Times New Roman"/>
          <w:b/>
          <w:bCs/>
        </w:rPr>
      </w:pPr>
    </w:p>
    <w:p w:rsidR="003C0189" w:rsidRDefault="003C0189" w:rsidP="003C0189">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yra sunkus kepenų sutrikimas. Jei Jums yra buvę kepenų sutrikimų, pasakykite gydytojui. Jis dažniau tirs kepenų fermentų kiekį, ypač gydymo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pradžioje ir ilgalaikio gydymo atveju. Jei kepenų fermentų kiekis padidėja, gydymas turi būti nutrauktas.</w:t>
      </w:r>
    </w:p>
    <w:p w:rsidR="003C0189" w:rsidRDefault="003C0189" w:rsidP="003C0189">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lastRenderedPageBreak/>
        <w:t xml:space="preserve">Jeigu reikia ilgai vartoti vaistų, vadinamų nesteroidiniais vaistais nuo uždegimo (NVNU), bei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kadangi didėja skrandžio ir žarnų komplikacijų atsiradimo rizika. Rizikos padidėjimas bus įvertintas atsižvelgiant į esamus rizikos veiksnius: amžių (65 metai ir daugiau), buvusią skrandžio ar žarnos opą, kraujavimą iš skrandžio ar žarnų.</w:t>
      </w:r>
    </w:p>
    <w:p w:rsidR="003C0189" w:rsidRDefault="003C0189" w:rsidP="003C0189">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vitamino B12 kiekis organizme yra sumažėjęs arba yra šio vitamino kiekio sumažėjimo rizikos veiksnių, 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vartojama ilgai.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kaip ir visi skrandžio rūgšties kiekį mažinantys vaistai, gali pabloginti vitamino B12 absorbciją.</w:t>
      </w:r>
    </w:p>
    <w:p w:rsidR="003C0189" w:rsidRDefault="003C0189" w:rsidP="003C0189">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vartojate vaistų, </w:t>
      </w:r>
      <w:r>
        <w:rPr>
          <w:rFonts w:ascii="Times New Roman" w:eastAsia="Calibri" w:hAnsi="Times New Roman" w:cs="Times New Roman"/>
        </w:rPr>
        <w:t>vadinamų ŽIV proteazių inhibitoriais, pvz.,</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 (jais gydoma ŽIV infekcija), kartu su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(prašykite specifinio gydytojo patarimo).</w:t>
      </w:r>
    </w:p>
    <w:p w:rsidR="003C0189" w:rsidRDefault="003C0189" w:rsidP="003C0189">
      <w:pPr>
        <w:numPr>
          <w:ilvl w:val="0"/>
          <w:numId w:val="3"/>
        </w:numPr>
        <w:tabs>
          <w:tab w:val="clear" w:pos="360"/>
          <w:tab w:val="num" w:pos="480"/>
          <w:tab w:val="left" w:pos="567"/>
          <w:tab w:val="num" w:pos="930"/>
        </w:tabs>
        <w:spacing w:after="0" w:line="260" w:lineRule="exact"/>
        <w:ind w:left="480" w:hanging="480"/>
        <w:rPr>
          <w:rFonts w:ascii="Times New Roman" w:eastAsia="Calibri" w:hAnsi="Times New Roman" w:cs="Times New Roman"/>
        </w:rPr>
      </w:pPr>
      <w:r>
        <w:rPr>
          <w:rFonts w:ascii="Times New Roman" w:eastAsia="Calibri" w:hAnsi="Times New Roman" w:cs="Times New Roman"/>
        </w:rPr>
        <w:t xml:space="preserve">Jei vartojate protonų siurblio inhibitorių, pvz.,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(ypač jei jo vartojama ilgiau kaip vienerius metus), gali šiek tiek padidėti šlaunikaulio, riešo ar slankstelių lūžių rizika. Pasakykite gydytojui, jei sergate osteoporoze arba vartojate kortikosteroidų (jie gali didinti osteoporozės atsiradimo riziką).</w:t>
      </w:r>
    </w:p>
    <w:p w:rsidR="003C0189" w:rsidRDefault="003C0189" w:rsidP="003C0189">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Calibri" w:hAnsi="Times New Roman" w:cs="Times New Roman"/>
        </w:rPr>
        <w:t xml:space="preserve">Jei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vartojate ilgiau nei tris mėnesius, gali sumažėti magnio kiekis kraujyje. Mažas magnio kiekis kraujyje gali pasireikšti nuovargiu, nevalingais raumenų </w:t>
      </w:r>
      <w:proofErr w:type="spellStart"/>
      <w:r>
        <w:rPr>
          <w:rFonts w:ascii="Times New Roman" w:eastAsia="Calibri" w:hAnsi="Times New Roman" w:cs="Times New Roman"/>
        </w:rPr>
        <w:t>susitraukimais</w:t>
      </w:r>
      <w:proofErr w:type="spellEnd"/>
      <w:r>
        <w:rPr>
          <w:rFonts w:ascii="Times New Roman" w:eastAsia="Calibri" w:hAnsi="Times New Roman" w:cs="Times New Roman"/>
        </w:rPr>
        <w:t>, nesiorientavimu, traukuliais, svaiguliu ir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3C0189" w:rsidRDefault="003C0189" w:rsidP="003C0189">
      <w:pPr>
        <w:numPr>
          <w:ilvl w:val="0"/>
          <w:numId w:val="4"/>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 xml:space="preserve">Jeigu Jums kada nors pasireiškė odos reakcija po gydymo vaistu, panašiu į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kuriuo mažinamas skrandžio rūgštingumas. 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Taip pat nepamirškite pasakyti, jeigu Jums pasireiškia bet koks kitas neigiamas poveikis, pavyzdžiui, sąnarių skausmas.</w:t>
      </w:r>
    </w:p>
    <w:p w:rsidR="003C0189" w:rsidRDefault="003C0189" w:rsidP="003C0189">
      <w:pPr>
        <w:numPr>
          <w:ilvl w:val="0"/>
          <w:numId w:val="4"/>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Calibri" w:hAnsi="Times New Roman" w:cs="Times New Roman"/>
        </w:rPr>
        <w:t xml:space="preserve">Jeigu Jums bus atliekamas specialus kraujo tyrimas (dėl </w:t>
      </w:r>
      <w:proofErr w:type="spellStart"/>
      <w:r>
        <w:rPr>
          <w:rFonts w:ascii="Times New Roman" w:eastAsia="Calibri" w:hAnsi="Times New Roman" w:cs="Times New Roman"/>
        </w:rPr>
        <w:t>chromogranino</w:t>
      </w:r>
      <w:proofErr w:type="spellEnd"/>
      <w:r>
        <w:rPr>
          <w:rFonts w:ascii="Times New Roman" w:eastAsia="Calibri" w:hAnsi="Times New Roman" w:cs="Times New Roman"/>
        </w:rPr>
        <w:t xml:space="preserve"> A).</w:t>
      </w:r>
    </w:p>
    <w:p w:rsidR="003C0189" w:rsidRDefault="003C0189" w:rsidP="003C0189">
      <w:pPr>
        <w:tabs>
          <w:tab w:val="num" w:pos="930"/>
        </w:tabs>
        <w:spacing w:after="0" w:line="260" w:lineRule="exact"/>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Nedelsiant pasakykite gydytojui, </w:t>
      </w:r>
      <w:r>
        <w:rPr>
          <w:rFonts w:ascii="Times New Roman" w:eastAsia="Calibri" w:hAnsi="Times New Roman" w:cs="Times New Roman"/>
        </w:rPr>
        <w:t>jei prieš vaisto vartojimo pradžią ar jo vartojimo metu pastebėsite bet kurį iš toliau išvardytų simptomų, kurie gali būti kitos (sunkesnės) ligos požymiai</w:t>
      </w:r>
      <w:r>
        <w:rPr>
          <w:rFonts w:ascii="Times New Roman" w:eastAsia="Times New Roman" w:hAnsi="Times New Roman" w:cs="Times New Roman"/>
        </w:rPr>
        <w:t>.</w:t>
      </w:r>
    </w:p>
    <w:p w:rsidR="003C0189" w:rsidRDefault="003C0189" w:rsidP="003C0189">
      <w:pPr>
        <w:numPr>
          <w:ilvl w:val="0"/>
          <w:numId w:val="1"/>
        </w:numPr>
        <w:tabs>
          <w:tab w:val="num" w:pos="426"/>
          <w:tab w:val="num" w:pos="567"/>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Netikėtas kūno svorio mažėjimas.</w:t>
      </w:r>
    </w:p>
    <w:p w:rsidR="003C0189" w:rsidRDefault="003C0189" w:rsidP="003C0189">
      <w:pPr>
        <w:numPr>
          <w:ilvl w:val="0"/>
          <w:numId w:val="1"/>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Vėmimas, ypač pasikartojantis.</w:t>
      </w:r>
    </w:p>
    <w:p w:rsidR="003C0189" w:rsidRDefault="003C0189" w:rsidP="003C0189">
      <w:pPr>
        <w:numPr>
          <w:ilvl w:val="0"/>
          <w:numId w:val="1"/>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Vėmimas krauju (gali atrodyti, kad vėmaluose yra kavos tirščių).</w:t>
      </w:r>
    </w:p>
    <w:p w:rsidR="003C0189" w:rsidRDefault="003C0189" w:rsidP="003C0189">
      <w:pPr>
        <w:numPr>
          <w:ilvl w:val="0"/>
          <w:numId w:val="1"/>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Kraujas išmatose (išmatos gali būti juodos ar deguto išvaizdos).</w:t>
      </w:r>
    </w:p>
    <w:p w:rsidR="003C0189" w:rsidRDefault="003C0189" w:rsidP="003C0189">
      <w:pPr>
        <w:numPr>
          <w:ilvl w:val="0"/>
          <w:numId w:val="1"/>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Rijimo pasunkėjimas ar skausmas ryjant.</w:t>
      </w:r>
    </w:p>
    <w:p w:rsidR="003C0189" w:rsidRDefault="003C0189" w:rsidP="003C0189">
      <w:pPr>
        <w:numPr>
          <w:ilvl w:val="0"/>
          <w:numId w:val="1"/>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Pablyškimas ir silpnumas (mažakraujystė).</w:t>
      </w:r>
    </w:p>
    <w:p w:rsidR="003C0189" w:rsidRDefault="003C0189" w:rsidP="003C0189">
      <w:pPr>
        <w:numPr>
          <w:ilvl w:val="0"/>
          <w:numId w:val="1"/>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Krūtinės skausmas.</w:t>
      </w:r>
    </w:p>
    <w:p w:rsidR="003C0189" w:rsidRDefault="003C0189" w:rsidP="003C0189">
      <w:pPr>
        <w:numPr>
          <w:ilvl w:val="0"/>
          <w:numId w:val="1"/>
        </w:numPr>
        <w:tabs>
          <w:tab w:val="num" w:pos="426"/>
          <w:tab w:val="num" w:pos="480"/>
          <w:tab w:val="left" w:pos="567"/>
        </w:tabs>
        <w:spacing w:after="0" w:line="260" w:lineRule="exact"/>
        <w:ind w:left="480" w:hanging="480"/>
        <w:rPr>
          <w:rFonts w:ascii="Times New Roman" w:eastAsia="Times New Roman" w:hAnsi="Times New Roman" w:cs="Times New Roman"/>
        </w:rPr>
      </w:pPr>
      <w:r>
        <w:rPr>
          <w:rFonts w:ascii="Times New Roman" w:eastAsia="Calibri" w:hAnsi="Times New Roman" w:cs="Times New Roman"/>
        </w:rPr>
        <w:t>Pilvo skausmas.</w:t>
      </w:r>
    </w:p>
    <w:p w:rsidR="003C0189" w:rsidRDefault="003C0189" w:rsidP="003C0189">
      <w:pPr>
        <w:numPr>
          <w:ilvl w:val="0"/>
          <w:numId w:val="1"/>
        </w:numPr>
        <w:tabs>
          <w:tab w:val="num" w:pos="426"/>
          <w:tab w:val="num" w:pos="480"/>
          <w:tab w:val="left" w:pos="567"/>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Sunkus ir (arba) nuolatinis viduriavimas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vartojimas buvo susijęs su nedideliu infekcinio viduriavimo padažnėjimu).</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Gydytojas gali nuspręsti atlikti kai kuriuos tyrimus, kad būtų galima patikrinti, ar nėra piktybinės ligos, nes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lengvina vėžio simptomus, todėl ši liga gali būti diagnozuojama vėliau. Jei simptomai nelengvėja nepaisant gydymo, gali reikėti atlikti daugiau tyrimų.</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vartojate ilgai (ilgiau kaip 1 metus), gydytojas tikriausiai norės reguliariai tirti Jūsų būklę. Kiekvieno apsilankymo metu gydytojui pasakykite apie visus naujus bei išskirtinius simptomus ir aplinkybes.</w:t>
      </w:r>
    </w:p>
    <w:bookmarkEnd w:id="6"/>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Calibri" w:hAnsi="Times New Roman" w:cs="Times New Roman"/>
          <w:b/>
          <w:snapToGrid w:val="0"/>
        </w:rPr>
      </w:pPr>
      <w:r>
        <w:rPr>
          <w:rFonts w:ascii="Times New Roman" w:eastAsia="Calibri" w:hAnsi="Times New Roman" w:cs="Times New Roman"/>
          <w:b/>
          <w:snapToGrid w:val="0"/>
        </w:rPr>
        <w:t>Vaikams ir paaugliams</w:t>
      </w:r>
    </w:p>
    <w:p w:rsidR="003C0189" w:rsidRDefault="003C0189" w:rsidP="003C0189">
      <w:pPr>
        <w:spacing w:after="0" w:line="240" w:lineRule="auto"/>
        <w:rPr>
          <w:rFonts w:ascii="Times New Roman" w:eastAsia="Times New Roman" w:hAnsi="Times New Roman" w:cs="Times New Roman"/>
        </w:rPr>
      </w:pPr>
      <w:proofErr w:type="spellStart"/>
      <w:r w:rsidRPr="00D17B13">
        <w:rPr>
          <w:rFonts w:ascii="Times New Roman" w:eastAsia="Times New Roman" w:hAnsi="Times New Roman" w:cs="Times New Roman"/>
          <w:bCs/>
        </w:rPr>
        <w:t>Pantoprazole</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Ingen</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Pharma</w:t>
      </w:r>
      <w:proofErr w:type="spellEnd"/>
      <w:r w:rsidRPr="00D17B13">
        <w:rPr>
          <w:rFonts w:ascii="Times New Roman" w:eastAsia="Times New Roman" w:hAnsi="Times New Roman" w:cs="Times New Roman"/>
          <w:bCs/>
        </w:rPr>
        <w:t xml:space="preserve"> negalima vartoti vaikams ir jaunesniems kaip 18 metų paaugliams, kadangi nėra informacijos apie tokių jaunesnių pacientų gydymo saugumą.</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3C0189" w:rsidRDefault="003C0189" w:rsidP="003C0189">
      <w:pPr>
        <w:spacing w:after="0" w:line="240" w:lineRule="auto"/>
        <w:rPr>
          <w:rFonts w:ascii="Times New Roman" w:eastAsia="Times New Roman" w:hAnsi="Times New Roman" w:cs="Times New Roman"/>
          <w:bCs/>
        </w:rPr>
      </w:pPr>
      <w:bookmarkStart w:id="7" w:name="_Hlk47616350"/>
      <w:r>
        <w:rPr>
          <w:rFonts w:ascii="Times New Roman" w:eastAsia="Times New Roman" w:hAnsi="Times New Roman" w:cs="Times New Roman"/>
          <w:bCs/>
        </w:rPr>
        <w:t xml:space="preserve">Jeigu vartojate ar neseniai vartojote kitų vaistų, </w:t>
      </w:r>
      <w:r>
        <w:rPr>
          <w:rFonts w:ascii="Times New Roman" w:eastAsia="Calibri" w:hAnsi="Times New Roman" w:cs="Times New Roman"/>
          <w:noProof/>
          <w:snapToGrid w:val="0"/>
        </w:rPr>
        <w:t>įskaitant įsigytus be recepto,</w:t>
      </w:r>
      <w:r>
        <w:rPr>
          <w:rFonts w:ascii="Times New Roman" w:eastAsia="Times New Roman" w:hAnsi="Times New Roman" w:cs="Times New Roman"/>
          <w:bCs/>
        </w:rPr>
        <w:t xml:space="preserve"> arba dėl to nesate tikri, apie tai pasakykite gydytojui arba vaistininkui.</w:t>
      </w:r>
    </w:p>
    <w:p w:rsidR="003C0189" w:rsidRDefault="003C0189" w:rsidP="003C0189">
      <w:pPr>
        <w:spacing w:after="0" w:line="240" w:lineRule="auto"/>
        <w:rPr>
          <w:rFonts w:ascii="Times New Roman" w:eastAsia="Times New Roman" w:hAnsi="Times New Roman" w:cs="Times New Roman"/>
          <w:bCs/>
        </w:rPr>
      </w:pP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Pasakykite gydytojui, jeigu vartojate toliau išvardytų vaistų, kadangi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keisti jų veiksmingumą.</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numPr>
          <w:ilvl w:val="0"/>
          <w:numId w:val="1"/>
        </w:numPr>
        <w:tabs>
          <w:tab w:val="left" w:pos="60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 xml:space="preserve">Tokių vaistų kaip </w:t>
      </w:r>
      <w:proofErr w:type="spellStart"/>
      <w:r>
        <w:rPr>
          <w:rFonts w:ascii="Times New Roman" w:eastAsia="Times New Roman" w:hAnsi="Times New Roman" w:cs="Times New Roman"/>
        </w:rPr>
        <w:t>ketokonazolas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itrakonazolas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pozakonazolas</w:t>
      </w:r>
      <w:proofErr w:type="spellEnd"/>
      <w:r>
        <w:rPr>
          <w:rFonts w:ascii="Times New Roman" w:eastAsia="Times New Roman" w:hAnsi="Times New Roman" w:cs="Times New Roman"/>
        </w:rPr>
        <w:t xml:space="preserve"> (jais gydoma grybelių sukelta infekcinė liga) ar </w:t>
      </w:r>
      <w:proofErr w:type="spellStart"/>
      <w:r>
        <w:rPr>
          <w:rFonts w:ascii="Times New Roman" w:eastAsia="Times New Roman" w:hAnsi="Times New Roman" w:cs="Times New Roman"/>
        </w:rPr>
        <w:t>erlotinibo</w:t>
      </w:r>
      <w:proofErr w:type="spellEnd"/>
      <w:r>
        <w:rPr>
          <w:rFonts w:ascii="Times New Roman" w:eastAsia="Times New Roman" w:hAnsi="Times New Roman" w:cs="Times New Roman"/>
        </w:rPr>
        <w:t xml:space="preserve"> (juo gydomas tam tikras vėžys), nes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sutrikdyti tinkamą šių ir kai kurių kitų vaistų poveikį.</w:t>
      </w:r>
    </w:p>
    <w:p w:rsidR="003C0189" w:rsidRDefault="003C0189" w:rsidP="003C0189">
      <w:pPr>
        <w:numPr>
          <w:ilvl w:val="0"/>
          <w:numId w:val="1"/>
        </w:numPr>
        <w:tabs>
          <w:tab w:val="left" w:pos="600"/>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Varfarino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(vaistų, veikiančių krešėjimą, t. y. skystinančių kraują). Gali reikti atlikti daugiau tyrimų.</w:t>
      </w:r>
    </w:p>
    <w:p w:rsidR="003C0189" w:rsidRDefault="003C0189" w:rsidP="003C0189">
      <w:pPr>
        <w:numPr>
          <w:ilvl w:val="0"/>
          <w:numId w:val="1"/>
        </w:numPr>
        <w:tabs>
          <w:tab w:val="left" w:pos="567"/>
          <w:tab w:val="left" w:pos="600"/>
        </w:tabs>
        <w:spacing w:after="0" w:line="260" w:lineRule="exact"/>
        <w:ind w:left="600" w:hanging="600"/>
        <w:rPr>
          <w:rFonts w:ascii="Times New Roman" w:eastAsia="Calibri" w:hAnsi="Times New Roman" w:cs="Times New Roman"/>
        </w:rPr>
      </w:pPr>
      <w:r>
        <w:rPr>
          <w:rFonts w:ascii="Times New Roman" w:eastAsia="Calibri" w:hAnsi="Times New Roman" w:cs="Times New Roman"/>
        </w:rPr>
        <w:t xml:space="preserve">Vaistų nuo ŽIV infekcijos, pvz., </w:t>
      </w:r>
      <w:proofErr w:type="spellStart"/>
      <w:r>
        <w:rPr>
          <w:rFonts w:ascii="Times New Roman" w:eastAsia="Calibri" w:hAnsi="Times New Roman" w:cs="Times New Roman"/>
        </w:rPr>
        <w:t>atazanaviro</w:t>
      </w:r>
      <w:proofErr w:type="spellEnd"/>
      <w:r>
        <w:rPr>
          <w:rFonts w:ascii="Times New Roman" w:eastAsia="Calibri" w:hAnsi="Times New Roman" w:cs="Times New Roman"/>
        </w:rPr>
        <w:t>.</w:t>
      </w:r>
    </w:p>
    <w:p w:rsidR="003C0189" w:rsidRDefault="003C0189" w:rsidP="003C0189">
      <w:pPr>
        <w:numPr>
          <w:ilvl w:val="0"/>
          <w:numId w:val="1"/>
        </w:numPr>
        <w:tabs>
          <w:tab w:val="left" w:pos="567"/>
          <w:tab w:val="left" w:pos="600"/>
        </w:tabs>
        <w:spacing w:after="0" w:line="260" w:lineRule="exact"/>
        <w:ind w:left="600" w:hanging="600"/>
        <w:rPr>
          <w:rFonts w:ascii="Times New Roman" w:eastAsia="Calibri" w:hAnsi="Times New Roman" w:cs="Times New Roman"/>
        </w:rPr>
      </w:pP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(juo gydomi reumatoidinis artritas, žvynelinė ir vėžys). Jei Jūs vartojate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gydytojas gali laikinai nutraukti gydymą </w:t>
      </w:r>
      <w:proofErr w:type="spellStart"/>
      <w:r>
        <w:rPr>
          <w:rFonts w:ascii="Times New Roman" w:eastAsia="Calibri" w:hAnsi="Times New Roman" w:cs="Times New Roman"/>
        </w:rPr>
        <w:t>Pantoprazole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kadangi </w:t>
      </w:r>
      <w:proofErr w:type="spellStart"/>
      <w:r>
        <w:rPr>
          <w:rFonts w:ascii="Times New Roman" w:eastAsia="Calibri" w:hAnsi="Times New Roman" w:cs="Times New Roman"/>
        </w:rPr>
        <w:t>pantoprazolas</w:t>
      </w:r>
      <w:proofErr w:type="spellEnd"/>
      <w:r>
        <w:rPr>
          <w:rFonts w:ascii="Times New Roman" w:eastAsia="Calibri" w:hAnsi="Times New Roman" w:cs="Times New Roman"/>
        </w:rPr>
        <w:t xml:space="preserve"> gali didinti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kiekį kraujyje.</w:t>
      </w:r>
    </w:p>
    <w:p w:rsidR="003C0189" w:rsidRDefault="003C0189" w:rsidP="003C0189">
      <w:pPr>
        <w:numPr>
          <w:ilvl w:val="0"/>
          <w:numId w:val="1"/>
        </w:numPr>
        <w:tabs>
          <w:tab w:val="left" w:pos="600"/>
        </w:tabs>
        <w:spacing w:after="0" w:line="260" w:lineRule="exact"/>
        <w:ind w:left="600" w:hanging="600"/>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(jo vartojama depresijai ir kitiems psichikos sutrikimams gydyti; jei jūs vartojate </w:t>
      </w:r>
      <w:proofErr w:type="spellStart"/>
      <w:r>
        <w:rPr>
          <w:rFonts w:ascii="Times New Roman" w:eastAsia="Calibri" w:hAnsi="Times New Roman" w:cs="Times New Roman"/>
        </w:rPr>
        <w:t>fluvoksamino</w:t>
      </w:r>
      <w:proofErr w:type="spellEnd"/>
      <w:r>
        <w:rPr>
          <w:rFonts w:ascii="Times New Roman" w:eastAsia="Calibri" w:hAnsi="Times New Roman" w:cs="Times New Roman"/>
        </w:rPr>
        <w:t>, gydytojui gali reikėti sumažinti jo dozę).</w:t>
      </w:r>
    </w:p>
    <w:p w:rsidR="003C0189" w:rsidRDefault="003C0189" w:rsidP="003C0189">
      <w:pPr>
        <w:numPr>
          <w:ilvl w:val="0"/>
          <w:numId w:val="1"/>
        </w:numPr>
        <w:tabs>
          <w:tab w:val="left" w:pos="600"/>
        </w:tabs>
        <w:spacing w:after="0" w:line="260" w:lineRule="exact"/>
        <w:ind w:left="600" w:hanging="600"/>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(juo gydomos infekcinės ligos).</w:t>
      </w:r>
    </w:p>
    <w:p w:rsidR="003C0189" w:rsidRDefault="003C0189" w:rsidP="003C0189">
      <w:pPr>
        <w:numPr>
          <w:ilvl w:val="0"/>
          <w:numId w:val="1"/>
        </w:numPr>
        <w:tabs>
          <w:tab w:val="left" w:pos="600"/>
        </w:tabs>
        <w:spacing w:after="0" w:line="260" w:lineRule="exact"/>
        <w:ind w:left="600" w:hanging="600"/>
        <w:rPr>
          <w:rFonts w:ascii="Times New Roman" w:eastAsia="Times New Roman" w:hAnsi="Times New Roman" w:cs="Times New Roman"/>
        </w:rPr>
      </w:pPr>
      <w:r>
        <w:rPr>
          <w:rFonts w:ascii="Times New Roman" w:eastAsia="Calibri" w:hAnsi="Times New Roman" w:cs="Times New Roman"/>
        </w:rPr>
        <w:t>Paprastųjų jonažolių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preparatų (jais gydoma lengva depresija).</w:t>
      </w:r>
    </w:p>
    <w:p w:rsidR="003C0189" w:rsidRDefault="003C0189" w:rsidP="003C0189">
      <w:pPr>
        <w:spacing w:after="0" w:line="240" w:lineRule="auto"/>
        <w:ind w:right="-2"/>
        <w:rPr>
          <w:rFonts w:ascii="Times New Roman" w:eastAsia="Times New Roman" w:hAnsi="Times New Roman" w:cs="Times New Roman"/>
          <w:b/>
          <w:bCs/>
        </w:rPr>
      </w:pPr>
    </w:p>
    <w:p w:rsidR="003C0189" w:rsidRDefault="003C0189" w:rsidP="003C0189">
      <w:p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vartojimas su maistu ir gėrimais</w:t>
      </w:r>
    </w:p>
    <w:p w:rsidR="003C0189" w:rsidRDefault="003C0189" w:rsidP="003C0189">
      <w:pPr>
        <w:spacing w:after="0" w:line="240" w:lineRule="auto"/>
        <w:ind w:right="-2"/>
        <w:rPr>
          <w:rFonts w:ascii="Times New Roman" w:eastAsia="Times New Roman" w:hAnsi="Times New Roman" w:cs="Times New Roman"/>
          <w:bCs/>
        </w:rPr>
      </w:pPr>
      <w:r>
        <w:rPr>
          <w:rFonts w:ascii="Times New Roman" w:eastAsia="Times New Roman" w:hAnsi="Times New Roman" w:cs="Times New Roman"/>
          <w:bCs/>
        </w:rPr>
        <w:t>Skrandyje neirių tablečių negalima kramtyti arba smulkinti, jas reikia nuryti sveikas, užgeriant vandeniu likus 1 valandai iki valgio.</w:t>
      </w:r>
    </w:p>
    <w:p w:rsidR="003C0189" w:rsidRDefault="003C0189" w:rsidP="003C0189">
      <w:pPr>
        <w:spacing w:after="0" w:line="240" w:lineRule="auto"/>
        <w:ind w:right="-2"/>
        <w:rPr>
          <w:rFonts w:ascii="Times New Roman" w:eastAsia="Times New Roman" w:hAnsi="Times New Roman" w:cs="Times New Roman"/>
          <w:b/>
          <w:bCs/>
        </w:rPr>
      </w:pPr>
    </w:p>
    <w:p w:rsidR="003C0189" w:rsidRDefault="003C0189" w:rsidP="003C0189">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3C0189" w:rsidRDefault="003C0189" w:rsidP="003C018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3C0189" w:rsidRDefault="003C0189" w:rsidP="003C018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Reikiamų duomenų apie nėščių moterų gydymą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nėra. Gauta duomenų, kad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išsiskiria su moters pienu. Šio vaisto galite vartoti tik tuo atveju, jei gydytojas mano, kad nauda Jums bus didesnė už galimą riziką negimusiam vaikui ar kūdikiui.</w:t>
      </w:r>
    </w:p>
    <w:p w:rsidR="003C0189" w:rsidRDefault="003C0189" w:rsidP="003C0189">
      <w:pPr>
        <w:tabs>
          <w:tab w:val="left" w:pos="567"/>
          <w:tab w:val="right" w:pos="9360"/>
        </w:tabs>
        <w:spacing w:after="0" w:line="260" w:lineRule="exact"/>
        <w:rPr>
          <w:rFonts w:ascii="Times New Roman" w:eastAsia="Times New Roman" w:hAnsi="Times New Roman" w:cs="Times New Roman"/>
        </w:rPr>
      </w:pPr>
    </w:p>
    <w:p w:rsidR="003C0189" w:rsidRDefault="003C0189" w:rsidP="003C0189">
      <w:p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Vairavimas ir mechanizmų valdymas</w:t>
      </w:r>
    </w:p>
    <w:p w:rsidR="003C0189" w:rsidRDefault="003C0189" w:rsidP="003C0189">
      <w:pPr>
        <w:spacing w:after="0" w:line="240" w:lineRule="auto"/>
        <w:rPr>
          <w:rFonts w:ascii="Times New Roman" w:eastAsia="Times New Roman" w:hAnsi="Times New Roman" w:cs="Times New Roman"/>
        </w:rPr>
      </w:pPr>
      <w:proofErr w:type="spellStart"/>
      <w:r>
        <w:rPr>
          <w:rFonts w:ascii="Times New Roman" w:eastAsia="Calibri" w:hAnsi="Times New Roman" w:cs="Times New Roman"/>
        </w:rPr>
        <w:t>Pantoprazole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gebėjimo vairuoti ir valdyti mechanizmus neveikia arba veikia nereikšmingai.</w:t>
      </w: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t>Jei pasireiškia toks šalutinis poveikis kaip galvos svaigimas ar regos sutrikimas, vairuoti ir valdyti mechanizmų negalima.</w:t>
      </w:r>
    </w:p>
    <w:bookmarkEnd w:id="7"/>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p>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p>
    <w:p w:rsidR="003C0189" w:rsidRDefault="003C0189" w:rsidP="003C0189">
      <w:pPr>
        <w:numPr>
          <w:ilvl w:val="0"/>
          <w:numId w:val="2"/>
        </w:numPr>
        <w:tabs>
          <w:tab w:val="left" w:pos="720"/>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Kaip 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3C0189" w:rsidRDefault="003C0189" w:rsidP="003C0189">
      <w:pPr>
        <w:tabs>
          <w:tab w:val="left" w:pos="720"/>
        </w:tabs>
        <w:spacing w:after="0" w:line="240" w:lineRule="auto"/>
        <w:ind w:right="-2"/>
        <w:rPr>
          <w:rFonts w:ascii="Times New Roman" w:eastAsia="Times New Roman" w:hAnsi="Times New Roman" w:cs="Times New Roman"/>
        </w:rPr>
      </w:pPr>
    </w:p>
    <w:p w:rsidR="003C0189" w:rsidRDefault="003C0189" w:rsidP="003C0189">
      <w:p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rsidR="003C0189" w:rsidRDefault="003C0189" w:rsidP="003C0189">
      <w:pPr>
        <w:tabs>
          <w:tab w:val="left" w:pos="720"/>
        </w:tabs>
        <w:spacing w:after="0" w:line="240" w:lineRule="auto"/>
        <w:ind w:right="-2"/>
        <w:rPr>
          <w:rFonts w:ascii="Times New Roman" w:eastAsia="Times New Roman" w:hAnsi="Times New Roman" w:cs="Times New Roman"/>
        </w:rPr>
      </w:pPr>
    </w:p>
    <w:p w:rsidR="003C0189" w:rsidRPr="00D17B13" w:rsidRDefault="003C0189" w:rsidP="003C0189">
      <w:pPr>
        <w:tabs>
          <w:tab w:val="left" w:pos="720"/>
        </w:tabs>
        <w:spacing w:after="0" w:line="240" w:lineRule="auto"/>
        <w:ind w:right="-2"/>
        <w:rPr>
          <w:rFonts w:ascii="Times New Roman" w:eastAsia="Times New Roman" w:hAnsi="Times New Roman" w:cs="Times New Roman"/>
        </w:rPr>
      </w:pPr>
      <w:r w:rsidRPr="00D17B13">
        <w:rPr>
          <w:rFonts w:ascii="Times New Roman" w:eastAsia="Times New Roman" w:hAnsi="Times New Roman" w:cs="Times New Roman"/>
        </w:rPr>
        <w:t xml:space="preserve">Rekomenduojama dozė yra po vieną tabletę per parą. Neviršykite rekomenduojamos 20 mg </w:t>
      </w:r>
      <w:proofErr w:type="spellStart"/>
      <w:r w:rsidRPr="00D17B13">
        <w:rPr>
          <w:rFonts w:ascii="Times New Roman" w:eastAsia="Times New Roman" w:hAnsi="Times New Roman" w:cs="Times New Roman"/>
        </w:rPr>
        <w:t>pantoprazolo</w:t>
      </w:r>
      <w:proofErr w:type="spellEnd"/>
      <w:r w:rsidRPr="00D17B13">
        <w:rPr>
          <w:rFonts w:ascii="Times New Roman" w:eastAsia="Times New Roman" w:hAnsi="Times New Roman" w:cs="Times New Roman"/>
        </w:rPr>
        <w:t xml:space="preserve"> paros dozės.</w:t>
      </w:r>
    </w:p>
    <w:p w:rsidR="003C0189" w:rsidRPr="00D17B13" w:rsidRDefault="003C0189" w:rsidP="003C0189">
      <w:pPr>
        <w:tabs>
          <w:tab w:val="left" w:pos="720"/>
        </w:tabs>
        <w:spacing w:after="0" w:line="240" w:lineRule="auto"/>
        <w:ind w:right="-2"/>
        <w:rPr>
          <w:rFonts w:ascii="Times New Roman" w:eastAsia="Times New Roman" w:hAnsi="Times New Roman" w:cs="Times New Roman"/>
        </w:rPr>
      </w:pPr>
    </w:p>
    <w:p w:rsidR="003C0189" w:rsidRPr="00D17B13" w:rsidRDefault="003C0189" w:rsidP="003C0189">
      <w:pPr>
        <w:tabs>
          <w:tab w:val="left" w:pos="720"/>
        </w:tabs>
        <w:spacing w:after="0" w:line="240" w:lineRule="auto"/>
        <w:ind w:right="-2"/>
        <w:rPr>
          <w:rFonts w:ascii="Times New Roman" w:eastAsia="Times New Roman" w:hAnsi="Times New Roman" w:cs="Times New Roman"/>
        </w:rPr>
      </w:pPr>
      <w:proofErr w:type="spellStart"/>
      <w:r w:rsidRPr="00D17B13">
        <w:rPr>
          <w:rFonts w:ascii="Times New Roman" w:eastAsia="Times New Roman" w:hAnsi="Times New Roman" w:cs="Times New Roman"/>
        </w:rPr>
        <w:t>Pantoprazole</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Ingen</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Pharma</w:t>
      </w:r>
      <w:proofErr w:type="spellEnd"/>
      <w:r w:rsidRPr="00D17B13">
        <w:rPr>
          <w:rFonts w:ascii="Times New Roman" w:eastAsia="Times New Roman" w:hAnsi="Times New Roman" w:cs="Times New Roman"/>
        </w:rPr>
        <w:t xml:space="preserve"> reikia gerti mažiausiai 2–3 dienas iš eilės. </w:t>
      </w:r>
      <w:proofErr w:type="spellStart"/>
      <w:r w:rsidRPr="00D17B13">
        <w:rPr>
          <w:rFonts w:ascii="Times New Roman" w:eastAsia="Times New Roman" w:hAnsi="Times New Roman" w:cs="Times New Roman"/>
        </w:rPr>
        <w:t>Pantoprazole</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Ingen</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Pharma</w:t>
      </w:r>
      <w:proofErr w:type="spellEnd"/>
      <w:r w:rsidRPr="00D17B13">
        <w:rPr>
          <w:rFonts w:ascii="Times New Roman" w:eastAsia="Times New Roman" w:hAnsi="Times New Roman" w:cs="Times New Roman"/>
        </w:rPr>
        <w:t xml:space="preserve"> vartojimą nutraukite tada, kai simptomai visiškai išnyks. </w:t>
      </w:r>
      <w:proofErr w:type="spellStart"/>
      <w:r w:rsidRPr="00D17B13">
        <w:rPr>
          <w:rFonts w:ascii="Times New Roman" w:eastAsia="Times New Roman" w:hAnsi="Times New Roman" w:cs="Times New Roman"/>
        </w:rPr>
        <w:t>Gastroezofaginio</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refliukso</w:t>
      </w:r>
      <w:proofErr w:type="spellEnd"/>
      <w:r w:rsidRPr="00D17B13">
        <w:rPr>
          <w:rFonts w:ascii="Times New Roman" w:eastAsia="Times New Roman" w:hAnsi="Times New Roman" w:cs="Times New Roman"/>
        </w:rPr>
        <w:t xml:space="preserve"> bei rėmens simptomai gali palengvėti po vienos gydymo </w:t>
      </w:r>
      <w:proofErr w:type="spellStart"/>
      <w:r w:rsidRPr="00D17B13">
        <w:rPr>
          <w:rFonts w:ascii="Times New Roman" w:eastAsia="Times New Roman" w:hAnsi="Times New Roman" w:cs="Times New Roman"/>
        </w:rPr>
        <w:t>Pantoprazole</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Ingen</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Pharma</w:t>
      </w:r>
      <w:proofErr w:type="spellEnd"/>
      <w:r w:rsidRPr="00D17B13">
        <w:rPr>
          <w:rFonts w:ascii="Times New Roman" w:eastAsia="Times New Roman" w:hAnsi="Times New Roman" w:cs="Times New Roman"/>
        </w:rPr>
        <w:t xml:space="preserve"> dienos, tačiau šis vaistas nėra skirtas staigiam palengvėjimui sukelti.</w:t>
      </w:r>
    </w:p>
    <w:p w:rsidR="003C0189" w:rsidRPr="00D17B13" w:rsidRDefault="003C0189" w:rsidP="003C0189">
      <w:pPr>
        <w:tabs>
          <w:tab w:val="left" w:pos="720"/>
        </w:tabs>
        <w:spacing w:after="0" w:line="240" w:lineRule="auto"/>
        <w:ind w:right="-2"/>
        <w:rPr>
          <w:rFonts w:ascii="Times New Roman" w:eastAsia="Times New Roman" w:hAnsi="Times New Roman" w:cs="Times New Roman"/>
        </w:rPr>
      </w:pPr>
    </w:p>
    <w:p w:rsidR="003C0189" w:rsidRPr="00D17B13" w:rsidRDefault="003C0189" w:rsidP="003C0189">
      <w:pPr>
        <w:tabs>
          <w:tab w:val="left" w:pos="720"/>
        </w:tabs>
        <w:spacing w:after="0" w:line="240" w:lineRule="auto"/>
        <w:ind w:right="-2"/>
        <w:rPr>
          <w:rFonts w:ascii="Times New Roman" w:eastAsia="Times New Roman" w:hAnsi="Times New Roman" w:cs="Times New Roman"/>
          <w:lang w:val="fi-FI"/>
        </w:rPr>
      </w:pPr>
      <w:r w:rsidRPr="00D17B13">
        <w:rPr>
          <w:rFonts w:ascii="Times New Roman" w:eastAsia="Times New Roman" w:hAnsi="Times New Roman" w:cs="Times New Roman"/>
          <w:lang w:val="fi-FI"/>
        </w:rPr>
        <w:t>Jeigu simptomai per 2 savaites nepertraukiamo vaisto vartojimo neišnyko, pasitarkite su gydytoju.</w:t>
      </w:r>
    </w:p>
    <w:p w:rsidR="003C0189" w:rsidRPr="00D17B13" w:rsidRDefault="003C0189" w:rsidP="003C0189">
      <w:pPr>
        <w:tabs>
          <w:tab w:val="left" w:pos="720"/>
        </w:tabs>
        <w:spacing w:after="0" w:line="240" w:lineRule="auto"/>
        <w:ind w:right="-2"/>
        <w:rPr>
          <w:rFonts w:ascii="Times New Roman" w:eastAsia="Times New Roman" w:hAnsi="Times New Roman" w:cs="Times New Roman"/>
          <w:lang w:val="fi-FI"/>
        </w:rPr>
      </w:pPr>
      <w:r w:rsidRPr="00D17B13">
        <w:rPr>
          <w:rFonts w:ascii="Times New Roman" w:eastAsia="Times New Roman" w:hAnsi="Times New Roman" w:cs="Times New Roman"/>
          <w:lang w:val="fi-FI"/>
        </w:rPr>
        <w:t>Nepasitarus su gydytoju, Pantoprazole Ingen Pharma tablečių negalima gerti ilgiau kaip 4 savaites.</w:t>
      </w:r>
    </w:p>
    <w:p w:rsidR="003C0189" w:rsidRPr="00D17B13" w:rsidRDefault="003C0189" w:rsidP="003C0189">
      <w:pPr>
        <w:tabs>
          <w:tab w:val="left" w:pos="720"/>
        </w:tabs>
        <w:spacing w:after="0" w:line="240" w:lineRule="auto"/>
        <w:ind w:right="-2"/>
        <w:rPr>
          <w:rFonts w:ascii="Times New Roman" w:eastAsia="Times New Roman" w:hAnsi="Times New Roman" w:cs="Times New Roman"/>
        </w:rPr>
      </w:pPr>
    </w:p>
    <w:p w:rsidR="003C0189" w:rsidRPr="00D17B13" w:rsidRDefault="003C0189" w:rsidP="003C0189">
      <w:pPr>
        <w:tabs>
          <w:tab w:val="left" w:pos="720"/>
        </w:tabs>
        <w:spacing w:after="0" w:line="240" w:lineRule="auto"/>
        <w:ind w:right="-2"/>
        <w:rPr>
          <w:rFonts w:ascii="Times New Roman" w:eastAsia="Times New Roman" w:hAnsi="Times New Roman" w:cs="Times New Roman"/>
        </w:rPr>
      </w:pPr>
      <w:r w:rsidRPr="00D17B13">
        <w:rPr>
          <w:rFonts w:ascii="Times New Roman" w:eastAsia="Times New Roman" w:hAnsi="Times New Roman" w:cs="Times New Roman"/>
        </w:rPr>
        <w:t xml:space="preserve">Tabletę gerkite </w:t>
      </w:r>
      <w:r>
        <w:rPr>
          <w:rFonts w:ascii="Times New Roman" w:eastAsia="Times New Roman" w:hAnsi="Times New Roman" w:cs="Times New Roman"/>
        </w:rPr>
        <w:t xml:space="preserve">1 valandą </w:t>
      </w:r>
      <w:r w:rsidRPr="00D17B13">
        <w:rPr>
          <w:rFonts w:ascii="Times New Roman" w:eastAsia="Times New Roman" w:hAnsi="Times New Roman" w:cs="Times New Roman"/>
        </w:rPr>
        <w:t>prieš valgį, kasdien tuo pačiu metu. Tabletę reikia nuryti visą užgeriant vandeniu. Tabletės negalima kramtyti arba laužyti.</w:t>
      </w:r>
    </w:p>
    <w:p w:rsidR="003C0189" w:rsidRDefault="003C0189" w:rsidP="003C0189">
      <w:pPr>
        <w:tabs>
          <w:tab w:val="left" w:pos="720"/>
        </w:tabs>
        <w:spacing w:after="0" w:line="240" w:lineRule="auto"/>
        <w:ind w:right="-2"/>
        <w:rPr>
          <w:rFonts w:ascii="Times New Roman" w:eastAsia="Times New Roman" w:hAnsi="Times New Roman" w:cs="Times New Roman"/>
        </w:rPr>
      </w:pPr>
    </w:p>
    <w:p w:rsidR="003C0189" w:rsidRDefault="003C0189" w:rsidP="003C0189">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dozę?</w:t>
      </w:r>
    </w:p>
    <w:p w:rsidR="003C0189" w:rsidRDefault="003C0189" w:rsidP="003C0189">
      <w:pPr>
        <w:spacing w:after="0" w:line="240" w:lineRule="auto"/>
        <w:rPr>
          <w:rFonts w:ascii="Times New Roman" w:eastAsia="Times New Roman" w:hAnsi="Times New Roman" w:cs="Times New Roman"/>
        </w:rPr>
      </w:pPr>
      <w:bookmarkStart w:id="8" w:name="_Hlk47616539"/>
      <w:r>
        <w:rPr>
          <w:rFonts w:ascii="Times New Roman" w:eastAsia="Times New Roman" w:hAnsi="Times New Roman" w:cs="Times New Roman"/>
        </w:rPr>
        <w:lastRenderedPageBreak/>
        <w:t>Pasakykite gydytojui arba vaistininkui. Perdozavimo simptomai nežinomi.</w:t>
      </w:r>
      <w:bookmarkEnd w:id="8"/>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Kitą įprastą dozę gerkite įprastu laiku.</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rPr>
      </w:pPr>
      <w:r w:rsidRPr="003B24E0">
        <w:rPr>
          <w:rFonts w:ascii="Times New Roman" w:eastAsia="Times New Roman" w:hAnsi="Times New Roman" w:cs="Times New Roman"/>
        </w:rPr>
        <w:t>Jeigu kiltų daugiau klausimų dėl šio vaisto vartojimo, kreipkitės į gydytoją arba vaistininką.</w:t>
      </w:r>
    </w:p>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p>
    <w:p w:rsidR="003C0189" w:rsidRDefault="003C0189" w:rsidP="003C0189">
      <w:pPr>
        <w:numPr>
          <w:ilvl w:val="12"/>
          <w:numId w:val="0"/>
        </w:numPr>
        <w:tabs>
          <w:tab w:val="left" w:pos="720"/>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Galimas šalutinis poveikis</w:t>
      </w:r>
    </w:p>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bCs/>
        </w:rPr>
      </w:pPr>
      <w:bookmarkStart w:id="9" w:name="_Hlk47616673"/>
      <w:r>
        <w:rPr>
          <w:rFonts w:ascii="Times New Roman" w:eastAsia="Times New Roman" w:hAnsi="Times New Roman" w:cs="Times New Roman"/>
          <w:bCs/>
        </w:rPr>
        <w:t>Nedelsdami nutraukite šių skrandyje neirių tablečių vartojimą ir pasakykite gydytojui arba kreipkitės į artimiausios ligoninės skubios pagalbos skyrių, jei pasireiškia bet kuris toliau išvardytas šalutinis poveikis.</w:t>
      </w:r>
    </w:p>
    <w:p w:rsidR="003C0189" w:rsidRDefault="003C0189" w:rsidP="003C0189">
      <w:pPr>
        <w:spacing w:after="0" w:line="240" w:lineRule="auto"/>
        <w:rPr>
          <w:rFonts w:ascii="Times New Roman" w:eastAsia="Times New Roman" w:hAnsi="Times New Roman" w:cs="Times New Roman"/>
          <w:b/>
          <w:bCs/>
        </w:rPr>
      </w:pPr>
    </w:p>
    <w:p w:rsidR="003C0189" w:rsidRDefault="003C0189" w:rsidP="003C018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Sunkios alerginės reakcijos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10 000</w:t>
      </w:r>
      <w:r>
        <w:rPr>
          <w:rFonts w:ascii="Times New Roman" w:eastAsia="Times New Roman" w:hAnsi="Times New Roman" w:cs="Times New Roman"/>
          <w:bCs/>
          <w:i/>
        </w:rPr>
        <w:t>)</w:t>
      </w:r>
      <w:r>
        <w:rPr>
          <w:rFonts w:ascii="Times New Roman" w:eastAsia="Times New Roman" w:hAnsi="Times New Roman" w:cs="Times New Roman"/>
          <w:bCs/>
        </w:rPr>
        <w:t>:</w:t>
      </w:r>
      <w:r>
        <w:rPr>
          <w:rFonts w:ascii="Times New Roman" w:eastAsia="Times New Roman" w:hAnsi="Times New Roman" w:cs="Times New Roman"/>
        </w:rPr>
        <w:t xml:space="preserve"> liežuvio ir (arba) ryklės patinimas, rijimo pasunkėjimas, ruplės (dilgėlinė), kvėpavimo pasunkėjimas, alerginis veido patinimas (</w:t>
      </w:r>
      <w:proofErr w:type="spellStart"/>
      <w:r>
        <w:rPr>
          <w:rFonts w:ascii="Times New Roman" w:eastAsia="Times New Roman" w:hAnsi="Times New Roman" w:cs="Times New Roman"/>
        </w:rPr>
        <w:t>Kvinkės</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stiprus galvos svaigimas kartu su labai dažnu širdies plakimu ir smarkiu prakaitavimu.</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ind w:left="567" w:hanging="567"/>
        <w:rPr>
          <w:rFonts w:ascii="Times New Roman" w:eastAsia="Times New Roman" w:hAnsi="Times New Roman" w:cs="Times New Roman"/>
          <w:spacing w:val="-4"/>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Sunkios odos reakcijos (dažnis nežinomas: </w:t>
      </w:r>
      <w:r>
        <w:rPr>
          <w:rFonts w:ascii="Times New Roman" w:eastAsia="Times New Roman" w:hAnsi="Times New Roman" w:cs="Times New Roman"/>
          <w:i/>
        </w:rPr>
        <w:t>negali būti apskaičiuotas pagal turimus duomenis</w:t>
      </w:r>
      <w:r>
        <w:rPr>
          <w:rFonts w:ascii="Times New Roman" w:eastAsia="Times New Roman" w:hAnsi="Times New Roman" w:cs="Times New Roman"/>
          <w:bCs/>
          <w:i/>
        </w:rPr>
        <w:t>)</w:t>
      </w:r>
      <w:r>
        <w:rPr>
          <w:rFonts w:ascii="Times New Roman" w:eastAsia="Times New Roman" w:hAnsi="Times New Roman" w:cs="Times New Roman"/>
        </w:rPr>
        <w:t>:</w:t>
      </w:r>
      <w:r>
        <w:rPr>
          <w:rFonts w:ascii="Times New Roman" w:eastAsia="Times New Roman" w:hAnsi="Times New Roman" w:cs="Times New Roman"/>
          <w:spacing w:val="-4"/>
        </w:rPr>
        <w:t xml:space="preserve"> odos pūslių atsiradimas ir greitas bendrosios būklės blogėjimas, akių, nosies, burnos bei lūpų ar lyties organų erozija (įskaitant nestiprų kraujavimą) (</w:t>
      </w:r>
      <w:proofErr w:type="spellStart"/>
      <w:r>
        <w:rPr>
          <w:rFonts w:ascii="Times New Roman" w:eastAsia="Times New Roman" w:hAnsi="Times New Roman" w:cs="Times New Roman"/>
          <w:spacing w:val="-4"/>
        </w:rPr>
        <w:t>Stivenso</w:t>
      </w:r>
      <w:proofErr w:type="spellEnd"/>
      <w:r>
        <w:rPr>
          <w:rFonts w:ascii="Times New Roman" w:eastAsia="Times New Roman" w:hAnsi="Times New Roman" w:cs="Times New Roman"/>
          <w:spacing w:val="-4"/>
        </w:rPr>
        <w:t xml:space="preserve">-Džonsono sindromas, </w:t>
      </w:r>
      <w:proofErr w:type="spellStart"/>
      <w:r>
        <w:rPr>
          <w:rFonts w:ascii="Times New Roman" w:eastAsia="Times New Roman" w:hAnsi="Times New Roman" w:cs="Times New Roman"/>
          <w:spacing w:val="-4"/>
        </w:rPr>
        <w:t>Lajelio</w:t>
      </w:r>
      <w:proofErr w:type="spellEnd"/>
      <w:r>
        <w:rPr>
          <w:rFonts w:ascii="Times New Roman" w:eastAsia="Times New Roman" w:hAnsi="Times New Roman" w:cs="Times New Roman"/>
          <w:spacing w:val="-4"/>
        </w:rPr>
        <w:t xml:space="preserve"> sindromas, daugiaformė </w:t>
      </w:r>
      <w:proofErr w:type="spellStart"/>
      <w:r>
        <w:rPr>
          <w:rFonts w:ascii="Times New Roman" w:eastAsia="Times New Roman" w:hAnsi="Times New Roman" w:cs="Times New Roman"/>
          <w:spacing w:val="-4"/>
        </w:rPr>
        <w:t>eritema</w:t>
      </w:r>
      <w:proofErr w:type="spellEnd"/>
      <w:r>
        <w:rPr>
          <w:rFonts w:ascii="Times New Roman" w:eastAsia="Times New Roman" w:hAnsi="Times New Roman" w:cs="Times New Roman"/>
          <w:spacing w:val="-4"/>
        </w:rPr>
        <w:t>), jautrumas šviesai, išbėrimas, galintis pasireikšti kartu su sąnarių skausmu.</w:t>
      </w:r>
    </w:p>
    <w:p w:rsidR="003C0189" w:rsidRDefault="003C0189" w:rsidP="003C0189">
      <w:pPr>
        <w:spacing w:after="0" w:line="240" w:lineRule="auto"/>
        <w:ind w:left="567" w:hanging="567"/>
        <w:rPr>
          <w:rFonts w:ascii="Times New Roman" w:eastAsia="Times New Roman" w:hAnsi="Times New Roman" w:cs="Times New Roman"/>
          <w:spacing w:val="-4"/>
        </w:rPr>
      </w:pPr>
    </w:p>
    <w:p w:rsidR="003C0189" w:rsidRDefault="003C0189" w:rsidP="003C018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Kitokios sunkios reakcijos (dažnis nežinomas: </w:t>
      </w:r>
      <w:r>
        <w:rPr>
          <w:rFonts w:ascii="Times New Roman" w:eastAsia="Times New Roman" w:hAnsi="Times New Roman" w:cs="Times New Roman"/>
          <w:i/>
        </w:rPr>
        <w:t>negali būti apskaičiuotas pagal turimus duomenis</w:t>
      </w:r>
      <w:r>
        <w:rPr>
          <w:rFonts w:ascii="Times New Roman" w:eastAsia="Times New Roman" w:hAnsi="Times New Roman" w:cs="Times New Roman"/>
          <w:bCs/>
          <w:i/>
        </w:rPr>
        <w:t>)</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odos ir akių baltymų pageltimas (sunkus kepenų ląstelių pažeidimas, gelta) ar karščiavimas, išbėrimas, inkstų padidėjimas (kartais atsiranda skausmingas </w:t>
      </w:r>
      <w:proofErr w:type="spellStart"/>
      <w:r>
        <w:rPr>
          <w:rFonts w:ascii="Times New Roman" w:eastAsia="Times New Roman" w:hAnsi="Times New Roman" w:cs="Times New Roman"/>
        </w:rPr>
        <w:t>šlapinimasis</w:t>
      </w:r>
      <w:proofErr w:type="spellEnd"/>
      <w:r>
        <w:rPr>
          <w:rFonts w:ascii="Times New Roman" w:eastAsia="Times New Roman" w:hAnsi="Times New Roman" w:cs="Times New Roman"/>
        </w:rPr>
        <w:t xml:space="preserve"> ir apatinės nugaros dalies skausmas) (sunkus inkstų uždegimas), galintis sukelti inkstų nepakankamumą.</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Kitas šalutinis poveikis</w:t>
      </w:r>
    </w:p>
    <w:p w:rsidR="003C0189" w:rsidRDefault="003C0189" w:rsidP="003C0189">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Nedažnas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1 000)</w:t>
      </w:r>
    </w:p>
    <w:p w:rsidR="003C0189" w:rsidRDefault="003C0189" w:rsidP="003C0189">
      <w:pPr>
        <w:autoSpaceDE w:val="0"/>
        <w:autoSpaceDN w:val="0"/>
        <w:adjustRightInd w:val="0"/>
        <w:spacing w:after="0" w:line="240" w:lineRule="auto"/>
        <w:ind w:left="567"/>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Galvos skausmas, galvos svaigimas,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lang w:eastAsia="en-GB"/>
        </w:rPr>
        <w:t>egzantema</w:t>
      </w:r>
      <w:proofErr w:type="spellEnd"/>
      <w:r>
        <w:rPr>
          <w:rFonts w:ascii="Times New Roman" w:eastAsia="Times New Roman" w:hAnsi="Times New Roman" w:cs="Times New Roman"/>
          <w:lang w:eastAsia="en-GB"/>
        </w:rPr>
        <w:t>, išbėrimas, niežulys, silpnumas, išsekimas ar bloga bendroji savijauta, miego sutrikimas</w:t>
      </w:r>
      <w:r>
        <w:rPr>
          <w:rFonts w:ascii="Times New Roman" w:eastAsia="Calibri" w:hAnsi="Times New Roman" w:cs="Times New Roman"/>
          <w:lang w:eastAsia="en-GB"/>
        </w:rPr>
        <w:t>, šlaunikaulio, riešo arba stuburo lūžiai</w:t>
      </w:r>
      <w:r>
        <w:rPr>
          <w:rFonts w:ascii="Times New Roman" w:eastAsia="Times New Roman" w:hAnsi="Times New Roman" w:cs="Times New Roman"/>
          <w:lang w:eastAsia="en-GB"/>
        </w:rPr>
        <w:t>.</w:t>
      </w:r>
    </w:p>
    <w:p w:rsidR="003C0189" w:rsidRDefault="003C0189" w:rsidP="003C0189">
      <w:pPr>
        <w:autoSpaceDE w:val="0"/>
        <w:autoSpaceDN w:val="0"/>
        <w:adjustRightInd w:val="0"/>
        <w:spacing w:after="0" w:line="240" w:lineRule="auto"/>
        <w:ind w:left="567"/>
        <w:rPr>
          <w:rFonts w:ascii="Times New Roman" w:eastAsia="Times New Roman" w:hAnsi="Times New Roman" w:cs="Times New Roman"/>
          <w:lang w:eastAsia="en-GB"/>
        </w:rPr>
      </w:pPr>
    </w:p>
    <w:p w:rsidR="003C0189" w:rsidRDefault="003C0189" w:rsidP="003C0189">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Retas</w:t>
      </w:r>
      <w:r>
        <w:rPr>
          <w:rFonts w:ascii="Times New Roman" w:eastAsia="Times New Roman" w:hAnsi="Times New Roman" w:cs="Times New Roman"/>
          <w:i/>
        </w:rPr>
        <w:t xml:space="preserve"> (atsiranda 1</w:t>
      </w:r>
      <w:r>
        <w:rPr>
          <w:rFonts w:ascii="Times New Roman" w:eastAsia="Times New Roman" w:hAnsi="Times New Roman" w:cs="Times New Roman"/>
          <w:i/>
        </w:rPr>
        <w:noBreakHyphen/>
        <w:t>10 žmonių iš 10 000)</w:t>
      </w:r>
    </w:p>
    <w:p w:rsidR="003C0189" w:rsidRDefault="003C0189" w:rsidP="003C0189">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3C0189" w:rsidRDefault="003C0189" w:rsidP="003C0189">
      <w:pPr>
        <w:spacing w:after="0" w:line="240" w:lineRule="auto"/>
        <w:ind w:left="567"/>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Labai retas </w:t>
      </w:r>
      <w:r>
        <w:rPr>
          <w:rFonts w:ascii="Times New Roman" w:eastAsia="Times New Roman" w:hAnsi="Times New Roman" w:cs="Times New Roman"/>
          <w:i/>
        </w:rPr>
        <w:t>(atsiranda mažiau kaip 1 žmogui iš 10 000)</w:t>
      </w:r>
    </w:p>
    <w:p w:rsidR="003C0189" w:rsidRDefault="003C0189" w:rsidP="003C0189">
      <w:pPr>
        <w:spacing w:after="0" w:line="240" w:lineRule="auto"/>
        <w:ind w:firstLine="600"/>
        <w:rPr>
          <w:rFonts w:ascii="Times New Roman" w:eastAsia="Times New Roman" w:hAnsi="Times New Roman" w:cs="Times New Roman"/>
        </w:rPr>
      </w:pPr>
      <w:r>
        <w:rPr>
          <w:rFonts w:ascii="Times New Roman" w:eastAsia="Times New Roman" w:hAnsi="Times New Roman" w:cs="Times New Roman"/>
        </w:rPr>
        <w:t>Orientacijos sutrikimas.</w:t>
      </w:r>
    </w:p>
    <w:p w:rsidR="003C0189" w:rsidRDefault="003C0189" w:rsidP="003C0189">
      <w:pPr>
        <w:spacing w:after="0" w:line="240" w:lineRule="auto"/>
        <w:ind w:firstLine="600"/>
        <w:rPr>
          <w:rFonts w:ascii="Times New Roman" w:eastAsia="Times New Roman" w:hAnsi="Times New Roman" w:cs="Times New Roman"/>
          <w:b/>
          <w:bCs/>
        </w:rPr>
      </w:pP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Dažnis nežinomas</w:t>
      </w:r>
      <w:r>
        <w:rPr>
          <w:rFonts w:ascii="Times New Roman" w:eastAsia="Times New Roman" w:hAnsi="Times New Roman" w:cs="Times New Roman"/>
          <w:i/>
        </w:rPr>
        <w:t xml:space="preserve"> (negali būti apskaičiuotas pagal turimus duomenis)</w:t>
      </w:r>
    </w:p>
    <w:p w:rsidR="003C0189" w:rsidRDefault="003C0189" w:rsidP="003C0189">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Haliucinacijos, sumišimas (ypač jei šių simptomų jau buvo), natrio kiekio kraujyje sumažėjimas, magnio kiekio kraujyje sumažėjimas </w:t>
      </w:r>
      <w:r>
        <w:rPr>
          <w:rFonts w:ascii="Times New Roman" w:eastAsia="Calibri" w:hAnsi="Times New Roman" w:cs="Times New Roman"/>
        </w:rPr>
        <w:t xml:space="preserve">(žr. 2 skyrių), dilgčiojimo, diegimo, smeigtukų ir adatų durstymo pojūtis, deginimo pojūtis ar tirpimas, išbėrimas (kartu gali pasireikšti sąnarių skausmas), </w:t>
      </w:r>
      <w:r>
        <w:rPr>
          <w:rFonts w:ascii="Times New Roman" w:eastAsia="Times New Roman" w:hAnsi="Times New Roman" w:cs="Times New Roman"/>
        </w:rPr>
        <w:t xml:space="preserve">storosios žarnos uždegimas, sukeliantis nuolatinį vandeningą viduriavimą. </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bCs/>
        </w:rPr>
      </w:pPr>
      <w:r>
        <w:rPr>
          <w:rFonts w:ascii="Times New Roman" w:eastAsia="Times New Roman" w:hAnsi="Times New Roman" w:cs="Times New Roman"/>
          <w:bCs/>
        </w:rPr>
        <w:t>Šalutinis poveikis, nustatomas kraujo tyrimais</w:t>
      </w:r>
    </w:p>
    <w:p w:rsidR="003C0189" w:rsidRDefault="003C0189" w:rsidP="003C0189">
      <w:pPr>
        <w:numPr>
          <w:ilvl w:val="0"/>
          <w:numId w:val="5"/>
        </w:numPr>
        <w:tabs>
          <w:tab w:val="num" w:pos="567"/>
          <w:tab w:val="num" w:pos="369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bCs/>
          <w:i/>
        </w:rPr>
        <w:t xml:space="preserve">Nedažnas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1 000)</w:t>
      </w:r>
      <w:r>
        <w:rPr>
          <w:rFonts w:ascii="Times New Roman" w:eastAsia="Times New Roman" w:hAnsi="Times New Roman" w:cs="Times New Roman"/>
        </w:rPr>
        <w:br/>
        <w:t>Kepenų fermentų kiekio padidėjimas.</w:t>
      </w:r>
    </w:p>
    <w:p w:rsidR="003C0189" w:rsidRDefault="003C0189" w:rsidP="003C0189">
      <w:pPr>
        <w:spacing w:after="0" w:line="240" w:lineRule="auto"/>
        <w:ind w:left="600" w:hanging="600"/>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b/>
          <w:bCs/>
        </w:rPr>
        <w:tab/>
      </w:r>
      <w:r>
        <w:rPr>
          <w:rFonts w:ascii="Times New Roman" w:eastAsia="Times New Roman" w:hAnsi="Times New Roman" w:cs="Times New Roman"/>
          <w:bCs/>
          <w:i/>
        </w:rPr>
        <w:t>Retas</w:t>
      </w:r>
      <w:r>
        <w:rPr>
          <w:rFonts w:ascii="Times New Roman" w:eastAsia="Times New Roman" w:hAnsi="Times New Roman" w:cs="Times New Roman"/>
          <w:i/>
        </w:rPr>
        <w:t xml:space="preserve"> (atsiranda 1</w:t>
      </w:r>
      <w:r>
        <w:rPr>
          <w:rFonts w:ascii="Times New Roman" w:eastAsia="Times New Roman" w:hAnsi="Times New Roman" w:cs="Times New Roman"/>
          <w:i/>
        </w:rPr>
        <w:noBreakHyphen/>
        <w:t>10 žmonių iš 10 000)</w:t>
      </w:r>
    </w:p>
    <w:p w:rsidR="003C0189" w:rsidRDefault="003C0189" w:rsidP="003C0189">
      <w:pPr>
        <w:tabs>
          <w:tab w:val="left" w:pos="600"/>
        </w:tabs>
        <w:spacing w:after="0" w:line="240" w:lineRule="auto"/>
        <w:ind w:left="600"/>
        <w:rPr>
          <w:rFonts w:ascii="Times New Roman" w:eastAsia="Times New Roman" w:hAnsi="Times New Roman" w:cs="Times New Roman"/>
        </w:rPr>
      </w:pPr>
      <w:proofErr w:type="spellStart"/>
      <w:r>
        <w:rPr>
          <w:rFonts w:ascii="Times New Roman" w:eastAsia="Times New Roman" w:hAnsi="Times New Roman" w:cs="Times New Roman"/>
        </w:rPr>
        <w:lastRenderedPageBreak/>
        <w:t>Bilirubino</w:t>
      </w:r>
      <w:proofErr w:type="spellEnd"/>
      <w:r>
        <w:rPr>
          <w:rFonts w:ascii="Times New Roman" w:eastAsia="Times New Roman" w:hAnsi="Times New Roman" w:cs="Times New Roman"/>
        </w:rPr>
        <w:t xml:space="preserve"> ir riebalų kiekio padidėjimas kraujyje, karščiavimas kartu su žymiu grūdėtųjų baltųjų kraujo ląstelių kiekio kraujyje sumažėjimu</w:t>
      </w:r>
      <w:r>
        <w:rPr>
          <w:rFonts w:ascii="Times New Roman" w:eastAsia="Times New Roman" w:hAnsi="Times New Roman" w:cs="Times New Roman"/>
          <w:lang w:eastAsia="en-GB"/>
        </w:rPr>
        <w:t>.</w:t>
      </w:r>
    </w:p>
    <w:p w:rsidR="003C0189" w:rsidRDefault="003C0189" w:rsidP="003C0189">
      <w:pPr>
        <w:numPr>
          <w:ilvl w:val="0"/>
          <w:numId w:val="1"/>
        </w:numPr>
        <w:tabs>
          <w:tab w:val="num" w:pos="600"/>
        </w:tabs>
        <w:spacing w:after="0" w:line="260" w:lineRule="exact"/>
        <w:ind w:left="600" w:hanging="600"/>
        <w:rPr>
          <w:rFonts w:ascii="Times New Roman" w:eastAsia="Times New Roman" w:hAnsi="Times New Roman" w:cs="Times New Roman"/>
          <w:b/>
          <w:bCs/>
        </w:rPr>
      </w:pPr>
      <w:r>
        <w:rPr>
          <w:rFonts w:ascii="Times New Roman" w:eastAsia="Times New Roman" w:hAnsi="Times New Roman" w:cs="Times New Roman"/>
          <w:bCs/>
          <w:i/>
        </w:rPr>
        <w:t xml:space="preserve">Labai retas </w:t>
      </w:r>
      <w:r>
        <w:rPr>
          <w:rFonts w:ascii="Times New Roman" w:eastAsia="Times New Roman" w:hAnsi="Times New Roman" w:cs="Times New Roman"/>
          <w:i/>
        </w:rPr>
        <w:t>(atsiranda mažiau kaip 1 žmogui iš 10 000)</w:t>
      </w:r>
      <w:r>
        <w:rPr>
          <w:rFonts w:ascii="Times New Roman" w:eastAsia="Times New Roman" w:hAnsi="Times New Roman" w:cs="Times New Roman"/>
          <w:i/>
        </w:rPr>
        <w:br/>
      </w:r>
      <w:r>
        <w:rPr>
          <w:rFonts w:ascii="Times New Roman" w:eastAsia="Times New Roman" w:hAnsi="Times New Roman" w:cs="Times New Roman"/>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bookmarkEnd w:id="9"/>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ascii="Times New Roman" w:eastAsia="Calibri" w:hAnsi="Times New Roman"/>
            <w:color w:val="0000FF"/>
          </w:rPr>
          <w:t>www.vvkt.lt</w:t>
        </w:r>
      </w:hyperlink>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ascii="Times New Roman" w:eastAsia="Calibri" w:hAnsi="Times New Roman"/>
            <w:color w:val="0000FF"/>
          </w:rPr>
          <w:t>NepageidaujamaR@vvkt.lt</w:t>
        </w:r>
      </w:hyperlink>
      <w:r>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Pr>
            <w:rStyle w:val="Hipersaitas"/>
            <w:rFonts w:ascii="Times New Roman" w:eastAsia="Calibri" w:hAnsi="Times New Roman"/>
            <w:color w:val="0000FF"/>
          </w:rPr>
          <w:t>http://www.vvkt.lt</w:t>
        </w:r>
      </w:hyperlink>
      <w:r>
        <w:rPr>
          <w:rFonts w:ascii="Times New Roman" w:eastAsia="Times New Roman" w:hAnsi="Times New Roman" w:cs="Times New Roman"/>
        </w:rPr>
        <w:t>). Pranešdami apie šalutinį poveikį galite mums padėti gauti daugiau informacijos apie šio vaisto saugumą.</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numPr>
          <w:ilvl w:val="12"/>
          <w:numId w:val="0"/>
        </w:numPr>
        <w:tabs>
          <w:tab w:val="left" w:pos="720"/>
        </w:tabs>
        <w:spacing w:after="0" w:line="240" w:lineRule="auto"/>
        <w:ind w:right="-2"/>
        <w:rPr>
          <w:rFonts w:ascii="Times New Roman" w:eastAsia="Times New Roman" w:hAnsi="Times New Roman" w:cs="Times New Roman"/>
        </w:rPr>
      </w:pPr>
    </w:p>
    <w:p w:rsidR="003C0189" w:rsidRDefault="003C0189" w:rsidP="003C0189">
      <w:pPr>
        <w:numPr>
          <w:ilvl w:val="12"/>
          <w:numId w:val="0"/>
        </w:numPr>
        <w:spacing w:after="0" w:line="240" w:lineRule="auto"/>
        <w:ind w:left="567" w:hanging="567"/>
        <w:outlineLvl w:val="0"/>
        <w:rPr>
          <w:rFonts w:ascii="Times New Roman Bold" w:eastAsia="Times New Roman" w:hAnsi="Times New Roman Bold" w:cs="Times New Roman"/>
          <w:b/>
          <w:bCs/>
        </w:rPr>
      </w:pPr>
      <w:r>
        <w:rPr>
          <w:rFonts w:ascii="Times New Roman" w:eastAsia="Times New Roman" w:hAnsi="Times New Roman" w:cs="Times New Roman"/>
          <w:b/>
          <w:bCs/>
          <w:caps/>
        </w:rPr>
        <w:t>5.</w:t>
      </w:r>
      <w:r>
        <w:rPr>
          <w:rFonts w:ascii="Times New Roman" w:eastAsia="Times New Roman" w:hAnsi="Times New Roman" w:cs="Times New Roman"/>
          <w:b/>
          <w:bCs/>
          <w:caps/>
        </w:rPr>
        <w:tab/>
      </w:r>
      <w:r>
        <w:rPr>
          <w:rFonts w:ascii="Times New Roman Bold" w:eastAsia="Times New Roman" w:hAnsi="Times New Roman Bold" w:cs="Times New Roman"/>
          <w:b/>
          <w:bCs/>
        </w:rPr>
        <w:t xml:space="preserve">Kaip laikyti </w:t>
      </w:r>
      <w:proofErr w:type="spellStart"/>
      <w:r>
        <w:rPr>
          <w:rFonts w:ascii="Times New Roman Bold" w:eastAsia="Times New Roman" w:hAnsi="Times New Roman Bold" w:cs="Times New Roman"/>
          <w:b/>
          <w:bCs/>
        </w:rPr>
        <w:t>Pantoprazole</w:t>
      </w:r>
      <w:proofErr w:type="spellEnd"/>
      <w:r>
        <w:rPr>
          <w:rFonts w:ascii="Times New Roman Bold" w:eastAsia="Times New Roman" w:hAnsi="Times New Roman Bold" w:cs="Times New Roman"/>
          <w:b/>
          <w:bCs/>
        </w:rPr>
        <w:t xml:space="preserve"> </w:t>
      </w:r>
      <w:proofErr w:type="spellStart"/>
      <w:r>
        <w:rPr>
          <w:rFonts w:ascii="Times New Roman Bold" w:eastAsia="Times New Roman" w:hAnsi="Times New Roman Bold" w:cs="Times New Roman"/>
          <w:b/>
          <w:bCs/>
        </w:rPr>
        <w:t>Ingen</w:t>
      </w:r>
      <w:proofErr w:type="spellEnd"/>
      <w:r>
        <w:rPr>
          <w:rFonts w:ascii="Times New Roman Bold" w:eastAsia="Times New Roman" w:hAnsi="Times New Roman Bold" w:cs="Times New Roman"/>
          <w:b/>
          <w:bCs/>
        </w:rPr>
        <w:t xml:space="preserve"> </w:t>
      </w:r>
      <w:proofErr w:type="spellStart"/>
      <w:r>
        <w:rPr>
          <w:rFonts w:ascii="Times New Roman Bold" w:eastAsia="Times New Roman" w:hAnsi="Times New Roman Bold" w:cs="Times New Roman"/>
          <w:b/>
          <w:bCs/>
        </w:rPr>
        <w:t>Pharma</w:t>
      </w:r>
      <w:proofErr w:type="spellEnd"/>
    </w:p>
    <w:p w:rsidR="003C0189" w:rsidRDefault="003C0189" w:rsidP="003C0189">
      <w:pPr>
        <w:spacing w:after="0" w:line="240" w:lineRule="auto"/>
        <w:rPr>
          <w:rFonts w:ascii="Times New Roman" w:eastAsia="Times New Roman" w:hAnsi="Times New Roman" w:cs="Times New Roman"/>
        </w:rPr>
      </w:pPr>
    </w:p>
    <w:p w:rsidR="003C0189" w:rsidRDefault="003C0189" w:rsidP="003C0189">
      <w:pPr>
        <w:numPr>
          <w:ilvl w:val="12"/>
          <w:numId w:val="0"/>
        </w:numPr>
        <w:spacing w:after="0" w:line="240" w:lineRule="auto"/>
        <w:ind w:right="-2"/>
        <w:rPr>
          <w:rFonts w:ascii="Times New Roman" w:eastAsia="Times New Roman" w:hAnsi="Times New Roman" w:cs="Times New Roman"/>
        </w:rPr>
      </w:pPr>
      <w:bookmarkStart w:id="10" w:name="_Hlk47616707"/>
      <w:r>
        <w:rPr>
          <w:rFonts w:ascii="Times New Roman" w:eastAsia="Times New Roman" w:hAnsi="Times New Roman" w:cs="Times New Roman"/>
        </w:rPr>
        <w:t>Šį vaistą laikykite vaikams nepastebimoje ir nepasiekiamoje vietoje.</w:t>
      </w:r>
    </w:p>
    <w:p w:rsidR="003C0189" w:rsidRDefault="003C0189" w:rsidP="003C018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Šiam </w:t>
      </w:r>
      <w:r>
        <w:rPr>
          <w:rFonts w:ascii="Times New Roman" w:eastAsia="Times New Roman" w:hAnsi="Times New Roman" w:cs="Times New Roman"/>
          <w:iCs/>
        </w:rPr>
        <w:t xml:space="preserve">vaistui specialių </w:t>
      </w:r>
      <w:r>
        <w:rPr>
          <w:rFonts w:ascii="Times New Roman" w:eastAsia="Times New Roman" w:hAnsi="Times New Roman" w:cs="Times New Roman"/>
        </w:rPr>
        <w:t xml:space="preserve">laikymo </w:t>
      </w:r>
      <w:r>
        <w:rPr>
          <w:rFonts w:ascii="Times New Roman" w:eastAsia="Times New Roman" w:hAnsi="Times New Roman" w:cs="Times New Roman"/>
          <w:iCs/>
        </w:rPr>
        <w:t>sąlygų nereikia</w:t>
      </w:r>
      <w:r>
        <w:rPr>
          <w:rFonts w:ascii="Times New Roman" w:eastAsia="Times New Roman" w:hAnsi="Times New Roman" w:cs="Times New Roman"/>
          <w:noProof/>
        </w:rPr>
        <w:t>.</w:t>
      </w:r>
    </w:p>
    <w:p w:rsidR="003C0189" w:rsidRDefault="003C0189" w:rsidP="003C0189">
      <w:pPr>
        <w:numPr>
          <w:ilvl w:val="12"/>
          <w:numId w:val="0"/>
        </w:numPr>
        <w:spacing w:after="0" w:line="240" w:lineRule="auto"/>
        <w:ind w:right="-2"/>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Ant lizdinės plokštelės ir kartoninės dėžutės po „Tinka iki“ arba „EXP“ nurodytam tinkamumo laikui pasibaigus, šio vaisto vartoti negalima. Vaistas tinkamas vartoti iki paskutinės nurodyto mėnesio dienos.</w:t>
      </w:r>
    </w:p>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bookmarkEnd w:id="10"/>
    <w:p w:rsidR="003C0189" w:rsidRDefault="003C0189" w:rsidP="003C0189">
      <w:pPr>
        <w:spacing w:after="0" w:line="240" w:lineRule="auto"/>
        <w:rPr>
          <w:rFonts w:ascii="Times New Roman" w:eastAsia="Times New Roman" w:hAnsi="Times New Roman" w:cs="Times New Roman"/>
        </w:rPr>
      </w:pPr>
    </w:p>
    <w:p w:rsidR="003C0189" w:rsidRDefault="003C0189" w:rsidP="003C0189">
      <w:pPr>
        <w:numPr>
          <w:ilvl w:val="12"/>
          <w:numId w:val="0"/>
        </w:numPr>
        <w:spacing w:after="0" w:line="240" w:lineRule="auto"/>
        <w:ind w:left="567" w:hanging="567"/>
        <w:outlineLvl w:val="0"/>
        <w:rPr>
          <w:rFonts w:ascii="Times New Roman" w:eastAsia="Times New Roman" w:hAnsi="Times New Roman" w:cs="Times New Roman"/>
          <w:b/>
          <w:bCs/>
        </w:rPr>
      </w:pPr>
    </w:p>
    <w:p w:rsidR="003C0189" w:rsidRDefault="003C0189" w:rsidP="003C0189">
      <w:pPr>
        <w:numPr>
          <w:ilvl w:val="12"/>
          <w:numId w:val="0"/>
        </w:numPr>
        <w:spacing w:after="0" w:line="240" w:lineRule="auto"/>
        <w:ind w:left="567" w:hanging="567"/>
        <w:outlineLvl w:val="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rPr>
        <w:tab/>
      </w:r>
      <w:r>
        <w:rPr>
          <w:rFonts w:ascii="Times New Roman" w:eastAsia="Times New Roman" w:hAnsi="Times New Roman" w:cs="Times New Roman"/>
          <w:b/>
          <w:bCs/>
        </w:rPr>
        <w:t>Pakuotės turinys ir kita informacija</w:t>
      </w:r>
    </w:p>
    <w:p w:rsidR="003C0189" w:rsidRDefault="003C0189" w:rsidP="003C0189">
      <w:pPr>
        <w:spacing w:after="0" w:line="240" w:lineRule="auto"/>
        <w:ind w:left="567" w:hanging="567"/>
        <w:rPr>
          <w:rFonts w:ascii="Times New Roman" w:eastAsia="Times New Roman" w:hAnsi="Times New Roman" w:cs="Times New Roman"/>
        </w:rPr>
      </w:pPr>
    </w:p>
    <w:p w:rsidR="003C0189" w:rsidRDefault="003C0189" w:rsidP="003C0189">
      <w:pPr>
        <w:spacing w:after="0" w:line="240" w:lineRule="auto"/>
        <w:ind w:left="567" w:hanging="567"/>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sudėtis</w:t>
      </w:r>
    </w:p>
    <w:p w:rsidR="003C0189" w:rsidRDefault="003C0189" w:rsidP="003C0189">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Kiekvienoje skrandyje neirioje tabletėje yra 20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(natrio </w:t>
      </w:r>
      <w:proofErr w:type="spellStart"/>
      <w:r>
        <w:rPr>
          <w:rFonts w:ascii="Times New Roman" w:eastAsia="Times New Roman" w:hAnsi="Times New Roman" w:cs="Times New Roman"/>
        </w:rPr>
        <w:t>seskvihidrato</w:t>
      </w:r>
      <w:proofErr w:type="spellEnd"/>
      <w:r>
        <w:rPr>
          <w:rFonts w:ascii="Times New Roman" w:eastAsia="Times New Roman" w:hAnsi="Times New Roman" w:cs="Times New Roman"/>
        </w:rPr>
        <w:t xml:space="preserve"> pavidalu). </w:t>
      </w:r>
    </w:p>
    <w:p w:rsidR="003C0189" w:rsidRDefault="003C0189" w:rsidP="003C0189">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Tablečių šerdyje yra </w:t>
      </w: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 bevandenis natrio karbonatas, </w:t>
      </w:r>
      <w:proofErr w:type="spellStart"/>
      <w:r>
        <w:rPr>
          <w:rFonts w:ascii="Times New Roman" w:eastAsia="Times New Roman" w:hAnsi="Times New Roman" w:cs="Times New Roman"/>
        </w:rPr>
        <w:t>karboksimetilkrakmolo</w:t>
      </w:r>
      <w:proofErr w:type="spellEnd"/>
      <w:r>
        <w:rPr>
          <w:rFonts w:ascii="Times New Roman" w:eastAsia="Times New Roman" w:hAnsi="Times New Roman" w:cs="Times New Roman"/>
        </w:rPr>
        <w:t xml:space="preserve"> A natrio druska, bazinis </w:t>
      </w:r>
      <w:proofErr w:type="spellStart"/>
      <w:r>
        <w:rPr>
          <w:rFonts w:ascii="Times New Roman" w:eastAsia="Times New Roman" w:hAnsi="Times New Roman" w:cs="Times New Roman"/>
        </w:rPr>
        <w:t>butilintas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metakrilato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kopolimeras</w:t>
      </w:r>
      <w:proofErr w:type="spellEnd"/>
      <w:r>
        <w:rPr>
          <w:rFonts w:ascii="Times New Roman" w:eastAsia="Times New Roman" w:hAnsi="Times New Roman" w:cs="Times New Roman"/>
        </w:rPr>
        <w:t xml:space="preserve">, kalcio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apsauginiame dangale - </w:t>
      </w:r>
      <w:proofErr w:type="spellStart"/>
      <w:r>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titano dioksidas (E171),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400,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w:t>
      </w:r>
      <w:r>
        <w:rPr>
          <w:rFonts w:ascii="Times New Roman" w:eastAsia="Calibri" w:hAnsi="Times New Roman" w:cs="Times New Roman"/>
        </w:rPr>
        <w:t>skrandyje neiriame dangale</w:t>
      </w:r>
      <w:r>
        <w:rPr>
          <w:rFonts w:ascii="Times New Roman" w:eastAsia="Times New Roman" w:hAnsi="Times New Roman" w:cs="Times New Roman"/>
        </w:rPr>
        <w:t xml:space="preserve"> - </w:t>
      </w: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30 % dispersija, </w:t>
      </w:r>
      <w:proofErr w:type="spellStart"/>
      <w:r>
        <w:rPr>
          <w:rFonts w:ascii="Times New Roman" w:eastAsia="Times New Roman" w:hAnsi="Times New Roman" w:cs="Times New Roman"/>
        </w:rPr>
        <w:t>propilenglikolis</w:t>
      </w:r>
      <w:proofErr w:type="spellEnd"/>
      <w:r>
        <w:rPr>
          <w:rFonts w:ascii="Times New Roman" w:eastAsia="Times New Roman" w:hAnsi="Times New Roman" w:cs="Times New Roman"/>
        </w:rPr>
        <w:t>, geltonasis geležies oksidas (E172), titano dioksidas (E171), talkas.</w:t>
      </w:r>
    </w:p>
    <w:p w:rsidR="003C0189" w:rsidRDefault="003C0189" w:rsidP="003C0189">
      <w:pPr>
        <w:spacing w:after="0" w:line="240" w:lineRule="auto"/>
        <w:ind w:left="567" w:hanging="567"/>
        <w:rPr>
          <w:rFonts w:ascii="Times New Roman" w:eastAsia="Times New Roman" w:hAnsi="Times New Roman" w:cs="Times New Roman"/>
          <w:b/>
          <w:bCs/>
        </w:rPr>
      </w:pPr>
    </w:p>
    <w:p w:rsidR="003C0189" w:rsidRDefault="003C0189" w:rsidP="003C0189">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išvaizda ir kiekis pakuotėje</w:t>
      </w:r>
    </w:p>
    <w:p w:rsidR="003C0189" w:rsidRDefault="003C0189" w:rsidP="003C018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20 mg skrandyje neirios tabletės yra elipsės formos, abipusiai išgaubtos, dengtos </w:t>
      </w:r>
      <w:r>
        <w:rPr>
          <w:rFonts w:ascii="Times New Roman" w:eastAsia="Calibri" w:hAnsi="Times New Roman" w:cs="Times New Roman"/>
        </w:rPr>
        <w:t>skrandyje neiriu dangalu</w:t>
      </w:r>
      <w:r>
        <w:rPr>
          <w:rFonts w:ascii="Times New Roman" w:eastAsia="Times New Roman" w:hAnsi="Times New Roman" w:cs="Times New Roman"/>
        </w:rPr>
        <w:t>, šviesiai geltonos spalvos, 4,2</w:t>
      </w:r>
      <w:r>
        <w:rPr>
          <w:rFonts w:ascii="Times New Roman" w:eastAsia="Calibri" w:hAnsi="Times New Roman" w:cs="Times New Roman"/>
        </w:rPr>
        <w:t xml:space="preserve"> x 8,2 mm dydžio.</w:t>
      </w:r>
    </w:p>
    <w:p w:rsidR="003C0189" w:rsidRDefault="003C0189" w:rsidP="003C0189">
      <w:pPr>
        <w:spacing w:after="0" w:line="240" w:lineRule="auto"/>
        <w:rPr>
          <w:rFonts w:ascii="Times New Roman" w:eastAsia="Times New Roman" w:hAnsi="Times New Roman" w:cs="Times New Roman"/>
        </w:rPr>
      </w:pPr>
    </w:p>
    <w:p w:rsidR="003C0189" w:rsidRDefault="003C0189" w:rsidP="003C018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Kartono dėžutėje yra 7arba 14  neirios tabletės, supakuotos į Al/Al lizdines plokšteles.</w:t>
      </w:r>
    </w:p>
    <w:p w:rsidR="003C0189" w:rsidRDefault="003C0189" w:rsidP="003C0189">
      <w:pPr>
        <w:spacing w:after="0" w:line="240" w:lineRule="auto"/>
        <w:ind w:left="567" w:hanging="567"/>
        <w:rPr>
          <w:rFonts w:ascii="Times New Roman" w:eastAsia="Times New Roman" w:hAnsi="Times New Roman" w:cs="Times New Roman"/>
          <w:highlight w:val="darkGray"/>
        </w:rPr>
      </w:pPr>
      <w:r>
        <w:rPr>
          <w:rFonts w:ascii="Times New Roman" w:eastAsia="Times New Roman" w:hAnsi="Times New Roman" w:cs="Times New Roman"/>
        </w:rPr>
        <w:t>Gali būti tiekiamos ne visų dydžių pakuotės.</w:t>
      </w:r>
    </w:p>
    <w:p w:rsidR="003C0189" w:rsidRDefault="003C0189" w:rsidP="003C0189">
      <w:pPr>
        <w:spacing w:after="0" w:line="240" w:lineRule="auto"/>
        <w:rPr>
          <w:rFonts w:ascii="Times New Roman" w:eastAsia="Times New Roman" w:hAnsi="Times New Roman" w:cs="Times New Roman"/>
          <w:b/>
          <w:bCs/>
        </w:rPr>
      </w:pPr>
    </w:p>
    <w:p w:rsidR="003C0189" w:rsidRDefault="003C0189" w:rsidP="003C018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3C0189" w:rsidRDefault="003C0189" w:rsidP="003C0189">
      <w:pPr>
        <w:spacing w:after="0" w:line="240" w:lineRule="auto"/>
        <w:rPr>
          <w:rFonts w:ascii="Times New Roman" w:eastAsia="Times New Roman" w:hAnsi="Times New Roman" w:cs="Times New Roman"/>
          <w:b/>
          <w:bCs/>
        </w:rPr>
      </w:pPr>
    </w:p>
    <w:p w:rsidR="003C0189" w:rsidRDefault="003C0189" w:rsidP="003C018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rsidR="003C0189" w:rsidRDefault="003C0189" w:rsidP="003C0189">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rsidR="003C0189" w:rsidRDefault="003C0189" w:rsidP="003C0189">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rsidR="003C0189" w:rsidRDefault="003C0189" w:rsidP="003C018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rsidR="003C0189" w:rsidRDefault="003C0189" w:rsidP="003C018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 xml:space="preserve">Latvija </w:t>
      </w:r>
    </w:p>
    <w:p w:rsidR="003C0189" w:rsidRDefault="003C0189" w:rsidP="003C0189">
      <w:pPr>
        <w:spacing w:after="0" w:line="240" w:lineRule="auto"/>
        <w:ind w:left="567" w:hanging="567"/>
        <w:rPr>
          <w:rFonts w:ascii="Times New Roman" w:eastAsia="Times New Roman" w:hAnsi="Times New Roman" w:cs="Times New Roman"/>
          <w:b/>
          <w:bCs/>
        </w:rPr>
      </w:pPr>
    </w:p>
    <w:p w:rsidR="003C0189" w:rsidRDefault="003C0189" w:rsidP="003C0189">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Gamintojai</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Actavis ehf.</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Reykjavikurvegur 78</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IS-220 Hafnarfjordur</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Islandija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en-US"/>
        </w:rPr>
        <w:t>arba</w:t>
      </w:r>
      <w:r>
        <w:rPr>
          <w:rFonts w:ascii="Times New Roman" w:eastAsia="Times New Roman" w:hAnsi="Times New Roman" w:cs="Times New Roman"/>
          <w:noProof/>
        </w:rPr>
        <w:t xml:space="preserve"> </w:t>
      </w:r>
    </w:p>
    <w:p w:rsidR="003C0189" w:rsidRDefault="003C0189" w:rsidP="003C0189">
      <w:pPr>
        <w:spacing w:after="0" w:line="240" w:lineRule="auto"/>
        <w:rPr>
          <w:rFonts w:ascii="Times New Roman" w:eastAsia="Times New Roman" w:hAnsi="Times New Roman" w:cs="Times New Roman"/>
          <w:noProof/>
        </w:rPr>
      </w:pP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Actavis Ltd.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BLB016</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Bulebel Industrial Estate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Zejtun ZTN 3000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Malta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rsidR="003C0189" w:rsidRDefault="003C0189" w:rsidP="003C0189">
      <w:pPr>
        <w:spacing w:after="0" w:line="240" w:lineRule="auto"/>
        <w:rPr>
          <w:rFonts w:ascii="Times New Roman" w:eastAsia="Times New Roman" w:hAnsi="Times New Roman" w:cs="Times New Roman"/>
          <w:noProof/>
        </w:rPr>
      </w:pP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BALKANPHARMA DUPNITSA AD</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Samokovsko Shose Str.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Dupnitsa 2600 </w:t>
      </w:r>
    </w:p>
    <w:p w:rsidR="003C0189" w:rsidRDefault="003C0189" w:rsidP="003C018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Bulgarija</w:t>
      </w:r>
    </w:p>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 lapelis paskutinį kartą peržiūrėtas 2021-02-05.</w:t>
      </w:r>
    </w:p>
    <w:p w:rsidR="003C0189" w:rsidRDefault="003C0189" w:rsidP="003C0189">
      <w:pPr>
        <w:tabs>
          <w:tab w:val="left" w:pos="567"/>
        </w:tabs>
        <w:spacing w:after="0" w:line="240" w:lineRule="auto"/>
        <w:rPr>
          <w:rFonts w:ascii="Times New Roman" w:eastAsia="Times New Roman" w:hAnsi="Times New Roman" w:cs="Times New Roman"/>
        </w:rPr>
      </w:pPr>
    </w:p>
    <w:p w:rsidR="003C0189" w:rsidRDefault="003C0189" w:rsidP="003C0189">
      <w:pPr>
        <w:tabs>
          <w:tab w:val="left" w:pos="567"/>
        </w:tabs>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8" w:history="1">
        <w:r>
          <w:rPr>
            <w:rStyle w:val="Hipersaitas"/>
            <w:rFonts w:ascii="Times New Roman" w:eastAsia="Calibri" w:hAnsi="Times New Roman"/>
            <w:color w:val="0000FF"/>
          </w:rPr>
          <w:t>http://www.vvkt.lt/</w:t>
        </w:r>
      </w:hyperlink>
      <w:r>
        <w:rPr>
          <w:rFonts w:ascii="Times New Roman" w:eastAsia="Times New Roman" w:hAnsi="Times New Roman" w:cs="Times New Roman"/>
        </w:rPr>
        <w:t>.</w:t>
      </w:r>
    </w:p>
    <w:p w:rsidR="003C0189" w:rsidRDefault="003C0189" w:rsidP="003C0189">
      <w:pPr>
        <w:spacing w:after="0" w:line="240" w:lineRule="auto"/>
        <w:rPr>
          <w:rFonts w:ascii="Times New Roman" w:eastAsia="Times New Roman" w:hAnsi="Times New Roman" w:cs="Times New Roman"/>
        </w:rPr>
      </w:pPr>
    </w:p>
    <w:p w:rsidR="003C0189" w:rsidRPr="003B24E0" w:rsidRDefault="003C0189" w:rsidP="003C0189">
      <w:pPr>
        <w:spacing w:after="0" w:line="240" w:lineRule="auto"/>
        <w:rPr>
          <w:rFonts w:ascii="Times New Roman" w:eastAsia="Times New Roman" w:hAnsi="Times New Roman" w:cs="Times New Roman"/>
          <w:highlight w:val="yellow"/>
        </w:rPr>
      </w:pPr>
      <w:r w:rsidRPr="003B24E0">
        <w:rPr>
          <w:rFonts w:ascii="Times New Roman" w:eastAsia="Times New Roman" w:hAnsi="Times New Roman" w:cs="Times New Roman"/>
        </w:rPr>
        <w:t>____________________________________________________________________________</w:t>
      </w:r>
    </w:p>
    <w:p w:rsidR="003C0189" w:rsidRPr="003B24E0" w:rsidRDefault="003C0189" w:rsidP="003C0189">
      <w:pPr>
        <w:autoSpaceDE w:val="0"/>
        <w:autoSpaceDN w:val="0"/>
        <w:adjustRightInd w:val="0"/>
        <w:spacing w:after="0" w:line="240" w:lineRule="auto"/>
        <w:rPr>
          <w:rFonts w:ascii="Times New Roman" w:eastAsia="Times New Roman" w:hAnsi="Times New Roman" w:cs="Times New Roman"/>
        </w:rPr>
      </w:pPr>
      <w:r w:rsidRPr="003B24E0">
        <w:rPr>
          <w:rFonts w:ascii="Times New Roman" w:eastAsia="Times New Roman" w:hAnsi="Times New Roman" w:cs="Times New Roman"/>
        </w:rPr>
        <w:t>Toliau išvardytos gyvenimo būdo ir mitybos rekomendacijos gali padėti sumažinti rėmenį ir su rūgštimi susijusius simptomus.</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Venkite valgyti daug.</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Valgykite lėtai.</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Nerūkykite.</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Mažinkite alkoholio ir kofeino vartojimą.</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Mažinkite kūno svorį (jei yra antsvoris).</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Nenešiokite ankštų drabužių ir diržų.</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Venkite valgyti iki miegojimo likus mažiau kaip trims valandoms.</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Pakelkite galvūgalį (jei simptomai vargina naktį).</w:t>
      </w:r>
    </w:p>
    <w:p w:rsidR="003C0189" w:rsidRPr="003B24E0" w:rsidRDefault="003C0189" w:rsidP="003C0189">
      <w:pPr>
        <w:numPr>
          <w:ilvl w:val="0"/>
          <w:numId w:val="6"/>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Mažinkite maisto, galinčio sukelti rėmenį, vartojimą. Toks maistas gali būti šokoladas, pipirmėtės, šaltmėtės, riebus ir keptas maistas, rūgštus maistas, aštrus maistas, citrusiniai vaisiai, vaisių sultys, pomidorai.</w:t>
      </w:r>
    </w:p>
    <w:p w:rsidR="003C0189" w:rsidRDefault="003C0189" w:rsidP="003C0189">
      <w:pPr>
        <w:rPr>
          <w:rFonts w:ascii="Calibri" w:eastAsia="Calibri" w:hAnsi="Calibri" w:cs="Times New Roman"/>
        </w:rPr>
      </w:pPr>
    </w:p>
    <w:p w:rsidR="009041DB" w:rsidRDefault="009041DB">
      <w:bookmarkStart w:id="11" w:name="_GoBack"/>
      <w:bookmarkEnd w:id="11"/>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D77"/>
    <w:multiLevelType w:val="hybridMultilevel"/>
    <w:tmpl w:val="5150EAA6"/>
    <w:lvl w:ilvl="0" w:tplc="E6E232E0">
      <w:start w:val="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128F2122"/>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numFmt w:val="decimal"/>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2E162D95"/>
    <w:multiLevelType w:val="hybridMultilevel"/>
    <w:tmpl w:val="F8B2846E"/>
    <w:lvl w:ilvl="0" w:tplc="F636F962">
      <w:numFmt w:val="decimal"/>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3E6029A3"/>
    <w:multiLevelType w:val="hybridMultilevel"/>
    <w:tmpl w:val="A2F08002"/>
    <w:lvl w:ilvl="0" w:tplc="8CDE910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594D1BC2"/>
    <w:multiLevelType w:val="hybridMultilevel"/>
    <w:tmpl w:val="F8B2846E"/>
    <w:lvl w:ilvl="0" w:tplc="F636F962">
      <w:numFmt w:val="decimal"/>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89"/>
    <w:rsid w:val="003C0189"/>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1E08E-8293-4252-8653-ED76BE21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0189"/>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C01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10841</Words>
  <Characters>6180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2021-02-08T07:20:00Z</dcterms:created>
  <dcterms:modified xsi:type="dcterms:W3CDTF">2021-02-08T07:20:00Z</dcterms:modified>
</cp:coreProperties>
</file>