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02" w:rsidRPr="007F4664" w:rsidRDefault="00245302" w:rsidP="00245302">
      <w:pPr>
        <w:tabs>
          <w:tab w:val="left" w:pos="567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7F4664">
        <w:rPr>
          <w:rFonts w:ascii="Times New Roman" w:eastAsia="SimSun" w:hAnsi="Times New Roman" w:cs="Times New Roman"/>
          <w:b/>
          <w:lang w:eastAsia="zh-CN"/>
        </w:rPr>
        <w:t>Pakuotės lapelis: informacija vartotojui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jc w:val="center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noProof/>
          <w:lang w:eastAsia="zh-CN"/>
        </w:rPr>
      </w:pPr>
      <w:r w:rsidRPr="004B3609">
        <w:rPr>
          <w:rFonts w:ascii="Times New Roman" w:hAnsi="Times New Roman"/>
          <w:b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b/>
          <w:bCs/>
          <w:i/>
          <w:iCs/>
          <w:noProof/>
          <w:lang w:eastAsia="zh-CN"/>
        </w:rPr>
        <w:t xml:space="preserve"> </w:t>
      </w:r>
      <w:r w:rsidRPr="007F4664">
        <w:rPr>
          <w:rFonts w:ascii="Times New Roman" w:eastAsia="SimSun" w:hAnsi="Times New Roman" w:cs="Times New Roman"/>
          <w:b/>
          <w:noProof/>
          <w:lang w:eastAsia="zh-CN"/>
        </w:rPr>
        <w:t>140 mg vaistinis pleistras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jc w:val="center"/>
        <w:rPr>
          <w:rFonts w:ascii="Times New Roman" w:eastAsia="SimSun" w:hAnsi="Times New Roman" w:cs="Times New Roman"/>
          <w:noProof/>
          <w:lang w:eastAsia="zh-CN"/>
        </w:rPr>
      </w:pPr>
      <w:r>
        <w:rPr>
          <w:rFonts w:ascii="Times New Roman" w:eastAsia="SimSun" w:hAnsi="Times New Roman" w:cs="Times New Roman"/>
          <w:noProof/>
          <w:lang w:eastAsia="zh-CN"/>
        </w:rPr>
        <w:t>Skirtas</w:t>
      </w: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 paaugliams nuo 16 metų amžiaus ir suaugusiesiems.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jc w:val="center"/>
        <w:rPr>
          <w:rFonts w:ascii="Times New Roman" w:eastAsia="SimSun" w:hAnsi="Times New Roman" w:cs="Times New Roman"/>
          <w:noProof/>
          <w:lang w:eastAsia="zh-CN"/>
        </w:rPr>
      </w:pPr>
      <w:proofErr w:type="spellStart"/>
      <w:r w:rsidRPr="007F4664">
        <w:rPr>
          <w:rFonts w:ascii="Times New Roman" w:eastAsia="SimSun" w:hAnsi="Times New Roman" w:cs="Times New Roman"/>
          <w:lang w:eastAsia="zh-CN"/>
        </w:rPr>
        <w:t>Diklofenako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natrio druska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lang w:eastAsia="zh-CN"/>
        </w:rPr>
      </w:pPr>
      <w:r w:rsidRPr="007F4664">
        <w:rPr>
          <w:rFonts w:ascii="Times New Roman" w:eastAsia="SimSun" w:hAnsi="Times New Roman" w:cs="Times New Roman"/>
          <w:b/>
          <w:lang w:eastAsia="zh-CN"/>
        </w:rPr>
        <w:t>Atidžiai perskaitykite visą šį lapelį, prieš pradėdami vartoti šį vaistą, nes jame pateikiama Jums svarbi informacija.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Visada vartokite šį vaistą tiksliai kaip aprašyta šiame lapelyje arba kaip nurodė gydytojas arba vaistininkas</w:t>
      </w:r>
      <w:r w:rsidRPr="007F4664">
        <w:rPr>
          <w:rFonts w:ascii="Times New Roman" w:eastAsia="SimSun" w:hAnsi="Times New Roman" w:cs="Times New Roman"/>
          <w:bCs/>
          <w:noProof/>
          <w:lang w:eastAsia="zh-CN"/>
        </w:rPr>
        <w:t xml:space="preserve">. </w:t>
      </w:r>
    </w:p>
    <w:p w:rsidR="00245302" w:rsidRPr="007F4664" w:rsidRDefault="00245302" w:rsidP="00245302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Neišmeskite šio lapelio, nes vėl gali prireikti jį perskaityti</w:t>
      </w:r>
      <w:r w:rsidRPr="007F4664">
        <w:rPr>
          <w:rFonts w:ascii="Times New Roman" w:eastAsia="SimSun" w:hAnsi="Times New Roman" w:cs="Times New Roman"/>
          <w:bCs/>
          <w:noProof/>
          <w:lang w:eastAsia="zh-CN"/>
        </w:rPr>
        <w:t>.</w:t>
      </w:r>
    </w:p>
    <w:p w:rsidR="00245302" w:rsidRPr="007F4664" w:rsidRDefault="00245302" w:rsidP="00245302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Jeigu norite sužinoti daugiau arba pasitarti, kreipkitės į vaistininką</w:t>
      </w:r>
      <w:r w:rsidRPr="007F4664">
        <w:rPr>
          <w:rFonts w:ascii="Times New Roman" w:eastAsia="SimSun" w:hAnsi="Times New Roman" w:cs="Times New Roman"/>
          <w:bCs/>
          <w:noProof/>
          <w:lang w:eastAsia="zh-CN"/>
        </w:rPr>
        <w:t>.</w:t>
      </w:r>
    </w:p>
    <w:p w:rsidR="00245302" w:rsidRPr="007F4664" w:rsidRDefault="00245302" w:rsidP="00245302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Jeigu pasireiškė šalutinis poveikis (net jeigu jis šiame lapelyje nenurodytas), kreipkitės į gydytoją arba vaistininką</w:t>
      </w:r>
      <w:r w:rsidRPr="007F4664">
        <w:rPr>
          <w:rFonts w:ascii="Times New Roman" w:eastAsia="SimSun" w:hAnsi="Times New Roman" w:cs="Times New Roman"/>
          <w:bCs/>
          <w:noProof/>
          <w:lang w:eastAsia="zh-CN"/>
        </w:rPr>
        <w:t xml:space="preserve">. </w:t>
      </w:r>
      <w:r w:rsidRPr="007F4664">
        <w:rPr>
          <w:rFonts w:ascii="Times New Roman" w:eastAsia="SimSun" w:hAnsi="Times New Roman" w:cs="Times New Roman"/>
          <w:noProof/>
          <w:lang w:eastAsia="zh-CN"/>
        </w:rPr>
        <w:t>Žr. 4 skyrių.</w:t>
      </w:r>
    </w:p>
    <w:p w:rsidR="00245302" w:rsidRPr="007F4664" w:rsidRDefault="00245302" w:rsidP="00245302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Jeigu per 7 dienas Jūsų savijauta nepagerėjo arba net pablogėjo, kreipkitės į gydytoją</w:t>
      </w:r>
      <w:r w:rsidRPr="007F4664">
        <w:rPr>
          <w:rFonts w:ascii="Times New Roman" w:eastAsia="SimSun" w:hAnsi="Times New Roman" w:cs="Times New Roman"/>
          <w:bCs/>
          <w:noProof/>
          <w:lang w:eastAsia="zh-CN"/>
        </w:rPr>
        <w:t>.</w:t>
      </w:r>
    </w:p>
    <w:p w:rsidR="00245302" w:rsidRPr="007F4664" w:rsidRDefault="00245302" w:rsidP="00245302">
      <w:p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noProof/>
        </w:rPr>
      </w:pPr>
      <w:r w:rsidRPr="007F4664">
        <w:rPr>
          <w:rFonts w:ascii="Times New Roman" w:eastAsia="SimSun" w:hAnsi="Times New Roman" w:cs="Times New Roman"/>
          <w:b/>
          <w:noProof/>
        </w:rPr>
        <w:t>Apie ką rašoma šiame lapelyje?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284" w:right="-2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284" w:right="-2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1.</w:t>
      </w:r>
      <w:r w:rsidRPr="007F4664">
        <w:rPr>
          <w:rFonts w:ascii="Times New Roman" w:eastAsia="SimSun" w:hAnsi="Times New Roman" w:cs="Times New Roman"/>
          <w:lang w:eastAsia="zh-CN"/>
        </w:rPr>
        <w:tab/>
        <w:t xml:space="preserve">Kas yra </w:t>
      </w:r>
      <w:r w:rsidRPr="004B3609">
        <w:rPr>
          <w:rFonts w:ascii="Times New Roman" w:hAnsi="Times New Roman"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lang w:eastAsia="zh-CN"/>
        </w:rPr>
        <w:t xml:space="preserve"> ir kam jis vartojamas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284" w:right="-2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2.</w:t>
      </w:r>
      <w:r w:rsidRPr="007F4664">
        <w:rPr>
          <w:rFonts w:ascii="Times New Roman" w:eastAsia="SimSun" w:hAnsi="Times New Roman" w:cs="Times New Roman"/>
          <w:lang w:eastAsia="zh-CN"/>
        </w:rPr>
        <w:tab/>
        <w:t xml:space="preserve">Kas žinotina prieš vartojant </w:t>
      </w:r>
      <w:r w:rsidRPr="004B3609">
        <w:rPr>
          <w:rFonts w:ascii="Times New Roman" w:hAnsi="Times New Roman"/>
          <w:lang w:val="pt-PT"/>
        </w:rPr>
        <w:t>Voltaren Aktigo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284" w:right="-2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3.</w:t>
      </w:r>
      <w:r w:rsidRPr="007F4664">
        <w:rPr>
          <w:rFonts w:ascii="Times New Roman" w:eastAsia="SimSun" w:hAnsi="Times New Roman" w:cs="Times New Roman"/>
          <w:lang w:eastAsia="zh-CN"/>
        </w:rPr>
        <w:tab/>
        <w:t xml:space="preserve">Kaip vartoti </w:t>
      </w:r>
      <w:r w:rsidRPr="004B3609">
        <w:rPr>
          <w:rFonts w:ascii="Times New Roman" w:hAnsi="Times New Roman"/>
          <w:lang w:val="pt-PT"/>
        </w:rPr>
        <w:t>Voltaren Aktigo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284" w:right="-2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4.</w:t>
      </w:r>
      <w:r w:rsidRPr="007F4664">
        <w:rPr>
          <w:rFonts w:ascii="Times New Roman" w:eastAsia="SimSun" w:hAnsi="Times New Roman" w:cs="Times New Roman"/>
          <w:lang w:eastAsia="zh-CN"/>
        </w:rPr>
        <w:tab/>
        <w:t>Galimas šalutinis poveikis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284" w:right="-2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5.</w:t>
      </w:r>
      <w:r w:rsidRPr="007F4664">
        <w:rPr>
          <w:rFonts w:ascii="Times New Roman" w:eastAsia="SimSun" w:hAnsi="Times New Roman" w:cs="Times New Roman"/>
          <w:lang w:eastAsia="zh-CN"/>
        </w:rPr>
        <w:tab/>
        <w:t xml:space="preserve">Kaip laikyti </w:t>
      </w:r>
      <w:r w:rsidRPr="004B3609">
        <w:rPr>
          <w:rFonts w:ascii="Times New Roman" w:hAnsi="Times New Roman"/>
          <w:lang w:val="pt-PT"/>
        </w:rPr>
        <w:t>Voltaren Aktigo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284" w:right="-2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6.</w:t>
      </w:r>
      <w:r w:rsidRPr="007F4664">
        <w:rPr>
          <w:rFonts w:ascii="Times New Roman" w:eastAsia="SimSun" w:hAnsi="Times New Roman" w:cs="Times New Roman"/>
          <w:lang w:eastAsia="zh-CN"/>
        </w:rPr>
        <w:tab/>
        <w:t>Pakuotės turinys ir kita informacija</w:t>
      </w:r>
    </w:p>
    <w:p w:rsidR="00245302" w:rsidRPr="007F4664" w:rsidRDefault="00245302" w:rsidP="00245302">
      <w:pPr>
        <w:tabs>
          <w:tab w:val="left" w:pos="426"/>
          <w:tab w:val="left" w:pos="567"/>
        </w:tabs>
        <w:spacing w:after="0" w:line="260" w:lineRule="exact"/>
        <w:ind w:right="-29"/>
        <w:rPr>
          <w:rFonts w:ascii="Times New Roman" w:eastAsia="SimSun" w:hAnsi="Times New Roman" w:cs="Times New Roman"/>
          <w:lang w:eastAsia="ar-SA"/>
        </w:rPr>
      </w:pPr>
    </w:p>
    <w:p w:rsidR="00245302" w:rsidRPr="007F4664" w:rsidRDefault="00245302" w:rsidP="00245302">
      <w:pPr>
        <w:tabs>
          <w:tab w:val="left" w:pos="426"/>
          <w:tab w:val="left" w:pos="567"/>
        </w:tabs>
        <w:spacing w:after="0" w:line="260" w:lineRule="exact"/>
        <w:ind w:right="-29"/>
        <w:rPr>
          <w:rFonts w:ascii="Times New Roman" w:eastAsia="SimSun" w:hAnsi="Times New Roman" w:cs="Times New Roman"/>
          <w:lang w:eastAsia="ar-SA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>1.</w:t>
      </w: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ab/>
      </w:r>
      <w:r w:rsidRPr="007F4664">
        <w:rPr>
          <w:rFonts w:ascii="Times New Roman" w:eastAsia="SimSun" w:hAnsi="Times New Roman" w:cs="Times New Roman"/>
          <w:b/>
          <w:lang w:eastAsia="zh-CN"/>
        </w:rPr>
        <w:t xml:space="preserve">Kas yra </w:t>
      </w:r>
      <w:r w:rsidRPr="004B3609">
        <w:rPr>
          <w:rFonts w:ascii="Times New Roman" w:hAnsi="Times New Roman"/>
          <w:b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b/>
          <w:lang w:eastAsia="zh-CN"/>
        </w:rPr>
        <w:t xml:space="preserve"> ir kam jis vartojamas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iCs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4B3609">
        <w:rPr>
          <w:rFonts w:ascii="Times New Roman" w:hAnsi="Times New Roman"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bCs/>
          <w:iCs/>
          <w:lang w:eastAsia="zh-CN"/>
        </w:rPr>
        <w:t xml:space="preserve"> yra skausmą malšinantis vaistinis preparatas. Jis priklauso vaist</w:t>
      </w:r>
      <w:r>
        <w:rPr>
          <w:rFonts w:ascii="Times New Roman" w:eastAsia="SimSun" w:hAnsi="Times New Roman" w:cs="Times New Roman"/>
          <w:bCs/>
          <w:iCs/>
          <w:lang w:eastAsia="zh-CN"/>
        </w:rPr>
        <w:t>ų</w:t>
      </w:r>
      <w:r w:rsidRPr="007F4664">
        <w:rPr>
          <w:rFonts w:ascii="Times New Roman" w:eastAsia="SimSun" w:hAnsi="Times New Roman" w:cs="Times New Roman"/>
          <w:bCs/>
          <w:iCs/>
          <w:lang w:eastAsia="zh-CN"/>
        </w:rPr>
        <w:t xml:space="preserve"> grupei, vadinamai nesteroidiniais vaistais nuo uždegimo (NVNU).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yra naudojamas vietiniam simptominiam ūminių patempimų, audinių įtrūkimų, </w:t>
      </w:r>
      <w:r>
        <w:rPr>
          <w:rFonts w:ascii="Times New Roman" w:eastAsia="SimSun" w:hAnsi="Times New Roman" w:cs="Times New Roman"/>
          <w:lang w:eastAsia="zh-CN"/>
        </w:rPr>
        <w:t>sumušimų</w:t>
      </w:r>
      <w:r w:rsidRPr="007F4664">
        <w:rPr>
          <w:rFonts w:ascii="Times New Roman" w:eastAsia="SimSun" w:hAnsi="Times New Roman" w:cs="Times New Roman"/>
          <w:lang w:eastAsia="zh-CN"/>
        </w:rPr>
        <w:t>, atsirandančių dėl rankų ir kojų traumų (pvz. sporto traumų), gydymui. Skirtas naudoti 16 metų ir vyresniems paaugliams bei suaugusiesiems.</w:t>
      </w:r>
    </w:p>
    <w:p w:rsidR="00245302" w:rsidRPr="007F4664" w:rsidRDefault="00245302" w:rsidP="00245302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Jeigu per 7 dienas Jūsų savijauta nepagerėjo arba net pablogėjo, kreipkitės į gydytoją.</w:t>
      </w:r>
    </w:p>
    <w:p w:rsidR="00245302" w:rsidRPr="007F4664" w:rsidRDefault="00245302" w:rsidP="00245302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lang w:eastAsia="zh-CN"/>
        </w:rPr>
        <w:t>2.</w:t>
      </w:r>
      <w:r w:rsidRPr="007F4664">
        <w:rPr>
          <w:rFonts w:ascii="Times New Roman" w:eastAsia="SimSun" w:hAnsi="Times New Roman" w:cs="Times New Roman"/>
          <w:b/>
          <w:noProof/>
          <w:lang w:eastAsia="zh-CN"/>
        </w:rPr>
        <w:tab/>
      </w:r>
      <w:r w:rsidRPr="007F4664">
        <w:rPr>
          <w:rFonts w:ascii="Times New Roman" w:eastAsia="SimSun" w:hAnsi="Times New Roman" w:cs="Times New Roman"/>
          <w:b/>
          <w:lang w:eastAsia="zh-CN"/>
        </w:rPr>
        <w:t xml:space="preserve">Kas žinotina prieš vartojant </w:t>
      </w:r>
      <w:r w:rsidRPr="004B3609">
        <w:rPr>
          <w:rFonts w:ascii="Times New Roman" w:hAnsi="Times New Roman"/>
          <w:b/>
          <w:lang w:val="pt-PT"/>
        </w:rPr>
        <w:t>Voltaren Aktigo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lang w:eastAsia="zh-C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  <w:proofErr w:type="spellStart"/>
      <w:r w:rsidRPr="007F4664">
        <w:rPr>
          <w:rFonts w:ascii="Times New Roman" w:eastAsia="SimSun" w:hAnsi="Times New Roman" w:cs="Times New Roman"/>
          <w:b/>
          <w:lang w:val="en-GB"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b/>
          <w:lang w:val="en-GB"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b/>
          <w:lang w:val="en-GB"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b/>
          <w:lang w:eastAsia="zh-CN"/>
        </w:rPr>
        <w:t xml:space="preserve"> vartoti </w:t>
      </w:r>
      <w:r>
        <w:rPr>
          <w:rFonts w:ascii="Times New Roman" w:eastAsia="SimSun" w:hAnsi="Times New Roman" w:cs="Times New Roman"/>
          <w:b/>
          <w:lang w:eastAsia="zh-CN"/>
        </w:rPr>
        <w:t>draudžiama</w:t>
      </w:r>
      <w:r w:rsidRPr="007F4664">
        <w:rPr>
          <w:rFonts w:ascii="Times New Roman" w:eastAsia="SimSun" w:hAnsi="Times New Roman" w:cs="Times New Roman"/>
          <w:b/>
          <w:lang w:eastAsia="zh-CN"/>
        </w:rPr>
        <w:t>:</w:t>
      </w:r>
    </w:p>
    <w:p w:rsidR="00245302" w:rsidRPr="007F4664" w:rsidRDefault="00245302" w:rsidP="0024530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jeigu yra </w:t>
      </w:r>
      <w:r w:rsidRPr="007B7642">
        <w:rPr>
          <w:rFonts w:ascii="Times New Roman" w:eastAsia="SimSun" w:hAnsi="Times New Roman" w:cs="Times New Roman"/>
          <w:b/>
          <w:lang w:eastAsia="zh-CN"/>
        </w:rPr>
        <w:t xml:space="preserve">alergija </w:t>
      </w:r>
      <w:proofErr w:type="spellStart"/>
      <w:r w:rsidRPr="007B7642">
        <w:rPr>
          <w:rFonts w:ascii="Times New Roman" w:eastAsia="SimSun" w:hAnsi="Times New Roman" w:cs="Times New Roman"/>
          <w:b/>
          <w:lang w:eastAsia="zh-CN"/>
        </w:rPr>
        <w:t>diklofenakui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arba </w:t>
      </w:r>
      <w:r w:rsidRPr="007B7642">
        <w:rPr>
          <w:rFonts w:ascii="Times New Roman" w:eastAsia="SimSun" w:hAnsi="Times New Roman" w:cs="Times New Roman"/>
          <w:b/>
          <w:lang w:eastAsia="zh-CN"/>
        </w:rPr>
        <w:t>bet kuriai pagalbinei</w:t>
      </w:r>
      <w:r w:rsidRPr="007F4664">
        <w:rPr>
          <w:rFonts w:ascii="Times New Roman" w:eastAsia="SimSun" w:hAnsi="Times New Roman" w:cs="Times New Roman"/>
          <w:lang w:eastAsia="zh-CN"/>
        </w:rPr>
        <w:t xml:space="preserve"> šio vaisto medžiagai (jos išvardytos 6 skyriuje);</w:t>
      </w:r>
    </w:p>
    <w:p w:rsidR="00245302" w:rsidRPr="007F4664" w:rsidRDefault="00245302" w:rsidP="0024530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jeigu yra </w:t>
      </w:r>
      <w:r w:rsidRPr="007B7642">
        <w:rPr>
          <w:rFonts w:ascii="Times New Roman" w:eastAsia="SimSun" w:hAnsi="Times New Roman" w:cs="Times New Roman"/>
          <w:b/>
          <w:lang w:eastAsia="zh-CN"/>
        </w:rPr>
        <w:t>alergija bet kuriam kitam nesteroidiniam vaistui nuo uždegimo</w:t>
      </w:r>
      <w:r w:rsidRPr="007F4664">
        <w:rPr>
          <w:rFonts w:ascii="Times New Roman" w:eastAsia="SimSun" w:hAnsi="Times New Roman" w:cs="Times New Roman"/>
          <w:lang w:eastAsia="zh-CN"/>
        </w:rPr>
        <w:t xml:space="preserve"> (NVNU, pvz.,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acetilsalicilo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rūgščiai ar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ibuprofenui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>)</w:t>
      </w:r>
      <w:r w:rsidRPr="007F4664">
        <w:rPr>
          <w:rFonts w:ascii="Times New Roman" w:eastAsia="SimSun" w:hAnsi="Times New Roman" w:cs="Times New Roman"/>
          <w:noProof/>
          <w:lang w:eastAsia="zh-CN"/>
        </w:rPr>
        <w:t>;</w:t>
      </w:r>
    </w:p>
    <w:p w:rsidR="00245302" w:rsidRPr="007F4664" w:rsidRDefault="00245302" w:rsidP="0024530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jeigu Jus </w:t>
      </w:r>
      <w:r w:rsidRPr="007B7642">
        <w:rPr>
          <w:rFonts w:ascii="Times New Roman" w:eastAsia="SimSun" w:hAnsi="Times New Roman" w:cs="Times New Roman"/>
          <w:b/>
          <w:lang w:eastAsia="zh-CN"/>
        </w:rPr>
        <w:t>kada nors buvo ištikęs astmos priepuolis</w:t>
      </w:r>
      <w:r w:rsidRPr="007F4664">
        <w:rPr>
          <w:rFonts w:ascii="Times New Roman" w:eastAsia="SimSun" w:hAnsi="Times New Roman" w:cs="Times New Roman"/>
          <w:lang w:eastAsia="zh-CN"/>
        </w:rPr>
        <w:t xml:space="preserve">, jei buvo atsiradus </w:t>
      </w:r>
      <w:r w:rsidRPr="007B7642">
        <w:rPr>
          <w:rFonts w:ascii="Times New Roman" w:eastAsia="SimSun" w:hAnsi="Times New Roman" w:cs="Times New Roman"/>
          <w:b/>
          <w:lang w:eastAsia="zh-CN"/>
        </w:rPr>
        <w:t>dilgėlinė</w:t>
      </w:r>
      <w:r w:rsidRPr="007F4664">
        <w:rPr>
          <w:rFonts w:ascii="Times New Roman" w:eastAsia="SimSun" w:hAnsi="Times New Roman" w:cs="Times New Roman"/>
          <w:lang w:eastAsia="zh-CN"/>
        </w:rPr>
        <w:t xml:space="preserve"> arba </w:t>
      </w:r>
      <w:r w:rsidRPr="007B7642">
        <w:rPr>
          <w:rFonts w:ascii="Times New Roman" w:eastAsia="SimSun" w:hAnsi="Times New Roman" w:cs="Times New Roman"/>
          <w:b/>
          <w:lang w:eastAsia="zh-CN"/>
        </w:rPr>
        <w:t>nosies gleivinės sudirginimas ir tinimas</w:t>
      </w:r>
      <w:r w:rsidRPr="007F4664">
        <w:rPr>
          <w:rFonts w:ascii="Times New Roman" w:eastAsia="SimSun" w:hAnsi="Times New Roman" w:cs="Times New Roman"/>
          <w:lang w:eastAsia="zh-CN"/>
        </w:rPr>
        <w:t xml:space="preserve">, pavartojus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acetilsalicilo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rūgšties ar bet kokio kito NVNU</w:t>
      </w:r>
      <w:r w:rsidRPr="007F4664">
        <w:rPr>
          <w:rFonts w:ascii="Times New Roman" w:eastAsia="SimSun" w:hAnsi="Times New Roman" w:cs="Times New Roman"/>
          <w:noProof/>
          <w:lang w:eastAsia="zh-CN"/>
        </w:rPr>
        <w:t>;</w:t>
      </w:r>
    </w:p>
    <w:p w:rsidR="00245302" w:rsidRPr="007F4664" w:rsidRDefault="00245302" w:rsidP="0024530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jeigu kenčiate nuo aktyvios </w:t>
      </w:r>
      <w:r w:rsidRPr="007B7642">
        <w:rPr>
          <w:rFonts w:ascii="Times New Roman" w:eastAsia="SimSun" w:hAnsi="Times New Roman" w:cs="Times New Roman"/>
          <w:b/>
          <w:lang w:eastAsia="zh-CN"/>
        </w:rPr>
        <w:t>skrandžio</w:t>
      </w:r>
      <w:r w:rsidRPr="007F4664">
        <w:rPr>
          <w:rFonts w:ascii="Times New Roman" w:eastAsia="SimSun" w:hAnsi="Times New Roman" w:cs="Times New Roman"/>
          <w:lang w:eastAsia="zh-CN"/>
        </w:rPr>
        <w:t xml:space="preserve"> ar </w:t>
      </w:r>
      <w:r w:rsidRPr="007642B6">
        <w:rPr>
          <w:rFonts w:ascii="Times New Roman" w:eastAsia="SimSun" w:hAnsi="Times New Roman" w:cs="Times New Roman"/>
          <w:b/>
          <w:lang w:eastAsia="zh-CN"/>
        </w:rPr>
        <w:t>dvylikapirštės žarnos</w:t>
      </w:r>
      <w:r w:rsidRPr="007F4664">
        <w:rPr>
          <w:rFonts w:ascii="Times New Roman" w:eastAsia="SimSun" w:hAnsi="Times New Roman" w:cs="Times New Roman"/>
          <w:lang w:eastAsia="zh-CN"/>
        </w:rPr>
        <w:t xml:space="preserve"> opos</w:t>
      </w:r>
      <w:r w:rsidRPr="007F4664">
        <w:rPr>
          <w:rFonts w:ascii="Times New Roman" w:eastAsia="SimSun" w:hAnsi="Times New Roman" w:cs="Times New Roman"/>
          <w:noProof/>
          <w:lang w:eastAsia="zh-CN"/>
        </w:rPr>
        <w:t>;</w:t>
      </w:r>
    </w:p>
    <w:p w:rsidR="00245302" w:rsidRDefault="00245302" w:rsidP="0024530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eastAsia="zh-CN"/>
        </w:rPr>
      </w:pPr>
      <w:r w:rsidRPr="007D46D1">
        <w:rPr>
          <w:rFonts w:ascii="Times New Roman" w:eastAsia="SimSun" w:hAnsi="Times New Roman" w:cs="Times New Roman"/>
          <w:lang w:eastAsia="zh-CN"/>
        </w:rPr>
        <w:t>paskutiniųjų 3 nėštumo mėnesių metu;</w:t>
      </w:r>
    </w:p>
    <w:p w:rsidR="00245302" w:rsidRPr="007F4664" w:rsidRDefault="00245302" w:rsidP="0024530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SimSun" w:hAnsi="Times New Roman" w:cs="Times New Roman"/>
          <w:noProof/>
          <w:lang w:eastAsia="zh-CN"/>
        </w:rPr>
      </w:pPr>
      <w:r>
        <w:rPr>
          <w:rFonts w:ascii="Times New Roman" w:eastAsia="SimSun" w:hAnsi="Times New Roman" w:cs="Times New Roman"/>
          <w:noProof/>
          <w:lang w:eastAsia="zh-CN"/>
        </w:rPr>
        <w:t>vaikams ir jaunesniems nei 16 metų paaugliams.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iCs/>
          <w:noProof/>
          <w:lang w:eastAsia="zh-CN"/>
        </w:rPr>
      </w:pPr>
      <w:r w:rsidRPr="007B7642">
        <w:rPr>
          <w:rFonts w:ascii="Times New Roman" w:eastAsia="SimSun" w:hAnsi="Times New Roman" w:cs="Times New Roman"/>
          <w:b/>
          <w:lang w:eastAsia="zh-CN"/>
        </w:rPr>
        <w:lastRenderedPageBreak/>
        <w:t>Nenaudokite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B7642">
        <w:rPr>
          <w:rFonts w:ascii="Times New Roman" w:eastAsia="SimSun" w:hAnsi="Times New Roman" w:cs="Times New Roman"/>
          <w:b/>
          <w:lang w:eastAsia="zh-CN"/>
        </w:rPr>
        <w:t>Voltaren</w:t>
      </w:r>
      <w:proofErr w:type="spellEnd"/>
      <w:r w:rsidRPr="007B7642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spellStart"/>
      <w:r w:rsidRPr="007B7642">
        <w:rPr>
          <w:rFonts w:ascii="Times New Roman" w:eastAsia="SimSun" w:hAnsi="Times New Roman" w:cs="Times New Roman"/>
          <w:b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 </w:t>
      </w:r>
      <w:r w:rsidRPr="007B7642">
        <w:rPr>
          <w:rFonts w:ascii="Times New Roman" w:eastAsia="SimSun" w:hAnsi="Times New Roman" w:cs="Times New Roman"/>
          <w:b/>
          <w:bCs/>
          <w:iCs/>
          <w:noProof/>
          <w:lang w:eastAsia="zh-CN"/>
        </w:rPr>
        <w:t>ant pažeistos odos</w:t>
      </w:r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 (pvz., odos nubrozdinimų, įpjovimų, nudegimų), </w:t>
      </w:r>
      <w:r w:rsidRPr="007B7642">
        <w:rPr>
          <w:rFonts w:ascii="Times New Roman" w:eastAsia="SimSun" w:hAnsi="Times New Roman" w:cs="Times New Roman"/>
          <w:b/>
          <w:bCs/>
          <w:iCs/>
          <w:noProof/>
          <w:lang w:eastAsia="zh-CN"/>
        </w:rPr>
        <w:t>infekuotos odos arba dermatito ar egzemos pažeistos odos</w:t>
      </w:r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lang w:eastAsia="zh-CN"/>
        </w:rPr>
      </w:pPr>
    </w:p>
    <w:p w:rsidR="00245302" w:rsidRPr="007F4664" w:rsidRDefault="00245302" w:rsidP="0024530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noProof/>
        </w:rPr>
      </w:pPr>
      <w:r w:rsidRPr="007F4664">
        <w:rPr>
          <w:rFonts w:ascii="Times New Roman" w:eastAsia="SimSun" w:hAnsi="Times New Roman" w:cs="Times New Roman"/>
          <w:b/>
          <w:noProof/>
        </w:rPr>
        <w:t xml:space="preserve">Įspėjimai ir atsargumo priemonės 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lang w:eastAsia="zh-CN"/>
        </w:rPr>
      </w:pPr>
    </w:p>
    <w:p w:rsidR="00245302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lang w:eastAsia="zh-CN"/>
        </w:rPr>
      </w:pPr>
      <w:r w:rsidRPr="007F4664">
        <w:rPr>
          <w:rFonts w:ascii="Times New Roman" w:eastAsia="SimSun" w:hAnsi="Times New Roman" w:cs="Times New Roman"/>
          <w:b/>
          <w:lang w:eastAsia="zh-CN"/>
        </w:rPr>
        <w:t xml:space="preserve">Pasitarkite su gydytoju arba vaistininku, prieš pradėdami vartoti </w:t>
      </w:r>
      <w:proofErr w:type="spellStart"/>
      <w:r w:rsidRPr="007F4664">
        <w:rPr>
          <w:rFonts w:ascii="Times New Roman" w:eastAsia="SimSun" w:hAnsi="Times New Roman" w:cs="Times New Roman"/>
          <w:b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b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b/>
          <w:lang w:eastAsia="zh-CN"/>
        </w:rPr>
        <w:t>.</w:t>
      </w:r>
    </w:p>
    <w:p w:rsidR="00245302" w:rsidRPr="007B7642" w:rsidRDefault="00245302" w:rsidP="00245302">
      <w:pPr>
        <w:pStyle w:val="Sraopastraipa"/>
        <w:numPr>
          <w:ilvl w:val="0"/>
          <w:numId w:val="5"/>
        </w:numPr>
        <w:tabs>
          <w:tab w:val="left" w:pos="567"/>
        </w:tabs>
        <w:spacing w:after="0" w:line="260" w:lineRule="exact"/>
        <w:ind w:left="284" w:hanging="284"/>
        <w:rPr>
          <w:rFonts w:ascii="Times New Roman" w:eastAsia="SimSun" w:hAnsi="Times New Roman" w:cs="Times New Roman"/>
          <w:lang w:eastAsia="zh-CN"/>
        </w:rPr>
      </w:pPr>
      <w:r w:rsidRPr="007642B6">
        <w:rPr>
          <w:rFonts w:ascii="Times New Roman" w:eastAsia="SimSun" w:hAnsi="Times New Roman" w:cs="Times New Roman"/>
          <w:lang w:eastAsia="zh-CN"/>
        </w:rPr>
        <w:t xml:space="preserve">Jeigu Jūs </w:t>
      </w:r>
      <w:r>
        <w:rPr>
          <w:rFonts w:ascii="Times New Roman" w:eastAsia="SimSun" w:hAnsi="Times New Roman" w:cs="Times New Roman"/>
          <w:lang w:eastAsia="zh-CN"/>
        </w:rPr>
        <w:t>sergate arba ankščiau sirgote bronchine astma arba alergija; Jums gali pasireikšti bronchų raumenų spazmas (</w:t>
      </w:r>
      <w:proofErr w:type="spellStart"/>
      <w:r>
        <w:rPr>
          <w:rFonts w:ascii="Times New Roman" w:eastAsia="SimSun" w:hAnsi="Times New Roman" w:cs="Times New Roman"/>
          <w:lang w:eastAsia="zh-CN"/>
        </w:rPr>
        <w:t>bronchospazmas</w:t>
      </w:r>
      <w:proofErr w:type="spellEnd"/>
      <w:r>
        <w:rPr>
          <w:rFonts w:ascii="Times New Roman" w:eastAsia="SimSun" w:hAnsi="Times New Roman" w:cs="Times New Roman"/>
          <w:lang w:eastAsia="zh-CN"/>
        </w:rPr>
        <w:t>), dėl kurio sunku kvėpuoti.</w:t>
      </w:r>
    </w:p>
    <w:p w:rsidR="00245302" w:rsidRPr="007F4664" w:rsidRDefault="00245302" w:rsidP="00245302">
      <w:pPr>
        <w:keepNext/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spacing w:after="0" w:line="240" w:lineRule="auto"/>
        <w:ind w:left="284" w:hanging="284"/>
        <w:rPr>
          <w:rFonts w:ascii="Times New Roman" w:eastAsia="SimSun" w:hAnsi="Times New Roman" w:cs="Times New Roman"/>
          <w:b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Jei </w:t>
      </w:r>
      <w:r w:rsidRPr="007B7642">
        <w:rPr>
          <w:rFonts w:ascii="Times New Roman" w:eastAsia="SimSun" w:hAnsi="Times New Roman" w:cs="Times New Roman"/>
          <w:b/>
          <w:lang w:eastAsia="zh-CN"/>
        </w:rPr>
        <w:t xml:space="preserve">pastebite odos </w:t>
      </w:r>
      <w:r>
        <w:rPr>
          <w:rFonts w:ascii="Times New Roman" w:eastAsia="SimSun" w:hAnsi="Times New Roman" w:cs="Times New Roman"/>
          <w:b/>
          <w:lang w:eastAsia="zh-CN"/>
        </w:rPr>
        <w:t>iš</w:t>
      </w:r>
      <w:r w:rsidRPr="007B7642">
        <w:rPr>
          <w:rFonts w:ascii="Times New Roman" w:eastAsia="SimSun" w:hAnsi="Times New Roman" w:cs="Times New Roman"/>
          <w:b/>
          <w:lang w:eastAsia="zh-CN"/>
        </w:rPr>
        <w:t>bėrimą</w:t>
      </w:r>
      <w:r>
        <w:rPr>
          <w:rFonts w:ascii="Times New Roman" w:eastAsia="SimSun" w:hAnsi="Times New Roman" w:cs="Times New Roman"/>
          <w:lang w:eastAsia="zh-CN"/>
        </w:rPr>
        <w:t>, kuris atsirado naudojant pleistrą</w:t>
      </w:r>
      <w:r w:rsidRPr="007F4664">
        <w:rPr>
          <w:rFonts w:ascii="Times New Roman" w:eastAsia="SimSun" w:hAnsi="Times New Roman" w:cs="Times New Roman"/>
          <w:lang w:eastAsia="zh-CN"/>
        </w:rPr>
        <w:t>. J</w:t>
      </w:r>
      <w:r>
        <w:rPr>
          <w:rFonts w:ascii="Times New Roman" w:eastAsia="SimSun" w:hAnsi="Times New Roman" w:cs="Times New Roman"/>
          <w:lang w:eastAsia="zh-CN"/>
        </w:rPr>
        <w:t>e</w:t>
      </w:r>
      <w:r w:rsidRPr="007F4664">
        <w:rPr>
          <w:rFonts w:ascii="Times New Roman" w:eastAsia="SimSun" w:hAnsi="Times New Roman" w:cs="Times New Roman"/>
          <w:lang w:eastAsia="zh-CN"/>
        </w:rPr>
        <w:t>i taip atsitinka, nedelsdami nuimkite vaistinį pleistrą ir sustabdykite gydymą.</w:t>
      </w:r>
    </w:p>
    <w:p w:rsidR="00245302" w:rsidRPr="007F4664" w:rsidRDefault="00245302" w:rsidP="00245302">
      <w:pPr>
        <w:keepNext/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spacing w:after="0" w:line="240" w:lineRule="auto"/>
        <w:ind w:left="284" w:hanging="284"/>
        <w:rPr>
          <w:rFonts w:ascii="Times New Roman" w:eastAsia="SimSun" w:hAnsi="Times New Roman" w:cs="Times New Roman"/>
          <w:b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Jei Jūs kenčiate nuo </w:t>
      </w:r>
      <w:r w:rsidRPr="007B7642">
        <w:rPr>
          <w:rFonts w:ascii="Times New Roman" w:eastAsia="SimSun" w:hAnsi="Times New Roman" w:cs="Times New Roman"/>
          <w:b/>
          <w:lang w:eastAsia="zh-CN"/>
        </w:rPr>
        <w:t>inkstų</w:t>
      </w:r>
      <w:r w:rsidRPr="007F4664">
        <w:rPr>
          <w:rFonts w:ascii="Times New Roman" w:eastAsia="SimSun" w:hAnsi="Times New Roman" w:cs="Times New Roman"/>
          <w:lang w:eastAsia="zh-CN"/>
        </w:rPr>
        <w:t xml:space="preserve">, </w:t>
      </w:r>
      <w:r w:rsidRPr="007B7642">
        <w:rPr>
          <w:rFonts w:ascii="Times New Roman" w:eastAsia="SimSun" w:hAnsi="Times New Roman" w:cs="Times New Roman"/>
          <w:b/>
          <w:lang w:eastAsia="zh-CN"/>
        </w:rPr>
        <w:t>širdies</w:t>
      </w:r>
      <w:r w:rsidRPr="007F4664">
        <w:rPr>
          <w:rFonts w:ascii="Times New Roman" w:eastAsia="SimSun" w:hAnsi="Times New Roman" w:cs="Times New Roman"/>
          <w:lang w:eastAsia="zh-CN"/>
        </w:rPr>
        <w:t xml:space="preserve"> ar </w:t>
      </w:r>
      <w:r w:rsidRPr="007B7642">
        <w:rPr>
          <w:rFonts w:ascii="Times New Roman" w:eastAsia="SimSun" w:hAnsi="Times New Roman" w:cs="Times New Roman"/>
          <w:b/>
          <w:lang w:eastAsia="zh-CN"/>
        </w:rPr>
        <w:t>kepenų</w:t>
      </w:r>
      <w:r w:rsidRPr="007F4664">
        <w:rPr>
          <w:rFonts w:ascii="Times New Roman" w:eastAsia="SimSun" w:hAnsi="Times New Roman" w:cs="Times New Roman"/>
          <w:lang w:eastAsia="zh-CN"/>
        </w:rPr>
        <w:t xml:space="preserve"> sutrikimų; arba anksčiau esate kentę nuo </w:t>
      </w:r>
      <w:r w:rsidRPr="007B7642">
        <w:rPr>
          <w:rFonts w:ascii="Times New Roman" w:eastAsia="SimSun" w:hAnsi="Times New Roman" w:cs="Times New Roman"/>
          <w:b/>
          <w:lang w:eastAsia="zh-CN"/>
        </w:rPr>
        <w:t>skrandžio ar žarnyno opos</w:t>
      </w:r>
      <w:r w:rsidRPr="007F4664">
        <w:rPr>
          <w:rFonts w:ascii="Times New Roman" w:eastAsia="SimSun" w:hAnsi="Times New Roman" w:cs="Times New Roman"/>
          <w:lang w:eastAsia="zh-CN"/>
        </w:rPr>
        <w:t xml:space="preserve">; arba </w:t>
      </w:r>
      <w:r w:rsidRPr="007B7642">
        <w:rPr>
          <w:rFonts w:ascii="Times New Roman" w:eastAsia="SimSun" w:hAnsi="Times New Roman" w:cs="Times New Roman"/>
          <w:b/>
          <w:lang w:eastAsia="zh-CN"/>
        </w:rPr>
        <w:t>žarnyno uždegimo</w:t>
      </w:r>
      <w:r w:rsidRPr="007F4664">
        <w:rPr>
          <w:rFonts w:ascii="Times New Roman" w:eastAsia="SimSun" w:hAnsi="Times New Roman" w:cs="Times New Roman"/>
          <w:lang w:eastAsia="zh-CN"/>
        </w:rPr>
        <w:t xml:space="preserve"> ar </w:t>
      </w:r>
      <w:r w:rsidRPr="007B7642">
        <w:rPr>
          <w:rFonts w:ascii="Times New Roman" w:eastAsia="SimSun" w:hAnsi="Times New Roman" w:cs="Times New Roman"/>
          <w:b/>
          <w:lang w:eastAsia="zh-CN"/>
        </w:rPr>
        <w:t>padidėjęs polinkis kraujavimui</w:t>
      </w:r>
      <w:r w:rsidRPr="007F4664">
        <w:rPr>
          <w:rFonts w:ascii="Times New Roman" w:eastAsia="SimSun" w:hAnsi="Times New Roman" w:cs="Times New Roman"/>
          <w:lang w:eastAsia="zh-CN"/>
        </w:rPr>
        <w:t>.</w:t>
      </w:r>
    </w:p>
    <w:p w:rsidR="00245302" w:rsidRPr="007F4664" w:rsidRDefault="00245302" w:rsidP="00245302">
      <w:pPr>
        <w:keepNext/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eastAsia="SimSun" w:hAnsi="Times New Roman" w:cs="Times New Roman"/>
          <w:b/>
          <w:noProof/>
          <w:lang w:eastAsia="zh-CN"/>
        </w:rPr>
      </w:pPr>
    </w:p>
    <w:p w:rsidR="00245302" w:rsidRPr="007F4664" w:rsidRDefault="00245302" w:rsidP="00245302">
      <w:pPr>
        <w:keepNext/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Šalutinis poveikis gali būti sumažintas, vartojant mažiausią veiksmingą vaisto dozę trumpiausią įmanomą laiką.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noProof/>
          <w:u w:val="single"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u w:val="single"/>
          <w:lang w:eastAsia="zh-CN"/>
        </w:rPr>
        <w:t>SVARBIOS atsargumo priemonės</w:t>
      </w:r>
    </w:p>
    <w:p w:rsidR="00245302" w:rsidRPr="007F4664" w:rsidRDefault="00245302" w:rsidP="00245302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Šis vaistinis pleistras neturi būti klijuojamas ar bet kaip kontaktuoti su akimis ar gleivinėmis.</w:t>
      </w:r>
    </w:p>
    <w:p w:rsidR="00245302" w:rsidRPr="007F4664" w:rsidRDefault="00245302" w:rsidP="00245302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Senyvi pacientai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 turi naudoti atsargiai, dėl didesnės šalutinio poveikio pasireiškimo tikimybės.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Po vaistinio pleistro nuklijavimo, venkite gydytos vietos kontakto su saulės ar soliariumo spinduliais tam, kad sumažint</w:t>
      </w:r>
      <w:r>
        <w:rPr>
          <w:rFonts w:ascii="Times New Roman" w:eastAsia="SimSun" w:hAnsi="Times New Roman" w:cs="Times New Roman"/>
          <w:lang w:eastAsia="zh-CN"/>
        </w:rPr>
        <w:t>umėte</w:t>
      </w:r>
      <w:r w:rsidRPr="007F4664">
        <w:rPr>
          <w:rFonts w:ascii="Times New Roman" w:eastAsia="SimSun" w:hAnsi="Times New Roman" w:cs="Times New Roman"/>
          <w:lang w:eastAsia="zh-CN"/>
        </w:rPr>
        <w:t xml:space="preserve"> jautrumo šviesai riziką.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>Vaikams ir paaugliams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Dėl nepakankamų duomenų gydant šios amžiaus grupės pacientus,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 neturi būti vartojamas vaikams ir </w:t>
      </w:r>
      <w:r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jaunesniems kaip 16 metų </w:t>
      </w:r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>paaugliams.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lang w:eastAsia="zh-CN"/>
        </w:rPr>
        <w:t xml:space="preserve">Kiti vaistai ir </w:t>
      </w:r>
      <w:proofErr w:type="spellStart"/>
      <w:r w:rsidRPr="007F4664">
        <w:rPr>
          <w:rFonts w:ascii="Times New Roman" w:eastAsia="SimSun" w:hAnsi="Times New Roman" w:cs="Times New Roman"/>
          <w:b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b/>
          <w:lang w:eastAsia="zh-CN"/>
        </w:rPr>
        <w:t>Aktigo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Jeigu vartojate ar neseniai vartojote kitų vaistų arba dėl to nesate tikri, apie tai pasakykite gydytojui arba vaistininkui</w:t>
      </w:r>
      <w:r w:rsidRPr="007F4664">
        <w:rPr>
          <w:rFonts w:ascii="Times New Roman" w:eastAsia="SimSun" w:hAnsi="Times New Roman" w:cs="Times New Roman"/>
          <w:noProof/>
          <w:lang w:eastAsia="zh-CN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Teisingai naudojant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, organizmas įsisavina tik mažą dalį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diklofenako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, taigi sąveikos su kitais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diklofenako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turinčiais preparatais nėra tikėtinos.</w:t>
      </w:r>
    </w:p>
    <w:p w:rsidR="00245302" w:rsidRPr="007F4664" w:rsidRDefault="00245302" w:rsidP="00245302">
      <w:pPr>
        <w:tabs>
          <w:tab w:val="left" w:pos="567"/>
          <w:tab w:val="left" w:pos="709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lang w:eastAsia="zh-CN"/>
        </w:rPr>
      </w:pPr>
      <w:r w:rsidRPr="007F4664">
        <w:rPr>
          <w:rFonts w:ascii="Times New Roman" w:eastAsia="SimSun" w:hAnsi="Times New Roman" w:cs="Times New Roman"/>
          <w:b/>
          <w:lang w:eastAsia="zh-CN"/>
        </w:rPr>
        <w:t>Nėštumas</w:t>
      </w:r>
      <w:r>
        <w:rPr>
          <w:rFonts w:ascii="Times New Roman" w:eastAsia="SimSun" w:hAnsi="Times New Roman" w:cs="Times New Roman"/>
          <w:b/>
          <w:lang w:eastAsia="zh-CN"/>
        </w:rPr>
        <w:t xml:space="preserve">, </w:t>
      </w:r>
      <w:r w:rsidRPr="007F4664">
        <w:rPr>
          <w:rFonts w:ascii="Times New Roman" w:eastAsia="SimSun" w:hAnsi="Times New Roman" w:cs="Times New Roman"/>
          <w:b/>
          <w:lang w:eastAsia="zh-CN"/>
        </w:rPr>
        <w:t>žindymo laikotarpis</w:t>
      </w:r>
      <w:r>
        <w:rPr>
          <w:rFonts w:ascii="Times New Roman" w:eastAsia="SimSun" w:hAnsi="Times New Roman" w:cs="Times New Roman"/>
          <w:b/>
          <w:lang w:eastAsia="zh-CN"/>
        </w:rPr>
        <w:t xml:space="preserve"> ir vaisingumas</w:t>
      </w:r>
    </w:p>
    <w:p w:rsidR="00245302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</w:p>
    <w:p w:rsidR="00245302" w:rsidRPr="006C4252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i/>
          <w:noProof/>
          <w:color w:val="000000"/>
          <w:lang w:eastAsia="zh-CN"/>
        </w:rPr>
      </w:pPr>
      <w:r w:rsidRPr="006C4252">
        <w:rPr>
          <w:rFonts w:ascii="Times New Roman" w:eastAsia="SimSun" w:hAnsi="Times New Roman" w:cs="Times New Roman"/>
          <w:b/>
          <w:i/>
          <w:lang w:eastAsia="zh-CN"/>
        </w:rPr>
        <w:t>Jeigu esate nėščia, žindote kūdikį, manote, kad galbūt esate nėščia arba planuojate pastoti, tai prieš vartodama šį vaistą pasitarkite su gydytoju arba vaistininku</w:t>
      </w:r>
      <w:r w:rsidRPr="006C4252">
        <w:rPr>
          <w:rFonts w:ascii="Times New Roman" w:eastAsia="SimSun" w:hAnsi="Times New Roman" w:cs="Times New Roman"/>
          <w:b/>
          <w:i/>
          <w:noProof/>
          <w:color w:val="000000"/>
          <w:lang w:eastAsia="zh-CN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>Nėštumas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color w:val="000000"/>
          <w:lang w:eastAsia="zh-CN"/>
        </w:rPr>
      </w:pPr>
    </w:p>
    <w:p w:rsidR="00245302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Paskutiniame nėštumo trimestre, </w:t>
      </w:r>
      <w:proofErr w:type="spellStart"/>
      <w:r w:rsidRPr="00854777">
        <w:rPr>
          <w:rFonts w:ascii="Times New Roman" w:hAnsi="Times New Roman"/>
        </w:rPr>
        <w:t>Voltaren</w:t>
      </w:r>
      <w:proofErr w:type="spellEnd"/>
      <w:r w:rsidRPr="00854777">
        <w:rPr>
          <w:rFonts w:ascii="Times New Roman" w:hAnsi="Times New Roman"/>
        </w:rPr>
        <w:t xml:space="preserve"> </w:t>
      </w:r>
      <w:proofErr w:type="spellStart"/>
      <w:r w:rsidRPr="00854777">
        <w:rPr>
          <w:rFonts w:ascii="Times New Roman" w:hAnsi="Times New Roman"/>
        </w:rPr>
        <w:t>Aktigo</w:t>
      </w:r>
      <w:proofErr w:type="spellEnd"/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 neturi būti naudojamas dėl to, kad negalima atmesti komplikacijų motinai ir vaikui tikimybės (žr. "</w:t>
      </w:r>
      <w:proofErr w:type="spellStart"/>
      <w:r w:rsidRPr="00611065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61106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611065">
        <w:rPr>
          <w:rFonts w:ascii="Times New Roman" w:eastAsia="SimSun" w:hAnsi="Times New Roman" w:cs="Times New Roman"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 vartoti </w:t>
      </w:r>
      <w:r>
        <w:rPr>
          <w:rFonts w:ascii="Times New Roman" w:eastAsia="SimSun" w:hAnsi="Times New Roman" w:cs="Times New Roman"/>
          <w:noProof/>
          <w:lang w:eastAsia="zh-CN"/>
        </w:rPr>
        <w:t>draudžiama</w:t>
      </w:r>
      <w:r w:rsidRPr="007F4664">
        <w:rPr>
          <w:rFonts w:ascii="Times New Roman" w:eastAsia="SimSun" w:hAnsi="Times New Roman" w:cs="Times New Roman"/>
          <w:noProof/>
          <w:lang w:eastAsia="zh-CN"/>
        </w:rPr>
        <w:t>").</w:t>
      </w:r>
    </w:p>
    <w:p w:rsidR="00245302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4B3609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4B3609">
        <w:rPr>
          <w:rFonts w:ascii="Times New Roman" w:hAnsi="Times New Roman"/>
        </w:rPr>
        <w:t xml:space="preserve">Pirmame ir </w:t>
      </w:r>
      <w:r>
        <w:rPr>
          <w:rFonts w:ascii="Times New Roman" w:eastAsia="SimSun" w:hAnsi="Times New Roman"/>
          <w:lang w:eastAsia="zh-CN"/>
        </w:rPr>
        <w:t>antrojo</w:t>
      </w:r>
      <w:r w:rsidRPr="004B3609">
        <w:rPr>
          <w:rFonts w:ascii="Times New Roman" w:hAnsi="Times New Roman"/>
        </w:rPr>
        <w:t xml:space="preserve"> nėštumo trimestruose arba planuojant pastoti, </w:t>
      </w:r>
      <w:proofErr w:type="spellStart"/>
      <w:r w:rsidRPr="004B3609">
        <w:rPr>
          <w:rFonts w:ascii="Times New Roman" w:hAnsi="Times New Roman"/>
        </w:rPr>
        <w:t>Voltaren</w:t>
      </w:r>
      <w:proofErr w:type="spellEnd"/>
      <w:r w:rsidRPr="004B3609">
        <w:rPr>
          <w:rFonts w:ascii="Times New Roman" w:hAnsi="Times New Roman"/>
        </w:rPr>
        <w:t xml:space="preserve"> </w:t>
      </w:r>
      <w:proofErr w:type="spellStart"/>
      <w:r w:rsidRPr="004B3609">
        <w:rPr>
          <w:rFonts w:ascii="Times New Roman" w:hAnsi="Times New Roman"/>
        </w:rPr>
        <w:t>Aktigo</w:t>
      </w:r>
      <w:proofErr w:type="spellEnd"/>
      <w:r w:rsidRPr="004B3609">
        <w:rPr>
          <w:rFonts w:ascii="Times New Roman" w:hAnsi="Times New Roman"/>
        </w:rPr>
        <w:t xml:space="preserve"> gali būti naudojamas tik pasitarus su gydytoju.</w:t>
      </w:r>
      <w:r>
        <w:rPr>
          <w:rFonts w:ascii="Times New Roman" w:eastAsia="SimSun" w:hAnsi="Times New Roman"/>
          <w:lang w:eastAsia="zh-CN"/>
        </w:rPr>
        <w:t xml:space="preserve"> </w:t>
      </w:r>
      <w:r w:rsidRPr="00E66CD5">
        <w:rPr>
          <w:rFonts w:ascii="Times New Roman" w:eastAsia="SimSun" w:hAnsi="Times New Roman" w:cs="Times New Roman"/>
          <w:noProof/>
          <w:lang w:eastAsia="zh-CN"/>
        </w:rPr>
        <w:t xml:space="preserve"> Jei šiuo laikotarpiu Jus būtina gydyti šiuo vaistu, reikia vartoti kuo mažesnę dozę kuo trumpesnį laiką.</w:t>
      </w:r>
    </w:p>
    <w:p w:rsidR="00245302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8218FF">
        <w:rPr>
          <w:rFonts w:ascii="Times New Roman" w:eastAsia="SimSun" w:hAnsi="Times New Roman" w:cs="Times New Roman"/>
          <w:noProof/>
          <w:lang w:eastAsia="zh-CN"/>
        </w:rPr>
        <w:t xml:space="preserve">Per burną vartojamos </w:t>
      </w:r>
      <w:r>
        <w:rPr>
          <w:rFonts w:ascii="Times New Roman" w:eastAsia="SimSun" w:hAnsi="Times New Roman" w:cs="Times New Roman"/>
          <w:noProof/>
          <w:lang w:eastAsia="zh-CN"/>
        </w:rPr>
        <w:t>diklofenako</w:t>
      </w:r>
      <w:r w:rsidRPr="008218FF">
        <w:rPr>
          <w:rFonts w:ascii="Times New Roman" w:eastAsia="SimSun" w:hAnsi="Times New Roman" w:cs="Times New Roman"/>
          <w:noProof/>
          <w:lang w:eastAsia="zh-CN"/>
        </w:rPr>
        <w:t xml:space="preserve"> vaisto formos (pvz., tabletės) gali sukelti nepageidaujamą poveikį Jūsų vaisiui (negimusiam kūdikiui). Nėra žinoma, ar </w:t>
      </w:r>
      <w:r w:rsidRPr="00D75C6E">
        <w:rPr>
          <w:rFonts w:ascii="Times New Roman" w:eastAsia="SimSun" w:hAnsi="Times New Roman" w:cs="Times New Roman"/>
          <w:noProof/>
          <w:lang w:eastAsia="zh-CN"/>
        </w:rPr>
        <w:t>Voltaren Aktigo</w:t>
      </w:r>
      <w:r w:rsidRPr="008218FF">
        <w:rPr>
          <w:rFonts w:ascii="Times New Roman" w:eastAsia="SimSun" w:hAnsi="Times New Roman" w:cs="Times New Roman"/>
          <w:noProof/>
          <w:lang w:eastAsia="zh-CN"/>
        </w:rPr>
        <w:t xml:space="preserve"> kelią tokią pačią riziką vartojant </w:t>
      </w:r>
      <w:r>
        <w:rPr>
          <w:rFonts w:ascii="Times New Roman" w:eastAsia="SimSun" w:hAnsi="Times New Roman" w:cs="Times New Roman"/>
          <w:noProof/>
          <w:lang w:eastAsia="zh-CN"/>
        </w:rPr>
        <w:t>ant odos</w:t>
      </w:r>
      <w:r w:rsidRPr="008218FF">
        <w:rPr>
          <w:rFonts w:ascii="Times New Roman" w:eastAsia="SimSun" w:hAnsi="Times New Roman" w:cs="Times New Roman"/>
          <w:noProof/>
          <w:lang w:eastAsia="zh-CN"/>
        </w:rPr>
        <w:t>.</w:t>
      </w:r>
    </w:p>
    <w:p w:rsidR="00245302" w:rsidRPr="007F4664" w:rsidRDefault="00245302" w:rsidP="00245302">
      <w:pPr>
        <w:spacing w:after="0" w:line="240" w:lineRule="auto"/>
        <w:rPr>
          <w:rFonts w:ascii="Times New Roman" w:eastAsia="SimSun" w:hAnsi="Times New Roman" w:cs="Times New Roma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lang w:eastAsia="zh-CN"/>
        </w:rPr>
        <w:t>Žind</w:t>
      </w:r>
      <w:r>
        <w:rPr>
          <w:rFonts w:ascii="Times New Roman" w:eastAsia="SimSun" w:hAnsi="Times New Roman" w:cs="Times New Roman"/>
          <w:b/>
          <w:bCs/>
          <w:lang w:eastAsia="zh-CN"/>
        </w:rPr>
        <w:t>ymo laikotarpis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Nedideli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diklofenako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kiekiai patenka į motinos pieną.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Prieš naudojant </w:t>
      </w:r>
      <w:r w:rsidRPr="004B3609">
        <w:rPr>
          <w:rFonts w:ascii="Times New Roman" w:hAnsi="Times New Roman"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lang w:eastAsia="zh-CN"/>
        </w:rPr>
        <w:t xml:space="preserve"> žindymo periodu, pasitarkite su gydytoju. Bet kuriuo atveju, žindymo metu klijuoti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krūtinės zonoje negalima.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lang w:eastAsia="zh-CN"/>
        </w:rPr>
        <w:t>Vairavimas ir mechanizmų valdymas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4B3609">
        <w:rPr>
          <w:rFonts w:ascii="Times New Roman" w:hAnsi="Times New Roman"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 neturi įtakos Jūsų gebėjimui vairuoti ir valdyti mechanizmus</w:t>
      </w:r>
      <w:r w:rsidRPr="007F4664">
        <w:rPr>
          <w:rFonts w:ascii="Times New Roman" w:eastAsia="SimSun" w:hAnsi="Times New Roman" w:cs="Times New Roman"/>
          <w:lang w:eastAsia="zh-CN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iCs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lang w:eastAsia="zh-CN"/>
        </w:rPr>
        <w:t>3.</w:t>
      </w:r>
      <w:r w:rsidRPr="007F4664">
        <w:rPr>
          <w:rFonts w:ascii="Times New Roman" w:eastAsia="SimSun" w:hAnsi="Times New Roman" w:cs="Times New Roman"/>
          <w:b/>
          <w:noProof/>
          <w:lang w:eastAsia="zh-CN"/>
        </w:rPr>
        <w:tab/>
        <w:t xml:space="preserve">Kaip vartoti </w:t>
      </w:r>
      <w:proofErr w:type="spellStart"/>
      <w:r w:rsidRPr="007F4664">
        <w:rPr>
          <w:rFonts w:ascii="Times New Roman" w:eastAsia="SimSun" w:hAnsi="Times New Roman" w:cs="Times New Roman"/>
          <w:b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b/>
          <w:lang w:eastAsia="zh-CN"/>
        </w:rPr>
        <w:t>Aktigo</w:t>
      </w:r>
      <w:proofErr w:type="spellEnd"/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Visada vartokite šį vaistą tiksliai kaip aprašyta šiame lapelyje arba kaip nurodė gydytojas arba vaistininkas. Jeigu abejojate, kreipkitės į gydytoją arba vaistininką.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Rekomenduojama dozė yra vienas vaistinis pleistras du kartus per parą.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Priklijuokite vieną vaistinį pleistrą ant skausmingos vietos du kartus per parą, ryte ir vakare. Didžiausia paros dozė yra 2 gydomieji pleistrai, net jei yra daugiau nei viena pažeista vieta, kurią reikia gydyti. Gydyti tik vieną skausmingą vietą vienu metu.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lang w:eastAsia="zh-CN"/>
        </w:rPr>
        <w:t>Vartojimas vaikams ir paaugliams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iCs/>
          <w:noProof/>
          <w:lang w:eastAsia="zh-CN"/>
        </w:rPr>
      </w:pPr>
      <w:proofErr w:type="spellStart"/>
      <w:r w:rsidRPr="00EA1CBE">
        <w:rPr>
          <w:rFonts w:ascii="Times New Roman" w:hAnsi="Times New Roman"/>
        </w:rPr>
        <w:t>Voltaren</w:t>
      </w:r>
      <w:proofErr w:type="spellEnd"/>
      <w:r w:rsidRPr="00EA1CBE">
        <w:rPr>
          <w:rFonts w:ascii="Times New Roman" w:hAnsi="Times New Roman"/>
        </w:rPr>
        <w:t xml:space="preserve"> </w:t>
      </w:r>
      <w:proofErr w:type="spellStart"/>
      <w:r w:rsidRPr="00EA1CBE">
        <w:rPr>
          <w:rFonts w:ascii="Times New Roman" w:hAnsi="Times New Roman"/>
        </w:rPr>
        <w:t>Aktigo</w:t>
      </w:r>
      <w:proofErr w:type="spellEnd"/>
      <w:r w:rsidRPr="00EA1CBE">
        <w:rPr>
          <w:rFonts w:ascii="Times New Roman" w:hAnsi="Times New Roman"/>
        </w:rPr>
        <w:t xml:space="preserve"> draudžiama</w:t>
      </w:r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 naudoti vaikams ir </w:t>
      </w:r>
      <w:r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jaunesniems kaip 16 metų </w:t>
      </w:r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paaugliams. Taip yra todėl, kad nepakanka veiksmingumo ir saugumo duomenų vaikams ir </w:t>
      </w:r>
      <w:r>
        <w:rPr>
          <w:rFonts w:ascii="Times New Roman" w:eastAsia="SimSun" w:hAnsi="Times New Roman" w:cs="Times New Roman"/>
          <w:bCs/>
          <w:iCs/>
          <w:noProof/>
          <w:lang w:eastAsia="zh-CN"/>
        </w:rPr>
        <w:t xml:space="preserve">jaunesniems kaip 16 metų </w:t>
      </w:r>
      <w:r w:rsidRPr="007F4664">
        <w:rPr>
          <w:rFonts w:ascii="Times New Roman" w:eastAsia="SimSun" w:hAnsi="Times New Roman" w:cs="Times New Roman"/>
          <w:bCs/>
          <w:iCs/>
          <w:noProof/>
          <w:lang w:eastAsia="zh-CN"/>
        </w:rPr>
        <w:t>paaugliams (žr. 2 skyrių).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iCs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bCs/>
          <w:noProof/>
          <w:lang w:eastAsia="zh-CN"/>
        </w:rPr>
        <w:t xml:space="preserve">Jei </w:t>
      </w: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>16 metų ir vyresniems paaugliams</w:t>
      </w:r>
      <w:r w:rsidRPr="007F4664">
        <w:rPr>
          <w:rFonts w:ascii="Times New Roman" w:eastAsia="SimSun" w:hAnsi="Times New Roman" w:cs="Times New Roman"/>
          <w:bCs/>
          <w:noProof/>
          <w:lang w:eastAsia="zh-CN"/>
        </w:rPr>
        <w:t xml:space="preserve"> skausmo malšinimui reikia naudoti šį </w:t>
      </w:r>
      <w:r>
        <w:rPr>
          <w:rFonts w:ascii="Times New Roman" w:eastAsia="SimSun" w:hAnsi="Times New Roman" w:cs="Times New Roman"/>
          <w:bCs/>
          <w:noProof/>
          <w:lang w:eastAsia="zh-CN"/>
        </w:rPr>
        <w:t>vaistą</w:t>
      </w:r>
      <w:r w:rsidRPr="007F4664">
        <w:rPr>
          <w:rFonts w:ascii="Times New Roman" w:eastAsia="SimSun" w:hAnsi="Times New Roman" w:cs="Times New Roman"/>
          <w:bCs/>
          <w:noProof/>
          <w:lang w:eastAsia="zh-CN"/>
        </w:rPr>
        <w:t xml:space="preserve"> ilgiau nei 7 dienas arba simptomai pasunkėja, Jūsų vaikui ar Jums patariama pasikonsultuoti su gydytoju.</w:t>
      </w: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>Vartojimo būdas</w:t>
      </w: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Tik gydymui ant odos. </w:t>
      </w: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Naudojimo instrukcija:</w:t>
      </w:r>
    </w:p>
    <w:p w:rsidR="00245302" w:rsidRPr="007F4664" w:rsidRDefault="00245302" w:rsidP="00245302">
      <w:pPr>
        <w:tabs>
          <w:tab w:val="left" w:pos="567"/>
          <w:tab w:val="left" w:pos="1701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1. </w:t>
      </w:r>
      <w:r>
        <w:rPr>
          <w:rFonts w:ascii="Times New Roman" w:eastAsia="SimSun" w:hAnsi="Times New Roman" w:cs="Times New Roman"/>
          <w:noProof/>
          <w:lang w:eastAsia="zh-CN"/>
        </w:rPr>
        <w:t>Atplėškite paketėlį, kuriame yra vaistinis pleistras</w:t>
      </w: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 ir išimkite vaistinį pleistrą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1830B925" wp14:editId="203B89E0">
            <wp:simplePos x="0" y="0"/>
            <wp:positionH relativeFrom="column">
              <wp:posOffset>179705</wp:posOffset>
            </wp:positionH>
            <wp:positionV relativeFrom="paragraph">
              <wp:posOffset>8890</wp:posOffset>
            </wp:positionV>
            <wp:extent cx="771525" cy="3371850"/>
            <wp:effectExtent l="0" t="0" r="9525" b="0"/>
            <wp:wrapSquare wrapText="right"/>
            <wp:docPr id="2" name="Picture 2" descr="Immagini It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i Ita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4664">
        <w:rPr>
          <w:rFonts w:ascii="Times New Roman" w:eastAsia="SimSun" w:hAnsi="Times New Roman" w:cs="Times New Roman"/>
          <w:b/>
          <w:noProof/>
          <w:lang w:eastAsia="zh-CN"/>
        </w:rPr>
        <w:t>Pleistro klijavimas: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2. Pašalinkite vieną iš dviejų apsauginių plėvelių.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3. Priklijuokite ant gydomos vietos ir pašalinkite likusią apsauginę plėvelę.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4. Pilnam sukibimui su oda, delnu šiek tiek spustelkite priklijuotą vaistinį pleistrą.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lang w:eastAsia="zh-CN"/>
        </w:rPr>
        <w:t>Pleistro šalinimas: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5. Sudrėkinkite pleistrą vandeniu ir laikydami už kampučio, tolygiai nuplėškite pleistrą nuo odos.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  <w:tab w:val="left" w:pos="1701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6. Norėdami pašalinti produkto likučius, sukamaisiais judesiais švelniai masažuodami nuplaukite klijavimo vietą vandeniu. 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Jei reikia, užklijuotas vaistinis pleistras gali būti prilaikomas tinkliniu tvarsčiu.</w:t>
      </w: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Naudokite tik ant sveikos ir nepažeistos odos.</w:t>
      </w: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Nenaudokite </w:t>
      </w:r>
      <w:r>
        <w:rPr>
          <w:rFonts w:ascii="Times New Roman" w:eastAsia="SimSun" w:hAnsi="Times New Roman" w:cs="Times New Roman"/>
          <w:noProof/>
          <w:lang w:eastAsia="zh-CN"/>
        </w:rPr>
        <w:t xml:space="preserve">vaistinio pleistro </w:t>
      </w:r>
      <w:r w:rsidRPr="007F4664">
        <w:rPr>
          <w:rFonts w:ascii="Times New Roman" w:eastAsia="SimSun" w:hAnsi="Times New Roman" w:cs="Times New Roman"/>
          <w:noProof/>
          <w:lang w:eastAsia="zh-CN"/>
        </w:rPr>
        <w:t>su nepralaidžiu orui tvarsčiu.</w:t>
      </w: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Nenaudokite pleistro maudydamiesi vonioje ar duše.</w:t>
      </w: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Nekarpykite vaistinio pleistro.</w:t>
      </w: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>Naudojimo trukmė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Nenaudokite </w:t>
      </w:r>
      <w:r w:rsidRPr="004B3609">
        <w:rPr>
          <w:rFonts w:ascii="Times New Roman" w:hAnsi="Times New Roman"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lang w:eastAsia="zh-CN"/>
        </w:rPr>
        <w:t xml:space="preserve"> ilgiau nei 7 dienas. Jei simptomai išlieka ilgiau nei 7 dienas arba pasunkėja, būtina pasikonsultuoti su gydytoju.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Jei Jums atrodo, jog </w:t>
      </w:r>
      <w:r w:rsidRPr="004B3609">
        <w:rPr>
          <w:rFonts w:ascii="Times New Roman" w:hAnsi="Times New Roman"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lang w:eastAsia="zh-CN"/>
        </w:rPr>
        <w:t xml:space="preserve"> poveikis per stiprus ar per silpnas, pasitarkite su gydytoju arba vaistininku.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lang w:eastAsia="zh-CN"/>
        </w:rPr>
        <w:t xml:space="preserve">Ką daryti pavartojus per didelę </w:t>
      </w:r>
      <w:r w:rsidRPr="004B3609">
        <w:rPr>
          <w:rFonts w:ascii="Times New Roman" w:hAnsi="Times New Roman"/>
          <w:b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b/>
          <w:noProof/>
          <w:lang w:eastAsia="zh-CN"/>
        </w:rPr>
        <w:t xml:space="preserve"> dozę?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noProof/>
          <w:lang w:eastAsia="zh-CN"/>
        </w:rPr>
      </w:pPr>
      <w:r w:rsidRPr="007F4664">
        <w:rPr>
          <w:rFonts w:ascii="Times New Roman" w:eastAsia="SimSun" w:hAnsi="Times New Roman" w:cs="Times New Roman"/>
          <w:bCs/>
          <w:noProof/>
          <w:lang w:eastAsia="zh-CN"/>
        </w:rPr>
        <w:t>Netyčia perdozavus (pvz. vaikams) ar pastebėjus šalutinį poveikį po neteisingo naudojimo, praneškite apie tai savo gydytojui. Gydytojas Jums patars, ar reikia imtis kažkokių veiksmų ir juos nurodys.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iCs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lang w:eastAsia="zh-CN"/>
        </w:rPr>
        <w:t xml:space="preserve">Pamiršius pavartoti </w:t>
      </w:r>
      <w:r w:rsidRPr="004B3609">
        <w:rPr>
          <w:rFonts w:ascii="Times New Roman" w:hAnsi="Times New Roman"/>
          <w:b/>
          <w:lang w:val="pt-PT"/>
        </w:rPr>
        <w:t>Voltaren Aktigo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Negalima vartoti dvigubos dozės norint kompensuoti praleistą dozę</w:t>
      </w:r>
      <w:r w:rsidRPr="007F4664">
        <w:rPr>
          <w:rFonts w:ascii="Times New Roman" w:eastAsia="SimSun" w:hAnsi="Times New Roman" w:cs="Times New Roman"/>
          <w:noProof/>
          <w:lang w:eastAsia="zh-CN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Jeigu kiltų daugiau klausimų dėl šio vaisto vartojimo, kreipkitės į gydytoją, vaistininką arba slaugytoją.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caps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lang w:eastAsia="zh-CN"/>
        </w:rPr>
        <w:t>4.</w:t>
      </w:r>
      <w:r w:rsidRPr="007F4664">
        <w:rPr>
          <w:rFonts w:ascii="Times New Roman" w:eastAsia="SimSun" w:hAnsi="Times New Roman" w:cs="Times New Roman"/>
          <w:b/>
          <w:noProof/>
          <w:lang w:eastAsia="zh-CN"/>
        </w:rPr>
        <w:tab/>
        <w:t>Galimas šalutinis poveikis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9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9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Šis vaistas, kaip ir visi kiti, gali sukelti šalutinį poveikį, nors jis pasireiškia ne visiems žmonėms.</w:t>
      </w:r>
    </w:p>
    <w:p w:rsidR="00245302" w:rsidRPr="007F4664" w:rsidRDefault="00245302" w:rsidP="00245302">
      <w:pPr>
        <w:suppressAutoHyphens/>
        <w:spacing w:after="0" w:line="240" w:lineRule="auto"/>
        <w:rPr>
          <w:rFonts w:ascii="Times New Roman" w:eastAsia="SimSun" w:hAnsi="Times New Roman" w:cs="Times New Roman"/>
          <w:lang w:eastAsia="de-DE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lang w:eastAsia="zh-CN"/>
        </w:rPr>
        <w:t>Nedelsdami nustokite naudoti vaistinį pleistrą ir praneškite savo gydytojui jei pastebite bet kurį iš išvardytų požymių:</w:t>
      </w:r>
    </w:p>
    <w:p w:rsidR="00245302" w:rsidRPr="007F4664" w:rsidRDefault="00245302" w:rsidP="00245302">
      <w:pPr>
        <w:suppressAutoHyphens/>
        <w:spacing w:after="0" w:line="240" w:lineRule="auto"/>
        <w:rPr>
          <w:rFonts w:ascii="Times New Roman" w:eastAsia="SimSun" w:hAnsi="Times New Roman" w:cs="Times New Roman"/>
          <w:lang w:eastAsia="de-DE"/>
        </w:rPr>
      </w:pPr>
      <w:r w:rsidRPr="007F4664">
        <w:rPr>
          <w:rFonts w:ascii="Times New Roman" w:eastAsia="SimSun" w:hAnsi="Times New Roman" w:cs="Times New Roman"/>
          <w:lang w:eastAsia="de-DE"/>
        </w:rPr>
        <w:t xml:space="preserve">staigus niežtintis </w:t>
      </w:r>
      <w:r>
        <w:rPr>
          <w:rFonts w:ascii="Times New Roman" w:eastAsia="SimSun" w:hAnsi="Times New Roman" w:cs="Times New Roman"/>
          <w:lang w:eastAsia="de-DE"/>
        </w:rPr>
        <w:t>iš</w:t>
      </w:r>
      <w:r w:rsidRPr="007F4664">
        <w:rPr>
          <w:rFonts w:ascii="Times New Roman" w:eastAsia="SimSun" w:hAnsi="Times New Roman" w:cs="Times New Roman"/>
          <w:lang w:eastAsia="de-DE"/>
        </w:rPr>
        <w:t>bėrimas (dilgėlinė); rankų, pėdų, kulkšnių, veido, lūpų, burnos ar gerklės patinimas; pasunkėjęs kvėpavimas; kraujo</w:t>
      </w:r>
      <w:r>
        <w:rPr>
          <w:rFonts w:ascii="Times New Roman" w:eastAsia="SimSun" w:hAnsi="Times New Roman" w:cs="Times New Roman"/>
          <w:lang w:eastAsia="de-DE"/>
        </w:rPr>
        <w:t>spūdžio</w:t>
      </w:r>
      <w:r w:rsidRPr="007F4664">
        <w:rPr>
          <w:rFonts w:ascii="Times New Roman" w:eastAsia="SimSun" w:hAnsi="Times New Roman" w:cs="Times New Roman"/>
          <w:lang w:eastAsia="de-DE"/>
        </w:rPr>
        <w:t xml:space="preserve"> sumažėjimas ar bendras silpnumas.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Jums gali pasireikšti šie šalutinio poveikio reiškiniai:</w:t>
      </w: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164FF3" w:rsidRDefault="00245302" w:rsidP="00245302">
      <w:pPr>
        <w:tabs>
          <w:tab w:val="left" w:pos="567"/>
        </w:tabs>
        <w:spacing w:after="0" w:line="260" w:lineRule="exact"/>
        <w:ind w:left="1418" w:hanging="1418"/>
        <w:rPr>
          <w:rFonts w:ascii="Times New Roman" w:eastAsia="SimSun" w:hAnsi="Times New Roman" w:cs="Times New Roman"/>
          <w:iCs/>
          <w:lang w:eastAsia="zh-CN"/>
        </w:rPr>
      </w:pPr>
      <w:r w:rsidRPr="00584FE8">
        <w:rPr>
          <w:rFonts w:ascii="Times New Roman" w:eastAsia="SimSun" w:hAnsi="Times New Roman" w:cs="Times New Roman"/>
          <w:b/>
          <w:iCs/>
          <w:snapToGrid w:val="0"/>
          <w:lang w:eastAsia="zh-CN"/>
        </w:rPr>
        <w:t>Dažni šalutinio poveikio reiškiniai (gali pasireikšti rečiau kaip 1 iš 10 asmenų</w:t>
      </w:r>
      <w:r w:rsidRPr="00584FE8">
        <w:rPr>
          <w:rFonts w:ascii="Times New Roman" w:eastAsia="SimSun" w:hAnsi="Times New Roman" w:cs="Times New Roman"/>
          <w:b/>
          <w:iCs/>
          <w:lang w:eastAsia="zh-CN"/>
        </w:rPr>
        <w:t>):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vietinės odos reakcijos, pvz., odos paraudimas, deginimo pojūtis, niežėjimas, uždegiminis odos paraudimas, odos </w:t>
      </w:r>
      <w:r>
        <w:rPr>
          <w:rFonts w:ascii="Times New Roman" w:eastAsia="SimSun" w:hAnsi="Times New Roman" w:cs="Times New Roman"/>
          <w:lang w:eastAsia="zh-CN"/>
        </w:rPr>
        <w:t>iš</w:t>
      </w:r>
      <w:r w:rsidRPr="007F4664">
        <w:rPr>
          <w:rFonts w:ascii="Times New Roman" w:eastAsia="SimSun" w:hAnsi="Times New Roman" w:cs="Times New Roman"/>
          <w:lang w:eastAsia="zh-CN"/>
        </w:rPr>
        <w:t xml:space="preserve">bėrimas, kartais su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pūlinėliais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ar rauplėmis.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ind w:left="1418" w:hanging="1418"/>
        <w:rPr>
          <w:rFonts w:ascii="Times New Roman" w:eastAsia="SimSun" w:hAnsi="Times New Roman" w:cs="Times New Roman"/>
          <w:lang w:eastAsia="zh-CN"/>
        </w:rPr>
      </w:pPr>
    </w:p>
    <w:p w:rsidR="00245302" w:rsidRPr="00164FF3" w:rsidRDefault="00245302" w:rsidP="00245302">
      <w:pPr>
        <w:tabs>
          <w:tab w:val="left" w:pos="567"/>
        </w:tabs>
        <w:spacing w:after="0" w:line="260" w:lineRule="exact"/>
        <w:ind w:left="1418" w:hanging="1418"/>
        <w:rPr>
          <w:rFonts w:ascii="Times New Roman" w:eastAsia="SimSun" w:hAnsi="Times New Roman" w:cs="Times New Roman"/>
          <w:iCs/>
          <w:lang w:eastAsia="zh-CN"/>
        </w:rPr>
      </w:pPr>
      <w:r w:rsidRPr="00584FE8">
        <w:rPr>
          <w:rFonts w:ascii="Times New Roman" w:eastAsia="SimSun" w:hAnsi="Times New Roman" w:cs="Times New Roman"/>
          <w:b/>
          <w:iCs/>
          <w:lang w:eastAsia="zh-CN"/>
        </w:rPr>
        <w:t>Labai reti šalutinio poveikio reiškiniai (</w:t>
      </w:r>
      <w:r w:rsidRPr="00584FE8">
        <w:rPr>
          <w:rFonts w:ascii="Times New Roman" w:eastAsia="SimSun" w:hAnsi="Times New Roman" w:cs="Times New Roman"/>
          <w:b/>
          <w:iCs/>
          <w:snapToGrid w:val="0"/>
          <w:lang w:eastAsia="zh-CN"/>
        </w:rPr>
        <w:t>gali pasireikšti rečiau kaip 1 iš 10 000 asmenų</w:t>
      </w:r>
      <w:r w:rsidRPr="00584FE8">
        <w:rPr>
          <w:rFonts w:ascii="Times New Roman" w:eastAsia="SimSun" w:hAnsi="Times New Roman" w:cs="Times New Roman"/>
          <w:b/>
          <w:iCs/>
          <w:lang w:eastAsia="zh-CN"/>
        </w:rPr>
        <w:t>):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padidėjusio jautrumo reakcijos ar vietinės alerginės reakcijos (kontaktinis dermatitas).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Pacientai, kurie vartojo tos pačios vaistų grupės preparatus, kuriai priklauso diklofenakas, pavieniais atvejais pranešė dėl bendro odos </w:t>
      </w:r>
      <w:r>
        <w:rPr>
          <w:rFonts w:ascii="Times New Roman" w:eastAsia="SimSun" w:hAnsi="Times New Roman" w:cs="Times New Roman"/>
          <w:noProof/>
          <w:lang w:eastAsia="zh-CN"/>
        </w:rPr>
        <w:t>iš</w:t>
      </w:r>
      <w:r w:rsidRPr="007F4664">
        <w:rPr>
          <w:rFonts w:ascii="Times New Roman" w:eastAsia="SimSun" w:hAnsi="Times New Roman" w:cs="Times New Roman"/>
          <w:noProof/>
          <w:lang w:eastAsia="zh-CN"/>
        </w:rPr>
        <w:t>bėrimo, padidėjusio jautrumo reakcijų, tokių kaip odos ir gleivinių patinimas ir anafilaksinio tipo reakcijų su ūmiu kraujotakos reguliavimo sutrikimu, ir jautrumo šviesai reakcijos.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Lyginant su vaisto koncentracija kraujyje, pavartojus diklofenako per burną, šios veikliosios medžiagos pasisavinimas į organizmą per odą yra labai mažas. Todėl, šalutinio poveikio atsiradimo organizme tikimybė yra labai maža (pvz., virškinimo trakto</w:t>
      </w:r>
      <w:r>
        <w:rPr>
          <w:rFonts w:ascii="Times New Roman" w:eastAsia="SimSun" w:hAnsi="Times New Roman" w:cs="Times New Roman"/>
          <w:noProof/>
          <w:lang w:eastAsia="zh-CN"/>
        </w:rPr>
        <w:t>, kepenų</w:t>
      </w:r>
      <w:r w:rsidRPr="007F4664">
        <w:rPr>
          <w:rFonts w:ascii="Times New Roman" w:eastAsia="SimSun" w:hAnsi="Times New Roman" w:cs="Times New Roman"/>
          <w:noProof/>
          <w:lang w:eastAsia="zh-CN"/>
        </w:rPr>
        <w:t xml:space="preserve"> ar inkstų sutrikimų arba pasunkėjusio kvėpavimo).</w:t>
      </w:r>
    </w:p>
    <w:p w:rsidR="00245302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F4664">
        <w:rPr>
          <w:rFonts w:ascii="Times New Roman" w:hAnsi="Times New Roman" w:cs="Times New Roman"/>
          <w:b/>
          <w:bCs/>
        </w:rPr>
        <w:t>Pranešimas apie šalutinį poveikį</w:t>
      </w:r>
    </w:p>
    <w:p w:rsidR="00245302" w:rsidRPr="00097146" w:rsidRDefault="00245302" w:rsidP="00245302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</w:rPr>
      </w:pPr>
      <w:r w:rsidRPr="00E337A2">
        <w:rPr>
          <w:rFonts w:ascii="Times New Roman" w:hAnsi="Times New Roman" w:cs="Times New Roman"/>
          <w:snapToGrid w:val="0"/>
        </w:rPr>
        <w:t>Jeigu pasireiškė šalutinis poveikis, įskaitant šiame lapelyje nenurodytą, pasakykite gydytojui</w:t>
      </w:r>
      <w:r>
        <w:rPr>
          <w:rFonts w:ascii="Times New Roman" w:hAnsi="Times New Roman" w:cs="Times New Roman"/>
          <w:snapToGrid w:val="0"/>
        </w:rPr>
        <w:t>,</w:t>
      </w:r>
      <w:r w:rsidRPr="00E337A2">
        <w:rPr>
          <w:rFonts w:ascii="Times New Roman" w:hAnsi="Times New Roman" w:cs="Times New Roman"/>
          <w:snapToGrid w:val="0"/>
        </w:rPr>
        <w:t xml:space="preserve"> vaistininkui</w:t>
      </w:r>
      <w:r>
        <w:rPr>
          <w:rFonts w:ascii="Times New Roman" w:hAnsi="Times New Roman" w:cs="Times New Roman"/>
          <w:snapToGrid w:val="0"/>
        </w:rPr>
        <w:t xml:space="preserve"> </w:t>
      </w:r>
      <w:r w:rsidRPr="00E337A2">
        <w:rPr>
          <w:rFonts w:ascii="Times New Roman" w:hAnsi="Times New Roman" w:cs="Times New Roman"/>
          <w:snapToGrid w:val="0"/>
        </w:rPr>
        <w:t>arba slaugytojui. Pranešimą apie šalutinį poveikį galite užpildyti ir pateikti Valstybinės vaistų kontrolės tarnybos prie Lietuvos Respublikos sveikatos apsaugos ministerijos tinklalapyje </w:t>
      </w:r>
      <w:r w:rsidRPr="004E5638">
        <w:rPr>
          <w:rFonts w:ascii="Times New Roman" w:hAnsi="Times New Roman"/>
          <w:u w:val="single"/>
        </w:rPr>
        <w:t>https://vvkt.lrv.lt/lt/</w:t>
      </w:r>
      <w:r w:rsidRPr="00E337A2">
        <w:rPr>
          <w:rFonts w:ascii="Times New Roman" w:hAnsi="Times New Roman" w:cs="Times New Roman"/>
          <w:snapToGrid w:val="0"/>
        </w:rPr>
        <w:t> nurodytais būdais arba paskambinti nemokamu telefonu 8 800 73 568. Pranešdami apie šalutinį poveikį galite mums padėti gauti daugiau informacijos apie šio vaisto saugumą</w:t>
      </w:r>
      <w:r w:rsidRPr="00097146">
        <w:rPr>
          <w:rFonts w:ascii="Times New Roman" w:hAnsi="Times New Roman" w:cs="Times New Roman"/>
          <w:snapToGrid w:val="0"/>
        </w:rPr>
        <w:t>.</w:t>
      </w:r>
    </w:p>
    <w:p w:rsidR="00245302" w:rsidRPr="007F4664" w:rsidRDefault="00245302" w:rsidP="00245302">
      <w:pPr>
        <w:spacing w:after="0" w:line="240" w:lineRule="auto"/>
        <w:rPr>
          <w:rFonts w:ascii="Times New Roman" w:eastAsia="SimSun" w:hAnsi="Times New Roman" w:cs="Times New Roman"/>
          <w:lang w:eastAsia="de-DE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noProof/>
          <w:lang w:eastAsia="zh-CN"/>
        </w:rPr>
        <w:t>5.</w:t>
      </w:r>
      <w:r w:rsidRPr="007F4664">
        <w:rPr>
          <w:rFonts w:ascii="Times New Roman" w:eastAsia="SimSun" w:hAnsi="Times New Roman" w:cs="Times New Roman"/>
          <w:b/>
          <w:noProof/>
          <w:lang w:eastAsia="zh-CN"/>
        </w:rPr>
        <w:tab/>
        <w:t xml:space="preserve">Kaip laikyti </w:t>
      </w:r>
      <w:proofErr w:type="spellStart"/>
      <w:r w:rsidRPr="007F4664">
        <w:rPr>
          <w:rFonts w:ascii="Times New Roman" w:eastAsia="SimSun" w:hAnsi="Times New Roman" w:cs="Times New Roman"/>
          <w:b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b/>
          <w:lang w:eastAsia="zh-CN"/>
        </w:rPr>
        <w:t>Aktigo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Šį vaistą laikykite vaikams nepastebimoje ir nepasiekiamoje vietoje.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Ant kartoninės dėžutės po "Tinka iki" ir ant paketėlio po "EXP" nurodytam tinkamumo laikui pasibaigus, šio vaisto vartoti negalima. Vaistas tinkamas vartoti iki paskutinės nurodyto mėnesio dienos.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Laikyti</w:t>
      </w:r>
      <w:r>
        <w:rPr>
          <w:rFonts w:ascii="Times New Roman" w:eastAsia="SimSun" w:hAnsi="Times New Roman" w:cs="Times New Roman"/>
          <w:lang w:eastAsia="zh-CN"/>
        </w:rPr>
        <w:t xml:space="preserve"> žemesnėje</w:t>
      </w:r>
      <w:r w:rsidRPr="007F4664">
        <w:rPr>
          <w:rFonts w:ascii="Times New Roman" w:eastAsia="SimSun" w:hAnsi="Times New Roman" w:cs="Times New Roman"/>
          <w:lang w:eastAsia="zh-CN"/>
        </w:rPr>
        <w:t xml:space="preserve"> kaip 30 </w:t>
      </w:r>
      <w:r w:rsidRPr="007F4664">
        <w:rPr>
          <w:rFonts w:ascii="Times New Roman" w:eastAsia="SimSun" w:hAnsi="Times New Roman" w:cs="Times New Roman"/>
          <w:lang w:eastAsia="zh-CN"/>
        </w:rPr>
        <w:sym w:font="Symbol" w:char="F0B0"/>
      </w:r>
      <w:r w:rsidRPr="007F4664">
        <w:rPr>
          <w:rFonts w:ascii="Times New Roman" w:eastAsia="SimSun" w:hAnsi="Times New Roman" w:cs="Times New Roman"/>
          <w:lang w:eastAsia="zh-CN"/>
        </w:rPr>
        <w:t>C temperatūroje</w:t>
      </w:r>
      <w:r w:rsidRPr="007F4664">
        <w:rPr>
          <w:rFonts w:ascii="Times New Roman" w:eastAsia="SimSun" w:hAnsi="Times New Roman" w:cs="Times New Roman"/>
          <w:noProof/>
          <w:lang w:eastAsia="zh-CN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Laikyti gamintojo pakuotėje, kad </w:t>
      </w:r>
      <w:r>
        <w:rPr>
          <w:rFonts w:ascii="Times New Roman" w:eastAsia="SimSun" w:hAnsi="Times New Roman" w:cs="Times New Roman"/>
          <w:lang w:eastAsia="zh-CN"/>
        </w:rPr>
        <w:t xml:space="preserve">vaistas </w:t>
      </w:r>
      <w:r w:rsidRPr="007F4664">
        <w:rPr>
          <w:rFonts w:ascii="Times New Roman" w:eastAsia="SimSun" w:hAnsi="Times New Roman" w:cs="Times New Roman"/>
          <w:lang w:eastAsia="zh-CN"/>
        </w:rPr>
        <w:t>būtų apsaugotas nuo išdžiūvimo ir šviesos.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Paketėlį laikyti sandarų, kad </w:t>
      </w:r>
      <w:r>
        <w:rPr>
          <w:rFonts w:ascii="Times New Roman" w:eastAsia="SimSun" w:hAnsi="Times New Roman" w:cs="Times New Roman"/>
          <w:lang w:eastAsia="zh-CN"/>
        </w:rPr>
        <w:t xml:space="preserve">vaistas </w:t>
      </w:r>
      <w:r w:rsidRPr="007F4664">
        <w:rPr>
          <w:rFonts w:ascii="Times New Roman" w:eastAsia="SimSun" w:hAnsi="Times New Roman" w:cs="Times New Roman"/>
          <w:lang w:eastAsia="zh-CN"/>
        </w:rPr>
        <w:t>būtų apsaugotas nuo išdžiūvimo ir šviesos.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color w:val="000000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Pastebėjus </w:t>
      </w:r>
      <w:r>
        <w:rPr>
          <w:rFonts w:ascii="Times New Roman" w:eastAsia="SimSun" w:hAnsi="Times New Roman" w:cs="Times New Roman"/>
          <w:lang w:eastAsia="zh-CN"/>
        </w:rPr>
        <w:t xml:space="preserve">vaisto </w:t>
      </w:r>
      <w:r w:rsidRPr="007F4664">
        <w:rPr>
          <w:rFonts w:ascii="Times New Roman" w:eastAsia="SimSun" w:hAnsi="Times New Roman" w:cs="Times New Roman"/>
          <w:lang w:eastAsia="zh-CN"/>
        </w:rPr>
        <w:t xml:space="preserve">pažeidimų, </w:t>
      </w:r>
      <w:proofErr w:type="spellStart"/>
      <w:r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vartoti negalima</w:t>
      </w:r>
      <w:r w:rsidRPr="007F4664">
        <w:rPr>
          <w:rFonts w:ascii="Times New Roman" w:eastAsia="SimSun" w:hAnsi="Times New Roman" w:cs="Times New Roman"/>
          <w:color w:val="000000"/>
          <w:lang w:eastAsia="zh-CN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15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de-DE"/>
        </w:rPr>
      </w:pPr>
      <w:r w:rsidRPr="007F4664">
        <w:rPr>
          <w:rFonts w:ascii="Times New Roman" w:eastAsia="SimSun" w:hAnsi="Times New Roman" w:cs="Times New Roman"/>
          <w:bCs/>
          <w:lang w:eastAsia="de-DE"/>
        </w:rPr>
        <w:t>Nuo odos nuimtą panaudotą pleistrą reikia sulenkti pusiau lipnia puse į vidų</w:t>
      </w:r>
      <w:r w:rsidRPr="007F4664">
        <w:rPr>
          <w:rFonts w:ascii="Times New Roman" w:eastAsia="SimSun" w:hAnsi="Times New Roman" w:cs="Times New Roman"/>
          <w:lang w:eastAsia="de-DE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de-DE"/>
        </w:rPr>
      </w:pPr>
      <w:r w:rsidRPr="007F4664">
        <w:rPr>
          <w:rFonts w:ascii="Times New Roman" w:eastAsia="SimSun" w:hAnsi="Times New Roman" w:cs="Times New Roman"/>
          <w:lang w:eastAsia="de-DE"/>
        </w:rPr>
        <w:t>Vaistų negalima išmesti į kanalizaciją arba su buitinėmis atliekomis. Kaip išmesti nereikalingus vaistus, klauskite vaistininko. Šios priemonės padės apsaugoti aplinką.</w:t>
      </w:r>
    </w:p>
    <w:p w:rsidR="00245302" w:rsidRPr="007F4664" w:rsidRDefault="00245302" w:rsidP="00245302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lang w:eastAsia="de-DE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Cs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noProof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>6.</w:t>
      </w: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ab/>
      </w:r>
      <w:r w:rsidRPr="007F4664">
        <w:rPr>
          <w:rFonts w:ascii="Times New Roman" w:eastAsia="SimSun" w:hAnsi="Times New Roman" w:cs="Times New Roman"/>
          <w:b/>
          <w:lang w:eastAsia="zh-CN"/>
        </w:rPr>
        <w:t>Pakuotės turinys ir kita informacija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  <w:r w:rsidRPr="004B3609">
        <w:rPr>
          <w:rFonts w:ascii="Times New Roman" w:hAnsi="Times New Roman"/>
          <w:b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 xml:space="preserve"> sudėtis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Veiklioji medžiaga yra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diklofenako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natrio druska.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Kiekviename vaistiniame pleistre yra 140 mg diklofenako natrio druskos.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Pagalbinės medžiagos yra</w:t>
      </w:r>
      <w:r w:rsidRPr="007F4664">
        <w:rPr>
          <w:rFonts w:ascii="Times New Roman" w:eastAsia="SimSun" w:hAnsi="Times New Roman" w:cs="Times New Roman"/>
          <w:noProof/>
          <w:lang w:eastAsia="zh-CN"/>
        </w:rPr>
        <w:t>: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  <w:r w:rsidRPr="007F4664">
        <w:rPr>
          <w:rFonts w:ascii="Times New Roman" w:eastAsia="SimSun" w:hAnsi="Times New Roman" w:cs="Times New Roman"/>
          <w:noProof/>
          <w:u w:val="single"/>
          <w:lang w:eastAsia="zh-CN"/>
        </w:rPr>
        <w:t>Pagrindo sluoksnis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Neausta poliesterio medžiaga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  <w:r w:rsidRPr="007F4664">
        <w:rPr>
          <w:rFonts w:ascii="Times New Roman" w:eastAsia="SimSun" w:hAnsi="Times New Roman" w:cs="Times New Roman"/>
          <w:noProof/>
          <w:u w:val="single"/>
          <w:lang w:eastAsia="zh-CN"/>
        </w:rPr>
        <w:t>Lipnusis sluoksnis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Bazinis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butilintas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metakrilato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kopolimeras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Akrilato-vinilacetato kopolimeras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PEG 12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stearatas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Sorbitano oleatas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  <w:r w:rsidRPr="007F4664">
        <w:rPr>
          <w:rFonts w:ascii="Times New Roman" w:eastAsia="SimSun" w:hAnsi="Times New Roman" w:cs="Times New Roman"/>
          <w:noProof/>
          <w:u w:val="single"/>
          <w:lang w:eastAsia="zh-CN"/>
        </w:rPr>
        <w:t>Apsauginis sluoksnis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noProof/>
          <w:lang w:eastAsia="zh-CN"/>
        </w:rPr>
        <w:t>Monosilikonu padengtas popierius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noProof/>
          <w:lang w:eastAsia="zh-CN"/>
        </w:rPr>
      </w:pPr>
      <w:r w:rsidRPr="004B3609">
        <w:rPr>
          <w:rFonts w:ascii="Times New Roman" w:hAnsi="Times New Roman"/>
          <w:b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 xml:space="preserve"> išvaizda ir kiekis pakuotėje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Aktigo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yra balti, 10x14 cm dydžio, lipnūs pleistrai pagaminti iš neaustos medžiagos vienoje pusėje ir popieriaus kitoje.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4B3609">
        <w:rPr>
          <w:rFonts w:ascii="Times New Roman" w:hAnsi="Times New Roman"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lang w:eastAsia="zh-CN"/>
        </w:rPr>
        <w:t xml:space="preserve"> yra tiekiamas pakuotėse po 2, 5 ir 10 pleistrų. Kiekvienas pleistras supakuotas į paketėlį.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>Gali būti tiekiamos ne visų dydžių pakuotės</w:t>
      </w:r>
      <w:r w:rsidRPr="007F4664">
        <w:rPr>
          <w:rFonts w:ascii="Times New Roman" w:eastAsia="SimSun" w:hAnsi="Times New Roman" w:cs="Times New Roman"/>
          <w:noProof/>
          <w:lang w:eastAsia="zh-CN"/>
        </w:rPr>
        <w:t>.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  <w:r>
        <w:rPr>
          <w:rFonts w:ascii="Times New Roman" w:eastAsia="SimSun" w:hAnsi="Times New Roman" w:cs="Times New Roman"/>
          <w:b/>
          <w:bCs/>
          <w:noProof/>
          <w:lang w:eastAsia="zh-CN"/>
        </w:rPr>
        <w:t>Registruotojas</w:t>
      </w:r>
      <w:r w:rsidRPr="007F4664">
        <w:rPr>
          <w:rFonts w:ascii="Times New Roman" w:eastAsia="SimSun" w:hAnsi="Times New Roman" w:cs="Times New Roman"/>
          <w:b/>
          <w:bCs/>
          <w:noProof/>
          <w:lang w:eastAsia="zh-CN"/>
        </w:rPr>
        <w:t xml:space="preserve"> ir gamintojas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  <w:r>
        <w:rPr>
          <w:rFonts w:ascii="Times New Roman" w:eastAsia="SimSun" w:hAnsi="Times New Roman" w:cs="Times New Roman"/>
          <w:u w:val="single"/>
          <w:lang w:eastAsia="zh-CN"/>
        </w:rPr>
        <w:t>Registruotojas</w:t>
      </w:r>
    </w:p>
    <w:p w:rsidR="00245302" w:rsidRPr="00910CB7" w:rsidRDefault="00245302" w:rsidP="0024530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10CB7">
        <w:rPr>
          <w:rFonts w:ascii="Times New Roman" w:eastAsia="Times New Roman" w:hAnsi="Times New Roman" w:cs="Times New Roman"/>
          <w:lang w:eastAsia="lt-LT"/>
        </w:rPr>
        <w:t>Haleon</w:t>
      </w:r>
      <w:proofErr w:type="spellEnd"/>
      <w:r w:rsidRPr="00910CB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10CB7">
        <w:rPr>
          <w:rFonts w:ascii="Times New Roman" w:eastAsia="Times New Roman" w:hAnsi="Times New Roman" w:cs="Times New Roman"/>
          <w:lang w:eastAsia="lt-LT"/>
        </w:rPr>
        <w:t>Hungary</w:t>
      </w:r>
      <w:proofErr w:type="spellEnd"/>
      <w:r w:rsidRPr="00910CB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10CB7">
        <w:rPr>
          <w:rFonts w:ascii="Times New Roman" w:eastAsia="Times New Roman" w:hAnsi="Times New Roman" w:cs="Times New Roman"/>
          <w:lang w:eastAsia="lt-LT"/>
        </w:rPr>
        <w:t>Kft</w:t>
      </w:r>
      <w:proofErr w:type="spellEnd"/>
      <w:r w:rsidRPr="00910CB7">
        <w:rPr>
          <w:rFonts w:ascii="Times New Roman" w:eastAsia="Times New Roman" w:hAnsi="Times New Roman" w:cs="Times New Roman"/>
          <w:lang w:eastAsia="lt-LT"/>
        </w:rPr>
        <w:t xml:space="preserve">. </w:t>
      </w:r>
    </w:p>
    <w:p w:rsidR="00245302" w:rsidRPr="00910CB7" w:rsidRDefault="00245302" w:rsidP="0024530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10CB7">
        <w:rPr>
          <w:rFonts w:ascii="Times New Roman" w:eastAsia="Times New Roman" w:hAnsi="Times New Roman" w:cs="Times New Roman"/>
          <w:lang w:eastAsia="lt-LT"/>
        </w:rPr>
        <w:t xml:space="preserve">1124 </w:t>
      </w:r>
      <w:proofErr w:type="spellStart"/>
      <w:r w:rsidRPr="00910CB7">
        <w:rPr>
          <w:rFonts w:ascii="Times New Roman" w:eastAsia="Times New Roman" w:hAnsi="Times New Roman" w:cs="Times New Roman"/>
          <w:lang w:eastAsia="lt-LT"/>
        </w:rPr>
        <w:t>Budapest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910CB7">
        <w:rPr>
          <w:rFonts w:ascii="Times New Roman" w:eastAsia="Times New Roman" w:hAnsi="Times New Roman" w:cs="Times New Roman"/>
          <w:lang w:eastAsia="lt-LT"/>
        </w:rPr>
        <w:t>Csörsz</w:t>
      </w:r>
      <w:proofErr w:type="spellEnd"/>
      <w:r w:rsidRPr="00910CB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10CB7">
        <w:rPr>
          <w:rFonts w:ascii="Times New Roman" w:eastAsia="Times New Roman" w:hAnsi="Times New Roman" w:cs="Times New Roman"/>
          <w:lang w:eastAsia="lt-LT"/>
        </w:rPr>
        <w:t>utca</w:t>
      </w:r>
      <w:proofErr w:type="spellEnd"/>
      <w:r w:rsidRPr="00910CB7">
        <w:rPr>
          <w:rFonts w:ascii="Times New Roman" w:eastAsia="Times New Roman" w:hAnsi="Times New Roman" w:cs="Times New Roman"/>
          <w:lang w:eastAsia="lt-LT"/>
        </w:rPr>
        <w:t xml:space="preserve"> 43</w:t>
      </w:r>
    </w:p>
    <w:p w:rsidR="00245302" w:rsidRPr="004B3609" w:rsidRDefault="00245302" w:rsidP="00245302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910CB7">
        <w:rPr>
          <w:rFonts w:ascii="Times New Roman" w:eastAsia="Times New Roman" w:hAnsi="Times New Roman" w:cs="Times New Roman"/>
          <w:lang w:eastAsia="lt-LT"/>
        </w:rPr>
        <w:t>Vengrija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u w:val="single"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u w:val="single"/>
          <w:lang w:eastAsia="zh-CN"/>
        </w:rPr>
      </w:pPr>
      <w:r w:rsidRPr="007F4664">
        <w:rPr>
          <w:rFonts w:ascii="Times New Roman" w:eastAsia="SimSun" w:hAnsi="Times New Roman" w:cs="Times New Roman"/>
          <w:u w:val="single"/>
          <w:lang w:eastAsia="zh-CN"/>
        </w:rPr>
        <w:t>Gamintojas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v-LV" w:eastAsia="zh-CN"/>
        </w:rPr>
      </w:pPr>
      <w:r w:rsidRPr="00732EA2">
        <w:rPr>
          <w:rFonts w:ascii="Times New Roman" w:eastAsia="SimSun" w:hAnsi="Times New Roman" w:cs="Times New Roman"/>
          <w:lang w:val="lv-LV" w:eastAsia="zh-CN"/>
        </w:rPr>
        <w:t>Ibsa Farmaceuitici Italia S.</w:t>
      </w:r>
      <w:r>
        <w:rPr>
          <w:rFonts w:ascii="Times New Roman" w:eastAsia="SimSun" w:hAnsi="Times New Roman" w:cs="Times New Roman"/>
          <w:lang w:val="lv-LV" w:eastAsia="zh-CN"/>
        </w:rPr>
        <w:t>R.L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it-IT" w:eastAsia="zh-CN"/>
        </w:rPr>
      </w:pPr>
      <w:r w:rsidRPr="007F4664">
        <w:rPr>
          <w:rFonts w:ascii="Times New Roman" w:eastAsia="SimSun" w:hAnsi="Times New Roman" w:cs="Times New Roman"/>
          <w:lang w:val="it-IT" w:eastAsia="zh-CN"/>
        </w:rPr>
        <w:t xml:space="preserve">Strada Statale </w:t>
      </w:r>
      <w:r>
        <w:rPr>
          <w:rFonts w:ascii="Times New Roman" w:eastAsia="SimSun" w:hAnsi="Times New Roman" w:cs="Times New Roman"/>
          <w:lang w:val="it-IT" w:eastAsia="zh-CN"/>
        </w:rPr>
        <w:t>N</w:t>
      </w:r>
      <w:r w:rsidRPr="007F4664">
        <w:rPr>
          <w:rFonts w:ascii="Times New Roman" w:eastAsia="SimSun" w:hAnsi="Times New Roman" w:cs="Times New Roman"/>
          <w:lang w:val="it-IT" w:eastAsia="zh-CN"/>
        </w:rPr>
        <w:t xml:space="preserve">. 11 Padana Superiore, </w:t>
      </w:r>
      <w:r>
        <w:rPr>
          <w:rFonts w:ascii="Times New Roman" w:eastAsia="SimSun" w:hAnsi="Times New Roman" w:cs="Times New Roman"/>
          <w:lang w:val="it-IT" w:eastAsia="zh-CN"/>
        </w:rPr>
        <w:t>KM</w:t>
      </w:r>
      <w:r w:rsidRPr="007F4664">
        <w:rPr>
          <w:rFonts w:ascii="Times New Roman" w:eastAsia="SimSun" w:hAnsi="Times New Roman" w:cs="Times New Roman"/>
          <w:lang w:val="it-IT" w:eastAsia="zh-CN"/>
        </w:rPr>
        <w:t xml:space="preserve"> 160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v-LV" w:eastAsia="zh-CN"/>
        </w:rPr>
      </w:pPr>
      <w:r w:rsidRPr="007F4664">
        <w:rPr>
          <w:rFonts w:ascii="Times New Roman" w:eastAsia="SimSun" w:hAnsi="Times New Roman" w:cs="Times New Roman"/>
          <w:lang w:val="it-IT" w:eastAsia="zh-CN"/>
        </w:rPr>
        <w:t>200</w:t>
      </w:r>
      <w:r>
        <w:rPr>
          <w:rFonts w:ascii="Times New Roman" w:eastAsia="SimSun" w:hAnsi="Times New Roman" w:cs="Times New Roman"/>
          <w:lang w:val="it-IT" w:eastAsia="zh-CN"/>
        </w:rPr>
        <w:t>51</w:t>
      </w:r>
      <w:r w:rsidRPr="007F4664">
        <w:rPr>
          <w:rFonts w:ascii="Times New Roman" w:eastAsia="SimSun" w:hAnsi="Times New Roman" w:cs="Times New Roman"/>
          <w:lang w:val="it-IT" w:eastAsia="zh-CN"/>
        </w:rPr>
        <w:t xml:space="preserve"> Cassina de’ Pecchi (MI)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it-IT" w:eastAsia="zh-CN"/>
        </w:rPr>
      </w:pPr>
      <w:r w:rsidRPr="007F4664">
        <w:rPr>
          <w:rFonts w:ascii="Times New Roman" w:eastAsia="SimSun" w:hAnsi="Times New Roman" w:cs="Times New Roman"/>
          <w:lang w:val="it-IT" w:eastAsia="zh-CN"/>
        </w:rPr>
        <w:t>Italija</w:t>
      </w:r>
    </w:p>
    <w:p w:rsidR="00245302" w:rsidRPr="004E5638" w:rsidRDefault="00245302" w:rsidP="0024530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245302" w:rsidRPr="004E5638" w:rsidRDefault="00245302" w:rsidP="0024530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4E5638">
        <w:rPr>
          <w:rFonts w:ascii="Times New Roman" w:hAnsi="Times New Roman"/>
        </w:rPr>
        <w:t>arba</w:t>
      </w:r>
    </w:p>
    <w:p w:rsidR="00245302" w:rsidRPr="004E5638" w:rsidRDefault="00245302" w:rsidP="0024530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245302" w:rsidRPr="00D2005B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proofErr w:type="spellStart"/>
      <w:r w:rsidRPr="00D2005B">
        <w:rPr>
          <w:rFonts w:ascii="Times New Roman" w:eastAsia="SimSun" w:hAnsi="Times New Roman" w:cs="Times New Roman"/>
          <w:lang w:eastAsia="zh-CN"/>
        </w:rPr>
        <w:t>Haleon</w:t>
      </w:r>
      <w:proofErr w:type="spellEnd"/>
      <w:r w:rsidRPr="00D2005B">
        <w:rPr>
          <w:rFonts w:ascii="Times New Roman" w:eastAsia="SimSun" w:hAnsi="Times New Roman" w:cs="Times New Roman"/>
          <w:lang w:eastAsia="zh-CN"/>
        </w:rPr>
        <w:t xml:space="preserve"> Germany </w:t>
      </w:r>
      <w:proofErr w:type="spellStart"/>
      <w:r w:rsidRPr="00D2005B">
        <w:rPr>
          <w:rFonts w:ascii="Times New Roman" w:eastAsia="SimSun" w:hAnsi="Times New Roman" w:cs="Times New Roman"/>
          <w:lang w:eastAsia="zh-CN"/>
        </w:rPr>
        <w:t>GmbH</w:t>
      </w:r>
      <w:proofErr w:type="spellEnd"/>
    </w:p>
    <w:p w:rsidR="00245302" w:rsidRPr="00D2005B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proofErr w:type="spellStart"/>
      <w:r w:rsidRPr="00D2005B">
        <w:rPr>
          <w:rFonts w:ascii="Times New Roman" w:eastAsia="SimSun" w:hAnsi="Times New Roman" w:cs="Times New Roman"/>
          <w:lang w:eastAsia="zh-CN"/>
        </w:rPr>
        <w:t>Barthstraße</w:t>
      </w:r>
      <w:proofErr w:type="spellEnd"/>
      <w:r w:rsidRPr="00D2005B">
        <w:rPr>
          <w:rFonts w:ascii="Times New Roman" w:eastAsia="SimSun" w:hAnsi="Times New Roman" w:cs="Times New Roman"/>
          <w:lang w:eastAsia="zh-CN"/>
        </w:rPr>
        <w:t xml:space="preserve"> 4</w:t>
      </w:r>
    </w:p>
    <w:p w:rsidR="00245302" w:rsidRPr="00D2005B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D2005B">
        <w:rPr>
          <w:rFonts w:ascii="Times New Roman" w:eastAsia="SimSun" w:hAnsi="Times New Roman" w:cs="Times New Roman"/>
          <w:lang w:eastAsia="zh-CN"/>
        </w:rPr>
        <w:t xml:space="preserve">80339 </w:t>
      </w:r>
      <w:proofErr w:type="spellStart"/>
      <w:r w:rsidRPr="00D2005B">
        <w:rPr>
          <w:rFonts w:ascii="Times New Roman" w:eastAsia="SimSun" w:hAnsi="Times New Roman" w:cs="Times New Roman"/>
          <w:lang w:eastAsia="zh-CN"/>
        </w:rPr>
        <w:t>München</w:t>
      </w:r>
      <w:proofErr w:type="spellEnd"/>
    </w:p>
    <w:p w:rsidR="00245302" w:rsidRPr="00D2005B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D2005B">
        <w:rPr>
          <w:rFonts w:ascii="Times New Roman" w:eastAsia="SimSun" w:hAnsi="Times New Roman" w:cs="Times New Roman"/>
          <w:lang w:eastAsia="zh-CN"/>
        </w:rPr>
        <w:t>Vokietija</w:t>
      </w:r>
    </w:p>
    <w:p w:rsidR="00245302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arba </w:t>
      </w:r>
    </w:p>
    <w:p w:rsidR="00245302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B260C7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260C7">
        <w:rPr>
          <w:rFonts w:ascii="Times New Roman" w:eastAsia="Times New Roman" w:hAnsi="Times New Roman" w:cs="Times New Roman"/>
          <w:lang w:eastAsia="lt-LT"/>
        </w:rPr>
        <w:t>Haleon</w:t>
      </w:r>
      <w:proofErr w:type="spellEnd"/>
      <w:r w:rsidRPr="00B260C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260C7">
        <w:rPr>
          <w:rFonts w:ascii="Times New Roman" w:eastAsia="Times New Roman" w:hAnsi="Times New Roman" w:cs="Times New Roman"/>
          <w:lang w:eastAsia="lt-LT"/>
        </w:rPr>
        <w:t>Belgium</w:t>
      </w:r>
      <w:proofErr w:type="spellEnd"/>
      <w:r w:rsidRPr="00B260C7">
        <w:rPr>
          <w:rFonts w:ascii="Times New Roman" w:eastAsia="Times New Roman" w:hAnsi="Times New Roman" w:cs="Times New Roman"/>
          <w:lang w:eastAsia="lt-LT"/>
        </w:rPr>
        <w:t xml:space="preserve"> NV</w:t>
      </w:r>
    </w:p>
    <w:p w:rsidR="00245302" w:rsidRPr="00B260C7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260C7">
        <w:rPr>
          <w:rFonts w:ascii="Times New Roman" w:eastAsia="Times New Roman" w:hAnsi="Times New Roman" w:cs="Times New Roman"/>
          <w:lang w:eastAsia="lt-LT"/>
        </w:rPr>
        <w:t>Da</w:t>
      </w:r>
      <w:proofErr w:type="spellEnd"/>
      <w:r w:rsidRPr="00B260C7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260C7">
        <w:rPr>
          <w:rFonts w:ascii="Times New Roman" w:eastAsia="Times New Roman" w:hAnsi="Times New Roman" w:cs="Times New Roman"/>
          <w:lang w:eastAsia="lt-LT"/>
        </w:rPr>
        <w:t>Vincilaan</w:t>
      </w:r>
      <w:proofErr w:type="spellEnd"/>
      <w:r w:rsidRPr="00B260C7">
        <w:rPr>
          <w:rFonts w:ascii="Times New Roman" w:eastAsia="Times New Roman" w:hAnsi="Times New Roman" w:cs="Times New Roman"/>
          <w:lang w:eastAsia="lt-LT"/>
        </w:rPr>
        <w:t xml:space="preserve"> 5</w:t>
      </w:r>
    </w:p>
    <w:p w:rsidR="00245302" w:rsidRPr="00B260C7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lt-LT"/>
        </w:rPr>
      </w:pPr>
      <w:r w:rsidRPr="00B260C7">
        <w:rPr>
          <w:rFonts w:ascii="Times New Roman" w:eastAsia="Times New Roman" w:hAnsi="Times New Roman" w:cs="Times New Roman"/>
          <w:lang w:eastAsia="lt-LT"/>
        </w:rPr>
        <w:t xml:space="preserve">1930 </w:t>
      </w:r>
      <w:proofErr w:type="spellStart"/>
      <w:r w:rsidRPr="00B260C7">
        <w:rPr>
          <w:rFonts w:ascii="Times New Roman" w:eastAsia="Times New Roman" w:hAnsi="Times New Roman" w:cs="Times New Roman"/>
          <w:lang w:eastAsia="lt-LT"/>
        </w:rPr>
        <w:t>Zaventem</w:t>
      </w:r>
      <w:proofErr w:type="spellEnd"/>
      <w:r w:rsidRPr="00B260C7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245302" w:rsidRPr="006726E5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lt-LT"/>
        </w:rPr>
      </w:pPr>
      <w:r w:rsidRPr="00B260C7">
        <w:rPr>
          <w:rFonts w:ascii="Times New Roman" w:eastAsia="Times New Roman" w:hAnsi="Times New Roman" w:cs="Times New Roman"/>
          <w:lang w:eastAsia="lt-LT"/>
        </w:rPr>
        <w:t>Belgija</w:t>
      </w:r>
    </w:p>
    <w:p w:rsidR="00245302" w:rsidRPr="004B3609" w:rsidRDefault="00245302" w:rsidP="00245302">
      <w:pPr>
        <w:spacing w:after="0" w:line="240" w:lineRule="auto"/>
        <w:rPr>
          <w:rFonts w:ascii="Times New Roman" w:hAnsi="Times New Roman"/>
          <w:lang w:val="pt-PT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bCs/>
          <w:lang w:eastAsia="zh-CN"/>
        </w:rPr>
      </w:pPr>
      <w:r w:rsidRPr="00A71FD5">
        <w:rPr>
          <w:rFonts w:ascii="Times New Roman" w:eastAsia="SimSun" w:hAnsi="Times New Roman" w:cs="Times New Roman"/>
          <w:b/>
          <w:lang w:eastAsia="zh-CN"/>
        </w:rPr>
        <w:t>Šis vaistas EEE valstybėse narėse re</w:t>
      </w:r>
      <w:r>
        <w:rPr>
          <w:rFonts w:ascii="Times New Roman" w:eastAsia="SimSun" w:hAnsi="Times New Roman" w:cs="Times New Roman"/>
          <w:b/>
          <w:lang w:eastAsia="zh-CN"/>
        </w:rPr>
        <w:t>gistruotas tokiais pavadinimais</w:t>
      </w:r>
      <w:r w:rsidRPr="007F4664">
        <w:rPr>
          <w:rFonts w:ascii="Times New Roman" w:eastAsia="SimSun" w:hAnsi="Times New Roman" w:cs="Times New Roman"/>
          <w:b/>
          <w:bCs/>
          <w:lang w:eastAsia="zh-CN"/>
        </w:rPr>
        <w:t>:</w:t>
      </w:r>
    </w:p>
    <w:p w:rsidR="00245302" w:rsidRPr="007F4664" w:rsidRDefault="00245302" w:rsidP="00245302">
      <w:pPr>
        <w:tabs>
          <w:tab w:val="left" w:pos="1701"/>
        </w:tabs>
        <w:spacing w:after="0" w:line="240" w:lineRule="auto"/>
        <w:rPr>
          <w:rFonts w:ascii="Times New Roman" w:eastAsia="SimSun" w:hAnsi="Times New Roman" w:cs="Times New Roman"/>
          <w:lang w:eastAsia="de-DE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Vokietija: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Schmerzpflaster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FE1756">
        <w:rPr>
          <w:rFonts w:ascii="Times New Roman" w:eastAsia="SimSun" w:hAnsi="Times New Roman" w:cs="Times New Roman"/>
          <w:lang w:eastAsia="zh-CN"/>
        </w:rPr>
        <w:t>140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FE1756">
        <w:rPr>
          <w:rFonts w:ascii="Times New Roman" w:eastAsia="SimSun" w:hAnsi="Times New Roman" w:cs="Times New Roman"/>
          <w:lang w:eastAsia="zh-CN"/>
        </w:rPr>
        <w:t xml:space="preserve">mg </w:t>
      </w:r>
      <w:proofErr w:type="spellStart"/>
      <w:r w:rsidRPr="00FE1756">
        <w:rPr>
          <w:rFonts w:ascii="Times New Roman" w:eastAsia="SimSun" w:hAnsi="Times New Roman" w:cs="Times New Roman"/>
          <w:lang w:eastAsia="zh-CN"/>
        </w:rPr>
        <w:t>Wirkstoffhaltiges</w:t>
      </w:r>
      <w:proofErr w:type="spellEnd"/>
      <w:r w:rsidRPr="00FE1756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FE1756">
        <w:rPr>
          <w:rFonts w:ascii="Times New Roman" w:eastAsia="SimSun" w:hAnsi="Times New Roman" w:cs="Times New Roman"/>
          <w:lang w:eastAsia="zh-CN"/>
        </w:rPr>
        <w:t>Pflaster</w:t>
      </w:r>
      <w:proofErr w:type="spellEnd"/>
    </w:p>
    <w:p w:rsidR="00245302" w:rsidRDefault="00245302" w:rsidP="00245302">
      <w:pPr>
        <w:tabs>
          <w:tab w:val="left" w:pos="567"/>
        </w:tabs>
        <w:spacing w:after="0" w:line="260" w:lineRule="exact"/>
        <w:ind w:left="2592" w:hanging="2592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Belgija: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4240E7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4240E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4240E7">
        <w:rPr>
          <w:rFonts w:ascii="Times New Roman" w:eastAsia="SimSun" w:hAnsi="Times New Roman" w:cs="Times New Roman"/>
          <w:lang w:eastAsia="zh-CN"/>
        </w:rPr>
        <w:t>Patch</w:t>
      </w:r>
      <w:proofErr w:type="spellEnd"/>
      <w:r w:rsidRPr="004240E7">
        <w:rPr>
          <w:rFonts w:ascii="Times New Roman" w:eastAsia="SimSun" w:hAnsi="Times New Roman" w:cs="Times New Roman"/>
          <w:lang w:eastAsia="zh-CN"/>
        </w:rPr>
        <w:t xml:space="preserve"> 140mg</w:t>
      </w:r>
      <w:r>
        <w:rPr>
          <w:rFonts w:ascii="Times New Roman" w:eastAsia="SimSun" w:hAnsi="Times New Roman" w:cs="Times New Roman"/>
          <w:lang w:eastAsia="zh-CN"/>
        </w:rPr>
        <w:t> </w:t>
      </w:r>
      <w:proofErr w:type="spellStart"/>
      <w:r w:rsidRPr="004240E7">
        <w:rPr>
          <w:rFonts w:ascii="Times New Roman" w:eastAsia="SimSun" w:hAnsi="Times New Roman" w:cs="Times New Roman"/>
          <w:lang w:eastAsia="zh-CN"/>
        </w:rPr>
        <w:t>pleister</w:t>
      </w:r>
      <w:proofErr w:type="spellEnd"/>
      <w:r w:rsidRPr="004240E7">
        <w:rPr>
          <w:rFonts w:ascii="Times New Roman" w:eastAsia="SimSun" w:hAnsi="Times New Roman" w:cs="Times New Roman"/>
          <w:lang w:eastAsia="zh-CN"/>
        </w:rPr>
        <w:t xml:space="preserve">/ </w:t>
      </w:r>
      <w:proofErr w:type="spellStart"/>
      <w:r w:rsidRPr="004240E7">
        <w:rPr>
          <w:rFonts w:ascii="Times New Roman" w:eastAsia="SimSun" w:hAnsi="Times New Roman" w:cs="Times New Roman"/>
          <w:lang w:eastAsia="zh-CN"/>
        </w:rPr>
        <w:t>Emplâtre</w:t>
      </w:r>
      <w:proofErr w:type="spellEnd"/>
      <w:r w:rsidRPr="004240E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4240E7">
        <w:rPr>
          <w:rFonts w:ascii="Times New Roman" w:eastAsia="SimSun" w:hAnsi="Times New Roman" w:cs="Times New Roman"/>
          <w:lang w:eastAsia="zh-CN"/>
        </w:rPr>
        <w:t>médicamenteux</w:t>
      </w:r>
      <w:proofErr w:type="spellEnd"/>
      <w:r w:rsidRPr="004240E7">
        <w:rPr>
          <w:rFonts w:ascii="Times New Roman" w:eastAsia="SimSun" w:hAnsi="Times New Roman" w:cs="Times New Roman"/>
          <w:lang w:eastAsia="zh-CN"/>
        </w:rPr>
        <w:t xml:space="preserve">/ </w:t>
      </w:r>
      <w:proofErr w:type="spellStart"/>
      <w:r w:rsidRPr="004240E7">
        <w:rPr>
          <w:rFonts w:ascii="Times New Roman" w:eastAsia="SimSun" w:hAnsi="Times New Roman" w:cs="Times New Roman"/>
          <w:lang w:eastAsia="zh-CN"/>
        </w:rPr>
        <w:t>irkstoffhaltige</w:t>
      </w:r>
      <w:proofErr w:type="spellEnd"/>
      <w:r w:rsidRPr="004240E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4240E7">
        <w:rPr>
          <w:rFonts w:ascii="Times New Roman" w:eastAsia="SimSun" w:hAnsi="Times New Roman" w:cs="Times New Roman"/>
          <w:lang w:eastAsia="zh-CN"/>
        </w:rPr>
        <w:t>Pflaster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Čekija: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140 mg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léčivá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náplast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Danija: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FE1756">
        <w:rPr>
          <w:rFonts w:ascii="Times New Roman" w:eastAsia="SimSun" w:hAnsi="Times New Roman" w:cs="Times New Roman"/>
          <w:lang w:eastAsia="zh-CN"/>
        </w:rPr>
        <w:t>Voltarol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Estija: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4B3609">
        <w:rPr>
          <w:rFonts w:ascii="Times New Roman" w:hAnsi="Times New Roman"/>
          <w:lang w:val="pt-PT"/>
        </w:rPr>
        <w:t>Voltaren Aktigo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Graikija: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584FE8">
        <w:rPr>
          <w:rFonts w:ascii="Times New Roman" w:eastAsia="SimSun" w:hAnsi="Times New Roman" w:cs="Times New Roman"/>
          <w:lang w:eastAsia="zh-CN"/>
        </w:rPr>
        <w:t>Diclofenac</w:t>
      </w:r>
      <w:proofErr w:type="spellEnd"/>
      <w:r w:rsidRPr="00584FE8">
        <w:rPr>
          <w:rFonts w:ascii="Times New Roman" w:eastAsia="SimSun" w:hAnsi="Times New Roman" w:cs="Times New Roman"/>
          <w:lang w:eastAsia="zh-CN"/>
        </w:rPr>
        <w:t>/</w:t>
      </w:r>
      <w:proofErr w:type="spellStart"/>
      <w:r w:rsidRPr="00584FE8">
        <w:rPr>
          <w:rFonts w:ascii="Times New Roman" w:eastAsia="SimSun" w:hAnsi="Times New Roman" w:cs="Times New Roman"/>
          <w:lang w:eastAsia="zh-CN"/>
        </w:rPr>
        <w:t>Haleon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Suomija: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140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7F4664">
        <w:rPr>
          <w:rFonts w:ascii="Times New Roman" w:eastAsia="SimSun" w:hAnsi="Times New Roman" w:cs="Times New Roman"/>
          <w:lang w:eastAsia="zh-CN"/>
        </w:rPr>
        <w:t xml:space="preserve">mg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lääkelaastari</w:t>
      </w:r>
      <w:proofErr w:type="spellEnd"/>
    </w:p>
    <w:p w:rsidR="00245302" w:rsidRPr="00523C29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Vengrija: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584FE8">
        <w:rPr>
          <w:rFonts w:ascii="Times New Roman" w:eastAsia="SimSun" w:hAnsi="Times New Roman" w:cs="Times New Roman"/>
          <w:lang w:eastAsia="zh-CN"/>
        </w:rPr>
        <w:t>Diklofenák-nátrium</w:t>
      </w:r>
      <w:proofErr w:type="spellEnd"/>
      <w:r w:rsidRPr="00584FE8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84FE8">
        <w:rPr>
          <w:rFonts w:ascii="Times New Roman" w:eastAsia="SimSun" w:hAnsi="Times New Roman" w:cs="Times New Roman"/>
          <w:lang w:eastAsia="zh-CN"/>
        </w:rPr>
        <w:t>Haleon</w:t>
      </w:r>
      <w:proofErr w:type="spellEnd"/>
      <w:r w:rsidRPr="00584FE8">
        <w:rPr>
          <w:rFonts w:ascii="Times New Roman" w:eastAsia="SimSun" w:hAnsi="Times New Roman" w:cs="Times New Roman"/>
          <w:lang w:eastAsia="zh-CN"/>
        </w:rPr>
        <w:t xml:space="preserve"> 140 mg </w:t>
      </w:r>
      <w:proofErr w:type="spellStart"/>
      <w:r w:rsidRPr="00584FE8">
        <w:rPr>
          <w:rFonts w:ascii="Times New Roman" w:eastAsia="SimSun" w:hAnsi="Times New Roman" w:cs="Times New Roman"/>
          <w:lang w:eastAsia="zh-CN"/>
        </w:rPr>
        <w:t>gyógyszeres</w:t>
      </w:r>
      <w:proofErr w:type="spellEnd"/>
      <w:r w:rsidRPr="00584FE8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84FE8">
        <w:rPr>
          <w:rFonts w:ascii="Times New Roman" w:eastAsia="SimSun" w:hAnsi="Times New Roman" w:cs="Times New Roman"/>
          <w:lang w:eastAsia="zh-CN"/>
        </w:rPr>
        <w:t>tapasz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Lietuva: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4B3609">
        <w:rPr>
          <w:rFonts w:ascii="Times New Roman" w:hAnsi="Times New Roman"/>
          <w:lang w:val="pt-PT"/>
        </w:rPr>
        <w:t>Voltaren Aktigo</w:t>
      </w:r>
      <w:r w:rsidRPr="007F4664">
        <w:rPr>
          <w:rFonts w:ascii="Times New Roman" w:eastAsia="SimSun" w:hAnsi="Times New Roman" w:cs="Times New Roman"/>
          <w:lang w:eastAsia="zh-CN"/>
        </w:rPr>
        <w:t xml:space="preserve"> 140 mg vaistinis pleistras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Latvija: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4B3609">
        <w:rPr>
          <w:rFonts w:ascii="Times New Roman" w:hAnsi="Times New Roman"/>
          <w:lang w:val="pt-PT"/>
        </w:rPr>
        <w:t>Voltaren Aktigo 140 mg ārstnieciskais plāksteris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Norvegija: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FE1756">
        <w:rPr>
          <w:rFonts w:ascii="Times New Roman" w:eastAsia="SimSun" w:hAnsi="Times New Roman" w:cs="Times New Roman"/>
          <w:lang w:eastAsia="zh-CN"/>
        </w:rPr>
        <w:t>Voltarol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140 mg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medisinert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plaster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Portugalija: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Plast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140 mg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emplastro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medicamentoso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Švedija: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140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7F4664">
        <w:rPr>
          <w:rFonts w:ascii="Times New Roman" w:eastAsia="SimSun" w:hAnsi="Times New Roman" w:cs="Times New Roman"/>
          <w:lang w:eastAsia="zh-CN"/>
        </w:rPr>
        <w:t xml:space="preserve">mg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medicinskt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plåster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7F4664">
        <w:rPr>
          <w:rFonts w:ascii="Times New Roman" w:eastAsia="SimSun" w:hAnsi="Times New Roman" w:cs="Times New Roman"/>
          <w:lang w:eastAsia="zh-CN"/>
        </w:rPr>
        <w:t xml:space="preserve">Slovakija : </w:t>
      </w:r>
      <w:r w:rsidRPr="007F4664">
        <w:rPr>
          <w:rFonts w:ascii="Times New Roman" w:eastAsia="SimSun" w:hAnsi="Times New Roman" w:cs="Times New Roman"/>
          <w:lang w:eastAsia="zh-CN"/>
        </w:rPr>
        <w:tab/>
      </w:r>
      <w:r w:rsidRPr="007F4664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Voltaren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140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7F4664">
        <w:rPr>
          <w:rFonts w:ascii="Times New Roman" w:eastAsia="SimSun" w:hAnsi="Times New Roman" w:cs="Times New Roman"/>
          <w:lang w:eastAsia="zh-CN"/>
        </w:rPr>
        <w:t xml:space="preserve">mg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liečivá</w:t>
      </w:r>
      <w:proofErr w:type="spellEnd"/>
      <w:r w:rsidRPr="007F4664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7F4664">
        <w:rPr>
          <w:rFonts w:ascii="Times New Roman" w:eastAsia="SimSun" w:hAnsi="Times New Roman" w:cs="Times New Roman"/>
          <w:lang w:eastAsia="zh-CN"/>
        </w:rPr>
        <w:t>náplasť</w:t>
      </w:r>
      <w:proofErr w:type="spellEnd"/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</w:p>
    <w:p w:rsidR="00245302" w:rsidRPr="00493723" w:rsidRDefault="00245302" w:rsidP="00245302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b/>
          <w:lang w:eastAsia="zh-CN"/>
        </w:rPr>
      </w:pPr>
      <w:r w:rsidRPr="007F4664">
        <w:rPr>
          <w:rFonts w:ascii="Times New Roman" w:eastAsia="SimSun" w:hAnsi="Times New Roman" w:cs="Times New Roman"/>
          <w:b/>
          <w:bCs/>
          <w:lang w:eastAsia="zh-CN"/>
        </w:rPr>
        <w:t xml:space="preserve">Šis pakuotės </w:t>
      </w:r>
      <w:r w:rsidRPr="007F4664">
        <w:rPr>
          <w:rFonts w:ascii="Times New Roman" w:eastAsia="SimSun" w:hAnsi="Times New Roman" w:cs="Times New Roman"/>
          <w:b/>
          <w:lang w:eastAsia="zh-CN"/>
        </w:rPr>
        <w:t>lapelis paskutinį kartą peržiūrėtas</w:t>
      </w:r>
      <w:r>
        <w:rPr>
          <w:rFonts w:ascii="Times New Roman" w:eastAsia="SimSun" w:hAnsi="Times New Roman" w:cs="Times New Roman"/>
          <w:b/>
          <w:lang w:eastAsia="zh-CN"/>
        </w:rPr>
        <w:t xml:space="preserve"> 2024-11-04. </w:t>
      </w: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eastAsia="zh-CN"/>
        </w:rPr>
      </w:pPr>
    </w:p>
    <w:p w:rsidR="00245302" w:rsidRPr="007F4664" w:rsidRDefault="00245302" w:rsidP="0024530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eastAsia="zh-CN"/>
        </w:rPr>
      </w:pPr>
      <w:r w:rsidRPr="0046501A">
        <w:rPr>
          <w:rFonts w:ascii="Times New Roman" w:eastAsia="SimSun" w:hAnsi="Times New Roman" w:cs="Times New Roman"/>
          <w:lang w:eastAsia="zh-CN"/>
        </w:rPr>
        <w:t>Išsami informacija apie šį vaistą pateikiama Valstybinės vaistų kontrolės tarnybos prie Lietuvos Respublikos sveikatos apsaugos ministerijos tinklalapyje </w:t>
      </w:r>
      <w:r w:rsidRPr="004E5638">
        <w:rPr>
          <w:rFonts w:ascii="Times New Roman" w:hAnsi="Times New Roman"/>
          <w:u w:val="single"/>
        </w:rPr>
        <w:t>https://vvkt.lrv.lt/lt</w:t>
      </w:r>
      <w:r w:rsidRPr="0046501A">
        <w:rPr>
          <w:rFonts w:ascii="Times New Roman" w:eastAsia="SimSun" w:hAnsi="Times New Roman" w:cs="Times New Roman"/>
          <w:u w:val="single"/>
          <w:lang w:eastAsia="zh-CN"/>
        </w:rPr>
        <w:t>/</w:t>
      </w:r>
      <w:r w:rsidRPr="0046501A">
        <w:rPr>
          <w:rFonts w:ascii="Times New Roman" w:eastAsia="SimSun" w:hAnsi="Times New Roman" w:cs="Times New Roman"/>
          <w:lang w:eastAsia="zh-CN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B4A25"/>
    <w:multiLevelType w:val="multilevel"/>
    <w:tmpl w:val="79E2610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F2ED0"/>
    <w:multiLevelType w:val="hybridMultilevel"/>
    <w:tmpl w:val="2548B3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4368F"/>
    <w:multiLevelType w:val="hybridMultilevel"/>
    <w:tmpl w:val="718A5BF6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5B830FE"/>
    <w:multiLevelType w:val="multilevel"/>
    <w:tmpl w:val="39C0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02"/>
    <w:rsid w:val="00072F85"/>
    <w:rsid w:val="000A5E72"/>
    <w:rsid w:val="000A7B60"/>
    <w:rsid w:val="00181364"/>
    <w:rsid w:val="00245302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E6734-B2CA-4C74-AD4C-2E7C9743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530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5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8194</Words>
  <Characters>4672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2024-12-09T07:39:00Z</dcterms:created>
  <dcterms:modified xsi:type="dcterms:W3CDTF">2024-12-09T07:39:00Z</dcterms:modified>
</cp:coreProperties>
</file>