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6C500" w14:textId="77777777" w:rsidR="002A21DD" w:rsidRPr="00D033FB" w:rsidRDefault="002A21DD" w:rsidP="002A21DD">
      <w:pPr>
        <w:rPr>
          <w:b/>
          <w:sz w:val="22"/>
          <w:szCs w:val="22"/>
        </w:rPr>
      </w:pPr>
    </w:p>
    <w:p w14:paraId="60D050B0" w14:textId="77777777" w:rsidR="002A21DD" w:rsidRPr="00D033FB" w:rsidRDefault="002A21DD" w:rsidP="002A21DD">
      <w:pPr>
        <w:rPr>
          <w:b/>
          <w:sz w:val="22"/>
          <w:szCs w:val="22"/>
        </w:rPr>
      </w:pPr>
    </w:p>
    <w:p w14:paraId="32B458EA" w14:textId="77777777" w:rsidR="002A21DD" w:rsidRPr="00D033FB" w:rsidRDefault="002A21DD" w:rsidP="002A21DD">
      <w:pPr>
        <w:rPr>
          <w:b/>
          <w:sz w:val="22"/>
          <w:szCs w:val="22"/>
        </w:rPr>
      </w:pPr>
    </w:p>
    <w:p w14:paraId="4BC3CED7" w14:textId="77777777" w:rsidR="002A21DD" w:rsidRPr="00D033FB" w:rsidRDefault="002A21DD" w:rsidP="002A21DD">
      <w:pPr>
        <w:rPr>
          <w:b/>
          <w:sz w:val="22"/>
          <w:szCs w:val="22"/>
        </w:rPr>
      </w:pPr>
    </w:p>
    <w:p w14:paraId="31E2F309" w14:textId="77777777" w:rsidR="002A21DD" w:rsidRPr="00D033FB" w:rsidRDefault="002A21DD" w:rsidP="002A21DD">
      <w:pPr>
        <w:rPr>
          <w:b/>
          <w:sz w:val="22"/>
          <w:szCs w:val="22"/>
        </w:rPr>
      </w:pPr>
    </w:p>
    <w:p w14:paraId="6A926D72" w14:textId="77777777" w:rsidR="002A21DD" w:rsidRPr="00D033FB" w:rsidRDefault="002A21DD" w:rsidP="002A21DD">
      <w:pPr>
        <w:rPr>
          <w:b/>
          <w:sz w:val="22"/>
          <w:szCs w:val="22"/>
        </w:rPr>
      </w:pPr>
    </w:p>
    <w:p w14:paraId="0E7D8BB4" w14:textId="77777777" w:rsidR="002A21DD" w:rsidRPr="00D033FB" w:rsidRDefault="002A21DD" w:rsidP="002A21DD">
      <w:pPr>
        <w:rPr>
          <w:b/>
          <w:sz w:val="22"/>
          <w:szCs w:val="22"/>
        </w:rPr>
      </w:pPr>
    </w:p>
    <w:p w14:paraId="01653157" w14:textId="77777777" w:rsidR="002A21DD" w:rsidRPr="00D033FB" w:rsidRDefault="002A21DD" w:rsidP="002A21DD">
      <w:pPr>
        <w:rPr>
          <w:b/>
          <w:sz w:val="22"/>
          <w:szCs w:val="22"/>
        </w:rPr>
      </w:pPr>
    </w:p>
    <w:p w14:paraId="22228BE2" w14:textId="77777777" w:rsidR="002A21DD" w:rsidRPr="00D033FB" w:rsidRDefault="002A21DD" w:rsidP="002A21DD">
      <w:pPr>
        <w:rPr>
          <w:b/>
          <w:sz w:val="22"/>
          <w:szCs w:val="22"/>
        </w:rPr>
      </w:pPr>
    </w:p>
    <w:p w14:paraId="225D1633" w14:textId="77777777" w:rsidR="002A21DD" w:rsidRPr="00D033FB" w:rsidRDefault="002A21DD" w:rsidP="002A21DD">
      <w:pPr>
        <w:rPr>
          <w:b/>
          <w:sz w:val="22"/>
          <w:szCs w:val="22"/>
        </w:rPr>
      </w:pPr>
    </w:p>
    <w:p w14:paraId="6829713D" w14:textId="77777777" w:rsidR="002A21DD" w:rsidRPr="00D033FB" w:rsidRDefault="002A21DD" w:rsidP="002A21DD">
      <w:pPr>
        <w:rPr>
          <w:b/>
          <w:sz w:val="22"/>
          <w:szCs w:val="22"/>
        </w:rPr>
      </w:pPr>
    </w:p>
    <w:p w14:paraId="18EA1707" w14:textId="77777777" w:rsidR="002A21DD" w:rsidRPr="00D033FB" w:rsidRDefault="002A21DD" w:rsidP="002A21DD">
      <w:pPr>
        <w:rPr>
          <w:b/>
          <w:sz w:val="22"/>
          <w:szCs w:val="22"/>
        </w:rPr>
      </w:pPr>
    </w:p>
    <w:p w14:paraId="67822BE0" w14:textId="77777777" w:rsidR="002A21DD" w:rsidRPr="00D033FB" w:rsidRDefault="002A21DD" w:rsidP="002A21DD">
      <w:pPr>
        <w:rPr>
          <w:b/>
          <w:sz w:val="22"/>
          <w:szCs w:val="22"/>
        </w:rPr>
      </w:pPr>
    </w:p>
    <w:p w14:paraId="07DA2365" w14:textId="77777777" w:rsidR="002A21DD" w:rsidRPr="00D033FB" w:rsidRDefault="002A21DD" w:rsidP="002A21DD">
      <w:pPr>
        <w:rPr>
          <w:b/>
          <w:sz w:val="22"/>
          <w:szCs w:val="22"/>
        </w:rPr>
      </w:pPr>
    </w:p>
    <w:p w14:paraId="568C8633" w14:textId="77777777" w:rsidR="002A21DD" w:rsidRPr="00D033FB" w:rsidRDefault="002A21DD" w:rsidP="002A21DD">
      <w:pPr>
        <w:rPr>
          <w:b/>
          <w:sz w:val="22"/>
          <w:szCs w:val="22"/>
        </w:rPr>
      </w:pPr>
    </w:p>
    <w:p w14:paraId="68052851" w14:textId="77777777" w:rsidR="002A21DD" w:rsidRPr="00D033FB" w:rsidRDefault="002A21DD" w:rsidP="002A21DD">
      <w:pPr>
        <w:rPr>
          <w:b/>
          <w:sz w:val="22"/>
          <w:szCs w:val="22"/>
        </w:rPr>
      </w:pPr>
    </w:p>
    <w:p w14:paraId="28E8AACE" w14:textId="77777777" w:rsidR="002A21DD" w:rsidRPr="00D033FB" w:rsidRDefault="002A21DD" w:rsidP="002A21DD">
      <w:pPr>
        <w:rPr>
          <w:b/>
          <w:sz w:val="22"/>
          <w:szCs w:val="22"/>
        </w:rPr>
      </w:pPr>
    </w:p>
    <w:p w14:paraId="00ED7296" w14:textId="77777777" w:rsidR="002A21DD" w:rsidRPr="00D033FB" w:rsidRDefault="002A21DD" w:rsidP="002A21DD">
      <w:pPr>
        <w:rPr>
          <w:b/>
          <w:sz w:val="22"/>
          <w:szCs w:val="22"/>
        </w:rPr>
      </w:pPr>
    </w:p>
    <w:p w14:paraId="30519E7D" w14:textId="77777777" w:rsidR="002A21DD" w:rsidRPr="00D033FB" w:rsidRDefault="002A21DD" w:rsidP="002A21DD">
      <w:pPr>
        <w:rPr>
          <w:b/>
          <w:sz w:val="22"/>
          <w:szCs w:val="22"/>
        </w:rPr>
      </w:pPr>
    </w:p>
    <w:p w14:paraId="4639EB84" w14:textId="77777777" w:rsidR="002A21DD" w:rsidRPr="00D033FB" w:rsidRDefault="002A21DD" w:rsidP="002A21DD">
      <w:pPr>
        <w:rPr>
          <w:b/>
          <w:sz w:val="22"/>
          <w:szCs w:val="22"/>
        </w:rPr>
      </w:pPr>
    </w:p>
    <w:p w14:paraId="370CFE95" w14:textId="77777777" w:rsidR="002A21DD" w:rsidRPr="00D033FB" w:rsidRDefault="002A21DD" w:rsidP="002A21DD">
      <w:pPr>
        <w:rPr>
          <w:b/>
          <w:sz w:val="22"/>
          <w:szCs w:val="22"/>
        </w:rPr>
      </w:pPr>
    </w:p>
    <w:p w14:paraId="088F7133" w14:textId="77777777" w:rsidR="002A21DD" w:rsidRPr="00D033FB" w:rsidRDefault="002A21DD" w:rsidP="002A21DD">
      <w:pPr>
        <w:rPr>
          <w:b/>
          <w:sz w:val="22"/>
          <w:szCs w:val="22"/>
        </w:rPr>
      </w:pPr>
    </w:p>
    <w:p w14:paraId="01F6678E" w14:textId="77777777" w:rsidR="002A21DD" w:rsidRPr="00D033FB" w:rsidRDefault="002A21DD" w:rsidP="002A21DD">
      <w:pPr>
        <w:pStyle w:val="Antrat5"/>
        <w:numPr>
          <w:ilvl w:val="0"/>
          <w:numId w:val="1"/>
        </w:numPr>
        <w:jc w:val="center"/>
        <w:rPr>
          <w:rFonts w:ascii="Times New Roman" w:hAnsi="Times New Roman"/>
          <w:i w:val="0"/>
          <w:sz w:val="22"/>
          <w:szCs w:val="22"/>
        </w:rPr>
      </w:pPr>
      <w:r w:rsidRPr="00D033FB">
        <w:rPr>
          <w:rFonts w:ascii="Times New Roman" w:hAnsi="Times New Roman"/>
          <w:i w:val="0"/>
          <w:sz w:val="22"/>
          <w:szCs w:val="22"/>
        </w:rPr>
        <w:t>ŽENKLINIMAS</w:t>
      </w:r>
    </w:p>
    <w:p w14:paraId="64EF64A3" w14:textId="77777777" w:rsidR="002A21DD" w:rsidRPr="00D033FB" w:rsidRDefault="002A21DD" w:rsidP="002A21DD">
      <w:pPr>
        <w:rPr>
          <w:sz w:val="22"/>
          <w:szCs w:val="22"/>
        </w:rPr>
      </w:pPr>
      <w:r w:rsidRPr="00D033FB">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626D" w:rsidRPr="00055682" w14:paraId="06BD2237" w14:textId="77777777" w:rsidTr="00683A8B">
        <w:trPr>
          <w:trHeight w:val="716"/>
        </w:trPr>
        <w:tc>
          <w:tcPr>
            <w:tcW w:w="9287" w:type="dxa"/>
            <w:tcBorders>
              <w:bottom w:val="single" w:sz="4" w:space="0" w:color="auto"/>
            </w:tcBorders>
          </w:tcPr>
          <w:p w14:paraId="5C060B13" w14:textId="77777777" w:rsidR="00CF626D" w:rsidRPr="00055682" w:rsidRDefault="00CF626D" w:rsidP="00683A8B">
            <w:pPr>
              <w:rPr>
                <w:b/>
              </w:rPr>
            </w:pPr>
            <w:r w:rsidRPr="00055682">
              <w:rPr>
                <w:b/>
              </w:rPr>
              <w:lastRenderedPageBreak/>
              <w:t xml:space="preserve">INFORMACIJA ANT IŠORINĖS PAKUOTĖS </w:t>
            </w:r>
          </w:p>
          <w:p w14:paraId="6EE3B3B0" w14:textId="77777777" w:rsidR="00CF626D" w:rsidRPr="00055682" w:rsidRDefault="00CF626D" w:rsidP="00683A8B">
            <w:pPr>
              <w:rPr>
                <w:b/>
              </w:rPr>
            </w:pPr>
          </w:p>
          <w:p w14:paraId="30715456" w14:textId="77777777" w:rsidR="00CF626D" w:rsidRPr="00055682" w:rsidRDefault="00CF626D" w:rsidP="00683A8B">
            <w:pPr>
              <w:keepNext/>
              <w:tabs>
                <w:tab w:val="left" w:pos="360"/>
              </w:tabs>
              <w:outlineLvl w:val="5"/>
              <w:rPr>
                <w:b/>
              </w:rPr>
            </w:pPr>
            <w:r w:rsidRPr="00055682">
              <w:rPr>
                <w:b/>
              </w:rPr>
              <w:t xml:space="preserve">KARTONO DĖŽUTĖ </w:t>
            </w:r>
          </w:p>
        </w:tc>
      </w:tr>
    </w:tbl>
    <w:p w14:paraId="20D64996" w14:textId="77777777" w:rsidR="00CF626D" w:rsidRPr="00055682" w:rsidRDefault="00CF626D" w:rsidP="00CF626D"/>
    <w:p w14:paraId="57D1BC68" w14:textId="77777777" w:rsidR="00CF626D" w:rsidRPr="000C3651" w:rsidRDefault="00CF626D" w:rsidP="00CF626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626D" w:rsidRPr="00CF626D" w14:paraId="404B47D1" w14:textId="77777777" w:rsidTr="00683A8B">
        <w:tc>
          <w:tcPr>
            <w:tcW w:w="9287" w:type="dxa"/>
          </w:tcPr>
          <w:p w14:paraId="2435D579" w14:textId="77777777" w:rsidR="00CF626D" w:rsidRPr="000C3651" w:rsidRDefault="00CF626D" w:rsidP="00683A8B">
            <w:pPr>
              <w:tabs>
                <w:tab w:val="left" w:pos="142"/>
              </w:tabs>
              <w:ind w:left="567" w:hanging="567"/>
              <w:rPr>
                <w:b/>
                <w:sz w:val="22"/>
                <w:szCs w:val="22"/>
              </w:rPr>
            </w:pPr>
            <w:r w:rsidRPr="000C3651">
              <w:rPr>
                <w:b/>
                <w:sz w:val="22"/>
                <w:szCs w:val="22"/>
              </w:rPr>
              <w:t>1.</w:t>
            </w:r>
            <w:r w:rsidRPr="000C3651">
              <w:rPr>
                <w:b/>
                <w:sz w:val="22"/>
                <w:szCs w:val="22"/>
              </w:rPr>
              <w:tab/>
              <w:t>VAISTINIO PREPARATO PAVADINIMAS</w:t>
            </w:r>
          </w:p>
        </w:tc>
      </w:tr>
    </w:tbl>
    <w:p w14:paraId="230EF3FF" w14:textId="77777777" w:rsidR="00CF626D" w:rsidRPr="000C3651" w:rsidRDefault="00CF626D" w:rsidP="00CF626D">
      <w:pPr>
        <w:rPr>
          <w:sz w:val="22"/>
          <w:szCs w:val="22"/>
        </w:rPr>
      </w:pPr>
    </w:p>
    <w:p w14:paraId="0FB333AA" w14:textId="77777777" w:rsidR="00CF626D" w:rsidRPr="000C3651" w:rsidRDefault="00CF626D" w:rsidP="00CF626D">
      <w:pPr>
        <w:numPr>
          <w:ilvl w:val="12"/>
          <w:numId w:val="0"/>
        </w:numPr>
        <w:rPr>
          <w:sz w:val="22"/>
          <w:szCs w:val="22"/>
        </w:rPr>
      </w:pPr>
      <w:proofErr w:type="spellStart"/>
      <w:r w:rsidRPr="000C3651">
        <w:rPr>
          <w:sz w:val="22"/>
          <w:szCs w:val="22"/>
        </w:rPr>
        <w:t>Claritine</w:t>
      </w:r>
      <w:proofErr w:type="spellEnd"/>
      <w:r w:rsidRPr="000C3651">
        <w:rPr>
          <w:sz w:val="22"/>
          <w:szCs w:val="22"/>
        </w:rPr>
        <w:t xml:space="preserve"> 10 mg tabletės</w:t>
      </w:r>
    </w:p>
    <w:p w14:paraId="21955892" w14:textId="70ED32C9" w:rsidR="00CF626D" w:rsidRPr="000C3651" w:rsidRDefault="005724E4" w:rsidP="00CF626D">
      <w:pPr>
        <w:rPr>
          <w:rFonts w:eastAsia="Calibri"/>
          <w:sz w:val="22"/>
          <w:szCs w:val="22"/>
        </w:rPr>
      </w:pPr>
      <w:proofErr w:type="spellStart"/>
      <w:r>
        <w:rPr>
          <w:rFonts w:eastAsia="Calibri"/>
          <w:sz w:val="22"/>
          <w:szCs w:val="22"/>
        </w:rPr>
        <w:t>l</w:t>
      </w:r>
      <w:r w:rsidR="00CF626D" w:rsidRPr="000C3651">
        <w:rPr>
          <w:rFonts w:eastAsia="Calibri"/>
          <w:sz w:val="22"/>
          <w:szCs w:val="22"/>
        </w:rPr>
        <w:t>oratadinas</w:t>
      </w:r>
      <w:proofErr w:type="spellEnd"/>
    </w:p>
    <w:p w14:paraId="4FC595ED" w14:textId="77777777" w:rsidR="00CF626D" w:rsidRPr="000C3651" w:rsidRDefault="00CF626D" w:rsidP="00CF626D">
      <w:pPr>
        <w:rPr>
          <w:sz w:val="22"/>
          <w:szCs w:val="22"/>
        </w:rPr>
      </w:pPr>
    </w:p>
    <w:p w14:paraId="6A15800F" w14:textId="77777777" w:rsidR="00CF626D" w:rsidRPr="000C3651" w:rsidRDefault="00CF626D" w:rsidP="00CF626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626D" w:rsidRPr="00CF626D" w14:paraId="5A9C9BAC" w14:textId="77777777" w:rsidTr="00683A8B">
        <w:tc>
          <w:tcPr>
            <w:tcW w:w="9287" w:type="dxa"/>
          </w:tcPr>
          <w:p w14:paraId="55DEACEB" w14:textId="77777777" w:rsidR="00CF626D" w:rsidRPr="000C3651" w:rsidRDefault="00CF626D" w:rsidP="00683A8B">
            <w:pPr>
              <w:tabs>
                <w:tab w:val="left" w:pos="142"/>
              </w:tabs>
              <w:ind w:left="567" w:hanging="567"/>
              <w:rPr>
                <w:b/>
                <w:sz w:val="22"/>
                <w:szCs w:val="22"/>
              </w:rPr>
            </w:pPr>
            <w:r w:rsidRPr="000C3651">
              <w:rPr>
                <w:b/>
                <w:sz w:val="22"/>
                <w:szCs w:val="22"/>
              </w:rPr>
              <w:t>2.</w:t>
            </w:r>
            <w:r w:rsidRPr="000C3651">
              <w:rPr>
                <w:b/>
                <w:sz w:val="22"/>
                <w:szCs w:val="22"/>
              </w:rPr>
              <w:tab/>
              <w:t xml:space="preserve">VEIKLIOJI MEDŽIAGA IR JOS KIEKIS </w:t>
            </w:r>
          </w:p>
        </w:tc>
      </w:tr>
    </w:tbl>
    <w:p w14:paraId="450CE954" w14:textId="77777777" w:rsidR="00CF626D" w:rsidRPr="000C3651" w:rsidRDefault="00CF626D" w:rsidP="00CF626D">
      <w:pPr>
        <w:rPr>
          <w:sz w:val="22"/>
          <w:szCs w:val="22"/>
        </w:rPr>
      </w:pPr>
    </w:p>
    <w:p w14:paraId="1B601F2C" w14:textId="77777777" w:rsidR="00CF626D" w:rsidRPr="000C3651" w:rsidRDefault="00CF626D" w:rsidP="00CF626D">
      <w:pPr>
        <w:keepNext/>
        <w:outlineLvl w:val="5"/>
        <w:rPr>
          <w:sz w:val="22"/>
          <w:szCs w:val="22"/>
        </w:rPr>
      </w:pPr>
      <w:r w:rsidRPr="000C3651">
        <w:rPr>
          <w:sz w:val="22"/>
          <w:szCs w:val="22"/>
        </w:rPr>
        <w:t xml:space="preserve">Kiekvienoje tabletėje yra 10 mg </w:t>
      </w:r>
      <w:proofErr w:type="spellStart"/>
      <w:r w:rsidRPr="000C3651">
        <w:rPr>
          <w:sz w:val="22"/>
          <w:szCs w:val="22"/>
        </w:rPr>
        <w:t>loratadino</w:t>
      </w:r>
      <w:proofErr w:type="spellEnd"/>
      <w:r w:rsidRPr="000C3651">
        <w:rPr>
          <w:sz w:val="22"/>
          <w:szCs w:val="22"/>
        </w:rPr>
        <w:t>.</w:t>
      </w:r>
    </w:p>
    <w:p w14:paraId="5198A4CA" w14:textId="77777777" w:rsidR="00CF626D" w:rsidRPr="000C3651" w:rsidRDefault="00CF626D" w:rsidP="00CF626D">
      <w:pPr>
        <w:rPr>
          <w:sz w:val="22"/>
          <w:szCs w:val="22"/>
        </w:rPr>
      </w:pPr>
    </w:p>
    <w:p w14:paraId="67F6AFFF" w14:textId="77777777" w:rsidR="00CF626D" w:rsidRPr="000C3651" w:rsidRDefault="00CF626D" w:rsidP="00CF626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626D" w:rsidRPr="00CF626D" w14:paraId="678B9054" w14:textId="77777777" w:rsidTr="00683A8B">
        <w:tc>
          <w:tcPr>
            <w:tcW w:w="9287" w:type="dxa"/>
          </w:tcPr>
          <w:p w14:paraId="7DCAC8F0" w14:textId="77777777" w:rsidR="00CF626D" w:rsidRPr="000C3651" w:rsidRDefault="00CF626D" w:rsidP="00683A8B">
            <w:pPr>
              <w:tabs>
                <w:tab w:val="left" w:pos="142"/>
              </w:tabs>
              <w:ind w:left="567" w:hanging="567"/>
              <w:rPr>
                <w:b/>
                <w:sz w:val="22"/>
                <w:szCs w:val="22"/>
              </w:rPr>
            </w:pPr>
            <w:r w:rsidRPr="000C3651">
              <w:rPr>
                <w:b/>
                <w:sz w:val="22"/>
                <w:szCs w:val="22"/>
              </w:rPr>
              <w:t>3.</w:t>
            </w:r>
            <w:r w:rsidRPr="000C3651">
              <w:rPr>
                <w:b/>
                <w:sz w:val="22"/>
                <w:szCs w:val="22"/>
              </w:rPr>
              <w:tab/>
              <w:t>PAGALBINIŲ MEDŽIAGŲ SĄRAŠAS</w:t>
            </w:r>
          </w:p>
        </w:tc>
      </w:tr>
    </w:tbl>
    <w:p w14:paraId="702CCB24" w14:textId="77777777" w:rsidR="00CF626D" w:rsidRPr="000C3651" w:rsidRDefault="00CF626D" w:rsidP="00CF626D">
      <w:pPr>
        <w:rPr>
          <w:sz w:val="22"/>
          <w:szCs w:val="22"/>
        </w:rPr>
      </w:pPr>
    </w:p>
    <w:p w14:paraId="621777AB" w14:textId="77777777" w:rsidR="00CF626D" w:rsidRPr="00CF626D" w:rsidRDefault="00CF626D" w:rsidP="00CF626D">
      <w:pPr>
        <w:rPr>
          <w:sz w:val="22"/>
          <w:szCs w:val="22"/>
        </w:rPr>
      </w:pPr>
      <w:r w:rsidRPr="00CF626D">
        <w:rPr>
          <w:sz w:val="22"/>
          <w:szCs w:val="22"/>
        </w:rPr>
        <w:t>Sudėtyje yra laktozės. Daugiau informacijos rasite pakuotės lapelyje.</w:t>
      </w:r>
    </w:p>
    <w:p w14:paraId="457B53BA" w14:textId="77777777" w:rsidR="00CF626D" w:rsidRPr="000C3651" w:rsidRDefault="00CF626D" w:rsidP="00CF626D">
      <w:pPr>
        <w:rPr>
          <w:sz w:val="22"/>
          <w:szCs w:val="22"/>
        </w:rPr>
      </w:pPr>
    </w:p>
    <w:p w14:paraId="2747F252" w14:textId="77777777" w:rsidR="00CF626D" w:rsidRPr="000C3651" w:rsidRDefault="00CF626D" w:rsidP="00CF626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626D" w:rsidRPr="00CF626D" w14:paraId="2EBCEC66" w14:textId="77777777" w:rsidTr="00683A8B">
        <w:tc>
          <w:tcPr>
            <w:tcW w:w="9287" w:type="dxa"/>
          </w:tcPr>
          <w:p w14:paraId="0E27FA60" w14:textId="77777777" w:rsidR="00CF626D" w:rsidRPr="000C3651" w:rsidRDefault="00CF626D" w:rsidP="00683A8B">
            <w:pPr>
              <w:tabs>
                <w:tab w:val="left" w:pos="142"/>
              </w:tabs>
              <w:ind w:left="567" w:hanging="567"/>
              <w:rPr>
                <w:b/>
                <w:sz w:val="22"/>
                <w:szCs w:val="22"/>
              </w:rPr>
            </w:pPr>
            <w:r w:rsidRPr="000C3651">
              <w:rPr>
                <w:b/>
                <w:sz w:val="22"/>
                <w:szCs w:val="22"/>
              </w:rPr>
              <w:t>4.</w:t>
            </w:r>
            <w:r w:rsidRPr="000C3651">
              <w:rPr>
                <w:b/>
                <w:sz w:val="22"/>
                <w:szCs w:val="22"/>
              </w:rPr>
              <w:tab/>
              <w:t>FARMACINĖ FORMA IR KIEKIS PAKUOTĖJE</w:t>
            </w:r>
          </w:p>
        </w:tc>
      </w:tr>
    </w:tbl>
    <w:p w14:paraId="20C5CF63" w14:textId="77777777" w:rsidR="00CF626D" w:rsidRPr="000C3651" w:rsidRDefault="00CF626D" w:rsidP="00CF626D">
      <w:pPr>
        <w:rPr>
          <w:sz w:val="22"/>
          <w:szCs w:val="22"/>
        </w:rPr>
      </w:pPr>
    </w:p>
    <w:p w14:paraId="5FB1C3A2" w14:textId="08E43C1C" w:rsidR="00CF626D" w:rsidRPr="000C3651" w:rsidRDefault="00CF626D" w:rsidP="00CF626D">
      <w:pPr>
        <w:widowControl w:val="0"/>
        <w:tabs>
          <w:tab w:val="left" w:pos="0"/>
        </w:tabs>
        <w:rPr>
          <w:sz w:val="22"/>
          <w:szCs w:val="22"/>
        </w:rPr>
      </w:pPr>
      <w:r w:rsidRPr="000C3651">
        <w:rPr>
          <w:sz w:val="22"/>
          <w:szCs w:val="22"/>
          <w:highlight w:val="lightGray"/>
        </w:rPr>
        <w:t>Tabletės</w:t>
      </w:r>
    </w:p>
    <w:p w14:paraId="5837A419" w14:textId="77777777" w:rsidR="00CF626D" w:rsidRPr="000C3651" w:rsidRDefault="00CF626D" w:rsidP="00CF626D">
      <w:pPr>
        <w:widowControl w:val="0"/>
        <w:tabs>
          <w:tab w:val="left" w:pos="0"/>
        </w:tabs>
        <w:rPr>
          <w:sz w:val="22"/>
          <w:szCs w:val="22"/>
        </w:rPr>
      </w:pPr>
      <w:r w:rsidRPr="000C3651">
        <w:rPr>
          <w:sz w:val="22"/>
          <w:szCs w:val="22"/>
        </w:rPr>
        <w:t>10 tablečių</w:t>
      </w:r>
    </w:p>
    <w:p w14:paraId="699F4545" w14:textId="77777777" w:rsidR="00CF626D" w:rsidRPr="000C3651" w:rsidRDefault="00CF626D" w:rsidP="00CF626D">
      <w:pPr>
        <w:rPr>
          <w:sz w:val="22"/>
          <w:szCs w:val="22"/>
        </w:rPr>
      </w:pPr>
    </w:p>
    <w:p w14:paraId="1E316161" w14:textId="77777777" w:rsidR="00CF626D" w:rsidRPr="000C3651" w:rsidRDefault="00CF626D" w:rsidP="00CF626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626D" w:rsidRPr="00CF626D" w14:paraId="07C74E1D" w14:textId="77777777" w:rsidTr="00683A8B">
        <w:tc>
          <w:tcPr>
            <w:tcW w:w="9287" w:type="dxa"/>
          </w:tcPr>
          <w:p w14:paraId="67717CA2" w14:textId="77777777" w:rsidR="00CF626D" w:rsidRPr="000C3651" w:rsidRDefault="00CF626D" w:rsidP="00683A8B">
            <w:pPr>
              <w:tabs>
                <w:tab w:val="left" w:pos="142"/>
              </w:tabs>
              <w:ind w:left="567" w:hanging="567"/>
              <w:rPr>
                <w:b/>
                <w:sz w:val="22"/>
                <w:szCs w:val="22"/>
              </w:rPr>
            </w:pPr>
            <w:r w:rsidRPr="000C3651">
              <w:rPr>
                <w:b/>
                <w:sz w:val="22"/>
                <w:szCs w:val="22"/>
              </w:rPr>
              <w:t>5.</w:t>
            </w:r>
            <w:r w:rsidRPr="000C3651">
              <w:rPr>
                <w:b/>
                <w:sz w:val="22"/>
                <w:szCs w:val="22"/>
              </w:rPr>
              <w:tab/>
              <w:t>VARTOJIMO METODAS IR BŪDAS</w:t>
            </w:r>
          </w:p>
        </w:tc>
      </w:tr>
    </w:tbl>
    <w:p w14:paraId="040C5A4C" w14:textId="77777777" w:rsidR="00CF626D" w:rsidRPr="000C3651" w:rsidRDefault="00CF626D" w:rsidP="00CF626D">
      <w:pPr>
        <w:rPr>
          <w:sz w:val="22"/>
          <w:szCs w:val="22"/>
        </w:rPr>
      </w:pPr>
    </w:p>
    <w:p w14:paraId="68F0CC14" w14:textId="77777777" w:rsidR="00CF626D" w:rsidRPr="000C3651" w:rsidRDefault="00CF626D" w:rsidP="00CF626D">
      <w:pPr>
        <w:widowControl w:val="0"/>
        <w:tabs>
          <w:tab w:val="left" w:pos="0"/>
        </w:tabs>
        <w:rPr>
          <w:sz w:val="22"/>
          <w:szCs w:val="22"/>
        </w:rPr>
      </w:pPr>
      <w:r w:rsidRPr="000C3651">
        <w:rPr>
          <w:sz w:val="22"/>
          <w:szCs w:val="22"/>
        </w:rPr>
        <w:t>Vartoti per burną.</w:t>
      </w:r>
    </w:p>
    <w:p w14:paraId="78D21D7D" w14:textId="77777777" w:rsidR="00CF626D" w:rsidRPr="000C3651" w:rsidRDefault="00CF626D" w:rsidP="00CF626D">
      <w:pPr>
        <w:rPr>
          <w:sz w:val="22"/>
          <w:szCs w:val="22"/>
        </w:rPr>
      </w:pPr>
      <w:r w:rsidRPr="000C3651">
        <w:rPr>
          <w:sz w:val="22"/>
          <w:szCs w:val="22"/>
        </w:rPr>
        <w:t>Prieš vartojimą perskaitykite pakuotės lapelį.</w:t>
      </w:r>
    </w:p>
    <w:p w14:paraId="2FC238C6" w14:textId="77777777" w:rsidR="00CF626D" w:rsidRPr="000C3651" w:rsidRDefault="00CF626D" w:rsidP="00CF626D">
      <w:pPr>
        <w:rPr>
          <w:sz w:val="22"/>
          <w:szCs w:val="22"/>
        </w:rPr>
      </w:pPr>
    </w:p>
    <w:p w14:paraId="4908E137" w14:textId="77777777" w:rsidR="00CF626D" w:rsidRPr="000C3651" w:rsidRDefault="00CF626D" w:rsidP="00CF626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626D" w:rsidRPr="00CF626D" w14:paraId="59272485" w14:textId="77777777" w:rsidTr="00683A8B">
        <w:tc>
          <w:tcPr>
            <w:tcW w:w="9287" w:type="dxa"/>
          </w:tcPr>
          <w:p w14:paraId="74B4DA49" w14:textId="77777777" w:rsidR="00CF626D" w:rsidRPr="000C3651" w:rsidRDefault="00CF626D" w:rsidP="00683A8B">
            <w:pPr>
              <w:tabs>
                <w:tab w:val="left" w:pos="142"/>
              </w:tabs>
              <w:ind w:left="567" w:hanging="567"/>
              <w:rPr>
                <w:b/>
                <w:sz w:val="22"/>
                <w:szCs w:val="22"/>
              </w:rPr>
            </w:pPr>
            <w:r w:rsidRPr="000C3651">
              <w:rPr>
                <w:b/>
                <w:sz w:val="22"/>
                <w:szCs w:val="22"/>
              </w:rPr>
              <w:t>6.</w:t>
            </w:r>
            <w:r w:rsidRPr="000C3651">
              <w:rPr>
                <w:b/>
                <w:sz w:val="22"/>
                <w:szCs w:val="22"/>
              </w:rPr>
              <w:tab/>
              <w:t>SPECIALUS ĮSPĖJIMAS, KAD VAISTINĮ PREPARATĄ BŪTINA LAIKYTI VAIKAMS NEPASTEBIMOJE IR NEPASIEKIAMOJE VIETOJE</w:t>
            </w:r>
          </w:p>
        </w:tc>
      </w:tr>
    </w:tbl>
    <w:p w14:paraId="4DB0E1D9" w14:textId="77777777" w:rsidR="00CF626D" w:rsidRPr="000C3651" w:rsidRDefault="00CF626D" w:rsidP="00CF626D">
      <w:pPr>
        <w:rPr>
          <w:sz w:val="22"/>
          <w:szCs w:val="22"/>
        </w:rPr>
      </w:pPr>
    </w:p>
    <w:p w14:paraId="15D53261" w14:textId="77777777" w:rsidR="00CF626D" w:rsidRPr="000C3651" w:rsidRDefault="00CF626D" w:rsidP="00CF626D">
      <w:pPr>
        <w:rPr>
          <w:sz w:val="22"/>
          <w:szCs w:val="22"/>
        </w:rPr>
      </w:pPr>
      <w:r w:rsidRPr="000C3651">
        <w:rPr>
          <w:sz w:val="22"/>
          <w:szCs w:val="22"/>
        </w:rPr>
        <w:t>Laikyti vaikams nepastebimoje ir nepasiekiamoje vietoje.</w:t>
      </w:r>
    </w:p>
    <w:p w14:paraId="2EFA5FF9" w14:textId="77777777" w:rsidR="00CF626D" w:rsidRPr="000C3651" w:rsidRDefault="00CF626D" w:rsidP="00CF626D">
      <w:pPr>
        <w:rPr>
          <w:sz w:val="22"/>
          <w:szCs w:val="22"/>
        </w:rPr>
      </w:pPr>
    </w:p>
    <w:p w14:paraId="564097CA" w14:textId="77777777" w:rsidR="00CF626D" w:rsidRPr="000C3651" w:rsidRDefault="00CF626D" w:rsidP="00CF626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626D" w:rsidRPr="00CF626D" w14:paraId="755102EC" w14:textId="77777777" w:rsidTr="00683A8B">
        <w:tc>
          <w:tcPr>
            <w:tcW w:w="9287" w:type="dxa"/>
          </w:tcPr>
          <w:p w14:paraId="070C1367" w14:textId="77777777" w:rsidR="00CF626D" w:rsidRPr="000C3651" w:rsidRDefault="00CF626D" w:rsidP="00683A8B">
            <w:pPr>
              <w:tabs>
                <w:tab w:val="left" w:pos="142"/>
              </w:tabs>
              <w:ind w:left="567" w:hanging="567"/>
              <w:rPr>
                <w:sz w:val="22"/>
                <w:szCs w:val="22"/>
              </w:rPr>
            </w:pPr>
            <w:r w:rsidRPr="000C3651">
              <w:rPr>
                <w:sz w:val="22"/>
                <w:szCs w:val="22"/>
              </w:rPr>
              <w:t>7.</w:t>
            </w:r>
            <w:r w:rsidRPr="000C3651">
              <w:rPr>
                <w:sz w:val="22"/>
                <w:szCs w:val="22"/>
              </w:rPr>
              <w:tab/>
            </w:r>
            <w:r w:rsidRPr="000C3651">
              <w:rPr>
                <w:b/>
                <w:sz w:val="22"/>
                <w:szCs w:val="22"/>
              </w:rPr>
              <w:t>KITAS (-I) SPECIALUS (-ŪS) ĮSPĖJIMAS (-AI)  (JEI REIKIA)</w:t>
            </w:r>
          </w:p>
        </w:tc>
      </w:tr>
    </w:tbl>
    <w:p w14:paraId="3FEA13E4" w14:textId="77777777" w:rsidR="00CF626D" w:rsidRPr="000C3651" w:rsidRDefault="00CF626D" w:rsidP="00CF626D">
      <w:pPr>
        <w:rPr>
          <w:sz w:val="22"/>
          <w:szCs w:val="22"/>
        </w:rPr>
      </w:pPr>
    </w:p>
    <w:p w14:paraId="1209EAEC" w14:textId="77777777" w:rsidR="00CF626D" w:rsidRPr="000C3651" w:rsidRDefault="00CF626D" w:rsidP="00CF626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626D" w:rsidRPr="00CF626D" w14:paraId="2F70B23B" w14:textId="77777777" w:rsidTr="00683A8B">
        <w:tc>
          <w:tcPr>
            <w:tcW w:w="9287" w:type="dxa"/>
          </w:tcPr>
          <w:p w14:paraId="21861217" w14:textId="77777777" w:rsidR="00CF626D" w:rsidRPr="000C3651" w:rsidRDefault="00CF626D" w:rsidP="00683A8B">
            <w:pPr>
              <w:tabs>
                <w:tab w:val="left" w:pos="142"/>
              </w:tabs>
              <w:ind w:left="567" w:hanging="567"/>
              <w:rPr>
                <w:b/>
                <w:sz w:val="22"/>
                <w:szCs w:val="22"/>
              </w:rPr>
            </w:pPr>
            <w:r w:rsidRPr="000C3651">
              <w:rPr>
                <w:b/>
                <w:sz w:val="22"/>
                <w:szCs w:val="22"/>
              </w:rPr>
              <w:t>8.</w:t>
            </w:r>
            <w:r w:rsidRPr="000C3651">
              <w:rPr>
                <w:b/>
                <w:sz w:val="22"/>
                <w:szCs w:val="22"/>
              </w:rPr>
              <w:tab/>
              <w:t>TINKAMUMO LAIKAS</w:t>
            </w:r>
          </w:p>
        </w:tc>
      </w:tr>
    </w:tbl>
    <w:p w14:paraId="11724BEA" w14:textId="77777777" w:rsidR="00CF626D" w:rsidRPr="000C3651" w:rsidRDefault="00CF626D" w:rsidP="00CF626D">
      <w:pPr>
        <w:rPr>
          <w:sz w:val="22"/>
          <w:szCs w:val="22"/>
        </w:rPr>
      </w:pPr>
    </w:p>
    <w:p w14:paraId="76343349" w14:textId="77777777" w:rsidR="00CF626D" w:rsidRPr="00683A8B" w:rsidRDefault="00CF626D" w:rsidP="00CF626D">
      <w:pPr>
        <w:rPr>
          <w:rFonts w:eastAsia="Calibri"/>
          <w:sz w:val="22"/>
          <w:szCs w:val="22"/>
        </w:rPr>
      </w:pPr>
      <w:r w:rsidRPr="00F7011D">
        <w:rPr>
          <w:rFonts w:eastAsia="Calibri"/>
          <w:sz w:val="22"/>
          <w:szCs w:val="22"/>
          <w:highlight w:val="lightGray"/>
        </w:rPr>
        <w:t xml:space="preserve">Tinka iki </w:t>
      </w:r>
      <w:r w:rsidRPr="005724E4">
        <w:rPr>
          <w:rFonts w:eastAsia="Calibri"/>
          <w:sz w:val="22"/>
          <w:szCs w:val="22"/>
          <w:highlight w:val="lightGray"/>
        </w:rPr>
        <w:t>/</w:t>
      </w:r>
      <w:r w:rsidRPr="00F7011D">
        <w:rPr>
          <w:rFonts w:eastAsia="Calibri"/>
          <w:sz w:val="22"/>
          <w:szCs w:val="22"/>
        </w:rPr>
        <w:t xml:space="preserve"> EXP</w:t>
      </w:r>
      <w:r w:rsidRPr="005724E4">
        <w:rPr>
          <w:rFonts w:eastAsia="Calibri"/>
          <w:sz w:val="22"/>
          <w:szCs w:val="22"/>
        </w:rPr>
        <w:t>:</w:t>
      </w:r>
      <w:r w:rsidRPr="00683A8B">
        <w:rPr>
          <w:rFonts w:eastAsia="Calibri"/>
          <w:sz w:val="22"/>
          <w:szCs w:val="22"/>
        </w:rPr>
        <w:t xml:space="preserve"> </w:t>
      </w:r>
      <w:r w:rsidRPr="00683A8B">
        <w:rPr>
          <w:rFonts w:eastAsia="Calibri"/>
          <w:sz w:val="22"/>
          <w:szCs w:val="22"/>
          <w:highlight w:val="lightGray"/>
        </w:rPr>
        <w:t>MMMM mm</w:t>
      </w:r>
    </w:p>
    <w:p w14:paraId="1ED81940" w14:textId="77777777" w:rsidR="00CF626D" w:rsidRPr="000C3651" w:rsidRDefault="00CF626D" w:rsidP="00CF626D">
      <w:pPr>
        <w:rPr>
          <w:sz w:val="22"/>
          <w:szCs w:val="22"/>
        </w:rPr>
      </w:pPr>
    </w:p>
    <w:p w14:paraId="634D7A66" w14:textId="77777777" w:rsidR="00CF626D" w:rsidRPr="000C3651" w:rsidRDefault="00CF626D" w:rsidP="00CF626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626D" w:rsidRPr="00CF626D" w14:paraId="54F248FD" w14:textId="77777777" w:rsidTr="00683A8B">
        <w:tc>
          <w:tcPr>
            <w:tcW w:w="9287" w:type="dxa"/>
          </w:tcPr>
          <w:p w14:paraId="2E5D8634" w14:textId="77777777" w:rsidR="00CF626D" w:rsidRPr="000C3651" w:rsidRDefault="00CF626D" w:rsidP="00683A8B">
            <w:pPr>
              <w:tabs>
                <w:tab w:val="left" w:pos="142"/>
              </w:tabs>
              <w:ind w:left="567" w:hanging="567"/>
              <w:rPr>
                <w:sz w:val="22"/>
                <w:szCs w:val="22"/>
              </w:rPr>
            </w:pPr>
            <w:r w:rsidRPr="000C3651">
              <w:rPr>
                <w:b/>
                <w:sz w:val="22"/>
                <w:szCs w:val="22"/>
              </w:rPr>
              <w:t>9.</w:t>
            </w:r>
            <w:r w:rsidRPr="000C3651">
              <w:rPr>
                <w:b/>
                <w:sz w:val="22"/>
                <w:szCs w:val="22"/>
              </w:rPr>
              <w:tab/>
              <w:t>SPECIALIOS LAIKYMO SĄLYGOS</w:t>
            </w:r>
          </w:p>
        </w:tc>
      </w:tr>
    </w:tbl>
    <w:p w14:paraId="6DE6F26A" w14:textId="77777777" w:rsidR="00CF626D" w:rsidRPr="000C3651" w:rsidRDefault="00CF626D" w:rsidP="00CF626D">
      <w:pPr>
        <w:rPr>
          <w:sz w:val="22"/>
          <w:szCs w:val="22"/>
        </w:rPr>
      </w:pPr>
    </w:p>
    <w:p w14:paraId="4680F658" w14:textId="77777777" w:rsidR="00CF626D" w:rsidRPr="00683A8B" w:rsidRDefault="00CF626D" w:rsidP="00CF626D">
      <w:pPr>
        <w:rPr>
          <w:sz w:val="22"/>
          <w:szCs w:val="22"/>
        </w:rPr>
      </w:pPr>
      <w:r w:rsidRPr="00683A8B">
        <w:rPr>
          <w:sz w:val="22"/>
          <w:szCs w:val="22"/>
        </w:rPr>
        <w:t>Laikyti ne aukštesnėje kaip 25 °C temperatūroje.</w:t>
      </w:r>
    </w:p>
    <w:p w14:paraId="16EB36F8" w14:textId="77777777" w:rsidR="00CF626D" w:rsidRPr="000C3651" w:rsidRDefault="00CF626D" w:rsidP="00CF626D">
      <w:pPr>
        <w:rPr>
          <w:sz w:val="22"/>
          <w:szCs w:val="22"/>
        </w:rPr>
      </w:pPr>
    </w:p>
    <w:p w14:paraId="58A89844" w14:textId="77777777" w:rsidR="00CF626D" w:rsidRPr="000C3651" w:rsidRDefault="00CF626D" w:rsidP="00CF626D">
      <w:pPr>
        <w:rPr>
          <w:sz w:val="22"/>
          <w:szCs w:val="22"/>
        </w:rPr>
      </w:pPr>
    </w:p>
    <w:p w14:paraId="15F8C3CD" w14:textId="77777777" w:rsidR="00CF626D" w:rsidRPr="00CF626D" w:rsidRDefault="00CF626D" w:rsidP="005724E4">
      <w:pPr>
        <w:pStyle w:val="BTEMEASMCA"/>
      </w:pPr>
    </w:p>
    <w:p w14:paraId="037C4919" w14:textId="77777777" w:rsidR="00CF626D" w:rsidRPr="00CF626D" w:rsidRDefault="00CF626D" w:rsidP="00CF626D">
      <w:pPr>
        <w:pStyle w:val="PI-1labEMEASMCA"/>
        <w:rPr>
          <w:noProof w:val="0"/>
        </w:rPr>
      </w:pPr>
      <w:r w:rsidRPr="00CF626D">
        <w:rPr>
          <w:noProof w:val="0"/>
        </w:rPr>
        <w:lastRenderedPageBreak/>
        <w:t>10.</w:t>
      </w:r>
      <w:r w:rsidRPr="00CF626D">
        <w:rPr>
          <w:noProof w:val="0"/>
        </w:rPr>
        <w:tab/>
        <w:t xml:space="preserve">SPECIALIOS ATSARGUMO PRIEMONĖS DĖL NESUVARTOTO </w:t>
      </w:r>
      <w:r w:rsidRPr="00CF626D">
        <w:rPr>
          <w:bCs/>
          <w:noProof w:val="0"/>
        </w:rPr>
        <w:t xml:space="preserve">VAISTINIO PREPARATO AR JO ATLIEKŲ </w:t>
      </w:r>
      <w:r w:rsidRPr="00CF626D">
        <w:rPr>
          <w:noProof w:val="0"/>
        </w:rPr>
        <w:t>TVARKYMO (JEI REIKIA)</w:t>
      </w:r>
    </w:p>
    <w:p w14:paraId="520CEB58" w14:textId="77777777" w:rsidR="00CF626D" w:rsidRPr="00CF626D" w:rsidRDefault="00CF626D" w:rsidP="005724E4">
      <w:pPr>
        <w:pStyle w:val="BTEMEASMCA"/>
      </w:pPr>
    </w:p>
    <w:p w14:paraId="54AD6FB3" w14:textId="77777777" w:rsidR="00CF626D" w:rsidRPr="00CF626D" w:rsidRDefault="00CF626D" w:rsidP="005724E4">
      <w:pPr>
        <w:pStyle w:val="BTEMEASMCA"/>
      </w:pPr>
    </w:p>
    <w:p w14:paraId="1CA312FA" w14:textId="77777777" w:rsidR="00CF626D" w:rsidRPr="000C3651" w:rsidRDefault="00CF626D" w:rsidP="00CF626D">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0C3651">
        <w:rPr>
          <w:b/>
          <w:sz w:val="22"/>
          <w:szCs w:val="22"/>
        </w:rPr>
        <w:t>11.</w:t>
      </w:r>
      <w:r w:rsidRPr="000C3651">
        <w:rPr>
          <w:sz w:val="22"/>
          <w:szCs w:val="22"/>
        </w:rPr>
        <w:tab/>
      </w:r>
      <w:r w:rsidRPr="000C3651">
        <w:rPr>
          <w:b/>
          <w:bCs/>
          <w:sz w:val="22"/>
          <w:szCs w:val="22"/>
          <w:lang w:eastAsia="lt-LT"/>
        </w:rPr>
        <w:t xml:space="preserve">LYGIAGRETUS IMPORTUOTOJAS </w:t>
      </w:r>
    </w:p>
    <w:p w14:paraId="371BB858" w14:textId="77777777" w:rsidR="00CF626D" w:rsidRPr="000C3651" w:rsidRDefault="00CF626D" w:rsidP="00CF626D">
      <w:pPr>
        <w:rPr>
          <w:sz w:val="22"/>
          <w:szCs w:val="22"/>
          <w:lang w:eastAsia="lt-LT"/>
        </w:rPr>
      </w:pPr>
    </w:p>
    <w:p w14:paraId="3D7BD24C" w14:textId="72107476" w:rsidR="00CF626D" w:rsidRPr="00CF626D" w:rsidRDefault="00CF626D" w:rsidP="00CF626D">
      <w:pPr>
        <w:rPr>
          <w:sz w:val="22"/>
          <w:szCs w:val="22"/>
          <w:lang w:eastAsia="lt-LT"/>
        </w:rPr>
      </w:pPr>
      <w:r w:rsidRPr="00CF626D">
        <w:rPr>
          <w:sz w:val="22"/>
          <w:szCs w:val="22"/>
          <w:lang w:eastAsia="lt-LT"/>
        </w:rPr>
        <w:t xml:space="preserve">Lygiagretus importuotojas </w:t>
      </w:r>
      <w:r w:rsidR="00710719" w:rsidRPr="00710719">
        <w:rPr>
          <w:sz w:val="22"/>
          <w:szCs w:val="22"/>
          <w:lang w:eastAsia="lt-LT"/>
        </w:rPr>
        <w:t xml:space="preserve">UAB </w:t>
      </w:r>
      <w:r w:rsidR="00FA18BC">
        <w:rPr>
          <w:sz w:val="22"/>
          <w:szCs w:val="22"/>
          <w:lang w:eastAsia="lt-LT"/>
        </w:rPr>
        <w:t>„</w:t>
      </w:r>
      <w:proofErr w:type="spellStart"/>
      <w:r w:rsidR="00710719" w:rsidRPr="00710719">
        <w:rPr>
          <w:sz w:val="22"/>
          <w:szCs w:val="22"/>
          <w:lang w:eastAsia="lt-LT"/>
        </w:rPr>
        <w:t>Lex</w:t>
      </w:r>
      <w:proofErr w:type="spellEnd"/>
      <w:r w:rsidR="00710719" w:rsidRPr="00710719">
        <w:rPr>
          <w:sz w:val="22"/>
          <w:szCs w:val="22"/>
          <w:lang w:eastAsia="lt-LT"/>
        </w:rPr>
        <w:t xml:space="preserve"> ano</w:t>
      </w:r>
      <w:r w:rsidR="00FA18BC">
        <w:rPr>
          <w:sz w:val="22"/>
          <w:szCs w:val="22"/>
          <w:lang w:eastAsia="lt-LT"/>
        </w:rPr>
        <w:t>“</w:t>
      </w:r>
      <w:r w:rsidR="00710719" w:rsidRPr="00F7011D">
        <w:rPr>
          <w:sz w:val="22"/>
          <w:szCs w:val="22"/>
          <w:highlight w:val="lightGray"/>
          <w:lang w:eastAsia="lt-LT"/>
        </w:rPr>
        <w:t>, Naugarduko g. 3, LT-03231 Vilnius, Lietuva</w:t>
      </w:r>
    </w:p>
    <w:p w14:paraId="523F8EA4" w14:textId="77777777" w:rsidR="00CF626D" w:rsidRPr="00CF626D" w:rsidRDefault="00CF626D" w:rsidP="005724E4">
      <w:pPr>
        <w:pStyle w:val="BTEMEASMCA"/>
      </w:pPr>
    </w:p>
    <w:p w14:paraId="6B500C08" w14:textId="77777777" w:rsidR="00CF626D" w:rsidRPr="00CF626D" w:rsidRDefault="00CF626D" w:rsidP="005724E4">
      <w:pPr>
        <w:pStyle w:val="BTEMEASMCA"/>
      </w:pPr>
    </w:p>
    <w:p w14:paraId="78EA82AB" w14:textId="77777777" w:rsidR="00CF626D" w:rsidRPr="000C3651" w:rsidRDefault="00CF626D" w:rsidP="00CF626D">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0C3651">
        <w:rPr>
          <w:b/>
          <w:bCs/>
          <w:sz w:val="22"/>
          <w:szCs w:val="22"/>
          <w:lang w:eastAsia="lt-LT"/>
        </w:rPr>
        <w:t>12.</w:t>
      </w:r>
      <w:r w:rsidRPr="000C3651">
        <w:rPr>
          <w:b/>
          <w:bCs/>
          <w:sz w:val="22"/>
          <w:szCs w:val="22"/>
          <w:lang w:eastAsia="lt-LT"/>
        </w:rPr>
        <w:tab/>
        <w:t>LYGIAGRETAUS IMPORTO LEIDIMO NUMERIS</w:t>
      </w:r>
    </w:p>
    <w:p w14:paraId="6DB6E32C" w14:textId="77777777" w:rsidR="00B138BE" w:rsidRDefault="00B138BE" w:rsidP="00CF626D">
      <w:pPr>
        <w:rPr>
          <w:sz w:val="22"/>
          <w:szCs w:val="22"/>
        </w:rPr>
      </w:pPr>
    </w:p>
    <w:p w14:paraId="01712F41" w14:textId="01F16BE9" w:rsidR="00CF626D" w:rsidRPr="00FA18BC" w:rsidRDefault="00C27085" w:rsidP="00F7011D">
      <w:r w:rsidRPr="00F7011D">
        <w:rPr>
          <w:sz w:val="22"/>
          <w:szCs w:val="22"/>
        </w:rPr>
        <w:t>LT/L/12/0069/002</w:t>
      </w:r>
    </w:p>
    <w:p w14:paraId="6E2E7B65" w14:textId="77777777" w:rsidR="00CF626D" w:rsidRPr="00CF626D" w:rsidRDefault="00CF626D" w:rsidP="005724E4">
      <w:pPr>
        <w:pStyle w:val="BTEMEASMCA"/>
      </w:pPr>
    </w:p>
    <w:p w14:paraId="0840C709" w14:textId="77777777" w:rsidR="00CF626D" w:rsidRPr="00CF626D" w:rsidRDefault="00CF626D" w:rsidP="00CF626D">
      <w:pPr>
        <w:pStyle w:val="PI-1labEMEASMCA"/>
        <w:rPr>
          <w:noProof w:val="0"/>
        </w:rPr>
      </w:pPr>
      <w:r w:rsidRPr="00CF626D">
        <w:rPr>
          <w:noProof w:val="0"/>
        </w:rPr>
        <w:t>13.</w:t>
      </w:r>
      <w:r w:rsidRPr="00CF626D">
        <w:rPr>
          <w:noProof w:val="0"/>
        </w:rPr>
        <w:tab/>
        <w:t>SERIJOS NUMERIS</w:t>
      </w:r>
    </w:p>
    <w:p w14:paraId="38204E28" w14:textId="77777777" w:rsidR="00CF626D" w:rsidRPr="00CF626D" w:rsidRDefault="00CF626D" w:rsidP="005724E4">
      <w:pPr>
        <w:pStyle w:val="BTEMEASMCA"/>
      </w:pPr>
    </w:p>
    <w:p w14:paraId="4A631C9D" w14:textId="77777777" w:rsidR="00CF626D" w:rsidRPr="00FA18BC" w:rsidRDefault="00CF626D" w:rsidP="00F7011D">
      <w:r w:rsidRPr="00F7011D">
        <w:rPr>
          <w:sz w:val="22"/>
          <w:szCs w:val="22"/>
          <w:highlight w:val="lightGray"/>
        </w:rPr>
        <w:t>Serija /</w:t>
      </w:r>
      <w:r w:rsidRPr="00F7011D">
        <w:rPr>
          <w:sz w:val="22"/>
          <w:szCs w:val="22"/>
        </w:rPr>
        <w:t xml:space="preserve"> Lot:</w:t>
      </w:r>
    </w:p>
    <w:p w14:paraId="01B73E31" w14:textId="77777777" w:rsidR="00CF626D" w:rsidRPr="000C3651" w:rsidRDefault="00CF626D" w:rsidP="00CF626D">
      <w:pPr>
        <w:rPr>
          <w:sz w:val="22"/>
          <w:szCs w:val="22"/>
        </w:rPr>
      </w:pPr>
    </w:p>
    <w:p w14:paraId="6DD99E3D" w14:textId="77777777" w:rsidR="00CF626D" w:rsidRPr="000C3651" w:rsidRDefault="00CF626D" w:rsidP="00CF626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626D" w:rsidRPr="00CF626D" w14:paraId="0277AEB6" w14:textId="77777777" w:rsidTr="00683A8B">
        <w:tc>
          <w:tcPr>
            <w:tcW w:w="9287" w:type="dxa"/>
          </w:tcPr>
          <w:p w14:paraId="50986C18" w14:textId="77777777" w:rsidR="00CF626D" w:rsidRPr="000C3651" w:rsidRDefault="00CF626D" w:rsidP="00683A8B">
            <w:pPr>
              <w:tabs>
                <w:tab w:val="left" w:pos="142"/>
              </w:tabs>
              <w:ind w:left="567" w:hanging="567"/>
              <w:rPr>
                <w:b/>
                <w:sz w:val="22"/>
                <w:szCs w:val="22"/>
              </w:rPr>
            </w:pPr>
            <w:r w:rsidRPr="000C3651">
              <w:rPr>
                <w:b/>
                <w:sz w:val="22"/>
                <w:szCs w:val="22"/>
              </w:rPr>
              <w:t>14.</w:t>
            </w:r>
            <w:r w:rsidRPr="000C3651">
              <w:rPr>
                <w:b/>
                <w:sz w:val="22"/>
                <w:szCs w:val="22"/>
              </w:rPr>
              <w:tab/>
              <w:t>PARDAVIMO (IŠDAVIMO) TVARKA</w:t>
            </w:r>
          </w:p>
        </w:tc>
      </w:tr>
    </w:tbl>
    <w:p w14:paraId="4476355D" w14:textId="77777777" w:rsidR="00CF626D" w:rsidRPr="000C3651" w:rsidRDefault="00CF626D" w:rsidP="00CF626D">
      <w:pPr>
        <w:rPr>
          <w:sz w:val="22"/>
          <w:szCs w:val="22"/>
        </w:rPr>
      </w:pPr>
    </w:p>
    <w:p w14:paraId="05EA01F0" w14:textId="77777777" w:rsidR="00CF626D" w:rsidRPr="000C3651" w:rsidRDefault="00CF626D" w:rsidP="00CF626D">
      <w:pPr>
        <w:rPr>
          <w:sz w:val="22"/>
          <w:szCs w:val="22"/>
        </w:rPr>
      </w:pPr>
      <w:r w:rsidRPr="000C3651">
        <w:rPr>
          <w:sz w:val="22"/>
          <w:szCs w:val="22"/>
        </w:rPr>
        <w:t>Nereceptinis vaistas.</w:t>
      </w:r>
    </w:p>
    <w:p w14:paraId="7D5913CC" w14:textId="77777777" w:rsidR="00CF626D" w:rsidRPr="000C3651" w:rsidRDefault="00CF626D" w:rsidP="00CF626D">
      <w:pPr>
        <w:rPr>
          <w:sz w:val="22"/>
          <w:szCs w:val="22"/>
        </w:rPr>
      </w:pPr>
    </w:p>
    <w:p w14:paraId="5D59817A" w14:textId="77777777" w:rsidR="00CF626D" w:rsidRPr="000C3651" w:rsidRDefault="00CF626D" w:rsidP="00CF626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CF626D" w:rsidRPr="00CF626D" w14:paraId="364FF2C5" w14:textId="77777777" w:rsidTr="00683A8B">
        <w:tc>
          <w:tcPr>
            <w:tcW w:w="9287" w:type="dxa"/>
          </w:tcPr>
          <w:p w14:paraId="4DC915A3" w14:textId="77777777" w:rsidR="00CF626D" w:rsidRPr="000C3651" w:rsidRDefault="00CF626D" w:rsidP="00683A8B">
            <w:pPr>
              <w:tabs>
                <w:tab w:val="left" w:pos="142"/>
              </w:tabs>
              <w:ind w:left="567" w:hanging="567"/>
              <w:rPr>
                <w:b/>
                <w:sz w:val="22"/>
                <w:szCs w:val="22"/>
              </w:rPr>
            </w:pPr>
            <w:r w:rsidRPr="000C3651">
              <w:rPr>
                <w:b/>
                <w:sz w:val="22"/>
                <w:szCs w:val="22"/>
              </w:rPr>
              <w:t>15.</w:t>
            </w:r>
            <w:r w:rsidRPr="000C3651">
              <w:rPr>
                <w:b/>
                <w:sz w:val="22"/>
                <w:szCs w:val="22"/>
              </w:rPr>
              <w:tab/>
              <w:t>VARTOJIMO INSTRUKCIJA</w:t>
            </w:r>
          </w:p>
        </w:tc>
      </w:tr>
    </w:tbl>
    <w:p w14:paraId="34214044" w14:textId="77777777" w:rsidR="00CF626D" w:rsidRPr="000C3651" w:rsidRDefault="00CF626D" w:rsidP="00CF626D">
      <w:pPr>
        <w:widowControl w:val="0"/>
        <w:tabs>
          <w:tab w:val="left" w:pos="0"/>
        </w:tabs>
        <w:rPr>
          <w:sz w:val="22"/>
          <w:szCs w:val="22"/>
        </w:rPr>
      </w:pPr>
    </w:p>
    <w:p w14:paraId="7AAB3C3A" w14:textId="77777777" w:rsidR="00CF626D" w:rsidRPr="000C3651" w:rsidRDefault="00CF626D" w:rsidP="00CF626D">
      <w:pPr>
        <w:widowControl w:val="0"/>
        <w:tabs>
          <w:tab w:val="left" w:pos="0"/>
        </w:tabs>
        <w:rPr>
          <w:sz w:val="22"/>
          <w:szCs w:val="22"/>
        </w:rPr>
      </w:pPr>
      <w:r w:rsidRPr="000C3651">
        <w:rPr>
          <w:sz w:val="22"/>
          <w:szCs w:val="22"/>
        </w:rPr>
        <w:t xml:space="preserve">Simptominis alerginio rinito ir lėtinės idiopatinės dilgėlinės gydymas. </w:t>
      </w:r>
    </w:p>
    <w:p w14:paraId="163280DF" w14:textId="77777777" w:rsidR="00CF626D" w:rsidRPr="000C3651" w:rsidRDefault="00CF626D" w:rsidP="00CF626D">
      <w:pPr>
        <w:widowControl w:val="0"/>
        <w:tabs>
          <w:tab w:val="left" w:pos="0"/>
        </w:tabs>
        <w:rPr>
          <w:sz w:val="22"/>
          <w:szCs w:val="22"/>
        </w:rPr>
      </w:pPr>
      <w:r w:rsidRPr="000C3651">
        <w:rPr>
          <w:sz w:val="22"/>
          <w:szCs w:val="22"/>
        </w:rPr>
        <w:t>Suaugusiems ir vaikams nuo 6 metų (sveriantiems daugiau kaip 30 kg): 1 tabletė kartą per parą užgeriant stikline vandens. Tabletę galima vartoti su maistu ar be jo.</w:t>
      </w:r>
    </w:p>
    <w:p w14:paraId="2A86B1F8" w14:textId="77777777" w:rsidR="00CF626D" w:rsidRPr="000C3651" w:rsidRDefault="00CF626D" w:rsidP="00CF626D">
      <w:pPr>
        <w:widowControl w:val="0"/>
        <w:tabs>
          <w:tab w:val="left" w:pos="0"/>
        </w:tabs>
        <w:rPr>
          <w:sz w:val="22"/>
          <w:szCs w:val="22"/>
        </w:rPr>
      </w:pPr>
      <w:r w:rsidRPr="000C3651">
        <w:rPr>
          <w:sz w:val="22"/>
          <w:szCs w:val="22"/>
        </w:rPr>
        <w:t>Vaikams, sveriantiems  mažiau kaip 30 kg, vartoti nerekomenduojama.</w:t>
      </w:r>
    </w:p>
    <w:p w14:paraId="0C665176" w14:textId="77777777" w:rsidR="00CF626D" w:rsidRPr="000C3651" w:rsidRDefault="00CF626D" w:rsidP="00CF626D">
      <w:pPr>
        <w:widowControl w:val="0"/>
        <w:tabs>
          <w:tab w:val="left" w:pos="0"/>
        </w:tabs>
        <w:rPr>
          <w:sz w:val="22"/>
          <w:szCs w:val="22"/>
        </w:rPr>
      </w:pPr>
    </w:p>
    <w:p w14:paraId="4C4FD197" w14:textId="77777777" w:rsidR="00CF626D" w:rsidRPr="000C3651" w:rsidRDefault="00CF626D" w:rsidP="00CF626D">
      <w:pPr>
        <w:widowControl w:val="0"/>
        <w:tabs>
          <w:tab w:val="left" w:pos="0"/>
        </w:tabs>
        <w:rPr>
          <w:sz w:val="22"/>
          <w:szCs w:val="22"/>
        </w:rPr>
      </w:pPr>
      <w:r w:rsidRPr="000C3651">
        <w:rPr>
          <w:sz w:val="22"/>
          <w:szCs w:val="22"/>
        </w:rPr>
        <w:t>1 tabletė kartą per parą</w:t>
      </w:r>
    </w:p>
    <w:p w14:paraId="2D2870C3" w14:textId="77777777" w:rsidR="00CF626D" w:rsidRPr="000C3651" w:rsidRDefault="00CF626D" w:rsidP="00CF626D">
      <w:pPr>
        <w:widowControl w:val="0"/>
        <w:tabs>
          <w:tab w:val="left" w:pos="0"/>
        </w:tabs>
        <w:rPr>
          <w:sz w:val="22"/>
          <w:szCs w:val="22"/>
        </w:rPr>
      </w:pPr>
    </w:p>
    <w:p w14:paraId="037AB9B1" w14:textId="77777777" w:rsidR="00CF626D" w:rsidRPr="000C3651" w:rsidRDefault="00CF626D" w:rsidP="00CF626D">
      <w:pPr>
        <w:widowControl w:val="0"/>
        <w:tabs>
          <w:tab w:val="left" w:pos="0"/>
        </w:tabs>
        <w:rPr>
          <w:sz w:val="22"/>
          <w:szCs w:val="22"/>
        </w:rPr>
      </w:pPr>
    </w:p>
    <w:p w14:paraId="16326E68" w14:textId="5BC7C13D" w:rsidR="00CF626D" w:rsidRPr="000C3651" w:rsidRDefault="00CF626D" w:rsidP="00CF626D">
      <w:pPr>
        <w:pBdr>
          <w:top w:val="single" w:sz="4" w:space="1" w:color="auto"/>
          <w:left w:val="single" w:sz="4" w:space="4" w:color="auto"/>
          <w:bottom w:val="single" w:sz="4" w:space="1" w:color="auto"/>
          <w:right w:val="single" w:sz="4" w:space="4" w:color="auto"/>
        </w:pBdr>
        <w:outlineLvl w:val="0"/>
        <w:rPr>
          <w:noProof/>
          <w:sz w:val="22"/>
          <w:szCs w:val="22"/>
        </w:rPr>
      </w:pPr>
      <w:r w:rsidRPr="000C3651">
        <w:rPr>
          <w:b/>
          <w:noProof/>
          <w:sz w:val="22"/>
          <w:szCs w:val="22"/>
        </w:rPr>
        <w:t>16.INFORMACIJA BRAILIO RAŠTU</w:t>
      </w:r>
    </w:p>
    <w:p w14:paraId="27C23A9D" w14:textId="77777777" w:rsidR="00CF626D" w:rsidRPr="000C3651" w:rsidRDefault="00CF626D" w:rsidP="00CF626D">
      <w:pPr>
        <w:rPr>
          <w:noProof/>
          <w:sz w:val="22"/>
          <w:szCs w:val="22"/>
        </w:rPr>
      </w:pPr>
    </w:p>
    <w:p w14:paraId="642BCA18" w14:textId="77777777" w:rsidR="00CF626D" w:rsidRPr="007772C4" w:rsidRDefault="00CF626D" w:rsidP="00CF626D">
      <w:pPr>
        <w:rPr>
          <w:rFonts w:eastAsia="Calibri"/>
          <w:sz w:val="22"/>
          <w:szCs w:val="22"/>
        </w:rPr>
      </w:pPr>
      <w:proofErr w:type="spellStart"/>
      <w:r w:rsidRPr="007772C4">
        <w:rPr>
          <w:rFonts w:eastAsia="Calibri"/>
          <w:sz w:val="22"/>
          <w:szCs w:val="22"/>
        </w:rPr>
        <w:t>c</w:t>
      </w:r>
      <w:r w:rsidRPr="002B2A08">
        <w:rPr>
          <w:rFonts w:eastAsia="Calibri"/>
          <w:sz w:val="22"/>
          <w:szCs w:val="22"/>
        </w:rPr>
        <w:t>laritine</w:t>
      </w:r>
      <w:proofErr w:type="spellEnd"/>
      <w:r w:rsidRPr="007772C4">
        <w:rPr>
          <w:rFonts w:eastAsia="Calibri"/>
          <w:sz w:val="22"/>
          <w:szCs w:val="22"/>
        </w:rPr>
        <w:t xml:space="preserve"> 10 mg</w:t>
      </w:r>
    </w:p>
    <w:p w14:paraId="3D3C4C79" w14:textId="77777777" w:rsidR="00CF626D" w:rsidRPr="000C3651" w:rsidRDefault="00CF626D" w:rsidP="00CF626D">
      <w:pPr>
        <w:rPr>
          <w:rFonts w:eastAsia="Calibri"/>
          <w:sz w:val="22"/>
          <w:szCs w:val="22"/>
        </w:rPr>
      </w:pPr>
    </w:p>
    <w:p w14:paraId="4D4E9B51" w14:textId="77777777" w:rsidR="00CF626D" w:rsidRPr="000C3651" w:rsidRDefault="00CF626D" w:rsidP="00CF626D">
      <w:pPr>
        <w:tabs>
          <w:tab w:val="left" w:pos="567"/>
        </w:tabs>
        <w:snapToGrid w:val="0"/>
        <w:spacing w:line="260" w:lineRule="exact"/>
        <w:rPr>
          <w:noProof/>
          <w:sz w:val="22"/>
          <w:szCs w:val="22"/>
          <w:shd w:val="clear" w:color="auto" w:fill="CCCCCC"/>
        </w:rPr>
      </w:pPr>
    </w:p>
    <w:p w14:paraId="5BA958B4" w14:textId="77777777" w:rsidR="00CF626D" w:rsidRPr="000C3651" w:rsidRDefault="00CF626D" w:rsidP="00CF626D">
      <w:pPr>
        <w:keepNext/>
        <w:pBdr>
          <w:top w:val="single" w:sz="4" w:space="1" w:color="auto"/>
          <w:left w:val="single" w:sz="4" w:space="4" w:color="auto"/>
          <w:bottom w:val="single" w:sz="4" w:space="1" w:color="auto"/>
          <w:right w:val="single" w:sz="4" w:space="4" w:color="auto"/>
        </w:pBdr>
        <w:tabs>
          <w:tab w:val="left" w:pos="0"/>
          <w:tab w:val="left" w:pos="567"/>
        </w:tabs>
        <w:snapToGrid w:val="0"/>
        <w:spacing w:line="260" w:lineRule="exact"/>
        <w:outlineLvl w:val="0"/>
        <w:rPr>
          <w:i/>
          <w:noProof/>
          <w:sz w:val="22"/>
          <w:szCs w:val="22"/>
        </w:rPr>
      </w:pPr>
      <w:r w:rsidRPr="000C3651">
        <w:rPr>
          <w:b/>
          <w:noProof/>
          <w:sz w:val="22"/>
          <w:szCs w:val="22"/>
        </w:rPr>
        <w:t>17.</w:t>
      </w:r>
      <w:r w:rsidRPr="000C3651">
        <w:rPr>
          <w:b/>
          <w:noProof/>
          <w:sz w:val="22"/>
          <w:szCs w:val="22"/>
        </w:rPr>
        <w:tab/>
        <w:t>UNIKALUS IDENTIFIKATORIUS – 2D BRŪKŠNINIS KODAS</w:t>
      </w:r>
    </w:p>
    <w:p w14:paraId="0ABCC8E9" w14:textId="77777777" w:rsidR="00CF626D" w:rsidRPr="000C3651" w:rsidRDefault="00CF626D" w:rsidP="00CF626D">
      <w:pPr>
        <w:tabs>
          <w:tab w:val="left" w:pos="567"/>
        </w:tabs>
        <w:snapToGrid w:val="0"/>
        <w:spacing w:line="260" w:lineRule="exact"/>
        <w:rPr>
          <w:noProof/>
          <w:sz w:val="22"/>
          <w:szCs w:val="22"/>
        </w:rPr>
      </w:pPr>
    </w:p>
    <w:p w14:paraId="1EEE9BDA" w14:textId="77777777" w:rsidR="00794920" w:rsidRPr="00055682" w:rsidRDefault="00794920" w:rsidP="00794920">
      <w:pPr>
        <w:tabs>
          <w:tab w:val="left" w:pos="567"/>
        </w:tabs>
        <w:snapToGrid w:val="0"/>
        <w:spacing w:line="260" w:lineRule="exact"/>
        <w:rPr>
          <w:noProof/>
          <w:highlight w:val="lightGray"/>
        </w:rPr>
      </w:pPr>
      <w:r w:rsidRPr="00055682">
        <w:rPr>
          <w:noProof/>
          <w:szCs w:val="20"/>
          <w:highlight w:val="lightGray"/>
        </w:rPr>
        <w:t xml:space="preserve">Duomenys nebūtini. </w:t>
      </w:r>
    </w:p>
    <w:p w14:paraId="1398DA97" w14:textId="77777777" w:rsidR="00CF626D" w:rsidRPr="000C3651" w:rsidRDefault="00CF626D" w:rsidP="00CF626D">
      <w:pPr>
        <w:tabs>
          <w:tab w:val="left" w:pos="567"/>
        </w:tabs>
        <w:snapToGrid w:val="0"/>
        <w:spacing w:line="260" w:lineRule="exact"/>
        <w:rPr>
          <w:noProof/>
          <w:sz w:val="22"/>
          <w:szCs w:val="22"/>
        </w:rPr>
      </w:pPr>
    </w:p>
    <w:p w14:paraId="6A069577" w14:textId="77777777" w:rsidR="00CF626D" w:rsidRPr="000C3651" w:rsidRDefault="00CF626D" w:rsidP="00CF626D">
      <w:pPr>
        <w:tabs>
          <w:tab w:val="left" w:pos="567"/>
        </w:tabs>
        <w:snapToGrid w:val="0"/>
        <w:spacing w:line="260" w:lineRule="exact"/>
        <w:rPr>
          <w:noProof/>
          <w:sz w:val="22"/>
          <w:szCs w:val="22"/>
        </w:rPr>
      </w:pPr>
    </w:p>
    <w:p w14:paraId="19A0E26E" w14:textId="77777777" w:rsidR="00CF626D" w:rsidRPr="000C3651" w:rsidRDefault="00CF626D" w:rsidP="00CF626D">
      <w:pPr>
        <w:keepNext/>
        <w:pBdr>
          <w:top w:val="single" w:sz="4" w:space="1" w:color="auto"/>
          <w:left w:val="single" w:sz="4" w:space="4" w:color="auto"/>
          <w:bottom w:val="single" w:sz="4" w:space="1" w:color="auto"/>
          <w:right w:val="single" w:sz="4" w:space="4" w:color="auto"/>
        </w:pBdr>
        <w:tabs>
          <w:tab w:val="left" w:pos="0"/>
          <w:tab w:val="left" w:pos="567"/>
        </w:tabs>
        <w:snapToGrid w:val="0"/>
        <w:spacing w:line="260" w:lineRule="exact"/>
        <w:outlineLvl w:val="0"/>
        <w:rPr>
          <w:i/>
          <w:noProof/>
          <w:sz w:val="22"/>
          <w:szCs w:val="22"/>
        </w:rPr>
      </w:pPr>
      <w:r w:rsidRPr="000C3651">
        <w:rPr>
          <w:b/>
          <w:noProof/>
          <w:sz w:val="22"/>
          <w:szCs w:val="22"/>
        </w:rPr>
        <w:t>18.</w:t>
      </w:r>
      <w:r w:rsidRPr="000C3651">
        <w:rPr>
          <w:b/>
          <w:noProof/>
          <w:sz w:val="22"/>
          <w:szCs w:val="22"/>
        </w:rPr>
        <w:tab/>
        <w:t>UNIKALUS IDENTIFIKATORIUS – ŽMONĖMS SUPRANTAMI DUOMENYS</w:t>
      </w:r>
    </w:p>
    <w:p w14:paraId="4EF4A7F1" w14:textId="4C1B5487" w:rsidR="00364BBC" w:rsidRPr="00CF626D" w:rsidRDefault="00364BBC" w:rsidP="005724E4">
      <w:pPr>
        <w:pStyle w:val="BTEMEASMCA"/>
      </w:pPr>
    </w:p>
    <w:p w14:paraId="18BEABB2" w14:textId="77777777" w:rsidR="00CF626D" w:rsidRPr="002B2A08" w:rsidRDefault="00CF626D" w:rsidP="00CF626D">
      <w:pPr>
        <w:keepNext/>
        <w:widowControl w:val="0"/>
        <w:autoSpaceDE w:val="0"/>
        <w:autoSpaceDN w:val="0"/>
        <w:adjustRightInd w:val="0"/>
        <w:outlineLvl w:val="2"/>
        <w:rPr>
          <w:rFonts w:eastAsia="Batang"/>
          <w:sz w:val="22"/>
          <w:szCs w:val="22"/>
        </w:rPr>
      </w:pPr>
      <w:r w:rsidRPr="002B2A08">
        <w:rPr>
          <w:rFonts w:eastAsia="Batang"/>
          <w:sz w:val="22"/>
          <w:szCs w:val="22"/>
        </w:rPr>
        <w:t>------------------------------------------------------------------------------------------------------------------------</w:t>
      </w:r>
      <w:r>
        <w:rPr>
          <w:rFonts w:eastAsia="Batang"/>
          <w:sz w:val="22"/>
          <w:szCs w:val="22"/>
        </w:rPr>
        <w:t>-----------</w:t>
      </w:r>
    </w:p>
    <w:p w14:paraId="0550203F" w14:textId="3442BCFF" w:rsidR="00710719" w:rsidRDefault="00CF626D" w:rsidP="00710719">
      <w:pPr>
        <w:ind w:right="284"/>
        <w:jc w:val="both"/>
        <w:rPr>
          <w:sz w:val="22"/>
          <w:szCs w:val="22"/>
        </w:rPr>
      </w:pPr>
      <w:r w:rsidRPr="002B2A08">
        <w:rPr>
          <w:sz w:val="22"/>
          <w:szCs w:val="22"/>
        </w:rPr>
        <w:t>Gamintojas:</w:t>
      </w:r>
      <w:r w:rsidRPr="002B2A08">
        <w:rPr>
          <w:b/>
          <w:sz w:val="22"/>
          <w:szCs w:val="22"/>
        </w:rPr>
        <w:t xml:space="preserve"> </w:t>
      </w:r>
      <w:r w:rsidR="00710719">
        <w:rPr>
          <w:sz w:val="22"/>
          <w:szCs w:val="22"/>
        </w:rPr>
        <w:t xml:space="preserve">Bayer </w:t>
      </w:r>
      <w:proofErr w:type="spellStart"/>
      <w:r w:rsidR="00710719">
        <w:rPr>
          <w:sz w:val="22"/>
          <w:szCs w:val="22"/>
        </w:rPr>
        <w:t>Bitterfeld</w:t>
      </w:r>
      <w:proofErr w:type="spellEnd"/>
      <w:r w:rsidR="00710719">
        <w:rPr>
          <w:sz w:val="22"/>
          <w:szCs w:val="22"/>
        </w:rPr>
        <w:t xml:space="preserve"> </w:t>
      </w:r>
      <w:proofErr w:type="spellStart"/>
      <w:r w:rsidR="00710719" w:rsidRPr="005724E4">
        <w:rPr>
          <w:sz w:val="22"/>
          <w:szCs w:val="22"/>
        </w:rPr>
        <w:t>GmbH</w:t>
      </w:r>
      <w:proofErr w:type="spellEnd"/>
      <w:r w:rsidR="00710719">
        <w:rPr>
          <w:sz w:val="22"/>
          <w:szCs w:val="22"/>
        </w:rPr>
        <w:t xml:space="preserve">, </w:t>
      </w:r>
      <w:proofErr w:type="spellStart"/>
      <w:r w:rsidR="00710719" w:rsidRPr="005724E4">
        <w:rPr>
          <w:sz w:val="22"/>
          <w:szCs w:val="22"/>
        </w:rPr>
        <w:t>Ortsteil</w:t>
      </w:r>
      <w:proofErr w:type="spellEnd"/>
      <w:r w:rsidR="00710719">
        <w:rPr>
          <w:sz w:val="22"/>
          <w:szCs w:val="22"/>
        </w:rPr>
        <w:t xml:space="preserve"> </w:t>
      </w:r>
      <w:proofErr w:type="spellStart"/>
      <w:r w:rsidR="00710719">
        <w:rPr>
          <w:sz w:val="22"/>
          <w:szCs w:val="22"/>
        </w:rPr>
        <w:t>Greppin</w:t>
      </w:r>
      <w:proofErr w:type="spellEnd"/>
      <w:r w:rsidR="00710719">
        <w:rPr>
          <w:sz w:val="22"/>
          <w:szCs w:val="22"/>
        </w:rPr>
        <w:t xml:space="preserve">, </w:t>
      </w:r>
      <w:proofErr w:type="spellStart"/>
      <w:r w:rsidR="00710719">
        <w:rPr>
          <w:sz w:val="22"/>
          <w:szCs w:val="22"/>
        </w:rPr>
        <w:t>Salegaster</w:t>
      </w:r>
      <w:proofErr w:type="spellEnd"/>
      <w:r w:rsidR="00710719">
        <w:rPr>
          <w:sz w:val="22"/>
          <w:szCs w:val="22"/>
        </w:rPr>
        <w:t xml:space="preserve"> </w:t>
      </w:r>
      <w:proofErr w:type="spellStart"/>
      <w:r w:rsidR="00710719">
        <w:rPr>
          <w:sz w:val="22"/>
          <w:szCs w:val="22"/>
        </w:rPr>
        <w:t>Chaussee</w:t>
      </w:r>
      <w:proofErr w:type="spellEnd"/>
      <w:r w:rsidR="00710719">
        <w:rPr>
          <w:sz w:val="22"/>
          <w:szCs w:val="22"/>
        </w:rPr>
        <w:t xml:space="preserve"> 1, 6803 </w:t>
      </w:r>
      <w:proofErr w:type="spellStart"/>
      <w:r w:rsidR="00710719">
        <w:rPr>
          <w:sz w:val="22"/>
          <w:szCs w:val="22"/>
        </w:rPr>
        <w:t>Bitterfeld-Wolfen</w:t>
      </w:r>
      <w:proofErr w:type="spellEnd"/>
      <w:r w:rsidR="00710719">
        <w:rPr>
          <w:sz w:val="22"/>
          <w:szCs w:val="22"/>
        </w:rPr>
        <w:t>, Vokietija</w:t>
      </w:r>
    </w:p>
    <w:p w14:paraId="65CD8A87" w14:textId="01E1764D" w:rsidR="00CF626D" w:rsidRPr="002B2A08" w:rsidRDefault="00CF626D" w:rsidP="00CF626D">
      <w:pPr>
        <w:rPr>
          <w:sz w:val="22"/>
          <w:szCs w:val="22"/>
        </w:rPr>
      </w:pPr>
    </w:p>
    <w:p w14:paraId="19484618" w14:textId="77777777" w:rsidR="00CF626D" w:rsidRPr="002B2A08" w:rsidRDefault="00CF626D" w:rsidP="00CF626D">
      <w:pPr>
        <w:ind w:left="567" w:hanging="567"/>
        <w:rPr>
          <w:sz w:val="22"/>
          <w:szCs w:val="22"/>
        </w:rPr>
      </w:pPr>
    </w:p>
    <w:p w14:paraId="00355E8B" w14:textId="77777777" w:rsidR="00FA18BC" w:rsidRPr="00F7011D" w:rsidRDefault="00CF626D" w:rsidP="00FA18BC">
      <w:pPr>
        <w:rPr>
          <w:sz w:val="22"/>
          <w:szCs w:val="22"/>
          <w:highlight w:val="lightGray"/>
        </w:rPr>
      </w:pPr>
      <w:r w:rsidRPr="00322DC8">
        <w:rPr>
          <w:sz w:val="22"/>
          <w:szCs w:val="22"/>
        </w:rPr>
        <w:t xml:space="preserve">Perpakavo </w:t>
      </w:r>
      <w:r w:rsidR="00FA18BC" w:rsidRPr="00F7011D">
        <w:rPr>
          <w:sz w:val="22"/>
          <w:szCs w:val="22"/>
          <w:highlight w:val="lightGray"/>
        </w:rPr>
        <w:t xml:space="preserve">UAB „ENTAFARMA“, </w:t>
      </w:r>
      <w:proofErr w:type="spellStart"/>
      <w:r w:rsidR="00FA18BC" w:rsidRPr="00F7011D">
        <w:rPr>
          <w:sz w:val="22"/>
          <w:szCs w:val="22"/>
          <w:highlight w:val="lightGray"/>
        </w:rPr>
        <w:t>Klonėnų</w:t>
      </w:r>
      <w:proofErr w:type="spellEnd"/>
      <w:r w:rsidR="00FA18BC" w:rsidRPr="00F7011D">
        <w:rPr>
          <w:sz w:val="22"/>
          <w:szCs w:val="22"/>
          <w:highlight w:val="lightGray"/>
        </w:rPr>
        <w:t xml:space="preserve"> vs. 1, LT-19156 Širvintų r. sav., Lietuva</w:t>
      </w:r>
    </w:p>
    <w:p w14:paraId="24F5E144" w14:textId="77777777" w:rsidR="00FA18BC" w:rsidRPr="00F7011D" w:rsidRDefault="00FA18BC" w:rsidP="00FA18BC">
      <w:pPr>
        <w:rPr>
          <w:sz w:val="22"/>
          <w:szCs w:val="22"/>
          <w:highlight w:val="lightGray"/>
        </w:rPr>
      </w:pPr>
      <w:r w:rsidRPr="00F7011D">
        <w:rPr>
          <w:sz w:val="22"/>
          <w:szCs w:val="22"/>
          <w:highlight w:val="lightGray"/>
        </w:rPr>
        <w:t>Lietuvos ir Norvegijos UAB „</w:t>
      </w:r>
      <w:proofErr w:type="spellStart"/>
      <w:r w:rsidRPr="00F7011D">
        <w:rPr>
          <w:sz w:val="22"/>
          <w:szCs w:val="22"/>
          <w:highlight w:val="lightGray"/>
        </w:rPr>
        <w:t>Norfachema</w:t>
      </w:r>
      <w:proofErr w:type="spellEnd"/>
      <w:r w:rsidRPr="00F7011D">
        <w:rPr>
          <w:sz w:val="22"/>
          <w:szCs w:val="22"/>
          <w:highlight w:val="lightGray"/>
        </w:rPr>
        <w:t>“, Vytauto g. 6, LT-55175 Jonava, Lietuva</w:t>
      </w:r>
    </w:p>
    <w:p w14:paraId="1128D31D" w14:textId="6D2DA79C" w:rsidR="00CF626D" w:rsidRPr="002B2A08" w:rsidRDefault="00FA18BC" w:rsidP="00CF626D">
      <w:pPr>
        <w:rPr>
          <w:sz w:val="22"/>
          <w:szCs w:val="22"/>
        </w:rPr>
      </w:pPr>
      <w:r w:rsidRPr="00F7011D">
        <w:rPr>
          <w:sz w:val="22"/>
          <w:szCs w:val="22"/>
          <w:highlight w:val="lightGray"/>
        </w:rPr>
        <w:t xml:space="preserve">CEFEA Sp. z </w:t>
      </w:r>
      <w:proofErr w:type="spellStart"/>
      <w:r w:rsidRPr="00F7011D">
        <w:rPr>
          <w:sz w:val="22"/>
          <w:szCs w:val="22"/>
          <w:highlight w:val="lightGray"/>
        </w:rPr>
        <w:t>o.o</w:t>
      </w:r>
      <w:proofErr w:type="spellEnd"/>
      <w:r w:rsidRPr="00F7011D">
        <w:rPr>
          <w:sz w:val="22"/>
          <w:szCs w:val="22"/>
          <w:highlight w:val="lightGray"/>
        </w:rPr>
        <w:t xml:space="preserve">. Sp. K., </w:t>
      </w:r>
      <w:proofErr w:type="spellStart"/>
      <w:r w:rsidRPr="00F7011D">
        <w:rPr>
          <w:sz w:val="22"/>
          <w:szCs w:val="22"/>
          <w:highlight w:val="lightGray"/>
        </w:rPr>
        <w:t>Ul</w:t>
      </w:r>
      <w:proofErr w:type="spellEnd"/>
      <w:r w:rsidRPr="00F7011D">
        <w:rPr>
          <w:sz w:val="22"/>
          <w:szCs w:val="22"/>
          <w:highlight w:val="lightGray"/>
        </w:rPr>
        <w:t xml:space="preserve">. </w:t>
      </w:r>
      <w:proofErr w:type="spellStart"/>
      <w:r w:rsidRPr="00F7011D">
        <w:rPr>
          <w:sz w:val="22"/>
          <w:szCs w:val="22"/>
          <w:highlight w:val="lightGray"/>
        </w:rPr>
        <w:t>Działkowa</w:t>
      </w:r>
      <w:proofErr w:type="spellEnd"/>
      <w:r w:rsidRPr="00F7011D">
        <w:rPr>
          <w:sz w:val="22"/>
          <w:szCs w:val="22"/>
          <w:highlight w:val="lightGray"/>
        </w:rPr>
        <w:t xml:space="preserve"> 56, 02-234 </w:t>
      </w:r>
      <w:proofErr w:type="spellStart"/>
      <w:r w:rsidRPr="00F7011D">
        <w:rPr>
          <w:sz w:val="22"/>
          <w:szCs w:val="22"/>
          <w:highlight w:val="lightGray"/>
        </w:rPr>
        <w:t>Warszawa</w:t>
      </w:r>
      <w:proofErr w:type="spellEnd"/>
      <w:r w:rsidRPr="00F7011D">
        <w:rPr>
          <w:sz w:val="22"/>
          <w:szCs w:val="22"/>
          <w:highlight w:val="lightGray"/>
        </w:rPr>
        <w:t>, Lenkija</w:t>
      </w:r>
    </w:p>
    <w:p w14:paraId="6637CA3D" w14:textId="0B8409EE" w:rsidR="00CF626D" w:rsidRPr="002B2A08" w:rsidRDefault="00CF626D" w:rsidP="00CF626D">
      <w:pPr>
        <w:rPr>
          <w:sz w:val="22"/>
          <w:szCs w:val="22"/>
        </w:rPr>
      </w:pPr>
      <w:r w:rsidRPr="000C3651">
        <w:rPr>
          <w:sz w:val="22"/>
          <w:szCs w:val="22"/>
          <w:highlight w:val="lightGray"/>
        </w:rPr>
        <w:lastRenderedPageBreak/>
        <w:t>Perpak</w:t>
      </w:r>
      <w:r w:rsidR="005724E4">
        <w:rPr>
          <w:sz w:val="22"/>
          <w:szCs w:val="22"/>
          <w:highlight w:val="lightGray"/>
        </w:rPr>
        <w:t>avimo</w:t>
      </w:r>
      <w:r w:rsidRPr="000C3651">
        <w:rPr>
          <w:sz w:val="22"/>
          <w:szCs w:val="22"/>
          <w:highlight w:val="lightGray"/>
        </w:rPr>
        <w:t xml:space="preserve"> serija:</w:t>
      </w:r>
    </w:p>
    <w:p w14:paraId="055663AD" w14:textId="77777777" w:rsidR="00CF626D" w:rsidRPr="00D033FB" w:rsidRDefault="00CF626D" w:rsidP="00CF626D">
      <w:pPr>
        <w:rPr>
          <w:rFonts w:eastAsia="Calibri"/>
        </w:rPr>
      </w:pPr>
    </w:p>
    <w:p w14:paraId="5E3A8B55" w14:textId="77777777" w:rsidR="00CF626D" w:rsidRPr="00D033FB" w:rsidRDefault="00CF626D" w:rsidP="005724E4">
      <w:pPr>
        <w:pStyle w:val="BTEMEASMCA"/>
      </w:pPr>
    </w:p>
    <w:p w14:paraId="07003185" w14:textId="77777777" w:rsidR="00CF626D" w:rsidRPr="002B2A08" w:rsidRDefault="00CF626D" w:rsidP="00CF626D">
      <w:pPr>
        <w:jc w:val="both"/>
        <w:rPr>
          <w:i/>
          <w:sz w:val="22"/>
          <w:szCs w:val="22"/>
        </w:rPr>
      </w:pPr>
      <w:r w:rsidRPr="002B2A08">
        <w:rPr>
          <w:i/>
          <w:sz w:val="22"/>
          <w:szCs w:val="22"/>
        </w:rPr>
        <w:t>Lygiagrečiai importuojamas vaist</w:t>
      </w:r>
      <w:r>
        <w:rPr>
          <w:i/>
          <w:sz w:val="22"/>
          <w:szCs w:val="22"/>
        </w:rPr>
        <w:t>as</w:t>
      </w:r>
      <w:r w:rsidRPr="002B2A08">
        <w:rPr>
          <w:i/>
          <w:sz w:val="22"/>
          <w:szCs w:val="22"/>
        </w:rPr>
        <w:t xml:space="preserve"> nuo referencinio vaist</w:t>
      </w:r>
      <w:r>
        <w:rPr>
          <w:i/>
          <w:sz w:val="22"/>
          <w:szCs w:val="22"/>
        </w:rPr>
        <w:t>o</w:t>
      </w:r>
      <w:r w:rsidRPr="002B2A08">
        <w:rPr>
          <w:i/>
          <w:sz w:val="22"/>
          <w:szCs w:val="22"/>
        </w:rPr>
        <w:t xml:space="preserve"> skiriasi laikymo sąlygomis: lygiagrečiai importuojamą vaist</w:t>
      </w:r>
      <w:r>
        <w:rPr>
          <w:i/>
          <w:sz w:val="22"/>
          <w:szCs w:val="22"/>
        </w:rPr>
        <w:t>ą</w:t>
      </w:r>
      <w:r w:rsidRPr="002B2A08">
        <w:rPr>
          <w:i/>
          <w:sz w:val="22"/>
          <w:szCs w:val="22"/>
        </w:rPr>
        <w:t xml:space="preserve"> laikyti ne aukštesnėje kaip 25 °C temperatūroje, referencinį vaist</w:t>
      </w:r>
      <w:r>
        <w:rPr>
          <w:i/>
          <w:sz w:val="22"/>
          <w:szCs w:val="22"/>
        </w:rPr>
        <w:t>ą</w:t>
      </w:r>
      <w:r w:rsidRPr="002B2A08">
        <w:rPr>
          <w:i/>
          <w:sz w:val="22"/>
          <w:szCs w:val="22"/>
        </w:rPr>
        <w:t xml:space="preserve"> – ne aukštesnėje kaip 30 °C temperatūroje.</w:t>
      </w:r>
    </w:p>
    <w:p w14:paraId="2D78758A" w14:textId="77777777" w:rsidR="00CF626D" w:rsidRPr="00D033FB" w:rsidRDefault="00CF626D" w:rsidP="00CF626D">
      <w:pPr>
        <w:widowControl w:val="0"/>
        <w:tabs>
          <w:tab w:val="left" w:pos="0"/>
        </w:tabs>
        <w:jc w:val="both"/>
        <w:rPr>
          <w:sz w:val="22"/>
          <w:szCs w:val="22"/>
        </w:rPr>
      </w:pPr>
    </w:p>
    <w:p w14:paraId="0141E7C8" w14:textId="77777777" w:rsidR="00CF626D" w:rsidRPr="00D033FB" w:rsidRDefault="00CF626D" w:rsidP="00CF626D">
      <w:pPr>
        <w:widowControl w:val="0"/>
        <w:tabs>
          <w:tab w:val="left" w:pos="0"/>
        </w:tabs>
        <w:rPr>
          <w:sz w:val="22"/>
          <w:szCs w:val="22"/>
        </w:rPr>
      </w:pPr>
    </w:p>
    <w:p w14:paraId="5865A36B" w14:textId="77777777" w:rsidR="00CF626D" w:rsidRPr="00D033FB" w:rsidRDefault="00CF626D" w:rsidP="00CF626D">
      <w:pPr>
        <w:widowControl w:val="0"/>
        <w:tabs>
          <w:tab w:val="left" w:pos="0"/>
        </w:tabs>
        <w:rPr>
          <w:sz w:val="22"/>
          <w:szCs w:val="22"/>
        </w:rPr>
      </w:pPr>
    </w:p>
    <w:p w14:paraId="4E3B2FD1" w14:textId="77777777" w:rsidR="00CF626D" w:rsidRPr="00D033FB" w:rsidRDefault="00CF626D" w:rsidP="00CF626D">
      <w:pPr>
        <w:widowControl w:val="0"/>
        <w:tabs>
          <w:tab w:val="left" w:pos="0"/>
        </w:tabs>
        <w:rPr>
          <w:sz w:val="22"/>
          <w:szCs w:val="22"/>
        </w:rPr>
      </w:pPr>
    </w:p>
    <w:p w14:paraId="0761BB2A" w14:textId="4B55EEEF" w:rsidR="00CF626D" w:rsidRPr="00CF626D" w:rsidRDefault="00CF626D">
      <w:pPr>
        <w:spacing w:after="160" w:line="259" w:lineRule="auto"/>
        <w:rPr>
          <w:sz w:val="22"/>
          <w:szCs w:val="22"/>
        </w:rPr>
      </w:pPr>
      <w:r w:rsidRPr="000C3651">
        <w:rPr>
          <w:sz w:val="22"/>
          <w:szCs w:val="22"/>
        </w:rPr>
        <w:br w:type="page"/>
      </w:r>
    </w:p>
    <w:p w14:paraId="3ABC14E6" w14:textId="77777777" w:rsidR="00CF626D" w:rsidRPr="00CF626D" w:rsidRDefault="00CF626D" w:rsidP="005724E4">
      <w:pPr>
        <w:pStyle w:val="BTEMEASMCA"/>
      </w:pPr>
    </w:p>
    <w:p w14:paraId="1ADBBA85" w14:textId="77777777" w:rsidR="00364BBC" w:rsidRPr="00CF626D" w:rsidRDefault="00364BBC" w:rsidP="00364BBC">
      <w:pPr>
        <w:pStyle w:val="PI-1labEMEASMCA"/>
        <w:rPr>
          <w:noProof w:val="0"/>
        </w:rPr>
      </w:pPr>
      <w:r w:rsidRPr="00CF626D">
        <w:rPr>
          <w:noProof w:val="0"/>
        </w:rPr>
        <w:t>INFORMACIJA ANT IŠORINĖS PAKUOTĖS</w:t>
      </w:r>
    </w:p>
    <w:p w14:paraId="7A8F3E5B" w14:textId="77777777" w:rsidR="00364BBC" w:rsidRPr="00CF626D" w:rsidRDefault="00364BBC" w:rsidP="00364BBC">
      <w:pPr>
        <w:pStyle w:val="PI-1labEMEASMCA"/>
        <w:rPr>
          <w:noProof w:val="0"/>
        </w:rPr>
      </w:pPr>
    </w:p>
    <w:p w14:paraId="6458122E" w14:textId="77777777" w:rsidR="00364BBC" w:rsidRPr="00CF626D" w:rsidRDefault="007C6876" w:rsidP="00364BBC">
      <w:pPr>
        <w:pStyle w:val="PI-1labEMEASMCA"/>
        <w:rPr>
          <w:bCs/>
          <w:noProof w:val="0"/>
        </w:rPr>
      </w:pPr>
      <w:r w:rsidRPr="00CF626D">
        <w:rPr>
          <w:noProof w:val="0"/>
        </w:rPr>
        <w:t>KARTONINĖ</w:t>
      </w:r>
      <w:r w:rsidR="00364BBC" w:rsidRPr="00CF626D">
        <w:rPr>
          <w:noProof w:val="0"/>
        </w:rPr>
        <w:t xml:space="preserve"> DĖŽUTĖ </w:t>
      </w:r>
    </w:p>
    <w:p w14:paraId="21BE68EC" w14:textId="77777777" w:rsidR="00364BBC" w:rsidRPr="00CF626D" w:rsidRDefault="00364BBC" w:rsidP="005724E4">
      <w:pPr>
        <w:pStyle w:val="BTEMEASMCA"/>
      </w:pPr>
    </w:p>
    <w:p w14:paraId="20CBE307" w14:textId="77777777" w:rsidR="00364BBC" w:rsidRPr="00CF626D" w:rsidRDefault="00364BBC" w:rsidP="005724E4">
      <w:pPr>
        <w:pStyle w:val="BTEMEASMCA"/>
      </w:pPr>
    </w:p>
    <w:p w14:paraId="48D14D59" w14:textId="77777777" w:rsidR="00364BBC" w:rsidRPr="00CF626D" w:rsidRDefault="00364BBC" w:rsidP="00364BBC">
      <w:pPr>
        <w:pStyle w:val="PI-1labEMEASMCA"/>
        <w:rPr>
          <w:noProof w:val="0"/>
        </w:rPr>
      </w:pPr>
      <w:r w:rsidRPr="00CF626D">
        <w:rPr>
          <w:noProof w:val="0"/>
        </w:rPr>
        <w:t>1.</w:t>
      </w:r>
      <w:r w:rsidRPr="00CF626D">
        <w:rPr>
          <w:noProof w:val="0"/>
        </w:rPr>
        <w:tab/>
        <w:t>VAISTINIO PREPARATO PAVADINIMAS</w:t>
      </w:r>
    </w:p>
    <w:p w14:paraId="209125F4" w14:textId="77777777" w:rsidR="00364BBC" w:rsidRPr="00CF626D" w:rsidRDefault="00364BBC" w:rsidP="005724E4">
      <w:pPr>
        <w:pStyle w:val="BTEMEASMCA"/>
      </w:pPr>
    </w:p>
    <w:p w14:paraId="7B69B437" w14:textId="77777777" w:rsidR="00364BBC" w:rsidRPr="00CF626D" w:rsidRDefault="00364BBC" w:rsidP="00364BBC">
      <w:pPr>
        <w:numPr>
          <w:ilvl w:val="12"/>
          <w:numId w:val="0"/>
        </w:numPr>
        <w:rPr>
          <w:sz w:val="22"/>
          <w:szCs w:val="22"/>
        </w:rPr>
      </w:pPr>
      <w:proofErr w:type="spellStart"/>
      <w:r w:rsidRPr="00CF626D">
        <w:rPr>
          <w:sz w:val="22"/>
          <w:szCs w:val="22"/>
        </w:rPr>
        <w:t>Claritine</w:t>
      </w:r>
      <w:proofErr w:type="spellEnd"/>
      <w:r w:rsidRPr="00CF626D">
        <w:rPr>
          <w:sz w:val="22"/>
          <w:szCs w:val="22"/>
        </w:rPr>
        <w:t xml:space="preserve"> 10 mg tabletės</w:t>
      </w:r>
    </w:p>
    <w:p w14:paraId="21339320" w14:textId="637DA57B" w:rsidR="00581150" w:rsidRPr="000C3651" w:rsidRDefault="005724E4" w:rsidP="00581150">
      <w:pPr>
        <w:rPr>
          <w:rFonts w:eastAsia="Calibri"/>
          <w:sz w:val="22"/>
          <w:szCs w:val="22"/>
        </w:rPr>
      </w:pPr>
      <w:proofErr w:type="spellStart"/>
      <w:r>
        <w:rPr>
          <w:rFonts w:eastAsia="Calibri"/>
          <w:sz w:val="22"/>
          <w:szCs w:val="22"/>
        </w:rPr>
        <w:t>l</w:t>
      </w:r>
      <w:r w:rsidR="00581150" w:rsidRPr="000C3651">
        <w:rPr>
          <w:rFonts w:eastAsia="Calibri"/>
          <w:sz w:val="22"/>
          <w:szCs w:val="22"/>
        </w:rPr>
        <w:t>oratadinas</w:t>
      </w:r>
      <w:proofErr w:type="spellEnd"/>
    </w:p>
    <w:p w14:paraId="529FF0E4" w14:textId="77777777" w:rsidR="00364BBC" w:rsidRPr="00CF626D" w:rsidRDefault="00364BBC" w:rsidP="005724E4">
      <w:pPr>
        <w:pStyle w:val="BTEMEASMCA"/>
      </w:pPr>
    </w:p>
    <w:p w14:paraId="5CE9327E" w14:textId="77777777" w:rsidR="00364BBC" w:rsidRPr="00CF626D" w:rsidRDefault="00364BBC" w:rsidP="005724E4">
      <w:pPr>
        <w:pStyle w:val="BTEMEASMCA"/>
      </w:pPr>
    </w:p>
    <w:p w14:paraId="7942F98A" w14:textId="77777777" w:rsidR="00581150" w:rsidRPr="000C3651" w:rsidRDefault="00364BBC" w:rsidP="00581150">
      <w:pPr>
        <w:pBdr>
          <w:top w:val="single" w:sz="4" w:space="1" w:color="auto"/>
          <w:left w:val="single" w:sz="4" w:space="4" w:color="auto"/>
          <w:bottom w:val="single" w:sz="4" w:space="1" w:color="auto"/>
          <w:right w:val="single" w:sz="4" w:space="4" w:color="auto"/>
        </w:pBdr>
        <w:tabs>
          <w:tab w:val="left" w:pos="540"/>
        </w:tabs>
        <w:rPr>
          <w:rFonts w:eastAsia="MS Mincho"/>
          <w:b/>
          <w:sz w:val="22"/>
          <w:szCs w:val="22"/>
        </w:rPr>
      </w:pPr>
      <w:r w:rsidRPr="000C3651">
        <w:rPr>
          <w:b/>
          <w:sz w:val="22"/>
          <w:szCs w:val="22"/>
        </w:rPr>
        <w:t>2.</w:t>
      </w:r>
      <w:r w:rsidRPr="000C3651">
        <w:rPr>
          <w:sz w:val="22"/>
          <w:szCs w:val="22"/>
        </w:rPr>
        <w:tab/>
      </w:r>
      <w:r w:rsidR="00581150" w:rsidRPr="000C3651">
        <w:rPr>
          <w:rFonts w:eastAsia="MS Mincho"/>
          <w:b/>
          <w:sz w:val="22"/>
          <w:szCs w:val="22"/>
        </w:rPr>
        <w:t>VEIKLIOJI (-IOS) MEDŽIAGA (-OS) IR JOS (-Ų) KIEKIS (-IAI)</w:t>
      </w:r>
    </w:p>
    <w:p w14:paraId="196C274F" w14:textId="77777777" w:rsidR="00364BBC" w:rsidRPr="00CF626D" w:rsidRDefault="00364BBC" w:rsidP="005724E4">
      <w:pPr>
        <w:pStyle w:val="BTEMEASMCA"/>
      </w:pPr>
    </w:p>
    <w:p w14:paraId="652CC50F" w14:textId="77777777" w:rsidR="00364BBC" w:rsidRPr="00CF626D" w:rsidRDefault="00364BBC" w:rsidP="00364BBC">
      <w:pPr>
        <w:pStyle w:val="Antrat6"/>
        <w:tabs>
          <w:tab w:val="clear" w:pos="360"/>
        </w:tabs>
        <w:rPr>
          <w:b w:val="0"/>
          <w:szCs w:val="22"/>
        </w:rPr>
      </w:pPr>
      <w:r w:rsidRPr="00CF626D">
        <w:rPr>
          <w:b w:val="0"/>
          <w:szCs w:val="22"/>
        </w:rPr>
        <w:t xml:space="preserve">Kiekvienoje tabletėje yra 10 mg </w:t>
      </w:r>
      <w:proofErr w:type="spellStart"/>
      <w:r w:rsidRPr="00CF626D">
        <w:rPr>
          <w:b w:val="0"/>
          <w:szCs w:val="22"/>
        </w:rPr>
        <w:t>loratadino</w:t>
      </w:r>
      <w:proofErr w:type="spellEnd"/>
      <w:r w:rsidRPr="00CF626D">
        <w:rPr>
          <w:b w:val="0"/>
          <w:szCs w:val="22"/>
        </w:rPr>
        <w:t>.</w:t>
      </w:r>
    </w:p>
    <w:p w14:paraId="0190B59B" w14:textId="77777777" w:rsidR="00364BBC" w:rsidRPr="00CF626D" w:rsidRDefault="00364BBC" w:rsidP="005724E4">
      <w:pPr>
        <w:pStyle w:val="BTEMEASMCA"/>
      </w:pPr>
    </w:p>
    <w:p w14:paraId="2793B707" w14:textId="77777777" w:rsidR="00364BBC" w:rsidRPr="00CF626D" w:rsidRDefault="00364BBC" w:rsidP="005724E4">
      <w:pPr>
        <w:pStyle w:val="BTEMEASMCA"/>
      </w:pPr>
    </w:p>
    <w:p w14:paraId="68E15877" w14:textId="77777777" w:rsidR="00364BBC" w:rsidRPr="00CF626D" w:rsidRDefault="00364BBC" w:rsidP="00364BBC">
      <w:pPr>
        <w:pStyle w:val="PI-1labEMEASMCA"/>
        <w:rPr>
          <w:noProof w:val="0"/>
        </w:rPr>
      </w:pPr>
      <w:r w:rsidRPr="00CF626D">
        <w:rPr>
          <w:noProof w:val="0"/>
        </w:rPr>
        <w:t>3.</w:t>
      </w:r>
      <w:r w:rsidRPr="00CF626D">
        <w:rPr>
          <w:noProof w:val="0"/>
        </w:rPr>
        <w:tab/>
        <w:t>PAGALBINIŲ MEDŽIAGŲ SĄRAŠAS</w:t>
      </w:r>
    </w:p>
    <w:p w14:paraId="280BB92B" w14:textId="77777777" w:rsidR="00364BBC" w:rsidRPr="00CF626D" w:rsidRDefault="00364BBC" w:rsidP="005724E4">
      <w:pPr>
        <w:pStyle w:val="BTEMEASMCA"/>
      </w:pPr>
    </w:p>
    <w:p w14:paraId="64CB6004" w14:textId="77777777" w:rsidR="00364BBC" w:rsidRPr="00CF626D" w:rsidRDefault="00364BBC" w:rsidP="00364BBC">
      <w:pPr>
        <w:rPr>
          <w:sz w:val="22"/>
          <w:szCs w:val="22"/>
        </w:rPr>
      </w:pPr>
      <w:r w:rsidRPr="00CF626D">
        <w:rPr>
          <w:sz w:val="22"/>
          <w:szCs w:val="22"/>
        </w:rPr>
        <w:t>Sudėtyje yra laktozės. Daugiau informacijos rasite pakuotės lapelyje.</w:t>
      </w:r>
    </w:p>
    <w:p w14:paraId="692F5889" w14:textId="77777777" w:rsidR="00364BBC" w:rsidRPr="00CF626D" w:rsidRDefault="00364BBC" w:rsidP="005724E4">
      <w:pPr>
        <w:pStyle w:val="BTEMEASMCA"/>
      </w:pPr>
    </w:p>
    <w:p w14:paraId="58646CDD" w14:textId="77777777" w:rsidR="00364BBC" w:rsidRPr="00CF626D" w:rsidRDefault="00364BBC" w:rsidP="005724E4">
      <w:pPr>
        <w:pStyle w:val="BTEMEASMCA"/>
      </w:pPr>
    </w:p>
    <w:p w14:paraId="1FB1461C" w14:textId="77777777" w:rsidR="00364BBC" w:rsidRPr="00CF626D" w:rsidRDefault="00364BBC" w:rsidP="00364BBC">
      <w:pPr>
        <w:pStyle w:val="PI-1labEMEASMCA"/>
        <w:rPr>
          <w:noProof w:val="0"/>
        </w:rPr>
      </w:pPr>
      <w:r w:rsidRPr="00CF626D">
        <w:rPr>
          <w:noProof w:val="0"/>
        </w:rPr>
        <w:t>4.</w:t>
      </w:r>
      <w:r w:rsidRPr="00CF626D">
        <w:rPr>
          <w:noProof w:val="0"/>
        </w:rPr>
        <w:tab/>
        <w:t>FARMACINĖ FORMA IR KIEKIS PAKUOTĖJE</w:t>
      </w:r>
    </w:p>
    <w:p w14:paraId="6EDB6242" w14:textId="77777777" w:rsidR="00364BBC" w:rsidRPr="00CF626D" w:rsidRDefault="00364BBC" w:rsidP="005724E4">
      <w:pPr>
        <w:pStyle w:val="BTEMEASMCA"/>
      </w:pPr>
    </w:p>
    <w:p w14:paraId="71555FC1" w14:textId="77777777" w:rsidR="00364BBC" w:rsidRPr="00CF626D" w:rsidRDefault="00364BBC" w:rsidP="00364BBC">
      <w:pPr>
        <w:widowControl w:val="0"/>
        <w:tabs>
          <w:tab w:val="left" w:pos="0"/>
        </w:tabs>
        <w:rPr>
          <w:sz w:val="22"/>
          <w:szCs w:val="22"/>
        </w:rPr>
      </w:pPr>
      <w:r w:rsidRPr="00CF626D">
        <w:rPr>
          <w:sz w:val="22"/>
          <w:szCs w:val="22"/>
          <w:highlight w:val="lightGray"/>
        </w:rPr>
        <w:t>Tabletė</w:t>
      </w:r>
      <w:r w:rsidR="00303643" w:rsidRPr="00CF626D">
        <w:rPr>
          <w:sz w:val="22"/>
          <w:szCs w:val="22"/>
          <w:highlight w:val="lightGray"/>
        </w:rPr>
        <w:t>s</w:t>
      </w:r>
    </w:p>
    <w:p w14:paraId="16C58555" w14:textId="77777777" w:rsidR="00364BBC" w:rsidRPr="00CF626D" w:rsidRDefault="00364BBC" w:rsidP="00364BBC">
      <w:pPr>
        <w:widowControl w:val="0"/>
        <w:tabs>
          <w:tab w:val="left" w:pos="0"/>
        </w:tabs>
        <w:rPr>
          <w:sz w:val="22"/>
          <w:szCs w:val="22"/>
        </w:rPr>
      </w:pPr>
      <w:r w:rsidRPr="00CF626D">
        <w:rPr>
          <w:sz w:val="22"/>
          <w:szCs w:val="22"/>
        </w:rPr>
        <w:t>30 tablečių</w:t>
      </w:r>
    </w:p>
    <w:p w14:paraId="3298BA03" w14:textId="77777777" w:rsidR="00364BBC" w:rsidRPr="00CF626D" w:rsidRDefault="00364BBC" w:rsidP="005724E4">
      <w:pPr>
        <w:pStyle w:val="BTEMEASMCA"/>
      </w:pPr>
    </w:p>
    <w:p w14:paraId="2824DE68" w14:textId="77777777" w:rsidR="00364BBC" w:rsidRPr="00CF626D" w:rsidRDefault="00364BBC" w:rsidP="005724E4">
      <w:pPr>
        <w:pStyle w:val="BTEMEASMCA"/>
      </w:pPr>
    </w:p>
    <w:p w14:paraId="2975030A" w14:textId="77777777" w:rsidR="00364BBC" w:rsidRPr="00CF626D" w:rsidRDefault="00364BBC" w:rsidP="00364BBC">
      <w:pPr>
        <w:pStyle w:val="PI-1labEMEASMCA"/>
        <w:rPr>
          <w:noProof w:val="0"/>
        </w:rPr>
      </w:pPr>
      <w:r w:rsidRPr="00CF626D">
        <w:rPr>
          <w:noProof w:val="0"/>
        </w:rPr>
        <w:t>5.</w:t>
      </w:r>
      <w:r w:rsidRPr="00CF626D">
        <w:rPr>
          <w:noProof w:val="0"/>
        </w:rPr>
        <w:tab/>
        <w:t>VARTOJIMO METODAS IR BŪDAS (-AI)</w:t>
      </w:r>
    </w:p>
    <w:p w14:paraId="09026683" w14:textId="77777777" w:rsidR="00364BBC" w:rsidRPr="00866B0B" w:rsidRDefault="00364BBC" w:rsidP="00F7011D"/>
    <w:p w14:paraId="3C2354D4" w14:textId="77777777" w:rsidR="00364BBC" w:rsidRPr="00866B0B" w:rsidRDefault="00364BBC" w:rsidP="00F7011D">
      <w:r w:rsidRPr="00F7011D">
        <w:rPr>
          <w:sz w:val="22"/>
          <w:szCs w:val="22"/>
        </w:rPr>
        <w:t xml:space="preserve">Vartoti per burną </w:t>
      </w:r>
    </w:p>
    <w:p w14:paraId="327A2D6C" w14:textId="77777777" w:rsidR="00364BBC" w:rsidRPr="00866B0B" w:rsidRDefault="00364BBC" w:rsidP="00F7011D">
      <w:r w:rsidRPr="00F7011D">
        <w:rPr>
          <w:sz w:val="22"/>
          <w:szCs w:val="22"/>
        </w:rPr>
        <w:t>Prieš vartojimą perskaitykite pakuotės lapelį.</w:t>
      </w:r>
    </w:p>
    <w:p w14:paraId="142D4B00" w14:textId="77777777" w:rsidR="00364BBC" w:rsidRPr="00CF626D" w:rsidRDefault="00364BBC" w:rsidP="005724E4">
      <w:pPr>
        <w:pStyle w:val="BTEMEASMCA"/>
      </w:pPr>
    </w:p>
    <w:p w14:paraId="28A2EC69" w14:textId="77777777" w:rsidR="00364BBC" w:rsidRPr="00CF626D" w:rsidRDefault="00364BBC" w:rsidP="005724E4">
      <w:pPr>
        <w:pStyle w:val="BTEMEASMCA"/>
      </w:pPr>
    </w:p>
    <w:p w14:paraId="0D542E79" w14:textId="77777777" w:rsidR="00364BBC" w:rsidRPr="00CF626D" w:rsidRDefault="00364BBC" w:rsidP="00364BBC">
      <w:pPr>
        <w:pStyle w:val="PI-1labEMEASMCA"/>
        <w:rPr>
          <w:noProof w:val="0"/>
        </w:rPr>
      </w:pPr>
      <w:r w:rsidRPr="00CF626D">
        <w:rPr>
          <w:noProof w:val="0"/>
        </w:rPr>
        <w:t>6.</w:t>
      </w:r>
      <w:r w:rsidRPr="00CF626D">
        <w:rPr>
          <w:noProof w:val="0"/>
        </w:rPr>
        <w:tab/>
        <w:t>SPECIALUS ĮSPĖJIMAS, KAD VAISTINĮ PREPARATĄ BŪTINA LAIKYTI VAIKAMS NEPASTEBIMOJE IR NEPASIEKIAMOJE VIETOJE</w:t>
      </w:r>
    </w:p>
    <w:p w14:paraId="71877F84" w14:textId="77777777" w:rsidR="00364BBC" w:rsidRPr="00CF626D" w:rsidRDefault="00364BBC" w:rsidP="005724E4">
      <w:pPr>
        <w:pStyle w:val="BTEMEASMCA"/>
      </w:pPr>
    </w:p>
    <w:p w14:paraId="7633E78E" w14:textId="77777777" w:rsidR="00364BBC" w:rsidRPr="00866B0B" w:rsidRDefault="00364BBC" w:rsidP="00F7011D">
      <w:r w:rsidRPr="00F7011D">
        <w:rPr>
          <w:sz w:val="22"/>
          <w:szCs w:val="22"/>
        </w:rPr>
        <w:t>Laikyti vaikams nepastebimoje ir nepasiekiamoje vietoje.</w:t>
      </w:r>
    </w:p>
    <w:p w14:paraId="4047357C" w14:textId="77777777" w:rsidR="00364BBC" w:rsidRPr="00CF626D" w:rsidRDefault="00364BBC" w:rsidP="005724E4">
      <w:pPr>
        <w:pStyle w:val="BTEMEASMCA"/>
      </w:pPr>
    </w:p>
    <w:p w14:paraId="06DBBC7A" w14:textId="77777777" w:rsidR="00364BBC" w:rsidRPr="00CF626D" w:rsidRDefault="00364BBC" w:rsidP="005724E4">
      <w:pPr>
        <w:pStyle w:val="BTEMEASMCA"/>
      </w:pPr>
    </w:p>
    <w:p w14:paraId="36DA5369" w14:textId="77777777" w:rsidR="00364BBC" w:rsidRPr="00CF626D" w:rsidRDefault="00364BBC" w:rsidP="00364BBC">
      <w:pPr>
        <w:pStyle w:val="PI-1labEMEASMCA"/>
        <w:rPr>
          <w:noProof w:val="0"/>
        </w:rPr>
      </w:pPr>
      <w:r w:rsidRPr="00CF626D">
        <w:rPr>
          <w:noProof w:val="0"/>
        </w:rPr>
        <w:t>7.</w:t>
      </w:r>
      <w:r w:rsidRPr="00CF626D">
        <w:rPr>
          <w:noProof w:val="0"/>
        </w:rPr>
        <w:tab/>
        <w:t>KITAS (-I) SPECIALUS (-ŪS) ĮSPĖJIMAS (-AI) (JEI REIKIA)</w:t>
      </w:r>
    </w:p>
    <w:p w14:paraId="70BEBABC" w14:textId="77777777" w:rsidR="00364BBC" w:rsidRPr="00CF626D" w:rsidRDefault="00364BBC" w:rsidP="005724E4">
      <w:pPr>
        <w:pStyle w:val="BTEMEASMCA"/>
      </w:pPr>
    </w:p>
    <w:p w14:paraId="600EA519" w14:textId="77777777" w:rsidR="00364BBC" w:rsidRPr="00CF626D" w:rsidRDefault="00364BBC" w:rsidP="005724E4">
      <w:pPr>
        <w:pStyle w:val="BTEMEASMCA"/>
      </w:pPr>
    </w:p>
    <w:p w14:paraId="2CE09204" w14:textId="77777777" w:rsidR="00364BBC" w:rsidRPr="00CF626D" w:rsidRDefault="00364BBC" w:rsidP="00364BBC">
      <w:pPr>
        <w:pStyle w:val="PI-1labEMEASMCA"/>
        <w:rPr>
          <w:noProof w:val="0"/>
        </w:rPr>
      </w:pPr>
      <w:r w:rsidRPr="00CF626D">
        <w:rPr>
          <w:noProof w:val="0"/>
        </w:rPr>
        <w:t>8.</w:t>
      </w:r>
      <w:r w:rsidRPr="00CF626D">
        <w:rPr>
          <w:noProof w:val="0"/>
        </w:rPr>
        <w:tab/>
        <w:t>TINKAMUMO LAIKAS</w:t>
      </w:r>
    </w:p>
    <w:p w14:paraId="3E4E6670" w14:textId="77777777" w:rsidR="00364BBC" w:rsidRPr="00CF626D" w:rsidRDefault="00364BBC" w:rsidP="005724E4">
      <w:pPr>
        <w:pStyle w:val="BTEMEASMCA"/>
      </w:pPr>
    </w:p>
    <w:p w14:paraId="60BCBF5C" w14:textId="26F7797C" w:rsidR="003D7209" w:rsidRPr="000C3651" w:rsidRDefault="003D7209" w:rsidP="003D7209">
      <w:pPr>
        <w:rPr>
          <w:rFonts w:eastAsia="Calibri"/>
          <w:sz w:val="22"/>
          <w:szCs w:val="22"/>
        </w:rPr>
      </w:pPr>
      <w:r w:rsidRPr="00F7011D">
        <w:rPr>
          <w:rFonts w:eastAsia="Calibri"/>
          <w:sz w:val="22"/>
          <w:szCs w:val="22"/>
          <w:highlight w:val="lightGray"/>
        </w:rPr>
        <w:t>Tinka iki</w:t>
      </w:r>
      <w:r w:rsidR="007A1D98" w:rsidRPr="00F7011D">
        <w:rPr>
          <w:rFonts w:eastAsia="Calibri"/>
          <w:sz w:val="22"/>
          <w:szCs w:val="22"/>
          <w:highlight w:val="lightGray"/>
        </w:rPr>
        <w:t xml:space="preserve"> </w:t>
      </w:r>
      <w:r w:rsidR="00D033FB" w:rsidRPr="005724E4">
        <w:rPr>
          <w:rFonts w:eastAsia="Calibri"/>
          <w:sz w:val="22"/>
          <w:szCs w:val="22"/>
          <w:highlight w:val="lightGray"/>
        </w:rPr>
        <w:t>/</w:t>
      </w:r>
      <w:r w:rsidR="007A1D98" w:rsidRPr="00F7011D">
        <w:rPr>
          <w:rFonts w:eastAsia="Calibri"/>
          <w:sz w:val="22"/>
          <w:szCs w:val="22"/>
        </w:rPr>
        <w:t xml:space="preserve"> </w:t>
      </w:r>
      <w:r w:rsidR="00D033FB" w:rsidRPr="00F7011D">
        <w:rPr>
          <w:rFonts w:eastAsia="Calibri"/>
          <w:sz w:val="22"/>
          <w:szCs w:val="22"/>
        </w:rPr>
        <w:t>EXP</w:t>
      </w:r>
      <w:r w:rsidRPr="005724E4">
        <w:rPr>
          <w:rFonts w:eastAsia="Calibri"/>
          <w:sz w:val="22"/>
          <w:szCs w:val="22"/>
        </w:rPr>
        <w:t>:</w:t>
      </w:r>
      <w:r w:rsidRPr="000C3651">
        <w:rPr>
          <w:rFonts w:eastAsia="Calibri"/>
          <w:sz w:val="22"/>
          <w:szCs w:val="22"/>
        </w:rPr>
        <w:t xml:space="preserve"> </w:t>
      </w:r>
      <w:r w:rsidRPr="000C3651">
        <w:rPr>
          <w:rFonts w:eastAsia="Calibri"/>
          <w:sz w:val="22"/>
          <w:szCs w:val="22"/>
          <w:highlight w:val="lightGray"/>
        </w:rPr>
        <w:t>MMMM</w:t>
      </w:r>
      <w:r w:rsidR="00D033FB" w:rsidRPr="000C3651">
        <w:rPr>
          <w:rFonts w:eastAsia="Calibri"/>
          <w:sz w:val="22"/>
          <w:szCs w:val="22"/>
          <w:highlight w:val="lightGray"/>
        </w:rPr>
        <w:t xml:space="preserve"> mm</w:t>
      </w:r>
    </w:p>
    <w:p w14:paraId="4406231C" w14:textId="77777777" w:rsidR="00364BBC" w:rsidRPr="00CF626D" w:rsidRDefault="00364BBC" w:rsidP="005724E4">
      <w:pPr>
        <w:pStyle w:val="BTEMEASMCA"/>
      </w:pPr>
    </w:p>
    <w:p w14:paraId="3A7DB839" w14:textId="77777777" w:rsidR="00364BBC" w:rsidRPr="00CF626D" w:rsidRDefault="00364BBC" w:rsidP="005724E4">
      <w:pPr>
        <w:pStyle w:val="BTEMEASMCA"/>
      </w:pPr>
    </w:p>
    <w:p w14:paraId="04112E63" w14:textId="77777777" w:rsidR="00364BBC" w:rsidRPr="00CF626D" w:rsidRDefault="00364BBC" w:rsidP="00364BBC">
      <w:pPr>
        <w:pStyle w:val="PI-1labEMEASMCA"/>
        <w:rPr>
          <w:noProof w:val="0"/>
        </w:rPr>
      </w:pPr>
      <w:r w:rsidRPr="00CF626D">
        <w:rPr>
          <w:noProof w:val="0"/>
        </w:rPr>
        <w:t>9.</w:t>
      </w:r>
      <w:r w:rsidRPr="00CF626D">
        <w:rPr>
          <w:noProof w:val="0"/>
        </w:rPr>
        <w:tab/>
        <w:t>SPECIALIOS LAIKYMO SĄLYGOS</w:t>
      </w:r>
    </w:p>
    <w:p w14:paraId="222D50FA" w14:textId="77777777" w:rsidR="00364BBC" w:rsidRPr="00CF626D" w:rsidRDefault="00364BBC" w:rsidP="00364BBC">
      <w:pPr>
        <w:rPr>
          <w:sz w:val="22"/>
          <w:szCs w:val="22"/>
        </w:rPr>
      </w:pPr>
    </w:p>
    <w:p w14:paraId="3F884576" w14:textId="77777777" w:rsidR="00581150" w:rsidRPr="000C3651" w:rsidRDefault="00581150" w:rsidP="00581150">
      <w:pPr>
        <w:rPr>
          <w:sz w:val="22"/>
          <w:szCs w:val="22"/>
        </w:rPr>
      </w:pPr>
      <w:r w:rsidRPr="000C3651">
        <w:rPr>
          <w:sz w:val="22"/>
          <w:szCs w:val="22"/>
        </w:rPr>
        <w:t>Laikyti ne aukštesnėje kaip 25 °C temperatūroje.</w:t>
      </w:r>
    </w:p>
    <w:p w14:paraId="69DD9402" w14:textId="77777777" w:rsidR="00364BBC" w:rsidRPr="00CF626D" w:rsidRDefault="00364BBC" w:rsidP="005724E4">
      <w:pPr>
        <w:pStyle w:val="BTEMEASMCA"/>
      </w:pPr>
    </w:p>
    <w:p w14:paraId="74841040" w14:textId="77777777" w:rsidR="00364BBC" w:rsidRPr="00D033FB" w:rsidRDefault="00364BBC" w:rsidP="00364BBC">
      <w:pPr>
        <w:pStyle w:val="PI-1labEMEASMCA"/>
        <w:rPr>
          <w:noProof w:val="0"/>
        </w:rPr>
      </w:pPr>
      <w:r w:rsidRPr="00D033FB">
        <w:rPr>
          <w:noProof w:val="0"/>
        </w:rPr>
        <w:lastRenderedPageBreak/>
        <w:t>10.</w:t>
      </w:r>
      <w:r w:rsidRPr="00D033FB">
        <w:rPr>
          <w:noProof w:val="0"/>
        </w:rPr>
        <w:tab/>
        <w:t xml:space="preserve">SPECIALIOS ATSARGUMO PRIEMONĖS DĖL NESUVARTOTO </w:t>
      </w:r>
      <w:r w:rsidRPr="00D033FB">
        <w:rPr>
          <w:bCs/>
          <w:noProof w:val="0"/>
        </w:rPr>
        <w:t xml:space="preserve">VAISTINIO PREPARATO AR JO ATLIEKŲ </w:t>
      </w:r>
      <w:r w:rsidRPr="00D033FB">
        <w:rPr>
          <w:noProof w:val="0"/>
        </w:rPr>
        <w:t>TVARKYMO (JEI REIKIA)</w:t>
      </w:r>
    </w:p>
    <w:p w14:paraId="09706D4D" w14:textId="77777777" w:rsidR="00364BBC" w:rsidRPr="00D033FB" w:rsidRDefault="00364BBC" w:rsidP="005724E4">
      <w:pPr>
        <w:pStyle w:val="BTEMEASMCA"/>
      </w:pPr>
    </w:p>
    <w:p w14:paraId="391DD4CD" w14:textId="77777777" w:rsidR="00364BBC" w:rsidRPr="00D033FB" w:rsidRDefault="00364BBC" w:rsidP="005724E4">
      <w:pPr>
        <w:pStyle w:val="BTEMEASMCA"/>
      </w:pPr>
    </w:p>
    <w:p w14:paraId="48798E4B" w14:textId="77777777" w:rsidR="00581150" w:rsidRPr="00D033FB" w:rsidRDefault="00364BBC" w:rsidP="00581150">
      <w:pPr>
        <w:keepNext/>
        <w:pBdr>
          <w:top w:val="single" w:sz="4" w:space="1" w:color="auto"/>
          <w:left w:val="single" w:sz="4" w:space="4" w:color="auto"/>
          <w:bottom w:val="single" w:sz="4" w:space="1" w:color="auto"/>
          <w:right w:val="single" w:sz="4" w:space="4" w:color="auto"/>
        </w:pBdr>
        <w:tabs>
          <w:tab w:val="left" w:pos="540"/>
        </w:tabs>
        <w:outlineLvl w:val="2"/>
        <w:rPr>
          <w:b/>
          <w:bCs/>
          <w:lang w:eastAsia="lt-LT"/>
        </w:rPr>
      </w:pPr>
      <w:r w:rsidRPr="00D033FB">
        <w:rPr>
          <w:b/>
        </w:rPr>
        <w:t>11.</w:t>
      </w:r>
      <w:r w:rsidRPr="00D033FB">
        <w:tab/>
      </w:r>
      <w:r w:rsidR="00581150" w:rsidRPr="00D033FB">
        <w:rPr>
          <w:b/>
          <w:bCs/>
          <w:lang w:eastAsia="lt-LT"/>
        </w:rPr>
        <w:t xml:space="preserve">LYGIAGRETUS IMPORTUOTOJAS </w:t>
      </w:r>
    </w:p>
    <w:p w14:paraId="7A54BA92" w14:textId="77777777" w:rsidR="00581150" w:rsidRPr="00D033FB" w:rsidRDefault="00581150" w:rsidP="00581150">
      <w:pPr>
        <w:rPr>
          <w:lang w:eastAsia="lt-LT"/>
        </w:rPr>
      </w:pPr>
    </w:p>
    <w:p w14:paraId="1F865F63" w14:textId="1B2EBB99" w:rsidR="00581150" w:rsidRPr="002B2A08" w:rsidRDefault="00581150" w:rsidP="00581150">
      <w:pPr>
        <w:rPr>
          <w:sz w:val="22"/>
          <w:szCs w:val="22"/>
          <w:lang w:eastAsia="lt-LT"/>
        </w:rPr>
      </w:pPr>
      <w:r w:rsidRPr="002B2A08">
        <w:rPr>
          <w:sz w:val="22"/>
          <w:szCs w:val="22"/>
          <w:lang w:eastAsia="lt-LT"/>
        </w:rPr>
        <w:t xml:space="preserve">Lygiagretus importuotojas </w:t>
      </w:r>
      <w:r w:rsidR="00710719" w:rsidRPr="00710719">
        <w:rPr>
          <w:sz w:val="22"/>
          <w:szCs w:val="22"/>
          <w:lang w:eastAsia="lt-LT"/>
        </w:rPr>
        <w:t xml:space="preserve">UAB </w:t>
      </w:r>
      <w:r w:rsidR="00FA18BC">
        <w:rPr>
          <w:sz w:val="22"/>
          <w:szCs w:val="22"/>
          <w:lang w:eastAsia="lt-LT"/>
        </w:rPr>
        <w:t>„</w:t>
      </w:r>
      <w:proofErr w:type="spellStart"/>
      <w:r w:rsidR="00710719" w:rsidRPr="00710719">
        <w:rPr>
          <w:sz w:val="22"/>
          <w:szCs w:val="22"/>
          <w:lang w:eastAsia="lt-LT"/>
        </w:rPr>
        <w:t>Lex</w:t>
      </w:r>
      <w:proofErr w:type="spellEnd"/>
      <w:r w:rsidR="00710719" w:rsidRPr="00710719">
        <w:rPr>
          <w:sz w:val="22"/>
          <w:szCs w:val="22"/>
          <w:lang w:eastAsia="lt-LT"/>
        </w:rPr>
        <w:t xml:space="preserve"> ano</w:t>
      </w:r>
      <w:r w:rsidR="00FA18BC">
        <w:rPr>
          <w:sz w:val="22"/>
          <w:szCs w:val="22"/>
          <w:lang w:eastAsia="lt-LT"/>
        </w:rPr>
        <w:t>“</w:t>
      </w:r>
      <w:r w:rsidR="00710719" w:rsidRPr="00F7011D">
        <w:rPr>
          <w:sz w:val="22"/>
          <w:szCs w:val="22"/>
          <w:highlight w:val="lightGray"/>
          <w:lang w:eastAsia="lt-LT"/>
        </w:rPr>
        <w:t>, Naugarduko g. 3, LT-03231 Vilnius, Lietuva</w:t>
      </w:r>
    </w:p>
    <w:p w14:paraId="0106259F" w14:textId="77777777" w:rsidR="00364BBC" w:rsidRPr="00D033FB" w:rsidRDefault="00364BBC" w:rsidP="005724E4">
      <w:pPr>
        <w:pStyle w:val="BTEMEASMCA"/>
      </w:pPr>
    </w:p>
    <w:p w14:paraId="63DDF144" w14:textId="77777777" w:rsidR="00364BBC" w:rsidRPr="00D033FB" w:rsidRDefault="00364BBC" w:rsidP="005724E4">
      <w:pPr>
        <w:pStyle w:val="BTEMEASMCA"/>
      </w:pPr>
    </w:p>
    <w:p w14:paraId="547DB9DC" w14:textId="77777777" w:rsidR="00581150" w:rsidRPr="00D033FB" w:rsidRDefault="00581150" w:rsidP="00581150">
      <w:pPr>
        <w:keepNext/>
        <w:pBdr>
          <w:top w:val="single" w:sz="4" w:space="1" w:color="auto"/>
          <w:left w:val="single" w:sz="4" w:space="4" w:color="auto"/>
          <w:bottom w:val="single" w:sz="4" w:space="1" w:color="auto"/>
          <w:right w:val="single" w:sz="4" w:space="4" w:color="auto"/>
        </w:pBdr>
        <w:tabs>
          <w:tab w:val="left" w:pos="540"/>
        </w:tabs>
        <w:outlineLvl w:val="2"/>
        <w:rPr>
          <w:b/>
          <w:bCs/>
          <w:lang w:eastAsia="lt-LT"/>
        </w:rPr>
      </w:pPr>
      <w:r w:rsidRPr="00D033FB">
        <w:rPr>
          <w:b/>
          <w:bCs/>
          <w:lang w:eastAsia="lt-LT"/>
        </w:rPr>
        <w:t>12.</w:t>
      </w:r>
      <w:r w:rsidRPr="00D033FB">
        <w:rPr>
          <w:b/>
          <w:bCs/>
          <w:lang w:eastAsia="lt-LT"/>
        </w:rPr>
        <w:tab/>
        <w:t>LYGIAGRETAUS IMPORTO LEIDIMO NUMERIS</w:t>
      </w:r>
    </w:p>
    <w:p w14:paraId="76501166" w14:textId="77777777" w:rsidR="00364BBC" w:rsidRPr="00D033FB" w:rsidRDefault="00364BBC" w:rsidP="005724E4">
      <w:pPr>
        <w:pStyle w:val="BTEMEASMCA"/>
      </w:pPr>
    </w:p>
    <w:p w14:paraId="78B86625" w14:textId="1EB42EA1" w:rsidR="00581150" w:rsidRPr="002B2A08" w:rsidRDefault="00581150" w:rsidP="00581150">
      <w:pPr>
        <w:rPr>
          <w:sz w:val="22"/>
          <w:szCs w:val="22"/>
        </w:rPr>
      </w:pPr>
      <w:r w:rsidRPr="002B2A08">
        <w:rPr>
          <w:sz w:val="22"/>
          <w:szCs w:val="22"/>
        </w:rPr>
        <w:t>LT/L/12/0069/001</w:t>
      </w:r>
    </w:p>
    <w:p w14:paraId="55338F74" w14:textId="77777777" w:rsidR="00364BBC" w:rsidRPr="00D033FB" w:rsidRDefault="00364BBC" w:rsidP="005724E4">
      <w:pPr>
        <w:pStyle w:val="BTEMEASMCA"/>
      </w:pPr>
    </w:p>
    <w:p w14:paraId="36133247" w14:textId="77777777" w:rsidR="00364BBC" w:rsidRPr="00D033FB" w:rsidRDefault="00364BBC" w:rsidP="005724E4">
      <w:pPr>
        <w:pStyle w:val="BTEMEASMCA"/>
      </w:pPr>
    </w:p>
    <w:p w14:paraId="197C9F2B" w14:textId="77777777" w:rsidR="00364BBC" w:rsidRPr="00D033FB" w:rsidRDefault="00364BBC" w:rsidP="00364BBC">
      <w:pPr>
        <w:pStyle w:val="PI-1labEMEASMCA"/>
        <w:rPr>
          <w:noProof w:val="0"/>
        </w:rPr>
      </w:pPr>
      <w:r w:rsidRPr="00D033FB">
        <w:rPr>
          <w:noProof w:val="0"/>
        </w:rPr>
        <w:t>13.</w:t>
      </w:r>
      <w:r w:rsidRPr="00D033FB">
        <w:rPr>
          <w:noProof w:val="0"/>
        </w:rPr>
        <w:tab/>
        <w:t>SERIJOS NUMERIS</w:t>
      </w:r>
    </w:p>
    <w:p w14:paraId="5CF2F223" w14:textId="77777777" w:rsidR="00364BBC" w:rsidRPr="00D033FB" w:rsidRDefault="00364BBC" w:rsidP="005724E4">
      <w:pPr>
        <w:pStyle w:val="BTEMEASMCA"/>
      </w:pPr>
    </w:p>
    <w:p w14:paraId="6F40076C" w14:textId="72EB43D8" w:rsidR="00364BBC" w:rsidRPr="00D033FB" w:rsidRDefault="00581150" w:rsidP="005724E4">
      <w:pPr>
        <w:pStyle w:val="BTEMEASMCA"/>
      </w:pPr>
      <w:r w:rsidRPr="00F7011D">
        <w:rPr>
          <w:rFonts w:eastAsia="Calibri"/>
          <w:highlight w:val="lightGray"/>
        </w:rPr>
        <w:t>Serija</w:t>
      </w:r>
      <w:r w:rsidR="007A1D98" w:rsidRPr="00F7011D">
        <w:rPr>
          <w:rFonts w:eastAsia="Calibri"/>
          <w:highlight w:val="lightGray"/>
        </w:rPr>
        <w:t xml:space="preserve"> </w:t>
      </w:r>
      <w:r w:rsidR="007A1D98" w:rsidRPr="00F7011D">
        <w:rPr>
          <w:highlight w:val="lightGray"/>
          <w:shd w:val="clear" w:color="auto" w:fill="auto"/>
        </w:rPr>
        <w:t>/</w:t>
      </w:r>
      <w:r w:rsidR="007A1D98" w:rsidRPr="00F7011D">
        <w:rPr>
          <w:shd w:val="clear" w:color="auto" w:fill="auto"/>
        </w:rPr>
        <w:t xml:space="preserve"> Lot</w:t>
      </w:r>
      <w:r w:rsidRPr="00F7011D">
        <w:rPr>
          <w:shd w:val="clear" w:color="auto" w:fill="auto"/>
        </w:rPr>
        <w:t>:</w:t>
      </w:r>
    </w:p>
    <w:p w14:paraId="0669AADB" w14:textId="77777777" w:rsidR="00364BBC" w:rsidRPr="00D033FB" w:rsidRDefault="00364BBC" w:rsidP="005724E4">
      <w:pPr>
        <w:pStyle w:val="BTEMEASMCA"/>
      </w:pPr>
    </w:p>
    <w:p w14:paraId="1ECC4756" w14:textId="77777777" w:rsidR="00364BBC" w:rsidRPr="00D033FB" w:rsidRDefault="00364BBC" w:rsidP="00364BBC">
      <w:pPr>
        <w:pStyle w:val="PI-1labEMEASMCA"/>
        <w:rPr>
          <w:noProof w:val="0"/>
        </w:rPr>
      </w:pPr>
      <w:r w:rsidRPr="00D033FB">
        <w:rPr>
          <w:noProof w:val="0"/>
        </w:rPr>
        <w:t>14.</w:t>
      </w:r>
      <w:r w:rsidRPr="00D033FB">
        <w:rPr>
          <w:noProof w:val="0"/>
        </w:rPr>
        <w:tab/>
        <w:t>PARDAVIMO (IŠDAVIMO) TVARKA</w:t>
      </w:r>
    </w:p>
    <w:p w14:paraId="1DD9756D" w14:textId="77777777" w:rsidR="00364BBC" w:rsidRPr="00D033FB" w:rsidRDefault="00364BBC" w:rsidP="005724E4">
      <w:pPr>
        <w:pStyle w:val="BTEMEASMCA"/>
      </w:pPr>
    </w:p>
    <w:p w14:paraId="3A7A9F81" w14:textId="77777777" w:rsidR="00364BBC" w:rsidRPr="00FA18BC" w:rsidRDefault="00364BBC" w:rsidP="00F7011D">
      <w:r w:rsidRPr="00F7011D">
        <w:rPr>
          <w:sz w:val="22"/>
          <w:szCs w:val="22"/>
        </w:rPr>
        <w:t xml:space="preserve">Receptinis </w:t>
      </w:r>
      <w:r w:rsidR="00D033FB" w:rsidRPr="00F7011D">
        <w:rPr>
          <w:sz w:val="22"/>
          <w:szCs w:val="22"/>
        </w:rPr>
        <w:t>vaistas</w:t>
      </w:r>
      <w:r w:rsidR="00DE1ECF" w:rsidRPr="00F7011D">
        <w:rPr>
          <w:sz w:val="22"/>
          <w:szCs w:val="22"/>
        </w:rPr>
        <w:t>.</w:t>
      </w:r>
    </w:p>
    <w:p w14:paraId="0D45E797" w14:textId="77777777" w:rsidR="00364BBC" w:rsidRPr="00D033FB" w:rsidRDefault="00364BBC" w:rsidP="005724E4">
      <w:pPr>
        <w:pStyle w:val="BTEMEASMCA"/>
      </w:pPr>
    </w:p>
    <w:p w14:paraId="4DD24985" w14:textId="77777777" w:rsidR="00364BBC" w:rsidRPr="00D033FB" w:rsidRDefault="00364BBC" w:rsidP="005724E4">
      <w:pPr>
        <w:pStyle w:val="BTEMEASMCA"/>
      </w:pPr>
    </w:p>
    <w:p w14:paraId="175B5FF7" w14:textId="77777777" w:rsidR="00364BBC" w:rsidRPr="00D033FB" w:rsidRDefault="00364BBC" w:rsidP="00364BBC">
      <w:pPr>
        <w:pStyle w:val="PI-1labEMEASMCA"/>
        <w:rPr>
          <w:noProof w:val="0"/>
        </w:rPr>
      </w:pPr>
      <w:r w:rsidRPr="00D033FB">
        <w:rPr>
          <w:noProof w:val="0"/>
        </w:rPr>
        <w:t>15.</w:t>
      </w:r>
      <w:r w:rsidRPr="00D033FB">
        <w:rPr>
          <w:noProof w:val="0"/>
        </w:rPr>
        <w:tab/>
        <w:t>VARTOJIMO INSTRUKCIJA</w:t>
      </w:r>
    </w:p>
    <w:p w14:paraId="277D48BE" w14:textId="77777777" w:rsidR="00364BBC" w:rsidRPr="00D033FB" w:rsidRDefault="00364BBC" w:rsidP="005724E4">
      <w:pPr>
        <w:pStyle w:val="BTEMEASMCA"/>
      </w:pPr>
    </w:p>
    <w:p w14:paraId="0C5C7BD7" w14:textId="77777777" w:rsidR="00364BBC" w:rsidRPr="00D033FB" w:rsidRDefault="00364BBC" w:rsidP="005724E4">
      <w:pPr>
        <w:pStyle w:val="BTEMEASMCA"/>
      </w:pPr>
    </w:p>
    <w:p w14:paraId="5307A046" w14:textId="77777777" w:rsidR="00364BBC" w:rsidRPr="007772C4" w:rsidRDefault="00364BBC" w:rsidP="00364BBC">
      <w:pPr>
        <w:pStyle w:val="PI-1labEMEASMCA"/>
        <w:rPr>
          <w:noProof w:val="0"/>
        </w:rPr>
      </w:pPr>
      <w:r w:rsidRPr="00D033FB">
        <w:rPr>
          <w:noProof w:val="0"/>
        </w:rPr>
        <w:t>16.</w:t>
      </w:r>
      <w:r w:rsidRPr="007772C4">
        <w:rPr>
          <w:noProof w:val="0"/>
        </w:rPr>
        <w:tab/>
        <w:t>INFORMACIJA BRAILIO RAŠTU</w:t>
      </w:r>
    </w:p>
    <w:p w14:paraId="669C8DF8" w14:textId="77777777" w:rsidR="00364BBC" w:rsidRPr="007772C4" w:rsidRDefault="00364BBC" w:rsidP="005724E4">
      <w:pPr>
        <w:pStyle w:val="BTEMEASMCA"/>
      </w:pPr>
    </w:p>
    <w:p w14:paraId="1EFF5C8E" w14:textId="77777777" w:rsidR="00581150" w:rsidRPr="007772C4" w:rsidRDefault="007772C4" w:rsidP="00581150">
      <w:pPr>
        <w:rPr>
          <w:rFonts w:eastAsia="Calibri"/>
          <w:sz w:val="22"/>
          <w:szCs w:val="22"/>
        </w:rPr>
      </w:pPr>
      <w:proofErr w:type="spellStart"/>
      <w:r w:rsidRPr="007772C4">
        <w:rPr>
          <w:rFonts w:eastAsia="Calibri"/>
          <w:sz w:val="22"/>
          <w:szCs w:val="22"/>
        </w:rPr>
        <w:t>c</w:t>
      </w:r>
      <w:r w:rsidR="00581150" w:rsidRPr="002B2A08">
        <w:rPr>
          <w:rFonts w:eastAsia="Calibri"/>
          <w:sz w:val="22"/>
          <w:szCs w:val="22"/>
        </w:rPr>
        <w:t>laritine</w:t>
      </w:r>
      <w:proofErr w:type="spellEnd"/>
      <w:r w:rsidRPr="007772C4">
        <w:rPr>
          <w:rFonts w:eastAsia="Calibri"/>
          <w:sz w:val="22"/>
          <w:szCs w:val="22"/>
        </w:rPr>
        <w:t xml:space="preserve"> 10 mg</w:t>
      </w:r>
    </w:p>
    <w:p w14:paraId="458E77EC" w14:textId="77777777" w:rsidR="007772C4" w:rsidRPr="007772C4" w:rsidRDefault="007772C4" w:rsidP="00581150">
      <w:pPr>
        <w:rPr>
          <w:rFonts w:eastAsia="Calibri"/>
          <w:sz w:val="22"/>
          <w:szCs w:val="22"/>
        </w:rPr>
      </w:pPr>
    </w:p>
    <w:p w14:paraId="059B6564" w14:textId="77777777" w:rsidR="007772C4" w:rsidRPr="002B2A08" w:rsidRDefault="007772C4" w:rsidP="007772C4">
      <w:pPr>
        <w:rPr>
          <w:rFonts w:eastAsiaTheme="minorEastAsia"/>
          <w:sz w:val="22"/>
          <w:szCs w:val="22"/>
        </w:rPr>
      </w:pPr>
    </w:p>
    <w:p w14:paraId="358D59D6" w14:textId="77777777" w:rsidR="007772C4" w:rsidRPr="002B2A08" w:rsidRDefault="007772C4" w:rsidP="007772C4">
      <w:pPr>
        <w:keepNext/>
        <w:pBdr>
          <w:top w:val="single" w:sz="4" w:space="1" w:color="auto"/>
          <w:left w:val="single" w:sz="4" w:space="4" w:color="auto"/>
          <w:bottom w:val="single" w:sz="4" w:space="1" w:color="auto"/>
          <w:right w:val="single" w:sz="4" w:space="4" w:color="auto"/>
        </w:pBdr>
        <w:tabs>
          <w:tab w:val="left" w:pos="0"/>
        </w:tabs>
        <w:rPr>
          <w:i/>
          <w:noProof/>
          <w:sz w:val="22"/>
          <w:szCs w:val="22"/>
        </w:rPr>
      </w:pPr>
      <w:r w:rsidRPr="002B2A08">
        <w:rPr>
          <w:b/>
          <w:noProof/>
          <w:sz w:val="22"/>
          <w:szCs w:val="22"/>
        </w:rPr>
        <w:t>17.</w:t>
      </w:r>
      <w:r w:rsidRPr="002B2A08">
        <w:rPr>
          <w:b/>
          <w:noProof/>
          <w:sz w:val="22"/>
          <w:szCs w:val="22"/>
        </w:rPr>
        <w:tab/>
        <w:t>UNIKALUS IDENTIFIKATORIUS – 2D BRŪKŠNINIS KODAS</w:t>
      </w:r>
    </w:p>
    <w:p w14:paraId="0ABC3C8A" w14:textId="77777777" w:rsidR="007772C4" w:rsidRPr="002B2A08" w:rsidRDefault="007772C4" w:rsidP="007772C4">
      <w:pPr>
        <w:rPr>
          <w:noProof/>
          <w:sz w:val="22"/>
          <w:szCs w:val="22"/>
        </w:rPr>
      </w:pPr>
    </w:p>
    <w:p w14:paraId="726B2CC8" w14:textId="77777777" w:rsidR="007772C4" w:rsidRPr="002B2A08" w:rsidRDefault="007772C4" w:rsidP="007772C4">
      <w:pPr>
        <w:rPr>
          <w:noProof/>
          <w:sz w:val="22"/>
          <w:szCs w:val="22"/>
          <w:shd w:val="clear" w:color="auto" w:fill="CCCCCC"/>
        </w:rPr>
      </w:pPr>
      <w:r w:rsidRPr="002B2A08">
        <w:rPr>
          <w:noProof/>
          <w:sz w:val="22"/>
          <w:szCs w:val="22"/>
          <w:highlight w:val="lightGray"/>
        </w:rPr>
        <w:t>2D brūkšninis kodas su nurodytu unikaliu identifikatoriumi.</w:t>
      </w:r>
    </w:p>
    <w:p w14:paraId="14A1ECC5" w14:textId="77777777" w:rsidR="007772C4" w:rsidRPr="002B2A08" w:rsidRDefault="007772C4" w:rsidP="007772C4">
      <w:pPr>
        <w:rPr>
          <w:noProof/>
          <w:sz w:val="22"/>
          <w:szCs w:val="22"/>
          <w:shd w:val="clear" w:color="auto" w:fill="CCCCCC"/>
        </w:rPr>
      </w:pPr>
    </w:p>
    <w:p w14:paraId="2304FBA3" w14:textId="77777777" w:rsidR="007772C4" w:rsidRPr="002B2A08" w:rsidRDefault="007772C4" w:rsidP="007772C4">
      <w:pPr>
        <w:keepNext/>
        <w:pBdr>
          <w:top w:val="single" w:sz="4" w:space="1" w:color="auto"/>
          <w:left w:val="single" w:sz="4" w:space="4" w:color="auto"/>
          <w:bottom w:val="single" w:sz="4" w:space="1" w:color="auto"/>
          <w:right w:val="single" w:sz="4" w:space="4" w:color="auto"/>
        </w:pBdr>
        <w:tabs>
          <w:tab w:val="left" w:pos="0"/>
        </w:tabs>
        <w:rPr>
          <w:i/>
          <w:noProof/>
          <w:sz w:val="22"/>
          <w:szCs w:val="22"/>
        </w:rPr>
      </w:pPr>
      <w:r w:rsidRPr="002B2A08">
        <w:rPr>
          <w:b/>
          <w:noProof/>
          <w:sz w:val="22"/>
          <w:szCs w:val="22"/>
        </w:rPr>
        <w:t>18.</w:t>
      </w:r>
      <w:r w:rsidRPr="002B2A08">
        <w:rPr>
          <w:b/>
          <w:noProof/>
          <w:sz w:val="22"/>
          <w:szCs w:val="22"/>
        </w:rPr>
        <w:tab/>
        <w:t>UNIKALUS IDENTIFIKATORIUS – ŽMONĖMS SUPRANTAMI DUOMENYS</w:t>
      </w:r>
    </w:p>
    <w:p w14:paraId="11366D4A" w14:textId="77777777" w:rsidR="007772C4" w:rsidRPr="002B2A08" w:rsidRDefault="007772C4" w:rsidP="007772C4">
      <w:pPr>
        <w:rPr>
          <w:noProof/>
          <w:sz w:val="22"/>
          <w:szCs w:val="22"/>
        </w:rPr>
      </w:pPr>
    </w:p>
    <w:p w14:paraId="700B77E3" w14:textId="77777777" w:rsidR="007772C4" w:rsidRPr="002B2A08" w:rsidRDefault="007772C4" w:rsidP="007772C4">
      <w:pPr>
        <w:rPr>
          <w:sz w:val="22"/>
          <w:szCs w:val="22"/>
        </w:rPr>
      </w:pPr>
      <w:r w:rsidRPr="002B2A08">
        <w:rPr>
          <w:sz w:val="22"/>
          <w:szCs w:val="22"/>
        </w:rPr>
        <w:t xml:space="preserve">PC: </w:t>
      </w:r>
    </w:p>
    <w:p w14:paraId="03032EAA" w14:textId="77777777" w:rsidR="007772C4" w:rsidRPr="002B2A08" w:rsidRDefault="007772C4" w:rsidP="007772C4">
      <w:pPr>
        <w:rPr>
          <w:sz w:val="22"/>
          <w:szCs w:val="22"/>
        </w:rPr>
      </w:pPr>
      <w:r w:rsidRPr="002B2A08">
        <w:rPr>
          <w:sz w:val="22"/>
          <w:szCs w:val="22"/>
        </w:rPr>
        <w:t xml:space="preserve">SN: </w:t>
      </w:r>
    </w:p>
    <w:p w14:paraId="2C21D227" w14:textId="77777777" w:rsidR="007772C4" w:rsidRPr="002B2A08" w:rsidRDefault="007772C4" w:rsidP="002B2A08">
      <w:pPr>
        <w:spacing w:line="259" w:lineRule="auto"/>
        <w:rPr>
          <w:rFonts w:eastAsiaTheme="minorHAnsi"/>
          <w:noProof/>
          <w:sz w:val="22"/>
          <w:szCs w:val="22"/>
          <w:shd w:val="clear" w:color="auto" w:fill="CCCCCC"/>
        </w:rPr>
      </w:pPr>
      <w:r w:rsidRPr="002B2A08">
        <w:rPr>
          <w:sz w:val="22"/>
          <w:szCs w:val="22"/>
          <w:highlight w:val="lightGray"/>
        </w:rPr>
        <w:t>NN:</w:t>
      </w:r>
      <w:r w:rsidRPr="002B2A08">
        <w:rPr>
          <w:sz w:val="22"/>
          <w:szCs w:val="22"/>
        </w:rPr>
        <w:t xml:space="preserve"> </w:t>
      </w:r>
    </w:p>
    <w:p w14:paraId="2887E3F6" w14:textId="77777777" w:rsidR="00581150" w:rsidRPr="002B2A08" w:rsidRDefault="00581150" w:rsidP="00581150">
      <w:pPr>
        <w:keepNext/>
        <w:widowControl w:val="0"/>
        <w:autoSpaceDE w:val="0"/>
        <w:autoSpaceDN w:val="0"/>
        <w:adjustRightInd w:val="0"/>
        <w:outlineLvl w:val="2"/>
        <w:rPr>
          <w:rFonts w:eastAsia="Batang"/>
          <w:sz w:val="22"/>
          <w:szCs w:val="22"/>
        </w:rPr>
      </w:pPr>
      <w:r w:rsidRPr="002B2A08">
        <w:rPr>
          <w:rFonts w:eastAsia="Batang"/>
          <w:sz w:val="22"/>
          <w:szCs w:val="22"/>
        </w:rPr>
        <w:t>------------------------------------------------------------------------------------------------</w:t>
      </w:r>
      <w:r w:rsidR="00303643" w:rsidRPr="002B2A08">
        <w:rPr>
          <w:rFonts w:eastAsia="Batang"/>
          <w:sz w:val="22"/>
          <w:szCs w:val="22"/>
        </w:rPr>
        <w:t>------------------------</w:t>
      </w:r>
      <w:r w:rsidR="007772C4">
        <w:rPr>
          <w:rFonts w:eastAsia="Batang"/>
          <w:sz w:val="22"/>
          <w:szCs w:val="22"/>
        </w:rPr>
        <w:t>-----------</w:t>
      </w:r>
    </w:p>
    <w:p w14:paraId="4619E1F5" w14:textId="6560C106" w:rsidR="00710719" w:rsidRDefault="00581150" w:rsidP="00710719">
      <w:pPr>
        <w:ind w:right="284"/>
        <w:jc w:val="both"/>
        <w:rPr>
          <w:sz w:val="22"/>
          <w:szCs w:val="22"/>
        </w:rPr>
      </w:pPr>
      <w:r w:rsidRPr="002B2A08">
        <w:rPr>
          <w:sz w:val="22"/>
          <w:szCs w:val="22"/>
        </w:rPr>
        <w:t>Gamintojas:</w:t>
      </w:r>
      <w:r w:rsidRPr="002B2A08">
        <w:rPr>
          <w:b/>
          <w:sz w:val="22"/>
          <w:szCs w:val="22"/>
        </w:rPr>
        <w:t xml:space="preserve"> </w:t>
      </w:r>
      <w:r w:rsidR="00710719">
        <w:rPr>
          <w:sz w:val="22"/>
          <w:szCs w:val="22"/>
        </w:rPr>
        <w:t xml:space="preserve">Bayer </w:t>
      </w:r>
      <w:proofErr w:type="spellStart"/>
      <w:r w:rsidR="00710719">
        <w:rPr>
          <w:sz w:val="22"/>
          <w:szCs w:val="22"/>
        </w:rPr>
        <w:t>Bitterfeld</w:t>
      </w:r>
      <w:proofErr w:type="spellEnd"/>
      <w:r w:rsidR="00710719">
        <w:rPr>
          <w:sz w:val="22"/>
          <w:szCs w:val="22"/>
        </w:rPr>
        <w:t xml:space="preserve"> </w:t>
      </w:r>
      <w:proofErr w:type="spellStart"/>
      <w:r w:rsidR="00710719" w:rsidRPr="005724E4">
        <w:rPr>
          <w:sz w:val="22"/>
          <w:szCs w:val="22"/>
        </w:rPr>
        <w:t>GmbH</w:t>
      </w:r>
      <w:proofErr w:type="spellEnd"/>
      <w:r w:rsidR="00710719">
        <w:rPr>
          <w:sz w:val="22"/>
          <w:szCs w:val="22"/>
        </w:rPr>
        <w:t xml:space="preserve">, </w:t>
      </w:r>
      <w:proofErr w:type="spellStart"/>
      <w:r w:rsidR="00710719" w:rsidRPr="005724E4">
        <w:rPr>
          <w:sz w:val="22"/>
          <w:szCs w:val="22"/>
        </w:rPr>
        <w:t>Ortsteil</w:t>
      </w:r>
      <w:proofErr w:type="spellEnd"/>
      <w:r w:rsidR="00710719">
        <w:rPr>
          <w:sz w:val="22"/>
          <w:szCs w:val="22"/>
        </w:rPr>
        <w:t xml:space="preserve"> </w:t>
      </w:r>
      <w:proofErr w:type="spellStart"/>
      <w:r w:rsidR="00710719">
        <w:rPr>
          <w:sz w:val="22"/>
          <w:szCs w:val="22"/>
        </w:rPr>
        <w:t>Greppin</w:t>
      </w:r>
      <w:proofErr w:type="spellEnd"/>
      <w:r w:rsidR="00710719">
        <w:rPr>
          <w:sz w:val="22"/>
          <w:szCs w:val="22"/>
        </w:rPr>
        <w:t xml:space="preserve">, </w:t>
      </w:r>
      <w:proofErr w:type="spellStart"/>
      <w:r w:rsidR="00710719">
        <w:rPr>
          <w:sz w:val="22"/>
          <w:szCs w:val="22"/>
        </w:rPr>
        <w:t>Salegaster</w:t>
      </w:r>
      <w:proofErr w:type="spellEnd"/>
      <w:r w:rsidR="00710719">
        <w:rPr>
          <w:sz w:val="22"/>
          <w:szCs w:val="22"/>
        </w:rPr>
        <w:t xml:space="preserve"> </w:t>
      </w:r>
      <w:proofErr w:type="spellStart"/>
      <w:r w:rsidR="00710719">
        <w:rPr>
          <w:sz w:val="22"/>
          <w:szCs w:val="22"/>
        </w:rPr>
        <w:t>Chaussee</w:t>
      </w:r>
      <w:proofErr w:type="spellEnd"/>
      <w:r w:rsidR="00710719">
        <w:rPr>
          <w:sz w:val="22"/>
          <w:szCs w:val="22"/>
        </w:rPr>
        <w:t xml:space="preserve"> 1, 6803 </w:t>
      </w:r>
      <w:proofErr w:type="spellStart"/>
      <w:r w:rsidR="00710719">
        <w:rPr>
          <w:sz w:val="22"/>
          <w:szCs w:val="22"/>
        </w:rPr>
        <w:t>Bitterfeld-Wolfen</w:t>
      </w:r>
      <w:proofErr w:type="spellEnd"/>
      <w:r w:rsidR="00710719">
        <w:rPr>
          <w:sz w:val="22"/>
          <w:szCs w:val="22"/>
        </w:rPr>
        <w:t>, Vokietija</w:t>
      </w:r>
    </w:p>
    <w:p w14:paraId="00410AEB" w14:textId="49576365" w:rsidR="00A54338" w:rsidRPr="002B2A08" w:rsidRDefault="00A54338" w:rsidP="00FD46EA">
      <w:pPr>
        <w:rPr>
          <w:sz w:val="22"/>
          <w:szCs w:val="22"/>
        </w:rPr>
      </w:pPr>
    </w:p>
    <w:p w14:paraId="5A4C95D6" w14:textId="77777777" w:rsidR="008D7D10" w:rsidRPr="002B2A08" w:rsidRDefault="008D7D10" w:rsidP="005C040F">
      <w:pPr>
        <w:ind w:left="567" w:hanging="567"/>
        <w:rPr>
          <w:sz w:val="22"/>
          <w:szCs w:val="22"/>
        </w:rPr>
      </w:pPr>
    </w:p>
    <w:p w14:paraId="7F0A8648" w14:textId="77777777" w:rsidR="00FA18BC" w:rsidRPr="00F7011D" w:rsidRDefault="00710719" w:rsidP="00FA18BC">
      <w:pPr>
        <w:rPr>
          <w:sz w:val="22"/>
          <w:szCs w:val="22"/>
          <w:highlight w:val="lightGray"/>
        </w:rPr>
      </w:pPr>
      <w:r w:rsidRPr="00322DC8">
        <w:rPr>
          <w:sz w:val="22"/>
          <w:szCs w:val="22"/>
        </w:rPr>
        <w:t xml:space="preserve">Perpakavo </w:t>
      </w:r>
      <w:r w:rsidR="00FA18BC" w:rsidRPr="00F7011D">
        <w:rPr>
          <w:sz w:val="22"/>
          <w:szCs w:val="22"/>
          <w:highlight w:val="lightGray"/>
        </w:rPr>
        <w:t xml:space="preserve">UAB „ENTAFARMA“, </w:t>
      </w:r>
      <w:proofErr w:type="spellStart"/>
      <w:r w:rsidR="00FA18BC" w:rsidRPr="00F7011D">
        <w:rPr>
          <w:sz w:val="22"/>
          <w:szCs w:val="22"/>
          <w:highlight w:val="lightGray"/>
        </w:rPr>
        <w:t>Klonėnų</w:t>
      </w:r>
      <w:proofErr w:type="spellEnd"/>
      <w:r w:rsidR="00FA18BC" w:rsidRPr="00F7011D">
        <w:rPr>
          <w:sz w:val="22"/>
          <w:szCs w:val="22"/>
          <w:highlight w:val="lightGray"/>
        </w:rPr>
        <w:t xml:space="preserve"> vs. 1, LT-19156 Širvintų r. sav., Lietuva</w:t>
      </w:r>
    </w:p>
    <w:p w14:paraId="768ACE95" w14:textId="77777777" w:rsidR="00FA18BC" w:rsidRPr="00F7011D" w:rsidRDefault="00FA18BC" w:rsidP="00FA18BC">
      <w:pPr>
        <w:rPr>
          <w:sz w:val="22"/>
          <w:szCs w:val="22"/>
          <w:highlight w:val="lightGray"/>
        </w:rPr>
      </w:pPr>
      <w:r w:rsidRPr="00F7011D">
        <w:rPr>
          <w:sz w:val="22"/>
          <w:szCs w:val="22"/>
          <w:highlight w:val="lightGray"/>
        </w:rPr>
        <w:t>Lietuvos ir Norvegijos UAB „</w:t>
      </w:r>
      <w:proofErr w:type="spellStart"/>
      <w:r w:rsidRPr="00F7011D">
        <w:rPr>
          <w:sz w:val="22"/>
          <w:szCs w:val="22"/>
          <w:highlight w:val="lightGray"/>
        </w:rPr>
        <w:t>Norfachema</w:t>
      </w:r>
      <w:proofErr w:type="spellEnd"/>
      <w:r w:rsidRPr="00F7011D">
        <w:rPr>
          <w:sz w:val="22"/>
          <w:szCs w:val="22"/>
          <w:highlight w:val="lightGray"/>
        </w:rPr>
        <w:t>“, Vytauto g. 6, LT-55175 Jonava, Lietuva</w:t>
      </w:r>
    </w:p>
    <w:p w14:paraId="387E0357" w14:textId="7B9CFDF6" w:rsidR="00581150" w:rsidRPr="002B2A08" w:rsidRDefault="00FA18BC" w:rsidP="00581150">
      <w:pPr>
        <w:rPr>
          <w:sz w:val="22"/>
          <w:szCs w:val="22"/>
        </w:rPr>
      </w:pPr>
      <w:r w:rsidRPr="00F7011D">
        <w:rPr>
          <w:sz w:val="22"/>
          <w:szCs w:val="22"/>
          <w:highlight w:val="lightGray"/>
        </w:rPr>
        <w:t xml:space="preserve">CEFEA Sp. z </w:t>
      </w:r>
      <w:proofErr w:type="spellStart"/>
      <w:r w:rsidRPr="00F7011D">
        <w:rPr>
          <w:sz w:val="22"/>
          <w:szCs w:val="22"/>
          <w:highlight w:val="lightGray"/>
        </w:rPr>
        <w:t>o.o</w:t>
      </w:r>
      <w:proofErr w:type="spellEnd"/>
      <w:r w:rsidRPr="00F7011D">
        <w:rPr>
          <w:sz w:val="22"/>
          <w:szCs w:val="22"/>
          <w:highlight w:val="lightGray"/>
        </w:rPr>
        <w:t xml:space="preserve">. Sp. K., </w:t>
      </w:r>
      <w:proofErr w:type="spellStart"/>
      <w:r w:rsidRPr="00F7011D">
        <w:rPr>
          <w:sz w:val="22"/>
          <w:szCs w:val="22"/>
          <w:highlight w:val="lightGray"/>
        </w:rPr>
        <w:t>Ul</w:t>
      </w:r>
      <w:proofErr w:type="spellEnd"/>
      <w:r w:rsidRPr="00F7011D">
        <w:rPr>
          <w:sz w:val="22"/>
          <w:szCs w:val="22"/>
          <w:highlight w:val="lightGray"/>
        </w:rPr>
        <w:t xml:space="preserve">. </w:t>
      </w:r>
      <w:proofErr w:type="spellStart"/>
      <w:r w:rsidRPr="00F7011D">
        <w:rPr>
          <w:sz w:val="22"/>
          <w:szCs w:val="22"/>
          <w:highlight w:val="lightGray"/>
        </w:rPr>
        <w:t>Działkowa</w:t>
      </w:r>
      <w:proofErr w:type="spellEnd"/>
      <w:r w:rsidRPr="00F7011D">
        <w:rPr>
          <w:sz w:val="22"/>
          <w:szCs w:val="22"/>
          <w:highlight w:val="lightGray"/>
        </w:rPr>
        <w:t xml:space="preserve"> 56, 02-234 </w:t>
      </w:r>
      <w:proofErr w:type="spellStart"/>
      <w:r w:rsidRPr="00F7011D">
        <w:rPr>
          <w:sz w:val="22"/>
          <w:szCs w:val="22"/>
          <w:highlight w:val="lightGray"/>
        </w:rPr>
        <w:t>Warszawa</w:t>
      </w:r>
      <w:proofErr w:type="spellEnd"/>
      <w:r w:rsidRPr="00F7011D">
        <w:rPr>
          <w:sz w:val="22"/>
          <w:szCs w:val="22"/>
          <w:highlight w:val="lightGray"/>
        </w:rPr>
        <w:t>, Lenkija</w:t>
      </w:r>
    </w:p>
    <w:p w14:paraId="5552FA25" w14:textId="50C7CD3D" w:rsidR="00581150" w:rsidRPr="002B2A08" w:rsidRDefault="00C47697" w:rsidP="00581150">
      <w:pPr>
        <w:rPr>
          <w:sz w:val="22"/>
          <w:szCs w:val="22"/>
        </w:rPr>
      </w:pPr>
      <w:r w:rsidRPr="000C3651">
        <w:rPr>
          <w:sz w:val="22"/>
          <w:szCs w:val="22"/>
          <w:highlight w:val="lightGray"/>
        </w:rPr>
        <w:t>Perpak</w:t>
      </w:r>
      <w:r w:rsidR="005724E4">
        <w:rPr>
          <w:sz w:val="22"/>
          <w:szCs w:val="22"/>
          <w:highlight w:val="lightGray"/>
        </w:rPr>
        <w:t>avimo</w:t>
      </w:r>
      <w:r w:rsidRPr="000C3651">
        <w:rPr>
          <w:sz w:val="22"/>
          <w:szCs w:val="22"/>
          <w:highlight w:val="lightGray"/>
        </w:rPr>
        <w:t xml:space="preserve"> s</w:t>
      </w:r>
      <w:r w:rsidR="00581150" w:rsidRPr="000C3651">
        <w:rPr>
          <w:sz w:val="22"/>
          <w:szCs w:val="22"/>
          <w:highlight w:val="lightGray"/>
        </w:rPr>
        <w:t>erija</w:t>
      </w:r>
      <w:r w:rsidR="007772C4" w:rsidRPr="000C3651">
        <w:rPr>
          <w:sz w:val="22"/>
          <w:szCs w:val="22"/>
          <w:highlight w:val="lightGray"/>
        </w:rPr>
        <w:t>:</w:t>
      </w:r>
    </w:p>
    <w:p w14:paraId="6B53399A" w14:textId="77777777" w:rsidR="00581150" w:rsidRPr="00D033FB" w:rsidRDefault="00581150" w:rsidP="00581150">
      <w:pPr>
        <w:rPr>
          <w:rFonts w:eastAsia="Calibri"/>
        </w:rPr>
      </w:pPr>
    </w:p>
    <w:p w14:paraId="72D5B2D1" w14:textId="77777777" w:rsidR="00364BBC" w:rsidRPr="00D033FB" w:rsidRDefault="00364BBC" w:rsidP="005724E4">
      <w:pPr>
        <w:pStyle w:val="BTEMEASMCA"/>
      </w:pPr>
    </w:p>
    <w:p w14:paraId="0B39EF18" w14:textId="77777777" w:rsidR="00026FA9" w:rsidRPr="002B2A08" w:rsidRDefault="00026FA9" w:rsidP="002B2A08">
      <w:pPr>
        <w:jc w:val="both"/>
        <w:rPr>
          <w:i/>
          <w:sz w:val="22"/>
          <w:szCs w:val="22"/>
        </w:rPr>
      </w:pPr>
      <w:r w:rsidRPr="002B2A08">
        <w:rPr>
          <w:i/>
          <w:sz w:val="22"/>
          <w:szCs w:val="22"/>
        </w:rPr>
        <w:lastRenderedPageBreak/>
        <w:t>Lygiagrečiai importuojamas vaist</w:t>
      </w:r>
      <w:r w:rsidR="00616A80">
        <w:rPr>
          <w:i/>
          <w:sz w:val="22"/>
          <w:szCs w:val="22"/>
        </w:rPr>
        <w:t>as</w:t>
      </w:r>
      <w:r w:rsidRPr="002B2A08">
        <w:rPr>
          <w:i/>
          <w:sz w:val="22"/>
          <w:szCs w:val="22"/>
        </w:rPr>
        <w:t xml:space="preserve"> nuo referencinio vaist</w:t>
      </w:r>
      <w:r w:rsidR="00616A80">
        <w:rPr>
          <w:i/>
          <w:sz w:val="22"/>
          <w:szCs w:val="22"/>
        </w:rPr>
        <w:t>o</w:t>
      </w:r>
      <w:r w:rsidRPr="002B2A08">
        <w:rPr>
          <w:i/>
          <w:sz w:val="22"/>
          <w:szCs w:val="22"/>
        </w:rPr>
        <w:t xml:space="preserve"> skiriasi laikymo sąlygomis: lygiagrečiai importuojamą vaist</w:t>
      </w:r>
      <w:r w:rsidR="00D033FB">
        <w:rPr>
          <w:i/>
          <w:sz w:val="22"/>
          <w:szCs w:val="22"/>
        </w:rPr>
        <w:t>ą</w:t>
      </w:r>
      <w:r w:rsidRPr="002B2A08">
        <w:rPr>
          <w:i/>
          <w:sz w:val="22"/>
          <w:szCs w:val="22"/>
        </w:rPr>
        <w:t xml:space="preserve"> laikyti ne aukštesnėje kaip 25 °C temperatūroje, referencinį vaist</w:t>
      </w:r>
      <w:r w:rsidR="00D033FB">
        <w:rPr>
          <w:i/>
          <w:sz w:val="22"/>
          <w:szCs w:val="22"/>
        </w:rPr>
        <w:t>ą</w:t>
      </w:r>
      <w:r w:rsidRPr="002B2A08">
        <w:rPr>
          <w:i/>
          <w:sz w:val="22"/>
          <w:szCs w:val="22"/>
        </w:rPr>
        <w:t xml:space="preserve"> – ne aukštesnėje kaip 30 °C temperatūroje.</w:t>
      </w:r>
    </w:p>
    <w:p w14:paraId="4896263D" w14:textId="77777777" w:rsidR="00364BBC" w:rsidRPr="00D033FB" w:rsidRDefault="00364BBC" w:rsidP="002B2A08">
      <w:pPr>
        <w:widowControl w:val="0"/>
        <w:tabs>
          <w:tab w:val="left" w:pos="0"/>
        </w:tabs>
        <w:jc w:val="both"/>
        <w:rPr>
          <w:sz w:val="22"/>
          <w:szCs w:val="22"/>
        </w:rPr>
      </w:pPr>
    </w:p>
    <w:p w14:paraId="4345C6AE" w14:textId="77777777" w:rsidR="00364BBC" w:rsidRPr="00D033FB" w:rsidRDefault="00364BBC" w:rsidP="00364BBC">
      <w:pPr>
        <w:widowControl w:val="0"/>
        <w:tabs>
          <w:tab w:val="left" w:pos="0"/>
        </w:tabs>
        <w:rPr>
          <w:sz w:val="22"/>
          <w:szCs w:val="22"/>
        </w:rPr>
      </w:pPr>
    </w:p>
    <w:p w14:paraId="66E3D6DA" w14:textId="77777777" w:rsidR="00364BBC" w:rsidRPr="00D033FB" w:rsidRDefault="00364BBC" w:rsidP="00364BBC">
      <w:pPr>
        <w:widowControl w:val="0"/>
        <w:tabs>
          <w:tab w:val="left" w:pos="0"/>
        </w:tabs>
        <w:rPr>
          <w:sz w:val="22"/>
          <w:szCs w:val="22"/>
        </w:rPr>
      </w:pPr>
    </w:p>
    <w:p w14:paraId="4DB65AA3" w14:textId="77777777" w:rsidR="00364BBC" w:rsidRPr="00D033FB" w:rsidRDefault="00364BBC" w:rsidP="00364BBC">
      <w:pPr>
        <w:widowControl w:val="0"/>
        <w:tabs>
          <w:tab w:val="left" w:pos="0"/>
        </w:tabs>
        <w:rPr>
          <w:sz w:val="22"/>
          <w:szCs w:val="22"/>
        </w:rPr>
      </w:pPr>
    </w:p>
    <w:p w14:paraId="67BFF934" w14:textId="77777777" w:rsidR="00364BBC" w:rsidRPr="00D033FB" w:rsidRDefault="00364BBC" w:rsidP="00364BBC">
      <w:pPr>
        <w:widowControl w:val="0"/>
        <w:tabs>
          <w:tab w:val="left" w:pos="0"/>
        </w:tabs>
        <w:rPr>
          <w:sz w:val="22"/>
          <w:szCs w:val="22"/>
        </w:rPr>
      </w:pPr>
    </w:p>
    <w:p w14:paraId="4AC81F80" w14:textId="77777777" w:rsidR="00364BBC" w:rsidRPr="00D033FB" w:rsidRDefault="00364BBC" w:rsidP="00364BBC">
      <w:pPr>
        <w:widowControl w:val="0"/>
        <w:tabs>
          <w:tab w:val="left" w:pos="0"/>
        </w:tabs>
        <w:rPr>
          <w:sz w:val="22"/>
          <w:szCs w:val="22"/>
        </w:rPr>
      </w:pPr>
    </w:p>
    <w:p w14:paraId="7A6D42A5" w14:textId="77777777" w:rsidR="002A21DD" w:rsidRPr="00D033FB" w:rsidRDefault="00364BBC" w:rsidP="005724E4">
      <w:pPr>
        <w:pStyle w:val="BTEMEASMCA"/>
      </w:pPr>
      <w:r w:rsidRPr="00D033FB">
        <w:br w:type="page"/>
      </w:r>
    </w:p>
    <w:p w14:paraId="4CA2A947" w14:textId="77777777" w:rsidR="002A21DD" w:rsidRPr="00D033FB" w:rsidRDefault="002A21DD" w:rsidP="005724E4">
      <w:pPr>
        <w:pStyle w:val="BTEMEASMCA"/>
      </w:pPr>
    </w:p>
    <w:p w14:paraId="1744F405" w14:textId="77777777" w:rsidR="002A21DD" w:rsidRPr="00D033FB" w:rsidRDefault="002A21DD" w:rsidP="005724E4">
      <w:pPr>
        <w:pStyle w:val="BTEMEASMCA"/>
      </w:pPr>
    </w:p>
    <w:p w14:paraId="4B521485" w14:textId="77777777" w:rsidR="002A21DD" w:rsidRPr="00D033FB" w:rsidRDefault="002A21DD" w:rsidP="005724E4">
      <w:pPr>
        <w:pStyle w:val="BTEMEASMCA"/>
      </w:pPr>
    </w:p>
    <w:p w14:paraId="26EA0EB4" w14:textId="77777777" w:rsidR="002A21DD" w:rsidRPr="00D033FB" w:rsidRDefault="002A21DD" w:rsidP="005724E4">
      <w:pPr>
        <w:pStyle w:val="BTEMEASMCA"/>
      </w:pPr>
    </w:p>
    <w:p w14:paraId="7C42E7CD" w14:textId="77777777" w:rsidR="002A21DD" w:rsidRPr="00D033FB" w:rsidRDefault="002A21DD" w:rsidP="005724E4">
      <w:pPr>
        <w:pStyle w:val="BTEMEASMCA"/>
      </w:pPr>
    </w:p>
    <w:p w14:paraId="2DC3B090" w14:textId="77777777" w:rsidR="002A21DD" w:rsidRPr="00D033FB" w:rsidRDefault="002A21DD" w:rsidP="005724E4">
      <w:pPr>
        <w:pStyle w:val="BTEMEASMCA"/>
      </w:pPr>
    </w:p>
    <w:p w14:paraId="47595F5A" w14:textId="77777777" w:rsidR="002A21DD" w:rsidRPr="00D033FB" w:rsidRDefault="002A21DD" w:rsidP="005724E4">
      <w:pPr>
        <w:pStyle w:val="BTEMEASMCA"/>
      </w:pPr>
    </w:p>
    <w:p w14:paraId="4AABCDC5" w14:textId="77777777" w:rsidR="002A21DD" w:rsidRPr="00D033FB" w:rsidRDefault="002A21DD" w:rsidP="005724E4">
      <w:pPr>
        <w:pStyle w:val="BTEMEASMCA"/>
      </w:pPr>
    </w:p>
    <w:p w14:paraId="3C01E2BF" w14:textId="77777777" w:rsidR="002A21DD" w:rsidRPr="00D033FB" w:rsidRDefault="002A21DD" w:rsidP="005724E4">
      <w:pPr>
        <w:pStyle w:val="BTEMEASMCA"/>
      </w:pPr>
    </w:p>
    <w:p w14:paraId="2F648D9C" w14:textId="77777777" w:rsidR="002A21DD" w:rsidRPr="00D033FB" w:rsidRDefault="002A21DD" w:rsidP="005724E4">
      <w:pPr>
        <w:pStyle w:val="BTEMEASMCA"/>
      </w:pPr>
    </w:p>
    <w:p w14:paraId="3F995371" w14:textId="77777777" w:rsidR="002A21DD" w:rsidRPr="00D033FB" w:rsidRDefault="002A21DD" w:rsidP="005724E4">
      <w:pPr>
        <w:pStyle w:val="BTEMEASMCA"/>
      </w:pPr>
    </w:p>
    <w:p w14:paraId="7822F19C" w14:textId="77777777" w:rsidR="002A21DD" w:rsidRPr="00D033FB" w:rsidRDefault="002A21DD" w:rsidP="005724E4">
      <w:pPr>
        <w:pStyle w:val="BTEMEASMCA"/>
      </w:pPr>
    </w:p>
    <w:p w14:paraId="6F9BEC86" w14:textId="77777777" w:rsidR="002A21DD" w:rsidRPr="00D033FB" w:rsidRDefault="002A21DD" w:rsidP="005724E4">
      <w:pPr>
        <w:pStyle w:val="BTEMEASMCA"/>
      </w:pPr>
    </w:p>
    <w:p w14:paraId="4BCDBE73" w14:textId="77777777" w:rsidR="002A21DD" w:rsidRPr="00D033FB" w:rsidRDefault="002A21DD" w:rsidP="005724E4">
      <w:pPr>
        <w:pStyle w:val="BTEMEASMCA"/>
      </w:pPr>
    </w:p>
    <w:p w14:paraId="2F101FAA" w14:textId="77777777" w:rsidR="002A21DD" w:rsidRPr="00D033FB" w:rsidRDefault="002A21DD" w:rsidP="005724E4">
      <w:pPr>
        <w:pStyle w:val="BTEMEASMCA"/>
      </w:pPr>
    </w:p>
    <w:p w14:paraId="189B8717" w14:textId="77777777" w:rsidR="002A21DD" w:rsidRPr="00D033FB" w:rsidRDefault="002A21DD" w:rsidP="005724E4">
      <w:pPr>
        <w:pStyle w:val="BTEMEASMCA"/>
      </w:pPr>
    </w:p>
    <w:p w14:paraId="219A3807" w14:textId="77777777" w:rsidR="002A21DD" w:rsidRPr="00D033FB" w:rsidRDefault="002A21DD" w:rsidP="005724E4">
      <w:pPr>
        <w:pStyle w:val="BTEMEASMCA"/>
      </w:pPr>
    </w:p>
    <w:p w14:paraId="346420A3" w14:textId="77777777" w:rsidR="002A21DD" w:rsidRPr="00D033FB" w:rsidRDefault="002A21DD" w:rsidP="005724E4">
      <w:pPr>
        <w:pStyle w:val="BTEMEASMCA"/>
      </w:pPr>
    </w:p>
    <w:p w14:paraId="0044DA9F" w14:textId="77777777" w:rsidR="002A21DD" w:rsidRPr="00D033FB" w:rsidRDefault="002A21DD" w:rsidP="005724E4">
      <w:pPr>
        <w:pStyle w:val="BTEMEASMCA"/>
      </w:pPr>
    </w:p>
    <w:p w14:paraId="6C83AB39" w14:textId="77777777" w:rsidR="002A21DD" w:rsidRPr="00D033FB" w:rsidRDefault="002A21DD" w:rsidP="005724E4">
      <w:pPr>
        <w:pStyle w:val="BTEMEASMCA"/>
      </w:pPr>
    </w:p>
    <w:p w14:paraId="124CA305" w14:textId="77777777" w:rsidR="002A21DD" w:rsidRPr="00D033FB" w:rsidRDefault="002A21DD" w:rsidP="005724E4">
      <w:pPr>
        <w:pStyle w:val="BTEMEASMCA"/>
      </w:pPr>
    </w:p>
    <w:p w14:paraId="2116BBAD" w14:textId="77777777" w:rsidR="002A21DD" w:rsidRPr="00D033FB" w:rsidRDefault="002A21DD" w:rsidP="001E3E3A">
      <w:pPr>
        <w:pStyle w:val="TTEMEASMCA"/>
        <w:rPr>
          <w:lang w:val="lt-LT"/>
        </w:rPr>
      </w:pPr>
      <w:bookmarkStart w:id="0" w:name="_Toc129243137"/>
      <w:bookmarkStart w:id="1" w:name="_Toc129243262"/>
      <w:r w:rsidRPr="00D033FB">
        <w:rPr>
          <w:lang w:val="lt-LT"/>
        </w:rPr>
        <w:t>B. PAKUOTĖS LAPELIS</w:t>
      </w:r>
      <w:bookmarkEnd w:id="0"/>
      <w:bookmarkEnd w:id="1"/>
      <w:r w:rsidR="001E3E3A" w:rsidRPr="00D033FB">
        <w:rPr>
          <w:lang w:val="lt-LT"/>
        </w:rPr>
        <w:t xml:space="preserve"> </w:t>
      </w:r>
    </w:p>
    <w:p w14:paraId="6ABA5303" w14:textId="77777777" w:rsidR="00CF626D" w:rsidRPr="000C3651" w:rsidRDefault="002A21DD" w:rsidP="00CF626D">
      <w:pPr>
        <w:tabs>
          <w:tab w:val="left" w:pos="567"/>
        </w:tabs>
        <w:ind w:left="567" w:hanging="567"/>
        <w:jc w:val="center"/>
        <w:outlineLvl w:val="0"/>
        <w:rPr>
          <w:b/>
          <w:caps/>
          <w:sz w:val="22"/>
          <w:szCs w:val="22"/>
        </w:rPr>
      </w:pPr>
      <w:r w:rsidRPr="00D033FB">
        <w:br w:type="page"/>
      </w:r>
      <w:r w:rsidR="00CF626D">
        <w:lastRenderedPageBreak/>
        <w:br w:type="page"/>
      </w:r>
      <w:bookmarkStart w:id="2" w:name="_Toc129243138"/>
      <w:bookmarkStart w:id="3" w:name="_Toc129243263"/>
      <w:r w:rsidR="00CF626D" w:rsidRPr="000C3651">
        <w:rPr>
          <w:b/>
          <w:sz w:val="22"/>
          <w:szCs w:val="22"/>
        </w:rPr>
        <w:lastRenderedPageBreak/>
        <w:t>Pakuotės lapelis: informacija vartotojui</w:t>
      </w:r>
      <w:bookmarkEnd w:id="2"/>
      <w:bookmarkEnd w:id="3"/>
    </w:p>
    <w:p w14:paraId="090F7BBA" w14:textId="77777777" w:rsidR="00CF626D" w:rsidRPr="000C3651" w:rsidRDefault="00CF626D" w:rsidP="00CF626D">
      <w:pPr>
        <w:jc w:val="center"/>
        <w:rPr>
          <w:b/>
          <w:caps/>
          <w:sz w:val="22"/>
          <w:szCs w:val="22"/>
        </w:rPr>
      </w:pPr>
    </w:p>
    <w:p w14:paraId="320A35AF" w14:textId="77777777" w:rsidR="00CF626D" w:rsidRPr="000C3651" w:rsidRDefault="00CF626D" w:rsidP="00CF626D">
      <w:pPr>
        <w:ind w:left="567" w:hanging="567"/>
        <w:jc w:val="center"/>
        <w:rPr>
          <w:b/>
          <w:sz w:val="22"/>
          <w:szCs w:val="22"/>
        </w:rPr>
      </w:pPr>
      <w:proofErr w:type="spellStart"/>
      <w:r w:rsidRPr="000C3651">
        <w:rPr>
          <w:b/>
          <w:bCs/>
          <w:sz w:val="22"/>
          <w:szCs w:val="22"/>
        </w:rPr>
        <w:t>Claritine</w:t>
      </w:r>
      <w:proofErr w:type="spellEnd"/>
      <w:r w:rsidRPr="000C3651">
        <w:rPr>
          <w:b/>
          <w:bCs/>
          <w:sz w:val="22"/>
          <w:szCs w:val="22"/>
        </w:rPr>
        <w:t xml:space="preserve"> </w:t>
      </w:r>
      <w:r w:rsidRPr="000C3651">
        <w:rPr>
          <w:b/>
          <w:sz w:val="22"/>
          <w:szCs w:val="22"/>
        </w:rPr>
        <w:t>10 mg tabletės</w:t>
      </w:r>
    </w:p>
    <w:p w14:paraId="4CBA4D5F" w14:textId="1C197534" w:rsidR="00CF626D" w:rsidRPr="000C3651" w:rsidRDefault="005724E4" w:rsidP="00CF626D">
      <w:pPr>
        <w:ind w:left="567" w:hanging="567"/>
        <w:jc w:val="center"/>
        <w:rPr>
          <w:sz w:val="22"/>
          <w:szCs w:val="22"/>
        </w:rPr>
      </w:pPr>
      <w:proofErr w:type="spellStart"/>
      <w:r>
        <w:rPr>
          <w:sz w:val="22"/>
          <w:szCs w:val="22"/>
        </w:rPr>
        <w:t>l</w:t>
      </w:r>
      <w:r w:rsidR="00CF626D" w:rsidRPr="000C3651">
        <w:rPr>
          <w:sz w:val="22"/>
          <w:szCs w:val="22"/>
        </w:rPr>
        <w:t>oratadinas</w:t>
      </w:r>
      <w:proofErr w:type="spellEnd"/>
    </w:p>
    <w:p w14:paraId="22370457" w14:textId="77777777" w:rsidR="00CF626D" w:rsidRPr="000C3651" w:rsidRDefault="00CF626D" w:rsidP="00CF626D">
      <w:pPr>
        <w:jc w:val="center"/>
        <w:rPr>
          <w:sz w:val="22"/>
          <w:szCs w:val="22"/>
        </w:rPr>
      </w:pPr>
    </w:p>
    <w:p w14:paraId="33AE3461" w14:textId="77777777" w:rsidR="00CF626D" w:rsidRPr="000C3651" w:rsidRDefault="00CF626D" w:rsidP="00CF626D">
      <w:pPr>
        <w:rPr>
          <w:b/>
          <w:noProof/>
          <w:sz w:val="22"/>
          <w:szCs w:val="22"/>
        </w:rPr>
      </w:pPr>
      <w:r w:rsidRPr="000C3651">
        <w:rPr>
          <w:b/>
          <w:noProof/>
          <w:sz w:val="22"/>
          <w:szCs w:val="22"/>
        </w:rPr>
        <w:t xml:space="preserve">Atidžiai perskaitykite visą šį lapelį, </w:t>
      </w:r>
      <w:r w:rsidRPr="000C3651">
        <w:rPr>
          <w:rFonts w:eastAsia="SimSun"/>
          <w:b/>
          <w:sz w:val="22"/>
          <w:szCs w:val="22"/>
          <w:lang w:eastAsia="zh-CN"/>
        </w:rPr>
        <w:t xml:space="preserve">prieš pradėdami vartoti šį vaistą, </w:t>
      </w:r>
      <w:r w:rsidRPr="000C3651">
        <w:rPr>
          <w:b/>
          <w:noProof/>
          <w:sz w:val="22"/>
          <w:szCs w:val="22"/>
        </w:rPr>
        <w:t>nes jame pateikiama Jums svarbi informacija.</w:t>
      </w:r>
    </w:p>
    <w:p w14:paraId="3D1C3E9C" w14:textId="77777777" w:rsidR="00CF626D" w:rsidRPr="000C3651" w:rsidRDefault="00CF626D" w:rsidP="00CF626D">
      <w:pPr>
        <w:rPr>
          <w:b/>
          <w:noProof/>
          <w:sz w:val="22"/>
          <w:szCs w:val="22"/>
        </w:rPr>
      </w:pPr>
    </w:p>
    <w:p w14:paraId="7F9ACA8C" w14:textId="77777777" w:rsidR="00CF626D" w:rsidRPr="000C3651" w:rsidRDefault="00CF626D" w:rsidP="00CF626D">
      <w:pPr>
        <w:rPr>
          <w:noProof/>
          <w:sz w:val="22"/>
          <w:szCs w:val="22"/>
        </w:rPr>
      </w:pPr>
      <w:r w:rsidRPr="000C3651">
        <w:rPr>
          <w:rFonts w:eastAsia="SimSun"/>
          <w:sz w:val="22"/>
          <w:szCs w:val="22"/>
          <w:lang w:eastAsia="zh-CN"/>
        </w:rPr>
        <w:t>Visada vartokite šį vaistą tiksliai kaip aprašyta šiame lapelyje arba kaip nurodė gydytojas, vaistininkas arba slaugytojas</w:t>
      </w:r>
      <w:r w:rsidRPr="000C3651">
        <w:rPr>
          <w:noProof/>
          <w:sz w:val="22"/>
          <w:szCs w:val="22"/>
        </w:rPr>
        <w:t>.</w:t>
      </w:r>
    </w:p>
    <w:p w14:paraId="705961EE" w14:textId="77777777" w:rsidR="00CF626D" w:rsidRPr="000C3651" w:rsidRDefault="00CF626D" w:rsidP="00CF626D">
      <w:pPr>
        <w:ind w:left="567" w:hanging="567"/>
        <w:rPr>
          <w:sz w:val="22"/>
          <w:szCs w:val="22"/>
        </w:rPr>
      </w:pPr>
      <w:r w:rsidRPr="000C3651">
        <w:rPr>
          <w:sz w:val="22"/>
          <w:szCs w:val="22"/>
        </w:rPr>
        <w:t>-</w:t>
      </w:r>
      <w:r w:rsidRPr="000C3651">
        <w:rPr>
          <w:sz w:val="22"/>
          <w:szCs w:val="22"/>
        </w:rPr>
        <w:tab/>
        <w:t>Neišmeskite šio lapelio, nes vėl gali prireikti jį perskaityti.</w:t>
      </w:r>
    </w:p>
    <w:p w14:paraId="300ED814" w14:textId="77777777" w:rsidR="00CF626D" w:rsidRPr="000C3651" w:rsidRDefault="00CF626D" w:rsidP="00CF626D">
      <w:pPr>
        <w:ind w:left="567" w:hanging="567"/>
        <w:rPr>
          <w:sz w:val="22"/>
          <w:szCs w:val="22"/>
        </w:rPr>
      </w:pPr>
      <w:r w:rsidRPr="000C3651">
        <w:rPr>
          <w:sz w:val="22"/>
          <w:szCs w:val="22"/>
        </w:rPr>
        <w:t>-</w:t>
      </w:r>
      <w:r w:rsidRPr="000C3651">
        <w:rPr>
          <w:sz w:val="22"/>
          <w:szCs w:val="22"/>
        </w:rPr>
        <w:tab/>
        <w:t>Jeigu norite sužinoti daugiau arba pasitarti, kreipkitės į vaistininką.</w:t>
      </w:r>
    </w:p>
    <w:p w14:paraId="44845168" w14:textId="77777777" w:rsidR="00CF626D" w:rsidRPr="000C3651" w:rsidRDefault="00CF626D" w:rsidP="00CF626D">
      <w:pPr>
        <w:ind w:left="567" w:hanging="567"/>
        <w:rPr>
          <w:noProof/>
          <w:sz w:val="22"/>
          <w:szCs w:val="22"/>
        </w:rPr>
      </w:pPr>
      <w:r w:rsidRPr="000C3651">
        <w:rPr>
          <w:sz w:val="22"/>
          <w:szCs w:val="22"/>
        </w:rPr>
        <w:t>-</w:t>
      </w:r>
      <w:r w:rsidRPr="000C3651">
        <w:rPr>
          <w:sz w:val="22"/>
          <w:szCs w:val="22"/>
        </w:rPr>
        <w:tab/>
      </w:r>
      <w:r w:rsidRPr="000C3651">
        <w:rPr>
          <w:noProof/>
          <w:sz w:val="22"/>
          <w:szCs w:val="22"/>
        </w:rPr>
        <w:t>Jeigu simptomai pasunkėjo arba per 7 dienas nepalengvėjo, kreipkitės į gydytoją.</w:t>
      </w:r>
    </w:p>
    <w:p w14:paraId="2333C9F7" w14:textId="77777777" w:rsidR="00CF626D" w:rsidRPr="000C3651" w:rsidRDefault="00CF626D" w:rsidP="00CF626D">
      <w:pPr>
        <w:numPr>
          <w:ilvl w:val="0"/>
          <w:numId w:val="3"/>
        </w:numPr>
        <w:tabs>
          <w:tab w:val="left" w:pos="567"/>
        </w:tabs>
        <w:spacing w:line="260" w:lineRule="exact"/>
        <w:ind w:left="567" w:hanging="567"/>
        <w:rPr>
          <w:noProof/>
          <w:sz w:val="22"/>
          <w:szCs w:val="22"/>
        </w:rPr>
      </w:pPr>
      <w:r w:rsidRPr="000C3651">
        <w:rPr>
          <w:noProof/>
          <w:sz w:val="22"/>
          <w:szCs w:val="22"/>
        </w:rPr>
        <w:t>Jeigu pasireiškė šalutinis poveikis (net jeigu jis šiame lapelyje nenurodytas), kreipkitės į gydytoją, vaistininką arba slaugytoją. Žr. 4 skyrių.</w:t>
      </w:r>
    </w:p>
    <w:p w14:paraId="14D7D1A3" w14:textId="77777777" w:rsidR="00CF626D" w:rsidRPr="000C3651" w:rsidRDefault="00CF626D" w:rsidP="00CF626D">
      <w:pPr>
        <w:numPr>
          <w:ilvl w:val="0"/>
          <w:numId w:val="3"/>
        </w:numPr>
        <w:tabs>
          <w:tab w:val="left" w:pos="567"/>
        </w:tabs>
        <w:ind w:left="567" w:hanging="567"/>
        <w:rPr>
          <w:noProof/>
          <w:sz w:val="22"/>
          <w:szCs w:val="22"/>
        </w:rPr>
      </w:pPr>
      <w:r w:rsidRPr="000C3651">
        <w:rPr>
          <w:sz w:val="22"/>
          <w:szCs w:val="22"/>
        </w:rPr>
        <w:t>Jeigu per 7 dienas Jūsų savijauta nepagerėjo arba net pablogėjo, kreipkitės į gydytoją.</w:t>
      </w:r>
    </w:p>
    <w:p w14:paraId="369229F0" w14:textId="77777777" w:rsidR="00CF626D" w:rsidRPr="000C3651" w:rsidRDefault="00CF626D" w:rsidP="00CF626D">
      <w:pPr>
        <w:tabs>
          <w:tab w:val="left" w:pos="567"/>
        </w:tabs>
        <w:spacing w:line="260" w:lineRule="exact"/>
        <w:rPr>
          <w:noProof/>
          <w:sz w:val="22"/>
          <w:szCs w:val="22"/>
        </w:rPr>
      </w:pPr>
    </w:p>
    <w:p w14:paraId="205FC038" w14:textId="77777777" w:rsidR="00CF626D" w:rsidRPr="000C3651" w:rsidRDefault="00CF626D" w:rsidP="00CF626D">
      <w:pPr>
        <w:keepNext/>
        <w:tabs>
          <w:tab w:val="left" w:pos="567"/>
        </w:tabs>
        <w:spacing w:line="260" w:lineRule="exact"/>
        <w:jc w:val="both"/>
        <w:outlineLvl w:val="3"/>
        <w:rPr>
          <w:rFonts w:eastAsia="SimSun"/>
          <w:b/>
          <w:sz w:val="22"/>
          <w:szCs w:val="22"/>
        </w:rPr>
      </w:pPr>
      <w:r w:rsidRPr="000C3651">
        <w:rPr>
          <w:rFonts w:eastAsia="SimSun"/>
          <w:b/>
          <w:sz w:val="22"/>
          <w:szCs w:val="22"/>
        </w:rPr>
        <w:t>Apie ką rašoma šiame lapelyje?</w:t>
      </w:r>
    </w:p>
    <w:p w14:paraId="145DEAA1" w14:textId="77777777" w:rsidR="00CF626D" w:rsidRPr="000C3651" w:rsidRDefault="00CF626D" w:rsidP="00CF626D">
      <w:pPr>
        <w:ind w:left="567" w:hanging="567"/>
        <w:rPr>
          <w:b/>
          <w:sz w:val="22"/>
          <w:szCs w:val="22"/>
          <w:u w:val="single"/>
        </w:rPr>
      </w:pPr>
    </w:p>
    <w:p w14:paraId="71FEE47F" w14:textId="77777777" w:rsidR="00CF626D" w:rsidRPr="000C3651" w:rsidRDefault="00CF626D" w:rsidP="00CF626D">
      <w:pPr>
        <w:ind w:left="567" w:hanging="567"/>
        <w:rPr>
          <w:sz w:val="22"/>
          <w:szCs w:val="22"/>
        </w:rPr>
      </w:pPr>
      <w:r w:rsidRPr="000C3651">
        <w:rPr>
          <w:sz w:val="22"/>
          <w:szCs w:val="22"/>
        </w:rPr>
        <w:t>1.</w:t>
      </w:r>
      <w:r w:rsidRPr="000C3651">
        <w:rPr>
          <w:sz w:val="22"/>
          <w:szCs w:val="22"/>
        </w:rPr>
        <w:tab/>
        <w:t xml:space="preserve">Kas yra </w:t>
      </w:r>
      <w:proofErr w:type="spellStart"/>
      <w:r w:rsidRPr="000C3651">
        <w:rPr>
          <w:sz w:val="22"/>
          <w:szCs w:val="22"/>
        </w:rPr>
        <w:t>Claritine</w:t>
      </w:r>
      <w:proofErr w:type="spellEnd"/>
      <w:r w:rsidRPr="000C3651">
        <w:rPr>
          <w:sz w:val="22"/>
          <w:szCs w:val="22"/>
        </w:rPr>
        <w:t xml:space="preserve"> ir kam jis vartojamas</w:t>
      </w:r>
    </w:p>
    <w:p w14:paraId="5A90DD50" w14:textId="77777777" w:rsidR="00CF626D" w:rsidRPr="000C3651" w:rsidRDefault="00CF626D" w:rsidP="00CF626D">
      <w:pPr>
        <w:ind w:left="567" w:hanging="567"/>
        <w:rPr>
          <w:sz w:val="22"/>
          <w:szCs w:val="22"/>
        </w:rPr>
      </w:pPr>
      <w:r w:rsidRPr="000C3651">
        <w:rPr>
          <w:sz w:val="22"/>
          <w:szCs w:val="22"/>
        </w:rPr>
        <w:t>2.</w:t>
      </w:r>
      <w:r w:rsidRPr="000C3651">
        <w:rPr>
          <w:sz w:val="22"/>
          <w:szCs w:val="22"/>
        </w:rPr>
        <w:tab/>
        <w:t xml:space="preserve">Kas žinotina prieš vartojant </w:t>
      </w:r>
      <w:proofErr w:type="spellStart"/>
      <w:r w:rsidRPr="000C3651">
        <w:rPr>
          <w:sz w:val="22"/>
          <w:szCs w:val="22"/>
        </w:rPr>
        <w:t>Claritine</w:t>
      </w:r>
      <w:proofErr w:type="spellEnd"/>
    </w:p>
    <w:p w14:paraId="0287259A" w14:textId="77777777" w:rsidR="00CF626D" w:rsidRPr="000C3651" w:rsidRDefault="00CF626D" w:rsidP="00CF626D">
      <w:pPr>
        <w:ind w:left="567" w:hanging="567"/>
        <w:rPr>
          <w:sz w:val="22"/>
          <w:szCs w:val="22"/>
        </w:rPr>
      </w:pPr>
      <w:r w:rsidRPr="000C3651">
        <w:rPr>
          <w:sz w:val="22"/>
          <w:szCs w:val="22"/>
        </w:rPr>
        <w:t>3.</w:t>
      </w:r>
      <w:r w:rsidRPr="000C3651">
        <w:rPr>
          <w:sz w:val="22"/>
          <w:szCs w:val="22"/>
        </w:rPr>
        <w:tab/>
        <w:t xml:space="preserve">Kaip vartoti </w:t>
      </w:r>
      <w:proofErr w:type="spellStart"/>
      <w:r w:rsidRPr="000C3651">
        <w:rPr>
          <w:sz w:val="22"/>
          <w:szCs w:val="22"/>
        </w:rPr>
        <w:t>Claritine</w:t>
      </w:r>
      <w:proofErr w:type="spellEnd"/>
    </w:p>
    <w:p w14:paraId="15BA28C4" w14:textId="77777777" w:rsidR="00CF626D" w:rsidRPr="000C3651" w:rsidRDefault="00CF626D" w:rsidP="00CF626D">
      <w:pPr>
        <w:ind w:left="567" w:hanging="567"/>
        <w:rPr>
          <w:sz w:val="22"/>
          <w:szCs w:val="22"/>
        </w:rPr>
      </w:pPr>
      <w:r w:rsidRPr="000C3651">
        <w:rPr>
          <w:sz w:val="22"/>
          <w:szCs w:val="22"/>
        </w:rPr>
        <w:t>4.</w:t>
      </w:r>
      <w:r w:rsidRPr="000C3651">
        <w:rPr>
          <w:sz w:val="22"/>
          <w:szCs w:val="22"/>
        </w:rPr>
        <w:tab/>
        <w:t>Galimas šalutinis poveikis</w:t>
      </w:r>
    </w:p>
    <w:p w14:paraId="21BA93F1" w14:textId="77777777" w:rsidR="00CF626D" w:rsidRPr="000C3651" w:rsidRDefault="00CF626D" w:rsidP="00CF626D">
      <w:pPr>
        <w:ind w:left="567" w:hanging="567"/>
        <w:rPr>
          <w:sz w:val="22"/>
          <w:szCs w:val="22"/>
        </w:rPr>
      </w:pPr>
      <w:r w:rsidRPr="000C3651">
        <w:rPr>
          <w:sz w:val="22"/>
          <w:szCs w:val="22"/>
        </w:rPr>
        <w:t>5.</w:t>
      </w:r>
      <w:r w:rsidRPr="000C3651">
        <w:rPr>
          <w:sz w:val="22"/>
          <w:szCs w:val="22"/>
        </w:rPr>
        <w:tab/>
        <w:t xml:space="preserve">Kaip laikyti </w:t>
      </w:r>
      <w:proofErr w:type="spellStart"/>
      <w:r w:rsidRPr="000C3651">
        <w:rPr>
          <w:sz w:val="22"/>
          <w:szCs w:val="22"/>
        </w:rPr>
        <w:t>Claritine</w:t>
      </w:r>
      <w:proofErr w:type="spellEnd"/>
    </w:p>
    <w:p w14:paraId="0DCA3987" w14:textId="77777777" w:rsidR="00CF626D" w:rsidRPr="000C3651" w:rsidRDefault="00CF626D" w:rsidP="00CF626D">
      <w:pPr>
        <w:ind w:left="567" w:hanging="567"/>
        <w:rPr>
          <w:sz w:val="22"/>
          <w:szCs w:val="22"/>
        </w:rPr>
      </w:pPr>
      <w:r w:rsidRPr="000C3651">
        <w:rPr>
          <w:sz w:val="22"/>
          <w:szCs w:val="22"/>
        </w:rPr>
        <w:t>6.</w:t>
      </w:r>
      <w:r w:rsidRPr="000C3651">
        <w:rPr>
          <w:sz w:val="22"/>
          <w:szCs w:val="22"/>
        </w:rPr>
        <w:tab/>
        <w:t>Pakuotės turinys ir kita informacija</w:t>
      </w:r>
    </w:p>
    <w:p w14:paraId="220DB3A1" w14:textId="77777777" w:rsidR="00CF626D" w:rsidRPr="000C3651" w:rsidRDefault="00CF626D" w:rsidP="00CF626D">
      <w:pPr>
        <w:ind w:left="567" w:hanging="567"/>
        <w:rPr>
          <w:sz w:val="22"/>
          <w:szCs w:val="22"/>
        </w:rPr>
      </w:pPr>
    </w:p>
    <w:p w14:paraId="02B0FB30" w14:textId="77777777" w:rsidR="00CF626D" w:rsidRPr="000C3651" w:rsidRDefault="00CF626D" w:rsidP="00CF626D">
      <w:pPr>
        <w:ind w:left="567" w:hanging="567"/>
        <w:rPr>
          <w:sz w:val="22"/>
          <w:szCs w:val="22"/>
        </w:rPr>
      </w:pPr>
    </w:p>
    <w:p w14:paraId="5AA10FCA" w14:textId="77777777" w:rsidR="00CF626D" w:rsidRPr="000C3651" w:rsidRDefault="00CF626D" w:rsidP="00CF626D">
      <w:pPr>
        <w:numPr>
          <w:ilvl w:val="12"/>
          <w:numId w:val="0"/>
        </w:numPr>
        <w:ind w:left="567" w:hanging="567"/>
        <w:outlineLvl w:val="0"/>
        <w:rPr>
          <w:b/>
          <w:caps/>
          <w:sz w:val="22"/>
          <w:szCs w:val="22"/>
        </w:rPr>
      </w:pPr>
      <w:r w:rsidRPr="000C3651">
        <w:rPr>
          <w:b/>
          <w:sz w:val="22"/>
          <w:szCs w:val="22"/>
        </w:rPr>
        <w:t>1.</w:t>
      </w:r>
      <w:r w:rsidRPr="000C3651">
        <w:rPr>
          <w:b/>
          <w:sz w:val="22"/>
          <w:szCs w:val="22"/>
        </w:rPr>
        <w:tab/>
        <w:t xml:space="preserve">Kas yra </w:t>
      </w:r>
      <w:proofErr w:type="spellStart"/>
      <w:r w:rsidRPr="000C3651">
        <w:rPr>
          <w:b/>
          <w:sz w:val="22"/>
          <w:szCs w:val="22"/>
        </w:rPr>
        <w:t>Claritine</w:t>
      </w:r>
      <w:proofErr w:type="spellEnd"/>
      <w:r w:rsidRPr="000C3651">
        <w:rPr>
          <w:b/>
          <w:sz w:val="22"/>
          <w:szCs w:val="22"/>
        </w:rPr>
        <w:t xml:space="preserve"> ir kam jis vartojamas</w:t>
      </w:r>
    </w:p>
    <w:p w14:paraId="6FE7B0CB" w14:textId="77777777" w:rsidR="00CF626D" w:rsidRPr="000C3651" w:rsidRDefault="00CF626D" w:rsidP="00CF626D">
      <w:pPr>
        <w:ind w:left="567" w:hanging="567"/>
        <w:rPr>
          <w:sz w:val="22"/>
          <w:szCs w:val="22"/>
        </w:rPr>
      </w:pPr>
    </w:p>
    <w:p w14:paraId="2676489E" w14:textId="77777777" w:rsidR="00CF626D" w:rsidRPr="000C3651" w:rsidRDefault="00CF626D" w:rsidP="00CF626D">
      <w:pPr>
        <w:rPr>
          <w:sz w:val="22"/>
          <w:szCs w:val="22"/>
        </w:rPr>
      </w:pPr>
      <w:proofErr w:type="spellStart"/>
      <w:r w:rsidRPr="000C3651">
        <w:rPr>
          <w:sz w:val="22"/>
          <w:szCs w:val="22"/>
        </w:rPr>
        <w:t>Claritine</w:t>
      </w:r>
      <w:proofErr w:type="spellEnd"/>
      <w:r w:rsidRPr="000C3651">
        <w:rPr>
          <w:sz w:val="22"/>
          <w:szCs w:val="22"/>
        </w:rPr>
        <w:t xml:space="preserve"> priskiriamas </w:t>
      </w:r>
      <w:proofErr w:type="spellStart"/>
      <w:r w:rsidRPr="000C3651">
        <w:rPr>
          <w:sz w:val="22"/>
          <w:szCs w:val="22"/>
        </w:rPr>
        <w:t>antihistamininiams</w:t>
      </w:r>
      <w:proofErr w:type="spellEnd"/>
      <w:r w:rsidRPr="000C3651">
        <w:rPr>
          <w:sz w:val="22"/>
          <w:szCs w:val="22"/>
        </w:rPr>
        <w:t xml:space="preserve"> vaistams. </w:t>
      </w:r>
      <w:proofErr w:type="spellStart"/>
      <w:r w:rsidRPr="000C3651">
        <w:rPr>
          <w:sz w:val="22"/>
          <w:szCs w:val="22"/>
        </w:rPr>
        <w:t>Antihistamininiai</w:t>
      </w:r>
      <w:proofErr w:type="spellEnd"/>
      <w:r w:rsidRPr="000C3651">
        <w:rPr>
          <w:sz w:val="22"/>
          <w:szCs w:val="22"/>
        </w:rPr>
        <w:t xml:space="preserve"> vaistai, slopindami </w:t>
      </w:r>
      <w:proofErr w:type="spellStart"/>
      <w:r w:rsidRPr="000C3651">
        <w:rPr>
          <w:sz w:val="22"/>
          <w:szCs w:val="22"/>
        </w:rPr>
        <w:t>histamino</w:t>
      </w:r>
      <w:proofErr w:type="spellEnd"/>
      <w:r w:rsidRPr="000C3651">
        <w:rPr>
          <w:sz w:val="22"/>
          <w:szCs w:val="22"/>
        </w:rPr>
        <w:t xml:space="preserve"> - medžiagos, išsiskiriančios organizme – veikimą, mažina alergijos simptomus.</w:t>
      </w:r>
    </w:p>
    <w:p w14:paraId="22CCAC64" w14:textId="77777777" w:rsidR="00CF626D" w:rsidRPr="000C3651" w:rsidRDefault="00CF626D" w:rsidP="00CF626D">
      <w:pPr>
        <w:tabs>
          <w:tab w:val="left" w:pos="360"/>
        </w:tabs>
        <w:rPr>
          <w:sz w:val="22"/>
          <w:szCs w:val="22"/>
        </w:rPr>
      </w:pPr>
      <w:proofErr w:type="spellStart"/>
      <w:r w:rsidRPr="000C3651">
        <w:rPr>
          <w:sz w:val="22"/>
          <w:szCs w:val="22"/>
        </w:rPr>
        <w:t>Claritine</w:t>
      </w:r>
      <w:proofErr w:type="spellEnd"/>
      <w:r w:rsidRPr="000C3651">
        <w:rPr>
          <w:sz w:val="22"/>
          <w:szCs w:val="22"/>
        </w:rPr>
        <w:t xml:space="preserve"> vartojamas:</w:t>
      </w:r>
    </w:p>
    <w:p w14:paraId="20FE4DC0" w14:textId="77777777" w:rsidR="00CF626D" w:rsidRPr="000C3651" w:rsidRDefault="00CF626D" w:rsidP="00CF626D">
      <w:pPr>
        <w:tabs>
          <w:tab w:val="left" w:pos="360"/>
        </w:tabs>
        <w:rPr>
          <w:sz w:val="22"/>
          <w:szCs w:val="22"/>
        </w:rPr>
      </w:pPr>
      <w:r w:rsidRPr="000C3651">
        <w:rPr>
          <w:sz w:val="22"/>
          <w:szCs w:val="22"/>
        </w:rPr>
        <w:t>-</w:t>
      </w:r>
      <w:r w:rsidRPr="000C3651">
        <w:rPr>
          <w:sz w:val="22"/>
          <w:szCs w:val="22"/>
        </w:rPr>
        <w:tab/>
        <w:t>alerginės slogos (pvz., šienligės) simptomų (čiaudulio, slogos, nosies ir akių niežulio bei peršėjimo) lengvinimui;</w:t>
      </w:r>
    </w:p>
    <w:p w14:paraId="56F974EC" w14:textId="77777777" w:rsidR="00CF626D" w:rsidRPr="000C3651" w:rsidRDefault="00CF626D" w:rsidP="00CF626D">
      <w:pPr>
        <w:tabs>
          <w:tab w:val="left" w:pos="360"/>
        </w:tabs>
        <w:rPr>
          <w:sz w:val="22"/>
          <w:szCs w:val="22"/>
        </w:rPr>
      </w:pPr>
      <w:r w:rsidRPr="000C3651">
        <w:rPr>
          <w:sz w:val="22"/>
          <w:szCs w:val="22"/>
        </w:rPr>
        <w:t>-</w:t>
      </w:r>
      <w:r w:rsidRPr="000C3651">
        <w:rPr>
          <w:sz w:val="22"/>
          <w:szCs w:val="22"/>
        </w:rPr>
        <w:tab/>
        <w:t>lėtinės dilgėlinės sukelto odos niežulio, paraudimo ir pūkšlių skaičiaus ir dydžio mažinimui.</w:t>
      </w:r>
    </w:p>
    <w:p w14:paraId="3B076816" w14:textId="77777777" w:rsidR="00CF626D" w:rsidRPr="000C3651" w:rsidRDefault="00CF626D" w:rsidP="00CF626D">
      <w:pPr>
        <w:ind w:left="567" w:hanging="567"/>
        <w:rPr>
          <w:sz w:val="22"/>
          <w:szCs w:val="22"/>
        </w:rPr>
      </w:pPr>
    </w:p>
    <w:p w14:paraId="2630F27B" w14:textId="77777777" w:rsidR="00CF626D" w:rsidRPr="000C3651" w:rsidRDefault="00CF626D" w:rsidP="00CF626D">
      <w:pPr>
        <w:ind w:left="567" w:hanging="567"/>
        <w:rPr>
          <w:sz w:val="22"/>
          <w:szCs w:val="22"/>
        </w:rPr>
      </w:pPr>
    </w:p>
    <w:p w14:paraId="3ED30E08" w14:textId="77777777" w:rsidR="00CF626D" w:rsidRPr="000C3651" w:rsidRDefault="00CF626D" w:rsidP="00CF626D">
      <w:pPr>
        <w:numPr>
          <w:ilvl w:val="12"/>
          <w:numId w:val="0"/>
        </w:numPr>
        <w:ind w:left="567" w:hanging="567"/>
        <w:outlineLvl w:val="0"/>
        <w:rPr>
          <w:b/>
          <w:caps/>
          <w:sz w:val="22"/>
          <w:szCs w:val="22"/>
        </w:rPr>
      </w:pPr>
      <w:r w:rsidRPr="000C3651">
        <w:rPr>
          <w:b/>
          <w:sz w:val="22"/>
          <w:szCs w:val="22"/>
        </w:rPr>
        <w:t>2.</w:t>
      </w:r>
      <w:r w:rsidRPr="000C3651">
        <w:rPr>
          <w:b/>
          <w:sz w:val="22"/>
          <w:szCs w:val="22"/>
        </w:rPr>
        <w:tab/>
        <w:t xml:space="preserve">Kas žinotina prieš vartojant </w:t>
      </w:r>
      <w:proofErr w:type="spellStart"/>
      <w:r w:rsidRPr="000C3651">
        <w:rPr>
          <w:b/>
          <w:sz w:val="22"/>
          <w:szCs w:val="22"/>
        </w:rPr>
        <w:t>Claritine</w:t>
      </w:r>
      <w:proofErr w:type="spellEnd"/>
    </w:p>
    <w:p w14:paraId="41CE2F55" w14:textId="77777777" w:rsidR="00CF626D" w:rsidRPr="000C3651" w:rsidRDefault="00CF626D" w:rsidP="00CF626D">
      <w:pPr>
        <w:ind w:left="567" w:hanging="567"/>
        <w:rPr>
          <w:sz w:val="22"/>
          <w:szCs w:val="22"/>
        </w:rPr>
      </w:pPr>
    </w:p>
    <w:p w14:paraId="1DFAB556" w14:textId="77777777" w:rsidR="00CF626D" w:rsidRPr="000C3651" w:rsidRDefault="00CF626D" w:rsidP="00CF626D">
      <w:pPr>
        <w:ind w:left="567" w:hanging="567"/>
        <w:rPr>
          <w:b/>
          <w:caps/>
          <w:sz w:val="22"/>
          <w:szCs w:val="22"/>
        </w:rPr>
      </w:pPr>
      <w:proofErr w:type="spellStart"/>
      <w:r w:rsidRPr="000C3651">
        <w:rPr>
          <w:b/>
          <w:bCs/>
          <w:sz w:val="22"/>
          <w:szCs w:val="22"/>
        </w:rPr>
        <w:t>Claritine</w:t>
      </w:r>
      <w:proofErr w:type="spellEnd"/>
      <w:r w:rsidRPr="000C3651">
        <w:rPr>
          <w:b/>
          <w:bCs/>
          <w:sz w:val="22"/>
          <w:szCs w:val="22"/>
        </w:rPr>
        <w:t xml:space="preserve"> vartoti </w:t>
      </w:r>
      <w:r w:rsidRPr="000C3651">
        <w:rPr>
          <w:b/>
          <w:sz w:val="22"/>
          <w:szCs w:val="22"/>
        </w:rPr>
        <w:t>negalima</w:t>
      </w:r>
      <w:r w:rsidRPr="000C3651">
        <w:rPr>
          <w:b/>
          <w:bCs/>
          <w:sz w:val="22"/>
          <w:szCs w:val="22"/>
        </w:rPr>
        <w:t>:</w:t>
      </w:r>
    </w:p>
    <w:p w14:paraId="360B5579" w14:textId="77777777" w:rsidR="00CF626D" w:rsidRPr="000C3651" w:rsidRDefault="00CF626D" w:rsidP="00CF626D">
      <w:pPr>
        <w:numPr>
          <w:ilvl w:val="12"/>
          <w:numId w:val="0"/>
        </w:numPr>
        <w:ind w:left="567" w:hanging="567"/>
        <w:rPr>
          <w:sz w:val="22"/>
          <w:szCs w:val="22"/>
        </w:rPr>
      </w:pPr>
      <w:r w:rsidRPr="000C3651">
        <w:rPr>
          <w:sz w:val="22"/>
          <w:szCs w:val="22"/>
        </w:rPr>
        <w:t>-</w:t>
      </w:r>
      <w:r w:rsidRPr="000C3651">
        <w:rPr>
          <w:sz w:val="22"/>
          <w:szCs w:val="22"/>
        </w:rPr>
        <w:tab/>
        <w:t xml:space="preserve">jeigu yra alergija </w:t>
      </w:r>
      <w:proofErr w:type="spellStart"/>
      <w:r w:rsidRPr="000C3651">
        <w:rPr>
          <w:sz w:val="22"/>
          <w:szCs w:val="22"/>
        </w:rPr>
        <w:t>loratadinui</w:t>
      </w:r>
      <w:proofErr w:type="spellEnd"/>
      <w:r w:rsidRPr="000C3651">
        <w:rPr>
          <w:sz w:val="22"/>
          <w:szCs w:val="22"/>
        </w:rPr>
        <w:t xml:space="preserve"> arba bet kuriai pagalbinei šio vaisto medžiagai </w:t>
      </w:r>
      <w:r w:rsidRPr="000C3651">
        <w:rPr>
          <w:rFonts w:eastAsia="SimSun"/>
          <w:sz w:val="22"/>
          <w:szCs w:val="22"/>
          <w:lang w:eastAsia="zh-CN"/>
        </w:rPr>
        <w:t>(jos išvardytos 6 skyriuje)</w:t>
      </w:r>
      <w:r w:rsidRPr="000C3651">
        <w:rPr>
          <w:sz w:val="22"/>
          <w:szCs w:val="22"/>
        </w:rPr>
        <w:t>.</w:t>
      </w:r>
    </w:p>
    <w:p w14:paraId="6BDAC365" w14:textId="77777777" w:rsidR="00CF626D" w:rsidRPr="000C3651" w:rsidRDefault="00CF626D" w:rsidP="00CF626D">
      <w:pPr>
        <w:ind w:left="567" w:hanging="567"/>
        <w:rPr>
          <w:sz w:val="22"/>
          <w:szCs w:val="22"/>
        </w:rPr>
      </w:pPr>
    </w:p>
    <w:p w14:paraId="4286DB9F" w14:textId="77777777" w:rsidR="00CF626D" w:rsidRPr="000C3651" w:rsidRDefault="00CF626D" w:rsidP="00CF626D">
      <w:pPr>
        <w:ind w:left="567" w:hanging="567"/>
        <w:rPr>
          <w:b/>
          <w:sz w:val="22"/>
          <w:szCs w:val="22"/>
        </w:rPr>
      </w:pPr>
      <w:r w:rsidRPr="000C3651">
        <w:rPr>
          <w:b/>
          <w:sz w:val="22"/>
          <w:szCs w:val="22"/>
        </w:rPr>
        <w:t>Įspėjimai ir atsargumo priemonės</w:t>
      </w:r>
    </w:p>
    <w:p w14:paraId="4AA44C2F" w14:textId="77777777" w:rsidR="00CF626D" w:rsidRPr="000C3651" w:rsidRDefault="00CF626D" w:rsidP="00CF626D">
      <w:pPr>
        <w:keepNext/>
        <w:keepLines/>
        <w:numPr>
          <w:ilvl w:val="12"/>
          <w:numId w:val="0"/>
        </w:numPr>
        <w:ind w:left="567" w:hanging="567"/>
        <w:rPr>
          <w:sz w:val="22"/>
          <w:szCs w:val="22"/>
        </w:rPr>
      </w:pPr>
      <w:r w:rsidRPr="000C3651">
        <w:rPr>
          <w:sz w:val="22"/>
          <w:szCs w:val="22"/>
        </w:rPr>
        <w:t xml:space="preserve">Pasitarkite su gydytoju, vaistininku arba slaugytoju, prieš pradėdami vartoti </w:t>
      </w:r>
      <w:proofErr w:type="spellStart"/>
      <w:r w:rsidRPr="000C3651">
        <w:rPr>
          <w:sz w:val="22"/>
          <w:szCs w:val="22"/>
        </w:rPr>
        <w:t>Claritine</w:t>
      </w:r>
      <w:proofErr w:type="spellEnd"/>
      <w:r w:rsidRPr="000C3651">
        <w:rPr>
          <w:sz w:val="22"/>
          <w:szCs w:val="22"/>
        </w:rPr>
        <w:t>, jeigu:</w:t>
      </w:r>
    </w:p>
    <w:p w14:paraId="1C0B96B8" w14:textId="77777777" w:rsidR="00CF626D" w:rsidRPr="000C3651" w:rsidRDefault="00CF626D" w:rsidP="00CF626D">
      <w:pPr>
        <w:numPr>
          <w:ilvl w:val="12"/>
          <w:numId w:val="0"/>
        </w:numPr>
        <w:ind w:left="567" w:hanging="567"/>
        <w:rPr>
          <w:sz w:val="22"/>
          <w:szCs w:val="22"/>
        </w:rPr>
      </w:pPr>
      <w:r w:rsidRPr="000C3651">
        <w:rPr>
          <w:sz w:val="22"/>
          <w:szCs w:val="22"/>
        </w:rPr>
        <w:t>-</w:t>
      </w:r>
      <w:r w:rsidRPr="000C3651">
        <w:rPr>
          <w:sz w:val="22"/>
          <w:szCs w:val="22"/>
        </w:rPr>
        <w:tab/>
        <w:t xml:space="preserve">sergate kepenų liga; </w:t>
      </w:r>
    </w:p>
    <w:p w14:paraId="03A1DD0D" w14:textId="77777777" w:rsidR="00CF626D" w:rsidRPr="000C3651" w:rsidRDefault="00CF626D" w:rsidP="00CF626D">
      <w:pPr>
        <w:tabs>
          <w:tab w:val="left" w:pos="567"/>
        </w:tabs>
        <w:ind w:left="567" w:hanging="567"/>
        <w:rPr>
          <w:sz w:val="22"/>
          <w:szCs w:val="22"/>
        </w:rPr>
      </w:pPr>
      <w:r w:rsidRPr="000C3651">
        <w:rPr>
          <w:sz w:val="22"/>
          <w:szCs w:val="22"/>
        </w:rPr>
        <w:t xml:space="preserve">-         Jums numatoma atlikti kokius nors odos mėginius dėl alergijos. Nevartokite </w:t>
      </w:r>
      <w:proofErr w:type="spellStart"/>
      <w:r w:rsidRPr="000C3651">
        <w:rPr>
          <w:sz w:val="22"/>
          <w:szCs w:val="22"/>
        </w:rPr>
        <w:t>Claritine</w:t>
      </w:r>
      <w:proofErr w:type="spellEnd"/>
      <w:r w:rsidRPr="000C3651">
        <w:rPr>
          <w:sz w:val="22"/>
          <w:szCs w:val="22"/>
        </w:rPr>
        <w:t xml:space="preserve"> 2 dienas iki numatomų alerginių odos mėginių. To reikia, nes šis vaistas gali paveikti šio tyrimo rezultatus.</w:t>
      </w:r>
    </w:p>
    <w:p w14:paraId="73A9E4C8" w14:textId="77777777" w:rsidR="00CF626D" w:rsidRPr="000C3651" w:rsidRDefault="00CF626D" w:rsidP="00CF626D">
      <w:pPr>
        <w:rPr>
          <w:sz w:val="22"/>
          <w:szCs w:val="22"/>
        </w:rPr>
      </w:pPr>
    </w:p>
    <w:p w14:paraId="57BABB2D" w14:textId="77777777" w:rsidR="00CF626D" w:rsidRPr="000C3651" w:rsidRDefault="00CF626D" w:rsidP="00CF626D">
      <w:pPr>
        <w:rPr>
          <w:sz w:val="22"/>
          <w:szCs w:val="22"/>
        </w:rPr>
      </w:pPr>
      <w:r w:rsidRPr="000C3651">
        <w:rPr>
          <w:sz w:val="22"/>
          <w:szCs w:val="22"/>
        </w:rPr>
        <w:t xml:space="preserve">Jeigu bet kuri iš paminėtų sąlygų Jums tinka arba nesate dėl to tikri, pasitarkite su gydytoju arba vaistininku, prieš pradėdami vartoti </w:t>
      </w:r>
      <w:proofErr w:type="spellStart"/>
      <w:r w:rsidRPr="000C3651">
        <w:rPr>
          <w:sz w:val="22"/>
          <w:szCs w:val="22"/>
        </w:rPr>
        <w:t>Claritine</w:t>
      </w:r>
      <w:proofErr w:type="spellEnd"/>
      <w:r w:rsidRPr="000C3651">
        <w:rPr>
          <w:sz w:val="22"/>
          <w:szCs w:val="22"/>
        </w:rPr>
        <w:t>.</w:t>
      </w:r>
    </w:p>
    <w:p w14:paraId="31AB8431" w14:textId="77777777" w:rsidR="00CF626D" w:rsidRPr="000C3651" w:rsidRDefault="00CF626D" w:rsidP="00CF626D">
      <w:pPr>
        <w:ind w:left="567" w:hanging="567"/>
        <w:rPr>
          <w:sz w:val="22"/>
          <w:szCs w:val="22"/>
        </w:rPr>
      </w:pPr>
    </w:p>
    <w:p w14:paraId="1BFB1349" w14:textId="77777777" w:rsidR="00CF626D" w:rsidRPr="000C3651" w:rsidRDefault="00CF626D" w:rsidP="00CF626D">
      <w:pPr>
        <w:spacing w:line="220" w:lineRule="exact"/>
        <w:rPr>
          <w:b/>
          <w:bCs/>
          <w:sz w:val="22"/>
          <w:szCs w:val="22"/>
        </w:rPr>
      </w:pPr>
      <w:r w:rsidRPr="000C3651">
        <w:rPr>
          <w:b/>
          <w:bCs/>
          <w:sz w:val="22"/>
          <w:szCs w:val="22"/>
        </w:rPr>
        <w:t xml:space="preserve">Vaikams </w:t>
      </w:r>
    </w:p>
    <w:p w14:paraId="0A1F95F0" w14:textId="77777777" w:rsidR="00CF626D" w:rsidRPr="000C3651" w:rsidRDefault="00CF626D" w:rsidP="00CF626D">
      <w:pPr>
        <w:spacing w:line="220" w:lineRule="exact"/>
        <w:rPr>
          <w:bCs/>
          <w:sz w:val="22"/>
          <w:szCs w:val="22"/>
        </w:rPr>
      </w:pPr>
      <w:proofErr w:type="spellStart"/>
      <w:r w:rsidRPr="000C3651">
        <w:rPr>
          <w:bCs/>
          <w:sz w:val="22"/>
          <w:szCs w:val="22"/>
        </w:rPr>
        <w:t>Claritine</w:t>
      </w:r>
      <w:proofErr w:type="spellEnd"/>
      <w:r w:rsidRPr="000C3651">
        <w:rPr>
          <w:bCs/>
          <w:sz w:val="22"/>
          <w:szCs w:val="22"/>
        </w:rPr>
        <w:t xml:space="preserve"> tablečių negalima vartoti jaunesniems kaip 6 metų vaikams arba</w:t>
      </w:r>
      <w:r w:rsidRPr="000C3651">
        <w:rPr>
          <w:sz w:val="22"/>
          <w:szCs w:val="22"/>
        </w:rPr>
        <w:t xml:space="preserve"> </w:t>
      </w:r>
      <w:r w:rsidRPr="000C3651">
        <w:rPr>
          <w:bCs/>
          <w:sz w:val="22"/>
          <w:szCs w:val="22"/>
        </w:rPr>
        <w:t>vaikams, kurie sveria mažiau nei 30 kg.</w:t>
      </w:r>
      <w:r w:rsidRPr="000C3651">
        <w:rPr>
          <w:sz w:val="22"/>
          <w:szCs w:val="22"/>
        </w:rPr>
        <w:t xml:space="preserve"> </w:t>
      </w:r>
    </w:p>
    <w:p w14:paraId="78C7D76D" w14:textId="77777777" w:rsidR="00CF626D" w:rsidRPr="000C3651" w:rsidRDefault="00CF626D" w:rsidP="00CF626D">
      <w:pPr>
        <w:rPr>
          <w:i/>
          <w:sz w:val="22"/>
          <w:szCs w:val="22"/>
        </w:rPr>
      </w:pPr>
    </w:p>
    <w:p w14:paraId="25A05621" w14:textId="77777777" w:rsidR="00CF626D" w:rsidRPr="000C3651" w:rsidRDefault="00CF626D" w:rsidP="00CF626D">
      <w:pPr>
        <w:rPr>
          <w:i/>
          <w:sz w:val="22"/>
          <w:szCs w:val="22"/>
        </w:rPr>
      </w:pPr>
      <w:r w:rsidRPr="000C3651">
        <w:rPr>
          <w:i/>
          <w:sz w:val="22"/>
          <w:szCs w:val="22"/>
        </w:rPr>
        <w:lastRenderedPageBreak/>
        <w:t>Jaunesni kaip 2 metų vaikai</w:t>
      </w:r>
    </w:p>
    <w:p w14:paraId="1314E843" w14:textId="77777777" w:rsidR="00CF626D" w:rsidRPr="000C3651" w:rsidRDefault="00CF626D" w:rsidP="00CF626D">
      <w:pPr>
        <w:rPr>
          <w:sz w:val="22"/>
          <w:szCs w:val="22"/>
        </w:rPr>
      </w:pPr>
      <w:proofErr w:type="spellStart"/>
      <w:r w:rsidRPr="000C3651">
        <w:rPr>
          <w:sz w:val="22"/>
          <w:szCs w:val="22"/>
        </w:rPr>
        <w:t>Claritine</w:t>
      </w:r>
      <w:proofErr w:type="spellEnd"/>
      <w:r w:rsidRPr="000C3651">
        <w:rPr>
          <w:sz w:val="22"/>
          <w:szCs w:val="22"/>
        </w:rPr>
        <w:t xml:space="preserve"> saugumas ir veiksmingumas neištirti. Duomenų nėra.</w:t>
      </w:r>
    </w:p>
    <w:p w14:paraId="241F15A1" w14:textId="77777777" w:rsidR="00CF626D" w:rsidRPr="000C3651" w:rsidRDefault="00CF626D" w:rsidP="00CF626D">
      <w:pPr>
        <w:spacing w:line="220" w:lineRule="exact"/>
        <w:rPr>
          <w:b/>
          <w:bCs/>
          <w:sz w:val="22"/>
          <w:szCs w:val="22"/>
        </w:rPr>
      </w:pPr>
    </w:p>
    <w:p w14:paraId="578D794F" w14:textId="77777777" w:rsidR="00CF626D" w:rsidRPr="000C3651" w:rsidRDefault="00CF626D" w:rsidP="00CF626D">
      <w:pPr>
        <w:spacing w:line="220" w:lineRule="exact"/>
        <w:rPr>
          <w:b/>
          <w:bCs/>
          <w:sz w:val="22"/>
          <w:szCs w:val="22"/>
        </w:rPr>
      </w:pPr>
      <w:r w:rsidRPr="000C3651">
        <w:rPr>
          <w:b/>
          <w:bCs/>
          <w:sz w:val="22"/>
          <w:szCs w:val="22"/>
        </w:rPr>
        <w:t xml:space="preserve">Kiti vaistai ir </w:t>
      </w:r>
      <w:proofErr w:type="spellStart"/>
      <w:r w:rsidRPr="000C3651">
        <w:rPr>
          <w:b/>
          <w:bCs/>
          <w:sz w:val="22"/>
          <w:szCs w:val="22"/>
        </w:rPr>
        <w:t>Claritine</w:t>
      </w:r>
      <w:proofErr w:type="spellEnd"/>
    </w:p>
    <w:p w14:paraId="6973B1E6" w14:textId="77777777" w:rsidR="00CF626D" w:rsidRPr="000C3651" w:rsidRDefault="00CF626D" w:rsidP="00CF626D">
      <w:pPr>
        <w:rPr>
          <w:sz w:val="22"/>
          <w:szCs w:val="22"/>
        </w:rPr>
      </w:pPr>
      <w:proofErr w:type="spellStart"/>
      <w:r w:rsidRPr="000C3651">
        <w:rPr>
          <w:sz w:val="22"/>
          <w:szCs w:val="22"/>
        </w:rPr>
        <w:t>Claritine</w:t>
      </w:r>
      <w:proofErr w:type="spellEnd"/>
      <w:r w:rsidRPr="000C3651">
        <w:rPr>
          <w:sz w:val="22"/>
          <w:szCs w:val="22"/>
        </w:rPr>
        <w:t xml:space="preserve"> nepageidaujamų reiškinių dažnis gali padidėti kartu vartojant vaistų, kurie keičia kai kurių fermentų veiklą, atsakingų už vaistų metabolizmą kepenyse. Tačiau klinikinių tyrimų metu nepageidaujamų reiškinių dažnio padaugėjimo vartojant su vaistais, kurie keičia šių fermentų veiklą, nenustatyta. </w:t>
      </w:r>
    </w:p>
    <w:p w14:paraId="167CBB78" w14:textId="77777777" w:rsidR="00CF626D" w:rsidRPr="000C3651" w:rsidRDefault="00CF626D" w:rsidP="00CF626D">
      <w:pPr>
        <w:rPr>
          <w:sz w:val="22"/>
          <w:szCs w:val="22"/>
        </w:rPr>
      </w:pPr>
      <w:r w:rsidRPr="000C3651">
        <w:rPr>
          <w:sz w:val="22"/>
          <w:szCs w:val="22"/>
        </w:rPr>
        <w:t>Jeigu vartojate arba neseniai vartojote kitų vaistų arba dėl to nesate tikri, įskaitant įsigytus be recepto, apie tai pasakykite gydytojui arba vaistininkui.</w:t>
      </w:r>
    </w:p>
    <w:p w14:paraId="4A30A82F" w14:textId="77777777" w:rsidR="00CF626D" w:rsidRPr="000C3651" w:rsidRDefault="00CF626D" w:rsidP="00CF626D">
      <w:pPr>
        <w:ind w:left="567" w:hanging="567"/>
        <w:rPr>
          <w:b/>
          <w:sz w:val="22"/>
          <w:szCs w:val="22"/>
        </w:rPr>
      </w:pPr>
    </w:p>
    <w:p w14:paraId="47B0F8C0" w14:textId="77777777" w:rsidR="00CF626D" w:rsidRPr="000C3651" w:rsidRDefault="00CF626D" w:rsidP="00CF626D">
      <w:pPr>
        <w:ind w:left="567" w:hanging="567"/>
        <w:rPr>
          <w:b/>
          <w:sz w:val="22"/>
          <w:szCs w:val="22"/>
        </w:rPr>
      </w:pPr>
      <w:proofErr w:type="spellStart"/>
      <w:r w:rsidRPr="000C3651">
        <w:rPr>
          <w:b/>
          <w:sz w:val="22"/>
          <w:szCs w:val="22"/>
        </w:rPr>
        <w:t>Claritine</w:t>
      </w:r>
      <w:proofErr w:type="spellEnd"/>
      <w:r w:rsidRPr="000C3651">
        <w:rPr>
          <w:b/>
          <w:sz w:val="22"/>
          <w:szCs w:val="22"/>
        </w:rPr>
        <w:t xml:space="preserve"> vartojimas su maistu ir alkoholiu</w:t>
      </w:r>
    </w:p>
    <w:p w14:paraId="6B43CA3E" w14:textId="77777777" w:rsidR="00CF626D" w:rsidRPr="000C3651" w:rsidRDefault="00CF626D" w:rsidP="00CF626D">
      <w:pPr>
        <w:rPr>
          <w:sz w:val="22"/>
          <w:szCs w:val="22"/>
        </w:rPr>
      </w:pPr>
      <w:proofErr w:type="spellStart"/>
      <w:r w:rsidRPr="000C3651">
        <w:rPr>
          <w:sz w:val="22"/>
          <w:szCs w:val="22"/>
        </w:rPr>
        <w:t>Claritine</w:t>
      </w:r>
      <w:proofErr w:type="spellEnd"/>
      <w:r w:rsidRPr="000C3651">
        <w:rPr>
          <w:sz w:val="22"/>
          <w:szCs w:val="22"/>
        </w:rPr>
        <w:t xml:space="preserve"> galima vartoti su maistu ar be jo. </w:t>
      </w:r>
    </w:p>
    <w:p w14:paraId="22B2AD54" w14:textId="77777777" w:rsidR="00CF626D" w:rsidRPr="000C3651" w:rsidRDefault="00CF626D" w:rsidP="00CF626D">
      <w:pPr>
        <w:rPr>
          <w:sz w:val="22"/>
          <w:szCs w:val="22"/>
        </w:rPr>
      </w:pPr>
      <w:proofErr w:type="spellStart"/>
      <w:r w:rsidRPr="000C3651">
        <w:rPr>
          <w:sz w:val="22"/>
          <w:szCs w:val="22"/>
        </w:rPr>
        <w:t>Claritine</w:t>
      </w:r>
      <w:proofErr w:type="spellEnd"/>
      <w:r w:rsidRPr="000C3651">
        <w:rPr>
          <w:sz w:val="22"/>
          <w:szCs w:val="22"/>
        </w:rPr>
        <w:t xml:space="preserve"> vartojant kartu su alkoholiniais gėrimais, alkoholio poveikis nesustiprėja.</w:t>
      </w:r>
    </w:p>
    <w:p w14:paraId="3BB02C48" w14:textId="77777777" w:rsidR="00CF626D" w:rsidRPr="000C3651" w:rsidRDefault="00CF626D" w:rsidP="00CF626D">
      <w:pPr>
        <w:spacing w:line="220" w:lineRule="exact"/>
        <w:rPr>
          <w:b/>
          <w:bCs/>
          <w:sz w:val="22"/>
          <w:szCs w:val="22"/>
        </w:rPr>
      </w:pPr>
    </w:p>
    <w:p w14:paraId="709FABE8" w14:textId="77777777" w:rsidR="00CF626D" w:rsidRPr="000C3651" w:rsidRDefault="00CF626D" w:rsidP="00CF626D">
      <w:pPr>
        <w:spacing w:line="220" w:lineRule="exact"/>
        <w:rPr>
          <w:b/>
          <w:bCs/>
          <w:sz w:val="22"/>
          <w:szCs w:val="22"/>
        </w:rPr>
      </w:pPr>
      <w:r w:rsidRPr="000C3651">
        <w:rPr>
          <w:b/>
          <w:bCs/>
          <w:sz w:val="22"/>
          <w:szCs w:val="22"/>
        </w:rPr>
        <w:t>Nėštumas ir žindymo laikotarpis</w:t>
      </w:r>
    </w:p>
    <w:p w14:paraId="3892D6BF" w14:textId="77777777" w:rsidR="00CF626D" w:rsidRPr="000C3651" w:rsidRDefault="00CF626D" w:rsidP="00CF626D">
      <w:pPr>
        <w:keepNext/>
        <w:tabs>
          <w:tab w:val="left" w:pos="567"/>
        </w:tabs>
        <w:spacing w:line="240" w:lineRule="atLeast"/>
        <w:outlineLvl w:val="1"/>
        <w:rPr>
          <w:snapToGrid w:val="0"/>
          <w:sz w:val="22"/>
          <w:szCs w:val="22"/>
        </w:rPr>
      </w:pPr>
      <w:r w:rsidRPr="000C3651">
        <w:rPr>
          <w:snapToGrid w:val="0"/>
          <w:sz w:val="22"/>
          <w:szCs w:val="22"/>
        </w:rPr>
        <w:t>Jeigu esate nėščia, žindote kūdikį, manote, kad galbūt esate nėščia arba planuojate pastoti, tai prieš vartodama šį vaistą pasitarkite su gydytoju arba vaistininku.</w:t>
      </w:r>
    </w:p>
    <w:p w14:paraId="744533C7" w14:textId="77777777" w:rsidR="00CF626D" w:rsidRPr="000C3651" w:rsidRDefault="00CF626D" w:rsidP="00CF626D">
      <w:pPr>
        <w:ind w:left="567" w:hanging="567"/>
        <w:rPr>
          <w:sz w:val="22"/>
          <w:szCs w:val="22"/>
        </w:rPr>
      </w:pPr>
    </w:p>
    <w:p w14:paraId="1DE043B2" w14:textId="77777777" w:rsidR="00CF626D" w:rsidRPr="000C3651" w:rsidRDefault="00CF626D" w:rsidP="00CF626D">
      <w:pPr>
        <w:rPr>
          <w:sz w:val="22"/>
          <w:szCs w:val="22"/>
        </w:rPr>
      </w:pPr>
      <w:r w:rsidRPr="000C3651">
        <w:rPr>
          <w:sz w:val="22"/>
          <w:szCs w:val="22"/>
        </w:rPr>
        <w:t xml:space="preserve">Laikantis atsargumo nėštumo metu </w:t>
      </w:r>
      <w:proofErr w:type="spellStart"/>
      <w:r w:rsidRPr="000C3651">
        <w:rPr>
          <w:sz w:val="22"/>
          <w:szCs w:val="22"/>
        </w:rPr>
        <w:t>Claritine</w:t>
      </w:r>
      <w:proofErr w:type="spellEnd"/>
      <w:r w:rsidRPr="000C3651">
        <w:rPr>
          <w:sz w:val="22"/>
          <w:szCs w:val="22"/>
        </w:rPr>
        <w:t xml:space="preserve"> geriau nevartoti.</w:t>
      </w:r>
    </w:p>
    <w:p w14:paraId="3F91B471" w14:textId="77777777" w:rsidR="00CF626D" w:rsidRPr="000C3651" w:rsidRDefault="00CF626D" w:rsidP="00CF626D">
      <w:pPr>
        <w:ind w:left="567" w:hanging="567"/>
        <w:rPr>
          <w:sz w:val="22"/>
          <w:szCs w:val="22"/>
        </w:rPr>
      </w:pPr>
      <w:proofErr w:type="spellStart"/>
      <w:r w:rsidRPr="000C3651">
        <w:rPr>
          <w:sz w:val="22"/>
          <w:szCs w:val="22"/>
        </w:rPr>
        <w:t>Loratadino</w:t>
      </w:r>
      <w:proofErr w:type="spellEnd"/>
      <w:r w:rsidRPr="000C3651">
        <w:rPr>
          <w:sz w:val="22"/>
          <w:szCs w:val="22"/>
        </w:rPr>
        <w:t xml:space="preserve"> patenka į motinos pieną, todėl žindyvėms nerekomenduojama vartoti </w:t>
      </w:r>
      <w:proofErr w:type="spellStart"/>
      <w:r w:rsidRPr="000C3651">
        <w:rPr>
          <w:sz w:val="22"/>
          <w:szCs w:val="22"/>
        </w:rPr>
        <w:t>Claritine</w:t>
      </w:r>
      <w:proofErr w:type="spellEnd"/>
      <w:r w:rsidRPr="000C3651">
        <w:rPr>
          <w:sz w:val="22"/>
          <w:szCs w:val="22"/>
        </w:rPr>
        <w:t>.</w:t>
      </w:r>
    </w:p>
    <w:p w14:paraId="53C43668" w14:textId="77777777" w:rsidR="00CF626D" w:rsidRPr="000C3651" w:rsidRDefault="00CF626D" w:rsidP="00CF626D">
      <w:pPr>
        <w:ind w:left="567" w:hanging="567"/>
        <w:rPr>
          <w:sz w:val="22"/>
          <w:szCs w:val="22"/>
        </w:rPr>
      </w:pPr>
    </w:p>
    <w:p w14:paraId="29680814" w14:textId="77777777" w:rsidR="00CF626D" w:rsidRPr="000C3651" w:rsidRDefault="00CF626D" w:rsidP="00CF626D">
      <w:pPr>
        <w:ind w:left="567" w:hanging="567"/>
        <w:rPr>
          <w:b/>
          <w:sz w:val="22"/>
          <w:szCs w:val="22"/>
        </w:rPr>
      </w:pPr>
      <w:r w:rsidRPr="000C3651">
        <w:rPr>
          <w:b/>
          <w:sz w:val="22"/>
          <w:szCs w:val="22"/>
        </w:rPr>
        <w:t>Vairavimas ir mechanizmų valdymas</w:t>
      </w:r>
    </w:p>
    <w:p w14:paraId="170AA802" w14:textId="77777777" w:rsidR="00CF626D" w:rsidRPr="000C3651" w:rsidRDefault="00CF626D" w:rsidP="00CF626D">
      <w:pPr>
        <w:rPr>
          <w:sz w:val="22"/>
          <w:szCs w:val="22"/>
        </w:rPr>
      </w:pPr>
      <w:r w:rsidRPr="000C3651">
        <w:rPr>
          <w:sz w:val="22"/>
          <w:szCs w:val="22"/>
        </w:rPr>
        <w:t xml:space="preserve">Klinikinių tyrimų metu, kai buvo vertinamas gebėjimas vairuoti, pacientams, vartojusiems </w:t>
      </w:r>
      <w:proofErr w:type="spellStart"/>
      <w:r w:rsidRPr="000C3651">
        <w:rPr>
          <w:sz w:val="22"/>
          <w:szCs w:val="22"/>
        </w:rPr>
        <w:t>loratadino</w:t>
      </w:r>
      <w:proofErr w:type="spellEnd"/>
      <w:r w:rsidRPr="000C3651">
        <w:rPr>
          <w:sz w:val="22"/>
          <w:szCs w:val="22"/>
        </w:rPr>
        <w:t xml:space="preserve">, jokių sutrikimų nenustatyta. Vartojant rekomenduojamomis dozėmis, </w:t>
      </w:r>
      <w:proofErr w:type="spellStart"/>
      <w:r w:rsidRPr="000C3651">
        <w:rPr>
          <w:sz w:val="22"/>
          <w:szCs w:val="22"/>
        </w:rPr>
        <w:t>Claritine</w:t>
      </w:r>
      <w:proofErr w:type="spellEnd"/>
      <w:r w:rsidRPr="000C3651">
        <w:rPr>
          <w:sz w:val="22"/>
          <w:szCs w:val="22"/>
        </w:rPr>
        <w:t xml:space="preserve"> neturėtų sukelti mieguistumo ar sumažinti budrumo. Vis dėlto labai retais atvejais, kai kurie žmonės jaučia mieguistumą, kuris gali paveikti jų gebėjimą vairuoti ar valdyti mechanizmus.</w:t>
      </w:r>
    </w:p>
    <w:p w14:paraId="0EDC05CF" w14:textId="77777777" w:rsidR="00CF626D" w:rsidRPr="000C3651" w:rsidRDefault="00CF626D" w:rsidP="00CF626D">
      <w:pPr>
        <w:ind w:left="567" w:hanging="567"/>
        <w:rPr>
          <w:sz w:val="22"/>
          <w:szCs w:val="22"/>
        </w:rPr>
      </w:pPr>
    </w:p>
    <w:p w14:paraId="29D788B4" w14:textId="77777777" w:rsidR="00CF626D" w:rsidRPr="000C3651" w:rsidRDefault="00CF626D" w:rsidP="00CF626D">
      <w:pPr>
        <w:ind w:left="567" w:hanging="567"/>
        <w:rPr>
          <w:b/>
          <w:sz w:val="22"/>
          <w:szCs w:val="22"/>
        </w:rPr>
      </w:pPr>
      <w:proofErr w:type="spellStart"/>
      <w:r w:rsidRPr="000C3651">
        <w:rPr>
          <w:b/>
          <w:sz w:val="22"/>
          <w:szCs w:val="22"/>
        </w:rPr>
        <w:t>Claritine</w:t>
      </w:r>
      <w:proofErr w:type="spellEnd"/>
      <w:r w:rsidRPr="000C3651">
        <w:rPr>
          <w:b/>
          <w:sz w:val="22"/>
          <w:szCs w:val="22"/>
        </w:rPr>
        <w:t xml:space="preserve"> sudėtyje yra laktozės</w:t>
      </w:r>
    </w:p>
    <w:p w14:paraId="4CA42533" w14:textId="77777777" w:rsidR="00CF626D" w:rsidRPr="000C3651" w:rsidRDefault="00CF626D" w:rsidP="00CF626D">
      <w:pPr>
        <w:rPr>
          <w:sz w:val="22"/>
          <w:szCs w:val="22"/>
        </w:rPr>
      </w:pPr>
      <w:r w:rsidRPr="000C3651">
        <w:rPr>
          <w:sz w:val="22"/>
          <w:szCs w:val="22"/>
        </w:rPr>
        <w:t>Jeigu gydytojas Jums yra sakęs, kad netoleruojate kokių nors angliavandenių, kreipkitės į jį prieš pradėdami vartoti šį vaistą.</w:t>
      </w:r>
    </w:p>
    <w:p w14:paraId="5033FE20" w14:textId="77777777" w:rsidR="00CF626D" w:rsidRPr="000C3651" w:rsidRDefault="00CF626D" w:rsidP="00CF626D">
      <w:pPr>
        <w:rPr>
          <w:sz w:val="22"/>
          <w:szCs w:val="22"/>
        </w:rPr>
      </w:pPr>
    </w:p>
    <w:p w14:paraId="75A90157" w14:textId="77777777" w:rsidR="00CF626D" w:rsidRPr="000C3651" w:rsidRDefault="00CF626D" w:rsidP="00CF626D">
      <w:pPr>
        <w:rPr>
          <w:sz w:val="22"/>
          <w:szCs w:val="22"/>
        </w:rPr>
      </w:pPr>
    </w:p>
    <w:p w14:paraId="6FA56023" w14:textId="77777777" w:rsidR="00CF626D" w:rsidRPr="000C3651" w:rsidRDefault="00CF626D" w:rsidP="00CF626D">
      <w:pPr>
        <w:numPr>
          <w:ilvl w:val="12"/>
          <w:numId w:val="0"/>
        </w:numPr>
        <w:ind w:left="567" w:hanging="567"/>
        <w:outlineLvl w:val="0"/>
        <w:rPr>
          <w:b/>
          <w:caps/>
          <w:sz w:val="22"/>
          <w:szCs w:val="22"/>
        </w:rPr>
      </w:pPr>
      <w:r w:rsidRPr="000C3651">
        <w:rPr>
          <w:b/>
          <w:sz w:val="22"/>
          <w:szCs w:val="22"/>
        </w:rPr>
        <w:t>3.</w:t>
      </w:r>
      <w:r w:rsidRPr="000C3651">
        <w:rPr>
          <w:b/>
          <w:sz w:val="22"/>
          <w:szCs w:val="22"/>
        </w:rPr>
        <w:tab/>
        <w:t xml:space="preserve">Kaip vartoti </w:t>
      </w:r>
      <w:proofErr w:type="spellStart"/>
      <w:r w:rsidRPr="000C3651">
        <w:rPr>
          <w:b/>
          <w:sz w:val="22"/>
          <w:szCs w:val="22"/>
        </w:rPr>
        <w:t>Claritine</w:t>
      </w:r>
      <w:proofErr w:type="spellEnd"/>
    </w:p>
    <w:p w14:paraId="36661088" w14:textId="77777777" w:rsidR="00CF626D" w:rsidRPr="000C3651" w:rsidRDefault="00CF626D" w:rsidP="00CF626D">
      <w:pPr>
        <w:ind w:left="567" w:hanging="567"/>
        <w:rPr>
          <w:sz w:val="22"/>
          <w:szCs w:val="22"/>
        </w:rPr>
      </w:pPr>
    </w:p>
    <w:p w14:paraId="049507F4" w14:textId="77777777" w:rsidR="00CF626D" w:rsidRPr="000C3651" w:rsidRDefault="00CF626D" w:rsidP="00CF626D">
      <w:pPr>
        <w:rPr>
          <w:sz w:val="22"/>
          <w:szCs w:val="22"/>
        </w:rPr>
      </w:pPr>
      <w:r w:rsidRPr="000C3651">
        <w:rPr>
          <w:sz w:val="22"/>
          <w:szCs w:val="22"/>
        </w:rPr>
        <w:t xml:space="preserve">Visada vartokite šį vaistą tiksliai kaip aprašyta šiame lapelyje arba kaip nurodė gydytojas arba vaistininkas. Jeigu abejojate, kreipkitės į gydytoją arba vaistininką. </w:t>
      </w:r>
    </w:p>
    <w:p w14:paraId="645EC73F" w14:textId="77777777" w:rsidR="00CF626D" w:rsidRPr="000C3651" w:rsidRDefault="00CF626D" w:rsidP="00CF626D">
      <w:pPr>
        <w:rPr>
          <w:sz w:val="22"/>
          <w:szCs w:val="22"/>
        </w:rPr>
      </w:pPr>
    </w:p>
    <w:p w14:paraId="230EB127" w14:textId="77777777" w:rsidR="00CF626D" w:rsidRPr="000C3651" w:rsidRDefault="00CF626D" w:rsidP="00CF626D">
      <w:pPr>
        <w:rPr>
          <w:i/>
          <w:sz w:val="22"/>
          <w:szCs w:val="22"/>
        </w:rPr>
      </w:pPr>
      <w:r w:rsidRPr="000C3651">
        <w:rPr>
          <w:bCs/>
          <w:i/>
          <w:sz w:val="22"/>
          <w:szCs w:val="22"/>
        </w:rPr>
        <w:t>Suaugusiesiems:</w:t>
      </w:r>
    </w:p>
    <w:p w14:paraId="05AEE2EA" w14:textId="77777777" w:rsidR="00CF626D" w:rsidRPr="000C3651" w:rsidRDefault="00CF626D" w:rsidP="00CF626D">
      <w:pPr>
        <w:rPr>
          <w:sz w:val="22"/>
          <w:szCs w:val="22"/>
        </w:rPr>
      </w:pPr>
      <w:r w:rsidRPr="000C3651">
        <w:rPr>
          <w:sz w:val="22"/>
          <w:szCs w:val="22"/>
        </w:rPr>
        <w:t>Vartoti vieną tabletę kartą per parą, užgeriant stikline vandens; tabletę galima vartoti su maistu ar be jo.</w:t>
      </w:r>
    </w:p>
    <w:p w14:paraId="2143D1E6" w14:textId="77777777" w:rsidR="00CF626D" w:rsidRPr="000C3651" w:rsidRDefault="00CF626D" w:rsidP="00CF626D">
      <w:pPr>
        <w:rPr>
          <w:sz w:val="22"/>
          <w:szCs w:val="22"/>
        </w:rPr>
      </w:pPr>
    </w:p>
    <w:p w14:paraId="41D82272" w14:textId="77777777" w:rsidR="00CF626D" w:rsidRPr="000C3651" w:rsidRDefault="00CF626D" w:rsidP="00CF626D">
      <w:pPr>
        <w:rPr>
          <w:b/>
          <w:sz w:val="22"/>
          <w:szCs w:val="22"/>
        </w:rPr>
      </w:pPr>
      <w:r w:rsidRPr="000C3651">
        <w:rPr>
          <w:b/>
          <w:sz w:val="22"/>
          <w:szCs w:val="22"/>
        </w:rPr>
        <w:t xml:space="preserve">Vartojimas vaikams ir paaugliams </w:t>
      </w:r>
    </w:p>
    <w:p w14:paraId="1BAE4A9B" w14:textId="77777777" w:rsidR="00CF626D" w:rsidRPr="000C3651" w:rsidRDefault="00CF626D" w:rsidP="00CF626D">
      <w:pPr>
        <w:rPr>
          <w:bCs/>
          <w:i/>
          <w:sz w:val="22"/>
          <w:szCs w:val="22"/>
        </w:rPr>
      </w:pPr>
    </w:p>
    <w:p w14:paraId="0870D1F6" w14:textId="77777777" w:rsidR="00CF626D" w:rsidRPr="000C3651" w:rsidRDefault="00CF626D" w:rsidP="00CF626D">
      <w:pPr>
        <w:rPr>
          <w:bCs/>
          <w:i/>
          <w:sz w:val="22"/>
          <w:szCs w:val="22"/>
        </w:rPr>
      </w:pPr>
      <w:r w:rsidRPr="000C3651">
        <w:rPr>
          <w:bCs/>
          <w:i/>
          <w:sz w:val="22"/>
          <w:szCs w:val="22"/>
        </w:rPr>
        <w:t>Vaikams nuo 6 metų, kurie sveria daugiau nei 30 kg</w:t>
      </w:r>
    </w:p>
    <w:p w14:paraId="6B337FF0" w14:textId="77777777" w:rsidR="00CF626D" w:rsidRPr="000C3651" w:rsidRDefault="00CF626D" w:rsidP="00CF626D">
      <w:pPr>
        <w:rPr>
          <w:bCs/>
          <w:sz w:val="22"/>
          <w:szCs w:val="22"/>
        </w:rPr>
      </w:pPr>
      <w:r w:rsidRPr="000C3651">
        <w:rPr>
          <w:bCs/>
          <w:sz w:val="22"/>
          <w:szCs w:val="22"/>
        </w:rPr>
        <w:t>Vartoti vieną tabletę kartą per parą, užgeriant stikline vandens; tabletę galima vartoti su maistu ar be jo.</w:t>
      </w:r>
    </w:p>
    <w:p w14:paraId="31C01585" w14:textId="77777777" w:rsidR="00CF626D" w:rsidRPr="000C3651" w:rsidRDefault="00CF626D" w:rsidP="00CF626D">
      <w:pPr>
        <w:rPr>
          <w:sz w:val="22"/>
          <w:szCs w:val="22"/>
        </w:rPr>
      </w:pPr>
    </w:p>
    <w:p w14:paraId="3106688F" w14:textId="77777777" w:rsidR="00CF626D" w:rsidRPr="000C3651" w:rsidRDefault="00CF626D" w:rsidP="00CF626D">
      <w:pPr>
        <w:rPr>
          <w:i/>
          <w:sz w:val="22"/>
          <w:szCs w:val="22"/>
        </w:rPr>
      </w:pPr>
      <w:r w:rsidRPr="000C3651">
        <w:rPr>
          <w:i/>
          <w:sz w:val="22"/>
          <w:szCs w:val="22"/>
        </w:rPr>
        <w:t>Jaunesniems kaip 6 metų vaikams arba sveriantiems mažiau negu 30 kg</w:t>
      </w:r>
    </w:p>
    <w:p w14:paraId="5DE5F63C" w14:textId="77777777" w:rsidR="00CF626D" w:rsidRPr="000C3651" w:rsidRDefault="00CF626D" w:rsidP="00CF626D">
      <w:pPr>
        <w:rPr>
          <w:sz w:val="22"/>
          <w:szCs w:val="22"/>
        </w:rPr>
      </w:pPr>
      <w:proofErr w:type="spellStart"/>
      <w:r w:rsidRPr="000C3651">
        <w:rPr>
          <w:sz w:val="22"/>
          <w:szCs w:val="22"/>
        </w:rPr>
        <w:t>Claritine</w:t>
      </w:r>
      <w:proofErr w:type="spellEnd"/>
      <w:r w:rsidRPr="000C3651">
        <w:rPr>
          <w:sz w:val="22"/>
          <w:szCs w:val="22"/>
        </w:rPr>
        <w:t xml:space="preserve"> tablečių neduokite. Jaunesniems kaip 6 metų vaikams arba sveriantiems mažiau negu 30 kg tablečių vartoti nerekomenduojama. </w:t>
      </w:r>
    </w:p>
    <w:p w14:paraId="5A245627" w14:textId="77777777" w:rsidR="00CF626D" w:rsidRPr="000C3651" w:rsidRDefault="00CF626D" w:rsidP="00CF626D">
      <w:pPr>
        <w:rPr>
          <w:sz w:val="22"/>
          <w:szCs w:val="22"/>
        </w:rPr>
      </w:pPr>
    </w:p>
    <w:p w14:paraId="3F0A07C2" w14:textId="77777777" w:rsidR="00CF626D" w:rsidRPr="000C3651" w:rsidRDefault="00CF626D" w:rsidP="00CF626D">
      <w:pPr>
        <w:rPr>
          <w:i/>
          <w:sz w:val="22"/>
          <w:szCs w:val="22"/>
        </w:rPr>
      </w:pPr>
      <w:r w:rsidRPr="000C3651">
        <w:rPr>
          <w:i/>
          <w:sz w:val="22"/>
          <w:szCs w:val="22"/>
        </w:rPr>
        <w:t>Jaunesni kaip 2 metų vaikai</w:t>
      </w:r>
    </w:p>
    <w:p w14:paraId="7ED88566" w14:textId="77777777" w:rsidR="00CF626D" w:rsidRPr="000C3651" w:rsidRDefault="00CF626D" w:rsidP="00CF626D">
      <w:pPr>
        <w:rPr>
          <w:sz w:val="22"/>
          <w:szCs w:val="22"/>
        </w:rPr>
      </w:pPr>
      <w:r w:rsidRPr="000C3651">
        <w:rPr>
          <w:sz w:val="22"/>
          <w:szCs w:val="22"/>
        </w:rPr>
        <w:t xml:space="preserve">Jaunesniems kaip 2 metų vaikams </w:t>
      </w:r>
      <w:proofErr w:type="spellStart"/>
      <w:r w:rsidRPr="000C3651">
        <w:rPr>
          <w:sz w:val="22"/>
          <w:szCs w:val="22"/>
        </w:rPr>
        <w:t>Claritine</w:t>
      </w:r>
      <w:proofErr w:type="spellEnd"/>
      <w:r w:rsidRPr="000C3651">
        <w:rPr>
          <w:sz w:val="22"/>
          <w:szCs w:val="22"/>
        </w:rPr>
        <w:t xml:space="preserve"> vartoti nerekomenduojama. </w:t>
      </w:r>
    </w:p>
    <w:p w14:paraId="538297C9" w14:textId="77777777" w:rsidR="00CF626D" w:rsidRPr="000C3651" w:rsidRDefault="00CF626D" w:rsidP="00CF626D">
      <w:pPr>
        <w:rPr>
          <w:sz w:val="22"/>
          <w:szCs w:val="22"/>
        </w:rPr>
      </w:pPr>
    </w:p>
    <w:p w14:paraId="5405CC11" w14:textId="77777777" w:rsidR="00CF626D" w:rsidRPr="000C3651" w:rsidRDefault="00CF626D" w:rsidP="00CF626D">
      <w:pPr>
        <w:keepNext/>
        <w:outlineLvl w:val="2"/>
        <w:rPr>
          <w:i/>
          <w:sz w:val="22"/>
          <w:szCs w:val="22"/>
        </w:rPr>
      </w:pPr>
      <w:r w:rsidRPr="000C3651">
        <w:rPr>
          <w:i/>
          <w:sz w:val="22"/>
          <w:szCs w:val="22"/>
        </w:rPr>
        <w:lastRenderedPageBreak/>
        <w:t>Pacientams, kurių kepenų veikla sutrikusi</w:t>
      </w:r>
    </w:p>
    <w:p w14:paraId="7D727E0A" w14:textId="77777777" w:rsidR="00CF626D" w:rsidRPr="000C3651" w:rsidRDefault="00CF626D" w:rsidP="00CF626D">
      <w:pPr>
        <w:keepNext/>
        <w:outlineLvl w:val="2"/>
        <w:rPr>
          <w:i/>
          <w:sz w:val="22"/>
          <w:szCs w:val="22"/>
        </w:rPr>
      </w:pPr>
    </w:p>
    <w:p w14:paraId="2C5A4BFB" w14:textId="77777777" w:rsidR="00CF626D" w:rsidRPr="000C3651" w:rsidRDefault="00CF626D" w:rsidP="00CF626D">
      <w:pPr>
        <w:keepNext/>
        <w:rPr>
          <w:sz w:val="22"/>
          <w:szCs w:val="22"/>
        </w:rPr>
      </w:pPr>
      <w:r w:rsidRPr="000C3651">
        <w:rPr>
          <w:sz w:val="22"/>
          <w:szCs w:val="22"/>
          <w:u w:val="single"/>
        </w:rPr>
        <w:t>Suaugusiems ir vaikams, sveriantiems daugiau kaip 30 kg</w:t>
      </w:r>
      <w:r w:rsidRPr="000C3651">
        <w:rPr>
          <w:sz w:val="22"/>
          <w:szCs w:val="22"/>
        </w:rPr>
        <w:t>.</w:t>
      </w:r>
    </w:p>
    <w:p w14:paraId="1F21A9E3" w14:textId="77777777" w:rsidR="00CF626D" w:rsidRPr="000C3651" w:rsidRDefault="00CF626D" w:rsidP="00CF626D">
      <w:pPr>
        <w:keepNext/>
        <w:rPr>
          <w:sz w:val="22"/>
          <w:szCs w:val="22"/>
        </w:rPr>
      </w:pPr>
      <w:r w:rsidRPr="000C3651">
        <w:rPr>
          <w:sz w:val="22"/>
          <w:szCs w:val="22"/>
        </w:rPr>
        <w:t>Vartoti vieną 10 mg tabletę kas antrą parą, užgeriant stikline vandens; tabletę galima vartoti su maistu ar be jo.</w:t>
      </w:r>
    </w:p>
    <w:p w14:paraId="697F2ACD" w14:textId="77777777" w:rsidR="00CF626D" w:rsidRPr="000C3651" w:rsidRDefault="00CF626D" w:rsidP="00CF626D">
      <w:pPr>
        <w:ind w:left="567" w:hanging="567"/>
        <w:rPr>
          <w:sz w:val="22"/>
          <w:szCs w:val="22"/>
        </w:rPr>
      </w:pPr>
    </w:p>
    <w:p w14:paraId="4E99E34C" w14:textId="77777777" w:rsidR="00CF626D" w:rsidRPr="000C3651" w:rsidRDefault="00CF626D" w:rsidP="00CF626D">
      <w:pPr>
        <w:ind w:left="567" w:hanging="567"/>
        <w:rPr>
          <w:b/>
          <w:sz w:val="22"/>
          <w:szCs w:val="22"/>
        </w:rPr>
      </w:pPr>
      <w:r w:rsidRPr="000C3651">
        <w:rPr>
          <w:b/>
          <w:sz w:val="22"/>
          <w:szCs w:val="22"/>
        </w:rPr>
        <w:t xml:space="preserve">Ką daryti pavartojus per didelę </w:t>
      </w:r>
      <w:proofErr w:type="spellStart"/>
      <w:r w:rsidRPr="000C3651">
        <w:rPr>
          <w:b/>
          <w:sz w:val="22"/>
          <w:szCs w:val="22"/>
        </w:rPr>
        <w:t>Claritine</w:t>
      </w:r>
      <w:proofErr w:type="spellEnd"/>
      <w:r w:rsidRPr="000C3651">
        <w:rPr>
          <w:b/>
          <w:sz w:val="22"/>
          <w:szCs w:val="22"/>
        </w:rPr>
        <w:t xml:space="preserve"> dozę?</w:t>
      </w:r>
    </w:p>
    <w:p w14:paraId="00B1B8E0" w14:textId="77777777" w:rsidR="00CF626D" w:rsidRPr="000C3651" w:rsidRDefault="00CF626D" w:rsidP="00CF626D">
      <w:pPr>
        <w:rPr>
          <w:bCs/>
          <w:sz w:val="22"/>
          <w:szCs w:val="22"/>
        </w:rPr>
      </w:pPr>
      <w:r w:rsidRPr="000C3651">
        <w:rPr>
          <w:bCs/>
          <w:sz w:val="22"/>
          <w:szCs w:val="22"/>
        </w:rPr>
        <w:t xml:space="preserve">Vartokite </w:t>
      </w:r>
      <w:proofErr w:type="spellStart"/>
      <w:r w:rsidRPr="000C3651">
        <w:rPr>
          <w:bCs/>
          <w:sz w:val="22"/>
          <w:szCs w:val="22"/>
        </w:rPr>
        <w:t>Claritine</w:t>
      </w:r>
      <w:proofErr w:type="spellEnd"/>
      <w:r w:rsidRPr="000C3651">
        <w:rPr>
          <w:bCs/>
          <w:sz w:val="22"/>
          <w:szCs w:val="22"/>
        </w:rPr>
        <w:t xml:space="preserve"> taip, kaip nurodyta. Atsitiktinai perdozavus, neturėtų kilti sunkių sutrikimų.</w:t>
      </w:r>
    </w:p>
    <w:p w14:paraId="3D0E09D2" w14:textId="77777777" w:rsidR="00CF626D" w:rsidRPr="000C3651" w:rsidRDefault="00CF626D" w:rsidP="00CF626D">
      <w:pPr>
        <w:ind w:left="567" w:hanging="567"/>
        <w:rPr>
          <w:b/>
          <w:sz w:val="22"/>
          <w:szCs w:val="22"/>
        </w:rPr>
      </w:pPr>
      <w:r w:rsidRPr="000C3651">
        <w:rPr>
          <w:bCs/>
          <w:sz w:val="22"/>
          <w:szCs w:val="22"/>
        </w:rPr>
        <w:t xml:space="preserve">Nedelsiant praneškite savo gydytojui ar vaistininkui, jei pavartojote per didelę </w:t>
      </w:r>
      <w:proofErr w:type="spellStart"/>
      <w:r w:rsidRPr="000C3651">
        <w:rPr>
          <w:bCs/>
          <w:sz w:val="22"/>
          <w:szCs w:val="22"/>
        </w:rPr>
        <w:t>Claritine</w:t>
      </w:r>
      <w:proofErr w:type="spellEnd"/>
      <w:r w:rsidRPr="000C3651">
        <w:rPr>
          <w:bCs/>
          <w:sz w:val="22"/>
          <w:szCs w:val="22"/>
        </w:rPr>
        <w:t xml:space="preserve"> dozę.</w:t>
      </w:r>
    </w:p>
    <w:p w14:paraId="5E9B89B7" w14:textId="77777777" w:rsidR="00CF626D" w:rsidRPr="000C3651" w:rsidRDefault="00CF626D" w:rsidP="00CF626D">
      <w:pPr>
        <w:ind w:left="567" w:hanging="567"/>
        <w:rPr>
          <w:b/>
          <w:sz w:val="22"/>
          <w:szCs w:val="22"/>
        </w:rPr>
      </w:pPr>
    </w:p>
    <w:p w14:paraId="0FFF2147" w14:textId="77777777" w:rsidR="00CF626D" w:rsidRPr="000C3651" w:rsidRDefault="00CF626D" w:rsidP="00CF626D">
      <w:pPr>
        <w:ind w:left="567" w:hanging="567"/>
        <w:rPr>
          <w:b/>
          <w:sz w:val="22"/>
          <w:szCs w:val="22"/>
        </w:rPr>
      </w:pPr>
      <w:r w:rsidRPr="000C3651">
        <w:rPr>
          <w:b/>
          <w:sz w:val="22"/>
          <w:szCs w:val="22"/>
        </w:rPr>
        <w:t xml:space="preserve">Pamiršus pavartoti </w:t>
      </w:r>
      <w:proofErr w:type="spellStart"/>
      <w:r w:rsidRPr="000C3651">
        <w:rPr>
          <w:b/>
          <w:sz w:val="22"/>
          <w:szCs w:val="22"/>
        </w:rPr>
        <w:t>Claritine</w:t>
      </w:r>
      <w:proofErr w:type="spellEnd"/>
    </w:p>
    <w:p w14:paraId="49AC5491" w14:textId="77777777" w:rsidR="00CF626D" w:rsidRPr="000C3651" w:rsidRDefault="00CF626D" w:rsidP="00CF626D">
      <w:pPr>
        <w:rPr>
          <w:sz w:val="22"/>
          <w:szCs w:val="22"/>
        </w:rPr>
      </w:pPr>
      <w:r w:rsidRPr="000C3651">
        <w:rPr>
          <w:sz w:val="22"/>
          <w:szCs w:val="22"/>
        </w:rPr>
        <w:t>Jeigu pamiršote laiku išgerti vaisto, padarykite tai iš karto, kai tik prisiminsite ir toliau vartokite kaip paskirta. Negalima vartoti dvigubos dozės norint kompensuoti praleistą dozę.</w:t>
      </w:r>
    </w:p>
    <w:p w14:paraId="73352C38" w14:textId="77777777" w:rsidR="00CF626D" w:rsidRPr="000C3651" w:rsidRDefault="00CF626D" w:rsidP="00CF626D">
      <w:pPr>
        <w:ind w:left="567" w:hanging="567"/>
        <w:rPr>
          <w:sz w:val="22"/>
          <w:szCs w:val="22"/>
        </w:rPr>
      </w:pPr>
    </w:p>
    <w:p w14:paraId="59EE4F9C" w14:textId="77777777" w:rsidR="00CF626D" w:rsidRPr="000C3651" w:rsidRDefault="00CF626D" w:rsidP="00CF626D">
      <w:pPr>
        <w:rPr>
          <w:sz w:val="22"/>
          <w:szCs w:val="22"/>
        </w:rPr>
      </w:pPr>
      <w:r w:rsidRPr="000C3651">
        <w:rPr>
          <w:sz w:val="22"/>
          <w:szCs w:val="22"/>
        </w:rPr>
        <w:t>Jeigu kiltų daugiau klausimų dėl šio vaisto vartojimo, kreipkitės į gydytoją arba vaistininką.</w:t>
      </w:r>
    </w:p>
    <w:p w14:paraId="267109D6" w14:textId="77777777" w:rsidR="00CF626D" w:rsidRPr="000C3651" w:rsidRDefault="00CF626D" w:rsidP="00CF626D">
      <w:pPr>
        <w:rPr>
          <w:sz w:val="22"/>
          <w:szCs w:val="22"/>
        </w:rPr>
      </w:pPr>
    </w:p>
    <w:p w14:paraId="59931B60" w14:textId="77777777" w:rsidR="00CF626D" w:rsidRPr="000C3651" w:rsidRDefault="00CF626D" w:rsidP="00CF626D">
      <w:pPr>
        <w:rPr>
          <w:sz w:val="22"/>
          <w:szCs w:val="22"/>
        </w:rPr>
      </w:pPr>
    </w:p>
    <w:p w14:paraId="7B8E1A66" w14:textId="77777777" w:rsidR="00CF626D" w:rsidRPr="000C3651" w:rsidRDefault="00CF626D" w:rsidP="00CF626D">
      <w:pPr>
        <w:numPr>
          <w:ilvl w:val="12"/>
          <w:numId w:val="0"/>
        </w:numPr>
        <w:ind w:left="567" w:hanging="567"/>
        <w:outlineLvl w:val="0"/>
        <w:rPr>
          <w:b/>
          <w:caps/>
          <w:sz w:val="22"/>
          <w:szCs w:val="22"/>
        </w:rPr>
      </w:pPr>
      <w:r w:rsidRPr="000C3651">
        <w:rPr>
          <w:b/>
          <w:caps/>
          <w:sz w:val="22"/>
          <w:szCs w:val="22"/>
        </w:rPr>
        <w:t>4.</w:t>
      </w:r>
      <w:r w:rsidRPr="000C3651">
        <w:rPr>
          <w:b/>
          <w:caps/>
          <w:sz w:val="22"/>
          <w:szCs w:val="22"/>
        </w:rPr>
        <w:tab/>
      </w:r>
      <w:r w:rsidRPr="000C3651">
        <w:rPr>
          <w:b/>
          <w:sz w:val="22"/>
          <w:szCs w:val="22"/>
        </w:rPr>
        <w:t>Galimas šalutinis poveikis</w:t>
      </w:r>
    </w:p>
    <w:p w14:paraId="1597A3CF" w14:textId="77777777" w:rsidR="00CF626D" w:rsidRPr="000C3651" w:rsidRDefault="00CF626D" w:rsidP="00CF626D">
      <w:pPr>
        <w:ind w:left="567" w:hanging="567"/>
        <w:rPr>
          <w:sz w:val="22"/>
          <w:szCs w:val="22"/>
        </w:rPr>
      </w:pPr>
    </w:p>
    <w:p w14:paraId="7573ED46" w14:textId="77777777" w:rsidR="00CF626D" w:rsidRPr="000C3651" w:rsidRDefault="00CF626D" w:rsidP="00CF626D">
      <w:pPr>
        <w:rPr>
          <w:sz w:val="22"/>
          <w:szCs w:val="22"/>
        </w:rPr>
      </w:pPr>
      <w:r w:rsidRPr="000C3651">
        <w:rPr>
          <w:sz w:val="22"/>
          <w:szCs w:val="22"/>
        </w:rPr>
        <w:t>Šis vaistas, kaip ir visi kiti vaistai, gali sukelti šalutinį poveikį, nors jis pasireiškia ne visiems žmonėms.</w:t>
      </w:r>
    </w:p>
    <w:p w14:paraId="7B6295A8" w14:textId="77777777" w:rsidR="00CF626D" w:rsidRPr="000C3651" w:rsidRDefault="00CF626D" w:rsidP="00CF626D">
      <w:pPr>
        <w:ind w:left="567" w:hanging="567"/>
        <w:rPr>
          <w:sz w:val="22"/>
          <w:szCs w:val="22"/>
        </w:rPr>
      </w:pPr>
    </w:p>
    <w:p w14:paraId="1014385C" w14:textId="77777777" w:rsidR="00CF626D" w:rsidRPr="000C3651" w:rsidRDefault="00CF626D" w:rsidP="00CF626D">
      <w:pPr>
        <w:rPr>
          <w:sz w:val="22"/>
          <w:szCs w:val="22"/>
        </w:rPr>
      </w:pPr>
      <w:r w:rsidRPr="000C3651">
        <w:rPr>
          <w:sz w:val="22"/>
          <w:szCs w:val="22"/>
        </w:rPr>
        <w:t>Dažniausi suaugusiesiems ir vyresniems nei 12 metų vaikams nustatyti nepageidaujami poveikiai buvo:</w:t>
      </w:r>
    </w:p>
    <w:p w14:paraId="72C2CB4E" w14:textId="77777777" w:rsidR="00CF626D" w:rsidRPr="000C3651" w:rsidRDefault="00CF626D" w:rsidP="00CF626D">
      <w:pPr>
        <w:numPr>
          <w:ilvl w:val="0"/>
          <w:numId w:val="4"/>
        </w:numPr>
        <w:ind w:left="567" w:hanging="567"/>
        <w:contextualSpacing/>
        <w:rPr>
          <w:sz w:val="22"/>
          <w:szCs w:val="22"/>
        </w:rPr>
      </w:pPr>
      <w:r w:rsidRPr="000C3651">
        <w:rPr>
          <w:sz w:val="22"/>
          <w:szCs w:val="22"/>
        </w:rPr>
        <w:t xml:space="preserve">mieguistumas, </w:t>
      </w:r>
    </w:p>
    <w:p w14:paraId="35FE5DC8" w14:textId="77777777" w:rsidR="00CF626D" w:rsidRPr="000C3651" w:rsidRDefault="00CF626D" w:rsidP="00CF626D">
      <w:pPr>
        <w:numPr>
          <w:ilvl w:val="0"/>
          <w:numId w:val="4"/>
        </w:numPr>
        <w:ind w:left="567" w:hanging="567"/>
        <w:contextualSpacing/>
        <w:rPr>
          <w:sz w:val="22"/>
          <w:szCs w:val="22"/>
        </w:rPr>
      </w:pPr>
      <w:r w:rsidRPr="000C3651">
        <w:rPr>
          <w:sz w:val="22"/>
          <w:szCs w:val="22"/>
        </w:rPr>
        <w:t xml:space="preserve">galvos skausmas, </w:t>
      </w:r>
    </w:p>
    <w:p w14:paraId="7A60919A" w14:textId="77777777" w:rsidR="00CF626D" w:rsidRPr="000C3651" w:rsidRDefault="00CF626D" w:rsidP="00CF626D">
      <w:pPr>
        <w:numPr>
          <w:ilvl w:val="0"/>
          <w:numId w:val="4"/>
        </w:numPr>
        <w:ind w:left="567" w:hanging="567"/>
        <w:contextualSpacing/>
        <w:rPr>
          <w:sz w:val="22"/>
          <w:szCs w:val="22"/>
        </w:rPr>
      </w:pPr>
      <w:r w:rsidRPr="000C3651">
        <w:rPr>
          <w:sz w:val="22"/>
          <w:szCs w:val="22"/>
        </w:rPr>
        <w:t xml:space="preserve">padidėjęs apetitas, </w:t>
      </w:r>
    </w:p>
    <w:p w14:paraId="65BEB9E1" w14:textId="77777777" w:rsidR="00CF626D" w:rsidRPr="000C3651" w:rsidRDefault="00CF626D" w:rsidP="00CF626D">
      <w:pPr>
        <w:numPr>
          <w:ilvl w:val="0"/>
          <w:numId w:val="4"/>
        </w:numPr>
        <w:ind w:left="567" w:hanging="567"/>
        <w:contextualSpacing/>
        <w:rPr>
          <w:sz w:val="22"/>
          <w:szCs w:val="22"/>
        </w:rPr>
      </w:pPr>
      <w:r w:rsidRPr="000C3651">
        <w:rPr>
          <w:sz w:val="22"/>
          <w:szCs w:val="22"/>
        </w:rPr>
        <w:t>nemiga.</w:t>
      </w:r>
    </w:p>
    <w:p w14:paraId="60EDCD2B" w14:textId="77777777" w:rsidR="00CF626D" w:rsidRPr="000C3651" w:rsidRDefault="00CF626D" w:rsidP="00CF626D">
      <w:pPr>
        <w:rPr>
          <w:sz w:val="22"/>
          <w:szCs w:val="22"/>
        </w:rPr>
      </w:pPr>
    </w:p>
    <w:p w14:paraId="1DE4E20F" w14:textId="77777777" w:rsidR="00CF626D" w:rsidRPr="000C3651" w:rsidRDefault="00CF626D" w:rsidP="00CF626D">
      <w:pPr>
        <w:rPr>
          <w:sz w:val="22"/>
          <w:szCs w:val="22"/>
        </w:rPr>
      </w:pPr>
      <w:r w:rsidRPr="000C3651">
        <w:rPr>
          <w:sz w:val="22"/>
          <w:szCs w:val="22"/>
        </w:rPr>
        <w:t>Dažniausi 2 - 12 metų vaikams nustatyti nepageidaujami poveikiai buvo:</w:t>
      </w:r>
    </w:p>
    <w:p w14:paraId="70C12174" w14:textId="77777777" w:rsidR="00CF626D" w:rsidRPr="000C3651" w:rsidRDefault="00CF626D" w:rsidP="00CF626D">
      <w:pPr>
        <w:numPr>
          <w:ilvl w:val="0"/>
          <w:numId w:val="5"/>
        </w:numPr>
        <w:ind w:left="567" w:hanging="567"/>
        <w:contextualSpacing/>
        <w:rPr>
          <w:sz w:val="22"/>
          <w:szCs w:val="22"/>
        </w:rPr>
      </w:pPr>
      <w:r w:rsidRPr="000C3651">
        <w:rPr>
          <w:sz w:val="22"/>
          <w:szCs w:val="22"/>
        </w:rPr>
        <w:t xml:space="preserve">galvos skausmas, </w:t>
      </w:r>
    </w:p>
    <w:p w14:paraId="3C2D4E56" w14:textId="77777777" w:rsidR="00CF626D" w:rsidRPr="000C3651" w:rsidRDefault="00CF626D" w:rsidP="00CF626D">
      <w:pPr>
        <w:numPr>
          <w:ilvl w:val="0"/>
          <w:numId w:val="5"/>
        </w:numPr>
        <w:ind w:left="567" w:hanging="567"/>
        <w:contextualSpacing/>
        <w:rPr>
          <w:sz w:val="22"/>
          <w:szCs w:val="22"/>
        </w:rPr>
      </w:pPr>
      <w:r w:rsidRPr="000C3651">
        <w:rPr>
          <w:sz w:val="22"/>
          <w:szCs w:val="22"/>
        </w:rPr>
        <w:t xml:space="preserve">nervingumas, </w:t>
      </w:r>
    </w:p>
    <w:p w14:paraId="31230200" w14:textId="77777777" w:rsidR="00CF626D" w:rsidRPr="000C3651" w:rsidRDefault="00CF626D" w:rsidP="00CF626D">
      <w:pPr>
        <w:numPr>
          <w:ilvl w:val="0"/>
          <w:numId w:val="5"/>
        </w:numPr>
        <w:ind w:left="567" w:hanging="567"/>
        <w:contextualSpacing/>
        <w:rPr>
          <w:sz w:val="22"/>
          <w:szCs w:val="22"/>
        </w:rPr>
      </w:pPr>
      <w:r w:rsidRPr="000C3651">
        <w:rPr>
          <w:sz w:val="22"/>
          <w:szCs w:val="22"/>
        </w:rPr>
        <w:t>nuovargis.</w:t>
      </w:r>
    </w:p>
    <w:p w14:paraId="27107BCA" w14:textId="77777777" w:rsidR="00CF626D" w:rsidRPr="000C3651" w:rsidRDefault="00CF626D" w:rsidP="00CF626D">
      <w:pPr>
        <w:rPr>
          <w:sz w:val="22"/>
          <w:szCs w:val="22"/>
        </w:rPr>
      </w:pPr>
    </w:p>
    <w:p w14:paraId="3E69BA4B" w14:textId="77777777" w:rsidR="00CF626D" w:rsidRPr="000C3651" w:rsidRDefault="00CF626D" w:rsidP="00CF626D">
      <w:pPr>
        <w:rPr>
          <w:i/>
          <w:sz w:val="22"/>
          <w:szCs w:val="22"/>
        </w:rPr>
      </w:pPr>
      <w:r w:rsidRPr="000C3651">
        <w:rPr>
          <w:i/>
          <w:sz w:val="22"/>
          <w:szCs w:val="22"/>
        </w:rPr>
        <w:t>Šalutiniai poveikiai pastebėti vaistui esant rinkoje</w:t>
      </w:r>
    </w:p>
    <w:p w14:paraId="791C94C7" w14:textId="77777777" w:rsidR="00CF626D" w:rsidRPr="000C3651" w:rsidRDefault="00CF626D" w:rsidP="00CF626D">
      <w:pPr>
        <w:rPr>
          <w:i/>
          <w:sz w:val="22"/>
          <w:szCs w:val="22"/>
        </w:rPr>
      </w:pPr>
      <w:r w:rsidRPr="000C3651">
        <w:rPr>
          <w:i/>
          <w:sz w:val="22"/>
          <w:szCs w:val="22"/>
        </w:rPr>
        <w:t>Labai reti (gali pasireikšti mažiau kaip 1 iš 10 000 vartojusiųjų):</w:t>
      </w:r>
    </w:p>
    <w:p w14:paraId="588485B6" w14:textId="77777777" w:rsidR="00CF626D" w:rsidRPr="000C3651" w:rsidRDefault="00CF626D" w:rsidP="00CF626D">
      <w:pPr>
        <w:numPr>
          <w:ilvl w:val="0"/>
          <w:numId w:val="6"/>
        </w:numPr>
        <w:ind w:left="567" w:hanging="567"/>
        <w:contextualSpacing/>
        <w:rPr>
          <w:sz w:val="22"/>
          <w:szCs w:val="22"/>
        </w:rPr>
      </w:pPr>
      <w:r w:rsidRPr="000C3651">
        <w:rPr>
          <w:sz w:val="22"/>
          <w:szCs w:val="22"/>
        </w:rPr>
        <w:t xml:space="preserve">sunkios alerginės reakcijos (įskaitant tinimą), </w:t>
      </w:r>
    </w:p>
    <w:p w14:paraId="6F0A74DA" w14:textId="77777777" w:rsidR="00CF626D" w:rsidRPr="000C3651" w:rsidRDefault="00CF626D" w:rsidP="00CF626D">
      <w:pPr>
        <w:numPr>
          <w:ilvl w:val="0"/>
          <w:numId w:val="6"/>
        </w:numPr>
        <w:ind w:left="567" w:hanging="567"/>
        <w:contextualSpacing/>
        <w:rPr>
          <w:sz w:val="22"/>
          <w:szCs w:val="22"/>
        </w:rPr>
      </w:pPr>
      <w:r w:rsidRPr="000C3651">
        <w:rPr>
          <w:sz w:val="22"/>
          <w:szCs w:val="22"/>
        </w:rPr>
        <w:t>galvos svaigimas,</w:t>
      </w:r>
    </w:p>
    <w:p w14:paraId="7F31B1F3" w14:textId="77777777" w:rsidR="00CF626D" w:rsidRPr="000C3651" w:rsidRDefault="00CF626D" w:rsidP="00CF626D">
      <w:pPr>
        <w:numPr>
          <w:ilvl w:val="0"/>
          <w:numId w:val="6"/>
        </w:numPr>
        <w:ind w:left="567" w:hanging="567"/>
        <w:contextualSpacing/>
        <w:rPr>
          <w:sz w:val="22"/>
          <w:szCs w:val="22"/>
        </w:rPr>
      </w:pPr>
      <w:r w:rsidRPr="000C3651">
        <w:rPr>
          <w:sz w:val="22"/>
          <w:szCs w:val="22"/>
        </w:rPr>
        <w:t>traukuliai,</w:t>
      </w:r>
    </w:p>
    <w:p w14:paraId="3084A0B4" w14:textId="77777777" w:rsidR="00CF626D" w:rsidRPr="000C3651" w:rsidRDefault="00CF626D" w:rsidP="00CF626D">
      <w:pPr>
        <w:numPr>
          <w:ilvl w:val="0"/>
          <w:numId w:val="6"/>
        </w:numPr>
        <w:ind w:left="567" w:hanging="567"/>
        <w:contextualSpacing/>
        <w:rPr>
          <w:sz w:val="22"/>
          <w:szCs w:val="22"/>
        </w:rPr>
      </w:pPr>
      <w:r w:rsidRPr="000C3651">
        <w:rPr>
          <w:sz w:val="22"/>
          <w:szCs w:val="22"/>
        </w:rPr>
        <w:t>dažnas ar nereguliarus širdies plakimas,</w:t>
      </w:r>
    </w:p>
    <w:p w14:paraId="6B15E2BE" w14:textId="77777777" w:rsidR="00CF626D" w:rsidRPr="000C3651" w:rsidRDefault="00CF626D" w:rsidP="00CF626D">
      <w:pPr>
        <w:numPr>
          <w:ilvl w:val="0"/>
          <w:numId w:val="6"/>
        </w:numPr>
        <w:ind w:left="567" w:hanging="567"/>
        <w:contextualSpacing/>
        <w:rPr>
          <w:sz w:val="22"/>
          <w:szCs w:val="22"/>
        </w:rPr>
      </w:pPr>
      <w:r w:rsidRPr="000C3651">
        <w:rPr>
          <w:sz w:val="22"/>
          <w:szCs w:val="22"/>
        </w:rPr>
        <w:t xml:space="preserve">pykinimas, </w:t>
      </w:r>
    </w:p>
    <w:p w14:paraId="41A88C8F" w14:textId="77777777" w:rsidR="00CF626D" w:rsidRPr="000C3651" w:rsidRDefault="00CF626D" w:rsidP="00CF626D">
      <w:pPr>
        <w:numPr>
          <w:ilvl w:val="0"/>
          <w:numId w:val="6"/>
        </w:numPr>
        <w:ind w:left="567" w:hanging="567"/>
        <w:contextualSpacing/>
        <w:rPr>
          <w:sz w:val="22"/>
          <w:szCs w:val="22"/>
        </w:rPr>
      </w:pPr>
      <w:r w:rsidRPr="000C3651">
        <w:rPr>
          <w:sz w:val="22"/>
          <w:szCs w:val="22"/>
        </w:rPr>
        <w:t xml:space="preserve">burnos džiūvimas, </w:t>
      </w:r>
    </w:p>
    <w:p w14:paraId="7A251566" w14:textId="77777777" w:rsidR="00CF626D" w:rsidRPr="000C3651" w:rsidRDefault="00CF626D" w:rsidP="00CF626D">
      <w:pPr>
        <w:numPr>
          <w:ilvl w:val="0"/>
          <w:numId w:val="6"/>
        </w:numPr>
        <w:ind w:left="567" w:hanging="567"/>
        <w:contextualSpacing/>
        <w:rPr>
          <w:sz w:val="22"/>
          <w:szCs w:val="22"/>
        </w:rPr>
      </w:pPr>
      <w:r w:rsidRPr="000C3651">
        <w:rPr>
          <w:sz w:val="22"/>
          <w:szCs w:val="22"/>
        </w:rPr>
        <w:t xml:space="preserve">skrandžio sutrikimas, </w:t>
      </w:r>
    </w:p>
    <w:p w14:paraId="7BB2E6E2" w14:textId="77777777" w:rsidR="00CF626D" w:rsidRPr="000C3651" w:rsidRDefault="00CF626D" w:rsidP="00CF626D">
      <w:pPr>
        <w:numPr>
          <w:ilvl w:val="0"/>
          <w:numId w:val="6"/>
        </w:numPr>
        <w:ind w:left="567" w:hanging="567"/>
        <w:contextualSpacing/>
        <w:rPr>
          <w:sz w:val="22"/>
          <w:szCs w:val="22"/>
        </w:rPr>
      </w:pPr>
      <w:r w:rsidRPr="000C3651">
        <w:rPr>
          <w:sz w:val="22"/>
          <w:szCs w:val="22"/>
        </w:rPr>
        <w:t xml:space="preserve">kepenų veiklos sutrikimas, </w:t>
      </w:r>
    </w:p>
    <w:p w14:paraId="19505D9F" w14:textId="77777777" w:rsidR="00CF626D" w:rsidRPr="000C3651" w:rsidRDefault="00CF626D" w:rsidP="00CF626D">
      <w:pPr>
        <w:numPr>
          <w:ilvl w:val="0"/>
          <w:numId w:val="6"/>
        </w:numPr>
        <w:ind w:left="567" w:hanging="567"/>
        <w:contextualSpacing/>
        <w:rPr>
          <w:sz w:val="22"/>
          <w:szCs w:val="22"/>
        </w:rPr>
      </w:pPr>
      <w:r w:rsidRPr="000C3651">
        <w:rPr>
          <w:sz w:val="22"/>
          <w:szCs w:val="22"/>
        </w:rPr>
        <w:t xml:space="preserve">plaukų slinkimas, </w:t>
      </w:r>
    </w:p>
    <w:p w14:paraId="3B24576E" w14:textId="77777777" w:rsidR="00CF626D" w:rsidRPr="000C3651" w:rsidRDefault="00CF626D" w:rsidP="00CF626D">
      <w:pPr>
        <w:numPr>
          <w:ilvl w:val="0"/>
          <w:numId w:val="6"/>
        </w:numPr>
        <w:ind w:left="567" w:hanging="567"/>
        <w:contextualSpacing/>
        <w:rPr>
          <w:sz w:val="22"/>
          <w:szCs w:val="22"/>
        </w:rPr>
      </w:pPr>
      <w:r w:rsidRPr="000C3651">
        <w:rPr>
          <w:sz w:val="22"/>
          <w:szCs w:val="22"/>
        </w:rPr>
        <w:t>išbėrimas,</w:t>
      </w:r>
    </w:p>
    <w:p w14:paraId="7C3AF96A" w14:textId="77777777" w:rsidR="00CF626D" w:rsidRPr="000C3651" w:rsidRDefault="00CF626D" w:rsidP="00CF626D">
      <w:pPr>
        <w:numPr>
          <w:ilvl w:val="0"/>
          <w:numId w:val="6"/>
        </w:numPr>
        <w:ind w:left="567" w:hanging="567"/>
        <w:contextualSpacing/>
        <w:rPr>
          <w:sz w:val="22"/>
          <w:szCs w:val="22"/>
        </w:rPr>
      </w:pPr>
      <w:r w:rsidRPr="000C3651">
        <w:rPr>
          <w:sz w:val="22"/>
          <w:szCs w:val="22"/>
        </w:rPr>
        <w:t>nuovargis.</w:t>
      </w:r>
    </w:p>
    <w:p w14:paraId="7D7F4B45" w14:textId="77777777" w:rsidR="00CF626D" w:rsidRPr="000C3651" w:rsidRDefault="00CF626D" w:rsidP="00CF626D">
      <w:pPr>
        <w:contextualSpacing/>
        <w:rPr>
          <w:sz w:val="22"/>
          <w:szCs w:val="22"/>
        </w:rPr>
      </w:pPr>
    </w:p>
    <w:p w14:paraId="17778856" w14:textId="77777777" w:rsidR="00CF626D" w:rsidRPr="000C3651" w:rsidRDefault="00CF626D" w:rsidP="00CF626D">
      <w:pPr>
        <w:suppressAutoHyphens/>
        <w:rPr>
          <w:i/>
          <w:sz w:val="22"/>
          <w:szCs w:val="22"/>
          <w:lang w:eastAsia="ar-SA"/>
        </w:rPr>
      </w:pPr>
      <w:r w:rsidRPr="000C3651">
        <w:rPr>
          <w:i/>
          <w:sz w:val="22"/>
          <w:szCs w:val="22"/>
          <w:lang w:eastAsia="ar-SA"/>
        </w:rPr>
        <w:t>Dažnis yra nežinomas (negali būti apskaičiuotas pagal turimus duomenis):</w:t>
      </w:r>
    </w:p>
    <w:p w14:paraId="5FB5FEDE" w14:textId="77777777" w:rsidR="00CF626D" w:rsidRPr="000C3651" w:rsidRDefault="00CF626D" w:rsidP="00CF626D">
      <w:pPr>
        <w:numPr>
          <w:ilvl w:val="0"/>
          <w:numId w:val="6"/>
        </w:numPr>
        <w:ind w:left="567" w:hanging="567"/>
        <w:contextualSpacing/>
        <w:rPr>
          <w:sz w:val="22"/>
          <w:szCs w:val="22"/>
        </w:rPr>
      </w:pPr>
      <w:r w:rsidRPr="000C3651">
        <w:rPr>
          <w:sz w:val="22"/>
          <w:szCs w:val="22"/>
        </w:rPr>
        <w:t>padidėjęs kūno svoris.</w:t>
      </w:r>
    </w:p>
    <w:p w14:paraId="63FF6A41" w14:textId="77777777" w:rsidR="00CF626D" w:rsidRPr="000C3651" w:rsidRDefault="00CF626D" w:rsidP="00CF626D">
      <w:pPr>
        <w:rPr>
          <w:sz w:val="22"/>
          <w:szCs w:val="22"/>
        </w:rPr>
      </w:pPr>
    </w:p>
    <w:p w14:paraId="589C371F" w14:textId="77777777" w:rsidR="00CF626D" w:rsidRPr="000C3651" w:rsidRDefault="00CF626D" w:rsidP="00CF626D">
      <w:pPr>
        <w:tabs>
          <w:tab w:val="left" w:pos="567"/>
        </w:tabs>
        <w:rPr>
          <w:b/>
          <w:snapToGrid w:val="0"/>
          <w:sz w:val="22"/>
          <w:szCs w:val="22"/>
        </w:rPr>
      </w:pPr>
      <w:r w:rsidRPr="000C3651">
        <w:rPr>
          <w:b/>
          <w:noProof/>
          <w:snapToGrid w:val="0"/>
          <w:sz w:val="22"/>
          <w:szCs w:val="22"/>
        </w:rPr>
        <w:t>Pranešimas apie šalutinį poveikį</w:t>
      </w:r>
    </w:p>
    <w:p w14:paraId="09C46B3D" w14:textId="32CC63A9" w:rsidR="00CF626D" w:rsidRPr="000C3651" w:rsidRDefault="00710719" w:rsidP="00CF626D">
      <w:pPr>
        <w:ind w:left="567" w:hanging="567"/>
        <w:rPr>
          <w:sz w:val="22"/>
          <w:szCs w:val="22"/>
        </w:rPr>
      </w:pPr>
      <w:r w:rsidRPr="00710719">
        <w:rPr>
          <w:noProof/>
          <w:snapToGrid w:val="0"/>
          <w:sz w:val="22"/>
          <w:szCs w:val="22"/>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w:t>
      </w:r>
      <w:r w:rsidRPr="00710719">
        <w:rPr>
          <w:noProof/>
          <w:snapToGrid w:val="0"/>
          <w:sz w:val="22"/>
          <w:szCs w:val="22"/>
        </w:rPr>
        <w:lastRenderedPageBreak/>
        <w:t>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4F52C878" w14:textId="77777777" w:rsidR="00CF626D" w:rsidRPr="000C3651" w:rsidRDefault="00CF626D" w:rsidP="00CF626D">
      <w:pPr>
        <w:ind w:left="567" w:hanging="567"/>
        <w:rPr>
          <w:sz w:val="22"/>
          <w:szCs w:val="22"/>
        </w:rPr>
      </w:pPr>
    </w:p>
    <w:p w14:paraId="35E17E1C" w14:textId="77777777" w:rsidR="00CF626D" w:rsidRPr="000C3651" w:rsidRDefault="00CF626D" w:rsidP="00CF626D">
      <w:pPr>
        <w:numPr>
          <w:ilvl w:val="12"/>
          <w:numId w:val="0"/>
        </w:numPr>
        <w:ind w:left="567" w:hanging="567"/>
        <w:outlineLvl w:val="0"/>
        <w:rPr>
          <w:b/>
          <w:caps/>
          <w:sz w:val="22"/>
          <w:szCs w:val="22"/>
        </w:rPr>
      </w:pPr>
      <w:r w:rsidRPr="000C3651">
        <w:rPr>
          <w:b/>
          <w:caps/>
          <w:sz w:val="22"/>
          <w:szCs w:val="22"/>
        </w:rPr>
        <w:t>5.</w:t>
      </w:r>
      <w:r w:rsidRPr="000C3651">
        <w:rPr>
          <w:b/>
          <w:caps/>
          <w:sz w:val="22"/>
          <w:szCs w:val="22"/>
        </w:rPr>
        <w:tab/>
      </w:r>
      <w:r w:rsidRPr="000C3651">
        <w:rPr>
          <w:b/>
          <w:sz w:val="22"/>
          <w:szCs w:val="22"/>
        </w:rPr>
        <w:t xml:space="preserve">Kaip laikyti </w:t>
      </w:r>
      <w:proofErr w:type="spellStart"/>
      <w:r w:rsidRPr="000C3651">
        <w:rPr>
          <w:b/>
          <w:sz w:val="22"/>
          <w:szCs w:val="22"/>
        </w:rPr>
        <w:t>Claritine</w:t>
      </w:r>
      <w:proofErr w:type="spellEnd"/>
    </w:p>
    <w:p w14:paraId="26AFBBD6" w14:textId="77777777" w:rsidR="00CF626D" w:rsidRPr="000C3651" w:rsidRDefault="00CF626D" w:rsidP="00CF626D">
      <w:pPr>
        <w:numPr>
          <w:ilvl w:val="12"/>
          <w:numId w:val="0"/>
        </w:numPr>
        <w:ind w:left="567" w:hanging="567"/>
        <w:outlineLvl w:val="0"/>
        <w:rPr>
          <w:sz w:val="22"/>
          <w:szCs w:val="22"/>
        </w:rPr>
      </w:pPr>
    </w:p>
    <w:p w14:paraId="3EC5B50B" w14:textId="77777777" w:rsidR="00CF626D" w:rsidRPr="000C3651" w:rsidRDefault="00CF626D" w:rsidP="00CF626D">
      <w:pPr>
        <w:rPr>
          <w:sz w:val="22"/>
          <w:szCs w:val="22"/>
        </w:rPr>
      </w:pPr>
      <w:r w:rsidRPr="000C3651">
        <w:rPr>
          <w:sz w:val="22"/>
          <w:szCs w:val="22"/>
        </w:rPr>
        <w:t>Šį vaistą laikykite vaikams nepastebimoje ir nepasiekiamoje vietoje.</w:t>
      </w:r>
    </w:p>
    <w:p w14:paraId="41BF3898" w14:textId="77777777" w:rsidR="00CF626D" w:rsidRPr="000C3651" w:rsidRDefault="00CF626D" w:rsidP="00CF626D">
      <w:pPr>
        <w:rPr>
          <w:sz w:val="22"/>
          <w:szCs w:val="22"/>
        </w:rPr>
      </w:pPr>
    </w:p>
    <w:p w14:paraId="5FEAF1A3" w14:textId="351ECCE8" w:rsidR="00CF626D" w:rsidRPr="000C3651" w:rsidRDefault="00CF626D" w:rsidP="00CF626D">
      <w:pPr>
        <w:rPr>
          <w:sz w:val="22"/>
          <w:szCs w:val="22"/>
        </w:rPr>
      </w:pPr>
      <w:r w:rsidRPr="000C3651">
        <w:rPr>
          <w:sz w:val="22"/>
          <w:szCs w:val="22"/>
        </w:rPr>
        <w:t xml:space="preserve">Laikyti ne aukštesnėje kaip </w:t>
      </w:r>
      <w:r w:rsidR="00F87C82">
        <w:rPr>
          <w:sz w:val="22"/>
          <w:szCs w:val="22"/>
        </w:rPr>
        <w:t>25</w:t>
      </w:r>
      <w:r w:rsidRPr="000C3651">
        <w:rPr>
          <w:sz w:val="22"/>
          <w:szCs w:val="22"/>
        </w:rPr>
        <w:sym w:font="Symbol" w:char="F0B0"/>
      </w:r>
      <w:r w:rsidRPr="000C3651">
        <w:rPr>
          <w:sz w:val="22"/>
          <w:szCs w:val="22"/>
        </w:rPr>
        <w:t>C temperatūroje.</w:t>
      </w:r>
    </w:p>
    <w:p w14:paraId="5344F2EC" w14:textId="77777777" w:rsidR="00CF626D" w:rsidRPr="000C3651" w:rsidRDefault="00CF626D" w:rsidP="00CF626D">
      <w:pPr>
        <w:numPr>
          <w:ilvl w:val="12"/>
          <w:numId w:val="0"/>
        </w:numPr>
        <w:ind w:left="567" w:hanging="567"/>
        <w:outlineLvl w:val="0"/>
        <w:rPr>
          <w:sz w:val="22"/>
          <w:szCs w:val="22"/>
        </w:rPr>
      </w:pPr>
    </w:p>
    <w:p w14:paraId="1728397A" w14:textId="77777777" w:rsidR="00CF626D" w:rsidRPr="000C3651" w:rsidRDefault="00CF626D" w:rsidP="00CF626D">
      <w:pPr>
        <w:numPr>
          <w:ilvl w:val="12"/>
          <w:numId w:val="0"/>
        </w:numPr>
        <w:outlineLvl w:val="0"/>
        <w:rPr>
          <w:sz w:val="22"/>
          <w:szCs w:val="22"/>
        </w:rPr>
      </w:pPr>
      <w:r w:rsidRPr="000C3651">
        <w:rPr>
          <w:sz w:val="22"/>
          <w:szCs w:val="22"/>
        </w:rPr>
        <w:t>Ant dėžutės ir lizdinės plokštelės po „EXP“ nurodytam tinkamumo laikui pasibaigus, šio vaisto vartoti negalima. Vaistas tinka vartoti iki paskutinės nurodyto mėnesio dienos.</w:t>
      </w:r>
    </w:p>
    <w:p w14:paraId="7D31CCD1" w14:textId="77777777" w:rsidR="00CF626D" w:rsidRPr="000C3651" w:rsidRDefault="00CF626D" w:rsidP="00CF626D">
      <w:pPr>
        <w:numPr>
          <w:ilvl w:val="12"/>
          <w:numId w:val="0"/>
        </w:numPr>
        <w:ind w:left="567" w:hanging="567"/>
        <w:outlineLvl w:val="0"/>
        <w:rPr>
          <w:sz w:val="22"/>
          <w:szCs w:val="22"/>
        </w:rPr>
      </w:pPr>
    </w:p>
    <w:p w14:paraId="7A8B6369" w14:textId="77777777" w:rsidR="00CF626D" w:rsidRPr="000C3651" w:rsidRDefault="00CF626D" w:rsidP="00CF626D">
      <w:pPr>
        <w:numPr>
          <w:ilvl w:val="12"/>
          <w:numId w:val="0"/>
        </w:numPr>
        <w:outlineLvl w:val="0"/>
        <w:rPr>
          <w:sz w:val="22"/>
          <w:szCs w:val="22"/>
        </w:rPr>
      </w:pPr>
      <w:r w:rsidRPr="000C3651">
        <w:rPr>
          <w:sz w:val="22"/>
          <w:szCs w:val="22"/>
        </w:rPr>
        <w:t>Pastebėjus, kad atsirado kokių nors tabletės išvaizdos pokyčių, šio vaisto vartoti negalima.</w:t>
      </w:r>
    </w:p>
    <w:p w14:paraId="5071AC27" w14:textId="77777777" w:rsidR="00CF626D" w:rsidRPr="000C3651" w:rsidRDefault="00CF626D" w:rsidP="00CF626D">
      <w:pPr>
        <w:numPr>
          <w:ilvl w:val="12"/>
          <w:numId w:val="0"/>
        </w:numPr>
        <w:ind w:left="567" w:hanging="567"/>
        <w:outlineLvl w:val="0"/>
        <w:rPr>
          <w:sz w:val="22"/>
          <w:szCs w:val="22"/>
        </w:rPr>
      </w:pPr>
    </w:p>
    <w:p w14:paraId="33E63B7F" w14:textId="77777777" w:rsidR="00CF626D" w:rsidRPr="000C3651" w:rsidRDefault="00CF626D" w:rsidP="00CF626D">
      <w:pPr>
        <w:numPr>
          <w:ilvl w:val="12"/>
          <w:numId w:val="0"/>
        </w:numPr>
        <w:outlineLvl w:val="0"/>
        <w:rPr>
          <w:sz w:val="22"/>
          <w:szCs w:val="22"/>
        </w:rPr>
      </w:pPr>
      <w:r w:rsidRPr="000C3651">
        <w:rPr>
          <w:sz w:val="22"/>
          <w:szCs w:val="22"/>
        </w:rPr>
        <w:t>Vaistų negalima išmesti į kanalizaciją arba su buitinėmis atliekomis. Kaip išmesti nereikalingus vaistus, klauskite vaistininko. Šios priemonės padės apsaugoti aplinką.</w:t>
      </w:r>
    </w:p>
    <w:p w14:paraId="22853D1F" w14:textId="77777777" w:rsidR="00CF626D" w:rsidRPr="000C3651" w:rsidRDefault="00CF626D" w:rsidP="00CF626D">
      <w:pPr>
        <w:numPr>
          <w:ilvl w:val="12"/>
          <w:numId w:val="0"/>
        </w:numPr>
        <w:ind w:left="567" w:hanging="567"/>
        <w:outlineLvl w:val="0"/>
        <w:rPr>
          <w:sz w:val="22"/>
          <w:szCs w:val="22"/>
        </w:rPr>
      </w:pPr>
    </w:p>
    <w:p w14:paraId="6C869AC3" w14:textId="77777777" w:rsidR="00CF626D" w:rsidRPr="000C3651" w:rsidRDefault="00CF626D" w:rsidP="00CF626D">
      <w:pPr>
        <w:numPr>
          <w:ilvl w:val="12"/>
          <w:numId w:val="0"/>
        </w:numPr>
        <w:ind w:left="567" w:hanging="567"/>
        <w:outlineLvl w:val="0"/>
        <w:rPr>
          <w:sz w:val="22"/>
          <w:szCs w:val="22"/>
        </w:rPr>
      </w:pPr>
    </w:p>
    <w:p w14:paraId="02EC1624" w14:textId="77777777" w:rsidR="00CF626D" w:rsidRPr="000C3651" w:rsidRDefault="00CF626D" w:rsidP="00CF626D">
      <w:pPr>
        <w:numPr>
          <w:ilvl w:val="12"/>
          <w:numId w:val="0"/>
        </w:numPr>
        <w:ind w:left="567" w:hanging="567"/>
        <w:outlineLvl w:val="0"/>
        <w:rPr>
          <w:b/>
          <w:sz w:val="22"/>
          <w:szCs w:val="22"/>
        </w:rPr>
      </w:pPr>
      <w:r w:rsidRPr="000C3651">
        <w:rPr>
          <w:b/>
          <w:sz w:val="22"/>
          <w:szCs w:val="22"/>
        </w:rPr>
        <w:t>6.</w:t>
      </w:r>
      <w:r w:rsidRPr="000C3651">
        <w:rPr>
          <w:sz w:val="22"/>
          <w:szCs w:val="22"/>
        </w:rPr>
        <w:tab/>
      </w:r>
      <w:r w:rsidRPr="000C3651">
        <w:rPr>
          <w:b/>
          <w:sz w:val="22"/>
          <w:szCs w:val="22"/>
        </w:rPr>
        <w:t>Pakuotės turinys ir kita informacija</w:t>
      </w:r>
    </w:p>
    <w:p w14:paraId="361A1AC0" w14:textId="77777777" w:rsidR="00CF626D" w:rsidRPr="000C3651" w:rsidRDefault="00CF626D" w:rsidP="00CF626D">
      <w:pPr>
        <w:ind w:left="567" w:hanging="567"/>
        <w:rPr>
          <w:sz w:val="22"/>
          <w:szCs w:val="22"/>
        </w:rPr>
      </w:pPr>
    </w:p>
    <w:p w14:paraId="22811005" w14:textId="77777777" w:rsidR="00CF626D" w:rsidRPr="000C3651" w:rsidRDefault="00CF626D" w:rsidP="00CF626D">
      <w:pPr>
        <w:spacing w:line="220" w:lineRule="exact"/>
        <w:rPr>
          <w:b/>
          <w:bCs/>
          <w:sz w:val="22"/>
          <w:szCs w:val="22"/>
        </w:rPr>
      </w:pPr>
      <w:proofErr w:type="spellStart"/>
      <w:r w:rsidRPr="000C3651">
        <w:rPr>
          <w:b/>
          <w:bCs/>
          <w:sz w:val="22"/>
          <w:szCs w:val="22"/>
        </w:rPr>
        <w:t>Claritine</w:t>
      </w:r>
      <w:proofErr w:type="spellEnd"/>
      <w:r w:rsidRPr="000C3651">
        <w:rPr>
          <w:b/>
          <w:bCs/>
          <w:sz w:val="22"/>
          <w:szCs w:val="22"/>
        </w:rPr>
        <w:t xml:space="preserve"> sudėtis</w:t>
      </w:r>
    </w:p>
    <w:p w14:paraId="4C50593F" w14:textId="77777777" w:rsidR="00CF626D" w:rsidRPr="000C3651" w:rsidRDefault="00CF626D" w:rsidP="00CF626D">
      <w:pPr>
        <w:tabs>
          <w:tab w:val="num" w:pos="567"/>
        </w:tabs>
        <w:ind w:left="720" w:hanging="720"/>
        <w:rPr>
          <w:noProof/>
          <w:sz w:val="22"/>
          <w:szCs w:val="22"/>
        </w:rPr>
      </w:pPr>
      <w:r w:rsidRPr="000C3651">
        <w:rPr>
          <w:noProof/>
          <w:sz w:val="22"/>
          <w:szCs w:val="22"/>
        </w:rPr>
        <w:t>Veiklioji medžiaga yra loratadinas. Kiekvienoje tabletėje yra 10 mg loratadino.</w:t>
      </w:r>
    </w:p>
    <w:p w14:paraId="417CA007" w14:textId="77777777" w:rsidR="00CF626D" w:rsidRPr="000C3651" w:rsidRDefault="00CF626D" w:rsidP="00CF626D">
      <w:pPr>
        <w:tabs>
          <w:tab w:val="num" w:pos="567"/>
        </w:tabs>
        <w:ind w:left="720" w:hanging="720"/>
        <w:rPr>
          <w:noProof/>
          <w:sz w:val="22"/>
          <w:szCs w:val="22"/>
        </w:rPr>
      </w:pPr>
      <w:r w:rsidRPr="000C3651">
        <w:rPr>
          <w:noProof/>
          <w:sz w:val="22"/>
          <w:szCs w:val="22"/>
        </w:rPr>
        <w:t>Pagalbinės medžiagos yra laktozė monohidratas, kukurūzų krakmolas ir magnio stearatas.</w:t>
      </w:r>
    </w:p>
    <w:p w14:paraId="6513F3B9" w14:textId="77777777" w:rsidR="00CF626D" w:rsidRPr="000C3651" w:rsidRDefault="00CF626D" w:rsidP="00CF626D">
      <w:pPr>
        <w:rPr>
          <w:sz w:val="22"/>
          <w:szCs w:val="22"/>
        </w:rPr>
      </w:pPr>
    </w:p>
    <w:p w14:paraId="4979EF7A" w14:textId="77777777" w:rsidR="00CF626D" w:rsidRPr="000C3651" w:rsidRDefault="00CF626D" w:rsidP="00CF626D">
      <w:pPr>
        <w:spacing w:line="220" w:lineRule="exact"/>
        <w:rPr>
          <w:sz w:val="22"/>
          <w:szCs w:val="22"/>
          <w:u w:val="single"/>
        </w:rPr>
      </w:pPr>
      <w:proofErr w:type="spellStart"/>
      <w:r w:rsidRPr="000C3651">
        <w:rPr>
          <w:b/>
          <w:bCs/>
          <w:sz w:val="22"/>
          <w:szCs w:val="22"/>
        </w:rPr>
        <w:t>Claritine</w:t>
      </w:r>
      <w:proofErr w:type="spellEnd"/>
      <w:r w:rsidRPr="000C3651">
        <w:rPr>
          <w:b/>
          <w:bCs/>
          <w:sz w:val="22"/>
          <w:szCs w:val="22"/>
        </w:rPr>
        <w:t xml:space="preserve"> išvaizda ir kiekis pakuotėje</w:t>
      </w:r>
    </w:p>
    <w:p w14:paraId="65E4EB0B" w14:textId="77777777" w:rsidR="00CF626D" w:rsidRPr="000C3651" w:rsidRDefault="00CF626D" w:rsidP="00CF626D">
      <w:pPr>
        <w:rPr>
          <w:sz w:val="22"/>
          <w:szCs w:val="22"/>
        </w:rPr>
      </w:pPr>
      <w:r w:rsidRPr="000C3651">
        <w:rPr>
          <w:sz w:val="22"/>
          <w:szCs w:val="22"/>
        </w:rPr>
        <w:t>Baltos arba beveik baltos, ovalios tabletės su vagele vienoje pusėje, kita  pusė- lygi.</w:t>
      </w:r>
    </w:p>
    <w:p w14:paraId="1A19E907" w14:textId="77777777" w:rsidR="00CF626D" w:rsidRPr="000C3651" w:rsidRDefault="00CF626D" w:rsidP="00CF626D">
      <w:pPr>
        <w:rPr>
          <w:sz w:val="22"/>
          <w:szCs w:val="22"/>
        </w:rPr>
      </w:pPr>
    </w:p>
    <w:p w14:paraId="6F0D77D3" w14:textId="77777777" w:rsidR="00CF626D" w:rsidRPr="000C3651" w:rsidRDefault="00CF626D" w:rsidP="00CF626D">
      <w:pPr>
        <w:ind w:left="567" w:hanging="567"/>
        <w:rPr>
          <w:sz w:val="22"/>
          <w:szCs w:val="22"/>
        </w:rPr>
      </w:pPr>
      <w:r w:rsidRPr="000C3651">
        <w:rPr>
          <w:sz w:val="22"/>
          <w:szCs w:val="22"/>
        </w:rPr>
        <w:t>Aliuminio folijos/vinilo/PVC lizdinės plokštelės.</w:t>
      </w:r>
    </w:p>
    <w:p w14:paraId="72BAC206" w14:textId="77777777" w:rsidR="00CF626D" w:rsidRPr="000C3651" w:rsidRDefault="00CF626D" w:rsidP="00CF626D">
      <w:pPr>
        <w:ind w:left="567" w:hanging="567"/>
        <w:rPr>
          <w:sz w:val="22"/>
          <w:szCs w:val="22"/>
        </w:rPr>
      </w:pPr>
      <w:r w:rsidRPr="000C3651">
        <w:rPr>
          <w:sz w:val="22"/>
          <w:szCs w:val="22"/>
        </w:rPr>
        <w:t>Kartono dėžutėje yra 10 tablečių (nereceptinio vaistinio preparato).</w:t>
      </w:r>
    </w:p>
    <w:p w14:paraId="525C27AA" w14:textId="77777777" w:rsidR="00CF626D" w:rsidRPr="00D033FB" w:rsidRDefault="00CF626D" w:rsidP="000C3651">
      <w:pPr>
        <w:ind w:right="284"/>
        <w:jc w:val="both"/>
        <w:rPr>
          <w:sz w:val="22"/>
          <w:szCs w:val="22"/>
        </w:rPr>
      </w:pPr>
    </w:p>
    <w:p w14:paraId="346A8A83" w14:textId="77777777" w:rsidR="00CF626D" w:rsidRPr="002B2A08" w:rsidRDefault="00CF626D" w:rsidP="00CF626D">
      <w:pPr>
        <w:spacing w:line="220" w:lineRule="exact"/>
        <w:ind w:right="284"/>
        <w:jc w:val="both"/>
        <w:rPr>
          <w:b/>
          <w:bCs/>
          <w:sz w:val="22"/>
          <w:szCs w:val="22"/>
        </w:rPr>
      </w:pPr>
      <w:r w:rsidRPr="002B2A08">
        <w:rPr>
          <w:b/>
          <w:bCs/>
          <w:sz w:val="22"/>
          <w:szCs w:val="22"/>
        </w:rPr>
        <w:t>Gamintojas</w:t>
      </w:r>
    </w:p>
    <w:p w14:paraId="2286EFC7" w14:textId="4B50F50F" w:rsidR="00CF626D" w:rsidRDefault="00CF626D" w:rsidP="00CF626D">
      <w:pPr>
        <w:ind w:right="284"/>
        <w:jc w:val="both"/>
        <w:rPr>
          <w:sz w:val="22"/>
          <w:szCs w:val="22"/>
        </w:rPr>
      </w:pPr>
      <w:r>
        <w:rPr>
          <w:sz w:val="22"/>
          <w:szCs w:val="22"/>
        </w:rPr>
        <w:t xml:space="preserve">Bayer </w:t>
      </w:r>
      <w:proofErr w:type="spellStart"/>
      <w:r>
        <w:rPr>
          <w:sz w:val="22"/>
          <w:szCs w:val="22"/>
        </w:rPr>
        <w:t>Bitterfeld</w:t>
      </w:r>
      <w:proofErr w:type="spellEnd"/>
      <w:r w:rsidR="005724E4">
        <w:rPr>
          <w:sz w:val="22"/>
          <w:szCs w:val="22"/>
        </w:rPr>
        <w:t xml:space="preserve"> </w:t>
      </w:r>
      <w:proofErr w:type="spellStart"/>
      <w:r w:rsidR="005724E4" w:rsidRPr="005724E4">
        <w:rPr>
          <w:sz w:val="22"/>
          <w:szCs w:val="22"/>
        </w:rPr>
        <w:t>GmbH</w:t>
      </w:r>
      <w:proofErr w:type="spellEnd"/>
      <w:r w:rsidR="005724E4">
        <w:rPr>
          <w:sz w:val="22"/>
          <w:szCs w:val="22"/>
        </w:rPr>
        <w:t xml:space="preserve">, </w:t>
      </w:r>
      <w:proofErr w:type="spellStart"/>
      <w:r w:rsidR="005724E4" w:rsidRPr="005724E4">
        <w:rPr>
          <w:sz w:val="22"/>
          <w:szCs w:val="22"/>
        </w:rPr>
        <w:t>Ortsteil</w:t>
      </w:r>
      <w:proofErr w:type="spellEnd"/>
      <w:r>
        <w:rPr>
          <w:sz w:val="22"/>
          <w:szCs w:val="22"/>
        </w:rPr>
        <w:t xml:space="preserve"> </w:t>
      </w:r>
      <w:proofErr w:type="spellStart"/>
      <w:r>
        <w:rPr>
          <w:sz w:val="22"/>
          <w:szCs w:val="22"/>
        </w:rPr>
        <w:t>Greppin</w:t>
      </w:r>
      <w:proofErr w:type="spellEnd"/>
      <w:r w:rsidR="005724E4">
        <w:rPr>
          <w:sz w:val="22"/>
          <w:szCs w:val="22"/>
        </w:rPr>
        <w:t xml:space="preserve">, </w:t>
      </w:r>
      <w:proofErr w:type="spellStart"/>
      <w:r>
        <w:rPr>
          <w:sz w:val="22"/>
          <w:szCs w:val="22"/>
        </w:rPr>
        <w:t>Salegaster</w:t>
      </w:r>
      <w:proofErr w:type="spellEnd"/>
      <w:r>
        <w:rPr>
          <w:sz w:val="22"/>
          <w:szCs w:val="22"/>
        </w:rPr>
        <w:t xml:space="preserve"> </w:t>
      </w:r>
      <w:proofErr w:type="spellStart"/>
      <w:r>
        <w:rPr>
          <w:sz w:val="22"/>
          <w:szCs w:val="22"/>
        </w:rPr>
        <w:t>Chaussee</w:t>
      </w:r>
      <w:proofErr w:type="spellEnd"/>
      <w:r>
        <w:rPr>
          <w:sz w:val="22"/>
          <w:szCs w:val="22"/>
        </w:rPr>
        <w:t xml:space="preserve"> 1</w:t>
      </w:r>
      <w:r w:rsidR="005724E4">
        <w:rPr>
          <w:sz w:val="22"/>
          <w:szCs w:val="22"/>
        </w:rPr>
        <w:t xml:space="preserve">, </w:t>
      </w:r>
      <w:r>
        <w:rPr>
          <w:sz w:val="22"/>
          <w:szCs w:val="22"/>
        </w:rPr>
        <w:t xml:space="preserve">6803 </w:t>
      </w:r>
      <w:proofErr w:type="spellStart"/>
      <w:r>
        <w:rPr>
          <w:sz w:val="22"/>
          <w:szCs w:val="22"/>
        </w:rPr>
        <w:t>Bitterfeld-Wolfen</w:t>
      </w:r>
      <w:proofErr w:type="spellEnd"/>
      <w:r w:rsidR="005724E4">
        <w:rPr>
          <w:sz w:val="22"/>
          <w:szCs w:val="22"/>
        </w:rPr>
        <w:t xml:space="preserve">, </w:t>
      </w:r>
      <w:r>
        <w:rPr>
          <w:sz w:val="22"/>
          <w:szCs w:val="22"/>
        </w:rPr>
        <w:t>Vokietija</w:t>
      </w:r>
    </w:p>
    <w:p w14:paraId="2DA97132" w14:textId="77777777" w:rsidR="00CF626D" w:rsidRPr="002B2A08" w:rsidRDefault="00CF626D" w:rsidP="00CF626D">
      <w:pPr>
        <w:ind w:right="284"/>
        <w:jc w:val="both"/>
        <w:rPr>
          <w:sz w:val="22"/>
          <w:szCs w:val="22"/>
        </w:rPr>
      </w:pPr>
    </w:p>
    <w:p w14:paraId="58686514" w14:textId="77777777" w:rsidR="00CF626D" w:rsidRPr="002B2A08" w:rsidRDefault="00CF626D" w:rsidP="00CF626D">
      <w:pPr>
        <w:ind w:right="284"/>
        <w:jc w:val="both"/>
        <w:rPr>
          <w:b/>
          <w:sz w:val="22"/>
          <w:szCs w:val="22"/>
        </w:rPr>
      </w:pPr>
      <w:r w:rsidRPr="002B2A08">
        <w:rPr>
          <w:b/>
          <w:sz w:val="22"/>
          <w:szCs w:val="22"/>
        </w:rPr>
        <w:t xml:space="preserve">Lygiagretus importuotojas </w:t>
      </w:r>
    </w:p>
    <w:p w14:paraId="0D7302E3" w14:textId="16EE11D8" w:rsidR="00CF626D" w:rsidRPr="002B2A08" w:rsidRDefault="00710719" w:rsidP="00CF626D">
      <w:pPr>
        <w:tabs>
          <w:tab w:val="left" w:pos="567"/>
        </w:tabs>
        <w:ind w:right="284"/>
        <w:jc w:val="both"/>
        <w:rPr>
          <w:sz w:val="22"/>
          <w:szCs w:val="22"/>
        </w:rPr>
      </w:pPr>
      <w:r w:rsidRPr="00710719">
        <w:rPr>
          <w:sz w:val="22"/>
          <w:szCs w:val="22"/>
        </w:rPr>
        <w:t xml:space="preserve">UAB </w:t>
      </w:r>
      <w:r w:rsidR="00FA18BC">
        <w:rPr>
          <w:sz w:val="22"/>
          <w:szCs w:val="22"/>
        </w:rPr>
        <w:t>„</w:t>
      </w:r>
      <w:proofErr w:type="spellStart"/>
      <w:r w:rsidRPr="00710719">
        <w:rPr>
          <w:sz w:val="22"/>
          <w:szCs w:val="22"/>
        </w:rPr>
        <w:t>Lex</w:t>
      </w:r>
      <w:proofErr w:type="spellEnd"/>
      <w:r w:rsidRPr="00710719">
        <w:rPr>
          <w:sz w:val="22"/>
          <w:szCs w:val="22"/>
        </w:rPr>
        <w:t xml:space="preserve"> ano</w:t>
      </w:r>
      <w:r w:rsidR="00FA18BC">
        <w:rPr>
          <w:sz w:val="22"/>
          <w:szCs w:val="22"/>
        </w:rPr>
        <w:t>“</w:t>
      </w:r>
      <w:r w:rsidRPr="00710719">
        <w:rPr>
          <w:sz w:val="22"/>
          <w:szCs w:val="22"/>
        </w:rPr>
        <w:t>, Naugarduko g. 3, LT-03231 Vilnius, Lietuva</w:t>
      </w:r>
    </w:p>
    <w:p w14:paraId="104275D7" w14:textId="77777777" w:rsidR="00CF626D" w:rsidRPr="002B2A08" w:rsidRDefault="00CF626D" w:rsidP="00CF626D">
      <w:pPr>
        <w:ind w:right="284"/>
        <w:jc w:val="both"/>
        <w:rPr>
          <w:b/>
          <w:sz w:val="22"/>
          <w:szCs w:val="22"/>
        </w:rPr>
      </w:pPr>
      <w:r w:rsidRPr="002B2A08">
        <w:rPr>
          <w:b/>
          <w:sz w:val="22"/>
          <w:szCs w:val="22"/>
        </w:rPr>
        <w:t xml:space="preserve">Perpakavo </w:t>
      </w:r>
    </w:p>
    <w:p w14:paraId="78B18334" w14:textId="77777777" w:rsidR="00FA18BC" w:rsidRPr="00FA18BC" w:rsidRDefault="00FA18BC" w:rsidP="00FA18BC">
      <w:pPr>
        <w:ind w:right="284"/>
        <w:jc w:val="both"/>
        <w:rPr>
          <w:sz w:val="22"/>
          <w:szCs w:val="22"/>
        </w:rPr>
      </w:pPr>
      <w:r w:rsidRPr="00FA18BC">
        <w:rPr>
          <w:sz w:val="22"/>
          <w:szCs w:val="22"/>
        </w:rPr>
        <w:t xml:space="preserve">UAB „ENTAFARMA“, </w:t>
      </w:r>
      <w:proofErr w:type="spellStart"/>
      <w:r w:rsidRPr="00FA18BC">
        <w:rPr>
          <w:sz w:val="22"/>
          <w:szCs w:val="22"/>
        </w:rPr>
        <w:t>Klonėnų</w:t>
      </w:r>
      <w:proofErr w:type="spellEnd"/>
      <w:r w:rsidRPr="00FA18BC">
        <w:rPr>
          <w:sz w:val="22"/>
          <w:szCs w:val="22"/>
        </w:rPr>
        <w:t xml:space="preserve"> vs. 1, LT-19156 Širvintų r. sav., Lietuva</w:t>
      </w:r>
    </w:p>
    <w:p w14:paraId="4D0353B5" w14:textId="77777777" w:rsidR="00FA18BC" w:rsidRPr="00FA18BC" w:rsidRDefault="00FA18BC" w:rsidP="00FA18BC">
      <w:pPr>
        <w:ind w:right="284"/>
        <w:jc w:val="both"/>
        <w:rPr>
          <w:sz w:val="22"/>
          <w:szCs w:val="22"/>
        </w:rPr>
      </w:pPr>
      <w:r w:rsidRPr="00FA18BC">
        <w:rPr>
          <w:sz w:val="22"/>
          <w:szCs w:val="22"/>
        </w:rPr>
        <w:t>arba</w:t>
      </w:r>
    </w:p>
    <w:p w14:paraId="13AF1D4D" w14:textId="77777777" w:rsidR="00FA18BC" w:rsidRPr="00FA18BC" w:rsidRDefault="00FA18BC" w:rsidP="00FA18BC">
      <w:pPr>
        <w:ind w:right="284"/>
        <w:jc w:val="both"/>
        <w:rPr>
          <w:sz w:val="22"/>
          <w:szCs w:val="22"/>
        </w:rPr>
      </w:pPr>
      <w:r w:rsidRPr="00FA18BC">
        <w:rPr>
          <w:sz w:val="22"/>
          <w:szCs w:val="22"/>
        </w:rPr>
        <w:t>Lietuvos ir Norvegijos UAB „</w:t>
      </w:r>
      <w:proofErr w:type="spellStart"/>
      <w:r w:rsidRPr="00FA18BC">
        <w:rPr>
          <w:sz w:val="22"/>
          <w:szCs w:val="22"/>
        </w:rPr>
        <w:t>Norfachema</w:t>
      </w:r>
      <w:proofErr w:type="spellEnd"/>
      <w:r w:rsidRPr="00FA18BC">
        <w:rPr>
          <w:sz w:val="22"/>
          <w:szCs w:val="22"/>
        </w:rPr>
        <w:t>“, Vytauto g. 6, LT-55175 Jonava, Lietuva</w:t>
      </w:r>
    </w:p>
    <w:p w14:paraId="4003BE95" w14:textId="77777777" w:rsidR="00FA18BC" w:rsidRPr="00FA18BC" w:rsidRDefault="00FA18BC" w:rsidP="00FA18BC">
      <w:pPr>
        <w:ind w:right="284"/>
        <w:jc w:val="both"/>
        <w:rPr>
          <w:sz w:val="22"/>
          <w:szCs w:val="22"/>
        </w:rPr>
      </w:pPr>
      <w:r w:rsidRPr="00FA18BC">
        <w:rPr>
          <w:sz w:val="22"/>
          <w:szCs w:val="22"/>
        </w:rPr>
        <w:t>arba</w:t>
      </w:r>
    </w:p>
    <w:p w14:paraId="7CE92ED3" w14:textId="37B7B3D1" w:rsidR="00CF626D" w:rsidRPr="002B2A08" w:rsidRDefault="00FA18BC" w:rsidP="00CF626D">
      <w:pPr>
        <w:ind w:right="284"/>
        <w:jc w:val="both"/>
        <w:rPr>
          <w:sz w:val="22"/>
          <w:szCs w:val="22"/>
          <w:highlight w:val="yellow"/>
        </w:rPr>
      </w:pPr>
      <w:r w:rsidRPr="00FA18BC">
        <w:rPr>
          <w:sz w:val="22"/>
          <w:szCs w:val="22"/>
        </w:rPr>
        <w:t xml:space="preserve">CEFEA Sp. z </w:t>
      </w:r>
      <w:proofErr w:type="spellStart"/>
      <w:r w:rsidRPr="00FA18BC">
        <w:rPr>
          <w:sz w:val="22"/>
          <w:szCs w:val="22"/>
        </w:rPr>
        <w:t>o.o</w:t>
      </w:r>
      <w:proofErr w:type="spellEnd"/>
      <w:r w:rsidRPr="00FA18BC">
        <w:rPr>
          <w:sz w:val="22"/>
          <w:szCs w:val="22"/>
        </w:rPr>
        <w:t xml:space="preserve">. Sp. K., </w:t>
      </w:r>
      <w:proofErr w:type="spellStart"/>
      <w:r w:rsidRPr="00FA18BC">
        <w:rPr>
          <w:sz w:val="22"/>
          <w:szCs w:val="22"/>
        </w:rPr>
        <w:t>Ul</w:t>
      </w:r>
      <w:proofErr w:type="spellEnd"/>
      <w:r w:rsidRPr="00FA18BC">
        <w:rPr>
          <w:sz w:val="22"/>
          <w:szCs w:val="22"/>
        </w:rPr>
        <w:t xml:space="preserve">. </w:t>
      </w:r>
      <w:proofErr w:type="spellStart"/>
      <w:r w:rsidRPr="00FA18BC">
        <w:rPr>
          <w:sz w:val="22"/>
          <w:szCs w:val="22"/>
        </w:rPr>
        <w:t>Działkowa</w:t>
      </w:r>
      <w:proofErr w:type="spellEnd"/>
      <w:r w:rsidRPr="00FA18BC">
        <w:rPr>
          <w:sz w:val="22"/>
          <w:szCs w:val="22"/>
        </w:rPr>
        <w:t xml:space="preserve"> 56, 02-234 </w:t>
      </w:r>
      <w:proofErr w:type="spellStart"/>
      <w:r w:rsidRPr="00FA18BC">
        <w:rPr>
          <w:sz w:val="22"/>
          <w:szCs w:val="22"/>
        </w:rPr>
        <w:t>Warszawa</w:t>
      </w:r>
      <w:proofErr w:type="spellEnd"/>
      <w:r w:rsidRPr="00FA18BC">
        <w:rPr>
          <w:sz w:val="22"/>
          <w:szCs w:val="22"/>
        </w:rPr>
        <w:t>, Lenkija</w:t>
      </w:r>
    </w:p>
    <w:p w14:paraId="18B644E6" w14:textId="77777777" w:rsidR="00CF626D" w:rsidRPr="002B2A08" w:rsidRDefault="00CF626D" w:rsidP="00CF626D">
      <w:pPr>
        <w:ind w:right="284"/>
        <w:jc w:val="both"/>
        <w:rPr>
          <w:sz w:val="22"/>
          <w:szCs w:val="22"/>
        </w:rPr>
      </w:pPr>
      <w:r w:rsidRPr="002B2A08">
        <w:rPr>
          <w:sz w:val="22"/>
          <w:szCs w:val="22"/>
        </w:rPr>
        <w:t xml:space="preserve">Registruotojas eksportuojančioje valstybėje yra Bayer Sp. z </w:t>
      </w:r>
      <w:proofErr w:type="spellStart"/>
      <w:r w:rsidRPr="002B2A08">
        <w:rPr>
          <w:sz w:val="22"/>
          <w:szCs w:val="22"/>
        </w:rPr>
        <w:t>o.o</w:t>
      </w:r>
      <w:proofErr w:type="spellEnd"/>
      <w:r w:rsidRPr="002B2A08">
        <w:rPr>
          <w:sz w:val="22"/>
          <w:szCs w:val="22"/>
        </w:rPr>
        <w:t xml:space="preserve">., Al. </w:t>
      </w:r>
      <w:proofErr w:type="spellStart"/>
      <w:r w:rsidRPr="002B2A08">
        <w:rPr>
          <w:sz w:val="22"/>
          <w:szCs w:val="22"/>
        </w:rPr>
        <w:t>Jerozolimskie</w:t>
      </w:r>
      <w:proofErr w:type="spellEnd"/>
      <w:r w:rsidRPr="002B2A08">
        <w:rPr>
          <w:sz w:val="22"/>
          <w:szCs w:val="22"/>
        </w:rPr>
        <w:t xml:space="preserve"> 158 02-326 </w:t>
      </w:r>
      <w:proofErr w:type="spellStart"/>
      <w:r w:rsidRPr="002B2A08">
        <w:rPr>
          <w:sz w:val="22"/>
          <w:szCs w:val="22"/>
        </w:rPr>
        <w:t>Warszawa</w:t>
      </w:r>
      <w:proofErr w:type="spellEnd"/>
      <w:r w:rsidRPr="002B2A08">
        <w:rPr>
          <w:sz w:val="22"/>
          <w:szCs w:val="22"/>
        </w:rPr>
        <w:t>, Lenkija.</w:t>
      </w:r>
    </w:p>
    <w:p w14:paraId="237DE2EE" w14:textId="77777777" w:rsidR="00CF626D" w:rsidRPr="00D033FB" w:rsidRDefault="00CF626D" w:rsidP="00CF626D">
      <w:pPr>
        <w:ind w:right="284"/>
        <w:jc w:val="both"/>
        <w:rPr>
          <w:sz w:val="22"/>
          <w:szCs w:val="22"/>
        </w:rPr>
      </w:pPr>
    </w:p>
    <w:p w14:paraId="2F7780DB" w14:textId="2EB5B3F1" w:rsidR="00CF626D" w:rsidRPr="00D033FB" w:rsidRDefault="00CF626D" w:rsidP="00CF626D">
      <w:pPr>
        <w:ind w:left="567" w:right="284" w:hanging="567"/>
        <w:jc w:val="both"/>
        <w:rPr>
          <w:sz w:val="22"/>
          <w:szCs w:val="22"/>
        </w:rPr>
      </w:pPr>
      <w:r w:rsidRPr="00D033FB">
        <w:rPr>
          <w:b/>
          <w:bCs/>
          <w:sz w:val="22"/>
          <w:szCs w:val="22"/>
        </w:rPr>
        <w:t xml:space="preserve">Šis pakuotės </w:t>
      </w:r>
      <w:r w:rsidRPr="00D033FB">
        <w:rPr>
          <w:b/>
          <w:sz w:val="22"/>
          <w:szCs w:val="22"/>
        </w:rPr>
        <w:t>lape</w:t>
      </w:r>
      <w:r w:rsidR="00CA57B9">
        <w:rPr>
          <w:b/>
          <w:sz w:val="22"/>
          <w:szCs w:val="22"/>
        </w:rPr>
        <w:t xml:space="preserve">lis paskutinį kartą peržiūrėtas </w:t>
      </w:r>
      <w:r w:rsidR="00F7011D">
        <w:rPr>
          <w:b/>
          <w:sz w:val="22"/>
          <w:szCs w:val="22"/>
        </w:rPr>
        <w:t>2022-05-17.</w:t>
      </w:r>
    </w:p>
    <w:p w14:paraId="16971479" w14:textId="77777777" w:rsidR="00CF626D" w:rsidRPr="00D033FB" w:rsidRDefault="00CF626D" w:rsidP="00CF626D">
      <w:pPr>
        <w:ind w:right="284"/>
        <w:jc w:val="both"/>
        <w:rPr>
          <w:sz w:val="22"/>
          <w:szCs w:val="22"/>
        </w:rPr>
      </w:pPr>
    </w:p>
    <w:p w14:paraId="3CF9214D" w14:textId="77777777" w:rsidR="00CF626D" w:rsidRPr="00D033FB" w:rsidRDefault="00CF626D" w:rsidP="005724E4">
      <w:pPr>
        <w:pStyle w:val="BTEMEASMCA"/>
      </w:pPr>
      <w:r w:rsidRPr="00CA57B9">
        <w:t>Išsami informacija apie šį vaistą</w:t>
      </w:r>
      <w:r w:rsidRPr="00CA57B9" w:rsidDel="008871D0">
        <w:t xml:space="preserve"> </w:t>
      </w:r>
      <w:r w:rsidRPr="00CA57B9">
        <w:t xml:space="preserve">pateikiama Valstybinės vaistų kontrolės tarnybos prie Lietuvos Respublikos sveikatos apsaugos ministerijos tinklapyje </w:t>
      </w:r>
      <w:hyperlink r:id="rId6" w:history="1">
        <w:r w:rsidRPr="00CA57B9">
          <w:rPr>
            <w:rStyle w:val="Hipersaitas"/>
            <w:color w:val="auto"/>
          </w:rPr>
          <w:t>http://www.vvkt.lt/</w:t>
        </w:r>
      </w:hyperlink>
      <w:r w:rsidRPr="00CA57B9">
        <w:rPr>
          <w:rStyle w:val="Hipersaitas"/>
          <w:color w:val="auto"/>
        </w:rPr>
        <w:t>.</w:t>
      </w:r>
    </w:p>
    <w:p w14:paraId="3C7F5B6B" w14:textId="77777777" w:rsidR="00CF626D" w:rsidRPr="00D033FB" w:rsidRDefault="00CF626D" w:rsidP="00CF626D">
      <w:pPr>
        <w:ind w:right="284"/>
        <w:jc w:val="both"/>
        <w:rPr>
          <w:sz w:val="22"/>
          <w:szCs w:val="22"/>
        </w:rPr>
      </w:pPr>
    </w:p>
    <w:p w14:paraId="7CE2E68B" w14:textId="77777777" w:rsidR="00CF626D" w:rsidRPr="00D033FB" w:rsidRDefault="00CF626D" w:rsidP="00CF626D">
      <w:pPr>
        <w:jc w:val="both"/>
        <w:rPr>
          <w:i/>
        </w:rPr>
      </w:pPr>
      <w:r w:rsidRPr="00D033FB">
        <w:rPr>
          <w:i/>
        </w:rPr>
        <w:t>Lygiagrečiai importuojamas vaist</w:t>
      </w:r>
      <w:r>
        <w:rPr>
          <w:i/>
        </w:rPr>
        <w:t>as</w:t>
      </w:r>
      <w:r w:rsidRPr="00D033FB">
        <w:rPr>
          <w:i/>
        </w:rPr>
        <w:t xml:space="preserve"> nuo referencinio vaist</w:t>
      </w:r>
      <w:r>
        <w:rPr>
          <w:i/>
        </w:rPr>
        <w:t>o</w:t>
      </w:r>
      <w:r w:rsidRPr="00D033FB">
        <w:rPr>
          <w:i/>
        </w:rPr>
        <w:t xml:space="preserve"> skiriasi laikymo sąlygomis: lygiagrečiai importuojamą vaist</w:t>
      </w:r>
      <w:r>
        <w:rPr>
          <w:i/>
        </w:rPr>
        <w:t>ą</w:t>
      </w:r>
      <w:r w:rsidRPr="00D033FB">
        <w:rPr>
          <w:i/>
        </w:rPr>
        <w:t xml:space="preserve"> laikyti ne aukštesnėje kaip 25 °C temperatūroje, referencinį vaist</w:t>
      </w:r>
      <w:r>
        <w:rPr>
          <w:i/>
        </w:rPr>
        <w:t>ą</w:t>
      </w:r>
      <w:r w:rsidRPr="00D033FB">
        <w:rPr>
          <w:i/>
        </w:rPr>
        <w:t xml:space="preserve"> – ne aukštesnėje kaip 30 °C temperatūroje.</w:t>
      </w:r>
    </w:p>
    <w:p w14:paraId="046FDC1E" w14:textId="27B3580F" w:rsidR="00CF626D" w:rsidRDefault="00CF626D">
      <w:pPr>
        <w:spacing w:after="160" w:line="259" w:lineRule="auto"/>
        <w:rPr>
          <w:b/>
          <w:caps/>
          <w:sz w:val="22"/>
          <w:szCs w:val="22"/>
        </w:rPr>
      </w:pPr>
      <w:r>
        <w:rPr>
          <w:b/>
          <w:caps/>
          <w:sz w:val="22"/>
          <w:szCs w:val="22"/>
        </w:rPr>
        <w:br w:type="page"/>
      </w:r>
    </w:p>
    <w:p w14:paraId="26461124" w14:textId="77777777" w:rsidR="00CF626D" w:rsidRDefault="00CF626D">
      <w:pPr>
        <w:spacing w:after="160" w:line="259" w:lineRule="auto"/>
        <w:rPr>
          <w:b/>
          <w:caps/>
          <w:sz w:val="22"/>
          <w:szCs w:val="22"/>
        </w:rPr>
      </w:pPr>
    </w:p>
    <w:p w14:paraId="002AB2EB" w14:textId="3489092A" w:rsidR="002A21DD" w:rsidRPr="00D033FB" w:rsidRDefault="002A21DD" w:rsidP="002A21DD">
      <w:pPr>
        <w:pStyle w:val="TTEMEASMCA"/>
        <w:rPr>
          <w:lang w:val="lt-LT"/>
        </w:rPr>
      </w:pPr>
      <w:r w:rsidRPr="00D033FB">
        <w:rPr>
          <w:caps w:val="0"/>
          <w:lang w:val="lt-LT"/>
        </w:rPr>
        <w:t>Pakuotės lapelis: informacija vartotojui</w:t>
      </w:r>
    </w:p>
    <w:p w14:paraId="011E9766" w14:textId="77777777" w:rsidR="002A21DD" w:rsidRPr="00D033FB" w:rsidRDefault="002A21DD" w:rsidP="002A21DD">
      <w:pPr>
        <w:jc w:val="center"/>
        <w:rPr>
          <w:b/>
          <w:caps/>
          <w:sz w:val="22"/>
          <w:szCs w:val="22"/>
        </w:rPr>
      </w:pPr>
    </w:p>
    <w:p w14:paraId="0DA2D61D" w14:textId="77777777" w:rsidR="002A21DD" w:rsidRPr="00D033FB" w:rsidRDefault="002A21DD" w:rsidP="002A21DD">
      <w:pPr>
        <w:ind w:left="567" w:hanging="567"/>
        <w:jc w:val="center"/>
        <w:rPr>
          <w:b/>
          <w:sz w:val="22"/>
          <w:szCs w:val="22"/>
        </w:rPr>
      </w:pPr>
      <w:proofErr w:type="spellStart"/>
      <w:r w:rsidRPr="00D033FB">
        <w:rPr>
          <w:b/>
          <w:bCs/>
          <w:sz w:val="22"/>
          <w:szCs w:val="22"/>
        </w:rPr>
        <w:t>Claritine</w:t>
      </w:r>
      <w:proofErr w:type="spellEnd"/>
      <w:r w:rsidRPr="00D033FB">
        <w:rPr>
          <w:b/>
          <w:bCs/>
          <w:sz w:val="22"/>
          <w:szCs w:val="22"/>
        </w:rPr>
        <w:t xml:space="preserve"> </w:t>
      </w:r>
      <w:r w:rsidRPr="00D033FB">
        <w:rPr>
          <w:b/>
          <w:sz w:val="22"/>
          <w:szCs w:val="22"/>
        </w:rPr>
        <w:t>10 mg tabletės</w:t>
      </w:r>
    </w:p>
    <w:p w14:paraId="3AFCBEE9" w14:textId="745656BC" w:rsidR="002A21DD" w:rsidRPr="00D033FB" w:rsidRDefault="005724E4" w:rsidP="002A21DD">
      <w:pPr>
        <w:ind w:left="567" w:hanging="567"/>
        <w:jc w:val="center"/>
        <w:rPr>
          <w:sz w:val="22"/>
          <w:szCs w:val="22"/>
        </w:rPr>
      </w:pPr>
      <w:proofErr w:type="spellStart"/>
      <w:r>
        <w:rPr>
          <w:sz w:val="22"/>
          <w:szCs w:val="22"/>
        </w:rPr>
        <w:t>l</w:t>
      </w:r>
      <w:r w:rsidR="002A21DD" w:rsidRPr="00D033FB">
        <w:rPr>
          <w:sz w:val="22"/>
          <w:szCs w:val="22"/>
        </w:rPr>
        <w:t>oratadinas</w:t>
      </w:r>
      <w:proofErr w:type="spellEnd"/>
    </w:p>
    <w:p w14:paraId="0D34BB6D" w14:textId="77777777" w:rsidR="002A21DD" w:rsidRPr="00D033FB" w:rsidRDefault="002A21DD" w:rsidP="002A21DD">
      <w:pPr>
        <w:jc w:val="center"/>
        <w:rPr>
          <w:b/>
          <w:caps/>
          <w:sz w:val="22"/>
          <w:szCs w:val="22"/>
        </w:rPr>
      </w:pPr>
    </w:p>
    <w:p w14:paraId="3B0702B7" w14:textId="77777777" w:rsidR="002A21DD" w:rsidRPr="00D033FB" w:rsidRDefault="002A21DD" w:rsidP="002A21DD">
      <w:pPr>
        <w:jc w:val="center"/>
        <w:rPr>
          <w:sz w:val="22"/>
          <w:szCs w:val="22"/>
        </w:rPr>
      </w:pPr>
    </w:p>
    <w:p w14:paraId="16FFF036" w14:textId="77777777" w:rsidR="002A21DD" w:rsidRDefault="002A21DD" w:rsidP="002D4177">
      <w:pPr>
        <w:ind w:right="284"/>
        <w:jc w:val="both"/>
        <w:rPr>
          <w:b/>
          <w:sz w:val="22"/>
          <w:szCs w:val="22"/>
        </w:rPr>
      </w:pPr>
      <w:r w:rsidRPr="00D033FB">
        <w:rPr>
          <w:b/>
          <w:sz w:val="22"/>
          <w:szCs w:val="22"/>
        </w:rPr>
        <w:t xml:space="preserve">Atidžiai perskaitykite visą šį lapelį, prieš pradėdami vartoti </w:t>
      </w:r>
      <w:r w:rsidRPr="00D033FB">
        <w:rPr>
          <w:rFonts w:eastAsia="SimSun"/>
          <w:b/>
          <w:sz w:val="22"/>
          <w:lang w:eastAsia="zh-CN"/>
        </w:rPr>
        <w:t>šį vaistą,</w:t>
      </w:r>
      <w:r w:rsidRPr="00D033FB">
        <w:rPr>
          <w:b/>
          <w:sz w:val="22"/>
          <w:szCs w:val="22"/>
        </w:rPr>
        <w:t xml:space="preserve"> nes jame pateikiama Jums svarbi informacija.</w:t>
      </w:r>
    </w:p>
    <w:p w14:paraId="73AF1743" w14:textId="77777777" w:rsidR="00D033FB" w:rsidRDefault="00D033FB" w:rsidP="002D4177">
      <w:pPr>
        <w:ind w:right="284"/>
        <w:jc w:val="both"/>
        <w:rPr>
          <w:b/>
          <w:sz w:val="22"/>
          <w:szCs w:val="22"/>
        </w:rPr>
      </w:pPr>
    </w:p>
    <w:p w14:paraId="66D72414" w14:textId="77777777" w:rsidR="0053623C" w:rsidRPr="0053623C" w:rsidRDefault="0053623C" w:rsidP="0053623C">
      <w:pPr>
        <w:rPr>
          <w:rFonts w:eastAsia="SimSun"/>
          <w:sz w:val="22"/>
          <w:szCs w:val="22"/>
          <w:lang w:eastAsia="zh-CN"/>
        </w:rPr>
      </w:pPr>
      <w:r w:rsidRPr="0053623C">
        <w:rPr>
          <w:rFonts w:eastAsia="SimSun"/>
          <w:sz w:val="22"/>
          <w:szCs w:val="22"/>
          <w:lang w:eastAsia="zh-CN"/>
        </w:rPr>
        <w:t>Neišmeskite šio lapelio, nes vėl gali prireikti jį perskaityti.</w:t>
      </w:r>
    </w:p>
    <w:p w14:paraId="669006BA" w14:textId="1E1BA944" w:rsidR="0053623C" w:rsidRPr="0053623C" w:rsidRDefault="0053623C" w:rsidP="0053623C">
      <w:pPr>
        <w:rPr>
          <w:rFonts w:eastAsia="SimSun"/>
          <w:sz w:val="22"/>
          <w:szCs w:val="22"/>
          <w:lang w:eastAsia="zh-CN"/>
        </w:rPr>
      </w:pPr>
      <w:r w:rsidRPr="0053623C">
        <w:rPr>
          <w:rFonts w:eastAsia="SimSun"/>
          <w:sz w:val="22"/>
          <w:szCs w:val="22"/>
          <w:lang w:eastAsia="zh-CN"/>
        </w:rPr>
        <w:t>-</w:t>
      </w:r>
      <w:r>
        <w:rPr>
          <w:rFonts w:eastAsia="SimSun"/>
          <w:sz w:val="22"/>
          <w:szCs w:val="22"/>
          <w:lang w:eastAsia="zh-CN"/>
        </w:rPr>
        <w:tab/>
      </w:r>
      <w:r w:rsidRPr="0053623C">
        <w:rPr>
          <w:rFonts w:eastAsia="SimSun"/>
          <w:sz w:val="22"/>
          <w:szCs w:val="22"/>
          <w:lang w:eastAsia="zh-CN"/>
        </w:rPr>
        <w:t>Jeigu kiltų daugiau klausimų, kreipkitės į gydytoją arba vaistininką.</w:t>
      </w:r>
    </w:p>
    <w:p w14:paraId="3E5F0A40" w14:textId="77777777" w:rsidR="0053623C" w:rsidRPr="0053623C" w:rsidRDefault="0053623C" w:rsidP="0053623C">
      <w:pPr>
        <w:rPr>
          <w:rFonts w:eastAsia="SimSun"/>
          <w:sz w:val="22"/>
          <w:szCs w:val="22"/>
          <w:lang w:eastAsia="zh-CN"/>
        </w:rPr>
      </w:pPr>
      <w:r w:rsidRPr="0053623C">
        <w:rPr>
          <w:rFonts w:eastAsia="SimSun"/>
          <w:sz w:val="22"/>
          <w:szCs w:val="22"/>
          <w:lang w:eastAsia="zh-CN"/>
        </w:rPr>
        <w:t>-</w:t>
      </w:r>
      <w:r w:rsidRPr="0053623C">
        <w:rPr>
          <w:rFonts w:eastAsia="SimSun"/>
          <w:sz w:val="22"/>
          <w:szCs w:val="22"/>
          <w:lang w:eastAsia="zh-CN"/>
        </w:rPr>
        <w:tab/>
        <w:t>Šis vaistas skirtas tik Jums, todėl kitiems žmonėms jo duoti negalima. Vaistas gali jiems pakenkti (net tiems, kurių ligos požymiai yra tokie patys kaip Jūsų).</w:t>
      </w:r>
    </w:p>
    <w:p w14:paraId="0A99AF47" w14:textId="4B3113A7" w:rsidR="00A34D8A" w:rsidRPr="00A34D8A" w:rsidRDefault="0053623C" w:rsidP="002D4177">
      <w:pPr>
        <w:tabs>
          <w:tab w:val="left" w:pos="567"/>
        </w:tabs>
        <w:spacing w:line="260" w:lineRule="exact"/>
        <w:ind w:left="567" w:right="284" w:hanging="567"/>
        <w:jc w:val="both"/>
        <w:rPr>
          <w:sz w:val="22"/>
          <w:szCs w:val="22"/>
        </w:rPr>
      </w:pPr>
      <w:r w:rsidRPr="0053623C">
        <w:rPr>
          <w:rFonts w:eastAsia="SimSun"/>
          <w:sz w:val="22"/>
          <w:szCs w:val="22"/>
          <w:lang w:eastAsia="zh-CN"/>
        </w:rPr>
        <w:t>-</w:t>
      </w:r>
      <w:r w:rsidRPr="0053623C">
        <w:rPr>
          <w:rFonts w:eastAsia="SimSun"/>
          <w:sz w:val="22"/>
          <w:szCs w:val="22"/>
          <w:lang w:eastAsia="zh-CN"/>
        </w:rPr>
        <w:tab/>
        <w:t>Jeigu pasireiškė šalutinis poveikis (net jeigu jis šiame lapelyje nenurodytas), kreipkitės į gydytoją arba vaistininką. Žr. 4 skyrių.</w:t>
      </w:r>
    </w:p>
    <w:p w14:paraId="44E5F2D0" w14:textId="77777777" w:rsidR="002A21DD" w:rsidRPr="00D033FB" w:rsidRDefault="002A21DD" w:rsidP="002D4177">
      <w:pPr>
        <w:ind w:left="567" w:right="284" w:hanging="567"/>
        <w:jc w:val="both"/>
        <w:rPr>
          <w:sz w:val="22"/>
          <w:szCs w:val="22"/>
        </w:rPr>
      </w:pPr>
    </w:p>
    <w:p w14:paraId="44A0DBFF" w14:textId="77777777" w:rsidR="002A21DD" w:rsidRPr="00D033FB" w:rsidRDefault="002A21DD" w:rsidP="002D4177">
      <w:pPr>
        <w:keepNext/>
        <w:tabs>
          <w:tab w:val="left" w:pos="567"/>
        </w:tabs>
        <w:spacing w:line="260" w:lineRule="exact"/>
        <w:ind w:right="284"/>
        <w:jc w:val="both"/>
        <w:outlineLvl w:val="3"/>
        <w:rPr>
          <w:rFonts w:eastAsia="SimSun"/>
          <w:b/>
          <w:sz w:val="22"/>
          <w:szCs w:val="20"/>
        </w:rPr>
      </w:pPr>
      <w:r w:rsidRPr="00D033FB">
        <w:rPr>
          <w:rFonts w:eastAsia="SimSun"/>
          <w:b/>
          <w:sz w:val="22"/>
          <w:szCs w:val="20"/>
        </w:rPr>
        <w:t>Apie ką rašoma šiame lapelyje?</w:t>
      </w:r>
    </w:p>
    <w:p w14:paraId="6A249595" w14:textId="77777777" w:rsidR="002A21DD" w:rsidRPr="00D033FB" w:rsidRDefault="002A21DD" w:rsidP="002D4177">
      <w:pPr>
        <w:ind w:left="567" w:right="284" w:hanging="567"/>
        <w:jc w:val="both"/>
        <w:rPr>
          <w:sz w:val="22"/>
          <w:szCs w:val="22"/>
        </w:rPr>
      </w:pPr>
    </w:p>
    <w:p w14:paraId="188B6E11" w14:textId="77777777" w:rsidR="002A21DD" w:rsidRPr="00D033FB" w:rsidRDefault="002A21DD" w:rsidP="002D4177">
      <w:pPr>
        <w:ind w:left="567" w:right="284" w:hanging="567"/>
        <w:jc w:val="both"/>
        <w:rPr>
          <w:sz w:val="22"/>
          <w:szCs w:val="22"/>
        </w:rPr>
      </w:pPr>
      <w:r w:rsidRPr="00D033FB">
        <w:rPr>
          <w:sz w:val="22"/>
          <w:szCs w:val="22"/>
        </w:rPr>
        <w:t>1.</w:t>
      </w:r>
      <w:r w:rsidRPr="00D033FB">
        <w:rPr>
          <w:sz w:val="22"/>
          <w:szCs w:val="22"/>
        </w:rPr>
        <w:tab/>
        <w:t xml:space="preserve">Kas yra </w:t>
      </w:r>
      <w:proofErr w:type="spellStart"/>
      <w:r w:rsidRPr="00D033FB">
        <w:rPr>
          <w:sz w:val="22"/>
          <w:szCs w:val="22"/>
        </w:rPr>
        <w:t>Claritine</w:t>
      </w:r>
      <w:proofErr w:type="spellEnd"/>
      <w:r w:rsidRPr="00D033FB">
        <w:rPr>
          <w:sz w:val="22"/>
          <w:szCs w:val="22"/>
        </w:rPr>
        <w:t xml:space="preserve"> ir kam jis vartojamas</w:t>
      </w:r>
    </w:p>
    <w:p w14:paraId="380A3C19" w14:textId="77777777" w:rsidR="002A21DD" w:rsidRPr="00D033FB" w:rsidRDefault="002A21DD" w:rsidP="002D4177">
      <w:pPr>
        <w:ind w:left="567" w:right="284" w:hanging="567"/>
        <w:jc w:val="both"/>
        <w:rPr>
          <w:sz w:val="22"/>
          <w:szCs w:val="22"/>
        </w:rPr>
      </w:pPr>
      <w:r w:rsidRPr="00D033FB">
        <w:rPr>
          <w:sz w:val="22"/>
          <w:szCs w:val="22"/>
        </w:rPr>
        <w:t>2.</w:t>
      </w:r>
      <w:r w:rsidRPr="00D033FB">
        <w:rPr>
          <w:sz w:val="22"/>
          <w:szCs w:val="22"/>
        </w:rPr>
        <w:tab/>
        <w:t xml:space="preserve">Kas žinotina prieš vartojant </w:t>
      </w:r>
      <w:proofErr w:type="spellStart"/>
      <w:r w:rsidRPr="00D033FB">
        <w:rPr>
          <w:sz w:val="22"/>
          <w:szCs w:val="22"/>
        </w:rPr>
        <w:t>Claritine</w:t>
      </w:r>
      <w:proofErr w:type="spellEnd"/>
    </w:p>
    <w:p w14:paraId="7BB04E37" w14:textId="77777777" w:rsidR="002A21DD" w:rsidRPr="00D033FB" w:rsidRDefault="002A21DD" w:rsidP="002D4177">
      <w:pPr>
        <w:ind w:left="567" w:right="284" w:hanging="567"/>
        <w:jc w:val="both"/>
        <w:rPr>
          <w:sz w:val="22"/>
          <w:szCs w:val="22"/>
        </w:rPr>
      </w:pPr>
      <w:r w:rsidRPr="00D033FB">
        <w:rPr>
          <w:sz w:val="22"/>
          <w:szCs w:val="22"/>
        </w:rPr>
        <w:t>3.</w:t>
      </w:r>
      <w:r w:rsidRPr="00D033FB">
        <w:rPr>
          <w:sz w:val="22"/>
          <w:szCs w:val="22"/>
        </w:rPr>
        <w:tab/>
        <w:t xml:space="preserve">Kaip vartoti </w:t>
      </w:r>
      <w:proofErr w:type="spellStart"/>
      <w:r w:rsidRPr="00D033FB">
        <w:rPr>
          <w:sz w:val="22"/>
          <w:szCs w:val="22"/>
        </w:rPr>
        <w:t>Claritine</w:t>
      </w:r>
      <w:proofErr w:type="spellEnd"/>
    </w:p>
    <w:p w14:paraId="35B58A98" w14:textId="77777777" w:rsidR="002A21DD" w:rsidRPr="00D033FB" w:rsidRDefault="002A21DD" w:rsidP="002D4177">
      <w:pPr>
        <w:ind w:left="567" w:right="284" w:hanging="567"/>
        <w:jc w:val="both"/>
        <w:rPr>
          <w:sz w:val="22"/>
          <w:szCs w:val="22"/>
        </w:rPr>
      </w:pPr>
      <w:r w:rsidRPr="00D033FB">
        <w:rPr>
          <w:sz w:val="22"/>
          <w:szCs w:val="22"/>
        </w:rPr>
        <w:t>4.</w:t>
      </w:r>
      <w:r w:rsidRPr="00D033FB">
        <w:rPr>
          <w:sz w:val="22"/>
          <w:szCs w:val="22"/>
        </w:rPr>
        <w:tab/>
        <w:t>Galimas šalutinis poveikis</w:t>
      </w:r>
    </w:p>
    <w:p w14:paraId="1092B161" w14:textId="77777777" w:rsidR="002A21DD" w:rsidRPr="00D033FB" w:rsidRDefault="002A21DD" w:rsidP="002D4177">
      <w:pPr>
        <w:ind w:left="567" w:right="284" w:hanging="567"/>
        <w:jc w:val="both"/>
        <w:rPr>
          <w:sz w:val="22"/>
          <w:szCs w:val="22"/>
        </w:rPr>
      </w:pPr>
      <w:r w:rsidRPr="00D033FB">
        <w:rPr>
          <w:sz w:val="22"/>
          <w:szCs w:val="22"/>
        </w:rPr>
        <w:t>5.</w:t>
      </w:r>
      <w:r w:rsidRPr="00D033FB">
        <w:rPr>
          <w:sz w:val="22"/>
          <w:szCs w:val="22"/>
        </w:rPr>
        <w:tab/>
        <w:t xml:space="preserve">Kaip laikyti </w:t>
      </w:r>
      <w:proofErr w:type="spellStart"/>
      <w:r w:rsidRPr="00D033FB">
        <w:rPr>
          <w:sz w:val="22"/>
          <w:szCs w:val="22"/>
        </w:rPr>
        <w:t>Claritine</w:t>
      </w:r>
      <w:proofErr w:type="spellEnd"/>
    </w:p>
    <w:p w14:paraId="66AB86A4" w14:textId="77777777" w:rsidR="002A21DD" w:rsidRPr="00D033FB" w:rsidRDefault="002A21DD" w:rsidP="002D4177">
      <w:pPr>
        <w:ind w:left="567" w:right="284" w:hanging="567"/>
        <w:jc w:val="both"/>
        <w:rPr>
          <w:sz w:val="22"/>
          <w:szCs w:val="22"/>
        </w:rPr>
      </w:pPr>
      <w:r w:rsidRPr="00D033FB">
        <w:rPr>
          <w:sz w:val="22"/>
          <w:szCs w:val="22"/>
        </w:rPr>
        <w:t>6.</w:t>
      </w:r>
      <w:r w:rsidRPr="00D033FB">
        <w:rPr>
          <w:sz w:val="22"/>
          <w:szCs w:val="22"/>
        </w:rPr>
        <w:tab/>
        <w:t>Pakuotės turinys ir kita informacija</w:t>
      </w:r>
    </w:p>
    <w:p w14:paraId="5D592874" w14:textId="77777777" w:rsidR="002A21DD" w:rsidRPr="00D033FB" w:rsidRDefault="002A21DD" w:rsidP="002D4177">
      <w:pPr>
        <w:ind w:left="567" w:right="284" w:hanging="567"/>
        <w:jc w:val="both"/>
        <w:rPr>
          <w:sz w:val="22"/>
          <w:szCs w:val="22"/>
        </w:rPr>
      </w:pPr>
    </w:p>
    <w:p w14:paraId="4071D30A" w14:textId="77777777" w:rsidR="002A21DD" w:rsidRPr="00D033FB" w:rsidRDefault="002A21DD" w:rsidP="002D4177">
      <w:pPr>
        <w:ind w:left="567" w:right="284" w:hanging="567"/>
        <w:jc w:val="both"/>
        <w:rPr>
          <w:sz w:val="22"/>
          <w:szCs w:val="22"/>
        </w:rPr>
      </w:pPr>
    </w:p>
    <w:p w14:paraId="69BA0BDC" w14:textId="77777777" w:rsidR="002A21DD" w:rsidRPr="00D033FB" w:rsidRDefault="002A21DD" w:rsidP="002D4177">
      <w:pPr>
        <w:numPr>
          <w:ilvl w:val="12"/>
          <w:numId w:val="0"/>
        </w:numPr>
        <w:ind w:left="567" w:right="284" w:hanging="567"/>
        <w:jc w:val="both"/>
        <w:outlineLvl w:val="0"/>
        <w:rPr>
          <w:sz w:val="22"/>
          <w:szCs w:val="22"/>
        </w:rPr>
      </w:pPr>
      <w:r w:rsidRPr="00D033FB">
        <w:rPr>
          <w:b/>
          <w:sz w:val="22"/>
          <w:szCs w:val="22"/>
        </w:rPr>
        <w:t>1.</w:t>
      </w:r>
      <w:r w:rsidRPr="00D033FB">
        <w:rPr>
          <w:b/>
          <w:sz w:val="22"/>
          <w:szCs w:val="22"/>
        </w:rPr>
        <w:tab/>
        <w:t xml:space="preserve">Kas yra </w:t>
      </w:r>
      <w:proofErr w:type="spellStart"/>
      <w:r w:rsidRPr="00D033FB">
        <w:rPr>
          <w:b/>
          <w:sz w:val="22"/>
          <w:szCs w:val="22"/>
        </w:rPr>
        <w:t>Claritine</w:t>
      </w:r>
      <w:proofErr w:type="spellEnd"/>
      <w:r w:rsidRPr="00D033FB">
        <w:rPr>
          <w:b/>
          <w:sz w:val="22"/>
          <w:szCs w:val="22"/>
        </w:rPr>
        <w:t xml:space="preserve"> ir kam jis vartojamas</w:t>
      </w:r>
    </w:p>
    <w:p w14:paraId="2165DFF9" w14:textId="77777777" w:rsidR="002A21DD" w:rsidRPr="00D033FB" w:rsidRDefault="002A21DD" w:rsidP="002D4177">
      <w:pPr>
        <w:ind w:right="284"/>
        <w:jc w:val="both"/>
        <w:rPr>
          <w:sz w:val="22"/>
          <w:szCs w:val="22"/>
        </w:rPr>
      </w:pPr>
    </w:p>
    <w:p w14:paraId="5C4E2042" w14:textId="34CBC0D7" w:rsidR="002A21DD" w:rsidRPr="00D033FB" w:rsidRDefault="002A21DD" w:rsidP="002D4177">
      <w:pPr>
        <w:ind w:right="284"/>
        <w:jc w:val="both"/>
        <w:rPr>
          <w:sz w:val="22"/>
          <w:szCs w:val="22"/>
        </w:rPr>
      </w:pPr>
      <w:proofErr w:type="spellStart"/>
      <w:r w:rsidRPr="00D033FB">
        <w:rPr>
          <w:sz w:val="22"/>
          <w:szCs w:val="22"/>
        </w:rPr>
        <w:t>Claritine</w:t>
      </w:r>
      <w:proofErr w:type="spellEnd"/>
      <w:r w:rsidRPr="00D033FB">
        <w:rPr>
          <w:sz w:val="22"/>
          <w:szCs w:val="22"/>
        </w:rPr>
        <w:t xml:space="preserve"> priskiriamas </w:t>
      </w:r>
      <w:proofErr w:type="spellStart"/>
      <w:r w:rsidRPr="00D033FB">
        <w:rPr>
          <w:sz w:val="22"/>
          <w:szCs w:val="22"/>
        </w:rPr>
        <w:t>antihistamininiams</w:t>
      </w:r>
      <w:proofErr w:type="spellEnd"/>
      <w:r w:rsidRPr="00D033FB">
        <w:rPr>
          <w:sz w:val="22"/>
          <w:szCs w:val="22"/>
        </w:rPr>
        <w:t xml:space="preserve"> </w:t>
      </w:r>
      <w:r w:rsidR="009F5D07">
        <w:rPr>
          <w:sz w:val="22"/>
          <w:szCs w:val="22"/>
        </w:rPr>
        <w:t>vaistams</w:t>
      </w:r>
      <w:r w:rsidRPr="00D033FB">
        <w:rPr>
          <w:sz w:val="22"/>
          <w:szCs w:val="22"/>
        </w:rPr>
        <w:t xml:space="preserve">. </w:t>
      </w:r>
      <w:proofErr w:type="spellStart"/>
      <w:r w:rsidRPr="00D033FB">
        <w:rPr>
          <w:sz w:val="22"/>
          <w:szCs w:val="22"/>
        </w:rPr>
        <w:t>Antihistamininiai</w:t>
      </w:r>
      <w:proofErr w:type="spellEnd"/>
      <w:r w:rsidRPr="00D033FB">
        <w:rPr>
          <w:sz w:val="22"/>
          <w:szCs w:val="22"/>
        </w:rPr>
        <w:t xml:space="preserve"> vaistai, slopindami </w:t>
      </w:r>
      <w:proofErr w:type="spellStart"/>
      <w:r w:rsidRPr="00D033FB">
        <w:rPr>
          <w:sz w:val="22"/>
          <w:szCs w:val="22"/>
        </w:rPr>
        <w:t>histamino</w:t>
      </w:r>
      <w:proofErr w:type="spellEnd"/>
      <w:r w:rsidRPr="00D033FB">
        <w:rPr>
          <w:sz w:val="22"/>
          <w:szCs w:val="22"/>
        </w:rPr>
        <w:t xml:space="preserve"> </w:t>
      </w:r>
      <w:r w:rsidR="006575F9">
        <w:rPr>
          <w:sz w:val="22"/>
          <w:szCs w:val="22"/>
        </w:rPr>
        <w:t>–</w:t>
      </w:r>
      <w:r w:rsidRPr="00D033FB">
        <w:rPr>
          <w:sz w:val="22"/>
          <w:szCs w:val="22"/>
        </w:rPr>
        <w:t xml:space="preserve"> medžiagos, išsiskiriančios organizme – veikimą, mažina alergijos simptomus.</w:t>
      </w:r>
    </w:p>
    <w:p w14:paraId="3C3864C9" w14:textId="77777777" w:rsidR="002A21DD" w:rsidRPr="00D033FB" w:rsidRDefault="002A21DD" w:rsidP="002D4177">
      <w:pPr>
        <w:tabs>
          <w:tab w:val="left" w:pos="360"/>
        </w:tabs>
        <w:ind w:right="284"/>
        <w:jc w:val="both"/>
        <w:rPr>
          <w:sz w:val="22"/>
          <w:szCs w:val="22"/>
        </w:rPr>
      </w:pPr>
      <w:proofErr w:type="spellStart"/>
      <w:r w:rsidRPr="00D033FB">
        <w:rPr>
          <w:sz w:val="22"/>
          <w:szCs w:val="22"/>
        </w:rPr>
        <w:t>Claritine</w:t>
      </w:r>
      <w:proofErr w:type="spellEnd"/>
      <w:r w:rsidRPr="00D033FB">
        <w:rPr>
          <w:sz w:val="22"/>
          <w:szCs w:val="22"/>
        </w:rPr>
        <w:t xml:space="preserve"> vartojamas:</w:t>
      </w:r>
    </w:p>
    <w:p w14:paraId="5A7F4092" w14:textId="77777777" w:rsidR="002A21DD" w:rsidRPr="00D033FB" w:rsidRDefault="002A21DD" w:rsidP="002D4177">
      <w:pPr>
        <w:tabs>
          <w:tab w:val="left" w:pos="360"/>
        </w:tabs>
        <w:ind w:right="284"/>
        <w:jc w:val="both"/>
        <w:rPr>
          <w:sz w:val="22"/>
          <w:szCs w:val="22"/>
        </w:rPr>
      </w:pPr>
      <w:r w:rsidRPr="00D033FB">
        <w:rPr>
          <w:sz w:val="22"/>
          <w:szCs w:val="22"/>
        </w:rPr>
        <w:t>-</w:t>
      </w:r>
      <w:r w:rsidRPr="00D033FB">
        <w:rPr>
          <w:sz w:val="22"/>
          <w:szCs w:val="22"/>
        </w:rPr>
        <w:tab/>
        <w:t>alerginės slogos (pvz., šienligės) simptomų (čiaudulio, slogos, nosies ir akių niežulio bei peršėjimo) lengvinimui;</w:t>
      </w:r>
    </w:p>
    <w:p w14:paraId="5EDCFACD" w14:textId="49A25BAD" w:rsidR="002A21DD" w:rsidRPr="00D033FB" w:rsidRDefault="002A21DD" w:rsidP="002D4177">
      <w:pPr>
        <w:tabs>
          <w:tab w:val="left" w:pos="360"/>
        </w:tabs>
        <w:ind w:right="284"/>
        <w:jc w:val="both"/>
        <w:rPr>
          <w:sz w:val="22"/>
          <w:szCs w:val="22"/>
        </w:rPr>
      </w:pPr>
      <w:r w:rsidRPr="00D033FB">
        <w:rPr>
          <w:sz w:val="22"/>
          <w:szCs w:val="22"/>
        </w:rPr>
        <w:t>-</w:t>
      </w:r>
      <w:r w:rsidRPr="00D033FB">
        <w:rPr>
          <w:sz w:val="22"/>
          <w:szCs w:val="22"/>
        </w:rPr>
        <w:tab/>
        <w:t>lėtinės dilgėlinės sukelto odos niežulio, paraudimo ir pūkšlių</w:t>
      </w:r>
      <w:r w:rsidR="00F82022">
        <w:rPr>
          <w:sz w:val="22"/>
          <w:szCs w:val="22"/>
        </w:rPr>
        <w:t xml:space="preserve"> </w:t>
      </w:r>
      <w:r w:rsidRPr="00D033FB">
        <w:rPr>
          <w:sz w:val="22"/>
          <w:szCs w:val="22"/>
        </w:rPr>
        <w:t>mažinimui.</w:t>
      </w:r>
    </w:p>
    <w:p w14:paraId="5E8E7B8A" w14:textId="77777777" w:rsidR="002A21DD" w:rsidRPr="00D033FB" w:rsidRDefault="002A21DD" w:rsidP="002D4177">
      <w:pPr>
        <w:ind w:left="567" w:right="284" w:hanging="567"/>
        <w:jc w:val="both"/>
        <w:rPr>
          <w:sz w:val="22"/>
          <w:szCs w:val="22"/>
        </w:rPr>
      </w:pPr>
    </w:p>
    <w:p w14:paraId="1B263AA5" w14:textId="77777777" w:rsidR="002A21DD" w:rsidRPr="00D033FB" w:rsidRDefault="002A21DD" w:rsidP="002D4177">
      <w:pPr>
        <w:ind w:left="567" w:right="284" w:hanging="567"/>
        <w:jc w:val="both"/>
        <w:rPr>
          <w:sz w:val="22"/>
          <w:szCs w:val="22"/>
        </w:rPr>
      </w:pPr>
    </w:p>
    <w:p w14:paraId="24A499CB" w14:textId="77777777" w:rsidR="002A21DD" w:rsidRPr="00D033FB" w:rsidRDefault="002A21DD" w:rsidP="002D4177">
      <w:pPr>
        <w:numPr>
          <w:ilvl w:val="12"/>
          <w:numId w:val="0"/>
        </w:numPr>
        <w:ind w:left="567" w:right="284" w:hanging="567"/>
        <w:jc w:val="both"/>
        <w:outlineLvl w:val="0"/>
        <w:rPr>
          <w:b/>
          <w:caps/>
          <w:sz w:val="22"/>
          <w:szCs w:val="22"/>
        </w:rPr>
      </w:pPr>
      <w:r w:rsidRPr="00D033FB">
        <w:rPr>
          <w:b/>
          <w:sz w:val="22"/>
          <w:szCs w:val="22"/>
        </w:rPr>
        <w:t>2.</w:t>
      </w:r>
      <w:r w:rsidRPr="00D033FB">
        <w:rPr>
          <w:b/>
          <w:sz w:val="22"/>
          <w:szCs w:val="22"/>
        </w:rPr>
        <w:tab/>
        <w:t xml:space="preserve">Kas žinotina prieš vartojant </w:t>
      </w:r>
      <w:proofErr w:type="spellStart"/>
      <w:r w:rsidRPr="00D033FB">
        <w:rPr>
          <w:b/>
          <w:sz w:val="22"/>
          <w:szCs w:val="22"/>
        </w:rPr>
        <w:t>Claritine</w:t>
      </w:r>
      <w:proofErr w:type="spellEnd"/>
    </w:p>
    <w:p w14:paraId="59ACD005" w14:textId="77777777" w:rsidR="002A21DD" w:rsidRPr="00D033FB" w:rsidRDefault="002A21DD" w:rsidP="002D4177">
      <w:pPr>
        <w:numPr>
          <w:ilvl w:val="12"/>
          <w:numId w:val="0"/>
        </w:numPr>
        <w:ind w:left="567" w:right="284" w:hanging="567"/>
        <w:jc w:val="both"/>
        <w:outlineLvl w:val="0"/>
        <w:rPr>
          <w:sz w:val="22"/>
          <w:szCs w:val="22"/>
        </w:rPr>
      </w:pPr>
    </w:p>
    <w:p w14:paraId="55B53066" w14:textId="77777777" w:rsidR="002A21DD" w:rsidRPr="00D033FB" w:rsidRDefault="002A21DD" w:rsidP="002D4177">
      <w:pPr>
        <w:ind w:left="567" w:right="284" w:hanging="567"/>
        <w:jc w:val="both"/>
        <w:rPr>
          <w:b/>
          <w:caps/>
          <w:sz w:val="22"/>
          <w:szCs w:val="22"/>
        </w:rPr>
      </w:pPr>
      <w:proofErr w:type="spellStart"/>
      <w:r w:rsidRPr="00D033FB">
        <w:rPr>
          <w:b/>
          <w:bCs/>
          <w:sz w:val="22"/>
          <w:szCs w:val="22"/>
        </w:rPr>
        <w:t>Claritine</w:t>
      </w:r>
      <w:proofErr w:type="spellEnd"/>
      <w:r w:rsidRPr="00D033FB">
        <w:rPr>
          <w:b/>
          <w:bCs/>
          <w:sz w:val="22"/>
          <w:szCs w:val="22"/>
        </w:rPr>
        <w:t xml:space="preserve"> vartoti </w:t>
      </w:r>
      <w:r w:rsidRPr="00D033FB">
        <w:rPr>
          <w:b/>
          <w:sz w:val="22"/>
          <w:szCs w:val="22"/>
        </w:rPr>
        <w:t>negalima</w:t>
      </w:r>
      <w:r w:rsidRPr="00D033FB">
        <w:rPr>
          <w:b/>
          <w:bCs/>
          <w:sz w:val="22"/>
          <w:szCs w:val="22"/>
        </w:rPr>
        <w:t>:</w:t>
      </w:r>
    </w:p>
    <w:p w14:paraId="230E9811" w14:textId="77777777" w:rsidR="002A21DD" w:rsidRPr="00D033FB" w:rsidRDefault="002A21DD" w:rsidP="002D4177">
      <w:pPr>
        <w:numPr>
          <w:ilvl w:val="12"/>
          <w:numId w:val="0"/>
        </w:numPr>
        <w:ind w:left="567" w:right="284" w:hanging="567"/>
        <w:jc w:val="both"/>
        <w:rPr>
          <w:sz w:val="22"/>
          <w:szCs w:val="22"/>
        </w:rPr>
      </w:pPr>
      <w:r w:rsidRPr="00D033FB">
        <w:rPr>
          <w:sz w:val="22"/>
          <w:szCs w:val="22"/>
        </w:rPr>
        <w:t>-</w:t>
      </w:r>
      <w:r w:rsidRPr="00D033FB">
        <w:rPr>
          <w:sz w:val="22"/>
          <w:szCs w:val="22"/>
        </w:rPr>
        <w:tab/>
        <w:t xml:space="preserve">jeigu yra alergija </w:t>
      </w:r>
      <w:proofErr w:type="spellStart"/>
      <w:r w:rsidRPr="00D033FB">
        <w:rPr>
          <w:sz w:val="22"/>
          <w:szCs w:val="22"/>
        </w:rPr>
        <w:t>loratadinui</w:t>
      </w:r>
      <w:proofErr w:type="spellEnd"/>
      <w:r w:rsidRPr="00D033FB">
        <w:rPr>
          <w:sz w:val="22"/>
          <w:szCs w:val="22"/>
        </w:rPr>
        <w:t xml:space="preserve"> arba bet kuriai pagalbinei šio vaisto medžiagai </w:t>
      </w:r>
      <w:r w:rsidRPr="00D033FB">
        <w:rPr>
          <w:rFonts w:eastAsia="SimSun"/>
          <w:sz w:val="22"/>
          <w:szCs w:val="22"/>
          <w:lang w:eastAsia="zh-CN"/>
        </w:rPr>
        <w:t>(jos išvardytos 6 skyriuje)</w:t>
      </w:r>
      <w:r w:rsidRPr="00D033FB">
        <w:rPr>
          <w:sz w:val="22"/>
          <w:szCs w:val="22"/>
        </w:rPr>
        <w:t>.</w:t>
      </w:r>
    </w:p>
    <w:p w14:paraId="01EC83F2" w14:textId="77777777" w:rsidR="002A21DD" w:rsidRPr="00D033FB" w:rsidRDefault="002A21DD" w:rsidP="002D4177">
      <w:pPr>
        <w:ind w:left="567" w:right="284" w:hanging="567"/>
        <w:jc w:val="both"/>
        <w:rPr>
          <w:sz w:val="22"/>
          <w:szCs w:val="22"/>
        </w:rPr>
      </w:pPr>
    </w:p>
    <w:p w14:paraId="698E7E21" w14:textId="77777777" w:rsidR="002A21DD" w:rsidRPr="00D033FB" w:rsidRDefault="002A21DD" w:rsidP="002D4177">
      <w:pPr>
        <w:ind w:left="567" w:right="284" w:hanging="567"/>
        <w:jc w:val="both"/>
        <w:rPr>
          <w:b/>
          <w:sz w:val="22"/>
          <w:szCs w:val="22"/>
        </w:rPr>
      </w:pPr>
      <w:r w:rsidRPr="00D033FB">
        <w:rPr>
          <w:b/>
          <w:sz w:val="22"/>
          <w:szCs w:val="22"/>
        </w:rPr>
        <w:t>Įspėjimai ir atsargumo priemonės</w:t>
      </w:r>
    </w:p>
    <w:p w14:paraId="1A89A012" w14:textId="77777777" w:rsidR="002A21DD" w:rsidRPr="00D033FB" w:rsidRDefault="002A21DD" w:rsidP="002D4177">
      <w:pPr>
        <w:keepNext/>
        <w:keepLines/>
        <w:numPr>
          <w:ilvl w:val="12"/>
          <w:numId w:val="0"/>
        </w:numPr>
        <w:ind w:left="567" w:right="284" w:hanging="567"/>
        <w:jc w:val="both"/>
        <w:rPr>
          <w:sz w:val="22"/>
          <w:szCs w:val="22"/>
        </w:rPr>
      </w:pPr>
      <w:r w:rsidRPr="00D033FB">
        <w:rPr>
          <w:sz w:val="22"/>
          <w:szCs w:val="22"/>
        </w:rPr>
        <w:t xml:space="preserve">Pasitarkite su gydytoju, vaistininku arba slaugytoju, prieš pradėdami vartoti </w:t>
      </w:r>
      <w:proofErr w:type="spellStart"/>
      <w:r w:rsidRPr="00D033FB">
        <w:rPr>
          <w:sz w:val="22"/>
          <w:szCs w:val="22"/>
        </w:rPr>
        <w:t>Claritine</w:t>
      </w:r>
      <w:proofErr w:type="spellEnd"/>
      <w:r w:rsidRPr="00D033FB">
        <w:rPr>
          <w:sz w:val="22"/>
          <w:szCs w:val="22"/>
        </w:rPr>
        <w:t>, jeigu:</w:t>
      </w:r>
    </w:p>
    <w:p w14:paraId="2CCE821F" w14:textId="77777777" w:rsidR="002A21DD" w:rsidRPr="00D033FB" w:rsidRDefault="002A21DD" w:rsidP="002D4177">
      <w:pPr>
        <w:numPr>
          <w:ilvl w:val="12"/>
          <w:numId w:val="0"/>
        </w:numPr>
        <w:ind w:left="567" w:right="284" w:hanging="567"/>
        <w:jc w:val="both"/>
        <w:rPr>
          <w:sz w:val="22"/>
          <w:szCs w:val="22"/>
        </w:rPr>
      </w:pPr>
      <w:r w:rsidRPr="00D033FB">
        <w:rPr>
          <w:sz w:val="22"/>
          <w:szCs w:val="22"/>
        </w:rPr>
        <w:t>-</w:t>
      </w:r>
      <w:r w:rsidRPr="00D033FB">
        <w:rPr>
          <w:sz w:val="22"/>
          <w:szCs w:val="22"/>
        </w:rPr>
        <w:tab/>
        <w:t xml:space="preserve">sergate kepenų liga; </w:t>
      </w:r>
    </w:p>
    <w:p w14:paraId="09629FDB" w14:textId="77777777" w:rsidR="002A21DD" w:rsidRPr="00D033FB" w:rsidRDefault="002A21DD" w:rsidP="002D4177">
      <w:pPr>
        <w:tabs>
          <w:tab w:val="left" w:pos="567"/>
        </w:tabs>
        <w:ind w:left="567" w:right="284" w:hanging="567"/>
        <w:jc w:val="both"/>
        <w:rPr>
          <w:sz w:val="22"/>
          <w:szCs w:val="22"/>
        </w:rPr>
      </w:pPr>
      <w:r w:rsidRPr="00D033FB">
        <w:rPr>
          <w:sz w:val="22"/>
          <w:szCs w:val="22"/>
        </w:rPr>
        <w:t xml:space="preserve">-       Jums numatoma atlikti kokius nors odos mėginius dėl alergijos. Nevartokite </w:t>
      </w:r>
      <w:proofErr w:type="spellStart"/>
      <w:r w:rsidRPr="00D033FB">
        <w:rPr>
          <w:sz w:val="22"/>
          <w:szCs w:val="22"/>
        </w:rPr>
        <w:t>Claritine</w:t>
      </w:r>
      <w:proofErr w:type="spellEnd"/>
      <w:r w:rsidRPr="00D033FB">
        <w:rPr>
          <w:sz w:val="22"/>
          <w:szCs w:val="22"/>
        </w:rPr>
        <w:t xml:space="preserve"> 2 dienas iki numatomų alerginių odos mėginių. To reikia, nes šis vaistas gali paveikti šio tyrimo rezultatus.</w:t>
      </w:r>
    </w:p>
    <w:p w14:paraId="279B37B4" w14:textId="77777777" w:rsidR="002A21DD" w:rsidRPr="00D033FB" w:rsidRDefault="002A21DD" w:rsidP="002D4177">
      <w:pPr>
        <w:ind w:left="567" w:right="284" w:hanging="567"/>
        <w:jc w:val="both"/>
        <w:rPr>
          <w:sz w:val="22"/>
          <w:szCs w:val="22"/>
        </w:rPr>
      </w:pPr>
    </w:p>
    <w:p w14:paraId="08B4AF23" w14:textId="070308C8" w:rsidR="002A21DD" w:rsidRDefault="002A21DD" w:rsidP="002D4177">
      <w:pPr>
        <w:ind w:right="284"/>
        <w:jc w:val="both"/>
        <w:rPr>
          <w:sz w:val="22"/>
          <w:szCs w:val="22"/>
        </w:rPr>
      </w:pPr>
      <w:r w:rsidRPr="00D033FB">
        <w:rPr>
          <w:sz w:val="22"/>
          <w:szCs w:val="22"/>
        </w:rPr>
        <w:t xml:space="preserve">Jeigu bet kuri iš paminėtų sąlygų Jums tinka arba nesate dėl to tikri, pasitarkite su gydytoju arba vaistininku, prieš pradėdami vartoti </w:t>
      </w:r>
      <w:proofErr w:type="spellStart"/>
      <w:r w:rsidRPr="00D033FB">
        <w:rPr>
          <w:sz w:val="22"/>
          <w:szCs w:val="22"/>
        </w:rPr>
        <w:t>Claritine</w:t>
      </w:r>
      <w:proofErr w:type="spellEnd"/>
      <w:r w:rsidRPr="00D033FB">
        <w:rPr>
          <w:sz w:val="22"/>
          <w:szCs w:val="22"/>
        </w:rPr>
        <w:t>.</w:t>
      </w:r>
    </w:p>
    <w:p w14:paraId="1A748F0A" w14:textId="77777777" w:rsidR="006845D5" w:rsidRPr="00D033FB" w:rsidRDefault="006845D5" w:rsidP="002D4177">
      <w:pPr>
        <w:ind w:right="284"/>
        <w:jc w:val="both"/>
        <w:rPr>
          <w:sz w:val="22"/>
          <w:szCs w:val="22"/>
        </w:rPr>
      </w:pPr>
    </w:p>
    <w:p w14:paraId="16AF94C7" w14:textId="77777777" w:rsidR="002A21DD" w:rsidRPr="00D033FB" w:rsidRDefault="002A21DD" w:rsidP="002D4177">
      <w:pPr>
        <w:ind w:left="567" w:right="284" w:hanging="567"/>
        <w:jc w:val="both"/>
        <w:rPr>
          <w:sz w:val="22"/>
          <w:szCs w:val="22"/>
        </w:rPr>
      </w:pPr>
    </w:p>
    <w:p w14:paraId="68EB5F92" w14:textId="77777777" w:rsidR="00C472DF" w:rsidRPr="002B2A08" w:rsidRDefault="00C472DF" w:rsidP="00C472DF">
      <w:pPr>
        <w:spacing w:line="220" w:lineRule="exact"/>
        <w:rPr>
          <w:b/>
          <w:bCs/>
          <w:sz w:val="22"/>
          <w:szCs w:val="22"/>
        </w:rPr>
      </w:pPr>
      <w:r w:rsidRPr="002B2A08">
        <w:rPr>
          <w:b/>
          <w:bCs/>
          <w:sz w:val="22"/>
          <w:szCs w:val="22"/>
        </w:rPr>
        <w:t xml:space="preserve">Vaikams </w:t>
      </w:r>
    </w:p>
    <w:p w14:paraId="28BE569B" w14:textId="77777777" w:rsidR="00C472DF" w:rsidRPr="002B2A08" w:rsidRDefault="00C472DF" w:rsidP="00C472DF">
      <w:pPr>
        <w:spacing w:line="220" w:lineRule="exact"/>
        <w:rPr>
          <w:bCs/>
          <w:sz w:val="22"/>
          <w:szCs w:val="22"/>
        </w:rPr>
      </w:pPr>
      <w:proofErr w:type="spellStart"/>
      <w:r w:rsidRPr="002B2A08">
        <w:rPr>
          <w:bCs/>
          <w:sz w:val="22"/>
          <w:szCs w:val="22"/>
        </w:rPr>
        <w:lastRenderedPageBreak/>
        <w:t>Claritine</w:t>
      </w:r>
      <w:proofErr w:type="spellEnd"/>
      <w:r w:rsidRPr="002B2A08">
        <w:rPr>
          <w:bCs/>
          <w:sz w:val="22"/>
          <w:szCs w:val="22"/>
        </w:rPr>
        <w:t xml:space="preserve"> tablečių negalima vartoti jaunesniems kaip 6 metų vaikams arba</w:t>
      </w:r>
      <w:r w:rsidRPr="002B2A08">
        <w:rPr>
          <w:sz w:val="22"/>
          <w:szCs w:val="22"/>
        </w:rPr>
        <w:t xml:space="preserve"> </w:t>
      </w:r>
      <w:r w:rsidRPr="002B2A08">
        <w:rPr>
          <w:bCs/>
          <w:sz w:val="22"/>
          <w:szCs w:val="22"/>
        </w:rPr>
        <w:t>vaikams, kurie sveria mažiau nei 30 kg.</w:t>
      </w:r>
      <w:r w:rsidRPr="002B2A08">
        <w:rPr>
          <w:sz w:val="22"/>
          <w:szCs w:val="22"/>
        </w:rPr>
        <w:t xml:space="preserve"> </w:t>
      </w:r>
    </w:p>
    <w:p w14:paraId="290D47BC" w14:textId="77777777" w:rsidR="00C472DF" w:rsidRPr="000047AB" w:rsidRDefault="00C472DF">
      <w:pPr>
        <w:pStyle w:val="PI-3EMEASMCA"/>
      </w:pPr>
    </w:p>
    <w:p w14:paraId="7D85BF73" w14:textId="77777777" w:rsidR="00C472DF" w:rsidRPr="002B2A08" w:rsidRDefault="00C472DF" w:rsidP="00C472DF">
      <w:pPr>
        <w:rPr>
          <w:i/>
          <w:sz w:val="22"/>
          <w:szCs w:val="22"/>
        </w:rPr>
      </w:pPr>
      <w:r w:rsidRPr="002B2A08">
        <w:rPr>
          <w:i/>
          <w:sz w:val="22"/>
          <w:szCs w:val="22"/>
        </w:rPr>
        <w:t>Jaunesni kaip 2 metų vaikai</w:t>
      </w:r>
    </w:p>
    <w:p w14:paraId="0F0E9BE9" w14:textId="77777777" w:rsidR="00C472DF" w:rsidRPr="002B2A08" w:rsidRDefault="00C472DF" w:rsidP="002B2A08">
      <w:proofErr w:type="spellStart"/>
      <w:r w:rsidRPr="002B2A08">
        <w:rPr>
          <w:sz w:val="22"/>
          <w:szCs w:val="22"/>
        </w:rPr>
        <w:t>Claritine</w:t>
      </w:r>
      <w:proofErr w:type="spellEnd"/>
      <w:r w:rsidRPr="002B2A08">
        <w:rPr>
          <w:sz w:val="22"/>
          <w:szCs w:val="22"/>
        </w:rPr>
        <w:t xml:space="preserve"> saugumas ir veiksmingumas neištirti. Duomenų nėra.</w:t>
      </w:r>
    </w:p>
    <w:p w14:paraId="3E7FFA4F" w14:textId="77777777" w:rsidR="00C472DF" w:rsidRDefault="00C472DF">
      <w:pPr>
        <w:pStyle w:val="PI-3EMEASMCA"/>
      </w:pPr>
    </w:p>
    <w:p w14:paraId="4EB2792C" w14:textId="77777777" w:rsidR="002A21DD" w:rsidRPr="00E32C76" w:rsidRDefault="002A21DD">
      <w:pPr>
        <w:pStyle w:val="PI-3EMEASMCA"/>
      </w:pPr>
      <w:r w:rsidRPr="00E32C76">
        <w:t xml:space="preserve">Kiti vaistai ir </w:t>
      </w:r>
      <w:proofErr w:type="spellStart"/>
      <w:r w:rsidRPr="00E32C76">
        <w:t>Claritine</w:t>
      </w:r>
      <w:proofErr w:type="spellEnd"/>
    </w:p>
    <w:p w14:paraId="2FDF69F9" w14:textId="74A3CF17" w:rsidR="002A21DD" w:rsidRPr="00D033FB" w:rsidRDefault="002A21DD" w:rsidP="002D4177">
      <w:pPr>
        <w:ind w:right="284"/>
        <w:jc w:val="both"/>
        <w:rPr>
          <w:sz w:val="22"/>
          <w:szCs w:val="22"/>
        </w:rPr>
      </w:pPr>
      <w:proofErr w:type="spellStart"/>
      <w:r w:rsidRPr="00D033FB">
        <w:rPr>
          <w:sz w:val="22"/>
          <w:szCs w:val="22"/>
        </w:rPr>
        <w:t>Claritine</w:t>
      </w:r>
      <w:proofErr w:type="spellEnd"/>
      <w:r w:rsidRPr="00D033FB">
        <w:rPr>
          <w:sz w:val="22"/>
          <w:szCs w:val="22"/>
        </w:rPr>
        <w:t xml:space="preserve"> nepageidaujamų reiškinių dažnis gali padidėti kartu vartojant vaistų, kurie keičia kai kurių fermentų veiklą, atsakingų už vaistų metabolizmą kepenyse. Tačiau klinikinių tyrimų metu nepageidaujamų reiškinių dažnio padaugėjimo vartojant su </w:t>
      </w:r>
      <w:r w:rsidR="009F5D07">
        <w:rPr>
          <w:sz w:val="22"/>
          <w:szCs w:val="22"/>
        </w:rPr>
        <w:t>vaistais</w:t>
      </w:r>
      <w:r w:rsidRPr="00D033FB">
        <w:rPr>
          <w:sz w:val="22"/>
          <w:szCs w:val="22"/>
        </w:rPr>
        <w:t xml:space="preserve">, kurie keičia šių fermentų veiklą, nenustatyta. </w:t>
      </w:r>
    </w:p>
    <w:p w14:paraId="28F138E5" w14:textId="77777777" w:rsidR="002A21DD" w:rsidRPr="00D033FB" w:rsidRDefault="002A21DD" w:rsidP="002D4177">
      <w:pPr>
        <w:ind w:right="284"/>
        <w:jc w:val="both"/>
        <w:rPr>
          <w:sz w:val="22"/>
          <w:szCs w:val="22"/>
        </w:rPr>
      </w:pPr>
      <w:r w:rsidRPr="00D033FB">
        <w:rPr>
          <w:sz w:val="22"/>
          <w:szCs w:val="22"/>
        </w:rPr>
        <w:t>Jeigu vartojate arba neseniai vartojote kitų vaistų arba dėl to nesate tikri, įskaitant įsigytus be recepto, apie tai pasakykite gydytojui arba vaistininkui.</w:t>
      </w:r>
    </w:p>
    <w:p w14:paraId="49206EF3" w14:textId="77777777" w:rsidR="002A21DD" w:rsidRPr="00D033FB" w:rsidRDefault="002A21DD" w:rsidP="002D4177">
      <w:pPr>
        <w:ind w:right="284"/>
        <w:jc w:val="both"/>
        <w:rPr>
          <w:sz w:val="22"/>
          <w:szCs w:val="22"/>
        </w:rPr>
      </w:pPr>
    </w:p>
    <w:p w14:paraId="7C4D3E3C" w14:textId="77777777" w:rsidR="002A21DD" w:rsidRPr="00D033FB" w:rsidRDefault="002A21DD" w:rsidP="002D4177">
      <w:pPr>
        <w:ind w:left="567" w:right="284" w:hanging="567"/>
        <w:jc w:val="both"/>
        <w:rPr>
          <w:b/>
          <w:sz w:val="22"/>
          <w:szCs w:val="22"/>
        </w:rPr>
      </w:pPr>
      <w:proofErr w:type="spellStart"/>
      <w:r w:rsidRPr="00D033FB">
        <w:rPr>
          <w:b/>
          <w:sz w:val="22"/>
          <w:szCs w:val="22"/>
        </w:rPr>
        <w:t>Claritine</w:t>
      </w:r>
      <w:proofErr w:type="spellEnd"/>
      <w:r w:rsidRPr="00D033FB">
        <w:rPr>
          <w:b/>
          <w:sz w:val="22"/>
          <w:szCs w:val="22"/>
        </w:rPr>
        <w:t xml:space="preserve"> vartojimas su maistu ir alkoholiu</w:t>
      </w:r>
    </w:p>
    <w:p w14:paraId="3A597B75" w14:textId="77777777" w:rsidR="002A21DD" w:rsidRPr="00D033FB" w:rsidRDefault="002A21DD" w:rsidP="002D4177">
      <w:pPr>
        <w:ind w:right="284"/>
        <w:jc w:val="both"/>
        <w:rPr>
          <w:sz w:val="22"/>
          <w:szCs w:val="22"/>
        </w:rPr>
      </w:pPr>
      <w:proofErr w:type="spellStart"/>
      <w:r w:rsidRPr="00D033FB">
        <w:rPr>
          <w:sz w:val="22"/>
          <w:szCs w:val="22"/>
        </w:rPr>
        <w:t>Claritine</w:t>
      </w:r>
      <w:proofErr w:type="spellEnd"/>
      <w:r w:rsidRPr="00D033FB">
        <w:rPr>
          <w:sz w:val="22"/>
          <w:szCs w:val="22"/>
        </w:rPr>
        <w:t xml:space="preserve"> galima vartoti su maistu ar be jo. </w:t>
      </w:r>
    </w:p>
    <w:p w14:paraId="15E2147E" w14:textId="77777777" w:rsidR="002A21DD" w:rsidRPr="00D033FB" w:rsidRDefault="002A21DD" w:rsidP="002D4177">
      <w:pPr>
        <w:ind w:right="284"/>
        <w:jc w:val="both"/>
        <w:rPr>
          <w:sz w:val="22"/>
          <w:szCs w:val="22"/>
        </w:rPr>
      </w:pPr>
      <w:proofErr w:type="spellStart"/>
      <w:r w:rsidRPr="00D033FB">
        <w:rPr>
          <w:sz w:val="22"/>
          <w:szCs w:val="22"/>
        </w:rPr>
        <w:t>Claritine</w:t>
      </w:r>
      <w:proofErr w:type="spellEnd"/>
      <w:r w:rsidRPr="00D033FB">
        <w:rPr>
          <w:sz w:val="22"/>
          <w:szCs w:val="22"/>
        </w:rPr>
        <w:t xml:space="preserve"> vartojant kartu su alkoholiniais gėrimais, alkoholio poveikis nesustiprėja.</w:t>
      </w:r>
    </w:p>
    <w:p w14:paraId="1D38E936" w14:textId="77777777" w:rsidR="002A21DD" w:rsidRPr="00D033FB" w:rsidRDefault="002A21DD" w:rsidP="002D4177">
      <w:pPr>
        <w:ind w:left="567" w:right="284" w:hanging="567"/>
        <w:jc w:val="both"/>
        <w:rPr>
          <w:b/>
          <w:sz w:val="22"/>
          <w:szCs w:val="22"/>
        </w:rPr>
      </w:pPr>
    </w:p>
    <w:p w14:paraId="2B578261" w14:textId="77777777" w:rsidR="002A21DD" w:rsidRPr="00E32C76" w:rsidRDefault="002A21DD">
      <w:pPr>
        <w:pStyle w:val="PI-3EMEASMCA"/>
      </w:pPr>
      <w:r w:rsidRPr="00E32C76">
        <w:t>Nėštumas ir žindymo laikotarpis</w:t>
      </w:r>
    </w:p>
    <w:p w14:paraId="57317AD6" w14:textId="77777777" w:rsidR="002A21DD" w:rsidRPr="00D033FB" w:rsidRDefault="002A21DD" w:rsidP="002D4177">
      <w:pPr>
        <w:keepNext/>
        <w:tabs>
          <w:tab w:val="left" w:pos="567"/>
        </w:tabs>
        <w:spacing w:line="240" w:lineRule="atLeast"/>
        <w:ind w:right="284"/>
        <w:jc w:val="both"/>
        <w:outlineLvl w:val="1"/>
        <w:rPr>
          <w:snapToGrid w:val="0"/>
          <w:sz w:val="22"/>
        </w:rPr>
      </w:pPr>
      <w:r w:rsidRPr="00D033FB">
        <w:rPr>
          <w:snapToGrid w:val="0"/>
          <w:sz w:val="22"/>
        </w:rPr>
        <w:t>Jeigu esate nėščia, žindote kūdikį, manote, kad galbūt esate nėščia arba planuojate pastoti, tai prieš vartodama šį vaistą pasitarkite su gydytoju arba vaistininku.</w:t>
      </w:r>
    </w:p>
    <w:p w14:paraId="2042350B" w14:textId="77777777" w:rsidR="002A21DD" w:rsidRPr="00D033FB" w:rsidRDefault="002A21DD" w:rsidP="002D4177">
      <w:pPr>
        <w:ind w:left="567" w:right="284" w:hanging="567"/>
        <w:jc w:val="both"/>
        <w:rPr>
          <w:sz w:val="22"/>
          <w:szCs w:val="22"/>
        </w:rPr>
      </w:pPr>
    </w:p>
    <w:p w14:paraId="26F99D8C" w14:textId="77777777" w:rsidR="002A21DD" w:rsidRPr="00D033FB" w:rsidRDefault="002A21DD" w:rsidP="002D4177">
      <w:pPr>
        <w:ind w:right="284"/>
        <w:jc w:val="both"/>
        <w:rPr>
          <w:sz w:val="22"/>
          <w:szCs w:val="22"/>
        </w:rPr>
      </w:pPr>
      <w:r w:rsidRPr="00D033FB">
        <w:rPr>
          <w:sz w:val="22"/>
          <w:szCs w:val="22"/>
        </w:rPr>
        <w:t>Laikantis atsargumo</w:t>
      </w:r>
      <w:r w:rsidR="007E2D0F">
        <w:rPr>
          <w:sz w:val="22"/>
          <w:szCs w:val="22"/>
        </w:rPr>
        <w:t>,</w:t>
      </w:r>
      <w:r w:rsidRPr="00D033FB">
        <w:rPr>
          <w:sz w:val="22"/>
          <w:szCs w:val="22"/>
        </w:rPr>
        <w:t xml:space="preserve"> nėštumo metu </w:t>
      </w:r>
      <w:proofErr w:type="spellStart"/>
      <w:r w:rsidRPr="00D033FB">
        <w:rPr>
          <w:sz w:val="22"/>
          <w:szCs w:val="22"/>
        </w:rPr>
        <w:t>Claritine</w:t>
      </w:r>
      <w:proofErr w:type="spellEnd"/>
      <w:r w:rsidRPr="00D033FB">
        <w:rPr>
          <w:sz w:val="22"/>
          <w:szCs w:val="22"/>
        </w:rPr>
        <w:t xml:space="preserve"> geriau nevartoti.</w:t>
      </w:r>
    </w:p>
    <w:p w14:paraId="511DC053" w14:textId="77777777" w:rsidR="002A21DD" w:rsidRPr="00D033FB" w:rsidRDefault="002A21DD" w:rsidP="002D4177">
      <w:pPr>
        <w:ind w:left="567" w:right="284" w:hanging="567"/>
        <w:jc w:val="both"/>
        <w:rPr>
          <w:sz w:val="22"/>
          <w:szCs w:val="22"/>
        </w:rPr>
      </w:pPr>
      <w:proofErr w:type="spellStart"/>
      <w:r w:rsidRPr="00D033FB">
        <w:rPr>
          <w:sz w:val="22"/>
          <w:szCs w:val="22"/>
        </w:rPr>
        <w:t>Loratadino</w:t>
      </w:r>
      <w:proofErr w:type="spellEnd"/>
      <w:r w:rsidRPr="00D033FB">
        <w:rPr>
          <w:sz w:val="22"/>
          <w:szCs w:val="22"/>
        </w:rPr>
        <w:t xml:space="preserve"> patenka į motinos pieną, todėl žindyvėms nerekomenduojama vartoti </w:t>
      </w:r>
      <w:proofErr w:type="spellStart"/>
      <w:r w:rsidRPr="00D033FB">
        <w:rPr>
          <w:sz w:val="22"/>
          <w:szCs w:val="22"/>
        </w:rPr>
        <w:t>Claritine</w:t>
      </w:r>
      <w:proofErr w:type="spellEnd"/>
      <w:r w:rsidRPr="00D033FB">
        <w:rPr>
          <w:sz w:val="22"/>
          <w:szCs w:val="22"/>
        </w:rPr>
        <w:t>.</w:t>
      </w:r>
    </w:p>
    <w:p w14:paraId="7D682064" w14:textId="77777777" w:rsidR="002A21DD" w:rsidRPr="00D033FB" w:rsidRDefault="002A21DD" w:rsidP="002D4177">
      <w:pPr>
        <w:ind w:left="567" w:right="284" w:hanging="567"/>
        <w:jc w:val="both"/>
        <w:rPr>
          <w:sz w:val="22"/>
          <w:szCs w:val="22"/>
        </w:rPr>
      </w:pPr>
    </w:p>
    <w:p w14:paraId="1EAFA047" w14:textId="77777777" w:rsidR="002A21DD" w:rsidRPr="00D033FB" w:rsidRDefault="002A21DD" w:rsidP="002D4177">
      <w:pPr>
        <w:ind w:left="567" w:right="284" w:hanging="567"/>
        <w:jc w:val="both"/>
        <w:rPr>
          <w:b/>
          <w:sz w:val="22"/>
          <w:szCs w:val="22"/>
        </w:rPr>
      </w:pPr>
      <w:r w:rsidRPr="00D033FB">
        <w:rPr>
          <w:b/>
          <w:sz w:val="22"/>
          <w:szCs w:val="22"/>
        </w:rPr>
        <w:t>Vairavimas ir mechanizmų valdymas</w:t>
      </w:r>
    </w:p>
    <w:p w14:paraId="52A498B0" w14:textId="77777777" w:rsidR="002A21DD" w:rsidRPr="00D033FB" w:rsidRDefault="002A21DD" w:rsidP="002D4177">
      <w:pPr>
        <w:ind w:right="284"/>
        <w:jc w:val="both"/>
        <w:rPr>
          <w:sz w:val="22"/>
          <w:szCs w:val="22"/>
        </w:rPr>
      </w:pPr>
      <w:r w:rsidRPr="00D033FB">
        <w:rPr>
          <w:sz w:val="22"/>
          <w:szCs w:val="22"/>
        </w:rPr>
        <w:t xml:space="preserve">Klinikinių tyrimų metu, kai buvo vertinamas gebėjimas vairuoti, pacientams, vartojusiems </w:t>
      </w:r>
      <w:proofErr w:type="spellStart"/>
      <w:r w:rsidRPr="00D033FB">
        <w:rPr>
          <w:sz w:val="22"/>
          <w:szCs w:val="22"/>
        </w:rPr>
        <w:t>loratadino</w:t>
      </w:r>
      <w:proofErr w:type="spellEnd"/>
      <w:r w:rsidRPr="00D033FB">
        <w:rPr>
          <w:sz w:val="22"/>
          <w:szCs w:val="22"/>
        </w:rPr>
        <w:t xml:space="preserve">, jokių sutrikimų nenustatyta. Vartojant rekomenduojamomis dozėmis, </w:t>
      </w:r>
      <w:proofErr w:type="spellStart"/>
      <w:r w:rsidRPr="00D033FB">
        <w:rPr>
          <w:sz w:val="22"/>
          <w:szCs w:val="22"/>
        </w:rPr>
        <w:t>Claritine</w:t>
      </w:r>
      <w:proofErr w:type="spellEnd"/>
      <w:r w:rsidRPr="00D033FB">
        <w:rPr>
          <w:sz w:val="22"/>
          <w:szCs w:val="22"/>
        </w:rPr>
        <w:t xml:space="preserve"> neturėtų sukelti mieguistumo ar sumažinti budrumo. Vis dėlto labai retais atvejais, kai kurie žmonės jaučia mieguistumą, kuris gali paveikti jų gebėjimą vairuoti ar valdyti mechanizmus.</w:t>
      </w:r>
    </w:p>
    <w:p w14:paraId="0F826A10" w14:textId="77777777" w:rsidR="002A21DD" w:rsidRPr="00D033FB" w:rsidRDefault="002A21DD" w:rsidP="002D4177">
      <w:pPr>
        <w:ind w:left="567" w:right="284" w:hanging="567"/>
        <w:jc w:val="both"/>
        <w:rPr>
          <w:sz w:val="22"/>
          <w:szCs w:val="22"/>
        </w:rPr>
      </w:pPr>
    </w:p>
    <w:p w14:paraId="192B9E4A" w14:textId="77777777" w:rsidR="002A21DD" w:rsidRPr="00D033FB" w:rsidRDefault="002A21DD" w:rsidP="002D4177">
      <w:pPr>
        <w:ind w:left="567" w:right="284" w:hanging="567"/>
        <w:jc w:val="both"/>
        <w:rPr>
          <w:b/>
          <w:sz w:val="22"/>
          <w:szCs w:val="22"/>
        </w:rPr>
      </w:pPr>
      <w:proofErr w:type="spellStart"/>
      <w:r w:rsidRPr="00D033FB">
        <w:rPr>
          <w:b/>
          <w:sz w:val="22"/>
          <w:szCs w:val="22"/>
        </w:rPr>
        <w:t>Claritine</w:t>
      </w:r>
      <w:proofErr w:type="spellEnd"/>
      <w:r w:rsidRPr="00D033FB">
        <w:rPr>
          <w:b/>
          <w:sz w:val="22"/>
          <w:szCs w:val="22"/>
        </w:rPr>
        <w:t xml:space="preserve"> sudėtyje yra laktozės</w:t>
      </w:r>
    </w:p>
    <w:p w14:paraId="39643262" w14:textId="77777777" w:rsidR="002A21DD" w:rsidRPr="00D033FB" w:rsidRDefault="002A21DD" w:rsidP="002D4177">
      <w:pPr>
        <w:ind w:right="284"/>
        <w:jc w:val="both"/>
        <w:rPr>
          <w:sz w:val="22"/>
          <w:szCs w:val="22"/>
        </w:rPr>
      </w:pPr>
      <w:r w:rsidRPr="00D033FB">
        <w:rPr>
          <w:sz w:val="22"/>
          <w:szCs w:val="22"/>
        </w:rPr>
        <w:t>Jeigu gydytojas Jums yra sakęs, kad netoleruojate kokių nors angliavandenių, kreipkitės į jį prieš pradėdami vartoti šį vaistą.</w:t>
      </w:r>
    </w:p>
    <w:p w14:paraId="53EDA79A" w14:textId="77777777" w:rsidR="002A21DD" w:rsidRPr="00D033FB" w:rsidRDefault="002A21DD" w:rsidP="002D4177">
      <w:pPr>
        <w:ind w:right="284"/>
        <w:jc w:val="both"/>
        <w:rPr>
          <w:sz w:val="22"/>
          <w:szCs w:val="22"/>
        </w:rPr>
      </w:pPr>
    </w:p>
    <w:p w14:paraId="5F439C28" w14:textId="77777777" w:rsidR="002A21DD" w:rsidRPr="00D033FB" w:rsidRDefault="002A21DD" w:rsidP="002D4177">
      <w:pPr>
        <w:ind w:right="284"/>
        <w:jc w:val="both"/>
        <w:rPr>
          <w:sz w:val="22"/>
          <w:szCs w:val="22"/>
        </w:rPr>
      </w:pPr>
    </w:p>
    <w:p w14:paraId="3FCA82DF" w14:textId="77777777" w:rsidR="002A21DD" w:rsidRPr="00D033FB" w:rsidRDefault="002A21DD" w:rsidP="002D4177">
      <w:pPr>
        <w:numPr>
          <w:ilvl w:val="12"/>
          <w:numId w:val="0"/>
        </w:numPr>
        <w:ind w:left="567" w:right="284" w:hanging="567"/>
        <w:jc w:val="both"/>
        <w:outlineLvl w:val="0"/>
        <w:rPr>
          <w:b/>
          <w:caps/>
          <w:sz w:val="22"/>
          <w:szCs w:val="22"/>
        </w:rPr>
      </w:pPr>
      <w:r w:rsidRPr="00D033FB">
        <w:rPr>
          <w:b/>
          <w:sz w:val="22"/>
          <w:szCs w:val="22"/>
        </w:rPr>
        <w:t>3.</w:t>
      </w:r>
      <w:r w:rsidRPr="00D033FB">
        <w:rPr>
          <w:b/>
          <w:sz w:val="22"/>
          <w:szCs w:val="22"/>
        </w:rPr>
        <w:tab/>
        <w:t xml:space="preserve">Kaip vartoti </w:t>
      </w:r>
      <w:proofErr w:type="spellStart"/>
      <w:r w:rsidRPr="00D033FB">
        <w:rPr>
          <w:b/>
          <w:sz w:val="22"/>
          <w:szCs w:val="22"/>
        </w:rPr>
        <w:t>Claritine</w:t>
      </w:r>
      <w:proofErr w:type="spellEnd"/>
    </w:p>
    <w:p w14:paraId="570B84C5" w14:textId="77777777" w:rsidR="002A21DD" w:rsidRPr="00D033FB" w:rsidRDefault="002A21DD" w:rsidP="002D4177">
      <w:pPr>
        <w:ind w:left="567" w:right="284" w:hanging="567"/>
        <w:jc w:val="both"/>
        <w:rPr>
          <w:sz w:val="22"/>
          <w:szCs w:val="22"/>
        </w:rPr>
      </w:pPr>
    </w:p>
    <w:p w14:paraId="6FF158A6" w14:textId="2F4A5944" w:rsidR="002A21DD" w:rsidRPr="00D033FB" w:rsidRDefault="002A21DD" w:rsidP="002D4177">
      <w:pPr>
        <w:ind w:right="284"/>
        <w:jc w:val="both"/>
        <w:rPr>
          <w:sz w:val="22"/>
          <w:szCs w:val="22"/>
        </w:rPr>
      </w:pPr>
      <w:r w:rsidRPr="00D033FB">
        <w:rPr>
          <w:sz w:val="22"/>
          <w:szCs w:val="22"/>
        </w:rPr>
        <w:t xml:space="preserve">Visada vartokite šį vaistą tiksliai </w:t>
      </w:r>
      <w:r w:rsidR="00197D43" w:rsidRPr="00197D43">
        <w:rPr>
          <w:sz w:val="22"/>
          <w:szCs w:val="22"/>
        </w:rPr>
        <w:t xml:space="preserve">kaip </w:t>
      </w:r>
      <w:r w:rsidR="00197D43" w:rsidRPr="002B2A08">
        <w:rPr>
          <w:sz w:val="22"/>
          <w:szCs w:val="22"/>
        </w:rPr>
        <w:t>nurodė gydytojas arba vaistininkas.</w:t>
      </w:r>
      <w:r w:rsidRPr="00D033FB">
        <w:rPr>
          <w:sz w:val="22"/>
          <w:szCs w:val="22"/>
        </w:rPr>
        <w:t xml:space="preserve">. Jeigu abejojate, kreipkitės į gydytoją arba vaistininką. </w:t>
      </w:r>
    </w:p>
    <w:p w14:paraId="18E2C567" w14:textId="77777777" w:rsidR="002A21DD" w:rsidRPr="00D033FB" w:rsidRDefault="002A21DD" w:rsidP="002D4177">
      <w:pPr>
        <w:ind w:right="284"/>
        <w:jc w:val="both"/>
        <w:rPr>
          <w:sz w:val="22"/>
          <w:szCs w:val="22"/>
        </w:rPr>
      </w:pPr>
    </w:p>
    <w:p w14:paraId="4EBBC5E0" w14:textId="524F5FFE" w:rsidR="002A21DD" w:rsidRPr="00D033FB" w:rsidRDefault="002A21DD" w:rsidP="002D4177">
      <w:pPr>
        <w:ind w:right="284"/>
        <w:jc w:val="both"/>
        <w:rPr>
          <w:i/>
          <w:sz w:val="22"/>
          <w:szCs w:val="22"/>
        </w:rPr>
      </w:pPr>
      <w:r w:rsidRPr="00D033FB">
        <w:rPr>
          <w:bCs/>
          <w:i/>
          <w:sz w:val="22"/>
          <w:szCs w:val="22"/>
        </w:rPr>
        <w:t>Suaugusie</w:t>
      </w:r>
      <w:r w:rsidR="00197D43">
        <w:rPr>
          <w:bCs/>
          <w:i/>
          <w:sz w:val="22"/>
          <w:szCs w:val="22"/>
        </w:rPr>
        <w:t>ms:</w:t>
      </w:r>
    </w:p>
    <w:p w14:paraId="14A30AD4" w14:textId="77777777" w:rsidR="002A21DD" w:rsidRPr="00D033FB" w:rsidRDefault="002A21DD" w:rsidP="002D4177">
      <w:pPr>
        <w:ind w:right="284"/>
        <w:jc w:val="both"/>
        <w:rPr>
          <w:sz w:val="22"/>
          <w:szCs w:val="22"/>
        </w:rPr>
      </w:pPr>
      <w:r w:rsidRPr="00D033FB">
        <w:rPr>
          <w:sz w:val="22"/>
          <w:szCs w:val="22"/>
        </w:rPr>
        <w:t>Vartokite viena tabletę kartą per parą, užgeriant stikline vandens; tabletę galima vartoti su maistu ar be jo.</w:t>
      </w:r>
    </w:p>
    <w:p w14:paraId="4DE3226F" w14:textId="77777777" w:rsidR="002A21DD" w:rsidRPr="00D033FB" w:rsidRDefault="002A21DD" w:rsidP="002D4177">
      <w:pPr>
        <w:ind w:right="284"/>
        <w:jc w:val="both"/>
        <w:rPr>
          <w:sz w:val="22"/>
          <w:szCs w:val="22"/>
        </w:rPr>
      </w:pPr>
    </w:p>
    <w:p w14:paraId="1DACD7BD" w14:textId="77777777" w:rsidR="00197D43" w:rsidRPr="002B2A08" w:rsidRDefault="00197D43" w:rsidP="00197D43">
      <w:pPr>
        <w:rPr>
          <w:b/>
          <w:sz w:val="22"/>
          <w:szCs w:val="22"/>
        </w:rPr>
      </w:pPr>
      <w:r w:rsidRPr="002B2A08">
        <w:rPr>
          <w:b/>
          <w:sz w:val="22"/>
          <w:szCs w:val="22"/>
        </w:rPr>
        <w:t xml:space="preserve">Vartojimas vaikams ir paaugliams </w:t>
      </w:r>
    </w:p>
    <w:p w14:paraId="0ADD3838" w14:textId="77777777" w:rsidR="00197D43" w:rsidRPr="002B2A08" w:rsidRDefault="00197D43" w:rsidP="00197D43">
      <w:pPr>
        <w:rPr>
          <w:bCs/>
          <w:i/>
          <w:sz w:val="22"/>
          <w:szCs w:val="22"/>
        </w:rPr>
      </w:pPr>
    </w:p>
    <w:p w14:paraId="63C2658D" w14:textId="77777777" w:rsidR="00197D43" w:rsidRPr="002B2A08" w:rsidRDefault="00197D43" w:rsidP="00197D43">
      <w:pPr>
        <w:rPr>
          <w:bCs/>
          <w:i/>
          <w:sz w:val="22"/>
          <w:szCs w:val="22"/>
        </w:rPr>
      </w:pPr>
      <w:r w:rsidRPr="002B2A08">
        <w:rPr>
          <w:bCs/>
          <w:i/>
          <w:sz w:val="22"/>
          <w:szCs w:val="22"/>
        </w:rPr>
        <w:t>Vaikams nuo 6 metų, kurie sveria daugiau nei 30 kg</w:t>
      </w:r>
    </w:p>
    <w:p w14:paraId="33BECEAE" w14:textId="77777777" w:rsidR="00197D43" w:rsidRPr="002B2A08" w:rsidRDefault="00197D43" w:rsidP="00197D43">
      <w:pPr>
        <w:rPr>
          <w:bCs/>
          <w:sz w:val="22"/>
          <w:szCs w:val="22"/>
        </w:rPr>
      </w:pPr>
      <w:r w:rsidRPr="002B2A08">
        <w:rPr>
          <w:bCs/>
          <w:sz w:val="22"/>
          <w:szCs w:val="22"/>
        </w:rPr>
        <w:t>Vartoti vieną tabletę kartą per parą, užgeriant stikline vandens; tabletę galima vartoti su maistu ar be jo.</w:t>
      </w:r>
    </w:p>
    <w:p w14:paraId="3A0BB7BD" w14:textId="77777777" w:rsidR="00197D43" w:rsidRPr="002B2A08" w:rsidRDefault="00197D43" w:rsidP="00197D43">
      <w:pPr>
        <w:rPr>
          <w:sz w:val="22"/>
          <w:szCs w:val="22"/>
        </w:rPr>
      </w:pPr>
    </w:p>
    <w:p w14:paraId="6E948EEC" w14:textId="77777777" w:rsidR="00197D43" w:rsidRPr="002B2A08" w:rsidRDefault="00197D43" w:rsidP="00197D43">
      <w:pPr>
        <w:rPr>
          <w:i/>
          <w:sz w:val="22"/>
          <w:szCs w:val="22"/>
        </w:rPr>
      </w:pPr>
      <w:r w:rsidRPr="002B2A08">
        <w:rPr>
          <w:i/>
          <w:sz w:val="22"/>
          <w:szCs w:val="22"/>
        </w:rPr>
        <w:t>Jaunesniems kaip 6 metų vaikams arba sveriantiems mažiau negu 30 kg</w:t>
      </w:r>
    </w:p>
    <w:p w14:paraId="543BD597" w14:textId="77777777" w:rsidR="00197D43" w:rsidRPr="002B2A08" w:rsidRDefault="00197D43" w:rsidP="00197D43">
      <w:pPr>
        <w:rPr>
          <w:sz w:val="22"/>
          <w:szCs w:val="22"/>
        </w:rPr>
      </w:pPr>
      <w:proofErr w:type="spellStart"/>
      <w:r w:rsidRPr="002B2A08">
        <w:rPr>
          <w:sz w:val="22"/>
          <w:szCs w:val="22"/>
        </w:rPr>
        <w:t>Claritine</w:t>
      </w:r>
      <w:proofErr w:type="spellEnd"/>
      <w:r w:rsidRPr="002B2A08">
        <w:rPr>
          <w:sz w:val="22"/>
          <w:szCs w:val="22"/>
        </w:rPr>
        <w:t xml:space="preserve"> tablečių neduokite. Jaunesniems kaip 6 metų vaikams arba sveriantiems mažiau negu 30 kg tablečių vartoti nerekomenduojama. </w:t>
      </w:r>
    </w:p>
    <w:p w14:paraId="167DE464" w14:textId="77777777" w:rsidR="002A21DD" w:rsidRPr="00D033FB" w:rsidRDefault="002A21DD" w:rsidP="002D4177">
      <w:pPr>
        <w:ind w:right="284"/>
        <w:jc w:val="both"/>
        <w:rPr>
          <w:sz w:val="22"/>
          <w:szCs w:val="22"/>
        </w:rPr>
      </w:pPr>
    </w:p>
    <w:p w14:paraId="76AF7E55" w14:textId="77777777" w:rsidR="002A21DD" w:rsidRPr="00D033FB" w:rsidRDefault="002A21DD" w:rsidP="002D4177">
      <w:pPr>
        <w:ind w:right="284"/>
        <w:jc w:val="both"/>
        <w:rPr>
          <w:i/>
          <w:sz w:val="22"/>
          <w:szCs w:val="22"/>
        </w:rPr>
      </w:pPr>
      <w:r w:rsidRPr="00D033FB">
        <w:rPr>
          <w:i/>
          <w:sz w:val="22"/>
          <w:szCs w:val="22"/>
        </w:rPr>
        <w:t>Jaunesni kaip 2 metų vaikai</w:t>
      </w:r>
    </w:p>
    <w:p w14:paraId="458E70F3" w14:textId="77777777" w:rsidR="002A21DD" w:rsidRPr="00D033FB" w:rsidRDefault="002A21DD" w:rsidP="002D4177">
      <w:pPr>
        <w:ind w:right="284"/>
        <w:jc w:val="both"/>
        <w:rPr>
          <w:sz w:val="22"/>
          <w:szCs w:val="22"/>
        </w:rPr>
      </w:pPr>
      <w:r w:rsidRPr="00D033FB">
        <w:rPr>
          <w:sz w:val="22"/>
          <w:szCs w:val="22"/>
        </w:rPr>
        <w:t xml:space="preserve">Jaunesniems kaip 2 metų vaikams </w:t>
      </w:r>
      <w:proofErr w:type="spellStart"/>
      <w:r w:rsidRPr="00D033FB">
        <w:rPr>
          <w:sz w:val="22"/>
          <w:szCs w:val="22"/>
        </w:rPr>
        <w:t>Claritine</w:t>
      </w:r>
      <w:proofErr w:type="spellEnd"/>
      <w:r w:rsidRPr="00D033FB">
        <w:rPr>
          <w:sz w:val="22"/>
          <w:szCs w:val="22"/>
        </w:rPr>
        <w:t xml:space="preserve"> vartoti nerekomenduojama. </w:t>
      </w:r>
    </w:p>
    <w:p w14:paraId="048FEDAD" w14:textId="77777777" w:rsidR="002A21DD" w:rsidRPr="00D033FB" w:rsidRDefault="002A21DD" w:rsidP="002D4177">
      <w:pPr>
        <w:ind w:right="284"/>
        <w:jc w:val="both"/>
        <w:rPr>
          <w:sz w:val="22"/>
          <w:szCs w:val="22"/>
        </w:rPr>
      </w:pPr>
    </w:p>
    <w:p w14:paraId="209DBFB2" w14:textId="77777777" w:rsidR="002A21DD" w:rsidRPr="00D033FB" w:rsidRDefault="002A21DD" w:rsidP="002D4177">
      <w:pPr>
        <w:pStyle w:val="Antrat3"/>
        <w:spacing w:before="0"/>
        <w:ind w:right="284"/>
        <w:jc w:val="both"/>
        <w:rPr>
          <w:rFonts w:ascii="Times New Roman" w:hAnsi="Times New Roman" w:cs="Times New Roman"/>
          <w:b/>
          <w:bCs/>
          <w:i/>
          <w:color w:val="auto"/>
          <w:sz w:val="22"/>
          <w:szCs w:val="22"/>
        </w:rPr>
      </w:pPr>
      <w:r w:rsidRPr="00D033FB">
        <w:rPr>
          <w:rFonts w:ascii="Times New Roman" w:hAnsi="Times New Roman" w:cs="Times New Roman"/>
          <w:i/>
          <w:color w:val="auto"/>
          <w:sz w:val="22"/>
          <w:szCs w:val="22"/>
        </w:rPr>
        <w:lastRenderedPageBreak/>
        <w:t>Pacientams, kurių kepenų veikla sutrikusi</w:t>
      </w:r>
    </w:p>
    <w:p w14:paraId="5ECFCBD4" w14:textId="77777777" w:rsidR="002A21DD" w:rsidRPr="00D033FB" w:rsidRDefault="002A21DD" w:rsidP="002D4177">
      <w:pPr>
        <w:ind w:right="284"/>
        <w:jc w:val="both"/>
        <w:rPr>
          <w:sz w:val="22"/>
          <w:szCs w:val="22"/>
        </w:rPr>
      </w:pPr>
      <w:r w:rsidRPr="00D033FB">
        <w:rPr>
          <w:sz w:val="22"/>
          <w:szCs w:val="22"/>
          <w:u w:val="single"/>
        </w:rPr>
        <w:t>Suaugusiems ir vaikams, sveriantiems daugiau kaip 30 kg</w:t>
      </w:r>
      <w:r w:rsidRPr="00D033FB">
        <w:rPr>
          <w:sz w:val="22"/>
          <w:szCs w:val="22"/>
        </w:rPr>
        <w:t>.</w:t>
      </w:r>
    </w:p>
    <w:p w14:paraId="64CB7EBF" w14:textId="77777777" w:rsidR="002A21DD" w:rsidRPr="00D033FB" w:rsidRDefault="002A21DD" w:rsidP="002D4177">
      <w:pPr>
        <w:ind w:right="284"/>
        <w:jc w:val="both"/>
        <w:rPr>
          <w:sz w:val="22"/>
          <w:szCs w:val="22"/>
        </w:rPr>
      </w:pPr>
      <w:r w:rsidRPr="00D033FB">
        <w:rPr>
          <w:sz w:val="22"/>
          <w:szCs w:val="22"/>
        </w:rPr>
        <w:t>Vartoti vieną 10 mg tabletę kas antrą parą, užgeriant stikline vandens; tabletę galima vartoti su maistu ar be jo.</w:t>
      </w:r>
    </w:p>
    <w:p w14:paraId="6DCA5374" w14:textId="77777777" w:rsidR="002A21DD" w:rsidRPr="00D033FB" w:rsidRDefault="002A21DD" w:rsidP="002D4177">
      <w:pPr>
        <w:ind w:left="567" w:right="284" w:hanging="567"/>
        <w:jc w:val="both"/>
        <w:rPr>
          <w:sz w:val="22"/>
          <w:szCs w:val="22"/>
        </w:rPr>
      </w:pPr>
    </w:p>
    <w:p w14:paraId="05F082D4" w14:textId="77777777" w:rsidR="002A21DD" w:rsidRPr="00D033FB" w:rsidRDefault="002A21DD" w:rsidP="002D4177">
      <w:pPr>
        <w:ind w:left="567" w:right="284" w:hanging="567"/>
        <w:jc w:val="both"/>
        <w:rPr>
          <w:b/>
          <w:sz w:val="22"/>
          <w:szCs w:val="22"/>
        </w:rPr>
      </w:pPr>
      <w:r w:rsidRPr="00D033FB">
        <w:rPr>
          <w:b/>
          <w:sz w:val="22"/>
          <w:szCs w:val="22"/>
        </w:rPr>
        <w:t xml:space="preserve">Ką daryti pavartojus per didelę </w:t>
      </w:r>
      <w:proofErr w:type="spellStart"/>
      <w:r w:rsidRPr="00D033FB">
        <w:rPr>
          <w:b/>
          <w:sz w:val="22"/>
          <w:szCs w:val="22"/>
        </w:rPr>
        <w:t>Claritine</w:t>
      </w:r>
      <w:proofErr w:type="spellEnd"/>
      <w:r w:rsidRPr="00D033FB">
        <w:rPr>
          <w:b/>
          <w:sz w:val="22"/>
          <w:szCs w:val="22"/>
        </w:rPr>
        <w:t xml:space="preserve"> dozę?</w:t>
      </w:r>
    </w:p>
    <w:p w14:paraId="76D7B1E4" w14:textId="77777777" w:rsidR="002A21DD" w:rsidRPr="00D033FB" w:rsidRDefault="002A21DD" w:rsidP="002D4177">
      <w:pPr>
        <w:ind w:right="284"/>
        <w:jc w:val="both"/>
        <w:rPr>
          <w:bCs/>
          <w:sz w:val="22"/>
          <w:szCs w:val="22"/>
        </w:rPr>
      </w:pPr>
      <w:r w:rsidRPr="00D033FB">
        <w:rPr>
          <w:bCs/>
          <w:sz w:val="22"/>
          <w:szCs w:val="22"/>
        </w:rPr>
        <w:t xml:space="preserve">Vartokite </w:t>
      </w:r>
      <w:proofErr w:type="spellStart"/>
      <w:r w:rsidRPr="00D033FB">
        <w:rPr>
          <w:bCs/>
          <w:sz w:val="22"/>
          <w:szCs w:val="22"/>
        </w:rPr>
        <w:t>Claritine</w:t>
      </w:r>
      <w:proofErr w:type="spellEnd"/>
      <w:r w:rsidRPr="00D033FB">
        <w:rPr>
          <w:bCs/>
          <w:sz w:val="22"/>
          <w:szCs w:val="22"/>
        </w:rPr>
        <w:t xml:space="preserve"> taip, kaip nurodyta. Atsitiktinai perdozavus, neturėtų kilti sunkių sutrikimų.</w:t>
      </w:r>
    </w:p>
    <w:p w14:paraId="4BD05E7B" w14:textId="77777777" w:rsidR="002A21DD" w:rsidRPr="00D033FB" w:rsidRDefault="002A21DD" w:rsidP="002D4177">
      <w:pPr>
        <w:ind w:left="567" w:right="284" w:hanging="567"/>
        <w:jc w:val="both"/>
        <w:rPr>
          <w:b/>
          <w:sz w:val="22"/>
          <w:szCs w:val="22"/>
        </w:rPr>
      </w:pPr>
      <w:r w:rsidRPr="00D033FB">
        <w:rPr>
          <w:bCs/>
          <w:sz w:val="22"/>
          <w:szCs w:val="22"/>
        </w:rPr>
        <w:t xml:space="preserve">Nedelsiant praneškite savo gydytojui ar vaistininkui, jei pavartojote per didelę </w:t>
      </w:r>
      <w:proofErr w:type="spellStart"/>
      <w:r w:rsidRPr="00D033FB">
        <w:rPr>
          <w:bCs/>
          <w:sz w:val="22"/>
          <w:szCs w:val="22"/>
        </w:rPr>
        <w:t>Claritine</w:t>
      </w:r>
      <w:proofErr w:type="spellEnd"/>
      <w:r w:rsidRPr="00D033FB">
        <w:rPr>
          <w:bCs/>
          <w:sz w:val="22"/>
          <w:szCs w:val="22"/>
        </w:rPr>
        <w:t xml:space="preserve"> dozę.</w:t>
      </w:r>
    </w:p>
    <w:p w14:paraId="13C568D5" w14:textId="77777777" w:rsidR="002A21DD" w:rsidRPr="00D033FB" w:rsidRDefault="002A21DD" w:rsidP="002D4177">
      <w:pPr>
        <w:ind w:left="567" w:right="284" w:hanging="567"/>
        <w:jc w:val="both"/>
        <w:rPr>
          <w:b/>
          <w:sz w:val="22"/>
          <w:szCs w:val="22"/>
        </w:rPr>
      </w:pPr>
    </w:p>
    <w:p w14:paraId="1753662F" w14:textId="77777777" w:rsidR="002A21DD" w:rsidRPr="00D033FB" w:rsidRDefault="002A21DD" w:rsidP="002D4177">
      <w:pPr>
        <w:ind w:left="567" w:right="284" w:hanging="567"/>
        <w:jc w:val="both"/>
        <w:rPr>
          <w:b/>
          <w:sz w:val="22"/>
          <w:szCs w:val="22"/>
        </w:rPr>
      </w:pPr>
      <w:r w:rsidRPr="00D033FB">
        <w:rPr>
          <w:b/>
          <w:sz w:val="22"/>
          <w:szCs w:val="22"/>
        </w:rPr>
        <w:t xml:space="preserve">Pamiršus pavartoti </w:t>
      </w:r>
      <w:proofErr w:type="spellStart"/>
      <w:r w:rsidRPr="00D033FB">
        <w:rPr>
          <w:b/>
          <w:sz w:val="22"/>
          <w:szCs w:val="22"/>
        </w:rPr>
        <w:t>Claritine</w:t>
      </w:r>
      <w:proofErr w:type="spellEnd"/>
    </w:p>
    <w:p w14:paraId="7583D264" w14:textId="77777777" w:rsidR="002A21DD" w:rsidRPr="00D033FB" w:rsidRDefault="002A21DD" w:rsidP="002D4177">
      <w:pPr>
        <w:ind w:right="284"/>
        <w:jc w:val="both"/>
        <w:rPr>
          <w:sz w:val="22"/>
          <w:szCs w:val="22"/>
        </w:rPr>
      </w:pPr>
      <w:r w:rsidRPr="00D033FB">
        <w:rPr>
          <w:sz w:val="22"/>
          <w:szCs w:val="22"/>
        </w:rPr>
        <w:t>Jeigu pamiršote laiku išgerti vaisto, padarykite tai iš karto, kai tik prisiminsite</w:t>
      </w:r>
      <w:r w:rsidR="00197D43">
        <w:rPr>
          <w:sz w:val="22"/>
          <w:szCs w:val="22"/>
        </w:rPr>
        <w:t>,</w:t>
      </w:r>
      <w:r w:rsidRPr="00D033FB">
        <w:rPr>
          <w:sz w:val="22"/>
          <w:szCs w:val="22"/>
        </w:rPr>
        <w:t xml:space="preserve"> ir toliau vartokite kaip paskirta. Negalima vartoti dvigubos dozės norint kompensuoti praleistą dozę.</w:t>
      </w:r>
    </w:p>
    <w:p w14:paraId="5D2B44CE" w14:textId="77777777" w:rsidR="002A21DD" w:rsidRPr="00D033FB" w:rsidRDefault="002A21DD" w:rsidP="002D4177">
      <w:pPr>
        <w:ind w:left="567" w:right="284" w:hanging="567"/>
        <w:jc w:val="both"/>
        <w:rPr>
          <w:sz w:val="22"/>
          <w:szCs w:val="22"/>
        </w:rPr>
      </w:pPr>
    </w:p>
    <w:p w14:paraId="5FFB840D" w14:textId="77777777" w:rsidR="002A21DD" w:rsidRPr="00D033FB" w:rsidRDefault="002A21DD" w:rsidP="002D4177">
      <w:pPr>
        <w:ind w:right="284"/>
        <w:jc w:val="both"/>
        <w:rPr>
          <w:sz w:val="22"/>
          <w:szCs w:val="22"/>
        </w:rPr>
      </w:pPr>
      <w:r w:rsidRPr="00D033FB">
        <w:rPr>
          <w:sz w:val="22"/>
          <w:szCs w:val="22"/>
        </w:rPr>
        <w:t>Jeigu kiltų daugiau klausimų dėl šio vaisto vartojimo, kreipkitės į gydytoją arba vaistininką.</w:t>
      </w:r>
    </w:p>
    <w:p w14:paraId="4F05D22B" w14:textId="77777777" w:rsidR="002A21DD" w:rsidRPr="00D033FB" w:rsidRDefault="002A21DD" w:rsidP="002D4177">
      <w:pPr>
        <w:numPr>
          <w:ilvl w:val="12"/>
          <w:numId w:val="0"/>
        </w:numPr>
        <w:ind w:left="567" w:right="284" w:hanging="567"/>
        <w:jc w:val="both"/>
        <w:outlineLvl w:val="0"/>
        <w:rPr>
          <w:b/>
          <w:caps/>
          <w:sz w:val="22"/>
          <w:szCs w:val="22"/>
        </w:rPr>
      </w:pPr>
    </w:p>
    <w:p w14:paraId="2D5CA798" w14:textId="77777777" w:rsidR="002A21DD" w:rsidRPr="00D033FB" w:rsidRDefault="002A21DD" w:rsidP="002D4177">
      <w:pPr>
        <w:numPr>
          <w:ilvl w:val="12"/>
          <w:numId w:val="0"/>
        </w:numPr>
        <w:ind w:left="567" w:right="284" w:hanging="567"/>
        <w:jc w:val="both"/>
        <w:outlineLvl w:val="0"/>
        <w:rPr>
          <w:b/>
          <w:caps/>
          <w:sz w:val="22"/>
          <w:szCs w:val="22"/>
        </w:rPr>
      </w:pPr>
    </w:p>
    <w:p w14:paraId="5696423E" w14:textId="77777777" w:rsidR="002A21DD" w:rsidRPr="00D033FB" w:rsidRDefault="002A21DD" w:rsidP="002D4177">
      <w:pPr>
        <w:numPr>
          <w:ilvl w:val="12"/>
          <w:numId w:val="0"/>
        </w:numPr>
        <w:ind w:left="567" w:right="284" w:hanging="567"/>
        <w:jc w:val="both"/>
        <w:outlineLvl w:val="0"/>
        <w:rPr>
          <w:b/>
          <w:caps/>
          <w:sz w:val="22"/>
          <w:szCs w:val="22"/>
        </w:rPr>
      </w:pPr>
      <w:r w:rsidRPr="00D033FB">
        <w:rPr>
          <w:b/>
          <w:caps/>
          <w:sz w:val="22"/>
          <w:szCs w:val="22"/>
        </w:rPr>
        <w:t>4.</w:t>
      </w:r>
      <w:r w:rsidRPr="00D033FB">
        <w:rPr>
          <w:b/>
          <w:caps/>
          <w:sz w:val="22"/>
          <w:szCs w:val="22"/>
        </w:rPr>
        <w:tab/>
      </w:r>
      <w:r w:rsidRPr="00D033FB">
        <w:rPr>
          <w:b/>
          <w:sz w:val="22"/>
          <w:szCs w:val="22"/>
        </w:rPr>
        <w:t>Galimas šalutinis poveikis</w:t>
      </w:r>
    </w:p>
    <w:p w14:paraId="5D781E10" w14:textId="77777777" w:rsidR="002A21DD" w:rsidRPr="00D033FB" w:rsidRDefault="002A21DD" w:rsidP="002D4177">
      <w:pPr>
        <w:ind w:left="567" w:right="284" w:hanging="567"/>
        <w:jc w:val="both"/>
        <w:rPr>
          <w:sz w:val="22"/>
          <w:szCs w:val="22"/>
        </w:rPr>
      </w:pPr>
    </w:p>
    <w:p w14:paraId="642627F9" w14:textId="77777777" w:rsidR="002A21DD" w:rsidRPr="00D033FB" w:rsidRDefault="002A21DD" w:rsidP="002D4177">
      <w:pPr>
        <w:ind w:right="284"/>
        <w:jc w:val="both"/>
        <w:rPr>
          <w:sz w:val="22"/>
          <w:szCs w:val="22"/>
        </w:rPr>
      </w:pPr>
      <w:r w:rsidRPr="00D033FB">
        <w:rPr>
          <w:sz w:val="22"/>
          <w:szCs w:val="22"/>
        </w:rPr>
        <w:t>Šis vaistas, kaip ir visi kiti vaistai, gali sukelti šalutinį poveikį, nors jis pasireiškia ne visiems žmonėms.</w:t>
      </w:r>
    </w:p>
    <w:p w14:paraId="26D86555" w14:textId="77777777" w:rsidR="002A21DD" w:rsidRPr="00D033FB" w:rsidRDefault="002A21DD" w:rsidP="002D4177">
      <w:pPr>
        <w:ind w:left="567" w:right="284" w:hanging="567"/>
        <w:jc w:val="both"/>
        <w:rPr>
          <w:sz w:val="22"/>
          <w:szCs w:val="22"/>
        </w:rPr>
      </w:pPr>
    </w:p>
    <w:p w14:paraId="56B43A9B" w14:textId="77777777" w:rsidR="002A21DD" w:rsidRPr="00D033FB" w:rsidRDefault="002A21DD" w:rsidP="002D4177">
      <w:pPr>
        <w:ind w:right="284"/>
        <w:jc w:val="both"/>
        <w:rPr>
          <w:sz w:val="22"/>
          <w:szCs w:val="22"/>
        </w:rPr>
      </w:pPr>
      <w:r w:rsidRPr="00D033FB">
        <w:rPr>
          <w:sz w:val="22"/>
          <w:szCs w:val="22"/>
        </w:rPr>
        <w:t xml:space="preserve">Dažniausi suaugusiesiems ir vyresniems nei 12 metų vaikams nustatyti nepageidaujami poveikiai buvo: </w:t>
      </w:r>
    </w:p>
    <w:p w14:paraId="5B392625" w14:textId="77777777" w:rsidR="002A21DD" w:rsidRPr="00D033FB" w:rsidRDefault="002A21DD" w:rsidP="002D4177">
      <w:pPr>
        <w:pStyle w:val="Sraopastraipa"/>
        <w:numPr>
          <w:ilvl w:val="0"/>
          <w:numId w:val="7"/>
        </w:numPr>
        <w:ind w:left="567" w:right="284" w:hanging="567"/>
        <w:jc w:val="both"/>
        <w:rPr>
          <w:sz w:val="22"/>
          <w:szCs w:val="22"/>
        </w:rPr>
      </w:pPr>
      <w:r w:rsidRPr="00D033FB">
        <w:rPr>
          <w:sz w:val="22"/>
          <w:szCs w:val="22"/>
        </w:rPr>
        <w:t xml:space="preserve">mieguistumas, </w:t>
      </w:r>
    </w:p>
    <w:p w14:paraId="3A79517A" w14:textId="77777777" w:rsidR="002A21DD" w:rsidRPr="00D033FB" w:rsidRDefault="002A21DD" w:rsidP="002D4177">
      <w:pPr>
        <w:pStyle w:val="Sraopastraipa"/>
        <w:numPr>
          <w:ilvl w:val="0"/>
          <w:numId w:val="7"/>
        </w:numPr>
        <w:ind w:left="567" w:right="284" w:hanging="567"/>
        <w:jc w:val="both"/>
        <w:rPr>
          <w:sz w:val="22"/>
          <w:szCs w:val="22"/>
        </w:rPr>
      </w:pPr>
      <w:r w:rsidRPr="00D033FB">
        <w:rPr>
          <w:sz w:val="22"/>
          <w:szCs w:val="22"/>
        </w:rPr>
        <w:t xml:space="preserve">galvos skausmas, </w:t>
      </w:r>
    </w:p>
    <w:p w14:paraId="5B378EB5" w14:textId="77777777" w:rsidR="002A21DD" w:rsidRPr="00D033FB" w:rsidRDefault="002A21DD" w:rsidP="002D4177">
      <w:pPr>
        <w:pStyle w:val="Sraopastraipa"/>
        <w:numPr>
          <w:ilvl w:val="0"/>
          <w:numId w:val="7"/>
        </w:numPr>
        <w:ind w:left="567" w:right="284" w:hanging="567"/>
        <w:jc w:val="both"/>
        <w:rPr>
          <w:sz w:val="22"/>
          <w:szCs w:val="22"/>
        </w:rPr>
      </w:pPr>
      <w:r w:rsidRPr="00D033FB">
        <w:rPr>
          <w:sz w:val="22"/>
          <w:szCs w:val="22"/>
        </w:rPr>
        <w:t>padidėjęs apetitas</w:t>
      </w:r>
      <w:r w:rsidR="005F5390">
        <w:rPr>
          <w:sz w:val="22"/>
          <w:szCs w:val="22"/>
        </w:rPr>
        <w:t>,</w:t>
      </w:r>
      <w:r w:rsidRPr="00D033FB">
        <w:rPr>
          <w:sz w:val="22"/>
          <w:szCs w:val="22"/>
        </w:rPr>
        <w:t xml:space="preserve"> </w:t>
      </w:r>
    </w:p>
    <w:p w14:paraId="7D6AAA57" w14:textId="77777777" w:rsidR="002A21DD" w:rsidRPr="00D033FB" w:rsidRDefault="002A21DD" w:rsidP="002D4177">
      <w:pPr>
        <w:pStyle w:val="Sraopastraipa"/>
        <w:numPr>
          <w:ilvl w:val="0"/>
          <w:numId w:val="7"/>
        </w:numPr>
        <w:ind w:left="567" w:right="284" w:hanging="567"/>
        <w:jc w:val="both"/>
        <w:rPr>
          <w:sz w:val="22"/>
          <w:szCs w:val="22"/>
        </w:rPr>
      </w:pPr>
      <w:r w:rsidRPr="00D033FB">
        <w:rPr>
          <w:sz w:val="22"/>
          <w:szCs w:val="22"/>
        </w:rPr>
        <w:t>nemiga.</w:t>
      </w:r>
    </w:p>
    <w:p w14:paraId="0015BDBA" w14:textId="77777777" w:rsidR="002A21DD" w:rsidRPr="00D033FB" w:rsidRDefault="002A21DD" w:rsidP="002D4177">
      <w:pPr>
        <w:ind w:right="284"/>
        <w:jc w:val="both"/>
        <w:rPr>
          <w:sz w:val="22"/>
          <w:szCs w:val="22"/>
        </w:rPr>
      </w:pPr>
    </w:p>
    <w:p w14:paraId="5D1C2E42" w14:textId="77777777" w:rsidR="002A21DD" w:rsidRPr="00D033FB" w:rsidRDefault="002A21DD" w:rsidP="002D4177">
      <w:pPr>
        <w:ind w:right="284"/>
        <w:jc w:val="both"/>
        <w:rPr>
          <w:sz w:val="22"/>
          <w:szCs w:val="22"/>
        </w:rPr>
      </w:pPr>
      <w:r w:rsidRPr="00D033FB">
        <w:rPr>
          <w:sz w:val="22"/>
          <w:szCs w:val="22"/>
        </w:rPr>
        <w:t>Dažniausi 2 </w:t>
      </w:r>
      <w:r w:rsidR="005F5390">
        <w:rPr>
          <w:sz w:val="22"/>
          <w:szCs w:val="22"/>
        </w:rPr>
        <w:t>–</w:t>
      </w:r>
      <w:r w:rsidRPr="00D033FB">
        <w:rPr>
          <w:sz w:val="22"/>
          <w:szCs w:val="22"/>
        </w:rPr>
        <w:t xml:space="preserve"> 12 metų vaikams nustatyti nepageidaujami poveikiai buvo:</w:t>
      </w:r>
    </w:p>
    <w:p w14:paraId="1D2781D5" w14:textId="77777777" w:rsidR="002A21DD" w:rsidRPr="00D033FB" w:rsidRDefault="002A21DD" w:rsidP="002D4177">
      <w:pPr>
        <w:pStyle w:val="Sraopastraipa"/>
        <w:numPr>
          <w:ilvl w:val="0"/>
          <w:numId w:val="8"/>
        </w:numPr>
        <w:ind w:left="567" w:right="284" w:hanging="567"/>
        <w:jc w:val="both"/>
        <w:rPr>
          <w:sz w:val="22"/>
          <w:szCs w:val="22"/>
        </w:rPr>
      </w:pPr>
      <w:r w:rsidRPr="00D033FB">
        <w:rPr>
          <w:sz w:val="22"/>
          <w:szCs w:val="22"/>
        </w:rPr>
        <w:t xml:space="preserve">galvos skausmas, </w:t>
      </w:r>
    </w:p>
    <w:p w14:paraId="0FAC800E" w14:textId="77777777" w:rsidR="002A21DD" w:rsidRPr="00D033FB" w:rsidRDefault="002A21DD" w:rsidP="002D4177">
      <w:pPr>
        <w:pStyle w:val="Sraopastraipa"/>
        <w:numPr>
          <w:ilvl w:val="0"/>
          <w:numId w:val="8"/>
        </w:numPr>
        <w:ind w:left="567" w:right="284" w:hanging="567"/>
        <w:jc w:val="both"/>
        <w:rPr>
          <w:sz w:val="22"/>
          <w:szCs w:val="22"/>
        </w:rPr>
      </w:pPr>
      <w:r w:rsidRPr="00D033FB">
        <w:rPr>
          <w:sz w:val="22"/>
          <w:szCs w:val="22"/>
        </w:rPr>
        <w:t>nervingumas</w:t>
      </w:r>
      <w:r w:rsidR="005F5390">
        <w:rPr>
          <w:sz w:val="22"/>
          <w:szCs w:val="22"/>
        </w:rPr>
        <w:t>,</w:t>
      </w:r>
      <w:r w:rsidRPr="00D033FB">
        <w:rPr>
          <w:sz w:val="22"/>
          <w:szCs w:val="22"/>
        </w:rPr>
        <w:t xml:space="preserve"> </w:t>
      </w:r>
    </w:p>
    <w:p w14:paraId="67B94AFC" w14:textId="77777777" w:rsidR="002A21DD" w:rsidRPr="00D033FB" w:rsidRDefault="002A21DD" w:rsidP="002D4177">
      <w:pPr>
        <w:pStyle w:val="Sraopastraipa"/>
        <w:numPr>
          <w:ilvl w:val="0"/>
          <w:numId w:val="8"/>
        </w:numPr>
        <w:ind w:left="567" w:right="284" w:hanging="567"/>
        <w:jc w:val="both"/>
        <w:rPr>
          <w:sz w:val="22"/>
          <w:szCs w:val="22"/>
        </w:rPr>
      </w:pPr>
      <w:r w:rsidRPr="00D033FB">
        <w:rPr>
          <w:sz w:val="22"/>
          <w:szCs w:val="22"/>
        </w:rPr>
        <w:t>nuovargis.</w:t>
      </w:r>
    </w:p>
    <w:p w14:paraId="4A7EA4B3" w14:textId="77777777" w:rsidR="002A21DD" w:rsidRPr="00D033FB" w:rsidRDefault="002A21DD" w:rsidP="002D4177">
      <w:pPr>
        <w:ind w:right="284"/>
        <w:jc w:val="both"/>
        <w:rPr>
          <w:sz w:val="22"/>
          <w:szCs w:val="22"/>
        </w:rPr>
      </w:pPr>
    </w:p>
    <w:p w14:paraId="77814A3B" w14:textId="77777777" w:rsidR="005F5390" w:rsidRPr="002B2A08" w:rsidRDefault="005F5390" w:rsidP="005F5390">
      <w:pPr>
        <w:rPr>
          <w:i/>
          <w:sz w:val="22"/>
          <w:szCs w:val="22"/>
        </w:rPr>
      </w:pPr>
      <w:r w:rsidRPr="002B2A08">
        <w:rPr>
          <w:i/>
          <w:sz w:val="22"/>
          <w:szCs w:val="22"/>
        </w:rPr>
        <w:t>Šalutiniai poveikiai pastebėti vaistui esant rinkoje</w:t>
      </w:r>
    </w:p>
    <w:p w14:paraId="3609A628" w14:textId="77777777" w:rsidR="005F5390" w:rsidRPr="002B2A08" w:rsidRDefault="005F5390" w:rsidP="005F5390">
      <w:pPr>
        <w:rPr>
          <w:i/>
          <w:sz w:val="22"/>
          <w:szCs w:val="22"/>
        </w:rPr>
      </w:pPr>
      <w:r w:rsidRPr="002B2A08">
        <w:rPr>
          <w:i/>
          <w:sz w:val="22"/>
          <w:szCs w:val="22"/>
        </w:rPr>
        <w:t>Labai reti (gali pasireikšti mažiau kaip 1 iš 10 000 vartojusiųjų):</w:t>
      </w:r>
    </w:p>
    <w:p w14:paraId="2B381597" w14:textId="77777777" w:rsidR="005F5390" w:rsidRPr="002B2A08" w:rsidRDefault="005F5390" w:rsidP="005F5390">
      <w:pPr>
        <w:numPr>
          <w:ilvl w:val="0"/>
          <w:numId w:val="6"/>
        </w:numPr>
        <w:ind w:left="567" w:hanging="567"/>
        <w:contextualSpacing/>
        <w:rPr>
          <w:sz w:val="22"/>
          <w:szCs w:val="22"/>
        </w:rPr>
      </w:pPr>
      <w:r w:rsidRPr="002B2A08">
        <w:rPr>
          <w:sz w:val="22"/>
          <w:szCs w:val="22"/>
        </w:rPr>
        <w:t xml:space="preserve">sunkios alerginės reakcijos (įskaitant tinimą), </w:t>
      </w:r>
    </w:p>
    <w:p w14:paraId="21A0F928" w14:textId="77777777" w:rsidR="005F5390" w:rsidRPr="002B2A08" w:rsidRDefault="005F5390" w:rsidP="005F5390">
      <w:pPr>
        <w:numPr>
          <w:ilvl w:val="0"/>
          <w:numId w:val="6"/>
        </w:numPr>
        <w:ind w:left="567" w:hanging="567"/>
        <w:contextualSpacing/>
        <w:rPr>
          <w:sz w:val="22"/>
          <w:szCs w:val="22"/>
        </w:rPr>
      </w:pPr>
      <w:r w:rsidRPr="002B2A08">
        <w:rPr>
          <w:sz w:val="22"/>
          <w:szCs w:val="22"/>
        </w:rPr>
        <w:t>galvos svaigimas,</w:t>
      </w:r>
    </w:p>
    <w:p w14:paraId="378328F5" w14:textId="77777777" w:rsidR="005F5390" w:rsidRPr="002B2A08" w:rsidRDefault="005F5390" w:rsidP="005F5390">
      <w:pPr>
        <w:numPr>
          <w:ilvl w:val="0"/>
          <w:numId w:val="6"/>
        </w:numPr>
        <w:ind w:left="567" w:hanging="567"/>
        <w:contextualSpacing/>
        <w:rPr>
          <w:sz w:val="22"/>
          <w:szCs w:val="22"/>
        </w:rPr>
      </w:pPr>
      <w:r w:rsidRPr="002B2A08">
        <w:rPr>
          <w:sz w:val="22"/>
          <w:szCs w:val="22"/>
        </w:rPr>
        <w:t>traukuliai,</w:t>
      </w:r>
    </w:p>
    <w:p w14:paraId="3DC70609" w14:textId="77777777" w:rsidR="005F5390" w:rsidRPr="002B2A08" w:rsidRDefault="005F5390" w:rsidP="005F5390">
      <w:pPr>
        <w:numPr>
          <w:ilvl w:val="0"/>
          <w:numId w:val="6"/>
        </w:numPr>
        <w:ind w:left="567" w:hanging="567"/>
        <w:contextualSpacing/>
        <w:rPr>
          <w:sz w:val="22"/>
          <w:szCs w:val="22"/>
        </w:rPr>
      </w:pPr>
      <w:r w:rsidRPr="002B2A08">
        <w:rPr>
          <w:sz w:val="22"/>
          <w:szCs w:val="22"/>
        </w:rPr>
        <w:t>dažnas ar nereguliarus širdies plakimas,</w:t>
      </w:r>
    </w:p>
    <w:p w14:paraId="173F689B" w14:textId="77777777" w:rsidR="005F5390" w:rsidRPr="002B2A08" w:rsidRDefault="005F5390" w:rsidP="005F5390">
      <w:pPr>
        <w:numPr>
          <w:ilvl w:val="0"/>
          <w:numId w:val="6"/>
        </w:numPr>
        <w:ind w:left="567" w:hanging="567"/>
        <w:contextualSpacing/>
        <w:rPr>
          <w:sz w:val="22"/>
          <w:szCs w:val="22"/>
        </w:rPr>
      </w:pPr>
      <w:r w:rsidRPr="002B2A08">
        <w:rPr>
          <w:sz w:val="22"/>
          <w:szCs w:val="22"/>
        </w:rPr>
        <w:t xml:space="preserve">pykinimas, </w:t>
      </w:r>
    </w:p>
    <w:p w14:paraId="769CB3E8" w14:textId="77777777" w:rsidR="005F5390" w:rsidRPr="002B2A08" w:rsidRDefault="005F5390" w:rsidP="005F5390">
      <w:pPr>
        <w:numPr>
          <w:ilvl w:val="0"/>
          <w:numId w:val="6"/>
        </w:numPr>
        <w:ind w:left="567" w:hanging="567"/>
        <w:contextualSpacing/>
        <w:rPr>
          <w:sz w:val="22"/>
          <w:szCs w:val="22"/>
        </w:rPr>
      </w:pPr>
      <w:r w:rsidRPr="002B2A08">
        <w:rPr>
          <w:sz w:val="22"/>
          <w:szCs w:val="22"/>
        </w:rPr>
        <w:t xml:space="preserve">burnos džiūvimas, </w:t>
      </w:r>
    </w:p>
    <w:p w14:paraId="74AED4EC" w14:textId="77777777" w:rsidR="005F5390" w:rsidRPr="002B2A08" w:rsidRDefault="005F5390" w:rsidP="005F5390">
      <w:pPr>
        <w:numPr>
          <w:ilvl w:val="0"/>
          <w:numId w:val="6"/>
        </w:numPr>
        <w:ind w:left="567" w:hanging="567"/>
        <w:contextualSpacing/>
        <w:rPr>
          <w:sz w:val="22"/>
          <w:szCs w:val="22"/>
        </w:rPr>
      </w:pPr>
      <w:r w:rsidRPr="002B2A08">
        <w:rPr>
          <w:sz w:val="22"/>
          <w:szCs w:val="22"/>
        </w:rPr>
        <w:t xml:space="preserve">skrandžio sutrikimas, </w:t>
      </w:r>
    </w:p>
    <w:p w14:paraId="722B557F" w14:textId="77777777" w:rsidR="005F5390" w:rsidRPr="002B2A08" w:rsidRDefault="005F5390" w:rsidP="005F5390">
      <w:pPr>
        <w:numPr>
          <w:ilvl w:val="0"/>
          <w:numId w:val="6"/>
        </w:numPr>
        <w:ind w:left="567" w:hanging="567"/>
        <w:contextualSpacing/>
        <w:rPr>
          <w:sz w:val="22"/>
          <w:szCs w:val="22"/>
        </w:rPr>
      </w:pPr>
      <w:r w:rsidRPr="002B2A08">
        <w:rPr>
          <w:sz w:val="22"/>
          <w:szCs w:val="22"/>
        </w:rPr>
        <w:t xml:space="preserve">kepenų veiklos sutrikimas, </w:t>
      </w:r>
    </w:p>
    <w:p w14:paraId="037BDB68" w14:textId="77777777" w:rsidR="005F5390" w:rsidRPr="002B2A08" w:rsidRDefault="005F5390" w:rsidP="005F5390">
      <w:pPr>
        <w:numPr>
          <w:ilvl w:val="0"/>
          <w:numId w:val="6"/>
        </w:numPr>
        <w:ind w:left="567" w:hanging="567"/>
        <w:contextualSpacing/>
        <w:rPr>
          <w:sz w:val="22"/>
          <w:szCs w:val="22"/>
        </w:rPr>
      </w:pPr>
      <w:r w:rsidRPr="002B2A08">
        <w:rPr>
          <w:sz w:val="22"/>
          <w:szCs w:val="22"/>
        </w:rPr>
        <w:t xml:space="preserve">plaukų slinkimas, </w:t>
      </w:r>
    </w:p>
    <w:p w14:paraId="419CD868" w14:textId="77777777" w:rsidR="005F5390" w:rsidRPr="002B2A08" w:rsidRDefault="005F5390" w:rsidP="005F5390">
      <w:pPr>
        <w:numPr>
          <w:ilvl w:val="0"/>
          <w:numId w:val="6"/>
        </w:numPr>
        <w:ind w:left="567" w:hanging="567"/>
        <w:contextualSpacing/>
        <w:rPr>
          <w:sz w:val="22"/>
          <w:szCs w:val="22"/>
        </w:rPr>
      </w:pPr>
      <w:r w:rsidRPr="002B2A08">
        <w:rPr>
          <w:sz w:val="22"/>
          <w:szCs w:val="22"/>
        </w:rPr>
        <w:t>išbėrimas,</w:t>
      </w:r>
    </w:p>
    <w:p w14:paraId="3926ED64" w14:textId="77777777" w:rsidR="005F5390" w:rsidRPr="002B2A08" w:rsidRDefault="005F5390" w:rsidP="005F5390">
      <w:pPr>
        <w:numPr>
          <w:ilvl w:val="0"/>
          <w:numId w:val="6"/>
        </w:numPr>
        <w:ind w:left="567" w:hanging="567"/>
        <w:contextualSpacing/>
        <w:rPr>
          <w:sz w:val="22"/>
          <w:szCs w:val="22"/>
        </w:rPr>
      </w:pPr>
      <w:r w:rsidRPr="002B2A08">
        <w:rPr>
          <w:sz w:val="22"/>
          <w:szCs w:val="22"/>
        </w:rPr>
        <w:t>nuovargis.</w:t>
      </w:r>
    </w:p>
    <w:p w14:paraId="256DE67A" w14:textId="77777777" w:rsidR="005F5390" w:rsidRPr="00055682" w:rsidRDefault="005F5390" w:rsidP="005F5390">
      <w:pPr>
        <w:contextualSpacing/>
      </w:pPr>
    </w:p>
    <w:p w14:paraId="042FA54C" w14:textId="77777777" w:rsidR="005F5390" w:rsidRPr="002B2A08" w:rsidRDefault="005F5390" w:rsidP="005F5390">
      <w:pPr>
        <w:suppressAutoHyphens/>
        <w:rPr>
          <w:i/>
          <w:sz w:val="22"/>
          <w:szCs w:val="22"/>
          <w:lang w:eastAsia="ar-SA"/>
        </w:rPr>
      </w:pPr>
      <w:r w:rsidRPr="002B2A08">
        <w:rPr>
          <w:i/>
          <w:sz w:val="22"/>
          <w:szCs w:val="22"/>
          <w:lang w:eastAsia="ar-SA"/>
        </w:rPr>
        <w:t>Dažnis yra nežinomas (negali būti apskaičiuotas pagal turimus duomenis):</w:t>
      </w:r>
    </w:p>
    <w:p w14:paraId="32E51952" w14:textId="77777777" w:rsidR="005F5390" w:rsidRPr="002B2A08" w:rsidRDefault="005F5390" w:rsidP="005F5390">
      <w:pPr>
        <w:numPr>
          <w:ilvl w:val="0"/>
          <w:numId w:val="6"/>
        </w:numPr>
        <w:ind w:left="567" w:hanging="567"/>
        <w:contextualSpacing/>
        <w:rPr>
          <w:sz w:val="22"/>
          <w:szCs w:val="22"/>
        </w:rPr>
      </w:pPr>
      <w:r w:rsidRPr="002B2A08">
        <w:rPr>
          <w:sz w:val="22"/>
          <w:szCs w:val="22"/>
        </w:rPr>
        <w:t>padidėjęs kūno svoris.</w:t>
      </w:r>
    </w:p>
    <w:p w14:paraId="1A0927EC" w14:textId="77777777" w:rsidR="002A21DD" w:rsidRPr="00D033FB" w:rsidRDefault="002A21DD" w:rsidP="002D4177">
      <w:pPr>
        <w:ind w:right="284"/>
        <w:jc w:val="both"/>
        <w:rPr>
          <w:sz w:val="22"/>
          <w:szCs w:val="22"/>
        </w:rPr>
      </w:pPr>
    </w:p>
    <w:p w14:paraId="6C4D46FF" w14:textId="77777777" w:rsidR="002A21DD" w:rsidRPr="002B2A08" w:rsidRDefault="002A21DD" w:rsidP="002D4177">
      <w:pPr>
        <w:tabs>
          <w:tab w:val="left" w:pos="567"/>
        </w:tabs>
        <w:ind w:right="284"/>
        <w:jc w:val="both"/>
        <w:rPr>
          <w:b/>
          <w:snapToGrid w:val="0"/>
          <w:sz w:val="22"/>
          <w:szCs w:val="22"/>
        </w:rPr>
      </w:pPr>
      <w:r w:rsidRPr="002B2A08">
        <w:rPr>
          <w:b/>
          <w:snapToGrid w:val="0"/>
          <w:sz w:val="22"/>
          <w:szCs w:val="22"/>
        </w:rPr>
        <w:t>Pranešimas apie šalutinį poveikį</w:t>
      </w:r>
    </w:p>
    <w:p w14:paraId="65D241AD" w14:textId="7BF3DBBD" w:rsidR="002A21DD" w:rsidRPr="00D033FB" w:rsidRDefault="00710719" w:rsidP="002D4177">
      <w:pPr>
        <w:ind w:left="567" w:right="284" w:hanging="567"/>
        <w:jc w:val="both"/>
        <w:rPr>
          <w:sz w:val="22"/>
          <w:szCs w:val="22"/>
        </w:rPr>
      </w:pPr>
      <w:r w:rsidRPr="00710719">
        <w:rPr>
          <w:sz w:val="22"/>
          <w:szCs w:val="22"/>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w:t>
      </w:r>
      <w:r w:rsidRPr="00710719">
        <w:rPr>
          <w:sz w:val="22"/>
          <w:szCs w:val="22"/>
        </w:rPr>
        <w:lastRenderedPageBreak/>
        <w:t xml:space="preserve">skelbiama https://www.vvkt.lt/index.php?4004286486, ir atsiunčiant elektroniniu paštu (adresu </w:t>
      </w:r>
      <w:proofErr w:type="spellStart"/>
      <w:r w:rsidRPr="00710719">
        <w:rPr>
          <w:sz w:val="22"/>
          <w:szCs w:val="22"/>
        </w:rPr>
        <w:t>NepageidaujamaR@vvkt.lt</w:t>
      </w:r>
      <w:proofErr w:type="spellEnd"/>
      <w:r w:rsidRPr="00710719">
        <w:rPr>
          <w:sz w:val="22"/>
          <w:szCs w:val="22"/>
        </w:rPr>
        <w:t>) arba nemokamu telefonu 8 800 73 568. Pranešdami apie šalutinį poveikį galite mums padėti gauti daugiau informacijos apie šio vaisto saugumą.</w:t>
      </w:r>
    </w:p>
    <w:p w14:paraId="4E2E75AB" w14:textId="77777777" w:rsidR="002A21DD" w:rsidRPr="00D033FB" w:rsidRDefault="002A21DD" w:rsidP="002D4177">
      <w:pPr>
        <w:ind w:left="567" w:right="284" w:hanging="567"/>
        <w:jc w:val="both"/>
        <w:rPr>
          <w:sz w:val="22"/>
          <w:szCs w:val="22"/>
        </w:rPr>
      </w:pPr>
    </w:p>
    <w:p w14:paraId="67650992" w14:textId="77777777" w:rsidR="002A21DD" w:rsidRPr="00D033FB" w:rsidRDefault="002A21DD" w:rsidP="002D4177">
      <w:pPr>
        <w:numPr>
          <w:ilvl w:val="12"/>
          <w:numId w:val="0"/>
        </w:numPr>
        <w:ind w:left="567" w:right="284" w:hanging="567"/>
        <w:jc w:val="both"/>
        <w:outlineLvl w:val="0"/>
        <w:rPr>
          <w:b/>
          <w:caps/>
          <w:sz w:val="22"/>
          <w:szCs w:val="22"/>
        </w:rPr>
      </w:pPr>
      <w:r w:rsidRPr="00D033FB">
        <w:rPr>
          <w:b/>
          <w:caps/>
          <w:sz w:val="22"/>
          <w:szCs w:val="22"/>
        </w:rPr>
        <w:t>5.</w:t>
      </w:r>
      <w:r w:rsidRPr="00D033FB">
        <w:rPr>
          <w:b/>
          <w:caps/>
          <w:sz w:val="22"/>
          <w:szCs w:val="22"/>
        </w:rPr>
        <w:tab/>
      </w:r>
      <w:r w:rsidRPr="00D033FB">
        <w:rPr>
          <w:b/>
          <w:sz w:val="22"/>
          <w:szCs w:val="22"/>
        </w:rPr>
        <w:t xml:space="preserve">Kaip laikyti </w:t>
      </w:r>
      <w:proofErr w:type="spellStart"/>
      <w:r w:rsidRPr="00D033FB">
        <w:rPr>
          <w:b/>
          <w:sz w:val="22"/>
          <w:szCs w:val="22"/>
        </w:rPr>
        <w:t>Claritine</w:t>
      </w:r>
      <w:proofErr w:type="spellEnd"/>
    </w:p>
    <w:p w14:paraId="2A2D07D2" w14:textId="77777777" w:rsidR="002A21DD" w:rsidRPr="00D033FB" w:rsidRDefault="002A21DD" w:rsidP="002D4177">
      <w:pPr>
        <w:ind w:left="567" w:right="284" w:hanging="567"/>
        <w:jc w:val="both"/>
        <w:rPr>
          <w:sz w:val="22"/>
          <w:szCs w:val="22"/>
        </w:rPr>
      </w:pPr>
    </w:p>
    <w:p w14:paraId="1C91DEB4" w14:textId="77777777" w:rsidR="002A21DD" w:rsidRPr="00D033FB" w:rsidRDefault="002A21DD" w:rsidP="002D4177">
      <w:pPr>
        <w:ind w:right="284"/>
        <w:jc w:val="both"/>
        <w:rPr>
          <w:sz w:val="22"/>
          <w:szCs w:val="22"/>
        </w:rPr>
      </w:pPr>
      <w:r w:rsidRPr="00D033FB">
        <w:rPr>
          <w:sz w:val="22"/>
          <w:szCs w:val="22"/>
        </w:rPr>
        <w:t>Šį vaistą laikykite vaikams nepastebimoje ir nepasiekiamoje vietoje.</w:t>
      </w:r>
    </w:p>
    <w:p w14:paraId="231969F2" w14:textId="77777777" w:rsidR="002A21DD" w:rsidRPr="00D033FB" w:rsidRDefault="002A21DD" w:rsidP="002D4177">
      <w:pPr>
        <w:ind w:right="284"/>
        <w:jc w:val="both"/>
        <w:rPr>
          <w:sz w:val="22"/>
          <w:szCs w:val="22"/>
        </w:rPr>
      </w:pPr>
    </w:p>
    <w:p w14:paraId="2102387D" w14:textId="77777777" w:rsidR="002A21DD" w:rsidRPr="00D033FB" w:rsidRDefault="00581150" w:rsidP="002D4177">
      <w:pPr>
        <w:ind w:right="284"/>
        <w:jc w:val="both"/>
        <w:rPr>
          <w:sz w:val="22"/>
          <w:szCs w:val="22"/>
        </w:rPr>
      </w:pPr>
      <w:r w:rsidRPr="00D033FB">
        <w:rPr>
          <w:sz w:val="22"/>
          <w:szCs w:val="22"/>
        </w:rPr>
        <w:t>Laikyti ne aukštesnėje kaip 25</w:t>
      </w:r>
      <w:r w:rsidR="002A21DD" w:rsidRPr="00D033FB">
        <w:rPr>
          <w:sz w:val="22"/>
          <w:szCs w:val="22"/>
        </w:rPr>
        <w:t xml:space="preserve"> </w:t>
      </w:r>
      <w:r w:rsidR="002A21DD" w:rsidRPr="00D033FB">
        <w:rPr>
          <w:sz w:val="22"/>
          <w:szCs w:val="22"/>
        </w:rPr>
        <w:sym w:font="Symbol" w:char="F0B0"/>
      </w:r>
      <w:r w:rsidR="002A21DD" w:rsidRPr="00D033FB">
        <w:rPr>
          <w:sz w:val="22"/>
          <w:szCs w:val="22"/>
        </w:rPr>
        <w:t>C temperatūroje.</w:t>
      </w:r>
    </w:p>
    <w:p w14:paraId="6D3DE980" w14:textId="77777777" w:rsidR="002A21DD" w:rsidRPr="00D033FB" w:rsidRDefault="002A21DD" w:rsidP="002D4177">
      <w:pPr>
        <w:numPr>
          <w:ilvl w:val="12"/>
          <w:numId w:val="0"/>
        </w:numPr>
        <w:ind w:left="567" w:right="284" w:hanging="567"/>
        <w:jc w:val="both"/>
        <w:outlineLvl w:val="0"/>
        <w:rPr>
          <w:sz w:val="22"/>
          <w:szCs w:val="22"/>
        </w:rPr>
      </w:pPr>
    </w:p>
    <w:p w14:paraId="7B33C863" w14:textId="77777777" w:rsidR="002A21DD" w:rsidRPr="00D033FB" w:rsidRDefault="002A21DD" w:rsidP="002D4177">
      <w:pPr>
        <w:numPr>
          <w:ilvl w:val="12"/>
          <w:numId w:val="0"/>
        </w:numPr>
        <w:ind w:right="284"/>
        <w:jc w:val="both"/>
        <w:outlineLvl w:val="0"/>
        <w:rPr>
          <w:sz w:val="22"/>
          <w:szCs w:val="22"/>
        </w:rPr>
      </w:pPr>
      <w:r w:rsidRPr="00D033FB">
        <w:rPr>
          <w:sz w:val="22"/>
          <w:szCs w:val="22"/>
        </w:rPr>
        <w:t>Ant dėžutės ir lizdinės plokštelės po „Tinka iki</w:t>
      </w:r>
      <w:r w:rsidR="005F5390">
        <w:rPr>
          <w:sz w:val="22"/>
          <w:szCs w:val="22"/>
        </w:rPr>
        <w:t>“</w:t>
      </w:r>
      <w:r w:rsidRPr="00D033FB">
        <w:rPr>
          <w:sz w:val="22"/>
          <w:szCs w:val="22"/>
        </w:rPr>
        <w:t>/</w:t>
      </w:r>
      <w:r w:rsidR="005F5390" w:rsidRPr="00D033FB">
        <w:rPr>
          <w:sz w:val="22"/>
          <w:szCs w:val="22"/>
        </w:rPr>
        <w:t>„</w:t>
      </w:r>
      <w:r w:rsidRPr="00D033FB">
        <w:rPr>
          <w:sz w:val="22"/>
          <w:szCs w:val="22"/>
        </w:rPr>
        <w:t>EXP“ nurodytam tinkamumo laikui pasibaigus, šio vaisto vartoti negalima. Vaistas tinka vartoti iki paskutinės nurodyto mėnesio dienos.</w:t>
      </w:r>
    </w:p>
    <w:p w14:paraId="0C9B6598" w14:textId="77777777" w:rsidR="002A21DD" w:rsidRPr="00D033FB" w:rsidRDefault="002A21DD" w:rsidP="002D4177">
      <w:pPr>
        <w:numPr>
          <w:ilvl w:val="12"/>
          <w:numId w:val="0"/>
        </w:numPr>
        <w:ind w:left="567" w:right="284" w:hanging="567"/>
        <w:jc w:val="both"/>
        <w:outlineLvl w:val="0"/>
        <w:rPr>
          <w:sz w:val="22"/>
          <w:szCs w:val="22"/>
        </w:rPr>
      </w:pPr>
    </w:p>
    <w:p w14:paraId="409533C9" w14:textId="77777777" w:rsidR="002A21DD" w:rsidRPr="00D033FB" w:rsidRDefault="002A21DD" w:rsidP="002D4177">
      <w:pPr>
        <w:numPr>
          <w:ilvl w:val="12"/>
          <w:numId w:val="0"/>
        </w:numPr>
        <w:ind w:right="284"/>
        <w:jc w:val="both"/>
        <w:outlineLvl w:val="0"/>
        <w:rPr>
          <w:sz w:val="22"/>
          <w:szCs w:val="22"/>
        </w:rPr>
      </w:pPr>
      <w:r w:rsidRPr="00D033FB">
        <w:rPr>
          <w:sz w:val="22"/>
          <w:szCs w:val="22"/>
        </w:rPr>
        <w:t>Pastebėjus, kad atsirado kokių nors tabletės išvaizdos pokyčių, šio vaisto vartoti negalima.</w:t>
      </w:r>
    </w:p>
    <w:p w14:paraId="36F08F5F" w14:textId="77777777" w:rsidR="002A21DD" w:rsidRPr="00D033FB" w:rsidRDefault="002A21DD" w:rsidP="002D4177">
      <w:pPr>
        <w:numPr>
          <w:ilvl w:val="12"/>
          <w:numId w:val="0"/>
        </w:numPr>
        <w:ind w:left="567" w:right="284" w:hanging="567"/>
        <w:jc w:val="both"/>
        <w:outlineLvl w:val="0"/>
        <w:rPr>
          <w:sz w:val="22"/>
          <w:szCs w:val="22"/>
        </w:rPr>
      </w:pPr>
    </w:p>
    <w:p w14:paraId="45B8F1D3" w14:textId="77777777" w:rsidR="002A21DD" w:rsidRPr="00D033FB" w:rsidRDefault="002A21DD" w:rsidP="002D4177">
      <w:pPr>
        <w:numPr>
          <w:ilvl w:val="12"/>
          <w:numId w:val="0"/>
        </w:numPr>
        <w:ind w:right="284"/>
        <w:jc w:val="both"/>
        <w:outlineLvl w:val="0"/>
        <w:rPr>
          <w:sz w:val="22"/>
          <w:szCs w:val="22"/>
        </w:rPr>
      </w:pPr>
      <w:r w:rsidRPr="00D033FB">
        <w:rPr>
          <w:sz w:val="22"/>
          <w:szCs w:val="22"/>
        </w:rPr>
        <w:t>Vaistų negalima išmesti į kanalizaciją arba su buitinėmis atliekomis. Kaip išmesti nereikalingus vaistus, klauskite vaistininko. Šios priemonės padės apsaugoti aplinką.</w:t>
      </w:r>
    </w:p>
    <w:p w14:paraId="6321FBF9" w14:textId="77777777" w:rsidR="002A21DD" w:rsidRPr="00D033FB" w:rsidRDefault="002A21DD" w:rsidP="002D4177">
      <w:pPr>
        <w:numPr>
          <w:ilvl w:val="12"/>
          <w:numId w:val="0"/>
        </w:numPr>
        <w:ind w:left="567" w:right="284" w:hanging="567"/>
        <w:jc w:val="both"/>
        <w:outlineLvl w:val="0"/>
        <w:rPr>
          <w:sz w:val="22"/>
          <w:szCs w:val="22"/>
        </w:rPr>
      </w:pPr>
    </w:p>
    <w:p w14:paraId="29CC74DF" w14:textId="77777777" w:rsidR="002A21DD" w:rsidRPr="00D033FB" w:rsidRDefault="002A21DD" w:rsidP="002D4177">
      <w:pPr>
        <w:numPr>
          <w:ilvl w:val="12"/>
          <w:numId w:val="0"/>
        </w:numPr>
        <w:ind w:left="567" w:right="284" w:hanging="567"/>
        <w:jc w:val="both"/>
        <w:outlineLvl w:val="0"/>
        <w:rPr>
          <w:sz w:val="22"/>
          <w:szCs w:val="22"/>
        </w:rPr>
      </w:pPr>
    </w:p>
    <w:p w14:paraId="23AC5AB1" w14:textId="77777777" w:rsidR="002A21DD" w:rsidRPr="00D033FB" w:rsidRDefault="002A21DD" w:rsidP="002D4177">
      <w:pPr>
        <w:numPr>
          <w:ilvl w:val="12"/>
          <w:numId w:val="0"/>
        </w:numPr>
        <w:ind w:left="567" w:right="284" w:hanging="567"/>
        <w:jc w:val="both"/>
        <w:outlineLvl w:val="0"/>
        <w:rPr>
          <w:b/>
          <w:sz w:val="22"/>
          <w:szCs w:val="22"/>
        </w:rPr>
      </w:pPr>
      <w:r w:rsidRPr="00D033FB">
        <w:rPr>
          <w:b/>
          <w:sz w:val="22"/>
          <w:szCs w:val="22"/>
        </w:rPr>
        <w:t>6.</w:t>
      </w:r>
      <w:r w:rsidRPr="00D033FB">
        <w:rPr>
          <w:sz w:val="22"/>
          <w:szCs w:val="22"/>
        </w:rPr>
        <w:tab/>
      </w:r>
      <w:r w:rsidRPr="00D033FB">
        <w:rPr>
          <w:b/>
          <w:sz w:val="22"/>
          <w:szCs w:val="22"/>
        </w:rPr>
        <w:t>Pakuotės turinys ir kita informacija</w:t>
      </w:r>
    </w:p>
    <w:p w14:paraId="261FFD50" w14:textId="77777777" w:rsidR="002A21DD" w:rsidRPr="00D033FB" w:rsidRDefault="002A21DD" w:rsidP="002D4177">
      <w:pPr>
        <w:ind w:left="567" w:right="284" w:hanging="567"/>
        <w:jc w:val="both"/>
        <w:rPr>
          <w:sz w:val="22"/>
          <w:szCs w:val="22"/>
        </w:rPr>
      </w:pPr>
    </w:p>
    <w:p w14:paraId="3445A4B4" w14:textId="77777777" w:rsidR="00E61818" w:rsidRPr="00E61818" w:rsidRDefault="002A21DD">
      <w:pPr>
        <w:pStyle w:val="PI-3EMEASMCA"/>
      </w:pPr>
      <w:proofErr w:type="spellStart"/>
      <w:r w:rsidRPr="00E61818">
        <w:t>Claritine</w:t>
      </w:r>
      <w:proofErr w:type="spellEnd"/>
      <w:r w:rsidRPr="00E61818">
        <w:t xml:space="preserve"> sudėtis</w:t>
      </w:r>
    </w:p>
    <w:p w14:paraId="6ECC6188" w14:textId="77777777" w:rsidR="00E61818" w:rsidRPr="002B2A08" w:rsidRDefault="002A21DD">
      <w:pPr>
        <w:pStyle w:val="PI-3EMEASMCA"/>
        <w:rPr>
          <w:b w:val="0"/>
        </w:rPr>
      </w:pPr>
      <w:r w:rsidRPr="002B2A08">
        <w:rPr>
          <w:b w:val="0"/>
        </w:rPr>
        <w:t xml:space="preserve">Veiklioji medžiaga yra </w:t>
      </w:r>
      <w:proofErr w:type="spellStart"/>
      <w:r w:rsidRPr="002B2A08">
        <w:rPr>
          <w:b w:val="0"/>
        </w:rPr>
        <w:t>loratadinas</w:t>
      </w:r>
      <w:proofErr w:type="spellEnd"/>
      <w:r w:rsidRPr="002B2A08">
        <w:rPr>
          <w:b w:val="0"/>
        </w:rPr>
        <w:t xml:space="preserve">. Kiekvienoje tabletėje yra 10 mg </w:t>
      </w:r>
      <w:proofErr w:type="spellStart"/>
      <w:r w:rsidRPr="002B2A08">
        <w:rPr>
          <w:b w:val="0"/>
        </w:rPr>
        <w:t>loratadino</w:t>
      </w:r>
      <w:proofErr w:type="spellEnd"/>
      <w:r w:rsidRPr="002B2A08">
        <w:rPr>
          <w:b w:val="0"/>
        </w:rPr>
        <w:t>.</w:t>
      </w:r>
    </w:p>
    <w:p w14:paraId="31C69DEF" w14:textId="77777777" w:rsidR="002A21DD" w:rsidRPr="002B2A08" w:rsidRDefault="002A21DD">
      <w:pPr>
        <w:pStyle w:val="PI-3EMEASMCA"/>
        <w:rPr>
          <w:b w:val="0"/>
        </w:rPr>
      </w:pPr>
      <w:r w:rsidRPr="002B2A08">
        <w:rPr>
          <w:b w:val="0"/>
        </w:rPr>
        <w:t xml:space="preserve">Pagalbinės medžiagos yra laktozė </w:t>
      </w:r>
      <w:proofErr w:type="spellStart"/>
      <w:r w:rsidRPr="002B2A08">
        <w:rPr>
          <w:b w:val="0"/>
        </w:rPr>
        <w:t>monohidratas</w:t>
      </w:r>
      <w:proofErr w:type="spellEnd"/>
      <w:r w:rsidRPr="002B2A08">
        <w:rPr>
          <w:b w:val="0"/>
        </w:rPr>
        <w:t xml:space="preserve">, kukurūzų krakmolas ir magnio </w:t>
      </w:r>
      <w:proofErr w:type="spellStart"/>
      <w:r w:rsidRPr="002B2A08">
        <w:rPr>
          <w:b w:val="0"/>
        </w:rPr>
        <w:t>stearatas</w:t>
      </w:r>
      <w:proofErr w:type="spellEnd"/>
      <w:r w:rsidRPr="002B2A08">
        <w:rPr>
          <w:b w:val="0"/>
        </w:rPr>
        <w:t>.</w:t>
      </w:r>
    </w:p>
    <w:p w14:paraId="2BA5B9A9" w14:textId="77777777" w:rsidR="002A21DD" w:rsidRPr="00D033FB" w:rsidRDefault="002A21DD" w:rsidP="005724E4">
      <w:pPr>
        <w:pStyle w:val="BTEMEASMCA"/>
      </w:pPr>
    </w:p>
    <w:p w14:paraId="0FD04816" w14:textId="77777777" w:rsidR="002A21DD" w:rsidRPr="00E61818" w:rsidRDefault="002A21DD">
      <w:pPr>
        <w:pStyle w:val="PI-3EMEASMCA"/>
      </w:pPr>
      <w:proofErr w:type="spellStart"/>
      <w:r w:rsidRPr="00E61818">
        <w:t>Claritine</w:t>
      </w:r>
      <w:proofErr w:type="spellEnd"/>
      <w:r w:rsidRPr="00E61818">
        <w:t xml:space="preserve"> išvaizda ir kiekis pakuotėje</w:t>
      </w:r>
    </w:p>
    <w:p w14:paraId="446A369A" w14:textId="77777777" w:rsidR="002A21DD" w:rsidRPr="00D033FB" w:rsidRDefault="002A21DD" w:rsidP="005724E4">
      <w:pPr>
        <w:pStyle w:val="BTEMEASMCA"/>
      </w:pPr>
    </w:p>
    <w:p w14:paraId="39BD9E24" w14:textId="5555DDD5" w:rsidR="002A21DD" w:rsidRPr="00D033FB" w:rsidRDefault="002A21DD" w:rsidP="002D4177">
      <w:pPr>
        <w:ind w:right="284"/>
        <w:jc w:val="both"/>
        <w:rPr>
          <w:sz w:val="22"/>
          <w:szCs w:val="22"/>
        </w:rPr>
      </w:pPr>
      <w:r w:rsidRPr="00D033FB">
        <w:rPr>
          <w:sz w:val="22"/>
          <w:szCs w:val="22"/>
        </w:rPr>
        <w:t>Baltos arba beveik baltos, ovalios tabletės su siaura įdubusia žymele vienoje pusėje, kita pusė</w:t>
      </w:r>
      <w:r w:rsidR="00CF6455">
        <w:rPr>
          <w:sz w:val="22"/>
          <w:szCs w:val="22"/>
        </w:rPr>
        <w:t xml:space="preserve"> –</w:t>
      </w:r>
      <w:r w:rsidRPr="00D033FB">
        <w:rPr>
          <w:sz w:val="22"/>
          <w:szCs w:val="22"/>
        </w:rPr>
        <w:t xml:space="preserve"> lygi.</w:t>
      </w:r>
    </w:p>
    <w:p w14:paraId="3A68B002" w14:textId="77777777" w:rsidR="002A21DD" w:rsidRPr="00D033FB" w:rsidRDefault="002A21DD" w:rsidP="002D4177">
      <w:pPr>
        <w:ind w:right="284"/>
        <w:jc w:val="both"/>
        <w:rPr>
          <w:sz w:val="22"/>
          <w:szCs w:val="22"/>
        </w:rPr>
      </w:pPr>
    </w:p>
    <w:p w14:paraId="5D3509E7" w14:textId="77777777" w:rsidR="002A21DD" w:rsidRPr="00D033FB" w:rsidRDefault="002A21DD" w:rsidP="002D4177">
      <w:pPr>
        <w:ind w:left="567" w:right="284" w:hanging="567"/>
        <w:jc w:val="both"/>
        <w:rPr>
          <w:sz w:val="22"/>
          <w:szCs w:val="22"/>
        </w:rPr>
      </w:pPr>
      <w:r w:rsidRPr="00D033FB">
        <w:rPr>
          <w:sz w:val="22"/>
          <w:szCs w:val="22"/>
        </w:rPr>
        <w:t>Aliuminio folijos/vinilo/PVC lizdinės plokštelės.</w:t>
      </w:r>
    </w:p>
    <w:p w14:paraId="14DF6A34" w14:textId="4F14E1B5" w:rsidR="002A21DD" w:rsidRPr="00D033FB" w:rsidRDefault="002A21DD">
      <w:pPr>
        <w:ind w:left="567" w:right="284" w:hanging="567"/>
        <w:jc w:val="both"/>
        <w:rPr>
          <w:sz w:val="22"/>
          <w:szCs w:val="22"/>
        </w:rPr>
      </w:pPr>
      <w:r w:rsidRPr="00D033FB">
        <w:rPr>
          <w:sz w:val="22"/>
          <w:szCs w:val="22"/>
        </w:rPr>
        <w:t xml:space="preserve">Kartono dėžutėje yra 30 tablečių </w:t>
      </w:r>
      <w:r w:rsidR="00CF626D">
        <w:rPr>
          <w:sz w:val="22"/>
          <w:szCs w:val="22"/>
        </w:rPr>
        <w:t xml:space="preserve">lizdinėse plokštelėse </w:t>
      </w:r>
      <w:r w:rsidRPr="00D033FB">
        <w:rPr>
          <w:sz w:val="22"/>
          <w:szCs w:val="22"/>
        </w:rPr>
        <w:t>(receptinio vaist</w:t>
      </w:r>
      <w:r w:rsidR="00CF6455">
        <w:rPr>
          <w:sz w:val="22"/>
          <w:szCs w:val="22"/>
        </w:rPr>
        <w:t>o</w:t>
      </w:r>
      <w:r w:rsidRPr="00D033FB">
        <w:rPr>
          <w:sz w:val="22"/>
          <w:szCs w:val="22"/>
        </w:rPr>
        <w:t xml:space="preserve">). </w:t>
      </w:r>
    </w:p>
    <w:p w14:paraId="59FA022A" w14:textId="77777777" w:rsidR="002A21DD" w:rsidRPr="00D033FB" w:rsidRDefault="002A21DD" w:rsidP="002D4177">
      <w:pPr>
        <w:ind w:left="567" w:right="284" w:hanging="567"/>
        <w:jc w:val="both"/>
        <w:rPr>
          <w:sz w:val="22"/>
          <w:szCs w:val="22"/>
        </w:rPr>
      </w:pPr>
    </w:p>
    <w:p w14:paraId="6731E4B7" w14:textId="77777777" w:rsidR="002A21DD" w:rsidRPr="00D033FB" w:rsidRDefault="002A21DD" w:rsidP="002D4177">
      <w:pPr>
        <w:ind w:left="567" w:right="284" w:hanging="567"/>
        <w:jc w:val="both"/>
        <w:rPr>
          <w:sz w:val="22"/>
          <w:szCs w:val="22"/>
        </w:rPr>
      </w:pPr>
    </w:p>
    <w:p w14:paraId="00202A0F" w14:textId="77777777" w:rsidR="00581150" w:rsidRPr="002B2A08" w:rsidRDefault="00581150" w:rsidP="002D4177">
      <w:pPr>
        <w:spacing w:line="220" w:lineRule="exact"/>
        <w:ind w:right="284"/>
        <w:jc w:val="both"/>
        <w:rPr>
          <w:b/>
          <w:bCs/>
          <w:sz w:val="22"/>
          <w:szCs w:val="22"/>
        </w:rPr>
      </w:pPr>
      <w:r w:rsidRPr="002B2A08">
        <w:rPr>
          <w:b/>
          <w:bCs/>
          <w:sz w:val="22"/>
          <w:szCs w:val="22"/>
        </w:rPr>
        <w:t>Gamintojas</w:t>
      </w:r>
    </w:p>
    <w:p w14:paraId="6E3AFF99" w14:textId="77777777" w:rsidR="00710719" w:rsidRDefault="00710719" w:rsidP="00710719">
      <w:pPr>
        <w:ind w:right="284"/>
        <w:jc w:val="both"/>
        <w:rPr>
          <w:sz w:val="22"/>
          <w:szCs w:val="22"/>
        </w:rPr>
      </w:pPr>
      <w:r>
        <w:rPr>
          <w:sz w:val="22"/>
          <w:szCs w:val="22"/>
        </w:rPr>
        <w:t xml:space="preserve">Bayer </w:t>
      </w:r>
      <w:proofErr w:type="spellStart"/>
      <w:r>
        <w:rPr>
          <w:sz w:val="22"/>
          <w:szCs w:val="22"/>
        </w:rPr>
        <w:t>Bitterfeld</w:t>
      </w:r>
      <w:proofErr w:type="spellEnd"/>
      <w:r>
        <w:rPr>
          <w:sz w:val="22"/>
          <w:szCs w:val="22"/>
        </w:rPr>
        <w:t xml:space="preserve"> </w:t>
      </w:r>
      <w:proofErr w:type="spellStart"/>
      <w:r w:rsidRPr="005724E4">
        <w:rPr>
          <w:sz w:val="22"/>
          <w:szCs w:val="22"/>
        </w:rPr>
        <w:t>GmbH</w:t>
      </w:r>
      <w:proofErr w:type="spellEnd"/>
      <w:r>
        <w:rPr>
          <w:sz w:val="22"/>
          <w:szCs w:val="22"/>
        </w:rPr>
        <w:t xml:space="preserve">, </w:t>
      </w:r>
      <w:proofErr w:type="spellStart"/>
      <w:r w:rsidRPr="005724E4">
        <w:rPr>
          <w:sz w:val="22"/>
          <w:szCs w:val="22"/>
        </w:rPr>
        <w:t>Ortsteil</w:t>
      </w:r>
      <w:proofErr w:type="spellEnd"/>
      <w:r>
        <w:rPr>
          <w:sz w:val="22"/>
          <w:szCs w:val="22"/>
        </w:rPr>
        <w:t xml:space="preserve"> </w:t>
      </w:r>
      <w:proofErr w:type="spellStart"/>
      <w:r>
        <w:rPr>
          <w:sz w:val="22"/>
          <w:szCs w:val="22"/>
        </w:rPr>
        <w:t>Greppin</w:t>
      </w:r>
      <w:proofErr w:type="spellEnd"/>
      <w:r>
        <w:rPr>
          <w:sz w:val="22"/>
          <w:szCs w:val="22"/>
        </w:rPr>
        <w:t xml:space="preserve">, </w:t>
      </w:r>
      <w:proofErr w:type="spellStart"/>
      <w:r>
        <w:rPr>
          <w:sz w:val="22"/>
          <w:szCs w:val="22"/>
        </w:rPr>
        <w:t>Salegaster</w:t>
      </w:r>
      <w:proofErr w:type="spellEnd"/>
      <w:r>
        <w:rPr>
          <w:sz w:val="22"/>
          <w:szCs w:val="22"/>
        </w:rPr>
        <w:t xml:space="preserve"> </w:t>
      </w:r>
      <w:proofErr w:type="spellStart"/>
      <w:r>
        <w:rPr>
          <w:sz w:val="22"/>
          <w:szCs w:val="22"/>
        </w:rPr>
        <w:t>Chaussee</w:t>
      </w:r>
      <w:proofErr w:type="spellEnd"/>
      <w:r>
        <w:rPr>
          <w:sz w:val="22"/>
          <w:szCs w:val="22"/>
        </w:rPr>
        <w:t xml:space="preserve"> 1, 6803 </w:t>
      </w:r>
      <w:proofErr w:type="spellStart"/>
      <w:r>
        <w:rPr>
          <w:sz w:val="22"/>
          <w:szCs w:val="22"/>
        </w:rPr>
        <w:t>Bitterfeld-Wolfen</w:t>
      </w:r>
      <w:proofErr w:type="spellEnd"/>
      <w:r>
        <w:rPr>
          <w:sz w:val="22"/>
          <w:szCs w:val="22"/>
        </w:rPr>
        <w:t>, Vokietija</w:t>
      </w:r>
    </w:p>
    <w:p w14:paraId="67FFBE65" w14:textId="77777777" w:rsidR="009A78EF" w:rsidRPr="002B2A08" w:rsidRDefault="009A78EF" w:rsidP="002D4177">
      <w:pPr>
        <w:ind w:right="284"/>
        <w:jc w:val="both"/>
        <w:rPr>
          <w:sz w:val="22"/>
          <w:szCs w:val="22"/>
        </w:rPr>
      </w:pPr>
    </w:p>
    <w:p w14:paraId="59382047" w14:textId="77777777" w:rsidR="00581150" w:rsidRPr="002B2A08" w:rsidRDefault="00581150" w:rsidP="002D4177">
      <w:pPr>
        <w:ind w:right="284"/>
        <w:jc w:val="both"/>
        <w:rPr>
          <w:b/>
          <w:sz w:val="22"/>
          <w:szCs w:val="22"/>
        </w:rPr>
      </w:pPr>
      <w:r w:rsidRPr="002B2A08">
        <w:rPr>
          <w:b/>
          <w:sz w:val="22"/>
          <w:szCs w:val="22"/>
        </w:rPr>
        <w:t xml:space="preserve">Lygiagretus importuotojas </w:t>
      </w:r>
    </w:p>
    <w:p w14:paraId="1C811539" w14:textId="73FB23BD" w:rsidR="00581150" w:rsidRPr="002B2A08" w:rsidRDefault="00710719" w:rsidP="002D4177">
      <w:pPr>
        <w:tabs>
          <w:tab w:val="left" w:pos="567"/>
        </w:tabs>
        <w:ind w:right="284"/>
        <w:jc w:val="both"/>
        <w:rPr>
          <w:sz w:val="22"/>
          <w:szCs w:val="22"/>
        </w:rPr>
      </w:pPr>
      <w:r w:rsidRPr="00710719">
        <w:rPr>
          <w:sz w:val="22"/>
          <w:szCs w:val="22"/>
        </w:rPr>
        <w:t xml:space="preserve">UAB </w:t>
      </w:r>
      <w:r w:rsidR="00FA18BC">
        <w:rPr>
          <w:sz w:val="22"/>
          <w:szCs w:val="22"/>
        </w:rPr>
        <w:t>„</w:t>
      </w:r>
      <w:proofErr w:type="spellStart"/>
      <w:r w:rsidRPr="00710719">
        <w:rPr>
          <w:sz w:val="22"/>
          <w:szCs w:val="22"/>
        </w:rPr>
        <w:t>Lex</w:t>
      </w:r>
      <w:proofErr w:type="spellEnd"/>
      <w:r w:rsidRPr="00710719">
        <w:rPr>
          <w:sz w:val="22"/>
          <w:szCs w:val="22"/>
        </w:rPr>
        <w:t xml:space="preserve"> ano</w:t>
      </w:r>
      <w:r w:rsidR="00FA18BC">
        <w:rPr>
          <w:sz w:val="22"/>
          <w:szCs w:val="22"/>
        </w:rPr>
        <w:t>“</w:t>
      </w:r>
      <w:r w:rsidRPr="00710719">
        <w:rPr>
          <w:sz w:val="22"/>
          <w:szCs w:val="22"/>
        </w:rPr>
        <w:t>, Naugarduko g. 3, LT-03231 Vilnius, Lietuva</w:t>
      </w:r>
    </w:p>
    <w:p w14:paraId="1F17EEC5" w14:textId="77777777" w:rsidR="00581150" w:rsidRPr="002B2A08" w:rsidRDefault="00581150" w:rsidP="002D4177">
      <w:pPr>
        <w:ind w:right="284"/>
        <w:jc w:val="both"/>
        <w:rPr>
          <w:b/>
          <w:sz w:val="22"/>
          <w:szCs w:val="22"/>
        </w:rPr>
      </w:pPr>
      <w:r w:rsidRPr="002B2A08">
        <w:rPr>
          <w:b/>
          <w:sz w:val="22"/>
          <w:szCs w:val="22"/>
        </w:rPr>
        <w:t xml:space="preserve">Perpakavo </w:t>
      </w:r>
    </w:p>
    <w:p w14:paraId="2CD19A8D" w14:textId="77777777" w:rsidR="00FA18BC" w:rsidRPr="00FA18BC" w:rsidRDefault="00FA18BC" w:rsidP="00FA18BC">
      <w:pPr>
        <w:ind w:right="284"/>
        <w:jc w:val="both"/>
        <w:rPr>
          <w:sz w:val="22"/>
          <w:szCs w:val="22"/>
        </w:rPr>
      </w:pPr>
      <w:r w:rsidRPr="00FA18BC">
        <w:rPr>
          <w:sz w:val="22"/>
          <w:szCs w:val="22"/>
        </w:rPr>
        <w:t xml:space="preserve">UAB „ENTAFARMA“, </w:t>
      </w:r>
      <w:proofErr w:type="spellStart"/>
      <w:r w:rsidRPr="00FA18BC">
        <w:rPr>
          <w:sz w:val="22"/>
          <w:szCs w:val="22"/>
        </w:rPr>
        <w:t>Klonėnų</w:t>
      </w:r>
      <w:proofErr w:type="spellEnd"/>
      <w:r w:rsidRPr="00FA18BC">
        <w:rPr>
          <w:sz w:val="22"/>
          <w:szCs w:val="22"/>
        </w:rPr>
        <w:t xml:space="preserve"> vs. 1, LT-19156 Širvintų r. sav., Lietuva</w:t>
      </w:r>
    </w:p>
    <w:p w14:paraId="0022EBA4" w14:textId="77777777" w:rsidR="00FA18BC" w:rsidRPr="00FA18BC" w:rsidRDefault="00FA18BC" w:rsidP="00FA18BC">
      <w:pPr>
        <w:ind w:right="284"/>
        <w:jc w:val="both"/>
        <w:rPr>
          <w:sz w:val="22"/>
          <w:szCs w:val="22"/>
        </w:rPr>
      </w:pPr>
      <w:r w:rsidRPr="00FA18BC">
        <w:rPr>
          <w:sz w:val="22"/>
          <w:szCs w:val="22"/>
        </w:rPr>
        <w:t>arba</w:t>
      </w:r>
    </w:p>
    <w:p w14:paraId="56B6B2F1" w14:textId="77777777" w:rsidR="00FA18BC" w:rsidRPr="00FA18BC" w:rsidRDefault="00FA18BC" w:rsidP="00FA18BC">
      <w:pPr>
        <w:ind w:right="284"/>
        <w:jc w:val="both"/>
        <w:rPr>
          <w:sz w:val="22"/>
          <w:szCs w:val="22"/>
        </w:rPr>
      </w:pPr>
      <w:r w:rsidRPr="00FA18BC">
        <w:rPr>
          <w:sz w:val="22"/>
          <w:szCs w:val="22"/>
        </w:rPr>
        <w:t>Lietuvos ir Norvegijos UAB „</w:t>
      </w:r>
      <w:proofErr w:type="spellStart"/>
      <w:r w:rsidRPr="00FA18BC">
        <w:rPr>
          <w:sz w:val="22"/>
          <w:szCs w:val="22"/>
        </w:rPr>
        <w:t>Norfachema</w:t>
      </w:r>
      <w:proofErr w:type="spellEnd"/>
      <w:r w:rsidRPr="00FA18BC">
        <w:rPr>
          <w:sz w:val="22"/>
          <w:szCs w:val="22"/>
        </w:rPr>
        <w:t>“, Vytauto g. 6, LT-55175 Jonava, Lietuva</w:t>
      </w:r>
    </w:p>
    <w:p w14:paraId="39FBA284" w14:textId="77777777" w:rsidR="00FA18BC" w:rsidRPr="00FA18BC" w:rsidRDefault="00FA18BC" w:rsidP="00FA18BC">
      <w:pPr>
        <w:ind w:right="284"/>
        <w:jc w:val="both"/>
        <w:rPr>
          <w:sz w:val="22"/>
          <w:szCs w:val="22"/>
        </w:rPr>
      </w:pPr>
      <w:r w:rsidRPr="00FA18BC">
        <w:rPr>
          <w:sz w:val="22"/>
          <w:szCs w:val="22"/>
        </w:rPr>
        <w:t>arba</w:t>
      </w:r>
    </w:p>
    <w:p w14:paraId="3A9F79CE" w14:textId="2F772961" w:rsidR="00581150" w:rsidRPr="002B2A08" w:rsidRDefault="00FA18BC" w:rsidP="002D4177">
      <w:pPr>
        <w:ind w:right="284"/>
        <w:jc w:val="both"/>
        <w:rPr>
          <w:sz w:val="22"/>
          <w:szCs w:val="22"/>
          <w:highlight w:val="yellow"/>
        </w:rPr>
      </w:pPr>
      <w:r w:rsidRPr="00FA18BC">
        <w:rPr>
          <w:sz w:val="22"/>
          <w:szCs w:val="22"/>
        </w:rPr>
        <w:t xml:space="preserve">CEFEA Sp. z </w:t>
      </w:r>
      <w:proofErr w:type="spellStart"/>
      <w:r w:rsidRPr="00FA18BC">
        <w:rPr>
          <w:sz w:val="22"/>
          <w:szCs w:val="22"/>
        </w:rPr>
        <w:t>o.o</w:t>
      </w:r>
      <w:proofErr w:type="spellEnd"/>
      <w:r w:rsidRPr="00FA18BC">
        <w:rPr>
          <w:sz w:val="22"/>
          <w:szCs w:val="22"/>
        </w:rPr>
        <w:t xml:space="preserve">. Sp. K., </w:t>
      </w:r>
      <w:proofErr w:type="spellStart"/>
      <w:r w:rsidRPr="00FA18BC">
        <w:rPr>
          <w:sz w:val="22"/>
          <w:szCs w:val="22"/>
        </w:rPr>
        <w:t>Ul</w:t>
      </w:r>
      <w:proofErr w:type="spellEnd"/>
      <w:r w:rsidRPr="00FA18BC">
        <w:rPr>
          <w:sz w:val="22"/>
          <w:szCs w:val="22"/>
        </w:rPr>
        <w:t xml:space="preserve">. </w:t>
      </w:r>
      <w:proofErr w:type="spellStart"/>
      <w:r w:rsidRPr="00FA18BC">
        <w:rPr>
          <w:sz w:val="22"/>
          <w:szCs w:val="22"/>
        </w:rPr>
        <w:t>Działkowa</w:t>
      </w:r>
      <w:proofErr w:type="spellEnd"/>
      <w:r w:rsidRPr="00FA18BC">
        <w:rPr>
          <w:sz w:val="22"/>
          <w:szCs w:val="22"/>
        </w:rPr>
        <w:t xml:space="preserve"> 56, 02-234 </w:t>
      </w:r>
      <w:proofErr w:type="spellStart"/>
      <w:r w:rsidRPr="00FA18BC">
        <w:rPr>
          <w:sz w:val="22"/>
          <w:szCs w:val="22"/>
        </w:rPr>
        <w:t>Warszawa</w:t>
      </w:r>
      <w:proofErr w:type="spellEnd"/>
      <w:r w:rsidRPr="00FA18BC">
        <w:rPr>
          <w:sz w:val="22"/>
          <w:szCs w:val="22"/>
        </w:rPr>
        <w:t>, Lenkija</w:t>
      </w:r>
    </w:p>
    <w:p w14:paraId="1310A6A3" w14:textId="77777777" w:rsidR="00581150" w:rsidRPr="002B2A08" w:rsidRDefault="00581150" w:rsidP="002D4177">
      <w:pPr>
        <w:ind w:right="284"/>
        <w:jc w:val="both"/>
        <w:rPr>
          <w:sz w:val="22"/>
          <w:szCs w:val="22"/>
        </w:rPr>
      </w:pPr>
      <w:r w:rsidRPr="002B2A08">
        <w:rPr>
          <w:sz w:val="22"/>
          <w:szCs w:val="22"/>
        </w:rPr>
        <w:t xml:space="preserve">Registruotojas eksportuojančioje valstybėje yra Bayer Sp. z </w:t>
      </w:r>
      <w:proofErr w:type="spellStart"/>
      <w:r w:rsidRPr="002B2A08">
        <w:rPr>
          <w:sz w:val="22"/>
          <w:szCs w:val="22"/>
        </w:rPr>
        <w:t>o.o</w:t>
      </w:r>
      <w:proofErr w:type="spellEnd"/>
      <w:r w:rsidRPr="002B2A08">
        <w:rPr>
          <w:sz w:val="22"/>
          <w:szCs w:val="22"/>
        </w:rPr>
        <w:t xml:space="preserve">., Al. </w:t>
      </w:r>
      <w:proofErr w:type="spellStart"/>
      <w:r w:rsidRPr="002B2A08">
        <w:rPr>
          <w:sz w:val="22"/>
          <w:szCs w:val="22"/>
        </w:rPr>
        <w:t>Jerozolimskie</w:t>
      </w:r>
      <w:proofErr w:type="spellEnd"/>
      <w:r w:rsidRPr="002B2A08">
        <w:rPr>
          <w:sz w:val="22"/>
          <w:szCs w:val="22"/>
        </w:rPr>
        <w:t xml:space="preserve"> 158 02-326 </w:t>
      </w:r>
      <w:proofErr w:type="spellStart"/>
      <w:r w:rsidR="003F7E38" w:rsidRPr="002B2A08">
        <w:rPr>
          <w:sz w:val="22"/>
          <w:szCs w:val="22"/>
        </w:rPr>
        <w:t>Warszawa</w:t>
      </w:r>
      <w:proofErr w:type="spellEnd"/>
      <w:r w:rsidR="003F7E38" w:rsidRPr="002B2A08">
        <w:rPr>
          <w:sz w:val="22"/>
          <w:szCs w:val="22"/>
        </w:rPr>
        <w:t>, Lenkija.</w:t>
      </w:r>
    </w:p>
    <w:p w14:paraId="155DC0FD" w14:textId="77777777" w:rsidR="00581150" w:rsidRPr="00D033FB" w:rsidRDefault="00581150" w:rsidP="002D4177">
      <w:pPr>
        <w:ind w:right="284"/>
        <w:jc w:val="both"/>
        <w:rPr>
          <w:sz w:val="22"/>
          <w:szCs w:val="22"/>
        </w:rPr>
      </w:pPr>
    </w:p>
    <w:p w14:paraId="48C154EC" w14:textId="15691727" w:rsidR="002A21DD" w:rsidRPr="00D033FB" w:rsidRDefault="002A21DD" w:rsidP="002D4177">
      <w:pPr>
        <w:ind w:left="567" w:right="284" w:hanging="567"/>
        <w:jc w:val="both"/>
        <w:rPr>
          <w:sz w:val="22"/>
          <w:szCs w:val="22"/>
        </w:rPr>
      </w:pPr>
      <w:r w:rsidRPr="00D033FB">
        <w:rPr>
          <w:b/>
          <w:bCs/>
          <w:sz w:val="22"/>
          <w:szCs w:val="22"/>
        </w:rPr>
        <w:t xml:space="preserve">Šis pakuotės </w:t>
      </w:r>
      <w:r w:rsidRPr="00D033FB">
        <w:rPr>
          <w:b/>
          <w:sz w:val="22"/>
          <w:szCs w:val="22"/>
        </w:rPr>
        <w:t>lapelis paskut</w:t>
      </w:r>
      <w:r w:rsidR="004A585F" w:rsidRPr="00D033FB">
        <w:rPr>
          <w:b/>
          <w:sz w:val="22"/>
          <w:szCs w:val="22"/>
        </w:rPr>
        <w:t>inį kartą peržiūrėtas</w:t>
      </w:r>
      <w:r w:rsidR="00F7011D">
        <w:rPr>
          <w:b/>
          <w:sz w:val="22"/>
          <w:szCs w:val="22"/>
        </w:rPr>
        <w:t xml:space="preserve"> 2022-05-17.</w:t>
      </w:r>
      <w:bookmarkStart w:id="4" w:name="_GoBack"/>
      <w:bookmarkEnd w:id="4"/>
      <w:r w:rsidR="004A585F" w:rsidRPr="00D033FB">
        <w:rPr>
          <w:b/>
          <w:sz w:val="22"/>
          <w:szCs w:val="22"/>
        </w:rPr>
        <w:t xml:space="preserve"> </w:t>
      </w:r>
    </w:p>
    <w:p w14:paraId="281A7526" w14:textId="77777777" w:rsidR="002A21DD" w:rsidRPr="00D033FB" w:rsidRDefault="002A21DD" w:rsidP="002D4177">
      <w:pPr>
        <w:ind w:right="284"/>
        <w:jc w:val="both"/>
        <w:rPr>
          <w:sz w:val="22"/>
          <w:szCs w:val="22"/>
        </w:rPr>
      </w:pPr>
    </w:p>
    <w:p w14:paraId="1A0CEDC7" w14:textId="01A6EFBE" w:rsidR="002A21DD" w:rsidRPr="00D033FB" w:rsidRDefault="002A21DD" w:rsidP="005724E4">
      <w:pPr>
        <w:pStyle w:val="BTEMEASMCA"/>
      </w:pPr>
      <w:r w:rsidRPr="00D033FB">
        <w:t>Išsami informacija apie šį vaistą</w:t>
      </w:r>
      <w:r w:rsidRPr="00D033FB" w:rsidDel="008871D0">
        <w:t xml:space="preserve"> </w:t>
      </w:r>
      <w:r w:rsidRPr="00D033FB">
        <w:t xml:space="preserve">pateikiama Valstybinės vaistų kontrolės tarnybos prie Lietuvos Respublikos sveikatos apsaugos ministerijos tinklapyje </w:t>
      </w:r>
      <w:hyperlink r:id="rId7" w:history="1">
        <w:r w:rsidRPr="00D033FB">
          <w:rPr>
            <w:rStyle w:val="Hipersaitas"/>
            <w:color w:val="auto"/>
          </w:rPr>
          <w:t>http://www.vvkt.lt/</w:t>
        </w:r>
      </w:hyperlink>
      <w:r w:rsidR="007A1D98">
        <w:rPr>
          <w:rStyle w:val="Hipersaitas"/>
          <w:color w:val="auto"/>
        </w:rPr>
        <w:t>.</w:t>
      </w:r>
    </w:p>
    <w:p w14:paraId="7D0A9CE4" w14:textId="77777777" w:rsidR="002A21DD" w:rsidRPr="00D033FB" w:rsidRDefault="002A21DD" w:rsidP="002D4177">
      <w:pPr>
        <w:ind w:right="284"/>
        <w:jc w:val="both"/>
        <w:rPr>
          <w:sz w:val="22"/>
          <w:szCs w:val="22"/>
        </w:rPr>
      </w:pPr>
    </w:p>
    <w:p w14:paraId="1B31E079" w14:textId="77777777" w:rsidR="00026FA9" w:rsidRPr="00D033FB" w:rsidRDefault="00026FA9" w:rsidP="002B2A08">
      <w:pPr>
        <w:jc w:val="both"/>
        <w:rPr>
          <w:i/>
        </w:rPr>
      </w:pPr>
      <w:r w:rsidRPr="00D033FB">
        <w:rPr>
          <w:i/>
        </w:rPr>
        <w:t>Lygiagrečiai importuojamas vaist</w:t>
      </w:r>
      <w:r w:rsidR="00834C4D">
        <w:rPr>
          <w:i/>
        </w:rPr>
        <w:t>as</w:t>
      </w:r>
      <w:r w:rsidRPr="00D033FB">
        <w:rPr>
          <w:i/>
        </w:rPr>
        <w:t xml:space="preserve"> nuo referencinio vaist</w:t>
      </w:r>
      <w:r w:rsidR="00834C4D">
        <w:rPr>
          <w:i/>
        </w:rPr>
        <w:t>o</w:t>
      </w:r>
      <w:r w:rsidRPr="00D033FB">
        <w:rPr>
          <w:i/>
        </w:rPr>
        <w:t xml:space="preserve"> skiriasi laikymo sąlygomis: lygiagrečiai importuojamą vaist</w:t>
      </w:r>
      <w:r w:rsidR="00834C4D">
        <w:rPr>
          <w:i/>
        </w:rPr>
        <w:t>ą</w:t>
      </w:r>
      <w:r w:rsidRPr="00D033FB">
        <w:rPr>
          <w:i/>
        </w:rPr>
        <w:t xml:space="preserve"> laikyti ne aukštesnėje kaip 25 °C temperatūroje, referencinį vaist</w:t>
      </w:r>
      <w:r w:rsidR="00834C4D">
        <w:rPr>
          <w:i/>
        </w:rPr>
        <w:t>ą</w:t>
      </w:r>
      <w:r w:rsidRPr="00D033FB">
        <w:rPr>
          <w:i/>
        </w:rPr>
        <w:t xml:space="preserve"> – ne aukštesnėje kaip 30 °C temperatūroje.</w:t>
      </w:r>
    </w:p>
    <w:p w14:paraId="637D4F5B" w14:textId="77777777" w:rsidR="00026FA9" w:rsidRPr="00D033FB" w:rsidRDefault="00026FA9" w:rsidP="002D4177">
      <w:pPr>
        <w:ind w:right="284"/>
        <w:jc w:val="both"/>
        <w:rPr>
          <w:sz w:val="22"/>
          <w:szCs w:val="22"/>
        </w:rPr>
      </w:pPr>
    </w:p>
    <w:p w14:paraId="595A4840" w14:textId="77777777" w:rsidR="002A21DD" w:rsidRPr="00D033FB" w:rsidRDefault="002A21DD" w:rsidP="005724E4">
      <w:pPr>
        <w:pStyle w:val="BTEMEASMCA"/>
      </w:pPr>
    </w:p>
    <w:p w14:paraId="77929231" w14:textId="77777777" w:rsidR="002A21DD" w:rsidRPr="00D033FB" w:rsidRDefault="002A21DD" w:rsidP="002D4177">
      <w:pPr>
        <w:ind w:right="284"/>
        <w:jc w:val="both"/>
      </w:pPr>
    </w:p>
    <w:p w14:paraId="4CFF64ED" w14:textId="77777777" w:rsidR="007D1A48" w:rsidRPr="00D033FB" w:rsidRDefault="007D1A48" w:rsidP="002D4177">
      <w:pPr>
        <w:ind w:right="284"/>
        <w:jc w:val="both"/>
      </w:pPr>
    </w:p>
    <w:sectPr w:rsidR="007D1A48" w:rsidRPr="00D033F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altHelve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B96A6C"/>
    <w:multiLevelType w:val="hybridMultilevel"/>
    <w:tmpl w:val="FF76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B59D2"/>
    <w:multiLevelType w:val="hybridMultilevel"/>
    <w:tmpl w:val="21AE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214E368C"/>
    <w:lvl w:ilvl="0" w:tplc="E78C6C3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E2202D"/>
    <w:multiLevelType w:val="hybridMultilevel"/>
    <w:tmpl w:val="0C00BDE8"/>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 w15:restartNumberingAfterBreak="0">
    <w:nsid w:val="3D6B7FBA"/>
    <w:multiLevelType w:val="hybridMultilevel"/>
    <w:tmpl w:val="8F4E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247AA"/>
    <w:multiLevelType w:val="hybridMultilevel"/>
    <w:tmpl w:val="1584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B734C8"/>
    <w:multiLevelType w:val="hybridMultilevel"/>
    <w:tmpl w:val="2DAC9C32"/>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A6E3BB9"/>
    <w:multiLevelType w:val="hybridMultilevel"/>
    <w:tmpl w:val="F182CF0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7"/>
  </w:num>
  <w:num w:numId="2">
    <w:abstractNumId w:val="3"/>
  </w:num>
  <w:num w:numId="3">
    <w:abstractNumId w:val="0"/>
    <w:lvlOverride w:ilvl="0">
      <w:lvl w:ilvl="0">
        <w:start w:val="1"/>
        <w:numFmt w:val="bullet"/>
        <w:lvlText w:val="-"/>
        <w:legacy w:legacy="1" w:legacySpace="0" w:legacyIndent="360"/>
        <w:lvlJc w:val="left"/>
        <w:pPr>
          <w:ind w:left="360" w:hanging="360"/>
        </w:pPr>
      </w:lvl>
    </w:lvlOverride>
  </w:num>
  <w:num w:numId="4">
    <w:abstractNumId w:val="8"/>
  </w:num>
  <w:num w:numId="5">
    <w:abstractNumId w:val="4"/>
  </w:num>
  <w:num w:numId="6">
    <w:abstractNumId w:val="2"/>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1DD"/>
    <w:rsid w:val="000047AB"/>
    <w:rsid w:val="00026FA9"/>
    <w:rsid w:val="00053AD5"/>
    <w:rsid w:val="000C3651"/>
    <w:rsid w:val="00151AA4"/>
    <w:rsid w:val="00156E23"/>
    <w:rsid w:val="0018042A"/>
    <w:rsid w:val="001937D4"/>
    <w:rsid w:val="00197D43"/>
    <w:rsid w:val="001D623C"/>
    <w:rsid w:val="001E3E3A"/>
    <w:rsid w:val="00234519"/>
    <w:rsid w:val="00291D38"/>
    <w:rsid w:val="002A21DD"/>
    <w:rsid w:val="002B2A08"/>
    <w:rsid w:val="002D106D"/>
    <w:rsid w:val="002D4177"/>
    <w:rsid w:val="002F18BD"/>
    <w:rsid w:val="00303643"/>
    <w:rsid w:val="00322DC8"/>
    <w:rsid w:val="00364BBC"/>
    <w:rsid w:val="00396944"/>
    <w:rsid w:val="003D7209"/>
    <w:rsid w:val="003F1EB4"/>
    <w:rsid w:val="003F7E38"/>
    <w:rsid w:val="00412857"/>
    <w:rsid w:val="004537FF"/>
    <w:rsid w:val="004A585F"/>
    <w:rsid w:val="004C3AD9"/>
    <w:rsid w:val="0053623C"/>
    <w:rsid w:val="00546BEF"/>
    <w:rsid w:val="00552B74"/>
    <w:rsid w:val="005724E4"/>
    <w:rsid w:val="00581150"/>
    <w:rsid w:val="005860D8"/>
    <w:rsid w:val="0059198D"/>
    <w:rsid w:val="005A1143"/>
    <w:rsid w:val="005C040F"/>
    <w:rsid w:val="005F5390"/>
    <w:rsid w:val="0060470B"/>
    <w:rsid w:val="00604A18"/>
    <w:rsid w:val="00616A80"/>
    <w:rsid w:val="006575F9"/>
    <w:rsid w:val="006845D5"/>
    <w:rsid w:val="006B53FE"/>
    <w:rsid w:val="006E0ADC"/>
    <w:rsid w:val="007066C1"/>
    <w:rsid w:val="00710719"/>
    <w:rsid w:val="007649A1"/>
    <w:rsid w:val="007674D9"/>
    <w:rsid w:val="007772C4"/>
    <w:rsid w:val="00794920"/>
    <w:rsid w:val="007A1D98"/>
    <w:rsid w:val="007C6876"/>
    <w:rsid w:val="007D1A48"/>
    <w:rsid w:val="007E2D0F"/>
    <w:rsid w:val="008347E1"/>
    <w:rsid w:val="00834C4D"/>
    <w:rsid w:val="00866B0B"/>
    <w:rsid w:val="008D7D10"/>
    <w:rsid w:val="008E6D52"/>
    <w:rsid w:val="009A78EF"/>
    <w:rsid w:val="009F5D07"/>
    <w:rsid w:val="00A34D8A"/>
    <w:rsid w:val="00A54338"/>
    <w:rsid w:val="00AE0AE2"/>
    <w:rsid w:val="00B138BE"/>
    <w:rsid w:val="00BA488F"/>
    <w:rsid w:val="00C23CB1"/>
    <w:rsid w:val="00C27085"/>
    <w:rsid w:val="00C472DF"/>
    <w:rsid w:val="00C47697"/>
    <w:rsid w:val="00C85816"/>
    <w:rsid w:val="00CA2508"/>
    <w:rsid w:val="00CA57B9"/>
    <w:rsid w:val="00CC0D4D"/>
    <w:rsid w:val="00CF626D"/>
    <w:rsid w:val="00CF6455"/>
    <w:rsid w:val="00D033FB"/>
    <w:rsid w:val="00DE1ECF"/>
    <w:rsid w:val="00E32C76"/>
    <w:rsid w:val="00E51C4B"/>
    <w:rsid w:val="00E61818"/>
    <w:rsid w:val="00EB2B0A"/>
    <w:rsid w:val="00F47A3B"/>
    <w:rsid w:val="00F64960"/>
    <w:rsid w:val="00F7011D"/>
    <w:rsid w:val="00F82022"/>
    <w:rsid w:val="00F87C82"/>
    <w:rsid w:val="00FA18BC"/>
    <w:rsid w:val="00FC5DE6"/>
    <w:rsid w:val="00FD4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21E23"/>
  <w15:chartTrackingRefBased/>
  <w15:docId w15:val="{CD775DAF-E9A9-4087-B7B6-EC3C1D28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A21D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2A21D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2A21DD"/>
    <w:pPr>
      <w:keepNext/>
      <w:keepLines/>
      <w:spacing w:before="40"/>
      <w:outlineLvl w:val="2"/>
    </w:pPr>
    <w:rPr>
      <w:rFonts w:asciiTheme="majorHAnsi" w:eastAsiaTheme="majorEastAsia" w:hAnsiTheme="majorHAnsi" w:cstheme="majorBidi"/>
      <w:color w:val="1F4D78" w:themeColor="accent1" w:themeShade="7F"/>
    </w:rPr>
  </w:style>
  <w:style w:type="paragraph" w:styleId="Antrat5">
    <w:name w:val="heading 5"/>
    <w:basedOn w:val="prastasis"/>
    <w:next w:val="prastasis"/>
    <w:link w:val="Antrat5Diagrama"/>
    <w:qFormat/>
    <w:rsid w:val="002A21DD"/>
    <w:pPr>
      <w:keepNext/>
      <w:jc w:val="both"/>
      <w:outlineLvl w:val="4"/>
    </w:pPr>
    <w:rPr>
      <w:rFonts w:ascii="BaltHelvetica" w:hAnsi="BaltHelvetica"/>
      <w:b/>
      <w:i/>
      <w:szCs w:val="20"/>
    </w:rPr>
  </w:style>
  <w:style w:type="paragraph" w:styleId="Antrat6">
    <w:name w:val="heading 6"/>
    <w:basedOn w:val="prastasis"/>
    <w:next w:val="prastasis"/>
    <w:link w:val="Antrat6Diagrama"/>
    <w:qFormat/>
    <w:rsid w:val="002A21DD"/>
    <w:pPr>
      <w:keepNext/>
      <w:tabs>
        <w:tab w:val="left" w:pos="360"/>
      </w:tabs>
      <w:outlineLvl w:val="5"/>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2A21DD"/>
    <w:rPr>
      <w:rFonts w:ascii="BaltHelvetica" w:eastAsia="Times New Roman" w:hAnsi="BaltHelvetica" w:cs="Times New Roman"/>
      <w:b/>
      <w:i/>
      <w:sz w:val="24"/>
      <w:szCs w:val="20"/>
    </w:rPr>
  </w:style>
  <w:style w:type="character" w:customStyle="1" w:styleId="Antrat6Diagrama">
    <w:name w:val="Antraštė 6 Diagrama"/>
    <w:basedOn w:val="Numatytasispastraiposriftas"/>
    <w:link w:val="Antrat6"/>
    <w:rsid w:val="002A21DD"/>
    <w:rPr>
      <w:rFonts w:ascii="Times New Roman" w:eastAsia="Times New Roman" w:hAnsi="Times New Roman" w:cs="Times New Roman"/>
      <w:b/>
      <w:szCs w:val="20"/>
    </w:rPr>
  </w:style>
  <w:style w:type="paragraph" w:customStyle="1" w:styleId="PI-1labEMEASMCA">
    <w:name w:val="PI-1_lab EMEA_SMCA"/>
    <w:basedOn w:val="prastasis"/>
    <w:link w:val="PI-1labEMEASMCAChar"/>
    <w:autoRedefine/>
    <w:rsid w:val="002A21D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link w:val="PI-1labEMEASMCA"/>
    <w:rsid w:val="002A21DD"/>
    <w:rPr>
      <w:rFonts w:ascii="Times New Roman" w:eastAsia="Times New Roman" w:hAnsi="Times New Roman" w:cs="Times New Roman"/>
      <w:b/>
      <w:noProof/>
    </w:rPr>
  </w:style>
  <w:style w:type="paragraph" w:customStyle="1" w:styleId="BTEMEASMCA">
    <w:name w:val="BT EMEA_SMCA"/>
    <w:basedOn w:val="prastasis"/>
    <w:link w:val="BTEMEASMCAChar"/>
    <w:autoRedefine/>
    <w:rsid w:val="005724E4"/>
    <w:rPr>
      <w:sz w:val="22"/>
      <w:szCs w:val="22"/>
      <w:shd w:val="clear" w:color="auto" w:fill="F5F5F5"/>
    </w:rPr>
  </w:style>
  <w:style w:type="character" w:customStyle="1" w:styleId="BTEMEASMCAChar">
    <w:name w:val="BT EMEA_SMCA Char"/>
    <w:basedOn w:val="Numatytasispastraiposriftas"/>
    <w:link w:val="BTEMEASMCA"/>
    <w:rsid w:val="005724E4"/>
    <w:rPr>
      <w:rFonts w:ascii="Times New Roman" w:eastAsia="Times New Roman" w:hAnsi="Times New Roman" w:cs="Times New Roman"/>
    </w:rPr>
  </w:style>
  <w:style w:type="character" w:customStyle="1" w:styleId="Antrat3Diagrama">
    <w:name w:val="Antraštė 3 Diagrama"/>
    <w:basedOn w:val="Numatytasispastraiposriftas"/>
    <w:link w:val="Antrat3"/>
    <w:uiPriority w:val="9"/>
    <w:semiHidden/>
    <w:rsid w:val="002A21DD"/>
    <w:rPr>
      <w:rFonts w:asciiTheme="majorHAnsi" w:eastAsiaTheme="majorEastAsia" w:hAnsiTheme="majorHAnsi" w:cstheme="majorBidi"/>
      <w:color w:val="1F4D78" w:themeColor="accent1" w:themeShade="7F"/>
      <w:sz w:val="24"/>
      <w:szCs w:val="24"/>
    </w:rPr>
  </w:style>
  <w:style w:type="character" w:styleId="Hipersaitas">
    <w:name w:val="Hyperlink"/>
    <w:basedOn w:val="Numatytasispastraiposriftas"/>
    <w:uiPriority w:val="99"/>
    <w:rsid w:val="002A21DD"/>
    <w:rPr>
      <w:color w:val="0000FF"/>
      <w:u w:val="single"/>
    </w:rPr>
  </w:style>
  <w:style w:type="paragraph" w:customStyle="1" w:styleId="TTEMEASMCA">
    <w:name w:val="TT EMEA_SMCA"/>
    <w:basedOn w:val="Antrat1"/>
    <w:link w:val="TTEMEASMCAChar"/>
    <w:autoRedefine/>
    <w:rsid w:val="002A21DD"/>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rsid w:val="002A21DD"/>
    <w:rPr>
      <w:rFonts w:ascii="Times New Roman" w:eastAsia="Times New Roman" w:hAnsi="Times New Roman" w:cs="Times New Roman"/>
      <w:b/>
      <w:caps/>
      <w:lang w:val="en-US"/>
    </w:rPr>
  </w:style>
  <w:style w:type="paragraph" w:customStyle="1" w:styleId="BT-EMEASMCA">
    <w:name w:val="BT- EMEA_SMCA"/>
    <w:basedOn w:val="BTEMEASMCA"/>
    <w:autoRedefine/>
    <w:rsid w:val="002A21DD"/>
    <w:pPr>
      <w:numPr>
        <w:numId w:val="2"/>
      </w:numPr>
      <w:tabs>
        <w:tab w:val="clear" w:pos="720"/>
        <w:tab w:val="num" w:pos="567"/>
      </w:tabs>
      <w:ind w:hanging="720"/>
    </w:pPr>
  </w:style>
  <w:style w:type="paragraph" w:customStyle="1" w:styleId="PI-3EMEASMCA">
    <w:name w:val="PI-3 EMEA_SMCA"/>
    <w:basedOn w:val="prastasis"/>
    <w:autoRedefine/>
    <w:rsid w:val="00E32C76"/>
    <w:pPr>
      <w:spacing w:line="220" w:lineRule="exact"/>
      <w:ind w:right="284"/>
      <w:jc w:val="both"/>
    </w:pPr>
    <w:rPr>
      <w:b/>
      <w:bCs/>
      <w:sz w:val="22"/>
      <w:szCs w:val="22"/>
    </w:rPr>
  </w:style>
  <w:style w:type="paragraph" w:styleId="Pagrindinistekstas">
    <w:name w:val="Body Text"/>
    <w:basedOn w:val="prastasis"/>
    <w:link w:val="PagrindinistekstasDiagrama"/>
    <w:rsid w:val="002A21DD"/>
    <w:pPr>
      <w:spacing w:after="120"/>
    </w:pPr>
    <w:rPr>
      <w:spacing w:val="-3"/>
    </w:rPr>
  </w:style>
  <w:style w:type="character" w:customStyle="1" w:styleId="PagrindinistekstasDiagrama">
    <w:name w:val="Pagrindinis tekstas Diagrama"/>
    <w:basedOn w:val="Numatytasispastraiposriftas"/>
    <w:link w:val="Pagrindinistekstas"/>
    <w:rsid w:val="002A21DD"/>
    <w:rPr>
      <w:rFonts w:ascii="Times New Roman" w:eastAsia="Times New Roman" w:hAnsi="Times New Roman" w:cs="Times New Roman"/>
      <w:spacing w:val="-3"/>
      <w:sz w:val="24"/>
      <w:szCs w:val="24"/>
    </w:rPr>
  </w:style>
  <w:style w:type="paragraph" w:styleId="Pagrindinistekstas3">
    <w:name w:val="Body Text 3"/>
    <w:basedOn w:val="prastasis"/>
    <w:link w:val="Pagrindinistekstas3Diagrama"/>
    <w:rsid w:val="002A21DD"/>
    <w:rPr>
      <w:sz w:val="22"/>
    </w:rPr>
  </w:style>
  <w:style w:type="character" w:customStyle="1" w:styleId="Pagrindinistekstas3Diagrama">
    <w:name w:val="Pagrindinis tekstas 3 Diagrama"/>
    <w:basedOn w:val="Numatytasispastraiposriftas"/>
    <w:link w:val="Pagrindinistekstas3"/>
    <w:rsid w:val="002A21DD"/>
    <w:rPr>
      <w:rFonts w:ascii="Times New Roman" w:eastAsia="Times New Roman" w:hAnsi="Times New Roman" w:cs="Times New Roman"/>
      <w:szCs w:val="24"/>
    </w:rPr>
  </w:style>
  <w:style w:type="paragraph" w:styleId="Sraopastraipa">
    <w:name w:val="List Paragraph"/>
    <w:basedOn w:val="prastasis"/>
    <w:uiPriority w:val="34"/>
    <w:qFormat/>
    <w:rsid w:val="002A21DD"/>
    <w:pPr>
      <w:ind w:left="720"/>
      <w:contextualSpacing/>
    </w:pPr>
  </w:style>
  <w:style w:type="character" w:customStyle="1" w:styleId="Antrat1Diagrama">
    <w:name w:val="Antraštė 1 Diagrama"/>
    <w:basedOn w:val="Numatytasispastraiposriftas"/>
    <w:link w:val="Antrat1"/>
    <w:uiPriority w:val="9"/>
    <w:rsid w:val="002A21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7A1D9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A1D98"/>
    <w:rPr>
      <w:rFonts w:ascii="Segoe UI" w:eastAsia="Times New Roman" w:hAnsi="Segoe UI" w:cs="Segoe UI"/>
      <w:sz w:val="18"/>
      <w:szCs w:val="18"/>
    </w:rPr>
  </w:style>
  <w:style w:type="paragraph" w:styleId="Pataisymai">
    <w:name w:val="Revision"/>
    <w:hidden/>
    <w:uiPriority w:val="99"/>
    <w:semiHidden/>
    <w:rsid w:val="006E0AD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717559">
      <w:bodyDiv w:val="1"/>
      <w:marLeft w:val="0"/>
      <w:marRight w:val="0"/>
      <w:marTop w:val="0"/>
      <w:marBottom w:val="0"/>
      <w:divBdr>
        <w:top w:val="none" w:sz="0" w:space="0" w:color="auto"/>
        <w:left w:val="none" w:sz="0" w:space="0" w:color="auto"/>
        <w:bottom w:val="none" w:sz="0" w:space="0" w:color="auto"/>
        <w:right w:val="none" w:sz="0" w:space="0" w:color="auto"/>
      </w:divBdr>
    </w:div>
    <w:div w:id="1005934776">
      <w:bodyDiv w:val="1"/>
      <w:marLeft w:val="0"/>
      <w:marRight w:val="0"/>
      <w:marTop w:val="0"/>
      <w:marBottom w:val="0"/>
      <w:divBdr>
        <w:top w:val="none" w:sz="0" w:space="0" w:color="auto"/>
        <w:left w:val="none" w:sz="0" w:space="0" w:color="auto"/>
        <w:bottom w:val="none" w:sz="0" w:space="0" w:color="auto"/>
        <w:right w:val="none" w:sz="0" w:space="0" w:color="auto"/>
      </w:divBdr>
    </w:div>
    <w:div w:id="1099258377">
      <w:bodyDiv w:val="1"/>
      <w:marLeft w:val="0"/>
      <w:marRight w:val="0"/>
      <w:marTop w:val="0"/>
      <w:marBottom w:val="0"/>
      <w:divBdr>
        <w:top w:val="none" w:sz="0" w:space="0" w:color="auto"/>
        <w:left w:val="none" w:sz="0" w:space="0" w:color="auto"/>
        <w:bottom w:val="none" w:sz="0" w:space="0" w:color="auto"/>
        <w:right w:val="none" w:sz="0" w:space="0" w:color="auto"/>
      </w:divBdr>
    </w:div>
    <w:div w:id="150832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52BDE-F31D-4295-89D4-196887C2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14887</Words>
  <Characters>8486</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2022-05-16T11:48:00Z</dcterms:created>
  <dcterms:modified xsi:type="dcterms:W3CDTF">2022-05-23T09:41:00Z</dcterms:modified>
</cp:coreProperties>
</file>