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163" w:rsidRPr="00122237" w:rsidRDefault="00F34163" w:rsidP="00F34163">
      <w:pPr>
        <w:widowControl w:val="0"/>
        <w:tabs>
          <w:tab w:val="clear" w:pos="567"/>
        </w:tabs>
        <w:spacing w:line="240" w:lineRule="auto"/>
        <w:rPr>
          <w:color w:val="008000"/>
          <w:lang w:val="lt-LT"/>
        </w:rPr>
      </w:pPr>
    </w:p>
    <w:p w:rsidR="00F34163" w:rsidRPr="00122237" w:rsidRDefault="00F34163" w:rsidP="00F34163">
      <w:pPr>
        <w:outlineLvl w:val="0"/>
        <w:rPr>
          <w:b/>
          <w:lang w:val="lt-LT"/>
        </w:rPr>
      </w:pPr>
    </w:p>
    <w:p w:rsidR="00F34163" w:rsidRPr="00122237" w:rsidRDefault="00F34163" w:rsidP="00F34163">
      <w:pPr>
        <w:outlineLvl w:val="0"/>
        <w:rPr>
          <w:b/>
          <w:lang w:val="lt-LT"/>
        </w:rPr>
      </w:pPr>
    </w:p>
    <w:p w:rsidR="00F34163" w:rsidRPr="00122237" w:rsidRDefault="00F34163" w:rsidP="00F34163">
      <w:pPr>
        <w:outlineLvl w:val="0"/>
        <w:rPr>
          <w:b/>
          <w:lang w:val="lt-LT"/>
        </w:rPr>
      </w:pPr>
    </w:p>
    <w:p w:rsidR="00F34163" w:rsidRPr="00122237" w:rsidRDefault="00F34163" w:rsidP="00F34163">
      <w:pPr>
        <w:outlineLvl w:val="0"/>
        <w:rPr>
          <w:b/>
          <w:lang w:val="lt-LT"/>
        </w:rPr>
      </w:pPr>
    </w:p>
    <w:p w:rsidR="00F34163" w:rsidRPr="00122237" w:rsidRDefault="00F34163" w:rsidP="00F34163">
      <w:pPr>
        <w:tabs>
          <w:tab w:val="left" w:pos="-1440"/>
          <w:tab w:val="left" w:pos="-720"/>
        </w:tabs>
        <w:rPr>
          <w:b/>
          <w:lang w:val="lt-LT"/>
        </w:rPr>
      </w:pPr>
    </w:p>
    <w:p w:rsidR="00F34163" w:rsidRPr="00122237" w:rsidRDefault="00F34163" w:rsidP="00F34163">
      <w:pPr>
        <w:tabs>
          <w:tab w:val="left" w:pos="-1440"/>
          <w:tab w:val="left" w:pos="-720"/>
        </w:tabs>
        <w:rPr>
          <w:b/>
          <w:lang w:val="lt-LT"/>
        </w:rPr>
      </w:pPr>
    </w:p>
    <w:p w:rsidR="00F34163" w:rsidRPr="00122237" w:rsidRDefault="00F34163" w:rsidP="00F34163">
      <w:pPr>
        <w:tabs>
          <w:tab w:val="left" w:pos="-1440"/>
          <w:tab w:val="left" w:pos="-720"/>
        </w:tabs>
        <w:rPr>
          <w:b/>
          <w:lang w:val="lt-LT"/>
        </w:rPr>
      </w:pPr>
    </w:p>
    <w:p w:rsidR="00F34163" w:rsidRPr="00122237" w:rsidRDefault="00F34163" w:rsidP="00F34163">
      <w:pPr>
        <w:tabs>
          <w:tab w:val="left" w:pos="-1440"/>
          <w:tab w:val="left" w:pos="-720"/>
        </w:tabs>
        <w:rPr>
          <w:b/>
          <w:lang w:val="lt-LT"/>
        </w:rPr>
      </w:pPr>
    </w:p>
    <w:p w:rsidR="00F34163" w:rsidRPr="00122237" w:rsidRDefault="00F34163" w:rsidP="00F34163">
      <w:pPr>
        <w:tabs>
          <w:tab w:val="left" w:pos="-1440"/>
          <w:tab w:val="left" w:pos="-720"/>
        </w:tabs>
        <w:rPr>
          <w:b/>
          <w:lang w:val="lt-LT"/>
        </w:rPr>
      </w:pPr>
    </w:p>
    <w:p w:rsidR="00F34163" w:rsidRPr="00122237" w:rsidRDefault="00F34163" w:rsidP="00F34163">
      <w:pPr>
        <w:tabs>
          <w:tab w:val="left" w:pos="-1440"/>
          <w:tab w:val="left" w:pos="-720"/>
        </w:tabs>
        <w:rPr>
          <w:b/>
          <w:lang w:val="lt-LT"/>
        </w:rPr>
      </w:pPr>
    </w:p>
    <w:p w:rsidR="00F34163" w:rsidRPr="00122237" w:rsidRDefault="00F34163" w:rsidP="00F34163">
      <w:pPr>
        <w:tabs>
          <w:tab w:val="left" w:pos="-1440"/>
          <w:tab w:val="left" w:pos="-720"/>
        </w:tabs>
        <w:rPr>
          <w:b/>
          <w:lang w:val="lt-LT"/>
        </w:rPr>
      </w:pPr>
    </w:p>
    <w:p w:rsidR="00F34163" w:rsidRPr="00122237" w:rsidRDefault="00F34163" w:rsidP="00F34163">
      <w:pPr>
        <w:tabs>
          <w:tab w:val="left" w:pos="-1440"/>
          <w:tab w:val="left" w:pos="-720"/>
        </w:tabs>
        <w:rPr>
          <w:b/>
          <w:lang w:val="lt-LT"/>
        </w:rPr>
      </w:pPr>
    </w:p>
    <w:p w:rsidR="00F34163" w:rsidRPr="00122237" w:rsidRDefault="00F34163" w:rsidP="00F34163">
      <w:pPr>
        <w:tabs>
          <w:tab w:val="left" w:pos="-1440"/>
          <w:tab w:val="left" w:pos="-720"/>
        </w:tabs>
        <w:rPr>
          <w:b/>
          <w:lang w:val="lt-LT"/>
        </w:rPr>
      </w:pPr>
    </w:p>
    <w:p w:rsidR="00F34163" w:rsidRPr="00122237" w:rsidRDefault="00F34163" w:rsidP="00F34163">
      <w:pPr>
        <w:tabs>
          <w:tab w:val="left" w:pos="-1440"/>
          <w:tab w:val="left" w:pos="-720"/>
        </w:tabs>
        <w:rPr>
          <w:b/>
          <w:lang w:val="lt-LT"/>
        </w:rPr>
      </w:pPr>
    </w:p>
    <w:p w:rsidR="00F34163" w:rsidRPr="00122237" w:rsidRDefault="00F34163" w:rsidP="00F34163">
      <w:pPr>
        <w:tabs>
          <w:tab w:val="left" w:pos="-1440"/>
          <w:tab w:val="left" w:pos="-720"/>
        </w:tabs>
        <w:rPr>
          <w:b/>
          <w:lang w:val="lt-LT"/>
        </w:rPr>
      </w:pPr>
    </w:p>
    <w:p w:rsidR="00F34163" w:rsidRPr="00122237" w:rsidRDefault="00F34163" w:rsidP="00F34163">
      <w:pPr>
        <w:tabs>
          <w:tab w:val="left" w:pos="-1440"/>
          <w:tab w:val="left" w:pos="-720"/>
        </w:tabs>
        <w:rPr>
          <w:b/>
          <w:lang w:val="lt-LT"/>
        </w:rPr>
      </w:pPr>
    </w:p>
    <w:p w:rsidR="00F34163" w:rsidRPr="00122237" w:rsidRDefault="00F34163" w:rsidP="00F34163">
      <w:pPr>
        <w:tabs>
          <w:tab w:val="left" w:pos="-1440"/>
          <w:tab w:val="left" w:pos="-720"/>
        </w:tabs>
        <w:rPr>
          <w:b/>
          <w:lang w:val="lt-LT"/>
        </w:rPr>
      </w:pPr>
    </w:p>
    <w:p w:rsidR="00F34163" w:rsidRPr="00122237" w:rsidRDefault="00F34163" w:rsidP="00F34163">
      <w:pPr>
        <w:tabs>
          <w:tab w:val="left" w:pos="-1440"/>
          <w:tab w:val="left" w:pos="-720"/>
        </w:tabs>
        <w:rPr>
          <w:b/>
          <w:lang w:val="lt-LT"/>
        </w:rPr>
      </w:pPr>
    </w:p>
    <w:p w:rsidR="00F34163" w:rsidRPr="00122237" w:rsidRDefault="00F34163" w:rsidP="00F34163">
      <w:pPr>
        <w:tabs>
          <w:tab w:val="left" w:pos="-1440"/>
          <w:tab w:val="left" w:pos="-720"/>
        </w:tabs>
        <w:rPr>
          <w:b/>
          <w:lang w:val="lt-LT"/>
        </w:rPr>
      </w:pPr>
    </w:p>
    <w:p w:rsidR="00F34163" w:rsidRPr="00122237" w:rsidRDefault="00F34163" w:rsidP="00F34163">
      <w:pPr>
        <w:tabs>
          <w:tab w:val="left" w:pos="-1440"/>
          <w:tab w:val="left" w:pos="-720"/>
        </w:tabs>
        <w:rPr>
          <w:b/>
          <w:lang w:val="lt-LT"/>
        </w:rPr>
      </w:pPr>
    </w:p>
    <w:p w:rsidR="00F34163" w:rsidRPr="00122237" w:rsidRDefault="00F34163" w:rsidP="00F34163">
      <w:pPr>
        <w:tabs>
          <w:tab w:val="left" w:pos="-1440"/>
          <w:tab w:val="left" w:pos="-720"/>
        </w:tabs>
        <w:rPr>
          <w:b/>
          <w:lang w:val="lt-LT"/>
        </w:rPr>
      </w:pPr>
    </w:p>
    <w:p w:rsidR="00F34163" w:rsidRPr="00122237" w:rsidRDefault="00F34163" w:rsidP="00F34163">
      <w:pPr>
        <w:tabs>
          <w:tab w:val="left" w:pos="-1440"/>
          <w:tab w:val="left" w:pos="-720"/>
        </w:tabs>
        <w:rPr>
          <w:b/>
          <w:lang w:val="lt-LT"/>
        </w:rPr>
      </w:pPr>
    </w:p>
    <w:p w:rsidR="00F34163" w:rsidRPr="00122237" w:rsidRDefault="00F34163" w:rsidP="00F34163">
      <w:pPr>
        <w:pStyle w:val="Antrat2"/>
        <w:spacing w:before="0" w:after="0" w:line="240" w:lineRule="auto"/>
        <w:jc w:val="center"/>
        <w:rPr>
          <w:rFonts w:ascii="Times New Roman" w:hAnsi="Times New Roman"/>
          <w:bCs w:val="0"/>
          <w:i w:val="0"/>
          <w:iCs w:val="0"/>
          <w:sz w:val="22"/>
          <w:szCs w:val="24"/>
          <w:lang w:val="lt-LT"/>
        </w:rPr>
      </w:pPr>
      <w:r w:rsidRPr="00122237">
        <w:rPr>
          <w:rFonts w:ascii="Times New Roman" w:hAnsi="Times New Roman"/>
          <w:i w:val="0"/>
          <w:sz w:val="22"/>
          <w:lang w:val="lt-LT"/>
        </w:rPr>
        <w:t>I PRIEDAS</w:t>
      </w:r>
    </w:p>
    <w:p w:rsidR="00F34163" w:rsidRPr="00122237" w:rsidRDefault="00F34163" w:rsidP="00F34163">
      <w:pPr>
        <w:spacing w:line="240" w:lineRule="auto"/>
        <w:rPr>
          <w:szCs w:val="24"/>
          <w:lang w:val="lt-LT"/>
        </w:rPr>
      </w:pPr>
    </w:p>
    <w:p w:rsidR="00F34163" w:rsidRPr="00122237" w:rsidRDefault="00F34163" w:rsidP="00F34163">
      <w:pPr>
        <w:tabs>
          <w:tab w:val="left" w:pos="-1440"/>
          <w:tab w:val="left" w:pos="-720"/>
        </w:tabs>
        <w:jc w:val="center"/>
        <w:rPr>
          <w:b/>
          <w:lang w:val="lt-LT"/>
        </w:rPr>
      </w:pPr>
      <w:r w:rsidRPr="00122237">
        <w:rPr>
          <w:b/>
          <w:lang w:val="lt-LT"/>
        </w:rPr>
        <w:t>PREPARATO CHARAKTERISTIKŲ SANTRAUKA</w:t>
      </w:r>
    </w:p>
    <w:p w:rsidR="00F34163" w:rsidRPr="00122237" w:rsidRDefault="00F34163" w:rsidP="004A0324">
      <w:pPr>
        <w:tabs>
          <w:tab w:val="left" w:pos="-1440"/>
          <w:tab w:val="left" w:pos="-720"/>
        </w:tabs>
        <w:jc w:val="center"/>
        <w:rPr>
          <w:szCs w:val="24"/>
          <w:lang w:val="lt-LT"/>
        </w:rPr>
      </w:pPr>
      <w:r w:rsidRPr="00122237">
        <w:rPr>
          <w:lang w:val="lt-LT" w:eastAsia="zh-CN"/>
        </w:rPr>
        <w:br w:type="page"/>
      </w:r>
    </w:p>
    <w:p w:rsidR="00F34163" w:rsidRPr="00122237" w:rsidRDefault="00F34163" w:rsidP="00F34163">
      <w:pPr>
        <w:pStyle w:val="Antrat3"/>
        <w:spacing w:before="0" w:after="0" w:line="240" w:lineRule="auto"/>
        <w:rPr>
          <w:rFonts w:ascii="Times New Roman" w:hAnsi="Times New Roman"/>
          <w:sz w:val="22"/>
          <w:lang w:val="lt-LT"/>
        </w:rPr>
      </w:pPr>
      <w:r w:rsidRPr="00122237">
        <w:rPr>
          <w:rFonts w:ascii="Times New Roman" w:hAnsi="Times New Roman"/>
          <w:sz w:val="22"/>
          <w:lang w:val="lt-LT"/>
        </w:rPr>
        <w:t>1.</w:t>
      </w:r>
      <w:r w:rsidRPr="00122237">
        <w:rPr>
          <w:rFonts w:ascii="Times New Roman" w:hAnsi="Times New Roman"/>
          <w:sz w:val="22"/>
          <w:lang w:val="lt-LT"/>
        </w:rPr>
        <w:tab/>
        <w:t>VAISTINIO PREPARATO PAVADINIMAS</w:t>
      </w:r>
    </w:p>
    <w:p w:rsidR="00F34163" w:rsidRPr="00122237" w:rsidRDefault="00F34163" w:rsidP="00F34163">
      <w:pPr>
        <w:rPr>
          <w:szCs w:val="24"/>
          <w:lang w:val="lt-LT"/>
        </w:rPr>
      </w:pPr>
    </w:p>
    <w:p w:rsidR="00F34163" w:rsidRPr="00122237" w:rsidRDefault="00742E2C" w:rsidP="00F34163">
      <w:pPr>
        <w:rPr>
          <w:szCs w:val="24"/>
          <w:lang w:val="lt-LT"/>
        </w:rPr>
      </w:pPr>
      <w:r w:rsidRPr="00122237">
        <w:rPr>
          <w:szCs w:val="24"/>
          <w:lang w:val="lt-LT"/>
        </w:rPr>
        <w:t xml:space="preserve">Tolixete </w:t>
      </w:r>
      <w:r w:rsidR="00E02365">
        <w:rPr>
          <w:szCs w:val="24"/>
          <w:lang w:val="lt-LT"/>
        </w:rPr>
        <w:t>3</w:t>
      </w:r>
      <w:r w:rsidR="005846BE">
        <w:rPr>
          <w:szCs w:val="24"/>
          <w:lang w:val="lt-LT"/>
        </w:rPr>
        <w:t> mg</w:t>
      </w:r>
      <w:r w:rsidR="001F434C" w:rsidRPr="00122237">
        <w:rPr>
          <w:szCs w:val="24"/>
          <w:lang w:val="lt-LT"/>
        </w:rPr>
        <w:t xml:space="preserve"> </w:t>
      </w:r>
      <w:r w:rsidR="00E02365">
        <w:rPr>
          <w:szCs w:val="24"/>
          <w:lang w:val="lt-LT"/>
        </w:rPr>
        <w:t>suslėgtosios pastilės</w:t>
      </w:r>
    </w:p>
    <w:p w:rsidR="001F434C" w:rsidRPr="00122237" w:rsidRDefault="001F434C" w:rsidP="00F34163">
      <w:pPr>
        <w:rPr>
          <w:szCs w:val="24"/>
          <w:lang w:val="lt-LT"/>
        </w:rPr>
      </w:pPr>
    </w:p>
    <w:p w:rsidR="00F34163" w:rsidRPr="00122237" w:rsidRDefault="00F34163" w:rsidP="00F34163">
      <w:pPr>
        <w:rPr>
          <w:szCs w:val="24"/>
          <w:lang w:val="lt-LT"/>
        </w:rPr>
      </w:pPr>
    </w:p>
    <w:p w:rsidR="00F34163" w:rsidRPr="00122237" w:rsidRDefault="00F34163" w:rsidP="00F34163">
      <w:pPr>
        <w:pStyle w:val="Antrat3"/>
        <w:spacing w:before="0" w:after="0" w:line="240" w:lineRule="auto"/>
        <w:rPr>
          <w:rFonts w:ascii="Times New Roman" w:hAnsi="Times New Roman"/>
          <w:sz w:val="22"/>
          <w:lang w:val="lt-LT"/>
        </w:rPr>
      </w:pPr>
      <w:r w:rsidRPr="00122237">
        <w:rPr>
          <w:rFonts w:ascii="Times New Roman" w:hAnsi="Times New Roman"/>
          <w:sz w:val="22"/>
          <w:lang w:val="lt-LT"/>
        </w:rPr>
        <w:t>2.</w:t>
      </w:r>
      <w:r w:rsidRPr="00122237">
        <w:rPr>
          <w:rFonts w:ascii="Times New Roman" w:hAnsi="Times New Roman"/>
          <w:sz w:val="22"/>
          <w:lang w:val="lt-LT"/>
        </w:rPr>
        <w:tab/>
        <w:t>KOKYBINĖ IR KIEKYBINĖ SUDĖTIS</w:t>
      </w:r>
    </w:p>
    <w:p w:rsidR="00F34163" w:rsidRPr="00122237" w:rsidRDefault="00F34163" w:rsidP="00F34163">
      <w:pPr>
        <w:rPr>
          <w:szCs w:val="24"/>
          <w:lang w:val="lt-LT"/>
        </w:rPr>
      </w:pPr>
    </w:p>
    <w:p w:rsidR="001F434C" w:rsidRPr="00122237" w:rsidRDefault="008878DD" w:rsidP="001F434C">
      <w:pPr>
        <w:rPr>
          <w:szCs w:val="24"/>
          <w:lang w:val="lt-LT"/>
        </w:rPr>
      </w:pPr>
      <w:r>
        <w:rPr>
          <w:szCs w:val="24"/>
          <w:lang w:val="lt-LT"/>
        </w:rPr>
        <w:t>Kiekvienoje suslėgto</w:t>
      </w:r>
      <w:r w:rsidR="00E2543C">
        <w:rPr>
          <w:szCs w:val="24"/>
          <w:lang w:val="lt-LT"/>
        </w:rPr>
        <w:t>jo</w:t>
      </w:r>
      <w:r>
        <w:rPr>
          <w:szCs w:val="24"/>
          <w:lang w:val="lt-LT"/>
        </w:rPr>
        <w:t>je pastilėje yra 3</w:t>
      </w:r>
      <w:r w:rsidR="005846BE">
        <w:rPr>
          <w:szCs w:val="24"/>
          <w:lang w:val="lt-LT"/>
        </w:rPr>
        <w:t> mg</w:t>
      </w:r>
      <w:r w:rsidR="001F434C" w:rsidRPr="00122237">
        <w:rPr>
          <w:szCs w:val="24"/>
          <w:lang w:val="lt-LT"/>
        </w:rPr>
        <w:t xml:space="preserve"> benzidamino hidrochlorido, atitinkančio </w:t>
      </w:r>
      <w:r>
        <w:rPr>
          <w:szCs w:val="24"/>
          <w:lang w:val="lt-LT"/>
        </w:rPr>
        <w:t>2</w:t>
      </w:r>
      <w:r w:rsidR="001F434C" w:rsidRPr="00122237">
        <w:rPr>
          <w:szCs w:val="24"/>
          <w:lang w:val="lt-LT"/>
        </w:rPr>
        <w:t>,</w:t>
      </w:r>
      <w:r>
        <w:rPr>
          <w:szCs w:val="24"/>
          <w:lang w:val="lt-LT"/>
        </w:rPr>
        <w:t>68</w:t>
      </w:r>
      <w:r w:rsidR="005846BE">
        <w:rPr>
          <w:szCs w:val="24"/>
          <w:lang w:val="lt-LT"/>
        </w:rPr>
        <w:t> mg</w:t>
      </w:r>
      <w:r w:rsidR="001F434C" w:rsidRPr="00122237">
        <w:rPr>
          <w:szCs w:val="24"/>
          <w:lang w:val="lt-LT"/>
        </w:rPr>
        <w:t xml:space="preserve"> benzidamino.</w:t>
      </w:r>
    </w:p>
    <w:p w:rsidR="001F434C" w:rsidRPr="00122237" w:rsidRDefault="001F434C" w:rsidP="001F434C">
      <w:pPr>
        <w:rPr>
          <w:szCs w:val="24"/>
          <w:lang w:val="lt-LT"/>
        </w:rPr>
      </w:pPr>
    </w:p>
    <w:p w:rsidR="00F34163" w:rsidRPr="00122237" w:rsidRDefault="00F34163" w:rsidP="001F434C">
      <w:pPr>
        <w:rPr>
          <w:szCs w:val="24"/>
          <w:lang w:val="lt-LT"/>
        </w:rPr>
      </w:pPr>
      <w:r w:rsidRPr="00122237">
        <w:rPr>
          <w:u w:val="single"/>
          <w:lang w:val="lt-LT"/>
        </w:rPr>
        <w:t>Pagalbinė</w:t>
      </w:r>
      <w:r w:rsidR="001F434C" w:rsidRPr="00122237">
        <w:rPr>
          <w:u w:val="single"/>
          <w:lang w:val="lt-LT"/>
        </w:rPr>
        <w:t xml:space="preserve">s </w:t>
      </w:r>
      <w:r w:rsidRPr="00122237">
        <w:rPr>
          <w:u w:val="single"/>
          <w:lang w:val="lt-LT"/>
        </w:rPr>
        <w:t>medžiag</w:t>
      </w:r>
      <w:r w:rsidR="001F434C" w:rsidRPr="00122237">
        <w:rPr>
          <w:u w:val="single"/>
          <w:lang w:val="lt-LT"/>
        </w:rPr>
        <w:t>os</w:t>
      </w:r>
      <w:r w:rsidRPr="00122237">
        <w:rPr>
          <w:u w:val="single"/>
          <w:lang w:val="lt-LT"/>
        </w:rPr>
        <w:t xml:space="preserve">, </w:t>
      </w:r>
      <w:r w:rsidRPr="00122237">
        <w:rPr>
          <w:szCs w:val="24"/>
          <w:u w:val="single"/>
          <w:lang w:val="lt-LT"/>
        </w:rPr>
        <w:t>kuri</w:t>
      </w:r>
      <w:r w:rsidR="001F434C" w:rsidRPr="00122237">
        <w:rPr>
          <w:szCs w:val="24"/>
          <w:u w:val="single"/>
          <w:lang w:val="lt-LT"/>
        </w:rPr>
        <w:t xml:space="preserve">ų </w:t>
      </w:r>
      <w:r w:rsidRPr="00122237">
        <w:rPr>
          <w:u w:val="single"/>
          <w:lang w:val="lt-LT"/>
        </w:rPr>
        <w:t>poveikis žinomas:</w:t>
      </w:r>
      <w:r w:rsidR="001F434C" w:rsidRPr="00122237">
        <w:rPr>
          <w:lang w:val="lt-LT"/>
        </w:rPr>
        <w:t xml:space="preserve"> </w:t>
      </w:r>
      <w:r w:rsidR="008878DD" w:rsidRPr="008878DD">
        <w:rPr>
          <w:szCs w:val="24"/>
          <w:lang w:val="lt-LT"/>
        </w:rPr>
        <w:t>aspartam</w:t>
      </w:r>
      <w:r w:rsidR="008878DD">
        <w:rPr>
          <w:szCs w:val="24"/>
          <w:lang w:val="lt-LT"/>
        </w:rPr>
        <w:t>as (E 951) 7 </w:t>
      </w:r>
      <w:r w:rsidR="008878DD" w:rsidRPr="008878DD">
        <w:rPr>
          <w:szCs w:val="24"/>
          <w:lang w:val="lt-LT"/>
        </w:rPr>
        <w:t xml:space="preserve">mg, </w:t>
      </w:r>
      <w:r w:rsidR="0011709F">
        <w:rPr>
          <w:szCs w:val="24"/>
          <w:lang w:val="lt-LT"/>
        </w:rPr>
        <w:t>p</w:t>
      </w:r>
      <w:r w:rsidR="008878DD" w:rsidRPr="008878DD">
        <w:rPr>
          <w:szCs w:val="24"/>
          <w:lang w:val="lt-LT"/>
        </w:rPr>
        <w:t xml:space="preserve">atent </w:t>
      </w:r>
      <w:r w:rsidR="008878DD">
        <w:rPr>
          <w:szCs w:val="24"/>
          <w:lang w:val="lt-LT"/>
        </w:rPr>
        <w:t>mėlynasis</w:t>
      </w:r>
      <w:r w:rsidR="008878DD" w:rsidRPr="008878DD">
        <w:rPr>
          <w:szCs w:val="24"/>
          <w:lang w:val="lt-LT"/>
        </w:rPr>
        <w:t xml:space="preserve"> V (E 131) </w:t>
      </w:r>
      <w:r w:rsidR="008878DD">
        <w:rPr>
          <w:szCs w:val="24"/>
          <w:lang w:val="lt-LT"/>
        </w:rPr>
        <w:t>ir</w:t>
      </w:r>
      <w:r w:rsidR="008878DD" w:rsidRPr="008878DD">
        <w:rPr>
          <w:szCs w:val="24"/>
          <w:lang w:val="lt-LT"/>
        </w:rPr>
        <w:t xml:space="preserve"> </w:t>
      </w:r>
      <w:r w:rsidR="008878DD">
        <w:rPr>
          <w:szCs w:val="24"/>
          <w:lang w:val="lt-LT"/>
        </w:rPr>
        <w:t>chinolino geltonasis</w:t>
      </w:r>
      <w:r w:rsidR="008878DD" w:rsidRPr="008878DD">
        <w:rPr>
          <w:szCs w:val="24"/>
          <w:lang w:val="lt-LT"/>
        </w:rPr>
        <w:t xml:space="preserve"> (E 104)</w:t>
      </w:r>
      <w:r w:rsidR="001F434C" w:rsidRPr="00122237">
        <w:rPr>
          <w:szCs w:val="24"/>
          <w:lang w:val="lt-LT"/>
        </w:rPr>
        <w:t>.</w:t>
      </w:r>
    </w:p>
    <w:p w:rsidR="001F434C" w:rsidRPr="00122237" w:rsidRDefault="001F434C" w:rsidP="00F34163">
      <w:pPr>
        <w:rPr>
          <w:szCs w:val="24"/>
          <w:lang w:val="lt-LT"/>
        </w:rPr>
      </w:pPr>
    </w:p>
    <w:p w:rsidR="00F34163" w:rsidRPr="00122237" w:rsidRDefault="00F34163" w:rsidP="00F34163">
      <w:pPr>
        <w:rPr>
          <w:szCs w:val="24"/>
          <w:lang w:val="lt-LT"/>
        </w:rPr>
      </w:pPr>
      <w:r w:rsidRPr="00122237">
        <w:rPr>
          <w:szCs w:val="24"/>
          <w:lang w:val="lt-LT"/>
        </w:rPr>
        <w:t>Visos pagalbinės medžiagos išvardytos 6.</w:t>
      </w:r>
      <w:r w:rsidR="001F434C" w:rsidRPr="00122237">
        <w:rPr>
          <w:szCs w:val="24"/>
          <w:lang w:val="lt-LT"/>
        </w:rPr>
        <w:t>1 skyriuje.</w:t>
      </w: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pStyle w:val="Antrat3"/>
        <w:spacing w:before="0" w:after="0" w:line="240" w:lineRule="auto"/>
        <w:rPr>
          <w:rFonts w:ascii="Times New Roman" w:hAnsi="Times New Roman"/>
          <w:sz w:val="22"/>
          <w:lang w:val="lt-LT"/>
        </w:rPr>
      </w:pPr>
      <w:r w:rsidRPr="00122237">
        <w:rPr>
          <w:rFonts w:ascii="Times New Roman" w:hAnsi="Times New Roman"/>
          <w:sz w:val="22"/>
          <w:lang w:val="lt-LT"/>
        </w:rPr>
        <w:t>3.</w:t>
      </w:r>
      <w:r w:rsidRPr="00122237">
        <w:rPr>
          <w:rFonts w:ascii="Times New Roman" w:hAnsi="Times New Roman"/>
          <w:sz w:val="22"/>
          <w:lang w:val="lt-LT"/>
        </w:rPr>
        <w:tab/>
        <w:t>FARMACINĖ FORMA</w:t>
      </w:r>
    </w:p>
    <w:p w:rsidR="00F34163" w:rsidRPr="00122237" w:rsidRDefault="00F34163" w:rsidP="00F34163">
      <w:pPr>
        <w:rPr>
          <w:szCs w:val="24"/>
          <w:lang w:val="lt-LT"/>
        </w:rPr>
      </w:pPr>
    </w:p>
    <w:p w:rsidR="00F34163" w:rsidRPr="00122237" w:rsidRDefault="008878DD" w:rsidP="00F34163">
      <w:pPr>
        <w:rPr>
          <w:szCs w:val="24"/>
          <w:lang w:val="lt-LT"/>
        </w:rPr>
      </w:pPr>
      <w:r w:rsidRPr="008878DD">
        <w:rPr>
          <w:szCs w:val="24"/>
          <w:lang w:val="lt-LT"/>
        </w:rPr>
        <w:t>Suslėgto</w:t>
      </w:r>
      <w:r w:rsidR="0011709F">
        <w:rPr>
          <w:szCs w:val="24"/>
          <w:lang w:val="lt-LT"/>
        </w:rPr>
        <w:t>ji</w:t>
      </w:r>
      <w:r w:rsidRPr="008878DD">
        <w:rPr>
          <w:szCs w:val="24"/>
          <w:lang w:val="lt-LT"/>
        </w:rPr>
        <w:t xml:space="preserve"> pastilė</w:t>
      </w:r>
    </w:p>
    <w:p w:rsidR="00F34163" w:rsidRPr="00122237" w:rsidRDefault="00F34163" w:rsidP="00F34163">
      <w:pPr>
        <w:rPr>
          <w:szCs w:val="24"/>
          <w:lang w:val="lt-LT"/>
        </w:rPr>
      </w:pPr>
    </w:p>
    <w:p w:rsidR="00F34163" w:rsidRPr="00122237" w:rsidRDefault="008878DD" w:rsidP="00F34163">
      <w:pPr>
        <w:rPr>
          <w:szCs w:val="24"/>
          <w:lang w:val="lt-LT"/>
        </w:rPr>
      </w:pPr>
      <w:r>
        <w:rPr>
          <w:szCs w:val="24"/>
          <w:lang w:val="lt-LT"/>
        </w:rPr>
        <w:t>Apvalios</w:t>
      </w:r>
      <w:r w:rsidRPr="008878DD">
        <w:rPr>
          <w:szCs w:val="24"/>
          <w:lang w:val="lt-LT"/>
        </w:rPr>
        <w:t xml:space="preserve">, </w:t>
      </w:r>
      <w:r>
        <w:rPr>
          <w:szCs w:val="24"/>
          <w:lang w:val="lt-LT"/>
        </w:rPr>
        <w:t>abipus išgaubtos</w:t>
      </w:r>
      <w:r w:rsidRPr="008878DD">
        <w:rPr>
          <w:szCs w:val="24"/>
          <w:lang w:val="lt-LT"/>
        </w:rPr>
        <w:t xml:space="preserve">, </w:t>
      </w:r>
      <w:r>
        <w:rPr>
          <w:szCs w:val="24"/>
          <w:lang w:val="lt-LT"/>
        </w:rPr>
        <w:t>žalios,</w:t>
      </w:r>
      <w:r w:rsidRPr="008878DD">
        <w:rPr>
          <w:szCs w:val="24"/>
          <w:lang w:val="lt-LT"/>
        </w:rPr>
        <w:t xml:space="preserve"> </w:t>
      </w:r>
      <w:r>
        <w:rPr>
          <w:szCs w:val="24"/>
          <w:lang w:val="lt-LT"/>
        </w:rPr>
        <w:t>mėtų kvapo maždaug</w:t>
      </w:r>
      <w:r w:rsidRPr="008878DD">
        <w:rPr>
          <w:szCs w:val="24"/>
          <w:lang w:val="lt-LT"/>
        </w:rPr>
        <w:t xml:space="preserve"> 13</w:t>
      </w:r>
      <w:r>
        <w:rPr>
          <w:szCs w:val="24"/>
          <w:lang w:val="lt-LT"/>
        </w:rPr>
        <w:t> </w:t>
      </w:r>
      <w:r w:rsidRPr="008878DD">
        <w:rPr>
          <w:szCs w:val="24"/>
          <w:lang w:val="lt-LT"/>
        </w:rPr>
        <w:t>mm</w:t>
      </w:r>
      <w:r>
        <w:rPr>
          <w:szCs w:val="24"/>
          <w:lang w:val="lt-LT"/>
        </w:rPr>
        <w:t xml:space="preserve"> skersmens s</w:t>
      </w:r>
      <w:r w:rsidRPr="008878DD">
        <w:rPr>
          <w:szCs w:val="24"/>
          <w:lang w:val="lt-LT"/>
        </w:rPr>
        <w:t>uslėgtosios pastilės</w:t>
      </w:r>
      <w:r w:rsidR="00EF64D9" w:rsidRPr="00EF64D9">
        <w:rPr>
          <w:szCs w:val="24"/>
          <w:lang w:val="lt-LT"/>
        </w:rPr>
        <w:t xml:space="preserve"> </w:t>
      </w:r>
      <w:r w:rsidR="00EF64D9">
        <w:rPr>
          <w:szCs w:val="24"/>
          <w:lang w:val="lt-LT"/>
        </w:rPr>
        <w:t>marmuriniu paviršiumi</w:t>
      </w:r>
      <w:r w:rsidR="00742E2C" w:rsidRPr="00122237">
        <w:rPr>
          <w:szCs w:val="24"/>
          <w:lang w:val="lt-LT"/>
        </w:rPr>
        <w:t>.</w:t>
      </w:r>
    </w:p>
    <w:p w:rsidR="00F34163" w:rsidRPr="00122237" w:rsidRDefault="00F34163" w:rsidP="00F34163">
      <w:pPr>
        <w:rPr>
          <w:szCs w:val="24"/>
          <w:lang w:val="lt-LT"/>
        </w:rPr>
      </w:pPr>
    </w:p>
    <w:p w:rsidR="00B267F1" w:rsidRPr="00122237" w:rsidRDefault="00B267F1" w:rsidP="00F34163">
      <w:pPr>
        <w:rPr>
          <w:szCs w:val="24"/>
          <w:lang w:val="lt-LT"/>
        </w:rPr>
      </w:pPr>
    </w:p>
    <w:p w:rsidR="00F34163" w:rsidRPr="00122237" w:rsidRDefault="00F34163" w:rsidP="00F34163">
      <w:pPr>
        <w:pStyle w:val="Antrat3"/>
        <w:spacing w:before="0" w:after="0" w:line="240" w:lineRule="auto"/>
        <w:rPr>
          <w:rFonts w:ascii="Times New Roman" w:hAnsi="Times New Roman"/>
          <w:sz w:val="22"/>
          <w:lang w:val="lt-LT"/>
        </w:rPr>
      </w:pPr>
      <w:r w:rsidRPr="00122237">
        <w:rPr>
          <w:rFonts w:ascii="Times New Roman" w:hAnsi="Times New Roman"/>
          <w:sz w:val="22"/>
          <w:lang w:val="lt-LT"/>
        </w:rPr>
        <w:t>4.</w:t>
      </w:r>
      <w:r w:rsidRPr="00122237">
        <w:rPr>
          <w:rFonts w:ascii="Times New Roman" w:hAnsi="Times New Roman"/>
          <w:sz w:val="22"/>
          <w:lang w:val="lt-LT"/>
        </w:rPr>
        <w:tab/>
        <w:t>KLINIKINĖ INFORMACIJA</w:t>
      </w:r>
    </w:p>
    <w:p w:rsidR="00F34163" w:rsidRPr="00122237" w:rsidRDefault="00F34163" w:rsidP="00F34163">
      <w:pPr>
        <w:rPr>
          <w:szCs w:val="24"/>
          <w:lang w:val="lt-LT"/>
        </w:rPr>
      </w:pPr>
    </w:p>
    <w:p w:rsidR="00F34163" w:rsidRPr="00122237" w:rsidRDefault="00F34163" w:rsidP="00F34163">
      <w:pPr>
        <w:pStyle w:val="Antrat4"/>
        <w:rPr>
          <w:rFonts w:ascii="Times New Roman" w:hAnsi="Times New Roman"/>
          <w:sz w:val="22"/>
          <w:lang w:val="lt-LT"/>
        </w:rPr>
      </w:pPr>
      <w:r w:rsidRPr="00122237">
        <w:rPr>
          <w:rFonts w:ascii="Times New Roman" w:hAnsi="Times New Roman"/>
          <w:sz w:val="22"/>
          <w:lang w:val="lt-LT"/>
        </w:rPr>
        <w:t>4.1</w:t>
      </w:r>
      <w:r w:rsidRPr="00122237">
        <w:rPr>
          <w:rFonts w:ascii="Times New Roman" w:hAnsi="Times New Roman"/>
          <w:sz w:val="22"/>
          <w:lang w:val="lt-LT"/>
        </w:rPr>
        <w:tab/>
        <w:t>Terapinės indikacijos</w:t>
      </w:r>
    </w:p>
    <w:p w:rsidR="00F34163" w:rsidRPr="00122237" w:rsidRDefault="00F34163" w:rsidP="00F34163">
      <w:pPr>
        <w:rPr>
          <w:szCs w:val="24"/>
          <w:lang w:val="lt-LT"/>
        </w:rPr>
      </w:pPr>
    </w:p>
    <w:p w:rsidR="0024204B" w:rsidRPr="00122237" w:rsidRDefault="0024204B" w:rsidP="00F34163">
      <w:pPr>
        <w:rPr>
          <w:szCs w:val="24"/>
          <w:lang w:val="lt-LT"/>
        </w:rPr>
      </w:pPr>
      <w:r w:rsidRPr="00122237">
        <w:rPr>
          <w:szCs w:val="24"/>
          <w:lang w:val="lt-LT"/>
        </w:rPr>
        <w:t xml:space="preserve">Simptomų, susijusių su burnos ertmės ir </w:t>
      </w:r>
      <w:r w:rsidR="006F518B">
        <w:rPr>
          <w:szCs w:val="24"/>
          <w:lang w:val="lt-LT"/>
        </w:rPr>
        <w:t>ryklės</w:t>
      </w:r>
      <w:r w:rsidR="006F518B" w:rsidRPr="00122237">
        <w:rPr>
          <w:szCs w:val="24"/>
          <w:lang w:val="lt-LT"/>
        </w:rPr>
        <w:t xml:space="preserve"> </w:t>
      </w:r>
      <w:r w:rsidRPr="00122237">
        <w:rPr>
          <w:szCs w:val="24"/>
          <w:lang w:val="lt-LT"/>
        </w:rPr>
        <w:t>uždegimu (skausmo, paraudimo, patinimo), lengvinimas.</w:t>
      </w:r>
    </w:p>
    <w:p w:rsidR="00F34163" w:rsidRDefault="00F34163" w:rsidP="00161C4F">
      <w:pPr>
        <w:tabs>
          <w:tab w:val="clear" w:pos="567"/>
          <w:tab w:val="left" w:pos="2595"/>
        </w:tabs>
        <w:rPr>
          <w:szCs w:val="24"/>
          <w:lang w:val="lt-LT"/>
        </w:rPr>
      </w:pPr>
    </w:p>
    <w:p w:rsidR="00F839EC" w:rsidRDefault="00F839EC" w:rsidP="00F34163">
      <w:pPr>
        <w:rPr>
          <w:szCs w:val="24"/>
          <w:lang w:val="lt-LT"/>
        </w:rPr>
      </w:pPr>
      <w:r w:rsidRPr="00F839EC">
        <w:rPr>
          <w:szCs w:val="24"/>
          <w:lang w:val="lt-LT"/>
        </w:rPr>
        <w:t xml:space="preserve">Tolixete </w:t>
      </w:r>
      <w:r>
        <w:rPr>
          <w:szCs w:val="24"/>
          <w:lang w:val="lt-LT"/>
        </w:rPr>
        <w:t xml:space="preserve">skirtas </w:t>
      </w:r>
      <w:r w:rsidRPr="00F839EC">
        <w:rPr>
          <w:szCs w:val="24"/>
          <w:lang w:val="lt-LT"/>
        </w:rPr>
        <w:t>suaugusiesiems</w:t>
      </w:r>
      <w:r>
        <w:rPr>
          <w:szCs w:val="24"/>
          <w:lang w:val="lt-LT"/>
        </w:rPr>
        <w:t>, paaugliams ir 6 metų bei vyresniems vaikams.</w:t>
      </w:r>
    </w:p>
    <w:p w:rsidR="00F839EC" w:rsidRPr="00122237" w:rsidRDefault="00F839EC" w:rsidP="00F34163">
      <w:pPr>
        <w:rPr>
          <w:szCs w:val="24"/>
          <w:lang w:val="lt-LT"/>
        </w:rPr>
      </w:pPr>
    </w:p>
    <w:p w:rsidR="00F34163" w:rsidRPr="00122237" w:rsidRDefault="00F34163" w:rsidP="00F34163">
      <w:pPr>
        <w:pStyle w:val="Antrat4"/>
        <w:rPr>
          <w:rFonts w:ascii="Times New Roman" w:hAnsi="Times New Roman"/>
          <w:sz w:val="22"/>
          <w:lang w:val="lt-LT"/>
        </w:rPr>
      </w:pPr>
      <w:r w:rsidRPr="00122237">
        <w:rPr>
          <w:rFonts w:ascii="Times New Roman" w:hAnsi="Times New Roman"/>
          <w:sz w:val="22"/>
          <w:lang w:val="lt-LT"/>
        </w:rPr>
        <w:t>4.2</w:t>
      </w:r>
      <w:r w:rsidRPr="00122237">
        <w:rPr>
          <w:rFonts w:ascii="Times New Roman" w:hAnsi="Times New Roman"/>
          <w:sz w:val="22"/>
          <w:lang w:val="lt-LT"/>
        </w:rPr>
        <w:tab/>
        <w:t>Dozavimas ir vartojimo metodas</w:t>
      </w:r>
    </w:p>
    <w:p w:rsidR="00F34163" w:rsidRPr="00122237" w:rsidRDefault="00F34163" w:rsidP="00F34163">
      <w:pPr>
        <w:rPr>
          <w:szCs w:val="24"/>
          <w:lang w:val="lt-LT"/>
        </w:rPr>
      </w:pPr>
    </w:p>
    <w:p w:rsidR="00E829B2" w:rsidRPr="00122237" w:rsidRDefault="00E829B2" w:rsidP="00E829B2">
      <w:pPr>
        <w:rPr>
          <w:szCs w:val="24"/>
          <w:u w:val="single"/>
          <w:lang w:val="lt-LT"/>
        </w:rPr>
      </w:pPr>
      <w:r w:rsidRPr="00122237">
        <w:rPr>
          <w:szCs w:val="24"/>
          <w:u w:val="single"/>
          <w:lang w:val="lt-LT"/>
        </w:rPr>
        <w:t>Dozavimas</w:t>
      </w:r>
    </w:p>
    <w:p w:rsidR="00E829B2" w:rsidRPr="00122237" w:rsidRDefault="00E829B2" w:rsidP="00E829B2">
      <w:pPr>
        <w:rPr>
          <w:szCs w:val="24"/>
          <w:lang w:val="lt-LT"/>
        </w:rPr>
      </w:pPr>
    </w:p>
    <w:p w:rsidR="00161C4F" w:rsidRDefault="002962B3" w:rsidP="00E829B2">
      <w:pPr>
        <w:rPr>
          <w:szCs w:val="24"/>
          <w:u w:val="single"/>
          <w:lang w:val="lt-LT"/>
        </w:rPr>
      </w:pPr>
      <w:r w:rsidRPr="00122237">
        <w:rPr>
          <w:szCs w:val="24"/>
          <w:u w:val="single"/>
          <w:lang w:val="lt-LT"/>
        </w:rPr>
        <w:t>Suaugusiesiems</w:t>
      </w:r>
      <w:r w:rsidR="00161C4F">
        <w:rPr>
          <w:szCs w:val="24"/>
          <w:u w:val="single"/>
          <w:lang w:val="lt-LT"/>
        </w:rPr>
        <w:t xml:space="preserve">, </w:t>
      </w:r>
      <w:r w:rsidR="005A1AB0">
        <w:rPr>
          <w:szCs w:val="24"/>
          <w:u w:val="single"/>
          <w:lang w:val="lt-LT"/>
        </w:rPr>
        <w:t>įskaitant</w:t>
      </w:r>
      <w:r w:rsidR="00161C4F">
        <w:rPr>
          <w:szCs w:val="24"/>
          <w:u w:val="single"/>
          <w:lang w:val="lt-LT"/>
        </w:rPr>
        <w:t xml:space="preserve"> senyvus žmones:</w:t>
      </w:r>
      <w:r w:rsidRPr="00161C4F">
        <w:rPr>
          <w:szCs w:val="24"/>
          <w:lang w:val="lt-LT"/>
        </w:rPr>
        <w:t xml:space="preserve"> </w:t>
      </w:r>
      <w:r w:rsidR="00161C4F">
        <w:rPr>
          <w:szCs w:val="24"/>
          <w:lang w:val="lt-LT"/>
        </w:rPr>
        <w:t xml:space="preserve">po </w:t>
      </w:r>
      <w:r w:rsidR="00161C4F" w:rsidRPr="00161C4F">
        <w:rPr>
          <w:szCs w:val="24"/>
          <w:lang w:val="lt-LT"/>
        </w:rPr>
        <w:t>1</w:t>
      </w:r>
      <w:r w:rsidR="00161C4F">
        <w:rPr>
          <w:szCs w:val="24"/>
          <w:lang w:val="lt-LT"/>
        </w:rPr>
        <w:t> suslėgtąją pastilę 3 kartus per parą.</w:t>
      </w:r>
    </w:p>
    <w:p w:rsidR="00161C4F" w:rsidRDefault="00161C4F" w:rsidP="00E829B2">
      <w:pPr>
        <w:rPr>
          <w:szCs w:val="24"/>
          <w:lang w:val="lt-LT"/>
        </w:rPr>
      </w:pPr>
      <w:r>
        <w:rPr>
          <w:szCs w:val="24"/>
          <w:u w:val="single"/>
          <w:lang w:val="lt-LT"/>
        </w:rPr>
        <w:t>6 metų ir vyresniems vaikams</w:t>
      </w:r>
      <w:r w:rsidRPr="00161C4F">
        <w:rPr>
          <w:szCs w:val="24"/>
          <w:lang w:val="lt-LT"/>
        </w:rPr>
        <w:t xml:space="preserve">: </w:t>
      </w:r>
      <w:r>
        <w:rPr>
          <w:szCs w:val="24"/>
          <w:lang w:val="lt-LT"/>
        </w:rPr>
        <w:t>vartoti suaugusiesiems rekomenduojamas dozes.</w:t>
      </w:r>
    </w:p>
    <w:p w:rsidR="00161C4F" w:rsidRDefault="00161C4F" w:rsidP="00E829B2">
      <w:pPr>
        <w:rPr>
          <w:szCs w:val="24"/>
          <w:lang w:val="lt-LT"/>
        </w:rPr>
      </w:pPr>
      <w:r w:rsidRPr="00F839EC">
        <w:rPr>
          <w:szCs w:val="24"/>
          <w:lang w:val="lt-LT"/>
        </w:rPr>
        <w:t xml:space="preserve">Tolixete </w:t>
      </w:r>
      <w:r w:rsidRPr="00161C4F">
        <w:rPr>
          <w:szCs w:val="24"/>
          <w:lang w:val="lt-LT"/>
        </w:rPr>
        <w:t>suslėgt</w:t>
      </w:r>
      <w:r>
        <w:rPr>
          <w:szCs w:val="24"/>
          <w:lang w:val="lt-LT"/>
        </w:rPr>
        <w:t>ųjų</w:t>
      </w:r>
      <w:r w:rsidRPr="00161C4F">
        <w:rPr>
          <w:szCs w:val="24"/>
          <w:lang w:val="lt-LT"/>
        </w:rPr>
        <w:t xml:space="preserve"> pastil</w:t>
      </w:r>
      <w:r>
        <w:rPr>
          <w:szCs w:val="24"/>
          <w:lang w:val="lt-LT"/>
        </w:rPr>
        <w:t>ių nerekomenduojama vartoti jaunesniems kaip 6 metų vaikams.</w:t>
      </w:r>
    </w:p>
    <w:p w:rsidR="00161C4F" w:rsidRDefault="00161C4F" w:rsidP="00E829B2">
      <w:pPr>
        <w:rPr>
          <w:szCs w:val="24"/>
          <w:lang w:val="lt-LT"/>
        </w:rPr>
      </w:pPr>
    </w:p>
    <w:p w:rsidR="002962B3" w:rsidRPr="00122237" w:rsidRDefault="002962B3" w:rsidP="00E829B2">
      <w:pPr>
        <w:rPr>
          <w:szCs w:val="24"/>
          <w:lang w:val="lt-LT"/>
        </w:rPr>
      </w:pPr>
      <w:r w:rsidRPr="00122237">
        <w:rPr>
          <w:szCs w:val="24"/>
          <w:lang w:val="lt-LT"/>
        </w:rPr>
        <w:t>Gydymas negali trukti ilgiau kaip</w:t>
      </w:r>
      <w:r w:rsidR="00E829B2" w:rsidRPr="00122237">
        <w:rPr>
          <w:szCs w:val="24"/>
          <w:lang w:val="lt-LT"/>
        </w:rPr>
        <w:t xml:space="preserve"> 7</w:t>
      </w:r>
      <w:r w:rsidRPr="00122237">
        <w:rPr>
          <w:szCs w:val="24"/>
          <w:lang w:val="lt-LT"/>
        </w:rPr>
        <w:t> dienas.</w:t>
      </w:r>
    </w:p>
    <w:p w:rsidR="002962B3" w:rsidRPr="00122237" w:rsidRDefault="002962B3" w:rsidP="00E829B2">
      <w:pPr>
        <w:rPr>
          <w:szCs w:val="24"/>
          <w:lang w:val="lt-LT"/>
        </w:rPr>
      </w:pPr>
    </w:p>
    <w:p w:rsidR="00E829B2" w:rsidRPr="00122237" w:rsidRDefault="002962B3" w:rsidP="00E829B2">
      <w:pPr>
        <w:rPr>
          <w:szCs w:val="24"/>
          <w:u w:val="single"/>
          <w:lang w:val="lt-LT"/>
        </w:rPr>
      </w:pPr>
      <w:r w:rsidRPr="00122237">
        <w:rPr>
          <w:szCs w:val="24"/>
          <w:u w:val="single"/>
          <w:lang w:val="lt-LT"/>
        </w:rPr>
        <w:t>Vartojimo metodas</w:t>
      </w:r>
    </w:p>
    <w:p w:rsidR="00E829B2" w:rsidRPr="00122237" w:rsidRDefault="005934DA" w:rsidP="00E829B2">
      <w:pPr>
        <w:rPr>
          <w:szCs w:val="24"/>
          <w:lang w:val="lt-LT"/>
        </w:rPr>
      </w:pPr>
      <w:r w:rsidRPr="00122237">
        <w:rPr>
          <w:szCs w:val="24"/>
          <w:lang w:val="lt-LT"/>
        </w:rPr>
        <w:t xml:space="preserve">Vartoti </w:t>
      </w:r>
      <w:r w:rsidR="006F518B">
        <w:rPr>
          <w:szCs w:val="24"/>
          <w:lang w:val="lt-LT"/>
        </w:rPr>
        <w:t>ant burnos gleivinės</w:t>
      </w:r>
      <w:r w:rsidR="00E829B2" w:rsidRPr="00122237">
        <w:rPr>
          <w:szCs w:val="24"/>
          <w:lang w:val="lt-LT"/>
        </w:rPr>
        <w:t>.</w:t>
      </w:r>
    </w:p>
    <w:p w:rsidR="00D334D6" w:rsidRDefault="00D334D6" w:rsidP="00E829B2">
      <w:pPr>
        <w:rPr>
          <w:szCs w:val="24"/>
          <w:lang w:val="lt-LT"/>
        </w:rPr>
      </w:pPr>
    </w:p>
    <w:p w:rsidR="00161C4F" w:rsidRDefault="00161C4F" w:rsidP="00E829B2">
      <w:pPr>
        <w:rPr>
          <w:szCs w:val="24"/>
          <w:lang w:val="lt-LT"/>
        </w:rPr>
      </w:pPr>
      <w:r>
        <w:rPr>
          <w:szCs w:val="24"/>
          <w:lang w:val="lt-LT"/>
        </w:rPr>
        <w:t>Pastiles reikia sučiulpti. Jų negalima kramtyti arba nuryti.</w:t>
      </w:r>
    </w:p>
    <w:p w:rsidR="00F34163" w:rsidRPr="00122237" w:rsidRDefault="00F34163" w:rsidP="00F34163">
      <w:pPr>
        <w:rPr>
          <w:szCs w:val="24"/>
          <w:lang w:val="lt-LT"/>
        </w:rPr>
      </w:pPr>
    </w:p>
    <w:p w:rsidR="00F34163" w:rsidRPr="00122237" w:rsidRDefault="00F34163" w:rsidP="00F34163">
      <w:pPr>
        <w:pStyle w:val="Antrat4"/>
        <w:rPr>
          <w:rFonts w:ascii="Times New Roman" w:hAnsi="Times New Roman"/>
          <w:sz w:val="22"/>
          <w:lang w:val="lt-LT"/>
        </w:rPr>
      </w:pPr>
      <w:r w:rsidRPr="00122237">
        <w:rPr>
          <w:rFonts w:ascii="Times New Roman" w:hAnsi="Times New Roman"/>
          <w:sz w:val="22"/>
          <w:lang w:val="lt-LT"/>
        </w:rPr>
        <w:t>4.3</w:t>
      </w:r>
      <w:r w:rsidRPr="00122237">
        <w:rPr>
          <w:rFonts w:ascii="Times New Roman" w:hAnsi="Times New Roman"/>
          <w:sz w:val="22"/>
          <w:lang w:val="lt-LT"/>
        </w:rPr>
        <w:tab/>
        <w:t>Kontraindikacijos</w:t>
      </w:r>
    </w:p>
    <w:p w:rsidR="00F34163" w:rsidRPr="00122237" w:rsidRDefault="00F34163" w:rsidP="00F34163">
      <w:pPr>
        <w:rPr>
          <w:szCs w:val="24"/>
          <w:lang w:val="lt-LT"/>
        </w:rPr>
      </w:pPr>
    </w:p>
    <w:p w:rsidR="00F34163" w:rsidRDefault="00F34163" w:rsidP="00F34163">
      <w:pPr>
        <w:rPr>
          <w:szCs w:val="24"/>
          <w:lang w:val="lt-LT"/>
        </w:rPr>
      </w:pPr>
      <w:r w:rsidRPr="00122237">
        <w:rPr>
          <w:szCs w:val="24"/>
          <w:lang w:val="lt-LT"/>
        </w:rPr>
        <w:t xml:space="preserve">Padidėjęs jautrumas veikliajai arba bet kuriai 6.1 skyriuje </w:t>
      </w:r>
      <w:r w:rsidR="004922A6" w:rsidRPr="00122237">
        <w:rPr>
          <w:szCs w:val="24"/>
          <w:lang w:val="lt-LT"/>
        </w:rPr>
        <w:t>nurodytai pagalbinei medžiagai.</w:t>
      </w:r>
    </w:p>
    <w:p w:rsidR="00161C4F" w:rsidRPr="00122237" w:rsidRDefault="00161C4F" w:rsidP="00F34163">
      <w:pPr>
        <w:rPr>
          <w:szCs w:val="24"/>
          <w:lang w:val="lt-LT"/>
        </w:rPr>
      </w:pPr>
      <w:r>
        <w:rPr>
          <w:szCs w:val="24"/>
          <w:lang w:val="lt-LT"/>
        </w:rPr>
        <w:t>Fenilketonurija (kadangi sudėtyje yra aspartamo).</w:t>
      </w:r>
    </w:p>
    <w:p w:rsidR="00F34163" w:rsidRPr="00122237" w:rsidRDefault="00F34163" w:rsidP="00F34163">
      <w:pPr>
        <w:rPr>
          <w:szCs w:val="24"/>
          <w:lang w:val="lt-LT"/>
        </w:rPr>
      </w:pPr>
    </w:p>
    <w:p w:rsidR="00F34163" w:rsidRPr="00122237" w:rsidRDefault="00F34163" w:rsidP="00F34163">
      <w:pPr>
        <w:pStyle w:val="Antrat4"/>
        <w:rPr>
          <w:rFonts w:ascii="Times New Roman" w:hAnsi="Times New Roman"/>
          <w:sz w:val="22"/>
          <w:lang w:val="lt-LT"/>
        </w:rPr>
      </w:pPr>
      <w:r w:rsidRPr="00122237">
        <w:rPr>
          <w:rFonts w:ascii="Times New Roman" w:hAnsi="Times New Roman"/>
          <w:sz w:val="22"/>
          <w:lang w:val="lt-LT"/>
        </w:rPr>
        <w:lastRenderedPageBreak/>
        <w:t>4.4</w:t>
      </w:r>
      <w:r w:rsidRPr="00122237">
        <w:rPr>
          <w:rFonts w:ascii="Times New Roman" w:hAnsi="Times New Roman"/>
          <w:sz w:val="22"/>
          <w:lang w:val="lt-LT"/>
        </w:rPr>
        <w:tab/>
        <w:t>Specialūs įspėjimai ir atsargumo priemonės</w:t>
      </w:r>
    </w:p>
    <w:p w:rsidR="00F34163" w:rsidRPr="00122237" w:rsidRDefault="00F34163" w:rsidP="00F34163">
      <w:pPr>
        <w:rPr>
          <w:szCs w:val="24"/>
          <w:lang w:val="lt-LT"/>
        </w:rPr>
      </w:pPr>
    </w:p>
    <w:p w:rsidR="004922A6" w:rsidRPr="00122237" w:rsidRDefault="004073A4" w:rsidP="004922A6">
      <w:pPr>
        <w:rPr>
          <w:lang w:val="lt-LT"/>
        </w:rPr>
      </w:pPr>
      <w:r w:rsidRPr="00122237">
        <w:rPr>
          <w:lang w:val="lt-LT"/>
        </w:rPr>
        <w:t>Nedidelei daliai pacientų gali atsirasti sunkios ligos sukeltų skruostų ir ryklės išopėjimų</w:t>
      </w:r>
      <w:r w:rsidR="00122237">
        <w:rPr>
          <w:lang w:val="lt-LT"/>
        </w:rPr>
        <w:t>. P</w:t>
      </w:r>
      <w:r w:rsidRPr="00122237">
        <w:rPr>
          <w:lang w:val="lt-LT"/>
        </w:rPr>
        <w:t xml:space="preserve">acientai, kuriems minėti simptomai pasunkėja ar </w:t>
      </w:r>
      <w:r w:rsidR="004922A6" w:rsidRPr="00122237">
        <w:rPr>
          <w:lang w:val="lt-LT"/>
        </w:rPr>
        <w:t>3</w:t>
      </w:r>
      <w:r w:rsidRPr="00122237">
        <w:rPr>
          <w:lang w:val="lt-LT"/>
        </w:rPr>
        <w:t> dienų laikotarpiu nepalengvėja, kurie pradeda karščiuoti arba kuriems atsiranda kitokių simptomų, pagal poreikį turi kreiptis patarimo į</w:t>
      </w:r>
      <w:r w:rsidR="004922A6" w:rsidRPr="00122237">
        <w:rPr>
          <w:lang w:val="lt-LT"/>
        </w:rPr>
        <w:t xml:space="preserve"> </w:t>
      </w:r>
      <w:r w:rsidRPr="00122237">
        <w:rPr>
          <w:lang w:val="lt-LT"/>
        </w:rPr>
        <w:t>gydytoją ar odontologą</w:t>
      </w:r>
      <w:r w:rsidR="004922A6" w:rsidRPr="00122237">
        <w:rPr>
          <w:lang w:val="lt-LT"/>
        </w:rPr>
        <w:t>.</w:t>
      </w:r>
    </w:p>
    <w:p w:rsidR="004922A6" w:rsidRPr="00122237" w:rsidRDefault="004922A6" w:rsidP="004922A6">
      <w:pPr>
        <w:rPr>
          <w:lang w:val="lt-LT"/>
        </w:rPr>
      </w:pPr>
    </w:p>
    <w:p w:rsidR="004073A4" w:rsidRPr="00122237" w:rsidRDefault="007B634F" w:rsidP="004922A6">
      <w:pPr>
        <w:rPr>
          <w:lang w:val="lt-LT"/>
        </w:rPr>
      </w:pPr>
      <w:r w:rsidRPr="00122237">
        <w:rPr>
          <w:lang w:val="lt-LT"/>
        </w:rPr>
        <w:t xml:space="preserve">Ilgalaikis vartojimas gali sukelti alerginių reakcijų. Tokiu atveju reikia nutraukti vaistinio preparato vartojimą </w:t>
      </w:r>
      <w:r w:rsidR="004073A4" w:rsidRPr="00122237">
        <w:rPr>
          <w:lang w:val="lt-LT"/>
        </w:rPr>
        <w:t>ir pasitarti su gydytoju dėl tinkamo gydymo.</w:t>
      </w:r>
    </w:p>
    <w:p w:rsidR="004922A6" w:rsidRPr="00122237" w:rsidRDefault="004922A6" w:rsidP="004922A6">
      <w:pPr>
        <w:rPr>
          <w:lang w:val="lt-LT"/>
        </w:rPr>
      </w:pPr>
    </w:p>
    <w:p w:rsidR="004073A4" w:rsidRPr="00122237" w:rsidRDefault="00122237" w:rsidP="004922A6">
      <w:pPr>
        <w:rPr>
          <w:lang w:val="lt-LT"/>
        </w:rPr>
      </w:pPr>
      <w:r>
        <w:rPr>
          <w:lang w:val="lt-LT"/>
        </w:rPr>
        <w:t>Benzidamin</w:t>
      </w:r>
      <w:r w:rsidR="004073A4" w:rsidRPr="00122237">
        <w:rPr>
          <w:lang w:val="lt-LT"/>
        </w:rPr>
        <w:t>o nerekomenduojama vartoti, jei yra padidėjęs jautrumas salicilo rūgščiai arba kitokiems nesteroidiniams vaistiniams preparatams nuo uždegimo (NVNU).</w:t>
      </w:r>
    </w:p>
    <w:p w:rsidR="004922A6" w:rsidRPr="00122237" w:rsidRDefault="004922A6" w:rsidP="004922A6">
      <w:pPr>
        <w:rPr>
          <w:lang w:val="lt-LT"/>
        </w:rPr>
      </w:pPr>
    </w:p>
    <w:p w:rsidR="003A624A" w:rsidRPr="00122237" w:rsidRDefault="003A624A" w:rsidP="004922A6">
      <w:pPr>
        <w:rPr>
          <w:lang w:val="lt-LT"/>
        </w:rPr>
      </w:pPr>
      <w:r w:rsidRPr="00122237">
        <w:rPr>
          <w:lang w:val="lt-LT"/>
        </w:rPr>
        <w:t>Šio vaistinio preparato turi atsargiai vartoti pacientai, sirgę bronchų astma ar alerginėmis ligomis, kadangi tokiems pacientams gali pasireikšti bronchų spazmas.</w:t>
      </w:r>
    </w:p>
    <w:p w:rsidR="004922A6" w:rsidRPr="00122237" w:rsidRDefault="004922A6" w:rsidP="004922A6">
      <w:pPr>
        <w:rPr>
          <w:lang w:val="lt-LT"/>
        </w:rPr>
      </w:pPr>
    </w:p>
    <w:p w:rsidR="004922A6" w:rsidRDefault="003A624A" w:rsidP="004922A6">
      <w:pPr>
        <w:rPr>
          <w:lang w:val="lt-LT"/>
        </w:rPr>
      </w:pPr>
      <w:r w:rsidRPr="00E465F6">
        <w:rPr>
          <w:lang w:val="lt-LT"/>
        </w:rPr>
        <w:t xml:space="preserve">Šio vaistinio </w:t>
      </w:r>
      <w:r w:rsidR="00E465F6" w:rsidRPr="00E465F6">
        <w:rPr>
          <w:lang w:val="lt-LT"/>
        </w:rPr>
        <w:t xml:space="preserve">preparato sudėtyje yra </w:t>
      </w:r>
      <w:r w:rsidR="00A8733F" w:rsidRPr="00A8733F">
        <w:rPr>
          <w:lang w:val="lt-LT"/>
        </w:rPr>
        <w:t>aspartam</w:t>
      </w:r>
      <w:r w:rsidR="00A8733F">
        <w:rPr>
          <w:lang w:val="lt-LT"/>
        </w:rPr>
        <w:t>o</w:t>
      </w:r>
      <w:r w:rsidR="00A8733F" w:rsidRPr="00A8733F">
        <w:rPr>
          <w:lang w:val="lt-LT"/>
        </w:rPr>
        <w:t xml:space="preserve"> (E 951)</w:t>
      </w:r>
      <w:r w:rsidR="00A8733F">
        <w:rPr>
          <w:lang w:val="lt-LT"/>
        </w:rPr>
        <w:t>, t. y.</w:t>
      </w:r>
      <w:r w:rsidR="00A8733F" w:rsidRPr="00A8733F">
        <w:rPr>
          <w:lang w:val="lt-LT"/>
        </w:rPr>
        <w:t xml:space="preserve"> </w:t>
      </w:r>
      <w:r w:rsidR="00E465F6" w:rsidRPr="00E465F6">
        <w:rPr>
          <w:lang w:val="lt-LT"/>
        </w:rPr>
        <w:t>medžiagos, iš kurios susidaro fenilalaninas. Gali būti kenksmingas sergantiems fenilketonurija.</w:t>
      </w:r>
    </w:p>
    <w:p w:rsidR="00E465F6" w:rsidRDefault="00E465F6" w:rsidP="004922A6">
      <w:pPr>
        <w:rPr>
          <w:lang w:val="lt-LT"/>
        </w:rPr>
      </w:pPr>
    </w:p>
    <w:p w:rsidR="00E465F6" w:rsidRDefault="00E465F6" w:rsidP="00E465F6">
      <w:pPr>
        <w:rPr>
          <w:lang w:val="lt-LT"/>
        </w:rPr>
      </w:pPr>
      <w:r w:rsidRPr="00E465F6">
        <w:rPr>
          <w:lang w:val="lt-LT"/>
        </w:rPr>
        <w:t xml:space="preserve">Šio vaistinio preparato sudėtyje yra </w:t>
      </w:r>
      <w:r w:rsidR="00A97E09">
        <w:rPr>
          <w:lang w:val="lt-LT"/>
        </w:rPr>
        <w:t>p</w:t>
      </w:r>
      <w:r w:rsidRPr="00E465F6">
        <w:rPr>
          <w:lang w:val="lt-LT"/>
        </w:rPr>
        <w:t xml:space="preserve">atent </w:t>
      </w:r>
      <w:r>
        <w:rPr>
          <w:lang w:val="lt-LT"/>
        </w:rPr>
        <w:t>mėlynojo</w:t>
      </w:r>
      <w:r w:rsidRPr="00E465F6">
        <w:rPr>
          <w:lang w:val="lt-LT"/>
        </w:rPr>
        <w:t xml:space="preserve"> V (E 131), </w:t>
      </w:r>
      <w:r>
        <w:rPr>
          <w:lang w:val="lt-LT"/>
        </w:rPr>
        <w:t>kuris gali sukelti alerginių reakcijų, bei chinolino geltonojo</w:t>
      </w:r>
      <w:r w:rsidRPr="00E465F6">
        <w:rPr>
          <w:lang w:val="lt-LT"/>
        </w:rPr>
        <w:t xml:space="preserve"> (E 104), kuris gali sukelti alerginių reakcijų </w:t>
      </w:r>
      <w:r>
        <w:rPr>
          <w:lang w:val="lt-LT"/>
        </w:rPr>
        <w:t>bei nepalankų poveikį vaikų aktyvumui bei dėmesio sukaupimui.</w:t>
      </w:r>
    </w:p>
    <w:p w:rsidR="004922A6" w:rsidRPr="00122237" w:rsidRDefault="004922A6" w:rsidP="004922A6">
      <w:pPr>
        <w:rPr>
          <w:lang w:val="lt-LT"/>
        </w:rPr>
      </w:pPr>
    </w:p>
    <w:p w:rsidR="00F34163" w:rsidRPr="00122237" w:rsidRDefault="00F34163" w:rsidP="00F34163">
      <w:pPr>
        <w:pStyle w:val="Antrat4"/>
        <w:rPr>
          <w:rFonts w:ascii="Times New Roman" w:hAnsi="Times New Roman"/>
          <w:sz w:val="22"/>
          <w:lang w:val="lt-LT"/>
        </w:rPr>
      </w:pPr>
      <w:r w:rsidRPr="00122237">
        <w:rPr>
          <w:rFonts w:ascii="Times New Roman" w:hAnsi="Times New Roman"/>
          <w:sz w:val="22"/>
          <w:lang w:val="lt-LT"/>
        </w:rPr>
        <w:t>4.5</w:t>
      </w:r>
      <w:r w:rsidRPr="00122237">
        <w:rPr>
          <w:rFonts w:ascii="Times New Roman" w:hAnsi="Times New Roman"/>
          <w:sz w:val="22"/>
          <w:lang w:val="lt-LT"/>
        </w:rPr>
        <w:tab/>
        <w:t>Sąveika su kitais vaistiniais preparatais ir kitokia sąveika</w:t>
      </w:r>
    </w:p>
    <w:p w:rsidR="00F34163" w:rsidRPr="00122237" w:rsidRDefault="00F34163" w:rsidP="00F34163">
      <w:pPr>
        <w:rPr>
          <w:szCs w:val="24"/>
          <w:lang w:val="lt-LT"/>
        </w:rPr>
      </w:pPr>
    </w:p>
    <w:p w:rsidR="00F34163" w:rsidRPr="00122237" w:rsidRDefault="00F34163" w:rsidP="00F34163">
      <w:pPr>
        <w:rPr>
          <w:szCs w:val="24"/>
          <w:lang w:val="lt-LT"/>
        </w:rPr>
      </w:pPr>
      <w:r w:rsidRPr="00122237">
        <w:rPr>
          <w:szCs w:val="24"/>
          <w:lang w:val="lt-LT"/>
        </w:rPr>
        <w:t>Sąveikos tyrimų neatlik</w:t>
      </w:r>
      <w:r w:rsidR="00002FC8" w:rsidRPr="00122237">
        <w:rPr>
          <w:szCs w:val="24"/>
          <w:lang w:val="lt-LT"/>
        </w:rPr>
        <w:t>ta.</w:t>
      </w:r>
    </w:p>
    <w:p w:rsidR="00F34163" w:rsidRPr="00122237" w:rsidRDefault="00F34163" w:rsidP="00F34163">
      <w:pPr>
        <w:rPr>
          <w:szCs w:val="24"/>
          <w:lang w:val="lt-LT"/>
        </w:rPr>
      </w:pPr>
    </w:p>
    <w:p w:rsidR="00F34163" w:rsidRPr="00122237" w:rsidRDefault="00F34163" w:rsidP="00F34163">
      <w:pPr>
        <w:pStyle w:val="Antrat4"/>
        <w:rPr>
          <w:rFonts w:ascii="Times New Roman" w:hAnsi="Times New Roman"/>
          <w:sz w:val="22"/>
          <w:lang w:val="lt-LT"/>
        </w:rPr>
      </w:pPr>
      <w:r w:rsidRPr="00122237">
        <w:rPr>
          <w:rFonts w:ascii="Times New Roman" w:hAnsi="Times New Roman"/>
          <w:sz w:val="22"/>
          <w:lang w:val="lt-LT"/>
        </w:rPr>
        <w:t>4.6</w:t>
      </w:r>
      <w:r w:rsidRPr="00122237">
        <w:rPr>
          <w:rFonts w:ascii="Times New Roman" w:hAnsi="Times New Roman"/>
          <w:sz w:val="22"/>
          <w:lang w:val="lt-LT"/>
        </w:rPr>
        <w:tab/>
        <w:t>Vaisingumas, nėštumo ir žindymo laikotarpis</w:t>
      </w:r>
    </w:p>
    <w:p w:rsidR="00F34163" w:rsidRPr="00122237" w:rsidRDefault="00F34163" w:rsidP="00F34163">
      <w:pPr>
        <w:rPr>
          <w:szCs w:val="24"/>
          <w:lang w:val="lt-LT"/>
        </w:rPr>
      </w:pPr>
    </w:p>
    <w:p w:rsidR="00002FC8" w:rsidRPr="00122237" w:rsidRDefault="00002FC8" w:rsidP="00002FC8">
      <w:pPr>
        <w:rPr>
          <w:color w:val="0D0D0D"/>
          <w:szCs w:val="24"/>
          <w:u w:val="single"/>
          <w:lang w:val="lt-LT"/>
        </w:rPr>
      </w:pPr>
      <w:r w:rsidRPr="00122237">
        <w:rPr>
          <w:color w:val="0D0D0D"/>
          <w:szCs w:val="24"/>
          <w:u w:val="single"/>
          <w:lang w:val="lt-LT"/>
        </w:rPr>
        <w:t>Nėštumas</w:t>
      </w:r>
    </w:p>
    <w:p w:rsidR="00002FC8" w:rsidRPr="00122237" w:rsidRDefault="00002FC8" w:rsidP="00002FC8">
      <w:pPr>
        <w:rPr>
          <w:color w:val="0D0D0D"/>
          <w:szCs w:val="24"/>
          <w:lang w:val="lt-LT"/>
        </w:rPr>
      </w:pPr>
      <w:r w:rsidRPr="00122237">
        <w:rPr>
          <w:color w:val="0D0D0D"/>
          <w:szCs w:val="24"/>
          <w:lang w:val="lt-LT"/>
        </w:rPr>
        <w:t xml:space="preserve">Informacijos apie benzidamino vartojimą nėštumo laikotarpiu nėra. </w:t>
      </w:r>
      <w:r w:rsidR="00122237" w:rsidRPr="00122237">
        <w:rPr>
          <w:color w:val="0D0D0D"/>
          <w:szCs w:val="24"/>
          <w:lang w:val="lt-LT"/>
        </w:rPr>
        <w:t>Povei</w:t>
      </w:r>
      <w:r w:rsidR="00122237">
        <w:rPr>
          <w:color w:val="0D0D0D"/>
          <w:szCs w:val="24"/>
          <w:lang w:val="lt-LT"/>
        </w:rPr>
        <w:t xml:space="preserve">kio </w:t>
      </w:r>
      <w:r w:rsidR="00122237" w:rsidRPr="00122237">
        <w:rPr>
          <w:color w:val="0D0D0D"/>
          <w:szCs w:val="24"/>
          <w:lang w:val="lt-LT"/>
        </w:rPr>
        <w:t xml:space="preserve">vaikingumui </w:t>
      </w:r>
      <w:r w:rsidR="00122237">
        <w:rPr>
          <w:color w:val="0D0D0D"/>
          <w:szCs w:val="24"/>
          <w:lang w:val="lt-LT"/>
        </w:rPr>
        <w:t>t</w:t>
      </w:r>
      <w:r w:rsidRPr="00122237">
        <w:rPr>
          <w:color w:val="0D0D0D"/>
          <w:szCs w:val="24"/>
          <w:lang w:val="lt-LT"/>
        </w:rPr>
        <w:t>yrimų su gyvūnais atlikta nepakankamai, todėl galimos rizikos žmonėms įvertinti negalima (žr. 5. 3 skyrių).</w:t>
      </w:r>
    </w:p>
    <w:p w:rsidR="00002FC8" w:rsidRPr="00122237" w:rsidRDefault="00002FC8" w:rsidP="00002FC8">
      <w:pPr>
        <w:rPr>
          <w:color w:val="0D0D0D"/>
          <w:szCs w:val="24"/>
          <w:lang w:val="lt-LT"/>
        </w:rPr>
      </w:pPr>
      <w:r w:rsidRPr="00122237">
        <w:rPr>
          <w:szCs w:val="24"/>
          <w:lang w:val="lt-LT"/>
        </w:rPr>
        <w:t>Tolixete neturi būti vartojamas nėštumo laikotarpiu</w:t>
      </w:r>
      <w:r w:rsidRPr="00122237">
        <w:rPr>
          <w:color w:val="0D0D0D"/>
          <w:szCs w:val="24"/>
          <w:lang w:val="lt-LT"/>
        </w:rPr>
        <w:t>.</w:t>
      </w:r>
    </w:p>
    <w:p w:rsidR="00002FC8" w:rsidRPr="00122237" w:rsidRDefault="00002FC8" w:rsidP="00002FC8">
      <w:pPr>
        <w:rPr>
          <w:color w:val="0D0D0D"/>
          <w:szCs w:val="24"/>
          <w:lang w:val="lt-LT"/>
        </w:rPr>
      </w:pPr>
    </w:p>
    <w:p w:rsidR="00002FC8" w:rsidRPr="00122237" w:rsidRDefault="00002FC8" w:rsidP="00002FC8">
      <w:pPr>
        <w:rPr>
          <w:color w:val="0D0D0D"/>
          <w:szCs w:val="24"/>
          <w:u w:val="single"/>
          <w:lang w:val="lt-LT"/>
        </w:rPr>
      </w:pPr>
      <w:r w:rsidRPr="00122237">
        <w:rPr>
          <w:color w:val="0D0D0D"/>
          <w:szCs w:val="24"/>
          <w:u w:val="single"/>
          <w:lang w:val="lt-LT"/>
        </w:rPr>
        <w:t>Žindymas</w:t>
      </w:r>
    </w:p>
    <w:p w:rsidR="00002FC8" w:rsidRPr="00122237" w:rsidRDefault="00002FC8" w:rsidP="00002FC8">
      <w:pPr>
        <w:rPr>
          <w:color w:val="0D0D0D"/>
          <w:szCs w:val="24"/>
          <w:lang w:val="lt-LT"/>
        </w:rPr>
      </w:pPr>
      <w:r w:rsidRPr="00122237">
        <w:rPr>
          <w:color w:val="0D0D0D"/>
          <w:szCs w:val="24"/>
          <w:lang w:val="lt-LT"/>
        </w:rPr>
        <w:t xml:space="preserve">Informacijos apie benzidamino vartojimą žindymo laikotarpiu nėra. Vaistinio preparato išsiskyrimas su motinos pienu netirtas. </w:t>
      </w:r>
      <w:r w:rsidR="00122237" w:rsidRPr="00122237">
        <w:rPr>
          <w:color w:val="0D0D0D"/>
          <w:szCs w:val="24"/>
          <w:lang w:val="lt-LT"/>
        </w:rPr>
        <w:t>Povei</w:t>
      </w:r>
      <w:r w:rsidR="00122237">
        <w:rPr>
          <w:color w:val="0D0D0D"/>
          <w:szCs w:val="24"/>
          <w:lang w:val="lt-LT"/>
        </w:rPr>
        <w:t>kio laktacijai</w:t>
      </w:r>
      <w:r w:rsidR="00122237" w:rsidRPr="00122237">
        <w:rPr>
          <w:color w:val="0D0D0D"/>
          <w:szCs w:val="24"/>
          <w:lang w:val="lt-LT"/>
        </w:rPr>
        <w:t xml:space="preserve"> </w:t>
      </w:r>
      <w:r w:rsidR="00122237">
        <w:rPr>
          <w:color w:val="0D0D0D"/>
          <w:szCs w:val="24"/>
          <w:lang w:val="lt-LT"/>
        </w:rPr>
        <w:t>t</w:t>
      </w:r>
      <w:r w:rsidR="00122237" w:rsidRPr="00122237">
        <w:rPr>
          <w:color w:val="0D0D0D"/>
          <w:szCs w:val="24"/>
          <w:lang w:val="lt-LT"/>
        </w:rPr>
        <w:t>yrimų su gyvūnais atlikta nepakankamai</w:t>
      </w:r>
      <w:r w:rsidRPr="00122237">
        <w:rPr>
          <w:color w:val="0D0D0D"/>
          <w:szCs w:val="24"/>
          <w:lang w:val="lt-LT"/>
        </w:rPr>
        <w:t>, todėl galimos rizikos žmonėms įvertinti negalima (žr. 5. 3 skyrių).</w:t>
      </w:r>
    </w:p>
    <w:p w:rsidR="00002FC8" w:rsidRPr="00122237" w:rsidRDefault="00002FC8" w:rsidP="00002FC8">
      <w:pPr>
        <w:rPr>
          <w:color w:val="0D0D0D"/>
          <w:szCs w:val="24"/>
          <w:lang w:val="lt-LT"/>
        </w:rPr>
      </w:pPr>
      <w:r w:rsidRPr="00122237">
        <w:rPr>
          <w:szCs w:val="24"/>
          <w:lang w:val="lt-LT"/>
        </w:rPr>
        <w:t>Tolixete neturi būti vartojamas žindymo laikotarpiu</w:t>
      </w:r>
      <w:r w:rsidRPr="00122237">
        <w:rPr>
          <w:color w:val="0D0D0D"/>
          <w:szCs w:val="24"/>
          <w:lang w:val="lt-LT"/>
        </w:rPr>
        <w:t>.</w:t>
      </w:r>
    </w:p>
    <w:p w:rsidR="00002FC8" w:rsidRPr="00122237" w:rsidRDefault="00002FC8" w:rsidP="00002FC8">
      <w:pPr>
        <w:rPr>
          <w:color w:val="0D0D0D"/>
          <w:szCs w:val="24"/>
          <w:lang w:val="lt-LT"/>
        </w:rPr>
      </w:pPr>
    </w:p>
    <w:p w:rsidR="00002FC8" w:rsidRPr="00122237" w:rsidRDefault="00002FC8" w:rsidP="00002FC8">
      <w:pPr>
        <w:rPr>
          <w:color w:val="0D0D0D"/>
          <w:szCs w:val="24"/>
          <w:u w:val="single"/>
          <w:lang w:val="lt-LT"/>
        </w:rPr>
      </w:pPr>
      <w:r w:rsidRPr="00122237">
        <w:rPr>
          <w:color w:val="0D0D0D"/>
          <w:szCs w:val="24"/>
          <w:u w:val="single"/>
          <w:lang w:val="lt-LT"/>
        </w:rPr>
        <w:t>Vaisingumas</w:t>
      </w:r>
    </w:p>
    <w:p w:rsidR="00002FC8" w:rsidRPr="00122237" w:rsidRDefault="00002FC8" w:rsidP="00002FC8">
      <w:pPr>
        <w:rPr>
          <w:color w:val="0D0D0D"/>
          <w:szCs w:val="24"/>
          <w:lang w:val="lt-LT"/>
        </w:rPr>
      </w:pPr>
      <w:r w:rsidRPr="00122237">
        <w:rPr>
          <w:color w:val="0D0D0D"/>
          <w:szCs w:val="24"/>
          <w:lang w:val="lt-LT"/>
        </w:rPr>
        <w:t>Duomenų apie benzidamino poveikį žmonių vaisingumui nėra.</w:t>
      </w:r>
    </w:p>
    <w:p w:rsidR="00F34163" w:rsidRPr="00122237" w:rsidRDefault="00F34163" w:rsidP="00F34163">
      <w:pPr>
        <w:rPr>
          <w:szCs w:val="24"/>
          <w:lang w:val="lt-LT"/>
        </w:rPr>
      </w:pPr>
    </w:p>
    <w:p w:rsidR="00F34163" w:rsidRPr="00122237" w:rsidRDefault="00F34163" w:rsidP="00F34163">
      <w:pPr>
        <w:pStyle w:val="Antrat4"/>
        <w:rPr>
          <w:rFonts w:ascii="Times New Roman" w:hAnsi="Times New Roman"/>
          <w:sz w:val="22"/>
          <w:lang w:val="lt-LT"/>
        </w:rPr>
      </w:pPr>
      <w:r w:rsidRPr="00122237">
        <w:rPr>
          <w:rFonts w:ascii="Times New Roman" w:hAnsi="Times New Roman"/>
          <w:sz w:val="22"/>
          <w:lang w:val="lt-LT"/>
        </w:rPr>
        <w:t>4.7</w:t>
      </w:r>
      <w:r w:rsidRPr="00122237">
        <w:rPr>
          <w:rFonts w:ascii="Times New Roman" w:hAnsi="Times New Roman"/>
          <w:sz w:val="22"/>
          <w:lang w:val="lt-LT"/>
        </w:rPr>
        <w:tab/>
        <w:t>Poveikis gebėjimui vairuoti ir valdyti mechanizmus</w:t>
      </w:r>
    </w:p>
    <w:p w:rsidR="00F34163" w:rsidRPr="00122237" w:rsidRDefault="00F34163" w:rsidP="00F34163">
      <w:pPr>
        <w:rPr>
          <w:szCs w:val="24"/>
          <w:lang w:val="lt-LT"/>
        </w:rPr>
      </w:pPr>
    </w:p>
    <w:p w:rsidR="00F34163" w:rsidRPr="00122237" w:rsidRDefault="00900F32" w:rsidP="00F34163">
      <w:pPr>
        <w:rPr>
          <w:szCs w:val="24"/>
          <w:lang w:val="lt-LT"/>
        </w:rPr>
      </w:pPr>
      <w:r w:rsidRPr="00122237">
        <w:rPr>
          <w:szCs w:val="24"/>
          <w:lang w:val="lt-LT"/>
        </w:rPr>
        <w:t xml:space="preserve">Tolixete </w:t>
      </w:r>
      <w:r w:rsidR="00F34163" w:rsidRPr="00122237">
        <w:rPr>
          <w:szCs w:val="24"/>
          <w:lang w:val="lt-LT"/>
        </w:rPr>
        <w:t>gebėjimo vairuoti ir valdyti mechanizmus neveikia arba veikia nereikšmingai</w:t>
      </w:r>
      <w:r w:rsidRPr="00122237">
        <w:rPr>
          <w:szCs w:val="24"/>
          <w:lang w:val="lt-LT"/>
        </w:rPr>
        <w:t>.</w:t>
      </w:r>
      <w:r w:rsidR="00F34163" w:rsidRPr="00122237">
        <w:rPr>
          <w:szCs w:val="24"/>
          <w:lang w:val="lt-LT"/>
        </w:rPr>
        <w:t xml:space="preserve"> </w:t>
      </w:r>
    </w:p>
    <w:p w:rsidR="00F34163" w:rsidRPr="00122237" w:rsidRDefault="00F34163" w:rsidP="00F34163">
      <w:pPr>
        <w:rPr>
          <w:szCs w:val="24"/>
          <w:lang w:val="lt-LT"/>
        </w:rPr>
      </w:pPr>
    </w:p>
    <w:p w:rsidR="00F34163" w:rsidRPr="00122237" w:rsidRDefault="00F34163" w:rsidP="00F34163">
      <w:pPr>
        <w:spacing w:line="240" w:lineRule="auto"/>
        <w:outlineLvl w:val="0"/>
        <w:rPr>
          <w:lang w:val="lt-LT"/>
        </w:rPr>
      </w:pPr>
      <w:r w:rsidRPr="00122237">
        <w:rPr>
          <w:b/>
          <w:lang w:val="lt-LT"/>
        </w:rPr>
        <w:t>4.8</w:t>
      </w:r>
      <w:r w:rsidRPr="00122237">
        <w:rPr>
          <w:b/>
          <w:lang w:val="lt-LT"/>
        </w:rPr>
        <w:tab/>
        <w:t>Nepageidaujamas poveikis</w:t>
      </w:r>
    </w:p>
    <w:p w:rsidR="00F34163" w:rsidRPr="00122237" w:rsidRDefault="00F34163" w:rsidP="00F34163">
      <w:pPr>
        <w:rPr>
          <w:u w:val="single"/>
          <w:lang w:val="lt-LT"/>
        </w:rPr>
      </w:pPr>
    </w:p>
    <w:p w:rsidR="00900F32" w:rsidRPr="00122237" w:rsidRDefault="00900F32" w:rsidP="00900F32">
      <w:pPr>
        <w:spacing w:line="240" w:lineRule="auto"/>
        <w:contextualSpacing/>
        <w:outlineLvl w:val="0"/>
        <w:rPr>
          <w:szCs w:val="22"/>
          <w:lang w:val="lt-LT"/>
        </w:rPr>
      </w:pPr>
      <w:r w:rsidRPr="00122237">
        <w:rPr>
          <w:szCs w:val="22"/>
          <w:lang w:val="lt-LT"/>
        </w:rPr>
        <w:t>Toliau pateikiamos nepageidaujamos reakcijos, apie kurias pranešta, suskirstytos pagal organų sistemų klases ir mažėjančio sunkumo tvarka.</w:t>
      </w:r>
    </w:p>
    <w:p w:rsidR="00900F32" w:rsidRPr="00122237" w:rsidRDefault="00900F32" w:rsidP="00900F32">
      <w:pPr>
        <w:spacing w:line="240" w:lineRule="auto"/>
        <w:contextualSpacing/>
        <w:outlineLvl w:val="0"/>
        <w:rPr>
          <w:szCs w:val="22"/>
          <w:lang w:val="lt-LT"/>
        </w:rPr>
      </w:pPr>
      <w:r w:rsidRPr="00122237">
        <w:rPr>
          <w:szCs w:val="22"/>
          <w:lang w:val="lt-LT"/>
        </w:rPr>
        <w:t>Galimo nepageidaujamo poveikio dažnis apibūdinamas taip: labai dažnas (≥ 1/10), dažnas (nuo ≥ 1/100 iki &lt; 1/10), nedažnas (nuo ≥ 1/1 000 iki &lt; 1/100), retas (nuo ≥ 1/10 000 iki &lt; 1/1000), labai retas (&lt; 1/10 000) ir nežinomas (negali būti apskaičiuotas pagal turimus duomenis).</w:t>
      </w:r>
    </w:p>
    <w:p w:rsidR="00900F32" w:rsidRPr="00122237" w:rsidRDefault="00900F32" w:rsidP="00900F32">
      <w:pPr>
        <w:spacing w:line="240" w:lineRule="auto"/>
        <w:contextualSpacing/>
        <w:outlineLvl w:val="0"/>
        <w:rPr>
          <w:szCs w:val="22"/>
          <w:lang w:val="lt-LT"/>
        </w:rPr>
      </w:pPr>
    </w:p>
    <w:p w:rsidR="00900F32" w:rsidRPr="00122237" w:rsidRDefault="00900F32" w:rsidP="00900F32">
      <w:pPr>
        <w:spacing w:line="240" w:lineRule="auto"/>
        <w:contextualSpacing/>
        <w:outlineLvl w:val="0"/>
        <w:rPr>
          <w:szCs w:val="22"/>
          <w:u w:val="single"/>
          <w:lang w:val="lt-LT"/>
        </w:rPr>
      </w:pPr>
      <w:r w:rsidRPr="00122237">
        <w:rPr>
          <w:szCs w:val="22"/>
          <w:u w:val="single"/>
          <w:lang w:val="lt-LT"/>
        </w:rPr>
        <w:t>Imuninės sistemos sutrikimai</w:t>
      </w:r>
    </w:p>
    <w:p w:rsidR="00900F32" w:rsidRPr="00122237" w:rsidRDefault="00900F32" w:rsidP="00900F32">
      <w:pPr>
        <w:spacing w:line="240" w:lineRule="auto"/>
        <w:contextualSpacing/>
        <w:outlineLvl w:val="0"/>
        <w:rPr>
          <w:szCs w:val="22"/>
          <w:lang w:val="lt-LT"/>
        </w:rPr>
      </w:pPr>
      <w:r w:rsidRPr="00122237">
        <w:rPr>
          <w:szCs w:val="22"/>
          <w:lang w:val="lt-LT"/>
        </w:rPr>
        <w:lastRenderedPageBreak/>
        <w:t>Reti – padidėjusio jautrumo reakcijos</w:t>
      </w:r>
      <w:r w:rsidR="006F518B">
        <w:rPr>
          <w:szCs w:val="22"/>
          <w:lang w:val="lt-LT"/>
        </w:rPr>
        <w:t>.</w:t>
      </w:r>
    </w:p>
    <w:p w:rsidR="00900F32" w:rsidRPr="00122237" w:rsidRDefault="00900F32" w:rsidP="00900F32">
      <w:pPr>
        <w:spacing w:line="240" w:lineRule="auto"/>
        <w:contextualSpacing/>
        <w:outlineLvl w:val="0"/>
        <w:rPr>
          <w:szCs w:val="22"/>
          <w:lang w:val="lt-LT"/>
        </w:rPr>
      </w:pPr>
      <w:r w:rsidRPr="00122237">
        <w:rPr>
          <w:szCs w:val="22"/>
          <w:lang w:val="lt-LT"/>
        </w:rPr>
        <w:t>Dažnis nežinomas – anafilaksinė reakcija</w:t>
      </w:r>
      <w:r w:rsidR="006F518B">
        <w:rPr>
          <w:szCs w:val="22"/>
          <w:lang w:val="lt-LT"/>
        </w:rPr>
        <w:t>.</w:t>
      </w:r>
    </w:p>
    <w:p w:rsidR="00900F32" w:rsidRPr="00122237" w:rsidRDefault="00900F32" w:rsidP="00900F32">
      <w:pPr>
        <w:spacing w:line="240" w:lineRule="auto"/>
        <w:contextualSpacing/>
        <w:outlineLvl w:val="0"/>
        <w:rPr>
          <w:szCs w:val="22"/>
          <w:lang w:val="lt-LT"/>
        </w:rPr>
      </w:pPr>
    </w:p>
    <w:p w:rsidR="00900F32" w:rsidRPr="00122237" w:rsidRDefault="00900F32" w:rsidP="00900F32">
      <w:pPr>
        <w:spacing w:line="240" w:lineRule="auto"/>
        <w:contextualSpacing/>
        <w:outlineLvl w:val="0"/>
        <w:rPr>
          <w:szCs w:val="22"/>
          <w:u w:val="single"/>
          <w:lang w:val="lt-LT"/>
        </w:rPr>
      </w:pPr>
      <w:r w:rsidRPr="00122237">
        <w:rPr>
          <w:szCs w:val="22"/>
          <w:u w:val="single"/>
          <w:lang w:val="lt-LT"/>
        </w:rPr>
        <w:t>Kvėpavimo sistemos, krūtinės ląstos ir tarpuplaučio sutrikimai</w:t>
      </w:r>
    </w:p>
    <w:p w:rsidR="00900F32" w:rsidRPr="00122237" w:rsidRDefault="00900F32" w:rsidP="00900F32">
      <w:pPr>
        <w:spacing w:line="240" w:lineRule="auto"/>
        <w:contextualSpacing/>
        <w:outlineLvl w:val="0"/>
        <w:rPr>
          <w:szCs w:val="22"/>
          <w:lang w:val="lt-LT"/>
        </w:rPr>
      </w:pPr>
      <w:r w:rsidRPr="00122237">
        <w:rPr>
          <w:szCs w:val="22"/>
          <w:lang w:val="lt-LT"/>
        </w:rPr>
        <w:t>Labai reti – laringospazmas</w:t>
      </w:r>
      <w:r w:rsidR="006F518B">
        <w:rPr>
          <w:szCs w:val="22"/>
          <w:lang w:val="lt-LT"/>
        </w:rPr>
        <w:t>.</w:t>
      </w:r>
    </w:p>
    <w:p w:rsidR="00900F32" w:rsidRPr="00122237" w:rsidRDefault="00900F32" w:rsidP="00900F32">
      <w:pPr>
        <w:spacing w:line="240" w:lineRule="auto"/>
        <w:contextualSpacing/>
        <w:outlineLvl w:val="0"/>
        <w:rPr>
          <w:szCs w:val="22"/>
          <w:lang w:val="lt-LT"/>
        </w:rPr>
      </w:pPr>
    </w:p>
    <w:p w:rsidR="00900F32" w:rsidRPr="00122237" w:rsidRDefault="00900F32" w:rsidP="00900F32">
      <w:pPr>
        <w:spacing w:line="240" w:lineRule="auto"/>
        <w:contextualSpacing/>
        <w:outlineLvl w:val="0"/>
        <w:rPr>
          <w:szCs w:val="22"/>
          <w:u w:val="single"/>
          <w:lang w:val="lt-LT"/>
        </w:rPr>
      </w:pPr>
      <w:r w:rsidRPr="00122237">
        <w:rPr>
          <w:szCs w:val="22"/>
          <w:u w:val="single"/>
          <w:lang w:val="lt-LT"/>
        </w:rPr>
        <w:t>Virškinimo trakto sutrikimai</w:t>
      </w:r>
    </w:p>
    <w:p w:rsidR="00900F32" w:rsidRPr="00122237" w:rsidRDefault="00900F32" w:rsidP="00900F32">
      <w:pPr>
        <w:spacing w:line="240" w:lineRule="auto"/>
        <w:contextualSpacing/>
        <w:outlineLvl w:val="0"/>
        <w:rPr>
          <w:szCs w:val="22"/>
          <w:lang w:val="lt-LT"/>
        </w:rPr>
      </w:pPr>
      <w:r w:rsidRPr="00122237">
        <w:rPr>
          <w:szCs w:val="22"/>
          <w:lang w:val="lt-LT"/>
        </w:rPr>
        <w:t>Reti – burnos deginimas ir džiūvimas</w:t>
      </w:r>
      <w:r w:rsidR="006F518B">
        <w:rPr>
          <w:szCs w:val="22"/>
          <w:lang w:val="lt-LT"/>
        </w:rPr>
        <w:t>.</w:t>
      </w:r>
    </w:p>
    <w:p w:rsidR="00900F32" w:rsidRPr="00122237" w:rsidRDefault="00900F32" w:rsidP="00900F32">
      <w:pPr>
        <w:spacing w:line="240" w:lineRule="auto"/>
        <w:contextualSpacing/>
        <w:outlineLvl w:val="0"/>
        <w:rPr>
          <w:szCs w:val="22"/>
          <w:lang w:val="lt-LT"/>
        </w:rPr>
      </w:pPr>
    </w:p>
    <w:p w:rsidR="00900F32" w:rsidRPr="00122237" w:rsidRDefault="00900F32" w:rsidP="004A0324">
      <w:pPr>
        <w:spacing w:line="240" w:lineRule="auto"/>
        <w:contextualSpacing/>
        <w:outlineLvl w:val="0"/>
        <w:rPr>
          <w:szCs w:val="22"/>
          <w:u w:val="single"/>
          <w:lang w:val="lt-LT"/>
        </w:rPr>
      </w:pPr>
      <w:r w:rsidRPr="00122237">
        <w:rPr>
          <w:szCs w:val="22"/>
          <w:u w:val="single"/>
          <w:lang w:val="lt-LT"/>
        </w:rPr>
        <w:t xml:space="preserve">Odos ir poodinio audinio </w:t>
      </w:r>
      <w:r w:rsidR="00122237" w:rsidRPr="00122237">
        <w:rPr>
          <w:szCs w:val="22"/>
          <w:u w:val="single"/>
          <w:lang w:val="lt-LT"/>
        </w:rPr>
        <w:t>sutrikimai</w:t>
      </w:r>
    </w:p>
    <w:p w:rsidR="00900F32" w:rsidRPr="00122237" w:rsidRDefault="00900F32" w:rsidP="004A0324">
      <w:pPr>
        <w:spacing w:line="240" w:lineRule="auto"/>
        <w:contextualSpacing/>
        <w:outlineLvl w:val="0"/>
        <w:rPr>
          <w:szCs w:val="22"/>
          <w:lang w:val="lt-LT"/>
        </w:rPr>
      </w:pPr>
      <w:r w:rsidRPr="00122237">
        <w:rPr>
          <w:szCs w:val="22"/>
          <w:lang w:val="lt-LT"/>
        </w:rPr>
        <w:t>Nedažni – jautrumas šviesai</w:t>
      </w:r>
      <w:r w:rsidR="006F518B">
        <w:rPr>
          <w:szCs w:val="22"/>
          <w:lang w:val="lt-LT"/>
        </w:rPr>
        <w:t>.</w:t>
      </w:r>
    </w:p>
    <w:p w:rsidR="00900F32" w:rsidRPr="00122237" w:rsidRDefault="00900F32" w:rsidP="004A0324">
      <w:pPr>
        <w:spacing w:line="240" w:lineRule="auto"/>
        <w:contextualSpacing/>
        <w:outlineLvl w:val="0"/>
        <w:rPr>
          <w:szCs w:val="22"/>
          <w:lang w:val="lt-LT"/>
        </w:rPr>
      </w:pPr>
      <w:r w:rsidRPr="00122237">
        <w:rPr>
          <w:szCs w:val="22"/>
          <w:lang w:val="lt-LT"/>
        </w:rPr>
        <w:t xml:space="preserve">Labai </w:t>
      </w:r>
      <w:r w:rsidR="00122237">
        <w:rPr>
          <w:szCs w:val="22"/>
          <w:lang w:val="lt-LT"/>
        </w:rPr>
        <w:t>dažni</w:t>
      </w:r>
      <w:r w:rsidRPr="00122237">
        <w:rPr>
          <w:szCs w:val="22"/>
          <w:lang w:val="lt-LT"/>
        </w:rPr>
        <w:t xml:space="preserve"> – angioneurozinė edema</w:t>
      </w:r>
      <w:r w:rsidR="006F518B">
        <w:rPr>
          <w:szCs w:val="22"/>
          <w:lang w:val="lt-LT"/>
        </w:rPr>
        <w:t>.</w:t>
      </w:r>
    </w:p>
    <w:p w:rsidR="00900F32" w:rsidRPr="00122237" w:rsidRDefault="00900F32" w:rsidP="004A0324">
      <w:pPr>
        <w:spacing w:line="240" w:lineRule="auto"/>
        <w:contextualSpacing/>
        <w:outlineLvl w:val="0"/>
        <w:rPr>
          <w:szCs w:val="22"/>
          <w:lang w:val="lt-LT"/>
        </w:rPr>
      </w:pPr>
    </w:p>
    <w:p w:rsidR="00900F32" w:rsidRPr="00122237" w:rsidRDefault="00900F32" w:rsidP="004A0324">
      <w:pPr>
        <w:spacing w:line="240" w:lineRule="auto"/>
        <w:contextualSpacing/>
        <w:outlineLvl w:val="0"/>
        <w:rPr>
          <w:szCs w:val="22"/>
          <w:lang w:val="lt-LT"/>
        </w:rPr>
      </w:pPr>
      <w:r w:rsidRPr="00122237">
        <w:rPr>
          <w:szCs w:val="22"/>
          <w:lang w:val="lt-LT"/>
        </w:rPr>
        <w:t>Iš karto po vaistinio preparato pavartojimo gali pasireikšti tirpimo ar deginimo pojūtis burnos ertmėje arba gerklėje. Ši reakcija yra susijusi su normaliu vaistinio preparato poveikiu ir greitai išnyksta. Atskirais atvejais gali pasireikšti pykinimas ar vėmimas, kuri</w:t>
      </w:r>
      <w:r w:rsidR="00122237">
        <w:rPr>
          <w:szCs w:val="22"/>
          <w:lang w:val="lt-LT"/>
        </w:rPr>
        <w:t>u</w:t>
      </w:r>
      <w:r w:rsidRPr="00122237">
        <w:rPr>
          <w:szCs w:val="22"/>
          <w:lang w:val="lt-LT"/>
        </w:rPr>
        <w:t xml:space="preserve">os sukelia </w:t>
      </w:r>
      <w:r w:rsidR="00465FAA">
        <w:rPr>
          <w:szCs w:val="22"/>
          <w:lang w:val="lt-LT"/>
        </w:rPr>
        <w:t>ryklės</w:t>
      </w:r>
      <w:r w:rsidR="00465FAA" w:rsidRPr="00122237">
        <w:rPr>
          <w:szCs w:val="22"/>
          <w:lang w:val="lt-LT"/>
        </w:rPr>
        <w:t xml:space="preserve"> </w:t>
      </w:r>
      <w:r w:rsidRPr="00122237">
        <w:rPr>
          <w:szCs w:val="22"/>
          <w:lang w:val="lt-LT"/>
        </w:rPr>
        <w:t>dirginimo refleksas, susijęs su vaistinio preparato pavartojimu. Vaistinio preparato vartojimą nutraukus, tokie simptomai išnyksta savaime.</w:t>
      </w:r>
    </w:p>
    <w:p w:rsidR="00900F32" w:rsidRPr="00122237" w:rsidRDefault="00900F32" w:rsidP="004A0324">
      <w:pPr>
        <w:spacing w:line="240" w:lineRule="auto"/>
        <w:contextualSpacing/>
        <w:outlineLvl w:val="0"/>
        <w:rPr>
          <w:szCs w:val="22"/>
          <w:lang w:val="lt-LT"/>
        </w:rPr>
      </w:pPr>
    </w:p>
    <w:p w:rsidR="00F34163" w:rsidRPr="00122237" w:rsidRDefault="00F34163" w:rsidP="004A0324">
      <w:pPr>
        <w:autoSpaceDE w:val="0"/>
        <w:autoSpaceDN w:val="0"/>
        <w:adjustRightInd w:val="0"/>
        <w:rPr>
          <w:szCs w:val="24"/>
          <w:u w:val="single"/>
          <w:lang w:val="lt-LT"/>
        </w:rPr>
      </w:pPr>
      <w:r w:rsidRPr="00122237">
        <w:rPr>
          <w:szCs w:val="24"/>
          <w:u w:val="single"/>
          <w:lang w:val="lt-LT"/>
        </w:rPr>
        <w:t>Pranešimas apie įtariamas nepageidaujamas reakcijas</w:t>
      </w:r>
    </w:p>
    <w:p w:rsidR="00E81FEA" w:rsidRPr="00B34FA1" w:rsidRDefault="00E81FEA" w:rsidP="00E81FEA">
      <w:pPr>
        <w:autoSpaceDE w:val="0"/>
        <w:autoSpaceDN w:val="0"/>
        <w:adjustRightInd w:val="0"/>
        <w:jc w:val="both"/>
        <w:rPr>
          <w:noProof/>
          <w:szCs w:val="24"/>
          <w:lang w:val="lt-LT"/>
        </w:rPr>
      </w:pPr>
      <w:r w:rsidRPr="000A79DC">
        <w:rPr>
          <w:noProof/>
          <w:szCs w:val="24"/>
          <w:lang w:val="lt-LT"/>
        </w:rPr>
        <w:t>Svarbu pranešti apie įtariamas nepageidaujamas reakcijas, pastebėtas po vaistinio preparato registracijos, nes tai leidžia nuolat stebėti vaistinio preparato naudos ir rizikos santykį.</w:t>
      </w:r>
      <w:r w:rsidRPr="000A79DC">
        <w:rPr>
          <w:szCs w:val="24"/>
          <w:lang w:val="lt-LT"/>
        </w:rPr>
        <w:t xml:space="preserve"> </w:t>
      </w:r>
      <w:r w:rsidRPr="000A79DC">
        <w:rPr>
          <w:noProof/>
          <w:szCs w:val="24"/>
          <w:lang w:val="lt-LT"/>
        </w:rPr>
        <w:t>Sveikatos priežiūros specialistai turi pranešti apie bet kokias įtariamas nepageidaujamas reakcijas, užpildę interneto svetainėje http</w:t>
      </w:r>
      <w:r>
        <w:rPr>
          <w:noProof/>
          <w:szCs w:val="24"/>
          <w:lang w:val="lt-LT"/>
        </w:rPr>
        <w:t>://</w:t>
      </w:r>
      <w:hyperlink r:id="rId8" w:history="1">
        <w:r w:rsidRPr="002203F6">
          <w:rPr>
            <w:rStyle w:val="Hipersaitas"/>
            <w:rFonts w:eastAsia="SimSun"/>
            <w:noProof/>
            <w:szCs w:val="24"/>
            <w:lang w:val="lt-LT"/>
          </w:rPr>
          <w:t>www.vvkt.lt</w:t>
        </w:r>
      </w:hyperlink>
      <w:r>
        <w:rPr>
          <w:noProof/>
          <w:szCs w:val="24"/>
          <w:lang w:val="lt-LT"/>
        </w:rPr>
        <w:t xml:space="preserve">/ esančią formą, ir pateikti ją Valstybinei vaistų kontrolės tarnybai prie Lietuvos Respublikos sveikatos apsaugos ministerijos vienu iš šių būdų: raštu (adresu Žirmūnų g. 139A, LT 09120 Vilnius), faksu </w:t>
      </w:r>
      <w:r w:rsidRPr="001F10B8">
        <w:rPr>
          <w:noProof/>
          <w:szCs w:val="24"/>
          <w:lang w:val="lt-LT"/>
        </w:rPr>
        <w:t>(nemokamu fakso numeriu (8 800) 20 131)</w:t>
      </w:r>
      <w:r>
        <w:rPr>
          <w:noProof/>
          <w:szCs w:val="24"/>
          <w:lang w:val="lt-LT"/>
        </w:rPr>
        <w:t xml:space="preserve">, elektroniniu paštu (adresu </w:t>
      </w:r>
      <w:hyperlink r:id="rId9" w:history="1">
        <w:r w:rsidRPr="002203F6">
          <w:rPr>
            <w:rStyle w:val="Hipersaitas"/>
            <w:rFonts w:eastAsia="SimSun"/>
            <w:noProof/>
            <w:szCs w:val="24"/>
            <w:lang w:val="lt-LT"/>
          </w:rPr>
          <w:t>NepageidaujamaR</w:t>
        </w:r>
        <w:r w:rsidRPr="002F63F0">
          <w:rPr>
            <w:rStyle w:val="Hipersaitas"/>
            <w:rFonts w:eastAsia="SimSun"/>
            <w:noProof/>
            <w:szCs w:val="24"/>
            <w:lang w:val="lt-LT"/>
          </w:rPr>
          <w:t>@vvkt.lt</w:t>
        </w:r>
      </w:hyperlink>
      <w:r>
        <w:rPr>
          <w:noProof/>
          <w:szCs w:val="24"/>
          <w:lang w:val="lt-LT"/>
        </w:rPr>
        <w:t xml:space="preserve">), </w:t>
      </w:r>
      <w:r w:rsidRPr="001F10B8">
        <w:rPr>
          <w:noProof/>
          <w:szCs w:val="24"/>
          <w:lang w:val="lt-LT"/>
        </w:rPr>
        <w:t xml:space="preserve">per interneto svetainę </w:t>
      </w:r>
      <w:r>
        <w:rPr>
          <w:noProof/>
          <w:szCs w:val="24"/>
          <w:lang w:val="lt-LT"/>
        </w:rPr>
        <w:t>(</w:t>
      </w:r>
      <w:r w:rsidRPr="001F10B8">
        <w:rPr>
          <w:noProof/>
          <w:szCs w:val="24"/>
          <w:lang w:val="lt-LT"/>
        </w:rPr>
        <w:t>adresu http://www.vvkt.lt)</w:t>
      </w:r>
      <w:r>
        <w:rPr>
          <w:noProof/>
          <w:szCs w:val="24"/>
          <w:lang w:val="lt-LT"/>
        </w:rPr>
        <w:t>.</w:t>
      </w:r>
    </w:p>
    <w:p w:rsidR="00F34163" w:rsidRPr="00122237" w:rsidRDefault="00F34163" w:rsidP="004A0324">
      <w:pPr>
        <w:rPr>
          <w:szCs w:val="24"/>
          <w:lang w:val="lt-LT"/>
        </w:rPr>
      </w:pPr>
    </w:p>
    <w:p w:rsidR="00F34163" w:rsidRPr="00122237" w:rsidRDefault="00F34163" w:rsidP="004A0324">
      <w:pPr>
        <w:pStyle w:val="Antrat4"/>
        <w:jc w:val="left"/>
        <w:rPr>
          <w:rFonts w:ascii="Times New Roman" w:hAnsi="Times New Roman"/>
          <w:sz w:val="22"/>
          <w:lang w:val="lt-LT"/>
        </w:rPr>
      </w:pPr>
      <w:r w:rsidRPr="00122237">
        <w:rPr>
          <w:rFonts w:ascii="Times New Roman" w:hAnsi="Times New Roman"/>
          <w:sz w:val="22"/>
          <w:lang w:val="lt-LT"/>
        </w:rPr>
        <w:t>4.9</w:t>
      </w:r>
      <w:r w:rsidRPr="00122237">
        <w:rPr>
          <w:rFonts w:ascii="Times New Roman" w:hAnsi="Times New Roman"/>
          <w:sz w:val="22"/>
          <w:lang w:val="lt-LT"/>
        </w:rPr>
        <w:tab/>
        <w:t>Perdozavimas</w:t>
      </w:r>
    </w:p>
    <w:p w:rsidR="00F34163" w:rsidRPr="00122237" w:rsidRDefault="00F34163" w:rsidP="004A0324">
      <w:pPr>
        <w:rPr>
          <w:szCs w:val="24"/>
          <w:lang w:val="lt-LT"/>
        </w:rPr>
      </w:pPr>
    </w:p>
    <w:p w:rsidR="003C2944" w:rsidRPr="00122237" w:rsidRDefault="0030530B" w:rsidP="00F34163">
      <w:pPr>
        <w:rPr>
          <w:lang w:val="lt-LT"/>
        </w:rPr>
      </w:pPr>
      <w:r w:rsidRPr="00122237">
        <w:rPr>
          <w:lang w:val="lt-LT"/>
        </w:rPr>
        <w:t>Gauta labai retų pranešimų apie po benzidamino pavartojimo per burną (pavartojus dozes, gerokai didesnes už rekomenduojamas) pasireiškusius perdozavimo simptomus, pvz., sujaudinimą, traukulius, prakaitavimą, ataksiją, tremorą ir vėmimą. Ūminio perdozavimo atveju galimas tik simptominis gydymas; skrandžio turinį reikia pašalint sukeliant vėmimą arba išplaunant skrandį, be tol būtina atidžiai stebėti paciento būklę ir</w:t>
      </w:r>
      <w:r w:rsidR="00122237">
        <w:rPr>
          <w:lang w:val="lt-LT"/>
        </w:rPr>
        <w:t xml:space="preserve"> </w:t>
      </w:r>
      <w:r w:rsidRPr="00122237">
        <w:rPr>
          <w:lang w:val="lt-LT"/>
        </w:rPr>
        <w:t xml:space="preserve">skirti palaikomąjį gydymą. Būtina palaikyti </w:t>
      </w:r>
      <w:r w:rsidR="003C2944" w:rsidRPr="00122237">
        <w:rPr>
          <w:lang w:val="lt-LT"/>
        </w:rPr>
        <w:t>pakankamą hidraciją.</w:t>
      </w:r>
    </w:p>
    <w:p w:rsidR="0030530B" w:rsidRPr="00122237" w:rsidRDefault="0030530B" w:rsidP="00F34163">
      <w:pPr>
        <w:rPr>
          <w:szCs w:val="24"/>
          <w:lang w:val="lt-LT"/>
        </w:rPr>
      </w:pPr>
    </w:p>
    <w:p w:rsidR="00F34163" w:rsidRPr="00122237" w:rsidRDefault="00F34163" w:rsidP="00F34163">
      <w:pPr>
        <w:rPr>
          <w:szCs w:val="24"/>
          <w:lang w:val="lt-LT"/>
        </w:rPr>
      </w:pPr>
    </w:p>
    <w:p w:rsidR="00F34163" w:rsidRPr="00122237" w:rsidRDefault="00F34163" w:rsidP="00F34163">
      <w:pPr>
        <w:pStyle w:val="Antrat3"/>
        <w:spacing w:before="0" w:after="0" w:line="240" w:lineRule="auto"/>
        <w:rPr>
          <w:rFonts w:ascii="Times New Roman" w:hAnsi="Times New Roman"/>
          <w:sz w:val="22"/>
          <w:lang w:val="lt-LT"/>
        </w:rPr>
      </w:pPr>
      <w:r w:rsidRPr="00122237">
        <w:rPr>
          <w:rFonts w:ascii="Times New Roman" w:hAnsi="Times New Roman"/>
          <w:sz w:val="22"/>
          <w:lang w:val="lt-LT"/>
        </w:rPr>
        <w:t>5.</w:t>
      </w:r>
      <w:r w:rsidRPr="00122237">
        <w:rPr>
          <w:rFonts w:ascii="Times New Roman" w:hAnsi="Times New Roman"/>
          <w:sz w:val="22"/>
          <w:lang w:val="lt-LT"/>
        </w:rPr>
        <w:tab/>
        <w:t>FARMAKOLOGINĖS SAVYBĖS</w:t>
      </w:r>
    </w:p>
    <w:p w:rsidR="00F34163" w:rsidRPr="00122237" w:rsidRDefault="00F34163" w:rsidP="00F34163">
      <w:pPr>
        <w:rPr>
          <w:szCs w:val="24"/>
          <w:lang w:val="lt-LT"/>
        </w:rPr>
      </w:pPr>
    </w:p>
    <w:p w:rsidR="00F34163" w:rsidRPr="00122237" w:rsidRDefault="00F34163" w:rsidP="00F34163">
      <w:pPr>
        <w:pStyle w:val="Antrat4"/>
        <w:rPr>
          <w:rFonts w:ascii="Times New Roman" w:hAnsi="Times New Roman"/>
          <w:sz w:val="22"/>
          <w:lang w:val="lt-LT"/>
        </w:rPr>
      </w:pPr>
      <w:r w:rsidRPr="00122237">
        <w:rPr>
          <w:rFonts w:ascii="Times New Roman" w:hAnsi="Times New Roman"/>
          <w:sz w:val="22"/>
          <w:lang w:val="lt-LT"/>
        </w:rPr>
        <w:t>5.1</w:t>
      </w:r>
      <w:r w:rsidRPr="00122237">
        <w:rPr>
          <w:rFonts w:ascii="Times New Roman" w:hAnsi="Times New Roman"/>
          <w:bCs w:val="0"/>
          <w:sz w:val="22"/>
          <w:szCs w:val="24"/>
          <w:lang w:val="lt-LT"/>
        </w:rPr>
        <w:t xml:space="preserve"> </w:t>
      </w:r>
      <w:r w:rsidRPr="00122237">
        <w:rPr>
          <w:rFonts w:ascii="Times New Roman" w:hAnsi="Times New Roman"/>
          <w:sz w:val="22"/>
          <w:lang w:val="lt-LT"/>
        </w:rPr>
        <w:tab/>
        <w:t>Farmakodinaminės savybės</w:t>
      </w:r>
    </w:p>
    <w:p w:rsidR="00F34163" w:rsidRPr="00122237" w:rsidRDefault="00F34163" w:rsidP="00F34163">
      <w:pPr>
        <w:rPr>
          <w:szCs w:val="24"/>
          <w:lang w:val="lt-LT"/>
        </w:rPr>
      </w:pPr>
    </w:p>
    <w:p w:rsidR="00F34163" w:rsidRDefault="00F34163" w:rsidP="00F34163">
      <w:pPr>
        <w:rPr>
          <w:szCs w:val="24"/>
          <w:lang w:val="lt-LT"/>
        </w:rPr>
      </w:pPr>
      <w:r w:rsidRPr="00122237">
        <w:rPr>
          <w:szCs w:val="24"/>
          <w:lang w:val="lt-LT"/>
        </w:rPr>
        <w:t xml:space="preserve">Farmakoterapinė grupė – </w:t>
      </w:r>
      <w:r w:rsidR="00804456" w:rsidRPr="00122237">
        <w:rPr>
          <w:szCs w:val="24"/>
          <w:lang w:val="lt-LT"/>
        </w:rPr>
        <w:t>burnos preparatai, kiti vaistiniai preparatai lokaliam burnos gydymui</w:t>
      </w:r>
      <w:r w:rsidRPr="00122237">
        <w:rPr>
          <w:szCs w:val="24"/>
          <w:lang w:val="lt-LT"/>
        </w:rPr>
        <w:t xml:space="preserve">, ATC kodas – </w:t>
      </w:r>
      <w:r w:rsidR="00804456" w:rsidRPr="00122237">
        <w:rPr>
          <w:szCs w:val="24"/>
          <w:lang w:val="lt-LT"/>
        </w:rPr>
        <w:t>A01AD02.</w:t>
      </w:r>
    </w:p>
    <w:p w:rsidR="00122237" w:rsidRPr="00122237" w:rsidRDefault="00122237" w:rsidP="00F34163">
      <w:pPr>
        <w:rPr>
          <w:szCs w:val="24"/>
          <w:lang w:val="lt-LT"/>
        </w:rPr>
      </w:pPr>
    </w:p>
    <w:p w:rsidR="00804456" w:rsidRPr="00122237" w:rsidRDefault="00804456" w:rsidP="009C1DFA">
      <w:pPr>
        <w:tabs>
          <w:tab w:val="clear" w:pos="567"/>
        </w:tabs>
        <w:spacing w:line="240" w:lineRule="auto"/>
        <w:ind w:right="-142"/>
        <w:rPr>
          <w:lang w:val="lt-LT"/>
        </w:rPr>
      </w:pPr>
      <w:r w:rsidRPr="00122237">
        <w:rPr>
          <w:lang w:val="lt-LT"/>
        </w:rPr>
        <w:t>Benzidaminas priklauso nesteroidinių vaistinių preparatų nuo uždegimo</w:t>
      </w:r>
      <w:r w:rsidR="00122237">
        <w:rPr>
          <w:lang w:val="lt-LT"/>
        </w:rPr>
        <w:t xml:space="preserve"> grupei</w:t>
      </w:r>
      <w:r w:rsidRPr="00122237">
        <w:rPr>
          <w:lang w:val="lt-LT"/>
        </w:rPr>
        <w:t xml:space="preserve">. Jis stabilizuoja ląstelių membraną ir slopina prostagalandinų sintezę. Benzidaminas sukelia lokalų uždegimą slopinantį ir analgezinį poveikį bei lokalų anestezuojantį poveikį burnos gleivinei. Klinikiniai tyrimai parodė, kad benzidaminu veiksmingai gydomi lokalūs burnos ir </w:t>
      </w:r>
      <w:r w:rsidR="00465FAA">
        <w:rPr>
          <w:lang w:val="lt-LT"/>
        </w:rPr>
        <w:t>ryklės</w:t>
      </w:r>
      <w:r w:rsidR="00465FAA" w:rsidRPr="00122237">
        <w:rPr>
          <w:lang w:val="lt-LT"/>
        </w:rPr>
        <w:t xml:space="preserve"> </w:t>
      </w:r>
      <w:r w:rsidRPr="00122237">
        <w:rPr>
          <w:lang w:val="lt-LT"/>
        </w:rPr>
        <w:t>dirginamieji procesai.</w:t>
      </w:r>
    </w:p>
    <w:p w:rsidR="00F34163" w:rsidRPr="00122237" w:rsidRDefault="00F34163" w:rsidP="00F34163">
      <w:pPr>
        <w:tabs>
          <w:tab w:val="clear" w:pos="567"/>
        </w:tabs>
        <w:spacing w:line="240" w:lineRule="auto"/>
        <w:rPr>
          <w:szCs w:val="24"/>
          <w:lang w:val="lt-LT"/>
        </w:rPr>
      </w:pPr>
    </w:p>
    <w:p w:rsidR="00F34163" w:rsidRPr="00122237" w:rsidRDefault="00F34163" w:rsidP="00F34163">
      <w:pPr>
        <w:pStyle w:val="Antrat4"/>
        <w:rPr>
          <w:rFonts w:ascii="Times New Roman" w:hAnsi="Times New Roman"/>
          <w:sz w:val="22"/>
          <w:lang w:val="lt-LT"/>
        </w:rPr>
      </w:pPr>
      <w:r w:rsidRPr="00122237">
        <w:rPr>
          <w:rFonts w:ascii="Times New Roman" w:hAnsi="Times New Roman"/>
          <w:sz w:val="22"/>
          <w:lang w:val="lt-LT"/>
        </w:rPr>
        <w:t>5.2</w:t>
      </w:r>
      <w:r w:rsidRPr="00122237">
        <w:rPr>
          <w:rFonts w:ascii="Times New Roman" w:hAnsi="Times New Roman"/>
          <w:sz w:val="22"/>
          <w:lang w:val="lt-LT"/>
        </w:rPr>
        <w:tab/>
        <w:t>Farmakokinetinės savybės</w:t>
      </w:r>
    </w:p>
    <w:p w:rsidR="00F34163" w:rsidRPr="00122237" w:rsidRDefault="00F34163" w:rsidP="00F34163">
      <w:pPr>
        <w:tabs>
          <w:tab w:val="clear" w:pos="567"/>
        </w:tabs>
        <w:spacing w:line="240" w:lineRule="auto"/>
        <w:rPr>
          <w:szCs w:val="24"/>
          <w:lang w:val="lt-LT"/>
        </w:rPr>
      </w:pPr>
    </w:p>
    <w:p w:rsidR="00804456" w:rsidRPr="00122237" w:rsidRDefault="00804456" w:rsidP="00804456">
      <w:pPr>
        <w:spacing w:line="240" w:lineRule="auto"/>
        <w:contextualSpacing/>
        <w:outlineLvl w:val="0"/>
        <w:rPr>
          <w:u w:val="single"/>
          <w:lang w:val="lt-LT"/>
        </w:rPr>
      </w:pPr>
      <w:r w:rsidRPr="00122237">
        <w:rPr>
          <w:u w:val="single"/>
          <w:lang w:val="lt-LT"/>
        </w:rPr>
        <w:t>Absorbcija ir pasiskirstymas</w:t>
      </w:r>
    </w:p>
    <w:p w:rsidR="00804456" w:rsidRPr="00122237" w:rsidRDefault="00804456" w:rsidP="00804456">
      <w:pPr>
        <w:spacing w:line="240" w:lineRule="auto"/>
        <w:contextualSpacing/>
        <w:outlineLvl w:val="0"/>
        <w:rPr>
          <w:lang w:val="lt-LT"/>
        </w:rPr>
      </w:pPr>
      <w:r w:rsidRPr="00122237">
        <w:rPr>
          <w:lang w:val="lt-LT"/>
        </w:rPr>
        <w:t>Absor</w:t>
      </w:r>
      <w:r w:rsidR="00122237">
        <w:rPr>
          <w:lang w:val="lt-LT"/>
        </w:rPr>
        <w:t>b</w:t>
      </w:r>
      <w:r w:rsidRPr="00122237">
        <w:rPr>
          <w:lang w:val="lt-LT"/>
        </w:rPr>
        <w:t>cija pro gleivinę ir ryklę buvo įrodyta nustačius išmatuojamą benzidamino kiekį žmogaus plazmoje; vis dėlto jis nebuvo pakankamas, kad sukeltų sisteminį poveikį.</w:t>
      </w:r>
    </w:p>
    <w:p w:rsidR="00804456" w:rsidRPr="00122237" w:rsidRDefault="00804456" w:rsidP="00804456">
      <w:pPr>
        <w:spacing w:line="240" w:lineRule="auto"/>
        <w:contextualSpacing/>
        <w:outlineLvl w:val="0"/>
        <w:rPr>
          <w:lang w:val="lt-LT"/>
        </w:rPr>
      </w:pPr>
    </w:p>
    <w:p w:rsidR="00804456" w:rsidRPr="00122237" w:rsidRDefault="00804456" w:rsidP="00804456">
      <w:pPr>
        <w:spacing w:line="240" w:lineRule="auto"/>
        <w:contextualSpacing/>
        <w:outlineLvl w:val="0"/>
        <w:rPr>
          <w:u w:val="single"/>
          <w:lang w:val="lt-LT"/>
        </w:rPr>
      </w:pPr>
      <w:r w:rsidRPr="00122237">
        <w:rPr>
          <w:u w:val="single"/>
          <w:lang w:val="lt-LT"/>
        </w:rPr>
        <w:t>Biotransformacija ir eliminacija</w:t>
      </w:r>
    </w:p>
    <w:p w:rsidR="00804456" w:rsidRPr="00122237" w:rsidRDefault="00804456" w:rsidP="00804456">
      <w:pPr>
        <w:spacing w:line="240" w:lineRule="auto"/>
        <w:contextualSpacing/>
        <w:outlineLvl w:val="0"/>
        <w:rPr>
          <w:lang w:val="lt-LT"/>
        </w:rPr>
      </w:pPr>
      <w:r w:rsidRPr="00122237">
        <w:rPr>
          <w:lang w:val="lt-LT"/>
        </w:rPr>
        <w:lastRenderedPageBreak/>
        <w:t>Ekskrecija vyksta daugiausia su šlapimu, daugiausia neaktyvių metabolitų ir konjugatų forma.</w:t>
      </w:r>
    </w:p>
    <w:p w:rsidR="00804456" w:rsidRPr="00122237" w:rsidRDefault="00804456" w:rsidP="00804456">
      <w:pPr>
        <w:spacing w:line="240" w:lineRule="auto"/>
        <w:contextualSpacing/>
        <w:outlineLvl w:val="0"/>
        <w:rPr>
          <w:lang w:val="lt-LT"/>
        </w:rPr>
      </w:pPr>
      <w:r w:rsidRPr="00122237">
        <w:rPr>
          <w:lang w:val="lt-LT"/>
        </w:rPr>
        <w:t>Nustatyta, kad lokaliai pavartotas benzidaminas kaupiasi uždegimo apimtuose audiniuose, kur jo koncentracija tampa veiksminga, nes prasiskverbiama pro epitelio sluoksnį.</w:t>
      </w:r>
    </w:p>
    <w:p w:rsidR="00F34163" w:rsidRPr="00122237" w:rsidRDefault="00F34163" w:rsidP="00F34163">
      <w:pPr>
        <w:pStyle w:val="Antrat4"/>
        <w:rPr>
          <w:rFonts w:ascii="Times New Roman" w:hAnsi="Times New Roman"/>
          <w:b w:val="0"/>
          <w:bCs w:val="0"/>
          <w:sz w:val="22"/>
          <w:szCs w:val="22"/>
          <w:lang w:val="lt-LT" w:eastAsia="en-US"/>
        </w:rPr>
      </w:pPr>
    </w:p>
    <w:p w:rsidR="00F34163" w:rsidRPr="00122237" w:rsidRDefault="00F34163" w:rsidP="00F34163">
      <w:pPr>
        <w:pStyle w:val="Antrat4"/>
        <w:rPr>
          <w:rFonts w:ascii="Times New Roman" w:hAnsi="Times New Roman"/>
          <w:sz w:val="22"/>
          <w:lang w:val="lt-LT"/>
        </w:rPr>
      </w:pPr>
      <w:r w:rsidRPr="00122237">
        <w:rPr>
          <w:rFonts w:ascii="Times New Roman" w:hAnsi="Times New Roman"/>
          <w:sz w:val="22"/>
          <w:lang w:val="lt-LT"/>
        </w:rPr>
        <w:t>5.3</w:t>
      </w:r>
      <w:r w:rsidRPr="00122237">
        <w:rPr>
          <w:rFonts w:ascii="Times New Roman" w:hAnsi="Times New Roman"/>
          <w:sz w:val="22"/>
          <w:lang w:val="lt-LT"/>
        </w:rPr>
        <w:tab/>
        <w:t>Ikiklinikinių saugumo tyrimų duomenys</w:t>
      </w:r>
    </w:p>
    <w:p w:rsidR="00F34163" w:rsidRPr="00122237" w:rsidRDefault="00F34163" w:rsidP="00F34163">
      <w:pPr>
        <w:tabs>
          <w:tab w:val="clear" w:pos="567"/>
        </w:tabs>
        <w:spacing w:line="240" w:lineRule="auto"/>
        <w:rPr>
          <w:szCs w:val="24"/>
          <w:lang w:val="lt-LT"/>
        </w:rPr>
      </w:pPr>
    </w:p>
    <w:p w:rsidR="00F34163" w:rsidRPr="00122237" w:rsidRDefault="00322A13" w:rsidP="00F34163">
      <w:pPr>
        <w:spacing w:line="240" w:lineRule="auto"/>
        <w:rPr>
          <w:szCs w:val="24"/>
          <w:lang w:val="lt-LT"/>
        </w:rPr>
      </w:pPr>
      <w:r w:rsidRPr="00122237">
        <w:rPr>
          <w:szCs w:val="24"/>
          <w:lang w:val="lt-LT"/>
        </w:rPr>
        <w:t>Toksinis poveikis vystymuisi ir peri- bei postnataliniu laikotarpiu tirtas toksinio poveikio reprodukcijai tyrimų metu, kai koncentracija plazmoje buvo daug didesnė</w:t>
      </w:r>
      <w:r w:rsidR="00804456" w:rsidRPr="00122237">
        <w:rPr>
          <w:szCs w:val="24"/>
          <w:lang w:val="lt-LT"/>
        </w:rPr>
        <w:t xml:space="preserve"> (</w:t>
      </w:r>
      <w:r w:rsidRPr="00122237">
        <w:rPr>
          <w:szCs w:val="24"/>
          <w:lang w:val="lt-LT"/>
        </w:rPr>
        <w:t>iki</w:t>
      </w:r>
      <w:r w:rsidR="00804456" w:rsidRPr="00122237">
        <w:rPr>
          <w:szCs w:val="24"/>
          <w:lang w:val="lt-LT"/>
        </w:rPr>
        <w:t xml:space="preserve"> 40</w:t>
      </w:r>
      <w:r w:rsidRPr="00122237">
        <w:rPr>
          <w:szCs w:val="24"/>
          <w:lang w:val="lt-LT"/>
        </w:rPr>
        <w:t> kartų), nei būna per burną pavartojus vienkartinę terapinę dozę</w:t>
      </w:r>
      <w:r w:rsidR="00804456" w:rsidRPr="00122237">
        <w:rPr>
          <w:szCs w:val="24"/>
          <w:lang w:val="lt-LT"/>
        </w:rPr>
        <w:t xml:space="preserve">. </w:t>
      </w:r>
      <w:r w:rsidRPr="00122237">
        <w:rPr>
          <w:szCs w:val="24"/>
          <w:lang w:val="lt-LT"/>
        </w:rPr>
        <w:t>Šių tyrimų metu teratogeninio poveikio nenustatyta. Turimi duomenys apie kinetiką neleidžia nustatyti toksinio poveikio reprodukcijai tyrimų klinikinės reikšmės. Kadangi ikiklinik</w:t>
      </w:r>
      <w:r w:rsidR="00EC4485">
        <w:rPr>
          <w:szCs w:val="24"/>
          <w:lang w:val="lt-LT"/>
        </w:rPr>
        <w:t>i</w:t>
      </w:r>
      <w:r w:rsidRPr="00122237">
        <w:rPr>
          <w:szCs w:val="24"/>
          <w:lang w:val="lt-LT"/>
        </w:rPr>
        <w:t>niai tyrimai turi apribojim</w:t>
      </w:r>
      <w:r w:rsidR="00122237">
        <w:rPr>
          <w:szCs w:val="24"/>
          <w:lang w:val="lt-LT"/>
        </w:rPr>
        <w:t>ų</w:t>
      </w:r>
      <w:r w:rsidRPr="00122237">
        <w:rPr>
          <w:szCs w:val="24"/>
          <w:lang w:val="lt-LT"/>
        </w:rPr>
        <w:t xml:space="preserve"> ir todėl jų vertė yra ribota</w:t>
      </w:r>
      <w:r w:rsidR="00804456" w:rsidRPr="00122237">
        <w:rPr>
          <w:szCs w:val="24"/>
          <w:lang w:val="lt-LT"/>
        </w:rPr>
        <w:t xml:space="preserve">, </w:t>
      </w:r>
      <w:r w:rsidRPr="00122237">
        <w:rPr>
          <w:szCs w:val="24"/>
          <w:lang w:val="lt-LT"/>
        </w:rPr>
        <w:t>jie papildomus informacijos, kuri nebūtų įtraukta į kitus šios PCS skyrius,</w:t>
      </w:r>
      <w:r w:rsidR="00804456" w:rsidRPr="00122237">
        <w:rPr>
          <w:szCs w:val="24"/>
          <w:lang w:val="lt-LT"/>
        </w:rPr>
        <w:t xml:space="preserve"> </w:t>
      </w:r>
      <w:r w:rsidRPr="00122237">
        <w:rPr>
          <w:szCs w:val="24"/>
          <w:lang w:val="lt-LT"/>
        </w:rPr>
        <w:t>nepateikia</w:t>
      </w:r>
      <w:r w:rsidR="00804456" w:rsidRPr="00122237">
        <w:rPr>
          <w:szCs w:val="24"/>
          <w:lang w:val="lt-LT"/>
        </w:rPr>
        <w:t>.</w:t>
      </w:r>
    </w:p>
    <w:p w:rsidR="00F34163" w:rsidRPr="00122237" w:rsidRDefault="00F34163" w:rsidP="00F34163">
      <w:pPr>
        <w:tabs>
          <w:tab w:val="clear" w:pos="567"/>
        </w:tabs>
        <w:spacing w:line="240" w:lineRule="auto"/>
        <w:rPr>
          <w:szCs w:val="24"/>
          <w:lang w:val="lt-LT"/>
        </w:rPr>
      </w:pPr>
    </w:p>
    <w:p w:rsidR="00F34163" w:rsidRPr="00122237" w:rsidRDefault="00F34163" w:rsidP="00F34163">
      <w:pPr>
        <w:tabs>
          <w:tab w:val="clear" w:pos="567"/>
        </w:tabs>
        <w:spacing w:line="240" w:lineRule="auto"/>
        <w:rPr>
          <w:szCs w:val="24"/>
          <w:lang w:val="lt-LT"/>
        </w:rPr>
      </w:pPr>
    </w:p>
    <w:p w:rsidR="00F34163" w:rsidRPr="00122237" w:rsidRDefault="00F34163" w:rsidP="00F34163">
      <w:pPr>
        <w:pStyle w:val="Antrat3"/>
        <w:spacing w:before="0" w:after="0" w:line="240" w:lineRule="auto"/>
        <w:rPr>
          <w:rFonts w:ascii="Times New Roman" w:hAnsi="Times New Roman"/>
          <w:sz w:val="22"/>
          <w:lang w:val="lt-LT"/>
        </w:rPr>
      </w:pPr>
      <w:r w:rsidRPr="00122237">
        <w:rPr>
          <w:rFonts w:ascii="Times New Roman" w:hAnsi="Times New Roman"/>
          <w:sz w:val="22"/>
          <w:lang w:val="lt-LT"/>
        </w:rPr>
        <w:t>6.</w:t>
      </w:r>
      <w:r w:rsidRPr="00122237">
        <w:rPr>
          <w:rFonts w:ascii="Times New Roman" w:hAnsi="Times New Roman"/>
          <w:sz w:val="22"/>
          <w:lang w:val="lt-LT"/>
        </w:rPr>
        <w:tab/>
        <w:t>FARMACINĖ INFORMACIJA</w:t>
      </w:r>
    </w:p>
    <w:p w:rsidR="00F34163" w:rsidRPr="00122237" w:rsidRDefault="00F34163" w:rsidP="00F34163">
      <w:pPr>
        <w:tabs>
          <w:tab w:val="clear" w:pos="567"/>
        </w:tabs>
        <w:spacing w:line="240" w:lineRule="auto"/>
        <w:rPr>
          <w:szCs w:val="24"/>
          <w:lang w:val="lt-LT"/>
        </w:rPr>
      </w:pPr>
    </w:p>
    <w:p w:rsidR="00F34163" w:rsidRPr="00122237" w:rsidRDefault="00F34163" w:rsidP="00F34163">
      <w:pPr>
        <w:pStyle w:val="Antrat4"/>
        <w:rPr>
          <w:rFonts w:ascii="Times New Roman" w:hAnsi="Times New Roman"/>
          <w:sz w:val="22"/>
          <w:lang w:val="lt-LT"/>
        </w:rPr>
      </w:pPr>
      <w:r w:rsidRPr="00122237">
        <w:rPr>
          <w:rFonts w:ascii="Times New Roman" w:hAnsi="Times New Roman"/>
          <w:sz w:val="22"/>
          <w:lang w:val="lt-LT"/>
        </w:rPr>
        <w:t>6.1</w:t>
      </w:r>
      <w:r w:rsidRPr="00122237">
        <w:rPr>
          <w:rFonts w:ascii="Times New Roman" w:hAnsi="Times New Roman"/>
          <w:sz w:val="22"/>
          <w:lang w:val="lt-LT"/>
        </w:rPr>
        <w:tab/>
        <w:t>Pagalbinių medžiagų sąrašas</w:t>
      </w:r>
    </w:p>
    <w:p w:rsidR="00F34163" w:rsidRPr="00122237" w:rsidRDefault="00F34163" w:rsidP="00F34163">
      <w:pPr>
        <w:tabs>
          <w:tab w:val="clear" w:pos="567"/>
        </w:tabs>
        <w:spacing w:line="240" w:lineRule="auto"/>
        <w:rPr>
          <w:szCs w:val="24"/>
          <w:lang w:val="lt-LT"/>
        </w:rPr>
      </w:pPr>
    </w:p>
    <w:p w:rsidR="004313F3" w:rsidRPr="004313F3" w:rsidRDefault="004313F3" w:rsidP="004313F3">
      <w:pPr>
        <w:tabs>
          <w:tab w:val="clear" w:pos="567"/>
        </w:tabs>
        <w:spacing w:line="240" w:lineRule="auto"/>
        <w:rPr>
          <w:szCs w:val="24"/>
          <w:lang w:val="lt-LT"/>
        </w:rPr>
      </w:pPr>
      <w:r>
        <w:rPr>
          <w:szCs w:val="24"/>
          <w:lang w:val="lt-LT"/>
        </w:rPr>
        <w:t>Manitolis</w:t>
      </w:r>
      <w:r w:rsidRPr="004313F3">
        <w:rPr>
          <w:szCs w:val="24"/>
          <w:lang w:val="lt-LT"/>
        </w:rPr>
        <w:t xml:space="preserve"> (E 421)</w:t>
      </w:r>
    </w:p>
    <w:p w:rsidR="004313F3" w:rsidRPr="004313F3" w:rsidRDefault="0011709F" w:rsidP="004313F3">
      <w:pPr>
        <w:tabs>
          <w:tab w:val="clear" w:pos="567"/>
        </w:tabs>
        <w:spacing w:line="240" w:lineRule="auto"/>
        <w:rPr>
          <w:szCs w:val="24"/>
          <w:lang w:val="lt-LT"/>
        </w:rPr>
      </w:pPr>
      <w:r>
        <w:rPr>
          <w:szCs w:val="24"/>
          <w:lang w:val="lt-LT"/>
        </w:rPr>
        <w:t xml:space="preserve">Bevandenė citrinų </w:t>
      </w:r>
      <w:r w:rsidR="004313F3">
        <w:rPr>
          <w:szCs w:val="24"/>
          <w:lang w:val="lt-LT"/>
        </w:rPr>
        <w:t>rūgštis</w:t>
      </w:r>
    </w:p>
    <w:p w:rsidR="004313F3" w:rsidRPr="004313F3" w:rsidRDefault="004313F3" w:rsidP="004313F3">
      <w:pPr>
        <w:tabs>
          <w:tab w:val="clear" w:pos="567"/>
        </w:tabs>
        <w:spacing w:line="240" w:lineRule="auto"/>
        <w:rPr>
          <w:szCs w:val="24"/>
          <w:lang w:val="lt-LT"/>
        </w:rPr>
      </w:pPr>
      <w:r>
        <w:rPr>
          <w:szCs w:val="24"/>
          <w:lang w:val="lt-LT"/>
        </w:rPr>
        <w:t>Hipromeliozė</w:t>
      </w:r>
    </w:p>
    <w:p w:rsidR="004313F3" w:rsidRPr="004313F3" w:rsidRDefault="004313F3" w:rsidP="004313F3">
      <w:pPr>
        <w:tabs>
          <w:tab w:val="clear" w:pos="567"/>
        </w:tabs>
        <w:spacing w:line="240" w:lineRule="auto"/>
        <w:rPr>
          <w:szCs w:val="24"/>
          <w:lang w:val="lt-LT"/>
        </w:rPr>
      </w:pPr>
      <w:r w:rsidRPr="004313F3">
        <w:rPr>
          <w:szCs w:val="24"/>
          <w:lang w:val="lt-LT"/>
        </w:rPr>
        <w:t xml:space="preserve">Pipirmėčių </w:t>
      </w:r>
      <w:r w:rsidR="0011709F">
        <w:rPr>
          <w:szCs w:val="24"/>
          <w:lang w:val="lt-LT"/>
        </w:rPr>
        <w:t>aromatinė</w:t>
      </w:r>
      <w:r w:rsidR="0011709F" w:rsidRPr="004313F3">
        <w:rPr>
          <w:szCs w:val="24"/>
          <w:lang w:val="lt-LT"/>
        </w:rPr>
        <w:t xml:space="preserve"> </w:t>
      </w:r>
      <w:r w:rsidRPr="004313F3">
        <w:rPr>
          <w:szCs w:val="24"/>
          <w:lang w:val="lt-LT"/>
        </w:rPr>
        <w:t>medžiaga [</w:t>
      </w:r>
      <w:r>
        <w:rPr>
          <w:szCs w:val="24"/>
          <w:lang w:val="lt-LT"/>
        </w:rPr>
        <w:t>sudėtyje yra m</w:t>
      </w:r>
      <w:r w:rsidRPr="004313F3">
        <w:rPr>
          <w:szCs w:val="24"/>
          <w:lang w:val="lt-LT"/>
        </w:rPr>
        <w:t>altode</w:t>
      </w:r>
      <w:r>
        <w:rPr>
          <w:szCs w:val="24"/>
          <w:lang w:val="lt-LT"/>
        </w:rPr>
        <w:t>ks</w:t>
      </w:r>
      <w:r w:rsidRPr="004313F3">
        <w:rPr>
          <w:szCs w:val="24"/>
          <w:lang w:val="lt-LT"/>
        </w:rPr>
        <w:t>trin</w:t>
      </w:r>
      <w:r>
        <w:rPr>
          <w:szCs w:val="24"/>
          <w:lang w:val="lt-LT"/>
        </w:rPr>
        <w:t>o</w:t>
      </w:r>
      <w:r w:rsidRPr="004313F3">
        <w:rPr>
          <w:szCs w:val="24"/>
          <w:lang w:val="lt-LT"/>
        </w:rPr>
        <w:t xml:space="preserve"> (</w:t>
      </w:r>
      <w:r>
        <w:rPr>
          <w:szCs w:val="24"/>
          <w:lang w:val="lt-LT"/>
        </w:rPr>
        <w:t>kukurūzų</w:t>
      </w:r>
      <w:r w:rsidRPr="004313F3">
        <w:rPr>
          <w:szCs w:val="24"/>
          <w:lang w:val="lt-LT"/>
        </w:rPr>
        <w:t xml:space="preserve">), </w:t>
      </w:r>
      <w:r>
        <w:rPr>
          <w:szCs w:val="24"/>
          <w:lang w:val="lt-LT"/>
        </w:rPr>
        <w:t>modifikuoto krakmolo</w:t>
      </w:r>
      <w:r w:rsidRPr="004313F3">
        <w:rPr>
          <w:szCs w:val="24"/>
          <w:lang w:val="lt-LT"/>
        </w:rPr>
        <w:t xml:space="preserve"> E1450 (</w:t>
      </w:r>
      <w:r>
        <w:rPr>
          <w:szCs w:val="24"/>
          <w:lang w:val="lt-LT"/>
        </w:rPr>
        <w:t>vaškini</w:t>
      </w:r>
      <w:r w:rsidR="00031882">
        <w:rPr>
          <w:szCs w:val="24"/>
          <w:lang w:val="lt-LT"/>
        </w:rPr>
        <w:t>ų</w:t>
      </w:r>
      <w:r>
        <w:rPr>
          <w:szCs w:val="24"/>
          <w:lang w:val="lt-LT"/>
        </w:rPr>
        <w:t xml:space="preserve"> </w:t>
      </w:r>
      <w:r w:rsidR="00031882">
        <w:rPr>
          <w:szCs w:val="24"/>
          <w:lang w:val="lt-LT"/>
        </w:rPr>
        <w:t>kukurūzų</w:t>
      </w:r>
      <w:r w:rsidRPr="004313F3">
        <w:rPr>
          <w:szCs w:val="24"/>
          <w:lang w:val="lt-LT"/>
        </w:rPr>
        <w:t>)]</w:t>
      </w:r>
    </w:p>
    <w:p w:rsidR="004313F3" w:rsidRPr="004313F3" w:rsidRDefault="004313F3" w:rsidP="004313F3">
      <w:pPr>
        <w:tabs>
          <w:tab w:val="clear" w:pos="567"/>
        </w:tabs>
        <w:spacing w:line="240" w:lineRule="auto"/>
        <w:rPr>
          <w:szCs w:val="24"/>
          <w:lang w:val="lt-LT"/>
        </w:rPr>
      </w:pPr>
      <w:r w:rsidRPr="004313F3">
        <w:rPr>
          <w:szCs w:val="24"/>
          <w:lang w:val="lt-LT"/>
        </w:rPr>
        <w:t>Aspartam</w:t>
      </w:r>
      <w:r>
        <w:rPr>
          <w:szCs w:val="24"/>
          <w:lang w:val="lt-LT"/>
        </w:rPr>
        <w:t>as</w:t>
      </w:r>
      <w:r w:rsidRPr="004313F3">
        <w:rPr>
          <w:szCs w:val="24"/>
          <w:lang w:val="lt-LT"/>
        </w:rPr>
        <w:t xml:space="preserve"> (E 951)</w:t>
      </w:r>
    </w:p>
    <w:p w:rsidR="004313F3" w:rsidRPr="004313F3" w:rsidRDefault="004313F3" w:rsidP="004313F3">
      <w:pPr>
        <w:tabs>
          <w:tab w:val="clear" w:pos="567"/>
        </w:tabs>
        <w:spacing w:line="240" w:lineRule="auto"/>
        <w:rPr>
          <w:szCs w:val="24"/>
          <w:lang w:val="lt-LT"/>
        </w:rPr>
      </w:pPr>
      <w:r w:rsidRPr="004313F3">
        <w:rPr>
          <w:szCs w:val="24"/>
          <w:lang w:val="lt-LT"/>
        </w:rPr>
        <w:t xml:space="preserve">Patent </w:t>
      </w:r>
      <w:r>
        <w:rPr>
          <w:szCs w:val="24"/>
          <w:lang w:val="lt-LT"/>
        </w:rPr>
        <w:t>mėlynasis</w:t>
      </w:r>
      <w:r w:rsidRPr="004313F3">
        <w:rPr>
          <w:szCs w:val="24"/>
          <w:lang w:val="lt-LT"/>
        </w:rPr>
        <w:t xml:space="preserve"> V (E 131)</w:t>
      </w:r>
    </w:p>
    <w:p w:rsidR="004313F3" w:rsidRPr="004313F3" w:rsidRDefault="004313F3" w:rsidP="004313F3">
      <w:pPr>
        <w:tabs>
          <w:tab w:val="clear" w:pos="567"/>
        </w:tabs>
        <w:spacing w:line="240" w:lineRule="auto"/>
        <w:rPr>
          <w:szCs w:val="24"/>
          <w:lang w:val="lt-LT"/>
        </w:rPr>
      </w:pPr>
      <w:r>
        <w:rPr>
          <w:szCs w:val="24"/>
          <w:lang w:val="lt-LT"/>
        </w:rPr>
        <w:t>Chinolino geltonasis</w:t>
      </w:r>
      <w:r w:rsidRPr="004313F3">
        <w:rPr>
          <w:szCs w:val="24"/>
          <w:lang w:val="lt-LT"/>
        </w:rPr>
        <w:t xml:space="preserve"> (E 104)</w:t>
      </w:r>
    </w:p>
    <w:p w:rsidR="004313F3" w:rsidRDefault="004313F3" w:rsidP="004313F3">
      <w:pPr>
        <w:tabs>
          <w:tab w:val="clear" w:pos="567"/>
        </w:tabs>
        <w:spacing w:line="240" w:lineRule="auto"/>
        <w:rPr>
          <w:szCs w:val="24"/>
          <w:lang w:val="lt-LT"/>
        </w:rPr>
      </w:pPr>
      <w:r>
        <w:rPr>
          <w:szCs w:val="24"/>
          <w:lang w:val="lt-LT"/>
        </w:rPr>
        <w:t>Magnio stearatas</w:t>
      </w:r>
    </w:p>
    <w:p w:rsidR="004313F3" w:rsidRDefault="004313F3" w:rsidP="004313F3">
      <w:pPr>
        <w:tabs>
          <w:tab w:val="clear" w:pos="567"/>
        </w:tabs>
        <w:spacing w:line="240" w:lineRule="auto"/>
        <w:rPr>
          <w:szCs w:val="24"/>
          <w:lang w:val="lt-LT"/>
        </w:rPr>
      </w:pPr>
    </w:p>
    <w:p w:rsidR="00F34163" w:rsidRPr="00122237" w:rsidRDefault="00F34163" w:rsidP="00F34163">
      <w:pPr>
        <w:pStyle w:val="Antrat4"/>
        <w:rPr>
          <w:rFonts w:ascii="Times New Roman" w:hAnsi="Times New Roman"/>
          <w:sz w:val="22"/>
          <w:lang w:val="lt-LT"/>
        </w:rPr>
      </w:pPr>
      <w:r w:rsidRPr="00122237">
        <w:rPr>
          <w:rFonts w:ascii="Times New Roman" w:hAnsi="Times New Roman"/>
          <w:sz w:val="22"/>
          <w:lang w:val="lt-LT"/>
        </w:rPr>
        <w:t>6.2</w:t>
      </w:r>
      <w:r w:rsidRPr="00122237">
        <w:rPr>
          <w:rFonts w:ascii="Times New Roman" w:hAnsi="Times New Roman"/>
          <w:sz w:val="22"/>
          <w:lang w:val="lt-LT"/>
        </w:rPr>
        <w:tab/>
        <w:t>Nesuderinamumas</w:t>
      </w:r>
    </w:p>
    <w:p w:rsidR="00F34163" w:rsidRPr="00122237" w:rsidRDefault="00F34163" w:rsidP="00F34163">
      <w:pPr>
        <w:tabs>
          <w:tab w:val="clear" w:pos="567"/>
        </w:tabs>
        <w:spacing w:line="240" w:lineRule="auto"/>
        <w:rPr>
          <w:szCs w:val="24"/>
          <w:lang w:val="lt-LT"/>
        </w:rPr>
      </w:pPr>
    </w:p>
    <w:p w:rsidR="00F34163" w:rsidRPr="00122237" w:rsidRDefault="00361388" w:rsidP="00F34163">
      <w:pPr>
        <w:tabs>
          <w:tab w:val="clear" w:pos="567"/>
        </w:tabs>
        <w:spacing w:line="240" w:lineRule="auto"/>
        <w:rPr>
          <w:szCs w:val="24"/>
          <w:lang w:val="lt-LT"/>
        </w:rPr>
      </w:pPr>
      <w:r w:rsidRPr="00122237">
        <w:rPr>
          <w:szCs w:val="24"/>
          <w:lang w:val="lt-LT"/>
        </w:rPr>
        <w:t>Duomenys nebūtini.</w:t>
      </w:r>
    </w:p>
    <w:p w:rsidR="00F34163" w:rsidRPr="00122237" w:rsidRDefault="00F34163" w:rsidP="00F34163">
      <w:pPr>
        <w:tabs>
          <w:tab w:val="clear" w:pos="567"/>
        </w:tabs>
        <w:spacing w:line="240" w:lineRule="auto"/>
        <w:rPr>
          <w:szCs w:val="24"/>
          <w:lang w:val="lt-LT"/>
        </w:rPr>
      </w:pPr>
    </w:p>
    <w:p w:rsidR="00F34163" w:rsidRPr="00122237" w:rsidRDefault="00F34163" w:rsidP="00F34163">
      <w:pPr>
        <w:pStyle w:val="Antrat4"/>
        <w:rPr>
          <w:rFonts w:ascii="Times New Roman" w:hAnsi="Times New Roman"/>
          <w:sz w:val="22"/>
          <w:lang w:val="lt-LT"/>
        </w:rPr>
      </w:pPr>
      <w:r w:rsidRPr="00122237">
        <w:rPr>
          <w:rFonts w:ascii="Times New Roman" w:hAnsi="Times New Roman"/>
          <w:sz w:val="22"/>
          <w:lang w:val="lt-LT"/>
        </w:rPr>
        <w:t>6.3</w:t>
      </w:r>
      <w:r w:rsidRPr="00122237">
        <w:rPr>
          <w:rFonts w:ascii="Times New Roman" w:hAnsi="Times New Roman"/>
          <w:sz w:val="22"/>
          <w:lang w:val="lt-LT"/>
        </w:rPr>
        <w:tab/>
        <w:t>Tinkamumo laikas</w:t>
      </w:r>
    </w:p>
    <w:p w:rsidR="00F34163" w:rsidRPr="00122237" w:rsidRDefault="00F34163" w:rsidP="00F34163">
      <w:pPr>
        <w:tabs>
          <w:tab w:val="clear" w:pos="567"/>
        </w:tabs>
        <w:spacing w:line="240" w:lineRule="auto"/>
        <w:rPr>
          <w:szCs w:val="24"/>
          <w:lang w:val="lt-LT"/>
        </w:rPr>
      </w:pPr>
    </w:p>
    <w:p w:rsidR="00361388" w:rsidRPr="00122237" w:rsidRDefault="004313F3" w:rsidP="00F34163">
      <w:pPr>
        <w:tabs>
          <w:tab w:val="clear" w:pos="567"/>
        </w:tabs>
        <w:spacing w:line="240" w:lineRule="auto"/>
        <w:rPr>
          <w:szCs w:val="24"/>
          <w:lang w:val="lt-LT"/>
        </w:rPr>
      </w:pPr>
      <w:r>
        <w:rPr>
          <w:szCs w:val="24"/>
          <w:lang w:val="lt-LT"/>
        </w:rPr>
        <w:t>2 metai</w:t>
      </w:r>
    </w:p>
    <w:p w:rsidR="00F34163" w:rsidRPr="00122237" w:rsidRDefault="00F34163" w:rsidP="00F34163">
      <w:pPr>
        <w:tabs>
          <w:tab w:val="clear" w:pos="567"/>
        </w:tabs>
        <w:spacing w:line="240" w:lineRule="auto"/>
        <w:rPr>
          <w:szCs w:val="24"/>
          <w:lang w:val="lt-LT"/>
        </w:rPr>
      </w:pPr>
    </w:p>
    <w:p w:rsidR="00F34163" w:rsidRPr="00122237" w:rsidRDefault="00F34163" w:rsidP="00F34163">
      <w:pPr>
        <w:pStyle w:val="Antrat4"/>
        <w:rPr>
          <w:rFonts w:ascii="Times New Roman" w:hAnsi="Times New Roman"/>
          <w:sz w:val="22"/>
          <w:lang w:val="lt-LT"/>
        </w:rPr>
      </w:pPr>
      <w:r w:rsidRPr="00122237">
        <w:rPr>
          <w:rFonts w:ascii="Times New Roman" w:hAnsi="Times New Roman"/>
          <w:sz w:val="22"/>
          <w:lang w:val="lt-LT"/>
        </w:rPr>
        <w:t>6.4</w:t>
      </w:r>
      <w:r w:rsidRPr="00122237">
        <w:rPr>
          <w:rFonts w:ascii="Times New Roman" w:hAnsi="Times New Roman"/>
          <w:sz w:val="22"/>
          <w:lang w:val="lt-LT"/>
        </w:rPr>
        <w:tab/>
        <w:t>Specialios laikymo sąlygos</w:t>
      </w:r>
    </w:p>
    <w:p w:rsidR="00F34163" w:rsidRPr="00122237" w:rsidRDefault="00F34163" w:rsidP="00F34163">
      <w:pPr>
        <w:tabs>
          <w:tab w:val="clear" w:pos="567"/>
        </w:tabs>
        <w:spacing w:line="240" w:lineRule="auto"/>
        <w:rPr>
          <w:szCs w:val="24"/>
          <w:lang w:val="lt-LT"/>
        </w:rPr>
      </w:pPr>
    </w:p>
    <w:p w:rsidR="00361388" w:rsidRPr="00122237" w:rsidRDefault="00361388" w:rsidP="00F34163">
      <w:pPr>
        <w:tabs>
          <w:tab w:val="clear" w:pos="567"/>
        </w:tabs>
        <w:spacing w:line="240" w:lineRule="auto"/>
        <w:rPr>
          <w:color w:val="0D0D0D"/>
          <w:szCs w:val="24"/>
          <w:lang w:val="lt-LT"/>
        </w:rPr>
      </w:pPr>
      <w:r w:rsidRPr="00122237">
        <w:rPr>
          <w:color w:val="0D0D0D"/>
          <w:szCs w:val="24"/>
          <w:lang w:val="lt-LT"/>
        </w:rPr>
        <w:t xml:space="preserve">Laikyti </w:t>
      </w:r>
      <w:r w:rsidR="004313F3">
        <w:rPr>
          <w:color w:val="0D0D0D"/>
          <w:szCs w:val="24"/>
          <w:lang w:val="lt-LT"/>
        </w:rPr>
        <w:t>ne aukštesnėje kaip</w:t>
      </w:r>
      <w:r w:rsidRPr="00122237">
        <w:rPr>
          <w:color w:val="0D0D0D"/>
          <w:szCs w:val="24"/>
          <w:lang w:val="lt-LT"/>
        </w:rPr>
        <w:t xml:space="preserve"> </w:t>
      </w:r>
      <w:r w:rsidR="004313F3">
        <w:rPr>
          <w:color w:val="0D0D0D"/>
          <w:szCs w:val="24"/>
          <w:lang w:val="lt-LT"/>
        </w:rPr>
        <w:t>30</w:t>
      </w:r>
      <w:r w:rsidRPr="00122237">
        <w:rPr>
          <w:color w:val="0D0D0D"/>
          <w:szCs w:val="24"/>
          <w:vertAlign w:val="superscript"/>
          <w:lang w:val="lt-LT"/>
        </w:rPr>
        <w:t>o</w:t>
      </w:r>
      <w:r w:rsidRPr="00122237">
        <w:rPr>
          <w:color w:val="0D0D0D"/>
          <w:szCs w:val="24"/>
          <w:lang w:val="lt-LT"/>
        </w:rPr>
        <w:t>C temperatūroje.</w:t>
      </w:r>
    </w:p>
    <w:p w:rsidR="00F34163" w:rsidRPr="00122237" w:rsidRDefault="00F34163" w:rsidP="00F34163">
      <w:pPr>
        <w:tabs>
          <w:tab w:val="clear" w:pos="567"/>
        </w:tabs>
        <w:spacing w:line="240" w:lineRule="auto"/>
        <w:rPr>
          <w:szCs w:val="24"/>
          <w:lang w:val="lt-LT"/>
        </w:rPr>
      </w:pPr>
    </w:p>
    <w:p w:rsidR="00F34163" w:rsidRPr="00122237" w:rsidRDefault="00F34163" w:rsidP="00F34163">
      <w:pPr>
        <w:pStyle w:val="Antrat4"/>
        <w:rPr>
          <w:rFonts w:ascii="Times New Roman" w:hAnsi="Times New Roman"/>
          <w:sz w:val="22"/>
          <w:lang w:val="lt-LT"/>
        </w:rPr>
      </w:pPr>
      <w:r w:rsidRPr="00122237">
        <w:rPr>
          <w:rFonts w:ascii="Times New Roman" w:hAnsi="Times New Roman"/>
          <w:sz w:val="22"/>
          <w:lang w:val="lt-LT"/>
        </w:rPr>
        <w:t>6.5</w:t>
      </w:r>
      <w:r w:rsidRPr="00122237">
        <w:rPr>
          <w:rFonts w:ascii="Times New Roman" w:hAnsi="Times New Roman"/>
          <w:sz w:val="22"/>
          <w:lang w:val="lt-LT"/>
        </w:rPr>
        <w:tab/>
        <w:t>Talpyklės pobūdis ir jos turinys</w:t>
      </w:r>
    </w:p>
    <w:p w:rsidR="00F34163" w:rsidRPr="00122237" w:rsidRDefault="00F34163" w:rsidP="00F34163">
      <w:pPr>
        <w:tabs>
          <w:tab w:val="clear" w:pos="567"/>
        </w:tabs>
        <w:spacing w:line="240" w:lineRule="auto"/>
        <w:rPr>
          <w:szCs w:val="24"/>
          <w:lang w:val="lt-LT"/>
        </w:rPr>
      </w:pPr>
    </w:p>
    <w:p w:rsidR="004313F3" w:rsidRPr="004313F3" w:rsidRDefault="004313F3" w:rsidP="004313F3">
      <w:pPr>
        <w:tabs>
          <w:tab w:val="clear" w:pos="567"/>
        </w:tabs>
        <w:spacing w:line="240" w:lineRule="auto"/>
        <w:rPr>
          <w:szCs w:val="24"/>
          <w:lang w:val="lt-LT"/>
        </w:rPr>
      </w:pPr>
      <w:r w:rsidRPr="004313F3">
        <w:rPr>
          <w:szCs w:val="24"/>
          <w:lang w:val="lt-LT"/>
        </w:rPr>
        <w:t>PVC/PE/PVDC/</w:t>
      </w:r>
      <w:r w:rsidR="00031882">
        <w:rPr>
          <w:szCs w:val="24"/>
          <w:lang w:val="lt-LT"/>
        </w:rPr>
        <w:t>a</w:t>
      </w:r>
      <w:r>
        <w:rPr>
          <w:szCs w:val="24"/>
          <w:lang w:val="lt-LT"/>
        </w:rPr>
        <w:t>liuminio lizdinės plokštelės kartono dėžutėje</w:t>
      </w:r>
      <w:r w:rsidRPr="004313F3">
        <w:rPr>
          <w:szCs w:val="24"/>
          <w:lang w:val="lt-LT"/>
        </w:rPr>
        <w:t>.</w:t>
      </w:r>
    </w:p>
    <w:p w:rsidR="00F34163" w:rsidRPr="00122237" w:rsidRDefault="004313F3" w:rsidP="004313F3">
      <w:pPr>
        <w:tabs>
          <w:tab w:val="clear" w:pos="567"/>
        </w:tabs>
        <w:spacing w:line="240" w:lineRule="auto"/>
        <w:rPr>
          <w:szCs w:val="24"/>
          <w:lang w:val="lt-LT"/>
        </w:rPr>
      </w:pPr>
      <w:r w:rsidRPr="004313F3">
        <w:rPr>
          <w:szCs w:val="24"/>
          <w:lang w:val="lt-LT"/>
        </w:rPr>
        <w:t xml:space="preserve">10 </w:t>
      </w:r>
      <w:r>
        <w:rPr>
          <w:szCs w:val="24"/>
          <w:lang w:val="lt-LT"/>
        </w:rPr>
        <w:t>arba</w:t>
      </w:r>
      <w:r w:rsidRPr="004313F3">
        <w:rPr>
          <w:szCs w:val="24"/>
          <w:lang w:val="lt-LT"/>
        </w:rPr>
        <w:t xml:space="preserve"> 20 suslėgtųjų pastilių (1 </w:t>
      </w:r>
      <w:r>
        <w:rPr>
          <w:szCs w:val="24"/>
          <w:lang w:val="lt-LT"/>
        </w:rPr>
        <w:t>arba</w:t>
      </w:r>
      <w:r w:rsidRPr="004313F3">
        <w:rPr>
          <w:szCs w:val="24"/>
          <w:lang w:val="lt-LT"/>
        </w:rPr>
        <w:t xml:space="preserve"> 2 </w:t>
      </w:r>
      <w:r>
        <w:rPr>
          <w:szCs w:val="24"/>
          <w:lang w:val="lt-LT"/>
        </w:rPr>
        <w:t xml:space="preserve">lizdinės plokštelės, kiekvienoje yra </w:t>
      </w:r>
      <w:r w:rsidRPr="004313F3">
        <w:rPr>
          <w:szCs w:val="24"/>
          <w:lang w:val="lt-LT"/>
        </w:rPr>
        <w:t>10 suslėgt</w:t>
      </w:r>
      <w:r>
        <w:rPr>
          <w:szCs w:val="24"/>
          <w:lang w:val="lt-LT"/>
        </w:rPr>
        <w:t>ųjų</w:t>
      </w:r>
      <w:r w:rsidRPr="004313F3">
        <w:rPr>
          <w:szCs w:val="24"/>
          <w:lang w:val="lt-LT"/>
        </w:rPr>
        <w:t xml:space="preserve"> pastil</w:t>
      </w:r>
      <w:r>
        <w:rPr>
          <w:szCs w:val="24"/>
          <w:lang w:val="lt-LT"/>
        </w:rPr>
        <w:t>ių</w:t>
      </w:r>
      <w:r w:rsidRPr="004313F3">
        <w:rPr>
          <w:szCs w:val="24"/>
          <w:lang w:val="lt-LT"/>
        </w:rPr>
        <w:t>).</w:t>
      </w:r>
    </w:p>
    <w:p w:rsidR="004313F3" w:rsidRDefault="004313F3" w:rsidP="00361388">
      <w:pPr>
        <w:tabs>
          <w:tab w:val="clear" w:pos="567"/>
        </w:tabs>
        <w:spacing w:line="240" w:lineRule="auto"/>
        <w:rPr>
          <w:szCs w:val="24"/>
          <w:lang w:val="lt-LT"/>
        </w:rPr>
      </w:pPr>
    </w:p>
    <w:p w:rsidR="00361388" w:rsidRDefault="004313F3" w:rsidP="00361388">
      <w:pPr>
        <w:tabs>
          <w:tab w:val="clear" w:pos="567"/>
        </w:tabs>
        <w:spacing w:line="240" w:lineRule="auto"/>
        <w:rPr>
          <w:szCs w:val="24"/>
          <w:lang w:val="lt-LT"/>
        </w:rPr>
      </w:pPr>
      <w:r w:rsidRPr="004313F3">
        <w:rPr>
          <w:szCs w:val="24"/>
          <w:lang w:val="lt-LT"/>
        </w:rPr>
        <w:t>Gali būti tie</w:t>
      </w:r>
      <w:r>
        <w:rPr>
          <w:szCs w:val="24"/>
          <w:lang w:val="lt-LT"/>
        </w:rPr>
        <w:t>kiamos ne visų dydžių pakuotės.</w:t>
      </w:r>
    </w:p>
    <w:p w:rsidR="004313F3" w:rsidRPr="00122237" w:rsidRDefault="004313F3" w:rsidP="00361388">
      <w:pPr>
        <w:tabs>
          <w:tab w:val="clear" w:pos="567"/>
        </w:tabs>
        <w:spacing w:line="240" w:lineRule="auto"/>
        <w:rPr>
          <w:szCs w:val="24"/>
          <w:lang w:val="lt-LT"/>
        </w:rPr>
      </w:pPr>
    </w:p>
    <w:p w:rsidR="00F34163" w:rsidRPr="00122237" w:rsidRDefault="00F34163" w:rsidP="00F34163">
      <w:pPr>
        <w:pStyle w:val="Antrat4"/>
        <w:rPr>
          <w:rFonts w:ascii="Times New Roman" w:hAnsi="Times New Roman"/>
          <w:sz w:val="22"/>
          <w:lang w:val="lt-LT"/>
        </w:rPr>
      </w:pPr>
      <w:bookmarkStart w:id="0" w:name="OLE_LINK1"/>
      <w:r w:rsidRPr="00122237">
        <w:rPr>
          <w:rFonts w:ascii="Times New Roman" w:hAnsi="Times New Roman"/>
          <w:sz w:val="22"/>
          <w:lang w:val="lt-LT"/>
        </w:rPr>
        <w:t>6.6</w:t>
      </w:r>
      <w:r w:rsidRPr="00122237">
        <w:rPr>
          <w:rFonts w:ascii="Times New Roman" w:hAnsi="Times New Roman"/>
          <w:sz w:val="22"/>
          <w:lang w:val="lt-LT"/>
        </w:rPr>
        <w:tab/>
        <w:t>Specialūs r</w:t>
      </w:r>
      <w:r w:rsidR="000702AB" w:rsidRPr="00122237">
        <w:rPr>
          <w:rFonts w:ascii="Times New Roman" w:hAnsi="Times New Roman"/>
          <w:sz w:val="22"/>
          <w:lang w:val="lt-LT"/>
        </w:rPr>
        <w:t>eikalavimai atliekoms tvarkyti</w:t>
      </w:r>
    </w:p>
    <w:bookmarkEnd w:id="0"/>
    <w:p w:rsidR="00F34163" w:rsidRPr="00122237" w:rsidRDefault="00F34163" w:rsidP="00F34163">
      <w:pPr>
        <w:tabs>
          <w:tab w:val="clear" w:pos="567"/>
        </w:tabs>
        <w:spacing w:line="240" w:lineRule="auto"/>
        <w:rPr>
          <w:szCs w:val="24"/>
          <w:lang w:val="lt-LT"/>
        </w:rPr>
      </w:pPr>
    </w:p>
    <w:p w:rsidR="00F34163" w:rsidRPr="00122237" w:rsidRDefault="000702AB" w:rsidP="00F34163">
      <w:pPr>
        <w:tabs>
          <w:tab w:val="clear" w:pos="567"/>
        </w:tabs>
        <w:spacing w:line="240" w:lineRule="auto"/>
        <w:rPr>
          <w:szCs w:val="24"/>
          <w:lang w:val="lt-LT"/>
        </w:rPr>
      </w:pPr>
      <w:r w:rsidRPr="00122237">
        <w:rPr>
          <w:szCs w:val="24"/>
          <w:lang w:val="lt-LT"/>
        </w:rPr>
        <w:t>Specialių reikalavimų nėra.</w:t>
      </w:r>
    </w:p>
    <w:p w:rsidR="00F34163" w:rsidRPr="00122237" w:rsidRDefault="00F34163" w:rsidP="00F34163">
      <w:pPr>
        <w:tabs>
          <w:tab w:val="clear" w:pos="567"/>
        </w:tabs>
        <w:spacing w:line="240" w:lineRule="auto"/>
        <w:rPr>
          <w:szCs w:val="24"/>
          <w:lang w:val="lt-LT"/>
        </w:rPr>
      </w:pPr>
    </w:p>
    <w:p w:rsidR="00F34163" w:rsidRPr="00122237" w:rsidRDefault="00F34163" w:rsidP="00F34163">
      <w:pPr>
        <w:tabs>
          <w:tab w:val="clear" w:pos="567"/>
        </w:tabs>
        <w:spacing w:line="240" w:lineRule="auto"/>
        <w:rPr>
          <w:szCs w:val="24"/>
          <w:lang w:val="lt-LT"/>
        </w:rPr>
      </w:pPr>
    </w:p>
    <w:p w:rsidR="00F34163" w:rsidRPr="00122237" w:rsidRDefault="00F34163" w:rsidP="00F34163">
      <w:pPr>
        <w:pStyle w:val="Antrat3"/>
        <w:spacing w:before="0" w:after="0" w:line="240" w:lineRule="auto"/>
        <w:rPr>
          <w:rFonts w:ascii="Times New Roman" w:hAnsi="Times New Roman"/>
          <w:sz w:val="22"/>
          <w:lang w:val="lt-LT"/>
        </w:rPr>
      </w:pPr>
      <w:r w:rsidRPr="00122237">
        <w:rPr>
          <w:rFonts w:ascii="Times New Roman" w:hAnsi="Times New Roman"/>
          <w:sz w:val="22"/>
          <w:lang w:val="lt-LT"/>
        </w:rPr>
        <w:t>7.</w:t>
      </w:r>
      <w:r w:rsidRPr="00122237">
        <w:rPr>
          <w:rFonts w:ascii="Times New Roman" w:hAnsi="Times New Roman"/>
          <w:sz w:val="22"/>
          <w:lang w:val="lt-LT"/>
        </w:rPr>
        <w:tab/>
      </w:r>
      <w:r w:rsidR="003A14EA">
        <w:rPr>
          <w:rFonts w:ascii="Times New Roman" w:hAnsi="Times New Roman"/>
          <w:sz w:val="22"/>
          <w:lang w:val="lt-LT"/>
        </w:rPr>
        <w:t>REGISTRUOTOJAS</w:t>
      </w:r>
    </w:p>
    <w:p w:rsidR="00F34163" w:rsidRPr="00122237" w:rsidRDefault="00F34163" w:rsidP="00F34163">
      <w:pPr>
        <w:tabs>
          <w:tab w:val="clear" w:pos="567"/>
        </w:tabs>
        <w:spacing w:line="240" w:lineRule="auto"/>
        <w:rPr>
          <w:szCs w:val="24"/>
          <w:lang w:val="lt-LT"/>
        </w:rPr>
      </w:pPr>
    </w:p>
    <w:p w:rsidR="00851AAF" w:rsidRPr="00122237" w:rsidRDefault="00851AAF" w:rsidP="00851AAF">
      <w:pPr>
        <w:tabs>
          <w:tab w:val="clear" w:pos="567"/>
        </w:tabs>
        <w:spacing w:line="240" w:lineRule="auto"/>
        <w:jc w:val="both"/>
        <w:rPr>
          <w:snapToGrid/>
          <w:szCs w:val="24"/>
          <w:lang w:val="lt-LT"/>
        </w:rPr>
      </w:pPr>
      <w:r w:rsidRPr="00122237">
        <w:rPr>
          <w:snapToGrid/>
          <w:szCs w:val="24"/>
          <w:lang w:val="lt-LT"/>
        </w:rPr>
        <w:t>PharmaSwiss Česká republika s.r.o.</w:t>
      </w:r>
    </w:p>
    <w:p w:rsidR="00851AAF" w:rsidRPr="00122237" w:rsidRDefault="00851AAF" w:rsidP="00851AAF">
      <w:pPr>
        <w:tabs>
          <w:tab w:val="clear" w:pos="567"/>
        </w:tabs>
        <w:spacing w:line="240" w:lineRule="auto"/>
        <w:jc w:val="both"/>
        <w:rPr>
          <w:snapToGrid/>
          <w:szCs w:val="24"/>
          <w:lang w:val="lt-LT"/>
        </w:rPr>
      </w:pPr>
      <w:r w:rsidRPr="00122237">
        <w:rPr>
          <w:snapToGrid/>
          <w:szCs w:val="24"/>
          <w:lang w:val="lt-LT"/>
        </w:rPr>
        <w:t>Jankovcova 1569/2c</w:t>
      </w:r>
    </w:p>
    <w:p w:rsidR="00851AAF" w:rsidRPr="00122237" w:rsidRDefault="00851AAF" w:rsidP="00851AAF">
      <w:pPr>
        <w:tabs>
          <w:tab w:val="clear" w:pos="567"/>
        </w:tabs>
        <w:spacing w:line="240" w:lineRule="auto"/>
        <w:jc w:val="both"/>
        <w:rPr>
          <w:snapToGrid/>
          <w:szCs w:val="24"/>
          <w:lang w:val="lt-LT"/>
        </w:rPr>
      </w:pPr>
      <w:r w:rsidRPr="00122237">
        <w:rPr>
          <w:snapToGrid/>
          <w:szCs w:val="24"/>
          <w:lang w:val="lt-LT"/>
        </w:rPr>
        <w:lastRenderedPageBreak/>
        <w:t>170 00 Prague 7</w:t>
      </w:r>
    </w:p>
    <w:p w:rsidR="00851AAF" w:rsidRPr="00122237" w:rsidRDefault="00851AAF" w:rsidP="00851AAF">
      <w:pPr>
        <w:tabs>
          <w:tab w:val="clear" w:pos="567"/>
        </w:tabs>
        <w:spacing w:line="240" w:lineRule="auto"/>
        <w:jc w:val="both"/>
        <w:rPr>
          <w:snapToGrid/>
          <w:szCs w:val="24"/>
          <w:lang w:val="lt-LT"/>
        </w:rPr>
      </w:pPr>
      <w:r w:rsidRPr="00122237">
        <w:rPr>
          <w:snapToGrid/>
          <w:szCs w:val="24"/>
          <w:lang w:val="lt-LT"/>
        </w:rPr>
        <w:t>Čekija</w:t>
      </w:r>
    </w:p>
    <w:p w:rsidR="00F34163" w:rsidRPr="00122237" w:rsidRDefault="00F34163" w:rsidP="00F34163">
      <w:pPr>
        <w:tabs>
          <w:tab w:val="clear" w:pos="567"/>
        </w:tabs>
        <w:spacing w:line="240" w:lineRule="auto"/>
        <w:rPr>
          <w:szCs w:val="24"/>
          <w:lang w:val="lt-LT"/>
        </w:rPr>
      </w:pPr>
    </w:p>
    <w:p w:rsidR="00F34163" w:rsidRPr="00122237" w:rsidRDefault="00F34163" w:rsidP="00F34163">
      <w:pPr>
        <w:tabs>
          <w:tab w:val="clear" w:pos="567"/>
        </w:tabs>
        <w:spacing w:line="240" w:lineRule="auto"/>
        <w:rPr>
          <w:szCs w:val="24"/>
          <w:lang w:val="lt-LT"/>
        </w:rPr>
      </w:pPr>
    </w:p>
    <w:p w:rsidR="00F34163" w:rsidRPr="00122237" w:rsidRDefault="00F34163" w:rsidP="00F34163">
      <w:pPr>
        <w:pStyle w:val="Antrat3"/>
        <w:spacing w:before="0" w:after="0" w:line="240" w:lineRule="auto"/>
        <w:rPr>
          <w:rFonts w:ascii="Times New Roman" w:hAnsi="Times New Roman"/>
          <w:sz w:val="22"/>
          <w:lang w:val="lt-LT"/>
        </w:rPr>
      </w:pPr>
      <w:r w:rsidRPr="00122237">
        <w:rPr>
          <w:rFonts w:ascii="Times New Roman" w:hAnsi="Times New Roman"/>
          <w:sz w:val="22"/>
          <w:lang w:val="lt-LT"/>
        </w:rPr>
        <w:t>8.</w:t>
      </w:r>
      <w:r w:rsidRPr="00122237">
        <w:rPr>
          <w:rFonts w:ascii="Times New Roman" w:hAnsi="Times New Roman"/>
          <w:sz w:val="22"/>
          <w:lang w:val="lt-LT"/>
        </w:rPr>
        <w:tab/>
        <w:t>R</w:t>
      </w:r>
      <w:r w:rsidR="003A14EA">
        <w:rPr>
          <w:rFonts w:ascii="Times New Roman" w:hAnsi="Times New Roman"/>
          <w:sz w:val="22"/>
          <w:lang w:val="lt-LT"/>
        </w:rPr>
        <w:t>EGISTRACIJO</w:t>
      </w:r>
      <w:r w:rsidRPr="00122237">
        <w:rPr>
          <w:rFonts w:ascii="Times New Roman" w:hAnsi="Times New Roman"/>
          <w:sz w:val="22"/>
          <w:lang w:val="lt-LT"/>
        </w:rPr>
        <w:t xml:space="preserve">S </w:t>
      </w:r>
      <w:r w:rsidRPr="00122237">
        <w:rPr>
          <w:rFonts w:ascii="Times New Roman" w:hAnsi="Times New Roman"/>
          <w:sz w:val="22"/>
          <w:szCs w:val="22"/>
          <w:lang w:val="lt-LT"/>
        </w:rPr>
        <w:t>PAŽYMĖJIMO</w:t>
      </w:r>
      <w:r w:rsidRPr="00122237">
        <w:rPr>
          <w:rFonts w:ascii="Times New Roman" w:hAnsi="Times New Roman"/>
          <w:sz w:val="22"/>
          <w:lang w:val="lt-LT"/>
        </w:rPr>
        <w:t xml:space="preserve"> NUMERIS (-IAI) </w:t>
      </w:r>
    </w:p>
    <w:p w:rsidR="00F34163" w:rsidRDefault="00F34163" w:rsidP="00F34163">
      <w:pPr>
        <w:tabs>
          <w:tab w:val="clear" w:pos="567"/>
        </w:tabs>
        <w:spacing w:line="240" w:lineRule="auto"/>
        <w:rPr>
          <w:szCs w:val="24"/>
          <w:lang w:val="lt-LT"/>
        </w:rPr>
      </w:pPr>
    </w:p>
    <w:p w:rsidR="004A0324" w:rsidRDefault="007C1E71" w:rsidP="00F34163">
      <w:pPr>
        <w:tabs>
          <w:tab w:val="clear" w:pos="567"/>
        </w:tabs>
        <w:spacing w:line="240" w:lineRule="auto"/>
        <w:rPr>
          <w:szCs w:val="24"/>
          <w:lang w:val="lt-LT"/>
        </w:rPr>
      </w:pPr>
      <w:r>
        <w:rPr>
          <w:szCs w:val="24"/>
          <w:lang w:val="lt-LT"/>
        </w:rPr>
        <w:t>N10 – LT/1/15/3714</w:t>
      </w:r>
      <w:r w:rsidR="004A0324">
        <w:rPr>
          <w:szCs w:val="24"/>
          <w:lang w:val="lt-LT"/>
        </w:rPr>
        <w:t>/002</w:t>
      </w:r>
    </w:p>
    <w:p w:rsidR="004A0324" w:rsidRDefault="007C1E71" w:rsidP="004A0324">
      <w:pPr>
        <w:tabs>
          <w:tab w:val="clear" w:pos="567"/>
        </w:tabs>
        <w:spacing w:line="240" w:lineRule="auto"/>
        <w:rPr>
          <w:szCs w:val="24"/>
          <w:lang w:val="lt-LT"/>
        </w:rPr>
      </w:pPr>
      <w:r>
        <w:rPr>
          <w:szCs w:val="24"/>
          <w:lang w:val="lt-LT"/>
        </w:rPr>
        <w:t>N20 – LT/1/15/3714</w:t>
      </w:r>
      <w:r w:rsidR="004A0324">
        <w:rPr>
          <w:szCs w:val="24"/>
          <w:lang w:val="lt-LT"/>
        </w:rPr>
        <w:t>/003</w:t>
      </w:r>
    </w:p>
    <w:p w:rsidR="004A0324" w:rsidRPr="00122237" w:rsidRDefault="004A0324" w:rsidP="00F34163">
      <w:pPr>
        <w:tabs>
          <w:tab w:val="clear" w:pos="567"/>
        </w:tabs>
        <w:spacing w:line="240" w:lineRule="auto"/>
        <w:rPr>
          <w:szCs w:val="24"/>
          <w:lang w:val="lt-LT"/>
        </w:rPr>
      </w:pPr>
    </w:p>
    <w:p w:rsidR="00F34163" w:rsidRPr="00122237" w:rsidRDefault="00F34163" w:rsidP="00F34163">
      <w:pPr>
        <w:tabs>
          <w:tab w:val="clear" w:pos="567"/>
        </w:tabs>
        <w:spacing w:line="240" w:lineRule="auto"/>
        <w:rPr>
          <w:szCs w:val="24"/>
          <w:lang w:val="lt-LT"/>
        </w:rPr>
      </w:pPr>
    </w:p>
    <w:p w:rsidR="00F34163" w:rsidRPr="00122237" w:rsidRDefault="00F34163" w:rsidP="00F34163">
      <w:pPr>
        <w:pStyle w:val="Antrat3"/>
        <w:spacing w:before="0" w:after="0" w:line="240" w:lineRule="auto"/>
        <w:rPr>
          <w:rFonts w:ascii="Times New Roman" w:hAnsi="Times New Roman"/>
          <w:sz w:val="22"/>
          <w:lang w:val="lt-LT"/>
        </w:rPr>
      </w:pPr>
      <w:r w:rsidRPr="00122237">
        <w:rPr>
          <w:rFonts w:ascii="Times New Roman" w:hAnsi="Times New Roman"/>
          <w:sz w:val="22"/>
          <w:lang w:val="lt-LT"/>
        </w:rPr>
        <w:t>9.</w:t>
      </w:r>
      <w:r w:rsidRPr="00122237">
        <w:rPr>
          <w:rFonts w:ascii="Times New Roman" w:hAnsi="Times New Roman"/>
          <w:sz w:val="22"/>
          <w:lang w:val="lt-LT"/>
        </w:rPr>
        <w:tab/>
      </w:r>
      <w:r w:rsidR="003A14EA">
        <w:rPr>
          <w:rFonts w:ascii="Times New Roman" w:hAnsi="Times New Roman"/>
          <w:sz w:val="22"/>
          <w:lang w:val="lt-LT"/>
        </w:rPr>
        <w:t>REGISTRAVIMO/PERREGISTRAVIMO</w:t>
      </w:r>
      <w:r w:rsidRPr="00122237">
        <w:rPr>
          <w:rFonts w:ascii="Times New Roman" w:hAnsi="Times New Roman"/>
          <w:sz w:val="22"/>
          <w:lang w:val="lt-LT"/>
        </w:rPr>
        <w:t xml:space="preserve"> DATA</w:t>
      </w:r>
    </w:p>
    <w:p w:rsidR="00F34163" w:rsidRPr="00122237" w:rsidRDefault="00F34163" w:rsidP="00F34163">
      <w:pPr>
        <w:tabs>
          <w:tab w:val="clear" w:pos="567"/>
        </w:tabs>
        <w:spacing w:line="240" w:lineRule="auto"/>
        <w:rPr>
          <w:szCs w:val="24"/>
          <w:lang w:val="lt-LT"/>
        </w:rPr>
      </w:pPr>
    </w:p>
    <w:p w:rsidR="004A0324" w:rsidRPr="004A0324" w:rsidRDefault="003A14EA" w:rsidP="004A0324">
      <w:pPr>
        <w:tabs>
          <w:tab w:val="clear" w:pos="567"/>
          <w:tab w:val="left" w:pos="1296"/>
        </w:tabs>
        <w:snapToGrid w:val="0"/>
        <w:spacing w:line="240" w:lineRule="auto"/>
        <w:rPr>
          <w:snapToGrid/>
          <w:szCs w:val="24"/>
          <w:lang w:val="lt-LT"/>
        </w:rPr>
      </w:pPr>
      <w:r>
        <w:rPr>
          <w:snapToGrid/>
          <w:szCs w:val="24"/>
          <w:lang w:val="lt-LT"/>
        </w:rPr>
        <w:t>Registravimo data</w:t>
      </w:r>
      <w:r w:rsidR="004A0324" w:rsidRPr="004A0324">
        <w:rPr>
          <w:snapToGrid/>
          <w:szCs w:val="24"/>
          <w:lang w:val="lt-LT"/>
        </w:rPr>
        <w:t xml:space="preserve"> 2015 m. balandžio mėn. 22 d.</w:t>
      </w:r>
    </w:p>
    <w:p w:rsidR="00F34163" w:rsidRPr="00122237" w:rsidRDefault="00F34163" w:rsidP="00F34163">
      <w:pPr>
        <w:tabs>
          <w:tab w:val="clear" w:pos="567"/>
        </w:tabs>
        <w:spacing w:line="240" w:lineRule="auto"/>
        <w:rPr>
          <w:szCs w:val="24"/>
          <w:lang w:val="lt-LT"/>
        </w:rPr>
      </w:pPr>
    </w:p>
    <w:p w:rsidR="000702AB" w:rsidRPr="00122237" w:rsidRDefault="000702AB" w:rsidP="00F34163">
      <w:pPr>
        <w:tabs>
          <w:tab w:val="clear" w:pos="567"/>
        </w:tabs>
        <w:spacing w:line="240" w:lineRule="auto"/>
        <w:rPr>
          <w:szCs w:val="24"/>
          <w:lang w:val="lt-LT"/>
        </w:rPr>
      </w:pPr>
    </w:p>
    <w:p w:rsidR="00F34163" w:rsidRPr="00122237" w:rsidRDefault="00F34163" w:rsidP="00F34163">
      <w:pPr>
        <w:pStyle w:val="Antrat3"/>
        <w:spacing w:before="0" w:after="0" w:line="240" w:lineRule="auto"/>
        <w:rPr>
          <w:rFonts w:ascii="Times New Roman" w:hAnsi="Times New Roman"/>
          <w:sz w:val="22"/>
          <w:lang w:val="lt-LT"/>
        </w:rPr>
      </w:pPr>
      <w:r w:rsidRPr="00122237">
        <w:rPr>
          <w:rFonts w:ascii="Times New Roman" w:hAnsi="Times New Roman"/>
          <w:sz w:val="22"/>
          <w:lang w:val="lt-LT"/>
        </w:rPr>
        <w:t>10.</w:t>
      </w:r>
      <w:r w:rsidRPr="00122237">
        <w:rPr>
          <w:rFonts w:ascii="Times New Roman" w:hAnsi="Times New Roman"/>
          <w:sz w:val="22"/>
          <w:lang w:val="lt-LT"/>
        </w:rPr>
        <w:tab/>
        <w:t>TEKSTO PERŽIŪROS DATA</w:t>
      </w:r>
    </w:p>
    <w:p w:rsidR="00F34163" w:rsidRPr="00122237" w:rsidRDefault="00F34163" w:rsidP="00F34163">
      <w:pPr>
        <w:tabs>
          <w:tab w:val="clear" w:pos="567"/>
        </w:tabs>
        <w:spacing w:line="240" w:lineRule="auto"/>
        <w:rPr>
          <w:szCs w:val="24"/>
          <w:lang w:val="lt-LT"/>
        </w:rPr>
      </w:pPr>
    </w:p>
    <w:p w:rsidR="004A0324" w:rsidRPr="004A0324" w:rsidRDefault="004A0324" w:rsidP="004A0324">
      <w:pPr>
        <w:tabs>
          <w:tab w:val="clear" w:pos="567"/>
          <w:tab w:val="left" w:pos="1296"/>
        </w:tabs>
        <w:snapToGrid w:val="0"/>
        <w:spacing w:line="240" w:lineRule="auto"/>
        <w:rPr>
          <w:snapToGrid/>
          <w:szCs w:val="24"/>
          <w:lang w:val="lt-LT"/>
        </w:rPr>
      </w:pPr>
      <w:r w:rsidRPr="004A0324">
        <w:rPr>
          <w:snapToGrid/>
          <w:szCs w:val="24"/>
          <w:lang w:val="lt-LT"/>
        </w:rPr>
        <w:t xml:space="preserve">2015 m. </w:t>
      </w:r>
      <w:r w:rsidR="00D77E89">
        <w:rPr>
          <w:snapToGrid/>
          <w:szCs w:val="24"/>
          <w:lang w:val="lt-LT"/>
        </w:rPr>
        <w:t>liepos</w:t>
      </w:r>
      <w:r w:rsidRPr="004A0324">
        <w:rPr>
          <w:snapToGrid/>
          <w:szCs w:val="24"/>
          <w:lang w:val="lt-LT"/>
        </w:rPr>
        <w:t xml:space="preserve"> mėn. 2</w:t>
      </w:r>
      <w:r w:rsidR="00D77E89">
        <w:rPr>
          <w:snapToGrid/>
          <w:szCs w:val="24"/>
          <w:lang w:val="lt-LT"/>
        </w:rPr>
        <w:t>4</w:t>
      </w:r>
      <w:r w:rsidRPr="004A0324">
        <w:rPr>
          <w:snapToGrid/>
          <w:szCs w:val="24"/>
          <w:lang w:val="lt-LT"/>
        </w:rPr>
        <w:t xml:space="preserve"> d.</w:t>
      </w:r>
    </w:p>
    <w:p w:rsidR="00F34163" w:rsidRPr="004A0324" w:rsidRDefault="00F34163" w:rsidP="00F34163">
      <w:pPr>
        <w:tabs>
          <w:tab w:val="clear" w:pos="567"/>
        </w:tabs>
        <w:spacing w:line="240" w:lineRule="auto"/>
        <w:rPr>
          <w:bCs/>
          <w:szCs w:val="26"/>
          <w:lang w:val="lt-LT" w:eastAsia="x-none"/>
        </w:rPr>
      </w:pPr>
    </w:p>
    <w:p w:rsidR="000702AB" w:rsidRPr="00122237" w:rsidRDefault="000702AB" w:rsidP="00F34163">
      <w:pPr>
        <w:tabs>
          <w:tab w:val="clear" w:pos="567"/>
        </w:tabs>
        <w:spacing w:line="240" w:lineRule="auto"/>
        <w:rPr>
          <w:szCs w:val="24"/>
          <w:lang w:val="lt-LT"/>
        </w:rPr>
      </w:pPr>
    </w:p>
    <w:p w:rsidR="00F34163" w:rsidRPr="00BA1366" w:rsidRDefault="00F34163" w:rsidP="00F34163">
      <w:pPr>
        <w:pStyle w:val="Paprastasistekstas"/>
        <w:tabs>
          <w:tab w:val="left" w:pos="5954"/>
          <w:tab w:val="left" w:pos="6237"/>
          <w:tab w:val="left" w:pos="6663"/>
          <w:tab w:val="left" w:pos="6946"/>
        </w:tabs>
        <w:rPr>
          <w:rFonts w:ascii="Times New Roman" w:hAnsi="Times New Roman"/>
          <w:sz w:val="22"/>
          <w:szCs w:val="22"/>
          <w:lang w:val="lt-LT"/>
        </w:rPr>
      </w:pPr>
      <w:r w:rsidRPr="00F31DBF">
        <w:rPr>
          <w:rFonts w:ascii="Times New Roman" w:hAnsi="Times New Roman"/>
          <w:sz w:val="22"/>
          <w:szCs w:val="22"/>
          <w:lang w:val="lt-LT"/>
        </w:rPr>
        <w:t>Išsami informacija</w:t>
      </w:r>
      <w:r w:rsidRPr="001746D3">
        <w:rPr>
          <w:rFonts w:ascii="Times New Roman" w:hAnsi="Times New Roman"/>
          <w:sz w:val="22"/>
          <w:szCs w:val="22"/>
          <w:lang w:val="lt-LT"/>
        </w:rPr>
        <w:t xml:space="preserve"> apie šį vaistinį preparatą pateikiama Valstybinės vaistų kontrolės tarnybos prie Lietuvos Respublikos  sveikatos apsaugos ministerijos tinklalapyje</w:t>
      </w:r>
      <w:r w:rsidRPr="00E2543C">
        <w:rPr>
          <w:rFonts w:ascii="Times New Roman" w:hAnsi="Times New Roman"/>
          <w:i/>
          <w:sz w:val="22"/>
          <w:szCs w:val="22"/>
          <w:lang w:val="lt-LT"/>
        </w:rPr>
        <w:t xml:space="preserve"> </w:t>
      </w:r>
      <w:hyperlink r:id="rId10" w:history="1">
        <w:r w:rsidRPr="00142022">
          <w:rPr>
            <w:rStyle w:val="Hipersaitas"/>
            <w:rFonts w:ascii="Times New Roman" w:hAnsi="Times New Roman"/>
            <w:sz w:val="22"/>
            <w:szCs w:val="22"/>
            <w:lang w:val="lt-LT"/>
          </w:rPr>
          <w:t>http://www.vvkt.lt</w:t>
        </w:r>
      </w:hyperlink>
    </w:p>
    <w:p w:rsidR="00F34163" w:rsidRPr="00122237" w:rsidRDefault="000702AB" w:rsidP="000702AB">
      <w:pPr>
        <w:pStyle w:val="Paprastasistekstas"/>
        <w:tabs>
          <w:tab w:val="left" w:pos="5954"/>
          <w:tab w:val="left" w:pos="6237"/>
          <w:tab w:val="left" w:pos="6663"/>
          <w:tab w:val="left" w:pos="6946"/>
        </w:tabs>
        <w:jc w:val="center"/>
        <w:rPr>
          <w:rFonts w:ascii="Times New Roman" w:hAnsi="Times New Roman"/>
          <w:color w:val="000000"/>
          <w:sz w:val="24"/>
          <w:lang w:val="lt-LT"/>
        </w:rPr>
      </w:pPr>
      <w:r w:rsidRPr="00122237">
        <w:rPr>
          <w:rFonts w:ascii="Times New Roman" w:hAnsi="Times New Roman"/>
          <w:lang w:val="lt-LT"/>
        </w:rPr>
        <w:br w:type="page"/>
      </w:r>
    </w:p>
    <w:p w:rsidR="000702AB" w:rsidRPr="00122237" w:rsidRDefault="000702AB" w:rsidP="000702AB">
      <w:pPr>
        <w:pStyle w:val="Paprastasistekstas"/>
        <w:tabs>
          <w:tab w:val="left" w:pos="5954"/>
          <w:tab w:val="left" w:pos="6237"/>
          <w:tab w:val="left" w:pos="6663"/>
          <w:tab w:val="left" w:pos="6946"/>
        </w:tabs>
        <w:jc w:val="cente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1DBF" w:rsidRDefault="00F31DBF" w:rsidP="00F34163">
      <w:pPr>
        <w:jc w:val="center"/>
        <w:rPr>
          <w:b/>
          <w:lang w:val="lt-LT"/>
        </w:rPr>
      </w:pPr>
    </w:p>
    <w:p w:rsidR="00F31DBF" w:rsidRDefault="00F31DBF" w:rsidP="00F34163">
      <w:pPr>
        <w:jc w:val="center"/>
        <w:rPr>
          <w:b/>
          <w:lang w:val="lt-LT"/>
        </w:rPr>
      </w:pPr>
    </w:p>
    <w:p w:rsidR="00F31DBF" w:rsidRDefault="00F31DBF" w:rsidP="00F34163">
      <w:pPr>
        <w:jc w:val="center"/>
        <w:rPr>
          <w:b/>
          <w:lang w:val="lt-LT"/>
        </w:rPr>
      </w:pPr>
    </w:p>
    <w:p w:rsidR="00F31DBF" w:rsidRDefault="00F31DBF" w:rsidP="00F34163">
      <w:pPr>
        <w:jc w:val="center"/>
        <w:rPr>
          <w:b/>
          <w:lang w:val="lt-LT"/>
        </w:rPr>
      </w:pPr>
    </w:p>
    <w:p w:rsidR="00F31DBF" w:rsidRDefault="00F31DBF" w:rsidP="00F34163">
      <w:pPr>
        <w:jc w:val="center"/>
        <w:rPr>
          <w:b/>
          <w:lang w:val="lt-LT"/>
        </w:rPr>
      </w:pPr>
    </w:p>
    <w:p w:rsidR="00F31DBF" w:rsidRDefault="00F31DBF" w:rsidP="00F34163">
      <w:pPr>
        <w:jc w:val="center"/>
        <w:rPr>
          <w:b/>
          <w:lang w:val="lt-LT"/>
        </w:rPr>
      </w:pPr>
    </w:p>
    <w:p w:rsidR="00F34163" w:rsidRPr="00122237" w:rsidRDefault="00F34163" w:rsidP="00F34163">
      <w:pPr>
        <w:jc w:val="center"/>
        <w:rPr>
          <w:b/>
          <w:lang w:val="lt-LT"/>
        </w:rPr>
      </w:pPr>
      <w:r w:rsidRPr="00122237">
        <w:rPr>
          <w:b/>
          <w:lang w:val="lt-LT"/>
        </w:rPr>
        <w:t>II PRIEDAS</w:t>
      </w:r>
    </w:p>
    <w:p w:rsidR="00F34163" w:rsidRPr="00122237" w:rsidRDefault="00F34163" w:rsidP="00F34163">
      <w:pPr>
        <w:ind w:left="1701" w:right="1416" w:hanging="567"/>
        <w:rPr>
          <w:lang w:val="lt-LT"/>
        </w:rPr>
      </w:pPr>
    </w:p>
    <w:p w:rsidR="00F34163" w:rsidRPr="00122237" w:rsidRDefault="003A14EA" w:rsidP="00F34163">
      <w:pPr>
        <w:jc w:val="center"/>
        <w:rPr>
          <w:i/>
          <w:lang w:val="lt-LT"/>
        </w:rPr>
      </w:pPr>
      <w:r>
        <w:rPr>
          <w:b/>
          <w:lang w:val="lt-LT"/>
        </w:rPr>
        <w:t>REGISTRACIJOS</w:t>
      </w:r>
      <w:r w:rsidR="00F34163" w:rsidRPr="00122237">
        <w:rPr>
          <w:b/>
          <w:lang w:val="lt-LT"/>
        </w:rPr>
        <w:t xml:space="preserve"> SĄLYGOS</w:t>
      </w:r>
    </w:p>
    <w:p w:rsidR="00F34163" w:rsidRPr="00122237" w:rsidRDefault="00F34163" w:rsidP="00F34163">
      <w:pPr>
        <w:rPr>
          <w:lang w:val="lt-LT"/>
        </w:rPr>
      </w:pPr>
    </w:p>
    <w:p w:rsidR="00F34163" w:rsidRPr="00122237" w:rsidRDefault="00F34163" w:rsidP="00F34163">
      <w:pPr>
        <w:tabs>
          <w:tab w:val="clear" w:pos="567"/>
          <w:tab w:val="left" w:pos="1701"/>
        </w:tabs>
        <w:ind w:left="1701" w:right="567" w:hanging="567"/>
        <w:rPr>
          <w:b/>
          <w:szCs w:val="24"/>
          <w:lang w:val="lt-LT"/>
        </w:rPr>
      </w:pPr>
      <w:r w:rsidRPr="00122237">
        <w:rPr>
          <w:b/>
          <w:szCs w:val="24"/>
          <w:lang w:val="lt-LT"/>
        </w:rPr>
        <w:t>A.</w:t>
      </w:r>
      <w:r w:rsidRPr="00122237">
        <w:rPr>
          <w:b/>
          <w:szCs w:val="24"/>
          <w:lang w:val="lt-LT"/>
        </w:rPr>
        <w:tab/>
        <w:t>GAMINTOJAS (-AI), ATSAKINGAS (-I) UŽ SERIJŲ IŠLEIDIMĄ</w:t>
      </w:r>
    </w:p>
    <w:p w:rsidR="00F34163" w:rsidRPr="00122237" w:rsidRDefault="00F34163" w:rsidP="00F34163">
      <w:pPr>
        <w:tabs>
          <w:tab w:val="clear" w:pos="567"/>
          <w:tab w:val="left" w:pos="1701"/>
        </w:tabs>
        <w:ind w:left="567" w:right="567" w:hanging="567"/>
        <w:rPr>
          <w:szCs w:val="24"/>
          <w:lang w:val="lt-LT"/>
        </w:rPr>
      </w:pPr>
    </w:p>
    <w:p w:rsidR="00F34163" w:rsidRPr="00122237" w:rsidRDefault="00F34163" w:rsidP="00F34163">
      <w:pPr>
        <w:tabs>
          <w:tab w:val="clear" w:pos="567"/>
          <w:tab w:val="left" w:pos="1701"/>
        </w:tabs>
        <w:ind w:left="1701" w:right="567" w:hanging="567"/>
        <w:rPr>
          <w:b/>
          <w:lang w:val="lt-LT"/>
        </w:rPr>
      </w:pPr>
      <w:r w:rsidRPr="00122237">
        <w:rPr>
          <w:b/>
          <w:lang w:val="lt-LT"/>
        </w:rPr>
        <w:t>B.</w:t>
      </w:r>
      <w:r w:rsidRPr="00122237">
        <w:rPr>
          <w:b/>
          <w:lang w:val="lt-LT"/>
        </w:rPr>
        <w:tab/>
        <w:t>TIEKIMO IR VARTOJIMO SĄLYGOS AR APRIBOJIMAI</w:t>
      </w:r>
    </w:p>
    <w:p w:rsidR="00F34163" w:rsidRPr="00122237" w:rsidRDefault="00F34163" w:rsidP="00F34163">
      <w:pPr>
        <w:ind w:right="-1"/>
        <w:rPr>
          <w:lang w:val="lt-LT"/>
        </w:rPr>
      </w:pPr>
    </w:p>
    <w:p w:rsidR="00F34163" w:rsidRPr="00122237" w:rsidRDefault="00F34163" w:rsidP="00F34163">
      <w:pPr>
        <w:ind w:left="567" w:hanging="567"/>
        <w:rPr>
          <w:b/>
          <w:szCs w:val="24"/>
          <w:lang w:val="lt-LT"/>
        </w:rPr>
      </w:pPr>
      <w:r w:rsidRPr="00122237">
        <w:rPr>
          <w:lang w:val="lt-LT"/>
        </w:rPr>
        <w:br w:type="page"/>
      </w:r>
      <w:r w:rsidRPr="00122237">
        <w:rPr>
          <w:b/>
          <w:lang w:val="lt-LT"/>
        </w:rPr>
        <w:lastRenderedPageBreak/>
        <w:t>A.</w:t>
      </w:r>
      <w:r w:rsidRPr="00122237">
        <w:rPr>
          <w:b/>
          <w:szCs w:val="24"/>
          <w:lang w:val="lt-LT"/>
        </w:rPr>
        <w:tab/>
      </w:r>
      <w:r w:rsidRPr="00122237">
        <w:rPr>
          <w:b/>
          <w:lang w:val="lt-LT"/>
        </w:rPr>
        <w:t>GAMINTOJAS (-AI), ATSAKINGAS (-I) UŽ SERIJŲ IŠLEIDIMĄ</w:t>
      </w:r>
    </w:p>
    <w:p w:rsidR="00F34163" w:rsidRPr="00122237" w:rsidRDefault="00F34163" w:rsidP="00F34163">
      <w:pPr>
        <w:rPr>
          <w:szCs w:val="24"/>
          <w:lang w:val="lt-LT"/>
        </w:rPr>
      </w:pPr>
    </w:p>
    <w:p w:rsidR="00F34163" w:rsidRPr="00122237" w:rsidRDefault="00F34163" w:rsidP="00F34163">
      <w:pPr>
        <w:spacing w:line="240" w:lineRule="auto"/>
        <w:jc w:val="both"/>
        <w:rPr>
          <w:szCs w:val="24"/>
          <w:lang w:val="lt-LT"/>
        </w:rPr>
      </w:pPr>
      <w:r w:rsidRPr="00122237">
        <w:rPr>
          <w:szCs w:val="24"/>
          <w:u w:val="single"/>
          <w:lang w:val="lt-LT"/>
        </w:rPr>
        <w:t>Gamintojo (-ų), atsakingo (-ų) už serijų išleidimą, pavadinimas (-ai) ir adresas (-ai)</w:t>
      </w:r>
    </w:p>
    <w:p w:rsidR="00F34163" w:rsidRPr="00122237" w:rsidRDefault="00F34163" w:rsidP="00F34163">
      <w:pPr>
        <w:rPr>
          <w:szCs w:val="24"/>
          <w:lang w:val="lt-LT"/>
        </w:rPr>
      </w:pPr>
    </w:p>
    <w:p w:rsidR="00122237" w:rsidRPr="00122237" w:rsidRDefault="00122237" w:rsidP="00122237">
      <w:pPr>
        <w:spacing w:line="240" w:lineRule="auto"/>
        <w:jc w:val="both"/>
        <w:rPr>
          <w:szCs w:val="24"/>
          <w:lang w:val="lt-LT"/>
        </w:rPr>
      </w:pPr>
      <w:r w:rsidRPr="00122237">
        <w:rPr>
          <w:szCs w:val="24"/>
          <w:lang w:val="lt-LT"/>
        </w:rPr>
        <w:t>ICN Polfa Rzeszów S.A.</w:t>
      </w:r>
    </w:p>
    <w:p w:rsidR="00122237" w:rsidRPr="00122237" w:rsidRDefault="00122237" w:rsidP="00122237">
      <w:pPr>
        <w:spacing w:line="240" w:lineRule="auto"/>
        <w:jc w:val="both"/>
        <w:rPr>
          <w:szCs w:val="24"/>
          <w:lang w:val="lt-LT"/>
        </w:rPr>
      </w:pPr>
      <w:r w:rsidRPr="00122237">
        <w:rPr>
          <w:szCs w:val="24"/>
          <w:lang w:val="lt-LT"/>
        </w:rPr>
        <w:t xml:space="preserve">ul. Przemysłowa 2 </w:t>
      </w:r>
    </w:p>
    <w:p w:rsidR="00122237" w:rsidRPr="00122237" w:rsidRDefault="00122237" w:rsidP="00122237">
      <w:pPr>
        <w:spacing w:line="240" w:lineRule="auto"/>
        <w:jc w:val="both"/>
        <w:rPr>
          <w:szCs w:val="24"/>
          <w:lang w:val="lt-LT"/>
        </w:rPr>
      </w:pPr>
      <w:r w:rsidRPr="00122237">
        <w:rPr>
          <w:szCs w:val="24"/>
          <w:lang w:val="lt-LT"/>
        </w:rPr>
        <w:t>35-959 Rzeszów</w:t>
      </w:r>
    </w:p>
    <w:p w:rsidR="00F34163" w:rsidRPr="00122237" w:rsidRDefault="00122237" w:rsidP="00122237">
      <w:pPr>
        <w:spacing w:line="240" w:lineRule="auto"/>
        <w:jc w:val="both"/>
        <w:rPr>
          <w:szCs w:val="24"/>
          <w:lang w:val="lt-LT"/>
        </w:rPr>
      </w:pPr>
      <w:r>
        <w:rPr>
          <w:szCs w:val="24"/>
          <w:lang w:val="lt-LT"/>
        </w:rPr>
        <w:t>Lenkija</w:t>
      </w: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spacing w:line="240" w:lineRule="auto"/>
        <w:ind w:left="567" w:hanging="567"/>
        <w:rPr>
          <w:szCs w:val="24"/>
          <w:lang w:val="lt-LT"/>
        </w:rPr>
      </w:pPr>
      <w:r w:rsidRPr="00122237">
        <w:rPr>
          <w:b/>
          <w:szCs w:val="24"/>
          <w:lang w:val="lt-LT"/>
        </w:rPr>
        <w:t>B.</w:t>
      </w:r>
      <w:r w:rsidRPr="00122237">
        <w:rPr>
          <w:b/>
          <w:szCs w:val="24"/>
          <w:lang w:val="lt-LT"/>
        </w:rPr>
        <w:tab/>
        <w:t>TIEKIMO IR VARTOJIMO SĄLYGOS AR APRIBOJIMAI</w:t>
      </w:r>
    </w:p>
    <w:p w:rsidR="00F34163" w:rsidRPr="00122237" w:rsidRDefault="00F34163" w:rsidP="00F34163">
      <w:pPr>
        <w:rPr>
          <w:szCs w:val="24"/>
          <w:lang w:val="lt-LT"/>
        </w:rPr>
      </w:pPr>
    </w:p>
    <w:p w:rsidR="00F34163" w:rsidRPr="00122237" w:rsidRDefault="00F34163" w:rsidP="00F34163">
      <w:pPr>
        <w:rPr>
          <w:szCs w:val="24"/>
          <w:lang w:val="lt-LT"/>
        </w:rPr>
      </w:pPr>
      <w:r w:rsidRPr="00122237">
        <w:rPr>
          <w:lang w:val="lt-LT"/>
        </w:rPr>
        <w:t>Nereceptinis vaistinis preparatas.</w:t>
      </w:r>
    </w:p>
    <w:p w:rsidR="00F34163" w:rsidRPr="00122237" w:rsidRDefault="00F34163" w:rsidP="00F34163">
      <w:pPr>
        <w:pStyle w:val="Paprastasistekstas"/>
        <w:tabs>
          <w:tab w:val="left" w:pos="5954"/>
          <w:tab w:val="left" w:pos="6237"/>
          <w:tab w:val="left" w:pos="6663"/>
          <w:tab w:val="left" w:pos="6946"/>
        </w:tabs>
        <w:jc w:val="center"/>
        <w:rPr>
          <w:rFonts w:ascii="Times New Roman" w:hAnsi="Times New Roman"/>
          <w:color w:val="000000"/>
          <w:sz w:val="24"/>
          <w:lang w:val="lt-LT"/>
        </w:rPr>
      </w:pPr>
      <w:r w:rsidRPr="00122237">
        <w:rPr>
          <w:b/>
          <w:szCs w:val="24"/>
          <w:lang w:val="lt-LT"/>
        </w:rPr>
        <w:br w:type="page"/>
      </w:r>
    </w:p>
    <w:p w:rsidR="00F34163" w:rsidRPr="00122237" w:rsidRDefault="00F34163" w:rsidP="00F34163">
      <w:pPr>
        <w:ind w:right="566"/>
        <w:rPr>
          <w:szCs w:val="24"/>
          <w:lang w:val="lt-LT"/>
        </w:rPr>
      </w:pPr>
    </w:p>
    <w:p w:rsidR="00F34163" w:rsidRPr="00122237" w:rsidRDefault="00F34163" w:rsidP="00F34163">
      <w:pPr>
        <w:rPr>
          <w:lang w:val="lt-LT"/>
        </w:rPr>
      </w:pPr>
    </w:p>
    <w:p w:rsidR="00F34163" w:rsidRPr="00122237" w:rsidRDefault="00F34163" w:rsidP="00F34163">
      <w:pPr>
        <w:rPr>
          <w:lang w:val="lt-LT"/>
        </w:rPr>
      </w:pPr>
    </w:p>
    <w:p w:rsidR="00F34163" w:rsidRPr="00122237" w:rsidRDefault="00F34163" w:rsidP="00F34163">
      <w:pPr>
        <w:rPr>
          <w:lang w:val="lt-LT"/>
        </w:rPr>
      </w:pPr>
    </w:p>
    <w:p w:rsidR="00F34163" w:rsidRPr="00122237" w:rsidRDefault="00F34163" w:rsidP="00F34163">
      <w:pPr>
        <w:rPr>
          <w:lang w:val="lt-LT"/>
        </w:rPr>
      </w:pPr>
    </w:p>
    <w:p w:rsidR="00F34163" w:rsidRPr="00122237" w:rsidRDefault="00F34163" w:rsidP="00F34163">
      <w:pPr>
        <w:rPr>
          <w:lang w:val="lt-LT"/>
        </w:rPr>
      </w:pPr>
    </w:p>
    <w:p w:rsidR="00F34163" w:rsidRPr="00122237" w:rsidRDefault="00F34163" w:rsidP="00F34163">
      <w:pPr>
        <w:rPr>
          <w:lang w:val="lt-LT"/>
        </w:rPr>
      </w:pPr>
    </w:p>
    <w:p w:rsidR="00F34163" w:rsidRPr="00122237" w:rsidRDefault="00F34163" w:rsidP="00F34163">
      <w:pPr>
        <w:rPr>
          <w:lang w:val="lt-LT"/>
        </w:rPr>
      </w:pPr>
    </w:p>
    <w:p w:rsidR="00F34163" w:rsidRPr="00122237" w:rsidRDefault="00F34163" w:rsidP="00F34163">
      <w:pPr>
        <w:rPr>
          <w:lang w:val="lt-LT"/>
        </w:rPr>
      </w:pPr>
    </w:p>
    <w:p w:rsidR="00F34163" w:rsidRPr="00122237" w:rsidRDefault="00F34163" w:rsidP="00F34163">
      <w:pPr>
        <w:rPr>
          <w:lang w:val="lt-LT"/>
        </w:rPr>
      </w:pPr>
    </w:p>
    <w:p w:rsidR="00F34163" w:rsidRPr="00122237" w:rsidRDefault="00F34163" w:rsidP="00F34163">
      <w:pPr>
        <w:rPr>
          <w:lang w:val="lt-LT"/>
        </w:rPr>
      </w:pPr>
    </w:p>
    <w:p w:rsidR="00F34163" w:rsidRPr="00122237" w:rsidRDefault="00F34163" w:rsidP="00F34163">
      <w:pPr>
        <w:rPr>
          <w:lang w:val="lt-LT"/>
        </w:rPr>
      </w:pPr>
    </w:p>
    <w:p w:rsidR="00F34163" w:rsidRPr="00122237" w:rsidRDefault="00F34163" w:rsidP="00F34163">
      <w:pPr>
        <w:rPr>
          <w:lang w:val="lt-LT"/>
        </w:rPr>
      </w:pPr>
    </w:p>
    <w:p w:rsidR="00F34163" w:rsidRPr="00122237" w:rsidRDefault="00F34163" w:rsidP="00F34163">
      <w:pPr>
        <w:rPr>
          <w:lang w:val="lt-LT"/>
        </w:rPr>
      </w:pPr>
    </w:p>
    <w:p w:rsidR="00F34163" w:rsidRPr="00122237" w:rsidRDefault="00F34163" w:rsidP="00F34163">
      <w:pPr>
        <w:rPr>
          <w:lang w:val="lt-LT"/>
        </w:rPr>
      </w:pPr>
    </w:p>
    <w:p w:rsidR="00F34163" w:rsidRPr="00122237" w:rsidRDefault="00F34163" w:rsidP="00F34163">
      <w:pPr>
        <w:rPr>
          <w:lang w:val="lt-LT"/>
        </w:rPr>
      </w:pPr>
    </w:p>
    <w:p w:rsidR="00F34163" w:rsidRPr="00122237" w:rsidRDefault="00F34163" w:rsidP="00F34163">
      <w:pPr>
        <w:rPr>
          <w:lang w:val="lt-LT"/>
        </w:rPr>
      </w:pPr>
    </w:p>
    <w:p w:rsidR="00F34163" w:rsidRPr="00122237" w:rsidRDefault="00F34163" w:rsidP="00F34163">
      <w:pPr>
        <w:outlineLvl w:val="0"/>
        <w:rPr>
          <w:b/>
          <w:lang w:val="lt-LT"/>
        </w:rPr>
      </w:pPr>
    </w:p>
    <w:p w:rsidR="00F34163" w:rsidRPr="00122237" w:rsidRDefault="00F34163" w:rsidP="00F34163">
      <w:pPr>
        <w:outlineLvl w:val="0"/>
        <w:rPr>
          <w:b/>
          <w:lang w:val="lt-LT"/>
        </w:rPr>
      </w:pPr>
    </w:p>
    <w:p w:rsidR="00F34163" w:rsidRPr="00122237" w:rsidRDefault="00F34163" w:rsidP="00F34163">
      <w:pPr>
        <w:outlineLvl w:val="0"/>
        <w:rPr>
          <w:b/>
          <w:lang w:val="lt-LT"/>
        </w:rPr>
      </w:pPr>
    </w:p>
    <w:p w:rsidR="00F34163" w:rsidRPr="00122237" w:rsidRDefault="00F34163" w:rsidP="00F34163">
      <w:pPr>
        <w:outlineLvl w:val="0"/>
        <w:rPr>
          <w:b/>
          <w:lang w:val="lt-LT"/>
        </w:rPr>
      </w:pPr>
    </w:p>
    <w:p w:rsidR="00F34163" w:rsidRPr="00122237" w:rsidRDefault="00F34163" w:rsidP="00F34163">
      <w:pPr>
        <w:outlineLvl w:val="0"/>
        <w:rPr>
          <w:b/>
          <w:lang w:val="lt-LT"/>
        </w:rPr>
      </w:pPr>
    </w:p>
    <w:p w:rsidR="00F34163" w:rsidRPr="00122237" w:rsidRDefault="00F34163" w:rsidP="00F34163">
      <w:pPr>
        <w:pStyle w:val="Antrat2"/>
        <w:spacing w:before="0" w:after="0" w:line="240" w:lineRule="auto"/>
        <w:jc w:val="center"/>
        <w:rPr>
          <w:rFonts w:ascii="Times New Roman" w:hAnsi="Times New Roman"/>
          <w:bCs w:val="0"/>
          <w:i w:val="0"/>
          <w:iCs w:val="0"/>
          <w:sz w:val="22"/>
          <w:szCs w:val="24"/>
          <w:lang w:val="lt-LT"/>
        </w:rPr>
      </w:pPr>
      <w:r w:rsidRPr="00122237">
        <w:rPr>
          <w:rFonts w:ascii="Times New Roman" w:hAnsi="Times New Roman"/>
          <w:i w:val="0"/>
          <w:sz w:val="22"/>
          <w:lang w:val="lt-LT"/>
        </w:rPr>
        <w:t>III PRIEDAS</w:t>
      </w:r>
    </w:p>
    <w:p w:rsidR="00F34163" w:rsidRPr="00122237" w:rsidRDefault="00F34163" w:rsidP="00F34163">
      <w:pPr>
        <w:rPr>
          <w:szCs w:val="24"/>
          <w:lang w:val="lt-LT"/>
        </w:rPr>
      </w:pPr>
    </w:p>
    <w:p w:rsidR="00F34163" w:rsidRPr="00122237" w:rsidRDefault="00F34163" w:rsidP="00F34163">
      <w:pPr>
        <w:pStyle w:val="Antrat2"/>
        <w:spacing w:before="0" w:after="0" w:line="240" w:lineRule="auto"/>
        <w:jc w:val="center"/>
        <w:rPr>
          <w:rFonts w:ascii="Times New Roman" w:hAnsi="Times New Roman"/>
          <w:bCs w:val="0"/>
          <w:i w:val="0"/>
          <w:iCs w:val="0"/>
          <w:sz w:val="22"/>
          <w:szCs w:val="24"/>
          <w:lang w:val="lt-LT"/>
        </w:rPr>
      </w:pPr>
      <w:r w:rsidRPr="00122237">
        <w:rPr>
          <w:rFonts w:ascii="Times New Roman" w:hAnsi="Times New Roman"/>
          <w:i w:val="0"/>
          <w:sz w:val="22"/>
          <w:lang w:val="lt-LT"/>
        </w:rPr>
        <w:t>ŽENKLINIMAS IR PAKUOTĖS LAPELIS</w:t>
      </w:r>
    </w:p>
    <w:p w:rsidR="00F34163" w:rsidRPr="00122237" w:rsidRDefault="00F34163" w:rsidP="00F34163">
      <w:pPr>
        <w:rPr>
          <w:szCs w:val="24"/>
          <w:lang w:val="lt-LT"/>
        </w:rPr>
      </w:pPr>
      <w:r w:rsidRPr="00122237">
        <w:rPr>
          <w:szCs w:val="24"/>
          <w:lang w:val="lt-LT"/>
        </w:rPr>
        <w:br w:type="page"/>
      </w: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pStyle w:val="Antrat2"/>
        <w:spacing w:before="0" w:after="0" w:line="240" w:lineRule="auto"/>
        <w:jc w:val="center"/>
        <w:rPr>
          <w:rFonts w:ascii="Times New Roman" w:hAnsi="Times New Roman"/>
          <w:bCs w:val="0"/>
          <w:i w:val="0"/>
          <w:iCs w:val="0"/>
          <w:sz w:val="22"/>
          <w:szCs w:val="24"/>
          <w:lang w:val="lt-LT"/>
        </w:rPr>
      </w:pPr>
      <w:r w:rsidRPr="00122237">
        <w:rPr>
          <w:rFonts w:ascii="Times New Roman" w:hAnsi="Times New Roman"/>
          <w:i w:val="0"/>
          <w:sz w:val="22"/>
          <w:lang w:val="lt-LT"/>
        </w:rPr>
        <w:t>A. ŽENKLINIMAS</w:t>
      </w:r>
    </w:p>
    <w:p w:rsidR="00F34163" w:rsidRPr="00122237" w:rsidRDefault="00F34163" w:rsidP="00F34163">
      <w:pPr>
        <w:rPr>
          <w:szCs w:val="24"/>
          <w:lang w:val="lt-LT"/>
        </w:rPr>
      </w:pPr>
      <w:r w:rsidRPr="00122237">
        <w:rPr>
          <w:szCs w:val="24"/>
          <w:lang w:val="lt-LT"/>
        </w:rPr>
        <w:br w:type="page"/>
      </w:r>
    </w:p>
    <w:p w:rsidR="00F34163" w:rsidRPr="00122237" w:rsidRDefault="00F34163" w:rsidP="00F34163">
      <w:pPr>
        <w:pBdr>
          <w:top w:val="single" w:sz="4" w:space="1" w:color="auto"/>
          <w:left w:val="single" w:sz="4" w:space="4" w:color="auto"/>
          <w:bottom w:val="single" w:sz="4" w:space="1" w:color="auto"/>
          <w:right w:val="single" w:sz="4" w:space="4" w:color="auto"/>
        </w:pBdr>
        <w:spacing w:line="240" w:lineRule="auto"/>
        <w:rPr>
          <w:b/>
          <w:szCs w:val="24"/>
          <w:lang w:val="lt-LT"/>
        </w:rPr>
      </w:pPr>
      <w:r w:rsidRPr="00122237">
        <w:rPr>
          <w:b/>
          <w:szCs w:val="24"/>
          <w:lang w:val="lt-LT"/>
        </w:rPr>
        <w:t>INFORMACIJA ANT IŠORINĖS</w:t>
      </w:r>
      <w:r w:rsidR="00B26F35">
        <w:rPr>
          <w:b/>
          <w:szCs w:val="24"/>
          <w:lang w:val="lt-LT"/>
        </w:rPr>
        <w:t xml:space="preserve"> </w:t>
      </w:r>
      <w:r w:rsidRPr="00122237">
        <w:rPr>
          <w:b/>
          <w:szCs w:val="24"/>
          <w:lang w:val="lt-LT"/>
        </w:rPr>
        <w:t>PAKUOTĖS</w:t>
      </w:r>
    </w:p>
    <w:p w:rsidR="00F34163" w:rsidRPr="00122237"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rsidR="00F34163" w:rsidRPr="00122237" w:rsidRDefault="00F31DBF" w:rsidP="00F34163">
      <w:pPr>
        <w:pBdr>
          <w:top w:val="single" w:sz="4" w:space="1" w:color="auto"/>
          <w:left w:val="single" w:sz="4" w:space="4" w:color="auto"/>
          <w:bottom w:val="single" w:sz="4" w:space="1" w:color="auto"/>
          <w:right w:val="single" w:sz="4" w:space="4" w:color="auto"/>
        </w:pBdr>
        <w:spacing w:line="240" w:lineRule="auto"/>
        <w:rPr>
          <w:b/>
          <w:szCs w:val="24"/>
          <w:lang w:val="lt-LT"/>
        </w:rPr>
      </w:pPr>
      <w:r>
        <w:rPr>
          <w:b/>
          <w:szCs w:val="24"/>
          <w:lang w:val="lt-LT"/>
        </w:rPr>
        <w:t xml:space="preserve">KARTONO </w:t>
      </w:r>
      <w:r w:rsidR="00B26F35">
        <w:rPr>
          <w:b/>
          <w:szCs w:val="24"/>
          <w:lang w:val="lt-LT"/>
        </w:rPr>
        <w:t>DĖŽUTĖ</w:t>
      </w: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122237">
        <w:rPr>
          <w:b/>
          <w:szCs w:val="24"/>
          <w:lang w:val="lt-LT"/>
        </w:rPr>
        <w:t>1.</w:t>
      </w:r>
      <w:r w:rsidRPr="00122237">
        <w:rPr>
          <w:b/>
          <w:szCs w:val="24"/>
          <w:lang w:val="lt-LT"/>
        </w:rPr>
        <w:tab/>
      </w:r>
      <w:r w:rsidRPr="00122237">
        <w:rPr>
          <w:b/>
          <w:caps/>
          <w:szCs w:val="24"/>
          <w:lang w:val="lt-LT"/>
        </w:rPr>
        <w:t>VAISTINIO</w:t>
      </w:r>
      <w:r w:rsidRPr="00122237">
        <w:rPr>
          <w:b/>
          <w:szCs w:val="24"/>
          <w:lang w:val="lt-LT"/>
        </w:rPr>
        <w:t xml:space="preserve"> PREPARATO PAVADINIMAS</w:t>
      </w:r>
    </w:p>
    <w:p w:rsidR="00F34163" w:rsidRPr="00122237" w:rsidRDefault="00F34163" w:rsidP="00F34163">
      <w:pPr>
        <w:rPr>
          <w:szCs w:val="24"/>
          <w:lang w:val="lt-LT"/>
        </w:rPr>
      </w:pPr>
    </w:p>
    <w:p w:rsidR="00D334D6" w:rsidRPr="00122237" w:rsidRDefault="00D334D6" w:rsidP="00D334D6">
      <w:pPr>
        <w:rPr>
          <w:szCs w:val="24"/>
          <w:lang w:val="lt-LT"/>
        </w:rPr>
      </w:pPr>
      <w:r w:rsidRPr="00122237">
        <w:rPr>
          <w:szCs w:val="24"/>
          <w:lang w:val="lt-LT"/>
        </w:rPr>
        <w:t xml:space="preserve">Tolixete </w:t>
      </w:r>
      <w:r>
        <w:rPr>
          <w:szCs w:val="24"/>
          <w:lang w:val="lt-LT"/>
        </w:rPr>
        <w:t>3 mg</w:t>
      </w:r>
      <w:r w:rsidRPr="00122237">
        <w:rPr>
          <w:szCs w:val="24"/>
          <w:lang w:val="lt-LT"/>
        </w:rPr>
        <w:t xml:space="preserve"> </w:t>
      </w:r>
      <w:r>
        <w:rPr>
          <w:szCs w:val="24"/>
          <w:lang w:val="lt-LT"/>
        </w:rPr>
        <w:t>suslėgtosios pastilės</w:t>
      </w:r>
    </w:p>
    <w:p w:rsidR="00B26F35" w:rsidRDefault="00B26F35" w:rsidP="00B26F35">
      <w:pPr>
        <w:rPr>
          <w:szCs w:val="24"/>
          <w:lang w:val="lt-LT"/>
        </w:rPr>
      </w:pPr>
      <w:r>
        <w:rPr>
          <w:szCs w:val="24"/>
          <w:lang w:val="lt-LT"/>
        </w:rPr>
        <w:t>B</w:t>
      </w:r>
      <w:r w:rsidRPr="00B26F35">
        <w:rPr>
          <w:szCs w:val="24"/>
          <w:lang w:val="lt-LT"/>
        </w:rPr>
        <w:t>enzidamino hidrochlorid</w:t>
      </w:r>
      <w:r>
        <w:rPr>
          <w:szCs w:val="24"/>
          <w:lang w:val="lt-LT"/>
        </w:rPr>
        <w:t>as</w:t>
      </w:r>
    </w:p>
    <w:p w:rsidR="00F34163" w:rsidRDefault="00F34163" w:rsidP="00F34163">
      <w:pPr>
        <w:rPr>
          <w:szCs w:val="24"/>
          <w:lang w:val="lt-LT"/>
        </w:rPr>
      </w:pPr>
    </w:p>
    <w:p w:rsidR="00B26F35" w:rsidRPr="00122237" w:rsidRDefault="00B26F35" w:rsidP="00F34163">
      <w:pPr>
        <w:rPr>
          <w:szCs w:val="24"/>
          <w:lang w:val="lt-LT"/>
        </w:rPr>
      </w:pPr>
    </w:p>
    <w:p w:rsidR="00F34163" w:rsidRPr="00122237"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122237">
        <w:rPr>
          <w:b/>
          <w:szCs w:val="24"/>
          <w:lang w:val="lt-LT"/>
        </w:rPr>
        <w:t>2.</w:t>
      </w:r>
      <w:r w:rsidRPr="00122237">
        <w:rPr>
          <w:b/>
          <w:szCs w:val="24"/>
          <w:lang w:val="lt-LT"/>
        </w:rPr>
        <w:tab/>
        <w:t>VEIKLIOJI (-IOS) MEDŽIAGA (-OS) IR JOS (-Ų) KIEKIS (-IAI)</w:t>
      </w:r>
    </w:p>
    <w:p w:rsidR="00F34163" w:rsidRPr="00122237" w:rsidRDefault="00F34163" w:rsidP="00F34163">
      <w:pPr>
        <w:rPr>
          <w:szCs w:val="24"/>
          <w:lang w:val="lt-LT"/>
        </w:rPr>
      </w:pPr>
    </w:p>
    <w:p w:rsidR="005A1AB0" w:rsidRPr="00122237" w:rsidRDefault="005A1AB0" w:rsidP="005A1AB0">
      <w:pPr>
        <w:rPr>
          <w:szCs w:val="24"/>
          <w:lang w:val="lt-LT"/>
        </w:rPr>
      </w:pPr>
      <w:r>
        <w:rPr>
          <w:szCs w:val="24"/>
          <w:lang w:val="lt-LT"/>
        </w:rPr>
        <w:t>Kiekvienoje suslėgto</w:t>
      </w:r>
      <w:r w:rsidR="001746D3">
        <w:rPr>
          <w:szCs w:val="24"/>
          <w:lang w:val="lt-LT"/>
        </w:rPr>
        <w:t>jo</w:t>
      </w:r>
      <w:r>
        <w:rPr>
          <w:szCs w:val="24"/>
          <w:lang w:val="lt-LT"/>
        </w:rPr>
        <w:t>je pastilėje yra 3 mg</w:t>
      </w:r>
      <w:r w:rsidRPr="00122237">
        <w:rPr>
          <w:szCs w:val="24"/>
          <w:lang w:val="lt-LT"/>
        </w:rPr>
        <w:t xml:space="preserve"> benzidamino hidrochlorido, atitinkančio </w:t>
      </w:r>
      <w:r>
        <w:rPr>
          <w:szCs w:val="24"/>
          <w:lang w:val="lt-LT"/>
        </w:rPr>
        <w:t>2</w:t>
      </w:r>
      <w:r w:rsidRPr="00122237">
        <w:rPr>
          <w:szCs w:val="24"/>
          <w:lang w:val="lt-LT"/>
        </w:rPr>
        <w:t>,</w:t>
      </w:r>
      <w:r>
        <w:rPr>
          <w:szCs w:val="24"/>
          <w:lang w:val="lt-LT"/>
        </w:rPr>
        <w:t>68 mg</w:t>
      </w:r>
      <w:r w:rsidRPr="00122237">
        <w:rPr>
          <w:szCs w:val="24"/>
          <w:lang w:val="lt-LT"/>
        </w:rPr>
        <w:t xml:space="preserve"> benzidamino.</w:t>
      </w: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122237">
        <w:rPr>
          <w:b/>
          <w:szCs w:val="24"/>
          <w:lang w:val="lt-LT"/>
        </w:rPr>
        <w:t>3.</w:t>
      </w:r>
      <w:r w:rsidRPr="00122237">
        <w:rPr>
          <w:b/>
          <w:szCs w:val="24"/>
          <w:lang w:val="lt-LT"/>
        </w:rPr>
        <w:tab/>
        <w:t>PAGALBINIŲ MEDŽIAGŲ SĄRAŠAS</w:t>
      </w:r>
    </w:p>
    <w:p w:rsidR="00F34163" w:rsidRPr="00122237" w:rsidRDefault="00F34163" w:rsidP="00F34163">
      <w:pPr>
        <w:rPr>
          <w:szCs w:val="24"/>
          <w:lang w:val="lt-LT"/>
        </w:rPr>
      </w:pPr>
    </w:p>
    <w:p w:rsidR="00F34163" w:rsidRDefault="00B26F35" w:rsidP="005A1AB0">
      <w:pPr>
        <w:rPr>
          <w:szCs w:val="24"/>
          <w:lang w:val="lt-LT"/>
        </w:rPr>
      </w:pPr>
      <w:r>
        <w:rPr>
          <w:szCs w:val="24"/>
          <w:lang w:val="lt-LT"/>
        </w:rPr>
        <w:t>Pagalbinės medžiagos:</w:t>
      </w:r>
      <w:r w:rsidRPr="00142022">
        <w:rPr>
          <w:lang w:val="lt-LT"/>
        </w:rPr>
        <w:t xml:space="preserve"> </w:t>
      </w:r>
      <w:r w:rsidR="005A1AB0">
        <w:rPr>
          <w:szCs w:val="24"/>
          <w:lang w:val="lt-LT"/>
        </w:rPr>
        <w:t>m</w:t>
      </w:r>
      <w:r w:rsidR="005A1AB0" w:rsidRPr="005A1AB0">
        <w:rPr>
          <w:szCs w:val="24"/>
          <w:lang w:val="lt-LT"/>
        </w:rPr>
        <w:t>anitolis (E 421)</w:t>
      </w:r>
      <w:r w:rsidR="005A1AB0">
        <w:rPr>
          <w:szCs w:val="24"/>
          <w:lang w:val="lt-LT"/>
        </w:rPr>
        <w:t xml:space="preserve">, </w:t>
      </w:r>
      <w:r w:rsidR="005A1AB0" w:rsidRPr="005A1AB0">
        <w:rPr>
          <w:szCs w:val="24"/>
          <w:lang w:val="lt-LT"/>
        </w:rPr>
        <w:t>bevandenė</w:t>
      </w:r>
      <w:r w:rsidR="005A1AB0">
        <w:rPr>
          <w:szCs w:val="24"/>
          <w:lang w:val="lt-LT"/>
        </w:rPr>
        <w:t xml:space="preserve"> c</w:t>
      </w:r>
      <w:r w:rsidR="005A1AB0" w:rsidRPr="005A1AB0">
        <w:rPr>
          <w:szCs w:val="24"/>
          <w:lang w:val="lt-LT"/>
        </w:rPr>
        <w:t xml:space="preserve">itrinų rūgštis, </w:t>
      </w:r>
      <w:r w:rsidR="005A1AB0">
        <w:rPr>
          <w:szCs w:val="24"/>
          <w:lang w:val="lt-LT"/>
        </w:rPr>
        <w:t>h</w:t>
      </w:r>
      <w:r w:rsidR="005A1AB0" w:rsidRPr="005A1AB0">
        <w:rPr>
          <w:szCs w:val="24"/>
          <w:lang w:val="lt-LT"/>
        </w:rPr>
        <w:t>ipromeliozė</w:t>
      </w:r>
      <w:r w:rsidR="005A1AB0">
        <w:rPr>
          <w:szCs w:val="24"/>
          <w:lang w:val="lt-LT"/>
        </w:rPr>
        <w:t>, p</w:t>
      </w:r>
      <w:r w:rsidR="005A1AB0" w:rsidRPr="005A1AB0">
        <w:rPr>
          <w:szCs w:val="24"/>
          <w:lang w:val="lt-LT"/>
        </w:rPr>
        <w:t xml:space="preserve">ipirmėčių </w:t>
      </w:r>
      <w:r w:rsidR="00E2543C">
        <w:rPr>
          <w:szCs w:val="24"/>
          <w:lang w:val="lt-LT"/>
        </w:rPr>
        <w:t>aromatinė</w:t>
      </w:r>
      <w:r w:rsidR="00E2543C" w:rsidRPr="005A1AB0">
        <w:rPr>
          <w:szCs w:val="24"/>
          <w:lang w:val="lt-LT"/>
        </w:rPr>
        <w:t xml:space="preserve"> </w:t>
      </w:r>
      <w:r w:rsidR="005A1AB0" w:rsidRPr="005A1AB0">
        <w:rPr>
          <w:szCs w:val="24"/>
          <w:lang w:val="lt-LT"/>
        </w:rPr>
        <w:t>medžiaga [sudėtyje yra maltodekstrino (kukurūzų), modifikuoto krakmolo E1450 (vaškini</w:t>
      </w:r>
      <w:r w:rsidR="00E2543C">
        <w:rPr>
          <w:szCs w:val="24"/>
          <w:lang w:val="lt-LT"/>
        </w:rPr>
        <w:t>ų</w:t>
      </w:r>
      <w:r w:rsidR="005A1AB0" w:rsidRPr="005A1AB0">
        <w:rPr>
          <w:szCs w:val="24"/>
          <w:lang w:val="lt-LT"/>
        </w:rPr>
        <w:t xml:space="preserve"> </w:t>
      </w:r>
      <w:r w:rsidR="00E2543C">
        <w:rPr>
          <w:szCs w:val="24"/>
          <w:lang w:val="lt-LT"/>
        </w:rPr>
        <w:t>kukurūzų</w:t>
      </w:r>
      <w:r w:rsidR="005A1AB0" w:rsidRPr="005A1AB0">
        <w:rPr>
          <w:szCs w:val="24"/>
          <w:lang w:val="lt-LT"/>
        </w:rPr>
        <w:t>)]</w:t>
      </w:r>
      <w:r w:rsidR="005A1AB0">
        <w:rPr>
          <w:szCs w:val="24"/>
          <w:lang w:val="lt-LT"/>
        </w:rPr>
        <w:t>, a</w:t>
      </w:r>
      <w:r w:rsidR="005A1AB0" w:rsidRPr="005A1AB0">
        <w:rPr>
          <w:szCs w:val="24"/>
          <w:lang w:val="lt-LT"/>
        </w:rPr>
        <w:t>spartamas (E 951)</w:t>
      </w:r>
      <w:r w:rsidR="005A1AB0">
        <w:rPr>
          <w:szCs w:val="24"/>
          <w:lang w:val="lt-LT"/>
        </w:rPr>
        <w:t xml:space="preserve">, </w:t>
      </w:r>
      <w:r w:rsidR="00E2543C">
        <w:rPr>
          <w:szCs w:val="24"/>
          <w:lang w:val="lt-LT"/>
        </w:rPr>
        <w:t>p</w:t>
      </w:r>
      <w:r w:rsidR="005A1AB0" w:rsidRPr="005A1AB0">
        <w:rPr>
          <w:szCs w:val="24"/>
          <w:lang w:val="lt-LT"/>
        </w:rPr>
        <w:t>atent mėlynasis V (E 131)</w:t>
      </w:r>
      <w:r w:rsidR="005A1AB0">
        <w:rPr>
          <w:szCs w:val="24"/>
          <w:lang w:val="lt-LT"/>
        </w:rPr>
        <w:t>, c</w:t>
      </w:r>
      <w:r w:rsidR="005A1AB0" w:rsidRPr="005A1AB0">
        <w:rPr>
          <w:szCs w:val="24"/>
          <w:lang w:val="lt-LT"/>
        </w:rPr>
        <w:t>hinolino geltonasis (E 104)</w:t>
      </w:r>
      <w:r w:rsidR="005A1AB0">
        <w:rPr>
          <w:szCs w:val="24"/>
          <w:lang w:val="lt-LT"/>
        </w:rPr>
        <w:t>, m</w:t>
      </w:r>
      <w:r w:rsidR="005A1AB0" w:rsidRPr="005A1AB0">
        <w:rPr>
          <w:szCs w:val="24"/>
          <w:lang w:val="lt-LT"/>
        </w:rPr>
        <w:t>agnio stearatas</w:t>
      </w:r>
      <w:r>
        <w:rPr>
          <w:szCs w:val="24"/>
          <w:lang w:val="lt-LT"/>
        </w:rPr>
        <w:t>.</w:t>
      </w:r>
    </w:p>
    <w:p w:rsidR="00B26F35" w:rsidRDefault="00B26F35" w:rsidP="00F34163">
      <w:pPr>
        <w:rPr>
          <w:szCs w:val="24"/>
          <w:lang w:val="lt-LT"/>
        </w:rPr>
      </w:pPr>
      <w:r>
        <w:rPr>
          <w:szCs w:val="24"/>
          <w:lang w:val="lt-LT"/>
        </w:rPr>
        <w:t>Daugiau informacijos pateikiama pakuotės lapelyje.</w:t>
      </w:r>
    </w:p>
    <w:p w:rsidR="00B26F35" w:rsidRDefault="00B26F35" w:rsidP="00F34163">
      <w:pPr>
        <w:rPr>
          <w:szCs w:val="24"/>
          <w:lang w:val="lt-LT"/>
        </w:rPr>
      </w:pPr>
    </w:p>
    <w:p w:rsidR="00B26F35" w:rsidRPr="00122237" w:rsidRDefault="00B26F35" w:rsidP="00F34163">
      <w:pPr>
        <w:rPr>
          <w:szCs w:val="24"/>
          <w:lang w:val="lt-LT"/>
        </w:rPr>
      </w:pPr>
    </w:p>
    <w:p w:rsidR="00F34163" w:rsidRPr="00122237"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122237">
        <w:rPr>
          <w:b/>
          <w:szCs w:val="24"/>
          <w:lang w:val="lt-LT"/>
        </w:rPr>
        <w:t>4.</w:t>
      </w:r>
      <w:r w:rsidRPr="00122237">
        <w:rPr>
          <w:b/>
          <w:szCs w:val="24"/>
          <w:lang w:val="lt-LT"/>
        </w:rPr>
        <w:tab/>
        <w:t>FARMACINĖ FORMA IR KIEKIS PAKUOTĖJE</w:t>
      </w:r>
    </w:p>
    <w:p w:rsidR="00F34163" w:rsidRPr="00122237" w:rsidRDefault="00F34163" w:rsidP="00F34163">
      <w:pPr>
        <w:rPr>
          <w:szCs w:val="24"/>
          <w:lang w:val="lt-LT"/>
        </w:rPr>
      </w:pPr>
    </w:p>
    <w:p w:rsidR="000617B7" w:rsidRDefault="005A1AB0" w:rsidP="00F34163">
      <w:pPr>
        <w:rPr>
          <w:szCs w:val="24"/>
          <w:lang w:val="lt-LT"/>
        </w:rPr>
      </w:pPr>
      <w:r w:rsidRPr="005A1AB0">
        <w:rPr>
          <w:szCs w:val="24"/>
          <w:lang w:val="lt-LT"/>
        </w:rPr>
        <w:t>Suslėgto</w:t>
      </w:r>
      <w:r>
        <w:rPr>
          <w:szCs w:val="24"/>
          <w:lang w:val="lt-LT"/>
        </w:rPr>
        <w:t>ji pastilė</w:t>
      </w:r>
    </w:p>
    <w:p w:rsidR="005A1AB0" w:rsidRDefault="005A1AB0" w:rsidP="00F34163">
      <w:pPr>
        <w:rPr>
          <w:szCs w:val="24"/>
          <w:lang w:val="lt-LT"/>
        </w:rPr>
      </w:pPr>
    </w:p>
    <w:p w:rsidR="005A1AB0" w:rsidRPr="005A1AB0" w:rsidRDefault="005A1AB0" w:rsidP="005A1AB0">
      <w:pPr>
        <w:rPr>
          <w:szCs w:val="24"/>
          <w:lang w:val="lt-LT"/>
        </w:rPr>
      </w:pPr>
      <w:r>
        <w:rPr>
          <w:szCs w:val="24"/>
          <w:lang w:val="lt-LT"/>
        </w:rPr>
        <w:t>10 suslėgtųjų pastilių</w:t>
      </w:r>
    </w:p>
    <w:p w:rsidR="000617B7" w:rsidRDefault="005A1AB0" w:rsidP="005A1AB0">
      <w:pPr>
        <w:rPr>
          <w:szCs w:val="24"/>
          <w:lang w:val="lt-LT"/>
        </w:rPr>
      </w:pPr>
      <w:r w:rsidRPr="005A1AB0">
        <w:rPr>
          <w:szCs w:val="24"/>
          <w:highlight w:val="lightGray"/>
          <w:lang w:val="lt-LT"/>
        </w:rPr>
        <w:t>20 suslėgtųjų pastilių</w:t>
      </w:r>
    </w:p>
    <w:p w:rsidR="005A1AB0" w:rsidRDefault="005A1AB0" w:rsidP="005A1AB0">
      <w:pPr>
        <w:rPr>
          <w:szCs w:val="24"/>
          <w:lang w:val="lt-LT"/>
        </w:rPr>
      </w:pPr>
    </w:p>
    <w:p w:rsidR="000617B7" w:rsidRPr="00122237" w:rsidRDefault="000617B7" w:rsidP="00F34163">
      <w:pPr>
        <w:rPr>
          <w:szCs w:val="24"/>
          <w:lang w:val="lt-LT"/>
        </w:rPr>
      </w:pPr>
    </w:p>
    <w:p w:rsidR="00F34163" w:rsidRPr="00122237"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122237">
        <w:rPr>
          <w:b/>
          <w:szCs w:val="24"/>
          <w:lang w:val="lt-LT"/>
        </w:rPr>
        <w:t>5.</w:t>
      </w:r>
      <w:r w:rsidRPr="00122237">
        <w:rPr>
          <w:b/>
          <w:szCs w:val="24"/>
          <w:lang w:val="lt-LT"/>
        </w:rPr>
        <w:tab/>
        <w:t>VARTOJIMO METODAS IR BŪDAS (-AI)</w:t>
      </w:r>
    </w:p>
    <w:p w:rsidR="00F34163" w:rsidRPr="00122237" w:rsidRDefault="00F34163" w:rsidP="00F34163">
      <w:pPr>
        <w:rPr>
          <w:szCs w:val="24"/>
          <w:lang w:val="lt-LT"/>
        </w:rPr>
      </w:pPr>
    </w:p>
    <w:p w:rsidR="000617B7" w:rsidRPr="00122237" w:rsidRDefault="000617B7" w:rsidP="000617B7">
      <w:pPr>
        <w:rPr>
          <w:szCs w:val="24"/>
          <w:lang w:val="lt-LT"/>
        </w:rPr>
      </w:pPr>
      <w:r w:rsidRPr="00122237">
        <w:rPr>
          <w:szCs w:val="24"/>
          <w:lang w:val="lt-LT"/>
        </w:rPr>
        <w:t xml:space="preserve">Vartoti </w:t>
      </w:r>
      <w:r w:rsidR="00E2543C">
        <w:rPr>
          <w:szCs w:val="24"/>
          <w:lang w:val="lt-LT"/>
        </w:rPr>
        <w:t>ant burnos gleivinės</w:t>
      </w:r>
      <w:r w:rsidRPr="00122237">
        <w:rPr>
          <w:szCs w:val="24"/>
          <w:lang w:val="lt-LT"/>
        </w:rPr>
        <w:t>.</w:t>
      </w:r>
    </w:p>
    <w:p w:rsidR="000617B7" w:rsidRDefault="000617B7" w:rsidP="00F34163">
      <w:pPr>
        <w:rPr>
          <w:szCs w:val="24"/>
          <w:lang w:val="lt-LT"/>
        </w:rPr>
      </w:pPr>
    </w:p>
    <w:p w:rsidR="005A1AB0" w:rsidRPr="005A1AB0" w:rsidRDefault="005A1AB0" w:rsidP="005A1AB0">
      <w:pPr>
        <w:rPr>
          <w:szCs w:val="24"/>
          <w:lang w:val="lt-LT"/>
        </w:rPr>
      </w:pPr>
      <w:r>
        <w:rPr>
          <w:szCs w:val="24"/>
          <w:u w:val="single"/>
          <w:lang w:val="lt-LT"/>
        </w:rPr>
        <w:t>6 metų ir vyresniems vaikams</w:t>
      </w:r>
      <w:r w:rsidRPr="00122237">
        <w:rPr>
          <w:szCs w:val="24"/>
          <w:u w:val="single"/>
          <w:lang w:val="lt-LT"/>
        </w:rPr>
        <w:t xml:space="preserve"> </w:t>
      </w:r>
      <w:r>
        <w:rPr>
          <w:szCs w:val="24"/>
          <w:u w:val="single"/>
          <w:lang w:val="lt-LT"/>
        </w:rPr>
        <w:t>ir s</w:t>
      </w:r>
      <w:r w:rsidRPr="00122237">
        <w:rPr>
          <w:szCs w:val="24"/>
          <w:u w:val="single"/>
          <w:lang w:val="lt-LT"/>
        </w:rPr>
        <w:t>uaugusiesiems</w:t>
      </w:r>
      <w:r>
        <w:rPr>
          <w:szCs w:val="24"/>
          <w:u w:val="single"/>
          <w:lang w:val="lt-LT"/>
        </w:rPr>
        <w:t>, įskaitant senyvus žmones:</w:t>
      </w:r>
      <w:r w:rsidRPr="00161C4F">
        <w:rPr>
          <w:szCs w:val="24"/>
          <w:lang w:val="lt-LT"/>
        </w:rPr>
        <w:t xml:space="preserve"> </w:t>
      </w:r>
      <w:r w:rsidRPr="005A1AB0">
        <w:rPr>
          <w:szCs w:val="24"/>
          <w:lang w:val="lt-LT"/>
        </w:rPr>
        <w:t>po 1 suslėgtąją pastilę 3</w:t>
      </w:r>
      <w:r w:rsidR="00031882">
        <w:rPr>
          <w:szCs w:val="24"/>
          <w:lang w:val="lt-LT"/>
        </w:rPr>
        <w:t> </w:t>
      </w:r>
      <w:r w:rsidRPr="005A1AB0">
        <w:rPr>
          <w:szCs w:val="24"/>
          <w:lang w:val="lt-LT"/>
        </w:rPr>
        <w:t>kartus per parą.</w:t>
      </w:r>
      <w:r w:rsidRPr="00142022">
        <w:rPr>
          <w:lang w:val="lt-LT"/>
        </w:rPr>
        <w:t xml:space="preserve"> </w:t>
      </w:r>
      <w:r w:rsidRPr="005A1AB0">
        <w:rPr>
          <w:szCs w:val="24"/>
          <w:lang w:val="lt-LT"/>
        </w:rPr>
        <w:t>Pastiles reikia sučiulpti. Jų negalima kramtyti arba nuryti.</w:t>
      </w:r>
    </w:p>
    <w:p w:rsidR="005A1AB0" w:rsidRDefault="005A1AB0" w:rsidP="00F34163">
      <w:pPr>
        <w:rPr>
          <w:szCs w:val="24"/>
          <w:lang w:val="lt-LT"/>
        </w:rPr>
      </w:pPr>
    </w:p>
    <w:p w:rsidR="00F34163" w:rsidRPr="00122237" w:rsidRDefault="00F34163" w:rsidP="00F34163">
      <w:pPr>
        <w:rPr>
          <w:szCs w:val="24"/>
          <w:lang w:val="lt-LT"/>
        </w:rPr>
      </w:pPr>
      <w:r w:rsidRPr="00122237">
        <w:rPr>
          <w:szCs w:val="24"/>
          <w:lang w:val="lt-LT"/>
        </w:rPr>
        <w:t>Prieš vartojimą perskaitykite pakuotės lapelį.</w:t>
      </w: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122237">
        <w:rPr>
          <w:b/>
          <w:szCs w:val="24"/>
          <w:lang w:val="lt-LT"/>
        </w:rPr>
        <w:t>6.</w:t>
      </w:r>
      <w:r w:rsidRPr="00122237">
        <w:rPr>
          <w:b/>
          <w:szCs w:val="24"/>
          <w:lang w:val="lt-LT"/>
        </w:rPr>
        <w:tab/>
        <w:t>SPECIALUS ĮSPĖJIMAS, KAD VAISTINĮ PREPARATĄ BŪTINA LAIKYTI VAIKAMS NEPASTEBIMOJE IR  NEPASIEKIAMOJE VIETOJE</w:t>
      </w:r>
    </w:p>
    <w:p w:rsidR="00F34163" w:rsidRPr="00122237" w:rsidRDefault="00F34163" w:rsidP="00F34163">
      <w:pPr>
        <w:rPr>
          <w:szCs w:val="24"/>
          <w:lang w:val="lt-LT"/>
        </w:rPr>
      </w:pPr>
    </w:p>
    <w:p w:rsidR="00F34163" w:rsidRPr="00122237" w:rsidRDefault="00F34163" w:rsidP="00F34163">
      <w:pPr>
        <w:rPr>
          <w:szCs w:val="24"/>
          <w:lang w:val="lt-LT"/>
        </w:rPr>
      </w:pPr>
      <w:r w:rsidRPr="00122237">
        <w:rPr>
          <w:szCs w:val="24"/>
          <w:lang w:val="lt-LT"/>
        </w:rPr>
        <w:t>Laikyti vaikams nepastebimoje ir nepasiekiamoje vietoje.</w:t>
      </w: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122237">
        <w:rPr>
          <w:b/>
          <w:szCs w:val="24"/>
          <w:lang w:val="lt-LT"/>
        </w:rPr>
        <w:t>7.</w:t>
      </w:r>
      <w:r w:rsidRPr="00122237">
        <w:rPr>
          <w:b/>
          <w:szCs w:val="24"/>
          <w:lang w:val="lt-LT"/>
        </w:rPr>
        <w:tab/>
        <w:t>KITAS (-I) SPECIALUS (-ŪS) ĮSPĖJIMAS (-AI) (JEI REIKIA)</w:t>
      </w: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122237">
        <w:rPr>
          <w:b/>
          <w:szCs w:val="24"/>
          <w:lang w:val="lt-LT"/>
        </w:rPr>
        <w:lastRenderedPageBreak/>
        <w:t>8.</w:t>
      </w:r>
      <w:r w:rsidRPr="00122237">
        <w:rPr>
          <w:b/>
          <w:szCs w:val="24"/>
          <w:lang w:val="lt-LT"/>
        </w:rPr>
        <w:tab/>
        <w:t>TINKAMUMO LAIKAS</w:t>
      </w:r>
    </w:p>
    <w:p w:rsidR="00F34163" w:rsidRPr="00122237" w:rsidRDefault="00F34163" w:rsidP="00F34163">
      <w:pPr>
        <w:rPr>
          <w:szCs w:val="24"/>
          <w:lang w:val="lt-LT"/>
        </w:rPr>
      </w:pPr>
    </w:p>
    <w:p w:rsidR="00F34163" w:rsidRDefault="00F34163" w:rsidP="00F34163">
      <w:pPr>
        <w:rPr>
          <w:lang w:val="lt-LT"/>
        </w:rPr>
      </w:pPr>
      <w:r w:rsidRPr="00122237">
        <w:rPr>
          <w:lang w:val="lt-LT"/>
        </w:rPr>
        <w:t xml:space="preserve">Tinka iki </w:t>
      </w:r>
      <w:r w:rsidR="00142022">
        <w:rPr>
          <w:lang w:val="lt-LT"/>
        </w:rPr>
        <w:t>{mm.MMMM}</w:t>
      </w:r>
    </w:p>
    <w:p w:rsidR="000617B7" w:rsidRPr="00122237" w:rsidRDefault="000617B7" w:rsidP="00F34163">
      <w:pPr>
        <w:rPr>
          <w:lang w:val="lt-LT"/>
        </w:rPr>
      </w:pPr>
    </w:p>
    <w:p w:rsidR="00F34163" w:rsidRPr="00122237" w:rsidRDefault="00F34163" w:rsidP="00F34163">
      <w:pPr>
        <w:rPr>
          <w:szCs w:val="24"/>
          <w:lang w:val="lt-LT"/>
        </w:rPr>
      </w:pPr>
    </w:p>
    <w:p w:rsidR="00F34163" w:rsidRPr="00122237" w:rsidRDefault="00F34163" w:rsidP="00F34163">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122237">
        <w:rPr>
          <w:b/>
          <w:szCs w:val="24"/>
          <w:lang w:val="lt-LT"/>
        </w:rPr>
        <w:t>9.</w:t>
      </w:r>
      <w:r w:rsidRPr="00122237">
        <w:rPr>
          <w:b/>
          <w:szCs w:val="24"/>
          <w:lang w:val="lt-LT"/>
        </w:rPr>
        <w:tab/>
        <w:t>SPECIALIOS LAIKYMO SĄLYGOS</w:t>
      </w:r>
    </w:p>
    <w:p w:rsidR="00F34163" w:rsidRPr="00122237" w:rsidRDefault="00F34163" w:rsidP="00F34163">
      <w:pPr>
        <w:rPr>
          <w:szCs w:val="24"/>
          <w:lang w:val="lt-LT"/>
        </w:rPr>
      </w:pPr>
    </w:p>
    <w:p w:rsidR="007E708A" w:rsidRPr="00122237" w:rsidRDefault="007E708A" w:rsidP="007E708A">
      <w:pPr>
        <w:tabs>
          <w:tab w:val="clear" w:pos="567"/>
        </w:tabs>
        <w:spacing w:line="240" w:lineRule="auto"/>
        <w:rPr>
          <w:color w:val="0D0D0D"/>
          <w:szCs w:val="24"/>
          <w:lang w:val="lt-LT"/>
        </w:rPr>
      </w:pPr>
      <w:r w:rsidRPr="00122237">
        <w:rPr>
          <w:color w:val="0D0D0D"/>
          <w:szCs w:val="24"/>
          <w:lang w:val="lt-LT"/>
        </w:rPr>
        <w:t xml:space="preserve">Laikyti </w:t>
      </w:r>
      <w:r>
        <w:rPr>
          <w:color w:val="0D0D0D"/>
          <w:szCs w:val="24"/>
          <w:lang w:val="lt-LT"/>
        </w:rPr>
        <w:t>ne aukštesnėje kaip</w:t>
      </w:r>
      <w:r w:rsidRPr="00122237">
        <w:rPr>
          <w:color w:val="0D0D0D"/>
          <w:szCs w:val="24"/>
          <w:lang w:val="lt-LT"/>
        </w:rPr>
        <w:t xml:space="preserve"> </w:t>
      </w:r>
      <w:r>
        <w:rPr>
          <w:color w:val="0D0D0D"/>
          <w:szCs w:val="24"/>
          <w:lang w:val="lt-LT"/>
        </w:rPr>
        <w:t>30</w:t>
      </w:r>
      <w:r w:rsidRPr="00122237">
        <w:rPr>
          <w:color w:val="0D0D0D"/>
          <w:szCs w:val="24"/>
          <w:vertAlign w:val="superscript"/>
          <w:lang w:val="lt-LT"/>
        </w:rPr>
        <w:t>o</w:t>
      </w:r>
      <w:r w:rsidRPr="00122237">
        <w:rPr>
          <w:color w:val="0D0D0D"/>
          <w:szCs w:val="24"/>
          <w:lang w:val="lt-LT"/>
        </w:rPr>
        <w:t>C temperatūroje.</w:t>
      </w:r>
    </w:p>
    <w:p w:rsidR="00F34163" w:rsidRDefault="00F34163" w:rsidP="00F34163">
      <w:pPr>
        <w:rPr>
          <w:szCs w:val="24"/>
          <w:lang w:val="lt-LT"/>
        </w:rPr>
      </w:pPr>
    </w:p>
    <w:p w:rsidR="000617B7" w:rsidRPr="00122237" w:rsidRDefault="000617B7" w:rsidP="00F34163">
      <w:pPr>
        <w:rPr>
          <w:szCs w:val="24"/>
          <w:lang w:val="lt-LT"/>
        </w:rPr>
      </w:pPr>
    </w:p>
    <w:p w:rsidR="00F34163" w:rsidRPr="00122237"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122237">
        <w:rPr>
          <w:b/>
          <w:szCs w:val="24"/>
          <w:lang w:val="lt-LT"/>
        </w:rPr>
        <w:t>10.</w:t>
      </w:r>
      <w:r w:rsidRPr="00122237">
        <w:rPr>
          <w:b/>
          <w:szCs w:val="24"/>
          <w:lang w:val="lt-LT"/>
        </w:rPr>
        <w:tab/>
        <w:t>SPECIALIOS ATSARGUMO PRIEMONĖS DĖL NESUVARTOTO VAISTINIO PREPARATO AR JO ATLIEKŲ TVARKYMO (JEI REIKIA)</w:t>
      </w: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122237">
        <w:rPr>
          <w:b/>
          <w:szCs w:val="24"/>
          <w:lang w:val="lt-LT"/>
        </w:rPr>
        <w:t>11.</w:t>
      </w:r>
      <w:r w:rsidRPr="00122237">
        <w:rPr>
          <w:b/>
          <w:szCs w:val="24"/>
          <w:lang w:val="lt-LT"/>
        </w:rPr>
        <w:tab/>
      </w:r>
      <w:r w:rsidR="003A14EA">
        <w:rPr>
          <w:b/>
          <w:caps/>
          <w:szCs w:val="24"/>
          <w:lang w:val="lt-LT"/>
        </w:rPr>
        <w:t>REGISTRUOTOJO</w:t>
      </w:r>
      <w:r w:rsidRPr="00122237">
        <w:rPr>
          <w:b/>
          <w:caps/>
          <w:szCs w:val="24"/>
          <w:lang w:val="lt-LT"/>
        </w:rPr>
        <w:t xml:space="preserve"> PAVADINIMAS IR ADRESAS</w:t>
      </w:r>
    </w:p>
    <w:p w:rsidR="00F34163" w:rsidRPr="00122237" w:rsidRDefault="00F34163" w:rsidP="00F34163">
      <w:pPr>
        <w:rPr>
          <w:szCs w:val="24"/>
          <w:lang w:val="lt-LT"/>
        </w:rPr>
      </w:pPr>
    </w:p>
    <w:p w:rsidR="00851AAF" w:rsidRPr="00122237" w:rsidRDefault="00851AAF" w:rsidP="00851AAF">
      <w:pPr>
        <w:tabs>
          <w:tab w:val="clear" w:pos="567"/>
        </w:tabs>
        <w:spacing w:line="240" w:lineRule="auto"/>
        <w:jc w:val="both"/>
        <w:rPr>
          <w:snapToGrid/>
          <w:szCs w:val="24"/>
          <w:lang w:val="lt-LT"/>
        </w:rPr>
      </w:pPr>
      <w:r w:rsidRPr="00122237">
        <w:rPr>
          <w:snapToGrid/>
          <w:szCs w:val="24"/>
          <w:lang w:val="lt-LT"/>
        </w:rPr>
        <w:t>PharmaSwiss Česká republika s.r.o.</w:t>
      </w:r>
    </w:p>
    <w:p w:rsidR="00851AAF" w:rsidRPr="00122237" w:rsidRDefault="00851AAF" w:rsidP="00851AAF">
      <w:pPr>
        <w:tabs>
          <w:tab w:val="clear" w:pos="567"/>
        </w:tabs>
        <w:spacing w:line="240" w:lineRule="auto"/>
        <w:jc w:val="both"/>
        <w:rPr>
          <w:snapToGrid/>
          <w:szCs w:val="24"/>
          <w:lang w:val="lt-LT"/>
        </w:rPr>
      </w:pPr>
      <w:r w:rsidRPr="00122237">
        <w:rPr>
          <w:snapToGrid/>
          <w:szCs w:val="24"/>
          <w:lang w:val="lt-LT"/>
        </w:rPr>
        <w:t>Jankovcova 1569/2c</w:t>
      </w:r>
    </w:p>
    <w:p w:rsidR="00851AAF" w:rsidRPr="00122237" w:rsidRDefault="00851AAF" w:rsidP="00851AAF">
      <w:pPr>
        <w:tabs>
          <w:tab w:val="clear" w:pos="567"/>
        </w:tabs>
        <w:spacing w:line="240" w:lineRule="auto"/>
        <w:jc w:val="both"/>
        <w:rPr>
          <w:snapToGrid/>
          <w:szCs w:val="24"/>
          <w:lang w:val="lt-LT"/>
        </w:rPr>
      </w:pPr>
      <w:r w:rsidRPr="00122237">
        <w:rPr>
          <w:snapToGrid/>
          <w:szCs w:val="24"/>
          <w:lang w:val="lt-LT"/>
        </w:rPr>
        <w:t>170 00 Prague 7</w:t>
      </w:r>
    </w:p>
    <w:p w:rsidR="00851AAF" w:rsidRPr="00122237" w:rsidRDefault="00851AAF" w:rsidP="00851AAF">
      <w:pPr>
        <w:tabs>
          <w:tab w:val="clear" w:pos="567"/>
        </w:tabs>
        <w:spacing w:line="240" w:lineRule="auto"/>
        <w:jc w:val="both"/>
        <w:rPr>
          <w:snapToGrid/>
          <w:szCs w:val="24"/>
          <w:lang w:val="lt-LT"/>
        </w:rPr>
      </w:pPr>
      <w:r w:rsidRPr="00122237">
        <w:rPr>
          <w:snapToGrid/>
          <w:szCs w:val="24"/>
          <w:lang w:val="lt-LT"/>
        </w:rPr>
        <w:t>Čekija</w:t>
      </w: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122237">
        <w:rPr>
          <w:b/>
          <w:szCs w:val="24"/>
          <w:lang w:val="lt-LT"/>
        </w:rPr>
        <w:t>12.</w:t>
      </w:r>
      <w:r w:rsidRPr="00122237">
        <w:rPr>
          <w:b/>
          <w:szCs w:val="24"/>
          <w:lang w:val="lt-LT"/>
        </w:rPr>
        <w:tab/>
        <w:t>R</w:t>
      </w:r>
      <w:r w:rsidR="003A14EA">
        <w:rPr>
          <w:b/>
          <w:szCs w:val="24"/>
          <w:lang w:val="lt-LT"/>
        </w:rPr>
        <w:t>EGISTRACIJOS</w:t>
      </w:r>
      <w:r w:rsidRPr="00122237">
        <w:rPr>
          <w:b/>
          <w:szCs w:val="24"/>
          <w:lang w:val="lt-LT"/>
        </w:rPr>
        <w:t xml:space="preserve"> PAŽYMĖJIMO NUMERIS (-IAI) </w:t>
      </w:r>
    </w:p>
    <w:p w:rsidR="00F34163" w:rsidRPr="00122237" w:rsidRDefault="00F34163" w:rsidP="00F34163">
      <w:pPr>
        <w:rPr>
          <w:szCs w:val="24"/>
          <w:lang w:val="lt-LT"/>
        </w:rPr>
      </w:pPr>
    </w:p>
    <w:p w:rsidR="004A0324" w:rsidRDefault="007C1E71" w:rsidP="004A0324">
      <w:pPr>
        <w:tabs>
          <w:tab w:val="clear" w:pos="567"/>
        </w:tabs>
        <w:spacing w:line="240" w:lineRule="auto"/>
        <w:rPr>
          <w:szCs w:val="24"/>
          <w:lang w:val="lt-LT"/>
        </w:rPr>
      </w:pPr>
      <w:r>
        <w:rPr>
          <w:szCs w:val="24"/>
          <w:lang w:val="lt-LT"/>
        </w:rPr>
        <w:t>N10 – LT/1/15/3714</w:t>
      </w:r>
      <w:r w:rsidR="004A0324">
        <w:rPr>
          <w:szCs w:val="24"/>
          <w:lang w:val="lt-LT"/>
        </w:rPr>
        <w:t>/002</w:t>
      </w:r>
    </w:p>
    <w:p w:rsidR="004A0324" w:rsidRDefault="007C1E71" w:rsidP="004A0324">
      <w:pPr>
        <w:tabs>
          <w:tab w:val="clear" w:pos="567"/>
        </w:tabs>
        <w:spacing w:line="240" w:lineRule="auto"/>
        <w:rPr>
          <w:szCs w:val="24"/>
          <w:lang w:val="lt-LT"/>
        </w:rPr>
      </w:pPr>
      <w:r>
        <w:rPr>
          <w:szCs w:val="24"/>
          <w:lang w:val="lt-LT"/>
        </w:rPr>
        <w:t>N20 – LT/1/15/3714</w:t>
      </w:r>
      <w:r w:rsidR="004A0324">
        <w:rPr>
          <w:szCs w:val="24"/>
          <w:lang w:val="lt-LT"/>
        </w:rPr>
        <w:t>/003</w:t>
      </w: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122237">
        <w:rPr>
          <w:b/>
          <w:szCs w:val="24"/>
          <w:lang w:val="lt-LT"/>
        </w:rPr>
        <w:t>13.</w:t>
      </w:r>
      <w:r w:rsidRPr="00122237">
        <w:rPr>
          <w:b/>
          <w:szCs w:val="24"/>
          <w:lang w:val="lt-LT"/>
        </w:rPr>
        <w:tab/>
        <w:t xml:space="preserve">SERIJOS NUMERIS </w:t>
      </w:r>
    </w:p>
    <w:p w:rsidR="00F34163" w:rsidRPr="00122237" w:rsidRDefault="00F34163" w:rsidP="00F34163">
      <w:pPr>
        <w:rPr>
          <w:lang w:val="lt-LT"/>
        </w:rPr>
      </w:pPr>
    </w:p>
    <w:p w:rsidR="00F34163" w:rsidRPr="00122237" w:rsidRDefault="00F34163" w:rsidP="00F34163">
      <w:pPr>
        <w:rPr>
          <w:lang w:val="lt-LT"/>
        </w:rPr>
      </w:pPr>
      <w:r w:rsidRPr="00122237">
        <w:rPr>
          <w:lang w:val="lt-LT"/>
        </w:rPr>
        <w:t>Serija</w:t>
      </w: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122237">
        <w:rPr>
          <w:b/>
          <w:szCs w:val="24"/>
          <w:lang w:val="lt-LT"/>
        </w:rPr>
        <w:t>14.</w:t>
      </w:r>
      <w:r w:rsidRPr="00122237">
        <w:rPr>
          <w:b/>
          <w:szCs w:val="24"/>
          <w:lang w:val="lt-LT"/>
        </w:rPr>
        <w:tab/>
        <w:t>PARDAVIMO (IŠDAVIMO) TVARKA</w:t>
      </w:r>
    </w:p>
    <w:p w:rsidR="00F34163" w:rsidRPr="00122237" w:rsidRDefault="00F34163" w:rsidP="00F34163">
      <w:pPr>
        <w:rPr>
          <w:szCs w:val="24"/>
          <w:lang w:val="lt-LT"/>
        </w:rPr>
      </w:pPr>
    </w:p>
    <w:p w:rsidR="00F34163" w:rsidRPr="00122237" w:rsidRDefault="00F34163" w:rsidP="00F34163">
      <w:pPr>
        <w:rPr>
          <w:szCs w:val="24"/>
          <w:lang w:val="lt-LT"/>
        </w:rPr>
      </w:pPr>
      <w:r w:rsidRPr="00122237">
        <w:rPr>
          <w:lang w:val="lt-LT"/>
        </w:rPr>
        <w:t>Nereceptinis vaistinis preparatas</w:t>
      </w: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122237">
        <w:rPr>
          <w:b/>
          <w:szCs w:val="24"/>
          <w:lang w:val="lt-LT"/>
        </w:rPr>
        <w:t>15.</w:t>
      </w:r>
      <w:r w:rsidRPr="00122237">
        <w:rPr>
          <w:b/>
          <w:szCs w:val="24"/>
          <w:lang w:val="lt-LT"/>
        </w:rPr>
        <w:tab/>
        <w:t>VARTOJIMO INSTRUKCIJA</w:t>
      </w:r>
    </w:p>
    <w:p w:rsidR="00F34163" w:rsidRPr="00122237" w:rsidRDefault="00F34163" w:rsidP="00F34163">
      <w:pPr>
        <w:rPr>
          <w:szCs w:val="24"/>
          <w:lang w:val="lt-LT"/>
        </w:rPr>
      </w:pPr>
    </w:p>
    <w:p w:rsidR="007E708A" w:rsidRPr="00122237" w:rsidRDefault="007E708A" w:rsidP="007E708A">
      <w:pPr>
        <w:rPr>
          <w:szCs w:val="24"/>
          <w:lang w:val="lt-LT"/>
        </w:rPr>
      </w:pPr>
      <w:r>
        <w:rPr>
          <w:szCs w:val="24"/>
          <w:lang w:val="lt-LT"/>
        </w:rPr>
        <w:t>Tolixete skirtas s</w:t>
      </w:r>
      <w:r w:rsidRPr="00122237">
        <w:rPr>
          <w:szCs w:val="24"/>
          <w:lang w:val="lt-LT"/>
        </w:rPr>
        <w:t>imptom</w:t>
      </w:r>
      <w:r>
        <w:rPr>
          <w:szCs w:val="24"/>
          <w:lang w:val="lt-LT"/>
        </w:rPr>
        <w:t>ams</w:t>
      </w:r>
      <w:r w:rsidRPr="00122237">
        <w:rPr>
          <w:szCs w:val="24"/>
          <w:lang w:val="lt-LT"/>
        </w:rPr>
        <w:t xml:space="preserve">, susijusių su burnos ertmės ir </w:t>
      </w:r>
      <w:r w:rsidR="00465FAA">
        <w:rPr>
          <w:szCs w:val="24"/>
          <w:lang w:val="lt-LT"/>
        </w:rPr>
        <w:t>ryklės</w:t>
      </w:r>
      <w:r w:rsidR="00465FAA" w:rsidRPr="00122237">
        <w:rPr>
          <w:szCs w:val="24"/>
          <w:lang w:val="lt-LT"/>
        </w:rPr>
        <w:t xml:space="preserve"> </w:t>
      </w:r>
      <w:r w:rsidRPr="00122237">
        <w:rPr>
          <w:szCs w:val="24"/>
          <w:lang w:val="lt-LT"/>
        </w:rPr>
        <w:t>uždegimu (skausm</w:t>
      </w:r>
      <w:r>
        <w:rPr>
          <w:szCs w:val="24"/>
          <w:lang w:val="lt-LT"/>
        </w:rPr>
        <w:t>ui</w:t>
      </w:r>
      <w:r w:rsidRPr="00122237">
        <w:rPr>
          <w:szCs w:val="24"/>
          <w:lang w:val="lt-LT"/>
        </w:rPr>
        <w:t>, paraudim</w:t>
      </w:r>
      <w:r>
        <w:rPr>
          <w:szCs w:val="24"/>
          <w:lang w:val="lt-LT"/>
        </w:rPr>
        <w:t>ui</w:t>
      </w:r>
      <w:r w:rsidRPr="00122237">
        <w:rPr>
          <w:szCs w:val="24"/>
          <w:lang w:val="lt-LT"/>
        </w:rPr>
        <w:t>, patinim</w:t>
      </w:r>
      <w:r>
        <w:rPr>
          <w:szCs w:val="24"/>
          <w:lang w:val="lt-LT"/>
        </w:rPr>
        <w:t>ui</w:t>
      </w:r>
      <w:r w:rsidRPr="00122237">
        <w:rPr>
          <w:szCs w:val="24"/>
          <w:lang w:val="lt-LT"/>
        </w:rPr>
        <w:t>), lengvin</w:t>
      </w:r>
      <w:r>
        <w:rPr>
          <w:szCs w:val="24"/>
          <w:lang w:val="lt-LT"/>
        </w:rPr>
        <w:t>ti</w:t>
      </w:r>
      <w:r w:rsidRPr="00122237">
        <w:rPr>
          <w:szCs w:val="24"/>
          <w:lang w:val="lt-LT"/>
        </w:rPr>
        <w:t>.</w:t>
      </w:r>
    </w:p>
    <w:p w:rsidR="007E708A" w:rsidRDefault="007E708A" w:rsidP="007E708A">
      <w:pPr>
        <w:rPr>
          <w:szCs w:val="24"/>
          <w:lang w:val="lt-LT"/>
        </w:rPr>
      </w:pPr>
      <w:r w:rsidRPr="00F839EC">
        <w:rPr>
          <w:szCs w:val="24"/>
          <w:lang w:val="lt-LT"/>
        </w:rPr>
        <w:t xml:space="preserve">Tolixete </w:t>
      </w:r>
      <w:r>
        <w:rPr>
          <w:szCs w:val="24"/>
          <w:lang w:val="lt-LT"/>
        </w:rPr>
        <w:t xml:space="preserve">skirtas </w:t>
      </w:r>
      <w:r w:rsidRPr="00F839EC">
        <w:rPr>
          <w:szCs w:val="24"/>
          <w:lang w:val="lt-LT"/>
        </w:rPr>
        <w:t>suaugusiesiems</w:t>
      </w:r>
      <w:r>
        <w:rPr>
          <w:szCs w:val="24"/>
          <w:lang w:val="lt-LT"/>
        </w:rPr>
        <w:t>, paaugliams ir 6 metų bei vyresniems vaikams.</w:t>
      </w:r>
    </w:p>
    <w:p w:rsidR="000617B7" w:rsidRPr="000617B7" w:rsidRDefault="000617B7" w:rsidP="000617B7">
      <w:pPr>
        <w:rPr>
          <w:szCs w:val="24"/>
          <w:lang w:val="lt-LT"/>
        </w:rPr>
      </w:pPr>
      <w:r>
        <w:rPr>
          <w:szCs w:val="24"/>
          <w:lang w:val="lt-LT"/>
        </w:rPr>
        <w:t>Negalim vartoti ilgiau kaip</w:t>
      </w:r>
      <w:r w:rsidRPr="000617B7">
        <w:rPr>
          <w:szCs w:val="24"/>
          <w:lang w:val="lt-LT"/>
        </w:rPr>
        <w:t xml:space="preserve"> 7</w:t>
      </w:r>
      <w:r>
        <w:rPr>
          <w:szCs w:val="24"/>
          <w:lang w:val="lt-LT"/>
        </w:rPr>
        <w:t> dienas</w:t>
      </w:r>
      <w:r w:rsidRPr="000617B7">
        <w:rPr>
          <w:szCs w:val="24"/>
          <w:lang w:val="lt-LT"/>
        </w:rPr>
        <w:t>.</w:t>
      </w:r>
    </w:p>
    <w:p w:rsidR="000617B7" w:rsidRPr="000617B7" w:rsidRDefault="00336FB4" w:rsidP="000617B7">
      <w:pPr>
        <w:rPr>
          <w:szCs w:val="24"/>
          <w:lang w:val="lt-LT"/>
        </w:rPr>
      </w:pPr>
      <w:r>
        <w:rPr>
          <w:szCs w:val="24"/>
          <w:lang w:val="lt-LT"/>
        </w:rPr>
        <w:t>Negalima vartoti, jei yra p</w:t>
      </w:r>
      <w:r w:rsidRPr="00336FB4">
        <w:rPr>
          <w:szCs w:val="24"/>
          <w:lang w:val="lt-LT"/>
        </w:rPr>
        <w:t>adidėjęs jautru</w:t>
      </w:r>
      <w:r w:rsidR="007E708A">
        <w:rPr>
          <w:szCs w:val="24"/>
          <w:lang w:val="lt-LT"/>
        </w:rPr>
        <w:t>mas veikliajai arba bet kuriai</w:t>
      </w:r>
      <w:r w:rsidRPr="00336FB4">
        <w:rPr>
          <w:szCs w:val="24"/>
          <w:lang w:val="lt-LT"/>
        </w:rPr>
        <w:t xml:space="preserve"> pagalbinei medžiagai </w:t>
      </w:r>
      <w:r w:rsidR="000617B7" w:rsidRPr="000617B7">
        <w:rPr>
          <w:szCs w:val="24"/>
          <w:lang w:val="lt-LT"/>
        </w:rPr>
        <w:t>(</w:t>
      </w:r>
      <w:r>
        <w:rPr>
          <w:szCs w:val="24"/>
          <w:lang w:val="lt-LT"/>
        </w:rPr>
        <w:t>žr. sudėtį</w:t>
      </w:r>
      <w:r w:rsidR="000617B7" w:rsidRPr="000617B7">
        <w:rPr>
          <w:szCs w:val="24"/>
          <w:lang w:val="lt-LT"/>
        </w:rPr>
        <w:t xml:space="preserve">). </w:t>
      </w:r>
    </w:p>
    <w:p w:rsidR="00A8733F" w:rsidRDefault="00A8733F" w:rsidP="000617B7">
      <w:pPr>
        <w:rPr>
          <w:szCs w:val="24"/>
          <w:lang w:val="lt-LT"/>
        </w:rPr>
      </w:pPr>
      <w:r w:rsidRPr="00E465F6">
        <w:rPr>
          <w:lang w:val="lt-LT"/>
        </w:rPr>
        <w:t xml:space="preserve">Sudėtyje yra </w:t>
      </w:r>
      <w:r w:rsidRPr="00A8733F">
        <w:rPr>
          <w:lang w:val="lt-LT"/>
        </w:rPr>
        <w:t>aspartam</w:t>
      </w:r>
      <w:r>
        <w:rPr>
          <w:lang w:val="lt-LT"/>
        </w:rPr>
        <w:t>o</w:t>
      </w:r>
      <w:r w:rsidRPr="00A8733F">
        <w:rPr>
          <w:lang w:val="lt-LT"/>
        </w:rPr>
        <w:t xml:space="preserve"> (E 951)</w:t>
      </w:r>
      <w:r>
        <w:rPr>
          <w:lang w:val="lt-LT"/>
        </w:rPr>
        <w:t>, t. y.</w:t>
      </w:r>
      <w:r w:rsidRPr="00A8733F">
        <w:rPr>
          <w:lang w:val="lt-LT"/>
        </w:rPr>
        <w:t xml:space="preserve"> </w:t>
      </w:r>
      <w:r w:rsidRPr="00E465F6">
        <w:rPr>
          <w:lang w:val="lt-LT"/>
        </w:rPr>
        <w:t>medžiagos, iš kurios susidaro fenilalaninas. Gali būti kenksmingas sergantiems fenilketonurija</w:t>
      </w:r>
      <w:r>
        <w:rPr>
          <w:szCs w:val="24"/>
          <w:lang w:val="lt-LT"/>
        </w:rPr>
        <w:t xml:space="preserve"> </w:t>
      </w:r>
    </w:p>
    <w:p w:rsidR="00A8733F" w:rsidRDefault="00336FB4" w:rsidP="000617B7">
      <w:pPr>
        <w:rPr>
          <w:szCs w:val="24"/>
          <w:lang w:val="lt-LT"/>
        </w:rPr>
      </w:pPr>
      <w:r>
        <w:rPr>
          <w:szCs w:val="24"/>
          <w:lang w:val="lt-LT"/>
        </w:rPr>
        <w:t xml:space="preserve">Būtinas atsargumas, jei yra astma ar alergija kitiems vaistams. </w:t>
      </w:r>
    </w:p>
    <w:p w:rsidR="00F34163" w:rsidRDefault="00336FB4" w:rsidP="000617B7">
      <w:pPr>
        <w:rPr>
          <w:szCs w:val="24"/>
          <w:lang w:val="lt-LT"/>
        </w:rPr>
      </w:pPr>
      <w:r w:rsidRPr="00336FB4">
        <w:rPr>
          <w:szCs w:val="24"/>
          <w:lang w:val="lt-LT"/>
        </w:rPr>
        <w:t>Daugiau informacijos pateikiama pakuotės lapelyje</w:t>
      </w:r>
      <w:r w:rsidR="000617B7" w:rsidRPr="000617B7">
        <w:rPr>
          <w:szCs w:val="24"/>
          <w:lang w:val="lt-LT"/>
        </w:rPr>
        <w:t>.</w:t>
      </w:r>
    </w:p>
    <w:p w:rsidR="000617B7" w:rsidRDefault="000617B7" w:rsidP="000617B7">
      <w:pPr>
        <w:rPr>
          <w:szCs w:val="24"/>
          <w:lang w:val="lt-LT"/>
        </w:rPr>
      </w:pPr>
    </w:p>
    <w:p w:rsidR="000617B7" w:rsidRPr="00122237" w:rsidRDefault="000617B7" w:rsidP="000617B7">
      <w:pPr>
        <w:rPr>
          <w:szCs w:val="24"/>
          <w:lang w:val="lt-LT"/>
        </w:rPr>
      </w:pPr>
    </w:p>
    <w:p w:rsidR="00F34163" w:rsidRPr="00122237" w:rsidRDefault="00F34163" w:rsidP="00F34163">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122237">
        <w:rPr>
          <w:b/>
          <w:szCs w:val="24"/>
          <w:lang w:val="lt-LT"/>
        </w:rPr>
        <w:t>16.</w:t>
      </w:r>
      <w:r w:rsidRPr="00122237">
        <w:rPr>
          <w:b/>
          <w:szCs w:val="24"/>
          <w:lang w:val="lt-LT"/>
        </w:rPr>
        <w:tab/>
        <w:t>INFORMACIJA BRAILIO RAŠTU</w:t>
      </w:r>
    </w:p>
    <w:p w:rsidR="00F34163" w:rsidRPr="00122237" w:rsidRDefault="00F34163" w:rsidP="00F34163">
      <w:pPr>
        <w:rPr>
          <w:szCs w:val="24"/>
          <w:lang w:val="lt-LT"/>
        </w:rPr>
      </w:pPr>
    </w:p>
    <w:p w:rsidR="00A8733F" w:rsidRPr="00122237" w:rsidRDefault="00A8733F" w:rsidP="00A8733F">
      <w:pPr>
        <w:rPr>
          <w:szCs w:val="24"/>
          <w:lang w:val="lt-LT"/>
        </w:rPr>
      </w:pPr>
      <w:r w:rsidRPr="00122237">
        <w:rPr>
          <w:szCs w:val="24"/>
          <w:lang w:val="lt-LT"/>
        </w:rPr>
        <w:t xml:space="preserve">Tolixete </w:t>
      </w:r>
      <w:r>
        <w:rPr>
          <w:szCs w:val="24"/>
          <w:lang w:val="lt-LT"/>
        </w:rPr>
        <w:t>3 mg</w:t>
      </w:r>
      <w:r w:rsidRPr="00122237">
        <w:rPr>
          <w:szCs w:val="24"/>
          <w:lang w:val="lt-LT"/>
        </w:rPr>
        <w:t xml:space="preserve"> </w:t>
      </w:r>
      <w:r>
        <w:rPr>
          <w:szCs w:val="24"/>
          <w:lang w:val="lt-LT"/>
        </w:rPr>
        <w:t>suslėgtosios pastilės</w:t>
      </w:r>
    </w:p>
    <w:p w:rsidR="00A8733F" w:rsidRPr="00B34FA1" w:rsidRDefault="00F34163" w:rsidP="00A8733F">
      <w:pPr>
        <w:rPr>
          <w:szCs w:val="24"/>
          <w:lang w:val="lt-LT"/>
        </w:rPr>
      </w:pPr>
      <w:r w:rsidRPr="00122237">
        <w:rPr>
          <w:szCs w:val="24"/>
          <w:lang w:val="lt-LT"/>
        </w:rPr>
        <w:br w:type="page"/>
      </w:r>
    </w:p>
    <w:p w:rsidR="00A8733F" w:rsidRPr="00B34FA1" w:rsidRDefault="00A8733F" w:rsidP="00142022">
      <w:pPr>
        <w:pBdr>
          <w:top w:val="single" w:sz="4" w:space="1" w:color="auto"/>
          <w:left w:val="single" w:sz="4" w:space="4" w:color="auto"/>
          <w:bottom w:val="single" w:sz="4" w:space="1" w:color="auto"/>
          <w:right w:val="single" w:sz="4" w:space="4" w:color="auto"/>
        </w:pBdr>
        <w:tabs>
          <w:tab w:val="clear" w:pos="567"/>
          <w:tab w:val="left" w:pos="0"/>
        </w:tabs>
        <w:rPr>
          <w:b/>
          <w:noProof/>
          <w:szCs w:val="24"/>
          <w:lang w:val="lt-LT"/>
        </w:rPr>
      </w:pPr>
      <w:r w:rsidRPr="00B34FA1">
        <w:rPr>
          <w:b/>
          <w:noProof/>
          <w:szCs w:val="24"/>
          <w:lang w:val="lt-LT"/>
        </w:rPr>
        <w:t>MINIMALI INFORMACIJA ANT LIZDINIŲ PLOKŠTELIŲ ARBA DVISLUOKSNIŲ JUOSTELIŲ</w:t>
      </w:r>
    </w:p>
    <w:p w:rsidR="00A8733F" w:rsidRPr="00B34FA1" w:rsidRDefault="00A8733F" w:rsidP="00A8733F">
      <w:pPr>
        <w:pBdr>
          <w:top w:val="single" w:sz="4" w:space="1" w:color="auto"/>
          <w:left w:val="single" w:sz="4" w:space="4" w:color="auto"/>
          <w:bottom w:val="single" w:sz="4" w:space="1" w:color="auto"/>
          <w:right w:val="single" w:sz="4" w:space="4" w:color="auto"/>
        </w:pBdr>
        <w:ind w:left="567" w:hanging="567"/>
        <w:rPr>
          <w:b/>
          <w:noProof/>
          <w:szCs w:val="24"/>
          <w:lang w:val="lt-LT"/>
        </w:rPr>
      </w:pPr>
    </w:p>
    <w:p w:rsidR="00A8733F" w:rsidRPr="00B34FA1" w:rsidRDefault="00D80C34" w:rsidP="00A8733F">
      <w:pPr>
        <w:pBdr>
          <w:top w:val="single" w:sz="4" w:space="1" w:color="auto"/>
          <w:left w:val="single" w:sz="4" w:space="4" w:color="auto"/>
          <w:bottom w:val="single" w:sz="4" w:space="1" w:color="auto"/>
          <w:right w:val="single" w:sz="4" w:space="4" w:color="auto"/>
        </w:pBdr>
        <w:ind w:left="567" w:hanging="567"/>
        <w:rPr>
          <w:b/>
          <w:lang w:val="lt-LT"/>
        </w:rPr>
      </w:pPr>
      <w:r>
        <w:rPr>
          <w:b/>
          <w:lang w:val="lt-LT"/>
        </w:rPr>
        <w:t>LIZDINĖ PLOKŠTELĖ</w:t>
      </w:r>
    </w:p>
    <w:p w:rsidR="00A8733F" w:rsidRPr="00B34FA1" w:rsidRDefault="00A8733F" w:rsidP="00A8733F">
      <w:pPr>
        <w:rPr>
          <w:lang w:val="lt-LT"/>
        </w:rPr>
      </w:pPr>
    </w:p>
    <w:p w:rsidR="00D80C34" w:rsidRPr="00B34FA1" w:rsidRDefault="00D80C34" w:rsidP="00D80C34">
      <w:pPr>
        <w:rPr>
          <w:szCs w:val="24"/>
          <w:lang w:val="lt-LT"/>
        </w:rPr>
      </w:pPr>
    </w:p>
    <w:p w:rsidR="00D80C34" w:rsidRPr="00B34FA1" w:rsidRDefault="00D80C34" w:rsidP="00D80C34">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w:t>
      </w:r>
      <w:r w:rsidRPr="00B34FA1">
        <w:rPr>
          <w:b/>
          <w:szCs w:val="24"/>
          <w:lang w:val="lt-LT"/>
        </w:rPr>
        <w:tab/>
      </w:r>
      <w:r w:rsidRPr="00B34FA1">
        <w:rPr>
          <w:b/>
          <w:caps/>
          <w:noProof/>
          <w:szCs w:val="24"/>
          <w:lang w:val="lt-LT"/>
        </w:rPr>
        <w:t>VAISTINIO</w:t>
      </w:r>
      <w:r w:rsidRPr="00B34FA1">
        <w:rPr>
          <w:b/>
          <w:noProof/>
          <w:szCs w:val="24"/>
          <w:lang w:val="lt-LT"/>
        </w:rPr>
        <w:t xml:space="preserve"> PREPARATO PAVADINIMAS</w:t>
      </w:r>
    </w:p>
    <w:p w:rsidR="00D80C34" w:rsidRPr="00B34FA1" w:rsidRDefault="00D80C34" w:rsidP="00D80C34">
      <w:pPr>
        <w:rPr>
          <w:szCs w:val="24"/>
          <w:lang w:val="lt-LT"/>
        </w:rPr>
      </w:pPr>
    </w:p>
    <w:p w:rsidR="00D80C34" w:rsidRPr="00122237" w:rsidRDefault="00D80C34" w:rsidP="00D80C34">
      <w:pPr>
        <w:rPr>
          <w:szCs w:val="24"/>
          <w:lang w:val="lt-LT"/>
        </w:rPr>
      </w:pPr>
      <w:r w:rsidRPr="00122237">
        <w:rPr>
          <w:szCs w:val="24"/>
          <w:lang w:val="lt-LT"/>
        </w:rPr>
        <w:t xml:space="preserve">Tolixete </w:t>
      </w:r>
      <w:r>
        <w:rPr>
          <w:szCs w:val="24"/>
          <w:lang w:val="lt-LT"/>
        </w:rPr>
        <w:t>3 mg</w:t>
      </w:r>
      <w:r w:rsidRPr="00122237">
        <w:rPr>
          <w:szCs w:val="24"/>
          <w:lang w:val="lt-LT"/>
        </w:rPr>
        <w:t xml:space="preserve"> </w:t>
      </w:r>
      <w:r>
        <w:rPr>
          <w:szCs w:val="24"/>
          <w:lang w:val="lt-LT"/>
        </w:rPr>
        <w:t>suslėgtosios pastilės</w:t>
      </w:r>
    </w:p>
    <w:p w:rsidR="00D80C34" w:rsidRDefault="00D80C34" w:rsidP="00D80C34">
      <w:pPr>
        <w:rPr>
          <w:szCs w:val="24"/>
          <w:lang w:val="lt-LT"/>
        </w:rPr>
      </w:pPr>
      <w:r>
        <w:rPr>
          <w:szCs w:val="24"/>
          <w:lang w:val="lt-LT"/>
        </w:rPr>
        <w:t>B</w:t>
      </w:r>
      <w:r w:rsidRPr="00B26F35">
        <w:rPr>
          <w:szCs w:val="24"/>
          <w:lang w:val="lt-LT"/>
        </w:rPr>
        <w:t>enzidamino hidrochlorid</w:t>
      </w:r>
      <w:r>
        <w:rPr>
          <w:szCs w:val="24"/>
          <w:lang w:val="lt-LT"/>
        </w:rPr>
        <w:t>as</w:t>
      </w:r>
    </w:p>
    <w:p w:rsidR="00D80C34" w:rsidRPr="00B34FA1" w:rsidRDefault="00D80C34" w:rsidP="00D80C34">
      <w:pPr>
        <w:rPr>
          <w:szCs w:val="24"/>
          <w:lang w:val="lt-LT"/>
        </w:rPr>
      </w:pPr>
    </w:p>
    <w:p w:rsidR="00D80C34" w:rsidRPr="00B34FA1" w:rsidRDefault="00D80C34" w:rsidP="00D80C34">
      <w:pPr>
        <w:rPr>
          <w:szCs w:val="24"/>
          <w:lang w:val="lt-LT"/>
        </w:rPr>
      </w:pPr>
    </w:p>
    <w:p w:rsidR="00D80C34" w:rsidRPr="00B34FA1" w:rsidRDefault="00D80C34" w:rsidP="00D80C34">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2.</w:t>
      </w:r>
      <w:r w:rsidRPr="00B34FA1">
        <w:rPr>
          <w:b/>
          <w:szCs w:val="24"/>
          <w:lang w:val="lt-LT"/>
        </w:rPr>
        <w:tab/>
      </w:r>
      <w:r w:rsidR="003A14EA">
        <w:rPr>
          <w:b/>
          <w:caps/>
          <w:noProof/>
          <w:szCs w:val="24"/>
          <w:lang w:val="lt-LT"/>
        </w:rPr>
        <w:t>REGISTRUOTOJO</w:t>
      </w:r>
      <w:r w:rsidRPr="00B34FA1">
        <w:rPr>
          <w:b/>
          <w:caps/>
          <w:noProof/>
          <w:szCs w:val="24"/>
          <w:lang w:val="lt-LT"/>
        </w:rPr>
        <w:t xml:space="preserve"> pavadinimas</w:t>
      </w:r>
    </w:p>
    <w:p w:rsidR="00D80C34" w:rsidRPr="00B34FA1" w:rsidRDefault="00D80C34" w:rsidP="00D80C34">
      <w:pPr>
        <w:rPr>
          <w:szCs w:val="24"/>
          <w:lang w:val="lt-LT"/>
        </w:rPr>
      </w:pPr>
    </w:p>
    <w:p w:rsidR="00D80C34" w:rsidRPr="00142022" w:rsidRDefault="00D80C34" w:rsidP="00D80C34">
      <w:pPr>
        <w:tabs>
          <w:tab w:val="clear" w:pos="567"/>
        </w:tabs>
        <w:spacing w:line="240" w:lineRule="auto"/>
        <w:rPr>
          <w:bCs/>
          <w:snapToGrid/>
          <w:szCs w:val="22"/>
          <w:lang w:val="lt-LT" w:eastAsia="pl-PL"/>
        </w:rPr>
      </w:pPr>
      <w:r w:rsidRPr="00142022">
        <w:rPr>
          <w:bCs/>
          <w:snapToGrid/>
          <w:szCs w:val="22"/>
          <w:lang w:val="lt-LT" w:eastAsia="pl-PL"/>
        </w:rPr>
        <w:t xml:space="preserve">PharmaSwiss Česká republika s.r.o. </w:t>
      </w:r>
    </w:p>
    <w:p w:rsidR="00D80C34" w:rsidRPr="00B34FA1" w:rsidRDefault="00D80C34" w:rsidP="00D80C34">
      <w:pPr>
        <w:rPr>
          <w:szCs w:val="24"/>
          <w:lang w:val="lt-LT"/>
        </w:rPr>
      </w:pPr>
      <w:r w:rsidRPr="00B34FA1">
        <w:rPr>
          <w:szCs w:val="24"/>
          <w:lang w:val="lt-LT"/>
        </w:rPr>
        <w:t xml:space="preserve"> </w:t>
      </w:r>
    </w:p>
    <w:p w:rsidR="00D80C34" w:rsidRPr="00B34FA1" w:rsidRDefault="00D80C34" w:rsidP="00D80C34">
      <w:pPr>
        <w:rPr>
          <w:szCs w:val="24"/>
          <w:lang w:val="lt-LT"/>
        </w:rPr>
      </w:pPr>
    </w:p>
    <w:p w:rsidR="00D80C34" w:rsidRPr="00B34FA1" w:rsidRDefault="00D80C34" w:rsidP="00D80C34">
      <w:pPr>
        <w:pBdr>
          <w:top w:val="single" w:sz="4" w:space="1" w:color="auto"/>
          <w:left w:val="single" w:sz="4" w:space="4" w:color="auto"/>
          <w:bottom w:val="single" w:sz="4" w:space="2" w:color="auto"/>
          <w:right w:val="single" w:sz="4" w:space="4" w:color="auto"/>
        </w:pBdr>
        <w:spacing w:line="240" w:lineRule="auto"/>
        <w:outlineLvl w:val="0"/>
        <w:rPr>
          <w:b/>
          <w:szCs w:val="24"/>
          <w:lang w:val="lt-LT"/>
        </w:rPr>
      </w:pPr>
      <w:r w:rsidRPr="00B34FA1">
        <w:rPr>
          <w:b/>
          <w:szCs w:val="24"/>
          <w:lang w:val="lt-LT"/>
        </w:rPr>
        <w:t>3.</w:t>
      </w:r>
      <w:r w:rsidRPr="00B34FA1">
        <w:rPr>
          <w:b/>
          <w:szCs w:val="24"/>
          <w:lang w:val="lt-LT"/>
        </w:rPr>
        <w:tab/>
      </w:r>
      <w:r w:rsidRPr="00B34FA1">
        <w:rPr>
          <w:b/>
          <w:noProof/>
          <w:szCs w:val="24"/>
          <w:lang w:val="lt-LT"/>
        </w:rPr>
        <w:t>TINKAMUMO LAIKAS</w:t>
      </w:r>
    </w:p>
    <w:p w:rsidR="00D80C34" w:rsidRPr="00B34FA1" w:rsidRDefault="00D80C34" w:rsidP="00D80C34">
      <w:pPr>
        <w:rPr>
          <w:szCs w:val="24"/>
          <w:lang w:val="lt-LT"/>
        </w:rPr>
      </w:pPr>
    </w:p>
    <w:p w:rsidR="00D80C34" w:rsidRPr="00B34FA1" w:rsidRDefault="00D80C34" w:rsidP="00D80C34">
      <w:pPr>
        <w:rPr>
          <w:lang w:val="lt-LT"/>
        </w:rPr>
      </w:pPr>
      <w:r w:rsidRPr="00B34FA1">
        <w:rPr>
          <w:lang w:val="lt-LT"/>
        </w:rPr>
        <w:t>EXP</w:t>
      </w:r>
      <w:r w:rsidR="00142022">
        <w:rPr>
          <w:lang w:val="lt-LT"/>
        </w:rPr>
        <w:t xml:space="preserve"> {mm.MMMM}</w:t>
      </w:r>
    </w:p>
    <w:p w:rsidR="00D80C34" w:rsidRPr="00B34FA1" w:rsidRDefault="00D80C34" w:rsidP="00D80C34">
      <w:pPr>
        <w:rPr>
          <w:lang w:val="lt-LT"/>
        </w:rPr>
      </w:pPr>
    </w:p>
    <w:p w:rsidR="00D80C34" w:rsidRPr="00B34FA1" w:rsidRDefault="00D80C34" w:rsidP="00D80C34">
      <w:pPr>
        <w:rPr>
          <w:szCs w:val="24"/>
          <w:lang w:val="lt-LT"/>
        </w:rPr>
      </w:pPr>
    </w:p>
    <w:p w:rsidR="00D80C34" w:rsidRPr="00B34FA1" w:rsidRDefault="00D80C34" w:rsidP="00D80C34">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4.</w:t>
      </w:r>
      <w:r w:rsidRPr="00B34FA1">
        <w:rPr>
          <w:b/>
          <w:szCs w:val="24"/>
          <w:lang w:val="lt-LT"/>
        </w:rPr>
        <w:tab/>
      </w:r>
      <w:r w:rsidRPr="00B34FA1">
        <w:rPr>
          <w:b/>
          <w:noProof/>
          <w:szCs w:val="24"/>
          <w:lang w:val="lt-LT"/>
        </w:rPr>
        <w:t>SERIJOS NUMERIS</w:t>
      </w:r>
    </w:p>
    <w:p w:rsidR="00D80C34" w:rsidRDefault="00D80C34" w:rsidP="00D80C34">
      <w:pPr>
        <w:rPr>
          <w:lang w:val="lt-LT"/>
        </w:rPr>
      </w:pPr>
    </w:p>
    <w:p w:rsidR="00D80C34" w:rsidRDefault="00D80C34" w:rsidP="00D80C34">
      <w:pPr>
        <w:rPr>
          <w:lang w:val="lt-LT"/>
        </w:rPr>
      </w:pPr>
      <w:r>
        <w:rPr>
          <w:lang w:val="lt-LT"/>
        </w:rPr>
        <w:t>Lot</w:t>
      </w:r>
    </w:p>
    <w:p w:rsidR="00D80C34" w:rsidRDefault="00D80C34" w:rsidP="00D80C34">
      <w:pPr>
        <w:rPr>
          <w:szCs w:val="24"/>
          <w:lang w:val="lt-LT"/>
        </w:rPr>
      </w:pPr>
    </w:p>
    <w:p w:rsidR="00D80C34" w:rsidRPr="00B34FA1" w:rsidRDefault="00D80C34" w:rsidP="00D80C34">
      <w:pPr>
        <w:rPr>
          <w:szCs w:val="24"/>
          <w:lang w:val="lt-LT"/>
        </w:rPr>
      </w:pPr>
    </w:p>
    <w:p w:rsidR="00D80C34" w:rsidRPr="00B34FA1" w:rsidRDefault="00D80C34" w:rsidP="00D80C34">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5.</w:t>
      </w:r>
      <w:r w:rsidRPr="00B34FA1">
        <w:rPr>
          <w:b/>
          <w:szCs w:val="24"/>
          <w:lang w:val="lt-LT"/>
        </w:rPr>
        <w:tab/>
      </w:r>
      <w:r w:rsidRPr="00B34FA1">
        <w:rPr>
          <w:b/>
          <w:noProof/>
          <w:szCs w:val="24"/>
          <w:lang w:val="lt-LT"/>
        </w:rPr>
        <w:t>KITA</w:t>
      </w:r>
    </w:p>
    <w:p w:rsidR="00D80C34" w:rsidRPr="00B34FA1" w:rsidRDefault="00D80C34" w:rsidP="00D80C34">
      <w:pPr>
        <w:rPr>
          <w:szCs w:val="24"/>
          <w:lang w:val="lt-LT"/>
        </w:rPr>
      </w:pPr>
    </w:p>
    <w:p w:rsidR="00336FB4" w:rsidRPr="00122237" w:rsidRDefault="00336FB4" w:rsidP="00F34163">
      <w:pPr>
        <w:rPr>
          <w:szCs w:val="24"/>
          <w:lang w:val="lt-LT"/>
        </w:rPr>
      </w:pPr>
    </w:p>
    <w:p w:rsidR="00F34163" w:rsidRPr="00122237" w:rsidRDefault="00F34163" w:rsidP="00F34163">
      <w:pPr>
        <w:outlineLvl w:val="0"/>
        <w:rPr>
          <w:lang w:val="lt-LT"/>
        </w:rPr>
      </w:pPr>
      <w:r w:rsidRPr="00122237">
        <w:rPr>
          <w:lang w:val="lt-LT"/>
        </w:rPr>
        <w:br w:type="page"/>
      </w:r>
    </w:p>
    <w:p w:rsidR="00F34163" w:rsidRPr="00122237" w:rsidRDefault="00F34163" w:rsidP="00F34163">
      <w:pPr>
        <w:outlineLvl w:val="0"/>
        <w:rPr>
          <w:lang w:val="lt-LT"/>
        </w:rPr>
      </w:pPr>
    </w:p>
    <w:p w:rsidR="00F34163" w:rsidRPr="00122237" w:rsidRDefault="00F34163" w:rsidP="00F34163">
      <w:pPr>
        <w:outlineLvl w:val="0"/>
        <w:rPr>
          <w:lang w:val="lt-LT"/>
        </w:rPr>
      </w:pPr>
    </w:p>
    <w:p w:rsidR="00F34163" w:rsidRPr="00122237" w:rsidRDefault="00F34163" w:rsidP="00F34163">
      <w:pPr>
        <w:outlineLvl w:val="0"/>
        <w:rPr>
          <w:lang w:val="lt-LT"/>
        </w:rPr>
      </w:pPr>
    </w:p>
    <w:p w:rsidR="00F34163" w:rsidRPr="00122237" w:rsidRDefault="00F34163" w:rsidP="00F34163">
      <w:pPr>
        <w:outlineLvl w:val="0"/>
        <w:rPr>
          <w:lang w:val="lt-LT"/>
        </w:rPr>
      </w:pPr>
    </w:p>
    <w:p w:rsidR="00F34163" w:rsidRPr="00122237" w:rsidRDefault="00F34163" w:rsidP="00F34163">
      <w:pPr>
        <w:outlineLvl w:val="0"/>
        <w:rPr>
          <w:lang w:val="lt-LT"/>
        </w:rPr>
      </w:pPr>
    </w:p>
    <w:p w:rsidR="00F34163" w:rsidRPr="00122237" w:rsidRDefault="00F34163" w:rsidP="00F34163">
      <w:pPr>
        <w:outlineLvl w:val="0"/>
        <w:rPr>
          <w:lang w:val="lt-LT"/>
        </w:rPr>
      </w:pPr>
    </w:p>
    <w:p w:rsidR="00F34163" w:rsidRPr="00122237" w:rsidRDefault="00F34163" w:rsidP="00F34163">
      <w:pPr>
        <w:outlineLvl w:val="0"/>
        <w:rPr>
          <w:lang w:val="lt-LT"/>
        </w:rPr>
      </w:pPr>
    </w:p>
    <w:p w:rsidR="00F34163" w:rsidRPr="00122237" w:rsidRDefault="00F34163" w:rsidP="00F34163">
      <w:pPr>
        <w:outlineLvl w:val="0"/>
        <w:rPr>
          <w:lang w:val="lt-LT"/>
        </w:rPr>
      </w:pPr>
    </w:p>
    <w:p w:rsidR="00F34163" w:rsidRPr="00122237" w:rsidRDefault="00F34163" w:rsidP="00F34163">
      <w:pPr>
        <w:outlineLvl w:val="0"/>
        <w:rPr>
          <w:lang w:val="lt-LT"/>
        </w:rPr>
      </w:pPr>
    </w:p>
    <w:p w:rsidR="00F34163" w:rsidRPr="00122237" w:rsidRDefault="00F34163" w:rsidP="00F34163">
      <w:pPr>
        <w:outlineLvl w:val="0"/>
        <w:rPr>
          <w:lang w:val="lt-LT"/>
        </w:rPr>
      </w:pPr>
    </w:p>
    <w:p w:rsidR="00F34163" w:rsidRPr="00122237" w:rsidRDefault="00F34163" w:rsidP="00F34163">
      <w:pPr>
        <w:outlineLvl w:val="0"/>
        <w:rPr>
          <w:lang w:val="lt-LT"/>
        </w:rPr>
      </w:pPr>
    </w:p>
    <w:p w:rsidR="00F34163" w:rsidRPr="00122237" w:rsidRDefault="00F34163" w:rsidP="00F34163">
      <w:pPr>
        <w:outlineLvl w:val="0"/>
        <w:rPr>
          <w:lang w:val="lt-LT"/>
        </w:rPr>
      </w:pPr>
    </w:p>
    <w:p w:rsidR="00F34163" w:rsidRPr="00122237" w:rsidRDefault="00F34163" w:rsidP="00F34163">
      <w:pPr>
        <w:outlineLvl w:val="0"/>
        <w:rPr>
          <w:lang w:val="lt-LT"/>
        </w:rPr>
      </w:pPr>
    </w:p>
    <w:p w:rsidR="00F34163" w:rsidRPr="00122237" w:rsidRDefault="00F34163" w:rsidP="00F34163">
      <w:pPr>
        <w:outlineLvl w:val="0"/>
        <w:rPr>
          <w:lang w:val="lt-LT"/>
        </w:rPr>
      </w:pPr>
    </w:p>
    <w:p w:rsidR="00F34163" w:rsidRPr="00122237" w:rsidRDefault="00F34163" w:rsidP="00F34163">
      <w:pPr>
        <w:outlineLvl w:val="0"/>
        <w:rPr>
          <w:lang w:val="lt-LT"/>
        </w:rPr>
      </w:pPr>
    </w:p>
    <w:p w:rsidR="00F34163" w:rsidRPr="00122237" w:rsidRDefault="00F34163" w:rsidP="00F34163">
      <w:pPr>
        <w:outlineLvl w:val="0"/>
        <w:rPr>
          <w:lang w:val="lt-LT"/>
        </w:rPr>
      </w:pPr>
    </w:p>
    <w:p w:rsidR="00F34163" w:rsidRPr="00122237" w:rsidRDefault="00F34163" w:rsidP="00F34163">
      <w:pPr>
        <w:outlineLvl w:val="0"/>
        <w:rPr>
          <w:lang w:val="lt-LT"/>
        </w:rPr>
      </w:pPr>
    </w:p>
    <w:p w:rsidR="00F34163" w:rsidRPr="00122237" w:rsidRDefault="00F34163" w:rsidP="00F34163">
      <w:pPr>
        <w:outlineLvl w:val="0"/>
        <w:rPr>
          <w:lang w:val="lt-LT"/>
        </w:rPr>
      </w:pPr>
    </w:p>
    <w:p w:rsidR="00F34163" w:rsidRPr="00122237" w:rsidRDefault="00F34163" w:rsidP="00F34163">
      <w:pPr>
        <w:outlineLvl w:val="0"/>
        <w:rPr>
          <w:lang w:val="lt-LT"/>
        </w:rPr>
      </w:pPr>
    </w:p>
    <w:p w:rsidR="00F34163" w:rsidRPr="00122237" w:rsidRDefault="00F34163" w:rsidP="00F34163">
      <w:pPr>
        <w:outlineLvl w:val="0"/>
        <w:rPr>
          <w:lang w:val="lt-LT"/>
        </w:rPr>
      </w:pPr>
    </w:p>
    <w:p w:rsidR="00F34163" w:rsidRPr="00122237" w:rsidRDefault="00F34163" w:rsidP="00F34163">
      <w:pPr>
        <w:outlineLvl w:val="0"/>
        <w:rPr>
          <w:lang w:val="lt-LT"/>
        </w:rPr>
      </w:pPr>
    </w:p>
    <w:p w:rsidR="00F34163" w:rsidRPr="00122237" w:rsidRDefault="00F34163" w:rsidP="00F34163">
      <w:pPr>
        <w:outlineLvl w:val="0"/>
        <w:rPr>
          <w:lang w:val="lt-LT"/>
        </w:rPr>
      </w:pPr>
    </w:p>
    <w:p w:rsidR="00F34163" w:rsidRPr="00122237" w:rsidRDefault="00F34163" w:rsidP="00F34163">
      <w:pPr>
        <w:jc w:val="center"/>
        <w:outlineLvl w:val="0"/>
        <w:rPr>
          <w:b/>
          <w:lang w:val="lt-LT"/>
        </w:rPr>
      </w:pPr>
      <w:r w:rsidRPr="00122237">
        <w:rPr>
          <w:b/>
          <w:lang w:val="lt-LT"/>
        </w:rPr>
        <w:t>B. PAKUOTĖS LAPELIS</w:t>
      </w:r>
    </w:p>
    <w:p w:rsidR="00F34163" w:rsidRPr="00122237" w:rsidRDefault="00F34163" w:rsidP="00F34163">
      <w:pPr>
        <w:pStyle w:val="Antrat2"/>
        <w:spacing w:before="0" w:after="0" w:line="240" w:lineRule="auto"/>
        <w:jc w:val="center"/>
        <w:rPr>
          <w:rFonts w:ascii="Times New Roman" w:hAnsi="Times New Roman"/>
          <w:bCs w:val="0"/>
          <w:i w:val="0"/>
          <w:iCs w:val="0"/>
          <w:sz w:val="22"/>
          <w:szCs w:val="24"/>
          <w:lang w:val="lt-LT"/>
        </w:rPr>
      </w:pPr>
      <w:r w:rsidRPr="00122237">
        <w:rPr>
          <w:rFonts w:ascii="Times New Roman" w:hAnsi="Times New Roman"/>
          <w:i w:val="0"/>
          <w:sz w:val="22"/>
          <w:lang w:val="lt-LT"/>
        </w:rPr>
        <w:br w:type="page"/>
      </w:r>
      <w:r w:rsidRPr="00122237">
        <w:rPr>
          <w:rFonts w:ascii="Times New Roman" w:hAnsi="Times New Roman"/>
          <w:i w:val="0"/>
          <w:sz w:val="22"/>
          <w:lang w:val="lt-LT"/>
        </w:rPr>
        <w:lastRenderedPageBreak/>
        <w:t>Pakuotės lapelis:</w:t>
      </w:r>
      <w:r w:rsidRPr="00122237">
        <w:rPr>
          <w:rFonts w:ascii="Times New Roman" w:hAnsi="Times New Roman"/>
          <w:bCs w:val="0"/>
          <w:i w:val="0"/>
          <w:iCs w:val="0"/>
          <w:sz w:val="22"/>
          <w:szCs w:val="24"/>
          <w:lang w:val="lt-LT"/>
        </w:rPr>
        <w:t xml:space="preserve"> </w:t>
      </w:r>
      <w:r w:rsidR="005D24CF">
        <w:rPr>
          <w:rFonts w:ascii="Times New Roman" w:hAnsi="Times New Roman"/>
          <w:i w:val="0"/>
          <w:sz w:val="22"/>
          <w:lang w:val="lt-LT"/>
        </w:rPr>
        <w:t>informacija</w:t>
      </w:r>
      <w:r w:rsidR="005D24CF" w:rsidRPr="00122237">
        <w:rPr>
          <w:rFonts w:ascii="Times New Roman" w:hAnsi="Times New Roman"/>
          <w:i w:val="0"/>
          <w:sz w:val="22"/>
          <w:lang w:val="lt-LT"/>
        </w:rPr>
        <w:t xml:space="preserve"> </w:t>
      </w:r>
      <w:r w:rsidR="005D24CF">
        <w:rPr>
          <w:rFonts w:ascii="Times New Roman" w:hAnsi="Times New Roman"/>
          <w:i w:val="0"/>
          <w:sz w:val="22"/>
          <w:lang w:val="lt-LT"/>
        </w:rPr>
        <w:t>vartotojui</w:t>
      </w:r>
    </w:p>
    <w:p w:rsidR="00F34163" w:rsidRPr="00122237" w:rsidRDefault="00F34163" w:rsidP="00F34163">
      <w:pPr>
        <w:numPr>
          <w:ilvl w:val="12"/>
          <w:numId w:val="0"/>
        </w:numPr>
        <w:shd w:val="clear" w:color="auto" w:fill="FFFFFF"/>
        <w:tabs>
          <w:tab w:val="clear" w:pos="567"/>
        </w:tabs>
        <w:spacing w:line="240" w:lineRule="auto"/>
        <w:jc w:val="center"/>
        <w:rPr>
          <w:szCs w:val="24"/>
          <w:lang w:val="lt-LT"/>
        </w:rPr>
      </w:pPr>
    </w:p>
    <w:p w:rsidR="005D24CF" w:rsidRPr="005D24CF" w:rsidRDefault="005D24CF" w:rsidP="005D24CF">
      <w:pPr>
        <w:numPr>
          <w:ilvl w:val="12"/>
          <w:numId w:val="0"/>
        </w:numPr>
        <w:tabs>
          <w:tab w:val="clear" w:pos="567"/>
        </w:tabs>
        <w:spacing w:line="240" w:lineRule="auto"/>
        <w:jc w:val="center"/>
        <w:rPr>
          <w:b/>
          <w:szCs w:val="24"/>
          <w:lang w:val="lt-LT"/>
        </w:rPr>
      </w:pPr>
      <w:r w:rsidRPr="005D24CF">
        <w:rPr>
          <w:b/>
          <w:szCs w:val="24"/>
          <w:lang w:val="lt-LT"/>
        </w:rPr>
        <w:t>T</w:t>
      </w:r>
      <w:r w:rsidR="001152C3" w:rsidRPr="001152C3">
        <w:rPr>
          <w:b/>
          <w:szCs w:val="24"/>
          <w:lang w:val="lt-LT"/>
        </w:rPr>
        <w:t>olixete 3 mg suslėgtosios pastilės</w:t>
      </w:r>
    </w:p>
    <w:p w:rsidR="005D24CF" w:rsidRPr="005D24CF" w:rsidRDefault="005D24CF" w:rsidP="005D24CF">
      <w:pPr>
        <w:numPr>
          <w:ilvl w:val="12"/>
          <w:numId w:val="0"/>
        </w:numPr>
        <w:tabs>
          <w:tab w:val="clear" w:pos="567"/>
        </w:tabs>
        <w:spacing w:line="240" w:lineRule="auto"/>
        <w:jc w:val="center"/>
        <w:rPr>
          <w:szCs w:val="24"/>
          <w:lang w:val="lt-LT"/>
        </w:rPr>
      </w:pPr>
      <w:r w:rsidRPr="005D24CF">
        <w:rPr>
          <w:szCs w:val="24"/>
          <w:lang w:val="lt-LT"/>
        </w:rPr>
        <w:t>Benzidamino hidrochloridas</w:t>
      </w:r>
    </w:p>
    <w:p w:rsidR="00F34163" w:rsidRPr="00122237" w:rsidRDefault="00F34163" w:rsidP="00F34163">
      <w:pPr>
        <w:tabs>
          <w:tab w:val="clear" w:pos="567"/>
        </w:tabs>
        <w:spacing w:line="240" w:lineRule="auto"/>
        <w:ind w:right="-2"/>
        <w:rPr>
          <w:szCs w:val="24"/>
          <w:lang w:val="lt-LT"/>
        </w:rPr>
      </w:pPr>
    </w:p>
    <w:p w:rsidR="00F34163" w:rsidRPr="00122237" w:rsidRDefault="00F34163" w:rsidP="00F34163">
      <w:pPr>
        <w:numPr>
          <w:ilvl w:val="12"/>
          <w:numId w:val="0"/>
        </w:numPr>
        <w:tabs>
          <w:tab w:val="clear" w:pos="567"/>
        </w:tabs>
        <w:spacing w:line="240" w:lineRule="auto"/>
        <w:ind w:right="-2"/>
        <w:rPr>
          <w:b/>
          <w:szCs w:val="24"/>
          <w:lang w:val="lt-LT"/>
        </w:rPr>
      </w:pPr>
      <w:r w:rsidRPr="00122237">
        <w:rPr>
          <w:b/>
          <w:szCs w:val="24"/>
          <w:lang w:val="lt-LT"/>
        </w:rPr>
        <w:t>Atidžiai perskaitykite visą šį lapelį, prieš pradėdami vartoti šį vaistą, nes jame pateikiama Jums svarbi informacija.</w:t>
      </w:r>
    </w:p>
    <w:p w:rsidR="00F34163" w:rsidRPr="00122237" w:rsidRDefault="00F34163" w:rsidP="00F34163">
      <w:pPr>
        <w:numPr>
          <w:ilvl w:val="12"/>
          <w:numId w:val="0"/>
        </w:numPr>
        <w:tabs>
          <w:tab w:val="clear" w:pos="567"/>
        </w:tabs>
        <w:spacing w:line="240" w:lineRule="auto"/>
        <w:rPr>
          <w:szCs w:val="24"/>
          <w:lang w:val="lt-LT"/>
        </w:rPr>
      </w:pPr>
      <w:r w:rsidRPr="00122237">
        <w:rPr>
          <w:szCs w:val="24"/>
          <w:lang w:val="lt-LT"/>
        </w:rPr>
        <w:t>Visada vartokite šį vaistą tiksliai kaip aprašyta šiame lapelyje arba kaip nurodė gydytojas</w:t>
      </w:r>
      <w:r w:rsidR="005D24CF">
        <w:rPr>
          <w:szCs w:val="24"/>
          <w:lang w:val="lt-LT"/>
        </w:rPr>
        <w:t xml:space="preserve"> </w:t>
      </w:r>
      <w:r w:rsidRPr="00122237">
        <w:rPr>
          <w:szCs w:val="24"/>
          <w:lang w:val="lt-LT"/>
        </w:rPr>
        <w:t>arba</w:t>
      </w:r>
      <w:r w:rsidR="005D24CF">
        <w:rPr>
          <w:szCs w:val="24"/>
          <w:lang w:val="lt-LT"/>
        </w:rPr>
        <w:t xml:space="preserve"> </w:t>
      </w:r>
      <w:r w:rsidRPr="00122237">
        <w:rPr>
          <w:szCs w:val="24"/>
          <w:lang w:val="lt-LT"/>
        </w:rPr>
        <w:t>vaistininkas.</w:t>
      </w:r>
    </w:p>
    <w:p w:rsidR="00F34163" w:rsidRPr="00122237" w:rsidRDefault="00F34163" w:rsidP="00F34163">
      <w:pPr>
        <w:numPr>
          <w:ilvl w:val="0"/>
          <w:numId w:val="3"/>
        </w:numPr>
        <w:spacing w:line="240" w:lineRule="auto"/>
        <w:ind w:left="567" w:hanging="567"/>
        <w:rPr>
          <w:szCs w:val="24"/>
          <w:lang w:val="lt-LT"/>
        </w:rPr>
      </w:pPr>
      <w:r w:rsidRPr="00122237">
        <w:rPr>
          <w:szCs w:val="24"/>
          <w:lang w:val="lt-LT"/>
        </w:rPr>
        <w:t xml:space="preserve">Neišmeskite šio lapelio, nes vėl gali prireikti jį perskaityti. </w:t>
      </w:r>
    </w:p>
    <w:p w:rsidR="00F34163" w:rsidRPr="00122237" w:rsidRDefault="00F34163" w:rsidP="00F34163">
      <w:pPr>
        <w:numPr>
          <w:ilvl w:val="0"/>
          <w:numId w:val="3"/>
        </w:numPr>
        <w:spacing w:line="240" w:lineRule="auto"/>
        <w:ind w:left="567" w:hanging="567"/>
        <w:rPr>
          <w:szCs w:val="24"/>
          <w:lang w:val="lt-LT"/>
        </w:rPr>
      </w:pPr>
      <w:r w:rsidRPr="00122237">
        <w:rPr>
          <w:szCs w:val="24"/>
          <w:lang w:val="lt-LT"/>
        </w:rPr>
        <w:t>Jeigu norite sužinoti daugiau arba pasitarti, kreipkitės į vaistininką.</w:t>
      </w:r>
    </w:p>
    <w:p w:rsidR="00F34163" w:rsidRPr="00122237" w:rsidRDefault="00F34163" w:rsidP="00F34163">
      <w:pPr>
        <w:numPr>
          <w:ilvl w:val="0"/>
          <w:numId w:val="3"/>
        </w:numPr>
        <w:spacing w:line="240" w:lineRule="auto"/>
        <w:ind w:left="567" w:hanging="567"/>
        <w:rPr>
          <w:szCs w:val="24"/>
          <w:lang w:val="lt-LT"/>
        </w:rPr>
      </w:pPr>
      <w:r w:rsidRPr="00122237">
        <w:rPr>
          <w:szCs w:val="24"/>
          <w:lang w:val="lt-LT"/>
        </w:rPr>
        <w:t>Jeigu pasireiškė šalutinis poveikis (net jeigu jis šiame lapelyje nenurodytas), kreipkitės į gydytoją</w:t>
      </w:r>
      <w:r w:rsidR="005D24CF">
        <w:rPr>
          <w:szCs w:val="24"/>
          <w:lang w:val="lt-LT"/>
        </w:rPr>
        <w:t xml:space="preserve"> </w:t>
      </w:r>
      <w:r w:rsidRPr="00122237">
        <w:rPr>
          <w:szCs w:val="24"/>
          <w:lang w:val="lt-LT"/>
        </w:rPr>
        <w:t>arba</w:t>
      </w:r>
      <w:r w:rsidR="005D24CF">
        <w:rPr>
          <w:szCs w:val="24"/>
          <w:lang w:val="lt-LT"/>
        </w:rPr>
        <w:t xml:space="preserve"> </w:t>
      </w:r>
      <w:r w:rsidRPr="00122237">
        <w:rPr>
          <w:szCs w:val="24"/>
          <w:lang w:val="lt-LT"/>
        </w:rPr>
        <w:t>vaistininką. Žr. 4 skyrių.</w:t>
      </w:r>
    </w:p>
    <w:p w:rsidR="00F34163" w:rsidRPr="00122237" w:rsidRDefault="00F34163" w:rsidP="00F34163">
      <w:pPr>
        <w:numPr>
          <w:ilvl w:val="0"/>
          <w:numId w:val="3"/>
        </w:numPr>
        <w:spacing w:line="240" w:lineRule="auto"/>
        <w:ind w:left="567" w:hanging="567"/>
        <w:rPr>
          <w:szCs w:val="24"/>
          <w:lang w:val="lt-LT"/>
        </w:rPr>
      </w:pPr>
      <w:r w:rsidRPr="00122237">
        <w:rPr>
          <w:szCs w:val="24"/>
          <w:lang w:val="lt-LT"/>
        </w:rPr>
        <w:t>Jeigu per</w:t>
      </w:r>
      <w:r w:rsidR="005D24CF">
        <w:rPr>
          <w:szCs w:val="24"/>
          <w:lang w:val="lt-LT"/>
        </w:rPr>
        <w:t xml:space="preserve"> 3 dienas</w:t>
      </w:r>
      <w:r w:rsidRPr="00122237">
        <w:rPr>
          <w:szCs w:val="24"/>
          <w:lang w:val="lt-LT"/>
        </w:rPr>
        <w:t xml:space="preserve"> Jūsų savijauta nepagerėjo arba net pa</w:t>
      </w:r>
      <w:r w:rsidR="005D24CF">
        <w:rPr>
          <w:szCs w:val="24"/>
          <w:lang w:val="lt-LT"/>
        </w:rPr>
        <w:t>blogėjo, kreipkitės į gydytoją.</w:t>
      </w:r>
    </w:p>
    <w:p w:rsidR="00F34163" w:rsidRPr="00122237" w:rsidRDefault="00F34163" w:rsidP="00F34163">
      <w:pPr>
        <w:tabs>
          <w:tab w:val="clear" w:pos="567"/>
        </w:tabs>
        <w:spacing w:line="240" w:lineRule="auto"/>
        <w:ind w:right="-2"/>
        <w:rPr>
          <w:szCs w:val="24"/>
          <w:lang w:val="lt-LT"/>
        </w:rPr>
      </w:pPr>
    </w:p>
    <w:p w:rsidR="00F34163" w:rsidRPr="00122237" w:rsidRDefault="00F34163" w:rsidP="00F34163">
      <w:pPr>
        <w:pStyle w:val="Antrat4"/>
        <w:rPr>
          <w:rFonts w:ascii="Times New Roman" w:hAnsi="Times New Roman"/>
          <w:sz w:val="22"/>
          <w:lang w:val="lt-LT"/>
        </w:rPr>
      </w:pPr>
      <w:r w:rsidRPr="00122237">
        <w:rPr>
          <w:rFonts w:ascii="Times New Roman" w:hAnsi="Times New Roman"/>
          <w:sz w:val="22"/>
          <w:lang w:val="lt-LT"/>
        </w:rPr>
        <w:t>Apie ką rašoma šiame lapelyje?</w:t>
      </w:r>
    </w:p>
    <w:p w:rsidR="00F34163" w:rsidRPr="00122237" w:rsidRDefault="00F34163" w:rsidP="005D24CF">
      <w:pPr>
        <w:numPr>
          <w:ilvl w:val="12"/>
          <w:numId w:val="0"/>
        </w:numPr>
        <w:tabs>
          <w:tab w:val="clear" w:pos="567"/>
        </w:tabs>
        <w:spacing w:line="240" w:lineRule="auto"/>
        <w:ind w:left="567" w:right="-2" w:hanging="567"/>
        <w:rPr>
          <w:szCs w:val="24"/>
          <w:lang w:val="lt-LT"/>
        </w:rPr>
      </w:pPr>
    </w:p>
    <w:p w:rsidR="00F34163" w:rsidRPr="00122237" w:rsidRDefault="00F34163" w:rsidP="005D24CF">
      <w:pPr>
        <w:numPr>
          <w:ilvl w:val="12"/>
          <w:numId w:val="0"/>
        </w:numPr>
        <w:tabs>
          <w:tab w:val="clear" w:pos="567"/>
        </w:tabs>
        <w:spacing w:line="240" w:lineRule="auto"/>
        <w:ind w:left="567" w:right="-2" w:hanging="567"/>
        <w:rPr>
          <w:szCs w:val="24"/>
          <w:lang w:val="lt-LT"/>
        </w:rPr>
      </w:pPr>
      <w:r w:rsidRPr="00122237">
        <w:rPr>
          <w:szCs w:val="24"/>
          <w:lang w:val="lt-LT"/>
        </w:rPr>
        <w:t>1.</w:t>
      </w:r>
      <w:r w:rsidRPr="00122237">
        <w:rPr>
          <w:szCs w:val="24"/>
          <w:lang w:val="lt-LT"/>
        </w:rPr>
        <w:tab/>
      </w:r>
      <w:r w:rsidRPr="00122237">
        <w:rPr>
          <w:lang w:val="lt-LT"/>
        </w:rPr>
        <w:t xml:space="preserve">Kas yra </w:t>
      </w:r>
      <w:r w:rsidR="005D24CF">
        <w:rPr>
          <w:lang w:val="lt-LT"/>
        </w:rPr>
        <w:t>Tolixete</w:t>
      </w:r>
      <w:r w:rsidRPr="00122237">
        <w:rPr>
          <w:lang w:val="lt-LT"/>
        </w:rPr>
        <w:t xml:space="preserve"> ir kam jis vartojamas</w:t>
      </w:r>
      <w:r w:rsidRPr="00122237">
        <w:rPr>
          <w:szCs w:val="24"/>
          <w:lang w:val="lt-LT"/>
        </w:rPr>
        <w:t xml:space="preserve"> </w:t>
      </w:r>
    </w:p>
    <w:p w:rsidR="00F34163" w:rsidRPr="00122237" w:rsidRDefault="00F34163" w:rsidP="005D24CF">
      <w:pPr>
        <w:numPr>
          <w:ilvl w:val="12"/>
          <w:numId w:val="0"/>
        </w:numPr>
        <w:tabs>
          <w:tab w:val="clear" w:pos="567"/>
        </w:tabs>
        <w:spacing w:line="240" w:lineRule="auto"/>
        <w:ind w:left="567" w:right="-2" w:hanging="567"/>
        <w:rPr>
          <w:szCs w:val="24"/>
          <w:lang w:val="lt-LT"/>
        </w:rPr>
      </w:pPr>
      <w:r w:rsidRPr="00122237">
        <w:rPr>
          <w:szCs w:val="24"/>
          <w:lang w:val="lt-LT"/>
        </w:rPr>
        <w:t>2.</w:t>
      </w:r>
      <w:r w:rsidRPr="00122237">
        <w:rPr>
          <w:szCs w:val="24"/>
          <w:lang w:val="lt-LT"/>
        </w:rPr>
        <w:tab/>
        <w:t xml:space="preserve">Kas žinotina prieš vartojant </w:t>
      </w:r>
      <w:r w:rsidR="005D24CF">
        <w:rPr>
          <w:szCs w:val="24"/>
          <w:lang w:val="lt-LT"/>
        </w:rPr>
        <w:t>Tolixete</w:t>
      </w:r>
      <w:r w:rsidRPr="00122237">
        <w:rPr>
          <w:szCs w:val="24"/>
          <w:lang w:val="lt-LT"/>
        </w:rPr>
        <w:t xml:space="preserve">  </w:t>
      </w:r>
    </w:p>
    <w:p w:rsidR="00F34163" w:rsidRPr="00122237" w:rsidRDefault="00F34163" w:rsidP="005D24CF">
      <w:pPr>
        <w:numPr>
          <w:ilvl w:val="12"/>
          <w:numId w:val="0"/>
        </w:numPr>
        <w:tabs>
          <w:tab w:val="clear" w:pos="567"/>
        </w:tabs>
        <w:spacing w:line="240" w:lineRule="auto"/>
        <w:ind w:left="567" w:right="-2" w:hanging="567"/>
        <w:rPr>
          <w:szCs w:val="24"/>
          <w:lang w:val="lt-LT"/>
        </w:rPr>
      </w:pPr>
      <w:r w:rsidRPr="00122237">
        <w:rPr>
          <w:szCs w:val="24"/>
          <w:lang w:val="lt-LT"/>
        </w:rPr>
        <w:t>3.</w:t>
      </w:r>
      <w:r w:rsidRPr="00122237">
        <w:rPr>
          <w:szCs w:val="24"/>
          <w:lang w:val="lt-LT"/>
        </w:rPr>
        <w:tab/>
        <w:t xml:space="preserve">Kaip vartoti </w:t>
      </w:r>
      <w:r w:rsidR="005D24CF">
        <w:rPr>
          <w:szCs w:val="24"/>
          <w:lang w:val="lt-LT"/>
        </w:rPr>
        <w:t>Tolixete</w:t>
      </w:r>
      <w:r w:rsidRPr="00122237">
        <w:rPr>
          <w:szCs w:val="24"/>
          <w:lang w:val="lt-LT"/>
        </w:rPr>
        <w:t xml:space="preserve"> </w:t>
      </w:r>
    </w:p>
    <w:p w:rsidR="00F34163" w:rsidRPr="00122237" w:rsidRDefault="00F34163" w:rsidP="005D24CF">
      <w:pPr>
        <w:numPr>
          <w:ilvl w:val="12"/>
          <w:numId w:val="0"/>
        </w:numPr>
        <w:tabs>
          <w:tab w:val="clear" w:pos="567"/>
        </w:tabs>
        <w:spacing w:line="240" w:lineRule="auto"/>
        <w:ind w:left="567" w:right="-2" w:hanging="567"/>
        <w:rPr>
          <w:szCs w:val="24"/>
          <w:lang w:val="lt-LT"/>
        </w:rPr>
      </w:pPr>
      <w:r w:rsidRPr="00122237">
        <w:rPr>
          <w:szCs w:val="24"/>
          <w:lang w:val="lt-LT"/>
        </w:rPr>
        <w:t>4.</w:t>
      </w:r>
      <w:r w:rsidRPr="00122237">
        <w:rPr>
          <w:szCs w:val="24"/>
          <w:lang w:val="lt-LT"/>
        </w:rPr>
        <w:tab/>
      </w:r>
      <w:r w:rsidRPr="00122237">
        <w:rPr>
          <w:lang w:val="lt-LT"/>
        </w:rPr>
        <w:t>Galimas šalutinis poveikis</w:t>
      </w:r>
      <w:r w:rsidRPr="00122237">
        <w:rPr>
          <w:szCs w:val="24"/>
          <w:lang w:val="lt-LT"/>
        </w:rPr>
        <w:t xml:space="preserve"> </w:t>
      </w:r>
    </w:p>
    <w:p w:rsidR="00F34163" w:rsidRPr="00122237" w:rsidRDefault="00F34163" w:rsidP="005D24CF">
      <w:pPr>
        <w:numPr>
          <w:ilvl w:val="12"/>
          <w:numId w:val="0"/>
        </w:numPr>
        <w:tabs>
          <w:tab w:val="clear" w:pos="567"/>
          <w:tab w:val="left" w:pos="709"/>
        </w:tabs>
        <w:spacing w:line="240" w:lineRule="auto"/>
        <w:ind w:left="567" w:right="-2" w:hanging="567"/>
        <w:rPr>
          <w:szCs w:val="24"/>
          <w:lang w:val="lt-LT"/>
        </w:rPr>
      </w:pPr>
      <w:r w:rsidRPr="00122237">
        <w:rPr>
          <w:szCs w:val="24"/>
          <w:lang w:val="lt-LT"/>
        </w:rPr>
        <w:t>5.</w:t>
      </w:r>
      <w:r w:rsidRPr="00122237">
        <w:rPr>
          <w:szCs w:val="24"/>
          <w:lang w:val="lt-LT"/>
        </w:rPr>
        <w:tab/>
      </w:r>
      <w:r w:rsidRPr="00122237">
        <w:rPr>
          <w:lang w:val="lt-LT"/>
        </w:rPr>
        <w:t xml:space="preserve">Kaip laikyti </w:t>
      </w:r>
      <w:r w:rsidR="005D24CF">
        <w:rPr>
          <w:lang w:val="lt-LT"/>
        </w:rPr>
        <w:t>Tolixete</w:t>
      </w:r>
      <w:r w:rsidRPr="00122237">
        <w:rPr>
          <w:szCs w:val="24"/>
          <w:lang w:val="lt-LT"/>
        </w:rPr>
        <w:t xml:space="preserve"> </w:t>
      </w:r>
    </w:p>
    <w:p w:rsidR="00F34163" w:rsidRPr="00122237" w:rsidRDefault="00F34163" w:rsidP="005D24CF">
      <w:pPr>
        <w:numPr>
          <w:ilvl w:val="12"/>
          <w:numId w:val="0"/>
        </w:numPr>
        <w:tabs>
          <w:tab w:val="clear" w:pos="567"/>
        </w:tabs>
        <w:spacing w:line="240" w:lineRule="auto"/>
        <w:ind w:left="567" w:right="-2" w:hanging="567"/>
        <w:rPr>
          <w:szCs w:val="24"/>
          <w:lang w:val="lt-LT"/>
        </w:rPr>
      </w:pPr>
      <w:r w:rsidRPr="00122237">
        <w:rPr>
          <w:szCs w:val="24"/>
          <w:lang w:val="lt-LT"/>
        </w:rPr>
        <w:t>6.</w:t>
      </w:r>
      <w:r w:rsidRPr="00122237">
        <w:rPr>
          <w:szCs w:val="24"/>
          <w:lang w:val="lt-LT"/>
        </w:rPr>
        <w:tab/>
        <w:t>Pakuotės turinys ir kita informacija</w:t>
      </w:r>
    </w:p>
    <w:p w:rsidR="00F34163" w:rsidRPr="00122237" w:rsidRDefault="00F34163" w:rsidP="00F34163">
      <w:pPr>
        <w:numPr>
          <w:ilvl w:val="12"/>
          <w:numId w:val="0"/>
        </w:numPr>
        <w:tabs>
          <w:tab w:val="clear" w:pos="567"/>
        </w:tabs>
        <w:spacing w:line="240" w:lineRule="auto"/>
        <w:ind w:right="-2"/>
        <w:rPr>
          <w:szCs w:val="24"/>
          <w:lang w:val="lt-LT"/>
        </w:rPr>
      </w:pPr>
    </w:p>
    <w:p w:rsidR="00F34163" w:rsidRPr="00122237" w:rsidRDefault="00F34163" w:rsidP="00F34163">
      <w:pPr>
        <w:numPr>
          <w:ilvl w:val="12"/>
          <w:numId w:val="0"/>
        </w:numPr>
        <w:tabs>
          <w:tab w:val="clear" w:pos="567"/>
        </w:tabs>
        <w:spacing w:line="240" w:lineRule="auto"/>
        <w:ind w:right="-2"/>
        <w:rPr>
          <w:szCs w:val="24"/>
          <w:lang w:val="lt-LT"/>
        </w:rPr>
      </w:pPr>
    </w:p>
    <w:p w:rsidR="00F34163" w:rsidRPr="00122237" w:rsidRDefault="00F34163" w:rsidP="00F34163">
      <w:pPr>
        <w:pStyle w:val="Antrat4"/>
        <w:rPr>
          <w:rFonts w:ascii="Times New Roman" w:hAnsi="Times New Roman"/>
          <w:sz w:val="22"/>
          <w:lang w:val="lt-LT"/>
        </w:rPr>
      </w:pPr>
      <w:r w:rsidRPr="00122237">
        <w:rPr>
          <w:rFonts w:ascii="Times New Roman" w:hAnsi="Times New Roman"/>
          <w:sz w:val="22"/>
          <w:lang w:val="lt-LT"/>
        </w:rPr>
        <w:t>1.</w:t>
      </w:r>
      <w:r w:rsidRPr="00122237">
        <w:rPr>
          <w:rFonts w:ascii="Times New Roman" w:hAnsi="Times New Roman"/>
          <w:sz w:val="22"/>
          <w:lang w:val="lt-LT"/>
        </w:rPr>
        <w:tab/>
        <w:t xml:space="preserve">Kas yra </w:t>
      </w:r>
      <w:r w:rsidR="005D24CF">
        <w:rPr>
          <w:rFonts w:ascii="Times New Roman" w:hAnsi="Times New Roman"/>
          <w:sz w:val="22"/>
          <w:lang w:val="lt-LT"/>
        </w:rPr>
        <w:t>Tolixete</w:t>
      </w:r>
      <w:r w:rsidRPr="00122237">
        <w:rPr>
          <w:rFonts w:ascii="Times New Roman" w:hAnsi="Times New Roman"/>
          <w:sz w:val="22"/>
          <w:lang w:val="lt-LT"/>
        </w:rPr>
        <w:t xml:space="preserve"> ir kam jis vartojamas</w:t>
      </w:r>
    </w:p>
    <w:p w:rsidR="00F34163" w:rsidRPr="00122237" w:rsidRDefault="00F34163" w:rsidP="00F34163">
      <w:pPr>
        <w:numPr>
          <w:ilvl w:val="12"/>
          <w:numId w:val="0"/>
        </w:numPr>
        <w:tabs>
          <w:tab w:val="clear" w:pos="567"/>
        </w:tabs>
        <w:spacing w:line="240" w:lineRule="auto"/>
        <w:ind w:right="-2"/>
        <w:rPr>
          <w:szCs w:val="24"/>
          <w:lang w:val="lt-LT"/>
        </w:rPr>
      </w:pPr>
    </w:p>
    <w:p w:rsidR="00F34163" w:rsidRDefault="005D24CF" w:rsidP="005D24CF">
      <w:pPr>
        <w:numPr>
          <w:ilvl w:val="12"/>
          <w:numId w:val="0"/>
        </w:numPr>
        <w:tabs>
          <w:tab w:val="clear" w:pos="567"/>
        </w:tabs>
        <w:spacing w:line="240" w:lineRule="auto"/>
        <w:ind w:right="-2"/>
        <w:rPr>
          <w:szCs w:val="24"/>
          <w:lang w:val="lt-LT"/>
        </w:rPr>
      </w:pPr>
      <w:r>
        <w:rPr>
          <w:szCs w:val="24"/>
          <w:lang w:val="lt-LT"/>
        </w:rPr>
        <w:t>Tolixete sudėtyje yra b</w:t>
      </w:r>
      <w:r w:rsidRPr="005D24CF">
        <w:rPr>
          <w:szCs w:val="24"/>
          <w:lang w:val="lt-LT"/>
        </w:rPr>
        <w:t>enzidamin</w:t>
      </w:r>
      <w:r>
        <w:rPr>
          <w:szCs w:val="24"/>
          <w:lang w:val="lt-LT"/>
        </w:rPr>
        <w:t>o, kuris</w:t>
      </w:r>
      <w:r w:rsidRPr="005D24CF">
        <w:rPr>
          <w:szCs w:val="24"/>
          <w:lang w:val="lt-LT"/>
        </w:rPr>
        <w:t xml:space="preserve"> priklauso </w:t>
      </w:r>
      <w:r>
        <w:rPr>
          <w:szCs w:val="24"/>
          <w:lang w:val="lt-LT"/>
        </w:rPr>
        <w:t xml:space="preserve">vadinamųjų </w:t>
      </w:r>
      <w:r w:rsidRPr="005D24CF">
        <w:rPr>
          <w:szCs w:val="24"/>
          <w:lang w:val="lt-LT"/>
        </w:rPr>
        <w:t xml:space="preserve">nesteroidinių </w:t>
      </w:r>
      <w:r>
        <w:rPr>
          <w:szCs w:val="24"/>
          <w:lang w:val="lt-LT"/>
        </w:rPr>
        <w:t>vaistų</w:t>
      </w:r>
      <w:r w:rsidRPr="005D24CF">
        <w:rPr>
          <w:szCs w:val="24"/>
          <w:lang w:val="lt-LT"/>
        </w:rPr>
        <w:t xml:space="preserve"> nuo uždegimo grupei. Jis sukelia lokalų uždegimą slopinantį ir </w:t>
      </w:r>
      <w:r>
        <w:rPr>
          <w:szCs w:val="24"/>
          <w:lang w:val="lt-LT"/>
        </w:rPr>
        <w:t>skausmą mažinantį</w:t>
      </w:r>
      <w:r w:rsidRPr="005D24CF">
        <w:rPr>
          <w:szCs w:val="24"/>
          <w:lang w:val="lt-LT"/>
        </w:rPr>
        <w:t xml:space="preserve"> poveikį bei lokalų </w:t>
      </w:r>
      <w:r>
        <w:rPr>
          <w:szCs w:val="24"/>
          <w:lang w:val="lt-LT"/>
        </w:rPr>
        <w:t>nejautrą sukeliantį</w:t>
      </w:r>
      <w:r w:rsidRPr="005D24CF">
        <w:rPr>
          <w:szCs w:val="24"/>
          <w:lang w:val="lt-LT"/>
        </w:rPr>
        <w:t xml:space="preserve"> poveikį burnos gleivinei. </w:t>
      </w:r>
      <w:r>
        <w:rPr>
          <w:szCs w:val="24"/>
          <w:lang w:val="lt-LT"/>
        </w:rPr>
        <w:t>Tolixete</w:t>
      </w:r>
      <w:r w:rsidRPr="005D24CF">
        <w:rPr>
          <w:szCs w:val="24"/>
          <w:lang w:val="lt-LT"/>
        </w:rPr>
        <w:t xml:space="preserve"> </w:t>
      </w:r>
      <w:r w:rsidR="006C0D64" w:rsidRPr="006C0D64">
        <w:rPr>
          <w:szCs w:val="24"/>
          <w:lang w:val="lt-LT"/>
        </w:rPr>
        <w:t xml:space="preserve">suslėgtosios pastilės </w:t>
      </w:r>
      <w:r>
        <w:rPr>
          <w:szCs w:val="24"/>
          <w:lang w:val="lt-LT"/>
        </w:rPr>
        <w:t>vartojam</w:t>
      </w:r>
      <w:r w:rsidR="006C0D64">
        <w:rPr>
          <w:szCs w:val="24"/>
          <w:lang w:val="lt-LT"/>
        </w:rPr>
        <w:t>o</w:t>
      </w:r>
      <w:r>
        <w:rPr>
          <w:szCs w:val="24"/>
          <w:lang w:val="lt-LT"/>
        </w:rPr>
        <w:t>s simptomams,</w:t>
      </w:r>
      <w:r w:rsidRPr="005D24CF">
        <w:rPr>
          <w:szCs w:val="24"/>
          <w:lang w:val="lt-LT"/>
        </w:rPr>
        <w:t xml:space="preserve"> susijusi</w:t>
      </w:r>
      <w:r>
        <w:rPr>
          <w:szCs w:val="24"/>
          <w:lang w:val="lt-LT"/>
        </w:rPr>
        <w:t>ems</w:t>
      </w:r>
      <w:r w:rsidRPr="005D24CF">
        <w:rPr>
          <w:szCs w:val="24"/>
          <w:lang w:val="lt-LT"/>
        </w:rPr>
        <w:t xml:space="preserve"> su burnos ertmės ir </w:t>
      </w:r>
      <w:r w:rsidR="006F518B">
        <w:rPr>
          <w:szCs w:val="24"/>
          <w:lang w:val="lt-LT"/>
        </w:rPr>
        <w:t>ryklės (</w:t>
      </w:r>
      <w:r w:rsidRPr="005D24CF">
        <w:rPr>
          <w:szCs w:val="24"/>
          <w:lang w:val="lt-LT"/>
        </w:rPr>
        <w:t>gerklės</w:t>
      </w:r>
      <w:r w:rsidR="006F518B">
        <w:rPr>
          <w:szCs w:val="24"/>
          <w:lang w:val="lt-LT"/>
        </w:rPr>
        <w:t>)</w:t>
      </w:r>
      <w:r w:rsidRPr="005D24CF">
        <w:rPr>
          <w:szCs w:val="24"/>
          <w:lang w:val="lt-LT"/>
        </w:rPr>
        <w:t xml:space="preserve"> uždegimu (skausm</w:t>
      </w:r>
      <w:r>
        <w:rPr>
          <w:szCs w:val="24"/>
          <w:lang w:val="lt-LT"/>
        </w:rPr>
        <w:t>ui</w:t>
      </w:r>
      <w:r w:rsidRPr="005D24CF">
        <w:rPr>
          <w:szCs w:val="24"/>
          <w:lang w:val="lt-LT"/>
        </w:rPr>
        <w:t>, paraudim</w:t>
      </w:r>
      <w:r>
        <w:rPr>
          <w:szCs w:val="24"/>
          <w:lang w:val="lt-LT"/>
        </w:rPr>
        <w:t>ui</w:t>
      </w:r>
      <w:r w:rsidRPr="005D24CF">
        <w:rPr>
          <w:szCs w:val="24"/>
          <w:lang w:val="lt-LT"/>
        </w:rPr>
        <w:t>, patinim</w:t>
      </w:r>
      <w:r>
        <w:rPr>
          <w:szCs w:val="24"/>
          <w:lang w:val="lt-LT"/>
        </w:rPr>
        <w:t>ui</w:t>
      </w:r>
      <w:r w:rsidRPr="005D24CF">
        <w:rPr>
          <w:szCs w:val="24"/>
          <w:lang w:val="lt-LT"/>
        </w:rPr>
        <w:t>), lengvin</w:t>
      </w:r>
      <w:r>
        <w:rPr>
          <w:szCs w:val="24"/>
          <w:lang w:val="lt-LT"/>
        </w:rPr>
        <w:t>ti</w:t>
      </w:r>
      <w:r w:rsidRPr="005D24CF">
        <w:rPr>
          <w:szCs w:val="24"/>
          <w:lang w:val="lt-LT"/>
        </w:rPr>
        <w:t>.</w:t>
      </w:r>
    </w:p>
    <w:p w:rsidR="006C0D64" w:rsidRDefault="006C0D64" w:rsidP="006C0D64">
      <w:pPr>
        <w:rPr>
          <w:szCs w:val="24"/>
          <w:lang w:val="lt-LT"/>
        </w:rPr>
      </w:pPr>
      <w:r w:rsidRPr="00F839EC">
        <w:rPr>
          <w:szCs w:val="24"/>
          <w:lang w:val="lt-LT"/>
        </w:rPr>
        <w:t xml:space="preserve">Tolixete </w:t>
      </w:r>
      <w:r>
        <w:rPr>
          <w:szCs w:val="24"/>
          <w:lang w:val="lt-LT"/>
        </w:rPr>
        <w:t xml:space="preserve">skirtas </w:t>
      </w:r>
      <w:r w:rsidRPr="00F839EC">
        <w:rPr>
          <w:szCs w:val="24"/>
          <w:lang w:val="lt-LT"/>
        </w:rPr>
        <w:t>suaugusiesiems</w:t>
      </w:r>
      <w:r>
        <w:rPr>
          <w:szCs w:val="24"/>
          <w:lang w:val="lt-LT"/>
        </w:rPr>
        <w:t>, paaugliams ir 6 metų bei vyresniems vaikams.</w:t>
      </w:r>
    </w:p>
    <w:p w:rsidR="005D24CF" w:rsidRPr="00122237" w:rsidRDefault="005D24CF" w:rsidP="005D24CF">
      <w:pPr>
        <w:numPr>
          <w:ilvl w:val="12"/>
          <w:numId w:val="0"/>
        </w:numPr>
        <w:tabs>
          <w:tab w:val="clear" w:pos="567"/>
        </w:tabs>
        <w:spacing w:line="240" w:lineRule="auto"/>
        <w:ind w:right="-2"/>
        <w:rPr>
          <w:szCs w:val="24"/>
          <w:lang w:val="lt-LT"/>
        </w:rPr>
      </w:pPr>
    </w:p>
    <w:p w:rsidR="00F34163" w:rsidRPr="00122237" w:rsidRDefault="00F34163" w:rsidP="00F34163">
      <w:pPr>
        <w:numPr>
          <w:ilvl w:val="12"/>
          <w:numId w:val="0"/>
        </w:numPr>
        <w:tabs>
          <w:tab w:val="clear" w:pos="567"/>
        </w:tabs>
        <w:spacing w:line="240" w:lineRule="auto"/>
        <w:ind w:right="-2"/>
        <w:rPr>
          <w:szCs w:val="24"/>
          <w:lang w:val="lt-LT"/>
        </w:rPr>
      </w:pPr>
    </w:p>
    <w:p w:rsidR="00F34163" w:rsidRPr="00122237" w:rsidRDefault="00F34163" w:rsidP="00F34163">
      <w:pPr>
        <w:pStyle w:val="Antrat4"/>
        <w:rPr>
          <w:rFonts w:ascii="Times New Roman" w:hAnsi="Times New Roman"/>
          <w:sz w:val="22"/>
          <w:lang w:val="lt-LT"/>
        </w:rPr>
      </w:pPr>
      <w:r w:rsidRPr="00122237">
        <w:rPr>
          <w:rFonts w:ascii="Times New Roman" w:hAnsi="Times New Roman"/>
          <w:sz w:val="22"/>
          <w:lang w:val="lt-LT"/>
        </w:rPr>
        <w:t>2.</w:t>
      </w:r>
      <w:r w:rsidRPr="00122237">
        <w:rPr>
          <w:rFonts w:ascii="Times New Roman" w:hAnsi="Times New Roman"/>
          <w:sz w:val="22"/>
          <w:lang w:val="lt-LT"/>
        </w:rPr>
        <w:tab/>
        <w:t xml:space="preserve">Kas žinotina prieš vartojant </w:t>
      </w:r>
      <w:r w:rsidR="005D24CF">
        <w:rPr>
          <w:rFonts w:ascii="Times New Roman" w:hAnsi="Times New Roman"/>
          <w:sz w:val="22"/>
          <w:lang w:val="lt-LT"/>
        </w:rPr>
        <w:t>Tolixete</w:t>
      </w:r>
    </w:p>
    <w:p w:rsidR="00F34163" w:rsidRPr="00122237" w:rsidRDefault="00F34163" w:rsidP="00F34163">
      <w:pPr>
        <w:numPr>
          <w:ilvl w:val="12"/>
          <w:numId w:val="0"/>
        </w:numPr>
        <w:tabs>
          <w:tab w:val="clear" w:pos="567"/>
        </w:tabs>
        <w:spacing w:line="240" w:lineRule="auto"/>
        <w:ind w:right="-2"/>
        <w:rPr>
          <w:szCs w:val="24"/>
          <w:lang w:val="lt-LT"/>
        </w:rPr>
      </w:pPr>
    </w:p>
    <w:p w:rsidR="00F34163" w:rsidRPr="00122237" w:rsidRDefault="005D24CF" w:rsidP="00F34163">
      <w:pPr>
        <w:pStyle w:val="Antrat4"/>
        <w:rPr>
          <w:rFonts w:ascii="Times New Roman" w:hAnsi="Times New Roman"/>
          <w:sz w:val="22"/>
          <w:lang w:val="lt-LT"/>
        </w:rPr>
      </w:pPr>
      <w:r>
        <w:rPr>
          <w:rFonts w:ascii="Times New Roman" w:hAnsi="Times New Roman"/>
          <w:sz w:val="22"/>
          <w:lang w:val="lt-LT"/>
        </w:rPr>
        <w:t>Tolixete</w:t>
      </w:r>
      <w:r w:rsidR="00353E83">
        <w:rPr>
          <w:rFonts w:ascii="Times New Roman" w:hAnsi="Times New Roman"/>
          <w:sz w:val="22"/>
          <w:lang w:val="lt-LT"/>
        </w:rPr>
        <w:t xml:space="preserve"> vartoti negalima</w:t>
      </w:r>
      <w:r w:rsidR="00F34163" w:rsidRPr="00122237">
        <w:rPr>
          <w:rFonts w:ascii="Times New Roman" w:hAnsi="Times New Roman"/>
          <w:sz w:val="22"/>
          <w:lang w:val="lt-LT"/>
        </w:rPr>
        <w:t>:</w:t>
      </w:r>
    </w:p>
    <w:p w:rsidR="00F34163" w:rsidRDefault="00353E83" w:rsidP="00F34163">
      <w:pPr>
        <w:numPr>
          <w:ilvl w:val="12"/>
          <w:numId w:val="0"/>
        </w:numPr>
        <w:spacing w:line="240" w:lineRule="auto"/>
        <w:ind w:left="567" w:hanging="567"/>
        <w:rPr>
          <w:szCs w:val="24"/>
          <w:lang w:val="lt-LT"/>
        </w:rPr>
      </w:pPr>
      <w:r>
        <w:rPr>
          <w:szCs w:val="24"/>
          <w:lang w:val="lt-LT"/>
        </w:rPr>
        <w:t>-</w:t>
      </w:r>
      <w:r>
        <w:rPr>
          <w:szCs w:val="24"/>
          <w:lang w:val="lt-LT"/>
        </w:rPr>
        <w:tab/>
      </w:r>
      <w:r w:rsidR="00F34163" w:rsidRPr="00122237">
        <w:rPr>
          <w:szCs w:val="24"/>
          <w:lang w:val="lt-LT"/>
        </w:rPr>
        <w:t>jeigu yra alergija</w:t>
      </w:r>
      <w:r>
        <w:rPr>
          <w:szCs w:val="24"/>
          <w:lang w:val="lt-LT"/>
        </w:rPr>
        <w:t xml:space="preserve"> benzidamino hidrochloridui a</w:t>
      </w:r>
      <w:r w:rsidR="00F34163" w:rsidRPr="00122237">
        <w:rPr>
          <w:szCs w:val="24"/>
          <w:lang w:val="lt-LT"/>
        </w:rPr>
        <w:t>rba bet kuriai pagalbinei šio vaisto medžiag</w:t>
      </w:r>
      <w:r w:rsidR="006C0D64">
        <w:rPr>
          <w:szCs w:val="24"/>
          <w:lang w:val="lt-LT"/>
        </w:rPr>
        <w:t>ai (jos išvardytos 6 skyriuje);</w:t>
      </w:r>
    </w:p>
    <w:p w:rsidR="006C0D64" w:rsidRPr="00122237" w:rsidRDefault="006C0D64" w:rsidP="00F34163">
      <w:pPr>
        <w:numPr>
          <w:ilvl w:val="12"/>
          <w:numId w:val="0"/>
        </w:numPr>
        <w:spacing w:line="240" w:lineRule="auto"/>
        <w:ind w:left="567" w:hanging="567"/>
        <w:rPr>
          <w:szCs w:val="24"/>
          <w:lang w:val="lt-LT"/>
        </w:rPr>
      </w:pPr>
      <w:r>
        <w:rPr>
          <w:szCs w:val="24"/>
          <w:lang w:val="lt-LT"/>
        </w:rPr>
        <w:t>-</w:t>
      </w:r>
      <w:r>
        <w:rPr>
          <w:szCs w:val="24"/>
          <w:lang w:val="lt-LT"/>
        </w:rPr>
        <w:tab/>
        <w:t>jeigu sergate fenilketonurija (liga, kai organizmas negali suskaidyti aminorūgšties, vadinamos fenilalaninu; didelis jo kiekis gali sukelti žalingą poveikį organizmui).</w:t>
      </w:r>
    </w:p>
    <w:p w:rsidR="00F34163" w:rsidRPr="00122237" w:rsidRDefault="00F34163" w:rsidP="00F34163">
      <w:pPr>
        <w:numPr>
          <w:ilvl w:val="12"/>
          <w:numId w:val="0"/>
        </w:numPr>
        <w:tabs>
          <w:tab w:val="clear" w:pos="567"/>
        </w:tabs>
        <w:spacing w:line="240" w:lineRule="auto"/>
        <w:ind w:right="-2"/>
        <w:rPr>
          <w:szCs w:val="24"/>
          <w:lang w:val="lt-LT"/>
        </w:rPr>
      </w:pPr>
    </w:p>
    <w:p w:rsidR="00F34163" w:rsidRPr="00122237" w:rsidRDefault="00F34163" w:rsidP="00F34163">
      <w:pPr>
        <w:pStyle w:val="Antrat4"/>
        <w:rPr>
          <w:rFonts w:ascii="Times New Roman" w:hAnsi="Times New Roman"/>
          <w:sz w:val="22"/>
          <w:lang w:val="lt-LT"/>
        </w:rPr>
      </w:pPr>
      <w:r w:rsidRPr="00122237">
        <w:rPr>
          <w:rFonts w:ascii="Times New Roman" w:hAnsi="Times New Roman"/>
          <w:sz w:val="22"/>
          <w:lang w:val="lt-LT"/>
        </w:rPr>
        <w:t>Į</w:t>
      </w:r>
      <w:r w:rsidR="007F0119">
        <w:rPr>
          <w:rFonts w:ascii="Times New Roman" w:hAnsi="Times New Roman"/>
          <w:sz w:val="22"/>
          <w:lang w:val="lt-LT"/>
        </w:rPr>
        <w:t>spėjimai ir atsargumo priemonės</w:t>
      </w:r>
    </w:p>
    <w:p w:rsidR="00F34163" w:rsidRPr="00122237" w:rsidRDefault="00F34163" w:rsidP="00F34163">
      <w:pPr>
        <w:numPr>
          <w:ilvl w:val="12"/>
          <w:numId w:val="0"/>
        </w:numPr>
        <w:tabs>
          <w:tab w:val="clear" w:pos="567"/>
        </w:tabs>
        <w:spacing w:line="240" w:lineRule="auto"/>
        <w:ind w:right="-2"/>
        <w:rPr>
          <w:szCs w:val="24"/>
          <w:lang w:val="lt-LT"/>
        </w:rPr>
      </w:pPr>
      <w:r w:rsidRPr="00122237">
        <w:rPr>
          <w:szCs w:val="24"/>
          <w:lang w:val="lt-LT"/>
        </w:rPr>
        <w:t xml:space="preserve">Pasitarkite su gydytoju </w:t>
      </w:r>
      <w:r w:rsidR="00353E83">
        <w:rPr>
          <w:szCs w:val="24"/>
          <w:lang w:val="lt-LT"/>
        </w:rPr>
        <w:t xml:space="preserve">arba </w:t>
      </w:r>
      <w:r w:rsidRPr="00122237">
        <w:rPr>
          <w:szCs w:val="24"/>
          <w:lang w:val="lt-LT"/>
        </w:rPr>
        <w:t xml:space="preserve">vaistininku, prieš pradėdami vartoti </w:t>
      </w:r>
      <w:r w:rsidR="005D24CF">
        <w:rPr>
          <w:szCs w:val="24"/>
          <w:lang w:val="lt-LT"/>
        </w:rPr>
        <w:t>Tolixete</w:t>
      </w:r>
      <w:r w:rsidR="007F0119">
        <w:rPr>
          <w:szCs w:val="24"/>
          <w:lang w:val="lt-LT"/>
        </w:rPr>
        <w:t>:</w:t>
      </w:r>
    </w:p>
    <w:p w:rsidR="007F0119" w:rsidRDefault="007F0119" w:rsidP="007F0119">
      <w:pPr>
        <w:numPr>
          <w:ilvl w:val="0"/>
          <w:numId w:val="6"/>
        </w:numPr>
        <w:spacing w:line="240" w:lineRule="auto"/>
        <w:ind w:left="567" w:hanging="567"/>
        <w:rPr>
          <w:szCs w:val="24"/>
          <w:lang w:val="lt-LT"/>
        </w:rPr>
      </w:pPr>
      <w:r w:rsidRPr="007F0119">
        <w:rPr>
          <w:szCs w:val="24"/>
          <w:lang w:val="lt-LT"/>
        </w:rPr>
        <w:t>jei</w:t>
      </w:r>
      <w:r>
        <w:rPr>
          <w:szCs w:val="24"/>
          <w:lang w:val="lt-LT"/>
        </w:rPr>
        <w:t>gu</w:t>
      </w:r>
      <w:r w:rsidRPr="007F0119">
        <w:rPr>
          <w:szCs w:val="24"/>
          <w:lang w:val="lt-LT"/>
        </w:rPr>
        <w:t xml:space="preserve"> yra </w:t>
      </w:r>
      <w:r>
        <w:rPr>
          <w:szCs w:val="24"/>
          <w:lang w:val="lt-LT"/>
        </w:rPr>
        <w:t>alergija</w:t>
      </w:r>
      <w:r w:rsidRPr="007F0119">
        <w:rPr>
          <w:szCs w:val="24"/>
          <w:lang w:val="lt-LT"/>
        </w:rPr>
        <w:t xml:space="preserve"> </w:t>
      </w:r>
      <w:r>
        <w:rPr>
          <w:szCs w:val="24"/>
          <w:lang w:val="lt-LT"/>
        </w:rPr>
        <w:t>acetil</w:t>
      </w:r>
      <w:r w:rsidRPr="007F0119">
        <w:rPr>
          <w:szCs w:val="24"/>
          <w:lang w:val="lt-LT"/>
        </w:rPr>
        <w:t xml:space="preserve">salicilo rūgščiai arba kitokiems nesteroidiniams </w:t>
      </w:r>
      <w:r>
        <w:rPr>
          <w:szCs w:val="24"/>
          <w:lang w:val="lt-LT"/>
        </w:rPr>
        <w:t>vaistams</w:t>
      </w:r>
      <w:r w:rsidRPr="007F0119">
        <w:rPr>
          <w:szCs w:val="24"/>
          <w:lang w:val="lt-LT"/>
        </w:rPr>
        <w:t xml:space="preserve"> nuo uždegimo (NVNU)</w:t>
      </w:r>
      <w:r>
        <w:rPr>
          <w:szCs w:val="24"/>
          <w:lang w:val="lt-LT"/>
        </w:rPr>
        <w:t>, kadangi tokiu atveju gali būti didesnė padidėjusio jautrumo benzidaminui pasireiškimo rizika;</w:t>
      </w:r>
    </w:p>
    <w:p w:rsidR="00F34163" w:rsidRDefault="007F0119" w:rsidP="007F0119">
      <w:pPr>
        <w:numPr>
          <w:ilvl w:val="0"/>
          <w:numId w:val="6"/>
        </w:numPr>
        <w:spacing w:line="240" w:lineRule="auto"/>
        <w:ind w:left="567" w:hanging="567"/>
        <w:rPr>
          <w:szCs w:val="24"/>
          <w:lang w:val="lt-LT"/>
        </w:rPr>
      </w:pPr>
      <w:r>
        <w:rPr>
          <w:szCs w:val="24"/>
          <w:lang w:val="lt-LT"/>
        </w:rPr>
        <w:t>jeigu sergate arba sirgote</w:t>
      </w:r>
      <w:r w:rsidRPr="007F0119">
        <w:rPr>
          <w:szCs w:val="24"/>
          <w:lang w:val="lt-LT"/>
        </w:rPr>
        <w:t xml:space="preserve"> bronchų astma ar</w:t>
      </w:r>
      <w:r>
        <w:rPr>
          <w:szCs w:val="24"/>
          <w:lang w:val="lt-LT"/>
        </w:rPr>
        <w:t>ba</w:t>
      </w:r>
      <w:r w:rsidRPr="007F0119">
        <w:rPr>
          <w:szCs w:val="24"/>
          <w:lang w:val="lt-LT"/>
        </w:rPr>
        <w:t xml:space="preserve"> alerginėmis ligomis, kadangi </w:t>
      </w:r>
      <w:r>
        <w:rPr>
          <w:szCs w:val="24"/>
          <w:lang w:val="lt-LT"/>
        </w:rPr>
        <w:t xml:space="preserve">gali būti didesnė </w:t>
      </w:r>
      <w:r w:rsidRPr="007F0119">
        <w:rPr>
          <w:szCs w:val="24"/>
          <w:lang w:val="lt-LT"/>
        </w:rPr>
        <w:t>bronchų spazm</w:t>
      </w:r>
      <w:r>
        <w:rPr>
          <w:szCs w:val="24"/>
          <w:lang w:val="lt-LT"/>
        </w:rPr>
        <w:t>o ir alergijos pasireiškimo rizika</w:t>
      </w:r>
      <w:r w:rsidRPr="007F0119">
        <w:rPr>
          <w:szCs w:val="24"/>
          <w:lang w:val="lt-LT"/>
        </w:rPr>
        <w:t>.</w:t>
      </w:r>
    </w:p>
    <w:p w:rsidR="007F0119" w:rsidRDefault="007F0119" w:rsidP="007F0119">
      <w:pPr>
        <w:numPr>
          <w:ilvl w:val="12"/>
          <w:numId w:val="0"/>
        </w:numPr>
        <w:tabs>
          <w:tab w:val="clear" w:pos="567"/>
        </w:tabs>
        <w:spacing w:line="240" w:lineRule="auto"/>
        <w:ind w:right="-2"/>
        <w:rPr>
          <w:szCs w:val="24"/>
          <w:lang w:val="lt-LT"/>
        </w:rPr>
      </w:pPr>
    </w:p>
    <w:p w:rsidR="000866DC" w:rsidRDefault="000866DC" w:rsidP="007F0119">
      <w:pPr>
        <w:numPr>
          <w:ilvl w:val="12"/>
          <w:numId w:val="0"/>
        </w:numPr>
        <w:tabs>
          <w:tab w:val="clear" w:pos="567"/>
        </w:tabs>
        <w:spacing w:line="240" w:lineRule="auto"/>
        <w:ind w:right="-2"/>
        <w:rPr>
          <w:szCs w:val="24"/>
          <w:lang w:val="lt-LT"/>
        </w:rPr>
      </w:pPr>
      <w:r w:rsidRPr="000866DC">
        <w:rPr>
          <w:szCs w:val="24"/>
          <w:lang w:val="lt-LT"/>
        </w:rPr>
        <w:t xml:space="preserve">Jeigu per 3 dienas Jūsų </w:t>
      </w:r>
      <w:r>
        <w:rPr>
          <w:szCs w:val="24"/>
          <w:lang w:val="lt-LT"/>
        </w:rPr>
        <w:t xml:space="preserve">simptomai pablogėjo arba </w:t>
      </w:r>
      <w:r w:rsidRPr="000866DC">
        <w:rPr>
          <w:szCs w:val="24"/>
          <w:lang w:val="lt-LT"/>
        </w:rPr>
        <w:t>nepagerėjo, kreipkitės į gydytoją</w:t>
      </w:r>
      <w:r>
        <w:rPr>
          <w:szCs w:val="24"/>
          <w:lang w:val="lt-LT"/>
        </w:rPr>
        <w:t>, kadangi retais atvejais sunki liga gali sukelti skruostų ar ryklės išopėjimą.</w:t>
      </w:r>
    </w:p>
    <w:p w:rsidR="007F0119" w:rsidRPr="007F0119" w:rsidRDefault="007F0119" w:rsidP="007F0119">
      <w:pPr>
        <w:numPr>
          <w:ilvl w:val="12"/>
          <w:numId w:val="0"/>
        </w:numPr>
        <w:tabs>
          <w:tab w:val="clear" w:pos="567"/>
        </w:tabs>
        <w:spacing w:line="240" w:lineRule="auto"/>
        <w:ind w:right="-2"/>
        <w:rPr>
          <w:szCs w:val="24"/>
          <w:lang w:val="lt-LT"/>
        </w:rPr>
      </w:pPr>
    </w:p>
    <w:p w:rsidR="007F0119" w:rsidRPr="007F0119" w:rsidRDefault="000866DC" w:rsidP="007F0119">
      <w:pPr>
        <w:numPr>
          <w:ilvl w:val="12"/>
          <w:numId w:val="0"/>
        </w:numPr>
        <w:tabs>
          <w:tab w:val="clear" w:pos="567"/>
        </w:tabs>
        <w:spacing w:line="240" w:lineRule="auto"/>
        <w:ind w:right="-2"/>
        <w:rPr>
          <w:szCs w:val="24"/>
          <w:lang w:val="lt-LT"/>
        </w:rPr>
      </w:pPr>
      <w:r>
        <w:rPr>
          <w:szCs w:val="24"/>
          <w:lang w:val="lt-LT"/>
        </w:rPr>
        <w:t xml:space="preserve">Nepasitarę su gydytoju, Tolixete nevartokite ilgiau kaip </w:t>
      </w:r>
      <w:r w:rsidR="007F0119" w:rsidRPr="007F0119">
        <w:rPr>
          <w:szCs w:val="24"/>
          <w:lang w:val="lt-LT"/>
        </w:rPr>
        <w:t>7</w:t>
      </w:r>
      <w:r>
        <w:rPr>
          <w:szCs w:val="24"/>
          <w:lang w:val="lt-LT"/>
        </w:rPr>
        <w:t> dienas</w:t>
      </w:r>
      <w:r w:rsidR="007F0119" w:rsidRPr="007F0119">
        <w:rPr>
          <w:szCs w:val="24"/>
          <w:lang w:val="lt-LT"/>
        </w:rPr>
        <w:t xml:space="preserve">, </w:t>
      </w:r>
      <w:r>
        <w:rPr>
          <w:szCs w:val="24"/>
          <w:lang w:val="lt-LT"/>
        </w:rPr>
        <w:t>kadangi ilgalaikis vartojimas gali sukelti alergiją</w:t>
      </w:r>
      <w:r w:rsidR="007F0119" w:rsidRPr="007F0119">
        <w:rPr>
          <w:szCs w:val="24"/>
          <w:lang w:val="lt-LT"/>
        </w:rPr>
        <w:t xml:space="preserve">. </w:t>
      </w:r>
      <w:r>
        <w:rPr>
          <w:szCs w:val="24"/>
          <w:lang w:val="lt-LT"/>
        </w:rPr>
        <w:t>Jei pasireiškia alerginė reakcija, būtina nutraukti vaisto vartojimą ir nedelsiant pasitarti su gydytoju arba vaistininku</w:t>
      </w:r>
      <w:r w:rsidR="007F0119" w:rsidRPr="007F0119">
        <w:rPr>
          <w:szCs w:val="24"/>
          <w:lang w:val="lt-LT"/>
        </w:rPr>
        <w:t>.</w:t>
      </w:r>
    </w:p>
    <w:p w:rsidR="006C0D64" w:rsidRPr="00122237" w:rsidRDefault="006C0D64" w:rsidP="006C0D64">
      <w:pPr>
        <w:pStyle w:val="Antrat4"/>
        <w:rPr>
          <w:rFonts w:ascii="Times New Roman" w:hAnsi="Times New Roman"/>
          <w:sz w:val="22"/>
          <w:lang w:val="lt-LT"/>
        </w:rPr>
      </w:pPr>
      <w:r>
        <w:rPr>
          <w:rFonts w:ascii="Times New Roman" w:hAnsi="Times New Roman"/>
          <w:sz w:val="22"/>
          <w:lang w:val="lt-LT"/>
        </w:rPr>
        <w:lastRenderedPageBreak/>
        <w:t>Vaikams ir paaugliams</w:t>
      </w:r>
    </w:p>
    <w:p w:rsidR="006C0D64" w:rsidRPr="006C0D64" w:rsidRDefault="006C0D64" w:rsidP="006C0D64">
      <w:pPr>
        <w:rPr>
          <w:szCs w:val="24"/>
          <w:lang w:val="lt-LT"/>
        </w:rPr>
      </w:pPr>
      <w:r w:rsidRPr="006C0D64">
        <w:rPr>
          <w:szCs w:val="24"/>
          <w:lang w:val="lt-LT"/>
        </w:rPr>
        <w:t xml:space="preserve">Tolixete </w:t>
      </w:r>
      <w:r>
        <w:rPr>
          <w:szCs w:val="24"/>
          <w:lang w:val="lt-LT"/>
        </w:rPr>
        <w:t>nėra skirtas vartoti</w:t>
      </w:r>
      <w:r w:rsidRPr="006C0D64">
        <w:rPr>
          <w:szCs w:val="24"/>
          <w:lang w:val="lt-LT"/>
        </w:rPr>
        <w:t xml:space="preserve"> vartoti jaunesniems kaip 6 metų vaikams.</w:t>
      </w:r>
    </w:p>
    <w:p w:rsidR="00F34163" w:rsidRPr="00122237" w:rsidRDefault="00F34163" w:rsidP="00F34163">
      <w:pPr>
        <w:numPr>
          <w:ilvl w:val="12"/>
          <w:numId w:val="0"/>
        </w:numPr>
        <w:tabs>
          <w:tab w:val="clear" w:pos="567"/>
        </w:tabs>
        <w:spacing w:line="240" w:lineRule="auto"/>
        <w:rPr>
          <w:b/>
          <w:szCs w:val="24"/>
          <w:lang w:val="lt-LT"/>
        </w:rPr>
      </w:pPr>
    </w:p>
    <w:p w:rsidR="00F34163" w:rsidRPr="00122237" w:rsidRDefault="00F34163" w:rsidP="00F34163">
      <w:pPr>
        <w:pStyle w:val="Antrat4"/>
        <w:rPr>
          <w:rFonts w:ascii="Times New Roman" w:hAnsi="Times New Roman"/>
          <w:sz w:val="22"/>
          <w:lang w:val="lt-LT"/>
        </w:rPr>
      </w:pPr>
      <w:r w:rsidRPr="00122237">
        <w:rPr>
          <w:rFonts w:ascii="Times New Roman" w:hAnsi="Times New Roman"/>
          <w:sz w:val="22"/>
          <w:lang w:val="lt-LT"/>
        </w:rPr>
        <w:t xml:space="preserve">Kiti vaistai ir </w:t>
      </w:r>
      <w:r w:rsidR="005D24CF">
        <w:rPr>
          <w:rFonts w:ascii="Times New Roman" w:hAnsi="Times New Roman"/>
          <w:sz w:val="22"/>
          <w:lang w:val="lt-LT"/>
        </w:rPr>
        <w:t>Tolixete</w:t>
      </w:r>
    </w:p>
    <w:p w:rsidR="00F34163" w:rsidRPr="00122237" w:rsidRDefault="00F34163" w:rsidP="00F34163">
      <w:pPr>
        <w:numPr>
          <w:ilvl w:val="12"/>
          <w:numId w:val="0"/>
        </w:numPr>
        <w:tabs>
          <w:tab w:val="clear" w:pos="567"/>
        </w:tabs>
        <w:spacing w:line="240" w:lineRule="auto"/>
        <w:ind w:right="-2"/>
        <w:rPr>
          <w:szCs w:val="24"/>
          <w:lang w:val="lt-LT"/>
        </w:rPr>
      </w:pPr>
      <w:r w:rsidRPr="00122237">
        <w:rPr>
          <w:szCs w:val="24"/>
          <w:lang w:val="lt-LT"/>
        </w:rPr>
        <w:t>Jeigu vartojate ar neseniai vartojote kitų vaistų arba dėl to nes</w:t>
      </w:r>
      <w:r w:rsidR="009C1DFA">
        <w:rPr>
          <w:szCs w:val="24"/>
          <w:lang w:val="lt-LT"/>
        </w:rPr>
        <w:t xml:space="preserve">ate tikri, apie tai pasakykite </w:t>
      </w:r>
      <w:r w:rsidRPr="00122237">
        <w:rPr>
          <w:szCs w:val="24"/>
          <w:lang w:val="lt-LT"/>
        </w:rPr>
        <w:t>gydytojui</w:t>
      </w:r>
      <w:r w:rsidR="009C1DFA">
        <w:rPr>
          <w:szCs w:val="24"/>
          <w:lang w:val="lt-LT"/>
        </w:rPr>
        <w:t xml:space="preserve"> </w:t>
      </w:r>
      <w:r w:rsidRPr="00122237">
        <w:rPr>
          <w:szCs w:val="24"/>
          <w:lang w:val="lt-LT"/>
        </w:rPr>
        <w:t>arba</w:t>
      </w:r>
      <w:r w:rsidR="009C1DFA">
        <w:rPr>
          <w:szCs w:val="24"/>
          <w:lang w:val="lt-LT"/>
        </w:rPr>
        <w:t xml:space="preserve"> </w:t>
      </w:r>
      <w:r w:rsidRPr="00122237">
        <w:rPr>
          <w:szCs w:val="24"/>
          <w:lang w:val="lt-LT"/>
        </w:rPr>
        <w:t>vaistininkui</w:t>
      </w:r>
      <w:r w:rsidR="009C1DFA">
        <w:rPr>
          <w:szCs w:val="24"/>
          <w:lang w:val="lt-LT"/>
        </w:rPr>
        <w:t>.</w:t>
      </w:r>
    </w:p>
    <w:p w:rsidR="00F34163" w:rsidRDefault="00F34163" w:rsidP="00F34163">
      <w:pPr>
        <w:numPr>
          <w:ilvl w:val="12"/>
          <w:numId w:val="0"/>
        </w:numPr>
        <w:tabs>
          <w:tab w:val="clear" w:pos="567"/>
        </w:tabs>
        <w:spacing w:line="240" w:lineRule="auto"/>
        <w:ind w:right="-2"/>
        <w:rPr>
          <w:szCs w:val="24"/>
          <w:lang w:val="lt-LT"/>
        </w:rPr>
      </w:pPr>
    </w:p>
    <w:p w:rsidR="009C1DFA" w:rsidRDefault="009C1DFA" w:rsidP="004A0324">
      <w:pPr>
        <w:numPr>
          <w:ilvl w:val="12"/>
          <w:numId w:val="0"/>
        </w:numPr>
        <w:tabs>
          <w:tab w:val="clear" w:pos="567"/>
        </w:tabs>
        <w:spacing w:line="240" w:lineRule="auto"/>
        <w:ind w:right="-2"/>
        <w:rPr>
          <w:szCs w:val="24"/>
          <w:lang w:val="lt-LT"/>
        </w:rPr>
      </w:pPr>
      <w:r>
        <w:rPr>
          <w:szCs w:val="24"/>
          <w:lang w:val="lt-LT"/>
        </w:rPr>
        <w:t>Iki šiol duomenų kad Tolixete keistų kitų vaistų arba jie keistų Tolixete poveikį, negauta.</w:t>
      </w:r>
    </w:p>
    <w:p w:rsidR="009C1DFA" w:rsidRPr="00122237" w:rsidRDefault="009C1DFA" w:rsidP="004A0324">
      <w:pPr>
        <w:numPr>
          <w:ilvl w:val="12"/>
          <w:numId w:val="0"/>
        </w:numPr>
        <w:tabs>
          <w:tab w:val="clear" w:pos="567"/>
        </w:tabs>
        <w:spacing w:line="240" w:lineRule="auto"/>
        <w:ind w:right="-2"/>
        <w:rPr>
          <w:szCs w:val="24"/>
          <w:lang w:val="lt-LT"/>
        </w:rPr>
      </w:pPr>
    </w:p>
    <w:p w:rsidR="00F34163" w:rsidRPr="00122237" w:rsidRDefault="005D24CF" w:rsidP="004A0324">
      <w:pPr>
        <w:pStyle w:val="Antrat4"/>
        <w:jc w:val="left"/>
        <w:rPr>
          <w:rFonts w:ascii="Times New Roman" w:hAnsi="Times New Roman"/>
          <w:sz w:val="22"/>
          <w:lang w:val="lt-LT"/>
        </w:rPr>
      </w:pPr>
      <w:r>
        <w:rPr>
          <w:rFonts w:ascii="Times New Roman" w:hAnsi="Times New Roman"/>
          <w:sz w:val="22"/>
          <w:lang w:val="lt-LT"/>
        </w:rPr>
        <w:t>Tolixete</w:t>
      </w:r>
      <w:r w:rsidR="009C1DFA">
        <w:rPr>
          <w:rFonts w:ascii="Times New Roman" w:hAnsi="Times New Roman"/>
          <w:sz w:val="22"/>
          <w:lang w:val="lt-LT"/>
        </w:rPr>
        <w:t xml:space="preserve"> vartojimas su </w:t>
      </w:r>
      <w:r w:rsidR="00F34163" w:rsidRPr="00122237">
        <w:rPr>
          <w:rFonts w:ascii="Times New Roman" w:hAnsi="Times New Roman"/>
          <w:sz w:val="22"/>
          <w:lang w:val="lt-LT"/>
        </w:rPr>
        <w:t>maistu</w:t>
      </w:r>
      <w:r w:rsidR="009C1DFA">
        <w:rPr>
          <w:rFonts w:ascii="Times New Roman" w:hAnsi="Times New Roman"/>
          <w:sz w:val="22"/>
          <w:lang w:val="lt-LT"/>
        </w:rPr>
        <w:t xml:space="preserve"> </w:t>
      </w:r>
      <w:r w:rsidR="00F34163" w:rsidRPr="00122237">
        <w:rPr>
          <w:rFonts w:ascii="Times New Roman" w:hAnsi="Times New Roman"/>
          <w:sz w:val="22"/>
          <w:lang w:val="lt-LT"/>
        </w:rPr>
        <w:t>ir</w:t>
      </w:r>
      <w:r w:rsidR="009C1DFA">
        <w:rPr>
          <w:rFonts w:ascii="Times New Roman" w:hAnsi="Times New Roman"/>
          <w:sz w:val="22"/>
          <w:lang w:val="lt-LT"/>
        </w:rPr>
        <w:t xml:space="preserve"> </w:t>
      </w:r>
      <w:r w:rsidR="00F34163" w:rsidRPr="00122237">
        <w:rPr>
          <w:rFonts w:ascii="Times New Roman" w:hAnsi="Times New Roman"/>
          <w:sz w:val="22"/>
          <w:lang w:val="lt-LT"/>
        </w:rPr>
        <w:t>gėrimais</w:t>
      </w:r>
    </w:p>
    <w:p w:rsidR="00F34163" w:rsidRDefault="009C1DFA" w:rsidP="004A0324">
      <w:pPr>
        <w:numPr>
          <w:ilvl w:val="12"/>
          <w:numId w:val="0"/>
        </w:numPr>
        <w:tabs>
          <w:tab w:val="clear" w:pos="567"/>
        </w:tabs>
        <w:spacing w:line="240" w:lineRule="auto"/>
        <w:rPr>
          <w:szCs w:val="24"/>
          <w:lang w:val="lt-LT"/>
        </w:rPr>
      </w:pPr>
      <w:r>
        <w:rPr>
          <w:szCs w:val="24"/>
          <w:lang w:val="lt-LT"/>
        </w:rPr>
        <w:t xml:space="preserve">Iš karto po vaisto pavartojimo gali pasireikšti burnos gleivinės ar </w:t>
      </w:r>
      <w:r w:rsidR="00465FAA">
        <w:rPr>
          <w:szCs w:val="24"/>
          <w:lang w:val="lt-LT"/>
        </w:rPr>
        <w:t xml:space="preserve">ryklės </w:t>
      </w:r>
      <w:r>
        <w:rPr>
          <w:szCs w:val="24"/>
          <w:lang w:val="lt-LT"/>
        </w:rPr>
        <w:t>tirpimas. Kol tirpimas neišnyksta, valgyti ir gerti nerekomenduojama.</w:t>
      </w:r>
    </w:p>
    <w:p w:rsidR="009C1DFA" w:rsidRPr="00122237" w:rsidRDefault="009C1DFA" w:rsidP="004A0324">
      <w:pPr>
        <w:numPr>
          <w:ilvl w:val="12"/>
          <w:numId w:val="0"/>
        </w:numPr>
        <w:tabs>
          <w:tab w:val="clear" w:pos="567"/>
        </w:tabs>
        <w:spacing w:line="240" w:lineRule="auto"/>
        <w:rPr>
          <w:szCs w:val="24"/>
          <w:lang w:val="lt-LT"/>
        </w:rPr>
      </w:pPr>
    </w:p>
    <w:p w:rsidR="009C1DFA" w:rsidRPr="00122237" w:rsidRDefault="009C1DFA" w:rsidP="004A0324">
      <w:pPr>
        <w:pStyle w:val="Antrat4"/>
        <w:jc w:val="left"/>
        <w:rPr>
          <w:rFonts w:ascii="Times New Roman" w:hAnsi="Times New Roman"/>
          <w:sz w:val="22"/>
          <w:lang w:val="lt-LT"/>
        </w:rPr>
      </w:pPr>
      <w:r w:rsidRPr="00122237">
        <w:rPr>
          <w:rFonts w:ascii="Times New Roman" w:hAnsi="Times New Roman"/>
          <w:sz w:val="22"/>
          <w:lang w:val="lt-LT"/>
        </w:rPr>
        <w:t>Nėštumas</w:t>
      </w:r>
      <w:r>
        <w:rPr>
          <w:rFonts w:ascii="Times New Roman" w:hAnsi="Times New Roman"/>
          <w:sz w:val="22"/>
          <w:lang w:val="lt-LT"/>
        </w:rPr>
        <w:t>, žindymo laikotarpis ir vaisingumas</w:t>
      </w:r>
    </w:p>
    <w:p w:rsidR="00F34163" w:rsidRPr="00122237" w:rsidRDefault="00F34163" w:rsidP="004A0324">
      <w:pPr>
        <w:numPr>
          <w:ilvl w:val="12"/>
          <w:numId w:val="0"/>
        </w:numPr>
        <w:tabs>
          <w:tab w:val="clear" w:pos="567"/>
        </w:tabs>
        <w:spacing w:line="240" w:lineRule="auto"/>
        <w:rPr>
          <w:szCs w:val="24"/>
          <w:lang w:val="lt-LT"/>
        </w:rPr>
      </w:pPr>
      <w:r w:rsidRPr="00122237">
        <w:rPr>
          <w:szCs w:val="24"/>
          <w:lang w:val="lt-LT"/>
        </w:rPr>
        <w:t>Jeigu esate nėščia, žindote kūdikį, manote, kad galbūt esate nėščia, arba planuojate pastoti, tai prieš varto</w:t>
      </w:r>
      <w:r w:rsidR="009C1DFA">
        <w:rPr>
          <w:szCs w:val="24"/>
          <w:lang w:val="lt-LT"/>
        </w:rPr>
        <w:t xml:space="preserve">dama šį vaistą, pasitarkite su </w:t>
      </w:r>
      <w:r w:rsidRPr="00122237">
        <w:rPr>
          <w:szCs w:val="24"/>
          <w:lang w:val="lt-LT"/>
        </w:rPr>
        <w:t>gydytoju</w:t>
      </w:r>
      <w:r w:rsidR="009C1DFA">
        <w:rPr>
          <w:szCs w:val="24"/>
          <w:lang w:val="lt-LT"/>
        </w:rPr>
        <w:t>. Nėštumo ir žindymo laikotarpiu Tolixete vartoti negalima.</w:t>
      </w:r>
    </w:p>
    <w:p w:rsidR="00F34163" w:rsidRPr="00122237" w:rsidRDefault="00F34163" w:rsidP="004A0324">
      <w:pPr>
        <w:numPr>
          <w:ilvl w:val="12"/>
          <w:numId w:val="0"/>
        </w:numPr>
        <w:tabs>
          <w:tab w:val="clear" w:pos="567"/>
        </w:tabs>
        <w:spacing w:line="240" w:lineRule="auto"/>
        <w:rPr>
          <w:szCs w:val="24"/>
          <w:lang w:val="lt-LT"/>
        </w:rPr>
      </w:pPr>
    </w:p>
    <w:p w:rsidR="00F34163" w:rsidRPr="00122237" w:rsidRDefault="00F34163" w:rsidP="004A0324">
      <w:pPr>
        <w:pStyle w:val="Antrat4"/>
        <w:jc w:val="left"/>
        <w:rPr>
          <w:rFonts w:ascii="Times New Roman" w:hAnsi="Times New Roman"/>
          <w:sz w:val="22"/>
          <w:lang w:val="lt-LT"/>
        </w:rPr>
      </w:pPr>
      <w:r w:rsidRPr="00122237">
        <w:rPr>
          <w:rFonts w:ascii="Times New Roman" w:hAnsi="Times New Roman"/>
          <w:sz w:val="22"/>
          <w:lang w:val="lt-LT"/>
        </w:rPr>
        <w:t>Vairavimas ir mechanizmų valdymas</w:t>
      </w:r>
    </w:p>
    <w:p w:rsidR="00F34163" w:rsidRDefault="009C1DFA" w:rsidP="004A0324">
      <w:pPr>
        <w:numPr>
          <w:ilvl w:val="12"/>
          <w:numId w:val="0"/>
        </w:numPr>
        <w:tabs>
          <w:tab w:val="clear" w:pos="567"/>
        </w:tabs>
        <w:spacing w:line="240" w:lineRule="auto"/>
        <w:ind w:right="-2"/>
        <w:rPr>
          <w:szCs w:val="24"/>
          <w:lang w:val="lt-LT"/>
        </w:rPr>
      </w:pPr>
      <w:r>
        <w:rPr>
          <w:szCs w:val="24"/>
          <w:lang w:val="lt-LT"/>
        </w:rPr>
        <w:t>Šis vaistas</w:t>
      </w:r>
      <w:r w:rsidRPr="009C1DFA">
        <w:rPr>
          <w:szCs w:val="24"/>
          <w:lang w:val="lt-LT"/>
        </w:rPr>
        <w:t xml:space="preserve"> gebėjimo vairuoti ir valdyti mechanizmus neveikia arba veikia nereikšmingai.</w:t>
      </w:r>
    </w:p>
    <w:p w:rsidR="009C1DFA" w:rsidRDefault="009C1DFA" w:rsidP="004A0324">
      <w:pPr>
        <w:numPr>
          <w:ilvl w:val="12"/>
          <w:numId w:val="0"/>
        </w:numPr>
        <w:tabs>
          <w:tab w:val="clear" w:pos="567"/>
        </w:tabs>
        <w:spacing w:line="240" w:lineRule="auto"/>
        <w:ind w:right="-2"/>
        <w:rPr>
          <w:szCs w:val="24"/>
          <w:lang w:val="lt-LT"/>
        </w:rPr>
      </w:pPr>
    </w:p>
    <w:p w:rsidR="006C0D64" w:rsidRPr="006C0D64" w:rsidRDefault="005D24CF" w:rsidP="004A0324">
      <w:pPr>
        <w:pStyle w:val="Antrat4"/>
        <w:jc w:val="left"/>
        <w:rPr>
          <w:rFonts w:ascii="Times New Roman" w:hAnsi="Times New Roman"/>
          <w:b w:val="0"/>
          <w:color w:val="000000"/>
          <w:sz w:val="22"/>
          <w:lang w:val="lt-LT"/>
        </w:rPr>
      </w:pPr>
      <w:r>
        <w:rPr>
          <w:rFonts w:ascii="Times New Roman" w:hAnsi="Times New Roman"/>
          <w:sz w:val="22"/>
          <w:lang w:val="lt-LT"/>
        </w:rPr>
        <w:t>Tolixete</w:t>
      </w:r>
      <w:r w:rsidR="00F34163" w:rsidRPr="00122237">
        <w:rPr>
          <w:rFonts w:ascii="Times New Roman" w:hAnsi="Times New Roman"/>
          <w:sz w:val="22"/>
          <w:lang w:val="lt-LT"/>
        </w:rPr>
        <w:t xml:space="preserve"> sudėtyje yra </w:t>
      </w:r>
      <w:r w:rsidR="006C0D64" w:rsidRPr="006C0D64">
        <w:rPr>
          <w:rFonts w:ascii="Times New Roman" w:hAnsi="Times New Roman"/>
          <w:color w:val="000000"/>
          <w:sz w:val="22"/>
          <w:lang w:val="lt-LT"/>
        </w:rPr>
        <w:t xml:space="preserve">sudėtyje yra aspartamo (E 951), t. y. medžiagos, iš kurios susidaro fenilalaninas. </w:t>
      </w:r>
      <w:r w:rsidR="006C0D64" w:rsidRPr="006C0D64">
        <w:rPr>
          <w:rFonts w:ascii="Times New Roman" w:hAnsi="Times New Roman"/>
          <w:b w:val="0"/>
          <w:color w:val="000000"/>
          <w:sz w:val="22"/>
          <w:lang w:val="lt-LT"/>
        </w:rPr>
        <w:t>Gali būti kenksmingas sergantiems fenilketonurija.</w:t>
      </w:r>
    </w:p>
    <w:p w:rsidR="006C0D64" w:rsidRPr="00122237" w:rsidRDefault="006C0D64" w:rsidP="004A0324">
      <w:pPr>
        <w:numPr>
          <w:ilvl w:val="12"/>
          <w:numId w:val="0"/>
        </w:numPr>
        <w:tabs>
          <w:tab w:val="clear" w:pos="567"/>
        </w:tabs>
        <w:spacing w:line="240" w:lineRule="auto"/>
        <w:ind w:right="-2"/>
        <w:rPr>
          <w:szCs w:val="24"/>
          <w:lang w:val="lt-LT"/>
        </w:rPr>
      </w:pPr>
    </w:p>
    <w:p w:rsidR="009C1DFA" w:rsidRPr="009C1DFA" w:rsidRDefault="009C1DFA" w:rsidP="004A0324">
      <w:pPr>
        <w:pStyle w:val="Antrat4"/>
        <w:jc w:val="left"/>
        <w:rPr>
          <w:rFonts w:ascii="Times New Roman" w:hAnsi="Times New Roman"/>
          <w:sz w:val="22"/>
          <w:lang w:val="lt-LT"/>
        </w:rPr>
      </w:pPr>
      <w:r>
        <w:rPr>
          <w:rFonts w:ascii="Times New Roman" w:hAnsi="Times New Roman"/>
          <w:sz w:val="22"/>
          <w:lang w:val="lt-LT"/>
        </w:rPr>
        <w:t>Tolixete</w:t>
      </w:r>
      <w:r w:rsidRPr="00122237">
        <w:rPr>
          <w:rFonts w:ascii="Times New Roman" w:hAnsi="Times New Roman"/>
          <w:sz w:val="22"/>
          <w:lang w:val="lt-LT"/>
        </w:rPr>
        <w:t xml:space="preserve"> </w:t>
      </w:r>
      <w:r w:rsidR="006C0D64" w:rsidRPr="006C0D64">
        <w:rPr>
          <w:rFonts w:ascii="Times New Roman" w:hAnsi="Times New Roman"/>
          <w:color w:val="000000"/>
          <w:sz w:val="22"/>
          <w:lang w:val="lt-LT"/>
        </w:rPr>
        <w:t xml:space="preserve">sudėtyje yra </w:t>
      </w:r>
      <w:r w:rsidR="00A97E09">
        <w:rPr>
          <w:rFonts w:ascii="Times New Roman" w:hAnsi="Times New Roman"/>
          <w:b w:val="0"/>
          <w:color w:val="000000"/>
          <w:sz w:val="22"/>
          <w:lang w:val="lt-LT"/>
        </w:rPr>
        <w:t>p</w:t>
      </w:r>
      <w:r w:rsidR="006C0D64" w:rsidRPr="006C0D64">
        <w:rPr>
          <w:rFonts w:ascii="Times New Roman" w:hAnsi="Times New Roman"/>
          <w:b w:val="0"/>
          <w:color w:val="000000"/>
          <w:sz w:val="22"/>
          <w:lang w:val="lt-LT"/>
        </w:rPr>
        <w:t>atent mėlynojo V (E 131), kuris gali sukelti alerginių reakcijų, bei chinolino geltonojo (E 104), kuris gali sukelti alerginių reakcijų bei nepalankų poveikį vaikų aktyvumui bei dėmesio sukaupimui.</w:t>
      </w:r>
    </w:p>
    <w:p w:rsidR="00F34163" w:rsidRDefault="00F34163" w:rsidP="004A0324">
      <w:pPr>
        <w:numPr>
          <w:ilvl w:val="12"/>
          <w:numId w:val="0"/>
        </w:numPr>
        <w:tabs>
          <w:tab w:val="clear" w:pos="567"/>
        </w:tabs>
        <w:spacing w:line="240" w:lineRule="auto"/>
        <w:ind w:right="-2"/>
        <w:rPr>
          <w:szCs w:val="24"/>
          <w:lang w:val="lt-LT"/>
        </w:rPr>
      </w:pPr>
    </w:p>
    <w:p w:rsidR="009C1DFA" w:rsidRPr="00122237" w:rsidRDefault="009C1DFA" w:rsidP="004A0324">
      <w:pPr>
        <w:numPr>
          <w:ilvl w:val="12"/>
          <w:numId w:val="0"/>
        </w:numPr>
        <w:tabs>
          <w:tab w:val="clear" w:pos="567"/>
        </w:tabs>
        <w:spacing w:line="240" w:lineRule="auto"/>
        <w:ind w:right="-2"/>
        <w:rPr>
          <w:szCs w:val="24"/>
          <w:lang w:val="lt-LT"/>
        </w:rPr>
      </w:pPr>
    </w:p>
    <w:p w:rsidR="00F34163" w:rsidRPr="00122237" w:rsidRDefault="00F34163" w:rsidP="004A0324">
      <w:pPr>
        <w:pStyle w:val="Antrat3"/>
        <w:spacing w:before="0" w:after="0" w:line="240" w:lineRule="auto"/>
        <w:rPr>
          <w:rFonts w:ascii="Times New Roman" w:hAnsi="Times New Roman"/>
          <w:sz w:val="22"/>
          <w:lang w:val="lt-LT"/>
        </w:rPr>
      </w:pPr>
      <w:r w:rsidRPr="00122237">
        <w:rPr>
          <w:rFonts w:ascii="Times New Roman" w:hAnsi="Times New Roman"/>
          <w:sz w:val="22"/>
          <w:lang w:val="lt-LT"/>
        </w:rPr>
        <w:t>3.</w:t>
      </w:r>
      <w:r w:rsidRPr="00122237">
        <w:rPr>
          <w:rFonts w:ascii="Times New Roman" w:hAnsi="Times New Roman"/>
          <w:sz w:val="22"/>
          <w:lang w:val="lt-LT"/>
        </w:rPr>
        <w:tab/>
        <w:t xml:space="preserve">Kaip vartoti </w:t>
      </w:r>
      <w:r w:rsidR="005D24CF">
        <w:rPr>
          <w:rFonts w:ascii="Times New Roman" w:hAnsi="Times New Roman"/>
          <w:sz w:val="22"/>
          <w:lang w:val="lt-LT"/>
        </w:rPr>
        <w:t>Tolixete</w:t>
      </w:r>
    </w:p>
    <w:p w:rsidR="00F34163" w:rsidRPr="00122237" w:rsidRDefault="00F34163" w:rsidP="004A0324">
      <w:pPr>
        <w:numPr>
          <w:ilvl w:val="12"/>
          <w:numId w:val="0"/>
        </w:numPr>
        <w:tabs>
          <w:tab w:val="clear" w:pos="567"/>
        </w:tabs>
        <w:spacing w:line="240" w:lineRule="auto"/>
        <w:ind w:right="-2"/>
        <w:rPr>
          <w:szCs w:val="24"/>
          <w:lang w:val="lt-LT"/>
        </w:rPr>
      </w:pPr>
    </w:p>
    <w:p w:rsidR="00F34163" w:rsidRPr="00122237" w:rsidRDefault="00F34163" w:rsidP="004A0324">
      <w:pPr>
        <w:numPr>
          <w:ilvl w:val="12"/>
          <w:numId w:val="0"/>
        </w:numPr>
        <w:tabs>
          <w:tab w:val="clear" w:pos="567"/>
        </w:tabs>
        <w:spacing w:line="240" w:lineRule="auto"/>
        <w:ind w:right="-2"/>
        <w:rPr>
          <w:szCs w:val="24"/>
          <w:lang w:val="lt-LT"/>
        </w:rPr>
      </w:pPr>
      <w:r w:rsidRPr="00122237">
        <w:rPr>
          <w:szCs w:val="24"/>
          <w:lang w:val="lt-LT"/>
        </w:rPr>
        <w:t>Visada vartokite šį vaistą tiksliai kaip aprašyta š</w:t>
      </w:r>
      <w:r w:rsidR="001E51F7">
        <w:rPr>
          <w:szCs w:val="24"/>
          <w:lang w:val="lt-LT"/>
        </w:rPr>
        <w:t xml:space="preserve">iame lapelyje arba kaip nurodė </w:t>
      </w:r>
      <w:r w:rsidRPr="00122237">
        <w:rPr>
          <w:szCs w:val="24"/>
          <w:lang w:val="lt-LT"/>
        </w:rPr>
        <w:t>gydytojas</w:t>
      </w:r>
      <w:r w:rsidR="001E51F7">
        <w:rPr>
          <w:szCs w:val="24"/>
          <w:lang w:val="lt-LT"/>
        </w:rPr>
        <w:t xml:space="preserve"> </w:t>
      </w:r>
      <w:r w:rsidRPr="00122237">
        <w:rPr>
          <w:szCs w:val="24"/>
          <w:lang w:val="lt-LT"/>
        </w:rPr>
        <w:t>arba</w:t>
      </w:r>
      <w:r w:rsidR="001E51F7">
        <w:rPr>
          <w:szCs w:val="24"/>
          <w:lang w:val="lt-LT"/>
        </w:rPr>
        <w:t xml:space="preserve"> </w:t>
      </w:r>
      <w:r w:rsidRPr="00122237">
        <w:rPr>
          <w:szCs w:val="24"/>
          <w:lang w:val="lt-LT"/>
        </w:rPr>
        <w:t>vaistininkas. Jeigu abejoj</w:t>
      </w:r>
      <w:r w:rsidR="001E51F7">
        <w:rPr>
          <w:szCs w:val="24"/>
          <w:lang w:val="lt-LT"/>
        </w:rPr>
        <w:t xml:space="preserve">ate, kreipkitės į </w:t>
      </w:r>
      <w:r w:rsidRPr="00122237">
        <w:rPr>
          <w:szCs w:val="24"/>
          <w:lang w:val="lt-LT"/>
        </w:rPr>
        <w:t>gydytoją</w:t>
      </w:r>
      <w:r w:rsidR="001E51F7">
        <w:rPr>
          <w:szCs w:val="24"/>
          <w:lang w:val="lt-LT"/>
        </w:rPr>
        <w:t xml:space="preserve"> </w:t>
      </w:r>
      <w:r w:rsidRPr="00122237">
        <w:rPr>
          <w:szCs w:val="24"/>
          <w:lang w:val="lt-LT"/>
        </w:rPr>
        <w:t>arba</w:t>
      </w:r>
      <w:r w:rsidR="001E51F7">
        <w:rPr>
          <w:szCs w:val="24"/>
          <w:lang w:val="lt-LT"/>
        </w:rPr>
        <w:t xml:space="preserve"> </w:t>
      </w:r>
      <w:r w:rsidRPr="00122237">
        <w:rPr>
          <w:szCs w:val="24"/>
          <w:lang w:val="lt-LT"/>
        </w:rPr>
        <w:t>vaistininką</w:t>
      </w:r>
      <w:r w:rsidR="001E51F7">
        <w:rPr>
          <w:szCs w:val="24"/>
          <w:lang w:val="lt-LT"/>
        </w:rPr>
        <w:t>.</w:t>
      </w:r>
      <w:r w:rsidRPr="00122237">
        <w:rPr>
          <w:szCs w:val="24"/>
          <w:lang w:val="lt-LT"/>
        </w:rPr>
        <w:t xml:space="preserve"> </w:t>
      </w:r>
    </w:p>
    <w:p w:rsidR="00F34163" w:rsidRPr="00122237" w:rsidRDefault="00F34163" w:rsidP="00F34163">
      <w:pPr>
        <w:numPr>
          <w:ilvl w:val="12"/>
          <w:numId w:val="0"/>
        </w:numPr>
        <w:tabs>
          <w:tab w:val="clear" w:pos="567"/>
        </w:tabs>
        <w:spacing w:line="240" w:lineRule="auto"/>
        <w:ind w:right="-2"/>
        <w:rPr>
          <w:szCs w:val="24"/>
          <w:lang w:val="lt-LT"/>
        </w:rPr>
      </w:pPr>
    </w:p>
    <w:p w:rsidR="001E51F7" w:rsidRPr="001E51F7" w:rsidRDefault="001E51F7" w:rsidP="001E51F7">
      <w:pPr>
        <w:rPr>
          <w:szCs w:val="24"/>
          <w:lang w:val="lt-LT"/>
        </w:rPr>
      </w:pPr>
      <w:r w:rsidRPr="001E51F7">
        <w:rPr>
          <w:szCs w:val="24"/>
          <w:lang w:val="lt-LT"/>
        </w:rPr>
        <w:t>Toliau pateikiamos rekomenduojamos dozės.</w:t>
      </w:r>
    </w:p>
    <w:p w:rsidR="001E51F7" w:rsidRPr="00122237" w:rsidRDefault="001E51F7" w:rsidP="001E51F7">
      <w:pPr>
        <w:rPr>
          <w:szCs w:val="24"/>
          <w:lang w:val="lt-LT"/>
        </w:rPr>
      </w:pPr>
    </w:p>
    <w:p w:rsidR="00FB79D0" w:rsidRDefault="00FB79D0" w:rsidP="00FB79D0">
      <w:pPr>
        <w:rPr>
          <w:szCs w:val="24"/>
          <w:u w:val="single"/>
          <w:lang w:val="lt-LT"/>
        </w:rPr>
      </w:pPr>
      <w:r w:rsidRPr="00122237">
        <w:rPr>
          <w:szCs w:val="24"/>
          <w:u w:val="single"/>
          <w:lang w:val="lt-LT"/>
        </w:rPr>
        <w:t>Suaugusiesiems</w:t>
      </w:r>
      <w:r>
        <w:rPr>
          <w:szCs w:val="24"/>
          <w:u w:val="single"/>
          <w:lang w:val="lt-LT"/>
        </w:rPr>
        <w:t>, įskaitant senyvus žmones:</w:t>
      </w:r>
      <w:r w:rsidRPr="00161C4F">
        <w:rPr>
          <w:szCs w:val="24"/>
          <w:lang w:val="lt-LT"/>
        </w:rPr>
        <w:t xml:space="preserve"> </w:t>
      </w:r>
      <w:r>
        <w:rPr>
          <w:szCs w:val="24"/>
          <w:lang w:val="lt-LT"/>
        </w:rPr>
        <w:t xml:space="preserve">po </w:t>
      </w:r>
      <w:r w:rsidRPr="00161C4F">
        <w:rPr>
          <w:szCs w:val="24"/>
          <w:lang w:val="lt-LT"/>
        </w:rPr>
        <w:t>1</w:t>
      </w:r>
      <w:r>
        <w:rPr>
          <w:szCs w:val="24"/>
          <w:lang w:val="lt-LT"/>
        </w:rPr>
        <w:t> suslėgtąją pastilę 3 kartus per parą.</w:t>
      </w:r>
    </w:p>
    <w:p w:rsidR="00FB79D0" w:rsidRDefault="00FB79D0" w:rsidP="00FB79D0">
      <w:pPr>
        <w:rPr>
          <w:szCs w:val="24"/>
          <w:lang w:val="lt-LT"/>
        </w:rPr>
      </w:pPr>
      <w:r>
        <w:rPr>
          <w:szCs w:val="24"/>
          <w:u w:val="single"/>
          <w:lang w:val="lt-LT"/>
        </w:rPr>
        <w:t>6 metų ir vyresniems vaikams</w:t>
      </w:r>
      <w:r w:rsidRPr="00161C4F">
        <w:rPr>
          <w:szCs w:val="24"/>
          <w:lang w:val="lt-LT"/>
        </w:rPr>
        <w:t xml:space="preserve">: </w:t>
      </w:r>
      <w:r>
        <w:rPr>
          <w:szCs w:val="24"/>
          <w:lang w:val="lt-LT"/>
        </w:rPr>
        <w:t>vartoti suaugusiesiems rekomenduojamas dozes.</w:t>
      </w:r>
    </w:p>
    <w:p w:rsidR="00FB79D0" w:rsidRDefault="00FB79D0" w:rsidP="00FB79D0">
      <w:pPr>
        <w:rPr>
          <w:szCs w:val="24"/>
          <w:lang w:val="lt-LT"/>
        </w:rPr>
      </w:pPr>
      <w:r w:rsidRPr="00F839EC">
        <w:rPr>
          <w:szCs w:val="24"/>
          <w:lang w:val="lt-LT"/>
        </w:rPr>
        <w:t xml:space="preserve">Tolixete </w:t>
      </w:r>
      <w:r w:rsidRPr="00161C4F">
        <w:rPr>
          <w:szCs w:val="24"/>
          <w:lang w:val="lt-LT"/>
        </w:rPr>
        <w:t>suslėgt</w:t>
      </w:r>
      <w:r>
        <w:rPr>
          <w:szCs w:val="24"/>
          <w:lang w:val="lt-LT"/>
        </w:rPr>
        <w:t>ųjų</w:t>
      </w:r>
      <w:r w:rsidRPr="00161C4F">
        <w:rPr>
          <w:szCs w:val="24"/>
          <w:lang w:val="lt-LT"/>
        </w:rPr>
        <w:t xml:space="preserve"> pastil</w:t>
      </w:r>
      <w:r>
        <w:rPr>
          <w:szCs w:val="24"/>
          <w:lang w:val="lt-LT"/>
        </w:rPr>
        <w:t>ių nerekomenduojama vartoti jaunesniems kaip 6 metų vaikams.</w:t>
      </w:r>
    </w:p>
    <w:p w:rsidR="001E51F7" w:rsidRPr="00122237" w:rsidRDefault="001E51F7" w:rsidP="001E51F7">
      <w:pPr>
        <w:rPr>
          <w:szCs w:val="24"/>
          <w:lang w:val="lt-LT"/>
        </w:rPr>
      </w:pPr>
    </w:p>
    <w:p w:rsidR="001E51F7" w:rsidRPr="00122237" w:rsidRDefault="001E51F7" w:rsidP="001E51F7">
      <w:pPr>
        <w:rPr>
          <w:szCs w:val="24"/>
          <w:lang w:val="lt-LT"/>
        </w:rPr>
      </w:pPr>
      <w:r>
        <w:rPr>
          <w:szCs w:val="24"/>
          <w:lang w:val="lt-LT"/>
        </w:rPr>
        <w:t xml:space="preserve">Nepasitarus su mediku, Tolixete negalima vartoti ilgiau kaip </w:t>
      </w:r>
      <w:r w:rsidRPr="00122237">
        <w:rPr>
          <w:szCs w:val="24"/>
          <w:lang w:val="lt-LT"/>
        </w:rPr>
        <w:t>7 dienas.</w:t>
      </w:r>
    </w:p>
    <w:p w:rsidR="00F34163" w:rsidRDefault="00F34163" w:rsidP="00F34163">
      <w:pPr>
        <w:numPr>
          <w:ilvl w:val="12"/>
          <w:numId w:val="0"/>
        </w:numPr>
        <w:tabs>
          <w:tab w:val="clear" w:pos="567"/>
        </w:tabs>
        <w:spacing w:line="240" w:lineRule="auto"/>
        <w:ind w:right="-2"/>
        <w:rPr>
          <w:szCs w:val="24"/>
          <w:lang w:val="lt-LT"/>
        </w:rPr>
      </w:pPr>
    </w:p>
    <w:p w:rsidR="00FB79D0" w:rsidRPr="00FB79D0" w:rsidRDefault="00FB79D0" w:rsidP="00F34163">
      <w:pPr>
        <w:numPr>
          <w:ilvl w:val="12"/>
          <w:numId w:val="0"/>
        </w:numPr>
        <w:tabs>
          <w:tab w:val="clear" w:pos="567"/>
        </w:tabs>
        <w:spacing w:line="240" w:lineRule="auto"/>
        <w:ind w:right="-2"/>
        <w:rPr>
          <w:b/>
          <w:szCs w:val="24"/>
          <w:lang w:val="lt-LT"/>
        </w:rPr>
      </w:pPr>
      <w:r w:rsidRPr="00FB79D0">
        <w:rPr>
          <w:b/>
          <w:szCs w:val="24"/>
          <w:lang w:val="lt-LT"/>
        </w:rPr>
        <w:t>Vartojimo instrukcijos</w:t>
      </w:r>
    </w:p>
    <w:p w:rsidR="00FB79D0" w:rsidRDefault="00FB79D0" w:rsidP="00FB79D0">
      <w:pPr>
        <w:rPr>
          <w:szCs w:val="24"/>
          <w:lang w:val="lt-LT"/>
        </w:rPr>
      </w:pPr>
      <w:r>
        <w:rPr>
          <w:szCs w:val="24"/>
          <w:lang w:val="lt-LT"/>
        </w:rPr>
        <w:t>Pastiles reikia sučiulpti. Jų negalima kramtyti arba nuryti.</w:t>
      </w:r>
    </w:p>
    <w:p w:rsidR="00FB79D0" w:rsidRPr="00122237" w:rsidRDefault="00FB79D0" w:rsidP="00F34163">
      <w:pPr>
        <w:numPr>
          <w:ilvl w:val="12"/>
          <w:numId w:val="0"/>
        </w:numPr>
        <w:tabs>
          <w:tab w:val="clear" w:pos="567"/>
        </w:tabs>
        <w:spacing w:line="240" w:lineRule="auto"/>
        <w:ind w:right="-2"/>
        <w:rPr>
          <w:szCs w:val="24"/>
          <w:lang w:val="lt-LT"/>
        </w:rPr>
      </w:pPr>
    </w:p>
    <w:p w:rsidR="00F34163" w:rsidRPr="00122237" w:rsidRDefault="00F34163" w:rsidP="00F34163">
      <w:pPr>
        <w:pStyle w:val="Antrat4"/>
        <w:rPr>
          <w:rFonts w:ascii="Times New Roman" w:hAnsi="Times New Roman"/>
          <w:sz w:val="22"/>
          <w:lang w:val="lt-LT"/>
        </w:rPr>
      </w:pPr>
      <w:r w:rsidRPr="00122237">
        <w:rPr>
          <w:rFonts w:ascii="Times New Roman" w:hAnsi="Times New Roman"/>
          <w:sz w:val="22"/>
          <w:lang w:val="lt-LT"/>
        </w:rPr>
        <w:t xml:space="preserve">Ką daryti pavartojus per didelę </w:t>
      </w:r>
      <w:r w:rsidR="005D24CF">
        <w:rPr>
          <w:rFonts w:ascii="Times New Roman" w:hAnsi="Times New Roman"/>
          <w:sz w:val="22"/>
          <w:lang w:val="lt-LT"/>
        </w:rPr>
        <w:t>Tolixete</w:t>
      </w:r>
      <w:r w:rsidR="00410310">
        <w:rPr>
          <w:rFonts w:ascii="Times New Roman" w:hAnsi="Times New Roman"/>
          <w:sz w:val="22"/>
          <w:lang w:val="lt-LT"/>
        </w:rPr>
        <w:t xml:space="preserve"> dozę?</w:t>
      </w:r>
    </w:p>
    <w:p w:rsidR="00410310" w:rsidRDefault="00410310" w:rsidP="00F34163">
      <w:pPr>
        <w:numPr>
          <w:ilvl w:val="12"/>
          <w:numId w:val="0"/>
        </w:numPr>
        <w:tabs>
          <w:tab w:val="clear" w:pos="567"/>
        </w:tabs>
        <w:spacing w:line="240" w:lineRule="auto"/>
        <w:ind w:right="-2"/>
        <w:rPr>
          <w:szCs w:val="24"/>
          <w:lang w:val="lt-LT"/>
        </w:rPr>
      </w:pPr>
      <w:r>
        <w:rPr>
          <w:szCs w:val="24"/>
          <w:lang w:val="lt-LT"/>
        </w:rPr>
        <w:t>Tolixete perdozavimas nėra tikėtinas. Net jei netyčia nurijamas vaisto kiekis, didesnis už rekomenduojamą dozę, toksinio poveikio simptomų atsirasti neturėtų. Vis dėlto jei nurysite didesnę už rekomenduojamą dozę ir atsiras bet kokių neįprastų simptomų,</w:t>
      </w:r>
      <w:r w:rsidR="00FB79D0">
        <w:rPr>
          <w:szCs w:val="24"/>
          <w:lang w:val="lt-LT"/>
        </w:rPr>
        <w:t xml:space="preserve"> pvz., sujaudinimas, traukuliai, prakaitavimas, pusiausvyros ar koordinacijos sutrikimai (pvz., nekoordinuoti judesiai),</w:t>
      </w:r>
      <w:r>
        <w:rPr>
          <w:szCs w:val="24"/>
          <w:lang w:val="lt-LT"/>
        </w:rPr>
        <w:t xml:space="preserve"> kreipkitės į gydytoją arba vaistininką.</w:t>
      </w:r>
    </w:p>
    <w:p w:rsidR="00410310" w:rsidRPr="00122237" w:rsidRDefault="00410310" w:rsidP="00F34163">
      <w:pPr>
        <w:numPr>
          <w:ilvl w:val="12"/>
          <w:numId w:val="0"/>
        </w:numPr>
        <w:tabs>
          <w:tab w:val="clear" w:pos="567"/>
        </w:tabs>
        <w:spacing w:line="240" w:lineRule="auto"/>
        <w:ind w:right="-2"/>
        <w:rPr>
          <w:szCs w:val="24"/>
          <w:lang w:val="lt-LT"/>
        </w:rPr>
      </w:pPr>
    </w:p>
    <w:p w:rsidR="00F34163" w:rsidRPr="00122237" w:rsidRDefault="00F34163" w:rsidP="00F34163">
      <w:pPr>
        <w:pStyle w:val="Antrat4"/>
        <w:rPr>
          <w:rFonts w:ascii="Times New Roman" w:hAnsi="Times New Roman"/>
          <w:sz w:val="22"/>
          <w:lang w:val="lt-LT"/>
        </w:rPr>
      </w:pPr>
      <w:r w:rsidRPr="00122237">
        <w:rPr>
          <w:rFonts w:ascii="Times New Roman" w:hAnsi="Times New Roman"/>
          <w:sz w:val="22"/>
          <w:lang w:val="lt-LT"/>
        </w:rPr>
        <w:t xml:space="preserve">Pamiršus pavartoti </w:t>
      </w:r>
      <w:r w:rsidR="005D24CF">
        <w:rPr>
          <w:rFonts w:ascii="Times New Roman" w:hAnsi="Times New Roman"/>
          <w:sz w:val="22"/>
          <w:lang w:val="lt-LT"/>
        </w:rPr>
        <w:t>Tolixete</w:t>
      </w:r>
    </w:p>
    <w:p w:rsidR="00F34163" w:rsidRPr="00122237" w:rsidRDefault="00CE496A" w:rsidP="00F34163">
      <w:pPr>
        <w:numPr>
          <w:ilvl w:val="12"/>
          <w:numId w:val="0"/>
        </w:numPr>
        <w:tabs>
          <w:tab w:val="clear" w:pos="567"/>
        </w:tabs>
        <w:spacing w:line="240" w:lineRule="auto"/>
        <w:ind w:right="-2"/>
        <w:rPr>
          <w:szCs w:val="24"/>
          <w:lang w:val="lt-LT"/>
        </w:rPr>
      </w:pPr>
      <w:r>
        <w:rPr>
          <w:szCs w:val="24"/>
          <w:lang w:val="lt-LT"/>
        </w:rPr>
        <w:t xml:space="preserve">Jei praleisite dozę, ją suvartokite kiek įmanoma greičiau. Vis dėlto jei jau beveik laikas vartoti kitą įprastinę dozę, pamirštą dozę praleiskite. </w:t>
      </w:r>
      <w:r w:rsidR="00F34163" w:rsidRPr="00122237">
        <w:rPr>
          <w:szCs w:val="24"/>
          <w:lang w:val="lt-LT"/>
        </w:rPr>
        <w:t>Negalima vartoti dvigubos dozės norint kompensuoti praleistą dozę</w:t>
      </w:r>
      <w:r>
        <w:rPr>
          <w:szCs w:val="24"/>
          <w:lang w:val="lt-LT"/>
        </w:rPr>
        <w:t>.</w:t>
      </w:r>
    </w:p>
    <w:p w:rsidR="00F34163" w:rsidRPr="00122237" w:rsidRDefault="00F34163" w:rsidP="00F34163">
      <w:pPr>
        <w:numPr>
          <w:ilvl w:val="12"/>
          <w:numId w:val="0"/>
        </w:numPr>
        <w:tabs>
          <w:tab w:val="clear" w:pos="567"/>
        </w:tabs>
        <w:spacing w:line="240" w:lineRule="auto"/>
        <w:ind w:right="-2"/>
        <w:rPr>
          <w:szCs w:val="24"/>
          <w:lang w:val="lt-LT"/>
        </w:rPr>
      </w:pPr>
    </w:p>
    <w:p w:rsidR="00F34163" w:rsidRDefault="00F34163" w:rsidP="00F34163">
      <w:pPr>
        <w:numPr>
          <w:ilvl w:val="12"/>
          <w:numId w:val="0"/>
        </w:numPr>
        <w:tabs>
          <w:tab w:val="clear" w:pos="567"/>
        </w:tabs>
        <w:spacing w:line="240" w:lineRule="auto"/>
        <w:ind w:right="-29"/>
        <w:rPr>
          <w:szCs w:val="24"/>
          <w:lang w:val="lt-LT"/>
        </w:rPr>
      </w:pPr>
      <w:r w:rsidRPr="00122237">
        <w:rPr>
          <w:szCs w:val="24"/>
          <w:lang w:val="lt-LT"/>
        </w:rPr>
        <w:t xml:space="preserve">Jeigu kiltų daugiau klausimų dėl šio </w:t>
      </w:r>
      <w:r w:rsidR="00CE496A">
        <w:rPr>
          <w:szCs w:val="24"/>
          <w:lang w:val="lt-LT"/>
        </w:rPr>
        <w:t xml:space="preserve">vaisto vartojimo, kreipkitės į </w:t>
      </w:r>
      <w:r w:rsidRPr="00122237">
        <w:rPr>
          <w:szCs w:val="24"/>
          <w:lang w:val="lt-LT"/>
        </w:rPr>
        <w:t>gydytoją</w:t>
      </w:r>
      <w:r w:rsidR="00CE496A">
        <w:rPr>
          <w:szCs w:val="24"/>
          <w:lang w:val="lt-LT"/>
        </w:rPr>
        <w:t xml:space="preserve"> arba </w:t>
      </w:r>
      <w:r w:rsidRPr="00122237">
        <w:rPr>
          <w:szCs w:val="24"/>
          <w:lang w:val="lt-LT"/>
        </w:rPr>
        <w:t>vaistininką</w:t>
      </w:r>
      <w:r w:rsidR="00CE496A">
        <w:rPr>
          <w:szCs w:val="24"/>
          <w:lang w:val="lt-LT"/>
        </w:rPr>
        <w:t>.</w:t>
      </w:r>
    </w:p>
    <w:p w:rsidR="00CE496A" w:rsidRPr="00122237" w:rsidRDefault="00CE496A" w:rsidP="00F34163">
      <w:pPr>
        <w:numPr>
          <w:ilvl w:val="12"/>
          <w:numId w:val="0"/>
        </w:numPr>
        <w:tabs>
          <w:tab w:val="clear" w:pos="567"/>
        </w:tabs>
        <w:spacing w:line="240" w:lineRule="auto"/>
        <w:ind w:right="-29"/>
        <w:rPr>
          <w:szCs w:val="24"/>
          <w:lang w:val="lt-LT"/>
        </w:rPr>
      </w:pPr>
    </w:p>
    <w:p w:rsidR="00F34163" w:rsidRPr="00122237" w:rsidRDefault="00F34163" w:rsidP="00F34163">
      <w:pPr>
        <w:numPr>
          <w:ilvl w:val="12"/>
          <w:numId w:val="0"/>
        </w:numPr>
        <w:tabs>
          <w:tab w:val="clear" w:pos="567"/>
        </w:tabs>
        <w:spacing w:line="240" w:lineRule="auto"/>
        <w:rPr>
          <w:szCs w:val="24"/>
          <w:lang w:val="lt-LT"/>
        </w:rPr>
      </w:pPr>
    </w:p>
    <w:p w:rsidR="00F34163" w:rsidRPr="00122237" w:rsidRDefault="00F34163" w:rsidP="00F34163">
      <w:pPr>
        <w:pStyle w:val="Antrat3"/>
        <w:spacing w:before="0" w:after="0" w:line="240" w:lineRule="auto"/>
        <w:rPr>
          <w:rFonts w:ascii="Times New Roman" w:hAnsi="Times New Roman"/>
          <w:sz w:val="22"/>
          <w:lang w:val="lt-LT"/>
        </w:rPr>
      </w:pPr>
      <w:r w:rsidRPr="00122237">
        <w:rPr>
          <w:rFonts w:ascii="Times New Roman" w:hAnsi="Times New Roman"/>
          <w:sz w:val="22"/>
          <w:lang w:val="lt-LT"/>
        </w:rPr>
        <w:t>4.</w:t>
      </w:r>
      <w:r w:rsidRPr="00122237">
        <w:rPr>
          <w:rFonts w:ascii="Times New Roman" w:hAnsi="Times New Roman"/>
          <w:sz w:val="22"/>
          <w:lang w:val="lt-LT"/>
        </w:rPr>
        <w:tab/>
        <w:t>Galimas šalutinis poveikis</w:t>
      </w:r>
    </w:p>
    <w:p w:rsidR="00F34163" w:rsidRPr="00122237" w:rsidRDefault="00F34163" w:rsidP="00F34163">
      <w:pPr>
        <w:numPr>
          <w:ilvl w:val="12"/>
          <w:numId w:val="0"/>
        </w:numPr>
        <w:tabs>
          <w:tab w:val="clear" w:pos="567"/>
        </w:tabs>
        <w:spacing w:line="240" w:lineRule="auto"/>
        <w:rPr>
          <w:szCs w:val="24"/>
          <w:lang w:val="lt-LT"/>
        </w:rPr>
      </w:pPr>
    </w:p>
    <w:p w:rsidR="00F34163" w:rsidRPr="00122237" w:rsidRDefault="00F34163" w:rsidP="00F34163">
      <w:pPr>
        <w:numPr>
          <w:ilvl w:val="12"/>
          <w:numId w:val="0"/>
        </w:numPr>
        <w:tabs>
          <w:tab w:val="clear" w:pos="567"/>
        </w:tabs>
        <w:spacing w:line="240" w:lineRule="auto"/>
        <w:ind w:right="-29"/>
        <w:rPr>
          <w:szCs w:val="24"/>
          <w:lang w:val="lt-LT"/>
        </w:rPr>
      </w:pPr>
      <w:r w:rsidRPr="00122237">
        <w:rPr>
          <w:szCs w:val="24"/>
          <w:lang w:val="lt-LT"/>
        </w:rPr>
        <w:t>Šis vaistas, kaip ir visi kiti, gali sukelti šalutinį poveikį, nors jis pasireiškia ne visiems žmonėms.</w:t>
      </w:r>
    </w:p>
    <w:p w:rsidR="00F34163" w:rsidRPr="00122237" w:rsidRDefault="00F34163" w:rsidP="00F34163">
      <w:pPr>
        <w:numPr>
          <w:ilvl w:val="12"/>
          <w:numId w:val="0"/>
        </w:numPr>
        <w:tabs>
          <w:tab w:val="clear" w:pos="567"/>
        </w:tabs>
        <w:spacing w:line="240" w:lineRule="auto"/>
        <w:ind w:right="-29"/>
        <w:rPr>
          <w:szCs w:val="24"/>
          <w:lang w:val="lt-LT"/>
        </w:rPr>
      </w:pPr>
    </w:p>
    <w:p w:rsidR="006B227C" w:rsidRPr="00122237" w:rsidRDefault="006B227C" w:rsidP="006B227C">
      <w:pPr>
        <w:spacing w:line="240" w:lineRule="auto"/>
        <w:contextualSpacing/>
        <w:outlineLvl w:val="0"/>
        <w:rPr>
          <w:szCs w:val="22"/>
          <w:lang w:val="lt-LT"/>
        </w:rPr>
      </w:pPr>
      <w:r w:rsidRPr="00122237">
        <w:rPr>
          <w:szCs w:val="22"/>
          <w:lang w:val="lt-LT"/>
        </w:rPr>
        <w:t xml:space="preserve">Iš karto po </w:t>
      </w:r>
      <w:r w:rsidR="00D12DA1">
        <w:rPr>
          <w:szCs w:val="22"/>
          <w:lang w:val="lt-LT"/>
        </w:rPr>
        <w:t>vaisto</w:t>
      </w:r>
      <w:r w:rsidRPr="00122237">
        <w:rPr>
          <w:szCs w:val="22"/>
          <w:lang w:val="lt-LT"/>
        </w:rPr>
        <w:t xml:space="preserve"> pavartojimo gali pasireikšti tirpimo ar </w:t>
      </w:r>
      <w:r w:rsidR="00D12DA1">
        <w:rPr>
          <w:szCs w:val="22"/>
          <w:lang w:val="lt-LT"/>
        </w:rPr>
        <w:t>gėlimo</w:t>
      </w:r>
      <w:r w:rsidRPr="00122237">
        <w:rPr>
          <w:szCs w:val="22"/>
          <w:lang w:val="lt-LT"/>
        </w:rPr>
        <w:t xml:space="preserve"> pojūtis burnos ertmėje arba gerklėje. Ši reakcija yra susijusi su normaliu </w:t>
      </w:r>
      <w:r w:rsidR="00D12DA1">
        <w:rPr>
          <w:szCs w:val="22"/>
          <w:lang w:val="lt-LT"/>
        </w:rPr>
        <w:t>vaisto</w:t>
      </w:r>
      <w:r w:rsidRPr="00122237">
        <w:rPr>
          <w:szCs w:val="22"/>
          <w:lang w:val="lt-LT"/>
        </w:rPr>
        <w:t xml:space="preserve"> poveikiu ir greitai išnyksta. Atskirais atvejais gali pasireikšti pykinimas ar vėmimas, kuri</w:t>
      </w:r>
      <w:r>
        <w:rPr>
          <w:szCs w:val="22"/>
          <w:lang w:val="lt-LT"/>
        </w:rPr>
        <w:t>u</w:t>
      </w:r>
      <w:r w:rsidRPr="00122237">
        <w:rPr>
          <w:szCs w:val="22"/>
          <w:lang w:val="lt-LT"/>
        </w:rPr>
        <w:t xml:space="preserve">os sukelia </w:t>
      </w:r>
      <w:r w:rsidR="00465FAA">
        <w:rPr>
          <w:szCs w:val="22"/>
          <w:lang w:val="lt-LT"/>
        </w:rPr>
        <w:t>ryklės</w:t>
      </w:r>
      <w:r w:rsidR="00465FAA" w:rsidRPr="00122237">
        <w:rPr>
          <w:szCs w:val="22"/>
          <w:lang w:val="lt-LT"/>
        </w:rPr>
        <w:t xml:space="preserve"> </w:t>
      </w:r>
      <w:r w:rsidRPr="00122237">
        <w:rPr>
          <w:szCs w:val="22"/>
          <w:lang w:val="lt-LT"/>
        </w:rPr>
        <w:t xml:space="preserve">dirginimo refleksas, susijęs su </w:t>
      </w:r>
      <w:r w:rsidR="00D12DA1">
        <w:rPr>
          <w:szCs w:val="22"/>
          <w:lang w:val="lt-LT"/>
        </w:rPr>
        <w:t>vaisto</w:t>
      </w:r>
      <w:r w:rsidRPr="00122237">
        <w:rPr>
          <w:szCs w:val="22"/>
          <w:lang w:val="lt-LT"/>
        </w:rPr>
        <w:t xml:space="preserve"> pavartojimu. </w:t>
      </w:r>
      <w:r w:rsidR="00D12DA1">
        <w:rPr>
          <w:szCs w:val="24"/>
          <w:lang w:val="lt-LT"/>
        </w:rPr>
        <w:t>Vaisto</w:t>
      </w:r>
      <w:r w:rsidRPr="00122237">
        <w:rPr>
          <w:szCs w:val="22"/>
          <w:lang w:val="lt-LT"/>
        </w:rPr>
        <w:t xml:space="preserve"> vartojimą nutraukus, tokie simptomai išnyksta savaime.</w:t>
      </w:r>
    </w:p>
    <w:p w:rsidR="00D12DA1" w:rsidRDefault="00D12DA1" w:rsidP="006B227C">
      <w:pPr>
        <w:spacing w:line="240" w:lineRule="auto"/>
        <w:contextualSpacing/>
        <w:outlineLvl w:val="0"/>
        <w:rPr>
          <w:szCs w:val="22"/>
          <w:lang w:val="lt-LT"/>
        </w:rPr>
      </w:pPr>
    </w:p>
    <w:p w:rsidR="00D12DA1" w:rsidRPr="00D12DA1" w:rsidRDefault="00D12DA1" w:rsidP="00D12DA1">
      <w:pPr>
        <w:spacing w:line="240" w:lineRule="auto"/>
        <w:contextualSpacing/>
        <w:outlineLvl w:val="0"/>
        <w:rPr>
          <w:szCs w:val="22"/>
          <w:lang w:val="lt-LT"/>
        </w:rPr>
      </w:pPr>
      <w:r>
        <w:rPr>
          <w:szCs w:val="22"/>
          <w:lang w:val="lt-LT"/>
        </w:rPr>
        <w:t>Pranešta apie toliau išvardytą benzidaminu gydytiems pacientams pasireiškusį šalutinį poveikį toliau paminėtu dažniu.</w:t>
      </w:r>
    </w:p>
    <w:p w:rsidR="00D12DA1" w:rsidRPr="00D12DA1" w:rsidRDefault="00D12DA1" w:rsidP="00D12DA1">
      <w:pPr>
        <w:numPr>
          <w:ilvl w:val="0"/>
          <w:numId w:val="8"/>
        </w:numPr>
        <w:spacing w:line="240" w:lineRule="auto"/>
        <w:ind w:left="567" w:hanging="567"/>
        <w:contextualSpacing/>
        <w:outlineLvl w:val="0"/>
        <w:rPr>
          <w:szCs w:val="22"/>
          <w:lang w:val="lt-LT"/>
        </w:rPr>
      </w:pPr>
      <w:r>
        <w:rPr>
          <w:szCs w:val="22"/>
          <w:lang w:val="lt-LT"/>
        </w:rPr>
        <w:t>Nedažnas šalutinis poveikis</w:t>
      </w:r>
      <w:r w:rsidRPr="00D12DA1">
        <w:rPr>
          <w:szCs w:val="22"/>
          <w:lang w:val="lt-LT"/>
        </w:rPr>
        <w:t xml:space="preserve"> (</w:t>
      </w:r>
      <w:r>
        <w:rPr>
          <w:szCs w:val="22"/>
          <w:lang w:val="lt-LT"/>
        </w:rPr>
        <w:t xml:space="preserve">gali atsirasti </w:t>
      </w:r>
      <w:r w:rsidR="006F518B">
        <w:rPr>
          <w:szCs w:val="22"/>
          <w:lang w:val="lt-LT"/>
        </w:rPr>
        <w:t>mažiau</w:t>
      </w:r>
      <w:r>
        <w:rPr>
          <w:szCs w:val="22"/>
          <w:lang w:val="lt-LT"/>
        </w:rPr>
        <w:t xml:space="preserve"> kaip</w:t>
      </w:r>
      <w:r w:rsidRPr="00D12DA1">
        <w:rPr>
          <w:szCs w:val="22"/>
          <w:lang w:val="lt-LT"/>
        </w:rPr>
        <w:t xml:space="preserve"> 1 </w:t>
      </w:r>
      <w:r>
        <w:rPr>
          <w:szCs w:val="22"/>
          <w:lang w:val="lt-LT"/>
        </w:rPr>
        <w:t>iš</w:t>
      </w:r>
      <w:r w:rsidRPr="00D12DA1">
        <w:rPr>
          <w:szCs w:val="22"/>
          <w:lang w:val="lt-LT"/>
        </w:rPr>
        <w:t xml:space="preserve"> 100 </w:t>
      </w:r>
      <w:r>
        <w:rPr>
          <w:szCs w:val="22"/>
          <w:lang w:val="lt-LT"/>
        </w:rPr>
        <w:t>žmonių): jautrumas šviesai.</w:t>
      </w:r>
    </w:p>
    <w:p w:rsidR="00D12DA1" w:rsidRDefault="00D12DA1" w:rsidP="00D12DA1">
      <w:pPr>
        <w:numPr>
          <w:ilvl w:val="0"/>
          <w:numId w:val="8"/>
        </w:numPr>
        <w:spacing w:line="240" w:lineRule="auto"/>
        <w:ind w:left="567" w:hanging="567"/>
        <w:contextualSpacing/>
        <w:outlineLvl w:val="0"/>
        <w:rPr>
          <w:szCs w:val="22"/>
          <w:lang w:val="lt-LT"/>
        </w:rPr>
      </w:pPr>
      <w:r>
        <w:rPr>
          <w:szCs w:val="22"/>
          <w:lang w:val="lt-LT"/>
        </w:rPr>
        <w:t>Retas šalutinis poveikis</w:t>
      </w:r>
      <w:r w:rsidRPr="00D12DA1">
        <w:rPr>
          <w:szCs w:val="22"/>
          <w:lang w:val="lt-LT"/>
        </w:rPr>
        <w:t xml:space="preserve"> (</w:t>
      </w:r>
      <w:r>
        <w:rPr>
          <w:szCs w:val="22"/>
          <w:lang w:val="lt-LT"/>
        </w:rPr>
        <w:t xml:space="preserve">gali atsirasti </w:t>
      </w:r>
      <w:r w:rsidR="006F518B">
        <w:rPr>
          <w:szCs w:val="22"/>
          <w:lang w:val="lt-LT"/>
        </w:rPr>
        <w:t>mažiau</w:t>
      </w:r>
      <w:r>
        <w:rPr>
          <w:szCs w:val="22"/>
          <w:lang w:val="lt-LT"/>
        </w:rPr>
        <w:t xml:space="preserve"> kaip</w:t>
      </w:r>
      <w:r w:rsidRPr="00D12DA1">
        <w:rPr>
          <w:szCs w:val="22"/>
          <w:lang w:val="lt-LT"/>
        </w:rPr>
        <w:t xml:space="preserve"> 1 </w:t>
      </w:r>
      <w:r>
        <w:rPr>
          <w:szCs w:val="22"/>
          <w:lang w:val="lt-LT"/>
        </w:rPr>
        <w:t>iš</w:t>
      </w:r>
      <w:r w:rsidRPr="00D12DA1">
        <w:rPr>
          <w:szCs w:val="22"/>
          <w:lang w:val="lt-LT"/>
        </w:rPr>
        <w:t xml:space="preserve"> 1</w:t>
      </w:r>
      <w:r>
        <w:rPr>
          <w:szCs w:val="22"/>
          <w:lang w:val="lt-LT"/>
        </w:rPr>
        <w:t> 0</w:t>
      </w:r>
      <w:r w:rsidRPr="00D12DA1">
        <w:rPr>
          <w:szCs w:val="22"/>
          <w:lang w:val="lt-LT"/>
        </w:rPr>
        <w:t xml:space="preserve">00 </w:t>
      </w:r>
      <w:r>
        <w:rPr>
          <w:szCs w:val="22"/>
          <w:lang w:val="lt-LT"/>
        </w:rPr>
        <w:t>žmonių): burnos deginimas ir džiūvimas, padidėjusio jautrumo reakcijos.</w:t>
      </w:r>
    </w:p>
    <w:p w:rsidR="00D12DA1" w:rsidRPr="00D12DA1" w:rsidRDefault="00D12DA1" w:rsidP="00D12DA1">
      <w:pPr>
        <w:numPr>
          <w:ilvl w:val="0"/>
          <w:numId w:val="8"/>
        </w:numPr>
        <w:spacing w:line="240" w:lineRule="auto"/>
        <w:ind w:left="567" w:hanging="567"/>
        <w:contextualSpacing/>
        <w:outlineLvl w:val="0"/>
        <w:rPr>
          <w:szCs w:val="22"/>
          <w:lang w:val="lt-LT"/>
        </w:rPr>
      </w:pPr>
      <w:r w:rsidRPr="00D12DA1">
        <w:rPr>
          <w:szCs w:val="22"/>
          <w:lang w:val="lt-LT"/>
        </w:rPr>
        <w:t xml:space="preserve">Labai retas šalutinis poveikis (gali atsirasti </w:t>
      </w:r>
      <w:r w:rsidR="006F518B">
        <w:rPr>
          <w:szCs w:val="22"/>
          <w:lang w:val="lt-LT"/>
        </w:rPr>
        <w:t>mažiau</w:t>
      </w:r>
      <w:r w:rsidRPr="00D12DA1">
        <w:rPr>
          <w:szCs w:val="22"/>
          <w:lang w:val="lt-LT"/>
        </w:rPr>
        <w:t xml:space="preserve"> kaip 1 iš 10 000 žmonių): </w:t>
      </w:r>
      <w:r>
        <w:rPr>
          <w:szCs w:val="22"/>
          <w:lang w:val="lt-LT"/>
        </w:rPr>
        <w:t>gerklų spazmas</w:t>
      </w:r>
      <w:r w:rsidRPr="00D12DA1">
        <w:rPr>
          <w:szCs w:val="22"/>
          <w:lang w:val="lt-LT"/>
        </w:rPr>
        <w:t xml:space="preserve">, </w:t>
      </w:r>
      <w:r>
        <w:rPr>
          <w:szCs w:val="22"/>
          <w:lang w:val="lt-LT"/>
        </w:rPr>
        <w:t>veido</w:t>
      </w:r>
      <w:r w:rsidRPr="00D12DA1">
        <w:rPr>
          <w:szCs w:val="22"/>
          <w:lang w:val="lt-LT"/>
        </w:rPr>
        <w:t xml:space="preserve">, </w:t>
      </w:r>
      <w:r>
        <w:rPr>
          <w:szCs w:val="22"/>
          <w:lang w:val="lt-LT"/>
        </w:rPr>
        <w:t>plaštakų ir pėdų</w:t>
      </w:r>
      <w:r w:rsidRPr="00D12DA1">
        <w:rPr>
          <w:szCs w:val="22"/>
          <w:lang w:val="lt-LT"/>
        </w:rPr>
        <w:t xml:space="preserve">, </w:t>
      </w:r>
      <w:r>
        <w:rPr>
          <w:szCs w:val="22"/>
          <w:lang w:val="lt-LT"/>
        </w:rPr>
        <w:t>akių</w:t>
      </w:r>
      <w:r w:rsidRPr="00D12DA1">
        <w:rPr>
          <w:szCs w:val="22"/>
          <w:lang w:val="lt-LT"/>
        </w:rPr>
        <w:t xml:space="preserve">, </w:t>
      </w:r>
      <w:r>
        <w:rPr>
          <w:szCs w:val="22"/>
          <w:lang w:val="lt-LT"/>
        </w:rPr>
        <w:t>lūpų ir (arba) liežuvio patinimas, galintis apsunkinti kvėpavimą ar rijimą, arba patinimas</w:t>
      </w:r>
      <w:r w:rsidRPr="00D12DA1">
        <w:rPr>
          <w:szCs w:val="22"/>
          <w:lang w:val="lt-LT"/>
        </w:rPr>
        <w:t xml:space="preserve"> (angio</w:t>
      </w:r>
      <w:r>
        <w:rPr>
          <w:szCs w:val="22"/>
          <w:lang w:val="lt-LT"/>
        </w:rPr>
        <w:t xml:space="preserve">neurozinė </w:t>
      </w:r>
      <w:r w:rsidRPr="00D12DA1">
        <w:rPr>
          <w:szCs w:val="22"/>
          <w:lang w:val="lt-LT"/>
        </w:rPr>
        <w:t>edema)</w:t>
      </w:r>
      <w:r>
        <w:rPr>
          <w:szCs w:val="22"/>
          <w:lang w:val="lt-LT"/>
        </w:rPr>
        <w:t>.</w:t>
      </w:r>
    </w:p>
    <w:p w:rsidR="00D12DA1" w:rsidRDefault="00D12DA1" w:rsidP="00D12DA1">
      <w:pPr>
        <w:numPr>
          <w:ilvl w:val="0"/>
          <w:numId w:val="8"/>
        </w:numPr>
        <w:spacing w:line="240" w:lineRule="auto"/>
        <w:ind w:left="567" w:hanging="567"/>
        <w:contextualSpacing/>
        <w:outlineLvl w:val="0"/>
        <w:rPr>
          <w:szCs w:val="22"/>
          <w:lang w:val="lt-LT"/>
        </w:rPr>
      </w:pPr>
      <w:r>
        <w:rPr>
          <w:szCs w:val="22"/>
          <w:lang w:val="lt-LT"/>
        </w:rPr>
        <w:t xml:space="preserve">Dažnis </w:t>
      </w:r>
      <w:r w:rsidRPr="00D12DA1">
        <w:rPr>
          <w:szCs w:val="22"/>
          <w:lang w:val="lt-LT"/>
        </w:rPr>
        <w:t>nežinomas (negali būti apskaičiuotas pagal turimus duomenis)</w:t>
      </w:r>
      <w:r>
        <w:rPr>
          <w:szCs w:val="22"/>
          <w:lang w:val="lt-LT"/>
        </w:rPr>
        <w:t>:</w:t>
      </w:r>
      <w:r w:rsidRPr="00D12DA1">
        <w:rPr>
          <w:szCs w:val="22"/>
          <w:lang w:val="lt-LT"/>
        </w:rPr>
        <w:t xml:space="preserve"> </w:t>
      </w:r>
      <w:r>
        <w:rPr>
          <w:szCs w:val="22"/>
          <w:lang w:val="lt-LT"/>
        </w:rPr>
        <w:t>gyvybei pavojingos alerginės reakcijos, kurių galimi simptomai yra mažas kraujospūdis,</w:t>
      </w:r>
      <w:r w:rsidRPr="00D12DA1">
        <w:rPr>
          <w:szCs w:val="22"/>
          <w:lang w:val="lt-LT"/>
        </w:rPr>
        <w:t xml:space="preserve"> </w:t>
      </w:r>
      <w:r>
        <w:rPr>
          <w:szCs w:val="22"/>
          <w:lang w:val="lt-LT"/>
        </w:rPr>
        <w:t>kvėpavimo sutrikimai ir odos simptomai, pvz., dilgėlinė ir patinimas (anafilaksinė reakcija).</w:t>
      </w:r>
    </w:p>
    <w:p w:rsidR="006B227C" w:rsidRPr="00122237" w:rsidRDefault="006B227C" w:rsidP="00F34163">
      <w:pPr>
        <w:spacing w:line="240" w:lineRule="auto"/>
        <w:rPr>
          <w:b/>
          <w:szCs w:val="24"/>
          <w:lang w:val="lt-LT"/>
        </w:rPr>
      </w:pPr>
    </w:p>
    <w:p w:rsidR="00F34163" w:rsidRPr="00122237" w:rsidRDefault="00F34163" w:rsidP="006F518B">
      <w:pPr>
        <w:spacing w:line="240" w:lineRule="auto"/>
        <w:rPr>
          <w:b/>
          <w:szCs w:val="24"/>
          <w:lang w:val="lt-LT"/>
        </w:rPr>
      </w:pPr>
      <w:r w:rsidRPr="00122237">
        <w:rPr>
          <w:b/>
          <w:szCs w:val="24"/>
          <w:lang w:val="lt-LT"/>
        </w:rPr>
        <w:t>Pranešimas apie šalutinį poveikį</w:t>
      </w:r>
    </w:p>
    <w:p w:rsidR="00F34163" w:rsidRPr="00122237" w:rsidRDefault="00F34163" w:rsidP="00142022">
      <w:pPr>
        <w:rPr>
          <w:szCs w:val="24"/>
          <w:lang w:val="lt-LT"/>
        </w:rPr>
      </w:pPr>
      <w:r w:rsidRPr="00122237">
        <w:rPr>
          <w:szCs w:val="24"/>
          <w:lang w:val="lt-LT"/>
        </w:rPr>
        <w:t>Jeigu pasireiškė šalutinis poveikis, įskaitant šiame l</w:t>
      </w:r>
      <w:r w:rsidR="00CE496A">
        <w:rPr>
          <w:szCs w:val="24"/>
          <w:lang w:val="lt-LT"/>
        </w:rPr>
        <w:t xml:space="preserve">apelyje nenurodytą, pasakykite </w:t>
      </w:r>
      <w:r w:rsidRPr="00122237">
        <w:rPr>
          <w:szCs w:val="24"/>
          <w:lang w:val="lt-LT"/>
        </w:rPr>
        <w:t>gydytojui</w:t>
      </w:r>
      <w:r w:rsidR="00CE496A">
        <w:rPr>
          <w:szCs w:val="24"/>
          <w:lang w:val="lt-LT"/>
        </w:rPr>
        <w:t xml:space="preserve"> </w:t>
      </w:r>
      <w:r w:rsidRPr="00122237">
        <w:rPr>
          <w:szCs w:val="24"/>
          <w:lang w:val="lt-LT"/>
        </w:rPr>
        <w:t>arba</w:t>
      </w:r>
      <w:r w:rsidR="00CE496A">
        <w:rPr>
          <w:szCs w:val="24"/>
          <w:lang w:val="lt-LT"/>
        </w:rPr>
        <w:t xml:space="preserve"> </w:t>
      </w:r>
      <w:r w:rsidRPr="00122237">
        <w:rPr>
          <w:szCs w:val="24"/>
          <w:lang w:val="lt-LT"/>
        </w:rPr>
        <w:t>vaistininkui</w:t>
      </w:r>
      <w:r w:rsidRPr="00122237">
        <w:rPr>
          <w:szCs w:val="22"/>
          <w:lang w:val="lt-LT"/>
        </w:rPr>
        <w:t>.</w:t>
      </w:r>
      <w:r w:rsidRPr="00122237">
        <w:rPr>
          <w:szCs w:val="24"/>
          <w:lang w:val="lt-LT"/>
        </w:rPr>
        <w:t xml:space="preserve"> </w:t>
      </w:r>
      <w:r w:rsidR="00E81FEA" w:rsidRPr="00E81FEA">
        <w:rPr>
          <w:szCs w:val="24"/>
          <w:lang w:val="lt-LT"/>
        </w:rPr>
        <w:t xml:space="preserve">Apie šalutinį poveikį taip pat galite pranešti Valstybinei vaistų kontrolės tarnybai prie Lietuvos Respublikos sveikatos apsaugos ministerijos nemokamu telefonu 8 800 73568 arba užpildyti interneto svetainėje </w:t>
      </w:r>
      <w:hyperlink r:id="rId11" w:history="1">
        <w:r w:rsidR="00E81FEA" w:rsidRPr="00E81FEA">
          <w:rPr>
            <w:rStyle w:val="Hipersaitas"/>
            <w:szCs w:val="24"/>
            <w:lang w:val="lt-LT"/>
          </w:rPr>
          <w:t>www.vvkt.lt</w:t>
        </w:r>
      </w:hyperlink>
      <w:r w:rsidR="00E81FEA" w:rsidRPr="00E81FEA">
        <w:rPr>
          <w:szCs w:val="24"/>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00E81FEA" w:rsidRPr="00E81FEA">
          <w:rPr>
            <w:rStyle w:val="Hipersaitas"/>
            <w:szCs w:val="24"/>
            <w:lang w:val="lt-LT"/>
          </w:rPr>
          <w:t>NepageidaujamaR@vvkt.lt</w:t>
        </w:r>
      </w:hyperlink>
      <w:r w:rsidR="00E81FEA" w:rsidRPr="00E81FEA">
        <w:rPr>
          <w:szCs w:val="24"/>
          <w:lang w:val="lt-LT"/>
        </w:rPr>
        <w:t xml:space="preserve">, taip pat per Valstybinės vaistų kontrolės tarnybos prie Lietuvos Respublikos sveikatos apsaugos ministerijos interneto svetainę (adresu </w:t>
      </w:r>
      <w:hyperlink r:id="rId13" w:history="1">
        <w:r w:rsidR="00E81FEA" w:rsidRPr="00E81FEA">
          <w:rPr>
            <w:rStyle w:val="Hipersaitas"/>
            <w:szCs w:val="24"/>
            <w:lang w:val="lt-LT"/>
          </w:rPr>
          <w:t>http://www.vvkt.lt</w:t>
        </w:r>
      </w:hyperlink>
      <w:r w:rsidR="00E81FEA" w:rsidRPr="00E81FEA">
        <w:rPr>
          <w:szCs w:val="24"/>
          <w:lang w:val="lt-LT"/>
        </w:rPr>
        <w:t>). Pranešdami apie šalutinį poveikį galite mums padėti gauti daugiau informacijos apie šio vaisto saugumą.</w:t>
      </w:r>
    </w:p>
    <w:p w:rsidR="006C6F43" w:rsidRPr="00122237" w:rsidRDefault="006C6F43" w:rsidP="00F34163">
      <w:pPr>
        <w:ind w:right="-449"/>
        <w:rPr>
          <w:szCs w:val="24"/>
          <w:lang w:val="lt-LT"/>
        </w:rPr>
      </w:pPr>
    </w:p>
    <w:p w:rsidR="00F34163" w:rsidRPr="00122237" w:rsidRDefault="00F34163" w:rsidP="00F34163">
      <w:pPr>
        <w:pStyle w:val="Antrat3"/>
        <w:spacing w:before="0" w:after="0" w:line="240" w:lineRule="auto"/>
        <w:rPr>
          <w:rFonts w:ascii="Times New Roman" w:hAnsi="Times New Roman"/>
          <w:sz w:val="22"/>
          <w:lang w:val="lt-LT"/>
        </w:rPr>
      </w:pPr>
      <w:r w:rsidRPr="00122237">
        <w:rPr>
          <w:rFonts w:ascii="Times New Roman" w:hAnsi="Times New Roman"/>
          <w:sz w:val="22"/>
          <w:lang w:val="lt-LT"/>
        </w:rPr>
        <w:t>5.</w:t>
      </w:r>
      <w:r w:rsidRPr="00122237">
        <w:rPr>
          <w:rFonts w:ascii="Times New Roman" w:hAnsi="Times New Roman"/>
          <w:sz w:val="22"/>
          <w:lang w:val="lt-LT"/>
        </w:rPr>
        <w:tab/>
        <w:t xml:space="preserve">Kaip laikyti </w:t>
      </w:r>
      <w:r w:rsidR="005D24CF">
        <w:rPr>
          <w:rFonts w:ascii="Times New Roman" w:hAnsi="Times New Roman"/>
          <w:sz w:val="22"/>
          <w:lang w:val="lt-LT"/>
        </w:rPr>
        <w:t>Tolixete</w:t>
      </w:r>
    </w:p>
    <w:p w:rsidR="00F34163" w:rsidRPr="00122237" w:rsidRDefault="00F34163" w:rsidP="00F34163">
      <w:pPr>
        <w:numPr>
          <w:ilvl w:val="12"/>
          <w:numId w:val="0"/>
        </w:numPr>
        <w:tabs>
          <w:tab w:val="clear" w:pos="567"/>
        </w:tabs>
        <w:spacing w:line="240" w:lineRule="auto"/>
        <w:ind w:right="-2"/>
        <w:rPr>
          <w:szCs w:val="24"/>
          <w:lang w:val="lt-LT"/>
        </w:rPr>
      </w:pPr>
    </w:p>
    <w:p w:rsidR="007E708A" w:rsidRPr="00122237" w:rsidRDefault="007E708A" w:rsidP="007E708A">
      <w:pPr>
        <w:tabs>
          <w:tab w:val="clear" w:pos="567"/>
        </w:tabs>
        <w:spacing w:line="240" w:lineRule="auto"/>
        <w:rPr>
          <w:color w:val="0D0D0D"/>
          <w:szCs w:val="24"/>
          <w:lang w:val="lt-LT"/>
        </w:rPr>
      </w:pPr>
      <w:r w:rsidRPr="00122237">
        <w:rPr>
          <w:color w:val="0D0D0D"/>
          <w:szCs w:val="24"/>
          <w:lang w:val="lt-LT"/>
        </w:rPr>
        <w:t xml:space="preserve">Laikyti </w:t>
      </w:r>
      <w:r>
        <w:rPr>
          <w:color w:val="0D0D0D"/>
          <w:szCs w:val="24"/>
          <w:lang w:val="lt-LT"/>
        </w:rPr>
        <w:t>ne aukštesnėje kaip</w:t>
      </w:r>
      <w:r w:rsidRPr="00122237">
        <w:rPr>
          <w:color w:val="0D0D0D"/>
          <w:szCs w:val="24"/>
          <w:lang w:val="lt-LT"/>
        </w:rPr>
        <w:t xml:space="preserve"> </w:t>
      </w:r>
      <w:r>
        <w:rPr>
          <w:color w:val="0D0D0D"/>
          <w:szCs w:val="24"/>
          <w:lang w:val="lt-LT"/>
        </w:rPr>
        <w:t>30</w:t>
      </w:r>
      <w:r w:rsidRPr="00122237">
        <w:rPr>
          <w:color w:val="0D0D0D"/>
          <w:szCs w:val="24"/>
          <w:vertAlign w:val="superscript"/>
          <w:lang w:val="lt-LT"/>
        </w:rPr>
        <w:t>o</w:t>
      </w:r>
      <w:r w:rsidRPr="00122237">
        <w:rPr>
          <w:color w:val="0D0D0D"/>
          <w:szCs w:val="24"/>
          <w:lang w:val="lt-LT"/>
        </w:rPr>
        <w:t>C temperatūroje.</w:t>
      </w:r>
    </w:p>
    <w:p w:rsidR="00EF64D9" w:rsidRDefault="00EF64D9" w:rsidP="00F34163">
      <w:pPr>
        <w:numPr>
          <w:ilvl w:val="12"/>
          <w:numId w:val="0"/>
        </w:numPr>
        <w:tabs>
          <w:tab w:val="clear" w:pos="567"/>
        </w:tabs>
        <w:spacing w:line="240" w:lineRule="auto"/>
        <w:ind w:right="-2"/>
        <w:rPr>
          <w:szCs w:val="24"/>
          <w:lang w:val="lt-LT"/>
        </w:rPr>
      </w:pPr>
    </w:p>
    <w:p w:rsidR="00F34163" w:rsidRPr="00122237" w:rsidRDefault="00F34163" w:rsidP="00F34163">
      <w:pPr>
        <w:numPr>
          <w:ilvl w:val="12"/>
          <w:numId w:val="0"/>
        </w:numPr>
        <w:tabs>
          <w:tab w:val="clear" w:pos="567"/>
        </w:tabs>
        <w:spacing w:line="240" w:lineRule="auto"/>
        <w:ind w:right="-2"/>
        <w:rPr>
          <w:szCs w:val="24"/>
          <w:lang w:val="lt-LT"/>
        </w:rPr>
      </w:pPr>
      <w:r w:rsidRPr="00122237">
        <w:rPr>
          <w:szCs w:val="24"/>
          <w:lang w:val="lt-LT"/>
        </w:rPr>
        <w:t>Šį vaistą laikykite vaikams nepastebimoje ir nepasiekiamoje vietoje.</w:t>
      </w:r>
    </w:p>
    <w:p w:rsidR="00F34163" w:rsidRPr="00122237" w:rsidRDefault="00F34163" w:rsidP="00F34163">
      <w:pPr>
        <w:numPr>
          <w:ilvl w:val="12"/>
          <w:numId w:val="0"/>
        </w:numPr>
        <w:tabs>
          <w:tab w:val="clear" w:pos="567"/>
        </w:tabs>
        <w:spacing w:line="240" w:lineRule="auto"/>
        <w:ind w:right="-2"/>
        <w:rPr>
          <w:szCs w:val="24"/>
          <w:lang w:val="lt-LT"/>
        </w:rPr>
      </w:pPr>
    </w:p>
    <w:p w:rsidR="00F34163" w:rsidRPr="00122237" w:rsidRDefault="002F4657" w:rsidP="00F34163">
      <w:pPr>
        <w:numPr>
          <w:ilvl w:val="12"/>
          <w:numId w:val="0"/>
        </w:numPr>
        <w:tabs>
          <w:tab w:val="clear" w:pos="567"/>
        </w:tabs>
        <w:spacing w:line="240" w:lineRule="auto"/>
        <w:ind w:right="-2"/>
        <w:rPr>
          <w:szCs w:val="24"/>
          <w:lang w:val="lt-LT"/>
        </w:rPr>
      </w:pPr>
      <w:r>
        <w:rPr>
          <w:szCs w:val="24"/>
          <w:lang w:val="lt-LT"/>
        </w:rPr>
        <w:t xml:space="preserve">Ant </w:t>
      </w:r>
      <w:r w:rsidR="00EF64D9">
        <w:rPr>
          <w:szCs w:val="24"/>
          <w:lang w:val="lt-LT"/>
        </w:rPr>
        <w:t>d</w:t>
      </w:r>
      <w:r w:rsidR="00F34163" w:rsidRPr="00122237">
        <w:rPr>
          <w:szCs w:val="24"/>
          <w:lang w:val="lt-LT"/>
        </w:rPr>
        <w:t>ėžutės</w:t>
      </w:r>
      <w:r>
        <w:rPr>
          <w:szCs w:val="24"/>
          <w:lang w:val="lt-LT"/>
        </w:rPr>
        <w:t xml:space="preserve"> </w:t>
      </w:r>
      <w:r w:rsidR="00EF64D9">
        <w:rPr>
          <w:szCs w:val="24"/>
          <w:lang w:val="lt-LT"/>
        </w:rPr>
        <w:t xml:space="preserve">ir lizdinės plokštelės </w:t>
      </w:r>
      <w:r w:rsidR="00F34163" w:rsidRPr="00122237">
        <w:rPr>
          <w:szCs w:val="24"/>
          <w:lang w:val="lt-LT"/>
        </w:rPr>
        <w:t xml:space="preserve">po </w:t>
      </w:r>
      <w:r w:rsidR="00EF64D9">
        <w:rPr>
          <w:szCs w:val="24"/>
          <w:lang w:val="lt-LT"/>
        </w:rPr>
        <w:t>„T</w:t>
      </w:r>
      <w:r>
        <w:rPr>
          <w:szCs w:val="24"/>
          <w:lang w:val="lt-LT"/>
        </w:rPr>
        <w:t xml:space="preserve">inka iki“ arba „EXP“ </w:t>
      </w:r>
      <w:r w:rsidR="00F34163" w:rsidRPr="00122237">
        <w:rPr>
          <w:szCs w:val="24"/>
          <w:lang w:val="lt-LT"/>
        </w:rPr>
        <w:t>nurodytam tinkamumo laikui pasibaigus, šio vaisto vartoti negalima. Vaistas tinkamas vartoti iki pask</w:t>
      </w:r>
      <w:r>
        <w:rPr>
          <w:szCs w:val="24"/>
          <w:lang w:val="lt-LT"/>
        </w:rPr>
        <w:t>utinės nurodyto mėnesio dienos.</w:t>
      </w:r>
    </w:p>
    <w:p w:rsidR="00F34163" w:rsidRPr="00122237" w:rsidRDefault="00F34163" w:rsidP="00F34163">
      <w:pPr>
        <w:numPr>
          <w:ilvl w:val="12"/>
          <w:numId w:val="0"/>
        </w:numPr>
        <w:tabs>
          <w:tab w:val="clear" w:pos="567"/>
        </w:tabs>
        <w:spacing w:line="240" w:lineRule="auto"/>
        <w:ind w:right="-2"/>
        <w:rPr>
          <w:szCs w:val="24"/>
          <w:lang w:val="lt-LT"/>
        </w:rPr>
      </w:pPr>
    </w:p>
    <w:p w:rsidR="00F34163" w:rsidRPr="00122237" w:rsidRDefault="00F34163" w:rsidP="00F34163">
      <w:pPr>
        <w:numPr>
          <w:ilvl w:val="12"/>
          <w:numId w:val="0"/>
        </w:numPr>
        <w:tabs>
          <w:tab w:val="clear" w:pos="567"/>
        </w:tabs>
        <w:spacing w:line="240" w:lineRule="auto"/>
        <w:ind w:right="-2"/>
        <w:rPr>
          <w:i/>
          <w:lang w:val="lt-LT"/>
        </w:rPr>
      </w:pPr>
      <w:r w:rsidRPr="00122237">
        <w:rPr>
          <w:szCs w:val="24"/>
          <w:lang w:val="lt-LT"/>
        </w:rPr>
        <w:t>Vaistų negalima išmesti į kanalizaciją</w:t>
      </w:r>
      <w:r w:rsidR="002F4657">
        <w:rPr>
          <w:szCs w:val="24"/>
          <w:lang w:val="lt-LT"/>
        </w:rPr>
        <w:t xml:space="preserve"> arba su buitinėmis atliekomis</w:t>
      </w:r>
      <w:r w:rsidRPr="00122237">
        <w:rPr>
          <w:szCs w:val="24"/>
          <w:lang w:val="lt-LT"/>
        </w:rPr>
        <w:t>. Kaip išmesti nereikalingus vaistus, klauskite vaistininko. Šios pri</w:t>
      </w:r>
      <w:r w:rsidR="002F4657">
        <w:rPr>
          <w:szCs w:val="24"/>
          <w:lang w:val="lt-LT"/>
        </w:rPr>
        <w:t>emonės padės apsaugoti aplinką.</w:t>
      </w:r>
    </w:p>
    <w:p w:rsidR="00F34163" w:rsidRDefault="00F34163" w:rsidP="00F34163">
      <w:pPr>
        <w:numPr>
          <w:ilvl w:val="12"/>
          <w:numId w:val="0"/>
        </w:numPr>
        <w:tabs>
          <w:tab w:val="clear" w:pos="567"/>
        </w:tabs>
        <w:spacing w:line="240" w:lineRule="auto"/>
        <w:ind w:right="-2"/>
        <w:rPr>
          <w:szCs w:val="24"/>
          <w:lang w:val="lt-LT"/>
        </w:rPr>
      </w:pPr>
    </w:p>
    <w:p w:rsidR="008D13C8" w:rsidRPr="00122237" w:rsidRDefault="008D13C8" w:rsidP="00F34163">
      <w:pPr>
        <w:numPr>
          <w:ilvl w:val="12"/>
          <w:numId w:val="0"/>
        </w:numPr>
        <w:tabs>
          <w:tab w:val="clear" w:pos="567"/>
        </w:tabs>
        <w:spacing w:line="240" w:lineRule="auto"/>
        <w:ind w:right="-2"/>
        <w:rPr>
          <w:szCs w:val="24"/>
          <w:lang w:val="lt-LT"/>
        </w:rPr>
      </w:pPr>
    </w:p>
    <w:p w:rsidR="00F34163" w:rsidRPr="00122237" w:rsidRDefault="00F34163" w:rsidP="00F34163">
      <w:pPr>
        <w:pStyle w:val="Antrat3"/>
        <w:spacing w:before="0" w:after="0" w:line="240" w:lineRule="auto"/>
        <w:rPr>
          <w:rFonts w:ascii="Times New Roman" w:hAnsi="Times New Roman"/>
          <w:sz w:val="22"/>
          <w:lang w:val="lt-LT"/>
        </w:rPr>
      </w:pPr>
      <w:r w:rsidRPr="00122237">
        <w:rPr>
          <w:rFonts w:ascii="Times New Roman" w:hAnsi="Times New Roman"/>
          <w:sz w:val="22"/>
          <w:lang w:val="lt-LT"/>
        </w:rPr>
        <w:t>6.</w:t>
      </w:r>
      <w:r w:rsidRPr="00122237">
        <w:rPr>
          <w:rFonts w:ascii="Times New Roman" w:hAnsi="Times New Roman"/>
          <w:b w:val="0"/>
          <w:sz w:val="22"/>
          <w:lang w:val="lt-LT"/>
        </w:rPr>
        <w:tab/>
      </w:r>
      <w:r w:rsidRPr="00122237">
        <w:rPr>
          <w:rFonts w:ascii="Times New Roman" w:hAnsi="Times New Roman"/>
          <w:sz w:val="22"/>
          <w:lang w:val="lt-LT"/>
        </w:rPr>
        <w:t>Pakuotės turinys ir kita informacija</w:t>
      </w:r>
    </w:p>
    <w:p w:rsidR="00F34163" w:rsidRPr="00122237" w:rsidRDefault="00F34163" w:rsidP="00F34163">
      <w:pPr>
        <w:numPr>
          <w:ilvl w:val="12"/>
          <w:numId w:val="0"/>
        </w:numPr>
        <w:tabs>
          <w:tab w:val="clear" w:pos="567"/>
        </w:tabs>
        <w:spacing w:line="240" w:lineRule="auto"/>
        <w:rPr>
          <w:szCs w:val="24"/>
          <w:lang w:val="lt-LT"/>
        </w:rPr>
      </w:pPr>
    </w:p>
    <w:p w:rsidR="00F34163" w:rsidRPr="00122237" w:rsidRDefault="005D24CF" w:rsidP="00F34163">
      <w:pPr>
        <w:pStyle w:val="Antrat4"/>
        <w:rPr>
          <w:rFonts w:ascii="Times New Roman" w:hAnsi="Times New Roman"/>
          <w:sz w:val="22"/>
          <w:lang w:val="lt-LT"/>
        </w:rPr>
      </w:pPr>
      <w:r>
        <w:rPr>
          <w:rFonts w:ascii="Times New Roman" w:hAnsi="Times New Roman"/>
          <w:sz w:val="22"/>
          <w:lang w:val="lt-LT"/>
        </w:rPr>
        <w:t>Tolixete</w:t>
      </w:r>
      <w:r w:rsidR="00F34163" w:rsidRPr="00122237">
        <w:rPr>
          <w:rFonts w:ascii="Times New Roman" w:hAnsi="Times New Roman"/>
          <w:sz w:val="22"/>
          <w:lang w:val="lt-LT"/>
        </w:rPr>
        <w:t xml:space="preserve"> sudėtis </w:t>
      </w:r>
    </w:p>
    <w:p w:rsidR="00AB4FFD" w:rsidRDefault="00F34163" w:rsidP="00F34163">
      <w:pPr>
        <w:numPr>
          <w:ilvl w:val="0"/>
          <w:numId w:val="5"/>
        </w:numPr>
        <w:tabs>
          <w:tab w:val="clear" w:pos="567"/>
        </w:tabs>
        <w:spacing w:line="240" w:lineRule="auto"/>
        <w:ind w:left="567" w:right="-2" w:hanging="567"/>
        <w:rPr>
          <w:szCs w:val="24"/>
          <w:lang w:val="lt-LT"/>
        </w:rPr>
      </w:pPr>
      <w:r w:rsidRPr="00122237">
        <w:rPr>
          <w:szCs w:val="24"/>
          <w:lang w:val="lt-LT"/>
        </w:rPr>
        <w:t xml:space="preserve">Veiklioji </w:t>
      </w:r>
      <w:r w:rsidR="00AB4FFD">
        <w:rPr>
          <w:szCs w:val="24"/>
          <w:lang w:val="lt-LT"/>
        </w:rPr>
        <w:t xml:space="preserve">medžiaga </w:t>
      </w:r>
      <w:r w:rsidRPr="00122237">
        <w:rPr>
          <w:szCs w:val="24"/>
          <w:lang w:val="lt-LT"/>
        </w:rPr>
        <w:t>yra</w:t>
      </w:r>
      <w:r w:rsidR="00AB4FFD">
        <w:rPr>
          <w:szCs w:val="24"/>
          <w:lang w:val="lt-LT"/>
        </w:rPr>
        <w:t xml:space="preserve"> benzidamino hidrochloridas.</w:t>
      </w:r>
      <w:r w:rsidR="00EF64D9" w:rsidRPr="00EF64D9">
        <w:rPr>
          <w:szCs w:val="24"/>
          <w:lang w:val="lt-LT"/>
        </w:rPr>
        <w:t xml:space="preserve"> Kiekvienoje suslėgto</w:t>
      </w:r>
      <w:r w:rsidR="00BA1366">
        <w:rPr>
          <w:szCs w:val="24"/>
          <w:lang w:val="lt-LT"/>
        </w:rPr>
        <w:t>jo</w:t>
      </w:r>
      <w:r w:rsidR="00EF64D9" w:rsidRPr="00EF64D9">
        <w:rPr>
          <w:szCs w:val="24"/>
          <w:lang w:val="lt-LT"/>
        </w:rPr>
        <w:t>je pastilėje yra 3 mg benzidamino hidrochlorido</w:t>
      </w:r>
      <w:r w:rsidR="00EF64D9">
        <w:rPr>
          <w:szCs w:val="24"/>
          <w:lang w:val="lt-LT"/>
        </w:rPr>
        <w:t>.</w:t>
      </w:r>
    </w:p>
    <w:p w:rsidR="00F34163" w:rsidRPr="00AB4FFD" w:rsidRDefault="00F34163" w:rsidP="00AB4FFD">
      <w:pPr>
        <w:numPr>
          <w:ilvl w:val="0"/>
          <w:numId w:val="5"/>
        </w:numPr>
        <w:tabs>
          <w:tab w:val="clear" w:pos="567"/>
        </w:tabs>
        <w:spacing w:line="240" w:lineRule="auto"/>
        <w:ind w:left="567" w:right="-2" w:hanging="567"/>
        <w:rPr>
          <w:szCs w:val="24"/>
          <w:lang w:val="lt-LT"/>
        </w:rPr>
      </w:pPr>
      <w:r w:rsidRPr="00122237">
        <w:rPr>
          <w:szCs w:val="24"/>
          <w:lang w:val="lt-LT"/>
        </w:rPr>
        <w:lastRenderedPageBreak/>
        <w:t>Pagalbin</w:t>
      </w:r>
      <w:r w:rsidR="00AB4FFD">
        <w:rPr>
          <w:szCs w:val="24"/>
          <w:lang w:val="lt-LT"/>
        </w:rPr>
        <w:t xml:space="preserve">ės </w:t>
      </w:r>
      <w:r w:rsidRPr="00122237">
        <w:rPr>
          <w:szCs w:val="24"/>
          <w:lang w:val="lt-LT"/>
        </w:rPr>
        <w:t>medžiag</w:t>
      </w:r>
      <w:r w:rsidR="00AB4FFD">
        <w:rPr>
          <w:szCs w:val="24"/>
          <w:lang w:val="lt-LT"/>
        </w:rPr>
        <w:t xml:space="preserve">os yra </w:t>
      </w:r>
      <w:r w:rsidR="00EF64D9" w:rsidRPr="00EF64D9">
        <w:rPr>
          <w:szCs w:val="24"/>
          <w:lang w:val="lt-LT"/>
        </w:rPr>
        <w:t xml:space="preserve">manitolis (E 421), bevandenė citrinų rūgštis, hipromeliozė, pipirmėčių </w:t>
      </w:r>
      <w:r w:rsidR="00BA1366">
        <w:rPr>
          <w:szCs w:val="24"/>
          <w:lang w:val="lt-LT"/>
        </w:rPr>
        <w:t>aromatinė</w:t>
      </w:r>
      <w:r w:rsidR="00BA1366" w:rsidRPr="00EF64D9">
        <w:rPr>
          <w:szCs w:val="24"/>
          <w:lang w:val="lt-LT"/>
        </w:rPr>
        <w:t xml:space="preserve"> </w:t>
      </w:r>
      <w:r w:rsidR="00EF64D9" w:rsidRPr="00EF64D9">
        <w:rPr>
          <w:szCs w:val="24"/>
          <w:lang w:val="lt-LT"/>
        </w:rPr>
        <w:t>medžiaga [sudėtyje yra maltodekstrino (kukurūzų), modifikuoto krakmolo E1450 (vaškini</w:t>
      </w:r>
      <w:r w:rsidR="00BA1366">
        <w:rPr>
          <w:szCs w:val="24"/>
          <w:lang w:val="lt-LT"/>
        </w:rPr>
        <w:t>ų kukurūzų</w:t>
      </w:r>
      <w:r w:rsidR="00EF64D9" w:rsidRPr="00EF64D9">
        <w:rPr>
          <w:szCs w:val="24"/>
          <w:lang w:val="lt-LT"/>
        </w:rPr>
        <w:t xml:space="preserve">)], aspartamas (E 951), </w:t>
      </w:r>
      <w:r w:rsidR="00BA1366">
        <w:rPr>
          <w:szCs w:val="24"/>
          <w:lang w:val="lt-LT"/>
        </w:rPr>
        <w:t>p</w:t>
      </w:r>
      <w:r w:rsidR="00EF64D9" w:rsidRPr="00EF64D9">
        <w:rPr>
          <w:szCs w:val="24"/>
          <w:lang w:val="lt-LT"/>
        </w:rPr>
        <w:t>atent mėlynasis V (E 131), chinolino geltonasis (E 104), magnio stearatas</w:t>
      </w:r>
      <w:r w:rsidR="00336FB4" w:rsidRPr="00AB4FFD">
        <w:rPr>
          <w:szCs w:val="24"/>
          <w:lang w:val="lt-LT"/>
        </w:rPr>
        <w:t>.</w:t>
      </w:r>
    </w:p>
    <w:p w:rsidR="00F34163" w:rsidRPr="00122237" w:rsidRDefault="00F34163" w:rsidP="00F34163">
      <w:pPr>
        <w:numPr>
          <w:ilvl w:val="12"/>
          <w:numId w:val="0"/>
        </w:numPr>
        <w:tabs>
          <w:tab w:val="clear" w:pos="567"/>
        </w:tabs>
        <w:spacing w:line="240" w:lineRule="auto"/>
        <w:ind w:right="-2"/>
        <w:rPr>
          <w:szCs w:val="24"/>
          <w:lang w:val="lt-LT"/>
        </w:rPr>
      </w:pPr>
    </w:p>
    <w:p w:rsidR="00F34163" w:rsidRPr="00122237" w:rsidRDefault="005D24CF" w:rsidP="00F34163">
      <w:pPr>
        <w:pStyle w:val="Antrat4"/>
        <w:rPr>
          <w:rFonts w:ascii="Times New Roman" w:hAnsi="Times New Roman"/>
          <w:sz w:val="22"/>
          <w:lang w:val="lt-LT"/>
        </w:rPr>
      </w:pPr>
      <w:r>
        <w:rPr>
          <w:rFonts w:ascii="Times New Roman" w:hAnsi="Times New Roman"/>
          <w:sz w:val="22"/>
          <w:lang w:val="lt-LT"/>
        </w:rPr>
        <w:t>Tolixete</w:t>
      </w:r>
      <w:r w:rsidR="00F34163" w:rsidRPr="00122237">
        <w:rPr>
          <w:rFonts w:ascii="Times New Roman" w:hAnsi="Times New Roman"/>
          <w:sz w:val="22"/>
          <w:lang w:val="lt-LT"/>
        </w:rPr>
        <w:t xml:space="preserve"> išvaizda ir kiekis pakuotėje</w:t>
      </w:r>
    </w:p>
    <w:p w:rsidR="00EF64D9" w:rsidRPr="00EF64D9" w:rsidRDefault="00EF64D9" w:rsidP="00EF64D9">
      <w:pPr>
        <w:numPr>
          <w:ilvl w:val="12"/>
          <w:numId w:val="0"/>
        </w:numPr>
        <w:tabs>
          <w:tab w:val="clear" w:pos="567"/>
        </w:tabs>
        <w:spacing w:line="240" w:lineRule="auto"/>
        <w:ind w:right="-2"/>
        <w:rPr>
          <w:szCs w:val="24"/>
          <w:lang w:val="lt-LT"/>
        </w:rPr>
      </w:pPr>
      <w:r w:rsidRPr="00EF64D9">
        <w:rPr>
          <w:szCs w:val="24"/>
          <w:lang w:val="lt-LT"/>
        </w:rPr>
        <w:t>Apvalios, abipus išgaubtos, žalios, suslėgtosios pastilės</w:t>
      </w:r>
      <w:r>
        <w:rPr>
          <w:szCs w:val="24"/>
          <w:lang w:val="lt-LT"/>
        </w:rPr>
        <w:t xml:space="preserve"> marmuriniu paviršiumi</w:t>
      </w:r>
      <w:r w:rsidRPr="00EF64D9">
        <w:rPr>
          <w:szCs w:val="24"/>
          <w:lang w:val="lt-LT"/>
        </w:rPr>
        <w:t>.</w:t>
      </w:r>
      <w:r>
        <w:rPr>
          <w:szCs w:val="24"/>
          <w:lang w:val="lt-LT"/>
        </w:rPr>
        <w:t xml:space="preserve"> Pastilės supakuotos </w:t>
      </w:r>
      <w:r w:rsidRPr="00EF64D9">
        <w:rPr>
          <w:szCs w:val="24"/>
          <w:lang w:val="lt-LT"/>
        </w:rPr>
        <w:t>PVC/PE/PVDC/</w:t>
      </w:r>
      <w:r w:rsidR="00031882">
        <w:rPr>
          <w:szCs w:val="24"/>
          <w:lang w:val="lt-LT"/>
        </w:rPr>
        <w:t>a</w:t>
      </w:r>
      <w:r w:rsidRPr="00EF64D9">
        <w:rPr>
          <w:szCs w:val="24"/>
          <w:lang w:val="lt-LT"/>
        </w:rPr>
        <w:t>liuminio lizdinės</w:t>
      </w:r>
      <w:r>
        <w:rPr>
          <w:szCs w:val="24"/>
          <w:lang w:val="lt-LT"/>
        </w:rPr>
        <w:t>e</w:t>
      </w:r>
      <w:r w:rsidRPr="00EF64D9">
        <w:rPr>
          <w:szCs w:val="24"/>
          <w:lang w:val="lt-LT"/>
        </w:rPr>
        <w:t xml:space="preserve"> plokštelės</w:t>
      </w:r>
      <w:r>
        <w:rPr>
          <w:szCs w:val="24"/>
          <w:lang w:val="lt-LT"/>
        </w:rPr>
        <w:t xml:space="preserve">e (kiekvienoje lizdinėje plokštelėje yra </w:t>
      </w:r>
      <w:r w:rsidRPr="00EF64D9">
        <w:rPr>
          <w:szCs w:val="24"/>
          <w:lang w:val="lt-LT"/>
        </w:rPr>
        <w:t>10 suslėgtųjų pastilių).</w:t>
      </w:r>
    </w:p>
    <w:p w:rsidR="00EF64D9" w:rsidRPr="00EF64D9" w:rsidRDefault="00EF64D9" w:rsidP="00EF64D9">
      <w:pPr>
        <w:numPr>
          <w:ilvl w:val="12"/>
          <w:numId w:val="0"/>
        </w:numPr>
        <w:tabs>
          <w:tab w:val="clear" w:pos="567"/>
        </w:tabs>
        <w:spacing w:line="240" w:lineRule="auto"/>
        <w:ind w:right="-2"/>
        <w:rPr>
          <w:szCs w:val="24"/>
          <w:lang w:val="lt-LT"/>
        </w:rPr>
      </w:pPr>
    </w:p>
    <w:p w:rsidR="00156511" w:rsidRDefault="00156511" w:rsidP="00EF64D9">
      <w:pPr>
        <w:numPr>
          <w:ilvl w:val="12"/>
          <w:numId w:val="0"/>
        </w:numPr>
        <w:tabs>
          <w:tab w:val="clear" w:pos="567"/>
        </w:tabs>
        <w:spacing w:line="240" w:lineRule="auto"/>
        <w:ind w:right="-2"/>
        <w:rPr>
          <w:szCs w:val="24"/>
          <w:lang w:val="lt-LT"/>
        </w:rPr>
      </w:pPr>
      <w:r>
        <w:rPr>
          <w:szCs w:val="24"/>
          <w:lang w:val="lt-LT"/>
        </w:rPr>
        <w:t>Pakuotės dydis:</w:t>
      </w:r>
    </w:p>
    <w:p w:rsidR="00156511" w:rsidRPr="00122237" w:rsidRDefault="00156511" w:rsidP="00156511">
      <w:pPr>
        <w:tabs>
          <w:tab w:val="clear" w:pos="567"/>
        </w:tabs>
        <w:spacing w:line="240" w:lineRule="auto"/>
        <w:rPr>
          <w:szCs w:val="24"/>
          <w:lang w:val="lt-LT"/>
        </w:rPr>
      </w:pPr>
      <w:r w:rsidRPr="004313F3">
        <w:rPr>
          <w:szCs w:val="24"/>
          <w:lang w:val="lt-LT"/>
        </w:rPr>
        <w:t xml:space="preserve">10 </w:t>
      </w:r>
      <w:r>
        <w:rPr>
          <w:szCs w:val="24"/>
          <w:lang w:val="lt-LT"/>
        </w:rPr>
        <w:t>arba</w:t>
      </w:r>
      <w:r w:rsidRPr="004313F3">
        <w:rPr>
          <w:szCs w:val="24"/>
          <w:lang w:val="lt-LT"/>
        </w:rPr>
        <w:t xml:space="preserve"> 20 suslėgtųjų pastilių (1 </w:t>
      </w:r>
      <w:r>
        <w:rPr>
          <w:szCs w:val="24"/>
          <w:lang w:val="lt-LT"/>
        </w:rPr>
        <w:t>arba</w:t>
      </w:r>
      <w:r w:rsidRPr="004313F3">
        <w:rPr>
          <w:szCs w:val="24"/>
          <w:lang w:val="lt-LT"/>
        </w:rPr>
        <w:t xml:space="preserve"> 2 </w:t>
      </w:r>
      <w:r>
        <w:rPr>
          <w:szCs w:val="24"/>
          <w:lang w:val="lt-LT"/>
        </w:rPr>
        <w:t xml:space="preserve">lizdinės plokštelės, kiekvienoje yra </w:t>
      </w:r>
      <w:r w:rsidRPr="004313F3">
        <w:rPr>
          <w:szCs w:val="24"/>
          <w:lang w:val="lt-LT"/>
        </w:rPr>
        <w:t>10 suslėgt</w:t>
      </w:r>
      <w:r>
        <w:rPr>
          <w:szCs w:val="24"/>
          <w:lang w:val="lt-LT"/>
        </w:rPr>
        <w:t>ųjų</w:t>
      </w:r>
      <w:r w:rsidRPr="004313F3">
        <w:rPr>
          <w:szCs w:val="24"/>
          <w:lang w:val="lt-LT"/>
        </w:rPr>
        <w:t xml:space="preserve"> pastil</w:t>
      </w:r>
      <w:r>
        <w:rPr>
          <w:szCs w:val="24"/>
          <w:lang w:val="lt-LT"/>
        </w:rPr>
        <w:t>ių</w:t>
      </w:r>
      <w:r w:rsidRPr="004313F3">
        <w:rPr>
          <w:szCs w:val="24"/>
          <w:lang w:val="lt-LT"/>
        </w:rPr>
        <w:t>).</w:t>
      </w:r>
    </w:p>
    <w:p w:rsidR="00156511" w:rsidRDefault="00156511" w:rsidP="00156511">
      <w:pPr>
        <w:tabs>
          <w:tab w:val="clear" w:pos="567"/>
        </w:tabs>
        <w:spacing w:line="240" w:lineRule="auto"/>
        <w:rPr>
          <w:szCs w:val="24"/>
          <w:lang w:val="lt-LT"/>
        </w:rPr>
      </w:pPr>
    </w:p>
    <w:p w:rsidR="00AB4FFD" w:rsidRDefault="00EF64D9" w:rsidP="00EF64D9">
      <w:pPr>
        <w:numPr>
          <w:ilvl w:val="12"/>
          <w:numId w:val="0"/>
        </w:numPr>
        <w:tabs>
          <w:tab w:val="clear" w:pos="567"/>
        </w:tabs>
        <w:spacing w:line="240" w:lineRule="auto"/>
        <w:ind w:right="-2"/>
        <w:rPr>
          <w:szCs w:val="24"/>
          <w:lang w:val="lt-LT"/>
        </w:rPr>
      </w:pPr>
      <w:r w:rsidRPr="00EF64D9">
        <w:rPr>
          <w:szCs w:val="24"/>
          <w:lang w:val="lt-LT"/>
        </w:rPr>
        <w:t>Gali būti tiekiamos ne visų dydžių pakuotės.</w:t>
      </w:r>
    </w:p>
    <w:p w:rsidR="00AB4FFD" w:rsidRPr="00122237" w:rsidRDefault="00AB4FFD" w:rsidP="00F34163">
      <w:pPr>
        <w:numPr>
          <w:ilvl w:val="12"/>
          <w:numId w:val="0"/>
        </w:numPr>
        <w:tabs>
          <w:tab w:val="clear" w:pos="567"/>
        </w:tabs>
        <w:spacing w:line="240" w:lineRule="auto"/>
        <w:ind w:right="-2"/>
        <w:rPr>
          <w:szCs w:val="24"/>
          <w:lang w:val="lt-LT"/>
        </w:rPr>
      </w:pPr>
    </w:p>
    <w:p w:rsidR="00F34163" w:rsidRPr="00122237" w:rsidRDefault="003A14EA" w:rsidP="00F34163">
      <w:pPr>
        <w:pStyle w:val="Antrat4"/>
        <w:rPr>
          <w:rFonts w:ascii="Times New Roman" w:hAnsi="Times New Roman"/>
          <w:sz w:val="22"/>
          <w:lang w:val="lt-LT"/>
        </w:rPr>
      </w:pPr>
      <w:r>
        <w:rPr>
          <w:rFonts w:ascii="Times New Roman" w:hAnsi="Times New Roman"/>
          <w:sz w:val="22"/>
          <w:lang w:val="lt-LT"/>
        </w:rPr>
        <w:t>Registruotojas</w:t>
      </w:r>
      <w:r w:rsidR="00F34163" w:rsidRPr="00122237">
        <w:rPr>
          <w:rFonts w:ascii="Times New Roman" w:hAnsi="Times New Roman"/>
          <w:sz w:val="22"/>
          <w:lang w:val="lt-LT"/>
        </w:rPr>
        <w:t xml:space="preserve"> ir gamintojas</w:t>
      </w:r>
    </w:p>
    <w:p w:rsidR="00F34163" w:rsidRPr="00122237" w:rsidRDefault="00F34163" w:rsidP="00F34163">
      <w:pPr>
        <w:numPr>
          <w:ilvl w:val="12"/>
          <w:numId w:val="0"/>
        </w:numPr>
        <w:tabs>
          <w:tab w:val="clear" w:pos="567"/>
        </w:tabs>
        <w:spacing w:line="240" w:lineRule="auto"/>
        <w:ind w:right="-2"/>
        <w:rPr>
          <w:szCs w:val="24"/>
          <w:lang w:val="lt-LT"/>
        </w:rPr>
      </w:pPr>
    </w:p>
    <w:p w:rsidR="00C24A46" w:rsidRPr="00142022" w:rsidRDefault="00C24A46" w:rsidP="00C24A46">
      <w:pPr>
        <w:pStyle w:val="Antrat4"/>
        <w:rPr>
          <w:rFonts w:ascii="Times New Roman" w:hAnsi="Times New Roman"/>
          <w:b w:val="0"/>
          <w:i/>
          <w:sz w:val="22"/>
          <w:lang w:val="lt-LT"/>
        </w:rPr>
      </w:pPr>
      <w:r w:rsidRPr="00142022">
        <w:rPr>
          <w:rFonts w:ascii="Times New Roman" w:hAnsi="Times New Roman"/>
          <w:b w:val="0"/>
          <w:i/>
          <w:sz w:val="22"/>
          <w:lang w:val="lt-LT"/>
        </w:rPr>
        <w:t>Ri</w:t>
      </w:r>
      <w:r w:rsidR="003A14EA">
        <w:rPr>
          <w:rFonts w:ascii="Times New Roman" w:hAnsi="Times New Roman"/>
          <w:b w:val="0"/>
          <w:i/>
          <w:sz w:val="22"/>
          <w:lang w:val="lt-LT"/>
        </w:rPr>
        <w:t>egistruotojas</w:t>
      </w:r>
    </w:p>
    <w:p w:rsidR="00851AAF" w:rsidRPr="00122237" w:rsidRDefault="00851AAF" w:rsidP="00851AAF">
      <w:pPr>
        <w:tabs>
          <w:tab w:val="clear" w:pos="567"/>
        </w:tabs>
        <w:spacing w:line="240" w:lineRule="auto"/>
        <w:jc w:val="both"/>
        <w:rPr>
          <w:snapToGrid/>
          <w:szCs w:val="24"/>
          <w:lang w:val="lt-LT"/>
        </w:rPr>
      </w:pPr>
      <w:r w:rsidRPr="00122237">
        <w:rPr>
          <w:snapToGrid/>
          <w:szCs w:val="24"/>
          <w:lang w:val="lt-LT"/>
        </w:rPr>
        <w:t>PharmaSwiss Česká republika s.r.o.</w:t>
      </w:r>
    </w:p>
    <w:p w:rsidR="00851AAF" w:rsidRPr="00122237" w:rsidRDefault="00851AAF" w:rsidP="00851AAF">
      <w:pPr>
        <w:tabs>
          <w:tab w:val="clear" w:pos="567"/>
        </w:tabs>
        <w:spacing w:line="240" w:lineRule="auto"/>
        <w:jc w:val="both"/>
        <w:rPr>
          <w:snapToGrid/>
          <w:szCs w:val="24"/>
          <w:lang w:val="lt-LT"/>
        </w:rPr>
      </w:pPr>
      <w:r w:rsidRPr="00122237">
        <w:rPr>
          <w:snapToGrid/>
          <w:szCs w:val="24"/>
          <w:lang w:val="lt-LT"/>
        </w:rPr>
        <w:t>Jankovcova 1569/2c</w:t>
      </w:r>
    </w:p>
    <w:p w:rsidR="00851AAF" w:rsidRPr="00122237" w:rsidRDefault="00851AAF" w:rsidP="00851AAF">
      <w:pPr>
        <w:tabs>
          <w:tab w:val="clear" w:pos="567"/>
        </w:tabs>
        <w:spacing w:line="240" w:lineRule="auto"/>
        <w:jc w:val="both"/>
        <w:rPr>
          <w:snapToGrid/>
          <w:szCs w:val="24"/>
          <w:lang w:val="lt-LT"/>
        </w:rPr>
      </w:pPr>
      <w:r w:rsidRPr="00122237">
        <w:rPr>
          <w:snapToGrid/>
          <w:szCs w:val="24"/>
          <w:lang w:val="lt-LT"/>
        </w:rPr>
        <w:t>170 00 Prague 7</w:t>
      </w:r>
    </w:p>
    <w:p w:rsidR="00851AAF" w:rsidRPr="00122237" w:rsidRDefault="00851AAF" w:rsidP="00851AAF">
      <w:pPr>
        <w:tabs>
          <w:tab w:val="clear" w:pos="567"/>
        </w:tabs>
        <w:spacing w:line="240" w:lineRule="auto"/>
        <w:jc w:val="both"/>
        <w:rPr>
          <w:snapToGrid/>
          <w:szCs w:val="24"/>
          <w:lang w:val="lt-LT"/>
        </w:rPr>
      </w:pPr>
      <w:r w:rsidRPr="00122237">
        <w:rPr>
          <w:snapToGrid/>
          <w:szCs w:val="24"/>
          <w:lang w:val="lt-LT"/>
        </w:rPr>
        <w:t>Čekija</w:t>
      </w:r>
    </w:p>
    <w:p w:rsidR="00F34163" w:rsidRPr="00122237" w:rsidRDefault="00F34163" w:rsidP="00F34163">
      <w:pPr>
        <w:numPr>
          <w:ilvl w:val="12"/>
          <w:numId w:val="0"/>
        </w:numPr>
        <w:tabs>
          <w:tab w:val="clear" w:pos="567"/>
        </w:tabs>
        <w:spacing w:line="240" w:lineRule="auto"/>
        <w:ind w:right="-2"/>
        <w:rPr>
          <w:szCs w:val="24"/>
          <w:lang w:val="lt-LT"/>
        </w:rPr>
      </w:pPr>
    </w:p>
    <w:p w:rsidR="00C24A46" w:rsidRPr="00142022" w:rsidRDefault="00C24A46" w:rsidP="00C24A46">
      <w:pPr>
        <w:pStyle w:val="Antrat4"/>
        <w:rPr>
          <w:rFonts w:ascii="Times New Roman" w:hAnsi="Times New Roman"/>
          <w:b w:val="0"/>
          <w:i/>
          <w:sz w:val="22"/>
          <w:lang w:val="lt-LT"/>
        </w:rPr>
      </w:pPr>
      <w:r w:rsidRPr="00142022">
        <w:rPr>
          <w:rFonts w:ascii="Times New Roman" w:hAnsi="Times New Roman"/>
          <w:b w:val="0"/>
          <w:i/>
          <w:sz w:val="22"/>
          <w:lang w:val="lt-LT"/>
        </w:rPr>
        <w:t>Gamintojas</w:t>
      </w:r>
    </w:p>
    <w:p w:rsidR="00122237" w:rsidRPr="00122237" w:rsidRDefault="00122237" w:rsidP="00122237">
      <w:pPr>
        <w:numPr>
          <w:ilvl w:val="12"/>
          <w:numId w:val="0"/>
        </w:numPr>
        <w:spacing w:line="240" w:lineRule="auto"/>
        <w:ind w:right="-2"/>
        <w:rPr>
          <w:szCs w:val="24"/>
          <w:lang w:val="lt-LT"/>
        </w:rPr>
      </w:pPr>
      <w:r w:rsidRPr="00122237">
        <w:rPr>
          <w:szCs w:val="24"/>
          <w:lang w:val="lt-LT"/>
        </w:rPr>
        <w:t>ICN Polfa Rzeszów S.A.</w:t>
      </w:r>
    </w:p>
    <w:p w:rsidR="00122237" w:rsidRPr="00122237" w:rsidRDefault="00122237" w:rsidP="00122237">
      <w:pPr>
        <w:numPr>
          <w:ilvl w:val="12"/>
          <w:numId w:val="0"/>
        </w:numPr>
        <w:spacing w:line="240" w:lineRule="auto"/>
        <w:ind w:right="-2"/>
        <w:rPr>
          <w:szCs w:val="24"/>
          <w:lang w:val="lt-LT"/>
        </w:rPr>
      </w:pPr>
      <w:r w:rsidRPr="00122237">
        <w:rPr>
          <w:szCs w:val="24"/>
          <w:lang w:val="lt-LT"/>
        </w:rPr>
        <w:t xml:space="preserve">ul. Przemysłowa 2 </w:t>
      </w:r>
    </w:p>
    <w:p w:rsidR="00122237" w:rsidRPr="00122237" w:rsidRDefault="00122237" w:rsidP="00122237">
      <w:pPr>
        <w:numPr>
          <w:ilvl w:val="12"/>
          <w:numId w:val="0"/>
        </w:numPr>
        <w:spacing w:line="240" w:lineRule="auto"/>
        <w:ind w:right="-2"/>
        <w:rPr>
          <w:szCs w:val="24"/>
          <w:lang w:val="lt-LT"/>
        </w:rPr>
      </w:pPr>
      <w:r w:rsidRPr="00122237">
        <w:rPr>
          <w:szCs w:val="24"/>
          <w:lang w:val="lt-LT"/>
        </w:rPr>
        <w:t>35-959 Rzeszów</w:t>
      </w:r>
    </w:p>
    <w:p w:rsidR="00C24A46" w:rsidRDefault="00122237" w:rsidP="00122237">
      <w:pPr>
        <w:numPr>
          <w:ilvl w:val="12"/>
          <w:numId w:val="0"/>
        </w:numPr>
        <w:spacing w:line="240" w:lineRule="auto"/>
        <w:ind w:right="-2"/>
        <w:rPr>
          <w:szCs w:val="24"/>
          <w:lang w:val="lt-LT"/>
        </w:rPr>
      </w:pPr>
      <w:r w:rsidRPr="00122237">
        <w:rPr>
          <w:szCs w:val="24"/>
          <w:lang w:val="lt-LT"/>
        </w:rPr>
        <w:t>Lenkija</w:t>
      </w:r>
    </w:p>
    <w:p w:rsidR="00C24A46" w:rsidRDefault="00C24A46" w:rsidP="00122237">
      <w:pPr>
        <w:numPr>
          <w:ilvl w:val="12"/>
          <w:numId w:val="0"/>
        </w:numPr>
        <w:spacing w:line="240" w:lineRule="auto"/>
        <w:ind w:right="-2"/>
        <w:rPr>
          <w:szCs w:val="24"/>
          <w:lang w:val="lt-LT"/>
        </w:rPr>
      </w:pPr>
    </w:p>
    <w:p w:rsidR="00F34163" w:rsidRPr="00122237" w:rsidRDefault="00F34163" w:rsidP="00122237">
      <w:pPr>
        <w:numPr>
          <w:ilvl w:val="12"/>
          <w:numId w:val="0"/>
        </w:numPr>
        <w:spacing w:line="240" w:lineRule="auto"/>
        <w:ind w:right="-2"/>
        <w:rPr>
          <w:szCs w:val="24"/>
          <w:lang w:val="lt-LT"/>
        </w:rPr>
      </w:pPr>
      <w:r w:rsidRPr="00122237">
        <w:rPr>
          <w:szCs w:val="24"/>
          <w:lang w:val="lt-LT"/>
        </w:rPr>
        <w:t xml:space="preserve">Jeigu apie šį vaistą norite sužinoti daugiau, kreipkitės į vietinį </w:t>
      </w:r>
      <w:r w:rsidR="003A14EA">
        <w:rPr>
          <w:szCs w:val="24"/>
          <w:lang w:val="lt-LT"/>
        </w:rPr>
        <w:t>registruotojo</w:t>
      </w:r>
      <w:r w:rsidRPr="00122237">
        <w:rPr>
          <w:szCs w:val="24"/>
          <w:lang w:val="lt-LT"/>
        </w:rPr>
        <w:t xml:space="preserve"> atstovą:</w:t>
      </w:r>
    </w:p>
    <w:p w:rsidR="00F34163" w:rsidRPr="00122237" w:rsidRDefault="00F34163" w:rsidP="00F34163">
      <w:pPr>
        <w:spacing w:line="240" w:lineRule="auto"/>
        <w:rPr>
          <w:szCs w:val="24"/>
          <w:lang w:val="lt-LT"/>
        </w:rPr>
      </w:pPr>
    </w:p>
    <w:p w:rsidR="00851AAF" w:rsidRPr="00122237" w:rsidRDefault="00851AAF" w:rsidP="00851AAF">
      <w:pPr>
        <w:numPr>
          <w:ilvl w:val="12"/>
          <w:numId w:val="0"/>
        </w:numPr>
        <w:tabs>
          <w:tab w:val="clear" w:pos="567"/>
        </w:tabs>
        <w:spacing w:line="240" w:lineRule="auto"/>
        <w:ind w:right="-2"/>
        <w:rPr>
          <w:szCs w:val="24"/>
          <w:lang w:val="lt-LT"/>
        </w:rPr>
      </w:pPr>
      <w:r w:rsidRPr="00122237">
        <w:rPr>
          <w:szCs w:val="24"/>
          <w:lang w:val="lt-LT"/>
        </w:rPr>
        <w:t>UAB „PharmaSwiss“</w:t>
      </w:r>
    </w:p>
    <w:p w:rsidR="00851AAF" w:rsidRPr="00122237" w:rsidRDefault="00851AAF" w:rsidP="00851AAF">
      <w:pPr>
        <w:numPr>
          <w:ilvl w:val="12"/>
          <w:numId w:val="0"/>
        </w:numPr>
        <w:tabs>
          <w:tab w:val="clear" w:pos="567"/>
        </w:tabs>
        <w:spacing w:line="240" w:lineRule="auto"/>
        <w:ind w:right="-2"/>
        <w:rPr>
          <w:szCs w:val="24"/>
          <w:lang w:val="lt-LT"/>
        </w:rPr>
      </w:pPr>
      <w:r w:rsidRPr="00122237">
        <w:rPr>
          <w:szCs w:val="24"/>
          <w:lang w:val="lt-LT"/>
        </w:rPr>
        <w:t>Šeimyniškių 21 B</w:t>
      </w:r>
    </w:p>
    <w:p w:rsidR="00851AAF" w:rsidRPr="00122237" w:rsidRDefault="00851AAF" w:rsidP="00851AAF">
      <w:pPr>
        <w:numPr>
          <w:ilvl w:val="12"/>
          <w:numId w:val="0"/>
        </w:numPr>
        <w:tabs>
          <w:tab w:val="clear" w:pos="567"/>
        </w:tabs>
        <w:spacing w:line="240" w:lineRule="auto"/>
        <w:ind w:right="-2"/>
        <w:rPr>
          <w:szCs w:val="24"/>
          <w:lang w:val="lt-LT"/>
        </w:rPr>
      </w:pPr>
      <w:r w:rsidRPr="00122237">
        <w:rPr>
          <w:szCs w:val="24"/>
          <w:lang w:val="lt-LT"/>
        </w:rPr>
        <w:t>LT-09200 Vilnius</w:t>
      </w:r>
    </w:p>
    <w:p w:rsidR="00F34163" w:rsidRPr="00122237" w:rsidRDefault="00851AAF" w:rsidP="00851AAF">
      <w:pPr>
        <w:numPr>
          <w:ilvl w:val="12"/>
          <w:numId w:val="0"/>
        </w:numPr>
        <w:tabs>
          <w:tab w:val="clear" w:pos="567"/>
        </w:tabs>
        <w:spacing w:line="240" w:lineRule="auto"/>
        <w:ind w:right="-2"/>
        <w:rPr>
          <w:szCs w:val="24"/>
          <w:lang w:val="lt-LT"/>
        </w:rPr>
      </w:pPr>
      <w:r w:rsidRPr="00122237">
        <w:rPr>
          <w:szCs w:val="24"/>
          <w:lang w:val="lt-LT"/>
        </w:rPr>
        <w:t>Tel. +370 5 2790 762</w:t>
      </w:r>
    </w:p>
    <w:p w:rsidR="00F34163" w:rsidRPr="00122237" w:rsidRDefault="00F34163" w:rsidP="00F34163">
      <w:pPr>
        <w:numPr>
          <w:ilvl w:val="12"/>
          <w:numId w:val="0"/>
        </w:numPr>
        <w:ind w:right="-2"/>
        <w:rPr>
          <w:lang w:val="lt-LT"/>
        </w:rPr>
      </w:pPr>
    </w:p>
    <w:p w:rsidR="00F34163" w:rsidRPr="00122237" w:rsidRDefault="003A14EA" w:rsidP="00F34163">
      <w:pPr>
        <w:numPr>
          <w:ilvl w:val="12"/>
          <w:numId w:val="0"/>
        </w:numPr>
        <w:ind w:right="-2"/>
        <w:rPr>
          <w:lang w:val="lt-LT"/>
        </w:rPr>
      </w:pPr>
      <w:r>
        <w:rPr>
          <w:b/>
          <w:lang w:val="lt-LT"/>
        </w:rPr>
        <w:t>Šis vaistas EEE valstybėse narėse registruotas</w:t>
      </w:r>
      <w:r w:rsidRPr="00122237">
        <w:rPr>
          <w:b/>
          <w:lang w:val="lt-LT"/>
        </w:rPr>
        <w:t xml:space="preserve"> </w:t>
      </w:r>
      <w:r w:rsidR="00F34163" w:rsidRPr="00122237">
        <w:rPr>
          <w:b/>
          <w:lang w:val="lt-LT"/>
        </w:rPr>
        <w:t>tokiais pavadinimais</w:t>
      </w:r>
      <w:r w:rsidR="00AB4FFD">
        <w:rPr>
          <w:lang w:val="lt-LT"/>
        </w:rPr>
        <w:t>:</w:t>
      </w:r>
    </w:p>
    <w:p w:rsidR="005846BE" w:rsidRPr="005846BE" w:rsidRDefault="005846BE" w:rsidP="005846BE">
      <w:pPr>
        <w:ind w:left="567" w:hanging="567"/>
        <w:rPr>
          <w:lang w:val="lt-LT"/>
        </w:rPr>
      </w:pPr>
      <w:r>
        <w:rPr>
          <w:lang w:val="lt-LT"/>
        </w:rPr>
        <w:t>Bulgarija</w:t>
      </w:r>
      <w:r w:rsidRPr="005846BE">
        <w:rPr>
          <w:lang w:val="lt-LT"/>
        </w:rPr>
        <w:t xml:space="preserve">: </w:t>
      </w:r>
      <w:r w:rsidR="00156511" w:rsidRPr="00156511">
        <w:rPr>
          <w:lang w:val="lt-LT"/>
        </w:rPr>
        <w:t>Garganta 3 mg, таблетки за смучене, пресовани</w:t>
      </w:r>
    </w:p>
    <w:p w:rsidR="005846BE" w:rsidRPr="005846BE" w:rsidRDefault="005846BE" w:rsidP="005846BE">
      <w:pPr>
        <w:ind w:left="567" w:hanging="567"/>
        <w:rPr>
          <w:lang w:val="lt-LT"/>
        </w:rPr>
      </w:pPr>
      <w:r>
        <w:rPr>
          <w:lang w:val="lt-LT"/>
        </w:rPr>
        <w:t xml:space="preserve">Čekija: </w:t>
      </w:r>
      <w:r w:rsidR="00156511" w:rsidRPr="00156511">
        <w:rPr>
          <w:lang w:val="lt-LT"/>
        </w:rPr>
        <w:t>Garganta 3 mg lisované pastilky</w:t>
      </w:r>
    </w:p>
    <w:p w:rsidR="005846BE" w:rsidRPr="005846BE" w:rsidRDefault="005846BE" w:rsidP="005846BE">
      <w:pPr>
        <w:ind w:left="567" w:hanging="567"/>
        <w:rPr>
          <w:lang w:val="lt-LT"/>
        </w:rPr>
      </w:pPr>
      <w:r>
        <w:rPr>
          <w:lang w:val="lt-LT"/>
        </w:rPr>
        <w:t>Estija:</w:t>
      </w:r>
      <w:r w:rsidRPr="005846BE">
        <w:rPr>
          <w:lang w:val="lt-LT"/>
        </w:rPr>
        <w:t xml:space="preserve"> Garganta  </w:t>
      </w:r>
    </w:p>
    <w:p w:rsidR="005846BE" w:rsidRPr="005846BE" w:rsidRDefault="005846BE" w:rsidP="005846BE">
      <w:pPr>
        <w:ind w:left="567" w:hanging="567"/>
        <w:rPr>
          <w:lang w:val="lt-LT"/>
        </w:rPr>
      </w:pPr>
      <w:r>
        <w:rPr>
          <w:lang w:val="lt-LT"/>
        </w:rPr>
        <w:t>Graikija:</w:t>
      </w:r>
      <w:r w:rsidRPr="005846BE">
        <w:rPr>
          <w:lang w:val="lt-LT"/>
        </w:rPr>
        <w:t xml:space="preserve"> </w:t>
      </w:r>
      <w:r w:rsidR="00156511" w:rsidRPr="00156511">
        <w:rPr>
          <w:lang w:val="lt-LT"/>
        </w:rPr>
        <w:t>Physiopaine 3 mg, Συμπιεσμένος τροχίσκος</w:t>
      </w:r>
    </w:p>
    <w:p w:rsidR="005846BE" w:rsidRDefault="005846BE" w:rsidP="005846BE">
      <w:pPr>
        <w:ind w:left="567" w:hanging="567"/>
        <w:rPr>
          <w:lang w:val="lt-LT"/>
        </w:rPr>
      </w:pPr>
      <w:r>
        <w:rPr>
          <w:lang w:val="lt-LT"/>
        </w:rPr>
        <w:t>Vengrija:</w:t>
      </w:r>
      <w:r w:rsidRPr="005846BE">
        <w:rPr>
          <w:lang w:val="lt-LT"/>
        </w:rPr>
        <w:t xml:space="preserve"> </w:t>
      </w:r>
      <w:r w:rsidR="003A14EA" w:rsidRPr="003A14EA">
        <w:rPr>
          <w:lang w:val="lt-LT"/>
        </w:rPr>
        <w:t>FaringoStop 3 mg szopogató tabletta</w:t>
      </w:r>
    </w:p>
    <w:p w:rsidR="005846BE" w:rsidRPr="005846BE" w:rsidRDefault="005846BE" w:rsidP="005846BE">
      <w:pPr>
        <w:ind w:left="567" w:hanging="567"/>
        <w:rPr>
          <w:lang w:val="lt-LT"/>
        </w:rPr>
      </w:pPr>
      <w:r>
        <w:rPr>
          <w:lang w:val="lt-LT"/>
        </w:rPr>
        <w:t xml:space="preserve">Lietuva: </w:t>
      </w:r>
      <w:r w:rsidR="00156511" w:rsidRPr="00156511">
        <w:rPr>
          <w:lang w:val="lt-LT"/>
        </w:rPr>
        <w:t xml:space="preserve">Tolixete 3 mg </w:t>
      </w:r>
      <w:r w:rsidR="00BA1366">
        <w:rPr>
          <w:lang w:val="lt-LT"/>
        </w:rPr>
        <w:t>su</w:t>
      </w:r>
      <w:r w:rsidR="00156511" w:rsidRPr="00156511">
        <w:rPr>
          <w:lang w:val="lt-LT"/>
        </w:rPr>
        <w:t>slėgtosios pastilės</w:t>
      </w:r>
    </w:p>
    <w:p w:rsidR="005846BE" w:rsidRPr="005846BE" w:rsidRDefault="005846BE" w:rsidP="005846BE">
      <w:pPr>
        <w:ind w:left="567" w:hanging="567"/>
        <w:rPr>
          <w:lang w:val="lt-LT"/>
        </w:rPr>
      </w:pPr>
      <w:r>
        <w:rPr>
          <w:lang w:val="lt-LT"/>
        </w:rPr>
        <w:t>Latvija:</w:t>
      </w:r>
      <w:r w:rsidRPr="005846BE">
        <w:rPr>
          <w:lang w:val="lt-LT"/>
        </w:rPr>
        <w:t xml:space="preserve"> </w:t>
      </w:r>
      <w:r w:rsidR="00156511" w:rsidRPr="00156511">
        <w:rPr>
          <w:lang w:val="lt-LT"/>
        </w:rPr>
        <w:t xml:space="preserve">Tolixete 3 mg presēta sūkājamā tabletes  </w:t>
      </w:r>
    </w:p>
    <w:p w:rsidR="005846BE" w:rsidRPr="005846BE" w:rsidRDefault="005846BE" w:rsidP="005846BE">
      <w:pPr>
        <w:ind w:left="567" w:hanging="567"/>
        <w:rPr>
          <w:lang w:val="lt-LT"/>
        </w:rPr>
      </w:pPr>
      <w:r>
        <w:rPr>
          <w:lang w:val="lt-LT"/>
        </w:rPr>
        <w:t xml:space="preserve">Lenkija: </w:t>
      </w:r>
      <w:r w:rsidRPr="005846BE">
        <w:rPr>
          <w:lang w:val="lt-LT"/>
        </w:rPr>
        <w:t xml:space="preserve">Septolux  </w:t>
      </w:r>
    </w:p>
    <w:p w:rsidR="005846BE" w:rsidRPr="005846BE" w:rsidRDefault="005846BE" w:rsidP="005846BE">
      <w:pPr>
        <w:ind w:left="567" w:hanging="567"/>
        <w:rPr>
          <w:lang w:val="lt-LT"/>
        </w:rPr>
      </w:pPr>
      <w:r>
        <w:rPr>
          <w:lang w:val="lt-LT"/>
        </w:rPr>
        <w:t xml:space="preserve">Rumunija: </w:t>
      </w:r>
      <w:r w:rsidR="00156511" w:rsidRPr="00156511">
        <w:rPr>
          <w:lang w:val="lt-LT"/>
        </w:rPr>
        <w:t>Garganta 3 mg comprimate de supt</w:t>
      </w:r>
    </w:p>
    <w:p w:rsidR="005846BE" w:rsidRPr="005846BE" w:rsidRDefault="005846BE" w:rsidP="005846BE">
      <w:pPr>
        <w:ind w:left="567" w:hanging="567"/>
        <w:rPr>
          <w:lang w:val="lt-LT"/>
        </w:rPr>
      </w:pPr>
      <w:r>
        <w:rPr>
          <w:lang w:val="lt-LT"/>
        </w:rPr>
        <w:t xml:space="preserve">Slovėnija: </w:t>
      </w:r>
      <w:r w:rsidR="00156511" w:rsidRPr="00156511">
        <w:rPr>
          <w:lang w:val="lt-LT"/>
        </w:rPr>
        <w:t>Garganta 3 mg stisnjene pastile</w:t>
      </w:r>
    </w:p>
    <w:p w:rsidR="005846BE" w:rsidRPr="005846BE" w:rsidRDefault="005846BE" w:rsidP="005846BE">
      <w:pPr>
        <w:ind w:left="567" w:hanging="567"/>
        <w:rPr>
          <w:lang w:val="lt-LT"/>
        </w:rPr>
      </w:pPr>
      <w:r>
        <w:rPr>
          <w:lang w:val="lt-LT"/>
        </w:rPr>
        <w:t>Slovakija:</w:t>
      </w:r>
      <w:r w:rsidRPr="005846BE">
        <w:rPr>
          <w:lang w:val="lt-LT"/>
        </w:rPr>
        <w:t xml:space="preserve"> </w:t>
      </w:r>
      <w:r w:rsidR="00156511" w:rsidRPr="00156511">
        <w:rPr>
          <w:lang w:val="lt-LT"/>
        </w:rPr>
        <w:t xml:space="preserve">Garganta 3 mg   </w:t>
      </w:r>
    </w:p>
    <w:p w:rsidR="005846BE" w:rsidRDefault="005846BE" w:rsidP="005846BE">
      <w:pPr>
        <w:ind w:left="567" w:hanging="567"/>
        <w:rPr>
          <w:lang w:val="lt-LT"/>
        </w:rPr>
      </w:pPr>
    </w:p>
    <w:p w:rsidR="004A0324" w:rsidRDefault="004A0324" w:rsidP="005846BE">
      <w:pPr>
        <w:ind w:left="567" w:hanging="567"/>
        <w:rPr>
          <w:lang w:val="lt-LT"/>
        </w:rPr>
      </w:pPr>
    </w:p>
    <w:p w:rsidR="00F34163" w:rsidRPr="00122237" w:rsidRDefault="00F34163" w:rsidP="00F34163">
      <w:pPr>
        <w:numPr>
          <w:ilvl w:val="12"/>
          <w:numId w:val="0"/>
        </w:numPr>
        <w:tabs>
          <w:tab w:val="clear" w:pos="567"/>
        </w:tabs>
        <w:spacing w:line="240" w:lineRule="auto"/>
        <w:ind w:right="-2"/>
        <w:rPr>
          <w:b/>
          <w:lang w:val="lt-LT"/>
        </w:rPr>
      </w:pPr>
      <w:r w:rsidRPr="00122237">
        <w:rPr>
          <w:b/>
          <w:lang w:val="lt-LT"/>
        </w:rPr>
        <w:t>Šis pakuotės lapelis paskutinį kartą peržiūrėtas</w:t>
      </w:r>
      <w:r w:rsidR="004A0324">
        <w:rPr>
          <w:b/>
          <w:lang w:val="lt-LT"/>
        </w:rPr>
        <w:t xml:space="preserve"> 2015-0</w:t>
      </w:r>
      <w:r w:rsidR="003A14EA">
        <w:rPr>
          <w:b/>
          <w:lang w:val="lt-LT"/>
        </w:rPr>
        <w:t>7</w:t>
      </w:r>
      <w:r w:rsidR="004A0324">
        <w:rPr>
          <w:b/>
          <w:lang w:val="lt-LT"/>
        </w:rPr>
        <w:t>-2</w:t>
      </w:r>
      <w:r w:rsidR="003A14EA">
        <w:rPr>
          <w:b/>
          <w:lang w:val="lt-LT"/>
        </w:rPr>
        <w:t>4</w:t>
      </w:r>
    </w:p>
    <w:p w:rsidR="005846BE" w:rsidRDefault="005846BE" w:rsidP="00F34163">
      <w:pPr>
        <w:numPr>
          <w:ilvl w:val="12"/>
          <w:numId w:val="0"/>
        </w:numPr>
        <w:spacing w:line="240" w:lineRule="auto"/>
        <w:ind w:right="-2"/>
        <w:rPr>
          <w:lang w:val="lt-LT"/>
        </w:rPr>
      </w:pPr>
    </w:p>
    <w:p w:rsidR="004A0324" w:rsidRDefault="004A0324" w:rsidP="00F34163">
      <w:pPr>
        <w:numPr>
          <w:ilvl w:val="12"/>
          <w:numId w:val="0"/>
        </w:numPr>
        <w:spacing w:line="240" w:lineRule="auto"/>
        <w:ind w:right="-2"/>
        <w:rPr>
          <w:lang w:val="lt-LT"/>
        </w:rPr>
      </w:pPr>
    </w:p>
    <w:p w:rsidR="00F34163" w:rsidRPr="00122237" w:rsidRDefault="00F34163" w:rsidP="00F34163">
      <w:pPr>
        <w:numPr>
          <w:ilvl w:val="12"/>
          <w:numId w:val="0"/>
        </w:numPr>
        <w:spacing w:line="240" w:lineRule="auto"/>
        <w:ind w:right="-2"/>
        <w:rPr>
          <w:szCs w:val="24"/>
          <w:lang w:val="lt-LT"/>
        </w:rPr>
      </w:pPr>
      <w:r w:rsidRPr="00122237">
        <w:rPr>
          <w:lang w:val="lt-LT"/>
        </w:rPr>
        <w:t xml:space="preserve">Išsami informacija apie šį </w:t>
      </w:r>
      <w:r w:rsidRPr="00122237">
        <w:rPr>
          <w:szCs w:val="24"/>
          <w:lang w:val="lt-LT"/>
        </w:rPr>
        <w:t>vaistą</w:t>
      </w:r>
      <w:r w:rsidRPr="00122237">
        <w:rPr>
          <w:lang w:val="lt-LT"/>
        </w:rPr>
        <w:t xml:space="preserve"> pateikiama Valstybinės vaistų kontrolės tarnybos prie Lietuvos Respublikos sveikatos apsaugos ministerijos tinklalapyje</w:t>
      </w:r>
      <w:r w:rsidRPr="00122237">
        <w:rPr>
          <w:i/>
          <w:szCs w:val="24"/>
          <w:lang w:val="lt-LT"/>
        </w:rPr>
        <w:t xml:space="preserve"> </w:t>
      </w:r>
      <w:hyperlink r:id="rId14" w:history="1">
        <w:r w:rsidRPr="00122237">
          <w:rPr>
            <w:rStyle w:val="Hipersaitas"/>
            <w:rFonts w:eastAsia="SimSun"/>
            <w:lang w:val="lt-LT"/>
          </w:rPr>
          <w:t>http://www.vvkt.lt/</w:t>
        </w:r>
      </w:hyperlink>
      <w:r w:rsidRPr="00122237">
        <w:rPr>
          <w:lang w:val="lt-LT"/>
        </w:rPr>
        <w:t>.</w:t>
      </w:r>
    </w:p>
    <w:p w:rsidR="00EC46F9" w:rsidRPr="00122237" w:rsidRDefault="00EC46F9">
      <w:pPr>
        <w:rPr>
          <w:lang w:val="lt-LT"/>
        </w:rPr>
      </w:pPr>
      <w:bookmarkStart w:id="1" w:name="_GoBack"/>
      <w:bookmarkEnd w:id="1"/>
      <w:permStart w:id="1767592310" w:edGrp="everyone"/>
      <w:permEnd w:id="1767592310"/>
    </w:p>
    <w:sectPr w:rsidR="00EC46F9" w:rsidRPr="00122237" w:rsidSect="00142022">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90D" w:rsidRDefault="0049590D" w:rsidP="004A0324">
      <w:pPr>
        <w:spacing w:line="240" w:lineRule="auto"/>
      </w:pPr>
      <w:r>
        <w:separator/>
      </w:r>
    </w:p>
  </w:endnote>
  <w:endnote w:type="continuationSeparator" w:id="0">
    <w:p w:rsidR="0049590D" w:rsidRDefault="0049590D" w:rsidP="004A03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4533247"/>
      <w:docPartObj>
        <w:docPartGallery w:val="Page Numbers (Bottom of Page)"/>
        <w:docPartUnique/>
      </w:docPartObj>
    </w:sdtPr>
    <w:sdtEndPr/>
    <w:sdtContent>
      <w:p w:rsidR="004A0324" w:rsidRDefault="004A0324">
        <w:pPr>
          <w:pStyle w:val="Porat"/>
          <w:jc w:val="center"/>
        </w:pPr>
        <w:r>
          <w:fldChar w:fldCharType="begin"/>
        </w:r>
        <w:r>
          <w:instrText>PAGE   \* MERGEFORMAT</w:instrText>
        </w:r>
        <w:r>
          <w:fldChar w:fldCharType="separate"/>
        </w:r>
        <w:r w:rsidR="00D77E89" w:rsidRPr="00D77E89">
          <w:rPr>
            <w:noProof/>
            <w:lang w:val="lt-LT"/>
          </w:rPr>
          <w:t>19</w:t>
        </w:r>
        <w:r>
          <w:fldChar w:fldCharType="end"/>
        </w:r>
      </w:p>
    </w:sdtContent>
  </w:sdt>
  <w:p w:rsidR="004A0324" w:rsidRDefault="004A032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90D" w:rsidRDefault="0049590D" w:rsidP="004A0324">
      <w:pPr>
        <w:spacing w:line="240" w:lineRule="auto"/>
      </w:pPr>
      <w:r>
        <w:separator/>
      </w:r>
    </w:p>
  </w:footnote>
  <w:footnote w:type="continuationSeparator" w:id="0">
    <w:p w:rsidR="0049590D" w:rsidRDefault="0049590D" w:rsidP="004A032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3EA20373"/>
    <w:multiLevelType w:val="hybridMultilevel"/>
    <w:tmpl w:val="F988A3C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FF28CA"/>
    <w:multiLevelType w:val="hybridMultilevel"/>
    <w:tmpl w:val="F55C509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4C1EAF"/>
    <w:multiLevelType w:val="hybridMultilevel"/>
    <w:tmpl w:val="C53C291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2"/>
  </w:num>
  <w:num w:numId="7">
    <w:abstractNumId w:val="4"/>
  </w:num>
  <w:num w:numId="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ocumentProtection w:edit="readOnly" w:enforcement="1" w:cryptProviderType="rsaFull" w:cryptAlgorithmClass="hash" w:cryptAlgorithmType="typeAny" w:cryptAlgorithmSid="4" w:cryptSpinCount="100000" w:hash="SO3LzMUUxQ+z3nkva36TpHul7b8=" w:salt="Z6I9zSrLc8dioEhnCrAriQ=="/>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4163"/>
    <w:rsid w:val="00002FC8"/>
    <w:rsid w:val="00031882"/>
    <w:rsid w:val="000617B7"/>
    <w:rsid w:val="000702AB"/>
    <w:rsid w:val="000866DC"/>
    <w:rsid w:val="000972D2"/>
    <w:rsid w:val="000C5EED"/>
    <w:rsid w:val="001015C6"/>
    <w:rsid w:val="001152C3"/>
    <w:rsid w:val="001156E0"/>
    <w:rsid w:val="0011709F"/>
    <w:rsid w:val="00122237"/>
    <w:rsid w:val="00142022"/>
    <w:rsid w:val="00156511"/>
    <w:rsid w:val="00161C4F"/>
    <w:rsid w:val="001746D3"/>
    <w:rsid w:val="001E51F7"/>
    <w:rsid w:val="001F434C"/>
    <w:rsid w:val="002051FE"/>
    <w:rsid w:val="0024204B"/>
    <w:rsid w:val="00264DA3"/>
    <w:rsid w:val="002716C3"/>
    <w:rsid w:val="002962B3"/>
    <w:rsid w:val="002F4657"/>
    <w:rsid w:val="0030530B"/>
    <w:rsid w:val="00322A13"/>
    <w:rsid w:val="00336FB4"/>
    <w:rsid w:val="00353E83"/>
    <w:rsid w:val="00355F4E"/>
    <w:rsid w:val="00361388"/>
    <w:rsid w:val="003A14EA"/>
    <w:rsid w:val="003A624A"/>
    <w:rsid w:val="003C2944"/>
    <w:rsid w:val="004073A4"/>
    <w:rsid w:val="00410310"/>
    <w:rsid w:val="004313F3"/>
    <w:rsid w:val="00465FAA"/>
    <w:rsid w:val="004922A6"/>
    <w:rsid w:val="0049590D"/>
    <w:rsid w:val="004A0324"/>
    <w:rsid w:val="005846BE"/>
    <w:rsid w:val="005934DA"/>
    <w:rsid w:val="005A1AB0"/>
    <w:rsid w:val="005C5BB6"/>
    <w:rsid w:val="005D24CF"/>
    <w:rsid w:val="005D6CFF"/>
    <w:rsid w:val="005F32FE"/>
    <w:rsid w:val="00623173"/>
    <w:rsid w:val="006707A0"/>
    <w:rsid w:val="006B227C"/>
    <w:rsid w:val="006C0D64"/>
    <w:rsid w:val="006C6F43"/>
    <w:rsid w:val="006D7EB4"/>
    <w:rsid w:val="006F518B"/>
    <w:rsid w:val="00740F55"/>
    <w:rsid w:val="00742E2C"/>
    <w:rsid w:val="007B634F"/>
    <w:rsid w:val="007C1E71"/>
    <w:rsid w:val="007D1B0A"/>
    <w:rsid w:val="007E708A"/>
    <w:rsid w:val="007F0119"/>
    <w:rsid w:val="00804456"/>
    <w:rsid w:val="00851AAF"/>
    <w:rsid w:val="00884977"/>
    <w:rsid w:val="008878DD"/>
    <w:rsid w:val="008D13C8"/>
    <w:rsid w:val="00900F32"/>
    <w:rsid w:val="00963D22"/>
    <w:rsid w:val="00975DA9"/>
    <w:rsid w:val="009875B5"/>
    <w:rsid w:val="009C1DFA"/>
    <w:rsid w:val="009C49AF"/>
    <w:rsid w:val="009C6A16"/>
    <w:rsid w:val="009F5BB9"/>
    <w:rsid w:val="00A16F72"/>
    <w:rsid w:val="00A4356A"/>
    <w:rsid w:val="00A57B86"/>
    <w:rsid w:val="00A8733F"/>
    <w:rsid w:val="00A97E09"/>
    <w:rsid w:val="00AB4FFD"/>
    <w:rsid w:val="00B05B54"/>
    <w:rsid w:val="00B267F1"/>
    <w:rsid w:val="00B26F35"/>
    <w:rsid w:val="00BA1366"/>
    <w:rsid w:val="00BB10FC"/>
    <w:rsid w:val="00BE6639"/>
    <w:rsid w:val="00C24A46"/>
    <w:rsid w:val="00C846FE"/>
    <w:rsid w:val="00CC0314"/>
    <w:rsid w:val="00CE496A"/>
    <w:rsid w:val="00D12DA1"/>
    <w:rsid w:val="00D334D6"/>
    <w:rsid w:val="00D4726E"/>
    <w:rsid w:val="00D575AA"/>
    <w:rsid w:val="00D77E89"/>
    <w:rsid w:val="00D80C34"/>
    <w:rsid w:val="00DA3048"/>
    <w:rsid w:val="00E02365"/>
    <w:rsid w:val="00E2543C"/>
    <w:rsid w:val="00E465F6"/>
    <w:rsid w:val="00E54769"/>
    <w:rsid w:val="00E81FEA"/>
    <w:rsid w:val="00E829B2"/>
    <w:rsid w:val="00EC4485"/>
    <w:rsid w:val="00EC46F9"/>
    <w:rsid w:val="00EC48A5"/>
    <w:rsid w:val="00EF14A6"/>
    <w:rsid w:val="00EF64D9"/>
    <w:rsid w:val="00F31DBF"/>
    <w:rsid w:val="00F34163"/>
    <w:rsid w:val="00F37B72"/>
    <w:rsid w:val="00F839EC"/>
    <w:rsid w:val="00FB739F"/>
    <w:rsid w:val="00FB79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34163"/>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eastAsia="en-US"/>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34163"/>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eastAsia="en-US"/>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859709">
      <w:bodyDiv w:val="1"/>
      <w:marLeft w:val="0"/>
      <w:marRight w:val="0"/>
      <w:marTop w:val="0"/>
      <w:marBottom w:val="0"/>
      <w:divBdr>
        <w:top w:val="none" w:sz="0" w:space="0" w:color="auto"/>
        <w:left w:val="none" w:sz="0" w:space="0" w:color="auto"/>
        <w:bottom w:val="none" w:sz="0" w:space="0" w:color="auto"/>
        <w:right w:val="none" w:sz="0" w:space="0" w:color="auto"/>
      </w:divBdr>
    </w:div>
    <w:div w:id="183645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14747</Words>
  <Characters>8406</Characters>
  <Application>Microsoft Office Word</Application>
  <DocSecurity>8</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23107</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Albina Burkauskaitė</cp:lastModifiedBy>
  <cp:revision>4</cp:revision>
  <dcterms:created xsi:type="dcterms:W3CDTF">2015-08-20T12:39:00Z</dcterms:created>
  <dcterms:modified xsi:type="dcterms:W3CDTF">2015-08-20T13:23:00Z</dcterms:modified>
</cp:coreProperties>
</file>