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6CF" w:rsidRDefault="007916CF" w:rsidP="007916CF">
      <w:pPr>
        <w:widowControl w:val="0"/>
        <w:tabs>
          <w:tab w:val="left" w:pos="567"/>
        </w:tabs>
        <w:spacing w:after="0" w:line="240" w:lineRule="auto"/>
        <w:ind w:left="567" w:hanging="567"/>
        <w:jc w:val="center"/>
        <w:outlineLvl w:val="0"/>
        <w:rPr>
          <w:rFonts w:ascii="Times New Roman" w:eastAsia="Times New Roman" w:hAnsi="Times New Roman" w:cs="Times New Roman"/>
          <w:sz w:val="24"/>
          <w:szCs w:val="20"/>
          <w:lang w:val="sl-SI" w:eastAsia="sl-SI"/>
        </w:rPr>
      </w:pPr>
      <w:bookmarkStart w:id="0" w:name="_Toc129243138"/>
      <w:bookmarkStart w:id="1" w:name="_Toc129243263"/>
      <w:r>
        <w:rPr>
          <w:rFonts w:ascii="Times New Roman" w:eastAsia="Times New Roman" w:hAnsi="Times New Roman" w:cs="Times New Roman"/>
          <w:b/>
          <w:szCs w:val="20"/>
          <w:lang w:eastAsia="sl-SI"/>
        </w:rPr>
        <w:t xml:space="preserve">Pakuotės lapelis: </w:t>
      </w:r>
      <w:bookmarkEnd w:id="0"/>
      <w:bookmarkEnd w:id="1"/>
      <w:r>
        <w:rPr>
          <w:rFonts w:ascii="Times New Roman" w:eastAsia="Times New Roman" w:hAnsi="Times New Roman" w:cs="Times New Roman"/>
          <w:b/>
          <w:szCs w:val="20"/>
          <w:lang w:eastAsia="sl-SI"/>
        </w:rPr>
        <w:t xml:space="preserve">informacija </w:t>
      </w:r>
      <w:r>
        <w:rPr>
          <w:rFonts w:ascii="Times New Roman" w:eastAsia="Times New Roman" w:hAnsi="Times New Roman" w:cs="Times New Roman"/>
          <w:b/>
          <w:lang w:eastAsia="sl-SI"/>
        </w:rPr>
        <w:t>pacientui</w:t>
      </w: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
    <w:p w:rsidR="007916CF" w:rsidRDefault="007916CF" w:rsidP="007916CF">
      <w:pPr>
        <w:widowControl w:val="0"/>
        <w:tabs>
          <w:tab w:val="left" w:pos="540"/>
        </w:tabs>
        <w:spacing w:after="0" w:line="240" w:lineRule="auto"/>
        <w:jc w:val="center"/>
        <w:rPr>
          <w:rFonts w:ascii="Times New Roman" w:eastAsia="Times New Roman" w:hAnsi="Times New Roman" w:cs="Times New Roman"/>
          <w:b/>
          <w:szCs w:val="20"/>
          <w:lang w:eastAsia="sl-SI"/>
        </w:rPr>
      </w:pPr>
      <w:proofErr w:type="spellStart"/>
      <w:r>
        <w:rPr>
          <w:rFonts w:ascii="Times New Roman" w:eastAsia="Times New Roman" w:hAnsi="Times New Roman" w:cs="Times New Roman"/>
          <w:b/>
          <w:szCs w:val="20"/>
          <w:lang w:eastAsia="sl-SI"/>
        </w:rPr>
        <w:t>Gliclada</w:t>
      </w:r>
      <w:proofErr w:type="spellEnd"/>
      <w:r>
        <w:rPr>
          <w:rFonts w:ascii="Times New Roman" w:eastAsia="Times New Roman" w:hAnsi="Times New Roman" w:cs="Times New Roman"/>
          <w:b/>
          <w:szCs w:val="20"/>
          <w:lang w:eastAsia="sl-SI"/>
        </w:rPr>
        <w:t xml:space="preserve"> 60 mg </w:t>
      </w:r>
      <w:r>
        <w:rPr>
          <w:rFonts w:ascii="Times New Roman" w:eastAsia="Times New Roman" w:hAnsi="Times New Roman" w:cs="Times New Roman"/>
          <w:b/>
          <w:color w:val="000000"/>
          <w:szCs w:val="20"/>
          <w:lang w:eastAsia="sl-SI"/>
        </w:rPr>
        <w:t>modifikuoto atpalaidavimo tabletės</w:t>
      </w:r>
    </w:p>
    <w:p w:rsidR="007916CF" w:rsidRDefault="007916CF" w:rsidP="007916CF">
      <w:pPr>
        <w:widowControl w:val="0"/>
        <w:spacing w:after="0" w:line="240" w:lineRule="auto"/>
        <w:jc w:val="center"/>
        <w:rPr>
          <w:rFonts w:ascii="Times New Roman" w:eastAsia="Times New Roman" w:hAnsi="Times New Roman" w:cs="Times New Roman"/>
          <w:sz w:val="24"/>
          <w:szCs w:val="20"/>
          <w:lang w:val="sl-SI" w:eastAsia="sl-SI"/>
        </w:rPr>
      </w:pPr>
      <w:proofErr w:type="spellStart"/>
      <w:r>
        <w:rPr>
          <w:rFonts w:ascii="Times New Roman" w:eastAsia="Times New Roman" w:hAnsi="Times New Roman" w:cs="Times New Roman"/>
          <w:szCs w:val="20"/>
          <w:lang w:eastAsia="sl-SI"/>
        </w:rPr>
        <w:t>gliklazidas</w:t>
      </w:r>
      <w:proofErr w:type="spellEnd"/>
    </w:p>
    <w:p w:rsidR="007916CF" w:rsidRDefault="007916CF" w:rsidP="007916CF">
      <w:pPr>
        <w:widowControl w:val="0"/>
        <w:spacing w:after="0" w:line="240" w:lineRule="auto"/>
        <w:jc w:val="center"/>
        <w:rPr>
          <w:rFonts w:ascii="Times New Roman" w:eastAsia="Times New Roman" w:hAnsi="Times New Roman" w:cs="Times New Roman"/>
          <w:sz w:val="24"/>
          <w:szCs w:val="20"/>
          <w:lang w:val="sl-SI" w:eastAsia="sl-SI"/>
        </w:rPr>
      </w:pP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t>Atidžiai perskaitykite visą šį lapelį, prieš pradėdami vartoti vaistą, nes jame pateikiama Jums svarbi informacija.</w:t>
      </w:r>
    </w:p>
    <w:p w:rsidR="007916CF" w:rsidRDefault="007916CF" w:rsidP="007916CF">
      <w:pPr>
        <w:widowControl w:val="0"/>
        <w:numPr>
          <w:ilvl w:val="0"/>
          <w:numId w:val="4"/>
        </w:numPr>
        <w:spacing w:after="0" w:line="240" w:lineRule="auto"/>
        <w:ind w:left="567" w:hanging="567"/>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Neišmeskite šio lapelio, nes vėl gali prireikti jį perskaityti.</w:t>
      </w:r>
    </w:p>
    <w:p w:rsidR="007916CF" w:rsidRDefault="007916CF" w:rsidP="007916CF">
      <w:pPr>
        <w:widowControl w:val="0"/>
        <w:numPr>
          <w:ilvl w:val="0"/>
          <w:numId w:val="4"/>
        </w:numPr>
        <w:spacing w:after="0" w:line="240" w:lineRule="auto"/>
        <w:ind w:left="567" w:hanging="567"/>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Jeigu kiltų daugiau klausimų, kreipkitės į gydytoją arba vaistininką.</w:t>
      </w:r>
    </w:p>
    <w:p w:rsidR="007916CF" w:rsidRDefault="007916CF" w:rsidP="007916CF">
      <w:pPr>
        <w:widowControl w:val="0"/>
        <w:numPr>
          <w:ilvl w:val="0"/>
          <w:numId w:val="4"/>
        </w:numPr>
        <w:spacing w:after="0" w:line="240" w:lineRule="auto"/>
        <w:ind w:left="567" w:hanging="567"/>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Šis vaistas skirtas tik Jums, todėl kitiems žmonėms jo duoti negalima. Vaistas gali jiems pakenkti (net tiems, kurių ligos požymiai yra tokie patys kaip Jūsų).</w:t>
      </w:r>
    </w:p>
    <w:p w:rsidR="007916CF" w:rsidRDefault="007916CF" w:rsidP="007916CF">
      <w:pPr>
        <w:widowControl w:val="0"/>
        <w:numPr>
          <w:ilvl w:val="0"/>
          <w:numId w:val="4"/>
        </w:numPr>
        <w:spacing w:after="0" w:line="240" w:lineRule="auto"/>
        <w:ind w:left="567" w:hanging="567"/>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Jeigu pasireiškė šalutinis poveikis (net jeigu jis šiame lapelyje nenurodytas), kreipkitės į gydytoją arba vaistininką</w:t>
      </w:r>
      <w:r>
        <w:rPr>
          <w:rFonts w:ascii="Times New Roman" w:eastAsia="Times New Roman" w:hAnsi="Times New Roman" w:cs="Times New Roman"/>
          <w:lang w:eastAsia="x-none"/>
        </w:rPr>
        <w:t>.</w:t>
      </w:r>
      <w:r>
        <w:rPr>
          <w:rFonts w:ascii="Times New Roman" w:eastAsia="Times New Roman" w:hAnsi="Times New Roman" w:cs="Times New Roman"/>
          <w:lang w:eastAsia="sl-SI"/>
        </w:rPr>
        <w:t xml:space="preserve"> Žr. 4 skyrių.</w:t>
      </w: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t>Apie ką rašoma šiame lapelyje?</w:t>
      </w: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
    <w:p w:rsidR="007916CF" w:rsidRDefault="007916CF" w:rsidP="007916CF">
      <w:pPr>
        <w:widowControl w:val="0"/>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1.</w:t>
      </w:r>
      <w:r>
        <w:rPr>
          <w:rFonts w:ascii="Times New Roman" w:eastAsia="Times New Roman" w:hAnsi="Times New Roman" w:cs="Times New Roman"/>
          <w:szCs w:val="20"/>
          <w:lang w:eastAsia="sl-SI"/>
        </w:rPr>
        <w:tab/>
        <w:t xml:space="preserve">Kas yra </w:t>
      </w: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ir kam jis vartojamas</w:t>
      </w:r>
    </w:p>
    <w:p w:rsidR="007916CF" w:rsidRDefault="007916CF" w:rsidP="007916CF">
      <w:pPr>
        <w:widowControl w:val="0"/>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2.</w:t>
      </w:r>
      <w:r>
        <w:rPr>
          <w:rFonts w:ascii="Times New Roman" w:eastAsia="Times New Roman" w:hAnsi="Times New Roman" w:cs="Times New Roman"/>
          <w:szCs w:val="20"/>
          <w:lang w:eastAsia="sl-SI"/>
        </w:rPr>
        <w:tab/>
        <w:t xml:space="preserve">Kas žinotina prieš vartojant </w:t>
      </w:r>
      <w:proofErr w:type="spellStart"/>
      <w:r>
        <w:rPr>
          <w:rFonts w:ascii="Times New Roman" w:eastAsia="Times New Roman" w:hAnsi="Times New Roman" w:cs="Times New Roman"/>
          <w:szCs w:val="20"/>
          <w:lang w:eastAsia="sl-SI"/>
        </w:rPr>
        <w:t>Gliclada</w:t>
      </w:r>
      <w:proofErr w:type="spellEnd"/>
    </w:p>
    <w:p w:rsidR="007916CF" w:rsidRDefault="007916CF" w:rsidP="007916CF">
      <w:pPr>
        <w:widowControl w:val="0"/>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3.</w:t>
      </w:r>
      <w:r>
        <w:rPr>
          <w:rFonts w:ascii="Times New Roman" w:eastAsia="Times New Roman" w:hAnsi="Times New Roman" w:cs="Times New Roman"/>
          <w:szCs w:val="20"/>
          <w:lang w:eastAsia="sl-SI"/>
        </w:rPr>
        <w:tab/>
        <w:t xml:space="preserve">Kaip vartoti </w:t>
      </w:r>
      <w:proofErr w:type="spellStart"/>
      <w:r>
        <w:rPr>
          <w:rFonts w:ascii="Times New Roman" w:eastAsia="Times New Roman" w:hAnsi="Times New Roman" w:cs="Times New Roman"/>
          <w:szCs w:val="20"/>
          <w:lang w:eastAsia="sl-SI"/>
        </w:rPr>
        <w:t>Gliclada</w:t>
      </w:r>
      <w:proofErr w:type="spellEnd"/>
    </w:p>
    <w:p w:rsidR="007916CF" w:rsidRDefault="007916CF" w:rsidP="007916CF">
      <w:pPr>
        <w:widowControl w:val="0"/>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4.</w:t>
      </w:r>
      <w:r>
        <w:rPr>
          <w:rFonts w:ascii="Times New Roman" w:eastAsia="Times New Roman" w:hAnsi="Times New Roman" w:cs="Times New Roman"/>
          <w:szCs w:val="20"/>
          <w:lang w:eastAsia="sl-SI"/>
        </w:rPr>
        <w:tab/>
        <w:t>Galimas šalutinis poveikis</w:t>
      </w:r>
    </w:p>
    <w:p w:rsidR="007916CF" w:rsidRDefault="007916CF" w:rsidP="007916CF">
      <w:pPr>
        <w:widowControl w:val="0"/>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5.</w:t>
      </w:r>
      <w:r>
        <w:rPr>
          <w:rFonts w:ascii="Times New Roman" w:eastAsia="Times New Roman" w:hAnsi="Times New Roman" w:cs="Times New Roman"/>
          <w:szCs w:val="20"/>
          <w:lang w:eastAsia="sl-SI"/>
        </w:rPr>
        <w:tab/>
        <w:t xml:space="preserve">Kaip laikyti </w:t>
      </w:r>
      <w:proofErr w:type="spellStart"/>
      <w:r>
        <w:rPr>
          <w:rFonts w:ascii="Times New Roman" w:eastAsia="Times New Roman" w:hAnsi="Times New Roman" w:cs="Times New Roman"/>
          <w:szCs w:val="20"/>
          <w:lang w:eastAsia="sl-SI"/>
        </w:rPr>
        <w:t>Gliclada</w:t>
      </w:r>
      <w:proofErr w:type="spellEnd"/>
    </w:p>
    <w:p w:rsidR="007916CF" w:rsidRDefault="007916CF" w:rsidP="007916CF">
      <w:pPr>
        <w:widowControl w:val="0"/>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6.</w:t>
      </w:r>
      <w:r>
        <w:rPr>
          <w:rFonts w:ascii="Times New Roman" w:eastAsia="Times New Roman" w:hAnsi="Times New Roman" w:cs="Times New Roman"/>
          <w:szCs w:val="20"/>
          <w:lang w:eastAsia="sl-SI"/>
        </w:rPr>
        <w:tab/>
        <w:t>Pakuotės turinys ir kita informacija</w:t>
      </w: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
    <w:p w:rsidR="007916CF" w:rsidRDefault="007916CF" w:rsidP="007916CF">
      <w:pPr>
        <w:widowControl w:val="0"/>
        <w:tabs>
          <w:tab w:val="left" w:pos="567"/>
        </w:tabs>
        <w:spacing w:after="0" w:line="240" w:lineRule="auto"/>
        <w:ind w:left="567" w:hanging="567"/>
        <w:outlineLvl w:val="1"/>
        <w:rPr>
          <w:rFonts w:ascii="Times New Roman" w:eastAsia="Times New Roman" w:hAnsi="Times New Roman" w:cs="Times New Roman"/>
          <w:sz w:val="24"/>
          <w:szCs w:val="20"/>
          <w:lang w:val="sl-SI" w:eastAsia="sl-SI"/>
        </w:rPr>
      </w:pPr>
      <w:bookmarkStart w:id="2" w:name="_Toc129243139"/>
      <w:bookmarkStart w:id="3" w:name="_Toc129243264"/>
      <w:r>
        <w:rPr>
          <w:rFonts w:ascii="Times New Roman" w:eastAsia="Times New Roman" w:hAnsi="Times New Roman" w:cs="Times New Roman"/>
          <w:b/>
          <w:szCs w:val="20"/>
          <w:lang w:eastAsia="sl-SI"/>
        </w:rPr>
        <w:t>1.</w:t>
      </w:r>
      <w:r>
        <w:rPr>
          <w:rFonts w:ascii="Times New Roman" w:eastAsia="Times New Roman" w:hAnsi="Times New Roman" w:cs="Times New Roman"/>
          <w:b/>
          <w:szCs w:val="20"/>
          <w:lang w:eastAsia="sl-SI"/>
        </w:rPr>
        <w:tab/>
        <w:t>K</w:t>
      </w:r>
      <w:bookmarkEnd w:id="2"/>
      <w:bookmarkEnd w:id="3"/>
      <w:r>
        <w:rPr>
          <w:rFonts w:ascii="Times New Roman" w:eastAsia="Times New Roman" w:hAnsi="Times New Roman" w:cs="Times New Roman"/>
          <w:b/>
          <w:szCs w:val="20"/>
          <w:lang w:eastAsia="sl-SI"/>
        </w:rPr>
        <w:t xml:space="preserve">as yra </w:t>
      </w:r>
      <w:proofErr w:type="spellStart"/>
      <w:r>
        <w:rPr>
          <w:rFonts w:ascii="Times New Roman" w:eastAsia="Times New Roman" w:hAnsi="Times New Roman" w:cs="Times New Roman"/>
          <w:b/>
          <w:szCs w:val="20"/>
          <w:lang w:eastAsia="sl-SI"/>
        </w:rPr>
        <w:t>Gliclada</w:t>
      </w:r>
      <w:proofErr w:type="spellEnd"/>
      <w:r>
        <w:rPr>
          <w:rFonts w:ascii="Times New Roman" w:eastAsia="Times New Roman" w:hAnsi="Times New Roman" w:cs="Times New Roman"/>
          <w:b/>
          <w:szCs w:val="20"/>
          <w:lang w:eastAsia="sl-SI"/>
        </w:rPr>
        <w:t xml:space="preserve"> ir kam jis vartojamas</w:t>
      </w: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
    <w:p w:rsidR="007916CF" w:rsidRDefault="007916CF" w:rsidP="007916CF">
      <w:pPr>
        <w:widowControl w:val="0"/>
        <w:spacing w:after="0" w:line="240" w:lineRule="auto"/>
        <w:rPr>
          <w:rFonts w:ascii="Times New Roman" w:eastAsia="Times New Roman" w:hAnsi="Times New Roman" w:cs="Times New Roman"/>
          <w:color w:val="000000"/>
          <w:szCs w:val="20"/>
          <w:lang w:eastAsia="sl-SI"/>
        </w:rPr>
      </w:pP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w:t>
      </w:r>
      <w:r>
        <w:rPr>
          <w:rFonts w:ascii="Times New Roman" w:eastAsia="Times New Roman" w:hAnsi="Times New Roman" w:cs="Times New Roman"/>
          <w:color w:val="000000"/>
          <w:szCs w:val="20"/>
          <w:lang w:eastAsia="sl-SI"/>
        </w:rPr>
        <w:t xml:space="preserve">yra cukraus kiekį kraujyje mažinantis vaistas (geriamasis vaistas nuo cukrinio diabeto, priklausantis </w:t>
      </w:r>
      <w:proofErr w:type="spellStart"/>
      <w:r>
        <w:rPr>
          <w:rFonts w:ascii="Times New Roman" w:eastAsia="Times New Roman" w:hAnsi="Times New Roman" w:cs="Times New Roman"/>
          <w:color w:val="000000"/>
          <w:szCs w:val="20"/>
          <w:lang w:eastAsia="sl-SI"/>
        </w:rPr>
        <w:t>sulfonilkarbamido</w:t>
      </w:r>
      <w:proofErr w:type="spellEnd"/>
      <w:r>
        <w:rPr>
          <w:rFonts w:ascii="Times New Roman" w:eastAsia="Times New Roman" w:hAnsi="Times New Roman" w:cs="Times New Roman"/>
          <w:color w:val="000000"/>
          <w:szCs w:val="20"/>
          <w:lang w:eastAsia="sl-SI"/>
        </w:rPr>
        <w:t xml:space="preserve"> darinių grupei).</w:t>
      </w:r>
    </w:p>
    <w:p w:rsidR="007916CF" w:rsidRDefault="007916CF" w:rsidP="007916CF">
      <w:pPr>
        <w:widowControl w:val="0"/>
        <w:spacing w:after="0" w:line="240" w:lineRule="auto"/>
        <w:rPr>
          <w:rFonts w:ascii="Times New Roman" w:eastAsia="Times New Roman" w:hAnsi="Times New Roman" w:cs="Times New Roman"/>
          <w:color w:val="000000"/>
          <w:szCs w:val="20"/>
          <w:lang w:eastAsia="sl-SI"/>
        </w:rPr>
      </w:pPr>
    </w:p>
    <w:p w:rsidR="007916CF" w:rsidRDefault="007916CF" w:rsidP="007916CF">
      <w:pPr>
        <w:widowControl w:val="0"/>
        <w:spacing w:after="0" w:line="240" w:lineRule="auto"/>
        <w:rPr>
          <w:rFonts w:ascii="Times New Roman" w:eastAsia="Times New Roman" w:hAnsi="Times New Roman" w:cs="Times New Roman"/>
          <w:color w:val="000000"/>
          <w:szCs w:val="20"/>
          <w:lang w:eastAsia="sl-SI"/>
        </w:rPr>
      </w:pP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w:t>
      </w:r>
      <w:r>
        <w:rPr>
          <w:rFonts w:ascii="Times New Roman" w:eastAsia="Times New Roman" w:hAnsi="Times New Roman" w:cs="Times New Roman"/>
          <w:color w:val="000000"/>
          <w:szCs w:val="20"/>
          <w:lang w:eastAsia="sl-SI"/>
        </w:rPr>
        <w:t xml:space="preserve">vartojamas suaugusių žmonių tam tikrai cukrinio diabeto formai (2 tipo cukriniam diabetui) gydyti, jeigu vien dieta, fiziniai pratimai ir kūno svorio mažinimas nedaro </w:t>
      </w:r>
      <w:r>
        <w:rPr>
          <w:rFonts w:ascii="Times New Roman" w:eastAsia="Times New Roman" w:hAnsi="Times New Roman" w:cs="Times New Roman"/>
          <w:szCs w:val="20"/>
          <w:lang w:eastAsia="sl-SI"/>
        </w:rPr>
        <w:t>pakankamo poveikio, siekiant palaikyti tinkamą gliukozės koncentraciją kraujyje</w:t>
      </w:r>
      <w:r>
        <w:rPr>
          <w:rFonts w:ascii="Times New Roman" w:eastAsia="Times New Roman" w:hAnsi="Times New Roman" w:cs="Times New Roman"/>
          <w:color w:val="000000"/>
          <w:szCs w:val="20"/>
          <w:lang w:eastAsia="sl-SI"/>
        </w:rPr>
        <w:t>.</w:t>
      </w: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
    <w:p w:rsidR="007916CF" w:rsidRDefault="007916CF" w:rsidP="007916CF">
      <w:pPr>
        <w:widowControl w:val="0"/>
        <w:tabs>
          <w:tab w:val="left" w:pos="567"/>
        </w:tabs>
        <w:spacing w:after="0" w:line="240" w:lineRule="auto"/>
        <w:ind w:left="567" w:hanging="567"/>
        <w:outlineLvl w:val="1"/>
        <w:rPr>
          <w:rFonts w:ascii="Times New Roman" w:eastAsia="Times New Roman" w:hAnsi="Times New Roman" w:cs="Times New Roman"/>
          <w:sz w:val="24"/>
          <w:szCs w:val="20"/>
          <w:lang w:val="sl-SI" w:eastAsia="sl-SI"/>
        </w:rPr>
      </w:pPr>
      <w:bookmarkStart w:id="4" w:name="_Toc129243140"/>
      <w:bookmarkStart w:id="5" w:name="_Toc129243265"/>
      <w:r>
        <w:rPr>
          <w:rFonts w:ascii="Times New Roman" w:eastAsia="Times New Roman" w:hAnsi="Times New Roman" w:cs="Times New Roman"/>
          <w:b/>
          <w:szCs w:val="20"/>
          <w:lang w:eastAsia="sl-SI"/>
        </w:rPr>
        <w:t>2.</w:t>
      </w:r>
      <w:r>
        <w:rPr>
          <w:rFonts w:ascii="Times New Roman" w:eastAsia="Times New Roman" w:hAnsi="Times New Roman" w:cs="Times New Roman"/>
          <w:b/>
          <w:szCs w:val="20"/>
          <w:lang w:eastAsia="sl-SI"/>
        </w:rPr>
        <w:tab/>
        <w:t>K</w:t>
      </w:r>
      <w:bookmarkEnd w:id="4"/>
      <w:bookmarkEnd w:id="5"/>
      <w:r>
        <w:rPr>
          <w:rFonts w:ascii="Times New Roman" w:eastAsia="Times New Roman" w:hAnsi="Times New Roman" w:cs="Times New Roman"/>
          <w:b/>
          <w:szCs w:val="20"/>
          <w:lang w:eastAsia="sl-SI"/>
        </w:rPr>
        <w:t xml:space="preserve">as žinotina prieš vartojant </w:t>
      </w:r>
      <w:proofErr w:type="spellStart"/>
      <w:r>
        <w:rPr>
          <w:rFonts w:ascii="Times New Roman" w:eastAsia="Times New Roman" w:hAnsi="Times New Roman" w:cs="Times New Roman"/>
          <w:b/>
          <w:szCs w:val="20"/>
          <w:lang w:eastAsia="sl-SI"/>
        </w:rPr>
        <w:t>Gliclada</w:t>
      </w:r>
      <w:proofErr w:type="spellEnd"/>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roofErr w:type="spellStart"/>
      <w:r>
        <w:rPr>
          <w:rFonts w:ascii="Times New Roman" w:eastAsia="Times New Roman" w:hAnsi="Times New Roman" w:cs="Times New Roman"/>
          <w:b/>
          <w:szCs w:val="20"/>
          <w:lang w:eastAsia="sl-SI"/>
        </w:rPr>
        <w:t>Gliclada</w:t>
      </w:r>
      <w:proofErr w:type="spellEnd"/>
      <w:r>
        <w:rPr>
          <w:rFonts w:ascii="Times New Roman" w:eastAsia="Times New Roman" w:hAnsi="Times New Roman" w:cs="Times New Roman"/>
          <w:b/>
          <w:szCs w:val="20"/>
          <w:lang w:eastAsia="sl-SI"/>
        </w:rPr>
        <w:t xml:space="preserve"> vartoti negalima</w:t>
      </w:r>
    </w:p>
    <w:p w:rsidR="007916CF" w:rsidRDefault="007916CF" w:rsidP="007916CF">
      <w:pPr>
        <w:widowControl w:val="0"/>
        <w:numPr>
          <w:ilvl w:val="1"/>
          <w:numId w:val="1"/>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jeigu yra alergija </w:t>
      </w:r>
      <w:proofErr w:type="spellStart"/>
      <w:r>
        <w:rPr>
          <w:rFonts w:ascii="Times New Roman" w:eastAsia="Times New Roman" w:hAnsi="Times New Roman" w:cs="Times New Roman"/>
          <w:szCs w:val="20"/>
          <w:lang w:eastAsia="sl-SI"/>
        </w:rPr>
        <w:t>gliklazidui</w:t>
      </w:r>
      <w:proofErr w:type="spellEnd"/>
      <w:r>
        <w:rPr>
          <w:rFonts w:ascii="Times New Roman" w:eastAsia="Times New Roman" w:hAnsi="Times New Roman" w:cs="Times New Roman"/>
          <w:szCs w:val="20"/>
          <w:lang w:eastAsia="sl-SI"/>
        </w:rPr>
        <w:t xml:space="preserve">, </w:t>
      </w:r>
      <w:r>
        <w:rPr>
          <w:rFonts w:ascii="Times New Roman" w:eastAsia="Times New Roman" w:hAnsi="Times New Roman" w:cs="Times New Roman"/>
          <w:color w:val="000000"/>
          <w:szCs w:val="20"/>
          <w:lang w:eastAsia="sl-SI"/>
        </w:rPr>
        <w:t xml:space="preserve">arba bet kuriai pagalbinei šio vaisto medžiagai </w:t>
      </w:r>
      <w:r>
        <w:rPr>
          <w:rFonts w:ascii="Times New Roman" w:eastAsia="Times New Roman" w:hAnsi="Times New Roman" w:cs="Times New Roman"/>
          <w:szCs w:val="20"/>
          <w:lang w:eastAsia="sl-SI"/>
        </w:rPr>
        <w:t xml:space="preserve">(jos išvardytos 6 skyriuje) </w:t>
      </w:r>
      <w:r>
        <w:rPr>
          <w:rFonts w:ascii="Times New Roman" w:eastAsia="Times New Roman" w:hAnsi="Times New Roman" w:cs="Times New Roman"/>
          <w:color w:val="000000"/>
          <w:szCs w:val="20"/>
          <w:lang w:eastAsia="sl-SI"/>
        </w:rPr>
        <w:t>arba kitokiems tos pačios grupės vaistams (</w:t>
      </w:r>
      <w:proofErr w:type="spellStart"/>
      <w:r>
        <w:rPr>
          <w:rFonts w:ascii="Times New Roman" w:eastAsia="Times New Roman" w:hAnsi="Times New Roman" w:cs="Times New Roman"/>
          <w:color w:val="000000"/>
          <w:szCs w:val="20"/>
          <w:lang w:eastAsia="sl-SI"/>
        </w:rPr>
        <w:t>sulfonilkarbamidams</w:t>
      </w:r>
      <w:proofErr w:type="spellEnd"/>
      <w:r>
        <w:rPr>
          <w:rFonts w:ascii="Times New Roman" w:eastAsia="Times New Roman" w:hAnsi="Times New Roman" w:cs="Times New Roman"/>
          <w:color w:val="000000"/>
          <w:szCs w:val="20"/>
          <w:lang w:eastAsia="sl-SI"/>
        </w:rPr>
        <w:t xml:space="preserve">) arba kitiems susijusiems vaistams (gliukozės kiekį kraujyje mažinantiems </w:t>
      </w:r>
      <w:proofErr w:type="spellStart"/>
      <w:r>
        <w:rPr>
          <w:rFonts w:ascii="Times New Roman" w:eastAsia="Times New Roman" w:hAnsi="Times New Roman" w:cs="Times New Roman"/>
          <w:color w:val="000000"/>
          <w:szCs w:val="20"/>
          <w:lang w:eastAsia="sl-SI"/>
        </w:rPr>
        <w:t>sulfonamidams</w:t>
      </w:r>
      <w:proofErr w:type="spellEnd"/>
      <w:r>
        <w:rPr>
          <w:rFonts w:ascii="Times New Roman" w:eastAsia="Times New Roman" w:hAnsi="Times New Roman" w:cs="Times New Roman"/>
          <w:color w:val="000000"/>
          <w:lang w:eastAsia="sl-SI"/>
        </w:rPr>
        <w:t>);</w:t>
      </w:r>
    </w:p>
    <w:p w:rsidR="007916CF" w:rsidRDefault="007916CF" w:rsidP="007916CF">
      <w:pPr>
        <w:widowControl w:val="0"/>
        <w:numPr>
          <w:ilvl w:val="1"/>
          <w:numId w:val="1"/>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jeigu sergate nuo insulino priklausomu (1 tipo) cukriniu diabetu;</w:t>
      </w:r>
    </w:p>
    <w:p w:rsidR="007916CF" w:rsidRDefault="007916CF" w:rsidP="007916CF">
      <w:pPr>
        <w:widowControl w:val="0"/>
        <w:numPr>
          <w:ilvl w:val="1"/>
          <w:numId w:val="1"/>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jeigu šlapime yra </w:t>
      </w:r>
      <w:proofErr w:type="spellStart"/>
      <w:r>
        <w:rPr>
          <w:rFonts w:ascii="Times New Roman" w:eastAsia="Times New Roman" w:hAnsi="Times New Roman" w:cs="Times New Roman"/>
          <w:szCs w:val="20"/>
          <w:lang w:eastAsia="sl-SI"/>
        </w:rPr>
        <w:t>ketoninių</w:t>
      </w:r>
      <w:proofErr w:type="spellEnd"/>
      <w:r>
        <w:rPr>
          <w:rFonts w:ascii="Times New Roman" w:eastAsia="Times New Roman" w:hAnsi="Times New Roman" w:cs="Times New Roman"/>
          <w:szCs w:val="20"/>
          <w:lang w:eastAsia="sl-SI"/>
        </w:rPr>
        <w:t xml:space="preserve"> kūnų ir cukraus (tokiu atveju Jums gali būti diabetinė </w:t>
      </w:r>
      <w:proofErr w:type="spellStart"/>
      <w:r>
        <w:rPr>
          <w:rFonts w:ascii="Times New Roman" w:eastAsia="Times New Roman" w:hAnsi="Times New Roman" w:cs="Times New Roman"/>
          <w:szCs w:val="20"/>
          <w:lang w:eastAsia="sl-SI"/>
        </w:rPr>
        <w:t>ketoacidozė</w:t>
      </w:r>
      <w:proofErr w:type="spellEnd"/>
      <w:r>
        <w:rPr>
          <w:rFonts w:ascii="Times New Roman" w:eastAsia="Times New Roman" w:hAnsi="Times New Roman" w:cs="Times New Roman"/>
          <w:szCs w:val="20"/>
          <w:lang w:eastAsia="sl-SI"/>
        </w:rPr>
        <w:t>), būklė prieš diabetinę komą arba koma;</w:t>
      </w:r>
    </w:p>
    <w:p w:rsidR="007916CF" w:rsidRDefault="007916CF" w:rsidP="007916CF">
      <w:pPr>
        <w:widowControl w:val="0"/>
        <w:numPr>
          <w:ilvl w:val="1"/>
          <w:numId w:val="1"/>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jeigu yra sunki inkstų arba kepenų liga;</w:t>
      </w:r>
    </w:p>
    <w:p w:rsidR="007916CF" w:rsidRDefault="007916CF" w:rsidP="007916CF">
      <w:pPr>
        <w:widowControl w:val="0"/>
        <w:numPr>
          <w:ilvl w:val="1"/>
          <w:numId w:val="1"/>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jeigu vartojate vaistų nuo grybelinės infekcijos (</w:t>
      </w:r>
      <w:proofErr w:type="spellStart"/>
      <w:r>
        <w:rPr>
          <w:rFonts w:ascii="Times New Roman" w:eastAsia="Times New Roman" w:hAnsi="Times New Roman" w:cs="Times New Roman"/>
          <w:szCs w:val="20"/>
          <w:lang w:eastAsia="sl-SI"/>
        </w:rPr>
        <w:t>mikonazolo</w:t>
      </w:r>
      <w:proofErr w:type="spellEnd"/>
      <w:r>
        <w:rPr>
          <w:rFonts w:ascii="Times New Roman" w:eastAsia="Times New Roman" w:hAnsi="Times New Roman" w:cs="Times New Roman"/>
          <w:szCs w:val="20"/>
          <w:lang w:eastAsia="sl-SI"/>
        </w:rPr>
        <w:t xml:space="preserve">, žr. skyrelį „Kiti vaistai ir </w:t>
      </w: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w:t>
      </w:r>
    </w:p>
    <w:p w:rsidR="007916CF" w:rsidRDefault="007916CF" w:rsidP="007916CF">
      <w:pPr>
        <w:widowControl w:val="0"/>
        <w:numPr>
          <w:ilvl w:val="1"/>
          <w:numId w:val="1"/>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jeigu maitinate krūtimi (žr. skyrelį „Nėštumas ir žindymo laikotarpis“).</w:t>
      </w:r>
    </w:p>
    <w:p w:rsidR="007916CF" w:rsidRDefault="007916CF" w:rsidP="007916CF">
      <w:pPr>
        <w:widowControl w:val="0"/>
        <w:spacing w:after="0" w:line="240" w:lineRule="auto"/>
        <w:rPr>
          <w:rFonts w:ascii="Times New Roman" w:eastAsia="Times New Roman" w:hAnsi="Times New Roman" w:cs="Times New Roman"/>
          <w:szCs w:val="20"/>
          <w:lang w:eastAsia="sl-SI"/>
        </w:rPr>
      </w:pPr>
    </w:p>
    <w:p w:rsidR="007916CF" w:rsidRDefault="007916CF" w:rsidP="007916CF">
      <w:pPr>
        <w:widowControl w:val="0"/>
        <w:spacing w:after="0" w:line="240" w:lineRule="auto"/>
        <w:rPr>
          <w:rFonts w:ascii="Times New Roman" w:eastAsia="Times New Roman" w:hAnsi="Times New Roman" w:cs="Times New Roman"/>
          <w:szCs w:val="20"/>
          <w:lang w:eastAsia="sl-SI"/>
        </w:rPr>
      </w:pP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t>Įspėjimai ir atsargumo priemonės</w:t>
      </w:r>
    </w:p>
    <w:p w:rsidR="007916CF" w:rsidRDefault="007916CF" w:rsidP="007916CF">
      <w:pPr>
        <w:widowControl w:val="0"/>
        <w:spacing w:after="0" w:line="240" w:lineRule="auto"/>
        <w:rPr>
          <w:rFonts w:ascii="Times New Roman" w:eastAsia="Times New Roman" w:hAnsi="Times New Roman" w:cs="Times New Roman"/>
          <w:b/>
          <w:sz w:val="24"/>
          <w:szCs w:val="20"/>
          <w:lang w:val="sl-SI" w:eastAsia="sl-SI"/>
        </w:rPr>
      </w:pPr>
      <w:r>
        <w:rPr>
          <w:rFonts w:ascii="Times New Roman" w:eastAsia="Times New Roman" w:hAnsi="Times New Roman" w:cs="Times New Roman"/>
          <w:szCs w:val="20"/>
          <w:lang w:eastAsia="sl-SI"/>
        </w:rPr>
        <w:t xml:space="preserve">Pasitarkite su gydytoju arba vaistininku, prieš pradėdami vartoti </w:t>
      </w: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w:t>
      </w:r>
    </w:p>
    <w:p w:rsidR="007916CF" w:rsidRDefault="007916CF" w:rsidP="007916CF">
      <w:pPr>
        <w:widowControl w:val="0"/>
        <w:tabs>
          <w:tab w:val="left" w:pos="567"/>
        </w:tabs>
        <w:spacing w:after="0" w:line="240" w:lineRule="auto"/>
        <w:rPr>
          <w:rFonts w:ascii="Times New Roman" w:eastAsia="Times New Roman" w:hAnsi="Times New Roman" w:cs="Times New Roman"/>
          <w:szCs w:val="20"/>
          <w:lang w:eastAsia="sl-SI"/>
        </w:rPr>
      </w:pPr>
    </w:p>
    <w:p w:rsidR="007916CF" w:rsidRDefault="007916CF" w:rsidP="007916CF">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Kad cukraus kiekis kraujyje būtų toks, koks rekomenduojamas, būtina laikytis gydytojo skirto gydymo plano: </w:t>
      </w:r>
      <w:r>
        <w:rPr>
          <w:rFonts w:ascii="Times New Roman" w:eastAsia="Times New Roman" w:hAnsi="Times New Roman" w:cs="Times New Roman"/>
        </w:rPr>
        <w:t xml:space="preserve">ne tik </w:t>
      </w:r>
      <w:r>
        <w:rPr>
          <w:rFonts w:ascii="Times New Roman" w:eastAsia="Times New Roman" w:hAnsi="Times New Roman" w:cs="Times New Roman"/>
          <w:szCs w:val="20"/>
          <w:lang w:eastAsia="sl-SI"/>
        </w:rPr>
        <w:t xml:space="preserve">reguliariai gerti tabletes, </w:t>
      </w:r>
      <w:r>
        <w:rPr>
          <w:rFonts w:ascii="Times New Roman" w:eastAsia="Times New Roman" w:hAnsi="Times New Roman" w:cs="Times New Roman"/>
        </w:rPr>
        <w:t xml:space="preserve"> bet </w:t>
      </w:r>
      <w:r>
        <w:rPr>
          <w:rFonts w:ascii="Times New Roman" w:eastAsia="Times New Roman" w:hAnsi="Times New Roman" w:cs="Times New Roman"/>
          <w:szCs w:val="20"/>
          <w:lang w:eastAsia="sl-SI"/>
        </w:rPr>
        <w:t xml:space="preserve">laikytis </w:t>
      </w:r>
      <w:r>
        <w:rPr>
          <w:rFonts w:ascii="Times New Roman" w:eastAsia="Times New Roman" w:hAnsi="Times New Roman" w:cs="Times New Roman"/>
        </w:rPr>
        <w:t>maisto rėžimo</w:t>
      </w:r>
      <w:r>
        <w:rPr>
          <w:rFonts w:ascii="Times New Roman" w:eastAsia="Times New Roman" w:hAnsi="Times New Roman" w:cs="Times New Roman"/>
          <w:szCs w:val="20"/>
          <w:lang w:eastAsia="sl-SI"/>
        </w:rPr>
        <w:t xml:space="preserve"> bei mankštintis</w:t>
      </w:r>
      <w:r>
        <w:rPr>
          <w:rFonts w:ascii="Times New Roman" w:eastAsia="Times New Roman" w:hAnsi="Times New Roman" w:cs="Times New Roman"/>
        </w:rPr>
        <w:t xml:space="preserve"> ir, jei reikia, sumažinti svorį..</w:t>
      </w:r>
    </w:p>
    <w:p w:rsidR="007916CF" w:rsidRDefault="007916CF" w:rsidP="007916CF">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Gydymo </w:t>
      </w:r>
      <w:proofErr w:type="spellStart"/>
      <w:r>
        <w:rPr>
          <w:rFonts w:ascii="Times New Roman" w:eastAsia="Times New Roman" w:hAnsi="Times New Roman" w:cs="Times New Roman"/>
        </w:rPr>
        <w:t>gliklazido</w:t>
      </w:r>
      <w:proofErr w:type="spellEnd"/>
      <w:r>
        <w:rPr>
          <w:rFonts w:ascii="Times New Roman" w:eastAsia="Times New Roman" w:hAnsi="Times New Roman" w:cs="Times New Roman"/>
        </w:rPr>
        <w:t xml:space="preserve"> metu būtina reguliariai tirti cukraus (ir galbūt šlapimo) kiekį kraujyje</w:t>
      </w:r>
      <w:r>
        <w:rPr>
          <w:rFonts w:ascii="Times New Roman" w:eastAsia="Times New Roman" w:hAnsi="Times New Roman" w:cs="Times New Roman"/>
          <w:sz w:val="24"/>
          <w:szCs w:val="20"/>
          <w:lang w:eastAsia="sl-SI"/>
        </w:rPr>
        <w:t xml:space="preserve"> </w:t>
      </w:r>
      <w:r>
        <w:rPr>
          <w:rFonts w:ascii="Times New Roman" w:eastAsia="Times New Roman" w:hAnsi="Times New Roman" w:cs="Times New Roman"/>
        </w:rPr>
        <w:t xml:space="preserve">taip pat </w:t>
      </w:r>
      <w:proofErr w:type="spellStart"/>
      <w:r>
        <w:rPr>
          <w:rFonts w:ascii="Times New Roman" w:eastAsia="Times New Roman" w:hAnsi="Times New Roman" w:cs="Times New Roman"/>
        </w:rPr>
        <w:lastRenderedPageBreak/>
        <w:t>glikuoto</w:t>
      </w:r>
      <w:proofErr w:type="spellEnd"/>
      <w:r>
        <w:rPr>
          <w:rFonts w:ascii="Times New Roman" w:eastAsia="Times New Roman" w:hAnsi="Times New Roman" w:cs="Times New Roman"/>
        </w:rPr>
        <w:t xml:space="preserve"> hemoglobino (HbA1c) kiekį.</w:t>
      </w:r>
    </w:p>
    <w:p w:rsidR="007916CF" w:rsidRDefault="007916CF" w:rsidP="007916CF">
      <w:pPr>
        <w:widowControl w:val="0"/>
        <w:tabs>
          <w:tab w:val="left" w:pos="567"/>
        </w:tabs>
        <w:spacing w:after="0" w:line="240" w:lineRule="auto"/>
        <w:rPr>
          <w:rFonts w:ascii="Times New Roman" w:eastAsia="Times New Roman" w:hAnsi="Times New Roman" w:cs="Times New Roman"/>
          <w:szCs w:val="20"/>
          <w:lang w:eastAsia="sl-SI"/>
        </w:rPr>
      </w:pPr>
    </w:p>
    <w:p w:rsidR="007916CF" w:rsidRDefault="007916CF" w:rsidP="007916CF">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Pirmosiomis gydymo savaitėmis gali padidėti per mažo cukraus kiekio kraujyje (hipoglikemijos) atsiradimo rizika, todėl būtina, kad Jūsų būklę atidžiai stebėtų gydytojas.</w:t>
      </w:r>
    </w:p>
    <w:p w:rsidR="007916CF" w:rsidRDefault="007916CF" w:rsidP="007916CF">
      <w:pPr>
        <w:widowControl w:val="0"/>
        <w:tabs>
          <w:tab w:val="left" w:pos="567"/>
        </w:tabs>
        <w:spacing w:after="0" w:line="240" w:lineRule="auto"/>
        <w:rPr>
          <w:rFonts w:ascii="Times New Roman" w:eastAsia="Times New Roman" w:hAnsi="Times New Roman" w:cs="Times New Roman"/>
          <w:szCs w:val="20"/>
          <w:u w:val="single"/>
          <w:lang w:eastAsia="sl-SI"/>
        </w:rPr>
      </w:pPr>
    </w:p>
    <w:p w:rsidR="007916CF" w:rsidRDefault="007916CF" w:rsidP="007916CF">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Sumažėjusi gliukozės koncentracija kraujyje (hipoglikemija) gali atsirasti, jeigu:</w:t>
      </w:r>
    </w:p>
    <w:p w:rsidR="007916CF" w:rsidRDefault="007916CF" w:rsidP="007916CF">
      <w:pPr>
        <w:numPr>
          <w:ilvl w:val="0"/>
          <w:numId w:val="3"/>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nereguliariai valgote ar praleidžiate valgymus;</w:t>
      </w:r>
    </w:p>
    <w:p w:rsidR="007916CF" w:rsidRDefault="007916CF" w:rsidP="007916CF">
      <w:pPr>
        <w:numPr>
          <w:ilvl w:val="0"/>
          <w:numId w:val="3"/>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badaujate;</w:t>
      </w:r>
    </w:p>
    <w:p w:rsidR="007916CF" w:rsidRDefault="007916CF" w:rsidP="007916CF">
      <w:pPr>
        <w:numPr>
          <w:ilvl w:val="0"/>
          <w:numId w:val="3"/>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blogai maitinatės</w:t>
      </w:r>
    </w:p>
    <w:p w:rsidR="007916CF" w:rsidRDefault="007916CF" w:rsidP="007916CF">
      <w:pPr>
        <w:numPr>
          <w:ilvl w:val="0"/>
          <w:numId w:val="3"/>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keičiate dietą;</w:t>
      </w:r>
    </w:p>
    <w:p w:rsidR="007916CF" w:rsidRDefault="007916CF" w:rsidP="007916CF">
      <w:pPr>
        <w:numPr>
          <w:ilvl w:val="0"/>
          <w:numId w:val="3"/>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didinate fizinį aktyvumą, atitinkamai nepadidindami angliavandenių suvartojimo;</w:t>
      </w:r>
    </w:p>
    <w:p w:rsidR="007916CF" w:rsidRDefault="007916CF" w:rsidP="007916CF">
      <w:pPr>
        <w:numPr>
          <w:ilvl w:val="0"/>
          <w:numId w:val="3"/>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vartojate alkoholį, ypač jei dar ir praleidžiate valgymus;</w:t>
      </w:r>
    </w:p>
    <w:p w:rsidR="007916CF" w:rsidRDefault="007916CF" w:rsidP="007916CF">
      <w:pPr>
        <w:numPr>
          <w:ilvl w:val="0"/>
          <w:numId w:val="3"/>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tuo pat metu vartojate kitokių vaistų ar natūralių preparatų;</w:t>
      </w:r>
    </w:p>
    <w:p w:rsidR="007916CF" w:rsidRDefault="007916CF" w:rsidP="007916CF">
      <w:pPr>
        <w:numPr>
          <w:ilvl w:val="0"/>
          <w:numId w:val="3"/>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jei vartojate gliklazidą didelėmis dozėmis;</w:t>
      </w:r>
    </w:p>
    <w:p w:rsidR="007916CF" w:rsidRDefault="007916CF" w:rsidP="007916CF">
      <w:pPr>
        <w:numPr>
          <w:ilvl w:val="0"/>
          <w:numId w:val="3"/>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sergate tam tikromis hormonų sukeltomis ligomis (skydliaukės, hipofizės ar antinksčių žievės nepakankamumu);</w:t>
      </w:r>
    </w:p>
    <w:p w:rsidR="007916CF" w:rsidRDefault="007916CF" w:rsidP="007916CF">
      <w:pPr>
        <w:numPr>
          <w:ilvl w:val="0"/>
          <w:numId w:val="3"/>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yra labai sutrikusi inkstų ar kepenų funkcija.</w:t>
      </w:r>
    </w:p>
    <w:p w:rsidR="007916CF" w:rsidRDefault="007916CF" w:rsidP="007916CF">
      <w:pPr>
        <w:widowControl w:val="0"/>
        <w:spacing w:after="0" w:line="240" w:lineRule="auto"/>
        <w:ind w:left="567" w:hanging="567"/>
        <w:rPr>
          <w:rFonts w:ascii="Times New Roman" w:eastAsia="Times New Roman" w:hAnsi="Times New Roman" w:cs="Times New Roman"/>
          <w:color w:val="000000"/>
          <w:szCs w:val="20"/>
          <w:lang w:eastAsia="sl-SI"/>
        </w:rPr>
      </w:pPr>
    </w:p>
    <w:p w:rsidR="007916CF" w:rsidRDefault="007916CF" w:rsidP="007916CF">
      <w:pPr>
        <w:widowControl w:val="0"/>
        <w:tabs>
          <w:tab w:val="left" w:pos="567"/>
        </w:tabs>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szCs w:val="20"/>
          <w:lang w:eastAsia="sl-SI"/>
        </w:rPr>
        <w:t>Jei kraujyje yra per mažas cukraus kiekis, gali atsirasti tokių simptomų: galvos skausmas, stiprus alkis, pykinimas, vėmimas, nuovargis, miego sutrikimas</w:t>
      </w:r>
      <w:r>
        <w:rPr>
          <w:rFonts w:ascii="Times New Roman" w:eastAsia="Times New Roman" w:hAnsi="Times New Roman" w:cs="Times New Roman"/>
          <w:color w:val="000000"/>
          <w:szCs w:val="20"/>
          <w:lang w:eastAsia="sl-SI"/>
        </w:rPr>
        <w:t xml:space="preserve">, susijaudinimas, agresyvumas, </w:t>
      </w:r>
      <w:r>
        <w:rPr>
          <w:rFonts w:ascii="Times New Roman" w:eastAsia="Times New Roman" w:hAnsi="Times New Roman" w:cs="Times New Roman"/>
          <w:szCs w:val="20"/>
          <w:lang w:eastAsia="sl-SI"/>
        </w:rPr>
        <w:t>dėmesio koncentracijos stoka</w:t>
      </w:r>
      <w:r>
        <w:rPr>
          <w:rFonts w:ascii="Times New Roman" w:eastAsia="Times New Roman" w:hAnsi="Times New Roman" w:cs="Times New Roman"/>
          <w:color w:val="000000"/>
          <w:szCs w:val="20"/>
          <w:lang w:eastAsia="sl-SI"/>
        </w:rPr>
        <w:t xml:space="preserve">, </w:t>
      </w:r>
      <w:r>
        <w:rPr>
          <w:rFonts w:ascii="Times New Roman" w:eastAsia="Times New Roman" w:hAnsi="Times New Roman" w:cs="Times New Roman"/>
          <w:szCs w:val="20"/>
          <w:lang w:eastAsia="sl-SI"/>
        </w:rPr>
        <w:t>sumažėjęs dėmesingumas ir sulėtėjusios reakcijos</w:t>
      </w:r>
      <w:r>
        <w:rPr>
          <w:rFonts w:ascii="Times New Roman" w:eastAsia="Times New Roman" w:hAnsi="Times New Roman" w:cs="Times New Roman"/>
          <w:color w:val="000000"/>
          <w:szCs w:val="20"/>
          <w:lang w:eastAsia="sl-SI"/>
        </w:rPr>
        <w:t xml:space="preserve">, depresija, </w:t>
      </w:r>
      <w:r>
        <w:rPr>
          <w:rFonts w:ascii="Times New Roman" w:eastAsia="Times New Roman" w:hAnsi="Times New Roman" w:cs="Times New Roman"/>
          <w:szCs w:val="20"/>
          <w:lang w:eastAsia="sl-SI"/>
        </w:rPr>
        <w:t>minčių susipainiojimas</w:t>
      </w:r>
      <w:r>
        <w:rPr>
          <w:rFonts w:ascii="Times New Roman" w:eastAsia="Times New Roman" w:hAnsi="Times New Roman" w:cs="Times New Roman"/>
          <w:color w:val="000000"/>
          <w:szCs w:val="20"/>
          <w:lang w:eastAsia="sl-SI"/>
        </w:rPr>
        <w:t xml:space="preserve">, </w:t>
      </w:r>
      <w:r>
        <w:rPr>
          <w:rFonts w:ascii="Times New Roman" w:eastAsia="Times New Roman" w:hAnsi="Times New Roman" w:cs="Times New Roman"/>
          <w:szCs w:val="20"/>
          <w:lang w:eastAsia="sl-SI"/>
        </w:rPr>
        <w:t>regos ar kalbos sutrikimas</w:t>
      </w:r>
      <w:r>
        <w:rPr>
          <w:rFonts w:ascii="Times New Roman" w:eastAsia="Times New Roman" w:hAnsi="Times New Roman" w:cs="Times New Roman"/>
          <w:color w:val="000000"/>
          <w:szCs w:val="20"/>
          <w:lang w:eastAsia="sl-SI"/>
        </w:rPr>
        <w:t xml:space="preserve">, </w:t>
      </w:r>
      <w:proofErr w:type="spellStart"/>
      <w:r>
        <w:rPr>
          <w:rFonts w:ascii="Times New Roman" w:eastAsia="Times New Roman" w:hAnsi="Times New Roman" w:cs="Times New Roman"/>
          <w:color w:val="000000"/>
          <w:szCs w:val="20"/>
          <w:lang w:eastAsia="sl-SI"/>
        </w:rPr>
        <w:t>tremoras</w:t>
      </w:r>
      <w:proofErr w:type="spellEnd"/>
      <w:r>
        <w:rPr>
          <w:rFonts w:ascii="Times New Roman" w:eastAsia="Times New Roman" w:hAnsi="Times New Roman" w:cs="Times New Roman"/>
          <w:color w:val="000000"/>
          <w:szCs w:val="20"/>
          <w:lang w:eastAsia="sl-SI"/>
        </w:rPr>
        <w:t>, jutimo sutrikimai, galvos svaigimas ir bejėgiškumo jausmas.</w:t>
      </w:r>
    </w:p>
    <w:p w:rsidR="007916CF" w:rsidRDefault="007916CF" w:rsidP="007916CF">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Be to, gali atsirasti tokių požymių ir simptomų: prakaitavimas, odos šaltumas ir drėgnumas, nerimas, dažnas ar nereguliarus širdies plakimas, kraujo spaudimo padidėjimas, staigus ir stiprus skausmas krūtinėje, galintis plisti į </w:t>
      </w:r>
      <w:r>
        <w:rPr>
          <w:rFonts w:ascii="Times New Roman" w:eastAsia="Times New Roman" w:hAnsi="Times New Roman" w:cs="Times New Roman"/>
          <w:bCs/>
        </w:rPr>
        <w:t>artimas</w:t>
      </w:r>
      <w:r>
        <w:rPr>
          <w:rFonts w:ascii="Times New Roman" w:eastAsia="Times New Roman" w:hAnsi="Times New Roman" w:cs="Times New Roman"/>
          <w:szCs w:val="20"/>
          <w:lang w:eastAsia="sl-SI"/>
        </w:rPr>
        <w:t xml:space="preserve"> sritis (krūtinės angina).</w:t>
      </w:r>
    </w:p>
    <w:p w:rsidR="007916CF" w:rsidRDefault="007916CF" w:rsidP="007916CF">
      <w:pPr>
        <w:widowControl w:val="0"/>
        <w:tabs>
          <w:tab w:val="left" w:pos="567"/>
        </w:tabs>
        <w:spacing w:after="0" w:line="240" w:lineRule="auto"/>
        <w:rPr>
          <w:rFonts w:ascii="Times New Roman" w:eastAsia="Times New Roman" w:hAnsi="Times New Roman" w:cs="Times New Roman"/>
          <w:szCs w:val="20"/>
          <w:lang w:eastAsia="sl-SI"/>
        </w:rPr>
      </w:pPr>
    </w:p>
    <w:p w:rsidR="007916CF" w:rsidRDefault="007916CF" w:rsidP="007916CF">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Jei cukraus kiekis kraujyje toliau mažėja, Jums gali pasireikšti didelis minčių susipainiojimas (</w:t>
      </w:r>
      <w:proofErr w:type="spellStart"/>
      <w:r>
        <w:rPr>
          <w:rFonts w:ascii="Times New Roman" w:eastAsia="Times New Roman" w:hAnsi="Times New Roman" w:cs="Times New Roman"/>
          <w:szCs w:val="20"/>
          <w:lang w:eastAsia="sl-SI"/>
        </w:rPr>
        <w:t>delyras</w:t>
      </w:r>
      <w:proofErr w:type="spellEnd"/>
      <w:r>
        <w:rPr>
          <w:rFonts w:ascii="Times New Roman" w:eastAsia="Times New Roman" w:hAnsi="Times New Roman" w:cs="Times New Roman"/>
          <w:szCs w:val="20"/>
          <w:lang w:eastAsia="sl-SI"/>
        </w:rPr>
        <w:t>), galite netekti savikontrolės, kvėpavimas gali tapti paviršinis, o širdies plakimas – retas, gali sutrikti sąmonė ir net ištikti koma. Sunkaus cukraus kiekio kraujyje sumažėjimo klinikiniai požymiai gali priminti insultą.</w:t>
      </w:r>
    </w:p>
    <w:p w:rsidR="007916CF" w:rsidRDefault="007916CF" w:rsidP="007916CF">
      <w:pPr>
        <w:widowControl w:val="0"/>
        <w:tabs>
          <w:tab w:val="left" w:pos="567"/>
        </w:tabs>
        <w:spacing w:after="0" w:line="240" w:lineRule="auto"/>
        <w:rPr>
          <w:rFonts w:ascii="Times New Roman" w:eastAsia="Times New Roman" w:hAnsi="Times New Roman" w:cs="Times New Roman"/>
          <w:color w:val="000000"/>
          <w:szCs w:val="20"/>
          <w:lang w:eastAsia="sl-SI"/>
        </w:rPr>
      </w:pPr>
    </w:p>
    <w:p w:rsidR="007916CF" w:rsidRDefault="007916CF" w:rsidP="007916CF">
      <w:pPr>
        <w:widowControl w:val="0"/>
        <w:tabs>
          <w:tab w:val="left" w:pos="567"/>
        </w:tabs>
        <w:spacing w:after="0" w:line="240" w:lineRule="auto"/>
        <w:rPr>
          <w:rFonts w:ascii="Times New Roman" w:eastAsia="Times New Roman" w:hAnsi="Times New Roman" w:cs="Times New Roman"/>
          <w:bCs/>
        </w:rPr>
      </w:pPr>
      <w:r>
        <w:rPr>
          <w:rFonts w:ascii="Times New Roman" w:eastAsia="Times New Roman" w:hAnsi="Times New Roman" w:cs="Times New Roman"/>
          <w:szCs w:val="20"/>
          <w:lang w:eastAsia="sl-SI"/>
        </w:rPr>
        <w:t>Dažniausiai žemo cukraus kiekio kraujyje simptomai labai greitai išnyksta pavartojus kokios nors cukraus formos</w:t>
      </w:r>
      <w:r>
        <w:rPr>
          <w:rFonts w:ascii="Times New Roman" w:eastAsia="Times New Roman" w:hAnsi="Times New Roman" w:cs="Times New Roman"/>
          <w:bCs/>
        </w:rPr>
        <w:t xml:space="preserve"> (</w:t>
      </w:r>
      <w:r>
        <w:rPr>
          <w:rFonts w:ascii="Times New Roman" w:eastAsia="Times New Roman" w:hAnsi="Times New Roman" w:cs="Times New Roman"/>
          <w:szCs w:val="20"/>
          <w:lang w:eastAsia="sl-SI"/>
        </w:rPr>
        <w:t>pvz., gabalinio cukraus, saldžių sulčių ar saldintos arbatos</w:t>
      </w:r>
      <w:r>
        <w:rPr>
          <w:rFonts w:ascii="Times New Roman" w:eastAsia="Times New Roman" w:hAnsi="Times New Roman" w:cs="Times New Roman"/>
          <w:bCs/>
        </w:rPr>
        <w:t>).</w:t>
      </w:r>
    </w:p>
    <w:p w:rsidR="007916CF" w:rsidRDefault="007916CF" w:rsidP="007916CF">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Visada būtina nešiotis cukraus (gliukozės tablečių, cukraus kubelių). Nepamirškite, kad saldikliai neveiksmingi. Jei cukrus nepadeda arba jei simptomai atsinaujina, kreipkitės į gydytoją arba artimiausią ligoninę.</w:t>
      </w:r>
    </w:p>
    <w:p w:rsidR="007916CF" w:rsidRDefault="007916CF" w:rsidP="007916CF">
      <w:pPr>
        <w:widowControl w:val="0"/>
        <w:tabs>
          <w:tab w:val="left" w:pos="567"/>
        </w:tabs>
        <w:spacing w:after="0" w:line="240" w:lineRule="auto"/>
        <w:rPr>
          <w:rFonts w:ascii="Times New Roman" w:eastAsia="Times New Roman" w:hAnsi="Times New Roman" w:cs="Times New Roman"/>
          <w:szCs w:val="20"/>
          <w:lang w:eastAsia="sl-SI"/>
        </w:rPr>
      </w:pPr>
    </w:p>
    <w:p w:rsidR="007916CF" w:rsidRDefault="007916CF" w:rsidP="007916CF">
      <w:pPr>
        <w:widowControl w:val="0"/>
        <w:tabs>
          <w:tab w:val="num" w:pos="1440"/>
        </w:tabs>
        <w:spacing w:after="0" w:line="240" w:lineRule="auto"/>
        <w:ind w:left="34" w:hanging="34"/>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rPr>
        <w:t>Mažo</w:t>
      </w:r>
      <w:r>
        <w:rPr>
          <w:rFonts w:ascii="Times New Roman" w:eastAsia="Times New Roman" w:hAnsi="Times New Roman" w:cs="Times New Roman"/>
          <w:color w:val="000000"/>
          <w:szCs w:val="20"/>
          <w:lang w:eastAsia="sl-SI"/>
        </w:rPr>
        <w:t xml:space="preserve"> cukraus kiekio kraujyje simptomų</w:t>
      </w:r>
      <w:r>
        <w:rPr>
          <w:rFonts w:ascii="Times New Roman" w:eastAsia="Times New Roman" w:hAnsi="Times New Roman" w:cs="Times New Roman"/>
          <w:color w:val="000000"/>
        </w:rPr>
        <w:t xml:space="preserve"> galimai</w:t>
      </w:r>
      <w:r>
        <w:rPr>
          <w:rFonts w:ascii="Times New Roman" w:eastAsia="Times New Roman" w:hAnsi="Times New Roman" w:cs="Times New Roman"/>
          <w:color w:val="000000"/>
          <w:szCs w:val="20"/>
          <w:lang w:eastAsia="sl-SI"/>
        </w:rPr>
        <w:t xml:space="preserve"> nebus, jie atsiras lėtai arba laiku nepastebėsite, kad cukraus kiekis kraujyje sumažėjo.</w:t>
      </w:r>
    </w:p>
    <w:p w:rsidR="007916CF" w:rsidRDefault="007916CF" w:rsidP="007916CF">
      <w:pPr>
        <w:widowControl w:val="0"/>
        <w:tabs>
          <w:tab w:val="left" w:pos="0"/>
        </w:tabs>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Taip gali būti senyviems žmonėms, vartojantiems tam tikrų vaistų (pvz., preparatų, veikiančių centrinę nervų sistemą, arba beta </w:t>
      </w:r>
      <w:proofErr w:type="spellStart"/>
      <w:r>
        <w:rPr>
          <w:rFonts w:ascii="Times New Roman" w:eastAsia="Times New Roman" w:hAnsi="Times New Roman" w:cs="Times New Roman"/>
          <w:color w:val="000000"/>
          <w:szCs w:val="20"/>
          <w:lang w:eastAsia="sl-SI"/>
        </w:rPr>
        <w:t>adrenoreceptorių</w:t>
      </w:r>
      <w:proofErr w:type="spellEnd"/>
      <w:r>
        <w:rPr>
          <w:rFonts w:ascii="Times New Roman" w:eastAsia="Times New Roman" w:hAnsi="Times New Roman" w:cs="Times New Roman"/>
          <w:color w:val="000000"/>
          <w:szCs w:val="20"/>
          <w:lang w:eastAsia="sl-SI"/>
        </w:rPr>
        <w:t xml:space="preserve"> blokatorių). Be to, taip gali būti, jei sergama tam tikromis endokrininės sistemos ligomis, pvz., yra tam tikras skydliaukės veiklos sutrikimas, priekinės </w:t>
      </w:r>
      <w:proofErr w:type="spellStart"/>
      <w:r>
        <w:rPr>
          <w:rFonts w:ascii="Times New Roman" w:eastAsia="Times New Roman" w:hAnsi="Times New Roman" w:cs="Times New Roman"/>
          <w:color w:val="000000"/>
          <w:szCs w:val="20"/>
          <w:lang w:eastAsia="sl-SI"/>
        </w:rPr>
        <w:t>hipofizės</w:t>
      </w:r>
      <w:proofErr w:type="spellEnd"/>
      <w:r>
        <w:rPr>
          <w:rFonts w:ascii="Times New Roman" w:eastAsia="Times New Roman" w:hAnsi="Times New Roman" w:cs="Times New Roman"/>
          <w:color w:val="000000"/>
          <w:szCs w:val="20"/>
          <w:lang w:eastAsia="sl-SI"/>
        </w:rPr>
        <w:t xml:space="preserve"> dalies ar antinksčių žievės nepakankamumas.</w:t>
      </w:r>
    </w:p>
    <w:p w:rsidR="007916CF" w:rsidRDefault="007916CF" w:rsidP="007916CF">
      <w:pPr>
        <w:widowControl w:val="0"/>
        <w:tabs>
          <w:tab w:val="left" w:pos="567"/>
        </w:tabs>
        <w:spacing w:after="0" w:line="240" w:lineRule="auto"/>
        <w:rPr>
          <w:rFonts w:ascii="Times New Roman" w:eastAsia="Times New Roman" w:hAnsi="Times New Roman" w:cs="Times New Roman"/>
          <w:szCs w:val="20"/>
          <w:lang w:eastAsia="sl-SI"/>
        </w:rPr>
      </w:pPr>
    </w:p>
    <w:p w:rsidR="007916CF" w:rsidRDefault="007916CF" w:rsidP="007916CF">
      <w:pPr>
        <w:widowControl w:val="0"/>
        <w:tabs>
          <w:tab w:val="left" w:pos="0"/>
        </w:tabs>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Jei situacija stresinė (pvz., pakliuvote į avariją, atliekama operacija, yra karščiavimas ir pan.), gydytojas gali </w:t>
      </w:r>
      <w:r>
        <w:rPr>
          <w:rFonts w:ascii="Times New Roman" w:eastAsia="Times New Roman" w:hAnsi="Times New Roman" w:cs="Times New Roman"/>
          <w:szCs w:val="20"/>
          <w:lang w:eastAsia="sl-SI"/>
        </w:rPr>
        <w:t xml:space="preserve">pakeisti gydymą </w:t>
      </w:r>
      <w:r>
        <w:rPr>
          <w:rFonts w:ascii="Times New Roman" w:eastAsia="Times New Roman" w:hAnsi="Times New Roman" w:cs="Times New Roman"/>
          <w:color w:val="000000"/>
          <w:szCs w:val="20"/>
          <w:lang w:eastAsia="sl-SI"/>
        </w:rPr>
        <w:t>insulinu.</w:t>
      </w:r>
    </w:p>
    <w:p w:rsidR="007916CF" w:rsidRDefault="007916CF" w:rsidP="007916CF">
      <w:pPr>
        <w:widowControl w:val="0"/>
        <w:tabs>
          <w:tab w:val="left" w:pos="0"/>
        </w:tabs>
        <w:spacing w:after="0" w:line="240" w:lineRule="auto"/>
        <w:ind w:right="-2"/>
        <w:rPr>
          <w:rFonts w:ascii="Times New Roman" w:eastAsia="Times New Roman" w:hAnsi="Times New Roman" w:cs="Times New Roman"/>
          <w:color w:val="000000"/>
          <w:szCs w:val="20"/>
          <w:lang w:eastAsia="sl-SI"/>
        </w:rPr>
      </w:pPr>
    </w:p>
    <w:p w:rsidR="007916CF" w:rsidRDefault="007916CF" w:rsidP="007916CF">
      <w:pPr>
        <w:widowControl w:val="0"/>
        <w:tabs>
          <w:tab w:val="left" w:pos="0"/>
        </w:tabs>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Jeigu </w:t>
      </w:r>
      <w:proofErr w:type="spellStart"/>
      <w:r>
        <w:rPr>
          <w:rFonts w:ascii="Times New Roman" w:eastAsia="Times New Roman" w:hAnsi="Times New Roman" w:cs="Times New Roman"/>
          <w:color w:val="000000"/>
          <w:szCs w:val="20"/>
          <w:lang w:eastAsia="sl-SI"/>
        </w:rPr>
        <w:t>gliklazidas</w:t>
      </w:r>
      <w:proofErr w:type="spellEnd"/>
      <w:r>
        <w:rPr>
          <w:rFonts w:ascii="Times New Roman" w:eastAsia="Times New Roman" w:hAnsi="Times New Roman" w:cs="Times New Roman"/>
          <w:color w:val="000000"/>
          <w:szCs w:val="20"/>
          <w:lang w:eastAsia="sl-SI"/>
        </w:rPr>
        <w:t xml:space="preserve"> nepakankamai mažina gliukozės koncentraciją kraujyje, jei gydytojo paskirtas gydymas Jums netinka</w:t>
      </w:r>
      <w:r>
        <w:rPr>
          <w:rFonts w:ascii="Times New Roman" w:eastAsia="Times New Roman" w:hAnsi="Times New Roman" w:cs="Times New Roman"/>
          <w:color w:val="000000"/>
        </w:rPr>
        <w:t>,</w:t>
      </w:r>
      <w:r>
        <w:rPr>
          <w:rFonts w:ascii="Times New Roman" w:eastAsia="Times New Roman" w:hAnsi="Times New Roman" w:cs="Times New Roman"/>
          <w:sz w:val="24"/>
          <w:szCs w:val="20"/>
          <w:lang w:eastAsia="sl-SI"/>
        </w:rPr>
        <w:t xml:space="preserve"> </w:t>
      </w:r>
      <w:r>
        <w:rPr>
          <w:rFonts w:ascii="Times New Roman" w:eastAsia="Times New Roman" w:hAnsi="Times New Roman" w:cs="Times New Roman"/>
          <w:color w:val="000000"/>
        </w:rPr>
        <w:t>jei vartojate jonažolės (</w:t>
      </w:r>
      <w:proofErr w:type="spellStart"/>
      <w:r>
        <w:rPr>
          <w:rFonts w:ascii="Times New Roman" w:eastAsia="Times New Roman" w:hAnsi="Times New Roman" w:cs="Times New Roman"/>
          <w:i/>
          <w:color w:val="000000"/>
        </w:rPr>
        <w:t>Hypericum</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perforatum</w:t>
      </w:r>
      <w:proofErr w:type="spellEnd"/>
      <w:r>
        <w:rPr>
          <w:rFonts w:ascii="Times New Roman" w:eastAsia="Times New Roman" w:hAnsi="Times New Roman" w:cs="Times New Roman"/>
          <w:color w:val="000000"/>
        </w:rPr>
        <w:t xml:space="preserve">) preparatų (žr. skyrių "Kiti vaistai ir </w:t>
      </w:r>
      <w:proofErr w:type="spellStart"/>
      <w:r>
        <w:rPr>
          <w:rFonts w:ascii="Times New Roman" w:eastAsia="Times New Roman" w:hAnsi="Times New Roman" w:cs="Times New Roman"/>
          <w:color w:val="000000"/>
        </w:rPr>
        <w:t>Gliclada</w:t>
      </w:r>
      <w:proofErr w:type="spellEnd"/>
      <w:r>
        <w:rPr>
          <w:rFonts w:ascii="Times New Roman" w:eastAsia="Times New Roman" w:hAnsi="Times New Roman" w:cs="Times New Roman"/>
          <w:color w:val="000000"/>
        </w:rPr>
        <w:t>"),</w:t>
      </w:r>
      <w:r>
        <w:rPr>
          <w:rFonts w:ascii="Times New Roman" w:eastAsia="Times New Roman" w:hAnsi="Times New Roman" w:cs="Times New Roman"/>
          <w:color w:val="000000"/>
          <w:szCs w:val="20"/>
          <w:lang w:eastAsia="sl-SI"/>
        </w:rPr>
        <w:t xml:space="preserve"> arba jei patiriate stresą, gali atsirasti didelės gliukozės koncentracijos kraujyje (hiperglikemijos) simptomų. Tai gali būti troškulys, dažnas </w:t>
      </w:r>
      <w:proofErr w:type="spellStart"/>
      <w:r>
        <w:rPr>
          <w:rFonts w:ascii="Times New Roman" w:eastAsia="Times New Roman" w:hAnsi="Times New Roman" w:cs="Times New Roman"/>
          <w:color w:val="000000"/>
          <w:szCs w:val="20"/>
          <w:lang w:eastAsia="sl-SI"/>
        </w:rPr>
        <w:t>šlapinimasis</w:t>
      </w:r>
      <w:proofErr w:type="spellEnd"/>
      <w:r>
        <w:rPr>
          <w:rFonts w:ascii="Times New Roman" w:eastAsia="Times New Roman" w:hAnsi="Times New Roman" w:cs="Times New Roman"/>
          <w:color w:val="000000"/>
          <w:szCs w:val="20"/>
          <w:lang w:eastAsia="sl-SI"/>
        </w:rPr>
        <w:t>, burnos džiūvimas, sausa niežtinti oda, odos infekcija ir aktyvumo sumažėjimas.</w:t>
      </w:r>
    </w:p>
    <w:p w:rsidR="007916CF" w:rsidRDefault="007916CF" w:rsidP="007916CF">
      <w:pPr>
        <w:widowControl w:val="0"/>
        <w:tabs>
          <w:tab w:val="left" w:pos="0"/>
        </w:tabs>
        <w:spacing w:after="0" w:line="240" w:lineRule="auto"/>
        <w:ind w:right="-2"/>
        <w:rPr>
          <w:rFonts w:ascii="Times New Roman" w:eastAsia="Times New Roman" w:hAnsi="Times New Roman" w:cs="Times New Roman"/>
          <w:color w:val="000000"/>
          <w:szCs w:val="20"/>
          <w:lang w:eastAsia="sl-SI"/>
        </w:rPr>
      </w:pPr>
    </w:p>
    <w:p w:rsidR="007916CF" w:rsidRDefault="007916CF" w:rsidP="007916CF">
      <w:pPr>
        <w:widowControl w:val="0"/>
        <w:tabs>
          <w:tab w:val="left" w:pos="0"/>
        </w:tabs>
        <w:spacing w:after="0" w:line="240" w:lineRule="auto"/>
        <w:ind w:right="-2"/>
        <w:rPr>
          <w:rFonts w:ascii="Times New Roman" w:eastAsia="Times New Roman" w:hAnsi="Times New Roman" w:cs="Times New Roman"/>
          <w:color w:val="000000"/>
        </w:rPr>
      </w:pPr>
      <w:r>
        <w:rPr>
          <w:rFonts w:ascii="Times New Roman" w:eastAsia="Times New Roman" w:hAnsi="Times New Roman" w:cs="Times New Roman"/>
          <w:color w:val="000000"/>
        </w:rPr>
        <w:t xml:space="preserve">Gliukozės kiekio kraujyje sutrikimas (mažas cukraus kiekis kraujyje ir didelis cukraus kiekis kraujyje) gali įvykti, kai </w:t>
      </w:r>
      <w:proofErr w:type="spellStart"/>
      <w:r>
        <w:rPr>
          <w:rFonts w:ascii="Times New Roman" w:eastAsia="Times New Roman" w:hAnsi="Times New Roman" w:cs="Times New Roman"/>
          <w:color w:val="000000"/>
        </w:rPr>
        <w:t>gliklazido</w:t>
      </w:r>
      <w:proofErr w:type="spellEnd"/>
      <w:r>
        <w:rPr>
          <w:rFonts w:ascii="Times New Roman" w:eastAsia="Times New Roman" w:hAnsi="Times New Roman" w:cs="Times New Roman"/>
          <w:color w:val="000000"/>
        </w:rPr>
        <w:t xml:space="preserve"> yra skiriama kartu su vaistiniais preparatais, priklausančiais antibiotikų </w:t>
      </w:r>
      <w:r>
        <w:rPr>
          <w:rFonts w:ascii="Times New Roman" w:eastAsia="Times New Roman" w:hAnsi="Times New Roman" w:cs="Times New Roman"/>
          <w:color w:val="000000"/>
        </w:rPr>
        <w:lastRenderedPageBreak/>
        <w:t xml:space="preserve">klasei, vadinamai </w:t>
      </w:r>
      <w:proofErr w:type="spellStart"/>
      <w:r>
        <w:rPr>
          <w:rFonts w:ascii="Times New Roman" w:eastAsia="Times New Roman" w:hAnsi="Times New Roman" w:cs="Times New Roman"/>
          <w:color w:val="000000"/>
        </w:rPr>
        <w:t>Fluorochinolonai</w:t>
      </w:r>
      <w:proofErr w:type="spellEnd"/>
      <w:r>
        <w:rPr>
          <w:rFonts w:ascii="Times New Roman" w:eastAsia="Times New Roman" w:hAnsi="Times New Roman" w:cs="Times New Roman"/>
          <w:color w:val="000000"/>
        </w:rPr>
        <w:t>, ypatingai senyviems pacientams. Tokiu atveju, gydytojas primins jums kad yra svarbu stebėti savo gliukozės kiekį kraujyje.</w:t>
      </w:r>
    </w:p>
    <w:p w:rsidR="007916CF" w:rsidRDefault="007916CF" w:rsidP="007916CF">
      <w:pPr>
        <w:widowControl w:val="0"/>
        <w:tabs>
          <w:tab w:val="left" w:pos="0"/>
        </w:tabs>
        <w:spacing w:after="0" w:line="240" w:lineRule="auto"/>
        <w:ind w:right="-2"/>
        <w:rPr>
          <w:rFonts w:ascii="Times New Roman" w:eastAsia="Times New Roman" w:hAnsi="Times New Roman" w:cs="Times New Roman"/>
          <w:color w:val="000000"/>
        </w:rPr>
      </w:pPr>
    </w:p>
    <w:p w:rsidR="007916CF" w:rsidRDefault="007916CF" w:rsidP="007916CF">
      <w:pPr>
        <w:widowControl w:val="0"/>
        <w:tabs>
          <w:tab w:val="left" w:pos="0"/>
        </w:tabs>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Jei atsirado tokių simptomų, kreipkitės į savo gydytoją arba vaistininką.</w:t>
      </w:r>
    </w:p>
    <w:p w:rsidR="007916CF" w:rsidRDefault="007916CF" w:rsidP="007916CF">
      <w:pPr>
        <w:widowControl w:val="0"/>
        <w:tabs>
          <w:tab w:val="left" w:pos="0"/>
        </w:tabs>
        <w:spacing w:after="0" w:line="240" w:lineRule="auto"/>
        <w:ind w:right="-2"/>
        <w:rPr>
          <w:rFonts w:ascii="Times New Roman" w:eastAsia="Times New Roman" w:hAnsi="Times New Roman" w:cs="Times New Roman"/>
          <w:color w:val="000000"/>
          <w:szCs w:val="20"/>
          <w:lang w:eastAsia="sl-SI"/>
        </w:rPr>
      </w:pPr>
    </w:p>
    <w:p w:rsidR="007916CF" w:rsidRDefault="007916CF" w:rsidP="007916CF">
      <w:pPr>
        <w:widowControl w:val="0"/>
        <w:tabs>
          <w:tab w:val="left" w:pos="0"/>
        </w:tabs>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Jeigu Jūsų šeimos nariams arba Jums nustatytas įgimtas gliukozės-6-fosfatdehidrogenazės (angl. G6PD) nepakankamumas (raudonųjų kraujo ląstelių anomalija), gali sumažėti hemoglobino koncentracija ir pasireikšti raudonųjų kraujo kūnelių irimas (hemolizinė anemija). Prieš pradėdami vartoti šį vaistinį preparatą, pasitarkite su gydytoju.</w:t>
      </w:r>
    </w:p>
    <w:p w:rsidR="007916CF" w:rsidRDefault="007916CF" w:rsidP="007916CF">
      <w:pPr>
        <w:widowControl w:val="0"/>
        <w:tabs>
          <w:tab w:val="left" w:pos="0"/>
        </w:tabs>
        <w:spacing w:after="0" w:line="240" w:lineRule="auto"/>
        <w:ind w:right="-2"/>
        <w:rPr>
          <w:rFonts w:ascii="Times New Roman" w:eastAsia="Times New Roman" w:hAnsi="Times New Roman" w:cs="Times New Roman"/>
          <w:color w:val="000000"/>
          <w:szCs w:val="20"/>
          <w:lang w:eastAsia="sl-SI"/>
        </w:rPr>
      </w:pPr>
    </w:p>
    <w:p w:rsidR="007916CF" w:rsidRDefault="007916CF" w:rsidP="007916CF">
      <w:pPr>
        <w:pStyle w:val="BTEMEASMCA"/>
      </w:pPr>
      <w:r>
        <w:t>Pacientams, kuriems yra porfirija (paveldimi genetiniai sutrikimai, dėl kurių organizme kaupiasi porfirinai ar porfirinų pirmtakai), buvo aprašyta ūminės porfirijos atvejų vartojant kai kurių kitų sulfonilkarbamido grupės vaistų.</w:t>
      </w:r>
    </w:p>
    <w:p w:rsidR="007916CF" w:rsidRDefault="007916CF" w:rsidP="007916CF">
      <w:pPr>
        <w:widowControl w:val="0"/>
        <w:tabs>
          <w:tab w:val="left" w:pos="0"/>
        </w:tabs>
        <w:spacing w:after="0" w:line="240" w:lineRule="auto"/>
        <w:ind w:right="-2"/>
        <w:rPr>
          <w:rFonts w:ascii="Times New Roman" w:eastAsia="Times New Roman" w:hAnsi="Times New Roman" w:cs="Times New Roman"/>
          <w:color w:val="000000"/>
          <w:szCs w:val="20"/>
          <w:lang w:eastAsia="sl-SI"/>
        </w:rPr>
      </w:pPr>
    </w:p>
    <w:p w:rsidR="007916CF" w:rsidRDefault="007916CF" w:rsidP="007916CF">
      <w:pPr>
        <w:widowControl w:val="0"/>
        <w:tabs>
          <w:tab w:val="left" w:pos="0"/>
        </w:tabs>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b/>
          <w:color w:val="000000"/>
          <w:szCs w:val="20"/>
          <w:lang w:eastAsia="sl-SI"/>
        </w:rPr>
        <w:t>Vaikams ir paaugliams</w:t>
      </w:r>
    </w:p>
    <w:p w:rsidR="007916CF" w:rsidRDefault="007916CF" w:rsidP="007916CF">
      <w:pPr>
        <w:widowControl w:val="0"/>
        <w:tabs>
          <w:tab w:val="left" w:pos="0"/>
        </w:tabs>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szCs w:val="20"/>
          <w:lang w:eastAsia="sl-SI"/>
        </w:rPr>
        <w:t xml:space="preserve">Dėl duomenų stokos </w:t>
      </w: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nerekomenduojama vartoti vaikams.</w:t>
      </w: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t xml:space="preserve">Kiti vaistai ir </w:t>
      </w:r>
      <w:proofErr w:type="spellStart"/>
      <w:r>
        <w:rPr>
          <w:rFonts w:ascii="Times New Roman" w:eastAsia="Times New Roman" w:hAnsi="Times New Roman" w:cs="Times New Roman"/>
          <w:b/>
          <w:szCs w:val="20"/>
          <w:lang w:eastAsia="sl-SI"/>
        </w:rPr>
        <w:t>Gliclada</w:t>
      </w:r>
      <w:proofErr w:type="spellEnd"/>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Jeigu vartojate arba neseniai vartojote kitų vaistų arba dėl to nesate tikri, apie tai pasakykite gydytojui arba vaistininkui.</w:t>
      </w: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
    <w:p w:rsidR="007916CF" w:rsidRDefault="007916CF" w:rsidP="007916CF">
      <w:pPr>
        <w:widowControl w:val="0"/>
        <w:tabs>
          <w:tab w:val="left" w:pos="567"/>
        </w:tabs>
        <w:spacing w:after="0" w:line="240" w:lineRule="auto"/>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Gliklazido</w:t>
      </w:r>
      <w:proofErr w:type="spellEnd"/>
      <w:r>
        <w:rPr>
          <w:rFonts w:ascii="Times New Roman" w:eastAsia="Times New Roman" w:hAnsi="Times New Roman" w:cs="Times New Roman"/>
          <w:szCs w:val="20"/>
          <w:lang w:eastAsia="sl-SI"/>
        </w:rPr>
        <w:t xml:space="preserve"> gliukozės koncentracijos kraujyje mažinimo poveikis gali sustiprėti ir atsirasti mažos gliukozės koncentracijos kraujyje požymių, kai vartojami šie vaistiniai preparatai:</w:t>
      </w:r>
    </w:p>
    <w:p w:rsidR="007916CF" w:rsidRDefault="007916CF" w:rsidP="007916CF">
      <w:pPr>
        <w:numPr>
          <w:ilvl w:val="0"/>
          <w:numId w:val="3"/>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color w:val="000000"/>
        </w:rPr>
        <w:t xml:space="preserve">kitokių vaistų, kurių vartojama padidėjusiam cukraus kiekiui kraujyje mažinti (geriamųjų vaistų </w:t>
      </w:r>
      <w:r>
        <w:rPr>
          <w:rFonts w:ascii="Times New Roman" w:eastAsia="Times New Roman" w:hAnsi="Times New Roman" w:cs="Times New Roman"/>
          <w:noProof/>
        </w:rPr>
        <w:t>nuo cukrinio diabeto, GLP-1 receptoriaus agonistų ar insulino);</w:t>
      </w:r>
    </w:p>
    <w:p w:rsidR="007916CF" w:rsidRDefault="007916CF" w:rsidP="007916CF">
      <w:pPr>
        <w:numPr>
          <w:ilvl w:val="0"/>
          <w:numId w:val="3"/>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antibiotikų (pvz., sulfonamidų, klaritromicino);</w:t>
      </w:r>
    </w:p>
    <w:p w:rsidR="007916CF" w:rsidRDefault="007916CF" w:rsidP="007916CF">
      <w:pPr>
        <w:numPr>
          <w:ilvl w:val="0"/>
          <w:numId w:val="3"/>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vaistų, kuriais gydomas didelis kraujo spaudimas ar širdies nepakankamumas (beta adrenoreceptorių blokatorių, AKF inhibitorių, pvz., kaptoprilio ar enalaprilio);</w:t>
      </w:r>
    </w:p>
    <w:p w:rsidR="007916CF" w:rsidRDefault="007916CF" w:rsidP="007916CF">
      <w:pPr>
        <w:numPr>
          <w:ilvl w:val="0"/>
          <w:numId w:val="3"/>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vaistų nuo grybelinės infekcijos (mikonazolo, flukonazolo);</w:t>
      </w:r>
    </w:p>
    <w:p w:rsidR="007916CF" w:rsidRDefault="007916CF" w:rsidP="007916CF">
      <w:pPr>
        <w:numPr>
          <w:ilvl w:val="0"/>
          <w:numId w:val="3"/>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vaistų, kuriais gydomos skrandžio bei dvylikapirštės žarnos opos (H</w:t>
      </w:r>
      <w:r>
        <w:rPr>
          <w:rFonts w:ascii="Times New Roman" w:eastAsia="Times New Roman" w:hAnsi="Times New Roman" w:cs="Times New Roman"/>
          <w:noProof/>
          <w:vertAlign w:val="subscript"/>
        </w:rPr>
        <w:t>2</w:t>
      </w:r>
      <w:r>
        <w:rPr>
          <w:rFonts w:ascii="Times New Roman" w:eastAsia="Times New Roman" w:hAnsi="Times New Roman" w:cs="Times New Roman"/>
          <w:noProof/>
        </w:rPr>
        <w:t xml:space="preserve"> receptorių blokatorių);</w:t>
      </w:r>
    </w:p>
    <w:p w:rsidR="007916CF" w:rsidRDefault="007916CF" w:rsidP="007916CF">
      <w:pPr>
        <w:numPr>
          <w:ilvl w:val="0"/>
          <w:numId w:val="3"/>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vaistų nuo depresijos (monoaminooksidazės inhibitorių);</w:t>
      </w:r>
    </w:p>
    <w:p w:rsidR="007916CF" w:rsidRDefault="007916CF" w:rsidP="007916CF">
      <w:pPr>
        <w:numPr>
          <w:ilvl w:val="0"/>
          <w:numId w:val="3"/>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skausmą malšinančių vaistų arba vaistų nuo reumato (ibuprofeno, fenilbutazono);</w:t>
      </w:r>
    </w:p>
    <w:p w:rsidR="007916CF" w:rsidRDefault="007916CF" w:rsidP="007916CF">
      <w:pPr>
        <w:numPr>
          <w:ilvl w:val="0"/>
          <w:numId w:val="3"/>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vaistų, kuriuose yra alkoholio.</w:t>
      </w:r>
    </w:p>
    <w:p w:rsidR="007916CF" w:rsidRDefault="007916CF" w:rsidP="007916CF">
      <w:pPr>
        <w:widowControl w:val="0"/>
        <w:spacing w:after="0" w:line="240" w:lineRule="auto"/>
        <w:rPr>
          <w:rFonts w:ascii="Times New Roman" w:eastAsia="Times New Roman" w:hAnsi="Times New Roman" w:cs="Times New Roman"/>
          <w:color w:val="000000"/>
          <w:szCs w:val="20"/>
          <w:lang w:eastAsia="sl-SI"/>
        </w:rPr>
      </w:pPr>
    </w:p>
    <w:p w:rsidR="007916CF" w:rsidRDefault="007916CF" w:rsidP="007916CF">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Jei vartojama vieno iš toliau išvardytų vaistų, gali susilpnėti </w:t>
      </w:r>
      <w:proofErr w:type="spellStart"/>
      <w:r>
        <w:rPr>
          <w:rFonts w:ascii="Times New Roman" w:eastAsia="Times New Roman" w:hAnsi="Times New Roman" w:cs="Times New Roman"/>
          <w:color w:val="000000"/>
          <w:szCs w:val="20"/>
          <w:lang w:eastAsia="sl-SI"/>
        </w:rPr>
        <w:t>gliklazido</w:t>
      </w:r>
      <w:proofErr w:type="spellEnd"/>
      <w:r>
        <w:rPr>
          <w:rFonts w:ascii="Times New Roman" w:eastAsia="Times New Roman" w:hAnsi="Times New Roman" w:cs="Times New Roman"/>
          <w:color w:val="000000"/>
          <w:szCs w:val="20"/>
          <w:lang w:eastAsia="sl-SI"/>
        </w:rPr>
        <w:t xml:space="preserve"> cukraus kiekį kraujyje mažinantis poveikis bei padidėti cukraus kiekis kraujyje:</w:t>
      </w:r>
    </w:p>
    <w:p w:rsidR="007916CF" w:rsidRDefault="007916CF" w:rsidP="007916CF">
      <w:pPr>
        <w:numPr>
          <w:ilvl w:val="0"/>
          <w:numId w:val="3"/>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vaistų, kuriais gydomi centrinės nervų sistemos sutrikimai (chlorpromazino);</w:t>
      </w:r>
    </w:p>
    <w:p w:rsidR="007916CF" w:rsidRDefault="007916CF" w:rsidP="007916CF">
      <w:pPr>
        <w:numPr>
          <w:ilvl w:val="0"/>
          <w:numId w:val="3"/>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vaistų, mažinančių uždegimą (kortikosteroidų);</w:t>
      </w:r>
    </w:p>
    <w:p w:rsidR="007916CF" w:rsidRDefault="007916CF" w:rsidP="007916CF">
      <w:pPr>
        <w:numPr>
          <w:ilvl w:val="0"/>
          <w:numId w:val="3"/>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vaistų astmai gydyti arba vartojami gimdymo metu (vartojamas į veną salbutamolio, ritodrino ir terbutalino);</w:t>
      </w:r>
    </w:p>
    <w:p w:rsidR="007916CF" w:rsidRDefault="007916CF" w:rsidP="007916CF">
      <w:pPr>
        <w:numPr>
          <w:ilvl w:val="0"/>
          <w:numId w:val="3"/>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vaisto, vartojamo nuo krūtų sutrikimo, sunkaus kraujavimo menstruacijų metu bei endometriozės (danazolo);</w:t>
      </w:r>
    </w:p>
    <w:p w:rsidR="007916CF" w:rsidRDefault="007916CF" w:rsidP="007916CF">
      <w:pPr>
        <w:numPr>
          <w:ilvl w:val="0"/>
          <w:numId w:val="3"/>
        </w:numPr>
        <w:spacing w:after="0" w:line="240" w:lineRule="auto"/>
        <w:ind w:left="567" w:hanging="567"/>
        <w:rPr>
          <w:rFonts w:ascii="Times New Roman" w:eastAsia="Times New Roman" w:hAnsi="Times New Roman" w:cs="Times New Roman"/>
          <w:noProof/>
          <w:color w:val="000000"/>
        </w:rPr>
      </w:pPr>
      <w:r>
        <w:rPr>
          <w:rFonts w:ascii="Times New Roman" w:eastAsia="Times New Roman" w:hAnsi="Times New Roman" w:cs="Times New Roman"/>
          <w:noProof/>
        </w:rPr>
        <w:t xml:space="preserve">Jonažolės </w:t>
      </w:r>
      <w:r>
        <w:rPr>
          <w:rFonts w:ascii="Times New Roman" w:eastAsia="Times New Roman" w:hAnsi="Times New Roman" w:cs="Times New Roman"/>
          <w:noProof/>
          <w:color w:val="000000"/>
        </w:rPr>
        <w:t>- Hypericum perforatum - preparatų.</w:t>
      </w:r>
    </w:p>
    <w:p w:rsidR="007916CF" w:rsidRDefault="007916CF" w:rsidP="007916CF">
      <w:pPr>
        <w:widowControl w:val="0"/>
        <w:spacing w:after="0" w:line="240" w:lineRule="auto"/>
        <w:rPr>
          <w:rFonts w:ascii="Times New Roman" w:eastAsia="Times New Roman" w:hAnsi="Times New Roman" w:cs="Times New Roman"/>
          <w:color w:val="000000"/>
        </w:rPr>
      </w:pPr>
    </w:p>
    <w:p w:rsidR="007916CF" w:rsidRDefault="007916CF" w:rsidP="007916CF">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Kraujo gliukozės sutrikimas (mažas cukraus kiekis kraujyje ir didelis cukraus kiekis kraujyje) gali atsirasti, kai vaistai, priklausantys antibiotikų klasei, vadinamiems </w:t>
      </w:r>
      <w:proofErr w:type="spellStart"/>
      <w:r>
        <w:rPr>
          <w:rFonts w:ascii="Times New Roman" w:eastAsia="Times New Roman" w:hAnsi="Times New Roman" w:cs="Times New Roman"/>
          <w:color w:val="000000"/>
        </w:rPr>
        <w:t>fluorochinolonams</w:t>
      </w:r>
      <w:proofErr w:type="spellEnd"/>
      <w:r>
        <w:rPr>
          <w:rFonts w:ascii="Times New Roman" w:eastAsia="Times New Roman" w:hAnsi="Times New Roman" w:cs="Times New Roman"/>
          <w:color w:val="000000"/>
        </w:rPr>
        <w:t xml:space="preserve">, vartojamas tuo pačiu metu kaip </w:t>
      </w:r>
      <w:proofErr w:type="spellStart"/>
      <w:r>
        <w:rPr>
          <w:rFonts w:ascii="Times New Roman" w:eastAsia="Times New Roman" w:hAnsi="Times New Roman" w:cs="Times New Roman"/>
          <w:color w:val="000000"/>
        </w:rPr>
        <w:t>Gliclada</w:t>
      </w:r>
      <w:proofErr w:type="spellEnd"/>
      <w:r>
        <w:rPr>
          <w:rFonts w:ascii="Times New Roman" w:eastAsia="Times New Roman" w:hAnsi="Times New Roman" w:cs="Times New Roman"/>
          <w:color w:val="000000"/>
        </w:rPr>
        <w:t>, ypač senyviems pacientams.</w:t>
      </w:r>
    </w:p>
    <w:p w:rsidR="007916CF" w:rsidRDefault="007916CF" w:rsidP="007916CF">
      <w:pPr>
        <w:widowControl w:val="0"/>
        <w:spacing w:after="0" w:line="240" w:lineRule="auto"/>
        <w:rPr>
          <w:rFonts w:ascii="Times New Roman" w:eastAsia="Times New Roman" w:hAnsi="Times New Roman" w:cs="Times New Roman"/>
          <w:color w:val="000000"/>
          <w:szCs w:val="20"/>
          <w:lang w:eastAsia="sl-SI"/>
        </w:rPr>
      </w:pPr>
    </w:p>
    <w:p w:rsidR="007916CF" w:rsidRDefault="007916CF" w:rsidP="007916CF">
      <w:pPr>
        <w:widowControl w:val="0"/>
        <w:spacing w:after="0" w:line="240" w:lineRule="auto"/>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gali sustiprinti vaistinių preparatų, mažinančių kraujo krešėjimą (pvz., </w:t>
      </w:r>
      <w:proofErr w:type="spellStart"/>
      <w:r>
        <w:rPr>
          <w:rFonts w:ascii="Times New Roman" w:eastAsia="Times New Roman" w:hAnsi="Times New Roman" w:cs="Times New Roman"/>
          <w:szCs w:val="20"/>
          <w:lang w:eastAsia="sl-SI"/>
        </w:rPr>
        <w:t>varfarino</w:t>
      </w:r>
      <w:proofErr w:type="spellEnd"/>
      <w:r>
        <w:rPr>
          <w:rFonts w:ascii="Times New Roman" w:eastAsia="Times New Roman" w:hAnsi="Times New Roman" w:cs="Times New Roman"/>
          <w:szCs w:val="20"/>
          <w:lang w:eastAsia="sl-SI"/>
        </w:rPr>
        <w:t>), poveikį.</w:t>
      </w:r>
    </w:p>
    <w:p w:rsidR="007916CF" w:rsidRDefault="007916CF" w:rsidP="007916CF">
      <w:pPr>
        <w:widowControl w:val="0"/>
        <w:spacing w:after="0" w:line="240" w:lineRule="auto"/>
        <w:rPr>
          <w:rFonts w:ascii="Times New Roman" w:eastAsia="Times New Roman" w:hAnsi="Times New Roman" w:cs="Times New Roman"/>
          <w:color w:val="000000"/>
          <w:szCs w:val="20"/>
          <w:lang w:eastAsia="sl-SI"/>
        </w:rPr>
      </w:pPr>
    </w:p>
    <w:p w:rsidR="007916CF" w:rsidRDefault="007916CF" w:rsidP="007916CF">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Prieš pradėdami vartoti kitokių vaistinių preparatų, pasitarkite su gydytoju. </w:t>
      </w:r>
      <w:r>
        <w:rPr>
          <w:rFonts w:ascii="Times New Roman" w:eastAsia="Times New Roman" w:hAnsi="Times New Roman" w:cs="Times New Roman"/>
          <w:szCs w:val="20"/>
          <w:lang w:eastAsia="sl-SI"/>
        </w:rPr>
        <w:t>Jei vykstate į ligoninę, pasakykite medicinos personalui, kad vartojate</w:t>
      </w:r>
      <w:r>
        <w:rPr>
          <w:rFonts w:ascii="Times New Roman" w:eastAsia="Times New Roman" w:hAnsi="Times New Roman" w:cs="Times New Roman"/>
          <w:color w:val="000000"/>
          <w:szCs w:val="20"/>
          <w:lang w:eastAsia="sl-SI"/>
        </w:rPr>
        <w:t xml:space="preserve"> </w:t>
      </w: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color w:val="000000"/>
          <w:szCs w:val="20"/>
          <w:lang w:eastAsia="sl-SI"/>
        </w:rPr>
        <w:t>.</w:t>
      </w: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roofErr w:type="spellStart"/>
      <w:r>
        <w:rPr>
          <w:rFonts w:ascii="Times New Roman" w:eastAsia="Times New Roman" w:hAnsi="Times New Roman" w:cs="Times New Roman"/>
          <w:b/>
          <w:szCs w:val="20"/>
          <w:lang w:eastAsia="sl-SI"/>
        </w:rPr>
        <w:t>Gliclada</w:t>
      </w:r>
      <w:proofErr w:type="spellEnd"/>
      <w:r>
        <w:rPr>
          <w:rFonts w:ascii="Times New Roman" w:eastAsia="Times New Roman" w:hAnsi="Times New Roman" w:cs="Times New Roman"/>
          <w:b/>
          <w:szCs w:val="20"/>
          <w:lang w:eastAsia="sl-SI"/>
        </w:rPr>
        <w:t xml:space="preserve"> vartojimas su maistu ir gėrimais</w:t>
      </w:r>
    </w:p>
    <w:p w:rsidR="007916CF" w:rsidRDefault="007916CF" w:rsidP="007916CF">
      <w:pPr>
        <w:widowControl w:val="0"/>
        <w:spacing w:after="0" w:line="240" w:lineRule="auto"/>
        <w:rPr>
          <w:rFonts w:ascii="Times New Roman" w:eastAsia="Times New Roman" w:hAnsi="Times New Roman" w:cs="Times New Roman"/>
          <w:color w:val="000000"/>
          <w:sz w:val="24"/>
          <w:szCs w:val="20"/>
          <w:lang w:val="sl-SI" w:eastAsia="sl-SI"/>
        </w:rPr>
      </w:pP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w:t>
      </w:r>
      <w:r>
        <w:rPr>
          <w:rFonts w:ascii="Times New Roman" w:eastAsia="Times New Roman" w:hAnsi="Times New Roman" w:cs="Times New Roman"/>
          <w:color w:val="000000"/>
          <w:szCs w:val="20"/>
          <w:lang w:eastAsia="sl-SI"/>
        </w:rPr>
        <w:t>galima vartoti su maistu ir nealkoholiniais gėrimais.</w:t>
      </w:r>
    </w:p>
    <w:p w:rsidR="007916CF" w:rsidRDefault="007916CF" w:rsidP="007916CF">
      <w:pPr>
        <w:widowControl w:val="0"/>
        <w:spacing w:after="0" w:line="240" w:lineRule="auto"/>
        <w:rPr>
          <w:rFonts w:ascii="Times New Roman" w:eastAsia="Times New Roman" w:hAnsi="Times New Roman" w:cs="Times New Roman"/>
          <w:color w:val="000000"/>
          <w:sz w:val="24"/>
          <w:szCs w:val="20"/>
          <w:lang w:val="sl-SI" w:eastAsia="sl-SI"/>
        </w:rPr>
      </w:pPr>
      <w:r>
        <w:rPr>
          <w:rFonts w:ascii="Times New Roman" w:eastAsia="Times New Roman" w:hAnsi="Times New Roman" w:cs="Times New Roman"/>
          <w:color w:val="000000"/>
          <w:szCs w:val="20"/>
          <w:lang w:eastAsia="sl-SI"/>
        </w:rPr>
        <w:lastRenderedPageBreak/>
        <w:t>Negerkite alkoholio, nes jis gali neprognozuojamai paveikti diabeto kontrolę.</w:t>
      </w: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t>Nėštumas ir žindymo laikotarpis</w:t>
      </w:r>
    </w:p>
    <w:p w:rsidR="007916CF" w:rsidRDefault="007916CF" w:rsidP="007916CF">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w:t>
      </w:r>
      <w:r>
        <w:rPr>
          <w:rFonts w:ascii="Times New Roman" w:eastAsia="Times New Roman" w:hAnsi="Times New Roman" w:cs="Times New Roman"/>
          <w:color w:val="000000"/>
          <w:szCs w:val="20"/>
          <w:lang w:eastAsia="sl-SI"/>
        </w:rPr>
        <w:t>nėštumo laikotarpiu vartoti nerekomenduojama.</w:t>
      </w:r>
    </w:p>
    <w:p w:rsidR="007916CF" w:rsidRDefault="007916CF" w:rsidP="007916CF">
      <w:pPr>
        <w:widowControl w:val="0"/>
        <w:spacing w:after="0" w:line="240" w:lineRule="auto"/>
        <w:rPr>
          <w:rFonts w:ascii="Times New Roman" w:eastAsia="Times New Roman" w:hAnsi="Times New Roman" w:cs="Times New Roman"/>
          <w:b/>
          <w:sz w:val="24"/>
          <w:szCs w:val="20"/>
          <w:lang w:val="sl-SI" w:eastAsia="sl-SI"/>
        </w:rPr>
      </w:pPr>
      <w:r>
        <w:rPr>
          <w:rFonts w:ascii="Times New Roman" w:eastAsia="Times New Roman" w:hAnsi="Times New Roman" w:cs="Times New Roman"/>
          <w:szCs w:val="20"/>
          <w:lang w:eastAsia="sl-SI"/>
        </w:rPr>
        <w:t>Jeigu esate nėščia, žindote kūdikį, manote, kad galbūt esate nėščia arba planuojate pastoti, pasakykite apie tai gydytojui, kad jis galėtų skirti Jums tinkamą gydymą.</w:t>
      </w:r>
    </w:p>
    <w:p w:rsidR="007916CF" w:rsidRDefault="007916CF" w:rsidP="007916CF">
      <w:pPr>
        <w:widowControl w:val="0"/>
        <w:spacing w:after="0" w:line="240" w:lineRule="auto"/>
        <w:rPr>
          <w:rFonts w:ascii="Times New Roman" w:eastAsia="Times New Roman" w:hAnsi="Times New Roman" w:cs="Times New Roman"/>
          <w:color w:val="000000"/>
          <w:szCs w:val="20"/>
          <w:lang w:eastAsia="sl-SI"/>
        </w:rPr>
      </w:pP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w:t>
      </w:r>
      <w:r>
        <w:rPr>
          <w:rFonts w:ascii="Times New Roman" w:eastAsia="Times New Roman" w:hAnsi="Times New Roman" w:cs="Times New Roman"/>
          <w:color w:val="000000"/>
          <w:szCs w:val="20"/>
          <w:lang w:eastAsia="sl-SI"/>
        </w:rPr>
        <w:t>maitinimo krūtimi laikotarpiu vartoti negalima.</w:t>
      </w: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t>Vairavimas ir mechanizmų valdymas</w:t>
      </w:r>
    </w:p>
    <w:p w:rsidR="007916CF" w:rsidRDefault="007916CF" w:rsidP="007916CF">
      <w:pPr>
        <w:widowControl w:val="0"/>
        <w:numPr>
          <w:ilvl w:val="12"/>
          <w:numId w:val="0"/>
        </w:numPr>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Jei kraujyje cukraus kiekis per mažas (yra hipoglikemija) ar per didelis (yra hiperglikemija) arba jei dėl šių sutrikimų atsiranda regos sutrikimų, gebėjimas susikaupti ar reaguoti gali pablogėti. Turėkite omenyje, kad galite sukelti pavojų sau ir kitiems (pvz., vairuodami automobilį ar valdydami mechanizmus). Paklauskite gydytojo, ar galite vairuoti, jei:</w:t>
      </w:r>
    </w:p>
    <w:p w:rsidR="007916CF" w:rsidRDefault="007916CF" w:rsidP="007916CF">
      <w:pPr>
        <w:numPr>
          <w:ilvl w:val="0"/>
          <w:numId w:val="3"/>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dažnai būna hipoglikemijos epizodų;</w:t>
      </w:r>
    </w:p>
    <w:p w:rsidR="007916CF" w:rsidRDefault="007916CF" w:rsidP="007916CF">
      <w:pPr>
        <w:numPr>
          <w:ilvl w:val="0"/>
          <w:numId w:val="3"/>
        </w:numPr>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simptomų, perspėjančių, kad gali atsirasti hipoglikemija, būna nedaug arba nebūna visai.</w:t>
      </w: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
    <w:p w:rsidR="007916CF" w:rsidRDefault="007916CF" w:rsidP="007916CF">
      <w:pPr>
        <w:widowControl w:val="0"/>
        <w:numPr>
          <w:ilvl w:val="12"/>
          <w:numId w:val="0"/>
        </w:numPr>
        <w:spacing w:after="0" w:line="240" w:lineRule="auto"/>
        <w:rPr>
          <w:rFonts w:ascii="Times New Roman" w:eastAsia="Times New Roman" w:hAnsi="Times New Roman" w:cs="Times New Roman"/>
          <w:b/>
          <w:color w:val="000000"/>
          <w:szCs w:val="20"/>
          <w:lang w:eastAsia="sl-SI"/>
        </w:rPr>
      </w:pPr>
      <w:proofErr w:type="spellStart"/>
      <w:r>
        <w:rPr>
          <w:rFonts w:ascii="Times New Roman" w:eastAsia="Times New Roman" w:hAnsi="Times New Roman" w:cs="Times New Roman"/>
          <w:b/>
          <w:szCs w:val="20"/>
          <w:lang w:eastAsia="sl-SI"/>
        </w:rPr>
        <w:t>Gliclada</w:t>
      </w:r>
      <w:proofErr w:type="spellEnd"/>
      <w:r>
        <w:rPr>
          <w:rFonts w:ascii="Times New Roman" w:eastAsia="Times New Roman" w:hAnsi="Times New Roman" w:cs="Times New Roman"/>
          <w:b/>
          <w:szCs w:val="20"/>
          <w:lang w:eastAsia="sl-SI"/>
        </w:rPr>
        <w:t xml:space="preserve"> </w:t>
      </w:r>
      <w:r>
        <w:rPr>
          <w:rFonts w:ascii="Times New Roman" w:eastAsia="Times New Roman" w:hAnsi="Times New Roman" w:cs="Times New Roman"/>
          <w:b/>
          <w:color w:val="000000"/>
          <w:szCs w:val="20"/>
          <w:lang w:eastAsia="sl-SI"/>
        </w:rPr>
        <w:t>sudėtyje yra laktozės</w:t>
      </w:r>
    </w:p>
    <w:p w:rsidR="007916CF" w:rsidRDefault="007916CF" w:rsidP="007916CF">
      <w:pPr>
        <w:widowControl w:val="0"/>
        <w:numPr>
          <w:ilvl w:val="12"/>
          <w:numId w:val="0"/>
        </w:numPr>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Jeigu gydytojas Jums yra sakęs, kad netoleruojate kokių nors angliavandenių, kreipkitės į jį prieš pradėdami vartoti šį vaistą.</w:t>
      </w: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
    <w:p w:rsidR="007916CF" w:rsidRDefault="007916CF" w:rsidP="007916CF">
      <w:pPr>
        <w:widowControl w:val="0"/>
        <w:tabs>
          <w:tab w:val="left" w:pos="567"/>
        </w:tabs>
        <w:spacing w:after="0" w:line="240" w:lineRule="auto"/>
        <w:ind w:left="567" w:hanging="567"/>
        <w:outlineLvl w:val="1"/>
        <w:rPr>
          <w:rFonts w:ascii="Times New Roman" w:eastAsia="Times New Roman" w:hAnsi="Times New Roman" w:cs="Times New Roman"/>
          <w:sz w:val="24"/>
          <w:szCs w:val="20"/>
          <w:lang w:val="sl-SI" w:eastAsia="sl-SI"/>
        </w:rPr>
      </w:pPr>
      <w:bookmarkStart w:id="6" w:name="_Toc129243141"/>
      <w:bookmarkStart w:id="7" w:name="_Toc129243266"/>
      <w:r>
        <w:rPr>
          <w:rFonts w:ascii="Times New Roman" w:eastAsia="Times New Roman" w:hAnsi="Times New Roman" w:cs="Times New Roman"/>
          <w:b/>
          <w:szCs w:val="20"/>
          <w:lang w:eastAsia="sl-SI"/>
        </w:rPr>
        <w:t>3.</w:t>
      </w:r>
      <w:r>
        <w:rPr>
          <w:rFonts w:ascii="Times New Roman" w:eastAsia="Times New Roman" w:hAnsi="Times New Roman" w:cs="Times New Roman"/>
          <w:b/>
          <w:szCs w:val="20"/>
          <w:lang w:eastAsia="sl-SI"/>
        </w:rPr>
        <w:tab/>
        <w:t>K</w:t>
      </w:r>
      <w:bookmarkEnd w:id="6"/>
      <w:bookmarkEnd w:id="7"/>
      <w:r>
        <w:rPr>
          <w:rFonts w:ascii="Times New Roman" w:eastAsia="Times New Roman" w:hAnsi="Times New Roman" w:cs="Times New Roman"/>
          <w:b/>
          <w:szCs w:val="20"/>
          <w:lang w:eastAsia="sl-SI"/>
        </w:rPr>
        <w:t xml:space="preserve">aip vartoti </w:t>
      </w:r>
      <w:proofErr w:type="spellStart"/>
      <w:r>
        <w:rPr>
          <w:rFonts w:ascii="Times New Roman" w:eastAsia="Times New Roman" w:hAnsi="Times New Roman" w:cs="Times New Roman"/>
          <w:b/>
          <w:szCs w:val="20"/>
          <w:lang w:eastAsia="sl-SI"/>
        </w:rPr>
        <w:t>Gliclada</w:t>
      </w:r>
      <w:proofErr w:type="spellEnd"/>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
    <w:p w:rsidR="007916CF" w:rsidRDefault="007916CF" w:rsidP="007916CF">
      <w:pPr>
        <w:widowControl w:val="0"/>
        <w:spacing w:after="0" w:line="240" w:lineRule="auto"/>
        <w:rPr>
          <w:rFonts w:ascii="Times New Roman" w:eastAsia="Times New Roman" w:hAnsi="Times New Roman" w:cs="Times New Roman"/>
          <w:b/>
          <w:sz w:val="24"/>
          <w:szCs w:val="20"/>
          <w:lang w:val="sl-SI" w:eastAsia="sl-SI"/>
        </w:rPr>
      </w:pPr>
      <w:r>
        <w:rPr>
          <w:rFonts w:ascii="Times New Roman" w:eastAsia="Times New Roman" w:hAnsi="Times New Roman" w:cs="Times New Roman"/>
          <w:b/>
          <w:szCs w:val="20"/>
          <w:lang w:eastAsia="sl-SI"/>
        </w:rPr>
        <w:t>Dozavimas</w:t>
      </w: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Visada vartokite šį vaistą tiksliai kaip nurodė gydytojas arba vaistininkas. Jeigu abejojate, kreipkitės į gydytoją arba vaistininką.</w:t>
      </w:r>
    </w:p>
    <w:p w:rsidR="007916CF" w:rsidRDefault="007916CF" w:rsidP="007916CF">
      <w:pPr>
        <w:widowControl w:val="0"/>
        <w:spacing w:after="0" w:line="240" w:lineRule="auto"/>
        <w:ind w:right="-2"/>
        <w:rPr>
          <w:rFonts w:ascii="Times New Roman" w:eastAsia="Times New Roman" w:hAnsi="Times New Roman" w:cs="Times New Roman"/>
          <w:color w:val="000000"/>
          <w:szCs w:val="20"/>
          <w:lang w:eastAsia="sl-SI"/>
        </w:rPr>
      </w:pP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w:t>
      </w:r>
      <w:r>
        <w:rPr>
          <w:rFonts w:ascii="Times New Roman" w:eastAsia="Times New Roman" w:hAnsi="Times New Roman" w:cs="Times New Roman"/>
          <w:color w:val="000000"/>
          <w:szCs w:val="20"/>
          <w:lang w:eastAsia="sl-SI"/>
        </w:rPr>
        <w:t xml:space="preserve">dozę nustatys gydytojas, atsižvelgdamas į cukraus kiekį kraujyje ir galbūt šlapime. Jei pasikeičia išoriniai veiksniai (pvz., sumažėja kūno svoris, pasikeičia gyvenimo būdas, pasireiškia stresas) arba cukraus kiekio kraujyje kontrolė pagerėja, </w:t>
      </w:r>
      <w:proofErr w:type="spellStart"/>
      <w:r>
        <w:rPr>
          <w:rFonts w:ascii="Times New Roman" w:eastAsia="Times New Roman" w:hAnsi="Times New Roman" w:cs="Times New Roman"/>
          <w:color w:val="000000"/>
          <w:szCs w:val="20"/>
          <w:lang w:eastAsia="sl-SI"/>
        </w:rPr>
        <w:t>gliklazido</w:t>
      </w:r>
      <w:proofErr w:type="spellEnd"/>
      <w:r>
        <w:rPr>
          <w:rFonts w:ascii="Times New Roman" w:eastAsia="Times New Roman" w:hAnsi="Times New Roman" w:cs="Times New Roman"/>
          <w:color w:val="000000"/>
          <w:szCs w:val="20"/>
          <w:lang w:eastAsia="sl-SI"/>
        </w:rPr>
        <w:t xml:space="preserve"> dozę gali tekti keisti.</w:t>
      </w:r>
    </w:p>
    <w:p w:rsidR="007916CF" w:rsidRDefault="007916CF" w:rsidP="007916CF">
      <w:pPr>
        <w:widowControl w:val="0"/>
        <w:spacing w:after="0" w:line="240" w:lineRule="auto"/>
        <w:ind w:right="-2"/>
        <w:rPr>
          <w:rFonts w:ascii="Times New Roman" w:eastAsia="Times New Roman" w:hAnsi="Times New Roman" w:cs="Times New Roman"/>
          <w:color w:val="000000"/>
          <w:szCs w:val="20"/>
          <w:lang w:eastAsia="sl-SI"/>
        </w:rPr>
      </w:pPr>
    </w:p>
    <w:p w:rsidR="007916CF" w:rsidRDefault="007916CF" w:rsidP="007916CF">
      <w:pPr>
        <w:widowControl w:val="0"/>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Rekomenduojama dozė yra </w:t>
      </w:r>
      <w:r>
        <w:rPr>
          <w:rFonts w:ascii="Times New Roman" w:eastAsia="Times New Roman" w:hAnsi="Times New Roman" w:cs="Times New Roman"/>
          <w:szCs w:val="20"/>
          <w:lang w:eastAsia="sl-SI"/>
        </w:rPr>
        <w:t xml:space="preserve">nuo pusės iki dviejų tablečių (daugiausia 120 mg), kurios geriamos iš karto, pusryčių metu. </w:t>
      </w:r>
      <w:r>
        <w:rPr>
          <w:rFonts w:ascii="Times New Roman" w:eastAsia="Times New Roman" w:hAnsi="Times New Roman" w:cs="Times New Roman"/>
          <w:color w:val="000000"/>
          <w:szCs w:val="20"/>
          <w:lang w:eastAsia="sl-SI"/>
        </w:rPr>
        <w:t>Dozė priklauso nuo reakcijos į gydymą.</w:t>
      </w:r>
    </w:p>
    <w:p w:rsidR="007916CF" w:rsidRDefault="007916CF" w:rsidP="007916CF">
      <w:pPr>
        <w:widowControl w:val="0"/>
        <w:shd w:val="clear" w:color="auto" w:fill="FFFFFF"/>
        <w:spacing w:after="0" w:line="240" w:lineRule="auto"/>
        <w:ind w:right="-2"/>
        <w:rPr>
          <w:rFonts w:ascii="Times New Roman" w:eastAsia="Times New Roman" w:hAnsi="Times New Roman" w:cs="Times New Roman"/>
          <w:b/>
          <w:szCs w:val="20"/>
          <w:lang w:eastAsia="sl-SI"/>
        </w:rPr>
      </w:pPr>
    </w:p>
    <w:p w:rsidR="007916CF" w:rsidRDefault="007916CF" w:rsidP="007916CF">
      <w:pPr>
        <w:widowControl w:val="0"/>
        <w:numPr>
          <w:ilvl w:val="12"/>
          <w:numId w:val="0"/>
        </w:numPr>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szCs w:val="20"/>
          <w:lang w:eastAsia="sl-SI"/>
        </w:rPr>
        <w:t xml:space="preserve">Jei kartu su </w:t>
      </w: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modifikuoto atpalaidavimo tabletėmis </w:t>
      </w:r>
      <w:r>
        <w:rPr>
          <w:rFonts w:ascii="Times New Roman" w:eastAsia="Times New Roman" w:hAnsi="Times New Roman" w:cs="Times New Roman"/>
          <w:color w:val="000000"/>
          <w:szCs w:val="20"/>
          <w:lang w:eastAsia="sl-SI"/>
        </w:rPr>
        <w:t xml:space="preserve">pradedama vartoti </w:t>
      </w:r>
      <w:proofErr w:type="spellStart"/>
      <w:r>
        <w:rPr>
          <w:rFonts w:ascii="Times New Roman" w:eastAsia="Times New Roman" w:hAnsi="Times New Roman" w:cs="Times New Roman"/>
          <w:color w:val="000000"/>
          <w:szCs w:val="20"/>
          <w:lang w:eastAsia="sl-SI"/>
        </w:rPr>
        <w:t>metformino</w:t>
      </w:r>
      <w:proofErr w:type="spellEnd"/>
      <w:r>
        <w:rPr>
          <w:rFonts w:ascii="Times New Roman" w:eastAsia="Times New Roman" w:hAnsi="Times New Roman" w:cs="Times New Roman"/>
          <w:color w:val="000000"/>
          <w:szCs w:val="20"/>
          <w:lang w:eastAsia="sl-SI"/>
        </w:rPr>
        <w:t xml:space="preserve">, alfa </w:t>
      </w:r>
      <w:proofErr w:type="spellStart"/>
      <w:r>
        <w:rPr>
          <w:rFonts w:ascii="Times New Roman" w:eastAsia="Times New Roman" w:hAnsi="Times New Roman" w:cs="Times New Roman"/>
          <w:color w:val="000000"/>
          <w:szCs w:val="20"/>
          <w:lang w:eastAsia="sl-SI"/>
        </w:rPr>
        <w:t>gliukozidazės</w:t>
      </w:r>
      <w:proofErr w:type="spellEnd"/>
      <w:r>
        <w:rPr>
          <w:rFonts w:ascii="Times New Roman" w:eastAsia="Times New Roman" w:hAnsi="Times New Roman" w:cs="Times New Roman"/>
          <w:color w:val="000000"/>
          <w:szCs w:val="20"/>
          <w:lang w:eastAsia="sl-SI"/>
        </w:rPr>
        <w:t xml:space="preserve"> inhibitoriaus</w:t>
      </w:r>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color w:val="000000"/>
          <w:szCs w:val="20"/>
          <w:lang w:eastAsia="sl-SI"/>
        </w:rPr>
        <w:t>tiazolidinedionų</w:t>
      </w:r>
      <w:proofErr w:type="spellEnd"/>
      <w:r>
        <w:rPr>
          <w:rFonts w:ascii="Times New Roman" w:eastAsia="Times New Roman" w:hAnsi="Times New Roman" w:cs="Times New Roman"/>
          <w:color w:val="000000"/>
          <w:szCs w:val="20"/>
          <w:lang w:eastAsia="sl-SI"/>
        </w:rPr>
        <w:t xml:space="preserve">, dipeptidil-peptidazės-4 inhibitorių, GLP-1 receptorių </w:t>
      </w:r>
      <w:proofErr w:type="spellStart"/>
      <w:r>
        <w:rPr>
          <w:rFonts w:ascii="Times New Roman" w:eastAsia="Times New Roman" w:hAnsi="Times New Roman" w:cs="Times New Roman"/>
          <w:color w:val="000000"/>
          <w:szCs w:val="20"/>
          <w:lang w:eastAsia="sl-SI"/>
        </w:rPr>
        <w:t>agonistų</w:t>
      </w:r>
      <w:proofErr w:type="spellEnd"/>
      <w:r>
        <w:rPr>
          <w:rFonts w:ascii="Times New Roman" w:eastAsia="Times New Roman" w:hAnsi="Times New Roman" w:cs="Times New Roman"/>
          <w:color w:val="000000"/>
          <w:szCs w:val="20"/>
          <w:lang w:eastAsia="sl-SI"/>
        </w:rPr>
        <w:t xml:space="preserve"> ar insulino, gydytojas nustatys tinkamą kiekvieno vaisto dozę.</w:t>
      </w:r>
    </w:p>
    <w:p w:rsidR="007916CF" w:rsidRDefault="007916CF" w:rsidP="007916CF">
      <w:pPr>
        <w:widowControl w:val="0"/>
        <w:numPr>
          <w:ilvl w:val="12"/>
          <w:numId w:val="0"/>
        </w:numPr>
        <w:spacing w:after="0" w:line="240" w:lineRule="auto"/>
        <w:ind w:right="-2"/>
        <w:rPr>
          <w:rFonts w:ascii="Times New Roman" w:eastAsia="Times New Roman" w:hAnsi="Times New Roman" w:cs="Times New Roman"/>
          <w:color w:val="000000"/>
          <w:szCs w:val="20"/>
          <w:lang w:eastAsia="sl-SI"/>
        </w:rPr>
      </w:pPr>
    </w:p>
    <w:p w:rsidR="007916CF" w:rsidRDefault="007916CF" w:rsidP="007916CF">
      <w:pPr>
        <w:widowControl w:val="0"/>
        <w:numPr>
          <w:ilvl w:val="12"/>
          <w:numId w:val="0"/>
        </w:numPr>
        <w:spacing w:after="0" w:line="240" w:lineRule="auto"/>
        <w:ind w:right="-2"/>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Jei manote, kad </w:t>
      </w:r>
      <w:r>
        <w:rPr>
          <w:rFonts w:ascii="Times New Roman" w:eastAsia="Times New Roman" w:hAnsi="Times New Roman" w:cs="Times New Roman"/>
          <w:szCs w:val="20"/>
          <w:lang w:eastAsia="sl-SI"/>
        </w:rPr>
        <w:t>Jūsų cukraus kiekis kraujyje yra per aukštas, net jei vaistą vartojate</w:t>
      </w:r>
      <w:r>
        <w:rPr>
          <w:rFonts w:ascii="Times New Roman" w:eastAsia="Times New Roman" w:hAnsi="Times New Roman" w:cs="Times New Roman"/>
          <w:color w:val="000000"/>
          <w:szCs w:val="20"/>
          <w:lang w:eastAsia="sl-SI"/>
        </w:rPr>
        <w:t xml:space="preserve"> kaip nurodyta, pasitarkite su gydytoju arba vaistininku.</w:t>
      </w:r>
    </w:p>
    <w:p w:rsidR="007916CF" w:rsidRDefault="007916CF" w:rsidP="007916CF">
      <w:pPr>
        <w:widowControl w:val="0"/>
        <w:spacing w:after="0" w:line="240" w:lineRule="auto"/>
        <w:rPr>
          <w:rFonts w:ascii="Times New Roman" w:eastAsia="Times New Roman" w:hAnsi="Times New Roman" w:cs="Times New Roman"/>
          <w:color w:val="000000"/>
          <w:szCs w:val="20"/>
          <w:lang w:eastAsia="sl-SI"/>
        </w:rPr>
      </w:pPr>
    </w:p>
    <w:p w:rsidR="007916CF" w:rsidRDefault="007916CF" w:rsidP="007916CF">
      <w:pPr>
        <w:widowControl w:val="0"/>
        <w:spacing w:after="0" w:line="240" w:lineRule="auto"/>
        <w:rPr>
          <w:rFonts w:ascii="Times New Roman" w:eastAsia="Times New Roman" w:hAnsi="Times New Roman" w:cs="Times New Roman"/>
          <w:b/>
          <w:color w:val="000000"/>
          <w:szCs w:val="20"/>
          <w:lang w:eastAsia="sl-SI"/>
        </w:rPr>
      </w:pPr>
      <w:r>
        <w:rPr>
          <w:rFonts w:ascii="Times New Roman" w:eastAsia="Times New Roman" w:hAnsi="Times New Roman" w:cs="Times New Roman"/>
          <w:b/>
          <w:color w:val="000000"/>
          <w:szCs w:val="20"/>
          <w:lang w:eastAsia="sl-SI"/>
        </w:rPr>
        <w:t>Vartojimo metodas</w:t>
      </w:r>
    </w:p>
    <w:p w:rsidR="007916CF" w:rsidRDefault="007916CF" w:rsidP="007916CF">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Vartoti per burną.</w:t>
      </w:r>
    </w:p>
    <w:p w:rsidR="007916CF" w:rsidRDefault="007916CF" w:rsidP="007916CF">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Tabletę galima padalyti į dvi lygias dozes.</w:t>
      </w:r>
    </w:p>
    <w:p w:rsidR="007916CF" w:rsidRDefault="007916CF" w:rsidP="007916CF">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szCs w:val="20"/>
          <w:lang w:eastAsia="sl-SI"/>
        </w:rPr>
        <w:t>Nurykite pusę ar visą tabletę. Nekramtykite jų ir neskaldykite.</w:t>
      </w:r>
    </w:p>
    <w:p w:rsidR="007916CF" w:rsidRDefault="007916CF" w:rsidP="007916CF">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Tabletę gerkite per pusryčius (geriausia kiekvieną dieną tuo pačiu metu) užsigerdami stikline vandens.</w:t>
      </w:r>
    </w:p>
    <w:p w:rsidR="007916CF" w:rsidRDefault="007916CF" w:rsidP="007916CF">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Išgėrę tabletę (-</w:t>
      </w:r>
      <w:proofErr w:type="spellStart"/>
      <w:r>
        <w:rPr>
          <w:rFonts w:ascii="Times New Roman" w:eastAsia="Times New Roman" w:hAnsi="Times New Roman" w:cs="Times New Roman"/>
          <w:szCs w:val="20"/>
          <w:lang w:eastAsia="sl-SI"/>
        </w:rPr>
        <w:t>es</w:t>
      </w:r>
      <w:proofErr w:type="spellEnd"/>
      <w:r>
        <w:rPr>
          <w:rFonts w:ascii="Times New Roman" w:eastAsia="Times New Roman" w:hAnsi="Times New Roman" w:cs="Times New Roman"/>
          <w:szCs w:val="20"/>
          <w:lang w:eastAsia="sl-SI"/>
        </w:rPr>
        <w:t>), visada turite pavalgyti.</w:t>
      </w: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t xml:space="preserve">Ką daryti pavartojus per didelę </w:t>
      </w:r>
      <w:proofErr w:type="spellStart"/>
      <w:r>
        <w:rPr>
          <w:rFonts w:ascii="Times New Roman" w:eastAsia="Times New Roman" w:hAnsi="Times New Roman" w:cs="Times New Roman"/>
          <w:b/>
          <w:szCs w:val="20"/>
          <w:lang w:eastAsia="sl-SI"/>
        </w:rPr>
        <w:t>Gliclada</w:t>
      </w:r>
      <w:proofErr w:type="spellEnd"/>
      <w:r>
        <w:rPr>
          <w:rFonts w:ascii="Times New Roman" w:eastAsia="Times New Roman" w:hAnsi="Times New Roman" w:cs="Times New Roman"/>
          <w:b/>
          <w:szCs w:val="20"/>
          <w:lang w:eastAsia="sl-SI"/>
        </w:rPr>
        <w:t xml:space="preserve"> dozę?</w:t>
      </w:r>
    </w:p>
    <w:p w:rsidR="007916CF" w:rsidRDefault="007916CF" w:rsidP="007916CF">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color w:val="000000"/>
          <w:szCs w:val="20"/>
          <w:lang w:eastAsia="sl-SI"/>
        </w:rPr>
        <w:t>Jei pavartojote per daug tablečių</w:t>
      </w:r>
      <w:r>
        <w:rPr>
          <w:rFonts w:ascii="Times New Roman" w:eastAsia="Times New Roman" w:hAnsi="Times New Roman" w:cs="Times New Roman"/>
          <w:szCs w:val="20"/>
          <w:lang w:eastAsia="sl-SI"/>
        </w:rPr>
        <w:t>, nedelsdami kreipkitės į gydytoją arba artimiausią greitosios medicininės pagalbos skyrių. Perdozavimo požymiai yra tokie pat kaip ir sumažėjusios gliukozės koncentracijos kraujyje (hipoglikemijos) simptomai, kurie aprašyti 2 skyriuje.</w:t>
      </w:r>
    </w:p>
    <w:p w:rsidR="007916CF" w:rsidRDefault="007916CF" w:rsidP="007916CF">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Simptomus galima palengvinti nedelsiant suvalgius cukraus (4–6 gabalėlius) arba išgėrus saldžių gėrimų ir po to suvalgius sotų užkandį arba valgį. Jei pacientas prarado sąmonę, nedelsdami praneškite gydytojui ir iškvieskite greitąją pagalbą. </w:t>
      </w:r>
      <w:r>
        <w:rPr>
          <w:rFonts w:ascii="Times New Roman" w:eastAsia="Times New Roman" w:hAnsi="Times New Roman" w:cs="Times New Roman"/>
          <w:color w:val="000000"/>
          <w:szCs w:val="20"/>
          <w:lang w:eastAsia="sl-SI"/>
        </w:rPr>
        <w:t xml:space="preserve">Tą patį turi padaryti bet kas kitas (pvz., vaikas), netyčia išgėręs šio vaisto. </w:t>
      </w:r>
      <w:r>
        <w:rPr>
          <w:rFonts w:ascii="Times New Roman" w:eastAsia="Times New Roman" w:hAnsi="Times New Roman" w:cs="Times New Roman"/>
          <w:szCs w:val="20"/>
          <w:lang w:eastAsia="sl-SI"/>
        </w:rPr>
        <w:t>Sąmonę praradusiems pacientams negalima duoti maisto arba gerti.</w:t>
      </w:r>
    </w:p>
    <w:p w:rsidR="007916CF" w:rsidRDefault="007916CF" w:rsidP="007916CF">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Jūs turite būti tikri, kad yra perspėtas žmogus, skubiu atveju galintis paskambinti gydytojui.</w:t>
      </w:r>
    </w:p>
    <w:p w:rsidR="007916CF" w:rsidRDefault="007916CF" w:rsidP="007916CF">
      <w:pPr>
        <w:widowControl w:val="0"/>
        <w:spacing w:after="0" w:line="240" w:lineRule="auto"/>
        <w:rPr>
          <w:rFonts w:ascii="Times New Roman" w:eastAsia="Times New Roman" w:hAnsi="Times New Roman" w:cs="Times New Roman"/>
          <w:b/>
          <w:sz w:val="24"/>
          <w:szCs w:val="20"/>
          <w:lang w:val="sl-SI" w:eastAsia="sl-SI"/>
        </w:rPr>
      </w:pP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t xml:space="preserve">Pamiršus pavartoti </w:t>
      </w:r>
      <w:proofErr w:type="spellStart"/>
      <w:r>
        <w:rPr>
          <w:rFonts w:ascii="Times New Roman" w:eastAsia="Times New Roman" w:hAnsi="Times New Roman" w:cs="Times New Roman"/>
          <w:b/>
          <w:szCs w:val="20"/>
          <w:lang w:eastAsia="sl-SI"/>
        </w:rPr>
        <w:t>Gliclada</w:t>
      </w:r>
      <w:proofErr w:type="spellEnd"/>
    </w:p>
    <w:p w:rsidR="007916CF" w:rsidRDefault="007916CF" w:rsidP="007916CF">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Kad gydymo poveikis būtų geresnis, vaistinį preparatą svarbu vartoti kiekvieną dieną.</w:t>
      </w:r>
    </w:p>
    <w:p w:rsidR="007916CF" w:rsidRDefault="007916CF" w:rsidP="007916CF">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Tačiau, jei pamiršote išgerti </w:t>
      </w: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kitą dozę vartokite įprastu metu. Negalima vartoti dvigubos dozės norint kompensuoti praleistą dozę.</w:t>
      </w: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t xml:space="preserve">Nustojus vartoti </w:t>
      </w:r>
      <w:proofErr w:type="spellStart"/>
      <w:r>
        <w:rPr>
          <w:rFonts w:ascii="Times New Roman" w:eastAsia="Times New Roman" w:hAnsi="Times New Roman" w:cs="Times New Roman"/>
          <w:b/>
          <w:szCs w:val="20"/>
          <w:lang w:eastAsia="sl-SI"/>
        </w:rPr>
        <w:t>Gliclada</w:t>
      </w:r>
      <w:proofErr w:type="spellEnd"/>
    </w:p>
    <w:p w:rsidR="007916CF" w:rsidRDefault="007916CF" w:rsidP="007916CF">
      <w:pPr>
        <w:widowControl w:val="0"/>
        <w:tabs>
          <w:tab w:val="left" w:pos="567"/>
        </w:tabs>
        <w:spacing w:after="0" w:line="240" w:lineRule="auto"/>
        <w:rPr>
          <w:rFonts w:ascii="Times New Roman" w:eastAsia="Times New Roman" w:hAnsi="Times New Roman" w:cs="Times New Roman"/>
          <w:b/>
          <w:sz w:val="24"/>
          <w:szCs w:val="20"/>
          <w:lang w:val="sl-SI" w:eastAsia="sl-SI"/>
        </w:rPr>
      </w:pPr>
      <w:r>
        <w:rPr>
          <w:rFonts w:ascii="Times New Roman" w:eastAsia="Times New Roman" w:hAnsi="Times New Roman" w:cs="Times New Roman"/>
          <w:szCs w:val="20"/>
          <w:lang w:eastAsia="sl-SI"/>
        </w:rPr>
        <w:t>Kadangi gydymas nuo diabeto dažniausiai trunka ilgą laiką, turėtumėte pasitarti su gydytoju prieš nutraukdami šio vaistinio preparato vartojimą. Gydymo nutraukimas gali sukelti gliukozės koncentracijos kraujyje padidėjimą (hiperglikemiją), kuris gali padidinti diabeto komplikacijų atsiradimo riziką.</w:t>
      </w: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Jeigu kiltų daugiau klausimų dėl šio vaisto vartojimo, kreipkitės į gydytoją arba vaistininką.</w:t>
      </w: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
    <w:p w:rsidR="007916CF" w:rsidRDefault="007916CF" w:rsidP="007916CF">
      <w:pPr>
        <w:widowControl w:val="0"/>
        <w:tabs>
          <w:tab w:val="left" w:pos="567"/>
        </w:tabs>
        <w:spacing w:after="0" w:line="240" w:lineRule="auto"/>
        <w:ind w:left="567" w:hanging="567"/>
        <w:outlineLvl w:val="1"/>
        <w:rPr>
          <w:rFonts w:ascii="Times New Roman" w:eastAsia="Times New Roman" w:hAnsi="Times New Roman" w:cs="Times New Roman"/>
          <w:sz w:val="24"/>
          <w:szCs w:val="20"/>
          <w:lang w:val="sl-SI" w:eastAsia="sl-SI"/>
        </w:rPr>
      </w:pPr>
      <w:bookmarkStart w:id="8" w:name="_Toc129243142"/>
      <w:bookmarkStart w:id="9" w:name="_Toc129243267"/>
      <w:r>
        <w:rPr>
          <w:rFonts w:ascii="Times New Roman" w:eastAsia="Times New Roman" w:hAnsi="Times New Roman" w:cs="Times New Roman"/>
          <w:b/>
          <w:szCs w:val="20"/>
          <w:lang w:eastAsia="sl-SI"/>
        </w:rPr>
        <w:t>4.</w:t>
      </w:r>
      <w:r>
        <w:rPr>
          <w:rFonts w:ascii="Times New Roman" w:eastAsia="Times New Roman" w:hAnsi="Times New Roman" w:cs="Times New Roman"/>
          <w:b/>
          <w:szCs w:val="20"/>
          <w:lang w:eastAsia="sl-SI"/>
        </w:rPr>
        <w:tab/>
        <w:t>G</w:t>
      </w:r>
      <w:bookmarkEnd w:id="8"/>
      <w:bookmarkEnd w:id="9"/>
      <w:r>
        <w:rPr>
          <w:rFonts w:ascii="Times New Roman" w:eastAsia="Times New Roman" w:hAnsi="Times New Roman" w:cs="Times New Roman"/>
          <w:b/>
          <w:szCs w:val="20"/>
          <w:lang w:eastAsia="sl-SI"/>
        </w:rPr>
        <w:t>alimas šalutinis poveikis</w:t>
      </w: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Šis vaistas, kaip ir visi kiti, gali sukelti šalutinį poveikį, nors jis pasireiškia ne visiems žmonėms.</w:t>
      </w:r>
    </w:p>
    <w:p w:rsidR="007916CF" w:rsidRDefault="007916CF" w:rsidP="007916CF">
      <w:pPr>
        <w:widowControl w:val="0"/>
        <w:autoSpaceDE w:val="0"/>
        <w:autoSpaceDN w:val="0"/>
        <w:adjustRightInd w:val="0"/>
        <w:spacing w:after="0" w:line="240" w:lineRule="auto"/>
        <w:ind w:right="741"/>
        <w:rPr>
          <w:rFonts w:ascii="Times New Roman" w:eastAsia="Times New Roman" w:hAnsi="Times New Roman" w:cs="Times New Roman"/>
          <w:szCs w:val="20"/>
          <w:lang w:eastAsia="sl-SI"/>
        </w:rPr>
      </w:pPr>
      <w:r>
        <w:rPr>
          <w:rFonts w:ascii="Times New Roman" w:eastAsia="Times New Roman" w:hAnsi="Times New Roman" w:cs="Times New Roman"/>
          <w:color w:val="000000"/>
          <w:szCs w:val="20"/>
          <w:lang w:eastAsia="sl-SI"/>
        </w:rPr>
        <w:t>Šalutinis poveikis suskirstytas pagal pasireiškimo dažnumą.</w:t>
      </w:r>
    </w:p>
    <w:p w:rsidR="007916CF" w:rsidRDefault="007916CF" w:rsidP="007916CF">
      <w:pPr>
        <w:widowControl w:val="0"/>
        <w:autoSpaceDE w:val="0"/>
        <w:autoSpaceDN w:val="0"/>
        <w:adjustRightInd w:val="0"/>
        <w:spacing w:after="0" w:line="240" w:lineRule="auto"/>
        <w:ind w:right="741"/>
        <w:rPr>
          <w:rFonts w:ascii="Times New Roman" w:eastAsia="Times New Roman" w:hAnsi="Times New Roman" w:cs="Times New Roman"/>
          <w:szCs w:val="20"/>
          <w:lang w:eastAsia="sl-SI"/>
        </w:rPr>
      </w:pPr>
    </w:p>
    <w:p w:rsidR="007916CF" w:rsidRDefault="007916CF" w:rsidP="007916CF">
      <w:pPr>
        <w:widowControl w:val="0"/>
        <w:autoSpaceDE w:val="0"/>
        <w:autoSpaceDN w:val="0"/>
        <w:adjustRightInd w:val="0"/>
        <w:spacing w:after="0" w:line="240" w:lineRule="auto"/>
        <w:ind w:right="741"/>
        <w:rPr>
          <w:rFonts w:ascii="Times New Roman" w:eastAsia="Times New Roman" w:hAnsi="Times New Roman" w:cs="Times New Roman"/>
          <w:szCs w:val="20"/>
          <w:lang w:eastAsia="sl-SI"/>
        </w:rPr>
      </w:pPr>
      <w:r>
        <w:rPr>
          <w:rFonts w:ascii="Times New Roman" w:eastAsia="Times New Roman" w:hAnsi="Times New Roman" w:cs="Times New Roman"/>
          <w:i/>
          <w:color w:val="000000"/>
          <w:szCs w:val="20"/>
          <w:lang w:eastAsia="sl-SI"/>
        </w:rPr>
        <w:t>Dažnas šalutinis poveikis</w:t>
      </w:r>
      <w:r>
        <w:rPr>
          <w:rFonts w:ascii="Times New Roman" w:eastAsia="Times New Roman" w:hAnsi="Times New Roman" w:cs="Times New Roman"/>
          <w:color w:val="000000"/>
          <w:szCs w:val="20"/>
          <w:lang w:eastAsia="sl-SI"/>
        </w:rPr>
        <w:t xml:space="preserve"> (gali pasireikšti rečiau kaip 1 iš 10 žmonių)</w:t>
      </w:r>
    </w:p>
    <w:p w:rsidR="007916CF" w:rsidRDefault="007916CF" w:rsidP="007916CF">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szCs w:val="20"/>
          <w:lang w:eastAsia="sl-SI"/>
        </w:rPr>
        <w:t>Dažniausiai pasireiškęs šalutinis poveikis buvo sumažėjusi gliukozės koncentracija kraujyje (hipoglikemija). Jos simptomai aprašyti poskyryje „Įspėjimai ir atsargumo priemonės“.</w:t>
      </w:r>
    </w:p>
    <w:p w:rsidR="007916CF" w:rsidRDefault="007916CF" w:rsidP="007916CF">
      <w:pPr>
        <w:widowControl w:val="0"/>
        <w:tabs>
          <w:tab w:val="left" w:pos="567"/>
        </w:tab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Šie simptomai negydomi gali progresuoti iki mieguistumo, sąmonės praradimo arba komos. Jei sumažėjusios gliukozės koncentracijos kraujyje epizodas, nors ir laikinai kontroliuojamas cukraus valgymu, užsitęsė, turėtumėte nedelsdami kreiptis į gydymo įstaigą.</w:t>
      </w:r>
    </w:p>
    <w:p w:rsidR="007916CF" w:rsidRDefault="007916CF" w:rsidP="007916CF">
      <w:pPr>
        <w:widowControl w:val="0"/>
        <w:autoSpaceDE w:val="0"/>
        <w:autoSpaceDN w:val="0"/>
        <w:adjustRightInd w:val="0"/>
        <w:spacing w:after="0" w:line="240" w:lineRule="auto"/>
        <w:ind w:right="741"/>
        <w:rPr>
          <w:rFonts w:ascii="Times New Roman" w:eastAsia="Times New Roman" w:hAnsi="Times New Roman" w:cs="Times New Roman"/>
          <w:szCs w:val="20"/>
          <w:lang w:eastAsia="sl-SI"/>
        </w:rPr>
      </w:pPr>
    </w:p>
    <w:p w:rsidR="007916CF" w:rsidRDefault="007916CF" w:rsidP="007916CF">
      <w:pPr>
        <w:widowControl w:val="0"/>
        <w:autoSpaceDE w:val="0"/>
        <w:autoSpaceDN w:val="0"/>
        <w:adjustRightInd w:val="0"/>
        <w:spacing w:after="0" w:line="240" w:lineRule="auto"/>
        <w:ind w:right="741"/>
        <w:rPr>
          <w:rFonts w:ascii="Times New Roman" w:eastAsia="Times New Roman" w:hAnsi="Times New Roman" w:cs="Times New Roman"/>
          <w:szCs w:val="20"/>
          <w:lang w:eastAsia="sl-SI"/>
        </w:rPr>
      </w:pPr>
      <w:r>
        <w:rPr>
          <w:rFonts w:ascii="Times New Roman" w:eastAsia="Times New Roman" w:hAnsi="Times New Roman" w:cs="Times New Roman"/>
          <w:i/>
          <w:color w:val="000000"/>
          <w:szCs w:val="20"/>
          <w:lang w:eastAsia="sl-SI"/>
        </w:rPr>
        <w:t>Nedažnas šalutinis poveikis</w:t>
      </w:r>
      <w:r>
        <w:rPr>
          <w:rFonts w:ascii="Times New Roman" w:eastAsia="Times New Roman" w:hAnsi="Times New Roman" w:cs="Times New Roman"/>
          <w:color w:val="000000"/>
          <w:szCs w:val="20"/>
          <w:lang w:eastAsia="sl-SI"/>
        </w:rPr>
        <w:t xml:space="preserve"> (gali pasireikšti rečiau kaip 1 iš 100 žmonių)</w:t>
      </w:r>
    </w:p>
    <w:p w:rsidR="007916CF" w:rsidRDefault="007916CF" w:rsidP="007916CF">
      <w:pPr>
        <w:widowControl w:val="0"/>
        <w:autoSpaceDE w:val="0"/>
        <w:autoSpaceDN w:val="0"/>
        <w:adjustRightInd w:val="0"/>
        <w:spacing w:after="0" w:line="240" w:lineRule="auto"/>
        <w:rPr>
          <w:rFonts w:ascii="Times New Roman" w:eastAsia="Times New Roman" w:hAnsi="Times New Roman" w:cs="Times New Roman"/>
          <w:szCs w:val="20"/>
          <w:lang w:eastAsia="sl-SI"/>
        </w:rPr>
      </w:pPr>
    </w:p>
    <w:p w:rsidR="007916CF" w:rsidRDefault="007916CF" w:rsidP="007916CF">
      <w:pPr>
        <w:widowControl w:val="0"/>
        <w:autoSpaceDE w:val="0"/>
        <w:autoSpaceDN w:val="0"/>
        <w:adjustRightInd w:val="0"/>
        <w:spacing w:after="0" w:line="240" w:lineRule="auto"/>
        <w:rPr>
          <w:rFonts w:ascii="Times New Roman" w:eastAsia="Times New Roman" w:hAnsi="Times New Roman" w:cs="Times New Roman"/>
          <w:i/>
          <w:szCs w:val="20"/>
          <w:lang w:eastAsia="sl-SI"/>
        </w:rPr>
      </w:pPr>
      <w:r>
        <w:rPr>
          <w:rFonts w:ascii="Times New Roman" w:eastAsia="Times New Roman" w:hAnsi="Times New Roman" w:cs="Times New Roman"/>
          <w:i/>
          <w:color w:val="000000"/>
          <w:szCs w:val="20"/>
          <w:lang w:eastAsia="sl-SI"/>
        </w:rPr>
        <w:t>Virškinimo trakto sutrikimai</w:t>
      </w:r>
    </w:p>
    <w:p w:rsidR="007916CF" w:rsidRDefault="007916CF" w:rsidP="007916CF">
      <w:pPr>
        <w:widowControl w:val="0"/>
        <w:autoSpaceDE w:val="0"/>
        <w:autoSpaceDN w:val="0"/>
        <w:adjustRightInd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color w:val="000000"/>
          <w:szCs w:val="20"/>
          <w:lang w:eastAsia="sl-SI"/>
        </w:rPr>
        <w:t xml:space="preserve">Pilvo skausmas, pykinimas, vėmimas, </w:t>
      </w:r>
      <w:proofErr w:type="spellStart"/>
      <w:r>
        <w:rPr>
          <w:rFonts w:ascii="Times New Roman" w:eastAsia="Times New Roman" w:hAnsi="Times New Roman" w:cs="Times New Roman"/>
          <w:color w:val="000000"/>
          <w:szCs w:val="20"/>
          <w:lang w:eastAsia="sl-SI"/>
        </w:rPr>
        <w:t>nevirškinimas</w:t>
      </w:r>
      <w:proofErr w:type="spellEnd"/>
      <w:r>
        <w:rPr>
          <w:rFonts w:ascii="Times New Roman" w:eastAsia="Times New Roman" w:hAnsi="Times New Roman" w:cs="Times New Roman"/>
          <w:color w:val="000000"/>
          <w:szCs w:val="20"/>
          <w:lang w:eastAsia="sl-SI"/>
        </w:rPr>
        <w:t>, viduriavimas, vidurių užkietėjimas.</w:t>
      </w:r>
    </w:p>
    <w:p w:rsidR="007916CF" w:rsidRDefault="007916CF" w:rsidP="007916CF">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Toks poveikis susilpnėja, jei </w:t>
      </w: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vartojama taip, kaip rekomenduojama (valgant).</w:t>
      </w:r>
    </w:p>
    <w:p w:rsidR="007916CF" w:rsidRDefault="007916CF" w:rsidP="007916CF">
      <w:pPr>
        <w:widowControl w:val="0"/>
        <w:autoSpaceDE w:val="0"/>
        <w:autoSpaceDN w:val="0"/>
        <w:adjustRightInd w:val="0"/>
        <w:spacing w:after="0" w:line="240" w:lineRule="auto"/>
        <w:ind w:right="741"/>
        <w:rPr>
          <w:rFonts w:ascii="Times New Roman" w:eastAsia="Times New Roman" w:hAnsi="Times New Roman" w:cs="Times New Roman"/>
          <w:i/>
          <w:color w:val="000000"/>
          <w:szCs w:val="20"/>
          <w:lang w:eastAsia="sl-SI"/>
        </w:rPr>
      </w:pPr>
    </w:p>
    <w:p w:rsidR="007916CF" w:rsidRDefault="007916CF" w:rsidP="007916CF">
      <w:pPr>
        <w:widowControl w:val="0"/>
        <w:autoSpaceDE w:val="0"/>
        <w:autoSpaceDN w:val="0"/>
        <w:adjustRightInd w:val="0"/>
        <w:spacing w:after="0" w:line="240" w:lineRule="auto"/>
        <w:ind w:right="741"/>
        <w:rPr>
          <w:rFonts w:ascii="Times New Roman" w:eastAsia="Times New Roman" w:hAnsi="Times New Roman" w:cs="Times New Roman"/>
          <w:szCs w:val="20"/>
          <w:lang w:eastAsia="sl-SI"/>
        </w:rPr>
      </w:pPr>
      <w:r>
        <w:rPr>
          <w:rFonts w:ascii="Times New Roman" w:eastAsia="Times New Roman" w:hAnsi="Times New Roman" w:cs="Times New Roman"/>
          <w:i/>
          <w:color w:val="000000"/>
          <w:szCs w:val="20"/>
          <w:lang w:eastAsia="sl-SI"/>
        </w:rPr>
        <w:t>Retas šalutinis poveikis</w:t>
      </w:r>
      <w:r>
        <w:rPr>
          <w:rFonts w:ascii="Times New Roman" w:eastAsia="Times New Roman" w:hAnsi="Times New Roman" w:cs="Times New Roman"/>
          <w:color w:val="000000"/>
          <w:szCs w:val="20"/>
          <w:lang w:eastAsia="sl-SI"/>
        </w:rPr>
        <w:t xml:space="preserve"> (gali pasireikšti rečiau kaip 1 iš 1 000 žmonių)</w:t>
      </w:r>
    </w:p>
    <w:p w:rsidR="007916CF" w:rsidRDefault="007916CF" w:rsidP="007916CF">
      <w:pPr>
        <w:widowControl w:val="0"/>
        <w:autoSpaceDE w:val="0"/>
        <w:autoSpaceDN w:val="0"/>
        <w:adjustRightInd w:val="0"/>
        <w:spacing w:after="0" w:line="240" w:lineRule="auto"/>
        <w:rPr>
          <w:rFonts w:ascii="Times New Roman" w:eastAsia="Times New Roman" w:hAnsi="Times New Roman" w:cs="Times New Roman"/>
          <w:szCs w:val="20"/>
          <w:lang w:eastAsia="sl-SI"/>
        </w:rPr>
      </w:pPr>
    </w:p>
    <w:p w:rsidR="007916CF" w:rsidRDefault="007916CF" w:rsidP="007916CF">
      <w:pPr>
        <w:widowControl w:val="0"/>
        <w:autoSpaceDE w:val="0"/>
        <w:autoSpaceDN w:val="0"/>
        <w:adjustRightInd w:val="0"/>
        <w:spacing w:after="0" w:line="240" w:lineRule="auto"/>
        <w:rPr>
          <w:rFonts w:ascii="Times New Roman" w:eastAsia="Times New Roman" w:hAnsi="Times New Roman" w:cs="Times New Roman"/>
          <w:i/>
          <w:szCs w:val="20"/>
          <w:lang w:eastAsia="sl-SI"/>
        </w:rPr>
      </w:pPr>
      <w:r>
        <w:rPr>
          <w:rFonts w:ascii="Times New Roman" w:eastAsia="Times New Roman" w:hAnsi="Times New Roman" w:cs="Times New Roman"/>
          <w:i/>
          <w:color w:val="000000"/>
          <w:szCs w:val="20"/>
          <w:lang w:eastAsia="sl-SI"/>
        </w:rPr>
        <w:t>Kraujo sutrikimai</w:t>
      </w:r>
    </w:p>
    <w:p w:rsidR="007916CF" w:rsidRDefault="007916CF" w:rsidP="007916CF">
      <w:pPr>
        <w:widowControl w:val="0"/>
        <w:autoSpaceDE w:val="0"/>
        <w:autoSpaceDN w:val="0"/>
        <w:adjustRightInd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color w:val="000000"/>
          <w:szCs w:val="20"/>
          <w:lang w:eastAsia="sl-SI"/>
        </w:rPr>
        <w:t xml:space="preserve">Kraujo ląstelių kiekio sumažėjimas (pvz., trombocitų, raudonųjų ir baltųjų kraujo ląstelių), kuris gali sukelti blyškumą, kraujavimo pailgėjimą, </w:t>
      </w:r>
      <w:proofErr w:type="spellStart"/>
      <w:r>
        <w:rPr>
          <w:rFonts w:ascii="Times New Roman" w:eastAsia="Times New Roman" w:hAnsi="Times New Roman" w:cs="Times New Roman"/>
          <w:color w:val="000000"/>
          <w:szCs w:val="20"/>
          <w:lang w:eastAsia="sl-SI"/>
        </w:rPr>
        <w:t>kraujosrūvas</w:t>
      </w:r>
      <w:proofErr w:type="spellEnd"/>
      <w:r>
        <w:rPr>
          <w:rFonts w:ascii="Times New Roman" w:eastAsia="Times New Roman" w:hAnsi="Times New Roman" w:cs="Times New Roman"/>
          <w:color w:val="000000"/>
          <w:szCs w:val="20"/>
          <w:lang w:eastAsia="sl-SI"/>
        </w:rPr>
        <w:t>, taip pat yra pranešimų apie gerklės skausmą ir karščiavimą. Dažniausiai šie simptomai išnyksta nutraukus gydymą.</w:t>
      </w:r>
    </w:p>
    <w:p w:rsidR="007916CF" w:rsidRDefault="007916CF" w:rsidP="007916CF">
      <w:pPr>
        <w:widowControl w:val="0"/>
        <w:autoSpaceDE w:val="0"/>
        <w:autoSpaceDN w:val="0"/>
        <w:adjustRightInd w:val="0"/>
        <w:spacing w:after="0" w:line="240" w:lineRule="auto"/>
        <w:rPr>
          <w:rFonts w:ascii="Times New Roman" w:eastAsia="Times New Roman" w:hAnsi="Times New Roman" w:cs="Times New Roman"/>
          <w:szCs w:val="20"/>
          <w:lang w:eastAsia="sl-SI"/>
        </w:rPr>
      </w:pPr>
    </w:p>
    <w:p w:rsidR="007916CF" w:rsidRDefault="007916CF" w:rsidP="007916CF">
      <w:pPr>
        <w:widowControl w:val="0"/>
        <w:autoSpaceDE w:val="0"/>
        <w:autoSpaceDN w:val="0"/>
        <w:adjustRightInd w:val="0"/>
        <w:spacing w:after="0" w:line="240" w:lineRule="auto"/>
        <w:rPr>
          <w:rFonts w:ascii="Times New Roman" w:eastAsia="Times New Roman" w:hAnsi="Times New Roman" w:cs="Times New Roman"/>
          <w:i/>
          <w:szCs w:val="20"/>
          <w:lang w:eastAsia="sl-SI"/>
        </w:rPr>
      </w:pPr>
      <w:r>
        <w:rPr>
          <w:rFonts w:ascii="Times New Roman" w:eastAsia="Times New Roman" w:hAnsi="Times New Roman" w:cs="Times New Roman"/>
          <w:i/>
          <w:color w:val="000000"/>
          <w:szCs w:val="20"/>
          <w:lang w:eastAsia="sl-SI"/>
        </w:rPr>
        <w:t>Odos sutrikimai</w:t>
      </w:r>
    </w:p>
    <w:p w:rsidR="007916CF" w:rsidRDefault="007916CF" w:rsidP="007916CF">
      <w:pPr>
        <w:widowControl w:val="0"/>
        <w:autoSpaceDE w:val="0"/>
        <w:autoSpaceDN w:val="0"/>
        <w:adjustRightInd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 xml:space="preserve">Odos reakcijos, pvz., bėrimas, paraudimas, niežulys ir ruplės (dilgėlinė), </w:t>
      </w:r>
      <w:r>
        <w:rPr>
          <w:rFonts w:ascii="Times New Roman" w:hAnsi="Times New Roman" w:cs="Times New Roman"/>
        </w:rPr>
        <w:t>pūslės</w:t>
      </w:r>
      <w:r>
        <w:rPr>
          <w:rFonts w:ascii="Times New Roman" w:eastAsia="Times New Roman" w:hAnsi="Times New Roman" w:cs="Times New Roman"/>
          <w:color w:val="000000"/>
          <w:szCs w:val="20"/>
          <w:lang w:eastAsia="sl-SI"/>
        </w:rPr>
        <w:t xml:space="preserve">, </w:t>
      </w:r>
      <w:proofErr w:type="spellStart"/>
      <w:r>
        <w:rPr>
          <w:rFonts w:ascii="Times New Roman" w:eastAsia="Times New Roman" w:hAnsi="Times New Roman" w:cs="Times New Roman"/>
          <w:color w:val="000000"/>
          <w:szCs w:val="20"/>
          <w:lang w:eastAsia="sl-SI"/>
        </w:rPr>
        <w:t>angioneurozinė</w:t>
      </w:r>
      <w:proofErr w:type="spellEnd"/>
      <w:r>
        <w:rPr>
          <w:rFonts w:ascii="Times New Roman" w:eastAsia="Times New Roman" w:hAnsi="Times New Roman" w:cs="Times New Roman"/>
          <w:color w:val="000000"/>
          <w:szCs w:val="20"/>
          <w:lang w:eastAsia="sl-SI"/>
        </w:rPr>
        <w:t xml:space="preserve"> edema (greitas audinių, tokių kaip akių vokų, veido, lūpų, liežuvio arba gerklės, tinimas, kuris gali sukelti sunkumą kvėpuojant). Bėrimas gali progresuoti iki plačiai išplitusių odos pūslių arba odos lupimosi.</w:t>
      </w:r>
    </w:p>
    <w:p w:rsidR="007916CF" w:rsidRDefault="007916CF" w:rsidP="007916CF">
      <w:pPr>
        <w:pStyle w:val="BTEMEASMCA"/>
      </w:pPr>
      <w:r>
        <w:t>Jeigu Jums tai pasireiškė, nustokite vartoti Gliclada, nedelsiant kreipkitės į gydytoją ir pasakykite jam, kad vartojate šio vaisto.</w:t>
      </w:r>
    </w:p>
    <w:p w:rsidR="007916CF" w:rsidRDefault="007916CF" w:rsidP="007916CF">
      <w:pPr>
        <w:widowControl w:val="0"/>
        <w:autoSpaceDE w:val="0"/>
        <w:autoSpaceDN w:val="0"/>
        <w:adjustRightInd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color w:val="000000"/>
          <w:lang w:eastAsia="sl-SI"/>
        </w:rPr>
        <w:t>Pranešta apie išimtinius sunkios padidėjusio jautrumo reakcijos (DRESS) požymių pasireiškimo atvejus: iš pradžių atsiranda į gripą panašių simptomų ir veido išbėrimas, vėliau išbėrimas išplinta ir pasireiškia karščiavimas.</w:t>
      </w:r>
    </w:p>
    <w:p w:rsidR="007916CF" w:rsidRDefault="007916CF" w:rsidP="007916CF">
      <w:pPr>
        <w:widowControl w:val="0"/>
        <w:autoSpaceDE w:val="0"/>
        <w:autoSpaceDN w:val="0"/>
        <w:adjustRightInd w:val="0"/>
        <w:spacing w:after="0" w:line="240" w:lineRule="auto"/>
        <w:rPr>
          <w:rFonts w:ascii="Times New Roman" w:eastAsia="Times New Roman" w:hAnsi="Times New Roman" w:cs="Times New Roman"/>
          <w:szCs w:val="20"/>
          <w:lang w:eastAsia="sl-SI"/>
        </w:rPr>
      </w:pPr>
    </w:p>
    <w:p w:rsidR="007916CF" w:rsidRDefault="007916CF" w:rsidP="007916CF">
      <w:pPr>
        <w:widowControl w:val="0"/>
        <w:autoSpaceDE w:val="0"/>
        <w:autoSpaceDN w:val="0"/>
        <w:adjustRightInd w:val="0"/>
        <w:spacing w:after="0" w:line="240" w:lineRule="auto"/>
        <w:rPr>
          <w:rFonts w:ascii="Times New Roman" w:eastAsia="Times New Roman" w:hAnsi="Times New Roman" w:cs="Times New Roman"/>
          <w:i/>
          <w:szCs w:val="20"/>
          <w:lang w:eastAsia="sl-SI"/>
        </w:rPr>
      </w:pPr>
      <w:r>
        <w:rPr>
          <w:rFonts w:ascii="Times New Roman" w:eastAsia="Times New Roman" w:hAnsi="Times New Roman" w:cs="Times New Roman"/>
          <w:i/>
          <w:color w:val="000000"/>
          <w:szCs w:val="20"/>
          <w:lang w:eastAsia="sl-SI"/>
        </w:rPr>
        <w:t>Kepenų sutrikimai</w:t>
      </w:r>
    </w:p>
    <w:p w:rsidR="007916CF" w:rsidRDefault="007916CF" w:rsidP="007916CF">
      <w:pPr>
        <w:widowControl w:val="0"/>
        <w:autoSpaceDE w:val="0"/>
        <w:autoSpaceDN w:val="0"/>
        <w:adjustRightInd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color w:val="000000"/>
          <w:lang w:eastAsia="sl-SI"/>
        </w:rPr>
        <w:t>Būta pavienių pranešimų apie nenormalius</w:t>
      </w:r>
      <w:r>
        <w:rPr>
          <w:rFonts w:ascii="Times New Roman" w:eastAsia="Times New Roman" w:hAnsi="Times New Roman" w:cs="Times New Roman"/>
          <w:color w:val="000000"/>
          <w:szCs w:val="20"/>
          <w:lang w:eastAsia="sl-SI"/>
        </w:rPr>
        <w:t xml:space="preserve"> kepenų funkcijos tyrimo </w:t>
      </w:r>
      <w:r>
        <w:rPr>
          <w:rFonts w:ascii="Times New Roman" w:eastAsia="Times New Roman" w:hAnsi="Times New Roman" w:cs="Times New Roman"/>
          <w:color w:val="000000"/>
          <w:lang w:eastAsia="sl-SI"/>
        </w:rPr>
        <w:t>rodmenis (galinčius</w:t>
      </w:r>
      <w:r>
        <w:rPr>
          <w:rFonts w:ascii="Times New Roman" w:eastAsia="Times New Roman" w:hAnsi="Times New Roman" w:cs="Times New Roman"/>
          <w:color w:val="000000"/>
          <w:szCs w:val="20"/>
          <w:lang w:eastAsia="sl-SI"/>
        </w:rPr>
        <w:t xml:space="preserve"> sukelti odos ir akių pageltimą). Jei tai pasireiškė Jums, nedelsdami kreipkitės į gydytoją.</w:t>
      </w:r>
      <w:r>
        <w:rPr>
          <w:rFonts w:ascii="Times New Roman" w:eastAsia="Times New Roman" w:hAnsi="Times New Roman" w:cs="Times New Roman"/>
          <w:color w:val="000000"/>
          <w:lang w:eastAsia="sl-SI"/>
        </w:rPr>
        <w:t xml:space="preserve"> Simptomai paprastai išnyksta, jei vaistas yra nebevartojamas. Jūsų gydytojas nuspręs kada baigti gydymą.</w:t>
      </w:r>
    </w:p>
    <w:p w:rsidR="007916CF" w:rsidRDefault="007916CF" w:rsidP="007916CF">
      <w:pPr>
        <w:widowControl w:val="0"/>
        <w:autoSpaceDE w:val="0"/>
        <w:autoSpaceDN w:val="0"/>
        <w:adjustRightInd w:val="0"/>
        <w:spacing w:after="0" w:line="240" w:lineRule="auto"/>
        <w:rPr>
          <w:rFonts w:ascii="Times New Roman" w:eastAsia="Times New Roman" w:hAnsi="Times New Roman" w:cs="Times New Roman"/>
          <w:szCs w:val="20"/>
          <w:lang w:eastAsia="sl-SI"/>
        </w:rPr>
      </w:pPr>
    </w:p>
    <w:p w:rsidR="007916CF" w:rsidRDefault="007916CF" w:rsidP="007916CF">
      <w:pPr>
        <w:widowControl w:val="0"/>
        <w:autoSpaceDE w:val="0"/>
        <w:autoSpaceDN w:val="0"/>
        <w:adjustRightInd w:val="0"/>
        <w:spacing w:after="0" w:line="240" w:lineRule="auto"/>
        <w:rPr>
          <w:rFonts w:ascii="Times New Roman" w:eastAsia="Times New Roman" w:hAnsi="Times New Roman" w:cs="Times New Roman"/>
          <w:i/>
          <w:szCs w:val="20"/>
          <w:lang w:eastAsia="sl-SI"/>
        </w:rPr>
      </w:pPr>
      <w:r>
        <w:rPr>
          <w:rFonts w:ascii="Times New Roman" w:eastAsia="Times New Roman" w:hAnsi="Times New Roman" w:cs="Times New Roman"/>
          <w:i/>
          <w:color w:val="000000"/>
          <w:szCs w:val="20"/>
          <w:lang w:eastAsia="sl-SI"/>
        </w:rPr>
        <w:t>Akių sutrikimai</w:t>
      </w:r>
    </w:p>
    <w:p w:rsidR="007916CF" w:rsidRDefault="007916CF" w:rsidP="007916CF">
      <w:pPr>
        <w:widowControl w:val="0"/>
        <w:autoSpaceDE w:val="0"/>
        <w:autoSpaceDN w:val="0"/>
        <w:adjustRightInd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color w:val="000000"/>
          <w:szCs w:val="20"/>
          <w:lang w:eastAsia="sl-SI"/>
        </w:rPr>
        <w:lastRenderedPageBreak/>
        <w:t>Galimas trumpas regos pokytis, ypač gydymo pradžioje. Tokio poveikio priežastis yra cukraus kiekio kraujyje pokytis.</w:t>
      </w:r>
    </w:p>
    <w:p w:rsidR="007916CF" w:rsidRDefault="007916CF" w:rsidP="007916CF">
      <w:pPr>
        <w:widowControl w:val="0"/>
        <w:spacing w:after="0" w:line="240" w:lineRule="auto"/>
        <w:rPr>
          <w:rFonts w:ascii="Times New Roman" w:eastAsia="Times New Roman" w:hAnsi="Times New Roman" w:cs="Times New Roman"/>
          <w:color w:val="000000"/>
          <w:szCs w:val="20"/>
          <w:lang w:eastAsia="sl-SI"/>
        </w:rPr>
      </w:pPr>
    </w:p>
    <w:p w:rsidR="007916CF" w:rsidRDefault="007916CF" w:rsidP="007916CF">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szCs w:val="20"/>
          <w:lang w:eastAsia="sl-SI"/>
        </w:rPr>
        <w:t xml:space="preserve">Kaip ir gydant kitokiais </w:t>
      </w:r>
      <w:proofErr w:type="spellStart"/>
      <w:r>
        <w:rPr>
          <w:rFonts w:ascii="Times New Roman" w:eastAsia="Times New Roman" w:hAnsi="Times New Roman" w:cs="Times New Roman"/>
          <w:color w:val="000000"/>
          <w:szCs w:val="20"/>
          <w:lang w:eastAsia="sl-SI"/>
        </w:rPr>
        <w:t>sulfonilkarbamido</w:t>
      </w:r>
      <w:proofErr w:type="spellEnd"/>
      <w:r>
        <w:rPr>
          <w:rFonts w:ascii="Times New Roman" w:eastAsia="Times New Roman" w:hAnsi="Times New Roman" w:cs="Times New Roman"/>
          <w:color w:val="000000"/>
          <w:szCs w:val="20"/>
          <w:lang w:eastAsia="sl-SI"/>
        </w:rPr>
        <w:t xml:space="preserve"> dariniais labai retai buvo stebimi šie nepageidaujami poveikiai (gali pasireikšti rečiau ne 1 iš 10 000 žmonių):</w:t>
      </w:r>
    </w:p>
    <w:p w:rsidR="007916CF" w:rsidRDefault="007916CF" w:rsidP="007916CF">
      <w:pPr>
        <w:widowControl w:val="0"/>
        <w:spacing w:after="0" w:line="240" w:lineRule="auto"/>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Reikšmingi kraujo ląstelių kiekio pokyčiai bei alerginis kraujagyslių sienelių uždegimas, natrio koncentracijos sumažėjimas kraujyje (</w:t>
      </w:r>
      <w:proofErr w:type="spellStart"/>
      <w:r>
        <w:rPr>
          <w:rFonts w:ascii="Times New Roman" w:eastAsia="Times New Roman" w:hAnsi="Times New Roman" w:cs="Times New Roman"/>
          <w:color w:val="000000"/>
          <w:szCs w:val="20"/>
          <w:lang w:eastAsia="sl-SI"/>
        </w:rPr>
        <w:t>hiponatremija</w:t>
      </w:r>
      <w:proofErr w:type="spellEnd"/>
      <w:r>
        <w:rPr>
          <w:rFonts w:ascii="Times New Roman" w:eastAsia="Times New Roman" w:hAnsi="Times New Roman" w:cs="Times New Roman"/>
          <w:color w:val="000000"/>
          <w:szCs w:val="20"/>
          <w:lang w:eastAsia="sl-SI"/>
        </w:rPr>
        <w:t>), kepenų sutrikimo (pvz., geltos) požymių ir simptomų, dažniausiai po vaisto vartojimo nutraukimo išnykdavusių, tačiau pavieniais atvejais galinčių sukelti gyvybei pavojingą kepenų veiklos nepakankamumą.</w:t>
      </w: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
    <w:p w:rsidR="007916CF" w:rsidRDefault="007916CF" w:rsidP="007916CF">
      <w:pPr>
        <w:tabs>
          <w:tab w:val="left" w:pos="567"/>
        </w:tabs>
        <w:spacing w:after="0" w:line="240" w:lineRule="auto"/>
        <w:rPr>
          <w:rFonts w:ascii="Times New Roman" w:eastAsia="Times New Roman" w:hAnsi="Times New Roman" w:cs="Times New Roman"/>
          <w:b/>
          <w:snapToGrid w:val="0"/>
          <w:lang w:eastAsia="sl-SI"/>
        </w:rPr>
      </w:pPr>
      <w:r>
        <w:rPr>
          <w:rFonts w:ascii="Times New Roman" w:eastAsia="Times New Roman" w:hAnsi="Times New Roman" w:cs="Times New Roman"/>
          <w:b/>
          <w:noProof/>
          <w:snapToGrid w:val="0"/>
          <w:lang w:eastAsia="sl-SI"/>
        </w:rPr>
        <w:t>Pranešimas apie šalutinį poveikį</w:t>
      </w:r>
    </w:p>
    <w:p w:rsidR="007916CF" w:rsidRDefault="007916CF" w:rsidP="007916CF">
      <w:pPr>
        <w:tabs>
          <w:tab w:val="left" w:pos="567"/>
        </w:tabs>
        <w:spacing w:after="0" w:line="260" w:lineRule="exact"/>
        <w:ind w:right="-449"/>
        <w:rPr>
          <w:rFonts w:ascii="Times New Roman" w:eastAsia="Times New Roman" w:hAnsi="Times New Roman" w:cs="Times New Roman"/>
          <w:noProof/>
          <w:snapToGrid w:val="0"/>
          <w:lang w:eastAsia="sl-SI"/>
        </w:rPr>
      </w:pPr>
      <w:r>
        <w:rPr>
          <w:rFonts w:ascii="Times New Roman" w:eastAsia="Times New Roman" w:hAnsi="Times New Roman" w:cs="Times New Roman"/>
          <w:snapToGrid w:val="0"/>
          <w:lang w:eastAsia="sl-SI"/>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rFonts w:ascii="Times New Roman" w:eastAsia="Times New Roman" w:hAnsi="Times New Roman" w:cs="Times New Roman"/>
          <w:snapToGrid w:val="0"/>
          <w:lang w:eastAsia="zh-CN"/>
        </w:rPr>
        <w:t>elefonu 8 800 73568</w:t>
      </w:r>
      <w:r>
        <w:rPr>
          <w:rFonts w:ascii="Times New Roman" w:eastAsia="Times New Roman" w:hAnsi="Times New Roman" w:cs="Times New Roman"/>
          <w:snapToGrid w:val="0"/>
          <w:lang w:eastAsia="sl-SI"/>
        </w:rPr>
        <w:t xml:space="preserve"> arba užpildyti interneto svetainėje </w:t>
      </w:r>
      <w:hyperlink r:id="rId5" w:history="1">
        <w:r>
          <w:rPr>
            <w:rFonts w:ascii="Times New Roman" w:eastAsia="SimSun" w:hAnsi="Times New Roman" w:cs="Times New Roman"/>
            <w:snapToGrid w:val="0"/>
            <w:color w:val="0000FF"/>
            <w:u w:val="single"/>
            <w:lang w:eastAsia="sl-SI"/>
          </w:rPr>
          <w:t>www.vvkt.lt</w:t>
        </w:r>
      </w:hyperlink>
      <w:r>
        <w:rPr>
          <w:rFonts w:ascii="Times New Roman" w:eastAsia="Times New Roman" w:hAnsi="Times New Roman" w:cs="Times New Roman"/>
          <w:snapToGrid w:val="0"/>
          <w:lang w:eastAsia="sl-SI"/>
        </w:rPr>
        <w:t xml:space="preserve"> esančią formą ir pateikti ją Valstybinei vaistų kontrolės tarnybai prie Lietuvos Respublikos sveikatos apsaugos ministerijos vienu iš šių būdų: raštu (adresu Žirmūnų g. 139A, LT-09120 Vilnius), </w:t>
      </w:r>
      <w:r>
        <w:rPr>
          <w:rFonts w:ascii="Times New Roman" w:eastAsia="Times New Roman" w:hAnsi="Times New Roman" w:cs="Times New Roman"/>
          <w:snapToGrid w:val="0"/>
          <w:lang w:eastAsia="zh-CN"/>
        </w:rPr>
        <w:t xml:space="preserve">nemokamu </w:t>
      </w:r>
      <w:r>
        <w:rPr>
          <w:rFonts w:ascii="Times New Roman" w:eastAsia="Times New Roman" w:hAnsi="Times New Roman" w:cs="Times New Roman"/>
          <w:snapToGrid w:val="0"/>
          <w:lang w:eastAsia="sl-SI"/>
        </w:rPr>
        <w:t>fakso numeriu 8 800 20131</w:t>
      </w:r>
      <w:r>
        <w:rPr>
          <w:rFonts w:ascii="Times New Roman" w:eastAsia="Times New Roman" w:hAnsi="Times New Roman" w:cs="Times New Roman"/>
          <w:snapToGrid w:val="0"/>
          <w:lang w:eastAsia="zh-CN"/>
        </w:rPr>
        <w:t xml:space="preserve">, </w:t>
      </w:r>
      <w:r>
        <w:rPr>
          <w:rFonts w:ascii="Times New Roman" w:eastAsia="Times New Roman" w:hAnsi="Times New Roman" w:cs="Times New Roman"/>
          <w:snapToGrid w:val="0"/>
          <w:lang w:eastAsia="sl-SI"/>
        </w:rPr>
        <w:t xml:space="preserve">el. paštu </w:t>
      </w:r>
      <w:hyperlink r:id="rId6" w:history="1">
        <w:r>
          <w:rPr>
            <w:rFonts w:ascii="Times New Roman" w:eastAsia="SimSun" w:hAnsi="Times New Roman" w:cs="Times New Roman"/>
            <w:snapToGrid w:val="0"/>
            <w:color w:val="0000FF"/>
            <w:u w:val="single"/>
            <w:lang w:eastAsia="sl-SI"/>
          </w:rPr>
          <w:t>NepageidaujamaR@vvkt.lt</w:t>
        </w:r>
      </w:hyperlink>
      <w:r>
        <w:rPr>
          <w:rFonts w:ascii="Times New Roman" w:eastAsia="Times New Roman" w:hAnsi="Times New Roman" w:cs="Times New Roman"/>
          <w:snapToGrid w:val="0"/>
          <w:lang w:eastAsia="sl-SI"/>
        </w:rPr>
        <w:t xml:space="preserve">, taip pat per Valstybinės vaistų kontrolės tarnybos prie Lietuvos Respublikos sveikatos apsaugos ministerijos interneto svetainę (adresu </w:t>
      </w:r>
      <w:hyperlink r:id="rId7" w:history="1">
        <w:r>
          <w:rPr>
            <w:rFonts w:ascii="Times New Roman" w:eastAsia="SimSun" w:hAnsi="Times New Roman" w:cs="Times New Roman"/>
            <w:snapToGrid w:val="0"/>
            <w:color w:val="0000FF"/>
            <w:u w:val="single"/>
            <w:lang w:eastAsia="sl-SI"/>
          </w:rPr>
          <w:t>http://www.vvkt.lt</w:t>
        </w:r>
      </w:hyperlink>
      <w:r>
        <w:rPr>
          <w:rFonts w:ascii="Times New Roman" w:eastAsia="Times New Roman" w:hAnsi="Times New Roman" w:cs="Times New Roman"/>
          <w:snapToGrid w:val="0"/>
          <w:lang w:eastAsia="sl-SI"/>
        </w:rPr>
        <w:t>). Pranešdami apie šalutinį poveikį galite mums padėti gauti daugiau informacijos apie šio vaisto saugumą.</w:t>
      </w: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
    <w:p w:rsidR="007916CF" w:rsidRDefault="007916CF" w:rsidP="007916CF">
      <w:pPr>
        <w:widowControl w:val="0"/>
        <w:tabs>
          <w:tab w:val="left" w:pos="567"/>
        </w:tabs>
        <w:spacing w:after="0" w:line="240" w:lineRule="auto"/>
        <w:ind w:left="567" w:hanging="567"/>
        <w:outlineLvl w:val="1"/>
        <w:rPr>
          <w:rFonts w:ascii="Times New Roman" w:eastAsia="Times New Roman" w:hAnsi="Times New Roman" w:cs="Times New Roman"/>
          <w:sz w:val="24"/>
          <w:szCs w:val="20"/>
          <w:lang w:val="sl-SI" w:eastAsia="sl-SI"/>
        </w:rPr>
      </w:pPr>
      <w:bookmarkStart w:id="10" w:name="_Toc129243143"/>
      <w:bookmarkStart w:id="11" w:name="_Toc129243268"/>
      <w:r>
        <w:rPr>
          <w:rFonts w:ascii="Times New Roman" w:eastAsia="Times New Roman" w:hAnsi="Times New Roman" w:cs="Times New Roman"/>
          <w:b/>
          <w:szCs w:val="20"/>
          <w:lang w:eastAsia="sl-SI"/>
        </w:rPr>
        <w:t>5.</w:t>
      </w:r>
      <w:r>
        <w:rPr>
          <w:rFonts w:ascii="Times New Roman" w:eastAsia="Times New Roman" w:hAnsi="Times New Roman" w:cs="Times New Roman"/>
          <w:b/>
          <w:szCs w:val="20"/>
          <w:lang w:eastAsia="sl-SI"/>
        </w:rPr>
        <w:tab/>
        <w:t>K</w:t>
      </w:r>
      <w:bookmarkEnd w:id="10"/>
      <w:bookmarkEnd w:id="11"/>
      <w:r>
        <w:rPr>
          <w:rFonts w:ascii="Times New Roman" w:eastAsia="Times New Roman" w:hAnsi="Times New Roman" w:cs="Times New Roman"/>
          <w:b/>
          <w:szCs w:val="20"/>
          <w:lang w:eastAsia="sl-SI"/>
        </w:rPr>
        <w:t xml:space="preserve">aip laikyti </w:t>
      </w:r>
      <w:proofErr w:type="spellStart"/>
      <w:r>
        <w:rPr>
          <w:rFonts w:ascii="Times New Roman" w:eastAsia="Times New Roman" w:hAnsi="Times New Roman" w:cs="Times New Roman"/>
          <w:b/>
          <w:szCs w:val="20"/>
          <w:lang w:eastAsia="sl-SI"/>
        </w:rPr>
        <w:t>Gliclada</w:t>
      </w:r>
      <w:proofErr w:type="spellEnd"/>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Šį vaistą laikykite vaikams nepastebimoje ir nepasiekiamoje vietoje.</w:t>
      </w: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Ant lizdinės plokštelės ir dėžutės po „</w:t>
      </w:r>
      <w:r>
        <w:rPr>
          <w:rFonts w:ascii="Times New Roman" w:eastAsia="Calibri" w:hAnsi="Times New Roman" w:cs="Times New Roman"/>
          <w:highlight w:val="lightGray"/>
        </w:rPr>
        <w:t>Tinka iki/</w:t>
      </w:r>
      <w:r>
        <w:rPr>
          <w:rFonts w:ascii="Times New Roman" w:eastAsia="Times New Roman" w:hAnsi="Times New Roman" w:cs="Times New Roman"/>
          <w:szCs w:val="20"/>
          <w:lang w:eastAsia="sl-SI"/>
        </w:rPr>
        <w:t xml:space="preserve"> EXP“ nurodytam tinkamumo laikui pasibaigus, šio vaisto vartoti negalima. Vaistas tinkamas vartoti iki paskutinės nurodyto mėnesio dienos.</w:t>
      </w: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Šiam vaistui specialių laikymo sąlygų nereikia.</w:t>
      </w:r>
    </w:p>
    <w:p w:rsidR="007916CF" w:rsidRDefault="007916CF" w:rsidP="007916CF">
      <w:pPr>
        <w:widowControl w:val="0"/>
        <w:numPr>
          <w:ilvl w:val="12"/>
          <w:numId w:val="0"/>
        </w:numPr>
        <w:spacing w:after="0" w:line="240" w:lineRule="auto"/>
        <w:ind w:right="-2"/>
        <w:rPr>
          <w:rFonts w:ascii="Times New Roman" w:eastAsia="Times New Roman" w:hAnsi="Times New Roman" w:cs="Times New Roman"/>
          <w:color w:val="000000"/>
          <w:szCs w:val="20"/>
          <w:lang w:eastAsia="sl-SI"/>
        </w:rPr>
      </w:pP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Vaistų negalima išmesti į kanalizaciją arba su buitinėmis atliekomis. Kaip išmesti nereikalingus vaistus, klauskite vaistininko. Šios priemonės padės apsaugoti aplinką.</w:t>
      </w: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
    <w:p w:rsidR="007916CF" w:rsidRDefault="007916CF" w:rsidP="007916CF">
      <w:pPr>
        <w:widowControl w:val="0"/>
        <w:tabs>
          <w:tab w:val="left" w:pos="567"/>
        </w:tabs>
        <w:spacing w:after="0" w:line="240" w:lineRule="auto"/>
        <w:ind w:left="567" w:hanging="567"/>
        <w:outlineLvl w:val="1"/>
        <w:rPr>
          <w:rFonts w:ascii="Times New Roman" w:eastAsia="Times New Roman" w:hAnsi="Times New Roman" w:cs="Times New Roman"/>
          <w:sz w:val="24"/>
          <w:szCs w:val="20"/>
          <w:lang w:val="sl-SI" w:eastAsia="sl-SI"/>
        </w:rPr>
      </w:pPr>
      <w:bookmarkStart w:id="12" w:name="_Toc129243144"/>
      <w:bookmarkStart w:id="13" w:name="_Toc129243269"/>
      <w:r>
        <w:rPr>
          <w:rFonts w:ascii="Times New Roman" w:eastAsia="Times New Roman" w:hAnsi="Times New Roman" w:cs="Times New Roman"/>
          <w:b/>
          <w:szCs w:val="20"/>
          <w:lang w:eastAsia="sl-SI"/>
        </w:rPr>
        <w:t>6.</w:t>
      </w:r>
      <w:r>
        <w:rPr>
          <w:rFonts w:ascii="Times New Roman" w:eastAsia="Times New Roman" w:hAnsi="Times New Roman" w:cs="Times New Roman"/>
          <w:b/>
          <w:szCs w:val="20"/>
          <w:lang w:eastAsia="sl-SI"/>
        </w:rPr>
        <w:tab/>
      </w:r>
      <w:bookmarkEnd w:id="12"/>
      <w:bookmarkEnd w:id="13"/>
      <w:r>
        <w:rPr>
          <w:rFonts w:ascii="Times New Roman" w:eastAsia="Times New Roman" w:hAnsi="Times New Roman" w:cs="Times New Roman"/>
          <w:b/>
          <w:szCs w:val="20"/>
          <w:lang w:eastAsia="sl-SI"/>
        </w:rPr>
        <w:t>Pakuotės turinys ir kita informacija</w:t>
      </w: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roofErr w:type="spellStart"/>
      <w:r>
        <w:rPr>
          <w:rFonts w:ascii="Times New Roman" w:eastAsia="Times New Roman" w:hAnsi="Times New Roman" w:cs="Times New Roman"/>
          <w:b/>
          <w:szCs w:val="20"/>
          <w:lang w:eastAsia="sl-SI"/>
        </w:rPr>
        <w:t>Gliclada</w:t>
      </w:r>
      <w:proofErr w:type="spellEnd"/>
      <w:r>
        <w:rPr>
          <w:rFonts w:ascii="Times New Roman" w:eastAsia="Times New Roman" w:hAnsi="Times New Roman" w:cs="Times New Roman"/>
          <w:b/>
          <w:szCs w:val="20"/>
          <w:lang w:eastAsia="sl-SI"/>
        </w:rPr>
        <w:t xml:space="preserve"> sudėtis</w:t>
      </w:r>
    </w:p>
    <w:p w:rsidR="007916CF" w:rsidRDefault="007916CF" w:rsidP="007916CF">
      <w:pPr>
        <w:widowControl w:val="0"/>
        <w:spacing w:after="0" w:line="240" w:lineRule="auto"/>
        <w:rPr>
          <w:rFonts w:ascii="Times New Roman" w:eastAsia="Times New Roman" w:hAnsi="Times New Roman" w:cs="Times New Roman"/>
          <w:sz w:val="24"/>
          <w:szCs w:val="20"/>
          <w:u w:val="single"/>
          <w:lang w:val="sl-SI" w:eastAsia="sl-SI"/>
        </w:rPr>
      </w:pPr>
    </w:p>
    <w:p w:rsidR="007916CF" w:rsidRDefault="007916CF" w:rsidP="007916CF">
      <w:pPr>
        <w:widowControl w:val="0"/>
        <w:numPr>
          <w:ilvl w:val="0"/>
          <w:numId w:val="2"/>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Veiklioji medžiaga yra </w:t>
      </w:r>
      <w:proofErr w:type="spellStart"/>
      <w:r>
        <w:rPr>
          <w:rFonts w:ascii="Times New Roman" w:eastAsia="Times New Roman" w:hAnsi="Times New Roman" w:cs="Times New Roman"/>
          <w:szCs w:val="20"/>
          <w:lang w:eastAsia="sl-SI"/>
        </w:rPr>
        <w:t>gliklazidas</w:t>
      </w:r>
      <w:proofErr w:type="spellEnd"/>
      <w:r>
        <w:rPr>
          <w:rFonts w:ascii="Times New Roman" w:eastAsia="Times New Roman" w:hAnsi="Times New Roman" w:cs="Times New Roman"/>
          <w:szCs w:val="20"/>
          <w:lang w:eastAsia="sl-SI"/>
        </w:rPr>
        <w:t>.</w:t>
      </w:r>
      <w:r>
        <w:rPr>
          <w:rFonts w:ascii="Times New Roman" w:eastAsia="Times New Roman" w:hAnsi="Times New Roman" w:cs="Times New Roman"/>
          <w:color w:val="000000"/>
          <w:szCs w:val="20"/>
          <w:lang w:eastAsia="sl-SI"/>
        </w:rPr>
        <w:t xml:space="preserve"> Kiekvienoje modifikuoto atpalaidavimo tabletėje yra 60 mg </w:t>
      </w:r>
      <w:proofErr w:type="spellStart"/>
      <w:r>
        <w:rPr>
          <w:rFonts w:ascii="Times New Roman" w:eastAsia="Times New Roman" w:hAnsi="Times New Roman" w:cs="Times New Roman"/>
          <w:color w:val="000000"/>
          <w:szCs w:val="20"/>
          <w:lang w:eastAsia="sl-SI"/>
        </w:rPr>
        <w:t>gliklazido</w:t>
      </w:r>
      <w:proofErr w:type="spellEnd"/>
      <w:r>
        <w:rPr>
          <w:rFonts w:ascii="Times New Roman" w:eastAsia="Times New Roman" w:hAnsi="Times New Roman" w:cs="Times New Roman"/>
          <w:color w:val="000000"/>
          <w:szCs w:val="20"/>
          <w:lang w:eastAsia="sl-SI"/>
        </w:rPr>
        <w:t>.</w:t>
      </w:r>
    </w:p>
    <w:p w:rsidR="007916CF" w:rsidRDefault="007916CF" w:rsidP="007916CF">
      <w:pPr>
        <w:widowControl w:val="0"/>
        <w:numPr>
          <w:ilvl w:val="0"/>
          <w:numId w:val="2"/>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Pagalbinės medžiagos yra </w:t>
      </w:r>
      <w:proofErr w:type="spellStart"/>
      <w:r>
        <w:rPr>
          <w:rFonts w:ascii="Times New Roman" w:eastAsia="Times New Roman" w:hAnsi="Times New Roman" w:cs="Times New Roman"/>
          <w:szCs w:val="20"/>
          <w:lang w:eastAsia="sl-SI"/>
        </w:rPr>
        <w:t>hipromeliozė</w:t>
      </w:r>
      <w:proofErr w:type="spellEnd"/>
      <w:r>
        <w:rPr>
          <w:rFonts w:ascii="Times New Roman" w:eastAsia="Times New Roman" w:hAnsi="Times New Roman" w:cs="Times New Roman"/>
          <w:szCs w:val="20"/>
          <w:lang w:eastAsia="sl-SI"/>
        </w:rPr>
        <w:t xml:space="preserve">, laktozė </w:t>
      </w:r>
      <w:proofErr w:type="spellStart"/>
      <w:r>
        <w:rPr>
          <w:rFonts w:ascii="Times New Roman" w:eastAsia="Times New Roman" w:hAnsi="Times New Roman" w:cs="Times New Roman"/>
          <w:szCs w:val="20"/>
          <w:lang w:eastAsia="sl-SI"/>
        </w:rPr>
        <w:t>monohidratas</w:t>
      </w:r>
      <w:proofErr w:type="spellEnd"/>
      <w:r>
        <w:rPr>
          <w:rFonts w:ascii="Times New Roman" w:eastAsia="Times New Roman" w:hAnsi="Times New Roman" w:cs="Times New Roman"/>
          <w:szCs w:val="20"/>
          <w:lang w:eastAsia="sl-SI"/>
        </w:rPr>
        <w:t xml:space="preserve">, bevandenis koloidinis silicio dioksidas, magnio </w:t>
      </w:r>
      <w:proofErr w:type="spellStart"/>
      <w:r>
        <w:rPr>
          <w:rFonts w:ascii="Times New Roman" w:eastAsia="Times New Roman" w:hAnsi="Times New Roman" w:cs="Times New Roman"/>
          <w:szCs w:val="20"/>
          <w:lang w:eastAsia="sl-SI"/>
        </w:rPr>
        <w:t>stearatas.Žr</w:t>
      </w:r>
      <w:proofErr w:type="spellEnd"/>
      <w:r>
        <w:rPr>
          <w:rFonts w:ascii="Times New Roman" w:eastAsia="Times New Roman" w:hAnsi="Times New Roman" w:cs="Times New Roman"/>
          <w:szCs w:val="20"/>
          <w:lang w:eastAsia="sl-SI"/>
        </w:rPr>
        <w:t>. 2 skyrių „</w:t>
      </w: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sudėtyje yra laktozės“.</w:t>
      </w: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roofErr w:type="spellStart"/>
      <w:r>
        <w:rPr>
          <w:rFonts w:ascii="Times New Roman" w:eastAsia="Times New Roman" w:hAnsi="Times New Roman" w:cs="Times New Roman"/>
          <w:b/>
          <w:szCs w:val="20"/>
          <w:lang w:eastAsia="sl-SI"/>
        </w:rPr>
        <w:t>Gliclada</w:t>
      </w:r>
      <w:proofErr w:type="spellEnd"/>
      <w:r>
        <w:rPr>
          <w:rFonts w:ascii="Times New Roman" w:eastAsia="Times New Roman" w:hAnsi="Times New Roman" w:cs="Times New Roman"/>
          <w:b/>
          <w:szCs w:val="20"/>
          <w:lang w:eastAsia="sl-SI"/>
        </w:rPr>
        <w:t xml:space="preserve"> išvaizda ir kiekis pakuotėje</w:t>
      </w:r>
    </w:p>
    <w:p w:rsidR="007916CF" w:rsidRDefault="007916CF" w:rsidP="007916CF">
      <w:pPr>
        <w:widowControl w:val="0"/>
        <w:numPr>
          <w:ilvl w:val="12"/>
          <w:numId w:val="0"/>
        </w:numPr>
        <w:tabs>
          <w:tab w:val="left" w:pos="540"/>
        </w:tabs>
        <w:spacing w:after="0" w:line="240" w:lineRule="auto"/>
        <w:ind w:right="-2"/>
        <w:outlineLvl w:val="0"/>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Baltos ar beveik baltos spalvos, ovalios, abipus išgaubtos tabletės, kurių ilgis yra 13 mm ir storis 3,5 mm – 4,9 mm, su vagele abiejose pusėse. Tabletę galima padalyti į lygias dozes.</w:t>
      </w:r>
    </w:p>
    <w:p w:rsidR="007916CF" w:rsidRDefault="007916CF" w:rsidP="007916CF">
      <w:pPr>
        <w:widowControl w:val="0"/>
        <w:numPr>
          <w:ilvl w:val="12"/>
          <w:numId w:val="0"/>
        </w:numPr>
        <w:tabs>
          <w:tab w:val="left" w:pos="540"/>
        </w:tabs>
        <w:spacing w:after="0" w:line="240" w:lineRule="auto"/>
        <w:ind w:right="-2"/>
        <w:outlineLvl w:val="0"/>
        <w:rPr>
          <w:rFonts w:ascii="Times New Roman" w:eastAsia="Times New Roman" w:hAnsi="Times New Roman" w:cs="Times New Roman"/>
          <w:color w:val="000000"/>
          <w:szCs w:val="20"/>
          <w:lang w:eastAsia="sl-SI"/>
        </w:rPr>
      </w:pPr>
    </w:p>
    <w:p w:rsidR="007916CF" w:rsidRDefault="007916CF" w:rsidP="007916CF">
      <w:pPr>
        <w:widowControl w:val="0"/>
        <w:numPr>
          <w:ilvl w:val="12"/>
          <w:numId w:val="0"/>
        </w:numPr>
        <w:tabs>
          <w:tab w:val="left" w:pos="540"/>
        </w:tabs>
        <w:spacing w:after="0" w:line="240" w:lineRule="auto"/>
        <w:ind w:right="-2"/>
        <w:outlineLvl w:val="0"/>
        <w:rPr>
          <w:rFonts w:ascii="Times New Roman" w:eastAsia="Times New Roman" w:hAnsi="Times New Roman" w:cs="Times New Roman"/>
          <w:color w:val="000000"/>
          <w:szCs w:val="20"/>
          <w:lang w:eastAsia="sl-SI"/>
        </w:rPr>
      </w:pPr>
      <w:proofErr w:type="spellStart"/>
      <w:r>
        <w:rPr>
          <w:rFonts w:ascii="Times New Roman" w:eastAsia="Times New Roman" w:hAnsi="Times New Roman" w:cs="Times New Roman"/>
          <w:color w:val="000000"/>
          <w:szCs w:val="20"/>
          <w:lang w:eastAsia="sl-SI"/>
        </w:rPr>
        <w:t>Gliclada</w:t>
      </w:r>
      <w:proofErr w:type="spellEnd"/>
      <w:r>
        <w:rPr>
          <w:rFonts w:ascii="Times New Roman" w:eastAsia="Times New Roman" w:hAnsi="Times New Roman" w:cs="Times New Roman"/>
          <w:color w:val="000000"/>
          <w:szCs w:val="20"/>
          <w:lang w:eastAsia="sl-SI"/>
        </w:rPr>
        <w:t xml:space="preserve"> tiekiamas dėžutėmis, kuriose </w:t>
      </w:r>
      <w:r>
        <w:rPr>
          <w:rFonts w:ascii="Times New Roman" w:eastAsia="Times New Roman" w:hAnsi="Times New Roman" w:cs="Times New Roman"/>
          <w:szCs w:val="20"/>
          <w:lang w:eastAsia="sl-SI"/>
        </w:rPr>
        <w:t xml:space="preserve">yra </w:t>
      </w:r>
      <w:r>
        <w:rPr>
          <w:rFonts w:ascii="Times New Roman" w:eastAsia="Times New Roman" w:hAnsi="Times New Roman" w:cs="Times New Roman"/>
          <w:color w:val="000000"/>
          <w:szCs w:val="20"/>
          <w:lang w:eastAsia="sl-SI"/>
        </w:rPr>
        <w:t>14, 15, 28, 30, 56, 60, 84, 90, 120 arba 180 tablečių, supakuotų į lizdines plokšteles.</w:t>
      </w: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Gali būti tiekiamos ne visų dydžių pakuotės.</w:t>
      </w: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b/>
          <w:lang w:eastAsia="sl-SI"/>
        </w:rPr>
        <w:t>Registruotojas</w:t>
      </w:r>
      <w:r>
        <w:rPr>
          <w:rFonts w:ascii="Times New Roman" w:eastAsia="Times New Roman" w:hAnsi="Times New Roman" w:cs="Times New Roman"/>
          <w:b/>
          <w:szCs w:val="20"/>
          <w:lang w:eastAsia="sl-SI"/>
        </w:rPr>
        <w:t xml:space="preserve"> ir gamintojas</w:t>
      </w:r>
    </w:p>
    <w:p w:rsidR="007916CF" w:rsidRDefault="007916CF" w:rsidP="007916CF">
      <w:pPr>
        <w:widowControl w:val="0"/>
        <w:tabs>
          <w:tab w:val="left" w:pos="567"/>
        </w:tabs>
        <w:spacing w:after="0" w:line="240" w:lineRule="auto"/>
        <w:rPr>
          <w:rFonts w:ascii="Times New Roman" w:eastAsia="Times New Roman" w:hAnsi="Times New Roman" w:cs="Times New Roman"/>
          <w:szCs w:val="20"/>
          <w:lang w:eastAsia="sl-SI"/>
        </w:rPr>
      </w:pPr>
    </w:p>
    <w:p w:rsidR="007916CF" w:rsidRDefault="007916CF" w:rsidP="007916CF">
      <w:pPr>
        <w:widowControl w:val="0"/>
        <w:spacing w:after="0" w:line="240" w:lineRule="auto"/>
        <w:jc w:val="both"/>
        <w:rPr>
          <w:rFonts w:ascii="Times New Roman" w:eastAsia="Times New Roman" w:hAnsi="Times New Roman" w:cs="Times New Roman"/>
          <w:i/>
          <w:lang w:eastAsia="sl-SI"/>
        </w:rPr>
      </w:pPr>
      <w:r>
        <w:rPr>
          <w:rFonts w:ascii="Times New Roman" w:eastAsia="Times New Roman" w:hAnsi="Times New Roman" w:cs="Times New Roman"/>
          <w:i/>
          <w:lang w:eastAsia="sl-SI"/>
        </w:rPr>
        <w:t>Registruotojas</w:t>
      </w:r>
    </w:p>
    <w:p w:rsidR="007916CF" w:rsidRDefault="007916CF" w:rsidP="007916CF">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lastRenderedPageBreak/>
        <w:t xml:space="preserve">KRKA, </w:t>
      </w:r>
      <w:proofErr w:type="spellStart"/>
      <w:r>
        <w:rPr>
          <w:rFonts w:ascii="Times New Roman" w:eastAsia="Times New Roman" w:hAnsi="Times New Roman" w:cs="Times New Roman"/>
          <w:szCs w:val="20"/>
          <w:lang w:eastAsia="sl-SI"/>
        </w:rPr>
        <w:t>d.d</w:t>
      </w:r>
      <w:proofErr w:type="spellEnd"/>
      <w:r>
        <w:rPr>
          <w:rFonts w:ascii="Times New Roman" w:eastAsia="Times New Roman" w:hAnsi="Times New Roman" w:cs="Times New Roman"/>
          <w:szCs w:val="20"/>
          <w:lang w:eastAsia="sl-SI"/>
        </w:rPr>
        <w:t>., Novo mesto</w:t>
      </w:r>
    </w:p>
    <w:p w:rsidR="007916CF" w:rsidRDefault="007916CF" w:rsidP="007916CF">
      <w:pPr>
        <w:widowControl w:val="0"/>
        <w:spacing w:after="0" w:line="240" w:lineRule="auto"/>
        <w:jc w:val="both"/>
        <w:rPr>
          <w:rFonts w:ascii="Times New Roman" w:eastAsia="Times New Roman" w:hAnsi="Times New Roman" w:cs="Times New Roman"/>
          <w:lang w:eastAsia="sl-SI"/>
        </w:rPr>
      </w:pPr>
      <w:proofErr w:type="spellStart"/>
      <w:r>
        <w:rPr>
          <w:rFonts w:ascii="Times New Roman" w:eastAsia="Times New Roman" w:hAnsi="Times New Roman" w:cs="Times New Roman"/>
          <w:szCs w:val="20"/>
          <w:lang w:eastAsia="sl-SI"/>
        </w:rPr>
        <w:t>Šmarješka</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cesta</w:t>
      </w:r>
      <w:proofErr w:type="spellEnd"/>
      <w:r>
        <w:rPr>
          <w:rFonts w:ascii="Times New Roman" w:eastAsia="Times New Roman" w:hAnsi="Times New Roman" w:cs="Times New Roman"/>
          <w:szCs w:val="20"/>
          <w:lang w:eastAsia="sl-SI"/>
        </w:rPr>
        <w:t xml:space="preserve"> 6</w:t>
      </w:r>
    </w:p>
    <w:p w:rsidR="007916CF" w:rsidRDefault="007916CF" w:rsidP="007916CF">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8501 Novo mesto</w:t>
      </w:r>
    </w:p>
    <w:p w:rsidR="007916CF" w:rsidRDefault="007916CF" w:rsidP="007916CF">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Slovėnija</w:t>
      </w: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
    <w:p w:rsidR="007916CF" w:rsidRDefault="007916CF" w:rsidP="007916CF">
      <w:pPr>
        <w:widowControl w:val="0"/>
        <w:spacing w:after="0" w:line="240" w:lineRule="auto"/>
        <w:rPr>
          <w:rFonts w:ascii="Times New Roman" w:eastAsia="Times New Roman" w:hAnsi="Times New Roman" w:cs="Times New Roman"/>
          <w:i/>
          <w:sz w:val="24"/>
          <w:szCs w:val="20"/>
          <w:lang w:val="sl-SI" w:eastAsia="sl-SI"/>
        </w:rPr>
      </w:pPr>
      <w:r>
        <w:rPr>
          <w:rFonts w:ascii="Times New Roman" w:eastAsia="Times New Roman" w:hAnsi="Times New Roman" w:cs="Times New Roman"/>
          <w:i/>
          <w:szCs w:val="20"/>
          <w:lang w:eastAsia="sl-SI"/>
        </w:rPr>
        <w:t>Gamintojas</w:t>
      </w:r>
    </w:p>
    <w:p w:rsidR="007916CF" w:rsidRDefault="007916CF" w:rsidP="007916CF">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KRKA, </w:t>
      </w:r>
      <w:proofErr w:type="spellStart"/>
      <w:r>
        <w:rPr>
          <w:rFonts w:ascii="Times New Roman" w:eastAsia="Times New Roman" w:hAnsi="Times New Roman" w:cs="Times New Roman"/>
          <w:szCs w:val="20"/>
          <w:lang w:eastAsia="sl-SI"/>
        </w:rPr>
        <w:t>d.d</w:t>
      </w:r>
      <w:proofErr w:type="spellEnd"/>
      <w:r>
        <w:rPr>
          <w:rFonts w:ascii="Times New Roman" w:eastAsia="Times New Roman" w:hAnsi="Times New Roman" w:cs="Times New Roman"/>
          <w:szCs w:val="20"/>
          <w:lang w:eastAsia="sl-SI"/>
        </w:rPr>
        <w:t>., Novo mesto</w:t>
      </w:r>
    </w:p>
    <w:p w:rsidR="007916CF" w:rsidRDefault="007916CF" w:rsidP="007916CF">
      <w:pPr>
        <w:widowControl w:val="0"/>
        <w:spacing w:after="0" w:line="240" w:lineRule="auto"/>
        <w:jc w:val="both"/>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Šmarješka</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cesta</w:t>
      </w:r>
      <w:proofErr w:type="spellEnd"/>
      <w:r>
        <w:rPr>
          <w:rFonts w:ascii="Times New Roman" w:eastAsia="Times New Roman" w:hAnsi="Times New Roman" w:cs="Times New Roman"/>
          <w:szCs w:val="20"/>
          <w:lang w:eastAsia="sl-SI"/>
        </w:rPr>
        <w:t xml:space="preserve"> 6</w:t>
      </w:r>
    </w:p>
    <w:p w:rsidR="007916CF" w:rsidRDefault="007916CF" w:rsidP="007916CF">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szCs w:val="20"/>
          <w:lang w:eastAsia="sl-SI"/>
        </w:rPr>
        <w:t>8501 Novo mesto</w:t>
      </w:r>
    </w:p>
    <w:p w:rsidR="007916CF" w:rsidRDefault="007916CF" w:rsidP="007916CF">
      <w:pPr>
        <w:widowControl w:val="0"/>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Slovėnija</w:t>
      </w:r>
    </w:p>
    <w:p w:rsidR="007916CF" w:rsidRDefault="007916CF" w:rsidP="007916CF">
      <w:pPr>
        <w:widowControl w:val="0"/>
        <w:spacing w:after="0" w:line="240" w:lineRule="auto"/>
        <w:rPr>
          <w:rFonts w:ascii="Times New Roman" w:eastAsia="Times New Roman" w:hAnsi="Times New Roman" w:cs="Times New Roman"/>
          <w:sz w:val="24"/>
          <w:szCs w:val="20"/>
          <w:highlight w:val="yellow"/>
          <w:lang w:val="sl-SI" w:eastAsia="sl-SI"/>
        </w:rPr>
      </w:pP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arba</w:t>
      </w: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
    <w:p w:rsidR="007916CF" w:rsidRDefault="007916CF" w:rsidP="007916CF">
      <w:pPr>
        <w:widowControl w:val="0"/>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szCs w:val="20"/>
          <w:lang w:eastAsia="sl-SI"/>
        </w:rPr>
        <w:t xml:space="preserve">TAD </w:t>
      </w:r>
      <w:proofErr w:type="spellStart"/>
      <w:r>
        <w:rPr>
          <w:rFonts w:ascii="Times New Roman" w:eastAsia="Times New Roman" w:hAnsi="Times New Roman" w:cs="Times New Roman"/>
          <w:szCs w:val="20"/>
          <w:lang w:eastAsia="sl-SI"/>
        </w:rPr>
        <w:t>Pharma</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GmbH</w:t>
      </w:r>
      <w:proofErr w:type="spellEnd"/>
    </w:p>
    <w:p w:rsidR="007916CF" w:rsidRDefault="007916CF" w:rsidP="007916CF">
      <w:pPr>
        <w:widowControl w:val="0"/>
        <w:spacing w:after="0" w:line="240" w:lineRule="auto"/>
        <w:rPr>
          <w:rFonts w:ascii="Times New Roman" w:eastAsia="Times New Roman" w:hAnsi="Times New Roman" w:cs="Times New Roman"/>
          <w:noProof/>
          <w:lang w:eastAsia="x-none"/>
        </w:rPr>
      </w:pPr>
      <w:proofErr w:type="spellStart"/>
      <w:r>
        <w:rPr>
          <w:rFonts w:ascii="Times New Roman" w:eastAsia="Times New Roman" w:hAnsi="Times New Roman" w:cs="Times New Roman"/>
          <w:szCs w:val="20"/>
          <w:lang w:eastAsia="sl-SI"/>
        </w:rPr>
        <w:t>Heinz-Lohmann-Straße</w:t>
      </w:r>
      <w:proofErr w:type="spellEnd"/>
      <w:r>
        <w:rPr>
          <w:rFonts w:ascii="Times New Roman" w:eastAsia="Times New Roman" w:hAnsi="Times New Roman" w:cs="Times New Roman"/>
          <w:szCs w:val="20"/>
          <w:lang w:eastAsia="sl-SI"/>
        </w:rPr>
        <w:t xml:space="preserve"> 5</w:t>
      </w: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 xml:space="preserve">D-27472 </w:t>
      </w:r>
      <w:proofErr w:type="spellStart"/>
      <w:r>
        <w:rPr>
          <w:rFonts w:ascii="Times New Roman" w:eastAsia="Times New Roman" w:hAnsi="Times New Roman" w:cs="Times New Roman"/>
          <w:szCs w:val="20"/>
          <w:lang w:eastAsia="sl-SI"/>
        </w:rPr>
        <w:t>Cuxhaven</w:t>
      </w:r>
      <w:proofErr w:type="spellEnd"/>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Vokietija</w:t>
      </w: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szCs w:val="20"/>
          <w:lang w:eastAsia="sl-SI"/>
        </w:rPr>
        <w:t xml:space="preserve">Jeigu apie šį vaistą norite sužinoti daugiau, kreipkitės į vietinį </w:t>
      </w:r>
      <w:r>
        <w:rPr>
          <w:rFonts w:ascii="Times New Roman" w:eastAsia="Times New Roman" w:hAnsi="Times New Roman" w:cs="Times New Roman"/>
          <w:lang w:eastAsia="sl-SI"/>
        </w:rPr>
        <w:t>registruotojo</w:t>
      </w:r>
      <w:r>
        <w:rPr>
          <w:rFonts w:ascii="Times New Roman" w:eastAsia="Times New Roman" w:hAnsi="Times New Roman" w:cs="Times New Roman"/>
          <w:szCs w:val="20"/>
          <w:lang w:eastAsia="sl-SI"/>
        </w:rPr>
        <w:t xml:space="preserve"> atstovą.</w:t>
      </w:r>
    </w:p>
    <w:p w:rsidR="007916CF" w:rsidRDefault="007916CF" w:rsidP="007916CF">
      <w:pPr>
        <w:widowControl w:val="0"/>
        <w:spacing w:after="0" w:line="240" w:lineRule="auto"/>
        <w:rPr>
          <w:rFonts w:ascii="Times New Roman" w:eastAsia="Times New Roman" w:hAnsi="Times New Roman" w:cs="Times New Roman"/>
          <w:szCs w:val="20"/>
          <w:lang w:eastAsia="sl-SI"/>
        </w:rPr>
      </w:pPr>
    </w:p>
    <w:tbl>
      <w:tblPr>
        <w:tblW w:w="4678" w:type="dxa"/>
        <w:tblInd w:w="-34" w:type="dxa"/>
        <w:tblLayout w:type="fixed"/>
        <w:tblLook w:val="0000" w:firstRow="0" w:lastRow="0" w:firstColumn="0" w:lastColumn="0" w:noHBand="0" w:noVBand="0"/>
      </w:tblPr>
      <w:tblGrid>
        <w:gridCol w:w="4678"/>
      </w:tblGrid>
      <w:tr w:rsidR="007916CF" w:rsidTr="001E1225">
        <w:tc>
          <w:tcPr>
            <w:tcW w:w="4678" w:type="dxa"/>
          </w:tcPr>
          <w:p w:rsidR="007916CF" w:rsidRDefault="007916CF" w:rsidP="001E1225">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UAB KRKA Lietuva</w:t>
            </w:r>
          </w:p>
          <w:p w:rsidR="007916CF" w:rsidRDefault="007916CF" w:rsidP="001E1225">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szCs w:val="20"/>
                <w:lang w:eastAsia="sl-SI"/>
              </w:rPr>
              <w:t>Senasis Ukmergės kelias 4,</w:t>
            </w:r>
          </w:p>
          <w:p w:rsidR="007916CF" w:rsidRDefault="007916CF" w:rsidP="001E1225">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szCs w:val="20"/>
                <w:lang w:eastAsia="sl-SI"/>
              </w:rPr>
              <w:t>Užubalių</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km.,Vilniaus</w:t>
            </w:r>
            <w:proofErr w:type="spellEnd"/>
            <w:r>
              <w:rPr>
                <w:rFonts w:ascii="Times New Roman" w:eastAsia="Times New Roman" w:hAnsi="Times New Roman" w:cs="Times New Roman"/>
                <w:szCs w:val="20"/>
                <w:lang w:eastAsia="sl-SI"/>
              </w:rPr>
              <w:t xml:space="preserve"> r.</w:t>
            </w:r>
          </w:p>
          <w:p w:rsidR="007916CF" w:rsidRDefault="007916CF" w:rsidP="001E1225">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LT - 14013</w:t>
            </w:r>
          </w:p>
          <w:p w:rsidR="007916CF" w:rsidRDefault="007916CF" w:rsidP="001E1225">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Tel. + 370 5 236 27 40</w:t>
            </w:r>
          </w:p>
        </w:tc>
      </w:tr>
    </w:tbl>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
    <w:p w:rsidR="007916CF" w:rsidRDefault="007916CF" w:rsidP="007916CF">
      <w:pPr>
        <w:widowControl w:val="0"/>
        <w:numPr>
          <w:ilvl w:val="12"/>
          <w:numId w:val="0"/>
        </w:numPr>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b/>
          <w:lang w:eastAsia="sl-SI"/>
        </w:rPr>
        <w:t>Šis vaistas</w:t>
      </w:r>
      <w:r>
        <w:rPr>
          <w:rFonts w:ascii="Times New Roman" w:eastAsia="Times New Roman" w:hAnsi="Times New Roman" w:cs="Times New Roman"/>
          <w:b/>
          <w:szCs w:val="20"/>
          <w:lang w:eastAsia="sl-SI"/>
        </w:rPr>
        <w:t xml:space="preserve"> EEE valstybėse narėse </w:t>
      </w:r>
      <w:r>
        <w:rPr>
          <w:rFonts w:ascii="Times New Roman" w:eastAsia="Times New Roman" w:hAnsi="Times New Roman" w:cs="Times New Roman"/>
          <w:b/>
          <w:lang w:eastAsia="sl-SI"/>
        </w:rPr>
        <w:t>registruotas</w:t>
      </w:r>
      <w:r>
        <w:rPr>
          <w:rFonts w:ascii="Times New Roman" w:eastAsia="Times New Roman" w:hAnsi="Times New Roman" w:cs="Times New Roman"/>
          <w:b/>
          <w:szCs w:val="20"/>
          <w:lang w:eastAsia="sl-SI"/>
        </w:rPr>
        <w:t xml:space="preserve"> tokiais pavadinimais</w:t>
      </w:r>
      <w:r>
        <w:rPr>
          <w:rFonts w:ascii="Times New Roman" w:eastAsia="Times New Roman" w:hAnsi="Times New Roman" w:cs="Times New Roman"/>
          <w:szCs w:val="20"/>
          <w:lang w:eastAsia="sl-SI"/>
        </w:rPr>
        <w:t>:</w:t>
      </w:r>
    </w:p>
    <w:p w:rsidR="007916CF" w:rsidRDefault="007916CF" w:rsidP="007916CF">
      <w:pPr>
        <w:widowControl w:val="0"/>
        <w:numPr>
          <w:ilvl w:val="12"/>
          <w:numId w:val="0"/>
        </w:numPr>
        <w:spacing w:after="0" w:line="240" w:lineRule="auto"/>
        <w:ind w:right="-2"/>
        <w:rPr>
          <w:rFonts w:ascii="Times New Roman" w:eastAsia="Times New Roman" w:hAnsi="Times New Roman" w:cs="Times New Roman"/>
          <w:szCs w:val="20"/>
          <w:lang w:eastAsia="sl-SI"/>
        </w:rPr>
      </w:pP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4410"/>
      </w:tblGrid>
      <w:tr w:rsidR="007916CF" w:rsidTr="001E1225">
        <w:tc>
          <w:tcPr>
            <w:tcW w:w="4140" w:type="dxa"/>
          </w:tcPr>
          <w:p w:rsidR="007916CF" w:rsidRDefault="007916CF" w:rsidP="001E1225">
            <w:pPr>
              <w:widowControl w:val="0"/>
              <w:numPr>
                <w:ilvl w:val="12"/>
                <w:numId w:val="0"/>
              </w:numPr>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Valstybės narės pavadinimas</w:t>
            </w:r>
          </w:p>
        </w:tc>
        <w:tc>
          <w:tcPr>
            <w:tcW w:w="4410" w:type="dxa"/>
          </w:tcPr>
          <w:p w:rsidR="007916CF" w:rsidRDefault="007916CF" w:rsidP="001E1225">
            <w:pPr>
              <w:widowControl w:val="0"/>
              <w:numPr>
                <w:ilvl w:val="12"/>
                <w:numId w:val="0"/>
              </w:numPr>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Vaisto pavadinimas</w:t>
            </w:r>
          </w:p>
        </w:tc>
      </w:tr>
      <w:tr w:rsidR="007916CF" w:rsidTr="001E1225">
        <w:tc>
          <w:tcPr>
            <w:tcW w:w="4140" w:type="dxa"/>
          </w:tcPr>
          <w:p w:rsidR="007916CF" w:rsidRDefault="007916CF" w:rsidP="001E1225">
            <w:pPr>
              <w:widowControl w:val="0"/>
              <w:numPr>
                <w:ilvl w:val="12"/>
                <w:numId w:val="0"/>
              </w:numPr>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Vokietija</w:t>
            </w:r>
          </w:p>
        </w:tc>
        <w:tc>
          <w:tcPr>
            <w:tcW w:w="4410" w:type="dxa"/>
          </w:tcPr>
          <w:p w:rsidR="007916CF" w:rsidRDefault="007916CF" w:rsidP="001E1225">
            <w:pPr>
              <w:widowControl w:val="0"/>
              <w:numPr>
                <w:ilvl w:val="12"/>
                <w:numId w:val="0"/>
              </w:numPr>
              <w:spacing w:after="0" w:line="240" w:lineRule="auto"/>
              <w:ind w:right="-2"/>
              <w:rPr>
                <w:rFonts w:ascii="Times New Roman" w:eastAsia="Times New Roman" w:hAnsi="Times New Roman" w:cs="Times New Roman"/>
                <w:szCs w:val="20"/>
                <w:lang w:eastAsia="sl-SI"/>
              </w:rPr>
            </w:pPr>
            <w:proofErr w:type="spellStart"/>
            <w:r w:rsidRPr="006A3AC8">
              <w:rPr>
                <w:rFonts w:ascii="Times New Roman" w:eastAsia="Times New Roman" w:hAnsi="Times New Roman" w:cs="Times New Roman"/>
                <w:szCs w:val="20"/>
                <w:lang w:eastAsia="sl-SI"/>
              </w:rPr>
              <w:t>Gliclazid</w:t>
            </w:r>
            <w:proofErr w:type="spellEnd"/>
            <w:r w:rsidRPr="006A3AC8">
              <w:rPr>
                <w:rFonts w:ascii="Times New Roman" w:eastAsia="Times New Roman" w:hAnsi="Times New Roman" w:cs="Times New Roman"/>
                <w:szCs w:val="20"/>
                <w:lang w:eastAsia="sl-SI"/>
              </w:rPr>
              <w:t xml:space="preserve"> TAD</w:t>
            </w:r>
            <w:r>
              <w:rPr>
                <w:rFonts w:ascii="Times New Roman" w:eastAsia="Times New Roman" w:hAnsi="Times New Roman" w:cs="Times New Roman"/>
                <w:szCs w:val="20"/>
                <w:lang w:eastAsia="sl-SI"/>
              </w:rPr>
              <w:t xml:space="preserve"> 60 mg </w:t>
            </w:r>
            <w:proofErr w:type="spellStart"/>
            <w:r>
              <w:rPr>
                <w:rFonts w:ascii="Times New Roman" w:eastAsia="Times New Roman" w:hAnsi="Times New Roman" w:cs="Times New Roman"/>
                <w:szCs w:val="20"/>
                <w:lang w:eastAsia="sl-SI"/>
              </w:rPr>
              <w:t>Tabletten</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mit</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veränderter</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Wirkstofffreisetzung</w:t>
            </w:r>
            <w:proofErr w:type="spellEnd"/>
            <w:r>
              <w:rPr>
                <w:rFonts w:ascii="Times New Roman" w:eastAsia="Times New Roman" w:hAnsi="Times New Roman" w:cs="Times New Roman"/>
                <w:szCs w:val="20"/>
                <w:lang w:eastAsia="sl-SI"/>
              </w:rPr>
              <w:t xml:space="preserve"> </w:t>
            </w:r>
          </w:p>
        </w:tc>
      </w:tr>
      <w:tr w:rsidR="007916CF" w:rsidTr="001E1225">
        <w:tc>
          <w:tcPr>
            <w:tcW w:w="4140" w:type="dxa"/>
          </w:tcPr>
          <w:p w:rsidR="007916CF" w:rsidRDefault="007916CF" w:rsidP="001E1225">
            <w:pPr>
              <w:widowControl w:val="0"/>
              <w:numPr>
                <w:ilvl w:val="12"/>
                <w:numId w:val="0"/>
              </w:numPr>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Austrija, Bulgarija, Estija, Lietuva, Latvija, Lenkija, Slovakija</w:t>
            </w:r>
          </w:p>
        </w:tc>
        <w:tc>
          <w:tcPr>
            <w:tcW w:w="4410" w:type="dxa"/>
          </w:tcPr>
          <w:p w:rsidR="007916CF" w:rsidRDefault="007916CF" w:rsidP="001E1225">
            <w:pPr>
              <w:widowControl w:val="0"/>
              <w:numPr>
                <w:ilvl w:val="12"/>
                <w:numId w:val="0"/>
              </w:numPr>
              <w:spacing w:after="0" w:line="240" w:lineRule="auto"/>
              <w:ind w:right="-2"/>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Gliclada</w:t>
            </w:r>
            <w:proofErr w:type="spellEnd"/>
            <w:r>
              <w:rPr>
                <w:rFonts w:ascii="Times New Roman" w:eastAsia="Times New Roman" w:hAnsi="Times New Roman" w:cs="Times New Roman"/>
                <w:szCs w:val="20"/>
                <w:lang w:eastAsia="sl-SI"/>
              </w:rPr>
              <w:t xml:space="preserve"> 60 mg</w:t>
            </w:r>
          </w:p>
        </w:tc>
      </w:tr>
      <w:tr w:rsidR="007916CF" w:rsidTr="001E1225">
        <w:tc>
          <w:tcPr>
            <w:tcW w:w="4140" w:type="dxa"/>
          </w:tcPr>
          <w:p w:rsidR="007916CF" w:rsidRDefault="007916CF" w:rsidP="001E1225">
            <w:pPr>
              <w:widowControl w:val="0"/>
              <w:numPr>
                <w:ilvl w:val="12"/>
                <w:numId w:val="0"/>
              </w:numPr>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Čekija, Rumunija</w:t>
            </w:r>
          </w:p>
        </w:tc>
        <w:tc>
          <w:tcPr>
            <w:tcW w:w="4410" w:type="dxa"/>
          </w:tcPr>
          <w:p w:rsidR="007916CF" w:rsidRDefault="007916CF" w:rsidP="001E1225">
            <w:pPr>
              <w:widowControl w:val="0"/>
              <w:numPr>
                <w:ilvl w:val="12"/>
                <w:numId w:val="0"/>
              </w:numPr>
              <w:spacing w:after="0" w:line="240" w:lineRule="auto"/>
              <w:ind w:right="-2"/>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Glyclada</w:t>
            </w:r>
            <w:proofErr w:type="spellEnd"/>
            <w:r>
              <w:rPr>
                <w:rFonts w:ascii="Times New Roman" w:eastAsia="Times New Roman" w:hAnsi="Times New Roman" w:cs="Times New Roman"/>
                <w:szCs w:val="20"/>
                <w:lang w:eastAsia="sl-SI"/>
              </w:rPr>
              <w:t xml:space="preserve"> 60 mg</w:t>
            </w:r>
          </w:p>
        </w:tc>
      </w:tr>
      <w:tr w:rsidR="007916CF" w:rsidTr="001E1225">
        <w:tc>
          <w:tcPr>
            <w:tcW w:w="4140" w:type="dxa"/>
          </w:tcPr>
          <w:p w:rsidR="007916CF" w:rsidRDefault="007916CF" w:rsidP="001E1225">
            <w:pPr>
              <w:widowControl w:val="0"/>
              <w:numPr>
                <w:ilvl w:val="12"/>
                <w:numId w:val="0"/>
              </w:numPr>
              <w:spacing w:after="0" w:line="240" w:lineRule="auto"/>
              <w:ind w:right="-2"/>
              <w:rPr>
                <w:rFonts w:ascii="Times New Roman" w:eastAsia="Times New Roman" w:hAnsi="Times New Roman" w:cs="Times New Roman"/>
                <w:szCs w:val="20"/>
                <w:lang w:eastAsia="sl-SI"/>
              </w:rPr>
            </w:pPr>
          </w:p>
        </w:tc>
        <w:tc>
          <w:tcPr>
            <w:tcW w:w="4410" w:type="dxa"/>
          </w:tcPr>
          <w:p w:rsidR="007916CF" w:rsidRDefault="007916CF" w:rsidP="001E1225">
            <w:pPr>
              <w:widowControl w:val="0"/>
              <w:numPr>
                <w:ilvl w:val="12"/>
                <w:numId w:val="0"/>
              </w:numPr>
              <w:spacing w:after="0" w:line="240" w:lineRule="auto"/>
              <w:ind w:right="-2"/>
              <w:rPr>
                <w:rFonts w:ascii="Times New Roman" w:eastAsia="Times New Roman" w:hAnsi="Times New Roman" w:cs="Times New Roman"/>
                <w:szCs w:val="20"/>
                <w:lang w:eastAsia="sl-SI"/>
              </w:rPr>
            </w:pPr>
          </w:p>
        </w:tc>
      </w:tr>
      <w:tr w:rsidR="007916CF" w:rsidTr="001E1225">
        <w:tc>
          <w:tcPr>
            <w:tcW w:w="4140" w:type="dxa"/>
          </w:tcPr>
          <w:p w:rsidR="007916CF" w:rsidRDefault="007916CF" w:rsidP="001E1225">
            <w:pPr>
              <w:widowControl w:val="0"/>
              <w:numPr>
                <w:ilvl w:val="12"/>
                <w:numId w:val="0"/>
              </w:numPr>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Danija</w:t>
            </w:r>
          </w:p>
        </w:tc>
        <w:tc>
          <w:tcPr>
            <w:tcW w:w="4410" w:type="dxa"/>
          </w:tcPr>
          <w:p w:rsidR="007916CF" w:rsidRDefault="007916CF" w:rsidP="001E1225">
            <w:pPr>
              <w:widowControl w:val="0"/>
              <w:numPr>
                <w:ilvl w:val="12"/>
                <w:numId w:val="0"/>
              </w:numPr>
              <w:spacing w:after="0" w:line="240" w:lineRule="auto"/>
              <w:ind w:right="-2"/>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Gliclazid</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Krka</w:t>
            </w:r>
            <w:proofErr w:type="spellEnd"/>
            <w:r>
              <w:rPr>
                <w:rFonts w:ascii="Times New Roman" w:eastAsia="Times New Roman" w:hAnsi="Times New Roman" w:cs="Times New Roman"/>
                <w:szCs w:val="20"/>
                <w:lang w:eastAsia="sl-SI"/>
              </w:rPr>
              <w:t xml:space="preserve"> 60 mg</w:t>
            </w:r>
          </w:p>
        </w:tc>
      </w:tr>
    </w:tbl>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p>
    <w:p w:rsidR="007916CF" w:rsidRDefault="007916CF" w:rsidP="007916CF">
      <w:pPr>
        <w:widowControl w:val="0"/>
        <w:spacing w:after="0" w:line="240" w:lineRule="auto"/>
        <w:rPr>
          <w:rFonts w:ascii="Times New Roman" w:eastAsia="Times New Roman" w:hAnsi="Times New Roman" w:cs="Times New Roman"/>
          <w:sz w:val="24"/>
          <w:szCs w:val="20"/>
          <w:lang w:val="sl-SI" w:eastAsia="sl-SI"/>
        </w:rPr>
      </w:pPr>
      <w:r>
        <w:rPr>
          <w:rFonts w:ascii="Times New Roman" w:eastAsia="Times New Roman" w:hAnsi="Times New Roman" w:cs="Times New Roman"/>
          <w:b/>
          <w:szCs w:val="20"/>
          <w:lang w:eastAsia="sl-SI"/>
        </w:rPr>
        <w:t xml:space="preserve">Šis pakuotės lapelis paskutinį kartą peržiūrėtas </w:t>
      </w:r>
      <w:bookmarkStart w:id="14" w:name="_Hlk180755322"/>
      <w:r>
        <w:rPr>
          <w:rFonts w:ascii="Times New Roman" w:eastAsia="Times New Roman" w:hAnsi="Times New Roman" w:cs="Times New Roman"/>
          <w:b/>
          <w:szCs w:val="20"/>
          <w:lang w:eastAsia="sl-SI"/>
        </w:rPr>
        <w:t>2025-06-26</w:t>
      </w:r>
      <w:bookmarkEnd w:id="14"/>
      <w:r>
        <w:rPr>
          <w:rFonts w:ascii="Times New Roman" w:eastAsia="Times New Roman" w:hAnsi="Times New Roman" w:cs="Times New Roman"/>
          <w:b/>
          <w:szCs w:val="20"/>
          <w:lang w:eastAsia="sl-SI"/>
        </w:rPr>
        <w:t>.</w:t>
      </w:r>
    </w:p>
    <w:p w:rsidR="007916CF" w:rsidRDefault="007916CF" w:rsidP="007916CF">
      <w:pPr>
        <w:widowControl w:val="0"/>
        <w:spacing w:after="0" w:line="240" w:lineRule="auto"/>
        <w:rPr>
          <w:rFonts w:ascii="Times New Roman" w:eastAsia="Times New Roman" w:hAnsi="Times New Roman" w:cs="Times New Roman"/>
          <w:szCs w:val="20"/>
          <w:lang w:eastAsia="sl-SI"/>
        </w:rPr>
      </w:pPr>
    </w:p>
    <w:p w:rsidR="007916CF" w:rsidRDefault="007916CF" w:rsidP="007916CF">
      <w:pPr>
        <w:widowControl w:val="0"/>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lang w:val="sl-SI" w:eastAsia="sl-SI"/>
        </w:rPr>
        <w:t>Išsami informacija apie šį vaistą</w:t>
      </w:r>
      <w:r>
        <w:rPr>
          <w:rFonts w:ascii="Times New Roman" w:eastAsia="Times New Roman" w:hAnsi="Times New Roman" w:cs="Times New Roman"/>
          <w:lang w:val="sl-SI" w:eastAsia="x-none"/>
        </w:rPr>
        <w:t xml:space="preserve"> pateikiama Valstybinės vaistų kontrolės tarnybos prie Lietuvos Respublikos sveikatos apsaugos ministerijos </w:t>
      </w:r>
      <w:r>
        <w:rPr>
          <w:rFonts w:ascii="Times New Roman" w:eastAsia="Times New Roman" w:hAnsi="Times New Roman" w:cs="Times New Roman"/>
          <w:lang w:val="sl-SI" w:eastAsia="sl-SI"/>
        </w:rPr>
        <w:t>tinklalapyje</w:t>
      </w:r>
      <w:r>
        <w:rPr>
          <w:rFonts w:ascii="Times New Roman" w:eastAsia="Times New Roman" w:hAnsi="Times New Roman" w:cs="Times New Roman"/>
          <w:lang w:val="sl-SI" w:eastAsia="x-none"/>
        </w:rPr>
        <w:t xml:space="preserve"> </w:t>
      </w:r>
      <w:hyperlink r:id="rId8" w:history="1">
        <w:r>
          <w:rPr>
            <w:rFonts w:ascii="Times New Roman" w:eastAsia="SimSun" w:hAnsi="Times New Roman" w:cs="Times New Roman"/>
            <w:snapToGrid w:val="0"/>
            <w:color w:val="0000FF"/>
            <w:szCs w:val="20"/>
            <w:u w:val="single"/>
          </w:rPr>
          <w:t>http://www.vvkt.lt/</w:t>
        </w:r>
      </w:hyperlink>
      <w:r>
        <w:rPr>
          <w:rFonts w:ascii="Times New Roman" w:eastAsia="Times New Roman" w:hAnsi="Times New Roman" w:cs="Times New Roman"/>
          <w:snapToGrid w:val="0"/>
          <w:szCs w:val="20"/>
        </w:rPr>
        <w:t>.</w:t>
      </w:r>
    </w:p>
    <w:p w:rsidR="007916CF" w:rsidRDefault="007916CF" w:rsidP="007916CF">
      <w:pPr>
        <w:widowControl w:val="0"/>
        <w:spacing w:after="0" w:line="240" w:lineRule="auto"/>
        <w:rPr>
          <w:rFonts w:ascii="Times New Roman" w:eastAsia="Times New Roman" w:hAnsi="Times New Roman" w:cs="Times New Roman"/>
          <w:u w:val="single"/>
          <w:lang w:eastAsia="sl-SI"/>
        </w:rPr>
      </w:pPr>
    </w:p>
    <w:p w:rsidR="007916CF" w:rsidRDefault="007916CF" w:rsidP="007916CF"/>
    <w:p w:rsidR="00BA6577" w:rsidRDefault="00BA6577">
      <w:bookmarkStart w:id="15" w:name="_GoBack"/>
      <w:bookmarkEnd w:id="15"/>
    </w:p>
    <w:sectPr w:rsidR="00BA6577">
      <w:headerReference w:type="even" r:id="rId9"/>
      <w:headerReference w:type="default" r:id="rId10"/>
      <w:footerReference w:type="even" r:id="rId11"/>
      <w:footerReference w:type="default" r:id="rId12"/>
      <w:headerReference w:type="first" r:id="rId13"/>
      <w:footerReference w:type="first" r:id="rId14"/>
      <w:pgSz w:w="11907" w:h="16840" w:code="9"/>
      <w:pgMar w:top="1134" w:right="1418" w:bottom="1134" w:left="1418" w:header="737" w:footer="737"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52" w:rsidRDefault="007916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16F52" w:rsidRDefault="007916C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52" w:rsidRDefault="007916C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52" w:rsidRDefault="007916CF">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52" w:rsidRDefault="007916C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52" w:rsidRDefault="007916CF">
    <w:pPr>
      <w:pStyle w:val="Antrats"/>
    </w:pPr>
    <w:bookmarkStart w:id="16" w:name="TableTag1"/>
    <w:bookmarkEnd w:id="16"/>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52" w:rsidRDefault="007916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F748179E"/>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225C8060">
      <w:start w:val="1"/>
      <w:numFmt w:val="bullet"/>
      <w:lvlText w:val="-"/>
      <w:lvlJc w:val="left"/>
      <w:pPr>
        <w:tabs>
          <w:tab w:val="num" w:pos="1440"/>
        </w:tabs>
        <w:ind w:left="1440" w:hanging="360"/>
      </w:pPr>
      <w:rPr>
        <w:rFonts w:ascii="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F341B1"/>
    <w:multiLevelType w:val="hybridMultilevel"/>
    <w:tmpl w:val="E592D2B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A163D2"/>
    <w:multiLevelType w:val="hybridMultilevel"/>
    <w:tmpl w:val="7600679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684FE6"/>
    <w:multiLevelType w:val="hybridMultilevel"/>
    <w:tmpl w:val="D3CCF9F0"/>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6CF"/>
    <w:rsid w:val="00070BFA"/>
    <w:rsid w:val="00072F85"/>
    <w:rsid w:val="000A5E72"/>
    <w:rsid w:val="000A7B60"/>
    <w:rsid w:val="00181364"/>
    <w:rsid w:val="002945D9"/>
    <w:rsid w:val="00305C48"/>
    <w:rsid w:val="003362C6"/>
    <w:rsid w:val="00497D4D"/>
    <w:rsid w:val="005F6F06"/>
    <w:rsid w:val="00677BFD"/>
    <w:rsid w:val="00742EBF"/>
    <w:rsid w:val="007916C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C2A2AB-5FD1-495D-A972-CC0CF570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16CF"/>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Antrats">
    <w:name w:val="header"/>
    <w:basedOn w:val="prastasis"/>
    <w:link w:val="AntratsDiagrama"/>
    <w:uiPriority w:val="99"/>
    <w:rsid w:val="007916CF"/>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7916CF"/>
    <w:rPr>
      <w:rFonts w:ascii="Times New Roman" w:hAnsi="Times New Roman" w:cs="Times New Roman"/>
      <w:sz w:val="24"/>
      <w:szCs w:val="20"/>
      <w:lang w:val="sl-SI" w:eastAsia="sl-SI"/>
    </w:rPr>
  </w:style>
  <w:style w:type="paragraph" w:styleId="Porat">
    <w:name w:val="footer"/>
    <w:basedOn w:val="prastasis"/>
    <w:link w:val="PoratDiagrama"/>
    <w:uiPriority w:val="99"/>
    <w:rsid w:val="007916CF"/>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7916CF"/>
    <w:rPr>
      <w:rFonts w:ascii="Times New Roman" w:hAnsi="Times New Roman" w:cs="Times New Roman"/>
      <w:sz w:val="24"/>
      <w:szCs w:val="20"/>
      <w:lang w:val="sl-SI" w:eastAsia="sl-SI"/>
    </w:rPr>
  </w:style>
  <w:style w:type="character" w:styleId="Puslapionumeris">
    <w:name w:val="page number"/>
    <w:basedOn w:val="Numatytasispastraiposriftas"/>
    <w:uiPriority w:val="99"/>
    <w:rsid w:val="007916CF"/>
  </w:style>
  <w:style w:type="paragraph" w:customStyle="1" w:styleId="BTEMEASMCA">
    <w:name w:val="BT EMEA_SMCA"/>
    <w:basedOn w:val="prastasis"/>
    <w:link w:val="BTEMEASMCAChar"/>
    <w:autoRedefine/>
    <w:rsid w:val="007916CF"/>
    <w:pPr>
      <w:spacing w:after="0" w:line="240" w:lineRule="auto"/>
    </w:pPr>
    <w:rPr>
      <w:rFonts w:ascii="Times New Roman" w:eastAsia="Times New Roman" w:hAnsi="Times New Roman" w:cs="Times New Roman"/>
      <w:noProof/>
    </w:rPr>
  </w:style>
  <w:style w:type="paragraph" w:customStyle="1" w:styleId="BT-EMEASMCA">
    <w:name w:val="BT- EMEA_SMCA"/>
    <w:basedOn w:val="BTEMEASMCA"/>
    <w:autoRedefine/>
    <w:uiPriority w:val="99"/>
    <w:rsid w:val="007916CF"/>
    <w:pPr>
      <w:numPr>
        <w:numId w:val="1"/>
      </w:numPr>
      <w:tabs>
        <w:tab w:val="clear" w:pos="720"/>
        <w:tab w:val="num" w:pos="360"/>
      </w:tabs>
      <w:ind w:left="0" w:firstLine="0"/>
    </w:pPr>
  </w:style>
  <w:style w:type="character" w:customStyle="1" w:styleId="BTEMEASMCAChar">
    <w:name w:val="BT EMEA_SMCA Char"/>
    <w:link w:val="BTEMEASMCA"/>
    <w:locked/>
    <w:rsid w:val="007916CF"/>
    <w:rPr>
      <w:rFonts w:ascii="Times New Roma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1.xml"/><Relationship Id="rId5" Type="http://schemas.openxmlformats.org/officeDocument/2006/relationships/hyperlink" Target="http://www.vvkt.lt/" TargetMode="Externa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12261</Words>
  <Characters>6989</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2025-07-03T07:28:00Z</dcterms:created>
  <dcterms:modified xsi:type="dcterms:W3CDTF">2025-07-03T07:28:00Z</dcterms:modified>
</cp:coreProperties>
</file>