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5F378" w14:textId="77777777" w:rsidR="009323D7" w:rsidRPr="00F616A2" w:rsidRDefault="009323D7" w:rsidP="009323D7">
      <w:pPr>
        <w:spacing w:after="0" w:line="240" w:lineRule="auto"/>
        <w:rPr>
          <w:rFonts w:ascii="Times New Roman" w:eastAsia="Calibri" w:hAnsi="Times New Roman" w:cs="Times New Roman"/>
        </w:rPr>
      </w:pPr>
      <w:bookmarkStart w:id="0" w:name="_GoBack"/>
      <w:bookmarkEnd w:id="0"/>
    </w:p>
    <w:p w14:paraId="129A1A0A" w14:textId="77777777" w:rsidR="009323D7" w:rsidRPr="009323D7" w:rsidRDefault="009323D7" w:rsidP="009323D7">
      <w:pPr>
        <w:spacing w:after="0" w:line="240" w:lineRule="auto"/>
        <w:rPr>
          <w:rFonts w:ascii="Times New Roman" w:eastAsia="Calibri" w:hAnsi="Times New Roman" w:cs="Times New Roman"/>
        </w:rPr>
      </w:pPr>
    </w:p>
    <w:p w14:paraId="3CE5A423" w14:textId="77777777" w:rsidR="009323D7" w:rsidRPr="009323D7" w:rsidRDefault="009323D7" w:rsidP="009323D7">
      <w:pPr>
        <w:spacing w:after="0" w:line="240" w:lineRule="auto"/>
        <w:rPr>
          <w:rFonts w:ascii="Times New Roman" w:eastAsia="Calibri" w:hAnsi="Times New Roman" w:cs="Times New Roman"/>
        </w:rPr>
      </w:pPr>
    </w:p>
    <w:p w14:paraId="50D69686" w14:textId="77777777" w:rsidR="009323D7" w:rsidRPr="009323D7" w:rsidRDefault="009323D7" w:rsidP="009323D7">
      <w:pPr>
        <w:spacing w:after="0" w:line="240" w:lineRule="auto"/>
        <w:rPr>
          <w:rFonts w:ascii="Times New Roman" w:eastAsia="Calibri" w:hAnsi="Times New Roman" w:cs="Times New Roman"/>
        </w:rPr>
      </w:pPr>
    </w:p>
    <w:p w14:paraId="53597B47" w14:textId="77777777" w:rsidR="009323D7" w:rsidRPr="009323D7" w:rsidRDefault="009323D7" w:rsidP="009323D7">
      <w:pPr>
        <w:spacing w:after="0" w:line="240" w:lineRule="auto"/>
        <w:rPr>
          <w:rFonts w:ascii="Times New Roman" w:eastAsia="Calibri" w:hAnsi="Times New Roman" w:cs="Times New Roman"/>
        </w:rPr>
      </w:pPr>
    </w:p>
    <w:p w14:paraId="2ADB4283" w14:textId="77777777" w:rsidR="009323D7" w:rsidRPr="009323D7" w:rsidRDefault="009323D7" w:rsidP="009323D7">
      <w:pPr>
        <w:spacing w:after="0" w:line="240" w:lineRule="auto"/>
        <w:rPr>
          <w:rFonts w:ascii="Times New Roman" w:eastAsia="Calibri" w:hAnsi="Times New Roman" w:cs="Times New Roman"/>
        </w:rPr>
      </w:pPr>
    </w:p>
    <w:p w14:paraId="38936EC3" w14:textId="77777777" w:rsidR="009323D7" w:rsidRPr="009323D7" w:rsidRDefault="009323D7" w:rsidP="009323D7">
      <w:pPr>
        <w:spacing w:after="0" w:line="240" w:lineRule="auto"/>
        <w:rPr>
          <w:rFonts w:ascii="Times New Roman" w:eastAsia="Calibri" w:hAnsi="Times New Roman" w:cs="Times New Roman"/>
        </w:rPr>
      </w:pPr>
    </w:p>
    <w:p w14:paraId="0B0CFA25" w14:textId="77777777" w:rsidR="009323D7" w:rsidRPr="009323D7" w:rsidRDefault="009323D7" w:rsidP="009323D7">
      <w:pPr>
        <w:spacing w:after="0" w:line="240" w:lineRule="auto"/>
        <w:rPr>
          <w:rFonts w:ascii="Times New Roman" w:eastAsia="Calibri" w:hAnsi="Times New Roman" w:cs="Times New Roman"/>
        </w:rPr>
      </w:pPr>
    </w:p>
    <w:p w14:paraId="0BE525FA" w14:textId="77777777" w:rsidR="009323D7" w:rsidRPr="009323D7" w:rsidRDefault="009323D7" w:rsidP="009323D7">
      <w:pPr>
        <w:spacing w:after="0" w:line="240" w:lineRule="auto"/>
        <w:rPr>
          <w:rFonts w:ascii="Times New Roman" w:eastAsia="Calibri" w:hAnsi="Times New Roman" w:cs="Times New Roman"/>
        </w:rPr>
      </w:pPr>
    </w:p>
    <w:p w14:paraId="70EE94B3" w14:textId="77777777" w:rsidR="009323D7" w:rsidRPr="009323D7" w:rsidRDefault="009323D7" w:rsidP="009323D7">
      <w:pPr>
        <w:spacing w:after="0" w:line="240" w:lineRule="auto"/>
        <w:rPr>
          <w:rFonts w:ascii="Times New Roman" w:eastAsia="Calibri" w:hAnsi="Times New Roman" w:cs="Times New Roman"/>
        </w:rPr>
      </w:pPr>
    </w:p>
    <w:p w14:paraId="0BCB8FAA" w14:textId="77777777" w:rsidR="009323D7" w:rsidRPr="009323D7" w:rsidRDefault="009323D7" w:rsidP="009323D7">
      <w:pPr>
        <w:spacing w:after="0" w:line="240" w:lineRule="auto"/>
        <w:rPr>
          <w:rFonts w:ascii="Times New Roman" w:eastAsia="Calibri" w:hAnsi="Times New Roman" w:cs="Times New Roman"/>
        </w:rPr>
      </w:pPr>
    </w:p>
    <w:p w14:paraId="1B533152" w14:textId="77777777" w:rsidR="009323D7" w:rsidRPr="009323D7" w:rsidRDefault="009323D7" w:rsidP="009323D7">
      <w:pPr>
        <w:spacing w:after="0" w:line="240" w:lineRule="auto"/>
        <w:rPr>
          <w:rFonts w:ascii="Times New Roman" w:eastAsia="Calibri" w:hAnsi="Times New Roman" w:cs="Times New Roman"/>
        </w:rPr>
      </w:pPr>
    </w:p>
    <w:p w14:paraId="6197D1FB" w14:textId="77777777" w:rsidR="009323D7" w:rsidRPr="009323D7" w:rsidRDefault="009323D7" w:rsidP="009323D7">
      <w:pPr>
        <w:spacing w:after="0" w:line="240" w:lineRule="auto"/>
        <w:rPr>
          <w:rFonts w:ascii="Times New Roman" w:eastAsia="Calibri" w:hAnsi="Times New Roman" w:cs="Times New Roman"/>
        </w:rPr>
      </w:pPr>
    </w:p>
    <w:p w14:paraId="185F770F" w14:textId="77777777" w:rsidR="009323D7" w:rsidRPr="009323D7" w:rsidRDefault="009323D7" w:rsidP="009323D7">
      <w:pPr>
        <w:spacing w:after="0" w:line="240" w:lineRule="auto"/>
        <w:rPr>
          <w:rFonts w:ascii="Times New Roman" w:eastAsia="Calibri" w:hAnsi="Times New Roman" w:cs="Times New Roman"/>
        </w:rPr>
      </w:pPr>
    </w:p>
    <w:p w14:paraId="21672B01" w14:textId="77777777" w:rsidR="009323D7" w:rsidRPr="009323D7" w:rsidRDefault="009323D7" w:rsidP="009323D7">
      <w:pPr>
        <w:spacing w:after="0" w:line="240" w:lineRule="auto"/>
        <w:rPr>
          <w:rFonts w:ascii="Times New Roman" w:eastAsia="Calibri" w:hAnsi="Times New Roman" w:cs="Times New Roman"/>
        </w:rPr>
      </w:pPr>
    </w:p>
    <w:p w14:paraId="0DE993D1" w14:textId="77777777" w:rsidR="009323D7" w:rsidRPr="009323D7" w:rsidRDefault="009323D7" w:rsidP="009323D7">
      <w:pPr>
        <w:spacing w:after="0" w:line="240" w:lineRule="auto"/>
        <w:rPr>
          <w:rFonts w:ascii="Times New Roman" w:eastAsia="Calibri" w:hAnsi="Times New Roman" w:cs="Times New Roman"/>
        </w:rPr>
      </w:pPr>
    </w:p>
    <w:p w14:paraId="54D87338" w14:textId="77777777" w:rsidR="009323D7" w:rsidRPr="009323D7" w:rsidRDefault="009323D7" w:rsidP="009323D7">
      <w:pPr>
        <w:spacing w:after="0" w:line="240" w:lineRule="auto"/>
        <w:rPr>
          <w:rFonts w:ascii="Times New Roman" w:eastAsia="Calibri" w:hAnsi="Times New Roman" w:cs="Times New Roman"/>
        </w:rPr>
      </w:pPr>
    </w:p>
    <w:p w14:paraId="0EC91153" w14:textId="77777777" w:rsidR="009323D7" w:rsidRPr="009323D7" w:rsidRDefault="009323D7" w:rsidP="009323D7">
      <w:pPr>
        <w:spacing w:after="0" w:line="240" w:lineRule="auto"/>
        <w:rPr>
          <w:rFonts w:ascii="Times New Roman" w:eastAsia="Calibri" w:hAnsi="Times New Roman" w:cs="Times New Roman"/>
        </w:rPr>
      </w:pPr>
    </w:p>
    <w:p w14:paraId="52AA58CB" w14:textId="77777777" w:rsidR="009323D7" w:rsidRPr="009323D7" w:rsidRDefault="009323D7" w:rsidP="009323D7">
      <w:pPr>
        <w:spacing w:after="0" w:line="240" w:lineRule="auto"/>
        <w:rPr>
          <w:rFonts w:ascii="Times New Roman" w:eastAsia="Calibri" w:hAnsi="Times New Roman" w:cs="Times New Roman"/>
        </w:rPr>
      </w:pPr>
    </w:p>
    <w:p w14:paraId="6C1D5410" w14:textId="77777777" w:rsidR="009323D7" w:rsidRPr="009323D7" w:rsidRDefault="009323D7" w:rsidP="009323D7">
      <w:pPr>
        <w:spacing w:after="0" w:line="240" w:lineRule="auto"/>
        <w:rPr>
          <w:rFonts w:ascii="Times New Roman" w:eastAsia="Calibri" w:hAnsi="Times New Roman" w:cs="Times New Roman"/>
        </w:rPr>
      </w:pPr>
    </w:p>
    <w:p w14:paraId="3C2ECE5E" w14:textId="77777777" w:rsidR="009323D7" w:rsidRPr="009323D7" w:rsidRDefault="009323D7" w:rsidP="009323D7">
      <w:pPr>
        <w:spacing w:after="0" w:line="240" w:lineRule="auto"/>
        <w:rPr>
          <w:rFonts w:ascii="Times New Roman" w:eastAsia="Calibri" w:hAnsi="Times New Roman" w:cs="Times New Roman"/>
        </w:rPr>
      </w:pPr>
    </w:p>
    <w:p w14:paraId="6AAFBCFE" w14:textId="77777777" w:rsidR="009323D7" w:rsidRPr="009323D7" w:rsidRDefault="009323D7" w:rsidP="009323D7">
      <w:pPr>
        <w:spacing w:after="0" w:line="240" w:lineRule="auto"/>
        <w:rPr>
          <w:rFonts w:ascii="Times New Roman" w:eastAsia="Calibri" w:hAnsi="Times New Roman" w:cs="Times New Roman"/>
        </w:rPr>
      </w:pPr>
    </w:p>
    <w:p w14:paraId="72F25C19" w14:textId="77777777" w:rsidR="009323D7" w:rsidRPr="009323D7" w:rsidRDefault="009323D7" w:rsidP="009323D7">
      <w:pPr>
        <w:spacing w:after="0" w:line="240" w:lineRule="auto"/>
        <w:rPr>
          <w:rFonts w:ascii="Times New Roman" w:eastAsia="Calibri" w:hAnsi="Times New Roman" w:cs="Times New Roman"/>
        </w:rPr>
      </w:pPr>
    </w:p>
    <w:p w14:paraId="56C426A3" w14:textId="77777777" w:rsidR="009323D7" w:rsidRPr="009323D7" w:rsidRDefault="009323D7" w:rsidP="009323D7">
      <w:pPr>
        <w:spacing w:after="0" w:line="240" w:lineRule="auto"/>
        <w:jc w:val="center"/>
        <w:rPr>
          <w:rFonts w:ascii="Times New Roman" w:eastAsia="Calibri" w:hAnsi="Times New Roman" w:cs="Times New Roman"/>
          <w:b/>
        </w:rPr>
      </w:pPr>
      <w:r w:rsidRPr="009323D7">
        <w:rPr>
          <w:rFonts w:ascii="Times New Roman" w:eastAsia="Calibri" w:hAnsi="Times New Roman" w:cs="Times New Roman"/>
          <w:b/>
        </w:rPr>
        <w:t>I PRIEDAS</w:t>
      </w:r>
    </w:p>
    <w:p w14:paraId="3E0B2949" w14:textId="77777777" w:rsidR="009323D7" w:rsidRPr="009323D7" w:rsidRDefault="009323D7" w:rsidP="009323D7">
      <w:pPr>
        <w:spacing w:after="0" w:line="240" w:lineRule="auto"/>
        <w:jc w:val="center"/>
        <w:rPr>
          <w:rFonts w:ascii="Times New Roman" w:eastAsia="Calibri" w:hAnsi="Times New Roman" w:cs="Times New Roman"/>
          <w:b/>
        </w:rPr>
      </w:pPr>
    </w:p>
    <w:p w14:paraId="4D3BA8D7" w14:textId="77777777" w:rsidR="009323D7" w:rsidRPr="009323D7" w:rsidRDefault="009323D7" w:rsidP="009323D7">
      <w:pPr>
        <w:spacing w:after="0" w:line="240" w:lineRule="auto"/>
        <w:jc w:val="center"/>
        <w:rPr>
          <w:rFonts w:ascii="Times New Roman" w:eastAsia="Calibri" w:hAnsi="Times New Roman" w:cs="Times New Roman"/>
          <w:b/>
        </w:rPr>
      </w:pPr>
      <w:r w:rsidRPr="009323D7">
        <w:rPr>
          <w:rFonts w:ascii="Times New Roman" w:eastAsia="Calibri" w:hAnsi="Times New Roman" w:cs="Times New Roman"/>
          <w:b/>
        </w:rPr>
        <w:t>PREPARATO CHARAKTERISTIKŲ SANTRAUKA</w:t>
      </w:r>
    </w:p>
    <w:p w14:paraId="04C91959" w14:textId="77777777" w:rsidR="009323D7" w:rsidRPr="009323D7" w:rsidRDefault="009323D7" w:rsidP="009323D7">
      <w:pPr>
        <w:spacing w:after="0" w:line="240" w:lineRule="auto"/>
        <w:rPr>
          <w:rFonts w:ascii="Times New Roman" w:eastAsia="Calibri" w:hAnsi="Times New Roman" w:cs="Times New Roman"/>
        </w:rPr>
      </w:pPr>
    </w:p>
    <w:p w14:paraId="31DE2B9F" w14:textId="77777777" w:rsidR="009323D7" w:rsidRPr="009323D7" w:rsidRDefault="009323D7" w:rsidP="009323D7">
      <w:pPr>
        <w:spacing w:after="0" w:line="240" w:lineRule="auto"/>
        <w:ind w:left="567" w:hanging="567"/>
        <w:rPr>
          <w:rFonts w:ascii="Times New Roman" w:eastAsia="Calibri" w:hAnsi="Times New Roman" w:cs="Times New Roman"/>
          <w:b/>
          <w:caps/>
        </w:rPr>
      </w:pPr>
      <w:r w:rsidRPr="009323D7">
        <w:rPr>
          <w:rFonts w:ascii="Times New Roman" w:eastAsia="Calibri" w:hAnsi="Times New Roman" w:cs="Times New Roman"/>
        </w:rPr>
        <w:br w:type="page"/>
      </w:r>
      <w:r w:rsidRPr="009323D7">
        <w:rPr>
          <w:rFonts w:ascii="Times New Roman" w:eastAsia="Calibri" w:hAnsi="Times New Roman" w:cs="Times New Roman"/>
          <w:b/>
          <w:caps/>
        </w:rPr>
        <w:lastRenderedPageBreak/>
        <w:t>1.</w:t>
      </w:r>
      <w:r w:rsidRPr="009323D7">
        <w:rPr>
          <w:rFonts w:ascii="Times New Roman" w:eastAsia="Calibri" w:hAnsi="Times New Roman" w:cs="Times New Roman"/>
          <w:b/>
          <w:caps/>
        </w:rPr>
        <w:tab/>
        <w:t>VAISTINIO PREPARATO PAVADINIMAS</w:t>
      </w:r>
    </w:p>
    <w:p w14:paraId="333C46C2" w14:textId="77777777" w:rsidR="009323D7" w:rsidRPr="009323D7" w:rsidRDefault="009323D7" w:rsidP="009323D7">
      <w:pPr>
        <w:spacing w:after="0" w:line="240" w:lineRule="auto"/>
        <w:rPr>
          <w:rFonts w:ascii="Times New Roman" w:eastAsia="Calibri" w:hAnsi="Times New Roman" w:cs="Times New Roman"/>
          <w:caps/>
        </w:rPr>
      </w:pPr>
    </w:p>
    <w:p w14:paraId="2A734BB5"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Lasca 2 mg/0,03 mg plėvele dengtos tabletės</w:t>
      </w:r>
    </w:p>
    <w:p w14:paraId="242C2051" w14:textId="77777777" w:rsidR="009323D7" w:rsidRPr="009323D7" w:rsidRDefault="009323D7" w:rsidP="009323D7">
      <w:pPr>
        <w:spacing w:after="0" w:line="240" w:lineRule="auto"/>
        <w:rPr>
          <w:rFonts w:ascii="Times New Roman" w:eastAsia="Calibri" w:hAnsi="Times New Roman" w:cs="Times New Roman"/>
        </w:rPr>
      </w:pPr>
    </w:p>
    <w:p w14:paraId="4BE09ACB" w14:textId="77777777" w:rsidR="009323D7" w:rsidRPr="009323D7" w:rsidRDefault="009323D7" w:rsidP="009323D7">
      <w:pPr>
        <w:spacing w:after="0" w:line="240" w:lineRule="auto"/>
        <w:rPr>
          <w:rFonts w:ascii="Times New Roman" w:eastAsia="Calibri" w:hAnsi="Times New Roman" w:cs="Times New Roman"/>
        </w:rPr>
      </w:pPr>
    </w:p>
    <w:p w14:paraId="029F2FA6"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2.</w:t>
      </w:r>
      <w:r w:rsidRPr="009323D7">
        <w:rPr>
          <w:rFonts w:ascii="Times New Roman" w:eastAsia="Calibri" w:hAnsi="Times New Roman" w:cs="Times New Roman"/>
          <w:b/>
        </w:rPr>
        <w:tab/>
      </w:r>
      <w:r w:rsidRPr="009323D7">
        <w:rPr>
          <w:rFonts w:ascii="Times New Roman" w:eastAsia="Calibri" w:hAnsi="Times New Roman" w:cs="Times New Roman"/>
          <w:b/>
          <w:caps/>
        </w:rPr>
        <w:t>Kokybinė ir kiekybinė sudėtis</w:t>
      </w:r>
    </w:p>
    <w:p w14:paraId="2FF394E0" w14:textId="77777777" w:rsidR="009323D7" w:rsidRPr="009323D7" w:rsidRDefault="009323D7" w:rsidP="009323D7">
      <w:pPr>
        <w:spacing w:after="0" w:line="240" w:lineRule="auto"/>
        <w:rPr>
          <w:rFonts w:ascii="Times New Roman" w:eastAsia="Calibri" w:hAnsi="Times New Roman" w:cs="Times New Roman"/>
        </w:rPr>
      </w:pPr>
    </w:p>
    <w:p w14:paraId="2EA3173E"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Veikliosios medžiagos: dienogestas, etinilestradiolis.</w:t>
      </w:r>
    </w:p>
    <w:p w14:paraId="41BF630A" w14:textId="77777777" w:rsidR="009323D7" w:rsidRPr="009323D7" w:rsidRDefault="009323D7" w:rsidP="009323D7">
      <w:pPr>
        <w:spacing w:after="0" w:line="240" w:lineRule="auto"/>
        <w:rPr>
          <w:rFonts w:ascii="Times New Roman" w:eastAsia="Calibri" w:hAnsi="Times New Roman" w:cs="Times New Roman"/>
        </w:rPr>
      </w:pPr>
    </w:p>
    <w:p w14:paraId="66475557"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1 plėvele dengtoje tabletėje yra:</w:t>
      </w:r>
    </w:p>
    <w:p w14:paraId="59A1DB39"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2 mg dienogesto;</w:t>
      </w:r>
    </w:p>
    <w:p w14:paraId="3163F3C6"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0,03 mg etinilestradiolio.</w:t>
      </w:r>
    </w:p>
    <w:p w14:paraId="628BB324" w14:textId="77777777" w:rsidR="009323D7" w:rsidRPr="009323D7" w:rsidRDefault="009323D7" w:rsidP="009323D7">
      <w:pPr>
        <w:spacing w:after="0" w:line="240" w:lineRule="auto"/>
        <w:rPr>
          <w:rFonts w:ascii="Times New Roman" w:eastAsia="Calibri" w:hAnsi="Times New Roman" w:cs="Times New Roman"/>
        </w:rPr>
      </w:pPr>
    </w:p>
    <w:p w14:paraId="24645F78" w14:textId="790891F5"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u w:val="single"/>
        </w:rPr>
        <w:t xml:space="preserve">Pagalbinė </w:t>
      </w:r>
      <w:r w:rsidR="00394E29">
        <w:rPr>
          <w:rFonts w:ascii="Times New Roman" w:eastAsia="Calibri" w:hAnsi="Times New Roman" w:cs="Times New Roman"/>
          <w:u w:val="single"/>
        </w:rPr>
        <w:t xml:space="preserve">(-s) </w:t>
      </w:r>
      <w:r w:rsidRPr="009323D7">
        <w:rPr>
          <w:rFonts w:ascii="Times New Roman" w:eastAsia="Calibri" w:hAnsi="Times New Roman" w:cs="Times New Roman"/>
          <w:u w:val="single"/>
        </w:rPr>
        <w:t>medžiaga</w:t>
      </w:r>
      <w:r w:rsidR="00394E29">
        <w:rPr>
          <w:rFonts w:ascii="Times New Roman" w:eastAsia="Calibri" w:hAnsi="Times New Roman" w:cs="Times New Roman"/>
          <w:u w:val="single"/>
        </w:rPr>
        <w:t xml:space="preserve"> (-os)</w:t>
      </w:r>
      <w:r w:rsidRPr="009323D7">
        <w:rPr>
          <w:rFonts w:ascii="Times New Roman" w:eastAsia="Calibri" w:hAnsi="Times New Roman" w:cs="Times New Roman"/>
          <w:u w:val="single"/>
        </w:rPr>
        <w:t>, kurios</w:t>
      </w:r>
      <w:r w:rsidR="00394E29">
        <w:rPr>
          <w:rFonts w:ascii="Times New Roman" w:eastAsia="Calibri" w:hAnsi="Times New Roman" w:cs="Times New Roman"/>
          <w:u w:val="single"/>
        </w:rPr>
        <w:t xml:space="preserve"> (-ių)</w:t>
      </w:r>
      <w:r w:rsidRPr="009323D7">
        <w:rPr>
          <w:rFonts w:ascii="Times New Roman" w:eastAsia="Calibri" w:hAnsi="Times New Roman" w:cs="Times New Roman"/>
          <w:u w:val="single"/>
        </w:rPr>
        <w:t xml:space="preserve"> poveikis žinomas</w:t>
      </w:r>
      <w:r w:rsidRPr="009323D7">
        <w:rPr>
          <w:rFonts w:ascii="Times New Roman" w:eastAsia="Calibri" w:hAnsi="Times New Roman" w:cs="Times New Roman"/>
        </w:rPr>
        <w:t>: laktozė monohidratas (60,90 mg).</w:t>
      </w:r>
    </w:p>
    <w:p w14:paraId="39AF4DF2" w14:textId="77777777" w:rsidR="009323D7" w:rsidRPr="009323D7" w:rsidRDefault="009323D7" w:rsidP="009323D7">
      <w:pPr>
        <w:spacing w:after="0" w:line="240" w:lineRule="auto"/>
        <w:rPr>
          <w:rFonts w:ascii="Times New Roman" w:eastAsia="Calibri" w:hAnsi="Times New Roman" w:cs="Times New Roman"/>
        </w:rPr>
      </w:pPr>
    </w:p>
    <w:p w14:paraId="154DFE1B"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Visos pagalbinės medžiagos išvardytos 6.1 skyriuje.</w:t>
      </w:r>
    </w:p>
    <w:p w14:paraId="6C1A0655" w14:textId="77777777" w:rsidR="009323D7" w:rsidRPr="009323D7" w:rsidRDefault="009323D7" w:rsidP="009323D7">
      <w:pPr>
        <w:spacing w:after="0" w:line="240" w:lineRule="auto"/>
        <w:rPr>
          <w:rFonts w:ascii="Times New Roman" w:eastAsia="Calibri" w:hAnsi="Times New Roman" w:cs="Times New Roman"/>
        </w:rPr>
      </w:pPr>
    </w:p>
    <w:p w14:paraId="3D71D162" w14:textId="77777777" w:rsidR="009323D7" w:rsidRPr="009323D7" w:rsidRDefault="009323D7" w:rsidP="009323D7">
      <w:pPr>
        <w:spacing w:after="0" w:line="240" w:lineRule="auto"/>
        <w:rPr>
          <w:rFonts w:ascii="Times New Roman" w:eastAsia="Calibri" w:hAnsi="Times New Roman" w:cs="Times New Roman"/>
        </w:rPr>
      </w:pPr>
    </w:p>
    <w:p w14:paraId="527A62A9"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3.</w:t>
      </w:r>
      <w:r w:rsidRPr="009323D7">
        <w:rPr>
          <w:rFonts w:ascii="Times New Roman" w:eastAsia="Calibri" w:hAnsi="Times New Roman" w:cs="Times New Roman"/>
          <w:b/>
        </w:rPr>
        <w:tab/>
        <w:t>FARMACINĖ FORMA</w:t>
      </w:r>
    </w:p>
    <w:p w14:paraId="3C27C0DD" w14:textId="77777777" w:rsidR="009323D7" w:rsidRPr="009323D7" w:rsidRDefault="009323D7" w:rsidP="009323D7">
      <w:pPr>
        <w:spacing w:after="0" w:line="240" w:lineRule="auto"/>
        <w:rPr>
          <w:rFonts w:ascii="Times New Roman" w:eastAsia="Calibri" w:hAnsi="Times New Roman" w:cs="Times New Roman"/>
        </w:rPr>
      </w:pPr>
    </w:p>
    <w:p w14:paraId="5C1EC576"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Plėvele dengta tabletė </w:t>
      </w:r>
    </w:p>
    <w:p w14:paraId="238A1E47" w14:textId="77777777" w:rsidR="009323D7" w:rsidRPr="009323D7" w:rsidRDefault="009323D7" w:rsidP="009323D7">
      <w:pPr>
        <w:spacing w:after="0" w:line="240" w:lineRule="auto"/>
        <w:rPr>
          <w:rFonts w:ascii="Times New Roman" w:eastAsia="Calibri" w:hAnsi="Times New Roman" w:cs="Times New Roman"/>
        </w:rPr>
      </w:pPr>
    </w:p>
    <w:p w14:paraId="04B85E8A"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Baltos, apvalios plėvele dengtos tabletės. Skersmuo yra apytiksliai 5,0 mm.</w:t>
      </w:r>
    </w:p>
    <w:p w14:paraId="300F9852" w14:textId="77777777" w:rsidR="009323D7" w:rsidRPr="009323D7" w:rsidRDefault="009323D7" w:rsidP="009323D7">
      <w:pPr>
        <w:spacing w:after="0" w:line="240" w:lineRule="auto"/>
        <w:rPr>
          <w:rFonts w:ascii="Times New Roman" w:eastAsia="Calibri" w:hAnsi="Times New Roman" w:cs="Times New Roman"/>
        </w:rPr>
      </w:pPr>
    </w:p>
    <w:p w14:paraId="61534081" w14:textId="77777777" w:rsidR="009323D7" w:rsidRPr="009323D7" w:rsidRDefault="009323D7" w:rsidP="009323D7">
      <w:pPr>
        <w:spacing w:after="0" w:line="240" w:lineRule="auto"/>
        <w:rPr>
          <w:rFonts w:ascii="Times New Roman" w:eastAsia="Calibri" w:hAnsi="Times New Roman" w:cs="Times New Roman"/>
        </w:rPr>
      </w:pPr>
    </w:p>
    <w:p w14:paraId="51DE6FFA"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4.</w:t>
      </w:r>
      <w:r w:rsidRPr="009323D7">
        <w:rPr>
          <w:rFonts w:ascii="Times New Roman" w:eastAsia="Calibri" w:hAnsi="Times New Roman" w:cs="Times New Roman"/>
          <w:b/>
        </w:rPr>
        <w:tab/>
        <w:t>KLINIKINĖ INFORMACIJA</w:t>
      </w:r>
    </w:p>
    <w:p w14:paraId="5D7A9EDD" w14:textId="77777777" w:rsidR="009323D7" w:rsidRPr="009323D7" w:rsidRDefault="009323D7" w:rsidP="009323D7">
      <w:pPr>
        <w:spacing w:after="0" w:line="240" w:lineRule="auto"/>
        <w:ind w:left="567" w:hanging="567"/>
        <w:rPr>
          <w:rFonts w:ascii="Times New Roman" w:eastAsia="Calibri" w:hAnsi="Times New Roman" w:cs="Times New Roman"/>
        </w:rPr>
      </w:pPr>
    </w:p>
    <w:p w14:paraId="442D6458"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4.1.</w:t>
      </w:r>
      <w:r w:rsidRPr="009323D7">
        <w:rPr>
          <w:rFonts w:ascii="Times New Roman" w:eastAsia="Calibri" w:hAnsi="Times New Roman" w:cs="Times New Roman"/>
          <w:b/>
        </w:rPr>
        <w:tab/>
        <w:t>Terapinės indikacijos</w:t>
      </w:r>
    </w:p>
    <w:p w14:paraId="1C6F5891" w14:textId="77777777" w:rsidR="009323D7" w:rsidRPr="009323D7" w:rsidRDefault="009323D7" w:rsidP="009323D7">
      <w:pPr>
        <w:spacing w:after="0" w:line="240" w:lineRule="auto"/>
        <w:rPr>
          <w:rFonts w:ascii="Times New Roman" w:eastAsia="Calibri" w:hAnsi="Times New Roman" w:cs="Times New Roman"/>
        </w:rPr>
      </w:pPr>
    </w:p>
    <w:p w14:paraId="76A568EC" w14:textId="77777777" w:rsidR="009323D7" w:rsidRPr="009323D7" w:rsidRDefault="009323D7" w:rsidP="009323D7">
      <w:pPr>
        <w:numPr>
          <w:ilvl w:val="0"/>
          <w:numId w:val="1"/>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Geriamajai kontracepcijai.</w:t>
      </w:r>
    </w:p>
    <w:p w14:paraId="42B7130E" w14:textId="77777777" w:rsidR="009323D7" w:rsidRPr="009323D7" w:rsidRDefault="009323D7" w:rsidP="009323D7">
      <w:pPr>
        <w:spacing w:after="0" w:line="240" w:lineRule="auto"/>
        <w:ind w:left="567" w:hanging="567"/>
        <w:rPr>
          <w:rFonts w:ascii="Times New Roman" w:eastAsia="Calibri" w:hAnsi="Times New Roman" w:cs="Times New Roman"/>
        </w:rPr>
      </w:pPr>
    </w:p>
    <w:p w14:paraId="0462DA87" w14:textId="77777777" w:rsidR="009323D7" w:rsidRPr="009323D7" w:rsidRDefault="009323D7" w:rsidP="009323D7">
      <w:pPr>
        <w:numPr>
          <w:ilvl w:val="0"/>
          <w:numId w:val="1"/>
        </w:numPr>
        <w:spacing w:after="0" w:line="240" w:lineRule="auto"/>
        <w:ind w:left="567" w:hanging="567"/>
        <w:rPr>
          <w:rFonts w:ascii="Times New Roman" w:eastAsia="Calibri" w:hAnsi="Times New Roman" w:cs="Times New Roman"/>
        </w:rPr>
      </w:pPr>
      <w:bookmarkStart w:id="1" w:name="OLE_LINK7"/>
      <w:bookmarkStart w:id="2" w:name="OLE_LINK8"/>
      <w:r w:rsidRPr="009323D7">
        <w:rPr>
          <w:rFonts w:ascii="Times New Roman" w:eastAsia="Calibri" w:hAnsi="Times New Roman" w:cs="Times New Roman"/>
        </w:rPr>
        <w:t>Vidutinio sunkumo aknės gydymui po nesėkmingo lokalaus gydymo arba gydymo geriamuoju antibiotiku moterims, pasirenkančioms geriamąją kontracepciją.</w:t>
      </w:r>
    </w:p>
    <w:p w14:paraId="5F6629BC" w14:textId="77777777" w:rsidR="009323D7" w:rsidRPr="009323D7" w:rsidRDefault="009323D7" w:rsidP="009323D7">
      <w:pPr>
        <w:spacing w:after="0" w:line="240" w:lineRule="auto"/>
        <w:rPr>
          <w:rFonts w:ascii="Times New Roman" w:eastAsia="Calibri" w:hAnsi="Times New Roman" w:cs="Times New Roman"/>
        </w:rPr>
      </w:pPr>
    </w:p>
    <w:p w14:paraId="6D5BF014" w14:textId="77777777" w:rsidR="009323D7" w:rsidRPr="009323D7" w:rsidRDefault="009323D7" w:rsidP="009323D7">
      <w:pPr>
        <w:numPr>
          <w:ilvl w:val="0"/>
          <w:numId w:val="1"/>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Priimant sprendimą skirti Lasca reikia atsižvelgti į individualius moters rizikos, ypač venų tromboembolijos (VTE), veiksnius, ir VTE riziką vartojant Lasca, palyginti su rizika, kuri kyla vartojant kitų sudėtinių hormoninių kontraceptikų (SHK) (žr. 4.3 ir 4.4 skyrius).</w:t>
      </w:r>
      <w:bookmarkEnd w:id="1"/>
      <w:bookmarkEnd w:id="2"/>
    </w:p>
    <w:p w14:paraId="7B1626D9" w14:textId="77777777" w:rsidR="009323D7" w:rsidRPr="009323D7" w:rsidRDefault="009323D7" w:rsidP="009323D7">
      <w:pPr>
        <w:spacing w:after="0" w:line="240" w:lineRule="auto"/>
        <w:rPr>
          <w:rFonts w:ascii="Times New Roman" w:eastAsia="Calibri" w:hAnsi="Times New Roman" w:cs="Times New Roman"/>
        </w:rPr>
      </w:pPr>
    </w:p>
    <w:p w14:paraId="1BDD4F24"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4.2.</w:t>
      </w:r>
      <w:r w:rsidRPr="009323D7">
        <w:rPr>
          <w:rFonts w:ascii="Times New Roman" w:eastAsia="Calibri" w:hAnsi="Times New Roman" w:cs="Times New Roman"/>
          <w:b/>
        </w:rPr>
        <w:tab/>
        <w:t>Dozavimas ir vartojimo metodas</w:t>
      </w:r>
    </w:p>
    <w:p w14:paraId="1431D8BF" w14:textId="77777777" w:rsidR="009323D7" w:rsidRPr="009323D7" w:rsidRDefault="009323D7" w:rsidP="009323D7">
      <w:pPr>
        <w:spacing w:after="0" w:line="240" w:lineRule="auto"/>
        <w:rPr>
          <w:rFonts w:ascii="Times New Roman" w:eastAsia="Calibri" w:hAnsi="Times New Roman" w:cs="Times New Roman"/>
        </w:rPr>
      </w:pPr>
    </w:p>
    <w:p w14:paraId="5D310617" w14:textId="77777777" w:rsidR="00394E29" w:rsidRPr="00161DD2" w:rsidRDefault="00394E29" w:rsidP="00394E29">
      <w:pPr>
        <w:spacing w:after="0" w:line="240" w:lineRule="auto"/>
        <w:rPr>
          <w:rFonts w:ascii="Times New Roman" w:eastAsia="Calibri" w:hAnsi="Times New Roman" w:cs="Times New Roman"/>
          <w:b/>
          <w:bCs/>
          <w:u w:val="single"/>
        </w:rPr>
      </w:pPr>
      <w:r w:rsidRPr="00161DD2">
        <w:rPr>
          <w:rFonts w:ascii="Times New Roman" w:eastAsia="Calibri" w:hAnsi="Times New Roman" w:cs="Times New Roman"/>
          <w:b/>
          <w:bCs/>
          <w:u w:val="single"/>
        </w:rPr>
        <w:t>Vartojimo metodas</w:t>
      </w:r>
    </w:p>
    <w:p w14:paraId="3CC38AAE" w14:textId="77777777" w:rsidR="00394E29" w:rsidRPr="009323D7" w:rsidRDefault="00394E29" w:rsidP="00394E29">
      <w:pPr>
        <w:spacing w:after="0" w:line="240" w:lineRule="auto"/>
        <w:rPr>
          <w:rFonts w:ascii="Times New Roman" w:eastAsia="Calibri" w:hAnsi="Times New Roman" w:cs="Times New Roman"/>
          <w:u w:val="single"/>
        </w:rPr>
      </w:pPr>
    </w:p>
    <w:p w14:paraId="34AC0563" w14:textId="77777777" w:rsidR="00394E29" w:rsidRPr="009323D7" w:rsidRDefault="00394E29" w:rsidP="00394E29">
      <w:pPr>
        <w:spacing w:after="0" w:line="240" w:lineRule="auto"/>
        <w:rPr>
          <w:rFonts w:ascii="Times New Roman" w:eastAsia="Calibri" w:hAnsi="Times New Roman" w:cs="Times New Roman"/>
        </w:rPr>
      </w:pPr>
      <w:r w:rsidRPr="009323D7">
        <w:rPr>
          <w:rFonts w:ascii="Times New Roman" w:eastAsia="Calibri" w:hAnsi="Times New Roman" w:cs="Times New Roman"/>
        </w:rPr>
        <w:t>Vartoti per burną.</w:t>
      </w:r>
    </w:p>
    <w:p w14:paraId="22409B30" w14:textId="77777777" w:rsidR="00394E29" w:rsidRDefault="00394E29" w:rsidP="009323D7">
      <w:pPr>
        <w:autoSpaceDE w:val="0"/>
        <w:autoSpaceDN w:val="0"/>
        <w:adjustRightInd w:val="0"/>
        <w:spacing w:after="0" w:line="240" w:lineRule="auto"/>
        <w:rPr>
          <w:rFonts w:ascii="Times New Roman" w:eastAsia="Calibri" w:hAnsi="Times New Roman" w:cs="Times New Roman"/>
          <w:color w:val="000000"/>
        </w:rPr>
      </w:pPr>
    </w:p>
    <w:p w14:paraId="5754C17F" w14:textId="57838337" w:rsidR="009323D7" w:rsidRPr="00161DD2" w:rsidRDefault="009323D7" w:rsidP="009323D7">
      <w:pPr>
        <w:autoSpaceDE w:val="0"/>
        <w:autoSpaceDN w:val="0"/>
        <w:adjustRightInd w:val="0"/>
        <w:spacing w:after="0" w:line="240" w:lineRule="auto"/>
        <w:rPr>
          <w:rFonts w:ascii="Times New Roman" w:eastAsia="Calibri" w:hAnsi="Times New Roman" w:cs="Times New Roman"/>
          <w:b/>
          <w:bCs/>
          <w:color w:val="000000"/>
          <w:u w:val="single"/>
        </w:rPr>
      </w:pPr>
      <w:r w:rsidRPr="00161DD2">
        <w:rPr>
          <w:rFonts w:ascii="Times New Roman" w:eastAsia="Calibri" w:hAnsi="Times New Roman" w:cs="Times New Roman"/>
          <w:b/>
          <w:bCs/>
          <w:color w:val="000000"/>
          <w:u w:val="single"/>
        </w:rPr>
        <w:t xml:space="preserve">Dozavimas </w:t>
      </w:r>
    </w:p>
    <w:p w14:paraId="6990021F" w14:textId="77777777" w:rsidR="009323D7" w:rsidRPr="009323D7" w:rsidRDefault="009323D7" w:rsidP="009323D7">
      <w:pPr>
        <w:spacing w:after="0" w:line="240" w:lineRule="auto"/>
        <w:rPr>
          <w:rFonts w:ascii="Times New Roman" w:eastAsia="Calibri" w:hAnsi="Times New Roman" w:cs="Times New Roman"/>
        </w:rPr>
      </w:pPr>
    </w:p>
    <w:p w14:paraId="65DDF927" w14:textId="77777777" w:rsidR="00F616A2" w:rsidRPr="00161DD2" w:rsidRDefault="00F616A2" w:rsidP="009323D7">
      <w:pPr>
        <w:spacing w:after="0" w:line="240" w:lineRule="auto"/>
        <w:rPr>
          <w:rFonts w:ascii="Times New Roman" w:eastAsia="Calibri" w:hAnsi="Times New Roman" w:cs="Times New Roman"/>
          <w:b/>
          <w:bCs/>
        </w:rPr>
      </w:pPr>
      <w:r w:rsidRPr="00161DD2">
        <w:rPr>
          <w:rFonts w:ascii="Times New Roman" w:eastAsia="Calibri" w:hAnsi="Times New Roman" w:cs="Times New Roman"/>
          <w:b/>
          <w:bCs/>
        </w:rPr>
        <w:t>Kaip vartoti Lasca</w:t>
      </w:r>
    </w:p>
    <w:p w14:paraId="5C5852C4" w14:textId="436C0A4F" w:rsidR="00F616A2" w:rsidRDefault="00F616A2" w:rsidP="009323D7">
      <w:pPr>
        <w:spacing w:after="0" w:line="240" w:lineRule="auto"/>
        <w:rPr>
          <w:rFonts w:ascii="Times New Roman" w:eastAsia="Calibri" w:hAnsi="Times New Roman" w:cs="Times New Roman"/>
        </w:rPr>
      </w:pPr>
    </w:p>
    <w:p w14:paraId="22D46220" w14:textId="449456AC" w:rsidR="00F616A2" w:rsidRDefault="00F616A2" w:rsidP="009323D7">
      <w:pPr>
        <w:spacing w:after="0" w:line="240" w:lineRule="auto"/>
        <w:rPr>
          <w:rFonts w:ascii="Times New Roman" w:eastAsia="Calibri" w:hAnsi="Times New Roman" w:cs="Times New Roman"/>
        </w:rPr>
      </w:pPr>
      <w:r>
        <w:rPr>
          <w:rFonts w:ascii="Times New Roman" w:eastAsia="Calibri" w:hAnsi="Times New Roman" w:cs="Times New Roman"/>
        </w:rPr>
        <w:t>Lasca skirta vartoti moterims tiek hormoninei kontracepcijai, tiek vidutinio sunkumo aknės gydymui pagal toliau nuodytą instrukciją.</w:t>
      </w:r>
    </w:p>
    <w:p w14:paraId="2878FD26" w14:textId="77777777" w:rsidR="00F616A2" w:rsidRDefault="00F616A2" w:rsidP="009323D7">
      <w:pPr>
        <w:spacing w:after="0" w:line="240" w:lineRule="auto"/>
        <w:rPr>
          <w:rFonts w:ascii="Times New Roman" w:eastAsia="Calibri" w:hAnsi="Times New Roman" w:cs="Times New Roman"/>
        </w:rPr>
      </w:pPr>
    </w:p>
    <w:p w14:paraId="54AE490F" w14:textId="0FAC341F"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Po vieną Lasca tabletę per parą 21dieną iš eilės.</w:t>
      </w:r>
    </w:p>
    <w:p w14:paraId="3D35B092" w14:textId="77777777" w:rsidR="009323D7" w:rsidRPr="009323D7" w:rsidRDefault="009323D7" w:rsidP="009323D7">
      <w:pPr>
        <w:spacing w:after="0" w:line="240" w:lineRule="auto"/>
        <w:rPr>
          <w:rFonts w:ascii="Times New Roman" w:eastAsia="Calibri" w:hAnsi="Times New Roman" w:cs="Times New Roman"/>
        </w:rPr>
      </w:pPr>
    </w:p>
    <w:p w14:paraId="4FC3AF00"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lastRenderedPageBreak/>
        <w:t>Tabletes reikia gerti kiekvieną dieną maždaug tuo pačiu laiku, prireikus, užgeriant nedideliu kiekiu gėrimo.</w:t>
      </w:r>
    </w:p>
    <w:p w14:paraId="211D644D" w14:textId="77777777" w:rsidR="009323D7" w:rsidRPr="009323D7" w:rsidRDefault="009323D7" w:rsidP="009323D7">
      <w:pPr>
        <w:spacing w:after="0" w:line="240" w:lineRule="auto"/>
        <w:rPr>
          <w:rFonts w:ascii="Times New Roman" w:eastAsia="Calibri" w:hAnsi="Times New Roman" w:cs="Times New Roman"/>
        </w:rPr>
      </w:pPr>
    </w:p>
    <w:p w14:paraId="7F9D9484"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Pirmoji tabletė, kurią reikia išgerti, yra ta, kuri atitinka savaitės dieną, kurią pradedamas vartoti vaistinis preparatas, kaip užrašyta ant lizdinių plokštelių pakuotės (pvz.: pirmadienis pažymėtas „P“).</w:t>
      </w:r>
    </w:p>
    <w:p w14:paraId="5B579525" w14:textId="77777777" w:rsidR="009323D7" w:rsidRPr="009323D7" w:rsidRDefault="009323D7" w:rsidP="009323D7">
      <w:pPr>
        <w:spacing w:after="0" w:line="240" w:lineRule="auto"/>
        <w:rPr>
          <w:rFonts w:ascii="Times New Roman" w:eastAsia="Calibri" w:hAnsi="Times New Roman" w:cs="Times New Roman"/>
        </w:rPr>
      </w:pPr>
    </w:p>
    <w:p w14:paraId="4A019CC2"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Toliau tabletes reikia vartoti rodykle nurodyta kryptimi, kol išgeriamos visos tos pakuotės tabletės.</w:t>
      </w:r>
    </w:p>
    <w:p w14:paraId="3AE7A308" w14:textId="77777777" w:rsidR="009323D7" w:rsidRPr="009323D7" w:rsidRDefault="009323D7" w:rsidP="009323D7">
      <w:pPr>
        <w:spacing w:after="0" w:line="240" w:lineRule="auto"/>
        <w:rPr>
          <w:rFonts w:ascii="Times New Roman" w:eastAsia="Calibri" w:hAnsi="Times New Roman" w:cs="Times New Roman"/>
        </w:rPr>
      </w:pPr>
    </w:p>
    <w:p w14:paraId="63663A9A"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Išgėrus pirmąsias 21 tabletę, reikia daryti 7 dienų pertrauką. Praėjus dviem ar keturioms paroms po paskutiniosios tabletės išgėrimo dažniausiai prasideda nutraukimo kraujavimas.</w:t>
      </w:r>
    </w:p>
    <w:p w14:paraId="63E317D6" w14:textId="77777777" w:rsidR="009323D7" w:rsidRPr="009323D7" w:rsidRDefault="009323D7" w:rsidP="009323D7">
      <w:pPr>
        <w:spacing w:after="0" w:line="240" w:lineRule="auto"/>
        <w:rPr>
          <w:rFonts w:ascii="Times New Roman" w:eastAsia="Calibri" w:hAnsi="Times New Roman" w:cs="Times New Roman"/>
        </w:rPr>
      </w:pPr>
    </w:p>
    <w:p w14:paraId="1A164A2E"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Nepriklausomai nuo to, prasidėjo ar neprasidėjo nutraukimo kraujavimas, naują lizdinės plokštelės pakuotę reikia pradėti po 7 tablečių nevartojimo parų.</w:t>
      </w:r>
    </w:p>
    <w:p w14:paraId="64288D97" w14:textId="77777777" w:rsidR="009323D7" w:rsidRPr="009323D7" w:rsidRDefault="009323D7" w:rsidP="009323D7">
      <w:pPr>
        <w:spacing w:after="0" w:line="240" w:lineRule="auto"/>
        <w:rPr>
          <w:rFonts w:ascii="Times New Roman" w:eastAsia="Calibri" w:hAnsi="Times New Roman" w:cs="Times New Roman"/>
        </w:rPr>
      </w:pPr>
    </w:p>
    <w:p w14:paraId="02CCD39E" w14:textId="11F5F941"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Kontraceptinė apsauga išlieka ir per 7 parų pertrauką, kai tabletės nevartojamos.</w:t>
      </w:r>
      <w:r w:rsidR="00F616A2">
        <w:rPr>
          <w:rFonts w:ascii="Times New Roman" w:eastAsia="Calibri" w:hAnsi="Times New Roman" w:cs="Times New Roman"/>
        </w:rPr>
        <w:t xml:space="preserve"> </w:t>
      </w:r>
      <w:r w:rsidR="00F616A2" w:rsidRPr="00BE431D">
        <w:rPr>
          <w:rFonts w:ascii="Times New Roman" w:hAnsi="Times New Roman"/>
        </w:rPr>
        <w:t>Akivaizdus aknės pagerėjimas paprastai pastebimas praėjus mažiausiai trims mėnesiams, po šešių gydymo mėnesių nustatytas tolesnis būklės gerėjimas. Moterų būklę reikia įvertinti praėjus 3-6 mėnesiams nuo gydymo pradžios ir paskui periodiškai, kad būtų įvertinta būtinybė tęsti gydymą</w:t>
      </w:r>
      <w:r w:rsidR="00486B74">
        <w:rPr>
          <w:rFonts w:ascii="Times New Roman" w:hAnsi="Times New Roman"/>
        </w:rPr>
        <w:t>.</w:t>
      </w:r>
    </w:p>
    <w:p w14:paraId="3632430F" w14:textId="77777777" w:rsidR="009323D7" w:rsidRPr="009323D7" w:rsidRDefault="009323D7" w:rsidP="009323D7">
      <w:pPr>
        <w:autoSpaceDE w:val="0"/>
        <w:autoSpaceDN w:val="0"/>
        <w:adjustRightInd w:val="0"/>
        <w:spacing w:after="0" w:line="240" w:lineRule="auto"/>
        <w:rPr>
          <w:rFonts w:ascii="Times New Roman" w:eastAsia="Calibri" w:hAnsi="Times New Roman" w:cs="Times New Roman"/>
          <w:color w:val="000000"/>
        </w:rPr>
      </w:pPr>
    </w:p>
    <w:p w14:paraId="41435B73" w14:textId="1E5AFE69" w:rsidR="009323D7" w:rsidRPr="00161DD2" w:rsidRDefault="009323D7" w:rsidP="009323D7">
      <w:pPr>
        <w:autoSpaceDE w:val="0"/>
        <w:autoSpaceDN w:val="0"/>
        <w:adjustRightInd w:val="0"/>
        <w:spacing w:after="0" w:line="240" w:lineRule="auto"/>
        <w:rPr>
          <w:rFonts w:ascii="Times New Roman" w:eastAsia="Calibri" w:hAnsi="Times New Roman" w:cs="Times New Roman"/>
          <w:b/>
          <w:bCs/>
          <w:color w:val="000000"/>
        </w:rPr>
      </w:pPr>
      <w:r w:rsidRPr="00161DD2">
        <w:rPr>
          <w:rFonts w:ascii="Times New Roman" w:eastAsia="Calibri" w:hAnsi="Times New Roman" w:cs="Times New Roman"/>
          <w:b/>
          <w:bCs/>
          <w:color w:val="000000"/>
        </w:rPr>
        <w:t>Kaip pradėti vartoti Lasca</w:t>
      </w:r>
    </w:p>
    <w:p w14:paraId="5018207F" w14:textId="77777777" w:rsidR="009323D7" w:rsidRPr="009323D7" w:rsidRDefault="009323D7" w:rsidP="009323D7">
      <w:pPr>
        <w:spacing w:after="0" w:line="240" w:lineRule="auto"/>
        <w:rPr>
          <w:rFonts w:ascii="Times New Roman" w:eastAsia="Calibri" w:hAnsi="Times New Roman" w:cs="Times New Roman"/>
          <w:i/>
        </w:rPr>
      </w:pPr>
    </w:p>
    <w:p w14:paraId="48A37A2F" w14:textId="23DED099" w:rsidR="009323D7" w:rsidRPr="009323D7" w:rsidRDefault="009323D7" w:rsidP="009323D7">
      <w:p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sym w:font="Symbol" w:char="F0B7"/>
      </w:r>
      <w:r w:rsidRPr="009323D7">
        <w:rPr>
          <w:rFonts w:ascii="Times New Roman" w:eastAsia="Calibri" w:hAnsi="Times New Roman" w:cs="Times New Roman"/>
        </w:rPr>
        <w:tab/>
      </w:r>
      <w:r w:rsidR="0087253C">
        <w:rPr>
          <w:rFonts w:ascii="Times New Roman" w:eastAsia="Calibri" w:hAnsi="Times New Roman" w:cs="Times New Roman"/>
        </w:rPr>
        <w:t>Anksčiau</w:t>
      </w:r>
      <w:r w:rsidR="0087253C" w:rsidRPr="009323D7">
        <w:rPr>
          <w:rFonts w:ascii="Times New Roman" w:eastAsia="Calibri" w:hAnsi="Times New Roman" w:cs="Times New Roman"/>
        </w:rPr>
        <w:t xml:space="preserve"> </w:t>
      </w:r>
      <w:r w:rsidRPr="009323D7">
        <w:rPr>
          <w:rFonts w:ascii="Times New Roman" w:eastAsia="Calibri" w:hAnsi="Times New Roman" w:cs="Times New Roman"/>
        </w:rPr>
        <w:t>(per praėjusį mėnesį) hormoninių kontraceptikų nebuvo vartota.</w:t>
      </w:r>
    </w:p>
    <w:p w14:paraId="429332F1" w14:textId="77777777" w:rsidR="009323D7" w:rsidRPr="009323D7" w:rsidRDefault="009323D7" w:rsidP="009323D7">
      <w:pPr>
        <w:spacing w:after="0" w:line="240" w:lineRule="auto"/>
        <w:rPr>
          <w:rFonts w:ascii="Times New Roman" w:eastAsia="Calibri" w:hAnsi="Times New Roman" w:cs="Times New Roman"/>
        </w:rPr>
      </w:pPr>
    </w:p>
    <w:p w14:paraId="218273E7" w14:textId="35F537E1" w:rsidR="008E7757" w:rsidRPr="009323D7" w:rsidRDefault="008E7757" w:rsidP="008E7757">
      <w:pPr>
        <w:spacing w:after="0" w:line="240" w:lineRule="auto"/>
        <w:rPr>
          <w:rFonts w:ascii="Times New Roman" w:eastAsia="Calibri" w:hAnsi="Times New Roman" w:cs="Times New Roman"/>
        </w:rPr>
      </w:pPr>
      <w:r w:rsidRPr="009323D7">
        <w:rPr>
          <w:rFonts w:ascii="Times New Roman" w:eastAsia="Calibri" w:hAnsi="Times New Roman" w:cs="Times New Roman"/>
        </w:rPr>
        <w:t>Tabletes reikia pradėti vartoti pirmąją ciklo dieną (pirmąją menstruacinio kraujavimo dieną). T</w:t>
      </w:r>
      <w:r w:rsidR="00BF134D">
        <w:rPr>
          <w:rFonts w:ascii="Times New Roman" w:eastAsia="Calibri" w:hAnsi="Times New Roman" w:cs="Times New Roman"/>
        </w:rPr>
        <w:t>aisyklingai</w:t>
      </w:r>
      <w:r w:rsidRPr="009323D7">
        <w:rPr>
          <w:rFonts w:ascii="Times New Roman" w:eastAsia="Calibri" w:hAnsi="Times New Roman" w:cs="Times New Roman"/>
        </w:rPr>
        <w:t xml:space="preserve"> vartojant, kontraceptinė apsauga prasideda pirmąją dozavimo dieną.</w:t>
      </w:r>
    </w:p>
    <w:p w14:paraId="24A53877" w14:textId="77777777" w:rsidR="008E7757" w:rsidRPr="009323D7" w:rsidRDefault="008E7757" w:rsidP="008E7757">
      <w:pPr>
        <w:spacing w:after="0" w:line="240" w:lineRule="auto"/>
        <w:rPr>
          <w:rFonts w:ascii="Times New Roman" w:eastAsia="Calibri" w:hAnsi="Times New Roman" w:cs="Times New Roman"/>
        </w:rPr>
      </w:pPr>
    </w:p>
    <w:p w14:paraId="7173F502" w14:textId="50C8C8B3" w:rsidR="008E7757" w:rsidRPr="009323D7" w:rsidRDefault="008E7757" w:rsidP="008E775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Jeigu pradedama vartoti nuo 2 iki 5-os paros, per pirmąsias 7 tablečių vartojimo paras reikia papildomai </w:t>
      </w:r>
      <w:r w:rsidR="00171657">
        <w:rPr>
          <w:rFonts w:ascii="Times New Roman" w:eastAsia="Calibri" w:hAnsi="Times New Roman" w:cs="Times New Roman"/>
        </w:rPr>
        <w:t>taikyti</w:t>
      </w:r>
      <w:r w:rsidRPr="009323D7">
        <w:rPr>
          <w:rFonts w:ascii="Times New Roman" w:eastAsia="Calibri" w:hAnsi="Times New Roman" w:cs="Times New Roman"/>
        </w:rPr>
        <w:t xml:space="preserve"> nehormoninį kontracepcijos metodą (barjer</w:t>
      </w:r>
      <w:r w:rsidR="00123D7D">
        <w:rPr>
          <w:rFonts w:ascii="Times New Roman" w:eastAsia="Calibri" w:hAnsi="Times New Roman" w:cs="Times New Roman"/>
        </w:rPr>
        <w:t>o</w:t>
      </w:r>
      <w:r w:rsidRPr="009323D7">
        <w:rPr>
          <w:rFonts w:ascii="Times New Roman" w:eastAsia="Calibri" w:hAnsi="Times New Roman" w:cs="Times New Roman"/>
        </w:rPr>
        <w:t xml:space="preserve"> metodus).</w:t>
      </w:r>
    </w:p>
    <w:p w14:paraId="00F78066" w14:textId="363E4C65" w:rsidR="009323D7" w:rsidRDefault="009323D7" w:rsidP="009323D7">
      <w:pPr>
        <w:spacing w:after="0" w:line="240" w:lineRule="auto"/>
        <w:rPr>
          <w:rFonts w:ascii="Times New Roman" w:eastAsia="Calibri" w:hAnsi="Times New Roman" w:cs="Times New Roman"/>
        </w:rPr>
      </w:pPr>
    </w:p>
    <w:p w14:paraId="637D394D" w14:textId="7EF133B2" w:rsidR="00486B74" w:rsidRPr="00161DD2" w:rsidRDefault="009A040B" w:rsidP="00161DD2">
      <w:pPr>
        <w:pStyle w:val="Sraopastraipa"/>
        <w:numPr>
          <w:ilvl w:val="0"/>
          <w:numId w:val="37"/>
        </w:numPr>
        <w:tabs>
          <w:tab w:val="left" w:pos="567"/>
        </w:tabs>
        <w:autoSpaceDE w:val="0"/>
        <w:autoSpaceDN w:val="0"/>
        <w:adjustRightInd w:val="0"/>
        <w:spacing w:line="240" w:lineRule="auto"/>
        <w:ind w:left="567" w:hanging="567"/>
        <w:rPr>
          <w:iCs/>
        </w:rPr>
      </w:pPr>
      <w:r>
        <w:rPr>
          <w:iCs/>
          <w:lang w:val="lt-LT"/>
        </w:rPr>
        <w:t>Perėjimas nuo kito</w:t>
      </w:r>
      <w:r w:rsidRPr="00D15E7E">
        <w:rPr>
          <w:iCs/>
          <w:lang w:val="lt-LT"/>
        </w:rPr>
        <w:t xml:space="preserve"> sudėtini</w:t>
      </w:r>
      <w:r>
        <w:rPr>
          <w:iCs/>
          <w:lang w:val="lt-LT"/>
        </w:rPr>
        <w:t>o</w:t>
      </w:r>
      <w:r w:rsidRPr="00D15E7E">
        <w:rPr>
          <w:iCs/>
          <w:lang w:val="lt-LT"/>
        </w:rPr>
        <w:t xml:space="preserve"> </w:t>
      </w:r>
      <w:r>
        <w:rPr>
          <w:iCs/>
          <w:lang w:val="lt-LT"/>
        </w:rPr>
        <w:t xml:space="preserve">geriamojo </w:t>
      </w:r>
      <w:r w:rsidRPr="00D15E7E">
        <w:rPr>
          <w:iCs/>
          <w:lang w:val="lt-LT"/>
        </w:rPr>
        <w:t>kontraceptik</w:t>
      </w:r>
      <w:r>
        <w:rPr>
          <w:iCs/>
          <w:lang w:val="lt-LT"/>
        </w:rPr>
        <w:t>o</w:t>
      </w:r>
      <w:r w:rsidRPr="00D15E7E">
        <w:rPr>
          <w:iCs/>
          <w:lang w:val="lt-LT"/>
        </w:rPr>
        <w:t xml:space="preserve"> (S</w:t>
      </w:r>
      <w:r>
        <w:rPr>
          <w:iCs/>
          <w:lang w:val="lt-LT"/>
        </w:rPr>
        <w:t>GK)</w:t>
      </w:r>
    </w:p>
    <w:p w14:paraId="0F05904B" w14:textId="77777777" w:rsidR="00486B74" w:rsidRPr="009323D7" w:rsidRDefault="00486B74" w:rsidP="009323D7">
      <w:pPr>
        <w:spacing w:after="0" w:line="240" w:lineRule="auto"/>
        <w:rPr>
          <w:rFonts w:ascii="Times New Roman" w:eastAsia="Calibri" w:hAnsi="Times New Roman" w:cs="Times New Roman"/>
        </w:rPr>
      </w:pPr>
    </w:p>
    <w:p w14:paraId="2B905D60" w14:textId="1E8D47C2" w:rsidR="00486B74" w:rsidRPr="009323D7" w:rsidRDefault="0087253C" w:rsidP="009323D7">
      <w:pPr>
        <w:spacing w:after="0" w:line="240" w:lineRule="auto"/>
        <w:rPr>
          <w:rFonts w:ascii="Times New Roman" w:eastAsia="Calibri" w:hAnsi="Times New Roman" w:cs="Times New Roman"/>
        </w:rPr>
      </w:pPr>
      <w:r>
        <w:rPr>
          <w:rFonts w:ascii="Times New Roman" w:eastAsia="Times New Roman" w:hAnsi="Times New Roman"/>
        </w:rPr>
        <w:t>Moter</w:t>
      </w:r>
      <w:r w:rsidR="003F403E">
        <w:rPr>
          <w:rFonts w:ascii="Times New Roman" w:eastAsia="Times New Roman" w:hAnsi="Times New Roman"/>
        </w:rPr>
        <w:t>i</w:t>
      </w:r>
      <w:r>
        <w:rPr>
          <w:rFonts w:ascii="Times New Roman" w:eastAsia="Times New Roman" w:hAnsi="Times New Roman"/>
        </w:rPr>
        <w:t xml:space="preserve">s </w:t>
      </w:r>
      <w:r w:rsidR="003F403E">
        <w:rPr>
          <w:rFonts w:ascii="Times New Roman" w:eastAsia="Times New Roman" w:hAnsi="Times New Roman"/>
        </w:rPr>
        <w:t>gali</w:t>
      </w:r>
      <w:r w:rsidR="00486B74" w:rsidRPr="003C71B8">
        <w:rPr>
          <w:rFonts w:ascii="Times New Roman" w:eastAsia="Times New Roman" w:hAnsi="Times New Roman"/>
        </w:rPr>
        <w:t xml:space="preserve"> pradėti vartoti </w:t>
      </w:r>
      <w:r>
        <w:rPr>
          <w:rFonts w:ascii="Times New Roman" w:eastAsia="Times New Roman" w:hAnsi="Times New Roman"/>
        </w:rPr>
        <w:t>Lasca</w:t>
      </w:r>
      <w:r w:rsidRPr="0016659C">
        <w:rPr>
          <w:rFonts w:ascii="Times New Roman" w:eastAsia="Times New Roman" w:hAnsi="Times New Roman"/>
        </w:rPr>
        <w:t xml:space="preserve"> </w:t>
      </w:r>
      <w:r w:rsidR="00486B74" w:rsidRPr="0016659C">
        <w:rPr>
          <w:rFonts w:ascii="Times New Roman" w:eastAsia="Times New Roman" w:hAnsi="Times New Roman"/>
        </w:rPr>
        <w:t>pirmąją</w:t>
      </w:r>
      <w:r w:rsidR="00486B74" w:rsidRPr="003C71B8">
        <w:rPr>
          <w:rFonts w:ascii="Times New Roman" w:eastAsia="Times New Roman" w:hAnsi="Times New Roman"/>
        </w:rPr>
        <w:t xml:space="preserve"> dieną po paskutinės iki tol vartotų SGK veikliosios tabletės </w:t>
      </w:r>
      <w:r w:rsidR="0013613C" w:rsidRPr="003C71B8">
        <w:rPr>
          <w:rFonts w:ascii="Times New Roman" w:eastAsia="Times New Roman" w:hAnsi="Times New Roman" w:cs="Times New Roman"/>
        </w:rPr>
        <w:t xml:space="preserve">(paskutinės tabletės, </w:t>
      </w:r>
      <w:r w:rsidR="00123D7D">
        <w:rPr>
          <w:rFonts w:ascii="Times New Roman" w:eastAsia="Times New Roman" w:hAnsi="Times New Roman" w:cs="Times New Roman"/>
        </w:rPr>
        <w:t>kurioje yra</w:t>
      </w:r>
      <w:r w:rsidR="0013613C" w:rsidRPr="003C71B8">
        <w:rPr>
          <w:rFonts w:ascii="Times New Roman" w:eastAsia="Times New Roman" w:hAnsi="Times New Roman" w:cs="Times New Roman"/>
        </w:rPr>
        <w:t xml:space="preserve"> veikliųjų medžiagų</w:t>
      </w:r>
      <w:r w:rsidR="0013613C">
        <w:rPr>
          <w:rFonts w:ascii="Times New Roman" w:eastAsia="Times New Roman" w:hAnsi="Times New Roman"/>
        </w:rPr>
        <w:t xml:space="preserve">) </w:t>
      </w:r>
      <w:r w:rsidR="00486B74" w:rsidRPr="003C71B8">
        <w:rPr>
          <w:rFonts w:ascii="Times New Roman" w:eastAsia="Times New Roman" w:hAnsi="Times New Roman"/>
        </w:rPr>
        <w:t>pavartojimo, bet ne vėliau kaip pirmą dieną po įprastinės tablečių vartojimo pertraukos arba kai baigiamos gerti placebo tabletės</w:t>
      </w:r>
      <w:r w:rsidR="00486B74">
        <w:rPr>
          <w:rFonts w:ascii="Times New Roman" w:eastAsia="Times New Roman" w:hAnsi="Times New Roman"/>
        </w:rPr>
        <w:t>.</w:t>
      </w:r>
    </w:p>
    <w:p w14:paraId="188FB32F" w14:textId="77777777" w:rsidR="009323D7" w:rsidRPr="009323D7" w:rsidRDefault="009323D7" w:rsidP="009323D7">
      <w:pPr>
        <w:spacing w:after="0" w:line="240" w:lineRule="auto"/>
        <w:rPr>
          <w:rFonts w:ascii="Times New Roman" w:eastAsia="Calibri" w:hAnsi="Times New Roman" w:cs="Times New Roman"/>
        </w:rPr>
      </w:pPr>
    </w:p>
    <w:p w14:paraId="5BD9D519" w14:textId="6CD289A8" w:rsidR="009323D7" w:rsidRPr="00E57418" w:rsidRDefault="009A040B" w:rsidP="009323D7">
      <w:pPr>
        <w:numPr>
          <w:ilvl w:val="0"/>
          <w:numId w:val="2"/>
        </w:numPr>
        <w:spacing w:after="0" w:line="240" w:lineRule="auto"/>
        <w:ind w:left="567" w:hanging="567"/>
        <w:rPr>
          <w:rFonts w:ascii="Times New Roman" w:eastAsia="Calibri" w:hAnsi="Times New Roman" w:cs="Times New Roman"/>
          <w:iCs/>
        </w:rPr>
      </w:pPr>
      <w:r>
        <w:rPr>
          <w:rFonts w:ascii="Times New Roman" w:eastAsia="Times New Roman" w:hAnsi="Times New Roman" w:cs="Times New Roman"/>
          <w:iCs/>
        </w:rPr>
        <w:t>Perėjimas nuo m</w:t>
      </w:r>
      <w:r w:rsidRPr="00D15E7E">
        <w:rPr>
          <w:rFonts w:ascii="Times New Roman" w:eastAsia="Times New Roman" w:hAnsi="Times New Roman" w:cs="Times New Roman"/>
          <w:iCs/>
        </w:rPr>
        <w:t xml:space="preserve">akšties žiedo ar transderminio pleistro </w:t>
      </w:r>
    </w:p>
    <w:p w14:paraId="4ED0F90F" w14:textId="77777777" w:rsidR="009323D7" w:rsidRPr="009323D7" w:rsidRDefault="009323D7" w:rsidP="009323D7">
      <w:pPr>
        <w:spacing w:after="0" w:line="240" w:lineRule="auto"/>
        <w:rPr>
          <w:rFonts w:ascii="Times New Roman" w:eastAsia="Calibri" w:hAnsi="Times New Roman" w:cs="Times New Roman"/>
        </w:rPr>
      </w:pPr>
    </w:p>
    <w:p w14:paraId="6708E027" w14:textId="41C3476D" w:rsidR="00941583" w:rsidRPr="009323D7" w:rsidRDefault="008E7757" w:rsidP="009323D7">
      <w:pPr>
        <w:spacing w:after="0" w:line="240" w:lineRule="auto"/>
        <w:rPr>
          <w:rFonts w:ascii="Times New Roman" w:eastAsia="Calibri" w:hAnsi="Times New Roman" w:cs="Times New Roman"/>
        </w:rPr>
      </w:pPr>
      <w:r>
        <w:rPr>
          <w:rFonts w:ascii="Times New Roman" w:eastAsia="Times New Roman" w:hAnsi="Times New Roman" w:cs="Times New Roman"/>
        </w:rPr>
        <w:t xml:space="preserve">Moteris gali pradėti vartoti </w:t>
      </w:r>
      <w:r w:rsidR="00941583">
        <w:rPr>
          <w:rFonts w:ascii="Times New Roman" w:eastAsia="Times New Roman" w:hAnsi="Times New Roman" w:cs="Times New Roman"/>
        </w:rPr>
        <w:t>Lasca</w:t>
      </w:r>
      <w:r w:rsidR="00941583" w:rsidRPr="003C71B8">
        <w:rPr>
          <w:rFonts w:ascii="Times New Roman" w:eastAsia="Times New Roman" w:hAnsi="Times New Roman" w:cs="Times New Roman"/>
        </w:rPr>
        <w:t xml:space="preserve">  paskutinio ciklinės pakuotės žiedo arba pleistro šalinimo dieną, bet ne vėliau, kai turėtų būti kitas vartojimas</w:t>
      </w:r>
      <w:r w:rsidR="00941583">
        <w:rPr>
          <w:rFonts w:ascii="Times New Roman" w:eastAsia="Times New Roman" w:hAnsi="Times New Roman" w:cs="Times New Roman"/>
        </w:rPr>
        <w:t>.</w:t>
      </w:r>
    </w:p>
    <w:p w14:paraId="1F54D17F" w14:textId="77777777" w:rsidR="009323D7" w:rsidRPr="009323D7" w:rsidRDefault="009323D7" w:rsidP="009323D7">
      <w:pPr>
        <w:spacing w:after="0" w:line="240" w:lineRule="auto"/>
        <w:rPr>
          <w:rFonts w:ascii="Times New Roman" w:eastAsia="Calibri" w:hAnsi="Times New Roman" w:cs="Times New Roman"/>
        </w:rPr>
      </w:pPr>
    </w:p>
    <w:p w14:paraId="13F5ADEF" w14:textId="1569057D" w:rsidR="009323D7" w:rsidRPr="00161DD2" w:rsidRDefault="008E4BD1" w:rsidP="009323D7">
      <w:pPr>
        <w:numPr>
          <w:ilvl w:val="0"/>
          <w:numId w:val="2"/>
        </w:numPr>
        <w:spacing w:after="0" w:line="240" w:lineRule="auto"/>
        <w:ind w:left="567" w:hanging="567"/>
        <w:rPr>
          <w:rFonts w:ascii="Times New Roman" w:eastAsia="Calibri" w:hAnsi="Times New Roman" w:cs="Times New Roman"/>
          <w:iCs/>
        </w:rPr>
      </w:pPr>
      <w:r>
        <w:rPr>
          <w:rFonts w:ascii="Times New Roman" w:eastAsia="Times New Roman" w:hAnsi="Times New Roman" w:cs="Times New Roman"/>
          <w:iCs/>
        </w:rPr>
        <w:t>Perėjimas nuo</w:t>
      </w:r>
      <w:r w:rsidR="00941583" w:rsidRPr="00161DD2">
        <w:rPr>
          <w:rFonts w:ascii="Times New Roman" w:eastAsia="Times New Roman" w:hAnsi="Times New Roman" w:cs="Times New Roman"/>
          <w:iCs/>
        </w:rPr>
        <w:t xml:space="preserve"> progestageno kontracepcijos metod</w:t>
      </w:r>
      <w:r w:rsidR="00941583">
        <w:rPr>
          <w:rFonts w:ascii="Times New Roman" w:eastAsia="Times New Roman" w:hAnsi="Times New Roman" w:cs="Times New Roman"/>
          <w:iCs/>
        </w:rPr>
        <w:t>o</w:t>
      </w:r>
      <w:r w:rsidR="00941583" w:rsidRPr="00161DD2">
        <w:rPr>
          <w:rFonts w:ascii="Times New Roman" w:eastAsia="Times New Roman" w:hAnsi="Times New Roman" w:cs="Times New Roman"/>
          <w:iCs/>
        </w:rPr>
        <w:t xml:space="preserve"> (minitablečių, injekcijų, implantų) arba progestageną išskirianči</w:t>
      </w:r>
      <w:r w:rsidR="00EF0BD9">
        <w:rPr>
          <w:rFonts w:ascii="Times New Roman" w:eastAsia="Times New Roman" w:hAnsi="Times New Roman" w:cs="Times New Roman"/>
          <w:iCs/>
        </w:rPr>
        <w:t>os</w:t>
      </w:r>
      <w:r w:rsidR="00941583" w:rsidRPr="00161DD2">
        <w:rPr>
          <w:rFonts w:ascii="Times New Roman" w:eastAsia="Times New Roman" w:hAnsi="Times New Roman" w:cs="Times New Roman"/>
          <w:iCs/>
        </w:rPr>
        <w:t xml:space="preserve"> vartojimo į gimdą sistem</w:t>
      </w:r>
      <w:r>
        <w:rPr>
          <w:rFonts w:ascii="Times New Roman" w:eastAsia="Times New Roman" w:hAnsi="Times New Roman" w:cs="Times New Roman"/>
          <w:iCs/>
        </w:rPr>
        <w:t>os</w:t>
      </w:r>
      <w:r w:rsidR="00941583" w:rsidRPr="00161DD2">
        <w:rPr>
          <w:rFonts w:ascii="Times New Roman" w:eastAsia="Times New Roman" w:hAnsi="Times New Roman" w:cs="Times New Roman"/>
          <w:iCs/>
        </w:rPr>
        <w:t xml:space="preserve"> (VGS)</w:t>
      </w:r>
      <w:r w:rsidR="00941583">
        <w:rPr>
          <w:rFonts w:ascii="Times New Roman" w:eastAsia="Times New Roman" w:hAnsi="Times New Roman" w:cs="Times New Roman"/>
          <w:iCs/>
        </w:rPr>
        <w:t xml:space="preserve"> keitimas</w:t>
      </w:r>
      <w:r w:rsidR="009323D7" w:rsidRPr="00E57418">
        <w:rPr>
          <w:rFonts w:ascii="Times New Roman" w:eastAsia="Calibri" w:hAnsi="Times New Roman" w:cs="Times New Roman"/>
          <w:iCs/>
        </w:rPr>
        <w:t>.</w:t>
      </w:r>
    </w:p>
    <w:p w14:paraId="531E7786" w14:textId="77777777" w:rsidR="009323D7" w:rsidRPr="009323D7" w:rsidRDefault="009323D7" w:rsidP="009323D7">
      <w:pPr>
        <w:spacing w:after="0" w:line="240" w:lineRule="auto"/>
        <w:rPr>
          <w:rFonts w:ascii="Times New Roman" w:eastAsia="Calibri" w:hAnsi="Times New Roman" w:cs="Times New Roman"/>
        </w:rPr>
      </w:pPr>
    </w:p>
    <w:p w14:paraId="6CB037DF" w14:textId="052AB918" w:rsidR="003F403E" w:rsidRDefault="003F403E" w:rsidP="003F403E">
      <w:pPr>
        <w:autoSpaceDE w:val="0"/>
        <w:autoSpaceDN w:val="0"/>
        <w:adjustRightInd w:val="0"/>
        <w:spacing w:after="0" w:line="240" w:lineRule="auto"/>
        <w:rPr>
          <w:rFonts w:ascii="Times New Roman" w:eastAsia="Courier New" w:hAnsi="Times New Roman"/>
          <w:lang w:eastAsia="lt-LT"/>
        </w:rPr>
      </w:pPr>
      <w:r>
        <w:rPr>
          <w:rFonts w:ascii="Times New Roman" w:eastAsia="Times New Roman" w:hAnsi="Times New Roman"/>
        </w:rPr>
        <w:t xml:space="preserve">Moteris </w:t>
      </w:r>
      <w:r w:rsidRPr="003C71B8">
        <w:rPr>
          <w:rFonts w:ascii="Times New Roman" w:eastAsia="Times New Roman" w:hAnsi="Times New Roman"/>
        </w:rPr>
        <w:t>gali pradėti vartoti</w:t>
      </w:r>
      <w:r>
        <w:rPr>
          <w:rFonts w:ascii="Times New Roman" w:eastAsia="Times New Roman" w:hAnsi="Times New Roman"/>
        </w:rPr>
        <w:t xml:space="preserve"> Lasca</w:t>
      </w:r>
      <w:r w:rsidRPr="003C71B8">
        <w:rPr>
          <w:rFonts w:ascii="Times New Roman" w:eastAsia="Times New Roman" w:hAnsi="Times New Roman"/>
        </w:rPr>
        <w:t xml:space="preserve"> bet kurią dieną vietoj minitablečių </w:t>
      </w:r>
      <w:r>
        <w:rPr>
          <w:rFonts w:ascii="Times New Roman" w:eastAsia="Times New Roman" w:hAnsi="Times New Roman"/>
        </w:rPr>
        <w:t>(</w:t>
      </w:r>
      <w:r w:rsidRPr="003C71B8">
        <w:rPr>
          <w:rFonts w:ascii="Times New Roman" w:eastAsia="Times New Roman" w:hAnsi="Times New Roman"/>
        </w:rPr>
        <w:t>tą dieną, kai pašalinamas implantas arba progestageną išskirianti vartojimo į gimdą sistema, arba tą dieną, kai turėtų būti švirkščiama progestageno</w:t>
      </w:r>
      <w:r>
        <w:rPr>
          <w:rFonts w:ascii="Times New Roman" w:eastAsia="Times New Roman" w:hAnsi="Times New Roman"/>
        </w:rPr>
        <w:t>)</w:t>
      </w:r>
      <w:r w:rsidRPr="003C71B8">
        <w:rPr>
          <w:rFonts w:ascii="Times New Roman" w:eastAsia="Times New Roman" w:hAnsi="Times New Roman"/>
        </w:rPr>
        <w:t>. Tačiau visais šiais atvejais pirmąsias 7</w:t>
      </w:r>
      <w:r>
        <w:rPr>
          <w:rFonts w:ascii="Times New Roman" w:eastAsia="Times New Roman" w:hAnsi="Times New Roman"/>
        </w:rPr>
        <w:t> </w:t>
      </w:r>
      <w:r w:rsidRPr="003C71B8">
        <w:rPr>
          <w:rFonts w:ascii="Times New Roman" w:eastAsia="Times New Roman" w:hAnsi="Times New Roman"/>
        </w:rPr>
        <w:t>tablečių vartojimo dienas patariama papildomai taikyti barjer</w:t>
      </w:r>
      <w:r w:rsidR="00F538DB">
        <w:rPr>
          <w:rFonts w:ascii="Times New Roman" w:eastAsia="Times New Roman" w:hAnsi="Times New Roman"/>
        </w:rPr>
        <w:t>in</w:t>
      </w:r>
      <w:r w:rsidR="005F0B98">
        <w:rPr>
          <w:rFonts w:ascii="Times New Roman" w:eastAsia="Times New Roman" w:hAnsi="Times New Roman"/>
        </w:rPr>
        <w:t xml:space="preserve">ės </w:t>
      </w:r>
      <w:r w:rsidRPr="003C71B8">
        <w:rPr>
          <w:rFonts w:ascii="Times New Roman" w:eastAsia="Times New Roman" w:hAnsi="Times New Roman"/>
        </w:rPr>
        <w:t>kontracep</w:t>
      </w:r>
      <w:r w:rsidR="00F538DB">
        <w:rPr>
          <w:rFonts w:ascii="Times New Roman" w:eastAsia="Times New Roman" w:hAnsi="Times New Roman"/>
        </w:rPr>
        <w:t>cijos</w:t>
      </w:r>
      <w:r w:rsidR="009F0B38">
        <w:rPr>
          <w:rFonts w:ascii="Times New Roman" w:eastAsia="Times New Roman" w:hAnsi="Times New Roman"/>
        </w:rPr>
        <w:t xml:space="preserve"> metodą</w:t>
      </w:r>
      <w:r w:rsidRPr="00C4432C">
        <w:rPr>
          <w:rFonts w:ascii="Times New Roman" w:eastAsia="Courier New" w:hAnsi="Times New Roman"/>
          <w:lang w:eastAsia="lt-LT"/>
        </w:rPr>
        <w:t>.</w:t>
      </w:r>
    </w:p>
    <w:p w14:paraId="65456D10" w14:textId="77777777" w:rsidR="009323D7" w:rsidRPr="009323D7" w:rsidRDefault="009323D7" w:rsidP="009323D7">
      <w:pPr>
        <w:spacing w:after="0" w:line="240" w:lineRule="auto"/>
        <w:rPr>
          <w:rFonts w:ascii="Times New Roman" w:eastAsia="Calibri" w:hAnsi="Times New Roman" w:cs="Times New Roman"/>
        </w:rPr>
      </w:pPr>
    </w:p>
    <w:p w14:paraId="5EAE74F1" w14:textId="57FF6006" w:rsidR="007A3408" w:rsidRDefault="007A3408" w:rsidP="007A3408">
      <w:pPr>
        <w:pStyle w:val="Sraopastraipa"/>
        <w:numPr>
          <w:ilvl w:val="0"/>
          <w:numId w:val="38"/>
        </w:numPr>
        <w:autoSpaceDE w:val="0"/>
        <w:autoSpaceDN w:val="0"/>
        <w:adjustRightInd w:val="0"/>
        <w:spacing w:line="240" w:lineRule="auto"/>
        <w:ind w:left="567" w:hanging="567"/>
      </w:pPr>
      <w:r w:rsidRPr="007A3408">
        <w:t xml:space="preserve">Vartojimas po aborto pirmąjį trimestrą </w:t>
      </w:r>
    </w:p>
    <w:p w14:paraId="76B0B6B0" w14:textId="77777777" w:rsidR="00AF707E" w:rsidRPr="00AF707E" w:rsidRDefault="00AF707E" w:rsidP="00161DD2">
      <w:pPr>
        <w:pStyle w:val="Sraopastraipa"/>
        <w:autoSpaceDE w:val="0"/>
        <w:autoSpaceDN w:val="0"/>
        <w:adjustRightInd w:val="0"/>
        <w:spacing w:line="240" w:lineRule="auto"/>
        <w:ind w:left="567"/>
      </w:pPr>
    </w:p>
    <w:p w14:paraId="3375DD13" w14:textId="5E9A84E2" w:rsidR="009323D7" w:rsidRPr="009323D7" w:rsidRDefault="007A3408" w:rsidP="00161DD2">
      <w:pPr>
        <w:spacing w:after="0" w:line="240" w:lineRule="auto"/>
        <w:rPr>
          <w:rFonts w:ascii="Times New Roman" w:eastAsia="Calibri" w:hAnsi="Times New Roman" w:cs="Times New Roman"/>
        </w:rPr>
      </w:pPr>
      <w:r>
        <w:rPr>
          <w:rFonts w:ascii="Times New Roman" w:eastAsia="Calibri" w:hAnsi="Times New Roman" w:cs="Times New Roman"/>
        </w:rPr>
        <w:t>Moteris Laca gali pradėti vartoti nedelsdama.</w:t>
      </w:r>
      <w:r w:rsidR="00AF707E">
        <w:rPr>
          <w:rFonts w:ascii="Times New Roman" w:eastAsia="Calibri" w:hAnsi="Times New Roman" w:cs="Times New Roman"/>
        </w:rPr>
        <w:t xml:space="preserve"> </w:t>
      </w:r>
      <w:r w:rsidR="009323D7" w:rsidRPr="009323D7">
        <w:rPr>
          <w:rFonts w:ascii="Times New Roman" w:eastAsia="Calibri" w:hAnsi="Times New Roman" w:cs="Times New Roman"/>
        </w:rPr>
        <w:t>Šiuo atveju papildomų kontracepcijos priemonių naudoti nereikia.</w:t>
      </w:r>
    </w:p>
    <w:p w14:paraId="4BAEE8B6" w14:textId="77777777" w:rsidR="009323D7" w:rsidRPr="009323D7" w:rsidRDefault="009323D7" w:rsidP="009323D7">
      <w:pPr>
        <w:spacing w:after="0" w:line="240" w:lineRule="auto"/>
        <w:rPr>
          <w:rFonts w:ascii="Times New Roman" w:eastAsia="Calibri" w:hAnsi="Times New Roman" w:cs="Times New Roman"/>
        </w:rPr>
      </w:pPr>
    </w:p>
    <w:p w14:paraId="10225A8C" w14:textId="68E8AF29" w:rsidR="009323D7" w:rsidRPr="00E57418" w:rsidRDefault="00AF707E" w:rsidP="009323D7">
      <w:pPr>
        <w:numPr>
          <w:ilvl w:val="0"/>
          <w:numId w:val="2"/>
        </w:numPr>
        <w:spacing w:after="0" w:line="240" w:lineRule="auto"/>
        <w:ind w:left="567" w:hanging="567"/>
        <w:rPr>
          <w:rFonts w:ascii="Times New Roman" w:eastAsia="Calibri" w:hAnsi="Times New Roman" w:cs="Times New Roman"/>
          <w:iCs/>
        </w:rPr>
      </w:pPr>
      <w:r w:rsidRPr="00161DD2">
        <w:rPr>
          <w:rFonts w:ascii="Times New Roman" w:hAnsi="Times New Roman"/>
          <w:iCs/>
        </w:rPr>
        <w:lastRenderedPageBreak/>
        <w:t>Vartojimas po gimdymo arba po aborto antrąjį trimestrą</w:t>
      </w:r>
    </w:p>
    <w:p w14:paraId="10F86AD4" w14:textId="77777777" w:rsidR="009323D7" w:rsidRPr="009323D7" w:rsidRDefault="009323D7" w:rsidP="009323D7">
      <w:pPr>
        <w:spacing w:after="0" w:line="240" w:lineRule="auto"/>
        <w:rPr>
          <w:rFonts w:ascii="Times New Roman" w:eastAsia="Calibri" w:hAnsi="Times New Roman" w:cs="Times New Roman"/>
        </w:rPr>
      </w:pPr>
    </w:p>
    <w:p w14:paraId="252702CF" w14:textId="4D76AFAA" w:rsidR="009323D7" w:rsidRPr="009323D7" w:rsidRDefault="00AF707E" w:rsidP="009323D7">
      <w:pPr>
        <w:spacing w:after="0" w:line="240" w:lineRule="auto"/>
        <w:rPr>
          <w:rFonts w:ascii="Times New Roman" w:eastAsia="Calibri" w:hAnsi="Times New Roman" w:cs="Times New Roman"/>
        </w:rPr>
      </w:pPr>
      <w:r>
        <w:rPr>
          <w:rFonts w:ascii="Times New Roman" w:eastAsia="Times New Roman" w:hAnsi="Times New Roman"/>
        </w:rPr>
        <w:t>Moteriai turi būti p</w:t>
      </w:r>
      <w:r w:rsidRPr="003C71B8">
        <w:rPr>
          <w:rFonts w:ascii="Times New Roman" w:eastAsia="Times New Roman" w:hAnsi="Times New Roman"/>
        </w:rPr>
        <w:t>atariama pradėti vartoti 21</w:t>
      </w:r>
      <w:r>
        <w:rPr>
          <w:rFonts w:ascii="Times New Roman" w:eastAsia="Times New Roman" w:hAnsi="Times New Roman"/>
        </w:rPr>
        <w:t xml:space="preserve"> – </w:t>
      </w:r>
      <w:r w:rsidRPr="003C71B8">
        <w:rPr>
          <w:rFonts w:ascii="Times New Roman" w:eastAsia="Times New Roman" w:hAnsi="Times New Roman"/>
        </w:rPr>
        <w:t xml:space="preserve">28-ą dieną po gimdymo arba po </w:t>
      </w:r>
      <w:r>
        <w:rPr>
          <w:rFonts w:ascii="Times New Roman" w:eastAsia="Times New Roman" w:hAnsi="Times New Roman"/>
        </w:rPr>
        <w:t>aborto</w:t>
      </w:r>
      <w:r w:rsidRPr="003C71B8">
        <w:rPr>
          <w:rFonts w:ascii="Times New Roman" w:eastAsia="Times New Roman" w:hAnsi="Times New Roman"/>
        </w:rPr>
        <w:t xml:space="preserve"> antrąjį trimestrą. </w:t>
      </w:r>
      <w:r>
        <w:rPr>
          <w:rFonts w:ascii="Times New Roman" w:eastAsia="Times New Roman" w:hAnsi="Times New Roman"/>
        </w:rPr>
        <w:t>Kai</w:t>
      </w:r>
      <w:r w:rsidRPr="003C71B8">
        <w:rPr>
          <w:rFonts w:ascii="Times New Roman" w:eastAsia="Times New Roman" w:hAnsi="Times New Roman"/>
        </w:rPr>
        <w:t xml:space="preserve"> pradedama vartoti vėliau, pirmąsias </w:t>
      </w:r>
      <w:r w:rsidR="006F4089">
        <w:rPr>
          <w:rFonts w:ascii="Times New Roman" w:eastAsia="Times New Roman" w:hAnsi="Times New Roman"/>
        </w:rPr>
        <w:t>7</w:t>
      </w:r>
      <w:r w:rsidRPr="003C71B8">
        <w:rPr>
          <w:rFonts w:ascii="Times New Roman" w:eastAsia="Times New Roman" w:hAnsi="Times New Roman"/>
        </w:rPr>
        <w:t xml:space="preserve"> tablečių vartojimo dienas reikia</w:t>
      </w:r>
      <w:r>
        <w:rPr>
          <w:rFonts w:ascii="Times New Roman" w:eastAsia="Times New Roman" w:hAnsi="Times New Roman"/>
        </w:rPr>
        <w:t xml:space="preserve"> patarti moteriai</w:t>
      </w:r>
      <w:r w:rsidRPr="003C71B8">
        <w:rPr>
          <w:rFonts w:ascii="Times New Roman" w:eastAsia="Times New Roman" w:hAnsi="Times New Roman"/>
        </w:rPr>
        <w:t xml:space="preserve"> papildomai </w:t>
      </w:r>
      <w:r w:rsidR="008E4BD1">
        <w:rPr>
          <w:rFonts w:ascii="Times New Roman" w:eastAsia="Times New Roman" w:hAnsi="Times New Roman"/>
        </w:rPr>
        <w:t>taiky</w:t>
      </w:r>
      <w:r>
        <w:rPr>
          <w:rFonts w:ascii="Times New Roman" w:eastAsia="Times New Roman" w:hAnsi="Times New Roman"/>
        </w:rPr>
        <w:t>ti</w:t>
      </w:r>
      <w:r w:rsidRPr="003C71B8">
        <w:rPr>
          <w:rFonts w:ascii="Times New Roman" w:eastAsia="Times New Roman" w:hAnsi="Times New Roman"/>
        </w:rPr>
        <w:t xml:space="preserve"> barjerin</w:t>
      </w:r>
      <w:r w:rsidR="00F04B08">
        <w:rPr>
          <w:rFonts w:ascii="Times New Roman" w:eastAsia="Times New Roman" w:hAnsi="Times New Roman"/>
        </w:rPr>
        <w:t>į</w:t>
      </w:r>
      <w:r w:rsidRPr="003C71B8">
        <w:rPr>
          <w:rFonts w:ascii="Times New Roman" w:eastAsia="Times New Roman" w:hAnsi="Times New Roman"/>
        </w:rPr>
        <w:t xml:space="preserve"> kontracepcijos metod</w:t>
      </w:r>
      <w:r w:rsidR="008E4BD1">
        <w:rPr>
          <w:rFonts w:ascii="Times New Roman" w:eastAsia="Times New Roman" w:hAnsi="Times New Roman"/>
        </w:rPr>
        <w:t>ą</w:t>
      </w:r>
      <w:r w:rsidRPr="003C71B8">
        <w:rPr>
          <w:rFonts w:ascii="Times New Roman" w:eastAsia="Times New Roman" w:hAnsi="Times New Roman"/>
        </w:rPr>
        <w:t>. Jei moteris jau turėjo lytinių santykių, prieš pradėdama vartoti S</w:t>
      </w:r>
      <w:r w:rsidR="00976D2A">
        <w:rPr>
          <w:rFonts w:ascii="Times New Roman" w:eastAsia="Times New Roman" w:hAnsi="Times New Roman"/>
        </w:rPr>
        <w:t>G</w:t>
      </w:r>
      <w:r w:rsidRPr="003C71B8">
        <w:rPr>
          <w:rFonts w:ascii="Times New Roman" w:eastAsia="Times New Roman" w:hAnsi="Times New Roman"/>
        </w:rPr>
        <w:t>K ji turi įsitikinti, kad nepastojo, arba palaukti pirmųjų mėnesinių</w:t>
      </w:r>
      <w:r w:rsidR="009323D7" w:rsidRPr="009323D7">
        <w:rPr>
          <w:rFonts w:ascii="Times New Roman" w:eastAsia="Calibri" w:hAnsi="Times New Roman" w:cs="Times New Roman"/>
        </w:rPr>
        <w:t>.</w:t>
      </w:r>
      <w:r>
        <w:rPr>
          <w:rFonts w:ascii="Times New Roman" w:eastAsia="Calibri" w:hAnsi="Times New Roman" w:cs="Times New Roman"/>
        </w:rPr>
        <w:t xml:space="preserve"> </w:t>
      </w:r>
      <w:r w:rsidRPr="003C71B8">
        <w:rPr>
          <w:rFonts w:ascii="Times New Roman" w:eastAsia="Times New Roman" w:hAnsi="Times New Roman"/>
        </w:rPr>
        <w:t>Rekomendacijos žindyvėms nurodytos 4.6 skyriuje</w:t>
      </w:r>
      <w:r>
        <w:rPr>
          <w:rFonts w:ascii="Times New Roman" w:eastAsia="Times New Roman" w:hAnsi="Times New Roman"/>
        </w:rPr>
        <w:t>.</w:t>
      </w:r>
    </w:p>
    <w:p w14:paraId="64A39717" w14:textId="77777777" w:rsidR="009323D7" w:rsidRPr="009323D7" w:rsidRDefault="009323D7" w:rsidP="009323D7">
      <w:pPr>
        <w:spacing w:after="0" w:line="240" w:lineRule="auto"/>
        <w:rPr>
          <w:rFonts w:ascii="Times New Roman" w:eastAsia="Calibri" w:hAnsi="Times New Roman" w:cs="Times New Roman"/>
        </w:rPr>
      </w:pPr>
    </w:p>
    <w:p w14:paraId="09A17AF9" w14:textId="77777777" w:rsidR="000B7BF0" w:rsidRPr="002059F8" w:rsidRDefault="000B7BF0" w:rsidP="000B7BF0">
      <w:pPr>
        <w:autoSpaceDE w:val="0"/>
        <w:autoSpaceDN w:val="0"/>
        <w:adjustRightInd w:val="0"/>
        <w:spacing w:after="0" w:line="240" w:lineRule="auto"/>
        <w:outlineLvl w:val="0"/>
        <w:rPr>
          <w:rFonts w:ascii="Times New Roman" w:hAnsi="Times New Roman" w:cs="Times New Roman"/>
        </w:rPr>
      </w:pPr>
      <w:r w:rsidRPr="002059F8">
        <w:rPr>
          <w:rFonts w:ascii="Times New Roman" w:hAnsi="Times New Roman" w:cs="Times New Roman"/>
          <w:b/>
        </w:rPr>
        <w:t xml:space="preserve">Patarimas praleidus tabletę </w:t>
      </w:r>
    </w:p>
    <w:p w14:paraId="5E343010" w14:textId="2E1726FA" w:rsidR="000B7BF0" w:rsidRPr="002059F8" w:rsidRDefault="002059F8" w:rsidP="000B7BF0">
      <w:pPr>
        <w:autoSpaceDE w:val="0"/>
        <w:autoSpaceDN w:val="0"/>
        <w:adjustRightInd w:val="0"/>
        <w:spacing w:after="0" w:line="240" w:lineRule="auto"/>
        <w:rPr>
          <w:rFonts w:ascii="Times New Roman" w:hAnsi="Times New Roman" w:cs="Times New Roman"/>
        </w:rPr>
      </w:pPr>
      <w:r w:rsidRPr="00161DD2">
        <w:rPr>
          <w:rFonts w:ascii="Times New Roman" w:hAnsi="Times New Roman" w:cs="Times New Roman"/>
        </w:rPr>
        <w:t xml:space="preserve">Jeigu vėluojama </w:t>
      </w:r>
      <w:r w:rsidRPr="00161DD2">
        <w:rPr>
          <w:rFonts w:ascii="Times New Roman" w:hAnsi="Times New Roman" w:cs="Times New Roman"/>
          <w:b/>
        </w:rPr>
        <w:t>mažiau kaip 12 valandų</w:t>
      </w:r>
      <w:r w:rsidR="000B7BF0" w:rsidRPr="002059F8">
        <w:rPr>
          <w:rFonts w:ascii="Times New Roman" w:hAnsi="Times New Roman" w:cs="Times New Roman"/>
        </w:rPr>
        <w:t xml:space="preserve">, </w:t>
      </w:r>
      <w:r w:rsidRPr="00161DD2">
        <w:rPr>
          <w:rFonts w:ascii="Times New Roman" w:hAnsi="Times New Roman" w:cs="Times New Roman"/>
        </w:rPr>
        <w:t>moteris turi nedelsdama išgerti tabletę, kai tik prisimena, ir toliau vartoti table</w:t>
      </w:r>
      <w:r w:rsidR="00286B81">
        <w:rPr>
          <w:rFonts w:ascii="Times New Roman" w:hAnsi="Times New Roman" w:cs="Times New Roman"/>
        </w:rPr>
        <w:t>čių</w:t>
      </w:r>
      <w:r w:rsidRPr="00161DD2">
        <w:rPr>
          <w:rFonts w:ascii="Times New Roman" w:hAnsi="Times New Roman" w:cs="Times New Roman"/>
        </w:rPr>
        <w:t xml:space="preserve"> įprastu laiku</w:t>
      </w:r>
      <w:r w:rsidR="000B7BF0" w:rsidRPr="002059F8">
        <w:rPr>
          <w:rFonts w:ascii="Times New Roman" w:hAnsi="Times New Roman" w:cs="Times New Roman"/>
        </w:rPr>
        <w:t xml:space="preserve">. </w:t>
      </w:r>
      <w:r w:rsidR="00DC56BD">
        <w:rPr>
          <w:rFonts w:ascii="Times New Roman" w:hAnsi="Times New Roman" w:cs="Times New Roman"/>
        </w:rPr>
        <w:t>Tokiu atveju k</w:t>
      </w:r>
      <w:r w:rsidRPr="00161DD2">
        <w:rPr>
          <w:rFonts w:ascii="Times New Roman" w:hAnsi="Times New Roman" w:cs="Times New Roman"/>
        </w:rPr>
        <w:t>ontraceptinis poveikis nesusilpnėja.</w:t>
      </w:r>
    </w:p>
    <w:p w14:paraId="3C0C4358" w14:textId="77777777" w:rsidR="00AF707E" w:rsidRPr="00C338CB" w:rsidRDefault="00AF707E" w:rsidP="009323D7">
      <w:pPr>
        <w:autoSpaceDE w:val="0"/>
        <w:autoSpaceDN w:val="0"/>
        <w:adjustRightInd w:val="0"/>
        <w:spacing w:after="0" w:line="240" w:lineRule="auto"/>
        <w:rPr>
          <w:rFonts w:ascii="Times New Roman" w:eastAsia="Calibri" w:hAnsi="Times New Roman" w:cs="Times New Roman"/>
          <w:color w:val="000000"/>
        </w:rPr>
      </w:pPr>
    </w:p>
    <w:p w14:paraId="37CE2D04" w14:textId="567BE3C8" w:rsidR="002059F8" w:rsidRPr="00161DD2" w:rsidRDefault="002059F8" w:rsidP="002059F8">
      <w:pPr>
        <w:rPr>
          <w:rFonts w:ascii="Times New Roman" w:hAnsi="Times New Roman" w:cs="Times New Roman"/>
        </w:rPr>
      </w:pPr>
      <w:r w:rsidRPr="00161DD2">
        <w:rPr>
          <w:rFonts w:ascii="Times New Roman" w:hAnsi="Times New Roman" w:cs="Times New Roman"/>
        </w:rPr>
        <w:t xml:space="preserve">Jeigu vėluojama </w:t>
      </w:r>
      <w:r w:rsidRPr="00161DD2">
        <w:rPr>
          <w:rFonts w:ascii="Times New Roman" w:hAnsi="Times New Roman" w:cs="Times New Roman"/>
          <w:b/>
        </w:rPr>
        <w:t>daugiau kaip 12 valandų</w:t>
      </w:r>
      <w:r w:rsidRPr="00161DD2">
        <w:rPr>
          <w:rFonts w:ascii="Times New Roman" w:hAnsi="Times New Roman" w:cs="Times New Roman"/>
        </w:rPr>
        <w:t>, kontraceptinis poveikis gali susilpnėti. Galima taikyti papildomas priemones, vadovaujantis dviem pagrindinėmis taisyklėmis</w:t>
      </w:r>
      <w:r>
        <w:rPr>
          <w:rFonts w:ascii="Times New Roman" w:hAnsi="Times New Roman" w:cs="Times New Roman"/>
        </w:rPr>
        <w:t>:</w:t>
      </w:r>
    </w:p>
    <w:p w14:paraId="0A663C91" w14:textId="0B48E730" w:rsidR="002059F8" w:rsidRPr="00161DD2" w:rsidRDefault="002059F8" w:rsidP="002059F8">
      <w:pPr>
        <w:ind w:left="540" w:hanging="540"/>
        <w:rPr>
          <w:rFonts w:ascii="Times New Roman" w:hAnsi="Times New Roman" w:cs="Times New Roman"/>
        </w:rPr>
      </w:pPr>
      <w:r w:rsidRPr="00161DD2">
        <w:rPr>
          <w:rFonts w:ascii="Times New Roman" w:hAnsi="Times New Roman" w:cs="Times New Roman"/>
        </w:rPr>
        <w:t>1.</w:t>
      </w:r>
      <w:r w:rsidRPr="00161DD2">
        <w:rPr>
          <w:rFonts w:ascii="Times New Roman" w:hAnsi="Times New Roman" w:cs="Times New Roman"/>
        </w:rPr>
        <w:tab/>
      </w:r>
      <w:r w:rsidR="00BB4273">
        <w:rPr>
          <w:rFonts w:ascii="Times New Roman" w:hAnsi="Times New Roman" w:cs="Times New Roman"/>
        </w:rPr>
        <w:t>T</w:t>
      </w:r>
      <w:r w:rsidRPr="00161DD2">
        <w:rPr>
          <w:rFonts w:ascii="Times New Roman" w:hAnsi="Times New Roman" w:cs="Times New Roman"/>
        </w:rPr>
        <w:t xml:space="preserve">ablečių vartojimo negalima pertraukti </w:t>
      </w:r>
      <w:r>
        <w:rPr>
          <w:rFonts w:ascii="Times New Roman" w:hAnsi="Times New Roman" w:cs="Times New Roman"/>
        </w:rPr>
        <w:t xml:space="preserve">daugiau nei </w:t>
      </w:r>
      <w:r w:rsidRPr="00161DD2">
        <w:rPr>
          <w:rFonts w:ascii="Times New Roman" w:hAnsi="Times New Roman" w:cs="Times New Roman"/>
        </w:rPr>
        <w:t>7 </w:t>
      </w:r>
      <w:r>
        <w:rPr>
          <w:rFonts w:ascii="Times New Roman" w:hAnsi="Times New Roman" w:cs="Times New Roman"/>
        </w:rPr>
        <w:t>dienas</w:t>
      </w:r>
      <w:r w:rsidRPr="00161DD2">
        <w:rPr>
          <w:rFonts w:ascii="Times New Roman" w:hAnsi="Times New Roman" w:cs="Times New Roman"/>
        </w:rPr>
        <w:t>.</w:t>
      </w:r>
    </w:p>
    <w:p w14:paraId="0F2E3CB4" w14:textId="6ECD615F" w:rsidR="002059F8" w:rsidRDefault="002059F8" w:rsidP="00161DD2">
      <w:pPr>
        <w:spacing w:after="0" w:line="240" w:lineRule="auto"/>
        <w:ind w:left="540" w:hanging="540"/>
        <w:rPr>
          <w:rFonts w:ascii="Times New Roman" w:hAnsi="Times New Roman"/>
        </w:rPr>
      </w:pPr>
      <w:r w:rsidRPr="00161DD2">
        <w:rPr>
          <w:rFonts w:ascii="Times New Roman" w:hAnsi="Times New Roman" w:cs="Times New Roman"/>
        </w:rPr>
        <w:t>2.</w:t>
      </w:r>
      <w:r w:rsidRPr="00161DD2">
        <w:rPr>
          <w:rFonts w:ascii="Times New Roman" w:hAnsi="Times New Roman" w:cs="Times New Roman"/>
        </w:rPr>
        <w:tab/>
      </w:r>
      <w:r w:rsidR="008B5C48">
        <w:rPr>
          <w:rFonts w:ascii="Times New Roman" w:hAnsi="Times New Roman" w:cs="Times New Roman"/>
        </w:rPr>
        <w:t>K</w:t>
      </w:r>
      <w:r w:rsidR="008B5C48" w:rsidRPr="00814D6E">
        <w:rPr>
          <w:rFonts w:ascii="Times New Roman" w:hAnsi="Times New Roman"/>
        </w:rPr>
        <w:t>ad p</w:t>
      </w:r>
      <w:r w:rsidR="008B5C48">
        <w:rPr>
          <w:rFonts w:ascii="Times New Roman" w:hAnsi="Times New Roman"/>
        </w:rPr>
        <w:t>a</w:t>
      </w:r>
      <w:r w:rsidR="008B5C48" w:rsidRPr="00814D6E">
        <w:rPr>
          <w:rFonts w:ascii="Times New Roman" w:hAnsi="Times New Roman"/>
        </w:rPr>
        <w:t>gumburio-hipofizės</w:t>
      </w:r>
      <w:r w:rsidR="008B5C48">
        <w:rPr>
          <w:rFonts w:ascii="Times New Roman" w:hAnsi="Times New Roman"/>
        </w:rPr>
        <w:t>-</w:t>
      </w:r>
      <w:r w:rsidR="008B5C48" w:rsidRPr="00FF25F7">
        <w:rPr>
          <w:rFonts w:ascii="Times New Roman" w:hAnsi="Times New Roman"/>
        </w:rPr>
        <w:t>kiaušidžių sistemos slopinimas būtų tinkamas, tabletes reikia gerti 7 dienas be pertraukos</w:t>
      </w:r>
      <w:r w:rsidR="00C338CB">
        <w:rPr>
          <w:rFonts w:ascii="Times New Roman" w:hAnsi="Times New Roman"/>
        </w:rPr>
        <w:t>.</w:t>
      </w:r>
    </w:p>
    <w:p w14:paraId="73FD1CB1" w14:textId="77777777" w:rsidR="00C338CB" w:rsidRDefault="00C338CB" w:rsidP="00C338CB">
      <w:pPr>
        <w:autoSpaceDE w:val="0"/>
        <w:autoSpaceDN w:val="0"/>
        <w:adjustRightInd w:val="0"/>
        <w:spacing w:after="0" w:line="240" w:lineRule="auto"/>
        <w:ind w:left="560" w:hanging="560"/>
        <w:rPr>
          <w:rFonts w:ascii="Times New Roman" w:hAnsi="Times New Roman"/>
        </w:rPr>
      </w:pPr>
    </w:p>
    <w:p w14:paraId="00FE0679" w14:textId="4AF3547D" w:rsidR="00C338CB" w:rsidRPr="00814D6E" w:rsidRDefault="00C338CB" w:rsidP="00C338CB">
      <w:pPr>
        <w:autoSpaceDE w:val="0"/>
        <w:autoSpaceDN w:val="0"/>
        <w:adjustRightInd w:val="0"/>
        <w:spacing w:after="0" w:line="240" w:lineRule="auto"/>
        <w:ind w:left="560" w:hanging="560"/>
        <w:rPr>
          <w:rFonts w:ascii="Times New Roman" w:hAnsi="Times New Roman"/>
        </w:rPr>
      </w:pPr>
      <w:r w:rsidRPr="00A9192D">
        <w:rPr>
          <w:rFonts w:ascii="Times New Roman" w:hAnsi="Times New Roman"/>
        </w:rPr>
        <w:t xml:space="preserve">Tuo remiantis kasdieninei praktikai galima patarti: </w:t>
      </w:r>
    </w:p>
    <w:p w14:paraId="00F4D80A" w14:textId="77777777" w:rsidR="00AF707E" w:rsidRDefault="00AF707E" w:rsidP="00C338CB">
      <w:pPr>
        <w:autoSpaceDE w:val="0"/>
        <w:autoSpaceDN w:val="0"/>
        <w:adjustRightInd w:val="0"/>
        <w:spacing w:after="0" w:line="240" w:lineRule="auto"/>
        <w:rPr>
          <w:rFonts w:ascii="Times New Roman" w:eastAsia="Calibri" w:hAnsi="Times New Roman" w:cs="Times New Roman"/>
          <w:color w:val="000000"/>
        </w:rPr>
      </w:pPr>
    </w:p>
    <w:p w14:paraId="08387BAA" w14:textId="77777777" w:rsidR="00C338CB" w:rsidRPr="00161DD2" w:rsidRDefault="00C338CB" w:rsidP="00161DD2">
      <w:pPr>
        <w:spacing w:after="0" w:line="240" w:lineRule="auto"/>
        <w:contextualSpacing/>
        <w:rPr>
          <w:iCs/>
          <w:u w:val="single"/>
        </w:rPr>
      </w:pPr>
      <w:r w:rsidRPr="00161DD2">
        <w:rPr>
          <w:rFonts w:ascii="Times New Roman" w:hAnsi="Times New Roman" w:cs="Times New Roman"/>
          <w:iCs/>
          <w:u w:val="single"/>
        </w:rPr>
        <w:t>Pirmoji savaitė</w:t>
      </w:r>
    </w:p>
    <w:p w14:paraId="11369F8A" w14:textId="60CBB5CC" w:rsidR="00C338CB" w:rsidRPr="00161DD2" w:rsidRDefault="00C338CB" w:rsidP="00161DD2">
      <w:pPr>
        <w:spacing w:after="0" w:line="240" w:lineRule="auto"/>
        <w:rPr>
          <w:rFonts w:ascii="Times New Roman" w:hAnsi="Times New Roman" w:cs="Times New Roman"/>
        </w:rPr>
      </w:pPr>
      <w:r>
        <w:rPr>
          <w:rFonts w:ascii="Times New Roman" w:hAnsi="Times New Roman" w:cs="Times New Roman"/>
        </w:rPr>
        <w:t>Moteris</w:t>
      </w:r>
      <w:r w:rsidRPr="00161DD2">
        <w:rPr>
          <w:rFonts w:ascii="Times New Roman" w:hAnsi="Times New Roman" w:cs="Times New Roman"/>
        </w:rPr>
        <w:t xml:space="preserve"> turi išgerti praleistąją tabletę iš karto, kai tik prisimena, net jeigu vienu metu tektų išgerti dvi tabletes. Toliau tabletes gerti įprastu laiku. Be to, pirmąsias 7 paras reikia naudoti barjerinį kontracepcijos metodą (pvz., prezervatyvą). Jeigu per praėjusias 7 paras buvo lytinių santykių, reikia numatyti, kad moteris galėjo pastoti. Kuo daugiau tablečių buvo praleista ir kuo mažiau laiko liko iki įprasto laikotarpio, kai tablečių gerti nereikia, tuo didesnė pastojimo tikimybė.</w:t>
      </w:r>
    </w:p>
    <w:p w14:paraId="1C7F6268" w14:textId="77777777" w:rsidR="009323D7" w:rsidRPr="009323D7" w:rsidRDefault="009323D7" w:rsidP="009323D7">
      <w:pPr>
        <w:spacing w:after="0" w:line="240" w:lineRule="auto"/>
        <w:rPr>
          <w:rFonts w:ascii="Times New Roman" w:eastAsia="Calibri" w:hAnsi="Times New Roman" w:cs="Times New Roman"/>
        </w:rPr>
      </w:pPr>
    </w:p>
    <w:p w14:paraId="70F1EA3B" w14:textId="77777777" w:rsidR="00BB4273" w:rsidRPr="00161DD2" w:rsidRDefault="00BB4273" w:rsidP="009323D7">
      <w:pPr>
        <w:spacing w:after="0" w:line="240" w:lineRule="auto"/>
        <w:rPr>
          <w:rFonts w:ascii="Times New Roman" w:eastAsia="Calibri" w:hAnsi="Times New Roman" w:cs="Times New Roman"/>
          <w:u w:val="single"/>
        </w:rPr>
      </w:pPr>
      <w:r w:rsidRPr="00161DD2">
        <w:rPr>
          <w:rFonts w:ascii="Times New Roman" w:eastAsia="Calibri" w:hAnsi="Times New Roman" w:cs="Times New Roman"/>
          <w:u w:val="single"/>
        </w:rPr>
        <w:t>Antroji savaitė</w:t>
      </w:r>
    </w:p>
    <w:p w14:paraId="5DEEE487" w14:textId="40529CD0" w:rsidR="009323D7" w:rsidRDefault="00BB4273" w:rsidP="009323D7">
      <w:pPr>
        <w:spacing w:after="0" w:line="240" w:lineRule="auto"/>
        <w:rPr>
          <w:rFonts w:ascii="Times New Roman" w:eastAsia="Calibri" w:hAnsi="Times New Roman" w:cs="Times New Roman"/>
        </w:rPr>
      </w:pPr>
      <w:r>
        <w:rPr>
          <w:rFonts w:ascii="Times New Roman" w:hAnsi="Times New Roman" w:cs="Times New Roman"/>
        </w:rPr>
        <w:t>Moteris</w:t>
      </w:r>
      <w:r w:rsidRPr="00161DD2">
        <w:rPr>
          <w:rFonts w:ascii="Times New Roman" w:hAnsi="Times New Roman" w:cs="Times New Roman"/>
        </w:rPr>
        <w:t xml:space="preserve"> turi išgerti praleistąją tabletę iš karto, kai tik prisimena, net jeigu vienu metu tektų išgerti dvi tabletes. Toliau tabletes gerti įprastu laiku. Jeigu 7 paras iki pirmos praleistosios tabletės moteris tabletes vartojo reguliariai, papildomų kontracepcijos priemonių nereikia. Jeigu moteris tabletes vartojo nereguliariai ir praleido daugiau kaip vieną tabletę, būtina rekomenduoti, kad 7 paras ji </w:t>
      </w:r>
      <w:r w:rsidR="00940EC2">
        <w:rPr>
          <w:rFonts w:ascii="Times New Roman" w:hAnsi="Times New Roman" w:cs="Times New Roman"/>
        </w:rPr>
        <w:t>taikytų</w:t>
      </w:r>
      <w:r w:rsidRPr="00161DD2">
        <w:rPr>
          <w:rFonts w:ascii="Times New Roman" w:hAnsi="Times New Roman" w:cs="Times New Roman"/>
        </w:rPr>
        <w:t xml:space="preserve"> </w:t>
      </w:r>
      <w:r w:rsidR="00940EC2">
        <w:rPr>
          <w:rFonts w:ascii="Times New Roman" w:hAnsi="Times New Roman" w:cs="Times New Roman"/>
        </w:rPr>
        <w:t>papildomas</w:t>
      </w:r>
      <w:r w:rsidRPr="00161DD2">
        <w:rPr>
          <w:rFonts w:ascii="Times New Roman" w:hAnsi="Times New Roman" w:cs="Times New Roman"/>
        </w:rPr>
        <w:t xml:space="preserve"> </w:t>
      </w:r>
      <w:r w:rsidR="004736FA">
        <w:rPr>
          <w:rFonts w:ascii="Times New Roman" w:hAnsi="Times New Roman" w:cs="Times New Roman"/>
        </w:rPr>
        <w:t>apsaugos nuo nėštumo</w:t>
      </w:r>
      <w:r w:rsidRPr="00161DD2">
        <w:rPr>
          <w:rFonts w:ascii="Times New Roman" w:hAnsi="Times New Roman" w:cs="Times New Roman"/>
        </w:rPr>
        <w:t xml:space="preserve"> priemones</w:t>
      </w:r>
      <w:r w:rsidR="009323D7" w:rsidRPr="00BB4273">
        <w:rPr>
          <w:rFonts w:ascii="Times New Roman" w:eastAsia="Calibri" w:hAnsi="Times New Roman" w:cs="Times New Roman"/>
        </w:rPr>
        <w:t>.</w:t>
      </w:r>
    </w:p>
    <w:p w14:paraId="7E884B27" w14:textId="4DB80769" w:rsidR="00BB4273" w:rsidRDefault="00BB4273" w:rsidP="009323D7">
      <w:pPr>
        <w:spacing w:after="0" w:line="240" w:lineRule="auto"/>
        <w:rPr>
          <w:rFonts w:ascii="Times New Roman" w:eastAsia="Calibri" w:hAnsi="Times New Roman" w:cs="Times New Roman"/>
        </w:rPr>
      </w:pPr>
    </w:p>
    <w:p w14:paraId="280124E2" w14:textId="19EC9FEE" w:rsidR="00BB4273" w:rsidRPr="00161DD2" w:rsidRDefault="00BB4273" w:rsidP="009323D7">
      <w:pPr>
        <w:spacing w:after="0" w:line="240" w:lineRule="auto"/>
        <w:rPr>
          <w:rFonts w:ascii="Times New Roman" w:eastAsia="Calibri" w:hAnsi="Times New Roman" w:cs="Times New Roman"/>
          <w:u w:val="single"/>
        </w:rPr>
      </w:pPr>
      <w:r w:rsidRPr="00161DD2">
        <w:rPr>
          <w:rFonts w:ascii="Times New Roman" w:eastAsia="Calibri" w:hAnsi="Times New Roman" w:cs="Times New Roman"/>
          <w:u w:val="single"/>
        </w:rPr>
        <w:t>Trečioji savaitė</w:t>
      </w:r>
    </w:p>
    <w:p w14:paraId="25C01B18" w14:textId="66563D47" w:rsidR="00BB4273" w:rsidRPr="00BB4273" w:rsidRDefault="00F32A64" w:rsidP="009323D7">
      <w:pPr>
        <w:spacing w:after="0" w:line="240" w:lineRule="auto"/>
        <w:rPr>
          <w:rFonts w:ascii="Times New Roman" w:eastAsia="Calibri" w:hAnsi="Times New Roman" w:cs="Times New Roman"/>
        </w:rPr>
      </w:pPr>
      <w:r w:rsidRPr="00F32A64">
        <w:rPr>
          <w:rFonts w:ascii="Times New Roman" w:eastAsia="Times New Roman" w:hAnsi="Times New Roman" w:cs="Times New Roman"/>
        </w:rPr>
        <w:t>Sumažėjusio apsaugos nuo nėštumo patikimumo pavojus neišvengiamas dėl artėjančios 7 dienų tablečių vartojimo pertraukos. Tačiau tinkamai parinkus tablečių vartojimo schemą sumažėjusio kontraceptinio poveikio galima išvengti. Jei 7 dienas iki pirmosios praleistos tabletės moteris vaistin</w:t>
      </w:r>
      <w:r w:rsidR="004736FA">
        <w:rPr>
          <w:rFonts w:ascii="Times New Roman" w:eastAsia="Times New Roman" w:hAnsi="Times New Roman" w:cs="Times New Roman"/>
        </w:rPr>
        <w:t>io</w:t>
      </w:r>
      <w:r w:rsidRPr="00F32A64">
        <w:rPr>
          <w:rFonts w:ascii="Times New Roman" w:eastAsia="Times New Roman" w:hAnsi="Times New Roman" w:cs="Times New Roman"/>
        </w:rPr>
        <w:t xml:space="preserve"> preparat</w:t>
      </w:r>
      <w:r w:rsidR="004736FA">
        <w:rPr>
          <w:rFonts w:ascii="Times New Roman" w:eastAsia="Times New Roman" w:hAnsi="Times New Roman" w:cs="Times New Roman"/>
        </w:rPr>
        <w:t>o</w:t>
      </w:r>
      <w:r w:rsidRPr="00F32A64">
        <w:rPr>
          <w:rFonts w:ascii="Times New Roman" w:eastAsia="Times New Roman" w:hAnsi="Times New Roman" w:cs="Times New Roman"/>
        </w:rPr>
        <w:t xml:space="preserve"> vartojo tinkamai, papildomų kontracepcijos priemonių nereikia, laikantis vieno iš toliau nurodytų patarimų. Priešingu atveju reikėtų vadovautis pirmuoju patarimu ir 7 dienas imtis papildomų apsaugos nuo nėštumo priemonių</w:t>
      </w:r>
      <w:r>
        <w:rPr>
          <w:rFonts w:ascii="Times New Roman" w:eastAsia="Times New Roman" w:hAnsi="Times New Roman" w:cs="Times New Roman"/>
        </w:rPr>
        <w:t>.</w:t>
      </w:r>
    </w:p>
    <w:p w14:paraId="30C20A73" w14:textId="77777777" w:rsidR="009323D7" w:rsidRPr="009323D7" w:rsidRDefault="009323D7" w:rsidP="009323D7">
      <w:pPr>
        <w:spacing w:after="0" w:line="240" w:lineRule="auto"/>
        <w:rPr>
          <w:rFonts w:ascii="Times New Roman" w:eastAsia="Calibri" w:hAnsi="Times New Roman" w:cs="Times New Roman"/>
        </w:rPr>
      </w:pPr>
    </w:p>
    <w:p w14:paraId="46779C51" w14:textId="0E874020" w:rsidR="009323D7" w:rsidRPr="009323D7" w:rsidRDefault="009323D7" w:rsidP="009323D7">
      <w:p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1.</w:t>
      </w:r>
      <w:r w:rsidRPr="009323D7">
        <w:rPr>
          <w:rFonts w:ascii="Times New Roman" w:eastAsia="Calibri" w:hAnsi="Times New Roman" w:cs="Times New Roman"/>
        </w:rPr>
        <w:tab/>
      </w:r>
      <w:r w:rsidR="00F32A64">
        <w:rPr>
          <w:rFonts w:ascii="Times New Roman" w:hAnsi="Times New Roman"/>
        </w:rPr>
        <w:t>Moteris</w:t>
      </w:r>
      <w:r w:rsidR="00F32A64" w:rsidRPr="00C4432C">
        <w:rPr>
          <w:rFonts w:ascii="Times New Roman" w:hAnsi="Times New Roman"/>
        </w:rPr>
        <w:t xml:space="preserve"> turi išgerti paskutinę užmirštą tabletę, net jei tai rei</w:t>
      </w:r>
      <w:r w:rsidR="00113DD8">
        <w:rPr>
          <w:rFonts w:ascii="Times New Roman" w:hAnsi="Times New Roman"/>
        </w:rPr>
        <w:t>kštų</w:t>
      </w:r>
      <w:r w:rsidR="00F32A64" w:rsidRPr="00C4432C">
        <w:rPr>
          <w:rFonts w:ascii="Times New Roman" w:hAnsi="Times New Roman"/>
        </w:rPr>
        <w:t>, kad reikia gerti dvi tabletes tą pačią dieną</w:t>
      </w:r>
      <w:r w:rsidR="00113DD8">
        <w:rPr>
          <w:rFonts w:ascii="Times New Roman" w:hAnsi="Times New Roman"/>
        </w:rPr>
        <w:t xml:space="preserve">. Toliau </w:t>
      </w:r>
      <w:r w:rsidR="00F32A64" w:rsidRPr="00C4432C">
        <w:rPr>
          <w:rFonts w:ascii="Times New Roman" w:hAnsi="Times New Roman"/>
        </w:rPr>
        <w:t xml:space="preserve">tęsti tablečių vartojimą įprastu laiku. Kitą </w:t>
      </w:r>
      <w:r w:rsidR="00D03B6F">
        <w:rPr>
          <w:rFonts w:ascii="Times New Roman" w:hAnsi="Times New Roman"/>
        </w:rPr>
        <w:t xml:space="preserve">lizdinių plokštelių </w:t>
      </w:r>
      <w:r w:rsidR="00F32A64" w:rsidRPr="00C4432C">
        <w:rPr>
          <w:rFonts w:ascii="Times New Roman" w:hAnsi="Times New Roman"/>
        </w:rPr>
        <w:t>pakuotę reikia pradėti kuo greičiau pabaigus ankstesnę</w:t>
      </w:r>
      <w:r w:rsidR="007D63CC">
        <w:rPr>
          <w:rFonts w:ascii="Times New Roman" w:hAnsi="Times New Roman"/>
        </w:rPr>
        <w:t xml:space="preserve"> lizdinių plokštelių pakuotę </w:t>
      </w:r>
      <w:r w:rsidR="00F32A64" w:rsidRPr="00C4432C">
        <w:rPr>
          <w:rFonts w:ascii="Times New Roman" w:hAnsi="Times New Roman"/>
        </w:rPr>
        <w:t>, t. y. pakuotes reikia vartoti be pertraukimo</w:t>
      </w:r>
      <w:r w:rsidR="00F32A64" w:rsidRPr="00F32A64">
        <w:rPr>
          <w:rFonts w:ascii="Times New Roman" w:eastAsia="Times New Roman" w:hAnsi="Times New Roman" w:cs="Times New Roman"/>
        </w:rPr>
        <w:t xml:space="preserve">. </w:t>
      </w:r>
      <w:r w:rsidR="00F32A64" w:rsidRPr="00C4432C">
        <w:rPr>
          <w:rFonts w:ascii="Times New Roman" w:hAnsi="Times New Roman"/>
        </w:rPr>
        <w:t xml:space="preserve">Nėra tikėtina, kad </w:t>
      </w:r>
      <w:r w:rsidR="00113DD8">
        <w:rPr>
          <w:rFonts w:ascii="Times New Roman" w:hAnsi="Times New Roman"/>
        </w:rPr>
        <w:t>moteriai</w:t>
      </w:r>
      <w:r w:rsidR="00F32A64" w:rsidRPr="00C4432C">
        <w:rPr>
          <w:rFonts w:ascii="Times New Roman" w:hAnsi="Times New Roman"/>
        </w:rPr>
        <w:t xml:space="preserve"> prasidėtų kraujavimas dėl pertraukimo iki kol suvartos antrą pakuotę, bet </w:t>
      </w:r>
      <w:r w:rsidR="00113DD8">
        <w:rPr>
          <w:rFonts w:ascii="Times New Roman" w:hAnsi="Times New Roman"/>
        </w:rPr>
        <w:t xml:space="preserve">tablečių vartojimo dienomis </w:t>
      </w:r>
      <w:r w:rsidR="00F32A64" w:rsidRPr="00C4432C">
        <w:rPr>
          <w:rFonts w:ascii="Times New Roman" w:hAnsi="Times New Roman"/>
        </w:rPr>
        <w:t>jai gali atsirasti tepimas arba kraujavim</w:t>
      </w:r>
      <w:r w:rsidR="006D401A">
        <w:rPr>
          <w:rFonts w:ascii="Times New Roman" w:hAnsi="Times New Roman"/>
        </w:rPr>
        <w:t>o protrūkių</w:t>
      </w:r>
      <w:r w:rsidRPr="009323D7">
        <w:rPr>
          <w:rFonts w:ascii="Times New Roman" w:eastAsia="Calibri" w:hAnsi="Times New Roman" w:cs="Times New Roman"/>
        </w:rPr>
        <w:t>.</w:t>
      </w:r>
    </w:p>
    <w:p w14:paraId="75B4AB82" w14:textId="77777777" w:rsidR="009323D7" w:rsidRPr="009323D7" w:rsidRDefault="009323D7" w:rsidP="009323D7">
      <w:pPr>
        <w:spacing w:after="0" w:line="240" w:lineRule="auto"/>
        <w:ind w:left="567" w:hanging="567"/>
        <w:rPr>
          <w:rFonts w:ascii="Times New Roman" w:eastAsia="Calibri" w:hAnsi="Times New Roman" w:cs="Times New Roman"/>
        </w:rPr>
      </w:pPr>
    </w:p>
    <w:p w14:paraId="2F24A37F" w14:textId="0D3848CA" w:rsidR="009323D7" w:rsidRPr="009323D7" w:rsidRDefault="009323D7" w:rsidP="009323D7">
      <w:p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2.</w:t>
      </w:r>
      <w:r w:rsidRPr="009323D7">
        <w:rPr>
          <w:rFonts w:ascii="Times New Roman" w:eastAsia="Calibri" w:hAnsi="Times New Roman" w:cs="Times New Roman"/>
        </w:rPr>
        <w:tab/>
      </w:r>
      <w:r w:rsidR="000C616A">
        <w:rPr>
          <w:rFonts w:ascii="Times New Roman" w:eastAsia="Times New Roman" w:hAnsi="Times New Roman" w:cs="Times New Roman"/>
        </w:rPr>
        <w:t>M</w:t>
      </w:r>
      <w:r w:rsidR="000C616A" w:rsidRPr="000C616A">
        <w:rPr>
          <w:rFonts w:ascii="Times New Roman" w:eastAsia="Times New Roman" w:hAnsi="Times New Roman" w:cs="Times New Roman"/>
        </w:rPr>
        <w:t xml:space="preserve">oteriai galima patarti nutraukti tablečių vartojimą iš ankstesnės </w:t>
      </w:r>
      <w:r w:rsidR="004770B3">
        <w:rPr>
          <w:rFonts w:ascii="Times New Roman" w:eastAsia="Times New Roman" w:hAnsi="Times New Roman" w:cs="Times New Roman"/>
        </w:rPr>
        <w:t xml:space="preserve">lizdinių plokštelių </w:t>
      </w:r>
      <w:r w:rsidR="000C616A" w:rsidRPr="000C616A">
        <w:rPr>
          <w:rFonts w:ascii="Times New Roman" w:eastAsia="Times New Roman" w:hAnsi="Times New Roman" w:cs="Times New Roman"/>
        </w:rPr>
        <w:t>pakuotės</w:t>
      </w:r>
      <w:r w:rsidRPr="009323D7">
        <w:rPr>
          <w:rFonts w:ascii="Times New Roman" w:eastAsia="Calibri" w:hAnsi="Times New Roman" w:cs="Times New Roman"/>
        </w:rPr>
        <w:t>.</w:t>
      </w:r>
      <w:r w:rsidR="000C616A">
        <w:rPr>
          <w:rFonts w:ascii="Times New Roman" w:eastAsia="Calibri" w:hAnsi="Times New Roman" w:cs="Times New Roman"/>
        </w:rPr>
        <w:t xml:space="preserve"> </w:t>
      </w:r>
      <w:r w:rsidR="000C616A" w:rsidRPr="000C616A">
        <w:rPr>
          <w:rFonts w:ascii="Times New Roman" w:eastAsia="Times New Roman" w:hAnsi="Times New Roman" w:cs="Times New Roman"/>
        </w:rPr>
        <w:t xml:space="preserve">Tokiu būdu suformuojama 7 parų pertrauka be tablečių, įskaitant ir dienas, kai buvo pamiršta išgerti tablečių. Vėliau pradėti gerti tabletes iš naujos </w:t>
      </w:r>
      <w:r w:rsidR="00091458">
        <w:rPr>
          <w:rFonts w:ascii="Times New Roman" w:eastAsia="Times New Roman" w:hAnsi="Times New Roman" w:cs="Times New Roman"/>
        </w:rPr>
        <w:t xml:space="preserve">lizdinių plokštelių </w:t>
      </w:r>
      <w:r w:rsidR="000C616A" w:rsidRPr="000C616A">
        <w:rPr>
          <w:rFonts w:ascii="Times New Roman" w:eastAsia="Times New Roman" w:hAnsi="Times New Roman" w:cs="Times New Roman"/>
        </w:rPr>
        <w:t>pakuotės.</w:t>
      </w:r>
    </w:p>
    <w:p w14:paraId="2BA10FFC" w14:textId="77777777" w:rsidR="009323D7" w:rsidRPr="009323D7" w:rsidRDefault="009323D7" w:rsidP="009323D7">
      <w:pPr>
        <w:spacing w:after="0" w:line="240" w:lineRule="auto"/>
        <w:rPr>
          <w:rFonts w:ascii="Times New Roman" w:eastAsia="Calibri" w:hAnsi="Times New Roman" w:cs="Times New Roman"/>
        </w:rPr>
      </w:pPr>
    </w:p>
    <w:p w14:paraId="310702D1" w14:textId="045C4248" w:rsidR="000C616A" w:rsidRDefault="000C616A" w:rsidP="009323D7">
      <w:pPr>
        <w:spacing w:after="0" w:line="240" w:lineRule="auto"/>
        <w:rPr>
          <w:rFonts w:ascii="Times New Roman" w:eastAsia="Calibri" w:hAnsi="Times New Roman" w:cs="Times New Roman"/>
        </w:rPr>
      </w:pPr>
      <w:r w:rsidRPr="000C616A">
        <w:rPr>
          <w:rFonts w:ascii="Times New Roman" w:eastAsia="Calibri" w:hAnsi="Times New Roman" w:cs="Times New Roman"/>
        </w:rPr>
        <w:lastRenderedPageBreak/>
        <w:t xml:space="preserve">Jei iš dabartinės pakuotės kelios plėvele dengtos tabletės buvo praleistos ir kraujavimo dėl pertraukimo tablečių nevartojimo laikotarpiu nebuvo, </w:t>
      </w:r>
      <w:r w:rsidR="002B3C53">
        <w:rPr>
          <w:rFonts w:ascii="Times New Roman" w:eastAsia="Calibri" w:hAnsi="Times New Roman" w:cs="Times New Roman"/>
        </w:rPr>
        <w:t>turi būti apsvarstyta</w:t>
      </w:r>
      <w:r w:rsidRPr="000C616A">
        <w:rPr>
          <w:rFonts w:ascii="Times New Roman" w:eastAsia="Calibri" w:hAnsi="Times New Roman" w:cs="Times New Roman"/>
        </w:rPr>
        <w:t xml:space="preserve"> nėštumo</w:t>
      </w:r>
      <w:r w:rsidR="002B3C53">
        <w:rPr>
          <w:rFonts w:ascii="Times New Roman" w:eastAsia="Calibri" w:hAnsi="Times New Roman" w:cs="Times New Roman"/>
        </w:rPr>
        <w:t xml:space="preserve"> galimybė</w:t>
      </w:r>
      <w:r>
        <w:rPr>
          <w:rFonts w:ascii="Times New Roman" w:eastAsia="Calibri" w:hAnsi="Times New Roman" w:cs="Times New Roman"/>
        </w:rPr>
        <w:t>.</w:t>
      </w:r>
    </w:p>
    <w:p w14:paraId="30EBA961" w14:textId="77777777" w:rsidR="000C616A" w:rsidRDefault="000C616A" w:rsidP="009323D7">
      <w:pPr>
        <w:spacing w:after="0" w:line="240" w:lineRule="auto"/>
        <w:rPr>
          <w:rFonts w:ascii="Times New Roman" w:eastAsia="Calibri" w:hAnsi="Times New Roman" w:cs="Times New Roman"/>
        </w:rPr>
      </w:pPr>
    </w:p>
    <w:p w14:paraId="5CEF1003" w14:textId="7ADC643B" w:rsidR="009323D7" w:rsidRPr="00161DD2" w:rsidRDefault="000C616A" w:rsidP="009323D7">
      <w:pPr>
        <w:spacing w:after="0" w:line="240" w:lineRule="auto"/>
        <w:rPr>
          <w:rFonts w:ascii="Times New Roman" w:eastAsia="Calibri" w:hAnsi="Times New Roman" w:cs="Times New Roman"/>
          <w:b/>
          <w:bCs/>
          <w:u w:val="single"/>
        </w:rPr>
      </w:pPr>
      <w:r w:rsidRPr="00161DD2">
        <w:rPr>
          <w:rFonts w:ascii="Times New Roman" w:eastAsia="Calibri" w:hAnsi="Times New Roman" w:cs="Times New Roman"/>
          <w:b/>
          <w:bCs/>
          <w:u w:val="single"/>
        </w:rPr>
        <w:t>Patarimas k</w:t>
      </w:r>
      <w:r w:rsidR="009323D7" w:rsidRPr="00161DD2">
        <w:rPr>
          <w:rFonts w:ascii="Times New Roman" w:eastAsia="Calibri" w:hAnsi="Times New Roman" w:cs="Times New Roman"/>
          <w:b/>
          <w:bCs/>
          <w:u w:val="single"/>
        </w:rPr>
        <w:t xml:space="preserve">aip elgtis </w:t>
      </w:r>
      <w:r w:rsidR="006F4089">
        <w:rPr>
          <w:rFonts w:ascii="Times New Roman" w:eastAsia="Calibri" w:hAnsi="Times New Roman" w:cs="Times New Roman"/>
          <w:b/>
          <w:bCs/>
          <w:u w:val="single"/>
        </w:rPr>
        <w:t>esant virškinimo trakto sutrikimams</w:t>
      </w:r>
    </w:p>
    <w:p w14:paraId="5A461848" w14:textId="77777777" w:rsidR="009323D7" w:rsidRPr="009323D7" w:rsidRDefault="009323D7" w:rsidP="009323D7">
      <w:pPr>
        <w:spacing w:after="0" w:line="240" w:lineRule="auto"/>
        <w:rPr>
          <w:rFonts w:ascii="Times New Roman" w:eastAsia="Calibri" w:hAnsi="Times New Roman" w:cs="Times New Roman"/>
        </w:rPr>
      </w:pPr>
    </w:p>
    <w:p w14:paraId="4E1E7027" w14:textId="78363CFF" w:rsidR="009323D7" w:rsidRPr="0030630E" w:rsidRDefault="00C62234" w:rsidP="009323D7">
      <w:pPr>
        <w:spacing w:after="0" w:line="240" w:lineRule="auto"/>
        <w:rPr>
          <w:rFonts w:ascii="Times New Roman" w:eastAsia="Calibri" w:hAnsi="Times New Roman" w:cs="Times New Roman"/>
        </w:rPr>
      </w:pPr>
      <w:r w:rsidRPr="00C62234">
        <w:rPr>
          <w:rFonts w:ascii="Times New Roman" w:eastAsia="Times New Roman" w:hAnsi="Times New Roman" w:cs="Times New Roman"/>
        </w:rPr>
        <w:t xml:space="preserve">Esant sunkiems virškinimo trakto sutrikimams, </w:t>
      </w:r>
      <w:r w:rsidR="003F3D3B">
        <w:rPr>
          <w:rFonts w:ascii="Times New Roman" w:eastAsia="Times New Roman" w:hAnsi="Times New Roman" w:cs="Times New Roman"/>
        </w:rPr>
        <w:t>veikliosios medžiagos</w:t>
      </w:r>
      <w:r w:rsidRPr="00C62234">
        <w:rPr>
          <w:rFonts w:ascii="Times New Roman" w:eastAsia="Times New Roman" w:hAnsi="Times New Roman" w:cs="Times New Roman"/>
        </w:rPr>
        <w:t xml:space="preserve"> gali ne visiškai absorbuotis ir tokiu atveju reikia papildomų kontracepcijos priemonių</w:t>
      </w:r>
      <w:r>
        <w:rPr>
          <w:rFonts w:ascii="Times New Roman" w:eastAsia="Calibri" w:hAnsi="Times New Roman" w:cs="Times New Roman"/>
        </w:rPr>
        <w:t xml:space="preserve">. </w:t>
      </w:r>
      <w:r w:rsidR="00B753B4" w:rsidRPr="00B753B4">
        <w:rPr>
          <w:rFonts w:ascii="Times New Roman" w:eastAsia="Times New Roman" w:hAnsi="Times New Roman" w:cs="Times New Roman"/>
        </w:rPr>
        <w:t xml:space="preserve">Jeigu vemiama per </w:t>
      </w:r>
      <w:r w:rsidR="00B753B4">
        <w:rPr>
          <w:rFonts w:ascii="Times New Roman" w:eastAsia="Times New Roman" w:hAnsi="Times New Roman" w:cs="Times New Roman"/>
        </w:rPr>
        <w:t xml:space="preserve">pirmąsias </w:t>
      </w:r>
      <w:r w:rsidR="00B753B4" w:rsidRPr="00B753B4">
        <w:rPr>
          <w:rFonts w:ascii="Times New Roman" w:eastAsia="Times New Roman" w:hAnsi="Times New Roman" w:cs="Times New Roman"/>
        </w:rPr>
        <w:t>3</w:t>
      </w:r>
      <w:r w:rsidR="003F3D3B">
        <w:rPr>
          <w:rFonts w:ascii="Times New Roman" w:eastAsia="Times New Roman" w:hAnsi="Times New Roman" w:cs="Times New Roman"/>
        </w:rPr>
        <w:t> </w:t>
      </w:r>
      <w:r w:rsidR="00B753B4" w:rsidRPr="00B753B4">
        <w:rPr>
          <w:rFonts w:ascii="Times New Roman" w:eastAsia="Times New Roman" w:hAnsi="Times New Roman" w:cs="Times New Roman"/>
        </w:rPr>
        <w:t>–</w:t>
      </w:r>
      <w:r w:rsidR="003F3D3B">
        <w:rPr>
          <w:rFonts w:ascii="Times New Roman" w:eastAsia="Times New Roman" w:hAnsi="Times New Roman" w:cs="Times New Roman"/>
        </w:rPr>
        <w:t> </w:t>
      </w:r>
      <w:r w:rsidR="00B753B4" w:rsidRPr="00B753B4">
        <w:rPr>
          <w:rFonts w:ascii="Times New Roman" w:eastAsia="Times New Roman" w:hAnsi="Times New Roman" w:cs="Times New Roman"/>
        </w:rPr>
        <w:t>4 valandas po tabletės išgėrimo</w:t>
      </w:r>
      <w:r w:rsidR="00B753B4">
        <w:rPr>
          <w:rFonts w:ascii="Times New Roman" w:eastAsia="Times New Roman" w:hAnsi="Times New Roman" w:cs="Times New Roman"/>
        </w:rPr>
        <w:t>,</w:t>
      </w:r>
      <w:r w:rsidR="00B753B4">
        <w:rPr>
          <w:rFonts w:ascii="Times New Roman" w:eastAsia="Calibri" w:hAnsi="Times New Roman" w:cs="Times New Roman"/>
        </w:rPr>
        <w:t xml:space="preserve"> sekančią tabletę reikia išgerti kaip galima greičiau. </w:t>
      </w:r>
      <w:r w:rsidR="0030630E">
        <w:rPr>
          <w:rFonts w:ascii="Times New Roman" w:eastAsia="Calibri" w:hAnsi="Times New Roman" w:cs="Times New Roman"/>
        </w:rPr>
        <w:t>Jei praėjo daugiau nei 12 valandų</w:t>
      </w:r>
      <w:r w:rsidR="009323D7" w:rsidRPr="009323D7">
        <w:rPr>
          <w:rFonts w:ascii="Times New Roman" w:eastAsia="Calibri" w:hAnsi="Times New Roman" w:cs="Times New Roman"/>
        </w:rPr>
        <w:t xml:space="preserve">, reikia laikytis tų pačių nurodymų, kaip pamiršus išgerti vieną tabletę (taip pat žr. 4.2. skyrių). </w:t>
      </w:r>
      <w:r w:rsidR="0030630E" w:rsidRPr="00161DD2">
        <w:rPr>
          <w:rFonts w:ascii="Times New Roman" w:eastAsia="Calibri" w:hAnsi="Times New Roman" w:cs="Times New Roman"/>
        </w:rPr>
        <w:t xml:space="preserve">Jeigu moteris nenori keisti įprastinio tablečių vartojimo plano, ji turi išgerti papildomą tabletę iš kitos </w:t>
      </w:r>
      <w:r w:rsidR="003F3D3B">
        <w:rPr>
          <w:rFonts w:ascii="Times New Roman" w:eastAsia="Calibri" w:hAnsi="Times New Roman" w:cs="Times New Roman"/>
        </w:rPr>
        <w:t xml:space="preserve">lizdinių plokštelių </w:t>
      </w:r>
      <w:r w:rsidR="0030630E" w:rsidRPr="00161DD2">
        <w:rPr>
          <w:rFonts w:ascii="Times New Roman" w:eastAsia="Calibri" w:hAnsi="Times New Roman" w:cs="Times New Roman"/>
        </w:rPr>
        <w:t>pakuotės</w:t>
      </w:r>
      <w:r w:rsidR="0030630E">
        <w:rPr>
          <w:rFonts w:ascii="Times New Roman" w:eastAsia="Calibri" w:hAnsi="Times New Roman" w:cs="Times New Roman"/>
        </w:rPr>
        <w:t>.</w:t>
      </w:r>
    </w:p>
    <w:p w14:paraId="00C15486" w14:textId="77777777" w:rsidR="009323D7" w:rsidRPr="009323D7" w:rsidRDefault="009323D7" w:rsidP="009323D7">
      <w:pPr>
        <w:spacing w:after="0" w:line="240" w:lineRule="auto"/>
        <w:rPr>
          <w:rFonts w:ascii="Times New Roman" w:eastAsia="Calibri" w:hAnsi="Times New Roman" w:cs="Times New Roman"/>
        </w:rPr>
      </w:pPr>
    </w:p>
    <w:p w14:paraId="13D44FAE" w14:textId="4708DF86" w:rsidR="009323D7" w:rsidRPr="009323D7" w:rsidRDefault="007C7091" w:rsidP="009323D7">
      <w:pPr>
        <w:spacing w:after="0" w:line="240" w:lineRule="auto"/>
        <w:rPr>
          <w:rFonts w:ascii="Times New Roman" w:eastAsia="Calibri" w:hAnsi="Times New Roman" w:cs="Times New Roman"/>
        </w:rPr>
      </w:pPr>
      <w:r>
        <w:rPr>
          <w:rFonts w:ascii="Times New Roman" w:eastAsia="Calibri" w:hAnsi="Times New Roman" w:cs="Times New Roman"/>
        </w:rPr>
        <w:t xml:space="preserve">Kaip atitolinti </w:t>
      </w:r>
      <w:r>
        <w:rPr>
          <w:rFonts w:ascii="Times New Roman" w:eastAsia="Calibri" w:hAnsi="Times New Roman" w:cs="Times New Roman"/>
          <w:u w:val="single"/>
        </w:rPr>
        <w:t>n</w:t>
      </w:r>
      <w:r w:rsidR="009323D7" w:rsidRPr="009323D7">
        <w:rPr>
          <w:rFonts w:ascii="Times New Roman" w:eastAsia="Calibri" w:hAnsi="Times New Roman" w:cs="Times New Roman"/>
          <w:u w:val="single"/>
        </w:rPr>
        <w:t>utraukimo kraujavim</w:t>
      </w:r>
      <w:r>
        <w:rPr>
          <w:rFonts w:ascii="Times New Roman" w:eastAsia="Calibri" w:hAnsi="Times New Roman" w:cs="Times New Roman"/>
          <w:u w:val="single"/>
        </w:rPr>
        <w:t>ą</w:t>
      </w:r>
    </w:p>
    <w:p w14:paraId="53018620" w14:textId="77777777" w:rsidR="009323D7" w:rsidRPr="009323D7" w:rsidRDefault="009323D7" w:rsidP="009323D7">
      <w:pPr>
        <w:spacing w:after="0" w:line="240" w:lineRule="auto"/>
        <w:rPr>
          <w:rFonts w:ascii="Times New Roman" w:eastAsia="Calibri" w:hAnsi="Times New Roman" w:cs="Times New Roman"/>
        </w:rPr>
      </w:pPr>
    </w:p>
    <w:p w14:paraId="7C835CA4" w14:textId="5B41B851"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Norint atitolinti nutraukimo kraujavimą, </w:t>
      </w:r>
      <w:r w:rsidR="003C1921">
        <w:rPr>
          <w:rFonts w:ascii="Times New Roman" w:eastAsia="Calibri" w:hAnsi="Times New Roman" w:cs="Times New Roman"/>
        </w:rPr>
        <w:t>moteris</w:t>
      </w:r>
      <w:r w:rsidR="003C1921" w:rsidRPr="009323D7">
        <w:rPr>
          <w:rFonts w:ascii="Times New Roman" w:eastAsia="Calibri" w:hAnsi="Times New Roman" w:cs="Times New Roman"/>
        </w:rPr>
        <w:t xml:space="preserve"> </w:t>
      </w:r>
      <w:r w:rsidRPr="009323D7">
        <w:rPr>
          <w:rFonts w:ascii="Times New Roman" w:eastAsia="Calibri" w:hAnsi="Times New Roman" w:cs="Times New Roman"/>
        </w:rPr>
        <w:t xml:space="preserve">turi </w:t>
      </w:r>
      <w:r w:rsidR="003C1921">
        <w:rPr>
          <w:rFonts w:ascii="Times New Roman" w:eastAsia="Calibri" w:hAnsi="Times New Roman" w:cs="Times New Roman"/>
        </w:rPr>
        <w:t xml:space="preserve">pradėti </w:t>
      </w:r>
      <w:r w:rsidRPr="009323D7">
        <w:rPr>
          <w:rFonts w:ascii="Times New Roman" w:eastAsia="Calibri" w:hAnsi="Times New Roman" w:cs="Times New Roman"/>
        </w:rPr>
        <w:t xml:space="preserve">vartoti tabletes iš </w:t>
      </w:r>
      <w:r w:rsidR="003C1921">
        <w:rPr>
          <w:rFonts w:ascii="Times New Roman" w:eastAsia="Calibri" w:hAnsi="Times New Roman" w:cs="Times New Roman"/>
        </w:rPr>
        <w:t>sekančios</w:t>
      </w:r>
      <w:r w:rsidR="003C1921" w:rsidRPr="009323D7">
        <w:rPr>
          <w:rFonts w:ascii="Times New Roman" w:eastAsia="Calibri" w:hAnsi="Times New Roman" w:cs="Times New Roman"/>
        </w:rPr>
        <w:t xml:space="preserve"> </w:t>
      </w:r>
      <w:r w:rsidRPr="009323D7">
        <w:rPr>
          <w:rFonts w:ascii="Times New Roman" w:eastAsia="Calibri" w:hAnsi="Times New Roman" w:cs="Times New Roman"/>
        </w:rPr>
        <w:t xml:space="preserve">Lasca lizdinės plokštelės pakuotės iš karto, </w:t>
      </w:r>
      <w:r w:rsidR="003C1921" w:rsidRPr="00161DD2">
        <w:rPr>
          <w:rFonts w:ascii="Times New Roman" w:eastAsia="Calibri" w:hAnsi="Times New Roman" w:cs="Times New Roman"/>
        </w:rPr>
        <w:t xml:space="preserve">baigusi gerti vienos </w:t>
      </w:r>
      <w:r w:rsidR="00D42027">
        <w:rPr>
          <w:rFonts w:ascii="Times New Roman" w:eastAsia="Calibri" w:hAnsi="Times New Roman" w:cs="Times New Roman"/>
        </w:rPr>
        <w:t xml:space="preserve">lizdinės plokštelės </w:t>
      </w:r>
      <w:r w:rsidR="003C1921" w:rsidRPr="00161DD2">
        <w:rPr>
          <w:rFonts w:ascii="Times New Roman" w:eastAsia="Calibri" w:hAnsi="Times New Roman" w:cs="Times New Roman"/>
        </w:rPr>
        <w:t>pakuotės tabletes,</w:t>
      </w:r>
      <w:r w:rsidR="003C1921">
        <w:rPr>
          <w:rFonts w:ascii="Calibri" w:eastAsia="Calibri" w:hAnsi="Calibri" w:cs="Times New Roman"/>
        </w:rPr>
        <w:t xml:space="preserve"> </w:t>
      </w:r>
      <w:r w:rsidRPr="009323D7">
        <w:rPr>
          <w:rFonts w:ascii="Times New Roman" w:eastAsia="Calibri" w:hAnsi="Times New Roman" w:cs="Times New Roman"/>
        </w:rPr>
        <w:t>nedarydama pertraukos. Nutraukimo kraujavimą galima atitolinti tiek dienų, kiek pageidaujama, bet tik iki tol, kol baigiasi tabletės kitoje lizdinės plokštelės pakuotėje. Tuo laikotarpiu gali pasireikšti nereguliarus kraujavimas arba atsirasti kraujingų išskyrų. Toliau padarius įprastinę septynių dienų pertrauką, galima tęsti įprastą Lasca vartojimą.</w:t>
      </w:r>
    </w:p>
    <w:p w14:paraId="5685EE05" w14:textId="77777777" w:rsidR="009323D7" w:rsidRPr="009323D7" w:rsidRDefault="009323D7" w:rsidP="009323D7">
      <w:pPr>
        <w:spacing w:after="0" w:line="240" w:lineRule="auto"/>
        <w:rPr>
          <w:rFonts w:ascii="Times New Roman" w:eastAsia="Calibri" w:hAnsi="Times New Roman" w:cs="Times New Roman"/>
        </w:rPr>
      </w:pPr>
    </w:p>
    <w:p w14:paraId="09FE65F0" w14:textId="1E9187B4" w:rsidR="006A6BC4" w:rsidRDefault="00C15104" w:rsidP="009323D7">
      <w:pPr>
        <w:spacing w:after="0" w:line="240" w:lineRule="auto"/>
        <w:rPr>
          <w:rFonts w:ascii="Times New Roman" w:eastAsia="Times New Roman" w:hAnsi="Times New Roman" w:cs="Times New Roman"/>
        </w:rPr>
      </w:pPr>
      <w:r w:rsidRPr="00C15104">
        <w:rPr>
          <w:rFonts w:ascii="Times New Roman" w:eastAsia="Times New Roman" w:hAnsi="Times New Roman" w:cs="Times New Roman"/>
        </w:rPr>
        <w:t>Nor</w:t>
      </w:r>
      <w:r>
        <w:rPr>
          <w:rFonts w:ascii="Times New Roman" w:eastAsia="Times New Roman" w:hAnsi="Times New Roman" w:cs="Times New Roman"/>
        </w:rPr>
        <w:t>ėdama</w:t>
      </w:r>
      <w:r w:rsidRPr="00C15104">
        <w:rPr>
          <w:rFonts w:ascii="Times New Roman" w:eastAsia="Times New Roman" w:hAnsi="Times New Roman" w:cs="Times New Roman"/>
        </w:rPr>
        <w:t xml:space="preserve"> pakeisti </w:t>
      </w:r>
      <w:r w:rsidRPr="009323D7">
        <w:rPr>
          <w:rFonts w:ascii="Times New Roman" w:eastAsia="Calibri" w:hAnsi="Times New Roman" w:cs="Times New Roman"/>
        </w:rPr>
        <w:t>nutraukimo kraujavim</w:t>
      </w:r>
      <w:r>
        <w:rPr>
          <w:rFonts w:ascii="Times New Roman" w:eastAsia="Calibri" w:hAnsi="Times New Roman" w:cs="Times New Roman"/>
        </w:rPr>
        <w:t>o</w:t>
      </w:r>
      <w:r w:rsidRPr="00C15104">
        <w:rPr>
          <w:rFonts w:ascii="Times New Roman" w:eastAsia="Times New Roman" w:hAnsi="Times New Roman" w:cs="Times New Roman"/>
        </w:rPr>
        <w:t xml:space="preserve"> pradžią</w:t>
      </w:r>
      <w:r>
        <w:rPr>
          <w:rFonts w:ascii="Times New Roman" w:eastAsia="Times New Roman" w:hAnsi="Times New Roman" w:cs="Times New Roman"/>
        </w:rPr>
        <w:t xml:space="preserve"> į kitą savaitės dieną nei būna pagal vartojimo planą, moteris gali sutrumpinti</w:t>
      </w:r>
      <w:r w:rsidR="006A6BC4">
        <w:rPr>
          <w:rFonts w:ascii="Times New Roman" w:eastAsia="Times New Roman" w:hAnsi="Times New Roman" w:cs="Times New Roman"/>
        </w:rPr>
        <w:t xml:space="preserve"> laikotarpį nevartojant tablečių</w:t>
      </w:r>
      <w:r w:rsidRPr="00C15104">
        <w:rPr>
          <w:rFonts w:ascii="Times New Roman" w:eastAsia="Times New Roman" w:hAnsi="Times New Roman" w:cs="Times New Roman"/>
        </w:rPr>
        <w:t xml:space="preserve"> tiek dienų, kiek pageidaujama</w:t>
      </w:r>
      <w:r w:rsidR="006A6BC4">
        <w:rPr>
          <w:rFonts w:ascii="Times New Roman" w:eastAsia="Times New Roman" w:hAnsi="Times New Roman" w:cs="Times New Roman"/>
        </w:rPr>
        <w:t xml:space="preserve">. </w:t>
      </w:r>
      <w:r w:rsidR="006A6BC4" w:rsidRPr="00C4432C">
        <w:rPr>
          <w:rFonts w:ascii="Times New Roman" w:hAnsi="Times New Roman"/>
        </w:rPr>
        <w:t>Tačiau kuo trumpesnis laikotarpis nevartojant tablečių, tuo didesnė tikimybė atsirasti tepimui ar n kraujavim</w:t>
      </w:r>
      <w:r w:rsidR="001E5CEA">
        <w:rPr>
          <w:rFonts w:ascii="Times New Roman" w:hAnsi="Times New Roman"/>
        </w:rPr>
        <w:t>o protrūkiui</w:t>
      </w:r>
      <w:r w:rsidR="006A6BC4" w:rsidRPr="00C4432C">
        <w:rPr>
          <w:rFonts w:ascii="Times New Roman" w:hAnsi="Times New Roman"/>
        </w:rPr>
        <w:t xml:space="preserve"> vartojant antrą pakuotę (panašu į atvejį, kai mėnesinių ciklo laikas yra atidedamas).</w:t>
      </w:r>
    </w:p>
    <w:p w14:paraId="689E0CA4" w14:textId="77777777" w:rsidR="006A6BC4" w:rsidRDefault="006A6BC4" w:rsidP="009323D7">
      <w:pPr>
        <w:spacing w:after="0" w:line="240" w:lineRule="auto"/>
        <w:rPr>
          <w:rFonts w:ascii="Times New Roman" w:eastAsia="Calibri" w:hAnsi="Times New Roman" w:cs="Times New Roman"/>
        </w:rPr>
      </w:pPr>
    </w:p>
    <w:p w14:paraId="1257EE82" w14:textId="77777777" w:rsidR="006A6BC4" w:rsidRPr="00814D6E" w:rsidRDefault="006A6BC4" w:rsidP="006A6BC4">
      <w:pPr>
        <w:autoSpaceDE w:val="0"/>
        <w:autoSpaceDN w:val="0"/>
        <w:adjustRightInd w:val="0"/>
        <w:spacing w:after="0" w:line="240" w:lineRule="auto"/>
        <w:rPr>
          <w:rFonts w:ascii="Times New Roman" w:hAnsi="Times New Roman"/>
          <w:b/>
          <w:bCs/>
        </w:rPr>
      </w:pPr>
      <w:r w:rsidRPr="00D94213">
        <w:rPr>
          <w:rFonts w:ascii="Times New Roman" w:hAnsi="Times New Roman"/>
          <w:b/>
          <w:bCs/>
        </w:rPr>
        <w:t xml:space="preserve">Papildoma </w:t>
      </w:r>
      <w:r w:rsidRPr="00D16858">
        <w:rPr>
          <w:rFonts w:ascii="Times New Roman" w:hAnsi="Times New Roman"/>
          <w:b/>
          <w:bCs/>
        </w:rPr>
        <w:t xml:space="preserve">informacija ypatingoms </w:t>
      </w:r>
      <w:r w:rsidRPr="00814D6E">
        <w:rPr>
          <w:rFonts w:ascii="Times New Roman" w:hAnsi="Times New Roman"/>
          <w:b/>
          <w:bCs/>
        </w:rPr>
        <w:t>pacientų populiacijoms</w:t>
      </w:r>
    </w:p>
    <w:p w14:paraId="5265BF87" w14:textId="77777777" w:rsidR="006A6BC4" w:rsidRPr="00814D6E" w:rsidRDefault="006A6BC4" w:rsidP="006A6BC4">
      <w:pPr>
        <w:autoSpaceDE w:val="0"/>
        <w:autoSpaceDN w:val="0"/>
        <w:adjustRightInd w:val="0"/>
        <w:spacing w:after="0" w:line="240" w:lineRule="auto"/>
        <w:rPr>
          <w:rFonts w:ascii="Times New Roman" w:hAnsi="Times New Roman"/>
          <w:b/>
          <w:bCs/>
        </w:rPr>
      </w:pPr>
    </w:p>
    <w:p w14:paraId="247170C4" w14:textId="32C6D6CC" w:rsidR="006A6BC4" w:rsidRPr="00814D6E" w:rsidRDefault="006A6BC4" w:rsidP="006A6BC4">
      <w:pPr>
        <w:autoSpaceDE w:val="0"/>
        <w:autoSpaceDN w:val="0"/>
        <w:adjustRightInd w:val="0"/>
        <w:spacing w:after="0" w:line="240" w:lineRule="auto"/>
        <w:rPr>
          <w:rFonts w:ascii="Times New Roman" w:hAnsi="Times New Roman"/>
          <w:b/>
          <w:bCs/>
        </w:rPr>
      </w:pPr>
      <w:r w:rsidRPr="00814D6E">
        <w:rPr>
          <w:rFonts w:ascii="Times New Roman" w:hAnsi="Times New Roman"/>
          <w:b/>
          <w:bCs/>
        </w:rPr>
        <w:t>Vaik</w:t>
      </w:r>
      <w:r w:rsidR="00282220">
        <w:rPr>
          <w:rFonts w:ascii="Times New Roman" w:hAnsi="Times New Roman"/>
          <w:b/>
          <w:bCs/>
        </w:rPr>
        <w:t>ai ir paaugliai</w:t>
      </w:r>
    </w:p>
    <w:p w14:paraId="2EFFD710" w14:textId="23785385" w:rsidR="006A6BC4" w:rsidRPr="00814D6E" w:rsidRDefault="006A6BC4" w:rsidP="006A6BC4">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Lasca</w:t>
      </w:r>
      <w:r w:rsidRPr="00814D6E">
        <w:rPr>
          <w:rFonts w:ascii="Times New Roman" w:eastAsia="Times New Roman" w:hAnsi="Times New Roman"/>
        </w:rPr>
        <w:t xml:space="preserve"> skiriama tik po menarchės.</w:t>
      </w:r>
    </w:p>
    <w:p w14:paraId="27EA3BB5" w14:textId="77777777" w:rsidR="006A6BC4" w:rsidRPr="00814D6E" w:rsidRDefault="006A6BC4" w:rsidP="006A6BC4">
      <w:pPr>
        <w:autoSpaceDE w:val="0"/>
        <w:autoSpaceDN w:val="0"/>
        <w:adjustRightInd w:val="0"/>
        <w:spacing w:after="0" w:line="240" w:lineRule="auto"/>
        <w:rPr>
          <w:rFonts w:ascii="Times New Roman" w:eastAsia="Times New Roman" w:hAnsi="Times New Roman"/>
        </w:rPr>
      </w:pPr>
    </w:p>
    <w:p w14:paraId="60015FC0" w14:textId="77777777" w:rsidR="006A6BC4" w:rsidRPr="00814D6E" w:rsidRDefault="006A6BC4" w:rsidP="006A6BC4">
      <w:pPr>
        <w:autoSpaceDE w:val="0"/>
        <w:autoSpaceDN w:val="0"/>
        <w:adjustRightInd w:val="0"/>
        <w:spacing w:after="0" w:line="240" w:lineRule="auto"/>
        <w:rPr>
          <w:rFonts w:ascii="Times New Roman" w:hAnsi="Times New Roman"/>
          <w:b/>
          <w:bCs/>
        </w:rPr>
      </w:pPr>
      <w:r w:rsidRPr="00D16858">
        <w:rPr>
          <w:rFonts w:ascii="Times New Roman" w:hAnsi="Times New Roman"/>
          <w:b/>
          <w:bCs/>
        </w:rPr>
        <w:t>Senyvoms</w:t>
      </w:r>
      <w:r w:rsidRPr="00814D6E">
        <w:rPr>
          <w:rFonts w:ascii="Times New Roman" w:hAnsi="Times New Roman"/>
          <w:b/>
          <w:bCs/>
        </w:rPr>
        <w:t xml:space="preserve"> pacientėms</w:t>
      </w:r>
    </w:p>
    <w:p w14:paraId="2FC33027" w14:textId="148EA709" w:rsidR="006A6BC4" w:rsidRPr="00814D6E" w:rsidRDefault="006A6BC4" w:rsidP="006A6BC4">
      <w:pPr>
        <w:keepNext/>
        <w:spacing w:after="0" w:line="240" w:lineRule="auto"/>
        <w:jc w:val="both"/>
        <w:rPr>
          <w:rFonts w:ascii="Times New Roman" w:eastAsia="Times New Roman" w:hAnsi="Times New Roman"/>
        </w:rPr>
      </w:pPr>
      <w:r w:rsidRPr="00814D6E">
        <w:rPr>
          <w:rFonts w:ascii="Times New Roman" w:eastAsia="Times New Roman" w:hAnsi="Times New Roman"/>
        </w:rPr>
        <w:t xml:space="preserve">Duomenys neaktualūs. Po menopauzės </w:t>
      </w:r>
      <w:r w:rsidR="00282220">
        <w:rPr>
          <w:rFonts w:ascii="Times New Roman" w:eastAsia="Times New Roman" w:hAnsi="Times New Roman"/>
        </w:rPr>
        <w:t>Lasca</w:t>
      </w:r>
      <w:r w:rsidRPr="00814D6E">
        <w:rPr>
          <w:rFonts w:ascii="Times New Roman" w:eastAsia="Times New Roman" w:hAnsi="Times New Roman"/>
        </w:rPr>
        <w:t xml:space="preserve"> neskiriama.</w:t>
      </w:r>
    </w:p>
    <w:p w14:paraId="6E1B151E" w14:textId="77777777" w:rsidR="006A6BC4" w:rsidRPr="00814D6E" w:rsidRDefault="006A6BC4" w:rsidP="006A6BC4">
      <w:pPr>
        <w:autoSpaceDE w:val="0"/>
        <w:autoSpaceDN w:val="0"/>
        <w:adjustRightInd w:val="0"/>
        <w:spacing w:after="0" w:line="240" w:lineRule="auto"/>
        <w:rPr>
          <w:rFonts w:ascii="Times New Roman" w:hAnsi="Times New Roman"/>
          <w:b/>
          <w:bCs/>
        </w:rPr>
      </w:pPr>
    </w:p>
    <w:p w14:paraId="20060EA5" w14:textId="77777777" w:rsidR="006A6BC4" w:rsidRPr="00D94213" w:rsidRDefault="006A6BC4" w:rsidP="006A6BC4">
      <w:pPr>
        <w:spacing w:after="0" w:line="240" w:lineRule="auto"/>
        <w:jc w:val="both"/>
        <w:rPr>
          <w:rFonts w:ascii="Times New Roman" w:eastAsia="Times New Roman" w:hAnsi="Times New Roman"/>
          <w:b/>
          <w:bCs/>
          <w:iCs/>
        </w:rPr>
      </w:pPr>
      <w:r w:rsidRPr="00ED16DD">
        <w:rPr>
          <w:rFonts w:ascii="Times New Roman" w:eastAsia="Times New Roman" w:hAnsi="Times New Roman"/>
          <w:b/>
          <w:bCs/>
          <w:iCs/>
        </w:rPr>
        <w:t>Pacientėms, kurių kepenų funkcija sutrikusi</w:t>
      </w:r>
    </w:p>
    <w:p w14:paraId="236C9567" w14:textId="060DA854" w:rsidR="006A6BC4" w:rsidRPr="00ED16DD" w:rsidRDefault="00282220" w:rsidP="006A6BC4">
      <w:pPr>
        <w:spacing w:after="0" w:line="240" w:lineRule="auto"/>
        <w:jc w:val="both"/>
        <w:rPr>
          <w:rFonts w:ascii="Times New Roman" w:eastAsia="Times New Roman" w:hAnsi="Times New Roman"/>
          <w:iCs/>
        </w:rPr>
      </w:pPr>
      <w:r>
        <w:rPr>
          <w:rFonts w:ascii="Times New Roman" w:eastAsia="Times New Roman" w:hAnsi="Times New Roman"/>
          <w:iCs/>
        </w:rPr>
        <w:t>Lasca</w:t>
      </w:r>
      <w:r w:rsidR="006A6BC4" w:rsidRPr="00D94213">
        <w:rPr>
          <w:rFonts w:ascii="Times New Roman" w:eastAsia="Times New Roman" w:hAnsi="Times New Roman"/>
          <w:iCs/>
        </w:rPr>
        <w:t xml:space="preserve"> </w:t>
      </w:r>
      <w:r w:rsidR="001E5CEA">
        <w:rPr>
          <w:rFonts w:ascii="Times New Roman" w:eastAsia="Times New Roman" w:hAnsi="Times New Roman"/>
          <w:iCs/>
        </w:rPr>
        <w:t>draudžiama</w:t>
      </w:r>
      <w:r w:rsidR="006A6BC4" w:rsidRPr="00D94213">
        <w:rPr>
          <w:rFonts w:ascii="Times New Roman" w:eastAsia="Times New Roman" w:hAnsi="Times New Roman"/>
          <w:iCs/>
        </w:rPr>
        <w:t xml:space="preserve"> vartoti </w:t>
      </w:r>
      <w:r w:rsidR="006A6BC4" w:rsidRPr="00814D6E">
        <w:rPr>
          <w:rFonts w:ascii="Times New Roman" w:eastAsia="Times New Roman" w:hAnsi="Times New Roman"/>
          <w:iCs/>
        </w:rPr>
        <w:t xml:space="preserve">moterims, sergančioms sunkiomis kepenų ligomis (žr. </w:t>
      </w:r>
      <w:r>
        <w:rPr>
          <w:rFonts w:ascii="Times New Roman" w:eastAsia="Times New Roman" w:hAnsi="Times New Roman"/>
          <w:iCs/>
        </w:rPr>
        <w:t xml:space="preserve">skyrių </w:t>
      </w:r>
      <w:r w:rsidR="006A6BC4" w:rsidRPr="00814D6E">
        <w:rPr>
          <w:rFonts w:ascii="Times New Roman" w:eastAsia="Times New Roman" w:hAnsi="Times New Roman"/>
          <w:iCs/>
        </w:rPr>
        <w:t xml:space="preserve">4.3). </w:t>
      </w:r>
    </w:p>
    <w:p w14:paraId="17AC5282" w14:textId="77777777" w:rsidR="006A6BC4" w:rsidRPr="00D94213" w:rsidRDefault="006A6BC4" w:rsidP="006A6BC4">
      <w:pPr>
        <w:autoSpaceDE w:val="0"/>
        <w:autoSpaceDN w:val="0"/>
        <w:adjustRightInd w:val="0"/>
        <w:spacing w:after="0" w:line="240" w:lineRule="auto"/>
        <w:rPr>
          <w:rFonts w:ascii="Times New Roman" w:hAnsi="Times New Roman"/>
          <w:b/>
          <w:bCs/>
        </w:rPr>
      </w:pPr>
    </w:p>
    <w:p w14:paraId="48E600A5" w14:textId="77777777" w:rsidR="006A6BC4" w:rsidRPr="001C5A18" w:rsidRDefault="006A6BC4" w:rsidP="006A6BC4">
      <w:pPr>
        <w:autoSpaceDE w:val="0"/>
        <w:autoSpaceDN w:val="0"/>
        <w:adjustRightInd w:val="0"/>
        <w:spacing w:after="0" w:line="240" w:lineRule="auto"/>
        <w:rPr>
          <w:rFonts w:ascii="Times New Roman" w:hAnsi="Times New Roman"/>
          <w:b/>
          <w:bCs/>
        </w:rPr>
      </w:pPr>
      <w:r w:rsidRPr="00FC2649">
        <w:rPr>
          <w:rFonts w:ascii="Times New Roman" w:hAnsi="Times New Roman"/>
          <w:b/>
          <w:bCs/>
        </w:rPr>
        <w:t>Pacientėms, kurių inkstų funkcija sutrikusi</w:t>
      </w:r>
    </w:p>
    <w:p w14:paraId="3AB3955B" w14:textId="16717F37" w:rsidR="006A6BC4" w:rsidRPr="008E7B90" w:rsidRDefault="00282220" w:rsidP="006A6BC4">
      <w:pPr>
        <w:autoSpaceDE w:val="0"/>
        <w:autoSpaceDN w:val="0"/>
        <w:adjustRightInd w:val="0"/>
        <w:spacing w:after="0" w:line="240" w:lineRule="auto"/>
        <w:rPr>
          <w:rFonts w:ascii="Times New Roman" w:hAnsi="Times New Roman"/>
        </w:rPr>
      </w:pPr>
      <w:r>
        <w:rPr>
          <w:rFonts w:ascii="Times New Roman" w:hAnsi="Times New Roman"/>
        </w:rPr>
        <w:t>Lasca</w:t>
      </w:r>
      <w:r w:rsidR="006A6BC4" w:rsidRPr="00A9192D">
        <w:rPr>
          <w:rFonts w:ascii="Times New Roman" w:hAnsi="Times New Roman"/>
        </w:rPr>
        <w:t xml:space="preserve"> </w:t>
      </w:r>
      <w:r w:rsidR="006A6BC4" w:rsidRPr="00814D6E">
        <w:rPr>
          <w:rFonts w:ascii="Times New Roman" w:hAnsi="Times New Roman"/>
        </w:rPr>
        <w:t xml:space="preserve">nėra tirtas pacientėms, kurių inkstų funkcija sutrikusi. </w:t>
      </w:r>
      <w:r w:rsidR="006A6BC4" w:rsidRPr="00814D6E">
        <w:rPr>
          <w:rFonts w:ascii="Times New Roman" w:eastAsia="Times New Roman" w:hAnsi="Times New Roman"/>
        </w:rPr>
        <w:t>Turimi duomenys nerodo, kad šioje pacienčių grupėje reikėtų keisti gydymą.</w:t>
      </w:r>
    </w:p>
    <w:p w14:paraId="16758E9D" w14:textId="77777777" w:rsidR="006A6BC4" w:rsidRPr="00C4432C" w:rsidRDefault="006A6BC4" w:rsidP="006A6BC4">
      <w:pPr>
        <w:autoSpaceDE w:val="0"/>
        <w:autoSpaceDN w:val="0"/>
        <w:adjustRightInd w:val="0"/>
        <w:spacing w:after="0" w:line="240" w:lineRule="auto"/>
        <w:rPr>
          <w:rFonts w:ascii="Times New Roman" w:hAnsi="Times New Roman"/>
        </w:rPr>
      </w:pPr>
    </w:p>
    <w:p w14:paraId="2E5A96AD" w14:textId="5BDD13E8" w:rsidR="009323D7" w:rsidRPr="009323D7" w:rsidRDefault="00C15104" w:rsidP="009323D7">
      <w:pPr>
        <w:spacing w:after="0" w:line="240" w:lineRule="auto"/>
        <w:rPr>
          <w:rFonts w:ascii="Times New Roman" w:eastAsia="Calibri" w:hAnsi="Times New Roman" w:cs="Times New Roman"/>
        </w:rPr>
      </w:pPr>
      <w:r w:rsidRPr="009323D7" w:rsidDel="00394E29">
        <w:rPr>
          <w:rFonts w:ascii="Times New Roman" w:eastAsia="Calibri" w:hAnsi="Times New Roman" w:cs="Times New Roman"/>
        </w:rPr>
        <w:t xml:space="preserve"> </w:t>
      </w:r>
    </w:p>
    <w:p w14:paraId="645332DA"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4.3.</w:t>
      </w:r>
      <w:r w:rsidRPr="009323D7">
        <w:rPr>
          <w:rFonts w:ascii="Times New Roman" w:eastAsia="Calibri" w:hAnsi="Times New Roman" w:cs="Times New Roman"/>
          <w:b/>
        </w:rPr>
        <w:tab/>
        <w:t>Kontraindikacijos</w:t>
      </w:r>
    </w:p>
    <w:p w14:paraId="66D2C463" w14:textId="77777777" w:rsidR="009323D7" w:rsidRPr="009323D7" w:rsidRDefault="009323D7" w:rsidP="009323D7">
      <w:pPr>
        <w:spacing w:after="0" w:line="240" w:lineRule="auto"/>
        <w:rPr>
          <w:rFonts w:ascii="Times New Roman" w:eastAsia="Calibri" w:hAnsi="Times New Roman" w:cs="Times New Roman"/>
        </w:rPr>
      </w:pPr>
    </w:p>
    <w:p w14:paraId="3EC4F915" w14:textId="4B518053"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Sudėtinių hormoninių kontraceptikų (SHK) negalima vartoti esant toliau nurodytoms būklėms</w:t>
      </w:r>
      <w:r w:rsidR="00E54712">
        <w:rPr>
          <w:rFonts w:ascii="Times New Roman" w:eastAsia="Calibri" w:hAnsi="Times New Roman" w:cs="Times New Roman"/>
        </w:rPr>
        <w:t xml:space="preserve">. </w:t>
      </w:r>
      <w:r w:rsidR="00E54712" w:rsidRPr="00E54712">
        <w:rPr>
          <w:rFonts w:ascii="Times New Roman" w:eastAsia="Calibri" w:hAnsi="Times New Roman" w:cs="Times New Roman"/>
        </w:rPr>
        <w:t xml:space="preserve">Jei toliau pateiktos ligos vartojant </w:t>
      </w:r>
      <w:r w:rsidR="00E54712">
        <w:rPr>
          <w:rFonts w:ascii="Times New Roman" w:eastAsia="Calibri" w:hAnsi="Times New Roman" w:cs="Times New Roman"/>
        </w:rPr>
        <w:t>SHK</w:t>
      </w:r>
      <w:r w:rsidR="00E54712" w:rsidRPr="00E54712">
        <w:rPr>
          <w:rFonts w:ascii="Times New Roman" w:eastAsia="Calibri" w:hAnsi="Times New Roman" w:cs="Times New Roman"/>
        </w:rPr>
        <w:t xml:space="preserve"> pasireiškė pirmą kartą, reikia iškart nustoti juos vartoti</w:t>
      </w:r>
      <w:r w:rsidR="00255B05">
        <w:rPr>
          <w:rFonts w:ascii="Times New Roman" w:eastAsia="Calibri" w:hAnsi="Times New Roman" w:cs="Times New Roman"/>
        </w:rPr>
        <w:t>.</w:t>
      </w:r>
    </w:p>
    <w:p w14:paraId="259482C8" w14:textId="77777777" w:rsidR="009323D7" w:rsidRPr="009323D7" w:rsidRDefault="009323D7" w:rsidP="009323D7">
      <w:pPr>
        <w:spacing w:after="0" w:line="240" w:lineRule="auto"/>
        <w:rPr>
          <w:rFonts w:ascii="Times New Roman" w:eastAsia="Calibri" w:hAnsi="Times New Roman" w:cs="Times New Roman"/>
        </w:rPr>
      </w:pPr>
    </w:p>
    <w:p w14:paraId="4D69F890" w14:textId="77777777" w:rsidR="009323D7" w:rsidRPr="009323D7" w:rsidRDefault="009323D7" w:rsidP="009323D7">
      <w:pPr>
        <w:numPr>
          <w:ilvl w:val="0"/>
          <w:numId w:val="3"/>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Venų tromboembolija (VTE) arba jos rizika</w:t>
      </w:r>
    </w:p>
    <w:p w14:paraId="75719835" w14:textId="77777777" w:rsidR="009323D7" w:rsidRPr="009323D7" w:rsidRDefault="009323D7" w:rsidP="009323D7">
      <w:pPr>
        <w:numPr>
          <w:ilvl w:val="1"/>
          <w:numId w:val="3"/>
        </w:numPr>
        <w:spacing w:after="0" w:line="240" w:lineRule="auto"/>
        <w:ind w:left="851" w:hanging="284"/>
        <w:rPr>
          <w:rFonts w:ascii="Times New Roman" w:eastAsia="Calibri" w:hAnsi="Times New Roman" w:cs="Times New Roman"/>
        </w:rPr>
      </w:pPr>
      <w:r w:rsidRPr="009323D7">
        <w:rPr>
          <w:rFonts w:ascii="Times New Roman" w:eastAsia="Calibri" w:hAnsi="Times New Roman" w:cs="Times New Roman"/>
        </w:rPr>
        <w:t>Venų tromboembolija – esama VTE (gydoma antikoaguliantais) arba anksčiau buvusi VTE (pvz., giliųjų venų trombozė [GVT] arba plaučių embolija [PE]).</w:t>
      </w:r>
    </w:p>
    <w:p w14:paraId="21E918AD" w14:textId="77777777" w:rsidR="009323D7" w:rsidRPr="009323D7" w:rsidRDefault="009323D7" w:rsidP="009323D7">
      <w:pPr>
        <w:numPr>
          <w:ilvl w:val="1"/>
          <w:numId w:val="3"/>
        </w:numPr>
        <w:spacing w:after="0" w:line="240" w:lineRule="auto"/>
        <w:ind w:left="851" w:hanging="284"/>
        <w:rPr>
          <w:rFonts w:ascii="Times New Roman" w:eastAsia="Calibri" w:hAnsi="Times New Roman" w:cs="Times New Roman"/>
        </w:rPr>
      </w:pPr>
      <w:r w:rsidRPr="009323D7">
        <w:rPr>
          <w:rFonts w:ascii="Times New Roman" w:eastAsia="Calibri" w:hAnsi="Times New Roman" w:cs="Times New Roman"/>
        </w:rPr>
        <w:t>Žinomas paveldimas arba įgytas polinkis į venų tromboemboliją, pvz., APC rezistentiškumas (įskaitant Leideno V faktorių), antitrombino III trūkumas, baltymo C trūkumas, baltymo S trūkumas.</w:t>
      </w:r>
    </w:p>
    <w:p w14:paraId="06645C39" w14:textId="77777777" w:rsidR="009323D7" w:rsidRPr="009323D7" w:rsidRDefault="009323D7" w:rsidP="009323D7">
      <w:pPr>
        <w:numPr>
          <w:ilvl w:val="1"/>
          <w:numId w:val="3"/>
        </w:numPr>
        <w:spacing w:after="0" w:line="240" w:lineRule="auto"/>
        <w:ind w:left="851" w:hanging="284"/>
        <w:rPr>
          <w:rFonts w:ascii="Times New Roman" w:eastAsia="Calibri" w:hAnsi="Times New Roman" w:cs="Times New Roman"/>
        </w:rPr>
      </w:pPr>
      <w:r w:rsidRPr="009323D7">
        <w:rPr>
          <w:rFonts w:ascii="Times New Roman" w:eastAsia="Calibri" w:hAnsi="Times New Roman" w:cs="Times New Roman"/>
        </w:rPr>
        <w:lastRenderedPageBreak/>
        <w:t>Didelė chirurginė operacija su ilgalaike imobilizacija (žr. 4.4 skyrių).</w:t>
      </w:r>
    </w:p>
    <w:p w14:paraId="5332B319" w14:textId="77777777" w:rsidR="009323D7" w:rsidRPr="009323D7" w:rsidRDefault="009323D7" w:rsidP="009323D7">
      <w:pPr>
        <w:numPr>
          <w:ilvl w:val="1"/>
          <w:numId w:val="3"/>
        </w:numPr>
        <w:spacing w:after="0" w:line="240" w:lineRule="auto"/>
        <w:ind w:left="851" w:hanging="284"/>
        <w:rPr>
          <w:rFonts w:ascii="Times New Roman" w:eastAsia="Calibri" w:hAnsi="Times New Roman" w:cs="Times New Roman"/>
        </w:rPr>
      </w:pPr>
      <w:r w:rsidRPr="009323D7">
        <w:rPr>
          <w:rFonts w:ascii="Times New Roman" w:eastAsia="Calibri" w:hAnsi="Times New Roman" w:cs="Times New Roman"/>
        </w:rPr>
        <w:t>Didelė venų tromboembolijos rizika dėl kelių esamų rizikos veiksnių (žr. 4.4 skyrių).</w:t>
      </w:r>
    </w:p>
    <w:p w14:paraId="5B0DAF5B" w14:textId="77777777" w:rsidR="009323D7" w:rsidRPr="009323D7" w:rsidRDefault="009323D7" w:rsidP="009323D7">
      <w:pPr>
        <w:numPr>
          <w:ilvl w:val="0"/>
          <w:numId w:val="3"/>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Arterijų tromboembolija (ATE) arba jos rizika</w:t>
      </w:r>
    </w:p>
    <w:p w14:paraId="370D17C4" w14:textId="77777777" w:rsidR="009323D7" w:rsidRPr="009323D7" w:rsidRDefault="009323D7" w:rsidP="009323D7">
      <w:pPr>
        <w:numPr>
          <w:ilvl w:val="1"/>
          <w:numId w:val="3"/>
        </w:numPr>
        <w:spacing w:after="0" w:line="240" w:lineRule="auto"/>
        <w:ind w:left="851" w:hanging="284"/>
        <w:rPr>
          <w:rFonts w:ascii="Times New Roman" w:eastAsia="Calibri" w:hAnsi="Times New Roman" w:cs="Times New Roman"/>
        </w:rPr>
      </w:pPr>
      <w:r w:rsidRPr="009323D7">
        <w:rPr>
          <w:rFonts w:ascii="Times New Roman" w:eastAsia="Calibri" w:hAnsi="Times New Roman" w:cs="Times New Roman"/>
        </w:rPr>
        <w:t>Arterijų tromboembolija – esama arterijų tromboembolija, anksčiau buvusi arterijų tromboembolija (pvz., miokardo infarktas) arba ją pranašaujanti būklė (pvz., krūtinės angina).</w:t>
      </w:r>
    </w:p>
    <w:p w14:paraId="0C558EA7" w14:textId="77777777" w:rsidR="009323D7" w:rsidRPr="009323D7" w:rsidRDefault="009323D7" w:rsidP="009323D7">
      <w:pPr>
        <w:numPr>
          <w:ilvl w:val="1"/>
          <w:numId w:val="3"/>
        </w:numPr>
        <w:spacing w:after="0" w:line="240" w:lineRule="auto"/>
        <w:ind w:left="851" w:hanging="284"/>
        <w:rPr>
          <w:rFonts w:ascii="Times New Roman" w:eastAsia="Calibri" w:hAnsi="Times New Roman" w:cs="Times New Roman"/>
        </w:rPr>
      </w:pPr>
      <w:r w:rsidRPr="009323D7">
        <w:rPr>
          <w:rFonts w:ascii="Times New Roman" w:eastAsia="Calibri" w:hAnsi="Times New Roman" w:cs="Times New Roman"/>
        </w:rPr>
        <w:t>Smegenų kraujotakos liga – esamas insultas, anksčiau patirtas insultas arba jį pranašaujanti būklė (pvz., praeinantysis smegenų išemijos priepuolis (PSIP)).</w:t>
      </w:r>
    </w:p>
    <w:p w14:paraId="494E44FB" w14:textId="77777777" w:rsidR="009323D7" w:rsidRPr="009323D7" w:rsidRDefault="009323D7" w:rsidP="009323D7">
      <w:pPr>
        <w:numPr>
          <w:ilvl w:val="1"/>
          <w:numId w:val="3"/>
        </w:numPr>
        <w:spacing w:after="0" w:line="240" w:lineRule="auto"/>
        <w:ind w:left="851" w:hanging="284"/>
        <w:rPr>
          <w:rFonts w:ascii="Times New Roman" w:eastAsia="Calibri" w:hAnsi="Times New Roman" w:cs="Times New Roman"/>
        </w:rPr>
      </w:pPr>
      <w:r w:rsidRPr="009323D7">
        <w:rPr>
          <w:rFonts w:ascii="Times New Roman" w:eastAsia="Calibri" w:hAnsi="Times New Roman" w:cs="Times New Roman"/>
        </w:rPr>
        <w:t>Žinomas paveldimas arba įgytas polinkis į arterijų tromboemboliją, pvz., hiperhomocisteinemija ir antifosfolipidiniai antikūnai (antikardiolipino antikūnai, vilkligės antikoaguliantas).</w:t>
      </w:r>
    </w:p>
    <w:p w14:paraId="5AB92062" w14:textId="77777777" w:rsidR="009323D7" w:rsidRPr="009323D7" w:rsidRDefault="009323D7" w:rsidP="009323D7">
      <w:pPr>
        <w:numPr>
          <w:ilvl w:val="1"/>
          <w:numId w:val="3"/>
        </w:numPr>
        <w:spacing w:after="0" w:line="240" w:lineRule="auto"/>
        <w:ind w:left="851" w:hanging="284"/>
        <w:rPr>
          <w:rFonts w:ascii="Times New Roman" w:eastAsia="Calibri" w:hAnsi="Times New Roman" w:cs="Times New Roman"/>
        </w:rPr>
      </w:pPr>
      <w:r w:rsidRPr="009323D7">
        <w:rPr>
          <w:rFonts w:ascii="Times New Roman" w:eastAsia="Calibri" w:hAnsi="Times New Roman" w:cs="Times New Roman"/>
        </w:rPr>
        <w:t>Buvusi migrena su židininiais neurologiniais simptomais.</w:t>
      </w:r>
    </w:p>
    <w:p w14:paraId="0B1C2938" w14:textId="77777777" w:rsidR="009323D7" w:rsidRPr="009323D7" w:rsidRDefault="009323D7" w:rsidP="009323D7">
      <w:pPr>
        <w:numPr>
          <w:ilvl w:val="1"/>
          <w:numId w:val="3"/>
        </w:numPr>
        <w:spacing w:after="0" w:line="240" w:lineRule="auto"/>
        <w:ind w:left="851" w:hanging="284"/>
        <w:rPr>
          <w:rFonts w:ascii="Times New Roman" w:eastAsia="Calibri" w:hAnsi="Times New Roman" w:cs="Times New Roman"/>
        </w:rPr>
      </w:pPr>
      <w:r w:rsidRPr="009323D7">
        <w:rPr>
          <w:rFonts w:ascii="Times New Roman" w:eastAsia="Calibri" w:hAnsi="Times New Roman" w:cs="Times New Roman"/>
        </w:rPr>
        <w:t>Didelė arterijų tromboembolijos rizika dėl kelių rizikos veiksnių (žr. 4.4 skyrių) arba dėl vieno esamo sunkaus rizikos veiksnio, pvz.:</w:t>
      </w:r>
    </w:p>
    <w:p w14:paraId="5266061C" w14:textId="77777777" w:rsidR="009323D7" w:rsidRPr="009323D7" w:rsidRDefault="009323D7" w:rsidP="009323D7">
      <w:pPr>
        <w:numPr>
          <w:ilvl w:val="2"/>
          <w:numId w:val="3"/>
        </w:numPr>
        <w:spacing w:after="0" w:line="240" w:lineRule="auto"/>
        <w:ind w:left="1418" w:hanging="284"/>
        <w:rPr>
          <w:rFonts w:ascii="Times New Roman" w:eastAsia="Calibri" w:hAnsi="Times New Roman" w:cs="Times New Roman"/>
        </w:rPr>
      </w:pPr>
      <w:r w:rsidRPr="009323D7">
        <w:rPr>
          <w:rFonts w:ascii="Times New Roman" w:eastAsia="Calibri" w:hAnsi="Times New Roman" w:cs="Times New Roman"/>
        </w:rPr>
        <w:t>cukrinio diabeto su kraujagyslių pažeidimo simptomais,</w:t>
      </w:r>
    </w:p>
    <w:p w14:paraId="2F0545ED" w14:textId="77777777" w:rsidR="009323D7" w:rsidRPr="009323D7" w:rsidRDefault="009323D7" w:rsidP="009323D7">
      <w:pPr>
        <w:numPr>
          <w:ilvl w:val="2"/>
          <w:numId w:val="3"/>
        </w:numPr>
        <w:spacing w:after="0" w:line="240" w:lineRule="auto"/>
        <w:ind w:left="1418" w:hanging="284"/>
        <w:rPr>
          <w:rFonts w:ascii="Times New Roman" w:eastAsia="Calibri" w:hAnsi="Times New Roman" w:cs="Times New Roman"/>
        </w:rPr>
      </w:pPr>
      <w:r w:rsidRPr="009323D7">
        <w:rPr>
          <w:rFonts w:ascii="Times New Roman" w:eastAsia="Calibri" w:hAnsi="Times New Roman" w:cs="Times New Roman"/>
        </w:rPr>
        <w:t>sunkios arterinės hipertenzijos,</w:t>
      </w:r>
    </w:p>
    <w:p w14:paraId="78586232" w14:textId="77777777" w:rsidR="009323D7" w:rsidRPr="009323D7" w:rsidRDefault="009323D7" w:rsidP="009323D7">
      <w:pPr>
        <w:numPr>
          <w:ilvl w:val="2"/>
          <w:numId w:val="3"/>
        </w:numPr>
        <w:tabs>
          <w:tab w:val="left" w:pos="1134"/>
          <w:tab w:val="left" w:pos="1418"/>
        </w:tabs>
        <w:spacing w:after="0" w:line="240" w:lineRule="auto"/>
        <w:ind w:hanging="1494"/>
        <w:rPr>
          <w:rFonts w:ascii="Times New Roman" w:eastAsia="Calibri" w:hAnsi="Times New Roman" w:cs="Times New Roman"/>
        </w:rPr>
      </w:pPr>
      <w:r w:rsidRPr="009323D7">
        <w:rPr>
          <w:rFonts w:ascii="Times New Roman" w:eastAsia="Calibri" w:hAnsi="Times New Roman" w:cs="Times New Roman"/>
        </w:rPr>
        <w:t>sunkios dislipoproteinemijos.</w:t>
      </w:r>
    </w:p>
    <w:p w14:paraId="71BC14D8"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Rūkymas (žr. 4.4 skyrių).</w:t>
      </w:r>
    </w:p>
    <w:p w14:paraId="577885E6"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Esamas ar buvęs pankreatitas, jeigu jis susijęs su sunkia hipertrigliceridemija.</w:t>
      </w:r>
    </w:p>
    <w:p w14:paraId="45B5A3E4" w14:textId="77777777" w:rsidR="009323D7" w:rsidRPr="009323D7" w:rsidRDefault="009323D7" w:rsidP="009323D7">
      <w:pPr>
        <w:tabs>
          <w:tab w:val="left"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 xml:space="preserve">Esama ar buvusi kepenų liga tol, kol kepenų funkcijos rodmenys nesunormalėja (taip pat </w:t>
      </w:r>
      <w:r w:rsidRPr="009323D7">
        <w:rPr>
          <w:rFonts w:ascii="Times New Roman" w:eastAsia="Calibri" w:hAnsi="Times New Roman" w:cs="Times New Roman"/>
          <w:i/>
        </w:rPr>
        <w:t>Dubin-Johnson</w:t>
      </w:r>
      <w:r w:rsidRPr="009323D7">
        <w:rPr>
          <w:rFonts w:ascii="Times New Roman" w:eastAsia="Calibri" w:hAnsi="Times New Roman" w:cs="Times New Roman"/>
        </w:rPr>
        <w:t xml:space="preserve"> ir </w:t>
      </w:r>
      <w:r w:rsidRPr="009323D7">
        <w:rPr>
          <w:rFonts w:ascii="Times New Roman" w:eastAsia="Calibri" w:hAnsi="Times New Roman" w:cs="Times New Roman"/>
          <w:i/>
        </w:rPr>
        <w:t>Rotor</w:t>
      </w:r>
      <w:r w:rsidRPr="009323D7">
        <w:rPr>
          <w:rFonts w:ascii="Times New Roman" w:eastAsia="Calibri" w:hAnsi="Times New Roman" w:cs="Times New Roman"/>
        </w:rPr>
        <w:t xml:space="preserve"> sindromas).</w:t>
      </w:r>
    </w:p>
    <w:p w14:paraId="645D4BC6" w14:textId="03A47C3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Esami ar buvę kepenų navikai</w:t>
      </w:r>
      <w:r w:rsidR="00255B05">
        <w:rPr>
          <w:rFonts w:ascii="Times New Roman" w:eastAsia="Calibri" w:hAnsi="Times New Roman" w:cs="Times New Roman"/>
        </w:rPr>
        <w:t xml:space="preserve"> (gerybini</w:t>
      </w:r>
      <w:r w:rsidR="0010621E">
        <w:rPr>
          <w:rFonts w:ascii="Times New Roman" w:eastAsia="Calibri" w:hAnsi="Times New Roman" w:cs="Times New Roman"/>
        </w:rPr>
        <w:t>ai</w:t>
      </w:r>
      <w:r w:rsidR="00255B05">
        <w:rPr>
          <w:rFonts w:ascii="Times New Roman" w:eastAsia="Calibri" w:hAnsi="Times New Roman" w:cs="Times New Roman"/>
        </w:rPr>
        <w:t xml:space="preserve"> ar piktybini</w:t>
      </w:r>
      <w:r w:rsidR="00B9011E">
        <w:rPr>
          <w:rFonts w:ascii="Times New Roman" w:eastAsia="Calibri" w:hAnsi="Times New Roman" w:cs="Times New Roman"/>
        </w:rPr>
        <w:t>ai</w:t>
      </w:r>
      <w:r w:rsidR="00255B05">
        <w:rPr>
          <w:rFonts w:ascii="Times New Roman" w:eastAsia="Calibri" w:hAnsi="Times New Roman" w:cs="Times New Roman"/>
        </w:rPr>
        <w:t>)</w:t>
      </w:r>
      <w:r w:rsidRPr="009323D7">
        <w:rPr>
          <w:rFonts w:ascii="Times New Roman" w:eastAsia="Calibri" w:hAnsi="Times New Roman" w:cs="Times New Roman"/>
        </w:rPr>
        <w:t>.</w:t>
      </w:r>
    </w:p>
    <w:p w14:paraId="6A30E4FC" w14:textId="77777777" w:rsidR="009323D7" w:rsidRPr="009323D7" w:rsidRDefault="009323D7" w:rsidP="009323D7">
      <w:pPr>
        <w:tabs>
          <w:tab w:val="left"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Diagnozuotos arba įtariamos piktybinės lytinių organų būklės (pvz., krūtų arba gimdos gleivinės).</w:t>
      </w:r>
    </w:p>
    <w:p w14:paraId="70CD93A0" w14:textId="77777777" w:rsidR="009323D7" w:rsidRPr="009323D7" w:rsidRDefault="009323D7" w:rsidP="009323D7">
      <w:pPr>
        <w:tabs>
          <w:tab w:val="left"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Nediagnozuotas kraujavimas iš makšties.</w:t>
      </w:r>
    </w:p>
    <w:p w14:paraId="19A5598A" w14:textId="77777777" w:rsidR="009323D7" w:rsidRPr="009323D7" w:rsidRDefault="009323D7" w:rsidP="009323D7">
      <w:pPr>
        <w:tabs>
          <w:tab w:val="left"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Nediagnozuota amenorėja.</w:t>
      </w:r>
    </w:p>
    <w:p w14:paraId="7768B2B6" w14:textId="77777777" w:rsidR="009323D7" w:rsidRPr="009323D7" w:rsidRDefault="009323D7" w:rsidP="009323D7">
      <w:pPr>
        <w:tabs>
          <w:tab w:val="left" w:pos="567"/>
          <w:tab w:val="left" w:pos="7801"/>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Padidėjęs jautrumas bet kuriai veikliajai arba bet kuriai pagalbinei medžiagai.</w:t>
      </w:r>
    </w:p>
    <w:p w14:paraId="069CD713" w14:textId="68B8D886" w:rsidR="009323D7" w:rsidRPr="009323D7" w:rsidRDefault="009323D7" w:rsidP="009323D7">
      <w:pPr>
        <w:tabs>
          <w:tab w:val="left" w:pos="567"/>
          <w:tab w:val="left" w:pos="7801"/>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Lasca negalima vartoti kartu su vaistiniais preparatais, kurių sudėtyje yra ombitasviro/paritapreviro/ritonaviro ir dasabuviro</w:t>
      </w:r>
      <w:r w:rsidR="000605F7">
        <w:rPr>
          <w:rFonts w:ascii="Times New Roman" w:eastAsia="Calibri" w:hAnsi="Times New Roman" w:cs="Times New Roman"/>
        </w:rPr>
        <w:t>,</w:t>
      </w:r>
      <w:r w:rsidRPr="009323D7">
        <w:rPr>
          <w:rFonts w:ascii="Times New Roman" w:eastAsia="Calibri" w:hAnsi="Times New Roman" w:cs="Times New Roman"/>
        </w:rPr>
        <w:t xml:space="preserve"> </w:t>
      </w:r>
      <w:r w:rsidR="000605F7">
        <w:rPr>
          <w:rFonts w:ascii="Times New Roman" w:eastAsia="Calibri" w:hAnsi="Times New Roman" w:cs="Times New Roman"/>
        </w:rPr>
        <w:t>i</w:t>
      </w:r>
      <w:r w:rsidR="00E54712">
        <w:rPr>
          <w:rFonts w:ascii="Times New Roman" w:eastAsia="Calibri" w:hAnsi="Times New Roman" w:cs="Times New Roman"/>
        </w:rPr>
        <w:t>r vaistini</w:t>
      </w:r>
      <w:r w:rsidR="000605F7">
        <w:rPr>
          <w:rFonts w:ascii="Times New Roman" w:eastAsia="Calibri" w:hAnsi="Times New Roman" w:cs="Times New Roman"/>
        </w:rPr>
        <w:t>ais</w:t>
      </w:r>
      <w:r w:rsidR="00E54712">
        <w:rPr>
          <w:rFonts w:ascii="Times New Roman" w:eastAsia="Calibri" w:hAnsi="Times New Roman" w:cs="Times New Roman"/>
        </w:rPr>
        <w:t xml:space="preserve"> preparat</w:t>
      </w:r>
      <w:r w:rsidR="000605F7">
        <w:rPr>
          <w:rFonts w:ascii="Times New Roman" w:eastAsia="Calibri" w:hAnsi="Times New Roman" w:cs="Times New Roman"/>
        </w:rPr>
        <w:t>ais</w:t>
      </w:r>
      <w:r w:rsidR="00E54712">
        <w:rPr>
          <w:rFonts w:ascii="Times New Roman" w:eastAsia="Calibri" w:hAnsi="Times New Roman" w:cs="Times New Roman"/>
        </w:rPr>
        <w:t xml:space="preserve">, kurių sudėtyje yra glekapreviro/pibrentasviro </w:t>
      </w:r>
      <w:r w:rsidR="003673B4" w:rsidRPr="00FF2F51">
        <w:rPr>
          <w:rFonts w:ascii="Times New Roman" w:hAnsi="Times New Roman" w:cs="Times New Roman"/>
        </w:rPr>
        <w:t>arba sofosbuviro/velpatasviro/voksilapreviro</w:t>
      </w:r>
      <w:r w:rsidR="003673B4">
        <w:rPr>
          <w:b/>
          <w:bCs/>
        </w:rPr>
        <w:t xml:space="preserve"> </w:t>
      </w:r>
      <w:r w:rsidRPr="009323D7">
        <w:rPr>
          <w:rFonts w:ascii="Times New Roman" w:eastAsia="Calibri" w:hAnsi="Times New Roman" w:cs="Times New Roman"/>
        </w:rPr>
        <w:t>(žr. 4.5 skyri</w:t>
      </w:r>
      <w:r w:rsidR="003673B4">
        <w:rPr>
          <w:rFonts w:ascii="Times New Roman" w:eastAsia="Calibri" w:hAnsi="Times New Roman" w:cs="Times New Roman"/>
        </w:rPr>
        <w:t>ų</w:t>
      </w:r>
      <w:r w:rsidRPr="009323D7">
        <w:rPr>
          <w:rFonts w:ascii="Times New Roman" w:eastAsia="Calibri" w:hAnsi="Times New Roman" w:cs="Times New Roman"/>
        </w:rPr>
        <w:t>).</w:t>
      </w:r>
    </w:p>
    <w:p w14:paraId="49F39731" w14:textId="77777777" w:rsidR="009323D7" w:rsidRPr="009323D7" w:rsidRDefault="009323D7" w:rsidP="009323D7">
      <w:pPr>
        <w:spacing w:after="0" w:line="240" w:lineRule="auto"/>
        <w:rPr>
          <w:rFonts w:ascii="Times New Roman" w:eastAsia="Calibri" w:hAnsi="Times New Roman" w:cs="Times New Roman"/>
        </w:rPr>
      </w:pPr>
    </w:p>
    <w:p w14:paraId="20FC21D9"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4.4.</w:t>
      </w:r>
      <w:r w:rsidRPr="009323D7">
        <w:rPr>
          <w:rFonts w:ascii="Times New Roman" w:eastAsia="Calibri" w:hAnsi="Times New Roman" w:cs="Times New Roman"/>
          <w:b/>
        </w:rPr>
        <w:tab/>
        <w:t>Specialūs įspėjimai ir atsargumo priemonės</w:t>
      </w:r>
    </w:p>
    <w:p w14:paraId="03AB3CA8" w14:textId="77777777" w:rsidR="009323D7" w:rsidRPr="009323D7" w:rsidRDefault="009323D7" w:rsidP="009323D7">
      <w:pPr>
        <w:spacing w:after="0" w:line="240" w:lineRule="auto"/>
        <w:rPr>
          <w:rFonts w:ascii="Times New Roman" w:eastAsia="Calibri" w:hAnsi="Times New Roman" w:cs="Times New Roman"/>
        </w:rPr>
      </w:pPr>
    </w:p>
    <w:p w14:paraId="5B429CB2" w14:textId="77777777" w:rsidR="009323D7" w:rsidRPr="009323D7" w:rsidRDefault="009323D7" w:rsidP="009323D7">
      <w:pPr>
        <w:spacing w:after="0" w:line="240" w:lineRule="auto"/>
        <w:rPr>
          <w:rFonts w:ascii="Times New Roman" w:eastAsia="Calibri" w:hAnsi="Times New Roman" w:cs="Times New Roman"/>
          <w:b/>
        </w:rPr>
      </w:pPr>
      <w:r w:rsidRPr="009323D7">
        <w:rPr>
          <w:rFonts w:ascii="Times New Roman" w:eastAsia="Calibri" w:hAnsi="Times New Roman" w:cs="Times New Roman"/>
          <w:b/>
        </w:rPr>
        <w:t>Įspėjimai</w:t>
      </w:r>
    </w:p>
    <w:p w14:paraId="25824430" w14:textId="77777777" w:rsidR="009323D7" w:rsidRPr="009323D7" w:rsidRDefault="009323D7" w:rsidP="009323D7">
      <w:pPr>
        <w:spacing w:after="0" w:line="240" w:lineRule="auto"/>
        <w:rPr>
          <w:rFonts w:ascii="Times New Roman" w:eastAsia="Calibri" w:hAnsi="Times New Roman" w:cs="Times New Roman"/>
          <w:b/>
        </w:rPr>
      </w:pPr>
    </w:p>
    <w:p w14:paraId="117EB204"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Jeigu yra bent viena iš toliau nurodytų būklių ar rizikos veiksnių, Lasca tinkamumą reikia aptarti su moterimi.</w:t>
      </w:r>
    </w:p>
    <w:p w14:paraId="44800F5B"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Moteriai reikia patarti, kad pasunkėjus arba pirmą kartą atsiradus bent vienai iš šių būklių ar rizikos veiksnių ji kreiptųsi į gydytoją, kuris nustatys, ar reikia nutraukti Lasca vartojimą.</w:t>
      </w:r>
    </w:p>
    <w:p w14:paraId="7FD9EFF8" w14:textId="54004A5E" w:rsidR="009323D7" w:rsidRDefault="009323D7" w:rsidP="009323D7">
      <w:pPr>
        <w:spacing w:after="0" w:line="240" w:lineRule="auto"/>
        <w:rPr>
          <w:rFonts w:ascii="Times New Roman" w:eastAsia="Calibri" w:hAnsi="Times New Roman" w:cs="Times New Roman"/>
        </w:rPr>
      </w:pPr>
    </w:p>
    <w:p w14:paraId="56C44C63" w14:textId="77777777" w:rsidR="008042D0" w:rsidRPr="00C331A6" w:rsidRDefault="008042D0" w:rsidP="008042D0">
      <w:pPr>
        <w:spacing w:after="0" w:line="240" w:lineRule="auto"/>
        <w:rPr>
          <w:rFonts w:ascii="Times New Roman" w:eastAsia="SimSun" w:hAnsi="Times New Roman" w:cs="Times New Roman"/>
          <w:iCs/>
          <w:lang w:eastAsia="zh-CN"/>
        </w:rPr>
      </w:pPr>
      <w:r w:rsidRPr="00C331A6">
        <w:rPr>
          <w:rFonts w:ascii="Times New Roman" w:eastAsia="SimSun" w:hAnsi="Times New Roman" w:cs="Times New Roman"/>
          <w:iCs/>
          <w:lang w:eastAsia="zh-CN"/>
        </w:rPr>
        <w:t>Jeigu įtariama ar patvirtinta VTE arba ATE, SHK vartojimą būtina nutraukti. Jei pradedamas gydymas antikoaguliantais, būtina kartu skirti tinkamą alternatyvų kontracepcijos metodą, nes antikoaguliantai (kumarinai) pasižymi teratogeniniu poveikiu.</w:t>
      </w:r>
    </w:p>
    <w:p w14:paraId="2A31E253" w14:textId="21BC21D5" w:rsidR="008042D0" w:rsidRDefault="008042D0" w:rsidP="009323D7">
      <w:pPr>
        <w:spacing w:after="0" w:line="240" w:lineRule="auto"/>
        <w:rPr>
          <w:rFonts w:ascii="Times New Roman" w:eastAsia="Calibri" w:hAnsi="Times New Roman" w:cs="Times New Roman"/>
        </w:rPr>
      </w:pPr>
    </w:p>
    <w:p w14:paraId="1EACBB66" w14:textId="77777777" w:rsidR="008042D0" w:rsidRPr="001929B0" w:rsidRDefault="008042D0" w:rsidP="001929B0">
      <w:pPr>
        <w:pStyle w:val="Sraopastraipa"/>
        <w:numPr>
          <w:ilvl w:val="0"/>
          <w:numId w:val="36"/>
        </w:numPr>
        <w:spacing w:line="240" w:lineRule="auto"/>
        <w:rPr>
          <w:b/>
        </w:rPr>
      </w:pPr>
      <w:r w:rsidRPr="001929B0">
        <w:rPr>
          <w:b/>
        </w:rPr>
        <w:t>Kraujagyslių sutrikimai</w:t>
      </w:r>
    </w:p>
    <w:p w14:paraId="496ABBA0" w14:textId="77777777" w:rsidR="008042D0" w:rsidRPr="009323D7" w:rsidRDefault="008042D0" w:rsidP="009323D7">
      <w:pPr>
        <w:spacing w:after="0" w:line="240" w:lineRule="auto"/>
        <w:rPr>
          <w:rFonts w:ascii="Times New Roman" w:eastAsia="Calibri" w:hAnsi="Times New Roman" w:cs="Times New Roman"/>
        </w:rPr>
      </w:pPr>
    </w:p>
    <w:p w14:paraId="66D7FC18" w14:textId="77777777" w:rsidR="009323D7" w:rsidRPr="0042161B" w:rsidRDefault="009323D7" w:rsidP="0042161B">
      <w:pPr>
        <w:pStyle w:val="Sraopastraipa"/>
        <w:numPr>
          <w:ilvl w:val="0"/>
          <w:numId w:val="36"/>
        </w:numPr>
        <w:spacing w:line="240" w:lineRule="auto"/>
        <w:rPr>
          <w:rFonts w:eastAsia="Calibri"/>
          <w:b/>
        </w:rPr>
      </w:pPr>
      <w:r w:rsidRPr="0042161B">
        <w:rPr>
          <w:rFonts w:eastAsia="Calibri"/>
          <w:b/>
        </w:rPr>
        <w:t>Venų tromboembolijos (VTE) rizika</w:t>
      </w:r>
    </w:p>
    <w:p w14:paraId="06EF206E" w14:textId="77777777" w:rsidR="009323D7" w:rsidRPr="009323D7" w:rsidRDefault="009323D7" w:rsidP="009323D7">
      <w:pPr>
        <w:spacing w:after="0" w:line="240" w:lineRule="auto"/>
        <w:rPr>
          <w:rFonts w:ascii="Times New Roman" w:eastAsia="Calibri" w:hAnsi="Times New Roman" w:cs="Times New Roman"/>
        </w:rPr>
      </w:pPr>
    </w:p>
    <w:p w14:paraId="1EBBCB2B" w14:textId="461A9086" w:rsidR="009323D7" w:rsidRPr="00394E29" w:rsidRDefault="009323D7" w:rsidP="0042161B">
      <w:pPr>
        <w:pStyle w:val="Sraopastraipa"/>
        <w:numPr>
          <w:ilvl w:val="0"/>
          <w:numId w:val="36"/>
        </w:numPr>
        <w:spacing w:line="240" w:lineRule="auto"/>
        <w:rPr>
          <w:rFonts w:eastAsia="Calibri"/>
          <w:lang w:val="lt-LT"/>
        </w:rPr>
      </w:pPr>
      <w:r w:rsidRPr="0042161B">
        <w:rPr>
          <w:rFonts w:eastAsia="Calibri"/>
          <w:lang w:val="lt-LT"/>
        </w:rPr>
        <w:t xml:space="preserve">Vartojant bet kokį sudėtinį hormoninį kontraceptiką (SHK), yra didesnė venų tromboembolijos (VTE) rizika nei jo nevartojant. </w:t>
      </w:r>
      <w:r w:rsidRPr="00394E29">
        <w:rPr>
          <w:rFonts w:eastAsia="Calibri"/>
          <w:b/>
          <w:lang w:val="lt-LT"/>
        </w:rPr>
        <w:t xml:space="preserve">Vaistiniai preparatai, kurių sudėtyje yra levonorgestrelio, norgestimato ar noretisterono, yra susiję su mažiausia VTE rizika. </w:t>
      </w:r>
      <w:r w:rsidR="008042D0" w:rsidRPr="00394E29">
        <w:rPr>
          <w:b/>
          <w:lang w:val="lt-LT"/>
        </w:rPr>
        <w:t>Kiti vaistiniai preparatai, tokie kaip Lasca, gali pasižymėti iki 1,6 karto didesne rizika už prieš tai nurodytą riziką</w:t>
      </w:r>
      <w:r w:rsidRPr="00394E29">
        <w:rPr>
          <w:rFonts w:eastAsia="Calibri"/>
          <w:b/>
          <w:lang w:val="lt-LT"/>
        </w:rPr>
        <w:t xml:space="preserve">. Sprendimą vartoti kitą vaistinį preparatą, nei pasižymintį mažiausia VTE rizika, reikia priimti tik aptarus su moterimi, taip užtikrinant, kad ji supranta VTE riziką vartojant SHK, kaip jai esantys rizikos veiksniai veikia šią riziką ir kad jai esanti VTE </w:t>
      </w:r>
      <w:r w:rsidRPr="00394E29">
        <w:rPr>
          <w:rFonts w:eastAsia="Calibri"/>
          <w:b/>
          <w:lang w:val="lt-LT"/>
        </w:rPr>
        <w:lastRenderedPageBreak/>
        <w:t>rizika yra didžiausia pirmaisiais vartojimo metais. Taip pat yra šiek tiek duomenų, kad ši rizika padidėja vėl pradėjus vartoti SHK po 4 savaičių arba ilgesnės pertraukos.</w:t>
      </w:r>
    </w:p>
    <w:p w14:paraId="256DF4BC" w14:textId="77777777" w:rsidR="009323D7" w:rsidRPr="009323D7" w:rsidRDefault="009323D7" w:rsidP="009323D7">
      <w:pPr>
        <w:spacing w:after="0" w:line="240" w:lineRule="auto"/>
        <w:rPr>
          <w:rFonts w:ascii="Times New Roman" w:eastAsia="Calibri" w:hAnsi="Times New Roman" w:cs="Times New Roman"/>
        </w:rPr>
      </w:pPr>
    </w:p>
    <w:p w14:paraId="0652880C" w14:textId="6F73985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Maždaug 2 iš 10000 moterų, kurios nevartoja SHK ir nėra nėščios, vienerių metų laikotarpiu pasireikš VTE. Tačiau, priklausomai nuo esamų rizikos veiksnių, kai kurioms moterims ši rizika gali būti daug didesnė (žr. toliau).</w:t>
      </w:r>
    </w:p>
    <w:p w14:paraId="744EC51A" w14:textId="1230B11B"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Epidemiologiniais tyrimais, kuriuose dalyvavo moterys, vartojančios mažos dozės sudėtinius hormoninius kontraceptikus (&lt; 50 μg etinilestradiolio), nustatyta, kad maždaug 6-12 iš</w:t>
      </w:r>
      <w:r w:rsidR="00EC3F3A">
        <w:rPr>
          <w:rFonts w:ascii="Times New Roman" w:eastAsia="Calibri" w:hAnsi="Times New Roman" w:cs="Times New Roman"/>
        </w:rPr>
        <w:t xml:space="preserve"> </w:t>
      </w:r>
      <w:r w:rsidRPr="009323D7">
        <w:rPr>
          <w:rFonts w:ascii="Times New Roman" w:eastAsia="Calibri" w:hAnsi="Times New Roman" w:cs="Times New Roman"/>
        </w:rPr>
        <w:t>10000 moterų per metus pasireiškia VTE.</w:t>
      </w:r>
    </w:p>
    <w:p w14:paraId="0CEC5A07" w14:textId="09CFE78C" w:rsidR="009323D7" w:rsidRPr="009323D7" w:rsidRDefault="009323D7" w:rsidP="009323D7">
      <w:pPr>
        <w:spacing w:after="0" w:line="240" w:lineRule="auto"/>
        <w:rPr>
          <w:rFonts w:ascii="Times New Roman" w:eastAsia="Calibri" w:hAnsi="Times New Roman" w:cs="Times New Roman"/>
        </w:rPr>
      </w:pPr>
    </w:p>
    <w:p w14:paraId="62468174" w14:textId="348F5DCC" w:rsidR="009323D7" w:rsidRPr="0042161B" w:rsidRDefault="009323D7" w:rsidP="0042161B">
      <w:pPr>
        <w:pStyle w:val="Sraopastraipa"/>
        <w:numPr>
          <w:ilvl w:val="0"/>
          <w:numId w:val="34"/>
        </w:numPr>
        <w:spacing w:line="240" w:lineRule="auto"/>
        <w:rPr>
          <w:rFonts w:eastAsia="Calibri"/>
          <w:lang w:val="lt-LT"/>
        </w:rPr>
      </w:pPr>
      <w:r w:rsidRPr="0042161B">
        <w:rPr>
          <w:rFonts w:eastAsia="Calibri"/>
          <w:lang w:val="lt-LT"/>
        </w:rPr>
        <w:t>Nustatyta, kad maždaug 6</w:t>
      </w:r>
      <w:r w:rsidRPr="0042161B">
        <w:rPr>
          <w:rFonts w:eastAsia="Calibri"/>
          <w:vertAlign w:val="superscript"/>
        </w:rPr>
        <w:footnoteReference w:id="2"/>
      </w:r>
      <w:r w:rsidRPr="0042161B">
        <w:rPr>
          <w:rFonts w:eastAsia="Calibri"/>
          <w:lang w:val="lt-LT"/>
        </w:rPr>
        <w:t xml:space="preserve"> iš 10000 moterų, vartojančių SHK, kurių sudėtyje yra levonorgestrelio, per metus pasireikš VTE.</w:t>
      </w:r>
    </w:p>
    <w:p w14:paraId="5C03EFFE" w14:textId="3A314988" w:rsidR="005733AA" w:rsidRPr="005865AE" w:rsidRDefault="005733AA" w:rsidP="001929B0">
      <w:pPr>
        <w:pStyle w:val="Sraopastraipa"/>
        <w:numPr>
          <w:ilvl w:val="0"/>
          <w:numId w:val="34"/>
        </w:numPr>
        <w:spacing w:line="240" w:lineRule="auto"/>
        <w:rPr>
          <w:rFonts w:eastAsia="Calibri"/>
          <w:lang w:val="lt-LT"/>
        </w:rPr>
      </w:pPr>
      <w:r w:rsidRPr="003C71B8">
        <w:rPr>
          <w:lang w:val="lt-LT"/>
        </w:rPr>
        <w:t>Nustatyta</w:t>
      </w:r>
      <w:r w:rsidRPr="003C71B8">
        <w:rPr>
          <w:rFonts w:eastAsia="SimSun"/>
          <w:vertAlign w:val="superscript"/>
          <w:lang w:val="lt-LT"/>
        </w:rPr>
        <w:footnoteReference w:id="3"/>
      </w:r>
      <w:r w:rsidRPr="0042161B">
        <w:rPr>
          <w:lang w:val="lt-LT"/>
        </w:rPr>
        <w:t xml:space="preserve">, kad </w:t>
      </w:r>
      <w:r w:rsidRPr="003C71B8">
        <w:rPr>
          <w:lang w:val="lt-LT"/>
        </w:rPr>
        <w:t xml:space="preserve">maždaug </w:t>
      </w:r>
      <w:r>
        <w:rPr>
          <w:rFonts w:eastAsia="SimSun"/>
          <w:lang w:val="lt-LT"/>
        </w:rPr>
        <w:t>8</w:t>
      </w:r>
      <w:r>
        <w:rPr>
          <w:rFonts w:eastAsia="SimSun"/>
          <w:lang w:val="lt-LT"/>
        </w:rPr>
        <w:noBreakHyphen/>
        <w:t>11</w:t>
      </w:r>
      <w:r w:rsidRPr="003C71B8">
        <w:rPr>
          <w:rFonts w:eastAsia="SimSun"/>
          <w:color w:val="0000CC"/>
          <w:lang w:val="lt-LT"/>
        </w:rPr>
        <w:t xml:space="preserve"> </w:t>
      </w:r>
      <w:r w:rsidRPr="003C71B8">
        <w:rPr>
          <w:lang w:val="lt-LT"/>
        </w:rPr>
        <w:t>iš 10000 moterų, vartojančių</w:t>
      </w:r>
      <w:r w:rsidRPr="0042161B">
        <w:rPr>
          <w:lang w:val="lt-LT"/>
        </w:rPr>
        <w:t xml:space="preserve"> SHK, kurių sudėtyje yra dienogesto</w:t>
      </w:r>
      <w:r>
        <w:rPr>
          <w:lang w:val="lt-LT"/>
        </w:rPr>
        <w:t xml:space="preserve"> ir etinilestradiolio</w:t>
      </w:r>
      <w:r w:rsidRPr="003C71B8">
        <w:rPr>
          <w:lang w:val="lt-LT"/>
        </w:rPr>
        <w:t>, per metus pasireikš VTE</w:t>
      </w:r>
      <w:r>
        <w:rPr>
          <w:lang w:val="lt-LT"/>
        </w:rPr>
        <w:t>.</w:t>
      </w:r>
    </w:p>
    <w:p w14:paraId="45E120D9" w14:textId="15D4EFD0" w:rsidR="009323D7" w:rsidRPr="009323D7" w:rsidRDefault="009323D7" w:rsidP="009323D7">
      <w:pPr>
        <w:spacing w:after="0" w:line="240" w:lineRule="auto"/>
        <w:rPr>
          <w:rFonts w:ascii="Times New Roman" w:eastAsia="Calibri" w:hAnsi="Times New Roman" w:cs="Times New Roman"/>
        </w:rPr>
      </w:pPr>
    </w:p>
    <w:p w14:paraId="68B5F946" w14:textId="710F84FE"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Šis VTE skaičius per metus yra mažesnis už skaičių, tikėtiną moterims nėštumo metu arba laikotarpiu po gimdymo.</w:t>
      </w:r>
    </w:p>
    <w:p w14:paraId="2828E778" w14:textId="77777777" w:rsidR="009323D7" w:rsidRPr="009323D7" w:rsidRDefault="009323D7" w:rsidP="009323D7">
      <w:pPr>
        <w:spacing w:after="0" w:line="240" w:lineRule="auto"/>
        <w:rPr>
          <w:rFonts w:ascii="Times New Roman" w:eastAsia="Calibri" w:hAnsi="Times New Roman" w:cs="Times New Roman"/>
          <w:highlight w:val="yellow"/>
        </w:rPr>
      </w:pPr>
    </w:p>
    <w:p w14:paraId="4444B5CB"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1-2 % atvejų VTE gali baigtis mirtimi.</w:t>
      </w:r>
    </w:p>
    <w:p w14:paraId="1AFF065D" w14:textId="7FA11FBD" w:rsidR="009323D7" w:rsidRPr="009323D7" w:rsidRDefault="009323D7" w:rsidP="009323D7">
      <w:pPr>
        <w:spacing w:after="0" w:line="240" w:lineRule="auto"/>
        <w:rPr>
          <w:rFonts w:ascii="Times New Roman" w:eastAsia="Calibri" w:hAnsi="Times New Roman" w:cs="Times New Roman"/>
        </w:rPr>
      </w:pPr>
    </w:p>
    <w:p w14:paraId="5D0438F9" w14:textId="07649B9D" w:rsidR="009323D7" w:rsidRPr="009323D7" w:rsidRDefault="009323D7" w:rsidP="009323D7">
      <w:pPr>
        <w:spacing w:after="0" w:line="240" w:lineRule="auto"/>
        <w:rPr>
          <w:rFonts w:ascii="Times New Roman" w:eastAsia="Calibri" w:hAnsi="Times New Roman" w:cs="Times New Roman"/>
        </w:rPr>
      </w:pPr>
    </w:p>
    <w:p w14:paraId="060A9BED" w14:textId="4FE105DF" w:rsidR="009323D7" w:rsidRPr="005865AE" w:rsidRDefault="009323D7" w:rsidP="009323D7">
      <w:pPr>
        <w:spacing w:after="0" w:line="240" w:lineRule="auto"/>
        <w:rPr>
          <w:rFonts w:ascii="Times New Roman" w:eastAsia="Calibri" w:hAnsi="Times New Roman" w:cs="Times New Roman"/>
          <w:u w:val="single"/>
        </w:rPr>
      </w:pPr>
      <w:r w:rsidRPr="005865AE">
        <w:rPr>
          <w:rFonts w:ascii="Times New Roman" w:eastAsia="Calibri" w:hAnsi="Times New Roman" w:cs="Times New Roman"/>
          <w:b/>
          <w:u w:val="single"/>
        </w:rPr>
        <w:t xml:space="preserve">VTE </w:t>
      </w:r>
      <w:r w:rsidR="00565B94" w:rsidRPr="005865AE">
        <w:rPr>
          <w:rFonts w:ascii="Times New Roman" w:eastAsia="Times New Roman" w:hAnsi="Times New Roman" w:cs="Times New Roman"/>
          <w:b/>
          <w:u w:val="single"/>
        </w:rPr>
        <w:t>reiškinių skaičius 10000 moterų per vienerius metus</w:t>
      </w:r>
    </w:p>
    <w:p w14:paraId="600C830D" w14:textId="435871D2" w:rsidR="009323D7" w:rsidRDefault="009323D7" w:rsidP="009323D7">
      <w:pPr>
        <w:spacing w:after="0" w:line="240" w:lineRule="auto"/>
        <w:rPr>
          <w:rFonts w:ascii="Times New Roman" w:eastAsia="Calibri" w:hAnsi="Times New Roman" w:cs="Times New Roman"/>
          <w:b/>
        </w:rPr>
      </w:pPr>
    </w:p>
    <w:p w14:paraId="2FBA6A01" w14:textId="73CFCAD4" w:rsidR="00565B94" w:rsidRDefault="00565B94" w:rsidP="009323D7">
      <w:pPr>
        <w:spacing w:after="0" w:line="240" w:lineRule="auto"/>
        <w:rPr>
          <w:rFonts w:ascii="Times New Roman" w:eastAsia="Calibri" w:hAnsi="Times New Roman" w:cs="Times New Roman"/>
          <w:b/>
        </w:rPr>
      </w:pPr>
    </w:p>
    <w:p w14:paraId="0B6D0213" w14:textId="05A510F8" w:rsidR="00565B94" w:rsidRPr="009323D7" w:rsidRDefault="00F043D4" w:rsidP="009323D7">
      <w:pPr>
        <w:spacing w:after="0" w:line="240" w:lineRule="auto"/>
        <w:rPr>
          <w:rFonts w:ascii="Times New Roman" w:eastAsia="Calibri" w:hAnsi="Times New Roman" w:cs="Times New Roman"/>
          <w:b/>
        </w:rPr>
      </w:pPr>
      <w:r w:rsidRPr="001F2639">
        <w:rPr>
          <w:rFonts w:ascii="Calibri" w:eastAsia="Calibri" w:hAnsi="Calibri" w:cs="Times New Roman"/>
          <w:noProof/>
          <w:lang w:eastAsia="lt-LT"/>
        </w:rPr>
        <mc:AlternateContent>
          <mc:Choice Requires="wps">
            <w:drawing>
              <wp:anchor distT="0" distB="0" distL="114300" distR="114300" simplePos="0" relativeHeight="251665408" behindDoc="0" locked="0" layoutInCell="1" allowOverlap="1" wp14:anchorId="70F237BE" wp14:editId="12B750C6">
                <wp:simplePos x="0" y="0"/>
                <wp:positionH relativeFrom="margin">
                  <wp:posOffset>-635</wp:posOffset>
                </wp:positionH>
                <wp:positionV relativeFrom="margin">
                  <wp:posOffset>3522497</wp:posOffset>
                </wp:positionV>
                <wp:extent cx="1021080" cy="381000"/>
                <wp:effectExtent l="0" t="0" r="762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5A34B" w14:textId="77777777" w:rsidR="006F4589" w:rsidRPr="002F2A8E" w:rsidRDefault="006F4589" w:rsidP="001F2639">
                            <w:pPr>
                              <w:rPr>
                                <w:rFonts w:ascii="Times New Roman" w:hAnsi="Times New Roman"/>
                                <w:sz w:val="18"/>
                                <w:szCs w:val="18"/>
                              </w:rPr>
                            </w:pPr>
                            <w:r w:rsidRPr="002F2A8E">
                              <w:rPr>
                                <w:rFonts w:ascii="Times New Roman" w:hAnsi="Times New Roman"/>
                                <w:b/>
                                <w:noProof/>
                                <w:sz w:val="18"/>
                                <w:szCs w:val="18"/>
                              </w:rPr>
                              <w:t>VTE reiškinių skaičius</w:t>
                            </w:r>
                          </w:p>
                          <w:p w14:paraId="60D65C05" w14:textId="77777777" w:rsidR="006F4589" w:rsidRPr="00FF5D4B" w:rsidRDefault="006F4589" w:rsidP="001F2639">
                            <w:pP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F237BE" id="_x0000_t202" coordsize="21600,21600" o:spt="202" path="m,l,21600r21600,l21600,xe">
                <v:stroke joinstyle="miter"/>
                <v:path gradientshapeok="t" o:connecttype="rect"/>
              </v:shapetype>
              <v:shape id="Text Box 24" o:spid="_x0000_s1026" type="#_x0000_t202" style="position:absolute;margin-left:-.05pt;margin-top:277.35pt;width:80.4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" stroked="f">
                <v:textbox>
                  <w:txbxContent>
                    <w:p w14:paraId="4B85A34B" w14:textId="77777777" w:rsidR="006F4589" w:rsidRPr="002F2A8E" w:rsidRDefault="006F4589" w:rsidP="001F2639">
                      <w:pPr>
                        <w:rPr>
                          <w:rFonts w:ascii="Times New Roman" w:hAnsi="Times New Roman"/>
                          <w:sz w:val="18"/>
                          <w:szCs w:val="18"/>
                        </w:rPr>
                      </w:pPr>
                      <w:r w:rsidRPr="002F2A8E">
                        <w:rPr>
                          <w:rFonts w:ascii="Times New Roman" w:hAnsi="Times New Roman"/>
                          <w:b/>
                          <w:noProof/>
                          <w:sz w:val="18"/>
                          <w:szCs w:val="18"/>
                        </w:rPr>
                        <w:t>VTE reiškinių skaičius</w:t>
                      </w:r>
                    </w:p>
                    <w:p w14:paraId="60D65C05" w14:textId="77777777" w:rsidR="006F4589" w:rsidRPr="00FF5D4B" w:rsidRDefault="006F4589" w:rsidP="001F2639">
                      <w:pPr>
                        <w:rPr>
                          <w:rFonts w:ascii="Times New Roman" w:hAnsi="Times New Roman"/>
                          <w:sz w:val="18"/>
                          <w:szCs w:val="18"/>
                        </w:rPr>
                      </w:pPr>
                    </w:p>
                  </w:txbxContent>
                </v:textbox>
                <w10:wrap anchorx="margin" anchory="margin"/>
              </v:shape>
            </w:pict>
          </mc:Fallback>
        </mc:AlternateContent>
      </w:r>
    </w:p>
    <w:p w14:paraId="60C27A7D" w14:textId="70A34C1F" w:rsidR="00565B94" w:rsidRDefault="001F2639" w:rsidP="009323D7">
      <w:pPr>
        <w:spacing w:after="0" w:line="240" w:lineRule="auto"/>
        <w:rPr>
          <w:rFonts w:ascii="Times New Roman" w:eastAsia="Calibri" w:hAnsi="Times New Roman" w:cs="Times New Roman"/>
        </w:rPr>
      </w:pPr>
      <w:r w:rsidRPr="001F2639">
        <w:rPr>
          <w:rFonts w:ascii="Calibri" w:eastAsia="Calibri" w:hAnsi="Calibri" w:cs="Times New Roman"/>
          <w:noProof/>
          <w:lang w:eastAsia="lt-LT"/>
        </w:rPr>
        <mc:AlternateContent>
          <mc:Choice Requires="wps">
            <w:drawing>
              <wp:anchor distT="0" distB="0" distL="114300" distR="114300" simplePos="0" relativeHeight="251663360" behindDoc="0" locked="0" layoutInCell="1" allowOverlap="1" wp14:anchorId="580D2B99" wp14:editId="10547C78">
                <wp:simplePos x="0" y="0"/>
                <wp:positionH relativeFrom="column">
                  <wp:posOffset>511175</wp:posOffset>
                </wp:positionH>
                <wp:positionV relativeFrom="paragraph">
                  <wp:posOffset>3015260</wp:posOffset>
                </wp:positionV>
                <wp:extent cx="1341120" cy="243840"/>
                <wp:effectExtent l="0" t="0" r="0" b="381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F27FB" w14:textId="77777777" w:rsidR="006F4589" w:rsidRPr="00FF5D4B" w:rsidRDefault="006F4589" w:rsidP="001F2639">
                            <w:pPr>
                              <w:rPr>
                                <w:rFonts w:ascii="Times New Roman" w:hAnsi="Times New Roman"/>
                                <w:sz w:val="16"/>
                                <w:szCs w:val="16"/>
                                <w:lang w:val="de-DE"/>
                              </w:rPr>
                            </w:pPr>
                            <w:r>
                              <w:rPr>
                                <w:rFonts w:ascii="Times New Roman" w:hAnsi="Times New Roman"/>
                                <w:sz w:val="16"/>
                                <w:szCs w:val="16"/>
                                <w:lang w:val="de-DE"/>
                              </w:rPr>
                              <w:t>Nevartoja SHK (2 reiškiniai)</w:t>
                            </w:r>
                          </w:p>
                          <w:p w14:paraId="21BDA433" w14:textId="77777777" w:rsidR="006F4589" w:rsidRDefault="006F4589" w:rsidP="001F2639">
                            <w:pPr>
                              <w:rPr>
                                <w:rFonts w:ascii="Calibri" w:hAnsi="Calibri"/>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0D2B99" id="Text Box 21" o:spid="_x0000_s1027" type="#_x0000_t202" style="position:absolute;margin-left:40.25pt;margin-top:237.4pt;width:105.6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" stroked="f">
                <v:textbox inset="0,0,0,0">
                  <w:txbxContent>
                    <w:p w14:paraId="324F27FB" w14:textId="77777777" w:rsidR="006F4589" w:rsidRPr="00FF5D4B" w:rsidRDefault="006F4589" w:rsidP="001F2639">
                      <w:pPr>
                        <w:rPr>
                          <w:rFonts w:ascii="Times New Roman" w:hAnsi="Times New Roman"/>
                          <w:sz w:val="16"/>
                          <w:szCs w:val="16"/>
                          <w:lang w:val="de-DE"/>
                        </w:rPr>
                      </w:pPr>
                      <w:r>
                        <w:rPr>
                          <w:rFonts w:ascii="Times New Roman" w:hAnsi="Times New Roman"/>
                          <w:sz w:val="16"/>
                          <w:szCs w:val="16"/>
                          <w:lang w:val="de-DE"/>
                        </w:rPr>
                        <w:t>Nevartoja SHK (2 reiškiniai)</w:t>
                      </w:r>
                    </w:p>
                    <w:p w14:paraId="21BDA433" w14:textId="77777777" w:rsidR="006F4589" w:rsidRDefault="006F4589" w:rsidP="001F2639">
                      <w:pPr>
                        <w:rPr>
                          <w:rFonts w:ascii="Calibri" w:hAnsi="Calibri"/>
                          <w:sz w:val="18"/>
                          <w:szCs w:val="24"/>
                        </w:rPr>
                      </w:pPr>
                    </w:p>
                  </w:txbxContent>
                </v:textbox>
              </v:shape>
            </w:pict>
          </mc:Fallback>
        </mc:AlternateContent>
      </w:r>
      <w:r w:rsidRPr="001F2639">
        <w:rPr>
          <w:rFonts w:ascii="Calibri" w:eastAsia="Calibri" w:hAnsi="Calibri" w:cs="Times New Roman"/>
          <w:noProof/>
          <w:lang w:eastAsia="lt-LT"/>
        </w:rPr>
        <mc:AlternateContent>
          <mc:Choice Requires="wps">
            <w:drawing>
              <wp:anchor distT="0" distB="0" distL="114300" distR="114300" simplePos="0" relativeHeight="251661312" behindDoc="0" locked="0" layoutInCell="1" allowOverlap="1" wp14:anchorId="1B1304F8" wp14:editId="288C7B54">
                <wp:simplePos x="0" y="0"/>
                <wp:positionH relativeFrom="column">
                  <wp:posOffset>4008095</wp:posOffset>
                </wp:positionH>
                <wp:positionV relativeFrom="paragraph">
                  <wp:posOffset>2964155</wp:posOffset>
                </wp:positionV>
                <wp:extent cx="1531620" cy="472440"/>
                <wp:effectExtent l="0" t="0" r="0" b="381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1632D" w14:textId="77777777" w:rsidR="006F4589" w:rsidRDefault="006F4589" w:rsidP="001F2639">
                            <w:pPr>
                              <w:jc w:val="center"/>
                              <w:rPr>
                                <w:rFonts w:ascii="Times New Roman" w:hAnsi="Times New Roman"/>
                                <w:noProof/>
                                <w:sz w:val="15"/>
                                <w:szCs w:val="24"/>
                                <w:lang w:val="de-DE"/>
                              </w:rPr>
                            </w:pPr>
                            <w:r>
                              <w:rPr>
                                <w:rFonts w:ascii="Times New Roman" w:hAnsi="Times New Roman"/>
                                <w:noProof/>
                                <w:sz w:val="15"/>
                                <w:szCs w:val="24"/>
                                <w:lang w:val="de-DE"/>
                              </w:rPr>
                              <w:t>SHK, kurių sudėtyje yra DNG/EE</w:t>
                            </w:r>
                          </w:p>
                          <w:p w14:paraId="3A46AE0F" w14:textId="77777777" w:rsidR="006F4589" w:rsidRPr="007624C5" w:rsidRDefault="006F4589" w:rsidP="001F2639">
                            <w:pPr>
                              <w:jc w:val="center"/>
                              <w:rPr>
                                <w:rFonts w:ascii="Calibri" w:hAnsi="Calibri"/>
                                <w:sz w:val="18"/>
                              </w:rPr>
                            </w:pPr>
                            <w:r w:rsidRPr="007624C5">
                              <w:rPr>
                                <w:rFonts w:ascii="Times New Roman" w:hAnsi="Times New Roman"/>
                                <w:noProof/>
                                <w:sz w:val="15"/>
                                <w:szCs w:val="24"/>
                                <w:lang w:val="de-DE"/>
                              </w:rPr>
                              <w:t>(8–11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1304F8" id="Text Box 22" o:spid="_x0000_s1028" type="#_x0000_t202" style="position:absolute;margin-left:315.6pt;margin-top:233.4pt;width:120.6pt;height:3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" stroked="f">
                <v:textbox inset="0,0,0,0">
                  <w:txbxContent>
                    <w:p w14:paraId="7201632D" w14:textId="77777777" w:rsidR="006F4589" w:rsidRDefault="006F4589" w:rsidP="001F2639">
                      <w:pPr>
                        <w:jc w:val="center"/>
                        <w:rPr>
                          <w:rFonts w:ascii="Times New Roman" w:hAnsi="Times New Roman"/>
                          <w:noProof/>
                          <w:sz w:val="15"/>
                          <w:szCs w:val="24"/>
                          <w:lang w:val="de-DE"/>
                        </w:rPr>
                      </w:pPr>
                      <w:r>
                        <w:rPr>
                          <w:rFonts w:ascii="Times New Roman" w:hAnsi="Times New Roman"/>
                          <w:noProof/>
                          <w:sz w:val="15"/>
                          <w:szCs w:val="24"/>
                          <w:lang w:val="de-DE"/>
                        </w:rPr>
                        <w:t>SHK, kurių sudėtyje yra DNG/EE</w:t>
                      </w:r>
                    </w:p>
                    <w:p w14:paraId="3A46AE0F" w14:textId="77777777" w:rsidR="006F4589" w:rsidRPr="007624C5" w:rsidRDefault="006F4589" w:rsidP="001F2639">
                      <w:pPr>
                        <w:jc w:val="center"/>
                        <w:rPr>
                          <w:rFonts w:ascii="Calibri" w:hAnsi="Calibri"/>
                          <w:sz w:val="18"/>
                        </w:rPr>
                      </w:pPr>
                      <w:r w:rsidRPr="007624C5">
                        <w:rPr>
                          <w:rFonts w:ascii="Times New Roman" w:hAnsi="Times New Roman"/>
                          <w:noProof/>
                          <w:sz w:val="15"/>
                          <w:szCs w:val="24"/>
                          <w:lang w:val="de-DE"/>
                        </w:rPr>
                        <w:t>(8–11 reiškinių)</w:t>
                      </w:r>
                    </w:p>
                  </w:txbxContent>
                </v:textbox>
              </v:shape>
            </w:pict>
          </mc:Fallback>
        </mc:AlternateContent>
      </w:r>
      <w:r w:rsidRPr="001F2639">
        <w:rPr>
          <w:rFonts w:ascii="Calibri" w:eastAsia="Calibri" w:hAnsi="Calibri" w:cs="Times New Roman"/>
          <w:noProof/>
          <w:lang w:eastAsia="lt-LT"/>
        </w:rPr>
        <mc:AlternateContent>
          <mc:Choice Requires="wps">
            <w:drawing>
              <wp:anchor distT="0" distB="0" distL="114300" distR="114300" simplePos="0" relativeHeight="251659264" behindDoc="0" locked="0" layoutInCell="1" allowOverlap="1" wp14:anchorId="2114B681" wp14:editId="6003FAF3">
                <wp:simplePos x="0" y="0"/>
                <wp:positionH relativeFrom="column">
                  <wp:posOffset>2186610</wp:posOffset>
                </wp:positionH>
                <wp:positionV relativeFrom="paragraph">
                  <wp:posOffset>3011093</wp:posOffset>
                </wp:positionV>
                <wp:extent cx="1600200" cy="419100"/>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54809" w14:textId="77777777" w:rsidR="006F4589" w:rsidRDefault="006F4589" w:rsidP="001F2639">
                            <w:pPr>
                              <w:jc w:val="center"/>
                              <w:rPr>
                                <w:rFonts w:ascii="Times New Roman" w:hAnsi="Times New Roman"/>
                                <w:sz w:val="15"/>
                                <w:szCs w:val="24"/>
                                <w:lang w:val="de-DE"/>
                              </w:rPr>
                            </w:pPr>
                            <w:r>
                              <w:rPr>
                                <w:rFonts w:ascii="Times New Roman" w:hAnsi="Times New Roman"/>
                                <w:noProof/>
                                <w:sz w:val="15"/>
                                <w:szCs w:val="24"/>
                                <w:lang w:val="de-DE"/>
                              </w:rPr>
                              <w:t>SHK, kurių sudėtyje yra levonorgestrelio</w:t>
                            </w:r>
                          </w:p>
                          <w:p w14:paraId="742979FA" w14:textId="77777777" w:rsidR="006F4589" w:rsidRPr="00FF5D4B" w:rsidRDefault="006F4589" w:rsidP="001F2639">
                            <w:pPr>
                              <w:jc w:val="center"/>
                              <w:rPr>
                                <w:rFonts w:ascii="Times New Roman" w:hAnsi="Times New Roman"/>
                                <w:sz w:val="15"/>
                                <w:szCs w:val="24"/>
                                <w:lang w:val="de-DE"/>
                              </w:rPr>
                            </w:pPr>
                            <w:r>
                              <w:rPr>
                                <w:rFonts w:ascii="Times New Roman" w:hAnsi="Times New Roman"/>
                                <w:sz w:val="15"/>
                                <w:szCs w:val="24"/>
                                <w:lang w:val="de-DE"/>
                              </w:rPr>
                              <w:t>(5–7 reiškiniai)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14B681" id="_x0000_s1029" type="#_x0000_t202" style="position:absolute;margin-left:172.15pt;margin-top:237.1pt;width:12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" stroked="f">
                <v:textbox inset="0,0,0,0">
                  <w:txbxContent>
                    <w:p w14:paraId="60854809" w14:textId="77777777" w:rsidR="006F4589" w:rsidRDefault="006F4589" w:rsidP="001F2639">
                      <w:pPr>
                        <w:jc w:val="center"/>
                        <w:rPr>
                          <w:rFonts w:ascii="Times New Roman" w:hAnsi="Times New Roman"/>
                          <w:sz w:val="15"/>
                          <w:szCs w:val="24"/>
                          <w:lang w:val="de-DE"/>
                        </w:rPr>
                      </w:pPr>
                      <w:r>
                        <w:rPr>
                          <w:rFonts w:ascii="Times New Roman" w:hAnsi="Times New Roman"/>
                          <w:noProof/>
                          <w:sz w:val="15"/>
                          <w:szCs w:val="24"/>
                          <w:lang w:val="de-DE"/>
                        </w:rPr>
                        <w:t>SHK, kurių sudėtyje yra levonorgestrelio</w:t>
                      </w:r>
                    </w:p>
                    <w:p w14:paraId="742979FA" w14:textId="77777777" w:rsidR="006F4589" w:rsidRPr="00FF5D4B" w:rsidRDefault="006F4589" w:rsidP="001F2639">
                      <w:pPr>
                        <w:jc w:val="center"/>
                        <w:rPr>
                          <w:rFonts w:ascii="Times New Roman" w:hAnsi="Times New Roman"/>
                          <w:sz w:val="15"/>
                          <w:szCs w:val="24"/>
                          <w:lang w:val="de-DE"/>
                        </w:rPr>
                      </w:pPr>
                      <w:r>
                        <w:rPr>
                          <w:rFonts w:ascii="Times New Roman" w:hAnsi="Times New Roman"/>
                          <w:sz w:val="15"/>
                          <w:szCs w:val="24"/>
                          <w:lang w:val="de-DE"/>
                        </w:rPr>
                        <w:t>(5–7 reiškiniai)</w:t>
                      </w:r>
                    </w:p>
                  </w:txbxContent>
                </v:textbox>
              </v:shape>
            </w:pict>
          </mc:Fallback>
        </mc:AlternateContent>
      </w:r>
      <w:r w:rsidR="00565B94" w:rsidRPr="00565B94">
        <w:rPr>
          <w:rFonts w:ascii="Calibri" w:eastAsia="Calibri" w:hAnsi="Calibri" w:cs="Times New Roman"/>
          <w:noProof/>
          <w:lang w:eastAsia="lt-LT"/>
        </w:rPr>
        <w:drawing>
          <wp:inline distT="0" distB="0" distL="0" distR="0" wp14:anchorId="4A293526" wp14:editId="29E8D9FC">
            <wp:extent cx="5692140" cy="34213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92140" cy="3421380"/>
                    </a:xfrm>
                    <a:prstGeom prst="rect">
                      <a:avLst/>
                    </a:prstGeom>
                  </pic:spPr>
                </pic:pic>
              </a:graphicData>
            </a:graphic>
          </wp:inline>
        </w:drawing>
      </w:r>
    </w:p>
    <w:p w14:paraId="3C9B0BFE" w14:textId="77777777" w:rsidR="00565B94" w:rsidRDefault="00565B94" w:rsidP="009323D7">
      <w:pPr>
        <w:spacing w:after="0" w:line="240" w:lineRule="auto"/>
        <w:rPr>
          <w:rFonts w:ascii="Times New Roman" w:eastAsia="Calibri" w:hAnsi="Times New Roman" w:cs="Times New Roman"/>
        </w:rPr>
      </w:pPr>
    </w:p>
    <w:p w14:paraId="79AF6FC2" w14:textId="77777777" w:rsidR="001F2639" w:rsidRDefault="001F2639" w:rsidP="001F2639">
      <w:pPr>
        <w:spacing w:after="0" w:line="240" w:lineRule="auto"/>
        <w:rPr>
          <w:rFonts w:ascii="Times New Roman" w:eastAsia="Times New Roman" w:hAnsi="Times New Roman" w:cs="Times New Roman"/>
        </w:rPr>
      </w:pPr>
    </w:p>
    <w:p w14:paraId="5A5F5AE3" w14:textId="3CB29536" w:rsidR="001F2639" w:rsidRPr="005865AE" w:rsidRDefault="001F2639" w:rsidP="0042161B">
      <w:pPr>
        <w:pStyle w:val="Sraopastraipa"/>
        <w:numPr>
          <w:ilvl w:val="0"/>
          <w:numId w:val="35"/>
        </w:numPr>
        <w:spacing w:line="240" w:lineRule="auto"/>
        <w:rPr>
          <w:lang w:val="lt-LT"/>
        </w:rPr>
      </w:pPr>
      <w:r w:rsidRPr="0042161B">
        <w:rPr>
          <w:lang w:val="lt-LT"/>
        </w:rPr>
        <w:t>Ypač retais atvejais SHK vartotojoms nustatyta trombozė kitose kraujagyslėse, pvz</w:t>
      </w:r>
      <w:r w:rsidRPr="001929B0">
        <w:rPr>
          <w:lang w:val="lt-LT"/>
        </w:rPr>
        <w:t>.,</w:t>
      </w:r>
      <w:r w:rsidRPr="0042161B">
        <w:rPr>
          <w:lang w:val="lt-LT"/>
        </w:rPr>
        <w:t xml:space="preserve"> kepenų, mezenterinėse, inkstų</w:t>
      </w:r>
      <w:r w:rsidRPr="001929B0">
        <w:rPr>
          <w:lang w:val="lt-LT"/>
        </w:rPr>
        <w:t>, smegenų</w:t>
      </w:r>
      <w:r w:rsidRPr="0042161B">
        <w:rPr>
          <w:lang w:val="lt-LT"/>
        </w:rPr>
        <w:t xml:space="preserve"> ar tinklainės venose ir arterijose.</w:t>
      </w:r>
    </w:p>
    <w:p w14:paraId="4E57817F" w14:textId="77777777" w:rsidR="00565B94" w:rsidRDefault="00565B94" w:rsidP="009323D7">
      <w:pPr>
        <w:spacing w:after="0" w:line="240" w:lineRule="auto"/>
        <w:rPr>
          <w:rFonts w:ascii="Times New Roman" w:eastAsia="Calibri" w:hAnsi="Times New Roman" w:cs="Times New Roman"/>
        </w:rPr>
      </w:pPr>
    </w:p>
    <w:p w14:paraId="27C20284" w14:textId="77777777" w:rsidR="000B255C" w:rsidRPr="00161DD2" w:rsidRDefault="000B255C" w:rsidP="000B255C">
      <w:pPr>
        <w:spacing w:after="0" w:line="240" w:lineRule="auto"/>
        <w:rPr>
          <w:rFonts w:ascii="Times New Roman" w:eastAsia="Times New Roman" w:hAnsi="Times New Roman" w:cs="Times New Roman"/>
          <w:u w:val="single"/>
          <w:lang w:eastAsia="es-ES"/>
        </w:rPr>
      </w:pPr>
      <w:r w:rsidRPr="00161DD2">
        <w:rPr>
          <w:rFonts w:ascii="Times New Roman" w:hAnsi="Times New Roman"/>
          <w:b/>
          <w:u w:val="single"/>
        </w:rPr>
        <w:t>VTE rizikos veiksniai</w:t>
      </w:r>
      <w:r w:rsidRPr="00161DD2">
        <w:rPr>
          <w:rFonts w:ascii="Times New Roman" w:eastAsia="Times New Roman" w:hAnsi="Times New Roman" w:cs="Times New Roman"/>
          <w:b/>
          <w:bCs/>
          <w:u w:val="single"/>
          <w:lang w:eastAsia="es-ES"/>
        </w:rPr>
        <w:t xml:space="preserve"> </w:t>
      </w:r>
    </w:p>
    <w:p w14:paraId="1FB4C098" w14:textId="77777777" w:rsidR="000B255C" w:rsidRPr="0042161B" w:rsidRDefault="000B255C" w:rsidP="009323D7">
      <w:pPr>
        <w:spacing w:after="0" w:line="240" w:lineRule="auto"/>
        <w:rPr>
          <w:rFonts w:ascii="Times New Roman" w:hAnsi="Times New Roman"/>
        </w:rPr>
      </w:pPr>
    </w:p>
    <w:p w14:paraId="5B0C6D27" w14:textId="3475A12B"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Venų tromboembolijos komplikacijų rizika SHK vartotojoms gali labai padidėti, jeigu moteriai yra papildomų rizikos veiksnių, ypač jeigu yra keli rizikos veiksniai (žr. lentelę).</w:t>
      </w:r>
    </w:p>
    <w:p w14:paraId="06C44C6F"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Lasca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33B4FAF1" w14:textId="77777777" w:rsidR="009323D7" w:rsidRPr="009323D7" w:rsidRDefault="009323D7" w:rsidP="009323D7">
      <w:pPr>
        <w:spacing w:after="0" w:line="240" w:lineRule="auto"/>
        <w:rPr>
          <w:rFonts w:ascii="Times New Roman" w:eastAsia="Calibri" w:hAnsi="Times New Roman" w:cs="Times New Roman"/>
        </w:rPr>
      </w:pPr>
    </w:p>
    <w:p w14:paraId="410BC75E" w14:textId="77777777" w:rsidR="009323D7" w:rsidRPr="009323D7" w:rsidRDefault="009323D7" w:rsidP="009323D7">
      <w:pPr>
        <w:spacing w:after="0" w:line="240" w:lineRule="auto"/>
        <w:rPr>
          <w:rFonts w:ascii="Times New Roman" w:eastAsia="Calibri" w:hAnsi="Times New Roman" w:cs="Times New Roman"/>
          <w:b/>
        </w:rPr>
      </w:pPr>
      <w:r w:rsidRPr="009323D7">
        <w:rPr>
          <w:rFonts w:ascii="Times New Roman" w:eastAsia="Calibri" w:hAnsi="Times New Roman" w:cs="Times New Roman"/>
          <w:b/>
        </w:rPr>
        <w:t>Lentelė. VTE rizikos veiksniai</w:t>
      </w:r>
    </w:p>
    <w:tbl>
      <w:tblPr>
        <w:tblW w:w="0" w:type="auto"/>
        <w:tblInd w:w="99" w:type="dxa"/>
        <w:tblLayout w:type="fixed"/>
        <w:tblCellMar>
          <w:left w:w="0" w:type="dxa"/>
          <w:right w:w="0" w:type="dxa"/>
        </w:tblCellMar>
        <w:tblLook w:val="04A0" w:firstRow="1" w:lastRow="0" w:firstColumn="1" w:lastColumn="0" w:noHBand="0" w:noVBand="1"/>
      </w:tblPr>
      <w:tblGrid>
        <w:gridCol w:w="3724"/>
        <w:gridCol w:w="5161"/>
      </w:tblGrid>
      <w:tr w:rsidR="009323D7" w:rsidRPr="009323D7" w14:paraId="3CE69BE4" w14:textId="77777777" w:rsidTr="00627323">
        <w:trPr>
          <w:trHeight w:hRule="exact" w:val="741"/>
        </w:trPr>
        <w:tc>
          <w:tcPr>
            <w:tcW w:w="3724" w:type="dxa"/>
            <w:tcBorders>
              <w:top w:val="single" w:sz="4" w:space="0" w:color="000000"/>
              <w:left w:val="single" w:sz="4" w:space="0" w:color="000000"/>
              <w:bottom w:val="single" w:sz="4" w:space="0" w:color="000000"/>
              <w:right w:val="single" w:sz="4" w:space="0" w:color="000000"/>
            </w:tcBorders>
          </w:tcPr>
          <w:p w14:paraId="7BEC367D"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2FF35558" w14:textId="77777777" w:rsidR="009323D7" w:rsidRPr="009323D7" w:rsidRDefault="009323D7" w:rsidP="009323D7">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b/>
                <w:spacing w:val="-1"/>
              </w:rPr>
              <w:t>Rizikos veiksnys</w:t>
            </w:r>
          </w:p>
        </w:tc>
        <w:tc>
          <w:tcPr>
            <w:tcW w:w="5161" w:type="dxa"/>
            <w:tcBorders>
              <w:top w:val="single" w:sz="4" w:space="0" w:color="000000"/>
              <w:left w:val="single" w:sz="4" w:space="0" w:color="000000"/>
              <w:bottom w:val="single" w:sz="4" w:space="0" w:color="000000"/>
              <w:right w:val="single" w:sz="4" w:space="0" w:color="000000"/>
            </w:tcBorders>
          </w:tcPr>
          <w:p w14:paraId="251DD53B"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0489FE1F" w14:textId="77777777" w:rsidR="009323D7" w:rsidRPr="009323D7" w:rsidRDefault="009323D7" w:rsidP="009323D7">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b/>
                <w:spacing w:val="-1"/>
              </w:rPr>
              <w:t>Pastaba</w:t>
            </w:r>
          </w:p>
        </w:tc>
      </w:tr>
      <w:tr w:rsidR="009323D7" w:rsidRPr="009323D7" w14:paraId="09A4B234" w14:textId="77777777" w:rsidTr="00627323">
        <w:trPr>
          <w:trHeight w:hRule="exact" w:val="839"/>
        </w:trPr>
        <w:tc>
          <w:tcPr>
            <w:tcW w:w="3724" w:type="dxa"/>
            <w:tcBorders>
              <w:top w:val="single" w:sz="4" w:space="0" w:color="000000"/>
              <w:left w:val="single" w:sz="4" w:space="0" w:color="000000"/>
              <w:bottom w:val="single" w:sz="4" w:space="0" w:color="000000"/>
              <w:right w:val="single" w:sz="4" w:space="0" w:color="000000"/>
            </w:tcBorders>
          </w:tcPr>
          <w:p w14:paraId="75F74F3E"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rPr>
            </w:pPr>
          </w:p>
          <w:p w14:paraId="2BA8006D" w14:textId="77777777" w:rsidR="009323D7" w:rsidRPr="009323D7" w:rsidRDefault="009323D7" w:rsidP="009323D7">
            <w:pPr>
              <w:keepNext/>
              <w:spacing w:after="0" w:line="240" w:lineRule="auto"/>
              <w:jc w:val="both"/>
              <w:outlineLvl w:val="0"/>
              <w:rPr>
                <w:rFonts w:ascii="Times New Roman" w:eastAsia="Calibri" w:hAnsi="Times New Roman" w:cs="Times New Roman"/>
                <w:b/>
              </w:rPr>
            </w:pPr>
            <w:r w:rsidRPr="009323D7">
              <w:rPr>
                <w:rFonts w:ascii="Times New Roman" w:eastAsia="Calibri" w:hAnsi="Times New Roman" w:cs="Times New Roman"/>
              </w:rPr>
              <w:t>Nutukimas (kūno masės indeksas viršija 30 kg/m²)</w:t>
            </w:r>
          </w:p>
          <w:p w14:paraId="672515A9" w14:textId="77777777" w:rsidR="009323D7" w:rsidRPr="009323D7" w:rsidRDefault="009323D7" w:rsidP="009323D7">
            <w:pPr>
              <w:spacing w:after="0" w:line="240" w:lineRule="auto"/>
              <w:rPr>
                <w:rFonts w:ascii="Times New Roman" w:eastAsia="Calibri" w:hAnsi="Times New Roman" w:cs="Times New Roman"/>
              </w:rPr>
            </w:pPr>
          </w:p>
        </w:tc>
        <w:tc>
          <w:tcPr>
            <w:tcW w:w="5161" w:type="dxa"/>
            <w:tcBorders>
              <w:top w:val="single" w:sz="4" w:space="0" w:color="000000"/>
              <w:left w:val="single" w:sz="4" w:space="0" w:color="000000"/>
              <w:bottom w:val="single" w:sz="4" w:space="0" w:color="000000"/>
              <w:right w:val="single" w:sz="4" w:space="0" w:color="000000"/>
            </w:tcBorders>
          </w:tcPr>
          <w:p w14:paraId="14BCD9DA"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2BFE316D" w14:textId="77777777" w:rsidR="009323D7" w:rsidRPr="009323D7" w:rsidRDefault="009323D7" w:rsidP="009323D7">
            <w:pPr>
              <w:keepNext/>
              <w:spacing w:after="0" w:line="240" w:lineRule="auto"/>
              <w:jc w:val="both"/>
              <w:outlineLvl w:val="0"/>
              <w:rPr>
                <w:rFonts w:ascii="Times New Roman" w:eastAsia="Calibri" w:hAnsi="Times New Roman" w:cs="Times New Roman"/>
              </w:rPr>
            </w:pPr>
            <w:r w:rsidRPr="009323D7">
              <w:rPr>
                <w:rFonts w:ascii="Times New Roman" w:eastAsia="Calibri" w:hAnsi="Times New Roman" w:cs="Times New Roman"/>
              </w:rPr>
              <w:t>Didėjant KMI,</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labai padidėja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rizika.</w:t>
            </w:r>
          </w:p>
          <w:p w14:paraId="51BAE309" w14:textId="77777777" w:rsidR="009323D7" w:rsidRPr="009323D7" w:rsidRDefault="009323D7" w:rsidP="009323D7">
            <w:pPr>
              <w:keepNext/>
              <w:spacing w:after="0" w:line="240" w:lineRule="auto"/>
              <w:jc w:val="both"/>
              <w:outlineLvl w:val="0"/>
              <w:rPr>
                <w:rFonts w:ascii="Times New Roman" w:eastAsia="Calibri" w:hAnsi="Times New Roman" w:cs="Times New Roman"/>
              </w:rPr>
            </w:pPr>
            <w:r w:rsidRPr="009323D7">
              <w:rPr>
                <w:rFonts w:ascii="Times New Roman" w:eastAsia="Calibri" w:hAnsi="Times New Roman" w:cs="Times New Roman"/>
              </w:rPr>
              <w:t>Ypač</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svarbu atsižvelgti,</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jeigu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rPr>
              <w:t>yra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ir</w:t>
            </w:r>
            <w:r w:rsidRPr="009323D7">
              <w:rPr>
                <w:rFonts w:ascii="Times New Roman" w:eastAsia="Calibri" w:hAnsi="Times New Roman" w:cs="Times New Roman"/>
                <w:spacing w:val="1"/>
              </w:rPr>
              <w:t xml:space="preserve"> </w:t>
            </w:r>
            <w:r w:rsidRPr="009323D7">
              <w:rPr>
                <w:rFonts w:ascii="Times New Roman" w:eastAsia="Calibri" w:hAnsi="Times New Roman" w:cs="Times New Roman"/>
              </w:rPr>
              <w:t>kitų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rizikos</w:t>
            </w:r>
            <w:r w:rsidRPr="009323D7">
              <w:rPr>
                <w:rFonts w:ascii="Times New Roman" w:eastAsia="Calibri" w:hAnsi="Times New Roman" w:cs="Times New Roman"/>
                <w:spacing w:val="30"/>
              </w:rPr>
              <w:t xml:space="preserve"> </w:t>
            </w:r>
            <w:r w:rsidRPr="009323D7">
              <w:rPr>
                <w:rFonts w:ascii="Times New Roman" w:eastAsia="Calibri" w:hAnsi="Times New Roman" w:cs="Times New Roman"/>
              </w:rPr>
              <w:t>veiksnių.</w:t>
            </w:r>
          </w:p>
        </w:tc>
      </w:tr>
      <w:tr w:rsidR="009323D7" w:rsidRPr="009323D7" w14:paraId="3D7D2FED" w14:textId="77777777" w:rsidTr="00627323">
        <w:trPr>
          <w:trHeight w:hRule="exact" w:val="3402"/>
        </w:trPr>
        <w:tc>
          <w:tcPr>
            <w:tcW w:w="3724" w:type="dxa"/>
            <w:tcBorders>
              <w:top w:val="single" w:sz="4" w:space="0" w:color="000000"/>
              <w:left w:val="single" w:sz="4" w:space="0" w:color="000000"/>
              <w:bottom w:val="single" w:sz="4" w:space="0" w:color="000000"/>
              <w:right w:val="single" w:sz="4" w:space="0" w:color="000000"/>
            </w:tcBorders>
          </w:tcPr>
          <w:p w14:paraId="0E5537E1" w14:textId="77777777" w:rsidR="009323D7" w:rsidRPr="009323D7" w:rsidRDefault="009323D7" w:rsidP="009323D7">
            <w:pPr>
              <w:keepNext/>
              <w:spacing w:after="0" w:line="240" w:lineRule="auto"/>
              <w:outlineLvl w:val="0"/>
              <w:rPr>
                <w:rFonts w:ascii="Times New Roman" w:eastAsia="Calibri" w:hAnsi="Times New Roman" w:cs="Times New Roman"/>
                <w:b/>
              </w:rPr>
            </w:pPr>
          </w:p>
          <w:p w14:paraId="764D750C" w14:textId="77777777" w:rsidR="009323D7" w:rsidRPr="009323D7" w:rsidRDefault="009323D7" w:rsidP="009323D7">
            <w:pPr>
              <w:keepNext/>
              <w:spacing w:after="0" w:line="240" w:lineRule="auto"/>
              <w:outlineLvl w:val="0"/>
              <w:rPr>
                <w:rFonts w:ascii="Times New Roman" w:eastAsia="Calibri" w:hAnsi="Times New Roman" w:cs="Times New Roman"/>
                <w:b/>
              </w:rPr>
            </w:pPr>
            <w:r w:rsidRPr="009323D7">
              <w:rPr>
                <w:rFonts w:ascii="Times New Roman" w:eastAsia="Calibri" w:hAnsi="Times New Roman" w:cs="Times New Roman"/>
              </w:rPr>
              <w:t>Ilgalaikė imobilizacija, didelė chirurginė operacija, kojų ar dubens operacija, neurochirurginė operacija ar didelė trauma</w:t>
            </w:r>
          </w:p>
          <w:p w14:paraId="1490440C" w14:textId="77777777" w:rsidR="009323D7" w:rsidRPr="009323D7" w:rsidRDefault="009323D7" w:rsidP="009323D7">
            <w:pPr>
              <w:spacing w:after="0" w:line="240" w:lineRule="auto"/>
              <w:rPr>
                <w:rFonts w:ascii="Times New Roman" w:eastAsia="Calibri" w:hAnsi="Times New Roman" w:cs="Times New Roman"/>
              </w:rPr>
            </w:pPr>
          </w:p>
          <w:p w14:paraId="7D8F4F68" w14:textId="77777777" w:rsidR="009323D7" w:rsidRPr="009323D7" w:rsidRDefault="009323D7" w:rsidP="009323D7">
            <w:pPr>
              <w:keepNext/>
              <w:spacing w:after="0" w:line="240" w:lineRule="auto"/>
              <w:outlineLvl w:val="0"/>
              <w:rPr>
                <w:rFonts w:ascii="Times New Roman" w:eastAsia="Calibri" w:hAnsi="Times New Roman" w:cs="Times New Roman"/>
              </w:rPr>
            </w:pPr>
            <w:r w:rsidRPr="009323D7">
              <w:rPr>
                <w:rFonts w:ascii="Times New Roman" w:eastAsia="Calibri" w:hAnsi="Times New Roman" w:cs="Times New Roman"/>
                <w:spacing w:val="-1"/>
              </w:rPr>
              <w:t>Pastaba: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trumpalaikė imobilizacija,</w:t>
            </w:r>
            <w:r w:rsidRPr="009323D7">
              <w:rPr>
                <w:rFonts w:ascii="Times New Roman" w:eastAsia="Calibri" w:hAnsi="Times New Roman" w:cs="Times New Roman"/>
                <w:spacing w:val="44"/>
              </w:rPr>
              <w:t xml:space="preserve"> </w:t>
            </w:r>
            <w:r w:rsidRPr="009323D7">
              <w:rPr>
                <w:rFonts w:ascii="Times New Roman" w:eastAsia="Calibri" w:hAnsi="Times New Roman" w:cs="Times New Roman"/>
                <w:spacing w:val="-1"/>
              </w:rPr>
              <w:t>įskaitant</w:t>
            </w:r>
            <w:r w:rsidRPr="009323D7">
              <w:rPr>
                <w:rFonts w:ascii="Times New Roman" w:eastAsia="Calibri" w:hAnsi="Times New Roman" w:cs="Times New Roman"/>
              </w:rPr>
              <w:t xml:space="preserve"> &gt;</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4</w:t>
            </w:r>
            <w:r w:rsidRPr="009323D7">
              <w:rPr>
                <w:rFonts w:ascii="Times New Roman" w:eastAsia="Calibri" w:hAnsi="Times New Roman" w:cs="Times New Roman"/>
                <w:spacing w:val="-1"/>
              </w:rPr>
              <w:t xml:space="preserve"> valandų</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keliones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oro</w:t>
            </w:r>
            <w:r w:rsidRPr="009323D7">
              <w:rPr>
                <w:rFonts w:ascii="Times New Roman" w:eastAsia="Calibri" w:hAnsi="Times New Roman" w:cs="Times New Roman"/>
                <w:spacing w:val="29"/>
              </w:rPr>
              <w:t xml:space="preserve"> </w:t>
            </w:r>
            <w:r w:rsidRPr="009323D7">
              <w:rPr>
                <w:rFonts w:ascii="Times New Roman" w:eastAsia="Calibri" w:hAnsi="Times New Roman" w:cs="Times New Roman"/>
                <w:spacing w:val="-1"/>
              </w:rPr>
              <w:t>transportu,</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taip</w:t>
            </w:r>
            <w:r w:rsidRPr="009323D7">
              <w:rPr>
                <w:rFonts w:ascii="Times New Roman" w:eastAsia="Calibri" w:hAnsi="Times New Roman" w:cs="Times New Roman"/>
                <w:spacing w:val="-1"/>
              </w:rPr>
              <w:t xml:space="preserve"> pat</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gali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būti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VTE</w:t>
            </w:r>
            <w:r w:rsidRPr="009323D7">
              <w:rPr>
                <w:rFonts w:ascii="Times New Roman" w:eastAsia="Calibri" w:hAnsi="Times New Roman" w:cs="Times New Roman"/>
                <w:spacing w:val="31"/>
              </w:rPr>
              <w:t xml:space="preserve"> </w:t>
            </w:r>
            <w:r w:rsidRPr="009323D7">
              <w:rPr>
                <w:rFonts w:ascii="Times New Roman" w:eastAsia="Calibri" w:hAnsi="Times New Roman" w:cs="Times New Roman"/>
              </w:rPr>
              <w:t>rizikos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veiksnys,</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ypač</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moterims,</w:t>
            </w:r>
          </w:p>
          <w:p w14:paraId="7DE63AD2" w14:textId="77777777" w:rsidR="009323D7" w:rsidRPr="009323D7" w:rsidRDefault="009323D7" w:rsidP="009323D7">
            <w:pPr>
              <w:keepNext/>
              <w:spacing w:after="0" w:line="240" w:lineRule="auto"/>
              <w:outlineLvl w:val="0"/>
              <w:rPr>
                <w:rFonts w:ascii="Times New Roman" w:eastAsia="Calibri" w:hAnsi="Times New Roman" w:cs="Times New Roman"/>
              </w:rPr>
            </w:pPr>
            <w:r w:rsidRPr="009323D7">
              <w:rPr>
                <w:rFonts w:ascii="Times New Roman" w:eastAsia="Calibri" w:hAnsi="Times New Roman" w:cs="Times New Roman"/>
                <w:spacing w:val="-1"/>
              </w:rPr>
              <w:t>kurioms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yra</w:t>
            </w:r>
            <w:r w:rsidRPr="009323D7">
              <w:rPr>
                <w:rFonts w:ascii="Times New Roman" w:eastAsia="Calibri" w:hAnsi="Times New Roman" w:cs="Times New Roman"/>
                <w:spacing w:val="1"/>
              </w:rPr>
              <w:t xml:space="preserve"> </w:t>
            </w:r>
            <w:r w:rsidRPr="009323D7">
              <w:rPr>
                <w:rFonts w:ascii="Times New Roman" w:eastAsia="Calibri" w:hAnsi="Times New Roman" w:cs="Times New Roman"/>
              </w:rPr>
              <w:t>kitų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rizikos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veiksnių.</w:t>
            </w:r>
          </w:p>
        </w:tc>
        <w:tc>
          <w:tcPr>
            <w:tcW w:w="5161" w:type="dxa"/>
            <w:tcBorders>
              <w:top w:val="single" w:sz="4" w:space="0" w:color="000000"/>
              <w:left w:val="single" w:sz="4" w:space="0" w:color="000000"/>
              <w:bottom w:val="single" w:sz="4" w:space="0" w:color="000000"/>
              <w:right w:val="single" w:sz="4" w:space="0" w:color="000000"/>
            </w:tcBorders>
          </w:tcPr>
          <w:p w14:paraId="046B75D1"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rPr>
            </w:pPr>
          </w:p>
          <w:p w14:paraId="29937937"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199E05DB"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rPr>
            </w:pPr>
          </w:p>
          <w:p w14:paraId="5E5351FD"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r w:rsidRPr="009323D7">
              <w:rPr>
                <w:rFonts w:ascii="Times New Roman" w:eastAsia="Calibri" w:hAnsi="Times New Roman" w:cs="Times New Roman"/>
              </w:rPr>
              <w:t>Jeigu Lasca vartojimas iš anksto nebuvo nutrauktas, reikia apsvarstyti antitrombozinio gydymo taikymą.</w:t>
            </w:r>
          </w:p>
        </w:tc>
      </w:tr>
      <w:tr w:rsidR="009323D7" w:rsidRPr="009323D7" w14:paraId="5CCAF330" w14:textId="77777777" w:rsidTr="00627323">
        <w:trPr>
          <w:trHeight w:hRule="exact" w:val="1843"/>
        </w:trPr>
        <w:tc>
          <w:tcPr>
            <w:tcW w:w="3724" w:type="dxa"/>
            <w:tcBorders>
              <w:top w:val="single" w:sz="4" w:space="0" w:color="000000"/>
              <w:left w:val="single" w:sz="4" w:space="0" w:color="000000"/>
              <w:bottom w:val="single" w:sz="4" w:space="0" w:color="000000"/>
              <w:right w:val="single" w:sz="4" w:space="0" w:color="000000"/>
            </w:tcBorders>
          </w:tcPr>
          <w:p w14:paraId="06A468D9"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Teigiama šeimos anamnezė (kada nors broliui, seseriai, motinai ar tėvui buvusi venų tromboembolija, ypač santykinai ankstyvame amžiuje, pvz.,</w:t>
            </w:r>
          </w:p>
          <w:p w14:paraId="6C5706D3"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iki 50 metų).</w:t>
            </w:r>
          </w:p>
          <w:p w14:paraId="61ADBD1E"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rPr>
            </w:pPr>
          </w:p>
          <w:p w14:paraId="613D1A76"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tc>
        <w:tc>
          <w:tcPr>
            <w:tcW w:w="5161" w:type="dxa"/>
            <w:tcBorders>
              <w:top w:val="single" w:sz="4" w:space="0" w:color="000000"/>
              <w:left w:val="single" w:sz="4" w:space="0" w:color="000000"/>
              <w:bottom w:val="single" w:sz="4" w:space="0" w:color="000000"/>
              <w:right w:val="single" w:sz="4" w:space="0" w:color="000000"/>
            </w:tcBorders>
            <w:hideMark/>
          </w:tcPr>
          <w:p w14:paraId="002D16A9"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Jeigu įtariamas paveldimas polinkis, prieš sprendžiant dėl SHK vartojimo moterį reikia nusiųsti pas specialistą konsultacijai.</w:t>
            </w:r>
          </w:p>
        </w:tc>
      </w:tr>
      <w:tr w:rsidR="009323D7" w:rsidRPr="009323D7" w14:paraId="7043649E" w14:textId="77777777" w:rsidTr="00627323">
        <w:trPr>
          <w:trHeight w:hRule="exact" w:val="1565"/>
        </w:trPr>
        <w:tc>
          <w:tcPr>
            <w:tcW w:w="3724" w:type="dxa"/>
            <w:tcBorders>
              <w:top w:val="single" w:sz="4" w:space="0" w:color="000000"/>
              <w:left w:val="single" w:sz="4" w:space="0" w:color="000000"/>
              <w:bottom w:val="single" w:sz="4" w:space="0" w:color="000000"/>
              <w:right w:val="single" w:sz="4" w:space="0" w:color="000000"/>
            </w:tcBorders>
          </w:tcPr>
          <w:p w14:paraId="70E04F34" w14:textId="77777777" w:rsidR="009323D7" w:rsidRPr="009323D7" w:rsidRDefault="009323D7" w:rsidP="009323D7">
            <w:pPr>
              <w:keepNext/>
              <w:spacing w:after="0" w:line="240" w:lineRule="auto"/>
              <w:jc w:val="both"/>
              <w:outlineLvl w:val="0"/>
              <w:rPr>
                <w:rFonts w:ascii="Times New Roman" w:eastAsia="Calibri" w:hAnsi="Times New Roman" w:cs="Times New Roman"/>
                <w:b/>
              </w:rPr>
            </w:pPr>
          </w:p>
          <w:p w14:paraId="684B7327" w14:textId="77777777" w:rsidR="009323D7" w:rsidRPr="009323D7" w:rsidRDefault="009323D7" w:rsidP="009323D7">
            <w:pPr>
              <w:keepNext/>
              <w:spacing w:after="0" w:line="240" w:lineRule="auto"/>
              <w:jc w:val="both"/>
              <w:outlineLvl w:val="0"/>
              <w:rPr>
                <w:rFonts w:ascii="Times New Roman" w:eastAsia="Calibri" w:hAnsi="Times New Roman" w:cs="Times New Roman"/>
              </w:rPr>
            </w:pPr>
            <w:r w:rsidRPr="009323D7">
              <w:rPr>
                <w:rFonts w:ascii="Times New Roman" w:eastAsia="Calibri" w:hAnsi="Times New Roman" w:cs="Times New Roman"/>
              </w:rPr>
              <w:t>Kitos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medicininės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būklės,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susijusios</w:t>
            </w:r>
            <w:r w:rsidRPr="009323D7">
              <w:rPr>
                <w:rFonts w:ascii="Times New Roman" w:eastAsia="Calibri" w:hAnsi="Times New Roman" w:cs="Times New Roman"/>
                <w:spacing w:val="44"/>
              </w:rPr>
              <w:t xml:space="preserve"> </w:t>
            </w:r>
            <w:r w:rsidRPr="009323D7">
              <w:rPr>
                <w:rFonts w:ascii="Times New Roman" w:eastAsia="Calibri" w:hAnsi="Times New Roman" w:cs="Times New Roman"/>
                <w:spacing w:val="-1"/>
              </w:rPr>
              <w:t>su</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VTE</w:t>
            </w:r>
          </w:p>
        </w:tc>
        <w:tc>
          <w:tcPr>
            <w:tcW w:w="5161" w:type="dxa"/>
            <w:tcBorders>
              <w:top w:val="single" w:sz="4" w:space="0" w:color="000000"/>
              <w:left w:val="single" w:sz="4" w:space="0" w:color="000000"/>
              <w:bottom w:val="single" w:sz="4" w:space="0" w:color="000000"/>
              <w:right w:val="single" w:sz="4" w:space="0" w:color="000000"/>
            </w:tcBorders>
          </w:tcPr>
          <w:p w14:paraId="318D8359"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1CF4C18E" w14:textId="77777777" w:rsidR="009323D7" w:rsidRPr="009323D7" w:rsidRDefault="009323D7" w:rsidP="009323D7">
            <w:pPr>
              <w:keepNext/>
              <w:spacing w:after="0" w:line="240" w:lineRule="auto"/>
              <w:jc w:val="both"/>
              <w:outlineLvl w:val="0"/>
              <w:rPr>
                <w:rFonts w:ascii="Times New Roman" w:eastAsia="Calibri" w:hAnsi="Times New Roman" w:cs="Times New Roman"/>
              </w:rPr>
            </w:pPr>
            <w:r w:rsidRPr="009323D7">
              <w:rPr>
                <w:rFonts w:ascii="Times New Roman" w:eastAsia="Calibri" w:hAnsi="Times New Roman" w:cs="Times New Roman"/>
              </w:rPr>
              <w:t>Vėžys, sisteminė raudonoji</w:t>
            </w:r>
            <w:r w:rsidRPr="009323D7">
              <w:rPr>
                <w:rFonts w:ascii="Times New Roman" w:eastAsia="Calibri" w:hAnsi="Times New Roman" w:cs="Times New Roman"/>
                <w:spacing w:val="-3"/>
              </w:rPr>
              <w:t xml:space="preserve"> </w:t>
            </w:r>
            <w:r w:rsidRPr="009323D7">
              <w:rPr>
                <w:rFonts w:ascii="Times New Roman" w:eastAsia="Calibri" w:hAnsi="Times New Roman" w:cs="Times New Roman"/>
              </w:rPr>
              <w:t>vilkligė,</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hemolizinis</w:t>
            </w:r>
            <w:r w:rsidRPr="009323D7">
              <w:rPr>
                <w:rFonts w:ascii="Times New Roman" w:eastAsia="Calibri" w:hAnsi="Times New Roman" w:cs="Times New Roman"/>
                <w:spacing w:val="54"/>
              </w:rPr>
              <w:t xml:space="preserve"> </w:t>
            </w:r>
            <w:r w:rsidRPr="009323D7">
              <w:rPr>
                <w:rFonts w:ascii="Times New Roman" w:eastAsia="Calibri" w:hAnsi="Times New Roman" w:cs="Times New Roman"/>
              </w:rPr>
              <w:t>ureminis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sindromas,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lėtinė</w:t>
            </w:r>
            <w:r w:rsidRPr="009323D7">
              <w:rPr>
                <w:rFonts w:ascii="Times New Roman" w:eastAsia="Calibri" w:hAnsi="Times New Roman" w:cs="Times New Roman"/>
                <w:spacing w:val="-3"/>
              </w:rPr>
              <w:t xml:space="preserve"> </w:t>
            </w:r>
            <w:r w:rsidRPr="009323D7">
              <w:rPr>
                <w:rFonts w:ascii="Times New Roman" w:eastAsia="Calibri" w:hAnsi="Times New Roman" w:cs="Times New Roman"/>
              </w:rPr>
              <w:t>uždegiminė žarnų liga</w:t>
            </w:r>
            <w:r w:rsidRPr="009323D7">
              <w:rPr>
                <w:rFonts w:ascii="Times New Roman" w:eastAsia="Calibri" w:hAnsi="Times New Roman" w:cs="Times New Roman"/>
                <w:spacing w:val="43"/>
              </w:rPr>
              <w:t xml:space="preserve"> </w:t>
            </w:r>
            <w:r w:rsidRPr="009323D7">
              <w:rPr>
                <w:rFonts w:ascii="Times New Roman" w:eastAsia="Calibri" w:hAnsi="Times New Roman" w:cs="Times New Roman"/>
              </w:rPr>
              <w:t>(Krono liga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ar opinis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kolitas)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ir pjautuvo pavidalo</w:t>
            </w:r>
          </w:p>
          <w:p w14:paraId="74B21E5A" w14:textId="77777777" w:rsidR="009323D7" w:rsidRPr="009323D7" w:rsidRDefault="009323D7" w:rsidP="009323D7">
            <w:pPr>
              <w:keepNext/>
              <w:spacing w:after="0" w:line="240" w:lineRule="auto"/>
              <w:jc w:val="both"/>
              <w:outlineLvl w:val="0"/>
              <w:rPr>
                <w:rFonts w:ascii="Times New Roman" w:eastAsia="Calibri" w:hAnsi="Times New Roman" w:cs="Times New Roman"/>
              </w:rPr>
            </w:pPr>
            <w:r w:rsidRPr="009323D7">
              <w:rPr>
                <w:rFonts w:ascii="Times New Roman" w:eastAsia="Calibri" w:hAnsi="Times New Roman" w:cs="Times New Roman"/>
              </w:rPr>
              <w:t>ląstelių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anemija</w:t>
            </w:r>
          </w:p>
        </w:tc>
      </w:tr>
      <w:tr w:rsidR="009323D7" w:rsidRPr="009323D7" w14:paraId="78716DB8" w14:textId="77777777" w:rsidTr="00627323">
        <w:trPr>
          <w:trHeight w:hRule="exact" w:val="843"/>
        </w:trPr>
        <w:tc>
          <w:tcPr>
            <w:tcW w:w="3724" w:type="dxa"/>
            <w:tcBorders>
              <w:top w:val="single" w:sz="4" w:space="0" w:color="000000"/>
              <w:left w:val="single" w:sz="4" w:space="0" w:color="000000"/>
              <w:bottom w:val="single" w:sz="4" w:space="0" w:color="000000"/>
              <w:right w:val="single" w:sz="4" w:space="0" w:color="000000"/>
            </w:tcBorders>
          </w:tcPr>
          <w:p w14:paraId="64780066" w14:textId="77777777" w:rsidR="009323D7" w:rsidRPr="009323D7" w:rsidRDefault="009323D7" w:rsidP="009323D7">
            <w:pPr>
              <w:keepNext/>
              <w:spacing w:after="0" w:line="240" w:lineRule="auto"/>
              <w:jc w:val="both"/>
              <w:outlineLvl w:val="0"/>
              <w:rPr>
                <w:rFonts w:ascii="Times New Roman" w:eastAsia="Calibri" w:hAnsi="Times New Roman" w:cs="Times New Roman"/>
                <w:b/>
              </w:rPr>
            </w:pPr>
          </w:p>
          <w:p w14:paraId="6AB444C2" w14:textId="77777777" w:rsidR="009323D7" w:rsidRPr="009323D7" w:rsidRDefault="009323D7" w:rsidP="009323D7">
            <w:pPr>
              <w:spacing w:after="0" w:line="240" w:lineRule="auto"/>
              <w:rPr>
                <w:rFonts w:ascii="Times New Roman" w:eastAsia="Calibri" w:hAnsi="Times New Roman" w:cs="Times New Roman"/>
                <w:b/>
              </w:rPr>
            </w:pPr>
            <w:r w:rsidRPr="009323D7">
              <w:rPr>
                <w:rFonts w:ascii="Times New Roman" w:eastAsia="Calibri" w:hAnsi="Times New Roman" w:cs="Times New Roman"/>
              </w:rPr>
              <w:t>Vyresnis amžius</w:t>
            </w:r>
          </w:p>
        </w:tc>
        <w:tc>
          <w:tcPr>
            <w:tcW w:w="5161" w:type="dxa"/>
            <w:tcBorders>
              <w:top w:val="single" w:sz="4" w:space="0" w:color="000000"/>
              <w:left w:val="single" w:sz="4" w:space="0" w:color="000000"/>
              <w:bottom w:val="single" w:sz="4" w:space="0" w:color="000000"/>
              <w:right w:val="single" w:sz="4" w:space="0" w:color="000000"/>
            </w:tcBorders>
          </w:tcPr>
          <w:p w14:paraId="20BEC269"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rPr>
            </w:pPr>
          </w:p>
          <w:p w14:paraId="5134FA41"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r w:rsidRPr="009323D7">
              <w:rPr>
                <w:rFonts w:ascii="Times New Roman" w:eastAsia="Calibri" w:hAnsi="Times New Roman" w:cs="Times New Roman"/>
              </w:rPr>
              <w:t>Ypač virš 35 metų</w:t>
            </w:r>
          </w:p>
        </w:tc>
      </w:tr>
    </w:tbl>
    <w:p w14:paraId="328B3171" w14:textId="77777777" w:rsidR="009323D7" w:rsidRPr="009323D7" w:rsidRDefault="009323D7" w:rsidP="009323D7">
      <w:pPr>
        <w:spacing w:after="0" w:line="240" w:lineRule="auto"/>
        <w:rPr>
          <w:rFonts w:ascii="Times New Roman" w:eastAsia="Calibri" w:hAnsi="Times New Roman" w:cs="Times New Roman"/>
        </w:rPr>
      </w:pPr>
    </w:p>
    <w:p w14:paraId="20F490CC"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Nėra vieningos nuomonės dėl galimos varikozinių venų ir paviršinio tromboflebito įtakos venų trombozės pradžiai ar progresavimui.</w:t>
      </w:r>
    </w:p>
    <w:p w14:paraId="6163A64B"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lastRenderedPageBreak/>
        <w:t>Reikia atsižvelgti į padidėjusią tromboembolijos riziką nėštumo metu, ypač 6 savaites po gimdymo (žr. informaciją apie nėštumą ir žindymą 4.6 skyriuje).</w:t>
      </w:r>
    </w:p>
    <w:p w14:paraId="46EF7053" w14:textId="77777777" w:rsidR="009323D7" w:rsidRPr="009323D7" w:rsidRDefault="009323D7" w:rsidP="009323D7">
      <w:pPr>
        <w:spacing w:after="0" w:line="240" w:lineRule="auto"/>
        <w:rPr>
          <w:rFonts w:ascii="Times New Roman" w:eastAsia="Calibri" w:hAnsi="Times New Roman" w:cs="Times New Roman"/>
        </w:rPr>
      </w:pPr>
    </w:p>
    <w:p w14:paraId="6AB4FB43"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b/>
          <w:u w:val="thick"/>
        </w:rPr>
        <w:t>VTE (giliųjų venų trombozės ir plaučių embolijos) simptomai</w:t>
      </w:r>
    </w:p>
    <w:p w14:paraId="3C1834BF" w14:textId="77777777" w:rsidR="009323D7" w:rsidRPr="009323D7" w:rsidRDefault="009323D7" w:rsidP="009323D7">
      <w:pPr>
        <w:spacing w:after="0" w:line="240" w:lineRule="auto"/>
        <w:rPr>
          <w:rFonts w:ascii="Times New Roman" w:eastAsia="Calibri" w:hAnsi="Times New Roman" w:cs="Times New Roman"/>
          <w:b/>
        </w:rPr>
      </w:pPr>
    </w:p>
    <w:p w14:paraId="07AC6373"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Moterims reikia patarti, kad, pasireiškus simptomams, nedelsdamos kreiptųsi medicininės pagalbos ir informuotų sveikatos priežiūros specialistą, kad vartoja SHK.</w:t>
      </w:r>
    </w:p>
    <w:p w14:paraId="7B6FE101"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Giliųjų venų trombozės (GVT) simptomai gali būti:</w:t>
      </w:r>
    </w:p>
    <w:p w14:paraId="0E17E657" w14:textId="77777777" w:rsidR="009323D7" w:rsidRPr="009323D7" w:rsidRDefault="009323D7" w:rsidP="009323D7">
      <w:pPr>
        <w:numPr>
          <w:ilvl w:val="0"/>
          <w:numId w:val="4"/>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vienos kojos ir (arba) pėdos patinimas arba patinimas išilgai kojos venos;</w:t>
      </w:r>
    </w:p>
    <w:p w14:paraId="45EC5E90" w14:textId="77777777" w:rsidR="009323D7" w:rsidRPr="009323D7" w:rsidRDefault="009323D7" w:rsidP="009323D7">
      <w:pPr>
        <w:numPr>
          <w:ilvl w:val="0"/>
          <w:numId w:val="4"/>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kojos skausmas arba skausmingumas, kuris gali būti juntamas tik stovint arba vaikščiojant;</w:t>
      </w:r>
    </w:p>
    <w:p w14:paraId="17F494AE" w14:textId="77777777" w:rsidR="009323D7" w:rsidRPr="009323D7" w:rsidRDefault="009323D7" w:rsidP="009323D7">
      <w:pPr>
        <w:numPr>
          <w:ilvl w:val="0"/>
          <w:numId w:val="4"/>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padidėjusi paveiktos kojos temperatūra; kojos odos paraudimas arba odos spalvos pokytis.</w:t>
      </w:r>
    </w:p>
    <w:p w14:paraId="1CF88CF0" w14:textId="77777777" w:rsidR="009323D7" w:rsidRPr="009323D7" w:rsidRDefault="009323D7" w:rsidP="009323D7">
      <w:pPr>
        <w:spacing w:after="0" w:line="240" w:lineRule="auto"/>
        <w:rPr>
          <w:rFonts w:ascii="Times New Roman" w:eastAsia="Calibri" w:hAnsi="Times New Roman" w:cs="Times New Roman"/>
        </w:rPr>
      </w:pPr>
    </w:p>
    <w:p w14:paraId="06438FBC"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Plaučių embolijos (PE) simptomai gali būti:</w:t>
      </w:r>
    </w:p>
    <w:p w14:paraId="68EDC9C7" w14:textId="77777777" w:rsidR="009323D7" w:rsidRPr="009323D7" w:rsidRDefault="009323D7" w:rsidP="009323D7">
      <w:pPr>
        <w:numPr>
          <w:ilvl w:val="0"/>
          <w:numId w:val="4"/>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staiga pasireiškęs nepaaiškinamas dusulys arba kvėpavimo padažnėjimas;</w:t>
      </w:r>
    </w:p>
    <w:p w14:paraId="0562D720" w14:textId="77777777" w:rsidR="009323D7" w:rsidRPr="009323D7" w:rsidRDefault="009323D7" w:rsidP="009323D7">
      <w:pPr>
        <w:numPr>
          <w:ilvl w:val="0"/>
          <w:numId w:val="4"/>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staigus kosulys, kuris gali būti susijęs su kraujingų skreplių atkosėjimu;</w:t>
      </w:r>
    </w:p>
    <w:p w14:paraId="3BE39575" w14:textId="77777777" w:rsidR="009323D7" w:rsidRPr="009323D7" w:rsidRDefault="009323D7" w:rsidP="009323D7">
      <w:pPr>
        <w:numPr>
          <w:ilvl w:val="0"/>
          <w:numId w:val="4"/>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aštrus krūtinės skausmas;</w:t>
      </w:r>
    </w:p>
    <w:p w14:paraId="24E97123" w14:textId="77777777" w:rsidR="009323D7" w:rsidRPr="009323D7" w:rsidRDefault="009323D7" w:rsidP="009323D7">
      <w:pPr>
        <w:numPr>
          <w:ilvl w:val="0"/>
          <w:numId w:val="4"/>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sunkus galvos svaigimas ar sukimasis;</w:t>
      </w:r>
    </w:p>
    <w:p w14:paraId="2AA61812" w14:textId="77777777" w:rsidR="009323D7" w:rsidRPr="009323D7" w:rsidRDefault="009323D7" w:rsidP="009323D7">
      <w:pPr>
        <w:numPr>
          <w:ilvl w:val="0"/>
          <w:numId w:val="4"/>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dažnas arba neritmiškas širdies plakimas.</w:t>
      </w:r>
    </w:p>
    <w:p w14:paraId="40F62189" w14:textId="77777777" w:rsidR="009323D7" w:rsidRPr="009323D7" w:rsidRDefault="009323D7" w:rsidP="009323D7">
      <w:pPr>
        <w:spacing w:after="0" w:line="240" w:lineRule="auto"/>
        <w:ind w:left="567" w:hanging="567"/>
        <w:rPr>
          <w:rFonts w:ascii="Times New Roman" w:eastAsia="Calibri" w:hAnsi="Times New Roman" w:cs="Times New Roman"/>
        </w:rPr>
      </w:pPr>
    </w:p>
    <w:p w14:paraId="3D716B0C"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Kai kurie iš šių simptomų (pvz., dusulys, kosulys) nėra specifiniai ir gali būti neteisingai interpretuojami kaip dažnesni arba ne tokie sunkūs reiškiniai (pvz., kvėpavimo takų infekcijos).</w:t>
      </w:r>
    </w:p>
    <w:p w14:paraId="432482E0"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Kiti kraujagyslių užsikimšimo požymiai gali būti: staigus galūnės skausmas, patinimas ir lengvas pamėlynavimas.</w:t>
      </w:r>
    </w:p>
    <w:p w14:paraId="6ABDAB35"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Jeigu užsikimšimas pasireiškia akyje, simptomas gali būti skausmo nesukeliantis neryškus regėjimas, kuris gali progresuoti iki apakimo. Kartais apankama beveik iš karto.</w:t>
      </w:r>
    </w:p>
    <w:p w14:paraId="095DF64F" w14:textId="77777777" w:rsidR="009323D7" w:rsidRPr="009323D7" w:rsidRDefault="009323D7" w:rsidP="009323D7">
      <w:pPr>
        <w:spacing w:after="0" w:line="240" w:lineRule="auto"/>
        <w:rPr>
          <w:rFonts w:ascii="Times New Roman" w:eastAsia="Calibri" w:hAnsi="Times New Roman" w:cs="Times New Roman"/>
        </w:rPr>
      </w:pPr>
    </w:p>
    <w:p w14:paraId="74BEF74F"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b/>
        </w:rPr>
        <w:t>Arterijų tromboembolijos (ATE) rizika</w:t>
      </w:r>
    </w:p>
    <w:p w14:paraId="5D227DE5" w14:textId="77777777" w:rsidR="009323D7" w:rsidRPr="009323D7" w:rsidRDefault="009323D7" w:rsidP="009323D7">
      <w:pPr>
        <w:spacing w:after="0" w:line="240" w:lineRule="auto"/>
        <w:rPr>
          <w:rFonts w:ascii="Times New Roman" w:eastAsia="Calibri" w:hAnsi="Times New Roman" w:cs="Times New Roman"/>
          <w:b/>
        </w:rPr>
      </w:pPr>
    </w:p>
    <w:p w14:paraId="0F449F20"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56993570" w14:textId="77777777" w:rsidR="009323D7" w:rsidRPr="009323D7" w:rsidRDefault="009323D7" w:rsidP="009323D7">
      <w:pPr>
        <w:spacing w:after="0" w:line="240" w:lineRule="auto"/>
        <w:rPr>
          <w:rFonts w:ascii="Times New Roman" w:eastAsia="Calibri" w:hAnsi="Times New Roman" w:cs="Times New Roman"/>
        </w:rPr>
      </w:pPr>
    </w:p>
    <w:p w14:paraId="4EA3E6F9"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b/>
          <w:u w:val="thick"/>
        </w:rPr>
        <w:t>ATE rizikos veiksniai</w:t>
      </w:r>
    </w:p>
    <w:p w14:paraId="00E0BDC5" w14:textId="77777777" w:rsidR="009323D7" w:rsidRPr="009323D7" w:rsidRDefault="009323D7" w:rsidP="009323D7">
      <w:pPr>
        <w:spacing w:after="0" w:line="240" w:lineRule="auto"/>
        <w:rPr>
          <w:rFonts w:ascii="Times New Roman" w:eastAsia="Calibri" w:hAnsi="Times New Roman" w:cs="Times New Roman"/>
        </w:rPr>
      </w:pPr>
    </w:p>
    <w:p w14:paraId="48DCE3D7"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Arterijų tromboembolijos komplikacijų arba cerebrovaskulinio priepuolio rizika SHK vartojančioms moterims yra didesnė, jeigu yra rizikos veiksnių (žr. lentelę). Lasca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5D1D8E90" w14:textId="77777777" w:rsidR="009323D7" w:rsidRPr="009323D7" w:rsidRDefault="009323D7" w:rsidP="009323D7">
      <w:pPr>
        <w:spacing w:after="0" w:line="240" w:lineRule="auto"/>
        <w:rPr>
          <w:rFonts w:ascii="Times New Roman" w:eastAsia="Calibri" w:hAnsi="Times New Roman" w:cs="Times New Roman"/>
        </w:rPr>
      </w:pPr>
    </w:p>
    <w:p w14:paraId="51F31F5A"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b/>
        </w:rPr>
        <w:t>Lentelė. ATE rizikos veiksniai</w:t>
      </w:r>
    </w:p>
    <w:tbl>
      <w:tblPr>
        <w:tblW w:w="0" w:type="auto"/>
        <w:tblInd w:w="99" w:type="dxa"/>
        <w:tblLayout w:type="fixed"/>
        <w:tblCellMar>
          <w:left w:w="0" w:type="dxa"/>
          <w:right w:w="0" w:type="dxa"/>
        </w:tblCellMar>
        <w:tblLook w:val="04A0" w:firstRow="1" w:lastRow="0" w:firstColumn="1" w:lastColumn="0" w:noHBand="0" w:noVBand="1"/>
      </w:tblPr>
      <w:tblGrid>
        <w:gridCol w:w="3708"/>
        <w:gridCol w:w="5177"/>
      </w:tblGrid>
      <w:tr w:rsidR="009323D7" w:rsidRPr="009323D7" w14:paraId="14E65027" w14:textId="77777777" w:rsidTr="00627323">
        <w:trPr>
          <w:trHeight w:hRule="exact" w:val="729"/>
        </w:trPr>
        <w:tc>
          <w:tcPr>
            <w:tcW w:w="3708" w:type="dxa"/>
            <w:tcBorders>
              <w:top w:val="single" w:sz="4" w:space="0" w:color="000000"/>
              <w:left w:val="single" w:sz="4" w:space="0" w:color="000000"/>
              <w:bottom w:val="single" w:sz="4" w:space="0" w:color="000000"/>
              <w:right w:val="single" w:sz="4" w:space="0" w:color="000000"/>
            </w:tcBorders>
          </w:tcPr>
          <w:p w14:paraId="77068EE4"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51A4C0CE" w14:textId="77777777" w:rsidR="009323D7" w:rsidRPr="009323D7" w:rsidRDefault="009323D7" w:rsidP="009323D7">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b/>
                <w:spacing w:val="-1"/>
              </w:rPr>
              <w:t>Rizikos veiksnys</w:t>
            </w:r>
          </w:p>
        </w:tc>
        <w:tc>
          <w:tcPr>
            <w:tcW w:w="5177" w:type="dxa"/>
            <w:tcBorders>
              <w:top w:val="single" w:sz="4" w:space="0" w:color="000000"/>
              <w:left w:val="single" w:sz="4" w:space="0" w:color="000000"/>
              <w:bottom w:val="single" w:sz="4" w:space="0" w:color="000000"/>
              <w:right w:val="single" w:sz="4" w:space="0" w:color="000000"/>
            </w:tcBorders>
          </w:tcPr>
          <w:p w14:paraId="388581F8"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74D7C67B" w14:textId="77777777" w:rsidR="009323D7" w:rsidRPr="009323D7" w:rsidRDefault="009323D7" w:rsidP="009323D7">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b/>
                <w:spacing w:val="-1"/>
              </w:rPr>
              <w:t>Pastaba</w:t>
            </w:r>
          </w:p>
        </w:tc>
      </w:tr>
      <w:tr w:rsidR="009323D7" w:rsidRPr="009323D7" w14:paraId="1AD9106F" w14:textId="77777777" w:rsidTr="00627323">
        <w:trPr>
          <w:trHeight w:hRule="exact" w:val="749"/>
        </w:trPr>
        <w:tc>
          <w:tcPr>
            <w:tcW w:w="3708" w:type="dxa"/>
            <w:tcBorders>
              <w:top w:val="single" w:sz="4" w:space="0" w:color="000000"/>
              <w:left w:val="single" w:sz="4" w:space="0" w:color="000000"/>
              <w:bottom w:val="single" w:sz="4" w:space="0" w:color="000000"/>
              <w:right w:val="single" w:sz="4" w:space="0" w:color="000000"/>
            </w:tcBorders>
          </w:tcPr>
          <w:p w14:paraId="629D9832"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52E4A090" w14:textId="77777777" w:rsidR="009323D7" w:rsidRPr="009323D7" w:rsidRDefault="009323D7" w:rsidP="009323D7">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spacing w:val="-1"/>
              </w:rPr>
              <w:t>Vyresnis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amžius</w:t>
            </w:r>
          </w:p>
        </w:tc>
        <w:tc>
          <w:tcPr>
            <w:tcW w:w="5177" w:type="dxa"/>
            <w:tcBorders>
              <w:top w:val="single" w:sz="4" w:space="0" w:color="000000"/>
              <w:left w:val="single" w:sz="4" w:space="0" w:color="000000"/>
              <w:bottom w:val="single" w:sz="4" w:space="0" w:color="000000"/>
              <w:right w:val="single" w:sz="4" w:space="0" w:color="000000"/>
            </w:tcBorders>
          </w:tcPr>
          <w:p w14:paraId="27F08B75"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5222C47F" w14:textId="77777777" w:rsidR="009323D7" w:rsidRPr="009323D7" w:rsidRDefault="009323D7" w:rsidP="009323D7">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spacing w:val="-1"/>
              </w:rPr>
              <w:t>Ypač</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virš</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35</w:t>
            </w:r>
            <w:r w:rsidRPr="009323D7">
              <w:rPr>
                <w:rFonts w:ascii="Times New Roman" w:eastAsia="Calibri" w:hAnsi="Times New Roman" w:cs="Times New Roman"/>
                <w:spacing w:val="-1"/>
              </w:rPr>
              <w:t xml:space="preserve"> </w:t>
            </w:r>
            <w:r w:rsidRPr="009323D7">
              <w:rPr>
                <w:rFonts w:ascii="Times New Roman" w:eastAsia="Calibri" w:hAnsi="Times New Roman" w:cs="Times New Roman"/>
              </w:rPr>
              <w:t>metų</w:t>
            </w:r>
          </w:p>
        </w:tc>
      </w:tr>
      <w:tr w:rsidR="009323D7" w:rsidRPr="009323D7" w14:paraId="20D58E60" w14:textId="77777777" w:rsidTr="00627323">
        <w:trPr>
          <w:trHeight w:hRule="exact" w:val="1651"/>
        </w:trPr>
        <w:tc>
          <w:tcPr>
            <w:tcW w:w="3708" w:type="dxa"/>
            <w:tcBorders>
              <w:top w:val="single" w:sz="4" w:space="0" w:color="000000"/>
              <w:left w:val="single" w:sz="4" w:space="0" w:color="000000"/>
              <w:bottom w:val="single" w:sz="4" w:space="0" w:color="000000"/>
              <w:right w:val="single" w:sz="4" w:space="0" w:color="000000"/>
            </w:tcBorders>
          </w:tcPr>
          <w:p w14:paraId="14583311"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16ABC442" w14:textId="77777777" w:rsidR="009323D7" w:rsidRPr="009323D7" w:rsidRDefault="009323D7" w:rsidP="009323D7">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spacing w:val="-1"/>
              </w:rPr>
              <w:t>Rūkymas</w:t>
            </w:r>
          </w:p>
        </w:tc>
        <w:tc>
          <w:tcPr>
            <w:tcW w:w="5177" w:type="dxa"/>
            <w:tcBorders>
              <w:top w:val="single" w:sz="4" w:space="0" w:color="000000"/>
              <w:left w:val="single" w:sz="4" w:space="0" w:color="000000"/>
              <w:bottom w:val="single" w:sz="4" w:space="0" w:color="000000"/>
              <w:right w:val="single" w:sz="4" w:space="0" w:color="000000"/>
            </w:tcBorders>
          </w:tcPr>
          <w:p w14:paraId="5694CA7A"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2528947F" w14:textId="77777777" w:rsidR="009323D7" w:rsidRPr="009323D7" w:rsidRDefault="009323D7" w:rsidP="009323D7">
            <w:pPr>
              <w:widowControl w:val="0"/>
              <w:kinsoku w:val="0"/>
              <w:overflowPunct w:val="0"/>
              <w:autoSpaceDE w:val="0"/>
              <w:autoSpaceDN w:val="0"/>
              <w:adjustRightInd w:val="0"/>
              <w:spacing w:after="0" w:line="240" w:lineRule="auto"/>
              <w:ind w:left="102" w:right="550"/>
              <w:rPr>
                <w:rFonts w:ascii="Times New Roman" w:eastAsia="Calibri" w:hAnsi="Times New Roman" w:cs="Times New Roman"/>
              </w:rPr>
            </w:pPr>
            <w:r w:rsidRPr="009323D7">
              <w:rPr>
                <w:rFonts w:ascii="Times New Roman" w:eastAsia="Calibri" w:hAnsi="Times New Roman" w:cs="Times New Roman"/>
              </w:rPr>
              <w:t>Moterims,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norinčioms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vartoti </w:t>
            </w:r>
            <w:r w:rsidRPr="009323D7">
              <w:rPr>
                <w:rFonts w:ascii="Times New Roman" w:eastAsia="Calibri" w:hAnsi="Times New Roman" w:cs="Times New Roman"/>
                <w:spacing w:val="-1"/>
              </w:rPr>
              <w:t>SHK,</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reikia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patarti</w:t>
            </w:r>
            <w:r w:rsidRPr="009323D7">
              <w:rPr>
                <w:rFonts w:ascii="Times New Roman" w:eastAsia="Calibri" w:hAnsi="Times New Roman" w:cs="Times New Roman"/>
                <w:spacing w:val="21"/>
              </w:rPr>
              <w:t xml:space="preserve"> </w:t>
            </w:r>
            <w:r w:rsidRPr="009323D7">
              <w:rPr>
                <w:rFonts w:ascii="Times New Roman" w:eastAsia="Calibri" w:hAnsi="Times New Roman" w:cs="Times New Roman"/>
                <w:spacing w:val="-1"/>
              </w:rPr>
              <w:t>nerūkyti.</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Vyresnėms</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nei</w:t>
            </w:r>
            <w:r w:rsidRPr="009323D7">
              <w:rPr>
                <w:rFonts w:ascii="Times New Roman" w:eastAsia="Calibri" w:hAnsi="Times New Roman" w:cs="Times New Roman"/>
              </w:rPr>
              <w:t xml:space="preserve"> 35</w:t>
            </w:r>
            <w:r w:rsidRPr="009323D7">
              <w:rPr>
                <w:rFonts w:ascii="Times New Roman" w:eastAsia="Calibri" w:hAnsi="Times New Roman" w:cs="Times New Roman"/>
                <w:spacing w:val="-1"/>
              </w:rPr>
              <w:t xml:space="preserve"> </w:t>
            </w:r>
            <w:r w:rsidRPr="009323D7">
              <w:rPr>
                <w:rFonts w:ascii="Times New Roman" w:eastAsia="Calibri" w:hAnsi="Times New Roman" w:cs="Times New Roman"/>
              </w:rPr>
              <w:t>metų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moterims,</w:t>
            </w:r>
            <w:r w:rsidRPr="009323D7">
              <w:rPr>
                <w:rFonts w:ascii="Times New Roman" w:eastAsia="Calibri" w:hAnsi="Times New Roman" w:cs="Times New Roman"/>
                <w:spacing w:val="39"/>
              </w:rPr>
              <w:t xml:space="preserve"> </w:t>
            </w:r>
            <w:r w:rsidRPr="009323D7">
              <w:rPr>
                <w:rFonts w:ascii="Times New Roman" w:eastAsia="Calibri" w:hAnsi="Times New Roman" w:cs="Times New Roman"/>
                <w:spacing w:val="-1"/>
              </w:rPr>
              <w:t>norinčioms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toliau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spacing w:val="-1"/>
              </w:rPr>
              <w:t>rūkyti,</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reikia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primygtinai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patarti</w:t>
            </w:r>
            <w:r w:rsidRPr="009323D7">
              <w:rPr>
                <w:rFonts w:ascii="Times New Roman" w:eastAsia="Calibri" w:hAnsi="Times New Roman" w:cs="Times New Roman"/>
                <w:spacing w:val="54"/>
              </w:rPr>
              <w:t xml:space="preserve"> </w:t>
            </w:r>
            <w:r w:rsidRPr="009323D7">
              <w:rPr>
                <w:rFonts w:ascii="Times New Roman" w:eastAsia="Calibri" w:hAnsi="Times New Roman" w:cs="Times New Roman"/>
                <w:spacing w:val="-1"/>
              </w:rPr>
              <w:t>naudoti</w:t>
            </w:r>
            <w:r w:rsidRPr="009323D7">
              <w:rPr>
                <w:rFonts w:ascii="Times New Roman" w:eastAsia="Calibri" w:hAnsi="Times New Roman" w:cs="Times New Roman"/>
              </w:rPr>
              <w:t xml:space="preserve"> kitą</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kontracepcijos</w:t>
            </w:r>
            <w:r w:rsidRPr="009323D7">
              <w:rPr>
                <w:rFonts w:ascii="Times New Roman" w:eastAsia="Calibri" w:hAnsi="Times New Roman" w:cs="Times New Roman"/>
                <w:spacing w:val="-4"/>
              </w:rPr>
              <w:t xml:space="preserve"> </w:t>
            </w:r>
            <w:r w:rsidRPr="009323D7">
              <w:rPr>
                <w:rFonts w:ascii="Times New Roman" w:eastAsia="Calibri" w:hAnsi="Times New Roman" w:cs="Times New Roman"/>
              </w:rPr>
              <w:t>metodą.</w:t>
            </w:r>
          </w:p>
        </w:tc>
      </w:tr>
      <w:tr w:rsidR="009323D7" w:rsidRPr="009323D7" w14:paraId="68DF6490" w14:textId="77777777" w:rsidTr="00627323">
        <w:trPr>
          <w:trHeight w:hRule="exact" w:val="806"/>
        </w:trPr>
        <w:tc>
          <w:tcPr>
            <w:tcW w:w="3708" w:type="dxa"/>
            <w:tcBorders>
              <w:top w:val="single" w:sz="4" w:space="0" w:color="000000"/>
              <w:left w:val="single" w:sz="4" w:space="0" w:color="000000"/>
              <w:bottom w:val="single" w:sz="4" w:space="0" w:color="000000"/>
              <w:right w:val="single" w:sz="4" w:space="0" w:color="000000"/>
            </w:tcBorders>
          </w:tcPr>
          <w:p w14:paraId="3BC3C23B"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5FFF249A" w14:textId="77777777" w:rsidR="009323D7" w:rsidRPr="009323D7" w:rsidRDefault="009323D7" w:rsidP="009323D7">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spacing w:val="-1"/>
              </w:rPr>
              <w:t>Padidėjęs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kraujospūdis</w:t>
            </w:r>
          </w:p>
        </w:tc>
        <w:tc>
          <w:tcPr>
            <w:tcW w:w="5177" w:type="dxa"/>
            <w:tcBorders>
              <w:top w:val="single" w:sz="4" w:space="0" w:color="000000"/>
              <w:left w:val="single" w:sz="4" w:space="0" w:color="000000"/>
              <w:bottom w:val="single" w:sz="4" w:space="0" w:color="000000"/>
              <w:right w:val="single" w:sz="4" w:space="0" w:color="000000"/>
            </w:tcBorders>
          </w:tcPr>
          <w:p w14:paraId="5A2C199C"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15589156" w14:textId="77777777" w:rsidTr="00627323">
        <w:trPr>
          <w:trHeight w:hRule="exact" w:val="1393"/>
        </w:trPr>
        <w:tc>
          <w:tcPr>
            <w:tcW w:w="3708" w:type="dxa"/>
            <w:tcBorders>
              <w:top w:val="single" w:sz="4" w:space="0" w:color="000000"/>
              <w:left w:val="single" w:sz="4" w:space="0" w:color="000000"/>
              <w:bottom w:val="single" w:sz="4" w:space="0" w:color="000000"/>
              <w:right w:val="single" w:sz="4" w:space="0" w:color="000000"/>
            </w:tcBorders>
          </w:tcPr>
          <w:p w14:paraId="5D21E1EB"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77E4ED01" w14:textId="77777777" w:rsidR="009323D7" w:rsidRPr="009323D7" w:rsidRDefault="009323D7" w:rsidP="009323D7">
            <w:pPr>
              <w:widowControl w:val="0"/>
              <w:kinsoku w:val="0"/>
              <w:overflowPunct w:val="0"/>
              <w:autoSpaceDE w:val="0"/>
              <w:autoSpaceDN w:val="0"/>
              <w:adjustRightInd w:val="0"/>
              <w:spacing w:after="0" w:line="240" w:lineRule="auto"/>
              <w:ind w:left="102" w:right="546"/>
              <w:rPr>
                <w:rFonts w:ascii="Times New Roman" w:eastAsia="Calibri" w:hAnsi="Times New Roman" w:cs="Times New Roman"/>
              </w:rPr>
            </w:pPr>
            <w:r w:rsidRPr="009323D7">
              <w:rPr>
                <w:rFonts w:ascii="Times New Roman" w:eastAsia="Calibri" w:hAnsi="Times New Roman" w:cs="Times New Roman"/>
                <w:spacing w:val="-1"/>
              </w:rPr>
              <w:t>Nutukimas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(kūno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masės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indeksas</w:t>
            </w:r>
            <w:r w:rsidRPr="009323D7">
              <w:rPr>
                <w:rFonts w:ascii="Times New Roman" w:eastAsia="Calibri" w:hAnsi="Times New Roman" w:cs="Times New Roman"/>
                <w:spacing w:val="28"/>
              </w:rPr>
              <w:t xml:space="preserve"> </w:t>
            </w:r>
            <w:r w:rsidRPr="009323D7">
              <w:rPr>
                <w:rFonts w:ascii="Times New Roman" w:eastAsia="Calibri" w:hAnsi="Times New Roman" w:cs="Times New Roman"/>
                <w:spacing w:val="-1"/>
              </w:rPr>
              <w:t>viršija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30</w:t>
            </w:r>
            <w:r w:rsidRPr="009323D7">
              <w:rPr>
                <w:rFonts w:ascii="Times New Roman" w:eastAsia="Calibri" w:hAnsi="Times New Roman" w:cs="Times New Roman"/>
                <w:spacing w:val="-1"/>
              </w:rPr>
              <w:t xml:space="preserve"> kg/m²)</w:t>
            </w:r>
          </w:p>
        </w:tc>
        <w:tc>
          <w:tcPr>
            <w:tcW w:w="5177" w:type="dxa"/>
            <w:tcBorders>
              <w:top w:val="single" w:sz="4" w:space="0" w:color="000000"/>
              <w:left w:val="single" w:sz="4" w:space="0" w:color="000000"/>
              <w:bottom w:val="single" w:sz="4" w:space="0" w:color="000000"/>
              <w:right w:val="single" w:sz="4" w:space="0" w:color="000000"/>
            </w:tcBorders>
          </w:tcPr>
          <w:p w14:paraId="24652A23"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580E5469" w14:textId="77777777" w:rsidR="009323D7" w:rsidRPr="009323D7" w:rsidRDefault="009323D7" w:rsidP="009323D7">
            <w:pPr>
              <w:widowControl w:val="0"/>
              <w:kinsoku w:val="0"/>
              <w:overflowPunct w:val="0"/>
              <w:autoSpaceDE w:val="0"/>
              <w:autoSpaceDN w:val="0"/>
              <w:adjustRightInd w:val="0"/>
              <w:spacing w:after="0" w:line="240" w:lineRule="auto"/>
              <w:ind w:left="102"/>
              <w:rPr>
                <w:rFonts w:ascii="Times New Roman" w:eastAsia="Calibri" w:hAnsi="Times New Roman" w:cs="Times New Roman"/>
                <w:spacing w:val="-1"/>
              </w:rPr>
            </w:pPr>
            <w:r w:rsidRPr="009323D7">
              <w:rPr>
                <w:rFonts w:ascii="Times New Roman" w:eastAsia="Calibri" w:hAnsi="Times New Roman" w:cs="Times New Roman"/>
                <w:spacing w:val="-1"/>
              </w:rPr>
              <w:t>Didėjant</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KMI,</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labai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padidėja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rizika.</w:t>
            </w:r>
          </w:p>
          <w:p w14:paraId="38C915DD" w14:textId="77777777" w:rsidR="009323D7" w:rsidRPr="009323D7" w:rsidRDefault="009323D7" w:rsidP="009323D7">
            <w:pPr>
              <w:widowControl w:val="0"/>
              <w:kinsoku w:val="0"/>
              <w:overflowPunct w:val="0"/>
              <w:autoSpaceDE w:val="0"/>
              <w:autoSpaceDN w:val="0"/>
              <w:adjustRightInd w:val="0"/>
              <w:spacing w:after="0" w:line="240" w:lineRule="auto"/>
              <w:ind w:left="102" w:right="183"/>
              <w:rPr>
                <w:rFonts w:ascii="Times New Roman" w:eastAsia="Calibri" w:hAnsi="Times New Roman" w:cs="Times New Roman"/>
              </w:rPr>
            </w:pPr>
            <w:r w:rsidRPr="009323D7">
              <w:rPr>
                <w:rFonts w:ascii="Times New Roman" w:eastAsia="Calibri" w:hAnsi="Times New Roman" w:cs="Times New Roman"/>
                <w:spacing w:val="-1"/>
              </w:rPr>
              <w:t>Ypač</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svarbu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rPr>
              <w:t>moterims,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kurioms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yra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papildomų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rizikos</w:t>
            </w:r>
            <w:r w:rsidRPr="009323D7">
              <w:rPr>
                <w:rFonts w:ascii="Times New Roman" w:eastAsia="Calibri" w:hAnsi="Times New Roman" w:cs="Times New Roman"/>
                <w:spacing w:val="28"/>
              </w:rPr>
              <w:t xml:space="preserve"> </w:t>
            </w:r>
            <w:r w:rsidRPr="009323D7">
              <w:rPr>
                <w:rFonts w:ascii="Times New Roman" w:eastAsia="Calibri" w:hAnsi="Times New Roman" w:cs="Times New Roman"/>
                <w:spacing w:val="-1"/>
              </w:rPr>
              <w:t>veiksnių</w:t>
            </w:r>
          </w:p>
        </w:tc>
      </w:tr>
      <w:tr w:rsidR="009323D7" w:rsidRPr="009323D7" w14:paraId="0986E8BF" w14:textId="77777777" w:rsidTr="00627323">
        <w:trPr>
          <w:trHeight w:hRule="exact" w:val="1529"/>
        </w:trPr>
        <w:tc>
          <w:tcPr>
            <w:tcW w:w="3708" w:type="dxa"/>
            <w:tcBorders>
              <w:top w:val="single" w:sz="4" w:space="0" w:color="000000"/>
              <w:left w:val="single" w:sz="4" w:space="0" w:color="000000"/>
              <w:bottom w:val="single" w:sz="4" w:space="0" w:color="000000"/>
              <w:right w:val="single" w:sz="4" w:space="0" w:color="000000"/>
            </w:tcBorders>
          </w:tcPr>
          <w:p w14:paraId="01CC3FC0"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13B6625F" w14:textId="77777777" w:rsidR="009323D7" w:rsidRPr="009323D7" w:rsidRDefault="009323D7" w:rsidP="009323D7">
            <w:pPr>
              <w:widowControl w:val="0"/>
              <w:kinsoku w:val="0"/>
              <w:overflowPunct w:val="0"/>
              <w:autoSpaceDE w:val="0"/>
              <w:autoSpaceDN w:val="0"/>
              <w:adjustRightInd w:val="0"/>
              <w:spacing w:after="0" w:line="240" w:lineRule="auto"/>
              <w:ind w:left="102" w:right="166"/>
              <w:rPr>
                <w:rFonts w:ascii="Times New Roman" w:eastAsia="Calibri" w:hAnsi="Times New Roman" w:cs="Times New Roman"/>
                <w:spacing w:val="-1"/>
              </w:rPr>
            </w:pPr>
            <w:r w:rsidRPr="009323D7">
              <w:rPr>
                <w:rFonts w:ascii="Times New Roman" w:eastAsia="Calibri" w:hAnsi="Times New Roman" w:cs="Times New Roman"/>
              </w:rPr>
              <w:t>Teigiama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šeimos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anamnezė (kada</w:t>
            </w:r>
            <w:r w:rsidRPr="009323D7">
              <w:rPr>
                <w:rFonts w:ascii="Times New Roman" w:eastAsia="Calibri" w:hAnsi="Times New Roman" w:cs="Times New Roman"/>
                <w:spacing w:val="30"/>
              </w:rPr>
              <w:t xml:space="preserve"> </w:t>
            </w:r>
            <w:r w:rsidRPr="009323D7">
              <w:rPr>
                <w:rFonts w:ascii="Times New Roman" w:eastAsia="Calibri" w:hAnsi="Times New Roman" w:cs="Times New Roman"/>
                <w:spacing w:val="-1"/>
              </w:rPr>
              <w:t>nors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broliui,</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seseriai,</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motinai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ar</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tėvui</w:t>
            </w:r>
            <w:r w:rsidRPr="009323D7">
              <w:rPr>
                <w:rFonts w:ascii="Times New Roman" w:eastAsia="Calibri" w:hAnsi="Times New Roman" w:cs="Times New Roman"/>
                <w:spacing w:val="35"/>
              </w:rPr>
              <w:t xml:space="preserve"> </w:t>
            </w:r>
            <w:r w:rsidRPr="009323D7">
              <w:rPr>
                <w:rFonts w:ascii="Times New Roman" w:eastAsia="Calibri" w:hAnsi="Times New Roman" w:cs="Times New Roman"/>
                <w:spacing w:val="-1"/>
              </w:rPr>
              <w:t>buvusi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arterijų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tromboembolija,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ypač</w:t>
            </w:r>
            <w:r w:rsidRPr="009323D7">
              <w:rPr>
                <w:rFonts w:ascii="Times New Roman" w:eastAsia="Calibri" w:hAnsi="Times New Roman" w:cs="Times New Roman"/>
                <w:spacing w:val="47"/>
              </w:rPr>
              <w:t xml:space="preserve"> </w:t>
            </w:r>
            <w:r w:rsidRPr="009323D7">
              <w:rPr>
                <w:rFonts w:ascii="Times New Roman" w:eastAsia="Calibri" w:hAnsi="Times New Roman" w:cs="Times New Roman"/>
                <w:spacing w:val="-1"/>
              </w:rPr>
              <w:t>santykinai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ankstyvame amžiuje,</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pvz.,</w:t>
            </w:r>
          </w:p>
          <w:p w14:paraId="56E8A424" w14:textId="77777777" w:rsidR="009323D7" w:rsidRPr="009323D7" w:rsidRDefault="009323D7" w:rsidP="009323D7">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rPr>
              <w:t>iki 50</w:t>
            </w:r>
            <w:r w:rsidRPr="009323D7">
              <w:rPr>
                <w:rFonts w:ascii="Times New Roman" w:eastAsia="Calibri" w:hAnsi="Times New Roman" w:cs="Times New Roman"/>
                <w:spacing w:val="-1"/>
              </w:rPr>
              <w:t xml:space="preserve"> metų).</w:t>
            </w:r>
          </w:p>
        </w:tc>
        <w:tc>
          <w:tcPr>
            <w:tcW w:w="5177" w:type="dxa"/>
            <w:tcBorders>
              <w:top w:val="single" w:sz="4" w:space="0" w:color="000000"/>
              <w:left w:val="single" w:sz="4" w:space="0" w:color="000000"/>
              <w:bottom w:val="single" w:sz="4" w:space="0" w:color="000000"/>
              <w:right w:val="single" w:sz="4" w:space="0" w:color="000000"/>
            </w:tcBorders>
          </w:tcPr>
          <w:p w14:paraId="35EDCA74"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7E7C81A7" w14:textId="77777777" w:rsidR="009323D7" w:rsidRPr="009323D7" w:rsidRDefault="009323D7" w:rsidP="009323D7">
            <w:pPr>
              <w:widowControl w:val="0"/>
              <w:kinsoku w:val="0"/>
              <w:overflowPunct w:val="0"/>
              <w:autoSpaceDE w:val="0"/>
              <w:autoSpaceDN w:val="0"/>
              <w:adjustRightInd w:val="0"/>
              <w:spacing w:after="0" w:line="240" w:lineRule="auto"/>
              <w:ind w:left="102" w:right="175"/>
              <w:rPr>
                <w:rFonts w:ascii="Times New Roman" w:eastAsia="Calibri" w:hAnsi="Times New Roman" w:cs="Times New Roman"/>
              </w:rPr>
            </w:pPr>
            <w:r w:rsidRPr="009323D7">
              <w:rPr>
                <w:rFonts w:ascii="Times New Roman" w:eastAsia="Calibri" w:hAnsi="Times New Roman" w:cs="Times New Roman"/>
              </w:rPr>
              <w:t>Jeigu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spacing w:val="-1"/>
              </w:rPr>
              <w:t>įtariamas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paveldimas</w:t>
            </w:r>
            <w:r w:rsidRPr="009323D7">
              <w:rPr>
                <w:rFonts w:ascii="Times New Roman" w:eastAsia="Calibri" w:hAnsi="Times New Roman" w:cs="Times New Roman"/>
                <w:spacing w:val="-4"/>
              </w:rPr>
              <w:t xml:space="preserve"> </w:t>
            </w:r>
            <w:r w:rsidRPr="009323D7">
              <w:rPr>
                <w:rFonts w:ascii="Times New Roman" w:eastAsia="Calibri" w:hAnsi="Times New Roman" w:cs="Times New Roman"/>
              </w:rPr>
              <w:t>polinkis,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prieš</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sprendžiant</w:t>
            </w:r>
            <w:r w:rsidRPr="009323D7">
              <w:rPr>
                <w:rFonts w:ascii="Times New Roman" w:eastAsia="Calibri" w:hAnsi="Times New Roman" w:cs="Times New Roman"/>
                <w:spacing w:val="37"/>
              </w:rPr>
              <w:t xml:space="preserve"> </w:t>
            </w:r>
            <w:r w:rsidRPr="009323D7">
              <w:rPr>
                <w:rFonts w:ascii="Times New Roman" w:eastAsia="Calibri" w:hAnsi="Times New Roman" w:cs="Times New Roman"/>
              </w:rPr>
              <w:t xml:space="preserve">dėl </w:t>
            </w:r>
            <w:r w:rsidRPr="009323D7">
              <w:rPr>
                <w:rFonts w:ascii="Times New Roman" w:eastAsia="Calibri" w:hAnsi="Times New Roman" w:cs="Times New Roman"/>
                <w:spacing w:val="-1"/>
              </w:rPr>
              <w:t xml:space="preserve">SHK </w:t>
            </w:r>
            <w:r w:rsidRPr="009323D7">
              <w:rPr>
                <w:rFonts w:ascii="Times New Roman" w:eastAsia="Calibri" w:hAnsi="Times New Roman" w:cs="Times New Roman"/>
              </w:rPr>
              <w:t xml:space="preserve">vartojimo </w:t>
            </w:r>
            <w:r w:rsidRPr="009323D7">
              <w:rPr>
                <w:rFonts w:ascii="Times New Roman" w:eastAsia="Calibri" w:hAnsi="Times New Roman" w:cs="Times New Roman"/>
                <w:spacing w:val="-1"/>
              </w:rPr>
              <w:t>moterį</w:t>
            </w:r>
            <w:r w:rsidRPr="009323D7">
              <w:rPr>
                <w:rFonts w:ascii="Times New Roman" w:eastAsia="Calibri" w:hAnsi="Times New Roman" w:cs="Times New Roman"/>
              </w:rPr>
              <w:t xml:space="preserve"> reikia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nusiųsti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pas</w:t>
            </w:r>
            <w:r w:rsidRPr="009323D7">
              <w:rPr>
                <w:rFonts w:ascii="Times New Roman" w:eastAsia="Calibri" w:hAnsi="Times New Roman" w:cs="Times New Roman"/>
                <w:spacing w:val="29"/>
              </w:rPr>
              <w:t xml:space="preserve"> </w:t>
            </w:r>
            <w:r w:rsidRPr="009323D7">
              <w:rPr>
                <w:rFonts w:ascii="Times New Roman" w:eastAsia="Calibri" w:hAnsi="Times New Roman" w:cs="Times New Roman"/>
                <w:spacing w:val="-1"/>
              </w:rPr>
              <w:t>specialistą</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konsultacijai.</w:t>
            </w:r>
          </w:p>
        </w:tc>
      </w:tr>
      <w:tr w:rsidR="009323D7" w:rsidRPr="009323D7" w14:paraId="0A445A12" w14:textId="77777777" w:rsidTr="00627323">
        <w:trPr>
          <w:trHeight w:hRule="exact" w:val="1250"/>
        </w:trPr>
        <w:tc>
          <w:tcPr>
            <w:tcW w:w="3708" w:type="dxa"/>
            <w:tcBorders>
              <w:top w:val="single" w:sz="4" w:space="0" w:color="000000"/>
              <w:left w:val="single" w:sz="4" w:space="0" w:color="000000"/>
              <w:bottom w:val="single" w:sz="4" w:space="0" w:color="000000"/>
              <w:right w:val="single" w:sz="4" w:space="0" w:color="000000"/>
            </w:tcBorders>
          </w:tcPr>
          <w:p w14:paraId="179B8B48"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453AFCDB" w14:textId="77777777" w:rsidR="009323D7" w:rsidRPr="009323D7" w:rsidRDefault="009323D7" w:rsidP="009323D7">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spacing w:val="-1"/>
              </w:rPr>
              <w:t>Migrena</w:t>
            </w:r>
          </w:p>
        </w:tc>
        <w:tc>
          <w:tcPr>
            <w:tcW w:w="5177" w:type="dxa"/>
            <w:tcBorders>
              <w:top w:val="single" w:sz="4" w:space="0" w:color="000000"/>
              <w:left w:val="single" w:sz="4" w:space="0" w:color="000000"/>
              <w:bottom w:val="single" w:sz="4" w:space="0" w:color="000000"/>
              <w:right w:val="single" w:sz="4" w:space="0" w:color="000000"/>
            </w:tcBorders>
          </w:tcPr>
          <w:p w14:paraId="03034424"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2F59BFBE" w14:textId="77777777" w:rsidR="009323D7" w:rsidRPr="009323D7" w:rsidRDefault="009323D7" w:rsidP="009323D7">
            <w:pPr>
              <w:widowControl w:val="0"/>
              <w:kinsoku w:val="0"/>
              <w:overflowPunct w:val="0"/>
              <w:autoSpaceDE w:val="0"/>
              <w:autoSpaceDN w:val="0"/>
              <w:adjustRightInd w:val="0"/>
              <w:spacing w:after="0" w:line="240" w:lineRule="auto"/>
              <w:ind w:left="102" w:right="241"/>
              <w:jc w:val="both"/>
              <w:rPr>
                <w:rFonts w:ascii="Times New Roman" w:eastAsia="Calibri" w:hAnsi="Times New Roman" w:cs="Times New Roman"/>
              </w:rPr>
            </w:pPr>
            <w:r w:rsidRPr="009323D7">
              <w:rPr>
                <w:rFonts w:ascii="Times New Roman" w:eastAsia="Calibri" w:hAnsi="Times New Roman" w:cs="Times New Roman"/>
                <w:spacing w:val="-1"/>
              </w:rPr>
              <w:t>Padažnėjusi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pasunkėjusi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migrena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vartojant</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SHK</w:t>
            </w:r>
            <w:r w:rsidRPr="009323D7">
              <w:rPr>
                <w:rFonts w:ascii="Times New Roman" w:eastAsia="Calibri" w:hAnsi="Times New Roman" w:cs="Times New Roman"/>
                <w:spacing w:val="43"/>
              </w:rPr>
              <w:t xml:space="preserve"> </w:t>
            </w:r>
            <w:r w:rsidRPr="009323D7">
              <w:rPr>
                <w:rFonts w:ascii="Times New Roman" w:eastAsia="Calibri" w:hAnsi="Times New Roman" w:cs="Times New Roman"/>
                <w:spacing w:val="-1"/>
              </w:rPr>
              <w:t>(tai</w:t>
            </w:r>
            <w:r w:rsidRPr="009323D7">
              <w:rPr>
                <w:rFonts w:ascii="Times New Roman" w:eastAsia="Calibri" w:hAnsi="Times New Roman" w:cs="Times New Roman"/>
              </w:rPr>
              <w:t xml:space="preserve"> gali </w:t>
            </w:r>
            <w:r w:rsidRPr="009323D7">
              <w:rPr>
                <w:rFonts w:ascii="Times New Roman" w:eastAsia="Calibri" w:hAnsi="Times New Roman" w:cs="Times New Roman"/>
                <w:spacing w:val="-1"/>
              </w:rPr>
              <w:t>būti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cerebrovaskulinio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priepuolio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prodrominė</w:t>
            </w:r>
            <w:r w:rsidRPr="009323D7">
              <w:rPr>
                <w:rFonts w:ascii="Times New Roman" w:eastAsia="Calibri" w:hAnsi="Times New Roman" w:cs="Times New Roman"/>
                <w:spacing w:val="41"/>
              </w:rPr>
              <w:t xml:space="preserve"> </w:t>
            </w:r>
            <w:r w:rsidRPr="009323D7">
              <w:rPr>
                <w:rFonts w:ascii="Times New Roman" w:eastAsia="Calibri" w:hAnsi="Times New Roman" w:cs="Times New Roman"/>
                <w:spacing w:val="-1"/>
              </w:rPr>
              <w:t>būklė)</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būti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priežastis</w:t>
            </w:r>
            <w:r w:rsidRPr="009323D7">
              <w:rPr>
                <w:rFonts w:ascii="Times New Roman" w:eastAsia="Calibri" w:hAnsi="Times New Roman" w:cs="Times New Roman"/>
                <w:spacing w:val="-4"/>
              </w:rPr>
              <w:t xml:space="preserve"> </w:t>
            </w:r>
            <w:r w:rsidRPr="009323D7">
              <w:rPr>
                <w:rFonts w:ascii="Times New Roman" w:eastAsia="Calibri" w:hAnsi="Times New Roman" w:cs="Times New Roman"/>
                <w:spacing w:val="-1"/>
              </w:rPr>
              <w:t>nedelsiant</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nutraukti</w:t>
            </w:r>
            <w:r w:rsidRPr="009323D7">
              <w:rPr>
                <w:rFonts w:ascii="Times New Roman" w:eastAsia="Calibri" w:hAnsi="Times New Roman" w:cs="Times New Roman"/>
              </w:rPr>
              <w:t xml:space="preserve"> vaisto</w:t>
            </w:r>
          </w:p>
          <w:p w14:paraId="211DAB61" w14:textId="77777777" w:rsidR="009323D7" w:rsidRPr="009323D7" w:rsidRDefault="009323D7" w:rsidP="009323D7">
            <w:pPr>
              <w:widowControl w:val="0"/>
              <w:kinsoku w:val="0"/>
              <w:overflowPunct w:val="0"/>
              <w:autoSpaceDE w:val="0"/>
              <w:autoSpaceDN w:val="0"/>
              <w:adjustRightInd w:val="0"/>
              <w:spacing w:after="0" w:line="240" w:lineRule="auto"/>
              <w:ind w:left="102"/>
              <w:jc w:val="both"/>
              <w:rPr>
                <w:rFonts w:ascii="Times New Roman" w:eastAsia="Calibri" w:hAnsi="Times New Roman" w:cs="Times New Roman"/>
              </w:rPr>
            </w:pPr>
            <w:r w:rsidRPr="009323D7">
              <w:rPr>
                <w:rFonts w:ascii="Times New Roman" w:eastAsia="Calibri" w:hAnsi="Times New Roman" w:cs="Times New Roman"/>
              </w:rPr>
              <w:t>vartojimą</w:t>
            </w:r>
          </w:p>
        </w:tc>
      </w:tr>
      <w:tr w:rsidR="009323D7" w:rsidRPr="009323D7" w14:paraId="3ABAC7C2" w14:textId="77777777" w:rsidTr="00627323">
        <w:trPr>
          <w:trHeight w:hRule="exact" w:val="1250"/>
        </w:trPr>
        <w:tc>
          <w:tcPr>
            <w:tcW w:w="3708" w:type="dxa"/>
            <w:tcBorders>
              <w:top w:val="single" w:sz="4" w:space="0" w:color="000000"/>
              <w:left w:val="single" w:sz="4" w:space="0" w:color="000000"/>
              <w:bottom w:val="single" w:sz="4" w:space="0" w:color="000000"/>
              <w:right w:val="single" w:sz="4" w:space="0" w:color="000000"/>
            </w:tcBorders>
          </w:tcPr>
          <w:p w14:paraId="7B400FFF"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63B290F6" w14:textId="77777777" w:rsidR="009323D7" w:rsidRPr="009323D7" w:rsidRDefault="009323D7" w:rsidP="009323D7">
            <w:pPr>
              <w:widowControl w:val="0"/>
              <w:kinsoku w:val="0"/>
              <w:overflowPunct w:val="0"/>
              <w:autoSpaceDE w:val="0"/>
              <w:autoSpaceDN w:val="0"/>
              <w:adjustRightInd w:val="0"/>
              <w:spacing w:after="0" w:line="240" w:lineRule="auto"/>
              <w:ind w:left="107"/>
              <w:rPr>
                <w:rFonts w:ascii="Times New Roman" w:eastAsia="Calibri" w:hAnsi="Times New Roman" w:cs="Times New Roman"/>
              </w:rPr>
            </w:pPr>
            <w:r w:rsidRPr="009323D7">
              <w:rPr>
                <w:rFonts w:ascii="Times New Roman" w:eastAsia="Calibri" w:hAnsi="Times New Roman" w:cs="Times New Roman"/>
              </w:rPr>
              <w:t>Kitos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medicininės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būklės,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susijusios</w:t>
            </w:r>
          </w:p>
          <w:p w14:paraId="547019CA" w14:textId="77777777" w:rsidR="009323D7" w:rsidRPr="009323D7" w:rsidRDefault="009323D7" w:rsidP="009323D7">
            <w:pPr>
              <w:widowControl w:val="0"/>
              <w:kinsoku w:val="0"/>
              <w:overflowPunct w:val="0"/>
              <w:autoSpaceDE w:val="0"/>
              <w:autoSpaceDN w:val="0"/>
              <w:adjustRightInd w:val="0"/>
              <w:spacing w:after="0" w:line="240" w:lineRule="auto"/>
              <w:ind w:left="107" w:right="520"/>
              <w:rPr>
                <w:rFonts w:ascii="Times New Roman" w:eastAsia="Calibri" w:hAnsi="Times New Roman" w:cs="Times New Roman"/>
              </w:rPr>
            </w:pPr>
            <w:r w:rsidRPr="009323D7">
              <w:rPr>
                <w:rFonts w:ascii="Times New Roman" w:eastAsia="Calibri" w:hAnsi="Times New Roman" w:cs="Times New Roman"/>
                <w:spacing w:val="-1"/>
              </w:rPr>
              <w:t>su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spacing w:val="-1"/>
              </w:rPr>
              <w:t>nepageidaujamais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kraujagyslių</w:t>
            </w:r>
            <w:r w:rsidRPr="009323D7">
              <w:rPr>
                <w:rFonts w:ascii="Times New Roman" w:eastAsia="Calibri" w:hAnsi="Times New Roman" w:cs="Times New Roman"/>
                <w:spacing w:val="39"/>
              </w:rPr>
              <w:t xml:space="preserve"> </w:t>
            </w:r>
            <w:r w:rsidRPr="009323D7">
              <w:rPr>
                <w:rFonts w:ascii="Times New Roman" w:eastAsia="Calibri" w:hAnsi="Times New Roman" w:cs="Times New Roman"/>
                <w:spacing w:val="-1"/>
              </w:rPr>
              <w:t>reiškiniais</w:t>
            </w:r>
          </w:p>
          <w:p w14:paraId="6B9A2DDA"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p>
        </w:tc>
        <w:tc>
          <w:tcPr>
            <w:tcW w:w="5177" w:type="dxa"/>
            <w:tcBorders>
              <w:top w:val="single" w:sz="4" w:space="0" w:color="000000"/>
              <w:left w:val="single" w:sz="4" w:space="0" w:color="000000"/>
              <w:bottom w:val="single" w:sz="4" w:space="0" w:color="000000"/>
              <w:right w:val="single" w:sz="4" w:space="0" w:color="000000"/>
            </w:tcBorders>
          </w:tcPr>
          <w:p w14:paraId="14DDEB60" w14:textId="77777777" w:rsidR="009323D7" w:rsidRPr="009323D7" w:rsidRDefault="009323D7" w:rsidP="009323D7">
            <w:pPr>
              <w:kinsoku w:val="0"/>
              <w:overflowPunct w:val="0"/>
              <w:spacing w:after="0" w:line="240" w:lineRule="auto"/>
              <w:jc w:val="both"/>
              <w:rPr>
                <w:rFonts w:ascii="Times New Roman" w:eastAsia="Calibri" w:hAnsi="Times New Roman" w:cs="Times New Roman"/>
                <w:spacing w:val="-1"/>
              </w:rPr>
            </w:pPr>
          </w:p>
          <w:p w14:paraId="209B7A00" w14:textId="77777777" w:rsidR="009323D7" w:rsidRPr="009323D7" w:rsidRDefault="009323D7" w:rsidP="009323D7">
            <w:pPr>
              <w:kinsoku w:val="0"/>
              <w:overflowPunct w:val="0"/>
              <w:spacing w:after="0" w:line="240" w:lineRule="auto"/>
              <w:jc w:val="both"/>
              <w:rPr>
                <w:rFonts w:ascii="Times New Roman" w:eastAsia="Calibri" w:hAnsi="Times New Roman" w:cs="Times New Roman"/>
                <w:spacing w:val="-1"/>
              </w:rPr>
            </w:pPr>
            <w:r w:rsidRPr="009323D7">
              <w:rPr>
                <w:rFonts w:ascii="Times New Roman" w:eastAsia="Calibri" w:hAnsi="Times New Roman" w:cs="Times New Roman"/>
                <w:spacing w:val="-1"/>
              </w:rPr>
              <w:t>Cukrinis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diabetas,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hiperhomocisteinemija,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širdies</w:t>
            </w:r>
          </w:p>
          <w:p w14:paraId="07A4075A" w14:textId="77777777" w:rsidR="009323D7" w:rsidRPr="009323D7" w:rsidRDefault="009323D7" w:rsidP="009323D7">
            <w:pPr>
              <w:widowControl w:val="0"/>
              <w:kinsoku w:val="0"/>
              <w:overflowPunct w:val="0"/>
              <w:autoSpaceDE w:val="0"/>
              <w:autoSpaceDN w:val="0"/>
              <w:adjustRightInd w:val="0"/>
              <w:spacing w:after="0" w:line="240" w:lineRule="auto"/>
              <w:rPr>
                <w:rFonts w:ascii="Times New Roman" w:eastAsia="Calibri" w:hAnsi="Times New Roman" w:cs="Times New Roman"/>
                <w:b/>
              </w:rPr>
            </w:pPr>
            <w:r w:rsidRPr="009323D7">
              <w:rPr>
                <w:rFonts w:ascii="Times New Roman" w:eastAsia="Calibri" w:hAnsi="Times New Roman" w:cs="Times New Roman"/>
                <w:spacing w:val="-1"/>
              </w:rPr>
              <w:t>vožtuvų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liga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ir</w:t>
            </w:r>
            <w:r w:rsidRPr="009323D7">
              <w:rPr>
                <w:rFonts w:ascii="Times New Roman" w:eastAsia="Calibri" w:hAnsi="Times New Roman" w:cs="Times New Roman"/>
                <w:spacing w:val="-1"/>
              </w:rPr>
              <w:t xml:space="preserve"> prieširdžių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virpėjimas,</w:t>
            </w:r>
            <w:r w:rsidRPr="009323D7">
              <w:rPr>
                <w:rFonts w:ascii="Times New Roman" w:eastAsia="Calibri" w:hAnsi="Times New Roman" w:cs="Times New Roman"/>
                <w:spacing w:val="49"/>
              </w:rPr>
              <w:t xml:space="preserve"> </w:t>
            </w:r>
            <w:r w:rsidRPr="009323D7">
              <w:rPr>
                <w:rFonts w:ascii="Times New Roman" w:eastAsia="Calibri" w:hAnsi="Times New Roman" w:cs="Times New Roman"/>
                <w:spacing w:val="-1"/>
              </w:rPr>
              <w:t>dislipoproteinemija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ir</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sisteminė raudonoji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vilkligė</w:t>
            </w:r>
          </w:p>
        </w:tc>
      </w:tr>
    </w:tbl>
    <w:p w14:paraId="2A8E42EE" w14:textId="77777777" w:rsidR="009323D7" w:rsidRPr="009323D7" w:rsidRDefault="009323D7" w:rsidP="009323D7">
      <w:pPr>
        <w:spacing w:after="0" w:line="240" w:lineRule="auto"/>
        <w:rPr>
          <w:rFonts w:ascii="Times New Roman" w:eastAsia="Calibri" w:hAnsi="Times New Roman" w:cs="Times New Roman"/>
        </w:rPr>
      </w:pPr>
    </w:p>
    <w:p w14:paraId="2EAA7C0E" w14:textId="77777777" w:rsidR="009323D7" w:rsidRPr="009323D7" w:rsidRDefault="009323D7" w:rsidP="009323D7">
      <w:pPr>
        <w:spacing w:after="0" w:line="240" w:lineRule="auto"/>
        <w:rPr>
          <w:rFonts w:ascii="Times New Roman" w:eastAsia="Calibri" w:hAnsi="Times New Roman" w:cs="Times New Roman"/>
          <w:b/>
          <w:u w:val="single"/>
        </w:rPr>
      </w:pPr>
      <w:r w:rsidRPr="009323D7">
        <w:rPr>
          <w:rFonts w:ascii="Times New Roman" w:eastAsia="Calibri" w:hAnsi="Times New Roman" w:cs="Times New Roman"/>
          <w:b/>
          <w:u w:val="single"/>
        </w:rPr>
        <w:t>ATE simptomai</w:t>
      </w:r>
    </w:p>
    <w:p w14:paraId="5D65E586" w14:textId="77777777" w:rsidR="009323D7" w:rsidRPr="009323D7" w:rsidRDefault="009323D7" w:rsidP="009323D7">
      <w:pPr>
        <w:spacing w:after="0" w:line="240" w:lineRule="auto"/>
        <w:rPr>
          <w:rFonts w:ascii="Times New Roman" w:eastAsia="Calibri" w:hAnsi="Times New Roman" w:cs="Times New Roman"/>
        </w:rPr>
      </w:pPr>
    </w:p>
    <w:p w14:paraId="2923279D"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Moterims reikia patarti, kad, pasireiškus simptomams, nedelsdamos kreiptųsi medicininės pagalbos ir informuotų sveikatos priežiūros specialistus, kad vartoja SHK.</w:t>
      </w:r>
    </w:p>
    <w:p w14:paraId="44B37505"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Cerebrovaskulinio priepuolio simptomai gali būti:</w:t>
      </w:r>
    </w:p>
    <w:p w14:paraId="339D297E"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staigus veido, rankos ar kojos tirpulys ar silpnumas, ypač vienoje kūno pusėje;</w:t>
      </w:r>
    </w:p>
    <w:p w14:paraId="2F4D9719"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staigus vaikščiojimo sutrikimas, galvos sukimasis, pusiausvyros ar koordinacijos sutrikimas;</w:t>
      </w:r>
    </w:p>
    <w:p w14:paraId="4EAA6921"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staigus sumišimas, kalbėjimo ar supratimo sutrikimas;</w:t>
      </w:r>
    </w:p>
    <w:p w14:paraId="7A900907"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staigus matymo viena ar abiem akimis sutrikimas;</w:t>
      </w:r>
    </w:p>
    <w:p w14:paraId="02B73CEB"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staigus, sunkus ar ilgalaikis galvos skausmas be žinomos priežasties;</w:t>
      </w:r>
    </w:p>
    <w:p w14:paraId="4AA8C216"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sąmonės netekimas ar apalpimas su traukuliais arba be jų.</w:t>
      </w:r>
    </w:p>
    <w:p w14:paraId="472AA11B"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Trumpalaikiai simptomai rodo, kad šis reiškinys yra praeinantysis smegenų išemijos priepuolis (PSIP). Miokardo infarkto (MI) simptomai gali būti:</w:t>
      </w:r>
    </w:p>
    <w:p w14:paraId="497374DB" w14:textId="77777777" w:rsidR="009323D7" w:rsidRPr="009323D7" w:rsidRDefault="009323D7" w:rsidP="009323D7">
      <w:pPr>
        <w:tabs>
          <w:tab w:val="left"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skausmas, diskomfortas, spaudimas, sunkumas, veržimo ar pilnumo pojūtis krūtinėje, rankoje ar po krūtinkauliu,</w:t>
      </w:r>
    </w:p>
    <w:p w14:paraId="6D56CC8C"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diskomfortas, plintantis į nugarą, žandikaulį, gerklę, ranką, skrandį;</w:t>
      </w:r>
    </w:p>
    <w:p w14:paraId="35F212A4"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pilnumo, nevirškinimo ar užspringimo pojūtis;</w:t>
      </w:r>
    </w:p>
    <w:p w14:paraId="22C1FA1E"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prakaitavimas, pykinimas, vėmimas ar galvos sukimasis;</w:t>
      </w:r>
    </w:p>
    <w:p w14:paraId="06A510E4"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labai didelis silpnumas, nerimas ar dusulys;</w:t>
      </w:r>
    </w:p>
    <w:p w14:paraId="0585B2F4"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dažnas arba neritmiškas širdies plakimas.</w:t>
      </w:r>
    </w:p>
    <w:p w14:paraId="752EEFFD" w14:textId="77777777" w:rsidR="009323D7" w:rsidRPr="009323D7" w:rsidRDefault="009323D7" w:rsidP="009323D7">
      <w:pPr>
        <w:spacing w:after="0" w:line="240" w:lineRule="auto"/>
        <w:rPr>
          <w:rFonts w:ascii="Times New Roman" w:eastAsia="Calibri" w:hAnsi="Times New Roman" w:cs="Times New Roman"/>
        </w:rPr>
      </w:pPr>
    </w:p>
    <w:p w14:paraId="53112F02" w14:textId="77777777" w:rsidR="009323D7" w:rsidRPr="009323D7" w:rsidRDefault="009323D7" w:rsidP="009323D7">
      <w:pPr>
        <w:spacing w:after="0" w:line="240" w:lineRule="auto"/>
        <w:rPr>
          <w:rFonts w:ascii="Times New Roman" w:eastAsia="Calibri" w:hAnsi="Times New Roman" w:cs="Times New Roman"/>
        </w:rPr>
      </w:pPr>
    </w:p>
    <w:p w14:paraId="554534EB" w14:textId="47F0EC46" w:rsidR="009323D7" w:rsidRPr="00161DD2" w:rsidRDefault="009323D7" w:rsidP="00161DD2">
      <w:pPr>
        <w:pStyle w:val="Sraopastraipa"/>
        <w:numPr>
          <w:ilvl w:val="0"/>
          <w:numId w:val="35"/>
        </w:numPr>
        <w:spacing w:line="240" w:lineRule="auto"/>
        <w:ind w:left="567" w:hanging="567"/>
        <w:rPr>
          <w:rFonts w:eastAsia="Calibri"/>
          <w:b/>
          <w:bCs/>
        </w:rPr>
      </w:pPr>
      <w:r w:rsidRPr="00161DD2">
        <w:rPr>
          <w:rFonts w:eastAsia="Calibri"/>
          <w:b/>
          <w:bCs/>
        </w:rPr>
        <w:t>Kitos būklės</w:t>
      </w:r>
    </w:p>
    <w:p w14:paraId="5B0C095D" w14:textId="3EFC585B" w:rsidR="009323D7" w:rsidRDefault="009323D7" w:rsidP="009323D7">
      <w:pPr>
        <w:spacing w:after="0" w:line="240" w:lineRule="auto"/>
        <w:rPr>
          <w:rFonts w:ascii="Times New Roman" w:eastAsia="Calibri" w:hAnsi="Times New Roman" w:cs="Times New Roman"/>
        </w:rPr>
      </w:pPr>
    </w:p>
    <w:p w14:paraId="3149DB68" w14:textId="4CD18FF0" w:rsidR="00576D90" w:rsidRPr="00576D90" w:rsidRDefault="00576D90" w:rsidP="00576D90">
      <w:pPr>
        <w:spacing w:after="0" w:line="240" w:lineRule="auto"/>
        <w:rPr>
          <w:rFonts w:ascii="Times New Roman" w:eastAsia="Times New Roman" w:hAnsi="Times New Roman" w:cs="Times New Roman"/>
        </w:rPr>
      </w:pPr>
      <w:r w:rsidRPr="00576D90">
        <w:rPr>
          <w:rFonts w:ascii="Times New Roman" w:eastAsia="Times New Roman" w:hAnsi="Times New Roman" w:cs="Times New Roman"/>
        </w:rPr>
        <w:t>Moterims, kurioms yra hipertrigliceridemija arba toks sutrikimas buvo kraujo giminaičiams, vartojant sudėtini</w:t>
      </w:r>
      <w:r w:rsidR="006A4416">
        <w:rPr>
          <w:rFonts w:ascii="Times New Roman" w:eastAsia="Times New Roman" w:hAnsi="Times New Roman" w:cs="Times New Roman"/>
        </w:rPr>
        <w:t>ų</w:t>
      </w:r>
      <w:r w:rsidRPr="00576D90">
        <w:rPr>
          <w:rFonts w:ascii="Times New Roman" w:eastAsia="Times New Roman" w:hAnsi="Times New Roman" w:cs="Times New Roman"/>
        </w:rPr>
        <w:t xml:space="preserve"> geriam</w:t>
      </w:r>
      <w:r w:rsidR="006A4416">
        <w:rPr>
          <w:rFonts w:ascii="Times New Roman" w:eastAsia="Times New Roman" w:hAnsi="Times New Roman" w:cs="Times New Roman"/>
        </w:rPr>
        <w:t>ųjų</w:t>
      </w:r>
      <w:r w:rsidRPr="00576D90">
        <w:rPr>
          <w:rFonts w:ascii="Times New Roman" w:eastAsia="Times New Roman" w:hAnsi="Times New Roman" w:cs="Times New Roman"/>
        </w:rPr>
        <w:t xml:space="preserve"> kontraceptik</w:t>
      </w:r>
      <w:r w:rsidR="006A4416">
        <w:rPr>
          <w:rFonts w:ascii="Times New Roman" w:eastAsia="Times New Roman" w:hAnsi="Times New Roman" w:cs="Times New Roman"/>
        </w:rPr>
        <w:t>ų</w:t>
      </w:r>
      <w:r w:rsidRPr="00576D90">
        <w:rPr>
          <w:rFonts w:ascii="Times New Roman" w:eastAsia="Times New Roman" w:hAnsi="Times New Roman" w:cs="Times New Roman"/>
        </w:rPr>
        <w:t xml:space="preserve"> (SGK), gali padidėti pankreatito rizika.</w:t>
      </w:r>
    </w:p>
    <w:p w14:paraId="71D677E4" w14:textId="312A358C" w:rsidR="00576D90" w:rsidRDefault="00576D90" w:rsidP="009323D7">
      <w:pPr>
        <w:spacing w:after="0" w:line="240" w:lineRule="auto"/>
        <w:rPr>
          <w:rFonts w:ascii="Times New Roman" w:eastAsia="Calibri" w:hAnsi="Times New Roman" w:cs="Times New Roman"/>
        </w:rPr>
      </w:pPr>
    </w:p>
    <w:p w14:paraId="0532413C" w14:textId="161BF505" w:rsidR="00576D90" w:rsidRPr="00576D90" w:rsidRDefault="00576D90" w:rsidP="00576D90">
      <w:pPr>
        <w:spacing w:after="0" w:line="240" w:lineRule="auto"/>
        <w:rPr>
          <w:rFonts w:ascii="Times New Roman" w:eastAsia="Times New Roman" w:hAnsi="Times New Roman" w:cs="Times New Roman"/>
        </w:rPr>
      </w:pPr>
      <w:r w:rsidRPr="00576D90">
        <w:rPr>
          <w:rFonts w:ascii="Times New Roman" w:eastAsia="Times New Roman" w:hAnsi="Times New Roman" w:cs="Times New Roman"/>
        </w:rPr>
        <w:t>Daugeliui SGK vartojančių moterų išmatuojamas šiek tiek padidėjęs kraujospūdis, bet kliniškai reikšmingas padidėjimas būna retai. Vis dėlto jeigu vartojant SGK pasireiškia kliniškai reikšminga arterinė hipertenzija, bus geriau, jeigu gydytojas atsargiai nutrauks geriamųjų kontraceptikų vartojimą ir skirs gydymą nuo arterinės hipertenzijos. Jeigu gydytojas nusprendžia, kad galima, SGK vartojimą galima atnaujinti, jeigu kraujospūdis taikant antihipertenzinį gydymą sunormalėja.</w:t>
      </w:r>
      <w:r w:rsidR="00F737C8">
        <w:rPr>
          <w:rFonts w:ascii="Times New Roman" w:eastAsia="Times New Roman" w:hAnsi="Times New Roman" w:cs="Times New Roman"/>
        </w:rPr>
        <w:t xml:space="preserve"> Tačiau j</w:t>
      </w:r>
      <w:r w:rsidR="00F737C8" w:rsidRPr="00F737C8">
        <w:rPr>
          <w:rFonts w:ascii="Times New Roman" w:eastAsia="Times New Roman" w:hAnsi="Times New Roman" w:cs="Times New Roman"/>
          <w:lang w:eastAsia="es-ES"/>
        </w:rPr>
        <w:t>eigu vartojant SGK moterims, kurioms prieš pradedant vartoti buvo hipertenzija, nuolat išmatuojamas padidėjęs kraujospūdis arba reikšmingai padidėjusio kraujospūdžio tinkamai nesumažina antihipertenzinis gydymas, SGK vartojimą reikia nutraukti</w:t>
      </w:r>
    </w:p>
    <w:p w14:paraId="73FD4E32" w14:textId="77777777" w:rsidR="00576D90" w:rsidRPr="00576D90" w:rsidRDefault="00576D90" w:rsidP="00576D90">
      <w:pPr>
        <w:spacing w:after="0" w:line="240" w:lineRule="auto"/>
        <w:rPr>
          <w:rFonts w:ascii="Times New Roman" w:eastAsia="Times New Roman" w:hAnsi="Times New Roman" w:cs="Times New Roman"/>
        </w:rPr>
      </w:pPr>
    </w:p>
    <w:p w14:paraId="57ADD0BA" w14:textId="77777777" w:rsidR="00576D90" w:rsidRPr="00576D90" w:rsidRDefault="00576D90" w:rsidP="00576D90">
      <w:pPr>
        <w:spacing w:after="0" w:line="240" w:lineRule="auto"/>
        <w:rPr>
          <w:rFonts w:ascii="Times New Roman" w:eastAsia="Times New Roman" w:hAnsi="Times New Roman" w:cs="Times New Roman"/>
        </w:rPr>
      </w:pPr>
      <w:r w:rsidRPr="00576D90">
        <w:rPr>
          <w:rFonts w:ascii="Times New Roman" w:eastAsia="Times New Roman" w:hAnsi="Times New Roman" w:cs="Times New Roman"/>
        </w:rPr>
        <w:t>Ir nėštumo metu, ir vartojant SGK, pastebėtas nurodytų būklių pasunkėjimas arba simptomų atsiradimas pirmą kartą, bet su SGK vartojimu susiję įrodymai nėra įtikinantys: gelta ir (arba) niežulys, susijęs su tulžies sąstoviu, tulžies pūslės akmenų formavimasis, porfirija, sisteminė raudonoji vilkligė, hemolizinis ureminis sindromas, Saidenhemo (</w:t>
      </w:r>
      <w:r w:rsidRPr="00576D90">
        <w:rPr>
          <w:rFonts w:ascii="Times New Roman" w:eastAsia="Times New Roman" w:hAnsi="Times New Roman" w:cs="Times New Roman"/>
          <w:i/>
        </w:rPr>
        <w:t>Sydenhamo</w:t>
      </w:r>
      <w:r w:rsidRPr="00576D90">
        <w:rPr>
          <w:rFonts w:ascii="Times New Roman" w:eastAsia="Times New Roman" w:hAnsi="Times New Roman" w:cs="Times New Roman"/>
        </w:rPr>
        <w:t>) chorėja, nėščiųjų pūslelinė, prikurtimas dėl otosklerozės.</w:t>
      </w:r>
    </w:p>
    <w:p w14:paraId="3B551387" w14:textId="038F303B" w:rsidR="00576D90" w:rsidRDefault="00576D90" w:rsidP="009323D7">
      <w:pPr>
        <w:spacing w:after="0" w:line="240" w:lineRule="auto"/>
        <w:rPr>
          <w:rFonts w:ascii="Times New Roman" w:eastAsia="Calibri" w:hAnsi="Times New Roman" w:cs="Times New Roman"/>
        </w:rPr>
      </w:pPr>
    </w:p>
    <w:p w14:paraId="273A01E1" w14:textId="3B439B90" w:rsidR="00CD421D" w:rsidRDefault="00CD421D" w:rsidP="009323D7">
      <w:pPr>
        <w:spacing w:after="0" w:line="240" w:lineRule="auto"/>
        <w:rPr>
          <w:rFonts w:ascii="Times New Roman" w:hAnsi="Times New Roman"/>
        </w:rPr>
      </w:pPr>
      <w:r>
        <w:rPr>
          <w:rFonts w:ascii="Times New Roman" w:hAnsi="Times New Roman"/>
        </w:rPr>
        <w:t xml:space="preserve">Egzogeniniai </w:t>
      </w:r>
      <w:r>
        <w:rPr>
          <w:rFonts w:ascii="Times New Roman" w:eastAsia="Calibri" w:hAnsi="Times New Roman" w:cs="Times New Roman"/>
          <w:lang w:eastAsia="lt-LT"/>
        </w:rPr>
        <w:t>estrogenai</w:t>
      </w:r>
      <w:r>
        <w:rPr>
          <w:rFonts w:ascii="Times New Roman" w:hAnsi="Times New Roman"/>
        </w:rPr>
        <w:t xml:space="preserve"> gali sukelti </w:t>
      </w:r>
      <w:r w:rsidR="00835AFB">
        <w:rPr>
          <w:rFonts w:ascii="Times New Roman" w:hAnsi="Times New Roman"/>
        </w:rPr>
        <w:t>arba pasunkinti paveldimos ir į</w:t>
      </w:r>
      <w:r>
        <w:rPr>
          <w:rFonts w:ascii="Times New Roman" w:hAnsi="Times New Roman"/>
        </w:rPr>
        <w:t>g</w:t>
      </w:r>
      <w:r w:rsidR="00835AFB">
        <w:rPr>
          <w:rFonts w:ascii="Times New Roman" w:hAnsi="Times New Roman"/>
        </w:rPr>
        <w:t>ytos</w:t>
      </w:r>
      <w:r>
        <w:rPr>
          <w:rFonts w:ascii="Times New Roman" w:hAnsi="Times New Roman"/>
        </w:rPr>
        <w:t xml:space="preserve"> angioneurozinės edemos simptom</w:t>
      </w:r>
      <w:r w:rsidR="00835AFB">
        <w:rPr>
          <w:rFonts w:ascii="Times New Roman" w:hAnsi="Times New Roman"/>
        </w:rPr>
        <w:t>us</w:t>
      </w:r>
      <w:r>
        <w:rPr>
          <w:rFonts w:ascii="Times New Roman" w:hAnsi="Times New Roman"/>
        </w:rPr>
        <w:t>.</w:t>
      </w:r>
    </w:p>
    <w:p w14:paraId="5FA83E09" w14:textId="77777777" w:rsidR="00CD421D" w:rsidRPr="009323D7" w:rsidRDefault="00CD421D" w:rsidP="009323D7">
      <w:pPr>
        <w:spacing w:after="0" w:line="240" w:lineRule="auto"/>
        <w:rPr>
          <w:rFonts w:ascii="Times New Roman" w:eastAsia="Calibri" w:hAnsi="Times New Roman" w:cs="Times New Roman"/>
        </w:rPr>
      </w:pPr>
    </w:p>
    <w:p w14:paraId="0C6E05AF" w14:textId="32D7EAF4" w:rsidR="009F2980" w:rsidRDefault="009F2980" w:rsidP="009323D7">
      <w:pPr>
        <w:spacing w:after="0" w:line="240" w:lineRule="auto"/>
        <w:rPr>
          <w:rFonts w:ascii="Times New Roman" w:eastAsia="Times New Roman" w:hAnsi="Times New Roman" w:cs="Times New Roman"/>
          <w:lang w:eastAsia="es-ES"/>
        </w:rPr>
      </w:pPr>
      <w:r w:rsidRPr="009F2980">
        <w:rPr>
          <w:rFonts w:ascii="Times New Roman" w:eastAsia="Times New Roman" w:hAnsi="Times New Roman" w:cs="Times New Roman"/>
          <w:lang w:eastAsia="es-ES"/>
        </w:rPr>
        <w:t>Pasireiškus ūmiam ar lėtiniam kepenų funkcijos sutrikimui, SGK vartojimą gali tekti nutraukti, kol kepenų funkcijos rodmenys sunormalės</w:t>
      </w:r>
      <w:r>
        <w:rPr>
          <w:rFonts w:ascii="Times New Roman" w:eastAsia="Times New Roman" w:hAnsi="Times New Roman" w:cs="Times New Roman"/>
          <w:lang w:eastAsia="es-ES"/>
        </w:rPr>
        <w:t xml:space="preserve">. </w:t>
      </w:r>
      <w:r w:rsidRPr="009F2980">
        <w:rPr>
          <w:rFonts w:ascii="Times New Roman" w:eastAsia="Times New Roman" w:hAnsi="Times New Roman" w:cs="Times New Roman"/>
          <w:lang w:eastAsia="es-ES"/>
        </w:rPr>
        <w:t>Pasikartojus cholestazinei geltai ir (arba) su cholestaze susijusiam niežėjimui, kurie anksčiau buvo pasireiškę nėštumo ar ankstesnio lytinių steroidų vartojimo metu, SGK vartojimą reikia nutraukti</w:t>
      </w:r>
      <w:r>
        <w:rPr>
          <w:rFonts w:ascii="Times New Roman" w:eastAsia="Times New Roman" w:hAnsi="Times New Roman" w:cs="Times New Roman"/>
          <w:lang w:eastAsia="es-ES"/>
        </w:rPr>
        <w:t>.</w:t>
      </w:r>
    </w:p>
    <w:p w14:paraId="205D5FAC" w14:textId="4C1CF412" w:rsidR="009F2980" w:rsidRDefault="009F2980" w:rsidP="009323D7">
      <w:pPr>
        <w:spacing w:after="0" w:line="240" w:lineRule="auto"/>
        <w:rPr>
          <w:rFonts w:ascii="Times New Roman" w:eastAsia="Calibri" w:hAnsi="Times New Roman" w:cs="Times New Roman"/>
          <w:bCs/>
          <w:iCs/>
        </w:rPr>
      </w:pPr>
    </w:p>
    <w:p w14:paraId="0DCC2BE3" w14:textId="02EE062E" w:rsidR="009F2980" w:rsidRPr="00161DD2" w:rsidRDefault="009F2980" w:rsidP="009323D7">
      <w:pPr>
        <w:spacing w:after="0" w:line="240" w:lineRule="auto"/>
        <w:rPr>
          <w:rFonts w:ascii="Times New Roman" w:eastAsia="Calibri" w:hAnsi="Times New Roman" w:cs="Times New Roman"/>
          <w:bCs/>
          <w:iCs/>
        </w:rPr>
      </w:pPr>
      <w:r w:rsidRPr="009F2980">
        <w:rPr>
          <w:rFonts w:ascii="Times New Roman" w:eastAsia="Times New Roman" w:hAnsi="Times New Roman" w:cs="Times New Roman"/>
          <w:lang w:eastAsia="es-ES"/>
        </w:rPr>
        <w:t>Nors SGK gali veikti periferinių audinių atsparumą insulinui ir gliukozės toleravimą, nėra įrodyta, kad cukriniu diabetu sergančioms moterims, vartojančioms mažos dozės SGK (&lt; 0,05 mg etinilestradiolio), gydymo planą reiktų keisti.</w:t>
      </w:r>
      <w:r>
        <w:rPr>
          <w:rFonts w:ascii="Times New Roman" w:eastAsia="Times New Roman" w:hAnsi="Times New Roman" w:cs="Times New Roman"/>
          <w:lang w:eastAsia="es-ES"/>
        </w:rPr>
        <w:t xml:space="preserve"> </w:t>
      </w:r>
      <w:r w:rsidRPr="009F2980">
        <w:rPr>
          <w:rFonts w:ascii="Times New Roman" w:eastAsia="Times New Roman" w:hAnsi="Times New Roman" w:cs="Times New Roman"/>
          <w:lang w:eastAsia="es-ES"/>
        </w:rPr>
        <w:t>Vis dėlto cukriniu diabetu sergančias moteris reikia atidžiai stebėti, ypač SGK vartojimo pradžioje</w:t>
      </w:r>
      <w:r>
        <w:rPr>
          <w:rFonts w:ascii="Times New Roman" w:eastAsia="Times New Roman" w:hAnsi="Times New Roman" w:cs="Times New Roman"/>
          <w:lang w:eastAsia="es-ES"/>
        </w:rPr>
        <w:t>.</w:t>
      </w:r>
    </w:p>
    <w:p w14:paraId="0FAE647A" w14:textId="6EDFFC57" w:rsidR="009323D7" w:rsidRDefault="009323D7" w:rsidP="009323D7">
      <w:pPr>
        <w:spacing w:after="0" w:line="240" w:lineRule="auto"/>
        <w:rPr>
          <w:rFonts w:ascii="Times New Roman" w:eastAsia="Calibri" w:hAnsi="Times New Roman" w:cs="Times New Roman"/>
        </w:rPr>
      </w:pPr>
    </w:p>
    <w:p w14:paraId="21E086C0" w14:textId="3EF6B00E" w:rsidR="009F2980" w:rsidRDefault="009F2980" w:rsidP="009323D7">
      <w:pPr>
        <w:spacing w:after="0" w:line="240" w:lineRule="auto"/>
        <w:rPr>
          <w:rFonts w:ascii="Times New Roman" w:eastAsia="Times New Roman" w:hAnsi="Times New Roman" w:cs="Times New Roman"/>
          <w:lang w:eastAsia="es-ES"/>
        </w:rPr>
      </w:pPr>
      <w:r w:rsidRPr="009F2980">
        <w:rPr>
          <w:rFonts w:ascii="Times New Roman" w:eastAsia="Times New Roman" w:hAnsi="Times New Roman" w:cs="Times New Roman"/>
          <w:lang w:eastAsia="es-ES"/>
        </w:rPr>
        <w:t>Gauta pranešimų, kad vartojant SGK, pasunkėja endogeninė depresija, epilepsija, Krono liga ir opinis kolitas</w:t>
      </w:r>
      <w:r>
        <w:rPr>
          <w:rFonts w:ascii="Times New Roman" w:eastAsia="Times New Roman" w:hAnsi="Times New Roman" w:cs="Times New Roman"/>
          <w:lang w:eastAsia="es-ES"/>
        </w:rPr>
        <w:t>.</w:t>
      </w:r>
    </w:p>
    <w:p w14:paraId="18CCEA1F" w14:textId="77777777" w:rsidR="009F2980" w:rsidRPr="009323D7" w:rsidRDefault="009F2980" w:rsidP="009323D7">
      <w:pPr>
        <w:spacing w:after="0" w:line="240" w:lineRule="auto"/>
        <w:rPr>
          <w:rFonts w:ascii="Times New Roman" w:eastAsia="Calibri" w:hAnsi="Times New Roman" w:cs="Times New Roman"/>
        </w:rPr>
      </w:pPr>
    </w:p>
    <w:p w14:paraId="1EAD232F" w14:textId="27BF79A7" w:rsidR="00627323" w:rsidRDefault="00627323" w:rsidP="00627323">
      <w:pPr>
        <w:spacing w:after="0" w:line="240" w:lineRule="auto"/>
        <w:rPr>
          <w:rFonts w:ascii="Times New Roman" w:eastAsia="Calibri" w:hAnsi="Times New Roman" w:cs="Times New Roman"/>
          <w:b/>
          <w:bCs/>
          <w:i/>
        </w:rPr>
      </w:pPr>
      <w:r w:rsidRPr="003507D4">
        <w:rPr>
          <w:rFonts w:ascii="Times New Roman" w:eastAsia="Calibri" w:hAnsi="Times New Roman" w:cs="Times New Roman"/>
          <w:b/>
          <w:bCs/>
          <w:i/>
        </w:rPr>
        <w:t>Psichikos</w:t>
      </w:r>
      <w:r w:rsidRPr="00F27840">
        <w:rPr>
          <w:rFonts w:ascii="Times New Roman" w:eastAsia="Calibri" w:hAnsi="Times New Roman" w:cs="Times New Roman"/>
          <w:b/>
          <w:bCs/>
          <w:i/>
        </w:rPr>
        <w:t xml:space="preserve"> sutrikimai</w:t>
      </w:r>
    </w:p>
    <w:p w14:paraId="77AAB7D5" w14:textId="77777777" w:rsidR="001F7987" w:rsidRPr="00F27840" w:rsidRDefault="001F7987" w:rsidP="00627323">
      <w:pPr>
        <w:spacing w:after="0" w:line="240" w:lineRule="auto"/>
        <w:rPr>
          <w:rFonts w:ascii="Times New Roman" w:eastAsia="Calibri" w:hAnsi="Times New Roman" w:cs="Times New Roman"/>
          <w:b/>
          <w:bCs/>
          <w:i/>
        </w:rPr>
      </w:pPr>
    </w:p>
    <w:p w14:paraId="54FA3AC3" w14:textId="662C89AD" w:rsidR="00627323" w:rsidRPr="009323D7" w:rsidRDefault="00627323" w:rsidP="00627323">
      <w:pPr>
        <w:spacing w:after="0" w:line="240" w:lineRule="auto"/>
        <w:rPr>
          <w:rFonts w:ascii="Times New Roman" w:eastAsia="Calibri" w:hAnsi="Times New Roman" w:cs="Times New Roman"/>
        </w:rPr>
      </w:pPr>
      <w:r w:rsidRPr="00716E8C">
        <w:rPr>
          <w:rFonts w:ascii="Times New Roman" w:hAnsi="Times New Roman" w:cs="Times New Roman"/>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3BA588D1" w14:textId="77777777" w:rsidR="009323D7" w:rsidRPr="009323D7" w:rsidRDefault="009323D7" w:rsidP="009323D7">
      <w:pPr>
        <w:spacing w:after="0" w:line="240" w:lineRule="auto"/>
        <w:rPr>
          <w:rFonts w:ascii="Times New Roman" w:eastAsia="Calibri" w:hAnsi="Times New Roman" w:cs="Times New Roman"/>
        </w:rPr>
      </w:pPr>
    </w:p>
    <w:p w14:paraId="1D048EAF" w14:textId="78ECC21E" w:rsidR="00976D2A" w:rsidRPr="009323D7" w:rsidRDefault="00976D2A" w:rsidP="000762F0">
      <w:pPr>
        <w:spacing w:after="0" w:line="240" w:lineRule="auto"/>
        <w:rPr>
          <w:rFonts w:ascii="Times New Roman" w:hAnsi="Times New Roman" w:cs="Times New Roman"/>
        </w:rPr>
      </w:pPr>
      <w:r w:rsidRPr="00C366B9">
        <w:rPr>
          <w:rFonts w:ascii="Times New Roman" w:eastAsia="Times New Roman" w:hAnsi="Times New Roman" w:cs="Times New Roman"/>
          <w:lang w:eastAsia="lt-LT"/>
        </w:rPr>
        <w:t xml:space="preserve">Šio vaistinio preparato negalima vartoti pacientėms, kurioms nustatytas retas paveldimas sutrikimas </w:t>
      </w:r>
      <w:r>
        <w:rPr>
          <w:rFonts w:ascii="Times New Roman" w:eastAsia="Times New Roman" w:hAnsi="Times New Roman" w:cs="Times New Roman"/>
          <w:lang w:eastAsia="lt-LT"/>
        </w:rPr>
        <w:t xml:space="preserve">– galaktozės netoleravimas, </w:t>
      </w:r>
      <w:r w:rsidRPr="0076719E">
        <w:rPr>
          <w:rFonts w:ascii="Times New Roman" w:eastAsia="Times New Roman" w:hAnsi="Times New Roman" w:cs="Times New Roman"/>
          <w:lang w:eastAsia="lt-LT"/>
        </w:rPr>
        <w:t>visiškas</w:t>
      </w:r>
      <w:r w:rsidRPr="00E969DD">
        <w:rPr>
          <w:rFonts w:ascii="Times New Roman" w:eastAsia="Times New Roman" w:hAnsi="Times New Roman" w:cs="Times New Roman"/>
        </w:rPr>
        <w:t xml:space="preserve"> laktazės st</w:t>
      </w:r>
      <w:r>
        <w:rPr>
          <w:rFonts w:ascii="Times New Roman" w:eastAsia="Times New Roman" w:hAnsi="Times New Roman" w:cs="Times New Roman"/>
        </w:rPr>
        <w:t>ygius</w:t>
      </w:r>
      <w:r w:rsidR="00991799">
        <w:rPr>
          <w:rFonts w:ascii="Times New Roman" w:eastAsia="Times New Roman" w:hAnsi="Times New Roman" w:cs="Times New Roman"/>
        </w:rPr>
        <w:t xml:space="preserve"> arba</w:t>
      </w:r>
      <w:r w:rsidRPr="00E969DD">
        <w:rPr>
          <w:rFonts w:ascii="Times New Roman" w:eastAsia="Times New Roman" w:hAnsi="Times New Roman" w:cs="Times New Roman"/>
        </w:rPr>
        <w:t xml:space="preserve"> gliukozės</w:t>
      </w:r>
      <w:r>
        <w:rPr>
          <w:rFonts w:ascii="Times New Roman" w:eastAsia="Times New Roman" w:hAnsi="Times New Roman" w:cs="Times New Roman"/>
        </w:rPr>
        <w:t xml:space="preserve"> ir </w:t>
      </w:r>
      <w:r w:rsidRPr="00E969DD">
        <w:rPr>
          <w:rFonts w:ascii="Times New Roman" w:eastAsia="Times New Roman" w:hAnsi="Times New Roman" w:cs="Times New Roman"/>
        </w:rPr>
        <w:t>galaktozės malabsorbcija</w:t>
      </w:r>
      <w:r>
        <w:rPr>
          <w:rFonts w:ascii="Times New Roman" w:eastAsia="Times New Roman" w:hAnsi="Times New Roman" w:cs="Times New Roman"/>
        </w:rPr>
        <w:t>.</w:t>
      </w:r>
    </w:p>
    <w:p w14:paraId="0D37FA35" w14:textId="77777777" w:rsidR="000762F0" w:rsidRDefault="000762F0" w:rsidP="009323D7">
      <w:pPr>
        <w:spacing w:after="0" w:line="240" w:lineRule="auto"/>
        <w:rPr>
          <w:rFonts w:ascii="Times New Roman" w:eastAsia="Calibri" w:hAnsi="Times New Roman" w:cs="Times New Roman"/>
          <w:b/>
          <w:i/>
        </w:rPr>
      </w:pPr>
    </w:p>
    <w:p w14:paraId="3D35F3F5" w14:textId="2DDFF8CD" w:rsidR="003507D4" w:rsidRDefault="003507D4" w:rsidP="003507D4">
      <w:pPr>
        <w:spacing w:after="0" w:line="240" w:lineRule="auto"/>
        <w:rPr>
          <w:rFonts w:ascii="Times New Roman" w:eastAsia="Calibri" w:hAnsi="Times New Roman" w:cs="Times New Roman"/>
          <w:b/>
          <w:bCs/>
          <w:i/>
          <w:iCs/>
        </w:rPr>
      </w:pPr>
      <w:r w:rsidRPr="00161DD2">
        <w:rPr>
          <w:rFonts w:ascii="Times New Roman" w:eastAsia="Calibri" w:hAnsi="Times New Roman" w:cs="Times New Roman"/>
          <w:b/>
          <w:bCs/>
          <w:i/>
          <w:iCs/>
        </w:rPr>
        <w:t>Chloa</w:t>
      </w:r>
      <w:r w:rsidR="008F078C">
        <w:rPr>
          <w:rFonts w:ascii="Times New Roman" w:eastAsia="Calibri" w:hAnsi="Times New Roman" w:cs="Times New Roman"/>
          <w:b/>
          <w:bCs/>
          <w:i/>
          <w:iCs/>
        </w:rPr>
        <w:t>z</w:t>
      </w:r>
      <w:r w:rsidRPr="00161DD2">
        <w:rPr>
          <w:rFonts w:ascii="Times New Roman" w:eastAsia="Calibri" w:hAnsi="Times New Roman" w:cs="Times New Roman"/>
          <w:b/>
          <w:bCs/>
          <w:i/>
          <w:iCs/>
        </w:rPr>
        <w:t>ma</w:t>
      </w:r>
    </w:p>
    <w:p w14:paraId="0A623359" w14:textId="77777777" w:rsidR="003507D4" w:rsidRPr="00161DD2" w:rsidRDefault="003507D4" w:rsidP="003507D4">
      <w:pPr>
        <w:spacing w:after="0" w:line="240" w:lineRule="auto"/>
        <w:rPr>
          <w:rFonts w:ascii="Times New Roman" w:eastAsia="Calibri" w:hAnsi="Times New Roman" w:cs="Times New Roman"/>
          <w:b/>
          <w:bCs/>
          <w:i/>
          <w:iCs/>
        </w:rPr>
      </w:pPr>
    </w:p>
    <w:p w14:paraId="7D00C1C0" w14:textId="3A7115A7" w:rsidR="003507D4" w:rsidRDefault="003507D4" w:rsidP="003507D4">
      <w:pPr>
        <w:spacing w:after="0" w:line="240" w:lineRule="auto"/>
        <w:rPr>
          <w:rFonts w:ascii="Times New Roman" w:eastAsia="Calibri" w:hAnsi="Times New Roman" w:cs="Times New Roman"/>
        </w:rPr>
      </w:pPr>
      <w:r w:rsidRPr="009323D7">
        <w:rPr>
          <w:rFonts w:ascii="Times New Roman" w:eastAsia="Calibri" w:hAnsi="Times New Roman" w:cs="Times New Roman"/>
        </w:rPr>
        <w:t>Kartais gali pasireikšti rudmė (</w:t>
      </w:r>
      <w:r w:rsidRPr="00161DD2">
        <w:rPr>
          <w:rFonts w:ascii="Times New Roman" w:eastAsia="Calibri" w:hAnsi="Times New Roman" w:cs="Times New Roman"/>
          <w:iCs/>
        </w:rPr>
        <w:t>chloa</w:t>
      </w:r>
      <w:r w:rsidR="008F078C" w:rsidRPr="00161DD2">
        <w:rPr>
          <w:rFonts w:ascii="Times New Roman" w:eastAsia="Calibri" w:hAnsi="Times New Roman" w:cs="Times New Roman"/>
          <w:iCs/>
        </w:rPr>
        <w:t>z</w:t>
      </w:r>
      <w:r w:rsidRPr="00161DD2">
        <w:rPr>
          <w:rFonts w:ascii="Times New Roman" w:eastAsia="Calibri" w:hAnsi="Times New Roman" w:cs="Times New Roman"/>
          <w:iCs/>
        </w:rPr>
        <w:t>ma</w:t>
      </w:r>
      <w:r w:rsidRPr="009323D7">
        <w:rPr>
          <w:rFonts w:ascii="Times New Roman" w:eastAsia="Calibri" w:hAnsi="Times New Roman" w:cs="Times New Roman"/>
        </w:rPr>
        <w:t>), ypač moterims, kurioms yra buvusi nėščiųjų rudmė (</w:t>
      </w:r>
      <w:r w:rsidRPr="009323D7">
        <w:rPr>
          <w:rFonts w:ascii="Times New Roman" w:eastAsia="Calibri" w:hAnsi="Times New Roman" w:cs="Times New Roman"/>
          <w:i/>
        </w:rPr>
        <w:t>chloa</w:t>
      </w:r>
      <w:r w:rsidR="00EA7EAF">
        <w:rPr>
          <w:rFonts w:ascii="Times New Roman" w:eastAsia="Calibri" w:hAnsi="Times New Roman" w:cs="Times New Roman"/>
          <w:i/>
        </w:rPr>
        <w:t>s</w:t>
      </w:r>
      <w:r w:rsidRPr="009323D7">
        <w:rPr>
          <w:rFonts w:ascii="Times New Roman" w:eastAsia="Calibri" w:hAnsi="Times New Roman" w:cs="Times New Roman"/>
          <w:i/>
        </w:rPr>
        <w:t>ma gravidarum</w:t>
      </w:r>
      <w:r w:rsidRPr="009323D7">
        <w:rPr>
          <w:rFonts w:ascii="Times New Roman" w:eastAsia="Calibri" w:hAnsi="Times New Roman" w:cs="Times New Roman"/>
        </w:rPr>
        <w:t xml:space="preserve">). </w:t>
      </w:r>
      <w:r>
        <w:rPr>
          <w:rFonts w:ascii="Times New Roman" w:eastAsia="Calibri" w:hAnsi="Times New Roman" w:cs="Times New Roman"/>
        </w:rPr>
        <w:t>SGK</w:t>
      </w:r>
      <w:r w:rsidRPr="009323D7">
        <w:rPr>
          <w:rFonts w:ascii="Times New Roman" w:eastAsia="Calibri" w:hAnsi="Times New Roman" w:cs="Times New Roman"/>
        </w:rPr>
        <w:t xml:space="preserve"> vartojančioms moterims, turinčioms polinkį į rudmę, reikia vengti saulės ir ultravioletinių spindulių ekspozicijos.</w:t>
      </w:r>
    </w:p>
    <w:p w14:paraId="5C27050C" w14:textId="77777777" w:rsidR="003507D4" w:rsidRDefault="003507D4" w:rsidP="009323D7">
      <w:pPr>
        <w:spacing w:after="0" w:line="240" w:lineRule="auto"/>
        <w:rPr>
          <w:rFonts w:ascii="Times New Roman" w:eastAsia="Calibri" w:hAnsi="Times New Roman" w:cs="Times New Roman"/>
          <w:b/>
          <w:i/>
        </w:rPr>
      </w:pPr>
    </w:p>
    <w:p w14:paraId="509F8A1E" w14:textId="77777777" w:rsidR="00162090" w:rsidRPr="009323D7" w:rsidRDefault="00162090" w:rsidP="00162090">
      <w:pPr>
        <w:spacing w:after="0" w:line="240" w:lineRule="auto"/>
        <w:rPr>
          <w:rFonts w:ascii="Times New Roman" w:eastAsia="Calibri" w:hAnsi="Times New Roman" w:cs="Times New Roman"/>
        </w:rPr>
      </w:pPr>
      <w:r w:rsidRPr="009323D7">
        <w:rPr>
          <w:rFonts w:ascii="Times New Roman" w:eastAsia="Calibri" w:hAnsi="Times New Roman" w:cs="Times New Roman"/>
          <w:u w:val="single"/>
        </w:rPr>
        <w:lastRenderedPageBreak/>
        <w:t>Medicininis ištyrimas ir konsultacijos</w:t>
      </w:r>
    </w:p>
    <w:p w14:paraId="13827E1D" w14:textId="77777777" w:rsidR="00162090" w:rsidRPr="009323D7" w:rsidRDefault="00162090" w:rsidP="00162090">
      <w:pPr>
        <w:spacing w:after="0" w:line="240" w:lineRule="auto"/>
        <w:rPr>
          <w:rFonts w:ascii="Times New Roman" w:eastAsia="Calibri" w:hAnsi="Times New Roman" w:cs="Times New Roman"/>
        </w:rPr>
      </w:pPr>
    </w:p>
    <w:p w14:paraId="102CE785" w14:textId="0EEC2D8F" w:rsidR="00162090" w:rsidRPr="009323D7" w:rsidRDefault="00162090" w:rsidP="00162090">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Prieš pradedant arba atnaujinant gydymą Lasca reikia sužinoti visą ligos istoriją (įskaitant šeimos anamnezę) ir atmesti nėštumo galimybę. Reikia išmatuoti kraujospūdį ir atlikti </w:t>
      </w:r>
      <w:r w:rsidR="00DB645C">
        <w:rPr>
          <w:rFonts w:ascii="Times New Roman" w:eastAsia="Calibri" w:hAnsi="Times New Roman" w:cs="Times New Roman"/>
        </w:rPr>
        <w:t>medicinin</w:t>
      </w:r>
      <w:r w:rsidR="0046271E">
        <w:rPr>
          <w:rFonts w:ascii="Times New Roman" w:eastAsia="Calibri" w:hAnsi="Times New Roman" w:cs="Times New Roman"/>
        </w:rPr>
        <w:t>ę apžiūrą</w:t>
      </w:r>
      <w:r w:rsidRPr="009323D7">
        <w:rPr>
          <w:rFonts w:ascii="Times New Roman" w:eastAsia="Calibri" w:hAnsi="Times New Roman" w:cs="Times New Roman"/>
        </w:rPr>
        <w:t>, atsižvelgiant į kontraindikacijas (žr. 4.3 skyrių) ir įspėjimais (žr. 4.4 skyrių). Svarbu atkreipti moters dėmesį į informaciją apie venų ir arterijų trombozę, įskaitant Lasca keliamą riziką, palyginti su kitų SHK vartojimu, VTE ir ATE simptomus, žinomus rizikos veiksnius ir ką reikia daryti įtarus trombozę.</w:t>
      </w:r>
    </w:p>
    <w:p w14:paraId="25BA89A6" w14:textId="77777777" w:rsidR="00162090" w:rsidRPr="009323D7" w:rsidRDefault="00162090" w:rsidP="00162090">
      <w:pPr>
        <w:spacing w:after="0" w:line="240" w:lineRule="auto"/>
        <w:rPr>
          <w:rFonts w:ascii="Times New Roman" w:eastAsia="Calibri" w:hAnsi="Times New Roman" w:cs="Times New Roman"/>
        </w:rPr>
      </w:pPr>
      <w:r w:rsidRPr="009323D7">
        <w:rPr>
          <w:rFonts w:ascii="Times New Roman" w:eastAsia="Calibri" w:hAnsi="Times New Roman" w:cs="Times New Roman"/>
        </w:rPr>
        <w:t>Moteriai taip pat reikia nurodyti atidžiai perskaityti pakuotės lapelį ir laikytis pateiktų patarimų. Tyrimų dažnis ir pobūdis turi būti paremtas nustatytos praktikos rekomendacijomis ir pritaikytas konkrečiai moteriai.</w:t>
      </w:r>
    </w:p>
    <w:p w14:paraId="003F5EDB" w14:textId="77777777" w:rsidR="00162090" w:rsidRPr="009323D7" w:rsidRDefault="00162090" w:rsidP="00162090">
      <w:pPr>
        <w:spacing w:after="0" w:line="240" w:lineRule="auto"/>
        <w:rPr>
          <w:rFonts w:ascii="Times New Roman" w:eastAsia="Calibri" w:hAnsi="Times New Roman" w:cs="Times New Roman"/>
        </w:rPr>
      </w:pPr>
      <w:r w:rsidRPr="009323D7">
        <w:rPr>
          <w:rFonts w:ascii="Times New Roman" w:eastAsia="Calibri" w:hAnsi="Times New Roman" w:cs="Times New Roman"/>
        </w:rPr>
        <w:t>Moteriai reikia nurodyti, kad hormoniniai kontraceptikai neapsaugo nuo ŽIV infekcijų (AIDS) ir kitų lytiniu keliu plintančių ligų.</w:t>
      </w:r>
    </w:p>
    <w:p w14:paraId="02DB31EC" w14:textId="77777777" w:rsidR="003507D4" w:rsidRDefault="003507D4" w:rsidP="009323D7">
      <w:pPr>
        <w:spacing w:after="0" w:line="240" w:lineRule="auto"/>
        <w:rPr>
          <w:rFonts w:ascii="Times New Roman" w:eastAsia="Calibri" w:hAnsi="Times New Roman" w:cs="Times New Roman"/>
          <w:b/>
          <w:i/>
        </w:rPr>
      </w:pPr>
    </w:p>
    <w:p w14:paraId="3A6C768E" w14:textId="6D0746C7" w:rsidR="00162090" w:rsidRPr="00161DD2" w:rsidRDefault="00162090" w:rsidP="00162090">
      <w:pPr>
        <w:spacing w:after="0" w:line="240" w:lineRule="auto"/>
        <w:rPr>
          <w:rFonts w:ascii="Times New Roman" w:eastAsia="Calibri" w:hAnsi="Times New Roman" w:cs="Times New Roman"/>
          <w:u w:val="single"/>
        </w:rPr>
      </w:pPr>
      <w:r w:rsidRPr="00161DD2">
        <w:rPr>
          <w:rFonts w:ascii="Times New Roman" w:eastAsia="Calibri" w:hAnsi="Times New Roman" w:cs="Times New Roman"/>
          <w:u w:val="single"/>
        </w:rPr>
        <w:t>Veiksmingumo sumažėjimas</w:t>
      </w:r>
    </w:p>
    <w:p w14:paraId="4B334452" w14:textId="77777777" w:rsidR="00162090" w:rsidRPr="009323D7" w:rsidRDefault="00162090" w:rsidP="00162090">
      <w:pPr>
        <w:spacing w:after="0" w:line="240" w:lineRule="auto"/>
        <w:rPr>
          <w:rFonts w:ascii="Times New Roman" w:eastAsia="Calibri" w:hAnsi="Times New Roman" w:cs="Times New Roman"/>
        </w:rPr>
      </w:pPr>
    </w:p>
    <w:p w14:paraId="0145C614" w14:textId="77777777" w:rsidR="00162090" w:rsidRPr="00162090" w:rsidRDefault="00162090" w:rsidP="00162090">
      <w:pPr>
        <w:spacing w:after="0" w:line="240" w:lineRule="auto"/>
        <w:rPr>
          <w:rFonts w:ascii="Times New Roman" w:eastAsia="Times New Roman" w:hAnsi="Times New Roman" w:cs="Times New Roman"/>
        </w:rPr>
      </w:pPr>
      <w:r w:rsidRPr="00162090">
        <w:rPr>
          <w:rFonts w:ascii="Times New Roman" w:eastAsia="Times New Roman" w:hAnsi="Times New Roman" w:cs="Times New Roman"/>
        </w:rPr>
        <w:t>SGK veiksmingumas gali sumažėti užmiršus išgerti tablečių (žr. 4.2 skyrių), esant virškinimo trakto sutrikimui (žr. 4.2 skyrių) arba kartu vartojant kitų vaistinių preparatų (žr. 4.5 skyrių).</w:t>
      </w:r>
    </w:p>
    <w:p w14:paraId="40AA9485" w14:textId="77777777" w:rsidR="003507D4" w:rsidRDefault="003507D4" w:rsidP="009323D7">
      <w:pPr>
        <w:spacing w:after="0" w:line="240" w:lineRule="auto"/>
        <w:rPr>
          <w:rFonts w:ascii="Times New Roman" w:eastAsia="Calibri" w:hAnsi="Times New Roman" w:cs="Times New Roman"/>
          <w:b/>
          <w:i/>
        </w:rPr>
      </w:pPr>
    </w:p>
    <w:p w14:paraId="75A24B79" w14:textId="057345BF" w:rsidR="00162090" w:rsidRDefault="00162090" w:rsidP="00162090">
      <w:pPr>
        <w:spacing w:after="0" w:line="240" w:lineRule="auto"/>
        <w:ind w:left="567" w:hanging="567"/>
        <w:rPr>
          <w:rFonts w:ascii="Times New Roman" w:eastAsia="Times New Roman" w:hAnsi="Times New Roman" w:cs="Times New Roman"/>
          <w:u w:val="single"/>
        </w:rPr>
      </w:pPr>
      <w:r w:rsidRPr="00162090">
        <w:rPr>
          <w:rFonts w:ascii="Times New Roman" w:eastAsia="Times New Roman" w:hAnsi="Times New Roman" w:cs="Times New Roman"/>
          <w:u w:val="single"/>
        </w:rPr>
        <w:t>Pablogėjusi mėnesinių ciklo kontrolė</w:t>
      </w:r>
    </w:p>
    <w:p w14:paraId="3247679C" w14:textId="77777777" w:rsidR="00162090" w:rsidRPr="00162090" w:rsidRDefault="00162090" w:rsidP="00162090">
      <w:pPr>
        <w:spacing w:after="0" w:line="240" w:lineRule="auto"/>
        <w:ind w:left="567" w:hanging="567"/>
        <w:rPr>
          <w:rFonts w:ascii="Times New Roman" w:eastAsia="Times New Roman" w:hAnsi="Times New Roman" w:cs="Times New Roman"/>
        </w:rPr>
      </w:pPr>
    </w:p>
    <w:p w14:paraId="61A97C6A" w14:textId="3261731F" w:rsidR="00A24FC5" w:rsidRDefault="00162090" w:rsidP="00A24FC5">
      <w:pPr>
        <w:tabs>
          <w:tab w:val="left" w:pos="567"/>
        </w:tabs>
        <w:rPr>
          <w:rFonts w:ascii="Times New Roman" w:hAnsi="Times New Roman" w:cs="Times New Roman"/>
        </w:rPr>
      </w:pPr>
      <w:r w:rsidRPr="00A24FC5">
        <w:rPr>
          <w:rFonts w:ascii="Times New Roman" w:eastAsia="Times New Roman" w:hAnsi="Times New Roman" w:cs="Times New Roman"/>
        </w:rPr>
        <w:t xml:space="preserve">Vartojant </w:t>
      </w:r>
      <w:r w:rsidR="00A24FC5" w:rsidRPr="00F27840">
        <w:rPr>
          <w:rFonts w:ascii="Times New Roman" w:eastAsia="Times New Roman" w:hAnsi="Times New Roman" w:cs="Times New Roman"/>
        </w:rPr>
        <w:t>visus</w:t>
      </w:r>
      <w:r w:rsidRPr="00F27840">
        <w:rPr>
          <w:rFonts w:ascii="Times New Roman" w:eastAsia="Times New Roman" w:hAnsi="Times New Roman" w:cs="Times New Roman"/>
        </w:rPr>
        <w:t xml:space="preserve"> SGK, gali nereguliariai </w:t>
      </w:r>
      <w:r w:rsidR="00A24FC5" w:rsidRPr="00161DD2">
        <w:rPr>
          <w:rFonts w:ascii="Times New Roman" w:hAnsi="Times New Roman" w:cs="Times New Roman"/>
        </w:rPr>
        <w:t xml:space="preserve">nereguliarus kraujavimas (tepliojimas arba nereguliarus kraujavimas), ypač per pirmus vartojimo mėnesius. Todėl bet kokio nereguliaraus kraujavimo priežastį tikslinga tirti tik maždaug po </w:t>
      </w:r>
      <w:r w:rsidR="00991799">
        <w:rPr>
          <w:rFonts w:ascii="Times New Roman" w:hAnsi="Times New Roman" w:cs="Times New Roman"/>
        </w:rPr>
        <w:t>3</w:t>
      </w:r>
      <w:r w:rsidR="00A24FC5" w:rsidRPr="00161DD2">
        <w:rPr>
          <w:rFonts w:ascii="Times New Roman" w:hAnsi="Times New Roman" w:cs="Times New Roman"/>
        </w:rPr>
        <w:t xml:space="preserve"> ciklų adaptacijos laikotarpio.</w:t>
      </w:r>
    </w:p>
    <w:p w14:paraId="20D869D4" w14:textId="46A98E73" w:rsidR="00A24FC5" w:rsidRDefault="00A24FC5" w:rsidP="00A24FC5">
      <w:pPr>
        <w:tabs>
          <w:tab w:val="left" w:pos="567"/>
        </w:tabs>
        <w:spacing w:after="0" w:line="240" w:lineRule="auto"/>
        <w:rPr>
          <w:rFonts w:ascii="Times New Roman" w:eastAsia="Times New Roman" w:hAnsi="Times New Roman" w:cs="Times New Roman"/>
          <w:lang w:eastAsia="es-ES"/>
        </w:rPr>
      </w:pPr>
      <w:r w:rsidRPr="00A24FC5">
        <w:rPr>
          <w:rFonts w:ascii="Times New Roman" w:eastAsia="Times New Roman" w:hAnsi="Times New Roman" w:cs="Times New Roman"/>
          <w:lang w:eastAsia="es-ES"/>
        </w:rPr>
        <w:t>Jeigu nereguliarus kraujavimas tęsiasi arba prasideda po buvusių reguliarių ciklų, reikia įtarti nehormoninę kraujavimo priežastį ir tinkamai ištirti, ar nėra piktybinio naviko arba nėštumo. Dėl to gali tekti atlikti kiuretažą.</w:t>
      </w:r>
    </w:p>
    <w:p w14:paraId="71CAA2C6" w14:textId="77777777" w:rsidR="00A24FC5" w:rsidRPr="00A24FC5" w:rsidRDefault="00A24FC5" w:rsidP="00A24FC5">
      <w:pPr>
        <w:tabs>
          <w:tab w:val="left" w:pos="567"/>
        </w:tabs>
        <w:spacing w:after="0" w:line="240" w:lineRule="auto"/>
        <w:rPr>
          <w:rFonts w:ascii="Times New Roman" w:eastAsia="SimSun" w:hAnsi="Times New Roman" w:cs="Times New Roman"/>
          <w:lang w:eastAsia="es-ES"/>
        </w:rPr>
      </w:pPr>
    </w:p>
    <w:p w14:paraId="20E0CB55" w14:textId="77777777" w:rsidR="00A24FC5" w:rsidRPr="00A24FC5" w:rsidRDefault="00A24FC5" w:rsidP="00A24FC5">
      <w:pPr>
        <w:tabs>
          <w:tab w:val="left" w:pos="567"/>
        </w:tabs>
        <w:spacing w:after="0" w:line="240" w:lineRule="auto"/>
        <w:rPr>
          <w:rFonts w:ascii="Times New Roman" w:eastAsia="Times New Roman" w:hAnsi="Times New Roman" w:cs="Times New Roman"/>
          <w:lang w:eastAsia="es-ES"/>
        </w:rPr>
      </w:pPr>
      <w:r w:rsidRPr="00A24FC5">
        <w:rPr>
          <w:rFonts w:ascii="Times New Roman" w:eastAsia="Times New Roman" w:hAnsi="Times New Roman" w:cs="Times New Roman"/>
          <w:lang w:eastAsia="es-ES"/>
        </w:rPr>
        <w:t>Kai kurioms moterims placebo tablečių vartojimo fazės metu gali neatsirasti vartojimo nutraukimo kraujavimo. Jeigu SGK buvo vartojamas taip, kaip nurodyta 4.2 skyriuje, mažai tikėtina, kad moteris pastojo. Tačiau, jeigu prieš pirmą kartą neatsirandant vartojimo nutraukimo kraujavimui SGK buvo vartotas ne pagal šiuos nurodymus arba jeigu vartojimo nutraukimo kraujavimo nebuvo du kartus iš eilės, prieš tęsiant SGK vartojimą reikia įsitikinti, kad nėra nėštumo.</w:t>
      </w:r>
    </w:p>
    <w:p w14:paraId="607C0E19" w14:textId="77777777" w:rsidR="009323D7" w:rsidRPr="009323D7" w:rsidRDefault="009323D7" w:rsidP="009323D7">
      <w:pPr>
        <w:spacing w:after="0" w:line="240" w:lineRule="auto"/>
        <w:rPr>
          <w:rFonts w:ascii="Times New Roman" w:eastAsia="Calibri" w:hAnsi="Times New Roman" w:cs="Times New Roman"/>
        </w:rPr>
      </w:pPr>
    </w:p>
    <w:p w14:paraId="0A0D57B9"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4.5.</w:t>
      </w:r>
      <w:r w:rsidRPr="009323D7">
        <w:rPr>
          <w:rFonts w:ascii="Times New Roman" w:eastAsia="Calibri" w:hAnsi="Times New Roman" w:cs="Times New Roman"/>
          <w:b/>
        </w:rPr>
        <w:tab/>
        <w:t>Sąveika su kitais vaistiniais preparatais ir kitokia sąveika</w:t>
      </w:r>
    </w:p>
    <w:p w14:paraId="3CEB05BC" w14:textId="77777777" w:rsidR="009323D7" w:rsidRPr="009323D7" w:rsidRDefault="009323D7" w:rsidP="009323D7">
      <w:pPr>
        <w:spacing w:after="0" w:line="240" w:lineRule="auto"/>
        <w:rPr>
          <w:rFonts w:ascii="Times New Roman" w:eastAsia="Calibri" w:hAnsi="Times New Roman" w:cs="Times New Roman"/>
        </w:rPr>
      </w:pPr>
    </w:p>
    <w:p w14:paraId="1F47D99C" w14:textId="77777777" w:rsidR="009323D7" w:rsidRPr="009323D7" w:rsidRDefault="009323D7" w:rsidP="009323D7">
      <w:pPr>
        <w:spacing w:after="0" w:line="240" w:lineRule="auto"/>
        <w:rPr>
          <w:rFonts w:ascii="Times New Roman" w:eastAsia="Times New Roman" w:hAnsi="Times New Roman" w:cs="Times New Roman"/>
          <w:lang w:eastAsia="lt-LT"/>
        </w:rPr>
      </w:pPr>
      <w:r w:rsidRPr="009323D7">
        <w:rPr>
          <w:rFonts w:ascii="Times New Roman" w:eastAsia="Times New Roman" w:hAnsi="Times New Roman" w:cs="Times New Roman"/>
          <w:lang w:eastAsia="lt-LT"/>
        </w:rPr>
        <w:t>Pastaba. Galimai sąveikai nustatyti būtina atsižvelgti į informaciją apie kartu skiriamus vaistinius preparatus.</w:t>
      </w:r>
    </w:p>
    <w:p w14:paraId="2274071F" w14:textId="77777777" w:rsidR="009323D7" w:rsidRPr="009323D7" w:rsidRDefault="009323D7" w:rsidP="009323D7">
      <w:pPr>
        <w:spacing w:after="0" w:line="240" w:lineRule="auto"/>
        <w:rPr>
          <w:rFonts w:ascii="Times New Roman" w:eastAsia="Times New Roman" w:hAnsi="Times New Roman" w:cs="Times New Roman"/>
          <w:lang w:eastAsia="lt-LT"/>
        </w:rPr>
      </w:pPr>
    </w:p>
    <w:p w14:paraId="5841F4BF" w14:textId="77777777" w:rsidR="009323D7" w:rsidRPr="00161DD2" w:rsidRDefault="009323D7" w:rsidP="009323D7">
      <w:pPr>
        <w:spacing w:after="0" w:line="240" w:lineRule="auto"/>
        <w:ind w:left="567" w:hanging="567"/>
        <w:rPr>
          <w:rFonts w:ascii="Times New Roman" w:eastAsia="Times New Roman" w:hAnsi="Times New Roman" w:cs="Times New Roman"/>
          <w:b/>
          <w:bCs/>
          <w:lang w:eastAsia="lt-LT"/>
        </w:rPr>
      </w:pPr>
      <w:r w:rsidRPr="00161DD2">
        <w:rPr>
          <w:rFonts w:ascii="Times New Roman" w:eastAsia="Times New Roman" w:hAnsi="Times New Roman" w:cs="Times New Roman"/>
          <w:b/>
          <w:bCs/>
          <w:lang w:eastAsia="lt-LT"/>
        </w:rPr>
        <w:t>Kitų vaistinių preparatų poveikis Lasca</w:t>
      </w:r>
    </w:p>
    <w:p w14:paraId="75571DF9" w14:textId="77777777" w:rsidR="009323D7" w:rsidRPr="009323D7" w:rsidRDefault="009323D7" w:rsidP="009323D7">
      <w:pPr>
        <w:spacing w:after="0" w:line="240" w:lineRule="auto"/>
        <w:rPr>
          <w:rFonts w:ascii="Times New Roman" w:eastAsia="Times New Roman" w:hAnsi="Times New Roman" w:cs="Times New Roman"/>
          <w:lang w:eastAsia="lt-LT"/>
        </w:rPr>
      </w:pPr>
      <w:r w:rsidRPr="009323D7">
        <w:rPr>
          <w:rFonts w:ascii="Times New Roman" w:eastAsia="Times New Roman" w:hAnsi="Times New Roman" w:cs="Times New Roman"/>
          <w:lang w:eastAsia="lt-LT"/>
        </w:rPr>
        <w:t xml:space="preserve">Dėl sąveikos su kitais vaistiniais preparatais, kurie yra mikrosomų fermentų induktoriai, gali sustiprėti lytinių hormonų klirensas ir tai gali sukelti tarpciklinį kraujavimą ir (arba) susilpninti kontraceptinį poveikį iki nepakankamo. </w:t>
      </w:r>
    </w:p>
    <w:p w14:paraId="2A25CA73" w14:textId="77777777" w:rsidR="009323D7" w:rsidRPr="009323D7" w:rsidRDefault="009323D7" w:rsidP="009323D7">
      <w:pPr>
        <w:spacing w:after="0" w:line="240" w:lineRule="auto"/>
        <w:rPr>
          <w:rFonts w:ascii="Times New Roman" w:eastAsia="Times New Roman" w:hAnsi="Times New Roman" w:cs="Times New Roman"/>
          <w:lang w:eastAsia="lt-LT"/>
        </w:rPr>
      </w:pPr>
    </w:p>
    <w:p w14:paraId="06D47453" w14:textId="77777777" w:rsidR="009323D7" w:rsidRPr="009323D7" w:rsidRDefault="009323D7" w:rsidP="009323D7">
      <w:pPr>
        <w:spacing w:after="0" w:line="240" w:lineRule="auto"/>
        <w:rPr>
          <w:rFonts w:ascii="Times New Roman" w:eastAsia="Times New Roman" w:hAnsi="Times New Roman" w:cs="Times New Roman"/>
          <w:u w:val="single"/>
          <w:lang w:eastAsia="lt-LT"/>
        </w:rPr>
      </w:pPr>
      <w:r w:rsidRPr="009323D7">
        <w:rPr>
          <w:rFonts w:ascii="Times New Roman" w:eastAsia="Times New Roman" w:hAnsi="Times New Roman" w:cs="Times New Roman"/>
          <w:u w:val="single"/>
          <w:lang w:eastAsia="lt-LT"/>
        </w:rPr>
        <w:t>Valdymas</w:t>
      </w:r>
    </w:p>
    <w:p w14:paraId="1F7F3FC3" w14:textId="77777777" w:rsidR="009323D7" w:rsidRPr="009323D7" w:rsidRDefault="009323D7" w:rsidP="009323D7">
      <w:pPr>
        <w:spacing w:after="0" w:line="240" w:lineRule="auto"/>
        <w:rPr>
          <w:rFonts w:ascii="Times New Roman" w:eastAsia="Times New Roman" w:hAnsi="Times New Roman" w:cs="Times New Roman"/>
          <w:lang w:eastAsia="lt-LT"/>
        </w:rPr>
      </w:pPr>
      <w:r w:rsidRPr="009323D7">
        <w:rPr>
          <w:rFonts w:ascii="Times New Roman" w:eastAsia="Times New Roman" w:hAnsi="Times New Roman" w:cs="Times New Roman"/>
          <w:lang w:eastAsia="lt-LT"/>
        </w:rPr>
        <w:t>Fermentų indukcija gali būti stebima jau po kelių gydymo dienų. Didžiausia fermentų indukcija įprastai stebima keliomis pirmosiomis gydymo savaitėmis. Nutraukus gydymą vaistu, fermentų indukcija gali išsilaikyti 4 savaites.</w:t>
      </w:r>
    </w:p>
    <w:p w14:paraId="6FBDEABD" w14:textId="77777777" w:rsidR="009323D7" w:rsidRPr="009323D7" w:rsidRDefault="009323D7" w:rsidP="009323D7">
      <w:pPr>
        <w:spacing w:after="0" w:line="240" w:lineRule="auto"/>
        <w:rPr>
          <w:rFonts w:ascii="Times New Roman" w:eastAsia="Times New Roman" w:hAnsi="Times New Roman" w:cs="Times New Roman"/>
          <w:lang w:eastAsia="lt-LT"/>
        </w:rPr>
      </w:pPr>
    </w:p>
    <w:p w14:paraId="63E338C3" w14:textId="77777777" w:rsidR="009323D7" w:rsidRPr="009323D7" w:rsidRDefault="009323D7" w:rsidP="009323D7">
      <w:pPr>
        <w:spacing w:after="0" w:line="240" w:lineRule="auto"/>
        <w:rPr>
          <w:rFonts w:ascii="Times New Roman" w:eastAsia="Times New Roman" w:hAnsi="Times New Roman" w:cs="Times New Roman"/>
          <w:i/>
          <w:u w:val="single"/>
          <w:lang w:eastAsia="lt-LT"/>
        </w:rPr>
      </w:pPr>
      <w:r w:rsidRPr="009323D7">
        <w:rPr>
          <w:rFonts w:ascii="Times New Roman" w:eastAsia="Times New Roman" w:hAnsi="Times New Roman" w:cs="Times New Roman"/>
          <w:i/>
          <w:u w:val="single"/>
          <w:lang w:eastAsia="lt-LT"/>
        </w:rPr>
        <w:t>Trumpalaikis gydymas</w:t>
      </w:r>
    </w:p>
    <w:p w14:paraId="1F058475" w14:textId="77777777" w:rsidR="009323D7" w:rsidRPr="009323D7" w:rsidRDefault="009323D7" w:rsidP="009323D7">
      <w:pPr>
        <w:spacing w:after="0" w:line="240" w:lineRule="auto"/>
        <w:rPr>
          <w:rFonts w:ascii="Times New Roman" w:eastAsia="Times New Roman" w:hAnsi="Times New Roman" w:cs="Times New Roman"/>
        </w:rPr>
      </w:pPr>
      <w:r w:rsidRPr="009323D7">
        <w:rPr>
          <w:rFonts w:ascii="Times New Roman" w:eastAsia="Times New Roman" w:hAnsi="Times New Roman" w:cs="Times New Roman"/>
        </w:rPr>
        <w:t>Moterys, gydomos fermentus indukuojančiais vaistiniais preparatais, kartu su SGK turi laikinai taikyti barjerinius kontracepcijos metodus arba pasirinkti kitokį būdą nėštumui išvengti. Barjerines kontracepcijos priemones reikia taikyti visą gydymo laiką ir 28 dienas po gydymo.</w:t>
      </w:r>
    </w:p>
    <w:p w14:paraId="31B73A65" w14:textId="77777777" w:rsidR="009323D7" w:rsidRPr="009323D7" w:rsidRDefault="009323D7" w:rsidP="009323D7">
      <w:pPr>
        <w:spacing w:after="0" w:line="240" w:lineRule="auto"/>
        <w:rPr>
          <w:rFonts w:ascii="Times New Roman" w:eastAsia="Times New Roman" w:hAnsi="Times New Roman" w:cs="Times New Roman"/>
        </w:rPr>
      </w:pPr>
      <w:r w:rsidRPr="009323D7">
        <w:rPr>
          <w:rFonts w:ascii="Times New Roman" w:eastAsia="Times New Roman" w:hAnsi="Times New Roman" w:cs="Times New Roman"/>
        </w:rPr>
        <w:lastRenderedPageBreak/>
        <w:t xml:space="preserve">Jei gydymas kartu vartojamu vaistiniu preparatu tęsiamas ir po to, kai baigiama SGK pakuotė, reikia iš karto pradėti naują pakuotę, nedarant įprastinės pertraukos. </w:t>
      </w:r>
    </w:p>
    <w:p w14:paraId="5D480FE1" w14:textId="77777777" w:rsidR="009323D7" w:rsidRPr="009323D7" w:rsidRDefault="009323D7" w:rsidP="009323D7">
      <w:pPr>
        <w:spacing w:after="0" w:line="240" w:lineRule="auto"/>
        <w:rPr>
          <w:rFonts w:ascii="Times New Roman" w:eastAsia="Times New Roman" w:hAnsi="Times New Roman" w:cs="Times New Roman"/>
          <w:lang w:eastAsia="lt-LT"/>
        </w:rPr>
      </w:pPr>
    </w:p>
    <w:p w14:paraId="309606C0" w14:textId="77777777" w:rsidR="009323D7" w:rsidRPr="009323D7" w:rsidRDefault="009323D7" w:rsidP="009323D7">
      <w:pPr>
        <w:spacing w:after="0" w:line="240" w:lineRule="auto"/>
        <w:rPr>
          <w:rFonts w:ascii="Times New Roman" w:eastAsia="Times New Roman" w:hAnsi="Times New Roman" w:cs="Times New Roman"/>
          <w:i/>
          <w:u w:val="single"/>
          <w:lang w:eastAsia="lt-LT"/>
        </w:rPr>
      </w:pPr>
      <w:r w:rsidRPr="009323D7">
        <w:rPr>
          <w:rFonts w:ascii="Times New Roman" w:eastAsia="Times New Roman" w:hAnsi="Times New Roman" w:cs="Times New Roman"/>
          <w:i/>
          <w:u w:val="single"/>
          <w:lang w:eastAsia="lt-LT"/>
        </w:rPr>
        <w:t>Ilgalaikis gydymas</w:t>
      </w:r>
    </w:p>
    <w:p w14:paraId="068DCFB1" w14:textId="77777777" w:rsidR="009323D7" w:rsidRPr="009323D7" w:rsidRDefault="009323D7" w:rsidP="009323D7">
      <w:pPr>
        <w:spacing w:after="0" w:line="240" w:lineRule="auto"/>
        <w:rPr>
          <w:rFonts w:ascii="Times New Roman" w:eastAsia="Times New Roman" w:hAnsi="Times New Roman" w:cs="Times New Roman"/>
          <w:lang w:eastAsia="lt-LT"/>
        </w:rPr>
      </w:pPr>
      <w:r w:rsidRPr="009323D7">
        <w:rPr>
          <w:rFonts w:ascii="Times New Roman" w:eastAsia="Times New Roman" w:hAnsi="Times New Roman" w:cs="Times New Roman"/>
          <w:lang w:eastAsia="lt-LT"/>
        </w:rPr>
        <w:t xml:space="preserve">Moterims, gydomoms fermentus indukuojančiais vaistiniais preparatais, rekomenduojama taikyti kitokius patikimus nehormoninius kontracepcijos metodus. </w:t>
      </w:r>
    </w:p>
    <w:p w14:paraId="096567E9" w14:textId="77777777" w:rsidR="009323D7" w:rsidRPr="009323D7" w:rsidRDefault="009323D7" w:rsidP="009323D7">
      <w:pPr>
        <w:spacing w:after="0" w:line="240" w:lineRule="auto"/>
        <w:rPr>
          <w:rFonts w:ascii="Times New Roman" w:eastAsia="Times New Roman" w:hAnsi="Times New Roman" w:cs="Times New Roman"/>
          <w:lang w:eastAsia="lt-LT"/>
        </w:rPr>
      </w:pPr>
    </w:p>
    <w:p w14:paraId="12500860" w14:textId="77777777" w:rsidR="009323D7" w:rsidRPr="009323D7" w:rsidRDefault="009323D7" w:rsidP="009323D7">
      <w:pPr>
        <w:spacing w:after="0" w:line="240" w:lineRule="auto"/>
        <w:rPr>
          <w:rFonts w:ascii="Times New Roman" w:eastAsia="Times New Roman" w:hAnsi="Times New Roman" w:cs="Times New Roman"/>
          <w:i/>
        </w:rPr>
      </w:pPr>
      <w:r w:rsidRPr="009323D7">
        <w:rPr>
          <w:rFonts w:ascii="Times New Roman" w:eastAsia="Times New Roman" w:hAnsi="Times New Roman" w:cs="Times New Roman"/>
          <w:i/>
        </w:rPr>
        <w:t>Medžiagos, skatinančios SGK klirensą (skatinančios fermentus ir todėl mažinančios SGK veiksmingumą), pvz.:</w:t>
      </w:r>
    </w:p>
    <w:p w14:paraId="235DFD3B" w14:textId="3B0FFB53" w:rsidR="009323D7" w:rsidRDefault="009323D7" w:rsidP="009323D7">
      <w:pPr>
        <w:spacing w:after="0" w:line="240" w:lineRule="auto"/>
        <w:rPr>
          <w:rFonts w:ascii="Times New Roman" w:eastAsia="Times New Roman" w:hAnsi="Times New Roman" w:cs="Times New Roman"/>
        </w:rPr>
      </w:pPr>
      <w:r w:rsidRPr="009323D7">
        <w:rPr>
          <w:rFonts w:ascii="Times New Roman" w:eastAsia="Times New Roman" w:hAnsi="Times New Roman" w:cs="Times New Roman"/>
        </w:rPr>
        <w:t xml:space="preserve">barbitūratai, </w:t>
      </w:r>
      <w:r w:rsidR="005D747D">
        <w:rPr>
          <w:rFonts w:ascii="Times New Roman" w:eastAsia="Times New Roman" w:hAnsi="Times New Roman" w:cs="Times New Roman"/>
        </w:rPr>
        <w:t>bo</w:t>
      </w:r>
      <w:r w:rsidR="00AC547F">
        <w:rPr>
          <w:rFonts w:ascii="Times New Roman" w:eastAsia="Times New Roman" w:hAnsi="Times New Roman" w:cs="Times New Roman"/>
        </w:rPr>
        <w:t>z</w:t>
      </w:r>
      <w:r w:rsidR="005D747D">
        <w:rPr>
          <w:rFonts w:ascii="Times New Roman" w:eastAsia="Times New Roman" w:hAnsi="Times New Roman" w:cs="Times New Roman"/>
        </w:rPr>
        <w:t xml:space="preserve">entanas, </w:t>
      </w:r>
      <w:r w:rsidRPr="009323D7">
        <w:rPr>
          <w:rFonts w:ascii="Times New Roman" w:eastAsia="Times New Roman" w:hAnsi="Times New Roman" w:cs="Times New Roman"/>
        </w:rPr>
        <w:t>karbamazepinas, fenitoinas, primidonas, rifampicinas ir galbūt felbamatas, grizeofulvinas, okskarbazepinas, topiramatas ir preparatai, kurių sudėtyje yra augalinio vaisto – jonažolės (</w:t>
      </w:r>
      <w:r w:rsidRPr="009323D7">
        <w:rPr>
          <w:rFonts w:ascii="Times New Roman" w:eastAsia="Times New Roman" w:hAnsi="Times New Roman" w:cs="Times New Roman"/>
          <w:i/>
          <w:lang w:eastAsia="de-DE"/>
        </w:rPr>
        <w:t>Hypericum perforatum</w:t>
      </w:r>
      <w:r w:rsidRPr="009323D7">
        <w:rPr>
          <w:rFonts w:ascii="Times New Roman" w:eastAsia="Times New Roman" w:hAnsi="Times New Roman" w:cs="Times New Roman"/>
          <w:lang w:eastAsia="de-DE"/>
        </w:rPr>
        <w:t>)</w:t>
      </w:r>
      <w:r w:rsidRPr="009323D7">
        <w:rPr>
          <w:rFonts w:ascii="Times New Roman" w:eastAsia="Times New Roman" w:hAnsi="Times New Roman" w:cs="Times New Roman"/>
        </w:rPr>
        <w:t>.</w:t>
      </w:r>
    </w:p>
    <w:p w14:paraId="10E37EB4" w14:textId="77777777" w:rsidR="005D747D" w:rsidRPr="009323D7" w:rsidRDefault="005D747D" w:rsidP="009323D7">
      <w:pPr>
        <w:spacing w:after="0" w:line="240" w:lineRule="auto"/>
        <w:rPr>
          <w:rFonts w:ascii="Times New Roman" w:eastAsia="Times New Roman" w:hAnsi="Times New Roman" w:cs="Times New Roman"/>
          <w:lang w:eastAsia="lt-LT"/>
        </w:rPr>
      </w:pPr>
    </w:p>
    <w:p w14:paraId="206ED052" w14:textId="7883A977" w:rsidR="009323D7" w:rsidRPr="009323D7" w:rsidRDefault="009323D7" w:rsidP="009323D7">
      <w:pPr>
        <w:spacing w:after="0" w:line="240" w:lineRule="auto"/>
        <w:rPr>
          <w:rFonts w:ascii="Times New Roman" w:eastAsia="Times New Roman" w:hAnsi="Times New Roman" w:cs="Times New Roman"/>
          <w:i/>
        </w:rPr>
      </w:pPr>
      <w:r w:rsidRPr="009323D7">
        <w:rPr>
          <w:rFonts w:ascii="Times New Roman" w:eastAsia="Times New Roman" w:hAnsi="Times New Roman" w:cs="Times New Roman"/>
          <w:i/>
        </w:rPr>
        <w:t xml:space="preserve">Medžiagos, </w:t>
      </w:r>
      <w:r w:rsidR="003A5973">
        <w:rPr>
          <w:rFonts w:ascii="Times New Roman" w:eastAsia="Times New Roman" w:hAnsi="Times New Roman" w:cs="Times New Roman"/>
          <w:i/>
        </w:rPr>
        <w:t xml:space="preserve">sukeliančios </w:t>
      </w:r>
      <w:r w:rsidRPr="009323D7">
        <w:rPr>
          <w:rFonts w:ascii="Times New Roman" w:eastAsia="Times New Roman" w:hAnsi="Times New Roman" w:cs="Times New Roman"/>
          <w:i/>
        </w:rPr>
        <w:t>įvair</w:t>
      </w:r>
      <w:r w:rsidR="003A5973">
        <w:rPr>
          <w:rFonts w:ascii="Times New Roman" w:eastAsia="Times New Roman" w:hAnsi="Times New Roman" w:cs="Times New Roman"/>
          <w:i/>
        </w:rPr>
        <w:t>ų poveikį</w:t>
      </w:r>
      <w:r w:rsidRPr="009323D7">
        <w:rPr>
          <w:rFonts w:ascii="Times New Roman" w:eastAsia="Times New Roman" w:hAnsi="Times New Roman" w:cs="Times New Roman"/>
          <w:i/>
        </w:rPr>
        <w:t xml:space="preserve"> SGK </w:t>
      </w:r>
      <w:r w:rsidR="003A5973" w:rsidRPr="009323D7">
        <w:rPr>
          <w:rFonts w:ascii="Times New Roman" w:eastAsia="Times New Roman" w:hAnsi="Times New Roman" w:cs="Times New Roman"/>
          <w:i/>
        </w:rPr>
        <w:t>klirens</w:t>
      </w:r>
      <w:r w:rsidR="003A5973">
        <w:rPr>
          <w:rFonts w:ascii="Times New Roman" w:eastAsia="Times New Roman" w:hAnsi="Times New Roman" w:cs="Times New Roman"/>
          <w:i/>
        </w:rPr>
        <w:t>ui</w:t>
      </w:r>
    </w:p>
    <w:p w14:paraId="563A8DA3" w14:textId="73BD1E83" w:rsidR="009323D7" w:rsidRPr="009323D7" w:rsidRDefault="003A5973" w:rsidP="009323D7">
      <w:pPr>
        <w:spacing w:after="0" w:line="240" w:lineRule="auto"/>
        <w:rPr>
          <w:rFonts w:ascii="Times New Roman" w:eastAsia="Times New Roman" w:hAnsi="Times New Roman" w:cs="Times New Roman"/>
          <w:lang w:eastAsia="lt-LT"/>
        </w:rPr>
      </w:pPr>
      <w:r w:rsidRPr="003A5973">
        <w:rPr>
          <w:rFonts w:ascii="Times New Roman" w:eastAsia="Times New Roman" w:hAnsi="Times New Roman" w:cs="Times New Roman"/>
          <w:iCs/>
          <w:lang w:eastAsia="es-ES"/>
        </w:rPr>
        <w:t>Dauguma ŽIV proteazės inhibitorių ir nenukleozidinių reversinės transkriptazės inhibitorių derinių, įskaitant derinius su HCV inhibitoriais, vartojami kartu su SGK, gali didinti arba mažinti estrogeno ar progestinų koncentraciją plazmoje. Kai kuriais atvejais suminis tokių pokyčių poveikis gali būti kliniškai reikšmingas</w:t>
      </w:r>
      <w:r w:rsidR="009323D7" w:rsidRPr="009323D7">
        <w:rPr>
          <w:rFonts w:ascii="Times New Roman" w:eastAsia="Times New Roman" w:hAnsi="Times New Roman" w:cs="Times New Roman"/>
        </w:rPr>
        <w:t>.</w:t>
      </w:r>
    </w:p>
    <w:p w14:paraId="1F589ABB" w14:textId="77777777" w:rsidR="009323D7" w:rsidRPr="009323D7" w:rsidRDefault="009323D7" w:rsidP="009323D7">
      <w:pPr>
        <w:spacing w:after="0" w:line="240" w:lineRule="auto"/>
        <w:rPr>
          <w:rFonts w:ascii="Times New Roman" w:eastAsia="Times New Roman" w:hAnsi="Times New Roman" w:cs="Times New Roman"/>
          <w:lang w:eastAsia="lt-LT"/>
        </w:rPr>
      </w:pPr>
    </w:p>
    <w:p w14:paraId="088AEDEF" w14:textId="2EA54776" w:rsidR="003A5973" w:rsidRPr="003A5973" w:rsidRDefault="003A5973" w:rsidP="003A5973">
      <w:pPr>
        <w:tabs>
          <w:tab w:val="left" w:pos="0"/>
          <w:tab w:val="left" w:pos="567"/>
        </w:tabs>
        <w:spacing w:after="0" w:line="240" w:lineRule="auto"/>
        <w:rPr>
          <w:rFonts w:ascii="Times New Roman" w:eastAsia="Times New Roman" w:hAnsi="Times New Roman" w:cs="Times New Roman"/>
          <w:lang w:eastAsia="es-ES"/>
        </w:rPr>
      </w:pPr>
      <w:r w:rsidRPr="003A5973">
        <w:rPr>
          <w:rFonts w:ascii="Times New Roman" w:eastAsia="Times New Roman" w:hAnsi="Times New Roman" w:cs="Times New Roman"/>
          <w:iCs/>
          <w:lang w:eastAsia="es-ES"/>
        </w:rPr>
        <w:t xml:space="preserve">Dėl šios priežasties būtina susipažinti su kartu vartojamų vaistinių preparatų nuo ŽIV ar HCV </w:t>
      </w:r>
      <w:r w:rsidR="00803996">
        <w:rPr>
          <w:rFonts w:ascii="Times New Roman" w:eastAsia="Times New Roman" w:hAnsi="Times New Roman" w:cs="Times New Roman"/>
          <w:iCs/>
          <w:lang w:eastAsia="es-ES"/>
        </w:rPr>
        <w:t>paskyrimo</w:t>
      </w:r>
      <w:r w:rsidRPr="003A5973">
        <w:rPr>
          <w:rFonts w:ascii="Times New Roman" w:eastAsia="Times New Roman" w:hAnsi="Times New Roman" w:cs="Times New Roman"/>
          <w:iCs/>
          <w:lang w:eastAsia="es-ES"/>
        </w:rPr>
        <w:t xml:space="preserve"> informacija ir identifikuoti galimą sąveiką, ir visas susijusias rekomendacijas. Jeigu kyla bet kokių abejonių, proteazės inhibitoriais ar nenukleozidiniais reversinės transkriptazės inhibitoriais gydomos moterys turi </w:t>
      </w:r>
      <w:r w:rsidR="00803996">
        <w:rPr>
          <w:rFonts w:ascii="Times New Roman" w:eastAsia="Times New Roman" w:hAnsi="Times New Roman" w:cs="Times New Roman"/>
          <w:iCs/>
          <w:lang w:eastAsia="es-ES"/>
        </w:rPr>
        <w:t>taikyti</w:t>
      </w:r>
      <w:r w:rsidRPr="003A5973">
        <w:rPr>
          <w:rFonts w:ascii="Times New Roman" w:eastAsia="Times New Roman" w:hAnsi="Times New Roman" w:cs="Times New Roman"/>
          <w:iCs/>
          <w:lang w:eastAsia="es-ES"/>
        </w:rPr>
        <w:t xml:space="preserve"> papildomą barjerinės kontracepcijos metodą.</w:t>
      </w:r>
    </w:p>
    <w:p w14:paraId="7338AEF0" w14:textId="77777777" w:rsidR="009323D7" w:rsidRPr="009323D7" w:rsidRDefault="009323D7" w:rsidP="009323D7">
      <w:pPr>
        <w:spacing w:after="0" w:line="240" w:lineRule="auto"/>
        <w:rPr>
          <w:rFonts w:ascii="Times New Roman" w:eastAsia="Times New Roman" w:hAnsi="Times New Roman" w:cs="Times New Roman"/>
        </w:rPr>
      </w:pPr>
    </w:p>
    <w:p w14:paraId="3239D948" w14:textId="7408B264" w:rsidR="003A5973" w:rsidRDefault="003A5973" w:rsidP="003A5973">
      <w:pPr>
        <w:tabs>
          <w:tab w:val="left" w:pos="0"/>
          <w:tab w:val="left" w:pos="567"/>
        </w:tabs>
        <w:rPr>
          <w:rFonts w:ascii="Times New Roman" w:hAnsi="Times New Roman" w:cs="Times New Roman"/>
          <w:i/>
        </w:rPr>
      </w:pPr>
      <w:r w:rsidRPr="00161DD2">
        <w:rPr>
          <w:rFonts w:ascii="Times New Roman" w:hAnsi="Times New Roman" w:cs="Times New Roman"/>
          <w:i/>
        </w:rPr>
        <w:t>Medžiagos, mažinančios SGK klirensą (fermentų inhibitoriai)</w:t>
      </w:r>
    </w:p>
    <w:p w14:paraId="4D21EEB9" w14:textId="77777777" w:rsidR="005D747D" w:rsidRDefault="00F27840">
      <w:pPr>
        <w:tabs>
          <w:tab w:val="left" w:pos="0"/>
          <w:tab w:val="left" w:pos="567"/>
        </w:tabs>
        <w:spacing w:after="0" w:line="240" w:lineRule="auto"/>
        <w:rPr>
          <w:rFonts w:ascii="Times New Roman" w:eastAsia="Times New Roman" w:hAnsi="Times New Roman" w:cs="Times New Roman"/>
          <w:lang w:eastAsia="es-ES"/>
        </w:rPr>
      </w:pPr>
      <w:r w:rsidRPr="00F27840">
        <w:rPr>
          <w:rFonts w:ascii="Times New Roman" w:eastAsia="Times New Roman" w:hAnsi="Times New Roman" w:cs="Times New Roman"/>
          <w:lang w:eastAsia="es-ES"/>
        </w:rPr>
        <w:t>Klinikinė galimos sąveikos su fermentų inhibitoriais reikšmė išlieka nežinoma.</w:t>
      </w:r>
      <w:r>
        <w:rPr>
          <w:rFonts w:ascii="Times New Roman" w:eastAsia="Times New Roman" w:hAnsi="Times New Roman" w:cs="Times New Roman"/>
          <w:lang w:eastAsia="es-ES"/>
        </w:rPr>
        <w:t xml:space="preserve"> </w:t>
      </w:r>
    </w:p>
    <w:p w14:paraId="2B73D47E" w14:textId="77777777" w:rsidR="005D747D" w:rsidRDefault="00F27840">
      <w:pPr>
        <w:tabs>
          <w:tab w:val="left" w:pos="0"/>
          <w:tab w:val="left" w:pos="567"/>
        </w:tabs>
        <w:spacing w:after="0" w:line="240" w:lineRule="auto"/>
        <w:rPr>
          <w:rFonts w:ascii="Times New Roman" w:eastAsia="Times New Roman" w:hAnsi="Times New Roman" w:cs="Times New Roman"/>
          <w:lang w:eastAsia="es-ES"/>
        </w:rPr>
      </w:pPr>
      <w:r w:rsidRPr="00F27840">
        <w:rPr>
          <w:rFonts w:ascii="Times New Roman" w:eastAsia="Times New Roman" w:hAnsi="Times New Roman" w:cs="Times New Roman"/>
          <w:lang w:eastAsia="es-ES"/>
        </w:rPr>
        <w:t>Kartu vartojami stiprūs CYP3A4 inhibitoriai gali didinti estrogeno, progestino arba abiejų medžiagų koncentraciją plazmoje</w:t>
      </w:r>
      <w:r>
        <w:rPr>
          <w:rFonts w:ascii="Times New Roman" w:eastAsia="Times New Roman" w:hAnsi="Times New Roman" w:cs="Times New Roman"/>
          <w:lang w:eastAsia="es-ES"/>
        </w:rPr>
        <w:t xml:space="preserve">. </w:t>
      </w:r>
    </w:p>
    <w:p w14:paraId="0CB09B4B" w14:textId="293B177C" w:rsidR="00F27840" w:rsidRPr="00161DD2" w:rsidRDefault="00F27840" w:rsidP="00161DD2">
      <w:pPr>
        <w:tabs>
          <w:tab w:val="left" w:pos="0"/>
          <w:tab w:val="left" w:pos="567"/>
        </w:tabs>
        <w:spacing w:after="0" w:line="240" w:lineRule="auto"/>
        <w:rPr>
          <w:rFonts w:ascii="Times New Roman" w:hAnsi="Times New Roman" w:cs="Times New Roman"/>
          <w:i/>
        </w:rPr>
      </w:pPr>
      <w:r w:rsidRPr="00F27840">
        <w:rPr>
          <w:rFonts w:ascii="Times New Roman" w:eastAsia="SimSun" w:hAnsi="Times New Roman" w:cs="Times New Roman"/>
          <w:lang w:eastAsia="es-ES"/>
        </w:rPr>
        <w:t>Nustatyta, kad 60</w:t>
      </w:r>
      <w:r>
        <w:rPr>
          <w:rFonts w:ascii="Times New Roman" w:eastAsia="SimSun" w:hAnsi="Times New Roman" w:cs="Times New Roman"/>
          <w:lang w:eastAsia="es-ES"/>
        </w:rPr>
        <w:t>–</w:t>
      </w:r>
      <w:r w:rsidRPr="00F27840">
        <w:rPr>
          <w:rFonts w:ascii="Times New Roman" w:eastAsia="SimSun" w:hAnsi="Times New Roman" w:cs="Times New Roman"/>
          <w:lang w:eastAsia="es-ES"/>
        </w:rPr>
        <w:t>120 mg etorikoksibo paros dozės didina etinilestradiolio koncentraciją plazmoje</w:t>
      </w:r>
      <w:r>
        <w:rPr>
          <w:rFonts w:ascii="Times New Roman" w:eastAsia="SimSun" w:hAnsi="Times New Roman" w:cs="Times New Roman"/>
          <w:lang w:eastAsia="es-ES"/>
        </w:rPr>
        <w:t xml:space="preserve"> </w:t>
      </w:r>
      <w:r w:rsidRPr="00F27840">
        <w:rPr>
          <w:rFonts w:ascii="Times New Roman" w:eastAsia="SimSun" w:hAnsi="Times New Roman" w:cs="Times New Roman"/>
          <w:lang w:eastAsia="es-ES"/>
        </w:rPr>
        <w:t>1,4</w:t>
      </w:r>
      <w:r w:rsidR="001F4B96">
        <w:rPr>
          <w:rFonts w:ascii="Times New Roman" w:eastAsia="SimSun" w:hAnsi="Times New Roman" w:cs="Times New Roman"/>
          <w:lang w:eastAsia="es-ES"/>
        </w:rPr>
        <w:t> </w:t>
      </w:r>
      <w:r>
        <w:rPr>
          <w:rFonts w:ascii="Times New Roman" w:eastAsia="SimSun" w:hAnsi="Times New Roman" w:cs="Times New Roman"/>
          <w:lang w:eastAsia="es-ES"/>
        </w:rPr>
        <w:t>–</w:t>
      </w:r>
      <w:r w:rsidR="001F4B96">
        <w:rPr>
          <w:rFonts w:ascii="Times New Roman" w:eastAsia="SimSun" w:hAnsi="Times New Roman" w:cs="Times New Roman"/>
          <w:lang w:eastAsia="es-ES"/>
        </w:rPr>
        <w:t> </w:t>
      </w:r>
      <w:r w:rsidRPr="00F27840">
        <w:rPr>
          <w:rFonts w:ascii="Times New Roman" w:eastAsia="SimSun" w:hAnsi="Times New Roman" w:cs="Times New Roman"/>
          <w:lang w:eastAsia="es-ES"/>
        </w:rPr>
        <w:t>1,6 karto, kai kartu vartojama sudėtinio hormoninio kontraceptiko, kurio sudėtyje yra 0,035 mg etinilestradiolio</w:t>
      </w:r>
      <w:r>
        <w:rPr>
          <w:rFonts w:ascii="Times New Roman" w:eastAsia="SimSun" w:hAnsi="Times New Roman" w:cs="Times New Roman"/>
          <w:lang w:eastAsia="es-ES"/>
        </w:rPr>
        <w:t>.</w:t>
      </w:r>
    </w:p>
    <w:p w14:paraId="4EE38A7C" w14:textId="77777777" w:rsidR="003A5973" w:rsidRDefault="003A5973" w:rsidP="009323D7">
      <w:pPr>
        <w:spacing w:after="0" w:line="240" w:lineRule="auto"/>
        <w:rPr>
          <w:rFonts w:ascii="Times New Roman" w:eastAsia="Calibri" w:hAnsi="Times New Roman" w:cs="Times New Roman"/>
          <w:u w:val="single"/>
        </w:rPr>
      </w:pPr>
    </w:p>
    <w:p w14:paraId="2F3C373B" w14:textId="783080C4" w:rsidR="00F27840" w:rsidRDefault="00F27840" w:rsidP="00F27840">
      <w:pPr>
        <w:tabs>
          <w:tab w:val="left" w:pos="540"/>
          <w:tab w:val="left" w:pos="567"/>
        </w:tabs>
        <w:spacing w:after="0" w:line="240" w:lineRule="auto"/>
        <w:rPr>
          <w:rFonts w:ascii="Times New Roman" w:eastAsia="Times New Roman" w:hAnsi="Times New Roman" w:cs="Times New Roman"/>
          <w:i/>
          <w:iCs/>
          <w:lang w:eastAsia="es-ES"/>
        </w:rPr>
      </w:pPr>
      <w:r w:rsidRPr="00161DD2">
        <w:rPr>
          <w:rFonts w:ascii="Times New Roman" w:eastAsia="Times New Roman" w:hAnsi="Times New Roman" w:cs="Times New Roman"/>
          <w:i/>
          <w:iCs/>
          <w:lang w:eastAsia="es-ES"/>
        </w:rPr>
        <w:t>Lasca poveikis kitiems vaistiniams preparatams</w:t>
      </w:r>
    </w:p>
    <w:p w14:paraId="77C8E7DF" w14:textId="77777777" w:rsidR="00EA7EAF" w:rsidRPr="00161DD2" w:rsidRDefault="00EA7EAF" w:rsidP="00F27840">
      <w:pPr>
        <w:tabs>
          <w:tab w:val="left" w:pos="540"/>
          <w:tab w:val="left" w:pos="567"/>
        </w:tabs>
        <w:spacing w:after="0" w:line="240" w:lineRule="auto"/>
        <w:rPr>
          <w:rFonts w:ascii="Times New Roman" w:eastAsia="Times New Roman" w:hAnsi="Times New Roman" w:cs="Times New Roman"/>
          <w:i/>
          <w:iCs/>
          <w:lang w:eastAsia="es-ES"/>
        </w:rPr>
      </w:pPr>
    </w:p>
    <w:p w14:paraId="27EBF013" w14:textId="77777777" w:rsidR="003422BD" w:rsidRDefault="00F27840" w:rsidP="003422BD">
      <w:pPr>
        <w:spacing w:after="0" w:line="240" w:lineRule="auto"/>
        <w:rPr>
          <w:rFonts w:ascii="Times New Roman" w:eastAsia="Times New Roman" w:hAnsi="Times New Roman" w:cs="Times New Roman"/>
          <w:lang w:eastAsia="es-ES"/>
        </w:rPr>
      </w:pPr>
      <w:r w:rsidRPr="00F27840">
        <w:rPr>
          <w:rFonts w:ascii="Times New Roman" w:eastAsia="Times New Roman" w:hAnsi="Times New Roman" w:cs="Times New Roman"/>
          <w:lang w:eastAsia="es-ES"/>
        </w:rPr>
        <w:t>SGK gali veikti kai kurių kitų veikliųjų medžiagų metabolizmą. Atitinkamai gali padidėti (pvz., ciklosporino) arba sumažėti (pvz., lamotrigino) koncentracijos plazmoje ir audiniuose</w:t>
      </w:r>
      <w:r>
        <w:rPr>
          <w:rFonts w:ascii="Times New Roman" w:eastAsia="Times New Roman" w:hAnsi="Times New Roman" w:cs="Times New Roman"/>
          <w:lang w:eastAsia="es-ES"/>
        </w:rPr>
        <w:t>.</w:t>
      </w:r>
    </w:p>
    <w:p w14:paraId="6C146A5C" w14:textId="23C07F37" w:rsidR="003422BD" w:rsidRPr="003422BD" w:rsidRDefault="003422BD" w:rsidP="003422BD">
      <w:pPr>
        <w:spacing w:after="0" w:line="240" w:lineRule="auto"/>
        <w:rPr>
          <w:rFonts w:ascii="Times New Roman" w:eastAsia="Times New Roman" w:hAnsi="Times New Roman" w:cs="Times New Roman"/>
        </w:rPr>
      </w:pPr>
      <w:r w:rsidRPr="003422BD">
        <w:rPr>
          <w:rFonts w:ascii="Times New Roman" w:eastAsia="Times New Roman" w:hAnsi="Times New Roman" w:cs="Times New Roman"/>
        </w:rPr>
        <w:t xml:space="preserve">Tačiau, </w:t>
      </w:r>
      <w:r w:rsidRPr="003422BD">
        <w:rPr>
          <w:rFonts w:ascii="Times New Roman" w:eastAsia="Times New Roman" w:hAnsi="Times New Roman" w:cs="Times New Roman"/>
          <w:i/>
          <w:iCs/>
        </w:rPr>
        <w:t xml:space="preserve">in vitro </w:t>
      </w:r>
      <w:r w:rsidRPr="003422BD">
        <w:rPr>
          <w:rFonts w:ascii="Times New Roman" w:eastAsia="Times New Roman" w:hAnsi="Times New Roman" w:cs="Times New Roman"/>
        </w:rPr>
        <w:t xml:space="preserve">tyrimų duomenimis, mažai tikėtina, kad dienogestas slopintų CYP fermentus, </w:t>
      </w:r>
      <w:r w:rsidR="005D42E7">
        <w:rPr>
          <w:rFonts w:ascii="Times New Roman" w:eastAsia="Times New Roman" w:hAnsi="Times New Roman" w:cs="Times New Roman"/>
        </w:rPr>
        <w:t>jeigu</w:t>
      </w:r>
      <w:r w:rsidRPr="003422BD">
        <w:rPr>
          <w:rFonts w:ascii="Times New Roman" w:eastAsia="Times New Roman" w:hAnsi="Times New Roman" w:cs="Times New Roman"/>
        </w:rPr>
        <w:t xml:space="preserve"> vartojam</w:t>
      </w:r>
      <w:r w:rsidR="005D42E7">
        <w:rPr>
          <w:rFonts w:ascii="Times New Roman" w:eastAsia="Times New Roman" w:hAnsi="Times New Roman" w:cs="Times New Roman"/>
        </w:rPr>
        <w:t>a gydomoji dozė</w:t>
      </w:r>
      <w:r w:rsidRPr="003422BD">
        <w:rPr>
          <w:rFonts w:ascii="Times New Roman" w:eastAsia="Times New Roman" w:hAnsi="Times New Roman" w:cs="Times New Roman"/>
        </w:rPr>
        <w:t>.</w:t>
      </w:r>
    </w:p>
    <w:p w14:paraId="4D0A69BA" w14:textId="2165DD0D" w:rsidR="00F27840" w:rsidRPr="00F27840" w:rsidRDefault="00F27840" w:rsidP="00161DD2">
      <w:pPr>
        <w:spacing w:after="0" w:line="240" w:lineRule="auto"/>
        <w:rPr>
          <w:rFonts w:ascii="Times New Roman" w:eastAsia="Times New Roman" w:hAnsi="Times New Roman" w:cs="Times New Roman"/>
          <w:lang w:eastAsia="es-ES"/>
        </w:rPr>
      </w:pPr>
      <w:r w:rsidRPr="00F27840">
        <w:rPr>
          <w:rFonts w:ascii="Times New Roman" w:eastAsia="Times New Roman" w:hAnsi="Times New Roman" w:cs="Times New Roman"/>
          <w:lang w:eastAsia="es-ES"/>
        </w:rPr>
        <w:t>Klinikinių tyrimų metu pastebėta, kad etinilestradiolis slopina CYP1A2 substratų klirensą, todėl jų koncentraciją plazmoje gali padidinti nežymiai (pvz., teofilino) arba vidutiniškai (pvz., tizanidino).</w:t>
      </w:r>
    </w:p>
    <w:p w14:paraId="77C7F4E2" w14:textId="77777777" w:rsidR="00F27840" w:rsidRDefault="00F27840" w:rsidP="009323D7">
      <w:pPr>
        <w:spacing w:after="0" w:line="240" w:lineRule="auto"/>
        <w:rPr>
          <w:rFonts w:ascii="Times New Roman" w:eastAsia="Times New Roman" w:hAnsi="Times New Roman" w:cs="Times New Roman"/>
          <w:lang w:eastAsia="es-ES"/>
        </w:rPr>
      </w:pPr>
    </w:p>
    <w:p w14:paraId="30E69227" w14:textId="17BC5676" w:rsidR="009323D7" w:rsidRDefault="009323D7" w:rsidP="009323D7">
      <w:pPr>
        <w:spacing w:after="0" w:line="240" w:lineRule="auto"/>
        <w:rPr>
          <w:rFonts w:ascii="Times New Roman" w:eastAsia="Calibri" w:hAnsi="Times New Roman" w:cs="Times New Roman"/>
          <w:i/>
          <w:iCs/>
          <w:u w:val="single"/>
        </w:rPr>
      </w:pPr>
      <w:r w:rsidRPr="00161DD2">
        <w:rPr>
          <w:rFonts w:ascii="Times New Roman" w:eastAsia="Calibri" w:hAnsi="Times New Roman" w:cs="Times New Roman"/>
          <w:i/>
          <w:iCs/>
          <w:u w:val="single"/>
        </w:rPr>
        <w:t>Farmakodinaminė</w:t>
      </w:r>
      <w:r w:rsidR="003422BD" w:rsidRPr="00161DD2">
        <w:rPr>
          <w:rFonts w:ascii="Times New Roman" w:eastAsia="Calibri" w:hAnsi="Times New Roman" w:cs="Times New Roman"/>
          <w:i/>
          <w:iCs/>
          <w:u w:val="single"/>
        </w:rPr>
        <w:t>s</w:t>
      </w:r>
      <w:r w:rsidRPr="00161DD2">
        <w:rPr>
          <w:rFonts w:ascii="Times New Roman" w:eastAsia="Calibri" w:hAnsi="Times New Roman" w:cs="Times New Roman"/>
          <w:i/>
          <w:iCs/>
          <w:u w:val="single"/>
        </w:rPr>
        <w:t xml:space="preserve"> </w:t>
      </w:r>
      <w:r w:rsidR="003422BD" w:rsidRPr="00161DD2">
        <w:rPr>
          <w:rFonts w:ascii="Times New Roman" w:eastAsia="Calibri" w:hAnsi="Times New Roman" w:cs="Times New Roman"/>
          <w:i/>
          <w:iCs/>
          <w:u w:val="single"/>
        </w:rPr>
        <w:t>sąveikos</w:t>
      </w:r>
    </w:p>
    <w:p w14:paraId="47754AB0" w14:textId="77777777" w:rsidR="003422BD" w:rsidRPr="00161DD2" w:rsidRDefault="003422BD" w:rsidP="009323D7">
      <w:pPr>
        <w:spacing w:after="0" w:line="240" w:lineRule="auto"/>
        <w:rPr>
          <w:rFonts w:ascii="Times New Roman" w:eastAsia="Calibri" w:hAnsi="Times New Roman" w:cs="Times New Roman"/>
          <w:i/>
          <w:iCs/>
          <w:u w:val="single"/>
        </w:rPr>
      </w:pPr>
    </w:p>
    <w:p w14:paraId="040C3924" w14:textId="1028DD67" w:rsidR="000605F7" w:rsidRPr="00FF2F51" w:rsidRDefault="000605F7" w:rsidP="000605F7">
      <w:pPr>
        <w:spacing w:after="0" w:line="240" w:lineRule="auto"/>
        <w:rPr>
          <w:rFonts w:ascii="Times New Roman" w:hAnsi="Times New Roman" w:cs="Times New Roman"/>
        </w:rPr>
      </w:pPr>
      <w:r w:rsidRPr="00FF2F51">
        <w:rPr>
          <w:rFonts w:ascii="Times New Roman" w:hAnsi="Times New Roman" w:cs="Times New Roman"/>
        </w:rPr>
        <w:t>Klinikinių tyrimų duomenys parodė, kad pacient</w:t>
      </w:r>
      <w:r>
        <w:rPr>
          <w:rFonts w:ascii="Times New Roman" w:hAnsi="Times New Roman" w:cs="Times New Roman"/>
        </w:rPr>
        <w:t>e</w:t>
      </w:r>
      <w:r w:rsidRPr="00FF2F51">
        <w:rPr>
          <w:rFonts w:ascii="Times New Roman" w:hAnsi="Times New Roman" w:cs="Times New Roman"/>
        </w:rPr>
        <w:t>s nuo hepatito C viruso (HCV) infekcijos gydant vaistiniais preparatais, kurių sudėtyje yra ombitasviro</w:t>
      </w:r>
      <w:r>
        <w:rPr>
          <w:rFonts w:ascii="Times New Roman" w:hAnsi="Times New Roman" w:cs="Times New Roman"/>
        </w:rPr>
        <w:t xml:space="preserve"> </w:t>
      </w:r>
      <w:r w:rsidRPr="00FF2F51">
        <w:rPr>
          <w:rFonts w:ascii="Times New Roman" w:hAnsi="Times New Roman" w:cs="Times New Roman"/>
        </w:rPr>
        <w:t>/</w:t>
      </w:r>
      <w:r>
        <w:rPr>
          <w:rFonts w:ascii="Times New Roman" w:hAnsi="Times New Roman" w:cs="Times New Roman"/>
        </w:rPr>
        <w:t xml:space="preserve"> </w:t>
      </w:r>
      <w:r w:rsidRPr="00FF2F51">
        <w:rPr>
          <w:rFonts w:ascii="Times New Roman" w:hAnsi="Times New Roman" w:cs="Times New Roman"/>
        </w:rPr>
        <w:t>paritapreviro</w:t>
      </w:r>
      <w:r>
        <w:rPr>
          <w:rFonts w:ascii="Times New Roman" w:hAnsi="Times New Roman" w:cs="Times New Roman"/>
        </w:rPr>
        <w:t xml:space="preserve"> </w:t>
      </w:r>
      <w:r w:rsidRPr="00FF2F51">
        <w:rPr>
          <w:rFonts w:ascii="Times New Roman" w:hAnsi="Times New Roman" w:cs="Times New Roman"/>
        </w:rPr>
        <w:t>/</w:t>
      </w:r>
      <w:r>
        <w:rPr>
          <w:rFonts w:ascii="Times New Roman" w:hAnsi="Times New Roman" w:cs="Times New Roman"/>
        </w:rPr>
        <w:t xml:space="preserve"> </w:t>
      </w:r>
      <w:r w:rsidRPr="00FF2F51">
        <w:rPr>
          <w:rFonts w:ascii="Times New Roman" w:hAnsi="Times New Roman" w:cs="Times New Roman"/>
        </w:rPr>
        <w:t>ritonaviro ir dasabuviro</w:t>
      </w:r>
      <w:r w:rsidR="00483F1E">
        <w:rPr>
          <w:rFonts w:ascii="Times New Roman" w:hAnsi="Times New Roman" w:cs="Times New Roman"/>
        </w:rPr>
        <w:t xml:space="preserve"> arba sofosbuviro/velpatasviro/voksipreviro</w:t>
      </w:r>
      <w:r w:rsidRPr="00FF2F51">
        <w:rPr>
          <w:rFonts w:ascii="Times New Roman" w:hAnsi="Times New Roman" w:cs="Times New Roman"/>
        </w:rPr>
        <w:t xml:space="preserve"> kartu su ribavirinu ar be jo, alaninaminotransferazės (ALT) aktyvumas kraujyje daugiau nei 5 kartus viršijo viršutinę normos ribą (VNR) žymiai dažniau toms moterims, kurios vartojo etinilestradiolio turinčių sudėtinių hormoninių kontraceptikų (SHK) (žr. 4.3 skyrių). </w:t>
      </w:r>
    </w:p>
    <w:p w14:paraId="6E8834A8" w14:textId="77777777" w:rsidR="00E32A43" w:rsidRDefault="00E32A43" w:rsidP="009323D7">
      <w:pPr>
        <w:spacing w:after="0" w:line="240" w:lineRule="auto"/>
        <w:rPr>
          <w:rFonts w:ascii="Times New Roman" w:eastAsia="Calibri" w:hAnsi="Times New Roman" w:cs="Times New Roman"/>
        </w:rPr>
      </w:pPr>
    </w:p>
    <w:p w14:paraId="1881BF15" w14:textId="760FDD79"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Dėl to Lasca vartojančios moterys turi pradėti naudoti kitokį kontracepcijos metodą (pvz., vartoti kontraceptikus, kurių sudėtyje yra tik progesterono, arba naudoti nehormoninį metodą) prieš </w:t>
      </w:r>
      <w:r w:rsidRPr="009323D7">
        <w:rPr>
          <w:rFonts w:ascii="Times New Roman" w:eastAsia="Calibri" w:hAnsi="Times New Roman" w:cs="Times New Roman"/>
        </w:rPr>
        <w:lastRenderedPageBreak/>
        <w:t>kombinuotojo gydymo minėtais vaistiniais preparatais pradžią. Lasca vartojimą galima atnaujinti praėjus 2 savaitėms po kombinuotojo gydymo minėtais vaistiniais preparatais pabaigos.</w:t>
      </w:r>
    </w:p>
    <w:p w14:paraId="448C4519" w14:textId="77777777" w:rsidR="009323D7" w:rsidRPr="009323D7" w:rsidRDefault="009323D7" w:rsidP="009323D7">
      <w:pPr>
        <w:spacing w:after="0" w:line="240" w:lineRule="auto"/>
        <w:rPr>
          <w:rFonts w:ascii="Times New Roman" w:eastAsia="Calibri" w:hAnsi="Times New Roman" w:cs="Times New Roman"/>
        </w:rPr>
      </w:pPr>
    </w:p>
    <w:p w14:paraId="3B36C445" w14:textId="77777777" w:rsidR="003422BD" w:rsidRPr="00161DD2" w:rsidRDefault="003422BD" w:rsidP="003422BD">
      <w:pPr>
        <w:keepNext/>
        <w:spacing w:after="0" w:line="240" w:lineRule="auto"/>
        <w:ind w:left="562" w:hanging="562"/>
        <w:rPr>
          <w:rFonts w:ascii="Times New Roman" w:eastAsia="Times New Roman" w:hAnsi="Times New Roman"/>
          <w:b/>
          <w:bCs/>
        </w:rPr>
      </w:pPr>
      <w:r w:rsidRPr="00161DD2">
        <w:rPr>
          <w:rFonts w:ascii="Times New Roman" w:eastAsia="Times New Roman" w:hAnsi="Times New Roman"/>
          <w:b/>
          <w:bCs/>
        </w:rPr>
        <w:t>Kitokios sąveikos formos</w:t>
      </w:r>
    </w:p>
    <w:p w14:paraId="40AF53B0" w14:textId="77777777" w:rsidR="003422BD" w:rsidRDefault="003422BD" w:rsidP="009323D7">
      <w:pPr>
        <w:spacing w:after="0" w:line="240" w:lineRule="auto"/>
        <w:rPr>
          <w:rFonts w:ascii="Times New Roman" w:eastAsia="Calibri" w:hAnsi="Times New Roman" w:cs="Times New Roman"/>
          <w:u w:val="single"/>
        </w:rPr>
      </w:pPr>
    </w:p>
    <w:p w14:paraId="6F5936CE" w14:textId="77777777" w:rsidR="003422BD" w:rsidRPr="00ED16DD" w:rsidRDefault="003422BD" w:rsidP="003422BD">
      <w:pPr>
        <w:keepNext/>
        <w:spacing w:after="0" w:line="240" w:lineRule="auto"/>
        <w:ind w:left="562" w:hanging="562"/>
        <w:rPr>
          <w:rFonts w:ascii="Times New Roman" w:eastAsia="Times New Roman" w:hAnsi="Times New Roman"/>
        </w:rPr>
      </w:pPr>
      <w:r w:rsidRPr="00ED16DD">
        <w:rPr>
          <w:rFonts w:ascii="Times New Roman" w:eastAsia="Times New Roman" w:hAnsi="Times New Roman"/>
        </w:rPr>
        <w:t xml:space="preserve">Laboratoriniai tyrimai </w:t>
      </w:r>
    </w:p>
    <w:p w14:paraId="40764FF4" w14:textId="10378C24" w:rsidR="009323D7" w:rsidRDefault="009323D7" w:rsidP="009323D7">
      <w:pPr>
        <w:spacing w:after="0" w:line="240" w:lineRule="auto"/>
        <w:rPr>
          <w:rFonts w:ascii="Times New Roman" w:eastAsia="Calibri" w:hAnsi="Times New Roman" w:cs="Times New Roman"/>
        </w:rPr>
      </w:pPr>
    </w:p>
    <w:p w14:paraId="15E61876"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Sudėtiniai geriamieji kontraceptikai gali paveikti tam tikrų laboratorinių tyrimų rodmenis, įskaitant biocheminių kepenų, skydliaukės, antinksčių ir inkstų funkcijos tyrimų rodmenis, pernašos baltymų (nešiklių) koncentracijas plazmoje, pavyzdžiui, kortikosteroidus prisijungiančiojo globulino, ir lipidų ar lipoproteinų frakcijas, angliavandenių metabolizmo parametrus ir kraujo krešėjimo bei fibrinolizės parametrus. </w:t>
      </w:r>
      <w:r w:rsidRPr="009323D7">
        <w:rPr>
          <w:rFonts w:ascii="Times New Roman" w:eastAsia="Times New Roman" w:hAnsi="Times New Roman" w:cs="Times New Roman"/>
        </w:rPr>
        <w:t>Šie pokyčiai dažniausiai būna normos ribose</w:t>
      </w:r>
      <w:r w:rsidRPr="009323D7">
        <w:rPr>
          <w:rFonts w:ascii="Times New Roman" w:eastAsia="Calibri" w:hAnsi="Times New Roman" w:cs="Times New Roman"/>
        </w:rPr>
        <w:t>.</w:t>
      </w:r>
    </w:p>
    <w:p w14:paraId="37453205" w14:textId="77777777" w:rsidR="009323D7" w:rsidRPr="009323D7" w:rsidRDefault="009323D7" w:rsidP="009323D7">
      <w:pPr>
        <w:spacing w:after="0" w:line="240" w:lineRule="auto"/>
        <w:rPr>
          <w:rFonts w:ascii="Times New Roman" w:eastAsia="Calibri" w:hAnsi="Times New Roman" w:cs="Times New Roman"/>
        </w:rPr>
      </w:pPr>
    </w:p>
    <w:p w14:paraId="749CCAC5"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4.6.</w:t>
      </w:r>
      <w:r w:rsidRPr="009323D7">
        <w:rPr>
          <w:rFonts w:ascii="Times New Roman" w:eastAsia="Calibri" w:hAnsi="Times New Roman" w:cs="Times New Roman"/>
          <w:b/>
        </w:rPr>
        <w:tab/>
        <w:t>Vaisingumas, nėštumo ir žindymo laikotarpis</w:t>
      </w:r>
    </w:p>
    <w:p w14:paraId="3E1BE96B" w14:textId="77777777" w:rsidR="009323D7" w:rsidRPr="009323D7" w:rsidRDefault="009323D7" w:rsidP="009323D7">
      <w:pPr>
        <w:spacing w:after="0" w:line="240" w:lineRule="auto"/>
        <w:rPr>
          <w:rFonts w:ascii="Times New Roman" w:eastAsia="Calibri" w:hAnsi="Times New Roman" w:cs="Times New Roman"/>
        </w:rPr>
      </w:pPr>
    </w:p>
    <w:p w14:paraId="4FD67F78" w14:textId="77777777" w:rsidR="009323D7" w:rsidRPr="009323D7" w:rsidRDefault="009323D7" w:rsidP="009323D7">
      <w:pPr>
        <w:spacing w:after="0" w:line="240" w:lineRule="auto"/>
        <w:rPr>
          <w:rFonts w:ascii="Times New Roman" w:eastAsia="Calibri" w:hAnsi="Times New Roman" w:cs="Times New Roman"/>
          <w:i/>
        </w:rPr>
      </w:pPr>
      <w:r w:rsidRPr="009323D7">
        <w:rPr>
          <w:rFonts w:ascii="Times New Roman" w:eastAsia="Calibri" w:hAnsi="Times New Roman" w:cs="Times New Roman"/>
          <w:i/>
        </w:rPr>
        <w:t>Nėštumas</w:t>
      </w:r>
    </w:p>
    <w:p w14:paraId="72E4F103" w14:textId="77777777" w:rsidR="009323D7" w:rsidRPr="009323D7" w:rsidRDefault="009323D7" w:rsidP="009323D7">
      <w:pPr>
        <w:spacing w:after="0" w:line="240" w:lineRule="auto"/>
        <w:rPr>
          <w:rFonts w:ascii="Times New Roman" w:eastAsia="Calibri" w:hAnsi="Times New Roman" w:cs="Times New Roman"/>
          <w:i/>
        </w:rPr>
      </w:pPr>
    </w:p>
    <w:p w14:paraId="53FEF8CC"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Lasca negalima vartoti nėštumo metu.</w:t>
      </w:r>
    </w:p>
    <w:p w14:paraId="779B9BEC" w14:textId="77777777" w:rsidR="009323D7" w:rsidRPr="009323D7" w:rsidRDefault="009323D7" w:rsidP="009323D7">
      <w:pPr>
        <w:spacing w:after="0" w:line="240" w:lineRule="auto"/>
        <w:rPr>
          <w:rFonts w:ascii="Times New Roman" w:eastAsia="Calibri" w:hAnsi="Times New Roman" w:cs="Times New Roman"/>
        </w:rPr>
      </w:pPr>
    </w:p>
    <w:p w14:paraId="5E3B523B" w14:textId="72D737B5" w:rsidR="00586716"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Jei moteris pastoja varto</w:t>
      </w:r>
      <w:r w:rsidR="0005550F">
        <w:rPr>
          <w:rFonts w:ascii="Times New Roman" w:eastAsia="Calibri" w:hAnsi="Times New Roman" w:cs="Times New Roman"/>
        </w:rPr>
        <w:t>dama</w:t>
      </w:r>
      <w:r w:rsidRPr="009323D7">
        <w:rPr>
          <w:rFonts w:ascii="Times New Roman" w:eastAsia="Calibri" w:hAnsi="Times New Roman" w:cs="Times New Roman"/>
        </w:rPr>
        <w:t xml:space="preserve"> </w:t>
      </w:r>
      <w:r w:rsidR="0005550F">
        <w:rPr>
          <w:rFonts w:ascii="Times New Roman" w:eastAsia="Calibri" w:hAnsi="Times New Roman" w:cs="Times New Roman"/>
        </w:rPr>
        <w:t>Lasca</w:t>
      </w:r>
      <w:r w:rsidRPr="009323D7">
        <w:rPr>
          <w:rFonts w:ascii="Times New Roman" w:eastAsia="Calibri" w:hAnsi="Times New Roman" w:cs="Times New Roman"/>
        </w:rPr>
        <w:t>, vaistinio preparato vartojimą reikia nedelsiant nutraukti.</w:t>
      </w:r>
      <w:r w:rsidR="0005550F">
        <w:rPr>
          <w:rFonts w:ascii="Times New Roman" w:eastAsia="Calibri" w:hAnsi="Times New Roman" w:cs="Times New Roman"/>
        </w:rPr>
        <w:t xml:space="preserve"> </w:t>
      </w:r>
    </w:p>
    <w:p w14:paraId="223EE860" w14:textId="77777777" w:rsidR="00586716" w:rsidRDefault="00586716" w:rsidP="009323D7">
      <w:pPr>
        <w:spacing w:after="0" w:line="240" w:lineRule="auto"/>
        <w:rPr>
          <w:rFonts w:ascii="Times New Roman" w:eastAsia="Calibri" w:hAnsi="Times New Roman" w:cs="Times New Roman"/>
        </w:rPr>
      </w:pPr>
    </w:p>
    <w:p w14:paraId="6FFFA7F8" w14:textId="00C3CB11" w:rsidR="009323D7" w:rsidRPr="009323D7" w:rsidRDefault="0005550F" w:rsidP="009323D7">
      <w:pPr>
        <w:spacing w:after="0" w:line="240" w:lineRule="auto"/>
        <w:rPr>
          <w:rFonts w:ascii="Times New Roman" w:eastAsia="Calibri" w:hAnsi="Times New Roman" w:cs="Times New Roman"/>
        </w:rPr>
      </w:pPr>
      <w:r w:rsidRPr="0005550F">
        <w:rPr>
          <w:rFonts w:ascii="Times New Roman" w:eastAsia="Times New Roman" w:hAnsi="Times New Roman" w:cs="Times New Roman"/>
        </w:rPr>
        <w:t>Didelės apimties epidemiologinių tyrimų duomenimis, iki nėštumo SGK vartojusių moterų kūdikių apsigimimų rizika nepadidėja, o per neapsižiūrėjimą nėštumo metu pavartojus SGK, teratogeninio poveikio nenustatyta</w:t>
      </w:r>
      <w:r w:rsidR="009323D7" w:rsidRPr="009323D7">
        <w:rPr>
          <w:rFonts w:ascii="Times New Roman" w:eastAsia="Calibri" w:hAnsi="Times New Roman" w:cs="Times New Roman"/>
        </w:rPr>
        <w:t>.</w:t>
      </w:r>
    </w:p>
    <w:p w14:paraId="3DDBD6F2" w14:textId="77777777" w:rsidR="009323D7" w:rsidRPr="009323D7" w:rsidRDefault="009323D7" w:rsidP="009323D7">
      <w:pPr>
        <w:spacing w:after="0" w:line="240" w:lineRule="auto"/>
        <w:rPr>
          <w:rFonts w:ascii="Times New Roman" w:eastAsia="Calibri" w:hAnsi="Times New Roman" w:cs="Times New Roman"/>
        </w:rPr>
      </w:pPr>
    </w:p>
    <w:p w14:paraId="5E95146F" w14:textId="1F33946A"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Tyrimai su gyvūnais parodė nepageidaujamą poveikį gestaciniu ir laktacijos laikotarpiais (žr. 5.3 skyrių). Remiantis eksperimentinių tyrimų su gyvūnais duomenimis, nepageidaujamo veikliųjų medžiagų hormoninio poveikio paneigti negalima. Vis dėlto remiantis bendrąja </w:t>
      </w:r>
      <w:r w:rsidR="0005550F">
        <w:rPr>
          <w:rFonts w:ascii="Times New Roman" w:eastAsia="Calibri" w:hAnsi="Times New Roman" w:cs="Times New Roman"/>
        </w:rPr>
        <w:t>SGK</w:t>
      </w:r>
      <w:r w:rsidRPr="009323D7">
        <w:rPr>
          <w:rFonts w:ascii="Times New Roman" w:eastAsia="Calibri" w:hAnsi="Times New Roman" w:cs="Times New Roman"/>
        </w:rPr>
        <w:t xml:space="preserve"> vartojimo nėštumo metu patirtimi, nepageidaujamo poveikio žmogui nepastebėta.</w:t>
      </w:r>
    </w:p>
    <w:p w14:paraId="183DD811" w14:textId="77777777" w:rsidR="009323D7" w:rsidRPr="009323D7" w:rsidRDefault="009323D7" w:rsidP="009323D7">
      <w:pPr>
        <w:spacing w:after="0" w:line="240" w:lineRule="auto"/>
        <w:rPr>
          <w:rFonts w:ascii="Times New Roman" w:eastAsia="Calibri" w:hAnsi="Times New Roman" w:cs="Times New Roman"/>
        </w:rPr>
      </w:pPr>
    </w:p>
    <w:p w14:paraId="1796D3AD" w14:textId="18D16394"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Reikia atkreipti dėmesį į padidėjusią VTE riziką po gimdymo, jei vėl pradedama vartoti </w:t>
      </w:r>
      <w:r w:rsidR="0005550F">
        <w:rPr>
          <w:rFonts w:ascii="Times New Roman" w:eastAsia="Calibri" w:hAnsi="Times New Roman" w:cs="Times New Roman"/>
        </w:rPr>
        <w:t>SGK</w:t>
      </w:r>
      <w:r w:rsidR="0005550F" w:rsidRPr="009323D7">
        <w:rPr>
          <w:rFonts w:ascii="Times New Roman" w:eastAsia="Calibri" w:hAnsi="Times New Roman" w:cs="Times New Roman"/>
        </w:rPr>
        <w:t xml:space="preserve"> </w:t>
      </w:r>
      <w:r w:rsidRPr="009323D7">
        <w:rPr>
          <w:rFonts w:ascii="Times New Roman" w:eastAsia="Calibri" w:hAnsi="Times New Roman" w:cs="Times New Roman"/>
        </w:rPr>
        <w:t>(žr. 4.2 ir 4.4 skyrius).</w:t>
      </w:r>
    </w:p>
    <w:p w14:paraId="104362FA" w14:textId="77777777" w:rsidR="009323D7" w:rsidRPr="009323D7" w:rsidRDefault="009323D7" w:rsidP="009323D7">
      <w:pPr>
        <w:spacing w:after="0" w:line="240" w:lineRule="auto"/>
        <w:rPr>
          <w:rFonts w:ascii="Times New Roman" w:eastAsia="Calibri" w:hAnsi="Times New Roman" w:cs="Times New Roman"/>
        </w:rPr>
      </w:pPr>
    </w:p>
    <w:p w14:paraId="0438BD1B" w14:textId="77777777" w:rsidR="009323D7" w:rsidRPr="009323D7" w:rsidRDefault="009323D7" w:rsidP="009323D7">
      <w:pPr>
        <w:spacing w:after="0" w:line="240" w:lineRule="auto"/>
        <w:rPr>
          <w:rFonts w:ascii="Times New Roman" w:eastAsia="Calibri" w:hAnsi="Times New Roman" w:cs="Times New Roman"/>
          <w:i/>
        </w:rPr>
      </w:pPr>
      <w:r w:rsidRPr="009323D7">
        <w:rPr>
          <w:rFonts w:ascii="Times New Roman" w:eastAsia="Calibri" w:hAnsi="Times New Roman" w:cs="Times New Roman"/>
          <w:i/>
        </w:rPr>
        <w:t>Žindymas</w:t>
      </w:r>
    </w:p>
    <w:p w14:paraId="0FBB75B3" w14:textId="77777777" w:rsidR="009323D7" w:rsidRPr="009323D7" w:rsidRDefault="009323D7" w:rsidP="009323D7">
      <w:pPr>
        <w:spacing w:after="0" w:line="240" w:lineRule="auto"/>
        <w:rPr>
          <w:rFonts w:ascii="Times New Roman" w:eastAsia="Calibri" w:hAnsi="Times New Roman" w:cs="Times New Roman"/>
        </w:rPr>
      </w:pPr>
    </w:p>
    <w:p w14:paraId="6B4AF608" w14:textId="77777777" w:rsidR="00586716" w:rsidRDefault="008C054C" w:rsidP="009323D7">
      <w:pPr>
        <w:spacing w:after="0" w:line="240" w:lineRule="auto"/>
        <w:rPr>
          <w:rFonts w:ascii="Times New Roman" w:eastAsia="Times New Roman" w:hAnsi="Times New Roman" w:cs="Times New Roman"/>
        </w:rPr>
      </w:pPr>
      <w:r w:rsidRPr="008C054C">
        <w:rPr>
          <w:rFonts w:ascii="Times New Roman" w:eastAsia="Times New Roman" w:hAnsi="Times New Roman" w:cs="Times New Roman"/>
        </w:rPr>
        <w:t xml:space="preserve">Sudėtinių geriamųjų kontraceptikų vartojimas žindymo laikotarpiu gali sumažinti gaminamo pieno kiekį ir pakeisti jo sudėtį. Nedideli kontraceptinių steroidų ir (arba) jų metabolitų kiekiai gali išsiskirti į motinos pieną ir gali paveikti naujagimį. </w:t>
      </w:r>
    </w:p>
    <w:p w14:paraId="11529B5A" w14:textId="016CF77B" w:rsidR="008C054C" w:rsidRPr="009323D7" w:rsidRDefault="008C054C" w:rsidP="009323D7">
      <w:pPr>
        <w:spacing w:after="0" w:line="240" w:lineRule="auto"/>
        <w:rPr>
          <w:rFonts w:ascii="Times New Roman" w:eastAsia="Calibri" w:hAnsi="Times New Roman" w:cs="Times New Roman"/>
        </w:rPr>
      </w:pPr>
      <w:r w:rsidRPr="008C054C">
        <w:rPr>
          <w:rFonts w:ascii="Times New Roman" w:eastAsia="Times New Roman" w:hAnsi="Times New Roman" w:cs="Times New Roman"/>
        </w:rPr>
        <w:t xml:space="preserve">Žindančioms motinoms </w:t>
      </w:r>
      <w:r>
        <w:rPr>
          <w:rFonts w:ascii="Times New Roman" w:eastAsia="Times New Roman" w:hAnsi="Times New Roman" w:cs="Times New Roman"/>
        </w:rPr>
        <w:t>Lasca</w:t>
      </w:r>
      <w:r w:rsidRPr="008C054C">
        <w:rPr>
          <w:rFonts w:ascii="Times New Roman" w:eastAsia="Times New Roman" w:hAnsi="Times New Roman" w:cs="Times New Roman"/>
        </w:rPr>
        <w:t xml:space="preserve"> vartoti nerekomenduojama kol jos visiškai nenutraukia vaiko žindymo.</w:t>
      </w:r>
    </w:p>
    <w:p w14:paraId="62AA5D9E" w14:textId="77777777" w:rsidR="009323D7" w:rsidRPr="009323D7" w:rsidRDefault="009323D7" w:rsidP="009323D7">
      <w:pPr>
        <w:spacing w:after="0" w:line="240" w:lineRule="auto"/>
        <w:rPr>
          <w:rFonts w:ascii="Times New Roman" w:eastAsia="Calibri" w:hAnsi="Times New Roman" w:cs="Times New Roman"/>
          <w:b/>
        </w:rPr>
      </w:pPr>
    </w:p>
    <w:p w14:paraId="3CD66152"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4.7.</w:t>
      </w:r>
      <w:r w:rsidRPr="009323D7">
        <w:rPr>
          <w:rFonts w:ascii="Times New Roman" w:eastAsia="Calibri" w:hAnsi="Times New Roman" w:cs="Times New Roman"/>
          <w:b/>
        </w:rPr>
        <w:tab/>
        <w:t>Poveikis gebėjimui vairuoti ir valdyti mechanizmus</w:t>
      </w:r>
    </w:p>
    <w:p w14:paraId="07606859" w14:textId="77777777" w:rsidR="009323D7" w:rsidRPr="009323D7" w:rsidRDefault="009323D7" w:rsidP="009323D7">
      <w:pPr>
        <w:spacing w:after="0" w:line="240" w:lineRule="auto"/>
        <w:rPr>
          <w:rFonts w:ascii="Times New Roman" w:eastAsia="Calibri" w:hAnsi="Times New Roman" w:cs="Times New Roman"/>
        </w:rPr>
      </w:pPr>
    </w:p>
    <w:p w14:paraId="188FE4D8"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Lasca gebėjimo vairuoti ir valdyti mechanizmus neveikia.</w:t>
      </w:r>
    </w:p>
    <w:p w14:paraId="634AE305" w14:textId="77777777" w:rsidR="009323D7" w:rsidRPr="009323D7" w:rsidRDefault="009323D7" w:rsidP="009323D7">
      <w:pPr>
        <w:spacing w:after="0" w:line="240" w:lineRule="auto"/>
        <w:rPr>
          <w:rFonts w:ascii="Times New Roman" w:eastAsia="Calibri" w:hAnsi="Times New Roman" w:cs="Times New Roman"/>
        </w:rPr>
      </w:pPr>
    </w:p>
    <w:p w14:paraId="4AF42BA1"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4.8.</w:t>
      </w:r>
      <w:r w:rsidRPr="009323D7">
        <w:rPr>
          <w:rFonts w:ascii="Times New Roman" w:eastAsia="Calibri" w:hAnsi="Times New Roman" w:cs="Times New Roman"/>
          <w:b/>
        </w:rPr>
        <w:tab/>
        <w:t>Nepageidaujamas poveikis</w:t>
      </w:r>
    </w:p>
    <w:p w14:paraId="143AA026" w14:textId="77777777" w:rsidR="009323D7" w:rsidRPr="009323D7" w:rsidRDefault="009323D7" w:rsidP="009323D7">
      <w:pPr>
        <w:spacing w:after="0" w:line="240" w:lineRule="auto"/>
        <w:rPr>
          <w:rFonts w:ascii="Times New Roman" w:eastAsia="Calibri" w:hAnsi="Times New Roman" w:cs="Times New Roman"/>
        </w:rPr>
      </w:pPr>
    </w:p>
    <w:p w14:paraId="1B2A4F40"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Nepageidaujamų reiškinių, pasireiškusių vartojant Lasca kontracepcijai per burną ir gydant vidutinio sunkumo paprastuosius spuogus klinikinių tyrimų metu (N = 4 942), dažnių suvestinė pateikta toliau esančioje lentelėje.</w:t>
      </w:r>
    </w:p>
    <w:p w14:paraId="412EF915" w14:textId="77777777" w:rsidR="009323D7" w:rsidRPr="009323D7" w:rsidRDefault="009323D7" w:rsidP="009323D7">
      <w:pPr>
        <w:spacing w:after="0" w:line="240" w:lineRule="auto"/>
        <w:rPr>
          <w:rFonts w:ascii="Times New Roman" w:eastAsia="Calibri" w:hAnsi="Times New Roman" w:cs="Times New Roman"/>
        </w:rPr>
      </w:pPr>
    </w:p>
    <w:p w14:paraId="42166243"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Galimo šalutinio poveikio dažniai apibūdinami taip:</w:t>
      </w:r>
    </w:p>
    <w:p w14:paraId="6FC470B0" w14:textId="77777777" w:rsidR="009323D7" w:rsidRPr="009323D7" w:rsidRDefault="009323D7" w:rsidP="009323D7">
      <w:pPr>
        <w:spacing w:after="0" w:line="240" w:lineRule="auto"/>
        <w:rPr>
          <w:rFonts w:ascii="Times New Roman" w:eastAsia="Calibri" w:hAnsi="Times New Roman" w:cs="Times New Roman"/>
        </w:rPr>
      </w:pPr>
    </w:p>
    <w:p w14:paraId="5E2413A9"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Labai dažnas (≥ 1/10)</w:t>
      </w:r>
    </w:p>
    <w:p w14:paraId="291320D3"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lastRenderedPageBreak/>
        <w:t>Dažnas (nuo ≥ 1/100 iki &lt; 1/10)</w:t>
      </w:r>
    </w:p>
    <w:p w14:paraId="5DDEFDBE" w14:textId="39D53FDF"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Nedažnas (nuo ≥ 1/1</w:t>
      </w:r>
      <w:r w:rsidR="00D01394">
        <w:rPr>
          <w:rFonts w:ascii="Times New Roman" w:eastAsia="Calibri" w:hAnsi="Times New Roman" w:cs="Times New Roman"/>
        </w:rPr>
        <w:t> </w:t>
      </w:r>
      <w:r w:rsidRPr="009323D7">
        <w:rPr>
          <w:rFonts w:ascii="Times New Roman" w:eastAsia="Calibri" w:hAnsi="Times New Roman" w:cs="Times New Roman"/>
        </w:rPr>
        <w:t>000 iki &lt; 1/100)</w:t>
      </w:r>
    </w:p>
    <w:p w14:paraId="4EB9399D" w14:textId="27B86FFC"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Retas (≥ 1/10</w:t>
      </w:r>
      <w:r w:rsidR="00D01394">
        <w:rPr>
          <w:rFonts w:ascii="Times New Roman" w:eastAsia="Calibri" w:hAnsi="Times New Roman" w:cs="Times New Roman"/>
        </w:rPr>
        <w:t> </w:t>
      </w:r>
      <w:r w:rsidRPr="009323D7">
        <w:rPr>
          <w:rFonts w:ascii="Times New Roman" w:eastAsia="Calibri" w:hAnsi="Times New Roman" w:cs="Times New Roman"/>
        </w:rPr>
        <w:t>000 iki &lt; 1/</w:t>
      </w:r>
      <w:r w:rsidR="00D01394">
        <w:rPr>
          <w:rFonts w:ascii="Times New Roman" w:eastAsia="Calibri" w:hAnsi="Times New Roman" w:cs="Times New Roman"/>
        </w:rPr>
        <w:t> </w:t>
      </w:r>
      <w:r w:rsidRPr="009323D7">
        <w:rPr>
          <w:rFonts w:ascii="Times New Roman" w:eastAsia="Calibri" w:hAnsi="Times New Roman" w:cs="Times New Roman"/>
        </w:rPr>
        <w:t>100</w:t>
      </w:r>
      <w:r w:rsidR="00D01394">
        <w:rPr>
          <w:rFonts w:ascii="Times New Roman" w:eastAsia="Calibri" w:hAnsi="Times New Roman" w:cs="Times New Roman"/>
        </w:rPr>
        <w:t>0</w:t>
      </w:r>
      <w:r w:rsidRPr="009323D7">
        <w:rPr>
          <w:rFonts w:ascii="Times New Roman" w:eastAsia="Calibri" w:hAnsi="Times New Roman" w:cs="Times New Roman"/>
        </w:rPr>
        <w:t>)</w:t>
      </w:r>
    </w:p>
    <w:p w14:paraId="32E422D7" w14:textId="30173E1D"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Labai retas (&lt; 1/10</w:t>
      </w:r>
      <w:r w:rsidR="00D01394">
        <w:rPr>
          <w:rFonts w:ascii="Times New Roman" w:eastAsia="Calibri" w:hAnsi="Times New Roman" w:cs="Times New Roman"/>
        </w:rPr>
        <w:t> </w:t>
      </w:r>
      <w:r w:rsidRPr="009323D7">
        <w:rPr>
          <w:rFonts w:ascii="Times New Roman" w:eastAsia="Calibri" w:hAnsi="Times New Roman" w:cs="Times New Roman"/>
        </w:rPr>
        <w:t>000)</w:t>
      </w:r>
    </w:p>
    <w:p w14:paraId="75194DAC" w14:textId="53A7E461"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Dažnis nežinomas (negali būti </w:t>
      </w:r>
      <w:r w:rsidR="008C054C">
        <w:rPr>
          <w:rFonts w:ascii="Times New Roman" w:eastAsia="Calibri" w:hAnsi="Times New Roman" w:cs="Times New Roman"/>
        </w:rPr>
        <w:t>apskaičiuotas</w:t>
      </w:r>
      <w:r w:rsidR="008C054C" w:rsidRPr="009323D7">
        <w:rPr>
          <w:rFonts w:ascii="Times New Roman" w:eastAsia="Calibri" w:hAnsi="Times New Roman" w:cs="Times New Roman"/>
        </w:rPr>
        <w:t xml:space="preserve"> </w:t>
      </w:r>
      <w:r w:rsidRPr="009323D7">
        <w:rPr>
          <w:rFonts w:ascii="Times New Roman" w:eastAsia="Calibri" w:hAnsi="Times New Roman" w:cs="Times New Roman"/>
        </w:rPr>
        <w:t>pagal turimus duomenis)</w:t>
      </w:r>
    </w:p>
    <w:p w14:paraId="66C5A8D5" w14:textId="77777777" w:rsidR="009323D7" w:rsidRPr="009323D7" w:rsidRDefault="009323D7" w:rsidP="009323D7">
      <w:pPr>
        <w:spacing w:after="0" w:line="240" w:lineRule="auto"/>
        <w:rPr>
          <w:rFonts w:ascii="Times New Roman" w:eastAsia="Calibri" w:hAnsi="Times New Roman" w:cs="Times New Roman"/>
        </w:rPr>
      </w:pPr>
    </w:p>
    <w:p w14:paraId="47EADC34"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Kiekvienoje dažnio grupėje nepageidaujamas poveikis yra išvardytas mažėjančio sunkumo tvarka.</w:t>
      </w:r>
    </w:p>
    <w:p w14:paraId="180E9527" w14:textId="77777777" w:rsidR="009323D7" w:rsidRPr="009323D7" w:rsidRDefault="009323D7" w:rsidP="009323D7">
      <w:pPr>
        <w:spacing w:after="0" w:line="240" w:lineRule="auto"/>
        <w:rPr>
          <w:rFonts w:ascii="Times New Roman" w:eastAsia="Calibri" w:hAnsi="Times New Roman" w:cs="Times New Roman"/>
        </w:rPr>
      </w:pPr>
    </w:p>
    <w:p w14:paraId="027CBFFB"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Žr. lentelę</w:t>
      </w:r>
    </w:p>
    <w:p w14:paraId="06DDA640" w14:textId="77777777" w:rsidR="009323D7" w:rsidRPr="009323D7" w:rsidRDefault="009323D7" w:rsidP="009323D7">
      <w:pPr>
        <w:spacing w:after="0" w:line="240" w:lineRule="auto"/>
        <w:rPr>
          <w:rFonts w:ascii="Times New Roman" w:eastAsia="Calibri" w:hAnsi="Times New Roman" w:cs="Times New Roman"/>
          <w: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140"/>
        <w:gridCol w:w="1920"/>
        <w:gridCol w:w="2509"/>
        <w:gridCol w:w="1915"/>
      </w:tblGrid>
      <w:tr w:rsidR="009323D7" w:rsidRPr="009323D7" w14:paraId="09044024" w14:textId="77777777" w:rsidTr="00627323">
        <w:tc>
          <w:tcPr>
            <w:tcW w:w="2088" w:type="dxa"/>
            <w:tcBorders>
              <w:top w:val="single" w:sz="4" w:space="0" w:color="auto"/>
              <w:left w:val="single" w:sz="4" w:space="0" w:color="auto"/>
              <w:bottom w:val="single" w:sz="4" w:space="0" w:color="auto"/>
              <w:right w:val="single" w:sz="4" w:space="0" w:color="auto"/>
            </w:tcBorders>
            <w:hideMark/>
          </w:tcPr>
          <w:p w14:paraId="003FA339" w14:textId="77777777" w:rsidR="009323D7" w:rsidRPr="009323D7" w:rsidRDefault="009323D7" w:rsidP="009323D7">
            <w:pPr>
              <w:spacing w:after="0" w:line="240" w:lineRule="auto"/>
              <w:rPr>
                <w:rFonts w:ascii="Times New Roman" w:eastAsia="Calibri" w:hAnsi="Times New Roman" w:cs="Times New Roman"/>
                <w:b/>
              </w:rPr>
            </w:pPr>
            <w:r w:rsidRPr="009323D7">
              <w:rPr>
                <w:rFonts w:ascii="Times New Roman" w:eastAsia="Calibri" w:hAnsi="Times New Roman" w:cs="Times New Roman"/>
                <w:b/>
                <w:color w:val="000000"/>
              </w:rPr>
              <w:t>Organų sistemų klasės</w:t>
            </w:r>
            <w:r w:rsidRPr="009323D7">
              <w:rPr>
                <w:rFonts w:ascii="Times New Roman" w:eastAsia="Calibri" w:hAnsi="Times New Roman" w:cs="Times New Roman"/>
                <w:b/>
              </w:rPr>
              <w:t xml:space="preserve"> (</w:t>
            </w:r>
            <w:r w:rsidRPr="009323D7">
              <w:rPr>
                <w:rFonts w:ascii="Times New Roman" w:eastAsia="Calibri" w:hAnsi="Times New Roman" w:cs="Times New Roman"/>
                <w:b/>
                <w:i/>
              </w:rPr>
              <w:t xml:space="preserve">MedDRA </w:t>
            </w:r>
            <w:r w:rsidRPr="009323D7">
              <w:rPr>
                <w:rFonts w:ascii="Times New Roman" w:eastAsia="Calibri" w:hAnsi="Times New Roman" w:cs="Times New Roman"/>
                <w:b/>
              </w:rPr>
              <w:t>12 versija)</w:t>
            </w:r>
          </w:p>
        </w:tc>
        <w:tc>
          <w:tcPr>
            <w:tcW w:w="1140" w:type="dxa"/>
            <w:tcBorders>
              <w:top w:val="single" w:sz="4" w:space="0" w:color="auto"/>
              <w:left w:val="single" w:sz="4" w:space="0" w:color="auto"/>
              <w:bottom w:val="single" w:sz="4" w:space="0" w:color="auto"/>
              <w:right w:val="single" w:sz="4" w:space="0" w:color="auto"/>
            </w:tcBorders>
          </w:tcPr>
          <w:p w14:paraId="24656E22" w14:textId="77777777" w:rsidR="009323D7" w:rsidRPr="009323D7" w:rsidRDefault="009323D7" w:rsidP="009323D7">
            <w:pPr>
              <w:spacing w:after="0" w:line="240" w:lineRule="auto"/>
              <w:rPr>
                <w:rFonts w:ascii="Times New Roman" w:eastAsia="Calibri" w:hAnsi="Times New Roman" w:cs="Times New Roman"/>
                <w:b/>
              </w:rPr>
            </w:pPr>
            <w:r w:rsidRPr="009323D7">
              <w:rPr>
                <w:rFonts w:ascii="Times New Roman" w:eastAsia="Calibri" w:hAnsi="Times New Roman" w:cs="Times New Roman"/>
                <w:b/>
              </w:rPr>
              <w:t>Dažnas</w:t>
            </w:r>
          </w:p>
          <w:p w14:paraId="623ECDEB" w14:textId="77777777" w:rsidR="009323D7" w:rsidRPr="009323D7" w:rsidRDefault="009323D7" w:rsidP="009323D7">
            <w:pPr>
              <w:spacing w:after="0" w:line="240" w:lineRule="auto"/>
              <w:rPr>
                <w:rFonts w:ascii="Times New Roman" w:eastAsia="Calibri" w:hAnsi="Times New Roman" w:cs="Times New Roman"/>
                <w:b/>
              </w:rPr>
            </w:pPr>
          </w:p>
        </w:tc>
        <w:tc>
          <w:tcPr>
            <w:tcW w:w="1920" w:type="dxa"/>
            <w:tcBorders>
              <w:top w:val="single" w:sz="4" w:space="0" w:color="auto"/>
              <w:left w:val="single" w:sz="4" w:space="0" w:color="auto"/>
              <w:bottom w:val="single" w:sz="4" w:space="0" w:color="auto"/>
              <w:right w:val="single" w:sz="4" w:space="0" w:color="auto"/>
            </w:tcBorders>
          </w:tcPr>
          <w:p w14:paraId="1E6EA12E" w14:textId="77777777" w:rsidR="009323D7" w:rsidRPr="009323D7" w:rsidRDefault="009323D7" w:rsidP="009323D7">
            <w:pPr>
              <w:spacing w:after="0" w:line="240" w:lineRule="auto"/>
              <w:rPr>
                <w:rFonts w:ascii="Times New Roman" w:eastAsia="Calibri" w:hAnsi="Times New Roman" w:cs="Times New Roman"/>
                <w:b/>
              </w:rPr>
            </w:pPr>
            <w:r w:rsidRPr="009323D7">
              <w:rPr>
                <w:rFonts w:ascii="Times New Roman" w:eastAsia="Calibri" w:hAnsi="Times New Roman" w:cs="Times New Roman"/>
                <w:b/>
              </w:rPr>
              <w:t>Nedažnas</w:t>
            </w:r>
          </w:p>
          <w:p w14:paraId="152A139E" w14:textId="77777777" w:rsidR="009323D7" w:rsidRPr="009323D7" w:rsidRDefault="009323D7" w:rsidP="009323D7">
            <w:pPr>
              <w:spacing w:after="0" w:line="240" w:lineRule="auto"/>
              <w:rPr>
                <w:rFonts w:ascii="Times New Roman" w:eastAsia="Calibri" w:hAnsi="Times New Roman" w:cs="Times New Roman"/>
                <w:b/>
              </w:rPr>
            </w:pPr>
          </w:p>
        </w:tc>
        <w:tc>
          <w:tcPr>
            <w:tcW w:w="2509" w:type="dxa"/>
            <w:tcBorders>
              <w:top w:val="single" w:sz="4" w:space="0" w:color="auto"/>
              <w:left w:val="single" w:sz="4" w:space="0" w:color="auto"/>
              <w:bottom w:val="single" w:sz="4" w:space="0" w:color="auto"/>
              <w:right w:val="single" w:sz="4" w:space="0" w:color="auto"/>
            </w:tcBorders>
          </w:tcPr>
          <w:p w14:paraId="0A3F46D4" w14:textId="77777777" w:rsidR="009323D7" w:rsidRPr="009323D7" w:rsidRDefault="009323D7" w:rsidP="009323D7">
            <w:pPr>
              <w:spacing w:after="0" w:line="240" w:lineRule="auto"/>
              <w:rPr>
                <w:rFonts w:ascii="Times New Roman" w:eastAsia="Calibri" w:hAnsi="Times New Roman" w:cs="Times New Roman"/>
                <w:b/>
              </w:rPr>
            </w:pPr>
            <w:r w:rsidRPr="009323D7">
              <w:rPr>
                <w:rFonts w:ascii="Times New Roman" w:eastAsia="Calibri" w:hAnsi="Times New Roman" w:cs="Times New Roman"/>
                <w:b/>
              </w:rPr>
              <w:t>Retas</w:t>
            </w:r>
          </w:p>
          <w:p w14:paraId="388CEFDC" w14:textId="77777777" w:rsidR="009323D7" w:rsidRPr="009323D7" w:rsidRDefault="009323D7" w:rsidP="009323D7">
            <w:pPr>
              <w:spacing w:after="0" w:line="240" w:lineRule="auto"/>
              <w:rPr>
                <w:rFonts w:ascii="Times New Roman" w:eastAsia="Calibri" w:hAnsi="Times New Roman" w:cs="Times New Roman"/>
                <w:b/>
              </w:rPr>
            </w:pPr>
          </w:p>
        </w:tc>
        <w:tc>
          <w:tcPr>
            <w:tcW w:w="1915" w:type="dxa"/>
            <w:tcBorders>
              <w:top w:val="single" w:sz="4" w:space="0" w:color="auto"/>
              <w:left w:val="single" w:sz="4" w:space="0" w:color="auto"/>
              <w:bottom w:val="single" w:sz="4" w:space="0" w:color="auto"/>
              <w:right w:val="single" w:sz="4" w:space="0" w:color="auto"/>
            </w:tcBorders>
            <w:hideMark/>
          </w:tcPr>
          <w:p w14:paraId="11DA9148" w14:textId="77777777" w:rsidR="009323D7" w:rsidRPr="009323D7" w:rsidRDefault="009323D7" w:rsidP="009323D7">
            <w:pPr>
              <w:spacing w:after="0" w:line="240" w:lineRule="auto"/>
              <w:rPr>
                <w:rFonts w:ascii="Times New Roman" w:eastAsia="Calibri" w:hAnsi="Times New Roman" w:cs="Times New Roman"/>
                <w:b/>
              </w:rPr>
            </w:pPr>
            <w:r w:rsidRPr="009323D7">
              <w:rPr>
                <w:rFonts w:ascii="Times New Roman" w:eastAsia="Calibri" w:hAnsi="Times New Roman" w:cs="Times New Roman"/>
                <w:b/>
              </w:rPr>
              <w:t>Dažnis nežinomas</w:t>
            </w:r>
          </w:p>
        </w:tc>
      </w:tr>
      <w:tr w:rsidR="009323D7" w:rsidRPr="009323D7" w14:paraId="68BD3AD4"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031D5569"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Infekcijos ir infestacijos</w:t>
            </w:r>
          </w:p>
        </w:tc>
        <w:tc>
          <w:tcPr>
            <w:tcW w:w="1140" w:type="dxa"/>
            <w:tcBorders>
              <w:top w:val="single" w:sz="4" w:space="0" w:color="auto"/>
              <w:left w:val="single" w:sz="4" w:space="0" w:color="auto"/>
              <w:bottom w:val="single" w:sz="4" w:space="0" w:color="auto"/>
              <w:right w:val="single" w:sz="4" w:space="0" w:color="auto"/>
            </w:tcBorders>
          </w:tcPr>
          <w:p w14:paraId="176256B1"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hideMark/>
          </w:tcPr>
          <w:p w14:paraId="32A48AF6" w14:textId="6AF13FD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Vaginitas ar vulvovaginitas, makšties kandidozė ar kitų grybelinių vulvovaginalinių infekcinių ligų požymiai</w:t>
            </w:r>
          </w:p>
        </w:tc>
        <w:tc>
          <w:tcPr>
            <w:tcW w:w="2509" w:type="dxa"/>
            <w:tcBorders>
              <w:top w:val="single" w:sz="4" w:space="0" w:color="auto"/>
              <w:left w:val="single" w:sz="4" w:space="0" w:color="auto"/>
              <w:bottom w:val="single" w:sz="4" w:space="0" w:color="auto"/>
              <w:right w:val="single" w:sz="4" w:space="0" w:color="auto"/>
            </w:tcBorders>
            <w:hideMark/>
          </w:tcPr>
          <w:p w14:paraId="6D73D4DC" w14:textId="442B1CCE"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color w:val="000000"/>
              </w:rPr>
              <w:t xml:space="preserve">Salpingoooforitas, </w:t>
            </w:r>
            <w:r w:rsidRPr="009323D7">
              <w:rPr>
                <w:rFonts w:ascii="Times New Roman" w:eastAsia="Calibri" w:hAnsi="Times New Roman" w:cs="Times New Roman"/>
              </w:rPr>
              <w:t xml:space="preserve">šlapimo takų infekcinės ligos, cistitas, mastitas, cervicitas, grybelinė infekcinė liga, vadinama kandidoze, lūpų pūslelinė, gripas, bronchitas, sinusitas, </w:t>
            </w:r>
            <w:r w:rsidRPr="009323D7">
              <w:rPr>
                <w:rFonts w:ascii="Times New Roman" w:eastAsia="Calibri" w:hAnsi="Times New Roman" w:cs="Times New Roman"/>
                <w:color w:val="000000"/>
              </w:rPr>
              <w:t>viršutinių kvėpavimo takų infekcinė liga,</w:t>
            </w:r>
            <w:r w:rsidRPr="009323D7">
              <w:rPr>
                <w:rFonts w:ascii="Times New Roman" w:eastAsia="Calibri" w:hAnsi="Times New Roman" w:cs="Times New Roman"/>
              </w:rPr>
              <w:t xml:space="preserve"> virusinė infekcinė liga</w:t>
            </w:r>
          </w:p>
        </w:tc>
        <w:tc>
          <w:tcPr>
            <w:tcW w:w="1915" w:type="dxa"/>
            <w:tcBorders>
              <w:top w:val="single" w:sz="4" w:space="0" w:color="auto"/>
              <w:left w:val="single" w:sz="4" w:space="0" w:color="auto"/>
              <w:bottom w:val="single" w:sz="4" w:space="0" w:color="auto"/>
              <w:right w:val="single" w:sz="4" w:space="0" w:color="auto"/>
            </w:tcBorders>
          </w:tcPr>
          <w:p w14:paraId="0FB9DF6E"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6C8EE65A"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3E86B5E0"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Gerybiniai, piktybiniai ir nepatikslinti navikai (tarp jų cistos ir polipai)</w:t>
            </w:r>
          </w:p>
        </w:tc>
        <w:tc>
          <w:tcPr>
            <w:tcW w:w="1140" w:type="dxa"/>
            <w:tcBorders>
              <w:top w:val="single" w:sz="4" w:space="0" w:color="auto"/>
              <w:left w:val="single" w:sz="4" w:space="0" w:color="auto"/>
              <w:bottom w:val="single" w:sz="4" w:space="0" w:color="auto"/>
              <w:right w:val="single" w:sz="4" w:space="0" w:color="auto"/>
            </w:tcBorders>
          </w:tcPr>
          <w:p w14:paraId="50FC2A91"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tcPr>
          <w:p w14:paraId="74F9CE7F" w14:textId="77777777" w:rsidR="009323D7" w:rsidRPr="009323D7" w:rsidRDefault="009323D7" w:rsidP="009323D7">
            <w:pPr>
              <w:spacing w:after="0" w:line="240" w:lineRule="auto"/>
              <w:rPr>
                <w:rFonts w:ascii="Times New Roman" w:eastAsia="Calibri" w:hAnsi="Times New Roman" w:cs="Times New Roman"/>
              </w:rPr>
            </w:pPr>
          </w:p>
        </w:tc>
        <w:tc>
          <w:tcPr>
            <w:tcW w:w="2509" w:type="dxa"/>
            <w:tcBorders>
              <w:top w:val="single" w:sz="4" w:space="0" w:color="auto"/>
              <w:left w:val="single" w:sz="4" w:space="0" w:color="auto"/>
              <w:bottom w:val="single" w:sz="4" w:space="0" w:color="auto"/>
              <w:right w:val="single" w:sz="4" w:space="0" w:color="auto"/>
            </w:tcBorders>
            <w:hideMark/>
          </w:tcPr>
          <w:p w14:paraId="2E73C577" w14:textId="44FCF4DC"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Gimdos lejomioma, krūties lipoma</w:t>
            </w:r>
          </w:p>
        </w:tc>
        <w:tc>
          <w:tcPr>
            <w:tcW w:w="1915" w:type="dxa"/>
            <w:tcBorders>
              <w:top w:val="single" w:sz="4" w:space="0" w:color="auto"/>
              <w:left w:val="single" w:sz="4" w:space="0" w:color="auto"/>
              <w:bottom w:val="single" w:sz="4" w:space="0" w:color="auto"/>
              <w:right w:val="single" w:sz="4" w:space="0" w:color="auto"/>
            </w:tcBorders>
          </w:tcPr>
          <w:p w14:paraId="2A6B2C4A"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76F8808D"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4127F1DF"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Kraujo ir limfinės sistemos sutrikimai</w:t>
            </w:r>
          </w:p>
        </w:tc>
        <w:tc>
          <w:tcPr>
            <w:tcW w:w="1140" w:type="dxa"/>
            <w:tcBorders>
              <w:top w:val="single" w:sz="4" w:space="0" w:color="auto"/>
              <w:left w:val="single" w:sz="4" w:space="0" w:color="auto"/>
              <w:bottom w:val="single" w:sz="4" w:space="0" w:color="auto"/>
              <w:right w:val="single" w:sz="4" w:space="0" w:color="auto"/>
            </w:tcBorders>
          </w:tcPr>
          <w:p w14:paraId="3476D67F"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tcPr>
          <w:p w14:paraId="4E0FA1D9" w14:textId="77777777" w:rsidR="009323D7" w:rsidRPr="009323D7" w:rsidRDefault="009323D7" w:rsidP="009323D7">
            <w:pPr>
              <w:spacing w:after="0" w:line="240" w:lineRule="auto"/>
              <w:rPr>
                <w:rFonts w:ascii="Times New Roman" w:eastAsia="Calibri" w:hAnsi="Times New Roman" w:cs="Times New Roman"/>
              </w:rPr>
            </w:pPr>
          </w:p>
        </w:tc>
        <w:tc>
          <w:tcPr>
            <w:tcW w:w="2509" w:type="dxa"/>
            <w:tcBorders>
              <w:top w:val="single" w:sz="4" w:space="0" w:color="auto"/>
              <w:left w:val="single" w:sz="4" w:space="0" w:color="auto"/>
              <w:bottom w:val="single" w:sz="4" w:space="0" w:color="auto"/>
              <w:right w:val="single" w:sz="4" w:space="0" w:color="auto"/>
            </w:tcBorders>
            <w:hideMark/>
          </w:tcPr>
          <w:p w14:paraId="48C0E842" w14:textId="374A7696"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Anemija</w:t>
            </w:r>
          </w:p>
        </w:tc>
        <w:tc>
          <w:tcPr>
            <w:tcW w:w="1915" w:type="dxa"/>
            <w:tcBorders>
              <w:top w:val="single" w:sz="4" w:space="0" w:color="auto"/>
              <w:left w:val="single" w:sz="4" w:space="0" w:color="auto"/>
              <w:bottom w:val="single" w:sz="4" w:space="0" w:color="auto"/>
              <w:right w:val="single" w:sz="4" w:space="0" w:color="auto"/>
            </w:tcBorders>
          </w:tcPr>
          <w:p w14:paraId="2B9B116E"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1870D9A2"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36688806"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Imuninės sistemos sutrikimai</w:t>
            </w:r>
          </w:p>
        </w:tc>
        <w:tc>
          <w:tcPr>
            <w:tcW w:w="1140" w:type="dxa"/>
            <w:tcBorders>
              <w:top w:val="single" w:sz="4" w:space="0" w:color="auto"/>
              <w:left w:val="single" w:sz="4" w:space="0" w:color="auto"/>
              <w:bottom w:val="single" w:sz="4" w:space="0" w:color="auto"/>
              <w:right w:val="single" w:sz="4" w:space="0" w:color="auto"/>
            </w:tcBorders>
          </w:tcPr>
          <w:p w14:paraId="6337301C"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tcPr>
          <w:p w14:paraId="573D8B85" w14:textId="77777777" w:rsidR="009323D7" w:rsidRPr="009323D7" w:rsidRDefault="009323D7" w:rsidP="009323D7">
            <w:pPr>
              <w:spacing w:after="0" w:line="240" w:lineRule="auto"/>
              <w:rPr>
                <w:rFonts w:ascii="Times New Roman" w:eastAsia="Calibri" w:hAnsi="Times New Roman" w:cs="Times New Roman"/>
              </w:rPr>
            </w:pPr>
          </w:p>
        </w:tc>
        <w:tc>
          <w:tcPr>
            <w:tcW w:w="2509" w:type="dxa"/>
            <w:tcBorders>
              <w:top w:val="single" w:sz="4" w:space="0" w:color="auto"/>
              <w:left w:val="single" w:sz="4" w:space="0" w:color="auto"/>
              <w:bottom w:val="single" w:sz="4" w:space="0" w:color="auto"/>
              <w:right w:val="single" w:sz="4" w:space="0" w:color="auto"/>
            </w:tcBorders>
            <w:hideMark/>
          </w:tcPr>
          <w:p w14:paraId="6F1E55FD" w14:textId="3EB42A1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Padidėjęs jautrumas</w:t>
            </w:r>
          </w:p>
        </w:tc>
        <w:tc>
          <w:tcPr>
            <w:tcW w:w="1915" w:type="dxa"/>
            <w:tcBorders>
              <w:top w:val="single" w:sz="4" w:space="0" w:color="auto"/>
              <w:left w:val="single" w:sz="4" w:space="0" w:color="auto"/>
              <w:bottom w:val="single" w:sz="4" w:space="0" w:color="auto"/>
              <w:right w:val="single" w:sz="4" w:space="0" w:color="auto"/>
            </w:tcBorders>
          </w:tcPr>
          <w:p w14:paraId="79D5C198" w14:textId="56A79FBB" w:rsidR="009323D7" w:rsidRPr="009323D7" w:rsidRDefault="00AD2C51" w:rsidP="009323D7">
            <w:pPr>
              <w:spacing w:after="0" w:line="240" w:lineRule="auto"/>
              <w:rPr>
                <w:rFonts w:ascii="Times New Roman" w:eastAsia="Calibri" w:hAnsi="Times New Roman" w:cs="Times New Roman"/>
              </w:rPr>
            </w:pPr>
            <w:r>
              <w:rPr>
                <w:rFonts w:ascii="Times New Roman" w:eastAsia="Times New Roman" w:hAnsi="Times New Roman"/>
                <w:lang w:eastAsia="lt-LT"/>
              </w:rPr>
              <w:t>P</w:t>
            </w:r>
            <w:r w:rsidRPr="00176617">
              <w:rPr>
                <w:rFonts w:ascii="Times New Roman" w:eastAsia="Times New Roman" w:hAnsi="Times New Roman"/>
                <w:lang w:eastAsia="lt-LT"/>
              </w:rPr>
              <w:t>aveldim</w:t>
            </w:r>
            <w:r>
              <w:rPr>
                <w:rFonts w:ascii="Times New Roman" w:eastAsia="Times New Roman" w:hAnsi="Times New Roman"/>
                <w:lang w:eastAsia="lt-LT"/>
              </w:rPr>
              <w:t>os ir įgytos</w:t>
            </w:r>
            <w:r w:rsidRPr="00176617">
              <w:rPr>
                <w:rFonts w:ascii="Times New Roman" w:eastAsia="Times New Roman" w:hAnsi="Times New Roman"/>
                <w:lang w:eastAsia="lt-LT"/>
              </w:rPr>
              <w:t xml:space="preserve"> angioneurozinės edemos</w:t>
            </w:r>
            <w:r>
              <w:rPr>
                <w:rFonts w:ascii="Times New Roman" w:eastAsia="Times New Roman" w:hAnsi="Times New Roman"/>
                <w:lang w:eastAsia="lt-LT"/>
              </w:rPr>
              <w:t xml:space="preserve"> simptomų pasunkėjimas</w:t>
            </w:r>
          </w:p>
        </w:tc>
      </w:tr>
      <w:tr w:rsidR="009323D7" w:rsidRPr="009323D7" w14:paraId="11474376"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3C59E79B"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Endokrininiai sutrikimai</w:t>
            </w:r>
          </w:p>
        </w:tc>
        <w:tc>
          <w:tcPr>
            <w:tcW w:w="1140" w:type="dxa"/>
            <w:tcBorders>
              <w:top w:val="single" w:sz="4" w:space="0" w:color="auto"/>
              <w:left w:val="single" w:sz="4" w:space="0" w:color="auto"/>
              <w:bottom w:val="single" w:sz="4" w:space="0" w:color="auto"/>
              <w:right w:val="single" w:sz="4" w:space="0" w:color="auto"/>
            </w:tcBorders>
          </w:tcPr>
          <w:p w14:paraId="6016F149"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tcPr>
          <w:p w14:paraId="6B335E66" w14:textId="77777777" w:rsidR="009323D7" w:rsidRPr="009323D7" w:rsidRDefault="009323D7" w:rsidP="009323D7">
            <w:pPr>
              <w:spacing w:after="0" w:line="240" w:lineRule="auto"/>
              <w:rPr>
                <w:rFonts w:ascii="Times New Roman" w:eastAsia="Calibri" w:hAnsi="Times New Roman" w:cs="Times New Roman"/>
              </w:rPr>
            </w:pPr>
          </w:p>
        </w:tc>
        <w:tc>
          <w:tcPr>
            <w:tcW w:w="2509" w:type="dxa"/>
            <w:tcBorders>
              <w:top w:val="single" w:sz="4" w:space="0" w:color="auto"/>
              <w:left w:val="single" w:sz="4" w:space="0" w:color="auto"/>
              <w:bottom w:val="single" w:sz="4" w:space="0" w:color="auto"/>
              <w:right w:val="single" w:sz="4" w:space="0" w:color="auto"/>
            </w:tcBorders>
            <w:hideMark/>
          </w:tcPr>
          <w:p w14:paraId="2CB969F0" w14:textId="20BF86C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Virilizmas</w:t>
            </w:r>
          </w:p>
        </w:tc>
        <w:tc>
          <w:tcPr>
            <w:tcW w:w="1915" w:type="dxa"/>
            <w:tcBorders>
              <w:top w:val="single" w:sz="4" w:space="0" w:color="auto"/>
              <w:left w:val="single" w:sz="4" w:space="0" w:color="auto"/>
              <w:bottom w:val="single" w:sz="4" w:space="0" w:color="auto"/>
              <w:right w:val="single" w:sz="4" w:space="0" w:color="auto"/>
            </w:tcBorders>
          </w:tcPr>
          <w:p w14:paraId="6021F1D4"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6EB7B15C"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75F3B97D"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Metabolizmo ir mitybos sutrikimai</w:t>
            </w:r>
          </w:p>
        </w:tc>
        <w:tc>
          <w:tcPr>
            <w:tcW w:w="1140" w:type="dxa"/>
            <w:tcBorders>
              <w:top w:val="single" w:sz="4" w:space="0" w:color="auto"/>
              <w:left w:val="single" w:sz="4" w:space="0" w:color="auto"/>
              <w:bottom w:val="single" w:sz="4" w:space="0" w:color="auto"/>
              <w:right w:val="single" w:sz="4" w:space="0" w:color="auto"/>
            </w:tcBorders>
          </w:tcPr>
          <w:p w14:paraId="221FF662"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hideMark/>
          </w:tcPr>
          <w:p w14:paraId="3F3BDEC0" w14:textId="6EA252A3"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Padidėjęs apetitas</w:t>
            </w:r>
          </w:p>
        </w:tc>
        <w:tc>
          <w:tcPr>
            <w:tcW w:w="2509" w:type="dxa"/>
            <w:tcBorders>
              <w:top w:val="single" w:sz="4" w:space="0" w:color="auto"/>
              <w:left w:val="single" w:sz="4" w:space="0" w:color="auto"/>
              <w:bottom w:val="single" w:sz="4" w:space="0" w:color="auto"/>
              <w:right w:val="single" w:sz="4" w:space="0" w:color="auto"/>
            </w:tcBorders>
            <w:hideMark/>
          </w:tcPr>
          <w:p w14:paraId="76DD3AB9" w14:textId="644928F4"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Anoreksija</w:t>
            </w:r>
          </w:p>
        </w:tc>
        <w:tc>
          <w:tcPr>
            <w:tcW w:w="1915" w:type="dxa"/>
            <w:tcBorders>
              <w:top w:val="single" w:sz="4" w:space="0" w:color="auto"/>
              <w:left w:val="single" w:sz="4" w:space="0" w:color="auto"/>
              <w:bottom w:val="single" w:sz="4" w:space="0" w:color="auto"/>
              <w:right w:val="single" w:sz="4" w:space="0" w:color="auto"/>
            </w:tcBorders>
          </w:tcPr>
          <w:p w14:paraId="2022B648"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0AE087DD"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181C0206"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Psichikos sutrikimai</w:t>
            </w:r>
          </w:p>
        </w:tc>
        <w:tc>
          <w:tcPr>
            <w:tcW w:w="1140" w:type="dxa"/>
            <w:tcBorders>
              <w:top w:val="single" w:sz="4" w:space="0" w:color="auto"/>
              <w:left w:val="single" w:sz="4" w:space="0" w:color="auto"/>
              <w:bottom w:val="single" w:sz="4" w:space="0" w:color="auto"/>
              <w:right w:val="single" w:sz="4" w:space="0" w:color="auto"/>
            </w:tcBorders>
          </w:tcPr>
          <w:p w14:paraId="05864D5E"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hideMark/>
          </w:tcPr>
          <w:p w14:paraId="0C52B092" w14:textId="65B50EA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Prislėgta nuotaika</w:t>
            </w:r>
          </w:p>
        </w:tc>
        <w:tc>
          <w:tcPr>
            <w:tcW w:w="2509" w:type="dxa"/>
            <w:tcBorders>
              <w:top w:val="single" w:sz="4" w:space="0" w:color="auto"/>
              <w:left w:val="single" w:sz="4" w:space="0" w:color="auto"/>
              <w:bottom w:val="single" w:sz="4" w:space="0" w:color="auto"/>
              <w:right w:val="single" w:sz="4" w:space="0" w:color="auto"/>
            </w:tcBorders>
            <w:hideMark/>
          </w:tcPr>
          <w:p w14:paraId="5B4C84F7" w14:textId="6DFFF9BA"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Depresija, psichikos sutrikimai, nemiga, miego sutrikimai, agresijos reakcijos</w:t>
            </w:r>
          </w:p>
        </w:tc>
        <w:tc>
          <w:tcPr>
            <w:tcW w:w="1915" w:type="dxa"/>
            <w:tcBorders>
              <w:top w:val="single" w:sz="4" w:space="0" w:color="auto"/>
              <w:left w:val="single" w:sz="4" w:space="0" w:color="auto"/>
              <w:bottom w:val="single" w:sz="4" w:space="0" w:color="auto"/>
              <w:right w:val="single" w:sz="4" w:space="0" w:color="auto"/>
            </w:tcBorders>
            <w:hideMark/>
          </w:tcPr>
          <w:p w14:paraId="2195CCDA" w14:textId="101C455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Nuotaikos pokyčiai, lytinio potraukio sumažėjimas, lytinio potraukio padidėjimas</w:t>
            </w:r>
          </w:p>
        </w:tc>
      </w:tr>
      <w:tr w:rsidR="009323D7" w:rsidRPr="009323D7" w14:paraId="090ADE3B"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62C8D365"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Nervų sistemos sutrikimai</w:t>
            </w:r>
          </w:p>
        </w:tc>
        <w:tc>
          <w:tcPr>
            <w:tcW w:w="1140" w:type="dxa"/>
            <w:tcBorders>
              <w:top w:val="single" w:sz="4" w:space="0" w:color="auto"/>
              <w:left w:val="single" w:sz="4" w:space="0" w:color="auto"/>
              <w:bottom w:val="single" w:sz="4" w:space="0" w:color="auto"/>
              <w:right w:val="single" w:sz="4" w:space="0" w:color="auto"/>
            </w:tcBorders>
            <w:hideMark/>
          </w:tcPr>
          <w:p w14:paraId="4D62A6AD" w14:textId="279CDC52"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Galvos skausmai</w:t>
            </w:r>
          </w:p>
        </w:tc>
        <w:tc>
          <w:tcPr>
            <w:tcW w:w="1920" w:type="dxa"/>
            <w:tcBorders>
              <w:top w:val="single" w:sz="4" w:space="0" w:color="auto"/>
              <w:left w:val="single" w:sz="4" w:space="0" w:color="auto"/>
              <w:bottom w:val="single" w:sz="4" w:space="0" w:color="auto"/>
              <w:right w:val="single" w:sz="4" w:space="0" w:color="auto"/>
            </w:tcBorders>
            <w:hideMark/>
          </w:tcPr>
          <w:p w14:paraId="5CA124A5"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Migrena, galvos svaigulys</w:t>
            </w:r>
          </w:p>
        </w:tc>
        <w:tc>
          <w:tcPr>
            <w:tcW w:w="2509" w:type="dxa"/>
            <w:tcBorders>
              <w:top w:val="single" w:sz="4" w:space="0" w:color="auto"/>
              <w:left w:val="single" w:sz="4" w:space="0" w:color="auto"/>
              <w:bottom w:val="single" w:sz="4" w:space="0" w:color="auto"/>
              <w:right w:val="single" w:sz="4" w:space="0" w:color="auto"/>
            </w:tcBorders>
            <w:hideMark/>
          </w:tcPr>
          <w:p w14:paraId="2D07BA10" w14:textId="47BCF4BB"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Išeminis insultas ir cerebrovaskulinis priepuolis, distonija</w:t>
            </w:r>
          </w:p>
        </w:tc>
        <w:tc>
          <w:tcPr>
            <w:tcW w:w="1915" w:type="dxa"/>
            <w:tcBorders>
              <w:top w:val="single" w:sz="4" w:space="0" w:color="auto"/>
              <w:left w:val="single" w:sz="4" w:space="0" w:color="auto"/>
              <w:bottom w:val="single" w:sz="4" w:space="0" w:color="auto"/>
              <w:right w:val="single" w:sz="4" w:space="0" w:color="auto"/>
            </w:tcBorders>
          </w:tcPr>
          <w:p w14:paraId="1C79D5C6"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629466C8"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00FC33FC"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Akių sutrikimai</w:t>
            </w:r>
          </w:p>
        </w:tc>
        <w:tc>
          <w:tcPr>
            <w:tcW w:w="1140" w:type="dxa"/>
            <w:tcBorders>
              <w:top w:val="single" w:sz="4" w:space="0" w:color="auto"/>
              <w:left w:val="single" w:sz="4" w:space="0" w:color="auto"/>
              <w:bottom w:val="single" w:sz="4" w:space="0" w:color="auto"/>
              <w:right w:val="single" w:sz="4" w:space="0" w:color="auto"/>
            </w:tcBorders>
          </w:tcPr>
          <w:p w14:paraId="66630703"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tcPr>
          <w:p w14:paraId="0010EE56" w14:textId="77777777" w:rsidR="009323D7" w:rsidRPr="009323D7" w:rsidRDefault="009323D7" w:rsidP="009323D7">
            <w:pPr>
              <w:spacing w:after="0" w:line="240" w:lineRule="auto"/>
              <w:rPr>
                <w:rFonts w:ascii="Times New Roman" w:eastAsia="Calibri" w:hAnsi="Times New Roman" w:cs="Times New Roman"/>
              </w:rPr>
            </w:pPr>
          </w:p>
        </w:tc>
        <w:tc>
          <w:tcPr>
            <w:tcW w:w="2509" w:type="dxa"/>
            <w:tcBorders>
              <w:top w:val="single" w:sz="4" w:space="0" w:color="auto"/>
              <w:left w:val="single" w:sz="4" w:space="0" w:color="auto"/>
              <w:bottom w:val="single" w:sz="4" w:space="0" w:color="auto"/>
              <w:right w:val="single" w:sz="4" w:space="0" w:color="auto"/>
            </w:tcBorders>
            <w:hideMark/>
          </w:tcPr>
          <w:p w14:paraId="24941BEE" w14:textId="3705739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Akių sausmė, akies dirginimas, oscilopsija, regos pablogėjimas</w:t>
            </w:r>
          </w:p>
        </w:tc>
        <w:tc>
          <w:tcPr>
            <w:tcW w:w="1915" w:type="dxa"/>
            <w:tcBorders>
              <w:top w:val="single" w:sz="4" w:space="0" w:color="auto"/>
              <w:left w:val="single" w:sz="4" w:space="0" w:color="auto"/>
              <w:bottom w:val="single" w:sz="4" w:space="0" w:color="auto"/>
              <w:right w:val="single" w:sz="4" w:space="0" w:color="auto"/>
            </w:tcBorders>
            <w:hideMark/>
          </w:tcPr>
          <w:p w14:paraId="61004643" w14:textId="67303089"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Kontaktinių lęšių netoleravimas</w:t>
            </w:r>
          </w:p>
        </w:tc>
      </w:tr>
      <w:tr w:rsidR="009323D7" w:rsidRPr="009323D7" w14:paraId="6044D936"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7237FCD1"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lastRenderedPageBreak/>
              <w:t>Ausų ir labirintų sutrikimai</w:t>
            </w:r>
          </w:p>
        </w:tc>
        <w:tc>
          <w:tcPr>
            <w:tcW w:w="1140" w:type="dxa"/>
            <w:tcBorders>
              <w:top w:val="single" w:sz="4" w:space="0" w:color="auto"/>
              <w:left w:val="single" w:sz="4" w:space="0" w:color="auto"/>
              <w:bottom w:val="single" w:sz="4" w:space="0" w:color="auto"/>
              <w:right w:val="single" w:sz="4" w:space="0" w:color="auto"/>
            </w:tcBorders>
          </w:tcPr>
          <w:p w14:paraId="68EAC8EC"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tcPr>
          <w:p w14:paraId="122AEE43" w14:textId="77777777" w:rsidR="009323D7" w:rsidRPr="009323D7" w:rsidRDefault="009323D7" w:rsidP="009323D7">
            <w:pPr>
              <w:spacing w:after="0" w:line="240" w:lineRule="auto"/>
              <w:rPr>
                <w:rFonts w:ascii="Times New Roman" w:eastAsia="Calibri" w:hAnsi="Times New Roman" w:cs="Times New Roman"/>
              </w:rPr>
            </w:pPr>
          </w:p>
        </w:tc>
        <w:tc>
          <w:tcPr>
            <w:tcW w:w="2509" w:type="dxa"/>
            <w:tcBorders>
              <w:top w:val="single" w:sz="4" w:space="0" w:color="auto"/>
              <w:left w:val="single" w:sz="4" w:space="0" w:color="auto"/>
              <w:bottom w:val="single" w:sz="4" w:space="0" w:color="auto"/>
              <w:right w:val="single" w:sz="4" w:space="0" w:color="auto"/>
            </w:tcBorders>
            <w:hideMark/>
          </w:tcPr>
          <w:p w14:paraId="140342BB" w14:textId="3EC2D8F4"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Staigus prikutimas, ūžesys (</w:t>
            </w:r>
            <w:r w:rsidRPr="009323D7">
              <w:rPr>
                <w:rFonts w:ascii="Times New Roman" w:eastAsia="Calibri" w:hAnsi="Times New Roman" w:cs="Times New Roman"/>
                <w:i/>
              </w:rPr>
              <w:t>tinnitus</w:t>
            </w:r>
            <w:r w:rsidRPr="009323D7">
              <w:rPr>
                <w:rFonts w:ascii="Times New Roman" w:eastAsia="Calibri" w:hAnsi="Times New Roman" w:cs="Times New Roman"/>
              </w:rPr>
              <w:t>), svaigimas (</w:t>
            </w:r>
            <w:r w:rsidRPr="009323D7">
              <w:rPr>
                <w:rFonts w:ascii="Times New Roman" w:eastAsia="Calibri" w:hAnsi="Times New Roman" w:cs="Times New Roman"/>
                <w:i/>
              </w:rPr>
              <w:t>vertigo</w:t>
            </w:r>
            <w:r w:rsidRPr="009323D7">
              <w:rPr>
                <w:rFonts w:ascii="Times New Roman" w:eastAsia="Calibri" w:hAnsi="Times New Roman" w:cs="Times New Roman"/>
              </w:rPr>
              <w:t>), klausos sutrikimas</w:t>
            </w:r>
          </w:p>
        </w:tc>
        <w:tc>
          <w:tcPr>
            <w:tcW w:w="1915" w:type="dxa"/>
            <w:tcBorders>
              <w:top w:val="single" w:sz="4" w:space="0" w:color="auto"/>
              <w:left w:val="single" w:sz="4" w:space="0" w:color="auto"/>
              <w:bottom w:val="single" w:sz="4" w:space="0" w:color="auto"/>
              <w:right w:val="single" w:sz="4" w:space="0" w:color="auto"/>
            </w:tcBorders>
          </w:tcPr>
          <w:p w14:paraId="5C23B0DC"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7AA654A1" w14:textId="77777777" w:rsidTr="00627323">
        <w:trPr>
          <w:cantSplit/>
          <w:trHeight w:val="497"/>
        </w:trPr>
        <w:tc>
          <w:tcPr>
            <w:tcW w:w="2088" w:type="dxa"/>
            <w:tcBorders>
              <w:top w:val="single" w:sz="4" w:space="0" w:color="auto"/>
              <w:left w:val="single" w:sz="4" w:space="0" w:color="auto"/>
              <w:bottom w:val="single" w:sz="4" w:space="0" w:color="auto"/>
              <w:right w:val="single" w:sz="4" w:space="0" w:color="auto"/>
            </w:tcBorders>
            <w:hideMark/>
          </w:tcPr>
          <w:p w14:paraId="4C4DDF08"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Širdies sutrikimai</w:t>
            </w:r>
          </w:p>
        </w:tc>
        <w:tc>
          <w:tcPr>
            <w:tcW w:w="1140" w:type="dxa"/>
            <w:tcBorders>
              <w:top w:val="single" w:sz="4" w:space="0" w:color="auto"/>
              <w:left w:val="single" w:sz="4" w:space="0" w:color="auto"/>
              <w:bottom w:val="single" w:sz="4" w:space="0" w:color="auto"/>
              <w:right w:val="single" w:sz="4" w:space="0" w:color="auto"/>
            </w:tcBorders>
          </w:tcPr>
          <w:p w14:paraId="62721DC1"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tcPr>
          <w:p w14:paraId="4EEC6BE0" w14:textId="77777777" w:rsidR="009323D7" w:rsidRPr="009323D7" w:rsidRDefault="009323D7" w:rsidP="009323D7">
            <w:pPr>
              <w:spacing w:after="0" w:line="240" w:lineRule="auto"/>
              <w:rPr>
                <w:rFonts w:ascii="Times New Roman" w:eastAsia="Calibri" w:hAnsi="Times New Roman" w:cs="Times New Roman"/>
              </w:rPr>
            </w:pPr>
          </w:p>
        </w:tc>
        <w:tc>
          <w:tcPr>
            <w:tcW w:w="2509" w:type="dxa"/>
            <w:tcBorders>
              <w:top w:val="single" w:sz="4" w:space="0" w:color="auto"/>
              <w:left w:val="single" w:sz="4" w:space="0" w:color="auto"/>
              <w:bottom w:val="single" w:sz="4" w:space="0" w:color="auto"/>
              <w:right w:val="single" w:sz="4" w:space="0" w:color="auto"/>
            </w:tcBorders>
            <w:hideMark/>
          </w:tcPr>
          <w:p w14:paraId="5EF34664" w14:textId="5409D2AB"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Kardiovaskuliniai sutrikimai, tachikardija </w:t>
            </w:r>
            <w:r w:rsidRPr="009323D7">
              <w:rPr>
                <w:rFonts w:ascii="Times New Roman" w:eastAsia="Calibri" w:hAnsi="Times New Roman" w:cs="Times New Roman"/>
                <w:vertAlign w:val="superscript"/>
              </w:rPr>
              <w:t>1</w:t>
            </w:r>
          </w:p>
        </w:tc>
        <w:tc>
          <w:tcPr>
            <w:tcW w:w="1915" w:type="dxa"/>
            <w:tcBorders>
              <w:top w:val="single" w:sz="4" w:space="0" w:color="auto"/>
              <w:left w:val="single" w:sz="4" w:space="0" w:color="auto"/>
              <w:bottom w:val="single" w:sz="4" w:space="0" w:color="auto"/>
              <w:right w:val="single" w:sz="4" w:space="0" w:color="auto"/>
            </w:tcBorders>
          </w:tcPr>
          <w:p w14:paraId="35E05840"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0DEBC891"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5A09AC55"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Kraujagyslių sutrikimai</w:t>
            </w:r>
          </w:p>
        </w:tc>
        <w:tc>
          <w:tcPr>
            <w:tcW w:w="1140" w:type="dxa"/>
            <w:tcBorders>
              <w:top w:val="single" w:sz="4" w:space="0" w:color="auto"/>
              <w:left w:val="single" w:sz="4" w:space="0" w:color="auto"/>
              <w:bottom w:val="single" w:sz="4" w:space="0" w:color="auto"/>
              <w:right w:val="single" w:sz="4" w:space="0" w:color="auto"/>
            </w:tcBorders>
          </w:tcPr>
          <w:p w14:paraId="40251EDB"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hideMark/>
          </w:tcPr>
          <w:p w14:paraId="6B1D9990"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Hipertenzija, hipotenzija</w:t>
            </w:r>
          </w:p>
        </w:tc>
        <w:tc>
          <w:tcPr>
            <w:tcW w:w="2509" w:type="dxa"/>
            <w:tcBorders>
              <w:top w:val="single" w:sz="4" w:space="0" w:color="auto"/>
              <w:left w:val="single" w:sz="4" w:space="0" w:color="auto"/>
              <w:bottom w:val="single" w:sz="4" w:space="0" w:color="auto"/>
              <w:right w:val="single" w:sz="4" w:space="0" w:color="auto"/>
            </w:tcBorders>
            <w:hideMark/>
          </w:tcPr>
          <w:p w14:paraId="699919A1" w14:textId="17E3D5A5"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Tromboflebitas, VTE arba ATE  ar plaučių embolija, diastolinė hipertenzija, ortostatinė hipotenzija, kraujo samplūdis į veidą ir kaklą, venų varikozė, venų sutrikimai, venų skausmas</w:t>
            </w:r>
          </w:p>
        </w:tc>
        <w:tc>
          <w:tcPr>
            <w:tcW w:w="1915" w:type="dxa"/>
            <w:tcBorders>
              <w:top w:val="single" w:sz="4" w:space="0" w:color="auto"/>
              <w:left w:val="single" w:sz="4" w:space="0" w:color="auto"/>
              <w:bottom w:val="single" w:sz="4" w:space="0" w:color="auto"/>
              <w:right w:val="single" w:sz="4" w:space="0" w:color="auto"/>
            </w:tcBorders>
          </w:tcPr>
          <w:p w14:paraId="31791A1E"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1B6AA03A"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297A2A16"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Kvėpavimo sistemos, krūtinės ląstos ir tarpuplaučio sutrikimai</w:t>
            </w:r>
          </w:p>
        </w:tc>
        <w:tc>
          <w:tcPr>
            <w:tcW w:w="1140" w:type="dxa"/>
            <w:tcBorders>
              <w:top w:val="single" w:sz="4" w:space="0" w:color="auto"/>
              <w:left w:val="single" w:sz="4" w:space="0" w:color="auto"/>
              <w:bottom w:val="single" w:sz="4" w:space="0" w:color="auto"/>
              <w:right w:val="single" w:sz="4" w:space="0" w:color="auto"/>
            </w:tcBorders>
          </w:tcPr>
          <w:p w14:paraId="4EAD4570"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tcPr>
          <w:p w14:paraId="684DC369" w14:textId="77777777" w:rsidR="009323D7" w:rsidRPr="009323D7" w:rsidRDefault="009323D7" w:rsidP="009323D7">
            <w:pPr>
              <w:spacing w:after="0" w:line="240" w:lineRule="auto"/>
              <w:rPr>
                <w:rFonts w:ascii="Times New Roman" w:eastAsia="Calibri" w:hAnsi="Times New Roman" w:cs="Times New Roman"/>
              </w:rPr>
            </w:pPr>
          </w:p>
        </w:tc>
        <w:tc>
          <w:tcPr>
            <w:tcW w:w="2509" w:type="dxa"/>
            <w:tcBorders>
              <w:top w:val="single" w:sz="4" w:space="0" w:color="auto"/>
              <w:left w:val="single" w:sz="4" w:space="0" w:color="auto"/>
              <w:bottom w:val="single" w:sz="4" w:space="0" w:color="auto"/>
              <w:right w:val="single" w:sz="4" w:space="0" w:color="auto"/>
            </w:tcBorders>
            <w:hideMark/>
          </w:tcPr>
          <w:p w14:paraId="0A4E784D" w14:textId="1A87E785"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Astma, hiperventiliacija</w:t>
            </w:r>
          </w:p>
        </w:tc>
        <w:tc>
          <w:tcPr>
            <w:tcW w:w="1915" w:type="dxa"/>
            <w:tcBorders>
              <w:top w:val="single" w:sz="4" w:space="0" w:color="auto"/>
              <w:left w:val="single" w:sz="4" w:space="0" w:color="auto"/>
              <w:bottom w:val="single" w:sz="4" w:space="0" w:color="auto"/>
              <w:right w:val="single" w:sz="4" w:space="0" w:color="auto"/>
            </w:tcBorders>
          </w:tcPr>
          <w:p w14:paraId="7F69DDB0"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5BB97A74"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64918B23"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Virškinimo trakto sutrikimai</w:t>
            </w:r>
          </w:p>
        </w:tc>
        <w:tc>
          <w:tcPr>
            <w:tcW w:w="1140" w:type="dxa"/>
            <w:tcBorders>
              <w:top w:val="single" w:sz="4" w:space="0" w:color="auto"/>
              <w:left w:val="single" w:sz="4" w:space="0" w:color="auto"/>
              <w:bottom w:val="single" w:sz="4" w:space="0" w:color="auto"/>
              <w:right w:val="single" w:sz="4" w:space="0" w:color="auto"/>
            </w:tcBorders>
          </w:tcPr>
          <w:p w14:paraId="3E93B527"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hideMark/>
          </w:tcPr>
          <w:p w14:paraId="4399612D" w14:textId="6AC9A53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Pilvo skausmas </w:t>
            </w:r>
            <w:r w:rsidRPr="009323D7">
              <w:rPr>
                <w:rFonts w:ascii="Times New Roman" w:eastAsia="Calibri" w:hAnsi="Times New Roman" w:cs="Times New Roman"/>
                <w:vertAlign w:val="superscript"/>
              </w:rPr>
              <w:t>2</w:t>
            </w:r>
            <w:r w:rsidRPr="009323D7">
              <w:rPr>
                <w:rFonts w:ascii="Times New Roman" w:eastAsia="Calibri" w:hAnsi="Times New Roman" w:cs="Times New Roman"/>
              </w:rPr>
              <w:t>, pykinimas, vėmimas, viduriavimas</w:t>
            </w:r>
          </w:p>
        </w:tc>
        <w:tc>
          <w:tcPr>
            <w:tcW w:w="2509" w:type="dxa"/>
            <w:tcBorders>
              <w:top w:val="single" w:sz="4" w:space="0" w:color="auto"/>
              <w:left w:val="single" w:sz="4" w:space="0" w:color="auto"/>
              <w:bottom w:val="single" w:sz="4" w:space="0" w:color="auto"/>
              <w:right w:val="single" w:sz="4" w:space="0" w:color="auto"/>
            </w:tcBorders>
            <w:hideMark/>
          </w:tcPr>
          <w:p w14:paraId="6E31C42D" w14:textId="54D42F42"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Gastritas, enteritas, dispepsija</w:t>
            </w:r>
          </w:p>
        </w:tc>
        <w:tc>
          <w:tcPr>
            <w:tcW w:w="1915" w:type="dxa"/>
            <w:tcBorders>
              <w:top w:val="single" w:sz="4" w:space="0" w:color="auto"/>
              <w:left w:val="single" w:sz="4" w:space="0" w:color="auto"/>
              <w:bottom w:val="single" w:sz="4" w:space="0" w:color="auto"/>
              <w:right w:val="single" w:sz="4" w:space="0" w:color="auto"/>
            </w:tcBorders>
          </w:tcPr>
          <w:p w14:paraId="063FE178"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073A0DC2"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759BA761"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Odos ir poodinio audinio sutrikimai</w:t>
            </w:r>
          </w:p>
        </w:tc>
        <w:tc>
          <w:tcPr>
            <w:tcW w:w="1140" w:type="dxa"/>
            <w:tcBorders>
              <w:top w:val="single" w:sz="4" w:space="0" w:color="auto"/>
              <w:left w:val="single" w:sz="4" w:space="0" w:color="auto"/>
              <w:bottom w:val="single" w:sz="4" w:space="0" w:color="auto"/>
              <w:right w:val="single" w:sz="4" w:space="0" w:color="auto"/>
            </w:tcBorders>
          </w:tcPr>
          <w:p w14:paraId="6F711C03"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hideMark/>
          </w:tcPr>
          <w:p w14:paraId="614C8EF5" w14:textId="6B25CF9D"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Paprastieji spuogai, alopecija, išbėrimas </w:t>
            </w:r>
            <w:r w:rsidRPr="009323D7">
              <w:rPr>
                <w:rFonts w:ascii="Times New Roman" w:eastAsia="Calibri" w:hAnsi="Times New Roman" w:cs="Times New Roman"/>
                <w:vertAlign w:val="superscript"/>
              </w:rPr>
              <w:t>3</w:t>
            </w:r>
            <w:r w:rsidRPr="009323D7">
              <w:rPr>
                <w:rFonts w:ascii="Times New Roman" w:eastAsia="Calibri" w:hAnsi="Times New Roman" w:cs="Times New Roman"/>
              </w:rPr>
              <w:t xml:space="preserve">, niežėjimas </w:t>
            </w:r>
            <w:r w:rsidRPr="009323D7">
              <w:rPr>
                <w:rFonts w:ascii="Times New Roman" w:eastAsia="Calibri" w:hAnsi="Times New Roman" w:cs="Times New Roman"/>
                <w:vertAlign w:val="superscript"/>
              </w:rPr>
              <w:t>4</w:t>
            </w:r>
          </w:p>
        </w:tc>
        <w:tc>
          <w:tcPr>
            <w:tcW w:w="2509" w:type="dxa"/>
            <w:tcBorders>
              <w:top w:val="single" w:sz="4" w:space="0" w:color="auto"/>
              <w:left w:val="single" w:sz="4" w:space="0" w:color="auto"/>
              <w:bottom w:val="single" w:sz="4" w:space="0" w:color="auto"/>
              <w:right w:val="single" w:sz="4" w:space="0" w:color="auto"/>
            </w:tcBorders>
            <w:hideMark/>
          </w:tcPr>
          <w:p w14:paraId="51152E2F" w14:textId="2C91542E"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Alerginis dermatitas, atopinis dermatitas </w:t>
            </w:r>
            <w:r w:rsidR="00586716">
              <w:rPr>
                <w:rFonts w:ascii="Times New Roman" w:eastAsia="Calibri" w:hAnsi="Times New Roman" w:cs="Times New Roman"/>
              </w:rPr>
              <w:t>arba neurodermatitas,</w:t>
            </w:r>
            <w:r w:rsidRPr="009323D7">
              <w:rPr>
                <w:rFonts w:ascii="Times New Roman" w:eastAsia="Calibri" w:hAnsi="Times New Roman" w:cs="Times New Roman"/>
              </w:rPr>
              <w:t xml:space="preserve"> egzema, žvynelinė, hiperhidrozė, rudmė (</w:t>
            </w:r>
            <w:r w:rsidRPr="00161DD2">
              <w:rPr>
                <w:rFonts w:ascii="Times New Roman" w:eastAsia="Calibri" w:hAnsi="Times New Roman" w:cs="Times New Roman"/>
                <w:iCs/>
              </w:rPr>
              <w:t>chloa</w:t>
            </w:r>
            <w:r w:rsidR="008F078C" w:rsidRPr="00161DD2">
              <w:rPr>
                <w:rFonts w:ascii="Times New Roman" w:eastAsia="Calibri" w:hAnsi="Times New Roman" w:cs="Times New Roman"/>
                <w:iCs/>
              </w:rPr>
              <w:t>z</w:t>
            </w:r>
            <w:r w:rsidRPr="00161DD2">
              <w:rPr>
                <w:rFonts w:ascii="Times New Roman" w:eastAsia="Calibri" w:hAnsi="Times New Roman" w:cs="Times New Roman"/>
                <w:iCs/>
              </w:rPr>
              <w:t>ma</w:t>
            </w:r>
            <w:r w:rsidRPr="009323D7">
              <w:rPr>
                <w:rFonts w:ascii="Times New Roman" w:eastAsia="Calibri" w:hAnsi="Times New Roman" w:cs="Times New Roman"/>
              </w:rPr>
              <w:t>), odos spalvos pokytis ar pernelyg didelė pigmentacija, seborėja, pleiskanos, hirsutizmas, odos pažaida, odos reakcijos, oda panaši į apelsino žievelę, odos apgamas</w:t>
            </w:r>
          </w:p>
        </w:tc>
        <w:tc>
          <w:tcPr>
            <w:tcW w:w="1915" w:type="dxa"/>
            <w:tcBorders>
              <w:top w:val="single" w:sz="4" w:space="0" w:color="auto"/>
              <w:left w:val="single" w:sz="4" w:space="0" w:color="auto"/>
              <w:bottom w:val="single" w:sz="4" w:space="0" w:color="auto"/>
              <w:right w:val="single" w:sz="4" w:space="0" w:color="auto"/>
            </w:tcBorders>
            <w:hideMark/>
          </w:tcPr>
          <w:p w14:paraId="3499B178"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Dilgėlinė, mazginė eritema, daugiaformė eritema.</w:t>
            </w:r>
          </w:p>
        </w:tc>
      </w:tr>
      <w:tr w:rsidR="009323D7" w:rsidRPr="009323D7" w14:paraId="41C94A53" w14:textId="77777777" w:rsidTr="00627323">
        <w:trPr>
          <w:cantSplit/>
          <w:trHeight w:val="1304"/>
        </w:trPr>
        <w:tc>
          <w:tcPr>
            <w:tcW w:w="2088" w:type="dxa"/>
            <w:tcBorders>
              <w:top w:val="single" w:sz="4" w:space="0" w:color="auto"/>
              <w:left w:val="single" w:sz="4" w:space="0" w:color="auto"/>
              <w:bottom w:val="single" w:sz="4" w:space="0" w:color="auto"/>
              <w:right w:val="single" w:sz="4" w:space="0" w:color="auto"/>
            </w:tcBorders>
            <w:hideMark/>
          </w:tcPr>
          <w:p w14:paraId="592E71B0"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Skeleto, raumenų ir jungiamojo audinio sutrikimai</w:t>
            </w:r>
          </w:p>
        </w:tc>
        <w:tc>
          <w:tcPr>
            <w:tcW w:w="1140" w:type="dxa"/>
            <w:tcBorders>
              <w:top w:val="single" w:sz="4" w:space="0" w:color="auto"/>
              <w:left w:val="single" w:sz="4" w:space="0" w:color="auto"/>
              <w:bottom w:val="single" w:sz="4" w:space="0" w:color="auto"/>
              <w:right w:val="single" w:sz="4" w:space="0" w:color="auto"/>
            </w:tcBorders>
          </w:tcPr>
          <w:p w14:paraId="65CC5F33"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tcPr>
          <w:p w14:paraId="6C6D27CD" w14:textId="77777777" w:rsidR="009323D7" w:rsidRPr="009323D7" w:rsidRDefault="009323D7" w:rsidP="009323D7">
            <w:pPr>
              <w:spacing w:after="0" w:line="240" w:lineRule="auto"/>
              <w:rPr>
                <w:rFonts w:ascii="Times New Roman" w:eastAsia="Calibri" w:hAnsi="Times New Roman" w:cs="Times New Roman"/>
              </w:rPr>
            </w:pPr>
          </w:p>
        </w:tc>
        <w:tc>
          <w:tcPr>
            <w:tcW w:w="2509" w:type="dxa"/>
            <w:tcBorders>
              <w:top w:val="single" w:sz="4" w:space="0" w:color="auto"/>
              <w:left w:val="single" w:sz="4" w:space="0" w:color="auto"/>
              <w:bottom w:val="single" w:sz="4" w:space="0" w:color="auto"/>
              <w:right w:val="single" w:sz="4" w:space="0" w:color="auto"/>
            </w:tcBorders>
            <w:hideMark/>
          </w:tcPr>
          <w:p w14:paraId="329CE27A" w14:textId="5E573E34"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Nugaros skausmas, skeleto raumenų diskomfortas, mialgija, galūnių skausmas</w:t>
            </w:r>
          </w:p>
        </w:tc>
        <w:tc>
          <w:tcPr>
            <w:tcW w:w="1915" w:type="dxa"/>
            <w:tcBorders>
              <w:top w:val="single" w:sz="4" w:space="0" w:color="auto"/>
              <w:left w:val="single" w:sz="4" w:space="0" w:color="auto"/>
              <w:bottom w:val="single" w:sz="4" w:space="0" w:color="auto"/>
              <w:right w:val="single" w:sz="4" w:space="0" w:color="auto"/>
            </w:tcBorders>
          </w:tcPr>
          <w:p w14:paraId="47A937AA"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02363C63" w14:textId="77777777" w:rsidTr="00627323">
        <w:trPr>
          <w:cantSplit/>
          <w:trHeight w:val="3043"/>
        </w:trPr>
        <w:tc>
          <w:tcPr>
            <w:tcW w:w="2088" w:type="dxa"/>
            <w:tcBorders>
              <w:top w:val="single" w:sz="4" w:space="0" w:color="auto"/>
              <w:left w:val="single" w:sz="4" w:space="0" w:color="auto"/>
              <w:bottom w:val="single" w:sz="4" w:space="0" w:color="auto"/>
              <w:right w:val="single" w:sz="4" w:space="0" w:color="auto"/>
            </w:tcBorders>
            <w:hideMark/>
          </w:tcPr>
          <w:p w14:paraId="62353CA0"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Lytinės sistemos ir krūties sutrikimai</w:t>
            </w:r>
          </w:p>
        </w:tc>
        <w:tc>
          <w:tcPr>
            <w:tcW w:w="1140" w:type="dxa"/>
            <w:tcBorders>
              <w:top w:val="single" w:sz="4" w:space="0" w:color="auto"/>
              <w:left w:val="single" w:sz="4" w:space="0" w:color="auto"/>
              <w:bottom w:val="single" w:sz="4" w:space="0" w:color="auto"/>
              <w:right w:val="single" w:sz="4" w:space="0" w:color="auto"/>
            </w:tcBorders>
            <w:hideMark/>
          </w:tcPr>
          <w:p w14:paraId="2F63A43C"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Krūties skausmas</w:t>
            </w:r>
            <w:r w:rsidRPr="009323D7">
              <w:rPr>
                <w:rFonts w:ascii="Times New Roman" w:eastAsia="Calibri" w:hAnsi="Times New Roman" w:cs="Times New Roman"/>
                <w:vertAlign w:val="superscript"/>
              </w:rPr>
              <w:t>5</w:t>
            </w:r>
          </w:p>
        </w:tc>
        <w:tc>
          <w:tcPr>
            <w:tcW w:w="1920" w:type="dxa"/>
            <w:tcBorders>
              <w:top w:val="single" w:sz="4" w:space="0" w:color="auto"/>
              <w:left w:val="single" w:sz="4" w:space="0" w:color="auto"/>
              <w:bottom w:val="single" w:sz="4" w:space="0" w:color="auto"/>
              <w:right w:val="single" w:sz="4" w:space="0" w:color="auto"/>
            </w:tcBorders>
            <w:hideMark/>
          </w:tcPr>
          <w:p w14:paraId="1CA07109" w14:textId="53FA3465"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Nereguliarus menstruacinis kraujavimas </w:t>
            </w:r>
            <w:r w:rsidRPr="009323D7">
              <w:rPr>
                <w:rFonts w:ascii="Times New Roman" w:eastAsia="Calibri" w:hAnsi="Times New Roman" w:cs="Times New Roman"/>
                <w:vertAlign w:val="superscript"/>
              </w:rPr>
              <w:t>6</w:t>
            </w:r>
            <w:r w:rsidRPr="009323D7">
              <w:rPr>
                <w:rFonts w:ascii="Times New Roman" w:eastAsia="Calibri" w:hAnsi="Times New Roman" w:cs="Times New Roman"/>
              </w:rPr>
              <w:t xml:space="preserve">, metroragija </w:t>
            </w:r>
            <w:r w:rsidRPr="009323D7">
              <w:rPr>
                <w:rFonts w:ascii="Times New Roman" w:eastAsia="Calibri" w:hAnsi="Times New Roman" w:cs="Times New Roman"/>
                <w:vertAlign w:val="superscript"/>
              </w:rPr>
              <w:t>7</w:t>
            </w:r>
            <w:r w:rsidRPr="009323D7">
              <w:rPr>
                <w:rFonts w:ascii="Times New Roman" w:eastAsia="Calibri" w:hAnsi="Times New Roman" w:cs="Times New Roman"/>
              </w:rPr>
              <w:t>, krūtų padidėjimas </w:t>
            </w:r>
            <w:r w:rsidRPr="009323D7">
              <w:rPr>
                <w:rFonts w:ascii="Times New Roman" w:eastAsia="Calibri" w:hAnsi="Times New Roman" w:cs="Times New Roman"/>
                <w:vertAlign w:val="superscript"/>
              </w:rPr>
              <w:t>8</w:t>
            </w:r>
            <w:r w:rsidRPr="009323D7">
              <w:rPr>
                <w:rFonts w:ascii="Times New Roman" w:eastAsia="Calibri" w:hAnsi="Times New Roman" w:cs="Times New Roman"/>
              </w:rPr>
              <w:t>, krūtų edema, dismenorėja, išskyros iš makšties, kiaušidės cistos, mažojo dubens skausmas</w:t>
            </w:r>
          </w:p>
        </w:tc>
        <w:tc>
          <w:tcPr>
            <w:tcW w:w="2509" w:type="dxa"/>
            <w:tcBorders>
              <w:top w:val="single" w:sz="4" w:space="0" w:color="auto"/>
              <w:left w:val="single" w:sz="4" w:space="0" w:color="auto"/>
              <w:bottom w:val="single" w:sz="4" w:space="0" w:color="auto"/>
              <w:right w:val="single" w:sz="4" w:space="0" w:color="auto"/>
            </w:tcBorders>
            <w:hideMark/>
          </w:tcPr>
          <w:p w14:paraId="521D1493" w14:textId="40B8E8EC"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Gimdos kaklelio displazija, gimdos priklausinių cista, gimdos priklausinių skausmas, krūties cista, fibrocistinė krūties liga, dispareunija, galaktorėja, menstruacijų sutrikimai</w:t>
            </w:r>
          </w:p>
        </w:tc>
        <w:tc>
          <w:tcPr>
            <w:tcW w:w="1915" w:type="dxa"/>
            <w:tcBorders>
              <w:top w:val="single" w:sz="4" w:space="0" w:color="auto"/>
              <w:left w:val="single" w:sz="4" w:space="0" w:color="auto"/>
              <w:bottom w:val="single" w:sz="4" w:space="0" w:color="auto"/>
              <w:right w:val="single" w:sz="4" w:space="0" w:color="auto"/>
            </w:tcBorders>
            <w:hideMark/>
          </w:tcPr>
          <w:p w14:paraId="40AB2EFB" w14:textId="10CC8499"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Išskyros iš krūtų</w:t>
            </w:r>
          </w:p>
        </w:tc>
      </w:tr>
      <w:tr w:rsidR="009323D7" w:rsidRPr="009323D7" w14:paraId="1B3EABF3"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75B75656"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lastRenderedPageBreak/>
              <w:t>Bendrieji sutrikimai ir vartojimo vietos pažeidimai</w:t>
            </w:r>
          </w:p>
        </w:tc>
        <w:tc>
          <w:tcPr>
            <w:tcW w:w="1140" w:type="dxa"/>
            <w:tcBorders>
              <w:top w:val="single" w:sz="4" w:space="0" w:color="auto"/>
              <w:left w:val="single" w:sz="4" w:space="0" w:color="auto"/>
              <w:bottom w:val="single" w:sz="4" w:space="0" w:color="auto"/>
              <w:right w:val="single" w:sz="4" w:space="0" w:color="auto"/>
            </w:tcBorders>
          </w:tcPr>
          <w:p w14:paraId="1578202D"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hideMark/>
          </w:tcPr>
          <w:p w14:paraId="3C771D5D" w14:textId="1107936A"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Nuovargis </w:t>
            </w:r>
            <w:r w:rsidRPr="009323D7">
              <w:rPr>
                <w:rFonts w:ascii="Times New Roman" w:eastAsia="Calibri" w:hAnsi="Times New Roman" w:cs="Times New Roman"/>
                <w:vertAlign w:val="superscript"/>
              </w:rPr>
              <w:t>9</w:t>
            </w:r>
          </w:p>
        </w:tc>
        <w:tc>
          <w:tcPr>
            <w:tcW w:w="2509" w:type="dxa"/>
            <w:tcBorders>
              <w:top w:val="single" w:sz="4" w:space="0" w:color="auto"/>
              <w:left w:val="single" w:sz="4" w:space="0" w:color="auto"/>
              <w:bottom w:val="single" w:sz="4" w:space="0" w:color="auto"/>
              <w:right w:val="single" w:sz="4" w:space="0" w:color="auto"/>
            </w:tcBorders>
            <w:hideMark/>
          </w:tcPr>
          <w:p w14:paraId="40AE4969" w14:textId="6AAEF4F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Krūtinės skausmas, periferinė edema, į gripą panaši liga, uždegimas, karščiavimas, irzlumas</w:t>
            </w:r>
          </w:p>
        </w:tc>
        <w:tc>
          <w:tcPr>
            <w:tcW w:w="1915" w:type="dxa"/>
            <w:tcBorders>
              <w:top w:val="single" w:sz="4" w:space="0" w:color="auto"/>
              <w:left w:val="single" w:sz="4" w:space="0" w:color="auto"/>
              <w:bottom w:val="single" w:sz="4" w:space="0" w:color="auto"/>
              <w:right w:val="single" w:sz="4" w:space="0" w:color="auto"/>
            </w:tcBorders>
            <w:hideMark/>
          </w:tcPr>
          <w:p w14:paraId="794305B3"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Skysčių kaupimasis.</w:t>
            </w:r>
          </w:p>
        </w:tc>
      </w:tr>
      <w:tr w:rsidR="009323D7" w:rsidRPr="009323D7" w14:paraId="272DD7CE"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4E574FEF"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Tyrimai</w:t>
            </w:r>
          </w:p>
        </w:tc>
        <w:tc>
          <w:tcPr>
            <w:tcW w:w="1140" w:type="dxa"/>
            <w:tcBorders>
              <w:top w:val="single" w:sz="4" w:space="0" w:color="auto"/>
              <w:left w:val="single" w:sz="4" w:space="0" w:color="auto"/>
              <w:bottom w:val="single" w:sz="4" w:space="0" w:color="auto"/>
              <w:right w:val="single" w:sz="4" w:space="0" w:color="auto"/>
            </w:tcBorders>
          </w:tcPr>
          <w:p w14:paraId="06A268AE"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hideMark/>
          </w:tcPr>
          <w:p w14:paraId="1F96A16C" w14:textId="4FAF4350"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Kūno </w:t>
            </w:r>
            <w:r w:rsidR="00254A20">
              <w:rPr>
                <w:rFonts w:ascii="Times New Roman" w:eastAsia="Calibri" w:hAnsi="Times New Roman" w:cs="Times New Roman"/>
              </w:rPr>
              <w:t>sv</w:t>
            </w:r>
            <w:r w:rsidR="00730972">
              <w:rPr>
                <w:rFonts w:ascii="Times New Roman" w:eastAsia="Calibri" w:hAnsi="Times New Roman" w:cs="Times New Roman"/>
              </w:rPr>
              <w:t>o</w:t>
            </w:r>
            <w:r w:rsidR="00254A20">
              <w:rPr>
                <w:rFonts w:ascii="Times New Roman" w:eastAsia="Calibri" w:hAnsi="Times New Roman" w:cs="Times New Roman"/>
              </w:rPr>
              <w:t xml:space="preserve">rio </w:t>
            </w:r>
            <w:r w:rsidR="00254A20" w:rsidRPr="009323D7">
              <w:rPr>
                <w:rFonts w:ascii="Times New Roman" w:eastAsia="Calibri" w:hAnsi="Times New Roman" w:cs="Times New Roman"/>
              </w:rPr>
              <w:t>p</w:t>
            </w:r>
            <w:r w:rsidR="00254A20">
              <w:rPr>
                <w:rFonts w:ascii="Times New Roman" w:eastAsia="Calibri" w:hAnsi="Times New Roman" w:cs="Times New Roman"/>
              </w:rPr>
              <w:t>adidėjimas</w:t>
            </w:r>
          </w:p>
        </w:tc>
        <w:tc>
          <w:tcPr>
            <w:tcW w:w="2509" w:type="dxa"/>
            <w:tcBorders>
              <w:top w:val="single" w:sz="4" w:space="0" w:color="auto"/>
              <w:left w:val="single" w:sz="4" w:space="0" w:color="auto"/>
              <w:bottom w:val="single" w:sz="4" w:space="0" w:color="auto"/>
              <w:right w:val="single" w:sz="4" w:space="0" w:color="auto"/>
            </w:tcBorders>
            <w:hideMark/>
          </w:tcPr>
          <w:p w14:paraId="70BB6746" w14:textId="14CF6B4F"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color w:val="000000"/>
                <w:spacing w:val="-4"/>
              </w:rPr>
              <w:t xml:space="preserve">Trigliceridų koncentracijos kraujyje padidėjimas, </w:t>
            </w:r>
            <w:r w:rsidRPr="009323D7">
              <w:rPr>
                <w:rFonts w:ascii="Times New Roman" w:eastAsia="Calibri" w:hAnsi="Times New Roman" w:cs="Times New Roman"/>
              </w:rPr>
              <w:t>hipercholesterinemija</w:t>
            </w:r>
            <w:r w:rsidR="00254A20">
              <w:rPr>
                <w:rFonts w:ascii="Times New Roman" w:eastAsia="Calibri" w:hAnsi="Times New Roman" w:cs="Times New Roman"/>
              </w:rPr>
              <w:t xml:space="preserve">, kūno svorio sumažėjimas, kūno svorio </w:t>
            </w:r>
            <w:r w:rsidR="00730972">
              <w:rPr>
                <w:rFonts w:ascii="Times New Roman" w:eastAsia="Calibri" w:hAnsi="Times New Roman" w:cs="Times New Roman"/>
              </w:rPr>
              <w:t>pokyčiai</w:t>
            </w:r>
          </w:p>
        </w:tc>
        <w:tc>
          <w:tcPr>
            <w:tcW w:w="1915" w:type="dxa"/>
            <w:tcBorders>
              <w:top w:val="single" w:sz="4" w:space="0" w:color="auto"/>
              <w:left w:val="single" w:sz="4" w:space="0" w:color="auto"/>
              <w:bottom w:val="single" w:sz="4" w:space="0" w:color="auto"/>
              <w:right w:val="single" w:sz="4" w:space="0" w:color="auto"/>
            </w:tcBorders>
          </w:tcPr>
          <w:p w14:paraId="6075EDBA" w14:textId="77777777" w:rsidR="009323D7" w:rsidRPr="009323D7" w:rsidRDefault="009323D7" w:rsidP="009323D7">
            <w:pPr>
              <w:spacing w:after="0" w:line="240" w:lineRule="auto"/>
              <w:rPr>
                <w:rFonts w:ascii="Times New Roman" w:eastAsia="Calibri" w:hAnsi="Times New Roman" w:cs="Times New Roman"/>
              </w:rPr>
            </w:pPr>
          </w:p>
        </w:tc>
      </w:tr>
      <w:tr w:rsidR="009323D7" w:rsidRPr="009323D7" w14:paraId="54A4EF9F" w14:textId="77777777" w:rsidTr="00627323">
        <w:trPr>
          <w:cantSplit/>
        </w:trPr>
        <w:tc>
          <w:tcPr>
            <w:tcW w:w="2088" w:type="dxa"/>
            <w:tcBorders>
              <w:top w:val="single" w:sz="4" w:space="0" w:color="auto"/>
              <w:left w:val="single" w:sz="4" w:space="0" w:color="auto"/>
              <w:bottom w:val="single" w:sz="4" w:space="0" w:color="auto"/>
              <w:right w:val="single" w:sz="4" w:space="0" w:color="auto"/>
            </w:tcBorders>
            <w:hideMark/>
          </w:tcPr>
          <w:p w14:paraId="24BCCE82"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Įgimtos, šeiminės ir genetinės ligos</w:t>
            </w:r>
          </w:p>
        </w:tc>
        <w:tc>
          <w:tcPr>
            <w:tcW w:w="1140" w:type="dxa"/>
            <w:tcBorders>
              <w:top w:val="single" w:sz="4" w:space="0" w:color="auto"/>
              <w:left w:val="single" w:sz="4" w:space="0" w:color="auto"/>
              <w:bottom w:val="single" w:sz="4" w:space="0" w:color="auto"/>
              <w:right w:val="single" w:sz="4" w:space="0" w:color="auto"/>
            </w:tcBorders>
          </w:tcPr>
          <w:p w14:paraId="7A4B0E71" w14:textId="77777777" w:rsidR="009323D7" w:rsidRPr="009323D7" w:rsidRDefault="009323D7" w:rsidP="009323D7">
            <w:pPr>
              <w:spacing w:after="0" w:line="240" w:lineRule="auto"/>
              <w:rPr>
                <w:rFonts w:ascii="Times New Roman" w:eastAsia="Calibri" w:hAnsi="Times New Roman" w:cs="Times New Roman"/>
              </w:rPr>
            </w:pPr>
          </w:p>
        </w:tc>
        <w:tc>
          <w:tcPr>
            <w:tcW w:w="1920" w:type="dxa"/>
            <w:tcBorders>
              <w:top w:val="single" w:sz="4" w:space="0" w:color="auto"/>
              <w:left w:val="single" w:sz="4" w:space="0" w:color="auto"/>
              <w:bottom w:val="single" w:sz="4" w:space="0" w:color="auto"/>
              <w:right w:val="single" w:sz="4" w:space="0" w:color="auto"/>
            </w:tcBorders>
          </w:tcPr>
          <w:p w14:paraId="2C75EE40" w14:textId="77777777" w:rsidR="009323D7" w:rsidRPr="009323D7" w:rsidRDefault="009323D7" w:rsidP="009323D7">
            <w:pPr>
              <w:spacing w:after="0" w:line="240" w:lineRule="auto"/>
              <w:rPr>
                <w:rFonts w:ascii="Times New Roman" w:eastAsia="Calibri" w:hAnsi="Times New Roman" w:cs="Times New Roman"/>
              </w:rPr>
            </w:pPr>
          </w:p>
        </w:tc>
        <w:tc>
          <w:tcPr>
            <w:tcW w:w="2509" w:type="dxa"/>
            <w:tcBorders>
              <w:top w:val="single" w:sz="4" w:space="0" w:color="auto"/>
              <w:left w:val="single" w:sz="4" w:space="0" w:color="auto"/>
              <w:bottom w:val="single" w:sz="4" w:space="0" w:color="auto"/>
              <w:right w:val="single" w:sz="4" w:space="0" w:color="auto"/>
            </w:tcBorders>
            <w:hideMark/>
          </w:tcPr>
          <w:p w14:paraId="4341E7FD" w14:textId="7454728A"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Papildomos besimptomės krūties liaukos pasireiškimas</w:t>
            </w:r>
          </w:p>
        </w:tc>
        <w:tc>
          <w:tcPr>
            <w:tcW w:w="1915" w:type="dxa"/>
            <w:tcBorders>
              <w:top w:val="single" w:sz="4" w:space="0" w:color="auto"/>
              <w:left w:val="single" w:sz="4" w:space="0" w:color="auto"/>
              <w:bottom w:val="single" w:sz="4" w:space="0" w:color="auto"/>
              <w:right w:val="single" w:sz="4" w:space="0" w:color="auto"/>
            </w:tcBorders>
          </w:tcPr>
          <w:p w14:paraId="526DAD79" w14:textId="77777777" w:rsidR="009323D7" w:rsidRPr="009323D7" w:rsidRDefault="009323D7" w:rsidP="009323D7">
            <w:pPr>
              <w:spacing w:after="0" w:line="240" w:lineRule="auto"/>
              <w:rPr>
                <w:rFonts w:ascii="Times New Roman" w:eastAsia="Calibri" w:hAnsi="Times New Roman" w:cs="Times New Roman"/>
              </w:rPr>
            </w:pPr>
          </w:p>
        </w:tc>
      </w:tr>
    </w:tbl>
    <w:p w14:paraId="5689797B" w14:textId="77777777" w:rsidR="009323D7" w:rsidRPr="00161DD2" w:rsidRDefault="009323D7" w:rsidP="009323D7">
      <w:pPr>
        <w:spacing w:after="0" w:line="240" w:lineRule="auto"/>
        <w:rPr>
          <w:rFonts w:ascii="Times New Roman" w:eastAsia="Calibri" w:hAnsi="Times New Roman" w:cs="Times New Roman"/>
          <w:sz w:val="18"/>
          <w:szCs w:val="18"/>
        </w:rPr>
      </w:pPr>
      <w:r w:rsidRPr="00161DD2">
        <w:rPr>
          <w:rFonts w:ascii="Times New Roman" w:eastAsia="Calibri" w:hAnsi="Times New Roman" w:cs="Times New Roman"/>
          <w:sz w:val="18"/>
          <w:szCs w:val="18"/>
          <w:vertAlign w:val="superscript"/>
        </w:rPr>
        <w:t>1</w:t>
      </w:r>
      <w:r w:rsidRPr="00161DD2">
        <w:rPr>
          <w:rFonts w:ascii="Times New Roman" w:eastAsia="Calibri" w:hAnsi="Times New Roman" w:cs="Times New Roman"/>
          <w:sz w:val="18"/>
          <w:szCs w:val="18"/>
        </w:rPr>
        <w:t xml:space="preserve"> Įskaitant širdies susitraukimų padažnėjimą.</w:t>
      </w:r>
    </w:p>
    <w:p w14:paraId="730651E6" w14:textId="77777777" w:rsidR="009323D7" w:rsidRPr="00161DD2" w:rsidRDefault="009323D7" w:rsidP="009323D7">
      <w:pPr>
        <w:spacing w:after="0" w:line="240" w:lineRule="auto"/>
        <w:rPr>
          <w:rFonts w:ascii="Times New Roman" w:eastAsia="Calibri" w:hAnsi="Times New Roman" w:cs="Times New Roman"/>
          <w:sz w:val="18"/>
          <w:szCs w:val="18"/>
        </w:rPr>
      </w:pPr>
      <w:r w:rsidRPr="00161DD2">
        <w:rPr>
          <w:rFonts w:ascii="Times New Roman" w:eastAsia="Calibri" w:hAnsi="Times New Roman" w:cs="Times New Roman"/>
          <w:sz w:val="18"/>
          <w:szCs w:val="18"/>
          <w:vertAlign w:val="superscript"/>
        </w:rPr>
        <w:t>2</w:t>
      </w:r>
      <w:r w:rsidRPr="00161DD2">
        <w:rPr>
          <w:rFonts w:ascii="Times New Roman" w:eastAsia="Calibri" w:hAnsi="Times New Roman" w:cs="Times New Roman"/>
          <w:sz w:val="18"/>
          <w:szCs w:val="18"/>
        </w:rPr>
        <w:t xml:space="preserve"> Įskaitant viršutinės ir </w:t>
      </w:r>
      <w:r w:rsidRPr="00161DD2">
        <w:rPr>
          <w:rFonts w:ascii="Times New Roman" w:eastAsia="Calibri" w:hAnsi="Times New Roman" w:cs="Times New Roman"/>
          <w:color w:val="000000"/>
          <w:sz w:val="18"/>
          <w:szCs w:val="18"/>
        </w:rPr>
        <w:t xml:space="preserve">apatinės pilvo dalies skausmą, </w:t>
      </w:r>
      <w:r w:rsidRPr="00161DD2">
        <w:rPr>
          <w:rFonts w:ascii="Times New Roman" w:eastAsia="Calibri" w:hAnsi="Times New Roman" w:cs="Times New Roman"/>
          <w:sz w:val="18"/>
          <w:szCs w:val="18"/>
        </w:rPr>
        <w:t>pilvo diskomfortą ar įsitempimą.</w:t>
      </w:r>
    </w:p>
    <w:p w14:paraId="5480EC2D" w14:textId="77777777" w:rsidR="009323D7" w:rsidRPr="00161DD2" w:rsidRDefault="009323D7" w:rsidP="009323D7">
      <w:pPr>
        <w:spacing w:after="0" w:line="240" w:lineRule="auto"/>
        <w:rPr>
          <w:rFonts w:ascii="Times New Roman" w:eastAsia="Calibri" w:hAnsi="Times New Roman" w:cs="Times New Roman"/>
          <w:sz w:val="18"/>
          <w:szCs w:val="18"/>
        </w:rPr>
      </w:pPr>
      <w:r w:rsidRPr="00161DD2">
        <w:rPr>
          <w:rFonts w:ascii="Times New Roman" w:eastAsia="Calibri" w:hAnsi="Times New Roman" w:cs="Times New Roman"/>
          <w:sz w:val="18"/>
          <w:szCs w:val="18"/>
          <w:vertAlign w:val="superscript"/>
        </w:rPr>
        <w:t>3</w:t>
      </w:r>
      <w:r w:rsidRPr="00161DD2">
        <w:rPr>
          <w:rFonts w:ascii="Times New Roman" w:eastAsia="Calibri" w:hAnsi="Times New Roman" w:cs="Times New Roman"/>
          <w:sz w:val="18"/>
          <w:szCs w:val="18"/>
        </w:rPr>
        <w:t xml:space="preserve"> Įskaitant makulinį išbėrimą.</w:t>
      </w:r>
    </w:p>
    <w:p w14:paraId="70F14B7E" w14:textId="77777777" w:rsidR="009323D7" w:rsidRPr="00161DD2" w:rsidRDefault="009323D7" w:rsidP="009323D7">
      <w:pPr>
        <w:spacing w:after="0" w:line="240" w:lineRule="auto"/>
        <w:rPr>
          <w:rFonts w:ascii="Times New Roman" w:eastAsia="Calibri" w:hAnsi="Times New Roman" w:cs="Times New Roman"/>
          <w:sz w:val="18"/>
          <w:szCs w:val="18"/>
        </w:rPr>
      </w:pPr>
      <w:r w:rsidRPr="00161DD2">
        <w:rPr>
          <w:rFonts w:ascii="Times New Roman" w:eastAsia="Calibri" w:hAnsi="Times New Roman" w:cs="Times New Roman"/>
          <w:sz w:val="18"/>
          <w:szCs w:val="18"/>
          <w:vertAlign w:val="superscript"/>
        </w:rPr>
        <w:t>4</w:t>
      </w:r>
      <w:r w:rsidRPr="00161DD2">
        <w:rPr>
          <w:rFonts w:ascii="Times New Roman" w:eastAsia="Calibri" w:hAnsi="Times New Roman" w:cs="Times New Roman"/>
          <w:sz w:val="18"/>
          <w:szCs w:val="18"/>
        </w:rPr>
        <w:t xml:space="preserve"> Įskaitant generalizuotą niežėjimą.</w:t>
      </w:r>
    </w:p>
    <w:p w14:paraId="73EA161C" w14:textId="77777777" w:rsidR="009323D7" w:rsidRPr="00161DD2" w:rsidRDefault="009323D7" w:rsidP="009323D7">
      <w:pPr>
        <w:spacing w:after="0" w:line="240" w:lineRule="auto"/>
        <w:rPr>
          <w:rFonts w:ascii="Times New Roman" w:eastAsia="Calibri" w:hAnsi="Times New Roman" w:cs="Times New Roman"/>
          <w:sz w:val="18"/>
          <w:szCs w:val="18"/>
          <w:vertAlign w:val="superscript"/>
        </w:rPr>
      </w:pPr>
      <w:r w:rsidRPr="00161DD2">
        <w:rPr>
          <w:rFonts w:ascii="Times New Roman" w:eastAsia="Calibri" w:hAnsi="Times New Roman" w:cs="Times New Roman"/>
          <w:sz w:val="18"/>
          <w:szCs w:val="18"/>
          <w:vertAlign w:val="superscript"/>
        </w:rPr>
        <w:t>5</w:t>
      </w:r>
      <w:r w:rsidRPr="00161DD2">
        <w:rPr>
          <w:rFonts w:ascii="Times New Roman" w:eastAsia="Calibri" w:hAnsi="Times New Roman" w:cs="Times New Roman"/>
          <w:sz w:val="18"/>
          <w:szCs w:val="18"/>
        </w:rPr>
        <w:t xml:space="preserve"> Įskaitant krūtų simptomus ir krūtų skausmingumą.</w:t>
      </w:r>
    </w:p>
    <w:p w14:paraId="765F1B64" w14:textId="77777777" w:rsidR="009323D7" w:rsidRPr="00161DD2" w:rsidRDefault="009323D7" w:rsidP="009323D7">
      <w:pPr>
        <w:spacing w:after="0" w:line="240" w:lineRule="auto"/>
        <w:rPr>
          <w:rFonts w:ascii="Times New Roman" w:eastAsia="Calibri" w:hAnsi="Times New Roman" w:cs="Times New Roman"/>
          <w:sz w:val="18"/>
          <w:szCs w:val="18"/>
        </w:rPr>
      </w:pPr>
      <w:r w:rsidRPr="00161DD2">
        <w:rPr>
          <w:rFonts w:ascii="Times New Roman" w:eastAsia="Calibri" w:hAnsi="Times New Roman" w:cs="Times New Roman"/>
          <w:sz w:val="18"/>
          <w:szCs w:val="18"/>
          <w:vertAlign w:val="superscript"/>
        </w:rPr>
        <w:t>6</w:t>
      </w:r>
      <w:r w:rsidRPr="00161DD2">
        <w:rPr>
          <w:rFonts w:ascii="Times New Roman" w:eastAsia="Calibri" w:hAnsi="Times New Roman" w:cs="Times New Roman"/>
          <w:sz w:val="18"/>
          <w:szCs w:val="18"/>
        </w:rPr>
        <w:t xml:space="preserve"> Įskaitant menoragiją, hipomenorėją, oligomenorėją ir amenorėją.</w:t>
      </w:r>
    </w:p>
    <w:p w14:paraId="39AAC8D5" w14:textId="77777777" w:rsidR="009323D7" w:rsidRPr="00161DD2" w:rsidRDefault="009323D7" w:rsidP="009323D7">
      <w:pPr>
        <w:spacing w:after="0" w:line="240" w:lineRule="auto"/>
        <w:rPr>
          <w:rFonts w:ascii="Times New Roman" w:eastAsia="Calibri" w:hAnsi="Times New Roman" w:cs="Times New Roman"/>
          <w:sz w:val="18"/>
          <w:szCs w:val="18"/>
        </w:rPr>
      </w:pPr>
      <w:r w:rsidRPr="00161DD2">
        <w:rPr>
          <w:rFonts w:ascii="Times New Roman" w:eastAsia="Calibri" w:hAnsi="Times New Roman" w:cs="Times New Roman"/>
          <w:sz w:val="18"/>
          <w:szCs w:val="18"/>
          <w:vertAlign w:val="superscript"/>
        </w:rPr>
        <w:t>7</w:t>
      </w:r>
      <w:r w:rsidRPr="00161DD2">
        <w:rPr>
          <w:rFonts w:ascii="Times New Roman" w:eastAsia="Calibri" w:hAnsi="Times New Roman" w:cs="Times New Roman"/>
          <w:sz w:val="18"/>
          <w:szCs w:val="18"/>
        </w:rPr>
        <w:t xml:space="preserve"> Apima makšties hemoragijas ir metroragiją.</w:t>
      </w:r>
    </w:p>
    <w:p w14:paraId="67E776CE" w14:textId="77777777" w:rsidR="009323D7" w:rsidRPr="00161DD2" w:rsidRDefault="009323D7" w:rsidP="009323D7">
      <w:pPr>
        <w:spacing w:after="0" w:line="240" w:lineRule="auto"/>
        <w:rPr>
          <w:rFonts w:ascii="Times New Roman" w:eastAsia="Calibri" w:hAnsi="Times New Roman" w:cs="Times New Roman"/>
          <w:sz w:val="18"/>
          <w:szCs w:val="18"/>
        </w:rPr>
      </w:pPr>
      <w:r w:rsidRPr="00161DD2">
        <w:rPr>
          <w:rFonts w:ascii="Times New Roman" w:eastAsia="Calibri" w:hAnsi="Times New Roman" w:cs="Times New Roman"/>
          <w:sz w:val="18"/>
          <w:szCs w:val="18"/>
          <w:vertAlign w:val="superscript"/>
        </w:rPr>
        <w:t>8</w:t>
      </w:r>
      <w:r w:rsidRPr="00161DD2">
        <w:rPr>
          <w:rFonts w:ascii="Times New Roman" w:eastAsia="Calibri" w:hAnsi="Times New Roman" w:cs="Times New Roman"/>
          <w:sz w:val="18"/>
          <w:szCs w:val="18"/>
        </w:rPr>
        <w:t xml:space="preserve"> Įskaitant krūties paburkimą ir patinimą.</w:t>
      </w:r>
    </w:p>
    <w:p w14:paraId="35C5BE76" w14:textId="77777777" w:rsidR="009323D7" w:rsidRPr="00161DD2" w:rsidRDefault="009323D7" w:rsidP="009323D7">
      <w:pPr>
        <w:spacing w:after="0" w:line="240" w:lineRule="auto"/>
        <w:rPr>
          <w:rFonts w:ascii="Times New Roman" w:eastAsia="Calibri" w:hAnsi="Times New Roman" w:cs="Times New Roman"/>
          <w:sz w:val="18"/>
          <w:szCs w:val="18"/>
        </w:rPr>
      </w:pPr>
      <w:r w:rsidRPr="00161DD2">
        <w:rPr>
          <w:rFonts w:ascii="Times New Roman" w:eastAsia="Calibri" w:hAnsi="Times New Roman" w:cs="Times New Roman"/>
          <w:sz w:val="18"/>
          <w:szCs w:val="18"/>
          <w:vertAlign w:val="superscript"/>
        </w:rPr>
        <w:t>9</w:t>
      </w:r>
      <w:r w:rsidRPr="00161DD2">
        <w:rPr>
          <w:rFonts w:ascii="Times New Roman" w:eastAsia="Calibri" w:hAnsi="Times New Roman" w:cs="Times New Roman"/>
          <w:sz w:val="18"/>
          <w:szCs w:val="18"/>
        </w:rPr>
        <w:t xml:space="preserve"> Įskaitant asteniją ir bendrąjį negalavimą.</w:t>
      </w:r>
    </w:p>
    <w:p w14:paraId="765637A5" w14:textId="77777777" w:rsidR="009323D7" w:rsidRPr="009323D7" w:rsidRDefault="009323D7" w:rsidP="009323D7">
      <w:pPr>
        <w:spacing w:after="0" w:line="240" w:lineRule="auto"/>
        <w:rPr>
          <w:rFonts w:ascii="Times New Roman" w:eastAsia="Calibri" w:hAnsi="Times New Roman" w:cs="Times New Roman"/>
        </w:rPr>
      </w:pPr>
    </w:p>
    <w:p w14:paraId="54855419" w14:textId="765B7AB1" w:rsidR="00E44354"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Aprašant tam tikrą nepageidaujamą poveikį, yra pateikta pati tinkamiausia </w:t>
      </w:r>
      <w:r w:rsidRPr="009323D7">
        <w:rPr>
          <w:rFonts w:ascii="Times New Roman" w:eastAsia="Calibri" w:hAnsi="Times New Roman" w:cs="Times New Roman"/>
          <w:i/>
        </w:rPr>
        <w:t>MedDRA</w:t>
      </w:r>
      <w:r w:rsidRPr="009323D7">
        <w:rPr>
          <w:rFonts w:ascii="Times New Roman" w:eastAsia="Calibri" w:hAnsi="Times New Roman" w:cs="Times New Roman"/>
        </w:rPr>
        <w:t xml:space="preserve"> sąvoka. Sinonimai ar susijusios būklės nenurodytos, bet į jas irgi reikia atsižvelgti. </w:t>
      </w:r>
    </w:p>
    <w:p w14:paraId="62430FD2" w14:textId="77777777" w:rsidR="00E44354" w:rsidRDefault="00E44354" w:rsidP="009323D7">
      <w:pPr>
        <w:spacing w:after="0" w:line="240" w:lineRule="auto"/>
        <w:rPr>
          <w:rFonts w:ascii="Times New Roman" w:eastAsia="Calibri" w:hAnsi="Times New Roman" w:cs="Times New Roman"/>
        </w:rPr>
      </w:pPr>
    </w:p>
    <w:p w14:paraId="14C262B9" w14:textId="77777777" w:rsidR="00E44354" w:rsidRPr="00ED16DD" w:rsidRDefault="00E44354" w:rsidP="00E44354">
      <w:pPr>
        <w:spacing w:after="0" w:line="240" w:lineRule="auto"/>
        <w:rPr>
          <w:rFonts w:ascii="Times New Roman" w:eastAsia="Times New Roman" w:hAnsi="Times New Roman"/>
          <w:b/>
          <w:bCs/>
        </w:rPr>
      </w:pPr>
      <w:r w:rsidRPr="00ED16DD">
        <w:rPr>
          <w:rFonts w:ascii="Times New Roman" w:eastAsia="Times New Roman" w:hAnsi="Times New Roman"/>
          <w:b/>
          <w:bCs/>
          <w:u w:val="single"/>
        </w:rPr>
        <w:t>Atskirų nepageidaujamų reakcijų apibūdinimas</w:t>
      </w:r>
    </w:p>
    <w:p w14:paraId="64A1B0A5" w14:textId="5F14A74B"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Toliau išvardytas sunkus nepageidaujamas poveikis, kuris pasireiškė SKT vartojančioms moterims, yra aptartas 4.4 skyriuje</w:t>
      </w:r>
      <w:r w:rsidR="00E44354">
        <w:rPr>
          <w:rFonts w:ascii="Times New Roman" w:eastAsia="Calibri" w:hAnsi="Times New Roman" w:cs="Times New Roman"/>
        </w:rPr>
        <w:t xml:space="preserve"> </w:t>
      </w:r>
      <w:r w:rsidR="00E44354" w:rsidRPr="003C71B8">
        <w:rPr>
          <w:rFonts w:ascii="Times New Roman" w:eastAsia="Times New Roman" w:hAnsi="Times New Roman" w:cs="Times New Roman"/>
        </w:rPr>
        <w:t>„Specialūs įspėjimai ir atsargumo priemonės“</w:t>
      </w:r>
      <w:r w:rsidRPr="009323D7">
        <w:rPr>
          <w:rFonts w:ascii="Times New Roman" w:eastAsia="Calibri" w:hAnsi="Times New Roman" w:cs="Times New Roman"/>
        </w:rPr>
        <w:t>.</w:t>
      </w:r>
    </w:p>
    <w:p w14:paraId="2A02A5F3" w14:textId="77777777" w:rsidR="009323D7" w:rsidRPr="009323D7" w:rsidRDefault="009323D7" w:rsidP="009323D7">
      <w:pPr>
        <w:spacing w:after="0" w:line="240" w:lineRule="auto"/>
        <w:rPr>
          <w:rFonts w:ascii="Times New Roman" w:eastAsia="Calibri" w:hAnsi="Times New Roman" w:cs="Times New Roman"/>
        </w:rPr>
      </w:pPr>
    </w:p>
    <w:p w14:paraId="74A1AE69" w14:textId="77777777" w:rsidR="00E44354" w:rsidRPr="00E44354" w:rsidRDefault="00E44354" w:rsidP="00E44354">
      <w:pPr>
        <w:spacing w:after="0" w:line="240" w:lineRule="auto"/>
        <w:rPr>
          <w:rFonts w:ascii="Times New Roman" w:eastAsia="Times New Roman" w:hAnsi="Times New Roman" w:cs="Times New Roman"/>
          <w:i/>
        </w:rPr>
      </w:pPr>
      <w:r w:rsidRPr="00E44354">
        <w:rPr>
          <w:rFonts w:ascii="Times New Roman" w:eastAsia="Times New Roman" w:hAnsi="Times New Roman" w:cs="Times New Roman"/>
          <w:i/>
        </w:rPr>
        <w:t>Navikai</w:t>
      </w:r>
    </w:p>
    <w:p w14:paraId="79ACDAAB" w14:textId="0F6588CD" w:rsidR="00E44354" w:rsidRDefault="00E44354" w:rsidP="00E44354">
      <w:pPr>
        <w:numPr>
          <w:ilvl w:val="0"/>
          <w:numId w:val="42"/>
        </w:numPr>
        <w:spacing w:after="0" w:line="240" w:lineRule="auto"/>
        <w:contextualSpacing/>
        <w:rPr>
          <w:rFonts w:ascii="Times New Roman" w:eastAsia="Times New Roman" w:hAnsi="Times New Roman" w:cs="Times New Roman"/>
        </w:rPr>
      </w:pPr>
      <w:r w:rsidRPr="00E44354">
        <w:rPr>
          <w:rFonts w:ascii="Times New Roman" w:eastAsia="Times New Roman" w:hAnsi="Times New Roman" w:cs="Times New Roman"/>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453DD632" w14:textId="0E1B7439" w:rsidR="00E44354" w:rsidRDefault="00E44354" w:rsidP="00E44354">
      <w:pPr>
        <w:numPr>
          <w:ilvl w:val="0"/>
          <w:numId w:val="42"/>
        </w:numPr>
        <w:spacing w:after="0" w:line="240" w:lineRule="auto"/>
        <w:contextualSpacing/>
        <w:rPr>
          <w:rFonts w:ascii="Times New Roman" w:eastAsia="Times New Roman" w:hAnsi="Times New Roman" w:cs="Times New Roman"/>
        </w:rPr>
      </w:pPr>
      <w:r w:rsidRPr="00E44354">
        <w:rPr>
          <w:rFonts w:ascii="Times New Roman" w:eastAsia="Times New Roman" w:hAnsi="Times New Roman" w:cs="Times New Roman"/>
        </w:rPr>
        <w:t>Kepenų navi</w:t>
      </w:r>
      <w:r>
        <w:rPr>
          <w:rFonts w:ascii="Times New Roman" w:eastAsia="Times New Roman" w:hAnsi="Times New Roman" w:cs="Times New Roman"/>
        </w:rPr>
        <w:t>kai.</w:t>
      </w:r>
    </w:p>
    <w:p w14:paraId="64E98383" w14:textId="389D2670" w:rsidR="00E44354" w:rsidRPr="00E44354" w:rsidRDefault="00E44354" w:rsidP="00161DD2">
      <w:pPr>
        <w:numPr>
          <w:ilvl w:val="0"/>
          <w:numId w:val="4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Gimdos kaklelio karcinoma.</w:t>
      </w:r>
    </w:p>
    <w:p w14:paraId="4865B41C" w14:textId="77777777" w:rsidR="009323D7" w:rsidRPr="009323D7" w:rsidRDefault="009323D7" w:rsidP="009323D7">
      <w:pPr>
        <w:spacing w:after="0" w:line="240" w:lineRule="auto"/>
        <w:ind w:left="567"/>
        <w:rPr>
          <w:rFonts w:ascii="Times New Roman" w:eastAsia="Calibri" w:hAnsi="Times New Roman" w:cs="Times New Roman"/>
        </w:rPr>
      </w:pPr>
    </w:p>
    <w:p w14:paraId="2E1114D4" w14:textId="14483951" w:rsidR="00E44354" w:rsidRDefault="00E44354" w:rsidP="00E44354">
      <w:pPr>
        <w:spacing w:after="0" w:line="240" w:lineRule="auto"/>
        <w:rPr>
          <w:rFonts w:ascii="Times New Roman" w:eastAsia="Times New Roman" w:hAnsi="Times New Roman" w:cs="Times New Roman"/>
          <w:i/>
        </w:rPr>
      </w:pPr>
      <w:r w:rsidRPr="00E44354">
        <w:rPr>
          <w:rFonts w:ascii="Times New Roman" w:eastAsia="Times New Roman" w:hAnsi="Times New Roman" w:cs="Times New Roman"/>
          <w:i/>
        </w:rPr>
        <w:t>Kitos būklės</w:t>
      </w:r>
    </w:p>
    <w:p w14:paraId="6B081406" w14:textId="46E4B391" w:rsidR="00E44354" w:rsidRPr="003C71B8" w:rsidRDefault="00E44354" w:rsidP="00161DD2">
      <w:pPr>
        <w:numPr>
          <w:ilvl w:val="0"/>
          <w:numId w:val="45"/>
        </w:numPr>
        <w:spacing w:after="0" w:line="240" w:lineRule="auto"/>
        <w:contextualSpacing/>
        <w:rPr>
          <w:rFonts w:ascii="Times New Roman" w:eastAsia="Times New Roman" w:hAnsi="Times New Roman" w:cs="Times New Roman"/>
        </w:rPr>
      </w:pPr>
      <w:r w:rsidRPr="003C71B8">
        <w:rPr>
          <w:rFonts w:ascii="Times New Roman" w:eastAsia="Times New Roman" w:hAnsi="Times New Roman" w:cs="Times New Roman"/>
        </w:rPr>
        <w:t>Moterys, kurioms pasireiškia hipertrigliceridemija (SGK vartojimo metu yra padidėjusi ūminio pankreatito rizika)</w:t>
      </w:r>
      <w:r>
        <w:rPr>
          <w:rFonts w:ascii="Times New Roman" w:eastAsia="Times New Roman" w:hAnsi="Times New Roman" w:cs="Times New Roman"/>
        </w:rPr>
        <w:t>.</w:t>
      </w:r>
    </w:p>
    <w:p w14:paraId="2FF51002" w14:textId="177FDF8F" w:rsidR="00E44354" w:rsidRPr="003C71B8" w:rsidRDefault="00E44354" w:rsidP="00161DD2">
      <w:pPr>
        <w:numPr>
          <w:ilvl w:val="0"/>
          <w:numId w:val="45"/>
        </w:numPr>
        <w:tabs>
          <w:tab w:val="left" w:pos="0"/>
        </w:tabs>
        <w:spacing w:after="0" w:line="240" w:lineRule="auto"/>
        <w:contextualSpacing/>
        <w:rPr>
          <w:rFonts w:ascii="Times New Roman" w:eastAsia="Times New Roman" w:hAnsi="Times New Roman" w:cs="Times New Roman"/>
        </w:rPr>
      </w:pPr>
      <w:r w:rsidRPr="003C71B8">
        <w:rPr>
          <w:rFonts w:ascii="Times New Roman" w:eastAsia="Times New Roman" w:hAnsi="Times New Roman" w:cs="Times New Roman"/>
        </w:rPr>
        <w:t>Hipertenzija</w:t>
      </w:r>
      <w:r>
        <w:rPr>
          <w:rFonts w:ascii="Times New Roman" w:eastAsia="Times New Roman" w:hAnsi="Times New Roman" w:cs="Times New Roman"/>
        </w:rPr>
        <w:t>.</w:t>
      </w:r>
    </w:p>
    <w:p w14:paraId="15641EE4" w14:textId="14D9EEAC" w:rsidR="00EA7EAF" w:rsidRPr="00EA7EAF" w:rsidRDefault="00EA7EAF" w:rsidP="00161DD2">
      <w:pPr>
        <w:numPr>
          <w:ilvl w:val="0"/>
          <w:numId w:val="48"/>
        </w:numPr>
        <w:spacing w:after="0" w:line="240" w:lineRule="auto"/>
        <w:rPr>
          <w:rFonts w:ascii="Times New Roman" w:eastAsia="Times New Roman" w:hAnsi="Times New Roman" w:cs="Times New Roman"/>
        </w:rPr>
      </w:pPr>
      <w:r w:rsidRPr="00EA7EAF">
        <w:rPr>
          <w:rFonts w:ascii="Times New Roman" w:eastAsia="Times New Roman" w:hAnsi="Times New Roman" w:cs="Times New Roman"/>
        </w:rPr>
        <w:t xml:space="preserve">Naujai atsiradusios ar pasunkėjusios esančios būklės, kurių ryšys su SGK vartojimu neaiškus: </w:t>
      </w:r>
      <w:r w:rsidRPr="00EA7EAF">
        <w:rPr>
          <w:rFonts w:ascii="Times New Roman" w:eastAsia="Times New Roman" w:hAnsi="Times New Roman" w:cs="Times New Roman"/>
          <w:color w:val="000000"/>
        </w:rPr>
        <w:t xml:space="preserve">gelta ir (arba) niežulys dėl cholestazės, tulžies pūslės akmenligė, </w:t>
      </w:r>
      <w:r w:rsidRPr="00EA7EAF">
        <w:rPr>
          <w:rFonts w:ascii="Times New Roman" w:eastAsia="Times New Roman" w:hAnsi="Times New Roman" w:cs="Times New Roman"/>
        </w:rPr>
        <w:t>porfirija, sisteminė raudonoji vilkligė, hemolizinis-ureminis sindromas, Saidenhemo (</w:t>
      </w:r>
      <w:r w:rsidRPr="00EA7EAF">
        <w:rPr>
          <w:rFonts w:ascii="Times New Roman" w:eastAsia="Times New Roman" w:hAnsi="Times New Roman" w:cs="Times New Roman"/>
          <w:i/>
        </w:rPr>
        <w:t>Sydenham</w:t>
      </w:r>
      <w:r w:rsidRPr="00EA7EAF">
        <w:rPr>
          <w:rFonts w:ascii="Times New Roman" w:eastAsia="Times New Roman" w:hAnsi="Times New Roman" w:cs="Times New Roman"/>
        </w:rPr>
        <w:t xml:space="preserve">) chorėja, </w:t>
      </w:r>
      <w:r w:rsidRPr="00EA7EAF">
        <w:rPr>
          <w:rFonts w:ascii="Times New Roman" w:eastAsia="Times New Roman" w:hAnsi="Times New Roman" w:cs="Times New Roman"/>
          <w:i/>
        </w:rPr>
        <w:t>herpes gestationis</w:t>
      </w:r>
      <w:r w:rsidRPr="00EA7EAF">
        <w:rPr>
          <w:rFonts w:ascii="Times New Roman" w:eastAsia="Times New Roman" w:hAnsi="Times New Roman" w:cs="Times New Roman"/>
        </w:rPr>
        <w:t xml:space="preserve">, </w:t>
      </w:r>
      <w:r w:rsidRPr="00EA7EAF">
        <w:rPr>
          <w:rFonts w:ascii="Times New Roman" w:eastAsia="Times New Roman" w:hAnsi="Times New Roman" w:cs="Times New Roman"/>
          <w:color w:val="000000"/>
        </w:rPr>
        <w:t>klausos sutrikimas dėl otosklerozės</w:t>
      </w:r>
      <w:r>
        <w:rPr>
          <w:rFonts w:ascii="Times New Roman" w:eastAsia="Times New Roman" w:hAnsi="Times New Roman" w:cs="Times New Roman"/>
          <w:color w:val="000000"/>
        </w:rPr>
        <w:t>.</w:t>
      </w:r>
    </w:p>
    <w:p w14:paraId="3D01CA86" w14:textId="5ACEC233" w:rsidR="00EA7EAF" w:rsidRPr="00835AFB" w:rsidRDefault="00835AFB" w:rsidP="00161DD2">
      <w:pPr>
        <w:numPr>
          <w:ilvl w:val="0"/>
          <w:numId w:val="48"/>
        </w:numPr>
        <w:spacing w:after="0" w:line="240" w:lineRule="auto"/>
        <w:rPr>
          <w:rFonts w:ascii="Times New Roman" w:eastAsia="Times New Roman" w:hAnsi="Times New Roman" w:cs="Times New Roman"/>
        </w:rPr>
      </w:pPr>
      <w:r w:rsidRPr="00527D0E">
        <w:rPr>
          <w:rFonts w:ascii="Times New Roman" w:hAnsi="Times New Roman" w:cs="Times New Roman"/>
        </w:rPr>
        <w:t>Egzogeniniai estrogenai gali sukelti arba pasunkinti paveldimos ir įgytos angioneurozinės edemos simptomus</w:t>
      </w:r>
      <w:r w:rsidR="00EA7EAF" w:rsidRPr="00835AFB">
        <w:rPr>
          <w:rFonts w:ascii="Times New Roman" w:eastAsia="Times New Roman" w:hAnsi="Times New Roman" w:cs="Times New Roman"/>
        </w:rPr>
        <w:t>.</w:t>
      </w:r>
    </w:p>
    <w:p w14:paraId="08C34B47" w14:textId="43CE5F89" w:rsidR="00EA7EAF" w:rsidRPr="00EA7EAF" w:rsidRDefault="00EA7EAF" w:rsidP="00161DD2">
      <w:pPr>
        <w:numPr>
          <w:ilvl w:val="0"/>
          <w:numId w:val="48"/>
        </w:numPr>
        <w:spacing w:after="0" w:line="240" w:lineRule="auto"/>
        <w:rPr>
          <w:rFonts w:ascii="Times New Roman" w:eastAsia="Times New Roman" w:hAnsi="Times New Roman" w:cs="Times New Roman"/>
        </w:rPr>
      </w:pPr>
      <w:r w:rsidRPr="00EA7EAF">
        <w:rPr>
          <w:rFonts w:ascii="Times New Roman" w:eastAsia="Times New Roman" w:hAnsi="Times New Roman" w:cs="Times New Roman"/>
        </w:rPr>
        <w:t>Kepenų funkcijos sutrikimai</w:t>
      </w:r>
      <w:r>
        <w:rPr>
          <w:rFonts w:ascii="Times New Roman" w:eastAsia="Times New Roman" w:hAnsi="Times New Roman" w:cs="Times New Roman"/>
        </w:rPr>
        <w:t>.</w:t>
      </w:r>
    </w:p>
    <w:p w14:paraId="472B990A" w14:textId="639F944F" w:rsidR="00EA7EAF" w:rsidRPr="00EA7EAF" w:rsidRDefault="00EA7EAF" w:rsidP="00161DD2">
      <w:pPr>
        <w:numPr>
          <w:ilvl w:val="0"/>
          <w:numId w:val="48"/>
        </w:numPr>
        <w:spacing w:after="0" w:line="240" w:lineRule="auto"/>
        <w:rPr>
          <w:rFonts w:ascii="Times New Roman" w:eastAsia="Times New Roman" w:hAnsi="Times New Roman" w:cs="Times New Roman"/>
        </w:rPr>
      </w:pPr>
      <w:r w:rsidRPr="00EA7EAF">
        <w:rPr>
          <w:rFonts w:ascii="Times New Roman" w:eastAsia="Times New Roman" w:hAnsi="Times New Roman" w:cs="Times New Roman"/>
        </w:rPr>
        <w:t>Gliukozės toleravimo pokytis ar poveikis periferiniam atsparumui insulinui</w:t>
      </w:r>
      <w:r>
        <w:rPr>
          <w:rFonts w:ascii="Times New Roman" w:eastAsia="Times New Roman" w:hAnsi="Times New Roman" w:cs="Times New Roman"/>
        </w:rPr>
        <w:t>.</w:t>
      </w:r>
    </w:p>
    <w:p w14:paraId="6E9B01F3" w14:textId="0F2CEF89" w:rsidR="00EA7EAF" w:rsidRPr="00EA7EAF" w:rsidRDefault="00EA7EAF" w:rsidP="00161DD2">
      <w:pPr>
        <w:numPr>
          <w:ilvl w:val="0"/>
          <w:numId w:val="48"/>
        </w:numPr>
        <w:spacing w:after="0" w:line="240" w:lineRule="auto"/>
        <w:rPr>
          <w:rFonts w:ascii="Times New Roman" w:eastAsia="Times New Roman" w:hAnsi="Times New Roman" w:cs="Times New Roman"/>
        </w:rPr>
      </w:pPr>
      <w:r w:rsidRPr="00EA7EAF">
        <w:rPr>
          <w:rFonts w:ascii="Times New Roman" w:eastAsia="Times New Roman" w:hAnsi="Times New Roman" w:cs="Times New Roman"/>
          <w:color w:val="000000"/>
        </w:rPr>
        <w:t>Krono (</w:t>
      </w:r>
      <w:r w:rsidRPr="00EA7EAF">
        <w:rPr>
          <w:rFonts w:ascii="Times New Roman" w:eastAsia="Times New Roman" w:hAnsi="Times New Roman" w:cs="Times New Roman"/>
          <w:i/>
          <w:color w:val="000000"/>
        </w:rPr>
        <w:t xml:space="preserve">Crohn) </w:t>
      </w:r>
      <w:r w:rsidRPr="00EA7EAF">
        <w:rPr>
          <w:rFonts w:ascii="Times New Roman" w:eastAsia="Times New Roman" w:hAnsi="Times New Roman" w:cs="Times New Roman"/>
          <w:color w:val="000000"/>
        </w:rPr>
        <w:t>liga</w:t>
      </w:r>
      <w:r>
        <w:rPr>
          <w:rFonts w:ascii="Times New Roman" w:eastAsia="Times New Roman" w:hAnsi="Times New Roman" w:cs="Times New Roman"/>
          <w:color w:val="000000"/>
        </w:rPr>
        <w:t>,</w:t>
      </w:r>
      <w:r w:rsidRPr="00EA7EAF">
        <w:rPr>
          <w:rFonts w:ascii="Times New Roman" w:eastAsia="Times New Roman" w:hAnsi="Times New Roman" w:cs="Times New Roman"/>
          <w:color w:val="000000"/>
        </w:rPr>
        <w:t xml:space="preserve"> opinis kolitas</w:t>
      </w:r>
      <w:r>
        <w:rPr>
          <w:rFonts w:ascii="Times New Roman" w:eastAsia="Times New Roman" w:hAnsi="Times New Roman" w:cs="Times New Roman"/>
          <w:color w:val="000000"/>
        </w:rPr>
        <w:t>.</w:t>
      </w:r>
    </w:p>
    <w:p w14:paraId="31CB877B" w14:textId="4A04D4FC" w:rsidR="00E44354" w:rsidRPr="00161DD2" w:rsidRDefault="00EA7EAF" w:rsidP="00161DD2">
      <w:pPr>
        <w:pStyle w:val="Sraopastraipa"/>
        <w:numPr>
          <w:ilvl w:val="0"/>
          <w:numId w:val="48"/>
        </w:numPr>
        <w:spacing w:line="240" w:lineRule="auto"/>
        <w:rPr>
          <w:i/>
        </w:rPr>
      </w:pPr>
      <w:r>
        <w:rPr>
          <w:color w:val="000000"/>
          <w:lang w:val="lt-LT"/>
        </w:rPr>
        <w:t>Chloa</w:t>
      </w:r>
      <w:r w:rsidR="008F078C">
        <w:rPr>
          <w:color w:val="000000"/>
          <w:lang w:val="lt-LT"/>
        </w:rPr>
        <w:t>z</w:t>
      </w:r>
      <w:r>
        <w:rPr>
          <w:color w:val="000000"/>
          <w:lang w:val="lt-LT"/>
        </w:rPr>
        <w:t>ma.</w:t>
      </w:r>
    </w:p>
    <w:p w14:paraId="2F860EA1" w14:textId="77777777" w:rsidR="009323D7" w:rsidRPr="009323D7" w:rsidRDefault="009323D7" w:rsidP="009323D7">
      <w:pPr>
        <w:spacing w:after="0" w:line="240" w:lineRule="auto"/>
        <w:rPr>
          <w:rFonts w:ascii="Times New Roman" w:eastAsia="Calibri" w:hAnsi="Times New Roman" w:cs="Times New Roman"/>
        </w:rPr>
      </w:pPr>
    </w:p>
    <w:p w14:paraId="44EBFC19" w14:textId="77777777" w:rsidR="009323D7" w:rsidRPr="009323D7" w:rsidRDefault="009323D7" w:rsidP="009323D7">
      <w:pPr>
        <w:spacing w:after="0" w:line="240" w:lineRule="auto"/>
        <w:rPr>
          <w:rFonts w:ascii="Times New Roman" w:eastAsia="Times New Roman" w:hAnsi="Times New Roman" w:cs="Times New Roman"/>
          <w:i/>
          <w:u w:val="single"/>
        </w:rPr>
      </w:pPr>
      <w:r w:rsidRPr="009323D7">
        <w:rPr>
          <w:rFonts w:ascii="Times New Roman" w:eastAsia="Times New Roman" w:hAnsi="Times New Roman" w:cs="Times New Roman"/>
          <w:i/>
          <w:u w:val="single"/>
        </w:rPr>
        <w:t>Sąveika</w:t>
      </w:r>
    </w:p>
    <w:p w14:paraId="2C33269C" w14:textId="1DFF9B95" w:rsidR="009323D7" w:rsidRPr="009323D7" w:rsidRDefault="009323D7" w:rsidP="009323D7">
      <w:pPr>
        <w:spacing w:after="0" w:line="240" w:lineRule="auto"/>
        <w:rPr>
          <w:rFonts w:ascii="Times New Roman" w:eastAsia="Times New Roman" w:hAnsi="Times New Roman" w:cs="Times New Roman"/>
        </w:rPr>
      </w:pPr>
      <w:r w:rsidRPr="009323D7">
        <w:rPr>
          <w:rFonts w:ascii="Times New Roman" w:eastAsia="Times New Roman" w:hAnsi="Times New Roman" w:cs="Times New Roman"/>
        </w:rPr>
        <w:lastRenderedPageBreak/>
        <w:t>Dėl geriamųjų kontraceptikų sąveikos su kitais vaistiniais preparatais (fermentų induktoriais), gali pasireikšti tarpciklinis kraujavimas ir (arba) susilpnėti kontraceptinis poveikis iki nepakankamo (žr. </w:t>
      </w:r>
      <w:r w:rsidR="008F2239">
        <w:rPr>
          <w:rFonts w:ascii="Times New Roman" w:eastAsia="Times New Roman" w:hAnsi="Times New Roman" w:cs="Times New Roman"/>
        </w:rPr>
        <w:t xml:space="preserve">4.5 </w:t>
      </w:r>
      <w:r w:rsidRPr="009323D7">
        <w:rPr>
          <w:rFonts w:ascii="Times New Roman" w:eastAsia="Times New Roman" w:hAnsi="Times New Roman" w:cs="Times New Roman"/>
        </w:rPr>
        <w:t>skyrių).</w:t>
      </w:r>
    </w:p>
    <w:p w14:paraId="415CF076" w14:textId="77777777" w:rsidR="009323D7" w:rsidRPr="009323D7" w:rsidRDefault="009323D7" w:rsidP="009323D7">
      <w:pPr>
        <w:spacing w:after="0" w:line="240" w:lineRule="auto"/>
        <w:rPr>
          <w:rFonts w:ascii="Times New Roman" w:eastAsia="Times New Roman" w:hAnsi="Times New Roman" w:cs="Times New Roman"/>
        </w:rPr>
      </w:pPr>
    </w:p>
    <w:p w14:paraId="2581A4C7" w14:textId="77777777" w:rsidR="009323D7" w:rsidRPr="009323D7" w:rsidRDefault="009323D7" w:rsidP="009323D7">
      <w:pPr>
        <w:tabs>
          <w:tab w:val="left" w:pos="567"/>
        </w:tabs>
        <w:autoSpaceDE w:val="0"/>
        <w:autoSpaceDN w:val="0"/>
        <w:adjustRightInd w:val="0"/>
        <w:spacing w:after="0" w:line="240" w:lineRule="auto"/>
        <w:rPr>
          <w:rFonts w:ascii="Times New Roman" w:eastAsia="Calibri" w:hAnsi="Times New Roman" w:cs="Times New Roman"/>
          <w:u w:val="single"/>
        </w:rPr>
      </w:pPr>
      <w:r w:rsidRPr="009323D7">
        <w:rPr>
          <w:rFonts w:ascii="Times New Roman" w:eastAsia="Calibri" w:hAnsi="Times New Roman" w:cs="Times New Roman"/>
          <w:u w:val="single"/>
        </w:rPr>
        <w:t>Pranešimas apie įtariamas nepageidaujamas reakcijas</w:t>
      </w:r>
    </w:p>
    <w:p w14:paraId="31874DFF" w14:textId="77777777" w:rsidR="00223B63" w:rsidRPr="00C954F7" w:rsidRDefault="00223B63" w:rsidP="00223B63">
      <w:pPr>
        <w:spacing w:after="0" w:line="240" w:lineRule="auto"/>
        <w:jc w:val="both"/>
        <w:rPr>
          <w:rFonts w:ascii="Times New Roman" w:eastAsia="Times New Roman" w:hAnsi="Times New Roman" w:cs="Times New Roman"/>
          <w:snapToGrid w:val="0"/>
          <w:szCs w:val="24"/>
        </w:rPr>
      </w:pPr>
      <w:r w:rsidRPr="00DA3FBA">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A3FBA">
        <w:rPr>
          <w:rFonts w:ascii="Times New Roman" w:eastAsia="Times New Roman" w:hAnsi="Times New Roman" w:cs="Times New Roman"/>
          <w:color w:val="0000EE"/>
          <w:u w:val="single"/>
          <w:lang w:eastAsia="lt-LT"/>
        </w:rPr>
        <w:t>https://vvkt.lrv.lt/lt/</w:t>
      </w:r>
      <w:r w:rsidRPr="00DA3FBA">
        <w:rPr>
          <w:rFonts w:ascii="Times New Roman" w:eastAsia="Times New Roman" w:hAnsi="Times New Roman" w:cs="Times New Roman"/>
          <w:lang w:eastAsia="lt-LT"/>
        </w:rPr>
        <w:t xml:space="preserve"> nurodytais būdais</w:t>
      </w:r>
      <w:r w:rsidRPr="00C954F7">
        <w:rPr>
          <w:rFonts w:ascii="Times New Roman" w:eastAsia="Times New Roman" w:hAnsi="Times New Roman" w:cs="Times New Roman"/>
          <w:snapToGrid w:val="0"/>
          <w:szCs w:val="24"/>
        </w:rPr>
        <w:t>.</w:t>
      </w:r>
    </w:p>
    <w:p w14:paraId="50ED2D12" w14:textId="77777777" w:rsidR="009323D7" w:rsidRPr="009323D7" w:rsidRDefault="009323D7">
      <w:pPr>
        <w:tabs>
          <w:tab w:val="left" w:pos="567"/>
        </w:tabs>
        <w:autoSpaceDE w:val="0"/>
        <w:autoSpaceDN w:val="0"/>
        <w:adjustRightInd w:val="0"/>
        <w:spacing w:after="0" w:line="240" w:lineRule="auto"/>
        <w:rPr>
          <w:rFonts w:ascii="Times New Roman" w:eastAsia="Calibri" w:hAnsi="Times New Roman" w:cs="Times New Roman"/>
        </w:rPr>
      </w:pPr>
    </w:p>
    <w:p w14:paraId="35E6E946" w14:textId="77777777" w:rsidR="009323D7" w:rsidRPr="009323D7" w:rsidRDefault="009323D7" w:rsidP="00161DD2">
      <w:pPr>
        <w:tabs>
          <w:tab w:val="left" w:pos="567"/>
        </w:tabs>
        <w:spacing w:after="0" w:line="240" w:lineRule="auto"/>
        <w:rPr>
          <w:rFonts w:ascii="Times New Roman" w:eastAsia="Calibri" w:hAnsi="Times New Roman" w:cs="Times New Roman"/>
          <w:b/>
        </w:rPr>
      </w:pPr>
      <w:r w:rsidRPr="009323D7">
        <w:rPr>
          <w:rFonts w:ascii="Times New Roman" w:eastAsia="Calibri" w:hAnsi="Times New Roman" w:cs="Times New Roman"/>
          <w:b/>
        </w:rPr>
        <w:t>4.9</w:t>
      </w:r>
      <w:r w:rsidRPr="009323D7">
        <w:rPr>
          <w:rFonts w:ascii="Times New Roman" w:eastAsia="Calibri" w:hAnsi="Times New Roman" w:cs="Times New Roman"/>
          <w:b/>
        </w:rPr>
        <w:tab/>
        <w:t>Perdozavimas</w:t>
      </w:r>
    </w:p>
    <w:p w14:paraId="7690052F" w14:textId="77777777" w:rsidR="009323D7" w:rsidRPr="009323D7" w:rsidRDefault="009323D7" w:rsidP="009323D7">
      <w:pPr>
        <w:spacing w:after="0" w:line="240" w:lineRule="auto"/>
        <w:rPr>
          <w:rFonts w:ascii="Times New Roman" w:eastAsia="Calibri" w:hAnsi="Times New Roman" w:cs="Times New Roman"/>
          <w:b/>
        </w:rPr>
      </w:pPr>
    </w:p>
    <w:p w14:paraId="5CA0F3A1" w14:textId="75E73A59" w:rsidR="00CC1DF8" w:rsidRPr="00CC1DF8" w:rsidRDefault="00B15637" w:rsidP="00CC1DF8">
      <w:pPr>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snapToGrid w:val="0"/>
          <w:szCs w:val="24"/>
        </w:rPr>
        <w:t>Ūmus toksinis poveikis perdozavus dienogesto ir etinilestradiolio yra labai mažas.</w:t>
      </w:r>
      <w:r w:rsidR="00CC1DF8" w:rsidRPr="00CC1DF8">
        <w:rPr>
          <w:rFonts w:ascii="Times New Roman" w:eastAsia="Times New Roman" w:hAnsi="Times New Roman" w:cs="Times New Roman"/>
        </w:rPr>
        <w:t xml:space="preserve"> </w:t>
      </w:r>
      <w:r w:rsidR="002B0E34">
        <w:rPr>
          <w:rFonts w:ascii="Times New Roman" w:eastAsia="Times New Roman" w:hAnsi="Times New Roman" w:cs="Times New Roman"/>
        </w:rPr>
        <w:t xml:space="preserve">Net vaikui netyčia išgėrus kelias Lasca tabletes toksinis poveikis mažai tikėtinas. Perdozavimo požymiai </w:t>
      </w:r>
      <w:r w:rsidR="00CC1DF8" w:rsidRPr="00CC1DF8">
        <w:rPr>
          <w:rFonts w:ascii="Times New Roman" w:eastAsia="Times New Roman" w:hAnsi="Times New Roman" w:cs="Times New Roman"/>
        </w:rPr>
        <w:t xml:space="preserve">gali </w:t>
      </w:r>
      <w:r w:rsidR="002B0E34">
        <w:rPr>
          <w:rFonts w:ascii="Times New Roman" w:eastAsia="Times New Roman" w:hAnsi="Times New Roman" w:cs="Times New Roman"/>
        </w:rPr>
        <w:t>būti</w:t>
      </w:r>
      <w:r w:rsidR="00CC1DF8" w:rsidRPr="00CC1DF8">
        <w:rPr>
          <w:rFonts w:ascii="Times New Roman" w:eastAsia="Times New Roman" w:hAnsi="Times New Roman" w:cs="Times New Roman"/>
        </w:rPr>
        <w:t xml:space="preserve"> pykinim</w:t>
      </w:r>
      <w:r w:rsidR="002B0E34">
        <w:rPr>
          <w:rFonts w:ascii="Times New Roman" w:eastAsia="Times New Roman" w:hAnsi="Times New Roman" w:cs="Times New Roman"/>
        </w:rPr>
        <w:t>as</w:t>
      </w:r>
      <w:r w:rsidR="00CC1DF8" w:rsidRPr="00CC1DF8">
        <w:rPr>
          <w:rFonts w:ascii="Times New Roman" w:eastAsia="Times New Roman" w:hAnsi="Times New Roman" w:cs="Times New Roman"/>
        </w:rPr>
        <w:t>, vėmim</w:t>
      </w:r>
      <w:r w:rsidR="002B0E34">
        <w:rPr>
          <w:rFonts w:ascii="Times New Roman" w:eastAsia="Times New Roman" w:hAnsi="Times New Roman" w:cs="Times New Roman"/>
        </w:rPr>
        <w:t>as</w:t>
      </w:r>
      <w:r w:rsidR="00CC1DF8" w:rsidRPr="00CC1DF8">
        <w:rPr>
          <w:rFonts w:ascii="Times New Roman" w:eastAsia="Times New Roman" w:hAnsi="Times New Roman" w:cs="Times New Roman"/>
        </w:rPr>
        <w:t xml:space="preserve"> ir kraujavimą iš makšties. Kraujavimas iš makšties gali pasireikšti net mergaitėms prieš menarchę, jei jos netyčia išgertų vaistinio preparato. Pr</w:t>
      </w:r>
      <w:r w:rsidR="00A477CC">
        <w:rPr>
          <w:rFonts w:ascii="Times New Roman" w:eastAsia="Times New Roman" w:hAnsi="Times New Roman" w:cs="Times New Roman"/>
        </w:rPr>
        <w:t>ireikus gali būti taikomas pal</w:t>
      </w:r>
      <w:r w:rsidR="00CB3E2E">
        <w:rPr>
          <w:rFonts w:ascii="Times New Roman" w:eastAsia="Times New Roman" w:hAnsi="Times New Roman" w:cs="Times New Roman"/>
        </w:rPr>
        <w:t>a</w:t>
      </w:r>
      <w:r w:rsidR="00A477CC">
        <w:rPr>
          <w:rFonts w:ascii="Times New Roman" w:eastAsia="Times New Roman" w:hAnsi="Times New Roman" w:cs="Times New Roman"/>
        </w:rPr>
        <w:t>ikomasis gydymas</w:t>
      </w:r>
      <w:r w:rsidR="00CC1DF8" w:rsidRPr="00CC1DF8">
        <w:rPr>
          <w:rFonts w:ascii="Times New Roman" w:eastAsia="Times New Roman" w:hAnsi="Times New Roman" w:cs="Times New Roman"/>
        </w:rPr>
        <w:t>.</w:t>
      </w:r>
    </w:p>
    <w:p w14:paraId="0D56C91E" w14:textId="77777777" w:rsidR="009323D7" w:rsidRPr="009323D7" w:rsidRDefault="009323D7" w:rsidP="009323D7">
      <w:pPr>
        <w:spacing w:after="0" w:line="240" w:lineRule="auto"/>
        <w:rPr>
          <w:rFonts w:ascii="Times New Roman" w:eastAsia="Calibri" w:hAnsi="Times New Roman" w:cs="Times New Roman"/>
        </w:rPr>
      </w:pPr>
    </w:p>
    <w:p w14:paraId="556E38F2" w14:textId="77777777" w:rsidR="009323D7" w:rsidRPr="009323D7" w:rsidRDefault="009323D7" w:rsidP="009323D7">
      <w:pPr>
        <w:spacing w:after="0" w:line="240" w:lineRule="auto"/>
        <w:rPr>
          <w:rFonts w:ascii="Times New Roman" w:eastAsia="Calibri" w:hAnsi="Times New Roman" w:cs="Times New Roman"/>
        </w:rPr>
      </w:pPr>
    </w:p>
    <w:p w14:paraId="008B8CD6"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5.</w:t>
      </w:r>
      <w:r w:rsidRPr="009323D7">
        <w:rPr>
          <w:rFonts w:ascii="Times New Roman" w:eastAsia="Calibri" w:hAnsi="Times New Roman" w:cs="Times New Roman"/>
          <w:b/>
        </w:rPr>
        <w:tab/>
        <w:t>FARMAKOLOGINĖS SAVYBĖS</w:t>
      </w:r>
    </w:p>
    <w:p w14:paraId="04A696F5" w14:textId="77777777" w:rsidR="009323D7" w:rsidRPr="009323D7" w:rsidRDefault="009323D7" w:rsidP="009323D7">
      <w:pPr>
        <w:spacing w:after="0" w:line="240" w:lineRule="auto"/>
        <w:rPr>
          <w:rFonts w:ascii="Times New Roman" w:eastAsia="Calibri" w:hAnsi="Times New Roman" w:cs="Times New Roman"/>
        </w:rPr>
      </w:pPr>
    </w:p>
    <w:p w14:paraId="05F9E4BD"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5.1</w:t>
      </w:r>
      <w:r w:rsidRPr="009323D7">
        <w:rPr>
          <w:rFonts w:ascii="Times New Roman" w:eastAsia="Calibri" w:hAnsi="Times New Roman" w:cs="Times New Roman"/>
          <w:b/>
        </w:rPr>
        <w:tab/>
        <w:t>Farmakodinaminės savybės</w:t>
      </w:r>
    </w:p>
    <w:p w14:paraId="5EC8DA51" w14:textId="77777777" w:rsidR="009323D7" w:rsidRPr="009323D7" w:rsidRDefault="009323D7" w:rsidP="009323D7">
      <w:pPr>
        <w:spacing w:after="0" w:line="240" w:lineRule="auto"/>
        <w:rPr>
          <w:rFonts w:ascii="Times New Roman" w:eastAsia="Calibri" w:hAnsi="Times New Roman" w:cs="Times New Roman"/>
        </w:rPr>
      </w:pPr>
    </w:p>
    <w:p w14:paraId="5A6C4412" w14:textId="77777777" w:rsidR="009323D7" w:rsidRPr="009323D7" w:rsidRDefault="009323D7" w:rsidP="009323D7">
      <w:pPr>
        <w:spacing w:after="0" w:line="240" w:lineRule="auto"/>
        <w:rPr>
          <w:rFonts w:ascii="Times New Roman" w:eastAsia="Times New Roman" w:hAnsi="Times New Roman" w:cs="Times New Roman"/>
        </w:rPr>
      </w:pPr>
      <w:r w:rsidRPr="009323D7">
        <w:rPr>
          <w:rFonts w:ascii="Times New Roman" w:eastAsia="Calibri" w:hAnsi="Times New Roman" w:cs="Times New Roman"/>
        </w:rPr>
        <w:t xml:space="preserve">Farmakoterapinė grupė </w:t>
      </w:r>
      <w:r w:rsidRPr="009323D7">
        <w:rPr>
          <w:rFonts w:ascii="Times New Roman" w:eastAsia="Calibri" w:hAnsi="Times New Roman" w:cs="Times New Roman"/>
        </w:rPr>
        <w:sym w:font="Symbol" w:char="F02D"/>
      </w:r>
      <w:r w:rsidRPr="009323D7">
        <w:rPr>
          <w:rFonts w:ascii="Times New Roman" w:eastAsia="Calibri" w:hAnsi="Times New Roman" w:cs="Times New Roman"/>
        </w:rPr>
        <w:t xml:space="preserve"> </w:t>
      </w:r>
      <w:r w:rsidRPr="009323D7">
        <w:rPr>
          <w:rFonts w:ascii="Times New Roman" w:eastAsia="Times New Roman" w:hAnsi="Times New Roman" w:cs="Times New Roman"/>
          <w:lang w:eastAsia="lt-LT"/>
        </w:rPr>
        <w:t xml:space="preserve">fiksuotų dozių progestogenų ir estrogenų deriniai, </w:t>
      </w:r>
      <w:r w:rsidRPr="009323D7">
        <w:rPr>
          <w:rFonts w:ascii="Times New Roman" w:eastAsia="Times New Roman" w:hAnsi="Times New Roman" w:cs="Times New Roman"/>
        </w:rPr>
        <w:t xml:space="preserve">ATC kodas </w:t>
      </w:r>
      <w:r w:rsidRPr="009323D7">
        <w:rPr>
          <w:rFonts w:ascii="Times New Roman" w:eastAsia="Times New Roman" w:hAnsi="Times New Roman" w:cs="Times New Roman"/>
        </w:rPr>
        <w:sym w:font="Symbol" w:char="F02D"/>
      </w:r>
      <w:r w:rsidRPr="009323D7">
        <w:rPr>
          <w:rFonts w:ascii="Times New Roman" w:eastAsia="Times New Roman" w:hAnsi="Times New Roman" w:cs="Times New Roman"/>
        </w:rPr>
        <w:t xml:space="preserve"> G03AA16.</w:t>
      </w:r>
    </w:p>
    <w:p w14:paraId="067C4B79" w14:textId="77777777" w:rsidR="009323D7" w:rsidRPr="009323D7" w:rsidRDefault="009323D7">
      <w:pPr>
        <w:spacing w:after="0" w:line="240" w:lineRule="auto"/>
        <w:rPr>
          <w:rFonts w:ascii="Times New Roman" w:eastAsia="Calibri" w:hAnsi="Times New Roman" w:cs="Times New Roman"/>
        </w:rPr>
      </w:pPr>
    </w:p>
    <w:p w14:paraId="6136DC17" w14:textId="42B66F21" w:rsidR="007443D9" w:rsidRDefault="007443D9" w:rsidP="00161DD2">
      <w:pPr>
        <w:widowControl w:val="0"/>
        <w:tabs>
          <w:tab w:val="left" w:pos="220"/>
          <w:tab w:val="left" w:pos="720"/>
        </w:tabs>
        <w:autoSpaceDE w:val="0"/>
        <w:autoSpaceDN w:val="0"/>
        <w:adjustRightInd w:val="0"/>
        <w:spacing w:after="0" w:line="240" w:lineRule="auto"/>
        <w:jc w:val="both"/>
        <w:rPr>
          <w:rFonts w:ascii="Times New Roman" w:eastAsia="Times New Roman" w:hAnsi="Times New Roman" w:cs="Times New Roman"/>
          <w:bCs/>
          <w:szCs w:val="24"/>
          <w:lang w:eastAsia="es-ES"/>
        </w:rPr>
      </w:pPr>
      <w:r>
        <w:rPr>
          <w:rFonts w:ascii="Times New Roman" w:eastAsia="Times New Roman" w:hAnsi="Times New Roman" w:cs="Times New Roman"/>
          <w:bCs/>
          <w:szCs w:val="24"/>
          <w:lang w:eastAsia="es-ES"/>
        </w:rPr>
        <w:t>Remiantis instrukcijomis visų vartojamų hormoninių kontraceptikų neveiksmingumo dažnis yra labai mažas</w:t>
      </w:r>
      <w:r w:rsidRPr="00C83FBA">
        <w:rPr>
          <w:rFonts w:ascii="Times New Roman" w:eastAsia="Times New Roman" w:hAnsi="Times New Roman" w:cs="Times New Roman"/>
          <w:bCs/>
          <w:szCs w:val="24"/>
          <w:lang w:eastAsia="es-ES"/>
        </w:rPr>
        <w:t xml:space="preserve">. </w:t>
      </w:r>
      <w:r>
        <w:rPr>
          <w:rFonts w:ascii="Times New Roman" w:eastAsia="Times New Roman" w:hAnsi="Times New Roman" w:cs="Times New Roman"/>
          <w:bCs/>
          <w:szCs w:val="24"/>
          <w:lang w:eastAsia="es-ES"/>
        </w:rPr>
        <w:t xml:space="preserve">Neveiksmingumo dažnis gali padidėti, jei hormoniniai kontraceptikai yra vartojami ne pagal instrukcijas </w:t>
      </w:r>
      <w:r w:rsidRPr="00C83FBA">
        <w:rPr>
          <w:rFonts w:ascii="Times New Roman" w:eastAsia="Times New Roman" w:hAnsi="Times New Roman" w:cs="Times New Roman"/>
          <w:bCs/>
          <w:szCs w:val="24"/>
          <w:lang w:eastAsia="es-ES"/>
        </w:rPr>
        <w:t>(</w:t>
      </w:r>
      <w:r>
        <w:rPr>
          <w:rFonts w:ascii="Times New Roman" w:eastAsia="Times New Roman" w:hAnsi="Times New Roman" w:cs="Times New Roman"/>
          <w:bCs/>
          <w:szCs w:val="24"/>
          <w:lang w:eastAsia="es-ES"/>
        </w:rPr>
        <w:t>pvz., yra praleidžiamos tabletės</w:t>
      </w:r>
      <w:r w:rsidRPr="00C83FBA">
        <w:rPr>
          <w:rFonts w:ascii="Times New Roman" w:eastAsia="Times New Roman" w:hAnsi="Times New Roman" w:cs="Times New Roman"/>
          <w:bCs/>
          <w:szCs w:val="24"/>
          <w:lang w:eastAsia="es-ES"/>
        </w:rPr>
        <w:t>).</w:t>
      </w:r>
    </w:p>
    <w:p w14:paraId="6D3E8C1A" w14:textId="77777777" w:rsidR="007443D9" w:rsidRPr="00C83FBA" w:rsidRDefault="007443D9" w:rsidP="00161DD2">
      <w:pPr>
        <w:widowControl w:val="0"/>
        <w:tabs>
          <w:tab w:val="left" w:pos="220"/>
          <w:tab w:val="left" w:pos="720"/>
        </w:tabs>
        <w:autoSpaceDE w:val="0"/>
        <w:autoSpaceDN w:val="0"/>
        <w:adjustRightInd w:val="0"/>
        <w:spacing w:after="0" w:line="240" w:lineRule="auto"/>
        <w:jc w:val="both"/>
        <w:rPr>
          <w:rFonts w:ascii="Times New Roman" w:eastAsia="Times New Roman" w:hAnsi="Times New Roman" w:cs="Times New Roman"/>
          <w:bCs/>
          <w:szCs w:val="24"/>
          <w:lang w:eastAsia="es-ES"/>
        </w:rPr>
      </w:pPr>
      <w:r>
        <w:rPr>
          <w:rFonts w:ascii="Times New Roman" w:eastAsia="Times New Roman" w:hAnsi="Times New Roman" w:cs="Times New Roman"/>
          <w:bCs/>
          <w:szCs w:val="24"/>
          <w:lang w:eastAsia="es-ES"/>
        </w:rPr>
        <w:t xml:space="preserve">Klinikinių Lasca tyrimų metu buvo apskaičiuoti toliau nurodyti </w:t>
      </w:r>
      <w:r w:rsidRPr="00C83FBA">
        <w:rPr>
          <w:rFonts w:ascii="Times New Roman" w:eastAsia="Times New Roman" w:hAnsi="Times New Roman" w:cs="Times New Roman"/>
          <w:bCs/>
          <w:szCs w:val="24"/>
          <w:lang w:eastAsia="es-ES"/>
        </w:rPr>
        <w:t xml:space="preserve">Pearl </w:t>
      </w:r>
      <w:r>
        <w:rPr>
          <w:rFonts w:ascii="Times New Roman" w:eastAsia="Times New Roman" w:hAnsi="Times New Roman" w:cs="Times New Roman"/>
          <w:bCs/>
          <w:szCs w:val="24"/>
          <w:lang w:eastAsia="es-ES"/>
        </w:rPr>
        <w:t>indeksai</w:t>
      </w:r>
      <w:r w:rsidRPr="00C83FBA">
        <w:rPr>
          <w:rFonts w:ascii="Times New Roman" w:eastAsia="Times New Roman" w:hAnsi="Times New Roman" w:cs="Times New Roman"/>
          <w:bCs/>
          <w:szCs w:val="24"/>
          <w:lang w:eastAsia="es-ES"/>
        </w:rPr>
        <w:t>:</w:t>
      </w:r>
    </w:p>
    <w:p w14:paraId="1391A0AF" w14:textId="6BD21622" w:rsidR="007443D9" w:rsidRPr="00C83FBA" w:rsidRDefault="007443D9" w:rsidP="00161DD2">
      <w:pPr>
        <w:widowControl w:val="0"/>
        <w:tabs>
          <w:tab w:val="left" w:pos="220"/>
          <w:tab w:val="left" w:pos="720"/>
        </w:tabs>
        <w:autoSpaceDE w:val="0"/>
        <w:autoSpaceDN w:val="0"/>
        <w:adjustRightInd w:val="0"/>
        <w:spacing w:after="0" w:line="240" w:lineRule="auto"/>
        <w:jc w:val="both"/>
        <w:rPr>
          <w:rFonts w:ascii="Times New Roman" w:eastAsia="Times New Roman" w:hAnsi="Times New Roman" w:cs="Times New Roman"/>
          <w:bCs/>
          <w:szCs w:val="24"/>
          <w:lang w:eastAsia="es-ES"/>
        </w:rPr>
      </w:pPr>
      <w:r>
        <w:rPr>
          <w:rFonts w:ascii="Times New Roman" w:eastAsia="Times New Roman" w:hAnsi="Times New Roman" w:cs="Times New Roman"/>
          <w:bCs/>
          <w:szCs w:val="24"/>
          <w:lang w:eastAsia="es-ES"/>
        </w:rPr>
        <w:t>Nekoreguotas</w:t>
      </w:r>
      <w:r w:rsidRPr="00C83FBA">
        <w:rPr>
          <w:rFonts w:ascii="Times New Roman" w:eastAsia="Times New Roman" w:hAnsi="Times New Roman" w:cs="Times New Roman"/>
          <w:bCs/>
          <w:szCs w:val="24"/>
          <w:lang w:eastAsia="es-ES"/>
        </w:rPr>
        <w:t xml:space="preserve"> Pearl </w:t>
      </w:r>
      <w:r>
        <w:rPr>
          <w:rFonts w:ascii="Times New Roman" w:eastAsia="Times New Roman" w:hAnsi="Times New Roman" w:cs="Times New Roman"/>
          <w:bCs/>
          <w:szCs w:val="24"/>
          <w:lang w:eastAsia="es-ES"/>
        </w:rPr>
        <w:t>indeksas</w:t>
      </w:r>
      <w:r w:rsidRPr="00C83FBA">
        <w:rPr>
          <w:rFonts w:ascii="Times New Roman" w:eastAsia="Times New Roman" w:hAnsi="Times New Roman" w:cs="Times New Roman"/>
          <w:bCs/>
          <w:szCs w:val="24"/>
          <w:lang w:eastAsia="es-ES"/>
        </w:rPr>
        <w:t>: 0</w:t>
      </w:r>
      <w:r>
        <w:rPr>
          <w:rFonts w:ascii="Times New Roman" w:eastAsia="Times New Roman" w:hAnsi="Times New Roman" w:cs="Times New Roman"/>
          <w:bCs/>
          <w:szCs w:val="24"/>
          <w:lang w:eastAsia="es-ES"/>
        </w:rPr>
        <w:t>,</w:t>
      </w:r>
      <w:r w:rsidRPr="00C83FBA">
        <w:rPr>
          <w:rFonts w:ascii="Times New Roman" w:eastAsia="Times New Roman" w:hAnsi="Times New Roman" w:cs="Times New Roman"/>
          <w:bCs/>
          <w:szCs w:val="24"/>
          <w:lang w:eastAsia="es-ES"/>
        </w:rPr>
        <w:t>454 (</w:t>
      </w:r>
      <w:r>
        <w:rPr>
          <w:rFonts w:ascii="Times New Roman" w:eastAsia="Times New Roman" w:hAnsi="Times New Roman" w:cs="Times New Roman"/>
          <w:bCs/>
          <w:szCs w:val="24"/>
          <w:lang w:eastAsia="es-ES"/>
        </w:rPr>
        <w:t>viršutinė</w:t>
      </w:r>
      <w:r w:rsidRPr="00C83FBA">
        <w:rPr>
          <w:rFonts w:ascii="Times New Roman" w:eastAsia="Times New Roman" w:hAnsi="Times New Roman" w:cs="Times New Roman"/>
          <w:bCs/>
          <w:szCs w:val="24"/>
          <w:lang w:eastAsia="es-ES"/>
        </w:rPr>
        <w:t xml:space="preserve"> 95</w:t>
      </w:r>
      <w:r w:rsidR="00DE5055">
        <w:rPr>
          <w:rFonts w:ascii="Times New Roman" w:eastAsia="Times New Roman" w:hAnsi="Times New Roman" w:cs="Times New Roman"/>
          <w:bCs/>
          <w:szCs w:val="24"/>
          <w:lang w:eastAsia="es-ES"/>
        </w:rPr>
        <w:t> </w:t>
      </w:r>
      <w:r w:rsidRPr="00C83FBA">
        <w:rPr>
          <w:rFonts w:ascii="Times New Roman" w:eastAsia="Times New Roman" w:hAnsi="Times New Roman" w:cs="Times New Roman"/>
          <w:bCs/>
          <w:szCs w:val="24"/>
          <w:lang w:eastAsia="es-ES"/>
        </w:rPr>
        <w:t xml:space="preserve">% </w:t>
      </w:r>
      <w:r>
        <w:rPr>
          <w:rFonts w:ascii="Times New Roman" w:eastAsia="Times New Roman" w:hAnsi="Times New Roman" w:cs="Times New Roman"/>
          <w:bCs/>
          <w:szCs w:val="24"/>
          <w:lang w:eastAsia="es-ES"/>
        </w:rPr>
        <w:t>pasikliautinojo intervalo riba</w:t>
      </w:r>
      <w:r w:rsidRPr="00C83FBA">
        <w:rPr>
          <w:rFonts w:ascii="Times New Roman" w:eastAsia="Times New Roman" w:hAnsi="Times New Roman" w:cs="Times New Roman"/>
          <w:bCs/>
          <w:szCs w:val="24"/>
          <w:lang w:eastAsia="es-ES"/>
        </w:rPr>
        <w:t>: 0</w:t>
      </w:r>
      <w:r>
        <w:rPr>
          <w:rFonts w:ascii="Times New Roman" w:eastAsia="Times New Roman" w:hAnsi="Times New Roman" w:cs="Times New Roman"/>
          <w:bCs/>
          <w:szCs w:val="24"/>
          <w:lang w:eastAsia="es-ES"/>
        </w:rPr>
        <w:t>,</w:t>
      </w:r>
      <w:r w:rsidRPr="00C83FBA">
        <w:rPr>
          <w:rFonts w:ascii="Times New Roman" w:eastAsia="Times New Roman" w:hAnsi="Times New Roman" w:cs="Times New Roman"/>
          <w:bCs/>
          <w:szCs w:val="24"/>
          <w:lang w:eastAsia="es-ES"/>
        </w:rPr>
        <w:t>701)</w:t>
      </w:r>
    </w:p>
    <w:p w14:paraId="54CE07F4" w14:textId="75A80BB0" w:rsidR="007443D9" w:rsidRPr="00C83FBA" w:rsidRDefault="007443D9" w:rsidP="00161DD2">
      <w:pPr>
        <w:widowControl w:val="0"/>
        <w:tabs>
          <w:tab w:val="left" w:pos="220"/>
          <w:tab w:val="left" w:pos="720"/>
        </w:tabs>
        <w:autoSpaceDE w:val="0"/>
        <w:autoSpaceDN w:val="0"/>
        <w:adjustRightInd w:val="0"/>
        <w:spacing w:after="0" w:line="240" w:lineRule="auto"/>
        <w:jc w:val="both"/>
        <w:rPr>
          <w:rFonts w:ascii="Times New Roman" w:eastAsia="Times New Roman" w:hAnsi="Times New Roman" w:cs="Times New Roman"/>
          <w:bCs/>
          <w:szCs w:val="24"/>
          <w:lang w:eastAsia="es-ES"/>
        </w:rPr>
      </w:pPr>
      <w:r>
        <w:rPr>
          <w:rFonts w:ascii="Times New Roman" w:eastAsia="Times New Roman" w:hAnsi="Times New Roman" w:cs="Times New Roman"/>
          <w:bCs/>
          <w:szCs w:val="24"/>
          <w:lang w:eastAsia="es-ES"/>
        </w:rPr>
        <w:t>Koreguotas</w:t>
      </w:r>
      <w:r w:rsidRPr="00C83FBA">
        <w:rPr>
          <w:rFonts w:ascii="Times New Roman" w:eastAsia="Times New Roman" w:hAnsi="Times New Roman" w:cs="Times New Roman"/>
          <w:bCs/>
          <w:szCs w:val="24"/>
          <w:lang w:eastAsia="es-ES"/>
        </w:rPr>
        <w:t xml:space="preserve"> Pearl </w:t>
      </w:r>
      <w:r>
        <w:rPr>
          <w:rFonts w:ascii="Times New Roman" w:eastAsia="Times New Roman" w:hAnsi="Times New Roman" w:cs="Times New Roman"/>
          <w:bCs/>
          <w:szCs w:val="24"/>
          <w:lang w:eastAsia="es-ES"/>
        </w:rPr>
        <w:t>indeksas</w:t>
      </w:r>
      <w:r w:rsidRPr="00C83FBA">
        <w:rPr>
          <w:rFonts w:ascii="Times New Roman" w:eastAsia="Times New Roman" w:hAnsi="Times New Roman" w:cs="Times New Roman"/>
          <w:bCs/>
          <w:szCs w:val="24"/>
          <w:lang w:eastAsia="es-ES"/>
        </w:rPr>
        <w:t>: 0</w:t>
      </w:r>
      <w:r>
        <w:rPr>
          <w:rFonts w:ascii="Times New Roman" w:eastAsia="Times New Roman" w:hAnsi="Times New Roman" w:cs="Times New Roman"/>
          <w:bCs/>
          <w:szCs w:val="24"/>
          <w:lang w:eastAsia="es-ES"/>
        </w:rPr>
        <w:t>,</w:t>
      </w:r>
      <w:r w:rsidRPr="00C83FBA">
        <w:rPr>
          <w:rFonts w:ascii="Times New Roman" w:eastAsia="Times New Roman" w:hAnsi="Times New Roman" w:cs="Times New Roman"/>
          <w:bCs/>
          <w:szCs w:val="24"/>
          <w:lang w:eastAsia="es-ES"/>
        </w:rPr>
        <w:t>182 (</w:t>
      </w:r>
      <w:r>
        <w:rPr>
          <w:rFonts w:ascii="Times New Roman" w:eastAsia="Times New Roman" w:hAnsi="Times New Roman" w:cs="Times New Roman"/>
          <w:bCs/>
          <w:szCs w:val="24"/>
          <w:lang w:eastAsia="es-ES"/>
        </w:rPr>
        <w:t>viršutinė</w:t>
      </w:r>
      <w:r w:rsidRPr="00C83FBA">
        <w:rPr>
          <w:rFonts w:ascii="Times New Roman" w:eastAsia="Times New Roman" w:hAnsi="Times New Roman" w:cs="Times New Roman"/>
          <w:bCs/>
          <w:szCs w:val="24"/>
          <w:lang w:eastAsia="es-ES"/>
        </w:rPr>
        <w:t xml:space="preserve"> 95</w:t>
      </w:r>
      <w:r w:rsidR="00DE5055">
        <w:rPr>
          <w:rFonts w:ascii="Times New Roman" w:eastAsia="Times New Roman" w:hAnsi="Times New Roman" w:cs="Times New Roman"/>
          <w:bCs/>
          <w:szCs w:val="24"/>
          <w:lang w:eastAsia="es-ES"/>
        </w:rPr>
        <w:t> </w:t>
      </w:r>
      <w:r w:rsidRPr="00C83FBA">
        <w:rPr>
          <w:rFonts w:ascii="Times New Roman" w:eastAsia="Times New Roman" w:hAnsi="Times New Roman" w:cs="Times New Roman"/>
          <w:bCs/>
          <w:szCs w:val="24"/>
          <w:lang w:eastAsia="es-ES"/>
        </w:rPr>
        <w:t xml:space="preserve">% </w:t>
      </w:r>
      <w:r>
        <w:rPr>
          <w:rFonts w:ascii="Times New Roman" w:eastAsia="Times New Roman" w:hAnsi="Times New Roman" w:cs="Times New Roman"/>
          <w:bCs/>
          <w:szCs w:val="24"/>
          <w:lang w:eastAsia="es-ES"/>
        </w:rPr>
        <w:t>pasikliautinojo intervalo riba</w:t>
      </w:r>
      <w:r w:rsidRPr="00C83FBA">
        <w:rPr>
          <w:rFonts w:ascii="Times New Roman" w:eastAsia="Times New Roman" w:hAnsi="Times New Roman" w:cs="Times New Roman"/>
          <w:bCs/>
          <w:szCs w:val="24"/>
          <w:lang w:eastAsia="es-ES"/>
        </w:rPr>
        <w:t>: 0</w:t>
      </w:r>
      <w:r>
        <w:rPr>
          <w:rFonts w:ascii="Times New Roman" w:eastAsia="Times New Roman" w:hAnsi="Times New Roman" w:cs="Times New Roman"/>
          <w:bCs/>
          <w:szCs w:val="24"/>
          <w:lang w:eastAsia="es-ES"/>
        </w:rPr>
        <w:t>,</w:t>
      </w:r>
      <w:r w:rsidRPr="00C83FBA">
        <w:rPr>
          <w:rFonts w:ascii="Times New Roman" w:eastAsia="Times New Roman" w:hAnsi="Times New Roman" w:cs="Times New Roman"/>
          <w:bCs/>
          <w:szCs w:val="24"/>
          <w:lang w:eastAsia="es-ES"/>
        </w:rPr>
        <w:t>358).</w:t>
      </w:r>
    </w:p>
    <w:p w14:paraId="27266FB2" w14:textId="59F62974" w:rsidR="006774AE" w:rsidRDefault="006774AE">
      <w:pPr>
        <w:spacing w:after="0" w:line="240" w:lineRule="auto"/>
        <w:rPr>
          <w:rFonts w:ascii="Times New Roman" w:eastAsia="Calibri" w:hAnsi="Times New Roman" w:cs="Times New Roman"/>
        </w:rPr>
      </w:pPr>
      <w:r w:rsidRPr="009323D7">
        <w:rPr>
          <w:rFonts w:ascii="Times New Roman" w:eastAsia="Calibri" w:hAnsi="Times New Roman" w:cs="Times New Roman"/>
        </w:rPr>
        <w:t>Lasca yra veiksmingas antiandrogeninis vaistinis preparatas geriamajai kontracepcijai, kurio sudėtyje yra estrogeno etinilestradiolio ir progestogeno dienogesto.</w:t>
      </w:r>
    </w:p>
    <w:p w14:paraId="53A1215A" w14:textId="77777777" w:rsidR="007443D9" w:rsidRDefault="007443D9">
      <w:pPr>
        <w:spacing w:after="0" w:line="240" w:lineRule="auto"/>
        <w:rPr>
          <w:rFonts w:ascii="Times New Roman" w:eastAsia="Calibri" w:hAnsi="Times New Roman" w:cs="Times New Roman"/>
        </w:rPr>
      </w:pPr>
    </w:p>
    <w:p w14:paraId="7075B95A" w14:textId="77777777" w:rsidR="0084680C" w:rsidRPr="0084680C" w:rsidRDefault="0084680C" w:rsidP="0084680C">
      <w:pPr>
        <w:spacing w:after="0" w:line="240" w:lineRule="auto"/>
        <w:rPr>
          <w:rFonts w:ascii="Times New Roman" w:eastAsia="Times New Roman" w:hAnsi="Times New Roman" w:cs="Times New Roman"/>
        </w:rPr>
      </w:pPr>
      <w:r w:rsidRPr="0084680C">
        <w:rPr>
          <w:rFonts w:ascii="Times New Roman" w:eastAsia="Times New Roman" w:hAnsi="Times New Roman" w:cs="Times New Roman"/>
        </w:rPr>
        <w:t>Sudėtinių geriamųjų kontraceptikų (SGK) kontraceptinis poveikis pagrįstas įvairių veiksnių bendru poveikiu. Svarbiausi iš jų yra ovuliacijos slopinimas ir gimdos kaklelio sekrecijos pokytis.</w:t>
      </w:r>
    </w:p>
    <w:p w14:paraId="1723C31E" w14:textId="1B368B00" w:rsidR="007443D9" w:rsidRPr="00C83FBA" w:rsidRDefault="007443D9" w:rsidP="007443D9">
      <w:pPr>
        <w:widowControl w:val="0"/>
        <w:tabs>
          <w:tab w:val="left" w:pos="220"/>
          <w:tab w:val="left" w:pos="720"/>
        </w:tabs>
        <w:autoSpaceDE w:val="0"/>
        <w:autoSpaceDN w:val="0"/>
        <w:adjustRightInd w:val="0"/>
        <w:spacing w:after="240" w:line="240" w:lineRule="auto"/>
        <w:jc w:val="both"/>
        <w:rPr>
          <w:rFonts w:ascii="Times New Roman" w:eastAsia="Times New Roman" w:hAnsi="Times New Roman" w:cs="Times New Roman"/>
          <w:bCs/>
          <w:szCs w:val="24"/>
          <w:lang w:eastAsia="es-ES"/>
        </w:rPr>
      </w:pPr>
      <w:r w:rsidRPr="00FA7087">
        <w:rPr>
          <w:rFonts w:ascii="Times New Roman" w:eastAsia="Times New Roman" w:hAnsi="Times New Roman" w:cs="Times New Roman"/>
          <w:bCs/>
          <w:szCs w:val="24"/>
          <w:lang w:eastAsia="es-ES"/>
        </w:rPr>
        <w:t>Antiandrogeninis etinilestradiolio ir dienogesto derinio poveikis be kitų mechanizmų yra pagrįstas</w:t>
      </w:r>
      <w:r>
        <w:rPr>
          <w:rFonts w:ascii="Times New Roman" w:eastAsia="Times New Roman" w:hAnsi="Times New Roman" w:cs="Times New Roman"/>
          <w:bCs/>
          <w:szCs w:val="24"/>
          <w:lang w:eastAsia="es-ES"/>
        </w:rPr>
        <w:t xml:space="preserve"> </w:t>
      </w:r>
      <w:r w:rsidRPr="00FA7087">
        <w:rPr>
          <w:rFonts w:ascii="Times New Roman" w:eastAsia="Times New Roman" w:hAnsi="Times New Roman" w:cs="Times New Roman"/>
          <w:bCs/>
          <w:szCs w:val="24"/>
          <w:lang w:eastAsia="es-ES"/>
        </w:rPr>
        <w:t xml:space="preserve">androgeno koncentracijos </w:t>
      </w:r>
      <w:r>
        <w:rPr>
          <w:rFonts w:ascii="Times New Roman" w:eastAsia="Times New Roman" w:hAnsi="Times New Roman" w:cs="Times New Roman"/>
          <w:bCs/>
          <w:szCs w:val="24"/>
          <w:lang w:eastAsia="es-ES"/>
        </w:rPr>
        <w:t xml:space="preserve">kraujo </w:t>
      </w:r>
      <w:r w:rsidRPr="00FA7087">
        <w:rPr>
          <w:rFonts w:ascii="Times New Roman" w:eastAsia="Times New Roman" w:hAnsi="Times New Roman" w:cs="Times New Roman"/>
          <w:bCs/>
          <w:szCs w:val="24"/>
          <w:lang w:eastAsia="es-ES"/>
        </w:rPr>
        <w:t>serume sumažėjimu. Dauge</w:t>
      </w:r>
      <w:r w:rsidR="00C44DA1">
        <w:rPr>
          <w:rFonts w:ascii="Times New Roman" w:eastAsia="Times New Roman" w:hAnsi="Times New Roman" w:cs="Times New Roman"/>
          <w:bCs/>
          <w:szCs w:val="24"/>
          <w:lang w:eastAsia="es-ES"/>
        </w:rPr>
        <w:t xml:space="preserve">centriniame </w:t>
      </w:r>
      <w:r>
        <w:rPr>
          <w:rFonts w:ascii="Times New Roman" w:eastAsia="Times New Roman" w:hAnsi="Times New Roman" w:cs="Times New Roman"/>
          <w:bCs/>
          <w:szCs w:val="24"/>
          <w:lang w:eastAsia="es-ES"/>
        </w:rPr>
        <w:t>Lasca</w:t>
      </w:r>
      <w:r w:rsidRPr="00FA7087">
        <w:rPr>
          <w:rFonts w:ascii="Times New Roman" w:eastAsia="Times New Roman" w:hAnsi="Times New Roman" w:cs="Times New Roman"/>
          <w:bCs/>
          <w:szCs w:val="24"/>
          <w:lang w:eastAsia="es-ES"/>
        </w:rPr>
        <w:t xml:space="preserve"> tyrim</w:t>
      </w:r>
      <w:r w:rsidR="00C44DA1">
        <w:rPr>
          <w:rFonts w:ascii="Times New Roman" w:eastAsia="Times New Roman" w:hAnsi="Times New Roman" w:cs="Times New Roman"/>
          <w:bCs/>
          <w:szCs w:val="24"/>
          <w:lang w:eastAsia="es-ES"/>
        </w:rPr>
        <w:t>e buvo</w:t>
      </w:r>
      <w:r>
        <w:rPr>
          <w:rFonts w:ascii="Times New Roman" w:eastAsia="Times New Roman" w:hAnsi="Times New Roman" w:cs="Times New Roman"/>
          <w:bCs/>
          <w:szCs w:val="24"/>
          <w:lang w:eastAsia="es-ES"/>
        </w:rPr>
        <w:t xml:space="preserve"> </w:t>
      </w:r>
      <w:r w:rsidRPr="00FA7087">
        <w:rPr>
          <w:rFonts w:ascii="Times New Roman" w:eastAsia="Times New Roman" w:hAnsi="Times New Roman" w:cs="Times New Roman"/>
          <w:bCs/>
          <w:szCs w:val="24"/>
          <w:lang w:eastAsia="es-ES"/>
        </w:rPr>
        <w:t xml:space="preserve">nustatytas </w:t>
      </w:r>
      <w:r>
        <w:rPr>
          <w:rFonts w:ascii="Times New Roman" w:eastAsia="Times New Roman" w:hAnsi="Times New Roman" w:cs="Times New Roman"/>
          <w:bCs/>
          <w:szCs w:val="24"/>
          <w:lang w:eastAsia="es-ES"/>
        </w:rPr>
        <w:t>reikšmingas</w:t>
      </w:r>
      <w:r w:rsidRPr="00FA7087">
        <w:rPr>
          <w:rFonts w:ascii="Times New Roman" w:eastAsia="Times New Roman" w:hAnsi="Times New Roman" w:cs="Times New Roman"/>
          <w:bCs/>
          <w:szCs w:val="24"/>
          <w:lang w:eastAsia="es-ES"/>
        </w:rPr>
        <w:t xml:space="preserve"> lengvos ir vidutinio sunkumo </w:t>
      </w:r>
      <w:r>
        <w:rPr>
          <w:rFonts w:ascii="Times New Roman" w:eastAsia="Times New Roman" w:hAnsi="Times New Roman" w:cs="Times New Roman"/>
          <w:bCs/>
          <w:szCs w:val="24"/>
          <w:lang w:eastAsia="es-ES"/>
        </w:rPr>
        <w:t>aknės</w:t>
      </w:r>
      <w:r w:rsidRPr="00FA7087">
        <w:rPr>
          <w:rFonts w:ascii="Times New Roman" w:eastAsia="Times New Roman" w:hAnsi="Times New Roman" w:cs="Times New Roman"/>
          <w:bCs/>
          <w:szCs w:val="24"/>
          <w:lang w:eastAsia="es-ES"/>
        </w:rPr>
        <w:t xml:space="preserve"> simptomų palengvėjimas, o taip pat</w:t>
      </w:r>
      <w:r>
        <w:rPr>
          <w:rFonts w:ascii="Times New Roman" w:eastAsia="Times New Roman" w:hAnsi="Times New Roman" w:cs="Times New Roman"/>
          <w:bCs/>
          <w:szCs w:val="24"/>
          <w:lang w:eastAsia="es-ES"/>
        </w:rPr>
        <w:t xml:space="preserve"> </w:t>
      </w:r>
      <w:r w:rsidRPr="00FA7087">
        <w:rPr>
          <w:rFonts w:ascii="Times New Roman" w:eastAsia="Times New Roman" w:hAnsi="Times New Roman" w:cs="Times New Roman"/>
          <w:bCs/>
          <w:szCs w:val="24"/>
          <w:lang w:eastAsia="es-ES"/>
        </w:rPr>
        <w:t>gali būti įrodytas palankus poveikis seborėjai.</w:t>
      </w:r>
    </w:p>
    <w:p w14:paraId="52010374" w14:textId="1EA8E716" w:rsidR="007443D9" w:rsidRPr="00C83FBA" w:rsidRDefault="007443D9" w:rsidP="00161DD2">
      <w:pPr>
        <w:widowControl w:val="0"/>
        <w:tabs>
          <w:tab w:val="left" w:pos="220"/>
          <w:tab w:val="left" w:pos="720"/>
        </w:tabs>
        <w:autoSpaceDE w:val="0"/>
        <w:autoSpaceDN w:val="0"/>
        <w:adjustRightInd w:val="0"/>
        <w:spacing w:after="0" w:line="240" w:lineRule="auto"/>
        <w:jc w:val="both"/>
        <w:rPr>
          <w:rFonts w:ascii="Times New Roman" w:eastAsia="Times New Roman" w:hAnsi="Times New Roman" w:cs="Times New Roman"/>
          <w:bCs/>
          <w:szCs w:val="24"/>
          <w:lang w:eastAsia="es-ES"/>
        </w:rPr>
      </w:pPr>
      <w:r w:rsidRPr="00647913">
        <w:rPr>
          <w:rFonts w:ascii="Times New Roman" w:eastAsia="Times New Roman" w:hAnsi="Times New Roman" w:cs="Times New Roman"/>
          <w:bCs/>
          <w:szCs w:val="24"/>
          <w:lang w:eastAsia="es-ES"/>
        </w:rPr>
        <w:t>Dienogestas yra 19</w:t>
      </w:r>
      <w:r>
        <w:rPr>
          <w:rFonts w:ascii="Times New Roman" w:eastAsia="Times New Roman" w:hAnsi="Times New Roman" w:cs="Times New Roman"/>
          <w:bCs/>
          <w:szCs w:val="24"/>
          <w:lang w:eastAsia="es-ES"/>
        </w:rPr>
        <w:t>-</w:t>
      </w:r>
      <w:r w:rsidRPr="00647913">
        <w:rPr>
          <w:rFonts w:ascii="Times New Roman" w:eastAsia="Times New Roman" w:hAnsi="Times New Roman" w:cs="Times New Roman"/>
          <w:bCs/>
          <w:szCs w:val="24"/>
          <w:lang w:eastAsia="es-ES"/>
        </w:rPr>
        <w:t xml:space="preserve">nortestosterono darinys, kurio afinitetas progesterono receptoriams </w:t>
      </w:r>
      <w:r w:rsidRPr="00647913">
        <w:rPr>
          <w:rFonts w:ascii="Times New Roman" w:eastAsia="Times New Roman" w:hAnsi="Times New Roman" w:cs="Times New Roman"/>
          <w:bCs/>
          <w:i/>
          <w:iCs/>
          <w:szCs w:val="24"/>
          <w:lang w:eastAsia="es-ES"/>
        </w:rPr>
        <w:t>in vitro</w:t>
      </w:r>
      <w:r w:rsidRPr="00647913">
        <w:rPr>
          <w:rFonts w:ascii="Times New Roman" w:eastAsia="Times New Roman" w:hAnsi="Times New Roman" w:cs="Times New Roman"/>
          <w:bCs/>
          <w:szCs w:val="24"/>
          <w:lang w:eastAsia="es-ES"/>
        </w:rPr>
        <w:t xml:space="preserve"> yra</w:t>
      </w:r>
      <w:r>
        <w:rPr>
          <w:rFonts w:ascii="Times New Roman" w:eastAsia="Times New Roman" w:hAnsi="Times New Roman" w:cs="Times New Roman"/>
          <w:bCs/>
          <w:szCs w:val="24"/>
          <w:lang w:eastAsia="es-ES"/>
        </w:rPr>
        <w:t xml:space="preserve"> </w:t>
      </w:r>
      <w:r w:rsidRPr="00647913">
        <w:rPr>
          <w:rFonts w:ascii="Times New Roman" w:eastAsia="Times New Roman" w:hAnsi="Times New Roman" w:cs="Times New Roman"/>
          <w:bCs/>
          <w:szCs w:val="24"/>
          <w:lang w:eastAsia="es-ES"/>
        </w:rPr>
        <w:t>10</w:t>
      </w:r>
      <w:r w:rsidR="001C2212">
        <w:rPr>
          <w:rFonts w:ascii="Times New Roman" w:eastAsia="Times New Roman" w:hAnsi="Times New Roman" w:cs="Times New Roman"/>
          <w:bCs/>
          <w:szCs w:val="24"/>
          <w:lang w:eastAsia="es-ES"/>
        </w:rPr>
        <w:t> </w:t>
      </w:r>
      <w:r>
        <w:rPr>
          <w:rFonts w:ascii="Times New Roman" w:eastAsia="Times New Roman" w:hAnsi="Times New Roman" w:cs="Times New Roman"/>
          <w:bCs/>
          <w:szCs w:val="24"/>
          <w:lang w:eastAsia="es-ES"/>
        </w:rPr>
        <w:t>-</w:t>
      </w:r>
      <w:r w:rsidR="001C2212">
        <w:rPr>
          <w:rFonts w:ascii="Times New Roman" w:eastAsia="Times New Roman" w:hAnsi="Times New Roman" w:cs="Times New Roman"/>
          <w:bCs/>
          <w:szCs w:val="24"/>
          <w:lang w:eastAsia="es-ES"/>
        </w:rPr>
        <w:t> </w:t>
      </w:r>
      <w:r w:rsidRPr="00647913">
        <w:rPr>
          <w:rFonts w:ascii="Times New Roman" w:eastAsia="Times New Roman" w:hAnsi="Times New Roman" w:cs="Times New Roman"/>
          <w:bCs/>
          <w:szCs w:val="24"/>
          <w:lang w:eastAsia="es-ES"/>
        </w:rPr>
        <w:t>30 kartų didesnis, palyginti su kitais sintetiniais progestogen</w:t>
      </w:r>
      <w:r>
        <w:rPr>
          <w:rFonts w:ascii="Times New Roman" w:eastAsia="Times New Roman" w:hAnsi="Times New Roman" w:cs="Times New Roman"/>
          <w:bCs/>
          <w:szCs w:val="24"/>
          <w:lang w:eastAsia="es-ES"/>
        </w:rPr>
        <w:t>ais</w:t>
      </w:r>
      <w:r w:rsidRPr="00647913">
        <w:rPr>
          <w:rFonts w:ascii="Times New Roman" w:eastAsia="Times New Roman" w:hAnsi="Times New Roman" w:cs="Times New Roman"/>
          <w:bCs/>
          <w:szCs w:val="24"/>
          <w:lang w:eastAsia="es-ES"/>
        </w:rPr>
        <w:t xml:space="preserve">. Tyrimų su gyvūnais </w:t>
      </w:r>
      <w:r w:rsidRPr="00647913">
        <w:rPr>
          <w:rFonts w:ascii="Times New Roman" w:eastAsia="Times New Roman" w:hAnsi="Times New Roman" w:cs="Times New Roman"/>
          <w:bCs/>
          <w:i/>
          <w:iCs/>
          <w:szCs w:val="24"/>
          <w:lang w:eastAsia="es-ES"/>
        </w:rPr>
        <w:t>in vivo</w:t>
      </w:r>
      <w:r>
        <w:rPr>
          <w:rFonts w:ascii="Times New Roman" w:eastAsia="Times New Roman" w:hAnsi="Times New Roman" w:cs="Times New Roman"/>
          <w:bCs/>
          <w:szCs w:val="24"/>
          <w:lang w:eastAsia="es-ES"/>
        </w:rPr>
        <w:t xml:space="preserve"> </w:t>
      </w:r>
      <w:r w:rsidRPr="00647913">
        <w:rPr>
          <w:rFonts w:ascii="Times New Roman" w:eastAsia="Times New Roman" w:hAnsi="Times New Roman" w:cs="Times New Roman"/>
          <w:bCs/>
          <w:szCs w:val="24"/>
          <w:lang w:eastAsia="es-ES"/>
        </w:rPr>
        <w:t xml:space="preserve">duomenys parodė stiprų progestogeninį ir antiandrogeninį </w:t>
      </w:r>
      <w:r>
        <w:rPr>
          <w:rFonts w:ascii="Times New Roman" w:eastAsia="Times New Roman" w:hAnsi="Times New Roman" w:cs="Times New Roman"/>
          <w:bCs/>
          <w:szCs w:val="24"/>
          <w:lang w:eastAsia="es-ES"/>
        </w:rPr>
        <w:t>poveikį</w:t>
      </w:r>
      <w:r w:rsidRPr="00647913">
        <w:rPr>
          <w:rFonts w:ascii="Times New Roman" w:eastAsia="Times New Roman" w:hAnsi="Times New Roman" w:cs="Times New Roman"/>
          <w:bCs/>
          <w:szCs w:val="24"/>
          <w:lang w:eastAsia="es-ES"/>
        </w:rPr>
        <w:t>. Dienogestas nesukėlė reikšmingo</w:t>
      </w:r>
      <w:r>
        <w:rPr>
          <w:rFonts w:ascii="Times New Roman" w:eastAsia="Times New Roman" w:hAnsi="Times New Roman" w:cs="Times New Roman"/>
          <w:bCs/>
          <w:szCs w:val="24"/>
          <w:lang w:eastAsia="es-ES"/>
        </w:rPr>
        <w:t xml:space="preserve"> </w:t>
      </w:r>
      <w:r w:rsidRPr="00647913">
        <w:rPr>
          <w:rFonts w:ascii="Times New Roman" w:eastAsia="Times New Roman" w:hAnsi="Times New Roman" w:cs="Times New Roman"/>
          <w:bCs/>
          <w:szCs w:val="24"/>
          <w:lang w:eastAsia="es-ES"/>
        </w:rPr>
        <w:t xml:space="preserve">androgeninio, mineralkortikoidinio ar gliukokortikoidinio poveikio </w:t>
      </w:r>
      <w:r w:rsidRPr="00647913">
        <w:rPr>
          <w:rFonts w:ascii="Times New Roman" w:eastAsia="Times New Roman" w:hAnsi="Times New Roman" w:cs="Times New Roman"/>
          <w:bCs/>
          <w:i/>
          <w:iCs/>
          <w:szCs w:val="24"/>
          <w:lang w:eastAsia="es-ES"/>
        </w:rPr>
        <w:t>in vivo</w:t>
      </w:r>
      <w:r w:rsidRPr="00647913">
        <w:rPr>
          <w:rFonts w:ascii="Times New Roman" w:eastAsia="Times New Roman" w:hAnsi="Times New Roman" w:cs="Times New Roman"/>
          <w:bCs/>
          <w:szCs w:val="24"/>
          <w:lang w:eastAsia="es-ES"/>
        </w:rPr>
        <w:t>.</w:t>
      </w:r>
    </w:p>
    <w:p w14:paraId="0BEE63C4" w14:textId="167F45BC" w:rsidR="007443D9" w:rsidRPr="00C83FBA" w:rsidRDefault="007443D9" w:rsidP="00161DD2">
      <w:pPr>
        <w:widowControl w:val="0"/>
        <w:tabs>
          <w:tab w:val="left" w:pos="220"/>
          <w:tab w:val="left" w:pos="720"/>
        </w:tabs>
        <w:autoSpaceDE w:val="0"/>
        <w:autoSpaceDN w:val="0"/>
        <w:adjustRightInd w:val="0"/>
        <w:spacing w:after="0" w:line="240" w:lineRule="auto"/>
        <w:jc w:val="both"/>
        <w:rPr>
          <w:rFonts w:ascii="Times New Roman" w:eastAsia="Times New Roman" w:hAnsi="Times New Roman" w:cs="Times New Roman"/>
          <w:bCs/>
          <w:szCs w:val="24"/>
          <w:lang w:eastAsia="es-ES"/>
        </w:rPr>
      </w:pPr>
      <w:r>
        <w:rPr>
          <w:rFonts w:ascii="Times New Roman" w:eastAsia="Times New Roman" w:hAnsi="Times New Roman" w:cs="Times New Roman"/>
          <w:bCs/>
          <w:szCs w:val="24"/>
          <w:lang w:eastAsia="es-ES"/>
        </w:rPr>
        <w:t xml:space="preserve">Nustatyta dienogesto ovuliaciją slopinanti paros dozė yra </w:t>
      </w:r>
      <w:r w:rsidRPr="00C83FBA">
        <w:rPr>
          <w:rFonts w:ascii="Times New Roman" w:eastAsia="Times New Roman" w:hAnsi="Times New Roman" w:cs="Times New Roman"/>
          <w:bCs/>
          <w:szCs w:val="24"/>
          <w:lang w:eastAsia="es-ES"/>
        </w:rPr>
        <w:t>1</w:t>
      </w:r>
      <w:r w:rsidR="001C2212">
        <w:rPr>
          <w:rFonts w:ascii="Times New Roman" w:eastAsia="Times New Roman" w:hAnsi="Times New Roman" w:cs="Times New Roman"/>
          <w:bCs/>
          <w:szCs w:val="24"/>
          <w:lang w:eastAsia="es-ES"/>
        </w:rPr>
        <w:t> </w:t>
      </w:r>
      <w:r w:rsidRPr="00C83FBA">
        <w:rPr>
          <w:rFonts w:ascii="Times New Roman" w:eastAsia="Times New Roman" w:hAnsi="Times New Roman" w:cs="Times New Roman"/>
          <w:bCs/>
          <w:szCs w:val="24"/>
          <w:lang w:eastAsia="es-ES"/>
        </w:rPr>
        <w:t>mg.</w:t>
      </w:r>
    </w:p>
    <w:p w14:paraId="6C548FF9" w14:textId="27AD8E91" w:rsidR="006774AE" w:rsidRPr="006774AE" w:rsidRDefault="006774AE">
      <w:pPr>
        <w:spacing w:after="0" w:line="240" w:lineRule="auto"/>
        <w:outlineLvl w:val="7"/>
        <w:rPr>
          <w:rFonts w:ascii="Times New Roman" w:eastAsia="Times New Roman" w:hAnsi="Times New Roman" w:cs="Times New Roman"/>
          <w:iCs/>
        </w:rPr>
      </w:pPr>
      <w:r>
        <w:rPr>
          <w:rFonts w:ascii="Times New Roman" w:eastAsia="Times New Roman" w:hAnsi="Times New Roman" w:cs="Times New Roman"/>
          <w:iCs/>
        </w:rPr>
        <w:t>D</w:t>
      </w:r>
      <w:r w:rsidRPr="006774AE">
        <w:rPr>
          <w:rFonts w:ascii="Times New Roman" w:eastAsia="Times New Roman" w:hAnsi="Times New Roman" w:cs="Times New Roman"/>
          <w:iCs/>
        </w:rPr>
        <w:t>idesnių dozių SGK (50</w:t>
      </w:r>
      <w:r w:rsidR="001C2212">
        <w:rPr>
          <w:rFonts w:ascii="Times New Roman" w:eastAsia="Times New Roman" w:hAnsi="Times New Roman" w:cs="Times New Roman"/>
          <w:iCs/>
        </w:rPr>
        <w:t> </w:t>
      </w:r>
      <w:r w:rsidRPr="006774AE">
        <w:rPr>
          <w:rFonts w:ascii="Times New Roman" w:eastAsia="Times New Roman" w:hAnsi="Times New Roman" w:cs="Times New Roman"/>
          <w:iCs/>
        </w:rPr>
        <w:t>mikrogramų etinilestradiolio) sumažina endometriumo ir kiaušidžių vėžio riziką. Ar taip veikia ir mažos dozės SGK, nežinoma.</w:t>
      </w:r>
    </w:p>
    <w:p w14:paraId="56FEEDDA" w14:textId="6F73082B" w:rsidR="009323D7" w:rsidRPr="009323D7" w:rsidRDefault="009323D7">
      <w:pPr>
        <w:spacing w:after="0" w:line="240" w:lineRule="auto"/>
        <w:rPr>
          <w:rFonts w:ascii="Times New Roman" w:eastAsia="Calibri" w:hAnsi="Times New Roman" w:cs="Times New Roman"/>
        </w:rPr>
      </w:pPr>
    </w:p>
    <w:p w14:paraId="0C584539"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5.2</w:t>
      </w:r>
      <w:r w:rsidRPr="009323D7">
        <w:rPr>
          <w:rFonts w:ascii="Times New Roman" w:eastAsia="Calibri" w:hAnsi="Times New Roman" w:cs="Times New Roman"/>
          <w:b/>
        </w:rPr>
        <w:tab/>
        <w:t>Farmakokinetinės savybės</w:t>
      </w:r>
    </w:p>
    <w:p w14:paraId="316460DE" w14:textId="77777777" w:rsidR="009323D7" w:rsidRPr="009323D7" w:rsidRDefault="009323D7" w:rsidP="009323D7">
      <w:pPr>
        <w:spacing w:after="0" w:line="240" w:lineRule="auto"/>
        <w:rPr>
          <w:rFonts w:ascii="Times New Roman" w:eastAsia="Calibri" w:hAnsi="Times New Roman" w:cs="Times New Roman"/>
        </w:rPr>
      </w:pPr>
    </w:p>
    <w:p w14:paraId="72E4F139" w14:textId="77777777" w:rsidR="009323D7" w:rsidRPr="009323D7" w:rsidRDefault="009323D7" w:rsidP="009323D7">
      <w:pPr>
        <w:spacing w:after="0" w:line="240" w:lineRule="auto"/>
        <w:ind w:left="567" w:hanging="567"/>
        <w:rPr>
          <w:rFonts w:ascii="Times New Roman" w:eastAsia="Calibri" w:hAnsi="Times New Roman" w:cs="Times New Roman"/>
          <w:u w:val="single"/>
        </w:rPr>
      </w:pPr>
      <w:r w:rsidRPr="009323D7">
        <w:rPr>
          <w:rFonts w:ascii="Times New Roman" w:eastAsia="Calibri" w:hAnsi="Times New Roman" w:cs="Times New Roman"/>
        </w:rPr>
        <w:sym w:font="Symbol" w:char="F0B7"/>
      </w:r>
      <w:r w:rsidRPr="009323D7">
        <w:rPr>
          <w:rFonts w:ascii="Times New Roman" w:eastAsia="Calibri" w:hAnsi="Times New Roman" w:cs="Times New Roman"/>
        </w:rPr>
        <w:tab/>
      </w:r>
      <w:r w:rsidRPr="009323D7">
        <w:rPr>
          <w:rFonts w:ascii="Times New Roman" w:eastAsia="Calibri" w:hAnsi="Times New Roman" w:cs="Times New Roman"/>
          <w:u w:val="single"/>
        </w:rPr>
        <w:t>Etinilestradiolis</w:t>
      </w:r>
    </w:p>
    <w:p w14:paraId="540709F9" w14:textId="77777777" w:rsidR="009323D7" w:rsidRPr="009323D7" w:rsidRDefault="009323D7" w:rsidP="009323D7">
      <w:pPr>
        <w:spacing w:after="0" w:line="240" w:lineRule="auto"/>
        <w:rPr>
          <w:rFonts w:ascii="Times New Roman" w:eastAsia="Calibri" w:hAnsi="Times New Roman" w:cs="Times New Roman"/>
        </w:rPr>
      </w:pPr>
    </w:p>
    <w:p w14:paraId="2D166F73" w14:textId="77777777" w:rsidR="009323D7" w:rsidRPr="00161DD2" w:rsidRDefault="009323D7" w:rsidP="009323D7">
      <w:pPr>
        <w:spacing w:after="0" w:line="240" w:lineRule="auto"/>
        <w:rPr>
          <w:rFonts w:ascii="Times New Roman" w:eastAsia="Calibri" w:hAnsi="Times New Roman" w:cs="Times New Roman"/>
          <w:iCs/>
          <w:u w:val="single"/>
        </w:rPr>
      </w:pPr>
      <w:r w:rsidRPr="00161DD2">
        <w:rPr>
          <w:rFonts w:ascii="Times New Roman" w:eastAsia="Calibri" w:hAnsi="Times New Roman" w:cs="Times New Roman"/>
          <w:iCs/>
          <w:u w:val="single"/>
        </w:rPr>
        <w:lastRenderedPageBreak/>
        <w:t>Absorbcija</w:t>
      </w:r>
    </w:p>
    <w:p w14:paraId="50BE4806" w14:textId="77777777" w:rsidR="009323D7" w:rsidRPr="009323D7" w:rsidRDefault="009323D7" w:rsidP="009323D7">
      <w:pPr>
        <w:spacing w:after="0" w:line="240" w:lineRule="auto"/>
        <w:rPr>
          <w:rFonts w:ascii="Times New Roman" w:eastAsia="Calibri" w:hAnsi="Times New Roman" w:cs="Times New Roman"/>
        </w:rPr>
      </w:pPr>
    </w:p>
    <w:p w14:paraId="2EDDDF54"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Išgertas etinilestradiolis yra greitai ir visas absorbuojamas. Didžiausia koncentracija serume (maždaug 67 pg/ml) pasiekiama praėjus maždaug 1,5–4 valandų po Lasca tabletės išgėrimo.</w:t>
      </w:r>
    </w:p>
    <w:p w14:paraId="10CD687E" w14:textId="77777777" w:rsidR="009323D7" w:rsidRPr="009323D7" w:rsidRDefault="009323D7" w:rsidP="009323D7">
      <w:pPr>
        <w:spacing w:after="0" w:line="240" w:lineRule="auto"/>
        <w:rPr>
          <w:rFonts w:ascii="Times New Roman" w:eastAsia="Calibri" w:hAnsi="Times New Roman" w:cs="Times New Roman"/>
        </w:rPr>
      </w:pPr>
    </w:p>
    <w:p w14:paraId="332E6E7C"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Daug etinilestradiolio yra metabolizuojama absorbcijos ir pirmojo prasiskverbimo per kepenis metu, todėl vidutinis jo biologinis prieinamumas yra maždaug 44</w:t>
      </w:r>
      <w:r w:rsidRPr="00161DD2">
        <w:t xml:space="preserve"> </w:t>
      </w:r>
      <w:r w:rsidRPr="009323D7">
        <w:rPr>
          <w:rFonts w:ascii="Times New Roman" w:eastAsia="Calibri" w:hAnsi="Times New Roman" w:cs="Times New Roman"/>
        </w:rPr>
        <w:t>%.</w:t>
      </w:r>
    </w:p>
    <w:p w14:paraId="1751542E" w14:textId="77777777" w:rsidR="009323D7" w:rsidRPr="009323D7" w:rsidRDefault="009323D7" w:rsidP="009323D7">
      <w:pPr>
        <w:spacing w:after="0" w:line="240" w:lineRule="auto"/>
        <w:rPr>
          <w:rFonts w:ascii="Times New Roman" w:eastAsia="Calibri" w:hAnsi="Times New Roman" w:cs="Times New Roman"/>
        </w:rPr>
      </w:pPr>
    </w:p>
    <w:p w14:paraId="261726FA" w14:textId="77777777" w:rsidR="009323D7" w:rsidRPr="00161DD2" w:rsidRDefault="009323D7" w:rsidP="009323D7">
      <w:pPr>
        <w:spacing w:after="0" w:line="240" w:lineRule="auto"/>
        <w:rPr>
          <w:rFonts w:ascii="Times New Roman" w:eastAsia="Calibri" w:hAnsi="Times New Roman" w:cs="Times New Roman"/>
          <w:iCs/>
          <w:u w:val="single"/>
        </w:rPr>
      </w:pPr>
      <w:r w:rsidRPr="00161DD2">
        <w:rPr>
          <w:rFonts w:ascii="Times New Roman" w:eastAsia="Calibri" w:hAnsi="Times New Roman" w:cs="Times New Roman"/>
          <w:iCs/>
          <w:u w:val="single"/>
        </w:rPr>
        <w:t>Pasiskirstymas</w:t>
      </w:r>
    </w:p>
    <w:p w14:paraId="613F1C7C" w14:textId="77777777" w:rsidR="009323D7" w:rsidRPr="009323D7" w:rsidRDefault="009323D7" w:rsidP="009323D7">
      <w:pPr>
        <w:spacing w:after="0" w:line="240" w:lineRule="auto"/>
        <w:rPr>
          <w:rFonts w:ascii="Times New Roman" w:eastAsia="Calibri" w:hAnsi="Times New Roman" w:cs="Times New Roman"/>
        </w:rPr>
      </w:pPr>
    </w:p>
    <w:p w14:paraId="4D34AED1"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Daug etinilestradiolio (maždaug 98 %) nespecifiškai jungiasi su serumo albuminu ir sužadina lytinius hormonus jungiančio globulino (LHJG) koncentracijos didėjimą. Apskaičiuotasis etinilestradiolio absoliutus pasiskirstymo tūris yra maždaug 2,8–8,6 l/kg.</w:t>
      </w:r>
    </w:p>
    <w:p w14:paraId="792365BC" w14:textId="77777777" w:rsidR="009323D7" w:rsidRPr="009323D7" w:rsidRDefault="009323D7" w:rsidP="009323D7">
      <w:pPr>
        <w:spacing w:after="0" w:line="240" w:lineRule="auto"/>
        <w:rPr>
          <w:rFonts w:ascii="Times New Roman" w:eastAsia="Calibri" w:hAnsi="Times New Roman" w:cs="Times New Roman"/>
        </w:rPr>
      </w:pPr>
    </w:p>
    <w:p w14:paraId="5E02C705" w14:textId="77777777" w:rsidR="009323D7" w:rsidRPr="00161DD2" w:rsidRDefault="009323D7" w:rsidP="009323D7">
      <w:pPr>
        <w:spacing w:after="0" w:line="240" w:lineRule="auto"/>
        <w:rPr>
          <w:rFonts w:ascii="Times New Roman" w:eastAsia="Calibri" w:hAnsi="Times New Roman" w:cs="Times New Roman"/>
          <w:iCs/>
          <w:u w:val="single"/>
        </w:rPr>
      </w:pPr>
      <w:r w:rsidRPr="00161DD2">
        <w:rPr>
          <w:rFonts w:ascii="Times New Roman" w:eastAsia="Calibri" w:hAnsi="Times New Roman" w:cs="Times New Roman"/>
          <w:iCs/>
          <w:u w:val="single"/>
        </w:rPr>
        <w:t>Biotransformacija</w:t>
      </w:r>
    </w:p>
    <w:p w14:paraId="2B99F00C" w14:textId="77777777" w:rsidR="009323D7" w:rsidRPr="009323D7" w:rsidRDefault="009323D7" w:rsidP="009323D7">
      <w:pPr>
        <w:spacing w:after="0" w:line="240" w:lineRule="auto"/>
        <w:rPr>
          <w:rFonts w:ascii="Times New Roman" w:eastAsia="Calibri" w:hAnsi="Times New Roman" w:cs="Times New Roman"/>
        </w:rPr>
      </w:pPr>
    </w:p>
    <w:p w14:paraId="7A011B7C" w14:textId="77777777" w:rsidR="0088677B" w:rsidRDefault="008910E8" w:rsidP="008910E8">
      <w:pPr>
        <w:tabs>
          <w:tab w:val="left" w:pos="4680"/>
        </w:tabs>
        <w:autoSpaceDE w:val="0"/>
        <w:autoSpaceDN w:val="0"/>
        <w:adjustRightInd w:val="0"/>
        <w:spacing w:after="0" w:line="240" w:lineRule="auto"/>
        <w:rPr>
          <w:rFonts w:ascii="Times New Roman" w:eastAsia="Calibri" w:hAnsi="Times New Roman" w:cs="Times New Roman"/>
        </w:rPr>
      </w:pPr>
      <w:r w:rsidRPr="008910E8">
        <w:rPr>
          <w:rFonts w:ascii="Times New Roman" w:eastAsia="Calibri" w:hAnsi="Times New Roman" w:cs="Times New Roman"/>
        </w:rPr>
        <w:t xml:space="preserve">Etinilestradiolis konjuguojamas plonosios žarnos gleivinėje ir kepenyse. </w:t>
      </w:r>
    </w:p>
    <w:p w14:paraId="67C54E32" w14:textId="77777777" w:rsidR="0088677B" w:rsidRDefault="008910E8" w:rsidP="008910E8">
      <w:pPr>
        <w:tabs>
          <w:tab w:val="left" w:pos="4680"/>
        </w:tabs>
        <w:autoSpaceDE w:val="0"/>
        <w:autoSpaceDN w:val="0"/>
        <w:adjustRightInd w:val="0"/>
        <w:spacing w:after="0" w:line="240" w:lineRule="auto"/>
        <w:rPr>
          <w:rFonts w:ascii="Times New Roman" w:eastAsia="Calibri" w:hAnsi="Times New Roman" w:cs="Times New Roman"/>
        </w:rPr>
      </w:pPr>
      <w:r w:rsidRPr="008910E8">
        <w:rPr>
          <w:rFonts w:ascii="Times New Roman" w:eastAsia="Calibri" w:hAnsi="Times New Roman" w:cs="Times New Roman"/>
        </w:rPr>
        <w:t>Etinilestradiolis metabolizuojamas aromatinio hidroksilinimo būdu, tačiau pasigamina įvairių hidroksilintų ir metilintų derivatų, cirkuliuojančių laisvų arba gliukuronidų ar sulfatų metabolitų pavidalu.</w:t>
      </w:r>
    </w:p>
    <w:p w14:paraId="367AD145" w14:textId="0797077F" w:rsidR="008910E8" w:rsidRPr="008910E8" w:rsidRDefault="008910E8" w:rsidP="008910E8">
      <w:pPr>
        <w:tabs>
          <w:tab w:val="left" w:pos="4680"/>
        </w:tabs>
        <w:autoSpaceDE w:val="0"/>
        <w:autoSpaceDN w:val="0"/>
        <w:adjustRightInd w:val="0"/>
        <w:spacing w:after="0" w:line="240" w:lineRule="auto"/>
        <w:rPr>
          <w:rFonts w:ascii="Times New Roman" w:eastAsia="Calibri" w:hAnsi="Times New Roman" w:cs="Times New Roman"/>
        </w:rPr>
      </w:pPr>
      <w:r w:rsidRPr="008910E8">
        <w:rPr>
          <w:rFonts w:ascii="Times New Roman" w:eastAsia="Calibri" w:hAnsi="Times New Roman" w:cs="Times New Roman"/>
        </w:rPr>
        <w:t xml:space="preserve">Nustatytas maždaug 2,3–7 ml/min/kg metabolinio klirenso greitis. </w:t>
      </w:r>
    </w:p>
    <w:p w14:paraId="0A9FFC2A" w14:textId="77777777" w:rsidR="009323D7" w:rsidRPr="009323D7" w:rsidRDefault="009323D7" w:rsidP="009323D7">
      <w:pPr>
        <w:spacing w:after="0" w:line="240" w:lineRule="auto"/>
        <w:rPr>
          <w:rFonts w:ascii="Times New Roman" w:eastAsia="Calibri" w:hAnsi="Times New Roman" w:cs="Times New Roman"/>
        </w:rPr>
      </w:pPr>
    </w:p>
    <w:p w14:paraId="369991B4" w14:textId="77777777" w:rsidR="009323D7" w:rsidRPr="00161DD2" w:rsidRDefault="009323D7" w:rsidP="009323D7">
      <w:pPr>
        <w:spacing w:after="0" w:line="240" w:lineRule="auto"/>
        <w:rPr>
          <w:rFonts w:ascii="Times New Roman" w:eastAsia="Calibri" w:hAnsi="Times New Roman" w:cs="Times New Roman"/>
          <w:iCs/>
          <w:u w:val="single"/>
        </w:rPr>
      </w:pPr>
      <w:r w:rsidRPr="00161DD2">
        <w:rPr>
          <w:rFonts w:ascii="Times New Roman" w:eastAsia="Calibri" w:hAnsi="Times New Roman" w:cs="Times New Roman"/>
          <w:iCs/>
          <w:u w:val="single"/>
        </w:rPr>
        <w:t>Eliminacija</w:t>
      </w:r>
    </w:p>
    <w:p w14:paraId="3C7773F1" w14:textId="77777777" w:rsidR="009323D7" w:rsidRPr="009323D7" w:rsidRDefault="009323D7" w:rsidP="009323D7">
      <w:pPr>
        <w:spacing w:after="0" w:line="240" w:lineRule="auto"/>
        <w:rPr>
          <w:rFonts w:ascii="Times New Roman" w:eastAsia="Calibri" w:hAnsi="Times New Roman" w:cs="Times New Roman"/>
        </w:rPr>
      </w:pPr>
    </w:p>
    <w:p w14:paraId="7D661DC1" w14:textId="59674302" w:rsidR="008910E8" w:rsidRPr="008910E8" w:rsidRDefault="009323D7" w:rsidP="008910E8">
      <w:pPr>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Etinilestradiolio koncentracijos serume mažėja dviem fazėmis, kurių pusinės eliminacijos periodai trunka atitinkamai maždaug 1 valandą ir 10–20 valandų.</w:t>
      </w:r>
      <w:r w:rsidR="008910E8">
        <w:rPr>
          <w:rFonts w:ascii="Times New Roman" w:eastAsia="Calibri" w:hAnsi="Times New Roman" w:cs="Times New Roman"/>
        </w:rPr>
        <w:t xml:space="preserve"> </w:t>
      </w:r>
      <w:r w:rsidRPr="009323D7">
        <w:rPr>
          <w:rFonts w:ascii="Times New Roman" w:eastAsia="Calibri" w:hAnsi="Times New Roman" w:cs="Times New Roman"/>
        </w:rPr>
        <w:t>Nepakitusio etinilestradiolio nepasišalina. Metabolitai šalinamu su šlapimu ir tulžimi santykiu 4:6.</w:t>
      </w:r>
      <w:r w:rsidR="008910E8">
        <w:rPr>
          <w:rFonts w:ascii="Times New Roman" w:eastAsia="Calibri" w:hAnsi="Times New Roman" w:cs="Times New Roman"/>
        </w:rPr>
        <w:t xml:space="preserve"> </w:t>
      </w:r>
      <w:r w:rsidR="008910E8" w:rsidRPr="008910E8">
        <w:rPr>
          <w:rFonts w:ascii="Times New Roman" w:eastAsia="Calibri" w:hAnsi="Times New Roman" w:cs="Times New Roman"/>
        </w:rPr>
        <w:t xml:space="preserve">Metabolitų pusinės eliminacijos laikas yra apie 1 diena. </w:t>
      </w:r>
    </w:p>
    <w:p w14:paraId="0051C35B" w14:textId="5A95448F" w:rsidR="009323D7" w:rsidRDefault="009323D7" w:rsidP="009323D7">
      <w:pPr>
        <w:spacing w:after="0" w:line="240" w:lineRule="auto"/>
        <w:rPr>
          <w:rFonts w:ascii="Times New Roman" w:eastAsia="Calibri" w:hAnsi="Times New Roman" w:cs="Times New Roman"/>
        </w:rPr>
      </w:pPr>
    </w:p>
    <w:p w14:paraId="4B0827FF" w14:textId="77777777" w:rsidR="00855D9F" w:rsidRPr="00855D9F" w:rsidRDefault="00855D9F" w:rsidP="00855D9F">
      <w:pPr>
        <w:keepNext/>
        <w:tabs>
          <w:tab w:val="left" w:pos="540"/>
        </w:tabs>
        <w:spacing w:after="0" w:line="240" w:lineRule="auto"/>
        <w:ind w:left="540" w:hanging="540"/>
        <w:rPr>
          <w:rFonts w:ascii="Times New Roman" w:eastAsia="Times New Roman" w:hAnsi="Times New Roman" w:cs="Times New Roman"/>
        </w:rPr>
      </w:pPr>
      <w:r w:rsidRPr="00855D9F">
        <w:rPr>
          <w:rFonts w:ascii="Times New Roman" w:eastAsia="Times New Roman" w:hAnsi="Times New Roman" w:cs="Times New Roman"/>
          <w:u w:val="single"/>
        </w:rPr>
        <w:t>Pusiausvyros apykaita</w:t>
      </w:r>
    </w:p>
    <w:p w14:paraId="12F337BB" w14:textId="77777777" w:rsidR="00855D9F" w:rsidRPr="00855D9F" w:rsidRDefault="00855D9F" w:rsidP="00855D9F">
      <w:pPr>
        <w:spacing w:after="0" w:line="240" w:lineRule="auto"/>
        <w:rPr>
          <w:rFonts w:ascii="Times New Roman" w:eastAsia="Times New Roman" w:hAnsi="Times New Roman" w:cs="Times New Roman"/>
        </w:rPr>
      </w:pPr>
      <w:r w:rsidRPr="00855D9F">
        <w:rPr>
          <w:rFonts w:ascii="Times New Roman" w:eastAsia="Times New Roman" w:hAnsi="Times New Roman" w:cs="Times New Roman"/>
        </w:rPr>
        <w:t>Pusiausvyros apykaita pasiekiama antrojoje gydymo ciklo pusėje, kai vaistinio preparato koncentracijos kraujo serume tampa maždaug du kartus didesnės, palyginti su išmatuota po vienkartinės dozės.</w:t>
      </w:r>
    </w:p>
    <w:p w14:paraId="2B7410FF" w14:textId="77777777" w:rsidR="00855D9F" w:rsidRPr="009323D7" w:rsidRDefault="00855D9F" w:rsidP="009323D7">
      <w:pPr>
        <w:spacing w:after="0" w:line="240" w:lineRule="auto"/>
        <w:rPr>
          <w:rFonts w:ascii="Times New Roman" w:eastAsia="Calibri" w:hAnsi="Times New Roman" w:cs="Times New Roman"/>
        </w:rPr>
      </w:pPr>
    </w:p>
    <w:p w14:paraId="5BC022F8" w14:textId="77777777" w:rsidR="009323D7" w:rsidRPr="009323D7" w:rsidRDefault="009323D7" w:rsidP="009323D7">
      <w:pPr>
        <w:spacing w:after="0" w:line="240" w:lineRule="auto"/>
        <w:ind w:left="567" w:hanging="567"/>
        <w:rPr>
          <w:rFonts w:ascii="Times New Roman" w:eastAsia="Calibri" w:hAnsi="Times New Roman" w:cs="Times New Roman"/>
          <w:u w:val="single"/>
        </w:rPr>
      </w:pPr>
      <w:r w:rsidRPr="009323D7">
        <w:rPr>
          <w:rFonts w:ascii="Times New Roman" w:eastAsia="Calibri" w:hAnsi="Times New Roman" w:cs="Times New Roman"/>
        </w:rPr>
        <w:sym w:font="Symbol" w:char="F0B7"/>
      </w:r>
      <w:r w:rsidRPr="009323D7">
        <w:rPr>
          <w:rFonts w:ascii="Times New Roman" w:eastAsia="Calibri" w:hAnsi="Times New Roman" w:cs="Times New Roman"/>
        </w:rPr>
        <w:tab/>
      </w:r>
      <w:r w:rsidRPr="009323D7">
        <w:rPr>
          <w:rFonts w:ascii="Times New Roman" w:eastAsia="Calibri" w:hAnsi="Times New Roman" w:cs="Times New Roman"/>
          <w:u w:val="single"/>
        </w:rPr>
        <w:t>Dienogestas</w:t>
      </w:r>
    </w:p>
    <w:p w14:paraId="750A64AD" w14:textId="77777777" w:rsidR="009323D7" w:rsidRPr="009323D7" w:rsidRDefault="009323D7" w:rsidP="009323D7">
      <w:pPr>
        <w:spacing w:after="0" w:line="240" w:lineRule="auto"/>
        <w:rPr>
          <w:rFonts w:ascii="Times New Roman" w:eastAsia="Calibri" w:hAnsi="Times New Roman" w:cs="Times New Roman"/>
        </w:rPr>
      </w:pPr>
    </w:p>
    <w:p w14:paraId="2AC52E3F" w14:textId="77777777" w:rsidR="009323D7" w:rsidRPr="00161DD2" w:rsidRDefault="009323D7" w:rsidP="009323D7">
      <w:pPr>
        <w:spacing w:after="0" w:line="240" w:lineRule="auto"/>
        <w:rPr>
          <w:rFonts w:ascii="Times New Roman" w:eastAsia="Calibri" w:hAnsi="Times New Roman" w:cs="Times New Roman"/>
          <w:iCs/>
          <w:u w:val="single"/>
        </w:rPr>
      </w:pPr>
      <w:r w:rsidRPr="00161DD2">
        <w:rPr>
          <w:rFonts w:ascii="Times New Roman" w:eastAsia="Calibri" w:hAnsi="Times New Roman" w:cs="Times New Roman"/>
          <w:iCs/>
          <w:u w:val="single"/>
        </w:rPr>
        <w:t>Absorbcija</w:t>
      </w:r>
    </w:p>
    <w:p w14:paraId="698BE1DA" w14:textId="77777777" w:rsidR="009323D7" w:rsidRPr="009323D7" w:rsidRDefault="009323D7" w:rsidP="009323D7">
      <w:pPr>
        <w:spacing w:after="0" w:line="240" w:lineRule="auto"/>
        <w:rPr>
          <w:rFonts w:ascii="Times New Roman" w:eastAsia="Calibri" w:hAnsi="Times New Roman" w:cs="Times New Roman"/>
        </w:rPr>
      </w:pPr>
    </w:p>
    <w:p w14:paraId="36646686"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Išgertas dienogestas yra greitai ir beveik visas absorbuojamas. Didžiausia koncentracija serume (51 ng/ml) pasiekiama praėjus maždaug 2,5 valandos po vienkartinės Lasca dozės išgėrimo. Dienogesto, vartojamo kartu su etinilestradioliu, absoliutus biologinis prieinamumas yra maždaug 96 %.</w:t>
      </w:r>
    </w:p>
    <w:p w14:paraId="44BE05F6" w14:textId="77777777" w:rsidR="009323D7" w:rsidRPr="009323D7" w:rsidRDefault="009323D7" w:rsidP="009323D7">
      <w:pPr>
        <w:spacing w:after="0" w:line="240" w:lineRule="auto"/>
        <w:rPr>
          <w:rFonts w:ascii="Times New Roman" w:eastAsia="Calibri" w:hAnsi="Times New Roman" w:cs="Times New Roman"/>
        </w:rPr>
      </w:pPr>
    </w:p>
    <w:p w14:paraId="48F77BB1" w14:textId="77777777" w:rsidR="009323D7" w:rsidRPr="00161DD2" w:rsidRDefault="009323D7" w:rsidP="009323D7">
      <w:pPr>
        <w:spacing w:after="0" w:line="240" w:lineRule="auto"/>
        <w:rPr>
          <w:rFonts w:ascii="Times New Roman" w:eastAsia="Calibri" w:hAnsi="Times New Roman" w:cs="Times New Roman"/>
          <w:iCs/>
          <w:u w:val="single"/>
        </w:rPr>
      </w:pPr>
      <w:r w:rsidRPr="00161DD2">
        <w:rPr>
          <w:rFonts w:ascii="Times New Roman" w:eastAsia="Calibri" w:hAnsi="Times New Roman" w:cs="Times New Roman"/>
          <w:iCs/>
          <w:u w:val="single"/>
        </w:rPr>
        <w:t>Pasiskirstymas</w:t>
      </w:r>
    </w:p>
    <w:p w14:paraId="59512086" w14:textId="77777777" w:rsidR="009323D7" w:rsidRPr="009323D7" w:rsidRDefault="009323D7" w:rsidP="009323D7">
      <w:pPr>
        <w:spacing w:after="0" w:line="240" w:lineRule="auto"/>
        <w:rPr>
          <w:rFonts w:ascii="Times New Roman" w:eastAsia="Calibri" w:hAnsi="Times New Roman" w:cs="Times New Roman"/>
        </w:rPr>
      </w:pPr>
    </w:p>
    <w:p w14:paraId="18598BC0" w14:textId="784FB046"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Dienogestas jungiasi prie serumo albumino, tačiau nesijungia nei prie lytinius hormonus jungiančio globulino (LHJG), nei prie kortikosteroidus jungiančio globulino (KJG). Maždaug 10 % viso serume esančio dienogesto būna laisvo steroido pavidalu, o 90 % nespecifiškai prisijungia prie albumino. </w:t>
      </w:r>
      <w:r w:rsidR="0088677B" w:rsidRPr="00AB6A81">
        <w:rPr>
          <w:rFonts w:ascii="Times New Roman" w:eastAsia="Times New Roman" w:hAnsi="Times New Roman"/>
        </w:rPr>
        <w:t>Etinilestradiolio sukeltas LHPG sužadinimas dienogesto jungimosi prie kraujo serumo baltymų neveikia.</w:t>
      </w:r>
      <w:r w:rsidR="0088677B">
        <w:rPr>
          <w:rFonts w:ascii="Times New Roman" w:eastAsia="Times New Roman" w:hAnsi="Times New Roman"/>
        </w:rPr>
        <w:t xml:space="preserve"> </w:t>
      </w:r>
      <w:r w:rsidRPr="009323D7">
        <w:rPr>
          <w:rFonts w:ascii="Times New Roman" w:eastAsia="Calibri" w:hAnsi="Times New Roman" w:cs="Times New Roman"/>
        </w:rPr>
        <w:t>Tariamasis dienogesto pasiskirstymo tūris yra nuo 37 iki 45 litrų.</w:t>
      </w:r>
    </w:p>
    <w:p w14:paraId="3E52FAC6" w14:textId="77777777" w:rsidR="009323D7" w:rsidRPr="009323D7" w:rsidRDefault="009323D7" w:rsidP="009323D7">
      <w:pPr>
        <w:spacing w:after="0" w:line="240" w:lineRule="auto"/>
        <w:rPr>
          <w:rFonts w:ascii="Times New Roman" w:eastAsia="Calibri" w:hAnsi="Times New Roman" w:cs="Times New Roman"/>
        </w:rPr>
      </w:pPr>
    </w:p>
    <w:p w14:paraId="106B5659" w14:textId="77777777" w:rsidR="009323D7" w:rsidRPr="00161DD2" w:rsidRDefault="009323D7" w:rsidP="009323D7">
      <w:pPr>
        <w:spacing w:after="0" w:line="240" w:lineRule="auto"/>
        <w:rPr>
          <w:rFonts w:ascii="Times New Roman" w:eastAsia="Calibri" w:hAnsi="Times New Roman" w:cs="Times New Roman"/>
          <w:iCs/>
          <w:u w:val="single"/>
        </w:rPr>
      </w:pPr>
      <w:r w:rsidRPr="00161DD2">
        <w:rPr>
          <w:rFonts w:ascii="Times New Roman" w:eastAsia="Calibri" w:hAnsi="Times New Roman" w:cs="Times New Roman"/>
          <w:iCs/>
          <w:u w:val="single"/>
        </w:rPr>
        <w:t>Biotransformacija</w:t>
      </w:r>
    </w:p>
    <w:p w14:paraId="00DC54B3" w14:textId="77777777" w:rsidR="009323D7" w:rsidRPr="009323D7" w:rsidRDefault="009323D7" w:rsidP="009323D7">
      <w:pPr>
        <w:spacing w:after="0" w:line="240" w:lineRule="auto"/>
        <w:rPr>
          <w:rFonts w:ascii="Times New Roman" w:eastAsia="Calibri" w:hAnsi="Times New Roman" w:cs="Times New Roman"/>
        </w:rPr>
      </w:pPr>
    </w:p>
    <w:p w14:paraId="1FAA0BA1"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Daugiausia dienogesto metabolizuojama hidroksilinimo ir konjugacijos būdais ir susidaro endokrinologinio poveikio nesukeliantys metabolitai. Šie metabolitai labai greitai pasišalina iš plazmos, todėl žmogaus plazmoje būna tik nepakitęs dienogestas, o svarbių metabolitų neaptinkama. Bendrasis dienogesto klirensas (</w:t>
      </w:r>
      <w:r w:rsidRPr="009323D7">
        <w:rPr>
          <w:rFonts w:ascii="Times New Roman" w:eastAsia="Calibri" w:hAnsi="Times New Roman" w:cs="Times New Roman"/>
          <w:i/>
        </w:rPr>
        <w:t>Cl/F</w:t>
      </w:r>
      <w:r w:rsidRPr="009323D7">
        <w:rPr>
          <w:rFonts w:ascii="Times New Roman" w:eastAsia="Calibri" w:hAnsi="Times New Roman" w:cs="Times New Roman"/>
        </w:rPr>
        <w:t>) po vienkartinės dozės pavartojimo yra 3,6 l/val.</w:t>
      </w:r>
    </w:p>
    <w:p w14:paraId="598CE698" w14:textId="77777777" w:rsidR="009323D7" w:rsidRPr="009323D7" w:rsidRDefault="009323D7" w:rsidP="009323D7">
      <w:pPr>
        <w:spacing w:after="0" w:line="240" w:lineRule="auto"/>
        <w:rPr>
          <w:rFonts w:ascii="Times New Roman" w:eastAsia="Calibri" w:hAnsi="Times New Roman" w:cs="Times New Roman"/>
        </w:rPr>
      </w:pPr>
    </w:p>
    <w:p w14:paraId="0D774906" w14:textId="77777777" w:rsidR="009323D7" w:rsidRPr="00161DD2" w:rsidRDefault="009323D7" w:rsidP="009323D7">
      <w:pPr>
        <w:spacing w:after="0" w:line="240" w:lineRule="auto"/>
        <w:rPr>
          <w:rFonts w:ascii="Times New Roman" w:eastAsia="Calibri" w:hAnsi="Times New Roman" w:cs="Times New Roman"/>
          <w:iCs/>
          <w:u w:val="single"/>
        </w:rPr>
      </w:pPr>
      <w:r w:rsidRPr="00161DD2">
        <w:rPr>
          <w:rFonts w:ascii="Times New Roman" w:eastAsia="Calibri" w:hAnsi="Times New Roman" w:cs="Times New Roman"/>
          <w:iCs/>
          <w:u w:val="single"/>
        </w:rPr>
        <w:t>Eliminacija</w:t>
      </w:r>
    </w:p>
    <w:p w14:paraId="34392746" w14:textId="77777777" w:rsidR="009323D7" w:rsidRPr="009323D7" w:rsidRDefault="009323D7" w:rsidP="009323D7">
      <w:pPr>
        <w:spacing w:after="0" w:line="240" w:lineRule="auto"/>
        <w:rPr>
          <w:rFonts w:ascii="Times New Roman" w:eastAsia="Calibri" w:hAnsi="Times New Roman" w:cs="Times New Roman"/>
        </w:rPr>
      </w:pPr>
    </w:p>
    <w:p w14:paraId="0FA475D5" w14:textId="6982789F"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Dienogesto koncentracijos serume mažėjimo pusinės eliminacijos periodas yra maždaug 9 valandos. Tik nežymus kiekis dienogesto šalinamas per inkstus nepakitusios medžiagos pavidalu. Išgėrus 0,1 mg dienogesto kilogramui kūno masės dozę, pasišalinimo per inkstus ir su tulžimi santykis yra 3:2. Per 6 paras eliminuojama maždaug 86 % suvartotos dozės, o didžiausia dalis (t. y. </w:t>
      </w:r>
      <w:r w:rsidR="001C2212" w:rsidRPr="009323D7">
        <w:rPr>
          <w:rFonts w:ascii="Times New Roman" w:eastAsia="Calibri" w:hAnsi="Times New Roman" w:cs="Times New Roman"/>
        </w:rPr>
        <w:t>42</w:t>
      </w:r>
      <w:r w:rsidR="001C2212">
        <w:rPr>
          <w:rFonts w:ascii="Times New Roman" w:eastAsia="Calibri" w:hAnsi="Times New Roman" w:cs="Times New Roman"/>
        </w:rPr>
        <w:t> </w:t>
      </w:r>
      <w:r w:rsidRPr="009323D7">
        <w:rPr>
          <w:rFonts w:ascii="Times New Roman" w:eastAsia="Calibri" w:hAnsi="Times New Roman" w:cs="Times New Roman"/>
        </w:rPr>
        <w:t xml:space="preserve">%) eliminuojama su šlapimu per pirmąsias 24 valandas. </w:t>
      </w:r>
    </w:p>
    <w:p w14:paraId="33493835" w14:textId="77777777" w:rsidR="009323D7" w:rsidRPr="009323D7" w:rsidRDefault="009323D7" w:rsidP="009323D7">
      <w:pPr>
        <w:spacing w:after="0" w:line="240" w:lineRule="auto"/>
        <w:rPr>
          <w:rFonts w:ascii="Times New Roman" w:eastAsia="Calibri" w:hAnsi="Times New Roman" w:cs="Times New Roman"/>
          <w:i/>
          <w:u w:val="single"/>
        </w:rPr>
      </w:pPr>
    </w:p>
    <w:p w14:paraId="1AFE1C34" w14:textId="77777777" w:rsidR="009323D7" w:rsidRPr="00161DD2" w:rsidRDefault="009323D7" w:rsidP="009323D7">
      <w:pPr>
        <w:spacing w:after="0" w:line="240" w:lineRule="auto"/>
        <w:rPr>
          <w:rFonts w:ascii="Times New Roman" w:eastAsia="Calibri" w:hAnsi="Times New Roman" w:cs="Times New Roman"/>
          <w:iCs/>
          <w:u w:val="single"/>
        </w:rPr>
      </w:pPr>
      <w:r w:rsidRPr="00161DD2">
        <w:rPr>
          <w:rFonts w:ascii="Times New Roman" w:eastAsia="Calibri" w:hAnsi="Times New Roman" w:cs="Times New Roman"/>
          <w:iCs/>
          <w:u w:val="single"/>
        </w:rPr>
        <w:t>Pusiausvyros apykaita</w:t>
      </w:r>
    </w:p>
    <w:p w14:paraId="218CAD4A" w14:textId="77777777" w:rsidR="009323D7" w:rsidRPr="009323D7" w:rsidRDefault="009323D7" w:rsidP="009323D7">
      <w:pPr>
        <w:spacing w:after="0" w:line="240" w:lineRule="auto"/>
        <w:rPr>
          <w:rFonts w:ascii="Times New Roman" w:eastAsia="Calibri" w:hAnsi="Times New Roman" w:cs="Times New Roman"/>
        </w:rPr>
      </w:pPr>
    </w:p>
    <w:p w14:paraId="2CE0C4C7"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Dienogesto farmakokinetikos neveikia LHJG koncentracija. Vaistinį preparatą geriant kiekvieną dieną, dienogesto koncentracijos serume padidėja maždaug 1,5 karto, o pusiausvyros apykaita pasiekiama po maždaug 4 vartojimo parų.</w:t>
      </w:r>
    </w:p>
    <w:p w14:paraId="45E9D86A" w14:textId="77777777" w:rsidR="009323D7" w:rsidRPr="009323D7" w:rsidRDefault="009323D7" w:rsidP="009323D7">
      <w:pPr>
        <w:spacing w:after="0" w:line="240" w:lineRule="auto"/>
        <w:rPr>
          <w:rFonts w:ascii="Times New Roman" w:eastAsia="Calibri" w:hAnsi="Times New Roman" w:cs="Times New Roman"/>
        </w:rPr>
      </w:pPr>
    </w:p>
    <w:p w14:paraId="37203758"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5.3.</w:t>
      </w:r>
      <w:r w:rsidRPr="009323D7">
        <w:rPr>
          <w:rFonts w:ascii="Times New Roman" w:eastAsia="Calibri" w:hAnsi="Times New Roman" w:cs="Times New Roman"/>
          <w:b/>
        </w:rPr>
        <w:tab/>
        <w:t>Ikiklinikinių saugumo tyrimų duomenys</w:t>
      </w:r>
    </w:p>
    <w:p w14:paraId="69F806D4" w14:textId="77777777" w:rsidR="009323D7" w:rsidRPr="009323D7" w:rsidRDefault="009323D7" w:rsidP="009323D7">
      <w:pPr>
        <w:spacing w:after="0" w:line="240" w:lineRule="auto"/>
        <w:rPr>
          <w:rFonts w:ascii="Times New Roman" w:eastAsia="Calibri" w:hAnsi="Times New Roman" w:cs="Times New Roman"/>
        </w:rPr>
      </w:pPr>
    </w:p>
    <w:p w14:paraId="67FB5172" w14:textId="1F343F9F" w:rsidR="009323D7" w:rsidRDefault="00855D9F" w:rsidP="009323D7">
      <w:pPr>
        <w:spacing w:after="0" w:line="240" w:lineRule="auto"/>
        <w:rPr>
          <w:rFonts w:ascii="Times New Roman" w:eastAsia="Calibri" w:hAnsi="Times New Roman" w:cs="Times New Roman"/>
        </w:rPr>
      </w:pPr>
      <w:bookmarkStart w:id="3" w:name="_Hlk66890187"/>
      <w:r>
        <w:rPr>
          <w:rFonts w:ascii="Times New Roman" w:eastAsia="Calibri" w:hAnsi="Times New Roman" w:cs="Times New Roman"/>
        </w:rPr>
        <w:t>Ikiklinikini</w:t>
      </w:r>
      <w:r w:rsidR="00844186">
        <w:rPr>
          <w:rFonts w:ascii="Times New Roman" w:eastAsia="Calibri" w:hAnsi="Times New Roman" w:cs="Times New Roman"/>
        </w:rPr>
        <w:t>ai</w:t>
      </w:r>
      <w:r>
        <w:rPr>
          <w:rFonts w:ascii="Times New Roman" w:eastAsia="Calibri" w:hAnsi="Times New Roman" w:cs="Times New Roman"/>
        </w:rPr>
        <w:t xml:space="preserve"> tyrim</w:t>
      </w:r>
      <w:r w:rsidR="00844186">
        <w:rPr>
          <w:rFonts w:ascii="Times New Roman" w:eastAsia="Calibri" w:hAnsi="Times New Roman" w:cs="Times New Roman"/>
        </w:rPr>
        <w:t>ai su</w:t>
      </w:r>
      <w:r>
        <w:rPr>
          <w:rFonts w:ascii="Times New Roman" w:eastAsia="Calibri" w:hAnsi="Times New Roman" w:cs="Times New Roman"/>
        </w:rPr>
        <w:t xml:space="preserve"> etinilestra</w:t>
      </w:r>
      <w:r w:rsidR="00D242C7">
        <w:rPr>
          <w:rFonts w:ascii="Times New Roman" w:eastAsia="Calibri" w:hAnsi="Times New Roman" w:cs="Times New Roman"/>
        </w:rPr>
        <w:t>d</w:t>
      </w:r>
      <w:r>
        <w:rPr>
          <w:rFonts w:ascii="Times New Roman" w:eastAsia="Calibri" w:hAnsi="Times New Roman" w:cs="Times New Roman"/>
        </w:rPr>
        <w:t>ioli</w:t>
      </w:r>
      <w:r w:rsidR="00844186">
        <w:rPr>
          <w:rFonts w:ascii="Times New Roman" w:eastAsia="Calibri" w:hAnsi="Times New Roman" w:cs="Times New Roman"/>
        </w:rPr>
        <w:t>u</w:t>
      </w:r>
      <w:r>
        <w:rPr>
          <w:rFonts w:ascii="Times New Roman" w:eastAsia="Calibri" w:hAnsi="Times New Roman" w:cs="Times New Roman"/>
        </w:rPr>
        <w:t xml:space="preserve"> ir dienogest</w:t>
      </w:r>
      <w:r w:rsidR="00844186">
        <w:rPr>
          <w:rFonts w:ascii="Times New Roman" w:eastAsia="Calibri" w:hAnsi="Times New Roman" w:cs="Times New Roman"/>
        </w:rPr>
        <w:t>u</w:t>
      </w:r>
      <w:r w:rsidR="00D242C7">
        <w:rPr>
          <w:rFonts w:ascii="Times New Roman" w:eastAsia="Calibri" w:hAnsi="Times New Roman" w:cs="Times New Roman"/>
        </w:rPr>
        <w:t xml:space="preserve"> </w:t>
      </w:r>
      <w:r w:rsidR="00844186">
        <w:rPr>
          <w:rFonts w:ascii="Times New Roman" w:eastAsia="Calibri" w:hAnsi="Times New Roman" w:cs="Times New Roman"/>
        </w:rPr>
        <w:t xml:space="preserve">patvirtinta </w:t>
      </w:r>
      <w:r w:rsidR="00D242C7">
        <w:rPr>
          <w:rFonts w:ascii="Times New Roman" w:eastAsia="Calibri" w:hAnsi="Times New Roman" w:cs="Times New Roman"/>
        </w:rPr>
        <w:t xml:space="preserve">estrogenų ir progestogenų </w:t>
      </w:r>
      <w:r w:rsidR="00B356E5">
        <w:rPr>
          <w:rFonts w:ascii="Times New Roman" w:eastAsia="Calibri" w:hAnsi="Times New Roman" w:cs="Times New Roman"/>
        </w:rPr>
        <w:t>poveikio naudą</w:t>
      </w:r>
      <w:bookmarkEnd w:id="3"/>
      <w:r w:rsidR="00D242C7">
        <w:rPr>
          <w:rFonts w:ascii="Times New Roman" w:eastAsia="Calibri" w:hAnsi="Times New Roman" w:cs="Times New Roman"/>
        </w:rPr>
        <w:t>.</w:t>
      </w:r>
    </w:p>
    <w:p w14:paraId="2AEA6CE5" w14:textId="1F5719C6" w:rsidR="00B356E5" w:rsidRDefault="00B356E5" w:rsidP="00161DD2">
      <w:pPr>
        <w:spacing w:after="0" w:line="240" w:lineRule="auto"/>
        <w:rPr>
          <w:rFonts w:ascii="Times New Roman" w:hAnsi="Times New Roman" w:cs="Times New Roman"/>
        </w:rPr>
      </w:pPr>
      <w:r w:rsidRPr="00161DD2">
        <w:rPr>
          <w:rFonts w:ascii="Times New Roman" w:hAnsi="Times New Roman" w:cs="Times New Roman"/>
          <w:noProof/>
        </w:rPr>
        <w:t>Įprastų</w:t>
      </w:r>
      <w:r w:rsidRPr="00161DD2">
        <w:rPr>
          <w:rFonts w:ascii="Times New Roman" w:hAnsi="Times New Roman" w:cs="Times New Roman"/>
        </w:rPr>
        <w:t xml:space="preserve"> </w:t>
      </w:r>
      <w:r w:rsidRPr="00161DD2">
        <w:rPr>
          <w:rFonts w:ascii="Times New Roman" w:hAnsi="Times New Roman" w:cs="Times New Roman"/>
          <w:noProof/>
        </w:rPr>
        <w:t xml:space="preserve">kartotinių dozių toksiškumo, genotoksiškumo, galimo kancegoriškumo ir toksinio poveikio reprodukcijai ikiklinikinių tyrimų duomenys specifinio pavojaus žmogui nerodo. </w:t>
      </w:r>
      <w:r w:rsidRPr="00161DD2">
        <w:rPr>
          <w:rFonts w:ascii="Times New Roman" w:hAnsi="Times New Roman" w:cs="Times New Roman"/>
        </w:rPr>
        <w:t>Vis dėlto, reikia prisiminti, kad lytiniai steroidai gali skatinti kai kurių nuo hormonų priklausomų audinių ir navikų augimą.</w:t>
      </w:r>
    </w:p>
    <w:p w14:paraId="51E200A6" w14:textId="77777777" w:rsidR="00B356E5" w:rsidRPr="009323D7" w:rsidRDefault="00B356E5" w:rsidP="00B356E5">
      <w:pPr>
        <w:spacing w:after="0" w:line="240" w:lineRule="auto"/>
        <w:rPr>
          <w:rFonts w:ascii="Times New Roman" w:eastAsia="Calibri" w:hAnsi="Times New Roman" w:cs="Times New Roman"/>
        </w:rPr>
      </w:pPr>
    </w:p>
    <w:p w14:paraId="58FA9609" w14:textId="77777777" w:rsidR="009323D7" w:rsidRPr="009323D7" w:rsidRDefault="009323D7" w:rsidP="00B356E5">
      <w:pPr>
        <w:spacing w:after="0" w:line="240" w:lineRule="auto"/>
        <w:rPr>
          <w:rFonts w:ascii="Times New Roman" w:eastAsia="Calibri" w:hAnsi="Times New Roman" w:cs="Times New Roman"/>
        </w:rPr>
      </w:pPr>
    </w:p>
    <w:p w14:paraId="205AC9B0" w14:textId="77777777" w:rsidR="009323D7" w:rsidRPr="009323D7" w:rsidRDefault="009323D7" w:rsidP="00527D0E">
      <w:pPr>
        <w:tabs>
          <w:tab w:val="left" w:pos="567"/>
        </w:tabs>
        <w:spacing w:after="0" w:line="240" w:lineRule="auto"/>
        <w:rPr>
          <w:rFonts w:ascii="Times New Roman" w:eastAsia="Calibri" w:hAnsi="Times New Roman" w:cs="Times New Roman"/>
          <w:b/>
        </w:rPr>
      </w:pPr>
      <w:r w:rsidRPr="009323D7">
        <w:rPr>
          <w:rFonts w:ascii="Times New Roman" w:eastAsia="Calibri" w:hAnsi="Times New Roman" w:cs="Times New Roman"/>
          <w:b/>
        </w:rPr>
        <w:t>6.</w:t>
      </w:r>
      <w:r w:rsidRPr="009323D7">
        <w:rPr>
          <w:rFonts w:ascii="Times New Roman" w:eastAsia="Calibri" w:hAnsi="Times New Roman" w:cs="Times New Roman"/>
          <w:b/>
        </w:rPr>
        <w:tab/>
        <w:t>FARMACINĖ INFORMACIJA</w:t>
      </w:r>
    </w:p>
    <w:p w14:paraId="55F8266C" w14:textId="77777777" w:rsidR="009323D7" w:rsidRPr="009323D7" w:rsidRDefault="009323D7" w:rsidP="009323D7">
      <w:pPr>
        <w:spacing w:after="0" w:line="240" w:lineRule="auto"/>
        <w:rPr>
          <w:rFonts w:ascii="Times New Roman" w:eastAsia="Calibri" w:hAnsi="Times New Roman" w:cs="Times New Roman"/>
        </w:rPr>
      </w:pPr>
    </w:p>
    <w:p w14:paraId="2BE6F3FF"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6.1</w:t>
      </w:r>
      <w:r w:rsidRPr="009323D7">
        <w:rPr>
          <w:rFonts w:ascii="Times New Roman" w:eastAsia="Calibri" w:hAnsi="Times New Roman" w:cs="Times New Roman"/>
          <w:b/>
        </w:rPr>
        <w:tab/>
        <w:t>Pagalbinių medžiagų sąrašas</w:t>
      </w:r>
    </w:p>
    <w:p w14:paraId="562B53A7" w14:textId="77777777" w:rsidR="009323D7" w:rsidRPr="009323D7" w:rsidRDefault="009323D7" w:rsidP="009323D7">
      <w:pPr>
        <w:spacing w:after="0" w:line="240" w:lineRule="auto"/>
        <w:rPr>
          <w:rFonts w:ascii="Times New Roman" w:eastAsia="Calibri" w:hAnsi="Times New Roman" w:cs="Times New Roman"/>
        </w:rPr>
      </w:pPr>
    </w:p>
    <w:p w14:paraId="57351B96" w14:textId="77777777" w:rsidR="009323D7" w:rsidRPr="009323D7" w:rsidRDefault="009323D7" w:rsidP="009323D7">
      <w:pPr>
        <w:spacing w:after="0" w:line="240" w:lineRule="auto"/>
        <w:rPr>
          <w:rFonts w:ascii="Times New Roman" w:eastAsia="Calibri" w:hAnsi="Times New Roman" w:cs="Times New Roman"/>
          <w:u w:val="single"/>
        </w:rPr>
      </w:pPr>
      <w:r w:rsidRPr="009323D7">
        <w:rPr>
          <w:rFonts w:ascii="Times New Roman" w:eastAsia="Calibri" w:hAnsi="Times New Roman" w:cs="Times New Roman"/>
          <w:u w:val="single"/>
        </w:rPr>
        <w:t>Tabletės šerdis</w:t>
      </w:r>
    </w:p>
    <w:p w14:paraId="2B70353E"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Laktozė monohidratas</w:t>
      </w:r>
    </w:p>
    <w:p w14:paraId="0AB746A5"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Magnio stearatas </w:t>
      </w:r>
    </w:p>
    <w:p w14:paraId="341DE77B"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Kukurūzų krakmolas </w:t>
      </w:r>
    </w:p>
    <w:p w14:paraId="7A4634B8"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Povidonas K-30</w:t>
      </w:r>
    </w:p>
    <w:p w14:paraId="72616B48" w14:textId="77777777" w:rsidR="009323D7" w:rsidRPr="009323D7" w:rsidRDefault="009323D7" w:rsidP="009323D7">
      <w:pPr>
        <w:spacing w:after="0" w:line="240" w:lineRule="auto"/>
        <w:rPr>
          <w:rFonts w:ascii="Times New Roman" w:eastAsia="Calibri" w:hAnsi="Times New Roman" w:cs="Times New Roman"/>
        </w:rPr>
      </w:pPr>
    </w:p>
    <w:p w14:paraId="1E5D8D7D" w14:textId="77777777" w:rsidR="009323D7" w:rsidRPr="009323D7" w:rsidRDefault="009323D7" w:rsidP="009323D7">
      <w:pPr>
        <w:spacing w:after="0" w:line="240" w:lineRule="auto"/>
        <w:rPr>
          <w:rFonts w:ascii="Times New Roman" w:eastAsia="Calibri" w:hAnsi="Times New Roman" w:cs="Times New Roman"/>
          <w:u w:val="single"/>
        </w:rPr>
      </w:pPr>
      <w:r w:rsidRPr="009323D7">
        <w:rPr>
          <w:rFonts w:ascii="Times New Roman" w:eastAsia="Calibri" w:hAnsi="Times New Roman" w:cs="Times New Roman"/>
          <w:u w:val="single"/>
        </w:rPr>
        <w:t>Tabletės plėvelė</w:t>
      </w:r>
    </w:p>
    <w:p w14:paraId="0609B048"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Hipromeliozė 2910</w:t>
      </w:r>
    </w:p>
    <w:p w14:paraId="3CBC72A7" w14:textId="77777777" w:rsidR="009323D7" w:rsidRPr="009323D7" w:rsidRDefault="009323D7" w:rsidP="009323D7">
      <w:pPr>
        <w:spacing w:after="0" w:line="240" w:lineRule="auto"/>
        <w:rPr>
          <w:rFonts w:ascii="Times New Roman" w:eastAsia="Times New Roman" w:hAnsi="Times New Roman" w:cs="Times New Roman"/>
        </w:rPr>
      </w:pPr>
      <w:r w:rsidRPr="009323D7">
        <w:rPr>
          <w:rFonts w:ascii="Times New Roman" w:eastAsia="Times New Roman" w:hAnsi="Times New Roman" w:cs="Times New Roman"/>
        </w:rPr>
        <w:t>Makrogolis 400</w:t>
      </w:r>
    </w:p>
    <w:p w14:paraId="248748DC"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Titano dioksidas (E171)</w:t>
      </w:r>
    </w:p>
    <w:p w14:paraId="7502F1BE" w14:textId="77777777" w:rsidR="009323D7" w:rsidRPr="009323D7" w:rsidRDefault="009323D7" w:rsidP="009323D7">
      <w:pPr>
        <w:spacing w:after="0" w:line="240" w:lineRule="auto"/>
        <w:rPr>
          <w:rFonts w:ascii="Times New Roman" w:eastAsia="Calibri" w:hAnsi="Times New Roman" w:cs="Times New Roman"/>
        </w:rPr>
      </w:pPr>
    </w:p>
    <w:p w14:paraId="0D00ED5A"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6.2</w:t>
      </w:r>
      <w:r w:rsidRPr="009323D7">
        <w:rPr>
          <w:rFonts w:ascii="Times New Roman" w:eastAsia="Calibri" w:hAnsi="Times New Roman" w:cs="Times New Roman"/>
          <w:b/>
        </w:rPr>
        <w:tab/>
        <w:t>Nesuderinamumas</w:t>
      </w:r>
    </w:p>
    <w:p w14:paraId="779E5BC0" w14:textId="77777777" w:rsidR="009323D7" w:rsidRPr="009323D7" w:rsidRDefault="009323D7" w:rsidP="009323D7">
      <w:pPr>
        <w:spacing w:after="0" w:line="240" w:lineRule="auto"/>
        <w:rPr>
          <w:rFonts w:ascii="Times New Roman" w:eastAsia="Calibri" w:hAnsi="Times New Roman" w:cs="Times New Roman"/>
        </w:rPr>
      </w:pPr>
    </w:p>
    <w:p w14:paraId="1132CE96"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Duomenys nebūtini.</w:t>
      </w:r>
    </w:p>
    <w:p w14:paraId="652C1174" w14:textId="77777777" w:rsidR="009323D7" w:rsidRPr="009323D7" w:rsidRDefault="009323D7" w:rsidP="009323D7">
      <w:pPr>
        <w:spacing w:after="0" w:line="240" w:lineRule="auto"/>
        <w:rPr>
          <w:rFonts w:ascii="Times New Roman" w:eastAsia="Calibri" w:hAnsi="Times New Roman" w:cs="Times New Roman"/>
        </w:rPr>
      </w:pPr>
    </w:p>
    <w:p w14:paraId="66A67B7C"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6.3</w:t>
      </w:r>
      <w:r w:rsidRPr="009323D7">
        <w:rPr>
          <w:rFonts w:ascii="Times New Roman" w:eastAsia="Calibri" w:hAnsi="Times New Roman" w:cs="Times New Roman"/>
          <w:b/>
        </w:rPr>
        <w:tab/>
        <w:t>Tinkamumo laikas</w:t>
      </w:r>
    </w:p>
    <w:p w14:paraId="1BDC36EA" w14:textId="77777777" w:rsidR="009323D7" w:rsidRPr="009323D7" w:rsidRDefault="009323D7" w:rsidP="009323D7">
      <w:pPr>
        <w:spacing w:after="0" w:line="240" w:lineRule="auto"/>
        <w:rPr>
          <w:rFonts w:ascii="Times New Roman" w:eastAsia="Calibri" w:hAnsi="Times New Roman" w:cs="Times New Roman"/>
        </w:rPr>
      </w:pPr>
    </w:p>
    <w:p w14:paraId="6A3373F1"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3 metai.</w:t>
      </w:r>
    </w:p>
    <w:p w14:paraId="52F3C296" w14:textId="77777777" w:rsidR="009323D7" w:rsidRPr="009323D7" w:rsidRDefault="009323D7" w:rsidP="009323D7">
      <w:pPr>
        <w:spacing w:after="0" w:line="240" w:lineRule="auto"/>
        <w:rPr>
          <w:rFonts w:ascii="Times New Roman" w:eastAsia="Calibri" w:hAnsi="Times New Roman" w:cs="Times New Roman"/>
        </w:rPr>
      </w:pPr>
    </w:p>
    <w:p w14:paraId="6C7CCCC1"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6.4</w:t>
      </w:r>
      <w:r w:rsidRPr="009323D7">
        <w:rPr>
          <w:rFonts w:ascii="Times New Roman" w:eastAsia="Calibri" w:hAnsi="Times New Roman" w:cs="Times New Roman"/>
          <w:b/>
        </w:rPr>
        <w:tab/>
        <w:t>Specialios laikymo sąlygos</w:t>
      </w:r>
    </w:p>
    <w:p w14:paraId="0AC80745" w14:textId="77777777" w:rsidR="009323D7" w:rsidRPr="009323D7" w:rsidRDefault="009323D7" w:rsidP="009323D7">
      <w:pPr>
        <w:spacing w:after="0" w:line="240" w:lineRule="auto"/>
        <w:rPr>
          <w:rFonts w:ascii="Times New Roman" w:eastAsia="Calibri" w:hAnsi="Times New Roman" w:cs="Times New Roman"/>
        </w:rPr>
      </w:pPr>
    </w:p>
    <w:p w14:paraId="36CB9EFC"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Laikyti ne aukštesnėje kaip 30 °C temperatūroje.</w:t>
      </w:r>
    </w:p>
    <w:p w14:paraId="3C9EF6E0"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Lizdinę plokštelę laikyti išorinėje dėžutėje, kad vaistinis preparatas būtų apsaugotas nuo šviesos.</w:t>
      </w:r>
    </w:p>
    <w:p w14:paraId="3971B43C" w14:textId="77777777" w:rsidR="009323D7" w:rsidRPr="009323D7" w:rsidRDefault="009323D7" w:rsidP="009323D7">
      <w:pPr>
        <w:spacing w:after="0" w:line="240" w:lineRule="auto"/>
        <w:rPr>
          <w:rFonts w:ascii="Times New Roman" w:eastAsia="Calibri" w:hAnsi="Times New Roman" w:cs="Times New Roman"/>
        </w:rPr>
      </w:pPr>
    </w:p>
    <w:p w14:paraId="5A1C38DD"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lastRenderedPageBreak/>
        <w:t>6.5</w:t>
      </w:r>
      <w:r w:rsidRPr="009323D7">
        <w:rPr>
          <w:rFonts w:ascii="Times New Roman" w:eastAsia="Calibri" w:hAnsi="Times New Roman" w:cs="Times New Roman"/>
          <w:b/>
        </w:rPr>
        <w:tab/>
        <w:t>Talpyklės pobūdis ir jos turinys</w:t>
      </w:r>
    </w:p>
    <w:p w14:paraId="07BE52AD" w14:textId="77777777" w:rsidR="009323D7" w:rsidRPr="009323D7" w:rsidRDefault="009323D7" w:rsidP="009323D7">
      <w:pPr>
        <w:spacing w:after="0" w:line="240" w:lineRule="auto"/>
        <w:rPr>
          <w:rFonts w:ascii="Times New Roman" w:eastAsia="Calibri" w:hAnsi="Times New Roman" w:cs="Times New Roman"/>
        </w:rPr>
      </w:pPr>
    </w:p>
    <w:p w14:paraId="2B7668E7"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PVC / PVDC / aliuminio lizdinė plokštelė. Pakuočių dydžiai: 21, 3 x 21, 6 x 21 ir 13 x 21 plėvele dengta tabletė.</w:t>
      </w:r>
    </w:p>
    <w:p w14:paraId="78A32647" w14:textId="77777777" w:rsidR="009323D7" w:rsidRPr="009323D7" w:rsidRDefault="009323D7" w:rsidP="009323D7">
      <w:pPr>
        <w:spacing w:after="0" w:line="240" w:lineRule="auto"/>
        <w:rPr>
          <w:rFonts w:ascii="Times New Roman" w:eastAsia="Calibri" w:hAnsi="Times New Roman" w:cs="Times New Roman"/>
        </w:rPr>
      </w:pPr>
    </w:p>
    <w:p w14:paraId="2600731F"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Lizdinės plokštelės gali būti tiekiamos su lizdinių plokštelių laikikliu.</w:t>
      </w:r>
    </w:p>
    <w:p w14:paraId="7A4D3384" w14:textId="77777777" w:rsidR="009323D7" w:rsidRPr="009323D7" w:rsidRDefault="009323D7" w:rsidP="009323D7">
      <w:pPr>
        <w:spacing w:after="0" w:line="240" w:lineRule="auto"/>
        <w:rPr>
          <w:rFonts w:ascii="Times New Roman" w:eastAsia="Calibri" w:hAnsi="Times New Roman" w:cs="Times New Roman"/>
        </w:rPr>
      </w:pPr>
    </w:p>
    <w:p w14:paraId="7EBE4530"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Gali būti tiekiamos ne visų dydžių pakuotės.</w:t>
      </w:r>
    </w:p>
    <w:p w14:paraId="6471348D" w14:textId="77777777" w:rsidR="009323D7" w:rsidRPr="009323D7" w:rsidRDefault="009323D7" w:rsidP="009323D7">
      <w:pPr>
        <w:spacing w:after="0" w:line="240" w:lineRule="auto"/>
        <w:rPr>
          <w:rFonts w:ascii="Times New Roman" w:eastAsia="Calibri" w:hAnsi="Times New Roman" w:cs="Times New Roman"/>
        </w:rPr>
      </w:pPr>
    </w:p>
    <w:p w14:paraId="65F9F7A3"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6.6</w:t>
      </w:r>
      <w:r w:rsidRPr="009323D7">
        <w:rPr>
          <w:rFonts w:ascii="Times New Roman" w:eastAsia="Calibri" w:hAnsi="Times New Roman" w:cs="Times New Roman"/>
          <w:b/>
        </w:rPr>
        <w:tab/>
        <w:t xml:space="preserve">Specialūs reikalavimai atliekoms tvarkyti </w:t>
      </w:r>
    </w:p>
    <w:p w14:paraId="419E1011" w14:textId="77777777" w:rsidR="009323D7" w:rsidRPr="009323D7" w:rsidRDefault="009323D7" w:rsidP="009323D7">
      <w:pPr>
        <w:spacing w:after="0" w:line="240" w:lineRule="auto"/>
        <w:rPr>
          <w:rFonts w:ascii="Times New Roman" w:eastAsia="Calibri" w:hAnsi="Times New Roman" w:cs="Times New Roman"/>
        </w:rPr>
      </w:pPr>
    </w:p>
    <w:p w14:paraId="67DB2C92"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Specialių reikalavimų nėra.</w:t>
      </w:r>
    </w:p>
    <w:p w14:paraId="5E49D96B" w14:textId="77777777" w:rsidR="009323D7" w:rsidRPr="009323D7" w:rsidRDefault="009323D7" w:rsidP="009323D7">
      <w:pPr>
        <w:spacing w:after="0" w:line="240" w:lineRule="auto"/>
        <w:rPr>
          <w:rFonts w:ascii="Times New Roman" w:eastAsia="Calibri" w:hAnsi="Times New Roman" w:cs="Times New Roman"/>
        </w:rPr>
      </w:pPr>
    </w:p>
    <w:p w14:paraId="5226CBCA"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Nesuvartotą vaistinį preparatą ar atliekas reikia tvarkyti laikantis vietinių reikalavimų.</w:t>
      </w:r>
    </w:p>
    <w:p w14:paraId="3564F021" w14:textId="77777777" w:rsidR="009323D7" w:rsidRPr="009323D7" w:rsidRDefault="009323D7" w:rsidP="009323D7">
      <w:pPr>
        <w:spacing w:after="0" w:line="240" w:lineRule="auto"/>
        <w:rPr>
          <w:rFonts w:ascii="Times New Roman" w:eastAsia="Calibri" w:hAnsi="Times New Roman" w:cs="Times New Roman"/>
        </w:rPr>
      </w:pPr>
    </w:p>
    <w:p w14:paraId="7C5D0377" w14:textId="77777777" w:rsidR="009323D7" w:rsidRPr="009323D7" w:rsidRDefault="009323D7" w:rsidP="009323D7">
      <w:pPr>
        <w:spacing w:after="0" w:line="240" w:lineRule="auto"/>
        <w:rPr>
          <w:rFonts w:ascii="Times New Roman" w:eastAsia="Calibri" w:hAnsi="Times New Roman" w:cs="Times New Roman"/>
        </w:rPr>
      </w:pPr>
    </w:p>
    <w:p w14:paraId="175AF880" w14:textId="77777777" w:rsidR="009323D7" w:rsidRPr="009323D7" w:rsidRDefault="009323D7" w:rsidP="009323D7">
      <w:pPr>
        <w:spacing w:after="0" w:line="240" w:lineRule="auto"/>
        <w:ind w:left="567" w:hanging="567"/>
        <w:rPr>
          <w:rFonts w:ascii="Times New Roman" w:eastAsia="Times New Roman" w:hAnsi="Times New Roman" w:cs="Times New Roman"/>
          <w:b/>
        </w:rPr>
      </w:pPr>
      <w:r w:rsidRPr="009323D7">
        <w:rPr>
          <w:rFonts w:ascii="Times New Roman" w:eastAsia="Times New Roman" w:hAnsi="Times New Roman" w:cs="Times New Roman"/>
          <w:b/>
        </w:rPr>
        <w:t>7.</w:t>
      </w:r>
      <w:r w:rsidRPr="009323D7">
        <w:rPr>
          <w:rFonts w:ascii="Times New Roman" w:eastAsia="Times New Roman" w:hAnsi="Times New Roman" w:cs="Times New Roman"/>
          <w:b/>
        </w:rPr>
        <w:tab/>
      </w:r>
      <w:r w:rsidRPr="009323D7">
        <w:rPr>
          <w:rFonts w:ascii="Times New Roman" w:eastAsia="Times New Roman" w:hAnsi="Times New Roman" w:cs="Times New Roman"/>
          <w:b/>
          <w:bCs/>
        </w:rPr>
        <w:t>REGISTRUOTOJAS</w:t>
      </w:r>
    </w:p>
    <w:p w14:paraId="17FBFB2D" w14:textId="77777777" w:rsidR="009323D7" w:rsidRPr="009323D7" w:rsidRDefault="009323D7" w:rsidP="009323D7">
      <w:pPr>
        <w:spacing w:after="0" w:line="240" w:lineRule="auto"/>
        <w:rPr>
          <w:rFonts w:ascii="Times New Roman" w:eastAsia="Calibri" w:hAnsi="Times New Roman" w:cs="Times New Roman"/>
        </w:rPr>
      </w:pPr>
    </w:p>
    <w:p w14:paraId="25A5C4A7" w14:textId="77777777" w:rsidR="003E1DCE" w:rsidRPr="003E1DCE" w:rsidRDefault="003E1DCE" w:rsidP="003E1DCE">
      <w:pPr>
        <w:tabs>
          <w:tab w:val="left" w:pos="0"/>
        </w:tabs>
        <w:spacing w:after="0" w:line="240" w:lineRule="auto"/>
        <w:rPr>
          <w:rFonts w:ascii="Times New Roman" w:eastAsia="Calibri" w:hAnsi="Times New Roman" w:cs="Times New Roman"/>
        </w:rPr>
      </w:pPr>
      <w:r w:rsidRPr="003E1DCE">
        <w:rPr>
          <w:rFonts w:ascii="Times New Roman" w:eastAsia="Calibri" w:hAnsi="Times New Roman" w:cs="Times New Roman"/>
        </w:rPr>
        <w:t>UAB Exeltis Baltics</w:t>
      </w:r>
    </w:p>
    <w:p w14:paraId="6375FF60" w14:textId="77777777" w:rsidR="003E1DCE" w:rsidRPr="003E1DCE" w:rsidRDefault="003E1DCE" w:rsidP="003E1DCE">
      <w:pPr>
        <w:tabs>
          <w:tab w:val="left" w:pos="0"/>
        </w:tabs>
        <w:spacing w:after="0" w:line="240" w:lineRule="auto"/>
        <w:rPr>
          <w:rFonts w:ascii="Times New Roman" w:eastAsia="Calibri" w:hAnsi="Times New Roman" w:cs="Times New Roman"/>
        </w:rPr>
      </w:pPr>
      <w:r w:rsidRPr="003E1DCE">
        <w:rPr>
          <w:rFonts w:ascii="Times New Roman" w:eastAsia="Calibri" w:hAnsi="Times New Roman" w:cs="Times New Roman"/>
        </w:rPr>
        <w:t xml:space="preserve">Antano Tumėno g. 4, </w:t>
      </w:r>
    </w:p>
    <w:p w14:paraId="40D2F55E" w14:textId="77777777" w:rsidR="003E1DCE" w:rsidRPr="003E1DCE" w:rsidRDefault="003E1DCE" w:rsidP="003E1DCE">
      <w:pPr>
        <w:tabs>
          <w:tab w:val="left" w:pos="0"/>
        </w:tabs>
        <w:spacing w:after="0" w:line="240" w:lineRule="auto"/>
        <w:rPr>
          <w:rFonts w:ascii="Times New Roman" w:eastAsia="Calibri" w:hAnsi="Times New Roman" w:cs="Times New Roman"/>
        </w:rPr>
      </w:pPr>
      <w:r w:rsidRPr="003E1DCE">
        <w:rPr>
          <w:rFonts w:ascii="Times New Roman" w:eastAsia="Calibri" w:hAnsi="Times New Roman" w:cs="Times New Roman"/>
        </w:rPr>
        <w:t xml:space="preserve">Vilnius, LT-01110 </w:t>
      </w:r>
    </w:p>
    <w:p w14:paraId="781BFBC6" w14:textId="77777777" w:rsidR="003E1DCE" w:rsidRPr="003E1DCE" w:rsidRDefault="003E1DCE" w:rsidP="003E1DCE">
      <w:pPr>
        <w:tabs>
          <w:tab w:val="left" w:pos="0"/>
        </w:tabs>
        <w:spacing w:after="0" w:line="240" w:lineRule="auto"/>
        <w:rPr>
          <w:rFonts w:ascii="Times New Roman" w:eastAsia="Calibri" w:hAnsi="Times New Roman" w:cs="Times New Roman"/>
        </w:rPr>
      </w:pPr>
      <w:r w:rsidRPr="003E1DCE">
        <w:rPr>
          <w:rFonts w:ascii="Times New Roman" w:eastAsia="Calibri" w:hAnsi="Times New Roman" w:cs="Times New Roman"/>
        </w:rPr>
        <w:t>Lietuva</w:t>
      </w:r>
    </w:p>
    <w:p w14:paraId="058627F5" w14:textId="77777777" w:rsidR="009323D7" w:rsidRPr="009323D7" w:rsidRDefault="009323D7" w:rsidP="009323D7">
      <w:pPr>
        <w:spacing w:after="0" w:line="240" w:lineRule="auto"/>
        <w:rPr>
          <w:rFonts w:ascii="Times New Roman" w:eastAsia="Calibri" w:hAnsi="Times New Roman" w:cs="Times New Roman"/>
        </w:rPr>
      </w:pPr>
    </w:p>
    <w:p w14:paraId="06B79422" w14:textId="77777777" w:rsidR="009323D7" w:rsidRPr="009323D7" w:rsidRDefault="009323D7" w:rsidP="009323D7">
      <w:pPr>
        <w:spacing w:after="0" w:line="240" w:lineRule="auto"/>
        <w:rPr>
          <w:rFonts w:ascii="Times New Roman" w:eastAsia="Calibri" w:hAnsi="Times New Roman" w:cs="Times New Roman"/>
        </w:rPr>
      </w:pPr>
    </w:p>
    <w:p w14:paraId="4BBAA3AF"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8.</w:t>
      </w:r>
      <w:r w:rsidRPr="009323D7">
        <w:rPr>
          <w:rFonts w:ascii="Times New Roman" w:eastAsia="Calibri" w:hAnsi="Times New Roman" w:cs="Times New Roman"/>
          <w:b/>
        </w:rPr>
        <w:tab/>
      </w:r>
      <w:r w:rsidRPr="009323D7">
        <w:rPr>
          <w:rFonts w:ascii="Times New Roman" w:eastAsia="Times New Roman" w:hAnsi="Times New Roman" w:cs="Times New Roman"/>
          <w:b/>
          <w:bCs/>
        </w:rPr>
        <w:t>REGISTRACIJOS</w:t>
      </w:r>
      <w:r w:rsidRPr="009323D7">
        <w:rPr>
          <w:rFonts w:ascii="Times New Roman" w:eastAsia="Calibri" w:hAnsi="Times New Roman" w:cs="Times New Roman"/>
          <w:b/>
        </w:rPr>
        <w:t xml:space="preserve"> PAŽYMĖJIMO NUMERIS (-IAI)</w:t>
      </w:r>
    </w:p>
    <w:p w14:paraId="5226476A" w14:textId="77777777" w:rsidR="009323D7" w:rsidRPr="009323D7" w:rsidRDefault="009323D7" w:rsidP="009323D7">
      <w:pPr>
        <w:spacing w:after="0" w:line="240" w:lineRule="auto"/>
        <w:rPr>
          <w:rFonts w:ascii="Times New Roman" w:eastAsia="Calibri" w:hAnsi="Times New Roman" w:cs="Times New Roman"/>
        </w:rPr>
      </w:pPr>
    </w:p>
    <w:p w14:paraId="218E9B5B"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LT/1/14/3560/001 – N21 </w:t>
      </w:r>
    </w:p>
    <w:p w14:paraId="76EAB079"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LT/1/14/3560/002 – N3x21</w:t>
      </w:r>
    </w:p>
    <w:p w14:paraId="2480F790"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LT/1/14/3560/003 – N6x21</w:t>
      </w:r>
    </w:p>
    <w:p w14:paraId="02A60E7B" w14:textId="77777777" w:rsidR="009323D7" w:rsidRPr="009323D7" w:rsidRDefault="009323D7" w:rsidP="009323D7">
      <w:pPr>
        <w:spacing w:after="0" w:line="240" w:lineRule="auto"/>
        <w:rPr>
          <w:rFonts w:ascii="Times New Roman" w:eastAsia="Calibri" w:hAnsi="Times New Roman" w:cs="Times New Roman"/>
        </w:rPr>
      </w:pPr>
    </w:p>
    <w:p w14:paraId="37863CE1" w14:textId="77777777" w:rsidR="009323D7" w:rsidRPr="009323D7" w:rsidRDefault="009323D7" w:rsidP="009323D7">
      <w:pPr>
        <w:spacing w:after="0" w:line="240" w:lineRule="auto"/>
        <w:rPr>
          <w:rFonts w:ascii="Times New Roman" w:eastAsia="Calibri" w:hAnsi="Times New Roman" w:cs="Times New Roman"/>
        </w:rPr>
      </w:pPr>
    </w:p>
    <w:p w14:paraId="33DA666C"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9.</w:t>
      </w:r>
      <w:r w:rsidRPr="009323D7">
        <w:rPr>
          <w:rFonts w:ascii="Times New Roman" w:eastAsia="Calibri" w:hAnsi="Times New Roman" w:cs="Times New Roman"/>
          <w:b/>
        </w:rPr>
        <w:tab/>
      </w:r>
      <w:r w:rsidRPr="009323D7">
        <w:rPr>
          <w:rFonts w:ascii="Times New Roman" w:eastAsia="Times New Roman" w:hAnsi="Times New Roman" w:cs="Times New Roman"/>
          <w:b/>
          <w:bCs/>
        </w:rPr>
        <w:t>REGISTRAVIMO / PERREGISTRAVIMO</w:t>
      </w:r>
      <w:r w:rsidRPr="009323D7">
        <w:rPr>
          <w:rFonts w:ascii="Times New Roman" w:eastAsia="Calibri" w:hAnsi="Times New Roman" w:cs="Times New Roman"/>
        </w:rPr>
        <w:t xml:space="preserve"> </w:t>
      </w:r>
      <w:r w:rsidRPr="009323D7">
        <w:rPr>
          <w:rFonts w:ascii="Times New Roman" w:eastAsia="Calibri" w:hAnsi="Times New Roman" w:cs="Times New Roman"/>
          <w:b/>
        </w:rPr>
        <w:t>DATA</w:t>
      </w:r>
    </w:p>
    <w:p w14:paraId="5C98102E" w14:textId="77777777" w:rsidR="009323D7" w:rsidRPr="009323D7" w:rsidRDefault="009323D7" w:rsidP="009323D7">
      <w:pPr>
        <w:spacing w:after="0" w:line="240" w:lineRule="auto"/>
        <w:rPr>
          <w:rFonts w:ascii="Times New Roman" w:eastAsia="Calibri" w:hAnsi="Times New Roman" w:cs="Times New Roman"/>
        </w:rPr>
      </w:pPr>
    </w:p>
    <w:p w14:paraId="50B19179" w14:textId="77777777" w:rsidR="009323D7" w:rsidRPr="009323D7" w:rsidRDefault="009323D7" w:rsidP="009323D7">
      <w:pPr>
        <w:tabs>
          <w:tab w:val="left" w:pos="1296"/>
        </w:tabs>
        <w:spacing w:after="0" w:line="240" w:lineRule="auto"/>
        <w:rPr>
          <w:rFonts w:ascii="Times New Roman" w:eastAsia="Calibri" w:hAnsi="Times New Roman" w:cs="Times New Roman"/>
        </w:rPr>
      </w:pPr>
      <w:r w:rsidRPr="009323D7">
        <w:rPr>
          <w:rFonts w:ascii="Times New Roman" w:eastAsia="Calibri" w:hAnsi="Times New Roman" w:cs="Times New Roman"/>
        </w:rPr>
        <w:t>Registravimo data 2014 m. gegužės 14 d.</w:t>
      </w:r>
    </w:p>
    <w:p w14:paraId="4726A3DA"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Paskutinio perregistravimo data 2018 m. gruodžio 14 d.</w:t>
      </w:r>
    </w:p>
    <w:p w14:paraId="3068B451" w14:textId="77777777" w:rsidR="009323D7" w:rsidRPr="009323D7" w:rsidRDefault="009323D7" w:rsidP="009323D7">
      <w:pPr>
        <w:spacing w:after="0" w:line="240" w:lineRule="auto"/>
        <w:rPr>
          <w:rFonts w:ascii="Times New Roman" w:eastAsia="Calibri" w:hAnsi="Times New Roman" w:cs="Times New Roman"/>
        </w:rPr>
      </w:pPr>
    </w:p>
    <w:p w14:paraId="3BDA6443" w14:textId="77777777" w:rsidR="009323D7" w:rsidRPr="009323D7" w:rsidRDefault="009323D7" w:rsidP="009323D7">
      <w:pPr>
        <w:spacing w:after="0" w:line="240" w:lineRule="auto"/>
        <w:rPr>
          <w:rFonts w:ascii="Times New Roman" w:eastAsia="Calibri" w:hAnsi="Times New Roman" w:cs="Times New Roman"/>
        </w:rPr>
      </w:pPr>
    </w:p>
    <w:p w14:paraId="44453A34" w14:textId="77777777" w:rsidR="009323D7" w:rsidRPr="009323D7" w:rsidRDefault="009323D7" w:rsidP="009323D7">
      <w:pPr>
        <w:tabs>
          <w:tab w:val="left" w:pos="567"/>
        </w:tabs>
        <w:spacing w:after="0" w:line="240" w:lineRule="auto"/>
        <w:rPr>
          <w:rFonts w:ascii="Times New Roman" w:eastAsia="Calibri" w:hAnsi="Times New Roman" w:cs="Times New Roman"/>
          <w:b/>
        </w:rPr>
      </w:pPr>
      <w:r w:rsidRPr="009323D7">
        <w:rPr>
          <w:rFonts w:ascii="Times New Roman" w:eastAsia="Calibri" w:hAnsi="Times New Roman" w:cs="Times New Roman"/>
          <w:b/>
        </w:rPr>
        <w:t>10.</w:t>
      </w:r>
      <w:r w:rsidRPr="009323D7">
        <w:rPr>
          <w:rFonts w:ascii="Times New Roman" w:eastAsia="Calibri" w:hAnsi="Times New Roman" w:cs="Times New Roman"/>
          <w:b/>
        </w:rPr>
        <w:tab/>
        <w:t xml:space="preserve">TEKSTO PERŽIŪROS DATA </w:t>
      </w:r>
    </w:p>
    <w:p w14:paraId="2ED6AAE4" w14:textId="77777777" w:rsidR="009323D7" w:rsidRPr="009323D7" w:rsidRDefault="009323D7" w:rsidP="009323D7">
      <w:pPr>
        <w:spacing w:after="0" w:line="240" w:lineRule="auto"/>
        <w:rPr>
          <w:rFonts w:ascii="Times New Roman" w:eastAsia="Calibri" w:hAnsi="Times New Roman" w:cs="Times New Roman"/>
        </w:rPr>
      </w:pPr>
    </w:p>
    <w:p w14:paraId="06958459" w14:textId="09DC52D9" w:rsidR="000605F7" w:rsidRDefault="003B75A4" w:rsidP="009323D7">
      <w:pPr>
        <w:numPr>
          <w:ilvl w:val="12"/>
          <w:numId w:val="0"/>
        </w:numPr>
        <w:spacing w:after="0" w:line="240" w:lineRule="auto"/>
        <w:ind w:right="-2"/>
        <w:rPr>
          <w:rFonts w:ascii="Times New Roman" w:hAnsi="Times New Roman" w:cs="Times New Roman"/>
        </w:rPr>
      </w:pPr>
      <w:r>
        <w:rPr>
          <w:rFonts w:ascii="Times New Roman" w:hAnsi="Times New Roman" w:cs="Times New Roman"/>
        </w:rPr>
        <w:t>202</w:t>
      </w:r>
      <w:r w:rsidR="003E1DCE">
        <w:rPr>
          <w:rFonts w:ascii="Times New Roman" w:hAnsi="Times New Roman" w:cs="Times New Roman"/>
        </w:rPr>
        <w:t>4</w:t>
      </w:r>
      <w:r>
        <w:rPr>
          <w:rFonts w:ascii="Times New Roman" w:hAnsi="Times New Roman" w:cs="Times New Roman"/>
        </w:rPr>
        <w:t xml:space="preserve"> m. </w:t>
      </w:r>
      <w:r w:rsidR="003E1DCE">
        <w:rPr>
          <w:rFonts w:ascii="Times New Roman" w:hAnsi="Times New Roman" w:cs="Times New Roman"/>
        </w:rPr>
        <w:t>gruodžio 15</w:t>
      </w:r>
      <w:r>
        <w:rPr>
          <w:rFonts w:ascii="Times New Roman" w:hAnsi="Times New Roman" w:cs="Times New Roman"/>
        </w:rPr>
        <w:t> d.</w:t>
      </w:r>
    </w:p>
    <w:p w14:paraId="2F177335" w14:textId="77777777" w:rsidR="00B5554F" w:rsidRDefault="00B5554F" w:rsidP="009323D7">
      <w:pPr>
        <w:numPr>
          <w:ilvl w:val="12"/>
          <w:numId w:val="0"/>
        </w:numPr>
        <w:spacing w:after="0" w:line="240" w:lineRule="auto"/>
        <w:ind w:right="-2"/>
        <w:rPr>
          <w:rFonts w:ascii="Times New Roman" w:hAnsi="Times New Roman" w:cs="Times New Roman"/>
        </w:rPr>
      </w:pPr>
    </w:p>
    <w:p w14:paraId="66C2ADEF" w14:textId="46B552DA" w:rsidR="009323D7" w:rsidRPr="009323D7" w:rsidRDefault="001149A5" w:rsidP="009323D7">
      <w:pPr>
        <w:numPr>
          <w:ilvl w:val="12"/>
          <w:numId w:val="0"/>
        </w:numPr>
        <w:spacing w:after="0" w:line="240" w:lineRule="auto"/>
        <w:ind w:right="-2"/>
        <w:rPr>
          <w:rFonts w:ascii="Times New Roman" w:eastAsia="Calibri" w:hAnsi="Times New Roman" w:cs="Times New Roman"/>
        </w:rPr>
      </w:pPr>
      <w:r>
        <w:rPr>
          <w:rFonts w:ascii="Times New Roman" w:hAnsi="Times New Roman" w:cs="Times New Roman"/>
        </w:rPr>
        <w:t> </w:t>
      </w:r>
      <w:r w:rsidR="009323D7" w:rsidRPr="009323D7">
        <w:rPr>
          <w:rFonts w:ascii="Times New Roman" w:eastAsia="Calibri" w:hAnsi="Times New Roman" w:cs="Times New Roman"/>
        </w:rPr>
        <w:t>Išsami informacija apie šį vaistą pateikiama Valstybinės vaistų kontrolės tarnybos prie Lietuvos Respublikos sveikatos apsaugos ministerijos tinklalapyje</w:t>
      </w:r>
      <w:r w:rsidR="009323D7" w:rsidRPr="009323D7">
        <w:rPr>
          <w:rFonts w:ascii="Times New Roman" w:eastAsia="Calibri" w:hAnsi="Times New Roman" w:cs="Times New Roman"/>
          <w:i/>
        </w:rPr>
        <w:t xml:space="preserve"> </w:t>
      </w:r>
      <w:hyperlink r:id="rId11" w:history="1">
        <w:r w:rsidR="00223B63" w:rsidRPr="00BE732C">
          <w:rPr>
            <w:rFonts w:ascii="Times New Roman" w:eastAsia="Times New Roman" w:hAnsi="Times New Roman" w:cs="Times New Roman"/>
            <w:color w:val="0000FF"/>
            <w:u w:val="single"/>
            <w:lang w:eastAsia="lt-LT"/>
          </w:rPr>
          <w:t>https://vvkt.lrv.lt/lt/</w:t>
        </w:r>
      </w:hyperlink>
      <w:r w:rsidR="00223B63">
        <w:rPr>
          <w:rFonts w:ascii="Times New Roman" w:eastAsia="Times New Roman" w:hAnsi="Times New Roman" w:cs="Times New Roman"/>
          <w:color w:val="0000FF"/>
          <w:u w:val="single"/>
          <w:lang w:eastAsia="lt-LT"/>
        </w:rPr>
        <w:t>.</w:t>
      </w:r>
    </w:p>
    <w:p w14:paraId="559792CC" w14:textId="77777777" w:rsidR="009323D7" w:rsidRPr="009323D7" w:rsidRDefault="009323D7" w:rsidP="009323D7">
      <w:pPr>
        <w:spacing w:after="0" w:line="240" w:lineRule="auto"/>
        <w:rPr>
          <w:rFonts w:ascii="Times New Roman" w:eastAsia="Calibri" w:hAnsi="Times New Roman" w:cs="Times New Roman"/>
        </w:rPr>
      </w:pPr>
    </w:p>
    <w:p w14:paraId="32E7884F"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br w:type="page"/>
      </w:r>
    </w:p>
    <w:p w14:paraId="7764FD43" w14:textId="77777777" w:rsidR="009323D7" w:rsidRPr="009323D7" w:rsidRDefault="009323D7" w:rsidP="009323D7">
      <w:pPr>
        <w:spacing w:after="0" w:line="240" w:lineRule="auto"/>
        <w:rPr>
          <w:rFonts w:ascii="Times New Roman" w:eastAsia="Calibri" w:hAnsi="Times New Roman" w:cs="Times New Roman"/>
        </w:rPr>
      </w:pPr>
    </w:p>
    <w:p w14:paraId="7854E6E0" w14:textId="77777777" w:rsidR="009323D7" w:rsidRPr="009323D7" w:rsidRDefault="009323D7" w:rsidP="009323D7">
      <w:pPr>
        <w:spacing w:after="0" w:line="240" w:lineRule="auto"/>
        <w:rPr>
          <w:rFonts w:ascii="Times New Roman" w:eastAsia="Calibri" w:hAnsi="Times New Roman" w:cs="Times New Roman"/>
        </w:rPr>
      </w:pPr>
    </w:p>
    <w:p w14:paraId="6C2A232C" w14:textId="77777777" w:rsidR="009323D7" w:rsidRPr="009323D7" w:rsidRDefault="009323D7" w:rsidP="009323D7">
      <w:pPr>
        <w:spacing w:after="0" w:line="240" w:lineRule="auto"/>
        <w:rPr>
          <w:rFonts w:ascii="Times New Roman" w:eastAsia="Calibri" w:hAnsi="Times New Roman" w:cs="Times New Roman"/>
        </w:rPr>
      </w:pPr>
    </w:p>
    <w:p w14:paraId="27943C4E" w14:textId="77777777" w:rsidR="009323D7" w:rsidRPr="009323D7" w:rsidRDefault="009323D7" w:rsidP="009323D7">
      <w:pPr>
        <w:spacing w:after="0" w:line="240" w:lineRule="auto"/>
        <w:rPr>
          <w:rFonts w:ascii="Times New Roman" w:eastAsia="Calibri" w:hAnsi="Times New Roman" w:cs="Times New Roman"/>
        </w:rPr>
      </w:pPr>
    </w:p>
    <w:p w14:paraId="7CDA56C5" w14:textId="77777777" w:rsidR="009323D7" w:rsidRPr="009323D7" w:rsidRDefault="009323D7" w:rsidP="009323D7">
      <w:pPr>
        <w:spacing w:after="0" w:line="240" w:lineRule="auto"/>
        <w:rPr>
          <w:rFonts w:ascii="Times New Roman" w:eastAsia="Calibri" w:hAnsi="Times New Roman" w:cs="Times New Roman"/>
        </w:rPr>
      </w:pPr>
    </w:p>
    <w:p w14:paraId="5F3FCCFC" w14:textId="77777777" w:rsidR="009323D7" w:rsidRPr="009323D7" w:rsidRDefault="009323D7" w:rsidP="009323D7">
      <w:pPr>
        <w:spacing w:after="0" w:line="240" w:lineRule="auto"/>
        <w:rPr>
          <w:rFonts w:ascii="Times New Roman" w:eastAsia="Calibri" w:hAnsi="Times New Roman" w:cs="Times New Roman"/>
        </w:rPr>
      </w:pPr>
    </w:p>
    <w:p w14:paraId="2DA7BE7C" w14:textId="77777777" w:rsidR="009323D7" w:rsidRPr="009323D7" w:rsidRDefault="009323D7" w:rsidP="009323D7">
      <w:pPr>
        <w:spacing w:after="0" w:line="240" w:lineRule="auto"/>
        <w:rPr>
          <w:rFonts w:ascii="Times New Roman" w:eastAsia="Calibri" w:hAnsi="Times New Roman" w:cs="Times New Roman"/>
        </w:rPr>
      </w:pPr>
    </w:p>
    <w:p w14:paraId="174353D8" w14:textId="77777777" w:rsidR="009323D7" w:rsidRPr="009323D7" w:rsidRDefault="009323D7" w:rsidP="009323D7">
      <w:pPr>
        <w:spacing w:after="0" w:line="240" w:lineRule="auto"/>
        <w:rPr>
          <w:rFonts w:ascii="Times New Roman" w:eastAsia="Calibri" w:hAnsi="Times New Roman" w:cs="Times New Roman"/>
        </w:rPr>
      </w:pPr>
    </w:p>
    <w:p w14:paraId="0CF4532C" w14:textId="77777777" w:rsidR="009323D7" w:rsidRPr="009323D7" w:rsidRDefault="009323D7" w:rsidP="009323D7">
      <w:pPr>
        <w:spacing w:after="0" w:line="240" w:lineRule="auto"/>
        <w:rPr>
          <w:rFonts w:ascii="Times New Roman" w:eastAsia="Calibri" w:hAnsi="Times New Roman" w:cs="Times New Roman"/>
        </w:rPr>
      </w:pPr>
    </w:p>
    <w:p w14:paraId="14278053" w14:textId="77777777" w:rsidR="009323D7" w:rsidRPr="009323D7" w:rsidRDefault="009323D7" w:rsidP="009323D7">
      <w:pPr>
        <w:spacing w:after="0" w:line="240" w:lineRule="auto"/>
        <w:rPr>
          <w:rFonts w:ascii="Times New Roman" w:eastAsia="Calibri" w:hAnsi="Times New Roman" w:cs="Times New Roman"/>
        </w:rPr>
      </w:pPr>
    </w:p>
    <w:p w14:paraId="4A72B29D" w14:textId="77777777" w:rsidR="009323D7" w:rsidRPr="009323D7" w:rsidRDefault="009323D7" w:rsidP="009323D7">
      <w:pPr>
        <w:spacing w:after="0" w:line="240" w:lineRule="auto"/>
        <w:rPr>
          <w:rFonts w:ascii="Times New Roman" w:eastAsia="Calibri" w:hAnsi="Times New Roman" w:cs="Times New Roman"/>
        </w:rPr>
      </w:pPr>
    </w:p>
    <w:p w14:paraId="2D3B0F4C" w14:textId="77777777" w:rsidR="009323D7" w:rsidRPr="009323D7" w:rsidRDefault="009323D7" w:rsidP="009323D7">
      <w:pPr>
        <w:spacing w:after="0" w:line="240" w:lineRule="auto"/>
        <w:rPr>
          <w:rFonts w:ascii="Times New Roman" w:eastAsia="Calibri" w:hAnsi="Times New Roman" w:cs="Times New Roman"/>
        </w:rPr>
      </w:pPr>
    </w:p>
    <w:p w14:paraId="4DC69D6B" w14:textId="77777777" w:rsidR="009323D7" w:rsidRPr="009323D7" w:rsidRDefault="009323D7" w:rsidP="009323D7">
      <w:pPr>
        <w:spacing w:after="0" w:line="240" w:lineRule="auto"/>
        <w:rPr>
          <w:rFonts w:ascii="Times New Roman" w:eastAsia="Calibri" w:hAnsi="Times New Roman" w:cs="Times New Roman"/>
        </w:rPr>
      </w:pPr>
    </w:p>
    <w:p w14:paraId="5791DE4C" w14:textId="77777777" w:rsidR="009323D7" w:rsidRPr="009323D7" w:rsidRDefault="009323D7" w:rsidP="009323D7">
      <w:pPr>
        <w:spacing w:after="0" w:line="240" w:lineRule="auto"/>
        <w:rPr>
          <w:rFonts w:ascii="Times New Roman" w:eastAsia="Calibri" w:hAnsi="Times New Roman" w:cs="Times New Roman"/>
        </w:rPr>
      </w:pPr>
    </w:p>
    <w:p w14:paraId="1209EDF1" w14:textId="77777777" w:rsidR="009323D7" w:rsidRPr="009323D7" w:rsidRDefault="009323D7" w:rsidP="009323D7">
      <w:pPr>
        <w:spacing w:after="0" w:line="240" w:lineRule="auto"/>
        <w:rPr>
          <w:rFonts w:ascii="Times New Roman" w:eastAsia="Calibri" w:hAnsi="Times New Roman" w:cs="Times New Roman"/>
        </w:rPr>
      </w:pPr>
    </w:p>
    <w:p w14:paraId="21F9F259" w14:textId="77777777" w:rsidR="009323D7" w:rsidRPr="009323D7" w:rsidRDefault="009323D7" w:rsidP="009323D7">
      <w:pPr>
        <w:spacing w:after="0" w:line="240" w:lineRule="auto"/>
        <w:rPr>
          <w:rFonts w:ascii="Times New Roman" w:eastAsia="Calibri" w:hAnsi="Times New Roman" w:cs="Times New Roman"/>
        </w:rPr>
      </w:pPr>
    </w:p>
    <w:p w14:paraId="0CD2F1DD" w14:textId="77777777" w:rsidR="009323D7" w:rsidRPr="009323D7" w:rsidRDefault="009323D7" w:rsidP="009323D7">
      <w:pPr>
        <w:spacing w:after="0" w:line="240" w:lineRule="auto"/>
        <w:rPr>
          <w:rFonts w:ascii="Times New Roman" w:eastAsia="Calibri" w:hAnsi="Times New Roman" w:cs="Times New Roman"/>
        </w:rPr>
      </w:pPr>
    </w:p>
    <w:p w14:paraId="1395613D" w14:textId="77777777" w:rsidR="009323D7" w:rsidRPr="009323D7" w:rsidRDefault="009323D7" w:rsidP="009323D7">
      <w:pPr>
        <w:spacing w:after="0" w:line="240" w:lineRule="auto"/>
        <w:rPr>
          <w:rFonts w:ascii="Times New Roman" w:eastAsia="Calibri" w:hAnsi="Times New Roman" w:cs="Times New Roman"/>
        </w:rPr>
      </w:pPr>
    </w:p>
    <w:p w14:paraId="64C00C3E" w14:textId="77777777" w:rsidR="009323D7" w:rsidRPr="009323D7" w:rsidRDefault="009323D7" w:rsidP="009323D7">
      <w:pPr>
        <w:spacing w:after="0" w:line="240" w:lineRule="auto"/>
        <w:rPr>
          <w:rFonts w:ascii="Times New Roman" w:eastAsia="Calibri" w:hAnsi="Times New Roman" w:cs="Times New Roman"/>
        </w:rPr>
      </w:pPr>
    </w:p>
    <w:p w14:paraId="36A2915F" w14:textId="77777777" w:rsidR="009323D7" w:rsidRPr="009323D7" w:rsidRDefault="009323D7" w:rsidP="009323D7">
      <w:pPr>
        <w:spacing w:after="0" w:line="240" w:lineRule="auto"/>
        <w:rPr>
          <w:rFonts w:ascii="Times New Roman" w:eastAsia="Calibri" w:hAnsi="Times New Roman" w:cs="Times New Roman"/>
        </w:rPr>
      </w:pPr>
    </w:p>
    <w:p w14:paraId="15AFC41A" w14:textId="77777777" w:rsidR="009323D7" w:rsidRPr="009323D7" w:rsidRDefault="009323D7" w:rsidP="009323D7">
      <w:pPr>
        <w:spacing w:after="0" w:line="240" w:lineRule="auto"/>
        <w:rPr>
          <w:rFonts w:ascii="Times New Roman" w:eastAsia="Calibri" w:hAnsi="Times New Roman" w:cs="Times New Roman"/>
        </w:rPr>
      </w:pPr>
    </w:p>
    <w:p w14:paraId="1302E414" w14:textId="77777777" w:rsidR="009323D7" w:rsidRPr="009323D7" w:rsidRDefault="009323D7" w:rsidP="009323D7">
      <w:pPr>
        <w:spacing w:after="0" w:line="240" w:lineRule="auto"/>
        <w:rPr>
          <w:rFonts w:ascii="Times New Roman" w:eastAsia="Calibri" w:hAnsi="Times New Roman" w:cs="Times New Roman"/>
        </w:rPr>
      </w:pPr>
    </w:p>
    <w:p w14:paraId="70F48371" w14:textId="77777777" w:rsidR="009323D7" w:rsidRPr="009323D7" w:rsidRDefault="009323D7" w:rsidP="009323D7">
      <w:pPr>
        <w:spacing w:after="0" w:line="240" w:lineRule="auto"/>
        <w:jc w:val="center"/>
        <w:rPr>
          <w:rFonts w:ascii="Times New Roman" w:eastAsia="Calibri" w:hAnsi="Times New Roman" w:cs="Times New Roman"/>
          <w:b/>
        </w:rPr>
      </w:pPr>
    </w:p>
    <w:p w14:paraId="6F637E62" w14:textId="77777777" w:rsidR="009323D7" w:rsidRPr="009323D7" w:rsidRDefault="009323D7" w:rsidP="009323D7">
      <w:pPr>
        <w:spacing w:after="0" w:line="240" w:lineRule="auto"/>
        <w:jc w:val="center"/>
        <w:rPr>
          <w:rFonts w:ascii="Times New Roman" w:eastAsia="Calibri" w:hAnsi="Times New Roman" w:cs="Times New Roman"/>
          <w:b/>
        </w:rPr>
      </w:pPr>
      <w:r w:rsidRPr="009323D7">
        <w:rPr>
          <w:rFonts w:ascii="Times New Roman" w:eastAsia="Calibri" w:hAnsi="Times New Roman" w:cs="Times New Roman"/>
          <w:b/>
        </w:rPr>
        <w:t>II PRIEDAS</w:t>
      </w:r>
    </w:p>
    <w:p w14:paraId="56F46B03" w14:textId="77777777" w:rsidR="009323D7" w:rsidRPr="009323D7" w:rsidRDefault="009323D7" w:rsidP="009323D7">
      <w:pPr>
        <w:spacing w:after="0" w:line="240" w:lineRule="auto"/>
        <w:ind w:right="1416"/>
        <w:rPr>
          <w:rFonts w:ascii="Times New Roman" w:eastAsia="Calibri" w:hAnsi="Times New Roman" w:cs="Times New Roman"/>
        </w:rPr>
      </w:pPr>
    </w:p>
    <w:p w14:paraId="79BA4434" w14:textId="77777777" w:rsidR="009323D7" w:rsidRPr="009323D7" w:rsidRDefault="009323D7" w:rsidP="009323D7">
      <w:pPr>
        <w:spacing w:after="0" w:line="240" w:lineRule="auto"/>
        <w:jc w:val="center"/>
        <w:rPr>
          <w:rFonts w:ascii="Times New Roman" w:eastAsia="Calibri" w:hAnsi="Times New Roman" w:cs="Times New Roman"/>
          <w:i/>
        </w:rPr>
      </w:pPr>
      <w:r w:rsidRPr="009323D7">
        <w:rPr>
          <w:rFonts w:ascii="Times New Roman" w:eastAsia="Times New Roman" w:hAnsi="Times New Roman" w:cs="Times New Roman"/>
          <w:b/>
        </w:rPr>
        <w:t>REGISTRACIJOS</w:t>
      </w:r>
      <w:r w:rsidRPr="009323D7">
        <w:rPr>
          <w:rFonts w:ascii="Times New Roman" w:eastAsia="Calibri" w:hAnsi="Times New Roman" w:cs="Times New Roman"/>
          <w:b/>
        </w:rPr>
        <w:t xml:space="preserve"> SĄLYGOS</w:t>
      </w:r>
    </w:p>
    <w:p w14:paraId="79D7713A" w14:textId="77777777" w:rsidR="009323D7" w:rsidRPr="009323D7" w:rsidRDefault="009323D7" w:rsidP="009323D7">
      <w:pPr>
        <w:spacing w:after="0" w:line="240" w:lineRule="auto"/>
        <w:rPr>
          <w:rFonts w:ascii="Times New Roman" w:eastAsia="Calibri" w:hAnsi="Times New Roman" w:cs="Times New Roman"/>
        </w:rPr>
      </w:pPr>
    </w:p>
    <w:p w14:paraId="591FC577" w14:textId="77777777" w:rsidR="009323D7" w:rsidRPr="009323D7" w:rsidRDefault="009323D7" w:rsidP="009323D7">
      <w:pPr>
        <w:tabs>
          <w:tab w:val="left" w:pos="1701"/>
        </w:tabs>
        <w:spacing w:after="0" w:line="240" w:lineRule="auto"/>
        <w:ind w:left="1701" w:right="567" w:hanging="567"/>
        <w:rPr>
          <w:rFonts w:ascii="Times New Roman" w:eastAsia="Calibri" w:hAnsi="Times New Roman" w:cs="Times New Roman"/>
          <w:b/>
        </w:rPr>
      </w:pPr>
      <w:r w:rsidRPr="009323D7">
        <w:rPr>
          <w:rFonts w:ascii="Times New Roman" w:eastAsia="Calibri" w:hAnsi="Times New Roman" w:cs="Times New Roman"/>
          <w:b/>
        </w:rPr>
        <w:t>A.</w:t>
      </w:r>
      <w:r w:rsidRPr="009323D7">
        <w:rPr>
          <w:rFonts w:ascii="Times New Roman" w:eastAsia="Calibri" w:hAnsi="Times New Roman" w:cs="Times New Roman"/>
          <w:b/>
        </w:rPr>
        <w:tab/>
      </w:r>
      <w:r w:rsidRPr="009323D7">
        <w:rPr>
          <w:rFonts w:ascii="Times New Roman" w:eastAsia="Times New Roman" w:hAnsi="Times New Roman" w:cs="Times New Roman"/>
          <w:b/>
          <w:noProof/>
          <w:snapToGrid w:val="0"/>
          <w:szCs w:val="24"/>
        </w:rPr>
        <w:t xml:space="preserve">GAMINTOJAS (-AI), ATSAKINGAS (-I) </w:t>
      </w:r>
      <w:r w:rsidRPr="009323D7">
        <w:rPr>
          <w:rFonts w:ascii="Times New Roman" w:eastAsia="Calibri" w:hAnsi="Times New Roman" w:cs="Times New Roman"/>
          <w:b/>
        </w:rPr>
        <w:t>UŽ SERIJŲ IŠLEIDIMĄ</w:t>
      </w:r>
    </w:p>
    <w:p w14:paraId="32E748C3" w14:textId="77777777" w:rsidR="009323D7" w:rsidRPr="009323D7" w:rsidRDefault="009323D7" w:rsidP="009323D7">
      <w:pPr>
        <w:tabs>
          <w:tab w:val="left" w:pos="1701"/>
        </w:tabs>
        <w:spacing w:after="0" w:line="240" w:lineRule="auto"/>
        <w:ind w:left="567" w:right="567" w:hanging="567"/>
        <w:rPr>
          <w:rFonts w:ascii="Times New Roman" w:eastAsia="Calibri" w:hAnsi="Times New Roman" w:cs="Times New Roman"/>
        </w:rPr>
      </w:pPr>
    </w:p>
    <w:p w14:paraId="6DDF3535" w14:textId="77777777" w:rsidR="009323D7" w:rsidRPr="009323D7" w:rsidRDefault="009323D7" w:rsidP="009323D7">
      <w:pPr>
        <w:tabs>
          <w:tab w:val="left" w:pos="1701"/>
        </w:tabs>
        <w:spacing w:after="0" w:line="240" w:lineRule="auto"/>
        <w:ind w:left="1701" w:right="567" w:hanging="567"/>
        <w:rPr>
          <w:rFonts w:ascii="Times New Roman" w:eastAsia="Calibri" w:hAnsi="Times New Roman" w:cs="Times New Roman"/>
          <w:b/>
        </w:rPr>
      </w:pPr>
      <w:r w:rsidRPr="009323D7">
        <w:rPr>
          <w:rFonts w:ascii="Times New Roman" w:eastAsia="Calibri" w:hAnsi="Times New Roman" w:cs="Times New Roman"/>
          <w:b/>
        </w:rPr>
        <w:t>B.</w:t>
      </w:r>
      <w:r w:rsidRPr="009323D7">
        <w:rPr>
          <w:rFonts w:ascii="Times New Roman" w:eastAsia="Calibri" w:hAnsi="Times New Roman" w:cs="Times New Roman"/>
          <w:b/>
        </w:rPr>
        <w:tab/>
        <w:t>TIEKIMO IR VARTOJIMO SĄLYGOS AR APRIBOJIMAI</w:t>
      </w:r>
    </w:p>
    <w:p w14:paraId="27092053" w14:textId="77777777" w:rsidR="009323D7" w:rsidRPr="009323D7" w:rsidRDefault="009323D7" w:rsidP="009323D7">
      <w:pPr>
        <w:tabs>
          <w:tab w:val="left" w:pos="1701"/>
        </w:tabs>
        <w:spacing w:after="0" w:line="240" w:lineRule="auto"/>
        <w:ind w:left="567" w:right="567" w:hanging="567"/>
        <w:rPr>
          <w:rFonts w:ascii="Times New Roman" w:eastAsia="Calibri" w:hAnsi="Times New Roman" w:cs="Times New Roman"/>
        </w:rPr>
      </w:pPr>
    </w:p>
    <w:p w14:paraId="2429E38D" w14:textId="77777777" w:rsidR="009323D7" w:rsidRPr="009323D7" w:rsidRDefault="009323D7" w:rsidP="009323D7">
      <w:pPr>
        <w:spacing w:after="0" w:line="240" w:lineRule="auto"/>
        <w:ind w:right="-1"/>
        <w:rPr>
          <w:rFonts w:ascii="Times New Roman" w:eastAsia="Calibri" w:hAnsi="Times New Roman" w:cs="Times New Roman"/>
        </w:rPr>
      </w:pPr>
    </w:p>
    <w:p w14:paraId="760B5210" w14:textId="77777777" w:rsidR="009323D7" w:rsidRPr="009323D7" w:rsidRDefault="009323D7" w:rsidP="009323D7">
      <w:pP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rPr>
        <w:br w:type="page"/>
      </w:r>
      <w:r w:rsidRPr="009323D7">
        <w:rPr>
          <w:rFonts w:ascii="Times New Roman" w:eastAsia="Calibri" w:hAnsi="Times New Roman" w:cs="Times New Roman"/>
          <w:b/>
        </w:rPr>
        <w:lastRenderedPageBreak/>
        <w:t>A.</w:t>
      </w:r>
      <w:r w:rsidRPr="009323D7">
        <w:rPr>
          <w:rFonts w:ascii="Times New Roman" w:eastAsia="Calibri" w:hAnsi="Times New Roman" w:cs="Times New Roman"/>
          <w:b/>
        </w:rPr>
        <w:tab/>
        <w:t>GAMINTOJAS (-AI), ATSAKINGAS (-I) UŽ SERIJŲ IŠLEIDIMĄ</w:t>
      </w:r>
    </w:p>
    <w:p w14:paraId="2B5838B5" w14:textId="77777777" w:rsidR="009323D7" w:rsidRPr="009323D7" w:rsidRDefault="009323D7" w:rsidP="009323D7">
      <w:pPr>
        <w:spacing w:after="0" w:line="240" w:lineRule="auto"/>
        <w:rPr>
          <w:rFonts w:ascii="Times New Roman" w:eastAsia="Calibri" w:hAnsi="Times New Roman" w:cs="Times New Roman"/>
        </w:rPr>
      </w:pPr>
    </w:p>
    <w:p w14:paraId="72844C32" w14:textId="77777777" w:rsidR="009323D7" w:rsidRPr="009323D7" w:rsidRDefault="009323D7" w:rsidP="009323D7">
      <w:pPr>
        <w:spacing w:after="0" w:line="240" w:lineRule="auto"/>
        <w:jc w:val="both"/>
        <w:rPr>
          <w:rFonts w:ascii="Times New Roman" w:eastAsia="Calibri" w:hAnsi="Times New Roman" w:cs="Times New Roman"/>
        </w:rPr>
      </w:pPr>
      <w:r w:rsidRPr="009323D7">
        <w:rPr>
          <w:rFonts w:ascii="Times New Roman" w:eastAsia="Calibri" w:hAnsi="Times New Roman" w:cs="Times New Roman"/>
          <w:u w:val="single"/>
        </w:rPr>
        <w:t>Gamintojo (-ų), atsakingo (-ų) už serijų išleidimą, pavadinimas (-ai) ir adresas (-ai)</w:t>
      </w:r>
    </w:p>
    <w:p w14:paraId="586C0F33" w14:textId="77777777" w:rsidR="009323D7" w:rsidRPr="009323D7" w:rsidRDefault="009323D7" w:rsidP="009323D7">
      <w:pPr>
        <w:spacing w:after="0" w:line="240" w:lineRule="auto"/>
        <w:rPr>
          <w:rFonts w:ascii="Times New Roman" w:eastAsia="Calibri" w:hAnsi="Times New Roman" w:cs="Times New Roman"/>
        </w:rPr>
      </w:pPr>
    </w:p>
    <w:p w14:paraId="5F6B7D3E" w14:textId="77777777" w:rsidR="00B722BE" w:rsidRPr="00B722BE" w:rsidRDefault="00B722BE" w:rsidP="00B722BE">
      <w:pPr>
        <w:spacing w:after="0" w:line="240" w:lineRule="auto"/>
        <w:rPr>
          <w:rFonts w:ascii="Times New Roman" w:eastAsia="Calibri" w:hAnsi="Times New Roman" w:cs="Times New Roman"/>
        </w:rPr>
      </w:pPr>
      <w:r w:rsidRPr="00B722BE">
        <w:rPr>
          <w:rFonts w:ascii="Times New Roman" w:eastAsia="Calibri" w:hAnsi="Times New Roman" w:cs="Times New Roman"/>
        </w:rPr>
        <w:t>Laboratorios León Farma, S.A.</w:t>
      </w:r>
    </w:p>
    <w:p w14:paraId="39B0AFAE" w14:textId="77777777" w:rsidR="00B722BE" w:rsidRPr="00B722BE" w:rsidRDefault="00B722BE" w:rsidP="00B722BE">
      <w:pPr>
        <w:spacing w:after="0" w:line="240" w:lineRule="auto"/>
        <w:rPr>
          <w:rFonts w:ascii="Times New Roman" w:eastAsia="Calibri" w:hAnsi="Times New Roman" w:cs="Times New Roman"/>
        </w:rPr>
      </w:pPr>
      <w:r w:rsidRPr="00B722BE">
        <w:rPr>
          <w:rFonts w:ascii="Times New Roman" w:eastAsia="Calibri" w:hAnsi="Times New Roman" w:cs="Times New Roman"/>
        </w:rPr>
        <w:t xml:space="preserve">C/La Vallina s/n, Pol. Ind. Navatejera </w:t>
      </w:r>
    </w:p>
    <w:p w14:paraId="4A507F3A" w14:textId="77777777" w:rsidR="00B722BE" w:rsidRPr="00B722BE" w:rsidRDefault="00B722BE" w:rsidP="00B722BE">
      <w:pPr>
        <w:spacing w:after="0" w:line="240" w:lineRule="auto"/>
        <w:rPr>
          <w:rFonts w:ascii="Times New Roman" w:eastAsia="Calibri" w:hAnsi="Times New Roman" w:cs="Times New Roman"/>
        </w:rPr>
      </w:pPr>
      <w:r w:rsidRPr="00B722BE">
        <w:rPr>
          <w:rFonts w:ascii="Times New Roman" w:eastAsia="Calibri" w:hAnsi="Times New Roman" w:cs="Times New Roman"/>
        </w:rPr>
        <w:t>24193, Villaquilambre (Leon)</w:t>
      </w:r>
    </w:p>
    <w:p w14:paraId="0D2DA5D2" w14:textId="77777777" w:rsidR="00B722BE" w:rsidRPr="00B722BE" w:rsidRDefault="00B722BE" w:rsidP="00B722BE">
      <w:pPr>
        <w:spacing w:after="0" w:line="240" w:lineRule="auto"/>
        <w:rPr>
          <w:rFonts w:ascii="Times New Roman" w:eastAsia="Calibri" w:hAnsi="Times New Roman" w:cs="Times New Roman"/>
        </w:rPr>
      </w:pPr>
      <w:r w:rsidRPr="00B722BE">
        <w:rPr>
          <w:rFonts w:ascii="Times New Roman" w:eastAsia="Calibri" w:hAnsi="Times New Roman" w:cs="Times New Roman"/>
        </w:rPr>
        <w:t>Ispanija</w:t>
      </w:r>
    </w:p>
    <w:p w14:paraId="44ECEDDD" w14:textId="135878EB" w:rsidR="009323D7" w:rsidRPr="009323D7" w:rsidRDefault="009323D7" w:rsidP="009323D7">
      <w:pPr>
        <w:spacing w:after="0" w:line="240" w:lineRule="auto"/>
        <w:rPr>
          <w:rFonts w:ascii="Times New Roman" w:eastAsia="Calibri" w:hAnsi="Times New Roman" w:cs="Times New Roman"/>
        </w:rPr>
      </w:pPr>
    </w:p>
    <w:p w14:paraId="506E23B5" w14:textId="77777777" w:rsidR="009323D7" w:rsidRPr="009323D7" w:rsidRDefault="009323D7" w:rsidP="009323D7">
      <w:pPr>
        <w:spacing w:after="0" w:line="240" w:lineRule="auto"/>
        <w:rPr>
          <w:rFonts w:ascii="Times New Roman" w:eastAsia="Calibri" w:hAnsi="Times New Roman" w:cs="Times New Roman"/>
        </w:rPr>
      </w:pPr>
    </w:p>
    <w:p w14:paraId="2C5CAA3A" w14:textId="77777777" w:rsidR="009323D7" w:rsidRPr="009323D7" w:rsidRDefault="009323D7" w:rsidP="009323D7">
      <w:pPr>
        <w:spacing w:after="0" w:line="240" w:lineRule="auto"/>
        <w:rPr>
          <w:rFonts w:ascii="Times New Roman" w:eastAsia="Calibri" w:hAnsi="Times New Roman" w:cs="Times New Roman"/>
        </w:rPr>
      </w:pPr>
    </w:p>
    <w:p w14:paraId="79FB33E1" w14:textId="77777777" w:rsidR="009323D7" w:rsidRPr="009323D7" w:rsidRDefault="009323D7" w:rsidP="009323D7">
      <w:p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b/>
        </w:rPr>
        <w:t>B.</w:t>
      </w:r>
      <w:r w:rsidRPr="009323D7">
        <w:rPr>
          <w:rFonts w:ascii="Times New Roman" w:eastAsia="Calibri" w:hAnsi="Times New Roman" w:cs="Times New Roman"/>
          <w:b/>
        </w:rPr>
        <w:tab/>
        <w:t>TIEKIMO IR VARTOJIMO SĄLYGOS AR APRIBOJIMAI</w:t>
      </w:r>
    </w:p>
    <w:p w14:paraId="35024383" w14:textId="77777777" w:rsidR="009323D7" w:rsidRPr="009323D7" w:rsidRDefault="009323D7" w:rsidP="009323D7">
      <w:pPr>
        <w:spacing w:after="0" w:line="240" w:lineRule="auto"/>
        <w:rPr>
          <w:rFonts w:ascii="Times New Roman" w:eastAsia="Calibri" w:hAnsi="Times New Roman" w:cs="Times New Roman"/>
        </w:rPr>
      </w:pPr>
    </w:p>
    <w:p w14:paraId="32E4CD56"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Receptinis vaistinis preparatas.</w:t>
      </w:r>
    </w:p>
    <w:p w14:paraId="0EA6206E" w14:textId="77777777" w:rsidR="009323D7" w:rsidRPr="009323D7" w:rsidRDefault="009323D7" w:rsidP="009323D7">
      <w:pPr>
        <w:spacing w:after="0" w:line="240" w:lineRule="auto"/>
        <w:rPr>
          <w:rFonts w:ascii="Times New Roman" w:eastAsia="Calibri" w:hAnsi="Times New Roman" w:cs="Times New Roman"/>
        </w:rPr>
      </w:pPr>
    </w:p>
    <w:p w14:paraId="1636DAAE" w14:textId="77777777" w:rsidR="009323D7" w:rsidRPr="009323D7" w:rsidRDefault="009323D7" w:rsidP="009323D7">
      <w:pPr>
        <w:spacing w:after="0" w:line="240" w:lineRule="auto"/>
        <w:rPr>
          <w:rFonts w:ascii="Times New Roman" w:eastAsia="Calibri" w:hAnsi="Times New Roman" w:cs="Times New Roman"/>
        </w:rPr>
      </w:pPr>
    </w:p>
    <w:p w14:paraId="516FF9F6" w14:textId="77777777" w:rsidR="009323D7" w:rsidRPr="009323D7" w:rsidRDefault="009323D7" w:rsidP="009323D7">
      <w:pPr>
        <w:spacing w:after="0" w:line="240" w:lineRule="auto"/>
        <w:ind w:right="566"/>
        <w:rPr>
          <w:rFonts w:ascii="Times New Roman" w:eastAsia="Calibri" w:hAnsi="Times New Roman" w:cs="Times New Roman"/>
        </w:rPr>
      </w:pPr>
      <w:r w:rsidRPr="009323D7">
        <w:rPr>
          <w:rFonts w:ascii="Times New Roman" w:eastAsia="Calibri" w:hAnsi="Times New Roman" w:cs="Times New Roman"/>
          <w:b/>
        </w:rPr>
        <w:br w:type="page"/>
      </w:r>
    </w:p>
    <w:p w14:paraId="4FD52769" w14:textId="77777777" w:rsidR="009323D7" w:rsidRPr="009323D7" w:rsidRDefault="009323D7" w:rsidP="009323D7">
      <w:pPr>
        <w:spacing w:after="0" w:line="240" w:lineRule="auto"/>
        <w:rPr>
          <w:rFonts w:ascii="Times New Roman" w:eastAsia="Calibri" w:hAnsi="Times New Roman" w:cs="Times New Roman"/>
        </w:rPr>
      </w:pPr>
    </w:p>
    <w:p w14:paraId="3F55C734" w14:textId="77777777" w:rsidR="009323D7" w:rsidRPr="009323D7" w:rsidRDefault="009323D7" w:rsidP="009323D7">
      <w:pPr>
        <w:spacing w:after="0" w:line="240" w:lineRule="auto"/>
        <w:rPr>
          <w:rFonts w:ascii="Times New Roman" w:eastAsia="Calibri" w:hAnsi="Times New Roman" w:cs="Times New Roman"/>
        </w:rPr>
      </w:pPr>
    </w:p>
    <w:p w14:paraId="58C7EA7C" w14:textId="77777777" w:rsidR="009323D7" w:rsidRPr="009323D7" w:rsidRDefault="009323D7" w:rsidP="009323D7">
      <w:pPr>
        <w:spacing w:after="0" w:line="240" w:lineRule="auto"/>
        <w:rPr>
          <w:rFonts w:ascii="Times New Roman" w:eastAsia="Calibri" w:hAnsi="Times New Roman" w:cs="Times New Roman"/>
        </w:rPr>
      </w:pPr>
    </w:p>
    <w:p w14:paraId="087B73A9" w14:textId="77777777" w:rsidR="009323D7" w:rsidRPr="009323D7" w:rsidRDefault="009323D7" w:rsidP="009323D7">
      <w:pPr>
        <w:spacing w:after="0" w:line="240" w:lineRule="auto"/>
        <w:rPr>
          <w:rFonts w:ascii="Times New Roman" w:eastAsia="Calibri" w:hAnsi="Times New Roman" w:cs="Times New Roman"/>
        </w:rPr>
      </w:pPr>
    </w:p>
    <w:p w14:paraId="0310E15B" w14:textId="77777777" w:rsidR="009323D7" w:rsidRPr="009323D7" w:rsidRDefault="009323D7" w:rsidP="009323D7">
      <w:pPr>
        <w:spacing w:after="0" w:line="240" w:lineRule="auto"/>
        <w:rPr>
          <w:rFonts w:ascii="Times New Roman" w:eastAsia="Calibri" w:hAnsi="Times New Roman" w:cs="Times New Roman"/>
        </w:rPr>
      </w:pPr>
    </w:p>
    <w:p w14:paraId="39A2140F" w14:textId="77777777" w:rsidR="009323D7" w:rsidRPr="009323D7" w:rsidRDefault="009323D7" w:rsidP="009323D7">
      <w:pPr>
        <w:spacing w:after="0" w:line="240" w:lineRule="auto"/>
        <w:rPr>
          <w:rFonts w:ascii="Times New Roman" w:eastAsia="Calibri" w:hAnsi="Times New Roman" w:cs="Times New Roman"/>
        </w:rPr>
      </w:pPr>
    </w:p>
    <w:p w14:paraId="19E85F8B" w14:textId="77777777" w:rsidR="009323D7" w:rsidRPr="009323D7" w:rsidRDefault="009323D7" w:rsidP="009323D7">
      <w:pPr>
        <w:spacing w:after="0" w:line="240" w:lineRule="auto"/>
        <w:rPr>
          <w:rFonts w:ascii="Times New Roman" w:eastAsia="Calibri" w:hAnsi="Times New Roman" w:cs="Times New Roman"/>
        </w:rPr>
      </w:pPr>
    </w:p>
    <w:p w14:paraId="02A604AF" w14:textId="77777777" w:rsidR="009323D7" w:rsidRPr="009323D7" w:rsidRDefault="009323D7" w:rsidP="009323D7">
      <w:pPr>
        <w:spacing w:after="0" w:line="240" w:lineRule="auto"/>
        <w:rPr>
          <w:rFonts w:ascii="Times New Roman" w:eastAsia="Calibri" w:hAnsi="Times New Roman" w:cs="Times New Roman"/>
        </w:rPr>
      </w:pPr>
    </w:p>
    <w:p w14:paraId="360E4EFE" w14:textId="77777777" w:rsidR="009323D7" w:rsidRPr="009323D7" w:rsidRDefault="009323D7" w:rsidP="009323D7">
      <w:pPr>
        <w:spacing w:after="0" w:line="240" w:lineRule="auto"/>
        <w:rPr>
          <w:rFonts w:ascii="Times New Roman" w:eastAsia="Calibri" w:hAnsi="Times New Roman" w:cs="Times New Roman"/>
        </w:rPr>
      </w:pPr>
    </w:p>
    <w:p w14:paraId="5DF94090" w14:textId="77777777" w:rsidR="009323D7" w:rsidRPr="009323D7" w:rsidRDefault="009323D7" w:rsidP="009323D7">
      <w:pPr>
        <w:spacing w:after="0" w:line="240" w:lineRule="auto"/>
        <w:rPr>
          <w:rFonts w:ascii="Times New Roman" w:eastAsia="Calibri" w:hAnsi="Times New Roman" w:cs="Times New Roman"/>
        </w:rPr>
      </w:pPr>
    </w:p>
    <w:p w14:paraId="3E2EC06F" w14:textId="77777777" w:rsidR="009323D7" w:rsidRPr="009323D7" w:rsidRDefault="009323D7" w:rsidP="009323D7">
      <w:pPr>
        <w:spacing w:after="0" w:line="240" w:lineRule="auto"/>
        <w:rPr>
          <w:rFonts w:ascii="Times New Roman" w:eastAsia="Calibri" w:hAnsi="Times New Roman" w:cs="Times New Roman"/>
        </w:rPr>
      </w:pPr>
    </w:p>
    <w:p w14:paraId="22994049" w14:textId="77777777" w:rsidR="009323D7" w:rsidRPr="009323D7" w:rsidRDefault="009323D7" w:rsidP="009323D7">
      <w:pPr>
        <w:spacing w:after="0" w:line="240" w:lineRule="auto"/>
        <w:rPr>
          <w:rFonts w:ascii="Times New Roman" w:eastAsia="Calibri" w:hAnsi="Times New Roman" w:cs="Times New Roman"/>
        </w:rPr>
      </w:pPr>
    </w:p>
    <w:p w14:paraId="6C4401D0" w14:textId="77777777" w:rsidR="009323D7" w:rsidRPr="009323D7" w:rsidRDefault="009323D7" w:rsidP="009323D7">
      <w:pPr>
        <w:spacing w:after="0" w:line="240" w:lineRule="auto"/>
        <w:rPr>
          <w:rFonts w:ascii="Times New Roman" w:eastAsia="Calibri" w:hAnsi="Times New Roman" w:cs="Times New Roman"/>
        </w:rPr>
      </w:pPr>
    </w:p>
    <w:p w14:paraId="08068BD7" w14:textId="77777777" w:rsidR="009323D7" w:rsidRPr="009323D7" w:rsidRDefault="009323D7" w:rsidP="009323D7">
      <w:pPr>
        <w:spacing w:after="0" w:line="240" w:lineRule="auto"/>
        <w:rPr>
          <w:rFonts w:ascii="Times New Roman" w:eastAsia="Calibri" w:hAnsi="Times New Roman" w:cs="Times New Roman"/>
        </w:rPr>
      </w:pPr>
    </w:p>
    <w:p w14:paraId="7E2F7392" w14:textId="77777777" w:rsidR="009323D7" w:rsidRPr="009323D7" w:rsidRDefault="009323D7" w:rsidP="009323D7">
      <w:pPr>
        <w:spacing w:after="0" w:line="240" w:lineRule="auto"/>
        <w:rPr>
          <w:rFonts w:ascii="Times New Roman" w:eastAsia="Calibri" w:hAnsi="Times New Roman" w:cs="Times New Roman"/>
        </w:rPr>
      </w:pPr>
    </w:p>
    <w:p w14:paraId="7D719847" w14:textId="77777777" w:rsidR="009323D7" w:rsidRPr="009323D7" w:rsidRDefault="009323D7" w:rsidP="009323D7">
      <w:pPr>
        <w:spacing w:after="0" w:line="240" w:lineRule="auto"/>
        <w:rPr>
          <w:rFonts w:ascii="Times New Roman" w:eastAsia="Calibri" w:hAnsi="Times New Roman" w:cs="Times New Roman"/>
        </w:rPr>
      </w:pPr>
    </w:p>
    <w:p w14:paraId="09EBDFE5" w14:textId="77777777" w:rsidR="009323D7" w:rsidRPr="009323D7" w:rsidRDefault="009323D7" w:rsidP="009323D7">
      <w:pPr>
        <w:spacing w:after="0" w:line="240" w:lineRule="auto"/>
        <w:outlineLvl w:val="0"/>
        <w:rPr>
          <w:rFonts w:ascii="Times New Roman" w:eastAsia="Calibri" w:hAnsi="Times New Roman" w:cs="Times New Roman"/>
          <w:b/>
        </w:rPr>
      </w:pPr>
    </w:p>
    <w:p w14:paraId="38F910A9" w14:textId="77777777" w:rsidR="009323D7" w:rsidRPr="009323D7" w:rsidRDefault="009323D7" w:rsidP="009323D7">
      <w:pPr>
        <w:spacing w:after="0" w:line="240" w:lineRule="auto"/>
        <w:outlineLvl w:val="0"/>
        <w:rPr>
          <w:rFonts w:ascii="Times New Roman" w:eastAsia="Calibri" w:hAnsi="Times New Roman" w:cs="Times New Roman"/>
          <w:b/>
        </w:rPr>
      </w:pPr>
    </w:p>
    <w:p w14:paraId="4600ED46" w14:textId="77777777" w:rsidR="009323D7" w:rsidRPr="009323D7" w:rsidRDefault="009323D7" w:rsidP="009323D7">
      <w:pPr>
        <w:spacing w:after="0" w:line="240" w:lineRule="auto"/>
        <w:outlineLvl w:val="0"/>
        <w:rPr>
          <w:rFonts w:ascii="Times New Roman" w:eastAsia="Calibri" w:hAnsi="Times New Roman" w:cs="Times New Roman"/>
          <w:b/>
        </w:rPr>
      </w:pPr>
    </w:p>
    <w:p w14:paraId="2C9B7404" w14:textId="77777777" w:rsidR="009323D7" w:rsidRPr="009323D7" w:rsidRDefault="009323D7" w:rsidP="009323D7">
      <w:pPr>
        <w:spacing w:after="0" w:line="240" w:lineRule="auto"/>
        <w:outlineLvl w:val="0"/>
        <w:rPr>
          <w:rFonts w:ascii="Times New Roman" w:eastAsia="Calibri" w:hAnsi="Times New Roman" w:cs="Times New Roman"/>
          <w:b/>
        </w:rPr>
      </w:pPr>
    </w:p>
    <w:p w14:paraId="62BE9245" w14:textId="77777777" w:rsidR="009323D7" w:rsidRPr="009323D7" w:rsidRDefault="009323D7" w:rsidP="009323D7">
      <w:pPr>
        <w:spacing w:after="0" w:line="240" w:lineRule="auto"/>
        <w:outlineLvl w:val="0"/>
        <w:rPr>
          <w:rFonts w:ascii="Times New Roman" w:eastAsia="Calibri" w:hAnsi="Times New Roman" w:cs="Times New Roman"/>
          <w:b/>
        </w:rPr>
      </w:pPr>
    </w:p>
    <w:p w14:paraId="43FE5295" w14:textId="77777777" w:rsidR="009323D7" w:rsidRPr="009323D7" w:rsidRDefault="009323D7" w:rsidP="009323D7">
      <w:pPr>
        <w:spacing w:after="0" w:line="240" w:lineRule="auto"/>
        <w:outlineLvl w:val="0"/>
        <w:rPr>
          <w:rFonts w:ascii="Times New Roman" w:eastAsia="Calibri" w:hAnsi="Times New Roman" w:cs="Times New Roman"/>
          <w:b/>
        </w:rPr>
      </w:pPr>
    </w:p>
    <w:p w14:paraId="0EB2FF17" w14:textId="77777777" w:rsidR="009323D7" w:rsidRPr="009323D7" w:rsidRDefault="009323D7" w:rsidP="009323D7">
      <w:pPr>
        <w:keepNext/>
        <w:spacing w:after="0" w:line="240" w:lineRule="auto"/>
        <w:ind w:firstLine="709"/>
        <w:jc w:val="center"/>
        <w:outlineLvl w:val="1"/>
        <w:rPr>
          <w:rFonts w:ascii="Times New Roman" w:eastAsia="Calibri" w:hAnsi="Times New Roman" w:cs="Times New Roman"/>
          <w:b/>
        </w:rPr>
      </w:pPr>
    </w:p>
    <w:p w14:paraId="03F0CA7C" w14:textId="77777777" w:rsidR="009323D7" w:rsidRPr="009323D7" w:rsidRDefault="009323D7" w:rsidP="009323D7">
      <w:pPr>
        <w:keepNext/>
        <w:spacing w:after="0" w:line="240" w:lineRule="auto"/>
        <w:ind w:firstLine="709"/>
        <w:jc w:val="center"/>
        <w:outlineLvl w:val="1"/>
        <w:rPr>
          <w:rFonts w:ascii="Times New Roman" w:eastAsia="Calibri" w:hAnsi="Times New Roman" w:cs="Times New Roman"/>
          <w:b/>
        </w:rPr>
      </w:pPr>
      <w:r w:rsidRPr="009323D7">
        <w:rPr>
          <w:rFonts w:ascii="Times New Roman" w:eastAsia="Calibri" w:hAnsi="Times New Roman" w:cs="Times New Roman"/>
          <w:b/>
        </w:rPr>
        <w:t>III PRIEDAS</w:t>
      </w:r>
    </w:p>
    <w:p w14:paraId="4794A235" w14:textId="77777777" w:rsidR="009323D7" w:rsidRPr="009323D7" w:rsidRDefault="009323D7" w:rsidP="009323D7">
      <w:pPr>
        <w:spacing w:after="0" w:line="240" w:lineRule="auto"/>
        <w:jc w:val="center"/>
        <w:rPr>
          <w:rFonts w:ascii="Times New Roman" w:eastAsia="Calibri" w:hAnsi="Times New Roman" w:cs="Times New Roman"/>
          <w:b/>
        </w:rPr>
      </w:pPr>
    </w:p>
    <w:p w14:paraId="2C1F96B5" w14:textId="77777777" w:rsidR="009323D7" w:rsidRPr="009323D7" w:rsidRDefault="009323D7" w:rsidP="009323D7">
      <w:pPr>
        <w:keepNext/>
        <w:spacing w:after="0" w:line="240" w:lineRule="auto"/>
        <w:ind w:firstLine="709"/>
        <w:jc w:val="center"/>
        <w:outlineLvl w:val="1"/>
        <w:rPr>
          <w:rFonts w:ascii="Times New Roman" w:eastAsia="Calibri" w:hAnsi="Times New Roman" w:cs="Times New Roman"/>
          <w:b/>
        </w:rPr>
      </w:pPr>
      <w:r w:rsidRPr="009323D7">
        <w:rPr>
          <w:rFonts w:ascii="Times New Roman" w:eastAsia="Calibri" w:hAnsi="Times New Roman" w:cs="Times New Roman"/>
          <w:b/>
        </w:rPr>
        <w:t>ŽENKLINIMAS IR PAKUOTĖS LAPELIS</w:t>
      </w:r>
    </w:p>
    <w:p w14:paraId="52E57438" w14:textId="77777777" w:rsidR="009323D7" w:rsidRPr="009323D7" w:rsidRDefault="009323D7" w:rsidP="009323D7">
      <w:pPr>
        <w:spacing w:after="0" w:line="240" w:lineRule="auto"/>
        <w:jc w:val="center"/>
        <w:rPr>
          <w:rFonts w:ascii="Times New Roman" w:eastAsia="Calibri" w:hAnsi="Times New Roman" w:cs="Times New Roman"/>
        </w:rPr>
      </w:pPr>
      <w:r w:rsidRPr="009323D7">
        <w:rPr>
          <w:rFonts w:ascii="Times New Roman" w:eastAsia="Calibri" w:hAnsi="Times New Roman" w:cs="Times New Roman"/>
        </w:rPr>
        <w:br w:type="page"/>
      </w:r>
    </w:p>
    <w:p w14:paraId="47A879B6" w14:textId="77777777" w:rsidR="009323D7" w:rsidRPr="009323D7" w:rsidRDefault="009323D7" w:rsidP="009323D7">
      <w:pPr>
        <w:spacing w:after="0" w:line="240" w:lineRule="auto"/>
        <w:rPr>
          <w:rFonts w:ascii="Times New Roman" w:eastAsia="Calibri" w:hAnsi="Times New Roman" w:cs="Times New Roman"/>
        </w:rPr>
      </w:pPr>
    </w:p>
    <w:p w14:paraId="25520E24" w14:textId="77777777" w:rsidR="009323D7" w:rsidRPr="009323D7" w:rsidRDefault="009323D7" w:rsidP="009323D7">
      <w:pPr>
        <w:spacing w:after="0" w:line="240" w:lineRule="auto"/>
        <w:rPr>
          <w:rFonts w:ascii="Times New Roman" w:eastAsia="Calibri" w:hAnsi="Times New Roman" w:cs="Times New Roman"/>
        </w:rPr>
      </w:pPr>
    </w:p>
    <w:p w14:paraId="57F53871" w14:textId="77777777" w:rsidR="009323D7" w:rsidRPr="009323D7" w:rsidRDefault="009323D7" w:rsidP="009323D7">
      <w:pPr>
        <w:spacing w:after="0" w:line="240" w:lineRule="auto"/>
        <w:rPr>
          <w:rFonts w:ascii="Times New Roman" w:eastAsia="Calibri" w:hAnsi="Times New Roman" w:cs="Times New Roman"/>
        </w:rPr>
      </w:pPr>
    </w:p>
    <w:p w14:paraId="75833E2F" w14:textId="77777777" w:rsidR="009323D7" w:rsidRPr="009323D7" w:rsidRDefault="009323D7" w:rsidP="009323D7">
      <w:pPr>
        <w:spacing w:after="0" w:line="240" w:lineRule="auto"/>
        <w:rPr>
          <w:rFonts w:ascii="Times New Roman" w:eastAsia="Calibri" w:hAnsi="Times New Roman" w:cs="Times New Roman"/>
        </w:rPr>
      </w:pPr>
    </w:p>
    <w:p w14:paraId="46F589EF" w14:textId="77777777" w:rsidR="009323D7" w:rsidRPr="009323D7" w:rsidRDefault="009323D7" w:rsidP="009323D7">
      <w:pPr>
        <w:spacing w:after="0" w:line="240" w:lineRule="auto"/>
        <w:rPr>
          <w:rFonts w:ascii="Times New Roman" w:eastAsia="Calibri" w:hAnsi="Times New Roman" w:cs="Times New Roman"/>
        </w:rPr>
      </w:pPr>
    </w:p>
    <w:p w14:paraId="54B96F36" w14:textId="77777777" w:rsidR="009323D7" w:rsidRPr="009323D7" w:rsidRDefault="009323D7" w:rsidP="009323D7">
      <w:pPr>
        <w:spacing w:after="0" w:line="240" w:lineRule="auto"/>
        <w:rPr>
          <w:rFonts w:ascii="Times New Roman" w:eastAsia="Calibri" w:hAnsi="Times New Roman" w:cs="Times New Roman"/>
        </w:rPr>
      </w:pPr>
    </w:p>
    <w:p w14:paraId="68EC5F34" w14:textId="77777777" w:rsidR="009323D7" w:rsidRPr="009323D7" w:rsidRDefault="009323D7" w:rsidP="009323D7">
      <w:pPr>
        <w:spacing w:after="0" w:line="240" w:lineRule="auto"/>
        <w:rPr>
          <w:rFonts w:ascii="Times New Roman" w:eastAsia="Calibri" w:hAnsi="Times New Roman" w:cs="Times New Roman"/>
        </w:rPr>
      </w:pPr>
    </w:p>
    <w:p w14:paraId="4F0D4001" w14:textId="77777777" w:rsidR="009323D7" w:rsidRPr="009323D7" w:rsidRDefault="009323D7" w:rsidP="009323D7">
      <w:pPr>
        <w:spacing w:after="0" w:line="240" w:lineRule="auto"/>
        <w:rPr>
          <w:rFonts w:ascii="Times New Roman" w:eastAsia="Calibri" w:hAnsi="Times New Roman" w:cs="Times New Roman"/>
        </w:rPr>
      </w:pPr>
    </w:p>
    <w:p w14:paraId="4A5D58B4" w14:textId="77777777" w:rsidR="009323D7" w:rsidRPr="009323D7" w:rsidRDefault="009323D7" w:rsidP="009323D7">
      <w:pPr>
        <w:spacing w:after="0" w:line="240" w:lineRule="auto"/>
        <w:rPr>
          <w:rFonts w:ascii="Times New Roman" w:eastAsia="Calibri" w:hAnsi="Times New Roman" w:cs="Times New Roman"/>
        </w:rPr>
      </w:pPr>
    </w:p>
    <w:p w14:paraId="7A20D245" w14:textId="77777777" w:rsidR="009323D7" w:rsidRPr="009323D7" w:rsidRDefault="009323D7" w:rsidP="009323D7">
      <w:pPr>
        <w:spacing w:after="0" w:line="240" w:lineRule="auto"/>
        <w:rPr>
          <w:rFonts w:ascii="Times New Roman" w:eastAsia="Calibri" w:hAnsi="Times New Roman" w:cs="Times New Roman"/>
        </w:rPr>
      </w:pPr>
    </w:p>
    <w:p w14:paraId="582F9BF3" w14:textId="77777777" w:rsidR="009323D7" w:rsidRPr="009323D7" w:rsidRDefault="009323D7" w:rsidP="009323D7">
      <w:pPr>
        <w:spacing w:after="0" w:line="240" w:lineRule="auto"/>
        <w:rPr>
          <w:rFonts w:ascii="Times New Roman" w:eastAsia="Calibri" w:hAnsi="Times New Roman" w:cs="Times New Roman"/>
        </w:rPr>
      </w:pPr>
    </w:p>
    <w:p w14:paraId="357E8EEC" w14:textId="77777777" w:rsidR="009323D7" w:rsidRPr="009323D7" w:rsidRDefault="009323D7" w:rsidP="009323D7">
      <w:pPr>
        <w:spacing w:after="0" w:line="240" w:lineRule="auto"/>
        <w:rPr>
          <w:rFonts w:ascii="Times New Roman" w:eastAsia="Calibri" w:hAnsi="Times New Roman" w:cs="Times New Roman"/>
        </w:rPr>
      </w:pPr>
    </w:p>
    <w:p w14:paraId="533DBED0" w14:textId="77777777" w:rsidR="009323D7" w:rsidRPr="009323D7" w:rsidRDefault="009323D7" w:rsidP="009323D7">
      <w:pPr>
        <w:spacing w:after="0" w:line="240" w:lineRule="auto"/>
        <w:rPr>
          <w:rFonts w:ascii="Times New Roman" w:eastAsia="Calibri" w:hAnsi="Times New Roman" w:cs="Times New Roman"/>
        </w:rPr>
      </w:pPr>
    </w:p>
    <w:p w14:paraId="02CE0B8E" w14:textId="77777777" w:rsidR="009323D7" w:rsidRPr="009323D7" w:rsidRDefault="009323D7" w:rsidP="009323D7">
      <w:pPr>
        <w:spacing w:after="0" w:line="240" w:lineRule="auto"/>
        <w:rPr>
          <w:rFonts w:ascii="Times New Roman" w:eastAsia="Calibri" w:hAnsi="Times New Roman" w:cs="Times New Roman"/>
        </w:rPr>
      </w:pPr>
    </w:p>
    <w:p w14:paraId="359DFFD5" w14:textId="77777777" w:rsidR="009323D7" w:rsidRPr="009323D7" w:rsidRDefault="009323D7" w:rsidP="009323D7">
      <w:pPr>
        <w:spacing w:after="0" w:line="240" w:lineRule="auto"/>
        <w:rPr>
          <w:rFonts w:ascii="Times New Roman" w:eastAsia="Calibri" w:hAnsi="Times New Roman" w:cs="Times New Roman"/>
        </w:rPr>
      </w:pPr>
    </w:p>
    <w:p w14:paraId="096C5F88" w14:textId="77777777" w:rsidR="009323D7" w:rsidRPr="009323D7" w:rsidRDefault="009323D7" w:rsidP="009323D7">
      <w:pPr>
        <w:spacing w:after="0" w:line="240" w:lineRule="auto"/>
        <w:rPr>
          <w:rFonts w:ascii="Times New Roman" w:eastAsia="Calibri" w:hAnsi="Times New Roman" w:cs="Times New Roman"/>
        </w:rPr>
      </w:pPr>
    </w:p>
    <w:p w14:paraId="1D99A406" w14:textId="77777777" w:rsidR="009323D7" w:rsidRPr="009323D7" w:rsidRDefault="009323D7" w:rsidP="009323D7">
      <w:pPr>
        <w:spacing w:after="0" w:line="240" w:lineRule="auto"/>
        <w:rPr>
          <w:rFonts w:ascii="Times New Roman" w:eastAsia="Calibri" w:hAnsi="Times New Roman" w:cs="Times New Roman"/>
        </w:rPr>
      </w:pPr>
    </w:p>
    <w:p w14:paraId="2A3635D3" w14:textId="77777777" w:rsidR="009323D7" w:rsidRPr="009323D7" w:rsidRDefault="009323D7" w:rsidP="009323D7">
      <w:pPr>
        <w:spacing w:after="0" w:line="240" w:lineRule="auto"/>
        <w:rPr>
          <w:rFonts w:ascii="Times New Roman" w:eastAsia="Calibri" w:hAnsi="Times New Roman" w:cs="Times New Roman"/>
        </w:rPr>
      </w:pPr>
    </w:p>
    <w:p w14:paraId="7CBBA99A" w14:textId="77777777" w:rsidR="009323D7" w:rsidRPr="009323D7" w:rsidRDefault="009323D7" w:rsidP="009323D7">
      <w:pPr>
        <w:spacing w:after="0" w:line="240" w:lineRule="auto"/>
        <w:rPr>
          <w:rFonts w:ascii="Times New Roman" w:eastAsia="Calibri" w:hAnsi="Times New Roman" w:cs="Times New Roman"/>
        </w:rPr>
      </w:pPr>
    </w:p>
    <w:p w14:paraId="466683DD" w14:textId="77777777" w:rsidR="009323D7" w:rsidRPr="009323D7" w:rsidRDefault="009323D7" w:rsidP="009323D7">
      <w:pPr>
        <w:spacing w:after="0" w:line="240" w:lineRule="auto"/>
        <w:rPr>
          <w:rFonts w:ascii="Times New Roman" w:eastAsia="Calibri" w:hAnsi="Times New Roman" w:cs="Times New Roman"/>
        </w:rPr>
      </w:pPr>
    </w:p>
    <w:p w14:paraId="65DD8621" w14:textId="77777777" w:rsidR="009323D7" w:rsidRPr="009323D7" w:rsidRDefault="009323D7" w:rsidP="009323D7">
      <w:pPr>
        <w:spacing w:after="0" w:line="240" w:lineRule="auto"/>
        <w:rPr>
          <w:rFonts w:ascii="Times New Roman" w:eastAsia="Calibri" w:hAnsi="Times New Roman" w:cs="Times New Roman"/>
        </w:rPr>
      </w:pPr>
    </w:p>
    <w:p w14:paraId="7E6F9FD0" w14:textId="77777777" w:rsidR="009323D7" w:rsidRPr="009323D7" w:rsidRDefault="009323D7" w:rsidP="009323D7">
      <w:pPr>
        <w:spacing w:after="0" w:line="240" w:lineRule="auto"/>
        <w:rPr>
          <w:rFonts w:ascii="Times New Roman" w:eastAsia="Calibri" w:hAnsi="Times New Roman" w:cs="Times New Roman"/>
        </w:rPr>
      </w:pPr>
    </w:p>
    <w:p w14:paraId="1B52EA1F" w14:textId="77777777" w:rsidR="009323D7" w:rsidRPr="009323D7" w:rsidRDefault="009323D7" w:rsidP="009323D7">
      <w:pPr>
        <w:keepNext/>
        <w:spacing w:after="0" w:line="240" w:lineRule="auto"/>
        <w:ind w:firstLine="709"/>
        <w:jc w:val="center"/>
        <w:outlineLvl w:val="1"/>
        <w:rPr>
          <w:rFonts w:ascii="Times New Roman" w:eastAsia="Calibri" w:hAnsi="Times New Roman" w:cs="Times New Roman"/>
          <w:b/>
        </w:rPr>
      </w:pPr>
    </w:p>
    <w:p w14:paraId="56EC6EF8" w14:textId="77777777" w:rsidR="009323D7" w:rsidRPr="009323D7" w:rsidRDefault="009323D7" w:rsidP="009323D7">
      <w:pPr>
        <w:keepNext/>
        <w:spacing w:after="0" w:line="240" w:lineRule="auto"/>
        <w:ind w:firstLine="709"/>
        <w:jc w:val="center"/>
        <w:outlineLvl w:val="1"/>
        <w:rPr>
          <w:rFonts w:ascii="Times New Roman" w:eastAsia="Calibri" w:hAnsi="Times New Roman" w:cs="Times New Roman"/>
          <w:b/>
        </w:rPr>
      </w:pPr>
      <w:r w:rsidRPr="009323D7">
        <w:rPr>
          <w:rFonts w:ascii="Times New Roman" w:eastAsia="Calibri" w:hAnsi="Times New Roman" w:cs="Times New Roman"/>
          <w:b/>
        </w:rPr>
        <w:t>A. ŽENKLINIMAS</w:t>
      </w:r>
    </w:p>
    <w:p w14:paraId="4769F36A"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br w:type="page"/>
      </w:r>
    </w:p>
    <w:p w14:paraId="46AC02BF" w14:textId="77777777" w:rsidR="009323D7" w:rsidRPr="009323D7" w:rsidRDefault="009323D7" w:rsidP="009323D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9323D7">
        <w:rPr>
          <w:rFonts w:ascii="Times New Roman" w:eastAsia="Calibri" w:hAnsi="Times New Roman" w:cs="Times New Roman"/>
          <w:b/>
        </w:rPr>
        <w:lastRenderedPageBreak/>
        <w:t>INFORMACIJA ANT IŠORINĖS PAKUOTĖS</w:t>
      </w:r>
    </w:p>
    <w:p w14:paraId="4FF2400A" w14:textId="77777777" w:rsidR="009323D7" w:rsidRPr="009323D7" w:rsidRDefault="009323D7" w:rsidP="009323D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p>
    <w:p w14:paraId="1B8F93A1" w14:textId="77777777" w:rsidR="009323D7" w:rsidRPr="009323D7" w:rsidRDefault="009323D7" w:rsidP="009323D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9323D7">
        <w:rPr>
          <w:rFonts w:ascii="Times New Roman" w:eastAsia="Calibri" w:hAnsi="Times New Roman" w:cs="Times New Roman"/>
          <w:b/>
        </w:rPr>
        <w:t>KARTONO DĖŽUTĖ</w:t>
      </w:r>
    </w:p>
    <w:p w14:paraId="6E1F52B7"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42B51E68"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95C5339"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9323D7">
        <w:rPr>
          <w:rFonts w:ascii="Times New Roman" w:eastAsia="Calibri" w:hAnsi="Times New Roman" w:cs="Times New Roman"/>
          <w:b/>
        </w:rPr>
        <w:t>1.</w:t>
      </w:r>
      <w:r w:rsidRPr="009323D7">
        <w:rPr>
          <w:rFonts w:ascii="Times New Roman" w:eastAsia="Calibri" w:hAnsi="Times New Roman" w:cs="Times New Roman"/>
          <w:b/>
        </w:rPr>
        <w:tab/>
      </w:r>
      <w:r w:rsidRPr="009323D7">
        <w:rPr>
          <w:rFonts w:ascii="Times New Roman" w:eastAsia="Calibri" w:hAnsi="Times New Roman" w:cs="Times New Roman"/>
          <w:b/>
          <w:caps/>
        </w:rPr>
        <w:t>VAISTINIO</w:t>
      </w:r>
      <w:r w:rsidRPr="009323D7">
        <w:rPr>
          <w:rFonts w:ascii="Times New Roman" w:eastAsia="Calibri" w:hAnsi="Times New Roman" w:cs="Times New Roman"/>
          <w:b/>
        </w:rPr>
        <w:t xml:space="preserve"> PREPARATO PAVADINIMAS</w:t>
      </w:r>
    </w:p>
    <w:p w14:paraId="25F18A93"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E5DED36"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Lasca 2 mg/0,03 mg plėvele dengtos tabletės</w:t>
      </w:r>
    </w:p>
    <w:p w14:paraId="34621938"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Dienogestum / Ethinylestradiolum</w:t>
      </w:r>
    </w:p>
    <w:p w14:paraId="326E42B3"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4B01A033"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186B8FD5"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rPr>
      </w:pPr>
      <w:r w:rsidRPr="009323D7">
        <w:rPr>
          <w:rFonts w:ascii="Times New Roman" w:eastAsia="Calibri" w:hAnsi="Times New Roman" w:cs="Times New Roman"/>
          <w:b/>
        </w:rPr>
        <w:t>2.</w:t>
      </w:r>
      <w:r w:rsidRPr="009323D7">
        <w:rPr>
          <w:rFonts w:ascii="Times New Roman" w:eastAsia="Calibri" w:hAnsi="Times New Roman" w:cs="Times New Roman"/>
          <w:b/>
        </w:rPr>
        <w:tab/>
        <w:t>VEIKLIOJI (-IOS) MEDŽIAGA (-OS) IR JOS (-Ų) KIEKIS (-IAI)</w:t>
      </w:r>
    </w:p>
    <w:p w14:paraId="7179A6E8"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63050BE3"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Kiekvienoje plėvele dengtoje tabletėje yra 2 mg dienogesto ir 0,03 mg etinilestradiolio.</w:t>
      </w:r>
    </w:p>
    <w:p w14:paraId="53A5FC2C"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21C815BA"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13F65012"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9323D7">
        <w:rPr>
          <w:rFonts w:ascii="Times New Roman" w:eastAsia="Calibri" w:hAnsi="Times New Roman" w:cs="Times New Roman"/>
          <w:b/>
        </w:rPr>
        <w:t>3.</w:t>
      </w:r>
      <w:r w:rsidRPr="009323D7">
        <w:rPr>
          <w:rFonts w:ascii="Times New Roman" w:eastAsia="Calibri" w:hAnsi="Times New Roman" w:cs="Times New Roman"/>
          <w:b/>
        </w:rPr>
        <w:tab/>
        <w:t>PAGALBINIŲ MEDŽIAGŲ SĄRAŠAS</w:t>
      </w:r>
    </w:p>
    <w:p w14:paraId="6B6A91A9"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7262F967"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Sudėtyje yra laktozės monohidrato. Daugiau informacijos žr. pakuotės lapelyje.</w:t>
      </w:r>
    </w:p>
    <w:p w14:paraId="5A06CBBE"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51C32472"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4659FCE2"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9323D7">
        <w:rPr>
          <w:rFonts w:ascii="Times New Roman" w:eastAsia="Calibri" w:hAnsi="Times New Roman" w:cs="Times New Roman"/>
          <w:b/>
        </w:rPr>
        <w:t>4.</w:t>
      </w:r>
      <w:r w:rsidRPr="009323D7">
        <w:rPr>
          <w:rFonts w:ascii="Times New Roman" w:eastAsia="Calibri" w:hAnsi="Times New Roman" w:cs="Times New Roman"/>
          <w:b/>
        </w:rPr>
        <w:tab/>
        <w:t>FARMACINĖ FORMA IR KIEKIS PAKUOTĖJE</w:t>
      </w:r>
    </w:p>
    <w:p w14:paraId="05475148"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1C05EF35"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42161B">
        <w:rPr>
          <w:rFonts w:ascii="Times New Roman" w:hAnsi="Times New Roman"/>
          <w:highlight w:val="lightGray"/>
        </w:rPr>
        <w:t>Plėvele dengta tabletė</w:t>
      </w:r>
    </w:p>
    <w:p w14:paraId="2AB672A3"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4589B67" w14:textId="77777777" w:rsidR="009323D7" w:rsidRPr="009323D7" w:rsidRDefault="009323D7" w:rsidP="009323D7">
      <w:pPr>
        <w:tabs>
          <w:tab w:val="left" w:pos="567"/>
          <w:tab w:val="left" w:pos="720"/>
        </w:tabs>
        <w:spacing w:after="0" w:line="240" w:lineRule="auto"/>
        <w:rPr>
          <w:rFonts w:ascii="Times New Roman" w:eastAsia="Calibri" w:hAnsi="Times New Roman" w:cs="Times New Roman"/>
        </w:rPr>
      </w:pPr>
      <w:r w:rsidRPr="009323D7">
        <w:rPr>
          <w:rFonts w:ascii="Times New Roman" w:eastAsia="Calibri" w:hAnsi="Times New Roman" w:cs="Times New Roman"/>
        </w:rPr>
        <w:t>21 plėvele dengta tabletė.</w:t>
      </w:r>
    </w:p>
    <w:p w14:paraId="464E7D22" w14:textId="77777777" w:rsidR="009323D7" w:rsidRPr="009323D7" w:rsidRDefault="009323D7" w:rsidP="009323D7">
      <w:pPr>
        <w:tabs>
          <w:tab w:val="left" w:pos="567"/>
          <w:tab w:val="left" w:pos="720"/>
        </w:tabs>
        <w:spacing w:after="0" w:line="240" w:lineRule="auto"/>
        <w:rPr>
          <w:rFonts w:ascii="Times New Roman" w:eastAsia="Calibri" w:hAnsi="Times New Roman" w:cs="Times New Roman"/>
          <w:highlight w:val="lightGray"/>
        </w:rPr>
      </w:pPr>
      <w:r w:rsidRPr="009323D7">
        <w:rPr>
          <w:rFonts w:ascii="Times New Roman" w:eastAsia="Calibri" w:hAnsi="Times New Roman" w:cs="Times New Roman"/>
          <w:highlight w:val="lightGray"/>
        </w:rPr>
        <w:t>3 x 21 plėvele dengta tabletė.</w:t>
      </w:r>
    </w:p>
    <w:p w14:paraId="4C235C77" w14:textId="77777777" w:rsidR="009323D7" w:rsidRPr="009323D7" w:rsidRDefault="009323D7" w:rsidP="009323D7">
      <w:pPr>
        <w:tabs>
          <w:tab w:val="left" w:pos="567"/>
          <w:tab w:val="left" w:pos="720"/>
        </w:tabs>
        <w:spacing w:after="0" w:line="240" w:lineRule="auto"/>
        <w:rPr>
          <w:rFonts w:ascii="Times New Roman" w:eastAsia="Calibri" w:hAnsi="Times New Roman" w:cs="Times New Roman"/>
          <w:highlight w:val="lightGray"/>
        </w:rPr>
      </w:pPr>
      <w:r w:rsidRPr="009323D7">
        <w:rPr>
          <w:rFonts w:ascii="Times New Roman" w:eastAsia="Calibri" w:hAnsi="Times New Roman" w:cs="Times New Roman"/>
          <w:highlight w:val="lightGray"/>
        </w:rPr>
        <w:t>6 x 21 plėvele dengta tabletė.</w:t>
      </w:r>
    </w:p>
    <w:p w14:paraId="039F1647"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09265B7E"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1F909F02"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9323D7">
        <w:rPr>
          <w:rFonts w:ascii="Times New Roman" w:eastAsia="Calibri" w:hAnsi="Times New Roman" w:cs="Times New Roman"/>
          <w:b/>
        </w:rPr>
        <w:t>5.</w:t>
      </w:r>
      <w:r w:rsidRPr="009323D7">
        <w:rPr>
          <w:rFonts w:ascii="Times New Roman" w:eastAsia="Calibri" w:hAnsi="Times New Roman" w:cs="Times New Roman"/>
          <w:b/>
        </w:rPr>
        <w:tab/>
        <w:t>VARTOJIMO METODAS IR BŪDAS (-AI)</w:t>
      </w:r>
    </w:p>
    <w:p w14:paraId="0A30C5FA"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0C27CEC8"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Vartoti per burną.</w:t>
      </w:r>
    </w:p>
    <w:p w14:paraId="6E3482A7"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Prieš vartojimą perskaitykite pakuotės lapelį.</w:t>
      </w:r>
    </w:p>
    <w:p w14:paraId="6F85431E"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666CB8E0"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73FD67A0"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9323D7">
        <w:rPr>
          <w:rFonts w:ascii="Times New Roman" w:eastAsia="Calibri" w:hAnsi="Times New Roman" w:cs="Times New Roman"/>
          <w:b/>
        </w:rPr>
        <w:t>6.</w:t>
      </w:r>
      <w:r w:rsidRPr="009323D7">
        <w:rPr>
          <w:rFonts w:ascii="Times New Roman" w:eastAsia="Calibri" w:hAnsi="Times New Roman" w:cs="Times New Roman"/>
          <w:b/>
        </w:rPr>
        <w:tab/>
        <w:t>SPECIALUS ĮSPĖJIMAS, KAD VAISTINĮ PREPARATĄ BŪTINA LAIKYTI VAIKAMS NEPASTEBIMOJE IR  NEPASIEKIAMOJE VIETOJE</w:t>
      </w:r>
    </w:p>
    <w:p w14:paraId="5B7D67CC"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7503F4EB"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Laikyti vaikams nepastebimoje ir nepasiekiamoje vietoje.</w:t>
      </w:r>
    </w:p>
    <w:p w14:paraId="33D7C638"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77DC2D14"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54BA5731"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9323D7">
        <w:rPr>
          <w:rFonts w:ascii="Times New Roman" w:eastAsia="Calibri" w:hAnsi="Times New Roman" w:cs="Times New Roman"/>
          <w:b/>
        </w:rPr>
        <w:t>7.</w:t>
      </w:r>
      <w:r w:rsidRPr="009323D7">
        <w:rPr>
          <w:rFonts w:ascii="Times New Roman" w:eastAsia="Calibri" w:hAnsi="Times New Roman" w:cs="Times New Roman"/>
          <w:b/>
        </w:rPr>
        <w:tab/>
        <w:t>KITAS (-I) SPECIALUS (-ŪS) ĮSPĖJIMAS (-AI) (JEI REIKIA)</w:t>
      </w:r>
    </w:p>
    <w:p w14:paraId="0BAFE79E"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765552B1"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42523647"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9323D7">
        <w:rPr>
          <w:rFonts w:ascii="Times New Roman" w:eastAsia="Calibri" w:hAnsi="Times New Roman" w:cs="Times New Roman"/>
          <w:b/>
        </w:rPr>
        <w:t>8.</w:t>
      </w:r>
      <w:r w:rsidRPr="009323D7">
        <w:rPr>
          <w:rFonts w:ascii="Times New Roman" w:eastAsia="Calibri" w:hAnsi="Times New Roman" w:cs="Times New Roman"/>
          <w:b/>
        </w:rPr>
        <w:tab/>
        <w:t>TINKAMUMO LAIKAS</w:t>
      </w:r>
    </w:p>
    <w:p w14:paraId="66F923DF"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7EE2194B"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highlight w:val="lightGray"/>
        </w:rPr>
        <w:t>Tinka iki</w:t>
      </w:r>
      <w:r w:rsidRPr="009323D7">
        <w:rPr>
          <w:rFonts w:ascii="Times New Roman" w:eastAsia="Calibri" w:hAnsi="Times New Roman" w:cs="Times New Roman"/>
        </w:rPr>
        <w:t>/EXP: mm/MMMM.</w:t>
      </w:r>
    </w:p>
    <w:p w14:paraId="42F1590B"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FF1CC25"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A31766B" w14:textId="77777777" w:rsidR="009323D7" w:rsidRPr="009323D7" w:rsidRDefault="009323D7" w:rsidP="009323D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9323D7">
        <w:rPr>
          <w:rFonts w:ascii="Times New Roman" w:eastAsia="Calibri" w:hAnsi="Times New Roman" w:cs="Times New Roman"/>
          <w:b/>
        </w:rPr>
        <w:lastRenderedPageBreak/>
        <w:t>9.</w:t>
      </w:r>
      <w:r w:rsidRPr="009323D7">
        <w:rPr>
          <w:rFonts w:ascii="Times New Roman" w:eastAsia="Calibri" w:hAnsi="Times New Roman" w:cs="Times New Roman"/>
          <w:b/>
        </w:rPr>
        <w:tab/>
        <w:t>SPECIALIOS LAIKYMO SĄLYGOS</w:t>
      </w:r>
    </w:p>
    <w:p w14:paraId="1698AB95"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79FB3C41"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Laikyti ne aukštesnėje kaip 30 °C temperatūroje.</w:t>
      </w:r>
    </w:p>
    <w:p w14:paraId="3643949B"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Lizdinę plokštelę laikyti išorinėje dėžutėje, kad vaistas būtų apsaugotas nuo šviesos.</w:t>
      </w:r>
    </w:p>
    <w:p w14:paraId="59A8D60C"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D287F19"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55A0BBC5"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23D7">
        <w:rPr>
          <w:rFonts w:ascii="Times New Roman" w:eastAsia="Calibri" w:hAnsi="Times New Roman" w:cs="Times New Roman"/>
          <w:b/>
        </w:rPr>
        <w:t>10.</w:t>
      </w:r>
      <w:r w:rsidRPr="009323D7">
        <w:rPr>
          <w:rFonts w:ascii="Times New Roman" w:eastAsia="Calibri" w:hAnsi="Times New Roman" w:cs="Times New Roman"/>
          <w:b/>
        </w:rPr>
        <w:tab/>
        <w:t>SPECIALIOS ATSARGUMO PRIEMONĖS DĖL NESUVARTOTO VAISTINIO PREPARATO AR JO ATLIEKŲ TVARKYMO (JEI REIKIA)</w:t>
      </w:r>
    </w:p>
    <w:p w14:paraId="12505EAB"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04C8164"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020CA6CF"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23D7">
        <w:rPr>
          <w:rFonts w:ascii="Times New Roman" w:eastAsia="Calibri" w:hAnsi="Times New Roman" w:cs="Times New Roman"/>
          <w:b/>
        </w:rPr>
        <w:t>11.</w:t>
      </w:r>
      <w:r w:rsidRPr="009323D7">
        <w:rPr>
          <w:rFonts w:ascii="Times New Roman" w:eastAsia="Calibri" w:hAnsi="Times New Roman" w:cs="Times New Roman"/>
          <w:b/>
        </w:rPr>
        <w:tab/>
      </w:r>
      <w:r w:rsidRPr="009323D7">
        <w:rPr>
          <w:rFonts w:ascii="Times New Roman" w:eastAsia="Times New Roman" w:hAnsi="Times New Roman" w:cs="Times New Roman"/>
          <w:b/>
          <w:caps/>
        </w:rPr>
        <w:t>REGISTRUOTOJO</w:t>
      </w:r>
      <w:r w:rsidRPr="009323D7">
        <w:rPr>
          <w:rFonts w:ascii="Times New Roman" w:eastAsia="Calibri" w:hAnsi="Times New Roman" w:cs="Times New Roman"/>
          <w:b/>
          <w:caps/>
        </w:rPr>
        <w:t xml:space="preserve"> PAVADINIMAS IR ADRESAS</w:t>
      </w:r>
    </w:p>
    <w:p w14:paraId="3A67FFA2"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7AEABC2" w14:textId="77777777" w:rsidR="003E1DCE" w:rsidRPr="003E1DCE" w:rsidRDefault="003E1DCE" w:rsidP="003E1DCE">
      <w:pPr>
        <w:tabs>
          <w:tab w:val="left" w:pos="0"/>
        </w:tabs>
        <w:spacing w:after="0" w:line="240" w:lineRule="auto"/>
        <w:rPr>
          <w:rFonts w:ascii="Times New Roman" w:eastAsia="Calibri" w:hAnsi="Times New Roman" w:cs="Times New Roman"/>
        </w:rPr>
      </w:pPr>
      <w:r w:rsidRPr="003E1DCE">
        <w:rPr>
          <w:rFonts w:ascii="Times New Roman" w:eastAsia="Calibri" w:hAnsi="Times New Roman" w:cs="Times New Roman"/>
        </w:rPr>
        <w:t>UAB Exeltis Baltics</w:t>
      </w:r>
    </w:p>
    <w:p w14:paraId="43000A1E" w14:textId="77777777" w:rsidR="003E1DCE" w:rsidRPr="003E1DCE" w:rsidRDefault="003E1DCE" w:rsidP="003E1DCE">
      <w:pPr>
        <w:tabs>
          <w:tab w:val="left" w:pos="0"/>
        </w:tabs>
        <w:spacing w:after="0" w:line="240" w:lineRule="auto"/>
        <w:rPr>
          <w:rFonts w:ascii="Times New Roman" w:eastAsia="Calibri" w:hAnsi="Times New Roman" w:cs="Times New Roman"/>
        </w:rPr>
      </w:pPr>
      <w:r w:rsidRPr="003E1DCE">
        <w:rPr>
          <w:rFonts w:ascii="Times New Roman" w:eastAsia="Calibri" w:hAnsi="Times New Roman" w:cs="Times New Roman"/>
        </w:rPr>
        <w:t xml:space="preserve">Antano Tumėno g. 4, </w:t>
      </w:r>
    </w:p>
    <w:p w14:paraId="7390F62A" w14:textId="77777777" w:rsidR="003E1DCE" w:rsidRPr="003E1DCE" w:rsidRDefault="003E1DCE" w:rsidP="003E1DCE">
      <w:pPr>
        <w:tabs>
          <w:tab w:val="left" w:pos="0"/>
        </w:tabs>
        <w:spacing w:after="0" w:line="240" w:lineRule="auto"/>
        <w:rPr>
          <w:rFonts w:ascii="Times New Roman" w:eastAsia="Calibri" w:hAnsi="Times New Roman" w:cs="Times New Roman"/>
        </w:rPr>
      </w:pPr>
      <w:r w:rsidRPr="003E1DCE">
        <w:rPr>
          <w:rFonts w:ascii="Times New Roman" w:eastAsia="Calibri" w:hAnsi="Times New Roman" w:cs="Times New Roman"/>
        </w:rPr>
        <w:t xml:space="preserve">Vilnius, LT-01110 </w:t>
      </w:r>
    </w:p>
    <w:p w14:paraId="1B409E39" w14:textId="77777777" w:rsidR="003E1DCE" w:rsidRPr="003E1DCE" w:rsidRDefault="003E1DCE" w:rsidP="003E1DCE">
      <w:pPr>
        <w:tabs>
          <w:tab w:val="left" w:pos="0"/>
        </w:tabs>
        <w:spacing w:after="0" w:line="240" w:lineRule="auto"/>
        <w:rPr>
          <w:rFonts w:ascii="Times New Roman" w:eastAsia="Calibri" w:hAnsi="Times New Roman" w:cs="Times New Roman"/>
        </w:rPr>
      </w:pPr>
      <w:r w:rsidRPr="003E1DCE">
        <w:rPr>
          <w:rFonts w:ascii="Times New Roman" w:eastAsia="Calibri" w:hAnsi="Times New Roman" w:cs="Times New Roman"/>
        </w:rPr>
        <w:t>Lietuva</w:t>
      </w:r>
    </w:p>
    <w:p w14:paraId="5D7344AF" w14:textId="2820A2D6" w:rsidR="009323D7" w:rsidRPr="009323D7" w:rsidRDefault="009323D7" w:rsidP="009323D7">
      <w:pPr>
        <w:tabs>
          <w:tab w:val="left" w:pos="0"/>
          <w:tab w:val="left" w:pos="567"/>
        </w:tabs>
        <w:spacing w:after="0" w:line="240" w:lineRule="auto"/>
        <w:rPr>
          <w:rFonts w:ascii="Times New Roman" w:eastAsia="Calibri" w:hAnsi="Times New Roman" w:cs="Times New Roman"/>
        </w:rPr>
      </w:pPr>
    </w:p>
    <w:p w14:paraId="2A1ECC36"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7A8CF6E6"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0CE8DA1B"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23D7">
        <w:rPr>
          <w:rFonts w:ascii="Times New Roman" w:eastAsia="Calibri" w:hAnsi="Times New Roman" w:cs="Times New Roman"/>
          <w:b/>
        </w:rPr>
        <w:t>12.</w:t>
      </w:r>
      <w:r w:rsidRPr="009323D7">
        <w:rPr>
          <w:rFonts w:ascii="Times New Roman" w:eastAsia="Calibri" w:hAnsi="Times New Roman" w:cs="Times New Roman"/>
          <w:b/>
        </w:rPr>
        <w:tab/>
      </w:r>
      <w:r w:rsidRPr="009323D7">
        <w:rPr>
          <w:rFonts w:ascii="Times New Roman" w:eastAsia="Times New Roman" w:hAnsi="Times New Roman" w:cs="Times New Roman"/>
          <w:b/>
        </w:rPr>
        <w:t>REGISTRACIJOS</w:t>
      </w:r>
      <w:r w:rsidRPr="009323D7">
        <w:rPr>
          <w:rFonts w:ascii="Times New Roman" w:eastAsia="Calibri" w:hAnsi="Times New Roman" w:cs="Times New Roman"/>
          <w:b/>
        </w:rPr>
        <w:t xml:space="preserve"> PAŽYMĖJIMO NUMERIS (-IAI) </w:t>
      </w:r>
    </w:p>
    <w:p w14:paraId="5C03FDB9"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202979BA" w14:textId="77777777" w:rsidR="009323D7" w:rsidRPr="009323D7" w:rsidRDefault="009323D7" w:rsidP="009323D7">
      <w:pPr>
        <w:tabs>
          <w:tab w:val="left" w:pos="567"/>
        </w:tabs>
        <w:spacing w:after="0" w:line="240" w:lineRule="auto"/>
        <w:rPr>
          <w:rFonts w:ascii="Times New Roman" w:eastAsia="Calibri" w:hAnsi="Times New Roman" w:cs="Times New Roman"/>
          <w:highlight w:val="lightGray"/>
        </w:rPr>
      </w:pPr>
      <w:r w:rsidRPr="009323D7">
        <w:rPr>
          <w:rFonts w:ascii="Times New Roman" w:eastAsia="Calibri" w:hAnsi="Times New Roman" w:cs="Times New Roman"/>
        </w:rPr>
        <w:t xml:space="preserve">LT/1/14/3560/001 </w:t>
      </w:r>
      <w:r w:rsidRPr="009323D7">
        <w:rPr>
          <w:rFonts w:ascii="Times New Roman" w:eastAsia="Calibri" w:hAnsi="Times New Roman" w:cs="Times New Roman"/>
          <w:highlight w:val="lightGray"/>
        </w:rPr>
        <w:t xml:space="preserve">– N21 </w:t>
      </w:r>
    </w:p>
    <w:p w14:paraId="722F8E0A" w14:textId="77777777" w:rsidR="009323D7" w:rsidRPr="009323D7" w:rsidRDefault="009323D7" w:rsidP="009323D7">
      <w:pPr>
        <w:tabs>
          <w:tab w:val="left" w:pos="567"/>
        </w:tabs>
        <w:spacing w:after="0" w:line="240" w:lineRule="auto"/>
        <w:rPr>
          <w:rFonts w:ascii="Times New Roman" w:eastAsia="Calibri" w:hAnsi="Times New Roman" w:cs="Times New Roman"/>
          <w:highlight w:val="lightGray"/>
        </w:rPr>
      </w:pPr>
      <w:r w:rsidRPr="009323D7">
        <w:rPr>
          <w:rFonts w:ascii="Times New Roman" w:eastAsia="Calibri" w:hAnsi="Times New Roman" w:cs="Times New Roman"/>
          <w:highlight w:val="lightGray"/>
        </w:rPr>
        <w:t>LT/1/14/3560/002 – N3x21</w:t>
      </w:r>
    </w:p>
    <w:p w14:paraId="2568FBB0" w14:textId="77777777" w:rsidR="009323D7" w:rsidRPr="009323D7" w:rsidRDefault="009323D7" w:rsidP="009323D7">
      <w:pPr>
        <w:tabs>
          <w:tab w:val="left" w:pos="567"/>
        </w:tabs>
        <w:spacing w:after="0" w:line="240" w:lineRule="auto"/>
        <w:rPr>
          <w:rFonts w:ascii="Times New Roman" w:eastAsia="Calibri" w:hAnsi="Times New Roman" w:cs="Times New Roman"/>
          <w:highlight w:val="lightGray"/>
        </w:rPr>
      </w:pPr>
      <w:r w:rsidRPr="009323D7">
        <w:rPr>
          <w:rFonts w:ascii="Times New Roman" w:eastAsia="Calibri" w:hAnsi="Times New Roman" w:cs="Times New Roman"/>
          <w:highlight w:val="lightGray"/>
        </w:rPr>
        <w:t>LT/1/14/3560/003 – N6x21</w:t>
      </w:r>
    </w:p>
    <w:p w14:paraId="478C51B3"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6D2713CB"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0F2F55CD"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23D7">
        <w:rPr>
          <w:rFonts w:ascii="Times New Roman" w:eastAsia="Calibri" w:hAnsi="Times New Roman" w:cs="Times New Roman"/>
          <w:b/>
        </w:rPr>
        <w:t>13.</w:t>
      </w:r>
      <w:r w:rsidRPr="009323D7">
        <w:rPr>
          <w:rFonts w:ascii="Times New Roman" w:eastAsia="Calibri" w:hAnsi="Times New Roman" w:cs="Times New Roman"/>
          <w:b/>
        </w:rPr>
        <w:tab/>
        <w:t xml:space="preserve">SERIJOS NUMERIS </w:t>
      </w:r>
    </w:p>
    <w:p w14:paraId="25FB411D"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2FDAC62"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highlight w:val="lightGray"/>
        </w:rPr>
        <w:t>Serija/</w:t>
      </w:r>
      <w:r w:rsidRPr="009323D7">
        <w:rPr>
          <w:rFonts w:ascii="Times New Roman" w:eastAsia="Calibri" w:hAnsi="Times New Roman" w:cs="Times New Roman"/>
        </w:rPr>
        <w:t>Lot</w:t>
      </w:r>
    </w:p>
    <w:p w14:paraId="48CB03F1"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2F63144F"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070EF9C9"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23D7">
        <w:rPr>
          <w:rFonts w:ascii="Times New Roman" w:eastAsia="Calibri" w:hAnsi="Times New Roman" w:cs="Times New Roman"/>
          <w:b/>
        </w:rPr>
        <w:t>14.</w:t>
      </w:r>
      <w:r w:rsidRPr="009323D7">
        <w:rPr>
          <w:rFonts w:ascii="Times New Roman" w:eastAsia="Calibri" w:hAnsi="Times New Roman" w:cs="Times New Roman"/>
          <w:b/>
        </w:rPr>
        <w:tab/>
        <w:t>PARDAVIMO (IŠDAVIMO) TVARKA</w:t>
      </w:r>
    </w:p>
    <w:p w14:paraId="64915AC0"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7536393"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Receptinis vaistas</w:t>
      </w:r>
    </w:p>
    <w:p w14:paraId="151FC07E"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7E285D30"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6D8BFC36" w14:textId="77777777" w:rsidR="009323D7" w:rsidRPr="009323D7" w:rsidRDefault="009323D7" w:rsidP="009323D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9323D7">
        <w:rPr>
          <w:rFonts w:ascii="Times New Roman" w:eastAsia="Calibri" w:hAnsi="Times New Roman" w:cs="Times New Roman"/>
          <w:b/>
        </w:rPr>
        <w:t>15.</w:t>
      </w:r>
      <w:r w:rsidRPr="009323D7">
        <w:rPr>
          <w:rFonts w:ascii="Times New Roman" w:eastAsia="Calibri" w:hAnsi="Times New Roman" w:cs="Times New Roman"/>
          <w:b/>
        </w:rPr>
        <w:tab/>
        <w:t>VARTOJIMO INSTRUKCIJA</w:t>
      </w:r>
    </w:p>
    <w:p w14:paraId="2E579489"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70EA1B6A"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602AB4EE" w14:textId="77777777" w:rsidR="009323D7" w:rsidRPr="009323D7" w:rsidRDefault="009323D7" w:rsidP="009323D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b/>
        </w:rPr>
        <w:t>16.</w:t>
      </w:r>
      <w:r w:rsidRPr="009323D7">
        <w:rPr>
          <w:rFonts w:ascii="Times New Roman" w:eastAsia="Calibri" w:hAnsi="Times New Roman" w:cs="Times New Roman"/>
          <w:b/>
        </w:rPr>
        <w:tab/>
        <w:t>INFORMACIJA BRAILIO RAŠTU</w:t>
      </w:r>
    </w:p>
    <w:p w14:paraId="616BFF60"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0730FBD1"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Lasca</w:t>
      </w:r>
    </w:p>
    <w:p w14:paraId="7D3930A7"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160C6B8F"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75870E35" w14:textId="77777777" w:rsidR="009323D7" w:rsidRPr="009323D7" w:rsidRDefault="009323D7" w:rsidP="009323D7">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rPr>
      </w:pPr>
      <w:r w:rsidRPr="009323D7">
        <w:rPr>
          <w:rFonts w:ascii="Times New Roman" w:eastAsia="Times New Roman" w:hAnsi="Times New Roman" w:cs="Times New Roman"/>
          <w:b/>
          <w:snapToGrid w:val="0"/>
        </w:rPr>
        <w:t>17.</w:t>
      </w:r>
      <w:r w:rsidRPr="009323D7">
        <w:rPr>
          <w:rFonts w:ascii="Times New Roman" w:eastAsia="Times New Roman" w:hAnsi="Times New Roman" w:cs="Times New Roman"/>
          <w:b/>
          <w:snapToGrid w:val="0"/>
        </w:rPr>
        <w:tab/>
        <w:t>UNIKALUS IDENTIFIKATORIUS – 2D BRŪKŠNINIS KODAS</w:t>
      </w:r>
    </w:p>
    <w:p w14:paraId="59390F79" w14:textId="77777777" w:rsidR="009323D7" w:rsidRPr="009323D7" w:rsidRDefault="009323D7" w:rsidP="009323D7">
      <w:pPr>
        <w:tabs>
          <w:tab w:val="left" w:pos="567"/>
        </w:tabs>
        <w:spacing w:after="0" w:line="240" w:lineRule="auto"/>
        <w:rPr>
          <w:rFonts w:ascii="Times New Roman" w:eastAsia="Times New Roman" w:hAnsi="Times New Roman" w:cs="Times New Roman"/>
          <w:snapToGrid w:val="0"/>
        </w:rPr>
      </w:pPr>
    </w:p>
    <w:p w14:paraId="7D13777C" w14:textId="77777777" w:rsidR="009323D7" w:rsidRPr="009323D7" w:rsidRDefault="009323D7" w:rsidP="009323D7">
      <w:pPr>
        <w:tabs>
          <w:tab w:val="left" w:pos="567"/>
        </w:tabs>
        <w:spacing w:after="0" w:line="240" w:lineRule="auto"/>
        <w:rPr>
          <w:rFonts w:ascii="Times New Roman" w:eastAsia="Times New Roman" w:hAnsi="Times New Roman" w:cs="Times New Roman"/>
          <w:snapToGrid w:val="0"/>
          <w:shd w:val="clear" w:color="auto" w:fill="CCCCCC"/>
        </w:rPr>
      </w:pPr>
      <w:r w:rsidRPr="009323D7">
        <w:rPr>
          <w:rFonts w:ascii="Times New Roman" w:eastAsia="Times New Roman" w:hAnsi="Times New Roman" w:cs="Times New Roman"/>
          <w:snapToGrid w:val="0"/>
          <w:highlight w:val="lightGray"/>
        </w:rPr>
        <w:t>2D brūkšninis kodas su nurodytu unikaliu identifikatoriumi.</w:t>
      </w:r>
    </w:p>
    <w:p w14:paraId="6EDBCAC7" w14:textId="77777777" w:rsidR="009323D7" w:rsidRPr="009323D7" w:rsidRDefault="009323D7" w:rsidP="009323D7">
      <w:pPr>
        <w:tabs>
          <w:tab w:val="left" w:pos="567"/>
        </w:tabs>
        <w:spacing w:after="0" w:line="240" w:lineRule="auto"/>
        <w:rPr>
          <w:rFonts w:ascii="Times New Roman" w:eastAsia="Times New Roman" w:hAnsi="Times New Roman" w:cs="Times New Roman"/>
          <w:snapToGrid w:val="0"/>
          <w:shd w:val="clear" w:color="auto" w:fill="CCCCCC"/>
        </w:rPr>
      </w:pPr>
    </w:p>
    <w:p w14:paraId="00FF2284" w14:textId="77777777" w:rsidR="009323D7" w:rsidRPr="009323D7" w:rsidRDefault="009323D7" w:rsidP="009323D7">
      <w:pPr>
        <w:tabs>
          <w:tab w:val="left" w:pos="567"/>
        </w:tabs>
        <w:spacing w:after="0" w:line="240" w:lineRule="auto"/>
        <w:rPr>
          <w:rFonts w:ascii="Times New Roman" w:eastAsia="Times New Roman" w:hAnsi="Times New Roman" w:cs="Times New Roman"/>
          <w:snapToGrid w:val="0"/>
        </w:rPr>
      </w:pPr>
    </w:p>
    <w:p w14:paraId="56DBDCEC" w14:textId="77777777" w:rsidR="009323D7" w:rsidRPr="009323D7" w:rsidRDefault="009323D7" w:rsidP="009323D7">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rPr>
      </w:pPr>
      <w:r w:rsidRPr="009323D7">
        <w:rPr>
          <w:rFonts w:ascii="Times New Roman" w:eastAsia="Times New Roman" w:hAnsi="Times New Roman" w:cs="Times New Roman"/>
          <w:b/>
          <w:snapToGrid w:val="0"/>
        </w:rPr>
        <w:t>18.</w:t>
      </w:r>
      <w:r w:rsidRPr="009323D7">
        <w:rPr>
          <w:rFonts w:ascii="Times New Roman" w:eastAsia="Times New Roman" w:hAnsi="Times New Roman" w:cs="Times New Roman"/>
          <w:b/>
          <w:snapToGrid w:val="0"/>
        </w:rPr>
        <w:tab/>
        <w:t>UNIKALUS IDENTIFIKATORIUS – ŽMONĖMS SUPRANTAMI DUOMENYS</w:t>
      </w:r>
    </w:p>
    <w:p w14:paraId="4BB721B3" w14:textId="77777777" w:rsidR="009323D7" w:rsidRPr="009323D7" w:rsidRDefault="009323D7" w:rsidP="009323D7">
      <w:pPr>
        <w:tabs>
          <w:tab w:val="left" w:pos="567"/>
        </w:tabs>
        <w:spacing w:after="0" w:line="240" w:lineRule="auto"/>
        <w:rPr>
          <w:rFonts w:ascii="Times New Roman" w:eastAsia="Times New Roman" w:hAnsi="Times New Roman" w:cs="Times New Roman"/>
          <w:snapToGrid w:val="0"/>
        </w:rPr>
      </w:pPr>
    </w:p>
    <w:p w14:paraId="4B94BEC5" w14:textId="77777777" w:rsidR="009323D7" w:rsidRPr="009323D7" w:rsidRDefault="009323D7" w:rsidP="009323D7">
      <w:pPr>
        <w:tabs>
          <w:tab w:val="left" w:pos="567"/>
        </w:tabs>
        <w:spacing w:after="0" w:line="240" w:lineRule="auto"/>
        <w:rPr>
          <w:rFonts w:ascii="Times New Roman" w:eastAsia="Times New Roman" w:hAnsi="Times New Roman" w:cs="Times New Roman"/>
          <w:snapToGrid w:val="0"/>
          <w:color w:val="000000"/>
        </w:rPr>
      </w:pPr>
      <w:r w:rsidRPr="009323D7">
        <w:rPr>
          <w:rFonts w:ascii="Times New Roman" w:eastAsia="Times New Roman" w:hAnsi="Times New Roman" w:cs="Times New Roman"/>
          <w:snapToGrid w:val="0"/>
        </w:rPr>
        <w:lastRenderedPageBreak/>
        <w:t>PC:</w:t>
      </w:r>
    </w:p>
    <w:p w14:paraId="2467773E" w14:textId="77777777" w:rsidR="009323D7" w:rsidRPr="009323D7" w:rsidRDefault="009323D7" w:rsidP="009323D7">
      <w:pPr>
        <w:tabs>
          <w:tab w:val="left" w:pos="567"/>
        </w:tabs>
        <w:spacing w:after="0" w:line="240" w:lineRule="auto"/>
        <w:rPr>
          <w:rFonts w:ascii="Times New Roman" w:eastAsia="Times New Roman" w:hAnsi="Times New Roman" w:cs="Times New Roman"/>
          <w:snapToGrid w:val="0"/>
          <w:color w:val="000000"/>
        </w:rPr>
      </w:pPr>
      <w:r w:rsidRPr="009323D7">
        <w:rPr>
          <w:rFonts w:ascii="Times New Roman" w:eastAsia="Times New Roman" w:hAnsi="Times New Roman" w:cs="Times New Roman"/>
          <w:snapToGrid w:val="0"/>
          <w:color w:val="000000"/>
        </w:rPr>
        <w:t>SN:</w:t>
      </w:r>
    </w:p>
    <w:p w14:paraId="305639AD" w14:textId="77777777" w:rsidR="009323D7" w:rsidRPr="009323D7" w:rsidRDefault="009323D7" w:rsidP="009323D7">
      <w:pPr>
        <w:tabs>
          <w:tab w:val="left" w:pos="567"/>
        </w:tabs>
        <w:spacing w:after="0" w:line="240" w:lineRule="auto"/>
        <w:rPr>
          <w:rFonts w:ascii="Times New Roman" w:eastAsia="Times New Roman" w:hAnsi="Times New Roman" w:cs="Times New Roman"/>
          <w:snapToGrid w:val="0"/>
          <w:color w:val="000000"/>
          <w:highlight w:val="lightGray"/>
        </w:rPr>
      </w:pPr>
      <w:r w:rsidRPr="009323D7">
        <w:rPr>
          <w:rFonts w:ascii="Times New Roman" w:eastAsia="Times New Roman" w:hAnsi="Times New Roman" w:cs="Times New Roman"/>
          <w:snapToGrid w:val="0"/>
          <w:color w:val="000000"/>
          <w:highlight w:val="lightGray"/>
        </w:rPr>
        <w:t>NN:</w:t>
      </w:r>
    </w:p>
    <w:p w14:paraId="76EF6581" w14:textId="77777777" w:rsidR="009323D7" w:rsidRPr="009323D7" w:rsidRDefault="009323D7" w:rsidP="009323D7">
      <w:pPr>
        <w:tabs>
          <w:tab w:val="left" w:pos="567"/>
        </w:tabs>
        <w:spacing w:after="0" w:line="240" w:lineRule="auto"/>
        <w:rPr>
          <w:rFonts w:ascii="Times New Roman" w:eastAsia="Times New Roman" w:hAnsi="Times New Roman" w:cs="Times New Roman"/>
          <w:snapToGrid w:val="0"/>
          <w:vanish/>
          <w:color w:val="000000"/>
          <w:highlight w:val="lightGray"/>
        </w:rPr>
      </w:pPr>
    </w:p>
    <w:p w14:paraId="591606E3"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D132A93"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br w:type="page"/>
      </w:r>
    </w:p>
    <w:p w14:paraId="235529C3" w14:textId="77777777" w:rsidR="009323D7" w:rsidRPr="009323D7" w:rsidRDefault="009323D7" w:rsidP="009323D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9323D7">
        <w:rPr>
          <w:rFonts w:ascii="Times New Roman" w:eastAsia="Calibri" w:hAnsi="Times New Roman" w:cs="Times New Roman"/>
          <w:b/>
        </w:rPr>
        <w:lastRenderedPageBreak/>
        <w:t>MINIMALI INFORMACIJA ANT LIZDINIŲ PLOKŠTELIŲ ARBA DVISLUOKSNIŲ JUOSTELIŲ</w:t>
      </w:r>
    </w:p>
    <w:p w14:paraId="152FE7F2" w14:textId="77777777" w:rsidR="009323D7" w:rsidRPr="009323D7" w:rsidRDefault="009323D7" w:rsidP="009323D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p>
    <w:p w14:paraId="69E1FB0A" w14:textId="77777777" w:rsidR="009323D7" w:rsidRPr="009323D7" w:rsidRDefault="009323D7" w:rsidP="009323D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9323D7">
        <w:rPr>
          <w:rFonts w:ascii="Times New Roman" w:eastAsia="Calibri" w:hAnsi="Times New Roman" w:cs="Times New Roman"/>
          <w:b/>
        </w:rPr>
        <w:t xml:space="preserve">LIZDINĖ PLOKŠTELĖ </w:t>
      </w:r>
    </w:p>
    <w:p w14:paraId="1D689D74" w14:textId="77777777" w:rsidR="009323D7" w:rsidRPr="009323D7" w:rsidRDefault="009323D7" w:rsidP="009323D7">
      <w:pPr>
        <w:spacing w:after="0" w:line="240" w:lineRule="auto"/>
        <w:rPr>
          <w:rFonts w:ascii="Times New Roman" w:eastAsia="Calibri" w:hAnsi="Times New Roman" w:cs="Times New Roman"/>
        </w:rPr>
      </w:pPr>
    </w:p>
    <w:p w14:paraId="516D376B" w14:textId="77777777" w:rsidR="009323D7" w:rsidRPr="009323D7" w:rsidRDefault="009323D7" w:rsidP="009323D7">
      <w:pPr>
        <w:spacing w:after="0" w:line="240" w:lineRule="auto"/>
        <w:rPr>
          <w:rFonts w:ascii="Times New Roman" w:eastAsia="Calibri" w:hAnsi="Times New Roman" w:cs="Times New Roman"/>
        </w:rPr>
      </w:pPr>
    </w:p>
    <w:p w14:paraId="65F3DA43"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23D7">
        <w:rPr>
          <w:rFonts w:ascii="Times New Roman" w:eastAsia="Calibri" w:hAnsi="Times New Roman" w:cs="Times New Roman"/>
          <w:b/>
        </w:rPr>
        <w:t>1.</w:t>
      </w:r>
      <w:r w:rsidRPr="009323D7">
        <w:rPr>
          <w:rFonts w:ascii="Times New Roman" w:eastAsia="Calibri" w:hAnsi="Times New Roman" w:cs="Times New Roman"/>
          <w:b/>
        </w:rPr>
        <w:tab/>
      </w:r>
      <w:r w:rsidRPr="009323D7">
        <w:rPr>
          <w:rFonts w:ascii="Times New Roman" w:eastAsia="Calibri" w:hAnsi="Times New Roman" w:cs="Times New Roman"/>
          <w:b/>
          <w:caps/>
        </w:rPr>
        <w:t>VAISTINIO</w:t>
      </w:r>
      <w:r w:rsidRPr="009323D7">
        <w:rPr>
          <w:rFonts w:ascii="Times New Roman" w:eastAsia="Calibri" w:hAnsi="Times New Roman" w:cs="Times New Roman"/>
          <w:b/>
        </w:rPr>
        <w:t xml:space="preserve"> PREPARATO PAVADINIMAS</w:t>
      </w:r>
    </w:p>
    <w:p w14:paraId="570926BD"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151FF7CE"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Lasca 2 mg/0,03 mg </w:t>
      </w:r>
      <w:r w:rsidRPr="009323D7">
        <w:rPr>
          <w:rFonts w:ascii="Times New Roman" w:eastAsia="Calibri" w:hAnsi="Times New Roman" w:cs="Times New Roman"/>
          <w:highlight w:val="lightGray"/>
        </w:rPr>
        <w:t>plėvele dengtos</w:t>
      </w:r>
      <w:r w:rsidRPr="009323D7">
        <w:rPr>
          <w:rFonts w:ascii="Times New Roman" w:eastAsia="Calibri" w:hAnsi="Times New Roman" w:cs="Times New Roman"/>
        </w:rPr>
        <w:t xml:space="preserve"> tabletės</w:t>
      </w:r>
    </w:p>
    <w:p w14:paraId="067256D5"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Dienogestum / Ethinylestradiolum</w:t>
      </w:r>
    </w:p>
    <w:p w14:paraId="6B79D74F"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C45D8CD"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5E9B07EA"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23D7">
        <w:rPr>
          <w:rFonts w:ascii="Times New Roman" w:eastAsia="Times New Roman" w:hAnsi="Times New Roman" w:cs="Times New Roman"/>
          <w:b/>
        </w:rPr>
        <w:t>2.</w:t>
      </w:r>
      <w:r w:rsidRPr="009323D7">
        <w:rPr>
          <w:rFonts w:ascii="Times New Roman" w:eastAsia="Times New Roman" w:hAnsi="Times New Roman" w:cs="Times New Roman"/>
          <w:b/>
        </w:rPr>
        <w:tab/>
      </w:r>
      <w:r w:rsidRPr="009323D7">
        <w:rPr>
          <w:rFonts w:ascii="Times New Roman" w:eastAsia="Times New Roman" w:hAnsi="Times New Roman" w:cs="Times New Roman"/>
          <w:b/>
          <w:caps/>
        </w:rPr>
        <w:t>REGISTRUOTOJO</w:t>
      </w:r>
      <w:r w:rsidRPr="009323D7">
        <w:rPr>
          <w:rFonts w:ascii="Times New Roman" w:eastAsia="Calibri" w:hAnsi="Times New Roman" w:cs="Times New Roman"/>
          <w:b/>
          <w:caps/>
        </w:rPr>
        <w:t xml:space="preserve"> pavadinimas</w:t>
      </w:r>
    </w:p>
    <w:p w14:paraId="7C8B74DF"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0D0F7930"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Exeltis Baltics</w:t>
      </w:r>
    </w:p>
    <w:p w14:paraId="25A8E8C0"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5BF5DE12"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02554DF5" w14:textId="77777777" w:rsidR="009323D7" w:rsidRPr="009323D7" w:rsidRDefault="009323D7" w:rsidP="009323D7">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Calibri" w:hAnsi="Times New Roman" w:cs="Times New Roman"/>
          <w:b/>
        </w:rPr>
      </w:pPr>
      <w:r w:rsidRPr="009323D7">
        <w:rPr>
          <w:rFonts w:ascii="Times New Roman" w:eastAsia="Calibri" w:hAnsi="Times New Roman" w:cs="Times New Roman"/>
          <w:b/>
        </w:rPr>
        <w:t>3.</w:t>
      </w:r>
      <w:r w:rsidRPr="009323D7">
        <w:rPr>
          <w:rFonts w:ascii="Times New Roman" w:eastAsia="Calibri" w:hAnsi="Times New Roman" w:cs="Times New Roman"/>
          <w:b/>
        </w:rPr>
        <w:tab/>
        <w:t>TINKAMUMO LAIKAS</w:t>
      </w:r>
    </w:p>
    <w:p w14:paraId="1D9C5552"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1181EFCE"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EXP: mm/MMMM</w:t>
      </w:r>
    </w:p>
    <w:p w14:paraId="40D9611E"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6E6F86F9"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4799FECF" w14:textId="77777777" w:rsidR="009323D7" w:rsidRPr="009323D7" w:rsidRDefault="009323D7" w:rsidP="009323D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23D7">
        <w:rPr>
          <w:rFonts w:ascii="Times New Roman" w:eastAsia="Calibri" w:hAnsi="Times New Roman" w:cs="Times New Roman"/>
          <w:b/>
        </w:rPr>
        <w:t>4.</w:t>
      </w:r>
      <w:r w:rsidRPr="009323D7">
        <w:rPr>
          <w:rFonts w:ascii="Times New Roman" w:eastAsia="Calibri" w:hAnsi="Times New Roman" w:cs="Times New Roman"/>
          <w:b/>
        </w:rPr>
        <w:tab/>
        <w:t>SERIJOS NUMERIS</w:t>
      </w:r>
    </w:p>
    <w:p w14:paraId="79D12AE1"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6866F837"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Lot:</w:t>
      </w:r>
    </w:p>
    <w:p w14:paraId="514D4732"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1CB1349D"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553C30A4"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23D7">
        <w:rPr>
          <w:rFonts w:ascii="Times New Roman" w:eastAsia="Calibri" w:hAnsi="Times New Roman" w:cs="Times New Roman"/>
          <w:b/>
        </w:rPr>
        <w:t>5.</w:t>
      </w:r>
      <w:r w:rsidRPr="009323D7">
        <w:rPr>
          <w:rFonts w:ascii="Times New Roman" w:eastAsia="Calibri" w:hAnsi="Times New Roman" w:cs="Times New Roman"/>
          <w:b/>
        </w:rPr>
        <w:tab/>
        <w:t>KITA</w:t>
      </w:r>
    </w:p>
    <w:p w14:paraId="0122F9F8" w14:textId="77777777" w:rsidR="009323D7" w:rsidRPr="009323D7" w:rsidRDefault="009323D7" w:rsidP="009323D7">
      <w:pPr>
        <w:spacing w:after="0" w:line="240" w:lineRule="auto"/>
        <w:rPr>
          <w:rFonts w:ascii="Times New Roman" w:eastAsia="Calibri" w:hAnsi="Times New Roman" w:cs="Times New Roman"/>
        </w:rPr>
      </w:pPr>
    </w:p>
    <w:p w14:paraId="35DC5245" w14:textId="77777777" w:rsidR="009323D7" w:rsidRPr="009323D7" w:rsidRDefault="009323D7" w:rsidP="009323D7">
      <w:pPr>
        <w:keepNext/>
        <w:keepLines/>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Tablečių vartojimo dienos pažymėtos rodyklėmis tarp tablečių lizdų. </w:t>
      </w:r>
    </w:p>
    <w:p w14:paraId="604CFD3A" w14:textId="77777777" w:rsidR="009323D7" w:rsidRPr="009323D7" w:rsidRDefault="009323D7" w:rsidP="009323D7">
      <w:pPr>
        <w:keepNext/>
        <w:keepLines/>
        <w:autoSpaceDE w:val="0"/>
        <w:autoSpaceDN w:val="0"/>
        <w:adjustRightInd w:val="0"/>
        <w:spacing w:after="0" w:line="240" w:lineRule="auto"/>
        <w:rPr>
          <w:rFonts w:ascii="Times New Roman" w:eastAsia="Calibri" w:hAnsi="Times New Roman" w:cs="Times New Roman"/>
        </w:rPr>
      </w:pPr>
    </w:p>
    <w:p w14:paraId="049B8F69"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P-&gt;A-&gt;T-&gt;K-&gt;Pn-&gt;Š-&gt;S-&gt;P-&gt;A-&gt;T-&gt;K-&gt;Pn-&gt;Š-&gt;S-&gt;P-&gt;A-&gt;T-&gt;K-&gt;Pn-&gt;Š-&gt;S-&gt;P-&gt;A-&gt;T-&gt;K-&gt;Pn-&gt;Š-&gt;S-&gt;.</w:t>
      </w:r>
    </w:p>
    <w:p w14:paraId="5ED973DA"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b/>
        </w:rPr>
        <w:br w:type="page"/>
      </w:r>
    </w:p>
    <w:p w14:paraId="573E61B0" w14:textId="77777777" w:rsidR="009323D7" w:rsidRPr="009323D7" w:rsidRDefault="009323D7" w:rsidP="009323D7">
      <w:pPr>
        <w:pBdr>
          <w:top w:val="single" w:sz="4" w:space="1" w:color="auto"/>
          <w:left w:val="single" w:sz="4" w:space="1" w:color="auto"/>
          <w:bottom w:val="single" w:sz="4" w:space="1" w:color="auto"/>
          <w:right w:val="single" w:sz="4" w:space="4" w:color="auto"/>
        </w:pBdr>
        <w:spacing w:after="0" w:line="240" w:lineRule="auto"/>
        <w:rPr>
          <w:rFonts w:ascii="Times New Roman" w:eastAsia="Calibri" w:hAnsi="Times New Roman" w:cs="Times New Roman"/>
          <w:b/>
        </w:rPr>
      </w:pPr>
      <w:r w:rsidRPr="009323D7">
        <w:rPr>
          <w:rFonts w:ascii="Times New Roman" w:eastAsia="Calibri" w:hAnsi="Times New Roman" w:cs="Times New Roman"/>
          <w:b/>
        </w:rPr>
        <w:lastRenderedPageBreak/>
        <w:t>MINIMALI INFORMACIJA ANT LIZDINIŲ PLOKŠTELIŲ LAIKIKLIO</w:t>
      </w:r>
    </w:p>
    <w:p w14:paraId="0F368192" w14:textId="77777777" w:rsidR="009323D7" w:rsidRPr="009323D7" w:rsidRDefault="009323D7" w:rsidP="009323D7">
      <w:pPr>
        <w:pBdr>
          <w:top w:val="single" w:sz="4" w:space="1" w:color="auto"/>
          <w:left w:val="single" w:sz="4" w:space="1" w:color="auto"/>
          <w:bottom w:val="single" w:sz="4" w:space="1" w:color="auto"/>
          <w:right w:val="single" w:sz="4" w:space="4" w:color="auto"/>
        </w:pBdr>
        <w:spacing w:after="0" w:line="240" w:lineRule="auto"/>
        <w:rPr>
          <w:rFonts w:ascii="Times New Roman" w:eastAsia="Calibri" w:hAnsi="Times New Roman" w:cs="Times New Roman"/>
          <w:b/>
        </w:rPr>
      </w:pPr>
    </w:p>
    <w:p w14:paraId="39156F58" w14:textId="77777777" w:rsidR="009323D7" w:rsidRPr="009323D7" w:rsidRDefault="009323D7" w:rsidP="009323D7">
      <w:pPr>
        <w:spacing w:after="0" w:line="240" w:lineRule="auto"/>
        <w:rPr>
          <w:rFonts w:ascii="Times New Roman" w:eastAsia="Calibri" w:hAnsi="Times New Roman" w:cs="Times New Roman"/>
        </w:rPr>
      </w:pPr>
    </w:p>
    <w:p w14:paraId="065D4A61" w14:textId="77777777" w:rsidR="009323D7" w:rsidRPr="009323D7" w:rsidRDefault="009323D7" w:rsidP="009323D7">
      <w:pPr>
        <w:spacing w:after="0" w:line="240" w:lineRule="auto"/>
        <w:rPr>
          <w:rFonts w:ascii="Times New Roman" w:eastAsia="Calibri" w:hAnsi="Times New Roman" w:cs="Times New Roman"/>
        </w:rPr>
      </w:pPr>
    </w:p>
    <w:p w14:paraId="43FB22AF"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23D7">
        <w:rPr>
          <w:rFonts w:ascii="Times New Roman" w:eastAsia="Calibri" w:hAnsi="Times New Roman" w:cs="Times New Roman"/>
          <w:b/>
        </w:rPr>
        <w:t>1.</w:t>
      </w:r>
      <w:r w:rsidRPr="009323D7">
        <w:rPr>
          <w:rFonts w:ascii="Times New Roman" w:eastAsia="Calibri" w:hAnsi="Times New Roman" w:cs="Times New Roman"/>
          <w:b/>
        </w:rPr>
        <w:tab/>
      </w:r>
      <w:r w:rsidRPr="009323D7">
        <w:rPr>
          <w:rFonts w:ascii="Times New Roman" w:eastAsia="Calibri" w:hAnsi="Times New Roman" w:cs="Times New Roman"/>
          <w:b/>
          <w:caps/>
        </w:rPr>
        <w:t>VAISTINIO</w:t>
      </w:r>
      <w:r w:rsidRPr="009323D7">
        <w:rPr>
          <w:rFonts w:ascii="Times New Roman" w:eastAsia="Calibri" w:hAnsi="Times New Roman" w:cs="Times New Roman"/>
          <w:b/>
        </w:rPr>
        <w:t xml:space="preserve"> PREPARATO PAVADINIMAS</w:t>
      </w:r>
    </w:p>
    <w:p w14:paraId="146E7D4D"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6DC9B1C3"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Lasca 2 mg/0,03 mg plėvele dengtos tabletės</w:t>
      </w:r>
    </w:p>
    <w:p w14:paraId="6DB567EB"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Dienogestum/ Ethinylestradiolum</w:t>
      </w:r>
    </w:p>
    <w:p w14:paraId="636099BB"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0BF6826A"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0AF5CA11"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23D7">
        <w:rPr>
          <w:rFonts w:ascii="Times New Roman" w:eastAsia="Times New Roman" w:hAnsi="Times New Roman" w:cs="Times New Roman"/>
          <w:b/>
        </w:rPr>
        <w:t>2.</w:t>
      </w:r>
      <w:r w:rsidRPr="009323D7">
        <w:rPr>
          <w:rFonts w:ascii="Times New Roman" w:eastAsia="Times New Roman" w:hAnsi="Times New Roman" w:cs="Times New Roman"/>
          <w:b/>
        </w:rPr>
        <w:tab/>
      </w:r>
      <w:r w:rsidRPr="009323D7">
        <w:rPr>
          <w:rFonts w:ascii="Times New Roman" w:eastAsia="Times New Roman" w:hAnsi="Times New Roman" w:cs="Times New Roman"/>
          <w:b/>
          <w:caps/>
        </w:rPr>
        <w:t>REGISTRUOTOJO</w:t>
      </w:r>
      <w:r w:rsidRPr="009323D7">
        <w:rPr>
          <w:rFonts w:ascii="Times New Roman" w:eastAsia="Calibri" w:hAnsi="Times New Roman" w:cs="Times New Roman"/>
          <w:b/>
          <w:caps/>
        </w:rPr>
        <w:t xml:space="preserve"> pavadinimas</w:t>
      </w:r>
    </w:p>
    <w:p w14:paraId="1255B270"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7CAB385E"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Exeltis Baltics</w:t>
      </w:r>
    </w:p>
    <w:p w14:paraId="4F9E6B81" w14:textId="77777777" w:rsidR="009323D7" w:rsidRPr="009323D7" w:rsidRDefault="009323D7" w:rsidP="009323D7">
      <w:pPr>
        <w:spacing w:after="0" w:line="240" w:lineRule="auto"/>
        <w:rPr>
          <w:rFonts w:ascii="Times New Roman" w:eastAsia="Calibri" w:hAnsi="Times New Roman" w:cs="Times New Roman"/>
        </w:rPr>
      </w:pPr>
    </w:p>
    <w:p w14:paraId="0B8F095C" w14:textId="77777777" w:rsidR="009323D7" w:rsidRPr="009323D7" w:rsidRDefault="009323D7" w:rsidP="009323D7">
      <w:pPr>
        <w:spacing w:after="0" w:line="240" w:lineRule="auto"/>
        <w:rPr>
          <w:rFonts w:ascii="Times New Roman" w:eastAsia="Calibri" w:hAnsi="Times New Roman" w:cs="Times New Roman"/>
        </w:rPr>
      </w:pPr>
    </w:p>
    <w:p w14:paraId="0966CB91" w14:textId="77777777" w:rsidR="009323D7" w:rsidRPr="009323D7" w:rsidRDefault="009323D7" w:rsidP="009323D7">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Calibri" w:hAnsi="Times New Roman" w:cs="Times New Roman"/>
          <w:b/>
        </w:rPr>
      </w:pPr>
      <w:r w:rsidRPr="009323D7">
        <w:rPr>
          <w:rFonts w:ascii="Times New Roman" w:eastAsia="Calibri" w:hAnsi="Times New Roman" w:cs="Times New Roman"/>
          <w:b/>
        </w:rPr>
        <w:t>3.</w:t>
      </w:r>
      <w:r w:rsidRPr="009323D7">
        <w:rPr>
          <w:rFonts w:ascii="Times New Roman" w:eastAsia="Calibri" w:hAnsi="Times New Roman" w:cs="Times New Roman"/>
          <w:b/>
        </w:rPr>
        <w:tab/>
        <w:t>TINKAMUMO LAIKAS</w:t>
      </w:r>
    </w:p>
    <w:p w14:paraId="479C358B"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4EBEF45B"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0EB11F41" w14:textId="77777777" w:rsidR="009323D7" w:rsidRPr="009323D7" w:rsidRDefault="009323D7" w:rsidP="009323D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23D7">
        <w:rPr>
          <w:rFonts w:ascii="Times New Roman" w:eastAsia="Calibri" w:hAnsi="Times New Roman" w:cs="Times New Roman"/>
          <w:b/>
        </w:rPr>
        <w:t>4.</w:t>
      </w:r>
      <w:r w:rsidRPr="009323D7">
        <w:rPr>
          <w:rFonts w:ascii="Times New Roman" w:eastAsia="Calibri" w:hAnsi="Times New Roman" w:cs="Times New Roman"/>
          <w:b/>
        </w:rPr>
        <w:tab/>
        <w:t>SERIJOS NUMERIS</w:t>
      </w:r>
    </w:p>
    <w:p w14:paraId="3C08AC12"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33BE15DE" w14:textId="77777777" w:rsidR="009323D7" w:rsidRPr="009323D7" w:rsidRDefault="009323D7" w:rsidP="009323D7">
      <w:pPr>
        <w:tabs>
          <w:tab w:val="left" w:pos="567"/>
        </w:tabs>
        <w:spacing w:after="0" w:line="240" w:lineRule="auto"/>
        <w:rPr>
          <w:rFonts w:ascii="Times New Roman" w:eastAsia="Calibri" w:hAnsi="Times New Roman" w:cs="Times New Roman"/>
        </w:rPr>
      </w:pPr>
    </w:p>
    <w:p w14:paraId="1E59ABA2" w14:textId="77777777" w:rsidR="009323D7" w:rsidRPr="009323D7" w:rsidRDefault="009323D7" w:rsidP="009323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9323D7">
        <w:rPr>
          <w:rFonts w:ascii="Times New Roman" w:eastAsia="Calibri" w:hAnsi="Times New Roman" w:cs="Times New Roman"/>
          <w:b/>
        </w:rPr>
        <w:t>5.</w:t>
      </w:r>
      <w:r w:rsidRPr="009323D7">
        <w:rPr>
          <w:rFonts w:ascii="Times New Roman" w:eastAsia="Calibri" w:hAnsi="Times New Roman" w:cs="Times New Roman"/>
          <w:b/>
        </w:rPr>
        <w:tab/>
        <w:t>KITA</w:t>
      </w:r>
    </w:p>
    <w:p w14:paraId="711A325A" w14:textId="77777777" w:rsidR="009323D7" w:rsidRPr="009323D7" w:rsidRDefault="009323D7" w:rsidP="009323D7">
      <w:pPr>
        <w:spacing w:after="0" w:line="240" w:lineRule="auto"/>
        <w:rPr>
          <w:rFonts w:ascii="Times New Roman" w:eastAsia="Calibri" w:hAnsi="Times New Roman" w:cs="Times New Roman"/>
        </w:rPr>
      </w:pPr>
    </w:p>
    <w:p w14:paraId="150A91FF" w14:textId="77777777" w:rsidR="009323D7" w:rsidRPr="009323D7" w:rsidRDefault="009323D7" w:rsidP="009323D7">
      <w:pPr>
        <w:spacing w:after="0" w:line="240" w:lineRule="auto"/>
        <w:rPr>
          <w:rFonts w:ascii="Times New Roman" w:eastAsia="Calibri" w:hAnsi="Times New Roman" w:cs="Times New Roman"/>
        </w:rPr>
      </w:pPr>
    </w:p>
    <w:p w14:paraId="518F9B4F"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br w:type="page"/>
      </w:r>
    </w:p>
    <w:p w14:paraId="0D45FDF8" w14:textId="77777777" w:rsidR="009323D7" w:rsidRPr="009323D7" w:rsidRDefault="009323D7" w:rsidP="009323D7">
      <w:pPr>
        <w:spacing w:after="0" w:line="240" w:lineRule="auto"/>
        <w:outlineLvl w:val="0"/>
        <w:rPr>
          <w:rFonts w:ascii="Times New Roman" w:eastAsia="Calibri" w:hAnsi="Times New Roman" w:cs="Times New Roman"/>
        </w:rPr>
      </w:pPr>
    </w:p>
    <w:p w14:paraId="512CC585" w14:textId="77777777" w:rsidR="009323D7" w:rsidRPr="009323D7" w:rsidRDefault="009323D7" w:rsidP="009323D7">
      <w:pPr>
        <w:spacing w:after="0" w:line="240" w:lineRule="auto"/>
        <w:outlineLvl w:val="0"/>
        <w:rPr>
          <w:rFonts w:ascii="Times New Roman" w:eastAsia="Calibri" w:hAnsi="Times New Roman" w:cs="Times New Roman"/>
        </w:rPr>
      </w:pPr>
    </w:p>
    <w:p w14:paraId="3DA26286" w14:textId="77777777" w:rsidR="009323D7" w:rsidRPr="009323D7" w:rsidRDefault="009323D7" w:rsidP="009323D7">
      <w:pPr>
        <w:spacing w:after="0" w:line="240" w:lineRule="auto"/>
        <w:outlineLvl w:val="0"/>
        <w:rPr>
          <w:rFonts w:ascii="Times New Roman" w:eastAsia="Calibri" w:hAnsi="Times New Roman" w:cs="Times New Roman"/>
        </w:rPr>
      </w:pPr>
    </w:p>
    <w:p w14:paraId="19AA750A" w14:textId="77777777" w:rsidR="009323D7" w:rsidRPr="009323D7" w:rsidRDefault="009323D7" w:rsidP="009323D7">
      <w:pPr>
        <w:spacing w:after="0" w:line="240" w:lineRule="auto"/>
        <w:outlineLvl w:val="0"/>
        <w:rPr>
          <w:rFonts w:ascii="Times New Roman" w:eastAsia="Calibri" w:hAnsi="Times New Roman" w:cs="Times New Roman"/>
        </w:rPr>
      </w:pPr>
    </w:p>
    <w:p w14:paraId="3B58C99D" w14:textId="77777777" w:rsidR="009323D7" w:rsidRPr="009323D7" w:rsidRDefault="009323D7" w:rsidP="009323D7">
      <w:pPr>
        <w:spacing w:after="0" w:line="240" w:lineRule="auto"/>
        <w:outlineLvl w:val="0"/>
        <w:rPr>
          <w:rFonts w:ascii="Times New Roman" w:eastAsia="Calibri" w:hAnsi="Times New Roman" w:cs="Times New Roman"/>
        </w:rPr>
      </w:pPr>
    </w:p>
    <w:p w14:paraId="583B62BA" w14:textId="77777777" w:rsidR="009323D7" w:rsidRPr="009323D7" w:rsidRDefault="009323D7" w:rsidP="009323D7">
      <w:pPr>
        <w:spacing w:after="0" w:line="240" w:lineRule="auto"/>
        <w:outlineLvl w:val="0"/>
        <w:rPr>
          <w:rFonts w:ascii="Times New Roman" w:eastAsia="Calibri" w:hAnsi="Times New Roman" w:cs="Times New Roman"/>
        </w:rPr>
      </w:pPr>
    </w:p>
    <w:p w14:paraId="7947597A" w14:textId="77777777" w:rsidR="009323D7" w:rsidRPr="009323D7" w:rsidRDefault="009323D7" w:rsidP="009323D7">
      <w:pPr>
        <w:spacing w:after="0" w:line="240" w:lineRule="auto"/>
        <w:outlineLvl w:val="0"/>
        <w:rPr>
          <w:rFonts w:ascii="Times New Roman" w:eastAsia="Calibri" w:hAnsi="Times New Roman" w:cs="Times New Roman"/>
        </w:rPr>
      </w:pPr>
    </w:p>
    <w:p w14:paraId="41408A57" w14:textId="77777777" w:rsidR="009323D7" w:rsidRPr="009323D7" w:rsidRDefault="009323D7" w:rsidP="009323D7">
      <w:pPr>
        <w:spacing w:after="0" w:line="240" w:lineRule="auto"/>
        <w:outlineLvl w:val="0"/>
        <w:rPr>
          <w:rFonts w:ascii="Times New Roman" w:eastAsia="Calibri" w:hAnsi="Times New Roman" w:cs="Times New Roman"/>
        </w:rPr>
      </w:pPr>
    </w:p>
    <w:p w14:paraId="64081088" w14:textId="77777777" w:rsidR="009323D7" w:rsidRPr="009323D7" w:rsidRDefault="009323D7" w:rsidP="009323D7">
      <w:pPr>
        <w:spacing w:after="0" w:line="240" w:lineRule="auto"/>
        <w:outlineLvl w:val="0"/>
        <w:rPr>
          <w:rFonts w:ascii="Times New Roman" w:eastAsia="Calibri" w:hAnsi="Times New Roman" w:cs="Times New Roman"/>
        </w:rPr>
      </w:pPr>
    </w:p>
    <w:p w14:paraId="246F24F3" w14:textId="77777777" w:rsidR="009323D7" w:rsidRPr="009323D7" w:rsidRDefault="009323D7" w:rsidP="009323D7">
      <w:pPr>
        <w:spacing w:after="0" w:line="240" w:lineRule="auto"/>
        <w:outlineLvl w:val="0"/>
        <w:rPr>
          <w:rFonts w:ascii="Times New Roman" w:eastAsia="Calibri" w:hAnsi="Times New Roman" w:cs="Times New Roman"/>
        </w:rPr>
      </w:pPr>
    </w:p>
    <w:p w14:paraId="56E93533" w14:textId="77777777" w:rsidR="009323D7" w:rsidRPr="009323D7" w:rsidRDefault="009323D7" w:rsidP="009323D7">
      <w:pPr>
        <w:spacing w:after="0" w:line="240" w:lineRule="auto"/>
        <w:outlineLvl w:val="0"/>
        <w:rPr>
          <w:rFonts w:ascii="Times New Roman" w:eastAsia="Calibri" w:hAnsi="Times New Roman" w:cs="Times New Roman"/>
        </w:rPr>
      </w:pPr>
    </w:p>
    <w:p w14:paraId="4BAAC4D6" w14:textId="77777777" w:rsidR="009323D7" w:rsidRPr="009323D7" w:rsidRDefault="009323D7" w:rsidP="009323D7">
      <w:pPr>
        <w:spacing w:after="0" w:line="240" w:lineRule="auto"/>
        <w:outlineLvl w:val="0"/>
        <w:rPr>
          <w:rFonts w:ascii="Times New Roman" w:eastAsia="Calibri" w:hAnsi="Times New Roman" w:cs="Times New Roman"/>
        </w:rPr>
      </w:pPr>
    </w:p>
    <w:p w14:paraId="714E2160" w14:textId="77777777" w:rsidR="009323D7" w:rsidRPr="009323D7" w:rsidRDefault="009323D7" w:rsidP="009323D7">
      <w:pPr>
        <w:spacing w:after="0" w:line="240" w:lineRule="auto"/>
        <w:outlineLvl w:val="0"/>
        <w:rPr>
          <w:rFonts w:ascii="Times New Roman" w:eastAsia="Calibri" w:hAnsi="Times New Roman" w:cs="Times New Roman"/>
        </w:rPr>
      </w:pPr>
    </w:p>
    <w:p w14:paraId="5D6365B2" w14:textId="77777777" w:rsidR="009323D7" w:rsidRPr="009323D7" w:rsidRDefault="009323D7" w:rsidP="009323D7">
      <w:pPr>
        <w:spacing w:after="0" w:line="240" w:lineRule="auto"/>
        <w:outlineLvl w:val="0"/>
        <w:rPr>
          <w:rFonts w:ascii="Times New Roman" w:eastAsia="Calibri" w:hAnsi="Times New Roman" w:cs="Times New Roman"/>
        </w:rPr>
      </w:pPr>
    </w:p>
    <w:p w14:paraId="49414763" w14:textId="77777777" w:rsidR="009323D7" w:rsidRPr="009323D7" w:rsidRDefault="009323D7" w:rsidP="009323D7">
      <w:pPr>
        <w:spacing w:after="0" w:line="240" w:lineRule="auto"/>
        <w:outlineLvl w:val="0"/>
        <w:rPr>
          <w:rFonts w:ascii="Times New Roman" w:eastAsia="Calibri" w:hAnsi="Times New Roman" w:cs="Times New Roman"/>
        </w:rPr>
      </w:pPr>
    </w:p>
    <w:p w14:paraId="685C861E" w14:textId="77777777" w:rsidR="009323D7" w:rsidRPr="009323D7" w:rsidRDefault="009323D7" w:rsidP="009323D7">
      <w:pPr>
        <w:spacing w:after="0" w:line="240" w:lineRule="auto"/>
        <w:outlineLvl w:val="0"/>
        <w:rPr>
          <w:rFonts w:ascii="Times New Roman" w:eastAsia="Calibri" w:hAnsi="Times New Roman" w:cs="Times New Roman"/>
        </w:rPr>
      </w:pPr>
    </w:p>
    <w:p w14:paraId="40920EFB" w14:textId="77777777" w:rsidR="009323D7" w:rsidRPr="009323D7" w:rsidRDefault="009323D7" w:rsidP="009323D7">
      <w:pPr>
        <w:spacing w:after="0" w:line="240" w:lineRule="auto"/>
        <w:outlineLvl w:val="0"/>
        <w:rPr>
          <w:rFonts w:ascii="Times New Roman" w:eastAsia="Calibri" w:hAnsi="Times New Roman" w:cs="Times New Roman"/>
        </w:rPr>
      </w:pPr>
    </w:p>
    <w:p w14:paraId="3E55841B" w14:textId="77777777" w:rsidR="009323D7" w:rsidRPr="009323D7" w:rsidRDefault="009323D7" w:rsidP="009323D7">
      <w:pPr>
        <w:spacing w:after="0" w:line="240" w:lineRule="auto"/>
        <w:outlineLvl w:val="0"/>
        <w:rPr>
          <w:rFonts w:ascii="Times New Roman" w:eastAsia="Calibri" w:hAnsi="Times New Roman" w:cs="Times New Roman"/>
        </w:rPr>
      </w:pPr>
    </w:p>
    <w:p w14:paraId="71B9E03D" w14:textId="77777777" w:rsidR="009323D7" w:rsidRPr="009323D7" w:rsidRDefault="009323D7" w:rsidP="009323D7">
      <w:pPr>
        <w:spacing w:after="0" w:line="240" w:lineRule="auto"/>
        <w:outlineLvl w:val="0"/>
        <w:rPr>
          <w:rFonts w:ascii="Times New Roman" w:eastAsia="Calibri" w:hAnsi="Times New Roman" w:cs="Times New Roman"/>
        </w:rPr>
      </w:pPr>
    </w:p>
    <w:p w14:paraId="02DC7B9A" w14:textId="77777777" w:rsidR="009323D7" w:rsidRPr="009323D7" w:rsidRDefault="009323D7" w:rsidP="009323D7">
      <w:pPr>
        <w:spacing w:after="0" w:line="240" w:lineRule="auto"/>
        <w:outlineLvl w:val="0"/>
        <w:rPr>
          <w:rFonts w:ascii="Times New Roman" w:eastAsia="Calibri" w:hAnsi="Times New Roman" w:cs="Times New Roman"/>
        </w:rPr>
      </w:pPr>
    </w:p>
    <w:p w14:paraId="5F7E64BD" w14:textId="77777777" w:rsidR="009323D7" w:rsidRPr="009323D7" w:rsidRDefault="009323D7" w:rsidP="009323D7">
      <w:pPr>
        <w:spacing w:after="0" w:line="240" w:lineRule="auto"/>
        <w:outlineLvl w:val="0"/>
        <w:rPr>
          <w:rFonts w:ascii="Times New Roman" w:eastAsia="Calibri" w:hAnsi="Times New Roman" w:cs="Times New Roman"/>
        </w:rPr>
      </w:pPr>
    </w:p>
    <w:p w14:paraId="0EEB7D6F" w14:textId="77777777" w:rsidR="009323D7" w:rsidRPr="009323D7" w:rsidRDefault="009323D7" w:rsidP="009323D7">
      <w:pPr>
        <w:spacing w:after="0" w:line="240" w:lineRule="auto"/>
        <w:outlineLvl w:val="0"/>
        <w:rPr>
          <w:rFonts w:ascii="Times New Roman" w:eastAsia="Calibri" w:hAnsi="Times New Roman" w:cs="Times New Roman"/>
        </w:rPr>
      </w:pPr>
    </w:p>
    <w:p w14:paraId="7B37BC79" w14:textId="77777777" w:rsidR="009323D7" w:rsidRPr="009323D7" w:rsidRDefault="009323D7" w:rsidP="009323D7">
      <w:pPr>
        <w:spacing w:after="0" w:line="240" w:lineRule="auto"/>
        <w:jc w:val="center"/>
        <w:outlineLvl w:val="0"/>
        <w:rPr>
          <w:rFonts w:ascii="Times New Roman" w:eastAsia="Calibri" w:hAnsi="Times New Roman" w:cs="Times New Roman"/>
          <w:b/>
        </w:rPr>
      </w:pPr>
    </w:p>
    <w:p w14:paraId="24467428" w14:textId="77777777" w:rsidR="009323D7" w:rsidRPr="009323D7" w:rsidRDefault="009323D7" w:rsidP="009323D7">
      <w:pPr>
        <w:spacing w:after="0" w:line="240" w:lineRule="auto"/>
        <w:jc w:val="center"/>
        <w:outlineLvl w:val="0"/>
        <w:rPr>
          <w:rFonts w:ascii="Times New Roman" w:eastAsia="Calibri" w:hAnsi="Times New Roman" w:cs="Times New Roman"/>
          <w:b/>
        </w:rPr>
      </w:pPr>
      <w:r w:rsidRPr="009323D7">
        <w:rPr>
          <w:rFonts w:ascii="Times New Roman" w:eastAsia="Calibri" w:hAnsi="Times New Roman" w:cs="Times New Roman"/>
          <w:b/>
        </w:rPr>
        <w:t>B. PAKUOTĖS LAPELIS</w:t>
      </w:r>
    </w:p>
    <w:p w14:paraId="3DE2E24C" w14:textId="77777777" w:rsidR="009323D7" w:rsidRPr="009323D7" w:rsidRDefault="009323D7" w:rsidP="009323D7">
      <w:pPr>
        <w:spacing w:after="0" w:line="240" w:lineRule="auto"/>
        <w:jc w:val="center"/>
        <w:rPr>
          <w:rFonts w:ascii="Times New Roman" w:eastAsia="Calibri" w:hAnsi="Times New Roman" w:cs="Times New Roman"/>
          <w:b/>
        </w:rPr>
      </w:pPr>
      <w:r w:rsidRPr="009323D7">
        <w:rPr>
          <w:rFonts w:ascii="Times New Roman" w:eastAsia="Calibri" w:hAnsi="Times New Roman" w:cs="Times New Roman"/>
          <w:i/>
        </w:rPr>
        <w:br w:type="page"/>
      </w:r>
      <w:r w:rsidRPr="009323D7">
        <w:rPr>
          <w:rFonts w:ascii="Times New Roman" w:eastAsia="Calibri" w:hAnsi="Times New Roman" w:cs="Times New Roman"/>
          <w:b/>
        </w:rPr>
        <w:lastRenderedPageBreak/>
        <w:t>Pakuotės lapelis: informacija vartotojui</w:t>
      </w:r>
    </w:p>
    <w:p w14:paraId="44104730" w14:textId="77777777" w:rsidR="009323D7" w:rsidRPr="009323D7" w:rsidRDefault="009323D7" w:rsidP="009323D7">
      <w:pPr>
        <w:spacing w:after="0" w:line="240" w:lineRule="auto"/>
        <w:jc w:val="center"/>
        <w:rPr>
          <w:rFonts w:ascii="Times New Roman" w:eastAsia="Calibri" w:hAnsi="Times New Roman" w:cs="Times New Roman"/>
          <w:b/>
        </w:rPr>
      </w:pPr>
    </w:p>
    <w:p w14:paraId="3F87E483" w14:textId="77777777" w:rsidR="009323D7" w:rsidRPr="009323D7" w:rsidRDefault="009323D7" w:rsidP="009323D7">
      <w:pPr>
        <w:spacing w:after="0" w:line="240" w:lineRule="auto"/>
        <w:jc w:val="center"/>
        <w:rPr>
          <w:rFonts w:ascii="Times New Roman" w:eastAsia="Calibri" w:hAnsi="Times New Roman" w:cs="Times New Roman"/>
          <w:b/>
        </w:rPr>
      </w:pPr>
      <w:r w:rsidRPr="009323D7">
        <w:rPr>
          <w:rFonts w:ascii="Times New Roman" w:eastAsia="Calibri" w:hAnsi="Times New Roman" w:cs="Times New Roman"/>
          <w:b/>
        </w:rPr>
        <w:t>Lasca</w:t>
      </w:r>
      <w:r w:rsidRPr="009323D7">
        <w:rPr>
          <w:rFonts w:ascii="Times New Roman" w:eastAsia="Calibri" w:hAnsi="Times New Roman" w:cs="Times New Roman"/>
          <w:b/>
          <w:vertAlign w:val="superscript"/>
        </w:rPr>
        <w:t xml:space="preserve"> </w:t>
      </w:r>
      <w:r w:rsidRPr="009323D7">
        <w:rPr>
          <w:rFonts w:ascii="Times New Roman" w:eastAsia="Calibri" w:hAnsi="Times New Roman" w:cs="Times New Roman"/>
          <w:b/>
        </w:rPr>
        <w:t>2 mg/0,03 mg plėvele dengtos tabletės</w:t>
      </w:r>
    </w:p>
    <w:p w14:paraId="5B565AE4" w14:textId="0BF067EB" w:rsidR="009323D7" w:rsidRPr="009323D7" w:rsidRDefault="00410492" w:rsidP="009323D7">
      <w:pPr>
        <w:spacing w:after="0" w:line="240" w:lineRule="auto"/>
        <w:jc w:val="center"/>
        <w:rPr>
          <w:rFonts w:ascii="Times New Roman" w:eastAsia="Calibri" w:hAnsi="Times New Roman" w:cs="Times New Roman"/>
        </w:rPr>
      </w:pPr>
      <w:r>
        <w:rPr>
          <w:rFonts w:ascii="Times New Roman" w:eastAsia="Calibri" w:hAnsi="Times New Roman" w:cs="Times New Roman"/>
        </w:rPr>
        <w:t>d</w:t>
      </w:r>
      <w:r w:rsidR="009323D7" w:rsidRPr="009323D7">
        <w:rPr>
          <w:rFonts w:ascii="Times New Roman" w:eastAsia="Calibri" w:hAnsi="Times New Roman" w:cs="Times New Roman"/>
        </w:rPr>
        <w:t xml:space="preserve">ienogestas ir etinilestradiolis </w:t>
      </w:r>
    </w:p>
    <w:p w14:paraId="1AE9CCD9" w14:textId="77777777" w:rsidR="009323D7" w:rsidRPr="009323D7" w:rsidRDefault="009323D7" w:rsidP="009323D7">
      <w:pPr>
        <w:spacing w:after="0" w:line="240" w:lineRule="auto"/>
        <w:jc w:val="center"/>
        <w:rPr>
          <w:rFonts w:ascii="Times New Roman" w:eastAsia="Calibri" w:hAnsi="Times New Roman" w:cs="Times New Roman"/>
        </w:rPr>
      </w:pPr>
    </w:p>
    <w:p w14:paraId="16646984" w14:textId="77777777" w:rsidR="009323D7" w:rsidRPr="009323D7" w:rsidRDefault="009323D7" w:rsidP="009323D7">
      <w:pPr>
        <w:widowControl w:val="0"/>
        <w:kinsoku w:val="0"/>
        <w:overflowPunct w:val="0"/>
        <w:autoSpaceDE w:val="0"/>
        <w:autoSpaceDN w:val="0"/>
        <w:adjustRightInd w:val="0"/>
        <w:spacing w:after="0" w:line="240" w:lineRule="auto"/>
        <w:ind w:left="108" w:hanging="108"/>
        <w:outlineLvl w:val="0"/>
        <w:rPr>
          <w:rFonts w:ascii="Times New Roman" w:eastAsia="Calibri" w:hAnsi="Times New Roman" w:cs="Times New Roman"/>
          <w:b/>
        </w:rPr>
      </w:pPr>
      <w:r w:rsidRPr="009323D7">
        <w:rPr>
          <w:rFonts w:ascii="Times New Roman" w:eastAsia="Calibri" w:hAnsi="Times New Roman" w:cs="Times New Roman"/>
          <w:b/>
        </w:rPr>
        <w:t>Svarbūs dalykai, kuriuos reikia žinoti apie sudėtinius hormoninius kontraceptikus (SHK)</w:t>
      </w:r>
    </w:p>
    <w:p w14:paraId="2530A7C6" w14:textId="77777777" w:rsidR="009323D7" w:rsidRPr="009323D7" w:rsidRDefault="009323D7" w:rsidP="009323D7">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Teisingai naudojant, tai yra vienas iš patikimiausių grįžtamojo poveikio kontracepcijos metodų.</w:t>
      </w:r>
    </w:p>
    <w:p w14:paraId="56A120F5" w14:textId="77777777" w:rsidR="009323D7" w:rsidRPr="009323D7" w:rsidRDefault="009323D7" w:rsidP="009323D7">
      <w:pPr>
        <w:tabs>
          <w:tab w:val="left"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Sudėtiniai hormoniniai kontraceptikai šiek tiek didina kraujo krešulių venose ir arterijose riziką, ypač pirmaisiais metais arba vėl pradėjus juos vartoti po 4 savaičių arba ilgesnės pertraukos.</w:t>
      </w:r>
    </w:p>
    <w:p w14:paraId="7E7A4286" w14:textId="77777777" w:rsidR="009323D7" w:rsidRPr="009323D7" w:rsidRDefault="009323D7" w:rsidP="009323D7">
      <w:pPr>
        <w:tabs>
          <w:tab w:val="left"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Jeigu manote, kad Jums galbūt pasireiškė kraujo krešulio simptomų, būkite budrūs ir kreipkitės į gydytoją (žr. 2 skyriuje skyrelį „Kraujo krešuliai“).</w:t>
      </w:r>
    </w:p>
    <w:p w14:paraId="3357019F" w14:textId="77777777" w:rsidR="009323D7" w:rsidRPr="009323D7" w:rsidRDefault="009323D7" w:rsidP="009323D7">
      <w:pPr>
        <w:spacing w:after="0" w:line="240" w:lineRule="auto"/>
        <w:rPr>
          <w:rFonts w:ascii="Times New Roman" w:eastAsia="Calibri" w:hAnsi="Times New Roman" w:cs="Times New Roman"/>
        </w:rPr>
      </w:pPr>
    </w:p>
    <w:p w14:paraId="2BE5FCD1" w14:textId="77777777" w:rsidR="009323D7" w:rsidRPr="009323D7" w:rsidRDefault="009323D7" w:rsidP="009323D7">
      <w:pPr>
        <w:spacing w:after="0" w:line="240" w:lineRule="auto"/>
        <w:jc w:val="both"/>
        <w:rPr>
          <w:rFonts w:ascii="Times New Roman" w:eastAsia="Calibri" w:hAnsi="Times New Roman" w:cs="Times New Roman"/>
        </w:rPr>
      </w:pPr>
    </w:p>
    <w:p w14:paraId="31209F6A" w14:textId="77777777" w:rsidR="009323D7" w:rsidRPr="009323D7" w:rsidRDefault="009323D7" w:rsidP="009323D7">
      <w:pPr>
        <w:suppressAutoHyphens/>
        <w:spacing w:after="0" w:line="240" w:lineRule="auto"/>
        <w:rPr>
          <w:rFonts w:ascii="Times New Roman" w:eastAsia="Calibri" w:hAnsi="Times New Roman" w:cs="Times New Roman"/>
        </w:rPr>
      </w:pPr>
      <w:r w:rsidRPr="009323D7">
        <w:rPr>
          <w:rFonts w:ascii="Times New Roman" w:eastAsia="Calibri" w:hAnsi="Times New Roman" w:cs="Times New Roman"/>
          <w:b/>
        </w:rPr>
        <w:t>Atidžiai perskaitykite visą šį lapelį, prieš pradėdami vartoti vaistą, nes jame pateikiama Jums svarbi informacija.</w:t>
      </w:r>
    </w:p>
    <w:p w14:paraId="4B9075E8" w14:textId="77777777" w:rsidR="009323D7" w:rsidRPr="009323D7" w:rsidRDefault="009323D7" w:rsidP="009323D7">
      <w:pPr>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Neišmeskite šio lapelio, nes vėl gali prireikti jį perskaityti.</w:t>
      </w:r>
    </w:p>
    <w:p w14:paraId="00081B4E" w14:textId="77777777" w:rsidR="009323D7" w:rsidRPr="009323D7" w:rsidRDefault="009323D7" w:rsidP="009323D7">
      <w:pPr>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kiltų daugiau klausimų, kreipkitės į gydytoją arba vaistininką.</w:t>
      </w:r>
    </w:p>
    <w:p w14:paraId="520C2087" w14:textId="77777777" w:rsidR="009323D7" w:rsidRPr="009323D7" w:rsidRDefault="009323D7" w:rsidP="009323D7">
      <w:pPr>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3648C6CB" w14:textId="77777777" w:rsidR="009323D7" w:rsidRPr="009323D7" w:rsidRDefault="009323D7" w:rsidP="009323D7">
      <w:pPr>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pasireiškė šalutinis poveikis (net jeigu jis šiame lapelyje nenurodytas), kreipkitės į gydytoją arba vaistininką. Žr. 4 skyrių.</w:t>
      </w:r>
    </w:p>
    <w:p w14:paraId="20FF2281" w14:textId="77777777" w:rsidR="009323D7" w:rsidRPr="009323D7" w:rsidRDefault="009323D7" w:rsidP="009323D7">
      <w:pPr>
        <w:spacing w:after="0" w:line="240" w:lineRule="auto"/>
        <w:jc w:val="both"/>
        <w:rPr>
          <w:rFonts w:ascii="Times New Roman" w:eastAsia="Calibri" w:hAnsi="Times New Roman" w:cs="Times New Roman"/>
          <w:b/>
        </w:rPr>
      </w:pPr>
    </w:p>
    <w:p w14:paraId="76DB70A6" w14:textId="77777777" w:rsidR="009323D7" w:rsidRPr="009323D7" w:rsidRDefault="009323D7" w:rsidP="009323D7">
      <w:pPr>
        <w:spacing w:after="0" w:line="240" w:lineRule="auto"/>
        <w:rPr>
          <w:rFonts w:ascii="Times New Roman" w:eastAsia="Calibri" w:hAnsi="Times New Roman" w:cs="Times New Roman"/>
          <w:b/>
          <w:u w:val="single"/>
        </w:rPr>
      </w:pPr>
      <w:r w:rsidRPr="009323D7">
        <w:rPr>
          <w:rFonts w:ascii="Times New Roman" w:eastAsia="Calibri" w:hAnsi="Times New Roman" w:cs="Times New Roman"/>
          <w:b/>
        </w:rPr>
        <w:t>Apie ką rašoma šiame lapelyje?</w:t>
      </w:r>
    </w:p>
    <w:p w14:paraId="5B7D7C93" w14:textId="77777777" w:rsidR="009323D7" w:rsidRPr="009323D7" w:rsidRDefault="009323D7" w:rsidP="009323D7">
      <w:pPr>
        <w:numPr>
          <w:ilvl w:val="0"/>
          <w:numId w:val="7"/>
        </w:numPr>
        <w:tabs>
          <w:tab w:val="clear" w:pos="360"/>
          <w:tab w:val="num" w:pos="567"/>
        </w:tabs>
        <w:spacing w:after="0" w:line="240" w:lineRule="auto"/>
        <w:ind w:left="567" w:hanging="567"/>
        <w:jc w:val="both"/>
        <w:rPr>
          <w:rFonts w:ascii="Times New Roman" w:eastAsia="Calibri" w:hAnsi="Times New Roman" w:cs="Times New Roman"/>
        </w:rPr>
      </w:pPr>
      <w:r w:rsidRPr="009323D7">
        <w:rPr>
          <w:rFonts w:ascii="Times New Roman" w:eastAsia="Calibri" w:hAnsi="Times New Roman" w:cs="Times New Roman"/>
        </w:rPr>
        <w:t>Kas yra Lasca ir kam jis vartojamas</w:t>
      </w:r>
    </w:p>
    <w:p w14:paraId="7820FF5F" w14:textId="77777777" w:rsidR="009323D7" w:rsidRPr="009323D7" w:rsidRDefault="009323D7" w:rsidP="009323D7">
      <w:pPr>
        <w:numPr>
          <w:ilvl w:val="0"/>
          <w:numId w:val="7"/>
        </w:numPr>
        <w:tabs>
          <w:tab w:val="clear" w:pos="360"/>
          <w:tab w:val="num" w:pos="567"/>
        </w:tabs>
        <w:spacing w:after="0" w:line="240" w:lineRule="auto"/>
        <w:ind w:left="567" w:hanging="567"/>
        <w:jc w:val="both"/>
        <w:rPr>
          <w:rFonts w:ascii="Times New Roman" w:eastAsia="Calibri" w:hAnsi="Times New Roman" w:cs="Times New Roman"/>
        </w:rPr>
      </w:pPr>
      <w:r w:rsidRPr="009323D7">
        <w:rPr>
          <w:rFonts w:ascii="Times New Roman" w:eastAsia="Calibri" w:hAnsi="Times New Roman" w:cs="Times New Roman"/>
        </w:rPr>
        <w:t>Kas žinotina prieš vartojant Lasca</w:t>
      </w:r>
    </w:p>
    <w:p w14:paraId="24F1D5E7" w14:textId="77777777" w:rsidR="009323D7" w:rsidRPr="009323D7" w:rsidRDefault="009323D7" w:rsidP="009323D7">
      <w:pPr>
        <w:numPr>
          <w:ilvl w:val="0"/>
          <w:numId w:val="7"/>
        </w:numPr>
        <w:tabs>
          <w:tab w:val="clear" w:pos="360"/>
          <w:tab w:val="num" w:pos="567"/>
        </w:tabs>
        <w:spacing w:after="0" w:line="240" w:lineRule="auto"/>
        <w:ind w:left="567" w:hanging="567"/>
        <w:jc w:val="both"/>
        <w:rPr>
          <w:rFonts w:ascii="Times New Roman" w:eastAsia="Calibri" w:hAnsi="Times New Roman" w:cs="Times New Roman"/>
        </w:rPr>
      </w:pPr>
      <w:r w:rsidRPr="009323D7">
        <w:rPr>
          <w:rFonts w:ascii="Times New Roman" w:eastAsia="Calibri" w:hAnsi="Times New Roman" w:cs="Times New Roman"/>
        </w:rPr>
        <w:t>Kaip vartoti Lasca</w:t>
      </w:r>
    </w:p>
    <w:p w14:paraId="6CA7B217" w14:textId="77777777" w:rsidR="009323D7" w:rsidRPr="009323D7" w:rsidRDefault="009323D7" w:rsidP="009323D7">
      <w:pPr>
        <w:numPr>
          <w:ilvl w:val="0"/>
          <w:numId w:val="7"/>
        </w:numPr>
        <w:tabs>
          <w:tab w:val="clear" w:pos="360"/>
          <w:tab w:val="num" w:pos="567"/>
        </w:tabs>
        <w:spacing w:after="0" w:line="240" w:lineRule="auto"/>
        <w:ind w:left="567" w:hanging="567"/>
        <w:jc w:val="both"/>
        <w:rPr>
          <w:rFonts w:ascii="Times New Roman" w:eastAsia="Calibri" w:hAnsi="Times New Roman" w:cs="Times New Roman"/>
        </w:rPr>
      </w:pPr>
      <w:r w:rsidRPr="009323D7">
        <w:rPr>
          <w:rFonts w:ascii="Times New Roman" w:eastAsia="Calibri" w:hAnsi="Times New Roman" w:cs="Times New Roman"/>
        </w:rPr>
        <w:t>Galimas šalutinis poveikis</w:t>
      </w:r>
    </w:p>
    <w:p w14:paraId="78681EE1" w14:textId="77777777" w:rsidR="009323D7" w:rsidRPr="009323D7" w:rsidRDefault="009323D7" w:rsidP="009323D7">
      <w:pPr>
        <w:numPr>
          <w:ilvl w:val="0"/>
          <w:numId w:val="7"/>
        </w:numPr>
        <w:tabs>
          <w:tab w:val="clear" w:pos="360"/>
          <w:tab w:val="num" w:pos="567"/>
        </w:tabs>
        <w:spacing w:after="0" w:line="240" w:lineRule="auto"/>
        <w:ind w:left="567" w:hanging="567"/>
        <w:jc w:val="both"/>
        <w:rPr>
          <w:rFonts w:ascii="Times New Roman" w:eastAsia="Calibri" w:hAnsi="Times New Roman" w:cs="Times New Roman"/>
        </w:rPr>
      </w:pPr>
      <w:r w:rsidRPr="009323D7">
        <w:rPr>
          <w:rFonts w:ascii="Times New Roman" w:eastAsia="Calibri" w:hAnsi="Times New Roman" w:cs="Times New Roman"/>
        </w:rPr>
        <w:t xml:space="preserve">Kaip laikyti Lasca </w:t>
      </w:r>
    </w:p>
    <w:p w14:paraId="4D7587C3" w14:textId="77777777" w:rsidR="009323D7" w:rsidRPr="009323D7" w:rsidRDefault="009323D7" w:rsidP="009323D7">
      <w:pPr>
        <w:numPr>
          <w:ilvl w:val="0"/>
          <w:numId w:val="7"/>
        </w:numPr>
        <w:tabs>
          <w:tab w:val="clear" w:pos="360"/>
          <w:tab w:val="num" w:pos="567"/>
        </w:tabs>
        <w:spacing w:after="0" w:line="240" w:lineRule="auto"/>
        <w:ind w:left="567" w:hanging="567"/>
        <w:jc w:val="both"/>
        <w:rPr>
          <w:rFonts w:ascii="Times New Roman" w:eastAsia="Calibri" w:hAnsi="Times New Roman" w:cs="Times New Roman"/>
        </w:rPr>
      </w:pPr>
      <w:r w:rsidRPr="009323D7">
        <w:rPr>
          <w:rFonts w:ascii="Times New Roman" w:eastAsia="Calibri" w:hAnsi="Times New Roman" w:cs="Times New Roman"/>
        </w:rPr>
        <w:t>Pakuotės turinys ir kita informacija</w:t>
      </w:r>
    </w:p>
    <w:p w14:paraId="30E61E94" w14:textId="77777777" w:rsidR="009323D7" w:rsidRPr="009323D7" w:rsidRDefault="009323D7" w:rsidP="009323D7">
      <w:pPr>
        <w:spacing w:after="0" w:line="240" w:lineRule="auto"/>
        <w:jc w:val="both"/>
        <w:rPr>
          <w:rFonts w:ascii="Times New Roman" w:eastAsia="Calibri" w:hAnsi="Times New Roman" w:cs="Times New Roman"/>
        </w:rPr>
      </w:pPr>
    </w:p>
    <w:p w14:paraId="072FEC56" w14:textId="77777777" w:rsidR="009323D7" w:rsidRPr="009323D7" w:rsidRDefault="009323D7" w:rsidP="009323D7">
      <w:pPr>
        <w:spacing w:after="0" w:line="240" w:lineRule="auto"/>
        <w:jc w:val="both"/>
        <w:rPr>
          <w:rFonts w:ascii="Times New Roman" w:eastAsia="Calibri" w:hAnsi="Times New Roman" w:cs="Times New Roman"/>
        </w:rPr>
      </w:pPr>
    </w:p>
    <w:p w14:paraId="548A472E" w14:textId="77777777" w:rsidR="009323D7" w:rsidRPr="009323D7" w:rsidRDefault="009323D7" w:rsidP="009323D7">
      <w:pPr>
        <w:numPr>
          <w:ilvl w:val="0"/>
          <w:numId w:val="8"/>
        </w:numPr>
        <w:tabs>
          <w:tab w:val="num" w:pos="567"/>
        </w:tabs>
        <w:spacing w:after="0" w:line="240" w:lineRule="auto"/>
        <w:ind w:left="567" w:hanging="567"/>
        <w:jc w:val="both"/>
        <w:rPr>
          <w:rFonts w:ascii="Times New Roman" w:eastAsia="Calibri" w:hAnsi="Times New Roman" w:cs="Times New Roman"/>
          <w:b/>
        </w:rPr>
      </w:pPr>
      <w:r w:rsidRPr="009323D7">
        <w:rPr>
          <w:rFonts w:ascii="Times New Roman" w:eastAsia="Calibri" w:hAnsi="Times New Roman" w:cs="Times New Roman"/>
          <w:b/>
        </w:rPr>
        <w:t>Kas yra Lasca ir kam jis vartojamas</w:t>
      </w:r>
    </w:p>
    <w:p w14:paraId="57D9826E" w14:textId="77777777" w:rsidR="009323D7" w:rsidRPr="009323D7" w:rsidRDefault="009323D7" w:rsidP="009323D7">
      <w:pPr>
        <w:spacing w:after="0" w:line="240" w:lineRule="auto"/>
        <w:jc w:val="both"/>
        <w:rPr>
          <w:rFonts w:ascii="Times New Roman" w:eastAsia="Calibri" w:hAnsi="Times New Roman" w:cs="Times New Roman"/>
          <w:b/>
        </w:rPr>
      </w:pPr>
    </w:p>
    <w:p w14:paraId="4E6DA42E" w14:textId="7489D1EE"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Lasca yra hormoninės kontraceptinės tabletės moterims (sudėtinis geriamasis kontraceptikas, taip pat vadinamas piliule). Vaisto sudėtyje yra progesterono (dienogesto) ir estrogeno (etinilestradiolio).</w:t>
      </w:r>
      <w:r w:rsidR="00FC3AFB">
        <w:rPr>
          <w:rFonts w:ascii="Times New Roman" w:eastAsia="Calibri" w:hAnsi="Times New Roman" w:cs="Times New Roman"/>
        </w:rPr>
        <w:t xml:space="preserve"> „Piliulės“ sudėtyje esantys </w:t>
      </w:r>
      <w:r w:rsidR="00590D1C">
        <w:rPr>
          <w:rFonts w:ascii="Times New Roman" w:eastAsia="Calibri" w:hAnsi="Times New Roman" w:cs="Times New Roman"/>
        </w:rPr>
        <w:t xml:space="preserve">du </w:t>
      </w:r>
      <w:r w:rsidR="00FC3AFB">
        <w:rPr>
          <w:rFonts w:ascii="Times New Roman" w:eastAsia="Calibri" w:hAnsi="Times New Roman" w:cs="Times New Roman"/>
        </w:rPr>
        <w:t>hormonai yra žinomi kaip „</w:t>
      </w:r>
      <w:r w:rsidR="00DD2360">
        <w:rPr>
          <w:rFonts w:ascii="Times New Roman" w:eastAsia="Calibri" w:hAnsi="Times New Roman" w:cs="Times New Roman"/>
        </w:rPr>
        <w:t>sudėtiniai</w:t>
      </w:r>
      <w:r w:rsidR="00FC3AFB">
        <w:rPr>
          <w:rFonts w:ascii="Times New Roman" w:eastAsia="Calibri" w:hAnsi="Times New Roman" w:cs="Times New Roman"/>
        </w:rPr>
        <w:t xml:space="preserve"> geriamieji kontraceptikai“ arba „SG</w:t>
      </w:r>
      <w:r w:rsidR="00590D1C">
        <w:rPr>
          <w:rFonts w:ascii="Times New Roman" w:eastAsia="Calibri" w:hAnsi="Times New Roman" w:cs="Times New Roman"/>
        </w:rPr>
        <w:t>K“.</w:t>
      </w:r>
    </w:p>
    <w:p w14:paraId="5F4059F7" w14:textId="77777777" w:rsidR="009323D7" w:rsidRPr="009323D7" w:rsidRDefault="009323D7" w:rsidP="009323D7">
      <w:pPr>
        <w:spacing w:after="0" w:line="240" w:lineRule="auto"/>
        <w:rPr>
          <w:rFonts w:ascii="Times New Roman" w:eastAsia="Calibri" w:hAnsi="Times New Roman" w:cs="Times New Roman"/>
        </w:rPr>
      </w:pPr>
    </w:p>
    <w:p w14:paraId="42C85017" w14:textId="1AE90D86" w:rsidR="009323D7" w:rsidRDefault="009323D7" w:rsidP="009323D7">
      <w:pPr>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Klinikiniais tyrimais įrodyta, kad moterims, kurioms dėl pasireiškusio vyriškų hormonų (vadinamųjų androgenų) poveikio atsiranda spuogų, vartojant Lasca ši būklė lengvėja.</w:t>
      </w:r>
    </w:p>
    <w:p w14:paraId="79B88A5E" w14:textId="77777777" w:rsidR="008367F0" w:rsidRPr="009323D7" w:rsidRDefault="008367F0" w:rsidP="009323D7">
      <w:pPr>
        <w:autoSpaceDE w:val="0"/>
        <w:autoSpaceDN w:val="0"/>
        <w:adjustRightInd w:val="0"/>
        <w:spacing w:after="0" w:line="240" w:lineRule="auto"/>
        <w:rPr>
          <w:rFonts w:ascii="Times New Roman" w:eastAsia="Calibri" w:hAnsi="Times New Roman" w:cs="Times New Roman"/>
        </w:rPr>
      </w:pPr>
    </w:p>
    <w:p w14:paraId="19B569C2" w14:textId="77777777" w:rsidR="009323D7" w:rsidRPr="009323D7" w:rsidRDefault="009323D7" w:rsidP="009323D7">
      <w:pPr>
        <w:spacing w:after="0" w:line="240" w:lineRule="auto"/>
        <w:rPr>
          <w:rFonts w:ascii="Times New Roman" w:eastAsia="Calibri" w:hAnsi="Times New Roman" w:cs="Times New Roman"/>
        </w:rPr>
      </w:pPr>
      <w:r w:rsidRPr="009323D7">
        <w:rPr>
          <w:rFonts w:ascii="Times New Roman" w:eastAsia="Calibri" w:hAnsi="Times New Roman" w:cs="Times New Roman"/>
        </w:rPr>
        <w:t>Lasca vartojamas:</w:t>
      </w:r>
    </w:p>
    <w:p w14:paraId="5FA7046D" w14:textId="1B294F86" w:rsidR="009323D7" w:rsidRPr="009323D7" w:rsidRDefault="009323D7" w:rsidP="009323D7">
      <w:pPr>
        <w:numPr>
          <w:ilvl w:val="0"/>
          <w:numId w:val="9"/>
        </w:numPr>
        <w:spacing w:after="0" w:line="240" w:lineRule="auto"/>
        <w:contextualSpacing/>
        <w:rPr>
          <w:rFonts w:ascii="Times New Roman" w:eastAsia="Calibri" w:hAnsi="Times New Roman" w:cs="Times New Roman"/>
        </w:rPr>
      </w:pPr>
      <w:r w:rsidRPr="009323D7">
        <w:rPr>
          <w:rFonts w:ascii="Times New Roman" w:eastAsia="Calibri" w:hAnsi="Times New Roman" w:cs="Times New Roman"/>
        </w:rPr>
        <w:t>apsaugoti nuo nėštumo;</w:t>
      </w:r>
    </w:p>
    <w:p w14:paraId="2561B858" w14:textId="77777777" w:rsidR="009323D7" w:rsidRPr="009323D7" w:rsidRDefault="009323D7" w:rsidP="009323D7">
      <w:pPr>
        <w:numPr>
          <w:ilvl w:val="0"/>
          <w:numId w:val="9"/>
        </w:numPr>
        <w:spacing w:after="0" w:line="240" w:lineRule="auto"/>
        <w:contextualSpacing/>
        <w:rPr>
          <w:rFonts w:ascii="Times New Roman" w:eastAsia="Calibri" w:hAnsi="Times New Roman" w:cs="Times New Roman"/>
        </w:rPr>
      </w:pPr>
      <w:r w:rsidRPr="009323D7">
        <w:rPr>
          <w:rFonts w:ascii="Times New Roman" w:eastAsia="Calibri" w:hAnsi="Times New Roman" w:cs="Times New Roman"/>
        </w:rPr>
        <w:t>moterims vidutinio sunkumo aknės gydymui po nesėkmingo vietinio gydymo arba gydymo geriamuoju antibiotiku, sutinkančioms vartoti kontraceptiką.</w:t>
      </w:r>
    </w:p>
    <w:p w14:paraId="1474F74F" w14:textId="77777777" w:rsidR="009323D7" w:rsidRPr="009323D7" w:rsidRDefault="009323D7" w:rsidP="009323D7">
      <w:pPr>
        <w:spacing w:after="0" w:line="240" w:lineRule="auto"/>
        <w:rPr>
          <w:rFonts w:ascii="Times New Roman" w:eastAsia="Calibri" w:hAnsi="Times New Roman" w:cs="Times New Roman"/>
        </w:rPr>
      </w:pPr>
    </w:p>
    <w:p w14:paraId="1D39C286" w14:textId="77777777" w:rsidR="006F4589" w:rsidRPr="009323D7" w:rsidRDefault="006F4589" w:rsidP="006F4589">
      <w:pPr>
        <w:spacing w:after="0" w:line="240" w:lineRule="auto"/>
        <w:jc w:val="both"/>
        <w:rPr>
          <w:rFonts w:ascii="Times New Roman" w:eastAsia="Calibri" w:hAnsi="Times New Roman" w:cs="Times New Roman"/>
        </w:rPr>
      </w:pPr>
    </w:p>
    <w:p w14:paraId="1187F9B7" w14:textId="77777777" w:rsidR="006F4589" w:rsidRPr="009323D7" w:rsidRDefault="006F4589" w:rsidP="006F4589">
      <w:pPr>
        <w:tabs>
          <w:tab w:val="left" w:pos="567"/>
          <w:tab w:val="left" w:pos="3660"/>
        </w:tabs>
        <w:spacing w:after="0" w:line="240" w:lineRule="auto"/>
        <w:rPr>
          <w:rFonts w:ascii="Times New Roman" w:eastAsia="Calibri" w:hAnsi="Times New Roman" w:cs="Times New Roman"/>
          <w:b/>
          <w:caps/>
        </w:rPr>
      </w:pPr>
      <w:r w:rsidRPr="009323D7">
        <w:rPr>
          <w:rFonts w:ascii="Times New Roman" w:eastAsia="Calibri" w:hAnsi="Times New Roman" w:cs="Times New Roman"/>
          <w:b/>
          <w:caps/>
        </w:rPr>
        <w:t>2.</w:t>
      </w:r>
      <w:r w:rsidRPr="009323D7">
        <w:rPr>
          <w:rFonts w:ascii="Times New Roman" w:eastAsia="Calibri" w:hAnsi="Times New Roman" w:cs="Times New Roman"/>
          <w:b/>
          <w:caps/>
        </w:rPr>
        <w:tab/>
      </w:r>
      <w:r w:rsidRPr="009323D7">
        <w:rPr>
          <w:rFonts w:ascii="Times New Roman" w:eastAsia="Calibri" w:hAnsi="Times New Roman" w:cs="Times New Roman"/>
          <w:b/>
        </w:rPr>
        <w:t>Kas žinotina prieš vartojant Lasca</w:t>
      </w:r>
    </w:p>
    <w:p w14:paraId="2883AC7C" w14:textId="77777777" w:rsidR="006F4589" w:rsidRPr="009323D7" w:rsidRDefault="006F4589" w:rsidP="006F4589">
      <w:pPr>
        <w:spacing w:after="0" w:line="240" w:lineRule="auto"/>
        <w:rPr>
          <w:rFonts w:ascii="Times New Roman" w:eastAsia="Calibri" w:hAnsi="Times New Roman" w:cs="Times New Roman"/>
          <w:b/>
        </w:rPr>
      </w:pPr>
    </w:p>
    <w:p w14:paraId="5E7CE411" w14:textId="77777777" w:rsidR="006F4589" w:rsidRPr="009323D7" w:rsidRDefault="006F4589" w:rsidP="006F4589">
      <w:pPr>
        <w:widowControl w:val="0"/>
        <w:kinsoku w:val="0"/>
        <w:overflowPunct w:val="0"/>
        <w:autoSpaceDE w:val="0"/>
        <w:autoSpaceDN w:val="0"/>
        <w:adjustRightInd w:val="0"/>
        <w:spacing w:after="0" w:line="240" w:lineRule="auto"/>
        <w:ind w:left="107" w:right="132" w:hanging="107"/>
        <w:outlineLvl w:val="0"/>
        <w:rPr>
          <w:rFonts w:ascii="Times New Roman" w:eastAsia="Calibri" w:hAnsi="Times New Roman" w:cs="Times New Roman"/>
        </w:rPr>
      </w:pPr>
      <w:r w:rsidRPr="009323D7">
        <w:rPr>
          <w:rFonts w:ascii="Times New Roman" w:eastAsia="Calibri" w:hAnsi="Times New Roman" w:cs="Times New Roman"/>
          <w:b/>
          <w:spacing w:val="-1"/>
        </w:rPr>
        <w:t>Bendros pastabos</w:t>
      </w:r>
    </w:p>
    <w:p w14:paraId="784643E7" w14:textId="77777777" w:rsidR="006F4589" w:rsidRDefault="006F4589" w:rsidP="00161DD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9323D7">
        <w:rPr>
          <w:rFonts w:ascii="Times New Roman" w:eastAsia="Calibri" w:hAnsi="Times New Roman" w:cs="Times New Roman"/>
        </w:rPr>
        <w:t>Prieš pradėdamos vartoti Lasca, turite perskaityti 2 skyriuje pateikiamą informaciją apie kraujo krešulius. Ypač svarbu perskaityti kraujo krešulio simptomus (žr. 2 skyriuje skyrelį „Kraujo krešuliai“).</w:t>
      </w:r>
    </w:p>
    <w:p w14:paraId="3AA7EC0E" w14:textId="77777777" w:rsidR="006F4589" w:rsidRDefault="006F4589" w:rsidP="00161DD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418A982F" w14:textId="3ED7BCC9" w:rsidR="006F4589" w:rsidRPr="00E7469F" w:rsidRDefault="006F4589" w:rsidP="00161DD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E7469F">
        <w:rPr>
          <w:rFonts w:ascii="Times New Roman" w:eastAsia="Calibri" w:hAnsi="Times New Roman" w:cs="Times New Roman"/>
        </w:rPr>
        <w:lastRenderedPageBreak/>
        <w:t xml:space="preserve">Prieš pradedant vartoti Lasca gydytojas </w:t>
      </w:r>
      <w:r>
        <w:rPr>
          <w:rFonts w:ascii="Times New Roman" w:eastAsia="Calibri" w:hAnsi="Times New Roman" w:cs="Times New Roman"/>
        </w:rPr>
        <w:t xml:space="preserve">užduos klausimų apie Jūsų bei </w:t>
      </w:r>
      <w:r w:rsidR="00DD2360">
        <w:rPr>
          <w:rFonts w:ascii="Times New Roman" w:eastAsia="Calibri" w:hAnsi="Times New Roman" w:cs="Times New Roman"/>
        </w:rPr>
        <w:t>kraujo</w:t>
      </w:r>
      <w:r>
        <w:rPr>
          <w:rFonts w:ascii="Times New Roman" w:eastAsia="Calibri" w:hAnsi="Times New Roman" w:cs="Times New Roman"/>
        </w:rPr>
        <w:t xml:space="preserve"> giminaičių medicininę istoriją. Be to, gydytojas pamatuos kraujospūdį ir, atsižvelgdamas į Jūsų asmeninę situaciją, gali nurodyti atlikti tam tikrus kitus tyrimus</w:t>
      </w:r>
      <w:r w:rsidRPr="00E7469F">
        <w:rPr>
          <w:rFonts w:ascii="Times New Roman" w:eastAsia="Calibri" w:hAnsi="Times New Roman" w:cs="Times New Roman"/>
        </w:rPr>
        <w:t>.</w:t>
      </w:r>
    </w:p>
    <w:p w14:paraId="7CFD2873" w14:textId="77777777" w:rsidR="006F4589" w:rsidRDefault="006F4589" w:rsidP="00161DD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1705BAC4" w14:textId="2643D5B6" w:rsidR="006F4589" w:rsidRDefault="006F4589" w:rsidP="00161DD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E7469F">
        <w:rPr>
          <w:rFonts w:ascii="Times New Roman" w:eastAsia="Calibri" w:hAnsi="Times New Roman" w:cs="Times New Roman"/>
        </w:rPr>
        <w:t xml:space="preserve">Šiame </w:t>
      </w:r>
      <w:r>
        <w:rPr>
          <w:rFonts w:ascii="Times New Roman" w:eastAsia="Calibri" w:hAnsi="Times New Roman" w:cs="Times New Roman"/>
        </w:rPr>
        <w:t xml:space="preserve">pakuotės </w:t>
      </w:r>
      <w:r w:rsidRPr="00E7469F">
        <w:rPr>
          <w:rFonts w:ascii="Times New Roman" w:eastAsia="Calibri" w:hAnsi="Times New Roman" w:cs="Times New Roman"/>
        </w:rPr>
        <w:t xml:space="preserve">lapelyje aprašyta </w:t>
      </w:r>
      <w:r>
        <w:rPr>
          <w:rFonts w:ascii="Times New Roman" w:eastAsia="Calibri" w:hAnsi="Times New Roman" w:cs="Times New Roman"/>
        </w:rPr>
        <w:t>kelios situacijos</w:t>
      </w:r>
      <w:r w:rsidRPr="00E7469F">
        <w:rPr>
          <w:rFonts w:ascii="Times New Roman" w:eastAsia="Calibri" w:hAnsi="Times New Roman" w:cs="Times New Roman"/>
        </w:rPr>
        <w:t xml:space="preserve">, kai reikia liautis vartoti Lasca arba kai </w:t>
      </w:r>
      <w:r>
        <w:rPr>
          <w:rFonts w:ascii="Times New Roman" w:eastAsia="Calibri" w:hAnsi="Times New Roman" w:cs="Times New Roman"/>
        </w:rPr>
        <w:t>kontraceptinė apsauga</w:t>
      </w:r>
      <w:r w:rsidRPr="00E7469F">
        <w:rPr>
          <w:rFonts w:ascii="Times New Roman" w:eastAsia="Calibri" w:hAnsi="Times New Roman" w:cs="Times New Roman"/>
        </w:rPr>
        <w:t xml:space="preserve"> gali būti sumažėj</w:t>
      </w:r>
      <w:r>
        <w:rPr>
          <w:rFonts w:ascii="Times New Roman" w:eastAsia="Calibri" w:hAnsi="Times New Roman" w:cs="Times New Roman"/>
        </w:rPr>
        <w:t>usi</w:t>
      </w:r>
      <w:r w:rsidRPr="00E7469F">
        <w:rPr>
          <w:rFonts w:ascii="Times New Roman" w:eastAsia="Calibri" w:hAnsi="Times New Roman" w:cs="Times New Roman"/>
        </w:rPr>
        <w:t xml:space="preserve">. </w:t>
      </w:r>
      <w:r>
        <w:rPr>
          <w:rFonts w:ascii="Times New Roman" w:eastAsia="Calibri" w:hAnsi="Times New Roman" w:cs="Times New Roman"/>
        </w:rPr>
        <w:t>Tokiais atvejais</w:t>
      </w:r>
      <w:r w:rsidRPr="00E7469F">
        <w:rPr>
          <w:rFonts w:ascii="Times New Roman" w:eastAsia="Calibri" w:hAnsi="Times New Roman" w:cs="Times New Roman"/>
        </w:rPr>
        <w:t xml:space="preserve"> reikia </w:t>
      </w:r>
      <w:r>
        <w:rPr>
          <w:rFonts w:ascii="Times New Roman" w:eastAsia="Calibri" w:hAnsi="Times New Roman" w:cs="Times New Roman"/>
        </w:rPr>
        <w:t>arba susilaikyti nuo</w:t>
      </w:r>
      <w:r w:rsidRPr="00E7469F">
        <w:rPr>
          <w:rFonts w:ascii="Times New Roman" w:eastAsia="Calibri" w:hAnsi="Times New Roman" w:cs="Times New Roman"/>
        </w:rPr>
        <w:t xml:space="preserve"> lytinių santykių</w:t>
      </w:r>
      <w:r>
        <w:rPr>
          <w:rFonts w:ascii="Times New Roman" w:eastAsia="Calibri" w:hAnsi="Times New Roman" w:cs="Times New Roman"/>
        </w:rPr>
        <w:t>,</w:t>
      </w:r>
      <w:r w:rsidRPr="00E7469F">
        <w:rPr>
          <w:rFonts w:ascii="Times New Roman" w:eastAsia="Calibri" w:hAnsi="Times New Roman" w:cs="Times New Roman"/>
        </w:rPr>
        <w:t xml:space="preserve"> arba </w:t>
      </w:r>
      <w:r w:rsidR="00DD2360">
        <w:rPr>
          <w:rFonts w:ascii="Times New Roman" w:eastAsia="Calibri" w:hAnsi="Times New Roman" w:cs="Times New Roman"/>
        </w:rPr>
        <w:t>taikyti</w:t>
      </w:r>
      <w:r w:rsidRPr="00E7469F">
        <w:rPr>
          <w:rFonts w:ascii="Times New Roman" w:eastAsia="Calibri" w:hAnsi="Times New Roman" w:cs="Times New Roman"/>
        </w:rPr>
        <w:t xml:space="preserve"> </w:t>
      </w:r>
      <w:r>
        <w:rPr>
          <w:rFonts w:ascii="Times New Roman" w:eastAsia="Calibri" w:hAnsi="Times New Roman" w:cs="Times New Roman"/>
        </w:rPr>
        <w:t>papildomą</w:t>
      </w:r>
      <w:r w:rsidRPr="00E7469F">
        <w:rPr>
          <w:rFonts w:ascii="Times New Roman" w:eastAsia="Calibri" w:hAnsi="Times New Roman" w:cs="Times New Roman"/>
        </w:rPr>
        <w:t xml:space="preserve"> kontracepcijos </w:t>
      </w:r>
      <w:r>
        <w:rPr>
          <w:rFonts w:ascii="Times New Roman" w:eastAsia="Calibri" w:hAnsi="Times New Roman" w:cs="Times New Roman"/>
        </w:rPr>
        <w:t>metodą</w:t>
      </w:r>
      <w:r w:rsidRPr="00E7469F">
        <w:rPr>
          <w:rFonts w:ascii="Times New Roman" w:eastAsia="Calibri" w:hAnsi="Times New Roman" w:cs="Times New Roman"/>
        </w:rPr>
        <w:t>, pvz., prezervatyv</w:t>
      </w:r>
      <w:r w:rsidR="0008410C">
        <w:rPr>
          <w:rFonts w:ascii="Times New Roman" w:eastAsia="Calibri" w:hAnsi="Times New Roman" w:cs="Times New Roman"/>
        </w:rPr>
        <w:t>ą</w:t>
      </w:r>
      <w:r w:rsidRPr="00E7469F">
        <w:rPr>
          <w:rFonts w:ascii="Times New Roman" w:eastAsia="Calibri" w:hAnsi="Times New Roman" w:cs="Times New Roman"/>
        </w:rPr>
        <w:t xml:space="preserve"> ar kit</w:t>
      </w:r>
      <w:r w:rsidR="0008410C">
        <w:rPr>
          <w:rFonts w:ascii="Times New Roman" w:eastAsia="Calibri" w:hAnsi="Times New Roman" w:cs="Times New Roman"/>
        </w:rPr>
        <w:t>ą</w:t>
      </w:r>
      <w:r w:rsidRPr="00E7469F">
        <w:rPr>
          <w:rFonts w:ascii="Times New Roman" w:eastAsia="Calibri" w:hAnsi="Times New Roman" w:cs="Times New Roman"/>
        </w:rPr>
        <w:t xml:space="preserve"> barjerin</w:t>
      </w:r>
      <w:r w:rsidR="0008410C">
        <w:rPr>
          <w:rFonts w:ascii="Times New Roman" w:eastAsia="Calibri" w:hAnsi="Times New Roman" w:cs="Times New Roman"/>
        </w:rPr>
        <w:t>į</w:t>
      </w:r>
      <w:r w:rsidRPr="00E7469F">
        <w:rPr>
          <w:rFonts w:ascii="Times New Roman" w:eastAsia="Calibri" w:hAnsi="Times New Roman" w:cs="Times New Roman"/>
        </w:rPr>
        <w:t xml:space="preserve"> </w:t>
      </w:r>
      <w:r w:rsidR="0008410C">
        <w:rPr>
          <w:rFonts w:ascii="Times New Roman" w:eastAsia="Calibri" w:hAnsi="Times New Roman" w:cs="Times New Roman"/>
        </w:rPr>
        <w:t>metodą</w:t>
      </w:r>
      <w:r w:rsidRPr="00E7469F">
        <w:rPr>
          <w:rFonts w:ascii="Times New Roman" w:eastAsia="Calibri" w:hAnsi="Times New Roman" w:cs="Times New Roman"/>
        </w:rPr>
        <w:t>.</w:t>
      </w:r>
    </w:p>
    <w:p w14:paraId="51DAB5C3" w14:textId="77777777" w:rsidR="006F4589" w:rsidRDefault="006F4589" w:rsidP="00161DD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4E7BDB65" w14:textId="136A6D41" w:rsidR="006F4589" w:rsidRPr="00E7469F" w:rsidRDefault="006F4589" w:rsidP="00161DD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2F16F2">
        <w:rPr>
          <w:rFonts w:ascii="Times New Roman" w:eastAsia="Calibri" w:hAnsi="Times New Roman" w:cs="Times New Roman"/>
        </w:rPr>
        <w:t xml:space="preserve">Negalima </w:t>
      </w:r>
      <w:r w:rsidR="00DD2360">
        <w:rPr>
          <w:rFonts w:ascii="Times New Roman" w:eastAsia="Calibri" w:hAnsi="Times New Roman" w:cs="Times New Roman"/>
        </w:rPr>
        <w:t>taikyti</w:t>
      </w:r>
      <w:r w:rsidRPr="002F16F2">
        <w:rPr>
          <w:rFonts w:ascii="Times New Roman" w:eastAsia="Calibri" w:hAnsi="Times New Roman" w:cs="Times New Roman"/>
        </w:rPr>
        <w:t xml:space="preserve"> nevaisingų dienų skaičiavimo ar temperatūros matavimo metodų</w:t>
      </w:r>
      <w:r w:rsidRPr="00E7469F">
        <w:rPr>
          <w:rFonts w:ascii="Times New Roman" w:eastAsia="Calibri" w:hAnsi="Times New Roman" w:cs="Times New Roman"/>
        </w:rPr>
        <w:t xml:space="preserve">. Šie metodai </w:t>
      </w:r>
      <w:r>
        <w:rPr>
          <w:rFonts w:ascii="Times New Roman" w:eastAsia="Calibri" w:hAnsi="Times New Roman" w:cs="Times New Roman"/>
        </w:rPr>
        <w:t>gali būti</w:t>
      </w:r>
      <w:r w:rsidRPr="00E7469F">
        <w:rPr>
          <w:rFonts w:ascii="Times New Roman" w:eastAsia="Calibri" w:hAnsi="Times New Roman" w:cs="Times New Roman"/>
        </w:rPr>
        <w:t xml:space="preserve"> nepatikimi, nes </w:t>
      </w:r>
      <w:r>
        <w:rPr>
          <w:rFonts w:ascii="Times New Roman" w:eastAsia="Calibri" w:hAnsi="Times New Roman" w:cs="Times New Roman"/>
        </w:rPr>
        <w:t>Lasca</w:t>
      </w:r>
      <w:r w:rsidRPr="00E7469F">
        <w:rPr>
          <w:rFonts w:ascii="Times New Roman" w:eastAsia="Calibri" w:hAnsi="Times New Roman" w:cs="Times New Roman"/>
        </w:rPr>
        <w:t xml:space="preserve"> pakeičia įprastinius </w:t>
      </w:r>
      <w:r>
        <w:rPr>
          <w:rFonts w:ascii="Times New Roman" w:eastAsia="Calibri" w:hAnsi="Times New Roman" w:cs="Times New Roman"/>
        </w:rPr>
        <w:t xml:space="preserve">mėnesinius kūno </w:t>
      </w:r>
      <w:r w:rsidRPr="00E7469F">
        <w:rPr>
          <w:rFonts w:ascii="Times New Roman" w:eastAsia="Calibri" w:hAnsi="Times New Roman" w:cs="Times New Roman"/>
        </w:rPr>
        <w:t xml:space="preserve">temperatūros ir gimdos kaklelio gleivių </w:t>
      </w:r>
      <w:r>
        <w:rPr>
          <w:rFonts w:ascii="Times New Roman" w:eastAsia="Calibri" w:hAnsi="Times New Roman" w:cs="Times New Roman"/>
        </w:rPr>
        <w:t xml:space="preserve">sudėties </w:t>
      </w:r>
      <w:r w:rsidRPr="00E7469F">
        <w:rPr>
          <w:rFonts w:ascii="Times New Roman" w:eastAsia="Calibri" w:hAnsi="Times New Roman" w:cs="Times New Roman"/>
        </w:rPr>
        <w:t>pokyčius.</w:t>
      </w:r>
    </w:p>
    <w:p w14:paraId="009C9E91" w14:textId="77777777" w:rsidR="006F4589" w:rsidRPr="00E7469F" w:rsidRDefault="006F4589" w:rsidP="00161DD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137BD13B" w14:textId="77777777" w:rsidR="006F4589" w:rsidRPr="00571783" w:rsidRDefault="006F4589" w:rsidP="00161DD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r w:rsidRPr="00571783">
        <w:rPr>
          <w:rFonts w:ascii="Times New Roman" w:eastAsia="Calibri" w:hAnsi="Times New Roman" w:cs="Times New Roman"/>
          <w:b/>
          <w:bCs/>
        </w:rPr>
        <w:t xml:space="preserve">Lasca, kaip ir </w:t>
      </w:r>
      <w:r>
        <w:rPr>
          <w:rFonts w:ascii="Times New Roman" w:eastAsia="Calibri" w:hAnsi="Times New Roman" w:cs="Times New Roman"/>
          <w:b/>
          <w:bCs/>
        </w:rPr>
        <w:t>visi</w:t>
      </w:r>
      <w:r w:rsidRPr="00571783">
        <w:rPr>
          <w:rFonts w:ascii="Times New Roman" w:eastAsia="Calibri" w:hAnsi="Times New Roman" w:cs="Times New Roman"/>
          <w:b/>
          <w:bCs/>
        </w:rPr>
        <w:t xml:space="preserve"> </w:t>
      </w:r>
      <w:r>
        <w:rPr>
          <w:rFonts w:ascii="Times New Roman" w:eastAsia="Calibri" w:hAnsi="Times New Roman" w:cs="Times New Roman"/>
          <w:b/>
          <w:bCs/>
        </w:rPr>
        <w:t>hormoniniai kontraceptikai</w:t>
      </w:r>
      <w:r w:rsidRPr="00571783">
        <w:rPr>
          <w:rFonts w:ascii="Times New Roman" w:eastAsia="Calibri" w:hAnsi="Times New Roman" w:cs="Times New Roman"/>
          <w:b/>
          <w:bCs/>
        </w:rPr>
        <w:t>, neapsaugo nuo ŽIV infekcijos (AIDS) ir kitų lyti</w:t>
      </w:r>
      <w:r>
        <w:rPr>
          <w:rFonts w:ascii="Times New Roman" w:eastAsia="Calibri" w:hAnsi="Times New Roman" w:cs="Times New Roman"/>
          <w:b/>
          <w:bCs/>
        </w:rPr>
        <w:t>niu keliu</w:t>
      </w:r>
      <w:r w:rsidRPr="00571783">
        <w:rPr>
          <w:rFonts w:ascii="Times New Roman" w:eastAsia="Calibri" w:hAnsi="Times New Roman" w:cs="Times New Roman"/>
          <w:b/>
          <w:bCs/>
        </w:rPr>
        <w:t xml:space="preserve"> plintančių ligų.</w:t>
      </w:r>
    </w:p>
    <w:p w14:paraId="101692E3" w14:textId="77777777" w:rsidR="006F4589" w:rsidRDefault="006F4589" w:rsidP="006F4589">
      <w:pPr>
        <w:spacing w:after="0" w:line="240" w:lineRule="auto"/>
        <w:rPr>
          <w:rFonts w:ascii="Times New Roman" w:eastAsia="Calibri" w:hAnsi="Times New Roman" w:cs="Times New Roman"/>
        </w:rPr>
      </w:pPr>
    </w:p>
    <w:p w14:paraId="4D0DD443" w14:textId="60553225"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Paprastai aknė pagerėja praėjus trims–šešiems gydymo mėnesiams, o po šešių mėnesių ji gali toliau mažėti. Turite aptarti su gydytoju būtinybę tęsti gydymą nuo trijų iki šešių mėnesių nuo gydymo pradžios ir reguliariai vėliau.</w:t>
      </w:r>
    </w:p>
    <w:p w14:paraId="2694DC9B" w14:textId="77777777" w:rsidR="006F4589" w:rsidRPr="009323D7" w:rsidRDefault="006F4589" w:rsidP="006F4589">
      <w:pPr>
        <w:spacing w:after="0" w:line="240" w:lineRule="auto"/>
        <w:rPr>
          <w:rFonts w:ascii="Times New Roman" w:eastAsia="Calibri" w:hAnsi="Times New Roman" w:cs="Times New Roman"/>
          <w:b/>
        </w:rPr>
      </w:pPr>
    </w:p>
    <w:p w14:paraId="37DFE267" w14:textId="3E81D60F"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Kada vartoti Lasca</w:t>
      </w:r>
      <w:r w:rsidR="00436086">
        <w:rPr>
          <w:rFonts w:ascii="Times New Roman" w:eastAsia="Calibri" w:hAnsi="Times New Roman" w:cs="Times New Roman"/>
          <w:b/>
        </w:rPr>
        <w:t xml:space="preserve"> draudžiama</w:t>
      </w:r>
    </w:p>
    <w:p w14:paraId="22FD56D2" w14:textId="0850A4D4" w:rsidR="006F4589"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Jeigu Jums yra bent viena iš toliau išvardytų būklių, Lasca vartoti </w:t>
      </w:r>
      <w:r w:rsidR="00D11D38">
        <w:rPr>
          <w:rFonts w:ascii="Times New Roman" w:eastAsia="Calibri" w:hAnsi="Times New Roman" w:cs="Times New Roman"/>
        </w:rPr>
        <w:t>draudž</w:t>
      </w:r>
      <w:r w:rsidRPr="009323D7">
        <w:rPr>
          <w:rFonts w:ascii="Times New Roman" w:eastAsia="Calibri" w:hAnsi="Times New Roman" w:cs="Times New Roman"/>
        </w:rPr>
        <w:t>i</w:t>
      </w:r>
      <w:r w:rsidR="00D11D38">
        <w:rPr>
          <w:rFonts w:ascii="Times New Roman" w:eastAsia="Calibri" w:hAnsi="Times New Roman" w:cs="Times New Roman"/>
        </w:rPr>
        <w:t>a</w:t>
      </w:r>
      <w:r w:rsidRPr="009323D7">
        <w:rPr>
          <w:rFonts w:ascii="Times New Roman" w:eastAsia="Calibri" w:hAnsi="Times New Roman" w:cs="Times New Roman"/>
        </w:rPr>
        <w:t>ma. Jeigu Jums yra bent viena iš toliau išvardytų būklių, reikia pasakyti gydytojui. Gydytojas su Jumis aptars, koks būtų tinkamesnis kitas kontracepcijos metodas.</w:t>
      </w:r>
    </w:p>
    <w:p w14:paraId="6BF8821D" w14:textId="77777777" w:rsidR="006F4589" w:rsidRDefault="006F4589" w:rsidP="006F4589">
      <w:pPr>
        <w:spacing w:after="0" w:line="240" w:lineRule="auto"/>
        <w:rPr>
          <w:rFonts w:ascii="Times New Roman" w:eastAsia="Calibri" w:hAnsi="Times New Roman" w:cs="Times New Roman"/>
        </w:rPr>
      </w:pPr>
    </w:p>
    <w:p w14:paraId="37A48BD8" w14:textId="74EE0AAF" w:rsidR="006F4589" w:rsidRPr="009323D7"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 xml:space="preserve">Lasca vartoti </w:t>
      </w:r>
      <w:r w:rsidR="00DD2360">
        <w:rPr>
          <w:rFonts w:ascii="Times New Roman" w:eastAsia="Calibri" w:hAnsi="Times New Roman" w:cs="Times New Roman"/>
        </w:rPr>
        <w:t>draudžiama</w:t>
      </w:r>
      <w:r>
        <w:rPr>
          <w:rFonts w:ascii="Times New Roman" w:eastAsia="Calibri" w:hAnsi="Times New Roman" w:cs="Times New Roman"/>
        </w:rPr>
        <w:t>:</w:t>
      </w:r>
    </w:p>
    <w:p w14:paraId="3E95BA4E" w14:textId="77777777" w:rsidR="006F4589" w:rsidRPr="009323D7" w:rsidRDefault="006F4589" w:rsidP="006F4589">
      <w:pPr>
        <w:numPr>
          <w:ilvl w:val="0"/>
          <w:numId w:val="10"/>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yra</w:t>
      </w:r>
      <w:r w:rsidRPr="009323D7">
        <w:rPr>
          <w:rFonts w:ascii="Times New Roman" w:eastAsia="Calibri" w:hAnsi="Times New Roman" w:cs="Times New Roman"/>
          <w:b/>
        </w:rPr>
        <w:t xml:space="preserve"> </w:t>
      </w:r>
      <w:r w:rsidRPr="009323D7">
        <w:rPr>
          <w:rFonts w:ascii="Times New Roman" w:eastAsia="Calibri" w:hAnsi="Times New Roman" w:cs="Times New Roman"/>
        </w:rPr>
        <w:t>alergija etinilestradioliui, dienogestui arba bet kuriai pagalbinei šio vaisto medžiagai (jos išvardytos 6 skyriuje);</w:t>
      </w:r>
    </w:p>
    <w:p w14:paraId="11191E34" w14:textId="77777777" w:rsidR="006F4589" w:rsidRPr="009323D7" w:rsidRDefault="006F4589" w:rsidP="006F4589">
      <w:pPr>
        <w:numPr>
          <w:ilvl w:val="0"/>
          <w:numId w:val="11"/>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Jums yra (arba kada nors buvo) kraujo krešulys kojų (giliųjų venų trombozė, GVT), plaučių (plaučių embolija, PE) ar kitų organų kraujagyslėse;</w:t>
      </w:r>
    </w:p>
    <w:p w14:paraId="0BA85888" w14:textId="77777777" w:rsidR="006F4589" w:rsidRPr="009323D7" w:rsidRDefault="006F4589" w:rsidP="006F4589">
      <w:pPr>
        <w:numPr>
          <w:ilvl w:val="0"/>
          <w:numId w:val="12"/>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žinote, kad Jums yra sutrikimas, veikiantis kraujo krešėjimą, pvz., baltymo C trūkumas, baltymo S trūkumas, antitrombino III trūkumas, Leideno V faktorius arba antifosfolipidiniai antikūnai;</w:t>
      </w:r>
    </w:p>
    <w:p w14:paraId="54591041" w14:textId="77777777" w:rsidR="006F4589" w:rsidRPr="009323D7" w:rsidRDefault="006F4589" w:rsidP="006F4589">
      <w:pPr>
        <w:numPr>
          <w:ilvl w:val="0"/>
          <w:numId w:val="13"/>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Jums reikalinga operacija arba ilgą laiką nevaikštote (žr. skyrių „Kraujo krešuliai“);</w:t>
      </w:r>
    </w:p>
    <w:p w14:paraId="77D165F3" w14:textId="77777777" w:rsidR="006F4589" w:rsidRPr="009323D7" w:rsidRDefault="006F4589" w:rsidP="006F4589">
      <w:pPr>
        <w:numPr>
          <w:ilvl w:val="0"/>
          <w:numId w:val="14"/>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Jums kada nors buvo širdies priepuolis (miokardo infarktas) arba insultas;</w:t>
      </w:r>
    </w:p>
    <w:p w14:paraId="37412166" w14:textId="77777777" w:rsidR="006F4589" w:rsidRPr="009323D7" w:rsidRDefault="006F4589" w:rsidP="006F4589">
      <w:pPr>
        <w:numPr>
          <w:ilvl w:val="0"/>
          <w:numId w:val="15"/>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58AB254A" w14:textId="77777777" w:rsidR="006F4589" w:rsidRPr="009323D7" w:rsidRDefault="006F4589" w:rsidP="006F4589">
      <w:pPr>
        <w:numPr>
          <w:ilvl w:val="0"/>
          <w:numId w:val="16"/>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Jums yra bent viena iš toliau nurodytų ligų, galinčių didinti krešulio arterijose riziką:</w:t>
      </w:r>
    </w:p>
    <w:p w14:paraId="38C25C8D" w14:textId="77777777" w:rsidR="006F4589" w:rsidRPr="009323D7" w:rsidRDefault="006F4589" w:rsidP="006F4589">
      <w:pPr>
        <w:spacing w:after="0" w:line="240" w:lineRule="auto"/>
        <w:ind w:firstLine="709"/>
        <w:contextualSpacing/>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sunkus cukrinis diabetas su kraujagyslių pažeidimu;</w:t>
      </w:r>
    </w:p>
    <w:p w14:paraId="136570CE" w14:textId="77777777" w:rsidR="006F4589" w:rsidRPr="009323D7" w:rsidRDefault="006F4589" w:rsidP="006F4589">
      <w:pPr>
        <w:spacing w:after="0" w:line="240" w:lineRule="auto"/>
        <w:ind w:firstLine="709"/>
        <w:contextualSpacing/>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labai didelis kraujospūdis;</w:t>
      </w:r>
    </w:p>
    <w:p w14:paraId="35A551AC" w14:textId="77777777" w:rsidR="006F4589" w:rsidRPr="009323D7" w:rsidRDefault="006F4589" w:rsidP="006F4589">
      <w:pPr>
        <w:spacing w:after="0" w:line="240" w:lineRule="auto"/>
        <w:ind w:firstLine="709"/>
        <w:contextualSpacing/>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labai didelis riebalų (cholesterolio arba trigliceridų) kiekis kraujyje;</w:t>
      </w:r>
    </w:p>
    <w:p w14:paraId="223B0E3A" w14:textId="77777777" w:rsidR="006F4589" w:rsidRPr="009323D7" w:rsidRDefault="006F4589" w:rsidP="006F4589">
      <w:pPr>
        <w:spacing w:after="0" w:line="240" w:lineRule="auto"/>
        <w:ind w:firstLine="709"/>
        <w:contextualSpacing/>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būklė, vadinama hiperhomocisteinemija;</w:t>
      </w:r>
    </w:p>
    <w:p w14:paraId="4E9D7946" w14:textId="77777777" w:rsidR="006F4589" w:rsidRPr="009323D7" w:rsidRDefault="006F4589" w:rsidP="006F4589">
      <w:pPr>
        <w:numPr>
          <w:ilvl w:val="0"/>
          <w:numId w:val="17"/>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Jums būna (arba kada nors būdavo) tam tikro tipo migrena, vadinama „migrena su aura“;</w:t>
      </w:r>
    </w:p>
    <w:p w14:paraId="0A4240BC" w14:textId="77777777" w:rsidR="006F4589" w:rsidRPr="009323D7" w:rsidRDefault="006F4589" w:rsidP="006F4589">
      <w:pPr>
        <w:numPr>
          <w:ilvl w:val="0"/>
          <w:numId w:val="17"/>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rūkote (žr. „Piliulės ir kraujagyslių ligos);</w:t>
      </w:r>
    </w:p>
    <w:p w14:paraId="2ABA18A8" w14:textId="77777777" w:rsidR="006F4589" w:rsidRPr="009323D7" w:rsidRDefault="006F4589" w:rsidP="006F4589">
      <w:pPr>
        <w:numPr>
          <w:ilvl w:val="0"/>
          <w:numId w:val="17"/>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yra arba kada nors buvo kasos uždegimas, susijęs su sunkiu riebalų apykaitos sutrikimu (lipidų metabolizmo sutrikimais);</w:t>
      </w:r>
    </w:p>
    <w:p w14:paraId="4050ACE3" w14:textId="77777777" w:rsidR="006F4589" w:rsidRPr="009323D7" w:rsidRDefault="006F4589" w:rsidP="006F4589">
      <w:pPr>
        <w:numPr>
          <w:ilvl w:val="0"/>
          <w:numId w:val="17"/>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jeigu sergate arba kada nors sirgote kepenų ligomis, jeigu kepenų funkcijos rodikliai kraujyje nėra normos ribose (taip pat </w:t>
      </w:r>
      <w:r w:rsidRPr="00161DD2">
        <w:rPr>
          <w:rFonts w:ascii="Times New Roman" w:eastAsia="Calibri" w:hAnsi="Times New Roman" w:cs="Times New Roman"/>
          <w:i/>
          <w:iCs/>
        </w:rPr>
        <w:t>Dubin-Johnson</w:t>
      </w:r>
      <w:r w:rsidRPr="009323D7">
        <w:rPr>
          <w:rFonts w:ascii="Times New Roman" w:eastAsia="Calibri" w:hAnsi="Times New Roman" w:cs="Times New Roman"/>
        </w:rPr>
        <w:t xml:space="preserve"> ir </w:t>
      </w:r>
      <w:r w:rsidRPr="00161DD2">
        <w:rPr>
          <w:rFonts w:ascii="Times New Roman" w:eastAsia="Calibri" w:hAnsi="Times New Roman" w:cs="Times New Roman"/>
          <w:i/>
          <w:iCs/>
        </w:rPr>
        <w:t>Rotor</w:t>
      </w:r>
      <w:r w:rsidRPr="009323D7">
        <w:rPr>
          <w:rFonts w:ascii="Times New Roman" w:eastAsia="Calibri" w:hAnsi="Times New Roman" w:cs="Times New Roman"/>
        </w:rPr>
        <w:t xml:space="preserve"> sindromo atvejais);</w:t>
      </w:r>
    </w:p>
    <w:p w14:paraId="720561B8" w14:textId="77777777" w:rsidR="006F4589" w:rsidRPr="009323D7" w:rsidRDefault="006F4589" w:rsidP="006F4589">
      <w:pPr>
        <w:numPr>
          <w:ilvl w:val="0"/>
          <w:numId w:val="17"/>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yra arba kada nors buvo kepenų navikų (gerybinių arba piktybinių);</w:t>
      </w:r>
    </w:p>
    <w:p w14:paraId="5382C734" w14:textId="77777777" w:rsidR="006F4589" w:rsidRPr="009323D7" w:rsidRDefault="006F4589" w:rsidP="006F4589">
      <w:pPr>
        <w:numPr>
          <w:ilvl w:val="0"/>
          <w:numId w:val="17"/>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sergate, kada nors sirgote arba įtariate, kad sergate vėžiu, kurį veikia lytiniai hormonai (pvz., krūties arba endometriumo vėžiu);</w:t>
      </w:r>
    </w:p>
    <w:p w14:paraId="5B20FD5E" w14:textId="77777777" w:rsidR="006F4589" w:rsidRPr="009323D7" w:rsidRDefault="006F4589" w:rsidP="006F4589">
      <w:pPr>
        <w:numPr>
          <w:ilvl w:val="0"/>
          <w:numId w:val="17"/>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kada nors buvo nenustatytos priežasties kraujavimas iš makšties;</w:t>
      </w:r>
    </w:p>
    <w:p w14:paraId="1BA4D312" w14:textId="77777777" w:rsidR="006F4589" w:rsidRDefault="006F4589" w:rsidP="006F4589">
      <w:pPr>
        <w:numPr>
          <w:ilvl w:val="0"/>
          <w:numId w:val="17"/>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lastRenderedPageBreak/>
        <w:t>jeigu nėra nereguliaraus kraujavimo (mėnesinių) ir to priežastis nenustatyta</w:t>
      </w:r>
      <w:r>
        <w:rPr>
          <w:rFonts w:ascii="Times New Roman" w:eastAsia="Calibri" w:hAnsi="Times New Roman" w:cs="Times New Roman"/>
        </w:rPr>
        <w:t>.</w:t>
      </w:r>
    </w:p>
    <w:p w14:paraId="1D421DCD" w14:textId="77777777" w:rsidR="006F4589" w:rsidRDefault="006F4589" w:rsidP="006F4589">
      <w:pPr>
        <w:spacing w:after="0" w:line="240" w:lineRule="auto"/>
        <w:rPr>
          <w:rFonts w:ascii="Times New Roman" w:eastAsia="Calibri" w:hAnsi="Times New Roman" w:cs="Times New Roman"/>
        </w:rPr>
      </w:pPr>
    </w:p>
    <w:p w14:paraId="0C7E0729" w14:textId="4E89C335" w:rsidR="006F4589" w:rsidRDefault="006F4589" w:rsidP="00161DD2">
      <w:pPr>
        <w:spacing w:after="0" w:line="240" w:lineRule="auto"/>
        <w:rPr>
          <w:rFonts w:ascii="Times New Roman" w:eastAsia="Calibri" w:hAnsi="Times New Roman" w:cs="Times New Roman"/>
        </w:rPr>
      </w:pPr>
      <w:r w:rsidRPr="00EF671B">
        <w:rPr>
          <w:rFonts w:ascii="Times New Roman" w:eastAsia="Calibri" w:hAnsi="Times New Roman" w:cs="Times New Roman"/>
        </w:rPr>
        <w:t xml:space="preserve">Jei </w:t>
      </w:r>
      <w:r>
        <w:rPr>
          <w:rFonts w:ascii="Times New Roman" w:eastAsia="Calibri" w:hAnsi="Times New Roman" w:cs="Times New Roman"/>
        </w:rPr>
        <w:t>bet kuri iš</w:t>
      </w:r>
      <w:r w:rsidRPr="00EF671B">
        <w:rPr>
          <w:rFonts w:ascii="Times New Roman" w:eastAsia="Calibri" w:hAnsi="Times New Roman" w:cs="Times New Roman"/>
        </w:rPr>
        <w:t xml:space="preserve"> šių būklių pirmą kartą atsiranda vartojant </w:t>
      </w:r>
      <w:r>
        <w:rPr>
          <w:rFonts w:ascii="Times New Roman" w:eastAsia="Calibri" w:hAnsi="Times New Roman" w:cs="Times New Roman"/>
        </w:rPr>
        <w:t>Lasca</w:t>
      </w:r>
      <w:r w:rsidRPr="00EF671B">
        <w:rPr>
          <w:rFonts w:ascii="Times New Roman" w:eastAsia="Calibri" w:hAnsi="Times New Roman" w:cs="Times New Roman"/>
        </w:rPr>
        <w:t xml:space="preserve">, </w:t>
      </w:r>
      <w:r>
        <w:rPr>
          <w:rFonts w:ascii="Times New Roman" w:eastAsia="Calibri" w:hAnsi="Times New Roman" w:cs="Times New Roman"/>
        </w:rPr>
        <w:t xml:space="preserve">nedelsdama nutraukite jo vartojimą </w:t>
      </w:r>
      <w:r w:rsidRPr="00EF671B">
        <w:rPr>
          <w:rFonts w:ascii="Times New Roman" w:eastAsia="Calibri" w:hAnsi="Times New Roman" w:cs="Times New Roman"/>
        </w:rPr>
        <w:t xml:space="preserve">ir kreipkitės į gydytoją. Tuo </w:t>
      </w:r>
      <w:r>
        <w:rPr>
          <w:rFonts w:ascii="Times New Roman" w:eastAsia="Calibri" w:hAnsi="Times New Roman" w:cs="Times New Roman"/>
        </w:rPr>
        <w:t>metu</w:t>
      </w:r>
      <w:r w:rsidRPr="00EF671B">
        <w:rPr>
          <w:rFonts w:ascii="Times New Roman" w:eastAsia="Calibri" w:hAnsi="Times New Roman" w:cs="Times New Roman"/>
        </w:rPr>
        <w:t xml:space="preserve"> </w:t>
      </w:r>
      <w:r w:rsidR="00DD2360">
        <w:rPr>
          <w:rFonts w:ascii="Times New Roman" w:eastAsia="Calibri" w:hAnsi="Times New Roman" w:cs="Times New Roman"/>
        </w:rPr>
        <w:t>taikykite</w:t>
      </w:r>
      <w:r w:rsidRPr="00EF671B">
        <w:rPr>
          <w:rFonts w:ascii="Times New Roman" w:eastAsia="Calibri" w:hAnsi="Times New Roman" w:cs="Times New Roman"/>
        </w:rPr>
        <w:t xml:space="preserve"> </w:t>
      </w:r>
      <w:r>
        <w:rPr>
          <w:rFonts w:ascii="Times New Roman" w:eastAsia="Calibri" w:hAnsi="Times New Roman" w:cs="Times New Roman"/>
        </w:rPr>
        <w:t xml:space="preserve">kitą </w:t>
      </w:r>
      <w:r w:rsidRPr="00EF671B">
        <w:rPr>
          <w:rFonts w:ascii="Times New Roman" w:eastAsia="Calibri" w:hAnsi="Times New Roman" w:cs="Times New Roman"/>
        </w:rPr>
        <w:t>nehormonin</w:t>
      </w:r>
      <w:r>
        <w:rPr>
          <w:rFonts w:ascii="Times New Roman" w:eastAsia="Calibri" w:hAnsi="Times New Roman" w:cs="Times New Roman"/>
        </w:rPr>
        <w:t>į</w:t>
      </w:r>
      <w:r w:rsidRPr="00EF671B">
        <w:rPr>
          <w:rFonts w:ascii="Times New Roman" w:eastAsia="Calibri" w:hAnsi="Times New Roman" w:cs="Times New Roman"/>
        </w:rPr>
        <w:t xml:space="preserve"> kontracepcijos </w:t>
      </w:r>
      <w:r>
        <w:rPr>
          <w:rFonts w:ascii="Times New Roman" w:eastAsia="Calibri" w:hAnsi="Times New Roman" w:cs="Times New Roman"/>
        </w:rPr>
        <w:t>metodą</w:t>
      </w:r>
      <w:r w:rsidRPr="00EF671B">
        <w:rPr>
          <w:rFonts w:ascii="Times New Roman" w:eastAsia="Calibri" w:hAnsi="Times New Roman" w:cs="Times New Roman"/>
        </w:rPr>
        <w:t xml:space="preserve">. </w:t>
      </w:r>
      <w:r>
        <w:rPr>
          <w:rFonts w:ascii="Times New Roman" w:eastAsia="Calibri" w:hAnsi="Times New Roman" w:cs="Times New Roman"/>
        </w:rPr>
        <w:t>Daugiau informacijos pateikiama poskyryje</w:t>
      </w:r>
      <w:r w:rsidRPr="00EF671B">
        <w:rPr>
          <w:rFonts w:ascii="Times New Roman" w:eastAsia="Calibri" w:hAnsi="Times New Roman" w:cs="Times New Roman"/>
        </w:rPr>
        <w:t xml:space="preserve"> „Įspėjimai ir atsargumo priemonės“.</w:t>
      </w:r>
    </w:p>
    <w:p w14:paraId="59E56086" w14:textId="1612A77E" w:rsidR="006F4589" w:rsidRPr="009323D7" w:rsidRDefault="006F4589" w:rsidP="00161DD2">
      <w:pPr>
        <w:spacing w:after="0" w:line="240" w:lineRule="auto"/>
        <w:rPr>
          <w:rFonts w:ascii="Times New Roman" w:eastAsia="Calibri" w:hAnsi="Times New Roman" w:cs="Times New Roman"/>
        </w:rPr>
      </w:pPr>
    </w:p>
    <w:p w14:paraId="4FB4CA19" w14:textId="18D0030E" w:rsidR="006F4589" w:rsidRPr="009323D7" w:rsidRDefault="006F4589" w:rsidP="00161DD2">
      <w:pPr>
        <w:spacing w:after="0" w:line="276" w:lineRule="auto"/>
        <w:rPr>
          <w:rFonts w:ascii="Times New Roman" w:eastAsia="Calibri" w:hAnsi="Times New Roman" w:cs="Times New Roman"/>
        </w:rPr>
      </w:pPr>
      <w:r>
        <w:rPr>
          <w:rFonts w:ascii="Times New Roman" w:eastAsia="Calibri" w:hAnsi="Times New Roman" w:cs="Times New Roman"/>
        </w:rPr>
        <w:t xml:space="preserve">Nevartokite Lasca, </w:t>
      </w:r>
      <w:r w:rsidRPr="009323D7">
        <w:rPr>
          <w:rFonts w:ascii="Times New Roman" w:eastAsia="Calibri" w:hAnsi="Times New Roman" w:cs="Times New Roman"/>
        </w:rPr>
        <w:t>jeigu sergate hepatitu C ir vartojate vaistų, kurių sudėtyje yra ombitasviro/paritapreviro/ritonaviro</w:t>
      </w:r>
      <w:r w:rsidR="00D11D38">
        <w:rPr>
          <w:rFonts w:ascii="Times New Roman" w:eastAsia="Calibri" w:hAnsi="Times New Roman" w:cs="Times New Roman"/>
        </w:rPr>
        <w:t>,</w:t>
      </w:r>
      <w:r w:rsidRPr="009323D7">
        <w:rPr>
          <w:rFonts w:ascii="Times New Roman" w:eastAsia="Calibri" w:hAnsi="Times New Roman" w:cs="Times New Roman"/>
        </w:rPr>
        <w:t xml:space="preserve"> dasabuviro </w:t>
      </w:r>
      <w:r>
        <w:rPr>
          <w:rFonts w:ascii="Times New Roman" w:eastAsia="Calibri" w:hAnsi="Times New Roman" w:cs="Times New Roman"/>
        </w:rPr>
        <w:t>ar gle</w:t>
      </w:r>
      <w:r w:rsidR="00562EA8">
        <w:rPr>
          <w:rFonts w:ascii="Times New Roman" w:eastAsia="Calibri" w:hAnsi="Times New Roman" w:cs="Times New Roman"/>
        </w:rPr>
        <w:t>k</w:t>
      </w:r>
      <w:r>
        <w:rPr>
          <w:rFonts w:ascii="Times New Roman" w:eastAsia="Calibri" w:hAnsi="Times New Roman" w:cs="Times New Roman"/>
        </w:rPr>
        <w:t>apreviro/pibrentasviro</w:t>
      </w:r>
      <w:r w:rsidR="00D11D38">
        <w:rPr>
          <w:rFonts w:ascii="Times New Roman" w:eastAsia="Calibri" w:hAnsi="Times New Roman" w:cs="Times New Roman"/>
        </w:rPr>
        <w:t xml:space="preserve">, ar </w:t>
      </w:r>
      <w:r w:rsidR="00D11D38" w:rsidRPr="00582017">
        <w:rPr>
          <w:rFonts w:ascii="Times New Roman" w:eastAsia="Times New Roman" w:hAnsi="Times New Roman" w:cs="Times New Roman"/>
          <w:snapToGrid w:val="0"/>
        </w:rPr>
        <w:t>sofosbuviro</w:t>
      </w:r>
      <w:r w:rsidR="00D11D38">
        <w:rPr>
          <w:rFonts w:ascii="Times New Roman" w:eastAsia="Times New Roman" w:hAnsi="Times New Roman" w:cs="Times New Roman"/>
          <w:snapToGrid w:val="0"/>
        </w:rPr>
        <w:t> / </w:t>
      </w:r>
      <w:r w:rsidR="00D11D38" w:rsidRPr="00582017">
        <w:rPr>
          <w:rFonts w:ascii="Times New Roman" w:eastAsia="Times New Roman" w:hAnsi="Times New Roman" w:cs="Times New Roman"/>
          <w:snapToGrid w:val="0"/>
        </w:rPr>
        <w:t>velpatasviro</w:t>
      </w:r>
      <w:r w:rsidR="00D11D38">
        <w:rPr>
          <w:rFonts w:ascii="Times New Roman" w:eastAsia="Times New Roman" w:hAnsi="Times New Roman" w:cs="Times New Roman"/>
          <w:snapToGrid w:val="0"/>
        </w:rPr>
        <w:t> / </w:t>
      </w:r>
      <w:r w:rsidR="00D11D38" w:rsidRPr="00582017">
        <w:rPr>
          <w:rFonts w:ascii="Times New Roman" w:eastAsia="Times New Roman" w:hAnsi="Times New Roman" w:cs="Times New Roman"/>
          <w:snapToGrid w:val="0"/>
        </w:rPr>
        <w:t>voksilapreviro</w:t>
      </w:r>
      <w:r>
        <w:rPr>
          <w:rFonts w:ascii="Times New Roman" w:eastAsia="Calibri" w:hAnsi="Times New Roman" w:cs="Times New Roman"/>
        </w:rPr>
        <w:t xml:space="preserve"> </w:t>
      </w:r>
      <w:r w:rsidRPr="009323D7">
        <w:rPr>
          <w:rFonts w:ascii="Times New Roman" w:eastAsia="Calibri" w:hAnsi="Times New Roman" w:cs="Times New Roman"/>
        </w:rPr>
        <w:t>(taip pat žr. poskyrį „Kiti vaistai ir Lasca“).</w:t>
      </w:r>
    </w:p>
    <w:p w14:paraId="65B9FD9E" w14:textId="77777777" w:rsidR="006F4589" w:rsidRPr="009323D7" w:rsidRDefault="006F4589" w:rsidP="006F4589">
      <w:pPr>
        <w:spacing w:after="0" w:line="240" w:lineRule="auto"/>
        <w:rPr>
          <w:rFonts w:ascii="Times New Roman" w:eastAsia="Calibri" w:hAnsi="Times New Roman" w:cs="Times New Roman"/>
        </w:rPr>
      </w:pPr>
    </w:p>
    <w:p w14:paraId="2B437CC1"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b/>
        </w:rPr>
        <w:t>Įspėjimai ir atsargumo priemonės</w:t>
      </w:r>
    </w:p>
    <w:p w14:paraId="7616C982" w14:textId="1CB87691" w:rsidR="006F4589" w:rsidRDefault="006F4589" w:rsidP="006F4589">
      <w:pPr>
        <w:spacing w:after="0" w:line="240" w:lineRule="auto"/>
        <w:rPr>
          <w:rFonts w:ascii="Times New Roman" w:eastAsia="Calibri" w:hAnsi="Times New Roman" w:cs="Times New Roman"/>
        </w:rPr>
      </w:pPr>
    </w:p>
    <w:p w14:paraId="633D66A7" w14:textId="77777777" w:rsidR="006F4589" w:rsidRPr="005400DC" w:rsidRDefault="006F4589" w:rsidP="006F4589">
      <w:pPr>
        <w:spacing w:after="0" w:line="240" w:lineRule="auto"/>
        <w:rPr>
          <w:rFonts w:ascii="Times New Roman" w:eastAsia="Calibri" w:hAnsi="Times New Roman" w:cs="Times New Roman"/>
          <w:b/>
          <w:bCs/>
        </w:rPr>
      </w:pPr>
      <w:r w:rsidRPr="005400DC">
        <w:rPr>
          <w:rFonts w:ascii="Times New Roman" w:eastAsia="Calibri" w:hAnsi="Times New Roman" w:cs="Times New Roman"/>
          <w:b/>
          <w:bCs/>
        </w:rPr>
        <w:t>Kada vartojant Lasca reikalingas ypatingas atsargumas</w:t>
      </w:r>
      <w:r w:rsidRPr="002F16F2">
        <w:rPr>
          <w:rFonts w:ascii="Times New Roman" w:eastAsia="Calibri" w:hAnsi="Times New Roman" w:cs="Times New Roman"/>
          <w:b/>
          <w:bCs/>
        </w:rPr>
        <w:t>.</w:t>
      </w:r>
    </w:p>
    <w:p w14:paraId="4597FA32" w14:textId="77777777" w:rsidR="006F4589" w:rsidRPr="009323D7" w:rsidRDefault="006F4589" w:rsidP="006F4589">
      <w:pPr>
        <w:spacing w:after="0" w:line="240" w:lineRule="auto"/>
        <w:rPr>
          <w:rFonts w:ascii="Times New Roman" w:eastAsia="Calibri" w:hAnsi="Times New Roman" w:cs="Times New Roman"/>
        </w:rPr>
      </w:pPr>
    </w:p>
    <w:p w14:paraId="72662EB9" w14:textId="77777777" w:rsidR="006F4589" w:rsidRPr="009323D7" w:rsidRDefault="006F4589" w:rsidP="006F458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9323D7">
        <w:rPr>
          <w:rFonts w:ascii="Times New Roman" w:eastAsia="Calibri" w:hAnsi="Times New Roman" w:cs="Times New Roman"/>
        </w:rPr>
        <w:t>Kada reikia kreiptis į gydytoją?</w:t>
      </w:r>
    </w:p>
    <w:p w14:paraId="551B51E3" w14:textId="77777777" w:rsidR="006F4589" w:rsidRPr="009323D7" w:rsidRDefault="006F4589" w:rsidP="006F458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142153D9" w14:textId="77777777" w:rsidR="006F4589" w:rsidRPr="009323D7" w:rsidRDefault="006F4589" w:rsidP="006F458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u w:val="single"/>
        </w:rPr>
      </w:pPr>
      <w:r w:rsidRPr="009323D7">
        <w:rPr>
          <w:rFonts w:ascii="Times New Roman" w:eastAsia="Calibri" w:hAnsi="Times New Roman" w:cs="Times New Roman"/>
          <w:u w:val="single"/>
        </w:rPr>
        <w:t>Kreipkitės skubios medicininės pagalbos</w:t>
      </w:r>
    </w:p>
    <w:p w14:paraId="5D9A7243" w14:textId="77777777" w:rsidR="006F4589" w:rsidRPr="009323D7" w:rsidRDefault="006F4589" w:rsidP="006F458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091E6AA8" w14:textId="7F11DFBD" w:rsidR="006F4589" w:rsidRPr="009323D7" w:rsidRDefault="006F4589" w:rsidP="006F4589">
      <w:pPr>
        <w:numPr>
          <w:ilvl w:val="0"/>
          <w:numId w:val="9"/>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9323D7">
        <w:rPr>
          <w:rFonts w:ascii="Times New Roman" w:eastAsia="Calibri" w:hAnsi="Times New Roman" w:cs="Times New Roman"/>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6EEE5B3D" w14:textId="77777777" w:rsidR="006F4589" w:rsidRPr="009323D7" w:rsidRDefault="006F4589" w:rsidP="006F458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492F1371" w14:textId="77777777" w:rsidR="006F4589" w:rsidRPr="009323D7" w:rsidRDefault="006F4589" w:rsidP="006F458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9323D7">
        <w:rPr>
          <w:rFonts w:ascii="Times New Roman" w:eastAsia="Calibri" w:hAnsi="Times New Roman" w:cs="Times New Roman"/>
        </w:rPr>
        <w:t>Šio sunkaus šalutinio poveikio simptomai aprašyti skyrelyje „Kaip atpažinti kraujo krešulį“.</w:t>
      </w:r>
    </w:p>
    <w:p w14:paraId="2E09BFA0" w14:textId="77777777" w:rsidR="006F4589" w:rsidRPr="009323D7" w:rsidRDefault="006F4589" w:rsidP="006F4589">
      <w:pPr>
        <w:spacing w:after="0" w:line="240" w:lineRule="auto"/>
        <w:rPr>
          <w:rFonts w:ascii="Times New Roman" w:eastAsia="Calibri" w:hAnsi="Times New Roman" w:cs="Times New Roman"/>
          <w:b/>
        </w:rPr>
      </w:pPr>
    </w:p>
    <w:p w14:paraId="47093457"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Jeigu Jums tinka bent viena iš toliau nurodytų būklių, pasakykite gydytojui.</w:t>
      </w:r>
    </w:p>
    <w:p w14:paraId="4729D7EE"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Jeigu tokia būklė pasireiškia arba pasunkėja vartojant Lasca, taip pat reikia pasakyti gydytojui.</w:t>
      </w:r>
    </w:p>
    <w:p w14:paraId="2B4D95A3" w14:textId="77777777" w:rsidR="006F4589" w:rsidRPr="009323D7" w:rsidRDefault="006F4589" w:rsidP="006F4589">
      <w:pPr>
        <w:spacing w:after="0" w:line="240" w:lineRule="auto"/>
        <w:rPr>
          <w:rFonts w:ascii="Times New Roman" w:eastAsia="Calibri" w:hAnsi="Times New Roman" w:cs="Times New Roman"/>
        </w:rPr>
      </w:pPr>
    </w:p>
    <w:p w14:paraId="5A724F54"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sergate Krono liga arba opiniu kolitu (lėtine uždegimine žarnyno liga);</w:t>
      </w:r>
    </w:p>
    <w:p w14:paraId="6E5A1D6F"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sergate sistemine raudonąja vilklige (SRV – liga, veikiančia natūralią organizmo apsaugos sistemą);</w:t>
      </w:r>
    </w:p>
    <w:p w14:paraId="122815F3"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Jums yra hemolizinis ureminis sindromas (HUS – inkstų nepakankamumą sukeliantis kraujo krešėjimo sutrikimas);</w:t>
      </w:r>
    </w:p>
    <w:p w14:paraId="26DED10A"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sergate pjautuvo pavidalo ląstelių anemija (paveldima raudonųjų kraujo ląstelių liga);</w:t>
      </w:r>
    </w:p>
    <w:p w14:paraId="4D06243B"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Jūsų kraujyje yra padidėjusi riebalų koncentracija kraujyje (hipertrigliceridemija) arba teigiama šios būklės šeimos anamnezė. Hipertrigliceridemija yra susijusi su padidėjusia pankreatito (kasos uždegimo) išsivystymo rizika;</w:t>
      </w:r>
    </w:p>
    <w:p w14:paraId="7FA8BCBA"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Jums reikalinga operacija arba ilgą laiką nevaikštote (žr. 2 skyrių „Kraujo krešuliai“);</w:t>
      </w:r>
    </w:p>
    <w:p w14:paraId="075D2ED9"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Jūs ką tik gimdėte, Jums yra padidėjusi kraujo krešulių rizika. Turite paklausti gydytojo, po kiek laiko po gimdymo galėsite pradėti vartoti Lasca;</w:t>
      </w:r>
    </w:p>
    <w:p w14:paraId="1CDAF74D"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Jums yra poodinių venų uždegimas (paviršinis tromboflebitas);</w:t>
      </w:r>
    </w:p>
    <w:p w14:paraId="174E0EDB" w14:textId="77777777" w:rsidR="006F4589"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Jūsų venos mazguotos ir išsiplėtusios</w:t>
      </w:r>
      <w:r>
        <w:rPr>
          <w:rFonts w:ascii="Times New Roman" w:eastAsia="Calibri" w:hAnsi="Times New Roman" w:cs="Times New Roman"/>
        </w:rPr>
        <w:t>;</w:t>
      </w:r>
    </w:p>
    <w:p w14:paraId="289C9EC8" w14:textId="77777777" w:rsidR="006F4589" w:rsidRDefault="006F4589" w:rsidP="006F4589">
      <w:pPr>
        <w:numPr>
          <w:ilvl w:val="0"/>
          <w:numId w:val="18"/>
        </w:numPr>
        <w:spacing w:after="0" w:line="240" w:lineRule="auto"/>
        <w:ind w:hanging="567"/>
        <w:rPr>
          <w:rFonts w:ascii="Times New Roman" w:eastAsia="Calibri" w:hAnsi="Times New Roman" w:cs="Times New Roman"/>
        </w:rPr>
      </w:pPr>
      <w:r w:rsidRPr="005400DC">
        <w:rPr>
          <w:rFonts w:ascii="Times New Roman" w:eastAsia="Calibri" w:hAnsi="Times New Roman" w:cs="Times New Roman"/>
        </w:rPr>
        <w:t xml:space="preserve">jeigu </w:t>
      </w:r>
      <w:r>
        <w:rPr>
          <w:rFonts w:ascii="Times New Roman" w:eastAsia="Calibri" w:hAnsi="Times New Roman" w:cs="Times New Roman"/>
        </w:rPr>
        <w:t>yra širdies vožtuvo defektas ar širdies ritmo sutrikimas;</w:t>
      </w:r>
    </w:p>
    <w:p w14:paraId="1B84337A" w14:textId="582BEDBA" w:rsidR="006F4589" w:rsidRPr="005400DC" w:rsidRDefault="006F4589" w:rsidP="006F4589">
      <w:pPr>
        <w:numPr>
          <w:ilvl w:val="0"/>
          <w:numId w:val="18"/>
        </w:numPr>
        <w:spacing w:after="0" w:line="240" w:lineRule="auto"/>
        <w:ind w:hanging="567"/>
        <w:rPr>
          <w:rFonts w:ascii="Times New Roman" w:eastAsia="Calibri" w:hAnsi="Times New Roman" w:cs="Times New Roman"/>
        </w:rPr>
      </w:pPr>
      <w:r w:rsidRPr="005400DC">
        <w:rPr>
          <w:rFonts w:ascii="Times New Roman" w:eastAsia="Calibri" w:hAnsi="Times New Roman" w:cs="Times New Roman"/>
        </w:rPr>
        <w:t xml:space="preserve">jeigu Jūsų </w:t>
      </w:r>
      <w:r w:rsidR="00DD2360">
        <w:rPr>
          <w:rFonts w:ascii="Times New Roman" w:eastAsia="Calibri" w:hAnsi="Times New Roman" w:cs="Times New Roman"/>
        </w:rPr>
        <w:t>kraujo</w:t>
      </w:r>
      <w:r w:rsidRPr="005400DC">
        <w:rPr>
          <w:rFonts w:ascii="Times New Roman" w:eastAsia="Calibri" w:hAnsi="Times New Roman" w:cs="Times New Roman"/>
        </w:rPr>
        <w:t xml:space="preserve"> giminaičiui buvo ar yra diagnozuotas krūties vėžys</w:t>
      </w:r>
      <w:r>
        <w:rPr>
          <w:rFonts w:ascii="Times New Roman" w:eastAsia="Calibri" w:hAnsi="Times New Roman" w:cs="Times New Roman"/>
        </w:rPr>
        <w:t>;</w:t>
      </w:r>
      <w:r w:rsidRPr="005400DC">
        <w:rPr>
          <w:rFonts w:ascii="Times New Roman" w:eastAsia="Calibri" w:hAnsi="Times New Roman" w:cs="Times New Roman"/>
        </w:rPr>
        <w:t xml:space="preserve"> </w:t>
      </w:r>
    </w:p>
    <w:p w14:paraId="39B79A79" w14:textId="77777777" w:rsidR="006F4589" w:rsidRDefault="006F4589" w:rsidP="006F4589">
      <w:pPr>
        <w:numPr>
          <w:ilvl w:val="0"/>
          <w:numId w:val="18"/>
        </w:numPr>
        <w:spacing w:after="0" w:line="240" w:lineRule="auto"/>
        <w:ind w:hanging="567"/>
        <w:rPr>
          <w:rFonts w:ascii="Times New Roman" w:eastAsia="Calibri" w:hAnsi="Times New Roman" w:cs="Times New Roman"/>
        </w:rPr>
      </w:pPr>
      <w:r w:rsidRPr="005400DC">
        <w:rPr>
          <w:rFonts w:ascii="Times New Roman" w:eastAsia="Calibri" w:hAnsi="Times New Roman" w:cs="Times New Roman"/>
        </w:rPr>
        <w:t>jeigu Jūs sergate kepenų ir (arba) tulžies pūslės liga</w:t>
      </w:r>
      <w:r>
        <w:rPr>
          <w:rFonts w:ascii="Times New Roman" w:eastAsia="Calibri" w:hAnsi="Times New Roman" w:cs="Times New Roman"/>
        </w:rPr>
        <w:t xml:space="preserve"> arba yra tulžies akmenligė</w:t>
      </w:r>
      <w:r w:rsidRPr="005400DC">
        <w:rPr>
          <w:rFonts w:ascii="Times New Roman" w:eastAsia="Calibri" w:hAnsi="Times New Roman" w:cs="Times New Roman"/>
        </w:rPr>
        <w:t>;</w:t>
      </w:r>
    </w:p>
    <w:p w14:paraId="53ADF4EA" w14:textId="77777777" w:rsidR="006F4589" w:rsidRPr="005400DC" w:rsidRDefault="006F4589" w:rsidP="006F4589">
      <w:pPr>
        <w:numPr>
          <w:ilvl w:val="0"/>
          <w:numId w:val="18"/>
        </w:numPr>
        <w:spacing w:after="0" w:line="240" w:lineRule="auto"/>
        <w:ind w:hanging="567"/>
        <w:rPr>
          <w:rFonts w:ascii="Times New Roman" w:eastAsia="Calibri" w:hAnsi="Times New Roman" w:cs="Times New Roman"/>
        </w:rPr>
      </w:pPr>
      <w:r>
        <w:rPr>
          <w:rFonts w:ascii="Times New Roman" w:eastAsia="Calibri" w:hAnsi="Times New Roman" w:cs="Times New Roman"/>
        </w:rPr>
        <w:t>jeigu yra tulžies tekėjimo sutrikimo sukelta gelta ar niežulys;</w:t>
      </w:r>
    </w:p>
    <w:p w14:paraId="5399907F" w14:textId="77777777" w:rsidR="006F4589" w:rsidRDefault="006F4589" w:rsidP="006F4589">
      <w:pPr>
        <w:numPr>
          <w:ilvl w:val="0"/>
          <w:numId w:val="18"/>
        </w:numPr>
        <w:spacing w:after="0" w:line="240" w:lineRule="auto"/>
        <w:ind w:hanging="567"/>
        <w:rPr>
          <w:rFonts w:ascii="Times New Roman" w:eastAsia="Calibri" w:hAnsi="Times New Roman" w:cs="Times New Roman"/>
        </w:rPr>
      </w:pPr>
      <w:r w:rsidRPr="005400DC">
        <w:rPr>
          <w:rFonts w:ascii="Times New Roman" w:eastAsia="Calibri" w:hAnsi="Times New Roman" w:cs="Times New Roman"/>
        </w:rPr>
        <w:t xml:space="preserve">jeigu yra </w:t>
      </w:r>
      <w:r>
        <w:rPr>
          <w:rFonts w:ascii="Times New Roman" w:eastAsia="Calibri" w:hAnsi="Times New Roman" w:cs="Times New Roman"/>
        </w:rPr>
        <w:t xml:space="preserve">(arba buvo ankstesnio nėštumo metu) geltonai rudų pigmentinių odos dėmių, ypač veido srityje (chloazma); tokiu atveju </w:t>
      </w:r>
      <w:r w:rsidRPr="005400DC">
        <w:rPr>
          <w:rFonts w:ascii="Times New Roman" w:eastAsia="Calibri" w:hAnsi="Times New Roman" w:cs="Times New Roman"/>
        </w:rPr>
        <w:t>turite vengti buvimo saulėje</w:t>
      </w:r>
      <w:r>
        <w:rPr>
          <w:rFonts w:ascii="Times New Roman" w:eastAsia="Calibri" w:hAnsi="Times New Roman" w:cs="Times New Roman"/>
        </w:rPr>
        <w:t xml:space="preserve"> ir ultravioletinių spindulių;</w:t>
      </w:r>
    </w:p>
    <w:p w14:paraId="454929A9" w14:textId="77777777" w:rsidR="006F4589" w:rsidRDefault="006F4589" w:rsidP="006F4589">
      <w:pPr>
        <w:numPr>
          <w:ilvl w:val="0"/>
          <w:numId w:val="18"/>
        </w:numPr>
        <w:spacing w:after="0" w:line="240" w:lineRule="auto"/>
        <w:ind w:hanging="567"/>
        <w:rPr>
          <w:rFonts w:ascii="Times New Roman" w:eastAsia="Calibri" w:hAnsi="Times New Roman" w:cs="Times New Roman"/>
        </w:rPr>
      </w:pPr>
      <w:r>
        <w:rPr>
          <w:rFonts w:ascii="Times New Roman" w:eastAsia="Calibri" w:hAnsi="Times New Roman" w:cs="Times New Roman"/>
        </w:rPr>
        <w:t>jeigu yra kraujo pigmento susidarymo sutrikimas (porfirija);</w:t>
      </w:r>
    </w:p>
    <w:p w14:paraId="22D003D9" w14:textId="77777777" w:rsidR="006F4589" w:rsidRDefault="006F4589" w:rsidP="006F4589">
      <w:pPr>
        <w:numPr>
          <w:ilvl w:val="0"/>
          <w:numId w:val="18"/>
        </w:numPr>
        <w:spacing w:after="0" w:line="240" w:lineRule="auto"/>
        <w:ind w:hanging="567"/>
        <w:rPr>
          <w:rFonts w:ascii="Times New Roman" w:eastAsia="Calibri" w:hAnsi="Times New Roman" w:cs="Times New Roman"/>
        </w:rPr>
      </w:pPr>
      <w:r>
        <w:rPr>
          <w:rFonts w:ascii="Times New Roman" w:eastAsia="Calibri" w:hAnsi="Times New Roman" w:cs="Times New Roman"/>
        </w:rPr>
        <w:t>jeigu sergate depresija;</w:t>
      </w:r>
    </w:p>
    <w:p w14:paraId="2130724D" w14:textId="77777777" w:rsidR="006F4589" w:rsidRDefault="006F4589" w:rsidP="006F4589">
      <w:pPr>
        <w:numPr>
          <w:ilvl w:val="0"/>
          <w:numId w:val="18"/>
        </w:numPr>
        <w:spacing w:after="0" w:line="240" w:lineRule="auto"/>
        <w:ind w:hanging="567"/>
        <w:rPr>
          <w:rFonts w:ascii="Times New Roman" w:eastAsia="Calibri" w:hAnsi="Times New Roman" w:cs="Times New Roman"/>
        </w:rPr>
      </w:pPr>
      <w:r>
        <w:rPr>
          <w:rFonts w:ascii="Times New Roman" w:eastAsia="Calibri" w:hAnsi="Times New Roman" w:cs="Times New Roman"/>
        </w:rPr>
        <w:t>jeigu sergate epilepsija;</w:t>
      </w:r>
    </w:p>
    <w:p w14:paraId="5A9DBEF9" w14:textId="77777777" w:rsidR="006F4589" w:rsidRPr="005400DC" w:rsidRDefault="006F4589" w:rsidP="006F4589">
      <w:pPr>
        <w:numPr>
          <w:ilvl w:val="0"/>
          <w:numId w:val="18"/>
        </w:numPr>
        <w:spacing w:after="0" w:line="240" w:lineRule="auto"/>
        <w:ind w:hanging="567"/>
        <w:rPr>
          <w:rFonts w:ascii="Times New Roman" w:eastAsia="Calibri" w:hAnsi="Times New Roman" w:cs="Times New Roman"/>
        </w:rPr>
      </w:pPr>
      <w:r>
        <w:rPr>
          <w:rFonts w:ascii="Times New Roman" w:eastAsia="Calibri" w:hAnsi="Times New Roman" w:cs="Times New Roman"/>
        </w:rPr>
        <w:t>jeigu sergate</w:t>
      </w:r>
      <w:r w:rsidRPr="005400DC">
        <w:rPr>
          <w:rFonts w:ascii="Times New Roman" w:eastAsia="Calibri" w:hAnsi="Times New Roman" w:cs="Times New Roman"/>
        </w:rPr>
        <w:t xml:space="preserve"> Saidenhemo (</w:t>
      </w:r>
      <w:r w:rsidRPr="005400DC">
        <w:rPr>
          <w:rFonts w:ascii="Times New Roman" w:eastAsia="Calibri" w:hAnsi="Times New Roman" w:cs="Times New Roman"/>
          <w:i/>
          <w:iCs/>
        </w:rPr>
        <w:t>Sydenham</w:t>
      </w:r>
      <w:r w:rsidRPr="005400DC">
        <w:rPr>
          <w:rFonts w:ascii="Times New Roman" w:eastAsia="Calibri" w:hAnsi="Times New Roman" w:cs="Times New Roman"/>
        </w:rPr>
        <w:t>) chorėja</w:t>
      </w:r>
      <w:r>
        <w:rPr>
          <w:rFonts w:ascii="Times New Roman" w:eastAsia="Calibri" w:hAnsi="Times New Roman" w:cs="Times New Roman"/>
        </w:rPr>
        <w:t xml:space="preserve"> (ji dar vadinama šventojo Vito šokiu)</w:t>
      </w:r>
      <w:r w:rsidRPr="005400DC">
        <w:rPr>
          <w:rFonts w:ascii="Times New Roman" w:eastAsia="Calibri" w:hAnsi="Times New Roman" w:cs="Times New Roman"/>
        </w:rPr>
        <w:t>;</w:t>
      </w:r>
    </w:p>
    <w:p w14:paraId="70B44FD7" w14:textId="77777777" w:rsidR="006F4589" w:rsidRDefault="006F4589" w:rsidP="006F4589">
      <w:pPr>
        <w:numPr>
          <w:ilvl w:val="0"/>
          <w:numId w:val="18"/>
        </w:numPr>
        <w:spacing w:after="0" w:line="240" w:lineRule="auto"/>
        <w:ind w:hanging="567"/>
        <w:rPr>
          <w:rFonts w:ascii="Times New Roman" w:eastAsia="Calibri" w:hAnsi="Times New Roman" w:cs="Times New Roman"/>
        </w:rPr>
      </w:pPr>
      <w:r>
        <w:rPr>
          <w:rFonts w:ascii="Times New Roman" w:eastAsia="Calibri" w:hAnsi="Times New Roman" w:cs="Times New Roman"/>
        </w:rPr>
        <w:lastRenderedPageBreak/>
        <w:t>jeigu ankstesnio nėštumo metu buvo atsiradęs odos išbėrimas su pūslėmis (nėščiųjų pūslelinė);</w:t>
      </w:r>
    </w:p>
    <w:p w14:paraId="5067CED6" w14:textId="15FDD8B7" w:rsidR="006F4589" w:rsidRDefault="006F4589" w:rsidP="006F4589">
      <w:pPr>
        <w:numPr>
          <w:ilvl w:val="0"/>
          <w:numId w:val="18"/>
        </w:numPr>
        <w:spacing w:after="0" w:line="240" w:lineRule="auto"/>
        <w:ind w:hanging="567"/>
        <w:rPr>
          <w:rFonts w:ascii="Times New Roman" w:eastAsia="Calibri" w:hAnsi="Times New Roman" w:cs="Times New Roman"/>
        </w:rPr>
      </w:pPr>
      <w:r>
        <w:rPr>
          <w:rFonts w:ascii="Times New Roman" w:eastAsia="Calibri" w:hAnsi="Times New Roman" w:cs="Times New Roman"/>
        </w:rPr>
        <w:t>jeigu yra su vidinės ausies pažeidimu susijęs klausos netekimas (otosklerozės sukeltas klausos netekimas)</w:t>
      </w:r>
      <w:r w:rsidR="00AD2C51">
        <w:rPr>
          <w:rFonts w:ascii="Times New Roman" w:eastAsia="Calibri" w:hAnsi="Times New Roman" w:cs="Times New Roman"/>
        </w:rPr>
        <w:t>.</w:t>
      </w:r>
    </w:p>
    <w:p w14:paraId="3976B897" w14:textId="632A83CD" w:rsidR="006F4589" w:rsidRPr="009323D7" w:rsidRDefault="006F4589" w:rsidP="00BE1480">
      <w:pPr>
        <w:numPr>
          <w:ilvl w:val="0"/>
          <w:numId w:val="18"/>
        </w:numPr>
        <w:spacing w:after="0" w:line="240" w:lineRule="auto"/>
        <w:ind w:hanging="567"/>
        <w:rPr>
          <w:rFonts w:ascii="Times New Roman" w:eastAsia="Calibri" w:hAnsi="Times New Roman" w:cs="Times New Roman"/>
        </w:rPr>
      </w:pPr>
      <w:r w:rsidRPr="005400DC">
        <w:rPr>
          <w:rFonts w:ascii="Times New Roman" w:eastAsia="Calibri" w:hAnsi="Times New Roman" w:cs="Times New Roman"/>
        </w:rPr>
        <w:t xml:space="preserve">Jeigu </w:t>
      </w:r>
      <w:r w:rsidR="00AD2C51">
        <w:rPr>
          <w:rFonts w:ascii="Times New Roman" w:eastAsia="Calibri" w:hAnsi="Times New Roman" w:cs="Times New Roman"/>
        </w:rPr>
        <w:t xml:space="preserve">Jums </w:t>
      </w:r>
      <w:r w:rsidRPr="005400DC">
        <w:rPr>
          <w:rFonts w:ascii="Times New Roman" w:eastAsia="Calibri" w:hAnsi="Times New Roman" w:cs="Times New Roman"/>
        </w:rPr>
        <w:t>pasireiškia angioneurozinės edemos simptom</w:t>
      </w:r>
      <w:r>
        <w:rPr>
          <w:rFonts w:ascii="Times New Roman" w:eastAsia="Calibri" w:hAnsi="Times New Roman" w:cs="Times New Roman"/>
        </w:rPr>
        <w:t>ų</w:t>
      </w:r>
      <w:r w:rsidRPr="005400DC">
        <w:rPr>
          <w:rFonts w:ascii="Times New Roman" w:eastAsia="Calibri" w:hAnsi="Times New Roman" w:cs="Times New Roman"/>
        </w:rPr>
        <w:t xml:space="preserve"> (</w:t>
      </w:r>
      <w:r>
        <w:rPr>
          <w:rFonts w:ascii="Times New Roman" w:eastAsia="Calibri" w:hAnsi="Times New Roman" w:cs="Times New Roman"/>
        </w:rPr>
        <w:t xml:space="preserve">tokių kaip </w:t>
      </w:r>
      <w:r w:rsidRPr="005400DC">
        <w:rPr>
          <w:rFonts w:ascii="Times New Roman" w:eastAsia="Calibri" w:hAnsi="Times New Roman" w:cs="Times New Roman"/>
        </w:rPr>
        <w:t>veid</w:t>
      </w:r>
      <w:r w:rsidR="00BE1480">
        <w:rPr>
          <w:rFonts w:ascii="Times New Roman" w:eastAsia="Calibri" w:hAnsi="Times New Roman" w:cs="Times New Roman"/>
        </w:rPr>
        <w:t>o</w:t>
      </w:r>
      <w:r w:rsidRPr="005400DC">
        <w:rPr>
          <w:rFonts w:ascii="Times New Roman" w:eastAsia="Calibri" w:hAnsi="Times New Roman" w:cs="Times New Roman"/>
        </w:rPr>
        <w:t>, liežuvi</w:t>
      </w:r>
      <w:r w:rsidR="00BE1480">
        <w:rPr>
          <w:rFonts w:ascii="Times New Roman" w:eastAsia="Calibri" w:hAnsi="Times New Roman" w:cs="Times New Roman"/>
        </w:rPr>
        <w:t>o</w:t>
      </w:r>
      <w:r w:rsidRPr="005400DC">
        <w:rPr>
          <w:rFonts w:ascii="Times New Roman" w:eastAsia="Calibri" w:hAnsi="Times New Roman" w:cs="Times New Roman"/>
        </w:rPr>
        <w:t xml:space="preserve"> ir (arba) </w:t>
      </w:r>
      <w:r w:rsidR="00BE1480">
        <w:rPr>
          <w:rFonts w:ascii="Times New Roman" w:eastAsia="Calibri" w:hAnsi="Times New Roman" w:cs="Times New Roman"/>
        </w:rPr>
        <w:t xml:space="preserve">gerklų patinimas </w:t>
      </w:r>
      <w:r w:rsidR="00BE1480" w:rsidRPr="005400DC">
        <w:rPr>
          <w:rFonts w:ascii="Times New Roman" w:eastAsia="Calibri" w:hAnsi="Times New Roman" w:cs="Times New Roman"/>
        </w:rPr>
        <w:t xml:space="preserve"> </w:t>
      </w:r>
      <w:r w:rsidRPr="005400DC">
        <w:rPr>
          <w:rFonts w:ascii="Times New Roman" w:eastAsia="Calibri" w:hAnsi="Times New Roman" w:cs="Times New Roman"/>
        </w:rPr>
        <w:t>ir (arba) pasunkėjęs rijimas ar dilgėlinė</w:t>
      </w:r>
      <w:r w:rsidR="00BE1480">
        <w:rPr>
          <w:rFonts w:ascii="Times New Roman" w:eastAsia="Calibri" w:hAnsi="Times New Roman" w:cs="Times New Roman"/>
        </w:rPr>
        <w:t>, lydima</w:t>
      </w:r>
      <w:r w:rsidRPr="005400DC">
        <w:rPr>
          <w:rFonts w:ascii="Times New Roman" w:eastAsia="Calibri" w:hAnsi="Times New Roman" w:cs="Times New Roman"/>
        </w:rPr>
        <w:t xml:space="preserve"> </w:t>
      </w:r>
      <w:r w:rsidR="00BE1480">
        <w:rPr>
          <w:rFonts w:ascii="Times New Roman" w:eastAsia="Calibri" w:hAnsi="Times New Roman" w:cs="Times New Roman"/>
        </w:rPr>
        <w:t>pasunkėjusio</w:t>
      </w:r>
      <w:r w:rsidR="00BE1480" w:rsidRPr="005400DC" w:rsidDel="00BE1480">
        <w:rPr>
          <w:rFonts w:ascii="Times New Roman" w:eastAsia="Calibri" w:hAnsi="Times New Roman" w:cs="Times New Roman"/>
        </w:rPr>
        <w:t xml:space="preserve"> </w:t>
      </w:r>
      <w:r w:rsidRPr="005400DC">
        <w:rPr>
          <w:rFonts w:ascii="Times New Roman" w:eastAsia="Calibri" w:hAnsi="Times New Roman" w:cs="Times New Roman"/>
        </w:rPr>
        <w:t>kvėpavim</w:t>
      </w:r>
      <w:r>
        <w:rPr>
          <w:rFonts w:ascii="Times New Roman" w:eastAsia="Calibri" w:hAnsi="Times New Roman" w:cs="Times New Roman"/>
        </w:rPr>
        <w:t>o</w:t>
      </w:r>
      <w:r w:rsidRPr="005400DC">
        <w:rPr>
          <w:rFonts w:ascii="Times New Roman" w:eastAsia="Calibri" w:hAnsi="Times New Roman" w:cs="Times New Roman"/>
        </w:rPr>
        <w:t>), nedelsdama kreipkitės į gydytoją</w:t>
      </w:r>
      <w:r w:rsidRPr="009323D7">
        <w:rPr>
          <w:rFonts w:ascii="Times New Roman" w:eastAsia="Calibri" w:hAnsi="Times New Roman" w:cs="Times New Roman"/>
        </w:rPr>
        <w:t>.</w:t>
      </w:r>
      <w:r w:rsidR="004C7D04">
        <w:rPr>
          <w:rFonts w:ascii="Times New Roman" w:eastAsia="Calibri" w:hAnsi="Times New Roman" w:cs="Times New Roman"/>
        </w:rPr>
        <w:t xml:space="preserve"> </w:t>
      </w:r>
      <w:r w:rsidR="004C7D04" w:rsidRPr="00176617">
        <w:rPr>
          <w:rFonts w:ascii="Times New Roman" w:eastAsia="Times New Roman" w:hAnsi="Times New Roman"/>
          <w:lang w:eastAsia="lt-LT"/>
        </w:rPr>
        <w:t xml:space="preserve">Vaistai, kurių sudėtyje yra estrogenų, gali sukelti arba pasunkinti </w:t>
      </w:r>
      <w:r w:rsidR="004C7D04" w:rsidRPr="005421FE">
        <w:rPr>
          <w:rFonts w:ascii="Times New Roman" w:eastAsia="Times New Roman" w:hAnsi="Times New Roman"/>
          <w:lang w:eastAsia="lt-LT"/>
        </w:rPr>
        <w:t>paveldimos ir įgytos angioneurozinės edemos</w:t>
      </w:r>
      <w:r w:rsidR="004C7D04" w:rsidRPr="00176617">
        <w:rPr>
          <w:rFonts w:ascii="Times New Roman" w:eastAsia="Times New Roman" w:hAnsi="Times New Roman"/>
          <w:lang w:eastAsia="lt-LT"/>
        </w:rPr>
        <w:t xml:space="preserve"> simptomus</w:t>
      </w:r>
      <w:r w:rsidR="004C7D04">
        <w:rPr>
          <w:rFonts w:ascii="Times New Roman" w:eastAsia="Times New Roman" w:hAnsi="Times New Roman"/>
          <w:lang w:eastAsia="lt-LT"/>
        </w:rPr>
        <w:t>.</w:t>
      </w:r>
    </w:p>
    <w:p w14:paraId="1A945253" w14:textId="77777777" w:rsidR="006F4589" w:rsidRPr="009323D7" w:rsidRDefault="006F4589" w:rsidP="006F4589">
      <w:pPr>
        <w:spacing w:after="0" w:line="240" w:lineRule="auto"/>
        <w:rPr>
          <w:rFonts w:ascii="Times New Roman" w:eastAsia="Calibri" w:hAnsi="Times New Roman" w:cs="Times New Roman"/>
        </w:rPr>
      </w:pPr>
    </w:p>
    <w:p w14:paraId="4726E8FB"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b/>
        </w:rPr>
        <w:t>KRAUJO KREŠULIAI</w:t>
      </w:r>
    </w:p>
    <w:p w14:paraId="3AC4D32E" w14:textId="77777777" w:rsidR="006F4589" w:rsidRPr="009323D7" w:rsidRDefault="006F4589" w:rsidP="006F4589">
      <w:pPr>
        <w:spacing w:after="0" w:line="240" w:lineRule="auto"/>
        <w:rPr>
          <w:rFonts w:ascii="Times New Roman" w:eastAsia="Calibri" w:hAnsi="Times New Roman" w:cs="Times New Roman"/>
        </w:rPr>
      </w:pPr>
    </w:p>
    <w:p w14:paraId="2BE65810"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Vartojant sudėtinį hormoninį kontraceptiką, pvz. Lasca, Jums yra didesnė kraujo krešulio atsiradimo rizika nei jo nevartojant. Retais atvejais kraujo krešulys gali užkimšti kraujagysles ir sukelti sunkius sutrikimus.</w:t>
      </w:r>
    </w:p>
    <w:p w14:paraId="3ECD3B2C" w14:textId="77777777" w:rsidR="006F4589" w:rsidRPr="009323D7" w:rsidRDefault="006F4589" w:rsidP="006F4589">
      <w:pPr>
        <w:spacing w:after="0" w:line="240" w:lineRule="auto"/>
        <w:rPr>
          <w:rFonts w:ascii="Times New Roman" w:eastAsia="Calibri" w:hAnsi="Times New Roman" w:cs="Times New Roman"/>
        </w:rPr>
      </w:pPr>
    </w:p>
    <w:p w14:paraId="6263ED42"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Kraujo krešulių gali atsirasti</w:t>
      </w:r>
    </w:p>
    <w:p w14:paraId="2E91FADC" w14:textId="77777777" w:rsidR="006F4589" w:rsidRPr="009323D7" w:rsidRDefault="006F4589" w:rsidP="006F4589">
      <w:pPr>
        <w:numPr>
          <w:ilvl w:val="0"/>
          <w:numId w:val="19"/>
        </w:numPr>
        <w:spacing w:after="0" w:line="240" w:lineRule="auto"/>
        <w:rPr>
          <w:rFonts w:ascii="Times New Roman" w:eastAsia="Calibri" w:hAnsi="Times New Roman" w:cs="Times New Roman"/>
        </w:rPr>
      </w:pPr>
      <w:r w:rsidRPr="009323D7">
        <w:rPr>
          <w:rFonts w:ascii="Times New Roman" w:eastAsia="Calibri" w:hAnsi="Times New Roman" w:cs="Times New Roman"/>
        </w:rPr>
        <w:t>venose (vadinama venų tromboze, venų tromboembolija arba VTE);</w:t>
      </w:r>
    </w:p>
    <w:p w14:paraId="31518365" w14:textId="77777777" w:rsidR="006F4589" w:rsidRPr="009323D7" w:rsidRDefault="006F4589" w:rsidP="006F4589">
      <w:pPr>
        <w:numPr>
          <w:ilvl w:val="0"/>
          <w:numId w:val="20"/>
        </w:numPr>
        <w:spacing w:after="0" w:line="240" w:lineRule="auto"/>
        <w:rPr>
          <w:rFonts w:ascii="Times New Roman" w:eastAsia="Calibri" w:hAnsi="Times New Roman" w:cs="Times New Roman"/>
        </w:rPr>
      </w:pPr>
      <w:r w:rsidRPr="009323D7">
        <w:rPr>
          <w:rFonts w:ascii="Times New Roman" w:eastAsia="Calibri" w:hAnsi="Times New Roman" w:cs="Times New Roman"/>
        </w:rPr>
        <w:t>arterijose (vadinama arterijų tromboze, arterijų tromboembolija arba ATE).</w:t>
      </w:r>
    </w:p>
    <w:p w14:paraId="1F2A7962" w14:textId="77777777" w:rsidR="006F4589" w:rsidRPr="009323D7" w:rsidRDefault="006F4589" w:rsidP="006F4589">
      <w:pPr>
        <w:spacing w:after="0" w:line="240" w:lineRule="auto"/>
        <w:rPr>
          <w:rFonts w:ascii="Times New Roman" w:eastAsia="Calibri" w:hAnsi="Times New Roman" w:cs="Times New Roman"/>
        </w:rPr>
      </w:pPr>
    </w:p>
    <w:p w14:paraId="3B7F6737" w14:textId="77777777" w:rsidR="006F4589" w:rsidRPr="009323D7" w:rsidRDefault="006F4589" w:rsidP="006F4589">
      <w:pPr>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Kraujo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krešuliai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ne visada</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visiškai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išnyksta.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Retais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atvejais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krešuliai</w:t>
      </w:r>
      <w:r w:rsidRPr="009323D7">
        <w:rPr>
          <w:rFonts w:ascii="Times New Roman" w:eastAsia="Calibri" w:hAnsi="Times New Roman" w:cs="Times New Roman"/>
        </w:rPr>
        <w:t xml:space="preserve"> gali</w:t>
      </w:r>
      <w:r w:rsidRPr="009323D7">
        <w:rPr>
          <w:rFonts w:ascii="Times New Roman" w:eastAsia="Calibri" w:hAnsi="Times New Roman" w:cs="Times New Roman"/>
          <w:spacing w:val="-1"/>
        </w:rPr>
        <w:t xml:space="preserve"> sukelti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sunkius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ilgalaikius</w:t>
      </w:r>
      <w:r w:rsidRPr="009323D7">
        <w:rPr>
          <w:rFonts w:ascii="Times New Roman" w:eastAsia="Calibri" w:hAnsi="Times New Roman" w:cs="Times New Roman"/>
          <w:spacing w:val="75"/>
        </w:rPr>
        <w:t xml:space="preserve"> </w:t>
      </w:r>
      <w:r w:rsidRPr="009323D7">
        <w:rPr>
          <w:rFonts w:ascii="Times New Roman" w:eastAsia="Calibri" w:hAnsi="Times New Roman" w:cs="Times New Roman"/>
          <w:spacing w:val="-1"/>
        </w:rPr>
        <w:t>padarinius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labai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retais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atvejais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jie</w:t>
      </w:r>
      <w:r w:rsidRPr="009323D7">
        <w:rPr>
          <w:rFonts w:ascii="Times New Roman" w:eastAsia="Calibri" w:hAnsi="Times New Roman" w:cs="Times New Roman"/>
          <w:spacing w:val="-1"/>
        </w:rPr>
        <w:t xml:space="preserve"> gali</w:t>
      </w:r>
      <w:r w:rsidRPr="009323D7">
        <w:rPr>
          <w:rFonts w:ascii="Times New Roman" w:eastAsia="Calibri" w:hAnsi="Times New Roman" w:cs="Times New Roman"/>
        </w:rPr>
        <w:t xml:space="preserve"> baigtis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mirtimi.</w:t>
      </w:r>
    </w:p>
    <w:p w14:paraId="21A76ED1"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Svarbu atsiminti, kad bendra kenksmingo kraujo krešulio dėl Lasca vartojimo rizika yra maža.</w:t>
      </w:r>
    </w:p>
    <w:p w14:paraId="2F53067E"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b/>
        </w:rPr>
        <w:t>KAIP ATPAŽINTI KRAUJO KREŠULĮ</w:t>
      </w:r>
    </w:p>
    <w:p w14:paraId="1F2CDCF4" w14:textId="77777777" w:rsidR="006F4589" w:rsidRPr="009323D7" w:rsidRDefault="006F4589" w:rsidP="006F4589">
      <w:pPr>
        <w:spacing w:after="0" w:line="240" w:lineRule="auto"/>
        <w:rPr>
          <w:rFonts w:ascii="Times New Roman" w:eastAsia="Calibri" w:hAnsi="Times New Roman" w:cs="Times New Roman"/>
          <w:u w:val="single"/>
        </w:rPr>
      </w:pPr>
      <w:r w:rsidRPr="009323D7">
        <w:rPr>
          <w:rFonts w:ascii="Times New Roman" w:eastAsia="Calibri" w:hAnsi="Times New Roman" w:cs="Times New Roman"/>
        </w:rPr>
        <w:t xml:space="preserve">Jeigu pastebėjote bent vieną iš šių požymių ar simptomų, </w:t>
      </w:r>
      <w:r w:rsidRPr="009323D7">
        <w:rPr>
          <w:rFonts w:ascii="Times New Roman" w:eastAsia="Calibri" w:hAnsi="Times New Roman" w:cs="Times New Roman"/>
          <w:u w:val="single"/>
        </w:rPr>
        <w:t>kreipkitės skubios medicininės pagalbos.</w:t>
      </w:r>
    </w:p>
    <w:p w14:paraId="17253391" w14:textId="77777777" w:rsidR="006F4589" w:rsidRPr="009323D7" w:rsidRDefault="006F4589" w:rsidP="006F4589">
      <w:pPr>
        <w:spacing w:after="0" w:line="240" w:lineRule="auto"/>
        <w:rPr>
          <w:rFonts w:ascii="Times New Roman" w:eastAsia="Calibri" w:hAnsi="Times New Roman" w:cs="Times New Roman"/>
        </w:rPr>
      </w:pPr>
    </w:p>
    <w:tbl>
      <w:tblPr>
        <w:tblW w:w="0" w:type="auto"/>
        <w:tblInd w:w="99" w:type="dxa"/>
        <w:tblLayout w:type="fixed"/>
        <w:tblCellMar>
          <w:left w:w="0" w:type="dxa"/>
          <w:right w:w="0" w:type="dxa"/>
        </w:tblCellMar>
        <w:tblLook w:val="04A0" w:firstRow="1" w:lastRow="0" w:firstColumn="1" w:lastColumn="0" w:noHBand="0" w:noVBand="1"/>
      </w:tblPr>
      <w:tblGrid>
        <w:gridCol w:w="5868"/>
        <w:gridCol w:w="2787"/>
      </w:tblGrid>
      <w:tr w:rsidR="006F4589" w:rsidRPr="009323D7" w14:paraId="7FEF0582" w14:textId="77777777" w:rsidTr="006F4589">
        <w:trPr>
          <w:trHeight w:hRule="exact" w:val="350"/>
        </w:trPr>
        <w:tc>
          <w:tcPr>
            <w:tcW w:w="5868" w:type="dxa"/>
            <w:tcBorders>
              <w:top w:val="single" w:sz="4" w:space="0" w:color="000000"/>
              <w:left w:val="single" w:sz="4" w:space="0" w:color="000000"/>
              <w:bottom w:val="single" w:sz="4" w:space="0" w:color="000000"/>
              <w:right w:val="single" w:sz="4" w:space="0" w:color="000000"/>
            </w:tcBorders>
            <w:shd w:val="clear" w:color="auto" w:fill="CDCDCD"/>
            <w:hideMark/>
          </w:tcPr>
          <w:p w14:paraId="0937FAA0" w14:textId="77777777" w:rsidR="006F4589" w:rsidRPr="009323D7" w:rsidRDefault="006F4589" w:rsidP="006F4589">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spacing w:val="-1"/>
              </w:rPr>
              <w:t>Ar Jums</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pasireiškia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bent</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vienas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iš</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šių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požymių?</w:t>
            </w:r>
          </w:p>
        </w:tc>
        <w:tc>
          <w:tcPr>
            <w:tcW w:w="2787" w:type="dxa"/>
            <w:tcBorders>
              <w:top w:val="single" w:sz="4" w:space="0" w:color="000000"/>
              <w:left w:val="single" w:sz="4" w:space="0" w:color="000000"/>
              <w:bottom w:val="single" w:sz="4" w:space="0" w:color="000000"/>
              <w:right w:val="single" w:sz="4" w:space="0" w:color="000000"/>
            </w:tcBorders>
            <w:shd w:val="clear" w:color="auto" w:fill="CDCDCD"/>
            <w:hideMark/>
          </w:tcPr>
          <w:p w14:paraId="43968166" w14:textId="77777777" w:rsidR="006F4589" w:rsidRPr="009323D7" w:rsidRDefault="006F4589" w:rsidP="006F4589">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rPr>
              <w:t>Kokia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Jums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būti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būklė?</w:t>
            </w:r>
          </w:p>
        </w:tc>
      </w:tr>
      <w:tr w:rsidR="006F4589" w:rsidRPr="009323D7" w14:paraId="5DC23890" w14:textId="77777777" w:rsidTr="006F4589">
        <w:trPr>
          <w:trHeight w:hRule="exact" w:val="2549"/>
        </w:trPr>
        <w:tc>
          <w:tcPr>
            <w:tcW w:w="5868" w:type="dxa"/>
            <w:tcBorders>
              <w:top w:val="single" w:sz="4" w:space="0" w:color="000000"/>
              <w:left w:val="single" w:sz="4" w:space="0" w:color="000000"/>
              <w:bottom w:val="single" w:sz="4" w:space="0" w:color="000000"/>
              <w:right w:val="single" w:sz="4" w:space="0" w:color="000000"/>
            </w:tcBorders>
            <w:hideMark/>
          </w:tcPr>
          <w:p w14:paraId="0FB35C2B" w14:textId="77777777" w:rsidR="006F4589" w:rsidRPr="009323D7" w:rsidRDefault="006F4589" w:rsidP="006F4589">
            <w:pPr>
              <w:widowControl w:val="0"/>
              <w:numPr>
                <w:ilvl w:val="0"/>
                <w:numId w:val="21"/>
              </w:numPr>
              <w:tabs>
                <w:tab w:val="left" w:pos="463"/>
              </w:tabs>
              <w:kinsoku w:val="0"/>
              <w:overflowPunct w:val="0"/>
              <w:autoSpaceDE w:val="0"/>
              <w:autoSpaceDN w:val="0"/>
              <w:adjustRightInd w:val="0"/>
              <w:spacing w:after="0" w:line="240" w:lineRule="auto"/>
              <w:ind w:right="125"/>
              <w:rPr>
                <w:rFonts w:ascii="Times New Roman" w:eastAsia="Calibri" w:hAnsi="Times New Roman" w:cs="Times New Roman"/>
                <w:spacing w:val="-1"/>
              </w:rPr>
            </w:pPr>
            <w:r w:rsidRPr="009323D7">
              <w:rPr>
                <w:rFonts w:ascii="Times New Roman" w:eastAsia="Calibri" w:hAnsi="Times New Roman" w:cs="Times New Roman"/>
                <w:spacing w:val="-1"/>
              </w:rPr>
              <w:t>vienos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kojos,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pėdos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patinimas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patinimas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išilgai</w:t>
            </w:r>
            <w:r w:rsidRPr="009323D7">
              <w:rPr>
                <w:rFonts w:ascii="Times New Roman" w:eastAsia="Calibri" w:hAnsi="Times New Roman" w:cs="Times New Roman"/>
              </w:rPr>
              <w:t xml:space="preserve"> kojos</w:t>
            </w:r>
            <w:r w:rsidRPr="009323D7">
              <w:rPr>
                <w:rFonts w:ascii="Times New Roman" w:eastAsia="Calibri" w:hAnsi="Times New Roman" w:cs="Times New Roman"/>
                <w:spacing w:val="54"/>
              </w:rPr>
              <w:t xml:space="preserve"> </w:t>
            </w:r>
            <w:r w:rsidRPr="009323D7">
              <w:rPr>
                <w:rFonts w:ascii="Times New Roman" w:eastAsia="Calibri" w:hAnsi="Times New Roman" w:cs="Times New Roman"/>
                <w:spacing w:val="-1"/>
              </w:rPr>
              <w:t>venos,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ypač</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jeigu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rPr>
              <w:t>susijęs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w:t>
            </w:r>
          </w:p>
          <w:p w14:paraId="6EE38E8C" w14:textId="77777777" w:rsidR="006F4589" w:rsidRPr="009323D7" w:rsidRDefault="006F4589" w:rsidP="006F4589">
            <w:pPr>
              <w:widowControl w:val="0"/>
              <w:numPr>
                <w:ilvl w:val="1"/>
                <w:numId w:val="21"/>
              </w:numPr>
              <w:tabs>
                <w:tab w:val="left" w:pos="823"/>
              </w:tabs>
              <w:kinsoku w:val="0"/>
              <w:overflowPunct w:val="0"/>
              <w:autoSpaceDE w:val="0"/>
              <w:autoSpaceDN w:val="0"/>
              <w:adjustRightInd w:val="0"/>
              <w:spacing w:after="0" w:line="240" w:lineRule="auto"/>
              <w:ind w:right="420"/>
              <w:rPr>
                <w:rFonts w:ascii="Times New Roman" w:eastAsia="Calibri" w:hAnsi="Times New Roman" w:cs="Times New Roman"/>
              </w:rPr>
            </w:pPr>
            <w:r w:rsidRPr="009323D7">
              <w:rPr>
                <w:rFonts w:ascii="Times New Roman" w:eastAsia="Calibri" w:hAnsi="Times New Roman" w:cs="Times New Roman"/>
              </w:rPr>
              <w:t>kojos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skausmu</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skausmingumu,</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kuris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būti</w:t>
            </w:r>
            <w:r w:rsidRPr="009323D7">
              <w:rPr>
                <w:rFonts w:ascii="Times New Roman" w:eastAsia="Calibri" w:hAnsi="Times New Roman" w:cs="Times New Roman"/>
                <w:spacing w:val="35"/>
              </w:rPr>
              <w:t xml:space="preserve"> </w:t>
            </w:r>
            <w:r w:rsidRPr="009323D7">
              <w:rPr>
                <w:rFonts w:ascii="Times New Roman" w:eastAsia="Calibri" w:hAnsi="Times New Roman" w:cs="Times New Roman"/>
                <w:spacing w:val="-1"/>
              </w:rPr>
              <w:t>juntamas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tik</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stovint</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vaikščiojant;</w:t>
            </w:r>
          </w:p>
          <w:p w14:paraId="2AE08227" w14:textId="77777777" w:rsidR="006F4589" w:rsidRPr="009323D7" w:rsidRDefault="006F4589" w:rsidP="006F4589">
            <w:pPr>
              <w:widowControl w:val="0"/>
              <w:numPr>
                <w:ilvl w:val="1"/>
                <w:numId w:val="21"/>
              </w:numPr>
              <w:tabs>
                <w:tab w:val="left" w:pos="82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padidėjusia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paveiktos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kojos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temperatūra;</w:t>
            </w:r>
          </w:p>
          <w:p w14:paraId="01EDDE39" w14:textId="77777777" w:rsidR="006F4589" w:rsidRPr="009323D7" w:rsidRDefault="006F4589" w:rsidP="006F4589">
            <w:pPr>
              <w:widowControl w:val="0"/>
              <w:numPr>
                <w:ilvl w:val="1"/>
                <w:numId w:val="21"/>
              </w:numPr>
              <w:tabs>
                <w:tab w:val="left" w:pos="823"/>
              </w:tabs>
              <w:kinsoku w:val="0"/>
              <w:overflowPunct w:val="0"/>
              <w:autoSpaceDE w:val="0"/>
              <w:autoSpaceDN w:val="0"/>
              <w:adjustRightInd w:val="0"/>
              <w:spacing w:after="0" w:line="240" w:lineRule="auto"/>
              <w:ind w:right="452"/>
              <w:rPr>
                <w:rFonts w:ascii="Times New Roman" w:eastAsia="Calibri" w:hAnsi="Times New Roman" w:cs="Times New Roman"/>
              </w:rPr>
            </w:pPr>
            <w:r w:rsidRPr="009323D7">
              <w:rPr>
                <w:rFonts w:ascii="Times New Roman" w:eastAsia="Calibri" w:hAnsi="Times New Roman" w:cs="Times New Roman"/>
                <w:spacing w:val="-1"/>
              </w:rPr>
              <w:t>pakitusia,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pvz.,</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išbalusia,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paraudusia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pamėlusia</w:t>
            </w:r>
            <w:r w:rsidRPr="009323D7">
              <w:rPr>
                <w:rFonts w:ascii="Times New Roman" w:eastAsia="Calibri" w:hAnsi="Times New Roman" w:cs="Times New Roman"/>
                <w:spacing w:val="55"/>
              </w:rPr>
              <w:t xml:space="preserve"> </w:t>
            </w:r>
            <w:r w:rsidRPr="009323D7">
              <w:rPr>
                <w:rFonts w:ascii="Times New Roman" w:eastAsia="Calibri" w:hAnsi="Times New Roman" w:cs="Times New Roman"/>
              </w:rPr>
              <w:t>kojos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odos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spalva.</w:t>
            </w:r>
          </w:p>
        </w:tc>
        <w:tc>
          <w:tcPr>
            <w:tcW w:w="2787" w:type="dxa"/>
            <w:tcBorders>
              <w:top w:val="single" w:sz="4" w:space="0" w:color="000000"/>
              <w:left w:val="single" w:sz="4" w:space="0" w:color="000000"/>
              <w:bottom w:val="single" w:sz="4" w:space="0" w:color="000000"/>
              <w:right w:val="single" w:sz="4" w:space="0" w:color="000000"/>
            </w:tcBorders>
            <w:hideMark/>
          </w:tcPr>
          <w:p w14:paraId="1D72F232" w14:textId="77777777" w:rsidR="006F4589" w:rsidRPr="009323D7" w:rsidRDefault="006F4589" w:rsidP="006F4589">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rPr>
              <w:t>Giliųjų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venų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trombozė</w:t>
            </w:r>
          </w:p>
        </w:tc>
      </w:tr>
      <w:tr w:rsidR="006F4589" w:rsidRPr="009323D7" w14:paraId="68F89109" w14:textId="77777777" w:rsidTr="006F4589">
        <w:trPr>
          <w:trHeight w:hRule="exact" w:val="3768"/>
        </w:trPr>
        <w:tc>
          <w:tcPr>
            <w:tcW w:w="5868" w:type="dxa"/>
            <w:tcBorders>
              <w:top w:val="single" w:sz="4" w:space="0" w:color="000000"/>
              <w:left w:val="single" w:sz="4" w:space="0" w:color="000000"/>
              <w:bottom w:val="single" w:sz="4" w:space="0" w:color="000000"/>
              <w:right w:val="single" w:sz="4" w:space="0" w:color="000000"/>
            </w:tcBorders>
          </w:tcPr>
          <w:p w14:paraId="7F00D954" w14:textId="77777777" w:rsidR="006F4589" w:rsidRPr="009323D7" w:rsidRDefault="006F4589" w:rsidP="006F4589">
            <w:pPr>
              <w:widowControl w:val="0"/>
              <w:numPr>
                <w:ilvl w:val="0"/>
                <w:numId w:val="22"/>
              </w:numPr>
              <w:tabs>
                <w:tab w:val="left" w:pos="463"/>
              </w:tabs>
              <w:kinsoku w:val="0"/>
              <w:overflowPunct w:val="0"/>
              <w:autoSpaceDE w:val="0"/>
              <w:autoSpaceDN w:val="0"/>
              <w:adjustRightInd w:val="0"/>
              <w:spacing w:after="0" w:line="240" w:lineRule="auto"/>
              <w:ind w:right="979"/>
              <w:rPr>
                <w:rFonts w:ascii="Times New Roman" w:eastAsia="Calibri" w:hAnsi="Times New Roman" w:cs="Times New Roman"/>
              </w:rPr>
            </w:pPr>
            <w:r w:rsidRPr="009323D7">
              <w:rPr>
                <w:rFonts w:ascii="Times New Roman" w:eastAsia="Calibri" w:hAnsi="Times New Roman" w:cs="Times New Roman"/>
                <w:spacing w:val="-1"/>
              </w:rPr>
              <w:t>staigus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nepaaiškinamas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dusulys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kvėpavimo</w:t>
            </w:r>
            <w:r w:rsidRPr="009323D7">
              <w:rPr>
                <w:rFonts w:ascii="Times New Roman" w:eastAsia="Calibri" w:hAnsi="Times New Roman" w:cs="Times New Roman"/>
                <w:spacing w:val="47"/>
              </w:rPr>
              <w:t xml:space="preserve"> </w:t>
            </w:r>
            <w:r w:rsidRPr="009323D7">
              <w:rPr>
                <w:rFonts w:ascii="Times New Roman" w:eastAsia="Calibri" w:hAnsi="Times New Roman" w:cs="Times New Roman"/>
                <w:spacing w:val="-1"/>
              </w:rPr>
              <w:t>padažnėjimas;</w:t>
            </w:r>
          </w:p>
          <w:p w14:paraId="5E9E76BB" w14:textId="77777777" w:rsidR="006F4589" w:rsidRPr="009323D7" w:rsidRDefault="006F4589" w:rsidP="006F4589">
            <w:pPr>
              <w:widowControl w:val="0"/>
              <w:numPr>
                <w:ilvl w:val="0"/>
                <w:numId w:val="22"/>
              </w:numPr>
              <w:tabs>
                <w:tab w:val="left" w:pos="463"/>
              </w:tabs>
              <w:kinsoku w:val="0"/>
              <w:overflowPunct w:val="0"/>
              <w:autoSpaceDE w:val="0"/>
              <w:autoSpaceDN w:val="0"/>
              <w:adjustRightInd w:val="0"/>
              <w:spacing w:after="0" w:line="240" w:lineRule="auto"/>
              <w:ind w:right="399"/>
              <w:rPr>
                <w:rFonts w:ascii="Times New Roman" w:eastAsia="Calibri" w:hAnsi="Times New Roman" w:cs="Times New Roman"/>
              </w:rPr>
            </w:pPr>
            <w:r w:rsidRPr="009323D7">
              <w:rPr>
                <w:rFonts w:ascii="Times New Roman" w:eastAsia="Calibri" w:hAnsi="Times New Roman" w:cs="Times New Roman"/>
                <w:spacing w:val="-1"/>
              </w:rPr>
              <w:t>staigus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kosulys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be</w:t>
            </w:r>
            <w:r w:rsidRPr="009323D7">
              <w:rPr>
                <w:rFonts w:ascii="Times New Roman" w:eastAsia="Calibri" w:hAnsi="Times New Roman" w:cs="Times New Roman"/>
                <w:spacing w:val="-1"/>
              </w:rPr>
              <w:t xml:space="preserve"> </w:t>
            </w:r>
            <w:r w:rsidRPr="009323D7">
              <w:rPr>
                <w:rFonts w:ascii="Times New Roman" w:eastAsia="Calibri" w:hAnsi="Times New Roman" w:cs="Times New Roman"/>
              </w:rPr>
              <w:t>aiškios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priežasties,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kuris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būti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su</w:t>
            </w:r>
            <w:r w:rsidRPr="009323D7">
              <w:rPr>
                <w:rFonts w:ascii="Times New Roman" w:eastAsia="Calibri" w:hAnsi="Times New Roman" w:cs="Times New Roman"/>
                <w:spacing w:val="42"/>
              </w:rPr>
              <w:t xml:space="preserve"> </w:t>
            </w:r>
            <w:r w:rsidRPr="009323D7">
              <w:rPr>
                <w:rFonts w:ascii="Times New Roman" w:eastAsia="Calibri" w:hAnsi="Times New Roman" w:cs="Times New Roman"/>
                <w:spacing w:val="-2"/>
              </w:rPr>
              <w:t>krauju;</w:t>
            </w:r>
          </w:p>
          <w:p w14:paraId="003DD0A9" w14:textId="77777777" w:rsidR="006F4589" w:rsidRPr="009323D7" w:rsidRDefault="006F4589" w:rsidP="006F4589">
            <w:pPr>
              <w:widowControl w:val="0"/>
              <w:numPr>
                <w:ilvl w:val="0"/>
                <w:numId w:val="22"/>
              </w:numPr>
              <w:tabs>
                <w:tab w:val="left" w:pos="463"/>
              </w:tabs>
              <w:kinsoku w:val="0"/>
              <w:overflowPunct w:val="0"/>
              <w:autoSpaceDE w:val="0"/>
              <w:autoSpaceDN w:val="0"/>
              <w:adjustRightInd w:val="0"/>
              <w:spacing w:after="0" w:line="240" w:lineRule="auto"/>
              <w:ind w:right="864"/>
              <w:rPr>
                <w:rFonts w:ascii="Times New Roman" w:eastAsia="Calibri" w:hAnsi="Times New Roman" w:cs="Times New Roman"/>
                <w:spacing w:val="-1"/>
              </w:rPr>
            </w:pPr>
            <w:r w:rsidRPr="009323D7">
              <w:rPr>
                <w:rFonts w:ascii="Times New Roman" w:eastAsia="Calibri" w:hAnsi="Times New Roman" w:cs="Times New Roman"/>
                <w:spacing w:val="-1"/>
              </w:rPr>
              <w:t>aštrus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krūtinės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skausmas,</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kuris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padidėti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giliai</w:t>
            </w:r>
            <w:r w:rsidRPr="009323D7">
              <w:rPr>
                <w:rFonts w:ascii="Times New Roman" w:eastAsia="Calibri" w:hAnsi="Times New Roman" w:cs="Times New Roman"/>
                <w:spacing w:val="51"/>
              </w:rPr>
              <w:t xml:space="preserve"> </w:t>
            </w:r>
            <w:r w:rsidRPr="009323D7">
              <w:rPr>
                <w:rFonts w:ascii="Times New Roman" w:eastAsia="Calibri" w:hAnsi="Times New Roman" w:cs="Times New Roman"/>
                <w:spacing w:val="-1"/>
              </w:rPr>
              <w:t>kvėpuojant;</w:t>
            </w:r>
          </w:p>
          <w:p w14:paraId="5E7A8603" w14:textId="77777777" w:rsidR="006F4589" w:rsidRPr="009323D7" w:rsidRDefault="006F4589" w:rsidP="006F4589">
            <w:pPr>
              <w:widowControl w:val="0"/>
              <w:numPr>
                <w:ilvl w:val="0"/>
                <w:numId w:val="22"/>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sunkus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galvos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svaigimas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 sukimasis;</w:t>
            </w:r>
          </w:p>
          <w:p w14:paraId="1D73F7C9" w14:textId="77777777" w:rsidR="006F4589" w:rsidRPr="009323D7" w:rsidRDefault="006F4589" w:rsidP="006F4589">
            <w:pPr>
              <w:widowControl w:val="0"/>
              <w:numPr>
                <w:ilvl w:val="0"/>
                <w:numId w:val="22"/>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dažnas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neritmiškas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širdies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plakimas;</w:t>
            </w:r>
          </w:p>
          <w:p w14:paraId="04F5A1F4" w14:textId="77777777" w:rsidR="006F4589" w:rsidRPr="009323D7" w:rsidRDefault="006F4589" w:rsidP="006F4589">
            <w:pPr>
              <w:widowControl w:val="0"/>
              <w:numPr>
                <w:ilvl w:val="0"/>
                <w:numId w:val="22"/>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sunkus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skrandžio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skausmas.</w:t>
            </w:r>
          </w:p>
          <w:p w14:paraId="5E52CF80" w14:textId="77777777" w:rsidR="006F4589" w:rsidRPr="009323D7" w:rsidRDefault="006F4589" w:rsidP="006F4589">
            <w:pPr>
              <w:widowControl w:val="0"/>
              <w:kinsoku w:val="0"/>
              <w:overflowPunct w:val="0"/>
              <w:autoSpaceDE w:val="0"/>
              <w:autoSpaceDN w:val="0"/>
              <w:adjustRightInd w:val="0"/>
              <w:spacing w:after="0" w:line="240" w:lineRule="auto"/>
              <w:rPr>
                <w:rFonts w:ascii="Times New Roman" w:eastAsia="Calibri" w:hAnsi="Times New Roman" w:cs="Times New Roman"/>
              </w:rPr>
            </w:pPr>
          </w:p>
          <w:p w14:paraId="29EF54BE" w14:textId="77777777" w:rsidR="006F4589" w:rsidRPr="009323D7" w:rsidRDefault="006F4589" w:rsidP="006F4589">
            <w:pPr>
              <w:widowControl w:val="0"/>
              <w:kinsoku w:val="0"/>
              <w:overflowPunct w:val="0"/>
              <w:autoSpaceDE w:val="0"/>
              <w:autoSpaceDN w:val="0"/>
              <w:adjustRightInd w:val="0"/>
              <w:spacing w:after="0" w:line="240" w:lineRule="auto"/>
              <w:ind w:left="102" w:right="564"/>
              <w:rPr>
                <w:rFonts w:ascii="Times New Roman" w:eastAsia="Calibri" w:hAnsi="Times New Roman" w:cs="Times New Roman"/>
              </w:rPr>
            </w:pPr>
            <w:r w:rsidRPr="009323D7">
              <w:rPr>
                <w:rFonts w:ascii="Times New Roman" w:eastAsia="Calibri" w:hAnsi="Times New Roman" w:cs="Times New Roman"/>
              </w:rPr>
              <w:t>Jeigu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spacing w:val="-1"/>
              </w:rPr>
              <w:t>abejojate,</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kreipkitės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į </w:t>
            </w:r>
            <w:r w:rsidRPr="009323D7">
              <w:rPr>
                <w:rFonts w:ascii="Times New Roman" w:eastAsia="Calibri" w:hAnsi="Times New Roman" w:cs="Times New Roman"/>
                <w:spacing w:val="-1"/>
              </w:rPr>
              <w:t>gydytoją,</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nes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 xml:space="preserve">kurie </w:t>
            </w:r>
            <w:r w:rsidRPr="009323D7">
              <w:rPr>
                <w:rFonts w:ascii="Times New Roman" w:eastAsia="Calibri" w:hAnsi="Times New Roman" w:cs="Times New Roman"/>
              </w:rPr>
              <w:t>iš</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šių</w:t>
            </w:r>
            <w:r w:rsidRPr="009323D7">
              <w:rPr>
                <w:rFonts w:ascii="Times New Roman" w:eastAsia="Calibri" w:hAnsi="Times New Roman" w:cs="Times New Roman"/>
                <w:spacing w:val="61"/>
              </w:rPr>
              <w:t xml:space="preserve"> </w:t>
            </w:r>
            <w:r w:rsidRPr="009323D7">
              <w:rPr>
                <w:rFonts w:ascii="Times New Roman" w:eastAsia="Calibri" w:hAnsi="Times New Roman" w:cs="Times New Roman"/>
                <w:spacing w:val="-1"/>
              </w:rPr>
              <w:t>simptomų,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pvz.,</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kosulys</w:t>
            </w:r>
            <w:r w:rsidRPr="009323D7">
              <w:rPr>
                <w:rFonts w:ascii="Times New Roman" w:eastAsia="Calibri" w:hAnsi="Times New Roman" w:cs="Times New Roman"/>
                <w:spacing w:val="1"/>
              </w:rPr>
              <w:t xml:space="preserve"> ar</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dusulys,</w:t>
            </w:r>
            <w:r w:rsidRPr="009323D7">
              <w:rPr>
                <w:rFonts w:ascii="Times New Roman" w:eastAsia="Calibri" w:hAnsi="Times New Roman" w:cs="Times New Roman"/>
              </w:rPr>
              <w:t xml:space="preserve"> gali </w:t>
            </w:r>
            <w:r w:rsidRPr="009323D7">
              <w:rPr>
                <w:rFonts w:ascii="Times New Roman" w:eastAsia="Calibri" w:hAnsi="Times New Roman" w:cs="Times New Roman"/>
                <w:spacing w:val="-1"/>
              </w:rPr>
              <w:t>būti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neteisingai</w:t>
            </w:r>
            <w:r w:rsidRPr="009323D7">
              <w:rPr>
                <w:rFonts w:ascii="Times New Roman" w:eastAsia="Calibri" w:hAnsi="Times New Roman" w:cs="Times New Roman"/>
                <w:spacing w:val="49"/>
              </w:rPr>
              <w:t xml:space="preserve"> </w:t>
            </w:r>
            <w:r w:rsidRPr="009323D7">
              <w:rPr>
                <w:rFonts w:ascii="Times New Roman" w:eastAsia="Calibri" w:hAnsi="Times New Roman" w:cs="Times New Roman"/>
                <w:spacing w:val="-1"/>
              </w:rPr>
              <w:t>palaikyti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lengvesne būkle,</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pvz.,</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kvėpavimo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takų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infekcija</w:t>
            </w:r>
          </w:p>
          <w:p w14:paraId="5D92BE6F" w14:textId="77777777" w:rsidR="006F4589" w:rsidRPr="009323D7" w:rsidRDefault="006F4589" w:rsidP="006F4589">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spacing w:val="-1"/>
              </w:rPr>
              <w:t>(pvz.,</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paprastu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spacing w:val="-1"/>
              </w:rPr>
              <w:t>peršalimu).</w:t>
            </w:r>
          </w:p>
        </w:tc>
        <w:tc>
          <w:tcPr>
            <w:tcW w:w="2787" w:type="dxa"/>
            <w:tcBorders>
              <w:top w:val="single" w:sz="4" w:space="0" w:color="000000"/>
              <w:left w:val="single" w:sz="4" w:space="0" w:color="000000"/>
              <w:bottom w:val="single" w:sz="4" w:space="0" w:color="000000"/>
              <w:right w:val="single" w:sz="4" w:space="0" w:color="000000"/>
            </w:tcBorders>
            <w:hideMark/>
          </w:tcPr>
          <w:p w14:paraId="61A0981E" w14:textId="77777777" w:rsidR="006F4589" w:rsidRPr="009323D7" w:rsidRDefault="006F4589" w:rsidP="006F4589">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spacing w:val="-1"/>
              </w:rPr>
              <w:t>Plaučių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embolija</w:t>
            </w:r>
          </w:p>
        </w:tc>
      </w:tr>
      <w:tr w:rsidR="006F4589" w:rsidRPr="009323D7" w14:paraId="14D3CB9B" w14:textId="77777777" w:rsidTr="006F4589">
        <w:trPr>
          <w:trHeight w:hRule="exact" w:val="1349"/>
        </w:trPr>
        <w:tc>
          <w:tcPr>
            <w:tcW w:w="5868" w:type="dxa"/>
            <w:tcBorders>
              <w:top w:val="single" w:sz="4" w:space="0" w:color="000000"/>
              <w:left w:val="single" w:sz="4" w:space="0" w:color="000000"/>
              <w:bottom w:val="single" w:sz="4" w:space="0" w:color="000000"/>
              <w:right w:val="single" w:sz="4" w:space="0" w:color="000000"/>
            </w:tcBorders>
            <w:hideMark/>
          </w:tcPr>
          <w:p w14:paraId="22E0F3D1" w14:textId="77777777" w:rsidR="006F4589" w:rsidRPr="009323D7" w:rsidRDefault="006F4589" w:rsidP="006F4589">
            <w:pPr>
              <w:widowControl w:val="0"/>
              <w:kinsoku w:val="0"/>
              <w:overflowPunct w:val="0"/>
              <w:autoSpaceDE w:val="0"/>
              <w:autoSpaceDN w:val="0"/>
              <w:adjustRightInd w:val="0"/>
              <w:spacing w:after="0" w:line="240" w:lineRule="auto"/>
              <w:ind w:left="102"/>
              <w:rPr>
                <w:rFonts w:ascii="Times New Roman" w:eastAsia="Calibri" w:hAnsi="Times New Roman" w:cs="Times New Roman"/>
                <w:spacing w:val="-1"/>
              </w:rPr>
            </w:pPr>
            <w:r w:rsidRPr="009323D7">
              <w:rPr>
                <w:rFonts w:ascii="Times New Roman" w:eastAsia="Calibri" w:hAnsi="Times New Roman" w:cs="Times New Roman"/>
              </w:rPr>
              <w:lastRenderedPageBreak/>
              <w:t>Simptomai,</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dažniausiai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pasireiškiantys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vienoje akyje:</w:t>
            </w:r>
          </w:p>
          <w:p w14:paraId="2AF661D5" w14:textId="77777777" w:rsidR="006F4589" w:rsidRPr="009323D7" w:rsidRDefault="006F4589" w:rsidP="006F4589">
            <w:pPr>
              <w:widowControl w:val="0"/>
              <w:numPr>
                <w:ilvl w:val="0"/>
                <w:numId w:val="23"/>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staigus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apakimas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arba</w:t>
            </w:r>
          </w:p>
          <w:p w14:paraId="4913F81A" w14:textId="77777777" w:rsidR="006F4589" w:rsidRPr="009323D7" w:rsidRDefault="006F4589" w:rsidP="006F4589">
            <w:pPr>
              <w:widowControl w:val="0"/>
              <w:numPr>
                <w:ilvl w:val="0"/>
                <w:numId w:val="23"/>
              </w:numPr>
              <w:tabs>
                <w:tab w:val="left" w:pos="463"/>
              </w:tabs>
              <w:kinsoku w:val="0"/>
              <w:overflowPunct w:val="0"/>
              <w:autoSpaceDE w:val="0"/>
              <w:autoSpaceDN w:val="0"/>
              <w:adjustRightInd w:val="0"/>
              <w:spacing w:after="0" w:line="240" w:lineRule="auto"/>
              <w:ind w:right="568"/>
              <w:rPr>
                <w:rFonts w:ascii="Times New Roman" w:eastAsia="Calibri" w:hAnsi="Times New Roman" w:cs="Times New Roman"/>
              </w:rPr>
            </w:pPr>
            <w:r w:rsidRPr="009323D7">
              <w:rPr>
                <w:rFonts w:ascii="Times New Roman" w:eastAsia="Calibri" w:hAnsi="Times New Roman" w:cs="Times New Roman"/>
                <w:spacing w:val="-1"/>
              </w:rPr>
              <w:t>skausmo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nesukeliantis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neryškus</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regėjimas,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kuris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gali</w:t>
            </w:r>
            <w:r w:rsidRPr="009323D7">
              <w:rPr>
                <w:rFonts w:ascii="Times New Roman" w:eastAsia="Calibri" w:hAnsi="Times New Roman" w:cs="Times New Roman"/>
                <w:spacing w:val="45"/>
              </w:rPr>
              <w:t xml:space="preserve"> </w:t>
            </w:r>
            <w:r w:rsidRPr="009323D7">
              <w:rPr>
                <w:rFonts w:ascii="Times New Roman" w:eastAsia="Calibri" w:hAnsi="Times New Roman" w:cs="Times New Roman"/>
                <w:spacing w:val="-1"/>
              </w:rPr>
              <w:t>progresuoti</w:t>
            </w:r>
            <w:r w:rsidRPr="009323D7">
              <w:rPr>
                <w:rFonts w:ascii="Times New Roman" w:eastAsia="Calibri" w:hAnsi="Times New Roman" w:cs="Times New Roman"/>
              </w:rPr>
              <w:t xml:space="preserve"> iki </w:t>
            </w:r>
            <w:r w:rsidRPr="009323D7">
              <w:rPr>
                <w:rFonts w:ascii="Times New Roman" w:eastAsia="Calibri" w:hAnsi="Times New Roman" w:cs="Times New Roman"/>
                <w:spacing w:val="-1"/>
              </w:rPr>
              <w:t>apakimo</w:t>
            </w:r>
          </w:p>
        </w:tc>
        <w:tc>
          <w:tcPr>
            <w:tcW w:w="2787" w:type="dxa"/>
            <w:tcBorders>
              <w:top w:val="single" w:sz="4" w:space="0" w:color="000000"/>
              <w:left w:val="single" w:sz="4" w:space="0" w:color="000000"/>
              <w:bottom w:val="single" w:sz="4" w:space="0" w:color="000000"/>
              <w:right w:val="single" w:sz="4" w:space="0" w:color="000000"/>
            </w:tcBorders>
            <w:hideMark/>
          </w:tcPr>
          <w:p w14:paraId="1E21E17A" w14:textId="77777777" w:rsidR="006F4589" w:rsidRPr="009323D7" w:rsidRDefault="006F4589" w:rsidP="006F4589">
            <w:pPr>
              <w:widowControl w:val="0"/>
              <w:kinsoku w:val="0"/>
              <w:overflowPunct w:val="0"/>
              <w:autoSpaceDE w:val="0"/>
              <w:autoSpaceDN w:val="0"/>
              <w:adjustRightInd w:val="0"/>
              <w:spacing w:after="0" w:line="240" w:lineRule="auto"/>
              <w:ind w:left="102" w:right="254"/>
              <w:rPr>
                <w:rFonts w:ascii="Times New Roman" w:eastAsia="Calibri" w:hAnsi="Times New Roman" w:cs="Times New Roman"/>
              </w:rPr>
            </w:pPr>
            <w:r w:rsidRPr="009323D7">
              <w:rPr>
                <w:rFonts w:ascii="Times New Roman" w:eastAsia="Calibri" w:hAnsi="Times New Roman" w:cs="Times New Roman"/>
                <w:spacing w:val="-1"/>
              </w:rPr>
              <w:t>Tinklainės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venos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trombozė</w:t>
            </w:r>
            <w:r w:rsidRPr="009323D7">
              <w:rPr>
                <w:rFonts w:ascii="Times New Roman" w:eastAsia="Calibri" w:hAnsi="Times New Roman" w:cs="Times New Roman"/>
                <w:spacing w:val="21"/>
              </w:rPr>
              <w:t xml:space="preserve"> </w:t>
            </w:r>
            <w:r w:rsidRPr="009323D7">
              <w:rPr>
                <w:rFonts w:ascii="Times New Roman" w:eastAsia="Calibri" w:hAnsi="Times New Roman" w:cs="Times New Roman"/>
                <w:spacing w:val="-1"/>
              </w:rPr>
              <w:t>(kraujo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krešulys</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akyje)</w:t>
            </w:r>
          </w:p>
        </w:tc>
      </w:tr>
      <w:tr w:rsidR="006F4589" w:rsidRPr="009323D7" w14:paraId="64B26DF1" w14:textId="77777777" w:rsidTr="006F4589">
        <w:trPr>
          <w:trHeight w:hRule="exact" w:val="2535"/>
        </w:trPr>
        <w:tc>
          <w:tcPr>
            <w:tcW w:w="5868" w:type="dxa"/>
            <w:tcBorders>
              <w:top w:val="single" w:sz="4" w:space="0" w:color="000000"/>
              <w:left w:val="single" w:sz="4" w:space="0" w:color="000000"/>
              <w:bottom w:val="single" w:sz="4" w:space="0" w:color="000000"/>
              <w:right w:val="single" w:sz="4" w:space="0" w:color="000000"/>
            </w:tcBorders>
            <w:hideMark/>
          </w:tcPr>
          <w:p w14:paraId="1C36BB53"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krūtinės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skausmas,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diskomfortas,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spaudimas,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sunkumas;</w:t>
            </w:r>
          </w:p>
          <w:p w14:paraId="7ABD1399"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ind w:right="746"/>
              <w:rPr>
                <w:rFonts w:ascii="Times New Roman" w:eastAsia="Calibri" w:hAnsi="Times New Roman" w:cs="Times New Roman"/>
              </w:rPr>
            </w:pPr>
            <w:r w:rsidRPr="009323D7">
              <w:rPr>
                <w:rFonts w:ascii="Times New Roman" w:eastAsia="Calibri" w:hAnsi="Times New Roman" w:cs="Times New Roman"/>
                <w:spacing w:val="-1"/>
              </w:rPr>
              <w:t>veržimo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ar</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pilnumo</w:t>
            </w:r>
            <w:r w:rsidRPr="009323D7">
              <w:rPr>
                <w:rFonts w:ascii="Times New Roman" w:eastAsia="Calibri" w:hAnsi="Times New Roman" w:cs="Times New Roman"/>
              </w:rPr>
              <w:t xml:space="preserve"> pojūtis</w:t>
            </w:r>
            <w:r w:rsidRPr="009323D7">
              <w:rPr>
                <w:rFonts w:ascii="Times New Roman" w:eastAsia="Calibri" w:hAnsi="Times New Roman" w:cs="Times New Roman"/>
                <w:spacing w:val="-4"/>
              </w:rPr>
              <w:t xml:space="preserve"> </w:t>
            </w:r>
            <w:r w:rsidRPr="009323D7">
              <w:rPr>
                <w:rFonts w:ascii="Times New Roman" w:eastAsia="Calibri" w:hAnsi="Times New Roman" w:cs="Times New Roman"/>
                <w:spacing w:val="-1"/>
              </w:rPr>
              <w:t>krūtinėje,</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 xml:space="preserve">rankoje ar </w:t>
            </w:r>
            <w:r w:rsidRPr="009323D7">
              <w:rPr>
                <w:rFonts w:ascii="Times New Roman" w:eastAsia="Calibri" w:hAnsi="Times New Roman" w:cs="Times New Roman"/>
              </w:rPr>
              <w:t>po</w:t>
            </w:r>
            <w:r w:rsidRPr="009323D7">
              <w:rPr>
                <w:rFonts w:ascii="Times New Roman" w:eastAsia="Calibri" w:hAnsi="Times New Roman" w:cs="Times New Roman"/>
                <w:spacing w:val="51"/>
              </w:rPr>
              <w:t xml:space="preserve"> </w:t>
            </w:r>
            <w:r w:rsidRPr="009323D7">
              <w:rPr>
                <w:rFonts w:ascii="Times New Roman" w:eastAsia="Calibri" w:hAnsi="Times New Roman" w:cs="Times New Roman"/>
                <w:spacing w:val="-1"/>
              </w:rPr>
              <w:t>krūtinkauliu;</w:t>
            </w:r>
          </w:p>
          <w:p w14:paraId="42A5DA7B"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pilnumo,</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nevirškinimo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užspringimo</w:t>
            </w:r>
            <w:r w:rsidRPr="009323D7">
              <w:rPr>
                <w:rFonts w:ascii="Times New Roman" w:eastAsia="Calibri" w:hAnsi="Times New Roman" w:cs="Times New Roman"/>
              </w:rPr>
              <w:t xml:space="preserve"> pojūtis;</w:t>
            </w:r>
          </w:p>
          <w:p w14:paraId="6FBB6AEF"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viršutinės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kūno</w:t>
            </w:r>
            <w:r w:rsidRPr="009323D7">
              <w:rPr>
                <w:rFonts w:ascii="Times New Roman" w:eastAsia="Calibri" w:hAnsi="Times New Roman" w:cs="Times New Roman"/>
              </w:rPr>
              <w:t xml:space="preserve"> dalies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diskomfortas,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plintantis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į </w:t>
            </w:r>
            <w:r w:rsidRPr="009323D7">
              <w:rPr>
                <w:rFonts w:ascii="Times New Roman" w:eastAsia="Calibri" w:hAnsi="Times New Roman" w:cs="Times New Roman"/>
                <w:spacing w:val="-1"/>
              </w:rPr>
              <w:t>nugarą,</w:t>
            </w:r>
          </w:p>
          <w:p w14:paraId="04025341" w14:textId="77777777" w:rsidR="006F4589" w:rsidRPr="009323D7" w:rsidRDefault="006F4589" w:rsidP="006F4589">
            <w:pPr>
              <w:widowControl w:val="0"/>
              <w:tabs>
                <w:tab w:val="left" w:pos="463"/>
              </w:tabs>
              <w:kinsoku w:val="0"/>
              <w:overflowPunct w:val="0"/>
              <w:autoSpaceDE w:val="0"/>
              <w:autoSpaceDN w:val="0"/>
              <w:adjustRightInd w:val="0"/>
              <w:spacing w:after="0" w:line="240" w:lineRule="auto"/>
              <w:ind w:left="462"/>
              <w:rPr>
                <w:rFonts w:ascii="Times New Roman" w:eastAsia="Calibri" w:hAnsi="Times New Roman" w:cs="Times New Roman"/>
              </w:rPr>
            </w:pPr>
            <w:r w:rsidRPr="009323D7">
              <w:rPr>
                <w:rFonts w:ascii="Times New Roman" w:eastAsia="Calibri" w:hAnsi="Times New Roman" w:cs="Times New Roman"/>
              </w:rPr>
              <w:t>žandikaulį, gerklę, ranką ir skrandį;</w:t>
            </w:r>
          </w:p>
          <w:p w14:paraId="6840A4F9"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prakaitavimas, pykinimas, vėmimas ar galvos sukimasis;</w:t>
            </w:r>
          </w:p>
          <w:p w14:paraId="1305E5C9"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labai didelis silpnumas, nerimas ar dusulys;</w:t>
            </w:r>
          </w:p>
          <w:p w14:paraId="644D1720"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dažnas arba neritmiškas širdies plakimas.</w:t>
            </w:r>
          </w:p>
        </w:tc>
        <w:tc>
          <w:tcPr>
            <w:tcW w:w="2787" w:type="dxa"/>
            <w:tcBorders>
              <w:top w:val="single" w:sz="4" w:space="0" w:color="000000"/>
              <w:left w:val="single" w:sz="4" w:space="0" w:color="000000"/>
              <w:bottom w:val="single" w:sz="4" w:space="0" w:color="000000"/>
              <w:right w:val="single" w:sz="4" w:space="0" w:color="000000"/>
            </w:tcBorders>
            <w:hideMark/>
          </w:tcPr>
          <w:p w14:paraId="7C7D0EEC" w14:textId="77777777" w:rsidR="006F4589" w:rsidRPr="009323D7" w:rsidRDefault="006F4589" w:rsidP="006F4589">
            <w:pPr>
              <w:widowControl w:val="0"/>
              <w:kinsoku w:val="0"/>
              <w:overflowPunct w:val="0"/>
              <w:autoSpaceDE w:val="0"/>
              <w:autoSpaceDN w:val="0"/>
              <w:adjustRightInd w:val="0"/>
              <w:spacing w:after="0" w:line="240" w:lineRule="auto"/>
              <w:ind w:right="130"/>
              <w:rPr>
                <w:rFonts w:ascii="Times New Roman" w:eastAsia="Calibri" w:hAnsi="Times New Roman" w:cs="Times New Roman"/>
              </w:rPr>
            </w:pPr>
            <w:r w:rsidRPr="009323D7">
              <w:rPr>
                <w:rFonts w:ascii="Times New Roman" w:eastAsia="Calibri" w:hAnsi="Times New Roman" w:cs="Times New Roman"/>
              </w:rPr>
              <w:t>Širdies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priepuolis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(miokardo</w:t>
            </w:r>
            <w:r w:rsidRPr="009323D7">
              <w:rPr>
                <w:rFonts w:ascii="Times New Roman" w:eastAsia="Calibri" w:hAnsi="Times New Roman" w:cs="Times New Roman"/>
                <w:spacing w:val="21"/>
              </w:rPr>
              <w:t xml:space="preserve"> </w:t>
            </w:r>
            <w:r w:rsidRPr="009323D7">
              <w:rPr>
                <w:rFonts w:ascii="Times New Roman" w:eastAsia="Calibri" w:hAnsi="Times New Roman" w:cs="Times New Roman"/>
                <w:spacing w:val="-1"/>
              </w:rPr>
              <w:t>infarktas)</w:t>
            </w:r>
          </w:p>
        </w:tc>
      </w:tr>
      <w:tr w:rsidR="006F4589" w:rsidRPr="009323D7" w14:paraId="5831A442" w14:textId="77777777" w:rsidTr="006F4589">
        <w:trPr>
          <w:trHeight w:hRule="exact" w:val="3626"/>
        </w:trPr>
        <w:tc>
          <w:tcPr>
            <w:tcW w:w="5868" w:type="dxa"/>
            <w:tcBorders>
              <w:top w:val="single" w:sz="4" w:space="0" w:color="000000"/>
              <w:left w:val="single" w:sz="4" w:space="0" w:color="000000"/>
              <w:bottom w:val="single" w:sz="4" w:space="0" w:color="000000"/>
              <w:right w:val="single" w:sz="4" w:space="0" w:color="000000"/>
            </w:tcBorders>
          </w:tcPr>
          <w:p w14:paraId="2C309A48"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staigus veido, rankos ar kojos silpnumas ar tirpulys, ypač vienoje kūno pusėje;</w:t>
            </w:r>
          </w:p>
          <w:p w14:paraId="5F9B8CED"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staigus sumišimas, kalbėjimo ar supratimo sutrikimas;</w:t>
            </w:r>
          </w:p>
          <w:p w14:paraId="6D7A58F4"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staigus matymo viena ar abiem akimis sutrikimas;</w:t>
            </w:r>
          </w:p>
          <w:p w14:paraId="09B38852"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staigus vaikščiojimo sutrikimas, galvos sukimasis, pusiausvyros ar koordinacijos sutrikimas;</w:t>
            </w:r>
          </w:p>
          <w:p w14:paraId="4781790C"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staigus, sunkus ar ilgalaikis galvos skausmas be žinomos priežasties;</w:t>
            </w:r>
          </w:p>
          <w:p w14:paraId="4D0D913C"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ind w:left="453" w:hanging="357"/>
              <w:rPr>
                <w:rFonts w:ascii="Times New Roman" w:eastAsia="Calibri" w:hAnsi="Times New Roman" w:cs="Times New Roman"/>
                <w:spacing w:val="-1"/>
              </w:rPr>
            </w:pPr>
            <w:r w:rsidRPr="009323D7">
              <w:rPr>
                <w:rFonts w:ascii="Times New Roman" w:eastAsia="Calibri" w:hAnsi="Times New Roman" w:cs="Times New Roman"/>
                <w:spacing w:val="-1"/>
              </w:rPr>
              <w:t>sąmonės netekimas ar apalpimas su traukuliais arba be jų.</w:t>
            </w:r>
          </w:p>
          <w:p w14:paraId="1C897667" w14:textId="77777777" w:rsidR="006F4589" w:rsidRPr="009323D7" w:rsidRDefault="006F4589" w:rsidP="006F4589">
            <w:pPr>
              <w:widowControl w:val="0"/>
              <w:tabs>
                <w:tab w:val="left" w:pos="463"/>
              </w:tabs>
              <w:kinsoku w:val="0"/>
              <w:overflowPunct w:val="0"/>
              <w:autoSpaceDE w:val="0"/>
              <w:autoSpaceDN w:val="0"/>
              <w:adjustRightInd w:val="0"/>
              <w:spacing w:after="0" w:line="240" w:lineRule="auto"/>
              <w:ind w:left="459"/>
              <w:rPr>
                <w:rFonts w:ascii="Times New Roman" w:eastAsia="Calibri" w:hAnsi="Times New Roman" w:cs="Times New Roman"/>
                <w:spacing w:val="-1"/>
              </w:rPr>
            </w:pPr>
          </w:p>
          <w:p w14:paraId="60900B75" w14:textId="77777777" w:rsidR="006F4589" w:rsidRPr="009323D7" w:rsidRDefault="006F4589" w:rsidP="006F4589">
            <w:pPr>
              <w:widowControl w:val="0"/>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Kartais insulto simptomai gali būti trumpalaikiai ir jie gali beveik iš karto ir visiškai išnykti, tačiau vis tiek turite kreiptis skubios medicininės pagalbos, nes Jums gali būti kito insulto</w:t>
            </w:r>
            <w:r w:rsidRPr="009323D7">
              <w:rPr>
                <w:rFonts w:ascii="Times New Roman" w:eastAsia="Times New Roman" w:hAnsi="Times New Roman" w:cs="Times New Roman"/>
                <w:spacing w:val="-1"/>
                <w:lang w:eastAsia="lt-LT"/>
              </w:rPr>
              <w:t xml:space="preserve"> </w:t>
            </w:r>
            <w:r w:rsidRPr="009323D7">
              <w:rPr>
                <w:rFonts w:ascii="Times New Roman" w:eastAsia="Calibri" w:hAnsi="Times New Roman" w:cs="Times New Roman"/>
                <w:spacing w:val="-1"/>
              </w:rPr>
              <w:t>rizika.</w:t>
            </w:r>
          </w:p>
        </w:tc>
        <w:tc>
          <w:tcPr>
            <w:tcW w:w="2787" w:type="dxa"/>
            <w:tcBorders>
              <w:top w:val="single" w:sz="4" w:space="0" w:color="000000"/>
              <w:left w:val="single" w:sz="4" w:space="0" w:color="000000"/>
              <w:bottom w:val="single" w:sz="4" w:space="0" w:color="000000"/>
              <w:right w:val="single" w:sz="4" w:space="0" w:color="000000"/>
            </w:tcBorders>
            <w:hideMark/>
          </w:tcPr>
          <w:p w14:paraId="111470A2" w14:textId="77777777" w:rsidR="006F4589" w:rsidRPr="009323D7" w:rsidRDefault="006F4589" w:rsidP="006F4589">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Insultas</w:t>
            </w:r>
          </w:p>
        </w:tc>
      </w:tr>
      <w:tr w:rsidR="006F4589" w:rsidRPr="009323D7" w14:paraId="58040463" w14:textId="77777777" w:rsidTr="006F4589">
        <w:trPr>
          <w:trHeight w:hRule="exact" w:val="711"/>
        </w:trPr>
        <w:tc>
          <w:tcPr>
            <w:tcW w:w="5868" w:type="dxa"/>
            <w:tcBorders>
              <w:top w:val="single" w:sz="4" w:space="0" w:color="000000"/>
              <w:left w:val="single" w:sz="4" w:space="0" w:color="000000"/>
              <w:bottom w:val="single" w:sz="4" w:space="0" w:color="000000"/>
              <w:right w:val="single" w:sz="4" w:space="0" w:color="000000"/>
            </w:tcBorders>
            <w:hideMark/>
          </w:tcPr>
          <w:p w14:paraId="037754AB"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galūnės patinimas ir lengvas pamėlynavimas;</w:t>
            </w:r>
          </w:p>
          <w:p w14:paraId="13F7CBB0" w14:textId="77777777" w:rsidR="006F4589" w:rsidRPr="009323D7" w:rsidRDefault="006F4589" w:rsidP="006F4589">
            <w:pPr>
              <w:widowControl w:val="0"/>
              <w:numPr>
                <w:ilvl w:val="0"/>
                <w:numId w:val="24"/>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sunkus pilvo skausmas (ūmus pilvas).</w:t>
            </w:r>
          </w:p>
        </w:tc>
        <w:tc>
          <w:tcPr>
            <w:tcW w:w="2787" w:type="dxa"/>
            <w:tcBorders>
              <w:top w:val="single" w:sz="4" w:space="0" w:color="000000"/>
              <w:left w:val="single" w:sz="4" w:space="0" w:color="000000"/>
              <w:bottom w:val="single" w:sz="4" w:space="0" w:color="000000"/>
              <w:right w:val="single" w:sz="4" w:space="0" w:color="000000"/>
            </w:tcBorders>
            <w:hideMark/>
          </w:tcPr>
          <w:p w14:paraId="244DCED2" w14:textId="77777777" w:rsidR="006F4589" w:rsidRPr="009323D7" w:rsidRDefault="006F4589" w:rsidP="006F4589">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Kraujo krešuliai, užkemšantys kitas kraujagysles</w:t>
            </w:r>
          </w:p>
        </w:tc>
      </w:tr>
    </w:tbl>
    <w:p w14:paraId="2D29295A" w14:textId="77777777" w:rsidR="006F4589" w:rsidRPr="009323D7" w:rsidRDefault="006F4589" w:rsidP="006F4589">
      <w:pPr>
        <w:spacing w:after="0" w:line="240" w:lineRule="auto"/>
        <w:rPr>
          <w:rFonts w:ascii="Times New Roman" w:eastAsia="Calibri" w:hAnsi="Times New Roman" w:cs="Times New Roman"/>
        </w:rPr>
      </w:pPr>
    </w:p>
    <w:p w14:paraId="1F241DF1"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KRAUJO KREŠULIAI VENOJE</w:t>
      </w:r>
    </w:p>
    <w:p w14:paraId="479D5B86" w14:textId="77777777" w:rsidR="006F4589" w:rsidRPr="009323D7" w:rsidRDefault="006F4589" w:rsidP="006F4589">
      <w:pPr>
        <w:widowControl w:val="0"/>
        <w:kinsoku w:val="0"/>
        <w:overflowPunct w:val="0"/>
        <w:autoSpaceDE w:val="0"/>
        <w:autoSpaceDN w:val="0"/>
        <w:adjustRightInd w:val="0"/>
        <w:spacing w:after="0" w:line="240" w:lineRule="auto"/>
        <w:ind w:left="208" w:hanging="208"/>
        <w:rPr>
          <w:rFonts w:ascii="Times New Roman" w:eastAsia="Calibri" w:hAnsi="Times New Roman" w:cs="Times New Roman"/>
        </w:rPr>
      </w:pPr>
      <w:r w:rsidRPr="009323D7">
        <w:rPr>
          <w:rFonts w:ascii="Times New Roman" w:eastAsia="Calibri" w:hAnsi="Times New Roman" w:cs="Times New Roman"/>
          <w:b/>
          <w:spacing w:val="-1"/>
        </w:rPr>
        <w:t>Kas gali</w:t>
      </w:r>
      <w:r w:rsidRPr="009323D7">
        <w:rPr>
          <w:rFonts w:ascii="Times New Roman" w:eastAsia="Calibri" w:hAnsi="Times New Roman" w:cs="Times New Roman"/>
          <w:b/>
          <w:spacing w:val="1"/>
        </w:rPr>
        <w:t xml:space="preserve"> </w:t>
      </w:r>
      <w:r w:rsidRPr="009323D7">
        <w:rPr>
          <w:rFonts w:ascii="Times New Roman" w:eastAsia="Calibri" w:hAnsi="Times New Roman" w:cs="Times New Roman"/>
          <w:b/>
          <w:spacing w:val="-1"/>
        </w:rPr>
        <w:t>atsitikti,</w:t>
      </w:r>
      <w:r w:rsidRPr="009323D7">
        <w:rPr>
          <w:rFonts w:ascii="Times New Roman" w:eastAsia="Calibri" w:hAnsi="Times New Roman" w:cs="Times New Roman"/>
          <w:b/>
        </w:rPr>
        <w:t xml:space="preserve"> </w:t>
      </w:r>
      <w:r w:rsidRPr="009323D7">
        <w:rPr>
          <w:rFonts w:ascii="Times New Roman" w:eastAsia="Calibri" w:hAnsi="Times New Roman" w:cs="Times New Roman"/>
          <w:b/>
          <w:spacing w:val="-1"/>
        </w:rPr>
        <w:t>jeigu venoje</w:t>
      </w:r>
      <w:r w:rsidRPr="009323D7">
        <w:rPr>
          <w:rFonts w:ascii="Times New Roman" w:eastAsia="Calibri" w:hAnsi="Times New Roman" w:cs="Times New Roman"/>
          <w:b/>
          <w:spacing w:val="1"/>
        </w:rPr>
        <w:t xml:space="preserve"> </w:t>
      </w:r>
      <w:r w:rsidRPr="009323D7">
        <w:rPr>
          <w:rFonts w:ascii="Times New Roman" w:eastAsia="Calibri" w:hAnsi="Times New Roman" w:cs="Times New Roman"/>
          <w:b/>
          <w:spacing w:val="-1"/>
        </w:rPr>
        <w:t>susidarė</w:t>
      </w:r>
      <w:r w:rsidRPr="009323D7">
        <w:rPr>
          <w:rFonts w:ascii="Times New Roman" w:eastAsia="Calibri" w:hAnsi="Times New Roman" w:cs="Times New Roman"/>
          <w:b/>
          <w:spacing w:val="1"/>
        </w:rPr>
        <w:t xml:space="preserve"> </w:t>
      </w:r>
      <w:r w:rsidRPr="009323D7">
        <w:rPr>
          <w:rFonts w:ascii="Times New Roman" w:eastAsia="Calibri" w:hAnsi="Times New Roman" w:cs="Times New Roman"/>
          <w:b/>
        </w:rPr>
        <w:t>kraujo</w:t>
      </w:r>
      <w:r w:rsidRPr="009323D7">
        <w:rPr>
          <w:rFonts w:ascii="Times New Roman" w:eastAsia="Calibri" w:hAnsi="Times New Roman" w:cs="Times New Roman"/>
          <w:b/>
          <w:spacing w:val="-1"/>
        </w:rPr>
        <w:t xml:space="preserve"> krešulys?</w:t>
      </w:r>
    </w:p>
    <w:p w14:paraId="7ACD0DA0" w14:textId="77777777" w:rsidR="006F4589" w:rsidRPr="009323D7" w:rsidRDefault="006F4589" w:rsidP="006F4589">
      <w:pPr>
        <w:widowControl w:val="0"/>
        <w:kinsoku w:val="0"/>
        <w:overflowPunct w:val="0"/>
        <w:autoSpaceDE w:val="0"/>
        <w:autoSpaceDN w:val="0"/>
        <w:adjustRightInd w:val="0"/>
        <w:spacing w:after="0" w:line="240" w:lineRule="auto"/>
        <w:rPr>
          <w:rFonts w:ascii="Times New Roman" w:eastAsia="Calibri" w:hAnsi="Times New Roman" w:cs="Times New Roman"/>
          <w:b/>
        </w:rPr>
      </w:pPr>
    </w:p>
    <w:p w14:paraId="2790AD2F" w14:textId="77777777" w:rsidR="006F4589" w:rsidRPr="009323D7" w:rsidRDefault="006F4589" w:rsidP="006F4589">
      <w:pPr>
        <w:widowControl w:val="0"/>
        <w:numPr>
          <w:ilvl w:val="0"/>
          <w:numId w:val="18"/>
        </w:numPr>
        <w:tabs>
          <w:tab w:val="left" w:pos="568"/>
        </w:tabs>
        <w:kinsoku w:val="0"/>
        <w:overflowPunct w:val="0"/>
        <w:autoSpaceDE w:val="0"/>
        <w:autoSpaceDN w:val="0"/>
        <w:adjustRightInd w:val="0"/>
        <w:spacing w:after="0" w:line="240" w:lineRule="auto"/>
        <w:ind w:left="565" w:right="494" w:hanging="565"/>
        <w:rPr>
          <w:rFonts w:ascii="Times New Roman" w:eastAsia="Calibri" w:hAnsi="Times New Roman" w:cs="Times New Roman"/>
          <w:spacing w:val="-1"/>
        </w:rPr>
      </w:pPr>
      <w:r w:rsidRPr="009323D7">
        <w:rPr>
          <w:rFonts w:ascii="Times New Roman" w:eastAsia="Calibri" w:hAnsi="Times New Roman" w:cs="Times New Roman"/>
          <w:spacing w:val="-1"/>
        </w:rPr>
        <w:t>Sudėtinių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hormoninių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kontraceptikų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vartojimas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yra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susijęs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spacing w:val="-1"/>
        </w:rPr>
        <w:t>padidėjusia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kraujo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krešulių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venoje</w:t>
      </w:r>
      <w:r w:rsidRPr="009323D7">
        <w:rPr>
          <w:rFonts w:ascii="Times New Roman" w:eastAsia="Calibri" w:hAnsi="Times New Roman" w:cs="Times New Roman"/>
          <w:spacing w:val="123"/>
        </w:rPr>
        <w:t xml:space="preserve"> </w:t>
      </w:r>
      <w:r w:rsidRPr="009323D7">
        <w:rPr>
          <w:rFonts w:ascii="Times New Roman" w:eastAsia="Calibri" w:hAnsi="Times New Roman" w:cs="Times New Roman"/>
          <w:spacing w:val="-1"/>
        </w:rPr>
        <w:t>(venų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trombozės)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rizika.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Tačiau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rPr>
        <w:t>šis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šalutinis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poveikis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yra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retas.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Dažniausiai</w:t>
      </w:r>
      <w:r w:rsidRPr="009323D7">
        <w:rPr>
          <w:rFonts w:ascii="Times New Roman" w:eastAsia="Calibri" w:hAnsi="Times New Roman" w:cs="Times New Roman"/>
        </w:rPr>
        <w:t xml:space="preserve"> jis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pasireiškia</w:t>
      </w:r>
      <w:r w:rsidRPr="009323D7">
        <w:rPr>
          <w:rFonts w:ascii="Times New Roman" w:eastAsia="Calibri" w:hAnsi="Times New Roman" w:cs="Times New Roman"/>
          <w:spacing w:val="81"/>
        </w:rPr>
        <w:t xml:space="preserve"> </w:t>
      </w:r>
      <w:r w:rsidRPr="009323D7">
        <w:rPr>
          <w:rFonts w:ascii="Times New Roman" w:eastAsia="Calibri" w:hAnsi="Times New Roman" w:cs="Times New Roman"/>
          <w:spacing w:val="-1"/>
        </w:rPr>
        <w:t>pirmaisiais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sudėtinių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hormoninių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kontraceptikų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vartojimo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metais.</w:t>
      </w:r>
    </w:p>
    <w:p w14:paraId="7450B9DD" w14:textId="77777777" w:rsidR="006F4589" w:rsidRPr="009323D7" w:rsidRDefault="006F4589" w:rsidP="006F4589">
      <w:pPr>
        <w:widowControl w:val="0"/>
        <w:numPr>
          <w:ilvl w:val="0"/>
          <w:numId w:val="18"/>
        </w:numPr>
        <w:tabs>
          <w:tab w:val="left" w:pos="568"/>
        </w:tabs>
        <w:kinsoku w:val="0"/>
        <w:overflowPunct w:val="0"/>
        <w:autoSpaceDE w:val="0"/>
        <w:autoSpaceDN w:val="0"/>
        <w:adjustRightInd w:val="0"/>
        <w:spacing w:after="0" w:line="240" w:lineRule="auto"/>
        <w:ind w:left="565" w:right="494" w:hanging="565"/>
        <w:rPr>
          <w:rFonts w:ascii="Times New Roman" w:eastAsia="Calibri" w:hAnsi="Times New Roman" w:cs="Times New Roman"/>
          <w:spacing w:val="-1"/>
        </w:rPr>
      </w:pPr>
      <w:r w:rsidRPr="009323D7">
        <w:rPr>
          <w:rFonts w:ascii="Times New Roman" w:eastAsia="Calibri" w:hAnsi="Times New Roman" w:cs="Times New Roman"/>
        </w:rPr>
        <w:t>Jeigu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rPr>
        <w:t>kojos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 xml:space="preserve">ar </w:t>
      </w:r>
      <w:r w:rsidRPr="009323D7">
        <w:rPr>
          <w:rFonts w:ascii="Times New Roman" w:eastAsia="Calibri" w:hAnsi="Times New Roman" w:cs="Times New Roman"/>
        </w:rPr>
        <w:t>pėdos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venoje susidarė kraujo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krešulys,</w:t>
      </w:r>
      <w:r w:rsidRPr="009323D7">
        <w:rPr>
          <w:rFonts w:ascii="Times New Roman" w:eastAsia="Calibri" w:hAnsi="Times New Roman" w:cs="Times New Roman"/>
        </w:rPr>
        <w:t xml:space="preserve"> jis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sukelti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giliųjų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venų</w:t>
      </w:r>
      <w:r w:rsidRPr="009323D7">
        <w:rPr>
          <w:rFonts w:ascii="Times New Roman" w:eastAsia="Calibri" w:hAnsi="Times New Roman" w:cs="Times New Roman"/>
          <w:spacing w:val="-3"/>
        </w:rPr>
        <w:t xml:space="preserve"> </w:t>
      </w:r>
      <w:r w:rsidRPr="009323D7">
        <w:rPr>
          <w:rFonts w:ascii="Times New Roman" w:eastAsia="Calibri" w:hAnsi="Times New Roman" w:cs="Times New Roman"/>
        </w:rPr>
        <w:t>trombozę</w:t>
      </w:r>
      <w:r w:rsidRPr="009323D7">
        <w:rPr>
          <w:rFonts w:ascii="Times New Roman" w:eastAsia="Calibri" w:hAnsi="Times New Roman" w:cs="Times New Roman"/>
          <w:spacing w:val="-1"/>
        </w:rPr>
        <w:t xml:space="preserve"> (GVT).</w:t>
      </w:r>
    </w:p>
    <w:p w14:paraId="57F752AA" w14:textId="77777777" w:rsidR="006F4589" w:rsidRPr="009323D7" w:rsidRDefault="006F4589" w:rsidP="006F4589">
      <w:pPr>
        <w:widowControl w:val="0"/>
        <w:numPr>
          <w:ilvl w:val="0"/>
          <w:numId w:val="18"/>
        </w:numPr>
        <w:tabs>
          <w:tab w:val="left" w:pos="568"/>
        </w:tabs>
        <w:kinsoku w:val="0"/>
        <w:overflowPunct w:val="0"/>
        <w:autoSpaceDE w:val="0"/>
        <w:autoSpaceDN w:val="0"/>
        <w:adjustRightInd w:val="0"/>
        <w:spacing w:after="0" w:line="240" w:lineRule="auto"/>
        <w:ind w:hanging="565"/>
        <w:rPr>
          <w:rFonts w:ascii="Times New Roman" w:eastAsia="Calibri" w:hAnsi="Times New Roman" w:cs="Times New Roman"/>
          <w:spacing w:val="-1"/>
        </w:rPr>
      </w:pPr>
      <w:r w:rsidRPr="009323D7">
        <w:rPr>
          <w:rFonts w:ascii="Times New Roman" w:eastAsia="Calibri" w:hAnsi="Times New Roman" w:cs="Times New Roman"/>
        </w:rPr>
        <w:t>Jeigu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spacing w:val="-1"/>
        </w:rPr>
        <w:t>kraujo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krešulys</w:t>
      </w:r>
      <w:r w:rsidRPr="009323D7">
        <w:rPr>
          <w:rFonts w:ascii="Times New Roman" w:eastAsia="Calibri" w:hAnsi="Times New Roman" w:cs="Times New Roman"/>
          <w:spacing w:val="1"/>
        </w:rPr>
        <w:t xml:space="preserve"> </w:t>
      </w:r>
      <w:r w:rsidRPr="009323D7">
        <w:rPr>
          <w:rFonts w:ascii="Times New Roman" w:eastAsia="Calibri" w:hAnsi="Times New Roman" w:cs="Times New Roman"/>
        </w:rPr>
        <w:t>iš</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kojos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patenka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į </w:t>
      </w:r>
      <w:r w:rsidRPr="009323D7">
        <w:rPr>
          <w:rFonts w:ascii="Times New Roman" w:eastAsia="Calibri" w:hAnsi="Times New Roman" w:cs="Times New Roman"/>
          <w:spacing w:val="-1"/>
        </w:rPr>
        <w:t>plaučius,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jis</w:t>
      </w:r>
      <w:r w:rsidRPr="009323D7">
        <w:rPr>
          <w:rFonts w:ascii="Times New Roman" w:eastAsia="Calibri" w:hAnsi="Times New Roman" w:cs="Times New Roman"/>
          <w:spacing w:val="1"/>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sukelti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plaučių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emboliją.</w:t>
      </w:r>
    </w:p>
    <w:p w14:paraId="462B1581" w14:textId="77777777" w:rsidR="006F4589" w:rsidRPr="009323D7" w:rsidRDefault="006F4589" w:rsidP="006F4589">
      <w:pPr>
        <w:widowControl w:val="0"/>
        <w:numPr>
          <w:ilvl w:val="0"/>
          <w:numId w:val="18"/>
        </w:numPr>
        <w:tabs>
          <w:tab w:val="left" w:pos="568"/>
        </w:tabs>
        <w:kinsoku w:val="0"/>
        <w:overflowPunct w:val="0"/>
        <w:autoSpaceDE w:val="0"/>
        <w:autoSpaceDN w:val="0"/>
        <w:adjustRightInd w:val="0"/>
        <w:spacing w:after="0" w:line="240" w:lineRule="auto"/>
        <w:ind w:hanging="565"/>
        <w:rPr>
          <w:rFonts w:ascii="Times New Roman" w:eastAsia="Calibri" w:hAnsi="Times New Roman" w:cs="Times New Roman"/>
          <w:spacing w:val="-1"/>
        </w:rPr>
      </w:pPr>
      <w:r w:rsidRPr="009323D7">
        <w:rPr>
          <w:rFonts w:ascii="Times New Roman" w:eastAsia="Calibri" w:hAnsi="Times New Roman" w:cs="Times New Roman"/>
          <w:spacing w:val="-1"/>
        </w:rPr>
        <w:t>Labai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retai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krešulys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susidaryti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kito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organo,</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pvz.,</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akies,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venoje (tinklainės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venos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trombozė).</w:t>
      </w:r>
    </w:p>
    <w:p w14:paraId="7DE4D638" w14:textId="77777777" w:rsidR="006F4589" w:rsidRPr="009323D7" w:rsidRDefault="006F4589" w:rsidP="006F4589">
      <w:pPr>
        <w:widowControl w:val="0"/>
        <w:kinsoku w:val="0"/>
        <w:overflowPunct w:val="0"/>
        <w:autoSpaceDE w:val="0"/>
        <w:autoSpaceDN w:val="0"/>
        <w:adjustRightInd w:val="0"/>
        <w:spacing w:after="0" w:line="240" w:lineRule="auto"/>
        <w:rPr>
          <w:rFonts w:ascii="Times New Roman" w:eastAsia="Calibri" w:hAnsi="Times New Roman" w:cs="Times New Roman"/>
        </w:rPr>
      </w:pPr>
    </w:p>
    <w:p w14:paraId="4EFB12CF"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Kada kraujo krešulio susidarymo venoje rizika yra didžiausia?</w:t>
      </w:r>
    </w:p>
    <w:p w14:paraId="110D81C5"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4E380BA0"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Po pirmųjų metų ši rizika mažėja, tačiau lieka šiek tiek didesnė nei nevartojant sudėtinio hormoninio kontraceptiko.</w:t>
      </w:r>
    </w:p>
    <w:p w14:paraId="5722E7A5"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Nutraukus Lasca vartojimą, Jums esanti kraujo krešulio atsiradimo rizika vėl tampa normali per kelias savaites.</w:t>
      </w:r>
    </w:p>
    <w:p w14:paraId="259B4339" w14:textId="77777777" w:rsidR="00501DF6" w:rsidRDefault="00501DF6" w:rsidP="006F4589">
      <w:pPr>
        <w:spacing w:after="0" w:line="240" w:lineRule="auto"/>
        <w:rPr>
          <w:rFonts w:ascii="Times New Roman" w:eastAsia="Calibri" w:hAnsi="Times New Roman" w:cs="Times New Roman"/>
          <w:b/>
        </w:rPr>
      </w:pPr>
    </w:p>
    <w:p w14:paraId="711D7BB5" w14:textId="3291FCC8"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lastRenderedPageBreak/>
        <w:t>Kokia yra kraujo krešulio susidarymo rizika?</w:t>
      </w:r>
    </w:p>
    <w:p w14:paraId="131FB5A2"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Ši rizika priklauso nuo natūralios Jums esančios VTE rizikos ir vartojamo sudėtinio hormoninio kontraceptiko tipo.</w:t>
      </w:r>
    </w:p>
    <w:p w14:paraId="4287CA77"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Bendra kraujo krešulio atsiradimo kojoje ar plaučiuose (GVT arba PE) rizika vartojant Lasca yra maža.</w:t>
      </w:r>
    </w:p>
    <w:p w14:paraId="6E6EFD10" w14:textId="77777777" w:rsidR="006F4589" w:rsidRPr="009323D7" w:rsidRDefault="006F4589" w:rsidP="006F4589">
      <w:pPr>
        <w:numPr>
          <w:ilvl w:val="0"/>
          <w:numId w:val="2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Maždaug 2 iš 10</w:t>
      </w:r>
      <w:r w:rsidRPr="009323D7">
        <w:rPr>
          <w:rFonts w:ascii="Times New Roman" w:eastAsia="Calibri" w:hAnsi="Times New Roman" w:cs="Times New Roman"/>
        </w:rPr>
        <w:t>000 moterų, kurios nevartoja SHK ir nėra nėščios, per metus susidarys kraujo krešuliai.</w:t>
      </w:r>
    </w:p>
    <w:p w14:paraId="32EF33BE" w14:textId="77777777" w:rsidR="006F4589" w:rsidRPr="009323D7" w:rsidRDefault="006F4589" w:rsidP="006F4589">
      <w:pPr>
        <w:numPr>
          <w:ilvl w:val="0"/>
          <w:numId w:val="2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Maždaug 5-7 iš 10</w:t>
      </w:r>
      <w:r w:rsidRPr="009323D7">
        <w:rPr>
          <w:rFonts w:ascii="Times New Roman" w:eastAsia="Calibri" w:hAnsi="Times New Roman" w:cs="Times New Roman"/>
        </w:rPr>
        <w:t>000 moterų, kurios vartoja sudėtinius hormoninius kontraceptikus, kurių sudėtyje yra levonorgestrelio, noretisterono arba norgestimato, per metus susidarys kraujo krešuliai.</w:t>
      </w:r>
    </w:p>
    <w:p w14:paraId="1DA0CD47" w14:textId="77777777" w:rsidR="006F4589" w:rsidRPr="009323D7" w:rsidRDefault="006F4589" w:rsidP="006F4589">
      <w:pPr>
        <w:numPr>
          <w:ilvl w:val="0"/>
          <w:numId w:val="25"/>
        </w:numPr>
        <w:spacing w:after="0" w:line="240" w:lineRule="auto"/>
        <w:ind w:left="567" w:hanging="567"/>
        <w:rPr>
          <w:rFonts w:ascii="Times New Roman" w:eastAsia="Calibri" w:hAnsi="Times New Roman" w:cs="Times New Roman"/>
        </w:rPr>
      </w:pPr>
      <w:r>
        <w:rPr>
          <w:rFonts w:ascii="Times New Roman" w:eastAsia="Times New Roman" w:hAnsi="Times New Roman" w:cs="Times New Roman"/>
        </w:rPr>
        <w:t>Maždaug 8</w:t>
      </w:r>
      <w:r>
        <w:rPr>
          <w:rFonts w:ascii="Times New Roman" w:eastAsia="Times New Roman" w:hAnsi="Times New Roman" w:cs="Times New Roman"/>
        </w:rPr>
        <w:noBreakHyphen/>
        <w:t>11</w:t>
      </w:r>
      <w:r w:rsidRPr="003C71B8">
        <w:rPr>
          <w:rFonts w:ascii="Times New Roman" w:eastAsia="Times New Roman" w:hAnsi="Times New Roman" w:cs="Times New Roman"/>
        </w:rPr>
        <w:t xml:space="preserve"> iš 10000 moterų, kurios vartoja sudėtini</w:t>
      </w:r>
      <w:r>
        <w:rPr>
          <w:rFonts w:ascii="Times New Roman" w:eastAsia="Times New Roman" w:hAnsi="Times New Roman" w:cs="Times New Roman"/>
        </w:rPr>
        <w:t>ų</w:t>
      </w:r>
      <w:r w:rsidRPr="003C71B8">
        <w:rPr>
          <w:rFonts w:ascii="Times New Roman" w:eastAsia="Times New Roman" w:hAnsi="Times New Roman" w:cs="Times New Roman"/>
        </w:rPr>
        <w:t xml:space="preserve"> hormonini</w:t>
      </w:r>
      <w:r>
        <w:rPr>
          <w:rFonts w:ascii="Times New Roman" w:eastAsia="Times New Roman" w:hAnsi="Times New Roman" w:cs="Times New Roman"/>
        </w:rPr>
        <w:t>ų</w:t>
      </w:r>
      <w:r w:rsidRPr="003C71B8">
        <w:rPr>
          <w:rFonts w:ascii="Times New Roman" w:eastAsia="Times New Roman" w:hAnsi="Times New Roman" w:cs="Times New Roman"/>
        </w:rPr>
        <w:t xml:space="preserve"> kontraceptik</w:t>
      </w:r>
      <w:r>
        <w:rPr>
          <w:rFonts w:ascii="Times New Roman" w:eastAsia="Times New Roman" w:hAnsi="Times New Roman" w:cs="Times New Roman"/>
        </w:rPr>
        <w:t>ų</w:t>
      </w:r>
      <w:r w:rsidRPr="003C71B8">
        <w:rPr>
          <w:rFonts w:ascii="Times New Roman" w:eastAsia="Times New Roman" w:hAnsi="Times New Roman" w:cs="Times New Roman"/>
        </w:rPr>
        <w:t>, kuri</w:t>
      </w:r>
      <w:r>
        <w:rPr>
          <w:rFonts w:ascii="Times New Roman" w:eastAsia="Times New Roman" w:hAnsi="Times New Roman" w:cs="Times New Roman"/>
        </w:rPr>
        <w:t>ų sudėtyje yra dienogesto ir etinilestradiolio, tokius kaip Lasca</w:t>
      </w:r>
      <w:r w:rsidRPr="003C71B8">
        <w:rPr>
          <w:rFonts w:ascii="Times New Roman" w:eastAsia="Times New Roman" w:hAnsi="Times New Roman" w:cs="Times New Roman"/>
        </w:rPr>
        <w:t>, per metus susidarys kraujo krešuliai</w:t>
      </w:r>
      <w:r>
        <w:rPr>
          <w:rFonts w:ascii="Times New Roman" w:eastAsia="Calibri" w:hAnsi="Times New Roman" w:cs="Times New Roman"/>
        </w:rPr>
        <w:t>.</w:t>
      </w:r>
    </w:p>
    <w:p w14:paraId="3CEFDAAF" w14:textId="77777777" w:rsidR="006F4589" w:rsidRPr="009323D7" w:rsidRDefault="006F4589" w:rsidP="006F4589">
      <w:pPr>
        <w:numPr>
          <w:ilvl w:val="0"/>
          <w:numId w:val="25"/>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Kraujo krešulio susidarymo rizika yra įvairi ir priklauso nuo individualios medicininės anamnezės (žr. „Veiksniai, kurie didina kraujo krešulio riziką“ žemiau).</w:t>
      </w:r>
    </w:p>
    <w:p w14:paraId="58A546C3" w14:textId="77777777" w:rsidR="006F4589" w:rsidRPr="009323D7" w:rsidRDefault="006F4589" w:rsidP="006F4589">
      <w:pPr>
        <w:spacing w:after="0" w:line="240" w:lineRule="auto"/>
        <w:ind w:left="567"/>
        <w:rPr>
          <w:rFonts w:ascii="Times New Roman" w:eastAsia="Calibri" w:hAnsi="Times New Roman" w:cs="Times New Roman"/>
        </w:rPr>
      </w:pPr>
    </w:p>
    <w:tbl>
      <w:tblPr>
        <w:tblW w:w="0" w:type="auto"/>
        <w:tblInd w:w="94" w:type="dxa"/>
        <w:tblLayout w:type="fixed"/>
        <w:tblCellMar>
          <w:left w:w="0" w:type="dxa"/>
          <w:right w:w="0" w:type="dxa"/>
        </w:tblCellMar>
        <w:tblLook w:val="04A0" w:firstRow="1" w:lastRow="0" w:firstColumn="1" w:lastColumn="0" w:noHBand="0" w:noVBand="1"/>
      </w:tblPr>
      <w:tblGrid>
        <w:gridCol w:w="5328"/>
        <w:gridCol w:w="3195"/>
      </w:tblGrid>
      <w:tr w:rsidR="006F4589" w:rsidRPr="009323D7" w14:paraId="195E0A53" w14:textId="77777777" w:rsidTr="006F4589">
        <w:trPr>
          <w:trHeight w:hRule="exact" w:val="691"/>
        </w:trPr>
        <w:tc>
          <w:tcPr>
            <w:tcW w:w="5328" w:type="dxa"/>
            <w:tcBorders>
              <w:top w:val="nil"/>
              <w:left w:val="nil"/>
              <w:bottom w:val="single" w:sz="4" w:space="0" w:color="000000"/>
              <w:right w:val="single" w:sz="4" w:space="0" w:color="000000"/>
            </w:tcBorders>
          </w:tcPr>
          <w:p w14:paraId="579882DA" w14:textId="77777777" w:rsidR="006F4589" w:rsidRPr="009323D7" w:rsidRDefault="006F4589" w:rsidP="006F4589">
            <w:pPr>
              <w:widowControl w:val="0"/>
              <w:autoSpaceDE w:val="0"/>
              <w:autoSpaceDN w:val="0"/>
              <w:adjustRightInd w:val="0"/>
              <w:spacing w:after="0" w:line="240" w:lineRule="auto"/>
              <w:rPr>
                <w:rFonts w:ascii="Times New Roman" w:eastAsia="Calibri" w:hAnsi="Times New Roman" w:cs="Times New Roman"/>
              </w:rPr>
            </w:pPr>
          </w:p>
        </w:tc>
        <w:tc>
          <w:tcPr>
            <w:tcW w:w="3195" w:type="dxa"/>
            <w:tcBorders>
              <w:top w:val="single" w:sz="4" w:space="0" w:color="000000"/>
              <w:left w:val="single" w:sz="4" w:space="0" w:color="000000"/>
              <w:bottom w:val="single" w:sz="4" w:space="0" w:color="000000"/>
              <w:right w:val="single" w:sz="4" w:space="0" w:color="000000"/>
            </w:tcBorders>
            <w:hideMark/>
          </w:tcPr>
          <w:p w14:paraId="10E0C123" w14:textId="77777777" w:rsidR="006F4589" w:rsidRPr="009323D7" w:rsidRDefault="006F4589" w:rsidP="006F4589">
            <w:pPr>
              <w:widowControl w:val="0"/>
              <w:kinsoku w:val="0"/>
              <w:overflowPunct w:val="0"/>
              <w:autoSpaceDE w:val="0"/>
              <w:autoSpaceDN w:val="0"/>
              <w:adjustRightInd w:val="0"/>
              <w:spacing w:after="0" w:line="240" w:lineRule="auto"/>
              <w:ind w:right="300"/>
              <w:jc w:val="both"/>
              <w:rPr>
                <w:rFonts w:ascii="Times New Roman" w:eastAsia="Calibri" w:hAnsi="Times New Roman" w:cs="Times New Roman"/>
              </w:rPr>
            </w:pPr>
            <w:r w:rsidRPr="009323D7">
              <w:rPr>
                <w:rFonts w:ascii="Times New Roman" w:eastAsia="Calibri" w:hAnsi="Times New Roman" w:cs="Times New Roman"/>
                <w:b/>
                <w:spacing w:val="-1"/>
              </w:rPr>
              <w:t>Kraujo krešulio susidarymo</w:t>
            </w:r>
            <w:r w:rsidRPr="009323D7">
              <w:rPr>
                <w:rFonts w:ascii="Times New Roman" w:eastAsia="Calibri" w:hAnsi="Times New Roman" w:cs="Times New Roman"/>
                <w:b/>
                <w:spacing w:val="31"/>
              </w:rPr>
              <w:t xml:space="preserve"> </w:t>
            </w:r>
            <w:r w:rsidRPr="009323D7">
              <w:rPr>
                <w:rFonts w:ascii="Times New Roman" w:eastAsia="Calibri" w:hAnsi="Times New Roman" w:cs="Times New Roman"/>
                <w:b/>
                <w:spacing w:val="-1"/>
              </w:rPr>
              <w:t>per</w:t>
            </w:r>
            <w:r w:rsidRPr="009323D7">
              <w:rPr>
                <w:rFonts w:ascii="Times New Roman" w:eastAsia="Calibri" w:hAnsi="Times New Roman" w:cs="Times New Roman"/>
                <w:b/>
              </w:rPr>
              <w:t xml:space="preserve"> </w:t>
            </w:r>
            <w:r w:rsidRPr="009323D7">
              <w:rPr>
                <w:rFonts w:ascii="Times New Roman" w:eastAsia="Calibri" w:hAnsi="Times New Roman" w:cs="Times New Roman"/>
                <w:b/>
                <w:spacing w:val="-1"/>
              </w:rPr>
              <w:t>metus rizika</w:t>
            </w:r>
          </w:p>
        </w:tc>
      </w:tr>
      <w:tr w:rsidR="006F4589" w:rsidRPr="009323D7" w14:paraId="4BE47261" w14:textId="77777777" w:rsidTr="006F4589">
        <w:trPr>
          <w:trHeight w:hRule="exact" w:val="689"/>
        </w:trPr>
        <w:tc>
          <w:tcPr>
            <w:tcW w:w="5328" w:type="dxa"/>
            <w:tcBorders>
              <w:top w:val="single" w:sz="4" w:space="0" w:color="000000"/>
              <w:left w:val="single" w:sz="4" w:space="0" w:color="000000"/>
              <w:bottom w:val="single" w:sz="4" w:space="0" w:color="000000"/>
              <w:right w:val="single" w:sz="4" w:space="0" w:color="000000"/>
            </w:tcBorders>
            <w:hideMark/>
          </w:tcPr>
          <w:p w14:paraId="47BEC4E1" w14:textId="77777777" w:rsidR="006F4589" w:rsidRPr="009323D7" w:rsidRDefault="006F4589" w:rsidP="006F4589">
            <w:pPr>
              <w:widowControl w:val="0"/>
              <w:kinsoku w:val="0"/>
              <w:overflowPunct w:val="0"/>
              <w:autoSpaceDE w:val="0"/>
              <w:autoSpaceDN w:val="0"/>
              <w:adjustRightInd w:val="0"/>
              <w:spacing w:after="0" w:line="240" w:lineRule="auto"/>
              <w:ind w:right="804"/>
              <w:rPr>
                <w:rFonts w:ascii="Times New Roman" w:eastAsia="Calibri" w:hAnsi="Times New Roman" w:cs="Times New Roman"/>
              </w:rPr>
            </w:pPr>
            <w:r w:rsidRPr="009323D7">
              <w:rPr>
                <w:rFonts w:ascii="Times New Roman" w:eastAsia="Calibri" w:hAnsi="Times New Roman" w:cs="Times New Roman"/>
                <w:spacing w:val="-1"/>
              </w:rPr>
              <w:t>Moterys,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kurios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b/>
                <w:spacing w:val="-1"/>
              </w:rPr>
              <w:t>nevartoja</w:t>
            </w:r>
            <w:r w:rsidRPr="009323D7">
              <w:rPr>
                <w:rFonts w:ascii="Times New Roman" w:eastAsia="Calibri" w:hAnsi="Times New Roman" w:cs="Times New Roman"/>
                <w:b/>
                <w:spacing w:val="3"/>
              </w:rPr>
              <w:t xml:space="preserve"> </w:t>
            </w:r>
            <w:r w:rsidRPr="009323D7">
              <w:rPr>
                <w:rFonts w:ascii="Times New Roman" w:eastAsia="Calibri" w:hAnsi="Times New Roman" w:cs="Times New Roman"/>
                <w:spacing w:val="-1"/>
              </w:rPr>
              <w:t>sudėtinių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hormoninių</w:t>
            </w:r>
            <w:r w:rsidRPr="009323D7">
              <w:rPr>
                <w:rFonts w:ascii="Times New Roman" w:eastAsia="Calibri" w:hAnsi="Times New Roman" w:cs="Times New Roman"/>
                <w:spacing w:val="60"/>
              </w:rPr>
              <w:t xml:space="preserve"> </w:t>
            </w:r>
            <w:r w:rsidRPr="009323D7">
              <w:rPr>
                <w:rFonts w:ascii="Times New Roman" w:eastAsia="Calibri" w:hAnsi="Times New Roman" w:cs="Times New Roman"/>
                <w:spacing w:val="-1"/>
              </w:rPr>
              <w:t>tablečių,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pleistro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 xml:space="preserve">ar </w:t>
            </w:r>
            <w:r w:rsidRPr="009323D7">
              <w:rPr>
                <w:rFonts w:ascii="Times New Roman" w:eastAsia="Calibri" w:hAnsi="Times New Roman" w:cs="Times New Roman"/>
              </w:rPr>
              <w:t xml:space="preserve">žiedo </w:t>
            </w:r>
            <w:r w:rsidRPr="009323D7">
              <w:rPr>
                <w:rFonts w:ascii="Times New Roman" w:eastAsia="Calibri" w:hAnsi="Times New Roman" w:cs="Times New Roman"/>
                <w:spacing w:val="-1"/>
              </w:rPr>
              <w:t>ir nėra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nėščios.</w:t>
            </w:r>
          </w:p>
        </w:tc>
        <w:tc>
          <w:tcPr>
            <w:tcW w:w="3195" w:type="dxa"/>
            <w:tcBorders>
              <w:top w:val="single" w:sz="4" w:space="0" w:color="000000"/>
              <w:left w:val="single" w:sz="4" w:space="0" w:color="000000"/>
              <w:bottom w:val="single" w:sz="4" w:space="0" w:color="000000"/>
              <w:right w:val="single" w:sz="4" w:space="0" w:color="000000"/>
            </w:tcBorders>
            <w:hideMark/>
          </w:tcPr>
          <w:p w14:paraId="7C93C473" w14:textId="77777777" w:rsidR="006F4589" w:rsidRPr="009323D7" w:rsidRDefault="006F4589" w:rsidP="006F4589">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 xml:space="preserve">Maždaug </w:t>
            </w:r>
            <w:r w:rsidRPr="009323D7">
              <w:rPr>
                <w:rFonts w:ascii="Times New Roman" w:eastAsia="Calibri" w:hAnsi="Times New Roman" w:cs="Times New Roman"/>
              </w:rPr>
              <w:t>2</w:t>
            </w:r>
            <w:r w:rsidRPr="009323D7">
              <w:rPr>
                <w:rFonts w:ascii="Times New Roman" w:eastAsia="Calibri" w:hAnsi="Times New Roman" w:cs="Times New Roman"/>
                <w:spacing w:val="-1"/>
              </w:rPr>
              <w:t xml:space="preserve"> </w:t>
            </w:r>
            <w:r w:rsidRPr="009323D7">
              <w:rPr>
                <w:rFonts w:ascii="Times New Roman" w:eastAsia="Calibri" w:hAnsi="Times New Roman" w:cs="Times New Roman"/>
              </w:rPr>
              <w:t>iš</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10000</w:t>
            </w:r>
            <w:r w:rsidRPr="009323D7">
              <w:rPr>
                <w:rFonts w:ascii="Times New Roman" w:eastAsia="Calibri" w:hAnsi="Times New Roman" w:cs="Times New Roman"/>
                <w:spacing w:val="-1"/>
              </w:rPr>
              <w:t xml:space="preserve"> moterų.</w:t>
            </w:r>
          </w:p>
        </w:tc>
      </w:tr>
      <w:tr w:rsidR="006F4589" w:rsidRPr="009323D7" w14:paraId="5B28F3A0" w14:textId="77777777" w:rsidTr="006F4589">
        <w:trPr>
          <w:trHeight w:hRule="exact" w:val="972"/>
        </w:trPr>
        <w:tc>
          <w:tcPr>
            <w:tcW w:w="5328" w:type="dxa"/>
            <w:tcBorders>
              <w:top w:val="single" w:sz="4" w:space="0" w:color="000000"/>
              <w:left w:val="single" w:sz="4" w:space="0" w:color="000000"/>
              <w:bottom w:val="single" w:sz="4" w:space="0" w:color="000000"/>
              <w:right w:val="single" w:sz="4" w:space="0" w:color="000000"/>
            </w:tcBorders>
            <w:hideMark/>
          </w:tcPr>
          <w:p w14:paraId="1604BDCB" w14:textId="77777777" w:rsidR="006F4589" w:rsidRPr="009323D7" w:rsidRDefault="006F4589" w:rsidP="006F4589">
            <w:pPr>
              <w:widowControl w:val="0"/>
              <w:kinsoku w:val="0"/>
              <w:overflowPunct w:val="0"/>
              <w:autoSpaceDE w:val="0"/>
              <w:autoSpaceDN w:val="0"/>
              <w:adjustRightInd w:val="0"/>
              <w:spacing w:after="0" w:line="240" w:lineRule="auto"/>
              <w:ind w:right="340"/>
              <w:rPr>
                <w:rFonts w:ascii="Times New Roman" w:eastAsia="Calibri" w:hAnsi="Times New Roman" w:cs="Times New Roman"/>
              </w:rPr>
            </w:pPr>
            <w:r w:rsidRPr="009323D7">
              <w:rPr>
                <w:rFonts w:ascii="Times New Roman" w:eastAsia="Calibri" w:hAnsi="Times New Roman" w:cs="Times New Roman"/>
                <w:spacing w:val="-1"/>
              </w:rPr>
              <w:t>Moterys,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vartojančios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sudėtines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hormonines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tabletes,</w:t>
            </w:r>
            <w:r w:rsidRPr="009323D7">
              <w:rPr>
                <w:rFonts w:ascii="Times New Roman" w:eastAsia="Calibri" w:hAnsi="Times New Roman" w:cs="Times New Roman"/>
                <w:spacing w:val="69"/>
              </w:rPr>
              <w:t xml:space="preserve"> </w:t>
            </w:r>
            <w:r w:rsidRPr="009323D7">
              <w:rPr>
                <w:rFonts w:ascii="Times New Roman" w:eastAsia="Calibri" w:hAnsi="Times New Roman" w:cs="Times New Roman"/>
                <w:spacing w:val="-1"/>
              </w:rPr>
              <w:t>kurių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sudėtyje</w:t>
            </w:r>
            <w:r w:rsidRPr="009323D7">
              <w:rPr>
                <w:rFonts w:ascii="Times New Roman" w:eastAsia="Calibri" w:hAnsi="Times New Roman" w:cs="Times New Roman"/>
                <w:spacing w:val="-1"/>
              </w:rPr>
              <w:t xml:space="preserve"> yra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b/>
                <w:spacing w:val="-1"/>
              </w:rPr>
              <w:t>levonorgestrelio,</w:t>
            </w:r>
            <w:r w:rsidRPr="009323D7">
              <w:rPr>
                <w:rFonts w:ascii="Times New Roman" w:eastAsia="Calibri" w:hAnsi="Times New Roman" w:cs="Times New Roman"/>
                <w:b/>
              </w:rPr>
              <w:t xml:space="preserve"> </w:t>
            </w:r>
            <w:r w:rsidRPr="009323D7">
              <w:rPr>
                <w:rFonts w:ascii="Times New Roman" w:eastAsia="Calibri" w:hAnsi="Times New Roman" w:cs="Times New Roman"/>
                <w:b/>
                <w:spacing w:val="-1"/>
              </w:rPr>
              <w:t>noretisterono</w:t>
            </w:r>
          </w:p>
          <w:p w14:paraId="4EF1E452" w14:textId="77777777" w:rsidR="006F4589" w:rsidRPr="009323D7" w:rsidRDefault="006F4589" w:rsidP="006F4589">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b/>
                <w:spacing w:val="-1"/>
              </w:rPr>
              <w:t>ar</w:t>
            </w:r>
            <w:r w:rsidRPr="009323D7">
              <w:rPr>
                <w:rFonts w:ascii="Times New Roman" w:eastAsia="Calibri" w:hAnsi="Times New Roman" w:cs="Times New Roman"/>
                <w:b/>
              </w:rPr>
              <w:t xml:space="preserve"> </w:t>
            </w:r>
            <w:r w:rsidRPr="009323D7">
              <w:rPr>
                <w:rFonts w:ascii="Times New Roman" w:eastAsia="Calibri" w:hAnsi="Times New Roman" w:cs="Times New Roman"/>
                <w:b/>
                <w:spacing w:val="-1"/>
              </w:rPr>
              <w:t>norgestimato.</w:t>
            </w:r>
          </w:p>
        </w:tc>
        <w:tc>
          <w:tcPr>
            <w:tcW w:w="3195" w:type="dxa"/>
            <w:tcBorders>
              <w:top w:val="single" w:sz="4" w:space="0" w:color="000000"/>
              <w:left w:val="single" w:sz="4" w:space="0" w:color="000000"/>
              <w:bottom w:val="single" w:sz="4" w:space="0" w:color="000000"/>
              <w:right w:val="single" w:sz="4" w:space="0" w:color="000000"/>
            </w:tcBorders>
            <w:hideMark/>
          </w:tcPr>
          <w:p w14:paraId="30D0F3E2" w14:textId="77777777" w:rsidR="006F4589" w:rsidRPr="009323D7" w:rsidRDefault="006F4589" w:rsidP="006F4589">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 xml:space="preserve">Maždaug 5-7 </w:t>
            </w:r>
            <w:r w:rsidRPr="009323D7">
              <w:rPr>
                <w:rFonts w:ascii="Times New Roman" w:eastAsia="Calibri" w:hAnsi="Times New Roman" w:cs="Times New Roman"/>
              </w:rPr>
              <w:t>iš</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10000</w:t>
            </w:r>
            <w:r w:rsidRPr="009323D7">
              <w:rPr>
                <w:rFonts w:ascii="Times New Roman" w:eastAsia="Calibri" w:hAnsi="Times New Roman" w:cs="Times New Roman"/>
                <w:spacing w:val="-1"/>
              </w:rPr>
              <w:t xml:space="preserve"> moterų.</w:t>
            </w:r>
          </w:p>
        </w:tc>
      </w:tr>
      <w:tr w:rsidR="006F4589" w:rsidRPr="009323D7" w14:paraId="1FC62FB1" w14:textId="77777777" w:rsidTr="006F4589">
        <w:trPr>
          <w:trHeight w:hRule="exact" w:val="607"/>
        </w:trPr>
        <w:tc>
          <w:tcPr>
            <w:tcW w:w="5328" w:type="dxa"/>
            <w:tcBorders>
              <w:top w:val="single" w:sz="4" w:space="0" w:color="000000"/>
              <w:left w:val="single" w:sz="4" w:space="0" w:color="000000"/>
              <w:bottom w:val="single" w:sz="4" w:space="0" w:color="000000"/>
              <w:right w:val="single" w:sz="4" w:space="0" w:color="000000"/>
            </w:tcBorders>
            <w:hideMark/>
          </w:tcPr>
          <w:p w14:paraId="4D1728C0" w14:textId="77777777" w:rsidR="006F4589" w:rsidRPr="009323D7" w:rsidRDefault="006F4589" w:rsidP="006F4589">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Moterys,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kurios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vartoja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Lasca.</w:t>
            </w:r>
          </w:p>
        </w:tc>
        <w:tc>
          <w:tcPr>
            <w:tcW w:w="3195" w:type="dxa"/>
            <w:tcBorders>
              <w:top w:val="single" w:sz="4" w:space="0" w:color="000000"/>
              <w:left w:val="single" w:sz="4" w:space="0" w:color="000000"/>
              <w:bottom w:val="single" w:sz="4" w:space="0" w:color="000000"/>
              <w:right w:val="single" w:sz="4" w:space="0" w:color="000000"/>
            </w:tcBorders>
            <w:hideMark/>
          </w:tcPr>
          <w:p w14:paraId="0C832F9C" w14:textId="77777777" w:rsidR="006F4589" w:rsidRPr="009323D7" w:rsidRDefault="006F4589" w:rsidP="006F4589">
            <w:pPr>
              <w:widowControl w:val="0"/>
              <w:kinsoku w:val="0"/>
              <w:overflowPunct w:val="0"/>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rPr>
              <w:t>Maždaug 8</w:t>
            </w:r>
            <w:r>
              <w:rPr>
                <w:rFonts w:ascii="Times New Roman" w:eastAsia="Times New Roman" w:hAnsi="Times New Roman" w:cs="Times New Roman"/>
              </w:rPr>
              <w:noBreakHyphen/>
              <w:t>11</w:t>
            </w:r>
            <w:r w:rsidRPr="003C71B8">
              <w:rPr>
                <w:rFonts w:ascii="Times New Roman" w:eastAsia="Times New Roman" w:hAnsi="Times New Roman" w:cs="Times New Roman"/>
              </w:rPr>
              <w:t xml:space="preserve"> iš 10000 moterų</w:t>
            </w:r>
          </w:p>
        </w:tc>
      </w:tr>
    </w:tbl>
    <w:p w14:paraId="11205FBD" w14:textId="77777777" w:rsidR="006F4589" w:rsidRPr="009323D7" w:rsidRDefault="006F4589" w:rsidP="006F4589">
      <w:pPr>
        <w:spacing w:after="0" w:line="240" w:lineRule="auto"/>
        <w:rPr>
          <w:rFonts w:ascii="Times New Roman" w:eastAsia="Calibri" w:hAnsi="Times New Roman" w:cs="Times New Roman"/>
        </w:rPr>
      </w:pPr>
    </w:p>
    <w:p w14:paraId="22057F3F"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b/>
        </w:rPr>
        <w:t>Veiksniai, kurie didina kraujo krešulių venose riziką</w:t>
      </w:r>
    </w:p>
    <w:p w14:paraId="47EF6675" w14:textId="77777777" w:rsidR="006F4589" w:rsidRPr="009323D7" w:rsidRDefault="006F4589" w:rsidP="006F4589">
      <w:pPr>
        <w:spacing w:after="0" w:line="240" w:lineRule="auto"/>
        <w:rPr>
          <w:rFonts w:ascii="Times New Roman" w:eastAsia="Calibri" w:hAnsi="Times New Roman" w:cs="Times New Roman"/>
        </w:rPr>
      </w:pPr>
    </w:p>
    <w:p w14:paraId="463A76C9"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Kraujo krešulių susidarymo rizika vartojant Lasca yra maža, tačiau kai kurios būklės šią riziką didina. Ši rizika yra didesnė:</w:t>
      </w:r>
    </w:p>
    <w:p w14:paraId="4BEBE685"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 turite labai daug antsvorio (kūno masės indeksas (KMI) viršija 30 kg/m²);</w:t>
      </w:r>
    </w:p>
    <w:p w14:paraId="33F74C91"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 kuriam nors Jūsų kraujo giminaičiui buvo susidaręs kraujo krešulys kojoje, plaučiuose arba kitame organe ankstyvame amžiuje (pvz., maždaug iki 50 metų). Tokiu atveju Jums gali būti paveldimas kraujo krešėjimo sutrikimas;</w:t>
      </w:r>
    </w:p>
    <w:p w14:paraId="31411EC2"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 Jums reikalinga operacija arba ilgą laiką nevaikštote dėl sužalojimo, ligos arba sugipsuotos kojos. Likus kelioms savaitėms iki operacijos arba kol Jūsų judrumas ribotas, gali reikėti nutraukti Lasca vartojimą. Jeigu Jums reikia nutraukti gydymą Lasca, paklauskite gydytojo, kada galėsite vėl pradėti jį vartoti;</w:t>
      </w:r>
    </w:p>
    <w:p w14:paraId="2A45C847"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su amžiumi (ypač jeigu Jums yra daugiau nei maždaug 35 metai);</w:t>
      </w:r>
    </w:p>
    <w:p w14:paraId="5221106D" w14:textId="77777777" w:rsidR="006F4589" w:rsidRPr="009323D7" w:rsidRDefault="006F4589" w:rsidP="006F4589">
      <w:pPr>
        <w:numPr>
          <w:ilvl w:val="0"/>
          <w:numId w:val="18"/>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gimdėte prieš mažiau nei kelias savaites.</w:t>
      </w:r>
    </w:p>
    <w:p w14:paraId="59800E1F" w14:textId="77777777" w:rsidR="006F4589" w:rsidRPr="009323D7" w:rsidRDefault="006F4589" w:rsidP="006F4589">
      <w:pPr>
        <w:spacing w:after="0" w:line="240" w:lineRule="auto"/>
        <w:rPr>
          <w:rFonts w:ascii="Times New Roman" w:eastAsia="Calibri" w:hAnsi="Times New Roman" w:cs="Times New Roman"/>
        </w:rPr>
      </w:pPr>
    </w:p>
    <w:p w14:paraId="20AAA404" w14:textId="77777777" w:rsidR="006F4589" w:rsidRPr="009323D7" w:rsidRDefault="006F4589" w:rsidP="006F4589">
      <w:p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Kuo daugiau šių sąlygų Jums tinka, tuo kraujo krešulio susidarymo rizika yra didesnė.</w:t>
      </w:r>
    </w:p>
    <w:p w14:paraId="4D62DE61" w14:textId="77777777" w:rsidR="006F4589" w:rsidRPr="009323D7" w:rsidRDefault="006F4589" w:rsidP="006F4589">
      <w:pPr>
        <w:spacing w:after="0" w:line="240" w:lineRule="auto"/>
        <w:rPr>
          <w:rFonts w:ascii="Times New Roman" w:eastAsia="Calibri" w:hAnsi="Times New Roman" w:cs="Times New Roman"/>
        </w:rPr>
      </w:pPr>
    </w:p>
    <w:p w14:paraId="64FA2087"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Keliavimas oro transportu (&gt; 4 valandas) gali laikinai padidinti kraujo krešulio susidarymo riziką, ypač jeigu Jums yra kitų išvardytų rizikos veiksnių.</w:t>
      </w:r>
    </w:p>
    <w:p w14:paraId="6ABECD75" w14:textId="77777777" w:rsidR="006F4589" w:rsidRPr="009323D7" w:rsidRDefault="006F4589" w:rsidP="006F4589">
      <w:pPr>
        <w:spacing w:after="0" w:line="240" w:lineRule="auto"/>
        <w:rPr>
          <w:rFonts w:ascii="Times New Roman" w:eastAsia="Calibri" w:hAnsi="Times New Roman" w:cs="Times New Roman"/>
        </w:rPr>
      </w:pPr>
    </w:p>
    <w:p w14:paraId="34DCE95B"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Svarbu pasakyti gydytojui, jeigu Jums tinka bet kuri iš šių sąlygų, net jeigu nesate tikra. Gydytojas gali nuspręsti, kad Lasca vartojimą reikia nutraukti.</w:t>
      </w:r>
    </w:p>
    <w:p w14:paraId="19F11876" w14:textId="77777777" w:rsidR="006F4589" w:rsidRPr="009323D7" w:rsidRDefault="006F4589" w:rsidP="006F4589">
      <w:pPr>
        <w:spacing w:after="0" w:line="240" w:lineRule="auto"/>
        <w:rPr>
          <w:rFonts w:ascii="Times New Roman" w:eastAsia="Calibri" w:hAnsi="Times New Roman" w:cs="Times New Roman"/>
        </w:rPr>
      </w:pPr>
    </w:p>
    <w:p w14:paraId="51441685"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Jeigu vartojant Lasca pasikeitė bet kuri iš pirmiau išvardytų sąlygų, pvz., kraujo giminaičiui pasireiškė trombozė be žinomos priežasties arba priaugote daug svorio, pasakykite gydytojui.</w:t>
      </w:r>
    </w:p>
    <w:p w14:paraId="3C20DA3D" w14:textId="77777777" w:rsidR="006F4589" w:rsidRPr="009323D7" w:rsidRDefault="006F4589" w:rsidP="006F4589">
      <w:pPr>
        <w:spacing w:after="0" w:line="240" w:lineRule="auto"/>
        <w:rPr>
          <w:rFonts w:ascii="Times New Roman" w:eastAsia="Calibri" w:hAnsi="Times New Roman" w:cs="Times New Roman"/>
        </w:rPr>
      </w:pPr>
    </w:p>
    <w:p w14:paraId="53611B8B"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b/>
        </w:rPr>
        <w:t>KRAUJO KREŠULIAI ARTERIJOJE</w:t>
      </w:r>
    </w:p>
    <w:p w14:paraId="4F6A84FA" w14:textId="77777777" w:rsidR="006F4589" w:rsidRPr="009323D7" w:rsidRDefault="006F4589" w:rsidP="006F4589">
      <w:pPr>
        <w:spacing w:after="0" w:line="240" w:lineRule="auto"/>
        <w:rPr>
          <w:rFonts w:ascii="Times New Roman" w:eastAsia="Calibri" w:hAnsi="Times New Roman" w:cs="Times New Roman"/>
        </w:rPr>
      </w:pPr>
    </w:p>
    <w:p w14:paraId="447C50B9"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b/>
        </w:rPr>
        <w:t>Kas gali atsitikti, jeigu arterijoje susidarė kraujo krešulys?</w:t>
      </w:r>
    </w:p>
    <w:p w14:paraId="7031A43E" w14:textId="77777777" w:rsidR="006F4589" w:rsidRPr="009323D7" w:rsidRDefault="006F4589" w:rsidP="006F4589">
      <w:pPr>
        <w:spacing w:after="0" w:line="240" w:lineRule="auto"/>
        <w:rPr>
          <w:rFonts w:ascii="Times New Roman" w:eastAsia="Calibri" w:hAnsi="Times New Roman" w:cs="Times New Roman"/>
        </w:rPr>
      </w:pPr>
    </w:p>
    <w:p w14:paraId="3B76D2F6"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Arterijoje, kaip ir venoje, susidaręs kraujo krešulys gali sukelti sunkių sutrikimų. Pavyzdžiui, jis gali sukelti širdies priepuolį (miokardo infarktą) arba insultą.</w:t>
      </w:r>
    </w:p>
    <w:p w14:paraId="58880BB2" w14:textId="77777777" w:rsidR="006F4589" w:rsidRPr="009323D7" w:rsidRDefault="006F4589" w:rsidP="006F4589">
      <w:pPr>
        <w:spacing w:after="0" w:line="240" w:lineRule="auto"/>
        <w:rPr>
          <w:rFonts w:ascii="Times New Roman" w:eastAsia="Calibri" w:hAnsi="Times New Roman" w:cs="Times New Roman"/>
        </w:rPr>
      </w:pPr>
    </w:p>
    <w:p w14:paraId="76358DD1"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b/>
        </w:rPr>
        <w:t>Veiksniai, kurie didina kraujo krešulio arterijoje riziką</w:t>
      </w:r>
    </w:p>
    <w:p w14:paraId="7F8E892D" w14:textId="77777777" w:rsidR="006F4589" w:rsidRPr="009323D7" w:rsidRDefault="006F4589" w:rsidP="006F4589">
      <w:pPr>
        <w:spacing w:after="0" w:line="240" w:lineRule="auto"/>
        <w:rPr>
          <w:rFonts w:ascii="Times New Roman" w:eastAsia="Calibri" w:hAnsi="Times New Roman" w:cs="Times New Roman"/>
          <w:b/>
        </w:rPr>
      </w:pPr>
    </w:p>
    <w:p w14:paraId="1A31861A"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Svarbu atkreipti dėmesį, kad širdies priepuolio (miokardo infarkto) arba insulto dėl Lasca vartojimo rizika yra labai maža, bet ji gali padidėti:</w:t>
      </w:r>
    </w:p>
    <w:p w14:paraId="78F24592" w14:textId="77777777" w:rsidR="006F4589" w:rsidRPr="009323D7" w:rsidRDefault="006F4589" w:rsidP="006F4589">
      <w:pPr>
        <w:numPr>
          <w:ilvl w:val="0"/>
          <w:numId w:val="26"/>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su amžiumi (virš maždaug 35 metų amžiaus);</w:t>
      </w:r>
    </w:p>
    <w:p w14:paraId="0163DFBD" w14:textId="77777777" w:rsidR="006F4589" w:rsidRPr="009323D7" w:rsidRDefault="006F4589" w:rsidP="006F4589">
      <w:pPr>
        <w:numPr>
          <w:ilvl w:val="0"/>
          <w:numId w:val="26"/>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b/>
        </w:rPr>
        <w:t xml:space="preserve">jeigu rūkote. </w:t>
      </w:r>
      <w:r w:rsidRPr="009323D7">
        <w:rPr>
          <w:rFonts w:ascii="Times New Roman" w:eastAsia="Calibri" w:hAnsi="Times New Roman" w:cs="Times New Roman"/>
        </w:rPr>
        <w:t>Vartojant sudėtinius hormoninius kontraceptikus, pvz., Lasca, patartina nerūkyti. Jeigu negalite mesti rūkyti ir Jums yra daugiau nei 35 metai, gydytojas gali patarti Jums naudoti kitą kontracepcijos metodą;</w:t>
      </w:r>
    </w:p>
    <w:p w14:paraId="6F8B0623" w14:textId="77777777" w:rsidR="006F4589" w:rsidRPr="009323D7" w:rsidRDefault="006F4589" w:rsidP="006F4589">
      <w:pPr>
        <w:numPr>
          <w:ilvl w:val="0"/>
          <w:numId w:val="26"/>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turite antsvorio;</w:t>
      </w:r>
    </w:p>
    <w:p w14:paraId="43775A90" w14:textId="77777777" w:rsidR="006F4589" w:rsidRPr="009323D7" w:rsidRDefault="006F4589" w:rsidP="006F4589">
      <w:pPr>
        <w:numPr>
          <w:ilvl w:val="0"/>
          <w:numId w:val="26"/>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Jūsų kraujospūdis yra padidėjęs;</w:t>
      </w:r>
    </w:p>
    <w:p w14:paraId="54DA1044" w14:textId="77777777" w:rsidR="006F4589" w:rsidRPr="009323D7" w:rsidRDefault="006F4589" w:rsidP="006F4589">
      <w:pPr>
        <w:numPr>
          <w:ilvl w:val="0"/>
          <w:numId w:val="26"/>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4CAEE542" w14:textId="77777777" w:rsidR="006F4589" w:rsidRPr="009323D7" w:rsidRDefault="006F4589" w:rsidP="006F4589">
      <w:pPr>
        <w:numPr>
          <w:ilvl w:val="0"/>
          <w:numId w:val="26"/>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Jums ar kam nors iš Jūsų kraujo giminaičių nustatyta didelė riebalų (cholesterolio arba trigliceridų) koncentracija kraujyje;</w:t>
      </w:r>
    </w:p>
    <w:p w14:paraId="6C9DE5AC" w14:textId="77777777" w:rsidR="006F4589" w:rsidRPr="009323D7" w:rsidRDefault="006F4589" w:rsidP="006F4589">
      <w:pPr>
        <w:numPr>
          <w:ilvl w:val="0"/>
          <w:numId w:val="26"/>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Jums pasireiškia migrena, ypač migrena su aura;</w:t>
      </w:r>
    </w:p>
    <w:p w14:paraId="0080E961" w14:textId="77777777" w:rsidR="006F4589" w:rsidRPr="009323D7" w:rsidRDefault="006F4589" w:rsidP="006F4589">
      <w:pPr>
        <w:numPr>
          <w:ilvl w:val="0"/>
          <w:numId w:val="26"/>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Jums yra širdies sutrikimas (vožtuvo sutrikimas ar ritmo sutrikimas, vadinamas prieširdžių virpėjimu);</w:t>
      </w:r>
    </w:p>
    <w:p w14:paraId="6C85E54F" w14:textId="77777777" w:rsidR="006F4589" w:rsidRPr="009323D7" w:rsidRDefault="006F4589" w:rsidP="006F4589">
      <w:pPr>
        <w:numPr>
          <w:ilvl w:val="0"/>
          <w:numId w:val="26"/>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sergate cukriniu diabetu.</w:t>
      </w:r>
    </w:p>
    <w:p w14:paraId="67BAF4F2" w14:textId="77777777" w:rsidR="006F4589" w:rsidRPr="009323D7" w:rsidRDefault="006F4589" w:rsidP="006F4589">
      <w:pPr>
        <w:spacing w:after="0" w:line="240" w:lineRule="auto"/>
        <w:rPr>
          <w:rFonts w:ascii="Times New Roman" w:eastAsia="Calibri" w:hAnsi="Times New Roman" w:cs="Times New Roman"/>
        </w:rPr>
      </w:pPr>
    </w:p>
    <w:p w14:paraId="0A53C6DA"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Jeigu Jums tinka daugiau nei viena iš išvardytų sąlygų arba bet kuri iš šių būklių yra sunki, kraujo krešulio susidarymo rizika gali būti dar didesnė.</w:t>
      </w:r>
    </w:p>
    <w:p w14:paraId="4B0051FE" w14:textId="77777777" w:rsidR="006F4589" w:rsidRPr="009323D7" w:rsidRDefault="006F4589" w:rsidP="006F4589">
      <w:pPr>
        <w:spacing w:after="0" w:line="240" w:lineRule="auto"/>
        <w:rPr>
          <w:rFonts w:ascii="Times New Roman" w:eastAsia="Calibri" w:hAnsi="Times New Roman" w:cs="Times New Roman"/>
        </w:rPr>
      </w:pPr>
    </w:p>
    <w:p w14:paraId="66564AF9"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Jeigu vartojant Lasca pasikeitė bet kuri iš pirmiau išvardytų sąlygų, pvz., pradėjote rūkyti, kraujo giminaičiui pasireiškė trombozė be žinomos priežasties arba priaugote daug svorio, pasakykite gydytojui.</w:t>
      </w:r>
    </w:p>
    <w:p w14:paraId="17871A29" w14:textId="77777777" w:rsidR="006F4589" w:rsidRPr="009323D7" w:rsidRDefault="006F4589" w:rsidP="006F4589">
      <w:pPr>
        <w:spacing w:after="0" w:line="240" w:lineRule="auto"/>
        <w:rPr>
          <w:rFonts w:ascii="Times New Roman" w:eastAsia="Calibri" w:hAnsi="Times New Roman" w:cs="Times New Roman"/>
        </w:rPr>
      </w:pPr>
    </w:p>
    <w:p w14:paraId="3503595B" w14:textId="77777777" w:rsidR="006F4589" w:rsidRPr="009323D7" w:rsidRDefault="006F4589" w:rsidP="006F4589">
      <w:pPr>
        <w:keepNext/>
        <w:spacing w:after="0" w:line="240" w:lineRule="auto"/>
        <w:outlineLvl w:val="1"/>
        <w:rPr>
          <w:rFonts w:ascii="Times New Roman" w:eastAsia="Calibri" w:hAnsi="Times New Roman" w:cs="Times New Roman"/>
          <w:u w:val="single"/>
        </w:rPr>
      </w:pPr>
      <w:r w:rsidRPr="009323D7">
        <w:rPr>
          <w:rFonts w:ascii="Times New Roman" w:eastAsia="Calibri" w:hAnsi="Times New Roman" w:cs="Times New Roman"/>
          <w:b/>
        </w:rPr>
        <w:t>Piliulės ir vėžys</w:t>
      </w:r>
    </w:p>
    <w:p w14:paraId="43BCBB38" w14:textId="3D8243EC" w:rsidR="006F154F" w:rsidRPr="00161DD2" w:rsidRDefault="006F4589" w:rsidP="00161DD2">
      <w:pPr>
        <w:pStyle w:val="Pagrindinistekstas"/>
        <w:ind w:right="-12"/>
        <w:jc w:val="left"/>
        <w:rPr>
          <w:sz w:val="22"/>
          <w:szCs w:val="22"/>
        </w:rPr>
      </w:pPr>
      <w:r w:rsidRPr="00161DD2">
        <w:rPr>
          <w:rFonts w:eastAsia="Calibri"/>
          <w:sz w:val="22"/>
          <w:szCs w:val="22"/>
        </w:rPr>
        <w:t>Piliules vartojančioms moterims yra šiek tiek didesnė krūties vėžio atsiradimo rizika</w:t>
      </w:r>
      <w:r w:rsidR="00562EA8" w:rsidRPr="00161DD2">
        <w:rPr>
          <w:rFonts w:eastAsia="Calibri"/>
          <w:sz w:val="22"/>
          <w:szCs w:val="22"/>
        </w:rPr>
        <w:t xml:space="preserve">, </w:t>
      </w:r>
      <w:r w:rsidR="00562EA8" w:rsidRPr="00161DD2">
        <w:rPr>
          <w:sz w:val="22"/>
          <w:szCs w:val="22"/>
        </w:rPr>
        <w:t xml:space="preserve">tačiau nežinoma, ar to priežastis buvo kontraceptiko vartojimas. </w:t>
      </w:r>
      <w:r w:rsidR="006F154F" w:rsidRPr="00161DD2">
        <w:rPr>
          <w:sz w:val="22"/>
          <w:szCs w:val="22"/>
        </w:rPr>
        <w:t>Tokius duomenis gali lemti tai, kad sudėtines kontraceptines tabletes vartojančios moterys yra dažniau tikrinamos gydytojų. Sudėtinių hormoninių kontraceptikų vartojimą nutraukus, krūties vėžio rizika laipsniškai sumažėja. Svarbu reguliariai tikrintis krūtis ir, pajutus bet kokių gumbų atsiradimą, kreiptis į gydytojus.</w:t>
      </w:r>
    </w:p>
    <w:p w14:paraId="78EDD343" w14:textId="7DF75CD7" w:rsidR="006F154F" w:rsidRPr="006F154F" w:rsidRDefault="006F154F" w:rsidP="00161DD2">
      <w:pPr>
        <w:widowControl w:val="0"/>
        <w:spacing w:after="0" w:line="240" w:lineRule="auto"/>
        <w:ind w:right="-12"/>
        <w:rPr>
          <w:rFonts w:ascii="Times New Roman" w:eastAsia="Times New Roman" w:hAnsi="Times New Roman" w:cs="Times New Roman"/>
          <w:lang w:eastAsia="lt-LT"/>
        </w:rPr>
      </w:pPr>
      <w:r w:rsidRPr="006F154F">
        <w:rPr>
          <w:rFonts w:ascii="Times New Roman" w:eastAsia="Times New Roman" w:hAnsi="Times New Roman" w:cs="Times New Roman"/>
          <w:lang w:eastAsia="lt-LT"/>
        </w:rPr>
        <w:t>Kai kurie tyrimai rodo, kad ilgalaikis sudėtinių kontraceptinių tablečių vartojimas yra gimdos kaklelio vėžio pasireiškimo rizikos veiksnys. Vis dėlto neaišku, kiek tokia rizika yra susijusi su lytine elgsena ar kitais veiksniais, tokiais kaip žmogaus papilomos virusas</w:t>
      </w:r>
      <w:r w:rsidR="00137BD4">
        <w:rPr>
          <w:rFonts w:ascii="Times New Roman" w:eastAsia="Times New Roman" w:hAnsi="Times New Roman" w:cs="Times New Roman"/>
          <w:lang w:eastAsia="lt-LT"/>
        </w:rPr>
        <w:t xml:space="preserve"> (ŽPV)</w:t>
      </w:r>
      <w:r w:rsidRPr="006F154F">
        <w:rPr>
          <w:rFonts w:ascii="Times New Roman" w:eastAsia="Times New Roman" w:hAnsi="Times New Roman" w:cs="Times New Roman"/>
          <w:lang w:eastAsia="lt-LT"/>
        </w:rPr>
        <w:t>.</w:t>
      </w:r>
    </w:p>
    <w:p w14:paraId="261E1F3E" w14:textId="3A672338" w:rsidR="006F154F" w:rsidRDefault="006F154F" w:rsidP="00137BD4">
      <w:pPr>
        <w:spacing w:after="0" w:line="240" w:lineRule="auto"/>
      </w:pPr>
    </w:p>
    <w:p w14:paraId="05239A6B" w14:textId="28330395" w:rsidR="006F4589" w:rsidRDefault="006F154F" w:rsidP="00DE3272">
      <w:pPr>
        <w:spacing w:after="0" w:line="240" w:lineRule="auto"/>
        <w:rPr>
          <w:rFonts w:ascii="Times New Roman" w:eastAsia="Calibri" w:hAnsi="Times New Roman" w:cs="Times New Roman"/>
          <w:bCs/>
        </w:rPr>
      </w:pPr>
      <w:r w:rsidRPr="00161DD2">
        <w:rPr>
          <w:rFonts w:ascii="Times New Roman" w:hAnsi="Times New Roman" w:cs="Times New Roman"/>
        </w:rPr>
        <w:t>Kontraceptines tabletes vartojančioms moterims retais atvejais buvo diagnozuoti gerybiniai, o dar rečiau − piktybiniai kepenų navikai. Dėl šių navikų kartais gali pasireikšti gyvybei pavojingas vidinis kraujavimas. Jeigu pasireiškia stiprus pilvo skausmas, nedelsdama kreipkitės į gydytoją</w:t>
      </w:r>
      <w:r w:rsidRPr="00AB6A81">
        <w:t>.</w:t>
      </w:r>
      <w:r w:rsidR="006F4589" w:rsidRPr="009323D7">
        <w:rPr>
          <w:rFonts w:ascii="Times New Roman" w:eastAsia="Calibri" w:hAnsi="Times New Roman" w:cs="Times New Roman"/>
          <w:b/>
        </w:rPr>
        <w:t xml:space="preserve"> </w:t>
      </w:r>
    </w:p>
    <w:p w14:paraId="2FED1401" w14:textId="77777777" w:rsidR="006F154F" w:rsidRPr="00762585" w:rsidRDefault="006F154F" w:rsidP="006F4589">
      <w:pPr>
        <w:spacing w:after="0" w:line="240" w:lineRule="auto"/>
        <w:rPr>
          <w:rFonts w:ascii="Times New Roman" w:eastAsia="Calibri" w:hAnsi="Times New Roman" w:cs="Times New Roman"/>
          <w:bCs/>
        </w:rPr>
      </w:pPr>
    </w:p>
    <w:p w14:paraId="41E7B0D2" w14:textId="77777777" w:rsidR="006F4589" w:rsidRPr="00571783" w:rsidRDefault="006F4589" w:rsidP="006F4589">
      <w:pPr>
        <w:spacing w:after="0" w:line="240" w:lineRule="auto"/>
        <w:rPr>
          <w:rFonts w:ascii="Times New Roman" w:eastAsia="Calibri" w:hAnsi="Times New Roman" w:cs="Times New Roman"/>
          <w:bCs/>
          <w:u w:val="single"/>
        </w:rPr>
      </w:pPr>
      <w:r w:rsidRPr="00571783">
        <w:rPr>
          <w:rFonts w:ascii="Times New Roman" w:eastAsia="Calibri" w:hAnsi="Times New Roman" w:cs="Times New Roman"/>
          <w:bCs/>
          <w:u w:val="single"/>
        </w:rPr>
        <w:t>Kada reikia kreiptis į gydytoją?</w:t>
      </w:r>
    </w:p>
    <w:p w14:paraId="707739BC" w14:textId="77777777" w:rsidR="006F4589" w:rsidRPr="00571783" w:rsidRDefault="006F4589" w:rsidP="006F4589">
      <w:pPr>
        <w:spacing w:after="0" w:line="240" w:lineRule="auto"/>
        <w:rPr>
          <w:rFonts w:ascii="Times New Roman" w:eastAsia="Calibri" w:hAnsi="Times New Roman" w:cs="Times New Roman"/>
          <w:bCs/>
          <w:i/>
          <w:iCs/>
        </w:rPr>
      </w:pPr>
      <w:r w:rsidRPr="00571783">
        <w:rPr>
          <w:rFonts w:ascii="Times New Roman" w:eastAsia="Calibri" w:hAnsi="Times New Roman" w:cs="Times New Roman"/>
          <w:bCs/>
          <w:i/>
          <w:iCs/>
        </w:rPr>
        <w:t>Reguliarūs sveikatos būklės patikrinimai</w:t>
      </w:r>
    </w:p>
    <w:p w14:paraId="28EECC25" w14:textId="77777777" w:rsidR="006F4589" w:rsidRPr="00571783" w:rsidRDefault="006F4589" w:rsidP="006F4589">
      <w:pPr>
        <w:spacing w:after="0" w:line="240" w:lineRule="auto"/>
        <w:rPr>
          <w:rFonts w:ascii="Times New Roman" w:eastAsia="Calibri" w:hAnsi="Times New Roman" w:cs="Times New Roman"/>
          <w:bCs/>
        </w:rPr>
      </w:pPr>
    </w:p>
    <w:p w14:paraId="6C1A822D" w14:textId="77777777" w:rsidR="006F4589" w:rsidRPr="00571783" w:rsidRDefault="006F4589" w:rsidP="006F4589">
      <w:pPr>
        <w:spacing w:after="0" w:line="240" w:lineRule="auto"/>
        <w:rPr>
          <w:rFonts w:ascii="Times New Roman" w:eastAsia="Calibri" w:hAnsi="Times New Roman" w:cs="Times New Roman"/>
          <w:bCs/>
        </w:rPr>
      </w:pPr>
      <w:r>
        <w:rPr>
          <w:rFonts w:ascii="Times New Roman" w:eastAsia="Calibri" w:hAnsi="Times New Roman" w:cs="Times New Roman"/>
          <w:bCs/>
        </w:rPr>
        <w:t>Jei vartojate piliulių, gydytojas Jūs paprašys atvykti reguliariems sveikatos būklės patikrinimams. Paprastai jie bus atliekami ne rečiau kaip kartą per metus</w:t>
      </w:r>
      <w:r w:rsidRPr="00571783">
        <w:rPr>
          <w:rFonts w:ascii="Times New Roman" w:eastAsia="Calibri" w:hAnsi="Times New Roman" w:cs="Times New Roman"/>
          <w:bCs/>
        </w:rPr>
        <w:t>.</w:t>
      </w:r>
    </w:p>
    <w:p w14:paraId="5000F747" w14:textId="77777777" w:rsidR="006F4589" w:rsidRPr="00571783" w:rsidRDefault="006F4589" w:rsidP="006F4589">
      <w:pPr>
        <w:spacing w:after="0" w:line="240" w:lineRule="auto"/>
        <w:rPr>
          <w:rFonts w:ascii="Times New Roman" w:eastAsia="Calibri" w:hAnsi="Times New Roman" w:cs="Times New Roman"/>
          <w:bCs/>
        </w:rPr>
      </w:pPr>
    </w:p>
    <w:p w14:paraId="501B2D3E" w14:textId="77777777" w:rsidR="006F4589" w:rsidRPr="00571783" w:rsidRDefault="006F4589" w:rsidP="006F4589">
      <w:pPr>
        <w:spacing w:after="0" w:line="240" w:lineRule="auto"/>
        <w:rPr>
          <w:rFonts w:ascii="Times New Roman" w:eastAsia="Calibri" w:hAnsi="Times New Roman" w:cs="Times New Roman"/>
          <w:bCs/>
        </w:rPr>
      </w:pPr>
      <w:r>
        <w:rPr>
          <w:rFonts w:ascii="Times New Roman" w:eastAsia="Calibri" w:hAnsi="Times New Roman" w:cs="Times New Roman"/>
          <w:bCs/>
        </w:rPr>
        <w:lastRenderedPageBreak/>
        <w:t>Nedelsdami kreipkitės į savo gydytoją, jeigu:</w:t>
      </w:r>
    </w:p>
    <w:p w14:paraId="3DA3842E" w14:textId="6BC14394" w:rsidR="006F4589" w:rsidRDefault="006F4589" w:rsidP="006F4589">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Pr>
          <w:rFonts w:ascii="Times New Roman" w:eastAsia="Calibri" w:hAnsi="Times New Roman" w:cs="Times New Roman"/>
          <w:bCs/>
        </w:rPr>
        <w:t xml:space="preserve">pastebėsite bet kokių savijautos pokyčių, ypač paminėtų poskyriuose „Kada </w:t>
      </w:r>
      <w:r w:rsidR="00501DF6">
        <w:rPr>
          <w:rFonts w:ascii="Times New Roman" w:eastAsia="Calibri" w:hAnsi="Times New Roman" w:cs="Times New Roman"/>
          <w:bCs/>
        </w:rPr>
        <w:t xml:space="preserve">draudžiama </w:t>
      </w:r>
      <w:r>
        <w:rPr>
          <w:rFonts w:ascii="Times New Roman" w:eastAsia="Calibri" w:hAnsi="Times New Roman" w:cs="Times New Roman"/>
          <w:bCs/>
        </w:rPr>
        <w:t>vartoti Lasca“ ir „</w:t>
      </w:r>
      <w:r w:rsidRPr="007505AE">
        <w:rPr>
          <w:rFonts w:ascii="Times New Roman" w:eastAsia="Calibri" w:hAnsi="Times New Roman" w:cs="Times New Roman"/>
          <w:bCs/>
        </w:rPr>
        <w:t>Kada vartojant Lasca reikalingas ypatingas atsargumas</w:t>
      </w:r>
      <w:r>
        <w:rPr>
          <w:rFonts w:ascii="Times New Roman" w:eastAsia="Calibri" w:hAnsi="Times New Roman" w:cs="Times New Roman"/>
          <w:bCs/>
        </w:rPr>
        <w:t xml:space="preserve">“. Nepamirškite gydytojui pasakyti apie ligas, kuriomis serga Jūsų </w:t>
      </w:r>
      <w:r w:rsidR="00D26763">
        <w:rPr>
          <w:rFonts w:ascii="Times New Roman" w:eastAsia="Calibri" w:hAnsi="Times New Roman" w:cs="Times New Roman"/>
          <w:bCs/>
        </w:rPr>
        <w:t>kraujo</w:t>
      </w:r>
      <w:r>
        <w:rPr>
          <w:rFonts w:ascii="Times New Roman" w:eastAsia="Calibri" w:hAnsi="Times New Roman" w:cs="Times New Roman"/>
          <w:bCs/>
        </w:rPr>
        <w:t xml:space="preserve"> giminaičiai;</w:t>
      </w:r>
    </w:p>
    <w:p w14:paraId="4512BEB0" w14:textId="77777777" w:rsidR="006F4589" w:rsidRPr="00571783" w:rsidRDefault="006F4589" w:rsidP="006F4589">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Pr>
          <w:rFonts w:ascii="Times New Roman" w:eastAsia="Calibri" w:hAnsi="Times New Roman" w:cs="Times New Roman"/>
          <w:bCs/>
        </w:rPr>
        <w:t>pajusite, kad krūtyje atsirado gumbas</w:t>
      </w:r>
      <w:r w:rsidRPr="00571783">
        <w:rPr>
          <w:rFonts w:ascii="Times New Roman" w:eastAsia="Calibri" w:hAnsi="Times New Roman" w:cs="Times New Roman"/>
          <w:bCs/>
        </w:rPr>
        <w:t>;</w:t>
      </w:r>
    </w:p>
    <w:p w14:paraId="7B2A47F1" w14:textId="77777777" w:rsidR="006F4589" w:rsidRDefault="006F4589" w:rsidP="006F4589">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Pr>
          <w:rFonts w:ascii="Times New Roman" w:eastAsia="Calibri" w:hAnsi="Times New Roman" w:cs="Times New Roman"/>
          <w:bCs/>
        </w:rPr>
        <w:t>tuo pat metu vartojate kitokių vaistų</w:t>
      </w:r>
      <w:r w:rsidRPr="00571783">
        <w:rPr>
          <w:rFonts w:ascii="Times New Roman" w:eastAsia="Calibri" w:hAnsi="Times New Roman" w:cs="Times New Roman"/>
          <w:bCs/>
        </w:rPr>
        <w:t xml:space="preserve"> (</w:t>
      </w:r>
      <w:r>
        <w:rPr>
          <w:rFonts w:ascii="Times New Roman" w:eastAsia="Calibri" w:hAnsi="Times New Roman" w:cs="Times New Roman"/>
          <w:bCs/>
        </w:rPr>
        <w:t>taip pat žr. poskyrį „Kiti vaistai ir Lasca“);</w:t>
      </w:r>
    </w:p>
    <w:p w14:paraId="2016D8DF" w14:textId="245941E0" w:rsidR="006F4589" w:rsidRPr="00571783" w:rsidRDefault="006F4589" w:rsidP="006F4589">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Pr>
          <w:rFonts w:ascii="Times New Roman" w:eastAsia="Calibri" w:hAnsi="Times New Roman" w:cs="Times New Roman"/>
          <w:bCs/>
        </w:rPr>
        <w:t xml:space="preserve">ilgą laikotarpį esate priversta gulėti lovoje arba </w:t>
      </w:r>
      <w:r w:rsidRPr="007505AE">
        <w:rPr>
          <w:rFonts w:ascii="Times New Roman" w:eastAsia="Calibri" w:hAnsi="Times New Roman" w:cs="Times New Roman"/>
          <w:bCs/>
        </w:rPr>
        <w:t xml:space="preserve">Jums bus atliekama operacija (pasitarkite su gydytoju </w:t>
      </w:r>
      <w:r>
        <w:rPr>
          <w:rFonts w:ascii="Times New Roman" w:eastAsia="Calibri" w:hAnsi="Times New Roman" w:cs="Times New Roman"/>
          <w:bCs/>
        </w:rPr>
        <w:t xml:space="preserve">iki operacijos likus </w:t>
      </w:r>
      <w:r w:rsidRPr="007505AE">
        <w:rPr>
          <w:rFonts w:ascii="Times New Roman" w:eastAsia="Calibri" w:hAnsi="Times New Roman" w:cs="Times New Roman"/>
          <w:bCs/>
        </w:rPr>
        <w:t xml:space="preserve">bent </w:t>
      </w:r>
      <w:r>
        <w:rPr>
          <w:rFonts w:ascii="Times New Roman" w:eastAsia="Calibri" w:hAnsi="Times New Roman" w:cs="Times New Roman"/>
          <w:bCs/>
        </w:rPr>
        <w:t>4 </w:t>
      </w:r>
      <w:r w:rsidRPr="007505AE">
        <w:rPr>
          <w:rFonts w:ascii="Times New Roman" w:eastAsia="Calibri" w:hAnsi="Times New Roman" w:cs="Times New Roman"/>
          <w:bCs/>
        </w:rPr>
        <w:t>savait</w:t>
      </w:r>
      <w:r>
        <w:rPr>
          <w:rFonts w:ascii="Times New Roman" w:eastAsia="Calibri" w:hAnsi="Times New Roman" w:cs="Times New Roman"/>
          <w:bCs/>
        </w:rPr>
        <w:t>ėms</w:t>
      </w:r>
      <w:r w:rsidRPr="00571783">
        <w:rPr>
          <w:rFonts w:ascii="Times New Roman" w:eastAsia="Calibri" w:hAnsi="Times New Roman" w:cs="Times New Roman"/>
          <w:bCs/>
        </w:rPr>
        <w:t>);</w:t>
      </w:r>
    </w:p>
    <w:p w14:paraId="278AA147" w14:textId="474D780E" w:rsidR="006F4589" w:rsidRPr="00571783" w:rsidRDefault="006F4589" w:rsidP="006F4589">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sidRPr="007505AE">
        <w:rPr>
          <w:rFonts w:ascii="Times New Roman" w:eastAsia="Calibri" w:hAnsi="Times New Roman" w:cs="Times New Roman"/>
          <w:bCs/>
        </w:rPr>
        <w:t>pasireiškia neįprastas, stiprus kraujavim</w:t>
      </w:r>
      <w:r w:rsidR="004A0CB5">
        <w:rPr>
          <w:rFonts w:ascii="Times New Roman" w:eastAsia="Calibri" w:hAnsi="Times New Roman" w:cs="Times New Roman"/>
          <w:bCs/>
        </w:rPr>
        <w:t>o protrūkis</w:t>
      </w:r>
      <w:r w:rsidRPr="007505AE">
        <w:rPr>
          <w:rFonts w:ascii="Times New Roman" w:eastAsia="Calibri" w:hAnsi="Times New Roman" w:cs="Times New Roman"/>
          <w:bCs/>
        </w:rPr>
        <w:t xml:space="preserve"> </w:t>
      </w:r>
      <w:r w:rsidRPr="00571783">
        <w:rPr>
          <w:rFonts w:ascii="Times New Roman" w:eastAsia="Calibri" w:hAnsi="Times New Roman" w:cs="Times New Roman"/>
          <w:bCs/>
        </w:rPr>
        <w:t>(</w:t>
      </w:r>
      <w:r>
        <w:rPr>
          <w:rFonts w:ascii="Times New Roman" w:eastAsia="Calibri" w:hAnsi="Times New Roman" w:cs="Times New Roman"/>
          <w:bCs/>
        </w:rPr>
        <w:t>kitoks kraujavimas nei įprastas kasmėnesinis kraujavimas</w:t>
      </w:r>
      <w:r w:rsidRPr="00571783">
        <w:rPr>
          <w:rFonts w:ascii="Times New Roman" w:eastAsia="Calibri" w:hAnsi="Times New Roman" w:cs="Times New Roman"/>
          <w:bCs/>
        </w:rPr>
        <w:t>);</w:t>
      </w:r>
    </w:p>
    <w:p w14:paraId="0C59F876" w14:textId="77777777" w:rsidR="006F4589" w:rsidRDefault="006F4589" w:rsidP="006F4589">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Pr>
          <w:rFonts w:ascii="Times New Roman" w:eastAsia="Calibri" w:hAnsi="Times New Roman" w:cs="Times New Roman"/>
          <w:bCs/>
        </w:rPr>
        <w:t>pamiršote pavartoti tabletę pirmąją vartojimo savaitę ir turėjote lytinių santykių 7 dienų laikotarpiu iki tabletės praleidimo;</w:t>
      </w:r>
    </w:p>
    <w:p w14:paraId="729D8E45" w14:textId="77777777" w:rsidR="006F4589" w:rsidRPr="00571783" w:rsidRDefault="006F4589" w:rsidP="006F4589">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Pr>
          <w:rFonts w:ascii="Times New Roman" w:eastAsia="Calibri" w:hAnsi="Times New Roman" w:cs="Times New Roman"/>
          <w:bCs/>
        </w:rPr>
        <w:t>kasmėnesinis kraujavimas neatsirado du mėnesius iš eilės, nepaisant reguliaraus piliulių vartojimo, ir Jūs manote, kad galite būti nėščia</w:t>
      </w:r>
      <w:r w:rsidRPr="00571783">
        <w:rPr>
          <w:rFonts w:ascii="Times New Roman" w:eastAsia="Calibri" w:hAnsi="Times New Roman" w:cs="Times New Roman"/>
          <w:bCs/>
        </w:rPr>
        <w:t>.</w:t>
      </w:r>
    </w:p>
    <w:p w14:paraId="43712B12" w14:textId="77777777" w:rsidR="006F4589" w:rsidRPr="009323D7" w:rsidRDefault="006F4589" w:rsidP="006F4589">
      <w:pPr>
        <w:keepNext/>
        <w:spacing w:after="0" w:line="240" w:lineRule="auto"/>
        <w:outlineLvl w:val="1"/>
        <w:rPr>
          <w:rFonts w:ascii="Times New Roman" w:eastAsia="Calibri" w:hAnsi="Times New Roman" w:cs="Times New Roman"/>
          <w:u w:val="single"/>
        </w:rPr>
      </w:pPr>
    </w:p>
    <w:p w14:paraId="51E51B5D" w14:textId="77777777" w:rsidR="006F4589"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Kitos ligos</w:t>
      </w:r>
    </w:p>
    <w:p w14:paraId="5D578DAF" w14:textId="77777777" w:rsidR="006F4589" w:rsidRDefault="006F4589" w:rsidP="006F4589">
      <w:pPr>
        <w:spacing w:after="0" w:line="240" w:lineRule="auto"/>
        <w:rPr>
          <w:rFonts w:ascii="Times New Roman" w:eastAsia="Calibri" w:hAnsi="Times New Roman" w:cs="Times New Roman"/>
          <w:b/>
        </w:rPr>
      </w:pPr>
    </w:p>
    <w:p w14:paraId="02E356AF" w14:textId="77777777" w:rsidR="006F4589" w:rsidRPr="009C7BE7" w:rsidRDefault="006F4589" w:rsidP="00161DD2">
      <w:pPr>
        <w:tabs>
          <w:tab w:val="left" w:pos="567"/>
        </w:tabs>
        <w:spacing w:after="0" w:line="240" w:lineRule="auto"/>
        <w:rPr>
          <w:rFonts w:ascii="Times New Roman" w:eastAsia="Calibri" w:hAnsi="Times New Roman" w:cs="Times New Roman"/>
          <w:b/>
        </w:rPr>
      </w:pPr>
      <w:r w:rsidRPr="009C7BE7">
        <w:rPr>
          <w:rFonts w:ascii="Times New Roman" w:eastAsia="Calibri" w:hAnsi="Times New Roman" w:cs="Times New Roman"/>
          <w:b/>
        </w:rPr>
        <w:t>Psichikos sutrikimai</w:t>
      </w:r>
    </w:p>
    <w:p w14:paraId="66811E76" w14:textId="77777777" w:rsidR="006F4589" w:rsidRDefault="006F4589" w:rsidP="006F4589">
      <w:pPr>
        <w:spacing w:after="0" w:line="240" w:lineRule="auto"/>
        <w:rPr>
          <w:rFonts w:ascii="Times New Roman" w:eastAsia="Calibri" w:hAnsi="Times New Roman" w:cs="Times New Roman"/>
        </w:rPr>
      </w:pPr>
      <w:r w:rsidRPr="00D039CF">
        <w:rPr>
          <w:rFonts w:ascii="Times New Roman" w:eastAsia="Calibri" w:hAnsi="Times New Roman" w:cs="Times New Roman"/>
        </w:rPr>
        <w:t>Kai kurios hormoninius kontraceptikus, įskaitant Lasca,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eastAsia="Calibri" w:hAnsi="Times New Roman" w:cs="Times New Roman"/>
        </w:rPr>
        <w:t>u</w:t>
      </w:r>
      <w:r w:rsidRPr="00D039CF">
        <w:rPr>
          <w:rFonts w:ascii="Times New Roman" w:eastAsia="Calibri" w:hAnsi="Times New Roman" w:cs="Times New Roman"/>
        </w:rPr>
        <w:t xml:space="preserve"> kreipkitės į savo gydytoją dėl tolesnio gydymo</w:t>
      </w:r>
      <w:r>
        <w:rPr>
          <w:rFonts w:ascii="Times New Roman" w:eastAsia="Calibri" w:hAnsi="Times New Roman" w:cs="Times New Roman"/>
        </w:rPr>
        <w:t>.</w:t>
      </w:r>
    </w:p>
    <w:p w14:paraId="027A7921" w14:textId="77777777" w:rsidR="006F4589" w:rsidRPr="009323D7" w:rsidRDefault="006F4589" w:rsidP="006F4589">
      <w:pPr>
        <w:spacing w:after="0" w:line="240" w:lineRule="auto"/>
        <w:rPr>
          <w:rFonts w:ascii="Times New Roman" w:eastAsia="Calibri" w:hAnsi="Times New Roman" w:cs="Times New Roman"/>
          <w:b/>
        </w:rPr>
      </w:pPr>
    </w:p>
    <w:p w14:paraId="2F858C74" w14:textId="77777777" w:rsidR="006F4589" w:rsidRPr="00571783" w:rsidRDefault="006F4589" w:rsidP="006F4589">
      <w:pPr>
        <w:spacing w:after="0" w:line="240" w:lineRule="auto"/>
        <w:rPr>
          <w:rFonts w:ascii="Times New Roman" w:eastAsia="Calibri" w:hAnsi="Times New Roman" w:cs="Times New Roman"/>
          <w:b/>
          <w:i/>
          <w:iCs/>
        </w:rPr>
      </w:pPr>
      <w:r w:rsidRPr="00571783">
        <w:rPr>
          <w:rFonts w:ascii="Times New Roman" w:eastAsia="Calibri" w:hAnsi="Times New Roman" w:cs="Times New Roman"/>
          <w:b/>
          <w:i/>
          <w:iCs/>
        </w:rPr>
        <w:t>Jei atsiranda</w:t>
      </w:r>
      <w:r>
        <w:rPr>
          <w:rFonts w:ascii="Times New Roman" w:eastAsia="Calibri" w:hAnsi="Times New Roman" w:cs="Times New Roman"/>
          <w:b/>
          <w:i/>
          <w:iCs/>
        </w:rPr>
        <w:t xml:space="preserve"> </w:t>
      </w:r>
      <w:r w:rsidRPr="00571783">
        <w:rPr>
          <w:rFonts w:ascii="Times New Roman" w:eastAsia="Calibri" w:hAnsi="Times New Roman" w:cs="Times New Roman"/>
          <w:b/>
          <w:i/>
          <w:iCs/>
        </w:rPr>
        <w:t>netikėtas kraujavimas (protarpinis kraujavimas)</w:t>
      </w:r>
    </w:p>
    <w:p w14:paraId="316A1117" w14:textId="5D2E734E" w:rsidR="006F4589" w:rsidRPr="00101CB6" w:rsidRDefault="006F4589" w:rsidP="006F4589">
      <w:pPr>
        <w:spacing w:after="0" w:line="240" w:lineRule="auto"/>
        <w:rPr>
          <w:rFonts w:ascii="Times New Roman" w:eastAsia="Calibri" w:hAnsi="Times New Roman" w:cs="Times New Roman"/>
          <w:bCs/>
        </w:rPr>
      </w:pPr>
      <w:r>
        <w:rPr>
          <w:rFonts w:ascii="Times New Roman" w:eastAsia="Calibri" w:hAnsi="Times New Roman" w:cs="Times New Roman"/>
          <w:bCs/>
        </w:rPr>
        <w:t xml:space="preserve">Vartojant kontraceptinių piliulių, gali pasireikšti (ypač keliais pirmaisiais mėnesiais) </w:t>
      </w:r>
      <w:r w:rsidRPr="006106A1">
        <w:rPr>
          <w:rFonts w:ascii="Times New Roman" w:eastAsia="Calibri" w:hAnsi="Times New Roman" w:cs="Times New Roman"/>
          <w:bCs/>
        </w:rPr>
        <w:t>netikėtas kraujavimas (kraujavim</w:t>
      </w:r>
      <w:r w:rsidR="00327114">
        <w:rPr>
          <w:rFonts w:ascii="Times New Roman" w:eastAsia="Calibri" w:hAnsi="Times New Roman" w:cs="Times New Roman"/>
          <w:bCs/>
        </w:rPr>
        <w:t>o protrūkis</w:t>
      </w:r>
      <w:r w:rsidRPr="006106A1">
        <w:rPr>
          <w:rFonts w:ascii="Times New Roman" w:eastAsia="Calibri" w:hAnsi="Times New Roman" w:cs="Times New Roman"/>
          <w:bCs/>
        </w:rPr>
        <w:t>)</w:t>
      </w:r>
      <w:r w:rsidRPr="00101CB6">
        <w:rPr>
          <w:rFonts w:ascii="Times New Roman" w:eastAsia="Calibri" w:hAnsi="Times New Roman" w:cs="Times New Roman"/>
          <w:bCs/>
        </w:rPr>
        <w:t xml:space="preserve">. </w:t>
      </w:r>
      <w:r>
        <w:rPr>
          <w:rFonts w:ascii="Times New Roman" w:eastAsia="Calibri" w:hAnsi="Times New Roman" w:cs="Times New Roman"/>
          <w:bCs/>
        </w:rPr>
        <w:t>Tokiais atvejais gali tekti naudoti higienines servetėles ir tamponus, tačiau Lasca vartojimo nutraukti nereikia</w:t>
      </w:r>
      <w:r w:rsidRPr="00101CB6">
        <w:rPr>
          <w:rFonts w:ascii="Times New Roman" w:eastAsia="Calibri" w:hAnsi="Times New Roman" w:cs="Times New Roman"/>
          <w:bCs/>
        </w:rPr>
        <w:t xml:space="preserve">. </w:t>
      </w:r>
      <w:r w:rsidRPr="006106A1">
        <w:rPr>
          <w:rFonts w:ascii="Times New Roman" w:eastAsia="Calibri" w:hAnsi="Times New Roman" w:cs="Times New Roman"/>
          <w:bCs/>
        </w:rPr>
        <w:t xml:space="preserve">Organizmui prisitaikius prie </w:t>
      </w:r>
      <w:r>
        <w:rPr>
          <w:rFonts w:ascii="Times New Roman" w:eastAsia="Calibri" w:hAnsi="Times New Roman" w:cs="Times New Roman"/>
          <w:bCs/>
        </w:rPr>
        <w:t>piliulių</w:t>
      </w:r>
      <w:r w:rsidRPr="006106A1">
        <w:rPr>
          <w:rFonts w:ascii="Times New Roman" w:eastAsia="Calibri" w:hAnsi="Times New Roman" w:cs="Times New Roman"/>
          <w:bCs/>
        </w:rPr>
        <w:t xml:space="preserve">, </w:t>
      </w:r>
      <w:r>
        <w:rPr>
          <w:rFonts w:ascii="Times New Roman" w:eastAsia="Calibri" w:hAnsi="Times New Roman" w:cs="Times New Roman"/>
          <w:bCs/>
        </w:rPr>
        <w:t>tepimas ir lengv</w:t>
      </w:r>
      <w:r w:rsidR="00327114">
        <w:rPr>
          <w:rFonts w:ascii="Times New Roman" w:eastAsia="Calibri" w:hAnsi="Times New Roman" w:cs="Times New Roman"/>
          <w:bCs/>
        </w:rPr>
        <w:t>i</w:t>
      </w:r>
      <w:r>
        <w:rPr>
          <w:rFonts w:ascii="Times New Roman" w:eastAsia="Calibri" w:hAnsi="Times New Roman" w:cs="Times New Roman"/>
          <w:bCs/>
        </w:rPr>
        <w:t xml:space="preserve"> </w:t>
      </w:r>
      <w:r w:rsidR="00327114">
        <w:rPr>
          <w:rFonts w:ascii="Times New Roman" w:eastAsia="Calibri" w:hAnsi="Times New Roman" w:cs="Times New Roman"/>
          <w:bCs/>
        </w:rPr>
        <w:t>kraujavimo protrūkiai</w:t>
      </w:r>
      <w:r>
        <w:rPr>
          <w:rFonts w:ascii="Times New Roman" w:eastAsia="Calibri" w:hAnsi="Times New Roman" w:cs="Times New Roman"/>
          <w:bCs/>
        </w:rPr>
        <w:t xml:space="preserve"> </w:t>
      </w:r>
      <w:r w:rsidRPr="006106A1">
        <w:rPr>
          <w:rFonts w:ascii="Times New Roman" w:eastAsia="Calibri" w:hAnsi="Times New Roman" w:cs="Times New Roman"/>
          <w:bCs/>
        </w:rPr>
        <w:t xml:space="preserve">paprastai </w:t>
      </w:r>
      <w:r>
        <w:rPr>
          <w:rFonts w:ascii="Times New Roman" w:eastAsia="Calibri" w:hAnsi="Times New Roman" w:cs="Times New Roman"/>
          <w:bCs/>
        </w:rPr>
        <w:t>išnyksta</w:t>
      </w:r>
      <w:r w:rsidRPr="006106A1">
        <w:rPr>
          <w:rFonts w:ascii="Times New Roman" w:eastAsia="Calibri" w:hAnsi="Times New Roman" w:cs="Times New Roman"/>
          <w:bCs/>
        </w:rPr>
        <w:t xml:space="preserve"> (</w:t>
      </w:r>
      <w:r>
        <w:rPr>
          <w:rFonts w:ascii="Times New Roman" w:eastAsia="Calibri" w:hAnsi="Times New Roman" w:cs="Times New Roman"/>
          <w:bCs/>
        </w:rPr>
        <w:t>paprastai per pirmuosius 3 mėnesius</w:t>
      </w:r>
      <w:r w:rsidRPr="006106A1">
        <w:rPr>
          <w:rFonts w:ascii="Times New Roman" w:eastAsia="Calibri" w:hAnsi="Times New Roman" w:cs="Times New Roman"/>
          <w:bCs/>
        </w:rPr>
        <w:t>).</w:t>
      </w:r>
    </w:p>
    <w:p w14:paraId="4D1E6CC2" w14:textId="77777777" w:rsidR="006F4589" w:rsidRDefault="006F4589" w:rsidP="006F4589">
      <w:pPr>
        <w:spacing w:after="0" w:line="240" w:lineRule="auto"/>
        <w:rPr>
          <w:rFonts w:ascii="Times New Roman" w:eastAsia="Calibri" w:hAnsi="Times New Roman" w:cs="Times New Roman"/>
          <w:bCs/>
        </w:rPr>
      </w:pPr>
      <w:r>
        <w:rPr>
          <w:rFonts w:ascii="Times New Roman" w:eastAsia="Calibri" w:hAnsi="Times New Roman" w:cs="Times New Roman"/>
          <w:bCs/>
        </w:rPr>
        <w:t>Jeigu pasireiškia stipresnis kraujavimas (panašus į įprastą kasmėnesinį kraujavimą) ar kelias dienas trunkantis lengvesnis kraujavimas, turite pasitarti su gydytoju.</w:t>
      </w:r>
    </w:p>
    <w:p w14:paraId="233F1A4E" w14:textId="77777777" w:rsidR="006F4589" w:rsidRDefault="006F4589" w:rsidP="006F4589">
      <w:pPr>
        <w:spacing w:after="0" w:line="240" w:lineRule="auto"/>
        <w:rPr>
          <w:rFonts w:ascii="Times New Roman" w:eastAsia="Calibri" w:hAnsi="Times New Roman" w:cs="Times New Roman"/>
          <w:bCs/>
        </w:rPr>
      </w:pPr>
    </w:p>
    <w:p w14:paraId="46E0F548" w14:textId="77777777" w:rsidR="006F4589" w:rsidRPr="00571783" w:rsidRDefault="006F4589" w:rsidP="006F4589">
      <w:pPr>
        <w:spacing w:after="0" w:line="240" w:lineRule="auto"/>
        <w:rPr>
          <w:rFonts w:ascii="Times New Roman" w:eastAsia="Calibri" w:hAnsi="Times New Roman" w:cs="Times New Roman"/>
          <w:b/>
          <w:i/>
          <w:iCs/>
        </w:rPr>
      </w:pPr>
      <w:r w:rsidRPr="00571783">
        <w:rPr>
          <w:rFonts w:ascii="Times New Roman" w:eastAsia="Calibri" w:hAnsi="Times New Roman" w:cs="Times New Roman"/>
          <w:b/>
          <w:i/>
          <w:iCs/>
        </w:rPr>
        <w:t>Jei normalaus kasmėnesinio kraujavimo nepasireiškia</w:t>
      </w:r>
    </w:p>
    <w:p w14:paraId="3F2EA7EB" w14:textId="77777777" w:rsidR="006F4589" w:rsidRPr="000102E6" w:rsidRDefault="006F4589" w:rsidP="006F4589">
      <w:pPr>
        <w:spacing w:after="0" w:line="240" w:lineRule="auto"/>
        <w:rPr>
          <w:rFonts w:ascii="Times New Roman" w:eastAsia="Calibri" w:hAnsi="Times New Roman" w:cs="Times New Roman"/>
          <w:bCs/>
        </w:rPr>
      </w:pPr>
      <w:r w:rsidRPr="000102E6">
        <w:rPr>
          <w:rFonts w:ascii="Times New Roman" w:eastAsia="Calibri" w:hAnsi="Times New Roman" w:cs="Times New Roman"/>
          <w:bCs/>
        </w:rPr>
        <w:t>Jei tabletes vartojote tinkamai, nevėmėte, gausiai neviduriavote</w:t>
      </w:r>
      <w:r>
        <w:rPr>
          <w:rFonts w:ascii="Times New Roman" w:eastAsia="Calibri" w:hAnsi="Times New Roman" w:cs="Times New Roman"/>
          <w:bCs/>
        </w:rPr>
        <w:t xml:space="preserve"> ir</w:t>
      </w:r>
      <w:r w:rsidRPr="000102E6">
        <w:rPr>
          <w:rFonts w:ascii="Times New Roman" w:eastAsia="Calibri" w:hAnsi="Times New Roman" w:cs="Times New Roman"/>
          <w:bCs/>
        </w:rPr>
        <w:t xml:space="preserve"> nevartojote </w:t>
      </w:r>
      <w:r>
        <w:rPr>
          <w:rFonts w:ascii="Times New Roman" w:eastAsia="Calibri" w:hAnsi="Times New Roman" w:cs="Times New Roman"/>
          <w:bCs/>
        </w:rPr>
        <w:t xml:space="preserve">jokių </w:t>
      </w:r>
      <w:r w:rsidRPr="000102E6">
        <w:rPr>
          <w:rFonts w:ascii="Times New Roman" w:eastAsia="Calibri" w:hAnsi="Times New Roman" w:cs="Times New Roman"/>
          <w:bCs/>
        </w:rPr>
        <w:t xml:space="preserve">kitų vaistų, labai mažai tikėtina, kad pastojote. Toliau vartokite </w:t>
      </w:r>
      <w:r>
        <w:rPr>
          <w:rFonts w:ascii="Times New Roman" w:eastAsia="Calibri" w:hAnsi="Times New Roman" w:cs="Times New Roman"/>
          <w:bCs/>
        </w:rPr>
        <w:t>Lasca</w:t>
      </w:r>
      <w:r w:rsidRPr="000102E6">
        <w:rPr>
          <w:rFonts w:ascii="Times New Roman" w:eastAsia="Calibri" w:hAnsi="Times New Roman" w:cs="Times New Roman"/>
          <w:bCs/>
        </w:rPr>
        <w:t xml:space="preserve"> įprastai.</w:t>
      </w:r>
    </w:p>
    <w:p w14:paraId="7BECB743" w14:textId="77777777" w:rsidR="006F4589" w:rsidRPr="00101CB6" w:rsidRDefault="006F4589" w:rsidP="006F4589">
      <w:pPr>
        <w:spacing w:after="0" w:line="240" w:lineRule="auto"/>
        <w:rPr>
          <w:rFonts w:ascii="Times New Roman" w:eastAsia="Calibri" w:hAnsi="Times New Roman" w:cs="Times New Roman"/>
          <w:bCs/>
        </w:rPr>
      </w:pPr>
      <w:r w:rsidRPr="000102E6">
        <w:rPr>
          <w:rFonts w:ascii="Times New Roman" w:eastAsia="Calibri" w:hAnsi="Times New Roman" w:cs="Times New Roman"/>
          <w:bCs/>
        </w:rPr>
        <w:t>Jeigu</w:t>
      </w:r>
      <w:r>
        <w:rPr>
          <w:rFonts w:ascii="Times New Roman" w:eastAsia="Calibri" w:hAnsi="Times New Roman" w:cs="Times New Roman"/>
          <w:bCs/>
        </w:rPr>
        <w:t xml:space="preserve"> tikėtinas kraujavimas n</w:t>
      </w:r>
      <w:r w:rsidRPr="000102E6">
        <w:rPr>
          <w:rFonts w:ascii="Times New Roman" w:eastAsia="Calibri" w:hAnsi="Times New Roman" w:cs="Times New Roman"/>
          <w:bCs/>
        </w:rPr>
        <w:t xml:space="preserve">eprasideda du </w:t>
      </w:r>
      <w:r>
        <w:rPr>
          <w:rFonts w:ascii="Times New Roman" w:eastAsia="Calibri" w:hAnsi="Times New Roman" w:cs="Times New Roman"/>
          <w:bCs/>
        </w:rPr>
        <w:t>mėnesius</w:t>
      </w:r>
      <w:r w:rsidRPr="000102E6">
        <w:rPr>
          <w:rFonts w:ascii="Times New Roman" w:eastAsia="Calibri" w:hAnsi="Times New Roman" w:cs="Times New Roman"/>
          <w:bCs/>
        </w:rPr>
        <w:t xml:space="preserve"> iš eilės </w:t>
      </w:r>
      <w:r>
        <w:rPr>
          <w:rFonts w:ascii="Times New Roman" w:eastAsia="Calibri" w:hAnsi="Times New Roman" w:cs="Times New Roman"/>
          <w:bCs/>
        </w:rPr>
        <w:t>arba j</w:t>
      </w:r>
      <w:r w:rsidRPr="000102E6">
        <w:rPr>
          <w:rFonts w:ascii="Times New Roman" w:eastAsia="Calibri" w:hAnsi="Times New Roman" w:cs="Times New Roman"/>
          <w:bCs/>
        </w:rPr>
        <w:t xml:space="preserve">eigu prieš pirmą neprasidėjusį </w:t>
      </w:r>
      <w:r>
        <w:rPr>
          <w:rFonts w:ascii="Times New Roman" w:eastAsia="Calibri" w:hAnsi="Times New Roman" w:cs="Times New Roman"/>
          <w:bCs/>
        </w:rPr>
        <w:t>kasmėnesinį</w:t>
      </w:r>
      <w:r w:rsidRPr="000102E6">
        <w:rPr>
          <w:rFonts w:ascii="Times New Roman" w:eastAsia="Calibri" w:hAnsi="Times New Roman" w:cs="Times New Roman"/>
          <w:bCs/>
        </w:rPr>
        <w:t xml:space="preserve"> kraujavimą tabletes vartojote </w:t>
      </w:r>
      <w:r>
        <w:rPr>
          <w:rFonts w:ascii="Times New Roman" w:eastAsia="Calibri" w:hAnsi="Times New Roman" w:cs="Times New Roman"/>
          <w:bCs/>
        </w:rPr>
        <w:t>netinkamai</w:t>
      </w:r>
      <w:r w:rsidRPr="000102E6">
        <w:rPr>
          <w:rFonts w:ascii="Times New Roman" w:eastAsia="Calibri" w:hAnsi="Times New Roman" w:cs="Times New Roman"/>
          <w:bCs/>
        </w:rPr>
        <w:t xml:space="preserve">, Jūs galite būti nėščia. Nedelsdama kreipkitės į gydytoją. </w:t>
      </w:r>
      <w:r>
        <w:rPr>
          <w:rFonts w:ascii="Times New Roman" w:eastAsia="Calibri" w:hAnsi="Times New Roman" w:cs="Times New Roman"/>
          <w:bCs/>
        </w:rPr>
        <w:t>Lasca nebevartokite tol, kol gydytojas nepatvirtins, kad nesate nėščia</w:t>
      </w:r>
      <w:r w:rsidRPr="00101CB6">
        <w:rPr>
          <w:rFonts w:ascii="Times New Roman" w:eastAsia="Calibri" w:hAnsi="Times New Roman" w:cs="Times New Roman"/>
          <w:bCs/>
        </w:rPr>
        <w:t>.</w:t>
      </w:r>
    </w:p>
    <w:p w14:paraId="433F7DD3" w14:textId="77777777" w:rsidR="006F4589" w:rsidRPr="00101CB6" w:rsidRDefault="006F4589" w:rsidP="006F4589">
      <w:pPr>
        <w:spacing w:after="0" w:line="240" w:lineRule="auto"/>
        <w:rPr>
          <w:rFonts w:ascii="Times New Roman" w:eastAsia="Calibri" w:hAnsi="Times New Roman" w:cs="Times New Roman"/>
          <w:bCs/>
        </w:rPr>
      </w:pPr>
    </w:p>
    <w:p w14:paraId="75CAE47C" w14:textId="77777777" w:rsidR="006F4589" w:rsidRPr="00571783" w:rsidRDefault="006F4589" w:rsidP="006F4589">
      <w:pPr>
        <w:spacing w:after="0" w:line="240" w:lineRule="auto"/>
        <w:rPr>
          <w:rFonts w:ascii="Times New Roman" w:eastAsia="Calibri" w:hAnsi="Times New Roman" w:cs="Times New Roman"/>
          <w:b/>
        </w:rPr>
      </w:pPr>
      <w:r w:rsidRPr="00571783">
        <w:rPr>
          <w:rFonts w:ascii="Times New Roman" w:eastAsia="Calibri" w:hAnsi="Times New Roman" w:cs="Times New Roman"/>
          <w:b/>
        </w:rPr>
        <w:t>Vaikams ir paaugliams</w:t>
      </w:r>
    </w:p>
    <w:p w14:paraId="03AC6B47" w14:textId="77777777" w:rsidR="006F4589" w:rsidRDefault="006F4589" w:rsidP="006F4589">
      <w:pPr>
        <w:spacing w:after="0" w:line="240" w:lineRule="auto"/>
        <w:rPr>
          <w:rFonts w:ascii="Times New Roman" w:eastAsia="Calibri" w:hAnsi="Times New Roman" w:cs="Times New Roman"/>
          <w:bCs/>
        </w:rPr>
      </w:pPr>
      <w:r>
        <w:rPr>
          <w:rFonts w:ascii="Times New Roman" w:eastAsia="Calibri" w:hAnsi="Times New Roman" w:cs="Times New Roman"/>
          <w:bCs/>
        </w:rPr>
        <w:t>Lasca galima vartoti tik po pirmųjų mėnesinių (menarchės).</w:t>
      </w:r>
    </w:p>
    <w:p w14:paraId="089C2A95" w14:textId="77777777" w:rsidR="006F4589" w:rsidRPr="00101CB6" w:rsidRDefault="006F4589" w:rsidP="006F4589">
      <w:pPr>
        <w:spacing w:after="0" w:line="240" w:lineRule="auto"/>
        <w:rPr>
          <w:rFonts w:ascii="Times New Roman" w:eastAsia="Calibri" w:hAnsi="Times New Roman" w:cs="Times New Roman"/>
          <w:bCs/>
        </w:rPr>
      </w:pPr>
    </w:p>
    <w:p w14:paraId="6A1A5AE9" w14:textId="77777777" w:rsidR="006F4589" w:rsidRPr="00571783" w:rsidRDefault="006F4589" w:rsidP="006F4589">
      <w:pPr>
        <w:spacing w:after="0" w:line="240" w:lineRule="auto"/>
        <w:rPr>
          <w:rFonts w:ascii="Times New Roman" w:eastAsia="Calibri" w:hAnsi="Times New Roman" w:cs="Times New Roman"/>
          <w:b/>
        </w:rPr>
      </w:pPr>
      <w:r w:rsidRPr="00571783">
        <w:rPr>
          <w:rFonts w:ascii="Times New Roman" w:eastAsia="Calibri" w:hAnsi="Times New Roman" w:cs="Times New Roman"/>
          <w:b/>
        </w:rPr>
        <w:t xml:space="preserve">Lasca vartojimas </w:t>
      </w:r>
      <w:r>
        <w:rPr>
          <w:rFonts w:ascii="Times New Roman" w:eastAsia="Calibri" w:hAnsi="Times New Roman" w:cs="Times New Roman"/>
          <w:b/>
        </w:rPr>
        <w:t>kartu su kitais vaistais</w:t>
      </w:r>
    </w:p>
    <w:p w14:paraId="101E931C" w14:textId="77777777" w:rsidR="006F4589" w:rsidRPr="00101CB6" w:rsidRDefault="006F4589" w:rsidP="006F4589">
      <w:pPr>
        <w:spacing w:after="0" w:line="240" w:lineRule="auto"/>
        <w:rPr>
          <w:rFonts w:ascii="Times New Roman" w:eastAsia="Calibri" w:hAnsi="Times New Roman" w:cs="Times New Roman"/>
          <w:bCs/>
        </w:rPr>
      </w:pPr>
      <w:r w:rsidRPr="000102E6">
        <w:rPr>
          <w:rFonts w:ascii="Times New Roman" w:eastAsia="Calibri" w:hAnsi="Times New Roman" w:cs="Times New Roman"/>
          <w:bCs/>
        </w:rPr>
        <w:t>Jeigu vartojate ar neseniai vartojote kitų vaistų</w:t>
      </w:r>
      <w:r>
        <w:rPr>
          <w:rFonts w:ascii="Times New Roman" w:eastAsia="Calibri" w:hAnsi="Times New Roman" w:cs="Times New Roman"/>
          <w:bCs/>
        </w:rPr>
        <w:t>, įskaitant įsigytus be recepto,</w:t>
      </w:r>
      <w:r w:rsidRPr="000102E6">
        <w:rPr>
          <w:rFonts w:ascii="Times New Roman" w:eastAsia="Calibri" w:hAnsi="Times New Roman" w:cs="Times New Roman"/>
          <w:bCs/>
        </w:rPr>
        <w:t xml:space="preserve"> arba </w:t>
      </w:r>
      <w:r>
        <w:rPr>
          <w:rFonts w:ascii="Times New Roman" w:eastAsia="Calibri" w:hAnsi="Times New Roman" w:cs="Times New Roman"/>
          <w:bCs/>
        </w:rPr>
        <w:t>planuojate jų vartoti</w:t>
      </w:r>
      <w:r w:rsidRPr="000102E6">
        <w:rPr>
          <w:rFonts w:ascii="Times New Roman" w:eastAsia="Calibri" w:hAnsi="Times New Roman" w:cs="Times New Roman"/>
          <w:bCs/>
        </w:rPr>
        <w:t>, apie tai pasakykite gydytojui</w:t>
      </w:r>
      <w:r>
        <w:rPr>
          <w:rFonts w:ascii="Times New Roman" w:eastAsia="Calibri" w:hAnsi="Times New Roman" w:cs="Times New Roman"/>
          <w:bCs/>
        </w:rPr>
        <w:t xml:space="preserve"> </w:t>
      </w:r>
      <w:r w:rsidRPr="000102E6">
        <w:rPr>
          <w:rFonts w:ascii="Times New Roman" w:eastAsia="Calibri" w:hAnsi="Times New Roman" w:cs="Times New Roman"/>
          <w:bCs/>
        </w:rPr>
        <w:t>arba</w:t>
      </w:r>
      <w:r>
        <w:rPr>
          <w:rFonts w:ascii="Times New Roman" w:eastAsia="Calibri" w:hAnsi="Times New Roman" w:cs="Times New Roman"/>
          <w:bCs/>
        </w:rPr>
        <w:t xml:space="preserve"> </w:t>
      </w:r>
      <w:r w:rsidRPr="000102E6">
        <w:rPr>
          <w:rFonts w:ascii="Times New Roman" w:eastAsia="Calibri" w:hAnsi="Times New Roman" w:cs="Times New Roman"/>
          <w:bCs/>
        </w:rPr>
        <w:t>vaistininkui</w:t>
      </w:r>
      <w:r>
        <w:rPr>
          <w:rFonts w:ascii="Times New Roman" w:eastAsia="Calibri" w:hAnsi="Times New Roman" w:cs="Times New Roman"/>
          <w:bCs/>
        </w:rPr>
        <w:t>.</w:t>
      </w:r>
    </w:p>
    <w:p w14:paraId="7FFE5350" w14:textId="77777777" w:rsidR="006F4589" w:rsidRPr="00101CB6" w:rsidRDefault="006F4589" w:rsidP="006F4589">
      <w:pPr>
        <w:spacing w:after="0" w:line="240" w:lineRule="auto"/>
        <w:rPr>
          <w:rFonts w:ascii="Times New Roman" w:eastAsia="Calibri" w:hAnsi="Times New Roman" w:cs="Times New Roman"/>
          <w:bCs/>
        </w:rPr>
      </w:pPr>
    </w:p>
    <w:p w14:paraId="5ACF2277" w14:textId="77777777" w:rsidR="006F4589" w:rsidRPr="00161DD2" w:rsidRDefault="006F4589" w:rsidP="006F4589">
      <w:pPr>
        <w:spacing w:after="0" w:line="240" w:lineRule="auto"/>
        <w:rPr>
          <w:rFonts w:ascii="Times New Roman" w:eastAsia="Calibri" w:hAnsi="Times New Roman" w:cs="Times New Roman"/>
          <w:b/>
        </w:rPr>
      </w:pPr>
      <w:r w:rsidRPr="00161DD2">
        <w:rPr>
          <w:rFonts w:ascii="Times New Roman" w:eastAsia="Calibri" w:hAnsi="Times New Roman" w:cs="Times New Roman"/>
          <w:b/>
        </w:rPr>
        <w:t>Kai kurie vaistai gali sukelti protarpinį kraujavimą ir (arba) susilpninti nuo nėštumo apsaugantį Lasca poveikį.</w:t>
      </w:r>
    </w:p>
    <w:p w14:paraId="1D1B09D0" w14:textId="77777777" w:rsidR="006F4589" w:rsidRPr="009323D7" w:rsidRDefault="006F4589" w:rsidP="006F4589">
      <w:pPr>
        <w:tabs>
          <w:tab w:val="left" w:pos="567"/>
        </w:tabs>
        <w:spacing w:after="0" w:line="240" w:lineRule="auto"/>
        <w:rPr>
          <w:rFonts w:ascii="Times New Roman" w:eastAsia="Calibri" w:hAnsi="Times New Roman" w:cs="Times New Roman"/>
        </w:rPr>
      </w:pPr>
    </w:p>
    <w:p w14:paraId="31543CC4" w14:textId="77777777" w:rsidR="006F4589" w:rsidRPr="009323D7" w:rsidRDefault="006F4589" w:rsidP="006F4589">
      <w:pPr>
        <w:tabs>
          <w:tab w:val="left" w:pos="567"/>
        </w:tabs>
        <w:spacing w:after="0" w:line="240" w:lineRule="auto"/>
        <w:rPr>
          <w:rFonts w:ascii="Times New Roman" w:eastAsia="Calibri" w:hAnsi="Times New Roman" w:cs="Times New Roman"/>
          <w:b/>
        </w:rPr>
      </w:pPr>
      <w:r w:rsidRPr="009323D7">
        <w:rPr>
          <w:rFonts w:ascii="Times New Roman" w:eastAsia="Calibri" w:hAnsi="Times New Roman" w:cs="Times New Roman"/>
          <w:b/>
        </w:rPr>
        <w:t>Kiti vaistai ir Lasca</w:t>
      </w:r>
    </w:p>
    <w:p w14:paraId="07ABFAA2" w14:textId="77777777" w:rsidR="006F4589" w:rsidRPr="009323D7" w:rsidRDefault="006F4589" w:rsidP="006F4589">
      <w:pPr>
        <w:tabs>
          <w:tab w:val="left" w:pos="567"/>
        </w:tabs>
        <w:spacing w:after="0" w:line="240" w:lineRule="auto"/>
        <w:rPr>
          <w:rFonts w:ascii="Times New Roman" w:eastAsia="Calibri" w:hAnsi="Times New Roman" w:cs="Times New Roman"/>
        </w:rPr>
      </w:pPr>
    </w:p>
    <w:p w14:paraId="6BBABAA4" w14:textId="77777777" w:rsidR="006F4589" w:rsidRDefault="006F4589" w:rsidP="006F458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 xml:space="preserve">Visada pasakykite gydytojui, kokius vaistus ar augalinius preparatus jau vartojate. Taip pat bet kuriam kitam gydytojui ar odontologui, skiriančiam Jums kitų vaistų (arba vaistininkui), pasakykite, kad vartojate </w:t>
      </w:r>
      <w:r>
        <w:rPr>
          <w:rFonts w:ascii="Times New Roman" w:eastAsia="Calibri" w:hAnsi="Times New Roman" w:cs="Times New Roman"/>
        </w:rPr>
        <w:lastRenderedPageBreak/>
        <w:t>Lasca</w:t>
      </w:r>
      <w:r w:rsidRPr="000C078E">
        <w:rPr>
          <w:rFonts w:ascii="Times New Roman" w:eastAsia="Calibri" w:hAnsi="Times New Roman" w:cs="Times New Roman"/>
        </w:rPr>
        <w:t>. Jie galės patarti, ar Jums tam tikrą laiką reikės papildomų kontracepcijos priemonių (pvz., prezervatyvų), ir jei taip, kiek laiko, arba pasakyti, ar būtina pakeisti kit</w:t>
      </w:r>
      <w:r>
        <w:rPr>
          <w:rFonts w:ascii="Times New Roman" w:eastAsia="Calibri" w:hAnsi="Times New Roman" w:cs="Times New Roman"/>
        </w:rPr>
        <w:t>o</w:t>
      </w:r>
      <w:r w:rsidRPr="000C078E">
        <w:rPr>
          <w:rFonts w:ascii="Times New Roman" w:eastAsia="Calibri" w:hAnsi="Times New Roman" w:cs="Times New Roman"/>
        </w:rPr>
        <w:t xml:space="preserve"> Jums reikaling</w:t>
      </w:r>
      <w:r>
        <w:rPr>
          <w:rFonts w:ascii="Times New Roman" w:eastAsia="Calibri" w:hAnsi="Times New Roman" w:cs="Times New Roman"/>
        </w:rPr>
        <w:t>o</w:t>
      </w:r>
      <w:r w:rsidRPr="000C078E">
        <w:rPr>
          <w:rFonts w:ascii="Times New Roman" w:eastAsia="Calibri" w:hAnsi="Times New Roman" w:cs="Times New Roman"/>
        </w:rPr>
        <w:t xml:space="preserve"> vaist</w:t>
      </w:r>
      <w:r>
        <w:rPr>
          <w:rFonts w:ascii="Times New Roman" w:eastAsia="Calibri" w:hAnsi="Times New Roman" w:cs="Times New Roman"/>
        </w:rPr>
        <w:t>o vartojimą</w:t>
      </w:r>
      <w:r w:rsidRPr="000C078E">
        <w:rPr>
          <w:rFonts w:ascii="Times New Roman" w:eastAsia="Calibri" w:hAnsi="Times New Roman" w:cs="Times New Roman"/>
        </w:rPr>
        <w:t>.</w:t>
      </w:r>
    </w:p>
    <w:p w14:paraId="759722B5" w14:textId="77777777" w:rsidR="006F4589" w:rsidRPr="000C078E" w:rsidRDefault="006F4589" w:rsidP="006F4589">
      <w:pPr>
        <w:tabs>
          <w:tab w:val="left" w:pos="567"/>
        </w:tabs>
        <w:spacing w:after="0" w:line="240" w:lineRule="auto"/>
        <w:rPr>
          <w:rFonts w:ascii="Times New Roman" w:eastAsia="Calibri" w:hAnsi="Times New Roman" w:cs="Times New Roman"/>
        </w:rPr>
      </w:pPr>
    </w:p>
    <w:p w14:paraId="421B60C8" w14:textId="77777777" w:rsidR="006F4589" w:rsidRPr="000C078E" w:rsidRDefault="006F4589" w:rsidP="006F4589">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Kai kurie vaistai:</w:t>
      </w:r>
    </w:p>
    <w:p w14:paraId="2F5CA935" w14:textId="77777777" w:rsidR="006F4589" w:rsidRPr="000C078E" w:rsidRDefault="006F4589" w:rsidP="006F4589">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t xml:space="preserve">turi įtakos </w:t>
      </w:r>
      <w:r>
        <w:rPr>
          <w:rFonts w:ascii="Times New Roman" w:eastAsia="Calibri" w:hAnsi="Times New Roman" w:cs="Times New Roman"/>
        </w:rPr>
        <w:t>Lasca</w:t>
      </w:r>
      <w:r w:rsidRPr="000C078E">
        <w:rPr>
          <w:rFonts w:ascii="Times New Roman" w:eastAsia="Calibri" w:hAnsi="Times New Roman" w:cs="Times New Roman"/>
        </w:rPr>
        <w:t xml:space="preserve"> </w:t>
      </w:r>
      <w:r>
        <w:rPr>
          <w:rFonts w:ascii="Times New Roman" w:eastAsia="Calibri" w:hAnsi="Times New Roman" w:cs="Times New Roman"/>
        </w:rPr>
        <w:t>kiekiui</w:t>
      </w:r>
      <w:r w:rsidRPr="000C078E">
        <w:rPr>
          <w:rFonts w:ascii="Times New Roman" w:eastAsia="Calibri" w:hAnsi="Times New Roman" w:cs="Times New Roman"/>
        </w:rPr>
        <w:t xml:space="preserve"> kraujyje</w:t>
      </w:r>
      <w:r>
        <w:rPr>
          <w:rFonts w:ascii="Times New Roman" w:eastAsia="Calibri" w:hAnsi="Times New Roman" w:cs="Times New Roman"/>
        </w:rPr>
        <w:t>;</w:t>
      </w:r>
    </w:p>
    <w:p w14:paraId="10D413D9" w14:textId="77777777" w:rsidR="006F4589" w:rsidRPr="000C078E" w:rsidRDefault="006F4589" w:rsidP="006F4589">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t>gali susilpninti nuo nėštumo apsaugantį poveikį;</w:t>
      </w:r>
    </w:p>
    <w:p w14:paraId="330A2B26" w14:textId="77777777" w:rsidR="006F4589" w:rsidRPr="00A900F8" w:rsidRDefault="006F4589" w:rsidP="006F4589">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t>gali sukelti netikėtą kraujavimą.</w:t>
      </w:r>
    </w:p>
    <w:p w14:paraId="282616F0" w14:textId="77777777" w:rsidR="006F4589" w:rsidRPr="00A900F8" w:rsidRDefault="006F4589" w:rsidP="006F4589">
      <w:pPr>
        <w:tabs>
          <w:tab w:val="left" w:pos="567"/>
        </w:tabs>
        <w:spacing w:after="0" w:line="240" w:lineRule="auto"/>
        <w:rPr>
          <w:rFonts w:ascii="Times New Roman" w:eastAsia="Calibri" w:hAnsi="Times New Roman" w:cs="Times New Roman"/>
        </w:rPr>
      </w:pPr>
    </w:p>
    <w:p w14:paraId="490C102E" w14:textId="709995F1" w:rsidR="006F4589" w:rsidRPr="00161DD2" w:rsidRDefault="00137BD4" w:rsidP="00161DD2">
      <w:r w:rsidRPr="00137BD4">
        <w:rPr>
          <w:rFonts w:ascii="Times New Roman" w:eastAsia="Calibri" w:hAnsi="Times New Roman" w:cs="Times New Roman"/>
        </w:rPr>
        <w:t xml:space="preserve">Tokie </w:t>
      </w:r>
      <w:r w:rsidR="006F4589" w:rsidRPr="00161DD2">
        <w:rPr>
          <w:rFonts w:ascii="Times New Roman" w:hAnsi="Times New Roman" w:cs="Times New Roman"/>
        </w:rPr>
        <w:t>vaistai nuo:</w:t>
      </w:r>
    </w:p>
    <w:p w14:paraId="6ED5937E" w14:textId="77777777" w:rsidR="006F4589" w:rsidRPr="000C078E" w:rsidRDefault="006F4589" w:rsidP="006F4589">
      <w:pPr>
        <w:pStyle w:val="Sraopastraipa"/>
        <w:numPr>
          <w:ilvl w:val="0"/>
          <w:numId w:val="55"/>
        </w:numPr>
        <w:tabs>
          <w:tab w:val="left" w:pos="567"/>
        </w:tabs>
        <w:spacing w:line="240" w:lineRule="auto"/>
        <w:ind w:left="1134" w:hanging="567"/>
        <w:rPr>
          <w:rFonts w:eastAsia="Calibri"/>
          <w:lang w:val="lt-LT"/>
        </w:rPr>
      </w:pPr>
      <w:r>
        <w:rPr>
          <w:rFonts w:eastAsia="Calibri"/>
          <w:lang w:val="lt-LT"/>
        </w:rPr>
        <w:t>epilepsijos</w:t>
      </w:r>
      <w:r w:rsidRPr="000C078E">
        <w:rPr>
          <w:rFonts w:eastAsia="Calibri"/>
          <w:lang w:val="lt-LT"/>
        </w:rPr>
        <w:t xml:space="preserve"> (</w:t>
      </w:r>
      <w:r>
        <w:rPr>
          <w:rFonts w:eastAsia="Calibri"/>
          <w:lang w:val="lt-LT"/>
        </w:rPr>
        <w:t>pvz.,</w:t>
      </w:r>
      <w:r w:rsidRPr="000C078E">
        <w:rPr>
          <w:rFonts w:eastAsia="Calibri"/>
          <w:lang w:val="lt-LT"/>
        </w:rPr>
        <w:t xml:space="preserve"> primidon</w:t>
      </w:r>
      <w:r>
        <w:rPr>
          <w:rFonts w:eastAsia="Calibri"/>
          <w:lang w:val="lt-LT"/>
        </w:rPr>
        <w:t>as</w:t>
      </w:r>
      <w:r w:rsidRPr="000C078E">
        <w:rPr>
          <w:rFonts w:eastAsia="Calibri"/>
          <w:lang w:val="lt-LT"/>
        </w:rPr>
        <w:t xml:space="preserve">, </w:t>
      </w:r>
      <w:r>
        <w:rPr>
          <w:rFonts w:eastAsia="Calibri"/>
          <w:lang w:val="lt-LT"/>
        </w:rPr>
        <w:t>f</w:t>
      </w:r>
      <w:r w:rsidRPr="000C078E">
        <w:rPr>
          <w:rFonts w:eastAsia="Calibri"/>
          <w:lang w:val="lt-LT"/>
        </w:rPr>
        <w:t>en</w:t>
      </w:r>
      <w:r>
        <w:rPr>
          <w:rFonts w:eastAsia="Calibri"/>
          <w:lang w:val="lt-LT"/>
        </w:rPr>
        <w:t>i</w:t>
      </w:r>
      <w:r w:rsidRPr="000C078E">
        <w:rPr>
          <w:rFonts w:eastAsia="Calibri"/>
          <w:lang w:val="lt-LT"/>
        </w:rPr>
        <w:t>toin</w:t>
      </w:r>
      <w:r>
        <w:rPr>
          <w:rFonts w:eastAsia="Calibri"/>
          <w:lang w:val="lt-LT"/>
        </w:rPr>
        <w:t>as</w:t>
      </w:r>
      <w:r w:rsidRPr="000C078E">
        <w:rPr>
          <w:rFonts w:eastAsia="Calibri"/>
          <w:lang w:val="lt-LT"/>
        </w:rPr>
        <w:t>, barbit</w:t>
      </w:r>
      <w:r>
        <w:rPr>
          <w:rFonts w:eastAsia="Calibri"/>
          <w:lang w:val="lt-LT"/>
        </w:rPr>
        <w:t>ū</w:t>
      </w:r>
      <w:r w:rsidRPr="000C078E">
        <w:rPr>
          <w:rFonts w:eastAsia="Calibri"/>
          <w:lang w:val="lt-LT"/>
        </w:rPr>
        <w:t>rat</w:t>
      </w:r>
      <w:r>
        <w:rPr>
          <w:rFonts w:eastAsia="Calibri"/>
          <w:lang w:val="lt-LT"/>
        </w:rPr>
        <w:t>ai</w:t>
      </w:r>
      <w:r w:rsidRPr="000C078E">
        <w:rPr>
          <w:rFonts w:eastAsia="Calibri"/>
          <w:lang w:val="lt-LT"/>
        </w:rPr>
        <w:t xml:space="preserve">, </w:t>
      </w:r>
      <w:r>
        <w:rPr>
          <w:rFonts w:eastAsia="Calibri"/>
          <w:lang w:val="lt-LT"/>
        </w:rPr>
        <w:t>k</w:t>
      </w:r>
      <w:r w:rsidRPr="000C078E">
        <w:rPr>
          <w:rFonts w:eastAsia="Calibri"/>
          <w:lang w:val="lt-LT"/>
        </w:rPr>
        <w:t>arbamazepin</w:t>
      </w:r>
      <w:r>
        <w:rPr>
          <w:rFonts w:eastAsia="Calibri"/>
          <w:lang w:val="lt-LT"/>
        </w:rPr>
        <w:t>as</w:t>
      </w:r>
      <w:r w:rsidRPr="000C078E">
        <w:rPr>
          <w:rFonts w:eastAsia="Calibri"/>
          <w:lang w:val="lt-LT"/>
        </w:rPr>
        <w:t>, o</w:t>
      </w:r>
      <w:r>
        <w:rPr>
          <w:rFonts w:eastAsia="Calibri"/>
          <w:lang w:val="lt-LT"/>
        </w:rPr>
        <w:t>ksk</w:t>
      </w:r>
      <w:r w:rsidRPr="000C078E">
        <w:rPr>
          <w:rFonts w:eastAsia="Calibri"/>
          <w:lang w:val="lt-LT"/>
        </w:rPr>
        <w:t>arbazepin</w:t>
      </w:r>
      <w:r>
        <w:rPr>
          <w:rFonts w:eastAsia="Calibri"/>
          <w:lang w:val="lt-LT"/>
        </w:rPr>
        <w:t>as</w:t>
      </w:r>
      <w:r w:rsidRPr="000C078E">
        <w:rPr>
          <w:rFonts w:eastAsia="Calibri"/>
          <w:lang w:val="lt-LT"/>
        </w:rPr>
        <w:t>, topiramat</w:t>
      </w:r>
      <w:r>
        <w:rPr>
          <w:rFonts w:eastAsia="Calibri"/>
          <w:lang w:val="lt-LT"/>
        </w:rPr>
        <w:t>as</w:t>
      </w:r>
      <w:r w:rsidRPr="000C078E">
        <w:rPr>
          <w:rFonts w:eastAsia="Calibri"/>
          <w:lang w:val="lt-LT"/>
        </w:rPr>
        <w:t>, felbamat</w:t>
      </w:r>
      <w:r>
        <w:rPr>
          <w:rFonts w:eastAsia="Calibri"/>
          <w:lang w:val="lt-LT"/>
        </w:rPr>
        <w:t>as</w:t>
      </w:r>
      <w:r w:rsidRPr="000C078E">
        <w:rPr>
          <w:rFonts w:eastAsia="Calibri"/>
          <w:lang w:val="lt-LT"/>
        </w:rPr>
        <w:t>)</w:t>
      </w:r>
      <w:r>
        <w:rPr>
          <w:rFonts w:eastAsia="Calibri"/>
          <w:lang w:val="lt-LT"/>
        </w:rPr>
        <w:t>;</w:t>
      </w:r>
    </w:p>
    <w:p w14:paraId="1288405D" w14:textId="77777777" w:rsidR="006F4589" w:rsidRPr="000C078E" w:rsidRDefault="006F4589" w:rsidP="006F4589">
      <w:pPr>
        <w:pStyle w:val="Sraopastraipa"/>
        <w:numPr>
          <w:ilvl w:val="0"/>
          <w:numId w:val="55"/>
        </w:numPr>
        <w:tabs>
          <w:tab w:val="left" w:pos="567"/>
        </w:tabs>
        <w:spacing w:line="240" w:lineRule="auto"/>
        <w:ind w:left="1134" w:hanging="567"/>
        <w:rPr>
          <w:rFonts w:eastAsia="Calibri"/>
          <w:lang w:val="lt-LT"/>
        </w:rPr>
      </w:pPr>
      <w:r w:rsidRPr="000C078E">
        <w:rPr>
          <w:rFonts w:eastAsia="Calibri"/>
          <w:lang w:val="lt-LT"/>
        </w:rPr>
        <w:t>tuberkuliozės (pvz., rifampicinas);</w:t>
      </w:r>
    </w:p>
    <w:p w14:paraId="1019DF5E" w14:textId="77777777" w:rsidR="006F4589" w:rsidRPr="00A900F8" w:rsidRDefault="006F4589" w:rsidP="006F4589">
      <w:pPr>
        <w:pStyle w:val="Sraopastraipa"/>
        <w:numPr>
          <w:ilvl w:val="0"/>
          <w:numId w:val="55"/>
        </w:numPr>
        <w:tabs>
          <w:tab w:val="left" w:pos="567"/>
        </w:tabs>
        <w:spacing w:line="240" w:lineRule="auto"/>
        <w:ind w:left="1134" w:hanging="567"/>
        <w:rPr>
          <w:rFonts w:eastAsia="Calibri"/>
          <w:lang w:val="lt-LT"/>
        </w:rPr>
      </w:pPr>
      <w:r w:rsidRPr="000C078E">
        <w:rPr>
          <w:rFonts w:eastAsia="Calibri"/>
          <w:lang w:val="lt-LT"/>
        </w:rPr>
        <w:t>ŽIV ir hepatito C viruso infekcijos (vadinamieji</w:t>
      </w:r>
      <w:r w:rsidRPr="000C078E">
        <w:rPr>
          <w:lang w:val="lt-LT"/>
        </w:rPr>
        <w:t xml:space="preserve"> </w:t>
      </w:r>
      <w:r w:rsidRPr="000C078E">
        <w:rPr>
          <w:rFonts w:eastAsia="Calibri"/>
          <w:lang w:val="lt-LT"/>
        </w:rPr>
        <w:t>proteazių inhibitoriai ir nenukleozidiniai atvirkštinės tra</w:t>
      </w:r>
      <w:r w:rsidRPr="00A900F8">
        <w:rPr>
          <w:rFonts w:eastAsia="Calibri"/>
          <w:lang w:val="lt-LT"/>
        </w:rPr>
        <w:t>nskriptazės inhibitoriai – NNATI);</w:t>
      </w:r>
    </w:p>
    <w:p w14:paraId="4B9AD9BC" w14:textId="77777777" w:rsidR="006F4589" w:rsidRPr="000C078E" w:rsidRDefault="006F4589" w:rsidP="006F4589">
      <w:pPr>
        <w:pStyle w:val="Sraopastraipa"/>
        <w:numPr>
          <w:ilvl w:val="0"/>
          <w:numId w:val="55"/>
        </w:numPr>
        <w:tabs>
          <w:tab w:val="left" w:pos="567"/>
        </w:tabs>
        <w:spacing w:line="240" w:lineRule="auto"/>
        <w:ind w:left="1134" w:hanging="567"/>
        <w:rPr>
          <w:rFonts w:eastAsia="Calibri"/>
          <w:lang w:val="lt-LT"/>
        </w:rPr>
      </w:pPr>
      <w:r w:rsidRPr="00A900F8">
        <w:rPr>
          <w:rFonts w:eastAsia="Calibri"/>
          <w:lang w:val="lt-LT"/>
        </w:rPr>
        <w:t>grybe</w:t>
      </w:r>
      <w:r>
        <w:rPr>
          <w:rFonts w:eastAsia="Calibri"/>
          <w:lang w:val="lt-LT"/>
        </w:rPr>
        <w:t>lių sukeltų infekcinių ligų</w:t>
      </w:r>
      <w:r w:rsidRPr="000C078E">
        <w:rPr>
          <w:rFonts w:eastAsia="Calibri"/>
          <w:lang w:val="lt-LT"/>
        </w:rPr>
        <w:t xml:space="preserve"> (</w:t>
      </w:r>
      <w:r>
        <w:rPr>
          <w:rFonts w:eastAsia="Calibri"/>
          <w:lang w:val="lt-LT"/>
        </w:rPr>
        <w:t>pvz.,</w:t>
      </w:r>
      <w:r w:rsidRPr="000C078E">
        <w:rPr>
          <w:rFonts w:eastAsia="Calibri"/>
          <w:lang w:val="lt-LT"/>
        </w:rPr>
        <w:t xml:space="preserve"> gri</w:t>
      </w:r>
      <w:r>
        <w:rPr>
          <w:rFonts w:eastAsia="Calibri"/>
          <w:lang w:val="lt-LT"/>
        </w:rPr>
        <w:t>z</w:t>
      </w:r>
      <w:r w:rsidRPr="000C078E">
        <w:rPr>
          <w:rFonts w:eastAsia="Calibri"/>
          <w:lang w:val="lt-LT"/>
        </w:rPr>
        <w:t>eofulvin</w:t>
      </w:r>
      <w:r>
        <w:rPr>
          <w:rFonts w:eastAsia="Calibri"/>
          <w:lang w:val="lt-LT"/>
        </w:rPr>
        <w:t>as</w:t>
      </w:r>
      <w:r w:rsidRPr="000C078E">
        <w:rPr>
          <w:rFonts w:eastAsia="Calibri"/>
          <w:lang w:val="lt-LT"/>
        </w:rPr>
        <w:t>, keto</w:t>
      </w:r>
      <w:r>
        <w:rPr>
          <w:rFonts w:eastAsia="Calibri"/>
          <w:lang w:val="lt-LT"/>
        </w:rPr>
        <w:t>k</w:t>
      </w:r>
      <w:r w:rsidRPr="000C078E">
        <w:rPr>
          <w:rFonts w:eastAsia="Calibri"/>
          <w:lang w:val="lt-LT"/>
        </w:rPr>
        <w:t>onazol</w:t>
      </w:r>
      <w:r>
        <w:rPr>
          <w:rFonts w:eastAsia="Calibri"/>
          <w:lang w:val="lt-LT"/>
        </w:rPr>
        <w:t>as</w:t>
      </w:r>
      <w:r w:rsidRPr="000C078E">
        <w:rPr>
          <w:rFonts w:eastAsia="Calibri"/>
          <w:lang w:val="lt-LT"/>
        </w:rPr>
        <w:t>)</w:t>
      </w:r>
      <w:r>
        <w:rPr>
          <w:rFonts w:eastAsia="Calibri"/>
          <w:lang w:val="lt-LT"/>
        </w:rPr>
        <w:t>;</w:t>
      </w:r>
    </w:p>
    <w:p w14:paraId="0E9FF12B" w14:textId="77777777" w:rsidR="006F4589" w:rsidRPr="000C078E" w:rsidRDefault="006F4589" w:rsidP="006F4589">
      <w:pPr>
        <w:pStyle w:val="Sraopastraipa"/>
        <w:numPr>
          <w:ilvl w:val="0"/>
          <w:numId w:val="55"/>
        </w:numPr>
        <w:tabs>
          <w:tab w:val="left" w:pos="567"/>
        </w:tabs>
        <w:spacing w:line="240" w:lineRule="auto"/>
        <w:ind w:left="1134" w:hanging="567"/>
        <w:rPr>
          <w:rFonts w:eastAsia="Calibri"/>
          <w:lang w:val="lt-LT"/>
        </w:rPr>
      </w:pPr>
      <w:r>
        <w:rPr>
          <w:rFonts w:eastAsia="Calibri"/>
          <w:lang w:val="lt-LT"/>
        </w:rPr>
        <w:t>artrito, osteoartrito</w:t>
      </w:r>
      <w:r w:rsidRPr="000C078E">
        <w:rPr>
          <w:rFonts w:eastAsia="Calibri"/>
          <w:lang w:val="lt-LT"/>
        </w:rPr>
        <w:t xml:space="preserve"> (etori</w:t>
      </w:r>
      <w:r>
        <w:rPr>
          <w:rFonts w:eastAsia="Calibri"/>
          <w:lang w:val="lt-LT"/>
        </w:rPr>
        <w:t>k</w:t>
      </w:r>
      <w:r w:rsidRPr="000C078E">
        <w:rPr>
          <w:rFonts w:eastAsia="Calibri"/>
          <w:lang w:val="lt-LT"/>
        </w:rPr>
        <w:t>o</w:t>
      </w:r>
      <w:r>
        <w:rPr>
          <w:rFonts w:eastAsia="Calibri"/>
          <w:lang w:val="lt-LT"/>
        </w:rPr>
        <w:t>ks</w:t>
      </w:r>
      <w:r w:rsidRPr="000C078E">
        <w:rPr>
          <w:rFonts w:eastAsia="Calibri"/>
          <w:lang w:val="lt-LT"/>
        </w:rPr>
        <w:t>ib</w:t>
      </w:r>
      <w:r>
        <w:rPr>
          <w:rFonts w:eastAsia="Calibri"/>
          <w:lang w:val="lt-LT"/>
        </w:rPr>
        <w:t>as</w:t>
      </w:r>
      <w:r w:rsidRPr="000C078E">
        <w:rPr>
          <w:rFonts w:eastAsia="Calibri"/>
          <w:lang w:val="lt-LT"/>
        </w:rPr>
        <w:t>)</w:t>
      </w:r>
      <w:r>
        <w:rPr>
          <w:rFonts w:eastAsia="Calibri"/>
          <w:lang w:val="lt-LT"/>
        </w:rPr>
        <w:t>;</w:t>
      </w:r>
    </w:p>
    <w:p w14:paraId="28F3B95E" w14:textId="704A7096" w:rsidR="006F4589" w:rsidRDefault="006F4589" w:rsidP="00756340">
      <w:pPr>
        <w:pStyle w:val="Sraopastraipa"/>
        <w:numPr>
          <w:ilvl w:val="0"/>
          <w:numId w:val="54"/>
        </w:numPr>
        <w:tabs>
          <w:tab w:val="left" w:pos="567"/>
        </w:tabs>
        <w:spacing w:line="240" w:lineRule="auto"/>
        <w:ind w:left="567" w:hanging="567"/>
        <w:rPr>
          <w:rFonts w:eastAsia="Calibri"/>
          <w:lang w:val="lt-LT"/>
        </w:rPr>
      </w:pPr>
      <w:r>
        <w:rPr>
          <w:rFonts w:eastAsia="Calibri"/>
          <w:lang w:val="lt-LT"/>
        </w:rPr>
        <w:t>augaliniai p</w:t>
      </w:r>
      <w:r w:rsidR="00BF6FE2">
        <w:rPr>
          <w:rFonts w:eastAsia="Calibri"/>
          <w:lang w:val="lt-LT"/>
        </w:rPr>
        <w:t>reparatai</w:t>
      </w:r>
      <w:r>
        <w:rPr>
          <w:rFonts w:eastAsia="Calibri"/>
          <w:lang w:val="lt-LT"/>
        </w:rPr>
        <w:t xml:space="preserve">, kurių sudėtyje yra paprastosios jonažolės </w:t>
      </w:r>
      <w:r w:rsidRPr="00B34F11">
        <w:rPr>
          <w:rFonts w:eastAsia="Calibri"/>
          <w:lang w:val="lt-LT"/>
        </w:rPr>
        <w:t>(</w:t>
      </w:r>
      <w:r w:rsidRPr="00B34F11">
        <w:rPr>
          <w:rFonts w:eastAsia="Calibri"/>
          <w:i/>
          <w:iCs/>
          <w:lang w:val="lt-LT"/>
        </w:rPr>
        <w:t>Hypericum perforatum</w:t>
      </w:r>
      <w:r w:rsidRPr="00B34F11">
        <w:rPr>
          <w:rFonts w:eastAsia="Calibri"/>
          <w:lang w:val="lt-LT"/>
        </w:rPr>
        <w:t>).</w:t>
      </w:r>
    </w:p>
    <w:p w14:paraId="0CE0FBD2" w14:textId="77777777" w:rsidR="00137BD4" w:rsidRPr="00756340" w:rsidRDefault="00137BD4" w:rsidP="00161DD2">
      <w:pPr>
        <w:tabs>
          <w:tab w:val="left" w:pos="567"/>
        </w:tabs>
        <w:spacing w:after="0" w:line="240" w:lineRule="auto"/>
        <w:rPr>
          <w:rFonts w:eastAsia="Calibri"/>
        </w:rPr>
      </w:pPr>
    </w:p>
    <w:p w14:paraId="291B0E36" w14:textId="5CF790A9" w:rsidR="006F4589" w:rsidRPr="000C078E" w:rsidRDefault="006F4589" w:rsidP="00756340">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 Jums reikia vartoti bet kurį iš aukščiau išvardytų vaistų, laikinai turite </w:t>
      </w:r>
      <w:r w:rsidR="00A7380E">
        <w:rPr>
          <w:rFonts w:ascii="Times New Roman" w:eastAsia="Calibri" w:hAnsi="Times New Roman" w:cs="Times New Roman"/>
        </w:rPr>
        <w:t>taikyti</w:t>
      </w:r>
      <w:r>
        <w:rPr>
          <w:rFonts w:ascii="Times New Roman" w:eastAsia="Calibri" w:hAnsi="Times New Roman" w:cs="Times New Roman"/>
        </w:rPr>
        <w:t xml:space="preserve"> papildomą barjerin</w:t>
      </w:r>
      <w:r w:rsidR="0008410C">
        <w:rPr>
          <w:rFonts w:ascii="Times New Roman" w:eastAsia="Calibri" w:hAnsi="Times New Roman" w:cs="Times New Roman"/>
        </w:rPr>
        <w:t>ės</w:t>
      </w:r>
      <w:r>
        <w:rPr>
          <w:rFonts w:ascii="Times New Roman" w:eastAsia="Calibri" w:hAnsi="Times New Roman" w:cs="Times New Roman"/>
        </w:rPr>
        <w:t xml:space="preserve"> kontracepcijos </w:t>
      </w:r>
      <w:r w:rsidR="0008410C">
        <w:rPr>
          <w:rFonts w:ascii="Times New Roman" w:eastAsia="Calibri" w:hAnsi="Times New Roman" w:cs="Times New Roman"/>
        </w:rPr>
        <w:t>metodą</w:t>
      </w:r>
      <w:r>
        <w:rPr>
          <w:rFonts w:ascii="Times New Roman" w:eastAsia="Calibri" w:hAnsi="Times New Roman" w:cs="Times New Roman"/>
        </w:rPr>
        <w:t xml:space="preserve"> (pvz., prezervatyvą) arba pasirinkti kitą kontracepcijos metodą. Kitų vaistų vartojimo laikotarpiu ir pirmąsias 28 dienas po jo pabaigos kartu su Lasca turite </w:t>
      </w:r>
      <w:r w:rsidR="00A7380E">
        <w:rPr>
          <w:rFonts w:ascii="Times New Roman" w:eastAsia="Calibri" w:hAnsi="Times New Roman" w:cs="Times New Roman"/>
        </w:rPr>
        <w:t>taikyti</w:t>
      </w:r>
      <w:r>
        <w:rPr>
          <w:rFonts w:ascii="Times New Roman" w:eastAsia="Calibri" w:hAnsi="Times New Roman" w:cs="Times New Roman"/>
        </w:rPr>
        <w:t xml:space="preserve"> papildomą barjerin</w:t>
      </w:r>
      <w:r w:rsidR="0008410C">
        <w:rPr>
          <w:rFonts w:ascii="Times New Roman" w:eastAsia="Calibri" w:hAnsi="Times New Roman" w:cs="Times New Roman"/>
        </w:rPr>
        <w:t>ės</w:t>
      </w:r>
      <w:r>
        <w:rPr>
          <w:rFonts w:ascii="Times New Roman" w:eastAsia="Calibri" w:hAnsi="Times New Roman" w:cs="Times New Roman"/>
        </w:rPr>
        <w:t xml:space="preserve"> kontracepcijos </w:t>
      </w:r>
      <w:r w:rsidR="0008410C">
        <w:rPr>
          <w:rFonts w:ascii="Times New Roman" w:eastAsia="Calibri" w:hAnsi="Times New Roman" w:cs="Times New Roman"/>
        </w:rPr>
        <w:t>metodą</w:t>
      </w:r>
      <w:r w:rsidRPr="000C078E">
        <w:rPr>
          <w:rFonts w:ascii="Times New Roman" w:eastAsia="Calibri" w:hAnsi="Times New Roman" w:cs="Times New Roman"/>
        </w:rPr>
        <w:t>.</w:t>
      </w:r>
    </w:p>
    <w:p w14:paraId="3C98A1C2" w14:textId="566C174E" w:rsidR="006F4589" w:rsidRPr="000C078E" w:rsidRDefault="006F4589" w:rsidP="006F458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 gydymas kitų vaistu trunka ilgiau nei baigiasi viena Lasca lizdinė plokštelė, ją baigę nedelsdami pradėkite vartoti kitos lizdinės plokštelės tabletes (t. y. nedarykite įprastos </w:t>
      </w:r>
      <w:r w:rsidR="00756340">
        <w:rPr>
          <w:rFonts w:ascii="Times New Roman" w:eastAsia="Calibri" w:hAnsi="Times New Roman" w:cs="Times New Roman"/>
        </w:rPr>
        <w:t>7</w:t>
      </w:r>
      <w:r>
        <w:rPr>
          <w:rFonts w:ascii="Times New Roman" w:eastAsia="Calibri" w:hAnsi="Times New Roman" w:cs="Times New Roman"/>
        </w:rPr>
        <w:t xml:space="preserve"> dienų pertraukos)</w:t>
      </w:r>
      <w:r w:rsidRPr="000C078E">
        <w:rPr>
          <w:rFonts w:ascii="Times New Roman" w:eastAsia="Calibri" w:hAnsi="Times New Roman" w:cs="Times New Roman"/>
        </w:rPr>
        <w:t>.</w:t>
      </w:r>
    </w:p>
    <w:p w14:paraId="127F8C14" w14:textId="77777777" w:rsidR="006F4589" w:rsidRDefault="006F4589" w:rsidP="006F458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yra reikalingas ilgalaikis gydymas vienu iš aukščiau išvardytų vaistų, turite pasirinkti kitą patikimą nehormoninį kontracepcijos metodą.</w:t>
      </w:r>
    </w:p>
    <w:p w14:paraId="422D8BAB" w14:textId="77777777" w:rsidR="006F4589" w:rsidRPr="000C078E" w:rsidRDefault="006F4589" w:rsidP="006F4589">
      <w:pPr>
        <w:tabs>
          <w:tab w:val="left" w:pos="567"/>
        </w:tabs>
        <w:spacing w:after="0" w:line="240" w:lineRule="auto"/>
        <w:rPr>
          <w:rFonts w:ascii="Times New Roman" w:eastAsia="Calibri" w:hAnsi="Times New Roman" w:cs="Times New Roman"/>
        </w:rPr>
      </w:pPr>
    </w:p>
    <w:p w14:paraId="685405FF" w14:textId="77777777" w:rsidR="006F4589" w:rsidRPr="00571783" w:rsidRDefault="006F4589" w:rsidP="006F4589">
      <w:pPr>
        <w:tabs>
          <w:tab w:val="left" w:pos="567"/>
        </w:tabs>
        <w:spacing w:after="0" w:line="240" w:lineRule="auto"/>
        <w:rPr>
          <w:rFonts w:ascii="Times New Roman" w:eastAsia="Calibri" w:hAnsi="Times New Roman" w:cs="Times New Roman"/>
          <w:b/>
          <w:bCs/>
        </w:rPr>
      </w:pPr>
      <w:r w:rsidRPr="00571783">
        <w:rPr>
          <w:rFonts w:ascii="Times New Roman" w:eastAsia="Calibri" w:hAnsi="Times New Roman" w:cs="Times New Roman"/>
          <w:b/>
          <w:bCs/>
        </w:rPr>
        <w:t>Lasca poveikis kitiems vaistams</w:t>
      </w:r>
    </w:p>
    <w:p w14:paraId="7A76F088" w14:textId="77777777" w:rsidR="006F4589" w:rsidRPr="000C078E" w:rsidRDefault="006F4589" w:rsidP="006F4589">
      <w:pPr>
        <w:tabs>
          <w:tab w:val="left" w:pos="567"/>
        </w:tabs>
        <w:spacing w:after="0" w:line="240" w:lineRule="auto"/>
        <w:rPr>
          <w:rFonts w:ascii="Times New Roman" w:eastAsia="Calibri" w:hAnsi="Times New Roman" w:cs="Times New Roman"/>
        </w:rPr>
      </w:pPr>
    </w:p>
    <w:p w14:paraId="3FF69CFF" w14:textId="77777777" w:rsidR="006F4589" w:rsidRDefault="006F4589" w:rsidP="006F458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Lasca gali veikti kitų vaistų veiksmingumą, pvz.:</w:t>
      </w:r>
    </w:p>
    <w:p w14:paraId="72F1CBC2" w14:textId="77777777" w:rsidR="006F4589" w:rsidRPr="000C078E" w:rsidRDefault="006F4589" w:rsidP="006F4589">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r>
      <w:r>
        <w:rPr>
          <w:rFonts w:ascii="Times New Roman" w:eastAsia="Calibri" w:hAnsi="Times New Roman" w:cs="Times New Roman"/>
        </w:rPr>
        <w:t>vaisto nuo epilepsijos</w:t>
      </w:r>
      <w:r w:rsidRPr="000C078E">
        <w:rPr>
          <w:rFonts w:ascii="Times New Roman" w:eastAsia="Calibri" w:hAnsi="Times New Roman" w:cs="Times New Roman"/>
        </w:rPr>
        <w:t xml:space="preserve"> lamotrigin</w:t>
      </w:r>
      <w:r>
        <w:rPr>
          <w:rFonts w:ascii="Times New Roman" w:eastAsia="Calibri" w:hAnsi="Times New Roman" w:cs="Times New Roman"/>
        </w:rPr>
        <w:t>o</w:t>
      </w:r>
      <w:r w:rsidRPr="000C078E">
        <w:rPr>
          <w:rFonts w:ascii="Times New Roman" w:eastAsia="Calibri" w:hAnsi="Times New Roman" w:cs="Times New Roman"/>
        </w:rPr>
        <w:t xml:space="preserve"> (</w:t>
      </w:r>
      <w:r>
        <w:rPr>
          <w:rFonts w:ascii="Times New Roman" w:eastAsia="Calibri" w:hAnsi="Times New Roman" w:cs="Times New Roman"/>
        </w:rPr>
        <w:t>dėl to gali padažnėti traukuliai</w:t>
      </w:r>
      <w:r w:rsidRPr="000C078E">
        <w:rPr>
          <w:rFonts w:ascii="Times New Roman" w:eastAsia="Calibri" w:hAnsi="Times New Roman" w:cs="Times New Roman"/>
        </w:rPr>
        <w:t>)</w:t>
      </w:r>
      <w:r>
        <w:rPr>
          <w:rFonts w:ascii="Times New Roman" w:eastAsia="Calibri" w:hAnsi="Times New Roman" w:cs="Times New Roman"/>
        </w:rPr>
        <w:t>;</w:t>
      </w:r>
    </w:p>
    <w:p w14:paraId="4122CB9C" w14:textId="77777777" w:rsidR="006F4589" w:rsidRPr="000C078E" w:rsidRDefault="006F4589" w:rsidP="006F4589">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r>
      <w:r>
        <w:rPr>
          <w:rFonts w:ascii="Times New Roman" w:eastAsia="Calibri" w:hAnsi="Times New Roman" w:cs="Times New Roman"/>
        </w:rPr>
        <w:t>vaistų, kurių sudėtyje yra ciklosporino;</w:t>
      </w:r>
    </w:p>
    <w:p w14:paraId="6EE9FC81" w14:textId="77777777" w:rsidR="006F4589" w:rsidRPr="000C078E" w:rsidRDefault="006F4589" w:rsidP="006F4589">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r>
      <w:r>
        <w:rPr>
          <w:rFonts w:ascii="Times New Roman" w:eastAsia="Calibri" w:hAnsi="Times New Roman" w:cs="Times New Roman"/>
        </w:rPr>
        <w:t>teofilino</w:t>
      </w:r>
      <w:r w:rsidRPr="000C078E">
        <w:rPr>
          <w:rFonts w:ascii="Times New Roman" w:eastAsia="Calibri" w:hAnsi="Times New Roman" w:cs="Times New Roman"/>
        </w:rPr>
        <w:t xml:space="preserve"> (</w:t>
      </w:r>
      <w:r>
        <w:rPr>
          <w:rFonts w:ascii="Times New Roman" w:eastAsia="Calibri" w:hAnsi="Times New Roman" w:cs="Times New Roman"/>
        </w:rPr>
        <w:t>jo vartojama kvėpavimo pasunkėjimui gydyti</w:t>
      </w:r>
      <w:r w:rsidRPr="000C078E">
        <w:rPr>
          <w:rFonts w:ascii="Times New Roman" w:eastAsia="Calibri" w:hAnsi="Times New Roman" w:cs="Times New Roman"/>
        </w:rPr>
        <w:t>)</w:t>
      </w:r>
      <w:r>
        <w:rPr>
          <w:rFonts w:ascii="Times New Roman" w:eastAsia="Calibri" w:hAnsi="Times New Roman" w:cs="Times New Roman"/>
        </w:rPr>
        <w:t>;</w:t>
      </w:r>
    </w:p>
    <w:p w14:paraId="2188E317" w14:textId="77777777" w:rsidR="006F4589" w:rsidRDefault="006F4589" w:rsidP="006F4589">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t>tizanidin</w:t>
      </w:r>
      <w:r>
        <w:rPr>
          <w:rFonts w:ascii="Times New Roman" w:eastAsia="Calibri" w:hAnsi="Times New Roman" w:cs="Times New Roman"/>
        </w:rPr>
        <w:t>o</w:t>
      </w:r>
      <w:r w:rsidRPr="000C078E">
        <w:rPr>
          <w:rFonts w:ascii="Times New Roman" w:eastAsia="Calibri" w:hAnsi="Times New Roman" w:cs="Times New Roman"/>
        </w:rPr>
        <w:t xml:space="preserve"> (</w:t>
      </w:r>
      <w:r>
        <w:rPr>
          <w:rFonts w:ascii="Times New Roman" w:eastAsia="Calibri" w:hAnsi="Times New Roman" w:cs="Times New Roman"/>
        </w:rPr>
        <w:t>jo vartojama raumenų skausmui ir (arba) raumenų mėšlungiui malšinti).</w:t>
      </w:r>
    </w:p>
    <w:p w14:paraId="1B7CB782" w14:textId="77777777" w:rsidR="006F4589" w:rsidRDefault="006F4589" w:rsidP="006F4589">
      <w:pPr>
        <w:tabs>
          <w:tab w:val="left" w:pos="567"/>
        </w:tabs>
        <w:spacing w:after="0" w:line="240" w:lineRule="auto"/>
        <w:rPr>
          <w:rFonts w:ascii="Times New Roman" w:eastAsia="Calibri" w:hAnsi="Times New Roman" w:cs="Times New Roman"/>
        </w:rPr>
      </w:pPr>
    </w:p>
    <w:p w14:paraId="704B3230" w14:textId="72CE1304" w:rsidR="006F4589" w:rsidRDefault="006F4589" w:rsidP="006F4589">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Lasca vartoti negalite, jeigu sergate hepatitu C ir vartojate vaistų, kurių sudėtyje yra ombitasviro</w:t>
      </w:r>
      <w:r w:rsidR="006277C6">
        <w:rPr>
          <w:rFonts w:ascii="Times New Roman" w:eastAsia="Calibri" w:hAnsi="Times New Roman" w:cs="Times New Roman"/>
        </w:rPr>
        <w:t xml:space="preserve"> </w:t>
      </w:r>
      <w:r w:rsidRPr="009323D7">
        <w:rPr>
          <w:rFonts w:ascii="Times New Roman" w:eastAsia="Calibri" w:hAnsi="Times New Roman" w:cs="Times New Roman"/>
        </w:rPr>
        <w:t>/</w:t>
      </w:r>
      <w:r w:rsidR="006277C6">
        <w:rPr>
          <w:rFonts w:ascii="Times New Roman" w:eastAsia="Calibri" w:hAnsi="Times New Roman" w:cs="Times New Roman"/>
        </w:rPr>
        <w:t xml:space="preserve"> </w:t>
      </w:r>
      <w:r w:rsidRPr="009323D7">
        <w:rPr>
          <w:rFonts w:ascii="Times New Roman" w:eastAsia="Calibri" w:hAnsi="Times New Roman" w:cs="Times New Roman"/>
        </w:rPr>
        <w:t>paritapreviro</w:t>
      </w:r>
      <w:r w:rsidR="006277C6">
        <w:rPr>
          <w:rFonts w:ascii="Times New Roman" w:eastAsia="Calibri" w:hAnsi="Times New Roman" w:cs="Times New Roman"/>
        </w:rPr>
        <w:t xml:space="preserve"> </w:t>
      </w:r>
      <w:r w:rsidRPr="009323D7">
        <w:rPr>
          <w:rFonts w:ascii="Times New Roman" w:eastAsia="Calibri" w:hAnsi="Times New Roman" w:cs="Times New Roman"/>
        </w:rPr>
        <w:t>/</w:t>
      </w:r>
      <w:r w:rsidR="006277C6">
        <w:rPr>
          <w:rFonts w:ascii="Times New Roman" w:eastAsia="Calibri" w:hAnsi="Times New Roman" w:cs="Times New Roman"/>
        </w:rPr>
        <w:t xml:space="preserve"> </w:t>
      </w:r>
      <w:r w:rsidRPr="009323D7">
        <w:rPr>
          <w:rFonts w:ascii="Times New Roman" w:eastAsia="Calibri" w:hAnsi="Times New Roman" w:cs="Times New Roman"/>
        </w:rPr>
        <w:t>ritonaviro</w:t>
      </w:r>
      <w:r w:rsidR="00FA29D0">
        <w:rPr>
          <w:rFonts w:ascii="Times New Roman" w:eastAsia="Calibri" w:hAnsi="Times New Roman" w:cs="Times New Roman"/>
        </w:rPr>
        <w:t>,</w:t>
      </w:r>
      <w:r w:rsidRPr="009323D7">
        <w:rPr>
          <w:rFonts w:ascii="Times New Roman" w:eastAsia="Calibri" w:hAnsi="Times New Roman" w:cs="Times New Roman"/>
        </w:rPr>
        <w:t xml:space="preserve"> dasabuviro</w:t>
      </w:r>
      <w:r>
        <w:rPr>
          <w:rFonts w:ascii="Times New Roman" w:eastAsia="Calibri" w:hAnsi="Times New Roman" w:cs="Times New Roman"/>
        </w:rPr>
        <w:t xml:space="preserve"> arba gle</w:t>
      </w:r>
      <w:r w:rsidR="0049117C">
        <w:rPr>
          <w:rFonts w:ascii="Times New Roman" w:eastAsia="Calibri" w:hAnsi="Times New Roman" w:cs="Times New Roman"/>
        </w:rPr>
        <w:t>k</w:t>
      </w:r>
      <w:r>
        <w:rPr>
          <w:rFonts w:ascii="Times New Roman" w:eastAsia="Calibri" w:hAnsi="Times New Roman" w:cs="Times New Roman"/>
        </w:rPr>
        <w:t>apreviro</w:t>
      </w:r>
      <w:r w:rsidR="006277C6">
        <w:rPr>
          <w:rFonts w:ascii="Times New Roman" w:eastAsia="Calibri" w:hAnsi="Times New Roman" w:cs="Times New Roman"/>
        </w:rPr>
        <w:t xml:space="preserve"> </w:t>
      </w:r>
      <w:r>
        <w:rPr>
          <w:rFonts w:ascii="Times New Roman" w:eastAsia="Calibri" w:hAnsi="Times New Roman" w:cs="Times New Roman"/>
        </w:rPr>
        <w:t>/</w:t>
      </w:r>
      <w:r w:rsidR="006277C6">
        <w:rPr>
          <w:rFonts w:ascii="Times New Roman" w:eastAsia="Calibri" w:hAnsi="Times New Roman" w:cs="Times New Roman"/>
        </w:rPr>
        <w:t xml:space="preserve"> </w:t>
      </w:r>
      <w:r>
        <w:rPr>
          <w:rFonts w:ascii="Times New Roman" w:eastAsia="Calibri" w:hAnsi="Times New Roman" w:cs="Times New Roman"/>
        </w:rPr>
        <w:t>pibrentasviro</w:t>
      </w:r>
      <w:r w:rsidRPr="009323D7">
        <w:rPr>
          <w:rFonts w:ascii="Times New Roman" w:eastAsia="Calibri" w:hAnsi="Times New Roman" w:cs="Times New Roman"/>
        </w:rPr>
        <w:t xml:space="preserve">, </w:t>
      </w:r>
      <w:r w:rsidR="00FA29D0">
        <w:rPr>
          <w:rFonts w:ascii="Times New Roman" w:hAnsi="Times New Roman"/>
        </w:rPr>
        <w:t xml:space="preserve">arba </w:t>
      </w:r>
      <w:r w:rsidR="00FA29D0" w:rsidRPr="00582017">
        <w:rPr>
          <w:rFonts w:ascii="Times New Roman" w:eastAsia="Times New Roman" w:hAnsi="Times New Roman" w:cs="Times New Roman"/>
          <w:snapToGrid w:val="0"/>
        </w:rPr>
        <w:t>sofosbuviro</w:t>
      </w:r>
      <w:r w:rsidR="006277C6">
        <w:rPr>
          <w:rFonts w:ascii="Times New Roman" w:eastAsia="Times New Roman" w:hAnsi="Times New Roman" w:cs="Times New Roman"/>
          <w:snapToGrid w:val="0"/>
        </w:rPr>
        <w:t xml:space="preserve"> </w:t>
      </w:r>
      <w:r w:rsidR="00FA29D0">
        <w:rPr>
          <w:rFonts w:ascii="Times New Roman" w:eastAsia="Times New Roman" w:hAnsi="Times New Roman" w:cs="Times New Roman"/>
          <w:snapToGrid w:val="0"/>
        </w:rPr>
        <w:t>/</w:t>
      </w:r>
      <w:r w:rsidR="006277C6">
        <w:rPr>
          <w:rFonts w:ascii="Times New Roman" w:eastAsia="Times New Roman" w:hAnsi="Times New Roman" w:cs="Times New Roman"/>
          <w:snapToGrid w:val="0"/>
        </w:rPr>
        <w:t xml:space="preserve"> </w:t>
      </w:r>
      <w:r w:rsidR="00FA29D0" w:rsidRPr="00582017">
        <w:rPr>
          <w:rFonts w:ascii="Times New Roman" w:eastAsia="Times New Roman" w:hAnsi="Times New Roman" w:cs="Times New Roman"/>
          <w:snapToGrid w:val="0"/>
        </w:rPr>
        <w:t>velpatasviro</w:t>
      </w:r>
      <w:r w:rsidR="006277C6">
        <w:rPr>
          <w:rFonts w:ascii="Times New Roman" w:eastAsia="Times New Roman" w:hAnsi="Times New Roman" w:cs="Times New Roman"/>
          <w:snapToGrid w:val="0"/>
        </w:rPr>
        <w:t xml:space="preserve"> </w:t>
      </w:r>
      <w:r w:rsidR="00FA29D0">
        <w:rPr>
          <w:rFonts w:ascii="Times New Roman" w:eastAsia="Times New Roman" w:hAnsi="Times New Roman" w:cs="Times New Roman"/>
          <w:snapToGrid w:val="0"/>
        </w:rPr>
        <w:t>/</w:t>
      </w:r>
      <w:r w:rsidR="006277C6">
        <w:rPr>
          <w:rFonts w:ascii="Times New Roman" w:eastAsia="Times New Roman" w:hAnsi="Times New Roman" w:cs="Times New Roman"/>
          <w:snapToGrid w:val="0"/>
        </w:rPr>
        <w:t xml:space="preserve"> </w:t>
      </w:r>
      <w:r w:rsidR="00FA29D0" w:rsidRPr="00582017">
        <w:rPr>
          <w:rFonts w:ascii="Times New Roman" w:eastAsia="Times New Roman" w:hAnsi="Times New Roman" w:cs="Times New Roman"/>
          <w:snapToGrid w:val="0"/>
        </w:rPr>
        <w:t>voksilapreviro</w:t>
      </w:r>
      <w:r w:rsidR="00FA29D0">
        <w:rPr>
          <w:rFonts w:ascii="Times New Roman" w:eastAsia="Calibri" w:hAnsi="Times New Roman" w:cs="Times New Roman"/>
        </w:rPr>
        <w:t xml:space="preserve">, </w:t>
      </w:r>
      <w:r w:rsidRPr="009323D7">
        <w:rPr>
          <w:rFonts w:ascii="Times New Roman" w:eastAsia="Calibri" w:hAnsi="Times New Roman" w:cs="Times New Roman"/>
        </w:rPr>
        <w:t>kadangi tai gali sukelti kepenų funkciją atspindinčių kraujo tyrimų rodmenų padidėjimą (kepenų fermento ALT aktyvumo padidėjimą).</w:t>
      </w:r>
      <w:r w:rsidR="0049117C">
        <w:rPr>
          <w:rFonts w:ascii="Times New Roman" w:eastAsia="Calibri" w:hAnsi="Times New Roman" w:cs="Times New Roman"/>
        </w:rPr>
        <w:t xml:space="preserve"> </w:t>
      </w:r>
      <w:r w:rsidRPr="009323D7">
        <w:rPr>
          <w:rFonts w:ascii="Times New Roman" w:eastAsia="Calibri" w:hAnsi="Times New Roman" w:cs="Times New Roman"/>
        </w:rPr>
        <w:t>Gydytojas Jums skirs kitokios rūšies kontraceptikų prieš gydymo minėtais vaistais pradžią.</w:t>
      </w:r>
    </w:p>
    <w:p w14:paraId="271D18F1" w14:textId="77777777" w:rsidR="0049117C" w:rsidRPr="009323D7" w:rsidRDefault="0049117C" w:rsidP="006F4589">
      <w:pPr>
        <w:tabs>
          <w:tab w:val="left" w:pos="567"/>
        </w:tabs>
        <w:spacing w:after="0" w:line="240" w:lineRule="auto"/>
        <w:rPr>
          <w:rFonts w:ascii="Times New Roman" w:eastAsia="Calibri" w:hAnsi="Times New Roman" w:cs="Times New Roman"/>
        </w:rPr>
      </w:pPr>
    </w:p>
    <w:p w14:paraId="0FD13BF3" w14:textId="66BC6947" w:rsidR="006F4589" w:rsidRPr="009323D7" w:rsidRDefault="006F4589" w:rsidP="006F4589">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Lasca vartojimą galima atnaujinti praėjus maždaug 2 savaitėms po tokio gydymo nutraukimo. Žr. poskyrį „Lasca vartoti </w:t>
      </w:r>
      <w:r w:rsidR="000605F7">
        <w:rPr>
          <w:rFonts w:ascii="Times New Roman" w:eastAsia="Calibri" w:hAnsi="Times New Roman" w:cs="Times New Roman"/>
        </w:rPr>
        <w:t>draudž</w:t>
      </w:r>
      <w:r w:rsidRPr="009323D7">
        <w:rPr>
          <w:rFonts w:ascii="Times New Roman" w:eastAsia="Calibri" w:hAnsi="Times New Roman" w:cs="Times New Roman"/>
        </w:rPr>
        <w:t>i</w:t>
      </w:r>
      <w:r w:rsidR="000605F7">
        <w:rPr>
          <w:rFonts w:ascii="Times New Roman" w:eastAsia="Calibri" w:hAnsi="Times New Roman" w:cs="Times New Roman"/>
        </w:rPr>
        <w:t>a</w:t>
      </w:r>
      <w:r w:rsidRPr="009323D7">
        <w:rPr>
          <w:rFonts w:ascii="Times New Roman" w:eastAsia="Calibri" w:hAnsi="Times New Roman" w:cs="Times New Roman"/>
        </w:rPr>
        <w:t>ma“.</w:t>
      </w:r>
    </w:p>
    <w:p w14:paraId="68F58AF4" w14:textId="571EF4A7" w:rsidR="006F4589" w:rsidRDefault="006F4589" w:rsidP="006F4589">
      <w:pPr>
        <w:tabs>
          <w:tab w:val="left" w:pos="567"/>
        </w:tabs>
        <w:spacing w:after="0" w:line="240" w:lineRule="auto"/>
        <w:rPr>
          <w:rFonts w:ascii="Times New Roman" w:eastAsia="Calibri" w:hAnsi="Times New Roman" w:cs="Times New Roman"/>
        </w:rPr>
      </w:pPr>
    </w:p>
    <w:p w14:paraId="599C90A5" w14:textId="7BB3EB9B" w:rsidR="0049117C" w:rsidRDefault="0049117C" w:rsidP="006F458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Prieš pradėdami vartoti visus kitus vaistus, perskaitykite pakuotės lapelį.</w:t>
      </w:r>
    </w:p>
    <w:p w14:paraId="4E8EBADF" w14:textId="77777777" w:rsidR="0049117C" w:rsidRPr="009323D7" w:rsidRDefault="0049117C" w:rsidP="006F4589">
      <w:pPr>
        <w:tabs>
          <w:tab w:val="left" w:pos="567"/>
        </w:tabs>
        <w:spacing w:after="0" w:line="240" w:lineRule="auto"/>
        <w:rPr>
          <w:rFonts w:ascii="Times New Roman" w:eastAsia="Calibri" w:hAnsi="Times New Roman" w:cs="Times New Roman"/>
        </w:rPr>
      </w:pPr>
    </w:p>
    <w:p w14:paraId="2EE09CE4" w14:textId="77777777" w:rsidR="006F4589" w:rsidRPr="009323D7" w:rsidRDefault="006F4589" w:rsidP="006F4589">
      <w:pPr>
        <w:spacing w:after="0" w:line="240" w:lineRule="auto"/>
        <w:rPr>
          <w:rFonts w:ascii="Times New Roman" w:eastAsia="Calibri" w:hAnsi="Times New Roman" w:cs="Times New Roman"/>
          <w:b/>
        </w:rPr>
      </w:pPr>
      <w:r w:rsidRPr="00571783">
        <w:rPr>
          <w:rFonts w:ascii="Times New Roman" w:eastAsia="Calibri" w:hAnsi="Times New Roman" w:cs="Times New Roman"/>
          <w:b/>
          <w:bCs/>
        </w:rPr>
        <w:t>Poveikis laboratorini</w:t>
      </w:r>
      <w:r>
        <w:rPr>
          <w:rFonts w:ascii="Times New Roman" w:eastAsia="Calibri" w:hAnsi="Times New Roman" w:cs="Times New Roman"/>
          <w:b/>
          <w:bCs/>
        </w:rPr>
        <w:t>ų</w:t>
      </w:r>
      <w:r w:rsidRPr="00571783">
        <w:rPr>
          <w:rFonts w:ascii="Times New Roman" w:eastAsia="Calibri" w:hAnsi="Times New Roman" w:cs="Times New Roman"/>
          <w:b/>
          <w:bCs/>
        </w:rPr>
        <w:t xml:space="preserve"> tyrim</w:t>
      </w:r>
      <w:r>
        <w:rPr>
          <w:rFonts w:ascii="Times New Roman" w:eastAsia="Calibri" w:hAnsi="Times New Roman" w:cs="Times New Roman"/>
          <w:b/>
          <w:bCs/>
        </w:rPr>
        <w:t>ų rezultatams</w:t>
      </w:r>
    </w:p>
    <w:p w14:paraId="79EFA008" w14:textId="2252AC78" w:rsidR="006F4589"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Lasca gali daryti įtaką kai kurių</w:t>
      </w:r>
      <w:r w:rsidRPr="00A900F8">
        <w:t xml:space="preserve"> </w:t>
      </w:r>
      <w:r w:rsidRPr="00A900F8">
        <w:rPr>
          <w:rFonts w:ascii="Times New Roman" w:eastAsia="Calibri" w:hAnsi="Times New Roman" w:cs="Times New Roman"/>
        </w:rPr>
        <w:t>laboratorinių tyrimų</w:t>
      </w:r>
      <w:r w:rsidRPr="009323D7">
        <w:rPr>
          <w:rFonts w:ascii="Times New Roman" w:eastAsia="Calibri" w:hAnsi="Times New Roman" w:cs="Times New Roman"/>
        </w:rPr>
        <w:t xml:space="preserve">, įskaitant kepenų funkcijos, antinksčių žievės, inkstų ir skydliaukės funkcijos </w:t>
      </w:r>
      <w:r>
        <w:rPr>
          <w:rFonts w:ascii="Times New Roman" w:eastAsia="Calibri" w:hAnsi="Times New Roman" w:cs="Times New Roman"/>
        </w:rPr>
        <w:t>tyrimus</w:t>
      </w:r>
      <w:r w:rsidRPr="009323D7">
        <w:rPr>
          <w:rFonts w:ascii="Times New Roman" w:eastAsia="Calibri" w:hAnsi="Times New Roman" w:cs="Times New Roman"/>
        </w:rPr>
        <w:t xml:space="preserve">, </w:t>
      </w:r>
      <w:r w:rsidRPr="00A900F8">
        <w:rPr>
          <w:rFonts w:ascii="Times New Roman" w:eastAsia="Calibri" w:hAnsi="Times New Roman" w:cs="Times New Roman"/>
        </w:rPr>
        <w:t>rezultatams</w:t>
      </w:r>
      <w:r w:rsidRPr="009323D7">
        <w:rPr>
          <w:rFonts w:ascii="Times New Roman" w:eastAsia="Calibri" w:hAnsi="Times New Roman" w:cs="Times New Roman"/>
        </w:rPr>
        <w:t xml:space="preserve"> </w:t>
      </w:r>
      <w:r>
        <w:rPr>
          <w:rFonts w:ascii="Times New Roman" w:eastAsia="Calibri" w:hAnsi="Times New Roman" w:cs="Times New Roman"/>
        </w:rPr>
        <w:t>bei</w:t>
      </w:r>
      <w:r w:rsidRPr="009323D7">
        <w:rPr>
          <w:rFonts w:ascii="Times New Roman" w:eastAsia="Calibri" w:hAnsi="Times New Roman" w:cs="Times New Roman"/>
        </w:rPr>
        <w:t xml:space="preserve"> tam tikrų baltymų</w:t>
      </w:r>
      <w:r>
        <w:rPr>
          <w:rFonts w:ascii="Times New Roman" w:eastAsia="Calibri" w:hAnsi="Times New Roman" w:cs="Times New Roman"/>
        </w:rPr>
        <w:t>,</w:t>
      </w:r>
      <w:r w:rsidRPr="009323D7">
        <w:rPr>
          <w:rFonts w:ascii="Times New Roman" w:eastAsia="Calibri" w:hAnsi="Times New Roman" w:cs="Times New Roman"/>
        </w:rPr>
        <w:t xml:space="preserve"> pvz., baltymų, turinčių įtakos riebalų </w:t>
      </w:r>
      <w:r>
        <w:rPr>
          <w:rFonts w:ascii="Times New Roman" w:eastAsia="Calibri" w:hAnsi="Times New Roman" w:cs="Times New Roman"/>
        </w:rPr>
        <w:t>ir</w:t>
      </w:r>
      <w:r w:rsidRPr="009323D7">
        <w:rPr>
          <w:rFonts w:ascii="Times New Roman" w:eastAsia="Calibri" w:hAnsi="Times New Roman" w:cs="Times New Roman"/>
        </w:rPr>
        <w:t xml:space="preserve"> angliavandenių </w:t>
      </w:r>
      <w:r w:rsidRPr="00881E3A">
        <w:rPr>
          <w:rFonts w:ascii="Times New Roman" w:eastAsia="Calibri" w:hAnsi="Times New Roman" w:cs="Times New Roman"/>
        </w:rPr>
        <w:t>apykaitai, kraujo krešėjimui ir fibrinoliz</w:t>
      </w:r>
      <w:r>
        <w:rPr>
          <w:rFonts w:ascii="Times New Roman" w:eastAsia="Calibri" w:hAnsi="Times New Roman" w:cs="Times New Roman"/>
        </w:rPr>
        <w:t>ei,</w:t>
      </w:r>
      <w:r w:rsidRPr="009323D7">
        <w:rPr>
          <w:rFonts w:ascii="Times New Roman" w:eastAsia="Calibri" w:hAnsi="Times New Roman" w:cs="Times New Roman"/>
        </w:rPr>
        <w:t xml:space="preserve"> kiek</w:t>
      </w:r>
      <w:r>
        <w:rPr>
          <w:rFonts w:ascii="Times New Roman" w:eastAsia="Calibri" w:hAnsi="Times New Roman" w:cs="Times New Roman"/>
        </w:rPr>
        <w:t>iui</w:t>
      </w:r>
      <w:r w:rsidRPr="009323D7">
        <w:rPr>
          <w:rFonts w:ascii="Times New Roman" w:eastAsia="Calibri" w:hAnsi="Times New Roman" w:cs="Times New Roman"/>
        </w:rPr>
        <w:t xml:space="preserve"> kraujyje</w:t>
      </w:r>
      <w:r>
        <w:rPr>
          <w:rFonts w:ascii="Times New Roman" w:eastAsia="Calibri" w:hAnsi="Times New Roman" w:cs="Times New Roman"/>
        </w:rPr>
        <w:t>.</w:t>
      </w:r>
      <w:r w:rsidRPr="009323D7">
        <w:rPr>
          <w:rFonts w:ascii="Times New Roman" w:eastAsia="Calibri" w:hAnsi="Times New Roman" w:cs="Times New Roman"/>
        </w:rPr>
        <w:t xml:space="preserve"> </w:t>
      </w:r>
      <w:r>
        <w:rPr>
          <w:rFonts w:ascii="Times New Roman" w:eastAsia="Calibri" w:hAnsi="Times New Roman" w:cs="Times New Roman"/>
        </w:rPr>
        <w:t>Vis dėlto</w:t>
      </w:r>
      <w:r w:rsidRPr="009323D7">
        <w:rPr>
          <w:rFonts w:ascii="Times New Roman" w:eastAsia="Calibri" w:hAnsi="Times New Roman" w:cs="Times New Roman"/>
        </w:rPr>
        <w:t xml:space="preserve"> šie pokyčiai paprastai išlieka normos ribose.</w:t>
      </w:r>
    </w:p>
    <w:p w14:paraId="58AF460B" w14:textId="77777777" w:rsidR="0049117C" w:rsidRPr="009323D7" w:rsidRDefault="0049117C" w:rsidP="006F4589">
      <w:pPr>
        <w:spacing w:after="0" w:line="240" w:lineRule="auto"/>
        <w:rPr>
          <w:rFonts w:ascii="Times New Roman" w:eastAsia="Calibri" w:hAnsi="Times New Roman" w:cs="Times New Roman"/>
        </w:rPr>
      </w:pPr>
    </w:p>
    <w:p w14:paraId="78DB3E80" w14:textId="77777777" w:rsidR="006F4589" w:rsidRPr="001C3321" w:rsidRDefault="006F4589" w:rsidP="006F458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lastRenderedPageBreak/>
        <w:t>Lasca</w:t>
      </w:r>
      <w:r w:rsidRPr="001C3321">
        <w:rPr>
          <w:rFonts w:ascii="Times New Roman" w:eastAsia="Times New Roman" w:hAnsi="Times New Roman" w:cs="Times New Roman"/>
          <w:b/>
          <w:bCs/>
          <w:snapToGrid w:val="0"/>
          <w:szCs w:val="28"/>
          <w:lang w:eastAsia="x-none"/>
        </w:rPr>
        <w:t xml:space="preserve"> vartojimas su maistu</w:t>
      </w:r>
      <w:r>
        <w:rPr>
          <w:rFonts w:ascii="Times New Roman" w:eastAsia="Times New Roman" w:hAnsi="Times New Roman" w:cs="Times New Roman"/>
          <w:b/>
          <w:bCs/>
          <w:snapToGrid w:val="0"/>
          <w:szCs w:val="28"/>
          <w:lang w:eastAsia="x-none"/>
        </w:rPr>
        <w:t xml:space="preserve"> </w:t>
      </w:r>
      <w:r w:rsidRPr="001C3321">
        <w:rPr>
          <w:rFonts w:ascii="Times New Roman" w:eastAsia="Times New Roman" w:hAnsi="Times New Roman" w:cs="Times New Roman"/>
          <w:b/>
          <w:bCs/>
          <w:snapToGrid w:val="0"/>
          <w:szCs w:val="28"/>
          <w:lang w:eastAsia="x-none"/>
        </w:rPr>
        <w:t>ir</w:t>
      </w:r>
      <w:r>
        <w:rPr>
          <w:rFonts w:ascii="Times New Roman" w:eastAsia="Times New Roman" w:hAnsi="Times New Roman" w:cs="Times New Roman"/>
          <w:b/>
          <w:bCs/>
          <w:snapToGrid w:val="0"/>
          <w:szCs w:val="28"/>
          <w:lang w:eastAsia="x-none"/>
        </w:rPr>
        <w:t xml:space="preserve"> </w:t>
      </w:r>
      <w:r w:rsidRPr="001C3321">
        <w:rPr>
          <w:rFonts w:ascii="Times New Roman" w:eastAsia="Times New Roman" w:hAnsi="Times New Roman" w:cs="Times New Roman"/>
          <w:b/>
          <w:bCs/>
          <w:snapToGrid w:val="0"/>
          <w:szCs w:val="28"/>
          <w:lang w:eastAsia="x-none"/>
        </w:rPr>
        <w:t>gėrimais</w:t>
      </w:r>
    </w:p>
    <w:p w14:paraId="0DF9AE69" w14:textId="06CA4302" w:rsidR="006F4589" w:rsidRPr="001C3321" w:rsidRDefault="006F4589" w:rsidP="006F4589">
      <w:pPr>
        <w:numPr>
          <w:ilvl w:val="12"/>
          <w:numId w:val="0"/>
        </w:num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Lasca galima vartoti neatsižvelgiant į valgį, tabletę reikia užgerti nedideliu vandens kiekiu.</w:t>
      </w:r>
    </w:p>
    <w:p w14:paraId="3720EB39" w14:textId="77777777" w:rsidR="006F4589" w:rsidRPr="009323D7" w:rsidRDefault="006F4589" w:rsidP="006F4589">
      <w:pPr>
        <w:spacing w:after="0" w:line="240" w:lineRule="auto"/>
        <w:rPr>
          <w:rFonts w:ascii="Times New Roman" w:eastAsia="Calibri" w:hAnsi="Times New Roman" w:cs="Times New Roman"/>
        </w:rPr>
      </w:pPr>
    </w:p>
    <w:p w14:paraId="6CB08A75" w14:textId="77777777" w:rsidR="006F4589" w:rsidRPr="009323D7" w:rsidRDefault="006F4589" w:rsidP="006F4589">
      <w:pPr>
        <w:keepNext/>
        <w:spacing w:after="0" w:line="240" w:lineRule="auto"/>
        <w:outlineLvl w:val="0"/>
        <w:rPr>
          <w:rFonts w:ascii="Times New Roman" w:eastAsia="Calibri" w:hAnsi="Times New Roman" w:cs="Times New Roman"/>
          <w:b/>
        </w:rPr>
      </w:pPr>
      <w:r w:rsidRPr="009323D7">
        <w:rPr>
          <w:rFonts w:ascii="Times New Roman" w:eastAsia="Calibri" w:hAnsi="Times New Roman" w:cs="Times New Roman"/>
          <w:b/>
        </w:rPr>
        <w:t>Nėštumas ir žindymo laikotarpis</w:t>
      </w:r>
    </w:p>
    <w:p w14:paraId="4BBC9487"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1C9AD9C9" w14:textId="77777777" w:rsidR="006F4589" w:rsidRPr="009323D7" w:rsidRDefault="006F4589" w:rsidP="006F4589">
      <w:pPr>
        <w:spacing w:after="0" w:line="240" w:lineRule="auto"/>
        <w:rPr>
          <w:rFonts w:ascii="Times New Roman" w:eastAsia="Calibri" w:hAnsi="Times New Roman" w:cs="Times New Roman"/>
        </w:rPr>
      </w:pPr>
    </w:p>
    <w:p w14:paraId="7BA1A638"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Nėštumas</w:t>
      </w:r>
    </w:p>
    <w:p w14:paraId="0372A703"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Nėščioms moterims Lasca vartoti negalima. Prieš pradėdama vartoti Lasca turite įsitikinti, kad nesate nėščia. Jeigu šio vaisto vartojimo metu tampate nėščia, turite nutraukti Lasca vartojimą ir nedelsdama kreiptis į gydytoją.</w:t>
      </w:r>
    </w:p>
    <w:p w14:paraId="607DCA85" w14:textId="77777777" w:rsidR="006F4589" w:rsidRPr="009323D7" w:rsidRDefault="006F4589" w:rsidP="006F4589">
      <w:pPr>
        <w:spacing w:after="0" w:line="240" w:lineRule="auto"/>
        <w:rPr>
          <w:rFonts w:ascii="Times New Roman" w:eastAsia="Calibri" w:hAnsi="Times New Roman" w:cs="Times New Roman"/>
        </w:rPr>
      </w:pPr>
    </w:p>
    <w:p w14:paraId="54CF4581"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Žindymo laikotarpis</w:t>
      </w:r>
    </w:p>
    <w:p w14:paraId="2EAA4300" w14:textId="42A5F885"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Žindymo laikotarpiu Lasca vartoti </w:t>
      </w:r>
      <w:r>
        <w:rPr>
          <w:rFonts w:ascii="Times New Roman" w:eastAsia="Calibri" w:hAnsi="Times New Roman" w:cs="Times New Roman"/>
        </w:rPr>
        <w:t>nerekomenduojama</w:t>
      </w:r>
      <w:r w:rsidRPr="009323D7">
        <w:rPr>
          <w:rFonts w:ascii="Times New Roman" w:eastAsia="Calibri" w:hAnsi="Times New Roman" w:cs="Times New Roman"/>
        </w:rPr>
        <w:t xml:space="preserve">, nes gali sumažėti pieno </w:t>
      </w:r>
      <w:r>
        <w:rPr>
          <w:rFonts w:ascii="Times New Roman" w:eastAsia="Calibri" w:hAnsi="Times New Roman" w:cs="Times New Roman"/>
        </w:rPr>
        <w:t>kiekis</w:t>
      </w:r>
      <w:r w:rsidRPr="009323D7">
        <w:rPr>
          <w:rFonts w:ascii="Times New Roman" w:eastAsia="Calibri" w:hAnsi="Times New Roman" w:cs="Times New Roman"/>
        </w:rPr>
        <w:t xml:space="preserve"> ir mažas veikliosios medžiagos kiekis gali patekti į motinos pieną. Žindymo laikotarpiu turėtumėte naudoti nehormoninius kontracepcijos metodus.</w:t>
      </w:r>
    </w:p>
    <w:p w14:paraId="54D9285F" w14:textId="77777777" w:rsidR="006F4589" w:rsidRPr="009323D7" w:rsidRDefault="006F4589" w:rsidP="006F4589">
      <w:pPr>
        <w:spacing w:after="0" w:line="240" w:lineRule="auto"/>
        <w:rPr>
          <w:rFonts w:ascii="Times New Roman" w:eastAsia="Calibri" w:hAnsi="Times New Roman" w:cs="Times New Roman"/>
        </w:rPr>
      </w:pPr>
    </w:p>
    <w:p w14:paraId="29EEA865" w14:textId="77777777" w:rsidR="006F4589" w:rsidRPr="009323D7" w:rsidRDefault="006F4589" w:rsidP="006F4589">
      <w:pPr>
        <w:keepNext/>
        <w:spacing w:after="0" w:line="240" w:lineRule="auto"/>
        <w:outlineLvl w:val="1"/>
        <w:rPr>
          <w:rFonts w:ascii="Times New Roman" w:eastAsia="Calibri" w:hAnsi="Times New Roman" w:cs="Times New Roman"/>
          <w:b/>
        </w:rPr>
      </w:pPr>
      <w:r w:rsidRPr="009323D7">
        <w:rPr>
          <w:rFonts w:ascii="Times New Roman" w:eastAsia="Calibri" w:hAnsi="Times New Roman" w:cs="Times New Roman"/>
          <w:b/>
        </w:rPr>
        <w:t>Vairavimas ir mechanizmų valdymas</w:t>
      </w:r>
    </w:p>
    <w:p w14:paraId="43BEE30A"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Lasca gebėjimo vairuoti ir valdyti mechanizmus neveikia.</w:t>
      </w:r>
    </w:p>
    <w:p w14:paraId="0D18C0E4" w14:textId="77777777" w:rsidR="006F4589" w:rsidRPr="009323D7" w:rsidRDefault="006F4589" w:rsidP="006F4589">
      <w:pPr>
        <w:spacing w:after="0" w:line="240" w:lineRule="auto"/>
        <w:jc w:val="both"/>
        <w:rPr>
          <w:rFonts w:ascii="Times New Roman" w:eastAsia="Calibri" w:hAnsi="Times New Roman" w:cs="Times New Roman"/>
        </w:rPr>
      </w:pPr>
    </w:p>
    <w:p w14:paraId="09AC9E88" w14:textId="77777777" w:rsidR="006F4589" w:rsidRPr="009323D7" w:rsidRDefault="006F4589" w:rsidP="006F4589">
      <w:pPr>
        <w:spacing w:after="0" w:line="240" w:lineRule="auto"/>
        <w:jc w:val="both"/>
        <w:rPr>
          <w:rFonts w:ascii="Times New Roman" w:eastAsia="Calibri" w:hAnsi="Times New Roman" w:cs="Times New Roman"/>
          <w:b/>
        </w:rPr>
      </w:pPr>
      <w:r w:rsidRPr="009323D7">
        <w:rPr>
          <w:rFonts w:ascii="Times New Roman" w:eastAsia="Calibri" w:hAnsi="Times New Roman" w:cs="Times New Roman"/>
          <w:b/>
        </w:rPr>
        <w:t>Lasca sudėtyje yra laktozės</w:t>
      </w:r>
    </w:p>
    <w:p w14:paraId="3E4A879F"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Šio vaisto sudėtyje yra laktozės. Jeigu gydytojas Jums yra sakęs, kad netoleruojate kokių nors angliavandenių, kreipkitės į jį prieš pradėdami vartoti šį vaistą.</w:t>
      </w:r>
    </w:p>
    <w:p w14:paraId="4C41ABCA" w14:textId="77777777" w:rsidR="006F4589" w:rsidRPr="009323D7" w:rsidRDefault="006F4589" w:rsidP="006F4589">
      <w:pPr>
        <w:spacing w:after="0" w:line="240" w:lineRule="auto"/>
        <w:jc w:val="both"/>
        <w:rPr>
          <w:rFonts w:ascii="Times New Roman" w:eastAsia="Calibri" w:hAnsi="Times New Roman" w:cs="Times New Roman"/>
        </w:rPr>
      </w:pPr>
    </w:p>
    <w:p w14:paraId="0E6833BC" w14:textId="77777777" w:rsidR="006F4589" w:rsidRPr="009323D7" w:rsidRDefault="006F4589" w:rsidP="006F4589">
      <w:pPr>
        <w:spacing w:after="0" w:line="240" w:lineRule="auto"/>
        <w:jc w:val="both"/>
        <w:rPr>
          <w:rFonts w:ascii="Times New Roman" w:eastAsia="Calibri" w:hAnsi="Times New Roman" w:cs="Times New Roman"/>
        </w:rPr>
      </w:pPr>
    </w:p>
    <w:p w14:paraId="4E95747C" w14:textId="77777777" w:rsidR="006F4589" w:rsidRPr="009323D7" w:rsidRDefault="006F4589" w:rsidP="006F4589">
      <w:pPr>
        <w:tabs>
          <w:tab w:val="left" w:pos="567"/>
        </w:tabs>
        <w:spacing w:after="0" w:line="240" w:lineRule="auto"/>
        <w:rPr>
          <w:rFonts w:ascii="Times New Roman" w:eastAsia="Calibri" w:hAnsi="Times New Roman" w:cs="Times New Roman"/>
          <w:b/>
          <w:caps/>
        </w:rPr>
      </w:pPr>
      <w:r w:rsidRPr="009323D7">
        <w:rPr>
          <w:rFonts w:ascii="Times New Roman" w:eastAsia="Calibri" w:hAnsi="Times New Roman" w:cs="Times New Roman"/>
          <w:b/>
          <w:caps/>
        </w:rPr>
        <w:t>3.</w:t>
      </w:r>
      <w:r w:rsidRPr="009323D7">
        <w:rPr>
          <w:rFonts w:ascii="Times New Roman" w:eastAsia="Calibri" w:hAnsi="Times New Roman" w:cs="Times New Roman"/>
          <w:b/>
          <w:caps/>
        </w:rPr>
        <w:tab/>
      </w:r>
      <w:r w:rsidRPr="009323D7">
        <w:rPr>
          <w:rFonts w:ascii="Times New Roman" w:eastAsia="Calibri" w:hAnsi="Times New Roman" w:cs="Times New Roman"/>
          <w:b/>
        </w:rPr>
        <w:t>Kaip vartoti Lasca</w:t>
      </w:r>
    </w:p>
    <w:p w14:paraId="56A293EF" w14:textId="77777777" w:rsidR="006F4589" w:rsidRPr="009323D7" w:rsidRDefault="006F4589" w:rsidP="006F4589">
      <w:pPr>
        <w:spacing w:after="0" w:line="240" w:lineRule="auto"/>
        <w:jc w:val="both"/>
        <w:rPr>
          <w:rFonts w:ascii="Times New Roman" w:eastAsia="Calibri" w:hAnsi="Times New Roman" w:cs="Times New Roman"/>
        </w:rPr>
      </w:pPr>
    </w:p>
    <w:p w14:paraId="36121E54" w14:textId="77777777" w:rsidR="006F4589" w:rsidRPr="009323D7" w:rsidRDefault="006F4589" w:rsidP="006F4589">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Visada vartokite šį vaistą tiksliai kaip nurodė gydytojas arba vaistininkas. Jeigu abejojate, kreipkitės į gydytoją arba vaistininką.</w:t>
      </w:r>
    </w:p>
    <w:p w14:paraId="70224292" w14:textId="77777777" w:rsidR="006F4589" w:rsidRPr="009323D7" w:rsidRDefault="006F4589" w:rsidP="006F4589">
      <w:pPr>
        <w:spacing w:after="0" w:line="240" w:lineRule="auto"/>
        <w:jc w:val="both"/>
        <w:rPr>
          <w:rFonts w:ascii="Times New Roman" w:eastAsia="Calibri" w:hAnsi="Times New Roman" w:cs="Times New Roman"/>
        </w:rPr>
      </w:pPr>
    </w:p>
    <w:p w14:paraId="6D60D4DF" w14:textId="77777777" w:rsidR="006F4589" w:rsidRPr="009323D7" w:rsidRDefault="006F4589" w:rsidP="006F4589">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Jeigu gydytojas nenurodė kitaip, įprasta dozė yra 1 Lasca tabletė kiekvieną dieną.</w:t>
      </w:r>
    </w:p>
    <w:p w14:paraId="36D35657" w14:textId="77777777" w:rsidR="006F4589" w:rsidRPr="009323D7" w:rsidRDefault="006F4589" w:rsidP="006F4589">
      <w:pPr>
        <w:spacing w:after="0" w:line="240" w:lineRule="auto"/>
        <w:jc w:val="both"/>
        <w:rPr>
          <w:rFonts w:ascii="Times New Roman" w:eastAsia="Calibri" w:hAnsi="Times New Roman" w:cs="Times New Roman"/>
        </w:rPr>
      </w:pPr>
    </w:p>
    <w:p w14:paraId="64A40DA9" w14:textId="77777777" w:rsidR="006F4589" w:rsidRPr="00571783" w:rsidRDefault="006F4589" w:rsidP="006F4589">
      <w:pPr>
        <w:spacing w:after="0" w:line="240" w:lineRule="auto"/>
        <w:rPr>
          <w:rFonts w:ascii="Times New Roman" w:eastAsia="Calibri" w:hAnsi="Times New Roman" w:cs="Times New Roman"/>
          <w:bCs/>
        </w:rPr>
      </w:pPr>
      <w:r>
        <w:rPr>
          <w:rFonts w:ascii="Times New Roman" w:eastAsia="Calibri" w:hAnsi="Times New Roman" w:cs="Times New Roman"/>
          <w:bCs/>
        </w:rPr>
        <w:t>Nesvarbu, ar</w:t>
      </w:r>
      <w:r w:rsidRPr="00571783">
        <w:rPr>
          <w:rFonts w:ascii="Times New Roman" w:eastAsia="Calibri" w:hAnsi="Times New Roman" w:cs="Times New Roman"/>
          <w:bCs/>
        </w:rPr>
        <w:t xml:space="preserve"> </w:t>
      </w:r>
      <w:r>
        <w:rPr>
          <w:rFonts w:ascii="Times New Roman" w:eastAsia="Calibri" w:hAnsi="Times New Roman" w:cs="Times New Roman"/>
          <w:bCs/>
        </w:rPr>
        <w:t>Lasca</w:t>
      </w:r>
      <w:r w:rsidRPr="00571783">
        <w:rPr>
          <w:rFonts w:ascii="Times New Roman" w:eastAsia="Calibri" w:hAnsi="Times New Roman" w:cs="Times New Roman"/>
          <w:bCs/>
        </w:rPr>
        <w:t xml:space="preserve"> </w:t>
      </w:r>
      <w:r>
        <w:rPr>
          <w:rFonts w:ascii="Times New Roman" w:eastAsia="Calibri" w:hAnsi="Times New Roman" w:cs="Times New Roman"/>
          <w:bCs/>
        </w:rPr>
        <w:t>vartojate kaip kontraceptiką,</w:t>
      </w:r>
      <w:r w:rsidRPr="00571783">
        <w:rPr>
          <w:rFonts w:ascii="Times New Roman" w:eastAsia="Calibri" w:hAnsi="Times New Roman" w:cs="Times New Roman"/>
          <w:bCs/>
        </w:rPr>
        <w:t xml:space="preserve"> </w:t>
      </w:r>
      <w:r>
        <w:rPr>
          <w:rFonts w:ascii="Times New Roman" w:eastAsia="Calibri" w:hAnsi="Times New Roman" w:cs="Times New Roman"/>
          <w:bCs/>
        </w:rPr>
        <w:t>ar vidutinio sunkumo aknei gydyti</w:t>
      </w:r>
      <w:r w:rsidRPr="00571783">
        <w:rPr>
          <w:rFonts w:ascii="Times New Roman" w:eastAsia="Calibri" w:hAnsi="Times New Roman" w:cs="Times New Roman"/>
          <w:bCs/>
        </w:rPr>
        <w:t xml:space="preserve">, </w:t>
      </w:r>
      <w:r>
        <w:rPr>
          <w:rFonts w:ascii="Times New Roman" w:eastAsia="Calibri" w:hAnsi="Times New Roman" w:cs="Times New Roman"/>
          <w:bCs/>
        </w:rPr>
        <w:t>Lasca</w:t>
      </w:r>
      <w:r w:rsidRPr="00571783">
        <w:rPr>
          <w:rFonts w:ascii="Times New Roman" w:eastAsia="Calibri" w:hAnsi="Times New Roman" w:cs="Times New Roman"/>
          <w:bCs/>
        </w:rPr>
        <w:t xml:space="preserve"> </w:t>
      </w:r>
      <w:r>
        <w:rPr>
          <w:rFonts w:ascii="Times New Roman" w:eastAsia="Calibri" w:hAnsi="Times New Roman" w:cs="Times New Roman"/>
          <w:bCs/>
        </w:rPr>
        <w:t>reikia vartoti remiantis toliau pateikiamomis instrukcijomis</w:t>
      </w:r>
      <w:r w:rsidRPr="00571783">
        <w:rPr>
          <w:rFonts w:ascii="Times New Roman" w:eastAsia="Calibri" w:hAnsi="Times New Roman" w:cs="Times New Roman"/>
          <w:bCs/>
        </w:rPr>
        <w:t xml:space="preserve">. </w:t>
      </w:r>
      <w:r w:rsidRPr="001A4666">
        <w:rPr>
          <w:rFonts w:ascii="Times New Roman" w:eastAsia="Calibri" w:hAnsi="Times New Roman" w:cs="Times New Roman"/>
          <w:bCs/>
        </w:rPr>
        <w:t>Kad kontraceptinis poveikis būtų palaikomas bet kuriuo laikotarpiu, atidžiai perskaitykite ir vykdykite poskyryje „Pamiršus pavartoti Lasca“</w:t>
      </w:r>
      <w:r>
        <w:rPr>
          <w:rFonts w:ascii="Times New Roman" w:eastAsia="Calibri" w:hAnsi="Times New Roman" w:cs="Times New Roman"/>
          <w:bCs/>
        </w:rPr>
        <w:t xml:space="preserve"> pateikiamas instrukcijas</w:t>
      </w:r>
      <w:r w:rsidRPr="001A4666">
        <w:rPr>
          <w:rFonts w:ascii="Times New Roman" w:eastAsia="Calibri" w:hAnsi="Times New Roman" w:cs="Times New Roman"/>
          <w:bCs/>
        </w:rPr>
        <w:t>.</w:t>
      </w:r>
    </w:p>
    <w:p w14:paraId="04AD063B" w14:textId="77777777" w:rsidR="006F4589" w:rsidRPr="00571783" w:rsidRDefault="006F4589" w:rsidP="006F4589">
      <w:pPr>
        <w:spacing w:after="0" w:line="240" w:lineRule="auto"/>
        <w:rPr>
          <w:rFonts w:ascii="Times New Roman" w:eastAsia="Calibri" w:hAnsi="Times New Roman" w:cs="Times New Roman"/>
          <w:bCs/>
        </w:rPr>
      </w:pPr>
    </w:p>
    <w:p w14:paraId="24A748CC" w14:textId="651FA720" w:rsidR="00DE3272" w:rsidRDefault="00DE3272" w:rsidP="006F4589">
      <w:pPr>
        <w:spacing w:after="0" w:line="240" w:lineRule="auto"/>
        <w:rPr>
          <w:rFonts w:ascii="Times New Roman" w:eastAsia="Calibri" w:hAnsi="Times New Roman" w:cs="Times New Roman"/>
          <w:bCs/>
        </w:rPr>
      </w:pPr>
      <w:r>
        <w:rPr>
          <w:rFonts w:ascii="Times New Roman" w:eastAsia="Calibri" w:hAnsi="Times New Roman" w:cs="Times New Roman"/>
          <w:bCs/>
        </w:rPr>
        <w:t>Nurykite visą tablet</w:t>
      </w:r>
      <w:r w:rsidR="000239C3">
        <w:rPr>
          <w:rFonts w:ascii="Times New Roman" w:eastAsia="Calibri" w:hAnsi="Times New Roman" w:cs="Times New Roman"/>
          <w:bCs/>
        </w:rPr>
        <w:t>ę</w:t>
      </w:r>
      <w:r>
        <w:rPr>
          <w:rFonts w:ascii="Times New Roman" w:eastAsia="Calibri" w:hAnsi="Times New Roman" w:cs="Times New Roman"/>
          <w:bCs/>
        </w:rPr>
        <w:t xml:space="preserve">, jei reikia, užgerkite reikiamu kiekiu skysčio. </w:t>
      </w:r>
      <w:r w:rsidRPr="00AB6A81">
        <w:rPr>
          <w:rFonts w:ascii="Times New Roman" w:eastAsia="Times New Roman" w:hAnsi="Times New Roman"/>
        </w:rPr>
        <w:t>Gerkite tabletes kasdien maždaug tuo pačiu laiku</w:t>
      </w:r>
      <w:r>
        <w:rPr>
          <w:rFonts w:ascii="Times New Roman" w:eastAsia="Calibri" w:hAnsi="Times New Roman" w:cs="Times New Roman"/>
          <w:bCs/>
        </w:rPr>
        <w:t xml:space="preserve">, nepriklausomai prieš ar po maisto vartojimo. </w:t>
      </w:r>
    </w:p>
    <w:p w14:paraId="4C363801" w14:textId="743BD5F6" w:rsidR="00DE3272" w:rsidRDefault="006F4589" w:rsidP="006F4589">
      <w:pPr>
        <w:spacing w:after="0" w:line="240" w:lineRule="auto"/>
        <w:rPr>
          <w:rFonts w:ascii="Times New Roman" w:eastAsia="Calibri" w:hAnsi="Times New Roman" w:cs="Times New Roman"/>
          <w:bCs/>
        </w:rPr>
      </w:pPr>
      <w:r>
        <w:rPr>
          <w:rFonts w:ascii="Times New Roman" w:eastAsia="Calibri" w:hAnsi="Times New Roman" w:cs="Times New Roman"/>
          <w:bCs/>
        </w:rPr>
        <w:t>Kiekvienoje lizdinėje plokštelėje yra</w:t>
      </w:r>
      <w:r w:rsidRPr="00571783">
        <w:rPr>
          <w:rFonts w:ascii="Times New Roman" w:eastAsia="Calibri" w:hAnsi="Times New Roman" w:cs="Times New Roman"/>
          <w:bCs/>
        </w:rPr>
        <w:t xml:space="preserve"> 21</w:t>
      </w:r>
      <w:r>
        <w:rPr>
          <w:rFonts w:ascii="Times New Roman" w:eastAsia="Calibri" w:hAnsi="Times New Roman" w:cs="Times New Roman"/>
          <w:bCs/>
        </w:rPr>
        <w:t> dengta tabletė</w:t>
      </w:r>
      <w:r w:rsidRPr="00571783">
        <w:rPr>
          <w:rFonts w:ascii="Times New Roman" w:eastAsia="Calibri" w:hAnsi="Times New Roman" w:cs="Times New Roman"/>
          <w:bCs/>
        </w:rPr>
        <w:t xml:space="preserve">. </w:t>
      </w:r>
    </w:p>
    <w:p w14:paraId="09C63D4D" w14:textId="329AE985" w:rsidR="006F4589" w:rsidRPr="00571783" w:rsidRDefault="00951E07" w:rsidP="006F4589">
      <w:pPr>
        <w:spacing w:after="0" w:line="240" w:lineRule="auto"/>
        <w:rPr>
          <w:rFonts w:ascii="Times New Roman" w:eastAsia="Calibri" w:hAnsi="Times New Roman" w:cs="Times New Roman"/>
          <w:bCs/>
        </w:rPr>
      </w:pPr>
      <w:r>
        <w:rPr>
          <w:rFonts w:ascii="Times New Roman" w:eastAsia="Calibri" w:hAnsi="Times New Roman" w:cs="Times New Roman"/>
          <w:bCs/>
        </w:rPr>
        <w:t>„Piliules“ vartokite kasdien, apytiksliai tuo pačiu laiku, tabletes imdama iš eilės</w:t>
      </w:r>
      <w:r w:rsidR="00B77B76">
        <w:rPr>
          <w:rFonts w:ascii="Times New Roman" w:eastAsia="Calibri" w:hAnsi="Times New Roman" w:cs="Times New Roman"/>
          <w:bCs/>
        </w:rPr>
        <w:t xml:space="preserve">, </w:t>
      </w:r>
      <w:r>
        <w:rPr>
          <w:rFonts w:ascii="Times New Roman" w:eastAsia="Calibri" w:hAnsi="Times New Roman" w:cs="Times New Roman"/>
          <w:bCs/>
        </w:rPr>
        <w:t>rodykl</w:t>
      </w:r>
      <w:r w:rsidR="00B77B76">
        <w:rPr>
          <w:rFonts w:ascii="Times New Roman" w:eastAsia="Calibri" w:hAnsi="Times New Roman" w:cs="Times New Roman"/>
          <w:bCs/>
        </w:rPr>
        <w:t>ių</w:t>
      </w:r>
      <w:r>
        <w:rPr>
          <w:rFonts w:ascii="Times New Roman" w:eastAsia="Calibri" w:hAnsi="Times New Roman" w:cs="Times New Roman"/>
          <w:bCs/>
        </w:rPr>
        <w:t xml:space="preserve"> kryptimi, kol suvartosite vis</w:t>
      </w:r>
      <w:r w:rsidR="00B77B76">
        <w:rPr>
          <w:rFonts w:ascii="Times New Roman" w:eastAsia="Calibri" w:hAnsi="Times New Roman" w:cs="Times New Roman"/>
          <w:bCs/>
        </w:rPr>
        <w:t>as</w:t>
      </w:r>
      <w:r>
        <w:rPr>
          <w:rFonts w:ascii="Times New Roman" w:eastAsia="Calibri" w:hAnsi="Times New Roman" w:cs="Times New Roman"/>
          <w:bCs/>
        </w:rPr>
        <w:t xml:space="preserve"> (t.</w:t>
      </w:r>
      <w:r w:rsidR="00145042">
        <w:rPr>
          <w:rFonts w:ascii="Times New Roman" w:eastAsia="Calibri" w:hAnsi="Times New Roman" w:cs="Times New Roman"/>
          <w:bCs/>
        </w:rPr>
        <w:t xml:space="preserve"> </w:t>
      </w:r>
      <w:r>
        <w:rPr>
          <w:rFonts w:ascii="Times New Roman" w:eastAsia="Calibri" w:hAnsi="Times New Roman" w:cs="Times New Roman"/>
          <w:bCs/>
        </w:rPr>
        <w:t xml:space="preserve">y. 21 </w:t>
      </w:r>
      <w:r w:rsidR="00145042">
        <w:rPr>
          <w:rFonts w:ascii="Times New Roman" w:eastAsia="Calibri" w:hAnsi="Times New Roman" w:cs="Times New Roman"/>
          <w:bCs/>
        </w:rPr>
        <w:t>dieną iš eilės</w:t>
      </w:r>
      <w:r>
        <w:rPr>
          <w:rFonts w:ascii="Times New Roman" w:eastAsia="Calibri" w:hAnsi="Times New Roman" w:cs="Times New Roman"/>
          <w:bCs/>
        </w:rPr>
        <w:t>)</w:t>
      </w:r>
      <w:r w:rsidR="00145042">
        <w:rPr>
          <w:rFonts w:ascii="Times New Roman" w:eastAsia="Calibri" w:hAnsi="Times New Roman" w:cs="Times New Roman"/>
          <w:bCs/>
        </w:rPr>
        <w:t>.</w:t>
      </w:r>
      <w:r w:rsidR="006F4589">
        <w:rPr>
          <w:rFonts w:ascii="Times New Roman" w:eastAsia="Calibri" w:hAnsi="Times New Roman" w:cs="Times New Roman"/>
          <w:bCs/>
        </w:rPr>
        <w:t xml:space="preserve"> </w:t>
      </w:r>
      <w:r w:rsidR="00145042">
        <w:rPr>
          <w:rFonts w:ascii="Times New Roman" w:eastAsia="Calibri" w:hAnsi="Times New Roman" w:cs="Times New Roman"/>
          <w:bCs/>
        </w:rPr>
        <w:t xml:space="preserve">Pirmoji tabletė, kurią reikia išgerti, atitinka tą savaitės dieną, </w:t>
      </w:r>
      <w:r w:rsidR="00B77B76">
        <w:rPr>
          <w:rFonts w:ascii="Times New Roman" w:eastAsia="Calibri" w:hAnsi="Times New Roman" w:cs="Times New Roman"/>
          <w:bCs/>
        </w:rPr>
        <w:t xml:space="preserve">kuri </w:t>
      </w:r>
      <w:r w:rsidR="00145042">
        <w:rPr>
          <w:rFonts w:ascii="Times New Roman" w:eastAsia="Calibri" w:hAnsi="Times New Roman" w:cs="Times New Roman"/>
          <w:bCs/>
        </w:rPr>
        <w:t>pažymėt</w:t>
      </w:r>
      <w:r w:rsidR="00B77B76">
        <w:rPr>
          <w:rFonts w:ascii="Times New Roman" w:eastAsia="Calibri" w:hAnsi="Times New Roman" w:cs="Times New Roman"/>
          <w:bCs/>
        </w:rPr>
        <w:t>a</w:t>
      </w:r>
      <w:r w:rsidR="00145042">
        <w:rPr>
          <w:rFonts w:ascii="Times New Roman" w:eastAsia="Calibri" w:hAnsi="Times New Roman" w:cs="Times New Roman"/>
          <w:bCs/>
        </w:rPr>
        <w:t xml:space="preserve"> ant lizdinės plokštelė (pv</w:t>
      </w:r>
      <w:r w:rsidR="006F4589">
        <w:rPr>
          <w:rFonts w:ascii="Times New Roman" w:eastAsia="Calibri" w:hAnsi="Times New Roman" w:cs="Times New Roman"/>
          <w:bCs/>
        </w:rPr>
        <w:t>z., p</w:t>
      </w:r>
      <w:r w:rsidR="00145042">
        <w:rPr>
          <w:rFonts w:ascii="Times New Roman" w:eastAsia="Calibri" w:hAnsi="Times New Roman" w:cs="Times New Roman"/>
          <w:bCs/>
        </w:rPr>
        <w:t>irmadien</w:t>
      </w:r>
      <w:r w:rsidR="00B77B76">
        <w:rPr>
          <w:rFonts w:ascii="Times New Roman" w:eastAsia="Calibri" w:hAnsi="Times New Roman" w:cs="Times New Roman"/>
          <w:bCs/>
        </w:rPr>
        <w:t>is</w:t>
      </w:r>
      <w:r w:rsidR="006F4589">
        <w:rPr>
          <w:rFonts w:ascii="Times New Roman" w:eastAsia="Calibri" w:hAnsi="Times New Roman" w:cs="Times New Roman"/>
          <w:bCs/>
        </w:rPr>
        <w:t xml:space="preserve"> </w:t>
      </w:r>
      <w:r w:rsidR="006F4589" w:rsidRPr="00571783">
        <w:rPr>
          <w:rFonts w:ascii="Times New Roman" w:eastAsia="Calibri" w:hAnsi="Times New Roman" w:cs="Times New Roman"/>
          <w:bCs/>
        </w:rPr>
        <w:t>(</w:t>
      </w:r>
      <w:r w:rsidR="00145042">
        <w:rPr>
          <w:rFonts w:ascii="Times New Roman" w:eastAsia="Calibri" w:hAnsi="Times New Roman" w:cs="Times New Roman"/>
          <w:bCs/>
        </w:rPr>
        <w:t>P</w:t>
      </w:r>
      <w:r w:rsidR="006F4589" w:rsidRPr="00571783">
        <w:rPr>
          <w:rFonts w:ascii="Times New Roman" w:eastAsia="Calibri" w:hAnsi="Times New Roman" w:cs="Times New Roman"/>
          <w:bCs/>
        </w:rPr>
        <w:t>)</w:t>
      </w:r>
      <w:r w:rsidR="00B77B76">
        <w:rPr>
          <w:rFonts w:ascii="Times New Roman" w:eastAsia="Calibri" w:hAnsi="Times New Roman" w:cs="Times New Roman"/>
          <w:bCs/>
        </w:rPr>
        <w:t>)</w:t>
      </w:r>
      <w:r w:rsidR="006F4589">
        <w:rPr>
          <w:rFonts w:ascii="Times New Roman" w:eastAsia="Calibri" w:hAnsi="Times New Roman" w:cs="Times New Roman"/>
          <w:bCs/>
        </w:rPr>
        <w:t xml:space="preserve">. </w:t>
      </w:r>
    </w:p>
    <w:p w14:paraId="152A615B" w14:textId="70B592A8" w:rsidR="006F4589" w:rsidRDefault="00FC0635" w:rsidP="006F4589">
      <w:pPr>
        <w:spacing w:after="0" w:line="240" w:lineRule="auto"/>
        <w:rPr>
          <w:rFonts w:ascii="Times New Roman" w:eastAsia="Calibri" w:hAnsi="Times New Roman" w:cs="Times New Roman"/>
          <w:bCs/>
        </w:rPr>
      </w:pPr>
      <w:r>
        <w:rPr>
          <w:rFonts w:ascii="Times New Roman" w:eastAsia="Calibri" w:hAnsi="Times New Roman" w:cs="Times New Roman"/>
          <w:bCs/>
        </w:rPr>
        <w:t>Pabaigus pakuotę, k</w:t>
      </w:r>
      <w:r w:rsidR="006F4589">
        <w:rPr>
          <w:rFonts w:ascii="Times New Roman" w:eastAsia="Calibri" w:hAnsi="Times New Roman" w:cs="Times New Roman"/>
          <w:bCs/>
        </w:rPr>
        <w:t>itas 7 dienas tablečių vartoti nereikia. Per šias dienas, kai tablečių nevartojama, Jums pasireikš nutraukimo (į menstruacijas panašus) kraujavimas. Jis prasidės 2</w:t>
      </w:r>
      <w:r w:rsidR="006F4589">
        <w:rPr>
          <w:rFonts w:ascii="Times New Roman" w:eastAsia="Calibri" w:hAnsi="Times New Roman" w:cs="Times New Roman"/>
          <w:bCs/>
        </w:rPr>
        <w:noBreakHyphen/>
        <w:t>3 dieną po paskutinės plėvele dengtos tabletės suvartojimo</w:t>
      </w:r>
      <w:r w:rsidR="006F4589" w:rsidRPr="00571783">
        <w:rPr>
          <w:rFonts w:ascii="Times New Roman" w:eastAsia="Calibri" w:hAnsi="Times New Roman" w:cs="Times New Roman"/>
          <w:bCs/>
        </w:rPr>
        <w:t>.</w:t>
      </w:r>
    </w:p>
    <w:p w14:paraId="20581132" w14:textId="1BFBAA14" w:rsidR="009E09AF" w:rsidRPr="00571783" w:rsidRDefault="009E09AF" w:rsidP="006F4589">
      <w:pPr>
        <w:spacing w:after="0" w:line="240" w:lineRule="auto"/>
        <w:rPr>
          <w:rFonts w:ascii="Times New Roman" w:eastAsia="Calibri" w:hAnsi="Times New Roman" w:cs="Times New Roman"/>
          <w:bCs/>
        </w:rPr>
      </w:pPr>
      <w:r w:rsidRPr="00AB6A81">
        <w:rPr>
          <w:rFonts w:ascii="Times New Roman" w:eastAsia="Times New Roman" w:hAnsi="Times New Roman"/>
        </w:rPr>
        <w:t>Naują lizdinės plokštelės pakuotę pradėkite 8-ąją dieną, net jei kraujavimas tebesitęsia. Tuomet kiekvieną naują lizdinės plokštelės pakuotę visada pradėsite tą pačią savaitės dieną, o nutraukimo kraujavimas kiekvieną mėnesį įvyks maždaug tomis pačiomis dienomis</w:t>
      </w:r>
      <w:r>
        <w:rPr>
          <w:rFonts w:ascii="Times New Roman" w:eastAsia="Times New Roman" w:hAnsi="Times New Roman"/>
        </w:rPr>
        <w:t>.</w:t>
      </w:r>
    </w:p>
    <w:p w14:paraId="5C706EF9" w14:textId="436F9DF3" w:rsidR="006F4589" w:rsidRPr="009323D7" w:rsidRDefault="006F4589" w:rsidP="006F4589">
      <w:pPr>
        <w:spacing w:after="0" w:line="240" w:lineRule="auto"/>
        <w:rPr>
          <w:rFonts w:ascii="Times New Roman" w:eastAsia="Calibri" w:hAnsi="Times New Roman" w:cs="Times New Roman"/>
        </w:rPr>
      </w:pPr>
    </w:p>
    <w:p w14:paraId="605E2311"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Jeigu Lasca vartosite tokiu būdu, būsite apsaugota nuo nėštumo ir tablečių vartojimo pertraukos metu.</w:t>
      </w:r>
    </w:p>
    <w:p w14:paraId="16743080" w14:textId="77777777" w:rsidR="006F4589" w:rsidRPr="009323D7" w:rsidRDefault="006F4589" w:rsidP="006F4589">
      <w:pPr>
        <w:spacing w:after="0" w:line="240" w:lineRule="auto"/>
        <w:jc w:val="both"/>
        <w:rPr>
          <w:rFonts w:ascii="Times New Roman" w:eastAsia="Calibri" w:hAnsi="Times New Roman" w:cs="Times New Roman"/>
        </w:rPr>
      </w:pPr>
    </w:p>
    <w:p w14:paraId="02755281" w14:textId="77777777" w:rsidR="006F4589" w:rsidRPr="009323D7" w:rsidRDefault="006F4589" w:rsidP="006F4589">
      <w:pPr>
        <w:spacing w:after="0" w:line="240" w:lineRule="auto"/>
        <w:jc w:val="both"/>
        <w:rPr>
          <w:rFonts w:ascii="Times New Roman" w:eastAsia="Calibri" w:hAnsi="Times New Roman" w:cs="Times New Roman"/>
          <w:b/>
        </w:rPr>
      </w:pPr>
      <w:r w:rsidRPr="009323D7">
        <w:rPr>
          <w:rFonts w:ascii="Times New Roman" w:eastAsia="Calibri" w:hAnsi="Times New Roman" w:cs="Times New Roman"/>
          <w:b/>
        </w:rPr>
        <w:t>Kada pradėti vartoti Lasca</w:t>
      </w:r>
    </w:p>
    <w:p w14:paraId="69EAD496" w14:textId="77777777" w:rsidR="006F4589" w:rsidRPr="009323D7" w:rsidRDefault="006F4589" w:rsidP="006F4589">
      <w:pPr>
        <w:spacing w:after="0" w:line="240" w:lineRule="auto"/>
        <w:rPr>
          <w:rFonts w:ascii="Times New Roman" w:eastAsia="Calibri" w:hAnsi="Times New Roman" w:cs="Times New Roman"/>
        </w:rPr>
      </w:pPr>
    </w:p>
    <w:p w14:paraId="70EA6166" w14:textId="77777777" w:rsidR="006F4589" w:rsidRPr="009323D7" w:rsidRDefault="006F4589" w:rsidP="006F4589">
      <w:pPr>
        <w:keepNext/>
        <w:spacing w:after="0" w:line="240" w:lineRule="auto"/>
        <w:ind w:left="567" w:hanging="567"/>
        <w:outlineLvl w:val="4"/>
        <w:rPr>
          <w:rFonts w:ascii="Times New Roman" w:eastAsia="Calibri" w:hAnsi="Times New Roman" w:cs="Times New Roman"/>
          <w:b/>
        </w:rPr>
      </w:pPr>
      <w:r w:rsidRPr="009323D7">
        <w:rPr>
          <w:rFonts w:ascii="Times New Roman" w:eastAsia="Calibri" w:hAnsi="Times New Roman" w:cs="Times New Roman"/>
          <w:b/>
        </w:rPr>
        <w:t>Jeigu pastarąjį mėnesį jokių kontraceptinių piliulių nevartojote</w:t>
      </w:r>
    </w:p>
    <w:p w14:paraId="6AA76DE7"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Pradėkite vartoti Lasca pirmąją ciklo dieną, t. y. pirmąją menstruacinio kraujavimo dieną. Teisingai vartojant, kontraceptinė apsauga prasideda pirmąją vartojimo dieną.</w:t>
      </w:r>
    </w:p>
    <w:p w14:paraId="34302DD5"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Jeigu pradėsite vartoti Lasca nuo 2 iki 5-os paros, per pirmąsias 7 piliulių vartojimo paras reikia papildomai naudoti barjerinę kontracepciją.</w:t>
      </w:r>
    </w:p>
    <w:p w14:paraId="375B01F9" w14:textId="77777777" w:rsidR="006F4589" w:rsidRPr="009323D7" w:rsidRDefault="006F4589" w:rsidP="006F4589">
      <w:pPr>
        <w:spacing w:after="0" w:line="240" w:lineRule="auto"/>
        <w:rPr>
          <w:rFonts w:ascii="Times New Roman" w:eastAsia="Calibri" w:hAnsi="Times New Roman" w:cs="Times New Roman"/>
        </w:rPr>
      </w:pPr>
    </w:p>
    <w:p w14:paraId="39676CC6" w14:textId="2C0B5A88" w:rsidR="006F4589" w:rsidRDefault="006F4589" w:rsidP="006F4589">
      <w:pPr>
        <w:spacing w:after="0" w:line="240" w:lineRule="auto"/>
        <w:rPr>
          <w:rFonts w:ascii="Times New Roman" w:eastAsia="Calibri" w:hAnsi="Times New Roman" w:cs="Times New Roman"/>
          <w:b/>
        </w:rPr>
      </w:pPr>
      <w:r>
        <w:rPr>
          <w:rFonts w:ascii="Times New Roman" w:eastAsia="Calibri" w:hAnsi="Times New Roman" w:cs="Times New Roman"/>
          <w:b/>
        </w:rPr>
        <w:t>Jei Lasca pradedate vartoti vietoj kitų vartojamų sudėtinių geriamųjų kontraceptikų</w:t>
      </w:r>
    </w:p>
    <w:p w14:paraId="4FC4AE10" w14:textId="77777777" w:rsidR="006F4589" w:rsidRPr="001075CE" w:rsidRDefault="006F4589" w:rsidP="006F4589">
      <w:pPr>
        <w:spacing w:after="0" w:line="240" w:lineRule="auto"/>
        <w:rPr>
          <w:rFonts w:ascii="Times New Roman" w:eastAsia="Calibri" w:hAnsi="Times New Roman" w:cs="Times New Roman"/>
          <w:bCs/>
        </w:rPr>
      </w:pPr>
      <w:r>
        <w:rPr>
          <w:rFonts w:ascii="Times New Roman" w:eastAsia="Calibri" w:hAnsi="Times New Roman" w:cs="Times New Roman"/>
          <w:bCs/>
        </w:rPr>
        <w:t xml:space="preserve">Lasca </w:t>
      </w:r>
      <w:r w:rsidRPr="001075CE">
        <w:rPr>
          <w:rFonts w:ascii="Times New Roman" w:eastAsia="Calibri" w:hAnsi="Times New Roman" w:cs="Times New Roman"/>
          <w:bCs/>
        </w:rPr>
        <w:t xml:space="preserve">rekomenduojama pradėti vartoti pirmąją dieną po paskutinės iki tol vartotų </w:t>
      </w:r>
      <w:r>
        <w:rPr>
          <w:rFonts w:ascii="Times New Roman" w:eastAsia="Calibri" w:hAnsi="Times New Roman" w:cs="Times New Roman"/>
          <w:bCs/>
        </w:rPr>
        <w:t xml:space="preserve">geriamųjų kontraceptikų pakuotės tabletės pavartojimo, </w:t>
      </w:r>
      <w:r w:rsidRPr="001075CE">
        <w:rPr>
          <w:rFonts w:ascii="Times New Roman" w:eastAsia="Calibri" w:hAnsi="Times New Roman" w:cs="Times New Roman"/>
          <w:bCs/>
        </w:rPr>
        <w:t xml:space="preserve">bet ne vėliau kaip pirmą dieną po įprastinės tablečių vartojimo pertraukos arba kai baigiamos gerti </w:t>
      </w:r>
      <w:r>
        <w:rPr>
          <w:rFonts w:ascii="Times New Roman" w:eastAsia="Calibri" w:hAnsi="Times New Roman" w:cs="Times New Roman"/>
          <w:bCs/>
        </w:rPr>
        <w:t>neaktyvios</w:t>
      </w:r>
      <w:r w:rsidRPr="001075CE">
        <w:rPr>
          <w:rFonts w:ascii="Times New Roman" w:eastAsia="Calibri" w:hAnsi="Times New Roman" w:cs="Times New Roman"/>
          <w:bCs/>
        </w:rPr>
        <w:t xml:space="preserve"> iki tol vartotų </w:t>
      </w:r>
      <w:r>
        <w:rPr>
          <w:rFonts w:ascii="Times New Roman" w:eastAsia="Calibri" w:hAnsi="Times New Roman" w:cs="Times New Roman"/>
          <w:bCs/>
        </w:rPr>
        <w:t xml:space="preserve">geriamųjų kontraceptikų </w:t>
      </w:r>
      <w:r w:rsidRPr="001075CE">
        <w:rPr>
          <w:rFonts w:ascii="Times New Roman" w:eastAsia="Calibri" w:hAnsi="Times New Roman" w:cs="Times New Roman"/>
          <w:bCs/>
        </w:rPr>
        <w:t>tabletės</w:t>
      </w:r>
      <w:r>
        <w:rPr>
          <w:rFonts w:ascii="Times New Roman" w:eastAsia="Calibri" w:hAnsi="Times New Roman" w:cs="Times New Roman"/>
          <w:bCs/>
        </w:rPr>
        <w:t xml:space="preserve"> (tabletės, kuriose veikliosios medžiagos nėra)</w:t>
      </w:r>
      <w:r w:rsidRPr="001075CE">
        <w:rPr>
          <w:rFonts w:ascii="Times New Roman" w:eastAsia="Calibri" w:hAnsi="Times New Roman" w:cs="Times New Roman"/>
          <w:bCs/>
        </w:rPr>
        <w:t>.</w:t>
      </w:r>
    </w:p>
    <w:p w14:paraId="47567640" w14:textId="77777777" w:rsidR="006F4589" w:rsidRPr="001075CE" w:rsidRDefault="006F4589" w:rsidP="006F4589">
      <w:pPr>
        <w:spacing w:after="0" w:line="240" w:lineRule="auto"/>
        <w:rPr>
          <w:rFonts w:ascii="Times New Roman" w:eastAsia="Calibri" w:hAnsi="Times New Roman" w:cs="Times New Roman"/>
          <w:bCs/>
        </w:rPr>
      </w:pPr>
    </w:p>
    <w:p w14:paraId="5B03584E" w14:textId="185C09E8"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Jeigu </w:t>
      </w:r>
      <w:r w:rsidR="003A51E5">
        <w:rPr>
          <w:rFonts w:ascii="Times New Roman" w:eastAsia="Calibri" w:hAnsi="Times New Roman" w:cs="Times New Roman"/>
          <w:b/>
        </w:rPr>
        <w:t xml:space="preserve">keičiate </w:t>
      </w:r>
      <w:r w:rsidR="009E09AF">
        <w:rPr>
          <w:rFonts w:ascii="Times New Roman" w:eastAsia="Calibri" w:hAnsi="Times New Roman" w:cs="Times New Roman"/>
          <w:b/>
        </w:rPr>
        <w:t>Lasca vietoje</w:t>
      </w:r>
      <w:r w:rsidRPr="009323D7">
        <w:rPr>
          <w:rFonts w:ascii="Times New Roman" w:eastAsia="Calibri" w:hAnsi="Times New Roman" w:cs="Times New Roman"/>
          <w:b/>
        </w:rPr>
        <w:t xml:space="preserve"> makšties žied</w:t>
      </w:r>
      <w:r w:rsidR="009E09AF">
        <w:rPr>
          <w:rFonts w:ascii="Times New Roman" w:eastAsia="Calibri" w:hAnsi="Times New Roman" w:cs="Times New Roman"/>
          <w:b/>
        </w:rPr>
        <w:t>o</w:t>
      </w:r>
      <w:r w:rsidRPr="009323D7">
        <w:rPr>
          <w:rFonts w:ascii="Times New Roman" w:eastAsia="Calibri" w:hAnsi="Times New Roman" w:cs="Times New Roman"/>
          <w:b/>
        </w:rPr>
        <w:t xml:space="preserve"> arba transdermin</w:t>
      </w:r>
      <w:r w:rsidR="009E09AF">
        <w:rPr>
          <w:rFonts w:ascii="Times New Roman" w:eastAsia="Calibri" w:hAnsi="Times New Roman" w:cs="Times New Roman"/>
          <w:b/>
        </w:rPr>
        <w:t>io</w:t>
      </w:r>
      <w:r w:rsidRPr="009323D7">
        <w:rPr>
          <w:rFonts w:ascii="Times New Roman" w:eastAsia="Calibri" w:hAnsi="Times New Roman" w:cs="Times New Roman"/>
          <w:b/>
        </w:rPr>
        <w:t xml:space="preserve"> pleistr</w:t>
      </w:r>
      <w:r w:rsidR="003A51E5">
        <w:rPr>
          <w:rFonts w:ascii="Times New Roman" w:eastAsia="Calibri" w:hAnsi="Times New Roman" w:cs="Times New Roman"/>
          <w:b/>
        </w:rPr>
        <w:t>o</w:t>
      </w:r>
    </w:p>
    <w:p w14:paraId="0CA747FE" w14:textId="3882088D" w:rsidR="006F4589" w:rsidRPr="009323D7" w:rsidRDefault="006F4589" w:rsidP="006F4589">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 xml:space="preserve">Lasca rekomenduojama pradėti vartoti žiedo ar pleistro pašalinimo dieną, </w:t>
      </w:r>
      <w:r w:rsidRPr="00F934AF">
        <w:rPr>
          <w:rFonts w:ascii="Times New Roman" w:eastAsia="Calibri" w:hAnsi="Times New Roman" w:cs="Times New Roman"/>
        </w:rPr>
        <w:t xml:space="preserve">bet ne vėliau, kai turėtų būti pradėtas </w:t>
      </w:r>
      <w:r>
        <w:rPr>
          <w:rFonts w:ascii="Times New Roman" w:eastAsia="Calibri" w:hAnsi="Times New Roman" w:cs="Times New Roman"/>
        </w:rPr>
        <w:t>naudoti</w:t>
      </w:r>
      <w:r w:rsidRPr="00F934AF">
        <w:rPr>
          <w:rFonts w:ascii="Times New Roman" w:eastAsia="Calibri" w:hAnsi="Times New Roman" w:cs="Times New Roman"/>
        </w:rPr>
        <w:t xml:space="preserve"> kitas žiedas ar pleistras</w:t>
      </w:r>
      <w:r w:rsidRPr="009323D7">
        <w:rPr>
          <w:rFonts w:ascii="Times New Roman" w:eastAsia="Calibri" w:hAnsi="Times New Roman" w:cs="Times New Roman"/>
        </w:rPr>
        <w:t>.</w:t>
      </w:r>
    </w:p>
    <w:p w14:paraId="08819BDE" w14:textId="77777777" w:rsidR="006F4589" w:rsidRPr="009323D7" w:rsidRDefault="006F4589" w:rsidP="006F4589">
      <w:pPr>
        <w:spacing w:after="0" w:line="240" w:lineRule="auto"/>
        <w:rPr>
          <w:rFonts w:ascii="Times New Roman" w:eastAsia="Calibri" w:hAnsi="Times New Roman" w:cs="Times New Roman"/>
        </w:rPr>
      </w:pPr>
    </w:p>
    <w:p w14:paraId="6F4536CA"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Jeigu keičiate piliules, kurių sudėtyje yra tik progestogeno (vadinamąsias mini piliules)</w:t>
      </w:r>
    </w:p>
    <w:p w14:paraId="4D53C47D"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Galite nutraukti mini piliulių vartojimą bet kurią dieną. Lasca pradėkite vartoti kitą dieną. Pirmąsias 7 vartojimo dienas papildomai naudokite nehormoninį kontracepcijos metodą (pvz., prezervatyvą).</w:t>
      </w:r>
    </w:p>
    <w:p w14:paraId="21A5D8D6" w14:textId="77777777" w:rsidR="006F4589" w:rsidRPr="009323D7" w:rsidRDefault="006F4589" w:rsidP="006F4589">
      <w:pPr>
        <w:spacing w:after="0" w:line="240" w:lineRule="auto"/>
        <w:rPr>
          <w:rFonts w:ascii="Times New Roman" w:eastAsia="Calibri" w:hAnsi="Times New Roman" w:cs="Times New Roman"/>
        </w:rPr>
      </w:pPr>
    </w:p>
    <w:p w14:paraId="727C5305" w14:textId="6F8EC96F" w:rsidR="006F4589" w:rsidRPr="003A51E5" w:rsidRDefault="006F4589" w:rsidP="006F4589">
      <w:pPr>
        <w:spacing w:after="0" w:line="240" w:lineRule="auto"/>
        <w:rPr>
          <w:rFonts w:ascii="Times New Roman" w:eastAsia="Calibri" w:hAnsi="Times New Roman" w:cs="Times New Roman"/>
          <w:b/>
        </w:rPr>
      </w:pPr>
      <w:r w:rsidRPr="003A51E5">
        <w:rPr>
          <w:rFonts w:ascii="Times New Roman" w:eastAsia="Calibri" w:hAnsi="Times New Roman" w:cs="Times New Roman"/>
          <w:b/>
        </w:rPr>
        <w:t xml:space="preserve">Jeigu keičiate injekcines formas (vadinamąsias trijų mėnesių injekcijas), implantus arba </w:t>
      </w:r>
      <w:r w:rsidR="003A51E5" w:rsidRPr="00161DD2">
        <w:rPr>
          <w:rFonts w:ascii="Times New Roman" w:hAnsi="Times New Roman" w:cs="Times New Roman"/>
          <w:b/>
          <w:color w:val="4D5156"/>
          <w:shd w:val="clear" w:color="auto" w:fill="FFFFFF"/>
        </w:rPr>
        <w:t xml:space="preserve">progestogeną </w:t>
      </w:r>
      <w:r w:rsidR="003A51E5" w:rsidRPr="00161DD2">
        <w:rPr>
          <w:rStyle w:val="Emfaz"/>
          <w:rFonts w:ascii="Times New Roman" w:hAnsi="Times New Roman" w:cs="Times New Roman"/>
          <w:bCs w:val="0"/>
          <w:color w:val="5F6368"/>
          <w:shd w:val="clear" w:color="auto" w:fill="FFFFFF"/>
        </w:rPr>
        <w:t xml:space="preserve">atpalaiduojančią </w:t>
      </w:r>
      <w:r w:rsidR="003A51E5" w:rsidRPr="00161DD2">
        <w:rPr>
          <w:rFonts w:ascii="Times New Roman" w:hAnsi="Times New Roman" w:cs="Times New Roman"/>
          <w:b/>
          <w:color w:val="4D5156"/>
          <w:shd w:val="clear" w:color="auto" w:fill="FFFFFF"/>
        </w:rPr>
        <w:t>vartojimo į gimdą sistemą</w:t>
      </w:r>
      <w:r w:rsidR="003A51E5" w:rsidRPr="0009535C" w:rsidDel="003A51E5">
        <w:rPr>
          <w:rFonts w:ascii="Times New Roman" w:eastAsia="Calibri" w:hAnsi="Times New Roman" w:cs="Times New Roman"/>
          <w:b/>
        </w:rPr>
        <w:t xml:space="preserve"> </w:t>
      </w:r>
      <w:r w:rsidRPr="0009535C">
        <w:rPr>
          <w:rFonts w:ascii="Times New Roman" w:eastAsia="Calibri" w:hAnsi="Times New Roman" w:cs="Times New Roman"/>
          <w:b/>
        </w:rPr>
        <w:t>(VGS)</w:t>
      </w:r>
    </w:p>
    <w:p w14:paraId="2689D962" w14:textId="53D29AB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Lasca pradėkite vartoti tą dieną, kai įprastai Jums turėtų būti leidžiama kita injekcija arba kai šalinamas implantas arba VGS. Pirmąsias 7 vartojimo dienas papildomai </w:t>
      </w:r>
      <w:r w:rsidR="00C03572">
        <w:rPr>
          <w:rFonts w:ascii="Times New Roman" w:eastAsia="Calibri" w:hAnsi="Times New Roman" w:cs="Times New Roman"/>
        </w:rPr>
        <w:t>taikykite</w:t>
      </w:r>
      <w:r w:rsidR="00C03572" w:rsidRPr="009323D7">
        <w:rPr>
          <w:rFonts w:ascii="Times New Roman" w:eastAsia="Calibri" w:hAnsi="Times New Roman" w:cs="Times New Roman"/>
        </w:rPr>
        <w:t xml:space="preserve"> </w:t>
      </w:r>
      <w:r w:rsidRPr="009323D7">
        <w:rPr>
          <w:rFonts w:ascii="Times New Roman" w:eastAsia="Calibri" w:hAnsi="Times New Roman" w:cs="Times New Roman"/>
        </w:rPr>
        <w:t>nehormoninį kontracepcijos metodą (pvz., prezervatyvą).</w:t>
      </w:r>
    </w:p>
    <w:p w14:paraId="1165541B" w14:textId="77777777" w:rsidR="006F4589" w:rsidRPr="009323D7" w:rsidRDefault="006F4589" w:rsidP="006F4589">
      <w:pPr>
        <w:spacing w:after="0" w:line="240" w:lineRule="auto"/>
        <w:rPr>
          <w:rFonts w:ascii="Times New Roman" w:eastAsia="Calibri" w:hAnsi="Times New Roman" w:cs="Times New Roman"/>
        </w:rPr>
      </w:pPr>
    </w:p>
    <w:p w14:paraId="2904A6E7"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Jeigu </w:t>
      </w:r>
      <w:r>
        <w:rPr>
          <w:rFonts w:ascii="Times New Roman" w:eastAsia="Calibri" w:hAnsi="Times New Roman" w:cs="Times New Roman"/>
          <w:b/>
        </w:rPr>
        <w:t xml:space="preserve">norite pradėti vartoti Lasca po </w:t>
      </w:r>
      <w:r w:rsidRPr="009323D7">
        <w:rPr>
          <w:rFonts w:ascii="Times New Roman" w:eastAsia="Calibri" w:hAnsi="Times New Roman" w:cs="Times New Roman"/>
          <w:b/>
        </w:rPr>
        <w:t>persileidim</w:t>
      </w:r>
      <w:r>
        <w:rPr>
          <w:rFonts w:ascii="Times New Roman" w:eastAsia="Calibri" w:hAnsi="Times New Roman" w:cs="Times New Roman"/>
          <w:b/>
        </w:rPr>
        <w:t>o</w:t>
      </w:r>
      <w:r w:rsidRPr="009323D7">
        <w:rPr>
          <w:rFonts w:ascii="Times New Roman" w:eastAsia="Calibri" w:hAnsi="Times New Roman" w:cs="Times New Roman"/>
          <w:b/>
        </w:rPr>
        <w:t xml:space="preserve"> arba nėštum</w:t>
      </w:r>
      <w:r>
        <w:rPr>
          <w:rFonts w:ascii="Times New Roman" w:eastAsia="Calibri" w:hAnsi="Times New Roman" w:cs="Times New Roman"/>
          <w:b/>
        </w:rPr>
        <w:t>o nutraukimo pirmąjį trimestrą (pirmaisiais trimis mėnesiais)</w:t>
      </w:r>
    </w:p>
    <w:p w14:paraId="3283B86C" w14:textId="4D909C6E" w:rsidR="006F4589"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Dėl Lasca vartojimo pasitarkite su gydytoju.</w:t>
      </w:r>
      <w:r w:rsidR="003A51E5">
        <w:rPr>
          <w:rFonts w:ascii="Times New Roman" w:eastAsia="Calibri" w:hAnsi="Times New Roman" w:cs="Times New Roman"/>
        </w:rPr>
        <w:t xml:space="preserve"> Paprastai Lasca galima vartoti iš karto.</w:t>
      </w:r>
    </w:p>
    <w:p w14:paraId="0246CC2C" w14:textId="77777777" w:rsidR="006F4589" w:rsidRDefault="006F4589" w:rsidP="006F4589">
      <w:pPr>
        <w:spacing w:after="0" w:line="240" w:lineRule="auto"/>
        <w:rPr>
          <w:rFonts w:ascii="Times New Roman" w:eastAsia="Calibri" w:hAnsi="Times New Roman" w:cs="Times New Roman"/>
        </w:rPr>
      </w:pPr>
    </w:p>
    <w:p w14:paraId="71136BA7"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Jeigu </w:t>
      </w:r>
      <w:r>
        <w:rPr>
          <w:rFonts w:ascii="Times New Roman" w:eastAsia="Calibri" w:hAnsi="Times New Roman" w:cs="Times New Roman"/>
          <w:b/>
        </w:rPr>
        <w:t xml:space="preserve">norite pradėti vartoti Lasca po </w:t>
      </w:r>
      <w:r w:rsidRPr="009323D7">
        <w:rPr>
          <w:rFonts w:ascii="Times New Roman" w:eastAsia="Calibri" w:hAnsi="Times New Roman" w:cs="Times New Roman"/>
          <w:b/>
        </w:rPr>
        <w:t>persileidim</w:t>
      </w:r>
      <w:r>
        <w:rPr>
          <w:rFonts w:ascii="Times New Roman" w:eastAsia="Calibri" w:hAnsi="Times New Roman" w:cs="Times New Roman"/>
          <w:b/>
        </w:rPr>
        <w:t>o</w:t>
      </w:r>
      <w:r w:rsidRPr="009323D7">
        <w:rPr>
          <w:rFonts w:ascii="Times New Roman" w:eastAsia="Calibri" w:hAnsi="Times New Roman" w:cs="Times New Roman"/>
          <w:b/>
        </w:rPr>
        <w:t xml:space="preserve"> arba nėštum</w:t>
      </w:r>
      <w:r>
        <w:rPr>
          <w:rFonts w:ascii="Times New Roman" w:eastAsia="Calibri" w:hAnsi="Times New Roman" w:cs="Times New Roman"/>
          <w:b/>
        </w:rPr>
        <w:t>o nutraukimo antrąjį trimestrą (vėliau nei trečiąjį nėštumo mėnesį) arba po gimdymo</w:t>
      </w:r>
    </w:p>
    <w:p w14:paraId="1115E44D" w14:textId="72DB7FFB" w:rsidR="006F4589" w:rsidRPr="00790DEA"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Jeigu norite pradėti vartoti</w:t>
      </w:r>
      <w:r w:rsidRPr="00790DEA">
        <w:rPr>
          <w:rFonts w:ascii="Times New Roman" w:eastAsia="Calibri" w:hAnsi="Times New Roman" w:cs="Times New Roman"/>
        </w:rPr>
        <w:t xml:space="preserve"> </w:t>
      </w:r>
      <w:r>
        <w:rPr>
          <w:rFonts w:ascii="Times New Roman" w:eastAsia="Calibri" w:hAnsi="Times New Roman" w:cs="Times New Roman"/>
        </w:rPr>
        <w:t>Lasca</w:t>
      </w:r>
      <w:r w:rsidRPr="00790DEA">
        <w:rPr>
          <w:rFonts w:ascii="Times New Roman" w:eastAsia="Calibri" w:hAnsi="Times New Roman" w:cs="Times New Roman"/>
        </w:rPr>
        <w:t xml:space="preserve">, </w:t>
      </w:r>
      <w:r>
        <w:rPr>
          <w:rFonts w:ascii="Times New Roman" w:eastAsia="Calibri" w:hAnsi="Times New Roman" w:cs="Times New Roman"/>
        </w:rPr>
        <w:t>gydytojas gali patarti vartojimą pradėti</w:t>
      </w:r>
      <w:r w:rsidRPr="00790DEA">
        <w:rPr>
          <w:rFonts w:ascii="Times New Roman" w:eastAsia="Calibri" w:hAnsi="Times New Roman" w:cs="Times New Roman"/>
        </w:rPr>
        <w:t xml:space="preserve"> </w:t>
      </w:r>
      <w:r>
        <w:rPr>
          <w:rFonts w:ascii="Times New Roman" w:eastAsia="Calibri" w:hAnsi="Times New Roman" w:cs="Times New Roman"/>
        </w:rPr>
        <w:t>laikotarpiu nuo</w:t>
      </w:r>
      <w:r w:rsidRPr="00790DEA">
        <w:rPr>
          <w:rFonts w:ascii="Times New Roman" w:eastAsia="Calibri" w:hAnsi="Times New Roman" w:cs="Times New Roman"/>
        </w:rPr>
        <w:t xml:space="preserve"> 21</w:t>
      </w:r>
      <w:r>
        <w:rPr>
          <w:rFonts w:ascii="Times New Roman" w:eastAsia="Calibri" w:hAnsi="Times New Roman" w:cs="Times New Roman"/>
        </w:rPr>
        <w:t xml:space="preserve">-osios iki </w:t>
      </w:r>
      <w:r w:rsidRPr="00790DEA">
        <w:rPr>
          <w:rFonts w:ascii="Times New Roman" w:eastAsia="Calibri" w:hAnsi="Times New Roman" w:cs="Times New Roman"/>
        </w:rPr>
        <w:t>28</w:t>
      </w:r>
      <w:r>
        <w:rPr>
          <w:rFonts w:ascii="Times New Roman" w:eastAsia="Calibri" w:hAnsi="Times New Roman" w:cs="Times New Roman"/>
        </w:rPr>
        <w:t xml:space="preserve">-osios dienos po gimdymo arba persileidimo. Jei Lasca norite pradėti vartoti vėliau, turite </w:t>
      </w:r>
      <w:r w:rsidR="003F5392">
        <w:rPr>
          <w:rFonts w:ascii="Times New Roman" w:eastAsia="Calibri" w:hAnsi="Times New Roman" w:cs="Times New Roman"/>
        </w:rPr>
        <w:t>taikyti</w:t>
      </w:r>
      <w:r>
        <w:rPr>
          <w:rFonts w:ascii="Times New Roman" w:eastAsia="Calibri" w:hAnsi="Times New Roman" w:cs="Times New Roman"/>
        </w:rPr>
        <w:t xml:space="preserve"> papildomą barjerinės kontracepcijos metodą </w:t>
      </w:r>
      <w:r w:rsidRPr="00790DEA">
        <w:rPr>
          <w:rFonts w:ascii="Times New Roman" w:eastAsia="Calibri" w:hAnsi="Times New Roman" w:cs="Times New Roman"/>
        </w:rPr>
        <w:t>(</w:t>
      </w:r>
      <w:r>
        <w:rPr>
          <w:rFonts w:ascii="Times New Roman" w:eastAsia="Calibri" w:hAnsi="Times New Roman" w:cs="Times New Roman"/>
        </w:rPr>
        <w:t>pvz., prezervatyvą</w:t>
      </w:r>
      <w:r w:rsidRPr="00790DEA">
        <w:rPr>
          <w:rFonts w:ascii="Times New Roman" w:eastAsia="Calibri" w:hAnsi="Times New Roman" w:cs="Times New Roman"/>
        </w:rPr>
        <w:t xml:space="preserve">) </w:t>
      </w:r>
      <w:r>
        <w:rPr>
          <w:rFonts w:ascii="Times New Roman" w:eastAsia="Calibri" w:hAnsi="Times New Roman" w:cs="Times New Roman"/>
        </w:rPr>
        <w:t>pirmąsias</w:t>
      </w:r>
      <w:r w:rsidRPr="00790DEA">
        <w:rPr>
          <w:rFonts w:ascii="Times New Roman" w:eastAsia="Calibri" w:hAnsi="Times New Roman" w:cs="Times New Roman"/>
        </w:rPr>
        <w:t xml:space="preserve"> 7 </w:t>
      </w:r>
      <w:r>
        <w:rPr>
          <w:rFonts w:ascii="Times New Roman" w:eastAsia="Calibri" w:hAnsi="Times New Roman" w:cs="Times New Roman"/>
        </w:rPr>
        <w:t>Lasca vartojimo dienas</w:t>
      </w:r>
      <w:r w:rsidRPr="00790DEA">
        <w:rPr>
          <w:rFonts w:ascii="Times New Roman" w:eastAsia="Calibri" w:hAnsi="Times New Roman" w:cs="Times New Roman"/>
        </w:rPr>
        <w:t>.</w:t>
      </w:r>
    </w:p>
    <w:p w14:paraId="0FE4277B" w14:textId="77777777" w:rsidR="006F4589"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Jei jau turėjote lytinių santykių</w:t>
      </w:r>
      <w:r w:rsidRPr="00790DEA">
        <w:rPr>
          <w:rFonts w:ascii="Times New Roman" w:eastAsia="Calibri" w:hAnsi="Times New Roman" w:cs="Times New Roman"/>
        </w:rPr>
        <w:t xml:space="preserve">, </w:t>
      </w:r>
      <w:r>
        <w:rPr>
          <w:rFonts w:ascii="Times New Roman" w:eastAsia="Calibri" w:hAnsi="Times New Roman" w:cs="Times New Roman"/>
        </w:rPr>
        <w:t>prieš pradėdama vartoti</w:t>
      </w:r>
      <w:r w:rsidRPr="00790DEA">
        <w:rPr>
          <w:rFonts w:ascii="Times New Roman" w:eastAsia="Calibri" w:hAnsi="Times New Roman" w:cs="Times New Roman"/>
        </w:rPr>
        <w:t xml:space="preserve"> </w:t>
      </w:r>
      <w:r>
        <w:rPr>
          <w:rFonts w:ascii="Times New Roman" w:eastAsia="Calibri" w:hAnsi="Times New Roman" w:cs="Times New Roman"/>
        </w:rPr>
        <w:t>Lasca turite būti įsitikinusi, kad nesate nėščia, arba palaukti, kol prasidės menstruacinis kraujavimas</w:t>
      </w:r>
      <w:r w:rsidRPr="00790DEA">
        <w:rPr>
          <w:rFonts w:ascii="Times New Roman" w:eastAsia="Calibri" w:hAnsi="Times New Roman" w:cs="Times New Roman"/>
        </w:rPr>
        <w:t>.</w:t>
      </w:r>
    </w:p>
    <w:p w14:paraId="3ECB546E" w14:textId="77777777" w:rsidR="006F4589" w:rsidRPr="009323D7" w:rsidRDefault="006F4589" w:rsidP="006F4589">
      <w:pPr>
        <w:spacing w:after="0" w:line="240" w:lineRule="auto"/>
        <w:rPr>
          <w:rFonts w:ascii="Times New Roman" w:eastAsia="Calibri" w:hAnsi="Times New Roman" w:cs="Times New Roman"/>
        </w:rPr>
      </w:pPr>
    </w:p>
    <w:p w14:paraId="1972C306"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Žindymo laikotarpiu</w:t>
      </w:r>
    </w:p>
    <w:p w14:paraId="62B08675"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Pasitarkite su gydytoju, jeigu žindote ir norite pradėti vartoti Lasca (žr. „Nėštumas ir žindymo laikotarpis“).</w:t>
      </w:r>
    </w:p>
    <w:p w14:paraId="4B586E4A" w14:textId="77777777" w:rsidR="006F4589" w:rsidRPr="009323D7" w:rsidRDefault="006F4589" w:rsidP="006F4589">
      <w:pPr>
        <w:spacing w:after="0" w:line="240" w:lineRule="auto"/>
        <w:rPr>
          <w:rFonts w:ascii="Times New Roman" w:eastAsia="Calibri" w:hAnsi="Times New Roman" w:cs="Times New Roman"/>
        </w:rPr>
      </w:pPr>
    </w:p>
    <w:p w14:paraId="1A8BFD0E" w14:textId="710F3E10"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Ką daryti pavartojus per didelę Lasca dozę</w:t>
      </w:r>
      <w:r>
        <w:rPr>
          <w:rFonts w:ascii="Times New Roman" w:eastAsia="Calibri" w:hAnsi="Times New Roman" w:cs="Times New Roman"/>
          <w:b/>
        </w:rPr>
        <w:t xml:space="preserve"> (perdozavus)</w:t>
      </w:r>
    </w:p>
    <w:p w14:paraId="0777B258" w14:textId="26577E03" w:rsidR="006F4589" w:rsidRPr="00665AC2"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 xml:space="preserve">Pranešimų apie sunkų žalingą </w:t>
      </w:r>
      <w:r w:rsidRPr="00665AC2">
        <w:rPr>
          <w:rFonts w:ascii="Times New Roman" w:eastAsia="Calibri" w:hAnsi="Times New Roman" w:cs="Times New Roman"/>
        </w:rPr>
        <w:t>poveikį</w:t>
      </w:r>
      <w:r>
        <w:rPr>
          <w:rFonts w:ascii="Times New Roman" w:eastAsia="Calibri" w:hAnsi="Times New Roman" w:cs="Times New Roman"/>
        </w:rPr>
        <w:t xml:space="preserve"> </w:t>
      </w:r>
      <w:r w:rsidRPr="00665AC2">
        <w:rPr>
          <w:rFonts w:ascii="Times New Roman" w:eastAsia="Calibri" w:hAnsi="Times New Roman" w:cs="Times New Roman"/>
        </w:rPr>
        <w:t>išgėrus per daug Lasca tablečių negauta</w:t>
      </w:r>
      <w:r>
        <w:rPr>
          <w:rFonts w:ascii="Times New Roman" w:eastAsia="Calibri" w:hAnsi="Times New Roman" w:cs="Times New Roman"/>
        </w:rPr>
        <w:t>.</w:t>
      </w:r>
    </w:p>
    <w:p w14:paraId="16018C8C" w14:textId="77777777" w:rsidR="006F4589" w:rsidRPr="00665AC2"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Jei iš karto išgersite kelias tabletes, gali pasireikšti pykinimas ar vėmimas ir gali pradėti kraujuoti iš makšties. Toks kraujavimas gali pasireikšti net mergaitėms, kurioms dar neprasidėjo mėnesinės ir kurios netyčia išgėrė šio vaisto</w:t>
      </w:r>
      <w:r w:rsidRPr="00665AC2">
        <w:rPr>
          <w:rFonts w:ascii="Times New Roman" w:eastAsia="Calibri" w:hAnsi="Times New Roman" w:cs="Times New Roman"/>
        </w:rPr>
        <w:t>.</w:t>
      </w:r>
    </w:p>
    <w:p w14:paraId="593ACEB1" w14:textId="61DA0225" w:rsidR="006F4589" w:rsidRPr="009323D7"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Jeigu išgėrėte per daug Lasca tablečių arba tablečių netyčia išgėrė vaikas</w:t>
      </w:r>
      <w:r w:rsidRPr="00665AC2">
        <w:rPr>
          <w:rFonts w:ascii="Times New Roman" w:eastAsia="Calibri" w:hAnsi="Times New Roman" w:cs="Times New Roman"/>
        </w:rPr>
        <w:t xml:space="preserve">, </w:t>
      </w:r>
      <w:r>
        <w:rPr>
          <w:rFonts w:ascii="Times New Roman" w:eastAsia="Calibri" w:hAnsi="Times New Roman" w:cs="Times New Roman"/>
        </w:rPr>
        <w:t>pasitarkite su gydytoju arba vaistininku</w:t>
      </w:r>
      <w:r w:rsidRPr="009323D7">
        <w:rPr>
          <w:rFonts w:ascii="Times New Roman" w:eastAsia="Calibri" w:hAnsi="Times New Roman" w:cs="Times New Roman"/>
        </w:rPr>
        <w:t>.</w:t>
      </w:r>
    </w:p>
    <w:p w14:paraId="40184C65" w14:textId="77777777" w:rsidR="006F4589" w:rsidRPr="009323D7" w:rsidRDefault="006F4589" w:rsidP="006F4589">
      <w:pPr>
        <w:spacing w:after="0" w:line="240" w:lineRule="auto"/>
        <w:jc w:val="both"/>
        <w:rPr>
          <w:rFonts w:ascii="Times New Roman" w:eastAsia="Calibri" w:hAnsi="Times New Roman" w:cs="Times New Roman"/>
          <w:b/>
        </w:rPr>
      </w:pPr>
    </w:p>
    <w:p w14:paraId="7F378E56" w14:textId="77777777" w:rsidR="006F4589" w:rsidRPr="009323D7" w:rsidRDefault="006F4589" w:rsidP="006F4589">
      <w:pPr>
        <w:spacing w:after="0" w:line="240" w:lineRule="auto"/>
        <w:jc w:val="both"/>
        <w:rPr>
          <w:rFonts w:ascii="Times New Roman" w:eastAsia="Calibri" w:hAnsi="Times New Roman" w:cs="Times New Roman"/>
        </w:rPr>
      </w:pPr>
      <w:r w:rsidRPr="009323D7">
        <w:rPr>
          <w:rFonts w:ascii="Times New Roman" w:eastAsia="Calibri" w:hAnsi="Times New Roman" w:cs="Times New Roman"/>
          <w:b/>
        </w:rPr>
        <w:t>Pamiršus pavartoti Lasca</w:t>
      </w:r>
    </w:p>
    <w:p w14:paraId="115C7CAB" w14:textId="77777777" w:rsidR="006F4589" w:rsidRPr="009323D7" w:rsidRDefault="006F4589" w:rsidP="006F4589">
      <w:pPr>
        <w:numPr>
          <w:ilvl w:val="0"/>
          <w:numId w:val="32"/>
        </w:numPr>
        <w:tabs>
          <w:tab w:val="clear" w:pos="360"/>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lastRenderedPageBreak/>
        <w:t xml:space="preserve">Jeigu </w:t>
      </w:r>
      <w:r w:rsidRPr="009323D7">
        <w:rPr>
          <w:rFonts w:ascii="Times New Roman" w:eastAsia="Calibri" w:hAnsi="Times New Roman" w:cs="Times New Roman"/>
          <w:b/>
        </w:rPr>
        <w:t>pavėlavote</w:t>
      </w:r>
      <w:r w:rsidRPr="009323D7">
        <w:rPr>
          <w:rFonts w:ascii="Times New Roman" w:eastAsia="Calibri" w:hAnsi="Times New Roman" w:cs="Times New Roman"/>
        </w:rPr>
        <w:t xml:space="preserve"> išgerti tabletę</w:t>
      </w:r>
      <w:r w:rsidRPr="009323D7">
        <w:rPr>
          <w:rFonts w:ascii="Times New Roman" w:eastAsia="Calibri" w:hAnsi="Times New Roman" w:cs="Times New Roman"/>
          <w:b/>
        </w:rPr>
        <w:t xml:space="preserve"> mažiau negu 12 valandų</w:t>
      </w:r>
      <w:r w:rsidRPr="009323D7">
        <w:rPr>
          <w:rFonts w:ascii="Times New Roman" w:eastAsia="Calibri" w:hAnsi="Times New Roman" w:cs="Times New Roman"/>
        </w:rPr>
        <w:t>, kontraceptinis Lasca poveikis nesusilpnėja. Užmirštą tabletę išgerkite kuo greičiau ir tuomet kitas tabletes vartokite įprastu laiku.</w:t>
      </w:r>
    </w:p>
    <w:p w14:paraId="242776AD" w14:textId="72F3AD1C" w:rsidR="006F4589" w:rsidRPr="009323D7" w:rsidRDefault="006F4589" w:rsidP="006F4589">
      <w:pPr>
        <w:numPr>
          <w:ilvl w:val="0"/>
          <w:numId w:val="32"/>
        </w:numPr>
        <w:tabs>
          <w:tab w:val="clear" w:pos="360"/>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Jeigu </w:t>
      </w:r>
      <w:r w:rsidRPr="009323D7">
        <w:rPr>
          <w:rFonts w:ascii="Times New Roman" w:eastAsia="Calibri" w:hAnsi="Times New Roman" w:cs="Times New Roman"/>
          <w:b/>
        </w:rPr>
        <w:t xml:space="preserve">pavėlavote </w:t>
      </w:r>
      <w:r w:rsidRPr="009323D7">
        <w:rPr>
          <w:rFonts w:ascii="Times New Roman" w:eastAsia="Calibri" w:hAnsi="Times New Roman" w:cs="Times New Roman"/>
        </w:rPr>
        <w:t xml:space="preserve">išgerti tabletę </w:t>
      </w:r>
      <w:r w:rsidRPr="009323D7">
        <w:rPr>
          <w:rFonts w:ascii="Times New Roman" w:eastAsia="Calibri" w:hAnsi="Times New Roman" w:cs="Times New Roman"/>
          <w:b/>
        </w:rPr>
        <w:t>daugiau kaip 12 valandų</w:t>
      </w:r>
      <w:r w:rsidRPr="009323D7">
        <w:rPr>
          <w:rFonts w:ascii="Times New Roman" w:eastAsia="Calibri" w:hAnsi="Times New Roman" w:cs="Times New Roman"/>
        </w:rPr>
        <w:t xml:space="preserve">, kontraceptinis poveikis nėra užtikrinamas. </w:t>
      </w:r>
      <w:r w:rsidR="00A1373E" w:rsidRPr="00161DD2">
        <w:rPr>
          <w:rFonts w:ascii="Times New Roman" w:hAnsi="Times New Roman" w:cs="Times New Roman"/>
        </w:rPr>
        <w:t>Kuo daugiau tablečių iš eilės praleidote, tuo didesnė pastojimo rizika.</w:t>
      </w:r>
    </w:p>
    <w:p w14:paraId="19009A6D" w14:textId="467DD1C6" w:rsidR="006F4589" w:rsidRPr="00EA1BB3"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Pastojimo rizika yra ypač didelė, jei tabletę pamiršote išgerti pradėdama ar baigdama lizdinę plokštelę. Tokiu atveju turite laikytis toliau pateikiamų nurodymų.</w:t>
      </w:r>
    </w:p>
    <w:p w14:paraId="4730F754" w14:textId="77777777" w:rsidR="006F4589" w:rsidRPr="00EA1BB3" w:rsidRDefault="006F4589" w:rsidP="006F4589">
      <w:pPr>
        <w:spacing w:after="0" w:line="240" w:lineRule="auto"/>
        <w:rPr>
          <w:rFonts w:ascii="Times New Roman" w:eastAsia="Calibri" w:hAnsi="Times New Roman" w:cs="Times New Roman"/>
        </w:rPr>
      </w:pPr>
    </w:p>
    <w:p w14:paraId="3C8D200A" w14:textId="77777777" w:rsidR="006F4589" w:rsidRPr="00571783" w:rsidRDefault="006F4589" w:rsidP="006F4589">
      <w:pPr>
        <w:spacing w:after="0" w:line="240" w:lineRule="auto"/>
        <w:rPr>
          <w:rFonts w:ascii="Times New Roman" w:eastAsia="Calibri" w:hAnsi="Times New Roman" w:cs="Times New Roman"/>
          <w:b/>
          <w:bCs/>
        </w:rPr>
      </w:pPr>
      <w:r w:rsidRPr="00571783">
        <w:rPr>
          <w:rFonts w:ascii="Times New Roman" w:eastAsia="Calibri" w:hAnsi="Times New Roman" w:cs="Times New Roman"/>
          <w:b/>
          <w:bCs/>
        </w:rPr>
        <w:t>Jei pamiršote išgerti daugiau kaip vieną naudojamos lizdinės plokštelės tabletę</w:t>
      </w:r>
    </w:p>
    <w:p w14:paraId="0D130743" w14:textId="77777777" w:rsidR="006F4589"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Pasitarkite su gydytoju</w:t>
      </w:r>
      <w:r w:rsidRPr="00EA1BB3">
        <w:rPr>
          <w:rFonts w:ascii="Times New Roman" w:eastAsia="Calibri" w:hAnsi="Times New Roman" w:cs="Times New Roman"/>
        </w:rPr>
        <w:t>.</w:t>
      </w:r>
    </w:p>
    <w:p w14:paraId="39DFDCCF" w14:textId="77777777" w:rsidR="006F4589" w:rsidRPr="009323D7" w:rsidRDefault="006F4589" w:rsidP="006F4589">
      <w:pPr>
        <w:spacing w:after="0" w:line="240" w:lineRule="auto"/>
        <w:rPr>
          <w:rFonts w:ascii="Times New Roman" w:eastAsia="Calibri" w:hAnsi="Times New Roman" w:cs="Times New Roman"/>
        </w:rPr>
      </w:pPr>
    </w:p>
    <w:p w14:paraId="6ADAC01A" w14:textId="77777777" w:rsidR="006F4589" w:rsidRPr="009323D7" w:rsidRDefault="006F4589" w:rsidP="00161DD2">
      <w:pPr>
        <w:keepNext/>
        <w:spacing w:after="0" w:line="240" w:lineRule="auto"/>
        <w:outlineLvl w:val="1"/>
        <w:rPr>
          <w:rFonts w:ascii="Times New Roman" w:eastAsia="Calibri" w:hAnsi="Times New Roman" w:cs="Times New Roman"/>
          <w:b/>
        </w:rPr>
      </w:pPr>
      <w:r w:rsidRPr="009323D7">
        <w:rPr>
          <w:rFonts w:ascii="Times New Roman" w:eastAsia="Calibri" w:hAnsi="Times New Roman" w:cs="Times New Roman"/>
          <w:b/>
        </w:rPr>
        <w:t>Jeigu pamiršote pavartoti 1 tabletę pirmąją savaitę</w:t>
      </w:r>
    </w:p>
    <w:p w14:paraId="650894A3" w14:textId="4548D63E" w:rsidR="006F4589" w:rsidRDefault="006F4589" w:rsidP="00A1373E">
      <w:pPr>
        <w:spacing w:after="0" w:line="240" w:lineRule="auto"/>
        <w:rPr>
          <w:rFonts w:ascii="Times New Roman" w:eastAsia="Calibri" w:hAnsi="Times New Roman" w:cs="Times New Roman"/>
        </w:rPr>
      </w:pPr>
      <w:r w:rsidRPr="009323D7">
        <w:rPr>
          <w:rFonts w:ascii="Times New Roman" w:eastAsia="Calibri" w:hAnsi="Times New Roman" w:cs="Times New Roman"/>
        </w:rPr>
        <w:t>Išgerkite užmirštąją tabletę kaip galima greičiau, net jei vienu metu reikėtų gerti dvi tabletes. Kitas tabletes vartokite įprastu laiku. Visgi kitas 7 dienas naudokite papildomą barjerinį kontracepcijos metodą (pvz., prezervatyvą). Jeigu paskutinę savaitę prieš užmirštąją tabletę turėjote lytinių santykių, yra tikimybė, kad esate nėščia.</w:t>
      </w:r>
      <w:r w:rsidR="00A1373E">
        <w:rPr>
          <w:rFonts w:ascii="Times New Roman" w:eastAsia="Calibri" w:hAnsi="Times New Roman" w:cs="Times New Roman"/>
        </w:rPr>
        <w:t xml:space="preserve"> Pasitarkite su gydytoju kaip galima greičiau.</w:t>
      </w:r>
    </w:p>
    <w:p w14:paraId="6DBA4A2B" w14:textId="77777777" w:rsidR="00A1373E" w:rsidRPr="009323D7" w:rsidRDefault="00A1373E" w:rsidP="00161DD2">
      <w:pPr>
        <w:spacing w:after="0" w:line="240" w:lineRule="auto"/>
        <w:rPr>
          <w:rFonts w:ascii="Times New Roman" w:eastAsia="Calibri" w:hAnsi="Times New Roman" w:cs="Times New Roman"/>
        </w:rPr>
      </w:pPr>
    </w:p>
    <w:p w14:paraId="153B2056" w14:textId="77777777" w:rsidR="006F4589" w:rsidRPr="009323D7" w:rsidRDefault="006F4589" w:rsidP="00161DD2">
      <w:pPr>
        <w:keepNext/>
        <w:spacing w:after="0" w:line="240" w:lineRule="auto"/>
        <w:outlineLvl w:val="1"/>
        <w:rPr>
          <w:rFonts w:ascii="Times New Roman" w:eastAsia="Calibri" w:hAnsi="Times New Roman" w:cs="Times New Roman"/>
          <w:b/>
        </w:rPr>
      </w:pPr>
      <w:r w:rsidRPr="009323D7">
        <w:rPr>
          <w:rFonts w:ascii="Times New Roman" w:eastAsia="Calibri" w:hAnsi="Times New Roman" w:cs="Times New Roman"/>
          <w:b/>
        </w:rPr>
        <w:t>Jeigu pamiršote pavartoti 1 tabletę antrąją savaitę</w:t>
      </w:r>
    </w:p>
    <w:p w14:paraId="18544508" w14:textId="0F30980B" w:rsidR="006F4589" w:rsidRDefault="006F4589" w:rsidP="00A1373E">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Išgerkite užmirštąją tabletę kaip galima greičiau, net jei vienu metu reikėtų gerti dvi tabletes. Kitas tabletes vartokite įprastu laiku. Jeigu 7 dienas prieš pamirštąją tabletę Lasca vartojote </w:t>
      </w:r>
      <w:r w:rsidR="00804200">
        <w:rPr>
          <w:rFonts w:ascii="Times New Roman" w:eastAsia="Calibri" w:hAnsi="Times New Roman" w:cs="Times New Roman"/>
        </w:rPr>
        <w:t>tinkamai</w:t>
      </w:r>
      <w:r w:rsidRPr="009323D7">
        <w:rPr>
          <w:rFonts w:ascii="Times New Roman" w:eastAsia="Calibri" w:hAnsi="Times New Roman" w:cs="Times New Roman"/>
        </w:rPr>
        <w:t xml:space="preserve">, kontraceptinis piliulės poveikis nesusilpnėja ir Jūs neturite naudoti jokių papildomų kontracepcijos metodų. Jei tai ne toks atvejis arba jeigu Jūs pamiršote pavartoti daugiau negu 1 tabletę, kitas 7 dienas </w:t>
      </w:r>
      <w:r w:rsidR="00804200">
        <w:rPr>
          <w:rFonts w:ascii="Times New Roman" w:eastAsia="Calibri" w:hAnsi="Times New Roman" w:cs="Times New Roman"/>
        </w:rPr>
        <w:t xml:space="preserve">taikykite </w:t>
      </w:r>
      <w:r w:rsidRPr="009323D7">
        <w:rPr>
          <w:rFonts w:ascii="Times New Roman" w:eastAsia="Calibri" w:hAnsi="Times New Roman" w:cs="Times New Roman"/>
        </w:rPr>
        <w:t>papildomą barjerinį kontracepcijos metodą (pvz., prezervatyvą).</w:t>
      </w:r>
    </w:p>
    <w:p w14:paraId="3908617D" w14:textId="77777777" w:rsidR="00A1373E" w:rsidRPr="009323D7" w:rsidRDefault="00A1373E" w:rsidP="00161DD2">
      <w:pPr>
        <w:spacing w:after="0" w:line="240" w:lineRule="auto"/>
        <w:rPr>
          <w:rFonts w:ascii="Times New Roman" w:eastAsia="Calibri" w:hAnsi="Times New Roman" w:cs="Times New Roman"/>
        </w:rPr>
      </w:pPr>
    </w:p>
    <w:p w14:paraId="73E909D0" w14:textId="77777777" w:rsidR="006F4589" w:rsidRPr="009323D7" w:rsidRDefault="006F4589" w:rsidP="00161DD2">
      <w:pPr>
        <w:keepNext/>
        <w:spacing w:after="0" w:line="240" w:lineRule="auto"/>
        <w:outlineLvl w:val="1"/>
        <w:rPr>
          <w:rFonts w:ascii="Times New Roman" w:eastAsia="Calibri" w:hAnsi="Times New Roman" w:cs="Times New Roman"/>
          <w:b/>
        </w:rPr>
      </w:pPr>
      <w:r w:rsidRPr="009323D7">
        <w:rPr>
          <w:rFonts w:ascii="Times New Roman" w:eastAsia="Calibri" w:hAnsi="Times New Roman" w:cs="Times New Roman"/>
          <w:b/>
        </w:rPr>
        <w:t>Jeigu pamiršote pavartoti 1 tabletę trečiąją savaitę</w:t>
      </w:r>
    </w:p>
    <w:p w14:paraId="4E2A5C75" w14:textId="77777777" w:rsidR="006F4589" w:rsidRPr="00017F15" w:rsidRDefault="006F4589" w:rsidP="00161DD2">
      <w:pPr>
        <w:spacing w:after="0" w:line="240" w:lineRule="auto"/>
        <w:rPr>
          <w:rFonts w:ascii="Times New Roman" w:eastAsia="Calibri" w:hAnsi="Times New Roman" w:cs="Times New Roman"/>
        </w:rPr>
      </w:pPr>
      <w:r>
        <w:rPr>
          <w:rFonts w:ascii="Times New Roman" w:eastAsia="Calibri" w:hAnsi="Times New Roman" w:cs="Times New Roman"/>
        </w:rPr>
        <w:t>Galite pasirinkti vieną iš dviejų galimybių</w:t>
      </w:r>
      <w:r w:rsidRPr="00017F15">
        <w:rPr>
          <w:rFonts w:ascii="Times New Roman" w:eastAsia="Calibri" w:hAnsi="Times New Roman" w:cs="Times New Roman"/>
        </w:rPr>
        <w:t xml:space="preserve"> </w:t>
      </w:r>
      <w:r>
        <w:rPr>
          <w:rFonts w:ascii="Times New Roman" w:eastAsia="Calibri" w:hAnsi="Times New Roman" w:cs="Times New Roman"/>
        </w:rPr>
        <w:t>ir papildomo kontracepcijos metodo nenaudoti, jeigu prieš tabletės praleidimą</w:t>
      </w:r>
      <w:r w:rsidRPr="00017F15">
        <w:rPr>
          <w:rFonts w:ascii="Times New Roman" w:eastAsia="Calibri" w:hAnsi="Times New Roman" w:cs="Times New Roman"/>
        </w:rPr>
        <w:t xml:space="preserve"> </w:t>
      </w:r>
      <w:r>
        <w:rPr>
          <w:rFonts w:ascii="Times New Roman" w:eastAsia="Calibri" w:hAnsi="Times New Roman" w:cs="Times New Roman"/>
        </w:rPr>
        <w:t>7 dienas tablečių vartojote tinkamai.</w:t>
      </w:r>
    </w:p>
    <w:p w14:paraId="4A29E3EC" w14:textId="77777777" w:rsidR="006F4589" w:rsidRPr="00017F15" w:rsidRDefault="006F4589" w:rsidP="006F4589">
      <w:pPr>
        <w:spacing w:after="0" w:line="240" w:lineRule="auto"/>
        <w:ind w:firstLine="567"/>
        <w:rPr>
          <w:rFonts w:ascii="Times New Roman" w:eastAsia="Calibri" w:hAnsi="Times New Roman" w:cs="Times New Roman"/>
        </w:rPr>
      </w:pPr>
    </w:p>
    <w:p w14:paraId="4419B265" w14:textId="74E59B13" w:rsidR="006F4589" w:rsidRPr="001C6850" w:rsidRDefault="006F4589" w:rsidP="00161DD2">
      <w:pPr>
        <w:pStyle w:val="Sraopastraipa"/>
        <w:numPr>
          <w:ilvl w:val="0"/>
          <w:numId w:val="58"/>
        </w:numPr>
        <w:spacing w:line="240" w:lineRule="auto"/>
        <w:rPr>
          <w:rFonts w:eastAsia="Calibri"/>
          <w:lang w:val="lt-LT"/>
        </w:rPr>
      </w:pPr>
      <w:r w:rsidRPr="00161DD2">
        <w:rPr>
          <w:rFonts w:eastAsia="Calibri"/>
          <w:lang w:val="lt-LT"/>
        </w:rPr>
        <w:t xml:space="preserve">Vos tik prisiminusi, nedelsdama išgerkite praleistą tabletę, net jei tai reiškia, kad reikia gerti 2 tabletes tą pačią dieną, ir tada tęskite tablečių vartojimą įprastu laiku. Kitos lizdinės plokštelės tabletes reikia pradėti kuo greičiau pabaigus ankstesnę, t. y. be įprastinės septynių dienų pertraukos. Tokiu atveju įprastinis nutraukimo kraujavimas neprasidės, tačiau iki kol baigsite antrąją lizdinė plokštelę, gali atsirasti dažnas tepimas arba </w:t>
      </w:r>
      <w:r w:rsidR="00804200">
        <w:rPr>
          <w:rFonts w:eastAsia="Calibri"/>
          <w:lang w:val="lt-LT"/>
        </w:rPr>
        <w:t>kraujavimo protrūkių</w:t>
      </w:r>
      <w:r w:rsidRPr="00161DD2">
        <w:rPr>
          <w:rFonts w:eastAsia="Calibri"/>
          <w:lang w:val="lt-LT"/>
        </w:rPr>
        <w:t>.</w:t>
      </w:r>
    </w:p>
    <w:p w14:paraId="28DDA87B" w14:textId="77777777" w:rsidR="006F4589" w:rsidRPr="00017F15" w:rsidRDefault="006F4589" w:rsidP="006F4589">
      <w:pPr>
        <w:spacing w:after="0" w:line="240" w:lineRule="auto"/>
        <w:ind w:firstLine="567"/>
        <w:rPr>
          <w:rFonts w:ascii="Times New Roman" w:eastAsia="Calibri" w:hAnsi="Times New Roman" w:cs="Times New Roman"/>
        </w:rPr>
      </w:pPr>
    </w:p>
    <w:p w14:paraId="5A953DB7" w14:textId="77777777" w:rsidR="006F4589" w:rsidRPr="00017F15" w:rsidRDefault="006F4589" w:rsidP="006F4589">
      <w:pPr>
        <w:spacing w:after="0" w:line="240" w:lineRule="auto"/>
        <w:ind w:firstLine="567"/>
        <w:rPr>
          <w:rFonts w:ascii="Times New Roman" w:eastAsia="Calibri" w:hAnsi="Times New Roman" w:cs="Times New Roman"/>
        </w:rPr>
      </w:pPr>
      <w:r>
        <w:rPr>
          <w:rFonts w:ascii="Times New Roman" w:eastAsia="Calibri" w:hAnsi="Times New Roman" w:cs="Times New Roman"/>
        </w:rPr>
        <w:t>ARBA</w:t>
      </w:r>
    </w:p>
    <w:p w14:paraId="2A6D76D0" w14:textId="77777777" w:rsidR="006F4589" w:rsidRPr="00017F15" w:rsidRDefault="006F4589" w:rsidP="006F4589">
      <w:pPr>
        <w:spacing w:after="0" w:line="240" w:lineRule="auto"/>
        <w:ind w:firstLine="567"/>
        <w:rPr>
          <w:rFonts w:ascii="Times New Roman" w:eastAsia="Calibri" w:hAnsi="Times New Roman" w:cs="Times New Roman"/>
        </w:rPr>
      </w:pPr>
    </w:p>
    <w:p w14:paraId="4473E187" w14:textId="44D2DF39" w:rsidR="006F4589" w:rsidRPr="001C6850" w:rsidRDefault="006F4589" w:rsidP="00161DD2">
      <w:pPr>
        <w:pStyle w:val="Sraopastraipa"/>
        <w:numPr>
          <w:ilvl w:val="0"/>
          <w:numId w:val="58"/>
        </w:numPr>
        <w:spacing w:line="240" w:lineRule="auto"/>
        <w:rPr>
          <w:rFonts w:eastAsia="Calibri"/>
          <w:lang w:val="lt-LT"/>
        </w:rPr>
      </w:pPr>
      <w:r w:rsidRPr="00161DD2">
        <w:rPr>
          <w:rFonts w:eastAsia="Calibri"/>
          <w:lang w:val="lt-LT"/>
        </w:rPr>
        <w:t>Tablečių nebegerkite. Po nei ilgesnės kaip 7 dienų pertraukos (įskaitant ir dieną, kai buvo praleista tabletė) pradėkite gerti naujos lizdinės plokštelės tabletes. Tokiu atveju naują lizdinę plokštelę galite pradėti įprastą savaitės dieną. Jei nuspręsite naujos lizdinės plokštelės tabletes pradėti vartoti įprastą savaitės dieną, tablečių nevartojimo pertrauka gali būti trumpesnė nei 7 dienos.</w:t>
      </w:r>
    </w:p>
    <w:p w14:paraId="102FFD82" w14:textId="77777777" w:rsidR="004752C7" w:rsidRPr="00161DD2" w:rsidRDefault="004752C7" w:rsidP="00161DD2">
      <w:pPr>
        <w:spacing w:after="0" w:line="240" w:lineRule="auto"/>
        <w:rPr>
          <w:rFonts w:ascii="Times New Roman" w:eastAsia="Calibri" w:hAnsi="Times New Roman" w:cs="Times New Roman"/>
        </w:rPr>
      </w:pPr>
    </w:p>
    <w:p w14:paraId="2C9FDB53" w14:textId="708BFF8B" w:rsidR="006F4589" w:rsidRDefault="006F4589" w:rsidP="00161DD2">
      <w:pPr>
        <w:spacing w:after="0" w:line="240" w:lineRule="auto"/>
        <w:rPr>
          <w:rFonts w:ascii="Times New Roman" w:eastAsia="Calibri" w:hAnsi="Times New Roman" w:cs="Times New Roman"/>
        </w:rPr>
      </w:pPr>
      <w:r>
        <w:rPr>
          <w:rFonts w:ascii="Times New Roman" w:eastAsia="Calibri" w:hAnsi="Times New Roman" w:cs="Times New Roman"/>
        </w:rPr>
        <w:t>Jei pamiršote išgerti bet kurią tabletę ir tablečių nevartojimo laikotarpiu neprasideda kasmėnesinis kraujavimas</w:t>
      </w:r>
      <w:r w:rsidRPr="00017F15">
        <w:rPr>
          <w:rFonts w:ascii="Times New Roman" w:eastAsia="Calibri" w:hAnsi="Times New Roman" w:cs="Times New Roman"/>
        </w:rPr>
        <w:t xml:space="preserve">, </w:t>
      </w:r>
      <w:r>
        <w:rPr>
          <w:rFonts w:ascii="Times New Roman" w:eastAsia="Calibri" w:hAnsi="Times New Roman" w:cs="Times New Roman"/>
        </w:rPr>
        <w:t>Jūs galėjote pastoti</w:t>
      </w:r>
      <w:r w:rsidRPr="00017F15">
        <w:rPr>
          <w:rFonts w:ascii="Times New Roman" w:eastAsia="Calibri" w:hAnsi="Times New Roman" w:cs="Times New Roman"/>
        </w:rPr>
        <w:t xml:space="preserve">. </w:t>
      </w:r>
      <w:r>
        <w:rPr>
          <w:rFonts w:ascii="Times New Roman" w:eastAsia="Calibri" w:hAnsi="Times New Roman" w:cs="Times New Roman"/>
        </w:rPr>
        <w:t>Prieš pradėdama vartoti kitos Lasca lizdinės plokštelės tabletes, pasitarkite su gydytoju.</w:t>
      </w:r>
    </w:p>
    <w:p w14:paraId="55DFB54E" w14:textId="77777777" w:rsidR="006F4589" w:rsidRPr="009323D7" w:rsidRDefault="006F4589" w:rsidP="006F4589">
      <w:pPr>
        <w:spacing w:after="0" w:line="240" w:lineRule="auto"/>
        <w:jc w:val="both"/>
        <w:rPr>
          <w:rFonts w:ascii="Times New Roman" w:eastAsia="Calibri" w:hAnsi="Times New Roman" w:cs="Times New Roman"/>
        </w:rPr>
      </w:pPr>
    </w:p>
    <w:p w14:paraId="023B54FF" w14:textId="00ACBA7D" w:rsidR="006F4589" w:rsidRPr="00CC4BD7" w:rsidRDefault="006F4589" w:rsidP="006F4589">
      <w:pPr>
        <w:spacing w:after="0" w:line="240" w:lineRule="auto"/>
        <w:jc w:val="both"/>
        <w:rPr>
          <w:rFonts w:ascii="Times New Roman" w:eastAsia="Calibri" w:hAnsi="Times New Roman" w:cs="Times New Roman"/>
          <w:b/>
        </w:rPr>
      </w:pPr>
      <w:r w:rsidRPr="00281CCF">
        <w:rPr>
          <w:rFonts w:ascii="Times New Roman" w:eastAsia="Calibri" w:hAnsi="Times New Roman" w:cs="Times New Roman"/>
          <w:b/>
        </w:rPr>
        <w:t xml:space="preserve">Jeigu vemiate arba </w:t>
      </w:r>
      <w:r w:rsidR="004B279B" w:rsidRPr="00281CCF">
        <w:rPr>
          <w:rFonts w:ascii="Times New Roman" w:eastAsia="Calibri" w:hAnsi="Times New Roman" w:cs="Times New Roman"/>
          <w:b/>
        </w:rPr>
        <w:t xml:space="preserve">stipriai </w:t>
      </w:r>
      <w:r w:rsidRPr="00281CCF">
        <w:rPr>
          <w:rFonts w:ascii="Times New Roman" w:eastAsia="Calibri" w:hAnsi="Times New Roman" w:cs="Times New Roman"/>
          <w:b/>
        </w:rPr>
        <w:t>viduriuojate</w:t>
      </w:r>
    </w:p>
    <w:p w14:paraId="39385E14" w14:textId="71E54EF3" w:rsidR="006F4589" w:rsidRPr="009323D7" w:rsidRDefault="00030C03" w:rsidP="006F4589">
      <w:pPr>
        <w:spacing w:after="0" w:line="240" w:lineRule="auto"/>
        <w:rPr>
          <w:rFonts w:ascii="Times New Roman" w:eastAsia="Calibri" w:hAnsi="Times New Roman" w:cs="Times New Roman"/>
        </w:rPr>
      </w:pPr>
      <w:r w:rsidRPr="00161DD2">
        <w:rPr>
          <w:rFonts w:ascii="Times New Roman" w:hAnsi="Times New Roman" w:cs="Times New Roman"/>
        </w:rPr>
        <w:t xml:space="preserve">Jei vemiate arba labai viduriuojate, veikliosios tablečių medžiagos gali nevisiškai absorbuotis. Kontraceptinis poveikis gali sumažėti taip pat, kaip pamiršus išgerti tabletę. Reikalingos papildomos kontracepcijos priemonės. </w:t>
      </w:r>
      <w:r w:rsidR="006F4589" w:rsidRPr="00281CCF">
        <w:rPr>
          <w:rFonts w:ascii="Times New Roman" w:eastAsia="Calibri" w:hAnsi="Times New Roman" w:cs="Times New Roman"/>
        </w:rPr>
        <w:t xml:space="preserve">Jeigu </w:t>
      </w:r>
      <w:r w:rsidRPr="00281CCF">
        <w:rPr>
          <w:rFonts w:ascii="Times New Roman" w:eastAsia="Calibri" w:hAnsi="Times New Roman" w:cs="Times New Roman"/>
        </w:rPr>
        <w:t>vėmėte pirmąsias 3-</w:t>
      </w:r>
      <w:r w:rsidR="006F4589" w:rsidRPr="00281CCF">
        <w:rPr>
          <w:rFonts w:ascii="Times New Roman" w:eastAsia="Calibri" w:hAnsi="Times New Roman" w:cs="Times New Roman"/>
        </w:rPr>
        <w:t>4 valandas po Lasca išgėrimo</w:t>
      </w:r>
      <w:r w:rsidR="00000B60" w:rsidRPr="00281CCF">
        <w:rPr>
          <w:rFonts w:ascii="Times New Roman" w:eastAsia="Calibri" w:hAnsi="Times New Roman" w:cs="Times New Roman"/>
        </w:rPr>
        <w:t xml:space="preserve">, išgerkite tabletę </w:t>
      </w:r>
      <w:r w:rsidR="00804200">
        <w:rPr>
          <w:rFonts w:ascii="Times New Roman" w:eastAsia="Calibri" w:hAnsi="Times New Roman" w:cs="Times New Roman"/>
        </w:rPr>
        <w:t>kiek</w:t>
      </w:r>
      <w:r w:rsidR="00000B60" w:rsidRPr="00281CCF">
        <w:rPr>
          <w:rFonts w:ascii="Times New Roman" w:eastAsia="Calibri" w:hAnsi="Times New Roman" w:cs="Times New Roman"/>
        </w:rPr>
        <w:t xml:space="preserve"> galima greičiau. </w:t>
      </w:r>
      <w:r w:rsidR="000E72A3" w:rsidRPr="009A040B">
        <w:rPr>
          <w:rFonts w:ascii="Times New Roman" w:hAnsi="Times New Roman" w:cs="Times New Roman"/>
        </w:rPr>
        <w:t xml:space="preserve">Šiuo atveju plėvele dengtą tabletę reikia išgerti per pirmąsias 12 valandų. Praėjus </w:t>
      </w:r>
      <w:r w:rsidR="000E72A3" w:rsidRPr="008E4BD1">
        <w:rPr>
          <w:rFonts w:ascii="Times New Roman" w:hAnsi="Times New Roman" w:cs="Times New Roman"/>
        </w:rPr>
        <w:t>daugiau nei 12 valandų</w:t>
      </w:r>
      <w:r w:rsidR="000E72A3" w:rsidRPr="0008410C">
        <w:rPr>
          <w:rFonts w:ascii="Times New Roman" w:hAnsi="Times New Roman" w:cs="Times New Roman"/>
        </w:rPr>
        <w:t>, reikia laikytis nurodymų, aprašytų skyriuje apie praleistą tabletę</w:t>
      </w:r>
      <w:r w:rsidR="006F4589" w:rsidRPr="00281CCF">
        <w:rPr>
          <w:rFonts w:ascii="Times New Roman" w:eastAsia="Calibri" w:hAnsi="Times New Roman" w:cs="Times New Roman"/>
        </w:rPr>
        <w:t>. Jeigu nenorite nukrypti nuo įprast</w:t>
      </w:r>
      <w:r w:rsidR="000E72A3" w:rsidRPr="00281CCF">
        <w:rPr>
          <w:rFonts w:ascii="Times New Roman" w:eastAsia="Calibri" w:hAnsi="Times New Roman" w:cs="Times New Roman"/>
        </w:rPr>
        <w:t>o</w:t>
      </w:r>
      <w:r w:rsidR="006F4589" w:rsidRPr="00281CCF">
        <w:rPr>
          <w:rFonts w:ascii="Times New Roman" w:eastAsia="Calibri" w:hAnsi="Times New Roman" w:cs="Times New Roman"/>
        </w:rPr>
        <w:t xml:space="preserve"> ritmo, išgerkite papildomą tabletę iš kitos lizdinės plokštelės</w:t>
      </w:r>
      <w:r w:rsidR="000E72A3" w:rsidRPr="00281CCF">
        <w:rPr>
          <w:rFonts w:ascii="Times New Roman" w:eastAsia="Calibri" w:hAnsi="Times New Roman" w:cs="Times New Roman"/>
        </w:rPr>
        <w:t xml:space="preserve"> ir ją laikykite kaip atsarginę</w:t>
      </w:r>
      <w:r w:rsidR="00281CCF" w:rsidRPr="00281CCF">
        <w:rPr>
          <w:rFonts w:ascii="Times New Roman" w:eastAsia="Calibri" w:hAnsi="Times New Roman" w:cs="Times New Roman"/>
        </w:rPr>
        <w:t>, jei pamirštumėte išgerti tabletę.</w:t>
      </w:r>
      <w:r w:rsidR="006F4589" w:rsidRPr="009323D7">
        <w:rPr>
          <w:rFonts w:ascii="Times New Roman" w:eastAsia="Calibri" w:hAnsi="Times New Roman" w:cs="Times New Roman"/>
        </w:rPr>
        <w:t xml:space="preserve"> </w:t>
      </w:r>
    </w:p>
    <w:p w14:paraId="427DFBE3" w14:textId="77777777" w:rsidR="006F4589" w:rsidRPr="009323D7" w:rsidRDefault="006F4589" w:rsidP="006F4589">
      <w:pPr>
        <w:spacing w:after="0" w:line="240" w:lineRule="auto"/>
        <w:rPr>
          <w:rFonts w:ascii="Times New Roman" w:eastAsia="Calibri" w:hAnsi="Times New Roman" w:cs="Times New Roman"/>
        </w:rPr>
      </w:pPr>
    </w:p>
    <w:p w14:paraId="7634FD0B"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lastRenderedPageBreak/>
        <w:t>Jeigu norite atitolinti kraujavimą</w:t>
      </w:r>
      <w:r>
        <w:rPr>
          <w:rFonts w:ascii="Times New Roman" w:eastAsia="Calibri" w:hAnsi="Times New Roman" w:cs="Times New Roman"/>
          <w:b/>
        </w:rPr>
        <w:t>: ką reikia žinoti</w:t>
      </w:r>
    </w:p>
    <w:p w14:paraId="49D0D2EB" w14:textId="41DCA05F" w:rsidR="006F4589"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Jeigu norite pakeisti nutraukimo kraujavimo laiką, nedarykite pertraukos, iškart pradėkite vartoti tabletes iš kitos Lasca lizdinės plokštelės. Nutraukimo kraujavimą galima atidėti tiek laiko kiek norite, tačiau tik iki tol, kol baigsis naujosios lizdinės plokštelės tabletės. Tuo laiku gali prasidėti nereguliarus kraujavimas arba atsirasti kraujingų išskyrų. Po 7 dienų pertraukos, kai vaistas nėra vartojamas, galite tęsti Lasca vartojimą kaip įprasta.</w:t>
      </w:r>
    </w:p>
    <w:p w14:paraId="480146FC" w14:textId="77777777" w:rsidR="00281CCF" w:rsidRPr="009323D7" w:rsidRDefault="00281CCF" w:rsidP="006F4589">
      <w:pPr>
        <w:spacing w:after="0" w:line="240" w:lineRule="auto"/>
        <w:rPr>
          <w:rFonts w:ascii="Times New Roman" w:eastAsia="Calibri" w:hAnsi="Times New Roman" w:cs="Times New Roman"/>
        </w:rPr>
      </w:pPr>
    </w:p>
    <w:p w14:paraId="6B3851FE" w14:textId="77777777" w:rsidR="006F4589" w:rsidRPr="009560DD"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 xml:space="preserve">Prieš nuspręsdama pavėlinti kraujavimą, turite pasitarti su gydytoju. </w:t>
      </w:r>
    </w:p>
    <w:p w14:paraId="6AAE6832" w14:textId="77777777" w:rsidR="006F4589" w:rsidRPr="009560DD" w:rsidRDefault="006F4589" w:rsidP="006F4589">
      <w:pPr>
        <w:spacing w:after="0" w:line="240" w:lineRule="auto"/>
        <w:rPr>
          <w:rFonts w:ascii="Times New Roman" w:eastAsia="Calibri" w:hAnsi="Times New Roman" w:cs="Times New Roman"/>
        </w:rPr>
      </w:pPr>
    </w:p>
    <w:p w14:paraId="3FE027CC"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Jeigu norite </w:t>
      </w:r>
      <w:r>
        <w:rPr>
          <w:rFonts w:ascii="Times New Roman" w:eastAsia="Calibri" w:hAnsi="Times New Roman" w:cs="Times New Roman"/>
          <w:b/>
        </w:rPr>
        <w:t>pakeisti savaitės dieną, kai prasideda kasmėnesinis</w:t>
      </w:r>
      <w:r w:rsidRPr="009323D7">
        <w:rPr>
          <w:rFonts w:ascii="Times New Roman" w:eastAsia="Calibri" w:hAnsi="Times New Roman" w:cs="Times New Roman"/>
          <w:b/>
        </w:rPr>
        <w:t xml:space="preserve"> kraujavim</w:t>
      </w:r>
      <w:r>
        <w:rPr>
          <w:rFonts w:ascii="Times New Roman" w:eastAsia="Calibri" w:hAnsi="Times New Roman" w:cs="Times New Roman"/>
          <w:b/>
        </w:rPr>
        <w:t>as: ką reikia žinoti</w:t>
      </w:r>
    </w:p>
    <w:p w14:paraId="15638A97" w14:textId="77777777" w:rsidR="006F4589"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Jei tabletes vartojate tinkamai</w:t>
      </w:r>
      <w:r w:rsidRPr="009560DD">
        <w:rPr>
          <w:rFonts w:ascii="Times New Roman" w:eastAsia="Calibri" w:hAnsi="Times New Roman" w:cs="Times New Roman"/>
        </w:rPr>
        <w:t xml:space="preserve">, </w:t>
      </w:r>
      <w:r>
        <w:rPr>
          <w:rFonts w:ascii="Times New Roman" w:eastAsia="Calibri" w:hAnsi="Times New Roman" w:cs="Times New Roman"/>
        </w:rPr>
        <w:t>Jūsų kasmėnesinis kraujavimas prasidės kas</w:t>
      </w:r>
      <w:r w:rsidRPr="009560DD">
        <w:rPr>
          <w:rFonts w:ascii="Times New Roman" w:eastAsia="Calibri" w:hAnsi="Times New Roman" w:cs="Times New Roman"/>
        </w:rPr>
        <w:t xml:space="preserve"> 4</w:t>
      </w:r>
      <w:r>
        <w:rPr>
          <w:rFonts w:ascii="Times New Roman" w:eastAsia="Calibri" w:hAnsi="Times New Roman" w:cs="Times New Roman"/>
        </w:rPr>
        <w:t xml:space="preserve"> savaites maždaug tą pačią dieną. Jei norite pakeisti šią dieną, galite pagal norus sutrumpinti 7 dienų pertrauką </w:t>
      </w:r>
      <w:r w:rsidRPr="009560DD">
        <w:rPr>
          <w:rFonts w:ascii="Times New Roman" w:eastAsia="Calibri" w:hAnsi="Times New Roman" w:cs="Times New Roman"/>
        </w:rPr>
        <w:t>(</w:t>
      </w:r>
      <w:r>
        <w:rPr>
          <w:rFonts w:ascii="Times New Roman" w:eastAsia="Calibri" w:hAnsi="Times New Roman" w:cs="Times New Roman"/>
        </w:rPr>
        <w:t>tačiau jos niekada negalima ilginti</w:t>
      </w:r>
      <w:r w:rsidRPr="009560DD">
        <w:rPr>
          <w:rFonts w:ascii="Times New Roman" w:eastAsia="Calibri" w:hAnsi="Times New Roman" w:cs="Times New Roman"/>
        </w:rPr>
        <w:t xml:space="preserve">). </w:t>
      </w:r>
      <w:r>
        <w:rPr>
          <w:rFonts w:ascii="Times New Roman" w:eastAsia="Calibri" w:hAnsi="Times New Roman" w:cs="Times New Roman"/>
        </w:rPr>
        <w:t>Pavyzdžiui</w:t>
      </w:r>
      <w:r w:rsidRPr="009560DD">
        <w:rPr>
          <w:rFonts w:ascii="Times New Roman" w:eastAsia="Calibri" w:hAnsi="Times New Roman" w:cs="Times New Roman"/>
        </w:rPr>
        <w:t xml:space="preserve">, </w:t>
      </w:r>
      <w:r>
        <w:rPr>
          <w:rFonts w:ascii="Times New Roman" w:eastAsia="Calibri" w:hAnsi="Times New Roman" w:cs="Times New Roman"/>
        </w:rPr>
        <w:t>jei kasmėnesinis kraujavimas įprastai prasideda penktadienį, o Jūs norite, kad jis prasidėtų antradienį (3 dienomis anksčiau), pirmąją naujos lizdinės plokštelės tabletę išgerkite trimis dienoms anksčiau nei įprasta</w:t>
      </w:r>
      <w:r w:rsidRPr="009560DD">
        <w:rPr>
          <w:rFonts w:ascii="Times New Roman" w:eastAsia="Calibri" w:hAnsi="Times New Roman" w:cs="Times New Roman"/>
        </w:rPr>
        <w:t xml:space="preserve">. </w:t>
      </w:r>
      <w:r>
        <w:rPr>
          <w:rFonts w:ascii="Times New Roman" w:eastAsia="Calibri" w:hAnsi="Times New Roman" w:cs="Times New Roman"/>
        </w:rPr>
        <w:t>Kuo trumpesnis šis intervalas</w:t>
      </w:r>
      <w:r w:rsidRPr="009560DD">
        <w:rPr>
          <w:rFonts w:ascii="Times New Roman" w:eastAsia="Calibri" w:hAnsi="Times New Roman" w:cs="Times New Roman"/>
        </w:rPr>
        <w:t xml:space="preserve"> (</w:t>
      </w:r>
      <w:r>
        <w:rPr>
          <w:rFonts w:ascii="Times New Roman" w:eastAsia="Calibri" w:hAnsi="Times New Roman" w:cs="Times New Roman"/>
        </w:rPr>
        <w:t>pvz., 3 dienos ar mažiau</w:t>
      </w:r>
      <w:r w:rsidRPr="009560DD">
        <w:rPr>
          <w:rFonts w:ascii="Times New Roman" w:eastAsia="Calibri" w:hAnsi="Times New Roman" w:cs="Times New Roman"/>
        </w:rPr>
        <w:t xml:space="preserve">), </w:t>
      </w:r>
      <w:r>
        <w:rPr>
          <w:rFonts w:ascii="Times New Roman" w:eastAsia="Calibri" w:hAnsi="Times New Roman" w:cs="Times New Roman"/>
        </w:rPr>
        <w:t>tuo didesnė tikimybė, kad tokiu trumpesniu tablečių nevartojimo laikotarpiu nutraukimo kraujavimas neprasidės. Vis dėlto, nutraukimo kraujavimas gali pasireikšti.</w:t>
      </w:r>
    </w:p>
    <w:p w14:paraId="26C86F4A" w14:textId="77777777" w:rsidR="006F4589" w:rsidRPr="009323D7" w:rsidRDefault="006F4589" w:rsidP="006F4589">
      <w:pPr>
        <w:spacing w:after="0" w:line="240" w:lineRule="auto"/>
        <w:rPr>
          <w:rFonts w:ascii="Times New Roman" w:eastAsia="Calibri" w:hAnsi="Times New Roman" w:cs="Times New Roman"/>
        </w:rPr>
      </w:pPr>
    </w:p>
    <w:p w14:paraId="726238B4"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Nustojus vartoti Lasca</w:t>
      </w:r>
    </w:p>
    <w:p w14:paraId="3D2654E4"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Lasca vartojimą galima nutraukti bet kuriuo metu. Jeigu nenorite tapti nėščia, pasikonsultuokite su gydytoju apie kitus patikimus kontraceptinius metodus.</w:t>
      </w:r>
    </w:p>
    <w:p w14:paraId="02938047" w14:textId="77777777" w:rsidR="006F4589"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Jei norite pastoti, nutraukite Lasca vartojimą ir prieš bandydama pastoti palaukite pirmojo kasmėnesinio kraujavimo. Taip bus lengviau apskaičiuoti planuojamą gimdymo dieną.</w:t>
      </w:r>
    </w:p>
    <w:p w14:paraId="6FACE846" w14:textId="77777777" w:rsidR="006F4589" w:rsidRPr="009323D7" w:rsidRDefault="006F4589" w:rsidP="006F4589">
      <w:pPr>
        <w:spacing w:after="0" w:line="240" w:lineRule="auto"/>
        <w:rPr>
          <w:rFonts w:ascii="Times New Roman" w:eastAsia="Calibri" w:hAnsi="Times New Roman" w:cs="Times New Roman"/>
        </w:rPr>
      </w:pPr>
    </w:p>
    <w:p w14:paraId="5757C662" w14:textId="77777777" w:rsidR="006F4589" w:rsidRPr="009323D7" w:rsidRDefault="006F4589" w:rsidP="006F4589">
      <w:pPr>
        <w:numPr>
          <w:ilvl w:val="12"/>
          <w:numId w:val="0"/>
        </w:numPr>
        <w:spacing w:after="0" w:line="240" w:lineRule="auto"/>
        <w:ind w:right="-29"/>
        <w:rPr>
          <w:rFonts w:ascii="Times New Roman" w:eastAsia="Calibri" w:hAnsi="Times New Roman" w:cs="Times New Roman"/>
        </w:rPr>
      </w:pPr>
      <w:r w:rsidRPr="009323D7">
        <w:rPr>
          <w:rFonts w:ascii="Times New Roman" w:eastAsia="Calibri" w:hAnsi="Times New Roman" w:cs="Times New Roman"/>
        </w:rPr>
        <w:t>Jeigu kiltų daugiau klausimų dėl šio vaisto vartojimo, kreipkitės į gydytoją arba vaistininką.</w:t>
      </w:r>
    </w:p>
    <w:p w14:paraId="5D627F3B" w14:textId="77777777" w:rsidR="006F4589" w:rsidRPr="009323D7" w:rsidRDefault="006F4589" w:rsidP="006F4589">
      <w:pPr>
        <w:spacing w:after="0" w:line="240" w:lineRule="auto"/>
        <w:jc w:val="both"/>
        <w:rPr>
          <w:rFonts w:ascii="Times New Roman" w:eastAsia="Calibri" w:hAnsi="Times New Roman" w:cs="Times New Roman"/>
        </w:rPr>
      </w:pPr>
    </w:p>
    <w:p w14:paraId="26B7EE46" w14:textId="77777777" w:rsidR="006F4589" w:rsidRPr="00571783" w:rsidRDefault="006F4589" w:rsidP="006F4589">
      <w:pPr>
        <w:spacing w:after="0" w:line="240" w:lineRule="auto"/>
        <w:jc w:val="both"/>
        <w:rPr>
          <w:rFonts w:ascii="Times New Roman" w:eastAsia="Calibri" w:hAnsi="Times New Roman" w:cs="Times New Roman"/>
          <w:b/>
          <w:bCs/>
        </w:rPr>
      </w:pPr>
      <w:r w:rsidRPr="00571783">
        <w:rPr>
          <w:rFonts w:ascii="Times New Roman" w:eastAsia="Calibri" w:hAnsi="Times New Roman" w:cs="Times New Roman"/>
          <w:b/>
          <w:bCs/>
        </w:rPr>
        <w:t>Papildoma informacija apie tam tikras pacienčių grupes</w:t>
      </w:r>
    </w:p>
    <w:p w14:paraId="793CC639" w14:textId="77777777" w:rsidR="006F4589" w:rsidRPr="00FE775E" w:rsidRDefault="006F4589" w:rsidP="006F4589">
      <w:pPr>
        <w:spacing w:after="0" w:line="240" w:lineRule="auto"/>
        <w:jc w:val="both"/>
        <w:rPr>
          <w:rFonts w:ascii="Times New Roman" w:eastAsia="Calibri" w:hAnsi="Times New Roman" w:cs="Times New Roman"/>
        </w:rPr>
      </w:pPr>
    </w:p>
    <w:p w14:paraId="2B8D6DE5" w14:textId="77777777" w:rsidR="006F4589" w:rsidRPr="00571783" w:rsidRDefault="006F4589" w:rsidP="006F4589">
      <w:pPr>
        <w:spacing w:after="0" w:line="240" w:lineRule="auto"/>
        <w:rPr>
          <w:rFonts w:ascii="Times New Roman" w:eastAsia="Calibri" w:hAnsi="Times New Roman" w:cs="Times New Roman"/>
          <w:b/>
        </w:rPr>
      </w:pPr>
      <w:r w:rsidRPr="00E41D8E">
        <w:rPr>
          <w:rFonts w:ascii="Times New Roman" w:eastAsia="Calibri" w:hAnsi="Times New Roman" w:cs="Times New Roman"/>
          <w:b/>
        </w:rPr>
        <w:t>Vaikams ir paaugliams</w:t>
      </w:r>
    </w:p>
    <w:p w14:paraId="6BBDC753" w14:textId="77777777" w:rsidR="006F4589" w:rsidRDefault="006F4589" w:rsidP="006F4589">
      <w:pPr>
        <w:spacing w:after="0" w:line="240" w:lineRule="auto"/>
        <w:rPr>
          <w:rFonts w:ascii="Times New Roman" w:eastAsia="Calibri" w:hAnsi="Times New Roman" w:cs="Times New Roman"/>
          <w:bCs/>
        </w:rPr>
      </w:pPr>
      <w:r>
        <w:rPr>
          <w:rFonts w:ascii="Times New Roman" w:eastAsia="Calibri" w:hAnsi="Times New Roman" w:cs="Times New Roman"/>
          <w:bCs/>
        </w:rPr>
        <w:t>Lasca galima vartoti tik po pirmųjų mėnesinių (menarchės).</w:t>
      </w:r>
    </w:p>
    <w:p w14:paraId="6A94B2E3" w14:textId="77777777" w:rsidR="006F4589" w:rsidRPr="00FE775E" w:rsidRDefault="006F4589" w:rsidP="006F4589">
      <w:pPr>
        <w:spacing w:after="0" w:line="240" w:lineRule="auto"/>
        <w:jc w:val="both"/>
        <w:rPr>
          <w:rFonts w:ascii="Times New Roman" w:eastAsia="Calibri" w:hAnsi="Times New Roman" w:cs="Times New Roman"/>
        </w:rPr>
      </w:pPr>
    </w:p>
    <w:p w14:paraId="659F927E" w14:textId="77777777" w:rsidR="006F4589" w:rsidRPr="00571783" w:rsidRDefault="006F4589" w:rsidP="006F4589">
      <w:pPr>
        <w:spacing w:after="0" w:line="240" w:lineRule="auto"/>
        <w:rPr>
          <w:rFonts w:ascii="Times New Roman" w:eastAsia="Calibri" w:hAnsi="Times New Roman" w:cs="Times New Roman"/>
          <w:b/>
        </w:rPr>
      </w:pPr>
      <w:r>
        <w:rPr>
          <w:rFonts w:ascii="Times New Roman" w:eastAsia="Calibri" w:hAnsi="Times New Roman" w:cs="Times New Roman"/>
          <w:b/>
        </w:rPr>
        <w:t>Senyvos pacientės</w:t>
      </w:r>
    </w:p>
    <w:p w14:paraId="35C3D86C" w14:textId="77777777" w:rsidR="006F4589" w:rsidRDefault="006F4589" w:rsidP="006F4589">
      <w:pPr>
        <w:spacing w:after="0" w:line="240" w:lineRule="auto"/>
        <w:rPr>
          <w:rFonts w:ascii="Times New Roman" w:eastAsia="Calibri" w:hAnsi="Times New Roman" w:cs="Times New Roman"/>
          <w:bCs/>
        </w:rPr>
      </w:pPr>
      <w:r>
        <w:rPr>
          <w:rFonts w:ascii="Times New Roman" w:eastAsia="Calibri" w:hAnsi="Times New Roman" w:cs="Times New Roman"/>
          <w:bCs/>
        </w:rPr>
        <w:t>Lasca galima vartoti tik prieš menopauzę.</w:t>
      </w:r>
    </w:p>
    <w:p w14:paraId="3552693F" w14:textId="77777777" w:rsidR="006F4589" w:rsidRPr="00FE775E" w:rsidRDefault="006F4589" w:rsidP="006F4589">
      <w:pPr>
        <w:spacing w:after="0" w:line="240" w:lineRule="auto"/>
        <w:jc w:val="both"/>
        <w:rPr>
          <w:rFonts w:ascii="Times New Roman" w:eastAsia="Calibri" w:hAnsi="Times New Roman" w:cs="Times New Roman"/>
        </w:rPr>
      </w:pPr>
    </w:p>
    <w:p w14:paraId="359C70B3" w14:textId="77777777" w:rsidR="006F4589" w:rsidRPr="00571783" w:rsidRDefault="006F4589" w:rsidP="006F4589">
      <w:pPr>
        <w:spacing w:after="0" w:line="240" w:lineRule="auto"/>
        <w:jc w:val="both"/>
        <w:rPr>
          <w:rFonts w:ascii="Times New Roman" w:eastAsia="Calibri" w:hAnsi="Times New Roman" w:cs="Times New Roman"/>
          <w:b/>
          <w:bCs/>
        </w:rPr>
      </w:pPr>
      <w:r w:rsidRPr="00571783">
        <w:rPr>
          <w:rFonts w:ascii="Times New Roman" w:eastAsia="Calibri" w:hAnsi="Times New Roman" w:cs="Times New Roman"/>
          <w:b/>
          <w:bCs/>
        </w:rPr>
        <w:t>Pacientės, kurioms yra kepenų funkcijos sutrikimas (susilpnėjusi kepenų veikla)</w:t>
      </w:r>
    </w:p>
    <w:p w14:paraId="4D9C628F" w14:textId="5E2CADD7" w:rsidR="006F4589" w:rsidRPr="00FE775E" w:rsidRDefault="006F4589" w:rsidP="006F4589">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Sunkiomis kepenų ligomis sergančioms moterims Lasca vartoti </w:t>
      </w:r>
      <w:r w:rsidR="00162678">
        <w:rPr>
          <w:rFonts w:ascii="Times New Roman" w:eastAsia="Calibri" w:hAnsi="Times New Roman" w:cs="Times New Roman"/>
        </w:rPr>
        <w:t>draudžiama</w:t>
      </w:r>
      <w:r>
        <w:rPr>
          <w:rFonts w:ascii="Times New Roman" w:eastAsia="Calibri" w:hAnsi="Times New Roman" w:cs="Times New Roman"/>
        </w:rPr>
        <w:t xml:space="preserve"> (žr. 2 skyrių „</w:t>
      </w:r>
      <w:r w:rsidRPr="0077298C">
        <w:rPr>
          <w:rFonts w:ascii="Times New Roman" w:eastAsia="Calibri" w:hAnsi="Times New Roman" w:cs="Times New Roman"/>
        </w:rPr>
        <w:t xml:space="preserve">Kada </w:t>
      </w:r>
      <w:r w:rsidR="00162678">
        <w:rPr>
          <w:rFonts w:ascii="Times New Roman" w:eastAsia="Calibri" w:hAnsi="Times New Roman" w:cs="Times New Roman"/>
        </w:rPr>
        <w:t>draudžiama</w:t>
      </w:r>
      <w:r w:rsidRPr="0077298C">
        <w:rPr>
          <w:rFonts w:ascii="Times New Roman" w:eastAsia="Calibri" w:hAnsi="Times New Roman" w:cs="Times New Roman"/>
        </w:rPr>
        <w:t xml:space="preserve"> vartoti Lasca</w:t>
      </w:r>
      <w:r>
        <w:rPr>
          <w:rFonts w:ascii="Times New Roman" w:eastAsia="Calibri" w:hAnsi="Times New Roman" w:cs="Times New Roman"/>
        </w:rPr>
        <w:t>“</w:t>
      </w:r>
      <w:r w:rsidRPr="00FE775E">
        <w:rPr>
          <w:rFonts w:ascii="Times New Roman" w:eastAsia="Calibri" w:hAnsi="Times New Roman" w:cs="Times New Roman"/>
        </w:rPr>
        <w:t>).</w:t>
      </w:r>
    </w:p>
    <w:p w14:paraId="037DF87F" w14:textId="77777777" w:rsidR="006F4589" w:rsidRPr="00FE775E" w:rsidRDefault="006F4589" w:rsidP="006F4589">
      <w:pPr>
        <w:spacing w:after="0" w:line="240" w:lineRule="auto"/>
        <w:jc w:val="both"/>
        <w:rPr>
          <w:rFonts w:ascii="Times New Roman" w:eastAsia="Calibri" w:hAnsi="Times New Roman" w:cs="Times New Roman"/>
        </w:rPr>
      </w:pPr>
    </w:p>
    <w:p w14:paraId="12B2CCDF" w14:textId="77777777" w:rsidR="006F4589" w:rsidRPr="00571783" w:rsidRDefault="006F4589" w:rsidP="006F4589">
      <w:pPr>
        <w:spacing w:after="0" w:line="240" w:lineRule="auto"/>
        <w:jc w:val="both"/>
        <w:rPr>
          <w:rFonts w:ascii="Times New Roman" w:eastAsia="Calibri" w:hAnsi="Times New Roman" w:cs="Times New Roman"/>
          <w:b/>
          <w:bCs/>
        </w:rPr>
      </w:pPr>
      <w:r w:rsidRPr="00571783">
        <w:rPr>
          <w:rFonts w:ascii="Times New Roman" w:eastAsia="Calibri" w:hAnsi="Times New Roman" w:cs="Times New Roman"/>
          <w:b/>
          <w:bCs/>
        </w:rPr>
        <w:t xml:space="preserve">Pacientės, kurioms yra </w:t>
      </w:r>
      <w:r>
        <w:rPr>
          <w:rFonts w:ascii="Times New Roman" w:eastAsia="Calibri" w:hAnsi="Times New Roman" w:cs="Times New Roman"/>
          <w:b/>
          <w:bCs/>
        </w:rPr>
        <w:t>inkstų</w:t>
      </w:r>
      <w:r w:rsidRPr="00571783">
        <w:rPr>
          <w:rFonts w:ascii="Times New Roman" w:eastAsia="Calibri" w:hAnsi="Times New Roman" w:cs="Times New Roman"/>
          <w:b/>
          <w:bCs/>
        </w:rPr>
        <w:t xml:space="preserve"> funkcijos sutrikimas (susilpnėjusi </w:t>
      </w:r>
      <w:r>
        <w:rPr>
          <w:rFonts w:ascii="Times New Roman" w:eastAsia="Calibri" w:hAnsi="Times New Roman" w:cs="Times New Roman"/>
          <w:b/>
          <w:bCs/>
        </w:rPr>
        <w:t>inkstų</w:t>
      </w:r>
      <w:r w:rsidRPr="00571783">
        <w:rPr>
          <w:rFonts w:ascii="Times New Roman" w:eastAsia="Calibri" w:hAnsi="Times New Roman" w:cs="Times New Roman"/>
          <w:b/>
          <w:bCs/>
        </w:rPr>
        <w:t xml:space="preserve"> veikla)</w:t>
      </w:r>
    </w:p>
    <w:p w14:paraId="706A4B58" w14:textId="7315E925" w:rsidR="006F4589" w:rsidRDefault="006F4589" w:rsidP="006F4589">
      <w:pPr>
        <w:spacing w:after="0" w:line="240" w:lineRule="auto"/>
        <w:rPr>
          <w:rFonts w:ascii="Times New Roman" w:eastAsia="Calibri" w:hAnsi="Times New Roman" w:cs="Times New Roman"/>
        </w:rPr>
      </w:pPr>
      <w:r>
        <w:rPr>
          <w:rFonts w:ascii="Times New Roman" w:eastAsia="Calibri" w:hAnsi="Times New Roman" w:cs="Times New Roman"/>
        </w:rPr>
        <w:t>Lasca poveikis moterims, kurių inkstų veikla susilpnėjusi, netirtas</w:t>
      </w:r>
      <w:r w:rsidRPr="00FE775E">
        <w:rPr>
          <w:rFonts w:ascii="Times New Roman" w:eastAsia="Calibri" w:hAnsi="Times New Roman" w:cs="Times New Roman"/>
        </w:rPr>
        <w:t xml:space="preserve">. </w:t>
      </w:r>
      <w:r>
        <w:rPr>
          <w:rFonts w:ascii="Times New Roman" w:eastAsia="Calibri" w:hAnsi="Times New Roman" w:cs="Times New Roman"/>
        </w:rPr>
        <w:t>Turimi duomenys nerodo, kad tokių pacienčių gydymą reikėtų kaip nors keisti.</w:t>
      </w:r>
    </w:p>
    <w:p w14:paraId="38D961FC" w14:textId="77777777" w:rsidR="006F4589" w:rsidRPr="00FE775E" w:rsidRDefault="006F4589" w:rsidP="006F4589">
      <w:pPr>
        <w:spacing w:after="0" w:line="240" w:lineRule="auto"/>
        <w:rPr>
          <w:rFonts w:ascii="Times New Roman" w:eastAsia="Calibri" w:hAnsi="Times New Roman" w:cs="Times New Roman"/>
        </w:rPr>
      </w:pPr>
    </w:p>
    <w:p w14:paraId="0690D37F" w14:textId="77777777" w:rsidR="006F4589" w:rsidRDefault="006F4589" w:rsidP="006F4589">
      <w:pPr>
        <w:numPr>
          <w:ilvl w:val="12"/>
          <w:numId w:val="0"/>
        </w:numPr>
        <w:spacing w:after="0" w:line="240" w:lineRule="auto"/>
        <w:ind w:right="-29"/>
        <w:rPr>
          <w:rFonts w:ascii="Times New Roman" w:eastAsia="Calibri" w:hAnsi="Times New Roman" w:cs="Times New Roman"/>
        </w:rPr>
      </w:pPr>
      <w:r w:rsidRPr="009323D7">
        <w:rPr>
          <w:rFonts w:ascii="Times New Roman" w:eastAsia="Calibri" w:hAnsi="Times New Roman" w:cs="Times New Roman"/>
        </w:rPr>
        <w:t xml:space="preserve">Jeigu kiltų daugiau klausimų dėl </w:t>
      </w:r>
      <w:r>
        <w:rPr>
          <w:rFonts w:ascii="Times New Roman" w:eastAsia="Calibri" w:hAnsi="Times New Roman" w:cs="Times New Roman"/>
        </w:rPr>
        <w:t>Lasca</w:t>
      </w:r>
      <w:r w:rsidRPr="009323D7">
        <w:rPr>
          <w:rFonts w:ascii="Times New Roman" w:eastAsia="Calibri" w:hAnsi="Times New Roman" w:cs="Times New Roman"/>
        </w:rPr>
        <w:t xml:space="preserve"> vartojimo, kreipkitės į gydytoją arba vaistininką.</w:t>
      </w:r>
    </w:p>
    <w:p w14:paraId="7D0E6588" w14:textId="77777777" w:rsidR="006F4589" w:rsidRPr="009323D7" w:rsidRDefault="006F4589" w:rsidP="006F4589">
      <w:pPr>
        <w:numPr>
          <w:ilvl w:val="12"/>
          <w:numId w:val="0"/>
        </w:numPr>
        <w:spacing w:after="0" w:line="240" w:lineRule="auto"/>
        <w:ind w:right="-29"/>
        <w:rPr>
          <w:rFonts w:ascii="Times New Roman" w:eastAsia="Calibri" w:hAnsi="Times New Roman" w:cs="Times New Roman"/>
        </w:rPr>
      </w:pPr>
    </w:p>
    <w:p w14:paraId="2C5A0DAA" w14:textId="77777777" w:rsidR="006F4589" w:rsidRPr="009323D7" w:rsidRDefault="006F4589" w:rsidP="006F4589">
      <w:pPr>
        <w:spacing w:after="0" w:line="240" w:lineRule="auto"/>
        <w:jc w:val="both"/>
        <w:rPr>
          <w:rFonts w:ascii="Times New Roman" w:eastAsia="Calibri" w:hAnsi="Times New Roman" w:cs="Times New Roman"/>
        </w:rPr>
      </w:pPr>
    </w:p>
    <w:p w14:paraId="15CB04F5" w14:textId="77777777" w:rsidR="006F4589" w:rsidRPr="009323D7" w:rsidRDefault="006F4589" w:rsidP="006F4589">
      <w:pPr>
        <w:tabs>
          <w:tab w:val="left" w:pos="567"/>
        </w:tabs>
        <w:spacing w:after="0" w:line="240" w:lineRule="auto"/>
        <w:jc w:val="both"/>
        <w:rPr>
          <w:rFonts w:ascii="Times New Roman" w:eastAsia="Calibri" w:hAnsi="Times New Roman" w:cs="Times New Roman"/>
          <w:b/>
          <w:caps/>
        </w:rPr>
      </w:pPr>
      <w:r w:rsidRPr="009323D7">
        <w:rPr>
          <w:rFonts w:ascii="Times New Roman" w:eastAsia="Calibri" w:hAnsi="Times New Roman" w:cs="Times New Roman"/>
          <w:b/>
          <w:caps/>
        </w:rPr>
        <w:t>4.</w:t>
      </w:r>
      <w:r w:rsidRPr="009323D7">
        <w:rPr>
          <w:rFonts w:ascii="Times New Roman" w:eastAsia="Calibri" w:hAnsi="Times New Roman" w:cs="Times New Roman"/>
          <w:b/>
          <w:caps/>
        </w:rPr>
        <w:tab/>
      </w:r>
      <w:r w:rsidRPr="009323D7">
        <w:rPr>
          <w:rFonts w:ascii="Times New Roman" w:eastAsia="Calibri" w:hAnsi="Times New Roman" w:cs="Times New Roman"/>
          <w:b/>
        </w:rPr>
        <w:t>Galimas šalutinis poveikis</w:t>
      </w:r>
    </w:p>
    <w:p w14:paraId="2889E872" w14:textId="77777777" w:rsidR="006F4589" w:rsidRPr="009323D7" w:rsidRDefault="006F4589" w:rsidP="006F4589">
      <w:pPr>
        <w:spacing w:after="0" w:line="240" w:lineRule="auto"/>
        <w:jc w:val="both"/>
        <w:rPr>
          <w:rFonts w:ascii="Times New Roman" w:eastAsia="Calibri" w:hAnsi="Times New Roman" w:cs="Times New Roman"/>
        </w:rPr>
      </w:pPr>
    </w:p>
    <w:p w14:paraId="4DA73528" w14:textId="77777777" w:rsidR="006F4589" w:rsidRPr="009323D7" w:rsidRDefault="006F4589" w:rsidP="006F4589">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Šis vaistas, kaip ir visi kiti, gali sukelti šalutinį poveikį, nors jis pasireiškia ne visiems žmonėms.</w:t>
      </w:r>
    </w:p>
    <w:p w14:paraId="22AF0DE9" w14:textId="77777777" w:rsidR="006F4589" w:rsidRPr="009323D7" w:rsidRDefault="006F4589" w:rsidP="006F4589">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Jeigu pasireiškė šalutinis poveikis, ypač jeigu jis sunkus ir nepraeinantis, arba atsirado sveikatos būklės pakitimas, kurį, Jūsų nuomone, galėjo sukelti Lasca, pasakykite gydytojui.</w:t>
      </w:r>
    </w:p>
    <w:p w14:paraId="30B556F9" w14:textId="77777777" w:rsidR="006F4589" w:rsidRPr="009323D7" w:rsidRDefault="006F4589" w:rsidP="006F4589">
      <w:pPr>
        <w:spacing w:after="0" w:line="240" w:lineRule="auto"/>
        <w:jc w:val="both"/>
        <w:rPr>
          <w:rFonts w:ascii="Times New Roman" w:eastAsia="Calibri" w:hAnsi="Times New Roman" w:cs="Times New Roman"/>
        </w:rPr>
      </w:pPr>
    </w:p>
    <w:p w14:paraId="37D65231" w14:textId="77777777" w:rsidR="006F4589" w:rsidRPr="009323D7" w:rsidRDefault="006F4589" w:rsidP="006F4589">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 xml:space="preserve">Visoms moterims, vartojančioms sudėtinius hormoninius kontraceptikus, kraujo krešulių venose (venų tromboembolijos (VTE)) arba kraujo krešulių arterijose (arterijų tromboembolijos (ATE)) rizika yra </w:t>
      </w:r>
      <w:r w:rsidRPr="009323D7">
        <w:rPr>
          <w:rFonts w:ascii="Times New Roman" w:eastAsia="Calibri" w:hAnsi="Times New Roman" w:cs="Times New Roman"/>
        </w:rPr>
        <w:lastRenderedPageBreak/>
        <w:t>padidėjusi. Išsamesnė informacija apie įvairią riziką, susijusią su sudėtinių hormoninių kontraceptikų vartojimu, pateikiama 2 skyriuje „Kas žinotina prieš vartojant Lasca.</w:t>
      </w:r>
    </w:p>
    <w:p w14:paraId="341C036F" w14:textId="77777777" w:rsidR="006F4589" w:rsidRPr="009323D7" w:rsidRDefault="006F4589" w:rsidP="006F4589">
      <w:pPr>
        <w:spacing w:after="0" w:line="240" w:lineRule="auto"/>
        <w:ind w:left="567" w:hanging="567"/>
        <w:jc w:val="both"/>
        <w:rPr>
          <w:rFonts w:ascii="Times New Roman" w:eastAsia="Calibri" w:hAnsi="Times New Roman" w:cs="Times New Roman"/>
        </w:rPr>
      </w:pPr>
    </w:p>
    <w:p w14:paraId="31BC86CD"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Sunkus šalutinis poveikis, susijęs su piliulių vartojimu, aprašytas 2 skyriuje „Kas žinotina prieš vartojant Lasca“. Minėtame skyriuje galite rasti išsamios informacijos. Jei reikia, nedelsdami kreipkitės į gydytoją.</w:t>
      </w:r>
    </w:p>
    <w:p w14:paraId="288C3945" w14:textId="31E3BD2B" w:rsidR="006F4589" w:rsidRDefault="006F4589" w:rsidP="006F4589">
      <w:pPr>
        <w:spacing w:after="0" w:line="240" w:lineRule="auto"/>
        <w:rPr>
          <w:rFonts w:ascii="Times New Roman" w:eastAsia="Calibri" w:hAnsi="Times New Roman" w:cs="Times New Roman"/>
        </w:rPr>
      </w:pPr>
    </w:p>
    <w:p w14:paraId="08DCF7E9" w14:textId="307520DB" w:rsidR="004C7D04" w:rsidRDefault="004C7D04" w:rsidP="006F4589">
      <w:pPr>
        <w:spacing w:after="0" w:line="240" w:lineRule="auto"/>
        <w:rPr>
          <w:rFonts w:ascii="Times New Roman" w:eastAsia="Times New Roman" w:hAnsi="Times New Roman"/>
          <w:szCs w:val="24"/>
          <w:lang w:eastAsia="lt-LT"/>
        </w:rPr>
      </w:pPr>
      <w:r w:rsidRPr="00853690">
        <w:rPr>
          <w:rFonts w:ascii="Times New Roman" w:eastAsia="Times New Roman" w:hAnsi="Times New Roman"/>
          <w:szCs w:val="24"/>
          <w:lang w:eastAsia="lt-LT"/>
        </w:rPr>
        <w:t>Jei</w:t>
      </w:r>
      <w:r>
        <w:rPr>
          <w:rFonts w:ascii="Times New Roman" w:eastAsia="Times New Roman" w:hAnsi="Times New Roman"/>
          <w:szCs w:val="24"/>
          <w:lang w:eastAsia="lt-LT"/>
        </w:rPr>
        <w:t>gu</w:t>
      </w:r>
      <w:r w:rsidRPr="00853690">
        <w:rPr>
          <w:rFonts w:ascii="Times New Roman" w:eastAsia="Times New Roman" w:hAnsi="Times New Roman"/>
          <w:szCs w:val="24"/>
          <w:lang w:eastAsia="lt-LT"/>
        </w:rPr>
        <w:t xml:space="preserve"> </w:t>
      </w:r>
      <w:r>
        <w:rPr>
          <w:rFonts w:ascii="Times New Roman" w:eastAsia="Times New Roman" w:hAnsi="Times New Roman"/>
          <w:szCs w:val="24"/>
          <w:lang w:eastAsia="lt-LT"/>
        </w:rPr>
        <w:t>J</w:t>
      </w:r>
      <w:r w:rsidRPr="00853690">
        <w:rPr>
          <w:rFonts w:ascii="Times New Roman" w:eastAsia="Times New Roman" w:hAnsi="Times New Roman"/>
          <w:szCs w:val="24"/>
          <w:lang w:eastAsia="lt-LT"/>
        </w:rPr>
        <w:t>ums pasireiškė angioneurozinės edemos simptomų, tokių kaip veido, liežuvio ir (arba)</w:t>
      </w:r>
      <w:r>
        <w:rPr>
          <w:rFonts w:ascii="Times New Roman" w:eastAsia="Times New Roman" w:hAnsi="Times New Roman"/>
          <w:szCs w:val="24"/>
          <w:lang w:eastAsia="lt-LT"/>
        </w:rPr>
        <w:t xml:space="preserve"> ryklės</w:t>
      </w:r>
      <w:r w:rsidRPr="00853690">
        <w:rPr>
          <w:rFonts w:ascii="Times New Roman" w:eastAsia="Times New Roman" w:hAnsi="Times New Roman"/>
          <w:szCs w:val="24"/>
          <w:lang w:eastAsia="lt-LT"/>
        </w:rPr>
        <w:t xml:space="preserve"> patinimas ir (arba) pasunkėjęs rijimas arba dilgėlinė, </w:t>
      </w:r>
      <w:r>
        <w:rPr>
          <w:rFonts w:ascii="Times New Roman" w:eastAsia="Times New Roman" w:hAnsi="Times New Roman"/>
          <w:szCs w:val="24"/>
          <w:lang w:eastAsia="lt-LT"/>
        </w:rPr>
        <w:t>kuri gali pasireikšti kartu su</w:t>
      </w:r>
      <w:r w:rsidRPr="00853690">
        <w:rPr>
          <w:rFonts w:ascii="Times New Roman" w:eastAsia="Times New Roman" w:hAnsi="Times New Roman"/>
          <w:szCs w:val="24"/>
          <w:lang w:eastAsia="lt-LT"/>
        </w:rPr>
        <w:t xml:space="preserve"> sun</w:t>
      </w:r>
      <w:r>
        <w:rPr>
          <w:rFonts w:ascii="Times New Roman" w:eastAsia="Times New Roman" w:hAnsi="Times New Roman"/>
          <w:szCs w:val="24"/>
          <w:lang w:eastAsia="lt-LT"/>
        </w:rPr>
        <w:t>kumu kvėpuoti</w:t>
      </w:r>
      <w:r w:rsidRPr="00853690">
        <w:rPr>
          <w:rFonts w:ascii="Times New Roman" w:eastAsia="Times New Roman" w:hAnsi="Times New Roman"/>
          <w:szCs w:val="24"/>
          <w:lang w:eastAsia="lt-LT"/>
        </w:rPr>
        <w:t>, nedelsiant kreipkitės į gydytoją</w:t>
      </w:r>
      <w:r>
        <w:rPr>
          <w:rFonts w:ascii="Times New Roman" w:eastAsia="Times New Roman" w:hAnsi="Times New Roman"/>
          <w:szCs w:val="24"/>
          <w:lang w:eastAsia="lt-LT"/>
        </w:rPr>
        <w:t xml:space="preserve"> (taip pat žr. skyrių „</w:t>
      </w:r>
      <w:r w:rsidRPr="00853690">
        <w:rPr>
          <w:rFonts w:ascii="Times New Roman" w:eastAsia="Times New Roman" w:hAnsi="Times New Roman"/>
          <w:szCs w:val="24"/>
          <w:lang w:eastAsia="lt-LT"/>
        </w:rPr>
        <w:t>Įspėjimai ir atsargumo priemonės</w:t>
      </w:r>
      <w:r>
        <w:rPr>
          <w:rFonts w:ascii="Times New Roman" w:eastAsia="Times New Roman" w:hAnsi="Times New Roman"/>
          <w:szCs w:val="24"/>
          <w:lang w:eastAsia="lt-LT"/>
        </w:rPr>
        <w:t>“).</w:t>
      </w:r>
    </w:p>
    <w:p w14:paraId="187A360C" w14:textId="77777777" w:rsidR="008271BC" w:rsidRPr="009323D7" w:rsidRDefault="008271BC" w:rsidP="006F4589">
      <w:pPr>
        <w:spacing w:after="0" w:line="240" w:lineRule="auto"/>
        <w:rPr>
          <w:rFonts w:ascii="Times New Roman" w:eastAsia="Calibri" w:hAnsi="Times New Roman" w:cs="Times New Roman"/>
        </w:rPr>
      </w:pPr>
    </w:p>
    <w:p w14:paraId="267DDAE5" w14:textId="201F5E98"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Toliau išvardytas šalutinis poveikis galimas vartojant Lasca.</w:t>
      </w:r>
    </w:p>
    <w:p w14:paraId="454339F7" w14:textId="77777777" w:rsidR="006F4589" w:rsidRPr="009323D7" w:rsidRDefault="006F4589" w:rsidP="006F4589">
      <w:pPr>
        <w:spacing w:after="0" w:line="240" w:lineRule="auto"/>
        <w:rPr>
          <w:rFonts w:ascii="Times New Roman" w:eastAsia="Calibri" w:hAnsi="Times New Roman" w:cs="Times New Roman"/>
        </w:rPr>
      </w:pPr>
    </w:p>
    <w:p w14:paraId="3F138A1A" w14:textId="57551EB5" w:rsidR="006F4589" w:rsidRPr="00183941" w:rsidRDefault="00183941" w:rsidP="006F4589">
      <w:pPr>
        <w:tabs>
          <w:tab w:val="left" w:pos="4508"/>
        </w:tabs>
        <w:spacing w:after="0" w:line="240" w:lineRule="auto"/>
        <w:rPr>
          <w:rFonts w:ascii="Times New Roman" w:eastAsia="Calibri" w:hAnsi="Times New Roman" w:cs="Times New Roman"/>
        </w:rPr>
      </w:pPr>
      <w:r w:rsidRPr="00527D0E">
        <w:rPr>
          <w:rFonts w:ascii="Times New Roman" w:hAnsi="Times New Roman" w:cs="Times New Roman"/>
          <w:b/>
          <w:bCs/>
          <w:noProof/>
          <w:snapToGrid w:val="0"/>
        </w:rPr>
        <w:t>Dažni šalutinio poveikio reiškiniai (gali pasireikšti rečiau kaip 1 iš 10 asmenų)</w:t>
      </w:r>
      <w:r w:rsidR="006F4589" w:rsidRPr="00183941">
        <w:rPr>
          <w:rFonts w:ascii="Times New Roman" w:eastAsia="Calibri" w:hAnsi="Times New Roman" w:cs="Times New Roman"/>
        </w:rPr>
        <w:t>:</w:t>
      </w:r>
    </w:p>
    <w:p w14:paraId="6BA5EB53" w14:textId="77777777" w:rsidR="006F4589" w:rsidRPr="009323D7" w:rsidRDefault="006F4589" w:rsidP="006F4589">
      <w:pPr>
        <w:numPr>
          <w:ilvl w:val="0"/>
          <w:numId w:val="9"/>
        </w:numPr>
        <w:tabs>
          <w:tab w:val="left" w:pos="4508"/>
        </w:tabs>
        <w:spacing w:after="0" w:line="240" w:lineRule="auto"/>
        <w:rPr>
          <w:rFonts w:ascii="Times New Roman" w:eastAsia="Calibri" w:hAnsi="Times New Roman" w:cs="Times New Roman"/>
        </w:rPr>
      </w:pPr>
      <w:r w:rsidRPr="009323D7">
        <w:rPr>
          <w:rFonts w:ascii="Times New Roman" w:eastAsia="Calibri" w:hAnsi="Times New Roman" w:cs="Times New Roman"/>
        </w:rPr>
        <w:t>galvos skausmas;</w:t>
      </w:r>
    </w:p>
    <w:p w14:paraId="5741ADDC" w14:textId="77777777" w:rsidR="006F4589" w:rsidRPr="009323D7" w:rsidRDefault="006F4589" w:rsidP="006F4589">
      <w:pPr>
        <w:numPr>
          <w:ilvl w:val="0"/>
          <w:numId w:val="9"/>
        </w:numPr>
        <w:tabs>
          <w:tab w:val="left" w:pos="4508"/>
        </w:tabs>
        <w:spacing w:after="0" w:line="240" w:lineRule="auto"/>
        <w:rPr>
          <w:rFonts w:ascii="Times New Roman" w:eastAsia="Calibri" w:hAnsi="Times New Roman" w:cs="Times New Roman"/>
        </w:rPr>
      </w:pPr>
      <w:r w:rsidRPr="009323D7">
        <w:rPr>
          <w:rFonts w:ascii="Times New Roman" w:eastAsia="Calibri" w:hAnsi="Times New Roman" w:cs="Times New Roman"/>
        </w:rPr>
        <w:t>krūties skausmas, įskaitant diskomfortą krūtyje ir krūtų jautrumą.</w:t>
      </w:r>
    </w:p>
    <w:p w14:paraId="0DB7C18B" w14:textId="77777777" w:rsidR="006F4589" w:rsidRPr="009323D7" w:rsidRDefault="006F4589" w:rsidP="006F4589">
      <w:pPr>
        <w:spacing w:after="0" w:line="240" w:lineRule="auto"/>
        <w:rPr>
          <w:rFonts w:ascii="Times New Roman" w:eastAsia="Calibri" w:hAnsi="Times New Roman" w:cs="Times New Roman"/>
          <w:i/>
        </w:rPr>
      </w:pPr>
    </w:p>
    <w:p w14:paraId="5D88A532" w14:textId="547A8D46" w:rsidR="006F4589" w:rsidRPr="00183941" w:rsidRDefault="00183941" w:rsidP="006F4589">
      <w:pPr>
        <w:spacing w:after="0" w:line="240" w:lineRule="auto"/>
        <w:rPr>
          <w:rFonts w:ascii="Times New Roman" w:eastAsia="Calibri" w:hAnsi="Times New Roman" w:cs="Times New Roman"/>
        </w:rPr>
      </w:pPr>
      <w:r w:rsidRPr="00527D0E">
        <w:rPr>
          <w:rFonts w:ascii="Times New Roman" w:hAnsi="Times New Roman" w:cs="Times New Roman"/>
          <w:b/>
          <w:bCs/>
          <w:noProof/>
          <w:snapToGrid w:val="0"/>
        </w:rPr>
        <w:t>Nedažni šalutinio poveikio reiškiniai (gali pasireikšti rečiau kaip 1 iš 100 asmenų)</w:t>
      </w:r>
      <w:r w:rsidR="006F4589" w:rsidRPr="00183941">
        <w:rPr>
          <w:rFonts w:ascii="Times New Roman" w:eastAsia="Calibri" w:hAnsi="Times New Roman" w:cs="Times New Roman"/>
        </w:rPr>
        <w:t>:</w:t>
      </w:r>
    </w:p>
    <w:p w14:paraId="5E3655BD"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lyties organų uždegimas (vaginitas arba vulvovaginitas), makšties mielių infekcijos (kandidozė, vulvovaginalinės infekcijos);</w:t>
      </w:r>
    </w:p>
    <w:p w14:paraId="6584270C"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padidėjęs apetitas;</w:t>
      </w:r>
    </w:p>
    <w:p w14:paraId="19DAED13"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prislėgta nuotaika;</w:t>
      </w:r>
    </w:p>
    <w:p w14:paraId="7EC5B316"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svaigulys (</w:t>
      </w:r>
      <w:r w:rsidRPr="00161DD2">
        <w:rPr>
          <w:rFonts w:ascii="Times New Roman" w:eastAsia="Calibri" w:hAnsi="Times New Roman" w:cs="Times New Roman"/>
        </w:rPr>
        <w:t>vertigo</w:t>
      </w:r>
      <w:r w:rsidRPr="009323D7">
        <w:rPr>
          <w:rFonts w:ascii="Times New Roman" w:eastAsia="Calibri" w:hAnsi="Times New Roman" w:cs="Times New Roman"/>
        </w:rPr>
        <w:t>);</w:t>
      </w:r>
    </w:p>
    <w:p w14:paraId="0174543F"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migrena;</w:t>
      </w:r>
    </w:p>
    <w:p w14:paraId="66D0B519"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padidėjęs arba sumažėjęs kraujospūdis, retais atvejais padidėjęs diastolinis kraujospūdis (žemiausias lygmuo iki kurio kraujospūdis sumažėja);</w:t>
      </w:r>
    </w:p>
    <w:p w14:paraId="6FC07378"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pilvo skausmas (įskaitant viršutinės ir apatinės pilvo dalies skausmą, pilvo diskomfortą arba pūtimą);</w:t>
      </w:r>
    </w:p>
    <w:p w14:paraId="451AC3C5"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pykinimas, vėmimas arba viduriavimas;</w:t>
      </w:r>
    </w:p>
    <w:p w14:paraId="2ED53C1A"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spuogai;</w:t>
      </w:r>
    </w:p>
    <w:p w14:paraId="456F7BA0"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plaukų slinkimas (alopecija);</w:t>
      </w:r>
    </w:p>
    <w:p w14:paraId="60E67C38"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odos bėrimas (įskaitant bėrimą dėmėmis);</w:t>
      </w:r>
    </w:p>
    <w:p w14:paraId="05385B0C"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niežėjimas (kartais viso kūno);</w:t>
      </w:r>
    </w:p>
    <w:p w14:paraId="5E0981A5"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nereguliarios mėnesinės, įskaitant gausų kraujavimą (menoragiją), negausų kraujavimą (hipomenorėją), nereguliarų kraujavimą (oligomenorėją) ir kraujavimo nebuvimą (amenorėją);</w:t>
      </w:r>
    </w:p>
    <w:p w14:paraId="2DBF902D"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kraujingos išskyros (makšties hemoragija ir metroragija);</w:t>
      </w:r>
    </w:p>
    <w:p w14:paraId="290AE424"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skausmingos mėnesinės (dismenorėja), dubens skausmas;</w:t>
      </w:r>
    </w:p>
    <w:p w14:paraId="21DF1218"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krūtų padidėjimas, įskaitant krūtų patinimą ir krūtų pabrinkimą;</w:t>
      </w:r>
    </w:p>
    <w:p w14:paraId="05C5F478"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išskyros iš makšties;</w:t>
      </w:r>
    </w:p>
    <w:p w14:paraId="16405997"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kiaušidžių cistos;</w:t>
      </w:r>
    </w:p>
    <w:p w14:paraId="3DB9BFF6"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nuovargis, įskaitant silpnumą, nuovargį ir bendrą negalavimą;</w:t>
      </w:r>
    </w:p>
    <w:p w14:paraId="1A060C7F"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svorio pokyčiai (padidėjimas, sumažėjimas arba nepastovumas).</w:t>
      </w:r>
    </w:p>
    <w:p w14:paraId="751A2C97" w14:textId="77777777" w:rsidR="006F4589" w:rsidRPr="009323D7" w:rsidRDefault="006F4589" w:rsidP="006F4589">
      <w:pPr>
        <w:widowControl w:val="0"/>
        <w:spacing w:after="0" w:line="240" w:lineRule="auto"/>
        <w:rPr>
          <w:rFonts w:ascii="Times New Roman" w:eastAsia="Calibri" w:hAnsi="Times New Roman" w:cs="Times New Roman"/>
        </w:rPr>
      </w:pPr>
    </w:p>
    <w:p w14:paraId="082D8F80" w14:textId="239DEC31" w:rsidR="006F4589" w:rsidRPr="009323D7" w:rsidRDefault="00183941" w:rsidP="006F4589">
      <w:pPr>
        <w:spacing w:after="0" w:line="240" w:lineRule="auto"/>
        <w:rPr>
          <w:rFonts w:ascii="Times New Roman" w:eastAsia="Calibri" w:hAnsi="Times New Roman" w:cs="Times New Roman"/>
        </w:rPr>
      </w:pPr>
      <w:r w:rsidRPr="00183941">
        <w:rPr>
          <w:rFonts w:ascii="Times New Roman" w:eastAsia="Times New Roman" w:hAnsi="Times New Roman" w:cs="Times New Roman"/>
          <w:b/>
          <w:bCs/>
          <w:noProof/>
          <w:snapToGrid w:val="0"/>
        </w:rPr>
        <w:t>Reti šalutinio poveikio reiškiniai (gali pasireikšti rečiau kaip 1 iš 1 000 asmenų)</w:t>
      </w:r>
      <w:r w:rsidR="006F4589" w:rsidRPr="00527D0E">
        <w:rPr>
          <w:rFonts w:ascii="Times New Roman" w:eastAsia="Calibri" w:hAnsi="Times New Roman" w:cs="Times New Roman"/>
          <w:b/>
          <w:bCs/>
        </w:rPr>
        <w:t>:</w:t>
      </w:r>
    </w:p>
    <w:p w14:paraId="56E6D1AE"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color w:val="000000"/>
        </w:rPr>
      </w:pPr>
      <w:r w:rsidRPr="009323D7">
        <w:rPr>
          <w:rFonts w:ascii="Times New Roman" w:eastAsia="Calibri" w:hAnsi="Times New Roman" w:cs="Times New Roman"/>
          <w:color w:val="000000"/>
        </w:rPr>
        <w:t>kiaušintakio arba kiaušidės uždegimas;</w:t>
      </w:r>
    </w:p>
    <w:p w14:paraId="7006D22E"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color w:val="000000"/>
        </w:rPr>
        <w:t>gimdos kaklelio uždegimas (cervicitas);</w:t>
      </w:r>
    </w:p>
    <w:p w14:paraId="50BA23F9"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color w:val="000000"/>
        </w:rPr>
        <w:t>šlapimo takų infekcija, šlapimo pūslės uždegimas (cistitas);</w:t>
      </w:r>
    </w:p>
    <w:p w14:paraId="1002EBA4"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color w:val="000000"/>
        </w:rPr>
        <w:t>krūties uždegimas (mastitas);</w:t>
      </w:r>
    </w:p>
    <w:p w14:paraId="5B16A06F"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color w:val="000000"/>
        </w:rPr>
        <w:t xml:space="preserve">grybelinės infekcijos (pvz., </w:t>
      </w:r>
      <w:r w:rsidRPr="009323D7">
        <w:rPr>
          <w:rFonts w:ascii="Times New Roman" w:eastAsia="Calibri" w:hAnsi="Times New Roman" w:cs="Times New Roman"/>
          <w:i/>
        </w:rPr>
        <w:t>Candida</w:t>
      </w:r>
      <w:r w:rsidRPr="009323D7">
        <w:rPr>
          <w:rFonts w:ascii="Times New Roman" w:eastAsia="Calibri" w:hAnsi="Times New Roman" w:cs="Times New Roman"/>
        </w:rPr>
        <w:t>), virusinės infekcijos, pūslelinė;</w:t>
      </w:r>
    </w:p>
    <w:p w14:paraId="0E15A276"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gripas, bronchitas, viršutinių kvėpavimo takų infekcija, sinusų infekcija (sinusitas);</w:t>
      </w:r>
    </w:p>
    <w:p w14:paraId="6F063E10"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astma;</w:t>
      </w:r>
    </w:p>
    <w:p w14:paraId="5D87EAAA"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pagreitėjęs kvėpavimas (hiperventiliacija);</w:t>
      </w:r>
    </w:p>
    <w:p w14:paraId="42426987"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gerybiniai gimdos navikai (fibroidai);</w:t>
      </w:r>
    </w:p>
    <w:p w14:paraId="08D73DDB"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gerybiniai krūties riebalinio audinio navikai (krūties lipoma);</w:t>
      </w:r>
    </w:p>
    <w:p w14:paraId="446CBDEB"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lastRenderedPageBreak/>
        <w:t>mažakraujystė;</w:t>
      </w:r>
    </w:p>
    <w:p w14:paraId="1ABEC587"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alerginės (padidėjusio jautrumo) reakcijos;</w:t>
      </w:r>
    </w:p>
    <w:p w14:paraId="23AC87C3"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vyriškų antrinių lytinių požymių išsivystymas (virilizmas);</w:t>
      </w:r>
    </w:p>
    <w:p w14:paraId="2CE114C4" w14:textId="77777777" w:rsidR="006F4589" w:rsidRPr="009323D7" w:rsidRDefault="006F4589" w:rsidP="006F4589">
      <w:pPr>
        <w:widowControl w:val="0"/>
        <w:numPr>
          <w:ilvl w:val="0"/>
          <w:numId w:val="3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color w:val="000000"/>
        </w:rPr>
        <w:t>apetito netekimas (</w:t>
      </w:r>
      <w:r w:rsidRPr="009323D7">
        <w:rPr>
          <w:rFonts w:ascii="Times New Roman" w:eastAsia="Calibri" w:hAnsi="Times New Roman" w:cs="Times New Roman"/>
        </w:rPr>
        <w:t>anoreksija</w:t>
      </w:r>
      <w:r w:rsidRPr="009323D7">
        <w:rPr>
          <w:rFonts w:ascii="Times New Roman" w:eastAsia="Calibri" w:hAnsi="Times New Roman" w:cs="Times New Roman"/>
          <w:color w:val="000000"/>
        </w:rPr>
        <w:t>);</w:t>
      </w:r>
    </w:p>
    <w:p w14:paraId="51E65D46"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161DD2">
        <w:rPr>
          <w:rFonts w:ascii="Times New Roman" w:eastAsia="Calibri" w:hAnsi="Times New Roman" w:cs="Times New Roman"/>
        </w:rPr>
        <w:t>depresija, nuotaikos pokyčiai, irzlumas, agresija;</w:t>
      </w:r>
    </w:p>
    <w:p w14:paraId="0D951781"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161DD2">
        <w:rPr>
          <w:rFonts w:ascii="Times New Roman" w:eastAsia="Calibri" w:hAnsi="Times New Roman" w:cs="Times New Roman"/>
        </w:rPr>
        <w:t>nemiga, miego sutrikimai;</w:t>
      </w:r>
    </w:p>
    <w:p w14:paraId="2BB377DF"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161DD2">
        <w:rPr>
          <w:rFonts w:ascii="Times New Roman" w:eastAsia="Calibri" w:hAnsi="Times New Roman" w:cs="Times New Roman"/>
        </w:rPr>
        <w:t>smegenų arba širdies kraujagyslių sutrikimai, insultas;</w:t>
      </w:r>
    </w:p>
    <w:p w14:paraId="1F0A6ED8"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161DD2">
        <w:rPr>
          <w:rFonts w:ascii="Times New Roman" w:eastAsia="Calibri" w:hAnsi="Times New Roman" w:cs="Times New Roman"/>
        </w:rPr>
        <w:t>distonija (raumenų sutrikimas, kuris gali turėti įtakos neįprastai laikysenai arba neįprastai eisenai);</w:t>
      </w:r>
    </w:p>
    <w:p w14:paraId="6E4B1D39"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sausos arba sudirgusios akys;</w:t>
      </w:r>
    </w:p>
    <w:p w14:paraId="52ACFBDB"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regėjimo sutrikimai;</w:t>
      </w:r>
    </w:p>
    <w:p w14:paraId="5146ECFB"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staigus klausos praradimas, klausos sutrikimas;</w:t>
      </w:r>
    </w:p>
    <w:p w14:paraId="28FE2CA8"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spengimas ausyse;</w:t>
      </w:r>
    </w:p>
    <w:p w14:paraId="3A03E9D8"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pusiausvyros sutrikimai;</w:t>
      </w:r>
    </w:p>
    <w:p w14:paraId="432EE1E1"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greitas širdies ritmas;</w:t>
      </w:r>
    </w:p>
    <w:p w14:paraId="789C497B"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trombozė, plaučių embolija;</w:t>
      </w:r>
    </w:p>
    <w:p w14:paraId="1EBBDE3C" w14:textId="21A580D5"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venų uždegimas (flebitas, tromboflebitas</w:t>
      </w:r>
      <w:r w:rsidR="00CC4BD7" w:rsidRPr="009323D7">
        <w:rPr>
          <w:rFonts w:ascii="Times New Roman" w:eastAsia="Calibri" w:hAnsi="Times New Roman" w:cs="Times New Roman"/>
        </w:rPr>
        <w:t>)</w:t>
      </w:r>
      <w:r w:rsidR="00CC4BD7">
        <w:rPr>
          <w:rFonts w:ascii="Times New Roman" w:eastAsia="Calibri" w:hAnsi="Times New Roman" w:cs="Times New Roman"/>
        </w:rPr>
        <w:t>, diastolinė hipertenzija;</w:t>
      </w:r>
    </w:p>
    <w:p w14:paraId="284962AA"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venų išsiplėtimas (varikozė), venų gėla arba skausmas;</w:t>
      </w:r>
    </w:p>
    <w:p w14:paraId="225AD672"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svaigulys arba alpimas stojantis iš sėdimos arba gulimos padėties (ortostatinė hipotenzija);</w:t>
      </w:r>
    </w:p>
    <w:p w14:paraId="11E1A038"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paraudimas;</w:t>
      </w:r>
    </w:p>
    <w:p w14:paraId="17CC3ECA"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skrandžio sienelių uždegimas (gastritas), plonosios žarnos uždegimas (enteritas);</w:t>
      </w:r>
    </w:p>
    <w:p w14:paraId="119198F0"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nevirškinimas (dispepsija);</w:t>
      </w:r>
    </w:p>
    <w:p w14:paraId="19A4E297"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odos reakcijos ir (arba) odos problemos, įskaitant alergines odos reakcijas, neurodermatitą ir (arba) atopinį dermatitą, egzemą, odos paraudimą ir sudirgimą (žvynelinę);</w:t>
      </w:r>
    </w:p>
    <w:p w14:paraId="6595858F"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stiprus prakaitavimas;</w:t>
      </w:r>
    </w:p>
    <w:p w14:paraId="34319C76"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geltonai rudos pigmentinės dėmės (vadinamosios nėštumo dėmėmis), ypač ant veido (chloazma), pigmentacijos sutrikimai ir (arba) hiperpigmentacija;</w:t>
      </w:r>
    </w:p>
    <w:p w14:paraId="6E4C28B7" w14:textId="7C7AE731"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riebi oda (seborėja);</w:t>
      </w:r>
    </w:p>
    <w:p w14:paraId="7AC2EA1D"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pleiskanos;</w:t>
      </w:r>
    </w:p>
    <w:p w14:paraId="229C61A2"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vyriškas plaukuotumo tipas (hirsutizmas);</w:t>
      </w:r>
    </w:p>
    <w:p w14:paraId="645A4A82"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„apelsino žievelės“ oda (celiulitas);</w:t>
      </w:r>
    </w:p>
    <w:p w14:paraId="76E94214"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voratinkliški apgamų (voratinklio formos kraujagyslės su raudona dėme centre);</w:t>
      </w:r>
    </w:p>
    <w:p w14:paraId="6D98E5D6"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nugaros skausmas, krūtinės skausmas;</w:t>
      </w:r>
    </w:p>
    <w:p w14:paraId="1DB6243A"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diskomfortas kauluose arba raumenyse, raumenų skausmas (mialgija), rankų ir kojų skausmas;</w:t>
      </w:r>
    </w:p>
    <w:p w14:paraId="6F9884AF"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gimdos kaklelio displazija (neįprastas ląstelių augimas gimdos kaklelio paviršiuje);</w:t>
      </w:r>
    </w:p>
    <w:p w14:paraId="49270F95"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gimdos priklausinių (kiaušintakių ir kiaušidžių) skausmas arba cistos;</w:t>
      </w:r>
    </w:p>
    <w:p w14:paraId="7A8D9114"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krūties cistos, gerybiniai navikai krūtyje (fibrocistinė krūties liga), audinių krūtų išorėje tinimas;</w:t>
      </w:r>
    </w:p>
    <w:p w14:paraId="2403B72F"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skausmingi lytiniai santykiai;</w:t>
      </w:r>
    </w:p>
    <w:p w14:paraId="3D9756EC"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pieno išsiskyrimas, išskyros iš krūtų;</w:t>
      </w:r>
    </w:p>
    <w:p w14:paraId="71EE7532"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mėnesinių sutrikimai;</w:t>
      </w:r>
    </w:p>
    <w:p w14:paraId="6412FAB8"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periferinė edema (skysčių susilaikymas);</w:t>
      </w:r>
    </w:p>
    <w:p w14:paraId="472952EA" w14:textId="77777777"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į gripą panaši liga, uždegimas, karščiavimas;</w:t>
      </w:r>
    </w:p>
    <w:p w14:paraId="175EAE55" w14:textId="34094C14" w:rsidR="006F4589" w:rsidRPr="009323D7"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trigliceridų ir cholesterolio kiekio kraujo plazmoje padidėjimas (hipertrigliceridemija, hipercholesterolemija)</w:t>
      </w:r>
      <w:r w:rsidR="007115B5">
        <w:rPr>
          <w:rFonts w:ascii="Times New Roman" w:eastAsia="Calibri" w:hAnsi="Times New Roman" w:cs="Times New Roman"/>
        </w:rPr>
        <w:t>, svorio sumažėjimas, svorio pasikeitimas;</w:t>
      </w:r>
    </w:p>
    <w:p w14:paraId="2652A5C2" w14:textId="77777777" w:rsidR="006F4589" w:rsidRPr="00161DD2" w:rsidRDefault="006F4589" w:rsidP="00161DD2">
      <w:pPr>
        <w:widowControl w:val="0"/>
        <w:numPr>
          <w:ilvl w:val="0"/>
          <w:numId w:val="33"/>
        </w:numPr>
        <w:tabs>
          <w:tab w:val="clear" w:pos="468"/>
          <w:tab w:val="num" w:pos="567"/>
        </w:tabs>
        <w:spacing w:after="0" w:line="240" w:lineRule="auto"/>
        <w:ind w:left="567" w:hanging="567"/>
        <w:rPr>
          <w:rFonts w:ascii="Times New Roman" w:eastAsia="Calibri" w:hAnsi="Times New Roman" w:cs="Times New Roman"/>
        </w:rPr>
      </w:pPr>
      <w:r w:rsidRPr="00161DD2">
        <w:rPr>
          <w:rFonts w:ascii="Times New Roman" w:eastAsia="Calibri" w:hAnsi="Times New Roman" w:cs="Times New Roman"/>
        </w:rPr>
        <w:t>kenksmingi kraujo krešuliai venoje ar arterijoje, pvz.:</w:t>
      </w:r>
    </w:p>
    <w:p w14:paraId="4BADC3C4" w14:textId="0713BC85" w:rsidR="006F4589" w:rsidRDefault="006F4589" w:rsidP="006F4589">
      <w:pPr>
        <w:numPr>
          <w:ilvl w:val="1"/>
          <w:numId w:val="33"/>
        </w:numPr>
        <w:snapToGrid w:val="0"/>
        <w:spacing w:after="0" w:line="240" w:lineRule="auto"/>
        <w:rPr>
          <w:rFonts w:ascii="Times New Roman" w:eastAsia="Times New Roman" w:hAnsi="Times New Roman"/>
          <w:lang w:eastAsia="de-DE"/>
        </w:rPr>
      </w:pPr>
      <w:r>
        <w:rPr>
          <w:rFonts w:ascii="Times New Roman" w:eastAsia="Times New Roman" w:hAnsi="Times New Roman"/>
          <w:lang w:eastAsia="de-DE"/>
        </w:rPr>
        <w:t>kojoje ar pėdoje (t. y. giliųjų venų trombozė arba GVT);</w:t>
      </w:r>
    </w:p>
    <w:p w14:paraId="643C0A32" w14:textId="32B7096B" w:rsidR="006F4589" w:rsidRDefault="006F4589" w:rsidP="006F4589">
      <w:pPr>
        <w:numPr>
          <w:ilvl w:val="1"/>
          <w:numId w:val="33"/>
        </w:numPr>
        <w:snapToGrid w:val="0"/>
        <w:spacing w:after="0" w:line="240" w:lineRule="auto"/>
        <w:rPr>
          <w:rFonts w:ascii="Times New Roman" w:eastAsia="Times New Roman" w:hAnsi="Times New Roman"/>
          <w:lang w:eastAsia="de-DE"/>
        </w:rPr>
      </w:pPr>
      <w:r>
        <w:rPr>
          <w:rFonts w:ascii="Times New Roman" w:eastAsia="Times New Roman" w:hAnsi="Times New Roman"/>
          <w:lang w:eastAsia="de-DE"/>
        </w:rPr>
        <w:t>plaučiuose (t. y. plaučių embolija, PE);</w:t>
      </w:r>
    </w:p>
    <w:p w14:paraId="6E6011C1" w14:textId="77777777" w:rsidR="006F4589" w:rsidRDefault="006F4589" w:rsidP="006F4589">
      <w:pPr>
        <w:numPr>
          <w:ilvl w:val="1"/>
          <w:numId w:val="33"/>
        </w:numPr>
        <w:snapToGrid w:val="0"/>
        <w:spacing w:after="0" w:line="240" w:lineRule="auto"/>
        <w:rPr>
          <w:rFonts w:ascii="Times New Roman" w:eastAsia="Times New Roman" w:hAnsi="Times New Roman"/>
          <w:lang w:eastAsia="de-DE"/>
        </w:rPr>
      </w:pPr>
      <w:r>
        <w:rPr>
          <w:rFonts w:ascii="Times New Roman" w:eastAsia="Times New Roman" w:hAnsi="Times New Roman"/>
          <w:lang w:eastAsia="de-DE"/>
        </w:rPr>
        <w:t>širdies priepuolis;</w:t>
      </w:r>
    </w:p>
    <w:p w14:paraId="76960109" w14:textId="77777777" w:rsidR="006F4589" w:rsidRDefault="006F4589" w:rsidP="006F4589">
      <w:pPr>
        <w:numPr>
          <w:ilvl w:val="1"/>
          <w:numId w:val="33"/>
        </w:numPr>
        <w:snapToGrid w:val="0"/>
        <w:spacing w:after="0" w:line="240" w:lineRule="auto"/>
        <w:rPr>
          <w:rFonts w:ascii="Times New Roman" w:eastAsia="Times New Roman" w:hAnsi="Times New Roman"/>
          <w:lang w:eastAsia="de-DE"/>
        </w:rPr>
      </w:pPr>
      <w:r>
        <w:rPr>
          <w:rFonts w:ascii="Times New Roman" w:eastAsia="Times New Roman" w:hAnsi="Times New Roman"/>
          <w:lang w:eastAsia="de-DE"/>
        </w:rPr>
        <w:t>insultas;</w:t>
      </w:r>
    </w:p>
    <w:p w14:paraId="73B2B412" w14:textId="77777777" w:rsidR="006F4589" w:rsidRDefault="006F4589" w:rsidP="006F4589">
      <w:pPr>
        <w:numPr>
          <w:ilvl w:val="1"/>
          <w:numId w:val="33"/>
        </w:numPr>
        <w:snapToGrid w:val="0"/>
        <w:spacing w:after="0" w:line="240" w:lineRule="auto"/>
        <w:rPr>
          <w:rFonts w:ascii="Times New Roman" w:eastAsia="Times New Roman" w:hAnsi="Times New Roman"/>
          <w:lang w:eastAsia="de-DE"/>
        </w:rPr>
      </w:pPr>
      <w:r>
        <w:rPr>
          <w:rFonts w:ascii="Times New Roman" w:eastAsia="Times New Roman" w:hAnsi="Times New Roman"/>
          <w:lang w:eastAsia="de-DE"/>
        </w:rPr>
        <w:t>mikroinsultas arba laikini į insultą panašūs simptomai, vadinami praeinančiuoju smegenų išemijos priepuoliu (PSIP);</w:t>
      </w:r>
    </w:p>
    <w:p w14:paraId="29B315D8" w14:textId="77777777" w:rsidR="006F4589" w:rsidRDefault="006F4589" w:rsidP="006F4589">
      <w:pPr>
        <w:numPr>
          <w:ilvl w:val="1"/>
          <w:numId w:val="33"/>
        </w:numPr>
        <w:snapToGrid w:val="0"/>
        <w:spacing w:after="0" w:line="240" w:lineRule="auto"/>
        <w:rPr>
          <w:rFonts w:ascii="Times New Roman" w:eastAsia="Times New Roman" w:hAnsi="Times New Roman"/>
          <w:lang w:eastAsia="de-DE"/>
        </w:rPr>
      </w:pPr>
      <w:r>
        <w:rPr>
          <w:rFonts w:ascii="Times New Roman" w:eastAsia="Times New Roman" w:hAnsi="Times New Roman"/>
          <w:lang w:eastAsia="de-DE"/>
        </w:rPr>
        <w:t>kraujo krešuliai kepenyse, skrandyje, žarnyne, inkstuose ar akyje.</w:t>
      </w:r>
    </w:p>
    <w:p w14:paraId="5659CA52" w14:textId="77777777" w:rsidR="006F4589" w:rsidRPr="00095794" w:rsidRDefault="006F4589" w:rsidP="006F4589">
      <w:pPr>
        <w:widowControl w:val="0"/>
        <w:spacing w:after="0" w:line="240" w:lineRule="auto"/>
        <w:rPr>
          <w:rFonts w:ascii="Times New Roman" w:eastAsia="Times New Roman" w:hAnsi="Times New Roman" w:cs="Times New Roman"/>
          <w:lang w:eastAsia="de-DE"/>
        </w:rPr>
      </w:pPr>
      <w:r w:rsidRPr="00095794">
        <w:rPr>
          <w:rFonts w:ascii="Times New Roman" w:eastAsia="Times New Roman" w:hAnsi="Times New Roman" w:cs="Times New Roman"/>
          <w:lang w:eastAsia="de-DE"/>
        </w:rPr>
        <w:t xml:space="preserve">Kraujo krešulio susidarymo tikimybė gali būti didesnė, jeigu yra kitų </w:t>
      </w:r>
      <w:r>
        <w:rPr>
          <w:rFonts w:ascii="Times New Roman" w:eastAsia="Times New Roman" w:hAnsi="Times New Roman" w:cs="Times New Roman"/>
          <w:lang w:eastAsia="de-DE"/>
        </w:rPr>
        <w:t>būklių</w:t>
      </w:r>
      <w:r w:rsidRPr="00095794">
        <w:rPr>
          <w:rFonts w:ascii="Times New Roman" w:eastAsia="Times New Roman" w:hAnsi="Times New Roman" w:cs="Times New Roman"/>
          <w:lang w:eastAsia="de-DE"/>
        </w:rPr>
        <w:t>, kuri</w:t>
      </w:r>
      <w:r>
        <w:rPr>
          <w:rFonts w:ascii="Times New Roman" w:eastAsia="Times New Roman" w:hAnsi="Times New Roman" w:cs="Times New Roman"/>
          <w:lang w:eastAsia="de-DE"/>
        </w:rPr>
        <w:t>os</w:t>
      </w:r>
      <w:r w:rsidRPr="00095794">
        <w:rPr>
          <w:rFonts w:ascii="Times New Roman" w:eastAsia="Times New Roman" w:hAnsi="Times New Roman" w:cs="Times New Roman"/>
          <w:lang w:eastAsia="de-DE"/>
        </w:rPr>
        <w:t xml:space="preserve"> didina šią riziką (daugiau informacijos apie </w:t>
      </w:r>
      <w:r>
        <w:rPr>
          <w:rFonts w:ascii="Times New Roman" w:eastAsia="Times New Roman" w:hAnsi="Times New Roman" w:cs="Times New Roman"/>
          <w:lang w:eastAsia="de-DE"/>
        </w:rPr>
        <w:t>būkles</w:t>
      </w:r>
      <w:r w:rsidRPr="00095794">
        <w:rPr>
          <w:rFonts w:ascii="Times New Roman" w:eastAsia="Times New Roman" w:hAnsi="Times New Roman" w:cs="Times New Roman"/>
          <w:lang w:eastAsia="de-DE"/>
        </w:rPr>
        <w:t>, kuri</w:t>
      </w:r>
      <w:r>
        <w:rPr>
          <w:rFonts w:ascii="Times New Roman" w:eastAsia="Times New Roman" w:hAnsi="Times New Roman" w:cs="Times New Roman"/>
          <w:lang w:eastAsia="de-DE"/>
        </w:rPr>
        <w:t>os</w:t>
      </w:r>
      <w:r w:rsidRPr="00095794">
        <w:rPr>
          <w:rFonts w:ascii="Times New Roman" w:eastAsia="Times New Roman" w:hAnsi="Times New Roman" w:cs="Times New Roman"/>
          <w:lang w:eastAsia="de-DE"/>
        </w:rPr>
        <w:t xml:space="preserve"> didina kraujo krešulio susidarymo riziką, ir apie kraujo krešulio </w:t>
      </w:r>
      <w:r w:rsidRPr="00095794">
        <w:rPr>
          <w:rFonts w:ascii="Times New Roman" w:eastAsia="Times New Roman" w:hAnsi="Times New Roman" w:cs="Times New Roman"/>
          <w:lang w:eastAsia="de-DE"/>
        </w:rPr>
        <w:lastRenderedPageBreak/>
        <w:t>simptomus pateikiama 2 skyriuje).</w:t>
      </w:r>
    </w:p>
    <w:p w14:paraId="4DB3973C" w14:textId="77777777" w:rsidR="006F4589" w:rsidRPr="00095794" w:rsidRDefault="006F4589" w:rsidP="006F4589">
      <w:pPr>
        <w:widowControl w:val="0"/>
        <w:spacing w:after="0" w:line="240" w:lineRule="auto"/>
        <w:rPr>
          <w:rFonts w:ascii="Times New Roman" w:eastAsia="Times New Roman" w:hAnsi="Times New Roman" w:cs="Times New Roman"/>
          <w:lang w:eastAsia="de-DE"/>
        </w:rPr>
      </w:pPr>
    </w:p>
    <w:p w14:paraId="7DBDC4C4" w14:textId="77777777" w:rsidR="006F4589" w:rsidRPr="00095794" w:rsidRDefault="006F4589" w:rsidP="006F4589">
      <w:pPr>
        <w:widowControl w:val="0"/>
        <w:spacing w:after="0" w:line="240" w:lineRule="auto"/>
        <w:rPr>
          <w:rFonts w:ascii="Times New Roman" w:eastAsia="Times New Roman" w:hAnsi="Times New Roman" w:cs="Times New Roman"/>
          <w:b/>
          <w:bCs/>
          <w:lang w:eastAsia="de-DE"/>
        </w:rPr>
      </w:pPr>
      <w:r w:rsidRPr="00571783">
        <w:rPr>
          <w:rFonts w:ascii="Times New Roman" w:eastAsia="Times New Roman" w:hAnsi="Times New Roman" w:cs="Times New Roman"/>
          <w:b/>
          <w:bCs/>
          <w:lang w:eastAsia="de-DE"/>
        </w:rPr>
        <w:t>Kitoks šalutinis poveikis, kuris buvo pastebėtas Lasca vartojančioms moterims ir kurio dažnis nežinomas</w:t>
      </w:r>
    </w:p>
    <w:p w14:paraId="74328996" w14:textId="77777777" w:rsidR="006F4589" w:rsidRPr="00095794" w:rsidRDefault="006F4589" w:rsidP="006F4589">
      <w:pPr>
        <w:widowControl w:val="0"/>
        <w:spacing w:after="0" w:line="240" w:lineRule="auto"/>
        <w:rPr>
          <w:rFonts w:ascii="Times New Roman" w:eastAsia="Times New Roman" w:hAnsi="Times New Roman" w:cs="Times New Roman"/>
          <w:lang w:eastAsia="de-DE"/>
        </w:rPr>
      </w:pPr>
      <w:r w:rsidRPr="00095794">
        <w:rPr>
          <w:rFonts w:ascii="Times New Roman" w:eastAsia="Times New Roman" w:hAnsi="Times New Roman" w:cs="Times New Roman"/>
          <w:lang w:eastAsia="de-DE"/>
        </w:rPr>
        <w:t>Nuotaikos pokyčiai, sumažėjęs ar padidėjęs lytinis potraukis (</w:t>
      </w:r>
      <w:r w:rsidRPr="00095794">
        <w:rPr>
          <w:rFonts w:ascii="Times New Roman" w:eastAsia="Times New Roman" w:hAnsi="Times New Roman" w:cs="Times New Roman"/>
          <w:i/>
          <w:iCs/>
          <w:lang w:eastAsia="de-DE"/>
        </w:rPr>
        <w:t>libido</w:t>
      </w:r>
      <w:r w:rsidRPr="00095794">
        <w:rPr>
          <w:rFonts w:ascii="Times New Roman" w:eastAsia="Times New Roman" w:hAnsi="Times New Roman" w:cs="Times New Roman"/>
          <w:lang w:eastAsia="de-DE"/>
        </w:rPr>
        <w:t>), kontaktinių lęšių netoleravimas, dilgėlinė, odos ir (arba) gleivinės reakcijos atsirandant išbėrimui, mazgeliams, pūslėms ar audinių irimui (mazginė eritema arba daugiaformė eritema), išskyros iš krūties, skysčio susilaikymas organizme (edema).</w:t>
      </w:r>
    </w:p>
    <w:p w14:paraId="51D53F65" w14:textId="77777777" w:rsidR="006F4589" w:rsidRPr="00095794" w:rsidRDefault="006F4589" w:rsidP="006F4589">
      <w:pPr>
        <w:widowControl w:val="0"/>
        <w:spacing w:after="0" w:line="240" w:lineRule="auto"/>
        <w:rPr>
          <w:rFonts w:ascii="Times New Roman" w:eastAsia="Times New Roman" w:hAnsi="Times New Roman" w:cs="Times New Roman"/>
          <w:lang w:eastAsia="de-DE"/>
        </w:rPr>
      </w:pPr>
    </w:p>
    <w:p w14:paraId="7CEDE1ED" w14:textId="77777777" w:rsidR="006F4589" w:rsidRPr="00095794" w:rsidRDefault="006F4589" w:rsidP="006F4589">
      <w:pPr>
        <w:widowControl w:val="0"/>
        <w:spacing w:after="0" w:line="240" w:lineRule="auto"/>
        <w:rPr>
          <w:rFonts w:ascii="Times New Roman" w:eastAsia="Times New Roman" w:hAnsi="Times New Roman" w:cs="Times New Roman"/>
          <w:lang w:eastAsia="de-DE"/>
        </w:rPr>
      </w:pPr>
      <w:r w:rsidRPr="00095794">
        <w:rPr>
          <w:rFonts w:ascii="Times New Roman" w:eastAsia="Times New Roman" w:hAnsi="Times New Roman" w:cs="Times New Roman"/>
          <w:lang w:eastAsia="de-DE"/>
        </w:rPr>
        <w:t>Navikai</w:t>
      </w:r>
    </w:p>
    <w:p w14:paraId="4D0131F0" w14:textId="77777777" w:rsidR="006F4589" w:rsidRPr="00095794" w:rsidRDefault="006F4589" w:rsidP="006F4589">
      <w:pPr>
        <w:pStyle w:val="Sraopastraipa"/>
        <w:widowControl w:val="0"/>
        <w:numPr>
          <w:ilvl w:val="0"/>
          <w:numId w:val="56"/>
        </w:numPr>
        <w:spacing w:line="240" w:lineRule="auto"/>
        <w:ind w:left="567" w:hanging="567"/>
        <w:rPr>
          <w:lang w:val="lt-LT" w:eastAsia="de-DE"/>
        </w:rPr>
      </w:pPr>
      <w:r>
        <w:rPr>
          <w:lang w:val="lt-LT" w:eastAsia="de-DE"/>
        </w:rPr>
        <w:t>g</w:t>
      </w:r>
      <w:r w:rsidRPr="00095794">
        <w:rPr>
          <w:lang w:val="lt-LT" w:eastAsia="de-DE"/>
        </w:rPr>
        <w:t xml:space="preserve">eriamuosius kontraceptikus vartojančioms moterims šiek tiek dažniau diagnozuojamas krūties vėžys. Kadangi moterys iki 40 metų krūties vėžiu serga retai, šis padažnėjimas labai mažas, palyginti su bendra krūties vėžio rizika. </w:t>
      </w:r>
      <w:r>
        <w:rPr>
          <w:lang w:val="lt-LT" w:eastAsia="de-DE"/>
        </w:rPr>
        <w:t>Daugiau informacijos pateikiama 2 skyriuje „Lasca ir vėžys“;</w:t>
      </w:r>
    </w:p>
    <w:p w14:paraId="41E5B34E" w14:textId="77777777" w:rsidR="006F4589" w:rsidRPr="00095794" w:rsidRDefault="006F4589" w:rsidP="006F4589">
      <w:pPr>
        <w:pStyle w:val="Sraopastraipa"/>
        <w:widowControl w:val="0"/>
        <w:numPr>
          <w:ilvl w:val="0"/>
          <w:numId w:val="56"/>
        </w:numPr>
        <w:spacing w:line="240" w:lineRule="auto"/>
        <w:ind w:left="567" w:hanging="567"/>
        <w:rPr>
          <w:lang w:val="lt-LT" w:eastAsia="de-DE"/>
        </w:rPr>
      </w:pPr>
      <w:r>
        <w:rPr>
          <w:lang w:val="lt-LT" w:eastAsia="de-DE"/>
        </w:rPr>
        <w:t>k</w:t>
      </w:r>
      <w:r w:rsidRPr="00095794">
        <w:rPr>
          <w:lang w:val="lt-LT" w:eastAsia="de-DE"/>
        </w:rPr>
        <w:t>epenų navikai (gerybiniai ir piktybiniai)</w:t>
      </w:r>
      <w:r>
        <w:rPr>
          <w:lang w:val="lt-LT" w:eastAsia="de-DE"/>
        </w:rPr>
        <w:t>;</w:t>
      </w:r>
    </w:p>
    <w:p w14:paraId="241C9F7D" w14:textId="77777777" w:rsidR="006F4589" w:rsidRPr="00095794" w:rsidRDefault="006F4589" w:rsidP="006F4589">
      <w:pPr>
        <w:pStyle w:val="Sraopastraipa"/>
        <w:widowControl w:val="0"/>
        <w:numPr>
          <w:ilvl w:val="0"/>
          <w:numId w:val="56"/>
        </w:numPr>
        <w:spacing w:line="240" w:lineRule="auto"/>
        <w:ind w:left="567" w:hanging="567"/>
        <w:rPr>
          <w:lang w:val="lt-LT" w:eastAsia="de-DE"/>
        </w:rPr>
      </w:pPr>
      <w:r>
        <w:rPr>
          <w:lang w:val="lt-LT" w:eastAsia="de-DE"/>
        </w:rPr>
        <w:t>g</w:t>
      </w:r>
      <w:r w:rsidRPr="00095794">
        <w:rPr>
          <w:lang w:val="lt-LT" w:eastAsia="de-DE"/>
        </w:rPr>
        <w:t>imdos kaklelio karcinoma.</w:t>
      </w:r>
    </w:p>
    <w:p w14:paraId="791F4451" w14:textId="77777777" w:rsidR="006F4589" w:rsidRPr="00095794" w:rsidRDefault="006F4589" w:rsidP="006F4589">
      <w:pPr>
        <w:widowControl w:val="0"/>
        <w:spacing w:after="0" w:line="240" w:lineRule="auto"/>
        <w:rPr>
          <w:rFonts w:ascii="Times New Roman" w:eastAsia="Times New Roman" w:hAnsi="Times New Roman" w:cs="Times New Roman"/>
          <w:lang w:eastAsia="de-DE"/>
        </w:rPr>
      </w:pPr>
    </w:p>
    <w:p w14:paraId="3F8CC353" w14:textId="77777777" w:rsidR="006F4589" w:rsidRPr="00095794" w:rsidRDefault="006F4589" w:rsidP="006F4589">
      <w:pPr>
        <w:widowControl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Kitos būklės</w:t>
      </w:r>
    </w:p>
    <w:p w14:paraId="162E1036" w14:textId="77777777" w:rsidR="006F4589" w:rsidRPr="00571783" w:rsidRDefault="006F4589" w:rsidP="006F4589">
      <w:pPr>
        <w:pStyle w:val="Sraopastraipa"/>
        <w:widowControl w:val="0"/>
        <w:numPr>
          <w:ilvl w:val="0"/>
          <w:numId w:val="33"/>
        </w:numPr>
        <w:spacing w:line="240" w:lineRule="auto"/>
        <w:rPr>
          <w:lang w:val="lt-LT" w:eastAsia="de-DE"/>
        </w:rPr>
      </w:pPr>
      <w:r w:rsidRPr="00571783">
        <w:rPr>
          <w:lang w:val="lt-LT" w:eastAsia="de-DE"/>
        </w:rPr>
        <w:t xml:space="preserve">moterų, kurioms pasireiškia hipertrigliceridemija (padidėjęs kraujo </w:t>
      </w:r>
      <w:r>
        <w:rPr>
          <w:lang w:val="lt-LT" w:eastAsia="de-DE"/>
        </w:rPr>
        <w:t>riebalų</w:t>
      </w:r>
      <w:r w:rsidRPr="00571783">
        <w:rPr>
          <w:lang w:val="lt-LT" w:eastAsia="de-DE"/>
        </w:rPr>
        <w:t xml:space="preserve"> kiekis yra susijęs su </w:t>
      </w:r>
      <w:r>
        <w:rPr>
          <w:lang w:val="lt-LT" w:eastAsia="de-DE"/>
        </w:rPr>
        <w:t>SGK</w:t>
      </w:r>
      <w:r w:rsidRPr="00571783">
        <w:rPr>
          <w:lang w:val="lt-LT" w:eastAsia="de-DE"/>
        </w:rPr>
        <w:t xml:space="preserve"> vartojimo metu padidėjusia ūminio pankreatito rizika);</w:t>
      </w:r>
    </w:p>
    <w:p w14:paraId="00309EEB" w14:textId="77777777" w:rsidR="006F4589" w:rsidRPr="00571783" w:rsidRDefault="006F4589" w:rsidP="006F4589">
      <w:pPr>
        <w:pStyle w:val="Sraopastraipa"/>
        <w:widowControl w:val="0"/>
        <w:numPr>
          <w:ilvl w:val="0"/>
          <w:numId w:val="33"/>
        </w:numPr>
        <w:spacing w:line="240" w:lineRule="auto"/>
        <w:rPr>
          <w:lang w:val="lt-LT" w:eastAsia="de-DE"/>
        </w:rPr>
      </w:pPr>
      <w:r w:rsidRPr="00571783">
        <w:rPr>
          <w:lang w:val="lt-LT" w:eastAsia="de-DE"/>
        </w:rPr>
        <w:t>padidėjęs kraujospūdis;</w:t>
      </w:r>
    </w:p>
    <w:p w14:paraId="644D52CB" w14:textId="0A5B6AC4" w:rsidR="006F4589" w:rsidRDefault="006F4589" w:rsidP="006F4589">
      <w:pPr>
        <w:pStyle w:val="Sraopastraipa"/>
        <w:widowControl w:val="0"/>
        <w:numPr>
          <w:ilvl w:val="0"/>
          <w:numId w:val="33"/>
        </w:numPr>
        <w:spacing w:line="240" w:lineRule="auto"/>
        <w:rPr>
          <w:lang w:val="lt-LT" w:eastAsia="de-DE"/>
        </w:rPr>
      </w:pPr>
      <w:r>
        <w:rPr>
          <w:lang w:val="lt-LT" w:eastAsia="de-DE"/>
        </w:rPr>
        <w:t xml:space="preserve">vartojant SGK </w:t>
      </w:r>
      <w:r w:rsidRPr="00571783">
        <w:rPr>
          <w:lang w:val="lt-LT" w:eastAsia="de-DE"/>
        </w:rPr>
        <w:t xml:space="preserve">naujai atsiradusios ar pasunkėjusios esančios būklės, kurių ryšys su </w:t>
      </w:r>
      <w:r>
        <w:rPr>
          <w:lang w:val="lt-LT" w:eastAsia="de-DE"/>
        </w:rPr>
        <w:t xml:space="preserve">SGK </w:t>
      </w:r>
      <w:r w:rsidRPr="00571783">
        <w:rPr>
          <w:lang w:val="lt-LT" w:eastAsia="de-DE"/>
        </w:rPr>
        <w:t>vartojimu neaiškus</w:t>
      </w:r>
      <w:r w:rsidR="00BF6FE2">
        <w:rPr>
          <w:lang w:val="lt-LT" w:eastAsia="de-DE"/>
        </w:rPr>
        <w:t>;</w:t>
      </w:r>
    </w:p>
    <w:p w14:paraId="056E2326" w14:textId="32F11A60" w:rsidR="006F4589" w:rsidRPr="00571783" w:rsidRDefault="006F4589" w:rsidP="006F4589">
      <w:pPr>
        <w:pStyle w:val="Sraopastraipa"/>
        <w:widowControl w:val="0"/>
        <w:numPr>
          <w:ilvl w:val="0"/>
          <w:numId w:val="33"/>
        </w:numPr>
        <w:spacing w:line="240" w:lineRule="auto"/>
        <w:rPr>
          <w:lang w:val="lt-LT" w:eastAsia="de-DE"/>
        </w:rPr>
      </w:pPr>
      <w:r w:rsidRPr="00571783">
        <w:rPr>
          <w:lang w:val="lt-LT" w:eastAsia="de-DE"/>
        </w:rPr>
        <w:t xml:space="preserve">gelta ir (arba) niežulys dėl </w:t>
      </w:r>
      <w:r>
        <w:rPr>
          <w:lang w:val="lt-LT" w:eastAsia="de-DE"/>
        </w:rPr>
        <w:t>tulžies takų užsikimšimo</w:t>
      </w:r>
      <w:r w:rsidRPr="00571783">
        <w:rPr>
          <w:lang w:val="lt-LT" w:eastAsia="de-DE"/>
        </w:rPr>
        <w:t xml:space="preserve">, tulžies pūslės akmenligė, </w:t>
      </w:r>
      <w:r>
        <w:rPr>
          <w:lang w:val="lt-LT" w:eastAsia="de-DE"/>
        </w:rPr>
        <w:t>porfirija (</w:t>
      </w:r>
      <w:r w:rsidRPr="00571783">
        <w:rPr>
          <w:lang w:val="lt-LT" w:eastAsia="de-DE"/>
        </w:rPr>
        <w:t xml:space="preserve">medžiagų apykaitos </w:t>
      </w:r>
      <w:r>
        <w:rPr>
          <w:lang w:val="lt-LT" w:eastAsia="de-DE"/>
        </w:rPr>
        <w:t>sutrikimas)</w:t>
      </w:r>
      <w:r w:rsidRPr="00571783">
        <w:rPr>
          <w:lang w:val="lt-LT" w:eastAsia="de-DE"/>
        </w:rPr>
        <w:t>, sisteminė raudonoji vilkligė (autoimuninė liga), hemolizinis-ureminis sindromas (</w:t>
      </w:r>
      <w:r>
        <w:rPr>
          <w:lang w:val="lt-LT" w:eastAsia="de-DE"/>
        </w:rPr>
        <w:t>kraujo krešėjimo sutrikimas</w:t>
      </w:r>
      <w:r w:rsidRPr="00571783">
        <w:rPr>
          <w:lang w:val="lt-LT" w:eastAsia="de-DE"/>
        </w:rPr>
        <w:t>), Saidenhemo (</w:t>
      </w:r>
      <w:r w:rsidRPr="00571783">
        <w:rPr>
          <w:i/>
          <w:iCs/>
          <w:lang w:val="lt-LT" w:eastAsia="de-DE"/>
        </w:rPr>
        <w:t>Sydenham</w:t>
      </w:r>
      <w:r w:rsidRPr="00571783">
        <w:rPr>
          <w:lang w:val="lt-LT" w:eastAsia="de-DE"/>
        </w:rPr>
        <w:t>) chorėja</w:t>
      </w:r>
      <w:r>
        <w:rPr>
          <w:lang w:val="lt-LT" w:eastAsia="de-DE"/>
        </w:rPr>
        <w:t xml:space="preserve"> arba šventojo Vito šokis (nervų sistemos liga)</w:t>
      </w:r>
      <w:r w:rsidRPr="00571783">
        <w:rPr>
          <w:lang w:val="lt-LT" w:eastAsia="de-DE"/>
        </w:rPr>
        <w:t xml:space="preserve">, nėščiųjų pūslelinė (odos </w:t>
      </w:r>
      <w:r>
        <w:rPr>
          <w:lang w:val="lt-LT" w:eastAsia="de-DE"/>
        </w:rPr>
        <w:t>liga</w:t>
      </w:r>
      <w:r w:rsidRPr="00571783">
        <w:rPr>
          <w:lang w:val="lt-LT" w:eastAsia="de-DE"/>
        </w:rPr>
        <w:t>, kuri atsiranda nėštumo metu), prikurtimas dėl otosklerozės;</w:t>
      </w:r>
    </w:p>
    <w:p w14:paraId="599C6447" w14:textId="77777777" w:rsidR="006F4589" w:rsidRPr="008271BC" w:rsidRDefault="006F4589">
      <w:pPr>
        <w:pStyle w:val="Sraopastraipa"/>
        <w:widowControl w:val="0"/>
        <w:numPr>
          <w:ilvl w:val="0"/>
          <w:numId w:val="33"/>
        </w:numPr>
        <w:spacing w:line="240" w:lineRule="auto"/>
        <w:rPr>
          <w:lang w:val="lt-LT" w:eastAsia="de-DE"/>
        </w:rPr>
      </w:pPr>
      <w:r w:rsidRPr="008271BC">
        <w:rPr>
          <w:lang w:val="lt-LT" w:eastAsia="de-DE"/>
        </w:rPr>
        <w:t>kepenų funkcijos sutrikimai;</w:t>
      </w:r>
    </w:p>
    <w:p w14:paraId="5FBFE99C" w14:textId="77777777" w:rsidR="006F4589" w:rsidRPr="00571783" w:rsidRDefault="006F4589" w:rsidP="006F4589">
      <w:pPr>
        <w:pStyle w:val="Sraopastraipa"/>
        <w:widowControl w:val="0"/>
        <w:numPr>
          <w:ilvl w:val="0"/>
          <w:numId w:val="33"/>
        </w:numPr>
        <w:spacing w:line="240" w:lineRule="auto"/>
        <w:rPr>
          <w:lang w:val="lt-LT" w:eastAsia="de-DE"/>
        </w:rPr>
      </w:pPr>
      <w:r w:rsidRPr="00571783">
        <w:rPr>
          <w:lang w:val="lt-LT" w:eastAsia="de-DE"/>
        </w:rPr>
        <w:t>gliukozės toleravimo ar periferinio atsparumo insulinui pokyčiai;</w:t>
      </w:r>
    </w:p>
    <w:p w14:paraId="6071DC23" w14:textId="77777777" w:rsidR="006F4589" w:rsidRPr="00571783" w:rsidRDefault="006F4589" w:rsidP="006F4589">
      <w:pPr>
        <w:pStyle w:val="Sraopastraipa"/>
        <w:widowControl w:val="0"/>
        <w:numPr>
          <w:ilvl w:val="0"/>
          <w:numId w:val="33"/>
        </w:numPr>
        <w:spacing w:line="240" w:lineRule="auto"/>
        <w:rPr>
          <w:lang w:val="lt-LT" w:eastAsia="de-DE"/>
        </w:rPr>
      </w:pPr>
      <w:r w:rsidRPr="00571783">
        <w:rPr>
          <w:lang w:val="lt-LT" w:eastAsia="de-DE"/>
        </w:rPr>
        <w:t>Krono (</w:t>
      </w:r>
      <w:r w:rsidRPr="00571783">
        <w:rPr>
          <w:i/>
          <w:iCs/>
          <w:lang w:val="lt-LT" w:eastAsia="de-DE"/>
        </w:rPr>
        <w:t>Crohn</w:t>
      </w:r>
      <w:r w:rsidRPr="00571783">
        <w:rPr>
          <w:lang w:val="lt-LT" w:eastAsia="de-DE"/>
        </w:rPr>
        <w:t>) liga, opinis kolitas;</w:t>
      </w:r>
    </w:p>
    <w:p w14:paraId="0B171C16" w14:textId="77777777" w:rsidR="006F4589" w:rsidRPr="00571783" w:rsidRDefault="006F4589" w:rsidP="006F4589">
      <w:pPr>
        <w:pStyle w:val="Sraopastraipa"/>
        <w:widowControl w:val="0"/>
        <w:numPr>
          <w:ilvl w:val="0"/>
          <w:numId w:val="33"/>
        </w:numPr>
        <w:spacing w:line="240" w:lineRule="auto"/>
        <w:rPr>
          <w:lang w:val="lt-LT" w:eastAsia="de-DE"/>
        </w:rPr>
      </w:pPr>
      <w:r>
        <w:rPr>
          <w:lang w:val="lt-LT" w:eastAsia="de-DE"/>
        </w:rPr>
        <w:t>r</w:t>
      </w:r>
      <w:r w:rsidRPr="00571783">
        <w:rPr>
          <w:lang w:val="lt-LT" w:eastAsia="de-DE"/>
        </w:rPr>
        <w:t>udmė</w:t>
      </w:r>
      <w:r>
        <w:rPr>
          <w:lang w:val="lt-LT" w:eastAsia="de-DE"/>
        </w:rPr>
        <w:t>.</w:t>
      </w:r>
    </w:p>
    <w:p w14:paraId="109D24A7" w14:textId="77777777" w:rsidR="006F4589" w:rsidRPr="00095794" w:rsidRDefault="006F4589" w:rsidP="006F4589">
      <w:pPr>
        <w:widowControl w:val="0"/>
        <w:spacing w:after="0" w:line="240" w:lineRule="auto"/>
        <w:rPr>
          <w:rFonts w:ascii="Times New Roman" w:eastAsia="Times New Roman" w:hAnsi="Times New Roman" w:cs="Times New Roman"/>
          <w:lang w:eastAsia="de-DE"/>
        </w:rPr>
      </w:pPr>
    </w:p>
    <w:p w14:paraId="7793D808" w14:textId="77777777" w:rsidR="006F4589" w:rsidRPr="00095794" w:rsidRDefault="006F4589" w:rsidP="006F4589">
      <w:pPr>
        <w:widowControl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Sąveika</w:t>
      </w:r>
    </w:p>
    <w:p w14:paraId="7DD3A20A" w14:textId="77777777" w:rsidR="006F4589" w:rsidRDefault="006F4589" w:rsidP="006F4589">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Dėl kitų vaistų (pvz., augalinių preparatų, kurių sudėtyje yra paprastosios jonažolės, vaistų nuo epilepsijos, tuberkuliozės, ŽIV infekcijos ir kitų infekcijų) sąveikos su geriamaisiais kontraceptikais, gali prasidėti netikėtas kraujavimas ir (arba) kontraceptinis poveikis gali būti nepakankamas. Žr. poskyrį „Kitų vaistų poveikis Lasca“).</w:t>
      </w:r>
    </w:p>
    <w:p w14:paraId="3AFC52A5" w14:textId="77777777" w:rsidR="006F4589" w:rsidRPr="00095794" w:rsidRDefault="006F4589" w:rsidP="006F4589">
      <w:pPr>
        <w:widowControl w:val="0"/>
        <w:spacing w:after="0" w:line="240" w:lineRule="auto"/>
        <w:rPr>
          <w:rFonts w:ascii="Times New Roman" w:eastAsia="Times New Roman" w:hAnsi="Times New Roman" w:cs="Times New Roman"/>
          <w:lang w:eastAsia="de-DE"/>
        </w:rPr>
      </w:pPr>
    </w:p>
    <w:p w14:paraId="7CFB44E7" w14:textId="668D99CF" w:rsidR="006F4589" w:rsidRPr="009323D7" w:rsidRDefault="006F4589" w:rsidP="006F4589">
      <w:pPr>
        <w:widowControl w:val="0"/>
        <w:spacing w:after="0" w:line="240" w:lineRule="auto"/>
        <w:rPr>
          <w:rFonts w:ascii="Times New Roman" w:eastAsia="Calibri" w:hAnsi="Times New Roman" w:cs="Times New Roman"/>
        </w:rPr>
      </w:pPr>
      <w:r>
        <w:rPr>
          <w:rFonts w:ascii="Times New Roman" w:eastAsia="Times New Roman" w:hAnsi="Times New Roman" w:cs="Times New Roman"/>
          <w:lang w:eastAsia="de-DE"/>
        </w:rPr>
        <w:t xml:space="preserve">Kitokios sunkios reakcijos į Lasca ir susiję simptomai yra aprašyti poskyryje </w:t>
      </w:r>
      <w:r w:rsidRPr="009323D7">
        <w:rPr>
          <w:rFonts w:ascii="Times New Roman" w:eastAsia="Calibri" w:hAnsi="Times New Roman" w:cs="Times New Roman"/>
        </w:rPr>
        <w:t>„Įspėjimai ir atsargumo priemonės“.</w:t>
      </w:r>
    </w:p>
    <w:p w14:paraId="6F340B57" w14:textId="77777777" w:rsidR="006F4589" w:rsidRPr="009323D7" w:rsidRDefault="006F4589" w:rsidP="006F4589">
      <w:pPr>
        <w:spacing w:after="0" w:line="240" w:lineRule="auto"/>
        <w:rPr>
          <w:rFonts w:ascii="Times New Roman" w:eastAsia="Calibri" w:hAnsi="Times New Roman" w:cs="Times New Roman"/>
        </w:rPr>
      </w:pPr>
    </w:p>
    <w:p w14:paraId="3AA3F76D" w14:textId="77777777" w:rsidR="006F4589" w:rsidRPr="009323D7" w:rsidRDefault="006F4589" w:rsidP="006F4589">
      <w:pPr>
        <w:spacing w:after="0" w:line="240" w:lineRule="auto"/>
        <w:rPr>
          <w:rFonts w:ascii="Times New Roman" w:eastAsia="Calibri" w:hAnsi="Times New Roman" w:cs="Times New Roman"/>
          <w:b/>
        </w:rPr>
      </w:pPr>
      <w:r w:rsidRPr="009323D7">
        <w:rPr>
          <w:rFonts w:ascii="Times New Roman" w:eastAsia="Calibri" w:hAnsi="Times New Roman" w:cs="Times New Roman"/>
          <w:b/>
        </w:rPr>
        <w:t>Pranešimas apie šalutinį poveikį</w:t>
      </w:r>
    </w:p>
    <w:p w14:paraId="231E8785" w14:textId="77777777" w:rsidR="00223B63" w:rsidRPr="00C954F7" w:rsidRDefault="00223B63" w:rsidP="00223B63">
      <w:pPr>
        <w:spacing w:after="0" w:line="240" w:lineRule="auto"/>
        <w:rPr>
          <w:rFonts w:ascii="Times New Roman" w:eastAsia="Times New Roman" w:hAnsi="Times New Roman" w:cs="Times New Roman"/>
        </w:rPr>
      </w:pPr>
      <w:r w:rsidRPr="00C954F7">
        <w:rPr>
          <w:rFonts w:ascii="Times New Roman" w:eastAsia="Times New Roman" w:hAnsi="Times New Roman" w:cs="Times New Roman"/>
        </w:rPr>
        <w:t xml:space="preserve">Jeigu pasireiškė šalutinis poveikis, įskaitant šiame lapelyje nenurodytą, pasakykite gydytojui, vaistininkui arba slaugytojui. </w:t>
      </w:r>
      <w:r w:rsidRPr="00E04893">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E04893">
        <w:rPr>
          <w:rFonts w:ascii="Times New Roman" w:eastAsia="Times New Roman" w:hAnsi="Times New Roman" w:cs="Times New Roman"/>
          <w:color w:val="0000EE"/>
          <w:u w:val="single"/>
          <w:lang w:eastAsia="lt-LT"/>
        </w:rPr>
        <w:t>https://vvkt.lrv.lt/lt/</w:t>
      </w:r>
      <w:r w:rsidRPr="00E04893">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C954F7">
        <w:rPr>
          <w:rFonts w:ascii="Times New Roman" w:eastAsia="Times New Roman" w:hAnsi="Times New Roman" w:cs="Times New Roman"/>
        </w:rPr>
        <w:t>.</w:t>
      </w:r>
    </w:p>
    <w:p w14:paraId="28C433A4" w14:textId="77777777" w:rsidR="006F4589" w:rsidRPr="009323D7" w:rsidRDefault="006F4589" w:rsidP="006F4589">
      <w:pPr>
        <w:spacing w:after="0" w:line="240" w:lineRule="auto"/>
        <w:rPr>
          <w:rFonts w:ascii="Times New Roman" w:eastAsia="Calibri" w:hAnsi="Times New Roman" w:cs="Times New Roman"/>
        </w:rPr>
      </w:pPr>
    </w:p>
    <w:p w14:paraId="09FDDA7F" w14:textId="77777777" w:rsidR="006F4589" w:rsidRPr="009323D7" w:rsidRDefault="006F4589" w:rsidP="006F4589">
      <w:pPr>
        <w:spacing w:after="0" w:line="240" w:lineRule="auto"/>
        <w:jc w:val="both"/>
        <w:rPr>
          <w:rFonts w:ascii="Times New Roman" w:eastAsia="Calibri" w:hAnsi="Times New Roman" w:cs="Times New Roman"/>
        </w:rPr>
      </w:pPr>
    </w:p>
    <w:p w14:paraId="6AB3EB4A" w14:textId="77777777" w:rsidR="006F4589" w:rsidRPr="009323D7" w:rsidRDefault="006F4589" w:rsidP="006F4589">
      <w:pPr>
        <w:keepNext/>
        <w:spacing w:after="0" w:line="240" w:lineRule="auto"/>
        <w:ind w:left="567" w:hanging="567"/>
        <w:jc w:val="both"/>
        <w:outlineLvl w:val="1"/>
        <w:rPr>
          <w:rFonts w:ascii="Times New Roman" w:eastAsia="Calibri" w:hAnsi="Times New Roman" w:cs="Times New Roman"/>
          <w:b/>
        </w:rPr>
      </w:pPr>
      <w:r w:rsidRPr="009323D7">
        <w:rPr>
          <w:rFonts w:ascii="Times New Roman" w:eastAsia="Calibri" w:hAnsi="Times New Roman" w:cs="Times New Roman"/>
          <w:b/>
        </w:rPr>
        <w:t>5.</w:t>
      </w:r>
      <w:r w:rsidRPr="009323D7">
        <w:rPr>
          <w:rFonts w:ascii="Times New Roman" w:eastAsia="Calibri" w:hAnsi="Times New Roman" w:cs="Times New Roman"/>
          <w:b/>
        </w:rPr>
        <w:tab/>
        <w:t>Kaip laikyti Lasca</w:t>
      </w:r>
    </w:p>
    <w:p w14:paraId="135655B8" w14:textId="77777777" w:rsidR="006F4589" w:rsidRPr="009323D7" w:rsidRDefault="006F4589" w:rsidP="006F4589">
      <w:pPr>
        <w:spacing w:after="0" w:line="240" w:lineRule="auto"/>
        <w:jc w:val="both"/>
        <w:rPr>
          <w:rFonts w:ascii="Times New Roman" w:eastAsia="Calibri" w:hAnsi="Times New Roman" w:cs="Times New Roman"/>
        </w:rPr>
      </w:pPr>
    </w:p>
    <w:p w14:paraId="72233388" w14:textId="77777777" w:rsidR="006F4589" w:rsidRPr="009323D7" w:rsidRDefault="006F4589" w:rsidP="006F4589">
      <w:pPr>
        <w:numPr>
          <w:ilvl w:val="12"/>
          <w:numId w:val="0"/>
        </w:numPr>
        <w:spacing w:after="0" w:line="240" w:lineRule="auto"/>
        <w:ind w:right="-2"/>
        <w:rPr>
          <w:rFonts w:ascii="Times New Roman" w:eastAsia="Calibri" w:hAnsi="Times New Roman" w:cs="Times New Roman"/>
        </w:rPr>
      </w:pPr>
      <w:r w:rsidRPr="009323D7">
        <w:rPr>
          <w:rFonts w:ascii="Times New Roman" w:eastAsia="Calibri" w:hAnsi="Times New Roman" w:cs="Times New Roman"/>
        </w:rPr>
        <w:t>Šį vaistą laikykite vaikams nepastebimoje ir nepasiekiamoje vietoje.</w:t>
      </w:r>
    </w:p>
    <w:p w14:paraId="4B7CD161" w14:textId="77777777" w:rsidR="006F4589" w:rsidRPr="009323D7" w:rsidRDefault="006F4589" w:rsidP="006F4589">
      <w:pPr>
        <w:numPr>
          <w:ilvl w:val="12"/>
          <w:numId w:val="0"/>
        </w:numPr>
        <w:spacing w:after="0" w:line="240" w:lineRule="auto"/>
        <w:ind w:right="-2"/>
        <w:rPr>
          <w:rFonts w:ascii="Times New Roman" w:eastAsia="Calibri" w:hAnsi="Times New Roman" w:cs="Times New Roman"/>
        </w:rPr>
      </w:pPr>
    </w:p>
    <w:p w14:paraId="0E796283" w14:textId="62C4F3DA" w:rsidR="006F4589" w:rsidRPr="009323D7" w:rsidRDefault="006F4589" w:rsidP="006F4589">
      <w:pPr>
        <w:numPr>
          <w:ilvl w:val="12"/>
          <w:numId w:val="0"/>
        </w:numPr>
        <w:spacing w:after="0" w:line="240" w:lineRule="auto"/>
        <w:ind w:right="-2"/>
        <w:rPr>
          <w:rFonts w:ascii="Times New Roman" w:eastAsia="Calibri" w:hAnsi="Times New Roman" w:cs="Times New Roman"/>
        </w:rPr>
      </w:pPr>
      <w:r w:rsidRPr="009323D7">
        <w:rPr>
          <w:rFonts w:ascii="Times New Roman" w:eastAsia="Calibri" w:hAnsi="Times New Roman" w:cs="Times New Roman"/>
        </w:rPr>
        <w:lastRenderedPageBreak/>
        <w:t>Ant dėžutės ir lizdinės plokštelės po „EXP“ nurodytam tinkamumo laikui pasibaigus, šio vaisto vartoti negalima. Vaistas tinkamas vartoti iki paskutinės nurodyto mėnesio dienos.</w:t>
      </w:r>
    </w:p>
    <w:p w14:paraId="61C5011F" w14:textId="77777777" w:rsidR="006F4589" w:rsidRPr="009323D7" w:rsidRDefault="006F4589" w:rsidP="006F4589">
      <w:pPr>
        <w:numPr>
          <w:ilvl w:val="12"/>
          <w:numId w:val="0"/>
        </w:numPr>
        <w:spacing w:after="0" w:line="240" w:lineRule="auto"/>
        <w:ind w:right="-2"/>
        <w:rPr>
          <w:rFonts w:ascii="Times New Roman" w:eastAsia="Calibri" w:hAnsi="Times New Roman" w:cs="Times New Roman"/>
        </w:rPr>
      </w:pPr>
    </w:p>
    <w:p w14:paraId="5DC8F1AE" w14:textId="77777777" w:rsidR="006F4589" w:rsidRPr="009323D7" w:rsidRDefault="006F4589" w:rsidP="006F4589">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Laikyti ne aukštesnėje kaip 30 ºC temperatūroje.</w:t>
      </w:r>
    </w:p>
    <w:p w14:paraId="00EC7DE0" w14:textId="77777777" w:rsidR="006F4589" w:rsidRPr="009323D7" w:rsidRDefault="006F4589" w:rsidP="006F4589">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Lizdinę plokštelę laikyti išorinėje dėžutėje, kad vaistas būtų apsaugotas nuo šviesos.</w:t>
      </w:r>
    </w:p>
    <w:p w14:paraId="0BA5AFCD" w14:textId="77777777" w:rsidR="006F4589" w:rsidRPr="009323D7" w:rsidRDefault="006F4589" w:rsidP="006F4589">
      <w:pPr>
        <w:numPr>
          <w:ilvl w:val="12"/>
          <w:numId w:val="0"/>
        </w:numPr>
        <w:spacing w:after="0" w:line="240" w:lineRule="auto"/>
        <w:ind w:right="-2"/>
        <w:rPr>
          <w:rFonts w:ascii="Times New Roman" w:eastAsia="Calibri" w:hAnsi="Times New Roman" w:cs="Times New Roman"/>
        </w:rPr>
      </w:pPr>
    </w:p>
    <w:p w14:paraId="6E561281" w14:textId="77777777" w:rsidR="006F4589" w:rsidRPr="009323D7" w:rsidRDefault="006F4589" w:rsidP="006F4589">
      <w:pPr>
        <w:numPr>
          <w:ilvl w:val="12"/>
          <w:numId w:val="0"/>
        </w:numPr>
        <w:spacing w:after="0" w:line="240" w:lineRule="auto"/>
        <w:ind w:right="-2"/>
        <w:rPr>
          <w:rFonts w:ascii="Times New Roman" w:eastAsia="Calibri" w:hAnsi="Times New Roman" w:cs="Times New Roman"/>
          <w:i/>
        </w:rPr>
      </w:pPr>
      <w:r w:rsidRPr="009323D7">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7710CBB2" w14:textId="77777777" w:rsidR="006F4589" w:rsidRPr="009323D7" w:rsidRDefault="006F4589" w:rsidP="006F4589">
      <w:pPr>
        <w:spacing w:after="0" w:line="240" w:lineRule="auto"/>
        <w:rPr>
          <w:rFonts w:ascii="Times New Roman" w:eastAsia="Calibri" w:hAnsi="Times New Roman" w:cs="Times New Roman"/>
        </w:rPr>
      </w:pPr>
    </w:p>
    <w:p w14:paraId="5A635264" w14:textId="77777777" w:rsidR="006F4589" w:rsidRPr="009323D7" w:rsidRDefault="006F4589" w:rsidP="006F4589">
      <w:pPr>
        <w:spacing w:after="0" w:line="240" w:lineRule="auto"/>
        <w:rPr>
          <w:rFonts w:ascii="Times New Roman" w:eastAsia="Calibri" w:hAnsi="Times New Roman" w:cs="Times New Roman"/>
        </w:rPr>
      </w:pPr>
    </w:p>
    <w:p w14:paraId="2F5CA15E" w14:textId="77777777" w:rsidR="006F4589" w:rsidRPr="009323D7" w:rsidRDefault="006F4589" w:rsidP="006F4589">
      <w:pPr>
        <w:keepNext/>
        <w:spacing w:after="0" w:line="240" w:lineRule="auto"/>
        <w:ind w:left="567" w:hanging="567"/>
        <w:jc w:val="both"/>
        <w:outlineLvl w:val="1"/>
        <w:rPr>
          <w:rFonts w:ascii="Times New Roman" w:eastAsia="Calibri" w:hAnsi="Times New Roman" w:cs="Times New Roman"/>
          <w:b/>
        </w:rPr>
      </w:pPr>
      <w:r w:rsidRPr="009323D7">
        <w:rPr>
          <w:rFonts w:ascii="Times New Roman" w:eastAsia="Calibri" w:hAnsi="Times New Roman" w:cs="Times New Roman"/>
          <w:b/>
        </w:rPr>
        <w:t>6.</w:t>
      </w:r>
      <w:r w:rsidRPr="009323D7">
        <w:rPr>
          <w:rFonts w:ascii="Times New Roman" w:eastAsia="Calibri" w:hAnsi="Times New Roman" w:cs="Times New Roman"/>
          <w:b/>
        </w:rPr>
        <w:tab/>
        <w:t>Pakuotės turinys ir kita informacija</w:t>
      </w:r>
    </w:p>
    <w:p w14:paraId="0FA7613A" w14:textId="77777777" w:rsidR="006F4589" w:rsidRPr="009323D7" w:rsidRDefault="006F4589" w:rsidP="006F4589">
      <w:pPr>
        <w:spacing w:after="0" w:line="240" w:lineRule="auto"/>
        <w:jc w:val="both"/>
        <w:rPr>
          <w:rFonts w:ascii="Times New Roman" w:eastAsia="Calibri" w:hAnsi="Times New Roman" w:cs="Times New Roman"/>
        </w:rPr>
      </w:pPr>
    </w:p>
    <w:p w14:paraId="2349ABE3" w14:textId="77777777" w:rsidR="006F4589" w:rsidRPr="009323D7" w:rsidRDefault="006F4589" w:rsidP="006F4589">
      <w:pPr>
        <w:spacing w:after="0" w:line="240" w:lineRule="auto"/>
        <w:jc w:val="both"/>
        <w:rPr>
          <w:rFonts w:ascii="Times New Roman" w:eastAsia="Calibri" w:hAnsi="Times New Roman" w:cs="Times New Roman"/>
          <w:b/>
        </w:rPr>
      </w:pPr>
      <w:r w:rsidRPr="009323D7">
        <w:rPr>
          <w:rFonts w:ascii="Times New Roman" w:eastAsia="Calibri" w:hAnsi="Times New Roman" w:cs="Times New Roman"/>
          <w:b/>
        </w:rPr>
        <w:t xml:space="preserve">Lasca sudėtis </w:t>
      </w:r>
    </w:p>
    <w:p w14:paraId="5C53F7AF" w14:textId="77777777" w:rsidR="006F4589" w:rsidRPr="009323D7" w:rsidRDefault="006F4589" w:rsidP="006F4589">
      <w:pPr>
        <w:tabs>
          <w:tab w:val="left"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 xml:space="preserve">Veikliosios medžiagos yra dienogestas ir etinilestradiolis. Vienoje plėvele dengtoje tabletėje yra 2 mg dienogesto ir 0,03 mg etinilestradiolio. </w:t>
      </w:r>
    </w:p>
    <w:p w14:paraId="1C51D4B6" w14:textId="77777777" w:rsidR="006F4589" w:rsidRPr="009323D7" w:rsidRDefault="006F4589" w:rsidP="006F4589">
      <w:p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Pagalbinės medžiagos yra:</w:t>
      </w:r>
    </w:p>
    <w:p w14:paraId="0A59FF52" w14:textId="77777777" w:rsidR="006F4589" w:rsidRPr="009323D7" w:rsidRDefault="006F4589" w:rsidP="006F4589">
      <w:pPr>
        <w:spacing w:after="0" w:line="240" w:lineRule="auto"/>
        <w:ind w:firstLine="567"/>
        <w:rPr>
          <w:rFonts w:ascii="Times New Roman" w:eastAsia="Calibri" w:hAnsi="Times New Roman" w:cs="Times New Roman"/>
          <w:i/>
        </w:rPr>
      </w:pPr>
      <w:r w:rsidRPr="009323D7">
        <w:rPr>
          <w:rFonts w:ascii="Times New Roman" w:eastAsia="Calibri" w:hAnsi="Times New Roman" w:cs="Times New Roman"/>
          <w:i/>
        </w:rPr>
        <w:t xml:space="preserve">Tabletės šerdis: </w:t>
      </w:r>
      <w:r w:rsidRPr="009323D7">
        <w:rPr>
          <w:rFonts w:ascii="Times New Roman" w:eastAsia="Calibri" w:hAnsi="Times New Roman" w:cs="Times New Roman"/>
        </w:rPr>
        <w:t>laktozė monohidratas</w:t>
      </w:r>
      <w:r w:rsidRPr="009323D7">
        <w:rPr>
          <w:rFonts w:ascii="Times New Roman" w:eastAsia="Calibri" w:hAnsi="Times New Roman" w:cs="Times New Roman"/>
          <w:i/>
        </w:rPr>
        <w:t xml:space="preserve">, </w:t>
      </w:r>
      <w:r w:rsidRPr="009323D7">
        <w:rPr>
          <w:rFonts w:ascii="Times New Roman" w:eastAsia="Calibri" w:hAnsi="Times New Roman" w:cs="Times New Roman"/>
        </w:rPr>
        <w:t>magnio stearatas, kukurūzų krakmolas, povidonas.</w:t>
      </w:r>
    </w:p>
    <w:p w14:paraId="39A49EEB" w14:textId="77777777" w:rsidR="006F4589" w:rsidRPr="009323D7" w:rsidRDefault="006F4589" w:rsidP="006F4589">
      <w:pPr>
        <w:spacing w:after="0" w:line="240" w:lineRule="auto"/>
        <w:ind w:left="567"/>
        <w:rPr>
          <w:rFonts w:ascii="Times New Roman" w:eastAsia="Calibri" w:hAnsi="Times New Roman" w:cs="Times New Roman"/>
        </w:rPr>
      </w:pPr>
      <w:r w:rsidRPr="009323D7">
        <w:rPr>
          <w:rFonts w:ascii="Times New Roman" w:eastAsia="Calibri" w:hAnsi="Times New Roman" w:cs="Times New Roman"/>
          <w:i/>
        </w:rPr>
        <w:t xml:space="preserve">Tabletės plėvelė: </w:t>
      </w:r>
      <w:r w:rsidRPr="009323D7">
        <w:rPr>
          <w:rFonts w:ascii="Times New Roman" w:eastAsia="Calibri" w:hAnsi="Times New Roman" w:cs="Times New Roman"/>
        </w:rPr>
        <w:t xml:space="preserve">vandeninė dengimo sistema, kurios sudėtyje yra hipromeliozės 2910, </w:t>
      </w:r>
      <w:r w:rsidRPr="009323D7">
        <w:rPr>
          <w:rFonts w:ascii="Times New Roman" w:eastAsia="Times New Roman" w:hAnsi="Times New Roman" w:cs="Times New Roman"/>
        </w:rPr>
        <w:t>makrogolio 400</w:t>
      </w:r>
      <w:r w:rsidRPr="009323D7">
        <w:rPr>
          <w:rFonts w:ascii="Times New Roman" w:eastAsia="Calibri" w:hAnsi="Times New Roman" w:cs="Times New Roman"/>
        </w:rPr>
        <w:t>, titano dioksido.</w:t>
      </w:r>
    </w:p>
    <w:p w14:paraId="7B7164B3" w14:textId="77777777" w:rsidR="006F4589" w:rsidRPr="009323D7" w:rsidRDefault="006F4589" w:rsidP="006F4589">
      <w:pPr>
        <w:spacing w:after="0" w:line="240" w:lineRule="auto"/>
        <w:jc w:val="both"/>
        <w:rPr>
          <w:rFonts w:ascii="Times New Roman" w:eastAsia="Calibri" w:hAnsi="Times New Roman" w:cs="Times New Roman"/>
        </w:rPr>
      </w:pPr>
    </w:p>
    <w:p w14:paraId="4831243B" w14:textId="77777777" w:rsidR="006F4589" w:rsidRPr="009323D7" w:rsidRDefault="006F4589" w:rsidP="006F4589">
      <w:pPr>
        <w:spacing w:after="0" w:line="240" w:lineRule="auto"/>
        <w:jc w:val="both"/>
        <w:rPr>
          <w:rFonts w:ascii="Times New Roman" w:eastAsia="Calibri" w:hAnsi="Times New Roman" w:cs="Times New Roman"/>
          <w:b/>
        </w:rPr>
      </w:pPr>
      <w:r w:rsidRPr="009323D7">
        <w:rPr>
          <w:rFonts w:ascii="Times New Roman" w:eastAsia="Calibri" w:hAnsi="Times New Roman" w:cs="Times New Roman"/>
          <w:b/>
        </w:rPr>
        <w:t>Lasca išvaizda ir kiekis pakuotėje</w:t>
      </w:r>
    </w:p>
    <w:p w14:paraId="2047D95B" w14:textId="77777777" w:rsidR="006F4589" w:rsidRPr="009323D7" w:rsidRDefault="006F4589" w:rsidP="006F4589">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Lasca yra baltos, apvalios, abipus išgaubtos plėvele dengtos tabletės.</w:t>
      </w:r>
    </w:p>
    <w:p w14:paraId="7F6A3D70" w14:textId="77777777" w:rsidR="006F4589" w:rsidRPr="009323D7" w:rsidRDefault="006F4589" w:rsidP="006F4589">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Lasca tiekiamas pakuotėmis po 21, 3x21, 6x21 ir 13x21 plėvele dengtą tabletę.</w:t>
      </w:r>
    </w:p>
    <w:p w14:paraId="29C3F989" w14:textId="77777777" w:rsidR="006F4589" w:rsidRPr="009323D7" w:rsidRDefault="006F4589" w:rsidP="006F4589">
      <w:pPr>
        <w:spacing w:after="0" w:line="240" w:lineRule="auto"/>
        <w:jc w:val="both"/>
        <w:rPr>
          <w:rFonts w:ascii="Times New Roman" w:eastAsia="Calibri" w:hAnsi="Times New Roman" w:cs="Times New Roman"/>
        </w:rPr>
      </w:pPr>
    </w:p>
    <w:p w14:paraId="5E48BC62" w14:textId="77777777" w:rsidR="006F4589" w:rsidRPr="009323D7" w:rsidRDefault="006F4589" w:rsidP="006F4589">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Gali būti tiekiamos ne visų dydžių pakuotės.</w:t>
      </w:r>
    </w:p>
    <w:p w14:paraId="276FDD9C" w14:textId="77777777" w:rsidR="006F4589" w:rsidRPr="009323D7" w:rsidRDefault="006F4589" w:rsidP="006F4589">
      <w:pPr>
        <w:spacing w:after="0" w:line="240" w:lineRule="auto"/>
        <w:jc w:val="both"/>
        <w:rPr>
          <w:rFonts w:ascii="Times New Roman" w:eastAsia="Calibri" w:hAnsi="Times New Roman" w:cs="Times New Roman"/>
        </w:rPr>
      </w:pPr>
    </w:p>
    <w:p w14:paraId="099573A1" w14:textId="77777777" w:rsidR="006F4589" w:rsidRPr="009323D7" w:rsidRDefault="006F4589" w:rsidP="006F4589">
      <w:pPr>
        <w:spacing w:after="0" w:line="240" w:lineRule="auto"/>
        <w:jc w:val="both"/>
        <w:rPr>
          <w:rFonts w:ascii="Times New Roman" w:eastAsia="Calibri" w:hAnsi="Times New Roman" w:cs="Times New Roman"/>
          <w:b/>
        </w:rPr>
      </w:pPr>
      <w:r w:rsidRPr="009323D7">
        <w:rPr>
          <w:rFonts w:ascii="Times New Roman" w:eastAsia="Times New Roman" w:hAnsi="Times New Roman" w:cs="Times New Roman"/>
          <w:b/>
          <w:bCs/>
        </w:rPr>
        <w:t>Registruotojas</w:t>
      </w:r>
      <w:r w:rsidRPr="009323D7">
        <w:rPr>
          <w:rFonts w:ascii="Times New Roman" w:eastAsia="Calibri" w:hAnsi="Times New Roman" w:cs="Times New Roman"/>
          <w:b/>
        </w:rPr>
        <w:t xml:space="preserve"> ir gamintojas</w:t>
      </w:r>
    </w:p>
    <w:p w14:paraId="4581A5AE" w14:textId="77777777" w:rsidR="006F4589" w:rsidRPr="009323D7" w:rsidRDefault="006F4589" w:rsidP="006F4589">
      <w:pPr>
        <w:spacing w:after="0" w:line="240" w:lineRule="auto"/>
        <w:jc w:val="both"/>
        <w:rPr>
          <w:rFonts w:ascii="Times New Roman" w:eastAsia="Calibri" w:hAnsi="Times New Roman" w:cs="Times New Roman"/>
        </w:rPr>
      </w:pPr>
    </w:p>
    <w:p w14:paraId="19BDD4E9" w14:textId="77777777" w:rsidR="006F4589" w:rsidRPr="009323D7" w:rsidRDefault="006F4589" w:rsidP="006F4589">
      <w:pPr>
        <w:spacing w:after="0" w:line="240" w:lineRule="auto"/>
        <w:jc w:val="both"/>
        <w:rPr>
          <w:rFonts w:ascii="Times New Roman" w:eastAsia="Times New Roman" w:hAnsi="Times New Roman" w:cs="Times New Roman"/>
          <w:i/>
        </w:rPr>
      </w:pPr>
      <w:r w:rsidRPr="009323D7">
        <w:rPr>
          <w:rFonts w:ascii="Times New Roman" w:eastAsia="Times New Roman" w:hAnsi="Times New Roman" w:cs="Times New Roman"/>
          <w:i/>
        </w:rPr>
        <w:t>Registruotojas</w:t>
      </w:r>
    </w:p>
    <w:p w14:paraId="59EBCFE6" w14:textId="77777777" w:rsidR="00DB63F4" w:rsidRPr="00DB63F4" w:rsidRDefault="00DB63F4" w:rsidP="00DB63F4">
      <w:pPr>
        <w:tabs>
          <w:tab w:val="left" w:pos="0"/>
        </w:tabs>
        <w:spacing w:after="0" w:line="240" w:lineRule="auto"/>
        <w:rPr>
          <w:rFonts w:ascii="Times New Roman" w:eastAsia="Calibri" w:hAnsi="Times New Roman" w:cs="Times New Roman"/>
        </w:rPr>
      </w:pPr>
      <w:r w:rsidRPr="00DB63F4">
        <w:rPr>
          <w:rFonts w:ascii="Times New Roman" w:eastAsia="Calibri" w:hAnsi="Times New Roman" w:cs="Times New Roman"/>
        </w:rPr>
        <w:t>UAB Exeltis Baltics</w:t>
      </w:r>
    </w:p>
    <w:p w14:paraId="469385E4" w14:textId="77777777" w:rsidR="00DB63F4" w:rsidRPr="00DB63F4" w:rsidRDefault="00DB63F4" w:rsidP="00DB63F4">
      <w:pPr>
        <w:tabs>
          <w:tab w:val="left" w:pos="0"/>
        </w:tabs>
        <w:spacing w:after="0" w:line="240" w:lineRule="auto"/>
        <w:rPr>
          <w:rFonts w:ascii="Times New Roman" w:eastAsia="Calibri" w:hAnsi="Times New Roman" w:cs="Times New Roman"/>
        </w:rPr>
      </w:pPr>
      <w:r w:rsidRPr="00DB63F4">
        <w:rPr>
          <w:rFonts w:ascii="Times New Roman" w:eastAsia="Calibri" w:hAnsi="Times New Roman" w:cs="Times New Roman"/>
        </w:rPr>
        <w:t xml:space="preserve">Antano Tumėno g. 4, </w:t>
      </w:r>
    </w:p>
    <w:p w14:paraId="248465C7" w14:textId="77777777" w:rsidR="00DB63F4" w:rsidRPr="00DB63F4" w:rsidRDefault="00DB63F4" w:rsidP="00DB63F4">
      <w:pPr>
        <w:tabs>
          <w:tab w:val="left" w:pos="0"/>
        </w:tabs>
        <w:spacing w:after="0" w:line="240" w:lineRule="auto"/>
        <w:rPr>
          <w:rFonts w:ascii="Times New Roman" w:eastAsia="Calibri" w:hAnsi="Times New Roman" w:cs="Times New Roman"/>
        </w:rPr>
      </w:pPr>
      <w:r w:rsidRPr="00DB63F4">
        <w:rPr>
          <w:rFonts w:ascii="Times New Roman" w:eastAsia="Calibri" w:hAnsi="Times New Roman" w:cs="Times New Roman"/>
        </w:rPr>
        <w:t xml:space="preserve">Vilnius, LT-01110 </w:t>
      </w:r>
    </w:p>
    <w:p w14:paraId="064156FE" w14:textId="77777777" w:rsidR="00DB63F4" w:rsidRPr="00DB63F4" w:rsidRDefault="00DB63F4" w:rsidP="00DB63F4">
      <w:pPr>
        <w:tabs>
          <w:tab w:val="left" w:pos="0"/>
        </w:tabs>
        <w:spacing w:after="0" w:line="240" w:lineRule="auto"/>
        <w:rPr>
          <w:rFonts w:ascii="Times New Roman" w:eastAsia="Calibri" w:hAnsi="Times New Roman" w:cs="Times New Roman"/>
        </w:rPr>
      </w:pPr>
      <w:r w:rsidRPr="00DB63F4">
        <w:rPr>
          <w:rFonts w:ascii="Times New Roman" w:eastAsia="Calibri" w:hAnsi="Times New Roman" w:cs="Times New Roman"/>
        </w:rPr>
        <w:t>Lietuva</w:t>
      </w:r>
    </w:p>
    <w:p w14:paraId="5A4E3074" w14:textId="77777777" w:rsidR="006F4589" w:rsidRPr="009323D7" w:rsidRDefault="006F4589" w:rsidP="006F4589">
      <w:pPr>
        <w:spacing w:after="0" w:line="240" w:lineRule="auto"/>
        <w:jc w:val="both"/>
        <w:rPr>
          <w:rFonts w:ascii="Times New Roman" w:eastAsia="Calibri" w:hAnsi="Times New Roman" w:cs="Times New Roman"/>
        </w:rPr>
      </w:pPr>
    </w:p>
    <w:p w14:paraId="04A5B4AD" w14:textId="77777777" w:rsidR="006F4589" w:rsidRPr="009323D7" w:rsidRDefault="006F4589" w:rsidP="006F4589">
      <w:pPr>
        <w:spacing w:after="0" w:line="240" w:lineRule="auto"/>
        <w:rPr>
          <w:rFonts w:ascii="Times New Roman" w:eastAsia="Calibri" w:hAnsi="Times New Roman" w:cs="Times New Roman"/>
          <w:i/>
        </w:rPr>
      </w:pPr>
      <w:r w:rsidRPr="009323D7">
        <w:rPr>
          <w:rFonts w:ascii="Times New Roman" w:eastAsia="Calibri" w:hAnsi="Times New Roman" w:cs="Times New Roman"/>
          <w:i/>
        </w:rPr>
        <w:t>Gamintojas</w:t>
      </w:r>
    </w:p>
    <w:p w14:paraId="5EC840F0" w14:textId="77777777" w:rsidR="00B722BE" w:rsidRPr="00B722BE" w:rsidRDefault="00B722BE" w:rsidP="00B722BE">
      <w:pPr>
        <w:spacing w:after="0" w:line="240" w:lineRule="auto"/>
        <w:rPr>
          <w:rFonts w:ascii="Times New Roman" w:eastAsia="Calibri" w:hAnsi="Times New Roman" w:cs="Times New Roman"/>
        </w:rPr>
      </w:pPr>
      <w:r w:rsidRPr="00B722BE">
        <w:rPr>
          <w:rFonts w:ascii="Times New Roman" w:eastAsia="Calibri" w:hAnsi="Times New Roman" w:cs="Times New Roman"/>
        </w:rPr>
        <w:t>Laboratorios León Farma, S.A.</w:t>
      </w:r>
    </w:p>
    <w:p w14:paraId="43702183" w14:textId="77777777" w:rsidR="00B722BE" w:rsidRPr="00B722BE" w:rsidRDefault="00B722BE" w:rsidP="00B722BE">
      <w:pPr>
        <w:spacing w:after="0" w:line="240" w:lineRule="auto"/>
        <w:rPr>
          <w:rFonts w:ascii="Times New Roman" w:eastAsia="Calibri" w:hAnsi="Times New Roman" w:cs="Times New Roman"/>
        </w:rPr>
      </w:pPr>
      <w:r w:rsidRPr="00B722BE">
        <w:rPr>
          <w:rFonts w:ascii="Times New Roman" w:eastAsia="Calibri" w:hAnsi="Times New Roman" w:cs="Times New Roman"/>
        </w:rPr>
        <w:t xml:space="preserve">C/La Vallina s/n, Pol. Ind. Navatejera </w:t>
      </w:r>
    </w:p>
    <w:p w14:paraId="3FC285C4" w14:textId="77777777" w:rsidR="00B722BE" w:rsidRPr="00B722BE" w:rsidRDefault="00B722BE" w:rsidP="00B722BE">
      <w:pPr>
        <w:spacing w:after="0" w:line="240" w:lineRule="auto"/>
        <w:rPr>
          <w:rFonts w:ascii="Times New Roman" w:eastAsia="Calibri" w:hAnsi="Times New Roman" w:cs="Times New Roman"/>
        </w:rPr>
      </w:pPr>
      <w:r w:rsidRPr="00B722BE">
        <w:rPr>
          <w:rFonts w:ascii="Times New Roman" w:eastAsia="Calibri" w:hAnsi="Times New Roman" w:cs="Times New Roman"/>
        </w:rPr>
        <w:t>24193, Villaquilambre (Leon)</w:t>
      </w:r>
    </w:p>
    <w:p w14:paraId="24928E9D" w14:textId="77777777" w:rsidR="00B722BE" w:rsidRPr="00B722BE" w:rsidRDefault="00B722BE" w:rsidP="00B722BE">
      <w:pPr>
        <w:spacing w:after="0" w:line="240" w:lineRule="auto"/>
        <w:rPr>
          <w:rFonts w:ascii="Times New Roman" w:eastAsia="Calibri" w:hAnsi="Times New Roman" w:cs="Times New Roman"/>
        </w:rPr>
      </w:pPr>
      <w:r w:rsidRPr="00B722BE">
        <w:rPr>
          <w:rFonts w:ascii="Times New Roman" w:eastAsia="Calibri" w:hAnsi="Times New Roman" w:cs="Times New Roman"/>
        </w:rPr>
        <w:t>Ispanija</w:t>
      </w:r>
    </w:p>
    <w:p w14:paraId="19894A6C" w14:textId="2833A01C" w:rsidR="006F4589" w:rsidRPr="009323D7" w:rsidRDefault="006F4589" w:rsidP="006F4589">
      <w:pPr>
        <w:spacing w:after="0" w:line="240" w:lineRule="auto"/>
        <w:rPr>
          <w:rFonts w:ascii="Times New Roman" w:eastAsia="Calibri" w:hAnsi="Times New Roman" w:cs="Times New Roman"/>
        </w:rPr>
      </w:pPr>
    </w:p>
    <w:p w14:paraId="42F8D186" w14:textId="77777777" w:rsidR="006F4589" w:rsidRPr="009323D7" w:rsidRDefault="006F4589" w:rsidP="006F4589">
      <w:pPr>
        <w:spacing w:after="0" w:line="240" w:lineRule="auto"/>
        <w:rPr>
          <w:rFonts w:ascii="Times New Roman" w:eastAsia="Calibri" w:hAnsi="Times New Roman" w:cs="Times New Roman"/>
        </w:rPr>
      </w:pPr>
    </w:p>
    <w:p w14:paraId="5E8AD5AC" w14:textId="77777777"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Jeigu apie šį vaistą norite sužinoti daugiau, kreipkitės į </w:t>
      </w:r>
      <w:r w:rsidRPr="009323D7">
        <w:rPr>
          <w:rFonts w:ascii="Times New Roman" w:eastAsia="Times New Roman" w:hAnsi="Times New Roman" w:cs="Times New Roman"/>
        </w:rPr>
        <w:t>registruotoją.</w:t>
      </w:r>
    </w:p>
    <w:p w14:paraId="0F341914" w14:textId="77777777" w:rsidR="006F4589" w:rsidRPr="009323D7" w:rsidRDefault="006F4589" w:rsidP="006F4589">
      <w:pPr>
        <w:spacing w:after="0" w:line="240" w:lineRule="auto"/>
        <w:rPr>
          <w:rFonts w:ascii="Times New Roman" w:eastAsia="Calibri" w:hAnsi="Times New Roman" w:cs="Times New Roman"/>
          <w:color w:val="000000"/>
        </w:rPr>
      </w:pPr>
    </w:p>
    <w:p w14:paraId="5CB2D5D4" w14:textId="38CBEBE1" w:rsidR="006F4589" w:rsidRPr="009323D7" w:rsidRDefault="006F4589" w:rsidP="006F4589">
      <w:pPr>
        <w:numPr>
          <w:ilvl w:val="12"/>
          <w:numId w:val="0"/>
        </w:numPr>
        <w:tabs>
          <w:tab w:val="left" w:pos="567"/>
        </w:tabs>
        <w:spacing w:after="0" w:line="240" w:lineRule="auto"/>
        <w:ind w:right="-2"/>
        <w:rPr>
          <w:rFonts w:ascii="Times New Roman" w:eastAsia="Calibri" w:hAnsi="Times New Roman" w:cs="Times New Roman"/>
        </w:rPr>
      </w:pPr>
      <w:r w:rsidRPr="009323D7">
        <w:rPr>
          <w:rFonts w:ascii="Times New Roman" w:eastAsia="Times New Roman" w:hAnsi="Times New Roman" w:cs="Times New Roman"/>
          <w:b/>
          <w:snapToGrid w:val="0"/>
        </w:rPr>
        <w:t>Šis vaistas</w:t>
      </w:r>
      <w:r w:rsidRPr="009323D7">
        <w:rPr>
          <w:rFonts w:ascii="Times New Roman" w:eastAsia="Calibri" w:hAnsi="Times New Roman" w:cs="Times New Roman"/>
          <w:b/>
        </w:rPr>
        <w:t xml:space="preserve"> </w:t>
      </w:r>
      <w:r w:rsidR="00D50213" w:rsidRPr="00D50213">
        <w:rPr>
          <w:rFonts w:ascii="Times New Roman" w:eastAsia="Calibri" w:hAnsi="Times New Roman" w:cs="Times New Roman"/>
          <w:b/>
        </w:rPr>
        <w:t xml:space="preserve">Europos ekonominės erdvės </w:t>
      </w:r>
      <w:r w:rsidRPr="009323D7">
        <w:rPr>
          <w:rFonts w:ascii="Times New Roman" w:eastAsia="Calibri" w:hAnsi="Times New Roman" w:cs="Times New Roman"/>
          <w:b/>
        </w:rPr>
        <w:t xml:space="preserve">valstybėse narėse </w:t>
      </w:r>
      <w:r w:rsidRPr="009323D7">
        <w:rPr>
          <w:rFonts w:ascii="Times New Roman" w:eastAsia="Times New Roman" w:hAnsi="Times New Roman" w:cs="Times New Roman"/>
          <w:b/>
          <w:snapToGrid w:val="0"/>
        </w:rPr>
        <w:t>registruotas</w:t>
      </w:r>
      <w:r w:rsidRPr="009323D7">
        <w:rPr>
          <w:rFonts w:ascii="Times New Roman" w:eastAsia="Calibri" w:hAnsi="Times New Roman" w:cs="Times New Roman"/>
          <w:b/>
        </w:rPr>
        <w:t xml:space="preserve"> tokiais pavadinimais</w:t>
      </w:r>
      <w:r w:rsidRPr="009323D7">
        <w:rPr>
          <w:rFonts w:ascii="Times New Roman" w:eastAsia="Calibri" w:hAnsi="Times New Roman" w:cs="Times New Roman"/>
        </w:rPr>
        <w:t>:</w:t>
      </w:r>
    </w:p>
    <w:p w14:paraId="53C1FD62" w14:textId="77777777" w:rsidR="006F4589" w:rsidRPr="009323D7" w:rsidRDefault="006F4589" w:rsidP="006F4589">
      <w:pPr>
        <w:spacing w:after="0" w:line="240" w:lineRule="auto"/>
        <w:rPr>
          <w:rFonts w:ascii="Times New Roman" w:eastAsia="Calibri"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4589" w:rsidRPr="009323D7" w14:paraId="4184FC30" w14:textId="77777777" w:rsidTr="006F4589">
        <w:tc>
          <w:tcPr>
            <w:tcW w:w="4644" w:type="dxa"/>
            <w:tcBorders>
              <w:top w:val="single" w:sz="4" w:space="0" w:color="auto"/>
              <w:left w:val="single" w:sz="4" w:space="0" w:color="auto"/>
              <w:bottom w:val="single" w:sz="4" w:space="0" w:color="auto"/>
              <w:right w:val="single" w:sz="4" w:space="0" w:color="auto"/>
            </w:tcBorders>
            <w:hideMark/>
          </w:tcPr>
          <w:p w14:paraId="54226A7F" w14:textId="77777777" w:rsidR="006F4589" w:rsidRPr="009323D7" w:rsidRDefault="006F4589" w:rsidP="006F4589">
            <w:pPr>
              <w:spacing w:after="0" w:line="240" w:lineRule="auto"/>
              <w:rPr>
                <w:rFonts w:ascii="Times New Roman" w:eastAsia="Calibri" w:hAnsi="Times New Roman" w:cs="Times New Roman"/>
                <w:b/>
                <w:color w:val="000000"/>
              </w:rPr>
            </w:pPr>
            <w:r w:rsidRPr="009323D7">
              <w:rPr>
                <w:rFonts w:ascii="Times New Roman" w:eastAsia="Calibri" w:hAnsi="Times New Roman" w:cs="Times New Roman"/>
                <w:b/>
                <w:color w:val="000000"/>
              </w:rPr>
              <w:t>Valstybės narės pavadinimas</w:t>
            </w:r>
          </w:p>
        </w:tc>
        <w:tc>
          <w:tcPr>
            <w:tcW w:w="4645" w:type="dxa"/>
            <w:tcBorders>
              <w:top w:val="single" w:sz="4" w:space="0" w:color="auto"/>
              <w:left w:val="single" w:sz="4" w:space="0" w:color="auto"/>
              <w:bottom w:val="single" w:sz="4" w:space="0" w:color="auto"/>
              <w:right w:val="single" w:sz="4" w:space="0" w:color="auto"/>
            </w:tcBorders>
            <w:hideMark/>
          </w:tcPr>
          <w:p w14:paraId="475C786E" w14:textId="77777777" w:rsidR="006F4589" w:rsidRPr="009323D7" w:rsidRDefault="006F4589" w:rsidP="006F4589">
            <w:pPr>
              <w:spacing w:after="0" w:line="240" w:lineRule="auto"/>
              <w:rPr>
                <w:rFonts w:ascii="Times New Roman" w:eastAsia="Calibri" w:hAnsi="Times New Roman" w:cs="Times New Roman"/>
                <w:b/>
                <w:color w:val="000000"/>
              </w:rPr>
            </w:pPr>
            <w:r w:rsidRPr="009323D7">
              <w:rPr>
                <w:rFonts w:ascii="Times New Roman" w:eastAsia="Times New Roman" w:hAnsi="Times New Roman" w:cs="Times New Roman"/>
                <w:b/>
                <w:bCs/>
                <w:color w:val="000000"/>
              </w:rPr>
              <w:t>Vaisto</w:t>
            </w:r>
            <w:r w:rsidRPr="009323D7">
              <w:rPr>
                <w:rFonts w:ascii="Times New Roman" w:eastAsia="Calibri" w:hAnsi="Times New Roman" w:cs="Times New Roman"/>
                <w:b/>
                <w:color w:val="000000"/>
              </w:rPr>
              <w:t xml:space="preserve"> pavadinimas</w:t>
            </w:r>
          </w:p>
        </w:tc>
      </w:tr>
      <w:tr w:rsidR="006F4589" w:rsidRPr="009323D7" w14:paraId="0CC12F8A" w14:textId="77777777" w:rsidTr="006F4589">
        <w:tc>
          <w:tcPr>
            <w:tcW w:w="4644" w:type="dxa"/>
            <w:tcBorders>
              <w:top w:val="single" w:sz="4" w:space="0" w:color="auto"/>
              <w:left w:val="single" w:sz="4" w:space="0" w:color="auto"/>
              <w:bottom w:val="single" w:sz="4" w:space="0" w:color="auto"/>
              <w:right w:val="single" w:sz="4" w:space="0" w:color="auto"/>
            </w:tcBorders>
            <w:hideMark/>
          </w:tcPr>
          <w:p w14:paraId="25CB8A51" w14:textId="77777777" w:rsidR="006F4589" w:rsidRPr="009323D7" w:rsidRDefault="006F4589" w:rsidP="006F458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Vokietija</w:t>
            </w:r>
          </w:p>
        </w:tc>
        <w:tc>
          <w:tcPr>
            <w:tcW w:w="4645" w:type="dxa"/>
            <w:tcBorders>
              <w:top w:val="single" w:sz="4" w:space="0" w:color="auto"/>
              <w:left w:val="single" w:sz="4" w:space="0" w:color="auto"/>
              <w:bottom w:val="single" w:sz="4" w:space="0" w:color="auto"/>
              <w:right w:val="single" w:sz="4" w:space="0" w:color="auto"/>
            </w:tcBorders>
            <w:hideMark/>
          </w:tcPr>
          <w:p w14:paraId="0C8606D7" w14:textId="77777777" w:rsidR="006F4589" w:rsidRPr="009323D7" w:rsidRDefault="006F4589" w:rsidP="006F458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rPr>
              <w:t>Velafee 0,03/2 mg Filmtabletten</w:t>
            </w:r>
          </w:p>
        </w:tc>
      </w:tr>
      <w:tr w:rsidR="006F4589" w:rsidRPr="009323D7" w14:paraId="4A15EEEC" w14:textId="77777777" w:rsidTr="006F4589">
        <w:tc>
          <w:tcPr>
            <w:tcW w:w="4644" w:type="dxa"/>
            <w:tcBorders>
              <w:top w:val="single" w:sz="4" w:space="0" w:color="auto"/>
              <w:left w:val="single" w:sz="4" w:space="0" w:color="auto"/>
              <w:bottom w:val="single" w:sz="4" w:space="0" w:color="auto"/>
              <w:right w:val="single" w:sz="4" w:space="0" w:color="auto"/>
            </w:tcBorders>
            <w:hideMark/>
          </w:tcPr>
          <w:p w14:paraId="6A4974E8" w14:textId="77777777" w:rsidR="006F4589" w:rsidRPr="009323D7" w:rsidRDefault="006F4589" w:rsidP="006F458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Belgija</w:t>
            </w:r>
          </w:p>
        </w:tc>
        <w:tc>
          <w:tcPr>
            <w:tcW w:w="4645" w:type="dxa"/>
            <w:tcBorders>
              <w:top w:val="single" w:sz="4" w:space="0" w:color="auto"/>
              <w:left w:val="single" w:sz="4" w:space="0" w:color="auto"/>
              <w:bottom w:val="single" w:sz="4" w:space="0" w:color="auto"/>
              <w:right w:val="single" w:sz="4" w:space="0" w:color="auto"/>
            </w:tcBorders>
            <w:hideMark/>
          </w:tcPr>
          <w:p w14:paraId="1F16D5D4" w14:textId="77777777" w:rsidR="006F4589" w:rsidRPr="009323D7" w:rsidRDefault="006F4589" w:rsidP="006F458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Dienobel 2 mg /0.03 mg, comprimé pelliculé/filmomhulde tabletten/Filmtabletten</w:t>
            </w:r>
          </w:p>
        </w:tc>
      </w:tr>
      <w:tr w:rsidR="006F4589" w:rsidRPr="009323D7" w14:paraId="34A0850E" w14:textId="77777777" w:rsidTr="006F4589">
        <w:tc>
          <w:tcPr>
            <w:tcW w:w="4644" w:type="dxa"/>
            <w:tcBorders>
              <w:top w:val="single" w:sz="4" w:space="0" w:color="auto"/>
              <w:left w:val="single" w:sz="4" w:space="0" w:color="auto"/>
              <w:bottom w:val="single" w:sz="4" w:space="0" w:color="auto"/>
              <w:right w:val="single" w:sz="4" w:space="0" w:color="auto"/>
            </w:tcBorders>
            <w:hideMark/>
          </w:tcPr>
          <w:p w14:paraId="467BA375" w14:textId="77777777" w:rsidR="006F4589" w:rsidRPr="009323D7" w:rsidRDefault="006F4589" w:rsidP="006F458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Airija</w:t>
            </w:r>
          </w:p>
        </w:tc>
        <w:tc>
          <w:tcPr>
            <w:tcW w:w="4645" w:type="dxa"/>
            <w:tcBorders>
              <w:top w:val="single" w:sz="4" w:space="0" w:color="auto"/>
              <w:left w:val="single" w:sz="4" w:space="0" w:color="auto"/>
              <w:bottom w:val="single" w:sz="4" w:space="0" w:color="auto"/>
              <w:right w:val="single" w:sz="4" w:space="0" w:color="auto"/>
            </w:tcBorders>
            <w:hideMark/>
          </w:tcPr>
          <w:p w14:paraId="103AA389" w14:textId="77777777" w:rsidR="006F4589" w:rsidRPr="009323D7" w:rsidRDefault="006F4589" w:rsidP="006F4589">
            <w:pPr>
              <w:autoSpaceDE w:val="0"/>
              <w:autoSpaceDN w:val="0"/>
              <w:adjustRightInd w:val="0"/>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Lisa 0.03 mg/2.0 mg film-coated tablets</w:t>
            </w:r>
          </w:p>
        </w:tc>
      </w:tr>
      <w:tr w:rsidR="006F4589" w:rsidRPr="009323D7" w14:paraId="105051BA" w14:textId="77777777" w:rsidTr="006F4589">
        <w:tc>
          <w:tcPr>
            <w:tcW w:w="4644" w:type="dxa"/>
            <w:tcBorders>
              <w:top w:val="single" w:sz="4" w:space="0" w:color="auto"/>
              <w:left w:val="single" w:sz="4" w:space="0" w:color="auto"/>
              <w:bottom w:val="single" w:sz="4" w:space="0" w:color="auto"/>
              <w:right w:val="single" w:sz="4" w:space="0" w:color="auto"/>
            </w:tcBorders>
            <w:hideMark/>
          </w:tcPr>
          <w:p w14:paraId="0D1D2C1A" w14:textId="77777777" w:rsidR="006F4589" w:rsidRPr="009323D7" w:rsidRDefault="006F4589" w:rsidP="006F458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Lietuva</w:t>
            </w:r>
          </w:p>
        </w:tc>
        <w:tc>
          <w:tcPr>
            <w:tcW w:w="4645" w:type="dxa"/>
            <w:tcBorders>
              <w:top w:val="single" w:sz="4" w:space="0" w:color="auto"/>
              <w:left w:val="single" w:sz="4" w:space="0" w:color="auto"/>
              <w:bottom w:val="single" w:sz="4" w:space="0" w:color="auto"/>
              <w:right w:val="single" w:sz="4" w:space="0" w:color="auto"/>
            </w:tcBorders>
            <w:hideMark/>
          </w:tcPr>
          <w:p w14:paraId="333195E5" w14:textId="77777777" w:rsidR="006F4589" w:rsidRPr="009323D7" w:rsidRDefault="006F4589" w:rsidP="006F4589">
            <w:pPr>
              <w:autoSpaceDE w:val="0"/>
              <w:autoSpaceDN w:val="0"/>
              <w:adjustRightInd w:val="0"/>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Lasca 2 mg/0,03 mg plėvele dengtos tabletės</w:t>
            </w:r>
          </w:p>
        </w:tc>
      </w:tr>
      <w:tr w:rsidR="006F4589" w:rsidRPr="009323D7" w14:paraId="119A7F32" w14:textId="77777777" w:rsidTr="006F4589">
        <w:tc>
          <w:tcPr>
            <w:tcW w:w="4644" w:type="dxa"/>
            <w:tcBorders>
              <w:top w:val="single" w:sz="4" w:space="0" w:color="auto"/>
              <w:left w:val="single" w:sz="4" w:space="0" w:color="auto"/>
              <w:bottom w:val="single" w:sz="4" w:space="0" w:color="auto"/>
              <w:right w:val="single" w:sz="4" w:space="0" w:color="auto"/>
            </w:tcBorders>
            <w:hideMark/>
          </w:tcPr>
          <w:p w14:paraId="745C16BF" w14:textId="77777777" w:rsidR="006F4589" w:rsidRPr="009323D7" w:rsidRDefault="006F4589" w:rsidP="006F458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Latvija</w:t>
            </w:r>
          </w:p>
        </w:tc>
        <w:tc>
          <w:tcPr>
            <w:tcW w:w="4645"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72"/>
            </w:tblGrid>
            <w:tr w:rsidR="006F4589" w:rsidRPr="009323D7" w14:paraId="6864C73D" w14:textId="77777777" w:rsidTr="006F4589">
              <w:trPr>
                <w:trHeight w:val="157"/>
              </w:trPr>
              <w:tc>
                <w:tcPr>
                  <w:tcW w:w="0" w:type="auto"/>
                  <w:tcBorders>
                    <w:top w:val="nil"/>
                    <w:left w:val="nil"/>
                    <w:bottom w:val="nil"/>
                    <w:right w:val="nil"/>
                  </w:tcBorders>
                  <w:hideMark/>
                </w:tcPr>
                <w:p w14:paraId="0BE196D9" w14:textId="77777777" w:rsidR="006F4589" w:rsidRPr="009323D7" w:rsidRDefault="006F4589" w:rsidP="006F4589">
                  <w:pPr>
                    <w:autoSpaceDE w:val="0"/>
                    <w:autoSpaceDN w:val="0"/>
                    <w:adjustRightInd w:val="0"/>
                    <w:spacing w:after="0" w:line="240" w:lineRule="auto"/>
                    <w:ind w:left="-74"/>
                    <w:rPr>
                      <w:rFonts w:ascii="Times New Roman" w:eastAsia="Calibri" w:hAnsi="Times New Roman" w:cs="Times New Roman"/>
                      <w:color w:val="000000"/>
                    </w:rPr>
                  </w:pPr>
                  <w:r w:rsidRPr="009323D7">
                    <w:rPr>
                      <w:rFonts w:ascii="Times New Roman" w:eastAsia="Calibri" w:hAnsi="Times New Roman" w:cs="Times New Roman"/>
                      <w:color w:val="000000"/>
                    </w:rPr>
                    <w:t>Lasca 2 mg/0,03 mg apvalkotās tabletes</w:t>
                  </w:r>
                </w:p>
              </w:tc>
            </w:tr>
          </w:tbl>
          <w:p w14:paraId="7D3C6924" w14:textId="77777777" w:rsidR="006F4589" w:rsidRPr="009323D7" w:rsidRDefault="006F4589" w:rsidP="006F4589">
            <w:pPr>
              <w:spacing w:after="0" w:line="240" w:lineRule="auto"/>
              <w:rPr>
                <w:rFonts w:ascii="Times New Roman" w:eastAsia="Calibri" w:hAnsi="Times New Roman" w:cs="Times New Roman"/>
                <w:b/>
                <w:color w:val="000000"/>
              </w:rPr>
            </w:pPr>
          </w:p>
        </w:tc>
      </w:tr>
      <w:tr w:rsidR="006F4589" w:rsidRPr="009323D7" w14:paraId="49BA3B0A" w14:textId="77777777" w:rsidTr="006F4589">
        <w:tc>
          <w:tcPr>
            <w:tcW w:w="4644" w:type="dxa"/>
            <w:tcBorders>
              <w:top w:val="single" w:sz="4" w:space="0" w:color="auto"/>
              <w:left w:val="single" w:sz="4" w:space="0" w:color="auto"/>
              <w:bottom w:val="single" w:sz="4" w:space="0" w:color="auto"/>
              <w:right w:val="single" w:sz="4" w:space="0" w:color="auto"/>
            </w:tcBorders>
            <w:hideMark/>
          </w:tcPr>
          <w:p w14:paraId="6F0E510A" w14:textId="77777777" w:rsidR="006F4589" w:rsidRPr="009323D7" w:rsidRDefault="006F4589" w:rsidP="006F458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Estija</w:t>
            </w:r>
          </w:p>
        </w:tc>
        <w:tc>
          <w:tcPr>
            <w:tcW w:w="4645" w:type="dxa"/>
            <w:tcBorders>
              <w:top w:val="single" w:sz="4" w:space="0" w:color="auto"/>
              <w:left w:val="single" w:sz="4" w:space="0" w:color="auto"/>
              <w:bottom w:val="single" w:sz="4" w:space="0" w:color="auto"/>
              <w:right w:val="single" w:sz="4" w:space="0" w:color="auto"/>
            </w:tcBorders>
            <w:hideMark/>
          </w:tcPr>
          <w:p w14:paraId="1347EF76" w14:textId="77777777" w:rsidR="006F4589" w:rsidRPr="009323D7" w:rsidRDefault="006F4589" w:rsidP="006F4589">
            <w:pPr>
              <w:widowControl w:val="0"/>
              <w:spacing w:after="0" w:line="240" w:lineRule="auto"/>
              <w:rPr>
                <w:rFonts w:ascii="Times New Roman" w:eastAsia="Calibri" w:hAnsi="Times New Roman" w:cs="Times New Roman"/>
                <w:color w:val="000000"/>
              </w:rPr>
            </w:pPr>
            <w:r w:rsidRPr="009323D7">
              <w:rPr>
                <w:rFonts w:ascii="Times New Roman" w:eastAsia="Calibri" w:hAnsi="Times New Roman" w:cs="Times New Roman"/>
              </w:rPr>
              <w:t xml:space="preserve">Lasca, 2 mg/0,03 mg õhukese polümeerikattega </w:t>
            </w:r>
            <w:r w:rsidRPr="009323D7">
              <w:rPr>
                <w:rFonts w:ascii="Times New Roman" w:eastAsia="Calibri" w:hAnsi="Times New Roman" w:cs="Times New Roman"/>
              </w:rPr>
              <w:lastRenderedPageBreak/>
              <w:t>tabletid</w:t>
            </w:r>
          </w:p>
        </w:tc>
      </w:tr>
      <w:tr w:rsidR="006F4589" w:rsidRPr="009323D7" w14:paraId="52ACD5BA" w14:textId="77777777" w:rsidTr="006F4589">
        <w:tc>
          <w:tcPr>
            <w:tcW w:w="4644" w:type="dxa"/>
            <w:tcBorders>
              <w:top w:val="single" w:sz="4" w:space="0" w:color="auto"/>
              <w:left w:val="single" w:sz="4" w:space="0" w:color="auto"/>
              <w:bottom w:val="single" w:sz="4" w:space="0" w:color="auto"/>
              <w:right w:val="single" w:sz="4" w:space="0" w:color="auto"/>
            </w:tcBorders>
            <w:hideMark/>
          </w:tcPr>
          <w:p w14:paraId="0877B8D1" w14:textId="77777777" w:rsidR="006F4589" w:rsidRPr="009323D7" w:rsidRDefault="006F4589" w:rsidP="006F458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lastRenderedPageBreak/>
              <w:t>Liuksemburgas</w:t>
            </w:r>
          </w:p>
        </w:tc>
        <w:tc>
          <w:tcPr>
            <w:tcW w:w="4645" w:type="dxa"/>
            <w:tcBorders>
              <w:top w:val="single" w:sz="4" w:space="0" w:color="auto"/>
              <w:left w:val="single" w:sz="4" w:space="0" w:color="auto"/>
              <w:bottom w:val="single" w:sz="4" w:space="0" w:color="auto"/>
              <w:right w:val="single" w:sz="4" w:space="0" w:color="auto"/>
            </w:tcBorders>
            <w:hideMark/>
          </w:tcPr>
          <w:p w14:paraId="73F9D6A8" w14:textId="77777777" w:rsidR="006F4589" w:rsidRPr="009323D7" w:rsidRDefault="006F4589" w:rsidP="006F458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Dienobel</w:t>
            </w:r>
          </w:p>
        </w:tc>
      </w:tr>
    </w:tbl>
    <w:p w14:paraId="4B903396" w14:textId="77777777" w:rsidR="006F4589" w:rsidRPr="009323D7" w:rsidRDefault="006F4589" w:rsidP="006F4589">
      <w:pPr>
        <w:spacing w:after="0" w:line="240" w:lineRule="auto"/>
        <w:rPr>
          <w:rFonts w:ascii="Times New Roman" w:eastAsia="Calibri" w:hAnsi="Times New Roman" w:cs="Times New Roman"/>
          <w:color w:val="000000"/>
        </w:rPr>
      </w:pPr>
    </w:p>
    <w:p w14:paraId="7617D45C" w14:textId="77777777" w:rsidR="006F4589" w:rsidRPr="009323D7" w:rsidRDefault="006F4589" w:rsidP="006F4589">
      <w:pPr>
        <w:spacing w:after="0" w:line="240" w:lineRule="auto"/>
        <w:rPr>
          <w:rFonts w:ascii="Times New Roman" w:eastAsia="Calibri" w:hAnsi="Times New Roman" w:cs="Times New Roman"/>
          <w:color w:val="000000"/>
        </w:rPr>
      </w:pPr>
    </w:p>
    <w:p w14:paraId="0B3AC995" w14:textId="5421F854" w:rsidR="006F4589" w:rsidRPr="009323D7" w:rsidRDefault="006F4589" w:rsidP="006F4589">
      <w:pPr>
        <w:spacing w:after="0" w:line="240" w:lineRule="auto"/>
        <w:rPr>
          <w:rFonts w:ascii="Times New Roman" w:eastAsia="Calibri" w:hAnsi="Times New Roman" w:cs="Times New Roman"/>
        </w:rPr>
      </w:pPr>
      <w:r w:rsidRPr="009323D7">
        <w:rPr>
          <w:rFonts w:ascii="Times New Roman" w:eastAsia="Calibri" w:hAnsi="Times New Roman" w:cs="Times New Roman"/>
          <w:b/>
          <w:color w:val="000000"/>
        </w:rPr>
        <w:t>Šis pakuotės lapelis paskutinį kartą peržiūrėtas</w:t>
      </w:r>
      <w:r w:rsidR="00B5554F">
        <w:rPr>
          <w:rFonts w:ascii="Times New Roman" w:eastAsia="Calibri" w:hAnsi="Times New Roman" w:cs="Times New Roman"/>
          <w:b/>
          <w:color w:val="000000"/>
        </w:rPr>
        <w:t xml:space="preserve"> </w:t>
      </w:r>
      <w:r w:rsidR="003B75A4">
        <w:rPr>
          <w:rFonts w:ascii="Times New Roman" w:eastAsia="Calibri" w:hAnsi="Times New Roman" w:cs="Times New Roman"/>
          <w:b/>
          <w:color w:val="000000"/>
        </w:rPr>
        <w:t>202</w:t>
      </w:r>
      <w:r w:rsidR="00DB63F4">
        <w:rPr>
          <w:rFonts w:ascii="Times New Roman" w:eastAsia="Calibri" w:hAnsi="Times New Roman" w:cs="Times New Roman"/>
          <w:b/>
          <w:color w:val="000000"/>
        </w:rPr>
        <w:t>4</w:t>
      </w:r>
      <w:r w:rsidR="003B75A4">
        <w:rPr>
          <w:rFonts w:ascii="Times New Roman" w:eastAsia="Calibri" w:hAnsi="Times New Roman" w:cs="Times New Roman"/>
          <w:b/>
          <w:color w:val="000000"/>
        </w:rPr>
        <w:t>-1</w:t>
      </w:r>
      <w:r w:rsidR="00DB63F4">
        <w:rPr>
          <w:rFonts w:ascii="Times New Roman" w:eastAsia="Calibri" w:hAnsi="Times New Roman" w:cs="Times New Roman"/>
          <w:b/>
          <w:color w:val="000000"/>
        </w:rPr>
        <w:t>2</w:t>
      </w:r>
      <w:r w:rsidR="003B75A4">
        <w:rPr>
          <w:rFonts w:ascii="Times New Roman" w:eastAsia="Calibri" w:hAnsi="Times New Roman" w:cs="Times New Roman"/>
          <w:b/>
          <w:color w:val="000000"/>
        </w:rPr>
        <w:t>-</w:t>
      </w:r>
      <w:r w:rsidR="00223B63">
        <w:rPr>
          <w:rFonts w:ascii="Times New Roman" w:eastAsia="Calibri" w:hAnsi="Times New Roman" w:cs="Times New Roman"/>
          <w:b/>
          <w:color w:val="000000"/>
        </w:rPr>
        <w:t>15</w:t>
      </w:r>
      <w:r w:rsidR="00E57418">
        <w:rPr>
          <w:rFonts w:ascii="Times New Roman" w:eastAsia="Calibri" w:hAnsi="Times New Roman" w:cs="Times New Roman"/>
          <w:b/>
          <w:color w:val="000000"/>
        </w:rPr>
        <w:t>.</w:t>
      </w:r>
    </w:p>
    <w:p w14:paraId="69540BDA" w14:textId="77777777" w:rsidR="006F4589" w:rsidRPr="009323D7" w:rsidRDefault="006F4589" w:rsidP="006F4589">
      <w:pPr>
        <w:spacing w:after="0" w:line="240" w:lineRule="auto"/>
        <w:rPr>
          <w:rFonts w:ascii="Times New Roman" w:eastAsia="Calibri" w:hAnsi="Times New Roman" w:cs="Times New Roman"/>
        </w:rPr>
      </w:pPr>
    </w:p>
    <w:p w14:paraId="5857A946" w14:textId="77777777" w:rsidR="006F4589" w:rsidRPr="009323D7" w:rsidRDefault="006F4589" w:rsidP="006F4589">
      <w:pPr>
        <w:spacing w:after="0" w:line="240" w:lineRule="auto"/>
        <w:rPr>
          <w:rFonts w:ascii="Times New Roman" w:eastAsia="Calibri" w:hAnsi="Times New Roman" w:cs="Times New Roman"/>
        </w:rPr>
      </w:pPr>
    </w:p>
    <w:p w14:paraId="3605BEAB" w14:textId="3640905F" w:rsidR="006F4589" w:rsidRPr="009323D7" w:rsidRDefault="006F4589" w:rsidP="006F4589">
      <w:pPr>
        <w:numPr>
          <w:ilvl w:val="12"/>
          <w:numId w:val="0"/>
        </w:numPr>
        <w:spacing w:after="0" w:line="240" w:lineRule="auto"/>
        <w:ind w:right="-2"/>
      </w:pPr>
      <w:r w:rsidRPr="009323D7">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9323D7">
        <w:rPr>
          <w:rFonts w:ascii="Times New Roman" w:eastAsia="Calibri" w:hAnsi="Times New Roman" w:cs="Times New Roman"/>
          <w:i/>
        </w:rPr>
        <w:t xml:space="preserve"> </w:t>
      </w:r>
      <w:hyperlink r:id="rId12" w:history="1">
        <w:r w:rsidR="00A45276" w:rsidRPr="00BE732C">
          <w:rPr>
            <w:rFonts w:ascii="Times New Roman" w:eastAsia="Times New Roman" w:hAnsi="Times New Roman" w:cs="Times New Roman"/>
            <w:color w:val="0000FF"/>
            <w:u w:val="single"/>
            <w:lang w:eastAsia="lt-LT"/>
          </w:rPr>
          <w:t>https://vvkt.lrv.lt/lt/</w:t>
        </w:r>
      </w:hyperlink>
      <w:r w:rsidRPr="009323D7">
        <w:rPr>
          <w:rFonts w:ascii="Times New Roman" w:eastAsia="Calibri" w:hAnsi="Times New Roman" w:cs="Times New Roman"/>
        </w:rPr>
        <w:t>.</w:t>
      </w:r>
    </w:p>
    <w:p w14:paraId="25DF0A23" w14:textId="77777777" w:rsidR="007E1963" w:rsidRDefault="007E1963" w:rsidP="00C90BA1"/>
    <w:sectPr w:rsidR="007E1963" w:rsidSect="00B5554F">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DF067" w14:textId="77777777" w:rsidR="00321CCC" w:rsidRDefault="00321CCC" w:rsidP="009323D7">
      <w:pPr>
        <w:spacing w:after="0" w:line="240" w:lineRule="auto"/>
      </w:pPr>
      <w:r>
        <w:separator/>
      </w:r>
    </w:p>
  </w:endnote>
  <w:endnote w:type="continuationSeparator" w:id="0">
    <w:p w14:paraId="531A4B7B" w14:textId="77777777" w:rsidR="00321CCC" w:rsidRDefault="00321CCC" w:rsidP="009323D7">
      <w:pPr>
        <w:spacing w:after="0" w:line="240" w:lineRule="auto"/>
      </w:pPr>
      <w:r>
        <w:continuationSeparator/>
      </w:r>
    </w:p>
  </w:endnote>
  <w:endnote w:type="continuationNotice" w:id="1">
    <w:p w14:paraId="37B656EA" w14:textId="77777777" w:rsidR="00321CCC" w:rsidRDefault="00321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font451">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80000001"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69309" w14:textId="77777777" w:rsidR="00321CCC" w:rsidRDefault="00321CCC" w:rsidP="009323D7">
      <w:pPr>
        <w:spacing w:after="0" w:line="240" w:lineRule="auto"/>
      </w:pPr>
      <w:r>
        <w:separator/>
      </w:r>
    </w:p>
  </w:footnote>
  <w:footnote w:type="continuationSeparator" w:id="0">
    <w:p w14:paraId="53251C3D" w14:textId="77777777" w:rsidR="00321CCC" w:rsidRDefault="00321CCC" w:rsidP="009323D7">
      <w:pPr>
        <w:spacing w:after="0" w:line="240" w:lineRule="auto"/>
      </w:pPr>
      <w:r>
        <w:continuationSeparator/>
      </w:r>
    </w:p>
  </w:footnote>
  <w:footnote w:type="continuationNotice" w:id="1">
    <w:p w14:paraId="45EF264B" w14:textId="77777777" w:rsidR="00321CCC" w:rsidRDefault="00321CCC">
      <w:pPr>
        <w:spacing w:after="0" w:line="240" w:lineRule="auto"/>
      </w:pPr>
    </w:p>
  </w:footnote>
  <w:footnote w:id="2">
    <w:p w14:paraId="5B08D80C" w14:textId="77777777" w:rsidR="006F4589" w:rsidRDefault="006F4589" w:rsidP="009323D7">
      <w:pPr>
        <w:pStyle w:val="Puslapioinaostekstas"/>
        <w:ind w:left="0" w:firstLine="0"/>
        <w:rPr>
          <w:lang w:val="lt-LT"/>
        </w:rPr>
      </w:pPr>
      <w:r>
        <w:rPr>
          <w:rStyle w:val="Puslapioinaosnuoroda"/>
        </w:rPr>
        <w:footnoteRef/>
      </w:r>
      <w:r>
        <w:t xml:space="preserve"> </w:t>
      </w:r>
      <w:r>
        <w:rPr>
          <w:lang w:val="lt-LT"/>
        </w:rPr>
        <w:t>5-7 intervalo vidurio taškas 10 000 moters metų, remiantis maždaug 2,3-3,6 santykine rizika vartojant SHK, kurių sudėtyje yra levonorgestrelio, palyginti su nevartojimu</w:t>
      </w:r>
    </w:p>
  </w:footnote>
  <w:footnote w:id="3">
    <w:p w14:paraId="2A46C0BC" w14:textId="48F5B977" w:rsidR="006F4589" w:rsidRDefault="006F4589" w:rsidP="005733AA">
      <w:pPr>
        <w:pStyle w:val="Puslapioinaostekstas"/>
        <w:rPr>
          <w:szCs w:val="24"/>
        </w:rPr>
      </w:pPr>
      <w:r>
        <w:rPr>
          <w:rStyle w:val="Puslapioinaosnuoroda"/>
          <w:szCs w:val="24"/>
        </w:rPr>
        <w:footnoteRef/>
      </w:r>
      <w:r>
        <w:rPr>
          <w:szCs w:val="24"/>
        </w:rPr>
        <w:t xml:space="preserve"> </w:t>
      </w:r>
      <w:r>
        <w:rPr>
          <w:szCs w:val="24"/>
          <w:lang w:val="lt-LT"/>
        </w:rPr>
        <w:t>Remiantis meta-analizės duomenimis, VTE rizika vartojant Lasca yra šiek tiek didesnė, palyginti su rizika vartojant SGK, kurių sudėtyje yra levonorgestrelio (Rizikos Santykis 1,57, kai rizika svyruoja nuo 1,07 iki 2,30)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758E66BA"/>
    <w:lvl w:ilvl="0">
      <w:start w:val="1"/>
      <w:numFmt w:val="bullet"/>
      <w:lvlText w:val="-"/>
      <w:lvlJc w:val="left"/>
      <w:pPr>
        <w:ind w:left="468" w:hanging="360"/>
      </w:pPr>
      <w:rPr>
        <w:rFonts w:ascii="Times New Roman" w:hAnsi="Times New Roman" w:cs="Times New Roman" w:hint="default"/>
        <w:b w:val="0"/>
        <w:bCs w:val="0"/>
        <w:sz w:val="22"/>
        <w:szCs w:val="22"/>
      </w:rPr>
    </w:lvl>
    <w:lvl w:ilvl="1">
      <w:start w:val="1"/>
      <w:numFmt w:val="bullet"/>
      <w:lvlText w:val="-"/>
      <w:lvlJc w:val="left"/>
      <w:pPr>
        <w:ind w:left="1187" w:hanging="358"/>
      </w:pPr>
      <w:rPr>
        <w:rFonts w:ascii="font451" w:hAnsi="font451" w:hint="default"/>
        <w:b w:val="0"/>
        <w:bCs w:val="0"/>
        <w:sz w:val="18"/>
        <w:szCs w:val="18"/>
      </w:rPr>
    </w:lvl>
    <w:lvl w:ilvl="2">
      <w:numFmt w:val="bullet"/>
      <w:lvlText w:val=""/>
      <w:lvlJc w:val="left"/>
      <w:pPr>
        <w:ind w:left="2628" w:hanging="358"/>
      </w:pPr>
      <w:rPr>
        <w:rFonts w:ascii="Symbol" w:hAnsi="Symbol" w:cs="Symbol"/>
        <w:b w:val="0"/>
        <w:bCs w:val="0"/>
        <w:sz w:val="18"/>
        <w:szCs w:val="18"/>
      </w:rPr>
    </w:lvl>
    <w:lvl w:ilvl="3">
      <w:numFmt w:val="bullet"/>
      <w:lvlText w:val="•"/>
      <w:lvlJc w:val="left"/>
      <w:pPr>
        <w:ind w:left="1188" w:hanging="358"/>
      </w:pPr>
    </w:lvl>
    <w:lvl w:ilvl="4">
      <w:numFmt w:val="bullet"/>
      <w:lvlText w:val="•"/>
      <w:lvlJc w:val="left"/>
      <w:pPr>
        <w:ind w:left="1188" w:hanging="358"/>
      </w:pPr>
    </w:lvl>
    <w:lvl w:ilvl="5">
      <w:numFmt w:val="bullet"/>
      <w:lvlText w:val="•"/>
      <w:lvlJc w:val="left"/>
      <w:pPr>
        <w:ind w:left="1188" w:hanging="358"/>
      </w:pPr>
    </w:lvl>
    <w:lvl w:ilvl="6">
      <w:numFmt w:val="bullet"/>
      <w:lvlText w:val="•"/>
      <w:lvlJc w:val="left"/>
      <w:pPr>
        <w:ind w:left="1188" w:hanging="358"/>
      </w:pPr>
    </w:lvl>
    <w:lvl w:ilvl="7">
      <w:numFmt w:val="bullet"/>
      <w:lvlText w:val="•"/>
      <w:lvlJc w:val="left"/>
      <w:pPr>
        <w:ind w:left="1188" w:hanging="358"/>
      </w:pPr>
    </w:lvl>
    <w:lvl w:ilvl="8">
      <w:numFmt w:val="bullet"/>
      <w:lvlText w:val="•"/>
      <w:lvlJc w:val="left"/>
      <w:pPr>
        <w:ind w:left="1188" w:hanging="358"/>
      </w:pPr>
    </w:lvl>
  </w:abstractNum>
  <w:abstractNum w:abstractNumId="1" w15:restartNumberingAfterBreak="0">
    <w:nsid w:val="0000041E"/>
    <w:multiLevelType w:val="multilevel"/>
    <w:tmpl w:val="000008A1"/>
    <w:lvl w:ilvl="0">
      <w:numFmt w:val="bullet"/>
      <w:lvlText w:val=""/>
      <w:lvlJc w:val="left"/>
      <w:pPr>
        <w:ind w:left="567" w:hanging="360"/>
      </w:pPr>
      <w:rPr>
        <w:rFonts w:ascii="Symbol" w:hAnsi="Symbol" w:cs="Symbol"/>
        <w:b w:val="0"/>
        <w:bCs w:val="0"/>
        <w:sz w:val="18"/>
        <w:szCs w:val="18"/>
      </w:rPr>
    </w:lvl>
    <w:lvl w:ilvl="1">
      <w:numFmt w:val="bullet"/>
      <w:lvlText w:val=""/>
      <w:lvlJc w:val="left"/>
      <w:pPr>
        <w:ind w:left="995" w:hanging="360"/>
      </w:pPr>
      <w:rPr>
        <w:rFonts w:ascii="Wingdings" w:hAnsi="Wingdings" w:cs="Wingdings"/>
        <w:b w:val="0"/>
        <w:bCs w:val="0"/>
        <w:sz w:val="18"/>
        <w:szCs w:val="18"/>
      </w:rPr>
    </w:lvl>
    <w:lvl w:ilvl="2">
      <w:numFmt w:val="bullet"/>
      <w:lvlText w:val="•"/>
      <w:lvlJc w:val="left"/>
      <w:pPr>
        <w:ind w:left="1965" w:hanging="360"/>
      </w:pPr>
    </w:lvl>
    <w:lvl w:ilvl="3">
      <w:numFmt w:val="bullet"/>
      <w:lvlText w:val="•"/>
      <w:lvlJc w:val="left"/>
      <w:pPr>
        <w:ind w:left="2935" w:hanging="360"/>
      </w:pPr>
    </w:lvl>
    <w:lvl w:ilvl="4">
      <w:numFmt w:val="bullet"/>
      <w:lvlText w:val="•"/>
      <w:lvlJc w:val="left"/>
      <w:pPr>
        <w:ind w:left="3905" w:hanging="360"/>
      </w:pPr>
    </w:lvl>
    <w:lvl w:ilvl="5">
      <w:numFmt w:val="bullet"/>
      <w:lvlText w:val="•"/>
      <w:lvlJc w:val="left"/>
      <w:pPr>
        <w:ind w:left="4875" w:hanging="360"/>
      </w:pPr>
    </w:lvl>
    <w:lvl w:ilvl="6">
      <w:numFmt w:val="bullet"/>
      <w:lvlText w:val="•"/>
      <w:lvlJc w:val="left"/>
      <w:pPr>
        <w:ind w:left="5845" w:hanging="360"/>
      </w:pPr>
    </w:lvl>
    <w:lvl w:ilvl="7">
      <w:numFmt w:val="bullet"/>
      <w:lvlText w:val="•"/>
      <w:lvlJc w:val="left"/>
      <w:pPr>
        <w:ind w:left="6816" w:hanging="360"/>
      </w:pPr>
    </w:lvl>
    <w:lvl w:ilvl="8">
      <w:numFmt w:val="bullet"/>
      <w:lvlText w:val="•"/>
      <w:lvlJc w:val="left"/>
      <w:pPr>
        <w:ind w:left="7786" w:hanging="360"/>
      </w:pPr>
    </w:lvl>
  </w:abstractNum>
  <w:abstractNum w:abstractNumId="2" w15:restartNumberingAfterBreak="0">
    <w:nsid w:val="0000041F"/>
    <w:multiLevelType w:val="multilevel"/>
    <w:tmpl w:val="000008A2"/>
    <w:lvl w:ilvl="0">
      <w:numFmt w:val="bullet"/>
      <w:lvlText w:val=""/>
      <w:lvlJc w:val="left"/>
      <w:pPr>
        <w:ind w:left="462" w:hanging="360"/>
      </w:pPr>
      <w:rPr>
        <w:rFonts w:ascii="Symbol" w:hAnsi="Symbol" w:cs="Symbol"/>
        <w:b w:val="0"/>
        <w:bCs w:val="0"/>
        <w:sz w:val="18"/>
        <w:szCs w:val="18"/>
      </w:rPr>
    </w:lvl>
    <w:lvl w:ilvl="1">
      <w:numFmt w:val="bullet"/>
      <w:lvlText w:val=""/>
      <w:lvlJc w:val="left"/>
      <w:pPr>
        <w:ind w:left="822" w:hanging="360"/>
      </w:pPr>
      <w:rPr>
        <w:rFonts w:ascii="Symbol" w:hAnsi="Symbol" w:cs="Symbol"/>
        <w:b w:val="0"/>
        <w:bCs w:val="0"/>
        <w:sz w:val="18"/>
        <w:szCs w:val="18"/>
      </w:rPr>
    </w:lvl>
    <w:lvl w:ilvl="2">
      <w:numFmt w:val="bullet"/>
      <w:lvlText w:val="•"/>
      <w:lvlJc w:val="left"/>
      <w:pPr>
        <w:ind w:left="1381" w:hanging="360"/>
      </w:pPr>
    </w:lvl>
    <w:lvl w:ilvl="3">
      <w:numFmt w:val="bullet"/>
      <w:lvlText w:val="•"/>
      <w:lvlJc w:val="left"/>
      <w:pPr>
        <w:ind w:left="1940" w:hanging="360"/>
      </w:pPr>
    </w:lvl>
    <w:lvl w:ilvl="4">
      <w:numFmt w:val="bullet"/>
      <w:lvlText w:val="•"/>
      <w:lvlJc w:val="left"/>
      <w:pPr>
        <w:ind w:left="2500" w:hanging="360"/>
      </w:pPr>
    </w:lvl>
    <w:lvl w:ilvl="5">
      <w:numFmt w:val="bullet"/>
      <w:lvlText w:val="•"/>
      <w:lvlJc w:val="left"/>
      <w:pPr>
        <w:ind w:left="3059" w:hanging="360"/>
      </w:pPr>
    </w:lvl>
    <w:lvl w:ilvl="6">
      <w:numFmt w:val="bullet"/>
      <w:lvlText w:val="•"/>
      <w:lvlJc w:val="left"/>
      <w:pPr>
        <w:ind w:left="3618" w:hanging="360"/>
      </w:pPr>
    </w:lvl>
    <w:lvl w:ilvl="7">
      <w:numFmt w:val="bullet"/>
      <w:lvlText w:val="•"/>
      <w:lvlJc w:val="left"/>
      <w:pPr>
        <w:ind w:left="4178" w:hanging="360"/>
      </w:pPr>
    </w:lvl>
    <w:lvl w:ilvl="8">
      <w:numFmt w:val="bullet"/>
      <w:lvlText w:val="•"/>
      <w:lvlJc w:val="left"/>
      <w:pPr>
        <w:ind w:left="4737" w:hanging="360"/>
      </w:pPr>
    </w:lvl>
  </w:abstractNum>
  <w:abstractNum w:abstractNumId="3" w15:restartNumberingAfterBreak="0">
    <w:nsid w:val="00000420"/>
    <w:multiLevelType w:val="multilevel"/>
    <w:tmpl w:val="000008A3"/>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4" w15:restartNumberingAfterBreak="0">
    <w:nsid w:val="00000421"/>
    <w:multiLevelType w:val="multilevel"/>
    <w:tmpl w:val="000008A4"/>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5" w15:restartNumberingAfterBreak="0">
    <w:nsid w:val="00000422"/>
    <w:multiLevelType w:val="multilevel"/>
    <w:tmpl w:val="000008A5"/>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6" w15:restartNumberingAfterBreak="0">
    <w:nsid w:val="00000426"/>
    <w:multiLevelType w:val="multilevel"/>
    <w:tmpl w:val="000008A9"/>
    <w:lvl w:ilvl="0">
      <w:numFmt w:val="bullet"/>
      <w:lvlText w:val="-"/>
      <w:lvlJc w:val="left"/>
      <w:pPr>
        <w:ind w:left="928" w:hanging="360"/>
      </w:pPr>
      <w:rPr>
        <w:rFonts w:ascii="Blackadder ITC" w:hAnsi="Blackadder ITC" w:cs="Blackadder ITC"/>
        <w:b w:val="0"/>
        <w:bCs w:val="0"/>
        <w:sz w:val="18"/>
        <w:szCs w:val="18"/>
      </w:rPr>
    </w:lvl>
    <w:lvl w:ilvl="1">
      <w:numFmt w:val="bullet"/>
      <w:lvlText w:val="•"/>
      <w:lvlJc w:val="left"/>
      <w:pPr>
        <w:ind w:left="1808" w:hanging="360"/>
      </w:pPr>
    </w:lvl>
    <w:lvl w:ilvl="2">
      <w:numFmt w:val="bullet"/>
      <w:lvlText w:val="•"/>
      <w:lvlJc w:val="left"/>
      <w:pPr>
        <w:ind w:left="2687" w:hanging="360"/>
      </w:pPr>
    </w:lvl>
    <w:lvl w:ilvl="3">
      <w:numFmt w:val="bullet"/>
      <w:lvlText w:val="•"/>
      <w:lvlJc w:val="left"/>
      <w:pPr>
        <w:ind w:left="3567" w:hanging="360"/>
      </w:pPr>
    </w:lvl>
    <w:lvl w:ilvl="4">
      <w:numFmt w:val="bullet"/>
      <w:lvlText w:val="•"/>
      <w:lvlJc w:val="left"/>
      <w:pPr>
        <w:ind w:left="4447" w:hanging="360"/>
      </w:pPr>
    </w:lvl>
    <w:lvl w:ilvl="5">
      <w:numFmt w:val="bullet"/>
      <w:lvlText w:val="•"/>
      <w:lvlJc w:val="left"/>
      <w:pPr>
        <w:ind w:left="5327" w:hanging="360"/>
      </w:pPr>
    </w:lvl>
    <w:lvl w:ilvl="6">
      <w:numFmt w:val="bullet"/>
      <w:lvlText w:val="•"/>
      <w:lvlJc w:val="left"/>
      <w:pPr>
        <w:ind w:left="6207" w:hanging="360"/>
      </w:pPr>
    </w:lvl>
    <w:lvl w:ilvl="7">
      <w:numFmt w:val="bullet"/>
      <w:lvlText w:val="•"/>
      <w:lvlJc w:val="left"/>
      <w:pPr>
        <w:ind w:left="7086" w:hanging="360"/>
      </w:pPr>
    </w:lvl>
    <w:lvl w:ilvl="8">
      <w:numFmt w:val="bullet"/>
      <w:lvlText w:val="•"/>
      <w:lvlJc w:val="left"/>
      <w:pPr>
        <w:ind w:left="7966" w:hanging="360"/>
      </w:pPr>
    </w:lvl>
  </w:abstractNum>
  <w:abstractNum w:abstractNumId="7" w15:restartNumberingAfterBreak="0">
    <w:nsid w:val="00000427"/>
    <w:multiLevelType w:val="multilevel"/>
    <w:tmpl w:val="E1C27E70"/>
    <w:lvl w:ilvl="0">
      <w:numFmt w:val="bullet"/>
      <w:lvlText w:val=""/>
      <w:lvlJc w:val="left"/>
      <w:pPr>
        <w:ind w:left="828" w:hanging="360"/>
      </w:pPr>
      <w:rPr>
        <w:rFonts w:ascii="Symbol" w:hAnsi="Symbol" w:cs="Symbol"/>
        <w:b w:val="0"/>
        <w:bCs w:val="0"/>
        <w:sz w:val="22"/>
        <w:szCs w:val="22"/>
      </w:rPr>
    </w:lvl>
    <w:lvl w:ilvl="1">
      <w:numFmt w:val="bullet"/>
      <w:lvlText w:val="•"/>
      <w:lvlJc w:val="left"/>
      <w:pPr>
        <w:ind w:left="1708" w:hanging="360"/>
      </w:pPr>
    </w:lvl>
    <w:lvl w:ilvl="2">
      <w:numFmt w:val="bullet"/>
      <w:lvlText w:val="•"/>
      <w:lvlJc w:val="left"/>
      <w:pPr>
        <w:ind w:left="2587" w:hanging="360"/>
      </w:pPr>
    </w:lvl>
    <w:lvl w:ilvl="3">
      <w:numFmt w:val="bullet"/>
      <w:lvlText w:val="•"/>
      <w:lvlJc w:val="left"/>
      <w:pPr>
        <w:ind w:left="3467" w:hanging="360"/>
      </w:pPr>
    </w:lvl>
    <w:lvl w:ilvl="4">
      <w:numFmt w:val="bullet"/>
      <w:lvlText w:val="•"/>
      <w:lvlJc w:val="left"/>
      <w:pPr>
        <w:ind w:left="4347" w:hanging="360"/>
      </w:pPr>
    </w:lvl>
    <w:lvl w:ilvl="5">
      <w:numFmt w:val="bullet"/>
      <w:lvlText w:val="•"/>
      <w:lvlJc w:val="left"/>
      <w:pPr>
        <w:ind w:left="5227" w:hanging="360"/>
      </w:pPr>
    </w:lvl>
    <w:lvl w:ilvl="6">
      <w:numFmt w:val="bullet"/>
      <w:lvlText w:val="•"/>
      <w:lvlJc w:val="left"/>
      <w:pPr>
        <w:ind w:left="6107" w:hanging="360"/>
      </w:pPr>
    </w:lvl>
    <w:lvl w:ilvl="7">
      <w:numFmt w:val="bullet"/>
      <w:lvlText w:val="•"/>
      <w:lvlJc w:val="left"/>
      <w:pPr>
        <w:ind w:left="6986" w:hanging="360"/>
      </w:pPr>
    </w:lvl>
    <w:lvl w:ilvl="8">
      <w:numFmt w:val="bullet"/>
      <w:lvlText w:val="•"/>
      <w:lvlJc w:val="left"/>
      <w:pPr>
        <w:ind w:left="7866" w:hanging="360"/>
      </w:pPr>
    </w:lvl>
  </w:abstractNum>
  <w:abstractNum w:abstractNumId="8" w15:restartNumberingAfterBreak="0">
    <w:nsid w:val="0000042A"/>
    <w:multiLevelType w:val="multilevel"/>
    <w:tmpl w:val="000008AD"/>
    <w:lvl w:ilvl="0">
      <w:numFmt w:val="bullet"/>
      <w:lvlText w:val="-"/>
      <w:lvlJc w:val="left"/>
      <w:pPr>
        <w:ind w:left="1072" w:hanging="144"/>
      </w:pPr>
      <w:rPr>
        <w:rFonts w:ascii="Verdana" w:hAnsi="Verdana" w:cs="Verdana"/>
        <w:b w:val="0"/>
        <w:bCs w:val="0"/>
        <w:sz w:val="18"/>
        <w:szCs w:val="18"/>
      </w:rPr>
    </w:lvl>
    <w:lvl w:ilvl="1">
      <w:numFmt w:val="bullet"/>
      <w:lvlText w:val="•"/>
      <w:lvlJc w:val="left"/>
      <w:pPr>
        <w:ind w:left="1937" w:hanging="144"/>
      </w:pPr>
    </w:lvl>
    <w:lvl w:ilvl="2">
      <w:numFmt w:val="bullet"/>
      <w:lvlText w:val="•"/>
      <w:lvlJc w:val="left"/>
      <w:pPr>
        <w:ind w:left="2802" w:hanging="144"/>
      </w:pPr>
    </w:lvl>
    <w:lvl w:ilvl="3">
      <w:numFmt w:val="bullet"/>
      <w:lvlText w:val="•"/>
      <w:lvlJc w:val="left"/>
      <w:pPr>
        <w:ind w:left="3668" w:hanging="144"/>
      </w:pPr>
    </w:lvl>
    <w:lvl w:ilvl="4">
      <w:numFmt w:val="bullet"/>
      <w:lvlText w:val="•"/>
      <w:lvlJc w:val="left"/>
      <w:pPr>
        <w:ind w:left="4533" w:hanging="144"/>
      </w:pPr>
    </w:lvl>
    <w:lvl w:ilvl="5">
      <w:numFmt w:val="bullet"/>
      <w:lvlText w:val="•"/>
      <w:lvlJc w:val="left"/>
      <w:pPr>
        <w:ind w:left="5399" w:hanging="144"/>
      </w:pPr>
    </w:lvl>
    <w:lvl w:ilvl="6">
      <w:numFmt w:val="bullet"/>
      <w:lvlText w:val="•"/>
      <w:lvlJc w:val="left"/>
      <w:pPr>
        <w:ind w:left="6264" w:hanging="144"/>
      </w:pPr>
    </w:lvl>
    <w:lvl w:ilvl="7">
      <w:numFmt w:val="bullet"/>
      <w:lvlText w:val="•"/>
      <w:lvlJc w:val="left"/>
      <w:pPr>
        <w:ind w:left="7130" w:hanging="144"/>
      </w:pPr>
    </w:lvl>
    <w:lvl w:ilvl="8">
      <w:numFmt w:val="bullet"/>
      <w:lvlText w:val="•"/>
      <w:lvlJc w:val="left"/>
      <w:pPr>
        <w:ind w:left="7995" w:hanging="144"/>
      </w:pPr>
    </w:lvl>
  </w:abstractNum>
  <w:abstractNum w:abstractNumId="9" w15:restartNumberingAfterBreak="0">
    <w:nsid w:val="00E62CBB"/>
    <w:multiLevelType w:val="hybridMultilevel"/>
    <w:tmpl w:val="84C8565A"/>
    <w:lvl w:ilvl="0" w:tplc="10D654C2">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44B6D77"/>
    <w:multiLevelType w:val="hybridMultilevel"/>
    <w:tmpl w:val="CD40CF90"/>
    <w:lvl w:ilvl="0" w:tplc="E0A6BB2A">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11" w15:restartNumberingAfterBreak="0">
    <w:nsid w:val="07020E2D"/>
    <w:multiLevelType w:val="hybridMultilevel"/>
    <w:tmpl w:val="133E9FFA"/>
    <w:lvl w:ilvl="0" w:tplc="CA3E40BC">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0B2127EB"/>
    <w:multiLevelType w:val="hybridMultilevel"/>
    <w:tmpl w:val="2E1084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0C570D82"/>
    <w:multiLevelType w:val="hybridMultilevel"/>
    <w:tmpl w:val="D2B4C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100833D5"/>
    <w:multiLevelType w:val="hybridMultilevel"/>
    <w:tmpl w:val="6EAE71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11C72C80"/>
    <w:multiLevelType w:val="hybridMultilevel"/>
    <w:tmpl w:val="C81C54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31E10CC"/>
    <w:multiLevelType w:val="hybridMultilevel"/>
    <w:tmpl w:val="279C0D08"/>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D02C9"/>
    <w:multiLevelType w:val="hybridMultilevel"/>
    <w:tmpl w:val="299C93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A130E5B"/>
    <w:multiLevelType w:val="hybridMultilevel"/>
    <w:tmpl w:val="B3322662"/>
    <w:lvl w:ilvl="0" w:tplc="8B2ED74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1ADB68A0"/>
    <w:multiLevelType w:val="hybridMultilevel"/>
    <w:tmpl w:val="171AAC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B646A4"/>
    <w:multiLevelType w:val="hybridMultilevel"/>
    <w:tmpl w:val="AF189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6F536B8"/>
    <w:multiLevelType w:val="hybridMultilevel"/>
    <w:tmpl w:val="C4F8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8ED4E85"/>
    <w:multiLevelType w:val="hybridMultilevel"/>
    <w:tmpl w:val="2F4CBB6E"/>
    <w:lvl w:ilvl="0" w:tplc="1BEE01EE">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2F0B642A"/>
    <w:multiLevelType w:val="hybridMultilevel"/>
    <w:tmpl w:val="ABC092A4"/>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webHidden w:val="0"/>
        <w:color w:val="auto"/>
        <w:sz w:val="24"/>
        <w:u w:val="none"/>
        <w:effect w:val="none"/>
        <w:vertAlign w:val="baseline"/>
        <w:specVanish w:val="0"/>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7245ED"/>
    <w:multiLevelType w:val="hybridMultilevel"/>
    <w:tmpl w:val="94C24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0B1227E"/>
    <w:multiLevelType w:val="hybridMultilevel"/>
    <w:tmpl w:val="E956261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737F22"/>
    <w:multiLevelType w:val="hybridMultilevel"/>
    <w:tmpl w:val="22D0F4F8"/>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414D80"/>
    <w:multiLevelType w:val="hybridMultilevel"/>
    <w:tmpl w:val="1DBAD2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39A93F78"/>
    <w:multiLevelType w:val="hybridMultilevel"/>
    <w:tmpl w:val="4FD2B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3A5106D9"/>
    <w:multiLevelType w:val="hybridMultilevel"/>
    <w:tmpl w:val="7E6452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B364C5C"/>
    <w:multiLevelType w:val="hybridMultilevel"/>
    <w:tmpl w:val="2C147666"/>
    <w:lvl w:ilvl="0" w:tplc="486CE2E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3E5D3025"/>
    <w:multiLevelType w:val="hybridMultilevel"/>
    <w:tmpl w:val="18003D70"/>
    <w:lvl w:ilvl="0" w:tplc="C08A021A">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FB82C8F"/>
    <w:multiLevelType w:val="hybridMultilevel"/>
    <w:tmpl w:val="4DDC5DAE"/>
    <w:lvl w:ilvl="0" w:tplc="28186A1E">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447FA7"/>
    <w:multiLevelType w:val="hybridMultilevel"/>
    <w:tmpl w:val="C35075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44AF1FCE"/>
    <w:multiLevelType w:val="hybridMultilevel"/>
    <w:tmpl w:val="B0B82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66A01F4"/>
    <w:multiLevelType w:val="hybridMultilevel"/>
    <w:tmpl w:val="D10EAA82"/>
    <w:lvl w:ilvl="0" w:tplc="B8DAFDE0">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47445257"/>
    <w:multiLevelType w:val="hybridMultilevel"/>
    <w:tmpl w:val="37BEF5F6"/>
    <w:lvl w:ilvl="0" w:tplc="67E4189E">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488D7C15"/>
    <w:multiLevelType w:val="hybridMultilevel"/>
    <w:tmpl w:val="00283C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A9E4A36"/>
    <w:multiLevelType w:val="hybridMultilevel"/>
    <w:tmpl w:val="8A9E50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41" w15:restartNumberingAfterBreak="0">
    <w:nsid w:val="521A7804"/>
    <w:multiLevelType w:val="singleLevel"/>
    <w:tmpl w:val="05D4E08E"/>
    <w:lvl w:ilvl="0">
      <w:start w:val="1"/>
      <w:numFmt w:val="decimal"/>
      <w:lvlText w:val="%1."/>
      <w:lvlJc w:val="left"/>
      <w:pPr>
        <w:tabs>
          <w:tab w:val="num" w:pos="720"/>
        </w:tabs>
        <w:ind w:left="720" w:hanging="720"/>
      </w:pPr>
    </w:lvl>
  </w:abstractNum>
  <w:abstractNum w:abstractNumId="42" w15:restartNumberingAfterBreak="0">
    <w:nsid w:val="53801A90"/>
    <w:multiLevelType w:val="hybridMultilevel"/>
    <w:tmpl w:val="8034D93A"/>
    <w:lvl w:ilvl="0" w:tplc="C1C07E7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48E1D7E"/>
    <w:multiLevelType w:val="hybridMultilevel"/>
    <w:tmpl w:val="3A8C79A8"/>
    <w:lvl w:ilvl="0" w:tplc="A29AA046">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58A738DD"/>
    <w:multiLevelType w:val="hybridMultilevel"/>
    <w:tmpl w:val="58B23D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95F49BB"/>
    <w:multiLevelType w:val="hybridMultilevel"/>
    <w:tmpl w:val="BDA289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BB03137"/>
    <w:multiLevelType w:val="hybridMultilevel"/>
    <w:tmpl w:val="F5BAA432"/>
    <w:lvl w:ilvl="0" w:tplc="BE5EA2E4">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5C6B447A"/>
    <w:multiLevelType w:val="hybridMultilevel"/>
    <w:tmpl w:val="90DCE6B4"/>
    <w:lvl w:ilvl="0" w:tplc="DB447AF8">
      <w:numFmt w:val="bullet"/>
      <w:lvlText w:val="•"/>
      <w:lvlJc w:val="left"/>
      <w:pPr>
        <w:ind w:left="828" w:hanging="360"/>
      </w:pPr>
      <w:rPr>
        <w:rFonts w:hint="default"/>
        <w:lang w:val="de-DE" w:eastAsia="de-DE" w:bidi="de-DE"/>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48" w15:restartNumberingAfterBreak="0">
    <w:nsid w:val="5C85158F"/>
    <w:multiLevelType w:val="hybridMultilevel"/>
    <w:tmpl w:val="9BD00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CF31EF3"/>
    <w:multiLevelType w:val="hybridMultilevel"/>
    <w:tmpl w:val="552840F2"/>
    <w:lvl w:ilvl="0" w:tplc="467A4862">
      <w:start w:val="4"/>
      <w:numFmt w:val="bullet"/>
      <w:lvlText w:val=""/>
      <w:lvlJc w:val="left"/>
      <w:pPr>
        <w:tabs>
          <w:tab w:val="num" w:pos="930"/>
        </w:tabs>
        <w:ind w:left="930" w:hanging="57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E622FA2"/>
    <w:multiLevelType w:val="hybridMultilevel"/>
    <w:tmpl w:val="4FC8098E"/>
    <w:lvl w:ilvl="0" w:tplc="6ACEB83C">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FC5445D"/>
    <w:multiLevelType w:val="hybridMultilevel"/>
    <w:tmpl w:val="E5929E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60C51EB2"/>
    <w:multiLevelType w:val="singleLevel"/>
    <w:tmpl w:val="0C09000F"/>
    <w:lvl w:ilvl="0">
      <w:start w:val="1"/>
      <w:numFmt w:val="decimal"/>
      <w:lvlText w:val="%1."/>
      <w:lvlJc w:val="left"/>
      <w:pPr>
        <w:tabs>
          <w:tab w:val="num" w:pos="360"/>
        </w:tabs>
        <w:ind w:left="360" w:hanging="360"/>
      </w:pPr>
    </w:lvl>
  </w:abstractNum>
  <w:abstractNum w:abstractNumId="53" w15:restartNumberingAfterBreak="0">
    <w:nsid w:val="6A2E2B3B"/>
    <w:multiLevelType w:val="hybridMultilevel"/>
    <w:tmpl w:val="83722E8C"/>
    <w:lvl w:ilvl="0" w:tplc="8B2ED74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6A923D97"/>
    <w:multiLevelType w:val="hybridMultilevel"/>
    <w:tmpl w:val="EEE800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6E767024"/>
    <w:multiLevelType w:val="hybridMultilevel"/>
    <w:tmpl w:val="A880D69E"/>
    <w:lvl w:ilvl="0" w:tplc="6ACEB83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6" w15:restartNumberingAfterBreak="0">
    <w:nsid w:val="70066189"/>
    <w:multiLevelType w:val="hybridMultilevel"/>
    <w:tmpl w:val="415EFF3E"/>
    <w:lvl w:ilvl="0" w:tplc="1B62D7D0">
      <w:start w:val="4"/>
      <w:numFmt w:val="bullet"/>
      <w:lvlText w:val="-"/>
      <w:lvlJc w:val="left"/>
      <w:pPr>
        <w:tabs>
          <w:tab w:val="num" w:pos="360"/>
        </w:tabs>
        <w:ind w:left="360" w:hanging="360"/>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D621A7"/>
    <w:multiLevelType w:val="hybridMultilevel"/>
    <w:tmpl w:val="7C2C4166"/>
    <w:lvl w:ilvl="0" w:tplc="333ABD52">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8" w15:restartNumberingAfterBreak="0">
    <w:nsid w:val="72DA5ED0"/>
    <w:multiLevelType w:val="hybridMultilevel"/>
    <w:tmpl w:val="4A284538"/>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0"/>
  </w:num>
  <w:num w:numId="4">
    <w:abstractNumId w:val="8"/>
  </w:num>
  <w:num w:numId="5">
    <w:abstractNumId w:val="31"/>
  </w:num>
  <w:num w:numId="6">
    <w:abstractNumId w:val="55"/>
  </w:num>
  <w:num w:numId="7">
    <w:abstractNumId w:val="52"/>
    <w:lvlOverride w:ilvl="0">
      <w:startOverride w:val="1"/>
    </w:lvlOverride>
  </w:num>
  <w:num w:numId="8">
    <w:abstractNumId w:val="41"/>
    <w:lvlOverride w:ilvl="0">
      <w:startOverride w:val="1"/>
    </w:lvlOverride>
  </w:num>
  <w:num w:numId="9">
    <w:abstractNumId w:val="50"/>
  </w:num>
  <w:num w:numId="10">
    <w:abstractNumId w:val="37"/>
  </w:num>
  <w:num w:numId="11">
    <w:abstractNumId w:val="57"/>
  </w:num>
  <w:num w:numId="12">
    <w:abstractNumId w:val="36"/>
  </w:num>
  <w:num w:numId="13">
    <w:abstractNumId w:val="43"/>
  </w:num>
  <w:num w:numId="14">
    <w:abstractNumId w:val="23"/>
  </w:num>
  <w:num w:numId="15">
    <w:abstractNumId w:val="9"/>
  </w:num>
  <w:num w:numId="16">
    <w:abstractNumId w:val="11"/>
  </w:num>
  <w:num w:numId="17">
    <w:abstractNumId w:val="46"/>
  </w:num>
  <w:num w:numId="18">
    <w:abstractNumId w:val="1"/>
  </w:num>
  <w:num w:numId="19">
    <w:abstractNumId w:val="29"/>
  </w:num>
  <w:num w:numId="20">
    <w:abstractNumId w:val="54"/>
  </w:num>
  <w:num w:numId="21">
    <w:abstractNumId w:val="2"/>
  </w:num>
  <w:num w:numId="22">
    <w:abstractNumId w:val="3"/>
  </w:num>
  <w:num w:numId="23">
    <w:abstractNumId w:val="4"/>
  </w:num>
  <w:num w:numId="24">
    <w:abstractNumId w:val="5"/>
  </w:num>
  <w:num w:numId="25">
    <w:abstractNumId w:val="6"/>
  </w:num>
  <w:num w:numId="26">
    <w:abstractNumId w:val="7"/>
  </w:num>
  <w:num w:numId="27">
    <w:abstractNumId w:val="51"/>
  </w:num>
  <w:num w:numId="28">
    <w:abstractNumId w:val="12"/>
  </w:num>
  <w:num w:numId="29">
    <w:abstractNumId w:val="53"/>
  </w:num>
  <w:num w:numId="30">
    <w:abstractNumId w:val="14"/>
  </w:num>
  <w:num w:numId="31">
    <w:abstractNumId w:val="19"/>
  </w:num>
  <w:num w:numId="32">
    <w:abstractNumId w:val="33"/>
  </w:num>
  <w:num w:numId="33">
    <w:abstractNumId w:val="40"/>
  </w:num>
  <w:num w:numId="34">
    <w:abstractNumId w:val="44"/>
  </w:num>
  <w:num w:numId="35">
    <w:abstractNumId w:val="30"/>
  </w:num>
  <w:num w:numId="36">
    <w:abstractNumId w:val="25"/>
  </w:num>
  <w:num w:numId="37">
    <w:abstractNumId w:val="38"/>
  </w:num>
  <w:num w:numId="38">
    <w:abstractNumId w:val="39"/>
  </w:num>
  <w:num w:numId="39">
    <w:abstractNumId w:val="58"/>
  </w:num>
  <w:num w:numId="40">
    <w:abstractNumId w:val="56"/>
  </w:num>
  <w:num w:numId="41">
    <w:abstractNumId w:val="27"/>
  </w:num>
  <w:num w:numId="42">
    <w:abstractNumId w:val="22"/>
  </w:num>
  <w:num w:numId="43">
    <w:abstractNumId w:val="48"/>
  </w:num>
  <w:num w:numId="44">
    <w:abstractNumId w:val="17"/>
  </w:num>
  <w:num w:numId="45">
    <w:abstractNumId w:val="20"/>
  </w:num>
  <w:num w:numId="46">
    <w:abstractNumId w:val="49"/>
  </w:num>
  <w:num w:numId="47">
    <w:abstractNumId w:val="16"/>
  </w:num>
  <w:num w:numId="48">
    <w:abstractNumId w:val="35"/>
  </w:num>
  <w:num w:numId="49">
    <w:abstractNumId w:val="10"/>
  </w:num>
  <w:num w:numId="50">
    <w:abstractNumId w:val="24"/>
  </w:num>
  <w:num w:numId="51">
    <w:abstractNumId w:val="15"/>
  </w:num>
  <w:num w:numId="52">
    <w:abstractNumId w:val="18"/>
  </w:num>
  <w:num w:numId="53">
    <w:abstractNumId w:val="21"/>
  </w:num>
  <w:num w:numId="54">
    <w:abstractNumId w:val="42"/>
  </w:num>
  <w:num w:numId="55">
    <w:abstractNumId w:val="26"/>
  </w:num>
  <w:num w:numId="56">
    <w:abstractNumId w:val="47"/>
  </w:num>
  <w:num w:numId="57">
    <w:abstractNumId w:val="13"/>
  </w:num>
  <w:num w:numId="58">
    <w:abstractNumId w:val="45"/>
  </w:num>
  <w:num w:numId="59">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D7"/>
    <w:rsid w:val="00000B60"/>
    <w:rsid w:val="00014526"/>
    <w:rsid w:val="00015CD0"/>
    <w:rsid w:val="000215FB"/>
    <w:rsid w:val="000239C3"/>
    <w:rsid w:val="00030C03"/>
    <w:rsid w:val="00052233"/>
    <w:rsid w:val="0005550F"/>
    <w:rsid w:val="00060325"/>
    <w:rsid w:val="000605F7"/>
    <w:rsid w:val="000762F0"/>
    <w:rsid w:val="00076AA4"/>
    <w:rsid w:val="00076C5E"/>
    <w:rsid w:val="0008410C"/>
    <w:rsid w:val="00091458"/>
    <w:rsid w:val="0009535C"/>
    <w:rsid w:val="000B255C"/>
    <w:rsid w:val="000B7BF0"/>
    <w:rsid w:val="000C1DDE"/>
    <w:rsid w:val="000C616A"/>
    <w:rsid w:val="000D3E26"/>
    <w:rsid w:val="000E72A3"/>
    <w:rsid w:val="0010621E"/>
    <w:rsid w:val="00106354"/>
    <w:rsid w:val="00113DD8"/>
    <w:rsid w:val="001149A5"/>
    <w:rsid w:val="00123D7D"/>
    <w:rsid w:val="0013613C"/>
    <w:rsid w:val="00137BD4"/>
    <w:rsid w:val="00145042"/>
    <w:rsid w:val="001607E1"/>
    <w:rsid w:val="00161DD2"/>
    <w:rsid w:val="00162090"/>
    <w:rsid w:val="00162678"/>
    <w:rsid w:val="00171657"/>
    <w:rsid w:val="00183941"/>
    <w:rsid w:val="00184618"/>
    <w:rsid w:val="001929B0"/>
    <w:rsid w:val="00194185"/>
    <w:rsid w:val="001C2212"/>
    <w:rsid w:val="001C6850"/>
    <w:rsid w:val="001E5CEA"/>
    <w:rsid w:val="001F2639"/>
    <w:rsid w:val="001F4B96"/>
    <w:rsid w:val="001F7987"/>
    <w:rsid w:val="002059F8"/>
    <w:rsid w:val="00223B63"/>
    <w:rsid w:val="002323F8"/>
    <w:rsid w:val="00254A20"/>
    <w:rsid w:val="00255B05"/>
    <w:rsid w:val="00272A4C"/>
    <w:rsid w:val="00281CCF"/>
    <w:rsid w:val="00282220"/>
    <w:rsid w:val="00286B81"/>
    <w:rsid w:val="00287141"/>
    <w:rsid w:val="00287366"/>
    <w:rsid w:val="00297FF9"/>
    <w:rsid w:val="002B0E34"/>
    <w:rsid w:val="002B3C53"/>
    <w:rsid w:val="002C07FC"/>
    <w:rsid w:val="002E1CD6"/>
    <w:rsid w:val="002F12CB"/>
    <w:rsid w:val="002F763E"/>
    <w:rsid w:val="0030517C"/>
    <w:rsid w:val="0030630E"/>
    <w:rsid w:val="00321CCC"/>
    <w:rsid w:val="00327114"/>
    <w:rsid w:val="0032786D"/>
    <w:rsid w:val="00335972"/>
    <w:rsid w:val="003422BD"/>
    <w:rsid w:val="003507D4"/>
    <w:rsid w:val="003673B4"/>
    <w:rsid w:val="00394E29"/>
    <w:rsid w:val="003A51E5"/>
    <w:rsid w:val="003A5973"/>
    <w:rsid w:val="003B75A4"/>
    <w:rsid w:val="003C1921"/>
    <w:rsid w:val="003C61F4"/>
    <w:rsid w:val="003D402A"/>
    <w:rsid w:val="003E1DCE"/>
    <w:rsid w:val="003F3D3B"/>
    <w:rsid w:val="003F403E"/>
    <w:rsid w:val="003F5392"/>
    <w:rsid w:val="003F67B7"/>
    <w:rsid w:val="004041D5"/>
    <w:rsid w:val="00410492"/>
    <w:rsid w:val="00420E0C"/>
    <w:rsid w:val="0042161B"/>
    <w:rsid w:val="00424494"/>
    <w:rsid w:val="00424DA6"/>
    <w:rsid w:val="00436086"/>
    <w:rsid w:val="00451251"/>
    <w:rsid w:val="0046271E"/>
    <w:rsid w:val="00463F3A"/>
    <w:rsid w:val="0046615A"/>
    <w:rsid w:val="004736FA"/>
    <w:rsid w:val="004752C7"/>
    <w:rsid w:val="004764BD"/>
    <w:rsid w:val="004770B3"/>
    <w:rsid w:val="00483F1E"/>
    <w:rsid w:val="00486B74"/>
    <w:rsid w:val="0049117C"/>
    <w:rsid w:val="004A0CB5"/>
    <w:rsid w:val="004A0F5F"/>
    <w:rsid w:val="004B279B"/>
    <w:rsid w:val="004C7043"/>
    <w:rsid w:val="004C7D04"/>
    <w:rsid w:val="004E10AE"/>
    <w:rsid w:val="004F424C"/>
    <w:rsid w:val="004F6262"/>
    <w:rsid w:val="004F7503"/>
    <w:rsid w:val="0050113C"/>
    <w:rsid w:val="00501DF6"/>
    <w:rsid w:val="00527D0E"/>
    <w:rsid w:val="00543856"/>
    <w:rsid w:val="00543D7A"/>
    <w:rsid w:val="00562EA8"/>
    <w:rsid w:val="00565B94"/>
    <w:rsid w:val="005733AA"/>
    <w:rsid w:val="00576D90"/>
    <w:rsid w:val="005865AE"/>
    <w:rsid w:val="00586716"/>
    <w:rsid w:val="00590D1C"/>
    <w:rsid w:val="005A0A1C"/>
    <w:rsid w:val="005A38DC"/>
    <w:rsid w:val="005A500A"/>
    <w:rsid w:val="005B101E"/>
    <w:rsid w:val="005B370B"/>
    <w:rsid w:val="005D07C3"/>
    <w:rsid w:val="005D1D49"/>
    <w:rsid w:val="005D42E7"/>
    <w:rsid w:val="005D4E9E"/>
    <w:rsid w:val="005D71C6"/>
    <w:rsid w:val="005D747D"/>
    <w:rsid w:val="005D7936"/>
    <w:rsid w:val="005E05D9"/>
    <w:rsid w:val="005F0B98"/>
    <w:rsid w:val="00627323"/>
    <w:rsid w:val="006277C6"/>
    <w:rsid w:val="006360F0"/>
    <w:rsid w:val="0063678A"/>
    <w:rsid w:val="00673046"/>
    <w:rsid w:val="00674BA8"/>
    <w:rsid w:val="006764F5"/>
    <w:rsid w:val="006774AE"/>
    <w:rsid w:val="00684F79"/>
    <w:rsid w:val="006A1045"/>
    <w:rsid w:val="006A4416"/>
    <w:rsid w:val="006A6BC4"/>
    <w:rsid w:val="006B6289"/>
    <w:rsid w:val="006D401A"/>
    <w:rsid w:val="006F154F"/>
    <w:rsid w:val="006F4089"/>
    <w:rsid w:val="006F4589"/>
    <w:rsid w:val="007115B5"/>
    <w:rsid w:val="00730972"/>
    <w:rsid w:val="007443D9"/>
    <w:rsid w:val="00754DCE"/>
    <w:rsid w:val="00756340"/>
    <w:rsid w:val="00776405"/>
    <w:rsid w:val="00777B90"/>
    <w:rsid w:val="0078343B"/>
    <w:rsid w:val="00790623"/>
    <w:rsid w:val="007A3408"/>
    <w:rsid w:val="007C3962"/>
    <w:rsid w:val="007C7091"/>
    <w:rsid w:val="007D293A"/>
    <w:rsid w:val="007D3A2F"/>
    <w:rsid w:val="007D63CC"/>
    <w:rsid w:val="007E1963"/>
    <w:rsid w:val="007E1E76"/>
    <w:rsid w:val="007F15A0"/>
    <w:rsid w:val="00803996"/>
    <w:rsid w:val="00804200"/>
    <w:rsid w:val="008042D0"/>
    <w:rsid w:val="00824819"/>
    <w:rsid w:val="008271BC"/>
    <w:rsid w:val="008331AF"/>
    <w:rsid w:val="00835AFB"/>
    <w:rsid w:val="008367F0"/>
    <w:rsid w:val="00844186"/>
    <w:rsid w:val="00844EE9"/>
    <w:rsid w:val="0084680C"/>
    <w:rsid w:val="00855D9F"/>
    <w:rsid w:val="0087253C"/>
    <w:rsid w:val="0088677B"/>
    <w:rsid w:val="008910E8"/>
    <w:rsid w:val="00891F5D"/>
    <w:rsid w:val="008A0F3D"/>
    <w:rsid w:val="008A3EBF"/>
    <w:rsid w:val="008B59C6"/>
    <w:rsid w:val="008B5C48"/>
    <w:rsid w:val="008C054C"/>
    <w:rsid w:val="008D4E7E"/>
    <w:rsid w:val="008E4BD1"/>
    <w:rsid w:val="008E7757"/>
    <w:rsid w:val="008E7F80"/>
    <w:rsid w:val="008F078C"/>
    <w:rsid w:val="008F0E14"/>
    <w:rsid w:val="008F2239"/>
    <w:rsid w:val="008F306A"/>
    <w:rsid w:val="008F643A"/>
    <w:rsid w:val="009022AE"/>
    <w:rsid w:val="00917B34"/>
    <w:rsid w:val="00925227"/>
    <w:rsid w:val="009252C6"/>
    <w:rsid w:val="009323D7"/>
    <w:rsid w:val="00940EC2"/>
    <w:rsid w:val="00941583"/>
    <w:rsid w:val="00951E07"/>
    <w:rsid w:val="00965A1F"/>
    <w:rsid w:val="00976D2A"/>
    <w:rsid w:val="00991799"/>
    <w:rsid w:val="009A040B"/>
    <w:rsid w:val="009A14BE"/>
    <w:rsid w:val="009B7B2F"/>
    <w:rsid w:val="009C7BE7"/>
    <w:rsid w:val="009E09AF"/>
    <w:rsid w:val="009F0B38"/>
    <w:rsid w:val="009F2980"/>
    <w:rsid w:val="009F3DE9"/>
    <w:rsid w:val="00A04156"/>
    <w:rsid w:val="00A07519"/>
    <w:rsid w:val="00A1373E"/>
    <w:rsid w:val="00A179E0"/>
    <w:rsid w:val="00A24FC5"/>
    <w:rsid w:val="00A26520"/>
    <w:rsid w:val="00A3412F"/>
    <w:rsid w:val="00A36CCA"/>
    <w:rsid w:val="00A45276"/>
    <w:rsid w:val="00A477CC"/>
    <w:rsid w:val="00A7380E"/>
    <w:rsid w:val="00A74574"/>
    <w:rsid w:val="00AA1E71"/>
    <w:rsid w:val="00AC547F"/>
    <w:rsid w:val="00AD2C51"/>
    <w:rsid w:val="00AE1D37"/>
    <w:rsid w:val="00AF707E"/>
    <w:rsid w:val="00B14126"/>
    <w:rsid w:val="00B15637"/>
    <w:rsid w:val="00B356E5"/>
    <w:rsid w:val="00B5104F"/>
    <w:rsid w:val="00B5554F"/>
    <w:rsid w:val="00B64FEC"/>
    <w:rsid w:val="00B722BE"/>
    <w:rsid w:val="00B753B4"/>
    <w:rsid w:val="00B77B76"/>
    <w:rsid w:val="00B9011E"/>
    <w:rsid w:val="00B92687"/>
    <w:rsid w:val="00BB4273"/>
    <w:rsid w:val="00BD38F3"/>
    <w:rsid w:val="00BD598C"/>
    <w:rsid w:val="00BD7B38"/>
    <w:rsid w:val="00BD7E13"/>
    <w:rsid w:val="00BE1480"/>
    <w:rsid w:val="00BF134D"/>
    <w:rsid w:val="00BF6FE2"/>
    <w:rsid w:val="00C03572"/>
    <w:rsid w:val="00C150CD"/>
    <w:rsid w:val="00C15104"/>
    <w:rsid w:val="00C33060"/>
    <w:rsid w:val="00C338CB"/>
    <w:rsid w:val="00C44DA1"/>
    <w:rsid w:val="00C46640"/>
    <w:rsid w:val="00C62234"/>
    <w:rsid w:val="00C84E08"/>
    <w:rsid w:val="00C90BA1"/>
    <w:rsid w:val="00CA2316"/>
    <w:rsid w:val="00CB3E2E"/>
    <w:rsid w:val="00CC1DF8"/>
    <w:rsid w:val="00CC4BD7"/>
    <w:rsid w:val="00CD421D"/>
    <w:rsid w:val="00CE4FA0"/>
    <w:rsid w:val="00CE55C8"/>
    <w:rsid w:val="00CE714E"/>
    <w:rsid w:val="00CF0031"/>
    <w:rsid w:val="00CF3011"/>
    <w:rsid w:val="00D01394"/>
    <w:rsid w:val="00D03B6F"/>
    <w:rsid w:val="00D07D3E"/>
    <w:rsid w:val="00D102D5"/>
    <w:rsid w:val="00D11D38"/>
    <w:rsid w:val="00D13A15"/>
    <w:rsid w:val="00D20329"/>
    <w:rsid w:val="00D242C7"/>
    <w:rsid w:val="00D26763"/>
    <w:rsid w:val="00D375BA"/>
    <w:rsid w:val="00D42027"/>
    <w:rsid w:val="00D44539"/>
    <w:rsid w:val="00D50213"/>
    <w:rsid w:val="00D530BF"/>
    <w:rsid w:val="00D64840"/>
    <w:rsid w:val="00D83ED7"/>
    <w:rsid w:val="00D86A62"/>
    <w:rsid w:val="00D92507"/>
    <w:rsid w:val="00DA5428"/>
    <w:rsid w:val="00DB1B9E"/>
    <w:rsid w:val="00DB4E8C"/>
    <w:rsid w:val="00DB63F4"/>
    <w:rsid w:val="00DB645C"/>
    <w:rsid w:val="00DC0383"/>
    <w:rsid w:val="00DC56BD"/>
    <w:rsid w:val="00DD2360"/>
    <w:rsid w:val="00DD3345"/>
    <w:rsid w:val="00DD72C4"/>
    <w:rsid w:val="00DE3272"/>
    <w:rsid w:val="00DE5055"/>
    <w:rsid w:val="00DF6420"/>
    <w:rsid w:val="00E02999"/>
    <w:rsid w:val="00E05EC0"/>
    <w:rsid w:val="00E14260"/>
    <w:rsid w:val="00E32A43"/>
    <w:rsid w:val="00E35AB9"/>
    <w:rsid w:val="00E44354"/>
    <w:rsid w:val="00E54712"/>
    <w:rsid w:val="00E57418"/>
    <w:rsid w:val="00E8541A"/>
    <w:rsid w:val="00E85A7D"/>
    <w:rsid w:val="00E86F97"/>
    <w:rsid w:val="00E90EB6"/>
    <w:rsid w:val="00EA7EAF"/>
    <w:rsid w:val="00EB5F59"/>
    <w:rsid w:val="00EC3F3A"/>
    <w:rsid w:val="00ED342B"/>
    <w:rsid w:val="00ED3B28"/>
    <w:rsid w:val="00EE3553"/>
    <w:rsid w:val="00EF0BD9"/>
    <w:rsid w:val="00F043D4"/>
    <w:rsid w:val="00F04B08"/>
    <w:rsid w:val="00F17046"/>
    <w:rsid w:val="00F27840"/>
    <w:rsid w:val="00F30FFD"/>
    <w:rsid w:val="00F32A64"/>
    <w:rsid w:val="00F40733"/>
    <w:rsid w:val="00F538DB"/>
    <w:rsid w:val="00F616A2"/>
    <w:rsid w:val="00F737C8"/>
    <w:rsid w:val="00FA29D0"/>
    <w:rsid w:val="00FA5611"/>
    <w:rsid w:val="00FB04ED"/>
    <w:rsid w:val="00FC0635"/>
    <w:rsid w:val="00FC0CBB"/>
    <w:rsid w:val="00FC3AFB"/>
    <w:rsid w:val="00FD4531"/>
    <w:rsid w:val="00FF6452"/>
    <w:rsid w:val="00FF773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80AB"/>
  <w15:chartTrackingRefBased/>
  <w15:docId w15:val="{D96D4826-9B23-4615-B11B-2A74CE3D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323D7"/>
    <w:pPr>
      <w:keepNext/>
      <w:spacing w:after="0" w:line="240" w:lineRule="auto"/>
      <w:jc w:val="both"/>
      <w:outlineLvl w:val="0"/>
    </w:pPr>
    <w:rPr>
      <w:rFonts w:ascii="Times New Roman" w:eastAsia="Times New Roman" w:hAnsi="Times New Roman" w:cs="Times New Roman"/>
      <w:b/>
      <w:szCs w:val="20"/>
      <w:lang w:eastAsia="x-none"/>
    </w:rPr>
  </w:style>
  <w:style w:type="paragraph" w:styleId="Antrat2">
    <w:name w:val="heading 2"/>
    <w:basedOn w:val="prastasis"/>
    <w:next w:val="prastasis"/>
    <w:link w:val="Antrat2Diagrama"/>
    <w:unhideWhenUsed/>
    <w:qFormat/>
    <w:rsid w:val="009323D7"/>
    <w:pPr>
      <w:keepNext/>
      <w:spacing w:after="0" w:line="240" w:lineRule="auto"/>
      <w:ind w:firstLine="709"/>
      <w:jc w:val="both"/>
      <w:outlineLvl w:val="1"/>
    </w:pPr>
    <w:rPr>
      <w:rFonts w:ascii="Times New Roman" w:eastAsia="Times New Roman" w:hAnsi="Times New Roman" w:cs="Times New Roman"/>
      <w:sz w:val="24"/>
      <w:szCs w:val="20"/>
      <w:u w:val="single"/>
      <w:lang w:eastAsia="x-none"/>
    </w:rPr>
  </w:style>
  <w:style w:type="paragraph" w:styleId="Antrat3">
    <w:name w:val="heading 3"/>
    <w:basedOn w:val="prastasis"/>
    <w:next w:val="prastasis"/>
    <w:link w:val="Antrat3Diagrama"/>
    <w:unhideWhenUsed/>
    <w:qFormat/>
    <w:rsid w:val="009323D7"/>
    <w:pPr>
      <w:keepNext/>
      <w:spacing w:after="0" w:line="240" w:lineRule="auto"/>
      <w:jc w:val="both"/>
      <w:outlineLvl w:val="2"/>
    </w:pPr>
    <w:rPr>
      <w:rFonts w:ascii="Times New Roman" w:eastAsia="Times New Roman" w:hAnsi="Times New Roman" w:cs="Times New Roman"/>
      <w:b/>
      <w:bCs/>
      <w:sz w:val="20"/>
      <w:szCs w:val="20"/>
      <w:lang w:eastAsia="x-none"/>
    </w:rPr>
  </w:style>
  <w:style w:type="paragraph" w:styleId="Antrat4">
    <w:name w:val="heading 4"/>
    <w:basedOn w:val="prastasis"/>
    <w:next w:val="prastasis"/>
    <w:link w:val="Antrat4Diagrama"/>
    <w:unhideWhenUsed/>
    <w:qFormat/>
    <w:rsid w:val="009323D7"/>
    <w:pPr>
      <w:keepNext/>
      <w:spacing w:after="0" w:line="240" w:lineRule="auto"/>
      <w:ind w:left="720"/>
      <w:jc w:val="both"/>
      <w:outlineLvl w:val="3"/>
    </w:pPr>
    <w:rPr>
      <w:rFonts w:ascii="Times New Roman" w:eastAsia="Times New Roman" w:hAnsi="Times New Roman" w:cs="Times New Roman"/>
      <w:sz w:val="24"/>
      <w:szCs w:val="20"/>
      <w:u w:val="single"/>
      <w:lang w:eastAsia="x-none"/>
    </w:rPr>
  </w:style>
  <w:style w:type="paragraph" w:styleId="Antrat5">
    <w:name w:val="heading 5"/>
    <w:basedOn w:val="prastasis"/>
    <w:next w:val="prastasis"/>
    <w:link w:val="Antrat5Diagrama"/>
    <w:unhideWhenUsed/>
    <w:qFormat/>
    <w:rsid w:val="009323D7"/>
    <w:pPr>
      <w:keepNext/>
      <w:spacing w:after="0" w:line="240" w:lineRule="auto"/>
      <w:ind w:firstLine="709"/>
      <w:jc w:val="both"/>
      <w:outlineLvl w:val="4"/>
    </w:pPr>
    <w:rPr>
      <w:rFonts w:ascii="Times New Roman" w:eastAsia="Times New Roman" w:hAnsi="Times New Roman" w:cs="Times New Roman"/>
      <w:i/>
      <w:sz w:val="24"/>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23D7"/>
    <w:rPr>
      <w:rFonts w:ascii="Times New Roman" w:eastAsia="Times New Roman" w:hAnsi="Times New Roman" w:cs="Times New Roman"/>
      <w:b/>
      <w:szCs w:val="20"/>
      <w:lang w:eastAsia="x-none"/>
    </w:rPr>
  </w:style>
  <w:style w:type="character" w:customStyle="1" w:styleId="Antrat2Diagrama">
    <w:name w:val="Antraštė 2 Diagrama"/>
    <w:basedOn w:val="Numatytasispastraiposriftas"/>
    <w:link w:val="Antrat2"/>
    <w:rsid w:val="009323D7"/>
    <w:rPr>
      <w:rFonts w:ascii="Times New Roman" w:eastAsia="Times New Roman" w:hAnsi="Times New Roman" w:cs="Times New Roman"/>
      <w:sz w:val="24"/>
      <w:szCs w:val="20"/>
      <w:u w:val="single"/>
      <w:lang w:eastAsia="x-none"/>
    </w:rPr>
  </w:style>
  <w:style w:type="character" w:customStyle="1" w:styleId="Antrat3Diagrama">
    <w:name w:val="Antraštė 3 Diagrama"/>
    <w:basedOn w:val="Numatytasispastraiposriftas"/>
    <w:link w:val="Antrat3"/>
    <w:rsid w:val="009323D7"/>
    <w:rPr>
      <w:rFonts w:ascii="Times New Roman" w:eastAsia="Times New Roman" w:hAnsi="Times New Roman" w:cs="Times New Roman"/>
      <w:b/>
      <w:bCs/>
      <w:sz w:val="20"/>
      <w:szCs w:val="20"/>
      <w:lang w:eastAsia="x-none"/>
    </w:rPr>
  </w:style>
  <w:style w:type="character" w:customStyle="1" w:styleId="Antrat4Diagrama">
    <w:name w:val="Antraštė 4 Diagrama"/>
    <w:basedOn w:val="Numatytasispastraiposriftas"/>
    <w:link w:val="Antrat4"/>
    <w:rsid w:val="009323D7"/>
    <w:rPr>
      <w:rFonts w:ascii="Times New Roman" w:eastAsia="Times New Roman" w:hAnsi="Times New Roman" w:cs="Times New Roman"/>
      <w:sz w:val="24"/>
      <w:szCs w:val="20"/>
      <w:u w:val="single"/>
      <w:lang w:eastAsia="x-none"/>
    </w:rPr>
  </w:style>
  <w:style w:type="character" w:customStyle="1" w:styleId="Antrat5Diagrama">
    <w:name w:val="Antraštė 5 Diagrama"/>
    <w:basedOn w:val="Numatytasispastraiposriftas"/>
    <w:link w:val="Antrat5"/>
    <w:rsid w:val="009323D7"/>
    <w:rPr>
      <w:rFonts w:ascii="Times New Roman" w:eastAsia="Times New Roman" w:hAnsi="Times New Roman" w:cs="Times New Roman"/>
      <w:i/>
      <w:sz w:val="24"/>
      <w:szCs w:val="20"/>
      <w:lang w:eastAsia="x-none"/>
    </w:rPr>
  </w:style>
  <w:style w:type="numbering" w:customStyle="1" w:styleId="NoList1">
    <w:name w:val="No List1"/>
    <w:next w:val="Sraonra"/>
    <w:uiPriority w:val="99"/>
    <w:semiHidden/>
    <w:unhideWhenUsed/>
    <w:rsid w:val="009323D7"/>
  </w:style>
  <w:style w:type="character" w:styleId="Hipersaitas">
    <w:name w:val="Hyperlink"/>
    <w:uiPriority w:val="99"/>
    <w:unhideWhenUsed/>
    <w:rsid w:val="009323D7"/>
    <w:rPr>
      <w:color w:val="0000FF"/>
      <w:u w:val="single"/>
    </w:rPr>
  </w:style>
  <w:style w:type="character" w:styleId="Perirtashipersaitas">
    <w:name w:val="FollowedHyperlink"/>
    <w:uiPriority w:val="99"/>
    <w:semiHidden/>
    <w:unhideWhenUsed/>
    <w:rsid w:val="009323D7"/>
    <w:rPr>
      <w:color w:val="800080"/>
      <w:u w:val="single"/>
    </w:rPr>
  </w:style>
  <w:style w:type="character" w:styleId="Emfaz">
    <w:name w:val="Emphasis"/>
    <w:uiPriority w:val="20"/>
    <w:qFormat/>
    <w:rsid w:val="009323D7"/>
    <w:rPr>
      <w:b/>
      <w:bCs/>
      <w:i w:val="0"/>
      <w:iCs w:val="0"/>
    </w:rPr>
  </w:style>
  <w:style w:type="paragraph" w:styleId="Puslapioinaostekstas">
    <w:name w:val="footnote text"/>
    <w:basedOn w:val="prastasis"/>
    <w:link w:val="PuslapioinaostekstasDiagrama"/>
    <w:unhideWhenUsed/>
    <w:rsid w:val="008A0F3D"/>
    <w:pPr>
      <w:keepLines/>
      <w:spacing w:after="80" w:line="240" w:lineRule="auto"/>
      <w:ind w:left="454" w:hanging="454"/>
    </w:pPr>
    <w:rPr>
      <w:rFonts w:ascii="Times New Roman" w:hAnsi="Times New Roman"/>
      <w:sz w:val="18"/>
      <w:lang w:val="x-none" w:eastAsia="de-DE"/>
    </w:rPr>
  </w:style>
  <w:style w:type="character" w:customStyle="1" w:styleId="PuslapioinaostekstasDiagrama">
    <w:name w:val="Puslapio išnašos tekstas Diagrama"/>
    <w:basedOn w:val="Numatytasispastraiposriftas"/>
    <w:link w:val="Puslapioinaostekstas"/>
    <w:rsid w:val="009323D7"/>
    <w:rPr>
      <w:rFonts w:ascii="Times New Roman" w:hAnsi="Times New Roman"/>
      <w:sz w:val="18"/>
      <w:lang w:val="x-none" w:eastAsia="de-DE"/>
    </w:rPr>
  </w:style>
  <w:style w:type="paragraph" w:styleId="Komentarotekstas">
    <w:name w:val="annotation text"/>
    <w:basedOn w:val="prastasis"/>
    <w:link w:val="KomentarotekstasDiagrama"/>
    <w:semiHidden/>
    <w:unhideWhenUsed/>
    <w:rsid w:val="009323D7"/>
    <w:pPr>
      <w:spacing w:after="0" w:line="240" w:lineRule="auto"/>
    </w:pPr>
    <w:rPr>
      <w:rFonts w:ascii="Times New Roman" w:hAnsi="Times New Roman"/>
      <w:lang w:val="en-US" w:eastAsia="x-none"/>
    </w:rPr>
  </w:style>
  <w:style w:type="character" w:customStyle="1" w:styleId="KomentarotekstasDiagrama">
    <w:name w:val="Komentaro tekstas Diagrama"/>
    <w:basedOn w:val="Numatytasispastraiposriftas"/>
    <w:link w:val="Komentarotekstas"/>
    <w:semiHidden/>
    <w:rsid w:val="009323D7"/>
    <w:rPr>
      <w:rFonts w:ascii="Times New Roman" w:hAnsi="Times New Roman"/>
      <w:lang w:val="en-US" w:eastAsia="x-none"/>
    </w:rPr>
  </w:style>
  <w:style w:type="paragraph" w:styleId="Antrats">
    <w:name w:val="header"/>
    <w:basedOn w:val="prastasis"/>
    <w:link w:val="AntratsDiagrama"/>
    <w:uiPriority w:val="99"/>
    <w:unhideWhenUsed/>
    <w:rsid w:val="009323D7"/>
    <w:pPr>
      <w:tabs>
        <w:tab w:val="center" w:pos="4819"/>
        <w:tab w:val="right" w:pos="9638"/>
      </w:tabs>
      <w:spacing w:after="0" w:line="276" w:lineRule="auto"/>
    </w:pPr>
    <w:rPr>
      <w:rFonts w:ascii="Calibri" w:eastAsia="Times New Roman" w:hAnsi="Calibri" w:cs="Times New Roman"/>
      <w:lang w:val="en-US"/>
    </w:rPr>
  </w:style>
  <w:style w:type="character" w:customStyle="1" w:styleId="AntratsDiagrama">
    <w:name w:val="Antraštės Diagrama"/>
    <w:basedOn w:val="Numatytasispastraiposriftas"/>
    <w:link w:val="Antrats"/>
    <w:uiPriority w:val="99"/>
    <w:rsid w:val="009323D7"/>
    <w:rPr>
      <w:rFonts w:ascii="Calibri" w:eastAsia="Times New Roman" w:hAnsi="Calibri" w:cs="Times New Roman"/>
      <w:lang w:val="en-US"/>
    </w:rPr>
  </w:style>
  <w:style w:type="paragraph" w:styleId="Porat">
    <w:name w:val="footer"/>
    <w:basedOn w:val="prastasis"/>
    <w:link w:val="PoratDiagrama"/>
    <w:uiPriority w:val="99"/>
    <w:unhideWhenUsed/>
    <w:rsid w:val="009323D7"/>
    <w:pPr>
      <w:tabs>
        <w:tab w:val="center" w:pos="4153"/>
        <w:tab w:val="right" w:pos="8306"/>
      </w:tabs>
      <w:spacing w:after="0" w:line="240" w:lineRule="auto"/>
    </w:pPr>
    <w:rPr>
      <w:rFonts w:ascii="Times New Roman" w:hAnsi="Times New Roman"/>
      <w:lang w:val="en-AU" w:eastAsia="x-none"/>
    </w:rPr>
  </w:style>
  <w:style w:type="character" w:customStyle="1" w:styleId="PoratDiagrama">
    <w:name w:val="Poraštė Diagrama"/>
    <w:basedOn w:val="Numatytasispastraiposriftas"/>
    <w:link w:val="Porat"/>
    <w:uiPriority w:val="99"/>
    <w:rsid w:val="009323D7"/>
    <w:rPr>
      <w:rFonts w:ascii="Times New Roman" w:hAnsi="Times New Roman"/>
      <w:lang w:val="en-AU" w:eastAsia="x-none"/>
    </w:rPr>
  </w:style>
  <w:style w:type="paragraph" w:styleId="Dokumentoinaostekstas">
    <w:name w:val="endnote text"/>
    <w:basedOn w:val="prastasis"/>
    <w:link w:val="DokumentoinaostekstasDiagrama"/>
    <w:semiHidden/>
    <w:unhideWhenUsed/>
    <w:rsid w:val="009323D7"/>
    <w:pPr>
      <w:spacing w:after="220" w:line="240" w:lineRule="auto"/>
    </w:pPr>
    <w:rPr>
      <w:rFonts w:ascii="Helvetica" w:hAnsi="Helvetica"/>
      <w:lang w:val="x-none" w:eastAsia="de-DE"/>
    </w:rPr>
  </w:style>
  <w:style w:type="character" w:customStyle="1" w:styleId="DokumentoinaostekstasDiagrama">
    <w:name w:val="Dokumento išnašos tekstas Diagrama"/>
    <w:basedOn w:val="Numatytasispastraiposriftas"/>
    <w:link w:val="Dokumentoinaostekstas"/>
    <w:semiHidden/>
    <w:rsid w:val="009323D7"/>
    <w:rPr>
      <w:rFonts w:ascii="Helvetica" w:hAnsi="Helvetica"/>
      <w:lang w:val="x-none" w:eastAsia="de-DE"/>
    </w:rPr>
  </w:style>
  <w:style w:type="paragraph" w:styleId="Pavadinimas">
    <w:name w:val="Title"/>
    <w:basedOn w:val="prastasis"/>
    <w:link w:val="PavadinimasDiagrama"/>
    <w:qFormat/>
    <w:rsid w:val="009323D7"/>
    <w:pPr>
      <w:overflowPunct w:val="0"/>
      <w:autoSpaceDE w:val="0"/>
      <w:autoSpaceDN w:val="0"/>
      <w:adjustRightInd w:val="0"/>
      <w:spacing w:before="240" w:after="60" w:line="240" w:lineRule="auto"/>
      <w:jc w:val="center"/>
    </w:pPr>
    <w:rPr>
      <w:rFonts w:ascii="Arial" w:eastAsia="Times New Roman" w:hAnsi="Arial" w:cs="Times New Roman"/>
      <w:b/>
      <w:kern w:val="28"/>
      <w:sz w:val="32"/>
      <w:szCs w:val="20"/>
      <w:lang w:val="en-GB" w:eastAsia="x-none"/>
    </w:rPr>
  </w:style>
  <w:style w:type="character" w:customStyle="1" w:styleId="PavadinimasDiagrama">
    <w:name w:val="Pavadinimas Diagrama"/>
    <w:basedOn w:val="Numatytasispastraiposriftas"/>
    <w:link w:val="Pavadinimas"/>
    <w:rsid w:val="009323D7"/>
    <w:rPr>
      <w:rFonts w:ascii="Arial" w:eastAsia="Times New Roman" w:hAnsi="Arial" w:cs="Times New Roman"/>
      <w:b/>
      <w:kern w:val="28"/>
      <w:sz w:val="32"/>
      <w:szCs w:val="20"/>
      <w:lang w:val="en-GB" w:eastAsia="x-none"/>
    </w:rPr>
  </w:style>
  <w:style w:type="paragraph" w:styleId="Pagrindinistekstas">
    <w:name w:val="Body Text"/>
    <w:basedOn w:val="prastasis"/>
    <w:link w:val="PagrindinistekstasDiagrama"/>
    <w:unhideWhenUsed/>
    <w:rsid w:val="009323D7"/>
    <w:pPr>
      <w:spacing w:after="0" w:line="240" w:lineRule="auto"/>
      <w:jc w:val="both"/>
    </w:pPr>
    <w:rPr>
      <w:rFonts w:ascii="Times New Roman" w:eastAsia="Times New Roman" w:hAnsi="Times New Roman" w:cs="Times New Roman"/>
      <w:sz w:val="24"/>
      <w:szCs w:val="20"/>
      <w:lang w:eastAsia="x-none"/>
    </w:rPr>
  </w:style>
  <w:style w:type="character" w:customStyle="1" w:styleId="PagrindinistekstasDiagrama">
    <w:name w:val="Pagrindinis tekstas Diagrama"/>
    <w:basedOn w:val="Numatytasispastraiposriftas"/>
    <w:link w:val="Pagrindinistekstas"/>
    <w:rsid w:val="009323D7"/>
    <w:rPr>
      <w:rFonts w:ascii="Times New Roman" w:eastAsia="Times New Roman" w:hAnsi="Times New Roman" w:cs="Times New Roman"/>
      <w:sz w:val="24"/>
      <w:szCs w:val="20"/>
      <w:lang w:eastAsia="x-none"/>
    </w:rPr>
  </w:style>
  <w:style w:type="paragraph" w:styleId="Pagrindiniotekstotrauka">
    <w:name w:val="Body Text Indent"/>
    <w:basedOn w:val="prastasis"/>
    <w:link w:val="PagrindiniotekstotraukaDiagrama"/>
    <w:semiHidden/>
    <w:unhideWhenUsed/>
    <w:rsid w:val="009323D7"/>
    <w:pPr>
      <w:spacing w:after="0" w:line="240" w:lineRule="auto"/>
      <w:ind w:firstLine="720"/>
      <w:jc w:val="both"/>
    </w:pPr>
    <w:rPr>
      <w:rFonts w:ascii="Times New Roman" w:eastAsia="Times New Roman" w:hAnsi="Times New Roman" w:cs="Times New Roman"/>
      <w:sz w:val="24"/>
      <w:szCs w:val="20"/>
      <w:lang w:eastAsia="x-none"/>
    </w:rPr>
  </w:style>
  <w:style w:type="character" w:customStyle="1" w:styleId="PagrindiniotekstotraukaDiagrama">
    <w:name w:val="Pagrindinio teksto įtrauka Diagrama"/>
    <w:basedOn w:val="Numatytasispastraiposriftas"/>
    <w:link w:val="Pagrindiniotekstotrauka"/>
    <w:semiHidden/>
    <w:rsid w:val="009323D7"/>
    <w:rPr>
      <w:rFonts w:ascii="Times New Roman" w:eastAsia="Times New Roman" w:hAnsi="Times New Roman" w:cs="Times New Roman"/>
      <w:sz w:val="24"/>
      <w:szCs w:val="20"/>
      <w:lang w:eastAsia="x-none"/>
    </w:rPr>
  </w:style>
  <w:style w:type="paragraph" w:styleId="Pagrindinistekstas2">
    <w:name w:val="Body Text 2"/>
    <w:basedOn w:val="prastasis"/>
    <w:link w:val="Pagrindinistekstas2Diagrama"/>
    <w:semiHidden/>
    <w:unhideWhenUsed/>
    <w:rsid w:val="009323D7"/>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semiHidden/>
    <w:rsid w:val="009323D7"/>
    <w:rPr>
      <w:rFonts w:ascii="Times New Roman" w:eastAsia="Times New Roman" w:hAnsi="Times New Roman" w:cs="Times New Roman"/>
      <w:sz w:val="24"/>
      <w:szCs w:val="20"/>
      <w:lang w:eastAsia="x-none"/>
    </w:rPr>
  </w:style>
  <w:style w:type="paragraph" w:styleId="Pagrindinistekstas3">
    <w:name w:val="Body Text 3"/>
    <w:basedOn w:val="prastasis"/>
    <w:link w:val="Pagrindinistekstas3Diagrama"/>
    <w:semiHidden/>
    <w:unhideWhenUsed/>
    <w:rsid w:val="009323D7"/>
    <w:pPr>
      <w:spacing w:after="120" w:line="240" w:lineRule="auto"/>
    </w:pPr>
    <w:rPr>
      <w:rFonts w:ascii="Times New Roman" w:eastAsia="Times New Roman" w:hAnsi="Times New Roman" w:cs="Times New Roman"/>
      <w:sz w:val="16"/>
      <w:szCs w:val="16"/>
      <w:lang w:eastAsia="x-none"/>
    </w:rPr>
  </w:style>
  <w:style w:type="character" w:customStyle="1" w:styleId="Pagrindinistekstas3Diagrama">
    <w:name w:val="Pagrindinis tekstas 3 Diagrama"/>
    <w:basedOn w:val="Numatytasispastraiposriftas"/>
    <w:link w:val="Pagrindinistekstas3"/>
    <w:semiHidden/>
    <w:rsid w:val="009323D7"/>
    <w:rPr>
      <w:rFonts w:ascii="Times New Roman" w:eastAsia="Times New Roman" w:hAnsi="Times New Roman" w:cs="Times New Roman"/>
      <w:sz w:val="16"/>
      <w:szCs w:val="16"/>
      <w:lang w:eastAsia="x-none"/>
    </w:rPr>
  </w:style>
  <w:style w:type="paragraph" w:styleId="Pagrindiniotekstotrauka2">
    <w:name w:val="Body Text Indent 2"/>
    <w:basedOn w:val="prastasis"/>
    <w:link w:val="Pagrindiniotekstotrauka2Diagrama"/>
    <w:semiHidden/>
    <w:unhideWhenUsed/>
    <w:rsid w:val="009323D7"/>
    <w:pPr>
      <w:spacing w:after="0" w:line="240" w:lineRule="auto"/>
      <w:ind w:firstLine="709"/>
      <w:jc w:val="both"/>
    </w:pPr>
    <w:rPr>
      <w:rFonts w:ascii="Times New Roman" w:eastAsia="Times New Roman" w:hAnsi="Times New Roman" w:cs="Times New Roman"/>
      <w:sz w:val="24"/>
      <w:szCs w:val="20"/>
      <w:lang w:eastAsia="x-none"/>
    </w:rPr>
  </w:style>
  <w:style w:type="character" w:customStyle="1" w:styleId="Pagrindiniotekstotrauka2Diagrama">
    <w:name w:val="Pagrindinio teksto įtrauka 2 Diagrama"/>
    <w:basedOn w:val="Numatytasispastraiposriftas"/>
    <w:link w:val="Pagrindiniotekstotrauka2"/>
    <w:semiHidden/>
    <w:rsid w:val="009323D7"/>
    <w:rPr>
      <w:rFonts w:ascii="Times New Roman" w:eastAsia="Times New Roman" w:hAnsi="Times New Roman" w:cs="Times New Roman"/>
      <w:sz w:val="24"/>
      <w:szCs w:val="20"/>
      <w:lang w:eastAsia="x-none"/>
    </w:rPr>
  </w:style>
  <w:style w:type="paragraph" w:styleId="Paprastasistekstas">
    <w:name w:val="Plain Text"/>
    <w:basedOn w:val="prastasis"/>
    <w:link w:val="PaprastasistekstasDiagrama"/>
    <w:uiPriority w:val="99"/>
    <w:unhideWhenUsed/>
    <w:rsid w:val="009323D7"/>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9323D7"/>
    <w:rPr>
      <w:rFonts w:ascii="Courier New" w:eastAsia="SimSun" w:hAnsi="Courier New" w:cs="Times New Roman"/>
      <w:sz w:val="20"/>
      <w:szCs w:val="20"/>
      <w:lang w:val="x-none" w:eastAsia="x-none"/>
    </w:rPr>
  </w:style>
  <w:style w:type="paragraph" w:styleId="Komentarotema">
    <w:name w:val="annotation subject"/>
    <w:basedOn w:val="Komentarotekstas"/>
    <w:next w:val="Komentarotekstas"/>
    <w:link w:val="KomentarotemaDiagrama"/>
    <w:semiHidden/>
    <w:unhideWhenUsed/>
    <w:rsid w:val="009323D7"/>
    <w:rPr>
      <w:b/>
      <w:bCs/>
    </w:rPr>
  </w:style>
  <w:style w:type="character" w:customStyle="1" w:styleId="KomentarotemaDiagrama">
    <w:name w:val="Komentaro tema Diagrama"/>
    <w:basedOn w:val="KomentarotekstasDiagrama"/>
    <w:link w:val="Komentarotema"/>
    <w:semiHidden/>
    <w:rsid w:val="009323D7"/>
    <w:rPr>
      <w:rFonts w:ascii="Times New Roman" w:hAnsi="Times New Roman"/>
      <w:b/>
      <w:bCs/>
      <w:lang w:val="en-US" w:eastAsia="x-none"/>
    </w:rPr>
  </w:style>
  <w:style w:type="paragraph" w:styleId="Debesliotekstas">
    <w:name w:val="Balloon Text"/>
    <w:basedOn w:val="prastasis"/>
    <w:link w:val="DebesliotekstasDiagrama"/>
    <w:semiHidden/>
    <w:unhideWhenUsed/>
    <w:rsid w:val="009323D7"/>
    <w:pPr>
      <w:spacing w:after="0" w:line="240" w:lineRule="auto"/>
    </w:pPr>
    <w:rPr>
      <w:rFonts w:ascii="Tahoma" w:hAnsi="Tahoma"/>
      <w:sz w:val="16"/>
      <w:szCs w:val="16"/>
      <w:lang w:val="en-US" w:eastAsia="x-none"/>
    </w:rPr>
  </w:style>
  <w:style w:type="character" w:customStyle="1" w:styleId="DebesliotekstasDiagrama">
    <w:name w:val="Debesėlio tekstas Diagrama"/>
    <w:basedOn w:val="Numatytasispastraiposriftas"/>
    <w:link w:val="Debesliotekstas"/>
    <w:semiHidden/>
    <w:rsid w:val="009323D7"/>
    <w:rPr>
      <w:rFonts w:ascii="Tahoma" w:hAnsi="Tahoma"/>
      <w:sz w:val="16"/>
      <w:szCs w:val="16"/>
      <w:lang w:val="en-US" w:eastAsia="x-none"/>
    </w:rPr>
  </w:style>
  <w:style w:type="paragraph" w:styleId="Betarp">
    <w:name w:val="No Spacing"/>
    <w:uiPriority w:val="1"/>
    <w:qFormat/>
    <w:rsid w:val="009323D7"/>
    <w:pPr>
      <w:spacing w:after="0" w:line="240" w:lineRule="auto"/>
    </w:pPr>
    <w:rPr>
      <w:rFonts w:ascii="Calibri" w:eastAsia="Times New Roman" w:hAnsi="Calibri" w:cs="Times New Roman"/>
      <w:lang w:val="en-US"/>
    </w:rPr>
  </w:style>
  <w:style w:type="paragraph" w:styleId="Pataisymai">
    <w:name w:val="Revision"/>
    <w:uiPriority w:val="99"/>
    <w:semiHidden/>
    <w:rsid w:val="009323D7"/>
    <w:pPr>
      <w:spacing w:after="0" w:line="240" w:lineRule="auto"/>
    </w:pPr>
    <w:rPr>
      <w:lang w:val="en-US"/>
    </w:rPr>
  </w:style>
  <w:style w:type="paragraph" w:styleId="Sraopastraipa">
    <w:name w:val="List Paragraph"/>
    <w:basedOn w:val="prastasis"/>
    <w:uiPriority w:val="34"/>
    <w:qFormat/>
    <w:rsid w:val="009323D7"/>
    <w:pPr>
      <w:spacing w:after="0" w:line="276" w:lineRule="auto"/>
      <w:ind w:left="1296"/>
    </w:pPr>
    <w:rPr>
      <w:rFonts w:ascii="Times New Roman" w:eastAsia="Times New Roman" w:hAnsi="Times New Roman" w:cs="Times New Roman"/>
      <w:lang w:val="en-US"/>
    </w:rPr>
  </w:style>
  <w:style w:type="character" w:customStyle="1" w:styleId="Para0sZchn">
    <w:name w:val="Para:0:s Zchn"/>
    <w:link w:val="Para0s"/>
    <w:locked/>
    <w:rsid w:val="009323D7"/>
    <w:rPr>
      <w:rFonts w:ascii="Helvetica" w:hAnsi="Helvetica" w:cs="Helvetica"/>
      <w:lang w:eastAsia="de-DE"/>
    </w:rPr>
  </w:style>
  <w:style w:type="paragraph" w:customStyle="1" w:styleId="Para0s">
    <w:name w:val="Para:0:s"/>
    <w:basedOn w:val="prastasis"/>
    <w:link w:val="Para0sZchn"/>
    <w:rsid w:val="009323D7"/>
    <w:pPr>
      <w:spacing w:after="220" w:line="240" w:lineRule="auto"/>
    </w:pPr>
    <w:rPr>
      <w:rFonts w:ascii="Helvetica" w:hAnsi="Helvetica" w:cs="Helvetica"/>
      <w:lang w:eastAsia="de-DE"/>
    </w:rPr>
  </w:style>
  <w:style w:type="paragraph" w:customStyle="1" w:styleId="Table100">
    <w:name w:val="Table10:0"/>
    <w:basedOn w:val="prastasis"/>
    <w:rsid w:val="009323D7"/>
    <w:pPr>
      <w:keepNext/>
      <w:spacing w:before="60" w:after="60" w:line="240" w:lineRule="auto"/>
    </w:pPr>
    <w:rPr>
      <w:rFonts w:ascii="Times New Roman" w:eastAsia="Times New Roman" w:hAnsi="Times New Roman" w:cs="Times New Roman"/>
      <w:sz w:val="20"/>
      <w:szCs w:val="20"/>
      <w:lang w:val="en-US" w:eastAsia="de-DE"/>
    </w:rPr>
  </w:style>
  <w:style w:type="character" w:customStyle="1" w:styleId="BTEMEASMCAChar">
    <w:name w:val="BT EMEA_SMCA Char"/>
    <w:link w:val="BTEMEASMCA"/>
    <w:locked/>
    <w:rsid w:val="00A179E0"/>
    <w:rPr>
      <w:rFonts w:ascii="Times New Roman" w:hAnsi="Times New Roman" w:cs="Times New Roman"/>
    </w:rPr>
  </w:style>
  <w:style w:type="paragraph" w:customStyle="1" w:styleId="BTEMEASMCA">
    <w:name w:val="BT EMEA_SMCA"/>
    <w:basedOn w:val="prastasis"/>
    <w:link w:val="BTEMEASMCAChar"/>
    <w:autoRedefine/>
    <w:rsid w:val="00A179E0"/>
    <w:pPr>
      <w:spacing w:after="0" w:line="240" w:lineRule="auto"/>
    </w:pPr>
    <w:rPr>
      <w:rFonts w:ascii="Times New Roman" w:hAnsi="Times New Roman" w:cs="Times New Roman"/>
    </w:rPr>
  </w:style>
  <w:style w:type="character" w:customStyle="1" w:styleId="Smalltext120Zchn">
    <w:name w:val="Smalltext12:0 Zchn"/>
    <w:link w:val="Smalltext120"/>
    <w:locked/>
    <w:rsid w:val="009323D7"/>
    <w:rPr>
      <w:sz w:val="24"/>
      <w:lang w:eastAsia="de-DE"/>
    </w:rPr>
  </w:style>
  <w:style w:type="paragraph" w:customStyle="1" w:styleId="Smalltext120">
    <w:name w:val="Smalltext12:0"/>
    <w:basedOn w:val="Para0s"/>
    <w:link w:val="Smalltext120Zchn"/>
    <w:rsid w:val="009323D7"/>
    <w:pPr>
      <w:spacing w:after="0"/>
    </w:pPr>
    <w:rPr>
      <w:rFonts w:asciiTheme="minorHAnsi" w:hAnsiTheme="minorHAnsi" w:cstheme="minorBidi"/>
      <w:sz w:val="24"/>
    </w:rPr>
  </w:style>
  <w:style w:type="paragraph" w:customStyle="1" w:styleId="Default">
    <w:name w:val="Default"/>
    <w:rsid w:val="009323D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odytextAgencyChar">
    <w:name w:val="Body text (Agency) Char"/>
    <w:link w:val="BodytextAgency"/>
    <w:uiPriority w:val="99"/>
    <w:locked/>
    <w:rsid w:val="009323D7"/>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9323D7"/>
    <w:pPr>
      <w:snapToGrid w:val="0"/>
      <w:spacing w:after="140" w:line="280" w:lineRule="atLeast"/>
    </w:pPr>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locked/>
    <w:rsid w:val="009323D7"/>
    <w:rPr>
      <w:rFonts w:ascii="Verdana" w:eastAsia="Times New Roman" w:hAnsi="Verdana" w:cs="Times New Roman"/>
      <w:sz w:val="18"/>
      <w:lang w:val="en-GB"/>
    </w:rPr>
  </w:style>
  <w:style w:type="paragraph" w:customStyle="1" w:styleId="NormalAgency">
    <w:name w:val="Normal (Agency)"/>
    <w:link w:val="NormalAgencyChar"/>
    <w:uiPriority w:val="99"/>
    <w:rsid w:val="009323D7"/>
    <w:pPr>
      <w:snapToGrid w:val="0"/>
      <w:spacing w:after="0" w:line="240" w:lineRule="auto"/>
    </w:pPr>
    <w:rPr>
      <w:rFonts w:ascii="Verdana" w:eastAsia="Times New Roman" w:hAnsi="Verdana" w:cs="Times New Roman"/>
      <w:sz w:val="18"/>
      <w:lang w:val="en-GB"/>
    </w:rPr>
  </w:style>
  <w:style w:type="paragraph" w:customStyle="1" w:styleId="TabletextrowsAgency">
    <w:name w:val="Table text rows (Agency)"/>
    <w:basedOn w:val="prastasis"/>
    <w:uiPriority w:val="99"/>
    <w:rsid w:val="009323D7"/>
    <w:pPr>
      <w:snapToGrid w:val="0"/>
      <w:spacing w:after="0" w:line="280" w:lineRule="exact"/>
    </w:pPr>
    <w:rPr>
      <w:rFonts w:ascii="Verdana" w:eastAsia="Times New Roman" w:hAnsi="Verdana" w:cs="Times New Roman"/>
      <w:sz w:val="18"/>
      <w:szCs w:val="20"/>
      <w:lang w:val="en-GB"/>
    </w:rPr>
  </w:style>
  <w:style w:type="paragraph" w:customStyle="1" w:styleId="Normln1">
    <w:name w:val="Norm?ln?1"/>
    <w:basedOn w:val="prastasis"/>
    <w:next w:val="prastasis"/>
    <w:uiPriority w:val="99"/>
    <w:rsid w:val="009323D7"/>
    <w:pPr>
      <w:autoSpaceDE w:val="0"/>
      <w:autoSpaceDN w:val="0"/>
      <w:adjustRightInd w:val="0"/>
      <w:spacing w:after="0" w:line="240" w:lineRule="auto"/>
    </w:pPr>
    <w:rPr>
      <w:rFonts w:ascii="Times New Roman" w:eastAsia="SimSun" w:hAnsi="Times New Roman" w:cs="Times New Roman"/>
      <w:sz w:val="24"/>
      <w:szCs w:val="24"/>
      <w:lang w:val="es-ES" w:eastAsia="lt-LT"/>
    </w:rPr>
  </w:style>
  <w:style w:type="paragraph" w:customStyle="1" w:styleId="TableParagraph">
    <w:name w:val="Table Paragraph"/>
    <w:basedOn w:val="prastasis"/>
    <w:uiPriority w:val="1"/>
    <w:qFormat/>
    <w:rsid w:val="009323D7"/>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styleId="Puslapioinaosnuoroda">
    <w:name w:val="footnote reference"/>
    <w:unhideWhenUsed/>
    <w:rsid w:val="008A0F3D"/>
    <w:rPr>
      <w:rFonts w:ascii="Times New Roman" w:hAnsi="Times New Roman" w:cs="Times New Roman" w:hint="default"/>
      <w:noProof w:val="0"/>
      <w:position w:val="6"/>
      <w:sz w:val="18"/>
      <w:lang w:val="en-US"/>
    </w:rPr>
  </w:style>
  <w:style w:type="character" w:styleId="Komentaronuoroda">
    <w:name w:val="annotation reference"/>
    <w:semiHidden/>
    <w:unhideWhenUsed/>
    <w:rsid w:val="009323D7"/>
    <w:rPr>
      <w:sz w:val="16"/>
      <w:szCs w:val="16"/>
    </w:rPr>
  </w:style>
  <w:style w:type="character" w:styleId="Dokumentoinaosnumeris">
    <w:name w:val="endnote reference"/>
    <w:semiHidden/>
    <w:unhideWhenUsed/>
    <w:rsid w:val="009323D7"/>
    <w:rPr>
      <w:vertAlign w:val="superscript"/>
    </w:rPr>
  </w:style>
  <w:style w:type="character" w:customStyle="1" w:styleId="hps">
    <w:name w:val="hps"/>
    <w:basedOn w:val="Numatytasispastraiposriftas"/>
    <w:rsid w:val="009323D7"/>
  </w:style>
  <w:style w:type="character" w:customStyle="1" w:styleId="FootnoteTextChar1">
    <w:name w:val="Footnote Text Char1"/>
    <w:basedOn w:val="Numatytasispastraiposriftas"/>
    <w:uiPriority w:val="99"/>
    <w:semiHidden/>
    <w:rsid w:val="009323D7"/>
    <w:rPr>
      <w:sz w:val="20"/>
      <w:szCs w:val="20"/>
    </w:rPr>
  </w:style>
  <w:style w:type="character" w:customStyle="1" w:styleId="CommentTextChar1">
    <w:name w:val="Comment Text Char1"/>
    <w:basedOn w:val="Numatytasispastraiposriftas"/>
    <w:uiPriority w:val="99"/>
    <w:semiHidden/>
    <w:rsid w:val="009323D7"/>
    <w:rPr>
      <w:sz w:val="20"/>
      <w:szCs w:val="20"/>
    </w:rPr>
  </w:style>
  <w:style w:type="character" w:customStyle="1" w:styleId="FooterChar1">
    <w:name w:val="Footer Char1"/>
    <w:basedOn w:val="Numatytasispastraiposriftas"/>
    <w:uiPriority w:val="99"/>
    <w:semiHidden/>
    <w:rsid w:val="009323D7"/>
  </w:style>
  <w:style w:type="character" w:customStyle="1" w:styleId="EndnoteTextChar1">
    <w:name w:val="Endnote Text Char1"/>
    <w:basedOn w:val="Numatytasispastraiposriftas"/>
    <w:uiPriority w:val="99"/>
    <w:semiHidden/>
    <w:rsid w:val="009323D7"/>
    <w:rPr>
      <w:sz w:val="20"/>
      <w:szCs w:val="20"/>
    </w:rPr>
  </w:style>
  <w:style w:type="character" w:customStyle="1" w:styleId="CommentSubjectChar1">
    <w:name w:val="Comment Subject Char1"/>
    <w:basedOn w:val="CommentTextChar1"/>
    <w:uiPriority w:val="99"/>
    <w:semiHidden/>
    <w:rsid w:val="009323D7"/>
    <w:rPr>
      <w:b/>
      <w:bCs/>
      <w:sz w:val="20"/>
      <w:szCs w:val="20"/>
    </w:rPr>
  </w:style>
  <w:style w:type="character" w:customStyle="1" w:styleId="BalloonTextChar1">
    <w:name w:val="Balloon Text Char1"/>
    <w:basedOn w:val="Numatytasispastraiposriftas"/>
    <w:uiPriority w:val="99"/>
    <w:semiHidden/>
    <w:rsid w:val="009323D7"/>
    <w:rPr>
      <w:rFonts w:ascii="Segoe UI" w:hAnsi="Segoe UI" w:cs="Segoe UI" w:hint="default"/>
      <w:sz w:val="18"/>
      <w:szCs w:val="18"/>
    </w:rPr>
  </w:style>
  <w:style w:type="character" w:customStyle="1" w:styleId="longtext">
    <w:name w:val="long_text"/>
    <w:basedOn w:val="Numatytasispastraiposriftas"/>
    <w:rsid w:val="009323D7"/>
  </w:style>
  <w:style w:type="character" w:customStyle="1" w:styleId="st">
    <w:name w:val="st"/>
    <w:rsid w:val="009323D7"/>
  </w:style>
  <w:style w:type="character" w:customStyle="1" w:styleId="PuslapioinaostekstasDiagrama1">
    <w:name w:val="Puslapio išnašos tekstas Diagrama1"/>
    <w:basedOn w:val="Numatytasispastraiposriftas"/>
    <w:uiPriority w:val="99"/>
    <w:semiHidden/>
    <w:rsid w:val="009323D7"/>
    <w:rPr>
      <w:sz w:val="20"/>
      <w:szCs w:val="20"/>
      <w:lang w:val="en-US"/>
    </w:rPr>
  </w:style>
  <w:style w:type="character" w:customStyle="1" w:styleId="KomentarotekstasDiagrama1">
    <w:name w:val="Komentaro tekstas Diagrama1"/>
    <w:basedOn w:val="Numatytasispastraiposriftas"/>
    <w:uiPriority w:val="99"/>
    <w:semiHidden/>
    <w:rsid w:val="009323D7"/>
    <w:rPr>
      <w:sz w:val="20"/>
      <w:szCs w:val="20"/>
      <w:lang w:val="en-US"/>
    </w:rPr>
  </w:style>
  <w:style w:type="character" w:customStyle="1" w:styleId="PoratDiagrama1">
    <w:name w:val="Poraštė Diagrama1"/>
    <w:basedOn w:val="Numatytasispastraiposriftas"/>
    <w:uiPriority w:val="99"/>
    <w:semiHidden/>
    <w:rsid w:val="009323D7"/>
    <w:rPr>
      <w:lang w:val="en-US"/>
    </w:rPr>
  </w:style>
  <w:style w:type="character" w:customStyle="1" w:styleId="DokumentoinaostekstasDiagrama1">
    <w:name w:val="Dokumento išnašos tekstas Diagrama1"/>
    <w:basedOn w:val="Numatytasispastraiposriftas"/>
    <w:uiPriority w:val="99"/>
    <w:semiHidden/>
    <w:rsid w:val="009323D7"/>
    <w:rPr>
      <w:sz w:val="20"/>
      <w:szCs w:val="20"/>
      <w:lang w:val="en-US"/>
    </w:rPr>
  </w:style>
  <w:style w:type="character" w:customStyle="1" w:styleId="KomentarotemaDiagrama1">
    <w:name w:val="Komentaro tema Diagrama1"/>
    <w:basedOn w:val="KomentarotekstasDiagrama1"/>
    <w:uiPriority w:val="99"/>
    <w:semiHidden/>
    <w:rsid w:val="009323D7"/>
    <w:rPr>
      <w:b/>
      <w:bCs/>
      <w:sz w:val="20"/>
      <w:szCs w:val="20"/>
      <w:lang w:val="en-US"/>
    </w:rPr>
  </w:style>
  <w:style w:type="character" w:customStyle="1" w:styleId="DebesliotekstasDiagrama1">
    <w:name w:val="Debesėlio tekstas Diagrama1"/>
    <w:basedOn w:val="Numatytasispastraiposriftas"/>
    <w:uiPriority w:val="99"/>
    <w:semiHidden/>
    <w:rsid w:val="009323D7"/>
    <w:rPr>
      <w:rFonts w:ascii="Segoe UI" w:hAnsi="Segoe UI" w:cs="Segoe UI" w:hint="default"/>
      <w:sz w:val="18"/>
      <w:szCs w:val="18"/>
      <w:lang w:val="en-US"/>
    </w:rPr>
  </w:style>
  <w:style w:type="table" w:styleId="Lentelstinklelis">
    <w:name w:val="Table Grid"/>
    <w:basedOn w:val="prastojilentel"/>
    <w:rsid w:val="009323D7"/>
    <w:pPr>
      <w:spacing w:after="0" w:line="240" w:lineRule="auto"/>
    </w:pPr>
    <w:rPr>
      <w:rFonts w:ascii="Calibri" w:eastAsia="Times New Roman"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93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4554">
      <w:bodyDiv w:val="1"/>
      <w:marLeft w:val="0"/>
      <w:marRight w:val="0"/>
      <w:marTop w:val="0"/>
      <w:marBottom w:val="0"/>
      <w:divBdr>
        <w:top w:val="none" w:sz="0" w:space="0" w:color="auto"/>
        <w:left w:val="none" w:sz="0" w:space="0" w:color="auto"/>
        <w:bottom w:val="none" w:sz="0" w:space="0" w:color="auto"/>
        <w:right w:val="none" w:sz="0" w:space="0" w:color="auto"/>
      </w:divBdr>
    </w:div>
    <w:div w:id="418910794">
      <w:bodyDiv w:val="1"/>
      <w:marLeft w:val="0"/>
      <w:marRight w:val="0"/>
      <w:marTop w:val="0"/>
      <w:marBottom w:val="0"/>
      <w:divBdr>
        <w:top w:val="none" w:sz="0" w:space="0" w:color="auto"/>
        <w:left w:val="none" w:sz="0" w:space="0" w:color="auto"/>
        <w:bottom w:val="none" w:sz="0" w:space="0" w:color="auto"/>
        <w:right w:val="none" w:sz="0" w:space="0" w:color="auto"/>
      </w:divBdr>
    </w:div>
    <w:div w:id="924802291">
      <w:bodyDiv w:val="1"/>
      <w:marLeft w:val="0"/>
      <w:marRight w:val="0"/>
      <w:marTop w:val="0"/>
      <w:marBottom w:val="0"/>
      <w:divBdr>
        <w:top w:val="none" w:sz="0" w:space="0" w:color="auto"/>
        <w:left w:val="none" w:sz="0" w:space="0" w:color="auto"/>
        <w:bottom w:val="none" w:sz="0" w:space="0" w:color="auto"/>
        <w:right w:val="none" w:sz="0" w:space="0" w:color="auto"/>
      </w:divBdr>
    </w:div>
    <w:div w:id="1077173985">
      <w:bodyDiv w:val="1"/>
      <w:marLeft w:val="0"/>
      <w:marRight w:val="0"/>
      <w:marTop w:val="0"/>
      <w:marBottom w:val="0"/>
      <w:divBdr>
        <w:top w:val="none" w:sz="0" w:space="0" w:color="auto"/>
        <w:left w:val="none" w:sz="0" w:space="0" w:color="auto"/>
        <w:bottom w:val="none" w:sz="0" w:space="0" w:color="auto"/>
        <w:right w:val="none" w:sz="0" w:space="0" w:color="auto"/>
      </w:divBdr>
    </w:div>
    <w:div w:id="1164661985">
      <w:bodyDiv w:val="1"/>
      <w:marLeft w:val="0"/>
      <w:marRight w:val="0"/>
      <w:marTop w:val="0"/>
      <w:marBottom w:val="0"/>
      <w:divBdr>
        <w:top w:val="none" w:sz="0" w:space="0" w:color="auto"/>
        <w:left w:val="none" w:sz="0" w:space="0" w:color="auto"/>
        <w:bottom w:val="none" w:sz="0" w:space="0" w:color="auto"/>
        <w:right w:val="none" w:sz="0" w:space="0" w:color="auto"/>
      </w:divBdr>
    </w:div>
    <w:div w:id="1426338545">
      <w:bodyDiv w:val="1"/>
      <w:marLeft w:val="0"/>
      <w:marRight w:val="0"/>
      <w:marTop w:val="0"/>
      <w:marBottom w:val="0"/>
      <w:divBdr>
        <w:top w:val="none" w:sz="0" w:space="0" w:color="auto"/>
        <w:left w:val="none" w:sz="0" w:space="0" w:color="auto"/>
        <w:bottom w:val="none" w:sz="0" w:space="0" w:color="auto"/>
        <w:right w:val="none" w:sz="0" w:space="0" w:color="auto"/>
      </w:divBdr>
    </w:div>
    <w:div w:id="1588421677">
      <w:bodyDiv w:val="1"/>
      <w:marLeft w:val="0"/>
      <w:marRight w:val="0"/>
      <w:marTop w:val="0"/>
      <w:marBottom w:val="0"/>
      <w:divBdr>
        <w:top w:val="none" w:sz="0" w:space="0" w:color="auto"/>
        <w:left w:val="none" w:sz="0" w:space="0" w:color="auto"/>
        <w:bottom w:val="none" w:sz="0" w:space="0" w:color="auto"/>
        <w:right w:val="none" w:sz="0" w:space="0" w:color="auto"/>
      </w:divBdr>
    </w:div>
    <w:div w:id="1732264083">
      <w:bodyDiv w:val="1"/>
      <w:marLeft w:val="0"/>
      <w:marRight w:val="0"/>
      <w:marTop w:val="0"/>
      <w:marBottom w:val="0"/>
      <w:divBdr>
        <w:top w:val="none" w:sz="0" w:space="0" w:color="auto"/>
        <w:left w:val="none" w:sz="0" w:space="0" w:color="auto"/>
        <w:bottom w:val="none" w:sz="0" w:space="0" w:color="auto"/>
        <w:right w:val="none" w:sz="0" w:space="0" w:color="auto"/>
      </w:divBdr>
    </w:div>
    <w:div w:id="1833715076">
      <w:bodyDiv w:val="1"/>
      <w:marLeft w:val="0"/>
      <w:marRight w:val="0"/>
      <w:marTop w:val="0"/>
      <w:marBottom w:val="0"/>
      <w:divBdr>
        <w:top w:val="none" w:sz="0" w:space="0" w:color="auto"/>
        <w:left w:val="none" w:sz="0" w:space="0" w:color="auto"/>
        <w:bottom w:val="none" w:sz="0" w:space="0" w:color="auto"/>
        <w:right w:val="none" w:sz="0" w:space="0" w:color="auto"/>
      </w:divBdr>
    </w:div>
    <w:div w:id="18958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1a385d-c0fd-4bc8-bc70-7ffcad44bad7" xsi:nil="true"/>
    <lcf76f155ced4ddcb4097134ff3c332f xmlns="9ffebeb5-8a43-4aa4-b90e-9693bcc516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e7d80ea9d9171762d69840129f2cbfaa">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9002058c5c18da926eb0e58f01a73487"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CC416-5BDF-4AB0-81B3-0D3ED28DDB3D}">
  <ds:schemaRefs>
    <ds:schemaRef ds:uri="http://schemas.microsoft.com/sharepoint/v3/contenttype/forms"/>
  </ds:schemaRefs>
</ds:datastoreItem>
</file>

<file path=customXml/itemProps2.xml><?xml version="1.0" encoding="utf-8"?>
<ds:datastoreItem xmlns:ds="http://schemas.openxmlformats.org/officeDocument/2006/customXml" ds:itemID="{70909BEE-E694-4C33-95BB-EBFAB2899F06}">
  <ds:schemaRefs>
    <ds:schemaRef ds:uri="9ffebeb5-8a43-4aa4-b90e-9693bcc516e5"/>
    <ds:schemaRef ds:uri="http://www.w3.org/XML/1998/namespace"/>
    <ds:schemaRef ds:uri="http://schemas.microsoft.com/office/2006/documentManagement/types"/>
    <ds:schemaRef ds:uri="581a385d-c0fd-4bc8-bc70-7ffcad44bad7"/>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5EB5436-8572-48E2-BC6F-FB67DB839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63432</Words>
  <Characters>36157</Characters>
  <Application>Microsoft Office Word</Application>
  <DocSecurity>4</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Albina Burkauskaitė</cp:lastModifiedBy>
  <cp:revision>2</cp:revision>
  <dcterms:created xsi:type="dcterms:W3CDTF">2025-02-26T08:54:00Z</dcterms:created>
  <dcterms:modified xsi:type="dcterms:W3CDTF">2025-02-26T08:54:00Z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0x0101006FC6BA25C667264FBF5ECB45865DBA16</vt:lpwstr>
  </property>
  <property fmtid="{D5CDD505-2E9C-101B-9397-08002B2CF9AE}" pid="3" name="MediaServiceImageTags">
    <vt:lpwstr/>
  </property>
</Properties>
</file>