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00EA6"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76FEB49B"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24638CA4"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1A174839"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0A3A619E"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7CBF92A2"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5C693F72"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4CB3D626"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2A2B5290"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5B0B213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506696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206DBF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C30EE5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C3368C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B475B7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B8D589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88BBF9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442DD6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4356DF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0C7C47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AC8E41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7E4396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97AEA7A" w14:textId="77777777" w:rsidR="00F971EB" w:rsidRPr="009072A7" w:rsidRDefault="00F971EB" w:rsidP="005C4EB6">
      <w:pPr>
        <w:widowControl w:val="0"/>
        <w:tabs>
          <w:tab w:val="left" w:pos="567"/>
        </w:tabs>
        <w:jc w:val="center"/>
        <w:outlineLvl w:val="0"/>
        <w:rPr>
          <w:rFonts w:ascii="Times New Roman" w:eastAsia="Times New Roman" w:hAnsi="Times New Roman" w:cs="Times New Roman"/>
          <w:b/>
          <w:caps/>
        </w:rPr>
      </w:pPr>
      <w:bookmarkStart w:id="0" w:name="_Toc129243096"/>
      <w:bookmarkStart w:id="1" w:name="_Toc129243221"/>
    </w:p>
    <w:p w14:paraId="5B821DCA" w14:textId="77777777" w:rsidR="00F971EB" w:rsidRPr="009072A7" w:rsidRDefault="00F971EB" w:rsidP="005C4EB6">
      <w:pPr>
        <w:widowControl w:val="0"/>
        <w:tabs>
          <w:tab w:val="left" w:pos="567"/>
        </w:tabs>
        <w:jc w:val="center"/>
        <w:outlineLvl w:val="0"/>
        <w:rPr>
          <w:rFonts w:ascii="Times New Roman" w:eastAsia="Times New Roman" w:hAnsi="Times New Roman" w:cs="Times New Roman"/>
          <w:b/>
          <w:caps/>
        </w:rPr>
      </w:pPr>
      <w:r w:rsidRPr="009072A7">
        <w:rPr>
          <w:rFonts w:ascii="Times New Roman" w:eastAsia="Times New Roman" w:hAnsi="Times New Roman" w:cs="Times New Roman"/>
          <w:b/>
          <w:caps/>
        </w:rPr>
        <w:t>I PRIEDAS</w:t>
      </w:r>
      <w:bookmarkEnd w:id="0"/>
      <w:bookmarkEnd w:id="1"/>
    </w:p>
    <w:p w14:paraId="29BDB59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DEB0D5B" w14:textId="77777777" w:rsidR="00F971EB" w:rsidRPr="009072A7" w:rsidRDefault="00F971EB" w:rsidP="005C4EB6">
      <w:pPr>
        <w:widowControl w:val="0"/>
        <w:tabs>
          <w:tab w:val="left" w:pos="567"/>
        </w:tabs>
        <w:jc w:val="center"/>
        <w:outlineLvl w:val="0"/>
        <w:rPr>
          <w:rFonts w:ascii="Times New Roman" w:eastAsia="Times New Roman" w:hAnsi="Times New Roman" w:cs="Times New Roman"/>
          <w:b/>
          <w:caps/>
        </w:rPr>
      </w:pPr>
      <w:bookmarkStart w:id="2" w:name="_Toc129243097"/>
      <w:bookmarkStart w:id="3" w:name="_Toc129243222"/>
      <w:r w:rsidRPr="009072A7">
        <w:rPr>
          <w:rFonts w:ascii="Times New Roman" w:eastAsia="Times New Roman" w:hAnsi="Times New Roman" w:cs="Times New Roman"/>
          <w:b/>
          <w:caps/>
        </w:rPr>
        <w:t>PREPARATO CHARAKTERISTIKŲ SANTRAUKA</w:t>
      </w:r>
      <w:bookmarkEnd w:id="2"/>
      <w:bookmarkEnd w:id="3"/>
    </w:p>
    <w:p w14:paraId="6D6C572A" w14:textId="77777777" w:rsidR="00F971EB" w:rsidRPr="009072A7" w:rsidRDefault="00F971EB" w:rsidP="00430104">
      <w:pPr>
        <w:widowControl w:val="0"/>
        <w:ind w:left="0" w:firstLine="0"/>
        <w:rPr>
          <w:rFonts w:ascii="Times New Roman" w:eastAsia="Times New Roman" w:hAnsi="Times New Roman" w:cs="Times New Roman"/>
          <w:b/>
          <w:caps/>
          <w:lang w:val="sl-SI" w:eastAsia="sl-SI"/>
        </w:rPr>
      </w:pPr>
      <w:r w:rsidRPr="009072A7">
        <w:rPr>
          <w:rFonts w:ascii="Times New Roman" w:eastAsia="Times New Roman" w:hAnsi="Times New Roman" w:cs="Times New Roman"/>
          <w:lang w:val="sl-SI" w:eastAsia="sl-SI"/>
        </w:rPr>
        <w:br w:type="page"/>
      </w:r>
    </w:p>
    <w:p w14:paraId="7058D0E1" w14:textId="77777777" w:rsidR="00F971EB" w:rsidRPr="009072A7" w:rsidRDefault="00F971EB" w:rsidP="00F971EB">
      <w:pPr>
        <w:widowControl w:val="0"/>
        <w:tabs>
          <w:tab w:val="left" w:pos="567"/>
        </w:tabs>
        <w:jc w:val="center"/>
        <w:outlineLvl w:val="0"/>
        <w:rPr>
          <w:rFonts w:ascii="Times New Roman" w:eastAsia="Times New Roman" w:hAnsi="Times New Roman" w:cs="Times New Roman"/>
          <w:b/>
          <w:caps/>
        </w:rPr>
      </w:pPr>
    </w:p>
    <w:p w14:paraId="1A5233DD" w14:textId="77777777" w:rsidR="00F971EB" w:rsidRPr="009072A7" w:rsidRDefault="00F971EB" w:rsidP="00430104">
      <w:pPr>
        <w:widowControl w:val="0"/>
        <w:tabs>
          <w:tab w:val="left" w:pos="567"/>
        </w:tabs>
        <w:ind w:left="0" w:firstLine="0"/>
        <w:outlineLvl w:val="0"/>
        <w:rPr>
          <w:rFonts w:ascii="Times New Roman" w:eastAsia="Times New Roman" w:hAnsi="Times New Roman" w:cs="Times New Roman"/>
          <w:b/>
          <w:caps/>
          <w:lang w:val="en-US"/>
        </w:rPr>
      </w:pPr>
      <w:bookmarkStart w:id="4" w:name="_Toc129243098"/>
      <w:bookmarkStart w:id="5" w:name="_Toc129243223"/>
      <w:r w:rsidRPr="009072A7">
        <w:rPr>
          <w:rFonts w:ascii="Times New Roman" w:eastAsia="Times New Roman" w:hAnsi="Times New Roman" w:cs="Times New Roman"/>
          <w:b/>
          <w:caps/>
          <w:lang w:val="en-US"/>
        </w:rPr>
        <w:t>1.</w:t>
      </w:r>
      <w:r w:rsidRPr="009072A7">
        <w:rPr>
          <w:rFonts w:ascii="Times New Roman" w:eastAsia="Times New Roman" w:hAnsi="Times New Roman" w:cs="Times New Roman"/>
          <w:b/>
          <w:caps/>
          <w:lang w:val="en-US"/>
        </w:rPr>
        <w:tab/>
        <w:t>VAISTINIO PREPARATO PAVADINIMAS</w:t>
      </w:r>
      <w:bookmarkEnd w:id="4"/>
      <w:bookmarkEnd w:id="5"/>
    </w:p>
    <w:p w14:paraId="5E9C5CF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FA6FB45" w14:textId="77777777" w:rsidR="00F971EB" w:rsidRPr="009072A7" w:rsidRDefault="00F971EB" w:rsidP="005C4EB6">
      <w:pPr>
        <w:widowControl w:val="0"/>
        <w:numPr>
          <w:ilvl w:val="12"/>
          <w:numId w:val="0"/>
        </w:numPr>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bCs/>
          <w:color w:val="000000"/>
          <w:lang w:val="sl-SI" w:eastAsia="sl-SI"/>
        </w:rPr>
        <w:t xml:space="preserve">Pantoprazole Krka </w:t>
      </w:r>
      <w:r w:rsidRPr="009072A7">
        <w:rPr>
          <w:rFonts w:ascii="Times New Roman" w:eastAsia="Times New Roman" w:hAnsi="Times New Roman" w:cs="Times New Roman"/>
          <w:color w:val="000000"/>
          <w:lang w:val="sl-SI" w:eastAsia="sl-SI"/>
        </w:rPr>
        <w:t>40 mg skrandyje neirios tabletės</w:t>
      </w:r>
    </w:p>
    <w:p w14:paraId="34025ED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9FDDAC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ABE578F" w14:textId="77777777" w:rsidR="00F971EB" w:rsidRPr="009072A7" w:rsidRDefault="00F971EB" w:rsidP="005C4EB6">
      <w:pPr>
        <w:widowControl w:val="0"/>
        <w:outlineLvl w:val="1"/>
        <w:rPr>
          <w:rFonts w:ascii="Times New Roman" w:eastAsia="Times New Roman" w:hAnsi="Times New Roman" w:cs="Times New Roman"/>
          <w:b/>
        </w:rPr>
      </w:pPr>
      <w:bookmarkStart w:id="6" w:name="_Toc129243099"/>
      <w:bookmarkStart w:id="7" w:name="_Toc129243224"/>
      <w:r w:rsidRPr="009072A7">
        <w:rPr>
          <w:rFonts w:ascii="Times New Roman" w:eastAsia="Times New Roman" w:hAnsi="Times New Roman" w:cs="Times New Roman"/>
          <w:b/>
        </w:rPr>
        <w:t>2.</w:t>
      </w:r>
      <w:r w:rsidRPr="009072A7">
        <w:rPr>
          <w:rFonts w:ascii="Times New Roman" w:eastAsia="Times New Roman" w:hAnsi="Times New Roman" w:cs="Times New Roman"/>
          <w:b/>
        </w:rPr>
        <w:tab/>
        <w:t>KOKYBINĖ IR KIEKYBINĖ SUDĖTIS</w:t>
      </w:r>
      <w:bookmarkEnd w:id="6"/>
      <w:bookmarkEnd w:id="7"/>
    </w:p>
    <w:p w14:paraId="7331F84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F0F2C16"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Kiekvienoje skrandyje neirioje tabletėje yra 40 mg pantoprazolo (pantoprazolo natrio druskos seskvihidrato pavidalu).</w:t>
      </w:r>
    </w:p>
    <w:p w14:paraId="641B35E9"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color w:val="000000"/>
        </w:rPr>
      </w:pPr>
    </w:p>
    <w:p w14:paraId="02F01765" w14:textId="77777777" w:rsidR="00F971EB" w:rsidRPr="00430104" w:rsidRDefault="00F971EB" w:rsidP="00430104">
      <w:pPr>
        <w:widowControl w:val="0"/>
        <w:ind w:left="0" w:firstLine="0"/>
        <w:rPr>
          <w:rFonts w:ascii="Times New Roman" w:hAnsi="Times New Roman"/>
          <w:lang w:val="sl-SI"/>
        </w:rPr>
      </w:pPr>
      <w:r w:rsidRPr="00430104">
        <w:rPr>
          <w:rFonts w:ascii="Times New Roman" w:hAnsi="Times New Roman"/>
          <w:lang w:val="sl-SI"/>
        </w:rPr>
        <w:t>Pagalbinė medžiaga, kurios poveikis žinomas:</w:t>
      </w:r>
    </w:p>
    <w:p w14:paraId="4FBE38CF" w14:textId="3F70FAD3" w:rsidR="00F971EB" w:rsidRDefault="00F971EB" w:rsidP="005C4EB6">
      <w:pPr>
        <w:widowControl w:val="0"/>
        <w:numPr>
          <w:ilvl w:val="0"/>
          <w:numId w:val="25"/>
        </w:numPr>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sorbitolis: 36 mg vienoje tabletėje.</w:t>
      </w:r>
    </w:p>
    <w:p w14:paraId="3A69B49E" w14:textId="77777777" w:rsidR="000F1B59" w:rsidRPr="00881475" w:rsidRDefault="000F1B59" w:rsidP="000F1B59">
      <w:pPr>
        <w:widowControl w:val="0"/>
        <w:numPr>
          <w:ilvl w:val="0"/>
          <w:numId w:val="25"/>
        </w:numPr>
        <w:suppressAutoHyphens/>
        <w:autoSpaceDE w:val="0"/>
        <w:autoSpaceDN w:val="0"/>
        <w:adjustRightInd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natris: šio vaistinio preparato tabletėje yra mažiau nei </w:t>
      </w:r>
      <w:r>
        <w:rPr>
          <w:rFonts w:ascii="Times New Roman" w:eastAsia="Times New Roman" w:hAnsi="Times New Roman" w:cs="Times New Roman"/>
          <w:color w:val="000000"/>
          <w:szCs w:val="20"/>
          <w:lang w:val="en-US" w:eastAsia="sl-SI"/>
        </w:rPr>
        <w:t>1</w:t>
      </w:r>
      <w:r w:rsidRPr="00881475">
        <w:rPr>
          <w:rFonts w:ascii="Times New Roman" w:eastAsia="Times New Roman" w:hAnsi="Times New Roman" w:cs="Times New Roman"/>
          <w:color w:val="000000"/>
          <w:szCs w:val="20"/>
          <w:lang w:eastAsia="sl-SI"/>
        </w:rPr>
        <w:t> </w:t>
      </w:r>
      <w:proofErr w:type="spellStart"/>
      <w:r w:rsidRPr="00881475">
        <w:rPr>
          <w:rFonts w:ascii="Times New Roman" w:eastAsia="Times New Roman" w:hAnsi="Times New Roman" w:cs="Times New Roman"/>
          <w:color w:val="000000"/>
          <w:szCs w:val="20"/>
          <w:lang w:eastAsia="sl-SI"/>
        </w:rPr>
        <w:t>m</w:t>
      </w:r>
      <w:r>
        <w:rPr>
          <w:rFonts w:ascii="Times New Roman" w:eastAsia="Times New Roman" w:hAnsi="Times New Roman" w:cs="Times New Roman"/>
          <w:color w:val="000000"/>
          <w:szCs w:val="20"/>
          <w:lang w:eastAsia="sl-SI"/>
        </w:rPr>
        <w:t>mol</w:t>
      </w:r>
      <w:proofErr w:type="spellEnd"/>
      <w:r>
        <w:rPr>
          <w:rFonts w:ascii="Times New Roman" w:eastAsia="Times New Roman" w:hAnsi="Times New Roman" w:cs="Times New Roman"/>
          <w:color w:val="000000"/>
          <w:szCs w:val="20"/>
          <w:lang w:eastAsia="sl-SI"/>
        </w:rPr>
        <w:t xml:space="preserve"> (23 mg) natrio, </w:t>
      </w:r>
      <w:proofErr w:type="spellStart"/>
      <w:r>
        <w:rPr>
          <w:rFonts w:ascii="Times New Roman" w:eastAsia="Times New Roman" w:hAnsi="Times New Roman" w:cs="Times New Roman"/>
          <w:color w:val="000000"/>
          <w:szCs w:val="20"/>
          <w:lang w:eastAsia="sl-SI"/>
        </w:rPr>
        <w:t>t.y</w:t>
      </w:r>
      <w:proofErr w:type="spellEnd"/>
      <w:r>
        <w:rPr>
          <w:rFonts w:ascii="Times New Roman" w:eastAsia="Times New Roman" w:hAnsi="Times New Roman" w:cs="Times New Roman"/>
          <w:color w:val="000000"/>
          <w:szCs w:val="20"/>
          <w:lang w:eastAsia="sl-SI"/>
        </w:rPr>
        <w:t>. jis neturi reikšmės.</w:t>
      </w:r>
    </w:p>
    <w:p w14:paraId="4F96431A"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52992E7C"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Visos pagalbinės medžiagos išvardytos 6.1 skyriuje.</w:t>
      </w:r>
    </w:p>
    <w:p w14:paraId="5999366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5C98BD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007E486" w14:textId="77777777" w:rsidR="00F971EB" w:rsidRPr="009072A7" w:rsidRDefault="00F971EB" w:rsidP="005C4EB6">
      <w:pPr>
        <w:widowControl w:val="0"/>
        <w:outlineLvl w:val="1"/>
        <w:rPr>
          <w:rFonts w:ascii="Times New Roman" w:eastAsia="Times New Roman" w:hAnsi="Times New Roman" w:cs="Times New Roman"/>
          <w:b/>
        </w:rPr>
      </w:pPr>
      <w:bookmarkStart w:id="8" w:name="_Toc129243100"/>
      <w:bookmarkStart w:id="9" w:name="_Toc129243225"/>
      <w:r w:rsidRPr="009072A7">
        <w:rPr>
          <w:rFonts w:ascii="Times New Roman" w:eastAsia="Times New Roman" w:hAnsi="Times New Roman" w:cs="Times New Roman"/>
          <w:b/>
        </w:rPr>
        <w:t>3.</w:t>
      </w:r>
      <w:r w:rsidRPr="009072A7">
        <w:rPr>
          <w:rFonts w:ascii="Times New Roman" w:eastAsia="Times New Roman" w:hAnsi="Times New Roman" w:cs="Times New Roman"/>
          <w:b/>
        </w:rPr>
        <w:tab/>
        <w:t>FARMACINĖ FORMA</w:t>
      </w:r>
      <w:bookmarkEnd w:id="8"/>
      <w:bookmarkEnd w:id="9"/>
    </w:p>
    <w:p w14:paraId="49D69B7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9179D5E"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Skrandyje neiri tabletė.</w:t>
      </w:r>
    </w:p>
    <w:p w14:paraId="29FD04E7" w14:textId="0191BC1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Tabletės yra šviesiai rusvai geltonos, ovalios, šiek tiek abipus išgaubtos.</w:t>
      </w:r>
    </w:p>
    <w:p w14:paraId="6AB1DF0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4C5992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B9090C7" w14:textId="77777777" w:rsidR="00F971EB" w:rsidRPr="009072A7" w:rsidRDefault="00F971EB" w:rsidP="005C4EB6">
      <w:pPr>
        <w:widowControl w:val="0"/>
        <w:outlineLvl w:val="1"/>
        <w:rPr>
          <w:rFonts w:ascii="Times New Roman" w:eastAsia="Times New Roman" w:hAnsi="Times New Roman" w:cs="Times New Roman"/>
          <w:b/>
        </w:rPr>
      </w:pPr>
      <w:bookmarkStart w:id="10" w:name="_Toc129243101"/>
      <w:bookmarkStart w:id="11" w:name="_Toc129243226"/>
      <w:r w:rsidRPr="009072A7">
        <w:rPr>
          <w:rFonts w:ascii="Times New Roman" w:eastAsia="Times New Roman" w:hAnsi="Times New Roman" w:cs="Times New Roman"/>
          <w:b/>
        </w:rPr>
        <w:t>4.</w:t>
      </w:r>
      <w:r w:rsidRPr="009072A7">
        <w:rPr>
          <w:rFonts w:ascii="Times New Roman" w:eastAsia="Times New Roman" w:hAnsi="Times New Roman" w:cs="Times New Roman"/>
          <w:b/>
        </w:rPr>
        <w:tab/>
        <w:t>KLINIKINĖ INFORMACIJA</w:t>
      </w:r>
      <w:bookmarkEnd w:id="10"/>
      <w:bookmarkEnd w:id="11"/>
    </w:p>
    <w:p w14:paraId="240F23E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3E1D180"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12" w:name="_Toc129243102"/>
      <w:bookmarkStart w:id="13" w:name="_Toc129243227"/>
      <w:r w:rsidRPr="009072A7">
        <w:rPr>
          <w:rFonts w:ascii="Times New Roman" w:eastAsia="Times New Roman" w:hAnsi="Times New Roman" w:cs="Times New Roman"/>
          <w:b/>
          <w:kern w:val="28"/>
        </w:rPr>
        <w:t>4.1</w:t>
      </w:r>
      <w:r w:rsidRPr="009072A7">
        <w:rPr>
          <w:rFonts w:ascii="Times New Roman" w:eastAsia="Times New Roman" w:hAnsi="Times New Roman" w:cs="Times New Roman"/>
          <w:b/>
          <w:kern w:val="28"/>
        </w:rPr>
        <w:tab/>
        <w:t>Terapinės indikacijos</w:t>
      </w:r>
      <w:bookmarkEnd w:id="12"/>
      <w:bookmarkEnd w:id="13"/>
    </w:p>
    <w:p w14:paraId="392F014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B4FE7DD" w14:textId="33851D59"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u w:val="single"/>
          <w:lang w:val="sl-SI" w:eastAsia="zh-CN"/>
        </w:rPr>
      </w:pPr>
      <w:r w:rsidRPr="009072A7">
        <w:rPr>
          <w:rFonts w:ascii="Times New Roman" w:eastAsia="SimSun" w:hAnsi="Times New Roman" w:cs="Times New Roman"/>
          <w:i/>
          <w:u w:val="single"/>
          <w:lang w:val="sl-SI" w:eastAsia="sl-SI"/>
        </w:rPr>
        <w:t>Suaugę žmonės ir 12 metų bei vyresni paaugliai</w:t>
      </w:r>
    </w:p>
    <w:p w14:paraId="237EED8B" w14:textId="77777777" w:rsidR="00F971EB" w:rsidRPr="009072A7" w:rsidRDefault="00F971EB" w:rsidP="005C4EB6">
      <w:pPr>
        <w:widowControl w:val="0"/>
        <w:tabs>
          <w:tab w:val="num" w:pos="567"/>
        </w:tabs>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Refliuksinis</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ezofagitas</w:t>
      </w:r>
      <w:proofErr w:type="spellEnd"/>
      <w:r w:rsidRPr="009072A7">
        <w:rPr>
          <w:rFonts w:ascii="Times New Roman" w:eastAsia="Times New Roman" w:hAnsi="Times New Roman" w:cs="Times New Roman"/>
          <w:color w:val="000000"/>
        </w:rPr>
        <w:t>.</w:t>
      </w:r>
    </w:p>
    <w:p w14:paraId="576BA25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73EFFCD" w14:textId="77777777" w:rsidR="00F971EB" w:rsidRPr="009072A7" w:rsidRDefault="00F971EB" w:rsidP="00F971EB">
      <w:pPr>
        <w:widowControl w:val="0"/>
        <w:autoSpaceDE w:val="0"/>
        <w:autoSpaceDN w:val="0"/>
        <w:adjustRightInd w:val="0"/>
        <w:ind w:left="0" w:firstLine="0"/>
        <w:rPr>
          <w:rFonts w:ascii="Times New Roman" w:eastAsia="SimSun" w:hAnsi="Times New Roman" w:cs="Times New Roman"/>
          <w:i/>
          <w:iCs/>
          <w:u w:val="single"/>
          <w:lang w:val="sl-SI" w:eastAsia="zh-CN"/>
        </w:rPr>
      </w:pPr>
      <w:r w:rsidRPr="009072A7">
        <w:rPr>
          <w:rFonts w:ascii="Times New Roman" w:eastAsia="SimSun" w:hAnsi="Times New Roman" w:cs="Times New Roman"/>
          <w:i/>
          <w:u w:val="single"/>
          <w:lang w:val="sl-SI" w:eastAsia="sl-SI"/>
        </w:rPr>
        <w:t>Suaugę žmonės</w:t>
      </w:r>
    </w:p>
    <w:p w14:paraId="26E83769" w14:textId="77777777" w:rsidR="00F971EB" w:rsidRPr="009072A7" w:rsidRDefault="00F971EB" w:rsidP="007A46BE">
      <w:pPr>
        <w:widowControl w:val="0"/>
        <w:tabs>
          <w:tab w:val="num" w:pos="0"/>
        </w:tabs>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i/>
          <w:color w:val="000000"/>
        </w:rPr>
        <w:t>Helicobacter</w:t>
      </w:r>
      <w:proofErr w:type="spellEnd"/>
      <w:r w:rsidRPr="009072A7">
        <w:rPr>
          <w:rFonts w:ascii="Times New Roman" w:eastAsia="Times New Roman" w:hAnsi="Times New Roman" w:cs="Times New Roman"/>
          <w:i/>
          <w:color w:val="000000"/>
        </w:rPr>
        <w:t xml:space="preserve"> </w:t>
      </w:r>
      <w:proofErr w:type="spellStart"/>
      <w:r w:rsidRPr="009072A7">
        <w:rPr>
          <w:rFonts w:ascii="Times New Roman" w:eastAsia="Times New Roman" w:hAnsi="Times New Roman" w:cs="Times New Roman"/>
          <w:i/>
          <w:color w:val="000000"/>
        </w:rPr>
        <w:t>pylori</w:t>
      </w:r>
      <w:proofErr w:type="spellEnd"/>
      <w:r w:rsidRPr="009072A7">
        <w:rPr>
          <w:rFonts w:ascii="Times New Roman" w:eastAsia="Times New Roman" w:hAnsi="Times New Roman" w:cs="Times New Roman"/>
          <w:color w:val="000000"/>
        </w:rPr>
        <w:t xml:space="preserve"> (</w:t>
      </w:r>
      <w:r w:rsidRPr="009072A7">
        <w:rPr>
          <w:rFonts w:ascii="Times New Roman" w:eastAsia="Times New Roman" w:hAnsi="Times New Roman" w:cs="Times New Roman"/>
          <w:i/>
          <w:color w:val="000000"/>
        </w:rPr>
        <w:t xml:space="preserve">H. </w:t>
      </w:r>
      <w:proofErr w:type="spellStart"/>
      <w:r w:rsidRPr="009072A7">
        <w:rPr>
          <w:rFonts w:ascii="Times New Roman" w:eastAsia="Times New Roman" w:hAnsi="Times New Roman" w:cs="Times New Roman"/>
          <w:i/>
          <w:color w:val="000000"/>
        </w:rPr>
        <w:t>pylori</w:t>
      </w:r>
      <w:proofErr w:type="spellEnd"/>
      <w:r w:rsidRPr="009072A7">
        <w:rPr>
          <w:rFonts w:ascii="Times New Roman" w:eastAsia="Times New Roman" w:hAnsi="Times New Roman" w:cs="Times New Roman"/>
          <w:color w:val="000000"/>
        </w:rPr>
        <w:t xml:space="preserve">) išnaikinimas pacientams, kuriems yra su </w:t>
      </w:r>
      <w:r w:rsidRPr="009072A7">
        <w:rPr>
          <w:rFonts w:ascii="Times New Roman" w:eastAsia="Times New Roman" w:hAnsi="Times New Roman" w:cs="Times New Roman"/>
          <w:i/>
          <w:color w:val="000000"/>
        </w:rPr>
        <w:t xml:space="preserve">H. </w:t>
      </w:r>
      <w:proofErr w:type="spellStart"/>
      <w:r w:rsidRPr="009072A7">
        <w:rPr>
          <w:rFonts w:ascii="Times New Roman" w:eastAsia="Times New Roman" w:hAnsi="Times New Roman" w:cs="Times New Roman"/>
          <w:i/>
          <w:color w:val="000000"/>
        </w:rPr>
        <w:t>pylori</w:t>
      </w:r>
      <w:proofErr w:type="spellEnd"/>
      <w:r w:rsidRPr="009072A7">
        <w:rPr>
          <w:rFonts w:ascii="Times New Roman" w:eastAsia="Times New Roman" w:hAnsi="Times New Roman" w:cs="Times New Roman"/>
          <w:color w:val="000000"/>
        </w:rPr>
        <w:t xml:space="preserve"> susijusių opų (kartu skiriama tinkamų antibiotikų).</w:t>
      </w:r>
    </w:p>
    <w:p w14:paraId="35A28C1D" w14:textId="77777777" w:rsidR="00F971EB" w:rsidRPr="009072A7" w:rsidRDefault="00F971EB" w:rsidP="005C4EB6">
      <w:pPr>
        <w:widowControl w:val="0"/>
        <w:tabs>
          <w:tab w:val="num" w:pos="567"/>
        </w:tabs>
        <w:rPr>
          <w:rFonts w:ascii="Times New Roman" w:eastAsia="Times New Roman" w:hAnsi="Times New Roman" w:cs="Times New Roman"/>
          <w:color w:val="000000"/>
        </w:rPr>
      </w:pPr>
      <w:r w:rsidRPr="009072A7">
        <w:rPr>
          <w:rFonts w:ascii="Times New Roman" w:eastAsia="Times New Roman" w:hAnsi="Times New Roman" w:cs="Times New Roman"/>
          <w:color w:val="000000"/>
        </w:rPr>
        <w:t>Skrandžio ir dvylikapirštės žarnos opa.</w:t>
      </w:r>
    </w:p>
    <w:p w14:paraId="37E60DA0" w14:textId="77777777" w:rsidR="00F971EB" w:rsidRPr="009072A7" w:rsidRDefault="00F971EB" w:rsidP="007A46BE">
      <w:pPr>
        <w:widowControl w:val="0"/>
        <w:tabs>
          <w:tab w:val="num" w:pos="0"/>
        </w:tabs>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Colingerio-Elisono</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i/>
          <w:iCs/>
          <w:color w:val="000000"/>
        </w:rPr>
        <w:t>Zollinger-Ellison</w:t>
      </w:r>
      <w:proofErr w:type="spellEnd"/>
      <w:r w:rsidRPr="009072A7">
        <w:rPr>
          <w:rFonts w:ascii="Times New Roman" w:eastAsia="Times New Roman" w:hAnsi="Times New Roman" w:cs="Times New Roman"/>
          <w:color w:val="000000"/>
        </w:rPr>
        <w:t xml:space="preserve">) sindromas arba kitokios su patologine </w:t>
      </w:r>
      <w:proofErr w:type="spellStart"/>
      <w:r w:rsidRPr="009072A7">
        <w:rPr>
          <w:rFonts w:ascii="Times New Roman" w:eastAsia="Times New Roman" w:hAnsi="Times New Roman" w:cs="Times New Roman"/>
          <w:color w:val="000000"/>
        </w:rPr>
        <w:t>hipersekrecija</w:t>
      </w:r>
      <w:proofErr w:type="spellEnd"/>
      <w:r w:rsidRPr="009072A7">
        <w:rPr>
          <w:rFonts w:ascii="Times New Roman" w:eastAsia="Times New Roman" w:hAnsi="Times New Roman" w:cs="Times New Roman"/>
          <w:color w:val="000000"/>
        </w:rPr>
        <w:t xml:space="preserve"> susijusios būklės.</w:t>
      </w:r>
    </w:p>
    <w:p w14:paraId="0FA58BD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CF29357"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14" w:name="_Toc129243103"/>
      <w:bookmarkStart w:id="15" w:name="_Toc129243228"/>
      <w:r w:rsidRPr="009072A7">
        <w:rPr>
          <w:rFonts w:ascii="Times New Roman" w:eastAsia="Times New Roman" w:hAnsi="Times New Roman" w:cs="Times New Roman"/>
          <w:b/>
          <w:kern w:val="28"/>
        </w:rPr>
        <w:t>4.2</w:t>
      </w:r>
      <w:r w:rsidRPr="009072A7">
        <w:rPr>
          <w:rFonts w:ascii="Times New Roman" w:eastAsia="Times New Roman" w:hAnsi="Times New Roman" w:cs="Times New Roman"/>
          <w:b/>
          <w:kern w:val="28"/>
        </w:rPr>
        <w:tab/>
        <w:t>Dozavimas ir vartojimo metodas</w:t>
      </w:r>
      <w:bookmarkEnd w:id="14"/>
      <w:bookmarkEnd w:id="15"/>
    </w:p>
    <w:p w14:paraId="610B617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CA6416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612726D0" w14:textId="77777777" w:rsidR="00F971EB" w:rsidRPr="009072A7" w:rsidRDefault="00F971EB" w:rsidP="00430104">
      <w:pPr>
        <w:widowControl w:val="0"/>
        <w:ind w:left="0" w:firstLine="0"/>
        <w:rPr>
          <w:rFonts w:ascii="Times New Roman" w:eastAsia="Times New Roman" w:hAnsi="Times New Roman" w:cs="Times New Roman"/>
          <w:color w:val="000000"/>
          <w:u w:val="single"/>
        </w:rPr>
      </w:pPr>
      <w:r w:rsidRPr="009072A7">
        <w:rPr>
          <w:rFonts w:ascii="Times New Roman" w:eastAsia="Times New Roman" w:hAnsi="Times New Roman" w:cs="Times New Roman"/>
          <w:color w:val="000000"/>
          <w:u w:val="single"/>
        </w:rPr>
        <w:t>Dozavimas</w:t>
      </w:r>
    </w:p>
    <w:p w14:paraId="3608EE1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0FA23A0E" w14:textId="2C5F13E6"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lang w:val="sl-SI" w:eastAsia="sl-SI"/>
        </w:rPr>
        <w:t>Suaugę žmonės ir 12 metų bei vyresni paaugliai</w:t>
      </w:r>
    </w:p>
    <w:p w14:paraId="5D99D4D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u w:val="single"/>
          <w:lang w:val="sl-SI" w:eastAsia="zh-CN"/>
        </w:rPr>
      </w:pPr>
      <w:r w:rsidRPr="009072A7">
        <w:rPr>
          <w:rFonts w:ascii="Times New Roman" w:eastAsia="SimSun" w:hAnsi="Times New Roman" w:cs="Times New Roman"/>
          <w:u w:val="single"/>
          <w:lang w:val="sl-SI" w:eastAsia="zh-CN"/>
        </w:rPr>
        <w:t>Refliuksinis ezofagitas</w:t>
      </w:r>
    </w:p>
    <w:p w14:paraId="71865CC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Vartojama viena Pantoprazole Krka</w:t>
      </w:r>
      <w:r w:rsidRPr="009072A7">
        <w:rPr>
          <w:rFonts w:ascii="Times New Roman" w:eastAsia="SimSun" w:hAnsi="Times New Roman" w:cs="Times New Roman"/>
          <w:lang w:val="sl-SI" w:eastAsia="sl-SI"/>
        </w:rPr>
        <w:t xml:space="preserve"> tabletė per parą. Atskirais atvejais, ypač jei pacientas nereaguoja į kitokį gydymą, dozė gali būti dvigubinama (t. y. vartojamos 2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tabletės per parą). Refliuksinis ezofagitas</w:t>
      </w:r>
      <w:r w:rsidRPr="009072A7">
        <w:rPr>
          <w:rFonts w:ascii="Times New Roman" w:eastAsia="SimSun" w:hAnsi="Times New Roman" w:cs="Times New Roman"/>
          <w:lang w:val="sl-SI" w:eastAsia="zh-CN"/>
        </w:rPr>
        <w:t xml:space="preserve"> paprastai išgydomas per 4 savaites. Jei šio laikotarpio nepakanka, paprastai išgyjama per kitas 4 savaites.</w:t>
      </w:r>
    </w:p>
    <w:p w14:paraId="4AA2D62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63FE5A2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lang w:val="sl-SI" w:eastAsia="sl-SI"/>
        </w:rPr>
        <w:t>Suaugę žmonės</w:t>
      </w:r>
    </w:p>
    <w:p w14:paraId="2FD4742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u w:val="single"/>
          <w:lang w:val="sl-SI" w:eastAsia="zh-CN"/>
        </w:rPr>
      </w:pPr>
      <w:r w:rsidRPr="009072A7">
        <w:rPr>
          <w:rFonts w:ascii="Times New Roman" w:eastAsia="SimSun" w:hAnsi="Times New Roman" w:cs="Times New Roman"/>
          <w:i/>
          <w:iCs/>
          <w:u w:val="single"/>
          <w:lang w:val="sl-SI" w:eastAsia="zh-CN"/>
        </w:rPr>
        <w:t xml:space="preserve">H. pylori </w:t>
      </w:r>
      <w:r w:rsidRPr="009072A7">
        <w:rPr>
          <w:rFonts w:ascii="Times New Roman" w:eastAsia="SimSun" w:hAnsi="Times New Roman" w:cs="Times New Roman"/>
          <w:u w:val="single"/>
          <w:lang w:val="sl-SI" w:eastAsia="zh-CN"/>
        </w:rPr>
        <w:t>išnaikinimas, kartu vartojant du tinkamus antibiotikus</w:t>
      </w:r>
    </w:p>
    <w:p w14:paraId="0479306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Pacientams, kuriems yra skrandžio ar dvylikapirštės žarnos opų ir kuriems yra nustatyta </w:t>
      </w:r>
      <w:r w:rsidRPr="009072A7">
        <w:rPr>
          <w:rFonts w:ascii="Times New Roman" w:eastAsia="SimSun" w:hAnsi="Times New Roman" w:cs="Times New Roman"/>
          <w:i/>
          <w:iCs/>
          <w:lang w:val="sl-SI" w:eastAsia="zh-CN"/>
        </w:rPr>
        <w:t xml:space="preserve">H. pylori </w:t>
      </w:r>
      <w:r w:rsidRPr="009072A7">
        <w:rPr>
          <w:rFonts w:ascii="Times New Roman" w:eastAsia="SimSun" w:hAnsi="Times New Roman" w:cs="Times New Roman"/>
          <w:lang w:val="sl-SI" w:eastAsia="sl-SI"/>
        </w:rPr>
        <w:t xml:space="preserve">infekcija, šį mikroorganizmą reikia išnaikinti vaistinių preparatų deriniais. Būtina atsižvelgti į oficialias vietines rekomendacijas (pvz., nacionalines rekomendacijas), kuriose nurodytas bakterijų atsparumas ir tinkamas antibiotikų vartojimas bei skyrimas. Atsižvelgiant į mikroorganizmo </w:t>
      </w:r>
      <w:r w:rsidRPr="009072A7">
        <w:rPr>
          <w:rFonts w:ascii="Times New Roman" w:eastAsia="SimSun" w:hAnsi="Times New Roman" w:cs="Times New Roman"/>
          <w:lang w:val="sl-SI" w:eastAsia="sl-SI"/>
        </w:rPr>
        <w:lastRenderedPageBreak/>
        <w:t xml:space="preserve">atsparumą, </w:t>
      </w:r>
      <w:r w:rsidRPr="009072A7">
        <w:rPr>
          <w:rFonts w:ascii="Times New Roman" w:eastAsia="SimSun" w:hAnsi="Times New Roman" w:cs="Times New Roman"/>
          <w:i/>
          <w:iCs/>
          <w:lang w:val="sl-SI" w:eastAsia="zh-CN"/>
        </w:rPr>
        <w:t xml:space="preserve">H. pylori </w:t>
      </w:r>
      <w:r w:rsidRPr="009072A7">
        <w:rPr>
          <w:rFonts w:ascii="Times New Roman" w:eastAsia="SimSun" w:hAnsi="Times New Roman" w:cs="Times New Roman"/>
          <w:lang w:val="sl-SI" w:eastAsia="sl-SI"/>
        </w:rPr>
        <w:t>išnaikinti rekomenduojami toliau nurodyti vaistinių preparatų deriniai.</w:t>
      </w:r>
    </w:p>
    <w:p w14:paraId="3841806F"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43E8E695" w14:textId="77777777" w:rsidR="00F971EB" w:rsidRPr="009072A7" w:rsidRDefault="00F971EB" w:rsidP="00430104">
      <w:pPr>
        <w:widowControl w:val="0"/>
        <w:tabs>
          <w:tab w:val="left" w:pos="567"/>
        </w:tabs>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a)</w:t>
      </w:r>
      <w:r w:rsidRPr="009072A7">
        <w:rPr>
          <w:rFonts w:ascii="Times New Roman" w:eastAsia="SimSun" w:hAnsi="Times New Roman" w:cs="Times New Roman"/>
          <w:lang w:val="sl-SI" w:eastAsia="zh-CN"/>
        </w:rPr>
        <w:tab/>
        <w:t>Viena Pantoprazole Krka tab</w:t>
      </w:r>
      <w:r w:rsidRPr="009072A7">
        <w:rPr>
          <w:rFonts w:ascii="Times New Roman" w:eastAsia="SimSun" w:hAnsi="Times New Roman" w:cs="Times New Roman"/>
          <w:lang w:val="sl-SI" w:eastAsia="sl-SI"/>
        </w:rPr>
        <w:t>letė du kartus per parą</w:t>
      </w:r>
    </w:p>
    <w:p w14:paraId="58E2CE2D" w14:textId="77777777" w:rsidR="00F971EB" w:rsidRPr="009072A7" w:rsidRDefault="00F971EB" w:rsidP="00430104">
      <w:pPr>
        <w:widowControl w:val="0"/>
        <w:autoSpaceDE w:val="0"/>
        <w:autoSpaceDN w:val="0"/>
        <w:adjustRightInd w:val="0"/>
        <w:ind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+ 1000 mg amoksicilino du kartus per parą</w:t>
      </w:r>
    </w:p>
    <w:p w14:paraId="100C6B58" w14:textId="77777777" w:rsidR="00F971EB" w:rsidRPr="009072A7" w:rsidRDefault="00F971EB" w:rsidP="00430104">
      <w:pPr>
        <w:widowControl w:val="0"/>
        <w:autoSpaceDE w:val="0"/>
        <w:autoSpaceDN w:val="0"/>
        <w:adjustRightInd w:val="0"/>
        <w:ind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+ 500 mg klaritromicino du kartus per parą</w:t>
      </w:r>
    </w:p>
    <w:p w14:paraId="477EBE0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644CC8B7" w14:textId="77777777" w:rsidR="00F971EB" w:rsidRPr="009072A7" w:rsidRDefault="00F971EB" w:rsidP="00430104">
      <w:pPr>
        <w:widowControl w:val="0"/>
        <w:tabs>
          <w:tab w:val="left" w:pos="567"/>
        </w:tabs>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b)</w:t>
      </w:r>
      <w:r w:rsidRPr="009072A7">
        <w:rPr>
          <w:rFonts w:ascii="Times New Roman" w:eastAsia="SimSun" w:hAnsi="Times New Roman" w:cs="Times New Roman"/>
          <w:lang w:val="sl-SI" w:eastAsia="zh-CN"/>
        </w:rPr>
        <w:tab/>
        <w:t>Viena Pantoprazole Krka</w:t>
      </w:r>
      <w:r w:rsidRPr="009072A7">
        <w:rPr>
          <w:rFonts w:ascii="Times New Roman" w:eastAsia="SimSun" w:hAnsi="Times New Roman" w:cs="Times New Roman"/>
          <w:lang w:val="sl-SI" w:eastAsia="sl-SI"/>
        </w:rPr>
        <w:t xml:space="preserve"> tabletė du kartus per parą</w:t>
      </w:r>
    </w:p>
    <w:p w14:paraId="70BCFAD4" w14:textId="77777777" w:rsidR="00F971EB" w:rsidRPr="009072A7" w:rsidRDefault="00F971EB" w:rsidP="00430104">
      <w:pPr>
        <w:widowControl w:val="0"/>
        <w:autoSpaceDE w:val="0"/>
        <w:autoSpaceDN w:val="0"/>
        <w:adjustRightInd w:val="0"/>
        <w:ind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+ 400-500 mg metronidazolo (arba 500 mg tinidazolo) du kartus per parą</w:t>
      </w:r>
    </w:p>
    <w:p w14:paraId="1CEF9BDE" w14:textId="77777777" w:rsidR="00F971EB" w:rsidRPr="009072A7" w:rsidRDefault="00F971EB" w:rsidP="00430104">
      <w:pPr>
        <w:widowControl w:val="0"/>
        <w:autoSpaceDE w:val="0"/>
        <w:autoSpaceDN w:val="0"/>
        <w:adjustRightInd w:val="0"/>
        <w:ind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+ 250-500 mg klaritro</w:t>
      </w:r>
      <w:r w:rsidRPr="009072A7">
        <w:rPr>
          <w:rFonts w:ascii="Times New Roman" w:eastAsia="SimSun" w:hAnsi="Times New Roman" w:cs="Times New Roman"/>
          <w:lang w:val="sl-SI" w:eastAsia="sl-SI"/>
        </w:rPr>
        <w:t>micino du kartus per parą</w:t>
      </w:r>
    </w:p>
    <w:p w14:paraId="2F3B491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106F24F0" w14:textId="77777777" w:rsidR="00F971EB" w:rsidRPr="009072A7" w:rsidRDefault="00F971EB" w:rsidP="00430104">
      <w:pPr>
        <w:widowControl w:val="0"/>
        <w:tabs>
          <w:tab w:val="left" w:pos="567"/>
        </w:tabs>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c)</w:t>
      </w:r>
      <w:r w:rsidRPr="009072A7">
        <w:rPr>
          <w:rFonts w:ascii="Times New Roman" w:eastAsia="SimSun" w:hAnsi="Times New Roman" w:cs="Times New Roman"/>
          <w:lang w:val="sl-SI" w:eastAsia="zh-CN"/>
        </w:rPr>
        <w:tab/>
        <w:t>Viena Pantoprazole Krka</w:t>
      </w:r>
      <w:r w:rsidRPr="009072A7">
        <w:rPr>
          <w:rFonts w:ascii="Times New Roman" w:eastAsia="SimSun" w:hAnsi="Times New Roman" w:cs="Times New Roman"/>
          <w:lang w:val="sl-SI" w:eastAsia="sl-SI"/>
        </w:rPr>
        <w:t xml:space="preserve"> tabletė du kartus per parą</w:t>
      </w:r>
    </w:p>
    <w:p w14:paraId="12E8C629" w14:textId="77777777" w:rsidR="00F971EB" w:rsidRPr="009072A7" w:rsidRDefault="00F971EB" w:rsidP="00430104">
      <w:pPr>
        <w:widowControl w:val="0"/>
        <w:autoSpaceDE w:val="0"/>
        <w:autoSpaceDN w:val="0"/>
        <w:adjustRightInd w:val="0"/>
        <w:ind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+ 1000 mg amoksicilino du kartus per parą</w:t>
      </w:r>
    </w:p>
    <w:p w14:paraId="0706C480" w14:textId="77777777" w:rsidR="00F971EB" w:rsidRPr="009072A7" w:rsidRDefault="00F971EB" w:rsidP="00430104">
      <w:pPr>
        <w:widowControl w:val="0"/>
        <w:autoSpaceDE w:val="0"/>
        <w:autoSpaceDN w:val="0"/>
        <w:adjustRightInd w:val="0"/>
        <w:ind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+ 400-500 mg metronidazolo (arba 500 mg tinidazolo) du kartus per parą</w:t>
      </w:r>
    </w:p>
    <w:p w14:paraId="29AD1F6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719B193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 xml:space="preserve">Kombinuotojo </w:t>
      </w:r>
      <w:r w:rsidRPr="009072A7">
        <w:rPr>
          <w:rFonts w:ascii="Times New Roman" w:eastAsia="SimSun" w:hAnsi="Times New Roman" w:cs="Times New Roman"/>
          <w:i/>
          <w:iCs/>
          <w:lang w:val="sl-SI" w:eastAsia="zh-CN"/>
        </w:rPr>
        <w:t xml:space="preserve">H. pylori </w:t>
      </w:r>
      <w:r w:rsidRPr="009072A7">
        <w:rPr>
          <w:rFonts w:ascii="Times New Roman" w:eastAsia="SimSun" w:hAnsi="Times New Roman" w:cs="Times New Roman"/>
          <w:lang w:val="sl-SI" w:eastAsia="sl-SI"/>
        </w:rPr>
        <w:t xml:space="preserve">infekcijos naikinimo atveju antrą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tabletę reikia išgerti likus 1 valandai iki vakarienės. Paprastai kombinuotasis gydymas tęsiamas 7 paras, tačiau gali būti pratęstas dar 7 paroms, iki ne daugiau kaip 2 savaičių. Jei norint užtikrinti opos gydymą reikia toliau vartoti pantoprazolo, būtina vadovautis dozavimo rekomendacijomis dvylikapirštės žarnos ir skrandžio opos atveju.</w:t>
      </w:r>
    </w:p>
    <w:p w14:paraId="66227E6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5457731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 xml:space="preserve">Jeigu kombinuotasis gydymas nereikalingas (pvz., pacientui nenustatyta </w:t>
      </w:r>
      <w:r w:rsidRPr="009072A7">
        <w:rPr>
          <w:rFonts w:ascii="Times New Roman" w:eastAsia="SimSun" w:hAnsi="Times New Roman" w:cs="Times New Roman"/>
          <w:i/>
          <w:iCs/>
          <w:lang w:val="sl-SI" w:eastAsia="zh-CN"/>
        </w:rPr>
        <w:t xml:space="preserve">H. pylori), </w:t>
      </w:r>
      <w:r w:rsidRPr="009072A7">
        <w:rPr>
          <w:rFonts w:ascii="Times New Roman" w:eastAsia="SimSun" w:hAnsi="Times New Roman" w:cs="Times New Roman"/>
          <w:lang w:val="sl-SI" w:eastAsia="zh-CN"/>
        </w:rPr>
        <w:t>reikia vadovautis toliau pateiktomis Pantoprazole Krka monoterapijos rekomendacijomis.</w:t>
      </w:r>
    </w:p>
    <w:p w14:paraId="39E7B62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09443D8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u w:val="single"/>
          <w:lang w:val="sl-SI" w:eastAsia="zh-CN"/>
        </w:rPr>
      </w:pPr>
      <w:r w:rsidRPr="009072A7">
        <w:rPr>
          <w:rFonts w:ascii="Times New Roman" w:eastAsia="SimSun" w:hAnsi="Times New Roman" w:cs="Times New Roman"/>
          <w:u w:val="single"/>
          <w:lang w:val="sl-SI" w:eastAsia="zh-CN"/>
        </w:rPr>
        <w:t>Skrandžio opos gydymas</w:t>
      </w:r>
    </w:p>
    <w:p w14:paraId="19FA315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Reikia vartoti vieną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tabletę per parą. Atskirais atvejais, ypač jei pacientas nereaguoja į kitokį gydymą, dozė gali būti dvigubinama (t. y. vartojamos 2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tabletės per parą). Skrandžio opa paprastai gydoma 4 savaites. Jei šio laikotarpio nepakanka, paprastai išgyjama per kitas 4 savaites.</w:t>
      </w:r>
    </w:p>
    <w:p w14:paraId="2E431498"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5E79E41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u w:val="single"/>
          <w:lang w:val="sl-SI" w:eastAsia="zh-CN"/>
        </w:rPr>
      </w:pPr>
      <w:r w:rsidRPr="009072A7">
        <w:rPr>
          <w:rFonts w:ascii="Times New Roman" w:eastAsia="SimSun" w:hAnsi="Times New Roman" w:cs="Times New Roman"/>
          <w:u w:val="single"/>
          <w:lang w:val="sl-SI" w:eastAsia="sl-SI"/>
        </w:rPr>
        <w:t>Dvylikapirštės žarnos opos gydymas</w:t>
      </w:r>
    </w:p>
    <w:p w14:paraId="052FE3C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Reikia vartoti vieną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tabletę per parą. Atskirais atvejais, ypač jei pacientas nereaguoja į kitokį gydymą, dozė gali būti padvigubinama (t. y. vartojamos 2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tabletės per parą). Dvylikapirštės žarnos opa paprastai užgyja per 2 savaites. Jei 2 savaičių trukmės g</w:t>
      </w:r>
      <w:r w:rsidRPr="009072A7">
        <w:rPr>
          <w:rFonts w:ascii="Times New Roman" w:eastAsia="SimSun" w:hAnsi="Times New Roman" w:cs="Times New Roman"/>
          <w:lang w:val="sl-SI" w:eastAsia="zh-CN"/>
        </w:rPr>
        <w:t>ydymo nepakanka, beveik visais atvejais opa užgyja per kitas 2 savaites.</w:t>
      </w:r>
    </w:p>
    <w:p w14:paraId="1943181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3DFF5A4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u w:val="single"/>
          <w:lang w:val="sl-SI" w:eastAsia="zh-CN"/>
        </w:rPr>
      </w:pPr>
      <w:r w:rsidRPr="00430104">
        <w:rPr>
          <w:rFonts w:ascii="Times New Roman" w:hAnsi="Times New Roman"/>
          <w:lang w:val="sl-SI"/>
        </w:rPr>
        <w:t>Colingerio-Elisono (</w:t>
      </w:r>
      <w:r w:rsidRPr="00430104">
        <w:rPr>
          <w:rFonts w:ascii="Times New Roman" w:hAnsi="Times New Roman"/>
          <w:i/>
          <w:lang w:val="sl-SI"/>
        </w:rPr>
        <w:t>Zollinger-Ellison</w:t>
      </w:r>
      <w:r w:rsidRPr="00430104">
        <w:rPr>
          <w:rFonts w:ascii="Times New Roman" w:hAnsi="Times New Roman"/>
          <w:lang w:val="sl-SI"/>
        </w:rPr>
        <w:t xml:space="preserve">) </w:t>
      </w:r>
      <w:r w:rsidRPr="009072A7">
        <w:rPr>
          <w:rFonts w:ascii="Times New Roman" w:eastAsia="SimSun" w:hAnsi="Times New Roman" w:cs="Times New Roman"/>
          <w:u w:val="single"/>
          <w:lang w:val="sl-SI" w:eastAsia="sl-SI"/>
        </w:rPr>
        <w:t>sindromas arba kitokios su patologine hipersekrecija susijusios būklės</w:t>
      </w:r>
    </w:p>
    <w:p w14:paraId="0836692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 xml:space="preserve">Jei numatomas ilgalaikis </w:t>
      </w:r>
      <w:r w:rsidRPr="009072A7">
        <w:rPr>
          <w:rFonts w:ascii="Times New Roman" w:eastAsia="Times New Roman" w:hAnsi="Times New Roman" w:cs="Times New Roman"/>
          <w:lang w:val="sl-SI" w:eastAsia="sl-SI"/>
        </w:rPr>
        <w:t xml:space="preserve">Colingerio-Elisono </w:t>
      </w:r>
      <w:r w:rsidRPr="009072A7">
        <w:rPr>
          <w:rFonts w:ascii="Times New Roman" w:eastAsia="SimSun" w:hAnsi="Times New Roman" w:cs="Times New Roman"/>
          <w:lang w:val="sl-SI" w:eastAsia="sl-SI"/>
        </w:rPr>
        <w:t xml:space="preserve">sindromo ar kitokių su patologine hipersekrecija susijusių būklių gydymas, pradedama vartoti 80 mg (2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40 mg tabletės) paros dozė. Po to dozė pagal poreikį gali būti laipsniškai didinama arba mažinama, atsižvelgiant į skrandžio rūgšties</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lang w:val="sl-SI" w:eastAsia="sl-SI"/>
        </w:rPr>
        <w:t>sekrecijos matavimų rezultatus. Jei paros dozė yra didesnė kaip 80 mg, ją reikia padalyti ir suvartoti per du kartus. Laikinai dozę galima padidinti iki didesnės kaip 160 mg pantoprazolo dozės, tačiau jos negalima vartoti ilgiau nei būtina tinkamai rūgšties kiekio kontrolei.</w:t>
      </w:r>
    </w:p>
    <w:p w14:paraId="2A6CA21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Times New Roman" w:hAnsi="Times New Roman" w:cs="Times New Roman"/>
          <w:lang w:val="sl-SI" w:eastAsia="sl-SI"/>
        </w:rPr>
        <w:t xml:space="preserve">Colingerio-Elisono </w:t>
      </w:r>
      <w:r w:rsidRPr="009072A7">
        <w:rPr>
          <w:rFonts w:ascii="Times New Roman" w:eastAsia="SimSun" w:hAnsi="Times New Roman" w:cs="Times New Roman"/>
          <w:lang w:val="sl-SI" w:eastAsia="sl-SI"/>
        </w:rPr>
        <w:t>sindromo ir kitokių su patologine hipersekrecija susijusių būklių gydymo trukmė</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lang w:val="sl-SI" w:eastAsia="sl-SI"/>
        </w:rPr>
        <w:t>neribojama ir priklauso nuo klinikinės būklės.</w:t>
      </w:r>
    </w:p>
    <w:p w14:paraId="2493D4B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5653D0A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u w:val="single"/>
          <w:lang w:val="sl-SI" w:eastAsia="zh-CN"/>
        </w:rPr>
      </w:pPr>
      <w:r w:rsidRPr="009072A7">
        <w:rPr>
          <w:rFonts w:ascii="Times New Roman" w:eastAsia="SimSun" w:hAnsi="Times New Roman" w:cs="Times New Roman"/>
          <w:i/>
          <w:iCs/>
          <w:u w:val="single"/>
          <w:lang w:val="sl-SI" w:eastAsia="zh-CN"/>
        </w:rPr>
        <w:t>Ypatingos populiacijos</w:t>
      </w:r>
    </w:p>
    <w:p w14:paraId="6877CF7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575FB2D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Times New Roman" w:hAnsi="Times New Roman" w:cs="Times New Roman"/>
          <w:iCs/>
          <w:color w:val="000000"/>
          <w:lang w:val="sl-SI" w:eastAsia="sl-SI"/>
        </w:rPr>
        <w:t>Senyviems pacientams</w:t>
      </w:r>
    </w:p>
    <w:p w14:paraId="0D5BF5E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lang w:val="sl-SI" w:eastAsia="zh-CN"/>
        </w:rPr>
        <w:t>Senyviems pacientams d</w:t>
      </w:r>
      <w:r w:rsidRPr="009072A7">
        <w:rPr>
          <w:rFonts w:ascii="Times New Roman" w:eastAsia="Times New Roman" w:hAnsi="Times New Roman" w:cs="Times New Roman"/>
          <w:lang w:val="sl-SI" w:eastAsia="sl-SI"/>
        </w:rPr>
        <w:t>ozės koreguoti nereikia.</w:t>
      </w:r>
    </w:p>
    <w:p w14:paraId="1BF5BA6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3CFC8AD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Times New Roman" w:hAnsi="Times New Roman" w:cs="Times New Roman"/>
          <w:iCs/>
          <w:color w:val="000000"/>
          <w:lang w:val="sl-SI" w:eastAsia="sl-SI"/>
        </w:rPr>
        <w:t>Pacientams, kurių kepenų funkcija sutrikusi</w:t>
      </w:r>
    </w:p>
    <w:p w14:paraId="3F67EF6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Pacientams, kuriems yra sunkus kepenų funkcijos sutrikimas, negalima vartoti didesnės kaip 20 mg (viena 20 mg pantoprazolo tabletė) pantoprazolo paros dozės. </w:t>
      </w:r>
      <w:r w:rsidRPr="009072A7">
        <w:rPr>
          <w:rFonts w:ascii="Times New Roman" w:eastAsia="SimSun" w:hAnsi="Times New Roman" w:cs="Times New Roman"/>
          <w:lang w:val="sl-SI" w:eastAsia="zh-CN"/>
        </w:rPr>
        <w:t xml:space="preserve">Pantoprazole Krka negalima vartoti kombinuotajai </w:t>
      </w:r>
      <w:r w:rsidRPr="009072A7">
        <w:rPr>
          <w:rFonts w:ascii="Times New Roman" w:eastAsia="SimSun" w:hAnsi="Times New Roman" w:cs="Times New Roman"/>
          <w:i/>
          <w:iCs/>
          <w:lang w:val="sl-SI" w:eastAsia="zh-CN"/>
        </w:rPr>
        <w:t xml:space="preserve">H. pylori </w:t>
      </w:r>
      <w:r w:rsidRPr="009072A7">
        <w:rPr>
          <w:rFonts w:ascii="Times New Roman" w:eastAsia="SimSun" w:hAnsi="Times New Roman" w:cs="Times New Roman"/>
          <w:lang w:val="sl-SI" w:eastAsia="sl-SI"/>
        </w:rPr>
        <w:t>naikinimo terapijai pacientams, kuriems yra vidutinio sunkumo ar sunkus kepenų funkcijos sutrikimas, nes duomenų apie kombinuot</w:t>
      </w:r>
      <w:r w:rsidRPr="009072A7">
        <w:rPr>
          <w:rFonts w:ascii="Times New Roman" w:eastAsia="SimSun" w:hAnsi="Times New Roman" w:cs="Times New Roman"/>
          <w:lang w:val="sl-SI" w:eastAsia="zh-CN"/>
        </w:rPr>
        <w:t>ojo gydymo, kai kartu vartojama Pantoprazole Krka</w:t>
      </w:r>
      <w:r w:rsidRPr="009072A7">
        <w:rPr>
          <w:rFonts w:ascii="Times New Roman" w:eastAsia="SimSun" w:hAnsi="Times New Roman" w:cs="Times New Roman"/>
          <w:lang w:val="sl-SI" w:eastAsia="sl-SI"/>
        </w:rPr>
        <w:t>, saugumą ir veiksmingumą tokiems pacientams nėra (žr. 4.4 skyrių).</w:t>
      </w:r>
    </w:p>
    <w:p w14:paraId="1158990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0EF2EA5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Times New Roman" w:hAnsi="Times New Roman" w:cs="Times New Roman"/>
          <w:iCs/>
          <w:color w:val="000000"/>
          <w:lang w:val="sl-SI" w:eastAsia="sl-SI"/>
        </w:rPr>
        <w:t>Pacientams, kurių inkstų funkcija sutrikusi</w:t>
      </w:r>
    </w:p>
    <w:p w14:paraId="18142AA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Pacientams, kurių inkstų funkcija sutrikusi, dozės keisti nereikia. </w:t>
      </w:r>
      <w:r w:rsidRPr="009072A7">
        <w:rPr>
          <w:rFonts w:ascii="Times New Roman" w:eastAsia="SimSun" w:hAnsi="Times New Roman" w:cs="Times New Roman"/>
          <w:lang w:val="sl-SI" w:eastAsia="zh-CN"/>
        </w:rPr>
        <w:t xml:space="preserve">Pantoprazole Krka negalima vartoti kombinuotajai </w:t>
      </w:r>
      <w:r w:rsidRPr="009072A7">
        <w:rPr>
          <w:rFonts w:ascii="Times New Roman" w:eastAsia="SimSun" w:hAnsi="Times New Roman" w:cs="Times New Roman"/>
          <w:i/>
          <w:iCs/>
          <w:lang w:val="sl-SI" w:eastAsia="zh-CN"/>
        </w:rPr>
        <w:t xml:space="preserve">H. pylori </w:t>
      </w:r>
      <w:r w:rsidRPr="009072A7">
        <w:rPr>
          <w:rFonts w:ascii="Times New Roman" w:eastAsia="SimSun" w:hAnsi="Times New Roman" w:cs="Times New Roman"/>
          <w:lang w:val="sl-SI" w:eastAsia="sl-SI"/>
        </w:rPr>
        <w:t xml:space="preserve">naikinimo terapijai pacientams, kuriems yra inkstų funkcijos sutrikimas, nes duomenų apie kombinuotojo gydymo, kai kartu vartojama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saugumą ir veiksmingumą tokiems pacientams nėra.</w:t>
      </w:r>
    </w:p>
    <w:p w14:paraId="58B4FA7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31FAABF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Times New Roman" w:hAnsi="Times New Roman" w:cs="Times New Roman"/>
          <w:i/>
          <w:iCs/>
          <w:u w:val="single"/>
          <w:lang w:val="sl-SI" w:eastAsia="sl-SI"/>
        </w:rPr>
        <w:t>Vaikų populiacija</w:t>
      </w:r>
    </w:p>
    <w:p w14:paraId="78A3BD5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3CA32BD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Jaunesni kaip 12 metų vaikai</w:t>
      </w:r>
    </w:p>
    <w:p w14:paraId="5AD689EF"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nerekomenduojama vartoti jaunesniems kaip 12 metų vaikams, nes duomenų apie tokio amžiaus vaikų gydymo saugumą ir veiksmingumą yra nedaug.</w:t>
      </w:r>
    </w:p>
    <w:p w14:paraId="73768F0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265B083E"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Vartojimo metodas</w:t>
      </w:r>
    </w:p>
    <w:p w14:paraId="0D580B9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p>
    <w:p w14:paraId="05C25EC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Tablečių negalima kramtyti arba smulkinti, jas reikia nuryti sveikas užgeriant vandeniu likus 1 valandai iki valgio.</w:t>
      </w:r>
    </w:p>
    <w:p w14:paraId="0CB9C7F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E39FF63"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16" w:name="_Toc129243104"/>
      <w:bookmarkStart w:id="17" w:name="_Toc129243229"/>
      <w:r w:rsidRPr="009072A7">
        <w:rPr>
          <w:rFonts w:ascii="Times New Roman" w:eastAsia="Times New Roman" w:hAnsi="Times New Roman" w:cs="Times New Roman"/>
          <w:b/>
          <w:kern w:val="28"/>
        </w:rPr>
        <w:t>4.3</w:t>
      </w:r>
      <w:r w:rsidRPr="009072A7">
        <w:rPr>
          <w:rFonts w:ascii="Times New Roman" w:eastAsia="Times New Roman" w:hAnsi="Times New Roman" w:cs="Times New Roman"/>
          <w:b/>
          <w:kern w:val="28"/>
        </w:rPr>
        <w:tab/>
        <w:t>Kontraindikacijos</w:t>
      </w:r>
      <w:bookmarkEnd w:id="16"/>
      <w:bookmarkEnd w:id="17"/>
    </w:p>
    <w:p w14:paraId="220767F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12B160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Padidėjęs jautrumas veikliajai medžiagai, pakeistiems benzimidazolams, s</w:t>
      </w:r>
      <w:r w:rsidRPr="009072A7">
        <w:rPr>
          <w:rFonts w:ascii="Times New Roman" w:eastAsia="SimSun" w:hAnsi="Times New Roman" w:cs="Times New Roman"/>
          <w:lang w:val="sl-SI" w:eastAsia="zh-CN"/>
        </w:rPr>
        <w:t>orbitoliui, bet kuriai 6.1 skyriuje nurodytai  pagalbinei medžiagai.</w:t>
      </w:r>
    </w:p>
    <w:p w14:paraId="3CF94BC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2DD22CE"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18" w:name="_Toc129243105"/>
      <w:bookmarkStart w:id="19" w:name="_Toc129243230"/>
      <w:r w:rsidRPr="009072A7">
        <w:rPr>
          <w:rFonts w:ascii="Times New Roman" w:eastAsia="Times New Roman" w:hAnsi="Times New Roman" w:cs="Times New Roman"/>
          <w:b/>
          <w:kern w:val="28"/>
        </w:rPr>
        <w:t>4.4</w:t>
      </w:r>
      <w:r w:rsidRPr="009072A7">
        <w:rPr>
          <w:rFonts w:ascii="Times New Roman" w:eastAsia="Times New Roman" w:hAnsi="Times New Roman" w:cs="Times New Roman"/>
          <w:b/>
          <w:kern w:val="28"/>
        </w:rPr>
        <w:tab/>
        <w:t>Specialūs įspėjimai ir atsargumo priemonės</w:t>
      </w:r>
      <w:bookmarkEnd w:id="18"/>
      <w:bookmarkEnd w:id="19"/>
    </w:p>
    <w:p w14:paraId="388D08E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59C9956" w14:textId="77777777" w:rsidR="00F971EB" w:rsidRPr="009072A7" w:rsidRDefault="00F971EB" w:rsidP="00F971EB">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Kepenų funkcijos sutrikimas</w:t>
      </w:r>
    </w:p>
    <w:p w14:paraId="33B329E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Pacientams, kuriems yra sunkus kepenų funkcijos sutrikimas, gydymo pantoprazolu metu periodiškai turi būti nustatoma kepenų fermentų </w:t>
      </w:r>
      <w:r w:rsidRPr="009072A7">
        <w:rPr>
          <w:rFonts w:ascii="Times New Roman" w:eastAsia="SimSun" w:hAnsi="Times New Roman" w:cs="Times New Roman"/>
          <w:lang w:val="sl-SI" w:eastAsia="zh-CN"/>
        </w:rPr>
        <w:t>aktyvumas</w:t>
      </w:r>
      <w:r w:rsidRPr="009072A7">
        <w:rPr>
          <w:rFonts w:ascii="Times New Roman" w:eastAsia="SimSun" w:hAnsi="Times New Roman" w:cs="Times New Roman"/>
          <w:lang w:val="sl-SI" w:eastAsia="sl-SI"/>
        </w:rPr>
        <w:t xml:space="preserve">, ypač jei vaistinio preparato vartojama ilgai. Jei kepenų fermentų </w:t>
      </w:r>
      <w:r w:rsidRPr="009072A7">
        <w:rPr>
          <w:rFonts w:ascii="Times New Roman" w:eastAsia="SimSun" w:hAnsi="Times New Roman" w:cs="Times New Roman"/>
          <w:lang w:val="sl-SI" w:eastAsia="zh-CN"/>
        </w:rPr>
        <w:t xml:space="preserve">aktyvumas </w:t>
      </w:r>
      <w:r w:rsidRPr="009072A7">
        <w:rPr>
          <w:rFonts w:ascii="Times New Roman" w:eastAsia="SimSun" w:hAnsi="Times New Roman" w:cs="Times New Roman"/>
          <w:lang w:val="sl-SI" w:eastAsia="sl-SI"/>
        </w:rPr>
        <w:t>padidėja, gydymas turi būti nutraukiamas (žr. 4.2 skyrių).</w:t>
      </w:r>
    </w:p>
    <w:p w14:paraId="7B5C069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1476CAF8"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Kombinuotasis gydymas</w:t>
      </w:r>
    </w:p>
    <w:p w14:paraId="2C55516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Kombinuotojo gydymo atveju būtina atsižvelgti į atitinkamo vaistinio preparato charakteristikų santraukoje pateiktą informaciją.</w:t>
      </w:r>
    </w:p>
    <w:p w14:paraId="6020B6E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6216B27C" w14:textId="77777777" w:rsidR="00DB630F" w:rsidRPr="009072A7" w:rsidRDefault="00DB630F" w:rsidP="00DB630F">
      <w:pPr>
        <w:widowControl w:val="0"/>
        <w:autoSpaceDE w:val="0"/>
        <w:autoSpaceDN w:val="0"/>
        <w:adjustRightInd w:val="0"/>
        <w:ind w:left="0" w:firstLine="0"/>
        <w:rPr>
          <w:rFonts w:ascii="Times New Roman" w:eastAsia="SimSun" w:hAnsi="Times New Roman" w:cs="Times New Roman"/>
          <w:i/>
          <w:lang w:eastAsia="sl-SI"/>
        </w:rPr>
      </w:pPr>
      <w:r w:rsidRPr="009072A7">
        <w:rPr>
          <w:rFonts w:ascii="Times New Roman" w:eastAsia="SimSun" w:hAnsi="Times New Roman" w:cs="Times New Roman"/>
          <w:i/>
          <w:lang w:eastAsia="sl-SI"/>
        </w:rPr>
        <w:t>Skrandžio piktybinis navikas</w:t>
      </w:r>
    </w:p>
    <w:p w14:paraId="1BCA19B6" w14:textId="0C952462" w:rsidR="00F971EB" w:rsidRPr="009072A7" w:rsidRDefault="00DB630F"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u w:val="single"/>
          <w:lang w:eastAsia="sl-SI"/>
        </w:rPr>
        <w:t xml:space="preserve">Simptominis atsakas į </w:t>
      </w:r>
      <w:proofErr w:type="spellStart"/>
      <w:r w:rsidRPr="009072A7">
        <w:rPr>
          <w:rFonts w:ascii="Times New Roman" w:eastAsia="SimSun" w:hAnsi="Times New Roman" w:cs="Times New Roman"/>
          <w:u w:val="single"/>
          <w:lang w:eastAsia="sl-SI"/>
        </w:rPr>
        <w:t>pantoprazolį</w:t>
      </w:r>
      <w:proofErr w:type="spellEnd"/>
      <w:r w:rsidRPr="009072A7">
        <w:rPr>
          <w:rFonts w:ascii="Times New Roman" w:eastAsia="SimSun" w:hAnsi="Times New Roman" w:cs="Times New Roman"/>
          <w:u w:val="single"/>
          <w:lang w:eastAsia="sl-SI"/>
        </w:rPr>
        <w:t xml:space="preserve"> gali paslėpti skrandžio piktybinių navikų simptomus </w:t>
      </w:r>
      <w:r w:rsidRPr="009072A7">
        <w:rPr>
          <w:rFonts w:ascii="Times New Roman" w:eastAsia="SimSun" w:hAnsi="Times New Roman" w:cs="Times New Roman"/>
          <w:lang w:eastAsia="sl-SI"/>
        </w:rPr>
        <w:t xml:space="preserve">ir dėl to diagnozė gali būti nustatyta vėliau. </w:t>
      </w:r>
      <w:r w:rsidR="00F971EB" w:rsidRPr="009072A7">
        <w:rPr>
          <w:rFonts w:ascii="Times New Roman" w:eastAsia="SimSun" w:hAnsi="Times New Roman" w:cs="Times New Roman"/>
          <w:lang w:val="sl-SI" w:eastAsia="sl-SI"/>
        </w:rPr>
        <w:t>Jeigu atsiranda perspėjamųjų simptomų (pvz., reikšmingas neplanuotas kūno svorio mažėjimas, pasikartojantis vėmimas, disfagija, vėmimas krauju, anemija ar melena), yra įtariama ar yra skrandžio opa, reikia ištirti, ar nėra piktybinio proceso.</w:t>
      </w:r>
    </w:p>
    <w:p w14:paraId="33492CB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Jeigu simptomai neišnyksta nepaisant tinkamo gydymo, būtina apsvarstyti tolesnį ligonio ištyrimą.</w:t>
      </w:r>
    </w:p>
    <w:p w14:paraId="19453AE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0FF18244" w14:textId="50A18816" w:rsidR="005527F9" w:rsidRPr="00430104" w:rsidRDefault="00F971EB" w:rsidP="00430104">
      <w:pPr>
        <w:widowControl w:val="0"/>
        <w:autoSpaceDE w:val="0"/>
        <w:autoSpaceDN w:val="0"/>
        <w:adjustRightInd w:val="0"/>
        <w:ind w:left="0" w:firstLine="0"/>
        <w:rPr>
          <w:rFonts w:ascii="Times New Roman" w:hAnsi="Times New Roman"/>
          <w:i/>
        </w:rPr>
      </w:pPr>
      <w:r w:rsidRPr="009072A7">
        <w:rPr>
          <w:rFonts w:ascii="Times New Roman" w:eastAsia="SimSun" w:hAnsi="Times New Roman" w:cs="Times New Roman"/>
          <w:i/>
          <w:iCs/>
          <w:lang w:val="sl-SI" w:eastAsia="zh-CN"/>
        </w:rPr>
        <w:t xml:space="preserve">Vartojimas kartu su </w:t>
      </w:r>
      <w:r w:rsidR="005527F9" w:rsidRPr="001C7731">
        <w:rPr>
          <w:rFonts w:ascii="Times New Roman" w:eastAsia="SimSun" w:hAnsi="Times New Roman" w:cs="Times New Roman"/>
          <w:i/>
          <w:lang w:eastAsia="sl-SI"/>
        </w:rPr>
        <w:t>ŽIV proteazės inhibitoriais</w:t>
      </w:r>
    </w:p>
    <w:p w14:paraId="3F1F3615" w14:textId="77777777" w:rsidR="005527F9" w:rsidRPr="007A46BE" w:rsidRDefault="005527F9" w:rsidP="005527F9">
      <w:pPr>
        <w:widowControl w:val="0"/>
        <w:autoSpaceDE w:val="0"/>
        <w:autoSpaceDN w:val="0"/>
        <w:adjustRightInd w:val="0"/>
        <w:ind w:left="0" w:firstLine="0"/>
        <w:rPr>
          <w:rFonts w:ascii="Times New Roman" w:eastAsia="SimSun" w:hAnsi="Times New Roman" w:cs="Times New Roman"/>
          <w:lang w:eastAsia="sl-SI"/>
        </w:rPr>
      </w:pPr>
      <w:r w:rsidRPr="007A46BE">
        <w:rPr>
          <w:rFonts w:ascii="Times New Roman" w:eastAsia="SimSun" w:hAnsi="Times New Roman" w:cs="Times New Roman"/>
          <w:lang w:eastAsia="sl-SI"/>
        </w:rPr>
        <w:t xml:space="preserve">Vartojant </w:t>
      </w:r>
      <w:proofErr w:type="spellStart"/>
      <w:r w:rsidRPr="007A46BE">
        <w:rPr>
          <w:rFonts w:ascii="Times New Roman" w:eastAsia="SimSun" w:hAnsi="Times New Roman" w:cs="Times New Roman"/>
          <w:lang w:eastAsia="sl-SI"/>
        </w:rPr>
        <w:t>pantoprazolo</w:t>
      </w:r>
      <w:proofErr w:type="spellEnd"/>
      <w:r w:rsidRPr="007A46BE">
        <w:rPr>
          <w:rFonts w:ascii="Times New Roman" w:eastAsia="SimSun" w:hAnsi="Times New Roman" w:cs="Times New Roman"/>
          <w:lang w:eastAsia="sl-SI"/>
        </w:rPr>
        <w:t xml:space="preserve"> nerekomenduojama kartu vartoti ŽIV proteazės inhibitorių, kurių absorbcija priklauso nuo rūgštinio </w:t>
      </w:r>
      <w:proofErr w:type="spellStart"/>
      <w:r w:rsidRPr="007A46BE">
        <w:rPr>
          <w:rFonts w:ascii="Times New Roman" w:eastAsia="SimSun" w:hAnsi="Times New Roman" w:cs="Times New Roman"/>
          <w:lang w:eastAsia="sl-SI"/>
        </w:rPr>
        <w:t>intragastrinio</w:t>
      </w:r>
      <w:proofErr w:type="spellEnd"/>
      <w:r w:rsidRPr="007A46BE">
        <w:rPr>
          <w:rFonts w:ascii="Times New Roman" w:eastAsia="SimSun" w:hAnsi="Times New Roman" w:cs="Times New Roman"/>
          <w:lang w:eastAsia="sl-SI"/>
        </w:rPr>
        <w:t xml:space="preserve"> pH, tokio kaip </w:t>
      </w:r>
      <w:proofErr w:type="spellStart"/>
      <w:r w:rsidRPr="007A46BE">
        <w:rPr>
          <w:rFonts w:ascii="Times New Roman" w:eastAsia="SimSun" w:hAnsi="Times New Roman" w:cs="Times New Roman"/>
          <w:lang w:eastAsia="sl-SI"/>
        </w:rPr>
        <w:t>atazanaviras</w:t>
      </w:r>
      <w:proofErr w:type="spellEnd"/>
      <w:r w:rsidRPr="007A46BE">
        <w:rPr>
          <w:rFonts w:ascii="Times New Roman" w:eastAsia="SimSun" w:hAnsi="Times New Roman" w:cs="Times New Roman"/>
          <w:lang w:eastAsia="sl-SI"/>
        </w:rPr>
        <w:t>, dėl reikšmingo jų biologinio prieinamumo sumažėjimo (žr. 4.5 skyrių).</w:t>
      </w:r>
    </w:p>
    <w:p w14:paraId="2B6A932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329B281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Įtaka vitamino B12 absorbcijai</w:t>
      </w:r>
    </w:p>
    <w:p w14:paraId="055EB32F"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Pantoprazolas, kaip ir visi sk</w:t>
      </w:r>
      <w:r w:rsidRPr="009072A7">
        <w:rPr>
          <w:rFonts w:ascii="Times New Roman" w:eastAsia="SimSun" w:hAnsi="Times New Roman" w:cs="Times New Roman"/>
          <w:lang w:val="sl-SI" w:eastAsia="sl-SI"/>
        </w:rPr>
        <w:t xml:space="preserve">randžio rūgšties gamybą slopinantys vaistiniai preparatai, pacientams, kuriems yra </w:t>
      </w:r>
      <w:r w:rsidRPr="009072A7">
        <w:rPr>
          <w:rFonts w:ascii="Times New Roman" w:eastAsia="Times New Roman" w:hAnsi="Times New Roman" w:cs="Times New Roman"/>
          <w:lang w:val="sl-SI" w:eastAsia="sl-SI"/>
        </w:rPr>
        <w:t>Colingerio-Elisono (</w:t>
      </w:r>
      <w:r w:rsidRPr="009072A7">
        <w:rPr>
          <w:rFonts w:ascii="Times New Roman" w:eastAsia="Times New Roman" w:hAnsi="Times New Roman" w:cs="Times New Roman"/>
          <w:i/>
          <w:iCs/>
          <w:lang w:val="sl-SI" w:eastAsia="sl-SI"/>
        </w:rPr>
        <w:t>Zollinger-Ellison</w:t>
      </w:r>
      <w:r w:rsidRPr="009072A7">
        <w:rPr>
          <w:rFonts w:ascii="Times New Roman" w:eastAsia="Times New Roman" w:hAnsi="Times New Roman" w:cs="Times New Roman"/>
          <w:lang w:val="sl-SI" w:eastAsia="sl-SI"/>
        </w:rPr>
        <w:t xml:space="preserve">) </w:t>
      </w:r>
      <w:r w:rsidRPr="009072A7">
        <w:rPr>
          <w:rFonts w:ascii="Times New Roman" w:eastAsia="SimSun" w:hAnsi="Times New Roman" w:cs="Times New Roman"/>
          <w:lang w:val="sl-SI" w:eastAsia="sl-SI"/>
        </w:rPr>
        <w:t>sindromas ar kitokių su patologine hipersekrecija susijusių būklių, kurias reikia gydyti ilgai, gali sukelti hipochlorhidriją arba achlorhidriją ir sumažinti vitamino B12 (cianokobalamino) absorbciją. Tai reikia turėti omenyje,</w:t>
      </w:r>
      <w:r w:rsidR="000058B7" w:rsidRPr="009072A7">
        <w:rPr>
          <w:rFonts w:ascii="Times New Roman" w:eastAsia="SimSun" w:hAnsi="Times New Roman" w:cs="Times New Roman"/>
          <w:lang w:val="sl-SI" w:eastAsia="sl-SI"/>
        </w:rPr>
        <w:t xml:space="preserve"> </w:t>
      </w:r>
      <w:r w:rsidRPr="009072A7">
        <w:rPr>
          <w:rFonts w:ascii="Times New Roman" w:eastAsia="SimSun" w:hAnsi="Times New Roman" w:cs="Times New Roman"/>
          <w:lang w:val="sl-SI" w:eastAsia="sl-SI"/>
        </w:rPr>
        <w:t xml:space="preserve"> ypač ilgai gydant pacientus, kurių organizme vitamino B12 atsargos yra sumažėjusios, kuriems yra vitamino B12 absorbcijos sutrikimo rizikos veiksnių arba kuriems yra atitinkamų klinikinių simptomų.</w:t>
      </w:r>
    </w:p>
    <w:p w14:paraId="1D0CD2F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10060CC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Ilgalaikis gydymas</w:t>
      </w:r>
    </w:p>
    <w:p w14:paraId="5323CC02" w14:textId="17D47398" w:rsidR="000058B7" w:rsidRPr="00430104" w:rsidRDefault="000058B7" w:rsidP="00430104">
      <w:pPr>
        <w:widowControl w:val="0"/>
        <w:suppressAutoHyphens/>
        <w:autoSpaceDE w:val="0"/>
        <w:autoSpaceDN w:val="0"/>
        <w:adjustRightInd w:val="0"/>
        <w:ind w:left="0" w:firstLine="0"/>
        <w:rPr>
          <w:rFonts w:ascii="Times New Roman" w:hAnsi="Times New Roman"/>
        </w:rPr>
      </w:pPr>
      <w:r w:rsidRPr="001C7731">
        <w:rPr>
          <w:rFonts w:ascii="Times New Roman" w:eastAsia="SimSun" w:hAnsi="Times New Roman" w:cs="Times New Roman"/>
          <w:lang w:eastAsia="sl-SI"/>
        </w:rPr>
        <w:t>Ilgalaikio gydymo</w:t>
      </w:r>
      <w:r w:rsidRPr="00430104">
        <w:rPr>
          <w:rFonts w:ascii="Times New Roman" w:hAnsi="Times New Roman"/>
        </w:rPr>
        <w:t xml:space="preserve">, ypač </w:t>
      </w:r>
      <w:r w:rsidRPr="001C7731">
        <w:rPr>
          <w:rFonts w:ascii="Times New Roman" w:eastAsia="SimSun" w:hAnsi="Times New Roman" w:cs="Times New Roman"/>
          <w:lang w:eastAsia="sl-SI"/>
        </w:rPr>
        <w:t>kai gydymo laikotarpis viršija vienerius</w:t>
      </w:r>
      <w:r w:rsidRPr="00430104">
        <w:rPr>
          <w:rFonts w:ascii="Times New Roman" w:hAnsi="Times New Roman"/>
        </w:rPr>
        <w:t xml:space="preserve"> metus, </w:t>
      </w:r>
      <w:r w:rsidRPr="001C7731">
        <w:rPr>
          <w:rFonts w:ascii="Times New Roman" w:eastAsia="SimSun" w:hAnsi="Times New Roman" w:cs="Times New Roman"/>
          <w:lang w:eastAsia="sl-SI"/>
        </w:rPr>
        <w:t>pacientai turėtų būti</w:t>
      </w:r>
      <w:r w:rsidRPr="00430104">
        <w:rPr>
          <w:rFonts w:ascii="Times New Roman" w:hAnsi="Times New Roman"/>
        </w:rPr>
        <w:t xml:space="preserve"> reguliariai </w:t>
      </w:r>
      <w:r w:rsidRPr="001C7731">
        <w:rPr>
          <w:rFonts w:ascii="Times New Roman" w:eastAsia="SimSun" w:hAnsi="Times New Roman" w:cs="Times New Roman"/>
          <w:lang w:eastAsia="sl-SI"/>
        </w:rPr>
        <w:t>stebimi</w:t>
      </w:r>
      <w:r w:rsidRPr="00430104">
        <w:rPr>
          <w:rFonts w:ascii="Times New Roman" w:hAnsi="Times New Roman"/>
        </w:rPr>
        <w:t>.</w:t>
      </w:r>
    </w:p>
    <w:p w14:paraId="1F5653A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4DD3E8D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Bakterinė virškinimo trakto infekcija</w:t>
      </w:r>
    </w:p>
    <w:p w14:paraId="55992CCB" w14:textId="186BA95D"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Gydymas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gali šiek tiek padidinti bakterinės virškinimo trakto infekcijos (pvz., sukeltos </w:t>
      </w:r>
      <w:r w:rsidRPr="009072A7">
        <w:rPr>
          <w:rFonts w:ascii="Times New Roman" w:eastAsia="SimSun" w:hAnsi="Times New Roman" w:cs="Times New Roman"/>
          <w:i/>
          <w:iCs/>
          <w:lang w:val="sl-SI" w:eastAsia="zh-CN"/>
        </w:rPr>
        <w:t>Salmonella</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i/>
          <w:iCs/>
          <w:lang w:val="sl-SI" w:eastAsia="zh-CN"/>
        </w:rPr>
        <w:t>Campylobacte</w:t>
      </w:r>
      <w:r w:rsidRPr="009072A7">
        <w:rPr>
          <w:rFonts w:ascii="Times New Roman" w:eastAsia="SimSun" w:hAnsi="Times New Roman" w:cs="Times New Roman"/>
          <w:lang w:val="sl-SI" w:eastAsia="sl-SI"/>
        </w:rPr>
        <w:t xml:space="preserve">r </w:t>
      </w:r>
      <w:r w:rsidRPr="009072A7">
        <w:rPr>
          <w:rFonts w:ascii="Times New Roman" w:eastAsia="Times New Roman" w:hAnsi="Times New Roman" w:cs="Times New Roman"/>
          <w:iCs/>
          <w:lang w:val="sl-SI" w:eastAsia="sl-SI"/>
        </w:rPr>
        <w:t xml:space="preserve">ir </w:t>
      </w:r>
      <w:r w:rsidRPr="009072A7">
        <w:rPr>
          <w:rFonts w:ascii="Times New Roman" w:eastAsia="Times New Roman" w:hAnsi="Times New Roman" w:cs="Times New Roman"/>
          <w:i/>
          <w:iCs/>
          <w:lang w:val="sl-SI" w:eastAsia="sl-SI"/>
        </w:rPr>
        <w:t>C. difficile</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lang w:val="sl-SI" w:eastAsia="sl-SI"/>
        </w:rPr>
        <w:t>bakterijų) riziką.</w:t>
      </w:r>
    </w:p>
    <w:p w14:paraId="70583EA9"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lang w:val="sl-SI" w:eastAsia="sl-SI"/>
        </w:rPr>
      </w:pPr>
    </w:p>
    <w:p w14:paraId="0468CE3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lang w:val="sl-SI" w:eastAsia="zh-CN"/>
        </w:rPr>
      </w:pPr>
      <w:r w:rsidRPr="009072A7">
        <w:rPr>
          <w:rFonts w:ascii="Times New Roman" w:eastAsia="SimSun" w:hAnsi="Times New Roman" w:cs="Times New Roman"/>
          <w:i/>
          <w:lang w:val="sl-SI" w:eastAsia="zh-CN"/>
        </w:rPr>
        <w:t>Hipomagnezemija</w:t>
      </w:r>
    </w:p>
    <w:p w14:paraId="43BBA7FD" w14:textId="27962043"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 xml:space="preserve">Yra pranešimų apie sunkios hipomagnezemijos atvejus pacientams mažiausiai 3 mėnesius, bet daugeliu atveju, metus gydytiems tokiais PSI kaip pantoprazolas. </w:t>
      </w:r>
      <w:r w:rsidRPr="009072A7">
        <w:rPr>
          <w:rFonts w:ascii="Times New Roman" w:eastAsia="Times New Roman" w:hAnsi="Times New Roman" w:cs="Times New Roman"/>
          <w:lang w:val="sl-SI" w:eastAsia="sl-SI"/>
        </w:rPr>
        <w:t>Hipomagnezemija gali pasireikšti sunkiais simptomais – nuovargiu, tetanija, deliriumu, traukuliais, galvos svaigimu ir skilveline aritmija, tačiau šie simptomai gali prasidėti nepastebimai, dėl to hipomagnezemija gali būti nenustatyta. Daugumai pacientų hipomagnezemija išnyko papildomai pavartojus magnio ir nustojus vartoti PSI.</w:t>
      </w:r>
    </w:p>
    <w:p w14:paraId="11285B7F"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Pacientams, kuriems bus taikomas ilgalaikis gydymas arba kurie kartu su PSI vartoja digoksino ar hipomagnezemiją galinčių sukelti vaistų (pvz., diuretikų), sveikatos priežiūros specialistai prieš pradedant gydymą ir jo metu turi apsvarstyti galimybę periodiškai atlikti magnio kiekio tyrimus.</w:t>
      </w:r>
    </w:p>
    <w:p w14:paraId="544ACEA8"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54E6F3B9" w14:textId="77777777" w:rsidR="00F971EB" w:rsidRPr="009072A7" w:rsidRDefault="00F971EB" w:rsidP="00430104">
      <w:pPr>
        <w:widowControl w:val="0"/>
        <w:ind w:left="0" w:firstLine="0"/>
        <w:rPr>
          <w:rFonts w:ascii="Times New Roman" w:eastAsia="Times New Roman" w:hAnsi="Times New Roman" w:cs="Times New Roman"/>
          <w:i/>
          <w:lang w:val="sl-SI" w:eastAsia="sl-SI"/>
        </w:rPr>
      </w:pPr>
      <w:r w:rsidRPr="009072A7">
        <w:rPr>
          <w:rFonts w:ascii="Times New Roman" w:eastAsia="Times New Roman" w:hAnsi="Times New Roman" w:cs="Times New Roman"/>
          <w:i/>
          <w:lang w:val="sl-SI" w:eastAsia="sl-SI"/>
        </w:rPr>
        <w:t>Kaulų lūžiai</w:t>
      </w:r>
    </w:p>
    <w:p w14:paraId="3B20E13D"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Ilgalaikis (&gt;1 metus) PSI vartojimas didėlėmis dozėmis gali nežymiai padidinti šlaunikaulio, riešo ar stuburo lūžimų riziką, ypač senyvo amžiaus žmonėms ir esant kitiems rizikos faktoriams. Tyrimai rodo, kad PSI gali padidinti lūžimų riziką vidutiniškai 10-40 %, kartais dėl kitų rizikos faktorių buvimo. Pacientai, turintys padidintą osteoporozės riziką turi būti stebimi pagal galiojančias klinikines gaires, be to, jie turi nuolat papildomai gauti atitinkamą vitamino D ir kalcio kiekį.</w:t>
      </w:r>
    </w:p>
    <w:p w14:paraId="776DC39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48F651C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lang w:val="sl-SI" w:eastAsia="zh-CN"/>
        </w:rPr>
      </w:pPr>
      <w:r w:rsidRPr="009072A7">
        <w:rPr>
          <w:rFonts w:ascii="Times New Roman" w:eastAsia="SimSun" w:hAnsi="Times New Roman" w:cs="Times New Roman"/>
          <w:i/>
          <w:lang w:val="sl-SI" w:eastAsia="zh-CN"/>
        </w:rPr>
        <w:t>Poūmė odos raudonoji vilkligė (PORV)</w:t>
      </w:r>
    </w:p>
    <w:p w14:paraId="2CACF16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Pantoprazole Krka. Jeigu po ankstesnio gydymo protonų siurblio inhibitoriumi pacientui išsivystė PORV, PORV pavojus vartojant kitus protonų siurblio inhibitorius gali būti didesnis.</w:t>
      </w:r>
    </w:p>
    <w:p w14:paraId="01B4C9C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0FAE230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Poveikis laboratorinių tyrimų rezultatams</w:t>
      </w:r>
    </w:p>
    <w:p w14:paraId="2682727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Cs/>
          <w:lang w:val="sl-SI" w:eastAsia="zh-CN"/>
        </w:rPr>
      </w:pPr>
      <w:r w:rsidRPr="009072A7">
        <w:rPr>
          <w:rFonts w:ascii="Times New Roman" w:eastAsia="SimSun" w:hAnsi="Times New Roman" w:cs="Times New Roman"/>
          <w:iCs/>
          <w:lang w:val="sl-SI" w:eastAsia="zh-CN"/>
        </w:rPr>
        <w:t xml:space="preserve">Dėl padidėjusios chromogranino A (CgA) koncentracijos gali būti sunkiau atlikti neuroendokrininių navikų tyrimus. Siekiant išvengti tokio poveikio, gydymą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iCs/>
          <w:lang w:val="sl-SI" w:eastAsia="zh-CN"/>
        </w:rPr>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756D8B6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5C6CEFBA" w14:textId="77777777" w:rsidR="00332919" w:rsidRPr="00A05911" w:rsidRDefault="00332919" w:rsidP="00332919">
      <w:pPr>
        <w:widowControl w:val="0"/>
        <w:suppressAutoHyphens/>
        <w:autoSpaceDE w:val="0"/>
        <w:autoSpaceDN w:val="0"/>
        <w:adjustRightInd w:val="0"/>
        <w:ind w:left="0" w:firstLine="0"/>
        <w:rPr>
          <w:rFonts w:ascii="Times New Roman" w:eastAsia="SimSun" w:hAnsi="Times New Roman" w:cs="Times New Roman"/>
          <w:i/>
          <w:szCs w:val="20"/>
          <w:u w:val="single"/>
          <w:lang w:eastAsia="sl-SI"/>
        </w:rPr>
      </w:pPr>
      <w:proofErr w:type="spellStart"/>
      <w:r w:rsidRPr="00A05911">
        <w:rPr>
          <w:rFonts w:ascii="Times New Roman" w:eastAsia="SimSun" w:hAnsi="Times New Roman" w:cs="Times New Roman"/>
          <w:i/>
          <w:szCs w:val="20"/>
          <w:u w:val="single"/>
          <w:lang w:eastAsia="sl-SI"/>
        </w:rPr>
        <w:t>Pantoprazole</w:t>
      </w:r>
      <w:proofErr w:type="spellEnd"/>
      <w:r w:rsidRPr="00A05911">
        <w:rPr>
          <w:rFonts w:ascii="Times New Roman" w:eastAsia="SimSun" w:hAnsi="Times New Roman" w:cs="Times New Roman"/>
          <w:i/>
          <w:szCs w:val="20"/>
          <w:u w:val="single"/>
          <w:lang w:eastAsia="sl-SI"/>
        </w:rPr>
        <w:t xml:space="preserve"> </w:t>
      </w:r>
      <w:proofErr w:type="spellStart"/>
      <w:r w:rsidRPr="00A05911">
        <w:rPr>
          <w:rFonts w:ascii="Times New Roman" w:eastAsia="SimSun" w:hAnsi="Times New Roman" w:cs="Times New Roman"/>
          <w:i/>
          <w:szCs w:val="20"/>
          <w:u w:val="single"/>
          <w:lang w:eastAsia="sl-SI"/>
        </w:rPr>
        <w:t>Krka</w:t>
      </w:r>
      <w:proofErr w:type="spellEnd"/>
      <w:r w:rsidRPr="00A05911">
        <w:rPr>
          <w:rFonts w:ascii="Times New Roman" w:eastAsia="SimSun" w:hAnsi="Times New Roman" w:cs="Times New Roman"/>
          <w:i/>
          <w:szCs w:val="20"/>
          <w:u w:val="single"/>
          <w:lang w:eastAsia="sl-SI"/>
        </w:rPr>
        <w:t xml:space="preserve"> sudėtyje yra </w:t>
      </w:r>
      <w:proofErr w:type="spellStart"/>
      <w:r w:rsidRPr="00A05911">
        <w:rPr>
          <w:rFonts w:ascii="Times New Roman" w:eastAsia="SimSun" w:hAnsi="Times New Roman" w:cs="Times New Roman"/>
          <w:i/>
          <w:szCs w:val="20"/>
          <w:u w:val="single"/>
          <w:lang w:eastAsia="sl-SI"/>
        </w:rPr>
        <w:t>sorbitolio</w:t>
      </w:r>
      <w:proofErr w:type="spellEnd"/>
      <w:r w:rsidRPr="00A05911">
        <w:rPr>
          <w:rFonts w:ascii="Times New Roman" w:eastAsia="SimSun" w:hAnsi="Times New Roman" w:cs="Times New Roman"/>
          <w:i/>
          <w:szCs w:val="20"/>
          <w:u w:val="single"/>
          <w:lang w:eastAsia="sl-SI"/>
        </w:rPr>
        <w:t xml:space="preserve"> ir natrio</w:t>
      </w:r>
    </w:p>
    <w:p w14:paraId="5A35A56F" w14:textId="06AA02BC" w:rsidR="00332919" w:rsidRPr="00A05911" w:rsidRDefault="00332919" w:rsidP="0033291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A05911">
        <w:rPr>
          <w:rFonts w:ascii="Times New Roman" w:eastAsia="SimSun" w:hAnsi="Times New Roman" w:cs="Times New Roman"/>
          <w:szCs w:val="20"/>
          <w:lang w:eastAsia="sl-SI"/>
        </w:rPr>
        <w:t>Kiekvienoje šio vais</w:t>
      </w:r>
      <w:r>
        <w:rPr>
          <w:rFonts w:ascii="Times New Roman" w:eastAsia="SimSun" w:hAnsi="Times New Roman" w:cs="Times New Roman"/>
          <w:szCs w:val="20"/>
          <w:lang w:eastAsia="sl-SI"/>
        </w:rPr>
        <w:t>tinio preparato tabletėje yra 36</w:t>
      </w:r>
      <w:r w:rsidRPr="00A05911">
        <w:rPr>
          <w:rFonts w:ascii="Times New Roman" w:eastAsia="SimSun" w:hAnsi="Times New Roman" w:cs="Times New Roman"/>
          <w:szCs w:val="20"/>
          <w:lang w:eastAsia="sl-SI"/>
        </w:rPr>
        <w:t xml:space="preserve"> mg </w:t>
      </w:r>
      <w:proofErr w:type="spellStart"/>
      <w:r w:rsidRPr="00A05911">
        <w:rPr>
          <w:rFonts w:ascii="Times New Roman" w:eastAsia="SimSun" w:hAnsi="Times New Roman" w:cs="Times New Roman"/>
          <w:szCs w:val="20"/>
          <w:lang w:eastAsia="sl-SI"/>
        </w:rPr>
        <w:t>sorbitolio</w:t>
      </w:r>
      <w:proofErr w:type="spellEnd"/>
      <w:r w:rsidRPr="00A05911">
        <w:rPr>
          <w:rFonts w:ascii="Times New Roman" w:eastAsia="SimSun" w:hAnsi="Times New Roman" w:cs="Times New Roman"/>
          <w:szCs w:val="20"/>
          <w:lang w:eastAsia="sl-SI"/>
        </w:rPr>
        <w:t>.</w:t>
      </w:r>
    </w:p>
    <w:p w14:paraId="57187E9F" w14:textId="77777777" w:rsidR="00332919" w:rsidRPr="00A05911" w:rsidRDefault="00332919" w:rsidP="0033291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A05911">
        <w:rPr>
          <w:rFonts w:ascii="Times New Roman" w:eastAsia="SimSun" w:hAnsi="Times New Roman" w:cs="Times New Roman"/>
          <w:szCs w:val="20"/>
          <w:lang w:eastAsia="sl-SI"/>
        </w:rPr>
        <w:t xml:space="preserve">Reikia atsižvelgti į adityvų kartu vartojamų vaistinių preparatų, kurių sudėtyje yra </w:t>
      </w:r>
      <w:proofErr w:type="spellStart"/>
      <w:r w:rsidRPr="00A05911">
        <w:rPr>
          <w:rFonts w:ascii="Times New Roman" w:eastAsia="SimSun" w:hAnsi="Times New Roman" w:cs="Times New Roman"/>
          <w:szCs w:val="20"/>
          <w:lang w:eastAsia="sl-SI"/>
        </w:rPr>
        <w:t>sorbitolio</w:t>
      </w:r>
      <w:proofErr w:type="spellEnd"/>
      <w:r w:rsidRPr="00A05911">
        <w:rPr>
          <w:rFonts w:ascii="Times New Roman" w:eastAsia="SimSun" w:hAnsi="Times New Roman" w:cs="Times New Roman"/>
          <w:szCs w:val="20"/>
          <w:lang w:eastAsia="sl-SI"/>
        </w:rPr>
        <w:t xml:space="preserve"> (ar fruktozės), ir su maistu vartojamo </w:t>
      </w:r>
      <w:proofErr w:type="spellStart"/>
      <w:r w:rsidRPr="00A05911">
        <w:rPr>
          <w:rFonts w:ascii="Times New Roman" w:eastAsia="SimSun" w:hAnsi="Times New Roman" w:cs="Times New Roman"/>
          <w:szCs w:val="20"/>
          <w:lang w:eastAsia="sl-SI"/>
        </w:rPr>
        <w:t>sorbitolio</w:t>
      </w:r>
      <w:proofErr w:type="spellEnd"/>
      <w:r w:rsidRPr="00A05911">
        <w:rPr>
          <w:rFonts w:ascii="Times New Roman" w:eastAsia="SimSun" w:hAnsi="Times New Roman" w:cs="Times New Roman"/>
          <w:szCs w:val="20"/>
          <w:lang w:eastAsia="sl-SI"/>
        </w:rPr>
        <w:t xml:space="preserve"> (ar fruktozės) poveikį.</w:t>
      </w:r>
    </w:p>
    <w:p w14:paraId="61BE77CC" w14:textId="77777777" w:rsidR="00332919" w:rsidRPr="00A05911" w:rsidRDefault="00332919" w:rsidP="0033291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A05911">
        <w:rPr>
          <w:rFonts w:ascii="Times New Roman" w:eastAsia="SimSun" w:hAnsi="Times New Roman" w:cs="Times New Roman"/>
          <w:szCs w:val="20"/>
          <w:lang w:eastAsia="sl-SI"/>
        </w:rPr>
        <w:t xml:space="preserve">Geriamojo vaistinio preparato sudėtyje esantis </w:t>
      </w:r>
      <w:proofErr w:type="spellStart"/>
      <w:r w:rsidRPr="00A05911">
        <w:rPr>
          <w:rFonts w:ascii="Times New Roman" w:eastAsia="SimSun" w:hAnsi="Times New Roman" w:cs="Times New Roman"/>
          <w:szCs w:val="20"/>
          <w:lang w:eastAsia="sl-SI"/>
        </w:rPr>
        <w:t>sorbitolis</w:t>
      </w:r>
      <w:proofErr w:type="spellEnd"/>
      <w:r w:rsidRPr="00A05911">
        <w:rPr>
          <w:rFonts w:ascii="Times New Roman" w:eastAsia="SimSun" w:hAnsi="Times New Roman" w:cs="Times New Roman"/>
          <w:szCs w:val="20"/>
          <w:lang w:eastAsia="sl-SI"/>
        </w:rPr>
        <w:t xml:space="preserve"> gali paveikti kitų kartu vartojamų geriamųjų vaistinių preparatų biologinį prieinamumą.</w:t>
      </w:r>
    </w:p>
    <w:p w14:paraId="6306A560" w14:textId="77777777" w:rsidR="00332919" w:rsidRPr="00F845CF" w:rsidRDefault="00332919" w:rsidP="0033291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4A0E3964" w14:textId="332E062B" w:rsidR="00F971EB" w:rsidRPr="009072A7" w:rsidRDefault="00332919" w:rsidP="00430104">
      <w:pPr>
        <w:widowControl w:val="0"/>
        <w:ind w:left="0" w:firstLine="0"/>
        <w:rPr>
          <w:rFonts w:ascii="Times New Roman" w:eastAsia="Times New Roman" w:hAnsi="Times New Roman" w:cs="Times New Roman"/>
          <w:color w:val="000000"/>
        </w:rPr>
      </w:pPr>
      <w:r w:rsidRPr="00A05911">
        <w:rPr>
          <w:rFonts w:ascii="Times New Roman" w:eastAsia="SimSun" w:hAnsi="Times New Roman" w:cs="Times New Roman"/>
          <w:szCs w:val="20"/>
          <w:lang w:eastAsia="sl-SI"/>
        </w:rPr>
        <w:t xml:space="preserve">Šio vaistinio preparato tabletėje yra mažiau kaip 1 </w:t>
      </w:r>
      <w:proofErr w:type="spellStart"/>
      <w:r w:rsidRPr="00A05911">
        <w:rPr>
          <w:rFonts w:ascii="Times New Roman" w:eastAsia="SimSun" w:hAnsi="Times New Roman" w:cs="Times New Roman"/>
          <w:szCs w:val="20"/>
          <w:lang w:eastAsia="sl-SI"/>
        </w:rPr>
        <w:t>mmol</w:t>
      </w:r>
      <w:proofErr w:type="spellEnd"/>
      <w:r w:rsidRPr="00A05911">
        <w:rPr>
          <w:rFonts w:ascii="Times New Roman" w:eastAsia="SimSun" w:hAnsi="Times New Roman" w:cs="Times New Roman"/>
          <w:szCs w:val="20"/>
          <w:lang w:eastAsia="sl-SI"/>
        </w:rPr>
        <w:t xml:space="preserve"> (23 mg) natrio, t. y. jis beveik neturi reikšmės</w:t>
      </w:r>
      <w:r w:rsidRPr="00F845CF">
        <w:rPr>
          <w:rFonts w:ascii="Times New Roman" w:eastAsia="SimSun" w:hAnsi="Times New Roman" w:cs="Times New Roman"/>
          <w:i/>
          <w:szCs w:val="20"/>
          <w:lang w:eastAsia="sl-SI"/>
        </w:rPr>
        <w:t>.</w:t>
      </w:r>
    </w:p>
    <w:p w14:paraId="1EBC8F84"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20" w:name="_Toc129243106"/>
      <w:bookmarkStart w:id="21" w:name="_Toc129243231"/>
      <w:r w:rsidRPr="009072A7">
        <w:rPr>
          <w:rFonts w:ascii="Times New Roman" w:eastAsia="Times New Roman" w:hAnsi="Times New Roman" w:cs="Times New Roman"/>
          <w:b/>
          <w:kern w:val="28"/>
        </w:rPr>
        <w:t>4.5</w:t>
      </w:r>
      <w:r w:rsidRPr="009072A7">
        <w:rPr>
          <w:rFonts w:ascii="Times New Roman" w:eastAsia="Times New Roman" w:hAnsi="Times New Roman" w:cs="Times New Roman"/>
          <w:b/>
          <w:kern w:val="28"/>
        </w:rPr>
        <w:tab/>
        <w:t>Sąveika su kitais vaistiniais preparatais ir kitokia sąveika</w:t>
      </w:r>
      <w:bookmarkEnd w:id="20"/>
      <w:bookmarkEnd w:id="21"/>
    </w:p>
    <w:p w14:paraId="42DA7AC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2A58E4B" w14:textId="647B7894" w:rsidR="000058B7" w:rsidRPr="00430104" w:rsidRDefault="000058B7" w:rsidP="00430104">
      <w:pPr>
        <w:widowControl w:val="0"/>
        <w:autoSpaceDE w:val="0"/>
        <w:autoSpaceDN w:val="0"/>
        <w:adjustRightInd w:val="0"/>
        <w:ind w:left="0" w:firstLine="0"/>
        <w:rPr>
          <w:rFonts w:ascii="Times New Roman" w:hAnsi="Times New Roman"/>
          <w:i/>
          <w:u w:val="single"/>
        </w:rPr>
      </w:pPr>
      <w:r w:rsidRPr="009072A7">
        <w:rPr>
          <w:rFonts w:ascii="Times New Roman" w:eastAsia="SimSun" w:hAnsi="Times New Roman" w:cs="Times New Roman"/>
          <w:i/>
          <w:u w:val="single"/>
          <w:lang w:eastAsia="sl-SI"/>
        </w:rPr>
        <w:t>Vaistinių</w:t>
      </w:r>
      <w:r w:rsidRPr="00430104">
        <w:rPr>
          <w:rFonts w:ascii="Times New Roman" w:hAnsi="Times New Roman"/>
          <w:i/>
          <w:u w:val="single"/>
        </w:rPr>
        <w:t xml:space="preserve"> preparatų</w:t>
      </w:r>
      <w:r w:rsidRPr="009072A7">
        <w:rPr>
          <w:rFonts w:ascii="Times New Roman" w:eastAsia="SimSun" w:hAnsi="Times New Roman" w:cs="Times New Roman"/>
          <w:i/>
          <w:u w:val="single"/>
          <w:lang w:eastAsia="sl-SI"/>
        </w:rPr>
        <w:t xml:space="preserve">, kurių absorbcija priklausoma pH, </w:t>
      </w:r>
      <w:proofErr w:type="spellStart"/>
      <w:r w:rsidRPr="009072A7">
        <w:rPr>
          <w:rFonts w:ascii="Times New Roman" w:eastAsia="SimSun" w:hAnsi="Times New Roman" w:cs="Times New Roman"/>
          <w:i/>
          <w:u w:val="single"/>
          <w:lang w:eastAsia="sl-SI"/>
        </w:rPr>
        <w:t>farmakokinetika</w:t>
      </w:r>
      <w:proofErr w:type="spellEnd"/>
    </w:p>
    <w:p w14:paraId="3450B734" w14:textId="49C0E351"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Kadangi pasireiškia stiprus ir ilgalaikis skrandžio rūgšties sekrecijos slopinimas, pantoprazolas gali </w:t>
      </w:r>
      <w:r w:rsidR="000058B7" w:rsidRPr="009072A7">
        <w:rPr>
          <w:rFonts w:ascii="Times New Roman" w:eastAsia="SimSun" w:hAnsi="Times New Roman" w:cs="Times New Roman"/>
          <w:lang w:val="sl-SI" w:eastAsia="sl-SI"/>
        </w:rPr>
        <w:t>slopinti kitų</w:t>
      </w:r>
      <w:r w:rsidRPr="009072A7">
        <w:rPr>
          <w:rFonts w:ascii="Times New Roman" w:eastAsia="SimSun" w:hAnsi="Times New Roman" w:cs="Times New Roman"/>
          <w:lang w:val="sl-SI" w:eastAsia="sl-SI"/>
        </w:rPr>
        <w:t xml:space="preserve"> vaistinių preparatų, kurių biologinis prieinamumas</w:t>
      </w:r>
      <w:r w:rsidR="0051348C" w:rsidRPr="009072A7">
        <w:rPr>
          <w:rFonts w:ascii="Times New Roman" w:eastAsia="SimSun" w:hAnsi="Times New Roman" w:cs="Times New Roman"/>
          <w:lang w:val="sl-SI" w:eastAsia="sl-SI"/>
        </w:rPr>
        <w:t xml:space="preserve"> </w:t>
      </w:r>
      <w:r w:rsidR="000058B7" w:rsidRPr="009072A7">
        <w:rPr>
          <w:rFonts w:ascii="Times New Roman" w:eastAsia="SimSun" w:hAnsi="Times New Roman" w:cs="Times New Roman"/>
          <w:lang w:val="sl-SI" w:eastAsia="sl-SI"/>
        </w:rPr>
        <w:t>vartojant per burną</w:t>
      </w:r>
      <w:r w:rsidRPr="009072A7">
        <w:rPr>
          <w:rFonts w:ascii="Times New Roman" w:eastAsia="SimSun" w:hAnsi="Times New Roman" w:cs="Times New Roman"/>
          <w:lang w:val="sl-SI" w:eastAsia="sl-SI"/>
        </w:rPr>
        <w:t xml:space="preserve"> priklauso nuo skrandžio sulčių pH, pvz.,kai kurių azolo grupės </w:t>
      </w:r>
      <w:r w:rsidRPr="009072A7">
        <w:rPr>
          <w:rFonts w:ascii="Times New Roman" w:eastAsia="SimSun" w:hAnsi="Times New Roman" w:cs="Times New Roman"/>
          <w:lang w:val="sl-SI" w:eastAsia="zh-CN"/>
        </w:rPr>
        <w:t>prieš</w:t>
      </w:r>
      <w:r w:rsidRPr="009072A7">
        <w:rPr>
          <w:rFonts w:ascii="Times New Roman" w:eastAsia="SimSun" w:hAnsi="Times New Roman" w:cs="Times New Roman"/>
          <w:lang w:val="sl-SI" w:eastAsia="sl-SI"/>
        </w:rPr>
        <w:t>grybelinių preparatų</w:t>
      </w:r>
      <w:r w:rsidR="000058B7" w:rsidRPr="009072A7">
        <w:rPr>
          <w:rFonts w:ascii="Times New Roman" w:eastAsia="SimSun" w:hAnsi="Times New Roman" w:cs="Times New Roman"/>
          <w:lang w:val="sl-SI" w:eastAsia="sl-SI"/>
        </w:rPr>
        <w:t xml:space="preserve">, tokių kaip </w:t>
      </w:r>
      <w:r w:rsidRPr="009072A7">
        <w:rPr>
          <w:rFonts w:ascii="Times New Roman" w:eastAsia="SimSun" w:hAnsi="Times New Roman" w:cs="Times New Roman"/>
          <w:lang w:val="sl-SI" w:eastAsia="sl-SI"/>
        </w:rPr>
        <w:t>ketokonazolo, itrakonazolo, pozakonazolo ir kitų</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lang w:val="sl-SI" w:eastAsia="sl-SI"/>
        </w:rPr>
        <w:t xml:space="preserve">vaistinių preparatų, </w:t>
      </w:r>
      <w:r w:rsidR="000058B7" w:rsidRPr="009072A7">
        <w:rPr>
          <w:rFonts w:ascii="Times New Roman" w:eastAsia="SimSun" w:hAnsi="Times New Roman" w:cs="Times New Roman"/>
          <w:lang w:val="sl-SI" w:eastAsia="sl-SI"/>
        </w:rPr>
        <w:t>tokių kaip</w:t>
      </w:r>
      <w:r w:rsidRPr="009072A7">
        <w:rPr>
          <w:rFonts w:ascii="Times New Roman" w:eastAsia="SimSun" w:hAnsi="Times New Roman" w:cs="Times New Roman"/>
          <w:lang w:val="sl-SI" w:eastAsia="sl-SI"/>
        </w:rPr>
        <w:t xml:space="preserve"> erlotinibo, absorbciją.</w:t>
      </w:r>
    </w:p>
    <w:p w14:paraId="1791053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31818863" w14:textId="53BCBDA7" w:rsidR="000058B7" w:rsidRPr="009072A7" w:rsidRDefault="00F971EB" w:rsidP="00F971EB">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 xml:space="preserve">ŽIV </w:t>
      </w:r>
      <w:r w:rsidR="000058B7" w:rsidRPr="009072A7">
        <w:rPr>
          <w:rFonts w:ascii="Times New Roman" w:eastAsia="SimSun" w:hAnsi="Times New Roman" w:cs="Times New Roman"/>
          <w:i/>
          <w:lang w:eastAsia="sl-SI"/>
        </w:rPr>
        <w:t>proteazės inhibitoriai</w:t>
      </w:r>
      <w:r w:rsidR="000058B7" w:rsidRPr="009072A7" w:rsidDel="000058B7">
        <w:rPr>
          <w:rFonts w:ascii="Times New Roman" w:eastAsia="SimSun" w:hAnsi="Times New Roman" w:cs="Times New Roman"/>
          <w:i/>
          <w:iCs/>
          <w:lang w:val="sl-SI" w:eastAsia="zh-CN"/>
        </w:rPr>
        <w:t xml:space="preserve"> </w:t>
      </w:r>
    </w:p>
    <w:p w14:paraId="515A1867" w14:textId="075027CC" w:rsidR="00F971EB" w:rsidRPr="009072A7" w:rsidRDefault="000058B7"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eastAsia="sl-SI"/>
        </w:rPr>
        <w:t xml:space="preserve">Nerekomenduojama kartu vartoti </w:t>
      </w:r>
      <w:proofErr w:type="spellStart"/>
      <w:r w:rsidRPr="009072A7">
        <w:rPr>
          <w:rFonts w:ascii="Times New Roman" w:eastAsia="SimSun" w:hAnsi="Times New Roman" w:cs="Times New Roman"/>
          <w:lang w:eastAsia="sl-SI"/>
        </w:rPr>
        <w:t>pantoprazolo</w:t>
      </w:r>
      <w:proofErr w:type="spellEnd"/>
      <w:r w:rsidRPr="001C7731">
        <w:rPr>
          <w:rFonts w:ascii="Times New Roman" w:eastAsia="SimSun" w:hAnsi="Times New Roman" w:cs="Times New Roman"/>
          <w:lang w:eastAsia="sl-SI"/>
        </w:rPr>
        <w:t xml:space="preserve"> su ŽIV </w:t>
      </w:r>
      <w:r w:rsidRPr="009072A7">
        <w:rPr>
          <w:rFonts w:ascii="Times New Roman" w:eastAsia="SimSun" w:hAnsi="Times New Roman" w:cs="Times New Roman"/>
          <w:lang w:eastAsia="sl-SI"/>
        </w:rPr>
        <w:t xml:space="preserve">proteazės inhibitoriais, </w:t>
      </w:r>
      <w:r w:rsidRPr="00430104">
        <w:rPr>
          <w:rFonts w:ascii="Times New Roman" w:hAnsi="Times New Roman"/>
        </w:rPr>
        <w:t xml:space="preserve">kurių absorbcija priklauso nuo </w:t>
      </w:r>
      <w:r w:rsidRPr="009072A7">
        <w:rPr>
          <w:rFonts w:ascii="Times New Roman" w:eastAsia="SimSun" w:hAnsi="Times New Roman" w:cs="Times New Roman"/>
          <w:lang w:eastAsia="sl-SI"/>
        </w:rPr>
        <w:t xml:space="preserve">rūgštinio </w:t>
      </w:r>
      <w:proofErr w:type="spellStart"/>
      <w:r w:rsidRPr="009072A7">
        <w:rPr>
          <w:rFonts w:ascii="Times New Roman" w:eastAsia="SimSun" w:hAnsi="Times New Roman" w:cs="Times New Roman"/>
          <w:lang w:eastAsia="sl-SI"/>
        </w:rPr>
        <w:t>intragastrinio</w:t>
      </w:r>
      <w:proofErr w:type="spellEnd"/>
      <w:r w:rsidRPr="009072A7">
        <w:rPr>
          <w:rFonts w:ascii="Times New Roman" w:eastAsia="SimSun" w:hAnsi="Times New Roman" w:cs="Times New Roman"/>
          <w:lang w:eastAsia="sl-SI"/>
        </w:rPr>
        <w:t xml:space="preserve"> </w:t>
      </w:r>
      <w:r w:rsidRPr="00430104">
        <w:rPr>
          <w:rFonts w:ascii="Times New Roman" w:hAnsi="Times New Roman"/>
        </w:rPr>
        <w:t xml:space="preserve">pH, </w:t>
      </w:r>
      <w:r w:rsidRPr="009072A7">
        <w:rPr>
          <w:rFonts w:ascii="Times New Roman" w:eastAsia="SimSun" w:hAnsi="Times New Roman" w:cs="Times New Roman"/>
          <w:lang w:eastAsia="sl-SI"/>
        </w:rPr>
        <w:t xml:space="preserve">tokio kaip </w:t>
      </w:r>
      <w:proofErr w:type="spellStart"/>
      <w:r w:rsidRPr="009072A7">
        <w:rPr>
          <w:rFonts w:ascii="Times New Roman" w:eastAsia="SimSun" w:hAnsi="Times New Roman" w:cs="Times New Roman"/>
          <w:lang w:eastAsia="sl-SI"/>
        </w:rPr>
        <w:t>atazanaviro</w:t>
      </w:r>
      <w:proofErr w:type="spellEnd"/>
      <w:r w:rsidRPr="009072A7" w:rsidDel="001B560A">
        <w:rPr>
          <w:rFonts w:ascii="Times New Roman" w:eastAsia="SimSun" w:hAnsi="Times New Roman" w:cs="Times New Roman"/>
          <w:lang w:eastAsia="sl-SI"/>
        </w:rPr>
        <w:t xml:space="preserve"> </w:t>
      </w:r>
      <w:r w:rsidRPr="009072A7">
        <w:rPr>
          <w:rFonts w:ascii="Times New Roman" w:eastAsia="SimSun" w:hAnsi="Times New Roman" w:cs="Times New Roman"/>
          <w:lang w:eastAsia="sl-SI"/>
        </w:rPr>
        <w:t>dėl žymiai sumažėjusio biologinio</w:t>
      </w:r>
      <w:r w:rsidRPr="00430104">
        <w:rPr>
          <w:rFonts w:ascii="Times New Roman" w:hAnsi="Times New Roman"/>
        </w:rPr>
        <w:t xml:space="preserve"> </w:t>
      </w:r>
      <w:r w:rsidRPr="00430104">
        <w:rPr>
          <w:rFonts w:ascii="Times New Roman" w:hAnsi="Times New Roman"/>
        </w:rPr>
        <w:lastRenderedPageBreak/>
        <w:t xml:space="preserve">tokių preparatų nuo ŽIV </w:t>
      </w:r>
      <w:r w:rsidRPr="009072A7">
        <w:rPr>
          <w:rFonts w:ascii="Times New Roman" w:eastAsia="SimSun" w:hAnsi="Times New Roman" w:cs="Times New Roman"/>
          <w:lang w:eastAsia="sl-SI"/>
        </w:rPr>
        <w:t>prieinamumo</w:t>
      </w:r>
      <w:r w:rsidRPr="00430104">
        <w:rPr>
          <w:rFonts w:ascii="Times New Roman" w:hAnsi="Times New Roman"/>
        </w:rPr>
        <w:t xml:space="preserve"> </w:t>
      </w:r>
      <w:r w:rsidR="00F971EB" w:rsidRPr="009072A7">
        <w:rPr>
          <w:rFonts w:ascii="Times New Roman" w:eastAsia="SimSun" w:hAnsi="Times New Roman" w:cs="Times New Roman"/>
          <w:lang w:val="sl-SI" w:eastAsia="sl-SI"/>
        </w:rPr>
        <w:t>(žr. 4.4 skyrių).</w:t>
      </w:r>
    </w:p>
    <w:p w14:paraId="08670A7A" w14:textId="77777777" w:rsidR="00D93FB1" w:rsidRPr="009072A7" w:rsidRDefault="00D93FB1" w:rsidP="00D93FB1">
      <w:pPr>
        <w:widowControl w:val="0"/>
        <w:autoSpaceDE w:val="0"/>
        <w:autoSpaceDN w:val="0"/>
        <w:adjustRightInd w:val="0"/>
        <w:ind w:left="0" w:firstLine="0"/>
        <w:rPr>
          <w:rFonts w:ascii="Times New Roman" w:eastAsia="SimSun" w:hAnsi="Times New Roman" w:cs="Times New Roman"/>
          <w:lang w:eastAsia="sl-SI"/>
        </w:rPr>
      </w:pPr>
    </w:p>
    <w:p w14:paraId="7409A2BD" w14:textId="77777777" w:rsidR="00D93FB1" w:rsidRPr="009072A7" w:rsidRDefault="00D93FB1" w:rsidP="00D93FB1">
      <w:pPr>
        <w:widowControl w:val="0"/>
        <w:autoSpaceDE w:val="0"/>
        <w:autoSpaceDN w:val="0"/>
        <w:adjustRightInd w:val="0"/>
        <w:ind w:left="0" w:firstLine="0"/>
        <w:rPr>
          <w:rFonts w:ascii="Times New Roman" w:eastAsia="SimSun" w:hAnsi="Times New Roman" w:cs="Times New Roman"/>
          <w:lang w:eastAsia="sl-SI"/>
        </w:rPr>
      </w:pPr>
      <w:r w:rsidRPr="009072A7">
        <w:rPr>
          <w:rFonts w:ascii="Times New Roman" w:eastAsia="SimSun" w:hAnsi="Times New Roman" w:cs="Times New Roman"/>
          <w:lang w:eastAsia="sl-SI"/>
        </w:rPr>
        <w:t xml:space="preserve">Jei ŽIV proteazės inhibitorių derinys su protonų siurblio inhibitoriumi yra neišvengiamas, rekomenduojama atidžiai stebėti kliniką (pvz., viruso tikimybę). </w:t>
      </w:r>
      <w:proofErr w:type="spellStart"/>
      <w:r w:rsidRPr="009072A7">
        <w:rPr>
          <w:rFonts w:ascii="Times New Roman" w:eastAsia="SimSun" w:hAnsi="Times New Roman" w:cs="Times New Roman"/>
          <w:lang w:eastAsia="sl-SI"/>
        </w:rPr>
        <w:t>Pentaprazolo</w:t>
      </w:r>
      <w:proofErr w:type="spellEnd"/>
      <w:r w:rsidRPr="009072A7">
        <w:rPr>
          <w:rFonts w:ascii="Times New Roman" w:eastAsia="SimSun" w:hAnsi="Times New Roman" w:cs="Times New Roman"/>
          <w:lang w:eastAsia="sl-SI"/>
        </w:rPr>
        <w:t xml:space="preserve"> dozė neturi būti didesnė nei 20 mg per parą. Gali prireikti koreguoti ŽIV proteazės inhibitoriaus dozę.</w:t>
      </w:r>
    </w:p>
    <w:p w14:paraId="30B5243F"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303C5AD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Kumarino grupės antikoaguliantai (fenprokumonas ar varfarinas)</w:t>
      </w:r>
    </w:p>
    <w:p w14:paraId="16755DF8" w14:textId="77777777" w:rsidR="00D93FB1" w:rsidRPr="009072A7" w:rsidRDefault="00D93FB1" w:rsidP="00D93FB1">
      <w:pPr>
        <w:widowControl w:val="0"/>
        <w:autoSpaceDE w:val="0"/>
        <w:autoSpaceDN w:val="0"/>
        <w:adjustRightInd w:val="0"/>
        <w:ind w:left="0" w:firstLine="0"/>
        <w:rPr>
          <w:rFonts w:ascii="Times New Roman" w:eastAsia="SimSun" w:hAnsi="Times New Roman" w:cs="Times New Roman"/>
          <w:lang w:eastAsia="sl-SI"/>
        </w:rPr>
      </w:pPr>
      <w:r w:rsidRPr="009072A7">
        <w:rPr>
          <w:rFonts w:ascii="Times New Roman" w:eastAsia="SimSun" w:hAnsi="Times New Roman" w:cs="Times New Roman"/>
          <w:lang w:eastAsia="sl-SI"/>
        </w:rPr>
        <w:t xml:space="preserve">Kartu vartojamas </w:t>
      </w:r>
      <w:proofErr w:type="spellStart"/>
      <w:r w:rsidRPr="009072A7">
        <w:rPr>
          <w:rFonts w:ascii="Times New Roman" w:eastAsia="SimSun" w:hAnsi="Times New Roman" w:cs="Times New Roman"/>
          <w:lang w:eastAsia="sl-SI"/>
        </w:rPr>
        <w:t>pantoprazolis</w:t>
      </w:r>
      <w:proofErr w:type="spellEnd"/>
      <w:r w:rsidRPr="009072A7">
        <w:rPr>
          <w:rFonts w:ascii="Times New Roman" w:eastAsia="SimSun" w:hAnsi="Times New Roman" w:cs="Times New Roman"/>
          <w:lang w:eastAsia="sl-SI"/>
        </w:rPr>
        <w:t xml:space="preserve"> su </w:t>
      </w:r>
      <w:proofErr w:type="spellStart"/>
      <w:r w:rsidRPr="009072A7">
        <w:rPr>
          <w:rFonts w:ascii="Times New Roman" w:eastAsia="SimSun" w:hAnsi="Times New Roman" w:cs="Times New Roman"/>
          <w:lang w:eastAsia="sl-SI"/>
        </w:rPr>
        <w:t>varfarinu</w:t>
      </w:r>
      <w:proofErr w:type="spellEnd"/>
      <w:r w:rsidRPr="009072A7">
        <w:rPr>
          <w:rFonts w:ascii="Times New Roman" w:eastAsia="SimSun" w:hAnsi="Times New Roman" w:cs="Times New Roman"/>
          <w:lang w:eastAsia="sl-SI"/>
        </w:rPr>
        <w:t xml:space="preserve"> ar </w:t>
      </w:r>
      <w:proofErr w:type="spellStart"/>
      <w:r w:rsidRPr="009072A7">
        <w:rPr>
          <w:rFonts w:ascii="Times New Roman" w:eastAsia="SimSun" w:hAnsi="Times New Roman" w:cs="Times New Roman"/>
          <w:lang w:eastAsia="sl-SI"/>
        </w:rPr>
        <w:t>fenprokumonu</w:t>
      </w:r>
      <w:proofErr w:type="spellEnd"/>
      <w:r w:rsidRPr="009072A7">
        <w:rPr>
          <w:rFonts w:ascii="Times New Roman" w:eastAsia="SimSun" w:hAnsi="Times New Roman" w:cs="Times New Roman"/>
          <w:lang w:eastAsia="sl-SI"/>
        </w:rPr>
        <w:t xml:space="preserve">, </w:t>
      </w:r>
      <w:proofErr w:type="spellStart"/>
      <w:r w:rsidRPr="009072A7">
        <w:rPr>
          <w:rFonts w:ascii="Times New Roman" w:eastAsia="SimSun" w:hAnsi="Times New Roman" w:cs="Times New Roman"/>
          <w:lang w:eastAsia="sl-SI"/>
        </w:rPr>
        <w:t>varfarino</w:t>
      </w:r>
      <w:proofErr w:type="spellEnd"/>
      <w:r w:rsidRPr="009072A7">
        <w:rPr>
          <w:rFonts w:ascii="Times New Roman" w:eastAsia="SimSun" w:hAnsi="Times New Roman" w:cs="Times New Roman"/>
          <w:lang w:eastAsia="sl-SI"/>
        </w:rPr>
        <w:t xml:space="preserve">, </w:t>
      </w:r>
      <w:proofErr w:type="spellStart"/>
      <w:r w:rsidRPr="009072A7">
        <w:rPr>
          <w:rFonts w:ascii="Times New Roman" w:eastAsia="SimSun" w:hAnsi="Times New Roman" w:cs="Times New Roman"/>
          <w:lang w:eastAsia="sl-SI"/>
        </w:rPr>
        <w:t>fenoprokumono</w:t>
      </w:r>
      <w:proofErr w:type="spellEnd"/>
      <w:r w:rsidRPr="009072A7">
        <w:rPr>
          <w:rFonts w:ascii="Times New Roman" w:eastAsia="SimSun" w:hAnsi="Times New Roman" w:cs="Times New Roman"/>
          <w:lang w:eastAsia="sl-SI"/>
        </w:rPr>
        <w:t xml:space="preserve"> ar INR </w:t>
      </w:r>
      <w:proofErr w:type="spellStart"/>
      <w:r w:rsidRPr="009072A7">
        <w:rPr>
          <w:rFonts w:ascii="Times New Roman" w:eastAsia="SimSun" w:hAnsi="Times New Roman" w:cs="Times New Roman"/>
          <w:lang w:eastAsia="sl-SI"/>
        </w:rPr>
        <w:t>farmakokinetikai</w:t>
      </w:r>
      <w:proofErr w:type="spellEnd"/>
      <w:r w:rsidRPr="009072A7">
        <w:rPr>
          <w:rFonts w:ascii="Times New Roman" w:eastAsia="SimSun" w:hAnsi="Times New Roman" w:cs="Times New Roman"/>
          <w:lang w:eastAsia="sl-SI"/>
        </w:rPr>
        <w:t xml:space="preserve"> įtakos nedarė. Tačiau buvo pranešimų apie padidėjusį INR ir </w:t>
      </w:r>
      <w:proofErr w:type="spellStart"/>
      <w:r w:rsidRPr="009072A7">
        <w:rPr>
          <w:rFonts w:ascii="Times New Roman" w:eastAsia="SimSun" w:hAnsi="Times New Roman" w:cs="Times New Roman"/>
          <w:lang w:eastAsia="sl-SI"/>
        </w:rPr>
        <w:t>protrombino</w:t>
      </w:r>
      <w:proofErr w:type="spellEnd"/>
      <w:r w:rsidRPr="009072A7">
        <w:rPr>
          <w:rFonts w:ascii="Times New Roman" w:eastAsia="SimSun" w:hAnsi="Times New Roman" w:cs="Times New Roman"/>
          <w:lang w:eastAsia="sl-SI"/>
        </w:rPr>
        <w:t xml:space="preserve"> laiką pacientams, vartojantiems PSI, kartu su </w:t>
      </w:r>
      <w:proofErr w:type="spellStart"/>
      <w:r w:rsidRPr="009072A7">
        <w:rPr>
          <w:rFonts w:ascii="Times New Roman" w:eastAsia="SimSun" w:hAnsi="Times New Roman" w:cs="Times New Roman"/>
          <w:lang w:eastAsia="sl-SI"/>
        </w:rPr>
        <w:t>varfarinu</w:t>
      </w:r>
      <w:proofErr w:type="spellEnd"/>
      <w:r w:rsidRPr="009072A7">
        <w:rPr>
          <w:rFonts w:ascii="Times New Roman" w:eastAsia="SimSun" w:hAnsi="Times New Roman" w:cs="Times New Roman"/>
          <w:lang w:eastAsia="sl-SI"/>
        </w:rPr>
        <w:t xml:space="preserve"> ar </w:t>
      </w:r>
      <w:proofErr w:type="spellStart"/>
      <w:r w:rsidRPr="009072A7">
        <w:rPr>
          <w:rFonts w:ascii="Times New Roman" w:eastAsia="SimSun" w:hAnsi="Times New Roman" w:cs="Times New Roman"/>
          <w:lang w:eastAsia="sl-SI"/>
        </w:rPr>
        <w:t>fenoprokumonu</w:t>
      </w:r>
      <w:proofErr w:type="spellEnd"/>
      <w:r w:rsidRPr="009072A7">
        <w:rPr>
          <w:rFonts w:ascii="Times New Roman" w:eastAsia="SimSun" w:hAnsi="Times New Roman" w:cs="Times New Roman"/>
          <w:lang w:eastAsia="sl-SI"/>
        </w:rPr>
        <w:t xml:space="preserve">. Padidėjęs INR ir </w:t>
      </w:r>
      <w:proofErr w:type="spellStart"/>
      <w:r w:rsidRPr="009072A7">
        <w:rPr>
          <w:rFonts w:ascii="Times New Roman" w:eastAsia="SimSun" w:hAnsi="Times New Roman" w:cs="Times New Roman"/>
          <w:lang w:eastAsia="sl-SI"/>
        </w:rPr>
        <w:t>protrombino</w:t>
      </w:r>
      <w:proofErr w:type="spellEnd"/>
      <w:r w:rsidRPr="009072A7">
        <w:rPr>
          <w:rFonts w:ascii="Times New Roman" w:eastAsia="SimSun" w:hAnsi="Times New Roman" w:cs="Times New Roman"/>
          <w:lang w:eastAsia="sl-SI"/>
        </w:rPr>
        <w:t xml:space="preserve"> laikas gali sukelti nenormalų kraujavimą ir net mirtį. Pacientams, gydytiems </w:t>
      </w:r>
      <w:proofErr w:type="spellStart"/>
      <w:r w:rsidRPr="009072A7">
        <w:rPr>
          <w:rFonts w:ascii="Times New Roman" w:eastAsia="SimSun" w:hAnsi="Times New Roman" w:cs="Times New Roman"/>
          <w:lang w:eastAsia="sl-SI"/>
        </w:rPr>
        <w:t>pantoprazolu</w:t>
      </w:r>
      <w:proofErr w:type="spellEnd"/>
      <w:r w:rsidRPr="009072A7">
        <w:rPr>
          <w:rFonts w:ascii="Times New Roman" w:eastAsia="SimSun" w:hAnsi="Times New Roman" w:cs="Times New Roman"/>
          <w:lang w:eastAsia="sl-SI"/>
        </w:rPr>
        <w:t xml:space="preserve">, </w:t>
      </w:r>
      <w:proofErr w:type="spellStart"/>
      <w:r w:rsidRPr="009072A7">
        <w:rPr>
          <w:rFonts w:ascii="Times New Roman" w:eastAsia="SimSun" w:hAnsi="Times New Roman" w:cs="Times New Roman"/>
          <w:lang w:eastAsia="sl-SI"/>
        </w:rPr>
        <w:t>varfarinu</w:t>
      </w:r>
      <w:proofErr w:type="spellEnd"/>
      <w:r w:rsidRPr="009072A7">
        <w:rPr>
          <w:rFonts w:ascii="Times New Roman" w:eastAsia="SimSun" w:hAnsi="Times New Roman" w:cs="Times New Roman"/>
          <w:lang w:eastAsia="sl-SI"/>
        </w:rPr>
        <w:t xml:space="preserve"> ar </w:t>
      </w:r>
      <w:proofErr w:type="spellStart"/>
      <w:r w:rsidRPr="009072A7">
        <w:rPr>
          <w:rFonts w:ascii="Times New Roman" w:eastAsia="SimSun" w:hAnsi="Times New Roman" w:cs="Times New Roman"/>
          <w:lang w:eastAsia="sl-SI"/>
        </w:rPr>
        <w:t>fenprokumonu</w:t>
      </w:r>
      <w:proofErr w:type="spellEnd"/>
      <w:r w:rsidRPr="009072A7">
        <w:rPr>
          <w:rFonts w:ascii="Times New Roman" w:eastAsia="SimSun" w:hAnsi="Times New Roman" w:cs="Times New Roman"/>
          <w:lang w:eastAsia="sl-SI"/>
        </w:rPr>
        <w:t xml:space="preserve">, gali prireikti stebėti INR ir </w:t>
      </w:r>
      <w:proofErr w:type="spellStart"/>
      <w:r w:rsidRPr="009072A7">
        <w:rPr>
          <w:rFonts w:ascii="Times New Roman" w:eastAsia="SimSun" w:hAnsi="Times New Roman" w:cs="Times New Roman"/>
          <w:lang w:eastAsia="sl-SI"/>
        </w:rPr>
        <w:t>protrombino</w:t>
      </w:r>
      <w:proofErr w:type="spellEnd"/>
      <w:r w:rsidRPr="009072A7">
        <w:rPr>
          <w:rFonts w:ascii="Times New Roman" w:eastAsia="SimSun" w:hAnsi="Times New Roman" w:cs="Times New Roman"/>
          <w:lang w:eastAsia="sl-SI"/>
        </w:rPr>
        <w:t xml:space="preserve"> laiko padidėjimą.</w:t>
      </w:r>
    </w:p>
    <w:p w14:paraId="2FA2BC9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112A1AB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Metotreksatas</w:t>
      </w:r>
    </w:p>
    <w:p w14:paraId="174EBB5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Cs/>
          <w:lang w:val="sl-SI" w:eastAsia="zh-CN"/>
        </w:rPr>
      </w:pPr>
      <w:r w:rsidRPr="009072A7">
        <w:rPr>
          <w:rFonts w:ascii="Times New Roman" w:eastAsia="SimSun" w:hAnsi="Times New Roman" w:cs="Times New Roman"/>
          <w:iCs/>
          <w:lang w:val="sl-SI" w:eastAsia="zh-CN"/>
        </w:rPr>
        <w:t>Kartu vartojant dideles dozes metotreksato (pvz., 300 mg) ir protonų siurblio inhibitorių, buvo gauta pranešimų apie kai kuriems pacientams padidėjusį metotreksato kiekį. Todėl esant tam tikrom būklėm, kai vartojamos didelės metotreksato dozės, pavyzdžiui, sergant vėžiu ir psoriaze, gali reikėti apsvarstyti apie laikiną pantoprazolo nutraukimą</w:t>
      </w:r>
    </w:p>
    <w:p w14:paraId="4276A81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Cs/>
          <w:lang w:val="sl-SI" w:eastAsia="zh-CN"/>
        </w:rPr>
      </w:pPr>
    </w:p>
    <w:p w14:paraId="5D1A606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lang w:val="sl-SI" w:eastAsia="sl-SI"/>
        </w:rPr>
        <w:t>Kiti sąveikos tyrimai</w:t>
      </w:r>
    </w:p>
    <w:p w14:paraId="57F038A9"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Pantoprazolą ekstensyviai metabolizuoja citochromo P 450 fermentų sistema kepenyse. Svarbiausias metabolinis procesas yra demetilinimas, kuriame dalyvauja CYP2C19, tačiau galimi ir kitokie metabolizmo mechanizmai, įskaitant oksidavimą, kuriame dalyvauja CYP3A4.</w:t>
      </w:r>
    </w:p>
    <w:p w14:paraId="35BA99E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52AF7CC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14:paraId="31529ECF" w14:textId="77777777" w:rsidR="00D93FB1" w:rsidRPr="00430104" w:rsidRDefault="00D93FB1" w:rsidP="00430104">
      <w:pPr>
        <w:widowControl w:val="0"/>
        <w:autoSpaceDE w:val="0"/>
        <w:autoSpaceDN w:val="0"/>
        <w:adjustRightInd w:val="0"/>
        <w:ind w:left="0" w:firstLine="0"/>
        <w:rPr>
          <w:rFonts w:ascii="Times New Roman" w:hAnsi="Times New Roman"/>
        </w:rPr>
      </w:pPr>
    </w:p>
    <w:p w14:paraId="49A32DBC" w14:textId="77777777" w:rsidR="00D93FB1" w:rsidRPr="009072A7" w:rsidRDefault="00D93FB1" w:rsidP="00D93FB1">
      <w:pPr>
        <w:widowControl w:val="0"/>
        <w:autoSpaceDE w:val="0"/>
        <w:autoSpaceDN w:val="0"/>
        <w:adjustRightInd w:val="0"/>
        <w:ind w:left="0" w:firstLine="0"/>
        <w:rPr>
          <w:rFonts w:ascii="Times New Roman" w:eastAsia="SimSun" w:hAnsi="Times New Roman" w:cs="Times New Roman"/>
          <w:lang w:eastAsia="sl-SI"/>
        </w:rPr>
      </w:pPr>
      <w:r w:rsidRPr="009072A7">
        <w:rPr>
          <w:rFonts w:ascii="Times New Roman" w:eastAsia="SimSun" w:hAnsi="Times New Roman" w:cs="Times New Roman"/>
          <w:lang w:eastAsia="sl-SI"/>
        </w:rPr>
        <w:t xml:space="preserve">Negalima atmesti </w:t>
      </w:r>
      <w:proofErr w:type="spellStart"/>
      <w:r w:rsidRPr="009072A7">
        <w:rPr>
          <w:rFonts w:ascii="Times New Roman" w:eastAsia="SimSun" w:hAnsi="Times New Roman" w:cs="Times New Roman"/>
          <w:lang w:eastAsia="sl-SI"/>
        </w:rPr>
        <w:t>pantoprazolo</w:t>
      </w:r>
      <w:proofErr w:type="spellEnd"/>
      <w:r w:rsidRPr="009072A7">
        <w:rPr>
          <w:rFonts w:ascii="Times New Roman" w:eastAsia="SimSun" w:hAnsi="Times New Roman" w:cs="Times New Roman"/>
          <w:lang w:eastAsia="sl-SI"/>
        </w:rPr>
        <w:t xml:space="preserve"> sąveikos su kitais vaistiniais preparatais ar junginiais, kurie </w:t>
      </w:r>
      <w:proofErr w:type="spellStart"/>
      <w:r w:rsidRPr="009072A7">
        <w:rPr>
          <w:rFonts w:ascii="Times New Roman" w:eastAsia="SimSun" w:hAnsi="Times New Roman" w:cs="Times New Roman"/>
          <w:lang w:eastAsia="sl-SI"/>
        </w:rPr>
        <w:t>metabolizuojami</w:t>
      </w:r>
      <w:proofErr w:type="spellEnd"/>
      <w:r w:rsidRPr="009072A7">
        <w:rPr>
          <w:rFonts w:ascii="Times New Roman" w:eastAsia="SimSun" w:hAnsi="Times New Roman" w:cs="Times New Roman"/>
          <w:lang w:eastAsia="sl-SI"/>
        </w:rPr>
        <w:t xml:space="preserve"> naudojant tą pačią fermentinę sistemą.</w:t>
      </w:r>
    </w:p>
    <w:p w14:paraId="141E6A87" w14:textId="77777777" w:rsidR="00D93FB1" w:rsidRPr="009072A7" w:rsidRDefault="00D93FB1" w:rsidP="00D93FB1">
      <w:pPr>
        <w:widowControl w:val="0"/>
        <w:autoSpaceDE w:val="0"/>
        <w:autoSpaceDN w:val="0"/>
        <w:adjustRightInd w:val="0"/>
        <w:ind w:left="0" w:firstLine="0"/>
        <w:rPr>
          <w:rFonts w:ascii="Times New Roman" w:eastAsia="SimSun" w:hAnsi="Times New Roman" w:cs="Times New Roman"/>
          <w:lang w:eastAsia="sl-SI"/>
        </w:rPr>
      </w:pPr>
    </w:p>
    <w:p w14:paraId="6DE97FB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Daugeliu sąveikos tyrimų nustatyta, kad pantoprazolas neveikia veikliųjų medžiagų, kurias metabolizuoja CYP1A2 (pvz., kofeino, teofilino), CYP2C9 (pvz., piroksikamo, diklofenako, naprokseno), CYP2D6 (pvz., metoprololio), CY</w:t>
      </w:r>
      <w:r w:rsidRPr="009072A7">
        <w:rPr>
          <w:rFonts w:ascii="Times New Roman" w:eastAsia="SimSun" w:hAnsi="Times New Roman" w:cs="Times New Roman"/>
          <w:lang w:val="sl-SI" w:eastAsia="zh-CN"/>
        </w:rPr>
        <w:t>P2E1 (pvz., etanolio), metabolizmo bei neveikia su p-glikoproteinu susijusios digoksino absorbcijos.</w:t>
      </w:r>
    </w:p>
    <w:p w14:paraId="31D5F5B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78410E2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Sąveikos su kartu vartojamais antacidiniais preparatais nepasireiškia.</w:t>
      </w:r>
    </w:p>
    <w:p w14:paraId="72C9CF3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431FE01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Atlikti pantoprazolo ir kartu vartojamų atitinkamų antibiotikų (klaritromicino, metronidazolo ir amoksicilino) sąveikos tyrimai. Kliniškai reikšmingos sąveikos nenustatyta.</w:t>
      </w:r>
    </w:p>
    <w:p w14:paraId="38E42A6B" w14:textId="77777777" w:rsidR="00D93FB1" w:rsidRPr="00430104" w:rsidRDefault="00D93FB1" w:rsidP="00430104">
      <w:pPr>
        <w:widowControl w:val="0"/>
        <w:ind w:left="0" w:firstLine="0"/>
        <w:rPr>
          <w:rFonts w:ascii="Times New Roman" w:hAnsi="Times New Roman"/>
        </w:rPr>
      </w:pPr>
    </w:p>
    <w:p w14:paraId="243C2BD5" w14:textId="77777777" w:rsidR="00D93FB1" w:rsidRPr="009072A7" w:rsidRDefault="00D93FB1" w:rsidP="00D93FB1">
      <w:pPr>
        <w:widowControl w:val="0"/>
        <w:ind w:left="0" w:firstLine="0"/>
        <w:rPr>
          <w:rFonts w:ascii="Times New Roman" w:eastAsia="Times New Roman" w:hAnsi="Times New Roman" w:cs="Times New Roman"/>
          <w:lang w:eastAsia="sl-SI"/>
        </w:rPr>
      </w:pPr>
      <w:r w:rsidRPr="009072A7">
        <w:rPr>
          <w:rFonts w:ascii="Times New Roman" w:eastAsia="Times New Roman" w:hAnsi="Times New Roman" w:cs="Times New Roman"/>
          <w:lang w:eastAsia="sl-SI"/>
        </w:rPr>
        <w:t>Vaistiniai preparatai, kurie slopina ar indukuoja CYP2C19:</w:t>
      </w:r>
    </w:p>
    <w:p w14:paraId="336A3F81" w14:textId="77777777" w:rsidR="00D93FB1" w:rsidRPr="009072A7" w:rsidRDefault="00D93FB1" w:rsidP="00D93FB1">
      <w:pPr>
        <w:widowControl w:val="0"/>
        <w:ind w:left="0" w:firstLine="0"/>
      </w:pPr>
      <w:r w:rsidRPr="009072A7">
        <w:rPr>
          <w:rFonts w:ascii="Times New Roman" w:eastAsia="Times New Roman" w:hAnsi="Times New Roman" w:cs="Times New Roman"/>
          <w:lang w:eastAsia="sl-SI"/>
        </w:rPr>
        <w:t xml:space="preserve">CYP2C19 inhibitoriai, tokie kaip </w:t>
      </w:r>
      <w:proofErr w:type="spellStart"/>
      <w:r w:rsidRPr="009072A7">
        <w:rPr>
          <w:rFonts w:ascii="Times New Roman" w:eastAsia="Times New Roman" w:hAnsi="Times New Roman" w:cs="Times New Roman"/>
          <w:lang w:eastAsia="sl-SI"/>
        </w:rPr>
        <w:t>fluvoksaminas</w:t>
      </w:r>
      <w:proofErr w:type="spellEnd"/>
      <w:r w:rsidRPr="009072A7">
        <w:rPr>
          <w:rFonts w:ascii="Times New Roman" w:eastAsia="Times New Roman" w:hAnsi="Times New Roman" w:cs="Times New Roman"/>
          <w:lang w:eastAsia="sl-SI"/>
        </w:rPr>
        <w:t xml:space="preserve">, gali padidinti sisteminę </w:t>
      </w:r>
      <w:proofErr w:type="spellStart"/>
      <w:r w:rsidRPr="009072A7">
        <w:rPr>
          <w:rFonts w:ascii="Times New Roman" w:eastAsia="Times New Roman" w:hAnsi="Times New Roman" w:cs="Times New Roman"/>
          <w:lang w:eastAsia="sl-SI"/>
        </w:rPr>
        <w:t>pantoprazolo</w:t>
      </w:r>
      <w:proofErr w:type="spellEnd"/>
      <w:r w:rsidRPr="009072A7">
        <w:rPr>
          <w:rFonts w:ascii="Times New Roman" w:eastAsia="Times New Roman" w:hAnsi="Times New Roman" w:cs="Times New Roman"/>
          <w:lang w:eastAsia="sl-SI"/>
        </w:rPr>
        <w:t xml:space="preserve"> ekspoziciją. Pacientams, gydomiems ilgą laiką vartojant didelę </w:t>
      </w:r>
      <w:proofErr w:type="spellStart"/>
      <w:r w:rsidRPr="009072A7">
        <w:rPr>
          <w:rFonts w:ascii="Times New Roman" w:eastAsia="Times New Roman" w:hAnsi="Times New Roman" w:cs="Times New Roman"/>
          <w:lang w:eastAsia="sl-SI"/>
        </w:rPr>
        <w:t>pantoprazolo</w:t>
      </w:r>
      <w:proofErr w:type="spellEnd"/>
      <w:r w:rsidRPr="009072A7">
        <w:rPr>
          <w:rFonts w:ascii="Times New Roman" w:eastAsia="Times New Roman" w:hAnsi="Times New Roman" w:cs="Times New Roman"/>
          <w:lang w:eastAsia="sl-SI"/>
        </w:rPr>
        <w:t xml:space="preserve"> dozę ar kepenų funkcijos sutrikimą, gali būti svarstoma dozės mažinimo galimybė.</w:t>
      </w:r>
      <w:r w:rsidRPr="009072A7">
        <w:t xml:space="preserve"> </w:t>
      </w:r>
    </w:p>
    <w:p w14:paraId="0E130963" w14:textId="77777777" w:rsidR="00D93FB1" w:rsidRPr="009072A7" w:rsidRDefault="00D93FB1" w:rsidP="00D93FB1">
      <w:pPr>
        <w:widowControl w:val="0"/>
        <w:ind w:left="0" w:firstLine="0"/>
        <w:rPr>
          <w:rFonts w:ascii="Times New Roman" w:eastAsia="Times New Roman" w:hAnsi="Times New Roman" w:cs="Times New Roman"/>
          <w:lang w:eastAsia="sl-SI"/>
        </w:rPr>
      </w:pPr>
      <w:r w:rsidRPr="009072A7">
        <w:rPr>
          <w:rFonts w:ascii="Times New Roman" w:eastAsia="Times New Roman" w:hAnsi="Times New Roman" w:cs="Times New Roman"/>
          <w:lang w:eastAsia="sl-SI"/>
        </w:rPr>
        <w:t xml:space="preserve">Fermentų </w:t>
      </w:r>
      <w:proofErr w:type="spellStart"/>
      <w:r w:rsidRPr="009072A7">
        <w:rPr>
          <w:rFonts w:ascii="Times New Roman" w:eastAsia="Times New Roman" w:hAnsi="Times New Roman" w:cs="Times New Roman"/>
          <w:lang w:eastAsia="sl-SI"/>
        </w:rPr>
        <w:t>induktoriai</w:t>
      </w:r>
      <w:proofErr w:type="spellEnd"/>
      <w:r w:rsidRPr="009072A7">
        <w:rPr>
          <w:rFonts w:ascii="Times New Roman" w:eastAsia="Times New Roman" w:hAnsi="Times New Roman" w:cs="Times New Roman"/>
          <w:lang w:eastAsia="sl-SI"/>
        </w:rPr>
        <w:t xml:space="preserve">, veikiantys CYP2C19 ir CYP3A4, tokie kaip </w:t>
      </w:r>
      <w:proofErr w:type="spellStart"/>
      <w:r w:rsidRPr="009072A7">
        <w:rPr>
          <w:rFonts w:ascii="Times New Roman" w:eastAsia="Times New Roman" w:hAnsi="Times New Roman" w:cs="Times New Roman"/>
          <w:lang w:eastAsia="sl-SI"/>
        </w:rPr>
        <w:t>rifampicinas</w:t>
      </w:r>
      <w:proofErr w:type="spellEnd"/>
      <w:r w:rsidRPr="009072A7">
        <w:rPr>
          <w:rFonts w:ascii="Times New Roman" w:eastAsia="Times New Roman" w:hAnsi="Times New Roman" w:cs="Times New Roman"/>
          <w:lang w:eastAsia="sl-SI"/>
        </w:rPr>
        <w:t xml:space="preserve"> ir jonažolė (</w:t>
      </w:r>
      <w:proofErr w:type="spellStart"/>
      <w:r w:rsidRPr="009072A7">
        <w:rPr>
          <w:rFonts w:ascii="Times New Roman" w:eastAsia="Times New Roman" w:hAnsi="Times New Roman" w:cs="Times New Roman"/>
          <w:lang w:eastAsia="sl-SI"/>
        </w:rPr>
        <w:t>Hypericum</w:t>
      </w:r>
      <w:proofErr w:type="spellEnd"/>
      <w:r w:rsidRPr="009072A7">
        <w:rPr>
          <w:rFonts w:ascii="Times New Roman" w:eastAsia="Times New Roman" w:hAnsi="Times New Roman" w:cs="Times New Roman"/>
          <w:lang w:eastAsia="sl-SI"/>
        </w:rPr>
        <w:t xml:space="preserve"> </w:t>
      </w:r>
      <w:proofErr w:type="spellStart"/>
      <w:r w:rsidRPr="009072A7">
        <w:rPr>
          <w:rFonts w:ascii="Times New Roman" w:eastAsia="Times New Roman" w:hAnsi="Times New Roman" w:cs="Times New Roman"/>
          <w:lang w:eastAsia="sl-SI"/>
        </w:rPr>
        <w:t>perforatum</w:t>
      </w:r>
      <w:proofErr w:type="spellEnd"/>
      <w:r w:rsidRPr="009072A7">
        <w:rPr>
          <w:rFonts w:ascii="Times New Roman" w:eastAsia="Times New Roman" w:hAnsi="Times New Roman" w:cs="Times New Roman"/>
          <w:lang w:eastAsia="sl-SI"/>
        </w:rPr>
        <w:t xml:space="preserve">), gali sumažinti PSI koncentraciją plazmoje, kuri </w:t>
      </w:r>
      <w:proofErr w:type="spellStart"/>
      <w:r w:rsidRPr="009072A7">
        <w:rPr>
          <w:rFonts w:ascii="Times New Roman" w:eastAsia="Times New Roman" w:hAnsi="Times New Roman" w:cs="Times New Roman"/>
          <w:lang w:eastAsia="sl-SI"/>
        </w:rPr>
        <w:t>metabolizuojama</w:t>
      </w:r>
      <w:proofErr w:type="spellEnd"/>
      <w:r w:rsidRPr="009072A7">
        <w:rPr>
          <w:rFonts w:ascii="Times New Roman" w:eastAsia="Times New Roman" w:hAnsi="Times New Roman" w:cs="Times New Roman"/>
          <w:lang w:eastAsia="sl-SI"/>
        </w:rPr>
        <w:t xml:space="preserve"> per šias fermentų sistemas.</w:t>
      </w:r>
    </w:p>
    <w:p w14:paraId="0B5BE66C"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5FA36D56"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22" w:name="_Toc129243107"/>
      <w:bookmarkStart w:id="23" w:name="_Toc129243232"/>
      <w:r w:rsidRPr="009072A7">
        <w:rPr>
          <w:rFonts w:ascii="Times New Roman" w:eastAsia="Times New Roman" w:hAnsi="Times New Roman" w:cs="Times New Roman"/>
          <w:b/>
          <w:kern w:val="28"/>
        </w:rPr>
        <w:t>4.6</w:t>
      </w:r>
      <w:r w:rsidRPr="009072A7">
        <w:rPr>
          <w:rFonts w:ascii="Times New Roman" w:eastAsia="Times New Roman" w:hAnsi="Times New Roman" w:cs="Times New Roman"/>
          <w:b/>
          <w:kern w:val="28"/>
        </w:rPr>
        <w:tab/>
        <w:t>Vaisingumas, nėštumo ir žindymo laikotarpis</w:t>
      </w:r>
      <w:bookmarkEnd w:id="22"/>
      <w:bookmarkEnd w:id="23"/>
    </w:p>
    <w:p w14:paraId="1BA66D9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AC7CCB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u w:val="single"/>
          <w:lang w:val="sl-SI" w:eastAsia="zh-CN"/>
        </w:rPr>
      </w:pPr>
      <w:r w:rsidRPr="009072A7">
        <w:rPr>
          <w:rFonts w:ascii="Times New Roman" w:eastAsia="SimSun" w:hAnsi="Times New Roman" w:cs="Times New Roman"/>
          <w:i/>
          <w:iCs/>
          <w:u w:val="single"/>
          <w:lang w:val="sl-SI" w:eastAsia="zh-CN"/>
        </w:rPr>
        <w:t>Nėštumas</w:t>
      </w:r>
    </w:p>
    <w:p w14:paraId="3E048608" w14:textId="4DB8B339" w:rsidR="00D93FB1" w:rsidRPr="009072A7" w:rsidRDefault="00D93FB1" w:rsidP="00D93FB1">
      <w:pPr>
        <w:widowControl w:val="0"/>
        <w:autoSpaceDE w:val="0"/>
        <w:autoSpaceDN w:val="0"/>
        <w:adjustRightInd w:val="0"/>
        <w:ind w:left="0" w:firstLine="0"/>
        <w:rPr>
          <w:rFonts w:ascii="Times New Roman" w:eastAsia="SimSun" w:hAnsi="Times New Roman" w:cs="Times New Roman"/>
          <w:lang w:eastAsia="sl-SI"/>
        </w:rPr>
      </w:pPr>
      <w:r w:rsidRPr="009072A7">
        <w:rPr>
          <w:rFonts w:ascii="Times New Roman" w:eastAsia="SimSun" w:hAnsi="Times New Roman" w:cs="Times New Roman"/>
          <w:lang w:eastAsia="sl-SI"/>
        </w:rPr>
        <w:t>Vidutiniškas</w:t>
      </w:r>
      <w:r w:rsidRPr="00430104">
        <w:rPr>
          <w:rFonts w:ascii="Times New Roman" w:hAnsi="Times New Roman"/>
        </w:rPr>
        <w:t xml:space="preserve"> duomenų apie </w:t>
      </w:r>
      <w:r w:rsidRPr="009072A7">
        <w:rPr>
          <w:rFonts w:ascii="Times New Roman" w:eastAsia="SimSun" w:hAnsi="Times New Roman" w:cs="Times New Roman"/>
          <w:lang w:eastAsia="sl-SI"/>
        </w:rPr>
        <w:t>nėščias moteris (tarp 300-1000</w:t>
      </w:r>
      <w:r w:rsidRPr="00430104">
        <w:rPr>
          <w:rFonts w:ascii="Times New Roman" w:hAnsi="Times New Roman"/>
        </w:rPr>
        <w:t xml:space="preserve"> nėštumo </w:t>
      </w:r>
      <w:r w:rsidRPr="009072A7">
        <w:rPr>
          <w:rFonts w:ascii="Times New Roman" w:eastAsia="SimSun" w:hAnsi="Times New Roman" w:cs="Times New Roman"/>
          <w:lang w:eastAsia="sl-SI"/>
        </w:rPr>
        <w:t xml:space="preserve">rezultatų) kiekis rodo, kad </w:t>
      </w:r>
      <w:proofErr w:type="spellStart"/>
      <w:r w:rsidRPr="009072A7">
        <w:rPr>
          <w:rFonts w:ascii="Times New Roman" w:eastAsia="SimSun" w:hAnsi="Times New Roman" w:cs="Times New Roman"/>
          <w:lang w:eastAsia="sl-SI"/>
        </w:rPr>
        <w:t>pantoprazolas</w:t>
      </w:r>
      <w:proofErr w:type="spellEnd"/>
      <w:r w:rsidRPr="009072A7">
        <w:rPr>
          <w:rFonts w:ascii="Times New Roman" w:eastAsia="SimSun" w:hAnsi="Times New Roman" w:cs="Times New Roman"/>
          <w:lang w:eastAsia="sl-SI"/>
        </w:rPr>
        <w:t xml:space="preserve"> neturi apsigimimų ar </w:t>
      </w:r>
      <w:proofErr w:type="spellStart"/>
      <w:r w:rsidRPr="009072A7">
        <w:rPr>
          <w:rFonts w:ascii="Times New Roman" w:eastAsia="SimSun" w:hAnsi="Times New Roman" w:cs="Times New Roman"/>
          <w:lang w:eastAsia="sl-SI"/>
        </w:rPr>
        <w:t>feto</w:t>
      </w:r>
      <w:proofErr w:type="spellEnd"/>
      <w:r w:rsidRPr="009072A7">
        <w:rPr>
          <w:rFonts w:ascii="Times New Roman" w:eastAsia="SimSun" w:hAnsi="Times New Roman" w:cs="Times New Roman"/>
          <w:lang w:eastAsia="sl-SI"/>
        </w:rPr>
        <w:t xml:space="preserve"> / </w:t>
      </w:r>
      <w:proofErr w:type="spellStart"/>
      <w:r w:rsidRPr="009072A7">
        <w:rPr>
          <w:rFonts w:ascii="Times New Roman" w:eastAsia="SimSun" w:hAnsi="Times New Roman" w:cs="Times New Roman"/>
          <w:lang w:eastAsia="sl-SI"/>
        </w:rPr>
        <w:t>neonatalinio</w:t>
      </w:r>
      <w:proofErr w:type="spellEnd"/>
      <w:r w:rsidRPr="009072A7">
        <w:rPr>
          <w:rFonts w:ascii="Times New Roman" w:eastAsia="SimSun" w:hAnsi="Times New Roman" w:cs="Times New Roman"/>
          <w:lang w:eastAsia="sl-SI"/>
        </w:rPr>
        <w:t xml:space="preserve"> </w:t>
      </w:r>
      <w:proofErr w:type="spellStart"/>
      <w:r w:rsidRPr="009072A7">
        <w:rPr>
          <w:rFonts w:ascii="Times New Roman" w:eastAsia="SimSun" w:hAnsi="Times New Roman" w:cs="Times New Roman"/>
          <w:lang w:eastAsia="sl-SI"/>
        </w:rPr>
        <w:t>toksiškumo</w:t>
      </w:r>
      <w:proofErr w:type="spellEnd"/>
      <w:r w:rsidRPr="009072A7">
        <w:rPr>
          <w:rFonts w:ascii="Times New Roman" w:eastAsia="SimSun" w:hAnsi="Times New Roman" w:cs="Times New Roman"/>
          <w:lang w:eastAsia="sl-SI"/>
        </w:rPr>
        <w:t>.</w:t>
      </w:r>
    </w:p>
    <w:p w14:paraId="4E96B1AE" w14:textId="0FB0D71A" w:rsidR="00D93FB1" w:rsidRPr="00430104" w:rsidRDefault="00F971EB" w:rsidP="00430104">
      <w:pPr>
        <w:widowControl w:val="0"/>
        <w:autoSpaceDE w:val="0"/>
        <w:autoSpaceDN w:val="0"/>
        <w:adjustRightInd w:val="0"/>
        <w:ind w:left="0" w:firstLine="0"/>
        <w:rPr>
          <w:rFonts w:ascii="Times New Roman" w:hAnsi="Times New Roman"/>
        </w:rPr>
      </w:pPr>
      <w:r w:rsidRPr="009072A7">
        <w:rPr>
          <w:rFonts w:ascii="Times New Roman" w:eastAsia="SimSun" w:hAnsi="Times New Roman" w:cs="Times New Roman"/>
          <w:lang w:val="sl-SI" w:eastAsia="sl-SI"/>
        </w:rPr>
        <w:t xml:space="preserve">Su gyvūnais atlikti tyrimai parodė toksinį poveikį reprodukcijai (žr. 5.3 skyrių). </w:t>
      </w:r>
      <w:r w:rsidR="00D93FB1" w:rsidRPr="009072A7">
        <w:rPr>
          <w:rFonts w:ascii="Times New Roman" w:eastAsia="SimSun" w:hAnsi="Times New Roman" w:cs="Times New Roman"/>
          <w:lang w:eastAsia="sl-SI"/>
        </w:rPr>
        <w:t xml:space="preserve">Atsargumo </w:t>
      </w:r>
      <w:proofErr w:type="spellStart"/>
      <w:r w:rsidR="00D93FB1" w:rsidRPr="009072A7">
        <w:rPr>
          <w:rFonts w:ascii="Times New Roman" w:eastAsia="SimSun" w:hAnsi="Times New Roman" w:cs="Times New Roman"/>
          <w:lang w:eastAsia="sl-SI"/>
        </w:rPr>
        <w:t>sumetimais</w:t>
      </w:r>
      <w:proofErr w:type="spellEnd"/>
      <w:r w:rsidR="00D93FB1" w:rsidRPr="009072A7">
        <w:rPr>
          <w:rFonts w:ascii="Times New Roman" w:eastAsia="SimSun" w:hAnsi="Times New Roman" w:cs="Times New Roman"/>
          <w:lang w:eastAsia="sl-SI"/>
        </w:rPr>
        <w:t xml:space="preserve"> pageidautina vengti vartoti</w:t>
      </w:r>
      <w:r w:rsidR="00D93FB1" w:rsidRPr="001C7731">
        <w:rPr>
          <w:rFonts w:ascii="Times New Roman" w:eastAsia="SimSun" w:hAnsi="Times New Roman" w:cs="Times New Roman"/>
          <w:lang w:eastAsia="sl-SI"/>
        </w:rPr>
        <w:t xml:space="preserve"> </w:t>
      </w:r>
      <w:proofErr w:type="spellStart"/>
      <w:r w:rsidR="00D93FB1" w:rsidRPr="00430104">
        <w:rPr>
          <w:rFonts w:ascii="Times New Roman" w:hAnsi="Times New Roman"/>
        </w:rPr>
        <w:t>Pantoprazole</w:t>
      </w:r>
      <w:proofErr w:type="spellEnd"/>
      <w:r w:rsidR="00D93FB1" w:rsidRPr="00430104">
        <w:rPr>
          <w:rFonts w:ascii="Times New Roman" w:hAnsi="Times New Roman"/>
        </w:rPr>
        <w:t xml:space="preserve"> </w:t>
      </w:r>
      <w:proofErr w:type="spellStart"/>
      <w:r w:rsidR="00D93FB1" w:rsidRPr="00430104">
        <w:rPr>
          <w:rFonts w:ascii="Times New Roman" w:hAnsi="Times New Roman"/>
        </w:rPr>
        <w:t>Krka</w:t>
      </w:r>
      <w:proofErr w:type="spellEnd"/>
      <w:r w:rsidR="00D93FB1" w:rsidRPr="00430104">
        <w:rPr>
          <w:rFonts w:ascii="Times New Roman" w:hAnsi="Times New Roman"/>
        </w:rPr>
        <w:t xml:space="preserve"> nėštumo metu.</w:t>
      </w:r>
    </w:p>
    <w:p w14:paraId="062B32B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4245231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u w:val="single"/>
          <w:lang w:val="sl-SI" w:eastAsia="zh-CN"/>
        </w:rPr>
      </w:pPr>
      <w:r w:rsidRPr="009072A7">
        <w:rPr>
          <w:rFonts w:ascii="Times New Roman" w:eastAsia="SimSun" w:hAnsi="Times New Roman" w:cs="Times New Roman"/>
          <w:i/>
          <w:iCs/>
          <w:u w:val="single"/>
          <w:lang w:val="sl-SI" w:eastAsia="zh-CN"/>
        </w:rPr>
        <w:lastRenderedPageBreak/>
        <w:t>Žindymas</w:t>
      </w:r>
    </w:p>
    <w:p w14:paraId="715F30CB" w14:textId="5FBFA0D4"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Tyrimų su gyvūnais metu nustatyta, kad pantoprazolo į patelės pieną patenka. </w:t>
      </w:r>
      <w:r w:rsidR="00D93FB1" w:rsidRPr="009072A7">
        <w:rPr>
          <w:rFonts w:ascii="Times New Roman" w:eastAsia="SimSun" w:hAnsi="Times New Roman" w:cs="Times New Roman"/>
          <w:lang w:eastAsia="sl-SI"/>
        </w:rPr>
        <w:t>Nėra pakankamai informacijos apie</w:t>
      </w:r>
      <w:r w:rsidR="00D93FB1" w:rsidRPr="00430104">
        <w:rPr>
          <w:rFonts w:ascii="Times New Roman" w:hAnsi="Times New Roman"/>
        </w:rPr>
        <w:t xml:space="preserve"> </w:t>
      </w:r>
      <w:proofErr w:type="spellStart"/>
      <w:r w:rsidR="00D93FB1" w:rsidRPr="00430104">
        <w:rPr>
          <w:rFonts w:ascii="Times New Roman" w:hAnsi="Times New Roman"/>
        </w:rPr>
        <w:t>pantoprazolo</w:t>
      </w:r>
      <w:proofErr w:type="spellEnd"/>
      <w:r w:rsidR="00D93FB1" w:rsidRPr="00430104">
        <w:rPr>
          <w:rFonts w:ascii="Times New Roman" w:hAnsi="Times New Roman"/>
        </w:rPr>
        <w:t xml:space="preserve"> </w:t>
      </w:r>
      <w:r w:rsidR="00D93FB1" w:rsidRPr="009072A7">
        <w:rPr>
          <w:rFonts w:ascii="Times New Roman" w:eastAsia="SimSun" w:hAnsi="Times New Roman" w:cs="Times New Roman"/>
          <w:lang w:eastAsia="sl-SI"/>
        </w:rPr>
        <w:t xml:space="preserve">išskyrimą į žmogaus pieną, bet yra buvę keli pranešimai apie </w:t>
      </w:r>
      <w:proofErr w:type="spellStart"/>
      <w:r w:rsidR="00D93FB1" w:rsidRPr="009072A7">
        <w:rPr>
          <w:rFonts w:ascii="Times New Roman" w:eastAsia="SimSun" w:hAnsi="Times New Roman" w:cs="Times New Roman"/>
          <w:lang w:eastAsia="sl-SI"/>
        </w:rPr>
        <w:t>pantoprazolo</w:t>
      </w:r>
      <w:proofErr w:type="spellEnd"/>
      <w:r w:rsidR="00D93FB1" w:rsidRPr="009072A7">
        <w:rPr>
          <w:rFonts w:ascii="Times New Roman" w:eastAsia="SimSun" w:hAnsi="Times New Roman" w:cs="Times New Roman"/>
          <w:lang w:eastAsia="sl-SI"/>
        </w:rPr>
        <w:t xml:space="preserve"> </w:t>
      </w:r>
      <w:r w:rsidR="0051348C" w:rsidRPr="009072A7">
        <w:rPr>
          <w:rFonts w:ascii="Times New Roman" w:eastAsia="SimSun" w:hAnsi="Times New Roman" w:cs="Times New Roman"/>
          <w:lang w:eastAsia="sl-SI"/>
        </w:rPr>
        <w:t>išsiskyrimą</w:t>
      </w:r>
      <w:r w:rsidRPr="009072A7">
        <w:rPr>
          <w:rFonts w:ascii="Times New Roman" w:eastAsia="SimSun" w:hAnsi="Times New Roman" w:cs="Times New Roman"/>
          <w:lang w:val="sl-SI" w:eastAsia="sl-SI"/>
        </w:rPr>
        <w:t xml:space="preserve"> į moters pieną. Sprendimą dėl žindymo ar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vartojimo nutraukimo</w:t>
      </w:r>
      <w:r w:rsidR="00D93FB1" w:rsidRPr="009072A7">
        <w:rPr>
          <w:rFonts w:ascii="Times New Roman" w:eastAsia="SimSun" w:hAnsi="Times New Roman" w:cs="Times New Roman"/>
          <w:lang w:val="sl-SI" w:eastAsia="sl-SI"/>
        </w:rPr>
        <w:t>/susilaikymo</w:t>
      </w:r>
      <w:r w:rsidRPr="009072A7">
        <w:rPr>
          <w:rFonts w:ascii="Times New Roman" w:eastAsia="SimSun" w:hAnsi="Times New Roman" w:cs="Times New Roman"/>
          <w:lang w:val="sl-SI" w:eastAsia="sl-SI"/>
        </w:rPr>
        <w:t xml:space="preserve"> reikia priimti tik atsižvelgus į maitinimo krūtimi naudą vaikui bei gydymo </w:t>
      </w: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naudą moteriai.</w:t>
      </w:r>
    </w:p>
    <w:p w14:paraId="6BDFD1FB" w14:textId="77777777" w:rsidR="00D93FB1" w:rsidRPr="009072A7" w:rsidRDefault="00D93FB1" w:rsidP="00D93FB1">
      <w:pPr>
        <w:widowControl w:val="0"/>
        <w:ind w:left="0" w:firstLine="0"/>
        <w:rPr>
          <w:rFonts w:ascii="Times New Roman" w:eastAsia="Times New Roman" w:hAnsi="Times New Roman" w:cs="Times New Roman"/>
          <w:u w:val="single"/>
          <w:lang w:eastAsia="sl-SI"/>
        </w:rPr>
      </w:pPr>
    </w:p>
    <w:p w14:paraId="04877C4E" w14:textId="77777777" w:rsidR="00D93FB1" w:rsidRPr="009072A7" w:rsidRDefault="00D93FB1" w:rsidP="00D93FB1">
      <w:pPr>
        <w:widowControl w:val="0"/>
        <w:ind w:left="0" w:firstLine="0"/>
        <w:rPr>
          <w:rFonts w:ascii="Times New Roman" w:eastAsia="Times New Roman" w:hAnsi="Times New Roman" w:cs="Times New Roman"/>
          <w:u w:val="single"/>
          <w:lang w:eastAsia="sl-SI"/>
        </w:rPr>
      </w:pPr>
      <w:r w:rsidRPr="009072A7">
        <w:rPr>
          <w:rFonts w:ascii="Times New Roman" w:eastAsia="Times New Roman" w:hAnsi="Times New Roman" w:cs="Times New Roman"/>
          <w:u w:val="single"/>
          <w:lang w:eastAsia="sl-SI"/>
        </w:rPr>
        <w:t>Vaisingumas</w:t>
      </w:r>
    </w:p>
    <w:p w14:paraId="5CB86206" w14:textId="77777777" w:rsidR="00D93FB1" w:rsidRPr="009072A7" w:rsidRDefault="00D93FB1" w:rsidP="00D93FB1">
      <w:pPr>
        <w:widowControl w:val="0"/>
        <w:ind w:left="0" w:firstLine="0"/>
        <w:rPr>
          <w:rFonts w:ascii="Times New Roman" w:eastAsia="Times New Roman" w:hAnsi="Times New Roman" w:cs="Times New Roman"/>
          <w:lang w:eastAsia="sl-SI"/>
        </w:rPr>
      </w:pPr>
      <w:r w:rsidRPr="009072A7">
        <w:rPr>
          <w:rFonts w:ascii="Times New Roman" w:eastAsia="Times New Roman" w:hAnsi="Times New Roman" w:cs="Times New Roman"/>
          <w:lang w:eastAsia="sl-SI"/>
        </w:rPr>
        <w:t xml:space="preserve">Tyrimų su gyvūnais metu po </w:t>
      </w:r>
      <w:proofErr w:type="spellStart"/>
      <w:r w:rsidRPr="009072A7">
        <w:rPr>
          <w:rFonts w:ascii="Times New Roman" w:eastAsia="Times New Roman" w:hAnsi="Times New Roman" w:cs="Times New Roman"/>
          <w:lang w:eastAsia="sl-SI"/>
        </w:rPr>
        <w:t>pantoprazolo</w:t>
      </w:r>
      <w:proofErr w:type="spellEnd"/>
      <w:r w:rsidRPr="009072A7">
        <w:rPr>
          <w:rFonts w:ascii="Times New Roman" w:eastAsia="Times New Roman" w:hAnsi="Times New Roman" w:cs="Times New Roman"/>
          <w:lang w:eastAsia="sl-SI"/>
        </w:rPr>
        <w:t xml:space="preserve"> vartojimo jokių vaisingumo sutrikimų nepastebėta (žr. 5.3 skyrių).</w:t>
      </w:r>
    </w:p>
    <w:p w14:paraId="2895680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6C4CB4F"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24" w:name="_Toc129243108"/>
      <w:bookmarkStart w:id="25" w:name="_Toc129243233"/>
      <w:r w:rsidRPr="009072A7">
        <w:rPr>
          <w:rFonts w:ascii="Times New Roman" w:eastAsia="Times New Roman" w:hAnsi="Times New Roman" w:cs="Times New Roman"/>
          <w:b/>
          <w:kern w:val="28"/>
        </w:rPr>
        <w:t>4.7</w:t>
      </w:r>
      <w:r w:rsidRPr="009072A7">
        <w:rPr>
          <w:rFonts w:ascii="Times New Roman" w:eastAsia="Times New Roman" w:hAnsi="Times New Roman" w:cs="Times New Roman"/>
          <w:b/>
          <w:kern w:val="28"/>
        </w:rPr>
        <w:tab/>
        <w:t>Poveikis gebėjimui vairuoti ir valdyti mechanizmus</w:t>
      </w:r>
      <w:bookmarkEnd w:id="24"/>
      <w:bookmarkEnd w:id="25"/>
    </w:p>
    <w:p w14:paraId="46B8455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6497B9E" w14:textId="77777777" w:rsidR="00D93FB1" w:rsidRPr="009072A7" w:rsidRDefault="00D93FB1" w:rsidP="00D93FB1">
      <w:pPr>
        <w:widowControl w:val="0"/>
        <w:ind w:left="0" w:firstLine="0"/>
        <w:rPr>
          <w:rFonts w:ascii="Times New Roman" w:eastAsia="Times New Roman" w:hAnsi="Times New Roman" w:cs="Times New Roman"/>
          <w:lang w:eastAsia="sl-SI"/>
        </w:rPr>
      </w:pPr>
      <w:bookmarkStart w:id="26" w:name="_Toc129243109"/>
      <w:bookmarkStart w:id="27" w:name="_Toc129243234"/>
      <w:proofErr w:type="spellStart"/>
      <w:r w:rsidRPr="009072A7">
        <w:rPr>
          <w:rFonts w:ascii="Times New Roman" w:eastAsia="Times New Roman" w:hAnsi="Times New Roman" w:cs="Times New Roman"/>
          <w:lang w:eastAsia="sl-SI"/>
        </w:rPr>
        <w:t>Pantoprazolas</w:t>
      </w:r>
      <w:proofErr w:type="spellEnd"/>
      <w:r w:rsidRPr="009072A7">
        <w:rPr>
          <w:rFonts w:ascii="Times New Roman" w:eastAsia="Times New Roman" w:hAnsi="Times New Roman" w:cs="Times New Roman"/>
          <w:lang w:eastAsia="sl-SI"/>
        </w:rPr>
        <w:t xml:space="preserve"> gebėjimo vairuoti ir valdyti mechanizmus neveikia arba veikia nereikšmingai.</w:t>
      </w:r>
    </w:p>
    <w:p w14:paraId="6C1821C8" w14:textId="1B763A3B"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Gali atsirasti tokių nepageidaujamų reakcijų į vaistinį preparatą kaip galvos svaigimas ar regos sutrikimas (žr. 4.8 skyrių). Tokiu atveju vairuoti ir valdyti mechanizmus negalima.</w:t>
      </w:r>
    </w:p>
    <w:p w14:paraId="74D4D723" w14:textId="77777777" w:rsidR="00F971EB" w:rsidRPr="009072A7" w:rsidRDefault="00F971EB" w:rsidP="00430104">
      <w:pPr>
        <w:widowControl w:val="0"/>
        <w:tabs>
          <w:tab w:val="left" w:pos="540"/>
        </w:tabs>
        <w:ind w:left="0" w:firstLine="0"/>
        <w:rPr>
          <w:rFonts w:ascii="Times New Roman" w:eastAsia="Times New Roman" w:hAnsi="Times New Roman" w:cs="Times New Roman"/>
          <w:color w:val="000000"/>
          <w:lang w:val="sl-SI" w:eastAsia="sl-SI"/>
        </w:rPr>
      </w:pPr>
    </w:p>
    <w:p w14:paraId="244E3FB2"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r w:rsidRPr="009072A7">
        <w:rPr>
          <w:rFonts w:ascii="Times New Roman" w:eastAsia="Times New Roman" w:hAnsi="Times New Roman" w:cs="Times New Roman"/>
          <w:b/>
          <w:kern w:val="28"/>
        </w:rPr>
        <w:t>4.8</w:t>
      </w:r>
      <w:r w:rsidRPr="009072A7">
        <w:rPr>
          <w:rFonts w:ascii="Times New Roman" w:eastAsia="Times New Roman" w:hAnsi="Times New Roman" w:cs="Times New Roman"/>
          <w:b/>
          <w:kern w:val="28"/>
        </w:rPr>
        <w:tab/>
        <w:t>Nepageidaujamas poveikis</w:t>
      </w:r>
      <w:bookmarkEnd w:id="26"/>
      <w:bookmarkEnd w:id="27"/>
    </w:p>
    <w:p w14:paraId="68EE4B6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8CEBF87" w14:textId="3DB6AC2B"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bookmarkStart w:id="28" w:name="_Toc129243110"/>
      <w:bookmarkStart w:id="29" w:name="_Toc129243235"/>
      <w:r w:rsidRPr="009072A7">
        <w:rPr>
          <w:rFonts w:ascii="Times New Roman" w:eastAsia="SimSun" w:hAnsi="Times New Roman" w:cs="Times New Roman"/>
          <w:lang w:val="sl-SI" w:eastAsia="sl-SI"/>
        </w:rPr>
        <w:t>Tikėtina, kad nepageidaujamų reakcijų į vaistinį preparatą (NRV) gali pasireikšti maždaug 5</w:t>
      </w:r>
      <w:r w:rsidR="001C7731">
        <w:rPr>
          <w:rFonts w:ascii="Times New Roman" w:eastAsia="SimSun" w:hAnsi="Times New Roman" w:cs="Times New Roman"/>
          <w:lang w:val="sl-SI" w:eastAsia="sl-SI"/>
        </w:rPr>
        <w:t xml:space="preserve"> </w:t>
      </w:r>
      <w:r w:rsidRPr="009072A7">
        <w:rPr>
          <w:rFonts w:ascii="Times New Roman" w:eastAsia="SimSun" w:hAnsi="Times New Roman" w:cs="Times New Roman"/>
          <w:lang w:val="sl-SI" w:eastAsia="sl-SI"/>
        </w:rPr>
        <w:t>% pacientų. NRV, apie kurias dažniausiai pranešta, yra viduriavimas ir galvos skausmas (kiekviena iš šių</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lang w:val="sl-SI" w:eastAsia="sl-SI"/>
        </w:rPr>
        <w:t>reakcijų atsiranda maždaug 1</w:t>
      </w:r>
      <w:r w:rsidR="001C7731">
        <w:rPr>
          <w:rFonts w:ascii="Times New Roman" w:eastAsia="SimSun" w:hAnsi="Times New Roman" w:cs="Times New Roman"/>
          <w:lang w:val="sl-SI" w:eastAsia="sl-SI"/>
        </w:rPr>
        <w:t xml:space="preserve"> </w:t>
      </w:r>
      <w:r w:rsidRPr="009072A7">
        <w:rPr>
          <w:rFonts w:ascii="Times New Roman" w:eastAsia="SimSun" w:hAnsi="Times New Roman" w:cs="Times New Roman"/>
          <w:lang w:val="sl-SI" w:eastAsia="sl-SI"/>
        </w:rPr>
        <w:t>% ligonių).</w:t>
      </w:r>
    </w:p>
    <w:p w14:paraId="4E96581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78BF219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Toliau esančioje lentelėje pateiktas vartojant pantoprazolo pasireiškusių nepageidaujamų reakcijų</w:t>
      </w:r>
      <w:r w:rsidRPr="009072A7">
        <w:rPr>
          <w:rFonts w:ascii="Times New Roman" w:eastAsia="SimSun" w:hAnsi="Times New Roman" w:cs="Times New Roman"/>
          <w:lang w:val="sl-SI" w:eastAsia="zh-CN"/>
        </w:rPr>
        <w:t xml:space="preserve"> dažnumas.</w:t>
      </w:r>
    </w:p>
    <w:p w14:paraId="577925A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5DA74D1D" w14:textId="77777777" w:rsidR="00F971EB" w:rsidRPr="009072A7" w:rsidRDefault="00F971EB" w:rsidP="007A46BE">
      <w:pPr>
        <w:widowControl w:val="0"/>
        <w:numPr>
          <w:ilvl w:val="0"/>
          <w:numId w:val="23"/>
        </w:numPr>
        <w:tabs>
          <w:tab w:val="left" w:pos="567"/>
        </w:tabs>
        <w:ind w:left="567" w:hanging="567"/>
        <w:rPr>
          <w:rFonts w:ascii="Times New Roman" w:eastAsia="Times New Roman" w:hAnsi="Times New Roman" w:cs="Times New Roman"/>
          <w:color w:val="000000"/>
        </w:rPr>
      </w:pPr>
      <w:r w:rsidRPr="009072A7">
        <w:rPr>
          <w:rFonts w:ascii="Times New Roman" w:eastAsia="Times New Roman" w:hAnsi="Times New Roman" w:cs="Times New Roman"/>
          <w:color w:val="000000"/>
        </w:rPr>
        <w:t>Labai dažnas (≥1/10)</w:t>
      </w:r>
    </w:p>
    <w:p w14:paraId="7646479F" w14:textId="77777777" w:rsidR="00F971EB" w:rsidRPr="009072A7" w:rsidRDefault="00F971EB" w:rsidP="007A46BE">
      <w:pPr>
        <w:widowControl w:val="0"/>
        <w:numPr>
          <w:ilvl w:val="0"/>
          <w:numId w:val="23"/>
        </w:numPr>
        <w:tabs>
          <w:tab w:val="left" w:pos="567"/>
        </w:tabs>
        <w:ind w:left="567" w:hanging="567"/>
        <w:rPr>
          <w:rFonts w:ascii="Times New Roman" w:eastAsia="Times New Roman" w:hAnsi="Times New Roman" w:cs="Times New Roman"/>
          <w:color w:val="000000"/>
        </w:rPr>
      </w:pPr>
      <w:r w:rsidRPr="009072A7">
        <w:rPr>
          <w:rFonts w:ascii="Times New Roman" w:eastAsia="Times New Roman" w:hAnsi="Times New Roman" w:cs="Times New Roman"/>
          <w:color w:val="000000"/>
        </w:rPr>
        <w:t>Dažnas (nuo ≥1/100 iki &lt;1/10)</w:t>
      </w:r>
    </w:p>
    <w:p w14:paraId="013682CC" w14:textId="77777777" w:rsidR="00F971EB" w:rsidRPr="009072A7" w:rsidRDefault="00F971EB" w:rsidP="007A46BE">
      <w:pPr>
        <w:widowControl w:val="0"/>
        <w:numPr>
          <w:ilvl w:val="0"/>
          <w:numId w:val="23"/>
        </w:numPr>
        <w:tabs>
          <w:tab w:val="left" w:pos="567"/>
        </w:tabs>
        <w:ind w:left="567" w:hanging="567"/>
        <w:rPr>
          <w:rFonts w:ascii="Times New Roman" w:eastAsia="Times New Roman" w:hAnsi="Times New Roman" w:cs="Times New Roman"/>
          <w:color w:val="000000"/>
        </w:rPr>
      </w:pPr>
      <w:r w:rsidRPr="009072A7">
        <w:rPr>
          <w:rFonts w:ascii="Times New Roman" w:eastAsia="Times New Roman" w:hAnsi="Times New Roman" w:cs="Times New Roman"/>
          <w:color w:val="000000"/>
        </w:rPr>
        <w:t>Nedažnas (nuo ≥1/1000 iki ≤1/100)</w:t>
      </w:r>
    </w:p>
    <w:p w14:paraId="23446C1B" w14:textId="77777777" w:rsidR="00F971EB" w:rsidRPr="009072A7" w:rsidRDefault="00F971EB" w:rsidP="007A46BE">
      <w:pPr>
        <w:widowControl w:val="0"/>
        <w:numPr>
          <w:ilvl w:val="0"/>
          <w:numId w:val="23"/>
        </w:numPr>
        <w:tabs>
          <w:tab w:val="left" w:pos="567"/>
        </w:tabs>
        <w:ind w:left="567" w:hanging="567"/>
        <w:rPr>
          <w:rFonts w:ascii="Times New Roman" w:eastAsia="Times New Roman" w:hAnsi="Times New Roman" w:cs="Times New Roman"/>
          <w:color w:val="000000"/>
        </w:rPr>
      </w:pPr>
      <w:r w:rsidRPr="009072A7">
        <w:rPr>
          <w:rFonts w:ascii="Times New Roman" w:eastAsia="Times New Roman" w:hAnsi="Times New Roman" w:cs="Times New Roman"/>
          <w:color w:val="000000"/>
        </w:rPr>
        <w:t>Retas (nuo ≥1/10000 iki ≤1/1000)</w:t>
      </w:r>
    </w:p>
    <w:p w14:paraId="12F410CB" w14:textId="77777777" w:rsidR="00F971EB" w:rsidRPr="009072A7" w:rsidRDefault="00F971EB" w:rsidP="007A46BE">
      <w:pPr>
        <w:widowControl w:val="0"/>
        <w:numPr>
          <w:ilvl w:val="0"/>
          <w:numId w:val="23"/>
        </w:numPr>
        <w:tabs>
          <w:tab w:val="left" w:pos="567"/>
        </w:tabs>
        <w:ind w:left="567" w:hanging="567"/>
        <w:rPr>
          <w:rFonts w:ascii="Times New Roman" w:eastAsia="Times New Roman" w:hAnsi="Times New Roman" w:cs="Times New Roman"/>
          <w:color w:val="000000"/>
        </w:rPr>
      </w:pPr>
      <w:r w:rsidRPr="009072A7">
        <w:rPr>
          <w:rFonts w:ascii="Times New Roman" w:eastAsia="Times New Roman" w:hAnsi="Times New Roman" w:cs="Times New Roman"/>
          <w:color w:val="000000"/>
        </w:rPr>
        <w:t>Labai retas (≤1/10000)</w:t>
      </w:r>
    </w:p>
    <w:p w14:paraId="3834F794" w14:textId="77777777" w:rsidR="00F971EB" w:rsidRPr="009072A7" w:rsidRDefault="00F971EB" w:rsidP="007A46BE">
      <w:pPr>
        <w:widowControl w:val="0"/>
        <w:numPr>
          <w:ilvl w:val="0"/>
          <w:numId w:val="23"/>
        </w:numPr>
        <w:tabs>
          <w:tab w:val="left" w:pos="567"/>
        </w:tabs>
        <w:autoSpaceDE w:val="0"/>
        <w:autoSpaceDN w:val="0"/>
        <w:adjustRightInd w:val="0"/>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Dažnis nežinomas (negali būti apskaičiuotas pagal turimus duomenis).</w:t>
      </w:r>
    </w:p>
    <w:p w14:paraId="630AB0F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p>
    <w:p w14:paraId="2C33946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 xml:space="preserve">Visos po vaistinio </w:t>
      </w:r>
      <w:r w:rsidRPr="009072A7">
        <w:rPr>
          <w:rFonts w:ascii="Times New Roman" w:eastAsia="SimSun" w:hAnsi="Times New Roman" w:cs="Times New Roman"/>
          <w:lang w:val="sl-SI" w:eastAsia="sl-SI"/>
        </w:rPr>
        <w:t>preparato pasirodymo rinkoje pastebėtos nepageidaujamos reakcijos negali būti priskirtos kuriai nors nepageidaujamų reakcijų dažnumo grupei, todėl jų dažnumas vertinamas kaip„nežinomas“.</w:t>
      </w:r>
    </w:p>
    <w:p w14:paraId="51D0EE6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575623E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Kiekvienoje dažnio</w:t>
      </w:r>
      <w:r w:rsidRPr="009072A7">
        <w:rPr>
          <w:rFonts w:ascii="Times New Roman" w:eastAsia="SimSun" w:hAnsi="Times New Roman" w:cs="Times New Roman"/>
          <w:lang w:val="sl-SI" w:eastAsia="sl-SI"/>
        </w:rPr>
        <w:t xml:space="preserve"> grupėje nepageidaujamos reakcijos pateikiamos mažėjančio sunkumo tvarka.</w:t>
      </w:r>
    </w:p>
    <w:p w14:paraId="1EAD44B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7832FA59"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Nepageidaujamos reakcijos pateikiamos lentelėje.</w:t>
      </w:r>
    </w:p>
    <w:p w14:paraId="56BB138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p>
    <w:p w14:paraId="61EA05B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1 lentelė. Klinikinių tyrimų metu bei po pantoprazolo pasirodymo rinkoje pastebėtos nepageidaujamos reakcijos.</w:t>
      </w:r>
    </w:p>
    <w:tbl>
      <w:tblPr>
        <w:tblpPr w:leftFromText="180" w:rightFromText="180" w:vertAnchor="text" w:horzAnchor="page" w:tblpX="691" w:tblpY="91"/>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05"/>
        <w:gridCol w:w="1418"/>
        <w:gridCol w:w="1275"/>
        <w:gridCol w:w="2127"/>
        <w:gridCol w:w="1559"/>
        <w:gridCol w:w="1984"/>
      </w:tblGrid>
      <w:tr w:rsidR="00F971EB" w:rsidRPr="009072A7" w14:paraId="5AEB68C8" w14:textId="77777777" w:rsidTr="00430104">
        <w:trPr>
          <w:trHeight w:val="780"/>
        </w:trPr>
        <w:tc>
          <w:tcPr>
            <w:tcW w:w="2405" w:type="dxa"/>
            <w:tcBorders>
              <w:top w:val="single" w:sz="4" w:space="0" w:color="auto"/>
              <w:left w:val="single" w:sz="4" w:space="0" w:color="auto"/>
              <w:bottom w:val="single" w:sz="4" w:space="0" w:color="auto"/>
              <w:right w:val="single" w:sz="4" w:space="0" w:color="auto"/>
              <w:tl2br w:val="single" w:sz="4" w:space="0" w:color="auto"/>
            </w:tcBorders>
          </w:tcPr>
          <w:p w14:paraId="69EA93EC" w14:textId="77777777" w:rsidR="00F971EB" w:rsidRPr="009072A7" w:rsidRDefault="00F971EB" w:rsidP="00430104">
            <w:pPr>
              <w:widowControl w:val="0"/>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 xml:space="preserve">    Dažnumas</w:t>
            </w:r>
          </w:p>
          <w:p w14:paraId="6739BF64" w14:textId="77777777" w:rsidR="00F971EB" w:rsidRPr="009072A7" w:rsidRDefault="00F971EB" w:rsidP="00430104">
            <w:pPr>
              <w:widowControl w:val="0"/>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Organų</w:t>
            </w:r>
          </w:p>
          <w:p w14:paraId="2D70466E" w14:textId="77777777" w:rsidR="00F971EB" w:rsidRPr="009072A7" w:rsidRDefault="00F971EB" w:rsidP="00430104">
            <w:pPr>
              <w:widowControl w:val="0"/>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sistemų klasė</w:t>
            </w:r>
          </w:p>
        </w:tc>
        <w:tc>
          <w:tcPr>
            <w:tcW w:w="1418" w:type="dxa"/>
            <w:tcBorders>
              <w:top w:val="single" w:sz="4" w:space="0" w:color="auto"/>
              <w:left w:val="single" w:sz="4" w:space="0" w:color="auto"/>
              <w:bottom w:val="single" w:sz="4" w:space="0" w:color="auto"/>
              <w:right w:val="single" w:sz="4" w:space="0" w:color="auto"/>
            </w:tcBorders>
          </w:tcPr>
          <w:p w14:paraId="474AC16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Dažnas</w:t>
            </w:r>
          </w:p>
        </w:tc>
        <w:tc>
          <w:tcPr>
            <w:tcW w:w="1275" w:type="dxa"/>
            <w:tcBorders>
              <w:top w:val="single" w:sz="4" w:space="0" w:color="auto"/>
              <w:left w:val="single" w:sz="4" w:space="0" w:color="auto"/>
              <w:bottom w:val="single" w:sz="4" w:space="0" w:color="auto"/>
              <w:right w:val="single" w:sz="4" w:space="0" w:color="auto"/>
            </w:tcBorders>
          </w:tcPr>
          <w:p w14:paraId="19EA6549"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b/>
                <w:bCs/>
                <w:lang w:val="sl-SI" w:eastAsia="sl-SI"/>
              </w:rPr>
            </w:pPr>
            <w:r w:rsidRPr="009072A7">
              <w:rPr>
                <w:rFonts w:ascii="Times New Roman" w:eastAsia="SimSun" w:hAnsi="Times New Roman" w:cs="Times New Roman"/>
                <w:b/>
                <w:bCs/>
                <w:lang w:val="sl-SI" w:eastAsia="zh-CN"/>
              </w:rPr>
              <w:t xml:space="preserve">Nedažnas </w:t>
            </w:r>
          </w:p>
        </w:tc>
        <w:tc>
          <w:tcPr>
            <w:tcW w:w="2127" w:type="dxa"/>
            <w:tcBorders>
              <w:top w:val="single" w:sz="4" w:space="0" w:color="auto"/>
              <w:left w:val="single" w:sz="4" w:space="0" w:color="auto"/>
              <w:bottom w:val="single" w:sz="4" w:space="0" w:color="auto"/>
              <w:right w:val="single" w:sz="4" w:space="0" w:color="auto"/>
            </w:tcBorders>
          </w:tcPr>
          <w:p w14:paraId="503C6554"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b/>
                <w:bCs/>
                <w:lang w:val="sl-SI" w:eastAsia="zh-CN"/>
              </w:rPr>
              <w:t>Retas</w:t>
            </w:r>
          </w:p>
        </w:tc>
        <w:tc>
          <w:tcPr>
            <w:tcW w:w="1559" w:type="dxa"/>
            <w:tcBorders>
              <w:top w:val="single" w:sz="4" w:space="0" w:color="auto"/>
              <w:left w:val="single" w:sz="4" w:space="0" w:color="auto"/>
              <w:bottom w:val="single" w:sz="4" w:space="0" w:color="auto"/>
              <w:right w:val="single" w:sz="4" w:space="0" w:color="auto"/>
            </w:tcBorders>
          </w:tcPr>
          <w:p w14:paraId="3808301E"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b/>
                <w:bCs/>
                <w:lang w:val="sl-SI" w:eastAsia="zh-CN"/>
              </w:rPr>
              <w:t>Labai retas</w:t>
            </w:r>
          </w:p>
        </w:tc>
        <w:tc>
          <w:tcPr>
            <w:tcW w:w="1984" w:type="dxa"/>
            <w:tcBorders>
              <w:top w:val="single" w:sz="4" w:space="0" w:color="auto"/>
              <w:left w:val="single" w:sz="4" w:space="0" w:color="auto"/>
              <w:bottom w:val="single" w:sz="4" w:space="0" w:color="auto"/>
              <w:right w:val="single" w:sz="4" w:space="0" w:color="auto"/>
            </w:tcBorders>
          </w:tcPr>
          <w:p w14:paraId="2D2AB841"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b/>
                <w:bCs/>
                <w:lang w:val="sl-SI" w:eastAsia="zh-CN"/>
              </w:rPr>
              <w:t>Dažnis nežinomas</w:t>
            </w:r>
          </w:p>
        </w:tc>
      </w:tr>
      <w:tr w:rsidR="00F971EB" w:rsidRPr="009072A7" w14:paraId="2C31FFC4" w14:textId="77777777" w:rsidTr="00430104">
        <w:tc>
          <w:tcPr>
            <w:tcW w:w="2405" w:type="dxa"/>
            <w:tcBorders>
              <w:top w:val="single" w:sz="4" w:space="0" w:color="auto"/>
              <w:left w:val="single" w:sz="4" w:space="0" w:color="auto"/>
              <w:bottom w:val="single" w:sz="4" w:space="0" w:color="auto"/>
              <w:right w:val="single" w:sz="4" w:space="0" w:color="auto"/>
            </w:tcBorders>
          </w:tcPr>
          <w:p w14:paraId="141FB253"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Kraujo ir limfinės sistemos sutrikimai</w:t>
            </w:r>
          </w:p>
        </w:tc>
        <w:tc>
          <w:tcPr>
            <w:tcW w:w="1418" w:type="dxa"/>
            <w:tcBorders>
              <w:top w:val="single" w:sz="4" w:space="0" w:color="auto"/>
              <w:left w:val="single" w:sz="4" w:space="0" w:color="auto"/>
              <w:bottom w:val="single" w:sz="4" w:space="0" w:color="auto"/>
              <w:right w:val="single" w:sz="4" w:space="0" w:color="auto"/>
            </w:tcBorders>
          </w:tcPr>
          <w:p w14:paraId="1F08E2AF"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275" w:type="dxa"/>
            <w:tcBorders>
              <w:top w:val="single" w:sz="4" w:space="0" w:color="auto"/>
              <w:left w:val="single" w:sz="4" w:space="0" w:color="auto"/>
              <w:bottom w:val="single" w:sz="4" w:space="0" w:color="auto"/>
              <w:right w:val="single" w:sz="4" w:space="0" w:color="auto"/>
            </w:tcBorders>
          </w:tcPr>
          <w:p w14:paraId="32ED26D2"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2127" w:type="dxa"/>
            <w:tcBorders>
              <w:top w:val="single" w:sz="4" w:space="0" w:color="auto"/>
              <w:left w:val="single" w:sz="4" w:space="0" w:color="auto"/>
              <w:bottom w:val="single" w:sz="4" w:space="0" w:color="auto"/>
              <w:right w:val="single" w:sz="4" w:space="0" w:color="auto"/>
            </w:tcBorders>
          </w:tcPr>
          <w:p w14:paraId="4EF7188F"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Agranulocitozė</w:t>
            </w:r>
          </w:p>
        </w:tc>
        <w:tc>
          <w:tcPr>
            <w:tcW w:w="1559" w:type="dxa"/>
            <w:tcBorders>
              <w:top w:val="single" w:sz="4" w:space="0" w:color="auto"/>
              <w:left w:val="single" w:sz="4" w:space="0" w:color="auto"/>
              <w:bottom w:val="single" w:sz="4" w:space="0" w:color="auto"/>
              <w:right w:val="single" w:sz="4" w:space="0" w:color="auto"/>
            </w:tcBorders>
          </w:tcPr>
          <w:p w14:paraId="787610B8"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 xml:space="preserve">Trombocitopenija, leukopenija, </w:t>
            </w:r>
            <w:r w:rsidRPr="009072A7">
              <w:rPr>
                <w:rFonts w:ascii="Times New Roman" w:eastAsia="Times New Roman" w:hAnsi="Times New Roman" w:cs="Times New Roman"/>
                <w:color w:val="000000"/>
                <w:lang w:val="sl-SI" w:eastAsia="sl-SI"/>
              </w:rPr>
              <w:t>pancitopenija</w:t>
            </w:r>
            <w:r w:rsidRPr="009072A7">
              <w:rPr>
                <w:rFonts w:ascii="Times New Roman" w:eastAsia="SimSun" w:hAnsi="Times New Roman" w:cs="Times New Roman"/>
                <w:lang w:val="sl-SI" w:eastAsia="zh-CN"/>
              </w:rPr>
              <w:t>.</w:t>
            </w:r>
          </w:p>
        </w:tc>
        <w:tc>
          <w:tcPr>
            <w:tcW w:w="1984" w:type="dxa"/>
            <w:tcBorders>
              <w:top w:val="single" w:sz="4" w:space="0" w:color="auto"/>
              <w:left w:val="single" w:sz="4" w:space="0" w:color="auto"/>
              <w:bottom w:val="single" w:sz="4" w:space="0" w:color="auto"/>
              <w:right w:val="single" w:sz="4" w:space="0" w:color="auto"/>
            </w:tcBorders>
          </w:tcPr>
          <w:p w14:paraId="646C5CD3"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r>
      <w:tr w:rsidR="00F971EB" w:rsidRPr="009072A7" w14:paraId="06D4ADC1" w14:textId="77777777" w:rsidTr="00430104">
        <w:tc>
          <w:tcPr>
            <w:tcW w:w="2405" w:type="dxa"/>
            <w:tcBorders>
              <w:top w:val="single" w:sz="4" w:space="0" w:color="auto"/>
              <w:left w:val="single" w:sz="4" w:space="0" w:color="auto"/>
              <w:bottom w:val="single" w:sz="4" w:space="0" w:color="auto"/>
              <w:right w:val="single" w:sz="4" w:space="0" w:color="auto"/>
            </w:tcBorders>
          </w:tcPr>
          <w:p w14:paraId="152DD860"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 xml:space="preserve">Imuninės </w:t>
            </w:r>
            <w:r w:rsidRPr="009072A7">
              <w:rPr>
                <w:rFonts w:ascii="Times New Roman" w:eastAsia="SimSun" w:hAnsi="Times New Roman" w:cs="Times New Roman"/>
                <w:lang w:val="sl-SI" w:eastAsia="zh-CN"/>
              </w:rPr>
              <w:t>sistemos sutrikimai</w:t>
            </w:r>
          </w:p>
        </w:tc>
        <w:tc>
          <w:tcPr>
            <w:tcW w:w="1418" w:type="dxa"/>
            <w:tcBorders>
              <w:top w:val="single" w:sz="4" w:space="0" w:color="auto"/>
              <w:left w:val="single" w:sz="4" w:space="0" w:color="auto"/>
              <w:bottom w:val="single" w:sz="4" w:space="0" w:color="auto"/>
              <w:right w:val="single" w:sz="4" w:space="0" w:color="auto"/>
            </w:tcBorders>
          </w:tcPr>
          <w:p w14:paraId="1AD28A02"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275" w:type="dxa"/>
            <w:tcBorders>
              <w:top w:val="single" w:sz="4" w:space="0" w:color="auto"/>
              <w:left w:val="single" w:sz="4" w:space="0" w:color="auto"/>
              <w:bottom w:val="single" w:sz="4" w:space="0" w:color="auto"/>
              <w:right w:val="single" w:sz="4" w:space="0" w:color="auto"/>
            </w:tcBorders>
          </w:tcPr>
          <w:p w14:paraId="1A052BDF"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2127" w:type="dxa"/>
            <w:tcBorders>
              <w:top w:val="single" w:sz="4" w:space="0" w:color="auto"/>
              <w:left w:val="single" w:sz="4" w:space="0" w:color="auto"/>
              <w:bottom w:val="single" w:sz="4" w:space="0" w:color="auto"/>
              <w:right w:val="single" w:sz="4" w:space="0" w:color="auto"/>
            </w:tcBorders>
          </w:tcPr>
          <w:p w14:paraId="5370C5E1"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Padidėjęs jautrumas (įskaitant anafilaksines reakcijas ir anafilaksinį šoką).</w:t>
            </w:r>
          </w:p>
        </w:tc>
        <w:tc>
          <w:tcPr>
            <w:tcW w:w="1559" w:type="dxa"/>
            <w:tcBorders>
              <w:top w:val="single" w:sz="4" w:space="0" w:color="auto"/>
              <w:left w:val="single" w:sz="4" w:space="0" w:color="auto"/>
              <w:bottom w:val="single" w:sz="4" w:space="0" w:color="auto"/>
              <w:right w:val="single" w:sz="4" w:space="0" w:color="auto"/>
            </w:tcBorders>
          </w:tcPr>
          <w:p w14:paraId="28642799"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984" w:type="dxa"/>
            <w:tcBorders>
              <w:top w:val="single" w:sz="4" w:space="0" w:color="auto"/>
              <w:left w:val="single" w:sz="4" w:space="0" w:color="auto"/>
              <w:bottom w:val="single" w:sz="4" w:space="0" w:color="auto"/>
              <w:right w:val="single" w:sz="4" w:space="0" w:color="auto"/>
            </w:tcBorders>
          </w:tcPr>
          <w:p w14:paraId="254FF0C6"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r>
      <w:tr w:rsidR="00F971EB" w:rsidRPr="009072A7" w14:paraId="6FEDA3FA" w14:textId="77777777" w:rsidTr="00430104">
        <w:tc>
          <w:tcPr>
            <w:tcW w:w="2405" w:type="dxa"/>
            <w:tcBorders>
              <w:top w:val="single" w:sz="4" w:space="0" w:color="auto"/>
              <w:left w:val="single" w:sz="4" w:space="0" w:color="auto"/>
              <w:bottom w:val="single" w:sz="4" w:space="0" w:color="auto"/>
              <w:right w:val="single" w:sz="4" w:space="0" w:color="auto"/>
            </w:tcBorders>
          </w:tcPr>
          <w:p w14:paraId="281A8614"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Metabolizmo ir mitybos sutrikimai</w:t>
            </w:r>
          </w:p>
        </w:tc>
        <w:tc>
          <w:tcPr>
            <w:tcW w:w="1418" w:type="dxa"/>
            <w:tcBorders>
              <w:top w:val="single" w:sz="4" w:space="0" w:color="auto"/>
              <w:left w:val="single" w:sz="4" w:space="0" w:color="auto"/>
              <w:bottom w:val="single" w:sz="4" w:space="0" w:color="auto"/>
              <w:right w:val="single" w:sz="4" w:space="0" w:color="auto"/>
            </w:tcBorders>
          </w:tcPr>
          <w:p w14:paraId="1C967340"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275" w:type="dxa"/>
            <w:tcBorders>
              <w:top w:val="single" w:sz="4" w:space="0" w:color="auto"/>
              <w:left w:val="single" w:sz="4" w:space="0" w:color="auto"/>
              <w:bottom w:val="single" w:sz="4" w:space="0" w:color="auto"/>
              <w:right w:val="single" w:sz="4" w:space="0" w:color="auto"/>
            </w:tcBorders>
          </w:tcPr>
          <w:p w14:paraId="52D02AC0"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2127" w:type="dxa"/>
            <w:tcBorders>
              <w:top w:val="single" w:sz="4" w:space="0" w:color="auto"/>
              <w:left w:val="single" w:sz="4" w:space="0" w:color="auto"/>
              <w:bottom w:val="single" w:sz="4" w:space="0" w:color="auto"/>
              <w:right w:val="single" w:sz="4" w:space="0" w:color="auto"/>
            </w:tcBorders>
          </w:tcPr>
          <w:p w14:paraId="1704F30D"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Hiperlipidemija</w:t>
            </w:r>
            <w:r w:rsidRPr="009072A7">
              <w:rPr>
                <w:rFonts w:ascii="Times New Roman" w:eastAsia="SimSun" w:hAnsi="Times New Roman" w:cs="Times New Roman"/>
                <w:lang w:val="sl-SI" w:eastAsia="sl-SI"/>
              </w:rPr>
              <w:t xml:space="preserve"> ir riebalų (trigliceridų, cholesterolio) </w:t>
            </w:r>
            <w:r w:rsidRPr="009072A7">
              <w:rPr>
                <w:rFonts w:ascii="Times New Roman" w:eastAsia="SimSun" w:hAnsi="Times New Roman" w:cs="Times New Roman"/>
                <w:lang w:val="sl-SI" w:eastAsia="sl-SI"/>
              </w:rPr>
              <w:lastRenderedPageBreak/>
              <w:t>koncentracijos padidėjimas, kūno svorio pokytis.</w:t>
            </w:r>
          </w:p>
        </w:tc>
        <w:tc>
          <w:tcPr>
            <w:tcW w:w="1559" w:type="dxa"/>
            <w:tcBorders>
              <w:top w:val="single" w:sz="4" w:space="0" w:color="auto"/>
              <w:left w:val="single" w:sz="4" w:space="0" w:color="auto"/>
              <w:bottom w:val="single" w:sz="4" w:space="0" w:color="auto"/>
              <w:right w:val="single" w:sz="4" w:space="0" w:color="auto"/>
            </w:tcBorders>
          </w:tcPr>
          <w:p w14:paraId="33ECF165"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984" w:type="dxa"/>
            <w:tcBorders>
              <w:top w:val="single" w:sz="4" w:space="0" w:color="auto"/>
              <w:left w:val="single" w:sz="4" w:space="0" w:color="auto"/>
              <w:bottom w:val="single" w:sz="4" w:space="0" w:color="auto"/>
              <w:right w:val="single" w:sz="4" w:space="0" w:color="auto"/>
            </w:tcBorders>
          </w:tcPr>
          <w:p w14:paraId="23F587F5"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Hiponatremija,</w:t>
            </w:r>
          </w:p>
          <w:p w14:paraId="1D6D9ACC" w14:textId="77777777" w:rsidR="00F971EB" w:rsidRPr="009072A7" w:rsidRDefault="00F971EB" w:rsidP="00430104">
            <w:pPr>
              <w:widowControl w:val="0"/>
              <w:tabs>
                <w:tab w:val="left" w:pos="540"/>
              </w:tabs>
              <w:ind w:left="0" w:firstLine="0"/>
              <w:rPr>
                <w:rFonts w:ascii="Times New Roman" w:eastAsia="Times New Roman" w:hAnsi="Times New Roman" w:cs="Times New Roman"/>
                <w:i/>
                <w:lang w:val="sl-SI" w:eastAsia="sl-SI"/>
              </w:rPr>
            </w:pPr>
            <w:r w:rsidRPr="009072A7">
              <w:rPr>
                <w:rFonts w:ascii="Times New Roman" w:eastAsia="Times New Roman" w:hAnsi="Times New Roman" w:cs="Times New Roman"/>
                <w:lang w:val="sl-SI" w:eastAsia="sl-SI"/>
              </w:rPr>
              <w:t xml:space="preserve">hipomagnezemija </w:t>
            </w:r>
            <w:r w:rsidRPr="009072A7">
              <w:rPr>
                <w:rFonts w:ascii="Times New Roman" w:eastAsia="Times New Roman" w:hAnsi="Times New Roman" w:cs="Times New Roman"/>
                <w:i/>
                <w:lang w:val="sl-SI" w:eastAsia="sl-SI"/>
              </w:rPr>
              <w:t>(žr. 4.4 skyrių)</w:t>
            </w:r>
          </w:p>
          <w:p w14:paraId="10D840F4" w14:textId="77777777" w:rsidR="00F971EB" w:rsidRPr="009072A7" w:rsidRDefault="00F971EB" w:rsidP="00430104">
            <w:pPr>
              <w:widowControl w:val="0"/>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lastRenderedPageBreak/>
              <w:t>Hipokalcemija</w:t>
            </w:r>
            <w:proofErr w:type="spellEnd"/>
            <w:r w:rsidRPr="009072A7">
              <w:rPr>
                <w:rFonts w:ascii="Times New Roman" w:eastAsia="Times New Roman" w:hAnsi="Times New Roman" w:cs="Times New Roman"/>
                <w:color w:val="000000"/>
              </w:rPr>
              <w:t xml:space="preserve"> kartu su </w:t>
            </w:r>
            <w:proofErr w:type="spellStart"/>
            <w:r w:rsidRPr="009072A7">
              <w:rPr>
                <w:rFonts w:ascii="Times New Roman" w:eastAsia="Times New Roman" w:hAnsi="Times New Roman" w:cs="Times New Roman"/>
                <w:color w:val="000000"/>
              </w:rPr>
              <w:t>hipomagnezemija</w:t>
            </w:r>
            <w:proofErr w:type="spellEnd"/>
            <w:r w:rsidRPr="009072A7">
              <w:rPr>
                <w:rFonts w:ascii="Times New Roman" w:eastAsia="Times New Roman" w:hAnsi="Times New Roman" w:cs="Times New Roman"/>
                <w:color w:val="000000"/>
              </w:rPr>
              <w:t>.</w:t>
            </w:r>
          </w:p>
          <w:p w14:paraId="534096FF"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Hipokalemija</w:t>
            </w:r>
          </w:p>
        </w:tc>
      </w:tr>
      <w:tr w:rsidR="00F971EB" w:rsidRPr="009072A7" w14:paraId="7BA6ED15" w14:textId="77777777" w:rsidTr="00430104">
        <w:tc>
          <w:tcPr>
            <w:tcW w:w="2405" w:type="dxa"/>
            <w:tcBorders>
              <w:top w:val="single" w:sz="4" w:space="0" w:color="auto"/>
              <w:left w:val="single" w:sz="4" w:space="0" w:color="auto"/>
              <w:bottom w:val="single" w:sz="4" w:space="0" w:color="auto"/>
              <w:right w:val="single" w:sz="4" w:space="0" w:color="auto"/>
            </w:tcBorders>
          </w:tcPr>
          <w:p w14:paraId="0AB8AAE1"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lastRenderedPageBreak/>
              <w:t>Psichikos sutrikimai</w:t>
            </w:r>
          </w:p>
        </w:tc>
        <w:tc>
          <w:tcPr>
            <w:tcW w:w="1418" w:type="dxa"/>
            <w:tcBorders>
              <w:top w:val="single" w:sz="4" w:space="0" w:color="auto"/>
              <w:left w:val="single" w:sz="4" w:space="0" w:color="auto"/>
              <w:bottom w:val="single" w:sz="4" w:space="0" w:color="auto"/>
              <w:right w:val="single" w:sz="4" w:space="0" w:color="auto"/>
            </w:tcBorders>
          </w:tcPr>
          <w:p w14:paraId="6980335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tc>
        <w:tc>
          <w:tcPr>
            <w:tcW w:w="1275" w:type="dxa"/>
            <w:tcBorders>
              <w:top w:val="single" w:sz="4" w:space="0" w:color="auto"/>
              <w:left w:val="single" w:sz="4" w:space="0" w:color="auto"/>
              <w:bottom w:val="single" w:sz="4" w:space="0" w:color="auto"/>
              <w:right w:val="single" w:sz="4" w:space="0" w:color="auto"/>
            </w:tcBorders>
          </w:tcPr>
          <w:p w14:paraId="763F1E0B"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Miego sutrikimai.</w:t>
            </w:r>
          </w:p>
        </w:tc>
        <w:tc>
          <w:tcPr>
            <w:tcW w:w="2127" w:type="dxa"/>
            <w:tcBorders>
              <w:top w:val="single" w:sz="4" w:space="0" w:color="auto"/>
              <w:left w:val="single" w:sz="4" w:space="0" w:color="auto"/>
              <w:bottom w:val="single" w:sz="4" w:space="0" w:color="auto"/>
              <w:right w:val="single" w:sz="4" w:space="0" w:color="auto"/>
            </w:tcBorders>
          </w:tcPr>
          <w:p w14:paraId="6E709317"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Depresija (bei bet koks jos pasunkėjimas).</w:t>
            </w:r>
          </w:p>
        </w:tc>
        <w:tc>
          <w:tcPr>
            <w:tcW w:w="1559" w:type="dxa"/>
            <w:tcBorders>
              <w:top w:val="single" w:sz="4" w:space="0" w:color="auto"/>
              <w:left w:val="single" w:sz="4" w:space="0" w:color="auto"/>
              <w:bottom w:val="single" w:sz="4" w:space="0" w:color="auto"/>
              <w:right w:val="single" w:sz="4" w:space="0" w:color="auto"/>
            </w:tcBorders>
          </w:tcPr>
          <w:p w14:paraId="6FC7C660"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Dezorientacija (bei bet koks jos pasunkėjimas).</w:t>
            </w:r>
          </w:p>
        </w:tc>
        <w:tc>
          <w:tcPr>
            <w:tcW w:w="1984" w:type="dxa"/>
            <w:tcBorders>
              <w:top w:val="single" w:sz="4" w:space="0" w:color="auto"/>
              <w:left w:val="single" w:sz="4" w:space="0" w:color="auto"/>
              <w:bottom w:val="single" w:sz="4" w:space="0" w:color="auto"/>
              <w:right w:val="single" w:sz="4" w:space="0" w:color="auto"/>
            </w:tcBorders>
          </w:tcPr>
          <w:p w14:paraId="5E1235CD"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Haliucinacijos, sumišimas (minčių susipainiojimas)</w:t>
            </w:r>
            <w:r w:rsidRPr="009072A7">
              <w:rPr>
                <w:rFonts w:ascii="Times New Roman" w:eastAsia="SimSun" w:hAnsi="Times New Roman" w:cs="Times New Roman"/>
                <w:lang w:val="sl-SI" w:eastAsia="sl-SI"/>
              </w:rPr>
              <w:t>, ypač į tai linkusiems pacientams, bei jau esančių šių simptomų pasunkėjimas.</w:t>
            </w:r>
          </w:p>
        </w:tc>
      </w:tr>
      <w:tr w:rsidR="00F971EB" w:rsidRPr="009072A7" w14:paraId="549120A0" w14:textId="77777777" w:rsidTr="00BF01B1">
        <w:tc>
          <w:tcPr>
            <w:tcW w:w="2405" w:type="dxa"/>
            <w:tcBorders>
              <w:top w:val="single" w:sz="4" w:space="0" w:color="auto"/>
              <w:left w:val="single" w:sz="4" w:space="0" w:color="auto"/>
              <w:bottom w:val="single" w:sz="4" w:space="0" w:color="auto"/>
              <w:right w:val="single" w:sz="4" w:space="0" w:color="auto"/>
            </w:tcBorders>
          </w:tcPr>
          <w:p w14:paraId="4DE2493F"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Nervų sistemos sutrikimai</w:t>
            </w:r>
          </w:p>
        </w:tc>
        <w:tc>
          <w:tcPr>
            <w:tcW w:w="1418" w:type="dxa"/>
            <w:tcBorders>
              <w:top w:val="single" w:sz="4" w:space="0" w:color="auto"/>
              <w:left w:val="single" w:sz="4" w:space="0" w:color="auto"/>
              <w:bottom w:val="single" w:sz="4" w:space="0" w:color="auto"/>
              <w:right w:val="single" w:sz="4" w:space="0" w:color="auto"/>
            </w:tcBorders>
          </w:tcPr>
          <w:p w14:paraId="7D20D139"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tc>
        <w:tc>
          <w:tcPr>
            <w:tcW w:w="1275" w:type="dxa"/>
            <w:tcBorders>
              <w:top w:val="single" w:sz="4" w:space="0" w:color="auto"/>
              <w:left w:val="single" w:sz="4" w:space="0" w:color="auto"/>
              <w:bottom w:val="single" w:sz="4" w:space="0" w:color="auto"/>
              <w:right w:val="single" w:sz="4" w:space="0" w:color="auto"/>
            </w:tcBorders>
          </w:tcPr>
          <w:p w14:paraId="6F0761A7" w14:textId="454EF84C"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Galvos skausmas, galvos svaigimas.</w:t>
            </w:r>
          </w:p>
        </w:tc>
        <w:tc>
          <w:tcPr>
            <w:tcW w:w="2127" w:type="dxa"/>
            <w:tcBorders>
              <w:top w:val="single" w:sz="4" w:space="0" w:color="auto"/>
              <w:left w:val="single" w:sz="4" w:space="0" w:color="auto"/>
              <w:bottom w:val="single" w:sz="4" w:space="0" w:color="auto"/>
              <w:right w:val="single" w:sz="4" w:space="0" w:color="auto"/>
            </w:tcBorders>
          </w:tcPr>
          <w:p w14:paraId="093A3DE1"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Skonio sutrikimai</w:t>
            </w:r>
          </w:p>
        </w:tc>
        <w:tc>
          <w:tcPr>
            <w:tcW w:w="1559" w:type="dxa"/>
            <w:tcBorders>
              <w:top w:val="single" w:sz="4" w:space="0" w:color="auto"/>
              <w:left w:val="single" w:sz="4" w:space="0" w:color="auto"/>
              <w:bottom w:val="single" w:sz="4" w:space="0" w:color="auto"/>
              <w:right w:val="single" w:sz="4" w:space="0" w:color="auto"/>
            </w:tcBorders>
          </w:tcPr>
          <w:p w14:paraId="1A649E1B"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984" w:type="dxa"/>
            <w:tcBorders>
              <w:top w:val="single" w:sz="4" w:space="0" w:color="auto"/>
              <w:left w:val="single" w:sz="4" w:space="0" w:color="auto"/>
              <w:bottom w:val="single" w:sz="4" w:space="0" w:color="auto"/>
              <w:right w:val="single" w:sz="4" w:space="0" w:color="auto"/>
            </w:tcBorders>
          </w:tcPr>
          <w:p w14:paraId="21124295"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Parestezija</w:t>
            </w:r>
          </w:p>
        </w:tc>
      </w:tr>
      <w:tr w:rsidR="00F971EB" w:rsidRPr="009072A7" w14:paraId="0D2DCA4A" w14:textId="77777777" w:rsidTr="00430104">
        <w:tc>
          <w:tcPr>
            <w:tcW w:w="2405" w:type="dxa"/>
            <w:tcBorders>
              <w:top w:val="single" w:sz="4" w:space="0" w:color="auto"/>
              <w:left w:val="single" w:sz="4" w:space="0" w:color="auto"/>
              <w:bottom w:val="single" w:sz="4" w:space="0" w:color="auto"/>
              <w:right w:val="single" w:sz="4" w:space="0" w:color="auto"/>
            </w:tcBorders>
          </w:tcPr>
          <w:p w14:paraId="5E9D7370"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Akių sutrikimai</w:t>
            </w:r>
          </w:p>
        </w:tc>
        <w:tc>
          <w:tcPr>
            <w:tcW w:w="1418" w:type="dxa"/>
            <w:tcBorders>
              <w:top w:val="single" w:sz="4" w:space="0" w:color="auto"/>
              <w:left w:val="single" w:sz="4" w:space="0" w:color="auto"/>
              <w:bottom w:val="single" w:sz="4" w:space="0" w:color="auto"/>
              <w:right w:val="single" w:sz="4" w:space="0" w:color="auto"/>
            </w:tcBorders>
          </w:tcPr>
          <w:p w14:paraId="59627D4E"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275" w:type="dxa"/>
            <w:tcBorders>
              <w:top w:val="single" w:sz="4" w:space="0" w:color="auto"/>
              <w:left w:val="single" w:sz="4" w:space="0" w:color="auto"/>
              <w:bottom w:val="single" w:sz="4" w:space="0" w:color="auto"/>
              <w:right w:val="single" w:sz="4" w:space="0" w:color="auto"/>
            </w:tcBorders>
          </w:tcPr>
          <w:p w14:paraId="326E0F93"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2127" w:type="dxa"/>
            <w:tcBorders>
              <w:top w:val="single" w:sz="4" w:space="0" w:color="auto"/>
              <w:left w:val="single" w:sz="4" w:space="0" w:color="auto"/>
              <w:bottom w:val="single" w:sz="4" w:space="0" w:color="auto"/>
              <w:right w:val="single" w:sz="4" w:space="0" w:color="auto"/>
            </w:tcBorders>
          </w:tcPr>
          <w:p w14:paraId="43584601"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Regos sutrikimas, matomo vaizdo neaiškumas.</w:t>
            </w:r>
          </w:p>
        </w:tc>
        <w:tc>
          <w:tcPr>
            <w:tcW w:w="1559" w:type="dxa"/>
            <w:tcBorders>
              <w:top w:val="single" w:sz="4" w:space="0" w:color="auto"/>
              <w:left w:val="single" w:sz="4" w:space="0" w:color="auto"/>
              <w:bottom w:val="single" w:sz="4" w:space="0" w:color="auto"/>
              <w:right w:val="single" w:sz="4" w:space="0" w:color="auto"/>
            </w:tcBorders>
          </w:tcPr>
          <w:p w14:paraId="2C8278C5"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984" w:type="dxa"/>
            <w:tcBorders>
              <w:top w:val="single" w:sz="4" w:space="0" w:color="auto"/>
              <w:left w:val="single" w:sz="4" w:space="0" w:color="auto"/>
              <w:bottom w:val="single" w:sz="4" w:space="0" w:color="auto"/>
              <w:right w:val="single" w:sz="4" w:space="0" w:color="auto"/>
            </w:tcBorders>
          </w:tcPr>
          <w:p w14:paraId="245FE054" w14:textId="77777777" w:rsidR="00F971EB" w:rsidRPr="009072A7" w:rsidRDefault="00F971EB" w:rsidP="00430104">
            <w:pPr>
              <w:widowControl w:val="0"/>
              <w:tabs>
                <w:tab w:val="left" w:pos="540"/>
              </w:tabs>
              <w:ind w:left="0" w:firstLine="0"/>
              <w:jc w:val="right"/>
              <w:rPr>
                <w:rFonts w:ascii="Times New Roman" w:eastAsia="Times New Roman" w:hAnsi="Times New Roman" w:cs="Times New Roman"/>
                <w:lang w:val="sl-SI" w:eastAsia="sl-SI"/>
              </w:rPr>
            </w:pPr>
          </w:p>
        </w:tc>
      </w:tr>
      <w:tr w:rsidR="00F971EB" w:rsidRPr="009072A7" w14:paraId="128B82F9" w14:textId="77777777" w:rsidTr="00430104">
        <w:tc>
          <w:tcPr>
            <w:tcW w:w="2405" w:type="dxa"/>
            <w:tcBorders>
              <w:top w:val="single" w:sz="4" w:space="0" w:color="auto"/>
              <w:left w:val="single" w:sz="4" w:space="0" w:color="auto"/>
              <w:bottom w:val="single" w:sz="4" w:space="0" w:color="auto"/>
              <w:right w:val="single" w:sz="4" w:space="0" w:color="auto"/>
            </w:tcBorders>
          </w:tcPr>
          <w:p w14:paraId="30B62F35"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Virškinimo trakto sutrikimai</w:t>
            </w:r>
          </w:p>
        </w:tc>
        <w:tc>
          <w:tcPr>
            <w:tcW w:w="1418" w:type="dxa"/>
            <w:tcBorders>
              <w:top w:val="single" w:sz="4" w:space="0" w:color="auto"/>
              <w:left w:val="single" w:sz="4" w:space="0" w:color="auto"/>
              <w:bottom w:val="single" w:sz="4" w:space="0" w:color="auto"/>
              <w:right w:val="single" w:sz="4" w:space="0" w:color="auto"/>
            </w:tcBorders>
          </w:tcPr>
          <w:p w14:paraId="583DD22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r w:rsidRPr="009072A7">
              <w:rPr>
                <w:rFonts w:ascii="Times New Roman" w:eastAsia="SimSun" w:hAnsi="Times New Roman" w:cs="Times New Roman"/>
                <w:lang w:eastAsia="sl-SI"/>
              </w:rPr>
              <w:t>Skrandžio dugno liaukų polipai (gerybiniai)</w:t>
            </w:r>
          </w:p>
        </w:tc>
        <w:tc>
          <w:tcPr>
            <w:tcW w:w="1275" w:type="dxa"/>
            <w:tcBorders>
              <w:top w:val="single" w:sz="4" w:space="0" w:color="auto"/>
              <w:left w:val="single" w:sz="4" w:space="0" w:color="auto"/>
              <w:bottom w:val="single" w:sz="4" w:space="0" w:color="auto"/>
              <w:right w:val="single" w:sz="4" w:space="0" w:color="auto"/>
            </w:tcBorders>
          </w:tcPr>
          <w:p w14:paraId="56B504F4"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Viduriavimas, pykinimas, vėmimas, pilvo tempimas ir pūtimas, vidurių užkietėjimas, burnos džiūvimas, pilvo skausmas ir diskomfortas.</w:t>
            </w:r>
          </w:p>
        </w:tc>
        <w:tc>
          <w:tcPr>
            <w:tcW w:w="2127" w:type="dxa"/>
            <w:tcBorders>
              <w:top w:val="single" w:sz="4" w:space="0" w:color="auto"/>
              <w:left w:val="single" w:sz="4" w:space="0" w:color="auto"/>
              <w:bottom w:val="single" w:sz="4" w:space="0" w:color="auto"/>
              <w:right w:val="single" w:sz="4" w:space="0" w:color="auto"/>
            </w:tcBorders>
          </w:tcPr>
          <w:p w14:paraId="798BE119"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064781D5"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984" w:type="dxa"/>
            <w:tcBorders>
              <w:top w:val="single" w:sz="4" w:space="0" w:color="auto"/>
              <w:left w:val="single" w:sz="4" w:space="0" w:color="auto"/>
              <w:bottom w:val="single" w:sz="4" w:space="0" w:color="auto"/>
              <w:right w:val="single" w:sz="4" w:space="0" w:color="auto"/>
            </w:tcBorders>
          </w:tcPr>
          <w:p w14:paraId="004C84B3" w14:textId="54A70680" w:rsidR="00F971EB" w:rsidRPr="009072A7" w:rsidRDefault="00CF2EA0" w:rsidP="00430104">
            <w:pPr>
              <w:widowControl w:val="0"/>
              <w:tabs>
                <w:tab w:val="left" w:pos="540"/>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Mikroskopinis kolitas</w:t>
            </w:r>
          </w:p>
        </w:tc>
      </w:tr>
      <w:tr w:rsidR="00F971EB" w:rsidRPr="009072A7" w14:paraId="14525EDD" w14:textId="77777777" w:rsidTr="00430104">
        <w:tc>
          <w:tcPr>
            <w:tcW w:w="2405" w:type="dxa"/>
            <w:tcBorders>
              <w:top w:val="single" w:sz="4" w:space="0" w:color="auto"/>
              <w:left w:val="single" w:sz="4" w:space="0" w:color="auto"/>
              <w:bottom w:val="single" w:sz="4" w:space="0" w:color="auto"/>
              <w:right w:val="single" w:sz="4" w:space="0" w:color="auto"/>
            </w:tcBorders>
          </w:tcPr>
          <w:p w14:paraId="0D2C49ED"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Kepenų, tulžies pūslės ir latakų sutrikimai</w:t>
            </w:r>
          </w:p>
        </w:tc>
        <w:tc>
          <w:tcPr>
            <w:tcW w:w="1418" w:type="dxa"/>
            <w:tcBorders>
              <w:top w:val="single" w:sz="4" w:space="0" w:color="auto"/>
              <w:left w:val="single" w:sz="4" w:space="0" w:color="auto"/>
              <w:bottom w:val="single" w:sz="4" w:space="0" w:color="auto"/>
              <w:right w:val="single" w:sz="4" w:space="0" w:color="auto"/>
            </w:tcBorders>
          </w:tcPr>
          <w:p w14:paraId="771CC52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p>
        </w:tc>
        <w:tc>
          <w:tcPr>
            <w:tcW w:w="1275" w:type="dxa"/>
            <w:tcBorders>
              <w:top w:val="single" w:sz="4" w:space="0" w:color="auto"/>
              <w:left w:val="single" w:sz="4" w:space="0" w:color="auto"/>
              <w:bottom w:val="single" w:sz="4" w:space="0" w:color="auto"/>
              <w:right w:val="single" w:sz="4" w:space="0" w:color="auto"/>
            </w:tcBorders>
          </w:tcPr>
          <w:p w14:paraId="25C4FE3C"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Kepenų fermentų (transaminazių,</w:t>
            </w:r>
            <w:r w:rsidRPr="009072A7">
              <w:rPr>
                <w:rFonts w:ascii="Times New Roman" w:eastAsia="Times New Roman" w:hAnsi="Times New Roman" w:cs="Times New Roman"/>
                <w:lang w:val="sl-SI" w:eastAsia="sl-SI"/>
              </w:rPr>
              <w:t>γ-GT) aktyvumo padidėjimas.</w:t>
            </w:r>
          </w:p>
        </w:tc>
        <w:tc>
          <w:tcPr>
            <w:tcW w:w="2127" w:type="dxa"/>
            <w:tcBorders>
              <w:top w:val="single" w:sz="4" w:space="0" w:color="auto"/>
              <w:left w:val="single" w:sz="4" w:space="0" w:color="auto"/>
              <w:bottom w:val="single" w:sz="4" w:space="0" w:color="auto"/>
              <w:right w:val="single" w:sz="4" w:space="0" w:color="auto"/>
            </w:tcBorders>
          </w:tcPr>
          <w:p w14:paraId="115A1A58"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Bilirubino koncentracijos padidėjimas.</w:t>
            </w:r>
          </w:p>
        </w:tc>
        <w:tc>
          <w:tcPr>
            <w:tcW w:w="1559" w:type="dxa"/>
            <w:tcBorders>
              <w:top w:val="single" w:sz="4" w:space="0" w:color="auto"/>
              <w:left w:val="single" w:sz="4" w:space="0" w:color="auto"/>
              <w:bottom w:val="single" w:sz="4" w:space="0" w:color="auto"/>
              <w:right w:val="single" w:sz="4" w:space="0" w:color="auto"/>
            </w:tcBorders>
          </w:tcPr>
          <w:p w14:paraId="48B14D94"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984" w:type="dxa"/>
            <w:tcBorders>
              <w:top w:val="single" w:sz="4" w:space="0" w:color="auto"/>
              <w:left w:val="single" w:sz="4" w:space="0" w:color="auto"/>
              <w:bottom w:val="single" w:sz="4" w:space="0" w:color="auto"/>
              <w:right w:val="single" w:sz="4" w:space="0" w:color="auto"/>
            </w:tcBorders>
          </w:tcPr>
          <w:p w14:paraId="54F9F5AA"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 xml:space="preserve">Kepenų ląstelių pažeidimas, gelta, </w:t>
            </w:r>
            <w:r w:rsidRPr="009072A7">
              <w:rPr>
                <w:rFonts w:ascii="Times New Roman" w:eastAsia="SimSun" w:hAnsi="Times New Roman" w:cs="Times New Roman"/>
                <w:lang w:val="sl-SI" w:eastAsia="zh-CN"/>
              </w:rPr>
              <w:t>hepatoceliulinis (</w:t>
            </w:r>
            <w:r w:rsidRPr="009072A7">
              <w:rPr>
                <w:rFonts w:ascii="Times New Roman" w:eastAsia="SimSun" w:hAnsi="Times New Roman" w:cs="Times New Roman"/>
                <w:lang w:val="sl-SI" w:eastAsia="sl-SI"/>
              </w:rPr>
              <w:t>kepenų ląstelių</w:t>
            </w:r>
            <w:r w:rsidRPr="009072A7">
              <w:rPr>
                <w:rFonts w:ascii="Times New Roman" w:eastAsia="SimSun" w:hAnsi="Times New Roman" w:cs="Times New Roman"/>
                <w:lang w:val="sl-SI" w:eastAsia="zh-CN"/>
              </w:rPr>
              <w:t>) nepakankamumas.</w:t>
            </w:r>
          </w:p>
        </w:tc>
      </w:tr>
      <w:tr w:rsidR="00F971EB" w:rsidRPr="009072A7" w14:paraId="65AFDF6B" w14:textId="77777777" w:rsidTr="00430104">
        <w:tc>
          <w:tcPr>
            <w:tcW w:w="2405" w:type="dxa"/>
            <w:tcBorders>
              <w:top w:val="single" w:sz="4" w:space="0" w:color="auto"/>
              <w:left w:val="single" w:sz="4" w:space="0" w:color="auto"/>
              <w:bottom w:val="single" w:sz="4" w:space="0" w:color="auto"/>
              <w:right w:val="single" w:sz="4" w:space="0" w:color="auto"/>
            </w:tcBorders>
          </w:tcPr>
          <w:p w14:paraId="370E1189"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Odos ir poodinio audinio sutrikimai</w:t>
            </w:r>
          </w:p>
        </w:tc>
        <w:tc>
          <w:tcPr>
            <w:tcW w:w="1418" w:type="dxa"/>
            <w:tcBorders>
              <w:top w:val="single" w:sz="4" w:space="0" w:color="auto"/>
              <w:left w:val="single" w:sz="4" w:space="0" w:color="auto"/>
              <w:bottom w:val="single" w:sz="4" w:space="0" w:color="auto"/>
              <w:right w:val="single" w:sz="4" w:space="0" w:color="auto"/>
            </w:tcBorders>
          </w:tcPr>
          <w:p w14:paraId="31C3990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p>
        </w:tc>
        <w:tc>
          <w:tcPr>
            <w:tcW w:w="1275" w:type="dxa"/>
            <w:tcBorders>
              <w:top w:val="single" w:sz="4" w:space="0" w:color="auto"/>
              <w:left w:val="single" w:sz="4" w:space="0" w:color="auto"/>
              <w:bottom w:val="single" w:sz="4" w:space="0" w:color="auto"/>
              <w:right w:val="single" w:sz="4" w:space="0" w:color="auto"/>
            </w:tcBorders>
          </w:tcPr>
          <w:p w14:paraId="37D2565E"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Išbėrimas, egzantema, niežulys.</w:t>
            </w:r>
          </w:p>
        </w:tc>
        <w:tc>
          <w:tcPr>
            <w:tcW w:w="2127" w:type="dxa"/>
            <w:tcBorders>
              <w:top w:val="single" w:sz="4" w:space="0" w:color="auto"/>
              <w:left w:val="single" w:sz="4" w:space="0" w:color="auto"/>
              <w:bottom w:val="single" w:sz="4" w:space="0" w:color="auto"/>
              <w:right w:val="single" w:sz="4" w:space="0" w:color="auto"/>
            </w:tcBorders>
          </w:tcPr>
          <w:p w14:paraId="1B48302A"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Dilgėlinė, angioneurozinė edema.</w:t>
            </w:r>
          </w:p>
        </w:tc>
        <w:tc>
          <w:tcPr>
            <w:tcW w:w="1559" w:type="dxa"/>
            <w:tcBorders>
              <w:top w:val="single" w:sz="4" w:space="0" w:color="auto"/>
              <w:left w:val="single" w:sz="4" w:space="0" w:color="auto"/>
              <w:bottom w:val="single" w:sz="4" w:space="0" w:color="auto"/>
              <w:right w:val="single" w:sz="4" w:space="0" w:color="auto"/>
            </w:tcBorders>
          </w:tcPr>
          <w:p w14:paraId="3B6C70D5"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984" w:type="dxa"/>
            <w:tcBorders>
              <w:top w:val="single" w:sz="4" w:space="0" w:color="auto"/>
              <w:left w:val="single" w:sz="4" w:space="0" w:color="auto"/>
              <w:bottom w:val="single" w:sz="4" w:space="0" w:color="auto"/>
              <w:right w:val="single" w:sz="4" w:space="0" w:color="auto"/>
            </w:tcBorders>
          </w:tcPr>
          <w:p w14:paraId="4A317059"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Stivenso-Džonsono (</w:t>
            </w:r>
            <w:r w:rsidRPr="009072A7">
              <w:rPr>
                <w:rFonts w:ascii="Times New Roman" w:eastAsia="Times New Roman" w:hAnsi="Times New Roman" w:cs="Times New Roman"/>
                <w:i/>
                <w:iCs/>
                <w:lang w:val="sl-SI" w:eastAsia="sl-SI"/>
              </w:rPr>
              <w:t>Stevens-Johnson</w:t>
            </w:r>
            <w:r w:rsidRPr="009072A7">
              <w:rPr>
                <w:rFonts w:ascii="Times New Roman" w:eastAsia="Times New Roman" w:hAnsi="Times New Roman" w:cs="Times New Roman"/>
                <w:lang w:val="sl-SI" w:eastAsia="sl-SI"/>
              </w:rPr>
              <w:t xml:space="preserve">) </w:t>
            </w:r>
            <w:r w:rsidRPr="009072A7">
              <w:rPr>
                <w:rFonts w:ascii="Times New Roman" w:eastAsia="SimSun" w:hAnsi="Times New Roman" w:cs="Times New Roman"/>
                <w:lang w:val="sl-SI" w:eastAsia="zh-CN"/>
              </w:rPr>
              <w:t xml:space="preserve">sindromas, </w:t>
            </w:r>
            <w:r w:rsidRPr="009072A7">
              <w:rPr>
                <w:rFonts w:ascii="Times New Roman" w:eastAsia="Times New Roman" w:hAnsi="Times New Roman" w:cs="Times New Roman"/>
                <w:lang w:val="sl-SI" w:eastAsia="sl-SI"/>
              </w:rPr>
              <w:t xml:space="preserve">Lajelio </w:t>
            </w:r>
            <w:r w:rsidRPr="009072A7">
              <w:rPr>
                <w:rFonts w:ascii="Times New Roman" w:eastAsia="SimSun" w:hAnsi="Times New Roman" w:cs="Times New Roman"/>
                <w:i/>
                <w:lang w:val="sl-SI" w:eastAsia="zh-CN"/>
              </w:rPr>
              <w:t>(Lyell)</w:t>
            </w:r>
            <w:r w:rsidRPr="009072A7">
              <w:rPr>
                <w:rFonts w:ascii="Times New Roman" w:eastAsia="SimSun" w:hAnsi="Times New Roman" w:cs="Times New Roman"/>
                <w:lang w:val="sl-SI" w:eastAsia="zh-CN"/>
              </w:rPr>
              <w:t xml:space="preserve"> sindromas</w:t>
            </w:r>
            <w:r w:rsidRPr="009072A7">
              <w:rPr>
                <w:rFonts w:ascii="Times New Roman" w:eastAsia="SimSun" w:hAnsi="Times New Roman" w:cs="Times New Roman"/>
                <w:lang w:val="sl-SI" w:eastAsia="sl-SI"/>
              </w:rPr>
              <w:t>, daugiaformė raudonė</w:t>
            </w:r>
            <w:r w:rsidRPr="009072A7">
              <w:rPr>
                <w:rFonts w:ascii="Times New Roman" w:eastAsia="SimSun" w:hAnsi="Times New Roman" w:cs="Times New Roman"/>
                <w:lang w:val="sl-SI" w:eastAsia="zh-CN"/>
              </w:rPr>
              <w:t xml:space="preserve">, jautrumas šviesai, </w:t>
            </w:r>
            <w:r w:rsidRPr="00430104">
              <w:rPr>
                <w:rFonts w:ascii="Times New Roman" w:eastAsia="Times New Roman" w:hAnsi="Times New Roman" w:cs="Times New Roman"/>
                <w:lang w:val="sl-SI" w:eastAsia="sl-SI"/>
              </w:rPr>
              <w:t xml:space="preserve"> </w:t>
            </w:r>
            <w:r w:rsidRPr="009072A7">
              <w:rPr>
                <w:rFonts w:ascii="Times New Roman" w:eastAsia="SimSun" w:hAnsi="Times New Roman" w:cs="Times New Roman"/>
                <w:lang w:val="sl-SI" w:eastAsia="zh-CN"/>
              </w:rPr>
              <w:t>poūmė odos raudonoji vilkligė (žr. 4.4 skyrių).</w:t>
            </w:r>
          </w:p>
        </w:tc>
      </w:tr>
      <w:tr w:rsidR="00F971EB" w:rsidRPr="009072A7" w14:paraId="1934CDAD" w14:textId="77777777" w:rsidTr="00430104">
        <w:tc>
          <w:tcPr>
            <w:tcW w:w="2405" w:type="dxa"/>
            <w:tcBorders>
              <w:top w:val="single" w:sz="4" w:space="0" w:color="auto"/>
              <w:left w:val="single" w:sz="4" w:space="0" w:color="auto"/>
              <w:bottom w:val="single" w:sz="4" w:space="0" w:color="auto"/>
              <w:right w:val="single" w:sz="4" w:space="0" w:color="auto"/>
            </w:tcBorders>
          </w:tcPr>
          <w:p w14:paraId="271B0AF4"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Skeleto, raumenų ir jungiamojo audinio sutrikimai</w:t>
            </w:r>
          </w:p>
        </w:tc>
        <w:tc>
          <w:tcPr>
            <w:tcW w:w="1418" w:type="dxa"/>
            <w:tcBorders>
              <w:top w:val="single" w:sz="4" w:space="0" w:color="auto"/>
              <w:left w:val="single" w:sz="4" w:space="0" w:color="auto"/>
              <w:bottom w:val="single" w:sz="4" w:space="0" w:color="auto"/>
              <w:right w:val="single" w:sz="4" w:space="0" w:color="auto"/>
            </w:tcBorders>
          </w:tcPr>
          <w:p w14:paraId="537FE883"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275" w:type="dxa"/>
            <w:tcBorders>
              <w:top w:val="single" w:sz="4" w:space="0" w:color="auto"/>
              <w:left w:val="single" w:sz="4" w:space="0" w:color="auto"/>
              <w:bottom w:val="single" w:sz="4" w:space="0" w:color="auto"/>
              <w:right w:val="single" w:sz="4" w:space="0" w:color="auto"/>
            </w:tcBorders>
          </w:tcPr>
          <w:p w14:paraId="6D07DA6E"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Šlaunikaulio, riešo ir stuburo lūžimai (žr. 4.4 skyrių)</w:t>
            </w:r>
          </w:p>
        </w:tc>
        <w:tc>
          <w:tcPr>
            <w:tcW w:w="2127" w:type="dxa"/>
            <w:tcBorders>
              <w:top w:val="single" w:sz="4" w:space="0" w:color="auto"/>
              <w:left w:val="single" w:sz="4" w:space="0" w:color="auto"/>
              <w:bottom w:val="single" w:sz="4" w:space="0" w:color="auto"/>
              <w:right w:val="single" w:sz="4" w:space="0" w:color="auto"/>
            </w:tcBorders>
          </w:tcPr>
          <w:p w14:paraId="61539CEE"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Artralgija, mialgija.</w:t>
            </w:r>
          </w:p>
        </w:tc>
        <w:tc>
          <w:tcPr>
            <w:tcW w:w="1559" w:type="dxa"/>
            <w:tcBorders>
              <w:top w:val="single" w:sz="4" w:space="0" w:color="auto"/>
              <w:left w:val="single" w:sz="4" w:space="0" w:color="auto"/>
              <w:bottom w:val="single" w:sz="4" w:space="0" w:color="auto"/>
              <w:right w:val="single" w:sz="4" w:space="0" w:color="auto"/>
            </w:tcBorders>
          </w:tcPr>
          <w:p w14:paraId="5FB830BF"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984" w:type="dxa"/>
            <w:tcBorders>
              <w:top w:val="single" w:sz="4" w:space="0" w:color="auto"/>
              <w:left w:val="single" w:sz="4" w:space="0" w:color="auto"/>
              <w:bottom w:val="single" w:sz="4" w:space="0" w:color="auto"/>
              <w:right w:val="single" w:sz="4" w:space="0" w:color="auto"/>
            </w:tcBorders>
          </w:tcPr>
          <w:p w14:paraId="38330ADF"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Raumenų spazmai, elektrolitų pusiausvyros sutrikimo paseka</w:t>
            </w:r>
          </w:p>
        </w:tc>
      </w:tr>
      <w:tr w:rsidR="00F971EB" w:rsidRPr="009072A7" w14:paraId="10F18422" w14:textId="77777777" w:rsidTr="00BF01B1">
        <w:tc>
          <w:tcPr>
            <w:tcW w:w="2405" w:type="dxa"/>
            <w:tcBorders>
              <w:top w:val="single" w:sz="4" w:space="0" w:color="auto"/>
              <w:left w:val="single" w:sz="4" w:space="0" w:color="auto"/>
              <w:bottom w:val="single" w:sz="4" w:space="0" w:color="auto"/>
              <w:right w:val="single" w:sz="4" w:space="0" w:color="auto"/>
            </w:tcBorders>
          </w:tcPr>
          <w:p w14:paraId="19C33653"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Inkstų ir šlapimo takų sutrikimai</w:t>
            </w:r>
          </w:p>
        </w:tc>
        <w:tc>
          <w:tcPr>
            <w:tcW w:w="1418" w:type="dxa"/>
            <w:tcBorders>
              <w:top w:val="single" w:sz="4" w:space="0" w:color="auto"/>
              <w:left w:val="single" w:sz="4" w:space="0" w:color="auto"/>
              <w:bottom w:val="single" w:sz="4" w:space="0" w:color="auto"/>
              <w:right w:val="single" w:sz="4" w:space="0" w:color="auto"/>
            </w:tcBorders>
          </w:tcPr>
          <w:p w14:paraId="7107C4C6"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275" w:type="dxa"/>
            <w:tcBorders>
              <w:top w:val="single" w:sz="4" w:space="0" w:color="auto"/>
              <w:left w:val="single" w:sz="4" w:space="0" w:color="auto"/>
              <w:bottom w:val="single" w:sz="4" w:space="0" w:color="auto"/>
              <w:right w:val="single" w:sz="4" w:space="0" w:color="auto"/>
            </w:tcBorders>
          </w:tcPr>
          <w:p w14:paraId="5214C9BA"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2127" w:type="dxa"/>
            <w:tcBorders>
              <w:top w:val="single" w:sz="4" w:space="0" w:color="auto"/>
              <w:left w:val="single" w:sz="4" w:space="0" w:color="auto"/>
              <w:bottom w:val="single" w:sz="4" w:space="0" w:color="auto"/>
              <w:right w:val="single" w:sz="4" w:space="0" w:color="auto"/>
            </w:tcBorders>
          </w:tcPr>
          <w:p w14:paraId="028BD0B2"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48D1F443"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984" w:type="dxa"/>
            <w:tcBorders>
              <w:top w:val="single" w:sz="4" w:space="0" w:color="auto"/>
              <w:left w:val="single" w:sz="4" w:space="0" w:color="auto"/>
              <w:bottom w:val="single" w:sz="4" w:space="0" w:color="auto"/>
              <w:right w:val="single" w:sz="4" w:space="0" w:color="auto"/>
            </w:tcBorders>
          </w:tcPr>
          <w:p w14:paraId="39947FA4" w14:textId="4E0717F2"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Intersticinis nefritas.</w:t>
            </w:r>
            <w:r w:rsidRPr="009072A7">
              <w:rPr>
                <w:rFonts w:ascii="Times New Roman" w:eastAsia="Times New Roman" w:hAnsi="Times New Roman" w:cs="Times New Roman"/>
                <w:lang w:val="sl-SI" w:eastAsia="sl-SI"/>
              </w:rPr>
              <w:t>(su galimu progresavimu į inkstų funkcijos nepakankamumą)</w:t>
            </w:r>
            <w:r w:rsidRPr="009072A7">
              <w:rPr>
                <w:rFonts w:ascii="Times New Roman" w:eastAsia="SimSun" w:hAnsi="Times New Roman" w:cs="Times New Roman"/>
                <w:lang w:val="sl-SI" w:eastAsia="zh-CN"/>
              </w:rPr>
              <w:t>.</w:t>
            </w:r>
          </w:p>
        </w:tc>
      </w:tr>
      <w:tr w:rsidR="00F971EB" w:rsidRPr="009072A7" w14:paraId="0BC743CC" w14:textId="77777777" w:rsidTr="00430104">
        <w:tc>
          <w:tcPr>
            <w:tcW w:w="2405" w:type="dxa"/>
            <w:tcBorders>
              <w:top w:val="single" w:sz="4" w:space="0" w:color="auto"/>
              <w:left w:val="single" w:sz="4" w:space="0" w:color="auto"/>
              <w:bottom w:val="single" w:sz="4" w:space="0" w:color="auto"/>
              <w:right w:val="single" w:sz="4" w:space="0" w:color="auto"/>
            </w:tcBorders>
          </w:tcPr>
          <w:p w14:paraId="1C66BFC1"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Lytinės sistemos ir krūties</w:t>
            </w:r>
            <w:r w:rsidRPr="009072A7">
              <w:rPr>
                <w:rFonts w:ascii="Times New Roman" w:eastAsia="SimSun" w:hAnsi="Times New Roman" w:cs="Times New Roman"/>
                <w:lang w:val="sl-SI" w:eastAsia="zh-CN"/>
              </w:rPr>
              <w:t xml:space="preserve"> sutrikimai</w:t>
            </w:r>
          </w:p>
        </w:tc>
        <w:tc>
          <w:tcPr>
            <w:tcW w:w="1418" w:type="dxa"/>
            <w:tcBorders>
              <w:top w:val="single" w:sz="4" w:space="0" w:color="auto"/>
              <w:left w:val="single" w:sz="4" w:space="0" w:color="auto"/>
              <w:bottom w:val="single" w:sz="4" w:space="0" w:color="auto"/>
              <w:right w:val="single" w:sz="4" w:space="0" w:color="auto"/>
            </w:tcBorders>
          </w:tcPr>
          <w:p w14:paraId="2CD719D1"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275" w:type="dxa"/>
            <w:tcBorders>
              <w:top w:val="single" w:sz="4" w:space="0" w:color="auto"/>
              <w:left w:val="single" w:sz="4" w:space="0" w:color="auto"/>
              <w:bottom w:val="single" w:sz="4" w:space="0" w:color="auto"/>
              <w:right w:val="single" w:sz="4" w:space="0" w:color="auto"/>
            </w:tcBorders>
          </w:tcPr>
          <w:p w14:paraId="5306446F"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2127" w:type="dxa"/>
            <w:tcBorders>
              <w:top w:val="single" w:sz="4" w:space="0" w:color="auto"/>
              <w:left w:val="single" w:sz="4" w:space="0" w:color="auto"/>
              <w:bottom w:val="single" w:sz="4" w:space="0" w:color="auto"/>
              <w:right w:val="single" w:sz="4" w:space="0" w:color="auto"/>
            </w:tcBorders>
          </w:tcPr>
          <w:p w14:paraId="327C4A8A"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Ginekomastija.</w:t>
            </w:r>
          </w:p>
        </w:tc>
        <w:tc>
          <w:tcPr>
            <w:tcW w:w="1559" w:type="dxa"/>
            <w:tcBorders>
              <w:top w:val="single" w:sz="4" w:space="0" w:color="auto"/>
              <w:left w:val="single" w:sz="4" w:space="0" w:color="auto"/>
              <w:bottom w:val="single" w:sz="4" w:space="0" w:color="auto"/>
              <w:right w:val="single" w:sz="4" w:space="0" w:color="auto"/>
            </w:tcBorders>
          </w:tcPr>
          <w:p w14:paraId="65445F68"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984" w:type="dxa"/>
            <w:tcBorders>
              <w:top w:val="single" w:sz="4" w:space="0" w:color="auto"/>
              <w:left w:val="single" w:sz="4" w:space="0" w:color="auto"/>
              <w:bottom w:val="single" w:sz="4" w:space="0" w:color="auto"/>
              <w:right w:val="single" w:sz="4" w:space="0" w:color="auto"/>
            </w:tcBorders>
          </w:tcPr>
          <w:p w14:paraId="0B0CF95E"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r>
      <w:tr w:rsidR="00F971EB" w:rsidRPr="009072A7" w14:paraId="0616FAF8" w14:textId="77777777" w:rsidTr="00430104">
        <w:tc>
          <w:tcPr>
            <w:tcW w:w="2405" w:type="dxa"/>
            <w:tcBorders>
              <w:top w:val="single" w:sz="4" w:space="0" w:color="auto"/>
              <w:left w:val="single" w:sz="4" w:space="0" w:color="auto"/>
              <w:bottom w:val="single" w:sz="4" w:space="0" w:color="auto"/>
              <w:right w:val="single" w:sz="4" w:space="0" w:color="auto"/>
            </w:tcBorders>
          </w:tcPr>
          <w:p w14:paraId="7680A8DF"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lastRenderedPageBreak/>
              <w:t>Bendrieji sutrikimai ir vartojimo vietos pažeidimai</w:t>
            </w:r>
          </w:p>
        </w:tc>
        <w:tc>
          <w:tcPr>
            <w:tcW w:w="1418" w:type="dxa"/>
            <w:tcBorders>
              <w:top w:val="single" w:sz="4" w:space="0" w:color="auto"/>
              <w:left w:val="single" w:sz="4" w:space="0" w:color="auto"/>
              <w:bottom w:val="single" w:sz="4" w:space="0" w:color="auto"/>
              <w:right w:val="single" w:sz="4" w:space="0" w:color="auto"/>
            </w:tcBorders>
          </w:tcPr>
          <w:p w14:paraId="40DB62F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tc>
        <w:tc>
          <w:tcPr>
            <w:tcW w:w="1275" w:type="dxa"/>
            <w:tcBorders>
              <w:top w:val="single" w:sz="4" w:space="0" w:color="auto"/>
              <w:left w:val="single" w:sz="4" w:space="0" w:color="auto"/>
              <w:bottom w:val="single" w:sz="4" w:space="0" w:color="auto"/>
              <w:right w:val="single" w:sz="4" w:space="0" w:color="auto"/>
            </w:tcBorders>
          </w:tcPr>
          <w:p w14:paraId="3B7012DE"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Astenija, nuovargis ir bendrasis negalavimas.</w:t>
            </w:r>
          </w:p>
        </w:tc>
        <w:tc>
          <w:tcPr>
            <w:tcW w:w="2127" w:type="dxa"/>
            <w:tcBorders>
              <w:top w:val="single" w:sz="4" w:space="0" w:color="auto"/>
              <w:left w:val="single" w:sz="4" w:space="0" w:color="auto"/>
              <w:bottom w:val="single" w:sz="4" w:space="0" w:color="auto"/>
              <w:right w:val="single" w:sz="4" w:space="0" w:color="auto"/>
            </w:tcBorders>
          </w:tcPr>
          <w:p w14:paraId="55909B86"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Kūno temperatūros padidėjimas, periferinė edema.</w:t>
            </w:r>
          </w:p>
        </w:tc>
        <w:tc>
          <w:tcPr>
            <w:tcW w:w="1559" w:type="dxa"/>
            <w:tcBorders>
              <w:top w:val="single" w:sz="4" w:space="0" w:color="auto"/>
              <w:left w:val="single" w:sz="4" w:space="0" w:color="auto"/>
              <w:bottom w:val="single" w:sz="4" w:space="0" w:color="auto"/>
              <w:right w:val="single" w:sz="4" w:space="0" w:color="auto"/>
            </w:tcBorders>
          </w:tcPr>
          <w:p w14:paraId="27AB4B75"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c>
          <w:tcPr>
            <w:tcW w:w="1984" w:type="dxa"/>
            <w:tcBorders>
              <w:top w:val="single" w:sz="4" w:space="0" w:color="auto"/>
              <w:left w:val="single" w:sz="4" w:space="0" w:color="auto"/>
              <w:bottom w:val="single" w:sz="4" w:space="0" w:color="auto"/>
              <w:right w:val="single" w:sz="4" w:space="0" w:color="auto"/>
            </w:tcBorders>
          </w:tcPr>
          <w:p w14:paraId="717A90EE" w14:textId="77777777" w:rsidR="00F971EB" w:rsidRPr="009072A7" w:rsidRDefault="00F971EB" w:rsidP="00430104">
            <w:pPr>
              <w:widowControl w:val="0"/>
              <w:tabs>
                <w:tab w:val="left" w:pos="540"/>
              </w:tabs>
              <w:ind w:left="0" w:firstLine="0"/>
              <w:rPr>
                <w:rFonts w:ascii="Times New Roman" w:eastAsia="Times New Roman" w:hAnsi="Times New Roman" w:cs="Times New Roman"/>
                <w:lang w:val="sl-SI" w:eastAsia="sl-SI"/>
              </w:rPr>
            </w:pPr>
          </w:p>
        </w:tc>
      </w:tr>
    </w:tbl>
    <w:p w14:paraId="3AA69CF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4E165C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60A9B9F" w14:textId="77777777" w:rsidR="00F971EB" w:rsidRPr="009072A7" w:rsidRDefault="00F971EB" w:rsidP="00430104">
      <w:pPr>
        <w:autoSpaceDE w:val="0"/>
        <w:autoSpaceDN w:val="0"/>
        <w:adjustRightInd w:val="0"/>
        <w:ind w:left="0" w:firstLine="0"/>
        <w:jc w:val="both"/>
        <w:rPr>
          <w:rFonts w:ascii="Times New Roman" w:eastAsia="Times New Roman" w:hAnsi="Times New Roman" w:cs="Times New Roman"/>
          <w:u w:val="single"/>
          <w:lang w:eastAsia="sl-SI"/>
        </w:rPr>
      </w:pPr>
      <w:r w:rsidRPr="009072A7">
        <w:rPr>
          <w:rFonts w:ascii="Times New Roman" w:eastAsia="Times New Roman" w:hAnsi="Times New Roman" w:cs="Times New Roman"/>
          <w:noProof/>
          <w:u w:val="single"/>
          <w:lang w:eastAsia="sl-SI"/>
        </w:rPr>
        <w:t>Pranešimas apie įtariamas nepageidaujamas reakcijas</w:t>
      </w:r>
    </w:p>
    <w:p w14:paraId="1001072B" w14:textId="70904D97" w:rsidR="00F971EB" w:rsidRPr="009072A7" w:rsidRDefault="00F971EB" w:rsidP="00430104">
      <w:pPr>
        <w:widowControl w:val="0"/>
        <w:ind w:left="0" w:firstLine="0"/>
        <w:rPr>
          <w:rFonts w:ascii="Times New Roman" w:eastAsia="Times New Roman" w:hAnsi="Times New Roman" w:cs="Times New Roman"/>
          <w:noProof/>
          <w:color w:val="000000"/>
        </w:rPr>
      </w:pPr>
      <w:r w:rsidRPr="009072A7">
        <w:rPr>
          <w:rFonts w:ascii="Times New Roman" w:eastAsia="Times New Roman" w:hAnsi="Times New Roman" w:cs="Times New Roman"/>
          <w:noProof/>
          <w:color w:val="000000"/>
        </w:rPr>
        <w:t>Svarbu pranešti apie įtariamas nepageidaujamas reakcijas, pastebėtas po vaistinio preparato registracijos, nes tai leidžia nuolat stebėti vaistinio preparato naudos ir rizikos santykį.</w:t>
      </w:r>
      <w:r w:rsidRPr="009072A7">
        <w:rPr>
          <w:rFonts w:ascii="Times New Roman" w:eastAsia="Times New Roman" w:hAnsi="Times New Roman" w:cs="Times New Roman"/>
          <w:color w:val="000000"/>
        </w:rPr>
        <w:t xml:space="preserve"> </w:t>
      </w:r>
      <w:r w:rsidRPr="009072A7">
        <w:rPr>
          <w:rFonts w:ascii="Times New Roman" w:eastAsia="Times New Roman" w:hAnsi="Times New Roman" w:cs="Times New Roman"/>
          <w:noProof/>
          <w:color w:val="000000"/>
        </w:rPr>
        <w:t>Sveikatos priežiūros specialistai turi pranešti apie bet kokias įtariamas nepageidaujamas reakcijas, užpildę interneto svetainėje http://</w:t>
      </w:r>
      <w:hyperlink r:id="rId8" w:history="1">
        <w:r w:rsidRPr="009072A7">
          <w:rPr>
            <w:rFonts w:ascii="Times New Roman" w:eastAsia="SimSun" w:hAnsi="Times New Roman" w:cs="Times New Roman"/>
            <w:noProof/>
            <w:u w:val="single"/>
          </w:rPr>
          <w:t>www.vvkt.lt</w:t>
        </w:r>
      </w:hyperlink>
      <w:r w:rsidRPr="009072A7">
        <w:rPr>
          <w:rFonts w:ascii="Times New Roman" w:eastAsia="Times New Roman" w:hAnsi="Times New Roman" w:cs="Times New Roman"/>
          <w:noProof/>
          <w:color w:val="00000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072A7">
          <w:rPr>
            <w:rFonts w:ascii="Times New Roman" w:eastAsia="SimSun" w:hAnsi="Times New Roman" w:cs="Times New Roman"/>
            <w:noProof/>
            <w:u w:val="single"/>
          </w:rPr>
          <w:t>NepageidaujamaR@vvkt.lt</w:t>
        </w:r>
      </w:hyperlink>
      <w:r w:rsidRPr="009072A7">
        <w:rPr>
          <w:rFonts w:ascii="Times New Roman" w:eastAsia="Times New Roman" w:hAnsi="Times New Roman" w:cs="Times New Roman"/>
          <w:noProof/>
          <w:color w:val="000000"/>
        </w:rPr>
        <w:t>), per interneto svetainę (adresu http://www.vvkt.lt).</w:t>
      </w:r>
    </w:p>
    <w:p w14:paraId="127CBF6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6C6E65F"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r w:rsidRPr="009072A7">
        <w:rPr>
          <w:rFonts w:ascii="Times New Roman" w:eastAsia="Times New Roman" w:hAnsi="Times New Roman" w:cs="Times New Roman"/>
          <w:b/>
          <w:kern w:val="28"/>
        </w:rPr>
        <w:t>4.9</w:t>
      </w:r>
      <w:r w:rsidRPr="009072A7">
        <w:rPr>
          <w:rFonts w:ascii="Times New Roman" w:eastAsia="Times New Roman" w:hAnsi="Times New Roman" w:cs="Times New Roman"/>
          <w:b/>
          <w:kern w:val="28"/>
        </w:rPr>
        <w:tab/>
        <w:t>Perdozavimas</w:t>
      </w:r>
      <w:bookmarkEnd w:id="28"/>
      <w:bookmarkEnd w:id="29"/>
    </w:p>
    <w:p w14:paraId="2780A73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D9B1D7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r w:rsidRPr="009072A7">
        <w:rPr>
          <w:rFonts w:ascii="Times New Roman" w:eastAsia="SimSun" w:hAnsi="Times New Roman" w:cs="Times New Roman"/>
          <w:lang w:val="sl-SI" w:eastAsia="sl-SI"/>
        </w:rPr>
        <w:t>Simptomai</w:t>
      </w:r>
    </w:p>
    <w:p w14:paraId="12C5C16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Žmogui atsirandančių perdozavimo simptomų </w:t>
      </w:r>
      <w:r w:rsidRPr="009072A7">
        <w:rPr>
          <w:rFonts w:ascii="Times New Roman" w:eastAsia="SimSun" w:hAnsi="Times New Roman" w:cs="Times New Roman"/>
          <w:lang w:val="sl-SI" w:eastAsia="zh-CN"/>
        </w:rPr>
        <w:t>nežinoma.</w:t>
      </w:r>
    </w:p>
    <w:p w14:paraId="4798A91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Sisteminė ekspozicija, kai į veną per 2 min. suleista ne didesnė kaip 240 mg dozė, toleruota gerai.</w:t>
      </w:r>
    </w:p>
    <w:p w14:paraId="469AAA3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Didelė dalis pantoprazolo jungiasi prie baltymų, todėl dialize daug preparato nepašalinama.</w:t>
      </w:r>
    </w:p>
    <w:p w14:paraId="368022C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6CC2BAE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Times New Roman" w:hAnsi="Times New Roman" w:cs="Times New Roman"/>
          <w:lang w:val="sl-SI" w:eastAsia="sl-SI"/>
        </w:rPr>
        <w:t>Gydymas</w:t>
      </w:r>
    </w:p>
    <w:p w14:paraId="058919DF"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Jei perdozuojama ir atsiranda klinikinių intoksikacijos požymių, taikomas simptominis ir palaikomasis gydymas, specifinių gydymo rekomendacijų nėra.</w:t>
      </w:r>
    </w:p>
    <w:p w14:paraId="77B22D7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9881E6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6042BEA" w14:textId="77777777" w:rsidR="00F971EB" w:rsidRPr="009072A7" w:rsidRDefault="00F971EB" w:rsidP="005C4EB6">
      <w:pPr>
        <w:widowControl w:val="0"/>
        <w:outlineLvl w:val="1"/>
        <w:rPr>
          <w:rFonts w:ascii="Times New Roman" w:eastAsia="Times New Roman" w:hAnsi="Times New Roman" w:cs="Times New Roman"/>
          <w:b/>
        </w:rPr>
      </w:pPr>
      <w:bookmarkStart w:id="30" w:name="_Toc129243111"/>
      <w:bookmarkStart w:id="31" w:name="_Toc129243236"/>
      <w:r w:rsidRPr="009072A7">
        <w:rPr>
          <w:rFonts w:ascii="Times New Roman" w:eastAsia="Times New Roman" w:hAnsi="Times New Roman" w:cs="Times New Roman"/>
          <w:b/>
        </w:rPr>
        <w:t>5.</w:t>
      </w:r>
      <w:r w:rsidRPr="009072A7">
        <w:rPr>
          <w:rFonts w:ascii="Times New Roman" w:eastAsia="Times New Roman" w:hAnsi="Times New Roman" w:cs="Times New Roman"/>
          <w:b/>
        </w:rPr>
        <w:tab/>
        <w:t>FARMAKOLOGINĖS SAVYBĖS</w:t>
      </w:r>
      <w:bookmarkEnd w:id="30"/>
      <w:bookmarkEnd w:id="31"/>
    </w:p>
    <w:p w14:paraId="2915949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BF12903"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32" w:name="_Toc129243112"/>
      <w:bookmarkStart w:id="33" w:name="_Toc129243237"/>
      <w:r w:rsidRPr="009072A7">
        <w:rPr>
          <w:rFonts w:ascii="Times New Roman" w:eastAsia="Times New Roman" w:hAnsi="Times New Roman" w:cs="Times New Roman"/>
          <w:b/>
          <w:kern w:val="28"/>
        </w:rPr>
        <w:t>5.1</w:t>
      </w:r>
      <w:r w:rsidRPr="009072A7">
        <w:rPr>
          <w:rFonts w:ascii="Times New Roman" w:eastAsia="Times New Roman" w:hAnsi="Times New Roman" w:cs="Times New Roman"/>
          <w:b/>
          <w:kern w:val="28"/>
        </w:rPr>
        <w:tab/>
      </w:r>
      <w:proofErr w:type="spellStart"/>
      <w:r w:rsidRPr="009072A7">
        <w:rPr>
          <w:rFonts w:ascii="Times New Roman" w:eastAsia="Times New Roman" w:hAnsi="Times New Roman" w:cs="Times New Roman"/>
          <w:b/>
          <w:kern w:val="28"/>
        </w:rPr>
        <w:t>Farmakodinaminės</w:t>
      </w:r>
      <w:proofErr w:type="spellEnd"/>
      <w:r w:rsidRPr="009072A7">
        <w:rPr>
          <w:rFonts w:ascii="Times New Roman" w:eastAsia="Times New Roman" w:hAnsi="Times New Roman" w:cs="Times New Roman"/>
          <w:b/>
          <w:kern w:val="28"/>
        </w:rPr>
        <w:t xml:space="preserve"> savybės</w:t>
      </w:r>
      <w:bookmarkEnd w:id="32"/>
      <w:bookmarkEnd w:id="33"/>
    </w:p>
    <w:p w14:paraId="2DBF239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8C641D6" w14:textId="52E53B4D" w:rsidR="00F971EB" w:rsidRPr="009072A7" w:rsidRDefault="00F971EB" w:rsidP="00430104">
      <w:pPr>
        <w:widowControl w:val="0"/>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Farmakoterapinė</w:t>
      </w:r>
      <w:proofErr w:type="spellEnd"/>
      <w:r w:rsidRPr="009072A7">
        <w:rPr>
          <w:rFonts w:ascii="Times New Roman" w:eastAsia="Times New Roman" w:hAnsi="Times New Roman" w:cs="Times New Roman"/>
          <w:color w:val="000000"/>
        </w:rPr>
        <w:t xml:space="preserve"> grupė – protonų siurblio inhibitoriai, ATC kodas – A02BC02</w:t>
      </w:r>
    </w:p>
    <w:p w14:paraId="08D875A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3254E8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u w:val="single"/>
          <w:lang w:val="sl-SI" w:eastAsia="zh-CN"/>
        </w:rPr>
      </w:pPr>
      <w:r w:rsidRPr="009072A7">
        <w:rPr>
          <w:rFonts w:ascii="Times New Roman" w:eastAsia="SimSun" w:hAnsi="Times New Roman" w:cs="Times New Roman"/>
          <w:i/>
          <w:iCs/>
          <w:u w:val="single"/>
          <w:lang w:val="sl-SI" w:eastAsia="zh-CN"/>
        </w:rPr>
        <w:t>Veikimo mechanizmas</w:t>
      </w:r>
    </w:p>
    <w:p w14:paraId="7942248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Pantoprazolas yra pakeistas benzimidazolas, kuris, specifiškai blokuodamas parietalinių ląstelių protonų siurblį, slopina druskos rūgšties sekreciją skrandyje.</w:t>
      </w:r>
    </w:p>
    <w:p w14:paraId="79800B3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403AEB1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Rūgščioje parietalinių ląstelių terpėje pantoprazolas virsta aktyvia forma ir slopina fermentą H+, K+- AT</w:t>
      </w:r>
      <w:r w:rsidRPr="009072A7">
        <w:rPr>
          <w:rFonts w:ascii="Times New Roman" w:eastAsia="SimSun" w:hAnsi="Times New Roman" w:cs="Times New Roman"/>
          <w:lang w:val="sl-SI" w:eastAsia="zh-CN"/>
        </w:rPr>
        <w:t>P</w:t>
      </w:r>
      <w:r w:rsidRPr="009072A7">
        <w:rPr>
          <w:rFonts w:ascii="Times New Roman" w:eastAsia="SimSun" w:hAnsi="Times New Roman" w:cs="Times New Roman"/>
          <w:lang w:val="sl-SI" w:eastAsia="sl-SI"/>
        </w:rPr>
        <w:t>-azę,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gastrino. Gastrino kiekio padidėjimas yra grįžtamas. Kadangi pantoprazolas jungiasi prie fermento, esančio distaliau nuo ląstelės receptoriaus, druskos rūgšties sekreciją pantoprazolas slopina nepriklausomai nuo kitų medžiagų (acetilcholino, histamino, gastrino) sukeliamo stimuliavimo. Išgerto ar į veną injekuoto pantoprazolo poveikis nesiskiria</w:t>
      </w:r>
      <w:r w:rsidRPr="009072A7">
        <w:rPr>
          <w:rFonts w:ascii="Times New Roman" w:eastAsia="SimSun" w:hAnsi="Times New Roman" w:cs="Times New Roman"/>
          <w:lang w:val="sl-SI" w:eastAsia="zh-CN"/>
        </w:rPr>
        <w:t>.</w:t>
      </w:r>
    </w:p>
    <w:p w14:paraId="2F58939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7421D17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Vartojant pantoprazolo, padidėja gastrino kiekis nevalgius. Trumpalaikio gydymo metu didžiausia normos riba dažniausiai neviršijama. Ilgalaikio gydymo metu gastrino kiekis dažniausiai padvigubėja,</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lang w:val="sl-SI" w:eastAsia="sl-SI"/>
        </w:rPr>
        <w:t>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14:paraId="506E312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2E616EEE"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zh-CN"/>
        </w:rPr>
        <w:t xml:space="preserve">Vartojant sekreciją slopinančius vaistinius preparatus, reaguojant į sumažėjusį išskiriančios skrandžio rūgšties kiekį, gastrino kiekis kraujo serume padidėja. Dėl sumažėjusio skrandžio rūgštingumo CgA </w:t>
      </w:r>
      <w:r w:rsidRPr="009072A7">
        <w:rPr>
          <w:rFonts w:ascii="Times New Roman" w:eastAsia="SimSun" w:hAnsi="Times New Roman" w:cs="Times New Roman"/>
          <w:lang w:val="sl-SI" w:eastAsia="zh-CN"/>
        </w:rPr>
        <w:lastRenderedPageBreak/>
        <w:t>koncentracija taip pat padidėja. Dėl padidėjusios chromogranino A (CgA) koncentracijos gali būti sunkiau atlikti neuroendokrininių navikų tyrimus.</w:t>
      </w:r>
    </w:p>
    <w:p w14:paraId="6AE9634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1693355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28726FF9"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Remiantis tyrimų su gyvūnais duomenimis, ilgalaikio (ilgiau nei metus trunkančio) gydymo pantoprazolu įtakos endokrininiams skydliaukės </w:t>
      </w:r>
      <w:r w:rsidRPr="009072A7">
        <w:rPr>
          <w:rFonts w:ascii="Times New Roman" w:eastAsia="SimSun" w:hAnsi="Times New Roman" w:cs="Times New Roman"/>
          <w:lang w:val="sl-SI" w:eastAsia="zh-CN"/>
        </w:rPr>
        <w:t>parametrams paneigti negalima.</w:t>
      </w:r>
    </w:p>
    <w:p w14:paraId="493E78B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CAA462B"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34" w:name="_Toc129243113"/>
      <w:bookmarkStart w:id="35" w:name="_Toc129243238"/>
      <w:r w:rsidRPr="009072A7">
        <w:rPr>
          <w:rFonts w:ascii="Times New Roman" w:eastAsia="Times New Roman" w:hAnsi="Times New Roman" w:cs="Times New Roman"/>
          <w:b/>
          <w:kern w:val="28"/>
        </w:rPr>
        <w:t>5.2</w:t>
      </w:r>
      <w:r w:rsidRPr="009072A7">
        <w:rPr>
          <w:rFonts w:ascii="Times New Roman" w:eastAsia="Times New Roman" w:hAnsi="Times New Roman" w:cs="Times New Roman"/>
          <w:b/>
          <w:kern w:val="28"/>
        </w:rPr>
        <w:tab/>
      </w:r>
      <w:proofErr w:type="spellStart"/>
      <w:r w:rsidRPr="009072A7">
        <w:rPr>
          <w:rFonts w:ascii="Times New Roman" w:eastAsia="Times New Roman" w:hAnsi="Times New Roman" w:cs="Times New Roman"/>
          <w:b/>
          <w:kern w:val="28"/>
        </w:rPr>
        <w:t>Farmakokinetinės</w:t>
      </w:r>
      <w:proofErr w:type="spellEnd"/>
      <w:r w:rsidRPr="009072A7">
        <w:rPr>
          <w:rFonts w:ascii="Times New Roman" w:eastAsia="Times New Roman" w:hAnsi="Times New Roman" w:cs="Times New Roman"/>
          <w:b/>
          <w:kern w:val="28"/>
        </w:rPr>
        <w:t xml:space="preserve"> savybės</w:t>
      </w:r>
      <w:bookmarkEnd w:id="34"/>
      <w:bookmarkEnd w:id="35"/>
    </w:p>
    <w:p w14:paraId="2B52CE3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2BDF1B8"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u w:val="single"/>
          <w:lang w:val="sl-SI" w:eastAsia="zh-CN"/>
        </w:rPr>
      </w:pPr>
      <w:r w:rsidRPr="009072A7">
        <w:rPr>
          <w:rFonts w:ascii="Times New Roman" w:eastAsia="SimSun" w:hAnsi="Times New Roman" w:cs="Times New Roman"/>
          <w:i/>
          <w:iCs/>
          <w:u w:val="single"/>
          <w:lang w:val="sl-SI" w:eastAsia="zh-CN"/>
        </w:rPr>
        <w:t>Absorbcija</w:t>
      </w:r>
    </w:p>
    <w:p w14:paraId="6BEEDC3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Pantoprazolas greitai absorbuojamas. Didžiausia koncentracija kraujo plazmoje atsiranda net išgėrus vienkartinę 40 mg dozę. Didžiausia koncentracija serume (maždaug 2-3 mikrogramo/ml) atsiranda po preparato pavartojimo vidutiniškai praėjus 2,5 val., o vartojant kartotines dozes, šie rodmenys išlieka tokie pat. Vienkartinės ir kartotinių dozių farmakokinetika nesiskiria. Ir geriamos, ir į veną</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lang w:val="sl-SI" w:eastAsia="sl-SI"/>
        </w:rPr>
        <w:t>švirkščiamos 10-80 mg pantoprazolo dozė</w:t>
      </w:r>
      <w:r w:rsidRPr="009072A7">
        <w:rPr>
          <w:rFonts w:ascii="Times New Roman" w:eastAsia="SimSun" w:hAnsi="Times New Roman" w:cs="Times New Roman"/>
          <w:lang w:val="sl-SI" w:eastAsia="zh-CN"/>
        </w:rPr>
        <w:t xml:space="preserve">s kinetika plazmoje yra </w:t>
      </w:r>
      <w:r w:rsidRPr="009072A7">
        <w:rPr>
          <w:rFonts w:ascii="Times New Roman" w:eastAsia="SimSun" w:hAnsi="Times New Roman" w:cs="Times New Roman"/>
          <w:lang w:val="sl-SI" w:eastAsia="sl-SI"/>
        </w:rPr>
        <w:t>tiesinė</w:t>
      </w:r>
      <w:r w:rsidRPr="009072A7">
        <w:rPr>
          <w:rFonts w:ascii="Times New Roman" w:eastAsia="SimSun" w:hAnsi="Times New Roman" w:cs="Times New Roman"/>
          <w:lang w:val="sl-SI" w:eastAsia="zh-CN"/>
        </w:rPr>
        <w:t>.</w:t>
      </w:r>
    </w:p>
    <w:p w14:paraId="4583D312" w14:textId="23F7D4B9"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Absoliutus biologinis tabletėse esančio pantoprazolo prieinamumas yra maždaug 77</w:t>
      </w:r>
      <w:r w:rsidR="001C7731">
        <w:rPr>
          <w:rFonts w:ascii="Times New Roman" w:eastAsia="SimSun" w:hAnsi="Times New Roman" w:cs="Times New Roman"/>
          <w:lang w:val="sl-SI" w:eastAsia="sl-SI"/>
        </w:rPr>
        <w:t xml:space="preserve"> </w:t>
      </w:r>
      <w:r w:rsidRPr="009072A7">
        <w:rPr>
          <w:rFonts w:ascii="Times New Roman" w:eastAsia="SimSun" w:hAnsi="Times New Roman" w:cs="Times New Roman"/>
          <w:lang w:val="sl-SI" w:eastAsia="sl-SI"/>
        </w:rPr>
        <w:t>%. Kartu vartojamas maistas įtakos AUC ir didžiausiai koncentracijai serume, vadinasi, ir biologiniam</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lang w:val="sl-SI" w:eastAsia="sl-SI"/>
        </w:rPr>
        <w:t>prieinamumui, nedaro, tačiau padidina lai</w:t>
      </w:r>
      <w:r w:rsidRPr="009072A7">
        <w:rPr>
          <w:rFonts w:ascii="Times New Roman" w:eastAsia="SimSun" w:hAnsi="Times New Roman" w:cs="Times New Roman"/>
          <w:lang w:val="sl-SI" w:eastAsia="zh-CN"/>
        </w:rPr>
        <w:t>ko, kol preparato kraujyje nerandama, svyravimus.</w:t>
      </w:r>
    </w:p>
    <w:p w14:paraId="6D453B5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1401943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u w:val="single"/>
          <w:lang w:val="sl-SI" w:eastAsia="zh-CN"/>
        </w:rPr>
      </w:pPr>
      <w:r w:rsidRPr="009072A7">
        <w:rPr>
          <w:rFonts w:ascii="Times New Roman" w:eastAsia="SimSun" w:hAnsi="Times New Roman" w:cs="Times New Roman"/>
          <w:i/>
          <w:iCs/>
          <w:u w:val="single"/>
          <w:lang w:val="sl-SI" w:eastAsia="zh-CN"/>
        </w:rPr>
        <w:t>Pasiskirstymas</w:t>
      </w:r>
    </w:p>
    <w:p w14:paraId="1B9F5972" w14:textId="75A894A5"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Maždaug 98</w:t>
      </w:r>
      <w:r w:rsidR="001C7731">
        <w:rPr>
          <w:rFonts w:ascii="Times New Roman" w:eastAsia="SimSun" w:hAnsi="Times New Roman" w:cs="Times New Roman"/>
          <w:lang w:val="sl-SI" w:eastAsia="sl-SI"/>
        </w:rPr>
        <w:t xml:space="preserve"> </w:t>
      </w:r>
      <w:r w:rsidRPr="009072A7">
        <w:rPr>
          <w:rFonts w:ascii="Times New Roman" w:eastAsia="SimSun" w:hAnsi="Times New Roman" w:cs="Times New Roman"/>
          <w:lang w:val="sl-SI" w:eastAsia="sl-SI"/>
        </w:rPr>
        <w:t>% pantoprazolo susijungia su kraujo serumo baltymais. Pasiskirstymo tūris yra maždaug 0,15 l/kg kūno svorio.</w:t>
      </w:r>
    </w:p>
    <w:p w14:paraId="4B3739F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20B8750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u w:val="single"/>
          <w:lang w:val="sl-SI" w:eastAsia="zh-CN"/>
        </w:rPr>
      </w:pPr>
      <w:r w:rsidRPr="009072A7">
        <w:rPr>
          <w:rFonts w:ascii="Times New Roman" w:eastAsia="SimSun" w:hAnsi="Times New Roman" w:cs="Times New Roman"/>
          <w:i/>
          <w:iCs/>
          <w:u w:val="single"/>
          <w:lang w:val="sl-SI" w:eastAsia="zh-CN"/>
        </w:rPr>
        <w:t>Eliminacija</w:t>
      </w:r>
    </w:p>
    <w:p w14:paraId="5F6D75E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Medžiaga metabolizuojama</w:t>
      </w:r>
      <w:r w:rsidRPr="009072A7">
        <w:rPr>
          <w:rFonts w:ascii="Times New Roman" w:eastAsia="SimSun" w:hAnsi="Times New Roman" w:cs="Times New Roman"/>
          <w:lang w:val="sl-SI" w:eastAsia="sl-SI"/>
        </w:rPr>
        <w:t xml:space="preserve"> beveik vien tik kepenyse. Svarbiausias metabolinis procesas yra demetilinimas, kuriame dalyvauja CYP2C19, ir po jo sekanti konjugacija su sulfatu, tačiau galimi ir</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lang w:val="sl-SI" w:eastAsia="sl-SI"/>
        </w:rPr>
        <w:t>kitokie metabolizmo mechanizmai, įskaitant oksidavimą, kuriame dalyvauja CYP3A4. Galutinis pusinės eliminacijos laikas yra maždaug 1 val., klirensas - maždaug 0,1 l/val./kg kūno svorio. Kelių tiriamųjų organizme eliminacija truko ilgiau. Kadangi pantoprazolas specifiškai jungiasi prie protonų siurblio parietalinėse ląstelėse, tarp pusinės eliminacijos laiko ir daug ilgiau trunkančio poveikio(rūgšties sekrecijos slopinimo) koreliacijos nėra.</w:t>
      </w:r>
    </w:p>
    <w:p w14:paraId="05506D18" w14:textId="5F5B7D2B"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Didžioji pantoprazolo metabolitų dalis (maždaug 80</w:t>
      </w:r>
      <w:r w:rsidR="001C7731">
        <w:rPr>
          <w:rFonts w:ascii="Times New Roman" w:eastAsia="SimSun" w:hAnsi="Times New Roman" w:cs="Times New Roman"/>
          <w:lang w:val="sl-SI" w:eastAsia="sl-SI"/>
        </w:rPr>
        <w:t xml:space="preserve"> </w:t>
      </w:r>
      <w:r w:rsidRPr="009072A7">
        <w:rPr>
          <w:rFonts w:ascii="Times New Roman" w:eastAsia="SimSun" w:hAnsi="Times New Roman" w:cs="Times New Roman"/>
          <w:lang w:val="sl-SI" w:eastAsia="sl-SI"/>
        </w:rPr>
        <w:t>%) išsiskiria pro inkstus, likęs kiekis pašalinamas</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lang w:val="sl-SI" w:eastAsia="sl-SI"/>
        </w:rPr>
        <w:t>su išmatomis. Svarbiausias metabolitas, kurio būna kraujo serume ir šlapime, yra desmetilpantoprazolas. Jis prijungiamas prie sulfato. Svarbiausio metabolito pusinės eliminacijos laikas (1,5 val.) nėra gerokai ilgesnis už pantoprazolo.</w:t>
      </w:r>
    </w:p>
    <w:p w14:paraId="7975ED3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3C1A130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Ypatybės tam tikrų pacientų ir ypatingų grupių asmenų organizme</w:t>
      </w:r>
    </w:p>
    <w:p w14:paraId="4F57AD8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p>
    <w:p w14:paraId="71A82B24"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iCs/>
          <w:color w:val="000000"/>
          <w:lang w:val="sl-SI" w:eastAsia="sl-SI"/>
        </w:rPr>
      </w:pPr>
      <w:r w:rsidRPr="009072A7">
        <w:rPr>
          <w:rFonts w:ascii="Times New Roman" w:eastAsia="Times New Roman" w:hAnsi="Times New Roman" w:cs="Times New Roman"/>
          <w:iCs/>
          <w:color w:val="000000"/>
          <w:lang w:val="sl-SI" w:eastAsia="sl-SI"/>
        </w:rPr>
        <w:t>Sutrikusi inkstų ir kepenų funkcija</w:t>
      </w:r>
    </w:p>
    <w:p w14:paraId="5B8BF8E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Jei pantoprazolo skiriama ligoniams, kurių inkstų funkcija sutrikusi (įskaitant dialize gydomus pacientus), dozės mažinti nerekomenduojama. Tokių pacientų, kaip ir sveikų žmonių, organizme</w:t>
      </w:r>
      <w:r w:rsidRPr="009072A7">
        <w:rPr>
          <w:rFonts w:ascii="Times New Roman" w:eastAsia="SimSun" w:hAnsi="Times New Roman" w:cs="Times New Roman"/>
          <w:lang w:val="sl-SI" w:eastAsia="zh-CN"/>
        </w:rPr>
        <w:t xml:space="preserve"> </w:t>
      </w:r>
      <w:r w:rsidRPr="009072A7">
        <w:rPr>
          <w:rFonts w:ascii="Times New Roman" w:eastAsia="SimSun" w:hAnsi="Times New Roman" w:cs="Times New Roman"/>
          <w:lang w:val="sl-SI" w:eastAsia="sl-SI"/>
        </w:rPr>
        <w:t>pantoprazolo pusinės eliminacijos laikas yra trumpas. Dializės metu pantoprazolo pašalinama labai nedaug. Nors svarbiausio metabolito pusinės eliminacijos laikas yra vidutiniškai ilgesnis (2–3 val.), išsiskyrimas yra greitas, todėl organizme jo nesikaupia.</w:t>
      </w:r>
    </w:p>
    <w:p w14:paraId="23D8239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Kepenų ciroze sergančių pacientų (A arba B klasė pagal </w:t>
      </w:r>
      <w:r w:rsidRPr="009072A7">
        <w:rPr>
          <w:rFonts w:ascii="Times New Roman" w:eastAsia="SimSun" w:hAnsi="Times New Roman" w:cs="Times New Roman"/>
          <w:i/>
          <w:lang w:val="sl-SI" w:eastAsia="zh-CN"/>
        </w:rPr>
        <w:t>Child</w:t>
      </w:r>
      <w:r w:rsidRPr="009072A7">
        <w:rPr>
          <w:rFonts w:ascii="Times New Roman" w:eastAsia="SimSun" w:hAnsi="Times New Roman" w:cs="Times New Roman"/>
          <w:lang w:val="sl-SI" w:eastAsia="sl-SI"/>
        </w:rPr>
        <w:t>) organizme pusinės eliminacijos laikas pailgėja iki 7-9 val., o AUC padidėja 5-7 kartus, tačiau didžiausia koncentracija serume, palyginti su koncentracija sveikų asmenų kraujyje, padidėja tik šiek tiek (1,5 karto).</w:t>
      </w:r>
    </w:p>
    <w:p w14:paraId="35D911E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63905C1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Senyvo amžiaus pacientai</w:t>
      </w:r>
    </w:p>
    <w:p w14:paraId="34293598"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r w:rsidRPr="009072A7">
        <w:rPr>
          <w:rFonts w:ascii="Times New Roman" w:eastAsia="SimSun" w:hAnsi="Times New Roman" w:cs="Times New Roman"/>
          <w:lang w:val="sl-SI" w:eastAsia="sl-SI"/>
        </w:rPr>
        <w:t>Senyvų savanorių organizme pastebėtas kliniškai nereikšmingas nedidelis AUC ir Cmax padidėjimas, palyginti su atitinkamais rodmenimis jaunesnių žmonių organizme.</w:t>
      </w:r>
    </w:p>
    <w:p w14:paraId="2BF9E94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p>
    <w:p w14:paraId="2D761EB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r w:rsidRPr="009072A7">
        <w:rPr>
          <w:rFonts w:ascii="Times New Roman" w:eastAsia="SimSun" w:hAnsi="Times New Roman" w:cs="Times New Roman"/>
          <w:lang w:val="sl-SI" w:eastAsia="sl-SI"/>
        </w:rPr>
        <w:t>Kitos ypatingos populiacijos</w:t>
      </w:r>
    </w:p>
    <w:p w14:paraId="2784D328" w14:textId="7DD94815"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Maždaug 3</w:t>
      </w:r>
      <w:r w:rsidR="001C7731">
        <w:rPr>
          <w:rFonts w:ascii="Times New Roman" w:eastAsia="SimSun" w:hAnsi="Times New Roman" w:cs="Times New Roman"/>
          <w:lang w:val="sl-SI" w:eastAsia="sl-SI"/>
        </w:rPr>
        <w:t xml:space="preserve"> </w:t>
      </w:r>
      <w:r w:rsidRPr="009072A7">
        <w:rPr>
          <w:rFonts w:ascii="Times New Roman" w:eastAsia="SimSun" w:hAnsi="Times New Roman" w:cs="Times New Roman"/>
          <w:lang w:val="sl-SI" w:eastAsia="sl-SI"/>
        </w:rPr>
        <w:t xml:space="preserve">% Europos gyventojų organizme trūksta funkcinio CYP2C19 fermento, tokie žmonės </w:t>
      </w:r>
      <w:r w:rsidRPr="009072A7">
        <w:rPr>
          <w:rFonts w:ascii="Times New Roman" w:eastAsia="SimSun" w:hAnsi="Times New Roman" w:cs="Times New Roman"/>
          <w:lang w:val="sl-SI" w:eastAsia="sl-SI"/>
        </w:rPr>
        <w:lastRenderedPageBreak/>
        <w:t>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w:t>
      </w:r>
      <w:r w:rsidR="001C7731">
        <w:rPr>
          <w:rFonts w:ascii="Times New Roman" w:eastAsia="SimSun" w:hAnsi="Times New Roman" w:cs="Times New Roman"/>
          <w:lang w:val="sl-SI" w:eastAsia="sl-SI"/>
        </w:rPr>
        <w:t xml:space="preserve"> </w:t>
      </w:r>
      <w:r w:rsidRPr="009072A7">
        <w:rPr>
          <w:rFonts w:ascii="Times New Roman" w:eastAsia="SimSun" w:hAnsi="Times New Roman" w:cs="Times New Roman"/>
          <w:lang w:val="sl-SI" w:eastAsia="sl-SI"/>
        </w:rPr>
        <w:t>%. Tokie pokyčiai įtakos pantoprazolo dozavimui neturi.</w:t>
      </w:r>
    </w:p>
    <w:p w14:paraId="2DA5715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3EFAA95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314057E9"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iCs/>
          <w:lang w:val="sl-SI" w:eastAsia="zh-CN"/>
        </w:rPr>
        <w:t>Vaikų populiacija</w:t>
      </w:r>
    </w:p>
    <w:p w14:paraId="0C795A8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5-1</w:t>
      </w:r>
      <w:r w:rsidRPr="009072A7">
        <w:rPr>
          <w:rFonts w:ascii="Times New Roman" w:eastAsia="SimSun" w:hAnsi="Times New Roman" w:cs="Times New Roman"/>
          <w:lang w:val="sl-SI" w:eastAsia="sl-SI"/>
        </w:rPr>
        <w:t>6 metų vaikų, išgėrusių vienkartinę 20 mg ar 40 mg pantoprazolo dozę, AUC ir Cmax atitiko suaugusių žmonių rodmenis.</w:t>
      </w:r>
    </w:p>
    <w:p w14:paraId="2693324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2-16 metų vaikams į veną sušvirkštus 0,8 mg/kg kūno svorio arba 1,6 mg/kg kūno svorio pantoprazolo dozę, reikšmingo ryšio tarp pantoprazolo klirenso ir amžiaus ar kūno svorio nebuvo. AUC ir pasiskirstymo tūris atitiko suaugusių žmonių rodmenis.</w:t>
      </w:r>
    </w:p>
    <w:p w14:paraId="77FBC47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0AC4BA5"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36" w:name="_Toc129243114"/>
      <w:bookmarkStart w:id="37" w:name="_Toc129243239"/>
      <w:r w:rsidRPr="009072A7">
        <w:rPr>
          <w:rFonts w:ascii="Times New Roman" w:eastAsia="Times New Roman" w:hAnsi="Times New Roman" w:cs="Times New Roman"/>
          <w:b/>
          <w:kern w:val="28"/>
        </w:rPr>
        <w:t>5.3</w:t>
      </w:r>
      <w:r w:rsidRPr="009072A7">
        <w:rPr>
          <w:rFonts w:ascii="Times New Roman" w:eastAsia="Times New Roman" w:hAnsi="Times New Roman" w:cs="Times New Roman"/>
          <w:b/>
          <w:kern w:val="28"/>
        </w:rPr>
        <w:tab/>
      </w:r>
      <w:proofErr w:type="spellStart"/>
      <w:r w:rsidRPr="009072A7">
        <w:rPr>
          <w:rFonts w:ascii="Times New Roman" w:eastAsia="Times New Roman" w:hAnsi="Times New Roman" w:cs="Times New Roman"/>
          <w:b/>
          <w:kern w:val="28"/>
        </w:rPr>
        <w:t>Ikiklinikinių</w:t>
      </w:r>
      <w:proofErr w:type="spellEnd"/>
      <w:r w:rsidRPr="009072A7">
        <w:rPr>
          <w:rFonts w:ascii="Times New Roman" w:eastAsia="Times New Roman" w:hAnsi="Times New Roman" w:cs="Times New Roman"/>
          <w:b/>
          <w:kern w:val="28"/>
        </w:rPr>
        <w:t xml:space="preserve"> saugumo tyrimų duomenys</w:t>
      </w:r>
      <w:bookmarkEnd w:id="36"/>
      <w:bookmarkEnd w:id="37"/>
    </w:p>
    <w:p w14:paraId="3CDEA0B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3C8EAB8"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Įprastų farmakologinio saugumo, kartotinių dozių toksiškumo ir genotoksiškumo ikiklinikinių tyrimų duomeny</w:t>
      </w:r>
      <w:r w:rsidRPr="009072A7">
        <w:rPr>
          <w:rFonts w:ascii="Times New Roman" w:eastAsia="SimSun" w:hAnsi="Times New Roman" w:cs="Times New Roman"/>
          <w:lang w:val="sl-SI" w:eastAsia="zh-CN"/>
        </w:rPr>
        <w:t>s specifinio pavojaus žmogui nerodo.</w:t>
      </w:r>
    </w:p>
    <w:p w14:paraId="0DE164F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1AEA521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2 metų trukmės kancerogeninio poveikio tyrimų metu žiurkėms nustatyta neuroendokrininių neoplazmų, o vieno tyrimo metu žiurkėms atsirado ir pradinės skrandžio kameros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14:paraId="2A5AE17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7B8962A8"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Pastebėta, kad žiurkėms, vartojusioms didžiausią (200 mg/kg kūno svorio) preparato dozę, šiek tiek dažniau atsirado skydliaukės neoplazminių pokyčių. Tokių neoplazmų atsiradimas susijęs su pantoprazolo sukeltais tiroksino suardymo žiurkės kepenyse pokyčiais. Kadangi žmogui skiriama terapinė dozė yra maža, nepageidaujamo poveikio skydliaukei pasireikšti neturėtų.</w:t>
      </w:r>
    </w:p>
    <w:p w14:paraId="609AB699"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2A5BF74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Poveikio gyvūnų dauginimuisi tyrimų metu didesnė kaip 5 mg/kg kūno svorio dozė sukėlė lengvą fetotoksinį poveikį.</w:t>
      </w:r>
    </w:p>
    <w:p w14:paraId="2529532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Duomenų apie vaisingumo sumažėjimą ar teratogeninį poveikį negauta.</w:t>
      </w:r>
    </w:p>
    <w:p w14:paraId="3D66DCA6" w14:textId="77777777" w:rsidR="00F971EB" w:rsidRPr="009072A7" w:rsidRDefault="00F971EB" w:rsidP="00430104">
      <w:pPr>
        <w:widowControl w:val="0"/>
        <w:autoSpaceDE w:val="0"/>
        <w:autoSpaceDN w:val="0"/>
        <w:adjustRightInd w:val="0"/>
        <w:ind w:left="0" w:firstLine="0"/>
        <w:rPr>
          <w:rFonts w:ascii="Times New Roman" w:eastAsia="Times New Roman" w:hAnsi="Times New Roman" w:cs="Times New Roman"/>
          <w:lang w:val="sl-SI" w:eastAsia="sl-SI"/>
        </w:rPr>
      </w:pPr>
      <w:r w:rsidRPr="009072A7">
        <w:rPr>
          <w:rFonts w:ascii="Times New Roman" w:eastAsia="SimSun" w:hAnsi="Times New Roman" w:cs="Times New Roman"/>
          <w:lang w:val="sl-SI" w:eastAsia="sl-SI"/>
        </w:rPr>
        <w:t>Ar pantoprazolo prasiskverbia per placentą, nustatinėta tyrimais su žiurkėmis. Gauti rezultatai rodo, kad vaikingumo periodui ilgėjant, pantoprazolo prasiskverbia daugiau, todėl prieš pat atsivedimą vaisiuje pantoprazolo koncentracija padidėja.</w:t>
      </w:r>
    </w:p>
    <w:p w14:paraId="2E2BA6F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BB149B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B64DDB9" w14:textId="77777777" w:rsidR="00F971EB" w:rsidRPr="009072A7" w:rsidRDefault="00F971EB" w:rsidP="005C4EB6">
      <w:pPr>
        <w:widowControl w:val="0"/>
        <w:outlineLvl w:val="1"/>
        <w:rPr>
          <w:rFonts w:ascii="Times New Roman" w:eastAsia="Times New Roman" w:hAnsi="Times New Roman" w:cs="Times New Roman"/>
          <w:b/>
        </w:rPr>
      </w:pPr>
      <w:bookmarkStart w:id="38" w:name="_Toc129243115"/>
      <w:bookmarkStart w:id="39" w:name="_Toc129243240"/>
      <w:r w:rsidRPr="009072A7">
        <w:rPr>
          <w:rFonts w:ascii="Times New Roman" w:eastAsia="Times New Roman" w:hAnsi="Times New Roman" w:cs="Times New Roman"/>
          <w:b/>
        </w:rPr>
        <w:t>6.</w:t>
      </w:r>
      <w:r w:rsidRPr="009072A7">
        <w:rPr>
          <w:rFonts w:ascii="Times New Roman" w:eastAsia="Times New Roman" w:hAnsi="Times New Roman" w:cs="Times New Roman"/>
          <w:b/>
        </w:rPr>
        <w:tab/>
        <w:t>FARMACINĖ INFORMACIJA</w:t>
      </w:r>
      <w:bookmarkEnd w:id="38"/>
      <w:bookmarkEnd w:id="39"/>
    </w:p>
    <w:p w14:paraId="279AD48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9D916F6"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40" w:name="_Toc129243116"/>
      <w:bookmarkStart w:id="41" w:name="_Toc129243241"/>
      <w:r w:rsidRPr="009072A7">
        <w:rPr>
          <w:rFonts w:ascii="Times New Roman" w:eastAsia="Times New Roman" w:hAnsi="Times New Roman" w:cs="Times New Roman"/>
          <w:b/>
          <w:kern w:val="28"/>
        </w:rPr>
        <w:t>6.1</w:t>
      </w:r>
      <w:r w:rsidRPr="009072A7">
        <w:rPr>
          <w:rFonts w:ascii="Times New Roman" w:eastAsia="Times New Roman" w:hAnsi="Times New Roman" w:cs="Times New Roman"/>
          <w:b/>
          <w:kern w:val="28"/>
        </w:rPr>
        <w:tab/>
        <w:t>Pagalbinių medžiagų sąrašas</w:t>
      </w:r>
      <w:bookmarkEnd w:id="40"/>
      <w:bookmarkEnd w:id="41"/>
    </w:p>
    <w:p w14:paraId="1852D13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C3193A2" w14:textId="77777777" w:rsidR="00F971EB" w:rsidRPr="009072A7" w:rsidRDefault="00F971EB" w:rsidP="00430104">
      <w:pPr>
        <w:widowControl w:val="0"/>
        <w:ind w:left="0" w:firstLine="0"/>
        <w:jc w:val="both"/>
        <w:rPr>
          <w:rFonts w:ascii="Times New Roman" w:eastAsia="Times New Roman" w:hAnsi="Times New Roman" w:cs="Times New Roman"/>
          <w:i/>
          <w:color w:val="000000"/>
          <w:u w:val="single"/>
          <w:lang w:val="sl-SI" w:eastAsia="sl-SI"/>
        </w:rPr>
      </w:pPr>
      <w:r w:rsidRPr="009072A7">
        <w:rPr>
          <w:rFonts w:ascii="Times New Roman" w:eastAsia="Times New Roman" w:hAnsi="Times New Roman" w:cs="Times New Roman"/>
          <w:i/>
          <w:color w:val="000000"/>
          <w:u w:val="single"/>
          <w:lang w:val="sl-SI" w:eastAsia="sl-SI"/>
        </w:rPr>
        <w:t>Tabletės branduolys</w:t>
      </w:r>
    </w:p>
    <w:p w14:paraId="54F98777"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Manitolis</w:t>
      </w:r>
    </w:p>
    <w:p w14:paraId="03CEC35D" w14:textId="5B367689"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Krospovidonas (B tipo)</w:t>
      </w:r>
    </w:p>
    <w:p w14:paraId="2E29862D" w14:textId="73941AA9" w:rsidR="00F971EB" w:rsidRPr="009072A7" w:rsidRDefault="00CF2EA0" w:rsidP="00430104">
      <w:pPr>
        <w:widowControl w:val="0"/>
        <w:ind w:left="0" w:right="-2" w:firstLine="0"/>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N</w:t>
      </w:r>
      <w:r w:rsidR="00F971EB" w:rsidRPr="009072A7">
        <w:rPr>
          <w:rFonts w:ascii="Times New Roman" w:eastAsia="Times New Roman" w:hAnsi="Times New Roman" w:cs="Times New Roman"/>
          <w:color w:val="000000"/>
          <w:lang w:val="sl-SI" w:eastAsia="sl-SI"/>
        </w:rPr>
        <w:t>atrio karbonatas</w:t>
      </w:r>
    </w:p>
    <w:p w14:paraId="0A0D3974"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Sorbitolis (E420)</w:t>
      </w:r>
    </w:p>
    <w:p w14:paraId="3861C718"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Kalcio stearatas</w:t>
      </w:r>
    </w:p>
    <w:p w14:paraId="1A1FC727"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p>
    <w:p w14:paraId="5027D811"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i/>
          <w:color w:val="000000"/>
          <w:u w:val="single"/>
          <w:lang w:val="sl-SI" w:eastAsia="sl-SI"/>
        </w:rPr>
        <w:t>Tabletės plėvelė</w:t>
      </w:r>
    </w:p>
    <w:p w14:paraId="2398E728"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Hipromeliozė</w:t>
      </w:r>
    </w:p>
    <w:p w14:paraId="3BE8C159"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Povidonas (K25)</w:t>
      </w:r>
    </w:p>
    <w:p w14:paraId="6B4E48AC"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Titano dioksidas (E171)</w:t>
      </w:r>
    </w:p>
    <w:p w14:paraId="3546EA6B"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Geltonasis geležies oksidas (E172)</w:t>
      </w:r>
    </w:p>
    <w:p w14:paraId="7C9BCF21"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lastRenderedPageBreak/>
        <w:t>Propilenglikolis</w:t>
      </w:r>
    </w:p>
    <w:p w14:paraId="0066110A"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Metakrilo rūgšties ir etilakrilato kopolimeras</w:t>
      </w:r>
    </w:p>
    <w:p w14:paraId="66A85D69"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Natrio laurilsulfatas</w:t>
      </w:r>
    </w:p>
    <w:p w14:paraId="64146880"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Polisorbatas 80</w:t>
      </w:r>
    </w:p>
    <w:p w14:paraId="7DF9D92D" w14:textId="77777777" w:rsidR="00F971EB" w:rsidRPr="009072A7" w:rsidRDefault="00F971EB" w:rsidP="00430104">
      <w:pPr>
        <w:widowControl w:val="0"/>
        <w:ind w:left="0" w:right="-2"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Makrogolis 6000</w:t>
      </w:r>
    </w:p>
    <w:p w14:paraId="750D9C04"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Talkas</w:t>
      </w:r>
    </w:p>
    <w:p w14:paraId="26272B4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7B43D4D"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42" w:name="_Toc129243117"/>
      <w:bookmarkStart w:id="43" w:name="_Toc129243242"/>
      <w:r w:rsidRPr="009072A7">
        <w:rPr>
          <w:rFonts w:ascii="Times New Roman" w:eastAsia="Times New Roman" w:hAnsi="Times New Roman" w:cs="Times New Roman"/>
          <w:b/>
          <w:kern w:val="28"/>
        </w:rPr>
        <w:t>6.2</w:t>
      </w:r>
      <w:r w:rsidRPr="009072A7">
        <w:rPr>
          <w:rFonts w:ascii="Times New Roman" w:eastAsia="Times New Roman" w:hAnsi="Times New Roman" w:cs="Times New Roman"/>
          <w:b/>
          <w:kern w:val="28"/>
        </w:rPr>
        <w:tab/>
        <w:t>Nesuderinamumas</w:t>
      </w:r>
      <w:bookmarkEnd w:id="42"/>
      <w:bookmarkEnd w:id="43"/>
    </w:p>
    <w:p w14:paraId="68A08C2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22CFA65"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Duomenys nebūtini.</w:t>
      </w:r>
    </w:p>
    <w:p w14:paraId="428EF32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113A9D8"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44" w:name="_Toc129243118"/>
      <w:bookmarkStart w:id="45" w:name="_Toc129243243"/>
      <w:r w:rsidRPr="009072A7">
        <w:rPr>
          <w:rFonts w:ascii="Times New Roman" w:eastAsia="Times New Roman" w:hAnsi="Times New Roman" w:cs="Times New Roman"/>
          <w:b/>
          <w:kern w:val="28"/>
        </w:rPr>
        <w:t>6.3</w:t>
      </w:r>
      <w:r w:rsidRPr="009072A7">
        <w:rPr>
          <w:rFonts w:ascii="Times New Roman" w:eastAsia="Times New Roman" w:hAnsi="Times New Roman" w:cs="Times New Roman"/>
          <w:b/>
          <w:kern w:val="28"/>
        </w:rPr>
        <w:tab/>
        <w:t>Tinkamumo laikas</w:t>
      </w:r>
      <w:bookmarkEnd w:id="44"/>
      <w:bookmarkEnd w:id="45"/>
    </w:p>
    <w:p w14:paraId="6A67623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B2EB76A"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5 metai.</w:t>
      </w:r>
    </w:p>
    <w:p w14:paraId="6A3F12A1"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10BAA260" w14:textId="77777777" w:rsidR="00F971EB" w:rsidRPr="009072A7" w:rsidRDefault="00F971EB" w:rsidP="00430104">
      <w:pPr>
        <w:widowControl w:val="0"/>
        <w:ind w:left="0" w:firstLine="0"/>
        <w:rPr>
          <w:rFonts w:ascii="Times New Roman" w:eastAsia="Times New Roman" w:hAnsi="Times New Roman" w:cs="Times New Roman"/>
          <w:i/>
          <w:u w:val="single"/>
          <w:lang w:val="sl-SI" w:eastAsia="sl-SI"/>
        </w:rPr>
      </w:pPr>
      <w:r w:rsidRPr="009072A7">
        <w:rPr>
          <w:rFonts w:ascii="Times New Roman" w:eastAsia="Times New Roman" w:hAnsi="Times New Roman" w:cs="Times New Roman"/>
          <w:i/>
          <w:u w:val="single"/>
          <w:lang w:val="sl-SI" w:eastAsia="sl-SI"/>
        </w:rPr>
        <w:t>DTPE tablečių talpyklė</w:t>
      </w:r>
    </w:p>
    <w:p w14:paraId="62F40853"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Po pirmojo tablečių talpyklės atidarymo vaistinis preparatas turi būti suvartotas per 3 mėnesius.</w:t>
      </w:r>
    </w:p>
    <w:p w14:paraId="46F054F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CF9128E"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46" w:name="_Toc129243119"/>
      <w:bookmarkStart w:id="47" w:name="_Toc129243244"/>
      <w:r w:rsidRPr="009072A7">
        <w:rPr>
          <w:rFonts w:ascii="Times New Roman" w:eastAsia="Times New Roman" w:hAnsi="Times New Roman" w:cs="Times New Roman"/>
          <w:b/>
          <w:kern w:val="28"/>
        </w:rPr>
        <w:t>6.4</w:t>
      </w:r>
      <w:r w:rsidRPr="009072A7">
        <w:rPr>
          <w:rFonts w:ascii="Times New Roman" w:eastAsia="Times New Roman" w:hAnsi="Times New Roman" w:cs="Times New Roman"/>
          <w:b/>
          <w:kern w:val="28"/>
        </w:rPr>
        <w:tab/>
        <w:t>Specialios laikymo sąlygos</w:t>
      </w:r>
      <w:bookmarkEnd w:id="46"/>
      <w:bookmarkEnd w:id="47"/>
    </w:p>
    <w:p w14:paraId="4A497E3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07CF442" w14:textId="58CDBAF6" w:rsidR="00F971EB" w:rsidRPr="009072A7" w:rsidRDefault="00F971EB" w:rsidP="00430104">
      <w:pPr>
        <w:widowControl w:val="0"/>
        <w:ind w:left="0" w:firstLine="0"/>
        <w:rPr>
          <w:rFonts w:ascii="Times New Roman" w:eastAsia="Times New Roman" w:hAnsi="Times New Roman" w:cs="Times New Roman"/>
          <w:lang w:val="sl-SI" w:eastAsia="sl-SI"/>
        </w:rPr>
      </w:pPr>
      <w:r w:rsidRPr="00430104">
        <w:rPr>
          <w:rFonts w:ascii="Times New Roman" w:hAnsi="Times New Roman"/>
          <w:u w:val="single"/>
          <w:lang w:val="sl-SI"/>
        </w:rPr>
        <w:t>Lizdinės plokštelės</w:t>
      </w:r>
      <w:r w:rsidRPr="009072A7">
        <w:rPr>
          <w:rFonts w:ascii="Times New Roman" w:eastAsia="Times New Roman" w:hAnsi="Times New Roman" w:cs="Times New Roman"/>
          <w:lang w:val="sl-SI" w:eastAsia="sl-SI"/>
        </w:rPr>
        <w:t>. Laikyti gamintojo pakuotėje, kad preparatas būtų apsaugotas nuo drėgmės.</w:t>
      </w:r>
    </w:p>
    <w:p w14:paraId="54B33263" w14:textId="409CF71D" w:rsidR="00F971EB" w:rsidRPr="009072A7" w:rsidRDefault="00F971EB" w:rsidP="005C4EB6">
      <w:pPr>
        <w:widowControl w:val="0"/>
        <w:outlineLvl w:val="0"/>
        <w:rPr>
          <w:rFonts w:ascii="Times New Roman" w:eastAsia="Times New Roman" w:hAnsi="Times New Roman" w:cs="Times New Roman"/>
          <w:lang w:val="sl-SI" w:eastAsia="sl-SI"/>
        </w:rPr>
      </w:pPr>
      <w:r w:rsidRPr="00430104">
        <w:rPr>
          <w:rFonts w:ascii="Times New Roman" w:hAnsi="Times New Roman"/>
          <w:u w:val="single"/>
          <w:lang w:val="sl-SI"/>
        </w:rPr>
        <w:t>Tablečių talpyklė</w:t>
      </w:r>
      <w:r w:rsidRPr="009072A7">
        <w:rPr>
          <w:rFonts w:ascii="Times New Roman" w:eastAsia="Times New Roman" w:hAnsi="Times New Roman" w:cs="Times New Roman"/>
          <w:lang w:val="sl-SI" w:eastAsia="sl-SI"/>
        </w:rPr>
        <w:t>. Tablečių talpyklę laikyti sandarią, kad preparatas būtų apsaugotas nuo drėgmės.</w:t>
      </w:r>
    </w:p>
    <w:p w14:paraId="79A0D27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9B6DDA6"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48" w:name="_Toc129243120"/>
      <w:bookmarkStart w:id="49" w:name="_Toc129243245"/>
      <w:r w:rsidRPr="009072A7">
        <w:rPr>
          <w:rFonts w:ascii="Times New Roman" w:eastAsia="Times New Roman" w:hAnsi="Times New Roman" w:cs="Times New Roman"/>
          <w:b/>
          <w:kern w:val="28"/>
        </w:rPr>
        <w:t>6.5</w:t>
      </w:r>
      <w:r w:rsidRPr="009072A7">
        <w:rPr>
          <w:rFonts w:ascii="Times New Roman" w:eastAsia="Times New Roman" w:hAnsi="Times New Roman" w:cs="Times New Roman"/>
          <w:b/>
          <w:kern w:val="28"/>
        </w:rPr>
        <w:tab/>
      </w:r>
      <w:proofErr w:type="spellStart"/>
      <w:r w:rsidRPr="009072A7">
        <w:rPr>
          <w:rFonts w:ascii="Times New Roman" w:eastAsia="Times New Roman" w:hAnsi="Times New Roman" w:cs="Times New Roman"/>
          <w:b/>
          <w:kern w:val="28"/>
        </w:rPr>
        <w:t>Talpyklės</w:t>
      </w:r>
      <w:proofErr w:type="spellEnd"/>
      <w:r w:rsidRPr="009072A7">
        <w:rPr>
          <w:rFonts w:ascii="Times New Roman" w:eastAsia="Times New Roman" w:hAnsi="Times New Roman" w:cs="Times New Roman"/>
          <w:b/>
          <w:kern w:val="28"/>
        </w:rPr>
        <w:t xml:space="preserve"> pobūdis ir jos turinys</w:t>
      </w:r>
      <w:bookmarkEnd w:id="48"/>
      <w:bookmarkEnd w:id="49"/>
    </w:p>
    <w:p w14:paraId="6761E89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225E1E5"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OPA/aliuminio/PVC plėvelės ir aliuminio folijos lizdinės plokštelės kartono dėžutėje.</w:t>
      </w:r>
    </w:p>
    <w:p w14:paraId="7257E8A1"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Pakuotėje yra 7, 10, 14, 15, 28, 30, 56, 60, 84, 100, 100 x 1, 112 arba 140 skrandyje neirių tablečių.</w:t>
      </w:r>
    </w:p>
    <w:p w14:paraId="31844B8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B52F26E" w14:textId="67C0615B"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DTPE tablečių </w:t>
      </w:r>
      <w:proofErr w:type="spellStart"/>
      <w:r w:rsidRPr="009072A7">
        <w:rPr>
          <w:rFonts w:ascii="Times New Roman" w:eastAsia="Times New Roman" w:hAnsi="Times New Roman" w:cs="Times New Roman"/>
          <w:color w:val="000000"/>
        </w:rPr>
        <w:t>talpyklė</w:t>
      </w:r>
      <w:proofErr w:type="spellEnd"/>
      <w:r w:rsidRPr="009072A7">
        <w:rPr>
          <w:rFonts w:ascii="Times New Roman" w:eastAsia="Times New Roman" w:hAnsi="Times New Roman" w:cs="Times New Roman"/>
          <w:color w:val="000000"/>
        </w:rPr>
        <w:t xml:space="preserve">, kurioje yra </w:t>
      </w:r>
      <w:proofErr w:type="spellStart"/>
      <w:r w:rsidRPr="009072A7">
        <w:rPr>
          <w:rFonts w:ascii="Times New Roman" w:eastAsia="Times New Roman" w:hAnsi="Times New Roman" w:cs="Times New Roman"/>
          <w:color w:val="000000"/>
        </w:rPr>
        <w:t>silikagelio</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sausiklio</w:t>
      </w:r>
      <w:proofErr w:type="spellEnd"/>
      <w:r w:rsidRPr="009072A7">
        <w:rPr>
          <w:rFonts w:ascii="Times New Roman" w:eastAsia="Times New Roman" w:hAnsi="Times New Roman" w:cs="Times New Roman"/>
          <w:color w:val="000000"/>
        </w:rPr>
        <w:t>, su užsukamu PP dangteliu, turinčiu pirmo atidarymo metu nuplėšiamą žiedą.</w:t>
      </w:r>
    </w:p>
    <w:p w14:paraId="782B451E"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Pakuotėje yra 250 skrandyje neirių tablečių.</w:t>
      </w:r>
    </w:p>
    <w:p w14:paraId="2F0783F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E5E5C24"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Gali būti tiekiamos ne visų dydžių pakuotės.</w:t>
      </w:r>
    </w:p>
    <w:p w14:paraId="1501C0E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F510526" w14:textId="77777777" w:rsidR="00F971EB" w:rsidRPr="009072A7" w:rsidRDefault="00F971EB" w:rsidP="005C4EB6">
      <w:pPr>
        <w:widowControl w:val="0"/>
        <w:tabs>
          <w:tab w:val="left" w:pos="567"/>
        </w:tabs>
        <w:outlineLvl w:val="2"/>
        <w:rPr>
          <w:rFonts w:ascii="Times New Roman" w:eastAsia="Times New Roman" w:hAnsi="Times New Roman" w:cs="Times New Roman"/>
          <w:b/>
          <w:kern w:val="28"/>
        </w:rPr>
      </w:pPr>
      <w:bookmarkStart w:id="50" w:name="_Toc129243121"/>
      <w:bookmarkStart w:id="51" w:name="_Toc129243246"/>
      <w:r w:rsidRPr="009072A7">
        <w:rPr>
          <w:rFonts w:ascii="Times New Roman" w:eastAsia="Times New Roman" w:hAnsi="Times New Roman" w:cs="Times New Roman"/>
          <w:b/>
          <w:kern w:val="28"/>
        </w:rPr>
        <w:t>6.6</w:t>
      </w:r>
      <w:r w:rsidRPr="009072A7">
        <w:rPr>
          <w:rFonts w:ascii="Times New Roman" w:eastAsia="Times New Roman" w:hAnsi="Times New Roman" w:cs="Times New Roman"/>
          <w:b/>
          <w:kern w:val="28"/>
        </w:rPr>
        <w:tab/>
        <w:t>Specialūs reikalavimai atliekoms tvarkyti</w:t>
      </w:r>
      <w:bookmarkEnd w:id="50"/>
      <w:bookmarkEnd w:id="51"/>
    </w:p>
    <w:p w14:paraId="623F705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6C5F5C0"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Specialių reikalavimų nėra.</w:t>
      </w:r>
    </w:p>
    <w:p w14:paraId="6371A469" w14:textId="77777777" w:rsidR="00F971EB" w:rsidRPr="009072A7" w:rsidRDefault="00F971EB" w:rsidP="00F971EB">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Nesuvartotą preparatą ar atliekas reikia tvarkyti laikantis vietinių reikalavimų</w:t>
      </w:r>
    </w:p>
    <w:p w14:paraId="19BD2BE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94B36D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58450E4" w14:textId="77777777" w:rsidR="00F971EB" w:rsidRPr="009072A7" w:rsidRDefault="00F971EB" w:rsidP="005C4EB6">
      <w:pPr>
        <w:widowControl w:val="0"/>
        <w:outlineLvl w:val="1"/>
        <w:rPr>
          <w:rFonts w:ascii="Times New Roman" w:eastAsia="Times New Roman" w:hAnsi="Times New Roman" w:cs="Times New Roman"/>
          <w:b/>
        </w:rPr>
      </w:pPr>
      <w:bookmarkStart w:id="52" w:name="_Toc129243122"/>
      <w:bookmarkStart w:id="53" w:name="_Toc129243247"/>
      <w:r w:rsidRPr="009072A7">
        <w:rPr>
          <w:rFonts w:ascii="Times New Roman" w:eastAsia="Times New Roman" w:hAnsi="Times New Roman" w:cs="Times New Roman"/>
          <w:b/>
        </w:rPr>
        <w:t>7.</w:t>
      </w:r>
      <w:r w:rsidRPr="009072A7">
        <w:rPr>
          <w:rFonts w:ascii="Times New Roman" w:eastAsia="Times New Roman" w:hAnsi="Times New Roman" w:cs="Times New Roman"/>
          <w:b/>
        </w:rPr>
        <w:tab/>
        <w:t>REGISTRUOTOJAS</w:t>
      </w:r>
      <w:bookmarkEnd w:id="52"/>
      <w:bookmarkEnd w:id="53"/>
    </w:p>
    <w:p w14:paraId="602012C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97DD907" w14:textId="4E42BD7B" w:rsidR="00F971EB" w:rsidRPr="009072A7" w:rsidRDefault="00F971EB" w:rsidP="00430104">
      <w:pPr>
        <w:widowControl w:val="0"/>
        <w:ind w:left="0" w:firstLine="0"/>
        <w:jc w:val="both"/>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KRKA, d.d., Novo mesto</w:t>
      </w:r>
    </w:p>
    <w:p w14:paraId="7BFBAEDE" w14:textId="77777777" w:rsidR="00F971EB" w:rsidRPr="009072A7" w:rsidRDefault="00F971EB" w:rsidP="00430104">
      <w:pPr>
        <w:widowControl w:val="0"/>
        <w:ind w:left="0" w:firstLine="0"/>
        <w:jc w:val="both"/>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Šmarješka cesta 6</w:t>
      </w:r>
    </w:p>
    <w:p w14:paraId="017065E0" w14:textId="77777777" w:rsidR="00F971EB" w:rsidRPr="009072A7" w:rsidRDefault="00F971EB" w:rsidP="00430104">
      <w:pPr>
        <w:widowControl w:val="0"/>
        <w:ind w:left="0" w:firstLine="0"/>
        <w:jc w:val="both"/>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8501 Novo mesto</w:t>
      </w:r>
    </w:p>
    <w:p w14:paraId="5000F327" w14:textId="77777777" w:rsidR="00F971EB" w:rsidRPr="009072A7" w:rsidRDefault="00F971EB" w:rsidP="00430104">
      <w:pPr>
        <w:widowControl w:val="0"/>
        <w:ind w:left="0" w:firstLine="0"/>
        <w:jc w:val="both"/>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Slovėnija</w:t>
      </w:r>
    </w:p>
    <w:p w14:paraId="4F7D028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9D6AE7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BEEDDC6" w14:textId="77777777" w:rsidR="00F971EB" w:rsidRPr="009072A7" w:rsidRDefault="00F971EB" w:rsidP="005C4EB6">
      <w:pPr>
        <w:widowControl w:val="0"/>
        <w:outlineLvl w:val="1"/>
        <w:rPr>
          <w:rFonts w:ascii="Times New Roman" w:eastAsia="Times New Roman" w:hAnsi="Times New Roman" w:cs="Times New Roman"/>
          <w:b/>
        </w:rPr>
      </w:pPr>
      <w:bookmarkStart w:id="54" w:name="_Toc129243123"/>
      <w:bookmarkStart w:id="55" w:name="_Toc129243248"/>
      <w:r w:rsidRPr="009072A7">
        <w:rPr>
          <w:rFonts w:ascii="Times New Roman" w:eastAsia="Times New Roman" w:hAnsi="Times New Roman" w:cs="Times New Roman"/>
          <w:b/>
        </w:rPr>
        <w:t>8.</w:t>
      </w:r>
      <w:r w:rsidRPr="009072A7">
        <w:rPr>
          <w:rFonts w:ascii="Times New Roman" w:eastAsia="Times New Roman" w:hAnsi="Times New Roman" w:cs="Times New Roman"/>
          <w:b/>
        </w:rPr>
        <w:tab/>
        <w:t xml:space="preserve">REGISTRACIJOS </w:t>
      </w:r>
      <w:r w:rsidRPr="009072A7">
        <w:rPr>
          <w:rFonts w:ascii="Times New Roman" w:eastAsia="Times New Roman" w:hAnsi="Times New Roman" w:cs="Times New Roman"/>
          <w:b/>
          <w:noProof/>
        </w:rPr>
        <w:t>PAŽYMĖJIMO</w:t>
      </w:r>
      <w:r w:rsidRPr="009072A7">
        <w:rPr>
          <w:rFonts w:ascii="Times New Roman" w:eastAsia="Times New Roman" w:hAnsi="Times New Roman" w:cs="Times New Roman"/>
          <w:b/>
        </w:rPr>
        <w:t xml:space="preserve"> NUMERIS</w:t>
      </w:r>
      <w:bookmarkEnd w:id="54"/>
      <w:bookmarkEnd w:id="55"/>
      <w:r w:rsidRPr="009072A7">
        <w:rPr>
          <w:rFonts w:ascii="Times New Roman" w:eastAsia="Times New Roman" w:hAnsi="Times New Roman" w:cs="Times New Roman"/>
          <w:b/>
        </w:rPr>
        <w:t xml:space="preserve"> (-IAI)</w:t>
      </w:r>
    </w:p>
    <w:p w14:paraId="65BEBBA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1322E37" w14:textId="77777777" w:rsidR="00F971EB" w:rsidRPr="009072A7" w:rsidRDefault="00F971EB" w:rsidP="00F971EB">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u w:val="single"/>
        </w:rPr>
        <w:t>Lizdinė plokštelė:</w:t>
      </w:r>
    </w:p>
    <w:p w14:paraId="5D23DC6E"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N7 - LT/1/12/3054/015</w:t>
      </w:r>
    </w:p>
    <w:p w14:paraId="43CC49BE"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N10 - LT/1/12/3054/016</w:t>
      </w:r>
    </w:p>
    <w:p w14:paraId="0F35D970"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N14 - LT/1/12/3054/017</w:t>
      </w:r>
    </w:p>
    <w:p w14:paraId="1FE3683E"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N15 - LT/1/12/3054/018</w:t>
      </w:r>
    </w:p>
    <w:p w14:paraId="7222E218"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N28 - LT/1/12/3054/019</w:t>
      </w:r>
    </w:p>
    <w:p w14:paraId="3F48AF2D"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N30 - LT/1/12/3054/020</w:t>
      </w:r>
    </w:p>
    <w:p w14:paraId="62751FF2"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lastRenderedPageBreak/>
        <w:t>N56 - LT/1/12/3054/021</w:t>
      </w:r>
    </w:p>
    <w:p w14:paraId="42577582"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N60 - LT/1/12/3054/022</w:t>
      </w:r>
    </w:p>
    <w:p w14:paraId="3043D9F7"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N84 - LT/1/12/3054/023</w:t>
      </w:r>
    </w:p>
    <w:p w14:paraId="360D9520"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N100 - LT/1/12/3054/024</w:t>
      </w:r>
    </w:p>
    <w:p w14:paraId="421EAF89"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N100x1 - LT/1/12/3054/025</w:t>
      </w:r>
    </w:p>
    <w:p w14:paraId="2E40FC7A"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N112 - LT/1/12/3054/026</w:t>
      </w:r>
    </w:p>
    <w:p w14:paraId="0E22A8C5" w14:textId="77777777" w:rsidR="00F971EB" w:rsidRPr="009072A7" w:rsidRDefault="00F971EB" w:rsidP="00F971EB">
      <w:pPr>
        <w:widowControl w:val="0"/>
        <w:ind w:left="0" w:firstLine="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N140 - LT/1/12/3054/027</w:t>
      </w:r>
    </w:p>
    <w:p w14:paraId="62B135E0" w14:textId="77777777" w:rsidR="00F971EB" w:rsidRPr="009072A7" w:rsidRDefault="00F971EB" w:rsidP="00F971EB">
      <w:pPr>
        <w:widowControl w:val="0"/>
        <w:ind w:left="0" w:firstLine="0"/>
        <w:rPr>
          <w:rFonts w:ascii="Times New Roman" w:eastAsia="Times New Roman" w:hAnsi="Times New Roman" w:cs="Times New Roman"/>
          <w:bCs/>
          <w:u w:val="single"/>
          <w:lang w:val="sl-SI" w:eastAsia="sl-SI"/>
        </w:rPr>
      </w:pPr>
    </w:p>
    <w:p w14:paraId="436CC7F0" w14:textId="77777777" w:rsidR="00F971EB" w:rsidRPr="009072A7" w:rsidRDefault="00F971EB" w:rsidP="00F971EB">
      <w:pPr>
        <w:widowControl w:val="0"/>
        <w:ind w:left="0" w:firstLine="0"/>
        <w:rPr>
          <w:rFonts w:ascii="Times New Roman" w:eastAsia="Times New Roman" w:hAnsi="Times New Roman" w:cs="Times New Roman"/>
          <w:bCs/>
          <w:u w:val="single"/>
          <w:lang w:val="sl-SI" w:eastAsia="sl-SI"/>
        </w:rPr>
      </w:pPr>
      <w:r w:rsidRPr="009072A7">
        <w:rPr>
          <w:rFonts w:ascii="Times New Roman" w:eastAsia="Times New Roman" w:hAnsi="Times New Roman" w:cs="Times New Roman"/>
          <w:bCs/>
          <w:u w:val="single"/>
          <w:lang w:val="sl-SI" w:eastAsia="sl-SI"/>
        </w:rPr>
        <w:t>Tablečių talpyklė:</w:t>
      </w:r>
    </w:p>
    <w:p w14:paraId="3F3F1BCD" w14:textId="77777777" w:rsidR="00F971EB" w:rsidRPr="009072A7" w:rsidRDefault="00F971EB" w:rsidP="00F971EB">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N250 - LT/</w:t>
      </w:r>
      <w:r w:rsidRPr="009072A7">
        <w:rPr>
          <w:rFonts w:ascii="Times New Roman" w:eastAsia="Times New Roman" w:hAnsi="Times New Roman" w:cs="Times New Roman"/>
          <w:bCs/>
          <w:color w:val="000000"/>
        </w:rPr>
        <w:t>1/12/3054/028</w:t>
      </w:r>
    </w:p>
    <w:p w14:paraId="731A6A9A" w14:textId="77777777" w:rsidR="00F971EB" w:rsidRPr="00430104" w:rsidRDefault="00F971EB" w:rsidP="00430104">
      <w:pPr>
        <w:widowControl w:val="0"/>
        <w:ind w:left="0" w:firstLine="0"/>
        <w:rPr>
          <w:rFonts w:ascii="Times New Roman" w:hAnsi="Times New Roman"/>
          <w:color w:val="000000"/>
        </w:rPr>
      </w:pPr>
    </w:p>
    <w:p w14:paraId="57787BB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42E4F47" w14:textId="77777777" w:rsidR="00F971EB" w:rsidRPr="009072A7" w:rsidRDefault="00F971EB" w:rsidP="005C4EB6">
      <w:pPr>
        <w:widowControl w:val="0"/>
        <w:outlineLvl w:val="1"/>
        <w:rPr>
          <w:rFonts w:ascii="Times New Roman" w:eastAsia="Times New Roman" w:hAnsi="Times New Roman" w:cs="Times New Roman"/>
          <w:b/>
        </w:rPr>
      </w:pPr>
      <w:bookmarkStart w:id="56" w:name="_Toc129243124"/>
      <w:bookmarkStart w:id="57" w:name="_Toc129243249"/>
      <w:r w:rsidRPr="009072A7">
        <w:rPr>
          <w:rFonts w:ascii="Times New Roman" w:eastAsia="Times New Roman" w:hAnsi="Times New Roman" w:cs="Times New Roman"/>
          <w:b/>
        </w:rPr>
        <w:t>9.</w:t>
      </w:r>
      <w:r w:rsidRPr="009072A7">
        <w:rPr>
          <w:rFonts w:ascii="Times New Roman" w:eastAsia="Times New Roman" w:hAnsi="Times New Roman" w:cs="Times New Roman"/>
          <w:b/>
        </w:rPr>
        <w:tab/>
        <w:t>REGISTRAVIMO / PERREGISTRAVIMO DATA</w:t>
      </w:r>
      <w:bookmarkEnd w:id="56"/>
      <w:bookmarkEnd w:id="57"/>
    </w:p>
    <w:p w14:paraId="3FA43B0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A7A168D"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noProof/>
          <w:lang w:eastAsia="sl-SI"/>
        </w:rPr>
        <w:t xml:space="preserve">Registravimo data </w:t>
      </w:r>
      <w:r w:rsidRPr="009072A7">
        <w:rPr>
          <w:rFonts w:ascii="Times New Roman" w:eastAsia="Times New Roman" w:hAnsi="Times New Roman" w:cs="Times New Roman"/>
          <w:noProof/>
          <w:lang w:val="sl-SI" w:eastAsia="sl-SI"/>
        </w:rPr>
        <w:t xml:space="preserve">2012 m. rugsėjo </w:t>
      </w:r>
      <w:r w:rsidRPr="009072A7">
        <w:rPr>
          <w:rFonts w:ascii="Times New Roman" w:eastAsia="Times New Roman" w:hAnsi="Times New Roman" w:cs="Times New Roman"/>
          <w:lang w:val="sl-SI" w:eastAsia="sl-SI"/>
        </w:rPr>
        <w:t>7</w:t>
      </w:r>
      <w:r w:rsidRPr="009072A7">
        <w:rPr>
          <w:rFonts w:ascii="Times New Roman" w:eastAsia="Times New Roman" w:hAnsi="Times New Roman" w:cs="Times New Roman"/>
          <w:noProof/>
          <w:lang w:val="sl-SI" w:eastAsia="sl-SI"/>
        </w:rPr>
        <w:t> d.</w:t>
      </w:r>
    </w:p>
    <w:p w14:paraId="4F22AA8F" w14:textId="77777777" w:rsidR="008553FC" w:rsidRPr="001C7731" w:rsidRDefault="008553FC" w:rsidP="008553FC">
      <w:pPr>
        <w:widowControl w:val="0"/>
        <w:suppressAutoHyphens/>
        <w:rPr>
          <w:rFonts w:ascii="Times New Roman" w:eastAsia="Times New Roman" w:hAnsi="Times New Roman" w:cs="Times New Roman"/>
          <w:color w:val="000000"/>
          <w:lang w:eastAsia="sl-SI"/>
        </w:rPr>
      </w:pPr>
      <w:r w:rsidRPr="001C7731">
        <w:rPr>
          <w:rFonts w:ascii="Times New Roman" w:eastAsia="Times New Roman" w:hAnsi="Times New Roman" w:cs="Times New Roman"/>
          <w:color w:val="000000"/>
          <w:lang w:eastAsia="sl-SI"/>
        </w:rPr>
        <w:t>Paskutinio perregistravimo data</w:t>
      </w:r>
      <w:r w:rsidR="00C1412F" w:rsidRPr="001C7731">
        <w:rPr>
          <w:rFonts w:ascii="Times New Roman" w:eastAsia="Times New Roman" w:hAnsi="Times New Roman" w:cs="Times New Roman"/>
          <w:color w:val="000000"/>
          <w:lang w:eastAsia="sl-SI"/>
        </w:rPr>
        <w:t xml:space="preserve"> 2018 m. gegužės 8 d.</w:t>
      </w:r>
    </w:p>
    <w:p w14:paraId="58BFD4D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2564AF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386213F" w14:textId="77777777" w:rsidR="00F971EB" w:rsidRPr="009072A7" w:rsidRDefault="00F971EB" w:rsidP="005C4EB6">
      <w:pPr>
        <w:widowControl w:val="0"/>
        <w:outlineLvl w:val="1"/>
        <w:rPr>
          <w:rFonts w:ascii="Times New Roman" w:eastAsia="Times New Roman" w:hAnsi="Times New Roman" w:cs="Times New Roman"/>
          <w:b/>
        </w:rPr>
      </w:pPr>
      <w:bookmarkStart w:id="58" w:name="_Toc129243125"/>
      <w:bookmarkStart w:id="59" w:name="_Toc129243250"/>
      <w:r w:rsidRPr="009072A7">
        <w:rPr>
          <w:rFonts w:ascii="Times New Roman" w:eastAsia="Times New Roman" w:hAnsi="Times New Roman" w:cs="Times New Roman"/>
          <w:b/>
        </w:rPr>
        <w:t>10.</w:t>
      </w:r>
      <w:r w:rsidRPr="009072A7">
        <w:rPr>
          <w:rFonts w:ascii="Times New Roman" w:eastAsia="Times New Roman" w:hAnsi="Times New Roman" w:cs="Times New Roman"/>
          <w:b/>
        </w:rPr>
        <w:tab/>
        <w:t>TEKSTO PERŽIŪROS DATA</w:t>
      </w:r>
      <w:bookmarkEnd w:id="58"/>
      <w:bookmarkEnd w:id="59"/>
    </w:p>
    <w:p w14:paraId="5BB646FA" w14:textId="77777777" w:rsidR="00F971EB" w:rsidRPr="009072A7" w:rsidRDefault="00F971EB" w:rsidP="00430104">
      <w:pPr>
        <w:widowControl w:val="0"/>
        <w:outlineLvl w:val="1"/>
        <w:rPr>
          <w:rFonts w:ascii="Times New Roman" w:eastAsia="Times New Roman" w:hAnsi="Times New Roman" w:cs="Times New Roman"/>
          <w:color w:val="000000"/>
        </w:rPr>
      </w:pPr>
    </w:p>
    <w:p w14:paraId="701AFC44" w14:textId="2C3E76CD" w:rsidR="008E36A1" w:rsidRDefault="00EF3C9B" w:rsidP="00430104">
      <w:pPr>
        <w:widowControl w:val="0"/>
        <w:ind w:left="0" w:firstLine="0"/>
        <w:rPr>
          <w:rFonts w:ascii="Times New Roman" w:eastAsia="Times New Roman" w:hAnsi="Times New Roman" w:cs="Times New Roman"/>
          <w:color w:val="000000"/>
        </w:rPr>
      </w:pPr>
      <w:r>
        <w:rPr>
          <w:rFonts w:ascii="Times New Roman" w:eastAsia="Times New Roman" w:hAnsi="Times New Roman" w:cs="Times New Roman"/>
          <w:color w:val="000000"/>
        </w:rPr>
        <w:t>2020 m. birželio 30 d.</w:t>
      </w:r>
    </w:p>
    <w:p w14:paraId="73607182" w14:textId="77777777" w:rsidR="00EF3C9B" w:rsidRPr="009072A7" w:rsidRDefault="00EF3C9B" w:rsidP="00430104">
      <w:pPr>
        <w:widowControl w:val="0"/>
        <w:ind w:left="0" w:firstLine="0"/>
        <w:rPr>
          <w:rFonts w:ascii="Times New Roman" w:eastAsia="Times New Roman" w:hAnsi="Times New Roman" w:cs="Times New Roman"/>
          <w:color w:val="000000"/>
        </w:rPr>
      </w:pPr>
    </w:p>
    <w:p w14:paraId="3E18D048" w14:textId="77777777" w:rsidR="00F971EB" w:rsidRPr="00430104" w:rsidRDefault="00F971EB" w:rsidP="00430104">
      <w:pPr>
        <w:widowControl w:val="0"/>
        <w:tabs>
          <w:tab w:val="left" w:pos="5954"/>
          <w:tab w:val="left" w:pos="6237"/>
          <w:tab w:val="left" w:pos="6663"/>
          <w:tab w:val="left" w:pos="6946"/>
        </w:tabs>
        <w:ind w:left="0" w:firstLine="0"/>
        <w:rPr>
          <w:rFonts w:ascii="Courier New" w:eastAsia="Times New Roman" w:hAnsi="Courier New" w:cs="Times New Roman"/>
          <w:lang w:eastAsia="sl-SI"/>
        </w:rPr>
      </w:pPr>
      <w:r w:rsidRPr="009072A7">
        <w:rPr>
          <w:rFonts w:ascii="Times New Roman" w:eastAsia="Times New Roman" w:hAnsi="Times New Roman" w:cs="Times New Roman"/>
          <w:noProof/>
          <w:lang w:eastAsia="sl-SI"/>
        </w:rPr>
        <w:t>Išsami informacija apie šį vaistinį preparatą</w:t>
      </w:r>
      <w:r w:rsidRPr="009072A7">
        <w:rPr>
          <w:rFonts w:ascii="Times New Roman" w:eastAsia="Times New Roman" w:hAnsi="Times New Roman" w:cs="Times New Roman"/>
          <w:lang w:eastAsia="sl-SI"/>
        </w:rPr>
        <w:t xml:space="preserve"> pateikiama Valstybinės vaistų kontrolės tarnybos prie Lietuvos Respublikos sveikatos apsaugos ministerijos </w:t>
      </w:r>
      <w:r w:rsidRPr="009072A7">
        <w:rPr>
          <w:rFonts w:ascii="Times New Roman" w:eastAsia="Times New Roman" w:hAnsi="Times New Roman" w:cs="Times New Roman"/>
          <w:noProof/>
          <w:lang w:eastAsia="sl-SI"/>
        </w:rPr>
        <w:t>tinklalapyje</w:t>
      </w:r>
      <w:r w:rsidRPr="009072A7">
        <w:rPr>
          <w:rFonts w:ascii="Times New Roman" w:eastAsia="Times New Roman" w:hAnsi="Times New Roman" w:cs="Times New Roman"/>
          <w:i/>
          <w:lang w:eastAsia="sl-SI"/>
        </w:rPr>
        <w:t xml:space="preserve"> </w:t>
      </w:r>
      <w:hyperlink r:id="rId10" w:history="1">
        <w:r w:rsidRPr="00430104">
          <w:rPr>
            <w:rFonts w:ascii="Times New Roman" w:hAnsi="Times New Roman"/>
            <w:u w:val="single"/>
          </w:rPr>
          <w:t>http://www.vvkt.lt</w:t>
        </w:r>
      </w:hyperlink>
    </w:p>
    <w:p w14:paraId="58FB29B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67CC10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B05F81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F0A8BC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2A2196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FB56DC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E40E0E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9FFE80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9767CD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1A0F5F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708C9B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7303CA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09419E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CB28C1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8B4E14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E349DA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39085D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A6BDDE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72CBB5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A1CAD7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937571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B1400CA" w14:textId="77777777" w:rsidR="00F971EB" w:rsidRPr="00430104" w:rsidRDefault="00F971EB" w:rsidP="00430104">
      <w:pPr>
        <w:widowControl w:val="0"/>
        <w:ind w:left="0" w:firstLine="0"/>
        <w:rPr>
          <w:rFonts w:ascii="Times New Roman" w:hAnsi="Times New Roman"/>
          <w:color w:val="000000"/>
        </w:rPr>
      </w:pPr>
    </w:p>
    <w:p w14:paraId="096F2884" w14:textId="77777777" w:rsidR="00F971EB" w:rsidRPr="00430104" w:rsidRDefault="00F971EB" w:rsidP="00430104">
      <w:pPr>
        <w:widowControl w:val="0"/>
        <w:ind w:left="0" w:firstLine="0"/>
        <w:rPr>
          <w:rFonts w:ascii="Times New Roman" w:hAnsi="Times New Roman"/>
          <w:color w:val="000000"/>
        </w:rPr>
      </w:pPr>
    </w:p>
    <w:p w14:paraId="368FA563"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bookmarkStart w:id="60" w:name="_Toc129243128"/>
      <w:bookmarkStart w:id="61" w:name="_Toc129243253"/>
    </w:p>
    <w:p w14:paraId="0C6C6BEE"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4950E4A3"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6584B38C"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3B09BC9B"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21E3D47A"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0D21E39C"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0204D1BE"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26C3AB6C"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38715086"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7F3FCAD8"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6B88B25A"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09337FE5"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76189060"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4E70AD7B"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7361C338"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5FC8E391"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7F2C7CBE"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5808A30F"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4A298FE4"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0ED39AA2"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3A40243F"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310BDB53"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5BF9FCA9"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6E5C544D"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1174E345"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3E5900A3"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2AC80175"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716D9E93"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09455D8F"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672F0D47"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649A4171"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418AEDD1" w14:textId="77777777" w:rsidR="0081172A" w:rsidRDefault="0081172A" w:rsidP="005C4EB6">
      <w:pPr>
        <w:widowControl w:val="0"/>
        <w:tabs>
          <w:tab w:val="left" w:pos="567"/>
        </w:tabs>
        <w:jc w:val="center"/>
        <w:outlineLvl w:val="0"/>
        <w:rPr>
          <w:rFonts w:ascii="Times New Roman" w:eastAsia="Times New Roman" w:hAnsi="Times New Roman" w:cs="Times New Roman"/>
          <w:b/>
          <w:caps/>
        </w:rPr>
      </w:pPr>
    </w:p>
    <w:p w14:paraId="08720F59" w14:textId="0CCD7840" w:rsidR="00F971EB" w:rsidRPr="009072A7" w:rsidRDefault="00F971EB" w:rsidP="005C4EB6">
      <w:pPr>
        <w:widowControl w:val="0"/>
        <w:tabs>
          <w:tab w:val="left" w:pos="567"/>
        </w:tabs>
        <w:jc w:val="center"/>
        <w:outlineLvl w:val="0"/>
        <w:rPr>
          <w:rFonts w:ascii="Times New Roman" w:eastAsia="Times New Roman" w:hAnsi="Times New Roman" w:cs="Times New Roman"/>
          <w:b/>
          <w:caps/>
        </w:rPr>
      </w:pPr>
      <w:r w:rsidRPr="009072A7">
        <w:rPr>
          <w:rFonts w:ascii="Times New Roman" w:eastAsia="Times New Roman" w:hAnsi="Times New Roman" w:cs="Times New Roman"/>
          <w:b/>
          <w:caps/>
        </w:rPr>
        <w:t>II PRIEDAS</w:t>
      </w:r>
      <w:bookmarkEnd w:id="60"/>
      <w:bookmarkEnd w:id="61"/>
    </w:p>
    <w:p w14:paraId="1AC37013" w14:textId="77777777" w:rsidR="00F971EB" w:rsidRPr="009072A7" w:rsidRDefault="00F971EB" w:rsidP="0051348C">
      <w:pPr>
        <w:widowControl w:val="0"/>
        <w:tabs>
          <w:tab w:val="left" w:pos="567"/>
        </w:tabs>
        <w:jc w:val="center"/>
        <w:outlineLvl w:val="0"/>
        <w:rPr>
          <w:rFonts w:ascii="Times New Roman" w:eastAsia="Times New Roman" w:hAnsi="Times New Roman" w:cs="Times New Roman"/>
          <w:b/>
          <w:caps/>
        </w:rPr>
      </w:pPr>
    </w:p>
    <w:p w14:paraId="56AF38DB" w14:textId="77777777" w:rsidR="00F971EB" w:rsidRPr="009072A7" w:rsidRDefault="00F971EB" w:rsidP="00BF1BA2">
      <w:pPr>
        <w:widowControl w:val="0"/>
        <w:tabs>
          <w:tab w:val="left" w:pos="567"/>
        </w:tabs>
        <w:jc w:val="center"/>
        <w:outlineLvl w:val="0"/>
        <w:rPr>
          <w:rFonts w:ascii="Times New Roman" w:eastAsia="Times New Roman" w:hAnsi="Times New Roman" w:cs="Times New Roman"/>
          <w:b/>
          <w:caps/>
        </w:rPr>
      </w:pPr>
      <w:r w:rsidRPr="009072A7">
        <w:rPr>
          <w:rFonts w:ascii="Times New Roman" w:eastAsia="Times New Roman" w:hAnsi="Times New Roman" w:cs="Times New Roman"/>
          <w:b/>
          <w:caps/>
        </w:rPr>
        <w:t>REGISTRACIJOS SĄLYGOS</w:t>
      </w:r>
    </w:p>
    <w:p w14:paraId="1B250CFE" w14:textId="77777777" w:rsidR="00F971EB" w:rsidRPr="009072A7" w:rsidRDefault="00F971EB" w:rsidP="00430104">
      <w:pPr>
        <w:widowControl w:val="0"/>
        <w:ind w:left="0" w:firstLine="0"/>
        <w:rPr>
          <w:rFonts w:ascii="Times New Roman" w:eastAsia="Times New Roman" w:hAnsi="Times New Roman" w:cs="Times New Roman"/>
          <w:b/>
          <w:color w:val="000000"/>
        </w:rPr>
      </w:pPr>
    </w:p>
    <w:p w14:paraId="7770212B" w14:textId="77777777" w:rsidR="00F971EB" w:rsidRPr="009072A7" w:rsidRDefault="00F971EB" w:rsidP="005C4EB6">
      <w:pPr>
        <w:widowControl w:val="0"/>
        <w:tabs>
          <w:tab w:val="left" w:pos="1701"/>
        </w:tabs>
        <w:ind w:left="1701"/>
        <w:rPr>
          <w:rFonts w:ascii="Times New Roman" w:eastAsia="Times New Roman" w:hAnsi="Times New Roman" w:cs="Times New Roman"/>
          <w:b/>
          <w:highlight w:val="yellow"/>
        </w:rPr>
      </w:pPr>
      <w:r w:rsidRPr="009072A7">
        <w:rPr>
          <w:rFonts w:ascii="Times New Roman" w:eastAsia="Times New Roman" w:hAnsi="Times New Roman" w:cs="Times New Roman"/>
          <w:b/>
        </w:rPr>
        <w:t>A.</w:t>
      </w:r>
      <w:r w:rsidRPr="009072A7">
        <w:rPr>
          <w:rFonts w:ascii="Times New Roman" w:eastAsia="Times New Roman" w:hAnsi="Times New Roman" w:cs="Times New Roman"/>
          <w:b/>
        </w:rPr>
        <w:tab/>
      </w:r>
      <w:r w:rsidRPr="009072A7">
        <w:rPr>
          <w:rFonts w:ascii="Times New Roman" w:eastAsia="Times New Roman" w:hAnsi="Times New Roman" w:cs="Tahoma"/>
          <w:b/>
          <w:noProof/>
        </w:rPr>
        <w:t>GAMINTOJAS</w:t>
      </w:r>
      <w:r w:rsidRPr="009072A7" w:rsidDel="00D908A5">
        <w:rPr>
          <w:rFonts w:ascii="Times New Roman" w:eastAsia="Times New Roman" w:hAnsi="Times New Roman" w:cs="Times New Roman"/>
          <w:b/>
        </w:rPr>
        <w:t xml:space="preserve"> </w:t>
      </w:r>
      <w:r w:rsidRPr="009072A7">
        <w:rPr>
          <w:rFonts w:ascii="Times New Roman" w:eastAsia="Times New Roman" w:hAnsi="Times New Roman" w:cs="Times New Roman"/>
          <w:b/>
        </w:rPr>
        <w:t>(-AI), ATSAKINGAS (-I) UŽ SERIJŲ IŠLEIDIMĄ</w:t>
      </w:r>
    </w:p>
    <w:p w14:paraId="23B577F7" w14:textId="77777777" w:rsidR="00F971EB" w:rsidRPr="009072A7" w:rsidRDefault="00F971EB" w:rsidP="00430104">
      <w:pPr>
        <w:widowControl w:val="0"/>
        <w:ind w:left="0" w:firstLine="0"/>
        <w:rPr>
          <w:rFonts w:ascii="Times New Roman" w:eastAsia="Times New Roman" w:hAnsi="Times New Roman" w:cs="Times New Roman"/>
          <w:b/>
          <w:color w:val="000000"/>
          <w:highlight w:val="yellow"/>
        </w:rPr>
      </w:pPr>
    </w:p>
    <w:p w14:paraId="03C816A0" w14:textId="77777777" w:rsidR="00F971EB" w:rsidRPr="009072A7" w:rsidRDefault="00F971EB" w:rsidP="005C4EB6">
      <w:pPr>
        <w:widowControl w:val="0"/>
        <w:tabs>
          <w:tab w:val="left" w:pos="1701"/>
        </w:tabs>
        <w:ind w:left="1701"/>
        <w:rPr>
          <w:rFonts w:ascii="Times New Roman" w:eastAsia="Times New Roman" w:hAnsi="Times New Roman" w:cs="Times New Roman"/>
          <w:b/>
        </w:rPr>
      </w:pPr>
      <w:r w:rsidRPr="009072A7">
        <w:rPr>
          <w:rFonts w:ascii="Times New Roman" w:eastAsia="Times New Roman" w:hAnsi="Times New Roman" w:cs="Times New Roman"/>
          <w:b/>
        </w:rPr>
        <w:t>B.</w:t>
      </w:r>
      <w:r w:rsidRPr="009072A7">
        <w:rPr>
          <w:rFonts w:ascii="Times New Roman" w:eastAsia="Times New Roman" w:hAnsi="Times New Roman" w:cs="Times New Roman"/>
          <w:b/>
        </w:rPr>
        <w:tab/>
      </w:r>
      <w:r w:rsidRPr="009072A7">
        <w:rPr>
          <w:rFonts w:ascii="Times New Roman" w:eastAsia="Times New Roman" w:hAnsi="Times New Roman" w:cs="Tahoma"/>
          <w:b/>
        </w:rPr>
        <w:t>TIEKIMO IR VARTOJIMO SĄLYGOS AR APRIBOJIMAI</w:t>
      </w:r>
    </w:p>
    <w:p w14:paraId="2E18AE13" w14:textId="77777777" w:rsidR="00F971EB" w:rsidRPr="009072A7" w:rsidRDefault="00F971EB" w:rsidP="00430104">
      <w:pPr>
        <w:widowControl w:val="0"/>
        <w:ind w:left="0" w:firstLine="0"/>
        <w:rPr>
          <w:rFonts w:ascii="Times New Roman" w:eastAsia="Times New Roman" w:hAnsi="Times New Roman" w:cs="Times New Roman"/>
          <w:color w:val="000000"/>
          <w:highlight w:val="yellow"/>
        </w:rPr>
      </w:pPr>
    </w:p>
    <w:p w14:paraId="03DAE05A" w14:textId="77777777" w:rsidR="00F971EB" w:rsidRPr="009072A7" w:rsidRDefault="00F971EB" w:rsidP="005C4EB6">
      <w:pPr>
        <w:widowControl w:val="0"/>
        <w:outlineLvl w:val="1"/>
        <w:rPr>
          <w:rFonts w:ascii="Times New Roman" w:eastAsia="Times New Roman" w:hAnsi="Times New Roman" w:cs="Times New Roman"/>
          <w:b/>
        </w:rPr>
      </w:pPr>
      <w:r w:rsidRPr="009072A7">
        <w:rPr>
          <w:rFonts w:ascii="Times New Roman" w:eastAsia="Times New Roman" w:hAnsi="Times New Roman" w:cs="Times New Roman"/>
          <w:b/>
        </w:rPr>
        <w:br w:type="page"/>
      </w:r>
      <w:r w:rsidRPr="009072A7">
        <w:rPr>
          <w:rFonts w:ascii="Times New Roman" w:eastAsia="Times New Roman" w:hAnsi="Times New Roman" w:cs="Times New Roman"/>
          <w:b/>
        </w:rPr>
        <w:lastRenderedPageBreak/>
        <w:t>A.</w:t>
      </w:r>
      <w:r w:rsidRPr="009072A7">
        <w:rPr>
          <w:rFonts w:ascii="Times New Roman" w:eastAsia="Times New Roman" w:hAnsi="Times New Roman" w:cs="Times New Roman"/>
          <w:b/>
        </w:rPr>
        <w:tab/>
        <w:t>GAMINTOJAS</w:t>
      </w:r>
      <w:r w:rsidRPr="009072A7">
        <w:rPr>
          <w:rFonts w:ascii="Times New Roman" w:eastAsia="Times New Roman" w:hAnsi="Times New Roman" w:cs="Times New Roman"/>
        </w:rPr>
        <w:t xml:space="preserve"> </w:t>
      </w:r>
      <w:r w:rsidRPr="009072A7">
        <w:rPr>
          <w:rFonts w:ascii="Times New Roman" w:eastAsia="Times New Roman" w:hAnsi="Times New Roman" w:cs="Times New Roman"/>
          <w:b/>
        </w:rPr>
        <w:t>(-AI), ATSAKINGAS (-I) UŽ SERIJŲ IŠLEIDIMĄ</w:t>
      </w:r>
    </w:p>
    <w:p w14:paraId="7EDDA12D" w14:textId="77777777" w:rsidR="00F971EB" w:rsidRPr="009072A7" w:rsidRDefault="00F971EB" w:rsidP="00430104">
      <w:pPr>
        <w:widowControl w:val="0"/>
        <w:ind w:left="0" w:firstLine="0"/>
        <w:rPr>
          <w:rFonts w:ascii="Times New Roman" w:eastAsia="Times New Roman" w:hAnsi="Times New Roman" w:cs="Times New Roman"/>
          <w:color w:val="000000"/>
          <w:highlight w:val="yellow"/>
        </w:rPr>
      </w:pPr>
    </w:p>
    <w:p w14:paraId="177D3C4D" w14:textId="77777777" w:rsidR="00F971EB" w:rsidRPr="009072A7" w:rsidRDefault="00F971EB" w:rsidP="00430104">
      <w:pPr>
        <w:widowControl w:val="0"/>
        <w:ind w:left="0" w:firstLine="0"/>
        <w:rPr>
          <w:rFonts w:ascii="Times New Roman" w:eastAsia="Times New Roman" w:hAnsi="Times New Roman" w:cs="Times New Roman"/>
          <w:u w:val="single"/>
          <w:lang w:val="sl-SI" w:eastAsia="sl-SI"/>
        </w:rPr>
      </w:pPr>
      <w:r w:rsidRPr="009072A7">
        <w:rPr>
          <w:rFonts w:ascii="Times New Roman" w:eastAsia="Times New Roman" w:hAnsi="Times New Roman" w:cs="Times New Roman"/>
          <w:u w:val="single"/>
          <w:lang w:val="sl-SI" w:eastAsia="sl-SI"/>
        </w:rPr>
        <w:t>Gamintojo (-ų), atsakingo (-ų) už serijų išleidimą, pavadinimas (-ai) ir adresas (-ai)</w:t>
      </w:r>
    </w:p>
    <w:p w14:paraId="3A7F20A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A156A5C" w14:textId="3C0C39AC" w:rsidR="00F971EB" w:rsidRPr="009072A7" w:rsidRDefault="00F971EB" w:rsidP="00430104">
      <w:pPr>
        <w:widowControl w:val="0"/>
        <w:ind w:left="0" w:firstLine="0"/>
        <w:jc w:val="both"/>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KRKA, d.d., Novo mesto</w:t>
      </w:r>
    </w:p>
    <w:p w14:paraId="629E1945" w14:textId="77777777" w:rsidR="00F971EB" w:rsidRPr="009072A7" w:rsidRDefault="00F971EB" w:rsidP="00430104">
      <w:pPr>
        <w:widowControl w:val="0"/>
        <w:ind w:left="0" w:firstLine="0"/>
        <w:jc w:val="both"/>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Šmarješka cesta 6</w:t>
      </w:r>
    </w:p>
    <w:p w14:paraId="663C61B4" w14:textId="77777777" w:rsidR="00F971EB" w:rsidRPr="009072A7" w:rsidRDefault="00F971EB" w:rsidP="00430104">
      <w:pPr>
        <w:widowControl w:val="0"/>
        <w:ind w:left="0" w:firstLine="0"/>
        <w:jc w:val="both"/>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8501 Novo mesto</w:t>
      </w:r>
    </w:p>
    <w:p w14:paraId="357D16F9" w14:textId="77777777" w:rsidR="00F971EB" w:rsidRPr="009072A7" w:rsidRDefault="00F971EB" w:rsidP="00430104">
      <w:pPr>
        <w:widowControl w:val="0"/>
        <w:ind w:left="0" w:firstLine="0"/>
        <w:jc w:val="both"/>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Slovėnija</w:t>
      </w:r>
    </w:p>
    <w:p w14:paraId="1AE72D7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1C8145C" w14:textId="77777777" w:rsidR="00F971EB" w:rsidRPr="009072A7" w:rsidRDefault="00F971EB" w:rsidP="00430104">
      <w:pPr>
        <w:widowControl w:val="0"/>
        <w:ind w:left="0" w:firstLine="0"/>
        <w:rPr>
          <w:rFonts w:ascii="Times New Roman" w:eastAsia="Times New Roman" w:hAnsi="Times New Roman" w:cs="Times New Roman"/>
          <w:color w:val="000000"/>
          <w:highlight w:val="yellow"/>
        </w:rPr>
      </w:pPr>
    </w:p>
    <w:p w14:paraId="63C1D700" w14:textId="77777777" w:rsidR="00F971EB" w:rsidRPr="009072A7" w:rsidRDefault="00F971EB" w:rsidP="005C4EB6">
      <w:pPr>
        <w:widowControl w:val="0"/>
        <w:outlineLvl w:val="1"/>
        <w:rPr>
          <w:rFonts w:ascii="Times New Roman" w:eastAsia="Times New Roman" w:hAnsi="Times New Roman" w:cs="Times New Roman"/>
          <w:b/>
        </w:rPr>
      </w:pPr>
      <w:bookmarkStart w:id="62" w:name="_Toc129243129"/>
      <w:bookmarkStart w:id="63" w:name="_Toc129243254"/>
      <w:r w:rsidRPr="009072A7">
        <w:rPr>
          <w:rFonts w:ascii="Times New Roman" w:eastAsia="Times New Roman" w:hAnsi="Times New Roman" w:cs="Times New Roman"/>
          <w:b/>
        </w:rPr>
        <w:t>B.</w:t>
      </w:r>
      <w:r w:rsidRPr="009072A7">
        <w:rPr>
          <w:rFonts w:ascii="Times New Roman" w:eastAsia="Times New Roman" w:hAnsi="Times New Roman" w:cs="Times New Roman"/>
          <w:b/>
        </w:rPr>
        <w:tab/>
      </w:r>
      <w:bookmarkStart w:id="64" w:name="_Toc129243130"/>
      <w:bookmarkStart w:id="65" w:name="_Toc129243255"/>
      <w:bookmarkEnd w:id="62"/>
      <w:bookmarkEnd w:id="63"/>
      <w:r w:rsidRPr="009072A7">
        <w:rPr>
          <w:rFonts w:ascii="Times New Roman" w:eastAsia="Times New Roman" w:hAnsi="Times New Roman" w:cs="Times New Roman"/>
          <w:b/>
        </w:rPr>
        <w:t>TIEKIMO IR VARTOJIMO SĄLYGOS AR APRIBOJIMAI</w:t>
      </w:r>
      <w:bookmarkEnd w:id="64"/>
      <w:bookmarkEnd w:id="65"/>
    </w:p>
    <w:p w14:paraId="1E62031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11CD535" w14:textId="6F5BD3FA"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Receptinis vaistinis preparatas</w:t>
      </w:r>
    </w:p>
    <w:p w14:paraId="3A2C1BE9" w14:textId="77777777" w:rsidR="00F971EB" w:rsidRPr="009072A7" w:rsidRDefault="00F971EB" w:rsidP="00430104">
      <w:pPr>
        <w:widowControl w:val="0"/>
        <w:ind w:left="0" w:firstLine="0"/>
        <w:rPr>
          <w:rFonts w:ascii="Times New Roman" w:eastAsia="Times New Roman" w:hAnsi="Times New Roman" w:cs="Times New Roman"/>
          <w:color w:val="000000"/>
          <w:highlight w:val="yellow"/>
        </w:rPr>
      </w:pPr>
    </w:p>
    <w:p w14:paraId="4937825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18F8B55"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br w:type="page"/>
      </w:r>
    </w:p>
    <w:p w14:paraId="2AE12C4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B6C3E9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2A9F36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CECB53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FF14BF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6FCDB2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D7195B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9890F8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A249E0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9CF6E6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5CB229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CF9AA2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102859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8CB0A6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05A0B0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964B7B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7E8FAF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FEFB50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9FFF62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B93FE2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789136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0BA20F8" w14:textId="77777777" w:rsidR="00F971EB" w:rsidRPr="00430104" w:rsidRDefault="00F971EB" w:rsidP="00430104">
      <w:pPr>
        <w:widowControl w:val="0"/>
        <w:ind w:left="0" w:firstLine="0"/>
        <w:rPr>
          <w:rFonts w:ascii="Times New Roman" w:hAnsi="Times New Roman"/>
          <w:color w:val="000000"/>
        </w:rPr>
      </w:pPr>
    </w:p>
    <w:p w14:paraId="5F8FC01B" w14:textId="77777777" w:rsidR="00F971EB" w:rsidRPr="009072A7" w:rsidRDefault="00F971EB" w:rsidP="005C4EB6">
      <w:pPr>
        <w:widowControl w:val="0"/>
        <w:tabs>
          <w:tab w:val="left" w:pos="567"/>
        </w:tabs>
        <w:jc w:val="center"/>
        <w:outlineLvl w:val="0"/>
        <w:rPr>
          <w:rFonts w:ascii="Times New Roman" w:eastAsia="Times New Roman" w:hAnsi="Times New Roman" w:cs="Times New Roman"/>
          <w:b/>
          <w:caps/>
        </w:rPr>
      </w:pPr>
      <w:bookmarkStart w:id="66" w:name="_Toc129243134"/>
      <w:bookmarkStart w:id="67" w:name="_Toc129243259"/>
      <w:r w:rsidRPr="009072A7">
        <w:rPr>
          <w:rFonts w:ascii="Times New Roman" w:eastAsia="Times New Roman" w:hAnsi="Times New Roman" w:cs="Times New Roman"/>
          <w:b/>
          <w:caps/>
        </w:rPr>
        <w:t>III PRIEDAS</w:t>
      </w:r>
      <w:bookmarkEnd w:id="66"/>
      <w:bookmarkEnd w:id="67"/>
    </w:p>
    <w:p w14:paraId="28C9A8D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B603D6A" w14:textId="77777777" w:rsidR="00F971EB" w:rsidRPr="009072A7" w:rsidRDefault="00F971EB" w:rsidP="005C4EB6">
      <w:pPr>
        <w:widowControl w:val="0"/>
        <w:tabs>
          <w:tab w:val="left" w:pos="567"/>
        </w:tabs>
        <w:jc w:val="center"/>
        <w:outlineLvl w:val="0"/>
        <w:rPr>
          <w:rFonts w:ascii="Times New Roman" w:eastAsia="Times New Roman" w:hAnsi="Times New Roman" w:cs="Times New Roman"/>
          <w:b/>
          <w:caps/>
        </w:rPr>
      </w:pPr>
      <w:bookmarkStart w:id="68" w:name="_Toc129243135"/>
      <w:bookmarkStart w:id="69" w:name="_Toc129243260"/>
      <w:r w:rsidRPr="009072A7">
        <w:rPr>
          <w:rFonts w:ascii="Times New Roman" w:eastAsia="Times New Roman" w:hAnsi="Times New Roman" w:cs="Times New Roman"/>
          <w:b/>
          <w:caps/>
        </w:rPr>
        <w:t>ŽENKLINIMAS IR PAKUOTĖS LAPELIS</w:t>
      </w:r>
      <w:bookmarkEnd w:id="68"/>
      <w:bookmarkEnd w:id="69"/>
    </w:p>
    <w:p w14:paraId="1620F383"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br w:type="page"/>
      </w:r>
    </w:p>
    <w:p w14:paraId="092AA09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35E821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BB174A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1D55C1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13B09B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0F09B2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97C364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D3A195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8EB90C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01F481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B1DE90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580CA3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8DA8DA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379FCB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9DFD9C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BB2B26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17431E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1AC36A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6B876A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DADFA4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66671E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32D2A3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6B8BAAD" w14:textId="77777777" w:rsidR="00F971EB" w:rsidRPr="009072A7" w:rsidRDefault="00F971EB" w:rsidP="005C4EB6">
      <w:pPr>
        <w:widowControl w:val="0"/>
        <w:tabs>
          <w:tab w:val="left" w:pos="567"/>
        </w:tabs>
        <w:jc w:val="center"/>
        <w:outlineLvl w:val="0"/>
        <w:rPr>
          <w:rFonts w:ascii="Times New Roman" w:eastAsia="Times New Roman" w:hAnsi="Times New Roman" w:cs="Times New Roman"/>
          <w:b/>
          <w:caps/>
        </w:rPr>
      </w:pPr>
      <w:bookmarkStart w:id="70" w:name="_Toc129243136"/>
      <w:bookmarkStart w:id="71" w:name="_Toc129243261"/>
      <w:r w:rsidRPr="009072A7">
        <w:rPr>
          <w:rFonts w:ascii="Times New Roman" w:eastAsia="Times New Roman" w:hAnsi="Times New Roman" w:cs="Times New Roman"/>
          <w:b/>
          <w:caps/>
        </w:rPr>
        <w:t>A. ŽENKLINIMAS</w:t>
      </w:r>
      <w:bookmarkEnd w:id="70"/>
      <w:bookmarkEnd w:id="71"/>
    </w:p>
    <w:p w14:paraId="77DE31A5"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br w:type="page"/>
      </w:r>
    </w:p>
    <w:p w14:paraId="22238CFE"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lastRenderedPageBreak/>
        <w:t>INFORMACIJA ANT IŠORINĖS PAKUOTĖS</w:t>
      </w:r>
    </w:p>
    <w:p w14:paraId="48E49E1A"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p>
    <w:p w14:paraId="05921D45"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bCs/>
        </w:rPr>
      </w:pPr>
      <w:r w:rsidRPr="009072A7">
        <w:rPr>
          <w:rFonts w:ascii="Times New Roman" w:eastAsia="Times New Roman" w:hAnsi="Times New Roman" w:cs="Times New Roman"/>
          <w:b/>
        </w:rPr>
        <w:t>DĖŽUTĖ LIZDINĖMS PLOKŠTELĖMS</w:t>
      </w:r>
    </w:p>
    <w:p w14:paraId="5179A10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22375E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56E7854"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w:t>
      </w:r>
      <w:r w:rsidRPr="009072A7">
        <w:rPr>
          <w:rFonts w:ascii="Times New Roman" w:eastAsia="Times New Roman" w:hAnsi="Times New Roman" w:cs="Times New Roman"/>
          <w:b/>
        </w:rPr>
        <w:tab/>
        <w:t>VAISTINIO PREPARATO PAVADINIMAS</w:t>
      </w:r>
    </w:p>
    <w:p w14:paraId="5A0B19D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6EA1E98" w14:textId="77777777" w:rsidR="00F971EB" w:rsidRPr="009072A7" w:rsidRDefault="00F971EB" w:rsidP="005C4EB6">
      <w:pPr>
        <w:widowControl w:val="0"/>
        <w:numPr>
          <w:ilvl w:val="12"/>
          <w:numId w:val="0"/>
        </w:numPr>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bCs/>
          <w:color w:val="000000"/>
          <w:lang w:val="sl-SI" w:eastAsia="sl-SI"/>
        </w:rPr>
        <w:t xml:space="preserve">Pantoprazole Krka </w:t>
      </w:r>
      <w:r w:rsidRPr="009072A7">
        <w:rPr>
          <w:rFonts w:ascii="Times New Roman" w:eastAsia="Times New Roman" w:hAnsi="Times New Roman" w:cs="Times New Roman"/>
          <w:color w:val="000000"/>
          <w:lang w:val="sl-SI" w:eastAsia="sl-SI"/>
        </w:rPr>
        <w:t>40 mg skrandyje neirios tabletės</w:t>
      </w:r>
    </w:p>
    <w:p w14:paraId="0EA4ABDA" w14:textId="25DF04B1" w:rsidR="00F971EB" w:rsidRPr="009072A7" w:rsidRDefault="004821D7" w:rsidP="00430104">
      <w:pPr>
        <w:widowControl w:val="0"/>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w:t>
      </w:r>
      <w:r w:rsidR="00F971EB" w:rsidRPr="009072A7">
        <w:rPr>
          <w:rFonts w:ascii="Times New Roman" w:eastAsia="Times New Roman" w:hAnsi="Times New Roman" w:cs="Times New Roman"/>
          <w:color w:val="000000"/>
        </w:rPr>
        <w:t>antoprazolas</w:t>
      </w:r>
      <w:proofErr w:type="spellEnd"/>
    </w:p>
    <w:p w14:paraId="5E617CC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CFC82B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E2F3E3B" w14:textId="466430E5"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2.</w:t>
      </w:r>
      <w:r w:rsidRPr="009072A7">
        <w:rPr>
          <w:rFonts w:ascii="Times New Roman" w:eastAsia="Times New Roman" w:hAnsi="Times New Roman" w:cs="Times New Roman"/>
          <w:b/>
        </w:rPr>
        <w:tab/>
        <w:t>VEIKLIOJI MEDŽIAGA IR JOS KIEKIS</w:t>
      </w:r>
    </w:p>
    <w:p w14:paraId="55734D8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37203B1"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Kiekvienoje skrandyje neirioje tabletėje yra 40 mg pantoprazolo (pantoprazolo natrio druskos seskvihidrato pavidalu).</w:t>
      </w:r>
    </w:p>
    <w:p w14:paraId="08047A5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ED70C3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AFB7571"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9072A7">
        <w:rPr>
          <w:rFonts w:ascii="Times New Roman" w:eastAsia="Times New Roman" w:hAnsi="Times New Roman" w:cs="Times New Roman"/>
          <w:b/>
        </w:rPr>
        <w:t>3.</w:t>
      </w:r>
      <w:r w:rsidRPr="009072A7">
        <w:rPr>
          <w:rFonts w:ascii="Times New Roman" w:eastAsia="Times New Roman" w:hAnsi="Times New Roman" w:cs="Times New Roman"/>
          <w:b/>
        </w:rPr>
        <w:tab/>
        <w:t>PAGALBINIŲ MEDŽIAGŲ SĄRAŠAS</w:t>
      </w:r>
    </w:p>
    <w:p w14:paraId="6BD5280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B6D3BF4" w14:textId="77C3C108"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Sudėtyje yra </w:t>
      </w:r>
      <w:proofErr w:type="spellStart"/>
      <w:r w:rsidRPr="009072A7">
        <w:rPr>
          <w:rFonts w:ascii="Times New Roman" w:eastAsia="Times New Roman" w:hAnsi="Times New Roman" w:cs="Times New Roman"/>
          <w:color w:val="000000"/>
        </w:rPr>
        <w:t>sorbitolio</w:t>
      </w:r>
      <w:proofErr w:type="spellEnd"/>
      <w:r w:rsidR="00935E7B">
        <w:rPr>
          <w:rFonts w:ascii="Times New Roman" w:eastAsia="Times New Roman" w:hAnsi="Times New Roman" w:cs="Times New Roman"/>
          <w:color w:val="000000"/>
        </w:rPr>
        <w:t>,</w:t>
      </w:r>
      <w:r w:rsidR="00935E7B">
        <w:rPr>
          <w:rFonts w:ascii="Times New Roman" w:eastAsia="Times New Roman" w:hAnsi="Times New Roman" w:cs="Times New Roman"/>
          <w:szCs w:val="20"/>
          <w:lang w:eastAsia="sl-SI"/>
        </w:rPr>
        <w:t xml:space="preserve"> natrio pėdsakų</w:t>
      </w:r>
      <w:r w:rsidRPr="009072A7">
        <w:rPr>
          <w:rFonts w:ascii="Times New Roman" w:eastAsia="Times New Roman" w:hAnsi="Times New Roman" w:cs="Times New Roman"/>
          <w:color w:val="000000"/>
        </w:rPr>
        <w:t>.</w:t>
      </w:r>
    </w:p>
    <w:p w14:paraId="58A1EE75"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Daugiau informacijos pateikta pakuotės lapelyje.</w:t>
      </w:r>
    </w:p>
    <w:p w14:paraId="5745F13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143CEB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15DB5AC"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4.</w:t>
      </w:r>
      <w:r w:rsidRPr="009072A7">
        <w:rPr>
          <w:rFonts w:ascii="Times New Roman" w:eastAsia="Times New Roman" w:hAnsi="Times New Roman" w:cs="Times New Roman"/>
          <w:b/>
        </w:rPr>
        <w:tab/>
        <w:t>FARMACINĖ FORMA IR KIEKIS PAKUOTĖJE</w:t>
      </w:r>
    </w:p>
    <w:p w14:paraId="530F38A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9FCA50D"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highlight w:val="lightGray"/>
          <w:lang w:val="sl-SI" w:eastAsia="sl-SI"/>
        </w:rPr>
        <w:t>skrandyje neiri tabletė</w:t>
      </w:r>
    </w:p>
    <w:p w14:paraId="3C54A36A"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160DDC1F"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lang w:val="sl-SI" w:eastAsia="sl-SI"/>
        </w:rPr>
        <w:t xml:space="preserve">7 </w:t>
      </w:r>
      <w:r w:rsidRPr="009072A7">
        <w:rPr>
          <w:rFonts w:ascii="Times New Roman" w:eastAsia="Times New Roman" w:hAnsi="Times New Roman" w:cs="Times New Roman"/>
          <w:color w:val="000000"/>
          <w:lang w:val="sl-SI" w:eastAsia="sl-SI"/>
        </w:rPr>
        <w:t>skrandyje neirios tabletės</w:t>
      </w:r>
    </w:p>
    <w:p w14:paraId="2CC25719" w14:textId="77777777" w:rsidR="00F971EB" w:rsidRPr="009072A7" w:rsidRDefault="00F971EB" w:rsidP="00430104">
      <w:pPr>
        <w:widowControl w:val="0"/>
        <w:ind w:left="0" w:firstLine="0"/>
        <w:rPr>
          <w:rFonts w:ascii="Times New Roman" w:eastAsia="Times New Roman" w:hAnsi="Times New Roman" w:cs="Times New Roman"/>
          <w:highlight w:val="lightGray"/>
          <w:lang w:val="sl-SI" w:eastAsia="sl-SI"/>
        </w:rPr>
      </w:pPr>
      <w:r w:rsidRPr="009072A7">
        <w:rPr>
          <w:rFonts w:ascii="Times New Roman" w:eastAsia="Times New Roman" w:hAnsi="Times New Roman" w:cs="Times New Roman"/>
          <w:highlight w:val="lightGray"/>
          <w:lang w:val="sl-SI" w:eastAsia="sl-SI"/>
        </w:rPr>
        <w:t xml:space="preserve">10 </w:t>
      </w:r>
      <w:r w:rsidRPr="009072A7">
        <w:rPr>
          <w:rFonts w:ascii="Times New Roman" w:eastAsia="Times New Roman" w:hAnsi="Times New Roman" w:cs="Times New Roman"/>
          <w:color w:val="000000"/>
          <w:highlight w:val="lightGray"/>
          <w:lang w:val="sl-SI" w:eastAsia="sl-SI"/>
        </w:rPr>
        <w:t>skrandyje neirių tablečių</w:t>
      </w:r>
    </w:p>
    <w:p w14:paraId="369418A6" w14:textId="77777777" w:rsidR="00F971EB" w:rsidRPr="009072A7" w:rsidRDefault="00F971EB" w:rsidP="00430104">
      <w:pPr>
        <w:widowControl w:val="0"/>
        <w:ind w:left="0" w:firstLine="0"/>
        <w:rPr>
          <w:rFonts w:ascii="Times New Roman" w:eastAsia="Times New Roman" w:hAnsi="Times New Roman" w:cs="Times New Roman"/>
          <w:highlight w:val="lightGray"/>
          <w:lang w:val="sl-SI" w:eastAsia="sl-SI"/>
        </w:rPr>
      </w:pPr>
      <w:r w:rsidRPr="009072A7">
        <w:rPr>
          <w:rFonts w:ascii="Times New Roman" w:eastAsia="Times New Roman" w:hAnsi="Times New Roman" w:cs="Times New Roman"/>
          <w:highlight w:val="lightGray"/>
          <w:lang w:val="sl-SI" w:eastAsia="sl-SI"/>
        </w:rPr>
        <w:t xml:space="preserve">14 </w:t>
      </w:r>
      <w:r w:rsidRPr="009072A7">
        <w:rPr>
          <w:rFonts w:ascii="Times New Roman" w:eastAsia="Times New Roman" w:hAnsi="Times New Roman" w:cs="Times New Roman"/>
          <w:color w:val="000000"/>
          <w:highlight w:val="lightGray"/>
          <w:lang w:val="sl-SI" w:eastAsia="sl-SI"/>
        </w:rPr>
        <w:t>skrandyje neirių tablečių</w:t>
      </w:r>
    </w:p>
    <w:p w14:paraId="6A82657B" w14:textId="77777777" w:rsidR="00F971EB" w:rsidRPr="009072A7" w:rsidRDefault="00F971EB" w:rsidP="00430104">
      <w:pPr>
        <w:widowControl w:val="0"/>
        <w:ind w:left="0" w:firstLine="0"/>
        <w:rPr>
          <w:rFonts w:ascii="Times New Roman" w:eastAsia="Times New Roman" w:hAnsi="Times New Roman" w:cs="Times New Roman"/>
          <w:highlight w:val="lightGray"/>
          <w:lang w:val="sl-SI" w:eastAsia="sl-SI"/>
        </w:rPr>
      </w:pPr>
      <w:r w:rsidRPr="009072A7">
        <w:rPr>
          <w:rFonts w:ascii="Times New Roman" w:eastAsia="Times New Roman" w:hAnsi="Times New Roman" w:cs="Times New Roman"/>
          <w:highlight w:val="lightGray"/>
          <w:lang w:val="sl-SI" w:eastAsia="sl-SI"/>
        </w:rPr>
        <w:t xml:space="preserve">15 </w:t>
      </w:r>
      <w:r w:rsidRPr="009072A7">
        <w:rPr>
          <w:rFonts w:ascii="Times New Roman" w:eastAsia="Times New Roman" w:hAnsi="Times New Roman" w:cs="Times New Roman"/>
          <w:color w:val="000000"/>
          <w:highlight w:val="lightGray"/>
          <w:lang w:val="sl-SI" w:eastAsia="sl-SI"/>
        </w:rPr>
        <w:t>skrandyje neirių tablečių</w:t>
      </w:r>
    </w:p>
    <w:p w14:paraId="277BFCF9" w14:textId="77777777" w:rsidR="00F971EB" w:rsidRPr="009072A7" w:rsidRDefault="00F971EB" w:rsidP="00430104">
      <w:pPr>
        <w:widowControl w:val="0"/>
        <w:ind w:left="0" w:firstLine="0"/>
        <w:rPr>
          <w:rFonts w:ascii="Times New Roman" w:eastAsia="Times New Roman" w:hAnsi="Times New Roman" w:cs="Times New Roman"/>
          <w:highlight w:val="lightGray"/>
          <w:lang w:val="sl-SI" w:eastAsia="sl-SI"/>
        </w:rPr>
      </w:pPr>
      <w:r w:rsidRPr="009072A7">
        <w:rPr>
          <w:rFonts w:ascii="Times New Roman" w:eastAsia="Times New Roman" w:hAnsi="Times New Roman" w:cs="Times New Roman"/>
          <w:highlight w:val="lightGray"/>
          <w:lang w:val="sl-SI" w:eastAsia="sl-SI"/>
        </w:rPr>
        <w:t xml:space="preserve">28 </w:t>
      </w:r>
      <w:r w:rsidRPr="009072A7">
        <w:rPr>
          <w:rFonts w:ascii="Times New Roman" w:eastAsia="Times New Roman" w:hAnsi="Times New Roman" w:cs="Times New Roman"/>
          <w:color w:val="000000"/>
          <w:highlight w:val="lightGray"/>
          <w:lang w:val="sl-SI" w:eastAsia="sl-SI"/>
        </w:rPr>
        <w:t>skrandyje neirios tabletės</w:t>
      </w:r>
    </w:p>
    <w:p w14:paraId="5AA49567" w14:textId="77777777" w:rsidR="00F971EB" w:rsidRPr="009072A7" w:rsidRDefault="00F971EB" w:rsidP="00430104">
      <w:pPr>
        <w:widowControl w:val="0"/>
        <w:ind w:left="0" w:firstLine="0"/>
        <w:rPr>
          <w:rFonts w:ascii="Times New Roman" w:eastAsia="Times New Roman" w:hAnsi="Times New Roman" w:cs="Times New Roman"/>
          <w:highlight w:val="lightGray"/>
          <w:lang w:val="sl-SI" w:eastAsia="sl-SI"/>
        </w:rPr>
      </w:pPr>
      <w:r w:rsidRPr="009072A7">
        <w:rPr>
          <w:rFonts w:ascii="Times New Roman" w:eastAsia="Times New Roman" w:hAnsi="Times New Roman" w:cs="Times New Roman"/>
          <w:highlight w:val="lightGray"/>
          <w:lang w:val="sl-SI" w:eastAsia="sl-SI"/>
        </w:rPr>
        <w:t xml:space="preserve">30 </w:t>
      </w:r>
      <w:r w:rsidRPr="009072A7">
        <w:rPr>
          <w:rFonts w:ascii="Times New Roman" w:eastAsia="Times New Roman" w:hAnsi="Times New Roman" w:cs="Times New Roman"/>
          <w:color w:val="000000"/>
          <w:highlight w:val="lightGray"/>
          <w:lang w:val="sl-SI" w:eastAsia="sl-SI"/>
        </w:rPr>
        <w:t>skrandyje neirių tablečių</w:t>
      </w:r>
    </w:p>
    <w:p w14:paraId="77046C0D" w14:textId="77777777" w:rsidR="00F971EB" w:rsidRPr="009072A7" w:rsidRDefault="00F971EB" w:rsidP="00430104">
      <w:pPr>
        <w:widowControl w:val="0"/>
        <w:ind w:left="0" w:firstLine="0"/>
        <w:rPr>
          <w:rFonts w:ascii="Times New Roman" w:eastAsia="Times New Roman" w:hAnsi="Times New Roman" w:cs="Times New Roman"/>
          <w:highlight w:val="lightGray"/>
          <w:lang w:val="sl-SI" w:eastAsia="sl-SI"/>
        </w:rPr>
      </w:pPr>
      <w:r w:rsidRPr="009072A7">
        <w:rPr>
          <w:rFonts w:ascii="Times New Roman" w:eastAsia="Times New Roman" w:hAnsi="Times New Roman" w:cs="Times New Roman"/>
          <w:highlight w:val="lightGray"/>
          <w:lang w:val="sl-SI" w:eastAsia="sl-SI"/>
        </w:rPr>
        <w:t xml:space="preserve">56 </w:t>
      </w:r>
      <w:r w:rsidRPr="009072A7">
        <w:rPr>
          <w:rFonts w:ascii="Times New Roman" w:eastAsia="Times New Roman" w:hAnsi="Times New Roman" w:cs="Times New Roman"/>
          <w:color w:val="000000"/>
          <w:highlight w:val="lightGray"/>
          <w:lang w:val="sl-SI" w:eastAsia="sl-SI"/>
        </w:rPr>
        <w:t>skrandyje neirios tabletės</w:t>
      </w:r>
    </w:p>
    <w:p w14:paraId="7FB2348B" w14:textId="77777777" w:rsidR="00F971EB" w:rsidRPr="009072A7" w:rsidRDefault="00F971EB" w:rsidP="00430104">
      <w:pPr>
        <w:widowControl w:val="0"/>
        <w:ind w:left="0" w:firstLine="0"/>
        <w:rPr>
          <w:rFonts w:ascii="Times New Roman" w:eastAsia="Times New Roman" w:hAnsi="Times New Roman" w:cs="Times New Roman"/>
          <w:highlight w:val="lightGray"/>
          <w:lang w:val="sl-SI" w:eastAsia="sl-SI"/>
        </w:rPr>
      </w:pPr>
      <w:r w:rsidRPr="009072A7">
        <w:rPr>
          <w:rFonts w:ascii="Times New Roman" w:eastAsia="Times New Roman" w:hAnsi="Times New Roman" w:cs="Times New Roman"/>
          <w:highlight w:val="lightGray"/>
          <w:lang w:val="sl-SI" w:eastAsia="sl-SI"/>
        </w:rPr>
        <w:t xml:space="preserve">60 </w:t>
      </w:r>
      <w:r w:rsidRPr="009072A7">
        <w:rPr>
          <w:rFonts w:ascii="Times New Roman" w:eastAsia="Times New Roman" w:hAnsi="Times New Roman" w:cs="Times New Roman"/>
          <w:color w:val="000000"/>
          <w:highlight w:val="lightGray"/>
          <w:lang w:val="sl-SI" w:eastAsia="sl-SI"/>
        </w:rPr>
        <w:t>skrandyje neirių tablečių</w:t>
      </w:r>
    </w:p>
    <w:p w14:paraId="7296A238" w14:textId="77777777" w:rsidR="00F971EB" w:rsidRPr="009072A7" w:rsidRDefault="00F971EB" w:rsidP="00430104">
      <w:pPr>
        <w:widowControl w:val="0"/>
        <w:ind w:left="0" w:firstLine="0"/>
        <w:rPr>
          <w:rFonts w:ascii="Times New Roman" w:eastAsia="Times New Roman" w:hAnsi="Times New Roman" w:cs="Times New Roman"/>
          <w:color w:val="000000"/>
          <w:highlight w:val="lightGray"/>
          <w:lang w:val="sl-SI" w:eastAsia="sl-SI"/>
        </w:rPr>
      </w:pPr>
      <w:r w:rsidRPr="009072A7">
        <w:rPr>
          <w:rFonts w:ascii="Times New Roman" w:eastAsia="Times New Roman" w:hAnsi="Times New Roman" w:cs="Times New Roman"/>
          <w:highlight w:val="lightGray"/>
          <w:lang w:val="sl-SI" w:eastAsia="sl-SI"/>
        </w:rPr>
        <w:t xml:space="preserve">84 </w:t>
      </w:r>
      <w:r w:rsidRPr="009072A7">
        <w:rPr>
          <w:rFonts w:ascii="Times New Roman" w:eastAsia="Times New Roman" w:hAnsi="Times New Roman" w:cs="Times New Roman"/>
          <w:color w:val="000000"/>
          <w:highlight w:val="lightGray"/>
          <w:lang w:val="sl-SI" w:eastAsia="sl-SI"/>
        </w:rPr>
        <w:t>skrandyje neirios tabletės</w:t>
      </w:r>
    </w:p>
    <w:p w14:paraId="17DA2393" w14:textId="77777777" w:rsidR="00F971EB" w:rsidRPr="009072A7" w:rsidRDefault="00F971EB" w:rsidP="00430104">
      <w:pPr>
        <w:widowControl w:val="0"/>
        <w:ind w:left="0" w:firstLine="0"/>
        <w:rPr>
          <w:rFonts w:ascii="Times New Roman" w:eastAsia="Times New Roman" w:hAnsi="Times New Roman" w:cs="Times New Roman"/>
          <w:highlight w:val="lightGray"/>
          <w:lang w:val="sl-SI" w:eastAsia="sl-SI"/>
        </w:rPr>
      </w:pPr>
      <w:r w:rsidRPr="009072A7">
        <w:rPr>
          <w:rFonts w:ascii="Times New Roman" w:eastAsia="Times New Roman" w:hAnsi="Times New Roman" w:cs="Times New Roman"/>
          <w:highlight w:val="lightGray"/>
          <w:lang w:val="sl-SI" w:eastAsia="sl-SI"/>
        </w:rPr>
        <w:t xml:space="preserve">100 </w:t>
      </w:r>
      <w:r w:rsidRPr="009072A7">
        <w:rPr>
          <w:rFonts w:ascii="Times New Roman" w:eastAsia="Times New Roman" w:hAnsi="Times New Roman" w:cs="Times New Roman"/>
          <w:color w:val="000000"/>
          <w:highlight w:val="lightGray"/>
          <w:lang w:val="sl-SI" w:eastAsia="sl-SI"/>
        </w:rPr>
        <w:t>skrandyje neirių tablečių</w:t>
      </w:r>
    </w:p>
    <w:p w14:paraId="2693812A" w14:textId="77777777" w:rsidR="00F971EB" w:rsidRPr="009072A7" w:rsidRDefault="00F971EB" w:rsidP="00430104">
      <w:pPr>
        <w:widowControl w:val="0"/>
        <w:ind w:left="0" w:firstLine="0"/>
        <w:rPr>
          <w:rFonts w:ascii="Times New Roman" w:eastAsia="Times New Roman" w:hAnsi="Times New Roman" w:cs="Times New Roman"/>
          <w:highlight w:val="lightGray"/>
          <w:lang w:val="sl-SI" w:eastAsia="sl-SI"/>
        </w:rPr>
      </w:pPr>
      <w:r w:rsidRPr="009072A7">
        <w:rPr>
          <w:rFonts w:ascii="Times New Roman" w:eastAsia="Times New Roman" w:hAnsi="Times New Roman" w:cs="Times New Roman"/>
          <w:highlight w:val="lightGray"/>
          <w:lang w:val="sl-SI" w:eastAsia="sl-SI"/>
        </w:rPr>
        <w:t xml:space="preserve">100x1 </w:t>
      </w:r>
      <w:r w:rsidRPr="009072A7">
        <w:rPr>
          <w:rFonts w:ascii="Times New Roman" w:eastAsia="Times New Roman" w:hAnsi="Times New Roman" w:cs="Times New Roman"/>
          <w:color w:val="000000"/>
          <w:highlight w:val="lightGray"/>
          <w:lang w:val="sl-SI" w:eastAsia="sl-SI"/>
        </w:rPr>
        <w:t>skrandyje neiri tabletė</w:t>
      </w:r>
    </w:p>
    <w:p w14:paraId="03CEFC08" w14:textId="77777777" w:rsidR="00F971EB" w:rsidRPr="009072A7" w:rsidRDefault="00F971EB" w:rsidP="00430104">
      <w:pPr>
        <w:widowControl w:val="0"/>
        <w:ind w:left="0" w:firstLine="0"/>
        <w:rPr>
          <w:rFonts w:ascii="Times New Roman" w:eastAsia="Times New Roman" w:hAnsi="Times New Roman" w:cs="Times New Roman"/>
          <w:highlight w:val="lightGray"/>
          <w:lang w:val="sl-SI" w:eastAsia="sl-SI"/>
        </w:rPr>
      </w:pPr>
      <w:r w:rsidRPr="009072A7">
        <w:rPr>
          <w:rFonts w:ascii="Times New Roman" w:eastAsia="Times New Roman" w:hAnsi="Times New Roman" w:cs="Times New Roman"/>
          <w:highlight w:val="lightGray"/>
          <w:lang w:val="sl-SI" w:eastAsia="sl-SI"/>
        </w:rPr>
        <w:t xml:space="preserve">112 </w:t>
      </w:r>
      <w:r w:rsidRPr="009072A7">
        <w:rPr>
          <w:rFonts w:ascii="Times New Roman" w:eastAsia="Times New Roman" w:hAnsi="Times New Roman" w:cs="Times New Roman"/>
          <w:color w:val="000000"/>
          <w:highlight w:val="lightGray"/>
          <w:lang w:val="sl-SI" w:eastAsia="sl-SI"/>
        </w:rPr>
        <w:t>skrandyje neirių tablečių</w:t>
      </w:r>
    </w:p>
    <w:p w14:paraId="36A7753B"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highlight w:val="lightGray"/>
          <w:lang w:val="sl-SI" w:eastAsia="sl-SI"/>
        </w:rPr>
        <w:t xml:space="preserve">140 </w:t>
      </w:r>
      <w:r w:rsidRPr="009072A7">
        <w:rPr>
          <w:rFonts w:ascii="Times New Roman" w:eastAsia="Times New Roman" w:hAnsi="Times New Roman" w:cs="Times New Roman"/>
          <w:color w:val="000000"/>
          <w:highlight w:val="lightGray"/>
          <w:lang w:val="sl-SI" w:eastAsia="sl-SI"/>
        </w:rPr>
        <w:t>skrandyje neirių tablečių</w:t>
      </w:r>
    </w:p>
    <w:p w14:paraId="5149265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E516DA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4E8EF39"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9072A7">
        <w:rPr>
          <w:rFonts w:ascii="Times New Roman" w:eastAsia="Times New Roman" w:hAnsi="Times New Roman" w:cs="Times New Roman"/>
          <w:b/>
        </w:rPr>
        <w:t>5.</w:t>
      </w:r>
      <w:r w:rsidRPr="009072A7">
        <w:rPr>
          <w:rFonts w:ascii="Times New Roman" w:eastAsia="Times New Roman" w:hAnsi="Times New Roman" w:cs="Times New Roman"/>
          <w:b/>
        </w:rPr>
        <w:tab/>
        <w:t>VARTOJIMO METODAS IR BŪDAS (-AI)</w:t>
      </w:r>
    </w:p>
    <w:p w14:paraId="472E16E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E307FEB"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Prieš vartojimą perskaitykite pakuotės lapelį.</w:t>
      </w:r>
    </w:p>
    <w:p w14:paraId="35A82D78"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Vartoti per burną</w:t>
      </w:r>
    </w:p>
    <w:p w14:paraId="0FE518EE"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Nuryti visą tabletę, nekramtyti ir nesmulkinti.</w:t>
      </w:r>
    </w:p>
    <w:p w14:paraId="62FA2F1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2EE3E6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8DCF192"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6.</w:t>
      </w:r>
      <w:r w:rsidRPr="009072A7">
        <w:rPr>
          <w:rFonts w:ascii="Times New Roman" w:eastAsia="Times New Roman" w:hAnsi="Times New Roman" w:cs="Times New Roman"/>
          <w:b/>
        </w:rPr>
        <w:tab/>
        <w:t>SPECIALUS ĮSPĖJIMAS, KAD VAISTINĮ PREPARATĄ BŪTINA LAIKYTI VAIKAMS NEPASTEBIMOJE IR NEPASIEKIAMOJE VIETOJE</w:t>
      </w:r>
    </w:p>
    <w:p w14:paraId="4F2C6D6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66E739D"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Laikyti vaikams nepastebimoje ir nepasiekiamoje vietoje.</w:t>
      </w:r>
    </w:p>
    <w:p w14:paraId="065654C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8FE60BB"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9072A7">
        <w:rPr>
          <w:rFonts w:ascii="Times New Roman" w:eastAsia="Times New Roman" w:hAnsi="Times New Roman" w:cs="Times New Roman"/>
          <w:b/>
        </w:rPr>
        <w:t>7.</w:t>
      </w:r>
      <w:r w:rsidRPr="009072A7">
        <w:rPr>
          <w:rFonts w:ascii="Times New Roman" w:eastAsia="Times New Roman" w:hAnsi="Times New Roman" w:cs="Times New Roman"/>
          <w:b/>
        </w:rPr>
        <w:tab/>
        <w:t>KITAS (-I) SPECIALUS (-ŪS) ĮSPĖJIMAS (-AI) (JEI REIKIA)</w:t>
      </w:r>
    </w:p>
    <w:p w14:paraId="11D1C00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6BF803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BA68B01"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9072A7">
        <w:rPr>
          <w:rFonts w:ascii="Times New Roman" w:eastAsia="Times New Roman" w:hAnsi="Times New Roman" w:cs="Times New Roman"/>
          <w:b/>
        </w:rPr>
        <w:t>8.</w:t>
      </w:r>
      <w:r w:rsidRPr="009072A7">
        <w:rPr>
          <w:rFonts w:ascii="Times New Roman" w:eastAsia="Times New Roman" w:hAnsi="Times New Roman" w:cs="Times New Roman"/>
          <w:b/>
        </w:rPr>
        <w:tab/>
        <w:t>TINKAMUMO LAIKAS</w:t>
      </w:r>
    </w:p>
    <w:p w14:paraId="6F2F9B1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05D0F88" w14:textId="77777777" w:rsidR="00125657" w:rsidRPr="009072A7" w:rsidRDefault="00125657"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EXP (mm/MMMM)</w:t>
      </w:r>
    </w:p>
    <w:p w14:paraId="5D298FF9"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highlight w:val="lightGray"/>
        </w:rPr>
        <w:t>Tinka iki (mm/MMMM)</w:t>
      </w:r>
    </w:p>
    <w:p w14:paraId="1E852CC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614C38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59D48EA"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9.</w:t>
      </w:r>
      <w:r w:rsidRPr="009072A7">
        <w:rPr>
          <w:rFonts w:ascii="Times New Roman" w:eastAsia="Times New Roman" w:hAnsi="Times New Roman" w:cs="Times New Roman"/>
          <w:b/>
        </w:rPr>
        <w:tab/>
        <w:t>SPECIALIOS LAIKYMO SĄLYGOS</w:t>
      </w:r>
    </w:p>
    <w:p w14:paraId="4E03080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558F320" w14:textId="570C8F10" w:rsidR="00F971EB" w:rsidRPr="009072A7" w:rsidRDefault="00F971EB" w:rsidP="0051348C">
      <w:pPr>
        <w:widowControl w:val="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Laikyti gamintojo pakuotėje, kad </w:t>
      </w:r>
      <w:r w:rsidR="008553FC" w:rsidRPr="009072A7">
        <w:rPr>
          <w:rFonts w:ascii="Times New Roman" w:eastAsia="Times New Roman" w:hAnsi="Times New Roman" w:cs="Times New Roman"/>
          <w:color w:val="000000"/>
        </w:rPr>
        <w:t>vaistas</w:t>
      </w:r>
      <w:r w:rsidRPr="009072A7">
        <w:rPr>
          <w:rFonts w:ascii="Times New Roman" w:eastAsia="Times New Roman" w:hAnsi="Times New Roman" w:cs="Times New Roman"/>
          <w:color w:val="000000"/>
        </w:rPr>
        <w:t xml:space="preserve"> būtų apsaugotas nuo drėgmės.</w:t>
      </w:r>
    </w:p>
    <w:p w14:paraId="2073FE0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CE404A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292DBB8"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10.</w:t>
      </w:r>
      <w:r w:rsidRPr="009072A7">
        <w:rPr>
          <w:rFonts w:ascii="Times New Roman" w:eastAsia="Times New Roman" w:hAnsi="Times New Roman" w:cs="Times New Roman"/>
          <w:b/>
        </w:rPr>
        <w:tab/>
        <w:t xml:space="preserve">SPECIALIOS ATSARGUMO PRIEMONĖS DĖL NESUVARTOTO </w:t>
      </w:r>
      <w:r w:rsidRPr="009072A7">
        <w:rPr>
          <w:rFonts w:ascii="Times New Roman" w:eastAsia="Times New Roman" w:hAnsi="Times New Roman" w:cs="Times New Roman"/>
          <w:b/>
          <w:bCs/>
        </w:rPr>
        <w:t xml:space="preserve">VAISTINIO PREPARATO AR JO ATLIEKŲ </w:t>
      </w:r>
      <w:r w:rsidRPr="009072A7">
        <w:rPr>
          <w:rFonts w:ascii="Times New Roman" w:eastAsia="Times New Roman" w:hAnsi="Times New Roman" w:cs="Times New Roman"/>
          <w:b/>
        </w:rPr>
        <w:t>TVARKYMO (JEI REIKIA)</w:t>
      </w:r>
    </w:p>
    <w:p w14:paraId="0704216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481195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7B62B06"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11.</w:t>
      </w:r>
      <w:r w:rsidRPr="009072A7">
        <w:rPr>
          <w:rFonts w:ascii="Times New Roman" w:eastAsia="Times New Roman" w:hAnsi="Times New Roman" w:cs="Times New Roman"/>
          <w:b/>
        </w:rPr>
        <w:tab/>
        <w:t>REGISTRUOTOJO PAVADINIMAS IR ADRESAS</w:t>
      </w:r>
    </w:p>
    <w:p w14:paraId="129D47C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6D7FC95" w14:textId="77777777" w:rsidR="00F971EB" w:rsidRPr="009072A7" w:rsidRDefault="00F971EB" w:rsidP="00430104">
      <w:pPr>
        <w:widowControl w:val="0"/>
        <w:ind w:left="0" w:firstLine="0"/>
        <w:jc w:val="both"/>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KRKA, d.d., Novo mesto, Šmarješka cesta 6, 8501 Novo mesto, Slovėnija</w:t>
      </w:r>
    </w:p>
    <w:p w14:paraId="17019EB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431DFD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8651863" w14:textId="0CB494F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12.</w:t>
      </w:r>
      <w:r w:rsidRPr="009072A7">
        <w:rPr>
          <w:rFonts w:ascii="Times New Roman" w:eastAsia="Times New Roman" w:hAnsi="Times New Roman" w:cs="Times New Roman"/>
          <w:b/>
        </w:rPr>
        <w:tab/>
        <w:t>REGISTRACIJOS PAŽYMĖJIMO NUMERIS</w:t>
      </w:r>
    </w:p>
    <w:p w14:paraId="596593A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8DDAFDB" w14:textId="14C7AD04" w:rsidR="00F971EB" w:rsidRPr="00430104" w:rsidRDefault="00F971EB" w:rsidP="00430104">
      <w:pPr>
        <w:widowControl w:val="0"/>
        <w:ind w:left="0" w:firstLine="0"/>
        <w:rPr>
          <w:rFonts w:ascii="Times New Roman" w:hAnsi="Times New Roman"/>
          <w:lang w:val="sl-SI"/>
        </w:rPr>
      </w:pPr>
      <w:r w:rsidRPr="009072A7">
        <w:rPr>
          <w:rFonts w:ascii="Times New Roman" w:eastAsia="Times New Roman" w:hAnsi="Times New Roman" w:cs="Times New Roman"/>
          <w:bCs/>
          <w:lang w:val="sl-SI" w:eastAsia="sl-SI"/>
        </w:rPr>
        <w:t xml:space="preserve">N7 - </w:t>
      </w:r>
      <w:r w:rsidRPr="00430104">
        <w:rPr>
          <w:rFonts w:ascii="Times New Roman" w:hAnsi="Times New Roman"/>
          <w:lang w:val="sl-SI"/>
        </w:rPr>
        <w:t>LT/1/12/3054/015</w:t>
      </w:r>
    </w:p>
    <w:p w14:paraId="5BB01DA7" w14:textId="4B452255" w:rsidR="00F971EB" w:rsidRPr="00430104" w:rsidRDefault="00F971EB" w:rsidP="00430104">
      <w:pPr>
        <w:widowControl w:val="0"/>
        <w:ind w:left="0" w:firstLine="0"/>
        <w:rPr>
          <w:rFonts w:ascii="Times New Roman" w:hAnsi="Times New Roman"/>
          <w:highlight w:val="lightGray"/>
          <w:lang w:val="sl-SI"/>
        </w:rPr>
      </w:pPr>
      <w:r w:rsidRPr="009072A7">
        <w:rPr>
          <w:rFonts w:ascii="Times New Roman" w:eastAsia="Times New Roman" w:hAnsi="Times New Roman" w:cs="Times New Roman"/>
          <w:bCs/>
          <w:highlight w:val="lightGray"/>
          <w:lang w:val="sl-SI" w:eastAsia="sl-SI"/>
        </w:rPr>
        <w:t xml:space="preserve">N10 - </w:t>
      </w:r>
      <w:r w:rsidRPr="00430104">
        <w:rPr>
          <w:rFonts w:ascii="Times New Roman" w:hAnsi="Times New Roman"/>
          <w:highlight w:val="lightGray"/>
          <w:lang w:val="sl-SI"/>
        </w:rPr>
        <w:t>LT/1/12/3054/016</w:t>
      </w:r>
    </w:p>
    <w:p w14:paraId="0E6E793F" w14:textId="3642F357" w:rsidR="00F971EB" w:rsidRPr="00430104" w:rsidRDefault="00F971EB" w:rsidP="00430104">
      <w:pPr>
        <w:widowControl w:val="0"/>
        <w:ind w:left="0" w:firstLine="0"/>
        <w:rPr>
          <w:rFonts w:ascii="Times New Roman" w:hAnsi="Times New Roman"/>
          <w:highlight w:val="lightGray"/>
          <w:lang w:val="sl-SI"/>
        </w:rPr>
      </w:pPr>
      <w:r w:rsidRPr="009072A7">
        <w:rPr>
          <w:rFonts w:ascii="Times New Roman" w:eastAsia="Times New Roman" w:hAnsi="Times New Roman" w:cs="Times New Roman"/>
          <w:bCs/>
          <w:highlight w:val="lightGray"/>
          <w:lang w:val="sl-SI" w:eastAsia="sl-SI"/>
        </w:rPr>
        <w:t xml:space="preserve">N14 - </w:t>
      </w:r>
      <w:r w:rsidRPr="00430104">
        <w:rPr>
          <w:rFonts w:ascii="Times New Roman" w:hAnsi="Times New Roman"/>
          <w:highlight w:val="lightGray"/>
          <w:lang w:val="sl-SI"/>
        </w:rPr>
        <w:t>LT/1/12/3054/017</w:t>
      </w:r>
    </w:p>
    <w:p w14:paraId="3F2E16BE" w14:textId="417E2FFD" w:rsidR="00F971EB" w:rsidRPr="00430104" w:rsidRDefault="00F971EB" w:rsidP="00430104">
      <w:pPr>
        <w:widowControl w:val="0"/>
        <w:ind w:left="0" w:firstLine="0"/>
        <w:rPr>
          <w:rFonts w:ascii="Times New Roman" w:hAnsi="Times New Roman"/>
          <w:highlight w:val="lightGray"/>
          <w:lang w:val="sl-SI"/>
        </w:rPr>
      </w:pPr>
      <w:r w:rsidRPr="009072A7">
        <w:rPr>
          <w:rFonts w:ascii="Times New Roman" w:eastAsia="Times New Roman" w:hAnsi="Times New Roman" w:cs="Times New Roman"/>
          <w:bCs/>
          <w:highlight w:val="lightGray"/>
          <w:lang w:val="sl-SI" w:eastAsia="sl-SI"/>
        </w:rPr>
        <w:t xml:space="preserve">N15 - </w:t>
      </w:r>
      <w:r w:rsidRPr="00430104">
        <w:rPr>
          <w:rFonts w:ascii="Times New Roman" w:hAnsi="Times New Roman"/>
          <w:highlight w:val="lightGray"/>
          <w:lang w:val="sl-SI"/>
        </w:rPr>
        <w:t>LT/1/12/3054/018</w:t>
      </w:r>
    </w:p>
    <w:p w14:paraId="662B3AFB" w14:textId="2103DF85" w:rsidR="00F971EB" w:rsidRPr="00430104" w:rsidRDefault="00F971EB" w:rsidP="00430104">
      <w:pPr>
        <w:widowControl w:val="0"/>
        <w:ind w:left="0" w:firstLine="0"/>
        <w:rPr>
          <w:rFonts w:ascii="Times New Roman" w:hAnsi="Times New Roman"/>
          <w:highlight w:val="lightGray"/>
          <w:lang w:val="sl-SI"/>
        </w:rPr>
      </w:pPr>
      <w:r w:rsidRPr="009072A7">
        <w:rPr>
          <w:rFonts w:ascii="Times New Roman" w:eastAsia="Times New Roman" w:hAnsi="Times New Roman" w:cs="Times New Roman"/>
          <w:bCs/>
          <w:highlight w:val="lightGray"/>
          <w:lang w:val="sl-SI" w:eastAsia="sl-SI"/>
        </w:rPr>
        <w:t xml:space="preserve">N28 - </w:t>
      </w:r>
      <w:r w:rsidRPr="00430104">
        <w:rPr>
          <w:rFonts w:ascii="Times New Roman" w:hAnsi="Times New Roman"/>
          <w:highlight w:val="lightGray"/>
          <w:lang w:val="sl-SI"/>
        </w:rPr>
        <w:t>LT/1/12/3054/019</w:t>
      </w:r>
    </w:p>
    <w:p w14:paraId="2382A5B9" w14:textId="2CA2A64B" w:rsidR="00F971EB" w:rsidRPr="00430104" w:rsidRDefault="00F971EB" w:rsidP="00430104">
      <w:pPr>
        <w:widowControl w:val="0"/>
        <w:ind w:left="0" w:firstLine="0"/>
        <w:rPr>
          <w:rFonts w:ascii="Times New Roman" w:hAnsi="Times New Roman"/>
          <w:highlight w:val="lightGray"/>
          <w:lang w:val="sl-SI"/>
        </w:rPr>
      </w:pPr>
      <w:r w:rsidRPr="009072A7">
        <w:rPr>
          <w:rFonts w:ascii="Times New Roman" w:eastAsia="Times New Roman" w:hAnsi="Times New Roman" w:cs="Times New Roman"/>
          <w:bCs/>
          <w:highlight w:val="lightGray"/>
          <w:lang w:val="sl-SI" w:eastAsia="sl-SI"/>
        </w:rPr>
        <w:t xml:space="preserve">N30 - </w:t>
      </w:r>
      <w:r w:rsidRPr="00430104">
        <w:rPr>
          <w:rFonts w:ascii="Times New Roman" w:hAnsi="Times New Roman"/>
          <w:highlight w:val="lightGray"/>
          <w:lang w:val="sl-SI"/>
        </w:rPr>
        <w:t>LT/1/12/3054/020</w:t>
      </w:r>
    </w:p>
    <w:p w14:paraId="661C6B51" w14:textId="76D24ED4" w:rsidR="00F971EB" w:rsidRPr="00430104" w:rsidRDefault="00F971EB" w:rsidP="00430104">
      <w:pPr>
        <w:widowControl w:val="0"/>
        <w:ind w:left="0" w:firstLine="0"/>
        <w:rPr>
          <w:rFonts w:ascii="Times New Roman" w:hAnsi="Times New Roman"/>
          <w:highlight w:val="lightGray"/>
          <w:lang w:val="sl-SI"/>
        </w:rPr>
      </w:pPr>
      <w:r w:rsidRPr="009072A7">
        <w:rPr>
          <w:rFonts w:ascii="Times New Roman" w:eastAsia="Times New Roman" w:hAnsi="Times New Roman" w:cs="Times New Roman"/>
          <w:bCs/>
          <w:highlight w:val="lightGray"/>
          <w:lang w:val="sl-SI" w:eastAsia="sl-SI"/>
        </w:rPr>
        <w:t xml:space="preserve">N56 - </w:t>
      </w:r>
      <w:r w:rsidRPr="00430104">
        <w:rPr>
          <w:rFonts w:ascii="Times New Roman" w:hAnsi="Times New Roman"/>
          <w:highlight w:val="lightGray"/>
          <w:lang w:val="sl-SI"/>
        </w:rPr>
        <w:t>LT/1/12/3054/021</w:t>
      </w:r>
    </w:p>
    <w:p w14:paraId="6B4DFCB5" w14:textId="7D271512" w:rsidR="00F971EB" w:rsidRPr="00430104" w:rsidRDefault="00F971EB" w:rsidP="00430104">
      <w:pPr>
        <w:widowControl w:val="0"/>
        <w:ind w:left="0" w:firstLine="0"/>
        <w:rPr>
          <w:rFonts w:ascii="Times New Roman" w:hAnsi="Times New Roman"/>
          <w:highlight w:val="lightGray"/>
          <w:lang w:val="sl-SI"/>
        </w:rPr>
      </w:pPr>
      <w:r w:rsidRPr="009072A7">
        <w:rPr>
          <w:rFonts w:ascii="Times New Roman" w:eastAsia="Times New Roman" w:hAnsi="Times New Roman" w:cs="Times New Roman"/>
          <w:bCs/>
          <w:highlight w:val="lightGray"/>
          <w:lang w:val="sl-SI" w:eastAsia="sl-SI"/>
        </w:rPr>
        <w:t xml:space="preserve">N60 - </w:t>
      </w:r>
      <w:r w:rsidRPr="00430104">
        <w:rPr>
          <w:rFonts w:ascii="Times New Roman" w:hAnsi="Times New Roman"/>
          <w:highlight w:val="lightGray"/>
          <w:lang w:val="sl-SI"/>
        </w:rPr>
        <w:t>LT/1/12/3054/022</w:t>
      </w:r>
    </w:p>
    <w:p w14:paraId="29E49661" w14:textId="5F604FB2" w:rsidR="00F971EB" w:rsidRPr="00430104" w:rsidRDefault="00F971EB" w:rsidP="00430104">
      <w:pPr>
        <w:widowControl w:val="0"/>
        <w:ind w:left="0" w:firstLine="0"/>
        <w:rPr>
          <w:rFonts w:ascii="Times New Roman" w:hAnsi="Times New Roman"/>
          <w:highlight w:val="lightGray"/>
          <w:lang w:val="sl-SI"/>
        </w:rPr>
      </w:pPr>
      <w:r w:rsidRPr="009072A7">
        <w:rPr>
          <w:rFonts w:ascii="Times New Roman" w:eastAsia="Times New Roman" w:hAnsi="Times New Roman" w:cs="Times New Roman"/>
          <w:bCs/>
          <w:highlight w:val="lightGray"/>
          <w:lang w:val="sl-SI" w:eastAsia="sl-SI"/>
        </w:rPr>
        <w:t xml:space="preserve">N84 - </w:t>
      </w:r>
      <w:r w:rsidRPr="00430104">
        <w:rPr>
          <w:rFonts w:ascii="Times New Roman" w:hAnsi="Times New Roman"/>
          <w:highlight w:val="lightGray"/>
          <w:lang w:val="sl-SI"/>
        </w:rPr>
        <w:t>LT/1/12/3054/023</w:t>
      </w:r>
    </w:p>
    <w:p w14:paraId="4169CCFF" w14:textId="0CDE38C2" w:rsidR="00F971EB" w:rsidRPr="00430104" w:rsidRDefault="00F971EB" w:rsidP="00430104">
      <w:pPr>
        <w:widowControl w:val="0"/>
        <w:ind w:left="0" w:firstLine="0"/>
        <w:rPr>
          <w:rFonts w:ascii="Times New Roman" w:hAnsi="Times New Roman"/>
          <w:highlight w:val="lightGray"/>
          <w:lang w:val="sl-SI"/>
        </w:rPr>
      </w:pPr>
      <w:r w:rsidRPr="009072A7">
        <w:rPr>
          <w:rFonts w:ascii="Times New Roman" w:eastAsia="Times New Roman" w:hAnsi="Times New Roman" w:cs="Times New Roman"/>
          <w:bCs/>
          <w:highlight w:val="lightGray"/>
          <w:lang w:val="sl-SI" w:eastAsia="sl-SI"/>
        </w:rPr>
        <w:t xml:space="preserve">N100 - </w:t>
      </w:r>
      <w:r w:rsidRPr="00430104">
        <w:rPr>
          <w:rFonts w:ascii="Times New Roman" w:hAnsi="Times New Roman"/>
          <w:highlight w:val="lightGray"/>
          <w:lang w:val="sl-SI"/>
        </w:rPr>
        <w:t>LT/1/12/3054/024</w:t>
      </w:r>
    </w:p>
    <w:p w14:paraId="12EA309A" w14:textId="44341CD4" w:rsidR="00F971EB" w:rsidRPr="00430104" w:rsidRDefault="00F971EB" w:rsidP="00430104">
      <w:pPr>
        <w:widowControl w:val="0"/>
        <w:ind w:left="0" w:firstLine="0"/>
        <w:rPr>
          <w:rFonts w:ascii="Times New Roman" w:hAnsi="Times New Roman"/>
          <w:highlight w:val="lightGray"/>
          <w:lang w:val="sl-SI"/>
        </w:rPr>
      </w:pPr>
      <w:r w:rsidRPr="009072A7">
        <w:rPr>
          <w:rFonts w:ascii="Times New Roman" w:eastAsia="Times New Roman" w:hAnsi="Times New Roman" w:cs="Times New Roman"/>
          <w:bCs/>
          <w:highlight w:val="lightGray"/>
          <w:lang w:val="sl-SI" w:eastAsia="sl-SI"/>
        </w:rPr>
        <w:t xml:space="preserve">N100x1 - </w:t>
      </w:r>
      <w:r w:rsidRPr="00430104">
        <w:rPr>
          <w:rFonts w:ascii="Times New Roman" w:hAnsi="Times New Roman"/>
          <w:highlight w:val="lightGray"/>
          <w:lang w:val="sl-SI"/>
        </w:rPr>
        <w:t>LT/1/12/3054/025</w:t>
      </w:r>
    </w:p>
    <w:p w14:paraId="3D572EE1" w14:textId="1E42CD41" w:rsidR="00F971EB" w:rsidRPr="00430104" w:rsidRDefault="00F971EB" w:rsidP="00430104">
      <w:pPr>
        <w:widowControl w:val="0"/>
        <w:ind w:left="0" w:firstLine="0"/>
        <w:rPr>
          <w:rFonts w:ascii="Times New Roman" w:hAnsi="Times New Roman"/>
          <w:highlight w:val="lightGray"/>
          <w:lang w:val="sl-SI"/>
        </w:rPr>
      </w:pPr>
      <w:r w:rsidRPr="009072A7">
        <w:rPr>
          <w:rFonts w:ascii="Times New Roman" w:eastAsia="Times New Roman" w:hAnsi="Times New Roman" w:cs="Times New Roman"/>
          <w:bCs/>
          <w:highlight w:val="lightGray"/>
          <w:lang w:val="sl-SI" w:eastAsia="sl-SI"/>
        </w:rPr>
        <w:t xml:space="preserve">N112 - </w:t>
      </w:r>
      <w:r w:rsidRPr="00430104">
        <w:rPr>
          <w:rFonts w:ascii="Times New Roman" w:hAnsi="Times New Roman"/>
          <w:highlight w:val="lightGray"/>
          <w:lang w:val="sl-SI"/>
        </w:rPr>
        <w:t>LT/1/12/3054/026</w:t>
      </w:r>
    </w:p>
    <w:p w14:paraId="54AE4AA6" w14:textId="03C90119" w:rsidR="00F971EB" w:rsidRPr="00430104" w:rsidRDefault="00F971EB" w:rsidP="00430104">
      <w:pPr>
        <w:widowControl w:val="0"/>
        <w:ind w:left="0" w:firstLine="0"/>
        <w:rPr>
          <w:rFonts w:ascii="Times New Roman" w:hAnsi="Times New Roman"/>
          <w:lang w:val="sl-SI"/>
        </w:rPr>
      </w:pPr>
      <w:r w:rsidRPr="009072A7">
        <w:rPr>
          <w:rFonts w:ascii="Times New Roman" w:eastAsia="Times New Roman" w:hAnsi="Times New Roman" w:cs="Times New Roman"/>
          <w:bCs/>
          <w:highlight w:val="lightGray"/>
          <w:lang w:val="sl-SI" w:eastAsia="sl-SI"/>
        </w:rPr>
        <w:t xml:space="preserve">N140 - </w:t>
      </w:r>
      <w:r w:rsidRPr="00430104">
        <w:rPr>
          <w:rFonts w:ascii="Times New Roman" w:hAnsi="Times New Roman"/>
          <w:highlight w:val="lightGray"/>
          <w:lang w:val="sl-SI"/>
        </w:rPr>
        <w:t>LT/1/12/3054/027</w:t>
      </w:r>
    </w:p>
    <w:p w14:paraId="3D72A523" w14:textId="77777777" w:rsidR="00F971EB" w:rsidRPr="00430104" w:rsidRDefault="00F971EB" w:rsidP="00430104">
      <w:pPr>
        <w:widowControl w:val="0"/>
        <w:ind w:left="0" w:firstLine="0"/>
        <w:rPr>
          <w:rFonts w:ascii="Times New Roman" w:hAnsi="Times New Roman"/>
          <w:u w:val="single"/>
          <w:lang w:val="sl-SI"/>
        </w:rPr>
      </w:pPr>
    </w:p>
    <w:p w14:paraId="7235F99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BB519CF"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13.</w:t>
      </w:r>
      <w:r w:rsidRPr="009072A7">
        <w:rPr>
          <w:rFonts w:ascii="Times New Roman" w:eastAsia="Times New Roman" w:hAnsi="Times New Roman" w:cs="Times New Roman"/>
          <w:b/>
        </w:rPr>
        <w:tab/>
        <w:t>SERIJOS NUMERIS</w:t>
      </w:r>
    </w:p>
    <w:p w14:paraId="0DABC8B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240800F" w14:textId="77777777" w:rsidR="00125657" w:rsidRPr="009072A7" w:rsidRDefault="00125657" w:rsidP="00430104">
      <w:pPr>
        <w:widowControl w:val="0"/>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Lot</w:t>
      </w:r>
      <w:proofErr w:type="spellEnd"/>
    </w:p>
    <w:p w14:paraId="4F7D75EC"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highlight w:val="lightGray"/>
        </w:rPr>
        <w:t>Serija</w:t>
      </w:r>
    </w:p>
    <w:p w14:paraId="1B21BA9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8004D9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EAD2A57"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14.</w:t>
      </w:r>
      <w:r w:rsidRPr="009072A7">
        <w:rPr>
          <w:rFonts w:ascii="Times New Roman" w:eastAsia="Times New Roman" w:hAnsi="Times New Roman" w:cs="Times New Roman"/>
          <w:b/>
        </w:rPr>
        <w:tab/>
        <w:t>PARDAVIMO (IŠDAVIMO) TVARKA</w:t>
      </w:r>
    </w:p>
    <w:p w14:paraId="143E23F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EF5DAAC"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Receptinis vaistas.</w:t>
      </w:r>
    </w:p>
    <w:p w14:paraId="28D2D79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BA4C2C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AD0EB64"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15.</w:t>
      </w:r>
      <w:r w:rsidRPr="009072A7">
        <w:rPr>
          <w:rFonts w:ascii="Times New Roman" w:eastAsia="Times New Roman" w:hAnsi="Times New Roman" w:cs="Times New Roman"/>
          <w:b/>
        </w:rPr>
        <w:tab/>
        <w:t>VARTOJIMO INSTRUKCIJA</w:t>
      </w:r>
    </w:p>
    <w:p w14:paraId="7BE31D6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2EC4D4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E5DEB5F"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16.</w:t>
      </w:r>
      <w:r w:rsidRPr="009072A7">
        <w:rPr>
          <w:rFonts w:ascii="Times New Roman" w:eastAsia="Times New Roman" w:hAnsi="Times New Roman" w:cs="Times New Roman"/>
          <w:b/>
        </w:rPr>
        <w:tab/>
        <w:t>INFORMACIJA BRAILIO RAŠTU</w:t>
      </w:r>
    </w:p>
    <w:p w14:paraId="041B6D0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B32BDB9" w14:textId="77777777" w:rsidR="00F971EB" w:rsidRPr="009072A7" w:rsidRDefault="00F971EB" w:rsidP="00430104">
      <w:pPr>
        <w:widowControl w:val="0"/>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lastRenderedPageBreak/>
        <w:t>Pantoprazole</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Krka</w:t>
      </w:r>
      <w:proofErr w:type="spellEnd"/>
      <w:r w:rsidRPr="009072A7">
        <w:rPr>
          <w:rFonts w:ascii="Times New Roman" w:eastAsia="Times New Roman" w:hAnsi="Times New Roman" w:cs="Times New Roman"/>
          <w:color w:val="000000"/>
        </w:rPr>
        <w:t xml:space="preserve"> 40 mg</w:t>
      </w:r>
    </w:p>
    <w:p w14:paraId="54A538A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17C0FD9"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6F78F137" w14:textId="77777777" w:rsidR="00F971EB" w:rsidRPr="009072A7" w:rsidRDefault="00F971EB" w:rsidP="00430104">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9072A7">
        <w:rPr>
          <w:rFonts w:ascii="Times New Roman" w:eastAsia="Times New Roman" w:hAnsi="Times New Roman" w:cs="Times New Roman"/>
          <w:b/>
          <w:noProof/>
          <w:lang w:val="en-GB" w:eastAsia="sl-SI"/>
        </w:rPr>
        <w:t>17.</w:t>
      </w:r>
      <w:r w:rsidRPr="009072A7">
        <w:rPr>
          <w:rFonts w:ascii="Times New Roman" w:eastAsia="Times New Roman" w:hAnsi="Times New Roman" w:cs="Times New Roman"/>
          <w:b/>
          <w:noProof/>
          <w:lang w:val="en-GB" w:eastAsia="sl-SI"/>
        </w:rPr>
        <w:tab/>
        <w:t>UNIKALUS IDENTIFIKATORIUS – 2D BRŪKŠNINIS KODAS</w:t>
      </w:r>
    </w:p>
    <w:p w14:paraId="0DCAAEB7" w14:textId="77777777" w:rsidR="00F971EB" w:rsidRPr="009072A7" w:rsidRDefault="00F971EB" w:rsidP="00430104">
      <w:pPr>
        <w:widowControl w:val="0"/>
        <w:ind w:left="0" w:firstLine="0"/>
        <w:rPr>
          <w:rFonts w:ascii="Times New Roman" w:eastAsia="Calibri" w:hAnsi="Times New Roman" w:cs="Times New Roman"/>
          <w:lang w:val="sl-SI" w:eastAsia="sl-SI"/>
        </w:rPr>
      </w:pPr>
    </w:p>
    <w:p w14:paraId="339D4CF7" w14:textId="77777777" w:rsidR="00F971EB" w:rsidRPr="009072A7" w:rsidRDefault="00F971EB" w:rsidP="00430104">
      <w:pPr>
        <w:widowControl w:val="0"/>
        <w:ind w:left="0" w:firstLine="0"/>
        <w:rPr>
          <w:rFonts w:ascii="Times New Roman" w:eastAsia="Calibri" w:hAnsi="Times New Roman" w:cs="Times New Roman"/>
          <w:highlight w:val="lightGray"/>
          <w:lang w:val="sl-SI" w:eastAsia="sl-SI"/>
        </w:rPr>
      </w:pPr>
      <w:r w:rsidRPr="009072A7">
        <w:rPr>
          <w:rFonts w:ascii="Times New Roman" w:eastAsia="Calibri" w:hAnsi="Times New Roman" w:cs="Times New Roman"/>
          <w:highlight w:val="lightGray"/>
          <w:lang w:val="sl-SI" w:eastAsia="sl-SI"/>
        </w:rPr>
        <w:t>2D brūkšninis kodas su nurodytu unikaliu identifikatoriumi.</w:t>
      </w:r>
    </w:p>
    <w:p w14:paraId="349E7932" w14:textId="77777777" w:rsidR="00F971EB" w:rsidRPr="009072A7" w:rsidRDefault="00F971EB" w:rsidP="00430104">
      <w:pPr>
        <w:widowControl w:val="0"/>
        <w:tabs>
          <w:tab w:val="left" w:pos="567"/>
        </w:tabs>
        <w:ind w:left="0" w:firstLine="0"/>
        <w:rPr>
          <w:rFonts w:ascii="Times New Roman" w:eastAsia="Times New Roman" w:hAnsi="Times New Roman" w:cs="Times New Roman"/>
          <w:snapToGrid w:val="0"/>
          <w:lang w:val="sl-SI" w:eastAsia="zh-CN"/>
        </w:rPr>
      </w:pPr>
    </w:p>
    <w:p w14:paraId="3E9C485C" w14:textId="77777777" w:rsidR="00F971EB" w:rsidRPr="009072A7" w:rsidRDefault="00F971EB" w:rsidP="00430104">
      <w:pPr>
        <w:widowControl w:val="0"/>
        <w:tabs>
          <w:tab w:val="left" w:pos="567"/>
        </w:tabs>
        <w:ind w:left="0" w:firstLine="0"/>
        <w:rPr>
          <w:rFonts w:ascii="Times New Roman" w:eastAsia="Times New Roman" w:hAnsi="Times New Roman" w:cs="Times New Roman"/>
          <w:snapToGrid w:val="0"/>
          <w:lang w:val="sl-SI" w:eastAsia="zh-CN"/>
        </w:rPr>
      </w:pPr>
    </w:p>
    <w:p w14:paraId="0C90B90F" w14:textId="77777777" w:rsidR="00F971EB" w:rsidRPr="009072A7" w:rsidRDefault="00F971EB" w:rsidP="00430104">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9072A7">
        <w:rPr>
          <w:rFonts w:ascii="Times New Roman" w:eastAsia="Times New Roman" w:hAnsi="Times New Roman" w:cs="Times New Roman"/>
          <w:b/>
          <w:noProof/>
          <w:lang w:val="en-GB" w:eastAsia="sl-SI"/>
        </w:rPr>
        <w:t>18.</w:t>
      </w:r>
      <w:r w:rsidRPr="009072A7">
        <w:rPr>
          <w:rFonts w:ascii="Times New Roman" w:eastAsia="Times New Roman" w:hAnsi="Times New Roman" w:cs="Times New Roman"/>
          <w:b/>
          <w:noProof/>
          <w:lang w:val="en-GB" w:eastAsia="sl-SI"/>
        </w:rPr>
        <w:tab/>
        <w:t xml:space="preserve">UNIKALUS IDENTIFIKATORIUS – </w:t>
      </w:r>
      <w:r w:rsidRPr="009072A7">
        <w:rPr>
          <w:rFonts w:ascii="Times New Roman" w:eastAsia="Times New Roman" w:hAnsi="Times New Roman" w:cs="Times New Roman"/>
          <w:b/>
          <w:noProof/>
          <w:lang w:val="en-US" w:eastAsia="sl-SI"/>
        </w:rPr>
        <w:t>ŽMONĖMS SUPRANTAMI DUOMENYS</w:t>
      </w:r>
    </w:p>
    <w:p w14:paraId="27181A71" w14:textId="77777777" w:rsidR="00F971EB" w:rsidRPr="009072A7" w:rsidRDefault="00F971EB" w:rsidP="00430104">
      <w:pPr>
        <w:widowControl w:val="0"/>
        <w:ind w:left="0" w:firstLine="0"/>
        <w:rPr>
          <w:rFonts w:ascii="Times New Roman" w:eastAsia="Calibri" w:hAnsi="Times New Roman" w:cs="Times New Roman"/>
          <w:lang w:val="sl-SI" w:eastAsia="sl-SI"/>
        </w:rPr>
      </w:pPr>
    </w:p>
    <w:p w14:paraId="62BB180C" w14:textId="77777777" w:rsidR="00F971EB" w:rsidRPr="009072A7" w:rsidRDefault="00F971EB" w:rsidP="00430104">
      <w:pPr>
        <w:widowControl w:val="0"/>
        <w:ind w:left="0" w:firstLine="0"/>
        <w:rPr>
          <w:rFonts w:ascii="Times New Roman" w:eastAsia="Calibri" w:hAnsi="Times New Roman" w:cs="Times New Roman"/>
          <w:lang w:val="sl-SI" w:eastAsia="sl-SI"/>
        </w:rPr>
      </w:pPr>
      <w:r w:rsidRPr="009072A7">
        <w:rPr>
          <w:rFonts w:ascii="Times New Roman" w:eastAsia="Calibri" w:hAnsi="Times New Roman" w:cs="Times New Roman"/>
          <w:lang w:val="sl-SI" w:eastAsia="sl-SI"/>
        </w:rPr>
        <w:t>PC:</w:t>
      </w:r>
    </w:p>
    <w:p w14:paraId="3E966AA3" w14:textId="77777777" w:rsidR="00F971EB" w:rsidRPr="009072A7" w:rsidRDefault="00F971EB" w:rsidP="00430104">
      <w:pPr>
        <w:widowControl w:val="0"/>
        <w:ind w:left="0" w:firstLine="0"/>
        <w:rPr>
          <w:rFonts w:ascii="Times New Roman" w:eastAsia="Calibri" w:hAnsi="Times New Roman" w:cs="Times New Roman"/>
          <w:lang w:val="sl-SI" w:eastAsia="sl-SI"/>
        </w:rPr>
      </w:pPr>
      <w:r w:rsidRPr="009072A7">
        <w:rPr>
          <w:rFonts w:ascii="Times New Roman" w:eastAsia="Calibri" w:hAnsi="Times New Roman" w:cs="Times New Roman"/>
          <w:lang w:val="sl-SI" w:eastAsia="sl-SI"/>
        </w:rPr>
        <w:t>SN:</w:t>
      </w:r>
    </w:p>
    <w:p w14:paraId="2B85C6BC" w14:textId="77777777" w:rsidR="00F971EB" w:rsidRPr="009072A7" w:rsidRDefault="00F971EB" w:rsidP="00430104">
      <w:pPr>
        <w:widowControl w:val="0"/>
        <w:ind w:left="0" w:firstLine="0"/>
        <w:rPr>
          <w:rFonts w:ascii="Times New Roman" w:eastAsia="Calibri" w:hAnsi="Times New Roman" w:cs="Times New Roman"/>
          <w:highlight w:val="lightGray"/>
          <w:lang w:val="sl-SI" w:eastAsia="sl-SI"/>
        </w:rPr>
      </w:pPr>
      <w:r w:rsidRPr="009072A7">
        <w:rPr>
          <w:rFonts w:ascii="Times New Roman" w:eastAsia="Calibri" w:hAnsi="Times New Roman" w:cs="Times New Roman"/>
          <w:highlight w:val="lightGray"/>
          <w:lang w:val="sl-SI" w:eastAsia="sl-SI"/>
        </w:rPr>
        <w:t>NN:</w:t>
      </w:r>
    </w:p>
    <w:p w14:paraId="4625D3C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439EC42"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2D296297"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27B800B1"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58FF44DD"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5401C5D3"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630F0CF0"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5370327F"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124E0DC7"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57734463"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7C137389"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11444C5A"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0431DCA9"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07EAE935"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5A01575E"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00818513"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03DAC7CE"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7B2FC927"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7344E604"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35392A5B"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6D1AA51F"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323D7BB7"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7BBFF338"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0DE2A016"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4A241F78"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66D81043"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09F4DA19"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115F98F2"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1B7B47AB"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63793719"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3C439AF7"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089CCA41"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0207CEE6"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0098F246"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06931B10"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5481DEB1"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1549079F"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2DB62A37"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407E5673"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49C744C8"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7CA67FAC"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1A7CF394"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4699459D"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01107181"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6EDF10B1"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7E90444B"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7F98EF7F"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INFORMACIJA ANT IŠORINĖS PAKUOTĖS</w:t>
      </w:r>
    </w:p>
    <w:p w14:paraId="2928DDE3"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p>
    <w:p w14:paraId="1FD525F5" w14:textId="5974F44C" w:rsidR="00F971EB" w:rsidRPr="00430104"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sl-SI"/>
        </w:rPr>
      </w:pPr>
      <w:r w:rsidRPr="00430104">
        <w:rPr>
          <w:rFonts w:ascii="Times New Roman" w:eastAsia="Calibri" w:hAnsi="Times New Roman" w:cs="Times New Roman"/>
          <w:b/>
          <w:lang w:eastAsia="sl-SI"/>
        </w:rPr>
        <w:t xml:space="preserve">Kartono dėžutė DTPE tablečių </w:t>
      </w:r>
      <w:proofErr w:type="spellStart"/>
      <w:r w:rsidRPr="00430104">
        <w:rPr>
          <w:rFonts w:ascii="Times New Roman" w:eastAsia="Calibri" w:hAnsi="Times New Roman" w:cs="Times New Roman"/>
          <w:b/>
          <w:lang w:eastAsia="sl-SI"/>
        </w:rPr>
        <w:t>talpyklei</w:t>
      </w:r>
      <w:proofErr w:type="spellEnd"/>
    </w:p>
    <w:p w14:paraId="4F1DEF56"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4A738D15"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4DF84C79"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1.</w:t>
      </w:r>
      <w:r w:rsidRPr="009072A7">
        <w:rPr>
          <w:rFonts w:ascii="Times New Roman" w:eastAsia="Times New Roman" w:hAnsi="Times New Roman" w:cs="Times New Roman"/>
          <w:b/>
          <w:lang w:val="sl-SI" w:eastAsia="sl-SI"/>
        </w:rPr>
        <w:tab/>
        <w:t>VAISTINIO PREPARATO PAVADINIMAS</w:t>
      </w:r>
    </w:p>
    <w:p w14:paraId="499AA2BC"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4C61EBE6" w14:textId="77777777" w:rsidR="00F971EB" w:rsidRPr="009072A7" w:rsidRDefault="00F971EB" w:rsidP="005C4EB6">
      <w:pPr>
        <w:widowControl w:val="0"/>
        <w:numPr>
          <w:ilvl w:val="12"/>
          <w:numId w:val="0"/>
        </w:numPr>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bCs/>
          <w:color w:val="000000"/>
          <w:lang w:val="sl-SI" w:eastAsia="sl-SI"/>
        </w:rPr>
        <w:t xml:space="preserve">Pantoprazole Krka </w:t>
      </w:r>
      <w:r w:rsidRPr="009072A7">
        <w:rPr>
          <w:rFonts w:ascii="Times New Roman" w:eastAsia="Times New Roman" w:hAnsi="Times New Roman" w:cs="Times New Roman"/>
          <w:color w:val="000000"/>
          <w:lang w:val="sl-SI" w:eastAsia="sl-SI"/>
        </w:rPr>
        <w:t>40 mg skrandyje neirios tabletės</w:t>
      </w:r>
    </w:p>
    <w:p w14:paraId="63A3BC15" w14:textId="2BD13BBB" w:rsidR="00F971EB" w:rsidRPr="009072A7" w:rsidRDefault="00FE6E2A" w:rsidP="00430104">
      <w:pPr>
        <w:widowControl w:val="0"/>
        <w:ind w:left="0" w:firstLine="0"/>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p</w:t>
      </w:r>
      <w:r w:rsidR="00F971EB" w:rsidRPr="009072A7">
        <w:rPr>
          <w:rFonts w:ascii="Times New Roman" w:eastAsia="Times New Roman" w:hAnsi="Times New Roman" w:cs="Times New Roman"/>
          <w:color w:val="000000"/>
          <w:lang w:val="sl-SI" w:eastAsia="sl-SI"/>
        </w:rPr>
        <w:t>antoprazolas</w:t>
      </w:r>
    </w:p>
    <w:p w14:paraId="1B735031"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31D8241F"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4BEE7534" w14:textId="6B46E9A1"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2.</w:t>
      </w:r>
      <w:r w:rsidRPr="009072A7">
        <w:rPr>
          <w:rFonts w:ascii="Times New Roman" w:eastAsia="Times New Roman" w:hAnsi="Times New Roman" w:cs="Times New Roman"/>
          <w:b/>
          <w:lang w:val="sl-SI" w:eastAsia="sl-SI"/>
        </w:rPr>
        <w:tab/>
      </w:r>
      <w:r w:rsidRPr="00430104">
        <w:rPr>
          <w:rFonts w:ascii="Times New Roman" w:hAnsi="Times New Roman"/>
          <w:b/>
          <w:lang w:val="sl-SI"/>
        </w:rPr>
        <w:t>VEIKLIOJI MEDŽIAGA IR JOS KIEKIS</w:t>
      </w:r>
    </w:p>
    <w:p w14:paraId="161331B9"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796733E9"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Kiekvienoje skrandyje neirioje tabletėje yra 40 mg pantoprazolo (pantoprazolo natrio druskos seskvihidrato pavidalu).</w:t>
      </w:r>
    </w:p>
    <w:p w14:paraId="073F6A35"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26DA30C6"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1B8DD447"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lang w:val="sl-SI" w:eastAsia="sl-SI"/>
        </w:rPr>
      </w:pPr>
      <w:r w:rsidRPr="009072A7">
        <w:rPr>
          <w:rFonts w:ascii="Times New Roman" w:eastAsia="Times New Roman" w:hAnsi="Times New Roman" w:cs="Times New Roman"/>
          <w:b/>
          <w:lang w:val="sl-SI" w:eastAsia="sl-SI"/>
        </w:rPr>
        <w:t>3.</w:t>
      </w:r>
      <w:r w:rsidRPr="009072A7">
        <w:rPr>
          <w:rFonts w:ascii="Times New Roman" w:eastAsia="Times New Roman" w:hAnsi="Times New Roman" w:cs="Times New Roman"/>
          <w:b/>
          <w:lang w:val="sl-SI" w:eastAsia="sl-SI"/>
        </w:rPr>
        <w:tab/>
        <w:t>PAGALBINIŲ MEDŽIAGŲ SĄRAŠAS</w:t>
      </w:r>
    </w:p>
    <w:p w14:paraId="2B15720C"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70C5106C" w14:textId="14ED3719"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Sudėtyje yra sorbitolio</w:t>
      </w:r>
      <w:r w:rsidR="00A02103">
        <w:rPr>
          <w:rFonts w:ascii="Times New Roman" w:eastAsia="Times New Roman" w:hAnsi="Times New Roman" w:cs="Times New Roman"/>
          <w:color w:val="000000"/>
          <w:lang w:val="sl-SI" w:eastAsia="sl-SI"/>
        </w:rPr>
        <w:t>,</w:t>
      </w:r>
      <w:r w:rsidR="00A02103" w:rsidRPr="00A02103">
        <w:rPr>
          <w:rFonts w:ascii="Times New Roman" w:eastAsia="Times New Roman" w:hAnsi="Times New Roman" w:cs="Times New Roman"/>
        </w:rPr>
        <w:t xml:space="preserve"> </w:t>
      </w:r>
      <w:r w:rsidR="00A02103">
        <w:rPr>
          <w:rFonts w:ascii="Times New Roman" w:eastAsia="Times New Roman" w:hAnsi="Times New Roman" w:cs="Times New Roman"/>
        </w:rPr>
        <w:t>natrio pėdsakų</w:t>
      </w:r>
      <w:r w:rsidRPr="009072A7">
        <w:rPr>
          <w:rFonts w:ascii="Times New Roman" w:eastAsia="Times New Roman" w:hAnsi="Times New Roman" w:cs="Times New Roman"/>
          <w:color w:val="000000"/>
          <w:lang w:val="sl-SI" w:eastAsia="sl-SI"/>
        </w:rPr>
        <w:t>.</w:t>
      </w:r>
    </w:p>
    <w:p w14:paraId="5313E5CF"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Daugiau informacijos pateikta pakuotės lapelyje.</w:t>
      </w:r>
    </w:p>
    <w:p w14:paraId="3D6429AA"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469F3513"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64C3FD55"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4.</w:t>
      </w:r>
      <w:r w:rsidRPr="009072A7">
        <w:rPr>
          <w:rFonts w:ascii="Times New Roman" w:eastAsia="Times New Roman" w:hAnsi="Times New Roman" w:cs="Times New Roman"/>
          <w:b/>
          <w:lang w:val="sl-SI" w:eastAsia="sl-SI"/>
        </w:rPr>
        <w:tab/>
        <w:t>FARMACINĖ FORMA IR KIEKIS PAKUOTĖJE</w:t>
      </w:r>
    </w:p>
    <w:p w14:paraId="4DDA8124"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5299250F"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highlight w:val="lightGray"/>
          <w:lang w:val="sl-SI" w:eastAsia="sl-SI"/>
        </w:rPr>
        <w:t>skrandyje neiri tabletė</w:t>
      </w:r>
    </w:p>
    <w:p w14:paraId="582F8844"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328B6E0C"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lang w:val="sl-SI" w:eastAsia="sl-SI"/>
        </w:rPr>
        <w:t xml:space="preserve">250 </w:t>
      </w:r>
      <w:r w:rsidRPr="009072A7">
        <w:rPr>
          <w:rFonts w:ascii="Times New Roman" w:eastAsia="Times New Roman" w:hAnsi="Times New Roman" w:cs="Times New Roman"/>
          <w:color w:val="000000"/>
          <w:lang w:val="sl-SI" w:eastAsia="sl-SI"/>
        </w:rPr>
        <w:t>skrandyje neirių tablečių</w:t>
      </w:r>
    </w:p>
    <w:p w14:paraId="2A0997EE"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4D164992"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6B114426"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lang w:val="sl-SI" w:eastAsia="sl-SI"/>
        </w:rPr>
      </w:pPr>
      <w:r w:rsidRPr="009072A7">
        <w:rPr>
          <w:rFonts w:ascii="Times New Roman" w:eastAsia="Times New Roman" w:hAnsi="Times New Roman" w:cs="Times New Roman"/>
          <w:b/>
          <w:lang w:val="sl-SI" w:eastAsia="sl-SI"/>
        </w:rPr>
        <w:t>5.</w:t>
      </w:r>
      <w:r w:rsidRPr="009072A7">
        <w:rPr>
          <w:rFonts w:ascii="Times New Roman" w:eastAsia="Times New Roman" w:hAnsi="Times New Roman" w:cs="Times New Roman"/>
          <w:b/>
          <w:lang w:val="sl-SI" w:eastAsia="sl-SI"/>
        </w:rPr>
        <w:tab/>
        <w:t>VARTOJIMO METODAS IR BŪDAS (-AI)</w:t>
      </w:r>
    </w:p>
    <w:p w14:paraId="1070450B"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3E156561"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Prieš vartojimą perskaitykite pakuotės lapelį.</w:t>
      </w:r>
    </w:p>
    <w:p w14:paraId="55DEFE6C"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Vartoti per burną</w:t>
      </w:r>
    </w:p>
    <w:p w14:paraId="66D35A50"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Nuryti visą tabletę, nekramtyti ir nesmulkinti.</w:t>
      </w:r>
    </w:p>
    <w:p w14:paraId="553C8A2D"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0E8DB565"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6D749D62"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6.</w:t>
      </w:r>
      <w:r w:rsidRPr="009072A7">
        <w:rPr>
          <w:rFonts w:ascii="Times New Roman" w:eastAsia="Times New Roman" w:hAnsi="Times New Roman" w:cs="Times New Roman"/>
          <w:b/>
          <w:lang w:val="sl-SI" w:eastAsia="sl-SI"/>
        </w:rPr>
        <w:tab/>
        <w:t>SPECIALUS ĮSPĖJIMAS, KAD VAISTINĮ PREPARATĄ BŪTINA LAIKYTI VAIKAMS NEPASTEBIMOJE IR NEPASIEKIAMOJE VIETOJE</w:t>
      </w:r>
    </w:p>
    <w:p w14:paraId="2DC6B38F"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3AE351A3"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Laikyti vaikams nepastebimoje ir nepasiekiamoje vietoje.</w:t>
      </w:r>
    </w:p>
    <w:p w14:paraId="3DBFA824"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7CA24351"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lang w:val="sl-SI" w:eastAsia="sl-SI"/>
        </w:rPr>
      </w:pPr>
      <w:r w:rsidRPr="009072A7">
        <w:rPr>
          <w:rFonts w:ascii="Times New Roman" w:eastAsia="Times New Roman" w:hAnsi="Times New Roman" w:cs="Times New Roman"/>
          <w:b/>
          <w:lang w:val="sl-SI" w:eastAsia="sl-SI"/>
        </w:rPr>
        <w:t>7.</w:t>
      </w:r>
      <w:r w:rsidRPr="009072A7">
        <w:rPr>
          <w:rFonts w:ascii="Times New Roman" w:eastAsia="Times New Roman" w:hAnsi="Times New Roman" w:cs="Times New Roman"/>
          <w:b/>
          <w:lang w:val="sl-SI" w:eastAsia="sl-SI"/>
        </w:rPr>
        <w:tab/>
        <w:t>KITAS (-I) SPECIALUS (-ŪS) ĮSPĖJIMAS (-AI) (JEI REIKIA)</w:t>
      </w:r>
    </w:p>
    <w:p w14:paraId="77FD7D3F"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52BADFC8"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6627EC45"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lang w:val="sl-SI" w:eastAsia="sl-SI"/>
        </w:rPr>
      </w:pPr>
      <w:r w:rsidRPr="009072A7">
        <w:rPr>
          <w:rFonts w:ascii="Times New Roman" w:eastAsia="Times New Roman" w:hAnsi="Times New Roman" w:cs="Times New Roman"/>
          <w:b/>
          <w:lang w:val="sl-SI" w:eastAsia="sl-SI"/>
        </w:rPr>
        <w:t>8.</w:t>
      </w:r>
      <w:r w:rsidRPr="009072A7">
        <w:rPr>
          <w:rFonts w:ascii="Times New Roman" w:eastAsia="Times New Roman" w:hAnsi="Times New Roman" w:cs="Times New Roman"/>
          <w:b/>
          <w:lang w:val="sl-SI" w:eastAsia="sl-SI"/>
        </w:rPr>
        <w:tab/>
        <w:t>TINKAMUMO LAIKAS</w:t>
      </w:r>
    </w:p>
    <w:p w14:paraId="24A0137F"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2C18AF5A" w14:textId="77777777" w:rsidR="00125657" w:rsidRPr="009072A7" w:rsidRDefault="00125657"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EXP (mm/MMMM)</w:t>
      </w:r>
    </w:p>
    <w:p w14:paraId="4A0BDCB9"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highlight w:val="lightGray"/>
          <w:lang w:val="sl-SI" w:eastAsia="sl-SI"/>
        </w:rPr>
        <w:t>Tinka iki (mm/MMMM)</w:t>
      </w:r>
    </w:p>
    <w:p w14:paraId="441F748E" w14:textId="01C10A9F" w:rsidR="00F971EB" w:rsidRPr="009072A7" w:rsidRDefault="00F971EB" w:rsidP="00BF1BA2">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 xml:space="preserve">Po </w:t>
      </w:r>
      <w:r w:rsidR="00503EE1" w:rsidRPr="009072A7">
        <w:rPr>
          <w:rFonts w:ascii="Times New Roman" w:eastAsia="Times New Roman" w:hAnsi="Times New Roman" w:cs="Times New Roman"/>
          <w:lang w:val="sl-SI" w:eastAsia="sl-SI"/>
        </w:rPr>
        <w:t>pirmojo tablečių talpyklės</w:t>
      </w:r>
      <w:r w:rsidRPr="009072A7">
        <w:rPr>
          <w:rFonts w:ascii="Times New Roman" w:eastAsia="Times New Roman" w:hAnsi="Times New Roman" w:cs="Times New Roman"/>
          <w:lang w:val="sl-SI" w:eastAsia="sl-SI"/>
        </w:rPr>
        <w:t xml:space="preserve"> atidarymo</w:t>
      </w:r>
      <w:r w:rsidR="00503EE1" w:rsidRPr="009072A7">
        <w:rPr>
          <w:rFonts w:ascii="Times New Roman" w:eastAsia="Times New Roman" w:hAnsi="Times New Roman" w:cs="Times New Roman"/>
          <w:lang w:val="sl-SI" w:eastAsia="sl-SI"/>
        </w:rPr>
        <w:t xml:space="preserve"> vaistas turi būti suvartotas</w:t>
      </w:r>
      <w:r w:rsidRPr="009072A7">
        <w:rPr>
          <w:rFonts w:ascii="Times New Roman" w:eastAsia="Times New Roman" w:hAnsi="Times New Roman" w:cs="Times New Roman"/>
          <w:lang w:val="sl-SI" w:eastAsia="sl-SI"/>
        </w:rPr>
        <w:t xml:space="preserve"> per 3 mėnesius.</w:t>
      </w:r>
    </w:p>
    <w:p w14:paraId="05C75324"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4ACD409A"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9.</w:t>
      </w:r>
      <w:r w:rsidRPr="009072A7">
        <w:rPr>
          <w:rFonts w:ascii="Times New Roman" w:eastAsia="Times New Roman" w:hAnsi="Times New Roman" w:cs="Times New Roman"/>
          <w:b/>
          <w:lang w:val="sl-SI" w:eastAsia="sl-SI"/>
        </w:rPr>
        <w:tab/>
        <w:t>SPECIALIOS LAIKYMO SĄLYGOS</w:t>
      </w:r>
    </w:p>
    <w:p w14:paraId="3F343A73"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51B313D6" w14:textId="1A7DA3FA" w:rsidR="00F971EB" w:rsidRPr="00430104" w:rsidRDefault="00F971EB" w:rsidP="00BF1BA2">
      <w:pPr>
        <w:widowControl w:val="0"/>
        <w:rPr>
          <w:rFonts w:ascii="Times New Roman" w:hAnsi="Times New Roman"/>
          <w:color w:val="000000"/>
          <w:lang w:val="sl-SI"/>
        </w:rPr>
      </w:pPr>
      <w:r w:rsidRPr="009072A7">
        <w:rPr>
          <w:rFonts w:ascii="Times New Roman" w:eastAsia="Times New Roman" w:hAnsi="Times New Roman" w:cs="Times New Roman"/>
          <w:color w:val="000000"/>
          <w:lang w:val="sl-SI" w:eastAsia="sl-SI"/>
        </w:rPr>
        <w:lastRenderedPageBreak/>
        <w:t>Laikyti gamintojo pakuotėje</w:t>
      </w:r>
      <w:r w:rsidRPr="00430104">
        <w:rPr>
          <w:rFonts w:ascii="Times New Roman" w:hAnsi="Times New Roman"/>
          <w:color w:val="000000"/>
          <w:lang w:val="sl-SI"/>
        </w:rPr>
        <w:t xml:space="preserve">, kad </w:t>
      </w:r>
      <w:r w:rsidR="00503EE1" w:rsidRPr="009072A7">
        <w:rPr>
          <w:rFonts w:ascii="Times New Roman" w:eastAsia="Times New Roman" w:hAnsi="Times New Roman" w:cs="Times New Roman"/>
        </w:rPr>
        <w:t>vaistas</w:t>
      </w:r>
      <w:r w:rsidRPr="00430104">
        <w:rPr>
          <w:rFonts w:ascii="Times New Roman" w:hAnsi="Times New Roman"/>
          <w:color w:val="000000"/>
          <w:lang w:val="sl-SI"/>
        </w:rPr>
        <w:t xml:space="preserve"> būtų apsaugotas nuo drėgmės.</w:t>
      </w:r>
    </w:p>
    <w:p w14:paraId="5E0CCC36"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2C031ACC"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0E27BC29"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10.</w:t>
      </w:r>
      <w:r w:rsidRPr="009072A7">
        <w:rPr>
          <w:rFonts w:ascii="Times New Roman" w:eastAsia="Times New Roman" w:hAnsi="Times New Roman" w:cs="Times New Roman"/>
          <w:b/>
          <w:lang w:val="sl-SI" w:eastAsia="sl-SI"/>
        </w:rPr>
        <w:tab/>
        <w:t xml:space="preserve">SPECIALIOS ATSARGUMO PRIEMONĖS DĖL NESUVARTOTO </w:t>
      </w:r>
      <w:r w:rsidRPr="009072A7">
        <w:rPr>
          <w:rFonts w:ascii="Times New Roman" w:eastAsia="Times New Roman" w:hAnsi="Times New Roman" w:cs="Times New Roman"/>
          <w:b/>
          <w:bCs/>
          <w:lang w:val="sl-SI" w:eastAsia="sl-SI"/>
        </w:rPr>
        <w:t xml:space="preserve">VAISTINIO PREPARATO AR JO ATLIEKŲ </w:t>
      </w:r>
      <w:r w:rsidRPr="009072A7">
        <w:rPr>
          <w:rFonts w:ascii="Times New Roman" w:eastAsia="Times New Roman" w:hAnsi="Times New Roman" w:cs="Times New Roman"/>
          <w:b/>
          <w:lang w:val="sl-SI" w:eastAsia="sl-SI"/>
        </w:rPr>
        <w:t>TVARKYMO (JEI REIKIA)</w:t>
      </w:r>
    </w:p>
    <w:p w14:paraId="256A1F47"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733EAAFA"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46321DE6"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11.</w:t>
      </w:r>
      <w:r w:rsidRPr="009072A7">
        <w:rPr>
          <w:rFonts w:ascii="Times New Roman" w:eastAsia="Times New Roman" w:hAnsi="Times New Roman" w:cs="Times New Roman"/>
          <w:b/>
          <w:lang w:val="sl-SI" w:eastAsia="sl-SI"/>
        </w:rPr>
        <w:tab/>
        <w:t>REGISTRUOTOJO PAVADINIMAS IR ADRESAS</w:t>
      </w:r>
    </w:p>
    <w:p w14:paraId="0BB1DBBF"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4147E409" w14:textId="77777777" w:rsidR="00F971EB" w:rsidRPr="009072A7" w:rsidRDefault="00F971EB" w:rsidP="00430104">
      <w:pPr>
        <w:widowControl w:val="0"/>
        <w:ind w:left="0" w:firstLine="0"/>
        <w:jc w:val="both"/>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KRKA, d.d., Novo mesto, Šmarješka cesta 6, 8501 Novo mesto, Slovėnija</w:t>
      </w:r>
    </w:p>
    <w:p w14:paraId="7E040934"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7BE20B38"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29D562F3" w14:textId="6108633E"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12.</w:t>
      </w:r>
      <w:r w:rsidRPr="009072A7">
        <w:rPr>
          <w:rFonts w:ascii="Times New Roman" w:eastAsia="Times New Roman" w:hAnsi="Times New Roman" w:cs="Times New Roman"/>
          <w:b/>
          <w:lang w:val="sl-SI" w:eastAsia="sl-SI"/>
        </w:rPr>
        <w:tab/>
        <w:t>REGISTRACIJOS PAŽYMĖJIMO NUMERIS</w:t>
      </w:r>
    </w:p>
    <w:p w14:paraId="7A41C4A3" w14:textId="19D42EEC" w:rsidR="00F971EB" w:rsidRPr="00430104" w:rsidRDefault="00F971EB" w:rsidP="00430104">
      <w:pPr>
        <w:widowControl w:val="0"/>
        <w:ind w:left="0" w:firstLine="0"/>
        <w:rPr>
          <w:rFonts w:ascii="Times New Roman" w:hAnsi="Times New Roman"/>
          <w:color w:val="000000"/>
          <w:lang w:val="sl-SI"/>
        </w:rPr>
      </w:pPr>
    </w:p>
    <w:p w14:paraId="4821A28A" w14:textId="77777777" w:rsidR="00F971EB" w:rsidRPr="009072A7" w:rsidRDefault="00F971EB" w:rsidP="00430104">
      <w:pPr>
        <w:widowControl w:val="0"/>
        <w:ind w:left="0" w:firstLine="0"/>
        <w:rPr>
          <w:rFonts w:ascii="Times New Roman" w:eastAsia="Times New Roman" w:hAnsi="Times New Roman" w:cs="Times New Roman"/>
          <w:bCs/>
          <w:u w:val="single"/>
          <w:lang w:val="sl-SI" w:eastAsia="sl-SI"/>
        </w:rPr>
      </w:pPr>
    </w:p>
    <w:p w14:paraId="4D6575C1"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48633CFD"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13.</w:t>
      </w:r>
      <w:r w:rsidRPr="009072A7">
        <w:rPr>
          <w:rFonts w:ascii="Times New Roman" w:eastAsia="Times New Roman" w:hAnsi="Times New Roman" w:cs="Times New Roman"/>
          <w:b/>
          <w:lang w:val="sl-SI" w:eastAsia="sl-SI"/>
        </w:rPr>
        <w:tab/>
        <w:t>SERIJOS NUMERIS</w:t>
      </w:r>
    </w:p>
    <w:p w14:paraId="22278184"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60A062FE" w14:textId="77777777" w:rsidR="00125657" w:rsidRPr="009072A7" w:rsidRDefault="00125657"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Lot</w:t>
      </w:r>
    </w:p>
    <w:p w14:paraId="04029367"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highlight w:val="lightGray"/>
          <w:lang w:val="sl-SI" w:eastAsia="sl-SI"/>
        </w:rPr>
        <w:t>Serija</w:t>
      </w:r>
    </w:p>
    <w:p w14:paraId="71DD83D2"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5A171256"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4227619B"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14.</w:t>
      </w:r>
      <w:r w:rsidRPr="009072A7">
        <w:rPr>
          <w:rFonts w:ascii="Times New Roman" w:eastAsia="Times New Roman" w:hAnsi="Times New Roman" w:cs="Times New Roman"/>
          <w:b/>
          <w:lang w:val="sl-SI" w:eastAsia="sl-SI"/>
        </w:rPr>
        <w:tab/>
        <w:t>PARDAVIMO (IŠDAVIMO) TVARKA</w:t>
      </w:r>
    </w:p>
    <w:p w14:paraId="7BD85484"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352F4AA8"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Receptinis vaistas.</w:t>
      </w:r>
    </w:p>
    <w:p w14:paraId="724FEEDD"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7F8B7A55"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24E11E5E"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15.</w:t>
      </w:r>
      <w:r w:rsidRPr="009072A7">
        <w:rPr>
          <w:rFonts w:ascii="Times New Roman" w:eastAsia="Times New Roman" w:hAnsi="Times New Roman" w:cs="Times New Roman"/>
          <w:b/>
          <w:lang w:val="sl-SI" w:eastAsia="sl-SI"/>
        </w:rPr>
        <w:tab/>
        <w:t>VARTOJIMO INSTRUKCIJA</w:t>
      </w:r>
    </w:p>
    <w:p w14:paraId="6B56CFFE"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7C7626ED"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5BC0426A"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lang w:val="sl-SI" w:eastAsia="sl-SI"/>
        </w:rPr>
        <w:t>16.</w:t>
      </w:r>
      <w:r w:rsidRPr="009072A7">
        <w:rPr>
          <w:rFonts w:ascii="Times New Roman" w:eastAsia="Times New Roman" w:hAnsi="Times New Roman" w:cs="Times New Roman"/>
          <w:b/>
          <w:lang w:val="sl-SI" w:eastAsia="sl-SI"/>
        </w:rPr>
        <w:tab/>
        <w:t>INFORMACIJA BRAILIO RAŠTU</w:t>
      </w:r>
    </w:p>
    <w:p w14:paraId="79C0C122"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72BE3361"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Pantoprazole Krka 40 mg</w:t>
      </w:r>
    </w:p>
    <w:p w14:paraId="05C5FE29"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17B4305B"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76AFD524" w14:textId="77777777" w:rsidR="00F971EB" w:rsidRPr="009072A7" w:rsidRDefault="00F971EB" w:rsidP="00430104">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9072A7">
        <w:rPr>
          <w:rFonts w:ascii="Times New Roman" w:eastAsia="Times New Roman" w:hAnsi="Times New Roman" w:cs="Times New Roman"/>
          <w:b/>
          <w:noProof/>
          <w:lang w:val="en-GB" w:eastAsia="sl-SI"/>
        </w:rPr>
        <w:t>17.</w:t>
      </w:r>
      <w:r w:rsidRPr="009072A7">
        <w:rPr>
          <w:rFonts w:ascii="Times New Roman" w:eastAsia="Times New Roman" w:hAnsi="Times New Roman" w:cs="Times New Roman"/>
          <w:b/>
          <w:noProof/>
          <w:lang w:val="en-GB" w:eastAsia="sl-SI"/>
        </w:rPr>
        <w:tab/>
        <w:t>UNIKALUS IDENTIFIKATORIUS – 2D BRŪKŠNINIS KODAS</w:t>
      </w:r>
    </w:p>
    <w:p w14:paraId="5290CE39" w14:textId="77777777" w:rsidR="00F971EB" w:rsidRPr="009072A7" w:rsidRDefault="00F971EB" w:rsidP="00430104">
      <w:pPr>
        <w:widowControl w:val="0"/>
        <w:ind w:left="0" w:firstLine="0"/>
        <w:rPr>
          <w:rFonts w:ascii="Times New Roman" w:eastAsia="Calibri" w:hAnsi="Times New Roman" w:cs="Times New Roman"/>
          <w:lang w:val="sl-SI" w:eastAsia="sl-SI"/>
        </w:rPr>
      </w:pPr>
    </w:p>
    <w:p w14:paraId="18443C32" w14:textId="77777777" w:rsidR="00F971EB" w:rsidRPr="009072A7" w:rsidRDefault="00F971EB" w:rsidP="00430104">
      <w:pPr>
        <w:widowControl w:val="0"/>
        <w:ind w:left="0" w:firstLine="0"/>
        <w:rPr>
          <w:rFonts w:ascii="Times New Roman" w:eastAsia="Calibri" w:hAnsi="Times New Roman" w:cs="Times New Roman"/>
          <w:highlight w:val="lightGray"/>
          <w:lang w:val="sl-SI" w:eastAsia="sl-SI"/>
        </w:rPr>
      </w:pPr>
      <w:r w:rsidRPr="009072A7">
        <w:rPr>
          <w:rFonts w:ascii="Times New Roman" w:eastAsia="Calibri" w:hAnsi="Times New Roman" w:cs="Times New Roman"/>
          <w:highlight w:val="lightGray"/>
          <w:lang w:val="sl-SI" w:eastAsia="sl-SI"/>
        </w:rPr>
        <w:t>2D brūkšninis kodas su nurodytu unikaliu identifikatoriumi.</w:t>
      </w:r>
    </w:p>
    <w:p w14:paraId="0CC61BB1" w14:textId="77777777" w:rsidR="00F971EB" w:rsidRPr="009072A7" w:rsidRDefault="00F971EB" w:rsidP="00430104">
      <w:pPr>
        <w:widowControl w:val="0"/>
        <w:tabs>
          <w:tab w:val="left" w:pos="567"/>
        </w:tabs>
        <w:ind w:left="0" w:firstLine="0"/>
        <w:rPr>
          <w:rFonts w:ascii="Times New Roman" w:eastAsia="Times New Roman" w:hAnsi="Times New Roman" w:cs="Times New Roman"/>
          <w:snapToGrid w:val="0"/>
          <w:lang w:val="sl-SI" w:eastAsia="zh-CN"/>
        </w:rPr>
      </w:pPr>
    </w:p>
    <w:p w14:paraId="2720FA64" w14:textId="77777777" w:rsidR="00F971EB" w:rsidRPr="009072A7" w:rsidRDefault="00F971EB" w:rsidP="00430104">
      <w:pPr>
        <w:widowControl w:val="0"/>
        <w:tabs>
          <w:tab w:val="left" w:pos="567"/>
        </w:tabs>
        <w:ind w:left="0" w:firstLine="0"/>
        <w:rPr>
          <w:rFonts w:ascii="Times New Roman" w:eastAsia="Times New Roman" w:hAnsi="Times New Roman" w:cs="Times New Roman"/>
          <w:snapToGrid w:val="0"/>
          <w:lang w:val="sl-SI" w:eastAsia="zh-CN"/>
        </w:rPr>
      </w:pPr>
    </w:p>
    <w:p w14:paraId="3732A4CC" w14:textId="77777777" w:rsidR="00F971EB" w:rsidRPr="009072A7" w:rsidRDefault="00F971EB" w:rsidP="00430104">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9072A7">
        <w:rPr>
          <w:rFonts w:ascii="Times New Roman" w:eastAsia="Times New Roman" w:hAnsi="Times New Roman" w:cs="Times New Roman"/>
          <w:b/>
          <w:noProof/>
          <w:lang w:val="en-GB" w:eastAsia="sl-SI"/>
        </w:rPr>
        <w:t>18.</w:t>
      </w:r>
      <w:r w:rsidRPr="009072A7">
        <w:rPr>
          <w:rFonts w:ascii="Times New Roman" w:eastAsia="Times New Roman" w:hAnsi="Times New Roman" w:cs="Times New Roman"/>
          <w:b/>
          <w:noProof/>
          <w:lang w:val="en-GB" w:eastAsia="sl-SI"/>
        </w:rPr>
        <w:tab/>
        <w:t xml:space="preserve">UNIKALUS IDENTIFIKATORIUS – </w:t>
      </w:r>
      <w:r w:rsidRPr="009072A7">
        <w:rPr>
          <w:rFonts w:ascii="Times New Roman" w:eastAsia="Times New Roman" w:hAnsi="Times New Roman" w:cs="Times New Roman"/>
          <w:b/>
          <w:noProof/>
          <w:lang w:val="en-US" w:eastAsia="sl-SI"/>
        </w:rPr>
        <w:t>ŽMONĖMS SUPRANTAMI DUOMENYS</w:t>
      </w:r>
    </w:p>
    <w:p w14:paraId="2CE8F11D" w14:textId="77777777" w:rsidR="00F971EB" w:rsidRPr="009072A7" w:rsidRDefault="00F971EB" w:rsidP="00430104">
      <w:pPr>
        <w:widowControl w:val="0"/>
        <w:ind w:left="0" w:firstLine="0"/>
        <w:rPr>
          <w:rFonts w:ascii="Times New Roman" w:eastAsia="Calibri" w:hAnsi="Times New Roman" w:cs="Times New Roman"/>
          <w:lang w:val="sl-SI" w:eastAsia="sl-SI"/>
        </w:rPr>
      </w:pPr>
    </w:p>
    <w:p w14:paraId="7F76B88D" w14:textId="6B677C77" w:rsidR="00F971EB" w:rsidRPr="009072A7" w:rsidRDefault="00F971EB" w:rsidP="00430104">
      <w:pPr>
        <w:widowControl w:val="0"/>
        <w:ind w:left="0" w:firstLine="0"/>
        <w:rPr>
          <w:rFonts w:ascii="Times New Roman" w:eastAsia="Calibri" w:hAnsi="Times New Roman" w:cs="Times New Roman"/>
          <w:lang w:val="sl-SI" w:eastAsia="sl-SI"/>
        </w:rPr>
      </w:pPr>
      <w:r w:rsidRPr="009072A7">
        <w:rPr>
          <w:rFonts w:ascii="Times New Roman" w:eastAsia="Calibri" w:hAnsi="Times New Roman" w:cs="Times New Roman"/>
          <w:lang w:val="sl-SI" w:eastAsia="sl-SI"/>
        </w:rPr>
        <w:t>PC</w:t>
      </w:r>
    </w:p>
    <w:p w14:paraId="08930352" w14:textId="7C1EDEE2" w:rsidR="00F971EB" w:rsidRPr="009072A7" w:rsidRDefault="00F971EB" w:rsidP="00430104">
      <w:pPr>
        <w:widowControl w:val="0"/>
        <w:ind w:left="0" w:firstLine="0"/>
        <w:rPr>
          <w:rFonts w:ascii="Times New Roman" w:eastAsia="Calibri" w:hAnsi="Times New Roman" w:cs="Times New Roman"/>
          <w:lang w:val="sl-SI" w:eastAsia="sl-SI"/>
        </w:rPr>
      </w:pPr>
      <w:r w:rsidRPr="009072A7">
        <w:rPr>
          <w:rFonts w:ascii="Times New Roman" w:eastAsia="Calibri" w:hAnsi="Times New Roman" w:cs="Times New Roman"/>
          <w:lang w:val="sl-SI" w:eastAsia="sl-SI"/>
        </w:rPr>
        <w:t>SN</w:t>
      </w:r>
    </w:p>
    <w:p w14:paraId="0AF30B47" w14:textId="47597578" w:rsidR="00F971EB" w:rsidRPr="00430104"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Calibri" w:hAnsi="Times New Roman" w:cs="Times New Roman"/>
          <w:highlight w:val="lightGray"/>
          <w:lang w:val="sl-SI" w:eastAsia="sl-SI"/>
        </w:rPr>
        <w:t>NN</w:t>
      </w:r>
      <w:r w:rsidRPr="00430104">
        <w:rPr>
          <w:rFonts w:ascii="Times New Roman" w:eastAsia="Times New Roman" w:hAnsi="Times New Roman" w:cs="Times New Roman"/>
          <w:lang w:val="sl-SI" w:eastAsia="sl-SI"/>
        </w:rPr>
        <w:br w:type="page"/>
      </w:r>
    </w:p>
    <w:p w14:paraId="290455E5"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lastRenderedPageBreak/>
        <w:t>INFORMACIJA ANT IŠORINĖS IR VIDINĖS PAKUOTĖS</w:t>
      </w:r>
    </w:p>
    <w:p w14:paraId="26600763"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p>
    <w:p w14:paraId="4D082899" w14:textId="5EBEA75B"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bCs/>
        </w:rPr>
      </w:pPr>
      <w:r w:rsidRPr="009072A7">
        <w:rPr>
          <w:rFonts w:ascii="Times New Roman" w:eastAsia="Times New Roman" w:hAnsi="Times New Roman" w:cs="Times New Roman"/>
          <w:b/>
        </w:rPr>
        <w:t>ETIKETĖ TABLEČIŲ TALPYKEI</w:t>
      </w:r>
    </w:p>
    <w:p w14:paraId="4D0A41E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D904B3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3A1305A"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w:t>
      </w:r>
      <w:r w:rsidRPr="009072A7">
        <w:rPr>
          <w:rFonts w:ascii="Times New Roman" w:eastAsia="Times New Roman" w:hAnsi="Times New Roman" w:cs="Times New Roman"/>
          <w:b/>
        </w:rPr>
        <w:tab/>
        <w:t>VAISTINIO PREPARATO PAVADINIMAS</w:t>
      </w:r>
    </w:p>
    <w:p w14:paraId="19C8C43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61C2B73" w14:textId="77777777" w:rsidR="00F971EB" w:rsidRPr="009072A7" w:rsidRDefault="00F971EB" w:rsidP="005C4EB6">
      <w:pPr>
        <w:widowControl w:val="0"/>
        <w:numPr>
          <w:ilvl w:val="12"/>
          <w:numId w:val="0"/>
        </w:numPr>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bCs/>
          <w:color w:val="000000"/>
          <w:lang w:val="sl-SI" w:eastAsia="sl-SI"/>
        </w:rPr>
        <w:t xml:space="preserve">Pantoprazole Krka </w:t>
      </w:r>
      <w:r w:rsidRPr="009072A7">
        <w:rPr>
          <w:rFonts w:ascii="Times New Roman" w:eastAsia="Times New Roman" w:hAnsi="Times New Roman" w:cs="Times New Roman"/>
          <w:color w:val="000000"/>
          <w:lang w:val="sl-SI" w:eastAsia="sl-SI"/>
        </w:rPr>
        <w:t>40 mg skrandyje neirios tabletės</w:t>
      </w:r>
    </w:p>
    <w:p w14:paraId="41BBC0D4" w14:textId="4DFC4FB0" w:rsidR="00F971EB" w:rsidRPr="009072A7" w:rsidRDefault="004821D7" w:rsidP="00430104">
      <w:pPr>
        <w:widowControl w:val="0"/>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w:t>
      </w:r>
      <w:r w:rsidR="00F971EB" w:rsidRPr="009072A7">
        <w:rPr>
          <w:rFonts w:ascii="Times New Roman" w:eastAsia="Times New Roman" w:hAnsi="Times New Roman" w:cs="Times New Roman"/>
          <w:color w:val="000000"/>
        </w:rPr>
        <w:t>antoprazolas</w:t>
      </w:r>
      <w:proofErr w:type="spellEnd"/>
    </w:p>
    <w:p w14:paraId="5AE16DF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5456F1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3C443BD" w14:textId="5DD6CD0C"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2.</w:t>
      </w:r>
      <w:r w:rsidRPr="009072A7">
        <w:rPr>
          <w:rFonts w:ascii="Times New Roman" w:eastAsia="Times New Roman" w:hAnsi="Times New Roman" w:cs="Times New Roman"/>
          <w:b/>
        </w:rPr>
        <w:tab/>
        <w:t>VEIKLIOJI MEDŽIAGA IR JOS KIEKIS</w:t>
      </w:r>
    </w:p>
    <w:p w14:paraId="3B6776D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B46CD08"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Kiekvienoje skrandyje neirioje tabletėje yra 40 mg pantoprazolo (pantoprazolo natrio druskos seskvihidrato pavidalu).</w:t>
      </w:r>
    </w:p>
    <w:p w14:paraId="363464D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30DDAD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590FCD7"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9072A7">
        <w:rPr>
          <w:rFonts w:ascii="Times New Roman" w:eastAsia="Times New Roman" w:hAnsi="Times New Roman" w:cs="Times New Roman"/>
          <w:b/>
        </w:rPr>
        <w:t>3.</w:t>
      </w:r>
      <w:r w:rsidRPr="009072A7">
        <w:rPr>
          <w:rFonts w:ascii="Times New Roman" w:eastAsia="Times New Roman" w:hAnsi="Times New Roman" w:cs="Times New Roman"/>
          <w:b/>
        </w:rPr>
        <w:tab/>
        <w:t>PAGALBINIŲ MEDŽIAGŲ SĄRAŠAS</w:t>
      </w:r>
    </w:p>
    <w:p w14:paraId="7640875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49405A5" w14:textId="6389FDA2"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Sudėtyje yra </w:t>
      </w:r>
      <w:proofErr w:type="spellStart"/>
      <w:r w:rsidRPr="009072A7">
        <w:rPr>
          <w:rFonts w:ascii="Times New Roman" w:eastAsia="Times New Roman" w:hAnsi="Times New Roman" w:cs="Times New Roman"/>
          <w:color w:val="000000"/>
        </w:rPr>
        <w:t>sorbitolio</w:t>
      </w:r>
      <w:proofErr w:type="spellEnd"/>
      <w:r w:rsidR="00A02103">
        <w:rPr>
          <w:rFonts w:ascii="Times New Roman" w:eastAsia="Times New Roman" w:hAnsi="Times New Roman" w:cs="Times New Roman"/>
          <w:color w:val="000000"/>
        </w:rPr>
        <w:t>,</w:t>
      </w:r>
      <w:r w:rsidR="00A02103" w:rsidRPr="00A02103">
        <w:rPr>
          <w:rFonts w:ascii="Times New Roman" w:eastAsia="Times New Roman" w:hAnsi="Times New Roman" w:cs="Times New Roman"/>
          <w:color w:val="000000"/>
          <w:szCs w:val="20"/>
          <w:lang w:eastAsia="sl-SI"/>
        </w:rPr>
        <w:t xml:space="preserve"> </w:t>
      </w:r>
      <w:r w:rsidR="00A02103">
        <w:rPr>
          <w:rFonts w:ascii="Times New Roman" w:eastAsia="Times New Roman" w:hAnsi="Times New Roman" w:cs="Times New Roman"/>
          <w:color w:val="000000"/>
          <w:szCs w:val="20"/>
          <w:lang w:eastAsia="sl-SI"/>
        </w:rPr>
        <w:t>natrio pėdsakų</w:t>
      </w:r>
      <w:r w:rsidRPr="009072A7">
        <w:rPr>
          <w:rFonts w:ascii="Times New Roman" w:eastAsia="Times New Roman" w:hAnsi="Times New Roman" w:cs="Times New Roman"/>
          <w:color w:val="000000"/>
        </w:rPr>
        <w:t>.</w:t>
      </w:r>
    </w:p>
    <w:p w14:paraId="5DA94EE6"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Daugiau informacijos pateikta pakuotės lapelyje.</w:t>
      </w:r>
    </w:p>
    <w:p w14:paraId="4344C41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0238DD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F04F84D"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4.</w:t>
      </w:r>
      <w:r w:rsidRPr="009072A7">
        <w:rPr>
          <w:rFonts w:ascii="Times New Roman" w:eastAsia="Times New Roman" w:hAnsi="Times New Roman" w:cs="Times New Roman"/>
          <w:b/>
        </w:rPr>
        <w:tab/>
        <w:t>FARMACINĖ FORMA IR KIEKIS PAKUOTĖJE</w:t>
      </w:r>
    </w:p>
    <w:p w14:paraId="6CB6663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C7CD17B"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highlight w:val="lightGray"/>
        </w:rPr>
        <w:t>skrandyje neiri tabletė</w:t>
      </w:r>
    </w:p>
    <w:p w14:paraId="4B7D32D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D13AC02"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250 skrandyje neirių tablečių.</w:t>
      </w:r>
    </w:p>
    <w:p w14:paraId="16BA9D0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026AFE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737A1D0"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9072A7">
        <w:rPr>
          <w:rFonts w:ascii="Times New Roman" w:eastAsia="Times New Roman" w:hAnsi="Times New Roman" w:cs="Times New Roman"/>
          <w:b/>
        </w:rPr>
        <w:t>5.</w:t>
      </w:r>
      <w:r w:rsidRPr="009072A7">
        <w:rPr>
          <w:rFonts w:ascii="Times New Roman" w:eastAsia="Times New Roman" w:hAnsi="Times New Roman" w:cs="Times New Roman"/>
          <w:b/>
        </w:rPr>
        <w:tab/>
        <w:t>VARTOJIMO METODAS IR BŪDAS (-AI)</w:t>
      </w:r>
    </w:p>
    <w:p w14:paraId="6C47816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E3D1CC6"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Prieš vartojimą perskaitykite pakuotės lapelį.</w:t>
      </w:r>
    </w:p>
    <w:p w14:paraId="59859A3D"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Vartoti per burną</w:t>
      </w:r>
    </w:p>
    <w:p w14:paraId="757B0CD8"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Nuryti visą tabletę, nekramtyti ir nesmulkinti.</w:t>
      </w:r>
    </w:p>
    <w:p w14:paraId="0CA8AFE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E703CD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2DB6988"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6.</w:t>
      </w:r>
      <w:r w:rsidRPr="009072A7">
        <w:rPr>
          <w:rFonts w:ascii="Times New Roman" w:eastAsia="Times New Roman" w:hAnsi="Times New Roman" w:cs="Times New Roman"/>
          <w:b/>
        </w:rPr>
        <w:tab/>
        <w:t>SPECIALUS ĮSPĖJIMAS, KAD VAISTINĮ PREPARATĄ BŪTINA LAIKYTI VAIKAMS NEPASTEBIMOJE IR NEPASIEKIAMOJE VIETOJE</w:t>
      </w:r>
    </w:p>
    <w:p w14:paraId="666C8DA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D831442"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Laikyti vaikams nepastebimoje ir nepasiekiamoje vietoje.</w:t>
      </w:r>
    </w:p>
    <w:p w14:paraId="58AD2AF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655999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CF25CF3"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9072A7">
        <w:rPr>
          <w:rFonts w:ascii="Times New Roman" w:eastAsia="Times New Roman" w:hAnsi="Times New Roman" w:cs="Times New Roman"/>
          <w:b/>
        </w:rPr>
        <w:t>7.</w:t>
      </w:r>
      <w:r w:rsidRPr="009072A7">
        <w:rPr>
          <w:rFonts w:ascii="Times New Roman" w:eastAsia="Times New Roman" w:hAnsi="Times New Roman" w:cs="Times New Roman"/>
          <w:b/>
        </w:rPr>
        <w:tab/>
        <w:t>KITAS (-I) SPECIALUS (-ŪS) ĮSPĖJIMAS (-AI) (JEI REIKIA)</w:t>
      </w:r>
    </w:p>
    <w:p w14:paraId="18E48C0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2DBBEE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3379B22"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9072A7">
        <w:rPr>
          <w:rFonts w:ascii="Times New Roman" w:eastAsia="Times New Roman" w:hAnsi="Times New Roman" w:cs="Times New Roman"/>
          <w:b/>
        </w:rPr>
        <w:t>8.</w:t>
      </w:r>
      <w:r w:rsidRPr="009072A7">
        <w:rPr>
          <w:rFonts w:ascii="Times New Roman" w:eastAsia="Times New Roman" w:hAnsi="Times New Roman" w:cs="Times New Roman"/>
          <w:b/>
        </w:rPr>
        <w:tab/>
        <w:t>TINKAMUMO LAIKAS</w:t>
      </w:r>
    </w:p>
    <w:p w14:paraId="57471A7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DCEA955" w14:textId="77777777" w:rsidR="00125657" w:rsidRPr="009072A7" w:rsidRDefault="00125657"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EXP (mm/MMMM)</w:t>
      </w:r>
    </w:p>
    <w:p w14:paraId="5C430FDF"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highlight w:val="lightGray"/>
        </w:rPr>
        <w:t>Tinka iki (mm/MMMM)</w:t>
      </w:r>
    </w:p>
    <w:p w14:paraId="13C4D0BB" w14:textId="2432196D" w:rsidR="00F971EB" w:rsidRPr="009072A7" w:rsidRDefault="00F971EB" w:rsidP="00BF1BA2">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 xml:space="preserve">Po pirmojo tablečių talpyklės atidarymo </w:t>
      </w:r>
      <w:r w:rsidR="00966DFD" w:rsidRPr="009072A7">
        <w:rPr>
          <w:rFonts w:ascii="Times New Roman" w:eastAsia="Times New Roman" w:hAnsi="Times New Roman" w:cs="Times New Roman"/>
          <w:lang w:val="sl-SI" w:eastAsia="sl-SI"/>
        </w:rPr>
        <w:t>vaist</w:t>
      </w:r>
      <w:r w:rsidR="00503EE1" w:rsidRPr="009072A7">
        <w:rPr>
          <w:rFonts w:ascii="Times New Roman" w:eastAsia="Times New Roman" w:hAnsi="Times New Roman" w:cs="Times New Roman"/>
          <w:lang w:val="sl-SI" w:eastAsia="sl-SI"/>
        </w:rPr>
        <w:t>a</w:t>
      </w:r>
      <w:r w:rsidR="00966DFD" w:rsidRPr="009072A7">
        <w:rPr>
          <w:rFonts w:ascii="Times New Roman" w:eastAsia="Times New Roman" w:hAnsi="Times New Roman" w:cs="Times New Roman"/>
          <w:lang w:val="sl-SI" w:eastAsia="sl-SI"/>
        </w:rPr>
        <w:t>s</w:t>
      </w:r>
      <w:r w:rsidRPr="009072A7">
        <w:rPr>
          <w:rFonts w:ascii="Times New Roman" w:eastAsia="Times New Roman" w:hAnsi="Times New Roman" w:cs="Times New Roman"/>
          <w:lang w:val="sl-SI" w:eastAsia="sl-SI"/>
        </w:rPr>
        <w:t xml:space="preserve"> turi būti suvartotas per 3 mėnesius.</w:t>
      </w:r>
    </w:p>
    <w:p w14:paraId="00884CE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7FC2CB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04D262D"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9.</w:t>
      </w:r>
      <w:r w:rsidRPr="009072A7">
        <w:rPr>
          <w:rFonts w:ascii="Times New Roman" w:eastAsia="Times New Roman" w:hAnsi="Times New Roman" w:cs="Times New Roman"/>
          <w:b/>
        </w:rPr>
        <w:tab/>
        <w:t>SPECIALIOS LAIKYMO SĄLYGOS</w:t>
      </w:r>
    </w:p>
    <w:p w14:paraId="5ABE77A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8024306" w14:textId="31063BE5" w:rsidR="00F971EB" w:rsidRPr="009072A7" w:rsidRDefault="00F971EB" w:rsidP="00BF1BA2">
      <w:pPr>
        <w:widowControl w:val="0"/>
        <w:rPr>
          <w:rFonts w:ascii="Times New Roman" w:eastAsia="Times New Roman" w:hAnsi="Times New Roman" w:cs="Times New Roman"/>
          <w:color w:val="000000"/>
        </w:rPr>
      </w:pPr>
      <w:r w:rsidRPr="009072A7">
        <w:rPr>
          <w:rFonts w:ascii="Times New Roman" w:eastAsia="Times New Roman" w:hAnsi="Times New Roman" w:cs="Times New Roman"/>
          <w:color w:val="000000"/>
        </w:rPr>
        <w:lastRenderedPageBreak/>
        <w:t xml:space="preserve">Tablečių </w:t>
      </w:r>
      <w:proofErr w:type="spellStart"/>
      <w:r w:rsidRPr="009072A7">
        <w:rPr>
          <w:rFonts w:ascii="Times New Roman" w:eastAsia="Times New Roman" w:hAnsi="Times New Roman" w:cs="Times New Roman"/>
          <w:color w:val="000000"/>
        </w:rPr>
        <w:t>talpyklę</w:t>
      </w:r>
      <w:proofErr w:type="spellEnd"/>
      <w:r w:rsidRPr="009072A7">
        <w:rPr>
          <w:rFonts w:ascii="Times New Roman" w:eastAsia="Times New Roman" w:hAnsi="Times New Roman" w:cs="Times New Roman"/>
          <w:color w:val="000000"/>
        </w:rPr>
        <w:t xml:space="preserve"> laikyti sandarią, kad </w:t>
      </w:r>
      <w:r w:rsidR="00503EE1" w:rsidRPr="009072A7">
        <w:rPr>
          <w:rFonts w:ascii="Times New Roman" w:eastAsia="Times New Roman" w:hAnsi="Times New Roman" w:cs="Times New Roman"/>
          <w:color w:val="000000"/>
        </w:rPr>
        <w:t>vaistas</w:t>
      </w:r>
      <w:r w:rsidRPr="009072A7">
        <w:rPr>
          <w:rFonts w:ascii="Times New Roman" w:eastAsia="Times New Roman" w:hAnsi="Times New Roman" w:cs="Times New Roman"/>
          <w:color w:val="000000"/>
        </w:rPr>
        <w:t xml:space="preserve"> būtų apsaugotas nuo drėgmės.</w:t>
      </w:r>
    </w:p>
    <w:p w14:paraId="69D21DD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CCF80B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F89F4D9"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10.</w:t>
      </w:r>
      <w:r w:rsidRPr="009072A7">
        <w:rPr>
          <w:rFonts w:ascii="Times New Roman" w:eastAsia="Times New Roman" w:hAnsi="Times New Roman" w:cs="Times New Roman"/>
          <w:b/>
        </w:rPr>
        <w:tab/>
        <w:t xml:space="preserve">SPECIALIOS ATSARGUMO PRIEMONĖS DĖL NESUVARTOTO </w:t>
      </w:r>
      <w:r w:rsidRPr="009072A7">
        <w:rPr>
          <w:rFonts w:ascii="Times New Roman" w:eastAsia="Times New Roman" w:hAnsi="Times New Roman" w:cs="Times New Roman"/>
          <w:b/>
          <w:bCs/>
        </w:rPr>
        <w:t xml:space="preserve">VAISTINIO PREPARATO AR JO ATLIEKŲ </w:t>
      </w:r>
      <w:r w:rsidRPr="009072A7">
        <w:rPr>
          <w:rFonts w:ascii="Times New Roman" w:eastAsia="Times New Roman" w:hAnsi="Times New Roman" w:cs="Times New Roman"/>
          <w:b/>
        </w:rPr>
        <w:t>TVARKYMO (JEI REIKIA)</w:t>
      </w:r>
    </w:p>
    <w:p w14:paraId="6A83192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268AB6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48598FE"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11.</w:t>
      </w:r>
      <w:r w:rsidRPr="009072A7">
        <w:rPr>
          <w:rFonts w:ascii="Times New Roman" w:eastAsia="Times New Roman" w:hAnsi="Times New Roman" w:cs="Times New Roman"/>
          <w:b/>
        </w:rPr>
        <w:tab/>
        <w:t>REGISTRUOTOJO PAVADINIMAS IR ADRESAS</w:t>
      </w:r>
    </w:p>
    <w:p w14:paraId="544B0FA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EA56405" w14:textId="77777777" w:rsidR="00F971EB" w:rsidRPr="009072A7" w:rsidRDefault="00F971EB" w:rsidP="00430104">
      <w:pPr>
        <w:widowControl w:val="0"/>
        <w:ind w:left="0" w:firstLine="0"/>
        <w:jc w:val="both"/>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color w:val="000000"/>
          <w:lang w:val="sl-SI" w:eastAsia="sl-SI"/>
        </w:rPr>
        <w:t>KRKA, d.d., Novo mesto, Šmarješka cesta 6, 8501 Novo mesto, Slovėnija</w:t>
      </w:r>
    </w:p>
    <w:p w14:paraId="09FAFD8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CDD7C4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7F5DE99" w14:textId="515E40F5"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12.</w:t>
      </w:r>
      <w:r w:rsidRPr="009072A7">
        <w:rPr>
          <w:rFonts w:ascii="Times New Roman" w:eastAsia="Times New Roman" w:hAnsi="Times New Roman" w:cs="Times New Roman"/>
          <w:b/>
        </w:rPr>
        <w:tab/>
        <w:t>REGISTRACIJOS PAŽYMĖJIMO NUMERIS</w:t>
      </w:r>
    </w:p>
    <w:p w14:paraId="0E698AF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20426F5"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bCs/>
          <w:color w:val="000000"/>
        </w:rPr>
        <w:t>LT/1/12/3054/028</w:t>
      </w:r>
    </w:p>
    <w:p w14:paraId="74572B9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F302E9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678A656"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13.</w:t>
      </w:r>
      <w:r w:rsidRPr="009072A7">
        <w:rPr>
          <w:rFonts w:ascii="Times New Roman" w:eastAsia="Times New Roman" w:hAnsi="Times New Roman" w:cs="Times New Roman"/>
          <w:b/>
        </w:rPr>
        <w:tab/>
        <w:t>SERIJOS NUMERIS</w:t>
      </w:r>
    </w:p>
    <w:p w14:paraId="5D91E34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0C99AF9" w14:textId="77777777" w:rsidR="00125657" w:rsidRPr="009072A7" w:rsidRDefault="00125657" w:rsidP="00430104">
      <w:pPr>
        <w:widowControl w:val="0"/>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Lot</w:t>
      </w:r>
      <w:proofErr w:type="spellEnd"/>
    </w:p>
    <w:p w14:paraId="114B1D6C"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highlight w:val="lightGray"/>
        </w:rPr>
        <w:t>Serija</w:t>
      </w:r>
    </w:p>
    <w:p w14:paraId="09B47F5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C8614E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EDCDC20"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14.</w:t>
      </w:r>
      <w:r w:rsidRPr="009072A7">
        <w:rPr>
          <w:rFonts w:ascii="Times New Roman" w:eastAsia="Times New Roman" w:hAnsi="Times New Roman" w:cs="Times New Roman"/>
          <w:b/>
        </w:rPr>
        <w:tab/>
        <w:t>PARDAVIMO (IŠDAVIMO) TVARKA</w:t>
      </w:r>
    </w:p>
    <w:p w14:paraId="29F59B5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E55C2E8"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Receptinis vaistas.</w:t>
      </w:r>
    </w:p>
    <w:p w14:paraId="4B2317B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C52CF95"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15.</w:t>
      </w:r>
      <w:r w:rsidRPr="009072A7">
        <w:rPr>
          <w:rFonts w:ascii="Times New Roman" w:eastAsia="Times New Roman" w:hAnsi="Times New Roman" w:cs="Times New Roman"/>
          <w:b/>
        </w:rPr>
        <w:tab/>
        <w:t>VARTOJIMO INSTRUKCIJA</w:t>
      </w:r>
    </w:p>
    <w:p w14:paraId="2FF24EC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DC45B3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0EB4429"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16.</w:t>
      </w:r>
      <w:r w:rsidRPr="009072A7">
        <w:rPr>
          <w:rFonts w:ascii="Times New Roman" w:eastAsia="Times New Roman" w:hAnsi="Times New Roman" w:cs="Times New Roman"/>
          <w:b/>
        </w:rPr>
        <w:tab/>
        <w:t>INFORMACIJA BRAILIO RAŠTU</w:t>
      </w:r>
    </w:p>
    <w:p w14:paraId="0CA2BF5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A929251" w14:textId="77777777" w:rsidR="00F971EB" w:rsidRPr="009072A7" w:rsidRDefault="00F971EB" w:rsidP="00F971EB">
      <w:pPr>
        <w:widowControl w:val="0"/>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highlight w:val="lightGray"/>
        </w:rPr>
        <w:t>Pantoprazole</w:t>
      </w:r>
      <w:proofErr w:type="spellEnd"/>
      <w:r w:rsidRPr="009072A7">
        <w:rPr>
          <w:rFonts w:ascii="Times New Roman" w:eastAsia="Times New Roman" w:hAnsi="Times New Roman" w:cs="Times New Roman"/>
          <w:color w:val="000000"/>
          <w:highlight w:val="lightGray"/>
        </w:rPr>
        <w:t xml:space="preserve"> </w:t>
      </w:r>
      <w:proofErr w:type="spellStart"/>
      <w:r w:rsidRPr="009072A7">
        <w:rPr>
          <w:rFonts w:ascii="Times New Roman" w:eastAsia="Times New Roman" w:hAnsi="Times New Roman" w:cs="Times New Roman"/>
          <w:color w:val="000000"/>
          <w:highlight w:val="lightGray"/>
        </w:rPr>
        <w:t>Krka</w:t>
      </w:r>
      <w:proofErr w:type="spellEnd"/>
      <w:r w:rsidRPr="009072A7">
        <w:rPr>
          <w:rFonts w:ascii="Times New Roman" w:eastAsia="Times New Roman" w:hAnsi="Times New Roman" w:cs="Times New Roman"/>
          <w:color w:val="000000"/>
          <w:highlight w:val="lightGray"/>
        </w:rPr>
        <w:t xml:space="preserve"> 40 mg</w:t>
      </w:r>
    </w:p>
    <w:p w14:paraId="44040BFC"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6A4CA53A" w14:textId="77777777" w:rsidR="00F971EB" w:rsidRPr="009072A7" w:rsidRDefault="00F971EB" w:rsidP="00430104">
      <w:pPr>
        <w:widowControl w:val="0"/>
        <w:ind w:left="0" w:firstLine="0"/>
        <w:rPr>
          <w:rFonts w:ascii="Times New Roman" w:eastAsia="Times New Roman" w:hAnsi="Times New Roman" w:cs="Times New Roman"/>
          <w:color w:val="000000"/>
          <w:lang w:val="sl-SI" w:eastAsia="sl-SI"/>
        </w:rPr>
      </w:pPr>
    </w:p>
    <w:p w14:paraId="196B8461" w14:textId="77777777" w:rsidR="00F971EB" w:rsidRPr="009072A7" w:rsidRDefault="00F971EB" w:rsidP="00430104">
      <w:pPr>
        <w:pBdr>
          <w:top w:val="single" w:sz="4" w:space="0"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9072A7">
        <w:rPr>
          <w:rFonts w:ascii="Times New Roman" w:eastAsia="Times New Roman" w:hAnsi="Times New Roman" w:cs="Times New Roman"/>
          <w:b/>
          <w:noProof/>
          <w:lang w:val="en-GB" w:eastAsia="sl-SI"/>
        </w:rPr>
        <w:t>17.</w:t>
      </w:r>
      <w:r w:rsidRPr="009072A7">
        <w:rPr>
          <w:rFonts w:ascii="Times New Roman" w:eastAsia="Times New Roman" w:hAnsi="Times New Roman" w:cs="Times New Roman"/>
          <w:b/>
          <w:noProof/>
          <w:lang w:val="en-GB" w:eastAsia="sl-SI"/>
        </w:rPr>
        <w:tab/>
        <w:t>UNIKALUS IDENTIFIKATORIUS – 2D BRŪKŠNINIS KODAS</w:t>
      </w:r>
    </w:p>
    <w:p w14:paraId="4CC23CB4" w14:textId="77777777" w:rsidR="00F971EB" w:rsidRPr="009072A7" w:rsidRDefault="00F971EB" w:rsidP="00430104">
      <w:pPr>
        <w:widowControl w:val="0"/>
        <w:ind w:left="0" w:firstLine="0"/>
        <w:rPr>
          <w:rFonts w:ascii="Times New Roman" w:eastAsia="Calibri" w:hAnsi="Times New Roman" w:cs="Times New Roman"/>
          <w:lang w:val="sl-SI" w:eastAsia="sl-SI"/>
        </w:rPr>
      </w:pPr>
    </w:p>
    <w:p w14:paraId="529F9976" w14:textId="59A2ED83" w:rsidR="00F971EB" w:rsidRPr="009072A7" w:rsidRDefault="00F971EB" w:rsidP="00BF1BA2">
      <w:pPr>
        <w:widowControl w:val="0"/>
        <w:rPr>
          <w:rFonts w:ascii="Times New Roman" w:eastAsia="Calibri" w:hAnsi="Times New Roman" w:cs="Times New Roman"/>
          <w:lang w:val="sl-SI" w:eastAsia="sl-SI"/>
        </w:rPr>
      </w:pPr>
      <w:r w:rsidRPr="009072A7">
        <w:rPr>
          <w:rFonts w:ascii="Times New Roman" w:eastAsia="Calibri" w:hAnsi="Times New Roman" w:cs="Times New Roman"/>
          <w:highlight w:val="lightGray"/>
          <w:lang w:val="sl-SI" w:eastAsia="sl-SI"/>
        </w:rPr>
        <w:t xml:space="preserve">Duomenys </w:t>
      </w:r>
      <w:r w:rsidR="00966DFD" w:rsidRPr="009072A7">
        <w:rPr>
          <w:rFonts w:ascii="Times New Roman" w:eastAsia="Calibri" w:hAnsi="Times New Roman" w:cs="Times New Roman"/>
          <w:highlight w:val="lightGray"/>
          <w:lang w:val="sl-SI" w:eastAsia="sl-SI"/>
        </w:rPr>
        <w:t>neb</w:t>
      </w:r>
      <w:r w:rsidR="00E35538" w:rsidRPr="009072A7">
        <w:rPr>
          <w:rFonts w:ascii="Times New Roman" w:eastAsia="Calibri" w:hAnsi="Times New Roman" w:cs="Times New Roman"/>
          <w:highlight w:val="lightGray"/>
          <w:lang w:val="sl-SI" w:eastAsia="sl-SI"/>
        </w:rPr>
        <w:t>ū</w:t>
      </w:r>
      <w:r w:rsidR="00966DFD" w:rsidRPr="009072A7">
        <w:rPr>
          <w:rFonts w:ascii="Times New Roman" w:eastAsia="Calibri" w:hAnsi="Times New Roman" w:cs="Times New Roman"/>
          <w:highlight w:val="lightGray"/>
          <w:lang w:val="sl-SI" w:eastAsia="sl-SI"/>
        </w:rPr>
        <w:t>tini</w:t>
      </w:r>
      <w:r w:rsidRPr="009072A7">
        <w:rPr>
          <w:rFonts w:ascii="Times New Roman" w:eastAsia="Calibri" w:hAnsi="Times New Roman" w:cs="Times New Roman"/>
          <w:highlight w:val="lightGray"/>
          <w:lang w:val="sl-SI" w:eastAsia="sl-SI"/>
        </w:rPr>
        <w:t>.</w:t>
      </w:r>
    </w:p>
    <w:p w14:paraId="4FCF1610" w14:textId="77777777" w:rsidR="00F971EB" w:rsidRPr="009072A7" w:rsidRDefault="00F971EB" w:rsidP="00BF1BA2">
      <w:pPr>
        <w:widowControl w:val="0"/>
        <w:tabs>
          <w:tab w:val="left" w:pos="567"/>
        </w:tabs>
        <w:rPr>
          <w:rFonts w:ascii="Times New Roman" w:eastAsia="Times New Roman" w:hAnsi="Times New Roman" w:cs="Times New Roman"/>
          <w:snapToGrid w:val="0"/>
          <w:lang w:val="sl-SI" w:eastAsia="zh-CN"/>
        </w:rPr>
      </w:pPr>
    </w:p>
    <w:p w14:paraId="568E479E" w14:textId="77777777" w:rsidR="00F971EB" w:rsidRPr="009072A7" w:rsidRDefault="00F971EB" w:rsidP="00430104">
      <w:pPr>
        <w:widowControl w:val="0"/>
        <w:tabs>
          <w:tab w:val="left" w:pos="567"/>
        </w:tabs>
        <w:ind w:left="0" w:firstLine="0"/>
        <w:rPr>
          <w:rFonts w:ascii="Times New Roman" w:eastAsia="Times New Roman" w:hAnsi="Times New Roman" w:cs="Times New Roman"/>
          <w:snapToGrid w:val="0"/>
          <w:lang w:val="sl-SI" w:eastAsia="zh-CN"/>
        </w:rPr>
      </w:pPr>
    </w:p>
    <w:p w14:paraId="2B5E5024" w14:textId="77777777" w:rsidR="00F971EB" w:rsidRPr="009072A7" w:rsidRDefault="00F971EB" w:rsidP="00430104">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9072A7">
        <w:rPr>
          <w:rFonts w:ascii="Times New Roman" w:eastAsia="Times New Roman" w:hAnsi="Times New Roman" w:cs="Times New Roman"/>
          <w:b/>
          <w:noProof/>
          <w:lang w:val="en-GB" w:eastAsia="sl-SI"/>
        </w:rPr>
        <w:t>18.</w:t>
      </w:r>
      <w:r w:rsidRPr="009072A7">
        <w:rPr>
          <w:rFonts w:ascii="Times New Roman" w:eastAsia="Times New Roman" w:hAnsi="Times New Roman" w:cs="Times New Roman"/>
          <w:b/>
          <w:noProof/>
          <w:lang w:val="en-GB" w:eastAsia="sl-SI"/>
        </w:rPr>
        <w:tab/>
        <w:t xml:space="preserve">UNIKALUS IDENTIFIKATORIUS – </w:t>
      </w:r>
      <w:r w:rsidRPr="009072A7">
        <w:rPr>
          <w:rFonts w:ascii="Times New Roman" w:eastAsia="Times New Roman" w:hAnsi="Times New Roman" w:cs="Times New Roman"/>
          <w:b/>
          <w:noProof/>
          <w:lang w:val="en-US" w:eastAsia="sl-SI"/>
        </w:rPr>
        <w:t>ŽMONĖMS SUPRANTAMI DUOMENYS</w:t>
      </w:r>
    </w:p>
    <w:p w14:paraId="5C354374" w14:textId="77777777" w:rsidR="00F971EB" w:rsidRPr="009072A7" w:rsidRDefault="00F971EB" w:rsidP="00430104">
      <w:pPr>
        <w:widowControl w:val="0"/>
        <w:ind w:left="0" w:firstLine="0"/>
        <w:rPr>
          <w:rFonts w:ascii="Times New Roman" w:eastAsia="Calibri" w:hAnsi="Times New Roman" w:cs="Times New Roman"/>
          <w:highlight w:val="lightGray"/>
          <w:lang w:val="sl-SI" w:eastAsia="sl-SI"/>
        </w:rPr>
      </w:pPr>
    </w:p>
    <w:p w14:paraId="026992D5" w14:textId="5A7EA776" w:rsidR="00F971EB" w:rsidRPr="009072A7" w:rsidRDefault="00F971EB" w:rsidP="00BF1BA2">
      <w:pPr>
        <w:widowControl w:val="0"/>
        <w:rPr>
          <w:rFonts w:ascii="Times New Roman" w:eastAsia="Times New Roman" w:hAnsi="Times New Roman" w:cs="Times New Roman"/>
          <w:color w:val="000000"/>
        </w:rPr>
      </w:pPr>
      <w:r w:rsidRPr="009072A7">
        <w:rPr>
          <w:rFonts w:ascii="Times New Roman" w:eastAsia="Calibri" w:hAnsi="Times New Roman" w:cs="Times New Roman"/>
          <w:color w:val="000000"/>
          <w:highlight w:val="lightGray"/>
        </w:rPr>
        <w:t xml:space="preserve">Duomenys </w:t>
      </w:r>
      <w:r w:rsidR="00966DFD" w:rsidRPr="009072A7">
        <w:rPr>
          <w:rFonts w:ascii="Times New Roman" w:eastAsia="Calibri" w:hAnsi="Times New Roman" w:cs="Times New Roman"/>
          <w:color w:val="000000"/>
          <w:highlight w:val="lightGray"/>
        </w:rPr>
        <w:t>neb</w:t>
      </w:r>
      <w:r w:rsidR="00503EE1" w:rsidRPr="009072A7">
        <w:rPr>
          <w:rFonts w:ascii="Times New Roman" w:eastAsia="Calibri" w:hAnsi="Times New Roman" w:cs="Times New Roman"/>
          <w:color w:val="000000"/>
          <w:highlight w:val="lightGray"/>
        </w:rPr>
        <w:t>ū</w:t>
      </w:r>
      <w:r w:rsidR="00966DFD" w:rsidRPr="009072A7">
        <w:rPr>
          <w:rFonts w:ascii="Times New Roman" w:eastAsia="Calibri" w:hAnsi="Times New Roman" w:cs="Times New Roman"/>
          <w:color w:val="000000"/>
          <w:highlight w:val="lightGray"/>
        </w:rPr>
        <w:t>tini</w:t>
      </w:r>
      <w:r w:rsidRPr="009072A7">
        <w:rPr>
          <w:rFonts w:ascii="Times New Roman" w:eastAsia="Times New Roman" w:hAnsi="Times New Roman" w:cs="Times New Roman"/>
          <w:color w:val="000000"/>
        </w:rPr>
        <w:t xml:space="preserve"> </w:t>
      </w:r>
      <w:r w:rsidRPr="009072A7">
        <w:rPr>
          <w:rFonts w:ascii="Times New Roman" w:eastAsia="Times New Roman" w:hAnsi="Times New Roman" w:cs="Times New Roman"/>
          <w:color w:val="000000"/>
        </w:rPr>
        <w:br w:type="page"/>
      </w:r>
    </w:p>
    <w:p w14:paraId="2732B91E"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lastRenderedPageBreak/>
        <w:t xml:space="preserve">MINIMALI </w:t>
      </w:r>
      <w:r w:rsidRPr="009072A7">
        <w:rPr>
          <w:rFonts w:ascii="Times New Roman" w:eastAsia="Times New Roman" w:hAnsi="Times New Roman" w:cs="Times New Roman"/>
          <w:b/>
          <w:caps/>
        </w:rPr>
        <w:t xml:space="preserve">informacija ant </w:t>
      </w:r>
      <w:r w:rsidRPr="009072A7">
        <w:rPr>
          <w:rFonts w:ascii="Times New Roman" w:eastAsia="Times New Roman" w:hAnsi="Times New Roman" w:cs="Times New Roman"/>
          <w:b/>
        </w:rPr>
        <w:t>LIZDINIŲ PLOKŠTELIŲ ARBA DVISLUOKSNIŲ JUOSTELIŲ</w:t>
      </w:r>
    </w:p>
    <w:p w14:paraId="5FF46F2B"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p>
    <w:p w14:paraId="3F59A91A" w14:textId="4F359CD5"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LIZDINĖ PLOKŠTELĖ (AL/AL - FOLIJOS)</w:t>
      </w:r>
    </w:p>
    <w:p w14:paraId="6DB9142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047D1F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E5000C7"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1.</w:t>
      </w:r>
      <w:r w:rsidRPr="009072A7">
        <w:rPr>
          <w:rFonts w:ascii="Times New Roman" w:eastAsia="Times New Roman" w:hAnsi="Times New Roman" w:cs="Times New Roman"/>
          <w:b/>
        </w:rPr>
        <w:tab/>
        <w:t>VAISTINIO PREPARATO PAVADINIMAS</w:t>
      </w:r>
    </w:p>
    <w:p w14:paraId="2E3A7D61"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4E8B6BA" w14:textId="77777777" w:rsidR="00F971EB" w:rsidRPr="009072A7" w:rsidRDefault="00F971EB" w:rsidP="005C4EB6">
      <w:pPr>
        <w:widowControl w:val="0"/>
        <w:numPr>
          <w:ilvl w:val="12"/>
          <w:numId w:val="0"/>
        </w:numPr>
        <w:rPr>
          <w:rFonts w:ascii="Times New Roman" w:eastAsia="Times New Roman" w:hAnsi="Times New Roman" w:cs="Times New Roman"/>
          <w:color w:val="000000"/>
          <w:lang w:val="sl-SI" w:eastAsia="sl-SI"/>
        </w:rPr>
      </w:pPr>
      <w:r w:rsidRPr="009072A7">
        <w:rPr>
          <w:rFonts w:ascii="Times New Roman" w:eastAsia="Times New Roman" w:hAnsi="Times New Roman" w:cs="Times New Roman"/>
          <w:bCs/>
          <w:color w:val="000000"/>
          <w:lang w:val="sl-SI" w:eastAsia="sl-SI"/>
        </w:rPr>
        <w:t xml:space="preserve">Pantoprazole Krka </w:t>
      </w:r>
      <w:r w:rsidRPr="009072A7">
        <w:rPr>
          <w:rFonts w:ascii="Times New Roman" w:eastAsia="Times New Roman" w:hAnsi="Times New Roman" w:cs="Times New Roman"/>
          <w:color w:val="000000"/>
          <w:lang w:val="sl-SI" w:eastAsia="sl-SI"/>
        </w:rPr>
        <w:t>40 mg skrandyje neirios tabletės</w:t>
      </w:r>
    </w:p>
    <w:p w14:paraId="3EB6B1CC" w14:textId="3FD422DE" w:rsidR="00F971EB" w:rsidRPr="009072A7" w:rsidRDefault="004821D7" w:rsidP="00430104">
      <w:pPr>
        <w:widowControl w:val="0"/>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w:t>
      </w:r>
      <w:r w:rsidR="00F971EB" w:rsidRPr="009072A7">
        <w:rPr>
          <w:rFonts w:ascii="Times New Roman" w:eastAsia="Times New Roman" w:hAnsi="Times New Roman" w:cs="Times New Roman"/>
          <w:color w:val="000000"/>
        </w:rPr>
        <w:t>antoprazolas</w:t>
      </w:r>
      <w:proofErr w:type="spellEnd"/>
    </w:p>
    <w:p w14:paraId="01CFA9B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6AF8E3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7EF32DD"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2.</w:t>
      </w:r>
      <w:r w:rsidRPr="009072A7">
        <w:rPr>
          <w:rFonts w:ascii="Times New Roman" w:eastAsia="Times New Roman" w:hAnsi="Times New Roman" w:cs="Times New Roman"/>
          <w:b/>
        </w:rPr>
        <w:tab/>
        <w:t>REGISTRUOTOJO PAVADINIMAS</w:t>
      </w:r>
    </w:p>
    <w:p w14:paraId="5E7F2E3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01BC27A"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KRKA</w:t>
      </w:r>
    </w:p>
    <w:p w14:paraId="5400906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4B056D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C017D3B"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3.</w:t>
      </w:r>
      <w:r w:rsidRPr="009072A7">
        <w:rPr>
          <w:rFonts w:ascii="Times New Roman" w:eastAsia="Times New Roman" w:hAnsi="Times New Roman" w:cs="Times New Roman"/>
          <w:b/>
        </w:rPr>
        <w:tab/>
        <w:t>TINKAMUMO LAIKAS</w:t>
      </w:r>
    </w:p>
    <w:p w14:paraId="102E209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4A43650"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EXP (mm/MMMM)</w:t>
      </w:r>
    </w:p>
    <w:p w14:paraId="3AC47A8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E9D29E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E5CE70C"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4.</w:t>
      </w:r>
      <w:r w:rsidRPr="009072A7">
        <w:rPr>
          <w:rFonts w:ascii="Times New Roman" w:eastAsia="Times New Roman" w:hAnsi="Times New Roman" w:cs="Times New Roman"/>
          <w:b/>
        </w:rPr>
        <w:tab/>
        <w:t>SERIJOS NUMERIS</w:t>
      </w:r>
    </w:p>
    <w:p w14:paraId="1D187B5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F3FC8F6" w14:textId="77777777" w:rsidR="00F971EB" w:rsidRPr="009072A7" w:rsidRDefault="00F971EB" w:rsidP="00430104">
      <w:pPr>
        <w:widowControl w:val="0"/>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Lot</w:t>
      </w:r>
      <w:proofErr w:type="spellEnd"/>
      <w:r w:rsidRPr="009072A7">
        <w:rPr>
          <w:rFonts w:ascii="Times New Roman" w:eastAsia="Times New Roman" w:hAnsi="Times New Roman" w:cs="Times New Roman"/>
          <w:color w:val="000000"/>
        </w:rPr>
        <w:t>.</w:t>
      </w:r>
    </w:p>
    <w:p w14:paraId="5D0D6CD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7156E6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C38B697" w14:textId="77777777" w:rsidR="00F971EB" w:rsidRPr="009072A7" w:rsidRDefault="00F971EB" w:rsidP="00430104">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9072A7">
        <w:rPr>
          <w:rFonts w:ascii="Times New Roman" w:eastAsia="Times New Roman" w:hAnsi="Times New Roman" w:cs="Times New Roman"/>
          <w:b/>
        </w:rPr>
        <w:t>5.</w:t>
      </w:r>
      <w:r w:rsidRPr="009072A7">
        <w:rPr>
          <w:rFonts w:ascii="Times New Roman" w:eastAsia="Times New Roman" w:hAnsi="Times New Roman" w:cs="Times New Roman"/>
          <w:b/>
        </w:rPr>
        <w:tab/>
        <w:t>KITA</w:t>
      </w:r>
    </w:p>
    <w:p w14:paraId="66C1848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9067920" w14:textId="77777777" w:rsidR="00F971EB" w:rsidRPr="009072A7" w:rsidRDefault="00F971EB" w:rsidP="005C4EB6">
      <w:pPr>
        <w:widowControl w:val="0"/>
        <w:tabs>
          <w:tab w:val="left" w:pos="567"/>
        </w:tabs>
        <w:jc w:val="center"/>
        <w:outlineLvl w:val="0"/>
        <w:rPr>
          <w:rFonts w:ascii="Times New Roman" w:eastAsia="Times New Roman" w:hAnsi="Times New Roman" w:cs="Times New Roman"/>
          <w:b/>
          <w:caps/>
        </w:rPr>
      </w:pPr>
      <w:bookmarkStart w:id="72" w:name="_Toc129243137"/>
      <w:bookmarkStart w:id="73" w:name="_Toc129243262"/>
      <w:r w:rsidRPr="009072A7">
        <w:rPr>
          <w:rFonts w:ascii="Times New Roman" w:eastAsia="Times New Roman" w:hAnsi="Times New Roman" w:cs="Times New Roman"/>
          <w:color w:val="000000"/>
        </w:rPr>
        <w:br w:type="page"/>
      </w:r>
    </w:p>
    <w:p w14:paraId="7861960A" w14:textId="77777777" w:rsidR="00F971EB" w:rsidRPr="009072A7" w:rsidRDefault="00F971EB" w:rsidP="005C4EB6">
      <w:pPr>
        <w:widowControl w:val="0"/>
        <w:tabs>
          <w:tab w:val="left" w:pos="567"/>
        </w:tabs>
        <w:jc w:val="center"/>
        <w:outlineLvl w:val="0"/>
        <w:rPr>
          <w:rFonts w:ascii="Times New Roman" w:eastAsia="Times New Roman" w:hAnsi="Times New Roman" w:cs="Times New Roman"/>
          <w:b/>
          <w:caps/>
        </w:rPr>
      </w:pPr>
    </w:p>
    <w:p w14:paraId="52C60088" w14:textId="77777777" w:rsidR="00F971EB" w:rsidRPr="009072A7" w:rsidRDefault="00F971EB" w:rsidP="0051348C">
      <w:pPr>
        <w:widowControl w:val="0"/>
        <w:tabs>
          <w:tab w:val="left" w:pos="567"/>
        </w:tabs>
        <w:jc w:val="center"/>
        <w:outlineLvl w:val="0"/>
        <w:rPr>
          <w:rFonts w:ascii="Times New Roman" w:eastAsia="Times New Roman" w:hAnsi="Times New Roman" w:cs="Times New Roman"/>
          <w:b/>
          <w:caps/>
        </w:rPr>
      </w:pPr>
    </w:p>
    <w:p w14:paraId="110F47D6" w14:textId="77777777" w:rsidR="00F971EB" w:rsidRPr="009072A7" w:rsidRDefault="00F971EB" w:rsidP="00BF1BA2">
      <w:pPr>
        <w:widowControl w:val="0"/>
        <w:tabs>
          <w:tab w:val="left" w:pos="567"/>
        </w:tabs>
        <w:jc w:val="center"/>
        <w:outlineLvl w:val="0"/>
        <w:rPr>
          <w:rFonts w:ascii="Times New Roman" w:eastAsia="Times New Roman" w:hAnsi="Times New Roman" w:cs="Times New Roman"/>
          <w:b/>
          <w:caps/>
        </w:rPr>
      </w:pPr>
    </w:p>
    <w:p w14:paraId="12439BD6" w14:textId="77777777" w:rsidR="00F971EB" w:rsidRPr="009072A7" w:rsidRDefault="00F971EB" w:rsidP="00BF1BA2">
      <w:pPr>
        <w:widowControl w:val="0"/>
        <w:tabs>
          <w:tab w:val="left" w:pos="567"/>
        </w:tabs>
        <w:jc w:val="center"/>
        <w:outlineLvl w:val="0"/>
        <w:rPr>
          <w:rFonts w:ascii="Times New Roman" w:eastAsia="Times New Roman" w:hAnsi="Times New Roman" w:cs="Times New Roman"/>
          <w:b/>
          <w:caps/>
        </w:rPr>
      </w:pPr>
    </w:p>
    <w:p w14:paraId="46BE11F8" w14:textId="77777777" w:rsidR="00F971EB" w:rsidRPr="009072A7" w:rsidRDefault="00F971EB" w:rsidP="009072A7">
      <w:pPr>
        <w:widowControl w:val="0"/>
        <w:tabs>
          <w:tab w:val="left" w:pos="567"/>
        </w:tabs>
        <w:jc w:val="center"/>
        <w:outlineLvl w:val="0"/>
        <w:rPr>
          <w:rFonts w:ascii="Times New Roman" w:eastAsia="Times New Roman" w:hAnsi="Times New Roman" w:cs="Times New Roman"/>
          <w:b/>
          <w:caps/>
        </w:rPr>
      </w:pPr>
    </w:p>
    <w:p w14:paraId="04C43DE6"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77875C1F"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1EE5FA9D"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77CC1B7E"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6C47B565"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1606D104"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1E8D3A88"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2B0B301A"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67410DDD"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45BDCEDF"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1DB616F5"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6D9B7597"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7FFB11B8"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5DE3C763"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06651170"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6E5A9B73"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250A7999"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p>
    <w:p w14:paraId="1DE7AEF0" w14:textId="77777777" w:rsidR="00F971EB" w:rsidRPr="009072A7" w:rsidRDefault="00F971EB" w:rsidP="005C4EB6">
      <w:pPr>
        <w:widowControl w:val="0"/>
        <w:tabs>
          <w:tab w:val="left" w:pos="567"/>
        </w:tabs>
        <w:jc w:val="center"/>
        <w:outlineLvl w:val="0"/>
        <w:rPr>
          <w:rFonts w:ascii="Times New Roman" w:eastAsia="Times New Roman" w:hAnsi="Times New Roman" w:cs="Times New Roman"/>
          <w:b/>
          <w:caps/>
        </w:rPr>
      </w:pPr>
      <w:r w:rsidRPr="009072A7">
        <w:rPr>
          <w:rFonts w:ascii="Times New Roman" w:eastAsia="Times New Roman" w:hAnsi="Times New Roman" w:cs="Times New Roman"/>
          <w:b/>
          <w:caps/>
        </w:rPr>
        <w:t>B. PAKUOTĖS LAPELIS</w:t>
      </w:r>
      <w:bookmarkEnd w:id="72"/>
      <w:bookmarkEnd w:id="73"/>
    </w:p>
    <w:p w14:paraId="5C2EE42F" w14:textId="77777777" w:rsidR="00F971EB" w:rsidRPr="009072A7" w:rsidRDefault="00F971EB">
      <w:pPr>
        <w:widowControl w:val="0"/>
        <w:tabs>
          <w:tab w:val="left" w:pos="567"/>
        </w:tabs>
        <w:jc w:val="center"/>
        <w:outlineLvl w:val="0"/>
        <w:rPr>
          <w:rFonts w:ascii="Times New Roman" w:eastAsia="Times New Roman" w:hAnsi="Times New Roman" w:cs="Times New Roman"/>
          <w:b/>
          <w:caps/>
        </w:rPr>
      </w:pPr>
      <w:r w:rsidRPr="009072A7">
        <w:rPr>
          <w:rFonts w:ascii="Times New Roman" w:eastAsia="Times New Roman" w:hAnsi="Times New Roman" w:cs="Times New Roman"/>
          <w:b/>
          <w:caps/>
        </w:rPr>
        <w:br w:type="page"/>
      </w:r>
      <w:bookmarkStart w:id="74" w:name="_Toc129243138"/>
      <w:bookmarkStart w:id="75" w:name="_Toc129243263"/>
      <w:r w:rsidRPr="009072A7">
        <w:rPr>
          <w:rFonts w:ascii="Times New Roman" w:eastAsia="Times New Roman" w:hAnsi="Times New Roman" w:cs="Times New Roman"/>
          <w:b/>
          <w:caps/>
        </w:rPr>
        <w:lastRenderedPageBreak/>
        <w:t>P</w:t>
      </w:r>
      <w:r w:rsidRPr="009072A7">
        <w:rPr>
          <w:rFonts w:ascii="Times New Roman" w:eastAsia="Times New Roman" w:hAnsi="Times New Roman" w:cs="Times New Roman"/>
          <w:b/>
        </w:rPr>
        <w:t>akuotės lapelis: informacija vartotojui</w:t>
      </w:r>
      <w:bookmarkEnd w:id="74"/>
      <w:bookmarkEnd w:id="75"/>
    </w:p>
    <w:p w14:paraId="0DF4C55B"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243E537" w14:textId="77777777" w:rsidR="00F971EB" w:rsidRPr="009072A7" w:rsidRDefault="00F971EB" w:rsidP="00430104">
      <w:pPr>
        <w:widowControl w:val="0"/>
        <w:ind w:left="0" w:firstLine="0"/>
        <w:jc w:val="center"/>
        <w:rPr>
          <w:rFonts w:ascii="Times New Roman" w:eastAsia="Times New Roman" w:hAnsi="Times New Roman" w:cs="Times New Roman"/>
          <w:b/>
          <w:color w:val="000000"/>
        </w:rPr>
      </w:pPr>
      <w:proofErr w:type="spellStart"/>
      <w:r w:rsidRPr="009072A7">
        <w:rPr>
          <w:rFonts w:ascii="Times New Roman" w:eastAsia="Times New Roman" w:hAnsi="Times New Roman" w:cs="Times New Roman"/>
          <w:b/>
          <w:color w:val="000000"/>
        </w:rPr>
        <w:t>Pantoprazole</w:t>
      </w:r>
      <w:proofErr w:type="spellEnd"/>
      <w:r w:rsidRPr="009072A7">
        <w:rPr>
          <w:rFonts w:ascii="Times New Roman" w:eastAsia="Times New Roman" w:hAnsi="Times New Roman" w:cs="Times New Roman"/>
          <w:b/>
          <w:color w:val="000000"/>
        </w:rPr>
        <w:t xml:space="preserve"> </w:t>
      </w:r>
      <w:proofErr w:type="spellStart"/>
      <w:r w:rsidRPr="009072A7">
        <w:rPr>
          <w:rFonts w:ascii="Times New Roman" w:eastAsia="Times New Roman" w:hAnsi="Times New Roman" w:cs="Times New Roman"/>
          <w:b/>
          <w:color w:val="000000"/>
        </w:rPr>
        <w:t>Krka</w:t>
      </w:r>
      <w:proofErr w:type="spellEnd"/>
      <w:r w:rsidRPr="009072A7">
        <w:rPr>
          <w:rFonts w:ascii="Times New Roman" w:eastAsia="Times New Roman" w:hAnsi="Times New Roman" w:cs="Times New Roman"/>
          <w:b/>
          <w:color w:val="000000"/>
        </w:rPr>
        <w:t xml:space="preserve"> 40 mg skrandyje neirios tabletės</w:t>
      </w:r>
    </w:p>
    <w:p w14:paraId="01BD2874" w14:textId="484A7185" w:rsidR="00F971EB" w:rsidRPr="009072A7" w:rsidRDefault="004821D7" w:rsidP="00430104">
      <w:pPr>
        <w:widowControl w:val="0"/>
        <w:ind w:left="0" w:firstLine="0"/>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w:t>
      </w:r>
      <w:r w:rsidR="00F971EB" w:rsidRPr="009072A7">
        <w:rPr>
          <w:rFonts w:ascii="Times New Roman" w:eastAsia="Times New Roman" w:hAnsi="Times New Roman" w:cs="Times New Roman"/>
          <w:color w:val="000000"/>
        </w:rPr>
        <w:t>antoprazolas</w:t>
      </w:r>
      <w:proofErr w:type="spellEnd"/>
    </w:p>
    <w:p w14:paraId="50C5A9D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A1129FD" w14:textId="77777777" w:rsidR="00F971EB" w:rsidRPr="009072A7" w:rsidRDefault="00F971EB" w:rsidP="00430104">
      <w:pPr>
        <w:widowControl w:val="0"/>
        <w:ind w:left="0" w:firstLine="0"/>
        <w:rPr>
          <w:rFonts w:ascii="Times New Roman" w:eastAsia="Times New Roman" w:hAnsi="Times New Roman" w:cs="Times New Roman"/>
          <w:b/>
          <w:color w:val="000000"/>
        </w:rPr>
      </w:pPr>
      <w:r w:rsidRPr="009072A7">
        <w:rPr>
          <w:rFonts w:ascii="Times New Roman" w:eastAsia="Times New Roman" w:hAnsi="Times New Roman" w:cs="Times New Roman"/>
          <w:b/>
          <w:color w:val="000000"/>
        </w:rPr>
        <w:t>Atidžiai perskaitykite visą šį lapelį, prieš pradėdami vartoti vaistą,</w:t>
      </w:r>
      <w:r w:rsidRPr="009072A7">
        <w:rPr>
          <w:rFonts w:ascii="Times New Roman" w:eastAsia="Times New Roman" w:hAnsi="Times New Roman" w:cs="Times New Roman"/>
          <w:noProof/>
          <w:color w:val="000000"/>
        </w:rPr>
        <w:t xml:space="preserve"> </w:t>
      </w:r>
      <w:r w:rsidRPr="009072A7">
        <w:rPr>
          <w:rFonts w:ascii="Times New Roman" w:eastAsia="Times New Roman" w:hAnsi="Times New Roman" w:cs="Times New Roman"/>
          <w:b/>
          <w:noProof/>
          <w:color w:val="000000"/>
        </w:rPr>
        <w:t>nes jame pateikiama Jums svarbi informacija</w:t>
      </w:r>
      <w:r w:rsidRPr="009072A7">
        <w:rPr>
          <w:rFonts w:ascii="Times New Roman" w:eastAsia="Times New Roman" w:hAnsi="Times New Roman" w:cs="Times New Roman"/>
          <w:b/>
          <w:color w:val="000000"/>
        </w:rPr>
        <w:t>.</w:t>
      </w:r>
    </w:p>
    <w:p w14:paraId="0F84AA67" w14:textId="6F19A389" w:rsidR="00F971EB" w:rsidRPr="001C7731" w:rsidRDefault="00F971EB" w:rsidP="007A46BE">
      <w:pPr>
        <w:pStyle w:val="Sraopastraipa"/>
        <w:widowControl w:val="0"/>
        <w:numPr>
          <w:ilvl w:val="0"/>
          <w:numId w:val="43"/>
        </w:numPr>
        <w:ind w:left="567" w:hanging="567"/>
        <w:rPr>
          <w:color w:val="000000"/>
        </w:rPr>
      </w:pPr>
      <w:r w:rsidRPr="00430104">
        <w:rPr>
          <w:color w:val="000000"/>
          <w:sz w:val="22"/>
          <w:szCs w:val="22"/>
        </w:rPr>
        <w:t>Neišmeskite šio lapelio, nes vėl gali prireikti jį perskaityti.</w:t>
      </w:r>
    </w:p>
    <w:p w14:paraId="6F89DC93" w14:textId="45A39F80" w:rsidR="00F971EB" w:rsidRPr="001C7731" w:rsidRDefault="00F971EB" w:rsidP="007A46BE">
      <w:pPr>
        <w:pStyle w:val="Sraopastraipa"/>
        <w:widowControl w:val="0"/>
        <w:numPr>
          <w:ilvl w:val="0"/>
          <w:numId w:val="43"/>
        </w:numPr>
        <w:ind w:left="567" w:hanging="567"/>
        <w:rPr>
          <w:color w:val="000000"/>
        </w:rPr>
      </w:pPr>
      <w:r w:rsidRPr="00430104">
        <w:rPr>
          <w:color w:val="000000"/>
          <w:sz w:val="22"/>
          <w:szCs w:val="22"/>
        </w:rPr>
        <w:t>Jeigu kiltų daugiau klausimų, kreipkitės į gydytoją arba vaistininką.</w:t>
      </w:r>
    </w:p>
    <w:p w14:paraId="16DFE539" w14:textId="312ADE86" w:rsidR="00F971EB" w:rsidRPr="001C7731" w:rsidRDefault="00F971EB" w:rsidP="007A46BE">
      <w:pPr>
        <w:pStyle w:val="Sraopastraipa"/>
        <w:widowControl w:val="0"/>
        <w:numPr>
          <w:ilvl w:val="0"/>
          <w:numId w:val="43"/>
        </w:numPr>
        <w:ind w:left="567" w:hanging="567"/>
        <w:rPr>
          <w:color w:val="000000"/>
        </w:rPr>
      </w:pPr>
      <w:r w:rsidRPr="00430104">
        <w:rPr>
          <w:color w:val="000000"/>
          <w:sz w:val="22"/>
          <w:szCs w:val="22"/>
        </w:rPr>
        <w:t>Šis vaistas skirtas tik Jums, todėl kitiems žmonėms jo duoti negalima. Vaistas gali jiems pakenkti (net tiems, kurių ligos požymiai yra tokie patys kaip Jūsų).</w:t>
      </w:r>
    </w:p>
    <w:p w14:paraId="26696BE3" w14:textId="54A7792B" w:rsidR="00F971EB" w:rsidRPr="001C7731" w:rsidRDefault="00F971EB" w:rsidP="007A46BE">
      <w:pPr>
        <w:pStyle w:val="Sraopastraipa"/>
        <w:widowControl w:val="0"/>
        <w:numPr>
          <w:ilvl w:val="0"/>
          <w:numId w:val="43"/>
        </w:numPr>
        <w:ind w:left="567" w:hanging="567"/>
        <w:rPr>
          <w:color w:val="000000"/>
        </w:rPr>
      </w:pPr>
      <w:r w:rsidRPr="00430104">
        <w:rPr>
          <w:color w:val="000000"/>
          <w:sz w:val="22"/>
          <w:szCs w:val="22"/>
        </w:rPr>
        <w:t>Jeigu pasireiškė sunkus šalutinis poveikis (net jeigu jis šiame lapelyje nenurodytas), kreipkitės į gydytoją arba vaistininką. Žr. 4 skyrių.</w:t>
      </w:r>
    </w:p>
    <w:p w14:paraId="355CB57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0A95896"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BB85699" w14:textId="77777777" w:rsidR="00F971EB" w:rsidRPr="009072A7" w:rsidRDefault="00F971EB" w:rsidP="00430104">
      <w:pPr>
        <w:widowControl w:val="0"/>
        <w:ind w:left="0" w:firstLine="0"/>
        <w:rPr>
          <w:rFonts w:ascii="Times New Roman" w:eastAsia="Times New Roman" w:hAnsi="Times New Roman" w:cs="Times New Roman"/>
          <w:b/>
          <w:color w:val="000000"/>
        </w:rPr>
      </w:pPr>
      <w:r w:rsidRPr="009072A7">
        <w:rPr>
          <w:rFonts w:ascii="Times New Roman" w:eastAsia="Times New Roman" w:hAnsi="Times New Roman" w:cs="Times New Roman"/>
          <w:b/>
          <w:color w:val="000000"/>
        </w:rPr>
        <w:t>Apie ką rašoma šiame lapelyje?</w:t>
      </w:r>
    </w:p>
    <w:p w14:paraId="29DEF8D6" w14:textId="77777777" w:rsidR="00F971EB" w:rsidRPr="009072A7" w:rsidRDefault="00F971EB" w:rsidP="00430104">
      <w:pPr>
        <w:widowControl w:val="0"/>
        <w:ind w:left="0" w:firstLine="0"/>
        <w:rPr>
          <w:rFonts w:ascii="Times New Roman" w:eastAsia="Times New Roman" w:hAnsi="Times New Roman" w:cs="Times New Roman"/>
          <w:b/>
          <w:color w:val="000000"/>
        </w:rPr>
      </w:pPr>
    </w:p>
    <w:p w14:paraId="69FCE7A1" w14:textId="77777777" w:rsidR="00F971EB" w:rsidRPr="009072A7" w:rsidRDefault="00F971EB" w:rsidP="005C4EB6">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1.</w:t>
      </w:r>
      <w:r w:rsidRPr="009072A7">
        <w:rPr>
          <w:rFonts w:ascii="Times New Roman" w:eastAsia="Times New Roman" w:hAnsi="Times New Roman" w:cs="Times New Roman"/>
          <w:lang w:val="sl-SI" w:eastAsia="sl-SI"/>
        </w:rPr>
        <w:tab/>
        <w:t>Kas yra Pantoprazole Krka ir kam jis vartojamas</w:t>
      </w:r>
    </w:p>
    <w:p w14:paraId="264F0D0B" w14:textId="77777777" w:rsidR="00F971EB" w:rsidRPr="009072A7" w:rsidRDefault="00F971EB" w:rsidP="0051348C">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2.</w:t>
      </w:r>
      <w:r w:rsidRPr="009072A7">
        <w:rPr>
          <w:rFonts w:ascii="Times New Roman" w:eastAsia="Times New Roman" w:hAnsi="Times New Roman" w:cs="Times New Roman"/>
          <w:lang w:val="sl-SI" w:eastAsia="sl-SI"/>
        </w:rPr>
        <w:tab/>
        <w:t>Kas žinotina prieš vartojant Pantoprazole Krka</w:t>
      </w:r>
    </w:p>
    <w:p w14:paraId="41B414A5" w14:textId="77777777" w:rsidR="00F971EB" w:rsidRPr="009072A7" w:rsidRDefault="00F971EB" w:rsidP="00BF1BA2">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3.</w:t>
      </w:r>
      <w:r w:rsidRPr="009072A7">
        <w:rPr>
          <w:rFonts w:ascii="Times New Roman" w:eastAsia="Times New Roman" w:hAnsi="Times New Roman" w:cs="Times New Roman"/>
          <w:lang w:val="sl-SI" w:eastAsia="sl-SI"/>
        </w:rPr>
        <w:tab/>
        <w:t>Kaip vartoti Pantoprazole Krka</w:t>
      </w:r>
    </w:p>
    <w:p w14:paraId="3488D9E1" w14:textId="77777777" w:rsidR="00F971EB" w:rsidRPr="009072A7" w:rsidRDefault="00F971EB" w:rsidP="00BF1BA2">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4.</w:t>
      </w:r>
      <w:r w:rsidRPr="009072A7">
        <w:rPr>
          <w:rFonts w:ascii="Times New Roman" w:eastAsia="Times New Roman" w:hAnsi="Times New Roman" w:cs="Times New Roman"/>
          <w:lang w:val="sl-SI" w:eastAsia="sl-SI"/>
        </w:rPr>
        <w:tab/>
        <w:t>Galimas šalutinis poveikis</w:t>
      </w:r>
    </w:p>
    <w:p w14:paraId="011B61B6" w14:textId="77777777" w:rsidR="00F971EB" w:rsidRPr="009072A7" w:rsidRDefault="00F971EB" w:rsidP="009072A7">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5.</w:t>
      </w:r>
      <w:r w:rsidRPr="009072A7">
        <w:rPr>
          <w:rFonts w:ascii="Times New Roman" w:eastAsia="Times New Roman" w:hAnsi="Times New Roman" w:cs="Times New Roman"/>
          <w:lang w:val="sl-SI" w:eastAsia="sl-SI"/>
        </w:rPr>
        <w:tab/>
        <w:t>Kaip laikyti Pantoprazole Krka</w:t>
      </w:r>
    </w:p>
    <w:p w14:paraId="128035D9" w14:textId="77777777" w:rsidR="00F971EB" w:rsidRPr="009072A7" w:rsidRDefault="00F971EB">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6.</w:t>
      </w:r>
      <w:r w:rsidRPr="009072A7">
        <w:rPr>
          <w:rFonts w:ascii="Times New Roman" w:eastAsia="Times New Roman" w:hAnsi="Times New Roman" w:cs="Times New Roman"/>
          <w:lang w:val="sl-SI" w:eastAsia="sl-SI"/>
        </w:rPr>
        <w:tab/>
        <w:t>Pakuotės turinys ir kita informacija</w:t>
      </w:r>
    </w:p>
    <w:p w14:paraId="5B9E782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69758AC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D5B26BA" w14:textId="77777777" w:rsidR="00F971EB" w:rsidRPr="009072A7" w:rsidRDefault="00F971EB" w:rsidP="005C4EB6">
      <w:pPr>
        <w:widowControl w:val="0"/>
        <w:outlineLvl w:val="1"/>
        <w:rPr>
          <w:rFonts w:ascii="Times New Roman" w:eastAsia="Times New Roman" w:hAnsi="Times New Roman" w:cs="Times New Roman"/>
          <w:b/>
        </w:rPr>
      </w:pPr>
      <w:r w:rsidRPr="009072A7">
        <w:rPr>
          <w:rFonts w:ascii="Times New Roman" w:eastAsia="Times New Roman" w:hAnsi="Times New Roman" w:cs="Times New Roman"/>
          <w:b/>
        </w:rPr>
        <w:t>1.</w:t>
      </w:r>
      <w:r w:rsidRPr="009072A7">
        <w:rPr>
          <w:rFonts w:ascii="Times New Roman" w:eastAsia="Times New Roman" w:hAnsi="Times New Roman" w:cs="Times New Roman"/>
          <w:b/>
        </w:rPr>
        <w:tab/>
        <w:t xml:space="preserve">Kas yra </w:t>
      </w:r>
      <w:proofErr w:type="spellStart"/>
      <w:r w:rsidRPr="009072A7">
        <w:rPr>
          <w:rFonts w:ascii="Times New Roman" w:eastAsia="Times New Roman" w:hAnsi="Times New Roman" w:cs="Times New Roman"/>
          <w:b/>
        </w:rPr>
        <w:t>Pantoprazole</w:t>
      </w:r>
      <w:proofErr w:type="spellEnd"/>
      <w:r w:rsidRPr="009072A7">
        <w:rPr>
          <w:rFonts w:ascii="Times New Roman" w:eastAsia="Times New Roman" w:hAnsi="Times New Roman" w:cs="Times New Roman"/>
          <w:b/>
        </w:rPr>
        <w:t xml:space="preserve"> </w:t>
      </w:r>
      <w:proofErr w:type="spellStart"/>
      <w:r w:rsidRPr="009072A7">
        <w:rPr>
          <w:rFonts w:ascii="Times New Roman" w:eastAsia="Times New Roman" w:hAnsi="Times New Roman" w:cs="Times New Roman"/>
          <w:b/>
        </w:rPr>
        <w:t>Krka</w:t>
      </w:r>
      <w:proofErr w:type="spellEnd"/>
      <w:r w:rsidRPr="009072A7">
        <w:rPr>
          <w:rFonts w:ascii="Times New Roman" w:eastAsia="Times New Roman" w:hAnsi="Times New Roman" w:cs="Times New Roman"/>
          <w:b/>
        </w:rPr>
        <w:t xml:space="preserve"> ir kam jis vartojamas</w:t>
      </w:r>
    </w:p>
    <w:p w14:paraId="0CE98D4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6DCCEB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yra selektyvaus poveikio protonų siurblio inhibitorius, t. y. vaistas, mažinantis rūgšties susidarymą skrandyje. Šiuo vaistu gydomos su rūgštimi susijusios skrandžio ir žarnų ligos.</w:t>
      </w:r>
    </w:p>
    <w:p w14:paraId="0FF3A6C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p>
    <w:p w14:paraId="1152588B" w14:textId="37E05331"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Pantoprazole Krka vartojama</w:t>
      </w:r>
    </w:p>
    <w:p w14:paraId="1F1B991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00CC39CF"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lang w:val="sl-SI" w:eastAsia="sl-SI"/>
        </w:rPr>
        <w:t>Suaugę žmonės bei 12 metų ir vyresni paaugliai</w:t>
      </w:r>
    </w:p>
    <w:p w14:paraId="35D26DC0" w14:textId="33E46035" w:rsidR="00F971EB" w:rsidRPr="009072A7" w:rsidRDefault="00F971EB" w:rsidP="005C4EB6">
      <w:pPr>
        <w:widowControl w:val="0"/>
        <w:tabs>
          <w:tab w:val="num" w:pos="567"/>
        </w:tabs>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refliuksinis</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ezofagitas</w:t>
      </w:r>
      <w:proofErr w:type="spellEnd"/>
      <w:r w:rsidRPr="009072A7">
        <w:rPr>
          <w:rFonts w:ascii="Times New Roman" w:eastAsia="Times New Roman" w:hAnsi="Times New Roman" w:cs="Times New Roman"/>
          <w:color w:val="000000"/>
        </w:rPr>
        <w:t xml:space="preserve"> (stemplės, t. y. ryklę ir skrandį jungiančio vamzdelio, uždegimas), kartu pasireiškiant skrandžio rūgštinio turinio atpylimui.</w:t>
      </w:r>
    </w:p>
    <w:p w14:paraId="64C9376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165ED81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lang w:val="sl-SI" w:eastAsia="sl-SI"/>
        </w:rPr>
        <w:t>Suaugę žmonės</w:t>
      </w:r>
    </w:p>
    <w:p w14:paraId="4F93A465" w14:textId="5B4BB030" w:rsidR="00F971EB" w:rsidRPr="009072A7" w:rsidRDefault="00F971EB" w:rsidP="007A46BE">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Bakterijų, vadinamų </w:t>
      </w:r>
      <w:proofErr w:type="spellStart"/>
      <w:r w:rsidRPr="009072A7">
        <w:rPr>
          <w:rFonts w:ascii="Times New Roman" w:eastAsia="Times New Roman" w:hAnsi="Times New Roman" w:cs="Times New Roman"/>
          <w:i/>
          <w:color w:val="000000"/>
        </w:rPr>
        <w:t>Helicobacter</w:t>
      </w:r>
      <w:proofErr w:type="spellEnd"/>
      <w:r w:rsidRPr="009072A7">
        <w:rPr>
          <w:rFonts w:ascii="Times New Roman" w:eastAsia="Times New Roman" w:hAnsi="Times New Roman" w:cs="Times New Roman"/>
          <w:i/>
          <w:color w:val="000000"/>
        </w:rPr>
        <w:t xml:space="preserve"> </w:t>
      </w:r>
      <w:proofErr w:type="spellStart"/>
      <w:r w:rsidRPr="009072A7">
        <w:rPr>
          <w:rFonts w:ascii="Times New Roman" w:eastAsia="Times New Roman" w:hAnsi="Times New Roman" w:cs="Times New Roman"/>
          <w:i/>
          <w:color w:val="000000"/>
        </w:rPr>
        <w:t>pylori</w:t>
      </w:r>
      <w:proofErr w:type="spellEnd"/>
      <w:r w:rsidRPr="009072A7">
        <w:rPr>
          <w:rFonts w:ascii="Times New Roman" w:eastAsia="Times New Roman" w:hAnsi="Times New Roman" w:cs="Times New Roman"/>
          <w:color w:val="000000"/>
        </w:rPr>
        <w:t xml:space="preserve">, infekcijai pašalinti pacientams, kuriems yra dvylikapirštės žarnos ir skrandžio opų. </w:t>
      </w:r>
      <w:proofErr w:type="spellStart"/>
      <w:r w:rsidRPr="009072A7">
        <w:rPr>
          <w:rFonts w:ascii="Times New Roman" w:eastAsia="Times New Roman" w:hAnsi="Times New Roman" w:cs="Times New Roman"/>
          <w:color w:val="000000"/>
        </w:rPr>
        <w:t>Pantoprazole</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Krka</w:t>
      </w:r>
      <w:proofErr w:type="spellEnd"/>
      <w:r w:rsidRPr="009072A7">
        <w:rPr>
          <w:rFonts w:ascii="Times New Roman" w:eastAsia="Times New Roman" w:hAnsi="Times New Roman" w:cs="Times New Roman"/>
          <w:color w:val="000000"/>
        </w:rPr>
        <w:t xml:space="preserve"> vartojama su dviem antibiotikais (tai vadinama išnaikinamuoju gydymu). Tokio gydymo tikslas – išnaikinti bakterijas ir sumažinti pakartotinio opų atsiradimo riziką.</w:t>
      </w:r>
    </w:p>
    <w:p w14:paraId="6E169493" w14:textId="01B3009A" w:rsidR="00F971EB" w:rsidRPr="009072A7" w:rsidRDefault="00F971EB" w:rsidP="0051348C">
      <w:pPr>
        <w:widowControl w:val="0"/>
        <w:tabs>
          <w:tab w:val="num" w:pos="567"/>
        </w:tabs>
        <w:rPr>
          <w:rFonts w:ascii="Times New Roman" w:eastAsia="Times New Roman" w:hAnsi="Times New Roman" w:cs="Times New Roman"/>
          <w:color w:val="000000"/>
        </w:rPr>
      </w:pPr>
      <w:r w:rsidRPr="009072A7">
        <w:rPr>
          <w:rFonts w:ascii="Times New Roman" w:eastAsia="Times New Roman" w:hAnsi="Times New Roman" w:cs="Times New Roman"/>
          <w:color w:val="000000"/>
        </w:rPr>
        <w:t>Skrandžio ir dvylikapirštės žarnos opos.</w:t>
      </w:r>
    </w:p>
    <w:p w14:paraId="734EBC17" w14:textId="4B2ABB48" w:rsidR="00F971EB" w:rsidRPr="009072A7" w:rsidRDefault="00F971EB" w:rsidP="007A46BE">
      <w:pPr>
        <w:widowControl w:val="0"/>
        <w:tabs>
          <w:tab w:val="num" w:pos="0"/>
        </w:tabs>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Colingerio-Elisono</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i/>
          <w:iCs/>
          <w:color w:val="000000"/>
        </w:rPr>
        <w:t>Zollinger-Ellison</w:t>
      </w:r>
      <w:proofErr w:type="spellEnd"/>
      <w:r w:rsidRPr="009072A7">
        <w:rPr>
          <w:rFonts w:ascii="Times New Roman" w:eastAsia="Times New Roman" w:hAnsi="Times New Roman" w:cs="Times New Roman"/>
          <w:color w:val="000000"/>
        </w:rPr>
        <w:t>) sindromas bei kitokios būklės, kurių metu skrandyje susidaro per daug rūgšties.</w:t>
      </w:r>
    </w:p>
    <w:p w14:paraId="2E92C5C1" w14:textId="77777777" w:rsidR="00F971EB" w:rsidRPr="009072A7" w:rsidRDefault="00F971EB" w:rsidP="00430104">
      <w:pPr>
        <w:widowControl w:val="0"/>
        <w:ind w:left="0" w:firstLine="0"/>
        <w:rPr>
          <w:rFonts w:ascii="Times New Roman" w:eastAsia="SimSun" w:hAnsi="Times New Roman" w:cs="Times New Roman"/>
          <w:color w:val="000000"/>
          <w:lang w:eastAsia="zh-CN"/>
        </w:rPr>
      </w:pPr>
    </w:p>
    <w:p w14:paraId="4FB93948"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FD75387" w14:textId="77777777" w:rsidR="00F971EB" w:rsidRPr="009072A7" w:rsidRDefault="00F971EB" w:rsidP="005C4EB6">
      <w:pPr>
        <w:widowControl w:val="0"/>
        <w:outlineLvl w:val="1"/>
        <w:rPr>
          <w:rFonts w:ascii="Times New Roman" w:eastAsia="Times New Roman" w:hAnsi="Times New Roman" w:cs="Times New Roman"/>
          <w:b/>
        </w:rPr>
      </w:pPr>
      <w:r w:rsidRPr="009072A7">
        <w:rPr>
          <w:rFonts w:ascii="Times New Roman" w:eastAsia="Times New Roman" w:hAnsi="Times New Roman" w:cs="Times New Roman"/>
          <w:b/>
        </w:rPr>
        <w:t>2.</w:t>
      </w:r>
      <w:r w:rsidRPr="009072A7">
        <w:rPr>
          <w:rFonts w:ascii="Times New Roman" w:eastAsia="Times New Roman" w:hAnsi="Times New Roman" w:cs="Times New Roman"/>
          <w:b/>
        </w:rPr>
        <w:tab/>
        <w:t xml:space="preserve">Kas žinotina prieš vartojant </w:t>
      </w:r>
      <w:proofErr w:type="spellStart"/>
      <w:r w:rsidRPr="009072A7">
        <w:rPr>
          <w:rFonts w:ascii="Times New Roman" w:eastAsia="Times New Roman" w:hAnsi="Times New Roman" w:cs="Times New Roman"/>
          <w:b/>
        </w:rPr>
        <w:t>Pantoprazole</w:t>
      </w:r>
      <w:proofErr w:type="spellEnd"/>
      <w:r w:rsidRPr="009072A7">
        <w:rPr>
          <w:rFonts w:ascii="Times New Roman" w:eastAsia="Times New Roman" w:hAnsi="Times New Roman" w:cs="Times New Roman"/>
          <w:b/>
        </w:rPr>
        <w:t xml:space="preserve"> </w:t>
      </w:r>
      <w:proofErr w:type="spellStart"/>
      <w:r w:rsidRPr="009072A7">
        <w:rPr>
          <w:rFonts w:ascii="Times New Roman" w:eastAsia="Times New Roman" w:hAnsi="Times New Roman" w:cs="Times New Roman"/>
          <w:b/>
        </w:rPr>
        <w:t>Krka</w:t>
      </w:r>
      <w:proofErr w:type="spellEnd"/>
    </w:p>
    <w:p w14:paraId="52AC29C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1CA7E12" w14:textId="77777777" w:rsidR="00F971EB" w:rsidRPr="009072A7" w:rsidRDefault="00F971EB" w:rsidP="00430104">
      <w:pPr>
        <w:widowControl w:val="0"/>
        <w:ind w:left="0" w:firstLine="0"/>
        <w:rPr>
          <w:rFonts w:ascii="Times New Roman" w:eastAsia="Times New Roman" w:hAnsi="Times New Roman" w:cs="Times New Roman"/>
          <w:b/>
          <w:bCs/>
        </w:rPr>
      </w:pPr>
      <w:proofErr w:type="spellStart"/>
      <w:r w:rsidRPr="009072A7">
        <w:rPr>
          <w:rFonts w:ascii="Times New Roman" w:eastAsia="Times New Roman" w:hAnsi="Times New Roman" w:cs="Times New Roman"/>
          <w:b/>
          <w:bCs/>
        </w:rPr>
        <w:t>Pantoprazole</w:t>
      </w:r>
      <w:proofErr w:type="spellEnd"/>
      <w:r w:rsidRPr="009072A7">
        <w:rPr>
          <w:rFonts w:ascii="Times New Roman" w:eastAsia="Times New Roman" w:hAnsi="Times New Roman" w:cs="Times New Roman"/>
          <w:b/>
          <w:bCs/>
        </w:rPr>
        <w:t xml:space="preserve"> </w:t>
      </w:r>
      <w:proofErr w:type="spellStart"/>
      <w:r w:rsidRPr="009072A7">
        <w:rPr>
          <w:rFonts w:ascii="Times New Roman" w:eastAsia="Times New Roman" w:hAnsi="Times New Roman" w:cs="Times New Roman"/>
          <w:b/>
          <w:bCs/>
        </w:rPr>
        <w:t>Krka</w:t>
      </w:r>
      <w:proofErr w:type="spellEnd"/>
      <w:r w:rsidRPr="009072A7">
        <w:rPr>
          <w:rFonts w:ascii="Times New Roman" w:eastAsia="Times New Roman" w:hAnsi="Times New Roman" w:cs="Times New Roman"/>
          <w:b/>
          <w:bCs/>
        </w:rPr>
        <w:t xml:space="preserve"> vartoti negalima:</w:t>
      </w:r>
    </w:p>
    <w:p w14:paraId="405351C7" w14:textId="77777777" w:rsidR="00F971EB" w:rsidRPr="009072A7" w:rsidRDefault="00F971EB" w:rsidP="00430104">
      <w:pPr>
        <w:widowControl w:val="0"/>
        <w:ind w:left="0" w:firstLine="0"/>
        <w:rPr>
          <w:rFonts w:ascii="Times New Roman" w:eastAsia="Times New Roman" w:hAnsi="Times New Roman" w:cs="Times New Roman"/>
          <w:b/>
          <w:bCs/>
        </w:rPr>
      </w:pPr>
    </w:p>
    <w:p w14:paraId="577525F2" w14:textId="415FA0DC" w:rsidR="00F971EB" w:rsidRPr="009072A7" w:rsidRDefault="00F971EB" w:rsidP="007A46BE">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jeigu yra alergija (padidėjęs jautrumas) </w:t>
      </w:r>
      <w:proofErr w:type="spellStart"/>
      <w:r w:rsidRPr="009072A7">
        <w:rPr>
          <w:rFonts w:ascii="Times New Roman" w:eastAsia="Times New Roman" w:hAnsi="Times New Roman" w:cs="Times New Roman"/>
          <w:color w:val="000000"/>
        </w:rPr>
        <w:t>pantoprazolui</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sorbitoliui</w:t>
      </w:r>
      <w:proofErr w:type="spellEnd"/>
      <w:r w:rsidRPr="009072A7">
        <w:rPr>
          <w:rFonts w:ascii="Times New Roman" w:eastAsia="Times New Roman" w:hAnsi="Times New Roman" w:cs="Times New Roman"/>
          <w:color w:val="000000"/>
        </w:rPr>
        <w:t xml:space="preserve"> arba bet kuriai kitai pagalbinei </w:t>
      </w:r>
      <w:r w:rsidRPr="009072A7">
        <w:rPr>
          <w:rFonts w:ascii="Times New Roman" w:eastAsia="Times New Roman" w:hAnsi="Times New Roman" w:cs="Times New Roman"/>
          <w:noProof/>
          <w:color w:val="000000"/>
        </w:rPr>
        <w:t>šio vaisto</w:t>
      </w:r>
      <w:r w:rsidRPr="009072A7">
        <w:rPr>
          <w:rFonts w:ascii="Times New Roman" w:eastAsia="Times New Roman" w:hAnsi="Times New Roman" w:cs="Times New Roman"/>
          <w:color w:val="000000"/>
        </w:rPr>
        <w:t xml:space="preserve"> medžiagai (žr. 6 skyrių);</w:t>
      </w:r>
    </w:p>
    <w:p w14:paraId="443D88E9" w14:textId="0CAAF164" w:rsidR="00F971EB" w:rsidRPr="009072A7" w:rsidRDefault="00F971EB" w:rsidP="0051348C">
      <w:pPr>
        <w:widowControl w:val="0"/>
        <w:tabs>
          <w:tab w:val="num" w:pos="567"/>
        </w:tabs>
        <w:rPr>
          <w:rFonts w:ascii="Times New Roman" w:eastAsia="Times New Roman" w:hAnsi="Times New Roman" w:cs="Times New Roman"/>
          <w:color w:val="000000"/>
        </w:rPr>
      </w:pPr>
      <w:r w:rsidRPr="009072A7">
        <w:rPr>
          <w:rFonts w:ascii="Times New Roman" w:eastAsia="Times New Roman" w:hAnsi="Times New Roman" w:cs="Times New Roman"/>
          <w:color w:val="000000"/>
        </w:rPr>
        <w:t>jeigu yra alergija vaistams, kurių sudėtyje yra kitų protonų siurblio inhibitorių.</w:t>
      </w:r>
    </w:p>
    <w:p w14:paraId="07BA1DE0" w14:textId="77777777" w:rsidR="00F971EB" w:rsidRPr="009072A7" w:rsidRDefault="00F971EB" w:rsidP="00430104">
      <w:pPr>
        <w:widowControl w:val="0"/>
        <w:ind w:left="0" w:firstLine="0"/>
        <w:rPr>
          <w:rFonts w:ascii="Times New Roman" w:eastAsia="Times New Roman" w:hAnsi="Times New Roman" w:cs="Times New Roman"/>
          <w:b/>
          <w:bCs/>
        </w:rPr>
      </w:pPr>
    </w:p>
    <w:p w14:paraId="0A18DBF1" w14:textId="77777777" w:rsidR="00F971EB" w:rsidRPr="009072A7" w:rsidRDefault="00F971EB" w:rsidP="00430104">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
          <w:bCs/>
        </w:rPr>
        <w:t>Įspėjimai ir atsargumo priemonės</w:t>
      </w:r>
    </w:p>
    <w:p w14:paraId="76BA5D8D" w14:textId="77777777" w:rsidR="00F971EB" w:rsidRPr="009072A7" w:rsidRDefault="00F971EB" w:rsidP="00430104">
      <w:pPr>
        <w:widowControl w:val="0"/>
        <w:ind w:left="0" w:firstLine="0"/>
        <w:rPr>
          <w:rFonts w:ascii="Times New Roman" w:eastAsia="SimSun" w:hAnsi="Times New Roman" w:cs="Times New Roman"/>
          <w:bCs/>
          <w:lang w:eastAsia="zh-CN"/>
        </w:rPr>
      </w:pPr>
      <w:r w:rsidRPr="009072A7">
        <w:rPr>
          <w:rFonts w:ascii="Times New Roman" w:eastAsia="Calibri" w:hAnsi="Times New Roman" w:cs="Times New Roman"/>
          <w:bCs/>
        </w:rPr>
        <w:t xml:space="preserve">Pasitarkite su gydytoju ar vaistininku, </w:t>
      </w:r>
      <w:r w:rsidRPr="009072A7">
        <w:rPr>
          <w:rFonts w:ascii="Times New Roman" w:eastAsia="Times New Roman" w:hAnsi="Times New Roman" w:cs="Times New Roman"/>
          <w:bCs/>
          <w:noProof/>
        </w:rPr>
        <w:t xml:space="preserve">prieš pradėdami vartoti </w:t>
      </w:r>
      <w:proofErr w:type="spellStart"/>
      <w:r w:rsidRPr="009072A7">
        <w:rPr>
          <w:rFonts w:ascii="Times New Roman" w:eastAsia="SimSun" w:hAnsi="Times New Roman" w:cs="Times New Roman"/>
          <w:bCs/>
          <w:lang w:eastAsia="zh-CN"/>
        </w:rPr>
        <w:t>Pantoprazole</w:t>
      </w:r>
      <w:proofErr w:type="spellEnd"/>
      <w:r w:rsidRPr="009072A7">
        <w:rPr>
          <w:rFonts w:ascii="Times New Roman" w:eastAsia="SimSun" w:hAnsi="Times New Roman" w:cs="Times New Roman"/>
          <w:bCs/>
          <w:lang w:eastAsia="zh-CN"/>
        </w:rPr>
        <w:t xml:space="preserve"> </w:t>
      </w:r>
      <w:proofErr w:type="spellStart"/>
      <w:r w:rsidRPr="009072A7">
        <w:rPr>
          <w:rFonts w:ascii="Times New Roman" w:eastAsia="SimSun" w:hAnsi="Times New Roman" w:cs="Times New Roman"/>
          <w:bCs/>
          <w:lang w:eastAsia="zh-CN"/>
        </w:rPr>
        <w:t>Krka</w:t>
      </w:r>
      <w:proofErr w:type="spellEnd"/>
    </w:p>
    <w:p w14:paraId="66A3E27B" w14:textId="77777777" w:rsidR="00F971EB" w:rsidRPr="009072A7" w:rsidRDefault="00F971EB" w:rsidP="00430104">
      <w:pPr>
        <w:widowControl w:val="0"/>
        <w:ind w:left="0" w:firstLine="0"/>
        <w:rPr>
          <w:rFonts w:ascii="Times New Roman" w:eastAsia="Times New Roman" w:hAnsi="Times New Roman" w:cs="Times New Roman"/>
          <w:b/>
          <w:bCs/>
        </w:rPr>
      </w:pPr>
    </w:p>
    <w:p w14:paraId="3834770E" w14:textId="14FB3829" w:rsidR="00F971EB" w:rsidRPr="001C7731" w:rsidRDefault="00F971EB" w:rsidP="007A46BE">
      <w:pPr>
        <w:pStyle w:val="Sraopastraipa"/>
        <w:widowControl w:val="0"/>
        <w:numPr>
          <w:ilvl w:val="0"/>
          <w:numId w:val="30"/>
        </w:numPr>
        <w:ind w:left="567" w:hanging="567"/>
        <w:rPr>
          <w:color w:val="000000"/>
        </w:rPr>
      </w:pPr>
      <w:r w:rsidRPr="00430104">
        <w:rPr>
          <w:color w:val="000000"/>
          <w:sz w:val="22"/>
          <w:szCs w:val="22"/>
        </w:rPr>
        <w:lastRenderedPageBreak/>
        <w:t xml:space="preserve">Jei yra sunkus kepenų sutrikimas. Jei Jums yra buvę kepenų sutrikimų, pasakykite gydytojui. Jis dažniau tirs kepenų fermentų aktyvumą, ypač gydymo </w:t>
      </w:r>
      <w:proofErr w:type="spellStart"/>
      <w:r w:rsidRPr="00430104">
        <w:rPr>
          <w:color w:val="000000"/>
          <w:sz w:val="22"/>
          <w:szCs w:val="22"/>
        </w:rPr>
        <w:t>Pantoprazole</w:t>
      </w:r>
      <w:proofErr w:type="spellEnd"/>
      <w:r w:rsidRPr="00430104">
        <w:rPr>
          <w:color w:val="000000"/>
          <w:sz w:val="22"/>
          <w:szCs w:val="22"/>
        </w:rPr>
        <w:t xml:space="preserve"> </w:t>
      </w:r>
      <w:proofErr w:type="spellStart"/>
      <w:r w:rsidRPr="00430104">
        <w:rPr>
          <w:color w:val="000000"/>
          <w:sz w:val="22"/>
          <w:szCs w:val="22"/>
        </w:rPr>
        <w:t>Krka</w:t>
      </w:r>
      <w:proofErr w:type="spellEnd"/>
      <w:r w:rsidRPr="00430104">
        <w:rPr>
          <w:color w:val="000000"/>
          <w:sz w:val="22"/>
          <w:szCs w:val="22"/>
        </w:rPr>
        <w:t xml:space="preserve"> pradžioje ir ilgalaikio gydymo atveju. Jei kepenų fermentų aktyvumas padidėja, gydymas turi būti nutrauktas.</w:t>
      </w:r>
    </w:p>
    <w:p w14:paraId="4FC81CEA" w14:textId="04A64488" w:rsidR="00F971EB" w:rsidRPr="001C7731" w:rsidRDefault="00F971EB" w:rsidP="007A46BE">
      <w:pPr>
        <w:pStyle w:val="Sraopastraipa"/>
        <w:widowControl w:val="0"/>
        <w:numPr>
          <w:ilvl w:val="0"/>
          <w:numId w:val="30"/>
        </w:numPr>
        <w:ind w:left="567" w:hanging="567"/>
        <w:rPr>
          <w:color w:val="000000"/>
        </w:rPr>
      </w:pPr>
      <w:r w:rsidRPr="00430104">
        <w:rPr>
          <w:color w:val="000000"/>
          <w:sz w:val="22"/>
          <w:szCs w:val="22"/>
        </w:rPr>
        <w:t xml:space="preserve">Jei vitamino B12 kiekis organizme yra sumažėjęs arba yra šio vitamino kiekio sumažėjimo rizikos veiksnių, o </w:t>
      </w:r>
      <w:proofErr w:type="spellStart"/>
      <w:r w:rsidRPr="00430104">
        <w:rPr>
          <w:color w:val="000000"/>
          <w:sz w:val="22"/>
          <w:szCs w:val="22"/>
        </w:rPr>
        <w:t>pantoprazolo</w:t>
      </w:r>
      <w:proofErr w:type="spellEnd"/>
      <w:r w:rsidRPr="00430104">
        <w:rPr>
          <w:color w:val="000000"/>
          <w:sz w:val="22"/>
          <w:szCs w:val="22"/>
        </w:rPr>
        <w:t xml:space="preserve"> vartojama ilgai. </w:t>
      </w:r>
      <w:proofErr w:type="spellStart"/>
      <w:r w:rsidRPr="00430104">
        <w:rPr>
          <w:color w:val="000000"/>
          <w:sz w:val="22"/>
          <w:szCs w:val="22"/>
        </w:rPr>
        <w:t>Pantoprazolas</w:t>
      </w:r>
      <w:proofErr w:type="spellEnd"/>
      <w:r w:rsidRPr="00430104">
        <w:rPr>
          <w:color w:val="000000"/>
          <w:sz w:val="22"/>
          <w:szCs w:val="22"/>
        </w:rPr>
        <w:t>, kaip ir visi rūgšties kiekį mažinantys preparatai, gali pabloginti vitamino B12 absorbciją.</w:t>
      </w:r>
    </w:p>
    <w:p w14:paraId="4B0A2C20" w14:textId="7FE4EF0C" w:rsidR="00F971EB" w:rsidRPr="001C7731" w:rsidRDefault="00F971EB" w:rsidP="007A46BE">
      <w:pPr>
        <w:pStyle w:val="Sraopastraipa"/>
        <w:widowControl w:val="0"/>
        <w:numPr>
          <w:ilvl w:val="0"/>
          <w:numId w:val="30"/>
        </w:numPr>
        <w:ind w:left="567" w:hanging="567"/>
        <w:rPr>
          <w:color w:val="000000"/>
        </w:rPr>
      </w:pPr>
      <w:r w:rsidRPr="00430104">
        <w:rPr>
          <w:color w:val="000000"/>
          <w:sz w:val="22"/>
          <w:szCs w:val="22"/>
        </w:rPr>
        <w:t xml:space="preserve">Jei vartojate </w:t>
      </w:r>
      <w:r w:rsidR="00D93FB1" w:rsidRPr="00430104">
        <w:rPr>
          <w:color w:val="000000"/>
          <w:sz w:val="22"/>
          <w:szCs w:val="22"/>
          <w:lang w:eastAsia="sl-SI"/>
        </w:rPr>
        <w:t>ŽIV proteazės inhibitorių, tokių kaip</w:t>
      </w:r>
      <w:r w:rsidR="00D93FB1" w:rsidRPr="00430104">
        <w:rPr>
          <w:color w:val="000000"/>
          <w:sz w:val="22"/>
          <w:szCs w:val="22"/>
        </w:rPr>
        <w:t xml:space="preserve"> </w:t>
      </w:r>
      <w:proofErr w:type="spellStart"/>
      <w:r w:rsidRPr="00430104">
        <w:rPr>
          <w:color w:val="000000"/>
          <w:sz w:val="22"/>
          <w:szCs w:val="22"/>
        </w:rPr>
        <w:t>atazanaviro</w:t>
      </w:r>
      <w:proofErr w:type="spellEnd"/>
      <w:r w:rsidRPr="00430104">
        <w:rPr>
          <w:color w:val="000000"/>
          <w:sz w:val="22"/>
          <w:szCs w:val="22"/>
        </w:rPr>
        <w:t xml:space="preserve"> (jais gydoma ŽIV infekcija), kartu su </w:t>
      </w:r>
      <w:proofErr w:type="spellStart"/>
      <w:r w:rsidRPr="00430104">
        <w:rPr>
          <w:color w:val="000000"/>
          <w:sz w:val="22"/>
          <w:szCs w:val="22"/>
        </w:rPr>
        <w:t>pantoprazolu</w:t>
      </w:r>
      <w:proofErr w:type="spellEnd"/>
      <w:r w:rsidRPr="00430104">
        <w:rPr>
          <w:color w:val="000000"/>
          <w:sz w:val="22"/>
          <w:szCs w:val="22"/>
        </w:rPr>
        <w:t xml:space="preserve"> (kreipkitės į gydytoją patarimo).</w:t>
      </w:r>
    </w:p>
    <w:p w14:paraId="604BAFC6" w14:textId="77777777" w:rsidR="00D93FB1" w:rsidRPr="00430104" w:rsidRDefault="00D93FB1" w:rsidP="007A46BE">
      <w:pPr>
        <w:pStyle w:val="Sraopastraipa"/>
        <w:widowControl w:val="0"/>
        <w:numPr>
          <w:ilvl w:val="0"/>
          <w:numId w:val="30"/>
        </w:numPr>
        <w:suppressAutoHyphens/>
        <w:autoSpaceDE w:val="0"/>
        <w:autoSpaceDN w:val="0"/>
        <w:adjustRightInd w:val="0"/>
        <w:ind w:left="567" w:hanging="567"/>
        <w:rPr>
          <w:rFonts w:eastAsia="SimSun"/>
        </w:rPr>
      </w:pPr>
      <w:r w:rsidRPr="00430104">
        <w:rPr>
          <w:rFonts w:eastAsia="SimSun"/>
          <w:sz w:val="22"/>
          <w:szCs w:val="22"/>
          <w:lang w:eastAsia="sl-SI"/>
        </w:rPr>
        <w:t xml:space="preserve">Tokių kaip </w:t>
      </w:r>
      <w:proofErr w:type="spellStart"/>
      <w:r w:rsidRPr="00430104">
        <w:rPr>
          <w:rFonts w:eastAsia="SimSun"/>
          <w:sz w:val="22"/>
          <w:szCs w:val="22"/>
          <w:lang w:eastAsia="sl-SI"/>
        </w:rPr>
        <w:t>pantoprazolis</w:t>
      </w:r>
      <w:proofErr w:type="spellEnd"/>
      <w:r w:rsidRPr="00430104">
        <w:rPr>
          <w:rFonts w:eastAsia="SimSun"/>
          <w:sz w:val="22"/>
          <w:szCs w:val="22"/>
        </w:rPr>
        <w:t xml:space="preserve"> siurblio inhibitorių vartojimas, ypač ilgiau nei vienerius metus, gali nežymiai padidinti šlaunikaulio, riešo arba stuburo lūžimų riziką.</w:t>
      </w:r>
      <w:r w:rsidR="0059748C" w:rsidRPr="00430104">
        <w:rPr>
          <w:rFonts w:eastAsia="SimSun"/>
          <w:sz w:val="22"/>
          <w:szCs w:val="22"/>
        </w:rPr>
        <w:t xml:space="preserve"> </w:t>
      </w:r>
      <w:r w:rsidRPr="00430104">
        <w:rPr>
          <w:rFonts w:eastAsia="SimSun"/>
          <w:sz w:val="22"/>
          <w:szCs w:val="22"/>
        </w:rPr>
        <w:t>Pasakykite gydytojui, jei sergate osteoporoze arba vartojate kortikosteroidų (jų vartojimas gali būti susijęs su osteoporozės rizikos padidėjimu).</w:t>
      </w:r>
    </w:p>
    <w:p w14:paraId="52A32B33" w14:textId="4662E55E" w:rsidR="00D93FB1" w:rsidRPr="009072A7" w:rsidRDefault="00D93FB1" w:rsidP="007A46BE">
      <w:pPr>
        <w:widowControl w:val="0"/>
        <w:numPr>
          <w:ilvl w:val="0"/>
          <w:numId w:val="30"/>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 xml:space="preserve">jeigu vartojate </w:t>
      </w:r>
      <w:proofErr w:type="spellStart"/>
      <w:r w:rsidRPr="009072A7">
        <w:rPr>
          <w:rFonts w:ascii="Times New Roman" w:eastAsia="SimSun" w:hAnsi="Times New Roman" w:cs="Times New Roman"/>
          <w:lang w:eastAsia="sl-SI"/>
        </w:rPr>
        <w:t>Pantoprazole</w:t>
      </w:r>
      <w:proofErr w:type="spellEnd"/>
      <w:r w:rsidRPr="009072A7">
        <w:rPr>
          <w:rFonts w:ascii="Times New Roman" w:eastAsia="SimSun" w:hAnsi="Times New Roman" w:cs="Times New Roman"/>
          <w:lang w:eastAsia="sl-SI"/>
        </w:rPr>
        <w:t xml:space="preserve"> </w:t>
      </w:r>
      <w:proofErr w:type="spellStart"/>
      <w:r w:rsidRPr="009072A7">
        <w:rPr>
          <w:rFonts w:ascii="Times New Roman" w:eastAsia="SimSun" w:hAnsi="Times New Roman" w:cs="Times New Roman"/>
          <w:lang w:eastAsia="sl-SI"/>
        </w:rPr>
        <w:t>Krka</w:t>
      </w:r>
      <w:proofErr w:type="spellEnd"/>
      <w:r w:rsidRPr="009072A7">
        <w:rPr>
          <w:rFonts w:ascii="Times New Roman" w:eastAsia="Times New Roman" w:hAnsi="Times New Roman" w:cs="Times New Roman"/>
          <w:lang w:val="sl-SI" w:eastAsia="sl-SI"/>
        </w:rPr>
        <w:t xml:space="preserve"> ilgiau kaip tris mėnesius, gali sumažėti magnio kiekis kraujyje. Mažas magnio kiekis gali būti matomas kaip nuovargis, nevalingi raumenų susitraukimai, dezorientacija, traukuliai, galvos svaigimas,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w:t>
      </w:r>
    </w:p>
    <w:p w14:paraId="58BD2F6C" w14:textId="77777777" w:rsidR="00F971EB" w:rsidRPr="00430104" w:rsidRDefault="00F971EB" w:rsidP="007A46BE">
      <w:pPr>
        <w:pStyle w:val="Sraopastraipa"/>
        <w:widowControl w:val="0"/>
        <w:numPr>
          <w:ilvl w:val="0"/>
          <w:numId w:val="30"/>
        </w:numPr>
        <w:ind w:left="567" w:hanging="567"/>
        <w:rPr>
          <w:rFonts w:eastAsia="SimSun"/>
          <w:b/>
          <w:lang w:val="sl-SI"/>
        </w:rPr>
      </w:pPr>
      <w:r w:rsidRPr="00430104">
        <w:rPr>
          <w:color w:val="000000"/>
          <w:sz w:val="22"/>
          <w:szCs w:val="22"/>
        </w:rPr>
        <w:t xml:space="preserve">Jeigu Jums kada nors pasireiškė odos reakcija po gydymo vaistu, panašiu į </w:t>
      </w:r>
      <w:proofErr w:type="spellStart"/>
      <w:r w:rsidRPr="00430104">
        <w:rPr>
          <w:color w:val="000000"/>
          <w:sz w:val="22"/>
          <w:szCs w:val="22"/>
        </w:rPr>
        <w:t>Pantoprazole</w:t>
      </w:r>
      <w:proofErr w:type="spellEnd"/>
      <w:r w:rsidRPr="00430104">
        <w:rPr>
          <w:color w:val="000000"/>
          <w:sz w:val="22"/>
          <w:szCs w:val="22"/>
        </w:rPr>
        <w:t xml:space="preserve"> </w:t>
      </w:r>
      <w:proofErr w:type="spellStart"/>
      <w:r w:rsidRPr="00430104">
        <w:rPr>
          <w:color w:val="000000"/>
          <w:sz w:val="22"/>
          <w:szCs w:val="22"/>
        </w:rPr>
        <w:t>Krka</w:t>
      </w:r>
      <w:proofErr w:type="spellEnd"/>
      <w:r w:rsidRPr="00430104">
        <w:rPr>
          <w:color w:val="000000"/>
          <w:sz w:val="22"/>
          <w:szCs w:val="22"/>
        </w:rPr>
        <w:t>, kuriuo mažinamas skrandžio rūgštingumas.</w:t>
      </w:r>
    </w:p>
    <w:p w14:paraId="6CD131A6" w14:textId="673497E4" w:rsidR="00F971EB" w:rsidRPr="009072A7" w:rsidRDefault="00F971EB" w:rsidP="00430104">
      <w:pPr>
        <w:widowControl w:val="0"/>
        <w:suppressAutoHyphens/>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Jeigu Jums išbertų odą, ypač saulės apšviestose vietose, kuo skubiau pasakykite apie tai savo gydytojui, kadangi Jums gali tekti nutraukti gydymą Pantoprazole Krka. Taip pat nepamirškite pasakyti, jeigu Jums pasireiškia bet koks kitas neigiamas poveikis, kaip antai sąnarių skausmas.</w:t>
      </w:r>
    </w:p>
    <w:p w14:paraId="306AB154" w14:textId="77777777" w:rsidR="00F971EB" w:rsidRPr="00430104" w:rsidRDefault="00D93FB1" w:rsidP="007A46BE">
      <w:pPr>
        <w:pStyle w:val="Sraopastraipa"/>
        <w:widowControl w:val="0"/>
        <w:numPr>
          <w:ilvl w:val="0"/>
          <w:numId w:val="31"/>
        </w:numPr>
        <w:tabs>
          <w:tab w:val="left" w:pos="1155"/>
        </w:tabs>
        <w:autoSpaceDE w:val="0"/>
        <w:autoSpaceDN w:val="0"/>
        <w:adjustRightInd w:val="0"/>
        <w:ind w:left="567" w:hanging="567"/>
        <w:rPr>
          <w:rFonts w:eastAsia="SimSun"/>
          <w:b/>
          <w:lang w:val="sl-SI"/>
        </w:rPr>
      </w:pPr>
      <w:r w:rsidRPr="00430104">
        <w:rPr>
          <w:color w:val="000000"/>
          <w:sz w:val="22"/>
          <w:szCs w:val="22"/>
        </w:rPr>
        <w:t xml:space="preserve">Jeigu jums bus atliekamas specialus kraujo tyrimas (dėl </w:t>
      </w:r>
      <w:proofErr w:type="spellStart"/>
      <w:r w:rsidRPr="00430104">
        <w:rPr>
          <w:color w:val="000000"/>
          <w:sz w:val="22"/>
          <w:szCs w:val="22"/>
        </w:rPr>
        <w:t>chromogranino</w:t>
      </w:r>
      <w:proofErr w:type="spellEnd"/>
      <w:r w:rsidRPr="00430104">
        <w:rPr>
          <w:color w:val="000000"/>
          <w:sz w:val="22"/>
          <w:szCs w:val="22"/>
        </w:rPr>
        <w:t xml:space="preserve"> A).</w:t>
      </w:r>
    </w:p>
    <w:p w14:paraId="0821BF75" w14:textId="77777777" w:rsidR="00D93FB1" w:rsidRPr="007A46BE" w:rsidRDefault="00D93FB1" w:rsidP="005C4EB6">
      <w:pPr>
        <w:widowControl w:val="0"/>
        <w:tabs>
          <w:tab w:val="left" w:pos="1155"/>
        </w:tabs>
        <w:autoSpaceDE w:val="0"/>
        <w:autoSpaceDN w:val="0"/>
        <w:adjustRightInd w:val="0"/>
        <w:rPr>
          <w:lang w:val="sl-SI"/>
        </w:rPr>
      </w:pPr>
    </w:p>
    <w:p w14:paraId="11BA9A1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b/>
          <w:bCs/>
          <w:lang w:val="sl-SI" w:eastAsia="zh-CN"/>
        </w:rPr>
        <w:t xml:space="preserve">Nedelsdamas pasakykite gydytojui, </w:t>
      </w:r>
      <w:r w:rsidRPr="009072A7">
        <w:rPr>
          <w:rFonts w:ascii="Times New Roman" w:eastAsia="SimSun" w:hAnsi="Times New Roman" w:cs="Times New Roman"/>
          <w:lang w:val="sl-SI" w:eastAsia="sl-SI"/>
        </w:rPr>
        <w:t>jei pastebėsite bet kurį iš toliau išvardytų simptomų.</w:t>
      </w:r>
    </w:p>
    <w:p w14:paraId="3EB6FD43" w14:textId="16712CF9" w:rsidR="00D93FB1" w:rsidRPr="00430104" w:rsidRDefault="00D93FB1" w:rsidP="007A46BE">
      <w:pPr>
        <w:widowControl w:val="0"/>
        <w:numPr>
          <w:ilvl w:val="0"/>
          <w:numId w:val="29"/>
        </w:numPr>
        <w:ind w:left="567" w:hanging="567"/>
        <w:rPr>
          <w:rFonts w:ascii="Times New Roman" w:hAnsi="Times New Roman"/>
          <w:lang w:val="sl-SI"/>
        </w:rPr>
      </w:pPr>
      <w:r w:rsidRPr="00430104">
        <w:rPr>
          <w:rFonts w:ascii="Times New Roman" w:hAnsi="Times New Roman"/>
        </w:rPr>
        <w:t>Netikėtas kūno svorio mažėjimas.</w:t>
      </w:r>
    </w:p>
    <w:p w14:paraId="0D1ECC0F" w14:textId="2ABA18F2" w:rsidR="00D93FB1" w:rsidRPr="009072A7" w:rsidRDefault="00D93FB1" w:rsidP="007A46BE">
      <w:pPr>
        <w:widowControl w:val="0"/>
        <w:numPr>
          <w:ilvl w:val="0"/>
          <w:numId w:val="29"/>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eastAsia="sl-SI"/>
        </w:rPr>
        <w:t>Vėmimas, ypač pasikartojantis.</w:t>
      </w:r>
    </w:p>
    <w:p w14:paraId="71871152" w14:textId="77777777" w:rsidR="00D93FB1" w:rsidRPr="009072A7" w:rsidRDefault="00D93FB1" w:rsidP="007A46BE">
      <w:pPr>
        <w:widowControl w:val="0"/>
        <w:numPr>
          <w:ilvl w:val="0"/>
          <w:numId w:val="29"/>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Vėmimas krauju; tai gali atrodyti kaip tamsūs kavos tirščiai turinyje.</w:t>
      </w:r>
    </w:p>
    <w:p w14:paraId="65B067A1" w14:textId="77777777" w:rsidR="00D93FB1" w:rsidRPr="009072A7" w:rsidRDefault="00D93FB1" w:rsidP="007A46BE">
      <w:pPr>
        <w:widowControl w:val="0"/>
        <w:numPr>
          <w:ilvl w:val="0"/>
          <w:numId w:val="29"/>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Kraujas išmatose, jos gali būti juodos ar deguto pavidalo</w:t>
      </w:r>
    </w:p>
    <w:p w14:paraId="3B847A9C" w14:textId="77777777" w:rsidR="00D93FB1" w:rsidRPr="00430104" w:rsidRDefault="00D93FB1" w:rsidP="007A46BE">
      <w:pPr>
        <w:widowControl w:val="0"/>
        <w:numPr>
          <w:ilvl w:val="0"/>
          <w:numId w:val="29"/>
        </w:numPr>
        <w:ind w:left="567" w:hanging="567"/>
        <w:rPr>
          <w:rFonts w:ascii="Times New Roman" w:hAnsi="Times New Roman"/>
          <w:lang w:val="sl-SI"/>
        </w:rPr>
      </w:pPr>
      <w:r w:rsidRPr="00430104">
        <w:rPr>
          <w:rFonts w:ascii="Times New Roman" w:hAnsi="Times New Roman"/>
        </w:rPr>
        <w:t>Rijimo pasunkėjimas</w:t>
      </w:r>
      <w:r w:rsidRPr="009072A7">
        <w:rPr>
          <w:rFonts w:ascii="Times New Roman" w:eastAsia="Times New Roman" w:hAnsi="Times New Roman" w:cs="Times New Roman"/>
          <w:lang w:eastAsia="sl-SI"/>
        </w:rPr>
        <w:t xml:space="preserve"> arba skausmas ryjant</w:t>
      </w:r>
      <w:r w:rsidRPr="00430104">
        <w:rPr>
          <w:rFonts w:ascii="Times New Roman" w:hAnsi="Times New Roman"/>
        </w:rPr>
        <w:t>.</w:t>
      </w:r>
    </w:p>
    <w:p w14:paraId="64607475" w14:textId="5B0A4978" w:rsidR="00D93FB1" w:rsidRPr="00430104" w:rsidRDefault="00D93FB1" w:rsidP="007A46BE">
      <w:pPr>
        <w:widowControl w:val="0"/>
        <w:numPr>
          <w:ilvl w:val="0"/>
          <w:numId w:val="29"/>
        </w:numPr>
        <w:ind w:left="567" w:hanging="567"/>
        <w:rPr>
          <w:rFonts w:ascii="Times New Roman" w:hAnsi="Times New Roman"/>
          <w:lang w:val="sl-SI"/>
        </w:rPr>
      </w:pPr>
      <w:r w:rsidRPr="00430104">
        <w:rPr>
          <w:rFonts w:ascii="Times New Roman" w:hAnsi="Times New Roman"/>
        </w:rPr>
        <w:t>Pablyškimas ir silpnumas (mažakraujystė).</w:t>
      </w:r>
    </w:p>
    <w:p w14:paraId="636098C6" w14:textId="4259434D" w:rsidR="00D93FB1" w:rsidRPr="009072A7" w:rsidRDefault="00D93FB1" w:rsidP="007A46BE">
      <w:pPr>
        <w:widowControl w:val="0"/>
        <w:numPr>
          <w:ilvl w:val="0"/>
          <w:numId w:val="29"/>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eastAsia="sl-SI"/>
        </w:rPr>
        <w:t>Krūtinės skausmas.</w:t>
      </w:r>
    </w:p>
    <w:p w14:paraId="0BD1CFD4" w14:textId="77777777" w:rsidR="00D93FB1" w:rsidRPr="009072A7" w:rsidRDefault="00D93FB1" w:rsidP="007A46BE">
      <w:pPr>
        <w:widowControl w:val="0"/>
        <w:numPr>
          <w:ilvl w:val="0"/>
          <w:numId w:val="29"/>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eastAsia="sl-SI"/>
        </w:rPr>
        <w:t>Skrandžio skausmas.</w:t>
      </w:r>
    </w:p>
    <w:p w14:paraId="0B1EC113" w14:textId="52D4A840" w:rsidR="00D93FB1" w:rsidRPr="00430104" w:rsidRDefault="00D93FB1" w:rsidP="007A46BE">
      <w:pPr>
        <w:widowControl w:val="0"/>
        <w:numPr>
          <w:ilvl w:val="0"/>
          <w:numId w:val="29"/>
        </w:numPr>
        <w:ind w:left="567" w:hanging="567"/>
        <w:rPr>
          <w:rFonts w:ascii="Times New Roman" w:hAnsi="Times New Roman"/>
          <w:lang w:val="sl-SI"/>
        </w:rPr>
      </w:pPr>
      <w:r w:rsidRPr="00430104">
        <w:rPr>
          <w:rFonts w:ascii="Times New Roman" w:hAnsi="Times New Roman"/>
        </w:rPr>
        <w:t>Sunkus ir</w:t>
      </w:r>
      <w:r w:rsidR="006C4031">
        <w:rPr>
          <w:rFonts w:ascii="Times New Roman" w:hAnsi="Times New Roman"/>
        </w:rPr>
        <w:t xml:space="preserve"> (</w:t>
      </w:r>
      <w:r w:rsidRPr="00430104">
        <w:rPr>
          <w:rFonts w:ascii="Times New Roman" w:hAnsi="Times New Roman"/>
        </w:rPr>
        <w:t>arba</w:t>
      </w:r>
      <w:r w:rsidR="006C4031">
        <w:rPr>
          <w:rFonts w:ascii="Times New Roman" w:hAnsi="Times New Roman"/>
        </w:rPr>
        <w:t>)</w:t>
      </w:r>
      <w:r w:rsidRPr="00430104">
        <w:rPr>
          <w:rFonts w:ascii="Times New Roman" w:hAnsi="Times New Roman"/>
        </w:rPr>
        <w:t xml:space="preserve"> nuolatinis viduriavimas</w:t>
      </w:r>
      <w:r w:rsidRPr="009072A7">
        <w:rPr>
          <w:rFonts w:ascii="Times New Roman" w:eastAsia="Times New Roman" w:hAnsi="Times New Roman" w:cs="Times New Roman"/>
          <w:lang w:eastAsia="sl-SI"/>
        </w:rPr>
        <w:t xml:space="preserve">, nes </w:t>
      </w:r>
      <w:proofErr w:type="spellStart"/>
      <w:r w:rsidRPr="00430104">
        <w:rPr>
          <w:rFonts w:ascii="Times New Roman" w:hAnsi="Times New Roman"/>
        </w:rPr>
        <w:t>Pantoprazole</w:t>
      </w:r>
      <w:proofErr w:type="spellEnd"/>
      <w:r w:rsidRPr="00430104">
        <w:rPr>
          <w:rFonts w:ascii="Times New Roman" w:hAnsi="Times New Roman"/>
        </w:rPr>
        <w:t xml:space="preserve"> </w:t>
      </w:r>
      <w:proofErr w:type="spellStart"/>
      <w:r w:rsidRPr="00430104">
        <w:rPr>
          <w:rFonts w:ascii="Times New Roman" w:hAnsi="Times New Roman"/>
        </w:rPr>
        <w:t>Krka</w:t>
      </w:r>
      <w:proofErr w:type="spellEnd"/>
      <w:r w:rsidRPr="00430104">
        <w:rPr>
          <w:rFonts w:ascii="Times New Roman" w:hAnsi="Times New Roman"/>
        </w:rPr>
        <w:t xml:space="preserve"> vartojimas buvo susijęs su nedideliu infekcinio viduriavimo padažnėjimu</w:t>
      </w:r>
      <w:r w:rsidRPr="009072A7">
        <w:rPr>
          <w:rFonts w:ascii="Times New Roman" w:eastAsia="Times New Roman" w:hAnsi="Times New Roman" w:cs="Times New Roman"/>
          <w:lang w:eastAsia="sl-SI"/>
        </w:rPr>
        <w:t>.</w:t>
      </w:r>
    </w:p>
    <w:p w14:paraId="35E1AD3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2DBE595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7A753F7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7F104CD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Jei Pantoprazole Krka</w:t>
      </w:r>
      <w:r w:rsidRPr="009072A7">
        <w:rPr>
          <w:rFonts w:ascii="Times New Roman" w:eastAsia="SimSun" w:hAnsi="Times New Roman" w:cs="Times New Roman"/>
          <w:lang w:val="sl-SI" w:eastAsia="sl-SI"/>
        </w:rPr>
        <w:t xml:space="preserve"> vartojate ilgai (ilgiau kaip 1 metus), gydytojas tikriausiai norės reguliariai tirti Jūsų būklę. Kiekvieno apsilankymo metu gydytojui pasakykite apie visus naujus bei išskirtinius simptomus ir aplinkybes.</w:t>
      </w:r>
    </w:p>
    <w:p w14:paraId="2F6085C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4F933FB" w14:textId="199C7CAD" w:rsidR="00F971EB" w:rsidRPr="009072A7" w:rsidRDefault="00F971EB" w:rsidP="00430104">
      <w:pPr>
        <w:widowControl w:val="0"/>
        <w:ind w:left="0" w:firstLine="0"/>
        <w:rPr>
          <w:rFonts w:ascii="Times New Roman" w:eastAsia="Times New Roman" w:hAnsi="Times New Roman" w:cs="Times New Roman"/>
          <w:b/>
          <w:color w:val="000000"/>
        </w:rPr>
      </w:pPr>
      <w:r w:rsidRPr="009072A7">
        <w:rPr>
          <w:rFonts w:ascii="Times New Roman" w:eastAsia="Times New Roman" w:hAnsi="Times New Roman" w:cs="Times New Roman"/>
          <w:b/>
          <w:color w:val="000000"/>
        </w:rPr>
        <w:t>Vaikams ir paaugliams</w:t>
      </w:r>
    </w:p>
    <w:p w14:paraId="074BF45C" w14:textId="77777777" w:rsidR="00F971EB" w:rsidRPr="009072A7" w:rsidRDefault="00F971EB" w:rsidP="00430104">
      <w:pPr>
        <w:widowControl w:val="0"/>
        <w:ind w:left="0" w:firstLine="0"/>
        <w:rPr>
          <w:rFonts w:ascii="Times New Roman" w:eastAsia="Calibri" w:hAnsi="Times New Roman" w:cs="Times New Roman"/>
          <w:color w:val="000000"/>
        </w:rPr>
      </w:pPr>
      <w:r w:rsidRPr="009072A7">
        <w:rPr>
          <w:rFonts w:ascii="Times New Roman" w:eastAsia="Calibri" w:hAnsi="Times New Roman" w:cs="Times New Roman"/>
          <w:color w:val="000000"/>
        </w:rPr>
        <w:t xml:space="preserve">Vaikams ir jaunesniems kaip 12 metų žmonėms </w:t>
      </w:r>
      <w:proofErr w:type="spellStart"/>
      <w:r w:rsidRPr="009072A7">
        <w:rPr>
          <w:rFonts w:ascii="Times New Roman" w:eastAsia="SimSun" w:hAnsi="Times New Roman" w:cs="Times New Roman"/>
          <w:color w:val="000000"/>
          <w:lang w:eastAsia="zh-CN"/>
        </w:rPr>
        <w:t>Pantoprazole</w:t>
      </w:r>
      <w:proofErr w:type="spellEnd"/>
      <w:r w:rsidRPr="009072A7">
        <w:rPr>
          <w:rFonts w:ascii="Times New Roman" w:eastAsia="SimSun" w:hAnsi="Times New Roman" w:cs="Times New Roman"/>
          <w:color w:val="000000"/>
          <w:lang w:eastAsia="zh-CN"/>
        </w:rPr>
        <w:t xml:space="preserve"> </w:t>
      </w:r>
      <w:proofErr w:type="spellStart"/>
      <w:r w:rsidRPr="009072A7">
        <w:rPr>
          <w:rFonts w:ascii="Times New Roman" w:eastAsia="SimSun" w:hAnsi="Times New Roman" w:cs="Times New Roman"/>
          <w:color w:val="000000"/>
          <w:lang w:eastAsia="zh-CN"/>
        </w:rPr>
        <w:t>Krka</w:t>
      </w:r>
      <w:proofErr w:type="spellEnd"/>
      <w:r w:rsidRPr="009072A7">
        <w:rPr>
          <w:rFonts w:ascii="Times New Roman" w:eastAsia="Calibri" w:hAnsi="Times New Roman" w:cs="Times New Roman"/>
          <w:color w:val="000000"/>
        </w:rPr>
        <w:t xml:space="preserve"> vartoti negalima.</w:t>
      </w:r>
    </w:p>
    <w:p w14:paraId="07EA2E8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E0811B1" w14:textId="77777777" w:rsidR="00F971EB" w:rsidRPr="009072A7" w:rsidRDefault="00F971EB" w:rsidP="00430104">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
          <w:bCs/>
        </w:rPr>
        <w:t xml:space="preserve">Kiti vaistai ir </w:t>
      </w:r>
      <w:proofErr w:type="spellStart"/>
      <w:r w:rsidRPr="009072A7">
        <w:rPr>
          <w:rFonts w:ascii="Times New Roman" w:eastAsia="SimSun" w:hAnsi="Times New Roman" w:cs="Times New Roman"/>
          <w:b/>
          <w:bCs/>
          <w:lang w:eastAsia="zh-CN"/>
        </w:rPr>
        <w:t>Pantoprazole</w:t>
      </w:r>
      <w:proofErr w:type="spellEnd"/>
      <w:r w:rsidRPr="009072A7">
        <w:rPr>
          <w:rFonts w:ascii="Times New Roman" w:eastAsia="SimSun" w:hAnsi="Times New Roman" w:cs="Times New Roman"/>
          <w:b/>
          <w:bCs/>
          <w:lang w:eastAsia="zh-CN"/>
        </w:rPr>
        <w:t xml:space="preserve"> </w:t>
      </w:r>
      <w:proofErr w:type="spellStart"/>
      <w:r w:rsidRPr="009072A7">
        <w:rPr>
          <w:rFonts w:ascii="Times New Roman" w:eastAsia="SimSun" w:hAnsi="Times New Roman" w:cs="Times New Roman"/>
          <w:b/>
          <w:bCs/>
          <w:lang w:eastAsia="zh-CN"/>
        </w:rPr>
        <w:t>Krka</w:t>
      </w:r>
      <w:proofErr w:type="spellEnd"/>
    </w:p>
    <w:p w14:paraId="569B778F" w14:textId="77777777" w:rsidR="00F971EB" w:rsidRPr="009072A7" w:rsidRDefault="00F971EB" w:rsidP="00430104">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Cs/>
          <w:noProof/>
        </w:rPr>
        <w:t>Jeigu vartojate ar neseniai vartojote kitų vaistų arba dėl to nesate tikri, apie tai pasakykite gydytojui arba vaistininkui.</w:t>
      </w:r>
    </w:p>
    <w:p w14:paraId="254694F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FCED1A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Pantoprazole Krka gali ke</w:t>
      </w:r>
      <w:r w:rsidRPr="009072A7">
        <w:rPr>
          <w:rFonts w:ascii="Times New Roman" w:eastAsia="SimSun" w:hAnsi="Times New Roman" w:cs="Times New Roman"/>
          <w:lang w:val="sl-SI" w:eastAsia="sl-SI"/>
        </w:rPr>
        <w:t>isti kitų vaistų veiksmingumą, todėl pasakykite gydytojui, jeigu vartojate:</w:t>
      </w:r>
    </w:p>
    <w:p w14:paraId="5C4CE2E8"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0CA9BAD2" w14:textId="17A731B3" w:rsidR="00F971EB" w:rsidRPr="001C7731" w:rsidRDefault="00F971EB" w:rsidP="007A46BE">
      <w:pPr>
        <w:pStyle w:val="Sraopastraipa"/>
        <w:widowControl w:val="0"/>
        <w:numPr>
          <w:ilvl w:val="0"/>
          <w:numId w:val="33"/>
        </w:numPr>
        <w:ind w:left="567" w:hanging="567"/>
        <w:rPr>
          <w:color w:val="000000"/>
        </w:rPr>
      </w:pPr>
      <w:r w:rsidRPr="00430104">
        <w:rPr>
          <w:color w:val="000000"/>
          <w:sz w:val="22"/>
          <w:szCs w:val="22"/>
        </w:rPr>
        <w:t xml:space="preserve">tokių vaistų kaip </w:t>
      </w:r>
      <w:proofErr w:type="spellStart"/>
      <w:r w:rsidRPr="00430104">
        <w:rPr>
          <w:color w:val="000000"/>
          <w:sz w:val="22"/>
          <w:szCs w:val="22"/>
        </w:rPr>
        <w:t>ketokonazolas</w:t>
      </w:r>
      <w:proofErr w:type="spellEnd"/>
      <w:r w:rsidRPr="00430104">
        <w:rPr>
          <w:color w:val="000000"/>
          <w:sz w:val="22"/>
          <w:szCs w:val="22"/>
        </w:rPr>
        <w:t xml:space="preserve">, </w:t>
      </w:r>
      <w:proofErr w:type="spellStart"/>
      <w:r w:rsidRPr="00430104">
        <w:rPr>
          <w:color w:val="000000"/>
          <w:sz w:val="22"/>
          <w:szCs w:val="22"/>
        </w:rPr>
        <w:t>itrakonazolas</w:t>
      </w:r>
      <w:proofErr w:type="spellEnd"/>
      <w:r w:rsidRPr="00430104">
        <w:rPr>
          <w:color w:val="000000"/>
          <w:sz w:val="22"/>
          <w:szCs w:val="22"/>
        </w:rPr>
        <w:t xml:space="preserve"> ir </w:t>
      </w:r>
      <w:proofErr w:type="spellStart"/>
      <w:r w:rsidRPr="00430104">
        <w:rPr>
          <w:color w:val="000000"/>
          <w:sz w:val="22"/>
          <w:szCs w:val="22"/>
        </w:rPr>
        <w:t>pozakonazolas</w:t>
      </w:r>
      <w:proofErr w:type="spellEnd"/>
      <w:r w:rsidRPr="00430104">
        <w:rPr>
          <w:color w:val="000000"/>
          <w:sz w:val="22"/>
          <w:szCs w:val="22"/>
        </w:rPr>
        <w:t xml:space="preserve"> (jais gydoma grybelių sukelta infekcinė liga) ar </w:t>
      </w:r>
      <w:proofErr w:type="spellStart"/>
      <w:r w:rsidRPr="00430104">
        <w:rPr>
          <w:color w:val="000000"/>
          <w:sz w:val="22"/>
          <w:szCs w:val="22"/>
        </w:rPr>
        <w:t>erlotinibo</w:t>
      </w:r>
      <w:proofErr w:type="spellEnd"/>
      <w:r w:rsidRPr="00430104">
        <w:rPr>
          <w:color w:val="000000"/>
          <w:sz w:val="22"/>
          <w:szCs w:val="22"/>
        </w:rPr>
        <w:t xml:space="preserve"> (juo gydomas tam tikras vėžys), nes </w:t>
      </w:r>
      <w:proofErr w:type="spellStart"/>
      <w:r w:rsidRPr="00430104">
        <w:rPr>
          <w:color w:val="000000"/>
          <w:sz w:val="22"/>
          <w:szCs w:val="22"/>
        </w:rPr>
        <w:t>Pantoprazole</w:t>
      </w:r>
      <w:proofErr w:type="spellEnd"/>
      <w:r w:rsidRPr="00430104">
        <w:rPr>
          <w:color w:val="000000"/>
          <w:sz w:val="22"/>
          <w:szCs w:val="22"/>
        </w:rPr>
        <w:t xml:space="preserve"> </w:t>
      </w:r>
      <w:proofErr w:type="spellStart"/>
      <w:r w:rsidRPr="00430104">
        <w:rPr>
          <w:color w:val="000000"/>
          <w:sz w:val="22"/>
          <w:szCs w:val="22"/>
        </w:rPr>
        <w:t>Krka</w:t>
      </w:r>
      <w:proofErr w:type="spellEnd"/>
      <w:r w:rsidRPr="00430104">
        <w:rPr>
          <w:color w:val="000000"/>
          <w:sz w:val="22"/>
          <w:szCs w:val="22"/>
        </w:rPr>
        <w:t xml:space="preserve"> gali sutrikdyti tinkamą šių ir kai kurių kitų vaistų poveikį;</w:t>
      </w:r>
    </w:p>
    <w:p w14:paraId="6670CA47" w14:textId="042A603F" w:rsidR="00F971EB" w:rsidRPr="001C7731" w:rsidRDefault="00F971EB" w:rsidP="007A46BE">
      <w:pPr>
        <w:pStyle w:val="Sraopastraipa"/>
        <w:widowControl w:val="0"/>
        <w:numPr>
          <w:ilvl w:val="0"/>
          <w:numId w:val="33"/>
        </w:numPr>
        <w:ind w:left="567" w:hanging="567"/>
        <w:rPr>
          <w:color w:val="000000"/>
        </w:rPr>
      </w:pPr>
      <w:proofErr w:type="spellStart"/>
      <w:r w:rsidRPr="00430104">
        <w:rPr>
          <w:color w:val="000000"/>
          <w:sz w:val="22"/>
          <w:szCs w:val="22"/>
        </w:rPr>
        <w:lastRenderedPageBreak/>
        <w:t>varfarino</w:t>
      </w:r>
      <w:proofErr w:type="spellEnd"/>
      <w:r w:rsidRPr="00430104">
        <w:rPr>
          <w:color w:val="000000"/>
          <w:sz w:val="22"/>
          <w:szCs w:val="22"/>
        </w:rPr>
        <w:t xml:space="preserve"> ir </w:t>
      </w:r>
      <w:proofErr w:type="spellStart"/>
      <w:r w:rsidRPr="00430104">
        <w:rPr>
          <w:color w:val="000000"/>
          <w:sz w:val="22"/>
          <w:szCs w:val="22"/>
        </w:rPr>
        <w:t>fenprokumono</w:t>
      </w:r>
      <w:proofErr w:type="spellEnd"/>
      <w:r w:rsidRPr="00430104">
        <w:rPr>
          <w:color w:val="000000"/>
          <w:sz w:val="22"/>
          <w:szCs w:val="22"/>
        </w:rPr>
        <w:t xml:space="preserve"> (vaistų, veikiančių krešėjimą, t. y. skystinančių kraują). Gali reikti atlikti daugiau tyrimų;</w:t>
      </w:r>
    </w:p>
    <w:p w14:paraId="100CE448" w14:textId="67B7AB92" w:rsidR="00F971EB" w:rsidRPr="001C7731" w:rsidRDefault="00D93FB1" w:rsidP="007A46BE">
      <w:pPr>
        <w:pStyle w:val="Sraopastraipa"/>
        <w:widowControl w:val="0"/>
        <w:numPr>
          <w:ilvl w:val="0"/>
          <w:numId w:val="33"/>
        </w:numPr>
        <w:ind w:left="567" w:hanging="567"/>
        <w:rPr>
          <w:color w:val="000000"/>
        </w:rPr>
      </w:pPr>
      <w:r w:rsidRPr="00430104">
        <w:rPr>
          <w:color w:val="000000"/>
          <w:sz w:val="22"/>
          <w:szCs w:val="22"/>
        </w:rPr>
        <w:t>vaistų, naudojamų,</w:t>
      </w:r>
      <w:r w:rsidR="00F971EB" w:rsidRPr="00430104">
        <w:rPr>
          <w:color w:val="000000"/>
          <w:sz w:val="22"/>
          <w:szCs w:val="22"/>
        </w:rPr>
        <w:t xml:space="preserve"> ŽIV infekcija</w:t>
      </w:r>
      <w:r w:rsidRPr="00430104">
        <w:rPr>
          <w:color w:val="000000"/>
          <w:sz w:val="22"/>
          <w:szCs w:val="22"/>
        </w:rPr>
        <w:t xml:space="preserve">i gydyti, tokių kaip </w:t>
      </w:r>
      <w:proofErr w:type="spellStart"/>
      <w:r w:rsidRPr="00430104">
        <w:rPr>
          <w:color w:val="000000"/>
          <w:sz w:val="22"/>
          <w:szCs w:val="22"/>
        </w:rPr>
        <w:t>atazanaviro</w:t>
      </w:r>
      <w:proofErr w:type="spellEnd"/>
      <w:r w:rsidR="00F971EB" w:rsidRPr="00430104">
        <w:rPr>
          <w:color w:val="000000"/>
          <w:sz w:val="22"/>
          <w:szCs w:val="22"/>
        </w:rPr>
        <w:t>;</w:t>
      </w:r>
    </w:p>
    <w:p w14:paraId="599E5381" w14:textId="64746D86" w:rsidR="00D93FB1" w:rsidRPr="009072A7" w:rsidRDefault="00F971EB" w:rsidP="007A46BE">
      <w:pPr>
        <w:widowControl w:val="0"/>
        <w:numPr>
          <w:ilvl w:val="0"/>
          <w:numId w:val="33"/>
        </w:numPr>
        <w:suppressAutoHyphens/>
        <w:ind w:left="567" w:hanging="567"/>
        <w:rPr>
          <w:rFonts w:ascii="Times New Roman" w:eastAsia="Times New Roman" w:hAnsi="Times New Roman" w:cs="Times New Roman"/>
          <w:color w:val="000000"/>
          <w:lang w:eastAsia="sl-SI"/>
        </w:rPr>
      </w:pPr>
      <w:proofErr w:type="spellStart"/>
      <w:r w:rsidRPr="009072A7">
        <w:rPr>
          <w:rFonts w:ascii="Times New Roman" w:eastAsia="Times New Roman" w:hAnsi="Times New Roman" w:cs="Times New Roman"/>
          <w:color w:val="000000"/>
        </w:rPr>
        <w:t>metotreksatas</w:t>
      </w:r>
      <w:proofErr w:type="spellEnd"/>
      <w:r w:rsidRPr="009072A7">
        <w:rPr>
          <w:rFonts w:ascii="Times New Roman" w:eastAsia="Times New Roman" w:hAnsi="Times New Roman" w:cs="Times New Roman"/>
          <w:color w:val="000000"/>
        </w:rPr>
        <w:t xml:space="preserve"> </w:t>
      </w:r>
      <w:r w:rsidR="00D93FB1" w:rsidRPr="009072A7">
        <w:rPr>
          <w:rFonts w:ascii="Times New Roman" w:eastAsia="Calibri" w:hAnsi="Times New Roman" w:cs="Times New Roman"/>
          <w:color w:val="000000"/>
          <w:lang w:eastAsia="sl-SI"/>
        </w:rPr>
        <w:t xml:space="preserve"> </w:t>
      </w:r>
      <w:r w:rsidR="00D93FB1" w:rsidRPr="009072A7">
        <w:rPr>
          <w:rFonts w:ascii="Times New Roman" w:eastAsia="Calibri" w:hAnsi="Times New Roman" w:cs="Times New Roman"/>
          <w:color w:val="000000"/>
        </w:rPr>
        <w:t xml:space="preserve">(jo vartojama reumatoidiniam artritui, </w:t>
      </w:r>
      <w:proofErr w:type="spellStart"/>
      <w:r w:rsidR="00D93FB1" w:rsidRPr="009072A7">
        <w:rPr>
          <w:rFonts w:ascii="Times New Roman" w:eastAsia="Calibri" w:hAnsi="Times New Roman" w:cs="Times New Roman"/>
          <w:color w:val="000000"/>
        </w:rPr>
        <w:t>psoriazeiiar</w:t>
      </w:r>
      <w:proofErr w:type="spellEnd"/>
      <w:r w:rsidR="00D93FB1" w:rsidRPr="009072A7">
        <w:rPr>
          <w:rFonts w:ascii="Times New Roman" w:eastAsia="Calibri" w:hAnsi="Times New Roman" w:cs="Times New Roman"/>
          <w:color w:val="000000"/>
        </w:rPr>
        <w:t xml:space="preserve"> vėžiui gydyti) – jei vartojate </w:t>
      </w:r>
      <w:proofErr w:type="spellStart"/>
      <w:r w:rsidR="00D93FB1" w:rsidRPr="009072A7">
        <w:rPr>
          <w:rFonts w:ascii="Times New Roman" w:eastAsia="Calibri" w:hAnsi="Times New Roman" w:cs="Times New Roman"/>
          <w:color w:val="000000"/>
        </w:rPr>
        <w:t>metotreksato</w:t>
      </w:r>
      <w:proofErr w:type="spellEnd"/>
      <w:r w:rsidR="00D93FB1" w:rsidRPr="009072A7">
        <w:rPr>
          <w:rFonts w:ascii="Times New Roman" w:eastAsia="Calibri" w:hAnsi="Times New Roman" w:cs="Times New Roman"/>
          <w:color w:val="000000"/>
        </w:rPr>
        <w:t xml:space="preserve">, gydytojas gali laikinai sustabdyti gydymą </w:t>
      </w:r>
      <w:proofErr w:type="spellStart"/>
      <w:r w:rsidR="00D93FB1" w:rsidRPr="001C7731">
        <w:rPr>
          <w:rFonts w:ascii="Times New Roman" w:eastAsia="Times New Roman" w:hAnsi="Times New Roman" w:cs="Times New Roman"/>
          <w:color w:val="000000"/>
          <w:lang w:eastAsia="sl-SI"/>
        </w:rPr>
        <w:t>Pantoprazole</w:t>
      </w:r>
      <w:proofErr w:type="spellEnd"/>
      <w:r w:rsidR="00D93FB1" w:rsidRPr="001C7731">
        <w:rPr>
          <w:rFonts w:ascii="Times New Roman" w:eastAsia="Times New Roman" w:hAnsi="Times New Roman" w:cs="Times New Roman"/>
          <w:color w:val="000000"/>
          <w:lang w:eastAsia="sl-SI"/>
        </w:rPr>
        <w:t xml:space="preserve"> </w:t>
      </w:r>
      <w:proofErr w:type="spellStart"/>
      <w:r w:rsidR="00D93FB1" w:rsidRPr="00430104">
        <w:rPr>
          <w:rFonts w:ascii="Times New Roman" w:eastAsia="Times New Roman" w:hAnsi="Times New Roman" w:cs="Times New Roman"/>
          <w:color w:val="000000"/>
          <w:lang w:eastAsia="sl-SI"/>
        </w:rPr>
        <w:t>Krka</w:t>
      </w:r>
      <w:proofErr w:type="spellEnd"/>
      <w:r w:rsidR="00D93FB1" w:rsidRPr="009072A7">
        <w:rPr>
          <w:rFonts w:ascii="Times New Roman" w:eastAsia="Calibri" w:hAnsi="Times New Roman" w:cs="Times New Roman"/>
          <w:color w:val="000000"/>
        </w:rPr>
        <w:t xml:space="preserve">, nes </w:t>
      </w:r>
      <w:proofErr w:type="spellStart"/>
      <w:r w:rsidR="00D93FB1" w:rsidRPr="009072A7">
        <w:rPr>
          <w:rFonts w:ascii="Times New Roman" w:eastAsia="Calibri" w:hAnsi="Times New Roman" w:cs="Times New Roman"/>
          <w:color w:val="000000"/>
        </w:rPr>
        <w:t>pantoprazolas</w:t>
      </w:r>
      <w:proofErr w:type="spellEnd"/>
      <w:r w:rsidR="00D93FB1" w:rsidRPr="009072A7">
        <w:rPr>
          <w:rFonts w:ascii="Times New Roman" w:eastAsia="Calibri" w:hAnsi="Times New Roman" w:cs="Times New Roman"/>
          <w:color w:val="000000"/>
        </w:rPr>
        <w:t xml:space="preserve"> gali</w:t>
      </w:r>
      <w:r w:rsidR="009072A7">
        <w:rPr>
          <w:rFonts w:ascii="Times New Roman" w:eastAsia="Calibri" w:hAnsi="Times New Roman" w:cs="Times New Roman"/>
          <w:color w:val="000000"/>
        </w:rPr>
        <w:t xml:space="preserve"> padidinti </w:t>
      </w:r>
      <w:proofErr w:type="spellStart"/>
      <w:r w:rsidR="009072A7">
        <w:rPr>
          <w:rFonts w:ascii="Times New Roman" w:eastAsia="Calibri" w:hAnsi="Times New Roman" w:cs="Times New Roman"/>
          <w:color w:val="000000"/>
        </w:rPr>
        <w:t>metotreksato</w:t>
      </w:r>
      <w:proofErr w:type="spellEnd"/>
      <w:r w:rsidR="009072A7">
        <w:rPr>
          <w:rFonts w:ascii="Times New Roman" w:eastAsia="Calibri" w:hAnsi="Times New Roman" w:cs="Times New Roman"/>
          <w:color w:val="000000"/>
        </w:rPr>
        <w:t xml:space="preserve"> koncentraciją kraujyje</w:t>
      </w:r>
      <w:r w:rsidR="00D93FB1" w:rsidRPr="009072A7">
        <w:rPr>
          <w:rFonts w:ascii="Times New Roman" w:eastAsia="Calibri" w:hAnsi="Times New Roman" w:cs="Times New Roman"/>
          <w:color w:val="000000"/>
        </w:rPr>
        <w:t>;</w:t>
      </w:r>
    </w:p>
    <w:p w14:paraId="29F6624B" w14:textId="0316AAEB" w:rsidR="00D93FB1" w:rsidRPr="009072A7" w:rsidRDefault="00D93FB1" w:rsidP="007A46BE">
      <w:pPr>
        <w:widowControl w:val="0"/>
        <w:numPr>
          <w:ilvl w:val="0"/>
          <w:numId w:val="33"/>
        </w:numPr>
        <w:ind w:left="567" w:hanging="567"/>
        <w:rPr>
          <w:rFonts w:ascii="Times New Roman" w:eastAsia="Calibri" w:hAnsi="Times New Roman" w:cs="Times New Roman"/>
        </w:rPr>
      </w:pPr>
      <w:proofErr w:type="spellStart"/>
      <w:r w:rsidRPr="009072A7">
        <w:rPr>
          <w:rFonts w:ascii="Times New Roman" w:eastAsia="Calibri" w:hAnsi="Times New Roman" w:cs="Times New Roman"/>
        </w:rPr>
        <w:t>fluvoksamino</w:t>
      </w:r>
      <w:proofErr w:type="spellEnd"/>
      <w:r w:rsidRPr="009072A7">
        <w:rPr>
          <w:rFonts w:ascii="Times New Roman" w:eastAsia="Calibri" w:hAnsi="Times New Roman" w:cs="Times New Roman"/>
        </w:rPr>
        <w:t xml:space="preserve"> (jis</w:t>
      </w:r>
      <w:r w:rsidRPr="00430104">
        <w:rPr>
          <w:rFonts w:ascii="Times New Roman" w:hAnsi="Times New Roman"/>
        </w:rPr>
        <w:t xml:space="preserve"> vartojamas </w:t>
      </w:r>
      <w:r w:rsidRPr="009072A7">
        <w:rPr>
          <w:rFonts w:ascii="Times New Roman" w:eastAsia="Calibri" w:hAnsi="Times New Roman" w:cs="Times New Roman"/>
        </w:rPr>
        <w:t xml:space="preserve">depresijai ir kitoms psichinėms ligoms gydyti </w:t>
      </w:r>
      <w:r w:rsidR="009072A7">
        <w:rPr>
          <w:rFonts w:ascii="Times New Roman" w:eastAsia="Calibri" w:hAnsi="Times New Roman" w:cs="Times New Roman"/>
        </w:rPr>
        <w:t>–</w:t>
      </w:r>
      <w:r w:rsidRPr="009072A7">
        <w:rPr>
          <w:rFonts w:ascii="Times New Roman" w:eastAsia="Calibri" w:hAnsi="Times New Roman" w:cs="Times New Roman"/>
        </w:rPr>
        <w:t xml:space="preserve"> jei vartojate </w:t>
      </w:r>
      <w:proofErr w:type="spellStart"/>
      <w:r w:rsidRPr="009072A7">
        <w:rPr>
          <w:rFonts w:ascii="Times New Roman" w:eastAsia="Calibri" w:hAnsi="Times New Roman" w:cs="Times New Roman"/>
        </w:rPr>
        <w:t>fluvoksaminą</w:t>
      </w:r>
      <w:proofErr w:type="spellEnd"/>
      <w:r w:rsidRPr="009072A7">
        <w:rPr>
          <w:rFonts w:ascii="Times New Roman" w:eastAsia="Calibri" w:hAnsi="Times New Roman" w:cs="Times New Roman"/>
        </w:rPr>
        <w:t>, gydytojas gali sumažinti jo dozę;</w:t>
      </w:r>
    </w:p>
    <w:p w14:paraId="6C259655" w14:textId="77777777" w:rsidR="00D93FB1" w:rsidRPr="009072A7" w:rsidRDefault="00D93FB1" w:rsidP="007A46BE">
      <w:pPr>
        <w:widowControl w:val="0"/>
        <w:numPr>
          <w:ilvl w:val="0"/>
          <w:numId w:val="33"/>
        </w:numPr>
        <w:ind w:left="567" w:hanging="567"/>
        <w:rPr>
          <w:rFonts w:ascii="Times New Roman" w:eastAsia="Calibri" w:hAnsi="Times New Roman" w:cs="Times New Roman"/>
        </w:rPr>
      </w:pPr>
      <w:proofErr w:type="spellStart"/>
      <w:r w:rsidRPr="009072A7">
        <w:rPr>
          <w:rFonts w:ascii="Times New Roman" w:eastAsia="Calibri" w:hAnsi="Times New Roman" w:cs="Times New Roman"/>
        </w:rPr>
        <w:t>rifampicino</w:t>
      </w:r>
      <w:proofErr w:type="spellEnd"/>
      <w:r w:rsidRPr="009072A7">
        <w:rPr>
          <w:rFonts w:ascii="Times New Roman" w:eastAsia="Calibri" w:hAnsi="Times New Roman" w:cs="Times New Roman"/>
        </w:rPr>
        <w:t xml:space="preserve"> (vartojamas infekcijoms gydyti);</w:t>
      </w:r>
    </w:p>
    <w:p w14:paraId="790538D5" w14:textId="17A7BA30" w:rsidR="00F971EB" w:rsidRPr="001C7731" w:rsidRDefault="00D93FB1" w:rsidP="007A46BE">
      <w:pPr>
        <w:pStyle w:val="Sraopastraipa"/>
        <w:widowControl w:val="0"/>
        <w:numPr>
          <w:ilvl w:val="0"/>
          <w:numId w:val="33"/>
        </w:numPr>
        <w:ind w:left="567" w:hanging="567"/>
        <w:rPr>
          <w:color w:val="000000"/>
        </w:rPr>
      </w:pPr>
      <w:r w:rsidRPr="00430104">
        <w:rPr>
          <w:rFonts w:eastAsia="Calibri"/>
          <w:sz w:val="22"/>
          <w:szCs w:val="22"/>
        </w:rPr>
        <w:t>jonažolės (</w:t>
      </w:r>
      <w:proofErr w:type="spellStart"/>
      <w:r w:rsidRPr="00430104">
        <w:rPr>
          <w:rFonts w:eastAsia="Calibri"/>
          <w:sz w:val="22"/>
          <w:szCs w:val="22"/>
        </w:rPr>
        <w:t>Hypericum</w:t>
      </w:r>
      <w:proofErr w:type="spellEnd"/>
      <w:r w:rsidRPr="00430104">
        <w:rPr>
          <w:rFonts w:eastAsia="Calibri"/>
          <w:sz w:val="22"/>
          <w:szCs w:val="22"/>
        </w:rPr>
        <w:t xml:space="preserve"> </w:t>
      </w:r>
      <w:proofErr w:type="spellStart"/>
      <w:r w:rsidRPr="00430104">
        <w:rPr>
          <w:rFonts w:eastAsia="Calibri"/>
          <w:sz w:val="22"/>
          <w:szCs w:val="22"/>
        </w:rPr>
        <w:t>perforatum</w:t>
      </w:r>
      <w:proofErr w:type="spellEnd"/>
      <w:r w:rsidRPr="00430104">
        <w:rPr>
          <w:rFonts w:eastAsia="Calibri"/>
          <w:sz w:val="22"/>
          <w:szCs w:val="22"/>
        </w:rPr>
        <w:t>) (vartojama lengvos depresijos gydymui.)</w:t>
      </w:r>
    </w:p>
    <w:p w14:paraId="58622A4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48FBE896" w14:textId="77777777" w:rsidR="00F971EB" w:rsidRPr="009072A7" w:rsidRDefault="00F971EB" w:rsidP="00430104">
      <w:pPr>
        <w:widowControl w:val="0"/>
        <w:ind w:left="0" w:firstLine="0"/>
        <w:rPr>
          <w:rFonts w:ascii="Times New Roman" w:eastAsia="Times New Roman" w:hAnsi="Times New Roman" w:cs="Times New Roman"/>
          <w:b/>
          <w:bCs/>
        </w:rPr>
      </w:pPr>
      <w:proofErr w:type="spellStart"/>
      <w:r w:rsidRPr="009072A7">
        <w:rPr>
          <w:rFonts w:ascii="Times New Roman" w:eastAsia="SimSun" w:hAnsi="Times New Roman" w:cs="Times New Roman"/>
          <w:b/>
          <w:bCs/>
          <w:lang w:eastAsia="zh-CN"/>
        </w:rPr>
        <w:t>Pantoprazole</w:t>
      </w:r>
      <w:proofErr w:type="spellEnd"/>
      <w:r w:rsidRPr="009072A7">
        <w:rPr>
          <w:rFonts w:ascii="Times New Roman" w:eastAsia="SimSun" w:hAnsi="Times New Roman" w:cs="Times New Roman"/>
          <w:b/>
          <w:bCs/>
          <w:lang w:eastAsia="zh-CN"/>
        </w:rPr>
        <w:t xml:space="preserve"> </w:t>
      </w:r>
      <w:proofErr w:type="spellStart"/>
      <w:r w:rsidRPr="009072A7">
        <w:rPr>
          <w:rFonts w:ascii="Times New Roman" w:eastAsia="SimSun" w:hAnsi="Times New Roman" w:cs="Times New Roman"/>
          <w:b/>
          <w:bCs/>
          <w:lang w:eastAsia="zh-CN"/>
        </w:rPr>
        <w:t>Krka</w:t>
      </w:r>
      <w:proofErr w:type="spellEnd"/>
      <w:r w:rsidRPr="009072A7">
        <w:rPr>
          <w:rFonts w:ascii="Times New Roman" w:eastAsia="SimSun" w:hAnsi="Times New Roman" w:cs="Times New Roman"/>
          <w:b/>
          <w:bCs/>
          <w:lang w:eastAsia="zh-CN"/>
        </w:rPr>
        <w:t xml:space="preserve"> </w:t>
      </w:r>
      <w:r w:rsidRPr="009072A7">
        <w:rPr>
          <w:rFonts w:ascii="Times New Roman" w:eastAsia="Times New Roman" w:hAnsi="Times New Roman" w:cs="Times New Roman"/>
          <w:b/>
          <w:bCs/>
        </w:rPr>
        <w:t>vartojimas su maistu ir gėrimais</w:t>
      </w:r>
    </w:p>
    <w:p w14:paraId="0316AEB1" w14:textId="12F42FCC" w:rsidR="00BF01B1" w:rsidRPr="00430104" w:rsidRDefault="00BF01B1" w:rsidP="00430104">
      <w:pPr>
        <w:widowControl w:val="0"/>
        <w:suppressAutoHyphens/>
        <w:ind w:left="0" w:firstLine="0"/>
        <w:rPr>
          <w:rFonts w:ascii="Times New Roman" w:hAnsi="Times New Roman"/>
          <w:color w:val="000000"/>
        </w:rPr>
      </w:pPr>
      <w:r w:rsidRPr="001C7731">
        <w:rPr>
          <w:rFonts w:ascii="Times New Roman" w:eastAsia="SimSun" w:hAnsi="Times New Roman" w:cs="Times New Roman"/>
          <w:color w:val="000000"/>
          <w:lang w:eastAsia="sl-SI"/>
        </w:rPr>
        <w:t xml:space="preserve">Tabletes gerkite 1 valandą prieš valgį, </w:t>
      </w:r>
      <w:r w:rsidRPr="00430104">
        <w:rPr>
          <w:rFonts w:ascii="Times New Roman" w:eastAsia="SimSun" w:hAnsi="Times New Roman" w:cs="Times New Roman"/>
          <w:color w:val="000000"/>
          <w:lang w:eastAsia="sl-SI"/>
        </w:rPr>
        <w:t>nekramtydami ar nesmulkindami ir</w:t>
      </w:r>
      <w:r w:rsidRPr="00430104">
        <w:rPr>
          <w:rFonts w:ascii="Times New Roman" w:hAnsi="Times New Roman"/>
          <w:color w:val="000000"/>
        </w:rPr>
        <w:t xml:space="preserve"> užgeriant vandeniu.</w:t>
      </w:r>
    </w:p>
    <w:p w14:paraId="18387ADE"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9CE63D4" w14:textId="77777777" w:rsidR="00F971EB" w:rsidRPr="009072A7" w:rsidRDefault="00F971EB" w:rsidP="00430104">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
          <w:bCs/>
        </w:rPr>
        <w:t>Nėštumas ir žindymo laikotarpis</w:t>
      </w:r>
    </w:p>
    <w:p w14:paraId="0DD889F2"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noProof/>
          <w:color w:val="000000"/>
        </w:rPr>
        <w:t>Jeigu esate nėščia, žindote kūdikį, manote, kad galbūt esate nėščia, arba planuojate pastoti, tai prieš vartodama šį vaistą, pasitarkite su gydytoju arba vaistininku.</w:t>
      </w:r>
    </w:p>
    <w:p w14:paraId="4730B8CB" w14:textId="77777777" w:rsidR="00BF01B1" w:rsidRPr="00430104" w:rsidRDefault="00BF01B1" w:rsidP="00430104">
      <w:pPr>
        <w:widowControl w:val="0"/>
        <w:suppressAutoHyphens/>
        <w:ind w:left="0" w:firstLine="0"/>
        <w:rPr>
          <w:rFonts w:ascii="Times New Roman" w:hAnsi="Times New Roman"/>
          <w:b/>
        </w:rPr>
      </w:pPr>
    </w:p>
    <w:p w14:paraId="332E2035" w14:textId="3CDA603A" w:rsidR="00F971EB" w:rsidRPr="009072A7" w:rsidRDefault="00BF01B1" w:rsidP="00430104">
      <w:pPr>
        <w:widowControl w:val="0"/>
        <w:autoSpaceDE w:val="0"/>
        <w:autoSpaceDN w:val="0"/>
        <w:adjustRightInd w:val="0"/>
        <w:ind w:left="0" w:firstLine="0"/>
        <w:rPr>
          <w:rFonts w:ascii="Times New Roman" w:eastAsia="SimSun" w:hAnsi="Times New Roman" w:cs="Times New Roman"/>
          <w:lang w:val="sl-SI" w:eastAsia="zh-CN"/>
        </w:rPr>
      </w:pPr>
      <w:r w:rsidRPr="00430104">
        <w:rPr>
          <w:rFonts w:ascii="Times New Roman" w:hAnsi="Times New Roman"/>
        </w:rPr>
        <w:t xml:space="preserve">Reikiamų duomenų apie nėščių moterų gydymą </w:t>
      </w:r>
      <w:proofErr w:type="spellStart"/>
      <w:r w:rsidRPr="00430104">
        <w:rPr>
          <w:rFonts w:ascii="Times New Roman" w:hAnsi="Times New Roman"/>
        </w:rPr>
        <w:t>pantoprazolu</w:t>
      </w:r>
      <w:proofErr w:type="spellEnd"/>
      <w:r w:rsidRPr="00430104">
        <w:rPr>
          <w:rFonts w:ascii="Times New Roman" w:hAnsi="Times New Roman"/>
        </w:rPr>
        <w:t xml:space="preserve"> nėra. Gauta duomenų, kad </w:t>
      </w:r>
      <w:proofErr w:type="spellStart"/>
      <w:r w:rsidRPr="00430104">
        <w:rPr>
          <w:rFonts w:ascii="Times New Roman" w:hAnsi="Times New Roman"/>
        </w:rPr>
        <w:t>pantoprazolo</w:t>
      </w:r>
      <w:proofErr w:type="spellEnd"/>
      <w:r w:rsidRPr="00430104">
        <w:rPr>
          <w:rFonts w:ascii="Times New Roman" w:hAnsi="Times New Roman"/>
        </w:rPr>
        <w:t xml:space="preserve"> išsiskiria su moters pienu. </w:t>
      </w:r>
      <w:r w:rsidR="00D85F4E" w:rsidRPr="009072A7">
        <w:rPr>
          <w:rFonts w:ascii="Times New Roman" w:eastAsia="SimSun" w:hAnsi="Times New Roman" w:cs="Times New Roman"/>
          <w:lang w:val="sl-SI" w:eastAsia="sl-SI"/>
        </w:rPr>
        <w:t>Š</w:t>
      </w:r>
      <w:r w:rsidR="00F971EB" w:rsidRPr="009072A7">
        <w:rPr>
          <w:rFonts w:ascii="Times New Roman" w:eastAsia="SimSun" w:hAnsi="Times New Roman" w:cs="Times New Roman"/>
          <w:lang w:val="sl-SI" w:eastAsia="sl-SI"/>
        </w:rPr>
        <w:t>io vaisto galite vartoti tik tuo atveju, jei gydytojas mano, kad nauda Jums bus didesnė už galimą riziką negimusiam vaikui ar kūdikiui.</w:t>
      </w:r>
    </w:p>
    <w:p w14:paraId="0B9670A4"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Prieš vartojant bet kokį vaistą, būtina pasitarti su gydytoju arba vaistininku.</w:t>
      </w:r>
    </w:p>
    <w:p w14:paraId="256BFFD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B41F6A1" w14:textId="77777777" w:rsidR="00F971EB" w:rsidRPr="009072A7" w:rsidRDefault="00F971EB" w:rsidP="00430104">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
          <w:bCs/>
        </w:rPr>
        <w:t>Vairavimas ir mechanizmų valdymas</w:t>
      </w:r>
    </w:p>
    <w:p w14:paraId="6C9F4212" w14:textId="77777777" w:rsidR="00F971EB" w:rsidRPr="001C7731" w:rsidRDefault="00D85F4E" w:rsidP="00CA0236">
      <w:pPr>
        <w:widowControl w:val="0"/>
        <w:suppressAutoHyphens/>
        <w:ind w:left="0" w:firstLine="0"/>
        <w:rPr>
          <w:rFonts w:ascii="Times New Roman" w:eastAsia="Times New Roman" w:hAnsi="Times New Roman" w:cs="Times New Roman"/>
          <w:b/>
          <w:lang w:eastAsia="sl-SI"/>
        </w:rPr>
      </w:pPr>
      <w:proofErr w:type="spellStart"/>
      <w:r w:rsidRPr="001C7731">
        <w:rPr>
          <w:rFonts w:ascii="Times New Roman" w:eastAsia="Times New Roman" w:hAnsi="Times New Roman" w:cs="Times New Roman"/>
          <w:color w:val="000000"/>
          <w:lang w:eastAsia="sl-SI"/>
        </w:rPr>
        <w:t>Pantoprazole</w:t>
      </w:r>
      <w:proofErr w:type="spellEnd"/>
      <w:r w:rsidRPr="001C7731">
        <w:rPr>
          <w:rFonts w:ascii="Times New Roman" w:eastAsia="Times New Roman" w:hAnsi="Times New Roman" w:cs="Times New Roman"/>
          <w:color w:val="000000"/>
          <w:lang w:eastAsia="sl-SI"/>
        </w:rPr>
        <w:t xml:space="preserve"> </w:t>
      </w:r>
      <w:proofErr w:type="spellStart"/>
      <w:r w:rsidRPr="001C7731">
        <w:rPr>
          <w:rFonts w:ascii="Times New Roman" w:eastAsia="Times New Roman" w:hAnsi="Times New Roman" w:cs="Times New Roman"/>
          <w:color w:val="000000"/>
          <w:lang w:eastAsia="sl-SI"/>
        </w:rPr>
        <w:t>Krka</w:t>
      </w:r>
      <w:proofErr w:type="spellEnd"/>
      <w:r w:rsidRPr="009072A7">
        <w:rPr>
          <w:rFonts w:ascii="Times New Roman" w:eastAsia="SimSun" w:hAnsi="Times New Roman" w:cs="Times New Roman"/>
          <w:lang w:eastAsia="sl-SI"/>
        </w:rPr>
        <w:t xml:space="preserve"> neturi arba turi nedidelę įtaką gebėjimui vairuoti ir valdyti mechanizmus.</w:t>
      </w:r>
    </w:p>
    <w:p w14:paraId="34B6A699" w14:textId="20AA76FA"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 xml:space="preserve">Jei pasireiškia toks šalutinis poveikis kaip galvos svaigimas ar regos sutrikimas, vairuoti ir valdyti </w:t>
      </w:r>
      <w:r w:rsidRPr="009072A7">
        <w:rPr>
          <w:rFonts w:ascii="Times New Roman" w:eastAsia="SimSun" w:hAnsi="Times New Roman" w:cs="Times New Roman"/>
          <w:lang w:val="sl-SI" w:eastAsia="sl-SI"/>
        </w:rPr>
        <w:t>mechanizmų negalima.</w:t>
      </w:r>
    </w:p>
    <w:p w14:paraId="5E22116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C0168E3" w14:textId="6AF1D11B" w:rsidR="00F971EB" w:rsidRPr="009072A7" w:rsidRDefault="00F971EB" w:rsidP="00430104">
      <w:pPr>
        <w:spacing w:line="220" w:lineRule="exact"/>
        <w:ind w:left="0" w:firstLine="0"/>
        <w:rPr>
          <w:rFonts w:ascii="Times New Roman" w:eastAsia="Times New Roman" w:hAnsi="Times New Roman" w:cs="Times New Roman"/>
          <w:b/>
          <w:bCs/>
        </w:rPr>
      </w:pPr>
      <w:proofErr w:type="spellStart"/>
      <w:r w:rsidRPr="009072A7">
        <w:rPr>
          <w:rFonts w:ascii="Times New Roman" w:eastAsia="Times New Roman" w:hAnsi="Times New Roman" w:cs="Times New Roman"/>
          <w:b/>
          <w:bCs/>
        </w:rPr>
        <w:t>Pantoprazole</w:t>
      </w:r>
      <w:proofErr w:type="spellEnd"/>
      <w:r w:rsidRPr="009072A7">
        <w:rPr>
          <w:rFonts w:ascii="Times New Roman" w:eastAsia="Times New Roman" w:hAnsi="Times New Roman" w:cs="Times New Roman"/>
          <w:b/>
          <w:bCs/>
        </w:rPr>
        <w:t xml:space="preserve"> </w:t>
      </w:r>
      <w:proofErr w:type="spellStart"/>
      <w:r w:rsidRPr="009072A7">
        <w:rPr>
          <w:rFonts w:ascii="Times New Roman" w:eastAsia="Times New Roman" w:hAnsi="Times New Roman" w:cs="Times New Roman"/>
          <w:b/>
          <w:bCs/>
        </w:rPr>
        <w:t>Krka</w:t>
      </w:r>
      <w:proofErr w:type="spellEnd"/>
      <w:r w:rsidRPr="009072A7">
        <w:rPr>
          <w:rFonts w:ascii="Times New Roman" w:eastAsia="Times New Roman" w:hAnsi="Times New Roman" w:cs="Times New Roman"/>
          <w:b/>
          <w:bCs/>
        </w:rPr>
        <w:t xml:space="preserve"> sudėtyje yra </w:t>
      </w:r>
      <w:proofErr w:type="spellStart"/>
      <w:r w:rsidRPr="009072A7">
        <w:rPr>
          <w:rFonts w:ascii="Times New Roman" w:eastAsia="Times New Roman" w:hAnsi="Times New Roman" w:cs="Times New Roman"/>
          <w:b/>
          <w:bCs/>
        </w:rPr>
        <w:t>sorbitolio</w:t>
      </w:r>
      <w:proofErr w:type="spellEnd"/>
      <w:r w:rsidR="00611A11">
        <w:rPr>
          <w:rFonts w:ascii="Times New Roman" w:eastAsia="Times New Roman" w:hAnsi="Times New Roman" w:cs="Times New Roman"/>
          <w:b/>
          <w:bCs/>
        </w:rPr>
        <w:t xml:space="preserve"> ir natrio</w:t>
      </w:r>
    </w:p>
    <w:p w14:paraId="11F67D60" w14:textId="6FD47ED5" w:rsidR="00611A11" w:rsidRPr="00A47BC1" w:rsidRDefault="00611A11" w:rsidP="00611A11">
      <w:pPr>
        <w:widowControl w:val="0"/>
        <w:numPr>
          <w:ilvl w:val="12"/>
          <w:numId w:val="0"/>
        </w:numPr>
        <w:suppressAutoHyphens/>
        <w:rPr>
          <w:rFonts w:ascii="Times New Roman" w:eastAsia="Times New Roman" w:hAnsi="Times New Roman" w:cs="Times New Roman"/>
          <w:szCs w:val="20"/>
          <w:lang w:eastAsia="sl-SI"/>
        </w:rPr>
      </w:pPr>
      <w:r w:rsidRPr="00A47BC1">
        <w:rPr>
          <w:rFonts w:ascii="Times New Roman" w:eastAsia="Times New Roman" w:hAnsi="Times New Roman" w:cs="Times New Roman"/>
          <w:szCs w:val="20"/>
          <w:lang w:eastAsia="sl-SI"/>
        </w:rPr>
        <w:t>Kiekvie</w:t>
      </w:r>
      <w:r>
        <w:rPr>
          <w:rFonts w:ascii="Times New Roman" w:eastAsia="Times New Roman" w:hAnsi="Times New Roman" w:cs="Times New Roman"/>
          <w:szCs w:val="20"/>
          <w:lang w:eastAsia="sl-SI"/>
        </w:rPr>
        <w:t>noje šio vaisto tabletėje yra 36</w:t>
      </w:r>
      <w:r w:rsidRPr="00A47BC1">
        <w:rPr>
          <w:rFonts w:ascii="Times New Roman" w:eastAsia="Times New Roman" w:hAnsi="Times New Roman" w:cs="Times New Roman"/>
          <w:szCs w:val="20"/>
          <w:lang w:eastAsia="sl-SI"/>
        </w:rPr>
        <w:t xml:space="preserve"> mg </w:t>
      </w:r>
      <w:proofErr w:type="spellStart"/>
      <w:r w:rsidRPr="00A47BC1">
        <w:rPr>
          <w:rFonts w:ascii="Times New Roman" w:eastAsia="Times New Roman" w:hAnsi="Times New Roman" w:cs="Times New Roman"/>
          <w:szCs w:val="20"/>
          <w:lang w:eastAsia="sl-SI"/>
        </w:rPr>
        <w:t>sorbitolio</w:t>
      </w:r>
      <w:proofErr w:type="spellEnd"/>
      <w:r w:rsidRPr="00A47BC1">
        <w:rPr>
          <w:rFonts w:ascii="Times New Roman" w:eastAsia="Times New Roman" w:hAnsi="Times New Roman" w:cs="Times New Roman"/>
          <w:szCs w:val="20"/>
          <w:lang w:eastAsia="sl-SI"/>
        </w:rPr>
        <w:t>.</w:t>
      </w:r>
    </w:p>
    <w:p w14:paraId="4E58D1F2" w14:textId="2A13E9EA" w:rsidR="00F971EB" w:rsidRDefault="00611A11" w:rsidP="00430104">
      <w:pPr>
        <w:widowControl w:val="0"/>
        <w:ind w:left="0" w:firstLine="0"/>
        <w:rPr>
          <w:rFonts w:ascii="Times New Roman" w:eastAsia="Times New Roman" w:hAnsi="Times New Roman" w:cs="Times New Roman"/>
          <w:color w:val="000000"/>
        </w:rPr>
      </w:pPr>
      <w:r w:rsidRPr="00A47BC1">
        <w:rPr>
          <w:rFonts w:ascii="Times New Roman" w:eastAsia="Times New Roman" w:hAnsi="Times New Roman" w:cs="Times New Roman"/>
          <w:szCs w:val="20"/>
          <w:lang w:eastAsia="sl-SI"/>
        </w:rPr>
        <w:t xml:space="preserve">Šio vaisto tabletėje yra mažiau kaip 1 </w:t>
      </w:r>
      <w:proofErr w:type="spellStart"/>
      <w:r w:rsidRPr="00A47BC1">
        <w:rPr>
          <w:rFonts w:ascii="Times New Roman" w:eastAsia="Times New Roman" w:hAnsi="Times New Roman" w:cs="Times New Roman"/>
          <w:szCs w:val="20"/>
          <w:lang w:eastAsia="sl-SI"/>
        </w:rPr>
        <w:t>mmol</w:t>
      </w:r>
      <w:proofErr w:type="spellEnd"/>
      <w:r w:rsidRPr="00A47BC1">
        <w:rPr>
          <w:rFonts w:ascii="Times New Roman" w:eastAsia="Times New Roman" w:hAnsi="Times New Roman" w:cs="Times New Roman"/>
          <w:szCs w:val="20"/>
          <w:lang w:eastAsia="sl-SI"/>
        </w:rPr>
        <w:t xml:space="preserve"> (23 mg) natrio, t. y. jis beveik neturi reikšmės.</w:t>
      </w:r>
    </w:p>
    <w:p w14:paraId="537BD22C" w14:textId="77777777" w:rsidR="00611A11" w:rsidRPr="009072A7" w:rsidRDefault="00611A11" w:rsidP="00430104">
      <w:pPr>
        <w:widowControl w:val="0"/>
        <w:ind w:left="0" w:firstLine="0"/>
        <w:rPr>
          <w:rFonts w:ascii="Times New Roman" w:eastAsia="Times New Roman" w:hAnsi="Times New Roman" w:cs="Times New Roman"/>
          <w:color w:val="000000"/>
        </w:rPr>
      </w:pPr>
    </w:p>
    <w:p w14:paraId="407AFD0B" w14:textId="77777777" w:rsidR="00F971EB" w:rsidRPr="009072A7" w:rsidRDefault="00F971EB" w:rsidP="005C4EB6">
      <w:pPr>
        <w:widowControl w:val="0"/>
        <w:outlineLvl w:val="1"/>
        <w:rPr>
          <w:rFonts w:ascii="Times New Roman" w:eastAsia="Times New Roman" w:hAnsi="Times New Roman" w:cs="Times New Roman"/>
          <w:b/>
        </w:rPr>
      </w:pPr>
      <w:bookmarkStart w:id="76" w:name="_Toc129243141"/>
      <w:bookmarkStart w:id="77" w:name="_Toc129243266"/>
      <w:r w:rsidRPr="009072A7">
        <w:rPr>
          <w:rFonts w:ascii="Times New Roman" w:eastAsia="Times New Roman" w:hAnsi="Times New Roman" w:cs="Times New Roman"/>
          <w:b/>
        </w:rPr>
        <w:t>3.</w:t>
      </w:r>
      <w:r w:rsidRPr="009072A7">
        <w:rPr>
          <w:rFonts w:ascii="Times New Roman" w:eastAsia="Times New Roman" w:hAnsi="Times New Roman" w:cs="Times New Roman"/>
          <w:b/>
        </w:rPr>
        <w:tab/>
      </w:r>
      <w:bookmarkEnd w:id="76"/>
      <w:bookmarkEnd w:id="77"/>
      <w:r w:rsidRPr="009072A7">
        <w:rPr>
          <w:rFonts w:ascii="Times New Roman" w:eastAsia="Times New Roman" w:hAnsi="Times New Roman" w:cs="Times New Roman"/>
          <w:b/>
        </w:rPr>
        <w:t xml:space="preserve">Kaip vartoti </w:t>
      </w:r>
      <w:proofErr w:type="spellStart"/>
      <w:r w:rsidRPr="009072A7">
        <w:rPr>
          <w:rFonts w:ascii="Times New Roman" w:eastAsia="Times New Roman" w:hAnsi="Times New Roman" w:cs="Times New Roman"/>
          <w:b/>
        </w:rPr>
        <w:t>Pantoprazole</w:t>
      </w:r>
      <w:proofErr w:type="spellEnd"/>
      <w:r w:rsidRPr="009072A7">
        <w:rPr>
          <w:rFonts w:ascii="Times New Roman" w:eastAsia="Times New Roman" w:hAnsi="Times New Roman" w:cs="Times New Roman"/>
          <w:b/>
        </w:rPr>
        <w:t xml:space="preserve"> </w:t>
      </w:r>
      <w:proofErr w:type="spellStart"/>
      <w:r w:rsidRPr="009072A7">
        <w:rPr>
          <w:rFonts w:ascii="Times New Roman" w:eastAsia="Times New Roman" w:hAnsi="Times New Roman" w:cs="Times New Roman"/>
          <w:b/>
        </w:rPr>
        <w:t>Krka</w:t>
      </w:r>
      <w:proofErr w:type="spellEnd"/>
    </w:p>
    <w:p w14:paraId="494A577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409C96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Times New Roman" w:hAnsi="Times New Roman" w:cs="Times New Roman"/>
          <w:noProof/>
          <w:lang w:val="sl-SI" w:eastAsia="sl-SI"/>
        </w:rPr>
        <w:t>Visada vartokite šį vaistą tiksliai kaip nurodė gydytojas arba vaistininkas</w:t>
      </w:r>
      <w:r w:rsidRPr="009072A7">
        <w:rPr>
          <w:rFonts w:ascii="Times New Roman" w:eastAsia="SimSun" w:hAnsi="Times New Roman" w:cs="Times New Roman"/>
          <w:lang w:val="sl-SI" w:eastAsia="sl-SI"/>
        </w:rPr>
        <w:t>. Jeigu abejojate, kreipkitės į gydytoją arba vaistininką.</w:t>
      </w:r>
    </w:p>
    <w:p w14:paraId="4680E44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59C1C8B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Kada ir kiek vartoti Pantoprazole Krka?</w:t>
      </w:r>
    </w:p>
    <w:p w14:paraId="7A3ED1C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Tablečių negalima kramtyti arba smulkinti, jas reikia nuryti sveikas, užgeriant vandeniu likus 1 valandai iki v</w:t>
      </w:r>
      <w:r w:rsidRPr="009072A7">
        <w:rPr>
          <w:rFonts w:ascii="Times New Roman" w:eastAsia="SimSun" w:hAnsi="Times New Roman" w:cs="Times New Roman"/>
          <w:lang w:val="sl-SI" w:eastAsia="zh-CN"/>
        </w:rPr>
        <w:t>algio.</w:t>
      </w:r>
    </w:p>
    <w:p w14:paraId="570388D4"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3DA5017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Jei gydytojas nenurodo kitaip, rekomenduojamos toliau nurodytos dozės.</w:t>
      </w:r>
    </w:p>
    <w:p w14:paraId="7E35DA8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730DD5B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lang w:val="sl-SI" w:eastAsia="sl-SI"/>
        </w:rPr>
        <w:t>Suaugę žmonės ir 12 metų bei vyresni paaugliai</w:t>
      </w:r>
    </w:p>
    <w:p w14:paraId="74CBE75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p>
    <w:p w14:paraId="4D7751D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Refliuksinio ezofagito gydymas</w:t>
      </w:r>
    </w:p>
    <w:p w14:paraId="758C9A5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Rekomenduojama paros dozė yra viena tabletė. Gydytojas gali nurodyti vartoti 2 tabletes per parą. Paprastai refliuksinis ezofagitas gydomas 4-8 savaites. Kiek laiko vartoti vaisto, pasakys gydytojas.</w:t>
      </w:r>
    </w:p>
    <w:p w14:paraId="2E09327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p>
    <w:p w14:paraId="31E2415F"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lang w:val="sl-SI" w:eastAsia="sl-SI"/>
        </w:rPr>
        <w:t>Suaugę žmonės</w:t>
      </w:r>
    </w:p>
    <w:p w14:paraId="4FF2A53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p>
    <w:p w14:paraId="2AB80DD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 xml:space="preserve">Bakterijų, vadinamų </w:t>
      </w:r>
      <w:r w:rsidRPr="009072A7">
        <w:rPr>
          <w:rFonts w:ascii="Times New Roman" w:eastAsia="SimSun" w:hAnsi="Times New Roman" w:cs="Times New Roman"/>
          <w:b/>
          <w:bCs/>
          <w:i/>
          <w:iCs/>
          <w:lang w:val="sl-SI" w:eastAsia="zh-CN"/>
        </w:rPr>
        <w:t>Helicobacter pylori</w:t>
      </w:r>
      <w:r w:rsidRPr="009072A7">
        <w:rPr>
          <w:rFonts w:ascii="Times New Roman" w:eastAsia="SimSun" w:hAnsi="Times New Roman" w:cs="Times New Roman"/>
          <w:b/>
          <w:bCs/>
          <w:lang w:val="sl-SI" w:eastAsia="zh-CN"/>
        </w:rPr>
        <w:t>, infekcijos šalinimas pacientams, kuriems yra dvylikapirštės žarnos ir skrandžio opų, kartu vartojant du antibiotikus (išnaikinamasis gydymas)</w:t>
      </w:r>
    </w:p>
    <w:p w14:paraId="71F6A33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w:t>
      </w:r>
      <w:r w:rsidRPr="009072A7">
        <w:rPr>
          <w:rFonts w:ascii="Times New Roman" w:eastAsia="SimSun" w:hAnsi="Times New Roman" w:cs="Times New Roman"/>
          <w:lang w:val="sl-SI" w:eastAsia="sl-SI"/>
        </w:rPr>
        <w:lastRenderedPageBreak/>
        <w:t>antroji pantoprazolo tabletė – likus 1 valandai iki vakarienės. Vykdykite gydytojo nurodymus ir perskaitykite antibiotikų pakuotės lapelius. Paprastai gydoma 1-2 savaites.</w:t>
      </w:r>
    </w:p>
    <w:p w14:paraId="1DDFD60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p>
    <w:p w14:paraId="2F22F08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Skrandžio ir dvylikapirštės žarnos opų gydymas</w:t>
      </w:r>
    </w:p>
    <w:p w14:paraId="6A7191E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Rekomenduojama  paros dozė yra viena tabletė. Pasitarus su gydytoju, dozę galima dvigubinti.</w:t>
      </w:r>
    </w:p>
    <w:p w14:paraId="21F638B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Kiek laiko vartoti v</w:t>
      </w:r>
      <w:r w:rsidRPr="009072A7">
        <w:rPr>
          <w:rFonts w:ascii="Times New Roman" w:eastAsia="SimSun" w:hAnsi="Times New Roman" w:cs="Times New Roman"/>
          <w:lang w:val="sl-SI" w:eastAsia="sl-SI"/>
        </w:rPr>
        <w:t>aisto, pasakys gydytojas. Paprastai skrandžio opa gydoma 4-8 savaites, dvylikapirštės žarnos opa – 2-4 savaites.</w:t>
      </w:r>
    </w:p>
    <w:p w14:paraId="7DEB4F8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p>
    <w:p w14:paraId="4756AF9B"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 xml:space="preserve">Ilgalaikis </w:t>
      </w:r>
      <w:r w:rsidRPr="009072A7">
        <w:rPr>
          <w:rFonts w:ascii="Times New Roman" w:eastAsia="Times New Roman" w:hAnsi="Times New Roman" w:cs="Times New Roman"/>
          <w:b/>
          <w:lang w:val="sl-SI" w:eastAsia="sl-SI"/>
        </w:rPr>
        <w:t>Colingerio-Elisono (</w:t>
      </w:r>
      <w:r w:rsidRPr="009072A7">
        <w:rPr>
          <w:rFonts w:ascii="Times New Roman" w:eastAsia="Times New Roman" w:hAnsi="Times New Roman" w:cs="Times New Roman"/>
          <w:b/>
          <w:i/>
          <w:iCs/>
          <w:lang w:val="sl-SI" w:eastAsia="sl-SI"/>
        </w:rPr>
        <w:t>Zollinger-Ellison</w:t>
      </w:r>
      <w:r w:rsidRPr="009072A7">
        <w:rPr>
          <w:rFonts w:ascii="Times New Roman" w:eastAsia="Times New Roman" w:hAnsi="Times New Roman" w:cs="Times New Roman"/>
          <w:b/>
          <w:lang w:val="sl-SI" w:eastAsia="sl-SI"/>
        </w:rPr>
        <w:t xml:space="preserve">) </w:t>
      </w:r>
      <w:r w:rsidRPr="009072A7">
        <w:rPr>
          <w:rFonts w:ascii="Times New Roman" w:eastAsia="SimSun" w:hAnsi="Times New Roman" w:cs="Times New Roman"/>
          <w:b/>
          <w:bCs/>
          <w:lang w:val="sl-SI" w:eastAsia="zh-CN"/>
        </w:rPr>
        <w:t>sindromo ir kitų būklių, kurių metu skrandyje susidaro per daug rūgšties, gydymas</w:t>
      </w:r>
    </w:p>
    <w:p w14:paraId="639BA4C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Įprastinė rekomenduojama pradinė dozė yra dvi tabletės per parą.</w:t>
      </w:r>
    </w:p>
    <w:p w14:paraId="650C329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14:paraId="1FFE9B3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Jei gydytojas nurodė vartoti daugiau kaip keturias tabletes per parą, jis tiksliai pasakys, kada nutraukti vaisto vartojimą.</w:t>
      </w:r>
    </w:p>
    <w:p w14:paraId="059528D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p>
    <w:p w14:paraId="464D22EA"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Ypatingos pacientų grupės</w:t>
      </w:r>
    </w:p>
    <w:p w14:paraId="18413E2E" w14:textId="1C90EA58" w:rsidR="00F971EB" w:rsidRPr="009072A7" w:rsidRDefault="00F971EB" w:rsidP="007A46BE">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Jei yra inkstų sutrikimas arba vidutinio sunkumo ar sunkus kepenų sutrikimas, </w:t>
      </w:r>
      <w:proofErr w:type="spellStart"/>
      <w:r w:rsidRPr="009072A7">
        <w:rPr>
          <w:rFonts w:ascii="Times New Roman" w:eastAsia="Times New Roman" w:hAnsi="Times New Roman" w:cs="Times New Roman"/>
          <w:color w:val="000000"/>
        </w:rPr>
        <w:t>Pantoprazole</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Krka</w:t>
      </w:r>
      <w:proofErr w:type="spellEnd"/>
      <w:r w:rsidRPr="009072A7">
        <w:rPr>
          <w:rFonts w:ascii="Times New Roman" w:eastAsia="Times New Roman" w:hAnsi="Times New Roman" w:cs="Times New Roman"/>
          <w:color w:val="000000"/>
        </w:rPr>
        <w:t xml:space="preserve"> negalima vartoti </w:t>
      </w:r>
      <w:proofErr w:type="spellStart"/>
      <w:r w:rsidRPr="009072A7">
        <w:rPr>
          <w:rFonts w:ascii="Times New Roman" w:eastAsia="Times New Roman" w:hAnsi="Times New Roman" w:cs="Times New Roman"/>
          <w:i/>
          <w:color w:val="000000"/>
        </w:rPr>
        <w:t>Helicobacter</w:t>
      </w:r>
      <w:proofErr w:type="spellEnd"/>
      <w:r w:rsidRPr="009072A7">
        <w:rPr>
          <w:rFonts w:ascii="Times New Roman" w:eastAsia="Times New Roman" w:hAnsi="Times New Roman" w:cs="Times New Roman"/>
          <w:i/>
          <w:color w:val="000000"/>
        </w:rPr>
        <w:t xml:space="preserve"> </w:t>
      </w:r>
      <w:proofErr w:type="spellStart"/>
      <w:r w:rsidRPr="009072A7">
        <w:rPr>
          <w:rFonts w:ascii="Times New Roman" w:eastAsia="Times New Roman" w:hAnsi="Times New Roman" w:cs="Times New Roman"/>
          <w:i/>
          <w:color w:val="000000"/>
        </w:rPr>
        <w:t>pylori</w:t>
      </w:r>
      <w:proofErr w:type="spellEnd"/>
      <w:r w:rsidRPr="009072A7">
        <w:rPr>
          <w:rFonts w:ascii="Times New Roman" w:eastAsia="Times New Roman" w:hAnsi="Times New Roman" w:cs="Times New Roman"/>
          <w:color w:val="000000"/>
        </w:rPr>
        <w:t xml:space="preserve"> naikinti.</w:t>
      </w:r>
    </w:p>
    <w:p w14:paraId="19FB360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553FFFC" w14:textId="7E7AF5C6" w:rsidR="00F971EB" w:rsidRPr="009072A7" w:rsidRDefault="00F971EB" w:rsidP="007A46BE">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Jei yra sunkus kepenų sutrikimas, negalima vartoti daugiau kaip vieną 20 mg </w:t>
      </w:r>
      <w:proofErr w:type="spellStart"/>
      <w:r w:rsidRPr="009072A7">
        <w:rPr>
          <w:rFonts w:ascii="Times New Roman" w:eastAsia="Times New Roman" w:hAnsi="Times New Roman" w:cs="Times New Roman"/>
          <w:color w:val="000000"/>
        </w:rPr>
        <w:t>pantoprazolo</w:t>
      </w:r>
      <w:proofErr w:type="spellEnd"/>
      <w:r w:rsidRPr="009072A7">
        <w:rPr>
          <w:rFonts w:ascii="Times New Roman" w:eastAsia="Times New Roman" w:hAnsi="Times New Roman" w:cs="Times New Roman"/>
          <w:color w:val="000000"/>
        </w:rPr>
        <w:t xml:space="preserve"> tabletę per parą (tokiam tikslui tiekiamos 20 mg </w:t>
      </w:r>
      <w:proofErr w:type="spellStart"/>
      <w:r w:rsidRPr="009072A7">
        <w:rPr>
          <w:rFonts w:ascii="Times New Roman" w:eastAsia="Times New Roman" w:hAnsi="Times New Roman" w:cs="Times New Roman"/>
          <w:color w:val="000000"/>
        </w:rPr>
        <w:t>pantoprazolo</w:t>
      </w:r>
      <w:proofErr w:type="spellEnd"/>
      <w:r w:rsidRPr="009072A7">
        <w:rPr>
          <w:rFonts w:ascii="Times New Roman" w:eastAsia="Times New Roman" w:hAnsi="Times New Roman" w:cs="Times New Roman"/>
          <w:color w:val="000000"/>
        </w:rPr>
        <w:t xml:space="preserve"> tabletės).</w:t>
      </w:r>
    </w:p>
    <w:p w14:paraId="129039C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205F304" w14:textId="77777777" w:rsidR="00F971EB" w:rsidRPr="009072A7" w:rsidRDefault="00F971EB" w:rsidP="00430104">
      <w:pPr>
        <w:widowControl w:val="0"/>
        <w:ind w:left="0" w:firstLine="0"/>
        <w:rPr>
          <w:rFonts w:ascii="Times New Roman" w:eastAsia="Times New Roman" w:hAnsi="Times New Roman" w:cs="Times New Roman"/>
          <w:b/>
          <w:color w:val="000000"/>
        </w:rPr>
      </w:pPr>
      <w:r w:rsidRPr="009072A7">
        <w:rPr>
          <w:rFonts w:ascii="Times New Roman" w:eastAsia="Times New Roman" w:hAnsi="Times New Roman" w:cs="Times New Roman"/>
          <w:b/>
          <w:color w:val="000000"/>
        </w:rPr>
        <w:t>Vartojimas vaikams ir paaugliams</w:t>
      </w:r>
    </w:p>
    <w:p w14:paraId="7948CB39" w14:textId="4E33BBE4" w:rsidR="00F971EB" w:rsidRPr="009072A7" w:rsidRDefault="00F971EB" w:rsidP="007A46BE">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Jaunesni kaip 12 metų vaikai. Šių tablečių nerekomenduojama vartoti jaunesniems kaip 12 metų vaikams.</w:t>
      </w:r>
    </w:p>
    <w:p w14:paraId="78A943B0"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p>
    <w:p w14:paraId="1096AC0E"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Pavartojus per didelę Pantoprazole Krka dozę</w:t>
      </w:r>
    </w:p>
    <w:p w14:paraId="7F5344F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Pasakykite gydytojui arba vaistininkui. Perdozavimo simptomai nežinomi.</w:t>
      </w:r>
    </w:p>
    <w:p w14:paraId="38899431"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p>
    <w:p w14:paraId="1106FB56"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Pamiršus pavartoti Pantoprazole Krka</w:t>
      </w:r>
    </w:p>
    <w:p w14:paraId="53E4DC6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Negalima vartoti dvigubos dozės norint kompensuoti praleistą dozę. Kitą įprastą dozę gerkite įprastu laiku.</w:t>
      </w:r>
    </w:p>
    <w:p w14:paraId="0DE8EE5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p>
    <w:p w14:paraId="3C0BF737"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Nustojus vartoti Pantoprazole Krka</w:t>
      </w:r>
    </w:p>
    <w:p w14:paraId="3217C5A2"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Nenutraukite šių tablečių vartojimo nepasitarę su gydytoju arba vaistininku.</w:t>
      </w:r>
    </w:p>
    <w:p w14:paraId="5505AAB9" w14:textId="77777777" w:rsidR="00F971EB" w:rsidRPr="009072A7" w:rsidRDefault="00F971EB" w:rsidP="00430104">
      <w:pPr>
        <w:widowControl w:val="0"/>
        <w:ind w:left="0" w:firstLine="0"/>
        <w:rPr>
          <w:rFonts w:ascii="Times New Roman" w:eastAsia="SimSun" w:hAnsi="Times New Roman" w:cs="Times New Roman"/>
          <w:color w:val="000000"/>
          <w:lang w:eastAsia="zh-CN"/>
        </w:rPr>
      </w:pPr>
    </w:p>
    <w:p w14:paraId="55735100"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SimSun" w:hAnsi="Times New Roman" w:cs="Times New Roman"/>
          <w:color w:val="000000"/>
        </w:rPr>
        <w:t>Jeigu kiltų daugiau klausimų dėl šio vaisto vartojimo, kreipkitės į gydytoją arba vaistininką.</w:t>
      </w:r>
    </w:p>
    <w:p w14:paraId="43F7460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045D934"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2AA59E3" w14:textId="77777777" w:rsidR="00F971EB" w:rsidRPr="009072A7" w:rsidRDefault="00F971EB" w:rsidP="005C4EB6">
      <w:pPr>
        <w:widowControl w:val="0"/>
        <w:outlineLvl w:val="1"/>
        <w:rPr>
          <w:rFonts w:ascii="Times New Roman" w:eastAsia="Times New Roman" w:hAnsi="Times New Roman" w:cs="Times New Roman"/>
          <w:b/>
        </w:rPr>
      </w:pPr>
      <w:r w:rsidRPr="009072A7">
        <w:rPr>
          <w:rFonts w:ascii="Times New Roman" w:eastAsia="Times New Roman" w:hAnsi="Times New Roman" w:cs="Times New Roman"/>
          <w:b/>
        </w:rPr>
        <w:t>4.</w:t>
      </w:r>
      <w:r w:rsidRPr="009072A7">
        <w:rPr>
          <w:rFonts w:ascii="Times New Roman" w:eastAsia="Times New Roman" w:hAnsi="Times New Roman" w:cs="Times New Roman"/>
          <w:b/>
        </w:rPr>
        <w:tab/>
        <w:t>Galimas šalutinis poveikis</w:t>
      </w:r>
    </w:p>
    <w:p w14:paraId="2C47239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02C7289"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Times New Roman" w:hAnsi="Times New Roman" w:cs="Times New Roman"/>
          <w:noProof/>
          <w:lang w:val="sl-SI" w:eastAsia="sl-SI"/>
        </w:rPr>
        <w:t>Šis vaistas, kaip ir visi kiti, gali sukelti šalutinį poveikį</w:t>
      </w:r>
      <w:r w:rsidRPr="009072A7">
        <w:rPr>
          <w:rFonts w:ascii="Times New Roman" w:eastAsia="SimSun" w:hAnsi="Times New Roman" w:cs="Times New Roman"/>
          <w:lang w:val="sl-SI" w:eastAsia="sl-SI"/>
        </w:rPr>
        <w:t>, nors jis pasireiškia ne visiems žmonėms.</w:t>
      </w:r>
    </w:p>
    <w:p w14:paraId="0432BD4D"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p>
    <w:p w14:paraId="2994EA0C"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sl-SI"/>
        </w:rPr>
      </w:pPr>
      <w:r w:rsidRPr="009072A7">
        <w:rPr>
          <w:rFonts w:ascii="Times New Roman" w:eastAsia="SimSun" w:hAnsi="Times New Roman" w:cs="Times New Roman"/>
          <w:lang w:val="sl-SI" w:eastAsia="sl-SI"/>
        </w:rPr>
        <w:t>Nedelsdami nutraukite šių tablečių vartojimą ir pasakykite gydytojui arba kreipkitės į artimiausios ligoninės skubios pagalbos skyrių, jei pasireiškia bet kuris toliau išvardytas šalutinis poveikis.</w:t>
      </w:r>
    </w:p>
    <w:p w14:paraId="50E3953E" w14:textId="77777777" w:rsidR="00F971EB" w:rsidRPr="009072A7" w:rsidRDefault="00F971EB" w:rsidP="005C4EB6">
      <w:pPr>
        <w:widowControl w:val="0"/>
        <w:rPr>
          <w:rFonts w:ascii="Times New Roman" w:eastAsia="Times New Roman" w:hAnsi="Times New Roman" w:cs="Times New Roman"/>
          <w:b/>
          <w:color w:val="000000"/>
        </w:rPr>
      </w:pPr>
    </w:p>
    <w:p w14:paraId="45E13EEB" w14:textId="31BC098C" w:rsidR="00F971EB" w:rsidRPr="009072A7" w:rsidRDefault="00F971EB" w:rsidP="0051348C">
      <w:pPr>
        <w:widowControl w:val="0"/>
        <w:rPr>
          <w:rFonts w:ascii="Times New Roman" w:eastAsia="Times New Roman" w:hAnsi="Times New Roman" w:cs="Times New Roman"/>
          <w:color w:val="000000"/>
        </w:rPr>
      </w:pPr>
      <w:r w:rsidRPr="009072A7">
        <w:rPr>
          <w:rFonts w:ascii="Times New Roman" w:eastAsia="Times New Roman" w:hAnsi="Times New Roman" w:cs="Times New Roman"/>
          <w:b/>
          <w:color w:val="000000"/>
        </w:rPr>
        <w:t>Sunkios alerginės reakcijos (jų atsiranda retai (</w:t>
      </w:r>
      <w:r w:rsidRPr="009072A7">
        <w:rPr>
          <w:rFonts w:ascii="Times New Roman" w:eastAsia="Times New Roman" w:hAnsi="Times New Roman" w:cs="Times New Roman"/>
          <w:color w:val="000000"/>
        </w:rPr>
        <w:t>gali atsirasti ne daugiau kaip 1 žmogui iš 1000</w:t>
      </w:r>
      <w:r w:rsidRPr="009072A7">
        <w:rPr>
          <w:rFonts w:ascii="Times New Roman" w:eastAsia="Times New Roman" w:hAnsi="Times New Roman" w:cs="Times New Roman"/>
          <w:b/>
          <w:color w:val="000000"/>
        </w:rPr>
        <w:t>):</w:t>
      </w:r>
    </w:p>
    <w:p w14:paraId="6D379D94" w14:textId="15C71308" w:rsidR="00F971EB" w:rsidRPr="001C7731" w:rsidRDefault="00F971EB" w:rsidP="007A46BE">
      <w:pPr>
        <w:pStyle w:val="Sraopastraipa"/>
        <w:widowControl w:val="0"/>
        <w:numPr>
          <w:ilvl w:val="0"/>
          <w:numId w:val="34"/>
        </w:numPr>
        <w:ind w:left="567" w:hanging="567"/>
        <w:rPr>
          <w:color w:val="000000"/>
        </w:rPr>
      </w:pPr>
      <w:r w:rsidRPr="00430104">
        <w:rPr>
          <w:color w:val="000000"/>
          <w:sz w:val="22"/>
          <w:szCs w:val="22"/>
        </w:rPr>
        <w:t>liežuvio ir (arba) ryklės patinimas,</w:t>
      </w:r>
    </w:p>
    <w:p w14:paraId="09A5194D" w14:textId="1131E536" w:rsidR="00F971EB" w:rsidRPr="001C7731" w:rsidRDefault="00F971EB" w:rsidP="007A46BE">
      <w:pPr>
        <w:pStyle w:val="Sraopastraipa"/>
        <w:widowControl w:val="0"/>
        <w:numPr>
          <w:ilvl w:val="0"/>
          <w:numId w:val="34"/>
        </w:numPr>
        <w:ind w:left="567" w:hanging="567"/>
        <w:rPr>
          <w:color w:val="000000"/>
        </w:rPr>
      </w:pPr>
      <w:r w:rsidRPr="00430104">
        <w:rPr>
          <w:color w:val="000000"/>
          <w:sz w:val="22"/>
          <w:szCs w:val="22"/>
        </w:rPr>
        <w:t>rijimo pasunkėjimas,</w:t>
      </w:r>
    </w:p>
    <w:p w14:paraId="1DC84D0E" w14:textId="42331126" w:rsidR="00F971EB" w:rsidRPr="001C7731" w:rsidRDefault="00F971EB" w:rsidP="007A46BE">
      <w:pPr>
        <w:pStyle w:val="Sraopastraipa"/>
        <w:widowControl w:val="0"/>
        <w:numPr>
          <w:ilvl w:val="0"/>
          <w:numId w:val="34"/>
        </w:numPr>
        <w:ind w:left="567" w:hanging="567"/>
        <w:rPr>
          <w:color w:val="000000"/>
        </w:rPr>
      </w:pPr>
      <w:r w:rsidRPr="00430104">
        <w:rPr>
          <w:color w:val="000000"/>
          <w:sz w:val="22"/>
          <w:szCs w:val="22"/>
        </w:rPr>
        <w:t>ruplės (dilgėlinė),</w:t>
      </w:r>
    </w:p>
    <w:p w14:paraId="2840E0C3" w14:textId="3C25B20D" w:rsidR="00F971EB" w:rsidRPr="001C7731" w:rsidRDefault="00F971EB" w:rsidP="007A46BE">
      <w:pPr>
        <w:pStyle w:val="Sraopastraipa"/>
        <w:widowControl w:val="0"/>
        <w:numPr>
          <w:ilvl w:val="0"/>
          <w:numId w:val="34"/>
        </w:numPr>
        <w:ind w:left="567" w:hanging="567"/>
        <w:rPr>
          <w:color w:val="000000"/>
        </w:rPr>
      </w:pPr>
      <w:r w:rsidRPr="00430104">
        <w:rPr>
          <w:color w:val="000000"/>
          <w:sz w:val="22"/>
          <w:szCs w:val="22"/>
        </w:rPr>
        <w:t>kvėpavimo pasunkėjimas,</w:t>
      </w:r>
    </w:p>
    <w:p w14:paraId="5BFB680A" w14:textId="0D2C6EFF" w:rsidR="00F971EB" w:rsidRPr="001C7731" w:rsidRDefault="00F971EB" w:rsidP="007A46BE">
      <w:pPr>
        <w:pStyle w:val="Sraopastraipa"/>
        <w:widowControl w:val="0"/>
        <w:numPr>
          <w:ilvl w:val="0"/>
          <w:numId w:val="34"/>
        </w:numPr>
        <w:ind w:left="567" w:hanging="567"/>
        <w:rPr>
          <w:color w:val="000000"/>
        </w:rPr>
      </w:pPr>
      <w:r w:rsidRPr="00430104">
        <w:rPr>
          <w:color w:val="000000"/>
          <w:sz w:val="22"/>
          <w:szCs w:val="22"/>
        </w:rPr>
        <w:t>alerginis veido patinimas (</w:t>
      </w:r>
      <w:proofErr w:type="spellStart"/>
      <w:r w:rsidRPr="00430104">
        <w:rPr>
          <w:color w:val="000000"/>
          <w:sz w:val="22"/>
          <w:szCs w:val="22"/>
        </w:rPr>
        <w:t>Kvinkės</w:t>
      </w:r>
      <w:proofErr w:type="spellEnd"/>
      <w:r w:rsidRPr="00430104">
        <w:rPr>
          <w:color w:val="000000"/>
          <w:sz w:val="22"/>
          <w:szCs w:val="22"/>
        </w:rPr>
        <w:t xml:space="preserve"> arba </w:t>
      </w:r>
      <w:proofErr w:type="spellStart"/>
      <w:r w:rsidRPr="00430104">
        <w:rPr>
          <w:color w:val="000000"/>
          <w:sz w:val="22"/>
          <w:szCs w:val="22"/>
        </w:rPr>
        <w:t>angioneurozinė</w:t>
      </w:r>
      <w:proofErr w:type="spellEnd"/>
      <w:r w:rsidRPr="00430104">
        <w:rPr>
          <w:color w:val="000000"/>
          <w:sz w:val="22"/>
          <w:szCs w:val="22"/>
        </w:rPr>
        <w:t xml:space="preserve"> edema),</w:t>
      </w:r>
    </w:p>
    <w:p w14:paraId="56D3213F" w14:textId="44EE2CFB" w:rsidR="00F971EB" w:rsidRPr="001C7731" w:rsidRDefault="00F971EB" w:rsidP="007A46BE">
      <w:pPr>
        <w:pStyle w:val="Sraopastraipa"/>
        <w:widowControl w:val="0"/>
        <w:numPr>
          <w:ilvl w:val="0"/>
          <w:numId w:val="34"/>
        </w:numPr>
        <w:ind w:left="567" w:hanging="567"/>
        <w:rPr>
          <w:color w:val="000000"/>
        </w:rPr>
      </w:pPr>
      <w:r w:rsidRPr="00430104">
        <w:rPr>
          <w:color w:val="000000"/>
          <w:sz w:val="22"/>
          <w:szCs w:val="22"/>
        </w:rPr>
        <w:t>stiprus galvos svaigimas kartu su labai dažnu širdies plakimu ir smarkiu prakaitavimu.</w:t>
      </w:r>
    </w:p>
    <w:p w14:paraId="7CAF5103" w14:textId="77777777" w:rsidR="00F971EB" w:rsidRPr="009072A7" w:rsidRDefault="00F971EB" w:rsidP="00430104">
      <w:pPr>
        <w:widowControl w:val="0"/>
        <w:ind w:firstLine="0"/>
        <w:rPr>
          <w:rFonts w:ascii="Times New Roman" w:eastAsia="Times New Roman" w:hAnsi="Times New Roman" w:cs="Times New Roman"/>
          <w:color w:val="000000"/>
        </w:rPr>
      </w:pPr>
    </w:p>
    <w:p w14:paraId="6CC3EC34" w14:textId="77777777" w:rsidR="00F971EB" w:rsidRPr="009072A7" w:rsidRDefault="00F971EB" w:rsidP="005C4EB6">
      <w:pPr>
        <w:widowControl w:val="0"/>
        <w:rPr>
          <w:rFonts w:ascii="Times New Roman" w:eastAsia="Times New Roman" w:hAnsi="Times New Roman" w:cs="Times New Roman"/>
          <w:color w:val="000000"/>
        </w:rPr>
      </w:pPr>
      <w:r w:rsidRPr="009072A7">
        <w:rPr>
          <w:rFonts w:ascii="Times New Roman" w:eastAsia="Times New Roman" w:hAnsi="Times New Roman" w:cs="Times New Roman"/>
          <w:b/>
          <w:color w:val="000000"/>
        </w:rPr>
        <w:t>Sunkios odos reakcijos (dažnis nežinomas (</w:t>
      </w:r>
      <w:r w:rsidRPr="009072A7">
        <w:rPr>
          <w:rFonts w:ascii="Times New Roman" w:eastAsia="Times New Roman" w:hAnsi="Times New Roman" w:cs="Times New Roman"/>
          <w:color w:val="000000"/>
        </w:rPr>
        <w:t>negali būti apskaičiuotas pagal turimus duomenis</w:t>
      </w:r>
      <w:r w:rsidRPr="009072A7">
        <w:rPr>
          <w:rFonts w:ascii="Times New Roman" w:eastAsia="Times New Roman" w:hAnsi="Times New Roman" w:cs="Times New Roman"/>
          <w:b/>
          <w:color w:val="000000"/>
        </w:rPr>
        <w:t>):</w:t>
      </w:r>
    </w:p>
    <w:p w14:paraId="33497A82" w14:textId="004067F0" w:rsidR="00F971EB" w:rsidRPr="001C7731" w:rsidRDefault="00F971EB" w:rsidP="007A46BE">
      <w:pPr>
        <w:pStyle w:val="Sraopastraipa"/>
        <w:widowControl w:val="0"/>
        <w:numPr>
          <w:ilvl w:val="0"/>
          <w:numId w:val="35"/>
        </w:numPr>
        <w:ind w:left="567" w:hanging="567"/>
        <w:rPr>
          <w:color w:val="000000"/>
        </w:rPr>
      </w:pPr>
      <w:r w:rsidRPr="00430104">
        <w:rPr>
          <w:color w:val="000000"/>
          <w:sz w:val="22"/>
          <w:szCs w:val="22"/>
        </w:rPr>
        <w:lastRenderedPageBreak/>
        <w:t>odos pūslių atsiradimas ir greitas bendrosios būklės blogėjimas,</w:t>
      </w:r>
    </w:p>
    <w:p w14:paraId="24ED8B32" w14:textId="41E011FE" w:rsidR="00F971EB" w:rsidRPr="001C7731" w:rsidRDefault="00F971EB" w:rsidP="007A46BE">
      <w:pPr>
        <w:pStyle w:val="Sraopastraipa"/>
        <w:widowControl w:val="0"/>
        <w:numPr>
          <w:ilvl w:val="0"/>
          <w:numId w:val="35"/>
        </w:numPr>
        <w:ind w:left="567" w:hanging="567"/>
        <w:rPr>
          <w:color w:val="000000"/>
        </w:rPr>
      </w:pPr>
      <w:r w:rsidRPr="00430104">
        <w:rPr>
          <w:color w:val="000000"/>
          <w:sz w:val="22"/>
          <w:szCs w:val="22"/>
        </w:rPr>
        <w:t>akių, nosies, burnos bei lūpų ar lyties organų erozija (įskaitant nestiprų kraujavimą) (</w:t>
      </w:r>
      <w:proofErr w:type="spellStart"/>
      <w:r w:rsidRPr="00430104">
        <w:rPr>
          <w:color w:val="000000"/>
          <w:sz w:val="22"/>
          <w:szCs w:val="22"/>
        </w:rPr>
        <w:t>Stivenso</w:t>
      </w:r>
      <w:proofErr w:type="spellEnd"/>
      <w:r w:rsidRPr="00430104">
        <w:rPr>
          <w:color w:val="000000"/>
          <w:sz w:val="22"/>
          <w:szCs w:val="22"/>
        </w:rPr>
        <w:t xml:space="preserve">-Džonsono </w:t>
      </w:r>
      <w:r w:rsidRPr="00430104">
        <w:rPr>
          <w:i/>
          <w:color w:val="000000"/>
          <w:sz w:val="22"/>
          <w:szCs w:val="22"/>
        </w:rPr>
        <w:t>(</w:t>
      </w:r>
      <w:proofErr w:type="spellStart"/>
      <w:r w:rsidRPr="00430104">
        <w:rPr>
          <w:i/>
          <w:color w:val="000000"/>
          <w:sz w:val="22"/>
          <w:szCs w:val="22"/>
        </w:rPr>
        <w:t>Stevens-Johnson</w:t>
      </w:r>
      <w:proofErr w:type="spellEnd"/>
      <w:r w:rsidRPr="00430104">
        <w:rPr>
          <w:i/>
          <w:color w:val="000000"/>
          <w:sz w:val="22"/>
          <w:szCs w:val="22"/>
        </w:rPr>
        <w:t xml:space="preserve">) </w:t>
      </w:r>
      <w:r w:rsidRPr="00430104">
        <w:rPr>
          <w:color w:val="000000"/>
          <w:sz w:val="22"/>
          <w:szCs w:val="22"/>
        </w:rPr>
        <w:t xml:space="preserve">sindromas, </w:t>
      </w:r>
      <w:proofErr w:type="spellStart"/>
      <w:r w:rsidRPr="00430104">
        <w:rPr>
          <w:color w:val="000000"/>
          <w:sz w:val="22"/>
          <w:szCs w:val="22"/>
        </w:rPr>
        <w:t>Lajelio</w:t>
      </w:r>
      <w:proofErr w:type="spellEnd"/>
      <w:r w:rsidRPr="00430104">
        <w:rPr>
          <w:color w:val="000000"/>
          <w:sz w:val="22"/>
          <w:szCs w:val="22"/>
        </w:rPr>
        <w:t xml:space="preserve"> </w:t>
      </w:r>
      <w:r w:rsidRPr="00430104">
        <w:rPr>
          <w:i/>
          <w:color w:val="000000"/>
          <w:sz w:val="22"/>
          <w:szCs w:val="22"/>
        </w:rPr>
        <w:t>(</w:t>
      </w:r>
      <w:proofErr w:type="spellStart"/>
      <w:r w:rsidRPr="00430104">
        <w:rPr>
          <w:i/>
          <w:color w:val="000000"/>
          <w:sz w:val="22"/>
          <w:szCs w:val="22"/>
        </w:rPr>
        <w:t>Lyell</w:t>
      </w:r>
      <w:proofErr w:type="spellEnd"/>
      <w:r w:rsidRPr="00430104">
        <w:rPr>
          <w:i/>
          <w:color w:val="000000"/>
          <w:sz w:val="22"/>
          <w:szCs w:val="22"/>
        </w:rPr>
        <w:t>)</w:t>
      </w:r>
      <w:r w:rsidRPr="00430104">
        <w:rPr>
          <w:color w:val="000000"/>
          <w:sz w:val="22"/>
          <w:szCs w:val="22"/>
        </w:rPr>
        <w:t xml:space="preserve"> sindromas, daugiaformė </w:t>
      </w:r>
      <w:proofErr w:type="spellStart"/>
      <w:r w:rsidRPr="00430104">
        <w:rPr>
          <w:color w:val="000000"/>
          <w:sz w:val="22"/>
          <w:szCs w:val="22"/>
        </w:rPr>
        <w:t>eritema</w:t>
      </w:r>
      <w:proofErr w:type="spellEnd"/>
      <w:r w:rsidRPr="00430104">
        <w:rPr>
          <w:color w:val="000000"/>
          <w:sz w:val="22"/>
          <w:szCs w:val="22"/>
        </w:rPr>
        <w:t xml:space="preserve">) ir </w:t>
      </w:r>
    </w:p>
    <w:p w14:paraId="4801B8F5" w14:textId="4C1F12C5" w:rsidR="00F971EB" w:rsidRPr="001C7731" w:rsidRDefault="00F971EB" w:rsidP="007A46BE">
      <w:pPr>
        <w:pStyle w:val="Sraopastraipa"/>
        <w:widowControl w:val="0"/>
        <w:numPr>
          <w:ilvl w:val="0"/>
          <w:numId w:val="35"/>
        </w:numPr>
        <w:ind w:left="567" w:hanging="567"/>
        <w:rPr>
          <w:color w:val="000000"/>
        </w:rPr>
      </w:pPr>
      <w:r w:rsidRPr="00430104">
        <w:rPr>
          <w:color w:val="000000"/>
          <w:sz w:val="22"/>
          <w:szCs w:val="22"/>
        </w:rPr>
        <w:t>jautrumas šviesai.</w:t>
      </w:r>
    </w:p>
    <w:p w14:paraId="052166E6" w14:textId="77777777" w:rsidR="00F971EB" w:rsidRPr="009072A7" w:rsidRDefault="00F971EB" w:rsidP="00430104">
      <w:pPr>
        <w:widowControl w:val="0"/>
        <w:ind w:left="720" w:firstLine="0"/>
        <w:contextualSpacing/>
        <w:rPr>
          <w:rFonts w:ascii="Times New Roman" w:eastAsia="Times New Roman" w:hAnsi="Times New Roman" w:cs="Times New Roman"/>
        </w:rPr>
      </w:pPr>
    </w:p>
    <w:p w14:paraId="6D753B80" w14:textId="77777777" w:rsidR="00F971EB" w:rsidRPr="009072A7" w:rsidRDefault="00F971EB" w:rsidP="005C4EB6">
      <w:pPr>
        <w:widowControl w:val="0"/>
        <w:rPr>
          <w:rFonts w:ascii="Times New Roman" w:eastAsia="Times New Roman" w:hAnsi="Times New Roman" w:cs="Times New Roman"/>
          <w:color w:val="000000"/>
        </w:rPr>
      </w:pPr>
      <w:r w:rsidRPr="009072A7">
        <w:rPr>
          <w:rFonts w:ascii="Times New Roman" w:eastAsia="Times New Roman" w:hAnsi="Times New Roman" w:cs="Times New Roman"/>
          <w:b/>
          <w:color w:val="000000"/>
        </w:rPr>
        <w:t>Kitokios sunkios reakcijos (dažnis nežinomas (</w:t>
      </w:r>
      <w:r w:rsidRPr="009072A7">
        <w:rPr>
          <w:rFonts w:ascii="Times New Roman" w:eastAsia="Times New Roman" w:hAnsi="Times New Roman" w:cs="Times New Roman"/>
          <w:color w:val="000000"/>
        </w:rPr>
        <w:t>negali būti apskaičiuotas pagal turimus duomenis</w:t>
      </w:r>
      <w:r w:rsidRPr="009072A7">
        <w:rPr>
          <w:rFonts w:ascii="Times New Roman" w:eastAsia="Times New Roman" w:hAnsi="Times New Roman" w:cs="Times New Roman"/>
          <w:b/>
          <w:color w:val="000000"/>
        </w:rPr>
        <w:t>):</w:t>
      </w:r>
    </w:p>
    <w:p w14:paraId="4578954F" w14:textId="5F1FDB18" w:rsidR="00F971EB" w:rsidRPr="001C7731" w:rsidRDefault="00F971EB" w:rsidP="007A46BE">
      <w:pPr>
        <w:pStyle w:val="Sraopastraipa"/>
        <w:widowControl w:val="0"/>
        <w:numPr>
          <w:ilvl w:val="0"/>
          <w:numId w:val="36"/>
        </w:numPr>
        <w:ind w:left="567" w:hanging="567"/>
        <w:rPr>
          <w:color w:val="000000"/>
        </w:rPr>
      </w:pPr>
      <w:r w:rsidRPr="00430104">
        <w:rPr>
          <w:color w:val="000000"/>
          <w:sz w:val="22"/>
          <w:szCs w:val="22"/>
        </w:rPr>
        <w:t>odos ir akių baltymų pageltimas (sunkus kepenų ląstelių pažeidimas, gelta) ar</w:t>
      </w:r>
    </w:p>
    <w:p w14:paraId="3E04E29F" w14:textId="64250527" w:rsidR="00F971EB" w:rsidRPr="001C7731" w:rsidRDefault="00F971EB" w:rsidP="007A46BE">
      <w:pPr>
        <w:pStyle w:val="Sraopastraipa"/>
        <w:widowControl w:val="0"/>
        <w:numPr>
          <w:ilvl w:val="0"/>
          <w:numId w:val="36"/>
        </w:numPr>
        <w:ind w:left="567" w:hanging="567"/>
        <w:rPr>
          <w:color w:val="000000"/>
        </w:rPr>
      </w:pPr>
      <w:r w:rsidRPr="00430104">
        <w:rPr>
          <w:color w:val="000000"/>
          <w:sz w:val="22"/>
          <w:szCs w:val="22"/>
        </w:rPr>
        <w:t>karščiavimas,</w:t>
      </w:r>
    </w:p>
    <w:p w14:paraId="5C76CF51" w14:textId="7B439669" w:rsidR="00F971EB" w:rsidRPr="001C7731" w:rsidRDefault="00F971EB" w:rsidP="007A46BE">
      <w:pPr>
        <w:pStyle w:val="Sraopastraipa"/>
        <w:widowControl w:val="0"/>
        <w:numPr>
          <w:ilvl w:val="0"/>
          <w:numId w:val="36"/>
        </w:numPr>
        <w:ind w:left="567" w:hanging="567"/>
        <w:rPr>
          <w:color w:val="000000"/>
        </w:rPr>
      </w:pPr>
      <w:r w:rsidRPr="00430104">
        <w:rPr>
          <w:color w:val="000000"/>
          <w:sz w:val="22"/>
          <w:szCs w:val="22"/>
        </w:rPr>
        <w:t>išbėrimas,</w:t>
      </w:r>
    </w:p>
    <w:p w14:paraId="54FC434C" w14:textId="6AEE33E7" w:rsidR="0059748C" w:rsidRPr="001C7731" w:rsidRDefault="00F971EB" w:rsidP="007A46BE">
      <w:pPr>
        <w:pStyle w:val="Sraopastraipa"/>
        <w:widowControl w:val="0"/>
        <w:numPr>
          <w:ilvl w:val="0"/>
          <w:numId w:val="36"/>
        </w:numPr>
        <w:ind w:left="567" w:hanging="567"/>
        <w:rPr>
          <w:color w:val="000000"/>
        </w:rPr>
      </w:pPr>
      <w:r w:rsidRPr="00430104">
        <w:rPr>
          <w:color w:val="000000"/>
          <w:sz w:val="22"/>
          <w:szCs w:val="22"/>
        </w:rPr>
        <w:t xml:space="preserve">inkstų padidėjimas (kartais atsiranda skausmingas </w:t>
      </w:r>
      <w:proofErr w:type="spellStart"/>
      <w:r w:rsidRPr="00430104">
        <w:rPr>
          <w:color w:val="000000"/>
          <w:sz w:val="22"/>
          <w:szCs w:val="22"/>
        </w:rPr>
        <w:t>šlapinimasis</w:t>
      </w:r>
      <w:proofErr w:type="spellEnd"/>
      <w:r w:rsidRPr="00430104">
        <w:rPr>
          <w:color w:val="000000"/>
          <w:sz w:val="22"/>
          <w:szCs w:val="22"/>
        </w:rPr>
        <w:t xml:space="preserve"> ir apatinės nugaros dalies skausmas) (sunkus inkstų uždegimas, su galimu progresavimu į inkstų nepakankamumą).</w:t>
      </w:r>
    </w:p>
    <w:p w14:paraId="6CAE9186" w14:textId="4F4A0533" w:rsidR="00F971EB" w:rsidRPr="00430104" w:rsidRDefault="00F971EB" w:rsidP="007A46BE">
      <w:pPr>
        <w:pStyle w:val="Sraopastraipa"/>
        <w:widowControl w:val="0"/>
        <w:numPr>
          <w:ilvl w:val="0"/>
          <w:numId w:val="36"/>
        </w:numPr>
        <w:ind w:left="567" w:hanging="567"/>
        <w:rPr>
          <w:rFonts w:eastAsia="Calibri"/>
        </w:rPr>
      </w:pPr>
      <w:proofErr w:type="spellStart"/>
      <w:r w:rsidRPr="00430104">
        <w:rPr>
          <w:sz w:val="22"/>
          <w:szCs w:val="22"/>
        </w:rPr>
        <w:t>Pantoprazolą</w:t>
      </w:r>
      <w:proofErr w:type="spellEnd"/>
      <w:r w:rsidRPr="00430104">
        <w:rPr>
          <w:sz w:val="22"/>
          <w:szCs w:val="22"/>
        </w:rPr>
        <w:t xml:space="preserve"> vartojant ilgiau nei 3 mėnesius gali sumažėti magnio kiekis kraujyje. Žemas magnio kiekis kraujyje pasireiškia sekančiais simptomais: nuovargiu, nevalingais raumenų </w:t>
      </w:r>
      <w:proofErr w:type="spellStart"/>
      <w:r w:rsidRPr="00430104">
        <w:rPr>
          <w:sz w:val="22"/>
          <w:szCs w:val="22"/>
        </w:rPr>
        <w:t>susitraukimais</w:t>
      </w:r>
      <w:proofErr w:type="spellEnd"/>
      <w:r w:rsidRPr="00430104">
        <w:rPr>
          <w:sz w:val="22"/>
          <w:szCs w:val="22"/>
        </w:rPr>
        <w:t xml:space="preserve">, dezorientacija, traukuliais, galvos svaigimu, padažnėjusiu širdies ritmu. Jei pasireiškia bent vienas iš išvardytų simptomų nedelsiant kreipkitės į gydytoją. Žemas magnio kiekis kraujyje gali </w:t>
      </w:r>
      <w:r w:rsidRPr="00430104">
        <w:rPr>
          <w:rFonts w:eastAsia="Calibri"/>
          <w:sz w:val="22"/>
          <w:szCs w:val="22"/>
        </w:rPr>
        <w:t>lemti kalio ir kalcio kiekio kraujyje sumažėjimą. Gydytojas gali paskirti reguliariai atlikti kraujo tyrimus magnio kiekiui kraujyje kontroliuoti.</w:t>
      </w:r>
    </w:p>
    <w:p w14:paraId="0011B67F" w14:textId="77777777" w:rsidR="00D85F4E" w:rsidRPr="00430104" w:rsidRDefault="00D85F4E" w:rsidP="00F971EB">
      <w:pPr>
        <w:widowControl w:val="0"/>
        <w:ind w:left="0" w:firstLine="0"/>
        <w:rPr>
          <w:rFonts w:ascii="Times New Roman" w:eastAsia="Calibri" w:hAnsi="Times New Roman" w:cs="Times New Roman"/>
          <w:b/>
          <w:color w:val="000000"/>
          <w:lang w:val="sl-SI" w:eastAsia="sl-SI"/>
        </w:rPr>
      </w:pPr>
    </w:p>
    <w:p w14:paraId="4292E082" w14:textId="206B3FAA" w:rsidR="00F971EB" w:rsidRPr="009072A7" w:rsidRDefault="00F971EB" w:rsidP="00430104">
      <w:pPr>
        <w:widowControl w:val="0"/>
        <w:ind w:left="0" w:firstLine="0"/>
        <w:rPr>
          <w:rFonts w:ascii="Times New Roman" w:hAnsi="Times New Roman"/>
          <w:color w:val="000000"/>
          <w:lang w:val="sl-SI"/>
        </w:rPr>
      </w:pPr>
      <w:r w:rsidRPr="009072A7">
        <w:rPr>
          <w:rFonts w:ascii="Times New Roman" w:hAnsi="Times New Roman"/>
          <w:b/>
          <w:color w:val="000000"/>
          <w:lang w:val="sl-SI"/>
        </w:rPr>
        <w:t xml:space="preserve">Dažnis retas </w:t>
      </w:r>
      <w:r w:rsidRPr="009072A7">
        <w:rPr>
          <w:rFonts w:ascii="Times New Roman" w:hAnsi="Times New Roman"/>
          <w:color w:val="000000"/>
          <w:lang w:val="sl-SI"/>
        </w:rPr>
        <w:t xml:space="preserve">(gali atsirasti </w:t>
      </w:r>
      <w:r w:rsidRPr="00430104">
        <w:rPr>
          <w:rFonts w:ascii="Times New Roman" w:eastAsia="Calibri" w:hAnsi="Times New Roman" w:cs="Times New Roman"/>
          <w:color w:val="000000"/>
          <w:lang w:val="sl-SI" w:eastAsia="sl-SI"/>
        </w:rPr>
        <w:t>ne daugiau</w:t>
      </w:r>
      <w:r w:rsidRPr="009072A7">
        <w:rPr>
          <w:rFonts w:ascii="Times New Roman" w:hAnsi="Times New Roman"/>
          <w:color w:val="000000"/>
          <w:lang w:val="sl-SI"/>
        </w:rPr>
        <w:t xml:space="preserve"> kaip 1 žmogui iš 1000)</w:t>
      </w:r>
    </w:p>
    <w:p w14:paraId="17BBA1D0" w14:textId="77777777" w:rsidR="00F971EB" w:rsidRPr="009072A7" w:rsidRDefault="00F971EB" w:rsidP="007A46BE">
      <w:pPr>
        <w:widowControl w:val="0"/>
        <w:numPr>
          <w:ilvl w:val="0"/>
          <w:numId w:val="27"/>
        </w:numPr>
        <w:ind w:left="567" w:hanging="567"/>
        <w:rPr>
          <w:rFonts w:ascii="Times New Roman" w:hAnsi="Times New Roman"/>
          <w:lang w:val="sl-SI"/>
        </w:rPr>
      </w:pPr>
      <w:r w:rsidRPr="009072A7">
        <w:rPr>
          <w:rFonts w:ascii="Times New Roman" w:hAnsi="Times New Roman"/>
          <w:color w:val="000000"/>
          <w:lang w:val="sl-SI"/>
        </w:rPr>
        <w:t>labai sumažėjęs baltųjų kraujo ląstelių kiekis, dėl to galimos dažnesnės infekcijos.</w:t>
      </w:r>
      <w:r w:rsidRPr="009072A7">
        <w:rPr>
          <w:rFonts w:ascii="Times New Roman" w:hAnsi="Times New Roman"/>
          <w:lang w:val="sl-SI"/>
        </w:rPr>
        <w:t xml:space="preserve"> </w:t>
      </w:r>
      <w:r w:rsidRPr="009072A7">
        <w:rPr>
          <w:rFonts w:ascii="Times New Roman" w:hAnsi="Times New Roman"/>
          <w:color w:val="000000"/>
          <w:lang w:val="sl-SI"/>
        </w:rPr>
        <w:t>Praneškite apie karščiavimą, gerklės skausmą, didelį nuovargį, kurie gali būti infekcijos požymiais.</w:t>
      </w:r>
    </w:p>
    <w:p w14:paraId="143B6DB9" w14:textId="77777777" w:rsidR="00F971EB" w:rsidRPr="009072A7" w:rsidRDefault="00F971EB" w:rsidP="00430104">
      <w:pPr>
        <w:widowControl w:val="0"/>
        <w:ind w:left="0" w:firstLine="0"/>
        <w:rPr>
          <w:rFonts w:ascii="Times New Roman" w:hAnsi="Times New Roman"/>
          <w:b/>
          <w:color w:val="000000"/>
          <w:lang w:val="sl-SI"/>
        </w:rPr>
      </w:pPr>
    </w:p>
    <w:p w14:paraId="46ED1EC9" w14:textId="47D20304" w:rsidR="00F971EB" w:rsidRPr="009072A7" w:rsidRDefault="00F971EB" w:rsidP="00430104">
      <w:pPr>
        <w:widowControl w:val="0"/>
        <w:ind w:left="0" w:firstLine="0"/>
        <w:rPr>
          <w:rFonts w:ascii="Times New Roman" w:hAnsi="Times New Roman"/>
          <w:color w:val="000000"/>
          <w:lang w:val="sl-SI"/>
        </w:rPr>
      </w:pPr>
      <w:r w:rsidRPr="009072A7">
        <w:rPr>
          <w:rFonts w:ascii="Times New Roman" w:hAnsi="Times New Roman"/>
          <w:b/>
          <w:color w:val="000000"/>
          <w:lang w:val="sl-SI"/>
        </w:rPr>
        <w:t xml:space="preserve">Labai retas </w:t>
      </w:r>
      <w:r w:rsidRPr="009072A7">
        <w:rPr>
          <w:rFonts w:ascii="Times New Roman" w:hAnsi="Times New Roman"/>
          <w:color w:val="000000"/>
          <w:lang w:val="sl-SI"/>
        </w:rPr>
        <w:t xml:space="preserve">(gali atsirasti </w:t>
      </w:r>
      <w:r w:rsidRPr="00430104">
        <w:rPr>
          <w:rFonts w:ascii="Times New Roman" w:eastAsia="Calibri" w:hAnsi="Times New Roman" w:cs="Times New Roman"/>
          <w:color w:val="000000"/>
          <w:lang w:val="sl-SI" w:eastAsia="sl-SI"/>
        </w:rPr>
        <w:t>ne daugiau</w:t>
      </w:r>
      <w:r w:rsidRPr="009072A7">
        <w:rPr>
          <w:rFonts w:ascii="Times New Roman" w:hAnsi="Times New Roman"/>
          <w:color w:val="000000"/>
          <w:lang w:val="sl-SI"/>
        </w:rPr>
        <w:t xml:space="preserve"> kaip 1 žmogui iš 10000)</w:t>
      </w:r>
    </w:p>
    <w:p w14:paraId="11C2D0ED" w14:textId="77777777" w:rsidR="00F971EB" w:rsidRPr="009072A7" w:rsidRDefault="00F971EB" w:rsidP="007A46BE">
      <w:pPr>
        <w:widowControl w:val="0"/>
        <w:numPr>
          <w:ilvl w:val="0"/>
          <w:numId w:val="27"/>
        </w:numPr>
        <w:ind w:left="567" w:hanging="567"/>
        <w:rPr>
          <w:rFonts w:ascii="Times New Roman" w:hAnsi="Times New Roman"/>
          <w:lang w:val="sl-SI"/>
        </w:rPr>
      </w:pPr>
      <w:r w:rsidRPr="009072A7">
        <w:rPr>
          <w:rFonts w:ascii="Times New Roman" w:hAnsi="Times New Roman"/>
          <w:lang w:val="sl-SI"/>
        </w:rPr>
        <w:t>trombocitų kiekio sumažėjimas (dėl to gali lengviau nei įprasta prasidėti kraujavimas ar atsirasti mėlynių). Praneškite gydytojui apie dėl neaiškios priežasties atsiradusias mėlynes ar kraujavimą.</w:t>
      </w:r>
    </w:p>
    <w:p w14:paraId="79D5C7A5"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p>
    <w:p w14:paraId="195903F3"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Kitoks šalutinis poveikis:</w:t>
      </w:r>
    </w:p>
    <w:p w14:paraId="06F93043" w14:textId="5ECA97ED" w:rsidR="00F971EB" w:rsidRPr="009072A7" w:rsidRDefault="00F971EB" w:rsidP="00430104">
      <w:pPr>
        <w:widowControl w:val="0"/>
        <w:ind w:left="0" w:firstLine="0"/>
        <w:rPr>
          <w:rFonts w:ascii="Times New Roman" w:eastAsia="SimSun" w:hAnsi="Times New Roman" w:cs="Times New Roman"/>
          <w:color w:val="000000"/>
          <w:lang w:eastAsia="zh-CN"/>
        </w:rPr>
      </w:pPr>
      <w:r w:rsidRPr="009072A7">
        <w:rPr>
          <w:rFonts w:ascii="Times New Roman" w:eastAsia="Times New Roman" w:hAnsi="Times New Roman" w:cs="Times New Roman"/>
          <w:b/>
          <w:color w:val="000000"/>
        </w:rPr>
        <w:t xml:space="preserve">Dažnas </w:t>
      </w:r>
      <w:r w:rsidRPr="009072A7">
        <w:rPr>
          <w:rFonts w:ascii="Times New Roman" w:eastAsia="Times New Roman" w:hAnsi="Times New Roman" w:cs="Times New Roman"/>
          <w:color w:val="000000"/>
        </w:rPr>
        <w:t>(gali atsirasti ne daugiau kaip 1 žmogui iš 10)</w:t>
      </w:r>
    </w:p>
    <w:p w14:paraId="20BD298C" w14:textId="77777777" w:rsidR="00F971EB" w:rsidRPr="009072A7" w:rsidRDefault="00F971EB" w:rsidP="007A46BE">
      <w:pPr>
        <w:widowControl w:val="0"/>
        <w:numPr>
          <w:ilvl w:val="0"/>
          <w:numId w:val="28"/>
        </w:numPr>
        <w:ind w:left="567" w:hanging="567"/>
        <w:rPr>
          <w:rFonts w:ascii="Times New Roman" w:eastAsia="SimSun" w:hAnsi="Times New Roman" w:cs="Times New Roman"/>
          <w:color w:val="000000"/>
        </w:rPr>
      </w:pPr>
      <w:r w:rsidRPr="009072A7">
        <w:rPr>
          <w:rFonts w:ascii="Times New Roman" w:eastAsia="SimSun" w:hAnsi="Times New Roman" w:cs="Times New Roman"/>
          <w:color w:val="000000"/>
        </w:rPr>
        <w:t>gerybiniai skrandžio polipai.</w:t>
      </w:r>
    </w:p>
    <w:p w14:paraId="13EFA3F9" w14:textId="77777777" w:rsidR="00F971EB" w:rsidRPr="009072A7" w:rsidRDefault="00F971EB" w:rsidP="0051348C">
      <w:pPr>
        <w:widowControl w:val="0"/>
        <w:rPr>
          <w:rFonts w:ascii="Times New Roman" w:eastAsia="Times New Roman" w:hAnsi="Times New Roman" w:cs="Times New Roman"/>
          <w:b/>
          <w:color w:val="000000"/>
        </w:rPr>
      </w:pPr>
    </w:p>
    <w:p w14:paraId="6B723F34" w14:textId="1D335962" w:rsidR="00F971EB" w:rsidRPr="009072A7" w:rsidRDefault="00F971EB" w:rsidP="00BF1BA2">
      <w:pPr>
        <w:widowControl w:val="0"/>
        <w:rPr>
          <w:rFonts w:ascii="Times New Roman" w:eastAsia="SimSun" w:hAnsi="Times New Roman" w:cs="Times New Roman"/>
          <w:color w:val="000000"/>
          <w:lang w:eastAsia="zh-CN"/>
        </w:rPr>
      </w:pPr>
      <w:r w:rsidRPr="009072A7">
        <w:rPr>
          <w:rFonts w:ascii="Times New Roman" w:eastAsia="Times New Roman" w:hAnsi="Times New Roman" w:cs="Times New Roman"/>
          <w:b/>
          <w:color w:val="000000"/>
        </w:rPr>
        <w:t xml:space="preserve">Nedažnas </w:t>
      </w:r>
      <w:r w:rsidRPr="009072A7">
        <w:rPr>
          <w:rFonts w:ascii="Times New Roman" w:eastAsia="Times New Roman" w:hAnsi="Times New Roman" w:cs="Times New Roman"/>
          <w:color w:val="000000"/>
        </w:rPr>
        <w:t>(gali atsirasti ne daugiau kaip 1 žmogui iš 100)</w:t>
      </w:r>
    </w:p>
    <w:p w14:paraId="18EF8D21" w14:textId="55F8C8DC" w:rsidR="00F971EB" w:rsidRPr="00430104" w:rsidRDefault="00F971EB" w:rsidP="007A46BE">
      <w:pPr>
        <w:pStyle w:val="Sraopastraipa"/>
        <w:widowControl w:val="0"/>
        <w:numPr>
          <w:ilvl w:val="0"/>
          <w:numId w:val="37"/>
        </w:numPr>
        <w:ind w:left="567" w:hanging="567"/>
        <w:rPr>
          <w:rFonts w:eastAsia="SimSun"/>
          <w:color w:val="000000"/>
        </w:rPr>
      </w:pPr>
      <w:r w:rsidRPr="00430104">
        <w:rPr>
          <w:rFonts w:eastAsia="SimSun"/>
          <w:color w:val="000000"/>
          <w:sz w:val="22"/>
          <w:szCs w:val="22"/>
        </w:rPr>
        <w:t>galvos skausmas;</w:t>
      </w:r>
    </w:p>
    <w:p w14:paraId="3905D95F" w14:textId="1BAF15AF" w:rsidR="00F971EB" w:rsidRPr="00430104" w:rsidRDefault="00F971EB" w:rsidP="007A46BE">
      <w:pPr>
        <w:pStyle w:val="Sraopastraipa"/>
        <w:widowControl w:val="0"/>
        <w:numPr>
          <w:ilvl w:val="0"/>
          <w:numId w:val="37"/>
        </w:numPr>
        <w:ind w:left="567" w:hanging="567"/>
        <w:rPr>
          <w:rFonts w:eastAsia="SimSun"/>
          <w:color w:val="000000"/>
          <w:sz w:val="22"/>
          <w:szCs w:val="22"/>
        </w:rPr>
      </w:pPr>
      <w:r w:rsidRPr="00430104">
        <w:rPr>
          <w:rFonts w:eastAsia="SimSun"/>
          <w:color w:val="000000"/>
          <w:sz w:val="22"/>
          <w:szCs w:val="22"/>
        </w:rPr>
        <w:t>galvos svaigimas;</w:t>
      </w:r>
    </w:p>
    <w:p w14:paraId="3070D5B3" w14:textId="77777777" w:rsidR="00F971EB" w:rsidRPr="00430104" w:rsidRDefault="00F971EB" w:rsidP="007A46BE">
      <w:pPr>
        <w:pStyle w:val="Sraopastraipa"/>
        <w:widowControl w:val="0"/>
        <w:numPr>
          <w:ilvl w:val="0"/>
          <w:numId w:val="37"/>
        </w:numPr>
        <w:ind w:left="567" w:hanging="567"/>
        <w:rPr>
          <w:rFonts w:eastAsia="SimSun"/>
          <w:color w:val="000000"/>
        </w:rPr>
      </w:pPr>
      <w:r w:rsidRPr="00430104">
        <w:rPr>
          <w:rFonts w:eastAsia="SimSun"/>
          <w:color w:val="000000"/>
          <w:sz w:val="22"/>
          <w:szCs w:val="22"/>
        </w:rPr>
        <w:t>viduriavimas;</w:t>
      </w:r>
    </w:p>
    <w:p w14:paraId="73C2F2BD" w14:textId="26DF9A91" w:rsidR="00F971EB" w:rsidRPr="00430104" w:rsidRDefault="00F971EB" w:rsidP="007A46BE">
      <w:pPr>
        <w:pStyle w:val="Sraopastraipa"/>
        <w:widowControl w:val="0"/>
        <w:numPr>
          <w:ilvl w:val="0"/>
          <w:numId w:val="37"/>
        </w:numPr>
        <w:ind w:left="567" w:hanging="567"/>
        <w:rPr>
          <w:rFonts w:eastAsia="SimSun"/>
          <w:color w:val="000000"/>
        </w:rPr>
      </w:pPr>
      <w:r w:rsidRPr="00430104">
        <w:rPr>
          <w:rFonts w:eastAsia="SimSun"/>
          <w:color w:val="000000"/>
          <w:sz w:val="22"/>
          <w:szCs w:val="22"/>
        </w:rPr>
        <w:t>pykinimas, vėmimas;</w:t>
      </w:r>
    </w:p>
    <w:p w14:paraId="18E73E24" w14:textId="6B3964CB" w:rsidR="00F971EB" w:rsidRPr="00430104" w:rsidRDefault="00F971EB" w:rsidP="007A46BE">
      <w:pPr>
        <w:pStyle w:val="Sraopastraipa"/>
        <w:widowControl w:val="0"/>
        <w:numPr>
          <w:ilvl w:val="0"/>
          <w:numId w:val="37"/>
        </w:numPr>
        <w:ind w:left="567" w:hanging="567"/>
        <w:rPr>
          <w:rFonts w:eastAsia="SimSun"/>
          <w:color w:val="000000"/>
        </w:rPr>
      </w:pPr>
      <w:r w:rsidRPr="00430104">
        <w:rPr>
          <w:rFonts w:eastAsia="SimSun"/>
          <w:color w:val="000000"/>
          <w:sz w:val="22"/>
          <w:szCs w:val="22"/>
        </w:rPr>
        <w:t>pilvo pūtimas ir dujų kaupimasis;</w:t>
      </w:r>
    </w:p>
    <w:p w14:paraId="7A4799C1" w14:textId="13DCC1D3" w:rsidR="00F971EB" w:rsidRPr="00430104" w:rsidRDefault="00F971EB" w:rsidP="007A46BE">
      <w:pPr>
        <w:pStyle w:val="Sraopastraipa"/>
        <w:widowControl w:val="0"/>
        <w:numPr>
          <w:ilvl w:val="0"/>
          <w:numId w:val="37"/>
        </w:numPr>
        <w:ind w:left="567" w:hanging="567"/>
        <w:rPr>
          <w:rFonts w:eastAsia="SimSun"/>
          <w:color w:val="000000"/>
        </w:rPr>
      </w:pPr>
      <w:r w:rsidRPr="00430104">
        <w:rPr>
          <w:rFonts w:eastAsia="SimSun"/>
          <w:color w:val="000000"/>
          <w:sz w:val="22"/>
          <w:szCs w:val="22"/>
        </w:rPr>
        <w:t>vidurių užkietėjimas;</w:t>
      </w:r>
    </w:p>
    <w:p w14:paraId="27E28789" w14:textId="17047BB8" w:rsidR="00F971EB" w:rsidRPr="00430104" w:rsidRDefault="00F971EB" w:rsidP="007A46BE">
      <w:pPr>
        <w:pStyle w:val="Sraopastraipa"/>
        <w:widowControl w:val="0"/>
        <w:numPr>
          <w:ilvl w:val="0"/>
          <w:numId w:val="37"/>
        </w:numPr>
        <w:ind w:left="567" w:hanging="567"/>
        <w:rPr>
          <w:rFonts w:eastAsia="SimSun"/>
          <w:color w:val="000000"/>
        </w:rPr>
      </w:pPr>
      <w:r w:rsidRPr="00430104">
        <w:rPr>
          <w:rFonts w:eastAsia="SimSun"/>
          <w:color w:val="000000"/>
          <w:sz w:val="22"/>
          <w:szCs w:val="22"/>
        </w:rPr>
        <w:t>burnos džiūvimas;</w:t>
      </w:r>
    </w:p>
    <w:p w14:paraId="38766784" w14:textId="220B00EF" w:rsidR="00F971EB" w:rsidRPr="00430104" w:rsidRDefault="00F971EB" w:rsidP="007A46BE">
      <w:pPr>
        <w:pStyle w:val="Sraopastraipa"/>
        <w:widowControl w:val="0"/>
        <w:numPr>
          <w:ilvl w:val="0"/>
          <w:numId w:val="37"/>
        </w:numPr>
        <w:ind w:left="567" w:hanging="567"/>
        <w:rPr>
          <w:rFonts w:eastAsia="SimSun"/>
          <w:color w:val="000000"/>
        </w:rPr>
      </w:pPr>
      <w:r w:rsidRPr="00430104">
        <w:rPr>
          <w:rFonts w:eastAsia="SimSun"/>
          <w:color w:val="000000"/>
          <w:sz w:val="22"/>
          <w:szCs w:val="22"/>
        </w:rPr>
        <w:t>pilvo skausmas ir diskomfortas;</w:t>
      </w:r>
    </w:p>
    <w:p w14:paraId="316DF724" w14:textId="1B2FA86B" w:rsidR="00F971EB" w:rsidRPr="00430104" w:rsidRDefault="00F971EB" w:rsidP="007A46BE">
      <w:pPr>
        <w:pStyle w:val="Sraopastraipa"/>
        <w:widowControl w:val="0"/>
        <w:numPr>
          <w:ilvl w:val="0"/>
          <w:numId w:val="37"/>
        </w:numPr>
        <w:ind w:left="567" w:hanging="567"/>
        <w:rPr>
          <w:rFonts w:eastAsia="SimSun"/>
          <w:color w:val="000000"/>
        </w:rPr>
      </w:pPr>
      <w:r w:rsidRPr="00430104">
        <w:rPr>
          <w:rFonts w:eastAsia="SimSun"/>
          <w:color w:val="000000"/>
          <w:sz w:val="22"/>
          <w:szCs w:val="22"/>
        </w:rPr>
        <w:t xml:space="preserve">odos išbėrimas, </w:t>
      </w:r>
      <w:proofErr w:type="spellStart"/>
      <w:r w:rsidRPr="00430104">
        <w:rPr>
          <w:rFonts w:eastAsia="SimSun"/>
          <w:color w:val="000000"/>
          <w:sz w:val="22"/>
          <w:szCs w:val="22"/>
        </w:rPr>
        <w:t>egzantema</w:t>
      </w:r>
      <w:proofErr w:type="spellEnd"/>
      <w:r w:rsidRPr="00430104">
        <w:rPr>
          <w:rFonts w:eastAsia="SimSun"/>
          <w:color w:val="000000"/>
          <w:sz w:val="22"/>
          <w:szCs w:val="22"/>
        </w:rPr>
        <w:t>, dėmės (bėrimas);</w:t>
      </w:r>
    </w:p>
    <w:p w14:paraId="62AEDECB" w14:textId="0E5CD150" w:rsidR="00F971EB" w:rsidRPr="00430104" w:rsidRDefault="00F971EB" w:rsidP="007A46BE">
      <w:pPr>
        <w:pStyle w:val="Sraopastraipa"/>
        <w:widowControl w:val="0"/>
        <w:numPr>
          <w:ilvl w:val="0"/>
          <w:numId w:val="37"/>
        </w:numPr>
        <w:ind w:left="567" w:hanging="567"/>
        <w:rPr>
          <w:rFonts w:eastAsia="SimSun"/>
          <w:color w:val="000000"/>
        </w:rPr>
      </w:pPr>
      <w:r w:rsidRPr="00430104">
        <w:rPr>
          <w:rFonts w:eastAsia="SimSun"/>
          <w:color w:val="000000"/>
          <w:sz w:val="22"/>
          <w:szCs w:val="22"/>
        </w:rPr>
        <w:t>niežulys;</w:t>
      </w:r>
    </w:p>
    <w:p w14:paraId="69A5ECDB" w14:textId="19D6A5A2" w:rsidR="00F971EB" w:rsidRPr="00430104" w:rsidRDefault="00F971EB" w:rsidP="007A46BE">
      <w:pPr>
        <w:pStyle w:val="Sraopastraipa"/>
        <w:widowControl w:val="0"/>
        <w:numPr>
          <w:ilvl w:val="0"/>
          <w:numId w:val="37"/>
        </w:numPr>
        <w:ind w:left="567" w:hanging="567"/>
        <w:rPr>
          <w:rFonts w:eastAsia="SimSun"/>
          <w:color w:val="000000"/>
        </w:rPr>
      </w:pPr>
      <w:r w:rsidRPr="00430104">
        <w:rPr>
          <w:rFonts w:eastAsia="SimSun"/>
          <w:color w:val="000000"/>
          <w:sz w:val="22"/>
          <w:szCs w:val="22"/>
        </w:rPr>
        <w:t>šlaunikaulio, riešo arba stuburo lūžimai;</w:t>
      </w:r>
    </w:p>
    <w:p w14:paraId="1D7C88F8" w14:textId="5A9CFAD6" w:rsidR="00F971EB" w:rsidRPr="00430104" w:rsidRDefault="00F971EB" w:rsidP="007A46BE">
      <w:pPr>
        <w:pStyle w:val="Sraopastraipa"/>
        <w:widowControl w:val="0"/>
        <w:numPr>
          <w:ilvl w:val="0"/>
          <w:numId w:val="37"/>
        </w:numPr>
        <w:ind w:left="567" w:hanging="567"/>
        <w:rPr>
          <w:rFonts w:eastAsia="SimSun"/>
          <w:color w:val="000000"/>
        </w:rPr>
      </w:pPr>
      <w:r w:rsidRPr="00430104">
        <w:rPr>
          <w:rFonts w:eastAsia="SimSun"/>
          <w:color w:val="000000"/>
          <w:sz w:val="22"/>
          <w:szCs w:val="22"/>
        </w:rPr>
        <w:t>silpnumas, išsekimas ar bloga bendroji savijauta;</w:t>
      </w:r>
    </w:p>
    <w:p w14:paraId="4D9F4BCA" w14:textId="77777777" w:rsidR="00F971EB" w:rsidRPr="00430104" w:rsidRDefault="00F971EB" w:rsidP="007A46BE">
      <w:pPr>
        <w:pStyle w:val="Sraopastraipa"/>
        <w:widowControl w:val="0"/>
        <w:numPr>
          <w:ilvl w:val="0"/>
          <w:numId w:val="37"/>
        </w:numPr>
        <w:autoSpaceDE w:val="0"/>
        <w:autoSpaceDN w:val="0"/>
        <w:adjustRightInd w:val="0"/>
        <w:ind w:left="567" w:hanging="567"/>
        <w:rPr>
          <w:rFonts w:eastAsia="SimSun"/>
          <w:lang w:val="sl-SI"/>
        </w:rPr>
      </w:pPr>
      <w:r w:rsidRPr="00430104">
        <w:rPr>
          <w:rFonts w:eastAsia="SimSun"/>
          <w:sz w:val="22"/>
          <w:szCs w:val="22"/>
          <w:lang w:val="sl-SI"/>
        </w:rPr>
        <w:t>miego sutrikimas.</w:t>
      </w:r>
    </w:p>
    <w:p w14:paraId="732B58F9" w14:textId="77777777" w:rsidR="00F971EB" w:rsidRPr="009072A7" w:rsidRDefault="00F971EB" w:rsidP="005C4EB6">
      <w:pPr>
        <w:widowControl w:val="0"/>
        <w:rPr>
          <w:rFonts w:ascii="Times New Roman" w:eastAsia="Times New Roman" w:hAnsi="Times New Roman" w:cs="Times New Roman"/>
          <w:b/>
          <w:color w:val="000000"/>
        </w:rPr>
      </w:pPr>
    </w:p>
    <w:p w14:paraId="61014B6E" w14:textId="534FCC6B" w:rsidR="00F971EB" w:rsidRPr="009072A7" w:rsidRDefault="00F971EB" w:rsidP="0051348C">
      <w:pPr>
        <w:widowControl w:val="0"/>
        <w:rPr>
          <w:rFonts w:ascii="Times New Roman" w:eastAsia="Times New Roman" w:hAnsi="Times New Roman" w:cs="Times New Roman"/>
          <w:color w:val="000000"/>
        </w:rPr>
      </w:pPr>
      <w:r w:rsidRPr="009072A7">
        <w:rPr>
          <w:rFonts w:ascii="Times New Roman" w:eastAsia="Times New Roman" w:hAnsi="Times New Roman" w:cs="Times New Roman"/>
          <w:b/>
          <w:color w:val="000000"/>
        </w:rPr>
        <w:t xml:space="preserve">Retas </w:t>
      </w:r>
      <w:r w:rsidRPr="009072A7">
        <w:rPr>
          <w:rFonts w:ascii="Times New Roman" w:eastAsia="Times New Roman" w:hAnsi="Times New Roman" w:cs="Times New Roman"/>
          <w:color w:val="000000"/>
        </w:rPr>
        <w:t>(gali atsirasti ne daugiau kaip 1 žmogui iš 1000)</w:t>
      </w:r>
    </w:p>
    <w:p w14:paraId="09B7A849" w14:textId="3761F532" w:rsidR="00F971EB" w:rsidRPr="00430104" w:rsidRDefault="00F971EB" w:rsidP="007A46BE">
      <w:pPr>
        <w:pStyle w:val="Sraopastraipa"/>
        <w:widowControl w:val="0"/>
        <w:numPr>
          <w:ilvl w:val="0"/>
          <w:numId w:val="38"/>
        </w:numPr>
        <w:ind w:left="567" w:hanging="567"/>
        <w:rPr>
          <w:rFonts w:eastAsia="SimSun"/>
          <w:color w:val="000000"/>
        </w:rPr>
      </w:pPr>
      <w:r w:rsidRPr="00430104">
        <w:rPr>
          <w:rFonts w:eastAsia="SimSun"/>
          <w:color w:val="000000"/>
          <w:sz w:val="22"/>
          <w:szCs w:val="22"/>
        </w:rPr>
        <w:t>regos sutrikimas, pvz., neryškus matomas vaizdas;</w:t>
      </w:r>
    </w:p>
    <w:p w14:paraId="65BFAC85" w14:textId="44084E37" w:rsidR="00F971EB" w:rsidRPr="00430104" w:rsidRDefault="00F971EB" w:rsidP="007A46BE">
      <w:pPr>
        <w:pStyle w:val="Sraopastraipa"/>
        <w:widowControl w:val="0"/>
        <w:numPr>
          <w:ilvl w:val="0"/>
          <w:numId w:val="38"/>
        </w:numPr>
        <w:ind w:left="567" w:hanging="567"/>
        <w:rPr>
          <w:rFonts w:eastAsia="SimSun"/>
          <w:color w:val="000000"/>
        </w:rPr>
      </w:pPr>
      <w:r w:rsidRPr="00430104">
        <w:rPr>
          <w:rFonts w:eastAsia="SimSun"/>
          <w:color w:val="000000"/>
          <w:sz w:val="22"/>
          <w:szCs w:val="22"/>
        </w:rPr>
        <w:t>dilgėlinė;</w:t>
      </w:r>
    </w:p>
    <w:p w14:paraId="054A4668" w14:textId="0DAD5FA9" w:rsidR="00F971EB" w:rsidRPr="00430104" w:rsidRDefault="00F971EB" w:rsidP="007A46BE">
      <w:pPr>
        <w:pStyle w:val="Sraopastraipa"/>
        <w:widowControl w:val="0"/>
        <w:numPr>
          <w:ilvl w:val="0"/>
          <w:numId w:val="38"/>
        </w:numPr>
        <w:ind w:left="567" w:hanging="567"/>
        <w:rPr>
          <w:rFonts w:eastAsia="SimSun"/>
          <w:color w:val="000000"/>
        </w:rPr>
      </w:pPr>
      <w:r w:rsidRPr="00430104">
        <w:rPr>
          <w:rFonts w:eastAsia="SimSun"/>
          <w:color w:val="000000"/>
          <w:sz w:val="22"/>
          <w:szCs w:val="22"/>
        </w:rPr>
        <w:t>sąnarių skausmas;</w:t>
      </w:r>
    </w:p>
    <w:p w14:paraId="0D7BC054" w14:textId="4F3B9B67" w:rsidR="00F971EB" w:rsidRPr="00430104" w:rsidRDefault="00F971EB" w:rsidP="007A46BE">
      <w:pPr>
        <w:pStyle w:val="Sraopastraipa"/>
        <w:widowControl w:val="0"/>
        <w:numPr>
          <w:ilvl w:val="0"/>
          <w:numId w:val="38"/>
        </w:numPr>
        <w:ind w:left="567" w:hanging="567"/>
        <w:rPr>
          <w:rFonts w:eastAsia="SimSun"/>
          <w:color w:val="000000"/>
        </w:rPr>
      </w:pPr>
      <w:r w:rsidRPr="00430104">
        <w:rPr>
          <w:rFonts w:eastAsia="SimSun"/>
          <w:color w:val="000000"/>
          <w:sz w:val="22"/>
          <w:szCs w:val="22"/>
        </w:rPr>
        <w:t>raumenų skausmas;</w:t>
      </w:r>
    </w:p>
    <w:p w14:paraId="5F8E0100" w14:textId="051B3A62" w:rsidR="00F971EB" w:rsidRPr="00430104" w:rsidRDefault="00F971EB" w:rsidP="007A46BE">
      <w:pPr>
        <w:pStyle w:val="Sraopastraipa"/>
        <w:widowControl w:val="0"/>
        <w:numPr>
          <w:ilvl w:val="0"/>
          <w:numId w:val="38"/>
        </w:numPr>
        <w:ind w:left="567" w:hanging="567"/>
        <w:rPr>
          <w:rFonts w:eastAsia="SimSun"/>
          <w:color w:val="000000"/>
        </w:rPr>
      </w:pPr>
      <w:r w:rsidRPr="00430104">
        <w:rPr>
          <w:rFonts w:eastAsia="SimSun"/>
          <w:color w:val="000000"/>
          <w:sz w:val="22"/>
          <w:szCs w:val="22"/>
        </w:rPr>
        <w:t>kūno svorio pokytis;</w:t>
      </w:r>
    </w:p>
    <w:p w14:paraId="65C93676" w14:textId="009B7468" w:rsidR="00F971EB" w:rsidRPr="00430104" w:rsidRDefault="00F971EB" w:rsidP="007A46BE">
      <w:pPr>
        <w:pStyle w:val="Sraopastraipa"/>
        <w:widowControl w:val="0"/>
        <w:numPr>
          <w:ilvl w:val="0"/>
          <w:numId w:val="38"/>
        </w:numPr>
        <w:ind w:left="567" w:hanging="567"/>
        <w:rPr>
          <w:rFonts w:eastAsia="SimSun"/>
          <w:color w:val="000000"/>
        </w:rPr>
      </w:pPr>
      <w:r w:rsidRPr="00430104">
        <w:rPr>
          <w:rFonts w:eastAsia="SimSun"/>
          <w:color w:val="000000"/>
          <w:sz w:val="22"/>
          <w:szCs w:val="22"/>
        </w:rPr>
        <w:t>kūno temperatūros padidėjimas;</w:t>
      </w:r>
    </w:p>
    <w:p w14:paraId="733B486C" w14:textId="66CD7319" w:rsidR="00F971EB" w:rsidRPr="00430104" w:rsidRDefault="00F971EB" w:rsidP="007A46BE">
      <w:pPr>
        <w:pStyle w:val="Sraopastraipa"/>
        <w:widowControl w:val="0"/>
        <w:numPr>
          <w:ilvl w:val="0"/>
          <w:numId w:val="38"/>
        </w:numPr>
        <w:ind w:left="567" w:hanging="567"/>
        <w:rPr>
          <w:rFonts w:eastAsia="SimSun"/>
          <w:color w:val="000000"/>
        </w:rPr>
      </w:pPr>
      <w:r w:rsidRPr="00430104">
        <w:rPr>
          <w:rFonts w:eastAsia="SimSun"/>
          <w:color w:val="000000"/>
          <w:sz w:val="22"/>
          <w:szCs w:val="22"/>
        </w:rPr>
        <w:t>galūnių patinimas (periferinė edema);</w:t>
      </w:r>
    </w:p>
    <w:p w14:paraId="4456453B" w14:textId="72C5848F" w:rsidR="00F971EB" w:rsidRPr="00430104" w:rsidRDefault="00F971EB" w:rsidP="007A46BE">
      <w:pPr>
        <w:pStyle w:val="Sraopastraipa"/>
        <w:widowControl w:val="0"/>
        <w:numPr>
          <w:ilvl w:val="0"/>
          <w:numId w:val="38"/>
        </w:numPr>
        <w:ind w:left="567" w:hanging="567"/>
        <w:rPr>
          <w:rFonts w:eastAsia="SimSun"/>
          <w:color w:val="000000"/>
        </w:rPr>
      </w:pPr>
      <w:r w:rsidRPr="00430104">
        <w:rPr>
          <w:rFonts w:eastAsia="SimSun"/>
          <w:color w:val="000000"/>
          <w:sz w:val="22"/>
          <w:szCs w:val="22"/>
        </w:rPr>
        <w:t>alerginė reakcija;</w:t>
      </w:r>
    </w:p>
    <w:p w14:paraId="3CAAB4C9" w14:textId="1E7B5EA2" w:rsidR="00F971EB" w:rsidRPr="00430104" w:rsidRDefault="00F971EB" w:rsidP="007A46BE">
      <w:pPr>
        <w:pStyle w:val="Sraopastraipa"/>
        <w:widowControl w:val="0"/>
        <w:numPr>
          <w:ilvl w:val="0"/>
          <w:numId w:val="38"/>
        </w:numPr>
        <w:ind w:left="567" w:hanging="567"/>
        <w:rPr>
          <w:rFonts w:eastAsia="SimSun"/>
          <w:color w:val="000000"/>
        </w:rPr>
      </w:pPr>
      <w:r w:rsidRPr="00430104">
        <w:rPr>
          <w:rFonts w:eastAsia="SimSun"/>
          <w:color w:val="000000"/>
          <w:sz w:val="22"/>
          <w:szCs w:val="22"/>
        </w:rPr>
        <w:lastRenderedPageBreak/>
        <w:t>depresija;</w:t>
      </w:r>
    </w:p>
    <w:p w14:paraId="7BE66060" w14:textId="7DEA29EA" w:rsidR="00F971EB" w:rsidRPr="00430104" w:rsidRDefault="00F971EB" w:rsidP="007A46BE">
      <w:pPr>
        <w:pStyle w:val="Sraopastraipa"/>
        <w:widowControl w:val="0"/>
        <w:numPr>
          <w:ilvl w:val="0"/>
          <w:numId w:val="38"/>
        </w:numPr>
        <w:ind w:left="567" w:hanging="567"/>
        <w:rPr>
          <w:rFonts w:eastAsia="SimSun"/>
          <w:color w:val="000000"/>
        </w:rPr>
      </w:pPr>
      <w:r w:rsidRPr="00430104">
        <w:rPr>
          <w:rFonts w:eastAsia="SimSun"/>
          <w:color w:val="000000"/>
          <w:sz w:val="22"/>
          <w:szCs w:val="22"/>
        </w:rPr>
        <w:t>krūtų padidėjimas vyrams;</w:t>
      </w:r>
    </w:p>
    <w:p w14:paraId="500C4F84" w14:textId="77777777" w:rsidR="00F971EB" w:rsidRPr="00430104" w:rsidRDefault="00F971EB" w:rsidP="007A46BE">
      <w:pPr>
        <w:pStyle w:val="Sraopastraipa"/>
        <w:widowControl w:val="0"/>
        <w:numPr>
          <w:ilvl w:val="0"/>
          <w:numId w:val="38"/>
        </w:numPr>
        <w:autoSpaceDE w:val="0"/>
        <w:autoSpaceDN w:val="0"/>
        <w:adjustRightInd w:val="0"/>
        <w:ind w:left="567" w:hanging="567"/>
        <w:rPr>
          <w:rFonts w:eastAsia="SimSun"/>
          <w:lang w:val="sl-SI"/>
        </w:rPr>
      </w:pPr>
      <w:r w:rsidRPr="00430104">
        <w:rPr>
          <w:rFonts w:eastAsia="SimSun"/>
          <w:sz w:val="22"/>
          <w:szCs w:val="22"/>
          <w:lang w:val="sl-SI"/>
        </w:rPr>
        <w:t>skonio sutrikimai.</w:t>
      </w:r>
    </w:p>
    <w:p w14:paraId="0353528C" w14:textId="77777777" w:rsidR="00F971EB" w:rsidRPr="009072A7" w:rsidRDefault="00F971EB" w:rsidP="005C4EB6">
      <w:pPr>
        <w:widowControl w:val="0"/>
        <w:rPr>
          <w:rFonts w:ascii="Times New Roman" w:eastAsia="Times New Roman" w:hAnsi="Times New Roman" w:cs="Times New Roman"/>
          <w:b/>
          <w:color w:val="000000"/>
        </w:rPr>
      </w:pPr>
    </w:p>
    <w:p w14:paraId="2E92854D" w14:textId="1B56F7A3" w:rsidR="00F971EB" w:rsidRPr="009072A7" w:rsidRDefault="00F971EB" w:rsidP="0051348C">
      <w:pPr>
        <w:widowControl w:val="0"/>
        <w:rPr>
          <w:rFonts w:ascii="Times New Roman" w:eastAsia="SimSun" w:hAnsi="Times New Roman" w:cs="Times New Roman"/>
          <w:color w:val="000000"/>
          <w:lang w:eastAsia="zh-CN"/>
        </w:rPr>
      </w:pPr>
      <w:r w:rsidRPr="00807915">
        <w:rPr>
          <w:rFonts w:ascii="Times New Roman" w:eastAsia="Times New Roman" w:hAnsi="Times New Roman" w:cs="Times New Roman"/>
          <w:b/>
          <w:color w:val="000000"/>
        </w:rPr>
        <w:t xml:space="preserve">Labai retas </w:t>
      </w:r>
      <w:r w:rsidRPr="009072A7">
        <w:rPr>
          <w:rFonts w:ascii="Times New Roman" w:eastAsia="Times New Roman" w:hAnsi="Times New Roman" w:cs="Times New Roman"/>
          <w:color w:val="000000"/>
        </w:rPr>
        <w:t>(gali atsirasti ne daugiau kaip 1 žmogui iš 10000)</w:t>
      </w:r>
    </w:p>
    <w:p w14:paraId="4610968B" w14:textId="77777777" w:rsidR="00F971EB" w:rsidRPr="00430104" w:rsidRDefault="00F971EB" w:rsidP="007A46BE">
      <w:pPr>
        <w:pStyle w:val="Sraopastraipa"/>
        <w:widowControl w:val="0"/>
        <w:numPr>
          <w:ilvl w:val="0"/>
          <w:numId w:val="39"/>
        </w:numPr>
        <w:ind w:left="567" w:hanging="567"/>
        <w:rPr>
          <w:rFonts w:eastAsia="SimSun"/>
          <w:color w:val="000000"/>
        </w:rPr>
      </w:pPr>
      <w:r w:rsidRPr="00430104">
        <w:rPr>
          <w:rFonts w:eastAsia="SimSun"/>
          <w:color w:val="000000"/>
          <w:sz w:val="22"/>
          <w:szCs w:val="22"/>
        </w:rPr>
        <w:t>dezorientacija.</w:t>
      </w:r>
    </w:p>
    <w:p w14:paraId="056C2C7D" w14:textId="77777777" w:rsidR="00F971EB" w:rsidRPr="009072A7" w:rsidRDefault="00F971EB" w:rsidP="005C4EB6">
      <w:pPr>
        <w:widowControl w:val="0"/>
        <w:rPr>
          <w:rFonts w:ascii="Times New Roman" w:eastAsia="Times New Roman" w:hAnsi="Times New Roman" w:cs="Times New Roman"/>
          <w:b/>
          <w:color w:val="000000"/>
        </w:rPr>
      </w:pPr>
    </w:p>
    <w:p w14:paraId="21F370A8" w14:textId="77777777" w:rsidR="00F971EB" w:rsidRPr="009072A7" w:rsidRDefault="00F971EB" w:rsidP="0051348C">
      <w:pPr>
        <w:widowControl w:val="0"/>
        <w:rPr>
          <w:rFonts w:ascii="Times New Roman" w:eastAsia="Times New Roman" w:hAnsi="Times New Roman" w:cs="Times New Roman"/>
          <w:color w:val="000000"/>
        </w:rPr>
      </w:pPr>
      <w:r w:rsidRPr="00807915">
        <w:rPr>
          <w:rFonts w:ascii="Times New Roman" w:eastAsia="Times New Roman" w:hAnsi="Times New Roman" w:cs="Times New Roman"/>
          <w:b/>
          <w:color w:val="000000"/>
        </w:rPr>
        <w:t xml:space="preserve">Dažnis nežinomas </w:t>
      </w:r>
      <w:r w:rsidRPr="009072A7">
        <w:rPr>
          <w:rFonts w:ascii="Times New Roman" w:eastAsia="Times New Roman" w:hAnsi="Times New Roman" w:cs="Times New Roman"/>
          <w:color w:val="000000"/>
        </w:rPr>
        <w:t>(negali būti įvertintas pagal turimus duomenis)</w:t>
      </w:r>
    </w:p>
    <w:p w14:paraId="1335AE2F" w14:textId="7266E4FB" w:rsidR="00F971EB" w:rsidRPr="00430104" w:rsidRDefault="00F971EB" w:rsidP="007A46BE">
      <w:pPr>
        <w:pStyle w:val="Sraopastraipa"/>
        <w:widowControl w:val="0"/>
        <w:numPr>
          <w:ilvl w:val="0"/>
          <w:numId w:val="40"/>
        </w:numPr>
        <w:ind w:left="567" w:hanging="567"/>
        <w:rPr>
          <w:rFonts w:eastAsia="SimSun"/>
          <w:color w:val="000000"/>
        </w:rPr>
      </w:pPr>
      <w:r w:rsidRPr="00430104">
        <w:rPr>
          <w:rFonts w:eastAsia="SimSun"/>
          <w:color w:val="000000"/>
          <w:sz w:val="22"/>
          <w:szCs w:val="22"/>
        </w:rPr>
        <w:t>haliucinacijos, sumišimas (ypač jei šių simptomų jau buvo);natrio kiekio kraujyje sumažėjimas;</w:t>
      </w:r>
    </w:p>
    <w:p w14:paraId="0D67E9B0" w14:textId="60F30270" w:rsidR="00F971EB" w:rsidRPr="001C7731" w:rsidRDefault="00F971EB" w:rsidP="007A46BE">
      <w:pPr>
        <w:pStyle w:val="Sraopastraipa"/>
        <w:widowControl w:val="0"/>
        <w:numPr>
          <w:ilvl w:val="0"/>
          <w:numId w:val="40"/>
        </w:numPr>
        <w:ind w:left="567" w:hanging="567"/>
        <w:rPr>
          <w:color w:val="000000"/>
        </w:rPr>
      </w:pPr>
      <w:r w:rsidRPr="00430104">
        <w:rPr>
          <w:color w:val="000000"/>
          <w:sz w:val="22"/>
          <w:szCs w:val="22"/>
        </w:rPr>
        <w:t xml:space="preserve">kalcio kiekio kraujyje </w:t>
      </w:r>
      <w:proofErr w:type="spellStart"/>
      <w:r w:rsidRPr="00430104">
        <w:rPr>
          <w:color w:val="000000"/>
          <w:sz w:val="22"/>
          <w:szCs w:val="22"/>
        </w:rPr>
        <w:t>sumažėjimas;kalio</w:t>
      </w:r>
      <w:proofErr w:type="spellEnd"/>
      <w:r w:rsidRPr="00430104">
        <w:rPr>
          <w:color w:val="000000"/>
          <w:sz w:val="22"/>
          <w:szCs w:val="22"/>
        </w:rPr>
        <w:t xml:space="preserve"> kiekio kraujyje sumažėjimas;</w:t>
      </w:r>
    </w:p>
    <w:p w14:paraId="4B961DE4" w14:textId="77777777" w:rsidR="000B1195" w:rsidRPr="007A46BE" w:rsidRDefault="00F971EB" w:rsidP="007A46BE">
      <w:pPr>
        <w:pStyle w:val="Sraopastraipa"/>
        <w:widowControl w:val="0"/>
        <w:numPr>
          <w:ilvl w:val="0"/>
          <w:numId w:val="40"/>
        </w:numPr>
        <w:ind w:left="567" w:hanging="567"/>
        <w:rPr>
          <w:color w:val="000000"/>
        </w:rPr>
      </w:pPr>
      <w:r w:rsidRPr="00430104">
        <w:rPr>
          <w:color w:val="000000"/>
          <w:sz w:val="22"/>
          <w:szCs w:val="22"/>
        </w:rPr>
        <w:t>dilgčiojimas arba tirpimas rankose ar kojose,</w:t>
      </w:r>
    </w:p>
    <w:p w14:paraId="667CC9A5" w14:textId="59017300" w:rsidR="00F971EB" w:rsidRPr="007A46BE" w:rsidRDefault="000B1195" w:rsidP="007A46BE">
      <w:pPr>
        <w:widowControl w:val="0"/>
        <w:numPr>
          <w:ilvl w:val="0"/>
          <w:numId w:val="45"/>
        </w:numPr>
        <w:tabs>
          <w:tab w:val="left" w:pos="1296"/>
        </w:tabs>
        <w:ind w:left="567" w:hanging="567"/>
        <w:rPr>
          <w:color w:val="000000"/>
        </w:rPr>
      </w:pPr>
      <w:r w:rsidRPr="00C664FF">
        <w:rPr>
          <w:rFonts w:ascii="Times New Roman" w:eastAsia="SimSun" w:hAnsi="Times New Roman" w:cs="Times New Roman"/>
          <w:lang w:eastAsia="sl-SI"/>
        </w:rPr>
        <w:t>storosios žarnos uždegimas, sukeliantis nuolatinį vandeningą viduriavimą</w:t>
      </w:r>
      <w:r>
        <w:rPr>
          <w:rFonts w:ascii="Times New Roman" w:eastAsia="SimSun" w:hAnsi="Times New Roman" w:cs="Times New Roman"/>
          <w:lang w:eastAsia="sl-SI"/>
        </w:rPr>
        <w:t>;</w:t>
      </w:r>
    </w:p>
    <w:p w14:paraId="5C50AE6F" w14:textId="61C9E69C" w:rsidR="00F971EB" w:rsidRPr="001C7731" w:rsidRDefault="00F971EB" w:rsidP="007A46BE">
      <w:pPr>
        <w:pStyle w:val="Sraopastraipa"/>
        <w:widowControl w:val="0"/>
        <w:numPr>
          <w:ilvl w:val="0"/>
          <w:numId w:val="40"/>
        </w:numPr>
        <w:ind w:left="567" w:hanging="567"/>
        <w:rPr>
          <w:color w:val="000000"/>
        </w:rPr>
      </w:pPr>
      <w:r w:rsidRPr="00430104">
        <w:rPr>
          <w:color w:val="000000"/>
          <w:sz w:val="22"/>
          <w:szCs w:val="22"/>
        </w:rPr>
        <w:t>raumenų spazmai</w:t>
      </w:r>
      <w:r w:rsidRPr="00430104">
        <w:rPr>
          <w:rFonts w:eastAsia="SimSun"/>
          <w:color w:val="000000"/>
          <w:sz w:val="22"/>
          <w:szCs w:val="22"/>
        </w:rPr>
        <w:t>,</w:t>
      </w:r>
    </w:p>
    <w:p w14:paraId="1E40BCF5" w14:textId="19A0C691" w:rsidR="00F971EB" w:rsidRPr="001C7731" w:rsidRDefault="00F971EB" w:rsidP="007A46BE">
      <w:pPr>
        <w:pStyle w:val="Sraopastraipa"/>
        <w:widowControl w:val="0"/>
        <w:numPr>
          <w:ilvl w:val="0"/>
          <w:numId w:val="40"/>
        </w:numPr>
        <w:ind w:left="567" w:hanging="567"/>
        <w:rPr>
          <w:color w:val="000000"/>
        </w:rPr>
      </w:pPr>
      <w:r w:rsidRPr="00430104">
        <w:rPr>
          <w:color w:val="000000"/>
          <w:sz w:val="22"/>
          <w:szCs w:val="22"/>
        </w:rPr>
        <w:t>išbėrimas, galintis pasireikšti kartu su sąnarių skausmu.</w:t>
      </w:r>
    </w:p>
    <w:p w14:paraId="349DB44F" w14:textId="77777777" w:rsidR="00F971EB" w:rsidRPr="009072A7"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p>
    <w:p w14:paraId="211B021C" w14:textId="77777777" w:rsidR="00F971EB" w:rsidRPr="00807915" w:rsidRDefault="00F971EB" w:rsidP="00430104">
      <w:pPr>
        <w:widowControl w:val="0"/>
        <w:autoSpaceDE w:val="0"/>
        <w:autoSpaceDN w:val="0"/>
        <w:adjustRightInd w:val="0"/>
        <w:ind w:left="0" w:firstLine="0"/>
        <w:rPr>
          <w:rFonts w:ascii="Times New Roman" w:eastAsia="SimSun" w:hAnsi="Times New Roman" w:cs="Times New Roman"/>
          <w:b/>
          <w:bCs/>
          <w:lang w:val="sl-SI" w:eastAsia="zh-CN"/>
        </w:rPr>
      </w:pPr>
      <w:r w:rsidRPr="00807915">
        <w:rPr>
          <w:rFonts w:ascii="Times New Roman" w:eastAsia="SimSun" w:hAnsi="Times New Roman" w:cs="Times New Roman"/>
          <w:b/>
          <w:bCs/>
          <w:lang w:val="sl-SI" w:eastAsia="zh-CN"/>
        </w:rPr>
        <w:t>Šalutinis poveikis, nustatomas kraujo tyrimais</w:t>
      </w:r>
    </w:p>
    <w:p w14:paraId="242CA39F" w14:textId="77777777" w:rsidR="00F971EB" w:rsidRPr="009072A7" w:rsidRDefault="00F971EB" w:rsidP="005C4EB6">
      <w:pPr>
        <w:widowControl w:val="0"/>
        <w:rPr>
          <w:rFonts w:ascii="Times New Roman" w:eastAsia="Times New Roman" w:hAnsi="Times New Roman" w:cs="Times New Roman"/>
          <w:b/>
          <w:color w:val="000000"/>
        </w:rPr>
      </w:pPr>
    </w:p>
    <w:p w14:paraId="5F8DCE1F" w14:textId="47EE5EA0" w:rsidR="00F971EB" w:rsidRPr="009072A7" w:rsidRDefault="00F971EB" w:rsidP="0051348C">
      <w:pPr>
        <w:widowControl w:val="0"/>
        <w:rPr>
          <w:rFonts w:ascii="Times New Roman" w:eastAsia="Times New Roman" w:hAnsi="Times New Roman" w:cs="Times New Roman"/>
          <w:color w:val="000000"/>
        </w:rPr>
      </w:pPr>
      <w:r w:rsidRPr="009072A7">
        <w:rPr>
          <w:rFonts w:ascii="Times New Roman" w:eastAsia="Times New Roman" w:hAnsi="Times New Roman" w:cs="Times New Roman"/>
          <w:b/>
          <w:color w:val="000000"/>
        </w:rPr>
        <w:t xml:space="preserve">Nedažnas </w:t>
      </w:r>
      <w:r w:rsidRPr="009072A7">
        <w:rPr>
          <w:rFonts w:ascii="Times New Roman" w:eastAsia="Times New Roman" w:hAnsi="Times New Roman" w:cs="Times New Roman"/>
          <w:color w:val="000000"/>
        </w:rPr>
        <w:t>(gali atsirasti ne daugiau kaip 1 žmogui iš 100)</w:t>
      </w:r>
    </w:p>
    <w:p w14:paraId="5E29606A" w14:textId="77777777" w:rsidR="00F971EB" w:rsidRPr="00430104" w:rsidRDefault="00F971EB" w:rsidP="007A46BE">
      <w:pPr>
        <w:pStyle w:val="Sraopastraipa"/>
        <w:widowControl w:val="0"/>
        <w:numPr>
          <w:ilvl w:val="0"/>
          <w:numId w:val="41"/>
        </w:numPr>
        <w:autoSpaceDE w:val="0"/>
        <w:autoSpaceDN w:val="0"/>
        <w:adjustRightInd w:val="0"/>
        <w:ind w:left="567" w:hanging="567"/>
        <w:rPr>
          <w:rFonts w:eastAsia="SimSun"/>
          <w:lang w:val="sl-SI"/>
        </w:rPr>
      </w:pPr>
      <w:r w:rsidRPr="00430104">
        <w:rPr>
          <w:rFonts w:eastAsia="SimSun"/>
          <w:sz w:val="22"/>
          <w:szCs w:val="22"/>
          <w:lang w:val="sl-SI"/>
        </w:rPr>
        <w:t>kepenų fermentų aktyvumo padidėjimas.</w:t>
      </w:r>
    </w:p>
    <w:p w14:paraId="7464A496" w14:textId="77777777" w:rsidR="00F971EB" w:rsidRPr="009072A7" w:rsidRDefault="00F971EB" w:rsidP="005C4EB6">
      <w:pPr>
        <w:widowControl w:val="0"/>
        <w:rPr>
          <w:rFonts w:ascii="Times New Roman" w:eastAsia="Times New Roman" w:hAnsi="Times New Roman" w:cs="Times New Roman"/>
          <w:b/>
          <w:color w:val="000000"/>
        </w:rPr>
      </w:pPr>
    </w:p>
    <w:p w14:paraId="540B05C7" w14:textId="1EB0F193" w:rsidR="00F971EB" w:rsidRPr="009072A7" w:rsidRDefault="00F971EB" w:rsidP="0051348C">
      <w:pPr>
        <w:widowControl w:val="0"/>
        <w:rPr>
          <w:rFonts w:ascii="Times New Roman" w:eastAsia="Times New Roman" w:hAnsi="Times New Roman" w:cs="Times New Roman"/>
          <w:color w:val="000000"/>
        </w:rPr>
      </w:pPr>
      <w:r w:rsidRPr="00807915">
        <w:rPr>
          <w:rFonts w:ascii="Times New Roman" w:eastAsia="Times New Roman" w:hAnsi="Times New Roman" w:cs="Times New Roman"/>
          <w:b/>
          <w:color w:val="000000"/>
        </w:rPr>
        <w:t xml:space="preserve">Retas </w:t>
      </w:r>
      <w:r w:rsidRPr="009072A7">
        <w:rPr>
          <w:rFonts w:ascii="Times New Roman" w:eastAsia="Times New Roman" w:hAnsi="Times New Roman" w:cs="Times New Roman"/>
          <w:color w:val="000000"/>
        </w:rPr>
        <w:t>(gali atsirasti ne daugiau kaip 1 žmogui iš 1000)</w:t>
      </w:r>
    </w:p>
    <w:p w14:paraId="45E983BA" w14:textId="053058E4" w:rsidR="00F971EB" w:rsidRPr="00430104" w:rsidRDefault="00F971EB" w:rsidP="007A46BE">
      <w:pPr>
        <w:pStyle w:val="Sraopastraipa"/>
        <w:widowControl w:val="0"/>
        <w:numPr>
          <w:ilvl w:val="0"/>
          <w:numId w:val="41"/>
        </w:numPr>
        <w:ind w:left="567" w:hanging="567"/>
        <w:rPr>
          <w:rFonts w:eastAsia="SimSun"/>
          <w:color w:val="000000"/>
        </w:rPr>
      </w:pPr>
      <w:proofErr w:type="spellStart"/>
      <w:r w:rsidRPr="00430104">
        <w:rPr>
          <w:rFonts w:eastAsia="SimSun"/>
          <w:color w:val="000000"/>
          <w:sz w:val="22"/>
          <w:szCs w:val="22"/>
        </w:rPr>
        <w:t>bilirubino</w:t>
      </w:r>
      <w:proofErr w:type="spellEnd"/>
      <w:r w:rsidRPr="00430104">
        <w:rPr>
          <w:rFonts w:eastAsia="SimSun"/>
          <w:color w:val="000000"/>
          <w:sz w:val="22"/>
          <w:szCs w:val="22"/>
        </w:rPr>
        <w:t xml:space="preserve"> kiekio padidėjimas;</w:t>
      </w:r>
    </w:p>
    <w:p w14:paraId="2A6F47A5" w14:textId="2ACED70E" w:rsidR="00F971EB" w:rsidRPr="00430104" w:rsidRDefault="00F971EB" w:rsidP="007A46BE">
      <w:pPr>
        <w:pStyle w:val="Sraopastraipa"/>
        <w:widowControl w:val="0"/>
        <w:numPr>
          <w:ilvl w:val="0"/>
          <w:numId w:val="41"/>
        </w:numPr>
        <w:ind w:left="567" w:hanging="567"/>
        <w:rPr>
          <w:rFonts w:eastAsia="SimSun"/>
          <w:color w:val="000000"/>
        </w:rPr>
      </w:pPr>
      <w:r w:rsidRPr="00430104">
        <w:rPr>
          <w:rFonts w:eastAsia="SimSun"/>
          <w:color w:val="000000"/>
          <w:sz w:val="22"/>
          <w:szCs w:val="22"/>
        </w:rPr>
        <w:t>riebalų kiekio padidėjimas kraujyje;</w:t>
      </w:r>
    </w:p>
    <w:p w14:paraId="0A1C4CF3" w14:textId="77777777" w:rsidR="00F971EB" w:rsidRPr="009072A7" w:rsidRDefault="00F971EB" w:rsidP="005C4EB6">
      <w:pPr>
        <w:widowControl w:val="0"/>
        <w:rPr>
          <w:rFonts w:ascii="Times New Roman" w:eastAsia="Times New Roman" w:hAnsi="Times New Roman" w:cs="Times New Roman"/>
          <w:b/>
          <w:color w:val="000000"/>
        </w:rPr>
      </w:pPr>
    </w:p>
    <w:p w14:paraId="7AC0CF1B" w14:textId="5C1CFEB7" w:rsidR="00F971EB" w:rsidRPr="009072A7" w:rsidRDefault="00F971EB" w:rsidP="00430104">
      <w:pPr>
        <w:widowControl w:val="0"/>
        <w:rPr>
          <w:rFonts w:ascii="Times New Roman" w:eastAsia="Times New Roman" w:hAnsi="Times New Roman" w:cs="Times New Roman"/>
          <w:color w:val="000000"/>
        </w:rPr>
      </w:pPr>
      <w:r w:rsidRPr="00430104">
        <w:rPr>
          <w:rFonts w:ascii="Times New Roman" w:hAnsi="Times New Roman"/>
          <w:b/>
          <w:color w:val="000000"/>
        </w:rPr>
        <w:t xml:space="preserve">Labai retas </w:t>
      </w:r>
      <w:r w:rsidRPr="00430104">
        <w:rPr>
          <w:rFonts w:ascii="Times New Roman" w:hAnsi="Times New Roman"/>
          <w:color w:val="000000"/>
        </w:rPr>
        <w:t xml:space="preserve">(gali atsirasti </w:t>
      </w:r>
      <w:r w:rsidRPr="009072A7">
        <w:rPr>
          <w:rFonts w:ascii="Times New Roman" w:eastAsia="Times New Roman" w:hAnsi="Times New Roman" w:cs="Times New Roman"/>
          <w:color w:val="000000"/>
        </w:rPr>
        <w:t>ne daugiau</w:t>
      </w:r>
      <w:r w:rsidRPr="00430104">
        <w:rPr>
          <w:rFonts w:ascii="Times New Roman" w:hAnsi="Times New Roman"/>
          <w:color w:val="000000"/>
        </w:rPr>
        <w:t xml:space="preserve"> kaip 1 žmogui iš 10000)</w:t>
      </w:r>
    </w:p>
    <w:p w14:paraId="51D62DED" w14:textId="5F648905" w:rsidR="00D85F4E" w:rsidRPr="00430104" w:rsidRDefault="00F971EB" w:rsidP="007A46BE">
      <w:pPr>
        <w:pStyle w:val="Sraopastraipa"/>
        <w:widowControl w:val="0"/>
        <w:numPr>
          <w:ilvl w:val="0"/>
          <w:numId w:val="42"/>
        </w:numPr>
        <w:ind w:left="567" w:hanging="567"/>
        <w:rPr>
          <w:rFonts w:eastAsia="SimSun"/>
          <w:color w:val="000000"/>
        </w:rPr>
      </w:pPr>
      <w:r w:rsidRPr="00430104">
        <w:rPr>
          <w:rFonts w:eastAsia="SimSun"/>
          <w:color w:val="000000"/>
          <w:sz w:val="22"/>
          <w:szCs w:val="22"/>
        </w:rPr>
        <w:t>baltųjų kraujo ląstelių kiekio sumažėjimas (dėl to gali dažniau pasireikšti infekcija);</w:t>
      </w:r>
    </w:p>
    <w:p w14:paraId="20ACC553" w14:textId="77777777" w:rsidR="00F971EB" w:rsidRPr="00430104" w:rsidRDefault="00F971EB" w:rsidP="007A46BE">
      <w:pPr>
        <w:pStyle w:val="Sraopastraipa"/>
        <w:widowControl w:val="0"/>
        <w:numPr>
          <w:ilvl w:val="0"/>
          <w:numId w:val="42"/>
        </w:numPr>
        <w:ind w:left="567" w:hanging="567"/>
        <w:rPr>
          <w:rFonts w:eastAsia="SimSun"/>
          <w:color w:val="000000"/>
        </w:rPr>
      </w:pPr>
      <w:r w:rsidRPr="00430104">
        <w:rPr>
          <w:rFonts w:eastAsia="SimSun"/>
          <w:color w:val="000000"/>
          <w:sz w:val="22"/>
          <w:szCs w:val="22"/>
        </w:rPr>
        <w:t>kraujo ląstelių kiekio sumažėjimas</w:t>
      </w:r>
      <w:r w:rsidRPr="00430104">
        <w:rPr>
          <w:color w:val="000000"/>
          <w:sz w:val="22"/>
          <w:szCs w:val="22"/>
        </w:rPr>
        <w:t>, dėl to gali atsirasti silpnumas, kraujosruvos arba infekcijos tikimybė</w:t>
      </w:r>
      <w:r w:rsidRPr="00430104">
        <w:rPr>
          <w:rFonts w:eastAsia="SimSun"/>
          <w:color w:val="000000"/>
          <w:sz w:val="22"/>
          <w:szCs w:val="22"/>
        </w:rPr>
        <w:t>.</w:t>
      </w:r>
    </w:p>
    <w:p w14:paraId="1F1ACE08" w14:textId="77777777" w:rsidR="00F971EB" w:rsidRPr="00430104" w:rsidRDefault="00F971EB" w:rsidP="00430104">
      <w:pPr>
        <w:widowControl w:val="0"/>
        <w:autoSpaceDE w:val="0"/>
        <w:autoSpaceDN w:val="0"/>
        <w:adjustRightInd w:val="0"/>
        <w:ind w:left="0" w:firstLine="0"/>
        <w:rPr>
          <w:rFonts w:ascii="Times New Roman" w:hAnsi="Times New Roman"/>
          <w:lang w:val="sl-SI"/>
        </w:rPr>
      </w:pPr>
    </w:p>
    <w:p w14:paraId="625ECA51" w14:textId="77777777" w:rsidR="00F971EB" w:rsidRPr="009072A7" w:rsidRDefault="00F971EB" w:rsidP="00430104">
      <w:pPr>
        <w:widowControl w:val="0"/>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noProof/>
          <w:lang w:val="sl-SI" w:eastAsia="sl-SI"/>
        </w:rPr>
        <w:t>Pranešimas apie šalutinį poveikį</w:t>
      </w:r>
    </w:p>
    <w:p w14:paraId="69847537" w14:textId="18CB4585" w:rsidR="00F971EB" w:rsidRPr="00430104"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noProof/>
          <w:lang w:val="sl-SI" w:eastAsia="sl-SI"/>
        </w:rPr>
        <w:t xml:space="preserve">Jeigu pasireiškė šalutinis poveikis, įskaitant šiame lapelyje nenurodytą, </w:t>
      </w:r>
      <w:r w:rsidRPr="00807915">
        <w:rPr>
          <w:rFonts w:ascii="Times New Roman" w:eastAsia="Times New Roman" w:hAnsi="Times New Roman" w:cs="Times New Roman"/>
          <w:lang w:val="sl-SI" w:eastAsia="sl-SI"/>
        </w:rPr>
        <w:t>pasakykite gydytojui arba vaistininkui.</w:t>
      </w:r>
      <w:r w:rsidRPr="00807915">
        <w:rPr>
          <w:rFonts w:ascii="Times New Roman" w:eastAsia="Times New Roman" w:hAnsi="Times New Roman" w:cs="Times New Roman"/>
          <w:noProof/>
          <w:lang w:val="sl-SI" w:eastAsia="sl-SI"/>
        </w:rPr>
        <w:t xml:space="preserve"> </w:t>
      </w:r>
      <w:r w:rsidRPr="009072A7">
        <w:rPr>
          <w:rFonts w:ascii="Times New Roman" w:eastAsia="Times New Roman" w:hAnsi="Times New Roman" w:cs="Times New Roman"/>
          <w:noProof/>
          <w:lang w:eastAsia="sl-SI"/>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991BF7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76BBF3C" w14:textId="77777777" w:rsidR="00F971EB" w:rsidRPr="009072A7" w:rsidRDefault="00F971EB" w:rsidP="005C4EB6">
      <w:pPr>
        <w:widowControl w:val="0"/>
        <w:outlineLvl w:val="1"/>
        <w:rPr>
          <w:rFonts w:ascii="Times New Roman" w:eastAsia="Times New Roman" w:hAnsi="Times New Roman" w:cs="Times New Roman"/>
          <w:b/>
        </w:rPr>
      </w:pPr>
      <w:bookmarkStart w:id="78" w:name="_Toc129243143"/>
      <w:bookmarkStart w:id="79" w:name="_Toc129243268"/>
      <w:r w:rsidRPr="009072A7">
        <w:rPr>
          <w:rFonts w:ascii="Times New Roman" w:eastAsia="Times New Roman" w:hAnsi="Times New Roman" w:cs="Times New Roman"/>
          <w:b/>
        </w:rPr>
        <w:t>5.</w:t>
      </w:r>
      <w:r w:rsidRPr="009072A7">
        <w:rPr>
          <w:rFonts w:ascii="Times New Roman" w:eastAsia="Times New Roman" w:hAnsi="Times New Roman" w:cs="Times New Roman"/>
          <w:b/>
        </w:rPr>
        <w:tab/>
      </w:r>
      <w:bookmarkEnd w:id="78"/>
      <w:bookmarkEnd w:id="79"/>
      <w:r w:rsidRPr="009072A7">
        <w:rPr>
          <w:rFonts w:ascii="Times New Roman" w:eastAsia="Times New Roman" w:hAnsi="Times New Roman" w:cs="Times New Roman"/>
          <w:b/>
        </w:rPr>
        <w:t xml:space="preserve">Kaip laikyti </w:t>
      </w:r>
      <w:proofErr w:type="spellStart"/>
      <w:r w:rsidRPr="009072A7">
        <w:rPr>
          <w:rFonts w:ascii="Times New Roman" w:eastAsia="Times New Roman" w:hAnsi="Times New Roman" w:cs="Times New Roman"/>
          <w:b/>
        </w:rPr>
        <w:t>Pantoprazole</w:t>
      </w:r>
      <w:proofErr w:type="spellEnd"/>
      <w:r w:rsidRPr="009072A7">
        <w:rPr>
          <w:rFonts w:ascii="Times New Roman" w:eastAsia="Times New Roman" w:hAnsi="Times New Roman" w:cs="Times New Roman"/>
          <w:b/>
        </w:rPr>
        <w:t xml:space="preserve"> </w:t>
      </w:r>
      <w:proofErr w:type="spellStart"/>
      <w:r w:rsidRPr="009072A7">
        <w:rPr>
          <w:rFonts w:ascii="Times New Roman" w:eastAsia="Times New Roman" w:hAnsi="Times New Roman" w:cs="Times New Roman"/>
          <w:b/>
        </w:rPr>
        <w:t>Krka</w:t>
      </w:r>
      <w:proofErr w:type="spellEnd"/>
    </w:p>
    <w:p w14:paraId="4B940357"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0850F055"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Šį vaistą laikykite vaikams nepastebimoje ir nepasiekiamoje vietoje.</w:t>
      </w:r>
    </w:p>
    <w:p w14:paraId="2420AA8C" w14:textId="77777777" w:rsidR="00F971EB" w:rsidRPr="009072A7" w:rsidRDefault="00F971EB" w:rsidP="00F971EB">
      <w:pPr>
        <w:widowControl w:val="0"/>
        <w:ind w:left="0" w:firstLine="0"/>
        <w:rPr>
          <w:rFonts w:ascii="Times New Roman" w:eastAsia="Times New Roman" w:hAnsi="Times New Roman" w:cs="Times New Roman"/>
          <w:lang w:val="sl-SI" w:eastAsia="sl-SI"/>
        </w:rPr>
      </w:pPr>
      <w:r w:rsidRPr="00430104">
        <w:rPr>
          <w:rFonts w:ascii="Times New Roman" w:hAnsi="Times New Roman"/>
          <w:u w:val="single"/>
          <w:lang w:val="sl-SI"/>
        </w:rPr>
        <w:t>Lizdinės plokštelės</w:t>
      </w:r>
      <w:r w:rsidRPr="009072A7">
        <w:rPr>
          <w:rFonts w:ascii="Times New Roman" w:eastAsia="Times New Roman" w:hAnsi="Times New Roman" w:cs="Times New Roman"/>
          <w:lang w:val="sl-SI" w:eastAsia="sl-SI"/>
        </w:rPr>
        <w:t>. Laikyti gamintojo pakuotėje, kad preparatas būtų apsaugotas nuo drėgmės.</w:t>
      </w:r>
    </w:p>
    <w:p w14:paraId="143B8325" w14:textId="1FFAEF2E" w:rsidR="00F971EB" w:rsidRPr="009072A7" w:rsidRDefault="00F971EB" w:rsidP="00F971EB">
      <w:pPr>
        <w:widowControl w:val="0"/>
        <w:outlineLvl w:val="0"/>
        <w:rPr>
          <w:rFonts w:ascii="Times New Roman" w:eastAsia="Times New Roman" w:hAnsi="Times New Roman" w:cs="Times New Roman"/>
          <w:lang w:val="sl-SI" w:eastAsia="sl-SI"/>
        </w:rPr>
      </w:pPr>
      <w:r w:rsidRPr="00430104">
        <w:rPr>
          <w:rFonts w:ascii="Times New Roman" w:hAnsi="Times New Roman"/>
          <w:u w:val="single"/>
          <w:lang w:val="sl-SI"/>
        </w:rPr>
        <w:t>Tablečių talpyklė</w:t>
      </w:r>
      <w:r w:rsidRPr="009072A7">
        <w:rPr>
          <w:rFonts w:ascii="Times New Roman" w:eastAsia="Times New Roman" w:hAnsi="Times New Roman" w:cs="Times New Roman"/>
          <w:lang w:val="sl-SI" w:eastAsia="sl-SI"/>
        </w:rPr>
        <w:t>. Tablečių talpyklę laikyti sandarią, kad preparatas būtų apsaugotas nuo drėgmės.</w:t>
      </w:r>
    </w:p>
    <w:p w14:paraId="4A22E474" w14:textId="77777777" w:rsidR="00F971EB" w:rsidRPr="009072A7" w:rsidRDefault="00F971EB" w:rsidP="00F971EB">
      <w:pPr>
        <w:widowControl w:val="0"/>
        <w:ind w:left="0" w:firstLine="0"/>
        <w:rPr>
          <w:rFonts w:ascii="Times New Roman" w:eastAsia="Times New Roman" w:hAnsi="Times New Roman" w:cs="Times New Roman"/>
          <w:color w:val="000000"/>
        </w:rPr>
      </w:pPr>
    </w:p>
    <w:p w14:paraId="37A310F4"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Ant dėžutės, tablečių </w:t>
      </w:r>
      <w:proofErr w:type="spellStart"/>
      <w:r w:rsidRPr="009072A7">
        <w:rPr>
          <w:rFonts w:ascii="Times New Roman" w:eastAsia="Times New Roman" w:hAnsi="Times New Roman" w:cs="Times New Roman"/>
          <w:color w:val="000000"/>
        </w:rPr>
        <w:t>talpyklės</w:t>
      </w:r>
      <w:proofErr w:type="spellEnd"/>
      <w:r w:rsidRPr="009072A7">
        <w:rPr>
          <w:rFonts w:ascii="Times New Roman" w:eastAsia="Times New Roman" w:hAnsi="Times New Roman" w:cs="Times New Roman"/>
          <w:color w:val="000000"/>
        </w:rPr>
        <w:t xml:space="preserve"> ar lizdinės plokštelės po „</w:t>
      </w:r>
      <w:r w:rsidRPr="009072A7">
        <w:rPr>
          <w:rFonts w:ascii="Times New Roman" w:eastAsia="Times New Roman" w:hAnsi="Times New Roman" w:cs="Times New Roman"/>
          <w:color w:val="000000"/>
          <w:highlight w:val="lightGray"/>
        </w:rPr>
        <w:t>Tinka iki/</w:t>
      </w:r>
      <w:r w:rsidRPr="009072A7">
        <w:rPr>
          <w:rFonts w:ascii="Times New Roman" w:eastAsia="Times New Roman" w:hAnsi="Times New Roman" w:cs="Times New Roman"/>
          <w:color w:val="000000"/>
        </w:rPr>
        <w:t>EXP“ nurodytam tinkamumo laikui pasibaigus, šio vaisto vartoti negalima. Vaistas tinkamas vartoti iki paskutinės nurodyto mėnesio dienos.</w:t>
      </w:r>
    </w:p>
    <w:p w14:paraId="05CE402E" w14:textId="77777777" w:rsidR="00F971EB" w:rsidRPr="00430104" w:rsidRDefault="00F971EB" w:rsidP="00430104">
      <w:pPr>
        <w:widowControl w:val="0"/>
        <w:ind w:left="0" w:firstLine="0"/>
        <w:rPr>
          <w:rFonts w:ascii="Times New Roman" w:hAnsi="Times New Roman"/>
          <w:lang w:val="sl-SI"/>
        </w:rPr>
      </w:pPr>
    </w:p>
    <w:p w14:paraId="5480C887" w14:textId="77777777" w:rsidR="00F971EB" w:rsidRPr="009072A7" w:rsidRDefault="00F971EB" w:rsidP="00F971EB">
      <w:pPr>
        <w:widowControl w:val="0"/>
        <w:ind w:left="0" w:firstLine="0"/>
        <w:rPr>
          <w:rFonts w:ascii="Times New Roman" w:eastAsia="Times New Roman" w:hAnsi="Times New Roman" w:cs="Times New Roman"/>
          <w:i/>
          <w:u w:val="single"/>
          <w:lang w:val="sl-SI" w:eastAsia="sl-SI"/>
        </w:rPr>
      </w:pPr>
      <w:r w:rsidRPr="009072A7">
        <w:rPr>
          <w:rFonts w:ascii="Times New Roman" w:eastAsia="Times New Roman" w:hAnsi="Times New Roman" w:cs="Times New Roman"/>
          <w:i/>
          <w:u w:val="single"/>
          <w:lang w:val="sl-SI" w:eastAsia="sl-SI"/>
        </w:rPr>
        <w:t>DTPE tablečių talpyklė</w:t>
      </w:r>
    </w:p>
    <w:p w14:paraId="6B99B623" w14:textId="38CDC98B" w:rsidR="00F971EB" w:rsidRPr="00807915" w:rsidRDefault="00F971EB" w:rsidP="00807915">
      <w:pPr>
        <w:widowControl w:val="0"/>
        <w:rPr>
          <w:rFonts w:ascii="Times New Roman" w:eastAsia="Times New Roman" w:hAnsi="Times New Roman" w:cs="Times New Roman"/>
          <w:lang w:val="sl-SI" w:eastAsia="sl-SI"/>
        </w:rPr>
      </w:pPr>
      <w:r w:rsidRPr="00807915">
        <w:rPr>
          <w:rFonts w:ascii="Times New Roman" w:eastAsia="Times New Roman" w:hAnsi="Times New Roman" w:cs="Times New Roman"/>
          <w:lang w:val="sl-SI" w:eastAsia="sl-SI"/>
        </w:rPr>
        <w:t xml:space="preserve">Po pirmojo tablečių talpyklės atidarymo </w:t>
      </w:r>
      <w:r w:rsidR="00966DFD" w:rsidRPr="00807915">
        <w:rPr>
          <w:rFonts w:ascii="Times New Roman" w:eastAsia="Times New Roman" w:hAnsi="Times New Roman" w:cs="Times New Roman"/>
          <w:lang w:val="sl-SI" w:eastAsia="sl-SI"/>
        </w:rPr>
        <w:t>vaistas</w:t>
      </w:r>
      <w:r w:rsidRPr="00807915">
        <w:rPr>
          <w:rFonts w:ascii="Times New Roman" w:eastAsia="Times New Roman" w:hAnsi="Times New Roman" w:cs="Times New Roman"/>
          <w:lang w:val="sl-SI" w:eastAsia="sl-SI"/>
        </w:rPr>
        <w:t xml:space="preserve"> turi būti suvartotas per 3 mėnesius.</w:t>
      </w:r>
    </w:p>
    <w:p w14:paraId="02ED476B" w14:textId="77777777" w:rsidR="00F971EB" w:rsidRPr="00807915" w:rsidRDefault="00F971EB" w:rsidP="00430104">
      <w:pPr>
        <w:widowControl w:val="0"/>
        <w:ind w:left="0" w:firstLine="0"/>
        <w:rPr>
          <w:rFonts w:ascii="Times New Roman" w:eastAsia="Times New Roman" w:hAnsi="Times New Roman" w:cs="Times New Roman"/>
          <w:color w:val="000000"/>
        </w:rPr>
      </w:pPr>
    </w:p>
    <w:p w14:paraId="63D97A28" w14:textId="77777777" w:rsidR="00F971EB" w:rsidRPr="009072A7" w:rsidRDefault="00F971EB" w:rsidP="00430104">
      <w:pPr>
        <w:widowControl w:val="0"/>
        <w:ind w:left="0" w:firstLine="0"/>
        <w:rPr>
          <w:rFonts w:ascii="Times New Roman" w:eastAsia="Times New Roman" w:hAnsi="Times New Roman" w:cs="Times New Roman"/>
          <w:color w:val="000000"/>
        </w:rPr>
      </w:pPr>
      <w:r w:rsidRPr="00807915">
        <w:rPr>
          <w:rFonts w:ascii="Times New Roman" w:eastAsia="Times New Roman" w:hAnsi="Times New Roman" w:cs="Times New Roman"/>
          <w:color w:val="000000"/>
        </w:rPr>
        <w:t xml:space="preserve">Vaistų negalima </w:t>
      </w:r>
      <w:r w:rsidRPr="00807915">
        <w:rPr>
          <w:rFonts w:ascii="Times New Roman" w:eastAsia="Times New Roman" w:hAnsi="Times New Roman" w:cs="Times New Roman"/>
          <w:noProof/>
          <w:color w:val="000000"/>
        </w:rPr>
        <w:t>išmesti</w:t>
      </w:r>
      <w:r w:rsidRPr="00807915">
        <w:rPr>
          <w:rFonts w:ascii="Times New Roman" w:eastAsia="Times New Roman" w:hAnsi="Times New Roman" w:cs="Times New Roman"/>
          <w:color w:val="000000"/>
        </w:rPr>
        <w:t xml:space="preserve"> į kanalizaciją arba su buitinėmis atliekomis. Kaip </w:t>
      </w:r>
      <w:r w:rsidRPr="00807915">
        <w:rPr>
          <w:rFonts w:ascii="Times New Roman" w:eastAsia="Times New Roman" w:hAnsi="Times New Roman" w:cs="Times New Roman"/>
          <w:noProof/>
          <w:color w:val="000000"/>
        </w:rPr>
        <w:t>išmesti</w:t>
      </w:r>
      <w:r w:rsidRPr="009072A7">
        <w:rPr>
          <w:rFonts w:ascii="Times New Roman" w:eastAsia="Times New Roman" w:hAnsi="Times New Roman" w:cs="Times New Roman"/>
          <w:color w:val="000000"/>
        </w:rPr>
        <w:t xml:space="preserve"> nereikalingus vaistus, klauskite vaistininko. Šios priemonės padės apsaugoti aplinką.</w:t>
      </w:r>
    </w:p>
    <w:p w14:paraId="293049C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C8AD100"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3480BCF3" w14:textId="77777777" w:rsidR="00F971EB" w:rsidRPr="009072A7" w:rsidRDefault="00F971EB" w:rsidP="005C4EB6">
      <w:pPr>
        <w:widowControl w:val="0"/>
        <w:outlineLvl w:val="1"/>
        <w:rPr>
          <w:rFonts w:ascii="Times New Roman" w:eastAsia="Times New Roman" w:hAnsi="Times New Roman" w:cs="Times New Roman"/>
          <w:b/>
        </w:rPr>
      </w:pPr>
      <w:r w:rsidRPr="009072A7">
        <w:rPr>
          <w:rFonts w:ascii="Times New Roman" w:eastAsia="Times New Roman" w:hAnsi="Times New Roman" w:cs="Times New Roman"/>
          <w:b/>
        </w:rPr>
        <w:t>6.</w:t>
      </w:r>
      <w:r w:rsidRPr="009072A7">
        <w:rPr>
          <w:rFonts w:ascii="Times New Roman" w:eastAsia="Times New Roman" w:hAnsi="Times New Roman" w:cs="Times New Roman"/>
          <w:b/>
        </w:rPr>
        <w:tab/>
        <w:t>Pakuotės turinys ir kita informacija</w:t>
      </w:r>
    </w:p>
    <w:p w14:paraId="49DD88D9"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2D7CD1D" w14:textId="77777777" w:rsidR="00F971EB" w:rsidRPr="009072A7" w:rsidRDefault="00F971EB" w:rsidP="00430104">
      <w:pPr>
        <w:widowControl w:val="0"/>
        <w:ind w:left="0" w:firstLine="0"/>
        <w:rPr>
          <w:rFonts w:ascii="Times New Roman" w:eastAsia="Times New Roman" w:hAnsi="Times New Roman" w:cs="Times New Roman"/>
          <w:b/>
          <w:bCs/>
        </w:rPr>
      </w:pPr>
      <w:proofErr w:type="spellStart"/>
      <w:r w:rsidRPr="009072A7">
        <w:rPr>
          <w:rFonts w:ascii="Times New Roman" w:eastAsia="Times New Roman" w:hAnsi="Times New Roman" w:cs="Times New Roman"/>
          <w:b/>
          <w:bCs/>
        </w:rPr>
        <w:t>Pantoprazole</w:t>
      </w:r>
      <w:proofErr w:type="spellEnd"/>
      <w:r w:rsidRPr="009072A7">
        <w:rPr>
          <w:rFonts w:ascii="Times New Roman" w:eastAsia="Times New Roman" w:hAnsi="Times New Roman" w:cs="Times New Roman"/>
          <w:b/>
          <w:bCs/>
        </w:rPr>
        <w:t xml:space="preserve"> </w:t>
      </w:r>
      <w:proofErr w:type="spellStart"/>
      <w:r w:rsidRPr="009072A7">
        <w:rPr>
          <w:rFonts w:ascii="Times New Roman" w:eastAsia="Times New Roman" w:hAnsi="Times New Roman" w:cs="Times New Roman"/>
          <w:b/>
          <w:bCs/>
        </w:rPr>
        <w:t>Krka</w:t>
      </w:r>
      <w:proofErr w:type="spellEnd"/>
      <w:r w:rsidRPr="009072A7">
        <w:rPr>
          <w:rFonts w:ascii="Times New Roman" w:eastAsia="Times New Roman" w:hAnsi="Times New Roman" w:cs="Times New Roman"/>
          <w:b/>
          <w:bCs/>
        </w:rPr>
        <w:t xml:space="preserve"> sudėtis</w:t>
      </w:r>
    </w:p>
    <w:p w14:paraId="3BE4BB09" w14:textId="5FFA2BDA" w:rsidR="00F971EB" w:rsidRPr="009072A7" w:rsidRDefault="00F971EB" w:rsidP="007A46BE">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Kiekvienoje skrandyje neirioje tabletėje yra 40 mg </w:t>
      </w:r>
      <w:proofErr w:type="spellStart"/>
      <w:r w:rsidRPr="009072A7">
        <w:rPr>
          <w:rFonts w:ascii="Times New Roman" w:eastAsia="Times New Roman" w:hAnsi="Times New Roman" w:cs="Times New Roman"/>
          <w:color w:val="000000"/>
        </w:rPr>
        <w:t>pantoprazolo</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pantoprazolo</w:t>
      </w:r>
      <w:proofErr w:type="spellEnd"/>
      <w:r w:rsidRPr="009072A7">
        <w:rPr>
          <w:rFonts w:ascii="Times New Roman" w:eastAsia="Times New Roman" w:hAnsi="Times New Roman" w:cs="Times New Roman"/>
          <w:color w:val="000000"/>
        </w:rPr>
        <w:t xml:space="preserve"> natrio druskos </w:t>
      </w:r>
      <w:proofErr w:type="spellStart"/>
      <w:r w:rsidRPr="009072A7">
        <w:rPr>
          <w:rFonts w:ascii="Times New Roman" w:eastAsia="Times New Roman" w:hAnsi="Times New Roman" w:cs="Times New Roman"/>
          <w:color w:val="000000"/>
        </w:rPr>
        <w:t>seskvihidrato</w:t>
      </w:r>
      <w:proofErr w:type="spellEnd"/>
      <w:r w:rsidRPr="009072A7">
        <w:rPr>
          <w:rFonts w:ascii="Times New Roman" w:eastAsia="Times New Roman" w:hAnsi="Times New Roman" w:cs="Times New Roman"/>
          <w:color w:val="000000"/>
        </w:rPr>
        <w:t xml:space="preserve"> pavidalu).</w:t>
      </w:r>
    </w:p>
    <w:p w14:paraId="50E81884" w14:textId="6A214E44" w:rsidR="00F971EB" w:rsidRPr="009072A7" w:rsidRDefault="00F971EB" w:rsidP="007A46BE">
      <w:pPr>
        <w:widowControl w:val="0"/>
        <w:tabs>
          <w:tab w:val="num" w:pos="567"/>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Pagalbinės tabletės branduolio medžiagos yra </w:t>
      </w:r>
      <w:proofErr w:type="spellStart"/>
      <w:r w:rsidRPr="009072A7">
        <w:rPr>
          <w:rFonts w:ascii="Times New Roman" w:eastAsia="Times New Roman" w:hAnsi="Times New Roman" w:cs="Times New Roman"/>
          <w:color w:val="000000"/>
        </w:rPr>
        <w:t>manitolis</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krospovidonas</w:t>
      </w:r>
      <w:proofErr w:type="spellEnd"/>
      <w:r w:rsidRPr="009072A7">
        <w:rPr>
          <w:rFonts w:ascii="Times New Roman" w:eastAsia="Times New Roman" w:hAnsi="Times New Roman" w:cs="Times New Roman"/>
          <w:color w:val="000000"/>
        </w:rPr>
        <w:t xml:space="preserve"> (B tipo), natrio karbonatas, </w:t>
      </w:r>
      <w:proofErr w:type="spellStart"/>
      <w:r w:rsidRPr="009072A7">
        <w:rPr>
          <w:rFonts w:ascii="Times New Roman" w:eastAsia="Times New Roman" w:hAnsi="Times New Roman" w:cs="Times New Roman"/>
          <w:color w:val="000000"/>
        </w:rPr>
        <w:t>sorbitolis</w:t>
      </w:r>
      <w:proofErr w:type="spellEnd"/>
      <w:r w:rsidRPr="009072A7">
        <w:rPr>
          <w:rFonts w:ascii="Times New Roman" w:eastAsia="Times New Roman" w:hAnsi="Times New Roman" w:cs="Times New Roman"/>
          <w:color w:val="000000"/>
        </w:rPr>
        <w:t xml:space="preserve"> (E420) ir kalcio </w:t>
      </w:r>
      <w:proofErr w:type="spellStart"/>
      <w:r w:rsidRPr="009072A7">
        <w:rPr>
          <w:rFonts w:ascii="Times New Roman" w:eastAsia="Times New Roman" w:hAnsi="Times New Roman" w:cs="Times New Roman"/>
          <w:color w:val="000000"/>
        </w:rPr>
        <w:t>stearatas</w:t>
      </w:r>
      <w:proofErr w:type="spellEnd"/>
      <w:r w:rsidRPr="009072A7">
        <w:rPr>
          <w:rFonts w:ascii="Times New Roman" w:eastAsia="Times New Roman" w:hAnsi="Times New Roman" w:cs="Times New Roman"/>
          <w:color w:val="000000"/>
        </w:rPr>
        <w:t xml:space="preserve">. Pagalbinės tabletės plėvelės medžiagos yra </w:t>
      </w:r>
      <w:proofErr w:type="spellStart"/>
      <w:r w:rsidRPr="009072A7">
        <w:rPr>
          <w:rFonts w:ascii="Times New Roman" w:eastAsia="Times New Roman" w:hAnsi="Times New Roman" w:cs="Times New Roman"/>
          <w:color w:val="000000"/>
        </w:rPr>
        <w:t>hipromeliozė</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povidonas</w:t>
      </w:r>
      <w:proofErr w:type="spellEnd"/>
      <w:r w:rsidRPr="009072A7">
        <w:rPr>
          <w:rFonts w:ascii="Times New Roman" w:eastAsia="Times New Roman" w:hAnsi="Times New Roman" w:cs="Times New Roman"/>
          <w:color w:val="000000"/>
        </w:rPr>
        <w:t xml:space="preserve"> (K25), titano dioksidas (E171), geltonasis geležies oksidas (E172), </w:t>
      </w:r>
      <w:proofErr w:type="spellStart"/>
      <w:r w:rsidRPr="009072A7">
        <w:rPr>
          <w:rFonts w:ascii="Times New Roman" w:eastAsia="Times New Roman" w:hAnsi="Times New Roman" w:cs="Times New Roman"/>
          <w:color w:val="000000"/>
        </w:rPr>
        <w:t>propilenglikolis</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metakrilo</w:t>
      </w:r>
      <w:proofErr w:type="spellEnd"/>
      <w:r w:rsidRPr="009072A7">
        <w:rPr>
          <w:rFonts w:ascii="Times New Roman" w:eastAsia="Times New Roman" w:hAnsi="Times New Roman" w:cs="Times New Roman"/>
          <w:color w:val="000000"/>
        </w:rPr>
        <w:t xml:space="preserve"> rūgšties ir </w:t>
      </w:r>
      <w:proofErr w:type="spellStart"/>
      <w:r w:rsidRPr="009072A7">
        <w:rPr>
          <w:rFonts w:ascii="Times New Roman" w:eastAsia="Times New Roman" w:hAnsi="Times New Roman" w:cs="Times New Roman"/>
          <w:color w:val="000000"/>
        </w:rPr>
        <w:t>etilakrilato</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kopolimeras</w:t>
      </w:r>
      <w:proofErr w:type="spellEnd"/>
      <w:r w:rsidRPr="009072A7">
        <w:rPr>
          <w:rFonts w:ascii="Times New Roman" w:eastAsia="Times New Roman" w:hAnsi="Times New Roman" w:cs="Times New Roman"/>
          <w:color w:val="000000"/>
        </w:rPr>
        <w:t xml:space="preserve">, natrio </w:t>
      </w:r>
      <w:proofErr w:type="spellStart"/>
      <w:r w:rsidRPr="009072A7">
        <w:rPr>
          <w:rFonts w:ascii="Times New Roman" w:eastAsia="Times New Roman" w:hAnsi="Times New Roman" w:cs="Times New Roman"/>
          <w:color w:val="000000"/>
        </w:rPr>
        <w:t>laurilsulfatas</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polisorbatas</w:t>
      </w:r>
      <w:proofErr w:type="spellEnd"/>
      <w:r w:rsidRPr="009072A7">
        <w:rPr>
          <w:rFonts w:ascii="Times New Roman" w:eastAsia="Times New Roman" w:hAnsi="Times New Roman" w:cs="Times New Roman"/>
          <w:color w:val="000000"/>
        </w:rPr>
        <w:t xml:space="preserve"> 80, </w:t>
      </w:r>
      <w:proofErr w:type="spellStart"/>
      <w:r w:rsidRPr="009072A7">
        <w:rPr>
          <w:rFonts w:ascii="Times New Roman" w:eastAsia="Times New Roman" w:hAnsi="Times New Roman" w:cs="Times New Roman"/>
          <w:color w:val="000000"/>
        </w:rPr>
        <w:t>makrogolis</w:t>
      </w:r>
      <w:proofErr w:type="spellEnd"/>
      <w:r w:rsidRPr="009072A7">
        <w:rPr>
          <w:rFonts w:ascii="Times New Roman" w:eastAsia="Times New Roman" w:hAnsi="Times New Roman" w:cs="Times New Roman"/>
          <w:color w:val="000000"/>
        </w:rPr>
        <w:t xml:space="preserve"> 6000 ir talkas.</w:t>
      </w:r>
    </w:p>
    <w:p w14:paraId="73016E6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8F50EDB" w14:textId="77777777" w:rsidR="00F971EB" w:rsidRPr="009072A7" w:rsidRDefault="00F971EB" w:rsidP="00430104">
      <w:pPr>
        <w:widowControl w:val="0"/>
        <w:ind w:left="0" w:firstLine="0"/>
        <w:rPr>
          <w:rFonts w:ascii="Times New Roman" w:eastAsia="Times New Roman" w:hAnsi="Times New Roman" w:cs="Times New Roman"/>
          <w:b/>
          <w:bCs/>
        </w:rPr>
      </w:pPr>
      <w:proofErr w:type="spellStart"/>
      <w:r w:rsidRPr="009072A7">
        <w:rPr>
          <w:rFonts w:ascii="Times New Roman" w:eastAsia="Times New Roman" w:hAnsi="Times New Roman" w:cs="Times New Roman"/>
          <w:b/>
          <w:bCs/>
        </w:rPr>
        <w:t>Pantoprazole</w:t>
      </w:r>
      <w:proofErr w:type="spellEnd"/>
      <w:r w:rsidRPr="009072A7">
        <w:rPr>
          <w:rFonts w:ascii="Times New Roman" w:eastAsia="Times New Roman" w:hAnsi="Times New Roman" w:cs="Times New Roman"/>
          <w:b/>
          <w:bCs/>
        </w:rPr>
        <w:t xml:space="preserve"> </w:t>
      </w:r>
      <w:proofErr w:type="spellStart"/>
      <w:r w:rsidRPr="009072A7">
        <w:rPr>
          <w:rFonts w:ascii="Times New Roman" w:eastAsia="Times New Roman" w:hAnsi="Times New Roman" w:cs="Times New Roman"/>
          <w:b/>
          <w:bCs/>
        </w:rPr>
        <w:t>Krka</w:t>
      </w:r>
      <w:proofErr w:type="spellEnd"/>
      <w:r w:rsidRPr="009072A7">
        <w:rPr>
          <w:rFonts w:ascii="Times New Roman" w:eastAsia="Times New Roman" w:hAnsi="Times New Roman" w:cs="Times New Roman"/>
          <w:b/>
          <w:bCs/>
        </w:rPr>
        <w:t xml:space="preserve"> išvaizda ir kiekis pakuotėje</w:t>
      </w:r>
    </w:p>
    <w:p w14:paraId="0C47AC45" w14:textId="77777777" w:rsidR="00F971EB" w:rsidRPr="009072A7" w:rsidRDefault="00F971EB" w:rsidP="00430104">
      <w:pPr>
        <w:widowControl w:val="0"/>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Pantoprazole</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Krka</w:t>
      </w:r>
      <w:proofErr w:type="spellEnd"/>
      <w:r w:rsidRPr="009072A7">
        <w:rPr>
          <w:rFonts w:ascii="Times New Roman" w:eastAsia="Times New Roman" w:hAnsi="Times New Roman" w:cs="Times New Roman"/>
          <w:color w:val="000000"/>
        </w:rPr>
        <w:t xml:space="preserve"> 40 mg skrandyje neirios tabletės yra šviesiai rusvai geltonos, ovalios, šiek tiek abipus išgaubtos.</w:t>
      </w:r>
    </w:p>
    <w:p w14:paraId="34A89C33"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437D0ECB" w14:textId="77777777" w:rsidR="00F971EB" w:rsidRPr="009072A7" w:rsidRDefault="00F971EB" w:rsidP="00430104">
      <w:pPr>
        <w:widowControl w:val="0"/>
        <w:ind w:left="0" w:firstLine="0"/>
        <w:rPr>
          <w:rFonts w:ascii="Times New Roman" w:eastAsia="Times New Roman" w:hAnsi="Times New Roman" w:cs="Times New Roman"/>
          <w:i/>
          <w:lang w:val="sl-SI" w:eastAsia="sl-SI"/>
        </w:rPr>
      </w:pPr>
      <w:r w:rsidRPr="009072A7">
        <w:rPr>
          <w:rFonts w:ascii="Times New Roman" w:eastAsia="Times New Roman" w:hAnsi="Times New Roman" w:cs="Times New Roman"/>
          <w:i/>
          <w:lang w:val="sl-SI" w:eastAsia="sl-SI"/>
        </w:rPr>
        <w:t>Pakuotės dydžiai:</w:t>
      </w:r>
    </w:p>
    <w:p w14:paraId="2FAD596A"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Kartono dėžutė, kurioje yra 7, 10, 14, 15, 28, 30, 56, 60, 84, 100, 100 x 1, 112 arba 140 skrandyje neirių tablečių lizdinėmis plokštelėmis.</w:t>
      </w:r>
    </w:p>
    <w:p w14:paraId="284BFEEB" w14:textId="597535F4"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Plastiko tablečių </w:t>
      </w:r>
      <w:proofErr w:type="spellStart"/>
      <w:r w:rsidRPr="009072A7">
        <w:rPr>
          <w:rFonts w:ascii="Times New Roman" w:eastAsia="Times New Roman" w:hAnsi="Times New Roman" w:cs="Times New Roman"/>
          <w:color w:val="000000"/>
        </w:rPr>
        <w:t>talpyklė</w:t>
      </w:r>
      <w:proofErr w:type="spellEnd"/>
      <w:r w:rsidRPr="009072A7">
        <w:rPr>
          <w:rFonts w:ascii="Times New Roman" w:eastAsia="Times New Roman" w:hAnsi="Times New Roman" w:cs="Times New Roman"/>
          <w:color w:val="000000"/>
        </w:rPr>
        <w:t>, kurioje yra 250 skrandyje neirių tablečių.</w:t>
      </w:r>
    </w:p>
    <w:p w14:paraId="067F34D2"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91A1FA6"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Gali būti tiekiamos ne visų dydžių pakuotės.</w:t>
      </w:r>
    </w:p>
    <w:p w14:paraId="5A3D0875"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27A5295" w14:textId="77777777" w:rsidR="00F971EB" w:rsidRPr="009072A7" w:rsidRDefault="00F971EB" w:rsidP="00430104">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
          <w:bCs/>
        </w:rPr>
        <w:t>Registruotojas ir gamintojas</w:t>
      </w:r>
    </w:p>
    <w:p w14:paraId="59BF156A"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12A563F2" w14:textId="6621E7BD" w:rsidR="00F971EB" w:rsidRPr="009072A7" w:rsidRDefault="00F971EB" w:rsidP="00430104">
      <w:pPr>
        <w:widowControl w:val="0"/>
        <w:ind w:left="0" w:firstLine="0"/>
        <w:jc w:val="both"/>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KRKA, d.d., Novo mesto, Šmarješka cesta 6, 8501 Novo mesto, Slovėnija</w:t>
      </w:r>
    </w:p>
    <w:p w14:paraId="6DF7E59F"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5A30F321" w14:textId="77777777" w:rsidR="00F971EB" w:rsidRPr="009072A7" w:rsidRDefault="00F971EB" w:rsidP="00430104">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Jeigu apie šį vaistą norite sužinoti daugiau, kreipkitės į vietinį registruotojo atstovą.</w:t>
      </w:r>
    </w:p>
    <w:p w14:paraId="22EC2842"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58D13BB3"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UAB KRKA Lietuva</w:t>
      </w:r>
    </w:p>
    <w:p w14:paraId="6DEC260E"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Senasis Ukmergės kelias 4,</w:t>
      </w:r>
    </w:p>
    <w:p w14:paraId="177CD3BC"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Užubalių km.,Vilniaus r.</w:t>
      </w:r>
    </w:p>
    <w:p w14:paraId="2AD39576"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LT - 14013</w:t>
      </w:r>
    </w:p>
    <w:p w14:paraId="12199242"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Tel. + 370 5 236 27 40</w:t>
      </w:r>
    </w:p>
    <w:p w14:paraId="7A0C9EE7" w14:textId="77777777" w:rsidR="00F971EB" w:rsidRPr="009072A7" w:rsidRDefault="00F971EB" w:rsidP="00430104">
      <w:pPr>
        <w:widowControl w:val="0"/>
        <w:ind w:left="0" w:firstLine="0"/>
        <w:rPr>
          <w:rFonts w:ascii="Times New Roman" w:eastAsia="Times New Roman" w:hAnsi="Times New Roman" w:cs="Times New Roman"/>
          <w:lang w:val="sl-SI" w:eastAsia="sl-SI"/>
        </w:rPr>
      </w:pPr>
    </w:p>
    <w:p w14:paraId="5138F535" w14:textId="77777777" w:rsidR="00F971EB" w:rsidRPr="009072A7" w:rsidRDefault="00F971EB" w:rsidP="005C4EB6">
      <w:pPr>
        <w:widowControl w:val="0"/>
        <w:numPr>
          <w:ilvl w:val="12"/>
          <w:numId w:val="0"/>
        </w:numPr>
        <w:ind w:right="-2"/>
        <w:rPr>
          <w:rFonts w:ascii="Times New Roman" w:eastAsia="Times New Roman" w:hAnsi="Times New Roman" w:cs="Times New Roman"/>
          <w:noProof/>
          <w:lang w:val="sl-SI" w:eastAsia="sl-SI"/>
        </w:rPr>
      </w:pPr>
      <w:r w:rsidRPr="009072A7">
        <w:rPr>
          <w:rFonts w:ascii="Times New Roman" w:eastAsia="Times New Roman" w:hAnsi="Times New Roman" w:cs="Times New Roman"/>
          <w:b/>
          <w:lang w:val="sl-SI" w:eastAsia="sl-SI"/>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6019"/>
      </w:tblGrid>
      <w:tr w:rsidR="00F971EB" w:rsidRPr="009072A7" w14:paraId="40BD2FDB" w14:textId="77777777" w:rsidTr="007A46BE">
        <w:tc>
          <w:tcPr>
            <w:tcW w:w="3042" w:type="dxa"/>
            <w:tcBorders>
              <w:top w:val="single" w:sz="4" w:space="0" w:color="auto"/>
              <w:left w:val="single" w:sz="4" w:space="0" w:color="auto"/>
              <w:bottom w:val="single" w:sz="4" w:space="0" w:color="auto"/>
              <w:right w:val="single" w:sz="4" w:space="0" w:color="auto"/>
            </w:tcBorders>
          </w:tcPr>
          <w:p w14:paraId="1123E4AC" w14:textId="77777777" w:rsidR="00F971EB" w:rsidRPr="009072A7" w:rsidRDefault="00F971EB" w:rsidP="0051348C">
            <w:pPr>
              <w:widowControl w:val="0"/>
              <w:numPr>
                <w:ilvl w:val="12"/>
                <w:numId w:val="0"/>
              </w:numPr>
              <w:tabs>
                <w:tab w:val="left" w:pos="708"/>
              </w:tabs>
              <w:ind w:right="-2"/>
              <w:outlineLvl w:val="0"/>
              <w:rPr>
                <w:rFonts w:ascii="Times New Roman" w:eastAsia="Times New Roman" w:hAnsi="Times New Roman" w:cs="Times New Roman"/>
                <w:b/>
                <w:lang w:val="sl-SI" w:eastAsia="sl-SI"/>
              </w:rPr>
            </w:pPr>
            <w:r w:rsidRPr="009072A7">
              <w:rPr>
                <w:rFonts w:ascii="Times New Roman" w:eastAsia="Times New Roman" w:hAnsi="Times New Roman" w:cs="Times New Roman"/>
                <w:b/>
                <w:bCs/>
                <w:lang w:val="sl-SI" w:eastAsia="sl-SI"/>
              </w:rPr>
              <w:t>Valstybės narės pavadinimas</w:t>
            </w:r>
          </w:p>
        </w:tc>
        <w:tc>
          <w:tcPr>
            <w:tcW w:w="6019" w:type="dxa"/>
            <w:tcBorders>
              <w:top w:val="single" w:sz="4" w:space="0" w:color="auto"/>
              <w:left w:val="single" w:sz="4" w:space="0" w:color="auto"/>
              <w:bottom w:val="single" w:sz="4" w:space="0" w:color="auto"/>
              <w:right w:val="single" w:sz="4" w:space="0" w:color="auto"/>
            </w:tcBorders>
          </w:tcPr>
          <w:p w14:paraId="29085BF9" w14:textId="77777777" w:rsidR="00F971EB" w:rsidRPr="009072A7" w:rsidRDefault="00F971EB" w:rsidP="00BF1BA2">
            <w:pPr>
              <w:widowControl w:val="0"/>
              <w:numPr>
                <w:ilvl w:val="12"/>
                <w:numId w:val="0"/>
              </w:numPr>
              <w:tabs>
                <w:tab w:val="left" w:pos="708"/>
              </w:tabs>
              <w:ind w:right="-2"/>
              <w:outlineLvl w:val="0"/>
              <w:rPr>
                <w:rFonts w:ascii="Times New Roman" w:eastAsia="Times New Roman" w:hAnsi="Times New Roman" w:cs="Times New Roman"/>
                <w:b/>
                <w:lang w:val="sl-SI" w:eastAsia="sl-SI"/>
              </w:rPr>
            </w:pPr>
            <w:r w:rsidRPr="009072A7">
              <w:rPr>
                <w:rFonts w:ascii="Times New Roman" w:eastAsia="Times New Roman" w:hAnsi="Times New Roman" w:cs="Times New Roman"/>
                <w:b/>
                <w:bCs/>
                <w:lang w:val="sl-SI" w:eastAsia="sl-SI"/>
              </w:rPr>
              <w:t>Vaisto pavadinimas</w:t>
            </w:r>
          </w:p>
        </w:tc>
      </w:tr>
      <w:tr w:rsidR="00F971EB" w:rsidRPr="009072A7" w14:paraId="18B7408A" w14:textId="77777777" w:rsidTr="007A46BE">
        <w:tc>
          <w:tcPr>
            <w:tcW w:w="3042" w:type="dxa"/>
            <w:tcBorders>
              <w:top w:val="single" w:sz="4" w:space="0" w:color="auto"/>
              <w:left w:val="single" w:sz="4" w:space="0" w:color="auto"/>
              <w:bottom w:val="single" w:sz="4" w:space="0" w:color="auto"/>
              <w:right w:val="single" w:sz="4" w:space="0" w:color="auto"/>
            </w:tcBorders>
          </w:tcPr>
          <w:p w14:paraId="34E1BA94" w14:textId="77777777" w:rsidR="00F971EB" w:rsidRPr="009072A7" w:rsidRDefault="00F971EB" w:rsidP="005C4EB6">
            <w:pPr>
              <w:widowControl w:val="0"/>
              <w:numPr>
                <w:ilvl w:val="12"/>
                <w:numId w:val="0"/>
              </w:numPr>
              <w:tabs>
                <w:tab w:val="left" w:pos="708"/>
              </w:tabs>
              <w:ind w:right="-2"/>
              <w:outlineLvl w:val="0"/>
              <w:rPr>
                <w:rFonts w:ascii="Times New Roman" w:eastAsia="Times New Roman" w:hAnsi="Times New Roman" w:cs="Times New Roman"/>
                <w:lang w:val="sl-SI" w:eastAsia="sl-SI"/>
              </w:rPr>
            </w:pPr>
            <w:r w:rsidRPr="009072A7">
              <w:rPr>
                <w:rFonts w:ascii="Times New Roman" w:eastAsia="Times New Roman" w:hAnsi="Times New Roman" w:cs="Times New Roman"/>
                <w:bCs/>
                <w:lang w:val="sl-SI" w:eastAsia="sl-SI"/>
              </w:rPr>
              <w:t>Jungtinė Karalystė</w:t>
            </w:r>
          </w:p>
        </w:tc>
        <w:tc>
          <w:tcPr>
            <w:tcW w:w="6019" w:type="dxa"/>
            <w:tcBorders>
              <w:top w:val="single" w:sz="4" w:space="0" w:color="auto"/>
              <w:left w:val="single" w:sz="4" w:space="0" w:color="auto"/>
              <w:bottom w:val="single" w:sz="4" w:space="0" w:color="auto"/>
              <w:right w:val="single" w:sz="4" w:space="0" w:color="auto"/>
            </w:tcBorders>
          </w:tcPr>
          <w:p w14:paraId="52BF8752" w14:textId="77777777" w:rsidR="00F971EB" w:rsidRPr="009072A7" w:rsidRDefault="00F971EB" w:rsidP="0051348C">
            <w:pPr>
              <w:widowControl w:val="0"/>
              <w:numPr>
                <w:ilvl w:val="12"/>
                <w:numId w:val="0"/>
              </w:numPr>
              <w:tabs>
                <w:tab w:val="left" w:pos="708"/>
              </w:tabs>
              <w:ind w:right="-2"/>
              <w:outlineLv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Pantoprazole</w:t>
            </w:r>
          </w:p>
        </w:tc>
      </w:tr>
      <w:tr w:rsidR="00F971EB" w:rsidRPr="009072A7" w14:paraId="7D20CD34" w14:textId="77777777" w:rsidTr="007A46BE">
        <w:trPr>
          <w:trHeight w:val="323"/>
        </w:trPr>
        <w:tc>
          <w:tcPr>
            <w:tcW w:w="3042" w:type="dxa"/>
            <w:tcBorders>
              <w:top w:val="single" w:sz="4" w:space="0" w:color="auto"/>
              <w:left w:val="single" w:sz="4" w:space="0" w:color="auto"/>
              <w:bottom w:val="single" w:sz="4" w:space="0" w:color="auto"/>
              <w:right w:val="single" w:sz="4" w:space="0" w:color="auto"/>
            </w:tcBorders>
          </w:tcPr>
          <w:p w14:paraId="4933A940" w14:textId="1743735A" w:rsidR="00F971EB" w:rsidRPr="009072A7" w:rsidRDefault="00F971EB" w:rsidP="00A02103">
            <w:pPr>
              <w:widowControl w:val="0"/>
              <w:numPr>
                <w:ilvl w:val="12"/>
                <w:numId w:val="0"/>
              </w:numPr>
              <w:tabs>
                <w:tab w:val="left" w:pos="708"/>
              </w:tabs>
              <w:ind w:right="-2"/>
              <w:outlineLvl w:val="0"/>
              <w:rPr>
                <w:rFonts w:ascii="Times New Roman" w:eastAsia="Times New Roman" w:hAnsi="Times New Roman" w:cs="Times New Roman"/>
                <w:lang w:val="sl-SI" w:eastAsia="sl-SI"/>
              </w:rPr>
            </w:pPr>
            <w:r w:rsidRPr="009072A7">
              <w:rPr>
                <w:rFonts w:ascii="Times New Roman" w:eastAsia="Times New Roman" w:hAnsi="Times New Roman" w:cs="Times New Roman"/>
                <w:bCs/>
                <w:lang w:val="sl-SI" w:eastAsia="sl-SI"/>
              </w:rPr>
              <w:t>Bulgarija, Rumunija</w:t>
            </w:r>
            <w:r w:rsidR="00DD2D00">
              <w:rPr>
                <w:rFonts w:ascii="Times New Roman" w:eastAsia="Times New Roman" w:hAnsi="Times New Roman" w:cs="Times New Roman"/>
                <w:bCs/>
                <w:lang w:val="sl-SI" w:eastAsia="sl-SI"/>
              </w:rPr>
              <w:t>,</w:t>
            </w:r>
            <w:r w:rsidR="00DD2D00" w:rsidRPr="009072A7">
              <w:rPr>
                <w:rFonts w:ascii="Times New Roman" w:eastAsia="Times New Roman" w:hAnsi="Times New Roman" w:cs="Times New Roman"/>
                <w:bCs/>
                <w:lang w:val="sl-SI" w:eastAsia="sl-SI"/>
              </w:rPr>
              <w:t xml:space="preserve"> Ispanija</w:t>
            </w:r>
          </w:p>
        </w:tc>
        <w:tc>
          <w:tcPr>
            <w:tcW w:w="6019" w:type="dxa"/>
            <w:tcBorders>
              <w:top w:val="single" w:sz="4" w:space="0" w:color="auto"/>
              <w:left w:val="single" w:sz="4" w:space="0" w:color="auto"/>
              <w:bottom w:val="single" w:sz="4" w:space="0" w:color="auto"/>
              <w:right w:val="single" w:sz="4" w:space="0" w:color="auto"/>
            </w:tcBorders>
          </w:tcPr>
          <w:p w14:paraId="5DF0E227"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 Krka</w:t>
            </w:r>
          </w:p>
        </w:tc>
      </w:tr>
      <w:tr w:rsidR="00F971EB" w:rsidRPr="009072A7" w14:paraId="59A38AB3" w14:textId="77777777" w:rsidTr="007A46BE">
        <w:tc>
          <w:tcPr>
            <w:tcW w:w="3042" w:type="dxa"/>
            <w:tcBorders>
              <w:top w:val="single" w:sz="4" w:space="0" w:color="auto"/>
              <w:left w:val="single" w:sz="4" w:space="0" w:color="auto"/>
              <w:bottom w:val="single" w:sz="4" w:space="0" w:color="auto"/>
              <w:right w:val="single" w:sz="4" w:space="0" w:color="auto"/>
            </w:tcBorders>
          </w:tcPr>
          <w:p w14:paraId="6E6D3854" w14:textId="77777777" w:rsidR="00F971EB" w:rsidRPr="009072A7" w:rsidRDefault="00F971EB" w:rsidP="005C4EB6">
            <w:pPr>
              <w:widowControl w:val="0"/>
              <w:numPr>
                <w:ilvl w:val="12"/>
                <w:numId w:val="0"/>
              </w:numPr>
              <w:tabs>
                <w:tab w:val="left" w:pos="708"/>
              </w:tabs>
              <w:ind w:right="-2"/>
              <w:outlineLvl w:val="0"/>
              <w:rPr>
                <w:rFonts w:ascii="Times New Roman" w:eastAsia="Times New Roman" w:hAnsi="Times New Roman" w:cs="Times New Roman"/>
                <w:lang w:val="sl-SI" w:eastAsia="sl-SI"/>
              </w:rPr>
            </w:pPr>
            <w:r w:rsidRPr="009072A7">
              <w:rPr>
                <w:rFonts w:ascii="Times New Roman" w:eastAsia="Times New Roman" w:hAnsi="Times New Roman" w:cs="Times New Roman"/>
                <w:bCs/>
                <w:lang w:val="sl-SI" w:eastAsia="sl-SI"/>
              </w:rPr>
              <w:t>Kipras, Graikija</w:t>
            </w:r>
          </w:p>
        </w:tc>
        <w:tc>
          <w:tcPr>
            <w:tcW w:w="6019" w:type="dxa"/>
            <w:tcBorders>
              <w:top w:val="single" w:sz="4" w:space="0" w:color="auto"/>
              <w:left w:val="single" w:sz="4" w:space="0" w:color="auto"/>
              <w:bottom w:val="single" w:sz="4" w:space="0" w:color="auto"/>
              <w:right w:val="single" w:sz="4" w:space="0" w:color="auto"/>
            </w:tcBorders>
          </w:tcPr>
          <w:p w14:paraId="6F16D2D8"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Pantoprazole TAD</w:t>
            </w:r>
          </w:p>
        </w:tc>
      </w:tr>
      <w:tr w:rsidR="00F971EB" w:rsidRPr="009072A7" w14:paraId="4EF2FFE5" w14:textId="77777777" w:rsidTr="007A46BE">
        <w:tc>
          <w:tcPr>
            <w:tcW w:w="3042" w:type="dxa"/>
            <w:tcBorders>
              <w:top w:val="single" w:sz="4" w:space="0" w:color="auto"/>
              <w:left w:val="single" w:sz="4" w:space="0" w:color="auto"/>
              <w:bottom w:val="single" w:sz="4" w:space="0" w:color="auto"/>
              <w:right w:val="single" w:sz="4" w:space="0" w:color="auto"/>
            </w:tcBorders>
          </w:tcPr>
          <w:p w14:paraId="720CD3F5" w14:textId="77777777" w:rsidR="00F971EB" w:rsidRPr="009072A7" w:rsidRDefault="00F971EB" w:rsidP="005C4EB6">
            <w:pPr>
              <w:widowControl w:val="0"/>
              <w:numPr>
                <w:ilvl w:val="12"/>
                <w:numId w:val="0"/>
              </w:numPr>
              <w:tabs>
                <w:tab w:val="left" w:pos="708"/>
              </w:tabs>
              <w:ind w:right="-2"/>
              <w:outlineLvl w:val="0"/>
              <w:rPr>
                <w:rFonts w:ascii="Times New Roman" w:eastAsia="Times New Roman" w:hAnsi="Times New Roman" w:cs="Times New Roman"/>
                <w:lang w:val="sl-SI" w:eastAsia="sl-SI"/>
              </w:rPr>
            </w:pPr>
            <w:r w:rsidRPr="009072A7">
              <w:rPr>
                <w:rFonts w:ascii="Times New Roman" w:eastAsia="Times New Roman" w:hAnsi="Times New Roman" w:cs="Times New Roman"/>
                <w:bCs/>
                <w:lang w:val="sl-SI" w:eastAsia="sl-SI"/>
              </w:rPr>
              <w:t>Malta</w:t>
            </w:r>
          </w:p>
        </w:tc>
        <w:tc>
          <w:tcPr>
            <w:tcW w:w="6019" w:type="dxa"/>
            <w:tcBorders>
              <w:top w:val="single" w:sz="4" w:space="0" w:color="auto"/>
              <w:left w:val="single" w:sz="4" w:space="0" w:color="auto"/>
              <w:bottom w:val="single" w:sz="4" w:space="0" w:color="auto"/>
              <w:right w:val="single" w:sz="4" w:space="0" w:color="auto"/>
            </w:tcBorders>
          </w:tcPr>
          <w:p w14:paraId="712C6386"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 TAD</w:t>
            </w:r>
          </w:p>
        </w:tc>
      </w:tr>
      <w:tr w:rsidR="00F971EB" w:rsidRPr="009072A7" w14:paraId="040F5077" w14:textId="77777777" w:rsidTr="007A46BE">
        <w:tc>
          <w:tcPr>
            <w:tcW w:w="3042" w:type="dxa"/>
            <w:tcBorders>
              <w:top w:val="single" w:sz="4" w:space="0" w:color="auto"/>
              <w:left w:val="single" w:sz="4" w:space="0" w:color="auto"/>
              <w:bottom w:val="single" w:sz="4" w:space="0" w:color="auto"/>
              <w:right w:val="single" w:sz="4" w:space="0" w:color="auto"/>
            </w:tcBorders>
          </w:tcPr>
          <w:p w14:paraId="5B4FC38A" w14:textId="13534320" w:rsidR="00F971EB" w:rsidRPr="009072A7" w:rsidRDefault="00F971EB" w:rsidP="00A02103">
            <w:pPr>
              <w:widowControl w:val="0"/>
              <w:numPr>
                <w:ilvl w:val="12"/>
                <w:numId w:val="0"/>
              </w:numPr>
              <w:tabs>
                <w:tab w:val="left" w:pos="708"/>
              </w:tabs>
              <w:ind w:right="-2"/>
              <w:outlineLvl w:val="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Prancūzija</w:t>
            </w:r>
            <w:r w:rsidR="00A02103" w:rsidRPr="009072A7">
              <w:rPr>
                <w:rFonts w:ascii="Times New Roman" w:eastAsia="Times New Roman" w:hAnsi="Times New Roman" w:cs="Times New Roman"/>
                <w:bCs/>
                <w:lang w:val="sl-SI" w:eastAsia="sl-SI"/>
              </w:rPr>
              <w:t>, Lietuva</w:t>
            </w:r>
          </w:p>
        </w:tc>
        <w:tc>
          <w:tcPr>
            <w:tcW w:w="6019" w:type="dxa"/>
            <w:tcBorders>
              <w:top w:val="single" w:sz="4" w:space="0" w:color="auto"/>
              <w:left w:val="single" w:sz="4" w:space="0" w:color="auto"/>
              <w:bottom w:val="single" w:sz="4" w:space="0" w:color="auto"/>
              <w:right w:val="single" w:sz="4" w:space="0" w:color="auto"/>
            </w:tcBorders>
          </w:tcPr>
          <w:p w14:paraId="1E0D6CB0"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Pantoprazole Krka</w:t>
            </w:r>
          </w:p>
        </w:tc>
      </w:tr>
      <w:tr w:rsidR="00F971EB" w:rsidRPr="009072A7" w14:paraId="7B0EFB82" w14:textId="77777777" w:rsidTr="007A46BE">
        <w:tc>
          <w:tcPr>
            <w:tcW w:w="3042" w:type="dxa"/>
            <w:tcBorders>
              <w:top w:val="single" w:sz="4" w:space="0" w:color="auto"/>
              <w:left w:val="single" w:sz="4" w:space="0" w:color="auto"/>
              <w:bottom w:val="single" w:sz="4" w:space="0" w:color="auto"/>
              <w:right w:val="single" w:sz="4" w:space="0" w:color="auto"/>
            </w:tcBorders>
          </w:tcPr>
          <w:p w14:paraId="5A8EA55E" w14:textId="77777777" w:rsidR="00F971EB" w:rsidRPr="009072A7" w:rsidRDefault="00F971EB" w:rsidP="005C4EB6">
            <w:pPr>
              <w:widowControl w:val="0"/>
              <w:numPr>
                <w:ilvl w:val="12"/>
                <w:numId w:val="0"/>
              </w:numPr>
              <w:tabs>
                <w:tab w:val="left" w:pos="708"/>
              </w:tabs>
              <w:ind w:right="-2"/>
              <w:outlineLvl w:val="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Italija</w:t>
            </w:r>
          </w:p>
        </w:tc>
        <w:tc>
          <w:tcPr>
            <w:tcW w:w="6019" w:type="dxa"/>
            <w:tcBorders>
              <w:top w:val="single" w:sz="4" w:space="0" w:color="auto"/>
              <w:left w:val="single" w:sz="4" w:space="0" w:color="auto"/>
              <w:bottom w:val="single" w:sz="4" w:space="0" w:color="auto"/>
              <w:right w:val="single" w:sz="4" w:space="0" w:color="auto"/>
            </w:tcBorders>
          </w:tcPr>
          <w:p w14:paraId="2D6AF392" w14:textId="77777777"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Appryo</w:t>
            </w:r>
          </w:p>
        </w:tc>
      </w:tr>
      <w:tr w:rsidR="00F971EB" w:rsidRPr="009072A7" w14:paraId="2DB0776C" w14:textId="77777777" w:rsidTr="007A46BE">
        <w:tc>
          <w:tcPr>
            <w:tcW w:w="3042" w:type="dxa"/>
            <w:tcBorders>
              <w:top w:val="single" w:sz="4" w:space="0" w:color="auto"/>
              <w:left w:val="single" w:sz="4" w:space="0" w:color="auto"/>
              <w:bottom w:val="single" w:sz="4" w:space="0" w:color="auto"/>
              <w:right w:val="single" w:sz="4" w:space="0" w:color="auto"/>
            </w:tcBorders>
          </w:tcPr>
          <w:p w14:paraId="57B80632" w14:textId="77777777" w:rsidR="00F971EB" w:rsidRPr="009072A7" w:rsidRDefault="00F971EB" w:rsidP="005C4EB6">
            <w:pPr>
              <w:widowControl w:val="0"/>
              <w:numPr>
                <w:ilvl w:val="12"/>
                <w:numId w:val="0"/>
              </w:numPr>
              <w:tabs>
                <w:tab w:val="left" w:pos="708"/>
              </w:tabs>
              <w:ind w:right="-2"/>
              <w:outlineLvl w:val="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Austrija</w:t>
            </w:r>
          </w:p>
        </w:tc>
        <w:tc>
          <w:tcPr>
            <w:tcW w:w="6019" w:type="dxa"/>
            <w:tcBorders>
              <w:top w:val="single" w:sz="4" w:space="0" w:color="auto"/>
              <w:left w:val="single" w:sz="4" w:space="0" w:color="auto"/>
              <w:bottom w:val="single" w:sz="4" w:space="0" w:color="auto"/>
              <w:right w:val="single" w:sz="4" w:space="0" w:color="auto"/>
            </w:tcBorders>
          </w:tcPr>
          <w:p w14:paraId="49D28E78" w14:textId="6624DDEB" w:rsidR="00F971EB" w:rsidRPr="009072A7" w:rsidRDefault="00F971EB" w:rsidP="00DD2D00">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 Alternova</w:t>
            </w:r>
          </w:p>
        </w:tc>
      </w:tr>
      <w:tr w:rsidR="00F971EB" w:rsidRPr="009072A7" w14:paraId="5EBD2D36" w14:textId="77777777" w:rsidTr="007A46BE">
        <w:tc>
          <w:tcPr>
            <w:tcW w:w="3042" w:type="dxa"/>
            <w:tcBorders>
              <w:top w:val="single" w:sz="4" w:space="0" w:color="auto"/>
              <w:left w:val="single" w:sz="4" w:space="0" w:color="auto"/>
              <w:bottom w:val="single" w:sz="4" w:space="0" w:color="auto"/>
              <w:right w:val="single" w:sz="4" w:space="0" w:color="auto"/>
            </w:tcBorders>
          </w:tcPr>
          <w:p w14:paraId="65E23E4D" w14:textId="77777777" w:rsidR="00F971EB" w:rsidRPr="009072A7" w:rsidRDefault="00F971EB" w:rsidP="005C4EB6">
            <w:pPr>
              <w:widowControl w:val="0"/>
              <w:numPr>
                <w:ilvl w:val="12"/>
                <w:numId w:val="0"/>
              </w:numPr>
              <w:tabs>
                <w:tab w:val="left" w:pos="708"/>
              </w:tabs>
              <w:ind w:right="-2"/>
              <w:outlineLvl w:val="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Belgija</w:t>
            </w:r>
          </w:p>
        </w:tc>
        <w:tc>
          <w:tcPr>
            <w:tcW w:w="6019" w:type="dxa"/>
            <w:tcBorders>
              <w:top w:val="single" w:sz="4" w:space="0" w:color="auto"/>
              <w:left w:val="single" w:sz="4" w:space="0" w:color="auto"/>
              <w:bottom w:val="single" w:sz="4" w:space="0" w:color="auto"/>
              <w:right w:val="single" w:sz="4" w:space="0" w:color="auto"/>
            </w:tcBorders>
          </w:tcPr>
          <w:p w14:paraId="337D0889" w14:textId="2F6268F9" w:rsidR="00F971EB" w:rsidRPr="009072A7" w:rsidRDefault="00F971EB" w:rsidP="00430104">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 Apotex</w:t>
            </w:r>
          </w:p>
        </w:tc>
      </w:tr>
    </w:tbl>
    <w:p w14:paraId="1A7C485C"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2CF0BFCC" w14:textId="2AAC3A1F" w:rsidR="00F971EB" w:rsidRPr="009072A7" w:rsidRDefault="00F971EB" w:rsidP="00430104">
      <w:pPr>
        <w:widowControl w:val="0"/>
        <w:ind w:left="0" w:firstLine="0"/>
        <w:rPr>
          <w:rFonts w:ascii="Times New Roman" w:eastAsia="Times New Roman" w:hAnsi="Times New Roman" w:cs="Times New Roman"/>
          <w:b/>
          <w:color w:val="000000"/>
        </w:rPr>
      </w:pPr>
      <w:r w:rsidRPr="009072A7">
        <w:rPr>
          <w:rFonts w:ascii="Times New Roman" w:eastAsia="Times New Roman" w:hAnsi="Times New Roman" w:cs="Times New Roman"/>
          <w:b/>
          <w:color w:val="000000"/>
        </w:rPr>
        <w:t xml:space="preserve">Šis pakuotės lapelis paskutinį kartą peržiūrėtas </w:t>
      </w:r>
      <w:r w:rsidR="00EF3C9B">
        <w:rPr>
          <w:rFonts w:ascii="Times New Roman" w:eastAsia="Times New Roman" w:hAnsi="Times New Roman" w:cs="Times New Roman"/>
          <w:b/>
          <w:color w:val="000000"/>
        </w:rPr>
        <w:t>2020-06-30.</w:t>
      </w:r>
    </w:p>
    <w:p w14:paraId="2AFACECD" w14:textId="77777777" w:rsidR="00F971EB" w:rsidRPr="009072A7" w:rsidRDefault="00F971EB" w:rsidP="00430104">
      <w:pPr>
        <w:widowControl w:val="0"/>
        <w:ind w:left="0" w:firstLine="0"/>
        <w:rPr>
          <w:rFonts w:ascii="Times New Roman" w:eastAsia="Times New Roman" w:hAnsi="Times New Roman" w:cs="Times New Roman"/>
          <w:color w:val="000000"/>
        </w:rPr>
      </w:pPr>
    </w:p>
    <w:p w14:paraId="72DC5234" w14:textId="5740808F" w:rsidR="00F971EB" w:rsidRPr="009072A7" w:rsidRDefault="00F971EB" w:rsidP="00430104">
      <w:pPr>
        <w:widowControl w:val="0"/>
        <w:ind w:left="0" w:firstLine="0"/>
        <w:rPr>
          <w:rFonts w:ascii="Times New Roman" w:eastAsia="Times New Roman" w:hAnsi="Times New Roman" w:cs="Times New Roman"/>
          <w:highlight w:val="yellow"/>
          <w:lang w:val="sl-SI" w:eastAsia="sl-SI"/>
        </w:rPr>
      </w:pPr>
      <w:r w:rsidRPr="009072A7">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sidRPr="009072A7">
        <w:rPr>
          <w:rFonts w:ascii="Times New Roman" w:eastAsia="Times New Roman" w:hAnsi="Times New Roman" w:cs="Times New Roman"/>
          <w:i/>
          <w:lang w:val="sl-SI" w:eastAsia="sl-SI"/>
        </w:rPr>
        <w:t xml:space="preserve"> </w:t>
      </w:r>
      <w:hyperlink r:id="rId11" w:history="1">
        <w:r w:rsidRPr="00430104">
          <w:rPr>
            <w:rFonts w:ascii="Times New Roman" w:hAnsi="Times New Roman"/>
            <w:u w:val="single"/>
          </w:rPr>
          <w:t>http://www.vvkt.lt/</w:t>
        </w:r>
      </w:hyperlink>
    </w:p>
    <w:p w14:paraId="094A9CE4" w14:textId="77777777" w:rsidR="00F971EB" w:rsidRPr="009072A7" w:rsidRDefault="00F971EB" w:rsidP="00430104">
      <w:pPr>
        <w:ind w:left="0" w:firstLine="0"/>
        <w:rPr>
          <w:rFonts w:ascii="Times New Roman" w:eastAsia="Times New Roman" w:hAnsi="Times New Roman" w:cs="Times New Roman"/>
          <w:lang w:val="sl-SI" w:eastAsia="sl-SI"/>
        </w:rPr>
      </w:pPr>
      <w:bookmarkStart w:id="80" w:name="_GoBack"/>
      <w:bookmarkEnd w:id="80"/>
    </w:p>
    <w:p w14:paraId="0E717E05" w14:textId="77777777" w:rsidR="00081745" w:rsidRPr="009072A7" w:rsidRDefault="00081745"/>
    <w:sectPr w:rsidR="00081745" w:rsidRPr="009072A7" w:rsidSect="00BF01B1">
      <w:headerReference w:type="default" r:id="rId12"/>
      <w:footerReference w:type="even"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0DBDC" w14:textId="77777777" w:rsidR="00F925C4" w:rsidRDefault="00F925C4" w:rsidP="0051348C">
      <w:r>
        <w:separator/>
      </w:r>
    </w:p>
  </w:endnote>
  <w:endnote w:type="continuationSeparator" w:id="0">
    <w:p w14:paraId="65718B28" w14:textId="77777777" w:rsidR="00F925C4" w:rsidRDefault="00F925C4" w:rsidP="0051348C">
      <w:r>
        <w:continuationSeparator/>
      </w:r>
    </w:p>
  </w:endnote>
  <w:endnote w:type="continuationNotice" w:id="1">
    <w:p w14:paraId="6ECDE664" w14:textId="77777777" w:rsidR="00F925C4" w:rsidRDefault="00F925C4" w:rsidP="00513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87DDE" w14:textId="77777777" w:rsidR="00F925C4" w:rsidRDefault="00F925C4" w:rsidP="00BF01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61A1DD" w14:textId="77777777" w:rsidR="00F925C4" w:rsidRDefault="00F925C4" w:rsidP="00BF01B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FD271" w14:textId="77777777" w:rsidR="00F925C4" w:rsidRDefault="00F925C4" w:rsidP="0051348C">
      <w:r>
        <w:separator/>
      </w:r>
    </w:p>
  </w:footnote>
  <w:footnote w:type="continuationSeparator" w:id="0">
    <w:p w14:paraId="00D1A490" w14:textId="77777777" w:rsidR="00F925C4" w:rsidRDefault="00F925C4" w:rsidP="0051348C">
      <w:r>
        <w:continuationSeparator/>
      </w:r>
    </w:p>
  </w:footnote>
  <w:footnote w:type="continuationNotice" w:id="1">
    <w:p w14:paraId="56016D18" w14:textId="77777777" w:rsidR="00F925C4" w:rsidRDefault="00F925C4" w:rsidP="005134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C3938" w14:textId="77777777" w:rsidR="00F925C4" w:rsidRDefault="00F925C4">
    <w:pPr>
      <w:pStyle w:val="Antrats"/>
    </w:pPr>
    <w:bookmarkStart w:id="81" w:name="TableTag1"/>
    <w:bookmarkEnd w:id="8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B4AB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B45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626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760B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A2A8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68B7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622C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6C37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16B0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5AB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DC08D8"/>
    <w:multiLevelType w:val="hybridMultilevel"/>
    <w:tmpl w:val="0778D2A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1025C6"/>
    <w:multiLevelType w:val="hybridMultilevel"/>
    <w:tmpl w:val="B39E5A4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C054AA1"/>
    <w:multiLevelType w:val="hybridMultilevel"/>
    <w:tmpl w:val="774AD0B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D7620B4"/>
    <w:multiLevelType w:val="hybridMultilevel"/>
    <w:tmpl w:val="983CD22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14F3687D"/>
    <w:multiLevelType w:val="hybridMultilevel"/>
    <w:tmpl w:val="2C66B946"/>
    <w:lvl w:ilvl="0" w:tplc="857A0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AB7EAA"/>
    <w:multiLevelType w:val="hybridMultilevel"/>
    <w:tmpl w:val="0AC8E93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700F17"/>
    <w:multiLevelType w:val="hybridMultilevel"/>
    <w:tmpl w:val="401E0DA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687327D"/>
    <w:multiLevelType w:val="hybridMultilevel"/>
    <w:tmpl w:val="627A5B9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0F02CEA"/>
    <w:multiLevelType w:val="hybridMultilevel"/>
    <w:tmpl w:val="01F675D4"/>
    <w:lvl w:ilvl="0" w:tplc="D98C6430">
      <w:start w:val="1"/>
      <w:numFmt w:val="bullet"/>
      <w:lvlRestart w:val="0"/>
      <w:pStyle w:val="BT-EMEASMCA"/>
      <w:lvlText w:val="-"/>
      <w:lvlJc w:val="left"/>
      <w:pPr>
        <w:tabs>
          <w:tab w:val="num" w:pos="1983"/>
        </w:tabs>
        <w:ind w:left="198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245320"/>
    <w:multiLevelType w:val="hybridMultilevel"/>
    <w:tmpl w:val="7DDCCC3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86711C"/>
    <w:multiLevelType w:val="hybridMultilevel"/>
    <w:tmpl w:val="216ED624"/>
    <w:lvl w:ilvl="0" w:tplc="CF5EC272">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B22BF2"/>
    <w:multiLevelType w:val="hybridMultilevel"/>
    <w:tmpl w:val="4FD2985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C9441EF"/>
    <w:multiLevelType w:val="hybridMultilevel"/>
    <w:tmpl w:val="39E4639E"/>
    <w:lvl w:ilvl="0" w:tplc="B1AC82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F6134A"/>
    <w:multiLevelType w:val="hybridMultilevel"/>
    <w:tmpl w:val="426A38C8"/>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43A43556"/>
    <w:multiLevelType w:val="hybridMultilevel"/>
    <w:tmpl w:val="B7282D0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B81177"/>
    <w:multiLevelType w:val="hybridMultilevel"/>
    <w:tmpl w:val="BA1E9420"/>
    <w:lvl w:ilvl="0" w:tplc="71B0FED2">
      <w:start w:val="1"/>
      <w:numFmt w:val="bullet"/>
      <w:lvlText w:val="-"/>
      <w:lvlJc w:val="left"/>
      <w:pPr>
        <w:ind w:left="1287" w:hanging="360"/>
      </w:pPr>
      <w:rPr>
        <w:rFonts w:hAnsi="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4A1002C0"/>
    <w:multiLevelType w:val="hybridMultilevel"/>
    <w:tmpl w:val="548004D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4B29CE"/>
    <w:multiLevelType w:val="hybridMultilevel"/>
    <w:tmpl w:val="F87684B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18E7909"/>
    <w:multiLevelType w:val="hybridMultilevel"/>
    <w:tmpl w:val="415A8B2C"/>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39532F8"/>
    <w:multiLevelType w:val="hybridMultilevel"/>
    <w:tmpl w:val="0FE42372"/>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6C41EBB"/>
    <w:multiLevelType w:val="hybridMultilevel"/>
    <w:tmpl w:val="42A6684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9555F8"/>
    <w:multiLevelType w:val="hybridMultilevel"/>
    <w:tmpl w:val="C94016F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905E97"/>
    <w:multiLevelType w:val="hybridMultilevel"/>
    <w:tmpl w:val="22488E2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7D094D"/>
    <w:multiLevelType w:val="hybridMultilevel"/>
    <w:tmpl w:val="BF8E3990"/>
    <w:lvl w:ilvl="0" w:tplc="1948527C">
      <w:numFmt w:val="bullet"/>
      <w:lvlText w:val="-"/>
      <w:lvlJc w:val="left"/>
      <w:pPr>
        <w:ind w:left="420" w:hanging="360"/>
      </w:pPr>
      <w:rPr>
        <w:rFonts w:ascii="Times New Roman" w:eastAsia="SimSun" w:hAnsi="Times New Roman" w:cs="Times New Roman" w:hint="default"/>
      </w:rPr>
    </w:lvl>
    <w:lvl w:ilvl="1" w:tplc="04270003">
      <w:start w:val="1"/>
      <w:numFmt w:val="bullet"/>
      <w:lvlText w:val="o"/>
      <w:lvlJc w:val="left"/>
      <w:pPr>
        <w:ind w:left="1140" w:hanging="360"/>
      </w:pPr>
      <w:rPr>
        <w:rFonts w:ascii="Courier New" w:hAnsi="Courier New" w:cs="Courier New" w:hint="default"/>
      </w:rPr>
    </w:lvl>
    <w:lvl w:ilvl="2" w:tplc="04270005">
      <w:start w:val="1"/>
      <w:numFmt w:val="bullet"/>
      <w:lvlText w:val=""/>
      <w:lvlJc w:val="left"/>
      <w:pPr>
        <w:ind w:left="1860" w:hanging="360"/>
      </w:pPr>
      <w:rPr>
        <w:rFonts w:ascii="Wingdings" w:hAnsi="Wingdings" w:hint="default"/>
      </w:rPr>
    </w:lvl>
    <w:lvl w:ilvl="3" w:tplc="04270001">
      <w:start w:val="1"/>
      <w:numFmt w:val="bullet"/>
      <w:lvlText w:val=""/>
      <w:lvlJc w:val="left"/>
      <w:pPr>
        <w:ind w:left="2580" w:hanging="360"/>
      </w:pPr>
      <w:rPr>
        <w:rFonts w:ascii="Symbol" w:hAnsi="Symbol" w:hint="default"/>
      </w:rPr>
    </w:lvl>
    <w:lvl w:ilvl="4" w:tplc="04270003">
      <w:start w:val="1"/>
      <w:numFmt w:val="bullet"/>
      <w:lvlText w:val="o"/>
      <w:lvlJc w:val="left"/>
      <w:pPr>
        <w:ind w:left="3300" w:hanging="360"/>
      </w:pPr>
      <w:rPr>
        <w:rFonts w:ascii="Courier New" w:hAnsi="Courier New" w:cs="Courier New" w:hint="default"/>
      </w:rPr>
    </w:lvl>
    <w:lvl w:ilvl="5" w:tplc="04270005">
      <w:start w:val="1"/>
      <w:numFmt w:val="bullet"/>
      <w:lvlText w:val=""/>
      <w:lvlJc w:val="left"/>
      <w:pPr>
        <w:ind w:left="4020" w:hanging="360"/>
      </w:pPr>
      <w:rPr>
        <w:rFonts w:ascii="Wingdings" w:hAnsi="Wingdings" w:hint="default"/>
      </w:rPr>
    </w:lvl>
    <w:lvl w:ilvl="6" w:tplc="04270001">
      <w:start w:val="1"/>
      <w:numFmt w:val="bullet"/>
      <w:lvlText w:val=""/>
      <w:lvlJc w:val="left"/>
      <w:pPr>
        <w:ind w:left="4740" w:hanging="360"/>
      </w:pPr>
      <w:rPr>
        <w:rFonts w:ascii="Symbol" w:hAnsi="Symbol" w:hint="default"/>
      </w:rPr>
    </w:lvl>
    <w:lvl w:ilvl="7" w:tplc="04270003">
      <w:start w:val="1"/>
      <w:numFmt w:val="bullet"/>
      <w:lvlText w:val="o"/>
      <w:lvlJc w:val="left"/>
      <w:pPr>
        <w:ind w:left="5460" w:hanging="360"/>
      </w:pPr>
      <w:rPr>
        <w:rFonts w:ascii="Courier New" w:hAnsi="Courier New" w:cs="Courier New" w:hint="default"/>
      </w:rPr>
    </w:lvl>
    <w:lvl w:ilvl="8" w:tplc="04270005">
      <w:start w:val="1"/>
      <w:numFmt w:val="bullet"/>
      <w:lvlText w:val=""/>
      <w:lvlJc w:val="left"/>
      <w:pPr>
        <w:ind w:left="6180" w:hanging="360"/>
      </w:pPr>
      <w:rPr>
        <w:rFonts w:ascii="Wingdings" w:hAnsi="Wingdings" w:hint="default"/>
      </w:rPr>
    </w:lvl>
  </w:abstractNum>
  <w:num w:numId="1">
    <w:abstractNumId w:val="33"/>
  </w:num>
  <w:num w:numId="2">
    <w:abstractNumId w:val="20"/>
  </w:num>
  <w:num w:numId="3">
    <w:abstractNumId w:val="17"/>
  </w:num>
  <w:num w:numId="4">
    <w:abstractNumId w:val="10"/>
    <w:lvlOverride w:ilvl="0">
      <w:lvl w:ilvl="0">
        <w:start w:val="1"/>
        <w:numFmt w:val="bullet"/>
        <w:lvlText w:val="-"/>
        <w:legacy w:legacy="1" w:legacySpace="0" w:legacyIndent="360"/>
        <w:lvlJc w:val="left"/>
        <w:pPr>
          <w:ind w:left="360" w:hanging="360"/>
        </w:pPr>
      </w:lvl>
    </w:lvlOverride>
  </w:num>
  <w:num w:numId="5">
    <w:abstractNumId w:val="40"/>
  </w:num>
  <w:num w:numId="6">
    <w:abstractNumId w:val="41"/>
  </w:num>
  <w:num w:numId="7">
    <w:abstractNumId w:val="27"/>
  </w:num>
  <w:num w:numId="8">
    <w:abstractNumId w:val="39"/>
  </w:num>
  <w:num w:numId="9">
    <w:abstractNumId w:val="23"/>
  </w:num>
  <w:num w:numId="10">
    <w:abstractNumId w:val="28"/>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26"/>
  </w:num>
  <w:num w:numId="24">
    <w:abstractNumId w:val="35"/>
  </w:num>
  <w:num w:numId="25">
    <w:abstractNumId w:val="11"/>
  </w:num>
  <w:num w:numId="26">
    <w:abstractNumId w:val="36"/>
  </w:num>
  <w:num w:numId="27">
    <w:abstractNumId w:val="25"/>
  </w:num>
  <w:num w:numId="28">
    <w:abstractNumId w:val="31"/>
  </w:num>
  <w:num w:numId="29">
    <w:abstractNumId w:val="12"/>
  </w:num>
  <w:num w:numId="30">
    <w:abstractNumId w:val="32"/>
  </w:num>
  <w:num w:numId="31">
    <w:abstractNumId w:val="42"/>
  </w:num>
  <w:num w:numId="32">
    <w:abstractNumId w:val="37"/>
  </w:num>
  <w:num w:numId="33">
    <w:abstractNumId w:val="21"/>
  </w:num>
  <w:num w:numId="34">
    <w:abstractNumId w:val="44"/>
  </w:num>
  <w:num w:numId="35">
    <w:abstractNumId w:val="19"/>
  </w:num>
  <w:num w:numId="36">
    <w:abstractNumId w:val="15"/>
  </w:num>
  <w:num w:numId="37">
    <w:abstractNumId w:val="38"/>
  </w:num>
  <w:num w:numId="38">
    <w:abstractNumId w:val="22"/>
  </w:num>
  <w:num w:numId="39">
    <w:abstractNumId w:val="14"/>
  </w:num>
  <w:num w:numId="40">
    <w:abstractNumId w:val="13"/>
  </w:num>
  <w:num w:numId="41">
    <w:abstractNumId w:val="34"/>
  </w:num>
  <w:num w:numId="42">
    <w:abstractNumId w:val="29"/>
  </w:num>
  <w:num w:numId="43">
    <w:abstractNumId w:val="43"/>
  </w:num>
  <w:num w:numId="44">
    <w:abstractNumId w:val="45"/>
  </w:num>
  <w:num w:numId="45">
    <w:abstractNumId w:val="16"/>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05"/>
    <w:rsid w:val="000058B7"/>
    <w:rsid w:val="00081745"/>
    <w:rsid w:val="000B1195"/>
    <w:rsid w:val="000B56EC"/>
    <w:rsid w:val="000F1239"/>
    <w:rsid w:val="000F1B59"/>
    <w:rsid w:val="001100E5"/>
    <w:rsid w:val="00125657"/>
    <w:rsid w:val="00126B5A"/>
    <w:rsid w:val="00155377"/>
    <w:rsid w:val="001A1080"/>
    <w:rsid w:val="001A5A0F"/>
    <w:rsid w:val="001C7731"/>
    <w:rsid w:val="0024290E"/>
    <w:rsid w:val="00265A0B"/>
    <w:rsid w:val="00272F16"/>
    <w:rsid w:val="002760E8"/>
    <w:rsid w:val="002768E7"/>
    <w:rsid w:val="00332919"/>
    <w:rsid w:val="00365164"/>
    <w:rsid w:val="00387F6E"/>
    <w:rsid w:val="003E750D"/>
    <w:rsid w:val="00430104"/>
    <w:rsid w:val="004821D7"/>
    <w:rsid w:val="004B3631"/>
    <w:rsid w:val="004C1E96"/>
    <w:rsid w:val="00503EE1"/>
    <w:rsid w:val="0051348C"/>
    <w:rsid w:val="005527F9"/>
    <w:rsid w:val="0059748C"/>
    <w:rsid w:val="005A01BB"/>
    <w:rsid w:val="005C4EB6"/>
    <w:rsid w:val="00604BB1"/>
    <w:rsid w:val="00611A11"/>
    <w:rsid w:val="006C4031"/>
    <w:rsid w:val="00752B86"/>
    <w:rsid w:val="007A46BE"/>
    <w:rsid w:val="007B239F"/>
    <w:rsid w:val="00807915"/>
    <w:rsid w:val="0081172A"/>
    <w:rsid w:val="00847F57"/>
    <w:rsid w:val="008553FC"/>
    <w:rsid w:val="00884EE9"/>
    <w:rsid w:val="0088729D"/>
    <w:rsid w:val="008E36A1"/>
    <w:rsid w:val="0090054D"/>
    <w:rsid w:val="009072A7"/>
    <w:rsid w:val="00935E7B"/>
    <w:rsid w:val="00962598"/>
    <w:rsid w:val="00966DFD"/>
    <w:rsid w:val="00993187"/>
    <w:rsid w:val="009A0905"/>
    <w:rsid w:val="009F2B02"/>
    <w:rsid w:val="009F3524"/>
    <w:rsid w:val="00A02103"/>
    <w:rsid w:val="00A149E6"/>
    <w:rsid w:val="00B15A4A"/>
    <w:rsid w:val="00B46658"/>
    <w:rsid w:val="00B757B5"/>
    <w:rsid w:val="00B82997"/>
    <w:rsid w:val="00BF01B1"/>
    <w:rsid w:val="00BF1BA2"/>
    <w:rsid w:val="00C1412F"/>
    <w:rsid w:val="00C53B08"/>
    <w:rsid w:val="00C96564"/>
    <w:rsid w:val="00CA0236"/>
    <w:rsid w:val="00CD7D25"/>
    <w:rsid w:val="00CF2EA0"/>
    <w:rsid w:val="00D42913"/>
    <w:rsid w:val="00D75293"/>
    <w:rsid w:val="00D85F4E"/>
    <w:rsid w:val="00D93FB1"/>
    <w:rsid w:val="00DB630F"/>
    <w:rsid w:val="00DD2D00"/>
    <w:rsid w:val="00E20D5A"/>
    <w:rsid w:val="00E35538"/>
    <w:rsid w:val="00E357E6"/>
    <w:rsid w:val="00E45578"/>
    <w:rsid w:val="00E71EEB"/>
    <w:rsid w:val="00E72ACD"/>
    <w:rsid w:val="00EF3C9B"/>
    <w:rsid w:val="00F852D2"/>
    <w:rsid w:val="00F925C4"/>
    <w:rsid w:val="00F971EB"/>
    <w:rsid w:val="00FE6E2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C4B6"/>
  <w15:docId w15:val="{FD675167-CE89-4A5D-AEB1-36C23373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C4EB6"/>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5C4EB6"/>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5C4EB6"/>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5C4EB6"/>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5C4EB6"/>
    <w:pPr>
      <w:keepNext/>
      <w:ind w:left="0" w:firstLine="0"/>
      <w:outlineLvl w:val="4"/>
    </w:pPr>
    <w:rPr>
      <w:rFonts w:ascii="Times New Roman" w:eastAsia="Times New Roman" w:hAnsi="Times New Roman" w:cs="Times New Roman"/>
      <w:szCs w:val="24"/>
      <w:u w:val="single"/>
    </w:rPr>
  </w:style>
  <w:style w:type="paragraph" w:styleId="Antrat6">
    <w:name w:val="heading 6"/>
    <w:basedOn w:val="prastasis"/>
    <w:next w:val="prastasis"/>
    <w:link w:val="Antrat6Diagrama"/>
    <w:uiPriority w:val="99"/>
    <w:qFormat/>
    <w:rsid w:val="005C4EB6"/>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971EB"/>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F971EB"/>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F971EB"/>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F971EB"/>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F971EB"/>
    <w:rPr>
      <w:rFonts w:ascii="Times New Roman" w:eastAsia="Times New Roman" w:hAnsi="Times New Roman" w:cs="Times New Roman"/>
      <w:szCs w:val="24"/>
      <w:u w:val="single"/>
    </w:rPr>
  </w:style>
  <w:style w:type="character" w:customStyle="1" w:styleId="Antrat6Diagrama">
    <w:name w:val="Antraštė 6 Diagrama"/>
    <w:basedOn w:val="Numatytasispastraiposriftas"/>
    <w:link w:val="Antrat6"/>
    <w:uiPriority w:val="99"/>
    <w:rsid w:val="00F971EB"/>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F971EB"/>
  </w:style>
  <w:style w:type="paragraph" w:styleId="Antrats">
    <w:name w:val="header"/>
    <w:basedOn w:val="prastasis"/>
    <w:link w:val="AntratsDiagrama"/>
    <w:uiPriority w:val="99"/>
    <w:rsid w:val="005C4EB6"/>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F971EB"/>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5C4EB6"/>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F971EB"/>
    <w:rPr>
      <w:rFonts w:ascii="Times New Roman" w:eastAsia="Times New Roman" w:hAnsi="Times New Roman" w:cs="Times New Roman"/>
      <w:sz w:val="24"/>
      <w:szCs w:val="20"/>
      <w:lang w:val="sl-SI" w:eastAsia="sl-SI"/>
    </w:rPr>
  </w:style>
  <w:style w:type="table" w:styleId="Lentelstinklelis">
    <w:name w:val="Table Grid"/>
    <w:basedOn w:val="prastojilentel"/>
    <w:rsid w:val="00F971EB"/>
    <w:pPr>
      <w:ind w:left="0" w:firstLine="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F971EB"/>
  </w:style>
  <w:style w:type="character" w:styleId="Hipersaitas">
    <w:name w:val="Hyperlink"/>
    <w:uiPriority w:val="99"/>
    <w:rsid w:val="00F971EB"/>
    <w:rPr>
      <w:rFonts w:ascii="Times New Roman" w:hAnsi="Times New Roman"/>
      <w:color w:val="auto"/>
      <w:sz w:val="24"/>
      <w:szCs w:val="24"/>
      <w:u w:val="single"/>
      <w:lang w:val="en-US"/>
    </w:rPr>
  </w:style>
  <w:style w:type="character" w:styleId="Perirtashipersaitas">
    <w:name w:val="FollowedHyperlink"/>
    <w:rsid w:val="00F971EB"/>
    <w:rPr>
      <w:color w:val="800080"/>
      <w:u w:val="single"/>
    </w:rPr>
  </w:style>
  <w:style w:type="paragraph" w:styleId="Paprastasistekstas">
    <w:name w:val="Plain Text"/>
    <w:basedOn w:val="prastasis"/>
    <w:link w:val="PaprastasistekstasDiagrama"/>
    <w:uiPriority w:val="99"/>
    <w:rsid w:val="005C4EB6"/>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F971EB"/>
    <w:rPr>
      <w:rFonts w:ascii="Courier New" w:eastAsia="Times New Roman" w:hAnsi="Courier New" w:cs="Times New Roman"/>
      <w:sz w:val="20"/>
      <w:szCs w:val="20"/>
      <w:lang w:val="en-GB" w:eastAsia="sl-SI"/>
    </w:rPr>
  </w:style>
  <w:style w:type="paragraph" w:styleId="Antrat">
    <w:name w:val="caption"/>
    <w:basedOn w:val="prastasis"/>
    <w:next w:val="prastasis"/>
    <w:qFormat/>
    <w:rsid w:val="005C4EB6"/>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F971EB"/>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C4EB6"/>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5C4EB6"/>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F971EB"/>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5C4EB6"/>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F971EB"/>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5C4EB6"/>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5C4EB6"/>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uiPriority w:val="99"/>
    <w:rsid w:val="00F971EB"/>
    <w:pPr>
      <w:keepNext w:val="0"/>
      <w:widowControl w:val="0"/>
      <w:tabs>
        <w:tab w:val="clear" w:pos="4300"/>
        <w:tab w:val="clear" w:pos="5940"/>
        <w:tab w:val="clear" w:pos="8180"/>
      </w:tabs>
      <w:spacing w:line="240" w:lineRule="auto"/>
      <w:ind w:left="567" w:hanging="567"/>
    </w:pPr>
    <w:rPr>
      <w:sz w:val="22"/>
      <w:szCs w:val="22"/>
      <w:u w:val="none"/>
      <w:lang w:val="lt-LT" w:eastAsia="en-US"/>
    </w:rPr>
  </w:style>
  <w:style w:type="paragraph" w:customStyle="1" w:styleId="PI-1labEMEASMCA">
    <w:name w:val="PI-1_lab EMEA_SMCA"/>
    <w:basedOn w:val="prastasis"/>
    <w:autoRedefine/>
    <w:uiPriority w:val="99"/>
    <w:rsid w:val="005C4EB6"/>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character" w:customStyle="1" w:styleId="PI-1labEMEASMCAChar">
    <w:name w:val="PI-1_lab EMEA_SMCA Char"/>
    <w:uiPriority w:val="99"/>
    <w:rsid w:val="00F971EB"/>
    <w:rPr>
      <w:b/>
      <w:noProof/>
      <w:sz w:val="22"/>
      <w:szCs w:val="22"/>
      <w:lang w:val="lt-LT" w:eastAsia="en-US" w:bidi="ar-SA"/>
    </w:rPr>
  </w:style>
  <w:style w:type="paragraph" w:customStyle="1" w:styleId="PI-2EMEASMCA">
    <w:name w:val="PI-2 EMEA_SMCA"/>
    <w:basedOn w:val="Antrat3"/>
    <w:autoRedefine/>
    <w:uiPriority w:val="99"/>
    <w:rsid w:val="00F971EB"/>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autoRedefine/>
    <w:uiPriority w:val="99"/>
    <w:rsid w:val="005C4EB6"/>
    <w:pPr>
      <w:ind w:left="0" w:firstLine="0"/>
    </w:pPr>
    <w:rPr>
      <w:rFonts w:ascii="Times New Roman" w:eastAsia="Times New Roman" w:hAnsi="Times New Roman" w:cs="Times New Roman"/>
      <w:color w:val="000000"/>
      <w:szCs w:val="24"/>
    </w:rPr>
  </w:style>
  <w:style w:type="paragraph" w:customStyle="1" w:styleId="TTEMEASMCA">
    <w:name w:val="TT EMEA_SMCA"/>
    <w:basedOn w:val="Antrat1"/>
    <w:autoRedefine/>
    <w:uiPriority w:val="99"/>
    <w:rsid w:val="00F971EB"/>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uiPriority w:val="99"/>
    <w:rsid w:val="00F971EB"/>
    <w:rPr>
      <w:b/>
      <w:caps/>
      <w:sz w:val="22"/>
      <w:szCs w:val="22"/>
      <w:lang w:val="en-US" w:eastAsia="en-US" w:bidi="ar-SA"/>
    </w:rPr>
  </w:style>
  <w:style w:type="paragraph" w:customStyle="1" w:styleId="BTAnIIEMEASMCA">
    <w:name w:val="BT(AnII) EMEA_SMCA"/>
    <w:basedOn w:val="Debesliotekstas"/>
    <w:autoRedefine/>
    <w:uiPriority w:val="99"/>
    <w:rsid w:val="00F971E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F971EB"/>
    <w:pPr>
      <w:widowControl w:val="0"/>
      <w:numPr>
        <w:numId w:val="11"/>
      </w:numPr>
      <w:tabs>
        <w:tab w:val="clear" w:pos="1983"/>
        <w:tab w:val="num" w:pos="567"/>
      </w:tabs>
      <w:ind w:left="567" w:hanging="567"/>
    </w:pPr>
  </w:style>
  <w:style w:type="paragraph" w:customStyle="1" w:styleId="PI-3EMEASMCA">
    <w:name w:val="PI-3 EMEA_SMCA"/>
    <w:basedOn w:val="prastasis"/>
    <w:autoRedefine/>
    <w:uiPriority w:val="99"/>
    <w:rsid w:val="005C4EB6"/>
    <w:pPr>
      <w:spacing w:line="220" w:lineRule="exact"/>
      <w:ind w:left="0" w:firstLine="0"/>
    </w:pPr>
    <w:rPr>
      <w:rFonts w:ascii="Times New Roman" w:eastAsia="Times New Roman" w:hAnsi="Times New Roman" w:cs="Times New Roman"/>
      <w:b/>
      <w:bCs/>
    </w:rPr>
  </w:style>
  <w:style w:type="paragraph" w:customStyle="1" w:styleId="BTbEMEASMCA">
    <w:name w:val="BT(b) EMEA_SMCA"/>
    <w:basedOn w:val="BTEMEASMCA"/>
    <w:autoRedefine/>
    <w:uiPriority w:val="99"/>
    <w:rsid w:val="00F971EB"/>
    <w:rPr>
      <w:b/>
    </w:rPr>
  </w:style>
  <w:style w:type="paragraph" w:customStyle="1" w:styleId="BTbeEMEASMCA">
    <w:name w:val="BT(be) EMEA_SMCA"/>
    <w:basedOn w:val="BTEMEASMCA"/>
    <w:autoRedefine/>
    <w:uiPriority w:val="99"/>
    <w:rsid w:val="00F971EB"/>
    <w:pPr>
      <w:jc w:val="center"/>
    </w:pPr>
    <w:rPr>
      <w:b/>
    </w:rPr>
  </w:style>
  <w:style w:type="paragraph" w:customStyle="1" w:styleId="BTeEMEASMCA">
    <w:name w:val="BT(e) EMEA_SMCA"/>
    <w:basedOn w:val="BTEMEASMCA"/>
    <w:autoRedefine/>
    <w:uiPriority w:val="99"/>
    <w:rsid w:val="00F971EB"/>
    <w:pPr>
      <w:jc w:val="center"/>
    </w:pPr>
  </w:style>
  <w:style w:type="paragraph" w:customStyle="1" w:styleId="BTgEMEASMCA">
    <w:name w:val="BT(g) EMEA_SMCA"/>
    <w:basedOn w:val="BTEMEASMCA"/>
    <w:autoRedefine/>
    <w:uiPriority w:val="99"/>
    <w:rsid w:val="00F971EB"/>
    <w:rPr>
      <w:i/>
      <w:color w:val="008000"/>
    </w:rPr>
  </w:style>
  <w:style w:type="character" w:customStyle="1" w:styleId="BTEMEASMCAChar">
    <w:name w:val="BT EMEA_SMCA Char"/>
    <w:uiPriority w:val="99"/>
    <w:rsid w:val="00F971EB"/>
    <w:rPr>
      <w:noProof/>
      <w:sz w:val="22"/>
      <w:szCs w:val="22"/>
      <w:lang w:val="lt-LT" w:eastAsia="en-US" w:bidi="ar-SA"/>
    </w:rPr>
  </w:style>
  <w:style w:type="character" w:customStyle="1" w:styleId="BTgEMEASMCAChar">
    <w:name w:val="BT(g) EMEA_SMCA Char"/>
    <w:uiPriority w:val="99"/>
    <w:rsid w:val="00F971EB"/>
    <w:rPr>
      <w:i/>
      <w:noProof/>
      <w:color w:val="008000"/>
      <w:sz w:val="22"/>
      <w:szCs w:val="22"/>
      <w:lang w:val="lt-LT" w:eastAsia="en-US" w:bidi="ar-SA"/>
    </w:rPr>
  </w:style>
  <w:style w:type="paragraph" w:customStyle="1" w:styleId="BTuEMEASMCA">
    <w:name w:val="BT(u) EMEA_SMCA"/>
    <w:basedOn w:val="BTEMEASMCA"/>
    <w:autoRedefine/>
    <w:uiPriority w:val="99"/>
    <w:rsid w:val="00F971EB"/>
    <w:rPr>
      <w:u w:val="single"/>
    </w:rPr>
  </w:style>
  <w:style w:type="paragraph" w:styleId="Debesliotekstas">
    <w:name w:val="Balloon Text"/>
    <w:basedOn w:val="prastasis"/>
    <w:link w:val="DebesliotekstasDiagrama"/>
    <w:uiPriority w:val="99"/>
    <w:rsid w:val="005C4EB6"/>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F971EB"/>
    <w:rPr>
      <w:rFonts w:ascii="Tahoma" w:eastAsia="Times New Roman" w:hAnsi="Tahoma" w:cs="Tahoma"/>
      <w:sz w:val="16"/>
      <w:szCs w:val="16"/>
    </w:rPr>
  </w:style>
  <w:style w:type="paragraph" w:styleId="Dokumentostruktra">
    <w:name w:val="Document Map"/>
    <w:basedOn w:val="prastasis"/>
    <w:link w:val="DokumentostruktraDiagrama"/>
    <w:uiPriority w:val="99"/>
    <w:rsid w:val="005C4EB6"/>
    <w:pPr>
      <w:shd w:val="clear" w:color="auto" w:fill="000080"/>
      <w:ind w:left="0" w:firstLine="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F971EB"/>
    <w:rPr>
      <w:rFonts w:ascii="Tahoma" w:eastAsia="Times New Roman" w:hAnsi="Tahoma" w:cs="Tahoma"/>
      <w:sz w:val="20"/>
      <w:szCs w:val="20"/>
      <w:shd w:val="clear" w:color="auto" w:fill="000080"/>
    </w:rPr>
  </w:style>
  <w:style w:type="paragraph" w:styleId="prastasiniatinklio">
    <w:name w:val="Normal (Web)"/>
    <w:basedOn w:val="prastasis"/>
    <w:uiPriority w:val="99"/>
    <w:rsid w:val="005C4EB6"/>
    <w:pPr>
      <w:overflowPunct w:val="0"/>
      <w:autoSpaceDE w:val="0"/>
      <w:autoSpaceDN w:val="0"/>
      <w:adjustRightInd w:val="0"/>
      <w:spacing w:before="100" w:after="100"/>
      <w:ind w:left="0" w:firstLine="0"/>
      <w:textAlignment w:val="baseline"/>
    </w:pPr>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rsid w:val="005C4EB6"/>
    <w:pPr>
      <w:tabs>
        <w:tab w:val="left" w:pos="540"/>
      </w:tabs>
      <w:ind w:left="0" w:firstLine="0"/>
    </w:pPr>
    <w:rPr>
      <w:rFonts w:ascii="Times New Roman" w:eastAsia="Times New Roman" w:hAnsi="Times New Roman" w:cs="Times New Roman"/>
      <w:color w:val="000000"/>
    </w:rPr>
  </w:style>
  <w:style w:type="character" w:customStyle="1" w:styleId="Pagrindinistekstas3Diagrama">
    <w:name w:val="Pagrindinis tekstas 3 Diagrama"/>
    <w:basedOn w:val="Numatytasispastraiposriftas"/>
    <w:link w:val="Pagrindinistekstas3"/>
    <w:uiPriority w:val="99"/>
    <w:rsid w:val="00F971EB"/>
    <w:rPr>
      <w:rFonts w:ascii="Times New Roman" w:eastAsia="Times New Roman" w:hAnsi="Times New Roman" w:cs="Times New Roman"/>
      <w:color w:val="000000"/>
    </w:rPr>
  </w:style>
  <w:style w:type="paragraph" w:customStyle="1" w:styleId="Text">
    <w:name w:val="Text"/>
    <w:basedOn w:val="prastasis"/>
    <w:uiPriority w:val="99"/>
    <w:rsid w:val="005C4EB6"/>
    <w:pPr>
      <w:ind w:left="0" w:firstLine="0"/>
    </w:pPr>
    <w:rPr>
      <w:rFonts w:ascii="Arial" w:eastAsia="Times New Roman" w:hAnsi="Arial" w:cs="Times New Roman"/>
      <w:sz w:val="20"/>
      <w:szCs w:val="20"/>
      <w:lang w:val="de-DE"/>
    </w:rPr>
  </w:style>
  <w:style w:type="paragraph" w:styleId="Pagrindiniotekstotrauka">
    <w:name w:val="Body Text Indent"/>
    <w:basedOn w:val="prastasis"/>
    <w:link w:val="PagrindiniotekstotraukaDiagrama"/>
    <w:uiPriority w:val="99"/>
    <w:rsid w:val="005C4EB6"/>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uiPriority w:val="99"/>
    <w:rsid w:val="00F971EB"/>
    <w:rPr>
      <w:rFonts w:ascii="Times New Roman" w:eastAsia="Times New Roman" w:hAnsi="Times New Roman" w:cs="Times New Roman"/>
      <w:color w:val="000000"/>
    </w:rPr>
  </w:style>
  <w:style w:type="paragraph" w:customStyle="1" w:styleId="Sraopastraipa1">
    <w:name w:val="Sąrašo pastraipa1"/>
    <w:basedOn w:val="prastasis"/>
    <w:uiPriority w:val="34"/>
    <w:qFormat/>
    <w:rsid w:val="005C4EB6"/>
    <w:pPr>
      <w:ind w:left="720" w:firstLine="0"/>
      <w:contextualSpacing/>
    </w:pPr>
    <w:rPr>
      <w:rFonts w:ascii="Times New Roman" w:eastAsia="Times New Roman" w:hAnsi="Times New Roman" w:cs="Times New Roman"/>
      <w:sz w:val="24"/>
      <w:szCs w:val="24"/>
    </w:rPr>
  </w:style>
  <w:style w:type="character" w:styleId="Komentaronuoroda">
    <w:name w:val="annotation reference"/>
    <w:uiPriority w:val="99"/>
    <w:rsid w:val="00F971EB"/>
    <w:rPr>
      <w:sz w:val="16"/>
      <w:szCs w:val="16"/>
    </w:rPr>
  </w:style>
  <w:style w:type="paragraph" w:styleId="Komentarotekstas">
    <w:name w:val="annotation text"/>
    <w:basedOn w:val="prastasis"/>
    <w:link w:val="KomentarotekstasDiagrama"/>
    <w:uiPriority w:val="99"/>
    <w:rsid w:val="005C4EB6"/>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F971E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F971EB"/>
    <w:rPr>
      <w:b/>
      <w:bCs/>
    </w:rPr>
  </w:style>
  <w:style w:type="character" w:customStyle="1" w:styleId="KomentarotemaDiagrama">
    <w:name w:val="Komentaro tema Diagrama"/>
    <w:basedOn w:val="KomentarotekstasDiagrama"/>
    <w:link w:val="Komentarotema"/>
    <w:uiPriority w:val="99"/>
    <w:rsid w:val="00F971E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4EB6"/>
    <w:pPr>
      <w:ind w:left="720" w:firstLine="0"/>
      <w:contextualSpacing/>
    </w:pPr>
    <w:rPr>
      <w:rFonts w:ascii="Times New Roman" w:eastAsia="Times New Roman" w:hAnsi="Times New Roman" w:cs="Times New Roman"/>
      <w:sz w:val="24"/>
      <w:szCs w:val="24"/>
    </w:rPr>
  </w:style>
  <w:style w:type="paragraph" w:customStyle="1" w:styleId="Sraopastraipa2">
    <w:name w:val="Sąrašo pastraipa2"/>
    <w:basedOn w:val="prastasis"/>
    <w:uiPriority w:val="99"/>
    <w:qFormat/>
    <w:rsid w:val="005C4EB6"/>
    <w:pPr>
      <w:ind w:left="720" w:firstLine="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82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3F29-2EAB-41E5-B75C-579FE77B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36594</Words>
  <Characters>20859</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57339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2020-07-02T11:46:00Z</dcterms:created>
  <dcterms:modified xsi:type="dcterms:W3CDTF">2020-07-02T11:48:00Z</dcterms:modified>
</cp:coreProperties>
</file>