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ind w:right="141"/>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szCs w:val="22"/>
          <w:lang w:val="lt-LT"/>
        </w:rPr>
      </w:pPr>
    </w:p>
    <w:p w:rsidR="001B6F25" w:rsidRPr="0049429F" w:rsidRDefault="001B6F25" w:rsidP="001B6F25">
      <w:pPr>
        <w:spacing w:line="240" w:lineRule="auto"/>
        <w:rPr>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i w:val="0"/>
          <w:iCs/>
          <w:sz w:val="22"/>
          <w:szCs w:val="22"/>
          <w:lang w:val="lt-LT"/>
        </w:rPr>
        <w:t>I PRIEDAS</w:t>
      </w:r>
    </w:p>
    <w:p w:rsidR="001B6F25" w:rsidRPr="0049429F" w:rsidRDefault="001B6F25" w:rsidP="001B6F25">
      <w:pPr>
        <w:spacing w:line="240" w:lineRule="auto"/>
        <w:rPr>
          <w:szCs w:val="22"/>
          <w:lang w:val="lt-LT"/>
        </w:rPr>
      </w:pP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i w:val="0"/>
          <w:iCs/>
          <w:sz w:val="22"/>
          <w:szCs w:val="22"/>
          <w:lang w:val="lt-LT"/>
        </w:rPr>
        <w:t>PREPARATO CHARAKTERISTIKŲ SANTRAUKA</w:t>
      </w:r>
    </w:p>
    <w:p w:rsidR="001B6F25" w:rsidRPr="0049429F" w:rsidRDefault="001B6F25" w:rsidP="001B6F25">
      <w:pPr>
        <w:pStyle w:val="Antrat3"/>
        <w:spacing w:before="0" w:after="0" w:line="240" w:lineRule="auto"/>
        <w:rPr>
          <w:sz w:val="22"/>
          <w:lang w:val="lt-LT"/>
        </w:rPr>
      </w:pPr>
      <w:r w:rsidRPr="0049429F">
        <w:rPr>
          <w:b w:val="0"/>
          <w:snapToGrid w:val="0"/>
          <w:sz w:val="22"/>
          <w:lang w:val="lt-LT"/>
        </w:rPr>
        <w:br w:type="page"/>
      </w:r>
      <w:r w:rsidRPr="0049429F">
        <w:rPr>
          <w:sz w:val="22"/>
          <w:lang w:val="lt-LT"/>
        </w:rPr>
        <w:lastRenderedPageBreak/>
        <w:t>1.</w:t>
      </w:r>
      <w:r w:rsidRPr="0049429F">
        <w:rPr>
          <w:sz w:val="22"/>
          <w:lang w:val="lt-LT"/>
        </w:rPr>
        <w:tab/>
        <w:t>VAISTINIO PREPARATO PAVADINIMAS</w:t>
      </w:r>
    </w:p>
    <w:p w:rsidR="001B6F25" w:rsidRPr="0049429F" w:rsidRDefault="001B6F25" w:rsidP="001B6F25">
      <w:pPr>
        <w:spacing w:line="240" w:lineRule="auto"/>
        <w:rPr>
          <w:lang w:val="lt-LT"/>
        </w:rPr>
      </w:pP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10 mg plėvele dengtos tabletės</w:t>
      </w: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20 mg plėvele dengtos tabletės</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5 mg plėvele dengtos tabletės</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10 mg plėvele dengtos tabletės</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15 mg plėvele dengtos tabletės</w:t>
      </w: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20 mg plėvele dengtos tabletės</w:t>
      </w:r>
    </w:p>
    <w:p w:rsidR="001B6F25" w:rsidRPr="0049429F" w:rsidRDefault="001B6F25" w:rsidP="001B6F25">
      <w:pPr>
        <w:tabs>
          <w:tab w:val="clear" w:pos="567"/>
        </w:tabs>
        <w:suppressAutoHyphens/>
        <w:spacing w:line="240" w:lineRule="auto"/>
        <w:jc w:val="both"/>
        <w:rPr>
          <w:rFonts w:eastAsia="Times New Roman"/>
          <w:szCs w:val="22"/>
          <w:lang w:val="lt-LT" w:eastAsia="de-DE"/>
        </w:rPr>
      </w:pPr>
    </w:p>
    <w:p w:rsidR="001B6F25" w:rsidRPr="0049429F" w:rsidRDefault="001B6F25" w:rsidP="001B6F25">
      <w:pPr>
        <w:spacing w:line="240" w:lineRule="auto"/>
        <w:rPr>
          <w:lang w:val="lt-LT"/>
        </w:rPr>
      </w:pPr>
    </w:p>
    <w:p w:rsidR="001B6F25" w:rsidRPr="0049429F" w:rsidRDefault="001B6F25" w:rsidP="001B6F25">
      <w:pPr>
        <w:pStyle w:val="Antrat4"/>
        <w:spacing w:line="240" w:lineRule="auto"/>
        <w:jc w:val="left"/>
        <w:rPr>
          <w:noProof w:val="0"/>
          <w:lang w:val="lt-LT"/>
        </w:rPr>
      </w:pPr>
      <w:r w:rsidRPr="0049429F">
        <w:rPr>
          <w:noProof w:val="0"/>
          <w:lang w:val="lt-LT"/>
        </w:rPr>
        <w:t>2.</w:t>
      </w:r>
      <w:r w:rsidRPr="0049429F">
        <w:rPr>
          <w:noProof w:val="0"/>
          <w:lang w:val="lt-LT"/>
        </w:rPr>
        <w:tab/>
        <w:t>KOKYBINĖ IR KIEKYBINĖ SUDĖTIS</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207926">
        <w:rPr>
          <w:rFonts w:eastAsia="Times New Roman"/>
          <w:szCs w:val="22"/>
          <w:highlight w:val="lightGray"/>
          <w:lang w:val="lt-LT" w:eastAsia="de-DE"/>
        </w:rPr>
        <w:t xml:space="preserve">Kiekvienoje 5 mg plėvele dengtoje tabletėje yra 5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 xml:space="preserve"> hidrochlorido, atitinkančio 4,15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w:t>
      </w:r>
    </w:p>
    <w:p w:rsidR="001B6F25" w:rsidRPr="000B5D08" w:rsidRDefault="001B6F25" w:rsidP="001B6F25">
      <w:pPr>
        <w:tabs>
          <w:tab w:val="clear" w:pos="567"/>
        </w:tabs>
        <w:suppressAutoHyphens/>
        <w:spacing w:line="240" w:lineRule="auto"/>
        <w:rPr>
          <w:rFonts w:eastAsia="Times New Roman"/>
          <w:szCs w:val="22"/>
          <w:lang w:val="lt-LT" w:eastAsia="de-DE"/>
        </w:rPr>
      </w:pPr>
      <w:r w:rsidRPr="000B5D08">
        <w:rPr>
          <w:rFonts w:eastAsia="Times New Roman"/>
          <w:szCs w:val="22"/>
          <w:lang w:val="lt-LT" w:eastAsia="de-DE"/>
        </w:rPr>
        <w:t xml:space="preserve">Kiekvienoje 10 mg plėvele dengtoje tabletėje yra 10 mg </w:t>
      </w:r>
      <w:proofErr w:type="spellStart"/>
      <w:r w:rsidRPr="000B5D08">
        <w:rPr>
          <w:rFonts w:eastAsia="Times New Roman"/>
          <w:szCs w:val="22"/>
          <w:lang w:val="lt-LT" w:eastAsia="de-DE"/>
        </w:rPr>
        <w:t>memantino</w:t>
      </w:r>
      <w:proofErr w:type="spellEnd"/>
      <w:r w:rsidRPr="000B5D08">
        <w:rPr>
          <w:rFonts w:eastAsia="Times New Roman"/>
          <w:szCs w:val="22"/>
          <w:lang w:val="lt-LT" w:eastAsia="de-DE"/>
        </w:rPr>
        <w:t xml:space="preserve"> hidrochlorido, atitinkančio 8,31</w:t>
      </w:r>
      <w:r>
        <w:rPr>
          <w:rFonts w:eastAsia="Times New Roman"/>
          <w:szCs w:val="22"/>
          <w:lang w:val="lt-LT" w:eastAsia="de-DE"/>
        </w:rPr>
        <w:t> </w:t>
      </w:r>
      <w:r w:rsidRPr="000B5D08">
        <w:rPr>
          <w:rFonts w:eastAsia="Times New Roman"/>
          <w:szCs w:val="22"/>
          <w:lang w:val="lt-LT" w:eastAsia="de-DE"/>
        </w:rPr>
        <w:t xml:space="preserve">mg </w:t>
      </w:r>
      <w:proofErr w:type="spellStart"/>
      <w:r w:rsidRPr="000B5D08">
        <w:rPr>
          <w:rFonts w:eastAsia="Times New Roman"/>
          <w:szCs w:val="22"/>
          <w:lang w:val="lt-LT" w:eastAsia="de-DE"/>
        </w:rPr>
        <w:t>memantino</w:t>
      </w:r>
      <w:proofErr w:type="spellEnd"/>
      <w:r w:rsidRPr="000B5D08">
        <w:rPr>
          <w:rFonts w:eastAsia="Times New Roman"/>
          <w:szCs w:val="22"/>
          <w:lang w:val="lt-LT" w:eastAsia="de-DE"/>
        </w:rPr>
        <w:t>.</w:t>
      </w:r>
    </w:p>
    <w:p w:rsidR="001B6F25" w:rsidRPr="0049429F" w:rsidRDefault="001B6F25" w:rsidP="001B6F25">
      <w:pPr>
        <w:tabs>
          <w:tab w:val="clear" w:pos="567"/>
        </w:tabs>
        <w:suppressAutoHyphens/>
        <w:spacing w:line="240" w:lineRule="auto"/>
        <w:rPr>
          <w:rFonts w:eastAsia="Times New Roman"/>
          <w:szCs w:val="22"/>
          <w:lang w:val="lt-LT" w:eastAsia="de-DE"/>
        </w:rPr>
      </w:pPr>
      <w:r w:rsidRPr="00207926">
        <w:rPr>
          <w:rFonts w:eastAsia="Times New Roman"/>
          <w:szCs w:val="22"/>
          <w:highlight w:val="lightGray"/>
          <w:lang w:val="lt-LT" w:eastAsia="de-DE"/>
        </w:rPr>
        <w:t xml:space="preserve">Kiekvienoje 15 mg plėvele dengtoje tabletėje yra 15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 xml:space="preserve"> hidrochlorido, atitinkančio 12,46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w:t>
      </w:r>
    </w:p>
    <w:p w:rsidR="001B6F25" w:rsidRPr="0049429F" w:rsidRDefault="001B6F25" w:rsidP="001B6F25">
      <w:pPr>
        <w:tabs>
          <w:tab w:val="clear" w:pos="567"/>
        </w:tabs>
        <w:suppressAutoHyphens/>
        <w:spacing w:line="240" w:lineRule="auto"/>
        <w:rPr>
          <w:rFonts w:eastAsia="Times New Roman"/>
          <w:szCs w:val="22"/>
          <w:lang w:val="lt-LT" w:eastAsia="de-DE"/>
        </w:rPr>
      </w:pPr>
      <w:r w:rsidRPr="000B5D08">
        <w:rPr>
          <w:rFonts w:eastAsia="Times New Roman"/>
          <w:szCs w:val="22"/>
          <w:lang w:val="lt-LT" w:eastAsia="de-DE"/>
        </w:rPr>
        <w:t xml:space="preserve">Kiekvienoje 20 mg plėvele dengtoje tabletėje yra 20 mg </w:t>
      </w:r>
      <w:proofErr w:type="spellStart"/>
      <w:r w:rsidRPr="000B5D08">
        <w:rPr>
          <w:rFonts w:eastAsia="Times New Roman"/>
          <w:szCs w:val="22"/>
          <w:lang w:val="lt-LT" w:eastAsia="de-DE"/>
        </w:rPr>
        <w:t>memantino</w:t>
      </w:r>
      <w:proofErr w:type="spellEnd"/>
      <w:r w:rsidRPr="000B5D08">
        <w:rPr>
          <w:rFonts w:eastAsia="Times New Roman"/>
          <w:szCs w:val="22"/>
          <w:lang w:val="lt-LT" w:eastAsia="de-DE"/>
        </w:rPr>
        <w:t xml:space="preserve"> hidrochlorido, atitinkančio 16,62</w:t>
      </w:r>
      <w:r>
        <w:rPr>
          <w:rFonts w:eastAsia="Times New Roman"/>
          <w:szCs w:val="22"/>
          <w:lang w:val="lt-LT" w:eastAsia="de-DE"/>
        </w:rPr>
        <w:t> </w:t>
      </w:r>
      <w:r w:rsidRPr="000B5D08">
        <w:rPr>
          <w:rFonts w:eastAsia="Times New Roman"/>
          <w:szCs w:val="22"/>
          <w:lang w:val="lt-LT" w:eastAsia="de-DE"/>
        </w:rPr>
        <w:t xml:space="preserve">mg </w:t>
      </w:r>
      <w:proofErr w:type="spellStart"/>
      <w:r w:rsidRPr="000B5D08">
        <w:rPr>
          <w:rFonts w:eastAsia="Times New Roman"/>
          <w:szCs w:val="22"/>
          <w:lang w:val="lt-LT" w:eastAsia="de-DE"/>
        </w:rPr>
        <w:t>memantino</w:t>
      </w:r>
      <w:proofErr w:type="spellEnd"/>
      <w:r w:rsidRPr="0069386F">
        <w:rPr>
          <w:rFonts w:eastAsia="Times New Roman"/>
          <w:szCs w:val="22"/>
          <w:lang w:val="lt-LT" w:eastAsia="de-DE"/>
        </w:rPr>
        <w:t>.</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Visos pagalbinės medžiagos išvardytos 6.1 skyriuje.</w:t>
      </w:r>
    </w:p>
    <w:p w:rsidR="001B6F25" w:rsidRPr="009440FB" w:rsidRDefault="001B6F25" w:rsidP="001B6F25">
      <w:pPr>
        <w:spacing w:line="240" w:lineRule="auto"/>
        <w:rPr>
          <w:lang w:val="lt-LT"/>
        </w:rPr>
      </w:pPr>
    </w:p>
    <w:p w:rsidR="001B6F25" w:rsidRPr="009440FB" w:rsidRDefault="001B6F25" w:rsidP="001B6F25">
      <w:pPr>
        <w:spacing w:line="240" w:lineRule="auto"/>
        <w:rPr>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3.</w:t>
      </w:r>
      <w:r w:rsidRPr="009440FB">
        <w:rPr>
          <w:rFonts w:ascii="Times New Roman" w:hAnsi="Times New Roman"/>
          <w:sz w:val="22"/>
          <w:lang w:val="lt-LT"/>
        </w:rPr>
        <w:tab/>
        <w:t>FARMACINĖ FORMA</w:t>
      </w:r>
    </w:p>
    <w:p w:rsidR="001B6F25" w:rsidRPr="009440FB" w:rsidRDefault="001B6F25" w:rsidP="001B6F25">
      <w:pPr>
        <w:spacing w:line="240" w:lineRule="auto"/>
        <w:rPr>
          <w:lang w:val="lt-LT"/>
        </w:rPr>
      </w:pPr>
    </w:p>
    <w:p w:rsidR="001B6F25" w:rsidRPr="009440FB" w:rsidRDefault="001B6F25" w:rsidP="001B6F25">
      <w:pPr>
        <w:tabs>
          <w:tab w:val="clear" w:pos="567"/>
        </w:tabs>
        <w:suppressAutoHyphens/>
        <w:spacing w:line="240" w:lineRule="auto"/>
        <w:jc w:val="both"/>
        <w:rPr>
          <w:rFonts w:eastAsia="Times New Roman"/>
          <w:szCs w:val="22"/>
          <w:lang w:val="lt-LT" w:eastAsia="de-DE"/>
        </w:rPr>
      </w:pPr>
      <w:r w:rsidRPr="009440FB">
        <w:rPr>
          <w:rFonts w:eastAsia="Times New Roman"/>
          <w:szCs w:val="22"/>
          <w:lang w:val="lt-LT" w:eastAsia="de-DE"/>
        </w:rPr>
        <w:t>Plėvele dengta tabletė.</w:t>
      </w:r>
      <w:r w:rsidRPr="009440FB" w:rsidDel="0085214C">
        <w:rPr>
          <w:rFonts w:eastAsia="Times New Roman"/>
          <w:szCs w:val="22"/>
          <w:lang w:val="lt-LT" w:eastAsia="de-DE"/>
        </w:rPr>
        <w:t xml:space="preserve"> </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 xml:space="preserve">5 mg plėvele dengtos tabletės yra šviesiai rudos, ovalios, maždaug 13,0 x </w:t>
      </w:r>
      <w:smartTag w:uri="urn:schemas-microsoft-com:office:smarttags" w:element="metricconverter">
        <w:smartTagPr>
          <w:attr w:name="ProductID" w:val="5,5 mm"/>
        </w:smartTagPr>
        <w:r w:rsidRPr="00207926">
          <w:rPr>
            <w:rFonts w:eastAsia="Times New Roman"/>
            <w:szCs w:val="22"/>
            <w:highlight w:val="lightGray"/>
            <w:lang w:val="lt-LT" w:eastAsia="de-DE"/>
          </w:rPr>
          <w:t>5,5 mm</w:t>
        </w:r>
      </w:smartTag>
      <w:r w:rsidRPr="00207926">
        <w:rPr>
          <w:rFonts w:eastAsia="Times New Roman"/>
          <w:szCs w:val="22"/>
          <w:highlight w:val="lightGray"/>
          <w:lang w:val="lt-LT" w:eastAsia="de-DE"/>
        </w:rPr>
        <w:t xml:space="preserve"> dydžio, abipus išgaubtos, nuožulniais kraštais, dengtos plėvele, vienoje jų pusėje įspausta „5“, kita pusė lygi.</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 xml:space="preserve">10 mg plėvele dengtos tabletės yra baltos arba beveik baltos, ovalios, maždaug 13,0 x </w:t>
      </w:r>
      <w:smartTag w:uri="urn:schemas-microsoft-com:office:smarttags" w:element="metricconverter">
        <w:smartTagPr>
          <w:attr w:name="ProductID" w:val="5,5 mm"/>
        </w:smartTagPr>
        <w:r w:rsidRPr="0049429F">
          <w:rPr>
            <w:rFonts w:eastAsia="Times New Roman"/>
            <w:szCs w:val="22"/>
            <w:lang w:val="lt-LT" w:eastAsia="de-DE"/>
          </w:rPr>
          <w:t>5,5 mm</w:t>
        </w:r>
      </w:smartTag>
      <w:r w:rsidRPr="0049429F">
        <w:rPr>
          <w:rFonts w:eastAsia="Times New Roman"/>
          <w:szCs w:val="22"/>
          <w:lang w:val="lt-LT" w:eastAsia="de-DE"/>
        </w:rPr>
        <w:t xml:space="preserve"> dydžio, abipus išgaubtos, nuožulniais kraštais, dengtos plėvele, vienoje </w:t>
      </w:r>
      <w:r>
        <w:rPr>
          <w:rFonts w:eastAsia="Times New Roman"/>
          <w:szCs w:val="22"/>
          <w:lang w:val="lt-LT" w:eastAsia="de-DE"/>
        </w:rPr>
        <w:t xml:space="preserve">jų </w:t>
      </w:r>
      <w:r w:rsidRPr="0049429F">
        <w:rPr>
          <w:rFonts w:eastAsia="Times New Roman"/>
          <w:szCs w:val="22"/>
          <w:lang w:val="lt-LT" w:eastAsia="de-DE"/>
        </w:rPr>
        <w:t>pusėje įspausta „10“, kita pusė yra su vagele.</w:t>
      </w:r>
      <w:r w:rsidRPr="0049429F">
        <w:rPr>
          <w:lang w:val="lt-LT"/>
        </w:rPr>
        <w:t xml:space="preserve"> Tabletę galima padalyti į lygias dozes.</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15 mg plėvele dengtos tabletės yra šviesiai oranžinės arba šviesiai rudos, ovalios, maždaug 15,3 x 6,2 mm dydžio, abipus išgaubtos, nuožulniais kraštais, dengtos plėvele, vienoje jų pusėje įspausta „15“, kita pusė lygi.</w:t>
      </w:r>
    </w:p>
    <w:p w:rsidR="001B6F25" w:rsidRPr="00207926" w:rsidRDefault="001B6F25" w:rsidP="001B6F25">
      <w:pPr>
        <w:tabs>
          <w:tab w:val="clear" w:pos="567"/>
        </w:tabs>
        <w:suppressAutoHyphens/>
        <w:spacing w:line="240" w:lineRule="auto"/>
        <w:ind w:right="34"/>
        <w:rPr>
          <w:rFonts w:eastAsia="Times New Roman"/>
          <w:szCs w:val="22"/>
          <w:highlight w:val="lightGray"/>
          <w:lang w:val="lt-LT" w:eastAsia="de-DE"/>
        </w:rPr>
      </w:pPr>
    </w:p>
    <w:p w:rsidR="001B6F25" w:rsidRPr="009440FB"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20 mg plėvele dengtos tabletės yra šviesiai raudonos arba tamsiai raudonos, ovalios, maždaug 15,</w:t>
      </w:r>
      <w:r>
        <w:rPr>
          <w:rFonts w:eastAsia="Times New Roman"/>
          <w:szCs w:val="22"/>
          <w:lang w:val="lt-LT" w:eastAsia="de-DE"/>
        </w:rPr>
        <w:t>3</w:t>
      </w:r>
      <w:r w:rsidRPr="0049429F">
        <w:rPr>
          <w:rFonts w:eastAsia="Times New Roman"/>
          <w:szCs w:val="22"/>
          <w:lang w:val="lt-LT" w:eastAsia="de-DE"/>
        </w:rPr>
        <w:t xml:space="preserve"> x 6,2</w:t>
      </w:r>
      <w:r>
        <w:rPr>
          <w:rFonts w:eastAsia="Times New Roman"/>
          <w:szCs w:val="22"/>
          <w:lang w:val="lt-LT" w:eastAsia="de-DE"/>
        </w:rPr>
        <w:t> </w:t>
      </w:r>
      <w:r w:rsidRPr="0049429F">
        <w:rPr>
          <w:rFonts w:eastAsia="Times New Roman"/>
          <w:szCs w:val="22"/>
          <w:lang w:val="lt-LT" w:eastAsia="de-DE"/>
        </w:rPr>
        <w:t xml:space="preserve">mm dydžio, abipus išgaubtos, nuožulniais kraštais, dengtos plėvele, vienoje </w:t>
      </w:r>
      <w:r>
        <w:rPr>
          <w:rFonts w:eastAsia="Times New Roman"/>
          <w:szCs w:val="22"/>
          <w:lang w:val="lt-LT" w:eastAsia="de-DE"/>
        </w:rPr>
        <w:t xml:space="preserve">jų </w:t>
      </w:r>
      <w:r w:rsidRPr="0049429F">
        <w:rPr>
          <w:rFonts w:eastAsia="Times New Roman"/>
          <w:szCs w:val="22"/>
          <w:lang w:val="lt-LT" w:eastAsia="de-DE"/>
        </w:rPr>
        <w:t xml:space="preserve">pusėje įspausta </w:t>
      </w:r>
      <w:r w:rsidRPr="009440FB">
        <w:rPr>
          <w:rFonts w:eastAsia="Times New Roman"/>
          <w:szCs w:val="22"/>
          <w:lang w:val="lt-LT" w:eastAsia="de-DE"/>
        </w:rPr>
        <w:t>„20“, kita pusė lygi.</w:t>
      </w:r>
    </w:p>
    <w:p w:rsidR="001B6F25" w:rsidRPr="009440FB" w:rsidRDefault="001B6F25" w:rsidP="001B6F25">
      <w:pPr>
        <w:tabs>
          <w:tab w:val="clear" w:pos="567"/>
        </w:tabs>
        <w:suppressAutoHyphens/>
        <w:spacing w:line="240" w:lineRule="auto"/>
        <w:rPr>
          <w:rFonts w:eastAsia="Times New Roman"/>
          <w:szCs w:val="22"/>
          <w:lang w:val="lt-LT" w:eastAsia="de-DE"/>
        </w:rPr>
      </w:pPr>
    </w:p>
    <w:p w:rsidR="001B6F25" w:rsidRPr="009440FB" w:rsidRDefault="001B6F25" w:rsidP="001B6F25">
      <w:pPr>
        <w:spacing w:line="240" w:lineRule="auto"/>
        <w:rPr>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4.</w:t>
      </w:r>
      <w:r w:rsidRPr="009440FB">
        <w:rPr>
          <w:rFonts w:ascii="Times New Roman" w:hAnsi="Times New Roman"/>
          <w:sz w:val="22"/>
          <w:lang w:val="lt-LT"/>
        </w:rPr>
        <w:tab/>
        <w:t>KLINIKINĖ INFORMACIJA</w:t>
      </w:r>
    </w:p>
    <w:p w:rsidR="001B6F25" w:rsidRPr="009440FB" w:rsidRDefault="001B6F25" w:rsidP="001B6F25">
      <w:pPr>
        <w:spacing w:line="240" w:lineRule="auto"/>
        <w:rPr>
          <w:lang w:val="lt-LT"/>
        </w:rPr>
      </w:pPr>
    </w:p>
    <w:p w:rsidR="001B6F25" w:rsidRPr="009440FB" w:rsidRDefault="001B6F25" w:rsidP="001B6F25">
      <w:pPr>
        <w:pStyle w:val="Antrat4"/>
        <w:spacing w:line="240" w:lineRule="auto"/>
        <w:rPr>
          <w:noProof w:val="0"/>
          <w:lang w:val="lt-LT"/>
        </w:rPr>
      </w:pPr>
      <w:r w:rsidRPr="009440FB">
        <w:rPr>
          <w:noProof w:val="0"/>
          <w:lang w:val="lt-LT"/>
        </w:rPr>
        <w:t>4.1</w:t>
      </w:r>
      <w:r w:rsidRPr="009440FB">
        <w:rPr>
          <w:noProof w:val="0"/>
          <w:lang w:val="lt-LT"/>
        </w:rPr>
        <w:tab/>
        <w:t>Terapinės indikacijos</w:t>
      </w:r>
    </w:p>
    <w:p w:rsidR="001B6F25" w:rsidRPr="009440FB" w:rsidRDefault="001B6F25" w:rsidP="001B6F25">
      <w:pPr>
        <w:spacing w:line="240" w:lineRule="auto"/>
        <w:rPr>
          <w:lang w:val="lt-LT"/>
        </w:rPr>
      </w:pPr>
    </w:p>
    <w:p w:rsidR="001B6F25" w:rsidRPr="009440FB" w:rsidRDefault="001B6F25" w:rsidP="001B6F25">
      <w:pPr>
        <w:spacing w:line="240" w:lineRule="auto"/>
        <w:rPr>
          <w:lang w:val="lt-LT"/>
        </w:rPr>
      </w:pPr>
      <w:r w:rsidRPr="009440FB">
        <w:rPr>
          <w:lang w:val="lt-LT"/>
        </w:rPr>
        <w:t>Vidutinio sunkumo ir sunkios Alzheimerio ligos gydymas.</w:t>
      </w:r>
    </w:p>
    <w:p w:rsidR="001B6F25" w:rsidRPr="009440FB" w:rsidRDefault="001B6F25" w:rsidP="001B6F25">
      <w:pPr>
        <w:spacing w:line="240" w:lineRule="auto"/>
        <w:rPr>
          <w:lang w:val="lt-LT"/>
        </w:rPr>
      </w:pPr>
    </w:p>
    <w:p w:rsidR="001B6F25" w:rsidRPr="009440FB" w:rsidRDefault="001B6F25" w:rsidP="001B6F25">
      <w:pPr>
        <w:pStyle w:val="Antrat4"/>
        <w:spacing w:line="240" w:lineRule="auto"/>
        <w:rPr>
          <w:noProof w:val="0"/>
          <w:lang w:val="lt-LT"/>
        </w:rPr>
      </w:pPr>
      <w:r w:rsidRPr="009440FB">
        <w:rPr>
          <w:noProof w:val="0"/>
          <w:lang w:val="lt-LT"/>
        </w:rPr>
        <w:t>4.2</w:t>
      </w:r>
      <w:r w:rsidRPr="009440FB">
        <w:rPr>
          <w:noProof w:val="0"/>
          <w:lang w:val="lt-LT"/>
        </w:rPr>
        <w:tab/>
        <w:t>Dozavimas ir vartojimo metodas</w:t>
      </w:r>
    </w:p>
    <w:p w:rsidR="001B6F25" w:rsidRPr="009440FB" w:rsidRDefault="001B6F25" w:rsidP="001B6F25">
      <w:pPr>
        <w:tabs>
          <w:tab w:val="clear" w:pos="567"/>
        </w:tabs>
        <w:suppressAutoHyphens/>
        <w:spacing w:line="240" w:lineRule="auto"/>
        <w:rPr>
          <w:rFonts w:eastAsia="Times New Roman"/>
          <w:szCs w:val="22"/>
          <w:lang w:val="lt-LT" w:eastAsia="de-DE"/>
        </w:rPr>
      </w:pPr>
    </w:p>
    <w:p w:rsidR="001B6F25" w:rsidRDefault="001B6F25" w:rsidP="001B6F25">
      <w:pPr>
        <w:tabs>
          <w:tab w:val="clear" w:pos="567"/>
        </w:tabs>
        <w:suppressAutoHyphens/>
        <w:spacing w:line="240" w:lineRule="auto"/>
        <w:rPr>
          <w:rFonts w:eastAsia="Times New Roman"/>
          <w:szCs w:val="22"/>
          <w:lang w:val="lt-LT" w:eastAsia="de-DE"/>
        </w:rPr>
      </w:pPr>
      <w:r w:rsidRPr="009440FB">
        <w:rPr>
          <w:rFonts w:eastAsia="Times New Roman"/>
          <w:szCs w:val="22"/>
          <w:lang w:val="lt-LT" w:eastAsia="de-DE"/>
        </w:rPr>
        <w:lastRenderedPageBreak/>
        <w:t>Šiuo vaistiniu preparatu turi pradėti gydyti ir gydymo metu pacientą prižiūrėti gydytojas, turintis</w:t>
      </w:r>
      <w:r w:rsidRPr="0049429F">
        <w:rPr>
          <w:rFonts w:eastAsia="Times New Roman"/>
          <w:szCs w:val="22"/>
          <w:lang w:val="lt-LT" w:eastAsia="de-DE"/>
        </w:rPr>
        <w:t xml:space="preserve"> Alzheimerio ligos diagnozės nustatymo ir jos gydymo patirtį. </w:t>
      </w:r>
    </w:p>
    <w:p w:rsidR="001B6F25" w:rsidRDefault="001B6F25" w:rsidP="001B6F25">
      <w:pPr>
        <w:tabs>
          <w:tab w:val="clear" w:pos="567"/>
        </w:tabs>
        <w:suppressAutoHyphens/>
        <w:spacing w:line="240" w:lineRule="auto"/>
        <w:rPr>
          <w:rFonts w:eastAsia="Times New Roman"/>
          <w:szCs w:val="22"/>
          <w:lang w:val="lt-LT" w:eastAsia="de-DE"/>
        </w:rPr>
      </w:pPr>
    </w:p>
    <w:p w:rsidR="001B6F25" w:rsidRPr="00053BAD" w:rsidRDefault="001B6F25" w:rsidP="001B6F25">
      <w:pPr>
        <w:tabs>
          <w:tab w:val="clear" w:pos="567"/>
        </w:tabs>
        <w:suppressAutoHyphens/>
        <w:spacing w:line="240" w:lineRule="auto"/>
        <w:rPr>
          <w:rFonts w:eastAsia="Times New Roman"/>
          <w:szCs w:val="22"/>
          <w:u w:val="single"/>
          <w:lang w:val="lt-LT" w:eastAsia="de-DE"/>
        </w:rPr>
      </w:pPr>
      <w:r w:rsidRPr="00053BAD">
        <w:rPr>
          <w:rFonts w:eastAsia="Times New Roman"/>
          <w:szCs w:val="22"/>
          <w:u w:val="single"/>
          <w:lang w:val="lt-LT" w:eastAsia="de-DE"/>
        </w:rPr>
        <w:t>Dozavimas</w:t>
      </w:r>
    </w:p>
    <w:p w:rsidR="001B6F25"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 xml:space="preserve">Gydyti galima pradėti tuo atveju, jeigu yra slaugytojas, kuris galės reguliariai prižiūrėti šio vaistinio preparato vartojimą. Ligos diagnozę būtina nustatyti, laikantis dabartinių nurodymų. </w:t>
      </w:r>
      <w:proofErr w:type="spellStart"/>
      <w:r w:rsidRPr="0049429F">
        <w:rPr>
          <w:rFonts w:eastAsia="Times New Roman"/>
          <w:szCs w:val="22"/>
          <w:lang w:val="lt-LT" w:eastAsia="de-DE"/>
        </w:rPr>
        <w:t>Memantino</w:t>
      </w:r>
      <w:proofErr w:type="spellEnd"/>
      <w:r w:rsidRPr="0049429F">
        <w:rPr>
          <w:rFonts w:eastAsia="Times New Roman"/>
          <w:szCs w:val="22"/>
          <w:lang w:val="lt-LT" w:eastAsia="de-DE"/>
        </w:rPr>
        <w:t xml:space="preserve"> toleravimas ir dozavimas turi būti reguliariai įvertinami, pageidautina kas tris mėnesius nuo gydymo pradžios. Po to, </w:t>
      </w:r>
      <w:proofErr w:type="spellStart"/>
      <w:r w:rsidRPr="0049429F">
        <w:rPr>
          <w:rFonts w:eastAsia="Times New Roman"/>
          <w:szCs w:val="22"/>
          <w:lang w:val="lt-LT" w:eastAsia="de-DE"/>
        </w:rPr>
        <w:t>memantino</w:t>
      </w:r>
      <w:proofErr w:type="spellEnd"/>
      <w:r w:rsidRPr="0049429F">
        <w:rPr>
          <w:rFonts w:eastAsia="Times New Roman"/>
          <w:szCs w:val="22"/>
          <w:lang w:val="lt-LT" w:eastAsia="de-DE"/>
        </w:rPr>
        <w:t xml:space="preserve"> klinikinė nauda pacientui ir gydymo toleravimas turi būti reguliariai įvertinami remiantis galiojančiomis klinikinėmis gairėmis. Palaikomasis gydymas gali būti tęsiamas tol, kol yra gydomasis poveikis ir pacientas gerai toleruoja gydymą </w:t>
      </w:r>
      <w:proofErr w:type="spellStart"/>
      <w:r w:rsidRPr="0049429F">
        <w:rPr>
          <w:rFonts w:eastAsia="Times New Roman"/>
          <w:szCs w:val="22"/>
          <w:lang w:val="lt-LT" w:eastAsia="de-DE"/>
        </w:rPr>
        <w:t>memantinu</w:t>
      </w:r>
      <w:proofErr w:type="spellEnd"/>
      <w:r w:rsidRPr="0049429F">
        <w:rPr>
          <w:rFonts w:eastAsia="Times New Roman"/>
          <w:szCs w:val="22"/>
          <w:lang w:val="lt-LT" w:eastAsia="de-DE"/>
        </w:rPr>
        <w:t xml:space="preserve">. Apie gydymo </w:t>
      </w:r>
      <w:proofErr w:type="spellStart"/>
      <w:r w:rsidRPr="0049429F">
        <w:rPr>
          <w:rFonts w:eastAsia="Times New Roman"/>
          <w:szCs w:val="22"/>
          <w:lang w:val="lt-LT" w:eastAsia="de-DE"/>
        </w:rPr>
        <w:t>memantinu</w:t>
      </w:r>
      <w:proofErr w:type="spellEnd"/>
      <w:r w:rsidRPr="0049429F">
        <w:rPr>
          <w:rFonts w:eastAsia="Times New Roman"/>
          <w:szCs w:val="22"/>
          <w:lang w:val="lt-LT" w:eastAsia="de-DE"/>
        </w:rPr>
        <w:t xml:space="preserve"> nutraukimą reikia pagalvoti, jei nebėra terapinio poveikio požymių arba pacientas netoleruoja gydymo.</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b/>
          <w:i/>
          <w:szCs w:val="22"/>
          <w:lang w:val="lt-LT" w:eastAsia="de-DE"/>
        </w:rPr>
      </w:pPr>
      <w:r w:rsidRPr="0049429F">
        <w:rPr>
          <w:rFonts w:eastAsia="Times New Roman"/>
          <w:b/>
          <w:i/>
          <w:szCs w:val="22"/>
          <w:lang w:val="lt-LT" w:eastAsia="de-DE"/>
        </w:rPr>
        <w:t>Suaugusiems žmonėms</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Dozės titravimas</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jc w:val="both"/>
        <w:rPr>
          <w:rFonts w:eastAsia="Times New Roman"/>
          <w:b/>
          <w:szCs w:val="22"/>
          <w:lang w:val="lt-LT" w:eastAsia="de-DE"/>
        </w:rPr>
      </w:pPr>
      <w:proofErr w:type="spellStart"/>
      <w:r w:rsidRPr="0049429F">
        <w:rPr>
          <w:rFonts w:eastAsia="Times New Roman"/>
          <w:b/>
          <w:szCs w:val="22"/>
          <w:lang w:val="lt-LT" w:eastAsia="de-DE"/>
        </w:rPr>
        <w:t>Memantinas</w:t>
      </w:r>
      <w:proofErr w:type="spellEnd"/>
      <w:r w:rsidRPr="0049429F">
        <w:rPr>
          <w:rFonts w:eastAsia="Times New Roman"/>
          <w:b/>
          <w:szCs w:val="22"/>
          <w:lang w:val="lt-LT" w:eastAsia="de-DE"/>
        </w:rPr>
        <w:t xml:space="preserve"> </w:t>
      </w:r>
      <w:proofErr w:type="spellStart"/>
      <w:r w:rsidRPr="0049429F">
        <w:rPr>
          <w:rFonts w:eastAsia="Times New Roman"/>
          <w:b/>
          <w:szCs w:val="22"/>
          <w:lang w:val="lt-LT" w:eastAsia="de-DE"/>
        </w:rPr>
        <w:t>Torrent</w:t>
      </w:r>
      <w:proofErr w:type="spellEnd"/>
      <w:r w:rsidRPr="0049429F">
        <w:rPr>
          <w:rFonts w:eastAsia="Times New Roman"/>
          <w:b/>
          <w:szCs w:val="22"/>
          <w:lang w:val="lt-LT" w:eastAsia="de-DE"/>
        </w:rPr>
        <w:t xml:space="preserve"> 10/20 mg plėvele dengtos tabletės</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Maksimali paros dozė yra 20 mg. Kad sumažėtų vaistinio preparato nepageidaujamo poveikio pasireiškimo rizika, palaikomoji dozė nustatoma per pirmąsias 3 savaites, pradinę dozę kas savaitę didinant 5 mg taip, kaip nurodyta toliau.</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1 savaitė (1–7 diena):</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Pacientas 7 dienas kartą per parą turi gerti 5 mg dozę.</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2 savaitė (8–14 diena):</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Pacientas 7 dienas kartą per parą turi gerti 10 mg dozę.</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3 savaitė (15–21 diena):</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Pacientas 7 dienas kartą per parą turi gerti 15 mg dozę.</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Nuo 4 savaitės:</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Pacientas kartą per parą turi gerti 20 mg dozę.</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207926" w:rsidRDefault="001B6F25" w:rsidP="001B6F25">
      <w:pPr>
        <w:tabs>
          <w:tab w:val="clear" w:pos="567"/>
        </w:tabs>
        <w:suppressAutoHyphens/>
        <w:spacing w:line="240" w:lineRule="auto"/>
        <w:rPr>
          <w:rFonts w:eastAsia="Times New Roman"/>
          <w:b/>
          <w:szCs w:val="22"/>
          <w:highlight w:val="lightGray"/>
          <w:lang w:val="lt-LT" w:eastAsia="de-DE"/>
        </w:rPr>
      </w:pPr>
      <w:r w:rsidRPr="00207926">
        <w:rPr>
          <w:rFonts w:eastAsia="Times New Roman"/>
          <w:b/>
          <w:szCs w:val="22"/>
          <w:highlight w:val="lightGray"/>
          <w:lang w:val="lt-LT" w:eastAsia="de-DE"/>
        </w:rPr>
        <w:t>Gydymo pradžios pakuotė</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Rekomenduojama pradinė doze yra 5 mg per parą. Ji per 4 savaites palaipsniui didinama iki rekomenduojamos palaikomosios dozes, kaip nurodyta žemiau:</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1 savaitė (1–7 diena):</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Pacientas 7 dienas kartą per parą turi gerti vieną 5 mg plėvele dengtą tabletę (šviesiai rudą,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2 savaitė (8–14 diena):</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Pacientas 7 dienas kartą per parą turi gerti vieną 10 mg plėvele dengtą tabletę (baltą arba beveik baltą,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3 savaitė (15–21 diena):</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Pacientas 7 dienas kartą per parą turi gerti vieną 15 mg plėvele dengtą tabletę (šviesiai oranžinę arba šviesiai rudą,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Nuo 4 savaitės: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lastRenderedPageBreak/>
        <w:t>Pacientas 7 dienas kartą per parą turi gerti vieną 20 mg plėvele dengtą tabletę (šviesiai raudoną arba tamsiai raudoną,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Didžiausia paros doze yra 20 mg.</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Palaikomoji dozė</w:t>
      </w:r>
    </w:p>
    <w:p w:rsidR="001B6F25" w:rsidRPr="00053BAD"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Rekomenduojama palaikomoji dozė yra 20 mg per parą.</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i/>
          <w:szCs w:val="22"/>
          <w:lang w:val="lt-LT" w:eastAsia="de-DE"/>
        </w:rPr>
      </w:pPr>
      <w:r w:rsidRPr="0049429F">
        <w:rPr>
          <w:rFonts w:eastAsia="Times New Roman"/>
          <w:i/>
          <w:szCs w:val="22"/>
          <w:lang w:val="lt-LT" w:eastAsia="de-DE"/>
        </w:rPr>
        <w:t>Senyviems pacientams</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Remiantis klinikinių tyrimų rezultatais, vyresniems nei 65 metų žmonėms paros dozė yra 20 mg (20 mg kartą per parą), kaip nurodyta aukščiau.</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i/>
          <w:szCs w:val="22"/>
          <w:lang w:val="lt-LT" w:eastAsia="de-DE"/>
        </w:rPr>
      </w:pPr>
      <w:r w:rsidRPr="0049429F">
        <w:rPr>
          <w:rFonts w:eastAsia="Times New Roman"/>
          <w:i/>
          <w:szCs w:val="22"/>
          <w:lang w:val="lt-LT" w:eastAsia="de-DE"/>
        </w:rPr>
        <w:t>Pacientams, kurių inkstų funkcija sutrikusi</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Jeigu yra lengvas inkstų funkcijos sutrikimas (</w:t>
      </w:r>
      <w:proofErr w:type="spellStart"/>
      <w:r w:rsidRPr="0049429F">
        <w:rPr>
          <w:rFonts w:eastAsia="Times New Roman"/>
          <w:szCs w:val="22"/>
          <w:lang w:val="lt-LT" w:eastAsia="de-DE"/>
        </w:rPr>
        <w:t>kreatinino</w:t>
      </w:r>
      <w:proofErr w:type="spellEnd"/>
      <w:r w:rsidRPr="0049429F">
        <w:rPr>
          <w:rFonts w:eastAsia="Times New Roman"/>
          <w:szCs w:val="22"/>
          <w:lang w:val="lt-LT" w:eastAsia="de-DE"/>
        </w:rPr>
        <w:t xml:space="preserve"> klirensas 50</w:t>
      </w:r>
      <w:r w:rsidRPr="0049429F">
        <w:rPr>
          <w:rFonts w:eastAsia="Times New Roman"/>
          <w:szCs w:val="22"/>
          <w:lang w:val="lt-LT" w:eastAsia="de-DE"/>
        </w:rPr>
        <w:noBreakHyphen/>
        <w:t>80 ml/min.), dozės koreguoti nereikia. Jei</w:t>
      </w:r>
      <w:r>
        <w:rPr>
          <w:rFonts w:eastAsia="Times New Roman"/>
          <w:szCs w:val="22"/>
          <w:lang w:val="lt-LT" w:eastAsia="de-DE"/>
        </w:rPr>
        <w:t xml:space="preserve"> yra</w:t>
      </w:r>
      <w:r w:rsidRPr="0049429F">
        <w:rPr>
          <w:rFonts w:eastAsia="Times New Roman"/>
          <w:szCs w:val="22"/>
          <w:lang w:val="lt-LT" w:eastAsia="de-DE"/>
        </w:rPr>
        <w:t xml:space="preserve"> vidutinio sunkumo inkstų funkcijos sutrikimas (</w:t>
      </w:r>
      <w:proofErr w:type="spellStart"/>
      <w:r w:rsidRPr="0049429F">
        <w:rPr>
          <w:rFonts w:eastAsia="Times New Roman"/>
          <w:szCs w:val="22"/>
          <w:lang w:val="lt-LT" w:eastAsia="de-DE"/>
        </w:rPr>
        <w:t>kreatinino</w:t>
      </w:r>
      <w:proofErr w:type="spellEnd"/>
      <w:r w:rsidRPr="0049429F">
        <w:rPr>
          <w:rFonts w:eastAsia="Times New Roman"/>
          <w:szCs w:val="22"/>
          <w:lang w:val="lt-LT" w:eastAsia="de-DE"/>
        </w:rPr>
        <w:t xml:space="preserve"> klirensas 30</w:t>
      </w:r>
      <w:r w:rsidRPr="0049429F">
        <w:rPr>
          <w:rFonts w:eastAsia="Times New Roman"/>
          <w:szCs w:val="22"/>
          <w:lang w:val="lt-LT" w:eastAsia="de-DE"/>
        </w:rPr>
        <w:noBreakHyphen/>
        <w:t>49 ml/min.), paros dozė yra 10 mg. Jei toleruojama gerai, po mažiausiai 7 gydymo parų paros dozė gali būti didinama iki 20 mg pagal standartinę titravimo schemą. Ligoniams, sergantiems sunkiu inkstų funkcijos sutrikimu (</w:t>
      </w:r>
      <w:proofErr w:type="spellStart"/>
      <w:r w:rsidRPr="0049429F">
        <w:rPr>
          <w:rFonts w:eastAsia="Times New Roman"/>
          <w:szCs w:val="22"/>
          <w:lang w:val="lt-LT" w:eastAsia="de-DE"/>
        </w:rPr>
        <w:t>kreatinino</w:t>
      </w:r>
      <w:proofErr w:type="spellEnd"/>
      <w:r w:rsidRPr="0049429F">
        <w:rPr>
          <w:rFonts w:eastAsia="Times New Roman"/>
          <w:szCs w:val="22"/>
          <w:lang w:val="lt-LT" w:eastAsia="de-DE"/>
        </w:rPr>
        <w:t xml:space="preserve"> klirensas 5</w:t>
      </w:r>
      <w:r w:rsidRPr="0049429F">
        <w:rPr>
          <w:rFonts w:eastAsia="Times New Roman"/>
          <w:szCs w:val="22"/>
          <w:lang w:val="lt-LT" w:eastAsia="de-DE"/>
        </w:rPr>
        <w:noBreakHyphen/>
        <w:t>29 ml/min.), paros dozė turėtų būti 10 mg.</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i/>
          <w:szCs w:val="22"/>
          <w:lang w:val="lt-LT" w:eastAsia="de-DE"/>
        </w:rPr>
      </w:pPr>
      <w:r w:rsidRPr="0049429F">
        <w:rPr>
          <w:rFonts w:eastAsia="Times New Roman"/>
          <w:i/>
          <w:szCs w:val="22"/>
          <w:lang w:val="lt-LT" w:eastAsia="de-DE"/>
        </w:rPr>
        <w:t>Pacientams, kurių kepenų funkcija sutrikusi</w:t>
      </w: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Ligoniams, sergantiems lengvu ar vidutinio sunkumo kepenų funkcijos sutrikimu (</w:t>
      </w:r>
      <w:proofErr w:type="spellStart"/>
      <w:r w:rsidRPr="000B5D08">
        <w:rPr>
          <w:rFonts w:eastAsia="Times New Roman"/>
          <w:i/>
          <w:szCs w:val="22"/>
          <w:lang w:val="lt-LT" w:eastAsia="de-DE"/>
        </w:rPr>
        <w:t>Child-Plugh</w:t>
      </w:r>
      <w:proofErr w:type="spellEnd"/>
      <w:r w:rsidRPr="000B5D08">
        <w:rPr>
          <w:rFonts w:eastAsia="Times New Roman"/>
          <w:i/>
          <w:szCs w:val="22"/>
          <w:lang w:val="lt-LT" w:eastAsia="de-DE"/>
        </w:rPr>
        <w:t xml:space="preserve"> A ir </w:t>
      </w:r>
      <w:proofErr w:type="spellStart"/>
      <w:r w:rsidRPr="000B5D08">
        <w:rPr>
          <w:rFonts w:eastAsia="Times New Roman"/>
          <w:i/>
          <w:szCs w:val="22"/>
          <w:lang w:val="lt-LT" w:eastAsia="de-DE"/>
        </w:rPr>
        <w:t>Child-Plugh</w:t>
      </w:r>
      <w:proofErr w:type="spellEnd"/>
      <w:r w:rsidRPr="000B5D08">
        <w:rPr>
          <w:rFonts w:eastAsia="Times New Roman"/>
          <w:i/>
          <w:szCs w:val="22"/>
          <w:lang w:val="lt-LT" w:eastAsia="de-DE"/>
        </w:rPr>
        <w:t xml:space="preserve"> B</w:t>
      </w:r>
      <w:r w:rsidRPr="0049429F">
        <w:rPr>
          <w:rFonts w:eastAsia="Times New Roman"/>
          <w:szCs w:val="22"/>
          <w:lang w:val="lt-LT" w:eastAsia="de-DE"/>
        </w:rPr>
        <w:t xml:space="preserve">), dozės koreguoti nereikia. Apie ligonių, sergančių sunkiu kepenų funkcijos sutrikimu, gydymą </w:t>
      </w:r>
      <w:proofErr w:type="spellStart"/>
      <w:r w:rsidRPr="0049429F">
        <w:rPr>
          <w:rFonts w:eastAsia="Times New Roman"/>
          <w:szCs w:val="22"/>
          <w:lang w:val="lt-LT" w:eastAsia="de-DE"/>
        </w:rPr>
        <w:t>memantinu</w:t>
      </w:r>
      <w:proofErr w:type="spellEnd"/>
      <w:r w:rsidRPr="0049429F">
        <w:rPr>
          <w:rFonts w:eastAsia="Times New Roman"/>
          <w:szCs w:val="22"/>
          <w:lang w:val="lt-LT" w:eastAsia="de-DE"/>
        </w:rPr>
        <w:t xml:space="preserve"> duomenų nėra. </w:t>
      </w: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nerekomenduojama skirti sunkiu kepenų funkcijos sutrikimu sergantiems pacientams.</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spacing w:line="240" w:lineRule="auto"/>
        <w:rPr>
          <w:i/>
          <w:iCs/>
          <w:lang w:val="lt-LT"/>
        </w:rPr>
      </w:pPr>
      <w:r w:rsidRPr="0049429F">
        <w:rPr>
          <w:i/>
          <w:iCs/>
          <w:lang w:val="lt-LT"/>
        </w:rPr>
        <w:t>Vaikų populiacija</w:t>
      </w:r>
    </w:p>
    <w:p w:rsidR="001B6F25" w:rsidRPr="0049429F" w:rsidRDefault="001B6F25" w:rsidP="001B6F25">
      <w:pPr>
        <w:tabs>
          <w:tab w:val="clear" w:pos="567"/>
        </w:tabs>
        <w:suppressAutoHyphens/>
        <w:spacing w:line="240" w:lineRule="auto"/>
        <w:rPr>
          <w:rFonts w:eastAsia="Times New Roman"/>
          <w:szCs w:val="22"/>
          <w:lang w:val="lt-LT" w:eastAsia="de-DE"/>
        </w:rPr>
      </w:pPr>
      <w:r>
        <w:rPr>
          <w:rFonts w:eastAsia="Times New Roman"/>
          <w:szCs w:val="22"/>
          <w:lang w:val="lt-LT" w:eastAsia="de-DE"/>
        </w:rPr>
        <w:t>Duomenų nėra</w:t>
      </w:r>
      <w:r w:rsidRPr="0049429F">
        <w:rPr>
          <w:rFonts w:eastAsia="Times New Roman"/>
          <w:szCs w:val="22"/>
          <w:lang w:val="lt-LT" w:eastAsia="de-DE"/>
        </w:rPr>
        <w:t>.</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spacing w:line="240" w:lineRule="auto"/>
        <w:rPr>
          <w:u w:val="single"/>
          <w:lang w:val="lt-LT"/>
        </w:rPr>
      </w:pPr>
      <w:r w:rsidRPr="0049429F">
        <w:rPr>
          <w:u w:val="single"/>
          <w:lang w:val="lt-LT"/>
        </w:rPr>
        <w:t>Vartojimo metodas</w:t>
      </w:r>
    </w:p>
    <w:p w:rsidR="001B6F25" w:rsidRPr="0049429F" w:rsidRDefault="001B6F25" w:rsidP="001B6F25">
      <w:pPr>
        <w:tabs>
          <w:tab w:val="clear" w:pos="567"/>
        </w:tabs>
        <w:suppressAutoHyphens/>
        <w:spacing w:line="240" w:lineRule="auto"/>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reikia vartoti </w:t>
      </w:r>
      <w:r>
        <w:rPr>
          <w:rFonts w:eastAsia="Times New Roman"/>
          <w:szCs w:val="22"/>
          <w:lang w:val="lt-LT" w:eastAsia="de-DE"/>
        </w:rPr>
        <w:t xml:space="preserve">per burną </w:t>
      </w:r>
      <w:r w:rsidRPr="0049429F">
        <w:rPr>
          <w:rFonts w:eastAsia="Times New Roman"/>
          <w:szCs w:val="22"/>
          <w:lang w:val="lt-LT" w:eastAsia="de-DE"/>
        </w:rPr>
        <w:t>kartą per parą ir gerti kasdien tuo pačiu metu. Plėvele dengtų tablečių galima vartoti valgio metu arba nevalgius.</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pStyle w:val="Antrat4"/>
        <w:spacing w:line="240" w:lineRule="auto"/>
        <w:rPr>
          <w:noProof w:val="0"/>
          <w:lang w:val="lt-LT"/>
        </w:rPr>
      </w:pPr>
      <w:r w:rsidRPr="0049429F">
        <w:rPr>
          <w:noProof w:val="0"/>
          <w:lang w:val="lt-LT"/>
        </w:rPr>
        <w:t>4.3</w:t>
      </w:r>
      <w:r w:rsidRPr="0049429F">
        <w:rPr>
          <w:noProof w:val="0"/>
          <w:lang w:val="lt-LT"/>
        </w:rPr>
        <w:tab/>
        <w:t>Kontraindikacijos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Padidėjęs jautrumas veikliajai arba bet kuriai 6.1 skyriuje nurodytai pagalbinei medžiagai.</w:t>
      </w:r>
    </w:p>
    <w:p w:rsidR="001B6F25" w:rsidRPr="0049429F" w:rsidRDefault="001B6F25" w:rsidP="001B6F25">
      <w:pPr>
        <w:spacing w:line="240" w:lineRule="auto"/>
        <w:rPr>
          <w:lang w:val="lt-LT"/>
        </w:rPr>
      </w:pPr>
    </w:p>
    <w:p w:rsidR="001B6F25" w:rsidRPr="0049429F" w:rsidRDefault="001B6F25" w:rsidP="001B6F25">
      <w:pPr>
        <w:pStyle w:val="Antrat4"/>
        <w:spacing w:line="240" w:lineRule="auto"/>
        <w:rPr>
          <w:noProof w:val="0"/>
          <w:lang w:val="lt-LT"/>
        </w:rPr>
      </w:pPr>
      <w:r w:rsidRPr="0049429F">
        <w:rPr>
          <w:noProof w:val="0"/>
          <w:lang w:val="lt-LT"/>
        </w:rPr>
        <w:t>4.4</w:t>
      </w:r>
      <w:r w:rsidRPr="0049429F">
        <w:rPr>
          <w:noProof w:val="0"/>
          <w:lang w:val="lt-LT"/>
        </w:rPr>
        <w:tab/>
        <w:t>Specialūs įspėjimai ir atsargumo priemonės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Pacientus, kurie serga epilepsija ir kuriems anksčiau buvo traukulių priepuolių arba pacientus, kurie turi rizikos faktorių, sukeliančių epilepsiją, šiuo vaistiniu preparatu reikia gydyti atsargiai.</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Kartu su </w:t>
      </w:r>
      <w:proofErr w:type="spellStart"/>
      <w:r w:rsidRPr="0049429F">
        <w:rPr>
          <w:lang w:val="lt-LT"/>
        </w:rPr>
        <w:t>memantinu</w:t>
      </w:r>
      <w:proofErr w:type="spellEnd"/>
      <w:r w:rsidRPr="0049429F">
        <w:rPr>
          <w:lang w:val="lt-LT"/>
        </w:rPr>
        <w:t xml:space="preserve"> nerekomenduojama vartoti N-</w:t>
      </w:r>
      <w:proofErr w:type="spellStart"/>
      <w:r w:rsidRPr="0049429F">
        <w:rPr>
          <w:lang w:val="lt-LT"/>
        </w:rPr>
        <w:t>metil</w:t>
      </w:r>
      <w:proofErr w:type="spellEnd"/>
      <w:r w:rsidRPr="0049429F">
        <w:rPr>
          <w:lang w:val="lt-LT"/>
        </w:rPr>
        <w:t>-D-</w:t>
      </w:r>
      <w:proofErr w:type="spellStart"/>
      <w:r w:rsidRPr="0049429F">
        <w:rPr>
          <w:lang w:val="lt-LT"/>
        </w:rPr>
        <w:t>aspartato</w:t>
      </w:r>
      <w:proofErr w:type="spellEnd"/>
      <w:r w:rsidRPr="0049429F">
        <w:rPr>
          <w:lang w:val="lt-LT"/>
        </w:rPr>
        <w:t xml:space="preserve"> (NMDA) antagonistų (</w:t>
      </w:r>
      <w:proofErr w:type="spellStart"/>
      <w:r w:rsidRPr="0049429F">
        <w:rPr>
          <w:lang w:val="lt-LT"/>
        </w:rPr>
        <w:t>amantadino</w:t>
      </w:r>
      <w:proofErr w:type="spellEnd"/>
      <w:r w:rsidRPr="0049429F">
        <w:rPr>
          <w:lang w:val="lt-LT"/>
        </w:rPr>
        <w:t xml:space="preserve">, </w:t>
      </w:r>
      <w:proofErr w:type="spellStart"/>
      <w:r w:rsidRPr="0049429F">
        <w:rPr>
          <w:lang w:val="lt-LT"/>
        </w:rPr>
        <w:t>ketamino</w:t>
      </w:r>
      <w:proofErr w:type="spellEnd"/>
      <w:r w:rsidRPr="0049429F">
        <w:rPr>
          <w:lang w:val="lt-LT"/>
        </w:rPr>
        <w:t xml:space="preserve">, </w:t>
      </w:r>
      <w:proofErr w:type="spellStart"/>
      <w:r w:rsidRPr="0049429F">
        <w:rPr>
          <w:lang w:val="lt-LT"/>
        </w:rPr>
        <w:t>dekstrometorfano</w:t>
      </w:r>
      <w:proofErr w:type="spellEnd"/>
      <w:r w:rsidRPr="0049429F">
        <w:rPr>
          <w:lang w:val="lt-LT"/>
        </w:rPr>
        <w:t xml:space="preserve">). Šios medžiagos veikia tą pačią receptorių sistemą, kaip ir </w:t>
      </w:r>
      <w:proofErr w:type="spellStart"/>
      <w:r w:rsidRPr="0049429F">
        <w:rPr>
          <w:lang w:val="lt-LT"/>
        </w:rPr>
        <w:t>memantinas</w:t>
      </w:r>
      <w:proofErr w:type="spellEnd"/>
      <w:r w:rsidRPr="0049429F">
        <w:rPr>
          <w:lang w:val="lt-LT"/>
        </w:rPr>
        <w:t>, todėl nepageidaujamas poveikis (daugiausia centrinei nervų sistemai, CNS) gali pasireikšti daug dažniau ar būti stipresnis (taip pat žr. 4.5 skyrių).</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lastRenderedPageBreak/>
        <w:t xml:space="preserve">Pacientus, kuriems yra veiksnių, galinčių gydymo </w:t>
      </w:r>
      <w:proofErr w:type="spellStart"/>
      <w:r w:rsidRPr="0049429F">
        <w:rPr>
          <w:lang w:val="lt-LT"/>
        </w:rPr>
        <w:t>memantinu</w:t>
      </w:r>
      <w:proofErr w:type="spellEnd"/>
      <w:r w:rsidRPr="0049429F">
        <w:rPr>
          <w:lang w:val="lt-LT"/>
        </w:rPr>
        <w:t xml:space="preserve"> metu padidinti šlapimo pH (žr. 5.2 skyriaus poskyrį „Eliminacija“), būtina atidžiai stebėti. Prie minėtų veiksnių priklauso esminis dietos pakeitimas, pvz., vietoj mėsiškų patiekalų pradėjus vartoti vegetariškų, arba didelio kiekio šarminamųjų buferinių medžiagų vartojimas. Be to, šlapimo pH gali padidėti inkstų kanalėlių </w:t>
      </w:r>
      <w:proofErr w:type="spellStart"/>
      <w:r w:rsidRPr="0049429F">
        <w:rPr>
          <w:lang w:val="lt-LT"/>
        </w:rPr>
        <w:t>acidozės</w:t>
      </w:r>
      <w:proofErr w:type="spellEnd"/>
      <w:r w:rsidRPr="0049429F">
        <w:rPr>
          <w:lang w:val="lt-LT"/>
        </w:rPr>
        <w:t xml:space="preserve"> metu ir sergant sunkia šlapimo organų infekcine liga, sukelta </w:t>
      </w:r>
      <w:proofErr w:type="spellStart"/>
      <w:r w:rsidRPr="0049429F">
        <w:rPr>
          <w:i/>
          <w:lang w:val="lt-LT"/>
        </w:rPr>
        <w:t>Proteus</w:t>
      </w:r>
      <w:proofErr w:type="spellEnd"/>
      <w:r w:rsidRPr="0049429F">
        <w:rPr>
          <w:lang w:val="lt-LT"/>
        </w:rPr>
        <w:t xml:space="preserve"> bakterijų.</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Ligoniai, kuriuos neseniai ištiko miokardo infarktas, kurie serga nekontroliuojama hipertenzija arba </w:t>
      </w:r>
      <w:proofErr w:type="spellStart"/>
      <w:r w:rsidRPr="0049429F">
        <w:rPr>
          <w:lang w:val="lt-LT"/>
        </w:rPr>
        <w:t>dekompensuotu</w:t>
      </w:r>
      <w:proofErr w:type="spellEnd"/>
      <w:r w:rsidRPr="0049429F">
        <w:rPr>
          <w:lang w:val="lt-LT"/>
        </w:rPr>
        <w:t xml:space="preserve"> </w:t>
      </w:r>
      <w:proofErr w:type="spellStart"/>
      <w:r w:rsidRPr="0049429F">
        <w:rPr>
          <w:lang w:val="lt-LT"/>
        </w:rPr>
        <w:t>staziniu</w:t>
      </w:r>
      <w:proofErr w:type="spellEnd"/>
      <w:r w:rsidRPr="0049429F">
        <w:rPr>
          <w:lang w:val="lt-LT"/>
        </w:rPr>
        <w:t xml:space="preserve"> širdies nepakankamumu (III-IV funkcinės klasės pagal Niujorko širdies asociacijos (NYHA) klasifikaciją), į daugumą klinikinių tyrimų įtraukti nebuvo. Dėl šios priežasties duomenų apie tokių pacientų gydymą yra nedaug ir juos gydymo metu būtina atidžiai prižiūrėti.</w:t>
      </w:r>
    </w:p>
    <w:p w:rsidR="001B6F25" w:rsidRPr="0049429F" w:rsidRDefault="001B6F25" w:rsidP="001B6F25">
      <w:pPr>
        <w:spacing w:line="240" w:lineRule="auto"/>
        <w:rPr>
          <w:lang w:val="lt-LT"/>
        </w:rPr>
      </w:pPr>
    </w:p>
    <w:p w:rsidR="001B6F25" w:rsidRPr="0049429F" w:rsidRDefault="001B6F25" w:rsidP="001B6F25">
      <w:pPr>
        <w:pStyle w:val="Antrat4"/>
        <w:spacing w:line="240" w:lineRule="auto"/>
        <w:rPr>
          <w:noProof w:val="0"/>
          <w:lang w:val="lt-LT"/>
        </w:rPr>
      </w:pPr>
      <w:r w:rsidRPr="0049429F">
        <w:rPr>
          <w:noProof w:val="0"/>
          <w:lang w:val="lt-LT"/>
        </w:rPr>
        <w:t>4.5</w:t>
      </w:r>
      <w:r w:rsidRPr="0049429F">
        <w:rPr>
          <w:noProof w:val="0"/>
          <w:lang w:val="lt-LT"/>
        </w:rPr>
        <w:tab/>
        <w:t>Sąveika su kitais vaistiniais preparatais ir kitokia sąveika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Toliau išvardyta </w:t>
      </w:r>
      <w:r>
        <w:rPr>
          <w:lang w:val="lt-LT"/>
        </w:rPr>
        <w:t>s</w:t>
      </w:r>
      <w:r w:rsidRPr="0049429F">
        <w:rPr>
          <w:lang w:val="lt-LT"/>
        </w:rPr>
        <w:t xml:space="preserve">ąveika galima dėl </w:t>
      </w:r>
      <w:proofErr w:type="spellStart"/>
      <w:r w:rsidRPr="0049429F">
        <w:rPr>
          <w:lang w:val="lt-LT"/>
        </w:rPr>
        <w:t>memantino</w:t>
      </w:r>
      <w:proofErr w:type="spellEnd"/>
      <w:r w:rsidRPr="0049429F">
        <w:rPr>
          <w:lang w:val="lt-LT"/>
        </w:rPr>
        <w:t xml:space="preserve"> veikimo būdo ir dėl sukeliamo farmakologinio poveikio.</w:t>
      </w:r>
    </w:p>
    <w:p w:rsidR="001B6F25" w:rsidRPr="0049429F" w:rsidRDefault="001B6F25" w:rsidP="001B6F25">
      <w:pPr>
        <w:spacing w:line="240" w:lineRule="auto"/>
        <w:rPr>
          <w:lang w:val="lt-LT"/>
        </w:rPr>
      </w:pPr>
    </w:p>
    <w:p w:rsidR="001B6F25" w:rsidRPr="0049429F" w:rsidRDefault="001B6F25" w:rsidP="001B6F25">
      <w:pPr>
        <w:numPr>
          <w:ilvl w:val="0"/>
          <w:numId w:val="3"/>
        </w:numPr>
        <w:spacing w:line="240" w:lineRule="auto"/>
        <w:ind w:left="567" w:hanging="425"/>
        <w:rPr>
          <w:lang w:val="lt-LT"/>
        </w:rPr>
      </w:pPr>
      <w:r w:rsidRPr="0049429F">
        <w:rPr>
          <w:lang w:val="lt-LT"/>
        </w:rPr>
        <w:t xml:space="preserve">Dėl veikimo būdo </w:t>
      </w:r>
      <w:proofErr w:type="spellStart"/>
      <w:r w:rsidRPr="0049429F">
        <w:rPr>
          <w:lang w:val="lt-LT"/>
        </w:rPr>
        <w:t>memantinas</w:t>
      </w:r>
      <w:proofErr w:type="spellEnd"/>
      <w:r w:rsidRPr="0049429F">
        <w:rPr>
          <w:lang w:val="lt-LT"/>
        </w:rPr>
        <w:t xml:space="preserve">, kaip ir kiti NMDA antagonistai, gali stiprinti kartu vartojamų L </w:t>
      </w:r>
      <w:proofErr w:type="spellStart"/>
      <w:r w:rsidRPr="0049429F">
        <w:rPr>
          <w:lang w:val="lt-LT"/>
        </w:rPr>
        <w:t>dopos</w:t>
      </w:r>
      <w:proofErr w:type="spellEnd"/>
      <w:r w:rsidRPr="0049429F">
        <w:rPr>
          <w:lang w:val="lt-LT"/>
        </w:rPr>
        <w:t xml:space="preserve">, </w:t>
      </w:r>
      <w:proofErr w:type="spellStart"/>
      <w:r w:rsidRPr="0049429F">
        <w:rPr>
          <w:lang w:val="lt-LT"/>
        </w:rPr>
        <w:t>dopaminerginių</w:t>
      </w:r>
      <w:proofErr w:type="spellEnd"/>
      <w:r w:rsidRPr="0049429F">
        <w:rPr>
          <w:lang w:val="lt-LT"/>
        </w:rPr>
        <w:t xml:space="preserve"> </w:t>
      </w:r>
      <w:proofErr w:type="spellStart"/>
      <w:r w:rsidRPr="0049429F">
        <w:rPr>
          <w:lang w:val="lt-LT"/>
        </w:rPr>
        <w:t>agonistų</w:t>
      </w:r>
      <w:proofErr w:type="spellEnd"/>
      <w:r w:rsidRPr="0049429F">
        <w:rPr>
          <w:lang w:val="lt-LT"/>
        </w:rPr>
        <w:t xml:space="preserve"> bei </w:t>
      </w:r>
      <w:proofErr w:type="spellStart"/>
      <w:r w:rsidRPr="0049429F">
        <w:rPr>
          <w:lang w:val="lt-LT"/>
        </w:rPr>
        <w:t>anticholinerginių</w:t>
      </w:r>
      <w:proofErr w:type="spellEnd"/>
      <w:r w:rsidRPr="0049429F">
        <w:rPr>
          <w:lang w:val="lt-LT"/>
        </w:rPr>
        <w:t xml:space="preserve"> preparatų poveikį, silpninti barbitūratų ir </w:t>
      </w:r>
      <w:proofErr w:type="spellStart"/>
      <w:r w:rsidRPr="0049429F">
        <w:rPr>
          <w:lang w:val="lt-LT"/>
        </w:rPr>
        <w:t>neuroleptikų</w:t>
      </w:r>
      <w:proofErr w:type="spellEnd"/>
      <w:r w:rsidRPr="0049429F">
        <w:rPr>
          <w:lang w:val="lt-LT"/>
        </w:rPr>
        <w:t xml:space="preserve"> poveikį. </w:t>
      </w:r>
      <w:proofErr w:type="spellStart"/>
      <w:r w:rsidRPr="0049429F">
        <w:rPr>
          <w:lang w:val="lt-LT"/>
        </w:rPr>
        <w:t>Memantinas</w:t>
      </w:r>
      <w:proofErr w:type="spellEnd"/>
      <w:r w:rsidRPr="0049429F">
        <w:rPr>
          <w:lang w:val="lt-LT"/>
        </w:rPr>
        <w:t xml:space="preserve"> gali keisti kartu vartojamų skeleto raumenis atpalaiduojančių preparatų </w:t>
      </w:r>
      <w:proofErr w:type="spellStart"/>
      <w:r w:rsidRPr="0049429F">
        <w:rPr>
          <w:lang w:val="lt-LT"/>
        </w:rPr>
        <w:t>dantroleno</w:t>
      </w:r>
      <w:proofErr w:type="spellEnd"/>
      <w:r w:rsidRPr="0049429F">
        <w:rPr>
          <w:lang w:val="lt-LT"/>
        </w:rPr>
        <w:t xml:space="preserve"> bei </w:t>
      </w:r>
      <w:proofErr w:type="spellStart"/>
      <w:r w:rsidRPr="0049429F">
        <w:rPr>
          <w:lang w:val="lt-LT"/>
        </w:rPr>
        <w:t>baklofeno</w:t>
      </w:r>
      <w:proofErr w:type="spellEnd"/>
      <w:r w:rsidRPr="0049429F">
        <w:rPr>
          <w:lang w:val="lt-LT"/>
        </w:rPr>
        <w:t xml:space="preserve"> poveikį, todėl gali reikėti koreguoti jų dozę.</w:t>
      </w:r>
    </w:p>
    <w:p w:rsidR="001B6F25" w:rsidRPr="0049429F" w:rsidRDefault="001B6F25" w:rsidP="001B6F25">
      <w:pPr>
        <w:numPr>
          <w:ilvl w:val="0"/>
          <w:numId w:val="3"/>
        </w:numPr>
        <w:spacing w:line="240" w:lineRule="auto"/>
        <w:ind w:left="567" w:hanging="425"/>
        <w:rPr>
          <w:lang w:val="lt-LT"/>
        </w:rPr>
      </w:pPr>
      <w:r w:rsidRPr="0049429F">
        <w:rPr>
          <w:lang w:val="lt-LT"/>
        </w:rPr>
        <w:t xml:space="preserve">Kartu su </w:t>
      </w:r>
      <w:proofErr w:type="spellStart"/>
      <w:r w:rsidRPr="0049429F">
        <w:rPr>
          <w:lang w:val="lt-LT"/>
        </w:rPr>
        <w:t>amantadinu</w:t>
      </w:r>
      <w:proofErr w:type="spellEnd"/>
      <w:r w:rsidRPr="0049429F">
        <w:rPr>
          <w:lang w:val="lt-LT"/>
        </w:rPr>
        <w:t xml:space="preserve"> </w:t>
      </w:r>
      <w:proofErr w:type="spellStart"/>
      <w:r w:rsidRPr="0049429F">
        <w:rPr>
          <w:lang w:val="lt-LT"/>
        </w:rPr>
        <w:t>memantino</w:t>
      </w:r>
      <w:proofErr w:type="spellEnd"/>
      <w:r w:rsidRPr="0049429F">
        <w:rPr>
          <w:lang w:val="lt-LT"/>
        </w:rPr>
        <w:t xml:space="preserve"> vartoti negalima, kadangi gali pas</w:t>
      </w:r>
      <w:r>
        <w:rPr>
          <w:lang w:val="lt-LT"/>
        </w:rPr>
        <w:t xml:space="preserve">ireikšti toksinė psichozė: abi </w:t>
      </w:r>
      <w:r w:rsidRPr="0049429F">
        <w:rPr>
          <w:lang w:val="lt-LT"/>
        </w:rPr>
        <w:t xml:space="preserve"> medžiagos yra panašios cheminės struktūros NMDA antagonistai. Panaši sąveika galima ir su </w:t>
      </w:r>
      <w:proofErr w:type="spellStart"/>
      <w:r w:rsidRPr="0049429F">
        <w:rPr>
          <w:lang w:val="lt-LT"/>
        </w:rPr>
        <w:t>ketaminu</w:t>
      </w:r>
      <w:proofErr w:type="spellEnd"/>
      <w:r w:rsidRPr="0049429F">
        <w:rPr>
          <w:lang w:val="lt-LT"/>
        </w:rPr>
        <w:t xml:space="preserve"> bei </w:t>
      </w:r>
      <w:proofErr w:type="spellStart"/>
      <w:r w:rsidRPr="0049429F">
        <w:rPr>
          <w:lang w:val="lt-LT"/>
        </w:rPr>
        <w:t>dekstrometorfanu</w:t>
      </w:r>
      <w:proofErr w:type="spellEnd"/>
      <w:r w:rsidRPr="0049429F">
        <w:rPr>
          <w:lang w:val="lt-LT"/>
        </w:rPr>
        <w:t xml:space="preserve"> (žr. 4.4 skyrių). Remiantis vienu mokslinėje literatūroje aprašytu atveju, rizika galima ir kartu su </w:t>
      </w:r>
      <w:proofErr w:type="spellStart"/>
      <w:r w:rsidRPr="0049429F">
        <w:rPr>
          <w:lang w:val="lt-LT"/>
        </w:rPr>
        <w:t>memantinu</w:t>
      </w:r>
      <w:proofErr w:type="spellEnd"/>
      <w:r w:rsidRPr="0049429F">
        <w:rPr>
          <w:lang w:val="lt-LT"/>
        </w:rPr>
        <w:t xml:space="preserve"> vartojant </w:t>
      </w:r>
      <w:proofErr w:type="spellStart"/>
      <w:r w:rsidRPr="0049429F">
        <w:rPr>
          <w:lang w:val="lt-LT"/>
        </w:rPr>
        <w:t>fenitoino</w:t>
      </w:r>
      <w:proofErr w:type="spellEnd"/>
      <w:r w:rsidRPr="0049429F">
        <w:rPr>
          <w:lang w:val="lt-LT"/>
        </w:rPr>
        <w:t>.</w:t>
      </w:r>
    </w:p>
    <w:p w:rsidR="001B6F25" w:rsidRPr="0049429F" w:rsidRDefault="001B6F25" w:rsidP="001B6F25">
      <w:pPr>
        <w:numPr>
          <w:ilvl w:val="0"/>
          <w:numId w:val="3"/>
        </w:numPr>
        <w:spacing w:line="240" w:lineRule="auto"/>
        <w:ind w:left="567" w:hanging="425"/>
        <w:rPr>
          <w:lang w:val="lt-LT"/>
        </w:rPr>
      </w:pPr>
      <w:r w:rsidRPr="0049429F">
        <w:rPr>
          <w:lang w:val="lt-LT"/>
        </w:rPr>
        <w:t>Kitos veikliosios medžiagos, kurios iš organizmo išskiriamos veikiant tai pačiai inkst</w:t>
      </w:r>
      <w:r>
        <w:rPr>
          <w:lang w:val="lt-LT"/>
        </w:rPr>
        <w:t>ų</w:t>
      </w:r>
      <w:r w:rsidRPr="0049429F">
        <w:rPr>
          <w:lang w:val="lt-LT"/>
        </w:rPr>
        <w:t xml:space="preserve"> </w:t>
      </w:r>
      <w:proofErr w:type="spellStart"/>
      <w:r w:rsidRPr="0049429F">
        <w:rPr>
          <w:lang w:val="lt-LT"/>
        </w:rPr>
        <w:t>katijonų</w:t>
      </w:r>
      <w:proofErr w:type="spellEnd"/>
      <w:r w:rsidRPr="0049429F">
        <w:rPr>
          <w:lang w:val="lt-LT"/>
        </w:rPr>
        <w:t xml:space="preserve"> pernešimo sistemai kaip ir </w:t>
      </w:r>
      <w:proofErr w:type="spellStart"/>
      <w:r w:rsidRPr="0049429F">
        <w:rPr>
          <w:lang w:val="lt-LT"/>
        </w:rPr>
        <w:t>amantadino</w:t>
      </w:r>
      <w:proofErr w:type="spellEnd"/>
      <w:r w:rsidRPr="0049429F">
        <w:rPr>
          <w:lang w:val="lt-LT"/>
        </w:rPr>
        <w:t xml:space="preserve"> atveju (pvz., </w:t>
      </w:r>
      <w:proofErr w:type="spellStart"/>
      <w:r w:rsidRPr="0049429F">
        <w:rPr>
          <w:lang w:val="lt-LT"/>
        </w:rPr>
        <w:t>cimetidinas</w:t>
      </w:r>
      <w:proofErr w:type="spellEnd"/>
      <w:r w:rsidRPr="0049429F">
        <w:rPr>
          <w:lang w:val="lt-LT"/>
        </w:rPr>
        <w:t xml:space="preserve">, </w:t>
      </w:r>
      <w:proofErr w:type="spellStart"/>
      <w:r w:rsidRPr="0049429F">
        <w:rPr>
          <w:lang w:val="lt-LT"/>
        </w:rPr>
        <w:t>ranitidinas</w:t>
      </w:r>
      <w:proofErr w:type="spellEnd"/>
      <w:r w:rsidRPr="0049429F">
        <w:rPr>
          <w:lang w:val="lt-LT"/>
        </w:rPr>
        <w:t xml:space="preserve">, </w:t>
      </w:r>
      <w:proofErr w:type="spellStart"/>
      <w:r w:rsidRPr="0049429F">
        <w:rPr>
          <w:lang w:val="lt-LT"/>
        </w:rPr>
        <w:t>prokainamidas</w:t>
      </w:r>
      <w:proofErr w:type="spellEnd"/>
      <w:r w:rsidRPr="0049429F">
        <w:rPr>
          <w:lang w:val="lt-LT"/>
        </w:rPr>
        <w:t xml:space="preserve">, </w:t>
      </w:r>
      <w:proofErr w:type="spellStart"/>
      <w:r w:rsidRPr="0049429F">
        <w:rPr>
          <w:lang w:val="lt-LT"/>
        </w:rPr>
        <w:t>chinidinas</w:t>
      </w:r>
      <w:proofErr w:type="spellEnd"/>
      <w:r w:rsidRPr="0049429F">
        <w:rPr>
          <w:lang w:val="lt-LT"/>
        </w:rPr>
        <w:t xml:space="preserve">, </w:t>
      </w:r>
      <w:proofErr w:type="spellStart"/>
      <w:r w:rsidRPr="0049429F">
        <w:rPr>
          <w:lang w:val="lt-LT"/>
        </w:rPr>
        <w:t>chininas</w:t>
      </w:r>
      <w:proofErr w:type="spellEnd"/>
      <w:r w:rsidRPr="0049429F">
        <w:rPr>
          <w:lang w:val="lt-LT"/>
        </w:rPr>
        <w:t xml:space="preserve">, nikotinas), gali didinti </w:t>
      </w:r>
      <w:proofErr w:type="spellStart"/>
      <w:r w:rsidRPr="0049429F">
        <w:rPr>
          <w:lang w:val="lt-LT"/>
        </w:rPr>
        <w:t>memantino</w:t>
      </w:r>
      <w:proofErr w:type="spellEnd"/>
      <w:r w:rsidRPr="0049429F">
        <w:rPr>
          <w:lang w:val="lt-LT"/>
        </w:rPr>
        <w:t xml:space="preserve"> kiekį plazmoje.</w:t>
      </w:r>
    </w:p>
    <w:p w:rsidR="001B6F25" w:rsidRPr="0049429F" w:rsidRDefault="001B6F25" w:rsidP="001B6F25">
      <w:pPr>
        <w:numPr>
          <w:ilvl w:val="0"/>
          <w:numId w:val="3"/>
        </w:numPr>
        <w:spacing w:line="240" w:lineRule="auto"/>
        <w:ind w:left="567" w:hanging="425"/>
        <w:rPr>
          <w:lang w:val="lt-LT"/>
        </w:rPr>
      </w:pPr>
      <w:r w:rsidRPr="0049429F">
        <w:rPr>
          <w:lang w:val="lt-LT"/>
        </w:rPr>
        <w:t xml:space="preserve">Kartu su </w:t>
      </w:r>
      <w:proofErr w:type="spellStart"/>
      <w:r w:rsidRPr="0049429F">
        <w:rPr>
          <w:lang w:val="lt-LT"/>
        </w:rPr>
        <w:t>memantinu</w:t>
      </w:r>
      <w:proofErr w:type="spellEnd"/>
      <w:r w:rsidRPr="0049429F">
        <w:rPr>
          <w:lang w:val="lt-LT"/>
        </w:rPr>
        <w:t xml:space="preserve"> vartojant </w:t>
      </w:r>
      <w:proofErr w:type="spellStart"/>
      <w:r w:rsidRPr="0049429F">
        <w:rPr>
          <w:lang w:val="lt-LT"/>
        </w:rPr>
        <w:t>hidrochlortiazido</w:t>
      </w:r>
      <w:proofErr w:type="spellEnd"/>
      <w:r w:rsidRPr="0049429F">
        <w:rPr>
          <w:lang w:val="lt-LT"/>
        </w:rPr>
        <w:t xml:space="preserve"> arba bet kokio kombinuotojo jo preparato, gali sumažėti </w:t>
      </w:r>
      <w:proofErr w:type="spellStart"/>
      <w:r w:rsidRPr="0049429F">
        <w:rPr>
          <w:lang w:val="lt-LT"/>
        </w:rPr>
        <w:t>hidrochlortiazido</w:t>
      </w:r>
      <w:proofErr w:type="spellEnd"/>
      <w:r w:rsidRPr="0049429F">
        <w:rPr>
          <w:lang w:val="lt-LT"/>
        </w:rPr>
        <w:t xml:space="preserve"> kiekis kraujo serume.</w:t>
      </w:r>
    </w:p>
    <w:p w:rsidR="001B6F25" w:rsidRPr="0049429F" w:rsidRDefault="001B6F25" w:rsidP="001B6F25">
      <w:pPr>
        <w:numPr>
          <w:ilvl w:val="0"/>
          <w:numId w:val="3"/>
        </w:numPr>
        <w:spacing w:line="240" w:lineRule="auto"/>
        <w:ind w:left="567" w:hanging="425"/>
        <w:rPr>
          <w:lang w:val="lt-LT"/>
        </w:rPr>
      </w:pPr>
      <w:r w:rsidRPr="0049429F">
        <w:rPr>
          <w:lang w:val="lt-LT"/>
        </w:rPr>
        <w:t xml:space="preserve">Po </w:t>
      </w:r>
      <w:proofErr w:type="spellStart"/>
      <w:r w:rsidRPr="0049429F">
        <w:rPr>
          <w:lang w:val="lt-LT"/>
        </w:rPr>
        <w:t>memantino</w:t>
      </w:r>
      <w:proofErr w:type="spellEnd"/>
      <w:r w:rsidRPr="0049429F">
        <w:rPr>
          <w:lang w:val="lt-LT"/>
        </w:rPr>
        <w:t xml:space="preserve"> pateikimo rinkai pacientams, kurie kartu su šiuo vaistiniu preparatu vartojo </w:t>
      </w:r>
      <w:proofErr w:type="spellStart"/>
      <w:r w:rsidRPr="0049429F">
        <w:rPr>
          <w:lang w:val="lt-LT"/>
        </w:rPr>
        <w:t>varfarino</w:t>
      </w:r>
      <w:proofErr w:type="spellEnd"/>
      <w:r w:rsidRPr="0049429F">
        <w:rPr>
          <w:lang w:val="lt-LT"/>
        </w:rPr>
        <w:t xml:space="preserve">, pavieniais atvejais padidėjo tarptautinis normalizuotas santykis (TNS). Nors priežastinis tokio pokyčio ryšys nenustatytas, pacientams, gydomiems </w:t>
      </w:r>
      <w:proofErr w:type="spellStart"/>
      <w:r w:rsidRPr="0049429F">
        <w:rPr>
          <w:lang w:val="lt-LT"/>
        </w:rPr>
        <w:t>memantinu</w:t>
      </w:r>
      <w:proofErr w:type="spellEnd"/>
      <w:r w:rsidRPr="0049429F">
        <w:rPr>
          <w:lang w:val="lt-LT"/>
        </w:rPr>
        <w:t xml:space="preserve"> ir kartu geriamaisiais antikoaguliantais, patariama atidžiai stebėti </w:t>
      </w:r>
      <w:proofErr w:type="spellStart"/>
      <w:r w:rsidRPr="0049429F">
        <w:rPr>
          <w:lang w:val="lt-LT"/>
        </w:rPr>
        <w:t>protrombino</w:t>
      </w:r>
      <w:proofErr w:type="spellEnd"/>
      <w:r w:rsidRPr="0049429F">
        <w:rPr>
          <w:lang w:val="lt-LT"/>
        </w:rPr>
        <w:t xml:space="preserve"> laiką arba TNS.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Sveikiems jauniems individams atliktuose vienos dozes </w:t>
      </w:r>
      <w:proofErr w:type="spellStart"/>
      <w:r w:rsidRPr="0049429F">
        <w:rPr>
          <w:lang w:val="lt-LT"/>
        </w:rPr>
        <w:t>farmakokinetikos</w:t>
      </w:r>
      <w:proofErr w:type="spellEnd"/>
      <w:r w:rsidRPr="0049429F">
        <w:rPr>
          <w:lang w:val="lt-LT"/>
        </w:rPr>
        <w:t xml:space="preserve"> tyrimuose veikliųjų medžiagų sąveikos tarp </w:t>
      </w:r>
      <w:proofErr w:type="spellStart"/>
      <w:r w:rsidRPr="0049429F">
        <w:rPr>
          <w:lang w:val="lt-LT"/>
        </w:rPr>
        <w:t>gliburido</w:t>
      </w:r>
      <w:proofErr w:type="spellEnd"/>
      <w:r w:rsidRPr="0049429F">
        <w:rPr>
          <w:lang w:val="lt-LT"/>
        </w:rPr>
        <w:t>/</w:t>
      </w:r>
      <w:proofErr w:type="spellStart"/>
      <w:r w:rsidRPr="0049429F">
        <w:rPr>
          <w:lang w:val="lt-LT"/>
        </w:rPr>
        <w:t>metformino</w:t>
      </w:r>
      <w:proofErr w:type="spellEnd"/>
      <w:r w:rsidRPr="0049429F">
        <w:rPr>
          <w:lang w:val="lt-LT"/>
        </w:rPr>
        <w:t xml:space="preserve"> ar </w:t>
      </w:r>
      <w:proofErr w:type="spellStart"/>
      <w:r w:rsidRPr="0049429F">
        <w:rPr>
          <w:lang w:val="lt-LT"/>
        </w:rPr>
        <w:t>donepezilio</w:t>
      </w:r>
      <w:proofErr w:type="spellEnd"/>
      <w:r w:rsidRPr="0049429F">
        <w:rPr>
          <w:lang w:val="lt-LT"/>
        </w:rPr>
        <w:t xml:space="preserve"> ir </w:t>
      </w:r>
      <w:proofErr w:type="spellStart"/>
      <w:r w:rsidRPr="0049429F">
        <w:rPr>
          <w:lang w:val="lt-LT"/>
        </w:rPr>
        <w:t>memantino</w:t>
      </w:r>
      <w:proofErr w:type="spellEnd"/>
      <w:r w:rsidRPr="0049429F">
        <w:rPr>
          <w:lang w:val="lt-LT"/>
        </w:rPr>
        <w:t xml:space="preserve"> nenustatyta.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Sveikiems jauniems individams atliktuose klinikiniuose tyrimuose </w:t>
      </w:r>
      <w:proofErr w:type="spellStart"/>
      <w:r w:rsidRPr="0049429F">
        <w:rPr>
          <w:lang w:val="lt-LT"/>
        </w:rPr>
        <w:t>memantino</w:t>
      </w:r>
      <w:proofErr w:type="spellEnd"/>
      <w:r w:rsidRPr="0049429F">
        <w:rPr>
          <w:lang w:val="lt-LT"/>
        </w:rPr>
        <w:t xml:space="preserve"> poveikio </w:t>
      </w:r>
      <w:proofErr w:type="spellStart"/>
      <w:r w:rsidRPr="0049429F">
        <w:rPr>
          <w:lang w:val="lt-LT"/>
        </w:rPr>
        <w:t>galantamino</w:t>
      </w:r>
      <w:proofErr w:type="spellEnd"/>
      <w:r w:rsidRPr="0049429F">
        <w:rPr>
          <w:lang w:val="lt-LT"/>
        </w:rPr>
        <w:t xml:space="preserve"> </w:t>
      </w:r>
      <w:proofErr w:type="spellStart"/>
      <w:r w:rsidRPr="0049429F">
        <w:rPr>
          <w:lang w:val="lt-LT"/>
        </w:rPr>
        <w:t>farmakokinetikai</w:t>
      </w:r>
      <w:proofErr w:type="spellEnd"/>
      <w:r w:rsidRPr="0049429F">
        <w:rPr>
          <w:lang w:val="lt-LT"/>
        </w:rPr>
        <w:t xml:space="preserve"> nenustatyta.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CYP </w:t>
      </w:r>
      <w:proofErr w:type="spellStart"/>
      <w:r w:rsidRPr="0049429F">
        <w:rPr>
          <w:lang w:val="lt-LT"/>
        </w:rPr>
        <w:t>izofermentų</w:t>
      </w:r>
      <w:proofErr w:type="spellEnd"/>
      <w:r w:rsidRPr="0049429F">
        <w:rPr>
          <w:lang w:val="lt-LT"/>
        </w:rPr>
        <w:t xml:space="preserve"> (1A2, 2A6, 2C9, 2D6, 2E1 bei 3A), </w:t>
      </w:r>
      <w:proofErr w:type="spellStart"/>
      <w:r w:rsidRPr="0049429F">
        <w:rPr>
          <w:lang w:val="lt-LT"/>
        </w:rPr>
        <w:t>monooksigenazės</w:t>
      </w:r>
      <w:proofErr w:type="spellEnd"/>
      <w:r w:rsidRPr="0049429F">
        <w:rPr>
          <w:lang w:val="lt-LT"/>
        </w:rPr>
        <w:t xml:space="preserve">, kurios sudėtyje yra </w:t>
      </w:r>
      <w:proofErr w:type="spellStart"/>
      <w:r w:rsidRPr="0049429F">
        <w:rPr>
          <w:lang w:val="lt-LT"/>
        </w:rPr>
        <w:t>flavino</w:t>
      </w:r>
      <w:proofErr w:type="spellEnd"/>
      <w:r w:rsidRPr="0049429F">
        <w:rPr>
          <w:lang w:val="lt-LT"/>
        </w:rPr>
        <w:t xml:space="preserve">, </w:t>
      </w:r>
      <w:proofErr w:type="spellStart"/>
      <w:r w:rsidRPr="0049429F">
        <w:rPr>
          <w:lang w:val="lt-LT"/>
        </w:rPr>
        <w:t>epoksido</w:t>
      </w:r>
      <w:proofErr w:type="spellEnd"/>
      <w:r w:rsidRPr="0049429F">
        <w:rPr>
          <w:lang w:val="lt-LT"/>
        </w:rPr>
        <w:t xml:space="preserve"> </w:t>
      </w:r>
      <w:proofErr w:type="spellStart"/>
      <w:r w:rsidRPr="0049429F">
        <w:rPr>
          <w:lang w:val="lt-LT"/>
        </w:rPr>
        <w:t>hidralazės</w:t>
      </w:r>
      <w:proofErr w:type="spellEnd"/>
      <w:r w:rsidRPr="0049429F">
        <w:rPr>
          <w:lang w:val="lt-LT"/>
        </w:rPr>
        <w:t xml:space="preserve"> ar </w:t>
      </w:r>
      <w:proofErr w:type="spellStart"/>
      <w:r w:rsidRPr="0049429F">
        <w:rPr>
          <w:lang w:val="lt-LT"/>
        </w:rPr>
        <w:t>sulfatacijos</w:t>
      </w:r>
      <w:proofErr w:type="spellEnd"/>
      <w:r>
        <w:rPr>
          <w:lang w:val="lt-LT"/>
        </w:rPr>
        <w:t>,</w:t>
      </w:r>
      <w:r w:rsidRPr="0049429F">
        <w:rPr>
          <w:lang w:val="lt-LT"/>
        </w:rPr>
        <w:t xml:space="preserve"> </w:t>
      </w:r>
      <w:proofErr w:type="spellStart"/>
      <w:r w:rsidRPr="0049429F">
        <w:rPr>
          <w:lang w:val="lt-LT"/>
        </w:rPr>
        <w:t>memantinas</w:t>
      </w:r>
      <w:proofErr w:type="spellEnd"/>
      <w:r w:rsidRPr="0049429F">
        <w:rPr>
          <w:lang w:val="lt-LT"/>
        </w:rPr>
        <w:t xml:space="preserve"> </w:t>
      </w:r>
      <w:proofErr w:type="spellStart"/>
      <w:r w:rsidRPr="0049429F">
        <w:rPr>
          <w:i/>
          <w:lang w:val="lt-LT"/>
        </w:rPr>
        <w:t>in</w:t>
      </w:r>
      <w:proofErr w:type="spellEnd"/>
      <w:r w:rsidRPr="0049429F">
        <w:rPr>
          <w:i/>
          <w:lang w:val="lt-LT"/>
        </w:rPr>
        <w:t xml:space="preserve"> </w:t>
      </w:r>
      <w:proofErr w:type="spellStart"/>
      <w:r w:rsidRPr="0049429F">
        <w:rPr>
          <w:i/>
          <w:lang w:val="lt-LT"/>
        </w:rPr>
        <w:t>vitro</w:t>
      </w:r>
      <w:proofErr w:type="spellEnd"/>
      <w:r w:rsidRPr="0049429F">
        <w:rPr>
          <w:lang w:val="lt-LT"/>
        </w:rPr>
        <w:t xml:space="preserve"> neslopina.</w:t>
      </w:r>
    </w:p>
    <w:p w:rsidR="001B6F25" w:rsidRPr="0049429F" w:rsidRDefault="001B6F25" w:rsidP="001B6F25">
      <w:pPr>
        <w:spacing w:line="240" w:lineRule="auto"/>
        <w:rPr>
          <w:lang w:val="lt-LT"/>
        </w:rPr>
      </w:pPr>
    </w:p>
    <w:p w:rsidR="001B6F25" w:rsidRPr="0049429F" w:rsidRDefault="001B6F25" w:rsidP="001B6F25">
      <w:pPr>
        <w:pStyle w:val="Antrat4"/>
        <w:spacing w:line="240" w:lineRule="auto"/>
        <w:rPr>
          <w:noProof w:val="0"/>
          <w:lang w:val="lt-LT"/>
        </w:rPr>
      </w:pPr>
      <w:r w:rsidRPr="0049429F">
        <w:rPr>
          <w:noProof w:val="0"/>
          <w:lang w:val="lt-LT"/>
        </w:rPr>
        <w:t>4.6</w:t>
      </w:r>
      <w:r w:rsidRPr="0049429F">
        <w:rPr>
          <w:noProof w:val="0"/>
          <w:lang w:val="lt-LT"/>
        </w:rPr>
        <w:tab/>
        <w:t>Vaisingumas, nėštumo ir žindymo laikotarpis</w:t>
      </w:r>
    </w:p>
    <w:p w:rsidR="001B6F25" w:rsidRPr="0049429F" w:rsidRDefault="001B6F25" w:rsidP="001B6F25">
      <w:pPr>
        <w:spacing w:line="240" w:lineRule="auto"/>
        <w:rPr>
          <w:lang w:val="lt-LT"/>
        </w:rPr>
      </w:pPr>
    </w:p>
    <w:p w:rsidR="001B6F25" w:rsidRPr="0003598E" w:rsidRDefault="001B6F25" w:rsidP="001B6F25">
      <w:pPr>
        <w:spacing w:line="240" w:lineRule="auto"/>
        <w:rPr>
          <w:szCs w:val="22"/>
          <w:u w:val="single"/>
          <w:lang w:val="lt-LT"/>
        </w:rPr>
      </w:pPr>
      <w:r w:rsidRPr="0003598E">
        <w:rPr>
          <w:szCs w:val="22"/>
          <w:u w:val="single"/>
          <w:lang w:val="lt-LT"/>
        </w:rPr>
        <w:t>Nėštumas</w:t>
      </w:r>
    </w:p>
    <w:p w:rsidR="001B6F25" w:rsidRPr="0003598E" w:rsidRDefault="001B6F25" w:rsidP="001B6F25">
      <w:pPr>
        <w:spacing w:line="240" w:lineRule="auto"/>
        <w:rPr>
          <w:szCs w:val="22"/>
          <w:u w:val="single"/>
          <w:lang w:val="lt-LT"/>
        </w:rPr>
      </w:pPr>
      <w:r w:rsidRPr="0003598E">
        <w:rPr>
          <w:rFonts w:eastAsia="TimesNewRomanPSMT"/>
          <w:szCs w:val="22"/>
          <w:lang w:val="lt-LT" w:eastAsia="lt-LT"/>
        </w:rPr>
        <w:lastRenderedPageBreak/>
        <w:t xml:space="preserve">Duomenų apie </w:t>
      </w:r>
      <w:proofErr w:type="spellStart"/>
      <w:r w:rsidRPr="0003598E">
        <w:rPr>
          <w:rFonts w:eastAsia="TimesNewRomanPSMT"/>
          <w:szCs w:val="22"/>
          <w:lang w:val="lt-LT" w:eastAsia="lt-LT"/>
        </w:rPr>
        <w:t>memantino</w:t>
      </w:r>
      <w:proofErr w:type="spellEnd"/>
      <w:r w:rsidRPr="0003598E">
        <w:rPr>
          <w:rFonts w:eastAsia="TimesNewRomanPSMT"/>
          <w:szCs w:val="22"/>
          <w:lang w:val="lt-LT" w:eastAsia="lt-LT"/>
        </w:rPr>
        <w:t xml:space="preserve"> vartojimą nėštumo metu nėra arba jų nepakanka</w:t>
      </w:r>
      <w:r w:rsidRPr="0003598E">
        <w:rPr>
          <w:szCs w:val="22"/>
          <w:lang w:val="lt-LT"/>
        </w:rPr>
        <w:t xml:space="preserve">. Su gyvūnais atlikti tyrimai parodė, kad kai </w:t>
      </w:r>
      <w:proofErr w:type="spellStart"/>
      <w:r w:rsidRPr="0003598E">
        <w:rPr>
          <w:szCs w:val="22"/>
          <w:lang w:val="lt-LT"/>
        </w:rPr>
        <w:t>memantino</w:t>
      </w:r>
      <w:proofErr w:type="spellEnd"/>
      <w:r w:rsidRPr="0003598E">
        <w:rPr>
          <w:szCs w:val="22"/>
          <w:lang w:val="lt-LT"/>
        </w:rPr>
        <w:t xml:space="preserve"> ekspozicija buvo tokia pat arba šiek tiek didesnė, nei būna žmogaus organizme, sulėtėja vaisiaus augimas (žr. 5.3 skyrių). Galimas pavojus žmogui nežinomas. Nėščias moteris </w:t>
      </w:r>
      <w:proofErr w:type="spellStart"/>
      <w:r w:rsidRPr="0003598E">
        <w:rPr>
          <w:szCs w:val="22"/>
          <w:lang w:val="lt-LT"/>
        </w:rPr>
        <w:t>memantinu</w:t>
      </w:r>
      <w:proofErr w:type="spellEnd"/>
      <w:r w:rsidRPr="0003598E">
        <w:rPr>
          <w:szCs w:val="22"/>
          <w:lang w:val="lt-LT"/>
        </w:rPr>
        <w:t xml:space="preserve"> galima gydyti tik jei neabejotinai būtina.</w:t>
      </w:r>
    </w:p>
    <w:p w:rsidR="001B6F25" w:rsidRPr="0003598E" w:rsidRDefault="001B6F25" w:rsidP="001B6F25">
      <w:pPr>
        <w:spacing w:line="240" w:lineRule="auto"/>
        <w:rPr>
          <w:szCs w:val="22"/>
          <w:lang w:val="lt-LT"/>
        </w:rPr>
      </w:pPr>
    </w:p>
    <w:p w:rsidR="001B6F25" w:rsidRPr="0003598E" w:rsidRDefault="001B6F25" w:rsidP="001B6F25">
      <w:pPr>
        <w:spacing w:line="240" w:lineRule="auto"/>
        <w:rPr>
          <w:szCs w:val="22"/>
          <w:u w:val="single"/>
          <w:lang w:val="lt-LT"/>
        </w:rPr>
      </w:pPr>
      <w:r w:rsidRPr="0003598E">
        <w:rPr>
          <w:szCs w:val="22"/>
          <w:u w:val="single"/>
          <w:lang w:val="lt-LT"/>
        </w:rPr>
        <w:t>Žindymas</w:t>
      </w:r>
    </w:p>
    <w:p w:rsidR="001B6F25" w:rsidRPr="0003598E" w:rsidRDefault="001B6F25" w:rsidP="001B6F25">
      <w:pPr>
        <w:spacing w:line="240" w:lineRule="auto"/>
        <w:rPr>
          <w:szCs w:val="22"/>
          <w:lang w:val="lt-LT"/>
        </w:rPr>
      </w:pPr>
      <w:r w:rsidRPr="0003598E">
        <w:rPr>
          <w:szCs w:val="22"/>
          <w:lang w:val="lt-LT"/>
        </w:rPr>
        <w:t xml:space="preserve">Ar </w:t>
      </w:r>
      <w:proofErr w:type="spellStart"/>
      <w:r w:rsidRPr="0003598E">
        <w:rPr>
          <w:szCs w:val="22"/>
          <w:lang w:val="lt-LT"/>
        </w:rPr>
        <w:t>memantinas</w:t>
      </w:r>
      <w:proofErr w:type="spellEnd"/>
      <w:r w:rsidRPr="0003598E">
        <w:rPr>
          <w:szCs w:val="22"/>
          <w:lang w:val="lt-LT"/>
        </w:rPr>
        <w:t xml:space="preserve"> išsiskiria su motinos pienu, nežinoma, tačiau </w:t>
      </w:r>
      <w:proofErr w:type="spellStart"/>
      <w:r w:rsidRPr="0003598E">
        <w:rPr>
          <w:szCs w:val="22"/>
          <w:lang w:val="lt-LT"/>
        </w:rPr>
        <w:t>memantinas</w:t>
      </w:r>
      <w:proofErr w:type="spellEnd"/>
      <w:r w:rsidRPr="0003598E">
        <w:rPr>
          <w:szCs w:val="22"/>
          <w:lang w:val="lt-LT"/>
        </w:rPr>
        <w:t xml:space="preserve"> yra </w:t>
      </w:r>
      <w:proofErr w:type="spellStart"/>
      <w:r w:rsidRPr="0003598E">
        <w:rPr>
          <w:szCs w:val="22"/>
          <w:lang w:val="lt-LT"/>
        </w:rPr>
        <w:t>lipofilinė</w:t>
      </w:r>
      <w:proofErr w:type="spellEnd"/>
      <w:r w:rsidRPr="0003598E">
        <w:rPr>
          <w:szCs w:val="22"/>
          <w:lang w:val="lt-LT"/>
        </w:rPr>
        <w:t xml:space="preserve"> medžiaga, todėl į pieną patekti gali. </w:t>
      </w:r>
      <w:proofErr w:type="spellStart"/>
      <w:r w:rsidRPr="0003598E">
        <w:rPr>
          <w:szCs w:val="22"/>
          <w:lang w:val="lt-LT"/>
        </w:rPr>
        <w:t>Memantino</w:t>
      </w:r>
      <w:proofErr w:type="spellEnd"/>
      <w:r w:rsidRPr="0003598E">
        <w:rPr>
          <w:szCs w:val="22"/>
          <w:lang w:val="lt-LT"/>
        </w:rPr>
        <w:t xml:space="preserve"> vartojančioms moterims žindyti negalima.</w:t>
      </w:r>
    </w:p>
    <w:p w:rsidR="001B6F25" w:rsidRPr="0003598E" w:rsidRDefault="001B6F25" w:rsidP="001B6F25">
      <w:pPr>
        <w:spacing w:line="240" w:lineRule="auto"/>
        <w:rPr>
          <w:szCs w:val="22"/>
          <w:lang w:val="lt-LT"/>
        </w:rPr>
      </w:pPr>
    </w:p>
    <w:p w:rsidR="001B6F25" w:rsidRPr="0003598E" w:rsidRDefault="001B6F25" w:rsidP="001B6F25">
      <w:pPr>
        <w:spacing w:line="240" w:lineRule="auto"/>
        <w:rPr>
          <w:szCs w:val="22"/>
          <w:u w:val="single"/>
          <w:lang w:val="lt-LT"/>
        </w:rPr>
      </w:pPr>
      <w:r w:rsidRPr="0003598E">
        <w:rPr>
          <w:szCs w:val="22"/>
          <w:u w:val="single"/>
          <w:lang w:val="lt-LT"/>
        </w:rPr>
        <w:t>Vaisingumas</w:t>
      </w:r>
    </w:p>
    <w:p w:rsidR="001B6F25" w:rsidRPr="0003598E" w:rsidRDefault="001B6F25" w:rsidP="001B6F25">
      <w:pPr>
        <w:spacing w:line="240" w:lineRule="auto"/>
        <w:rPr>
          <w:rFonts w:eastAsia="TimesNewRomanPSMT"/>
          <w:szCs w:val="22"/>
          <w:lang w:val="lt-LT" w:eastAsia="lt-LT"/>
        </w:rPr>
      </w:pPr>
      <w:r w:rsidRPr="0003598E">
        <w:rPr>
          <w:rFonts w:eastAsia="TimesNewRomanPSMT"/>
          <w:szCs w:val="22"/>
          <w:lang w:val="lt-LT" w:eastAsia="lt-LT"/>
        </w:rPr>
        <w:t xml:space="preserve">Nepageidaujamo </w:t>
      </w:r>
      <w:proofErr w:type="spellStart"/>
      <w:r w:rsidRPr="0003598E">
        <w:rPr>
          <w:rFonts w:eastAsia="TimesNewRomanPSMT"/>
          <w:szCs w:val="22"/>
          <w:lang w:val="lt-LT" w:eastAsia="lt-LT"/>
        </w:rPr>
        <w:t>memantino</w:t>
      </w:r>
      <w:proofErr w:type="spellEnd"/>
      <w:r w:rsidRPr="0003598E">
        <w:rPr>
          <w:rFonts w:eastAsia="TimesNewRomanPSMT"/>
          <w:szCs w:val="22"/>
          <w:lang w:val="lt-LT" w:eastAsia="lt-LT"/>
        </w:rPr>
        <w:t xml:space="preserve"> poveikio vyrų ir moterų vaisingumui nepastebėta.</w:t>
      </w:r>
    </w:p>
    <w:p w:rsidR="001B6F25" w:rsidRPr="0003598E" w:rsidRDefault="001B6F25" w:rsidP="001B6F25">
      <w:pPr>
        <w:spacing w:line="240" w:lineRule="auto"/>
        <w:rPr>
          <w:szCs w:val="22"/>
          <w:lang w:val="lt-LT"/>
        </w:rPr>
      </w:pPr>
    </w:p>
    <w:p w:rsidR="001B6F25" w:rsidRPr="0003598E" w:rsidRDefault="001B6F25" w:rsidP="001B6F25">
      <w:pPr>
        <w:pStyle w:val="Antrat4"/>
        <w:spacing w:line="240" w:lineRule="auto"/>
        <w:rPr>
          <w:noProof w:val="0"/>
          <w:szCs w:val="22"/>
          <w:lang w:val="lt-LT"/>
        </w:rPr>
      </w:pPr>
      <w:r w:rsidRPr="0003598E">
        <w:rPr>
          <w:noProof w:val="0"/>
          <w:szCs w:val="22"/>
          <w:lang w:val="lt-LT"/>
        </w:rPr>
        <w:t>4.7</w:t>
      </w:r>
      <w:r w:rsidRPr="0003598E">
        <w:rPr>
          <w:noProof w:val="0"/>
          <w:szCs w:val="22"/>
          <w:lang w:val="lt-LT"/>
        </w:rPr>
        <w:tab/>
        <w:t>Poveikis gebėjimui vairuoti ir valdyti mechanizmus</w:t>
      </w:r>
    </w:p>
    <w:p w:rsidR="001B6F25" w:rsidRPr="0003598E" w:rsidRDefault="001B6F25" w:rsidP="001B6F25">
      <w:pPr>
        <w:spacing w:line="240" w:lineRule="auto"/>
        <w:rPr>
          <w:szCs w:val="22"/>
          <w:lang w:val="lt-LT"/>
        </w:rPr>
      </w:pPr>
    </w:p>
    <w:p w:rsidR="001B6F25" w:rsidRPr="0003598E" w:rsidRDefault="001B6F25" w:rsidP="001B6F25">
      <w:pPr>
        <w:spacing w:line="240" w:lineRule="auto"/>
        <w:rPr>
          <w:szCs w:val="22"/>
          <w:lang w:val="lt-LT"/>
        </w:rPr>
      </w:pPr>
      <w:r w:rsidRPr="0003598E">
        <w:rPr>
          <w:szCs w:val="22"/>
          <w:lang w:val="lt-LT"/>
        </w:rPr>
        <w:t xml:space="preserve">Sergant vidutinio sunkumo arba sunkia Alzheimerio liga, gebėjimas vairuoti ir valdyti mechanizmus paprastai sutrinka. </w:t>
      </w:r>
      <w:proofErr w:type="spellStart"/>
      <w:r w:rsidRPr="0003598E">
        <w:rPr>
          <w:szCs w:val="22"/>
          <w:lang w:val="lt-LT"/>
        </w:rPr>
        <w:t>Memantinas</w:t>
      </w:r>
      <w:proofErr w:type="spellEnd"/>
      <w:r w:rsidRPr="0003598E">
        <w:rPr>
          <w:szCs w:val="22"/>
          <w:lang w:val="lt-LT"/>
        </w:rPr>
        <w:t xml:space="preserve"> gebėjimą vairuoti ir valdyti mechanizmus veikia silpnai arba vidutiniškai, todėl ambulatorinius pacientus būtina įspėti, kad jie būtų ypač atsargūs.</w:t>
      </w:r>
    </w:p>
    <w:p w:rsidR="001B6F25" w:rsidRPr="0003598E" w:rsidRDefault="001B6F25" w:rsidP="001B6F25">
      <w:pPr>
        <w:spacing w:line="240" w:lineRule="auto"/>
        <w:rPr>
          <w:szCs w:val="22"/>
          <w:lang w:val="lt-LT"/>
        </w:rPr>
      </w:pPr>
    </w:p>
    <w:p w:rsidR="001B6F25" w:rsidRPr="0003598E" w:rsidRDefault="001B6F25" w:rsidP="001B6F25">
      <w:pPr>
        <w:pStyle w:val="Antrat4"/>
        <w:spacing w:line="240" w:lineRule="auto"/>
        <w:rPr>
          <w:noProof w:val="0"/>
          <w:szCs w:val="22"/>
          <w:lang w:val="lt-LT"/>
        </w:rPr>
      </w:pPr>
      <w:r w:rsidRPr="0003598E">
        <w:rPr>
          <w:noProof w:val="0"/>
          <w:szCs w:val="22"/>
          <w:lang w:val="lt-LT"/>
        </w:rPr>
        <w:t>4.8</w:t>
      </w:r>
      <w:r w:rsidRPr="0003598E">
        <w:rPr>
          <w:noProof w:val="0"/>
          <w:szCs w:val="22"/>
          <w:lang w:val="lt-LT"/>
        </w:rPr>
        <w:tab/>
        <w:t>Nepageidaujamas poveikis</w:t>
      </w:r>
    </w:p>
    <w:p w:rsidR="001B6F25" w:rsidRPr="0003598E" w:rsidRDefault="001B6F25" w:rsidP="001B6F25">
      <w:pPr>
        <w:rPr>
          <w:szCs w:val="22"/>
          <w:lang w:val="lt-LT" w:eastAsia="en-US"/>
        </w:rPr>
      </w:pPr>
    </w:p>
    <w:p w:rsidR="001B6F25" w:rsidRPr="0003598E" w:rsidRDefault="001B6F25" w:rsidP="001B6F25">
      <w:pPr>
        <w:rPr>
          <w:szCs w:val="22"/>
          <w:lang w:val="lt-LT" w:eastAsia="en-US"/>
        </w:rPr>
      </w:pPr>
      <w:r w:rsidRPr="0003598E">
        <w:rPr>
          <w:rFonts w:eastAsia="TimesNewRomanPSMT"/>
          <w:szCs w:val="22"/>
          <w:lang w:val="lt-LT" w:eastAsia="lt-LT"/>
        </w:rPr>
        <w:t>Saugumo duomenų santrauka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Klinikinių tyrimų metu 1784 lengva, vidutinio sunkumo ar sunkia Alzheimerio liga sergantys ligoniai buvo gydyti </w:t>
      </w:r>
      <w:proofErr w:type="spellStart"/>
      <w:r w:rsidRPr="0049429F">
        <w:rPr>
          <w:lang w:val="lt-LT"/>
        </w:rPr>
        <w:t>memantinu</w:t>
      </w:r>
      <w:proofErr w:type="spellEnd"/>
      <w:r w:rsidRPr="0049429F">
        <w:rPr>
          <w:lang w:val="lt-LT"/>
        </w:rPr>
        <w:t xml:space="preserve">, 1596 - </w:t>
      </w:r>
      <w:proofErr w:type="spellStart"/>
      <w:r w:rsidRPr="0049429F">
        <w:rPr>
          <w:lang w:val="lt-LT"/>
        </w:rPr>
        <w:t>placebu</w:t>
      </w:r>
      <w:proofErr w:type="spellEnd"/>
      <w:r w:rsidRPr="0049429F">
        <w:rPr>
          <w:lang w:val="lt-LT"/>
        </w:rPr>
        <w:t xml:space="preserve">. Bendras nepageidaujamų reakcijų dažnis </w:t>
      </w:r>
      <w:proofErr w:type="spellStart"/>
      <w:r w:rsidRPr="0049429F">
        <w:rPr>
          <w:lang w:val="lt-LT"/>
        </w:rPr>
        <w:t>memantinu</w:t>
      </w:r>
      <w:proofErr w:type="spellEnd"/>
      <w:r w:rsidRPr="0049429F">
        <w:rPr>
          <w:lang w:val="lt-LT"/>
        </w:rPr>
        <w:t xml:space="preserve"> gydomiems tiriamiesiems buvo toks pat, kaip </w:t>
      </w:r>
      <w:proofErr w:type="spellStart"/>
      <w:r w:rsidRPr="0049429F">
        <w:rPr>
          <w:lang w:val="lt-LT"/>
        </w:rPr>
        <w:t>placebo</w:t>
      </w:r>
      <w:proofErr w:type="spellEnd"/>
      <w:r w:rsidRPr="0049429F">
        <w:rPr>
          <w:lang w:val="lt-LT"/>
        </w:rPr>
        <w:t xml:space="preserve"> vartojusiems pacientams. Paprastai nepageidaujamos reakcijos būdavo lengvos arba vidutinio sunkumo. Dažniausios nepageidaujamos reakcijos, kurios </w:t>
      </w:r>
      <w:proofErr w:type="spellStart"/>
      <w:r w:rsidRPr="0049429F">
        <w:rPr>
          <w:lang w:val="lt-LT"/>
        </w:rPr>
        <w:t>memantinu</w:t>
      </w:r>
      <w:proofErr w:type="spellEnd"/>
      <w:r w:rsidRPr="0049429F">
        <w:rPr>
          <w:lang w:val="lt-LT"/>
        </w:rPr>
        <w:t xml:space="preserve"> gydomiems ligoniams pasireiškė dažniau, negu vartojusiems </w:t>
      </w:r>
      <w:proofErr w:type="spellStart"/>
      <w:r w:rsidRPr="0049429F">
        <w:rPr>
          <w:lang w:val="lt-LT"/>
        </w:rPr>
        <w:t>placebo</w:t>
      </w:r>
      <w:proofErr w:type="spellEnd"/>
      <w:r w:rsidRPr="0049429F">
        <w:rPr>
          <w:lang w:val="lt-LT"/>
        </w:rPr>
        <w:t xml:space="preserve">, buvo svaigulys (atitinkamai 6,3% ir 5,6%), galvos skausmas (atitinkamai 5,2% ir 3,9%), vidurių užkietėjimas (atitinkamai 4,6% ir 2,6%), </w:t>
      </w:r>
      <w:proofErr w:type="spellStart"/>
      <w:r w:rsidRPr="0049429F">
        <w:rPr>
          <w:lang w:val="lt-LT"/>
        </w:rPr>
        <w:t>somnolencija</w:t>
      </w:r>
      <w:proofErr w:type="spellEnd"/>
      <w:r w:rsidRPr="0049429F">
        <w:rPr>
          <w:lang w:val="lt-LT"/>
        </w:rPr>
        <w:t xml:space="preserve"> (atitinkamai 3,4% ir 2,2%) ir hipertenzija (atitinkamai 4,1% ir 2,8%).</w:t>
      </w:r>
    </w:p>
    <w:p w:rsidR="001B6F25" w:rsidRPr="0049429F" w:rsidRDefault="001B6F25" w:rsidP="001B6F25">
      <w:pPr>
        <w:spacing w:line="240" w:lineRule="auto"/>
        <w:rPr>
          <w:lang w:val="lt-LT"/>
        </w:rPr>
      </w:pPr>
    </w:p>
    <w:p w:rsidR="001B6F25" w:rsidRPr="00A63038" w:rsidRDefault="001B6F25" w:rsidP="001B6F25">
      <w:pPr>
        <w:spacing w:line="240" w:lineRule="auto"/>
        <w:rPr>
          <w:szCs w:val="22"/>
          <w:lang w:val="lt-LT"/>
        </w:rPr>
      </w:pPr>
      <w:r w:rsidRPr="00A63038">
        <w:rPr>
          <w:rFonts w:eastAsia="TimesNewRomanPSMT"/>
          <w:szCs w:val="22"/>
          <w:lang w:val="lt-LT" w:eastAsia="lt-LT"/>
        </w:rPr>
        <w:t>Nepageidaujamų reakcijų sąrašas lentelėje</w:t>
      </w:r>
    </w:p>
    <w:p w:rsidR="001B6F25" w:rsidRPr="00A63038" w:rsidRDefault="001B6F25" w:rsidP="001B6F25">
      <w:pPr>
        <w:spacing w:line="240" w:lineRule="auto"/>
        <w:rPr>
          <w:szCs w:val="22"/>
          <w:lang w:val="lt-LT"/>
        </w:rPr>
      </w:pPr>
      <w:r w:rsidRPr="00A63038">
        <w:rPr>
          <w:szCs w:val="22"/>
          <w:lang w:val="lt-LT"/>
        </w:rPr>
        <w:t xml:space="preserve">Lentelėje išvardytos nepageidaujamos reakcijos, pasireiškusios </w:t>
      </w:r>
      <w:proofErr w:type="spellStart"/>
      <w:r w:rsidRPr="00A63038">
        <w:rPr>
          <w:szCs w:val="22"/>
          <w:lang w:val="lt-LT"/>
        </w:rPr>
        <w:t>memantino</w:t>
      </w:r>
      <w:proofErr w:type="spellEnd"/>
      <w:r w:rsidRPr="00A63038">
        <w:rPr>
          <w:szCs w:val="22"/>
          <w:lang w:val="lt-LT"/>
        </w:rPr>
        <w:t xml:space="preserve"> vartojusiems pacientams klinikinių tyrimų metu ir po to, kai preparatas pateko į rinką. </w:t>
      </w:r>
    </w:p>
    <w:p w:rsidR="001B6F25" w:rsidRPr="00A63038" w:rsidRDefault="001B6F25" w:rsidP="001B6F25">
      <w:pPr>
        <w:tabs>
          <w:tab w:val="clear" w:pos="567"/>
        </w:tabs>
        <w:autoSpaceDE w:val="0"/>
        <w:spacing w:line="240" w:lineRule="auto"/>
        <w:contextualSpacing/>
        <w:rPr>
          <w:szCs w:val="22"/>
          <w:lang w:val="lt-LT"/>
        </w:rPr>
      </w:pPr>
    </w:p>
    <w:p w:rsidR="001B6F25" w:rsidRPr="00A63038" w:rsidRDefault="001B6F25" w:rsidP="001B6F25">
      <w:pPr>
        <w:tabs>
          <w:tab w:val="clear" w:pos="567"/>
        </w:tabs>
        <w:autoSpaceDE w:val="0"/>
        <w:autoSpaceDN w:val="0"/>
        <w:adjustRightInd w:val="0"/>
        <w:spacing w:line="240" w:lineRule="auto"/>
        <w:rPr>
          <w:rFonts w:eastAsia="TimesNewRomanPSMT"/>
          <w:szCs w:val="22"/>
          <w:lang w:val="lt-LT" w:eastAsia="lt-LT"/>
        </w:rPr>
      </w:pPr>
      <w:r w:rsidRPr="00A63038">
        <w:rPr>
          <w:szCs w:val="22"/>
          <w:lang w:val="lt-LT"/>
        </w:rPr>
        <w:t xml:space="preserve">Nepageidaujamo poveikio, suskirstyto pagal organų sistemų klases, dažnis apibūdinamas taip: labai dažnas (≥ 1/10), dažnas (nuo ≥ 1/100 iki &lt; 1/10), nedažnas (nuo ≥ 1/1 000 iki &lt; 1/100), retas (nuo ≥ 1/10 000 iki &lt; 1/1000), labai retas (&lt; 1/10 000) ir dažnis nežinomas (negali būti apskaičiuotas pagal turimus duomenis). </w:t>
      </w:r>
      <w:r w:rsidRPr="00A63038">
        <w:rPr>
          <w:rFonts w:eastAsia="TimesNewRomanPSMT"/>
          <w:szCs w:val="22"/>
          <w:lang w:val="lt-LT" w:eastAsia="lt-LT"/>
        </w:rPr>
        <w:t>Kiekvienoje dažnio grupėje nepageidaujamas poveikis pateikiamas mažėjančio sunkumo tvarka.</w:t>
      </w:r>
    </w:p>
    <w:p w:rsidR="001B6F25" w:rsidRPr="0049429F" w:rsidRDefault="001B6F25" w:rsidP="001B6F25">
      <w:pPr>
        <w:spacing w:line="240" w:lineRule="auto"/>
        <w:rPr>
          <w:lang w:val="lt-L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3685"/>
      </w:tblGrid>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 xml:space="preserve">Infekcijos ir </w:t>
            </w:r>
            <w:proofErr w:type="spellStart"/>
            <w:r w:rsidRPr="0049429F">
              <w:rPr>
                <w:rFonts w:eastAsia="Times New Roman"/>
                <w:b/>
                <w:szCs w:val="22"/>
                <w:lang w:val="lt-LT" w:eastAsia="de-DE"/>
              </w:rPr>
              <w:t>infestacijos</w:t>
            </w:r>
            <w:proofErr w:type="spellEnd"/>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Nedažni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Grybelinė infekcija</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Imuninės sistemos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rPr>
                <w:rFonts w:eastAsia="Times New Roman"/>
                <w:szCs w:val="22"/>
                <w:lang w:val="lt-LT" w:eastAsia="de-DE"/>
              </w:rPr>
            </w:pPr>
            <w:r w:rsidRPr="0049429F">
              <w:rPr>
                <w:rFonts w:eastAsia="Times New Roman"/>
                <w:szCs w:val="22"/>
                <w:lang w:val="lt-LT" w:eastAsia="de-DE"/>
              </w:rPr>
              <w:t>Padidėjęs jautrumas vaistiniam preparatui</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Psichikos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proofErr w:type="spellStart"/>
            <w:r w:rsidRPr="0049429F">
              <w:rPr>
                <w:rFonts w:eastAsia="Times New Roman"/>
                <w:szCs w:val="22"/>
                <w:lang w:val="lt-LT" w:eastAsia="de-DE"/>
              </w:rPr>
              <w:t>Somnolencija</w:t>
            </w:r>
            <w:proofErr w:type="spellEnd"/>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lastRenderedPageBreak/>
              <w:t>Nedažni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Konfūzija, haliucinacijos</w:t>
            </w:r>
            <w:r w:rsidRPr="0049429F">
              <w:rPr>
                <w:rFonts w:eastAsia="Times New Roman"/>
                <w:szCs w:val="22"/>
                <w:vertAlign w:val="superscript"/>
                <w:lang w:val="lt-LT" w:eastAsia="de-DE"/>
              </w:rPr>
              <w:t>1</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Dažnis nežinomas</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proofErr w:type="spellStart"/>
            <w:r w:rsidRPr="0049429F">
              <w:rPr>
                <w:rFonts w:eastAsia="Times New Roman"/>
                <w:szCs w:val="22"/>
                <w:lang w:val="lt-LT" w:eastAsia="de-DE"/>
              </w:rPr>
              <w:t>Psichozinės</w:t>
            </w:r>
            <w:proofErr w:type="spellEnd"/>
            <w:r w:rsidRPr="0049429F">
              <w:rPr>
                <w:rFonts w:eastAsia="Times New Roman"/>
                <w:szCs w:val="22"/>
                <w:lang w:val="lt-LT" w:eastAsia="de-DE"/>
              </w:rPr>
              <w:t xml:space="preserve"> reakcijos </w:t>
            </w:r>
            <w:r w:rsidRPr="0049429F">
              <w:rPr>
                <w:rFonts w:eastAsia="Times New Roman"/>
                <w:szCs w:val="22"/>
                <w:vertAlign w:val="superscript"/>
                <w:lang w:val="lt-LT" w:eastAsia="de-DE"/>
              </w:rPr>
              <w:t>2</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Nervų sistemos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Svaigulys, pusiausvyros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Nedažni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Eisenos sutrikimas</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Labai reti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Traukuliai</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Širdies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Nedažni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Širdies nepakankamumas</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Kraujagyslių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Hipertenzija</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Nedažni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Venų tromboz</w:t>
            </w:r>
            <w:r>
              <w:rPr>
                <w:rFonts w:eastAsia="Times New Roman"/>
                <w:szCs w:val="22"/>
                <w:lang w:val="lt-LT" w:eastAsia="de-DE"/>
              </w:rPr>
              <w:t>ė/</w:t>
            </w:r>
            <w:proofErr w:type="spellStart"/>
            <w:r w:rsidRPr="0049429F">
              <w:rPr>
                <w:rFonts w:eastAsia="Times New Roman"/>
                <w:szCs w:val="22"/>
                <w:lang w:val="lt-LT" w:eastAsia="de-DE"/>
              </w:rPr>
              <w:t>tromboembolija</w:t>
            </w:r>
            <w:proofErr w:type="spellEnd"/>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Kvėpavimo sistemos, krūtinės ląstos ir tarpuplaučio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Dusulys</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Virškinimo trakto sutrikimai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Viduri</w:t>
            </w:r>
            <w:r>
              <w:rPr>
                <w:rFonts w:eastAsia="Times New Roman"/>
                <w:szCs w:val="22"/>
                <w:lang w:val="lt-LT" w:eastAsia="de-DE"/>
              </w:rPr>
              <w:t>ų</w:t>
            </w:r>
            <w:r w:rsidRPr="0049429F">
              <w:rPr>
                <w:rFonts w:eastAsia="Times New Roman"/>
                <w:szCs w:val="22"/>
                <w:lang w:val="lt-LT" w:eastAsia="de-DE"/>
              </w:rPr>
              <w:t xml:space="preserve"> užkietėjimas</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Nedažni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Vėmimas</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Dažnis nežinomas</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Pankreatitas</w:t>
            </w:r>
            <w:r w:rsidRPr="0049429F">
              <w:rPr>
                <w:rFonts w:eastAsia="Times New Roman"/>
                <w:szCs w:val="22"/>
                <w:vertAlign w:val="superscript"/>
                <w:lang w:val="lt-LT" w:eastAsia="de-DE"/>
              </w:rPr>
              <w:t>2</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Kepenų, tulžies pūslės ir latakų sutrikimai</w:t>
            </w:r>
          </w:p>
        </w:tc>
      </w:tr>
      <w:tr w:rsidR="001B6F25" w:rsidRPr="009001F1"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rPr>
                <w:rFonts w:eastAsia="Times New Roman"/>
                <w:szCs w:val="22"/>
                <w:lang w:val="lt-LT" w:eastAsia="de-DE"/>
              </w:rPr>
            </w:pPr>
            <w:r w:rsidRPr="0049429F">
              <w:rPr>
                <w:rFonts w:eastAsia="Times New Roman"/>
                <w:szCs w:val="22"/>
                <w:lang w:val="lt-LT" w:eastAsia="de-DE"/>
              </w:rPr>
              <w:t>Padidėję kepenų funkcijos tyrimų rodmenys</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Dažnis nežinomas</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Hepatitas</w:t>
            </w:r>
          </w:p>
        </w:tc>
      </w:tr>
      <w:tr w:rsidR="001B6F25" w:rsidRPr="0049429F" w:rsidTr="00F71606">
        <w:trPr>
          <w:jc w:val="center"/>
        </w:trPr>
        <w:tc>
          <w:tcPr>
            <w:tcW w:w="7303" w:type="dxa"/>
            <w:gridSpan w:val="2"/>
          </w:tcPr>
          <w:p w:rsidR="001B6F25" w:rsidRPr="0049429F" w:rsidRDefault="001B6F25" w:rsidP="00F71606">
            <w:pPr>
              <w:tabs>
                <w:tab w:val="clear" w:pos="567"/>
              </w:tabs>
              <w:suppressAutoHyphens/>
              <w:spacing w:line="280" w:lineRule="exact"/>
              <w:jc w:val="both"/>
              <w:rPr>
                <w:rFonts w:eastAsia="Times New Roman"/>
                <w:b/>
                <w:szCs w:val="22"/>
                <w:lang w:val="lt-LT" w:eastAsia="de-DE"/>
              </w:rPr>
            </w:pPr>
            <w:r w:rsidRPr="0049429F">
              <w:rPr>
                <w:rFonts w:eastAsia="Times New Roman"/>
                <w:b/>
                <w:szCs w:val="22"/>
                <w:lang w:val="lt-LT" w:eastAsia="de-DE"/>
              </w:rPr>
              <w:t>Bendrieji sutrikimai ir vartojimo vietos pažeidimai</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Galvos skausmas</w:t>
            </w:r>
          </w:p>
        </w:tc>
      </w:tr>
      <w:tr w:rsidR="001B6F25" w:rsidRPr="0049429F" w:rsidTr="00F71606">
        <w:trPr>
          <w:jc w:val="center"/>
        </w:trPr>
        <w:tc>
          <w:tcPr>
            <w:tcW w:w="3618"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Nedažni</w:t>
            </w:r>
          </w:p>
        </w:tc>
        <w:tc>
          <w:tcPr>
            <w:tcW w:w="3685" w:type="dxa"/>
          </w:tcPr>
          <w:p w:rsidR="001B6F25" w:rsidRPr="0049429F" w:rsidRDefault="001B6F25" w:rsidP="00F71606">
            <w:pPr>
              <w:tabs>
                <w:tab w:val="clear" w:pos="567"/>
              </w:tabs>
              <w:suppressAutoHyphens/>
              <w:spacing w:line="280" w:lineRule="exact"/>
              <w:jc w:val="both"/>
              <w:rPr>
                <w:rFonts w:eastAsia="Times New Roman"/>
                <w:szCs w:val="22"/>
                <w:lang w:val="lt-LT" w:eastAsia="de-DE"/>
              </w:rPr>
            </w:pPr>
            <w:r w:rsidRPr="0049429F">
              <w:rPr>
                <w:rFonts w:eastAsia="Times New Roman"/>
                <w:szCs w:val="22"/>
                <w:lang w:val="lt-LT" w:eastAsia="de-DE"/>
              </w:rPr>
              <w:t>Nuovargis</w:t>
            </w:r>
          </w:p>
        </w:tc>
      </w:tr>
    </w:tbl>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vertAlign w:val="superscript"/>
          <w:lang w:val="lt-LT"/>
        </w:rPr>
        <w:t>1</w:t>
      </w:r>
      <w:r w:rsidRPr="0049429F">
        <w:rPr>
          <w:lang w:val="lt-LT"/>
        </w:rPr>
        <w:t xml:space="preserve"> Haliucinacijų atsirado daugiausia pacientams, sergantiems sunkia Alzheimerio liga</w:t>
      </w:r>
    </w:p>
    <w:p w:rsidR="001B6F25" w:rsidRPr="0049429F" w:rsidRDefault="001B6F25" w:rsidP="001B6F25">
      <w:pPr>
        <w:spacing w:line="240" w:lineRule="auto"/>
        <w:rPr>
          <w:lang w:val="lt-LT"/>
        </w:rPr>
      </w:pPr>
      <w:r w:rsidRPr="0049429F">
        <w:rPr>
          <w:vertAlign w:val="superscript"/>
          <w:lang w:val="lt-LT"/>
        </w:rPr>
        <w:t>2</w:t>
      </w:r>
      <w:r w:rsidRPr="0049429F">
        <w:rPr>
          <w:lang w:val="lt-LT"/>
        </w:rPr>
        <w:t xml:space="preserve"> Pavienių atvejų buvo </w:t>
      </w:r>
      <w:r>
        <w:rPr>
          <w:lang w:val="lt-LT"/>
        </w:rPr>
        <w:t xml:space="preserve">vaistiniu </w:t>
      </w:r>
      <w:r w:rsidRPr="0049429F">
        <w:rPr>
          <w:lang w:val="lt-LT"/>
        </w:rPr>
        <w:t>preparatu gydant po to, kai jis pateko i rinką</w:t>
      </w:r>
    </w:p>
    <w:p w:rsidR="001B6F25" w:rsidRPr="0049429F" w:rsidRDefault="001B6F25" w:rsidP="001B6F25">
      <w:pPr>
        <w:spacing w:line="240" w:lineRule="auto"/>
        <w:rPr>
          <w:lang w:val="lt-LT"/>
        </w:rPr>
      </w:pPr>
    </w:p>
    <w:p w:rsidR="001B6F25" w:rsidRDefault="001B6F25" w:rsidP="001B6F25">
      <w:pPr>
        <w:spacing w:line="240" w:lineRule="auto"/>
        <w:rPr>
          <w:lang w:val="lt-LT"/>
        </w:rPr>
      </w:pPr>
      <w:r w:rsidRPr="0049429F">
        <w:rPr>
          <w:lang w:val="lt-LT"/>
        </w:rPr>
        <w:t xml:space="preserve">Alzheimerio ligos metu gali pasireikšti depresija, atsirasti minčių apie savižudybę ar būti įvykdyta savižudybė. Tokių reiškinių buvo ir </w:t>
      </w:r>
      <w:proofErr w:type="spellStart"/>
      <w:r w:rsidRPr="0049429F">
        <w:rPr>
          <w:lang w:val="lt-LT"/>
        </w:rPr>
        <w:t>memantinu</w:t>
      </w:r>
      <w:proofErr w:type="spellEnd"/>
      <w:r w:rsidRPr="0049429F">
        <w:rPr>
          <w:lang w:val="lt-LT"/>
        </w:rPr>
        <w:t xml:space="preserve"> gydytiems pacientams po to, vaistinis preparatas pateko i rinką.</w:t>
      </w:r>
    </w:p>
    <w:p w:rsidR="001B6F25" w:rsidRDefault="001B6F25" w:rsidP="001B6F25">
      <w:pPr>
        <w:spacing w:line="240" w:lineRule="auto"/>
        <w:rPr>
          <w:lang w:val="lt-LT"/>
        </w:rPr>
      </w:pPr>
    </w:p>
    <w:p w:rsidR="001B6F25" w:rsidRPr="000A79DC" w:rsidRDefault="001B6F25" w:rsidP="001B6F25">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rsidR="001B6F25" w:rsidRPr="00A63038" w:rsidRDefault="001B6F25" w:rsidP="001B6F25">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r w:rsidR="009001F1">
        <w:fldChar w:fldCharType="begin"/>
      </w:r>
      <w:r w:rsidR="009001F1" w:rsidRPr="009001F1">
        <w:rPr>
          <w:lang w:val="lt-LT"/>
        </w:rPr>
        <w:instrText xml:space="preserve"> H</w:instrText>
      </w:r>
      <w:r w:rsidR="009001F1" w:rsidRPr="009001F1">
        <w:rPr>
          <w:lang w:val="lt-LT"/>
        </w:rPr>
        <w:instrText xml:space="preserve">YPERLINK "http://www.vvkt.lt" </w:instrText>
      </w:r>
      <w:r w:rsidR="009001F1">
        <w:fldChar w:fldCharType="separate"/>
      </w:r>
      <w:r w:rsidRPr="002203F6">
        <w:rPr>
          <w:rStyle w:val="Hipersaitas"/>
          <w:noProof/>
          <w:szCs w:val="24"/>
          <w:lang w:val="lt-LT"/>
        </w:rPr>
        <w:t>www.vvkt.lt</w:t>
      </w:r>
      <w:r w:rsidR="009001F1">
        <w:rPr>
          <w:rStyle w:val="Hipersaitas"/>
          <w:noProof/>
          <w:szCs w:val="24"/>
          <w:lang w:val="lt-LT"/>
        </w:rPr>
        <w:fldChar w:fldCharType="end"/>
      </w:r>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r w:rsidR="009001F1">
        <w:fldChar w:fldCharType="begin"/>
      </w:r>
      <w:r w:rsidR="009001F1" w:rsidRPr="009001F1">
        <w:rPr>
          <w:lang w:val="lt-LT"/>
        </w:rPr>
        <w:instrText xml:space="preserve"> HYPERLINK "mailto:NepageidaujamaR@vvkt.lt" </w:instrText>
      </w:r>
      <w:r w:rsidR="009001F1">
        <w:fldChar w:fldCharType="separate"/>
      </w:r>
      <w:r w:rsidRPr="002203F6">
        <w:rPr>
          <w:rStyle w:val="Hipersaitas"/>
          <w:noProof/>
          <w:szCs w:val="24"/>
          <w:lang w:val="lt-LT"/>
        </w:rPr>
        <w:t>NepageidaujamaR</w:t>
      </w:r>
      <w:r w:rsidRPr="002F63F0">
        <w:rPr>
          <w:rStyle w:val="Hipersaitas"/>
          <w:noProof/>
          <w:szCs w:val="24"/>
          <w:lang w:val="lt-LT"/>
        </w:rPr>
        <w:t>@vvkt.lt</w:t>
      </w:r>
      <w:r w:rsidR="009001F1">
        <w:rPr>
          <w:rStyle w:val="Hipersaitas"/>
          <w:noProof/>
          <w:szCs w:val="24"/>
          <w:lang w:val="lt-LT"/>
        </w:rPr>
        <w:fldChar w:fldCharType="end"/>
      </w:r>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1B6F25" w:rsidRPr="0049429F" w:rsidRDefault="001B6F25" w:rsidP="001B6F25">
      <w:pPr>
        <w:spacing w:line="240" w:lineRule="auto"/>
        <w:rPr>
          <w:lang w:val="lt-LT"/>
        </w:rPr>
      </w:pPr>
    </w:p>
    <w:p w:rsidR="001B6F25" w:rsidRPr="0049429F" w:rsidRDefault="001B6F25" w:rsidP="001B6F25">
      <w:pPr>
        <w:pStyle w:val="Antrat4"/>
        <w:spacing w:line="240" w:lineRule="auto"/>
        <w:rPr>
          <w:noProof w:val="0"/>
          <w:lang w:val="lt-LT"/>
        </w:rPr>
      </w:pPr>
      <w:r w:rsidRPr="0049429F">
        <w:rPr>
          <w:noProof w:val="0"/>
          <w:lang w:val="lt-LT"/>
        </w:rPr>
        <w:t>4.9</w:t>
      </w:r>
      <w:r w:rsidRPr="0049429F">
        <w:rPr>
          <w:noProof w:val="0"/>
          <w:lang w:val="lt-LT"/>
        </w:rPr>
        <w:tab/>
        <w:t>Perdozavimas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Klinikinių tyrimų metu ir </w:t>
      </w:r>
      <w:r>
        <w:rPr>
          <w:lang w:val="lt-LT"/>
        </w:rPr>
        <w:t xml:space="preserve">vaistiniu </w:t>
      </w:r>
      <w:r w:rsidRPr="0049429F">
        <w:rPr>
          <w:lang w:val="lt-LT"/>
        </w:rPr>
        <w:t xml:space="preserve">preparatu gydant po to, kai jis pateko i rinką, perdozavimo atvejų </w:t>
      </w:r>
      <w:r>
        <w:rPr>
          <w:lang w:val="lt-LT"/>
        </w:rPr>
        <w:t>pasitaikė</w:t>
      </w:r>
      <w:r w:rsidRPr="0049429F">
        <w:rPr>
          <w:lang w:val="lt-LT"/>
        </w:rPr>
        <w:t xml:space="preserve"> labai mažai.</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i/>
          <w:lang w:val="lt-LT"/>
        </w:rPr>
        <w:t>Simptomai</w:t>
      </w:r>
      <w:r w:rsidRPr="0049429F">
        <w:rPr>
          <w:lang w:val="lt-LT"/>
        </w:rPr>
        <w:t xml:space="preserve">. Palyginti didelis perdozavimas (3 paras iš eiles vartota po 200 mg arba 105 mg per parą) pasireiškė tik nuovargiu, silpnumu ir (arba) viduriavimu, arba simptomų </w:t>
      </w:r>
      <w:r w:rsidRPr="0049429F">
        <w:rPr>
          <w:lang w:val="lt-LT"/>
        </w:rPr>
        <w:lastRenderedPageBreak/>
        <w:t xml:space="preserve">neatsirado. Pacientams, pavartojusiems mažesnę negu 140 mg arba nežinomo dydžio dozę, atsirado centrinės nervų sistemos (konfūzija, mieguistumas, </w:t>
      </w:r>
      <w:proofErr w:type="spellStart"/>
      <w:r w:rsidRPr="0049429F">
        <w:rPr>
          <w:lang w:val="lt-LT"/>
        </w:rPr>
        <w:t>somnolencija</w:t>
      </w:r>
      <w:proofErr w:type="spellEnd"/>
      <w:r w:rsidRPr="0049429F">
        <w:rPr>
          <w:lang w:val="lt-LT"/>
        </w:rPr>
        <w:t>, svaigulys, sujaudinimas, agresija, haliucinacijos ir eisenos sutrikimai) ir (arba) virškinimo trakto (vėmimas ir viduriavimas) simptomų.</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Didžiausio perdozavimo atveju pacientui, išgėrusiam 2000 mg </w:t>
      </w:r>
      <w:proofErr w:type="spellStart"/>
      <w:r w:rsidRPr="0049429F">
        <w:rPr>
          <w:lang w:val="lt-LT"/>
        </w:rPr>
        <w:t>memantino</w:t>
      </w:r>
      <w:proofErr w:type="spellEnd"/>
      <w:r w:rsidRPr="0049429F">
        <w:rPr>
          <w:lang w:val="lt-LT"/>
        </w:rPr>
        <w:t xml:space="preserve">, pasireiškė poveikis centrinei nervų sistemai (10 parų trukusi koma, po to </w:t>
      </w:r>
      <w:proofErr w:type="spellStart"/>
      <w:r w:rsidRPr="0049429F">
        <w:rPr>
          <w:lang w:val="lt-LT"/>
        </w:rPr>
        <w:t>diplopija</w:t>
      </w:r>
      <w:proofErr w:type="spellEnd"/>
      <w:r w:rsidRPr="0049429F">
        <w:rPr>
          <w:lang w:val="lt-LT"/>
        </w:rPr>
        <w:t xml:space="preserve"> ir </w:t>
      </w:r>
      <w:proofErr w:type="spellStart"/>
      <w:r w:rsidRPr="0049429F">
        <w:rPr>
          <w:lang w:val="lt-LT"/>
        </w:rPr>
        <w:t>ažitacija</w:t>
      </w:r>
      <w:proofErr w:type="spellEnd"/>
      <w:r w:rsidRPr="0049429F">
        <w:rPr>
          <w:lang w:val="lt-LT"/>
        </w:rPr>
        <w:t xml:space="preserve">), tačiau jis išgyveno. Pacientui buvo taikytas simptominis gydymas ir </w:t>
      </w:r>
      <w:proofErr w:type="spellStart"/>
      <w:r w:rsidRPr="0049429F">
        <w:rPr>
          <w:lang w:val="lt-LT"/>
        </w:rPr>
        <w:t>plazmafereze</w:t>
      </w:r>
      <w:proofErr w:type="spellEnd"/>
      <w:r w:rsidRPr="0049429F">
        <w:rPr>
          <w:lang w:val="lt-LT"/>
        </w:rPr>
        <w:t>. Jis pasveiko, nepraeinančių pasekmių neliko.</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 xml:space="preserve">Kito didelio perdozavimo atveju pacientas irgi išgyveno ir pasveiko. Jis buvo išgėręs 400 mg </w:t>
      </w:r>
      <w:proofErr w:type="spellStart"/>
      <w:r w:rsidRPr="0049429F">
        <w:rPr>
          <w:lang w:val="lt-LT"/>
        </w:rPr>
        <w:t>memantino</w:t>
      </w:r>
      <w:proofErr w:type="spellEnd"/>
      <w:r w:rsidRPr="0049429F">
        <w:rPr>
          <w:lang w:val="lt-LT"/>
        </w:rPr>
        <w:t xml:space="preserve">. Pacientui atsirado centrinės nervų sistemos simptomų, tokių kaip neramumas, psichozė, regos haliucinacijų, </w:t>
      </w:r>
      <w:proofErr w:type="spellStart"/>
      <w:r w:rsidRPr="0049429F">
        <w:rPr>
          <w:lang w:val="lt-LT"/>
        </w:rPr>
        <w:t>prieštraukulinis</w:t>
      </w:r>
      <w:proofErr w:type="spellEnd"/>
      <w:r w:rsidRPr="0049429F">
        <w:rPr>
          <w:lang w:val="lt-LT"/>
        </w:rPr>
        <w:t xml:space="preserve"> aktyvumas, </w:t>
      </w:r>
      <w:proofErr w:type="spellStart"/>
      <w:r w:rsidRPr="0049429F">
        <w:rPr>
          <w:lang w:val="lt-LT"/>
        </w:rPr>
        <w:t>somnolencija</w:t>
      </w:r>
      <w:proofErr w:type="spellEnd"/>
      <w:r w:rsidRPr="0049429F">
        <w:rPr>
          <w:lang w:val="lt-LT"/>
        </w:rPr>
        <w:t xml:space="preserve">, </w:t>
      </w:r>
      <w:proofErr w:type="spellStart"/>
      <w:r w:rsidRPr="0049429F">
        <w:rPr>
          <w:lang w:val="lt-LT"/>
        </w:rPr>
        <w:t>stuporas</w:t>
      </w:r>
      <w:proofErr w:type="spellEnd"/>
      <w:r w:rsidRPr="0049429F">
        <w:rPr>
          <w:lang w:val="lt-LT"/>
        </w:rPr>
        <w:t xml:space="preserve"> ir sąmones praradimas.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i/>
          <w:lang w:val="lt-LT"/>
        </w:rPr>
        <w:t>Gydymas</w:t>
      </w:r>
      <w:r w:rsidRPr="0049429F">
        <w:rPr>
          <w:lang w:val="lt-LT"/>
        </w:rPr>
        <w:t>. Perdozavimo gydymas yra simptominis. Specifinio priešnuodžio intoksikacijos ar perdozavimo atveju nėra. Reikia įprastinėmis priemonėmis, t. y. skrandžio plovimu ir aktyvintąja anglimi, šalinti veikliąją medžiagą iš skrandžio (nutraukti galimą cirkuliavimo žarnyno ir kepenų kraujotakos ratą), rūgštinti šlapimą, stiprinti diurezę.</w:t>
      </w:r>
    </w:p>
    <w:p w:rsidR="001B6F25" w:rsidRPr="009440FB" w:rsidRDefault="001B6F25" w:rsidP="001B6F25">
      <w:pPr>
        <w:spacing w:line="240" w:lineRule="auto"/>
        <w:rPr>
          <w:lang w:val="lt-LT"/>
        </w:rPr>
      </w:pPr>
      <w:r w:rsidRPr="009440FB">
        <w:rPr>
          <w:lang w:val="lt-LT"/>
        </w:rPr>
        <w:t>Atsiradus per didelio bendrojo centrinės nervų sistemos (CNS) stimuliavimo simptomų, svarstytinas atsargus simptominis gydymas.</w:t>
      </w:r>
    </w:p>
    <w:p w:rsidR="001B6F25" w:rsidRPr="009440FB" w:rsidRDefault="001B6F25" w:rsidP="001B6F25">
      <w:pPr>
        <w:spacing w:line="240" w:lineRule="auto"/>
        <w:rPr>
          <w:lang w:val="lt-LT"/>
        </w:rPr>
      </w:pPr>
    </w:p>
    <w:p w:rsidR="001B6F25" w:rsidRPr="009440FB" w:rsidRDefault="001B6F25" w:rsidP="001B6F25">
      <w:pPr>
        <w:spacing w:line="240" w:lineRule="auto"/>
        <w:rPr>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5.</w:t>
      </w:r>
      <w:r w:rsidRPr="009440FB">
        <w:rPr>
          <w:rFonts w:ascii="Times New Roman" w:hAnsi="Times New Roman"/>
          <w:sz w:val="22"/>
          <w:lang w:val="lt-LT"/>
        </w:rPr>
        <w:tab/>
        <w:t>FARMAKOLOGINĖS SAVYBĖS</w:t>
      </w:r>
    </w:p>
    <w:p w:rsidR="001B6F25" w:rsidRPr="009440FB" w:rsidRDefault="001B6F25" w:rsidP="001B6F25">
      <w:pPr>
        <w:spacing w:line="240" w:lineRule="auto"/>
        <w:rPr>
          <w:lang w:val="lt-LT"/>
        </w:rPr>
      </w:pPr>
    </w:p>
    <w:p w:rsidR="001B6F25" w:rsidRPr="009440FB" w:rsidRDefault="001B6F25" w:rsidP="001B6F25">
      <w:pPr>
        <w:pStyle w:val="Antrat4"/>
        <w:spacing w:line="240" w:lineRule="auto"/>
        <w:rPr>
          <w:noProof w:val="0"/>
          <w:lang w:val="lt-LT"/>
        </w:rPr>
      </w:pPr>
      <w:r w:rsidRPr="009440FB">
        <w:rPr>
          <w:noProof w:val="0"/>
          <w:lang w:val="lt-LT"/>
        </w:rPr>
        <w:t>5.1</w:t>
      </w:r>
      <w:r w:rsidRPr="009440FB">
        <w:rPr>
          <w:noProof w:val="0"/>
          <w:lang w:val="lt-LT"/>
        </w:rPr>
        <w:tab/>
      </w:r>
      <w:proofErr w:type="spellStart"/>
      <w:r w:rsidRPr="009440FB">
        <w:rPr>
          <w:noProof w:val="0"/>
          <w:lang w:val="lt-LT"/>
        </w:rPr>
        <w:t>Farmakodinaminės</w:t>
      </w:r>
      <w:proofErr w:type="spellEnd"/>
      <w:r w:rsidRPr="009440FB">
        <w:rPr>
          <w:noProof w:val="0"/>
          <w:lang w:val="lt-LT"/>
        </w:rPr>
        <w:t xml:space="preserve"> savybės</w:t>
      </w:r>
    </w:p>
    <w:p w:rsidR="001B6F25" w:rsidRPr="009440FB" w:rsidRDefault="001B6F25" w:rsidP="001B6F25">
      <w:pPr>
        <w:spacing w:line="240" w:lineRule="auto"/>
        <w:rPr>
          <w:lang w:val="lt-LT"/>
        </w:rPr>
      </w:pPr>
    </w:p>
    <w:p w:rsidR="001B6F25" w:rsidRPr="009440FB" w:rsidRDefault="001B6F25" w:rsidP="001B6F25">
      <w:pPr>
        <w:spacing w:line="240" w:lineRule="auto"/>
        <w:rPr>
          <w:lang w:val="lt-LT"/>
        </w:rPr>
      </w:pPr>
      <w:proofErr w:type="spellStart"/>
      <w:r w:rsidRPr="009440FB">
        <w:rPr>
          <w:lang w:val="lt-LT"/>
        </w:rPr>
        <w:t>Farmakoterapinė</w:t>
      </w:r>
      <w:proofErr w:type="spellEnd"/>
      <w:r w:rsidRPr="009440FB">
        <w:rPr>
          <w:lang w:val="lt-LT"/>
        </w:rPr>
        <w:t xml:space="preserve"> grupė – </w:t>
      </w:r>
      <w:proofErr w:type="spellStart"/>
      <w:r w:rsidRPr="009440FB">
        <w:rPr>
          <w:lang w:val="lt-LT"/>
        </w:rPr>
        <w:t>psichoanaleptikai</w:t>
      </w:r>
      <w:proofErr w:type="spellEnd"/>
      <w:r w:rsidRPr="009440FB">
        <w:rPr>
          <w:lang w:val="lt-LT"/>
        </w:rPr>
        <w:t>, kiti vaistiniai preparatai nuo demencijos, ATC kodas – N06DX01.</w:t>
      </w:r>
    </w:p>
    <w:p w:rsidR="001B6F25" w:rsidRPr="0049429F" w:rsidRDefault="001B6F25" w:rsidP="001B6F25">
      <w:pPr>
        <w:spacing w:line="240" w:lineRule="auto"/>
        <w:rPr>
          <w:lang w:val="lt-LT"/>
        </w:rPr>
      </w:pPr>
    </w:p>
    <w:p w:rsidR="001B6F25" w:rsidRPr="0049429F" w:rsidRDefault="001B6F25" w:rsidP="001B6F25">
      <w:pPr>
        <w:spacing w:line="240" w:lineRule="auto"/>
        <w:rPr>
          <w:szCs w:val="22"/>
          <w:lang w:val="lt-LT"/>
        </w:rPr>
      </w:pPr>
      <w:r w:rsidRPr="0049429F">
        <w:rPr>
          <w:szCs w:val="22"/>
          <w:lang w:val="lt-LT"/>
        </w:rPr>
        <w:t xml:space="preserve">Daugėja duomenų, rodančių, kad sutrikus </w:t>
      </w:r>
      <w:proofErr w:type="spellStart"/>
      <w:r w:rsidRPr="0049429F">
        <w:rPr>
          <w:szCs w:val="22"/>
          <w:lang w:val="lt-LT"/>
        </w:rPr>
        <w:t>glutamaterginei</w:t>
      </w:r>
      <w:proofErr w:type="spellEnd"/>
      <w:r w:rsidRPr="0049429F">
        <w:rPr>
          <w:szCs w:val="22"/>
          <w:lang w:val="lt-LT"/>
        </w:rPr>
        <w:t xml:space="preserve"> </w:t>
      </w:r>
      <w:proofErr w:type="spellStart"/>
      <w:r w:rsidRPr="0049429F">
        <w:rPr>
          <w:szCs w:val="22"/>
          <w:lang w:val="lt-LT"/>
        </w:rPr>
        <w:t>neurotransmisijai</w:t>
      </w:r>
      <w:proofErr w:type="spellEnd"/>
      <w:r w:rsidRPr="0049429F">
        <w:rPr>
          <w:szCs w:val="22"/>
          <w:lang w:val="lt-LT"/>
        </w:rPr>
        <w:t xml:space="preserve">, ypač NMDA receptorių lygyje, </w:t>
      </w:r>
      <w:proofErr w:type="spellStart"/>
      <w:r w:rsidRPr="0049429F">
        <w:rPr>
          <w:szCs w:val="22"/>
          <w:lang w:val="lt-LT"/>
        </w:rPr>
        <w:t>neurodegeneracinė</w:t>
      </w:r>
      <w:proofErr w:type="spellEnd"/>
      <w:r w:rsidRPr="0049429F">
        <w:rPr>
          <w:szCs w:val="22"/>
          <w:lang w:val="lt-LT"/>
        </w:rPr>
        <w:t xml:space="preserve"> demencija progresuoja greičiau, ryškėja jos simptomai.</w:t>
      </w:r>
    </w:p>
    <w:p w:rsidR="001B6F25" w:rsidRPr="0049429F" w:rsidRDefault="001B6F25" w:rsidP="001B6F25">
      <w:pPr>
        <w:spacing w:line="240" w:lineRule="auto"/>
        <w:rPr>
          <w:szCs w:val="22"/>
          <w:lang w:val="lt-LT"/>
        </w:rPr>
      </w:pPr>
    </w:p>
    <w:p w:rsidR="001B6F25" w:rsidRPr="0049429F" w:rsidRDefault="001B6F25" w:rsidP="001B6F25">
      <w:pPr>
        <w:spacing w:line="240" w:lineRule="auto"/>
        <w:rPr>
          <w:szCs w:val="22"/>
          <w:lang w:val="lt-LT"/>
        </w:rPr>
      </w:pPr>
      <w:proofErr w:type="spellStart"/>
      <w:r w:rsidRPr="0049429F">
        <w:rPr>
          <w:szCs w:val="22"/>
          <w:lang w:val="lt-LT"/>
        </w:rPr>
        <w:t>Memantino</w:t>
      </w:r>
      <w:proofErr w:type="spellEnd"/>
      <w:r w:rsidRPr="0049429F">
        <w:rPr>
          <w:szCs w:val="22"/>
          <w:lang w:val="lt-LT"/>
        </w:rPr>
        <w:t xml:space="preserve"> veikimas priklauso nuo potencialo. </w:t>
      </w:r>
      <w:proofErr w:type="spellStart"/>
      <w:r w:rsidRPr="0049429F">
        <w:rPr>
          <w:szCs w:val="22"/>
          <w:lang w:val="lt-LT"/>
        </w:rPr>
        <w:t>Memantinas</w:t>
      </w:r>
      <w:proofErr w:type="spellEnd"/>
      <w:r w:rsidRPr="0049429F">
        <w:rPr>
          <w:szCs w:val="22"/>
          <w:lang w:val="lt-LT"/>
        </w:rPr>
        <w:t xml:space="preserve"> yra vidutinio </w:t>
      </w:r>
      <w:proofErr w:type="spellStart"/>
      <w:r w:rsidRPr="0049429F">
        <w:rPr>
          <w:szCs w:val="22"/>
          <w:lang w:val="lt-LT"/>
        </w:rPr>
        <w:t>afiniteto</w:t>
      </w:r>
      <w:proofErr w:type="spellEnd"/>
      <w:r w:rsidRPr="0049429F">
        <w:rPr>
          <w:szCs w:val="22"/>
          <w:lang w:val="lt-LT"/>
        </w:rPr>
        <w:t xml:space="preserve"> nekonkurenciniu būdu veikiantis NMDA receptorių antagonistas. </w:t>
      </w:r>
      <w:proofErr w:type="spellStart"/>
      <w:r w:rsidRPr="0049429F">
        <w:rPr>
          <w:szCs w:val="22"/>
          <w:lang w:val="lt-LT"/>
        </w:rPr>
        <w:t>Memantinas</w:t>
      </w:r>
      <w:proofErr w:type="spellEnd"/>
      <w:r w:rsidRPr="0049429F">
        <w:rPr>
          <w:szCs w:val="22"/>
          <w:lang w:val="lt-LT"/>
        </w:rPr>
        <w:t xml:space="preserve"> moduliuoja per daug padidėjusio </w:t>
      </w:r>
      <w:proofErr w:type="spellStart"/>
      <w:r w:rsidRPr="0049429F">
        <w:rPr>
          <w:szCs w:val="22"/>
          <w:lang w:val="lt-LT"/>
        </w:rPr>
        <w:t>gliutamato</w:t>
      </w:r>
      <w:proofErr w:type="spellEnd"/>
      <w:r w:rsidRPr="0049429F">
        <w:rPr>
          <w:szCs w:val="22"/>
          <w:lang w:val="lt-LT"/>
        </w:rPr>
        <w:t xml:space="preserve"> kiekio sukeliamą poveikį, sąlygojantį nervų sistemos funkcijos sutrikimą.</w:t>
      </w:r>
    </w:p>
    <w:p w:rsidR="001B6F25" w:rsidRPr="0049429F" w:rsidRDefault="001B6F25" w:rsidP="001B6F25">
      <w:pPr>
        <w:spacing w:line="240" w:lineRule="auto"/>
        <w:rPr>
          <w:szCs w:val="22"/>
          <w:lang w:val="lt-LT"/>
        </w:rPr>
      </w:pPr>
    </w:p>
    <w:p w:rsidR="001B6F25" w:rsidRPr="0049429F" w:rsidRDefault="001B6F25" w:rsidP="001B6F25">
      <w:pPr>
        <w:spacing w:line="240" w:lineRule="auto"/>
        <w:rPr>
          <w:szCs w:val="22"/>
          <w:lang w:val="lt-LT"/>
        </w:rPr>
      </w:pPr>
      <w:r w:rsidRPr="0049429F">
        <w:rPr>
          <w:i/>
          <w:szCs w:val="22"/>
          <w:lang w:val="lt-LT"/>
        </w:rPr>
        <w:t>Klinikiniai tyrimai</w:t>
      </w:r>
      <w:r w:rsidRPr="0049429F">
        <w:rPr>
          <w:szCs w:val="22"/>
          <w:lang w:val="lt-LT"/>
        </w:rPr>
        <w:t xml:space="preserve">. Pagrindžiamojo tyrimo metu </w:t>
      </w:r>
      <w:proofErr w:type="spellStart"/>
      <w:r w:rsidRPr="0049429F">
        <w:rPr>
          <w:szCs w:val="22"/>
          <w:lang w:val="lt-LT"/>
        </w:rPr>
        <w:t>memantino</w:t>
      </w:r>
      <w:proofErr w:type="spellEnd"/>
      <w:r w:rsidRPr="0049429F">
        <w:rPr>
          <w:szCs w:val="22"/>
          <w:lang w:val="lt-LT"/>
        </w:rPr>
        <w:t xml:space="preserve"> </w:t>
      </w:r>
      <w:proofErr w:type="spellStart"/>
      <w:r w:rsidRPr="0049429F">
        <w:rPr>
          <w:szCs w:val="22"/>
          <w:lang w:val="lt-LT"/>
        </w:rPr>
        <w:t>monoterapija</w:t>
      </w:r>
      <w:proofErr w:type="spellEnd"/>
      <w:r w:rsidRPr="0049429F">
        <w:rPr>
          <w:szCs w:val="22"/>
          <w:lang w:val="lt-LT"/>
        </w:rPr>
        <w:t xml:space="preserve"> buvo taikyta 252 </w:t>
      </w:r>
      <w:proofErr w:type="spellStart"/>
      <w:r w:rsidRPr="0049429F">
        <w:rPr>
          <w:szCs w:val="22"/>
          <w:lang w:val="lt-LT"/>
        </w:rPr>
        <w:t>ambulatoriškai</w:t>
      </w:r>
      <w:proofErr w:type="spellEnd"/>
      <w:r w:rsidRPr="0049429F">
        <w:rPr>
          <w:szCs w:val="22"/>
          <w:lang w:val="lt-LT"/>
        </w:rPr>
        <w:t xml:space="preserve"> gydomiems ligoniams, sergantiems vidutinio sunkumo arba sunkia Alzheimerio liga (prieš gydymą protinės būklės </w:t>
      </w:r>
      <w:proofErr w:type="spellStart"/>
      <w:r w:rsidRPr="0049429F">
        <w:rPr>
          <w:szCs w:val="22"/>
          <w:lang w:val="lt-LT"/>
        </w:rPr>
        <w:t>minityrimo</w:t>
      </w:r>
      <w:proofErr w:type="spellEnd"/>
      <w:r w:rsidRPr="0049429F">
        <w:rPr>
          <w:szCs w:val="22"/>
          <w:lang w:val="lt-LT"/>
        </w:rPr>
        <w:t xml:space="preserve"> (MMSE) skalės bendras balų skaičius buvo 3–14). Gauti rezultatai rodo, jog šeštą gydymo mėnesį </w:t>
      </w:r>
      <w:proofErr w:type="spellStart"/>
      <w:r w:rsidRPr="0049429F">
        <w:rPr>
          <w:szCs w:val="22"/>
          <w:lang w:val="lt-LT"/>
        </w:rPr>
        <w:t>memantino</w:t>
      </w:r>
      <w:proofErr w:type="spellEnd"/>
      <w:r w:rsidRPr="0049429F">
        <w:rPr>
          <w:szCs w:val="22"/>
          <w:lang w:val="lt-LT"/>
        </w:rPr>
        <w:t xml:space="preserve"> poveikis buvo naudingesnis negu </w:t>
      </w:r>
      <w:proofErr w:type="spellStart"/>
      <w:r w:rsidRPr="0049429F">
        <w:rPr>
          <w:szCs w:val="22"/>
          <w:lang w:val="lt-LT"/>
        </w:rPr>
        <w:t>placebo</w:t>
      </w:r>
      <w:proofErr w:type="spellEnd"/>
      <w:r w:rsidRPr="0049429F">
        <w:rPr>
          <w:szCs w:val="22"/>
          <w:lang w:val="lt-LT"/>
        </w:rPr>
        <w:t xml:space="preserve"> (pokyčių požymiai sprendžiant pagal klinicisto pokalbį (CIBIC-</w:t>
      </w:r>
      <w:proofErr w:type="spellStart"/>
      <w:r w:rsidRPr="0049429F">
        <w:rPr>
          <w:szCs w:val="22"/>
          <w:lang w:val="lt-LT"/>
        </w:rPr>
        <w:t>plus</w:t>
      </w:r>
      <w:proofErr w:type="spellEnd"/>
      <w:r w:rsidRPr="0049429F">
        <w:rPr>
          <w:szCs w:val="22"/>
          <w:lang w:val="lt-LT"/>
        </w:rPr>
        <w:t>): p=0,025, Alzheimerio ligos bendradarbiavimo tyrimas – kasdienės veiklos tyrimas (ADCS-</w:t>
      </w:r>
      <w:proofErr w:type="spellStart"/>
      <w:r w:rsidRPr="0049429F">
        <w:rPr>
          <w:szCs w:val="22"/>
          <w:lang w:val="lt-LT"/>
        </w:rPr>
        <w:t>ADLsev</w:t>
      </w:r>
      <w:proofErr w:type="spellEnd"/>
      <w:r w:rsidRPr="0049429F">
        <w:rPr>
          <w:szCs w:val="22"/>
          <w:lang w:val="lt-LT"/>
        </w:rPr>
        <w:t>): p=0,003, sunkaus pažeidimo požymių kompleksas (SIB): p = 0,002).</w:t>
      </w:r>
    </w:p>
    <w:p w:rsidR="001B6F25" w:rsidRPr="0049429F" w:rsidRDefault="001B6F25" w:rsidP="001B6F25">
      <w:pPr>
        <w:spacing w:line="240" w:lineRule="auto"/>
        <w:rPr>
          <w:szCs w:val="22"/>
          <w:lang w:val="lt-LT"/>
        </w:rPr>
      </w:pPr>
    </w:p>
    <w:p w:rsidR="001B6F25" w:rsidRPr="0049429F" w:rsidRDefault="001B6F25" w:rsidP="001B6F25">
      <w:pPr>
        <w:spacing w:line="240" w:lineRule="auto"/>
        <w:rPr>
          <w:szCs w:val="22"/>
          <w:lang w:val="lt-LT"/>
        </w:rPr>
      </w:pPr>
      <w:r w:rsidRPr="0049429F">
        <w:rPr>
          <w:szCs w:val="22"/>
          <w:lang w:val="lt-LT"/>
        </w:rPr>
        <w:t xml:space="preserve">Pagrindžiamojo tyrimo metu </w:t>
      </w:r>
      <w:proofErr w:type="spellStart"/>
      <w:r w:rsidRPr="0049429F">
        <w:rPr>
          <w:szCs w:val="22"/>
          <w:lang w:val="lt-LT"/>
        </w:rPr>
        <w:t>memantino</w:t>
      </w:r>
      <w:proofErr w:type="spellEnd"/>
      <w:r w:rsidRPr="0049429F">
        <w:rPr>
          <w:szCs w:val="22"/>
          <w:lang w:val="lt-LT"/>
        </w:rPr>
        <w:t xml:space="preserve"> </w:t>
      </w:r>
      <w:proofErr w:type="spellStart"/>
      <w:r w:rsidRPr="0049429F">
        <w:rPr>
          <w:szCs w:val="22"/>
          <w:lang w:val="lt-LT"/>
        </w:rPr>
        <w:t>monoterapija</w:t>
      </w:r>
      <w:proofErr w:type="spellEnd"/>
      <w:r w:rsidRPr="0049429F">
        <w:rPr>
          <w:szCs w:val="22"/>
          <w:lang w:val="lt-LT"/>
        </w:rPr>
        <w:t xml:space="preserve"> buvo taikyta 403 ligoniams, sergantiems lengva arba vidutinio sunkumo Alzheimerio liga (prieš gydymą MMSE skalės bendras balų skaičius buvo 10</w:t>
      </w:r>
      <w:r w:rsidRPr="0049429F">
        <w:rPr>
          <w:szCs w:val="22"/>
          <w:lang w:val="lt-LT"/>
        </w:rPr>
        <w:noBreakHyphen/>
        <w:t xml:space="preserve">22). Gauti rezultatai rodo, jog </w:t>
      </w:r>
      <w:proofErr w:type="spellStart"/>
      <w:r w:rsidRPr="0049429F">
        <w:rPr>
          <w:szCs w:val="22"/>
          <w:lang w:val="lt-LT"/>
        </w:rPr>
        <w:t>memantino</w:t>
      </w:r>
      <w:proofErr w:type="spellEnd"/>
      <w:r w:rsidRPr="0049429F">
        <w:rPr>
          <w:szCs w:val="22"/>
          <w:lang w:val="lt-LT"/>
        </w:rPr>
        <w:t xml:space="preserve"> povei</w:t>
      </w:r>
      <w:r w:rsidRPr="0049429F">
        <w:rPr>
          <w:szCs w:val="22"/>
          <w:lang w:val="lt-LT"/>
        </w:rPr>
        <w:lastRenderedPageBreak/>
        <w:t xml:space="preserve">kis buvo statistiškai reikšmingai geresnis negu </w:t>
      </w:r>
      <w:proofErr w:type="spellStart"/>
      <w:r w:rsidRPr="0049429F">
        <w:rPr>
          <w:szCs w:val="22"/>
          <w:lang w:val="lt-LT"/>
        </w:rPr>
        <w:t>placebo</w:t>
      </w:r>
      <w:proofErr w:type="spellEnd"/>
      <w:r w:rsidRPr="0049429F">
        <w:rPr>
          <w:szCs w:val="22"/>
          <w:lang w:val="lt-LT"/>
        </w:rPr>
        <w:t xml:space="preserve"> svarbiausiai vertinamajai baigčiai: Alzheimerio ligos vertinimo skalei (ADAS-</w:t>
      </w:r>
      <w:proofErr w:type="spellStart"/>
      <w:r w:rsidRPr="0049429F">
        <w:rPr>
          <w:szCs w:val="22"/>
          <w:lang w:val="lt-LT"/>
        </w:rPr>
        <w:t>cog</w:t>
      </w:r>
      <w:proofErr w:type="spellEnd"/>
      <w:r w:rsidRPr="0049429F">
        <w:rPr>
          <w:szCs w:val="22"/>
          <w:lang w:val="lt-LT"/>
        </w:rPr>
        <w:t>) (p=0,003) ir CIBIC-</w:t>
      </w:r>
      <w:proofErr w:type="spellStart"/>
      <w:r w:rsidRPr="0049429F">
        <w:rPr>
          <w:szCs w:val="22"/>
          <w:lang w:val="lt-LT"/>
        </w:rPr>
        <w:t>plus</w:t>
      </w:r>
      <w:proofErr w:type="spellEnd"/>
      <w:r w:rsidRPr="0049429F">
        <w:rPr>
          <w:szCs w:val="22"/>
          <w:lang w:val="lt-LT"/>
        </w:rPr>
        <w:t xml:space="preserve"> (p=0,004) 24 gydymo savaitę atlikus paskutinį vertinamąjį stebėjimą (LOCF). Kito tyrimo metu </w:t>
      </w:r>
      <w:proofErr w:type="spellStart"/>
      <w:r w:rsidRPr="0049429F">
        <w:rPr>
          <w:szCs w:val="22"/>
          <w:lang w:val="lt-LT"/>
        </w:rPr>
        <w:t>memantinu</w:t>
      </w:r>
      <w:proofErr w:type="spellEnd"/>
      <w:r w:rsidRPr="0049429F">
        <w:rPr>
          <w:szCs w:val="22"/>
          <w:lang w:val="lt-LT"/>
        </w:rPr>
        <w:t xml:space="preserve"> buvo gydyta 470 pacientų, sergančių lengva arba vidutinio sunkumo Alzheimerio liga (prieš gydymą MMSE skalės bendras balų skaičius buvo 11</w:t>
      </w:r>
      <w:r w:rsidRPr="0049429F">
        <w:rPr>
          <w:szCs w:val="22"/>
          <w:lang w:val="lt-LT"/>
        </w:rPr>
        <w:noBreakHyphen/>
        <w:t>23), kurie į grupes buvo skirstyti atsitiktinių imčių būdu. Remiantis pirminės žvalgomosios analizės duomenimis, 24 gydymo savaitę statistiškai reikšmingo svarbiausios veiksmingumo vertinamosios baigties skirtumo nebuvo.</w:t>
      </w:r>
    </w:p>
    <w:p w:rsidR="001B6F25" w:rsidRPr="0049429F" w:rsidRDefault="001B6F25" w:rsidP="001B6F25">
      <w:pPr>
        <w:spacing w:line="240" w:lineRule="auto"/>
        <w:rPr>
          <w:szCs w:val="22"/>
          <w:lang w:val="lt-LT"/>
        </w:rPr>
      </w:pPr>
    </w:p>
    <w:p w:rsidR="001B6F25" w:rsidRPr="0049429F" w:rsidRDefault="001B6F25" w:rsidP="001B6F25">
      <w:pPr>
        <w:spacing w:line="240" w:lineRule="auto"/>
        <w:rPr>
          <w:szCs w:val="22"/>
          <w:lang w:val="lt-LT"/>
        </w:rPr>
      </w:pPr>
      <w:r w:rsidRPr="0049429F">
        <w:rPr>
          <w:szCs w:val="22"/>
          <w:lang w:val="lt-LT"/>
        </w:rPr>
        <w:t xml:space="preserve">Šešių III fazės 6 mėnesių trukmės kontrolinių (poveikis lygintas su </w:t>
      </w:r>
      <w:proofErr w:type="spellStart"/>
      <w:r w:rsidRPr="0049429F">
        <w:rPr>
          <w:szCs w:val="22"/>
          <w:lang w:val="lt-LT"/>
        </w:rPr>
        <w:t>placebo</w:t>
      </w:r>
      <w:proofErr w:type="spellEnd"/>
      <w:r w:rsidRPr="0049429F">
        <w:rPr>
          <w:szCs w:val="22"/>
          <w:lang w:val="lt-LT"/>
        </w:rPr>
        <w:t xml:space="preserve"> sukeliamu) tyrimų, kuriuose dalyvavo vidutinio sunkumo arba sunkia Alzheimerio liga (prieš gydymą MMSE skalės bendras balų skaičius buvo &lt;20) sergantys ligoniai (įskaitant vartojusius vien </w:t>
      </w:r>
      <w:proofErr w:type="spellStart"/>
      <w:r w:rsidRPr="0049429F">
        <w:rPr>
          <w:szCs w:val="22"/>
          <w:lang w:val="lt-LT"/>
        </w:rPr>
        <w:t>memantino</w:t>
      </w:r>
      <w:proofErr w:type="spellEnd"/>
      <w:r w:rsidRPr="0049429F">
        <w:rPr>
          <w:szCs w:val="22"/>
          <w:lang w:val="lt-LT"/>
        </w:rPr>
        <w:t xml:space="preserve"> arba vartojusius nekintamą dozę </w:t>
      </w:r>
      <w:proofErr w:type="spellStart"/>
      <w:r w:rsidRPr="0049429F">
        <w:rPr>
          <w:szCs w:val="22"/>
          <w:lang w:val="lt-LT"/>
        </w:rPr>
        <w:t>acetilcholinesterazės</w:t>
      </w:r>
      <w:proofErr w:type="spellEnd"/>
      <w:r w:rsidRPr="0049429F">
        <w:rPr>
          <w:szCs w:val="22"/>
          <w:lang w:val="lt-LT"/>
        </w:rPr>
        <w:t xml:space="preserve"> inhibitoriaus), </w:t>
      </w:r>
      <w:proofErr w:type="spellStart"/>
      <w:r w:rsidRPr="0049429F">
        <w:rPr>
          <w:szCs w:val="22"/>
          <w:lang w:val="lt-LT"/>
        </w:rPr>
        <w:t>metaanalizes</w:t>
      </w:r>
      <w:proofErr w:type="spellEnd"/>
      <w:r w:rsidRPr="0049429F">
        <w:rPr>
          <w:szCs w:val="22"/>
          <w:lang w:val="lt-LT"/>
        </w:rPr>
        <w:t xml:space="preserve"> duomenys rodo, kad pažinimo, bendrosios būklės ir funkcijos tyrimų duomenims </w:t>
      </w:r>
      <w:proofErr w:type="spellStart"/>
      <w:r w:rsidRPr="0049429F">
        <w:rPr>
          <w:szCs w:val="22"/>
          <w:lang w:val="lt-LT"/>
        </w:rPr>
        <w:t>memantinas</w:t>
      </w:r>
      <w:proofErr w:type="spellEnd"/>
      <w:r w:rsidRPr="0049429F">
        <w:rPr>
          <w:szCs w:val="22"/>
          <w:lang w:val="lt-LT"/>
        </w:rPr>
        <w:t xml:space="preserve"> sukėlė statistiškai reikšmingesnį poveikį. Gauti rezultatai rodo, jog tiems pacientams, kuriems buvo nustatytas tuo pačiu metu vykstantis visų trijų parametrų blogėjimas, </w:t>
      </w:r>
      <w:proofErr w:type="spellStart"/>
      <w:r w:rsidRPr="0049429F">
        <w:rPr>
          <w:szCs w:val="22"/>
          <w:lang w:val="lt-LT"/>
        </w:rPr>
        <w:t>memantino</w:t>
      </w:r>
      <w:proofErr w:type="spellEnd"/>
      <w:r w:rsidRPr="0049429F">
        <w:rPr>
          <w:szCs w:val="22"/>
          <w:lang w:val="lt-LT"/>
        </w:rPr>
        <w:t xml:space="preserve"> poveikis saugant nuo blogėjimo buvo statistiškai reikšmingas: </w:t>
      </w:r>
      <w:proofErr w:type="spellStart"/>
      <w:r w:rsidRPr="0049429F">
        <w:rPr>
          <w:szCs w:val="22"/>
          <w:lang w:val="lt-LT"/>
        </w:rPr>
        <w:t>placebo</w:t>
      </w:r>
      <w:proofErr w:type="spellEnd"/>
      <w:r w:rsidRPr="0049429F">
        <w:rPr>
          <w:szCs w:val="22"/>
          <w:lang w:val="lt-LT"/>
        </w:rPr>
        <w:t xml:space="preserve"> vartojusių tiriamųjų, kuriems visi trys parametrai pablogėjo, buvo 2 kartus daugiau, negu vartojusių </w:t>
      </w:r>
      <w:proofErr w:type="spellStart"/>
      <w:r w:rsidRPr="0049429F">
        <w:rPr>
          <w:szCs w:val="22"/>
          <w:lang w:val="lt-LT"/>
        </w:rPr>
        <w:t>memantino</w:t>
      </w:r>
      <w:proofErr w:type="spellEnd"/>
      <w:r w:rsidRPr="0049429F">
        <w:rPr>
          <w:szCs w:val="22"/>
          <w:lang w:val="lt-LT"/>
        </w:rPr>
        <w:t xml:space="preserve"> (atitinkamai 21% ir 11%, p &lt;0,0001).</w:t>
      </w:r>
    </w:p>
    <w:p w:rsidR="001B6F25" w:rsidRPr="0049429F" w:rsidRDefault="001B6F25" w:rsidP="001B6F25">
      <w:pPr>
        <w:tabs>
          <w:tab w:val="clear" w:pos="567"/>
        </w:tabs>
        <w:spacing w:line="240" w:lineRule="auto"/>
        <w:rPr>
          <w:szCs w:val="22"/>
          <w:lang w:val="lt-LT"/>
        </w:rPr>
      </w:pPr>
    </w:p>
    <w:p w:rsidR="001B6F25" w:rsidRPr="0049429F" w:rsidRDefault="001B6F25" w:rsidP="001B6F25">
      <w:pPr>
        <w:pStyle w:val="Antrat4"/>
        <w:spacing w:line="240" w:lineRule="auto"/>
        <w:rPr>
          <w:noProof w:val="0"/>
          <w:lang w:val="lt-LT"/>
        </w:rPr>
      </w:pPr>
      <w:r w:rsidRPr="0049429F">
        <w:rPr>
          <w:noProof w:val="0"/>
          <w:lang w:val="lt-LT"/>
        </w:rPr>
        <w:t>5.2</w:t>
      </w:r>
      <w:r w:rsidRPr="0049429F">
        <w:rPr>
          <w:noProof w:val="0"/>
          <w:lang w:val="lt-LT"/>
        </w:rPr>
        <w:tab/>
      </w:r>
      <w:proofErr w:type="spellStart"/>
      <w:r w:rsidRPr="0049429F">
        <w:rPr>
          <w:noProof w:val="0"/>
          <w:lang w:val="lt-LT"/>
        </w:rPr>
        <w:t>Farmakokinetinės</w:t>
      </w:r>
      <w:proofErr w:type="spellEnd"/>
      <w:r w:rsidRPr="0049429F">
        <w:rPr>
          <w:noProof w:val="0"/>
          <w:lang w:val="lt-LT"/>
        </w:rPr>
        <w:t xml:space="preserve"> savybės</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i/>
          <w:szCs w:val="22"/>
          <w:lang w:val="lt-LT"/>
        </w:rPr>
        <w:t>Absorbcija</w:t>
      </w:r>
      <w:r w:rsidRPr="0049429F">
        <w:rPr>
          <w:szCs w:val="22"/>
          <w:lang w:val="lt-LT"/>
        </w:rPr>
        <w:t xml:space="preserve">. </w:t>
      </w:r>
      <w:proofErr w:type="spellStart"/>
      <w:r w:rsidRPr="0049429F">
        <w:rPr>
          <w:szCs w:val="22"/>
          <w:lang w:val="lt-LT"/>
        </w:rPr>
        <w:t>Memantino</w:t>
      </w:r>
      <w:proofErr w:type="spellEnd"/>
      <w:r w:rsidRPr="0049429F">
        <w:rPr>
          <w:szCs w:val="22"/>
          <w:lang w:val="lt-LT"/>
        </w:rPr>
        <w:t xml:space="preserve"> absoliutus biologinis prieinamumas yra apie 100 %, </w:t>
      </w:r>
      <w:proofErr w:type="spellStart"/>
      <w:r>
        <w:rPr>
          <w:szCs w:val="22"/>
          <w:lang w:val="lt-LT"/>
        </w:rPr>
        <w:t>T</w:t>
      </w:r>
      <w:r w:rsidRPr="0049429F">
        <w:rPr>
          <w:szCs w:val="22"/>
          <w:vertAlign w:val="subscript"/>
          <w:lang w:val="lt-LT"/>
        </w:rPr>
        <w:t>max</w:t>
      </w:r>
      <w:proofErr w:type="spellEnd"/>
      <w:r w:rsidRPr="0049429F">
        <w:rPr>
          <w:szCs w:val="22"/>
          <w:lang w:val="lt-LT"/>
        </w:rPr>
        <w:t xml:space="preserve"> atsiranda po 3</w:t>
      </w:r>
      <w:r w:rsidRPr="0049429F">
        <w:rPr>
          <w:szCs w:val="22"/>
          <w:lang w:val="lt-LT"/>
        </w:rPr>
        <w:noBreakHyphen/>
        <w:t>8 val. Maistas absorbcijai įtakos nedaro.</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i/>
          <w:szCs w:val="22"/>
          <w:lang w:val="lt-LT"/>
        </w:rPr>
        <w:t>Pasiskirstymas</w:t>
      </w:r>
      <w:r w:rsidRPr="0049429F">
        <w:rPr>
          <w:szCs w:val="22"/>
          <w:lang w:val="lt-LT"/>
        </w:rPr>
        <w:t xml:space="preserve">. Vartojant 20 mg paros dozę, koncentracija plazmoje tuo metu, kai vaistinio preparato apykaita organizme tampa pastovi, svyruoja nuo 70 </w:t>
      </w:r>
      <w:proofErr w:type="spellStart"/>
      <w:r w:rsidRPr="0049429F">
        <w:rPr>
          <w:szCs w:val="22"/>
          <w:lang w:val="lt-LT"/>
        </w:rPr>
        <w:t>ng</w:t>
      </w:r>
      <w:proofErr w:type="spellEnd"/>
      <w:r w:rsidRPr="0049429F">
        <w:rPr>
          <w:szCs w:val="22"/>
          <w:lang w:val="lt-LT"/>
        </w:rPr>
        <w:t xml:space="preserve">/ml (0,5 </w:t>
      </w:r>
      <w:proofErr w:type="spellStart"/>
      <w:r w:rsidRPr="0049429F">
        <w:rPr>
          <w:szCs w:val="22"/>
          <w:lang w:val="lt-LT"/>
        </w:rPr>
        <w:t>μmol</w:t>
      </w:r>
      <w:proofErr w:type="spellEnd"/>
      <w:r w:rsidRPr="0049429F">
        <w:rPr>
          <w:szCs w:val="22"/>
          <w:lang w:val="lt-LT"/>
        </w:rPr>
        <w:t xml:space="preserve">) iki 150 </w:t>
      </w:r>
      <w:proofErr w:type="spellStart"/>
      <w:r w:rsidRPr="0049429F">
        <w:rPr>
          <w:szCs w:val="22"/>
          <w:lang w:val="lt-LT"/>
        </w:rPr>
        <w:t>ng</w:t>
      </w:r>
      <w:proofErr w:type="spellEnd"/>
      <w:r w:rsidRPr="0049429F">
        <w:rPr>
          <w:szCs w:val="22"/>
          <w:lang w:val="lt-LT"/>
        </w:rPr>
        <w:t xml:space="preserve">/ml (1 </w:t>
      </w:r>
      <w:proofErr w:type="spellStart"/>
      <w:r w:rsidRPr="0049429F">
        <w:rPr>
          <w:szCs w:val="22"/>
          <w:lang w:val="lt-LT"/>
        </w:rPr>
        <w:t>μmol</w:t>
      </w:r>
      <w:proofErr w:type="spellEnd"/>
      <w:r w:rsidRPr="0049429F">
        <w:rPr>
          <w:szCs w:val="22"/>
          <w:lang w:val="lt-LT"/>
        </w:rPr>
        <w:t>). Atskirų žmonių organizme ji labai skiriasi. Vartojant 5</w:t>
      </w:r>
      <w:r w:rsidRPr="0049429F">
        <w:rPr>
          <w:szCs w:val="22"/>
          <w:lang w:val="lt-LT"/>
        </w:rPr>
        <w:noBreakHyphen/>
        <w:t xml:space="preserve">30 mg paros dozę, vidutinis koncentracijos smegenų skystyje ir kraujo serume santykis yra 0,52. Pasiskirstymo tūris yra maždaug 10 l/kg. Apie 45 % </w:t>
      </w:r>
      <w:proofErr w:type="spellStart"/>
      <w:r w:rsidRPr="0049429F">
        <w:rPr>
          <w:szCs w:val="22"/>
          <w:lang w:val="lt-LT"/>
        </w:rPr>
        <w:t>memantino</w:t>
      </w:r>
      <w:proofErr w:type="spellEnd"/>
      <w:r w:rsidRPr="0049429F">
        <w:rPr>
          <w:szCs w:val="22"/>
          <w:lang w:val="lt-LT"/>
        </w:rPr>
        <w:t xml:space="preserve"> jungiasi prie kraujo plazmos baltymų.</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proofErr w:type="spellStart"/>
      <w:r w:rsidRPr="0049429F">
        <w:rPr>
          <w:i/>
          <w:szCs w:val="22"/>
          <w:lang w:val="lt-LT"/>
        </w:rPr>
        <w:t>Biotransformacija</w:t>
      </w:r>
      <w:proofErr w:type="spellEnd"/>
      <w:r w:rsidRPr="0049429F">
        <w:rPr>
          <w:szCs w:val="22"/>
          <w:lang w:val="lt-LT"/>
        </w:rPr>
        <w:t xml:space="preserve">. Apie 80% žmogaus kraujyje esančio </w:t>
      </w:r>
      <w:proofErr w:type="spellStart"/>
      <w:r w:rsidRPr="0049429F">
        <w:rPr>
          <w:szCs w:val="22"/>
          <w:lang w:val="lt-LT"/>
        </w:rPr>
        <w:t>memantino</w:t>
      </w:r>
      <w:proofErr w:type="spellEnd"/>
      <w:r w:rsidRPr="0049429F">
        <w:rPr>
          <w:szCs w:val="22"/>
          <w:lang w:val="lt-LT"/>
        </w:rPr>
        <w:t xml:space="preserve"> kiekio yra nepakitusios medžiagos pavidalu. Svarbiausias metabolitas žmoga</w:t>
      </w:r>
      <w:r>
        <w:rPr>
          <w:szCs w:val="22"/>
          <w:lang w:val="lt-LT"/>
        </w:rPr>
        <w:t>u</w:t>
      </w:r>
      <w:r w:rsidRPr="0049429F">
        <w:rPr>
          <w:szCs w:val="22"/>
          <w:lang w:val="lt-LT"/>
        </w:rPr>
        <w:t xml:space="preserve">s organizme yra N-3,5-dimetilgludantanas. Jis yra 4- ir 6-hidroksimemantino bei 1-nitrozo-3,5-dimetiladamantano izomerų mišinys. Nė vienas iš metabolitų NMDA receptorių neblokuoja. Kad </w:t>
      </w:r>
      <w:proofErr w:type="spellStart"/>
      <w:r w:rsidRPr="0049429F">
        <w:rPr>
          <w:szCs w:val="22"/>
          <w:lang w:val="lt-LT"/>
        </w:rPr>
        <w:t>memantinas</w:t>
      </w:r>
      <w:proofErr w:type="spellEnd"/>
      <w:r w:rsidRPr="0049429F">
        <w:rPr>
          <w:szCs w:val="22"/>
          <w:lang w:val="lt-LT"/>
        </w:rPr>
        <w:t xml:space="preserve"> būtų </w:t>
      </w:r>
      <w:proofErr w:type="spellStart"/>
      <w:r w:rsidRPr="0049429F">
        <w:rPr>
          <w:szCs w:val="22"/>
          <w:lang w:val="lt-LT"/>
        </w:rPr>
        <w:t>metabolizuojamas</w:t>
      </w:r>
      <w:proofErr w:type="spellEnd"/>
      <w:r w:rsidRPr="0049429F">
        <w:rPr>
          <w:szCs w:val="22"/>
          <w:lang w:val="lt-LT"/>
        </w:rPr>
        <w:t xml:space="preserve"> veikiant </w:t>
      </w:r>
      <w:proofErr w:type="spellStart"/>
      <w:r w:rsidRPr="0049429F">
        <w:rPr>
          <w:szCs w:val="22"/>
          <w:lang w:val="lt-LT"/>
        </w:rPr>
        <w:t>citochromo</w:t>
      </w:r>
      <w:proofErr w:type="spellEnd"/>
      <w:r w:rsidRPr="0049429F">
        <w:rPr>
          <w:szCs w:val="22"/>
          <w:lang w:val="lt-LT"/>
        </w:rPr>
        <w:t xml:space="preserve"> P 450 fermentų sistemai, tyrimų </w:t>
      </w:r>
      <w:proofErr w:type="spellStart"/>
      <w:r w:rsidRPr="0049429F">
        <w:rPr>
          <w:i/>
          <w:szCs w:val="22"/>
          <w:lang w:val="lt-LT"/>
        </w:rPr>
        <w:t>in</w:t>
      </w:r>
      <w:proofErr w:type="spellEnd"/>
      <w:r w:rsidRPr="0049429F">
        <w:rPr>
          <w:i/>
          <w:szCs w:val="22"/>
          <w:lang w:val="lt-LT"/>
        </w:rPr>
        <w:t xml:space="preserve"> </w:t>
      </w:r>
      <w:proofErr w:type="spellStart"/>
      <w:r w:rsidRPr="0049429F">
        <w:rPr>
          <w:i/>
          <w:szCs w:val="22"/>
          <w:lang w:val="lt-LT"/>
        </w:rPr>
        <w:t>vitro</w:t>
      </w:r>
      <w:proofErr w:type="spellEnd"/>
      <w:r w:rsidRPr="0049429F">
        <w:rPr>
          <w:szCs w:val="22"/>
          <w:lang w:val="lt-LT"/>
        </w:rPr>
        <w:t xml:space="preserve"> metu nepastebėta.</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Tyrimo metu išgėrus 14</w:t>
      </w:r>
      <w:r w:rsidRPr="0049429F">
        <w:rPr>
          <w:szCs w:val="22"/>
          <w:vertAlign w:val="superscript"/>
          <w:lang w:val="lt-LT"/>
        </w:rPr>
        <w:t>C</w:t>
      </w:r>
      <w:r w:rsidRPr="0049429F">
        <w:rPr>
          <w:szCs w:val="22"/>
          <w:lang w:val="lt-LT"/>
        </w:rPr>
        <w:t xml:space="preserve"> žymėto </w:t>
      </w:r>
      <w:proofErr w:type="spellStart"/>
      <w:r w:rsidRPr="0049429F">
        <w:rPr>
          <w:szCs w:val="22"/>
          <w:lang w:val="lt-LT"/>
        </w:rPr>
        <w:t>memantino</w:t>
      </w:r>
      <w:proofErr w:type="spellEnd"/>
      <w:r w:rsidRPr="0049429F">
        <w:rPr>
          <w:szCs w:val="22"/>
          <w:lang w:val="lt-LT"/>
        </w:rPr>
        <w:t>, 84% dozės iš organizmo išsiskyrė per 20 parų, daugiau negu 99% to kiekio pasišalino pro inkstus.</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i/>
          <w:szCs w:val="22"/>
          <w:lang w:val="lt-LT"/>
        </w:rPr>
        <w:t>Eliminacija</w:t>
      </w:r>
      <w:r w:rsidRPr="0049429F">
        <w:rPr>
          <w:szCs w:val="22"/>
          <w:lang w:val="lt-LT"/>
        </w:rPr>
        <w:t xml:space="preserve">. </w:t>
      </w:r>
      <w:proofErr w:type="spellStart"/>
      <w:r w:rsidRPr="0049429F">
        <w:rPr>
          <w:szCs w:val="22"/>
          <w:lang w:val="lt-LT"/>
        </w:rPr>
        <w:t>Memantinas</w:t>
      </w:r>
      <w:proofErr w:type="spellEnd"/>
      <w:r w:rsidRPr="0049429F">
        <w:rPr>
          <w:szCs w:val="22"/>
          <w:lang w:val="lt-LT"/>
        </w:rPr>
        <w:t xml:space="preserve"> eliminuojamas </w:t>
      </w:r>
      <w:proofErr w:type="spellStart"/>
      <w:r w:rsidRPr="0049429F">
        <w:rPr>
          <w:szCs w:val="22"/>
          <w:lang w:val="lt-LT"/>
        </w:rPr>
        <w:t>monoeksponentiniu</w:t>
      </w:r>
      <w:proofErr w:type="spellEnd"/>
      <w:r w:rsidRPr="0049429F">
        <w:rPr>
          <w:szCs w:val="22"/>
          <w:lang w:val="lt-LT"/>
        </w:rPr>
        <w:t xml:space="preserve"> būdu. Galutinis pusinės eliminacijos laikas yra 60</w:t>
      </w:r>
      <w:r w:rsidRPr="0049429F">
        <w:rPr>
          <w:szCs w:val="22"/>
          <w:lang w:val="lt-LT"/>
        </w:rPr>
        <w:noBreakHyphen/>
        <w:t>100 val. Savanorių, kurių inkstų funkcija normali, organizme bendras klirensas yra 170 ml/min./1,73 m</w:t>
      </w:r>
      <w:r w:rsidRPr="0049429F">
        <w:rPr>
          <w:szCs w:val="22"/>
          <w:vertAlign w:val="superscript"/>
          <w:lang w:val="lt-LT"/>
        </w:rPr>
        <w:t>2</w:t>
      </w:r>
      <w:r w:rsidRPr="0049429F">
        <w:rPr>
          <w:szCs w:val="22"/>
          <w:lang w:val="lt-LT"/>
        </w:rPr>
        <w:t>, dalį bendro inkstų klirenso sudaro sekrecija į inkstų kanalėlius.</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 xml:space="preserve">Inkstuose vyksta ir vaistinio preparato reabsorbcija, galbūt veikiant </w:t>
      </w:r>
      <w:proofErr w:type="spellStart"/>
      <w:r w:rsidRPr="0049429F">
        <w:rPr>
          <w:szCs w:val="22"/>
          <w:lang w:val="lt-LT"/>
        </w:rPr>
        <w:t>katijonų</w:t>
      </w:r>
      <w:proofErr w:type="spellEnd"/>
      <w:r w:rsidRPr="0049429F">
        <w:rPr>
          <w:szCs w:val="22"/>
          <w:lang w:val="lt-LT"/>
        </w:rPr>
        <w:t xml:space="preserve"> pernešimo baltymams. Jeigu šlapimas šarminis, </w:t>
      </w:r>
      <w:proofErr w:type="spellStart"/>
      <w:r w:rsidRPr="0049429F">
        <w:rPr>
          <w:szCs w:val="22"/>
          <w:lang w:val="lt-LT"/>
        </w:rPr>
        <w:t>memantino</w:t>
      </w:r>
      <w:proofErr w:type="spellEnd"/>
      <w:r w:rsidRPr="0049429F">
        <w:rPr>
          <w:szCs w:val="22"/>
          <w:lang w:val="lt-LT"/>
        </w:rPr>
        <w:t xml:space="preserve"> eliminacijos greitis gali sumažėti 7</w:t>
      </w:r>
      <w:r w:rsidRPr="0049429F">
        <w:rPr>
          <w:szCs w:val="22"/>
          <w:lang w:val="lt-LT"/>
        </w:rPr>
        <w:noBreakHyphen/>
        <w:t xml:space="preserve">9 kartus (žr. 4.4 skyrių). Šlapimas gali </w:t>
      </w:r>
      <w:proofErr w:type="spellStart"/>
      <w:r w:rsidRPr="0049429F">
        <w:rPr>
          <w:szCs w:val="22"/>
          <w:lang w:val="lt-LT"/>
        </w:rPr>
        <w:t>pašarmėti</w:t>
      </w:r>
      <w:proofErr w:type="spellEnd"/>
      <w:r w:rsidRPr="0049429F">
        <w:rPr>
          <w:szCs w:val="22"/>
          <w:lang w:val="lt-LT"/>
        </w:rPr>
        <w:t xml:space="preserve"> iš esmės pakeitus dietą, pvz., vietoj mėsiškų patiekalų pradėjus vartoti vegetariškų, arba geriant daug šarminamųjų buferinių medžiagų.</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i/>
          <w:szCs w:val="22"/>
          <w:lang w:val="lt-LT"/>
        </w:rPr>
        <w:t>Tiesinis pobūdis</w:t>
      </w:r>
      <w:r w:rsidRPr="0049429F">
        <w:rPr>
          <w:szCs w:val="22"/>
          <w:lang w:val="lt-LT"/>
        </w:rPr>
        <w:t>. Tyrimais su sveikais savanoriais nustatyta, jog 10</w:t>
      </w:r>
      <w:r w:rsidRPr="0049429F">
        <w:rPr>
          <w:szCs w:val="22"/>
          <w:lang w:val="lt-LT"/>
        </w:rPr>
        <w:noBreakHyphen/>
        <w:t xml:space="preserve">40 mg </w:t>
      </w:r>
      <w:proofErr w:type="spellStart"/>
      <w:r w:rsidRPr="0049429F">
        <w:rPr>
          <w:szCs w:val="22"/>
          <w:lang w:val="lt-LT"/>
        </w:rPr>
        <w:t>memantino</w:t>
      </w:r>
      <w:proofErr w:type="spellEnd"/>
      <w:r w:rsidRPr="0049429F">
        <w:rPr>
          <w:szCs w:val="22"/>
          <w:lang w:val="lt-LT"/>
        </w:rPr>
        <w:t xml:space="preserve"> dozių </w:t>
      </w:r>
      <w:proofErr w:type="spellStart"/>
      <w:r w:rsidRPr="0049429F">
        <w:rPr>
          <w:szCs w:val="22"/>
          <w:lang w:val="lt-LT"/>
        </w:rPr>
        <w:t>farmakokinetika</w:t>
      </w:r>
      <w:proofErr w:type="spellEnd"/>
      <w:r w:rsidRPr="0049429F">
        <w:rPr>
          <w:szCs w:val="22"/>
          <w:lang w:val="lt-LT"/>
        </w:rPr>
        <w:t xml:space="preserve"> yra tiesinė.</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i/>
          <w:szCs w:val="22"/>
          <w:lang w:val="lt-LT"/>
        </w:rPr>
        <w:t xml:space="preserve">Santykis tarp </w:t>
      </w:r>
      <w:proofErr w:type="spellStart"/>
      <w:r w:rsidRPr="0049429F">
        <w:rPr>
          <w:i/>
          <w:szCs w:val="22"/>
          <w:lang w:val="lt-LT"/>
        </w:rPr>
        <w:t>farmakokinetikos</w:t>
      </w:r>
      <w:proofErr w:type="spellEnd"/>
      <w:r w:rsidRPr="0049429F">
        <w:rPr>
          <w:i/>
          <w:szCs w:val="22"/>
          <w:lang w:val="lt-LT"/>
        </w:rPr>
        <w:t xml:space="preserve"> ir farmakodinamikos</w:t>
      </w:r>
      <w:r w:rsidRPr="0049429F">
        <w:rPr>
          <w:szCs w:val="22"/>
          <w:lang w:val="lt-LT"/>
        </w:rPr>
        <w:t xml:space="preserve">. Vartojant 20 mg paros dozę, smegenų skystyje atsiranda koncentracija, atitinkanti </w:t>
      </w:r>
      <w:proofErr w:type="spellStart"/>
      <w:r w:rsidRPr="0049429F">
        <w:rPr>
          <w:szCs w:val="22"/>
          <w:lang w:val="lt-LT"/>
        </w:rPr>
        <w:t>memantino</w:t>
      </w:r>
      <w:proofErr w:type="spellEnd"/>
      <w:r w:rsidRPr="0049429F">
        <w:rPr>
          <w:szCs w:val="22"/>
          <w:lang w:val="lt-LT"/>
        </w:rPr>
        <w:t xml:space="preserve"> slopinamosios konstantos (</w:t>
      </w:r>
      <w:proofErr w:type="spellStart"/>
      <w:r w:rsidRPr="0049429F">
        <w:rPr>
          <w:szCs w:val="22"/>
          <w:lang w:val="lt-LT"/>
        </w:rPr>
        <w:t>ki</w:t>
      </w:r>
      <w:proofErr w:type="spellEnd"/>
      <w:r w:rsidRPr="0049429F">
        <w:rPr>
          <w:szCs w:val="22"/>
          <w:lang w:val="lt-LT"/>
        </w:rPr>
        <w:t xml:space="preserve">) reikšmę. </w:t>
      </w:r>
      <w:proofErr w:type="spellStart"/>
      <w:r w:rsidRPr="0049429F">
        <w:rPr>
          <w:szCs w:val="22"/>
          <w:lang w:val="lt-LT"/>
        </w:rPr>
        <w:t>Frontalinėje</w:t>
      </w:r>
      <w:proofErr w:type="spellEnd"/>
      <w:r w:rsidRPr="0049429F">
        <w:rPr>
          <w:szCs w:val="22"/>
          <w:lang w:val="lt-LT"/>
        </w:rPr>
        <w:t xml:space="preserve"> žmogaus smegenų žievėje ši konstanta yra 0,5 </w:t>
      </w:r>
      <w:proofErr w:type="spellStart"/>
      <w:r w:rsidRPr="0049429F">
        <w:rPr>
          <w:szCs w:val="22"/>
          <w:lang w:val="lt-LT"/>
        </w:rPr>
        <w:t>μmol</w:t>
      </w:r>
      <w:proofErr w:type="spellEnd"/>
      <w:r w:rsidRPr="0049429F">
        <w:rPr>
          <w:szCs w:val="22"/>
          <w:lang w:val="lt-LT"/>
        </w:rPr>
        <w:t>.</w:t>
      </w:r>
    </w:p>
    <w:p w:rsidR="001B6F25" w:rsidRPr="0049429F" w:rsidRDefault="001B6F25" w:rsidP="001B6F25">
      <w:pPr>
        <w:tabs>
          <w:tab w:val="clear" w:pos="567"/>
        </w:tabs>
        <w:spacing w:line="240" w:lineRule="auto"/>
        <w:rPr>
          <w:szCs w:val="22"/>
          <w:lang w:val="lt-LT"/>
        </w:rPr>
      </w:pPr>
    </w:p>
    <w:p w:rsidR="001B6F25" w:rsidRPr="0049429F" w:rsidRDefault="001B6F25" w:rsidP="001B6F25">
      <w:pPr>
        <w:pStyle w:val="Antrat4"/>
        <w:spacing w:line="240" w:lineRule="auto"/>
        <w:rPr>
          <w:noProof w:val="0"/>
          <w:lang w:val="lt-LT"/>
        </w:rPr>
      </w:pPr>
      <w:r w:rsidRPr="0049429F">
        <w:rPr>
          <w:noProof w:val="0"/>
          <w:lang w:val="lt-LT"/>
        </w:rPr>
        <w:t>5.3</w:t>
      </w:r>
      <w:r w:rsidRPr="0049429F">
        <w:rPr>
          <w:noProof w:val="0"/>
          <w:lang w:val="lt-LT"/>
        </w:rPr>
        <w:tab/>
      </w:r>
      <w:proofErr w:type="spellStart"/>
      <w:r w:rsidRPr="0049429F">
        <w:rPr>
          <w:noProof w:val="0"/>
          <w:lang w:val="lt-LT"/>
        </w:rPr>
        <w:t>Ikiklinikinių</w:t>
      </w:r>
      <w:proofErr w:type="spellEnd"/>
      <w:r w:rsidRPr="0049429F">
        <w:rPr>
          <w:noProof w:val="0"/>
          <w:lang w:val="lt-LT"/>
        </w:rPr>
        <w:t xml:space="preserve"> saugumo tyrimų duomenys</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 xml:space="preserve">Trumpalaikių tyrimų metu žiurkėms </w:t>
      </w:r>
      <w:proofErr w:type="spellStart"/>
      <w:r w:rsidRPr="0049429F">
        <w:rPr>
          <w:szCs w:val="22"/>
          <w:lang w:val="lt-LT"/>
        </w:rPr>
        <w:t>memantinas</w:t>
      </w:r>
      <w:proofErr w:type="spellEnd"/>
      <w:r w:rsidRPr="0049429F">
        <w:rPr>
          <w:szCs w:val="22"/>
          <w:lang w:val="lt-LT"/>
        </w:rPr>
        <w:t xml:space="preserve">, kaip ir kiti NMDA antagonistai, sukėlė neuronų </w:t>
      </w:r>
      <w:proofErr w:type="spellStart"/>
      <w:r w:rsidRPr="0049429F">
        <w:rPr>
          <w:szCs w:val="22"/>
          <w:lang w:val="lt-LT"/>
        </w:rPr>
        <w:t>vakuolizaciją</w:t>
      </w:r>
      <w:proofErr w:type="spellEnd"/>
      <w:r w:rsidRPr="0049429F">
        <w:rPr>
          <w:szCs w:val="22"/>
          <w:lang w:val="lt-LT"/>
        </w:rPr>
        <w:t xml:space="preserve"> ir nekrozę (</w:t>
      </w:r>
      <w:proofErr w:type="spellStart"/>
      <w:r w:rsidRPr="0049429F">
        <w:rPr>
          <w:szCs w:val="22"/>
          <w:lang w:val="lt-LT"/>
        </w:rPr>
        <w:t>Olney</w:t>
      </w:r>
      <w:proofErr w:type="spellEnd"/>
      <w:r w:rsidRPr="0049429F">
        <w:rPr>
          <w:szCs w:val="22"/>
          <w:lang w:val="lt-LT"/>
        </w:rPr>
        <w:t xml:space="preserve"> pažeidimą), tačiau tik tokios dozės, nuo kurių didžiausia koncentracija kraujo serume buvo labai didele. Prieš </w:t>
      </w:r>
      <w:proofErr w:type="spellStart"/>
      <w:r w:rsidRPr="0049429F">
        <w:rPr>
          <w:szCs w:val="22"/>
          <w:lang w:val="lt-LT"/>
        </w:rPr>
        <w:t>vakuolizaciją</w:t>
      </w:r>
      <w:proofErr w:type="spellEnd"/>
      <w:r w:rsidRPr="0049429F">
        <w:rPr>
          <w:szCs w:val="22"/>
          <w:lang w:val="lt-LT"/>
        </w:rPr>
        <w:t xml:space="preserve"> ir nekrozę atsirado </w:t>
      </w:r>
      <w:proofErr w:type="spellStart"/>
      <w:r w:rsidRPr="0049429F">
        <w:rPr>
          <w:szCs w:val="22"/>
          <w:lang w:val="lt-LT"/>
        </w:rPr>
        <w:t>ataksija</w:t>
      </w:r>
      <w:proofErr w:type="spellEnd"/>
      <w:r w:rsidRPr="0049429F">
        <w:rPr>
          <w:szCs w:val="22"/>
          <w:lang w:val="lt-LT"/>
        </w:rPr>
        <w:t xml:space="preserve"> bei kitokių simptomų. Ilgalaikių tyrimų metu minėtas poveikis nepasireiškė nei graužikams, nei kitokiems gyvūnams, todėl klinikinė tokių duomenų reikšmė nežinoma.</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Kartotinių dozių toksinio poveikio tyrimų metu graužikams ir šunims (bet ne beždžionėms) atsirado nepastovių pokyči</w:t>
      </w:r>
      <w:r>
        <w:rPr>
          <w:szCs w:val="22"/>
          <w:lang w:val="lt-LT"/>
        </w:rPr>
        <w:t>ų</w:t>
      </w:r>
      <w:r w:rsidRPr="0049429F">
        <w:rPr>
          <w:szCs w:val="22"/>
          <w:lang w:val="lt-LT"/>
        </w:rPr>
        <w:t xml:space="preserve"> akyse. Klinikinių </w:t>
      </w:r>
      <w:proofErr w:type="spellStart"/>
      <w:r w:rsidRPr="0049429F">
        <w:rPr>
          <w:szCs w:val="22"/>
          <w:lang w:val="lt-LT"/>
        </w:rPr>
        <w:t>memantino</w:t>
      </w:r>
      <w:proofErr w:type="spellEnd"/>
      <w:r w:rsidRPr="0049429F">
        <w:rPr>
          <w:szCs w:val="22"/>
          <w:lang w:val="lt-LT"/>
        </w:rPr>
        <w:t xml:space="preserve"> tyrimų metu, atlikus specifinius akių tyrimus, pokyči</w:t>
      </w:r>
      <w:r>
        <w:rPr>
          <w:szCs w:val="22"/>
          <w:lang w:val="lt-LT"/>
        </w:rPr>
        <w:t>ų</w:t>
      </w:r>
      <w:r w:rsidRPr="0049429F">
        <w:rPr>
          <w:szCs w:val="22"/>
          <w:lang w:val="lt-LT"/>
        </w:rPr>
        <w:t xml:space="preserve"> nepastebėta. </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 xml:space="preserve">Dėl </w:t>
      </w:r>
      <w:proofErr w:type="spellStart"/>
      <w:r w:rsidRPr="0049429F">
        <w:rPr>
          <w:szCs w:val="22"/>
          <w:lang w:val="lt-LT"/>
        </w:rPr>
        <w:t>memantino</w:t>
      </w:r>
      <w:proofErr w:type="spellEnd"/>
      <w:r w:rsidRPr="0049429F">
        <w:rPr>
          <w:szCs w:val="22"/>
          <w:lang w:val="lt-LT"/>
        </w:rPr>
        <w:t xml:space="preserve"> susikaupimo </w:t>
      </w:r>
      <w:proofErr w:type="spellStart"/>
      <w:r w:rsidRPr="0049429F">
        <w:rPr>
          <w:szCs w:val="22"/>
          <w:lang w:val="lt-LT"/>
        </w:rPr>
        <w:t>lizosomose</w:t>
      </w:r>
      <w:proofErr w:type="spellEnd"/>
      <w:r w:rsidRPr="0049429F">
        <w:rPr>
          <w:szCs w:val="22"/>
          <w:lang w:val="lt-LT"/>
        </w:rPr>
        <w:t xml:space="preserve"> graužikų plaučiuose atsirado </w:t>
      </w:r>
      <w:proofErr w:type="spellStart"/>
      <w:r w:rsidRPr="0049429F">
        <w:rPr>
          <w:szCs w:val="22"/>
          <w:lang w:val="lt-LT"/>
        </w:rPr>
        <w:t>makrofagų</w:t>
      </w:r>
      <w:proofErr w:type="spellEnd"/>
      <w:r w:rsidRPr="0049429F">
        <w:rPr>
          <w:szCs w:val="22"/>
          <w:lang w:val="lt-LT"/>
        </w:rPr>
        <w:t xml:space="preserve"> </w:t>
      </w:r>
      <w:proofErr w:type="spellStart"/>
      <w:r w:rsidRPr="0049429F">
        <w:rPr>
          <w:szCs w:val="22"/>
          <w:lang w:val="lt-LT"/>
        </w:rPr>
        <w:t>fosfolipidozė</w:t>
      </w:r>
      <w:proofErr w:type="spellEnd"/>
      <w:r w:rsidRPr="0049429F">
        <w:rPr>
          <w:szCs w:val="22"/>
          <w:lang w:val="lt-LT"/>
        </w:rPr>
        <w:t xml:space="preserve">. Tokios savybės būdingos ir kitoms bazinėms </w:t>
      </w:r>
      <w:proofErr w:type="spellStart"/>
      <w:r w:rsidRPr="0049429F">
        <w:rPr>
          <w:szCs w:val="22"/>
          <w:lang w:val="lt-LT"/>
        </w:rPr>
        <w:t>amfifilinėms</w:t>
      </w:r>
      <w:proofErr w:type="spellEnd"/>
      <w:r w:rsidRPr="0049429F">
        <w:rPr>
          <w:szCs w:val="22"/>
          <w:lang w:val="lt-LT"/>
        </w:rPr>
        <w:t xml:space="preserve"> veikliosioms medžiagoms. Tarp tokio kaupimosi ir plaučių </w:t>
      </w:r>
      <w:proofErr w:type="spellStart"/>
      <w:r w:rsidRPr="0049429F">
        <w:rPr>
          <w:szCs w:val="22"/>
          <w:lang w:val="lt-LT"/>
        </w:rPr>
        <w:t>vakuolizacijos</w:t>
      </w:r>
      <w:proofErr w:type="spellEnd"/>
      <w:r w:rsidRPr="0049429F">
        <w:rPr>
          <w:szCs w:val="22"/>
          <w:lang w:val="lt-LT"/>
        </w:rPr>
        <w:t xml:space="preserve"> ryšys yra įmanomas. Tokį poveikį graužikams sukėlė tik didelės dozės. Ar šie duomenys reikšmingi žmogui, neaišku.</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 xml:space="preserve">Įprastinių tyrimų metu </w:t>
      </w:r>
      <w:proofErr w:type="spellStart"/>
      <w:r w:rsidRPr="0049429F">
        <w:rPr>
          <w:szCs w:val="22"/>
          <w:lang w:val="lt-LT"/>
        </w:rPr>
        <w:t>genotoksinio</w:t>
      </w:r>
      <w:proofErr w:type="spellEnd"/>
      <w:r w:rsidRPr="0049429F">
        <w:rPr>
          <w:szCs w:val="22"/>
          <w:lang w:val="lt-LT"/>
        </w:rPr>
        <w:t xml:space="preserve"> </w:t>
      </w:r>
      <w:proofErr w:type="spellStart"/>
      <w:r w:rsidRPr="0049429F">
        <w:rPr>
          <w:szCs w:val="22"/>
          <w:lang w:val="lt-LT"/>
        </w:rPr>
        <w:t>memantino</w:t>
      </w:r>
      <w:proofErr w:type="spellEnd"/>
      <w:r w:rsidRPr="0049429F">
        <w:rPr>
          <w:szCs w:val="22"/>
          <w:lang w:val="lt-LT"/>
        </w:rPr>
        <w:t xml:space="preserve"> poveikio nepastebėta. Žiurkėms ir pelėms, vaistinio preparato vartojusioms visą gyvavimo laikotarpį, kancerogeninis poveikis nepasireiškė. Žiurkėms ir triušiams </w:t>
      </w:r>
      <w:proofErr w:type="spellStart"/>
      <w:r w:rsidRPr="0049429F">
        <w:rPr>
          <w:szCs w:val="22"/>
          <w:lang w:val="lt-LT"/>
        </w:rPr>
        <w:t>teratogeninio</w:t>
      </w:r>
      <w:proofErr w:type="spellEnd"/>
      <w:r w:rsidRPr="0049429F">
        <w:rPr>
          <w:szCs w:val="22"/>
          <w:lang w:val="lt-LT"/>
        </w:rPr>
        <w:t xml:space="preserve"> poveikio nedarė net ir tokios </w:t>
      </w:r>
      <w:proofErr w:type="spellStart"/>
      <w:r w:rsidRPr="0049429F">
        <w:rPr>
          <w:szCs w:val="22"/>
          <w:lang w:val="lt-LT"/>
        </w:rPr>
        <w:t>memantino</w:t>
      </w:r>
      <w:proofErr w:type="spellEnd"/>
      <w:r w:rsidRPr="0049429F">
        <w:rPr>
          <w:szCs w:val="22"/>
          <w:lang w:val="lt-LT"/>
        </w:rPr>
        <w:t xml:space="preserve"> dozės, kurios sukėlė toksinį poveikį patelėms. Vaisingumo </w:t>
      </w:r>
      <w:proofErr w:type="spellStart"/>
      <w:r w:rsidRPr="0049429F">
        <w:rPr>
          <w:szCs w:val="22"/>
          <w:lang w:val="lt-LT"/>
        </w:rPr>
        <w:t>memantinas</w:t>
      </w:r>
      <w:proofErr w:type="spellEnd"/>
      <w:r w:rsidRPr="0049429F">
        <w:rPr>
          <w:szCs w:val="22"/>
          <w:lang w:val="lt-LT"/>
        </w:rPr>
        <w:t xml:space="preserve"> nesutrikdė. Žiurkėms </w:t>
      </w:r>
      <w:proofErr w:type="spellStart"/>
      <w:r w:rsidRPr="0049429F">
        <w:rPr>
          <w:szCs w:val="22"/>
          <w:lang w:val="lt-LT"/>
        </w:rPr>
        <w:t>memantinas</w:t>
      </w:r>
      <w:proofErr w:type="spellEnd"/>
      <w:r w:rsidRPr="0049429F">
        <w:rPr>
          <w:szCs w:val="22"/>
          <w:lang w:val="lt-LT"/>
        </w:rPr>
        <w:t xml:space="preserve">, kai ekspozicija buvo tokia pati ar šiek tiek didesnė, nei būna žmonių organizme, sulėtino vaisiaus augimą. </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szCs w:val="22"/>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6.</w:t>
      </w:r>
      <w:r w:rsidRPr="009440FB">
        <w:rPr>
          <w:rFonts w:ascii="Times New Roman" w:hAnsi="Times New Roman"/>
          <w:sz w:val="22"/>
          <w:lang w:val="lt-LT"/>
        </w:rPr>
        <w:tab/>
        <w:t>FARMACINĖ INFORMACIJA</w:t>
      </w:r>
    </w:p>
    <w:p w:rsidR="001B6F25" w:rsidRPr="009440FB" w:rsidRDefault="001B6F25" w:rsidP="001B6F25">
      <w:pPr>
        <w:tabs>
          <w:tab w:val="clear" w:pos="567"/>
        </w:tabs>
        <w:spacing w:line="240" w:lineRule="auto"/>
        <w:rPr>
          <w:szCs w:val="22"/>
          <w:lang w:val="lt-LT"/>
        </w:rPr>
      </w:pPr>
    </w:p>
    <w:p w:rsidR="001B6F25" w:rsidRPr="009440FB" w:rsidRDefault="001B6F25" w:rsidP="001B6F25">
      <w:pPr>
        <w:pStyle w:val="Antrat4"/>
        <w:spacing w:line="240" w:lineRule="auto"/>
        <w:rPr>
          <w:noProof w:val="0"/>
          <w:lang w:val="lt-LT"/>
        </w:rPr>
      </w:pPr>
      <w:r w:rsidRPr="009440FB">
        <w:rPr>
          <w:noProof w:val="0"/>
          <w:lang w:val="lt-LT"/>
        </w:rPr>
        <w:t>6.1</w:t>
      </w:r>
      <w:r w:rsidRPr="009440FB">
        <w:rPr>
          <w:noProof w:val="0"/>
          <w:lang w:val="lt-LT"/>
        </w:rPr>
        <w:tab/>
        <w:t>Pagalbinių medžiagų sąrašas</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i/>
          <w:iCs/>
          <w:szCs w:val="22"/>
          <w:lang w:val="lt-LT"/>
        </w:rPr>
      </w:pPr>
      <w:r w:rsidRPr="009440FB">
        <w:rPr>
          <w:i/>
          <w:iCs/>
          <w:szCs w:val="22"/>
          <w:lang w:val="lt-LT"/>
        </w:rPr>
        <w:t>Tabletės šerdis</w:t>
      </w:r>
    </w:p>
    <w:p w:rsidR="001B6F25" w:rsidRPr="009440FB" w:rsidRDefault="001B6F25" w:rsidP="001B6F25">
      <w:pPr>
        <w:tabs>
          <w:tab w:val="clear" w:pos="567"/>
        </w:tabs>
        <w:spacing w:line="240" w:lineRule="auto"/>
        <w:rPr>
          <w:iCs/>
          <w:szCs w:val="22"/>
          <w:lang w:val="lt-LT"/>
        </w:rPr>
      </w:pPr>
      <w:proofErr w:type="spellStart"/>
      <w:r w:rsidRPr="009440FB">
        <w:rPr>
          <w:iCs/>
          <w:szCs w:val="22"/>
          <w:lang w:val="lt-LT"/>
        </w:rPr>
        <w:t>Mikrokristalinė</w:t>
      </w:r>
      <w:proofErr w:type="spellEnd"/>
      <w:r w:rsidRPr="009440FB">
        <w:rPr>
          <w:iCs/>
          <w:szCs w:val="22"/>
          <w:lang w:val="lt-LT"/>
        </w:rPr>
        <w:t xml:space="preserve"> celiuliozė</w:t>
      </w:r>
    </w:p>
    <w:p w:rsidR="001B6F25" w:rsidRPr="009440FB" w:rsidRDefault="001B6F25" w:rsidP="001B6F25">
      <w:pPr>
        <w:tabs>
          <w:tab w:val="clear" w:pos="567"/>
        </w:tabs>
        <w:spacing w:line="240" w:lineRule="auto"/>
        <w:rPr>
          <w:iCs/>
          <w:szCs w:val="22"/>
          <w:lang w:val="lt-LT"/>
        </w:rPr>
      </w:pPr>
      <w:proofErr w:type="spellStart"/>
      <w:r w:rsidRPr="009440FB">
        <w:rPr>
          <w:iCs/>
          <w:szCs w:val="22"/>
          <w:lang w:val="lt-LT"/>
        </w:rPr>
        <w:t>Krospovidonas</w:t>
      </w:r>
      <w:proofErr w:type="spellEnd"/>
      <w:r w:rsidRPr="009440FB">
        <w:rPr>
          <w:iCs/>
          <w:szCs w:val="22"/>
          <w:lang w:val="lt-LT"/>
        </w:rPr>
        <w:t xml:space="preserve"> B</w:t>
      </w:r>
    </w:p>
    <w:p w:rsidR="001B6F25" w:rsidRPr="0049429F" w:rsidRDefault="001B6F25" w:rsidP="001B6F25">
      <w:pPr>
        <w:tabs>
          <w:tab w:val="clear" w:pos="567"/>
        </w:tabs>
        <w:spacing w:line="240" w:lineRule="auto"/>
        <w:rPr>
          <w:iCs/>
          <w:szCs w:val="22"/>
          <w:lang w:val="lt-LT"/>
        </w:rPr>
      </w:pPr>
      <w:r w:rsidRPr="0049429F">
        <w:rPr>
          <w:iCs/>
          <w:szCs w:val="22"/>
          <w:lang w:val="lt-LT"/>
        </w:rPr>
        <w:t>Bevandenis koloidinis silicio dioksidas</w:t>
      </w:r>
    </w:p>
    <w:p w:rsidR="001B6F25" w:rsidRPr="0049429F" w:rsidRDefault="001B6F25" w:rsidP="001B6F25">
      <w:pPr>
        <w:tabs>
          <w:tab w:val="clear" w:pos="567"/>
        </w:tabs>
        <w:spacing w:line="240" w:lineRule="auto"/>
        <w:rPr>
          <w:iCs/>
          <w:szCs w:val="22"/>
          <w:lang w:val="lt-LT"/>
        </w:rPr>
      </w:pPr>
      <w:r w:rsidRPr="0049429F">
        <w:rPr>
          <w:iCs/>
          <w:szCs w:val="22"/>
          <w:lang w:val="lt-LT"/>
        </w:rPr>
        <w:t>Talkas</w:t>
      </w:r>
    </w:p>
    <w:p w:rsidR="001B6F25" w:rsidRPr="0049429F" w:rsidRDefault="001B6F25" w:rsidP="001B6F25">
      <w:pPr>
        <w:tabs>
          <w:tab w:val="clear" w:pos="567"/>
        </w:tabs>
        <w:spacing w:line="240" w:lineRule="auto"/>
        <w:rPr>
          <w:iCs/>
          <w:szCs w:val="22"/>
          <w:lang w:val="lt-LT"/>
        </w:rPr>
      </w:pPr>
      <w:r w:rsidRPr="0049429F">
        <w:rPr>
          <w:iCs/>
          <w:szCs w:val="22"/>
          <w:lang w:val="lt-LT"/>
        </w:rPr>
        <w:t xml:space="preserve">Magnio </w:t>
      </w:r>
      <w:proofErr w:type="spellStart"/>
      <w:r w:rsidRPr="0049429F">
        <w:rPr>
          <w:iCs/>
          <w:szCs w:val="22"/>
          <w:lang w:val="lt-LT"/>
        </w:rPr>
        <w:t>stearatas</w:t>
      </w:r>
      <w:proofErr w:type="spellEnd"/>
    </w:p>
    <w:p w:rsidR="001B6F25" w:rsidRPr="0049429F" w:rsidRDefault="001B6F25" w:rsidP="001B6F25">
      <w:pPr>
        <w:tabs>
          <w:tab w:val="clear" w:pos="567"/>
        </w:tabs>
        <w:spacing w:line="240" w:lineRule="auto"/>
        <w:rPr>
          <w:iCs/>
          <w:szCs w:val="22"/>
          <w:lang w:val="lt-LT"/>
        </w:rPr>
      </w:pPr>
    </w:p>
    <w:p w:rsidR="001B6F25" w:rsidRPr="0049429F" w:rsidRDefault="001B6F25" w:rsidP="001B6F25">
      <w:pPr>
        <w:tabs>
          <w:tab w:val="clear" w:pos="567"/>
        </w:tabs>
        <w:spacing w:line="240" w:lineRule="auto"/>
        <w:rPr>
          <w:i/>
          <w:iCs/>
          <w:szCs w:val="22"/>
          <w:lang w:val="lt-LT"/>
        </w:rPr>
      </w:pPr>
      <w:r w:rsidRPr="0049429F">
        <w:rPr>
          <w:i/>
          <w:iCs/>
          <w:szCs w:val="22"/>
          <w:lang w:val="lt-LT"/>
        </w:rPr>
        <w:t>Tabletės plėvelė</w:t>
      </w:r>
    </w:p>
    <w:p w:rsidR="001B6F25" w:rsidRPr="0049429F" w:rsidRDefault="001B6F25" w:rsidP="001B6F25">
      <w:pPr>
        <w:tabs>
          <w:tab w:val="clear" w:pos="567"/>
        </w:tabs>
        <w:spacing w:line="240" w:lineRule="auto"/>
        <w:rPr>
          <w:iCs/>
          <w:szCs w:val="22"/>
          <w:lang w:val="lt-LT"/>
        </w:rPr>
      </w:pPr>
      <w:proofErr w:type="spellStart"/>
      <w:r w:rsidRPr="0049429F">
        <w:rPr>
          <w:iCs/>
          <w:szCs w:val="22"/>
          <w:lang w:val="lt-LT"/>
        </w:rPr>
        <w:t>Hipromelioz</w:t>
      </w:r>
      <w:r>
        <w:rPr>
          <w:iCs/>
          <w:szCs w:val="22"/>
          <w:lang w:val="lt-LT"/>
        </w:rPr>
        <w:t>ė</w:t>
      </w:r>
      <w:proofErr w:type="spellEnd"/>
    </w:p>
    <w:p w:rsidR="001B6F25" w:rsidRPr="0049429F" w:rsidRDefault="001B6F25" w:rsidP="001B6F25">
      <w:pPr>
        <w:tabs>
          <w:tab w:val="clear" w:pos="567"/>
        </w:tabs>
        <w:spacing w:line="240" w:lineRule="auto"/>
        <w:rPr>
          <w:iCs/>
          <w:szCs w:val="22"/>
          <w:lang w:val="lt-LT"/>
        </w:rPr>
      </w:pPr>
      <w:proofErr w:type="spellStart"/>
      <w:r w:rsidRPr="0049429F">
        <w:rPr>
          <w:iCs/>
          <w:szCs w:val="22"/>
          <w:lang w:val="lt-LT"/>
        </w:rPr>
        <w:t>Makrogolis</w:t>
      </w:r>
      <w:proofErr w:type="spellEnd"/>
      <w:r w:rsidRPr="0049429F">
        <w:rPr>
          <w:iCs/>
          <w:szCs w:val="22"/>
          <w:lang w:val="lt-LT"/>
        </w:rPr>
        <w:t xml:space="preserve"> 400</w:t>
      </w:r>
    </w:p>
    <w:p w:rsidR="001B6F25" w:rsidRPr="0049429F" w:rsidRDefault="001B6F25" w:rsidP="001B6F25">
      <w:pPr>
        <w:tabs>
          <w:tab w:val="clear" w:pos="567"/>
        </w:tabs>
        <w:spacing w:line="240" w:lineRule="auto"/>
        <w:rPr>
          <w:iCs/>
          <w:szCs w:val="22"/>
          <w:lang w:val="lt-LT"/>
        </w:rPr>
      </w:pPr>
      <w:r w:rsidRPr="0049429F">
        <w:rPr>
          <w:iCs/>
          <w:szCs w:val="22"/>
          <w:lang w:val="lt-LT"/>
        </w:rPr>
        <w:t>Titano dioksidas (E 171)</w:t>
      </w:r>
    </w:p>
    <w:p w:rsidR="001B6F25" w:rsidRPr="0049429F" w:rsidRDefault="001B6F25" w:rsidP="001B6F25">
      <w:pPr>
        <w:tabs>
          <w:tab w:val="clear" w:pos="567"/>
        </w:tabs>
        <w:spacing w:line="240" w:lineRule="auto"/>
        <w:rPr>
          <w:iCs/>
          <w:szCs w:val="22"/>
          <w:lang w:val="lt-LT"/>
        </w:rPr>
      </w:pPr>
    </w:p>
    <w:p w:rsidR="001B6F25" w:rsidRPr="0049429F" w:rsidRDefault="001B6F25" w:rsidP="001B6F25">
      <w:pPr>
        <w:tabs>
          <w:tab w:val="clear" w:pos="567"/>
        </w:tabs>
        <w:spacing w:line="240" w:lineRule="auto"/>
        <w:rPr>
          <w:i/>
          <w:iCs/>
          <w:szCs w:val="22"/>
          <w:lang w:val="lt-LT"/>
        </w:rPr>
      </w:pPr>
      <w:r w:rsidRPr="0049429F">
        <w:rPr>
          <w:i/>
          <w:iCs/>
          <w:szCs w:val="22"/>
          <w:lang w:val="lt-LT"/>
        </w:rPr>
        <w:t xml:space="preserve">Papildomai </w:t>
      </w:r>
      <w:r w:rsidRPr="0049429F">
        <w:rPr>
          <w:i/>
          <w:szCs w:val="22"/>
          <w:lang w:val="lt-LT"/>
        </w:rPr>
        <w:t xml:space="preserve">5 mg, 15 mg </w:t>
      </w:r>
      <w:r>
        <w:rPr>
          <w:i/>
          <w:szCs w:val="22"/>
          <w:lang w:val="lt-LT"/>
        </w:rPr>
        <w:t>ir</w:t>
      </w:r>
      <w:r w:rsidRPr="0049429F">
        <w:rPr>
          <w:i/>
          <w:szCs w:val="22"/>
          <w:lang w:val="lt-LT"/>
        </w:rPr>
        <w:t xml:space="preserve"> 20 mg </w:t>
      </w:r>
      <w:r w:rsidRPr="0049429F">
        <w:rPr>
          <w:i/>
          <w:iCs/>
          <w:szCs w:val="22"/>
          <w:lang w:val="lt-LT"/>
        </w:rPr>
        <w:t>plėvele dengtose tabletėse</w:t>
      </w:r>
    </w:p>
    <w:p w:rsidR="001B6F25" w:rsidRPr="0049429F" w:rsidRDefault="001B6F25" w:rsidP="001B6F25">
      <w:pPr>
        <w:tabs>
          <w:tab w:val="clear" w:pos="567"/>
        </w:tabs>
        <w:spacing w:line="240" w:lineRule="auto"/>
        <w:rPr>
          <w:iCs/>
          <w:szCs w:val="22"/>
          <w:lang w:val="lt-LT"/>
        </w:rPr>
      </w:pPr>
      <w:r w:rsidRPr="0049429F">
        <w:rPr>
          <w:iCs/>
          <w:szCs w:val="22"/>
          <w:lang w:val="lt-LT"/>
        </w:rPr>
        <w:t>Geltonasis geležies oksidas (E172)</w:t>
      </w:r>
    </w:p>
    <w:p w:rsidR="001B6F25" w:rsidRPr="0049429F" w:rsidRDefault="001B6F25" w:rsidP="001B6F25">
      <w:pPr>
        <w:tabs>
          <w:tab w:val="clear" w:pos="567"/>
        </w:tabs>
        <w:spacing w:line="240" w:lineRule="auto"/>
        <w:rPr>
          <w:iCs/>
          <w:szCs w:val="22"/>
          <w:lang w:val="lt-LT"/>
        </w:rPr>
      </w:pPr>
      <w:r w:rsidRPr="0049429F">
        <w:rPr>
          <w:iCs/>
          <w:szCs w:val="22"/>
          <w:lang w:val="lt-LT"/>
        </w:rPr>
        <w:lastRenderedPageBreak/>
        <w:t>Raudonasis geležies oksidas (E172)</w:t>
      </w:r>
    </w:p>
    <w:p w:rsidR="001B6F25" w:rsidRPr="0049429F" w:rsidRDefault="001B6F25" w:rsidP="001B6F25">
      <w:pPr>
        <w:tabs>
          <w:tab w:val="clear" w:pos="567"/>
        </w:tabs>
        <w:spacing w:line="240" w:lineRule="auto"/>
        <w:rPr>
          <w:szCs w:val="22"/>
          <w:lang w:val="lt-LT"/>
        </w:rPr>
      </w:pPr>
    </w:p>
    <w:p w:rsidR="001B6F25" w:rsidRPr="0049429F" w:rsidRDefault="001B6F25" w:rsidP="001B6F25">
      <w:pPr>
        <w:pStyle w:val="Antrat4"/>
        <w:spacing w:line="240" w:lineRule="auto"/>
        <w:rPr>
          <w:noProof w:val="0"/>
          <w:lang w:val="lt-LT"/>
        </w:rPr>
      </w:pPr>
      <w:r w:rsidRPr="0049429F">
        <w:rPr>
          <w:noProof w:val="0"/>
          <w:lang w:val="lt-LT"/>
        </w:rPr>
        <w:t>6.2</w:t>
      </w:r>
      <w:r w:rsidRPr="0049429F">
        <w:rPr>
          <w:noProof w:val="0"/>
          <w:lang w:val="lt-LT"/>
        </w:rPr>
        <w:tab/>
        <w:t>Nesuderinamumas</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Duomenys nebūtini.</w:t>
      </w:r>
    </w:p>
    <w:p w:rsidR="001B6F25" w:rsidRPr="0049429F" w:rsidRDefault="001B6F25" w:rsidP="001B6F25">
      <w:pPr>
        <w:tabs>
          <w:tab w:val="clear" w:pos="567"/>
        </w:tabs>
        <w:spacing w:line="240" w:lineRule="auto"/>
        <w:rPr>
          <w:szCs w:val="22"/>
          <w:lang w:val="lt-LT"/>
        </w:rPr>
      </w:pPr>
    </w:p>
    <w:p w:rsidR="001B6F25" w:rsidRPr="0049429F" w:rsidRDefault="001B6F25" w:rsidP="001B6F25">
      <w:pPr>
        <w:pStyle w:val="Antrat4"/>
        <w:spacing w:line="240" w:lineRule="auto"/>
        <w:rPr>
          <w:noProof w:val="0"/>
          <w:lang w:val="lt-LT"/>
        </w:rPr>
      </w:pPr>
      <w:r w:rsidRPr="0049429F">
        <w:rPr>
          <w:noProof w:val="0"/>
          <w:lang w:val="lt-LT"/>
        </w:rPr>
        <w:t>6.3</w:t>
      </w:r>
      <w:r w:rsidRPr="0049429F">
        <w:rPr>
          <w:noProof w:val="0"/>
          <w:lang w:val="lt-LT"/>
        </w:rPr>
        <w:tab/>
        <w:t>Tinkamumo laikas</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Pr>
          <w:szCs w:val="22"/>
          <w:lang w:val="lt-LT"/>
        </w:rPr>
        <w:t>5</w:t>
      </w:r>
      <w:r w:rsidRPr="0049429F">
        <w:rPr>
          <w:szCs w:val="22"/>
          <w:lang w:val="lt-LT"/>
        </w:rPr>
        <w:t xml:space="preserve"> metai.</w:t>
      </w:r>
      <w:r>
        <w:rPr>
          <w:szCs w:val="22"/>
          <w:lang w:val="lt-LT"/>
        </w:rPr>
        <w:t xml:space="preserve"> </w:t>
      </w:r>
    </w:p>
    <w:p w:rsidR="001B6F25" w:rsidRPr="0049429F" w:rsidRDefault="001B6F25" w:rsidP="001B6F25">
      <w:pPr>
        <w:tabs>
          <w:tab w:val="clear" w:pos="567"/>
        </w:tabs>
        <w:spacing w:line="240" w:lineRule="auto"/>
        <w:rPr>
          <w:szCs w:val="22"/>
          <w:lang w:val="lt-LT"/>
        </w:rPr>
      </w:pPr>
    </w:p>
    <w:p w:rsidR="001B6F25" w:rsidRPr="0049429F" w:rsidRDefault="001B6F25" w:rsidP="001B6F25">
      <w:pPr>
        <w:pStyle w:val="Antrat4"/>
        <w:spacing w:line="240" w:lineRule="auto"/>
        <w:rPr>
          <w:noProof w:val="0"/>
          <w:lang w:val="lt-LT"/>
        </w:rPr>
      </w:pPr>
      <w:r w:rsidRPr="0049429F">
        <w:rPr>
          <w:noProof w:val="0"/>
          <w:lang w:val="lt-LT"/>
        </w:rPr>
        <w:t>6.4</w:t>
      </w:r>
      <w:r w:rsidRPr="0049429F">
        <w:rPr>
          <w:noProof w:val="0"/>
          <w:lang w:val="lt-LT"/>
        </w:rPr>
        <w:tab/>
        <w:t>Specialios laikymo sąlygos</w:t>
      </w:r>
    </w:p>
    <w:p w:rsidR="001B6F25" w:rsidRPr="0049429F" w:rsidRDefault="001B6F25" w:rsidP="001B6F25">
      <w:pPr>
        <w:tabs>
          <w:tab w:val="clear" w:pos="567"/>
        </w:tabs>
        <w:spacing w:line="240" w:lineRule="auto"/>
        <w:rPr>
          <w:szCs w:val="22"/>
          <w:lang w:val="lt-LT"/>
        </w:rPr>
      </w:pPr>
    </w:p>
    <w:p w:rsidR="001B6F25" w:rsidRPr="0049429F" w:rsidRDefault="001B6F25" w:rsidP="001B6F25">
      <w:pPr>
        <w:spacing w:line="240" w:lineRule="auto"/>
        <w:rPr>
          <w:lang w:val="lt-LT"/>
        </w:rPr>
      </w:pPr>
      <w:r w:rsidRPr="0049429F">
        <w:rPr>
          <w:lang w:val="lt-LT"/>
        </w:rPr>
        <w:t>Laikyti gamintojo pakuotėje, kad preparatas būtų apsaugotas nuo šviesos.</w:t>
      </w:r>
    </w:p>
    <w:p w:rsidR="001B6F25" w:rsidRPr="0049429F" w:rsidRDefault="001B6F25" w:rsidP="001B6F25">
      <w:pPr>
        <w:tabs>
          <w:tab w:val="clear" w:pos="567"/>
        </w:tabs>
        <w:spacing w:line="240" w:lineRule="auto"/>
        <w:rPr>
          <w:szCs w:val="22"/>
          <w:lang w:val="lt-LT"/>
        </w:rPr>
      </w:pPr>
    </w:p>
    <w:p w:rsidR="001B6F25" w:rsidRPr="0049429F" w:rsidRDefault="001B6F25" w:rsidP="001B6F25">
      <w:pPr>
        <w:pStyle w:val="Antrat4"/>
        <w:spacing w:line="240" w:lineRule="auto"/>
        <w:rPr>
          <w:noProof w:val="0"/>
          <w:lang w:val="lt-LT"/>
        </w:rPr>
      </w:pPr>
      <w:r w:rsidRPr="0049429F">
        <w:rPr>
          <w:noProof w:val="0"/>
          <w:lang w:val="lt-LT"/>
        </w:rPr>
        <w:t>6.5</w:t>
      </w:r>
      <w:r w:rsidRPr="0049429F">
        <w:rPr>
          <w:noProof w:val="0"/>
          <w:lang w:val="lt-LT"/>
        </w:rPr>
        <w:tab/>
      </w:r>
      <w:proofErr w:type="spellStart"/>
      <w:r w:rsidRPr="0049429F">
        <w:rPr>
          <w:bCs/>
          <w:noProof w:val="0"/>
          <w:lang w:val="lt-LT"/>
        </w:rPr>
        <w:t>Talpyklės</w:t>
      </w:r>
      <w:proofErr w:type="spellEnd"/>
      <w:r w:rsidRPr="0049429F">
        <w:rPr>
          <w:bCs/>
          <w:noProof w:val="0"/>
          <w:lang w:val="lt-LT"/>
        </w:rPr>
        <w:t xml:space="preserve"> pobūdis ir jos turinys</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autoSpaceDE w:val="0"/>
        <w:autoSpaceDN w:val="0"/>
        <w:adjustRightInd w:val="0"/>
        <w:spacing w:line="280" w:lineRule="exact"/>
        <w:jc w:val="both"/>
        <w:rPr>
          <w:rFonts w:eastAsia="Times New Roman"/>
          <w:szCs w:val="22"/>
          <w:lang w:val="lt-LT" w:eastAsia="de-DE"/>
        </w:rPr>
      </w:pPr>
      <w:r w:rsidRPr="0049429F">
        <w:rPr>
          <w:rFonts w:eastAsia="Times New Roman"/>
          <w:szCs w:val="22"/>
          <w:lang w:val="lt-LT" w:eastAsia="de-DE"/>
        </w:rPr>
        <w:t xml:space="preserve">Skaidrios PVC/PVDC-Al lizdinės plokštelės. Dėžutėje yra 28, 30, 42, 50, 56, 98 arba 100 tablečių. </w:t>
      </w:r>
    </w:p>
    <w:p w:rsidR="001B6F25" w:rsidRPr="0049429F" w:rsidRDefault="001B6F25" w:rsidP="001B6F25">
      <w:pPr>
        <w:tabs>
          <w:tab w:val="clear" w:pos="567"/>
        </w:tabs>
        <w:spacing w:line="280" w:lineRule="exact"/>
        <w:rPr>
          <w:rFonts w:eastAsia="Times New Roman"/>
          <w:szCs w:val="22"/>
          <w:lang w:val="lt-LT" w:eastAsia="de-DE"/>
        </w:rPr>
      </w:pPr>
      <w:r w:rsidRPr="0049429F">
        <w:rPr>
          <w:rFonts w:eastAsia="Times New Roman"/>
          <w:szCs w:val="22"/>
          <w:lang w:val="lt-LT" w:eastAsia="de-DE"/>
        </w:rPr>
        <w:t>Gali būti tiekiamos ne visų dydžių pakuotės.</w:t>
      </w:r>
    </w:p>
    <w:p w:rsidR="001B6F25" w:rsidRPr="0049429F" w:rsidRDefault="001B6F25" w:rsidP="001B6F25">
      <w:pPr>
        <w:tabs>
          <w:tab w:val="clear" w:pos="567"/>
        </w:tabs>
        <w:suppressAutoHyphens/>
        <w:spacing w:line="280" w:lineRule="exact"/>
        <w:jc w:val="both"/>
        <w:rPr>
          <w:rFonts w:eastAsia="Times New Roman"/>
          <w:szCs w:val="22"/>
          <w:lang w:val="lt-LT" w:eastAsia="de-DE"/>
        </w:rPr>
      </w:pPr>
    </w:p>
    <w:p w:rsidR="001B6F25" w:rsidRPr="00207926" w:rsidRDefault="001B6F25" w:rsidP="001B6F25">
      <w:pPr>
        <w:tabs>
          <w:tab w:val="clear" w:pos="567"/>
        </w:tabs>
        <w:suppressAutoHyphens/>
        <w:spacing w:line="280" w:lineRule="exact"/>
        <w:jc w:val="both"/>
        <w:rPr>
          <w:rFonts w:eastAsia="Times New Roman"/>
          <w:szCs w:val="22"/>
          <w:highlight w:val="lightGray"/>
          <w:lang w:val="lt-LT" w:eastAsia="de-DE"/>
        </w:rPr>
      </w:pPr>
      <w:r w:rsidRPr="00207926">
        <w:rPr>
          <w:rFonts w:eastAsia="Times New Roman"/>
          <w:szCs w:val="22"/>
          <w:highlight w:val="lightGray"/>
          <w:lang w:val="lt-LT" w:eastAsia="de-DE"/>
        </w:rPr>
        <w:t>Gydymo pradžios pakuotė</w:t>
      </w:r>
    </w:p>
    <w:p w:rsidR="001B6F25" w:rsidRPr="0049429F" w:rsidRDefault="001B6F25" w:rsidP="001B6F25">
      <w:pPr>
        <w:tabs>
          <w:tab w:val="clear" w:pos="567"/>
        </w:tabs>
        <w:suppressAutoHyphens/>
        <w:spacing w:line="280" w:lineRule="exact"/>
        <w:rPr>
          <w:rFonts w:eastAsia="Times New Roman"/>
          <w:szCs w:val="22"/>
          <w:lang w:val="lt-LT" w:eastAsia="de-DE"/>
        </w:rPr>
      </w:pPr>
      <w:r w:rsidRPr="00207926">
        <w:rPr>
          <w:rFonts w:eastAsia="Times New Roman"/>
          <w:szCs w:val="22"/>
          <w:highlight w:val="lightGray"/>
          <w:lang w:val="lt-LT" w:eastAsia="de-DE"/>
        </w:rPr>
        <w:t>Kiekvienoje pakuotėje yra 28 plėvele dengtos tabletės 4 skaidriose PVC/PVDC-Al lizdinėse plokštelėse: septynios 5 mg plėvele dengtos tabletės, septynios 10 mg plėvele dengtos tabletės, septynios 15 mg plėvele dengtos tabletės ir septynios 20 mg plėvele dengtos tabletės.</w:t>
      </w:r>
    </w:p>
    <w:p w:rsidR="001B6F25" w:rsidRPr="0049429F" w:rsidRDefault="001B6F25" w:rsidP="001B6F25">
      <w:pPr>
        <w:tabs>
          <w:tab w:val="clear" w:pos="567"/>
        </w:tabs>
        <w:spacing w:line="240" w:lineRule="auto"/>
        <w:rPr>
          <w:szCs w:val="22"/>
          <w:lang w:val="lt-LT"/>
        </w:rPr>
      </w:pPr>
    </w:p>
    <w:p w:rsidR="001B6F25" w:rsidRPr="0049429F" w:rsidRDefault="001B6F25" w:rsidP="001B6F25">
      <w:pPr>
        <w:pStyle w:val="Antrat4"/>
        <w:spacing w:line="240" w:lineRule="auto"/>
        <w:rPr>
          <w:noProof w:val="0"/>
          <w:lang w:val="lt-LT"/>
        </w:rPr>
      </w:pPr>
      <w:bookmarkStart w:id="0" w:name="OLE_LINK1"/>
      <w:r w:rsidRPr="0049429F">
        <w:rPr>
          <w:noProof w:val="0"/>
          <w:lang w:val="lt-LT"/>
        </w:rPr>
        <w:t>6.6</w:t>
      </w:r>
      <w:r w:rsidRPr="0049429F">
        <w:rPr>
          <w:noProof w:val="0"/>
          <w:lang w:val="lt-LT"/>
        </w:rPr>
        <w:tab/>
        <w:t>Specialūs reikalavimai atliekoms tvarkyti</w:t>
      </w:r>
    </w:p>
    <w:bookmarkEnd w:id="0"/>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r w:rsidRPr="0049429F">
        <w:rPr>
          <w:szCs w:val="22"/>
          <w:lang w:val="lt-LT"/>
        </w:rPr>
        <w:t>Specialių reikalavimų nėra.</w:t>
      </w:r>
    </w:p>
    <w:p w:rsidR="001B6F25" w:rsidRPr="0049429F" w:rsidRDefault="001B6F25" w:rsidP="001B6F25">
      <w:pPr>
        <w:tabs>
          <w:tab w:val="clear" w:pos="567"/>
        </w:tabs>
        <w:spacing w:line="240" w:lineRule="auto"/>
        <w:rPr>
          <w:szCs w:val="22"/>
          <w:lang w:val="lt-LT"/>
        </w:rPr>
      </w:pPr>
    </w:p>
    <w:p w:rsidR="001B6F25" w:rsidRPr="0049429F" w:rsidRDefault="001B6F25" w:rsidP="001B6F25">
      <w:pPr>
        <w:tabs>
          <w:tab w:val="clear" w:pos="567"/>
        </w:tabs>
        <w:spacing w:line="240" w:lineRule="auto"/>
        <w:rPr>
          <w:szCs w:val="22"/>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7.</w:t>
      </w:r>
      <w:r w:rsidRPr="009440FB">
        <w:rPr>
          <w:rFonts w:ascii="Times New Roman" w:hAnsi="Times New Roman"/>
          <w:sz w:val="22"/>
          <w:lang w:val="lt-LT"/>
        </w:rPr>
        <w:tab/>
      </w:r>
      <w:r w:rsidRPr="000A79DC">
        <w:rPr>
          <w:rFonts w:ascii="Times New Roman" w:hAnsi="Times New Roman"/>
          <w:sz w:val="22"/>
          <w:lang w:val="lt-LT"/>
        </w:rPr>
        <w:t>REGISTRUOTOJAS</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szCs w:val="22"/>
          <w:lang w:val="lt-LT"/>
        </w:rPr>
      </w:pPr>
      <w:proofErr w:type="spellStart"/>
      <w:r w:rsidRPr="009440FB">
        <w:rPr>
          <w:szCs w:val="22"/>
          <w:lang w:val="lt-LT"/>
        </w:rPr>
        <w:t>Torrent</w:t>
      </w:r>
      <w:proofErr w:type="spellEnd"/>
      <w:r w:rsidRPr="009440FB">
        <w:rPr>
          <w:szCs w:val="22"/>
          <w:lang w:val="lt-LT"/>
        </w:rPr>
        <w:t xml:space="preserve"> </w:t>
      </w:r>
      <w:proofErr w:type="spellStart"/>
      <w:r w:rsidRPr="009440FB">
        <w:rPr>
          <w:szCs w:val="22"/>
          <w:lang w:val="lt-LT"/>
        </w:rPr>
        <w:t>Pharma</w:t>
      </w:r>
      <w:proofErr w:type="spellEnd"/>
      <w:r w:rsidRPr="009440FB">
        <w:rPr>
          <w:szCs w:val="22"/>
          <w:lang w:val="lt-LT"/>
        </w:rPr>
        <w:t xml:space="preserve"> </w:t>
      </w:r>
      <w:proofErr w:type="spellStart"/>
      <w:r w:rsidRPr="009440FB">
        <w:rPr>
          <w:szCs w:val="22"/>
          <w:lang w:val="lt-LT"/>
        </w:rPr>
        <w:t>GmbH</w:t>
      </w:r>
      <w:proofErr w:type="spellEnd"/>
    </w:p>
    <w:p w:rsidR="001B6F25" w:rsidRPr="009440FB" w:rsidRDefault="001B6F25" w:rsidP="001B6F25">
      <w:pPr>
        <w:tabs>
          <w:tab w:val="clear" w:pos="567"/>
        </w:tabs>
        <w:spacing w:line="240" w:lineRule="auto"/>
        <w:rPr>
          <w:szCs w:val="22"/>
          <w:lang w:val="lt-LT"/>
        </w:rPr>
      </w:pPr>
      <w:proofErr w:type="spellStart"/>
      <w:r w:rsidRPr="009440FB">
        <w:rPr>
          <w:szCs w:val="22"/>
          <w:lang w:val="lt-LT"/>
        </w:rPr>
        <w:t>Südwestpark</w:t>
      </w:r>
      <w:proofErr w:type="spellEnd"/>
      <w:r w:rsidRPr="009440FB">
        <w:rPr>
          <w:szCs w:val="22"/>
          <w:lang w:val="lt-LT"/>
        </w:rPr>
        <w:t xml:space="preserve"> 50</w:t>
      </w:r>
    </w:p>
    <w:p w:rsidR="001B6F25" w:rsidRPr="009440FB" w:rsidRDefault="001B6F25" w:rsidP="001B6F25">
      <w:pPr>
        <w:tabs>
          <w:tab w:val="clear" w:pos="567"/>
        </w:tabs>
        <w:spacing w:line="240" w:lineRule="auto"/>
        <w:rPr>
          <w:szCs w:val="22"/>
          <w:lang w:val="lt-LT"/>
        </w:rPr>
      </w:pPr>
      <w:r w:rsidRPr="009440FB">
        <w:rPr>
          <w:szCs w:val="22"/>
          <w:lang w:val="lt-LT"/>
        </w:rPr>
        <w:t xml:space="preserve">90449 </w:t>
      </w:r>
      <w:proofErr w:type="spellStart"/>
      <w:r w:rsidRPr="009440FB">
        <w:rPr>
          <w:szCs w:val="22"/>
          <w:lang w:val="lt-LT"/>
        </w:rPr>
        <w:t>Nürnberg</w:t>
      </w:r>
      <w:proofErr w:type="spellEnd"/>
    </w:p>
    <w:p w:rsidR="001B6F25" w:rsidRPr="009440FB" w:rsidRDefault="001B6F25" w:rsidP="001B6F25">
      <w:pPr>
        <w:tabs>
          <w:tab w:val="clear" w:pos="567"/>
        </w:tabs>
        <w:spacing w:line="240" w:lineRule="auto"/>
        <w:rPr>
          <w:szCs w:val="22"/>
          <w:lang w:val="lt-LT"/>
        </w:rPr>
      </w:pPr>
      <w:r w:rsidRPr="009440FB">
        <w:rPr>
          <w:szCs w:val="22"/>
          <w:lang w:val="lt-LT"/>
        </w:rPr>
        <w:t>Vokietija</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szCs w:val="22"/>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8.</w:t>
      </w:r>
      <w:r w:rsidRPr="009440FB">
        <w:rPr>
          <w:rFonts w:ascii="Times New Roman" w:hAnsi="Times New Roman"/>
          <w:sz w:val="22"/>
          <w:lang w:val="lt-LT"/>
        </w:rPr>
        <w:tab/>
      </w:r>
      <w:r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w:t>
      </w:r>
    </w:p>
    <w:p w:rsidR="001B6F25" w:rsidRDefault="001B6F25" w:rsidP="001B6F25">
      <w:pPr>
        <w:tabs>
          <w:tab w:val="clear" w:pos="567"/>
        </w:tabs>
        <w:spacing w:line="240" w:lineRule="auto"/>
        <w:rPr>
          <w:szCs w:val="22"/>
          <w:lang w:val="lt-LT"/>
        </w:rPr>
      </w:pPr>
    </w:p>
    <w:p w:rsidR="001B6F25"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10 mg plėvele dengtos tabletės</w:t>
      </w:r>
    </w:p>
    <w:p w:rsidR="001B6F25" w:rsidRPr="003677FF" w:rsidRDefault="001B6F25" w:rsidP="001B6F25">
      <w:pPr>
        <w:rPr>
          <w:bCs/>
          <w:lang w:val="lt-LT"/>
        </w:rPr>
      </w:pPr>
      <w:r>
        <w:rPr>
          <w:bCs/>
          <w:lang w:val="lt-LT"/>
        </w:rPr>
        <w:t>N28 - LT/1/13</w:t>
      </w:r>
      <w:r w:rsidRPr="003677FF">
        <w:rPr>
          <w:bCs/>
          <w:lang w:val="lt-LT"/>
        </w:rPr>
        <w:t>/</w:t>
      </w:r>
      <w:r>
        <w:rPr>
          <w:bCs/>
          <w:lang w:val="lt-LT"/>
        </w:rPr>
        <w:t xml:space="preserve">3320/001 </w:t>
      </w:r>
    </w:p>
    <w:p w:rsidR="001B6F25" w:rsidRPr="003677FF" w:rsidRDefault="001B6F25" w:rsidP="001B6F25">
      <w:pPr>
        <w:rPr>
          <w:bCs/>
          <w:lang w:val="lt-LT"/>
        </w:rPr>
      </w:pPr>
      <w:r>
        <w:rPr>
          <w:bCs/>
          <w:lang w:val="lt-LT"/>
        </w:rPr>
        <w:t>N30 - LT/1/13</w:t>
      </w:r>
      <w:r w:rsidRPr="003677FF">
        <w:rPr>
          <w:bCs/>
          <w:lang w:val="lt-LT"/>
        </w:rPr>
        <w:t>/</w:t>
      </w:r>
      <w:r>
        <w:rPr>
          <w:bCs/>
          <w:lang w:val="lt-LT"/>
        </w:rPr>
        <w:t xml:space="preserve">3320/002 </w:t>
      </w:r>
    </w:p>
    <w:p w:rsidR="001B6F25" w:rsidRPr="003677FF" w:rsidRDefault="001B6F25" w:rsidP="001B6F25">
      <w:pPr>
        <w:rPr>
          <w:bCs/>
          <w:lang w:val="lt-LT"/>
        </w:rPr>
      </w:pPr>
      <w:r>
        <w:rPr>
          <w:bCs/>
          <w:lang w:val="lt-LT"/>
        </w:rPr>
        <w:t>N42 - LT/1/13</w:t>
      </w:r>
      <w:r w:rsidRPr="003677FF">
        <w:rPr>
          <w:bCs/>
          <w:lang w:val="lt-LT"/>
        </w:rPr>
        <w:t>/</w:t>
      </w:r>
      <w:r>
        <w:rPr>
          <w:bCs/>
          <w:lang w:val="lt-LT"/>
        </w:rPr>
        <w:t xml:space="preserve">3320/003 </w:t>
      </w:r>
    </w:p>
    <w:p w:rsidR="001B6F25" w:rsidRPr="003677FF" w:rsidRDefault="001B6F25" w:rsidP="001B6F25">
      <w:pPr>
        <w:rPr>
          <w:bCs/>
          <w:lang w:val="lt-LT"/>
        </w:rPr>
      </w:pPr>
      <w:r>
        <w:rPr>
          <w:bCs/>
          <w:lang w:val="lt-LT"/>
        </w:rPr>
        <w:t>N50 - LT/1/13</w:t>
      </w:r>
      <w:r w:rsidRPr="003677FF">
        <w:rPr>
          <w:bCs/>
          <w:lang w:val="lt-LT"/>
        </w:rPr>
        <w:t>/</w:t>
      </w:r>
      <w:r>
        <w:rPr>
          <w:bCs/>
          <w:lang w:val="lt-LT"/>
        </w:rPr>
        <w:t xml:space="preserve">3320/004 </w:t>
      </w:r>
    </w:p>
    <w:p w:rsidR="001B6F25" w:rsidRPr="003677FF" w:rsidRDefault="001B6F25" w:rsidP="001B6F25">
      <w:pPr>
        <w:rPr>
          <w:bCs/>
          <w:lang w:val="lt-LT"/>
        </w:rPr>
      </w:pPr>
      <w:r>
        <w:rPr>
          <w:bCs/>
          <w:lang w:val="lt-LT"/>
        </w:rPr>
        <w:t>N56 - LT/1/13</w:t>
      </w:r>
      <w:r w:rsidRPr="003677FF">
        <w:rPr>
          <w:bCs/>
          <w:lang w:val="lt-LT"/>
        </w:rPr>
        <w:t>/</w:t>
      </w:r>
      <w:r>
        <w:rPr>
          <w:bCs/>
          <w:lang w:val="lt-LT"/>
        </w:rPr>
        <w:t xml:space="preserve">3320/005 </w:t>
      </w:r>
    </w:p>
    <w:p w:rsidR="001B6F25" w:rsidRPr="003677FF" w:rsidRDefault="001B6F25" w:rsidP="001B6F25">
      <w:pPr>
        <w:rPr>
          <w:bCs/>
          <w:lang w:val="lt-LT"/>
        </w:rPr>
      </w:pPr>
      <w:r>
        <w:rPr>
          <w:bCs/>
          <w:lang w:val="lt-LT"/>
        </w:rPr>
        <w:t>N98 - LT/1/13</w:t>
      </w:r>
      <w:r w:rsidRPr="003677FF">
        <w:rPr>
          <w:bCs/>
          <w:lang w:val="lt-LT"/>
        </w:rPr>
        <w:t>/</w:t>
      </w:r>
      <w:r>
        <w:rPr>
          <w:bCs/>
          <w:lang w:val="lt-LT"/>
        </w:rPr>
        <w:t xml:space="preserve">3320/006 </w:t>
      </w:r>
    </w:p>
    <w:p w:rsidR="001B6F25" w:rsidRDefault="001B6F25" w:rsidP="001B6F25">
      <w:pPr>
        <w:tabs>
          <w:tab w:val="clear" w:pos="567"/>
        </w:tabs>
        <w:suppressAutoHyphens/>
        <w:spacing w:line="240" w:lineRule="auto"/>
        <w:jc w:val="both"/>
        <w:rPr>
          <w:bCs/>
          <w:lang w:val="lt-LT"/>
        </w:rPr>
      </w:pPr>
      <w:r>
        <w:rPr>
          <w:bCs/>
          <w:lang w:val="lt-LT"/>
        </w:rPr>
        <w:t>N100 - LT/1/13</w:t>
      </w:r>
      <w:r w:rsidRPr="003677FF">
        <w:rPr>
          <w:bCs/>
          <w:lang w:val="lt-LT"/>
        </w:rPr>
        <w:t>/</w:t>
      </w:r>
      <w:r>
        <w:rPr>
          <w:bCs/>
          <w:lang w:val="lt-LT"/>
        </w:rPr>
        <w:t xml:space="preserve">3320/007 </w:t>
      </w:r>
    </w:p>
    <w:p w:rsidR="001B6F25" w:rsidRPr="0049429F" w:rsidRDefault="001B6F25" w:rsidP="001B6F25">
      <w:pPr>
        <w:tabs>
          <w:tab w:val="clear" w:pos="567"/>
        </w:tabs>
        <w:suppressAutoHyphens/>
        <w:spacing w:line="240" w:lineRule="auto"/>
        <w:jc w:val="both"/>
        <w:rPr>
          <w:rFonts w:eastAsia="Times New Roman"/>
          <w:szCs w:val="22"/>
          <w:lang w:val="lt-LT" w:eastAsia="de-DE"/>
        </w:rPr>
      </w:pP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20 mg plėvele dengtos tabletės</w:t>
      </w:r>
    </w:p>
    <w:p w:rsidR="001B6F25" w:rsidRPr="003677FF" w:rsidRDefault="001B6F25" w:rsidP="001B6F25">
      <w:pPr>
        <w:rPr>
          <w:bCs/>
          <w:lang w:val="lt-LT"/>
        </w:rPr>
      </w:pPr>
      <w:r>
        <w:rPr>
          <w:bCs/>
          <w:lang w:val="lt-LT"/>
        </w:rPr>
        <w:t>N28 - LT/1/13</w:t>
      </w:r>
      <w:r w:rsidRPr="003677FF">
        <w:rPr>
          <w:bCs/>
          <w:lang w:val="lt-LT"/>
        </w:rPr>
        <w:t>/</w:t>
      </w:r>
      <w:r>
        <w:rPr>
          <w:bCs/>
          <w:lang w:val="lt-LT"/>
        </w:rPr>
        <w:t>3320/008</w:t>
      </w:r>
    </w:p>
    <w:p w:rsidR="001B6F25" w:rsidRPr="003677FF" w:rsidRDefault="001B6F25" w:rsidP="001B6F25">
      <w:pPr>
        <w:rPr>
          <w:bCs/>
          <w:lang w:val="lt-LT"/>
        </w:rPr>
      </w:pPr>
      <w:r>
        <w:rPr>
          <w:bCs/>
          <w:lang w:val="lt-LT"/>
        </w:rPr>
        <w:lastRenderedPageBreak/>
        <w:t>N30 - LT/1/13</w:t>
      </w:r>
      <w:r w:rsidRPr="003677FF">
        <w:rPr>
          <w:bCs/>
          <w:lang w:val="lt-LT"/>
        </w:rPr>
        <w:t>/</w:t>
      </w:r>
      <w:r>
        <w:rPr>
          <w:bCs/>
          <w:lang w:val="lt-LT"/>
        </w:rPr>
        <w:t xml:space="preserve">3320/009 </w:t>
      </w:r>
    </w:p>
    <w:p w:rsidR="001B6F25" w:rsidRPr="003677FF" w:rsidRDefault="001B6F25" w:rsidP="001B6F25">
      <w:pPr>
        <w:rPr>
          <w:bCs/>
          <w:lang w:val="lt-LT"/>
        </w:rPr>
      </w:pPr>
      <w:r>
        <w:rPr>
          <w:bCs/>
          <w:lang w:val="lt-LT"/>
        </w:rPr>
        <w:t>N42 - LT/1/13</w:t>
      </w:r>
      <w:r w:rsidRPr="003677FF">
        <w:rPr>
          <w:bCs/>
          <w:lang w:val="lt-LT"/>
        </w:rPr>
        <w:t>/</w:t>
      </w:r>
      <w:r>
        <w:rPr>
          <w:bCs/>
          <w:lang w:val="lt-LT"/>
        </w:rPr>
        <w:t xml:space="preserve">3320/010 </w:t>
      </w:r>
    </w:p>
    <w:p w:rsidR="001B6F25" w:rsidRPr="003677FF" w:rsidRDefault="001B6F25" w:rsidP="001B6F25">
      <w:pPr>
        <w:rPr>
          <w:bCs/>
          <w:lang w:val="lt-LT"/>
        </w:rPr>
      </w:pPr>
      <w:r>
        <w:rPr>
          <w:bCs/>
          <w:lang w:val="lt-LT"/>
        </w:rPr>
        <w:t>N50 - LT/1/13</w:t>
      </w:r>
      <w:r w:rsidRPr="003677FF">
        <w:rPr>
          <w:bCs/>
          <w:lang w:val="lt-LT"/>
        </w:rPr>
        <w:t>/</w:t>
      </w:r>
      <w:r>
        <w:rPr>
          <w:bCs/>
          <w:lang w:val="lt-LT"/>
        </w:rPr>
        <w:t xml:space="preserve">3320/011 </w:t>
      </w:r>
    </w:p>
    <w:p w:rsidR="001B6F25" w:rsidRPr="003677FF" w:rsidRDefault="001B6F25" w:rsidP="001B6F25">
      <w:pPr>
        <w:rPr>
          <w:bCs/>
          <w:lang w:val="lt-LT"/>
        </w:rPr>
      </w:pPr>
      <w:r>
        <w:rPr>
          <w:bCs/>
          <w:lang w:val="lt-LT"/>
        </w:rPr>
        <w:t>N56 - LT/1/13</w:t>
      </w:r>
      <w:r w:rsidRPr="003677FF">
        <w:rPr>
          <w:bCs/>
          <w:lang w:val="lt-LT"/>
        </w:rPr>
        <w:t>/</w:t>
      </w:r>
      <w:r>
        <w:rPr>
          <w:bCs/>
          <w:lang w:val="lt-LT"/>
        </w:rPr>
        <w:t xml:space="preserve">3320/012 </w:t>
      </w:r>
    </w:p>
    <w:p w:rsidR="001B6F25" w:rsidRPr="003677FF" w:rsidRDefault="001B6F25" w:rsidP="001B6F25">
      <w:pPr>
        <w:rPr>
          <w:bCs/>
          <w:lang w:val="lt-LT"/>
        </w:rPr>
      </w:pPr>
      <w:r>
        <w:rPr>
          <w:bCs/>
          <w:lang w:val="lt-LT"/>
        </w:rPr>
        <w:t>N98 - LT/1/13</w:t>
      </w:r>
      <w:r w:rsidRPr="003677FF">
        <w:rPr>
          <w:bCs/>
          <w:lang w:val="lt-LT"/>
        </w:rPr>
        <w:t>/</w:t>
      </w:r>
      <w:r>
        <w:rPr>
          <w:bCs/>
          <w:lang w:val="lt-LT"/>
        </w:rPr>
        <w:t xml:space="preserve">3320/013 </w:t>
      </w:r>
    </w:p>
    <w:p w:rsidR="001B6F25" w:rsidRDefault="001B6F25" w:rsidP="001B6F25">
      <w:pPr>
        <w:tabs>
          <w:tab w:val="clear" w:pos="567"/>
        </w:tabs>
        <w:suppressAutoHyphens/>
        <w:spacing w:line="240" w:lineRule="auto"/>
        <w:jc w:val="both"/>
        <w:rPr>
          <w:bCs/>
          <w:lang w:val="lt-LT"/>
        </w:rPr>
      </w:pPr>
      <w:r>
        <w:rPr>
          <w:bCs/>
          <w:lang w:val="lt-LT"/>
        </w:rPr>
        <w:t>N100 - LT/1/13</w:t>
      </w:r>
      <w:r w:rsidRPr="003677FF">
        <w:rPr>
          <w:bCs/>
          <w:lang w:val="lt-LT"/>
        </w:rPr>
        <w:t>/</w:t>
      </w:r>
      <w:r>
        <w:rPr>
          <w:bCs/>
          <w:lang w:val="lt-LT"/>
        </w:rPr>
        <w:t xml:space="preserve">3320/014 </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
    <w:p w:rsidR="001B6F25" w:rsidRPr="00CD7542" w:rsidRDefault="001B6F25" w:rsidP="001B6F25">
      <w:pPr>
        <w:tabs>
          <w:tab w:val="clear" w:pos="567"/>
        </w:tabs>
        <w:suppressAutoHyphens/>
        <w:spacing w:line="240" w:lineRule="auto"/>
        <w:jc w:val="both"/>
        <w:rPr>
          <w:rFonts w:eastAsia="Times New Roman"/>
          <w:szCs w:val="22"/>
          <w:lang w:val="lt-LT" w:eastAsia="de-DE"/>
        </w:rPr>
      </w:pPr>
      <w:proofErr w:type="spellStart"/>
      <w:r w:rsidRPr="00CD7542">
        <w:rPr>
          <w:rFonts w:eastAsia="Times New Roman"/>
          <w:szCs w:val="22"/>
          <w:lang w:val="lt-LT" w:eastAsia="de-DE"/>
        </w:rPr>
        <w:t>Memantinas</w:t>
      </w:r>
      <w:proofErr w:type="spellEnd"/>
      <w:r w:rsidRPr="00CD7542">
        <w:rPr>
          <w:rFonts w:eastAsia="Times New Roman"/>
          <w:szCs w:val="22"/>
          <w:lang w:val="lt-LT" w:eastAsia="de-DE"/>
        </w:rPr>
        <w:t xml:space="preserve"> </w:t>
      </w:r>
      <w:proofErr w:type="spellStart"/>
      <w:r w:rsidRPr="00CD7542">
        <w:rPr>
          <w:rFonts w:eastAsia="Times New Roman"/>
          <w:szCs w:val="22"/>
          <w:lang w:val="lt-LT" w:eastAsia="de-DE"/>
        </w:rPr>
        <w:t>Torrent</w:t>
      </w:r>
      <w:proofErr w:type="spellEnd"/>
      <w:r w:rsidRPr="00CD7542">
        <w:rPr>
          <w:rFonts w:eastAsia="Times New Roman"/>
          <w:szCs w:val="22"/>
          <w:lang w:val="lt-LT" w:eastAsia="de-DE"/>
        </w:rPr>
        <w:t xml:space="preserve"> 5 mg plėvele dengtos tabletės</w:t>
      </w:r>
    </w:p>
    <w:p w:rsidR="001B6F25" w:rsidRPr="00CD7542" w:rsidRDefault="001B6F25" w:rsidP="001B6F25">
      <w:pPr>
        <w:tabs>
          <w:tab w:val="clear" w:pos="567"/>
        </w:tabs>
        <w:suppressAutoHyphens/>
        <w:spacing w:line="240" w:lineRule="auto"/>
        <w:jc w:val="both"/>
        <w:rPr>
          <w:rFonts w:eastAsia="Times New Roman"/>
          <w:szCs w:val="22"/>
          <w:lang w:val="lt-LT" w:eastAsia="de-DE"/>
        </w:rPr>
      </w:pPr>
      <w:proofErr w:type="spellStart"/>
      <w:r w:rsidRPr="00CD7542">
        <w:rPr>
          <w:rFonts w:eastAsia="Times New Roman"/>
          <w:szCs w:val="22"/>
          <w:lang w:val="lt-LT" w:eastAsia="de-DE"/>
        </w:rPr>
        <w:t>Memantinas</w:t>
      </w:r>
      <w:proofErr w:type="spellEnd"/>
      <w:r w:rsidRPr="00CD7542">
        <w:rPr>
          <w:rFonts w:eastAsia="Times New Roman"/>
          <w:szCs w:val="22"/>
          <w:lang w:val="lt-LT" w:eastAsia="de-DE"/>
        </w:rPr>
        <w:t xml:space="preserve"> </w:t>
      </w:r>
      <w:proofErr w:type="spellStart"/>
      <w:r w:rsidRPr="00CD7542">
        <w:rPr>
          <w:rFonts w:eastAsia="Times New Roman"/>
          <w:szCs w:val="22"/>
          <w:lang w:val="lt-LT" w:eastAsia="de-DE"/>
        </w:rPr>
        <w:t>Torrent</w:t>
      </w:r>
      <w:proofErr w:type="spellEnd"/>
      <w:r w:rsidRPr="00CD7542">
        <w:rPr>
          <w:rFonts w:eastAsia="Times New Roman"/>
          <w:szCs w:val="22"/>
          <w:lang w:val="lt-LT" w:eastAsia="de-DE"/>
        </w:rPr>
        <w:t xml:space="preserve"> 10 mg plėvele dengtos tabletės</w:t>
      </w:r>
    </w:p>
    <w:p w:rsidR="001B6F25" w:rsidRPr="00CD7542" w:rsidRDefault="001B6F25" w:rsidP="001B6F25">
      <w:pPr>
        <w:tabs>
          <w:tab w:val="clear" w:pos="567"/>
        </w:tabs>
        <w:suppressAutoHyphens/>
        <w:spacing w:line="240" w:lineRule="auto"/>
        <w:jc w:val="both"/>
        <w:rPr>
          <w:rFonts w:eastAsia="Times New Roman"/>
          <w:szCs w:val="22"/>
          <w:lang w:val="lt-LT" w:eastAsia="de-DE"/>
        </w:rPr>
      </w:pPr>
      <w:proofErr w:type="spellStart"/>
      <w:r w:rsidRPr="00CD7542">
        <w:rPr>
          <w:rFonts w:eastAsia="Times New Roman"/>
          <w:szCs w:val="22"/>
          <w:lang w:val="lt-LT" w:eastAsia="de-DE"/>
        </w:rPr>
        <w:t>Memantinas</w:t>
      </w:r>
      <w:proofErr w:type="spellEnd"/>
      <w:r w:rsidRPr="00CD7542">
        <w:rPr>
          <w:rFonts w:eastAsia="Times New Roman"/>
          <w:szCs w:val="22"/>
          <w:lang w:val="lt-LT" w:eastAsia="de-DE"/>
        </w:rPr>
        <w:t xml:space="preserve"> </w:t>
      </w:r>
      <w:proofErr w:type="spellStart"/>
      <w:r w:rsidRPr="00CD7542">
        <w:rPr>
          <w:rFonts w:eastAsia="Times New Roman"/>
          <w:szCs w:val="22"/>
          <w:lang w:val="lt-LT" w:eastAsia="de-DE"/>
        </w:rPr>
        <w:t>Torrent</w:t>
      </w:r>
      <w:proofErr w:type="spellEnd"/>
      <w:r w:rsidRPr="00CD7542">
        <w:rPr>
          <w:rFonts w:eastAsia="Times New Roman"/>
          <w:szCs w:val="22"/>
          <w:lang w:val="lt-LT" w:eastAsia="de-DE"/>
        </w:rPr>
        <w:t xml:space="preserve"> 15 mg plėvele dengtos tabletės</w:t>
      </w: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CD7542">
        <w:rPr>
          <w:rFonts w:eastAsia="Times New Roman"/>
          <w:szCs w:val="22"/>
          <w:lang w:val="lt-LT" w:eastAsia="de-DE"/>
        </w:rPr>
        <w:t>Memantinas</w:t>
      </w:r>
      <w:proofErr w:type="spellEnd"/>
      <w:r w:rsidRPr="00CD7542">
        <w:rPr>
          <w:rFonts w:eastAsia="Times New Roman"/>
          <w:szCs w:val="22"/>
          <w:lang w:val="lt-LT" w:eastAsia="de-DE"/>
        </w:rPr>
        <w:t xml:space="preserve"> </w:t>
      </w:r>
      <w:proofErr w:type="spellStart"/>
      <w:r w:rsidRPr="00CD7542">
        <w:rPr>
          <w:rFonts w:eastAsia="Times New Roman"/>
          <w:szCs w:val="22"/>
          <w:lang w:val="lt-LT" w:eastAsia="de-DE"/>
        </w:rPr>
        <w:t>Torrent</w:t>
      </w:r>
      <w:proofErr w:type="spellEnd"/>
      <w:r w:rsidRPr="00CD7542">
        <w:rPr>
          <w:rFonts w:eastAsia="Times New Roman"/>
          <w:szCs w:val="22"/>
          <w:lang w:val="lt-LT" w:eastAsia="de-DE"/>
        </w:rPr>
        <w:t xml:space="preserve"> 20 mg plėvele dengtos tabletės</w:t>
      </w:r>
    </w:p>
    <w:p w:rsidR="001B6F25" w:rsidRDefault="001B6F25" w:rsidP="001B6F25">
      <w:pPr>
        <w:tabs>
          <w:tab w:val="clear" w:pos="567"/>
        </w:tabs>
        <w:spacing w:line="240" w:lineRule="auto"/>
        <w:rPr>
          <w:szCs w:val="22"/>
          <w:lang w:val="lt-LT"/>
        </w:rPr>
      </w:pPr>
      <w:r>
        <w:rPr>
          <w:szCs w:val="22"/>
          <w:lang w:val="lt-LT"/>
        </w:rPr>
        <w:t>LT/1/13/3320/015</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szCs w:val="22"/>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9.</w:t>
      </w:r>
      <w:r w:rsidRPr="009440FB">
        <w:rPr>
          <w:rFonts w:ascii="Times New Roman" w:hAnsi="Times New Roman"/>
          <w:sz w:val="22"/>
          <w:lang w:val="lt-LT"/>
        </w:rPr>
        <w:tab/>
      </w:r>
      <w:r w:rsidRPr="000A79DC">
        <w:rPr>
          <w:rFonts w:ascii="Times New Roman" w:hAnsi="Times New Roman"/>
          <w:sz w:val="22"/>
          <w:lang w:val="lt-LT"/>
        </w:rPr>
        <w:t>REGISTRAVIMO / PERREGISTRAVIMO DATA</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szCs w:val="22"/>
          <w:lang w:val="lt-LT"/>
        </w:rPr>
      </w:pPr>
      <w:r w:rsidRPr="000A79DC">
        <w:rPr>
          <w:noProof/>
          <w:szCs w:val="24"/>
          <w:lang w:val="lt-LT"/>
        </w:rPr>
        <w:t xml:space="preserve">Registravimo data </w:t>
      </w:r>
      <w:r>
        <w:rPr>
          <w:szCs w:val="22"/>
          <w:lang w:val="lt-LT"/>
        </w:rPr>
        <w:t>2013 m. birželio mėn. 07 d.</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szCs w:val="22"/>
          <w:lang w:val="lt-LT"/>
        </w:rPr>
      </w:pPr>
    </w:p>
    <w:p w:rsidR="001B6F25" w:rsidRPr="009440FB" w:rsidRDefault="001B6F25" w:rsidP="001B6F25">
      <w:pPr>
        <w:pStyle w:val="Antrat3"/>
        <w:spacing w:before="0" w:after="0" w:line="240" w:lineRule="auto"/>
        <w:rPr>
          <w:rFonts w:ascii="Times New Roman" w:hAnsi="Times New Roman"/>
          <w:sz w:val="22"/>
          <w:lang w:val="lt-LT"/>
        </w:rPr>
      </w:pPr>
      <w:r w:rsidRPr="009440FB">
        <w:rPr>
          <w:rFonts w:ascii="Times New Roman" w:hAnsi="Times New Roman"/>
          <w:sz w:val="22"/>
          <w:lang w:val="lt-LT"/>
        </w:rPr>
        <w:t>10.</w:t>
      </w:r>
      <w:r w:rsidRPr="009440FB">
        <w:rPr>
          <w:rFonts w:ascii="Times New Roman" w:hAnsi="Times New Roman"/>
          <w:sz w:val="22"/>
          <w:lang w:val="lt-LT"/>
        </w:rPr>
        <w:tab/>
        <w:t>TEKSTO PERŽIŪROS DATA</w:t>
      </w:r>
    </w:p>
    <w:p w:rsidR="001B6F25" w:rsidRDefault="001B6F25" w:rsidP="001B6F25">
      <w:pPr>
        <w:tabs>
          <w:tab w:val="clear" w:pos="567"/>
        </w:tabs>
        <w:spacing w:line="240" w:lineRule="auto"/>
        <w:rPr>
          <w:szCs w:val="22"/>
          <w:lang w:val="lt-LT"/>
        </w:rPr>
      </w:pPr>
    </w:p>
    <w:p w:rsidR="001B6F25" w:rsidRDefault="001B6F25" w:rsidP="001B6F25">
      <w:pPr>
        <w:tabs>
          <w:tab w:val="clear" w:pos="567"/>
        </w:tabs>
        <w:spacing w:line="240" w:lineRule="auto"/>
        <w:rPr>
          <w:szCs w:val="22"/>
          <w:lang w:val="lt-LT"/>
        </w:rPr>
      </w:pPr>
      <w:r>
        <w:rPr>
          <w:szCs w:val="22"/>
          <w:lang w:val="lt-LT"/>
        </w:rPr>
        <w:t>2015 m. rugsėjo mėn. 15 d.</w:t>
      </w:r>
    </w:p>
    <w:p w:rsidR="001B6F25" w:rsidRPr="009440FB" w:rsidRDefault="001B6F25" w:rsidP="001B6F25">
      <w:pPr>
        <w:tabs>
          <w:tab w:val="clear" w:pos="567"/>
        </w:tabs>
        <w:spacing w:line="240" w:lineRule="auto"/>
        <w:rPr>
          <w:szCs w:val="22"/>
          <w:lang w:val="lt-LT"/>
        </w:rPr>
      </w:pPr>
    </w:p>
    <w:p w:rsidR="001B6F25" w:rsidRPr="009440FB" w:rsidRDefault="001B6F25" w:rsidP="001B6F25">
      <w:pPr>
        <w:tabs>
          <w:tab w:val="clear" w:pos="567"/>
        </w:tabs>
        <w:spacing w:line="240" w:lineRule="auto"/>
        <w:rPr>
          <w:szCs w:val="22"/>
          <w:lang w:val="lt-LT"/>
        </w:rPr>
      </w:pPr>
    </w:p>
    <w:p w:rsidR="001B6F25" w:rsidRPr="00432743" w:rsidRDefault="001B6F25" w:rsidP="001B6F25">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9001F1">
        <w:fldChar w:fldCharType="begin"/>
      </w:r>
      <w:r w:rsidR="009001F1" w:rsidRPr="009001F1">
        <w:rPr>
          <w:lang w:val="lt-LT"/>
        </w:rPr>
        <w:instrText xml:space="preserve"> HYPERLINK "http://www.ema.europa.eu" </w:instrText>
      </w:r>
      <w:r w:rsidR="009001F1">
        <w:fldChar w:fldCharType="separate"/>
      </w:r>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r w:rsidR="009001F1">
        <w:rPr>
          <w:rStyle w:val="Hipersaitas"/>
          <w:rFonts w:ascii="Times New Roman" w:hAnsi="Times New Roman"/>
          <w:sz w:val="22"/>
          <w:szCs w:val="22"/>
          <w:lang w:val="lt-LT"/>
        </w:rPr>
        <w:fldChar w:fldCharType="end"/>
      </w:r>
    </w:p>
    <w:p w:rsidR="001B6F25" w:rsidRPr="0049429F" w:rsidRDefault="001B6F25" w:rsidP="001B6F25">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49429F">
        <w:rPr>
          <w:b/>
          <w:lang w:val="lt-LT"/>
        </w:rPr>
        <w:br w:type="page"/>
      </w:r>
    </w:p>
    <w:p w:rsidR="001B6F25" w:rsidRPr="0049429F" w:rsidRDefault="001B6F25" w:rsidP="001B6F25">
      <w:pPr>
        <w:tabs>
          <w:tab w:val="left" w:pos="4820"/>
          <w:tab w:val="left" w:pos="5387"/>
          <w:tab w:val="left" w:pos="5670"/>
          <w:tab w:val="left" w:pos="5954"/>
          <w:tab w:val="left" w:pos="6096"/>
          <w:tab w:val="left" w:pos="6237"/>
        </w:tabs>
        <w:spacing w:line="240" w:lineRule="auto"/>
        <w:rPr>
          <w:b/>
          <w:lang w:val="lt-LT"/>
        </w:rPr>
      </w:pPr>
    </w:p>
    <w:p w:rsidR="001B6F25" w:rsidRPr="0049429F" w:rsidRDefault="001B6F25" w:rsidP="001B6F25">
      <w:pPr>
        <w:tabs>
          <w:tab w:val="left" w:pos="4820"/>
          <w:tab w:val="left" w:pos="5670"/>
          <w:tab w:val="left" w:pos="6096"/>
        </w:tabs>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ind w:left="1701" w:firstLine="993"/>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Default="001B6F25" w:rsidP="001B6F25">
      <w:pPr>
        <w:pStyle w:val="Antrat2"/>
        <w:spacing w:before="0" w:after="0" w:line="240" w:lineRule="auto"/>
        <w:jc w:val="center"/>
        <w:rPr>
          <w:rFonts w:ascii="Times New Roman" w:hAnsi="Times New Roman"/>
          <w:i w:val="0"/>
          <w:iCs/>
          <w:sz w:val="22"/>
          <w:szCs w:val="22"/>
          <w:lang w:val="lt-LT"/>
        </w:rPr>
      </w:pP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i w:val="0"/>
          <w:iCs/>
          <w:sz w:val="22"/>
          <w:szCs w:val="22"/>
          <w:lang w:val="lt-LT"/>
        </w:rPr>
        <w:t>II PRIEDAS</w:t>
      </w:r>
    </w:p>
    <w:p w:rsidR="001B6F25" w:rsidRPr="0049429F" w:rsidRDefault="001B6F25" w:rsidP="001B6F25">
      <w:pPr>
        <w:spacing w:line="240" w:lineRule="auto"/>
        <w:rPr>
          <w:b/>
          <w:i/>
          <w:lang w:val="lt-LT"/>
        </w:rPr>
      </w:pPr>
    </w:p>
    <w:p w:rsidR="001B6F25" w:rsidRPr="0049429F" w:rsidRDefault="001B6F25" w:rsidP="001B6F25">
      <w:pPr>
        <w:spacing w:line="240" w:lineRule="auto"/>
        <w:jc w:val="center"/>
        <w:rPr>
          <w:i/>
          <w:lang w:val="lt-LT"/>
        </w:rPr>
      </w:pPr>
      <w:r>
        <w:rPr>
          <w:b/>
          <w:lang w:val="lt-LT"/>
        </w:rPr>
        <w:t>REGISTRACIJOS</w:t>
      </w:r>
      <w:r w:rsidRPr="00B34FA1">
        <w:rPr>
          <w:b/>
          <w:lang w:val="lt-LT"/>
        </w:rPr>
        <w:t xml:space="preserve"> SĄLYGOS</w:t>
      </w:r>
    </w:p>
    <w:p w:rsidR="001B6F25" w:rsidRPr="0049429F" w:rsidRDefault="001B6F25" w:rsidP="001B6F25">
      <w:pPr>
        <w:spacing w:line="240" w:lineRule="auto"/>
        <w:rPr>
          <w:lang w:val="lt-LT"/>
        </w:rPr>
      </w:pPr>
    </w:p>
    <w:p w:rsidR="001B6F25" w:rsidRPr="0049429F" w:rsidRDefault="001B6F25" w:rsidP="001B6F25">
      <w:pPr>
        <w:spacing w:line="240" w:lineRule="auto"/>
        <w:ind w:left="1701" w:right="1416" w:hanging="708"/>
        <w:rPr>
          <w:b/>
          <w:lang w:val="lt-LT"/>
        </w:rPr>
      </w:pPr>
      <w:r w:rsidRPr="0049429F">
        <w:rPr>
          <w:b/>
          <w:szCs w:val="24"/>
          <w:lang w:val="lt-LT"/>
        </w:rPr>
        <w:t>A.</w:t>
      </w:r>
      <w:r w:rsidRPr="0049429F">
        <w:rPr>
          <w:b/>
          <w:lang w:val="lt-LT"/>
        </w:rPr>
        <w:tab/>
      </w:r>
      <w:r w:rsidRPr="0049429F">
        <w:rPr>
          <w:b/>
          <w:szCs w:val="22"/>
          <w:lang w:val="lt-LT"/>
        </w:rPr>
        <w:t>GAMINTOJAS (-AI), ATSAKINGAS (-I) UŽ SERIJŲ IŠLEIDIMĄ</w:t>
      </w:r>
    </w:p>
    <w:p w:rsidR="001B6F25" w:rsidRPr="0049429F" w:rsidRDefault="001B6F25" w:rsidP="001B6F25">
      <w:pPr>
        <w:spacing w:line="240" w:lineRule="auto"/>
        <w:rPr>
          <w:lang w:val="lt-LT"/>
        </w:rPr>
      </w:pPr>
    </w:p>
    <w:p w:rsidR="001B6F25" w:rsidRPr="0049429F" w:rsidRDefault="001B6F25" w:rsidP="001B6F25">
      <w:pPr>
        <w:suppressLineNumbers/>
        <w:spacing w:line="240" w:lineRule="auto"/>
        <w:ind w:left="1701" w:right="1416" w:hanging="708"/>
        <w:rPr>
          <w:lang w:val="lt-LT"/>
        </w:rPr>
      </w:pPr>
      <w:r w:rsidRPr="0049429F">
        <w:rPr>
          <w:b/>
          <w:szCs w:val="24"/>
          <w:lang w:val="lt-LT"/>
        </w:rPr>
        <w:t>B.</w:t>
      </w:r>
      <w:r w:rsidRPr="0049429F">
        <w:rPr>
          <w:b/>
          <w:lang w:val="lt-LT"/>
        </w:rPr>
        <w:tab/>
      </w:r>
      <w:r w:rsidRPr="0049429F">
        <w:rPr>
          <w:b/>
          <w:szCs w:val="24"/>
          <w:lang w:val="lt-LT"/>
        </w:rPr>
        <w:t>TIEKIMO IR VARTOJIMO SĄLYGOS AR APRIBOJIMAI</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b/>
          <w:lang w:val="lt-LT"/>
        </w:rPr>
      </w:pPr>
      <w:r w:rsidRPr="0049429F">
        <w:rPr>
          <w:lang w:val="lt-LT"/>
        </w:rPr>
        <w:br w:type="page"/>
      </w:r>
      <w:r w:rsidRPr="0049429F">
        <w:rPr>
          <w:b/>
          <w:szCs w:val="24"/>
          <w:lang w:val="lt-LT"/>
        </w:rPr>
        <w:lastRenderedPageBreak/>
        <w:t>A.</w:t>
      </w:r>
      <w:r w:rsidRPr="0049429F">
        <w:rPr>
          <w:b/>
          <w:szCs w:val="24"/>
          <w:lang w:val="lt-LT"/>
        </w:rPr>
        <w:tab/>
      </w:r>
      <w:r w:rsidRPr="0049429F">
        <w:rPr>
          <w:b/>
          <w:szCs w:val="22"/>
          <w:lang w:val="lt-LT"/>
        </w:rPr>
        <w:t>GAMINTOJAS (-AI), ATSAKINGAS (-I) UŽ SERIJŲ IŠLEIDIMĄ</w:t>
      </w:r>
    </w:p>
    <w:p w:rsidR="001B6F25" w:rsidRPr="0049429F" w:rsidRDefault="001B6F25" w:rsidP="001B6F25">
      <w:pPr>
        <w:spacing w:line="240" w:lineRule="auto"/>
        <w:rPr>
          <w:lang w:val="lt-LT"/>
        </w:rPr>
      </w:pPr>
    </w:p>
    <w:p w:rsidR="001B6F25" w:rsidRPr="0049429F" w:rsidRDefault="001B6F25" w:rsidP="001B6F25">
      <w:pPr>
        <w:spacing w:line="240" w:lineRule="auto"/>
        <w:jc w:val="both"/>
        <w:rPr>
          <w:szCs w:val="22"/>
          <w:lang w:val="lt-LT"/>
        </w:rPr>
      </w:pPr>
      <w:r w:rsidRPr="0049429F">
        <w:rPr>
          <w:szCs w:val="22"/>
          <w:u w:val="single"/>
          <w:lang w:val="lt-LT"/>
        </w:rPr>
        <w:t>Gamintojo (-ų), atsakingo (-ų) už serijų išleidimą, pavadinimas (-ai) ir adresas (-ai)</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roofErr w:type="spellStart"/>
      <w:r w:rsidRPr="0049429F">
        <w:rPr>
          <w:lang w:val="lt-LT"/>
        </w:rPr>
        <w:t>Torrent</w:t>
      </w:r>
      <w:proofErr w:type="spellEnd"/>
      <w:r w:rsidRPr="0049429F">
        <w:rPr>
          <w:lang w:val="lt-LT"/>
        </w:rPr>
        <w:t xml:space="preserve"> </w:t>
      </w:r>
      <w:proofErr w:type="spellStart"/>
      <w:r w:rsidRPr="0049429F">
        <w:rPr>
          <w:lang w:val="lt-LT"/>
        </w:rPr>
        <w:t>Pharma</w:t>
      </w:r>
      <w:proofErr w:type="spellEnd"/>
      <w:r w:rsidRPr="0049429F">
        <w:rPr>
          <w:lang w:val="lt-LT"/>
        </w:rPr>
        <w:t xml:space="preserve"> </w:t>
      </w:r>
      <w:proofErr w:type="spellStart"/>
      <w:r w:rsidRPr="0049429F">
        <w:rPr>
          <w:lang w:val="lt-LT"/>
        </w:rPr>
        <w:t>GmbH</w:t>
      </w:r>
      <w:proofErr w:type="spellEnd"/>
    </w:p>
    <w:p w:rsidR="001B6F25" w:rsidRPr="0049429F" w:rsidRDefault="001B6F25" w:rsidP="001B6F25">
      <w:pPr>
        <w:spacing w:line="240" w:lineRule="auto"/>
        <w:rPr>
          <w:lang w:val="lt-LT"/>
        </w:rPr>
      </w:pPr>
      <w:proofErr w:type="spellStart"/>
      <w:r w:rsidRPr="0049429F">
        <w:rPr>
          <w:lang w:val="lt-LT"/>
        </w:rPr>
        <w:t>Südwestpark</w:t>
      </w:r>
      <w:proofErr w:type="spellEnd"/>
      <w:r w:rsidRPr="0049429F">
        <w:rPr>
          <w:lang w:val="lt-LT"/>
        </w:rPr>
        <w:t xml:space="preserve"> 50</w:t>
      </w:r>
    </w:p>
    <w:p w:rsidR="001B6F25" w:rsidRPr="0049429F" w:rsidRDefault="001B6F25" w:rsidP="001B6F25">
      <w:pPr>
        <w:spacing w:line="240" w:lineRule="auto"/>
        <w:rPr>
          <w:lang w:val="lt-LT"/>
        </w:rPr>
      </w:pPr>
      <w:r w:rsidRPr="0049429F">
        <w:rPr>
          <w:lang w:val="lt-LT"/>
        </w:rPr>
        <w:t xml:space="preserve">90449 </w:t>
      </w:r>
      <w:proofErr w:type="spellStart"/>
      <w:r w:rsidRPr="0049429F">
        <w:rPr>
          <w:lang w:val="lt-LT"/>
        </w:rPr>
        <w:t>Nürnberg</w:t>
      </w:r>
      <w:proofErr w:type="spellEnd"/>
    </w:p>
    <w:p w:rsidR="001B6F25" w:rsidRPr="0049429F" w:rsidRDefault="001B6F25" w:rsidP="001B6F25">
      <w:pPr>
        <w:spacing w:line="240" w:lineRule="auto"/>
        <w:rPr>
          <w:lang w:val="lt-LT"/>
        </w:rPr>
      </w:pPr>
      <w:r w:rsidRPr="0049429F">
        <w:rPr>
          <w:lang w:val="lt-LT"/>
        </w:rPr>
        <w:t>Vokietija</w:t>
      </w:r>
    </w:p>
    <w:p w:rsidR="001B6F25" w:rsidRDefault="001B6F25" w:rsidP="001B6F25">
      <w:pPr>
        <w:spacing w:line="240" w:lineRule="auto"/>
        <w:rPr>
          <w:szCs w:val="22"/>
          <w:lang w:val="lt-LT"/>
        </w:rPr>
      </w:pPr>
    </w:p>
    <w:p w:rsidR="001B6F25" w:rsidRDefault="001B6F25" w:rsidP="001B6F25">
      <w:pPr>
        <w:spacing w:line="240" w:lineRule="auto"/>
        <w:rPr>
          <w:szCs w:val="22"/>
          <w:lang w:val="lt-LT"/>
        </w:rPr>
      </w:pPr>
      <w:r>
        <w:rPr>
          <w:szCs w:val="22"/>
          <w:lang w:val="lt-LT"/>
        </w:rPr>
        <w:t>arba</w:t>
      </w:r>
    </w:p>
    <w:p w:rsidR="001B6F25" w:rsidRPr="00B54B57" w:rsidRDefault="001B6F25" w:rsidP="001B6F25">
      <w:pPr>
        <w:spacing w:line="240" w:lineRule="auto"/>
        <w:rPr>
          <w:szCs w:val="22"/>
          <w:lang w:val="lt-LT"/>
        </w:rPr>
      </w:pPr>
    </w:p>
    <w:p w:rsidR="001B6F25" w:rsidRPr="00B54B57" w:rsidRDefault="001B6F25" w:rsidP="001B6F25">
      <w:pPr>
        <w:tabs>
          <w:tab w:val="clear" w:pos="567"/>
        </w:tabs>
        <w:autoSpaceDE w:val="0"/>
        <w:autoSpaceDN w:val="0"/>
        <w:adjustRightInd w:val="0"/>
        <w:spacing w:line="240" w:lineRule="auto"/>
        <w:rPr>
          <w:bCs/>
          <w:szCs w:val="22"/>
          <w:lang w:val="lt-LT" w:eastAsia="lt-LT"/>
        </w:rPr>
      </w:pPr>
      <w:proofErr w:type="spellStart"/>
      <w:r w:rsidRPr="00B54B57">
        <w:rPr>
          <w:bCs/>
          <w:szCs w:val="22"/>
          <w:lang w:val="lt-LT" w:eastAsia="lt-LT"/>
        </w:rPr>
        <w:t>Heumann</w:t>
      </w:r>
      <w:proofErr w:type="spellEnd"/>
      <w:r w:rsidRPr="00B54B57">
        <w:rPr>
          <w:bCs/>
          <w:szCs w:val="22"/>
          <w:lang w:val="lt-LT" w:eastAsia="lt-LT"/>
        </w:rPr>
        <w:t xml:space="preserve"> </w:t>
      </w:r>
      <w:proofErr w:type="spellStart"/>
      <w:r w:rsidRPr="00B54B57">
        <w:rPr>
          <w:bCs/>
          <w:szCs w:val="22"/>
          <w:lang w:val="lt-LT" w:eastAsia="lt-LT"/>
        </w:rPr>
        <w:t>Pharma</w:t>
      </w:r>
      <w:proofErr w:type="spellEnd"/>
      <w:r w:rsidRPr="00B54B57">
        <w:rPr>
          <w:bCs/>
          <w:szCs w:val="22"/>
          <w:lang w:val="lt-LT" w:eastAsia="lt-LT"/>
        </w:rPr>
        <w:t xml:space="preserve"> </w:t>
      </w:r>
      <w:proofErr w:type="spellStart"/>
      <w:r w:rsidRPr="00B54B57">
        <w:rPr>
          <w:bCs/>
          <w:szCs w:val="22"/>
          <w:lang w:val="lt-LT" w:eastAsia="lt-LT"/>
        </w:rPr>
        <w:t>GmbH</w:t>
      </w:r>
      <w:proofErr w:type="spellEnd"/>
      <w:r w:rsidRPr="00B54B57">
        <w:rPr>
          <w:bCs/>
          <w:szCs w:val="22"/>
          <w:lang w:val="lt-LT" w:eastAsia="lt-LT"/>
        </w:rPr>
        <w:t xml:space="preserve"> &amp; </w:t>
      </w:r>
      <w:proofErr w:type="spellStart"/>
      <w:r w:rsidRPr="00B54B57">
        <w:rPr>
          <w:bCs/>
          <w:szCs w:val="22"/>
          <w:lang w:val="lt-LT" w:eastAsia="lt-LT"/>
        </w:rPr>
        <w:t>Co</w:t>
      </w:r>
      <w:proofErr w:type="spellEnd"/>
      <w:r w:rsidRPr="00B54B57">
        <w:rPr>
          <w:bCs/>
          <w:szCs w:val="22"/>
          <w:lang w:val="lt-LT" w:eastAsia="lt-LT"/>
        </w:rPr>
        <w:t xml:space="preserve">. </w:t>
      </w:r>
      <w:proofErr w:type="spellStart"/>
      <w:r w:rsidRPr="00B54B57">
        <w:rPr>
          <w:bCs/>
          <w:szCs w:val="22"/>
          <w:lang w:val="lt-LT" w:eastAsia="lt-LT"/>
        </w:rPr>
        <w:t>Generica</w:t>
      </w:r>
      <w:proofErr w:type="spellEnd"/>
      <w:r w:rsidRPr="00B54B57">
        <w:rPr>
          <w:bCs/>
          <w:szCs w:val="22"/>
          <w:lang w:val="lt-LT" w:eastAsia="lt-LT"/>
        </w:rPr>
        <w:t xml:space="preserve"> KG</w:t>
      </w:r>
    </w:p>
    <w:p w:rsidR="001B6F25" w:rsidRDefault="001B6F25" w:rsidP="001B6F25">
      <w:pPr>
        <w:spacing w:line="240" w:lineRule="auto"/>
        <w:rPr>
          <w:bCs/>
          <w:szCs w:val="22"/>
          <w:lang w:val="lt-LT" w:eastAsia="lt-LT"/>
        </w:rPr>
      </w:pPr>
      <w:proofErr w:type="spellStart"/>
      <w:r>
        <w:rPr>
          <w:bCs/>
          <w:szCs w:val="22"/>
          <w:lang w:val="lt-LT" w:eastAsia="lt-LT"/>
        </w:rPr>
        <w:t>Südwestpark</w:t>
      </w:r>
      <w:proofErr w:type="spellEnd"/>
      <w:r>
        <w:rPr>
          <w:bCs/>
          <w:szCs w:val="22"/>
          <w:lang w:val="lt-LT" w:eastAsia="lt-LT"/>
        </w:rPr>
        <w:t xml:space="preserve"> 50</w:t>
      </w:r>
    </w:p>
    <w:p w:rsidR="001B6F25" w:rsidRPr="00B54B57" w:rsidRDefault="001B6F25" w:rsidP="001B6F25">
      <w:pPr>
        <w:spacing w:line="240" w:lineRule="auto"/>
        <w:rPr>
          <w:bCs/>
          <w:szCs w:val="22"/>
          <w:lang w:val="lt-LT" w:eastAsia="lt-LT"/>
        </w:rPr>
      </w:pPr>
      <w:r w:rsidRPr="00B54B57">
        <w:rPr>
          <w:bCs/>
          <w:szCs w:val="22"/>
          <w:lang w:val="lt-LT" w:eastAsia="lt-LT"/>
        </w:rPr>
        <w:t xml:space="preserve">90449 </w:t>
      </w:r>
      <w:proofErr w:type="spellStart"/>
      <w:r w:rsidRPr="00B54B57">
        <w:rPr>
          <w:bCs/>
          <w:szCs w:val="22"/>
          <w:lang w:val="lt-LT" w:eastAsia="lt-LT"/>
        </w:rPr>
        <w:t>Nürnberg</w:t>
      </w:r>
      <w:proofErr w:type="spellEnd"/>
    </w:p>
    <w:p w:rsidR="001B6F25" w:rsidRDefault="001B6F25" w:rsidP="001B6F25">
      <w:pPr>
        <w:spacing w:line="240" w:lineRule="auto"/>
        <w:rPr>
          <w:bCs/>
          <w:szCs w:val="22"/>
          <w:lang w:val="lt-LT" w:eastAsia="lt-LT"/>
        </w:rPr>
      </w:pPr>
      <w:r>
        <w:rPr>
          <w:bCs/>
          <w:szCs w:val="22"/>
          <w:lang w:val="lt-LT" w:eastAsia="lt-LT"/>
        </w:rPr>
        <w:t>Vokietija</w:t>
      </w:r>
    </w:p>
    <w:p w:rsidR="00A80BAE" w:rsidRDefault="00A80BAE" w:rsidP="001B6F25">
      <w:pPr>
        <w:spacing w:line="240" w:lineRule="auto"/>
        <w:rPr>
          <w:bCs/>
          <w:szCs w:val="22"/>
          <w:lang w:val="lt-LT" w:eastAsia="lt-LT"/>
        </w:rPr>
      </w:pPr>
    </w:p>
    <w:p w:rsidR="00A80BAE" w:rsidRDefault="00A80BAE" w:rsidP="001B6F25">
      <w:pPr>
        <w:spacing w:line="240" w:lineRule="auto"/>
        <w:rPr>
          <w:bCs/>
          <w:szCs w:val="22"/>
          <w:lang w:val="lt-LT" w:eastAsia="lt-LT"/>
        </w:rPr>
      </w:pPr>
      <w:r>
        <w:rPr>
          <w:bCs/>
          <w:szCs w:val="22"/>
          <w:lang w:val="lt-LT" w:eastAsia="lt-LT"/>
        </w:rPr>
        <w:t>arba</w:t>
      </w:r>
    </w:p>
    <w:p w:rsidR="00A80BAE" w:rsidRDefault="00A80BAE" w:rsidP="001B6F25">
      <w:pPr>
        <w:spacing w:line="240" w:lineRule="auto"/>
        <w:rPr>
          <w:bCs/>
          <w:szCs w:val="22"/>
          <w:lang w:val="lt-LT" w:eastAsia="lt-LT"/>
        </w:rPr>
      </w:pPr>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Torrent</w:t>
      </w:r>
      <w:proofErr w:type="spellEnd"/>
      <w:r w:rsidRPr="00A80BAE">
        <w:rPr>
          <w:bCs/>
          <w:szCs w:val="22"/>
          <w:lang w:val="lt-LT" w:eastAsia="lt-LT"/>
        </w:rPr>
        <w:t xml:space="preserve"> </w:t>
      </w:r>
      <w:proofErr w:type="spellStart"/>
      <w:r w:rsidRPr="00A80BAE">
        <w:rPr>
          <w:bCs/>
          <w:szCs w:val="22"/>
          <w:lang w:val="lt-LT" w:eastAsia="lt-LT"/>
        </w:rPr>
        <w:t>Pharma</w:t>
      </w:r>
      <w:proofErr w:type="spellEnd"/>
      <w:r w:rsidRPr="00A80BAE">
        <w:rPr>
          <w:bCs/>
          <w:szCs w:val="22"/>
          <w:lang w:val="lt-LT" w:eastAsia="lt-LT"/>
        </w:rPr>
        <w:t xml:space="preserve"> (UK) Ltd.</w:t>
      </w:r>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Charlwood</w:t>
      </w:r>
      <w:proofErr w:type="spellEnd"/>
      <w:r w:rsidRPr="00A80BAE">
        <w:rPr>
          <w:bCs/>
          <w:szCs w:val="22"/>
          <w:lang w:val="lt-LT" w:eastAsia="lt-LT"/>
        </w:rPr>
        <w:t xml:space="preserve"> </w:t>
      </w:r>
      <w:proofErr w:type="spellStart"/>
      <w:r w:rsidRPr="00A80BAE">
        <w:rPr>
          <w:bCs/>
          <w:szCs w:val="22"/>
          <w:lang w:val="lt-LT" w:eastAsia="lt-LT"/>
        </w:rPr>
        <w:t>Court</w:t>
      </w:r>
      <w:proofErr w:type="spellEnd"/>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County</w:t>
      </w:r>
      <w:proofErr w:type="spellEnd"/>
      <w:r w:rsidRPr="00A80BAE">
        <w:rPr>
          <w:bCs/>
          <w:szCs w:val="22"/>
          <w:lang w:val="lt-LT" w:eastAsia="lt-LT"/>
        </w:rPr>
        <w:t xml:space="preserve"> </w:t>
      </w:r>
      <w:proofErr w:type="spellStart"/>
      <w:r w:rsidRPr="00A80BAE">
        <w:rPr>
          <w:bCs/>
          <w:szCs w:val="22"/>
          <w:lang w:val="lt-LT" w:eastAsia="lt-LT"/>
        </w:rPr>
        <w:t>Oak</w:t>
      </w:r>
      <w:proofErr w:type="spellEnd"/>
      <w:r w:rsidRPr="00A80BAE">
        <w:rPr>
          <w:bCs/>
          <w:szCs w:val="22"/>
          <w:lang w:val="lt-LT" w:eastAsia="lt-LT"/>
        </w:rPr>
        <w:t xml:space="preserve"> </w:t>
      </w:r>
      <w:proofErr w:type="spellStart"/>
      <w:r w:rsidRPr="00A80BAE">
        <w:rPr>
          <w:bCs/>
          <w:szCs w:val="22"/>
          <w:lang w:val="lt-LT" w:eastAsia="lt-LT"/>
        </w:rPr>
        <w:t>Way</w:t>
      </w:r>
      <w:proofErr w:type="spellEnd"/>
      <w:r w:rsidRPr="00A80BAE">
        <w:rPr>
          <w:bCs/>
          <w:szCs w:val="22"/>
          <w:lang w:val="lt-LT" w:eastAsia="lt-LT"/>
        </w:rPr>
        <w:t>,</w:t>
      </w:r>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Crawley</w:t>
      </w:r>
      <w:proofErr w:type="spellEnd"/>
      <w:r w:rsidRPr="00A80BAE">
        <w:rPr>
          <w:bCs/>
          <w:szCs w:val="22"/>
          <w:lang w:val="lt-LT" w:eastAsia="lt-LT"/>
        </w:rPr>
        <w:t xml:space="preserve">, </w:t>
      </w:r>
      <w:proofErr w:type="spellStart"/>
      <w:r w:rsidRPr="00A80BAE">
        <w:rPr>
          <w:bCs/>
          <w:szCs w:val="22"/>
          <w:lang w:val="lt-LT" w:eastAsia="lt-LT"/>
        </w:rPr>
        <w:t>West</w:t>
      </w:r>
      <w:proofErr w:type="spellEnd"/>
      <w:r w:rsidRPr="00A80BAE">
        <w:rPr>
          <w:bCs/>
          <w:szCs w:val="22"/>
          <w:lang w:val="lt-LT" w:eastAsia="lt-LT"/>
        </w:rPr>
        <w:t xml:space="preserve"> </w:t>
      </w:r>
      <w:proofErr w:type="spellStart"/>
      <w:r w:rsidRPr="00A80BAE">
        <w:rPr>
          <w:bCs/>
          <w:szCs w:val="22"/>
          <w:lang w:val="lt-LT" w:eastAsia="lt-LT"/>
        </w:rPr>
        <w:t>Sussex</w:t>
      </w:r>
      <w:proofErr w:type="spellEnd"/>
      <w:r w:rsidRPr="00A80BAE">
        <w:rPr>
          <w:bCs/>
          <w:szCs w:val="22"/>
          <w:lang w:val="lt-LT" w:eastAsia="lt-LT"/>
        </w:rPr>
        <w:t xml:space="preserve"> RH11 7XA</w:t>
      </w:r>
    </w:p>
    <w:p w:rsidR="00A80BAE" w:rsidRPr="00B54B57" w:rsidRDefault="00A80BAE" w:rsidP="00A80BAE">
      <w:pPr>
        <w:spacing w:line="240" w:lineRule="auto"/>
        <w:rPr>
          <w:bCs/>
          <w:szCs w:val="22"/>
          <w:lang w:val="lt-LT" w:eastAsia="lt-LT"/>
        </w:rPr>
      </w:pPr>
      <w:r w:rsidRPr="00A80BAE">
        <w:rPr>
          <w:bCs/>
          <w:szCs w:val="22"/>
          <w:lang w:val="lt-LT" w:eastAsia="lt-LT"/>
        </w:rPr>
        <w:t>Jungtinė Karalystė</w:t>
      </w:r>
    </w:p>
    <w:p w:rsidR="001B6F25" w:rsidRDefault="001B6F25" w:rsidP="001B6F25">
      <w:pPr>
        <w:spacing w:line="240" w:lineRule="auto"/>
        <w:rPr>
          <w:b/>
          <w:bCs/>
          <w:sz w:val="24"/>
          <w:szCs w:val="24"/>
          <w:lang w:val="lt-LT" w:eastAsia="lt-LT"/>
        </w:rPr>
      </w:pPr>
    </w:p>
    <w:p w:rsidR="001B6F25" w:rsidRPr="00153901" w:rsidRDefault="001B6F25" w:rsidP="001B6F25">
      <w:pPr>
        <w:spacing w:line="240" w:lineRule="auto"/>
        <w:jc w:val="both"/>
        <w:rPr>
          <w:szCs w:val="22"/>
          <w:lang w:val="lt-LT"/>
        </w:rPr>
      </w:pPr>
      <w:r w:rsidRPr="00153901">
        <w:rPr>
          <w:szCs w:val="22"/>
          <w:lang w:val="lt-LT"/>
        </w:rPr>
        <w:t>Su pakuote pateikiamame lapelyje nurodomas gamintojo, atsakingo už konkrečios serijos išleidimą, pavadinimas ir adresas.</w:t>
      </w:r>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spacing w:line="240" w:lineRule="auto"/>
        <w:ind w:left="567" w:hanging="567"/>
        <w:rPr>
          <w:lang w:val="lt-LT"/>
        </w:rPr>
      </w:pPr>
      <w:r w:rsidRPr="0049429F">
        <w:rPr>
          <w:b/>
          <w:szCs w:val="24"/>
          <w:lang w:val="lt-LT"/>
        </w:rPr>
        <w:t>B.</w:t>
      </w:r>
      <w:r w:rsidRPr="0049429F">
        <w:rPr>
          <w:b/>
          <w:lang w:val="lt-LT"/>
        </w:rPr>
        <w:tab/>
      </w:r>
      <w:r w:rsidRPr="0049429F">
        <w:rPr>
          <w:b/>
          <w:szCs w:val="24"/>
          <w:lang w:val="lt-LT"/>
        </w:rPr>
        <w:t xml:space="preserve">TIEKIMO IR VARTOJIMO SĄLYGOS AR APRIBOJIMAI </w:t>
      </w:r>
    </w:p>
    <w:p w:rsidR="001B6F25" w:rsidRPr="0049429F" w:rsidRDefault="001B6F25" w:rsidP="001B6F25">
      <w:pPr>
        <w:spacing w:line="240" w:lineRule="auto"/>
        <w:rPr>
          <w:lang w:val="lt-LT"/>
        </w:rPr>
      </w:pPr>
    </w:p>
    <w:p w:rsidR="001B6F25" w:rsidRPr="00153901" w:rsidRDefault="001B6F25" w:rsidP="001B6F25">
      <w:pPr>
        <w:rPr>
          <w:lang w:val="lt-LT"/>
        </w:rPr>
      </w:pPr>
      <w:r w:rsidRPr="00153901">
        <w:rPr>
          <w:lang w:val="lt-LT"/>
        </w:rPr>
        <w:t>Riboto išrašymo receptinis vaistinis preparatas (žr. I priedo [preparato charakteristikų santraukos] 4.2 skyrių).</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jc w:val="center"/>
        <w:rPr>
          <w:b/>
          <w:lang w:val="lt-LT"/>
        </w:rPr>
      </w:pPr>
      <w:r w:rsidRPr="0049429F">
        <w:rPr>
          <w:lang w:val="lt-LT"/>
        </w:rPr>
        <w:br w:type="page"/>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i w:val="0"/>
          <w:iCs/>
          <w:sz w:val="22"/>
          <w:szCs w:val="22"/>
          <w:lang w:val="lt-LT"/>
        </w:rPr>
        <w:t>III PRIEDAS</w:t>
      </w:r>
    </w:p>
    <w:p w:rsidR="001B6F25" w:rsidRPr="0049429F" w:rsidRDefault="001B6F25" w:rsidP="001B6F25">
      <w:pPr>
        <w:spacing w:line="240" w:lineRule="auto"/>
        <w:rPr>
          <w:lang w:val="lt-LT"/>
        </w:rPr>
      </w:pP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i w:val="0"/>
          <w:iCs/>
          <w:sz w:val="22"/>
          <w:szCs w:val="22"/>
          <w:lang w:val="lt-LT"/>
        </w:rPr>
        <w:t>ŽENKLINIMAS IR PAKUOTĖS LAPELIS</w:t>
      </w:r>
    </w:p>
    <w:p w:rsidR="001B6F25" w:rsidRPr="0049429F" w:rsidRDefault="001B6F25" w:rsidP="001B6F25">
      <w:pPr>
        <w:spacing w:line="240" w:lineRule="auto"/>
        <w:rPr>
          <w:lang w:val="lt-LT"/>
        </w:rPr>
      </w:pPr>
      <w:r w:rsidRPr="0049429F">
        <w:rPr>
          <w:lang w:val="lt-LT"/>
        </w:rPr>
        <w:br w:type="page"/>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i w:val="0"/>
          <w:iCs/>
          <w:sz w:val="22"/>
          <w:szCs w:val="22"/>
          <w:lang w:val="lt-LT"/>
        </w:rPr>
        <w:t>A. ŽENKLINIMAS</w:t>
      </w:r>
    </w:p>
    <w:p w:rsidR="001B6F25" w:rsidRPr="0049429F" w:rsidRDefault="001B6F25" w:rsidP="001B6F25">
      <w:pPr>
        <w:spacing w:line="240" w:lineRule="auto"/>
        <w:rPr>
          <w:lang w:val="lt-LT"/>
        </w:rPr>
      </w:pPr>
      <w:r w:rsidRPr="0049429F">
        <w:rPr>
          <w:lang w:val="lt-LT"/>
        </w:rPr>
        <w:br w:type="page"/>
      </w: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49429F">
        <w:rPr>
          <w:b/>
          <w:szCs w:val="24"/>
          <w:lang w:val="lt-LT"/>
        </w:rPr>
        <w:lastRenderedPageBreak/>
        <w:t>INFORMACIJA ANT IŠORINĖS PAKUOTĖS</w:t>
      </w: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szCs w:val="24"/>
          <w:lang w:val="lt-LT"/>
        </w:rPr>
        <w:t xml:space="preserve">LIZDINIŲ PLOKŠTELIŲ </w:t>
      </w:r>
      <w:r w:rsidRPr="0049429F">
        <w:rPr>
          <w:b/>
          <w:szCs w:val="24"/>
          <w:lang w:val="lt-LT"/>
        </w:rPr>
        <w:t>KARTONO DĖŽUTĖ</w:t>
      </w:r>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1.</w:t>
      </w:r>
      <w:r w:rsidRPr="0049429F">
        <w:rPr>
          <w:b/>
          <w:lang w:val="lt-LT"/>
        </w:rPr>
        <w:tab/>
      </w:r>
      <w:r w:rsidRPr="0049429F">
        <w:rPr>
          <w:b/>
          <w:caps/>
          <w:lang w:val="lt-LT"/>
        </w:rPr>
        <w:t>VAISTINIO</w:t>
      </w:r>
      <w:r w:rsidRPr="0049429F">
        <w:rPr>
          <w:b/>
          <w:szCs w:val="24"/>
          <w:lang w:val="lt-LT"/>
        </w:rPr>
        <w:t xml:space="preserve"> PREPARATO PAVADINIMAS</w:t>
      </w:r>
    </w:p>
    <w:p w:rsidR="001B6F25" w:rsidRPr="0049429F" w:rsidRDefault="001B6F25" w:rsidP="001B6F25">
      <w:pPr>
        <w:spacing w:line="240" w:lineRule="auto"/>
        <w:rPr>
          <w:lang w:val="lt-LT"/>
        </w:rPr>
      </w:pP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10 mg plėvele dengtos tabletės</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20 mg plėvele dengtos tabletės</w:t>
      </w:r>
    </w:p>
    <w:p w:rsidR="001B6F25" w:rsidRPr="0049429F" w:rsidRDefault="001B6F25" w:rsidP="001B6F25">
      <w:pPr>
        <w:spacing w:line="240" w:lineRule="auto"/>
        <w:rPr>
          <w:lang w:val="lt-LT"/>
        </w:rPr>
      </w:pPr>
      <w:proofErr w:type="spellStart"/>
      <w:r>
        <w:rPr>
          <w:lang w:val="lt-LT"/>
        </w:rPr>
        <w:t>Memantino</w:t>
      </w:r>
      <w:proofErr w:type="spellEnd"/>
      <w:r>
        <w:rPr>
          <w:lang w:val="lt-LT"/>
        </w:rPr>
        <w:t xml:space="preserve"> hidrochloridas</w:t>
      </w:r>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49429F">
        <w:rPr>
          <w:b/>
          <w:lang w:val="lt-LT"/>
        </w:rPr>
        <w:t>2.</w:t>
      </w:r>
      <w:r w:rsidRPr="0049429F">
        <w:rPr>
          <w:b/>
          <w:lang w:val="lt-LT"/>
        </w:rPr>
        <w:tab/>
      </w:r>
      <w:r w:rsidRPr="0049429F">
        <w:rPr>
          <w:b/>
          <w:szCs w:val="24"/>
          <w:lang w:val="lt-LT"/>
        </w:rPr>
        <w:t>VEIKLIOJI (-IOS) MEDŽIAGA (-OS) IR JOS (-Ų) KIEKIS (-IAI)</w:t>
      </w:r>
    </w:p>
    <w:p w:rsidR="001B6F25" w:rsidRPr="0049429F" w:rsidRDefault="001B6F25" w:rsidP="001B6F25">
      <w:pPr>
        <w:spacing w:line="240" w:lineRule="auto"/>
        <w:rPr>
          <w:lang w:val="lt-LT"/>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49429F">
        <w:rPr>
          <w:rFonts w:eastAsia="Times New Roman"/>
          <w:szCs w:val="22"/>
          <w:lang w:val="lt-LT" w:eastAsia="de-DE"/>
        </w:rPr>
        <w:t xml:space="preserve">Kiekvienoje plėvele dengtoje tabletėje yra 10 mg </w:t>
      </w:r>
      <w:proofErr w:type="spellStart"/>
      <w:r w:rsidRPr="0049429F">
        <w:rPr>
          <w:rFonts w:eastAsia="Times New Roman"/>
          <w:szCs w:val="22"/>
          <w:lang w:val="lt-LT" w:eastAsia="de-DE"/>
        </w:rPr>
        <w:t>memantino</w:t>
      </w:r>
      <w:proofErr w:type="spellEnd"/>
      <w:r w:rsidRPr="0049429F">
        <w:rPr>
          <w:rFonts w:eastAsia="Times New Roman"/>
          <w:szCs w:val="22"/>
          <w:lang w:val="lt-LT" w:eastAsia="de-DE"/>
        </w:rPr>
        <w:t xml:space="preserve"> hidrochlorido, atitinkančio 8,31 mg </w:t>
      </w:r>
      <w:proofErr w:type="spellStart"/>
      <w:r w:rsidRPr="0049429F">
        <w:rPr>
          <w:rFonts w:eastAsia="Times New Roman"/>
          <w:szCs w:val="22"/>
          <w:lang w:val="lt-LT" w:eastAsia="de-DE"/>
        </w:rPr>
        <w:t>memantino</w:t>
      </w:r>
      <w:proofErr w:type="spellEnd"/>
      <w:r w:rsidRPr="0049429F">
        <w:rPr>
          <w:rFonts w:eastAsia="Times New Roman"/>
          <w:szCs w:val="22"/>
          <w:lang w:val="lt-LT" w:eastAsia="de-DE"/>
        </w:rPr>
        <w:t>.</w:t>
      </w:r>
    </w:p>
    <w:p w:rsidR="001B6F25" w:rsidRPr="0049429F" w:rsidRDefault="001B6F25" w:rsidP="001B6F25">
      <w:pPr>
        <w:tabs>
          <w:tab w:val="clear" w:pos="567"/>
        </w:tabs>
        <w:suppressAutoHyphens/>
        <w:spacing w:line="240" w:lineRule="auto"/>
        <w:rPr>
          <w:rFonts w:eastAsia="Times New Roman"/>
          <w:szCs w:val="22"/>
          <w:lang w:val="lt-LT" w:eastAsia="de-DE"/>
        </w:rPr>
      </w:pPr>
      <w:r w:rsidRPr="00207926">
        <w:rPr>
          <w:rFonts w:eastAsia="Times New Roman"/>
          <w:szCs w:val="22"/>
          <w:highlight w:val="lightGray"/>
          <w:lang w:val="lt-LT" w:eastAsia="de-DE"/>
        </w:rPr>
        <w:t xml:space="preserve">Kiekvienoje plėvele dengtoje tabletėje yra 20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 xml:space="preserve"> hidrochlorido, atitinkančio 16,62 mg </w:t>
      </w:r>
      <w:proofErr w:type="spellStart"/>
      <w:r w:rsidRPr="00207926">
        <w:rPr>
          <w:rFonts w:eastAsia="Times New Roman"/>
          <w:szCs w:val="22"/>
          <w:highlight w:val="lightGray"/>
          <w:lang w:val="lt-LT" w:eastAsia="de-DE"/>
        </w:rPr>
        <w:t>memantino</w:t>
      </w:r>
      <w:proofErr w:type="spellEnd"/>
      <w:r w:rsidRPr="0049429F">
        <w:rPr>
          <w:rFonts w:eastAsia="Times New Roman"/>
          <w:szCs w:val="22"/>
          <w:lang w:val="lt-LT" w:eastAsia="de-DE"/>
        </w:rPr>
        <w:t>.</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3.</w:t>
      </w:r>
      <w:r w:rsidRPr="0049429F">
        <w:rPr>
          <w:b/>
          <w:lang w:val="lt-LT"/>
        </w:rPr>
        <w:tab/>
      </w:r>
      <w:r w:rsidRPr="0049429F">
        <w:rPr>
          <w:b/>
          <w:szCs w:val="24"/>
          <w:lang w:val="lt-LT"/>
        </w:rPr>
        <w:t>PAGALBINIŲ MEDŽIAGŲ SĄRAŠAS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4.</w:t>
      </w:r>
      <w:r w:rsidRPr="0049429F">
        <w:rPr>
          <w:b/>
          <w:lang w:val="lt-LT"/>
        </w:rPr>
        <w:tab/>
      </w:r>
      <w:r w:rsidRPr="0049429F">
        <w:rPr>
          <w:b/>
          <w:szCs w:val="24"/>
          <w:lang w:val="lt-LT"/>
        </w:rPr>
        <w:t>FARMACINĖ FORMA IR KIEKIS PAKUOTĖJE</w:t>
      </w:r>
    </w:p>
    <w:p w:rsidR="001B6F25" w:rsidRPr="0049429F" w:rsidRDefault="001B6F25" w:rsidP="001B6F25">
      <w:pPr>
        <w:spacing w:line="240" w:lineRule="auto"/>
        <w:rPr>
          <w:lang w:val="lt-LT"/>
        </w:rPr>
      </w:pPr>
    </w:p>
    <w:p w:rsidR="001B6F25" w:rsidRPr="0049429F" w:rsidRDefault="001B6F25" w:rsidP="001B6F25">
      <w:pPr>
        <w:tabs>
          <w:tab w:val="clear" w:pos="567"/>
        </w:tabs>
        <w:suppressAutoHyphens/>
        <w:spacing w:line="240" w:lineRule="auto"/>
        <w:ind w:right="-20"/>
        <w:jc w:val="both"/>
        <w:rPr>
          <w:rFonts w:eastAsia="Times New Roman"/>
          <w:szCs w:val="22"/>
          <w:lang w:val="lt-LT" w:eastAsia="de-DE"/>
        </w:rPr>
      </w:pPr>
      <w:r w:rsidRPr="0049429F">
        <w:rPr>
          <w:rFonts w:eastAsia="Times New Roman"/>
          <w:szCs w:val="22"/>
          <w:lang w:val="lt-LT" w:eastAsia="de-DE"/>
        </w:rPr>
        <w:t>Plėvele dengta tabletė</w:t>
      </w:r>
    </w:p>
    <w:p w:rsidR="001B6F25" w:rsidRPr="0049429F" w:rsidRDefault="001B6F25" w:rsidP="001B6F25">
      <w:pPr>
        <w:tabs>
          <w:tab w:val="clear" w:pos="567"/>
        </w:tabs>
        <w:suppressAutoHyphens/>
        <w:spacing w:line="240" w:lineRule="auto"/>
        <w:ind w:right="-20"/>
        <w:jc w:val="both"/>
        <w:rPr>
          <w:rFonts w:eastAsia="Times New Roman"/>
          <w:szCs w:val="22"/>
          <w:lang w:val="lt-LT" w:eastAsia="de-DE"/>
        </w:rPr>
      </w:pPr>
    </w:p>
    <w:p w:rsidR="001B6F25" w:rsidRPr="0049429F" w:rsidRDefault="001B6F25" w:rsidP="001B6F25">
      <w:pPr>
        <w:tabs>
          <w:tab w:val="clear" w:pos="567"/>
        </w:tabs>
        <w:spacing w:line="280" w:lineRule="exact"/>
        <w:rPr>
          <w:rFonts w:eastAsia="Times New Roman"/>
          <w:szCs w:val="22"/>
          <w:lang w:val="lt-LT" w:eastAsia="de-DE"/>
        </w:rPr>
      </w:pPr>
      <w:r w:rsidRPr="0049429F">
        <w:rPr>
          <w:rFonts w:eastAsia="Times New Roman"/>
          <w:szCs w:val="22"/>
          <w:lang w:val="lt-LT" w:eastAsia="de-DE"/>
        </w:rPr>
        <w:t>28 plėvele dengtos tabletės</w:t>
      </w:r>
    </w:p>
    <w:p w:rsidR="001B6F25" w:rsidRPr="00207926" w:rsidRDefault="001B6F25" w:rsidP="001B6F25">
      <w:pPr>
        <w:tabs>
          <w:tab w:val="clear" w:pos="567"/>
        </w:tab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30 plėvele dengtų tablečių</w:t>
      </w:r>
    </w:p>
    <w:p w:rsidR="001B6F25" w:rsidRPr="00207926" w:rsidRDefault="001B6F25" w:rsidP="001B6F25">
      <w:pPr>
        <w:tabs>
          <w:tab w:val="clear" w:pos="567"/>
        </w:tab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42 plėvele dengtos tabletės</w:t>
      </w:r>
    </w:p>
    <w:p w:rsidR="001B6F25" w:rsidRPr="00207926" w:rsidRDefault="001B6F25" w:rsidP="001B6F25">
      <w:pPr>
        <w:tabs>
          <w:tab w:val="clear" w:pos="567"/>
        </w:tab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50 plėvele dengtų tablečių</w:t>
      </w:r>
    </w:p>
    <w:p w:rsidR="001B6F25" w:rsidRPr="00207926" w:rsidRDefault="001B6F25" w:rsidP="001B6F25">
      <w:pPr>
        <w:tabs>
          <w:tab w:val="clear" w:pos="567"/>
        </w:tab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56 plėvele dengtos tabletės</w:t>
      </w:r>
    </w:p>
    <w:p w:rsidR="001B6F25" w:rsidRPr="00207926" w:rsidRDefault="001B6F25" w:rsidP="001B6F25">
      <w:pPr>
        <w:tabs>
          <w:tab w:val="clear" w:pos="567"/>
        </w:tab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98 plėvele dengtos tabletės</w:t>
      </w:r>
    </w:p>
    <w:p w:rsidR="001B6F25" w:rsidRPr="0049429F" w:rsidRDefault="001B6F25" w:rsidP="001B6F25">
      <w:pPr>
        <w:tabs>
          <w:tab w:val="clear" w:pos="567"/>
        </w:tabs>
        <w:spacing w:line="280" w:lineRule="exact"/>
        <w:rPr>
          <w:rFonts w:eastAsia="Times New Roman"/>
          <w:szCs w:val="22"/>
          <w:lang w:val="lt-LT" w:eastAsia="de-DE"/>
        </w:rPr>
      </w:pPr>
      <w:r w:rsidRPr="00207926">
        <w:rPr>
          <w:rFonts w:eastAsia="Times New Roman"/>
          <w:szCs w:val="22"/>
          <w:highlight w:val="lightGray"/>
          <w:lang w:val="lt-LT" w:eastAsia="de-DE"/>
        </w:rPr>
        <w:t>100 plėvele dengtų tablečių</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5.</w:t>
      </w:r>
      <w:r w:rsidRPr="0049429F">
        <w:rPr>
          <w:b/>
          <w:lang w:val="lt-LT"/>
        </w:rPr>
        <w:tab/>
      </w:r>
      <w:r w:rsidRPr="0049429F">
        <w:rPr>
          <w:b/>
          <w:szCs w:val="24"/>
          <w:lang w:val="lt-LT"/>
        </w:rPr>
        <w:t>VARTOJIMO METODAS IR BŪDAS (-AI)</w:t>
      </w:r>
    </w:p>
    <w:p w:rsidR="001B6F25" w:rsidRPr="0049429F" w:rsidRDefault="001B6F25" w:rsidP="001B6F25">
      <w:pPr>
        <w:spacing w:line="240" w:lineRule="auto"/>
        <w:rPr>
          <w:lang w:val="lt-LT"/>
        </w:rPr>
      </w:pPr>
    </w:p>
    <w:p w:rsidR="001B6F25" w:rsidRDefault="001B6F25" w:rsidP="001B6F25">
      <w:pPr>
        <w:spacing w:line="240" w:lineRule="auto"/>
        <w:rPr>
          <w:lang w:val="lt-LT"/>
        </w:rPr>
      </w:pPr>
      <w:r>
        <w:rPr>
          <w:lang w:val="lt-LT"/>
        </w:rPr>
        <w:t>Vartoti per burną.</w:t>
      </w:r>
    </w:p>
    <w:p w:rsidR="001B6F25" w:rsidRPr="0049429F" w:rsidRDefault="001B6F25" w:rsidP="001B6F25">
      <w:pPr>
        <w:spacing w:line="240" w:lineRule="auto"/>
        <w:rPr>
          <w:lang w:val="lt-LT"/>
        </w:rPr>
      </w:pPr>
      <w:r w:rsidRPr="0049429F">
        <w:rPr>
          <w:lang w:val="lt-LT"/>
        </w:rPr>
        <w:t>Prieš vartojimą perskaitykite pakuotės lapelį.</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6.</w:t>
      </w:r>
      <w:r w:rsidRPr="0049429F">
        <w:rPr>
          <w:b/>
          <w:lang w:val="lt-LT"/>
        </w:rPr>
        <w:tab/>
      </w:r>
      <w:r w:rsidRPr="0049429F">
        <w:rPr>
          <w:b/>
          <w:szCs w:val="24"/>
          <w:lang w:val="lt-LT"/>
        </w:rPr>
        <w:t>SPECIALUS ĮSPĖJIMAS, KAD VAISTINĮ PREPARATĄ BŪTINA LAIKYTI VAIKAMS NEPASTEBIMOJE IR NEPASIEKIAMOJE VIETOJE</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Laikyti vaikams nepastebimoje ir nepasiekiamoje vietoje.</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7.</w:t>
      </w:r>
      <w:r w:rsidRPr="0049429F">
        <w:rPr>
          <w:b/>
          <w:lang w:val="lt-LT"/>
        </w:rPr>
        <w:tab/>
      </w:r>
      <w:r w:rsidRPr="0049429F">
        <w:rPr>
          <w:b/>
          <w:szCs w:val="24"/>
          <w:lang w:val="lt-LT"/>
        </w:rPr>
        <w:t>KITAS (-I) SPECIALUS (-ŪS) ĮSPĖJIMAS (-AI) (JEI REIKIA)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8.</w:t>
      </w:r>
      <w:r w:rsidRPr="0049429F">
        <w:rPr>
          <w:b/>
          <w:lang w:val="lt-LT"/>
        </w:rPr>
        <w:tab/>
      </w:r>
      <w:r w:rsidRPr="0049429F">
        <w:rPr>
          <w:b/>
          <w:szCs w:val="24"/>
          <w:lang w:val="lt-LT"/>
        </w:rPr>
        <w:t>TINKAMUMO LAIKAS</w:t>
      </w:r>
    </w:p>
    <w:p w:rsidR="001B6F25" w:rsidRPr="0049429F" w:rsidRDefault="001B6F25" w:rsidP="001B6F25">
      <w:pPr>
        <w:spacing w:line="240" w:lineRule="auto"/>
        <w:rPr>
          <w:lang w:val="lt-LT"/>
        </w:rPr>
      </w:pPr>
    </w:p>
    <w:p w:rsidR="001B6F25" w:rsidRDefault="001B6F25" w:rsidP="001B6F25">
      <w:pPr>
        <w:spacing w:line="240" w:lineRule="auto"/>
        <w:rPr>
          <w:lang w:val="lt-LT"/>
        </w:rPr>
      </w:pPr>
      <w:r w:rsidRPr="0049429F">
        <w:rPr>
          <w:lang w:val="lt-LT"/>
        </w:rPr>
        <w:t>Tinka iki</w:t>
      </w:r>
      <w:r>
        <w:rPr>
          <w:lang w:val="lt-LT"/>
        </w:rPr>
        <w:t xml:space="preserve"> {mm/MMMM}</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9.</w:t>
      </w:r>
      <w:r w:rsidRPr="0049429F">
        <w:rPr>
          <w:b/>
          <w:lang w:val="lt-LT"/>
        </w:rPr>
        <w:tab/>
        <w:t xml:space="preserve">SPECIALIOS </w:t>
      </w:r>
      <w:r w:rsidRPr="0049429F">
        <w:rPr>
          <w:b/>
          <w:szCs w:val="24"/>
          <w:lang w:val="lt-LT"/>
        </w:rPr>
        <w:t>LAIKYMO SĄLYGOS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Laikyti gamintojo pakuotėje, kad preparatas būtų apsaugotas nuo šviesos.</w:t>
      </w:r>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49429F">
        <w:rPr>
          <w:b/>
          <w:lang w:val="lt-LT"/>
        </w:rPr>
        <w:t>10.</w:t>
      </w:r>
      <w:r w:rsidRPr="0049429F">
        <w:rPr>
          <w:b/>
          <w:lang w:val="lt-LT"/>
        </w:rPr>
        <w:tab/>
      </w:r>
      <w:r w:rsidRPr="0049429F">
        <w:rPr>
          <w:b/>
          <w:szCs w:val="24"/>
          <w:lang w:val="lt-LT"/>
        </w:rPr>
        <w:t>SPECIALIOS ATSARGUMO PRIEMONĖS</w:t>
      </w:r>
      <w:r w:rsidRPr="0049429F">
        <w:rPr>
          <w:b/>
          <w:lang w:val="lt-LT"/>
        </w:rPr>
        <w:t xml:space="preserve"> DĖL NESUVARTOTO VAISTINIO PREPARATO AR JO ATLIEK</w:t>
      </w:r>
      <w:r w:rsidRPr="0049429F">
        <w:rPr>
          <w:b/>
          <w:szCs w:val="24"/>
          <w:lang w:val="lt-LT"/>
        </w:rPr>
        <w:t>Ų</w:t>
      </w:r>
      <w:r w:rsidRPr="0049429F">
        <w:rPr>
          <w:b/>
          <w:lang w:val="lt-LT"/>
        </w:rPr>
        <w:t xml:space="preserve"> TVARKYMO (</w:t>
      </w:r>
      <w:r w:rsidRPr="0049429F">
        <w:rPr>
          <w:b/>
          <w:szCs w:val="24"/>
          <w:lang w:val="lt-LT"/>
        </w:rPr>
        <w:t>JEI REIKIA</w:t>
      </w:r>
      <w:r w:rsidRPr="0049429F">
        <w:rPr>
          <w:b/>
          <w:lang w:val="lt-LT"/>
        </w:rPr>
        <w:t>)</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49429F">
        <w:rPr>
          <w:b/>
          <w:lang w:val="lt-LT"/>
        </w:rPr>
        <w:t>11.</w:t>
      </w:r>
      <w:r w:rsidRPr="0049429F">
        <w:rPr>
          <w:b/>
          <w:lang w:val="lt-LT"/>
        </w:rPr>
        <w:tab/>
      </w:r>
      <w:r>
        <w:rPr>
          <w:b/>
          <w:caps/>
          <w:noProof/>
          <w:szCs w:val="24"/>
          <w:lang w:val="lt-LT"/>
        </w:rPr>
        <w:t>REGISTRUOTOJO</w:t>
      </w:r>
      <w:r w:rsidRPr="00B34FA1">
        <w:rPr>
          <w:b/>
          <w:caps/>
          <w:noProof/>
          <w:szCs w:val="24"/>
          <w:lang w:val="lt-LT"/>
        </w:rPr>
        <w:t xml:space="preserve"> PAVADINIMAS IR ADRESAS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roofErr w:type="spellStart"/>
      <w:r w:rsidRPr="0049429F">
        <w:rPr>
          <w:lang w:val="lt-LT"/>
        </w:rPr>
        <w:t>Torrent</w:t>
      </w:r>
      <w:proofErr w:type="spellEnd"/>
      <w:r w:rsidRPr="0049429F">
        <w:rPr>
          <w:lang w:val="lt-LT"/>
        </w:rPr>
        <w:t xml:space="preserve"> </w:t>
      </w:r>
      <w:proofErr w:type="spellStart"/>
      <w:r w:rsidRPr="0049429F">
        <w:rPr>
          <w:lang w:val="lt-LT"/>
        </w:rPr>
        <w:t>Pharma</w:t>
      </w:r>
      <w:proofErr w:type="spellEnd"/>
      <w:r w:rsidRPr="0049429F">
        <w:rPr>
          <w:lang w:val="lt-LT"/>
        </w:rPr>
        <w:t xml:space="preserve"> </w:t>
      </w:r>
      <w:proofErr w:type="spellStart"/>
      <w:r w:rsidRPr="0049429F">
        <w:rPr>
          <w:lang w:val="lt-LT"/>
        </w:rPr>
        <w:t>GmbH</w:t>
      </w:r>
      <w:proofErr w:type="spellEnd"/>
    </w:p>
    <w:p w:rsidR="001B6F25" w:rsidRPr="0049429F" w:rsidRDefault="001B6F25" w:rsidP="001B6F25">
      <w:pPr>
        <w:spacing w:line="240" w:lineRule="auto"/>
        <w:rPr>
          <w:lang w:val="lt-LT"/>
        </w:rPr>
      </w:pPr>
      <w:proofErr w:type="spellStart"/>
      <w:r w:rsidRPr="0049429F">
        <w:rPr>
          <w:lang w:val="lt-LT"/>
        </w:rPr>
        <w:t>Südwestpark</w:t>
      </w:r>
      <w:proofErr w:type="spellEnd"/>
      <w:r w:rsidRPr="0049429F">
        <w:rPr>
          <w:lang w:val="lt-LT"/>
        </w:rPr>
        <w:t xml:space="preserve"> 50</w:t>
      </w:r>
    </w:p>
    <w:p w:rsidR="001B6F25" w:rsidRPr="0049429F" w:rsidRDefault="001B6F25" w:rsidP="001B6F25">
      <w:pPr>
        <w:spacing w:line="240" w:lineRule="auto"/>
        <w:rPr>
          <w:lang w:val="lt-LT"/>
        </w:rPr>
      </w:pPr>
      <w:r w:rsidRPr="0049429F">
        <w:rPr>
          <w:lang w:val="lt-LT"/>
        </w:rPr>
        <w:t xml:space="preserve">90449 </w:t>
      </w:r>
      <w:proofErr w:type="spellStart"/>
      <w:r w:rsidRPr="0049429F">
        <w:rPr>
          <w:lang w:val="lt-LT"/>
        </w:rPr>
        <w:t>Nürnberg</w:t>
      </w:r>
      <w:proofErr w:type="spellEnd"/>
    </w:p>
    <w:p w:rsidR="001B6F25" w:rsidRPr="0049429F" w:rsidRDefault="001B6F25" w:rsidP="001B6F25">
      <w:pPr>
        <w:spacing w:line="240" w:lineRule="auto"/>
        <w:rPr>
          <w:lang w:val="lt-LT"/>
        </w:rPr>
      </w:pPr>
      <w:r w:rsidRPr="0049429F">
        <w:rPr>
          <w:lang w:val="lt-LT"/>
        </w:rPr>
        <w:t>Vokietija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9429F">
        <w:rPr>
          <w:b/>
          <w:lang w:val="lt-LT"/>
        </w:rPr>
        <w:t>12.</w:t>
      </w:r>
      <w:r w:rsidRPr="0049429F">
        <w:rPr>
          <w:b/>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r w:rsidRPr="0049429F">
        <w:rPr>
          <w:b/>
          <w:lang w:val="lt-LT"/>
        </w:rPr>
        <w:t xml:space="preserve"> </w:t>
      </w:r>
    </w:p>
    <w:p w:rsidR="001B6F25" w:rsidRPr="0049429F" w:rsidRDefault="001B6F25" w:rsidP="001B6F25">
      <w:pPr>
        <w:spacing w:line="240" w:lineRule="auto"/>
        <w:rPr>
          <w:lang w:val="lt-LT"/>
        </w:rPr>
      </w:pPr>
    </w:p>
    <w:p w:rsidR="001B6F25"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10 mg plėvele dengtos tabletės</w:t>
      </w:r>
    </w:p>
    <w:p w:rsidR="001B6F25" w:rsidRPr="003677FF" w:rsidRDefault="001B6F25" w:rsidP="001B6F25">
      <w:pPr>
        <w:rPr>
          <w:bCs/>
          <w:lang w:val="lt-LT"/>
        </w:rPr>
      </w:pPr>
      <w:r>
        <w:rPr>
          <w:bCs/>
          <w:lang w:val="lt-LT"/>
        </w:rPr>
        <w:t>N28 - LT/1/13</w:t>
      </w:r>
      <w:r w:rsidRPr="003677FF">
        <w:rPr>
          <w:bCs/>
          <w:lang w:val="lt-LT"/>
        </w:rPr>
        <w:t>/</w:t>
      </w:r>
      <w:r>
        <w:rPr>
          <w:bCs/>
          <w:lang w:val="lt-LT"/>
        </w:rPr>
        <w:t xml:space="preserve">3320/001 </w:t>
      </w:r>
    </w:p>
    <w:p w:rsidR="001B6F25" w:rsidRPr="003677FF" w:rsidRDefault="001B6F25" w:rsidP="001B6F25">
      <w:pPr>
        <w:rPr>
          <w:bCs/>
          <w:lang w:val="lt-LT"/>
        </w:rPr>
      </w:pPr>
      <w:r>
        <w:rPr>
          <w:bCs/>
          <w:lang w:val="lt-LT"/>
        </w:rPr>
        <w:t>N30 - LT/1/13</w:t>
      </w:r>
      <w:r w:rsidRPr="003677FF">
        <w:rPr>
          <w:bCs/>
          <w:lang w:val="lt-LT"/>
        </w:rPr>
        <w:t>/</w:t>
      </w:r>
      <w:r>
        <w:rPr>
          <w:bCs/>
          <w:lang w:val="lt-LT"/>
        </w:rPr>
        <w:t xml:space="preserve">3320/002 </w:t>
      </w:r>
    </w:p>
    <w:p w:rsidR="001B6F25" w:rsidRPr="003677FF" w:rsidRDefault="001B6F25" w:rsidP="001B6F25">
      <w:pPr>
        <w:rPr>
          <w:bCs/>
          <w:lang w:val="lt-LT"/>
        </w:rPr>
      </w:pPr>
      <w:r>
        <w:rPr>
          <w:bCs/>
          <w:lang w:val="lt-LT"/>
        </w:rPr>
        <w:t>N42 - LT/1/13</w:t>
      </w:r>
      <w:r w:rsidRPr="003677FF">
        <w:rPr>
          <w:bCs/>
          <w:lang w:val="lt-LT"/>
        </w:rPr>
        <w:t>/</w:t>
      </w:r>
      <w:r>
        <w:rPr>
          <w:bCs/>
          <w:lang w:val="lt-LT"/>
        </w:rPr>
        <w:t xml:space="preserve">3320/003 </w:t>
      </w:r>
    </w:p>
    <w:p w:rsidR="001B6F25" w:rsidRPr="003677FF" w:rsidRDefault="001B6F25" w:rsidP="001B6F25">
      <w:pPr>
        <w:rPr>
          <w:bCs/>
          <w:lang w:val="lt-LT"/>
        </w:rPr>
      </w:pPr>
      <w:r>
        <w:rPr>
          <w:bCs/>
          <w:lang w:val="lt-LT"/>
        </w:rPr>
        <w:t>N50 - LT/1/13</w:t>
      </w:r>
      <w:r w:rsidRPr="003677FF">
        <w:rPr>
          <w:bCs/>
          <w:lang w:val="lt-LT"/>
        </w:rPr>
        <w:t>/</w:t>
      </w:r>
      <w:r>
        <w:rPr>
          <w:bCs/>
          <w:lang w:val="lt-LT"/>
        </w:rPr>
        <w:t xml:space="preserve">3320/004 </w:t>
      </w:r>
    </w:p>
    <w:p w:rsidR="001B6F25" w:rsidRPr="003677FF" w:rsidRDefault="001B6F25" w:rsidP="001B6F25">
      <w:pPr>
        <w:rPr>
          <w:bCs/>
          <w:lang w:val="lt-LT"/>
        </w:rPr>
      </w:pPr>
      <w:r>
        <w:rPr>
          <w:bCs/>
          <w:lang w:val="lt-LT"/>
        </w:rPr>
        <w:t>N56 - LT/1/13</w:t>
      </w:r>
      <w:r w:rsidRPr="003677FF">
        <w:rPr>
          <w:bCs/>
          <w:lang w:val="lt-LT"/>
        </w:rPr>
        <w:t>/</w:t>
      </w:r>
      <w:r>
        <w:rPr>
          <w:bCs/>
          <w:lang w:val="lt-LT"/>
        </w:rPr>
        <w:t xml:space="preserve">3320/005 </w:t>
      </w:r>
    </w:p>
    <w:p w:rsidR="001B6F25" w:rsidRPr="003677FF" w:rsidRDefault="001B6F25" w:rsidP="001B6F25">
      <w:pPr>
        <w:rPr>
          <w:bCs/>
          <w:lang w:val="lt-LT"/>
        </w:rPr>
      </w:pPr>
      <w:r>
        <w:rPr>
          <w:bCs/>
          <w:lang w:val="lt-LT"/>
        </w:rPr>
        <w:t>N98 - LT/1/13</w:t>
      </w:r>
      <w:r w:rsidRPr="003677FF">
        <w:rPr>
          <w:bCs/>
          <w:lang w:val="lt-LT"/>
        </w:rPr>
        <w:t>/</w:t>
      </w:r>
      <w:r>
        <w:rPr>
          <w:bCs/>
          <w:lang w:val="lt-LT"/>
        </w:rPr>
        <w:t xml:space="preserve">3320/006 </w:t>
      </w:r>
    </w:p>
    <w:p w:rsidR="001B6F25" w:rsidRDefault="001B6F25" w:rsidP="001B6F25">
      <w:pPr>
        <w:tabs>
          <w:tab w:val="clear" w:pos="567"/>
        </w:tabs>
        <w:suppressAutoHyphens/>
        <w:spacing w:line="240" w:lineRule="auto"/>
        <w:jc w:val="both"/>
        <w:rPr>
          <w:bCs/>
          <w:lang w:val="lt-LT"/>
        </w:rPr>
      </w:pPr>
      <w:r>
        <w:rPr>
          <w:bCs/>
          <w:lang w:val="lt-LT"/>
        </w:rPr>
        <w:t>N100 - LT/1/13</w:t>
      </w:r>
      <w:r w:rsidRPr="003677FF">
        <w:rPr>
          <w:bCs/>
          <w:lang w:val="lt-LT"/>
        </w:rPr>
        <w:t>/</w:t>
      </w:r>
      <w:r>
        <w:rPr>
          <w:bCs/>
          <w:lang w:val="lt-LT"/>
        </w:rPr>
        <w:t xml:space="preserve">3320/007 </w:t>
      </w:r>
    </w:p>
    <w:p w:rsidR="001B6F25" w:rsidRPr="0049429F" w:rsidRDefault="001B6F25" w:rsidP="001B6F25">
      <w:pPr>
        <w:tabs>
          <w:tab w:val="clear" w:pos="567"/>
        </w:tabs>
        <w:suppressAutoHyphens/>
        <w:spacing w:line="240" w:lineRule="auto"/>
        <w:jc w:val="both"/>
        <w:rPr>
          <w:rFonts w:eastAsia="Times New Roman"/>
          <w:szCs w:val="22"/>
          <w:lang w:val="lt-LT" w:eastAsia="de-DE"/>
        </w:rPr>
      </w:pP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20 mg plėvele dengtos tabletės</w:t>
      </w:r>
    </w:p>
    <w:p w:rsidR="001B6F25" w:rsidRPr="003677FF" w:rsidRDefault="001B6F25" w:rsidP="001B6F25">
      <w:pPr>
        <w:rPr>
          <w:bCs/>
          <w:lang w:val="lt-LT"/>
        </w:rPr>
      </w:pPr>
      <w:r>
        <w:rPr>
          <w:bCs/>
          <w:lang w:val="lt-LT"/>
        </w:rPr>
        <w:t>N28 - LT/1/13</w:t>
      </w:r>
      <w:r w:rsidRPr="003677FF">
        <w:rPr>
          <w:bCs/>
          <w:lang w:val="lt-LT"/>
        </w:rPr>
        <w:t>/</w:t>
      </w:r>
      <w:r>
        <w:rPr>
          <w:bCs/>
          <w:lang w:val="lt-LT"/>
        </w:rPr>
        <w:t>3320/008</w:t>
      </w:r>
    </w:p>
    <w:p w:rsidR="001B6F25" w:rsidRPr="003677FF" w:rsidRDefault="001B6F25" w:rsidP="001B6F25">
      <w:pPr>
        <w:rPr>
          <w:bCs/>
          <w:lang w:val="lt-LT"/>
        </w:rPr>
      </w:pPr>
      <w:r>
        <w:rPr>
          <w:bCs/>
          <w:lang w:val="lt-LT"/>
        </w:rPr>
        <w:t>N30 - LT/1/13</w:t>
      </w:r>
      <w:r w:rsidRPr="003677FF">
        <w:rPr>
          <w:bCs/>
          <w:lang w:val="lt-LT"/>
        </w:rPr>
        <w:t>/</w:t>
      </w:r>
      <w:r>
        <w:rPr>
          <w:bCs/>
          <w:lang w:val="lt-LT"/>
        </w:rPr>
        <w:t xml:space="preserve">3320/009 </w:t>
      </w:r>
    </w:p>
    <w:p w:rsidR="001B6F25" w:rsidRPr="003677FF" w:rsidRDefault="001B6F25" w:rsidP="001B6F25">
      <w:pPr>
        <w:rPr>
          <w:bCs/>
          <w:lang w:val="lt-LT"/>
        </w:rPr>
      </w:pPr>
      <w:r>
        <w:rPr>
          <w:bCs/>
          <w:lang w:val="lt-LT"/>
        </w:rPr>
        <w:t>N42 - LT/1/13</w:t>
      </w:r>
      <w:r w:rsidRPr="003677FF">
        <w:rPr>
          <w:bCs/>
          <w:lang w:val="lt-LT"/>
        </w:rPr>
        <w:t>/</w:t>
      </w:r>
      <w:r>
        <w:rPr>
          <w:bCs/>
          <w:lang w:val="lt-LT"/>
        </w:rPr>
        <w:t xml:space="preserve">3320/010 </w:t>
      </w:r>
    </w:p>
    <w:p w:rsidR="001B6F25" w:rsidRPr="003677FF" w:rsidRDefault="001B6F25" w:rsidP="001B6F25">
      <w:pPr>
        <w:rPr>
          <w:bCs/>
          <w:lang w:val="lt-LT"/>
        </w:rPr>
      </w:pPr>
      <w:r>
        <w:rPr>
          <w:bCs/>
          <w:lang w:val="lt-LT"/>
        </w:rPr>
        <w:t>N50 - LT/1/13</w:t>
      </w:r>
      <w:r w:rsidRPr="003677FF">
        <w:rPr>
          <w:bCs/>
          <w:lang w:val="lt-LT"/>
        </w:rPr>
        <w:t>/</w:t>
      </w:r>
      <w:r>
        <w:rPr>
          <w:bCs/>
          <w:lang w:val="lt-LT"/>
        </w:rPr>
        <w:t xml:space="preserve">3320/011 </w:t>
      </w:r>
    </w:p>
    <w:p w:rsidR="001B6F25" w:rsidRPr="003677FF" w:rsidRDefault="001B6F25" w:rsidP="001B6F25">
      <w:pPr>
        <w:rPr>
          <w:bCs/>
          <w:lang w:val="lt-LT"/>
        </w:rPr>
      </w:pPr>
      <w:r>
        <w:rPr>
          <w:bCs/>
          <w:lang w:val="lt-LT"/>
        </w:rPr>
        <w:t>N56 - LT/1/13</w:t>
      </w:r>
      <w:r w:rsidRPr="003677FF">
        <w:rPr>
          <w:bCs/>
          <w:lang w:val="lt-LT"/>
        </w:rPr>
        <w:t>/</w:t>
      </w:r>
      <w:r>
        <w:rPr>
          <w:bCs/>
          <w:lang w:val="lt-LT"/>
        </w:rPr>
        <w:t xml:space="preserve">3320/012 </w:t>
      </w:r>
    </w:p>
    <w:p w:rsidR="001B6F25" w:rsidRPr="003677FF" w:rsidRDefault="001B6F25" w:rsidP="001B6F25">
      <w:pPr>
        <w:rPr>
          <w:bCs/>
          <w:lang w:val="lt-LT"/>
        </w:rPr>
      </w:pPr>
      <w:r>
        <w:rPr>
          <w:bCs/>
          <w:lang w:val="lt-LT"/>
        </w:rPr>
        <w:t>N98 - LT/1/13</w:t>
      </w:r>
      <w:r w:rsidRPr="003677FF">
        <w:rPr>
          <w:bCs/>
          <w:lang w:val="lt-LT"/>
        </w:rPr>
        <w:t>/</w:t>
      </w:r>
      <w:r>
        <w:rPr>
          <w:bCs/>
          <w:lang w:val="lt-LT"/>
        </w:rPr>
        <w:t xml:space="preserve">3320/013 </w:t>
      </w:r>
    </w:p>
    <w:p w:rsidR="001B6F25" w:rsidRDefault="001B6F25" w:rsidP="001B6F25">
      <w:pPr>
        <w:tabs>
          <w:tab w:val="clear" w:pos="567"/>
        </w:tabs>
        <w:suppressAutoHyphens/>
        <w:spacing w:line="240" w:lineRule="auto"/>
        <w:jc w:val="both"/>
        <w:rPr>
          <w:bCs/>
          <w:lang w:val="lt-LT"/>
        </w:rPr>
      </w:pPr>
      <w:r>
        <w:rPr>
          <w:bCs/>
          <w:lang w:val="lt-LT"/>
        </w:rPr>
        <w:t>N100 - LT/1/13</w:t>
      </w:r>
      <w:r w:rsidRPr="003677FF">
        <w:rPr>
          <w:bCs/>
          <w:lang w:val="lt-LT"/>
        </w:rPr>
        <w:t>/</w:t>
      </w:r>
      <w:r>
        <w:rPr>
          <w:bCs/>
          <w:lang w:val="lt-LT"/>
        </w:rPr>
        <w:t xml:space="preserve">3320/014 </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9429F">
        <w:rPr>
          <w:b/>
          <w:lang w:val="lt-LT"/>
        </w:rPr>
        <w:t>13.</w:t>
      </w:r>
      <w:r w:rsidRPr="0049429F">
        <w:rPr>
          <w:b/>
          <w:lang w:val="lt-LT"/>
        </w:rPr>
        <w:tab/>
      </w:r>
      <w:r w:rsidRPr="0049429F">
        <w:rPr>
          <w:b/>
          <w:szCs w:val="24"/>
          <w:lang w:val="lt-LT"/>
        </w:rPr>
        <w:t xml:space="preserve">SERIJOS NUMERIS </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Serija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9429F">
        <w:rPr>
          <w:b/>
          <w:lang w:val="lt-LT"/>
        </w:rPr>
        <w:t>14.</w:t>
      </w:r>
      <w:r w:rsidRPr="0049429F">
        <w:rPr>
          <w:b/>
          <w:lang w:val="lt-LT"/>
        </w:rPr>
        <w:tab/>
      </w:r>
      <w:r w:rsidRPr="0049429F">
        <w:rPr>
          <w:b/>
          <w:szCs w:val="24"/>
          <w:lang w:val="lt-LT"/>
        </w:rPr>
        <w:t>PARDAVIMO (IŠDAVIMO)</w:t>
      </w:r>
      <w:r w:rsidRPr="0049429F">
        <w:rPr>
          <w:b/>
          <w:lang w:val="lt-LT"/>
        </w:rPr>
        <w:t xml:space="preserve"> </w:t>
      </w:r>
      <w:r w:rsidRPr="0049429F">
        <w:rPr>
          <w:b/>
          <w:szCs w:val="24"/>
          <w:lang w:val="lt-LT"/>
        </w:rPr>
        <w:t>TVARKA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Pr>
          <w:lang w:val="lt-LT"/>
        </w:rPr>
        <w:t>Receptinis vaistinis preparatas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49429F">
        <w:rPr>
          <w:b/>
          <w:lang w:val="lt-LT"/>
        </w:rPr>
        <w:t>15.</w:t>
      </w:r>
      <w:r w:rsidRPr="0049429F">
        <w:rPr>
          <w:b/>
          <w:lang w:val="lt-LT"/>
        </w:rPr>
        <w:tab/>
      </w:r>
      <w:r w:rsidRPr="0049429F">
        <w:rPr>
          <w:b/>
          <w:szCs w:val="24"/>
          <w:lang w:val="lt-LT"/>
        </w:rPr>
        <w:t>VARTOJIMO INSTRUKCIJA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49429F">
        <w:rPr>
          <w:b/>
          <w:lang w:val="lt-LT"/>
        </w:rPr>
        <w:t>16.</w:t>
      </w:r>
      <w:r w:rsidRPr="0049429F">
        <w:rPr>
          <w:b/>
          <w:lang w:val="lt-LT"/>
        </w:rPr>
        <w:tab/>
      </w:r>
      <w:r w:rsidRPr="0049429F">
        <w:rPr>
          <w:b/>
          <w:szCs w:val="24"/>
          <w:lang w:val="lt-LT"/>
        </w:rPr>
        <w:t>INFORMACIJA BRAILIO RAŠTU</w:t>
      </w:r>
    </w:p>
    <w:p w:rsidR="001B6F25" w:rsidRPr="0049429F" w:rsidRDefault="001B6F25" w:rsidP="001B6F25">
      <w:pPr>
        <w:spacing w:line="240" w:lineRule="auto"/>
        <w:rPr>
          <w:lang w:val="lt-LT"/>
        </w:rPr>
      </w:pP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10 mg </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20 mg </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
    <w:p w:rsidR="001B6F25" w:rsidRPr="0049429F" w:rsidRDefault="001B6F25" w:rsidP="001B6F25">
      <w:pPr>
        <w:spacing w:line="240" w:lineRule="auto"/>
        <w:rPr>
          <w:lang w:val="lt-LT"/>
        </w:rPr>
      </w:pPr>
      <w:r w:rsidRPr="00207926">
        <w:rPr>
          <w:rFonts w:eastAsia="Times New Roman"/>
          <w:szCs w:val="22"/>
          <w:highlight w:val="lightGray"/>
          <w:lang w:val="lt-LT" w:eastAsia="de-DE"/>
        </w:rPr>
        <w:br w:type="page"/>
      </w: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49429F">
        <w:rPr>
          <w:b/>
          <w:szCs w:val="24"/>
          <w:lang w:val="lt-LT"/>
        </w:rPr>
        <w:lastRenderedPageBreak/>
        <w:t>INFORMACIJA ANT IŠORINĖS PAKUOTĖS</w:t>
      </w: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CC67D7">
        <w:rPr>
          <w:b/>
          <w:szCs w:val="24"/>
          <w:lang w:val="lt-LT"/>
        </w:rPr>
        <w:t>28 TABLE</w:t>
      </w:r>
      <w:r>
        <w:rPr>
          <w:b/>
          <w:szCs w:val="24"/>
          <w:lang w:val="lt-LT"/>
        </w:rPr>
        <w:t>ČIŲ</w:t>
      </w:r>
      <w:r w:rsidRPr="00CC67D7">
        <w:rPr>
          <w:b/>
          <w:szCs w:val="24"/>
          <w:lang w:val="lt-LT"/>
        </w:rPr>
        <w:t xml:space="preserve"> </w:t>
      </w:r>
      <w:r w:rsidRPr="0049429F">
        <w:rPr>
          <w:b/>
          <w:szCs w:val="24"/>
          <w:lang w:val="lt-LT"/>
        </w:rPr>
        <w:t>KARTONO DĖŽUTĖ</w:t>
      </w:r>
      <w:r w:rsidRPr="00CC67D7">
        <w:rPr>
          <w:b/>
          <w:szCs w:val="24"/>
          <w:lang w:val="lt-LT"/>
        </w:rPr>
        <w:t xml:space="preserve"> – </w:t>
      </w:r>
      <w:r>
        <w:rPr>
          <w:b/>
          <w:szCs w:val="24"/>
          <w:lang w:val="lt-LT"/>
        </w:rPr>
        <w:t>GYDYMO PRADŽIOS PAKUOTĖ</w:t>
      </w:r>
      <w:r w:rsidRPr="00CC67D7">
        <w:rPr>
          <w:b/>
          <w:szCs w:val="24"/>
          <w:lang w:val="lt-LT"/>
        </w:rPr>
        <w:t xml:space="preserve"> - 4 </w:t>
      </w:r>
      <w:r>
        <w:rPr>
          <w:b/>
          <w:szCs w:val="24"/>
          <w:lang w:val="lt-LT"/>
        </w:rPr>
        <w:t xml:space="preserve">SAVAIČIŲ GYDYMO GRAFIKAS </w:t>
      </w:r>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1.</w:t>
      </w:r>
      <w:r w:rsidRPr="0049429F">
        <w:rPr>
          <w:b/>
          <w:lang w:val="lt-LT"/>
        </w:rPr>
        <w:tab/>
      </w:r>
      <w:r w:rsidRPr="0049429F">
        <w:rPr>
          <w:b/>
          <w:caps/>
          <w:lang w:val="lt-LT"/>
        </w:rPr>
        <w:t>VAISTINIO</w:t>
      </w:r>
      <w:r w:rsidRPr="0049429F">
        <w:rPr>
          <w:b/>
          <w:szCs w:val="24"/>
          <w:lang w:val="lt-LT"/>
        </w:rPr>
        <w:t xml:space="preserve"> PREPARATO PAVADINIMAS</w:t>
      </w:r>
    </w:p>
    <w:p w:rsidR="001B6F25" w:rsidRPr="0049429F" w:rsidRDefault="001B6F25" w:rsidP="001B6F25">
      <w:pPr>
        <w:spacing w:line="240" w:lineRule="auto"/>
        <w:rPr>
          <w:lang w:val="lt-LT"/>
        </w:rPr>
      </w:pPr>
    </w:p>
    <w:p w:rsidR="001B6F25" w:rsidRPr="00CC67D7" w:rsidRDefault="001B6F25" w:rsidP="001B6F25">
      <w:pPr>
        <w:tabs>
          <w:tab w:val="clear" w:pos="567"/>
        </w:tabs>
        <w:suppressAutoHyphens/>
        <w:spacing w:line="240" w:lineRule="auto"/>
        <w:jc w:val="both"/>
        <w:rPr>
          <w:rFonts w:eastAsia="Times New Roman"/>
          <w:szCs w:val="22"/>
          <w:lang w:val="lt-LT" w:eastAsia="de-DE"/>
        </w:rPr>
      </w:pPr>
      <w:proofErr w:type="spellStart"/>
      <w:r w:rsidRPr="00CC67D7">
        <w:rPr>
          <w:rFonts w:eastAsia="Times New Roman"/>
          <w:szCs w:val="22"/>
          <w:lang w:val="lt-LT" w:eastAsia="de-DE"/>
        </w:rPr>
        <w:t>Memantinas</w:t>
      </w:r>
      <w:proofErr w:type="spellEnd"/>
      <w:r w:rsidRPr="00CC67D7">
        <w:rPr>
          <w:rFonts w:eastAsia="Times New Roman"/>
          <w:szCs w:val="22"/>
          <w:lang w:val="lt-LT" w:eastAsia="de-DE"/>
        </w:rPr>
        <w:t xml:space="preserve"> </w:t>
      </w:r>
      <w:proofErr w:type="spellStart"/>
      <w:r w:rsidRPr="00CC67D7">
        <w:rPr>
          <w:rFonts w:eastAsia="Times New Roman"/>
          <w:szCs w:val="22"/>
          <w:lang w:val="lt-LT" w:eastAsia="de-DE"/>
        </w:rPr>
        <w:t>Torrent</w:t>
      </w:r>
      <w:proofErr w:type="spellEnd"/>
      <w:r w:rsidRPr="00CC67D7">
        <w:rPr>
          <w:rFonts w:eastAsia="Times New Roman"/>
          <w:szCs w:val="22"/>
          <w:lang w:val="lt-LT" w:eastAsia="de-DE"/>
        </w:rPr>
        <w:t xml:space="preserve"> 5mg plėvele dengtos tabletės</w:t>
      </w:r>
    </w:p>
    <w:p w:rsidR="001B6F25" w:rsidRPr="00CC67D7" w:rsidRDefault="001B6F25" w:rsidP="001B6F25">
      <w:pPr>
        <w:tabs>
          <w:tab w:val="clear" w:pos="567"/>
        </w:tabs>
        <w:suppressAutoHyphens/>
        <w:spacing w:line="240" w:lineRule="auto"/>
        <w:jc w:val="both"/>
        <w:rPr>
          <w:rFonts w:eastAsia="Times New Roman"/>
          <w:szCs w:val="22"/>
          <w:lang w:val="lt-LT" w:eastAsia="de-DE"/>
        </w:rPr>
      </w:pPr>
      <w:proofErr w:type="spellStart"/>
      <w:r w:rsidRPr="00CC67D7">
        <w:rPr>
          <w:rFonts w:eastAsia="Times New Roman"/>
          <w:szCs w:val="22"/>
          <w:lang w:val="lt-LT" w:eastAsia="de-DE"/>
        </w:rPr>
        <w:t>Memantinas</w:t>
      </w:r>
      <w:proofErr w:type="spellEnd"/>
      <w:r w:rsidRPr="00CC67D7">
        <w:rPr>
          <w:rFonts w:eastAsia="Times New Roman"/>
          <w:szCs w:val="22"/>
          <w:lang w:val="lt-LT" w:eastAsia="de-DE"/>
        </w:rPr>
        <w:t xml:space="preserve"> </w:t>
      </w:r>
      <w:proofErr w:type="spellStart"/>
      <w:r w:rsidRPr="00CC67D7">
        <w:rPr>
          <w:rFonts w:eastAsia="Times New Roman"/>
          <w:szCs w:val="22"/>
          <w:lang w:val="lt-LT" w:eastAsia="de-DE"/>
        </w:rPr>
        <w:t>Torrent</w:t>
      </w:r>
      <w:proofErr w:type="spellEnd"/>
      <w:r w:rsidRPr="00CC67D7">
        <w:rPr>
          <w:rFonts w:eastAsia="Times New Roman"/>
          <w:szCs w:val="22"/>
          <w:lang w:val="lt-LT" w:eastAsia="de-DE"/>
        </w:rPr>
        <w:t xml:space="preserve"> 10mg plėvele dengtos tabletės</w:t>
      </w:r>
    </w:p>
    <w:p w:rsidR="001B6F25" w:rsidRPr="00CC67D7" w:rsidRDefault="001B6F25" w:rsidP="001B6F25">
      <w:pPr>
        <w:tabs>
          <w:tab w:val="clear" w:pos="567"/>
        </w:tabs>
        <w:suppressAutoHyphens/>
        <w:spacing w:line="240" w:lineRule="auto"/>
        <w:jc w:val="both"/>
        <w:rPr>
          <w:rFonts w:eastAsia="Times New Roman"/>
          <w:szCs w:val="22"/>
          <w:lang w:val="lt-LT" w:eastAsia="de-DE"/>
        </w:rPr>
      </w:pPr>
      <w:proofErr w:type="spellStart"/>
      <w:r w:rsidRPr="00CC67D7">
        <w:rPr>
          <w:rFonts w:eastAsia="Times New Roman"/>
          <w:szCs w:val="22"/>
          <w:lang w:val="lt-LT" w:eastAsia="de-DE"/>
        </w:rPr>
        <w:t>Memantinas</w:t>
      </w:r>
      <w:proofErr w:type="spellEnd"/>
      <w:r w:rsidRPr="00CC67D7">
        <w:rPr>
          <w:rFonts w:eastAsia="Times New Roman"/>
          <w:szCs w:val="22"/>
          <w:lang w:val="lt-LT" w:eastAsia="de-DE"/>
        </w:rPr>
        <w:t xml:space="preserve"> </w:t>
      </w:r>
      <w:proofErr w:type="spellStart"/>
      <w:r w:rsidRPr="00CC67D7">
        <w:rPr>
          <w:rFonts w:eastAsia="Times New Roman"/>
          <w:szCs w:val="22"/>
          <w:lang w:val="lt-LT" w:eastAsia="de-DE"/>
        </w:rPr>
        <w:t>Torrent</w:t>
      </w:r>
      <w:proofErr w:type="spellEnd"/>
      <w:r w:rsidRPr="00CC67D7">
        <w:rPr>
          <w:rFonts w:eastAsia="Times New Roman"/>
          <w:szCs w:val="22"/>
          <w:lang w:val="lt-LT" w:eastAsia="de-DE"/>
        </w:rPr>
        <w:t xml:space="preserve"> 15mg plėvele dengtos tabletės</w:t>
      </w:r>
    </w:p>
    <w:p w:rsidR="001B6F25" w:rsidRPr="00CC67D7" w:rsidRDefault="001B6F25" w:rsidP="001B6F25">
      <w:pPr>
        <w:tabs>
          <w:tab w:val="clear" w:pos="567"/>
        </w:tabs>
        <w:suppressAutoHyphens/>
        <w:spacing w:line="240" w:lineRule="auto"/>
        <w:jc w:val="both"/>
        <w:rPr>
          <w:rFonts w:eastAsia="Times New Roman"/>
          <w:szCs w:val="22"/>
          <w:lang w:val="lt-LT" w:eastAsia="de-DE"/>
        </w:rPr>
      </w:pPr>
      <w:proofErr w:type="spellStart"/>
      <w:r w:rsidRPr="00CC67D7">
        <w:rPr>
          <w:rFonts w:eastAsia="Times New Roman"/>
          <w:szCs w:val="22"/>
          <w:lang w:val="lt-LT" w:eastAsia="de-DE"/>
        </w:rPr>
        <w:t>Memantinas</w:t>
      </w:r>
      <w:proofErr w:type="spellEnd"/>
      <w:r w:rsidRPr="00CC67D7">
        <w:rPr>
          <w:rFonts w:eastAsia="Times New Roman"/>
          <w:szCs w:val="22"/>
          <w:lang w:val="lt-LT" w:eastAsia="de-DE"/>
        </w:rPr>
        <w:t xml:space="preserve"> </w:t>
      </w:r>
      <w:proofErr w:type="spellStart"/>
      <w:r w:rsidRPr="00CC67D7">
        <w:rPr>
          <w:rFonts w:eastAsia="Times New Roman"/>
          <w:szCs w:val="22"/>
          <w:lang w:val="lt-LT" w:eastAsia="de-DE"/>
        </w:rPr>
        <w:t>Torrent</w:t>
      </w:r>
      <w:proofErr w:type="spellEnd"/>
      <w:r w:rsidRPr="00CC67D7">
        <w:rPr>
          <w:rFonts w:eastAsia="Times New Roman"/>
          <w:szCs w:val="22"/>
          <w:lang w:val="lt-LT" w:eastAsia="de-DE"/>
        </w:rPr>
        <w:t xml:space="preserve"> 20mg plėvele dengtos tabletės</w:t>
      </w:r>
    </w:p>
    <w:p w:rsidR="001B6F25" w:rsidRPr="0049429F" w:rsidRDefault="001B6F25" w:rsidP="001B6F25">
      <w:pPr>
        <w:spacing w:line="240" w:lineRule="auto"/>
        <w:rPr>
          <w:lang w:val="lt-LT"/>
        </w:rPr>
      </w:pPr>
      <w:proofErr w:type="spellStart"/>
      <w:r>
        <w:rPr>
          <w:lang w:val="lt-LT"/>
        </w:rPr>
        <w:t>Memantino</w:t>
      </w:r>
      <w:proofErr w:type="spellEnd"/>
      <w:r>
        <w:rPr>
          <w:lang w:val="lt-LT"/>
        </w:rPr>
        <w:t xml:space="preserve"> hidrochloridas</w:t>
      </w:r>
    </w:p>
    <w:p w:rsidR="001B6F25" w:rsidRPr="00CC67D7" w:rsidRDefault="001B6F25" w:rsidP="001B6F25">
      <w:pPr>
        <w:spacing w:line="240" w:lineRule="auto"/>
        <w:rPr>
          <w:lang w:val="lt-LT"/>
        </w:rPr>
      </w:pPr>
    </w:p>
    <w:p w:rsidR="001B6F25" w:rsidRPr="00CC67D7" w:rsidRDefault="001B6F25" w:rsidP="001B6F25">
      <w:pPr>
        <w:spacing w:line="240" w:lineRule="auto"/>
        <w:rPr>
          <w:lang w:val="lt-LT"/>
        </w:rPr>
      </w:pPr>
    </w:p>
    <w:p w:rsidR="001B6F25" w:rsidRPr="00CC67D7"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CC67D7">
        <w:rPr>
          <w:b/>
          <w:lang w:val="lt-LT"/>
        </w:rPr>
        <w:t>2.</w:t>
      </w:r>
      <w:r w:rsidRPr="00CC67D7">
        <w:rPr>
          <w:b/>
          <w:lang w:val="lt-LT"/>
        </w:rPr>
        <w:tab/>
      </w:r>
      <w:r w:rsidRPr="00CC67D7">
        <w:rPr>
          <w:b/>
          <w:szCs w:val="24"/>
          <w:lang w:val="lt-LT"/>
        </w:rPr>
        <w:t>VEIKLIOJI (-IOS) MEDŽIAGA (-OS) IR JOS (-Ų) KIEKIS (-IAI)</w:t>
      </w:r>
    </w:p>
    <w:p w:rsidR="001B6F25" w:rsidRPr="00CC67D7" w:rsidRDefault="001B6F25" w:rsidP="001B6F25">
      <w:pPr>
        <w:spacing w:line="240" w:lineRule="auto"/>
        <w:rPr>
          <w:lang w:val="lt-LT"/>
        </w:rPr>
      </w:pPr>
    </w:p>
    <w:p w:rsidR="001B6F25" w:rsidRPr="00CC67D7" w:rsidRDefault="001B6F25" w:rsidP="001B6F25">
      <w:pPr>
        <w:tabs>
          <w:tab w:val="clear" w:pos="567"/>
        </w:tabs>
        <w:suppressAutoHyphens/>
        <w:spacing w:line="240" w:lineRule="auto"/>
        <w:rPr>
          <w:rFonts w:eastAsia="Times New Roman"/>
          <w:szCs w:val="22"/>
          <w:lang w:val="lt-LT" w:eastAsia="de-DE"/>
        </w:rPr>
      </w:pPr>
      <w:r w:rsidRPr="00CC67D7">
        <w:rPr>
          <w:rFonts w:eastAsia="Times New Roman"/>
          <w:szCs w:val="22"/>
          <w:lang w:val="lt-LT" w:eastAsia="de-DE"/>
        </w:rPr>
        <w:t xml:space="preserve">Kiekvienoje 5 mg plėvele dengtoje tabletėje yra 5 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 xml:space="preserve"> hidrochlorido, atitinkančio 4,15 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w:t>
      </w:r>
    </w:p>
    <w:p w:rsidR="001B6F25" w:rsidRPr="00CC67D7" w:rsidRDefault="001B6F25" w:rsidP="001B6F25">
      <w:pPr>
        <w:tabs>
          <w:tab w:val="clear" w:pos="567"/>
        </w:tabs>
        <w:suppressAutoHyphens/>
        <w:spacing w:line="240" w:lineRule="auto"/>
        <w:rPr>
          <w:rFonts w:eastAsia="Times New Roman"/>
          <w:szCs w:val="22"/>
          <w:lang w:val="lt-LT" w:eastAsia="de-DE"/>
        </w:rPr>
      </w:pPr>
      <w:r w:rsidRPr="00CC67D7">
        <w:rPr>
          <w:rFonts w:eastAsia="Times New Roman"/>
          <w:szCs w:val="22"/>
          <w:lang w:val="lt-LT" w:eastAsia="de-DE"/>
        </w:rPr>
        <w:t xml:space="preserve">Kiekvienoje 10 mg plėvele dengtoje tabletėje yra 10 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 xml:space="preserve"> hidrochlorido, atitinkančio 8,31</w:t>
      </w:r>
      <w:r>
        <w:rPr>
          <w:rFonts w:eastAsia="Times New Roman"/>
          <w:szCs w:val="22"/>
          <w:lang w:val="lt-LT" w:eastAsia="de-DE"/>
        </w:rPr>
        <w:t> </w:t>
      </w:r>
      <w:r w:rsidRPr="00CC67D7">
        <w:rPr>
          <w:rFonts w:eastAsia="Times New Roman"/>
          <w:szCs w:val="22"/>
          <w:lang w:val="lt-LT" w:eastAsia="de-DE"/>
        </w:rPr>
        <w:t xml:space="preserve">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w:t>
      </w:r>
    </w:p>
    <w:p w:rsidR="001B6F25" w:rsidRPr="00CC67D7" w:rsidRDefault="001B6F25" w:rsidP="001B6F25">
      <w:pPr>
        <w:tabs>
          <w:tab w:val="clear" w:pos="567"/>
        </w:tabs>
        <w:suppressAutoHyphens/>
        <w:spacing w:line="240" w:lineRule="auto"/>
        <w:rPr>
          <w:rFonts w:eastAsia="Times New Roman"/>
          <w:szCs w:val="22"/>
          <w:lang w:val="lt-LT" w:eastAsia="de-DE"/>
        </w:rPr>
      </w:pPr>
      <w:r w:rsidRPr="00CC67D7">
        <w:rPr>
          <w:rFonts w:eastAsia="Times New Roman"/>
          <w:szCs w:val="22"/>
          <w:lang w:val="lt-LT" w:eastAsia="de-DE"/>
        </w:rPr>
        <w:t xml:space="preserve">Kiekvienoje 15 mg plėvele dengtoje tabletėje yra 15 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 xml:space="preserve"> hidrochlorido, atitinkančio 12,46</w:t>
      </w:r>
      <w:r>
        <w:rPr>
          <w:rFonts w:eastAsia="Times New Roman"/>
          <w:szCs w:val="22"/>
          <w:lang w:val="lt-LT" w:eastAsia="de-DE"/>
        </w:rPr>
        <w:t> </w:t>
      </w:r>
      <w:r w:rsidRPr="00CC67D7">
        <w:rPr>
          <w:rFonts w:eastAsia="Times New Roman"/>
          <w:szCs w:val="22"/>
          <w:lang w:val="lt-LT" w:eastAsia="de-DE"/>
        </w:rPr>
        <w:t xml:space="preserve">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w:t>
      </w:r>
    </w:p>
    <w:p w:rsidR="001B6F25" w:rsidRPr="0049429F" w:rsidRDefault="001B6F25" w:rsidP="001B6F25">
      <w:pPr>
        <w:tabs>
          <w:tab w:val="clear" w:pos="567"/>
        </w:tabs>
        <w:suppressAutoHyphens/>
        <w:spacing w:line="240" w:lineRule="auto"/>
        <w:rPr>
          <w:rFonts w:eastAsia="Times New Roman"/>
          <w:szCs w:val="22"/>
          <w:lang w:val="lt-LT" w:eastAsia="de-DE"/>
        </w:rPr>
      </w:pPr>
      <w:r w:rsidRPr="00CC67D7">
        <w:rPr>
          <w:rFonts w:eastAsia="Times New Roman"/>
          <w:szCs w:val="22"/>
          <w:lang w:val="lt-LT" w:eastAsia="de-DE"/>
        </w:rPr>
        <w:t xml:space="preserve">Kiekvienoje 20 mg plėvele dengtoje tabletėje yra 20 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 xml:space="preserve"> hidrochlorido, atitinkančio 16,62</w:t>
      </w:r>
      <w:r>
        <w:rPr>
          <w:rFonts w:eastAsia="Times New Roman"/>
          <w:szCs w:val="22"/>
          <w:lang w:val="lt-LT" w:eastAsia="de-DE"/>
        </w:rPr>
        <w:t> </w:t>
      </w:r>
      <w:r w:rsidRPr="00CC67D7">
        <w:rPr>
          <w:rFonts w:eastAsia="Times New Roman"/>
          <w:szCs w:val="22"/>
          <w:lang w:val="lt-LT" w:eastAsia="de-DE"/>
        </w:rPr>
        <w:t xml:space="preserve">mg </w:t>
      </w:r>
      <w:proofErr w:type="spellStart"/>
      <w:r w:rsidRPr="00CC67D7">
        <w:rPr>
          <w:rFonts w:eastAsia="Times New Roman"/>
          <w:szCs w:val="22"/>
          <w:lang w:val="lt-LT" w:eastAsia="de-DE"/>
        </w:rPr>
        <w:t>memantino</w:t>
      </w:r>
      <w:proofErr w:type="spellEnd"/>
      <w:r w:rsidRPr="00CC67D7">
        <w:rPr>
          <w:rFonts w:eastAsia="Times New Roman"/>
          <w:szCs w:val="22"/>
          <w:lang w:val="lt-LT" w:eastAsia="de-DE"/>
        </w:rPr>
        <w:t>.</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3.</w:t>
      </w:r>
      <w:r w:rsidRPr="0049429F">
        <w:rPr>
          <w:b/>
          <w:lang w:val="lt-LT"/>
        </w:rPr>
        <w:tab/>
      </w:r>
      <w:r w:rsidRPr="0049429F">
        <w:rPr>
          <w:b/>
          <w:szCs w:val="24"/>
          <w:lang w:val="lt-LT"/>
        </w:rPr>
        <w:t>PAGALBINIŲ MEDŽIAGŲ SĄRAŠAS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4.</w:t>
      </w:r>
      <w:r w:rsidRPr="0049429F">
        <w:rPr>
          <w:b/>
          <w:lang w:val="lt-LT"/>
        </w:rPr>
        <w:tab/>
      </w:r>
      <w:r w:rsidRPr="0049429F">
        <w:rPr>
          <w:b/>
          <w:szCs w:val="24"/>
          <w:lang w:val="lt-LT"/>
        </w:rPr>
        <w:t>FARMACINĖ FORMA IR KIEKIS PAKUOTĖJE</w:t>
      </w:r>
    </w:p>
    <w:p w:rsidR="001B6F25" w:rsidRPr="0049429F" w:rsidRDefault="001B6F25" w:rsidP="001B6F25">
      <w:pPr>
        <w:spacing w:line="240" w:lineRule="auto"/>
        <w:rPr>
          <w:lang w:val="lt-LT"/>
        </w:rPr>
      </w:pPr>
    </w:p>
    <w:p w:rsidR="001B6F25" w:rsidRPr="00E853E9" w:rsidRDefault="001B6F25" w:rsidP="001B6F25">
      <w:pPr>
        <w:tabs>
          <w:tab w:val="clear" w:pos="567"/>
        </w:tabs>
        <w:suppressAutoHyphens/>
        <w:spacing w:line="240" w:lineRule="auto"/>
        <w:ind w:right="-20"/>
        <w:jc w:val="both"/>
        <w:rPr>
          <w:rFonts w:eastAsia="Times New Roman"/>
          <w:szCs w:val="22"/>
          <w:lang w:val="lt-LT" w:eastAsia="de-DE"/>
        </w:rPr>
      </w:pPr>
      <w:r>
        <w:rPr>
          <w:rFonts w:eastAsia="Times New Roman"/>
          <w:szCs w:val="22"/>
          <w:lang w:val="lt-LT" w:eastAsia="de-DE"/>
        </w:rPr>
        <w:t>Kiekvienoje</w:t>
      </w:r>
      <w:r w:rsidRPr="00E853E9">
        <w:rPr>
          <w:rFonts w:eastAsia="Times New Roman"/>
          <w:szCs w:val="22"/>
          <w:lang w:val="lt-LT" w:eastAsia="de-DE"/>
        </w:rPr>
        <w:t xml:space="preserve"> 28 </w:t>
      </w:r>
      <w:r>
        <w:rPr>
          <w:rFonts w:eastAsia="Times New Roman"/>
          <w:szCs w:val="22"/>
          <w:lang w:val="lt-LT" w:eastAsia="de-DE"/>
        </w:rPr>
        <w:t xml:space="preserve">plėvele dengtų tablečių pakuotėje, skirtoje </w:t>
      </w:r>
      <w:r w:rsidRPr="00E853E9">
        <w:rPr>
          <w:rFonts w:eastAsia="Times New Roman"/>
          <w:szCs w:val="22"/>
          <w:lang w:val="lt-LT" w:eastAsia="de-DE"/>
        </w:rPr>
        <w:t xml:space="preserve">4 </w:t>
      </w:r>
      <w:r>
        <w:rPr>
          <w:rFonts w:eastAsia="Times New Roman"/>
          <w:szCs w:val="22"/>
          <w:lang w:val="lt-LT" w:eastAsia="de-DE"/>
        </w:rPr>
        <w:t>gydymo savaitėms, yra</w:t>
      </w:r>
      <w:r w:rsidRPr="00E853E9">
        <w:rPr>
          <w:rFonts w:eastAsia="Times New Roman"/>
          <w:szCs w:val="22"/>
          <w:lang w:val="lt-LT" w:eastAsia="de-DE"/>
        </w:rPr>
        <w:t>:</w:t>
      </w:r>
    </w:p>
    <w:p w:rsidR="001B6F25" w:rsidRPr="00E853E9" w:rsidRDefault="001B6F25" w:rsidP="001B6F25">
      <w:pPr>
        <w:tabs>
          <w:tab w:val="clear" w:pos="567"/>
        </w:tabs>
        <w:suppressAutoHyphens/>
        <w:spacing w:line="240" w:lineRule="auto"/>
        <w:ind w:right="-20"/>
        <w:jc w:val="both"/>
        <w:rPr>
          <w:rFonts w:eastAsia="Times New Roman"/>
          <w:szCs w:val="22"/>
          <w:lang w:val="lt-LT" w:eastAsia="de-DE"/>
        </w:rPr>
      </w:pPr>
      <w:r w:rsidRPr="00E853E9">
        <w:rPr>
          <w:rFonts w:eastAsia="Times New Roman"/>
          <w:szCs w:val="22"/>
          <w:lang w:val="lt-LT" w:eastAsia="de-DE"/>
        </w:rPr>
        <w:t xml:space="preserve">7 plėvele dengtos </w:t>
      </w:r>
      <w:proofErr w:type="spellStart"/>
      <w:r w:rsidRPr="00E853E9">
        <w:rPr>
          <w:rFonts w:eastAsia="Times New Roman"/>
          <w:szCs w:val="22"/>
          <w:lang w:val="lt-LT" w:eastAsia="de-DE"/>
        </w:rPr>
        <w:t>Memantinas</w:t>
      </w:r>
      <w:proofErr w:type="spellEnd"/>
      <w:r w:rsidRPr="00E853E9">
        <w:rPr>
          <w:rFonts w:eastAsia="Times New Roman"/>
          <w:szCs w:val="22"/>
          <w:lang w:val="lt-LT" w:eastAsia="de-DE"/>
        </w:rPr>
        <w:t xml:space="preserve"> </w:t>
      </w:r>
      <w:proofErr w:type="spellStart"/>
      <w:r w:rsidRPr="00E853E9">
        <w:rPr>
          <w:rFonts w:eastAsia="Times New Roman"/>
          <w:szCs w:val="22"/>
          <w:lang w:val="lt-LT" w:eastAsia="de-DE"/>
        </w:rPr>
        <w:t>Torrent</w:t>
      </w:r>
      <w:proofErr w:type="spellEnd"/>
      <w:r w:rsidRPr="00E853E9">
        <w:rPr>
          <w:rFonts w:eastAsia="Times New Roman"/>
          <w:szCs w:val="22"/>
          <w:lang w:val="lt-LT" w:eastAsia="de-DE"/>
        </w:rPr>
        <w:t xml:space="preserve"> 5 mg tabletės (1</w:t>
      </w:r>
      <w:r>
        <w:rPr>
          <w:rFonts w:eastAsia="Times New Roman"/>
          <w:szCs w:val="22"/>
          <w:lang w:val="lt-LT" w:eastAsia="de-DE"/>
        </w:rPr>
        <w:t xml:space="preserve"> savaitei</w:t>
      </w:r>
      <w:r w:rsidRPr="00E853E9">
        <w:rPr>
          <w:rFonts w:eastAsia="Times New Roman"/>
          <w:szCs w:val="22"/>
          <w:lang w:val="lt-LT" w:eastAsia="de-DE"/>
        </w:rPr>
        <w:t>)</w:t>
      </w:r>
    </w:p>
    <w:p w:rsidR="001B6F25" w:rsidRPr="00E853E9" w:rsidRDefault="001B6F25" w:rsidP="001B6F25">
      <w:pPr>
        <w:tabs>
          <w:tab w:val="clear" w:pos="567"/>
        </w:tabs>
        <w:suppressAutoHyphens/>
        <w:spacing w:line="240" w:lineRule="auto"/>
        <w:ind w:right="-20"/>
        <w:jc w:val="both"/>
        <w:rPr>
          <w:rFonts w:eastAsia="Times New Roman"/>
          <w:szCs w:val="22"/>
          <w:lang w:val="lt-LT" w:eastAsia="de-DE"/>
        </w:rPr>
      </w:pPr>
      <w:r w:rsidRPr="00E853E9">
        <w:rPr>
          <w:rFonts w:eastAsia="Times New Roman"/>
          <w:szCs w:val="22"/>
          <w:lang w:val="lt-LT" w:eastAsia="de-DE"/>
        </w:rPr>
        <w:t xml:space="preserve">7 plėvele dengtos </w:t>
      </w:r>
      <w:proofErr w:type="spellStart"/>
      <w:r w:rsidRPr="00E853E9">
        <w:rPr>
          <w:rFonts w:eastAsia="Times New Roman"/>
          <w:szCs w:val="22"/>
          <w:lang w:val="lt-LT" w:eastAsia="de-DE"/>
        </w:rPr>
        <w:t>Memantinas</w:t>
      </w:r>
      <w:proofErr w:type="spellEnd"/>
      <w:r w:rsidRPr="00E853E9">
        <w:rPr>
          <w:rFonts w:eastAsia="Times New Roman"/>
          <w:szCs w:val="22"/>
          <w:lang w:val="lt-LT" w:eastAsia="de-DE"/>
        </w:rPr>
        <w:t xml:space="preserve"> </w:t>
      </w:r>
      <w:proofErr w:type="spellStart"/>
      <w:r w:rsidRPr="00E853E9">
        <w:rPr>
          <w:rFonts w:eastAsia="Times New Roman"/>
          <w:szCs w:val="22"/>
          <w:lang w:val="lt-LT" w:eastAsia="de-DE"/>
        </w:rPr>
        <w:t>Torrent</w:t>
      </w:r>
      <w:proofErr w:type="spellEnd"/>
      <w:r w:rsidRPr="00E853E9">
        <w:rPr>
          <w:rFonts w:eastAsia="Times New Roman"/>
          <w:szCs w:val="22"/>
          <w:lang w:val="lt-LT" w:eastAsia="de-DE"/>
        </w:rPr>
        <w:t xml:space="preserve"> 10 mg tabletės (2 </w:t>
      </w:r>
      <w:r>
        <w:rPr>
          <w:rFonts w:eastAsia="Times New Roman"/>
          <w:szCs w:val="22"/>
          <w:lang w:val="lt-LT" w:eastAsia="de-DE"/>
        </w:rPr>
        <w:t>savaitei</w:t>
      </w:r>
      <w:r w:rsidRPr="00E853E9">
        <w:rPr>
          <w:rFonts w:eastAsia="Times New Roman"/>
          <w:szCs w:val="22"/>
          <w:lang w:val="lt-LT" w:eastAsia="de-DE"/>
        </w:rPr>
        <w:t>)</w:t>
      </w:r>
    </w:p>
    <w:p w:rsidR="001B6F25" w:rsidRPr="00E853E9" w:rsidRDefault="001B6F25" w:rsidP="001B6F25">
      <w:pPr>
        <w:tabs>
          <w:tab w:val="clear" w:pos="567"/>
        </w:tabs>
        <w:suppressAutoHyphens/>
        <w:spacing w:line="240" w:lineRule="auto"/>
        <w:ind w:right="-20"/>
        <w:jc w:val="both"/>
        <w:rPr>
          <w:rFonts w:eastAsia="Times New Roman"/>
          <w:szCs w:val="22"/>
          <w:lang w:val="lt-LT" w:eastAsia="de-DE"/>
        </w:rPr>
      </w:pPr>
      <w:r w:rsidRPr="00E853E9">
        <w:rPr>
          <w:rFonts w:eastAsia="Times New Roman"/>
          <w:szCs w:val="22"/>
          <w:lang w:val="lt-LT" w:eastAsia="de-DE"/>
        </w:rPr>
        <w:t xml:space="preserve">7 plėvele dengtos </w:t>
      </w:r>
      <w:proofErr w:type="spellStart"/>
      <w:r w:rsidRPr="00E853E9">
        <w:rPr>
          <w:rFonts w:eastAsia="Times New Roman"/>
          <w:szCs w:val="22"/>
          <w:lang w:val="lt-LT" w:eastAsia="de-DE"/>
        </w:rPr>
        <w:t>Memantinas</w:t>
      </w:r>
      <w:proofErr w:type="spellEnd"/>
      <w:r w:rsidRPr="00E853E9">
        <w:rPr>
          <w:rFonts w:eastAsia="Times New Roman"/>
          <w:szCs w:val="22"/>
          <w:lang w:val="lt-LT" w:eastAsia="de-DE"/>
        </w:rPr>
        <w:t xml:space="preserve"> </w:t>
      </w:r>
      <w:proofErr w:type="spellStart"/>
      <w:r w:rsidRPr="00E853E9">
        <w:rPr>
          <w:rFonts w:eastAsia="Times New Roman"/>
          <w:szCs w:val="22"/>
          <w:lang w:val="lt-LT" w:eastAsia="de-DE"/>
        </w:rPr>
        <w:t>Torrent</w:t>
      </w:r>
      <w:proofErr w:type="spellEnd"/>
      <w:r w:rsidRPr="00E853E9">
        <w:rPr>
          <w:rFonts w:eastAsia="Times New Roman"/>
          <w:szCs w:val="22"/>
          <w:lang w:val="lt-LT" w:eastAsia="de-DE"/>
        </w:rPr>
        <w:t xml:space="preserve"> 15 mg tabletės (3 </w:t>
      </w:r>
      <w:r>
        <w:rPr>
          <w:rFonts w:eastAsia="Times New Roman"/>
          <w:szCs w:val="22"/>
          <w:lang w:val="lt-LT" w:eastAsia="de-DE"/>
        </w:rPr>
        <w:t>savaitei</w:t>
      </w:r>
      <w:r w:rsidRPr="00E853E9">
        <w:rPr>
          <w:rFonts w:eastAsia="Times New Roman"/>
          <w:szCs w:val="22"/>
          <w:lang w:val="lt-LT" w:eastAsia="de-DE"/>
        </w:rPr>
        <w:t>)</w:t>
      </w:r>
    </w:p>
    <w:p w:rsidR="001B6F25" w:rsidRDefault="001B6F25" w:rsidP="001B6F25">
      <w:pPr>
        <w:tabs>
          <w:tab w:val="clear" w:pos="567"/>
        </w:tabs>
        <w:suppressAutoHyphens/>
        <w:spacing w:line="240" w:lineRule="auto"/>
        <w:ind w:right="-20"/>
        <w:jc w:val="both"/>
        <w:rPr>
          <w:rFonts w:eastAsia="Times New Roman"/>
          <w:szCs w:val="22"/>
          <w:lang w:val="lt-LT" w:eastAsia="de-DE"/>
        </w:rPr>
      </w:pPr>
      <w:r w:rsidRPr="00E853E9">
        <w:rPr>
          <w:rFonts w:eastAsia="Times New Roman"/>
          <w:szCs w:val="22"/>
          <w:lang w:val="lt-LT" w:eastAsia="de-DE"/>
        </w:rPr>
        <w:t xml:space="preserve">7 plėvele dengtos </w:t>
      </w:r>
      <w:proofErr w:type="spellStart"/>
      <w:r w:rsidRPr="00E853E9">
        <w:rPr>
          <w:rFonts w:eastAsia="Times New Roman"/>
          <w:szCs w:val="22"/>
          <w:lang w:val="lt-LT" w:eastAsia="de-DE"/>
        </w:rPr>
        <w:t>Memantinas</w:t>
      </w:r>
      <w:proofErr w:type="spellEnd"/>
      <w:r w:rsidRPr="00E853E9">
        <w:rPr>
          <w:rFonts w:eastAsia="Times New Roman"/>
          <w:szCs w:val="22"/>
          <w:lang w:val="lt-LT" w:eastAsia="de-DE"/>
        </w:rPr>
        <w:t xml:space="preserve"> </w:t>
      </w:r>
      <w:proofErr w:type="spellStart"/>
      <w:r w:rsidRPr="00E853E9">
        <w:rPr>
          <w:rFonts w:eastAsia="Times New Roman"/>
          <w:szCs w:val="22"/>
          <w:lang w:val="lt-LT" w:eastAsia="de-DE"/>
        </w:rPr>
        <w:t>Torrent</w:t>
      </w:r>
      <w:proofErr w:type="spellEnd"/>
      <w:r w:rsidRPr="00E853E9">
        <w:rPr>
          <w:rFonts w:eastAsia="Times New Roman"/>
          <w:szCs w:val="22"/>
          <w:lang w:val="lt-LT" w:eastAsia="de-DE"/>
        </w:rPr>
        <w:t xml:space="preserve"> 20 mg tabletės (4 </w:t>
      </w:r>
      <w:r>
        <w:rPr>
          <w:rFonts w:eastAsia="Times New Roman"/>
          <w:szCs w:val="22"/>
          <w:lang w:val="lt-LT" w:eastAsia="de-DE"/>
        </w:rPr>
        <w:t>savaitei</w:t>
      </w:r>
      <w:r w:rsidRPr="00E853E9">
        <w:rPr>
          <w:rFonts w:eastAsia="Times New Roman"/>
          <w:szCs w:val="22"/>
          <w:lang w:val="lt-LT" w:eastAsia="de-DE"/>
        </w:rPr>
        <w:t>)</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5.</w:t>
      </w:r>
      <w:r w:rsidRPr="0049429F">
        <w:rPr>
          <w:b/>
          <w:lang w:val="lt-LT"/>
        </w:rPr>
        <w:tab/>
      </w:r>
      <w:r w:rsidRPr="0049429F">
        <w:rPr>
          <w:b/>
          <w:szCs w:val="24"/>
          <w:lang w:val="lt-LT"/>
        </w:rPr>
        <w:t>VARTOJIMO METODAS IR BŪDAS (-AI)</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Pr>
          <w:lang w:val="lt-LT"/>
        </w:rPr>
        <w:t xml:space="preserve">Vartoti per burną. </w:t>
      </w:r>
      <w:r w:rsidRPr="0049429F">
        <w:rPr>
          <w:lang w:val="lt-LT"/>
        </w:rPr>
        <w:t>Prieš vartojimą perskaitykite pakuotės lapelį.</w:t>
      </w:r>
    </w:p>
    <w:p w:rsidR="001B6F25" w:rsidRDefault="001B6F25" w:rsidP="001B6F25">
      <w:pPr>
        <w:spacing w:line="240" w:lineRule="auto"/>
        <w:rPr>
          <w:lang w:val="lt-LT"/>
        </w:rPr>
      </w:pPr>
      <w:r>
        <w:rPr>
          <w:lang w:val="lt-LT"/>
        </w:rPr>
        <w:t>Dėl gydymo tęsimo pasitarkite su gydytoju.</w:t>
      </w:r>
    </w:p>
    <w:p w:rsidR="001B6F25" w:rsidRDefault="001B6F25" w:rsidP="001B6F25">
      <w:pPr>
        <w:spacing w:line="240" w:lineRule="auto"/>
        <w:rPr>
          <w:lang w:val="lt-LT"/>
        </w:rPr>
      </w:pPr>
      <w:r>
        <w:rPr>
          <w:lang w:val="lt-LT"/>
        </w:rPr>
        <w:t>Vartoti tik vieną tabletę per parą.</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6.</w:t>
      </w:r>
      <w:r w:rsidRPr="0049429F">
        <w:rPr>
          <w:b/>
          <w:lang w:val="lt-LT"/>
        </w:rPr>
        <w:tab/>
      </w:r>
      <w:r w:rsidRPr="0049429F">
        <w:rPr>
          <w:b/>
          <w:szCs w:val="24"/>
          <w:lang w:val="lt-LT"/>
        </w:rPr>
        <w:t>SPECIALUS ĮSPĖJIMAS, KAD VAISTINĮ PREPARATĄ BŪTINA LAIKYTI VAIKAMS NEPASTEBIMOJE IR NEPASIEKIAMOJE VIETOJE</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Laikyti vaikams nepastebimoje ir nepasiekiamoje vietoje.</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7.</w:t>
      </w:r>
      <w:r w:rsidRPr="0049429F">
        <w:rPr>
          <w:b/>
          <w:lang w:val="lt-LT"/>
        </w:rPr>
        <w:tab/>
      </w:r>
      <w:r w:rsidRPr="0049429F">
        <w:rPr>
          <w:b/>
          <w:szCs w:val="24"/>
          <w:lang w:val="lt-LT"/>
        </w:rPr>
        <w:t>KITAS (-I) SPECIALUS (-ŪS) ĮSPĖJIMAS (-AI) (JEI REIKIA)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8.</w:t>
      </w:r>
      <w:r w:rsidRPr="0049429F">
        <w:rPr>
          <w:b/>
          <w:lang w:val="lt-LT"/>
        </w:rPr>
        <w:tab/>
      </w:r>
      <w:r w:rsidRPr="0049429F">
        <w:rPr>
          <w:b/>
          <w:szCs w:val="24"/>
          <w:lang w:val="lt-LT"/>
        </w:rPr>
        <w:t>TINKAMUMO LAIKAS</w:t>
      </w:r>
    </w:p>
    <w:p w:rsidR="001B6F25" w:rsidRPr="0049429F" w:rsidRDefault="001B6F25" w:rsidP="001B6F25">
      <w:pPr>
        <w:spacing w:line="240" w:lineRule="auto"/>
        <w:rPr>
          <w:lang w:val="lt-LT"/>
        </w:rPr>
      </w:pPr>
    </w:p>
    <w:p w:rsidR="001B6F25" w:rsidRDefault="001B6F25" w:rsidP="001B6F25">
      <w:pPr>
        <w:spacing w:line="240" w:lineRule="auto"/>
        <w:rPr>
          <w:lang w:val="lt-LT"/>
        </w:rPr>
      </w:pPr>
      <w:r w:rsidRPr="0049429F">
        <w:rPr>
          <w:lang w:val="lt-LT"/>
        </w:rPr>
        <w:t>Tinka iki</w:t>
      </w:r>
      <w:r>
        <w:rPr>
          <w:lang w:val="lt-LT"/>
        </w:rPr>
        <w:t xml:space="preserve"> {mm/MMMM}</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9429F">
        <w:rPr>
          <w:b/>
          <w:lang w:val="lt-LT"/>
        </w:rPr>
        <w:t>9.</w:t>
      </w:r>
      <w:r w:rsidRPr="0049429F">
        <w:rPr>
          <w:b/>
          <w:lang w:val="lt-LT"/>
        </w:rPr>
        <w:tab/>
        <w:t xml:space="preserve">SPECIALIOS </w:t>
      </w:r>
      <w:r w:rsidRPr="0049429F">
        <w:rPr>
          <w:b/>
          <w:szCs w:val="24"/>
          <w:lang w:val="lt-LT"/>
        </w:rPr>
        <w:t>LAIKYMO SĄLYGOS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Laikyti gamintojo pakuotėje, kad preparatas būtų apsaugotas nuo šviesos.</w:t>
      </w:r>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49429F">
        <w:rPr>
          <w:b/>
          <w:lang w:val="lt-LT"/>
        </w:rPr>
        <w:t>10.</w:t>
      </w:r>
      <w:r w:rsidRPr="0049429F">
        <w:rPr>
          <w:b/>
          <w:lang w:val="lt-LT"/>
        </w:rPr>
        <w:tab/>
      </w:r>
      <w:r w:rsidRPr="0049429F">
        <w:rPr>
          <w:b/>
          <w:szCs w:val="24"/>
          <w:lang w:val="lt-LT"/>
        </w:rPr>
        <w:t>SPECIALIOS ATSARGUMO PRIEMONĖS</w:t>
      </w:r>
      <w:r w:rsidRPr="0049429F">
        <w:rPr>
          <w:b/>
          <w:lang w:val="lt-LT"/>
        </w:rPr>
        <w:t xml:space="preserve"> DĖL NESUVARTOTO VAISTINIO PREPARATO AR JO ATLIEK</w:t>
      </w:r>
      <w:r w:rsidRPr="0049429F">
        <w:rPr>
          <w:b/>
          <w:szCs w:val="24"/>
          <w:lang w:val="lt-LT"/>
        </w:rPr>
        <w:t>Ų</w:t>
      </w:r>
      <w:r w:rsidRPr="0049429F">
        <w:rPr>
          <w:b/>
          <w:lang w:val="lt-LT"/>
        </w:rPr>
        <w:t xml:space="preserve"> TVARKYMO (</w:t>
      </w:r>
      <w:r w:rsidRPr="0049429F">
        <w:rPr>
          <w:b/>
          <w:szCs w:val="24"/>
          <w:lang w:val="lt-LT"/>
        </w:rPr>
        <w:t>JEI REIKIA</w:t>
      </w:r>
      <w:r w:rsidRPr="0049429F">
        <w:rPr>
          <w:b/>
          <w:lang w:val="lt-LT"/>
        </w:rPr>
        <w:t>)</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1B7D39" w:rsidRDefault="001B6F25" w:rsidP="001B6F2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9429F">
        <w:rPr>
          <w:b/>
          <w:lang w:val="lt-LT"/>
        </w:rPr>
        <w:t>11.</w:t>
      </w:r>
      <w:r w:rsidRPr="0049429F">
        <w:rPr>
          <w:b/>
          <w:lang w:val="lt-LT"/>
        </w:rPr>
        <w:tab/>
      </w:r>
      <w:r>
        <w:rPr>
          <w:b/>
          <w:caps/>
          <w:noProof/>
          <w:szCs w:val="24"/>
          <w:lang w:val="lt-LT"/>
        </w:rPr>
        <w:t>REGISTRUOTOJO</w:t>
      </w:r>
      <w:r w:rsidRPr="00B34FA1">
        <w:rPr>
          <w:b/>
          <w:caps/>
          <w:noProof/>
          <w:szCs w:val="24"/>
          <w:lang w:val="lt-LT"/>
        </w:rPr>
        <w:t xml:space="preserve"> PAVADINIMAS IR ADRESAS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roofErr w:type="spellStart"/>
      <w:r w:rsidRPr="0049429F">
        <w:rPr>
          <w:lang w:val="lt-LT"/>
        </w:rPr>
        <w:t>Torrent</w:t>
      </w:r>
      <w:proofErr w:type="spellEnd"/>
      <w:r w:rsidRPr="0049429F">
        <w:rPr>
          <w:lang w:val="lt-LT"/>
        </w:rPr>
        <w:t xml:space="preserve"> </w:t>
      </w:r>
      <w:proofErr w:type="spellStart"/>
      <w:r w:rsidRPr="0049429F">
        <w:rPr>
          <w:lang w:val="lt-LT"/>
        </w:rPr>
        <w:t>Pharma</w:t>
      </w:r>
      <w:proofErr w:type="spellEnd"/>
      <w:r w:rsidRPr="0049429F">
        <w:rPr>
          <w:lang w:val="lt-LT"/>
        </w:rPr>
        <w:t xml:space="preserve"> </w:t>
      </w:r>
      <w:proofErr w:type="spellStart"/>
      <w:r w:rsidRPr="0049429F">
        <w:rPr>
          <w:lang w:val="lt-LT"/>
        </w:rPr>
        <w:t>GmbH</w:t>
      </w:r>
      <w:proofErr w:type="spellEnd"/>
    </w:p>
    <w:p w:rsidR="001B6F25" w:rsidRPr="0049429F" w:rsidRDefault="001B6F25" w:rsidP="001B6F25">
      <w:pPr>
        <w:spacing w:line="240" w:lineRule="auto"/>
        <w:rPr>
          <w:lang w:val="lt-LT"/>
        </w:rPr>
      </w:pPr>
      <w:proofErr w:type="spellStart"/>
      <w:r w:rsidRPr="0049429F">
        <w:rPr>
          <w:lang w:val="lt-LT"/>
        </w:rPr>
        <w:t>Südwestpark</w:t>
      </w:r>
      <w:proofErr w:type="spellEnd"/>
      <w:r w:rsidRPr="0049429F">
        <w:rPr>
          <w:lang w:val="lt-LT"/>
        </w:rPr>
        <w:t xml:space="preserve"> 50</w:t>
      </w:r>
    </w:p>
    <w:p w:rsidR="001B6F25" w:rsidRPr="0049429F" w:rsidRDefault="001B6F25" w:rsidP="001B6F25">
      <w:pPr>
        <w:spacing w:line="240" w:lineRule="auto"/>
        <w:rPr>
          <w:lang w:val="lt-LT"/>
        </w:rPr>
      </w:pPr>
      <w:r w:rsidRPr="0049429F">
        <w:rPr>
          <w:lang w:val="lt-LT"/>
        </w:rPr>
        <w:t xml:space="preserve">90449 </w:t>
      </w:r>
      <w:proofErr w:type="spellStart"/>
      <w:r w:rsidRPr="0049429F">
        <w:rPr>
          <w:lang w:val="lt-LT"/>
        </w:rPr>
        <w:t>Nürnberg</w:t>
      </w:r>
      <w:proofErr w:type="spellEnd"/>
    </w:p>
    <w:p w:rsidR="001B6F25" w:rsidRPr="0049429F" w:rsidRDefault="001B6F25" w:rsidP="001B6F25">
      <w:pPr>
        <w:spacing w:line="240" w:lineRule="auto"/>
        <w:rPr>
          <w:lang w:val="lt-LT"/>
        </w:rPr>
      </w:pPr>
      <w:r w:rsidRPr="0049429F">
        <w:rPr>
          <w:lang w:val="lt-LT"/>
        </w:rPr>
        <w:t>Vokietija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9429F">
        <w:rPr>
          <w:b/>
          <w:lang w:val="lt-LT"/>
        </w:rPr>
        <w:t>12.</w:t>
      </w:r>
      <w:r w:rsidRPr="0049429F">
        <w:rPr>
          <w:b/>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r w:rsidRPr="0049429F">
        <w:rPr>
          <w:b/>
          <w:lang w:val="lt-LT"/>
        </w:rPr>
        <w:t xml:space="preserve"> </w:t>
      </w:r>
    </w:p>
    <w:p w:rsidR="001B6F25" w:rsidRPr="0049429F" w:rsidRDefault="001B6F25" w:rsidP="001B6F25">
      <w:pPr>
        <w:spacing w:line="240" w:lineRule="auto"/>
        <w:rPr>
          <w:lang w:val="lt-LT"/>
        </w:rPr>
      </w:pPr>
    </w:p>
    <w:p w:rsidR="001B6F25" w:rsidRDefault="001B6F25" w:rsidP="001B6F25">
      <w:pPr>
        <w:tabs>
          <w:tab w:val="clear" w:pos="567"/>
        </w:tabs>
        <w:spacing w:line="240" w:lineRule="auto"/>
        <w:rPr>
          <w:szCs w:val="22"/>
          <w:lang w:val="lt-LT"/>
        </w:rPr>
      </w:pPr>
      <w:r>
        <w:rPr>
          <w:szCs w:val="22"/>
          <w:lang w:val="lt-LT"/>
        </w:rPr>
        <w:t>LT/1/13/3320/015</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9429F">
        <w:rPr>
          <w:b/>
          <w:lang w:val="lt-LT"/>
        </w:rPr>
        <w:t>13.</w:t>
      </w:r>
      <w:r w:rsidRPr="0049429F">
        <w:rPr>
          <w:b/>
          <w:lang w:val="lt-LT"/>
        </w:rPr>
        <w:tab/>
      </w:r>
      <w:r w:rsidRPr="0049429F">
        <w:rPr>
          <w:b/>
          <w:szCs w:val="24"/>
          <w:lang w:val="lt-LT"/>
        </w:rPr>
        <w:t xml:space="preserve">SERIJOS NUMERIS </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t>Serija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9429F">
        <w:rPr>
          <w:b/>
          <w:lang w:val="lt-LT"/>
        </w:rPr>
        <w:t>14.</w:t>
      </w:r>
      <w:r w:rsidRPr="0049429F">
        <w:rPr>
          <w:b/>
          <w:lang w:val="lt-LT"/>
        </w:rPr>
        <w:tab/>
      </w:r>
      <w:r w:rsidRPr="0049429F">
        <w:rPr>
          <w:b/>
          <w:szCs w:val="24"/>
          <w:lang w:val="lt-LT"/>
        </w:rPr>
        <w:t>PARDAVIMO (IŠDAVIMO)</w:t>
      </w:r>
      <w:r w:rsidRPr="0049429F">
        <w:rPr>
          <w:b/>
          <w:lang w:val="lt-LT"/>
        </w:rPr>
        <w:t xml:space="preserve"> </w:t>
      </w:r>
      <w:r w:rsidRPr="0049429F">
        <w:rPr>
          <w:b/>
          <w:szCs w:val="24"/>
          <w:lang w:val="lt-LT"/>
        </w:rPr>
        <w:t>TVARKA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Pr>
          <w:lang w:val="lt-LT"/>
        </w:rPr>
        <w:t>Receptinis vaistinis preparatas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49429F">
        <w:rPr>
          <w:b/>
          <w:lang w:val="lt-LT"/>
        </w:rPr>
        <w:t>15.</w:t>
      </w:r>
      <w:r w:rsidRPr="0049429F">
        <w:rPr>
          <w:b/>
          <w:lang w:val="lt-LT"/>
        </w:rPr>
        <w:tab/>
      </w:r>
      <w:r w:rsidRPr="0049429F">
        <w:rPr>
          <w:b/>
          <w:szCs w:val="24"/>
          <w:lang w:val="lt-LT"/>
        </w:rPr>
        <w:t>VARTOJIMO INSTRUKCIJA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49429F">
        <w:rPr>
          <w:b/>
          <w:lang w:val="lt-LT"/>
        </w:rPr>
        <w:t>16.</w:t>
      </w:r>
      <w:r w:rsidRPr="0049429F">
        <w:rPr>
          <w:b/>
          <w:lang w:val="lt-LT"/>
        </w:rPr>
        <w:tab/>
      </w:r>
      <w:r w:rsidRPr="0049429F">
        <w:rPr>
          <w:b/>
          <w:szCs w:val="24"/>
          <w:lang w:val="lt-LT"/>
        </w:rPr>
        <w:t>INFORMACIJA BRAILIO RAŠTU</w:t>
      </w:r>
    </w:p>
    <w:p w:rsidR="001B6F25" w:rsidRPr="0049429F" w:rsidRDefault="001B6F25" w:rsidP="001B6F25">
      <w:pPr>
        <w:spacing w:line="240" w:lineRule="auto"/>
        <w:rPr>
          <w:lang w:val="lt-LT"/>
        </w:rPr>
      </w:pPr>
    </w:p>
    <w:p w:rsidR="001B6F25" w:rsidRPr="0049429F" w:rsidRDefault="001B6F25" w:rsidP="001B6F25">
      <w:pPr>
        <w:tabs>
          <w:tab w:val="clear" w:pos="567"/>
        </w:tabs>
        <w:suppressAutoHyphens/>
        <w:spacing w:line="240" w:lineRule="auto"/>
        <w:jc w:val="both"/>
        <w:rPr>
          <w:rFonts w:eastAsia="Times New Roman"/>
          <w:szCs w:val="22"/>
          <w:lang w:val="lt-LT" w:eastAsia="de-DE"/>
        </w:rPr>
      </w:pPr>
      <w:proofErr w:type="spellStart"/>
      <w:r w:rsidRPr="0049429F">
        <w:rPr>
          <w:rFonts w:eastAsia="Times New Roman"/>
          <w:szCs w:val="22"/>
          <w:lang w:val="lt-LT" w:eastAsia="de-DE"/>
        </w:rPr>
        <w:t>Memantinas</w:t>
      </w:r>
      <w:proofErr w:type="spellEnd"/>
      <w:r w:rsidRPr="0049429F">
        <w:rPr>
          <w:rFonts w:eastAsia="Times New Roman"/>
          <w:szCs w:val="22"/>
          <w:lang w:val="lt-LT" w:eastAsia="de-DE"/>
        </w:rPr>
        <w:t xml:space="preserve"> </w:t>
      </w:r>
      <w:proofErr w:type="spellStart"/>
      <w:r w:rsidRPr="0049429F">
        <w:rPr>
          <w:rFonts w:eastAsia="Times New Roman"/>
          <w:szCs w:val="22"/>
          <w:lang w:val="lt-LT" w:eastAsia="de-DE"/>
        </w:rPr>
        <w:t>Torrent</w:t>
      </w:r>
      <w:proofErr w:type="spellEnd"/>
      <w:r w:rsidRPr="0049429F">
        <w:rPr>
          <w:rFonts w:eastAsia="Times New Roman"/>
          <w:szCs w:val="22"/>
          <w:lang w:val="lt-LT" w:eastAsia="de-DE"/>
        </w:rPr>
        <w:t xml:space="preserve"> </w:t>
      </w:r>
      <w:r w:rsidRPr="00216230">
        <w:rPr>
          <w:rFonts w:eastAsia="Times New Roman"/>
          <w:szCs w:val="22"/>
          <w:lang w:val="lt-LT" w:eastAsia="de-DE"/>
        </w:rPr>
        <w:t>5</w:t>
      </w:r>
      <w:r>
        <w:rPr>
          <w:rFonts w:eastAsia="Times New Roman"/>
          <w:szCs w:val="22"/>
          <w:lang w:val="lt-LT" w:eastAsia="de-DE"/>
        </w:rPr>
        <w:t> </w:t>
      </w:r>
      <w:r w:rsidRPr="00216230">
        <w:rPr>
          <w:rFonts w:eastAsia="Times New Roman"/>
          <w:szCs w:val="22"/>
          <w:lang w:val="lt-LT" w:eastAsia="de-DE"/>
        </w:rPr>
        <w:t>mg/10</w:t>
      </w:r>
      <w:r>
        <w:rPr>
          <w:rFonts w:eastAsia="Times New Roman"/>
          <w:szCs w:val="22"/>
          <w:lang w:val="lt-LT" w:eastAsia="de-DE"/>
        </w:rPr>
        <w:t> </w:t>
      </w:r>
      <w:r w:rsidRPr="00216230">
        <w:rPr>
          <w:rFonts w:eastAsia="Times New Roman"/>
          <w:szCs w:val="22"/>
          <w:lang w:val="lt-LT" w:eastAsia="de-DE"/>
        </w:rPr>
        <w:t>mg/15</w:t>
      </w:r>
      <w:r>
        <w:rPr>
          <w:rFonts w:eastAsia="Times New Roman"/>
          <w:szCs w:val="22"/>
          <w:lang w:val="lt-LT" w:eastAsia="de-DE"/>
        </w:rPr>
        <w:t> </w:t>
      </w:r>
      <w:r w:rsidRPr="00216230">
        <w:rPr>
          <w:rFonts w:eastAsia="Times New Roman"/>
          <w:szCs w:val="22"/>
          <w:lang w:val="lt-LT" w:eastAsia="de-DE"/>
        </w:rPr>
        <w:t>mg/20</w:t>
      </w:r>
      <w:r>
        <w:rPr>
          <w:rFonts w:eastAsia="Times New Roman"/>
          <w:szCs w:val="22"/>
          <w:lang w:val="lt-LT" w:eastAsia="de-DE"/>
        </w:rPr>
        <w:t> </w:t>
      </w:r>
      <w:r w:rsidRPr="00216230">
        <w:rPr>
          <w:rFonts w:eastAsia="Times New Roman"/>
          <w:szCs w:val="22"/>
          <w:lang w:val="lt-LT" w:eastAsia="de-DE"/>
        </w:rPr>
        <w:t>mg</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
    <w:p w:rsidR="001B6F25" w:rsidRPr="0049429F" w:rsidRDefault="001B6F25" w:rsidP="001B6F25">
      <w:pPr>
        <w:pBdr>
          <w:top w:val="single" w:sz="4" w:space="1" w:color="auto"/>
          <w:left w:val="single" w:sz="4" w:space="4" w:color="auto"/>
          <w:bottom w:val="single" w:sz="4" w:space="1" w:color="auto"/>
          <w:right w:val="single" w:sz="4" w:space="4" w:color="auto"/>
        </w:pBdr>
        <w:spacing w:line="240" w:lineRule="auto"/>
        <w:rPr>
          <w:szCs w:val="24"/>
          <w:lang w:val="lt-LT"/>
        </w:rPr>
      </w:pPr>
      <w:r w:rsidRPr="0049429F">
        <w:rPr>
          <w:lang w:val="lt-LT"/>
        </w:rPr>
        <w:br w:type="page"/>
      </w:r>
      <w:r w:rsidRPr="0049429F">
        <w:rPr>
          <w:b/>
          <w:szCs w:val="24"/>
          <w:lang w:val="lt-LT"/>
        </w:rPr>
        <w:lastRenderedPageBreak/>
        <w:t>MINIMALI INFORMACIJA ANT LIZDINIŲ PLOKŠTELIŲ ARBA DVISLUOKSNIŲ JUOSTELIŲ</w:t>
      </w:r>
      <w:r w:rsidRPr="0049429F">
        <w:rPr>
          <w:b/>
          <w:szCs w:val="24"/>
          <w:lang w:val="lt-LT"/>
        </w:rPr>
        <w:br/>
      </w:r>
      <w:r w:rsidRPr="0049429F">
        <w:rPr>
          <w:b/>
          <w:szCs w:val="24"/>
          <w:lang w:val="lt-LT"/>
        </w:rPr>
        <w:br/>
      </w:r>
      <w:r>
        <w:rPr>
          <w:b/>
          <w:szCs w:val="24"/>
          <w:lang w:val="lt-LT"/>
        </w:rPr>
        <w:t>LIZDINĖ PLOKŠTELĖ</w:t>
      </w:r>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9429F">
        <w:rPr>
          <w:b/>
          <w:szCs w:val="24"/>
          <w:lang w:val="lt-LT"/>
        </w:rPr>
        <w:t>1.</w:t>
      </w:r>
      <w:r w:rsidRPr="0049429F">
        <w:rPr>
          <w:b/>
          <w:szCs w:val="24"/>
          <w:lang w:val="lt-LT"/>
        </w:rPr>
        <w:tab/>
      </w:r>
      <w:r w:rsidRPr="0049429F">
        <w:rPr>
          <w:b/>
          <w:caps/>
          <w:szCs w:val="24"/>
          <w:lang w:val="lt-LT"/>
        </w:rPr>
        <w:t>VAISTINIO</w:t>
      </w:r>
      <w:r w:rsidRPr="0049429F">
        <w:rPr>
          <w:b/>
          <w:szCs w:val="24"/>
          <w:lang w:val="lt-LT"/>
        </w:rPr>
        <w:t xml:space="preserve"> PREPARATO PAVADINIMAS</w:t>
      </w:r>
    </w:p>
    <w:p w:rsidR="001B6F25" w:rsidRPr="0049429F" w:rsidRDefault="001B6F25" w:rsidP="001B6F25">
      <w:pPr>
        <w:spacing w:line="240" w:lineRule="auto"/>
        <w:rPr>
          <w:lang w:val="lt-LT"/>
        </w:rPr>
      </w:pPr>
    </w:p>
    <w:p w:rsidR="001B6F25" w:rsidRPr="00CC67D7" w:rsidRDefault="001B6F25" w:rsidP="001B6F25">
      <w:pPr>
        <w:tabs>
          <w:tab w:val="clear" w:pos="567"/>
        </w:tabs>
        <w:suppressAutoHyphens/>
        <w:spacing w:line="240" w:lineRule="auto"/>
        <w:jc w:val="both"/>
        <w:rPr>
          <w:rFonts w:eastAsia="Times New Roman"/>
          <w:szCs w:val="22"/>
          <w:lang w:val="lt-LT" w:eastAsia="de-DE"/>
        </w:rPr>
      </w:pPr>
      <w:proofErr w:type="spellStart"/>
      <w:r w:rsidRPr="00CC67D7">
        <w:rPr>
          <w:rFonts w:eastAsia="Times New Roman"/>
          <w:szCs w:val="22"/>
          <w:lang w:val="lt-LT" w:eastAsia="de-DE"/>
        </w:rPr>
        <w:t>Memantinas</w:t>
      </w:r>
      <w:proofErr w:type="spellEnd"/>
      <w:r w:rsidRPr="00CC67D7">
        <w:rPr>
          <w:rFonts w:eastAsia="Times New Roman"/>
          <w:szCs w:val="22"/>
          <w:lang w:val="lt-LT" w:eastAsia="de-DE"/>
        </w:rPr>
        <w:t xml:space="preserve"> </w:t>
      </w:r>
      <w:proofErr w:type="spellStart"/>
      <w:r w:rsidRPr="00CC67D7">
        <w:rPr>
          <w:rFonts w:eastAsia="Times New Roman"/>
          <w:szCs w:val="22"/>
          <w:lang w:val="lt-LT" w:eastAsia="de-DE"/>
        </w:rPr>
        <w:t>Torrent</w:t>
      </w:r>
      <w:proofErr w:type="spellEnd"/>
      <w:r w:rsidRPr="00CC67D7">
        <w:rPr>
          <w:rFonts w:eastAsia="Times New Roman"/>
          <w:szCs w:val="22"/>
          <w:lang w:val="lt-LT" w:eastAsia="de-DE"/>
        </w:rPr>
        <w:t xml:space="preserve"> 5</w:t>
      </w:r>
      <w:r>
        <w:rPr>
          <w:rFonts w:eastAsia="Times New Roman"/>
          <w:szCs w:val="22"/>
          <w:lang w:val="lt-LT" w:eastAsia="de-DE"/>
        </w:rPr>
        <w:t> </w:t>
      </w:r>
      <w:r w:rsidRPr="00CC67D7">
        <w:rPr>
          <w:rFonts w:eastAsia="Times New Roman"/>
          <w:szCs w:val="22"/>
          <w:lang w:val="lt-LT" w:eastAsia="de-DE"/>
        </w:rPr>
        <w:t>mg plėvele dengtos tabletės</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10 mg plėvele dengtos tabletės</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15 mg plėvele dengtos tabletės</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20 mg plėvele dengtos tabletės</w:t>
      </w:r>
    </w:p>
    <w:p w:rsidR="001B6F25" w:rsidRPr="0049429F" w:rsidRDefault="001B6F25" w:rsidP="001B6F25">
      <w:pPr>
        <w:spacing w:line="240" w:lineRule="auto"/>
        <w:rPr>
          <w:lang w:val="lt-LT"/>
        </w:rPr>
      </w:pPr>
      <w:proofErr w:type="spellStart"/>
      <w:r>
        <w:rPr>
          <w:lang w:val="lt-LT"/>
        </w:rPr>
        <w:t>Memantino</w:t>
      </w:r>
      <w:proofErr w:type="spellEnd"/>
      <w:r>
        <w:rPr>
          <w:lang w:val="lt-LT"/>
        </w:rPr>
        <w:t xml:space="preserve"> hidrochloridas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9429F">
        <w:rPr>
          <w:b/>
          <w:szCs w:val="24"/>
          <w:lang w:val="lt-LT"/>
        </w:rPr>
        <w:t>2.</w:t>
      </w:r>
      <w:r w:rsidRPr="0049429F">
        <w:rPr>
          <w:b/>
          <w:szCs w:val="24"/>
          <w:lang w:val="lt-LT"/>
        </w:rPr>
        <w:tab/>
      </w:r>
      <w:r>
        <w:rPr>
          <w:b/>
          <w:caps/>
          <w:noProof/>
          <w:szCs w:val="24"/>
          <w:lang w:val="lt-LT"/>
        </w:rPr>
        <w:t>REGISTRUOTOJO</w:t>
      </w:r>
      <w:r w:rsidRPr="00B34FA1">
        <w:rPr>
          <w:b/>
          <w:caps/>
          <w:noProof/>
          <w:szCs w:val="24"/>
          <w:lang w:val="lt-LT"/>
        </w:rPr>
        <w:t xml:space="preserve"> pavadinimas</w:t>
      </w:r>
    </w:p>
    <w:p w:rsidR="001B6F25" w:rsidRPr="0049429F" w:rsidRDefault="001B6F25" w:rsidP="001B6F25">
      <w:pPr>
        <w:spacing w:line="240" w:lineRule="auto"/>
        <w:rPr>
          <w:lang w:val="lt-LT"/>
        </w:rPr>
      </w:pPr>
    </w:p>
    <w:p w:rsidR="001B6F25" w:rsidRDefault="001B6F25" w:rsidP="001B6F25">
      <w:pPr>
        <w:spacing w:line="240" w:lineRule="auto"/>
        <w:rPr>
          <w:lang w:val="lt-LT"/>
        </w:rPr>
      </w:pPr>
      <w:proofErr w:type="spellStart"/>
      <w:r w:rsidRPr="005946AC">
        <w:rPr>
          <w:lang w:val="lt-LT"/>
        </w:rPr>
        <w:t>Torrent</w:t>
      </w:r>
      <w:proofErr w:type="spellEnd"/>
      <w:r w:rsidRPr="005946AC">
        <w:rPr>
          <w:lang w:val="lt-LT"/>
        </w:rPr>
        <w:t xml:space="preserve"> </w:t>
      </w:r>
      <w:proofErr w:type="spellStart"/>
      <w:r w:rsidRPr="005946AC">
        <w:rPr>
          <w:lang w:val="lt-LT"/>
        </w:rPr>
        <w:t>Pharma</w:t>
      </w:r>
      <w:proofErr w:type="spellEnd"/>
      <w:r w:rsidRPr="005946AC">
        <w:rPr>
          <w:lang w:val="lt-LT"/>
        </w:rPr>
        <w:t xml:space="preserve"> </w:t>
      </w:r>
      <w:proofErr w:type="spellStart"/>
      <w:r w:rsidRPr="005946AC">
        <w:rPr>
          <w:lang w:val="lt-LT"/>
        </w:rPr>
        <w:t>GmbH</w:t>
      </w:r>
      <w:proofErr w:type="spellEnd"/>
    </w:p>
    <w:p w:rsidR="001B6F25"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49429F">
        <w:rPr>
          <w:b/>
          <w:szCs w:val="24"/>
          <w:lang w:val="lt-LT"/>
        </w:rPr>
        <w:t>3.</w:t>
      </w:r>
      <w:r w:rsidRPr="0049429F">
        <w:rPr>
          <w:b/>
          <w:szCs w:val="24"/>
          <w:lang w:val="lt-LT"/>
        </w:rPr>
        <w:tab/>
        <w:t>TINKAMUMO LAIKAS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Pr>
          <w:lang w:val="lt-LT"/>
        </w:rPr>
        <w:t>Tinka iki {mm/MMMM}</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9429F">
        <w:rPr>
          <w:b/>
          <w:szCs w:val="24"/>
          <w:lang w:val="lt-LT"/>
        </w:rPr>
        <w:t>4.</w:t>
      </w:r>
      <w:r w:rsidRPr="0049429F">
        <w:rPr>
          <w:b/>
          <w:szCs w:val="24"/>
          <w:lang w:val="lt-LT"/>
        </w:rPr>
        <w:tab/>
        <w:t>SERIJOS NUMERIS</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Pr>
          <w:lang w:val="lt-LT"/>
        </w:rPr>
        <w:t>Serija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49429F">
        <w:rPr>
          <w:b/>
          <w:szCs w:val="24"/>
          <w:lang w:val="lt-LT"/>
        </w:rPr>
        <w:t>5.</w:t>
      </w:r>
      <w:r w:rsidRPr="0049429F">
        <w:rPr>
          <w:b/>
          <w:szCs w:val="24"/>
          <w:lang w:val="lt-LT"/>
        </w:rPr>
        <w:tab/>
        <w:t>KITA</w:t>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r w:rsidRPr="0049429F">
        <w:rPr>
          <w:lang w:val="lt-LT"/>
        </w:rPr>
        <w:br w:type="page"/>
      </w: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spacing w:line="240" w:lineRule="auto"/>
        <w:rPr>
          <w:lang w:val="lt-LT"/>
        </w:rPr>
      </w:pP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i w:val="0"/>
          <w:iCs/>
          <w:sz w:val="22"/>
          <w:szCs w:val="22"/>
          <w:lang w:val="lt-LT"/>
        </w:rPr>
        <w:t>B. PAKUOTĖS LAPELIS</w:t>
      </w:r>
    </w:p>
    <w:p w:rsidR="001B6F25" w:rsidRPr="0049429F" w:rsidRDefault="001B6F25" w:rsidP="001B6F25">
      <w:pPr>
        <w:pStyle w:val="Antrat2"/>
        <w:spacing w:before="0" w:after="0" w:line="240" w:lineRule="auto"/>
        <w:jc w:val="center"/>
        <w:rPr>
          <w:rFonts w:ascii="Times New Roman" w:hAnsi="Times New Roman"/>
          <w:i w:val="0"/>
          <w:iCs/>
          <w:sz w:val="22"/>
          <w:szCs w:val="22"/>
          <w:lang w:val="lt-LT"/>
        </w:rPr>
      </w:pPr>
      <w:r w:rsidRPr="0049429F">
        <w:rPr>
          <w:rFonts w:ascii="Times New Roman" w:hAnsi="Times New Roman"/>
          <w:b w:val="0"/>
          <w:sz w:val="22"/>
          <w:szCs w:val="24"/>
          <w:lang w:val="lt-LT"/>
        </w:rPr>
        <w:br w:type="page"/>
      </w:r>
      <w:r w:rsidRPr="0049429F">
        <w:rPr>
          <w:rFonts w:ascii="Times New Roman" w:hAnsi="Times New Roman"/>
          <w:i w:val="0"/>
          <w:iCs/>
          <w:sz w:val="22"/>
          <w:szCs w:val="22"/>
          <w:lang w:val="lt-LT"/>
        </w:rPr>
        <w:lastRenderedPageBreak/>
        <w:t xml:space="preserve">Pakuotės lapelis: informacija </w:t>
      </w:r>
      <w:r>
        <w:rPr>
          <w:rFonts w:ascii="Times New Roman" w:hAnsi="Times New Roman"/>
          <w:i w:val="0"/>
          <w:iCs/>
          <w:sz w:val="22"/>
          <w:szCs w:val="22"/>
          <w:lang w:val="lt-LT"/>
        </w:rPr>
        <w:t>vartotojui</w:t>
      </w:r>
    </w:p>
    <w:p w:rsidR="001B6F25" w:rsidRPr="0049429F" w:rsidRDefault="001B6F25" w:rsidP="001B6F25">
      <w:pPr>
        <w:numPr>
          <w:ilvl w:val="12"/>
          <w:numId w:val="0"/>
        </w:numPr>
        <w:shd w:val="clear" w:color="auto" w:fill="FFFFFF"/>
        <w:tabs>
          <w:tab w:val="clear" w:pos="567"/>
        </w:tabs>
        <w:spacing w:line="240" w:lineRule="auto"/>
        <w:jc w:val="center"/>
        <w:rPr>
          <w:lang w:val="lt-LT"/>
        </w:rPr>
      </w:pPr>
    </w:p>
    <w:p w:rsidR="001B6F25" w:rsidRPr="00C36FC5" w:rsidRDefault="001B6F25" w:rsidP="001B6F25">
      <w:pPr>
        <w:spacing w:line="240" w:lineRule="auto"/>
        <w:jc w:val="center"/>
        <w:rPr>
          <w:b/>
          <w:bCs/>
          <w:lang w:val="lt-LT"/>
        </w:rPr>
      </w:pPr>
      <w:proofErr w:type="spellStart"/>
      <w:r w:rsidRPr="00C36FC5">
        <w:rPr>
          <w:b/>
          <w:bCs/>
          <w:lang w:val="lt-LT"/>
        </w:rPr>
        <w:t>Memantinas</w:t>
      </w:r>
      <w:proofErr w:type="spellEnd"/>
      <w:r w:rsidRPr="00C36FC5">
        <w:rPr>
          <w:b/>
          <w:bCs/>
          <w:lang w:val="lt-LT"/>
        </w:rPr>
        <w:t xml:space="preserve"> </w:t>
      </w:r>
      <w:proofErr w:type="spellStart"/>
      <w:r w:rsidRPr="00C36FC5">
        <w:rPr>
          <w:b/>
          <w:bCs/>
          <w:lang w:val="lt-LT"/>
        </w:rPr>
        <w:t>Torrent</w:t>
      </w:r>
      <w:proofErr w:type="spellEnd"/>
      <w:r w:rsidRPr="00C36FC5">
        <w:rPr>
          <w:b/>
          <w:bCs/>
          <w:lang w:val="lt-LT"/>
        </w:rPr>
        <w:t xml:space="preserve"> 10mg plėvele dengtos tabletės</w:t>
      </w:r>
    </w:p>
    <w:p w:rsidR="001B6F25" w:rsidRPr="00C36FC5" w:rsidRDefault="001B6F25" w:rsidP="001B6F25">
      <w:pPr>
        <w:spacing w:line="240" w:lineRule="auto"/>
        <w:jc w:val="center"/>
        <w:rPr>
          <w:b/>
          <w:bCs/>
          <w:lang w:val="lt-LT"/>
        </w:rPr>
      </w:pPr>
      <w:proofErr w:type="spellStart"/>
      <w:r w:rsidRPr="00C36FC5">
        <w:rPr>
          <w:b/>
          <w:bCs/>
          <w:lang w:val="lt-LT"/>
        </w:rPr>
        <w:t>Memantinas</w:t>
      </w:r>
      <w:proofErr w:type="spellEnd"/>
      <w:r w:rsidRPr="00C36FC5">
        <w:rPr>
          <w:b/>
          <w:bCs/>
          <w:lang w:val="lt-LT"/>
        </w:rPr>
        <w:t xml:space="preserve"> </w:t>
      </w:r>
      <w:proofErr w:type="spellStart"/>
      <w:r w:rsidRPr="00C36FC5">
        <w:rPr>
          <w:b/>
          <w:bCs/>
          <w:lang w:val="lt-LT"/>
        </w:rPr>
        <w:t>Torrent</w:t>
      </w:r>
      <w:proofErr w:type="spellEnd"/>
      <w:r w:rsidRPr="00C36FC5">
        <w:rPr>
          <w:b/>
          <w:bCs/>
          <w:lang w:val="lt-LT"/>
        </w:rPr>
        <w:t xml:space="preserve"> 20mg plėvele dengtos tabletės</w:t>
      </w:r>
    </w:p>
    <w:p w:rsidR="001B6F25" w:rsidRPr="00207926" w:rsidRDefault="001B6F25" w:rsidP="001B6F25">
      <w:pPr>
        <w:spacing w:line="240" w:lineRule="auto"/>
        <w:jc w:val="center"/>
        <w:rPr>
          <w:b/>
          <w:bCs/>
          <w:highlight w:val="lightGray"/>
          <w:lang w:val="lt-LT"/>
        </w:rPr>
      </w:pPr>
      <w:proofErr w:type="spellStart"/>
      <w:r w:rsidRPr="00207926">
        <w:rPr>
          <w:b/>
          <w:bCs/>
          <w:highlight w:val="lightGray"/>
          <w:lang w:val="lt-LT"/>
        </w:rPr>
        <w:t>Memantinas</w:t>
      </w:r>
      <w:proofErr w:type="spellEnd"/>
      <w:r w:rsidRPr="00207926">
        <w:rPr>
          <w:b/>
          <w:bCs/>
          <w:highlight w:val="lightGray"/>
          <w:lang w:val="lt-LT"/>
        </w:rPr>
        <w:t xml:space="preserve"> </w:t>
      </w:r>
      <w:proofErr w:type="spellStart"/>
      <w:r w:rsidRPr="00207926">
        <w:rPr>
          <w:b/>
          <w:bCs/>
          <w:highlight w:val="lightGray"/>
          <w:lang w:val="lt-LT"/>
        </w:rPr>
        <w:t>Torrent</w:t>
      </w:r>
      <w:proofErr w:type="spellEnd"/>
      <w:r w:rsidRPr="00207926">
        <w:rPr>
          <w:b/>
          <w:bCs/>
          <w:highlight w:val="lightGray"/>
          <w:lang w:val="lt-LT"/>
        </w:rPr>
        <w:t xml:space="preserve"> 5mg plėvele dengtos tabletės</w:t>
      </w:r>
    </w:p>
    <w:p w:rsidR="001B6F25" w:rsidRPr="00207926" w:rsidRDefault="001B6F25" w:rsidP="001B6F25">
      <w:pPr>
        <w:spacing w:line="240" w:lineRule="auto"/>
        <w:jc w:val="center"/>
        <w:rPr>
          <w:b/>
          <w:bCs/>
          <w:highlight w:val="lightGray"/>
          <w:lang w:val="lt-LT"/>
        </w:rPr>
      </w:pPr>
      <w:proofErr w:type="spellStart"/>
      <w:r w:rsidRPr="00207926">
        <w:rPr>
          <w:b/>
          <w:bCs/>
          <w:highlight w:val="lightGray"/>
          <w:lang w:val="lt-LT"/>
        </w:rPr>
        <w:t>Memantinas</w:t>
      </w:r>
      <w:proofErr w:type="spellEnd"/>
      <w:r w:rsidRPr="00207926">
        <w:rPr>
          <w:b/>
          <w:bCs/>
          <w:highlight w:val="lightGray"/>
          <w:lang w:val="lt-LT"/>
        </w:rPr>
        <w:t xml:space="preserve"> </w:t>
      </w:r>
      <w:proofErr w:type="spellStart"/>
      <w:r w:rsidRPr="00207926">
        <w:rPr>
          <w:b/>
          <w:bCs/>
          <w:highlight w:val="lightGray"/>
          <w:lang w:val="lt-LT"/>
        </w:rPr>
        <w:t>Torrent</w:t>
      </w:r>
      <w:proofErr w:type="spellEnd"/>
      <w:r w:rsidRPr="00207926">
        <w:rPr>
          <w:b/>
          <w:bCs/>
          <w:highlight w:val="lightGray"/>
          <w:lang w:val="lt-LT"/>
        </w:rPr>
        <w:t xml:space="preserve"> 10mg plėvele dengtos tabletės</w:t>
      </w:r>
    </w:p>
    <w:p w:rsidR="001B6F25" w:rsidRPr="00207926" w:rsidRDefault="001B6F25" w:rsidP="001B6F25">
      <w:pPr>
        <w:spacing w:line="240" w:lineRule="auto"/>
        <w:jc w:val="center"/>
        <w:rPr>
          <w:b/>
          <w:bCs/>
          <w:highlight w:val="lightGray"/>
          <w:lang w:val="lt-LT"/>
        </w:rPr>
      </w:pPr>
      <w:proofErr w:type="spellStart"/>
      <w:r w:rsidRPr="00207926">
        <w:rPr>
          <w:b/>
          <w:bCs/>
          <w:highlight w:val="lightGray"/>
          <w:lang w:val="lt-LT"/>
        </w:rPr>
        <w:t>Memantinas</w:t>
      </w:r>
      <w:proofErr w:type="spellEnd"/>
      <w:r w:rsidRPr="00207926">
        <w:rPr>
          <w:b/>
          <w:bCs/>
          <w:highlight w:val="lightGray"/>
          <w:lang w:val="lt-LT"/>
        </w:rPr>
        <w:t xml:space="preserve"> </w:t>
      </w:r>
      <w:proofErr w:type="spellStart"/>
      <w:r w:rsidRPr="00207926">
        <w:rPr>
          <w:b/>
          <w:bCs/>
          <w:highlight w:val="lightGray"/>
          <w:lang w:val="lt-LT"/>
        </w:rPr>
        <w:t>Torrent</w:t>
      </w:r>
      <w:proofErr w:type="spellEnd"/>
      <w:r w:rsidRPr="00207926">
        <w:rPr>
          <w:b/>
          <w:bCs/>
          <w:highlight w:val="lightGray"/>
          <w:lang w:val="lt-LT"/>
        </w:rPr>
        <w:t xml:space="preserve"> 15mg plėvele dengtos tabletės</w:t>
      </w:r>
    </w:p>
    <w:p w:rsidR="001B6F25" w:rsidRPr="00C36FC5" w:rsidRDefault="001B6F25" w:rsidP="001B6F25">
      <w:pPr>
        <w:spacing w:line="240" w:lineRule="auto"/>
        <w:jc w:val="center"/>
        <w:rPr>
          <w:b/>
          <w:bCs/>
          <w:lang w:val="lt-LT"/>
        </w:rPr>
      </w:pPr>
      <w:proofErr w:type="spellStart"/>
      <w:r w:rsidRPr="00207926">
        <w:rPr>
          <w:b/>
          <w:bCs/>
          <w:highlight w:val="lightGray"/>
          <w:lang w:val="lt-LT"/>
        </w:rPr>
        <w:t>Memantinas</w:t>
      </w:r>
      <w:proofErr w:type="spellEnd"/>
      <w:r w:rsidRPr="00207926">
        <w:rPr>
          <w:b/>
          <w:bCs/>
          <w:highlight w:val="lightGray"/>
          <w:lang w:val="lt-LT"/>
        </w:rPr>
        <w:t xml:space="preserve"> </w:t>
      </w:r>
      <w:proofErr w:type="spellStart"/>
      <w:r w:rsidRPr="00207926">
        <w:rPr>
          <w:b/>
          <w:bCs/>
          <w:highlight w:val="lightGray"/>
          <w:lang w:val="lt-LT"/>
        </w:rPr>
        <w:t>Torrent</w:t>
      </w:r>
      <w:proofErr w:type="spellEnd"/>
      <w:r w:rsidRPr="00207926">
        <w:rPr>
          <w:b/>
          <w:bCs/>
          <w:highlight w:val="lightGray"/>
          <w:lang w:val="lt-LT"/>
        </w:rPr>
        <w:t xml:space="preserve"> 20mg plėvele dengtos tabletės</w:t>
      </w:r>
    </w:p>
    <w:p w:rsidR="001B6F25" w:rsidRPr="00C36FC5" w:rsidRDefault="001B6F25" w:rsidP="001B6F25">
      <w:pPr>
        <w:numPr>
          <w:ilvl w:val="12"/>
          <w:numId w:val="0"/>
        </w:numPr>
        <w:tabs>
          <w:tab w:val="clear" w:pos="567"/>
        </w:tabs>
        <w:spacing w:line="240" w:lineRule="auto"/>
        <w:jc w:val="center"/>
        <w:rPr>
          <w:szCs w:val="24"/>
          <w:lang w:val="lt-LT"/>
        </w:rPr>
      </w:pPr>
      <w:proofErr w:type="spellStart"/>
      <w:r w:rsidRPr="00C36FC5">
        <w:rPr>
          <w:szCs w:val="24"/>
          <w:lang w:val="lt-LT"/>
        </w:rPr>
        <w:t>Memantino</w:t>
      </w:r>
      <w:proofErr w:type="spellEnd"/>
      <w:r w:rsidRPr="00C36FC5">
        <w:rPr>
          <w:szCs w:val="24"/>
          <w:lang w:val="lt-LT"/>
        </w:rPr>
        <w:t xml:space="preserve"> hidrochloridas</w:t>
      </w:r>
    </w:p>
    <w:p w:rsidR="001B6F25" w:rsidRPr="00A74847" w:rsidRDefault="001B6F25" w:rsidP="001B6F25">
      <w:pPr>
        <w:tabs>
          <w:tab w:val="clear" w:pos="567"/>
        </w:tabs>
        <w:spacing w:line="240" w:lineRule="auto"/>
        <w:rPr>
          <w:lang w:val="lt-LT"/>
        </w:rPr>
      </w:pPr>
    </w:p>
    <w:p w:rsidR="001B6F25" w:rsidRPr="00A74847" w:rsidRDefault="001B6F25" w:rsidP="001B6F25">
      <w:pPr>
        <w:tabs>
          <w:tab w:val="clear" w:pos="567"/>
        </w:tabs>
        <w:spacing w:line="240" w:lineRule="auto"/>
        <w:rPr>
          <w:szCs w:val="24"/>
          <w:lang w:val="lt-LT"/>
        </w:rPr>
      </w:pPr>
    </w:p>
    <w:p w:rsidR="001B6F25" w:rsidRPr="0049429F" w:rsidRDefault="001B6F25" w:rsidP="001B6F25">
      <w:pPr>
        <w:tabs>
          <w:tab w:val="clear" w:pos="567"/>
        </w:tabs>
        <w:suppressAutoHyphens/>
        <w:spacing w:line="240" w:lineRule="auto"/>
        <w:rPr>
          <w:lang w:val="lt-LT"/>
        </w:rPr>
      </w:pPr>
      <w:r w:rsidRPr="0049429F">
        <w:rPr>
          <w:b/>
          <w:szCs w:val="24"/>
          <w:lang w:val="lt-LT"/>
        </w:rPr>
        <w:t>Atidžiai perskaitykite visą šį lapelį, prieš pradėdami vartoti vaistą, nes jame pateikiama Jums svarbi informacija.</w:t>
      </w:r>
    </w:p>
    <w:p w:rsidR="001B6F25" w:rsidRPr="0049429F" w:rsidRDefault="001B6F25" w:rsidP="001B6F25">
      <w:pPr>
        <w:numPr>
          <w:ilvl w:val="0"/>
          <w:numId w:val="1"/>
        </w:numPr>
        <w:tabs>
          <w:tab w:val="clear" w:pos="567"/>
        </w:tabs>
        <w:spacing w:line="240" w:lineRule="auto"/>
        <w:ind w:left="567" w:right="-2" w:hanging="567"/>
        <w:rPr>
          <w:lang w:val="lt-LT"/>
        </w:rPr>
      </w:pPr>
      <w:r w:rsidRPr="0049429F">
        <w:rPr>
          <w:szCs w:val="24"/>
          <w:lang w:val="lt-LT"/>
        </w:rPr>
        <w:t>Neišmeskite šio lapelio,</w:t>
      </w:r>
      <w:r w:rsidRPr="0049429F">
        <w:rPr>
          <w:lang w:val="lt-LT"/>
        </w:rPr>
        <w:t xml:space="preserve"> </w:t>
      </w:r>
      <w:r w:rsidRPr="0049429F">
        <w:rPr>
          <w:szCs w:val="24"/>
          <w:lang w:val="lt-LT"/>
        </w:rPr>
        <w:t xml:space="preserve">nes vėl gali prireikti jį perskaityti. </w:t>
      </w:r>
    </w:p>
    <w:p w:rsidR="001B6F25" w:rsidRPr="0049429F" w:rsidRDefault="001B6F25" w:rsidP="001B6F25">
      <w:pPr>
        <w:numPr>
          <w:ilvl w:val="0"/>
          <w:numId w:val="1"/>
        </w:numPr>
        <w:tabs>
          <w:tab w:val="clear" w:pos="567"/>
        </w:tabs>
        <w:spacing w:line="240" w:lineRule="auto"/>
        <w:ind w:left="567" w:right="-2" w:hanging="567"/>
        <w:rPr>
          <w:lang w:val="lt-LT"/>
        </w:rPr>
      </w:pPr>
      <w:r w:rsidRPr="0049429F">
        <w:rPr>
          <w:szCs w:val="24"/>
          <w:lang w:val="lt-LT"/>
        </w:rPr>
        <w:t xml:space="preserve">Jeigu kiltų </w:t>
      </w:r>
      <w:r>
        <w:rPr>
          <w:szCs w:val="24"/>
          <w:lang w:val="lt-LT"/>
        </w:rPr>
        <w:t xml:space="preserve">daugiau klausimų, kreipkitės į </w:t>
      </w:r>
      <w:r w:rsidRPr="0049429F">
        <w:rPr>
          <w:szCs w:val="24"/>
          <w:lang w:val="lt-LT"/>
        </w:rPr>
        <w:t>gydytoją</w:t>
      </w:r>
      <w:r>
        <w:rPr>
          <w:szCs w:val="24"/>
          <w:lang w:val="lt-LT"/>
        </w:rPr>
        <w:t xml:space="preserve"> </w:t>
      </w:r>
      <w:r w:rsidRPr="0049429F">
        <w:rPr>
          <w:szCs w:val="24"/>
          <w:lang w:val="lt-LT"/>
        </w:rPr>
        <w:t>arba</w:t>
      </w:r>
      <w:r>
        <w:rPr>
          <w:szCs w:val="24"/>
          <w:lang w:val="lt-LT"/>
        </w:rPr>
        <w:t xml:space="preserve"> </w:t>
      </w:r>
      <w:r w:rsidRPr="0049429F">
        <w:rPr>
          <w:szCs w:val="24"/>
          <w:lang w:val="lt-LT"/>
        </w:rPr>
        <w:t>vaistininką.</w:t>
      </w:r>
    </w:p>
    <w:p w:rsidR="001B6F25" w:rsidRPr="00A74847" w:rsidRDefault="001B6F25" w:rsidP="001B6F25">
      <w:pPr>
        <w:numPr>
          <w:ilvl w:val="0"/>
          <w:numId w:val="1"/>
        </w:numPr>
        <w:tabs>
          <w:tab w:val="clear" w:pos="567"/>
        </w:tabs>
        <w:spacing w:line="240" w:lineRule="auto"/>
        <w:ind w:left="567" w:right="-2" w:hanging="567"/>
        <w:rPr>
          <w:szCs w:val="24"/>
          <w:lang w:val="lt-LT"/>
        </w:rPr>
      </w:pPr>
      <w:r w:rsidRPr="0049429F">
        <w:rPr>
          <w:szCs w:val="24"/>
          <w:lang w:val="lt-LT"/>
        </w:rPr>
        <w:t>Šis vaistas skirtas tik Jums,</w:t>
      </w:r>
      <w:r w:rsidRPr="00A74847">
        <w:rPr>
          <w:szCs w:val="24"/>
          <w:lang w:val="lt-LT"/>
        </w:rPr>
        <w:t xml:space="preserve"> </w:t>
      </w:r>
      <w:r w:rsidRPr="0049429F">
        <w:rPr>
          <w:szCs w:val="24"/>
          <w:lang w:val="lt-LT"/>
        </w:rPr>
        <w:t>todėl kitiems žmonėms jo duoti negalima.</w:t>
      </w:r>
      <w:r w:rsidRPr="00A74847">
        <w:rPr>
          <w:szCs w:val="24"/>
          <w:lang w:val="lt-LT"/>
        </w:rPr>
        <w:t xml:space="preserve"> </w:t>
      </w:r>
      <w:r w:rsidRPr="0049429F">
        <w:rPr>
          <w:szCs w:val="24"/>
          <w:lang w:val="lt-LT"/>
        </w:rPr>
        <w:t>Vaistas gali jiems pakenkti (net tiems, kurių ligos požym</w:t>
      </w:r>
      <w:r>
        <w:rPr>
          <w:szCs w:val="24"/>
          <w:lang w:val="lt-LT"/>
        </w:rPr>
        <w:t>iai yra tokie patys kaip Jūsų).</w:t>
      </w:r>
    </w:p>
    <w:p w:rsidR="001B6F25" w:rsidRPr="00A74847" w:rsidRDefault="001B6F25" w:rsidP="001B6F25">
      <w:pPr>
        <w:numPr>
          <w:ilvl w:val="0"/>
          <w:numId w:val="1"/>
        </w:numPr>
        <w:tabs>
          <w:tab w:val="clear" w:pos="567"/>
        </w:tabs>
        <w:spacing w:line="240" w:lineRule="auto"/>
        <w:ind w:left="567" w:right="-2" w:hanging="567"/>
        <w:rPr>
          <w:szCs w:val="24"/>
          <w:lang w:val="lt-LT"/>
        </w:rPr>
      </w:pPr>
      <w:r w:rsidRPr="0049429F">
        <w:rPr>
          <w:szCs w:val="24"/>
          <w:lang w:val="lt-LT"/>
        </w:rPr>
        <w:t xml:space="preserve">Jeigu pasireiškė šalutinis poveikis </w:t>
      </w:r>
      <w:r w:rsidRPr="00A74847">
        <w:rPr>
          <w:szCs w:val="24"/>
          <w:lang w:val="lt-LT"/>
        </w:rPr>
        <w:t>(net jeigu jis šiame lapelyje nenurodytas), kreipkitės į gydytoją arba vaistininką</w:t>
      </w:r>
      <w:r>
        <w:rPr>
          <w:szCs w:val="24"/>
          <w:lang w:val="lt-LT"/>
        </w:rPr>
        <w:t>. Žr. 4 skyrių.</w:t>
      </w:r>
    </w:p>
    <w:p w:rsidR="001B6F25" w:rsidRPr="0049429F" w:rsidRDefault="001B6F25" w:rsidP="001B6F25">
      <w:pPr>
        <w:tabs>
          <w:tab w:val="clear" w:pos="567"/>
        </w:tabs>
        <w:spacing w:line="240" w:lineRule="auto"/>
        <w:ind w:right="-2"/>
        <w:rPr>
          <w:szCs w:val="24"/>
          <w:lang w:val="lt-LT"/>
        </w:rPr>
      </w:pPr>
    </w:p>
    <w:p w:rsidR="001B6F25" w:rsidRPr="0049429F" w:rsidRDefault="001B6F25" w:rsidP="001B6F25">
      <w:pPr>
        <w:pStyle w:val="Antrat4"/>
        <w:spacing w:line="240" w:lineRule="auto"/>
        <w:rPr>
          <w:noProof w:val="0"/>
          <w:lang w:val="lt-LT"/>
        </w:rPr>
      </w:pPr>
      <w:r w:rsidRPr="0049429F">
        <w:rPr>
          <w:noProof w:val="0"/>
          <w:lang w:val="lt-LT"/>
        </w:rPr>
        <w:t>Apie ką rašoma šiame lapelyje?</w:t>
      </w:r>
    </w:p>
    <w:p w:rsidR="001B6F25" w:rsidRPr="0049429F" w:rsidRDefault="001B6F25" w:rsidP="001B6F25">
      <w:pPr>
        <w:numPr>
          <w:ilvl w:val="12"/>
          <w:numId w:val="0"/>
        </w:numPr>
        <w:tabs>
          <w:tab w:val="clear" w:pos="567"/>
        </w:tabs>
        <w:spacing w:line="240" w:lineRule="auto"/>
        <w:ind w:left="567" w:right="-2" w:hanging="567"/>
        <w:rPr>
          <w:szCs w:val="24"/>
          <w:lang w:val="lt-LT"/>
        </w:rPr>
      </w:pPr>
    </w:p>
    <w:p w:rsidR="001B6F25" w:rsidRPr="0049429F" w:rsidRDefault="001B6F25" w:rsidP="001B6F25">
      <w:pPr>
        <w:numPr>
          <w:ilvl w:val="12"/>
          <w:numId w:val="0"/>
        </w:numPr>
        <w:tabs>
          <w:tab w:val="clear" w:pos="567"/>
        </w:tabs>
        <w:spacing w:line="240" w:lineRule="auto"/>
        <w:ind w:left="567" w:right="-2" w:hanging="567"/>
        <w:rPr>
          <w:szCs w:val="24"/>
          <w:lang w:val="lt-LT"/>
        </w:rPr>
      </w:pPr>
      <w:r w:rsidRPr="0049429F">
        <w:rPr>
          <w:szCs w:val="24"/>
          <w:lang w:val="lt-LT"/>
        </w:rPr>
        <w:t>1.</w:t>
      </w:r>
      <w:r w:rsidRPr="0049429F">
        <w:rPr>
          <w:szCs w:val="24"/>
          <w:lang w:val="lt-LT"/>
        </w:rPr>
        <w:tab/>
        <w:t xml:space="preserve">Kas yra </w:t>
      </w:r>
      <w:proofErr w:type="spellStart"/>
      <w:r w:rsidRPr="00A74847">
        <w:rPr>
          <w:szCs w:val="24"/>
          <w:lang w:val="lt-LT"/>
        </w:rPr>
        <w:t>Memantinas</w:t>
      </w:r>
      <w:proofErr w:type="spellEnd"/>
      <w:r w:rsidRPr="00A74847">
        <w:rPr>
          <w:szCs w:val="24"/>
          <w:lang w:val="lt-LT"/>
        </w:rPr>
        <w:t xml:space="preserve"> </w:t>
      </w:r>
      <w:proofErr w:type="spellStart"/>
      <w:r w:rsidRPr="00A74847">
        <w:rPr>
          <w:szCs w:val="24"/>
          <w:lang w:val="lt-LT"/>
        </w:rPr>
        <w:t>Torrent</w:t>
      </w:r>
      <w:proofErr w:type="spellEnd"/>
      <w:r w:rsidRPr="0049429F">
        <w:rPr>
          <w:szCs w:val="24"/>
          <w:lang w:val="lt-LT"/>
        </w:rPr>
        <w:t xml:space="preserve"> ir kam jis vartojamas </w:t>
      </w:r>
    </w:p>
    <w:p w:rsidR="001B6F25" w:rsidRPr="0049429F" w:rsidRDefault="001B6F25" w:rsidP="001B6F25">
      <w:pPr>
        <w:numPr>
          <w:ilvl w:val="12"/>
          <w:numId w:val="0"/>
        </w:numPr>
        <w:tabs>
          <w:tab w:val="clear" w:pos="567"/>
        </w:tabs>
        <w:spacing w:line="240" w:lineRule="auto"/>
        <w:ind w:left="567" w:right="-2" w:hanging="567"/>
        <w:rPr>
          <w:szCs w:val="24"/>
          <w:lang w:val="lt-LT"/>
        </w:rPr>
      </w:pPr>
      <w:r w:rsidRPr="0049429F">
        <w:rPr>
          <w:szCs w:val="24"/>
          <w:lang w:val="lt-LT"/>
        </w:rPr>
        <w:t>2.</w:t>
      </w:r>
      <w:r w:rsidRPr="0049429F">
        <w:rPr>
          <w:szCs w:val="24"/>
          <w:lang w:val="lt-LT"/>
        </w:rPr>
        <w:tab/>
        <w:t xml:space="preserve">Kas žinotina prieš vartojant </w:t>
      </w:r>
      <w:proofErr w:type="spellStart"/>
      <w:r w:rsidRPr="00A74847">
        <w:rPr>
          <w:szCs w:val="24"/>
          <w:lang w:val="lt-LT"/>
        </w:rPr>
        <w:t>Memantinas</w:t>
      </w:r>
      <w:proofErr w:type="spellEnd"/>
      <w:r w:rsidRPr="00A74847">
        <w:rPr>
          <w:szCs w:val="24"/>
          <w:lang w:val="lt-LT"/>
        </w:rPr>
        <w:t xml:space="preserve"> </w:t>
      </w:r>
      <w:proofErr w:type="spellStart"/>
      <w:r w:rsidRPr="00A74847">
        <w:rPr>
          <w:szCs w:val="24"/>
          <w:lang w:val="lt-LT"/>
        </w:rPr>
        <w:t>Torrent</w:t>
      </w:r>
      <w:proofErr w:type="spellEnd"/>
      <w:r w:rsidRPr="0049429F">
        <w:rPr>
          <w:szCs w:val="24"/>
          <w:lang w:val="lt-LT"/>
        </w:rPr>
        <w:t xml:space="preserve"> </w:t>
      </w:r>
    </w:p>
    <w:p w:rsidR="001B6F25" w:rsidRPr="0049429F" w:rsidRDefault="001B6F25" w:rsidP="001B6F25">
      <w:pPr>
        <w:numPr>
          <w:ilvl w:val="12"/>
          <w:numId w:val="0"/>
        </w:numPr>
        <w:tabs>
          <w:tab w:val="clear" w:pos="567"/>
        </w:tabs>
        <w:spacing w:line="240" w:lineRule="auto"/>
        <w:ind w:left="567" w:right="-2" w:hanging="567"/>
        <w:rPr>
          <w:szCs w:val="24"/>
          <w:lang w:val="lt-LT"/>
        </w:rPr>
      </w:pPr>
      <w:r w:rsidRPr="0049429F">
        <w:rPr>
          <w:szCs w:val="24"/>
          <w:lang w:val="lt-LT"/>
        </w:rPr>
        <w:t>3.</w:t>
      </w:r>
      <w:r w:rsidRPr="0049429F">
        <w:rPr>
          <w:szCs w:val="24"/>
          <w:lang w:val="lt-LT"/>
        </w:rPr>
        <w:tab/>
        <w:t xml:space="preserve">Kaip vartoti </w:t>
      </w:r>
      <w:proofErr w:type="spellStart"/>
      <w:r w:rsidRPr="00A74847">
        <w:rPr>
          <w:szCs w:val="24"/>
          <w:lang w:val="lt-LT"/>
        </w:rPr>
        <w:t>Memantinas</w:t>
      </w:r>
      <w:proofErr w:type="spellEnd"/>
      <w:r w:rsidRPr="00A74847">
        <w:rPr>
          <w:szCs w:val="24"/>
          <w:lang w:val="lt-LT"/>
        </w:rPr>
        <w:t xml:space="preserve"> </w:t>
      </w:r>
      <w:proofErr w:type="spellStart"/>
      <w:r w:rsidRPr="00A74847">
        <w:rPr>
          <w:szCs w:val="24"/>
          <w:lang w:val="lt-LT"/>
        </w:rPr>
        <w:t>Torrent</w:t>
      </w:r>
      <w:proofErr w:type="spellEnd"/>
      <w:r w:rsidRPr="0049429F">
        <w:rPr>
          <w:szCs w:val="24"/>
          <w:lang w:val="lt-LT"/>
        </w:rPr>
        <w:t xml:space="preserve"> </w:t>
      </w:r>
    </w:p>
    <w:p w:rsidR="001B6F25" w:rsidRPr="0049429F" w:rsidRDefault="001B6F25" w:rsidP="001B6F25">
      <w:pPr>
        <w:numPr>
          <w:ilvl w:val="12"/>
          <w:numId w:val="0"/>
        </w:numPr>
        <w:tabs>
          <w:tab w:val="clear" w:pos="567"/>
        </w:tabs>
        <w:spacing w:line="240" w:lineRule="auto"/>
        <w:ind w:left="567" w:right="-2" w:hanging="567"/>
        <w:rPr>
          <w:szCs w:val="24"/>
          <w:lang w:val="lt-LT"/>
        </w:rPr>
      </w:pPr>
      <w:r w:rsidRPr="0049429F">
        <w:rPr>
          <w:szCs w:val="24"/>
          <w:lang w:val="lt-LT"/>
        </w:rPr>
        <w:t>4.</w:t>
      </w:r>
      <w:r w:rsidRPr="0049429F">
        <w:rPr>
          <w:szCs w:val="24"/>
          <w:lang w:val="lt-LT"/>
        </w:rPr>
        <w:tab/>
        <w:t xml:space="preserve">Galimas šalutinis poveikis </w:t>
      </w:r>
    </w:p>
    <w:p w:rsidR="001B6F25" w:rsidRPr="0049429F" w:rsidRDefault="001B6F25" w:rsidP="001B6F25">
      <w:pPr>
        <w:numPr>
          <w:ilvl w:val="12"/>
          <w:numId w:val="0"/>
        </w:numPr>
        <w:tabs>
          <w:tab w:val="clear" w:pos="567"/>
        </w:tabs>
        <w:spacing w:line="240" w:lineRule="auto"/>
        <w:ind w:left="567" w:right="-2" w:hanging="567"/>
        <w:rPr>
          <w:szCs w:val="24"/>
          <w:lang w:val="lt-LT"/>
        </w:rPr>
      </w:pPr>
      <w:r w:rsidRPr="0049429F">
        <w:rPr>
          <w:szCs w:val="24"/>
          <w:lang w:val="lt-LT"/>
        </w:rPr>
        <w:t>5.</w:t>
      </w:r>
      <w:r w:rsidRPr="0049429F">
        <w:rPr>
          <w:szCs w:val="24"/>
          <w:lang w:val="lt-LT"/>
        </w:rPr>
        <w:tab/>
        <w:t xml:space="preserve">Kaip laikyti </w:t>
      </w:r>
      <w:proofErr w:type="spellStart"/>
      <w:r w:rsidRPr="00A74847">
        <w:rPr>
          <w:szCs w:val="24"/>
          <w:lang w:val="lt-LT"/>
        </w:rPr>
        <w:t>Memantinas</w:t>
      </w:r>
      <w:proofErr w:type="spellEnd"/>
      <w:r w:rsidRPr="00A74847">
        <w:rPr>
          <w:szCs w:val="24"/>
          <w:lang w:val="lt-LT"/>
        </w:rPr>
        <w:t xml:space="preserve"> </w:t>
      </w:r>
      <w:proofErr w:type="spellStart"/>
      <w:r w:rsidRPr="00A74847">
        <w:rPr>
          <w:szCs w:val="24"/>
          <w:lang w:val="lt-LT"/>
        </w:rPr>
        <w:t>Torrent</w:t>
      </w:r>
      <w:proofErr w:type="spellEnd"/>
      <w:r w:rsidRPr="0049429F">
        <w:rPr>
          <w:szCs w:val="24"/>
          <w:lang w:val="lt-LT"/>
        </w:rPr>
        <w:t xml:space="preserve"> </w:t>
      </w:r>
    </w:p>
    <w:p w:rsidR="001B6F25" w:rsidRPr="0049429F" w:rsidRDefault="001B6F25" w:rsidP="001B6F25">
      <w:pPr>
        <w:numPr>
          <w:ilvl w:val="12"/>
          <w:numId w:val="0"/>
        </w:numPr>
        <w:tabs>
          <w:tab w:val="clear" w:pos="567"/>
        </w:tabs>
        <w:spacing w:line="240" w:lineRule="auto"/>
        <w:ind w:left="567" w:right="-2" w:hanging="567"/>
        <w:rPr>
          <w:szCs w:val="24"/>
          <w:lang w:val="lt-LT"/>
        </w:rPr>
      </w:pPr>
      <w:r w:rsidRPr="0049429F">
        <w:rPr>
          <w:szCs w:val="24"/>
          <w:lang w:val="lt-LT"/>
        </w:rPr>
        <w:t>6.</w:t>
      </w:r>
      <w:r w:rsidRPr="0049429F">
        <w:rPr>
          <w:szCs w:val="24"/>
          <w:lang w:val="lt-LT"/>
        </w:rPr>
        <w:tab/>
        <w:t>Pakuotės turinys ir kita informacija</w:t>
      </w:r>
    </w:p>
    <w:p w:rsidR="001B6F25" w:rsidRPr="0049429F" w:rsidRDefault="001B6F25" w:rsidP="001B6F25">
      <w:pPr>
        <w:numPr>
          <w:ilvl w:val="12"/>
          <w:numId w:val="0"/>
        </w:numPr>
        <w:tabs>
          <w:tab w:val="clear" w:pos="567"/>
        </w:tabs>
        <w:spacing w:line="240" w:lineRule="auto"/>
        <w:ind w:right="-2"/>
        <w:rPr>
          <w:szCs w:val="24"/>
          <w:lang w:val="lt-LT"/>
        </w:rPr>
      </w:pPr>
    </w:p>
    <w:p w:rsidR="001B6F25" w:rsidRPr="0049429F" w:rsidRDefault="001B6F25" w:rsidP="001B6F25">
      <w:pPr>
        <w:numPr>
          <w:ilvl w:val="12"/>
          <w:numId w:val="0"/>
        </w:numPr>
        <w:tabs>
          <w:tab w:val="clear" w:pos="567"/>
        </w:tabs>
        <w:spacing w:line="240" w:lineRule="auto"/>
        <w:ind w:right="-2"/>
        <w:rPr>
          <w:szCs w:val="24"/>
          <w:lang w:val="lt-LT"/>
        </w:rPr>
      </w:pPr>
    </w:p>
    <w:p w:rsidR="001B6F25" w:rsidRPr="0049429F" w:rsidRDefault="001B6F25" w:rsidP="001B6F25">
      <w:pPr>
        <w:pStyle w:val="Antrat4"/>
        <w:spacing w:line="240" w:lineRule="auto"/>
        <w:rPr>
          <w:noProof w:val="0"/>
          <w:lang w:val="lt-LT"/>
        </w:rPr>
      </w:pPr>
      <w:r w:rsidRPr="0049429F">
        <w:rPr>
          <w:noProof w:val="0"/>
          <w:lang w:val="lt-LT"/>
        </w:rPr>
        <w:t>1.</w:t>
      </w:r>
      <w:r w:rsidRPr="0049429F">
        <w:rPr>
          <w:noProof w:val="0"/>
          <w:lang w:val="lt-LT"/>
        </w:rPr>
        <w:tab/>
        <w:t xml:space="preserve">Kas yra </w:t>
      </w:r>
      <w:proofErr w:type="spellStart"/>
      <w:r w:rsidRPr="00A74847">
        <w:rPr>
          <w:noProof w:val="0"/>
          <w:lang w:val="lt-LT"/>
        </w:rPr>
        <w:t>Memantinas</w:t>
      </w:r>
      <w:proofErr w:type="spellEnd"/>
      <w:r w:rsidRPr="00A74847">
        <w:rPr>
          <w:noProof w:val="0"/>
          <w:lang w:val="lt-LT"/>
        </w:rPr>
        <w:t xml:space="preserve"> </w:t>
      </w:r>
      <w:proofErr w:type="spellStart"/>
      <w:r w:rsidRPr="00A74847">
        <w:rPr>
          <w:noProof w:val="0"/>
          <w:lang w:val="lt-LT"/>
        </w:rPr>
        <w:t>Torrent</w:t>
      </w:r>
      <w:proofErr w:type="spellEnd"/>
      <w:r w:rsidRPr="0049429F">
        <w:rPr>
          <w:noProof w:val="0"/>
          <w:lang w:val="lt-LT"/>
        </w:rPr>
        <w:t xml:space="preserve"> ir kam jis vartojamas</w:t>
      </w:r>
    </w:p>
    <w:p w:rsidR="001B6F25" w:rsidRPr="0049429F" w:rsidRDefault="001B6F25" w:rsidP="001B6F25">
      <w:pPr>
        <w:numPr>
          <w:ilvl w:val="12"/>
          <w:numId w:val="0"/>
        </w:numPr>
        <w:tabs>
          <w:tab w:val="clear" w:pos="567"/>
        </w:tabs>
        <w:spacing w:line="240" w:lineRule="auto"/>
        <w:ind w:right="-2"/>
        <w:rPr>
          <w:lang w:val="lt-LT"/>
        </w:rPr>
      </w:pPr>
    </w:p>
    <w:p w:rsidR="001B6F25" w:rsidRPr="00256C55" w:rsidRDefault="001B6F25" w:rsidP="001B6F25">
      <w:pPr>
        <w:numPr>
          <w:ilvl w:val="12"/>
          <w:numId w:val="0"/>
        </w:numPr>
        <w:tabs>
          <w:tab w:val="clear" w:pos="567"/>
        </w:tabs>
        <w:spacing w:line="240" w:lineRule="auto"/>
        <w:ind w:right="-2"/>
        <w:rPr>
          <w:lang w:val="lt-LT"/>
        </w:rPr>
      </w:pPr>
      <w:proofErr w:type="spellStart"/>
      <w:r>
        <w:rPr>
          <w:lang w:val="lt-LT"/>
        </w:rPr>
        <w:t>Memantinas</w:t>
      </w:r>
      <w:proofErr w:type="spellEnd"/>
      <w:r>
        <w:rPr>
          <w:lang w:val="lt-LT"/>
        </w:rPr>
        <w:t xml:space="preserve"> </w:t>
      </w:r>
      <w:proofErr w:type="spellStart"/>
      <w:r>
        <w:rPr>
          <w:lang w:val="lt-LT"/>
        </w:rPr>
        <w:t>Torrent</w:t>
      </w:r>
      <w:proofErr w:type="spellEnd"/>
      <w:r w:rsidRPr="00256C55">
        <w:rPr>
          <w:lang w:val="lt-LT"/>
        </w:rPr>
        <w:t xml:space="preserve"> priklauso vaistų, kurie vadinami </w:t>
      </w:r>
      <w:r>
        <w:rPr>
          <w:lang w:val="lt-LT"/>
        </w:rPr>
        <w:t>preparatais nuo demencijos</w:t>
      </w:r>
      <w:r w:rsidRPr="00256C55">
        <w:rPr>
          <w:lang w:val="lt-LT"/>
        </w:rPr>
        <w:t>, grupei.</w:t>
      </w:r>
    </w:p>
    <w:p w:rsidR="001B6F25" w:rsidRPr="00256C55" w:rsidRDefault="001B6F25" w:rsidP="001B6F25">
      <w:pPr>
        <w:numPr>
          <w:ilvl w:val="12"/>
          <w:numId w:val="0"/>
        </w:numPr>
        <w:tabs>
          <w:tab w:val="clear" w:pos="567"/>
        </w:tabs>
        <w:spacing w:line="240" w:lineRule="auto"/>
        <w:ind w:right="-2"/>
        <w:rPr>
          <w:lang w:val="lt-LT"/>
        </w:rPr>
      </w:pPr>
      <w:r w:rsidRPr="00256C55">
        <w:rPr>
          <w:lang w:val="lt-LT"/>
        </w:rPr>
        <w:t>Atmintis, sergant Alzheimerio liga, prarandama dėl signalų perdavimo galvos smegenyse sutrikimo.</w:t>
      </w:r>
      <w:r>
        <w:rPr>
          <w:lang w:val="lt-LT"/>
        </w:rPr>
        <w:t xml:space="preserve"> </w:t>
      </w:r>
      <w:r w:rsidRPr="00256C55">
        <w:rPr>
          <w:lang w:val="lt-LT"/>
        </w:rPr>
        <w:t>Smegenyse yra N-</w:t>
      </w:r>
      <w:proofErr w:type="spellStart"/>
      <w:r w:rsidRPr="00256C55">
        <w:rPr>
          <w:lang w:val="lt-LT"/>
        </w:rPr>
        <w:t>metil</w:t>
      </w:r>
      <w:proofErr w:type="spellEnd"/>
      <w:r w:rsidRPr="00256C55">
        <w:rPr>
          <w:lang w:val="lt-LT"/>
        </w:rPr>
        <w:t>-D-</w:t>
      </w:r>
      <w:proofErr w:type="spellStart"/>
      <w:r w:rsidRPr="00256C55">
        <w:rPr>
          <w:lang w:val="lt-LT"/>
        </w:rPr>
        <w:t>aspartatui</w:t>
      </w:r>
      <w:proofErr w:type="spellEnd"/>
      <w:r w:rsidRPr="00256C55">
        <w:rPr>
          <w:lang w:val="lt-LT"/>
        </w:rPr>
        <w:t xml:space="preserve"> (NMDA) jautrių receptorių, kurie dalyvauja perduodant nervinį</w:t>
      </w:r>
      <w:r>
        <w:rPr>
          <w:lang w:val="lt-LT"/>
        </w:rPr>
        <w:t xml:space="preserve"> </w:t>
      </w:r>
      <w:r w:rsidRPr="00256C55">
        <w:rPr>
          <w:lang w:val="lt-LT"/>
        </w:rPr>
        <w:t xml:space="preserve">signalą, svarbų mokymuisi ir atminčiai. </w:t>
      </w:r>
      <w:proofErr w:type="spellStart"/>
      <w:r>
        <w:rPr>
          <w:lang w:val="lt-LT"/>
        </w:rPr>
        <w:t>Memantinas</w:t>
      </w:r>
      <w:proofErr w:type="spellEnd"/>
      <w:r>
        <w:rPr>
          <w:lang w:val="lt-LT"/>
        </w:rPr>
        <w:t xml:space="preserve"> </w:t>
      </w:r>
      <w:proofErr w:type="spellStart"/>
      <w:r>
        <w:rPr>
          <w:lang w:val="lt-LT"/>
        </w:rPr>
        <w:t>Torrent</w:t>
      </w:r>
      <w:proofErr w:type="spellEnd"/>
      <w:r w:rsidRPr="00256C55">
        <w:rPr>
          <w:lang w:val="lt-LT"/>
        </w:rPr>
        <w:t xml:space="preserve"> priklauso vaistų, vadinamų NMDA receptorių</w:t>
      </w:r>
      <w:r>
        <w:rPr>
          <w:lang w:val="lt-LT"/>
        </w:rPr>
        <w:t xml:space="preserve"> </w:t>
      </w:r>
      <w:r w:rsidRPr="00256C55">
        <w:rPr>
          <w:lang w:val="lt-LT"/>
        </w:rPr>
        <w:t>antagonistais</w:t>
      </w:r>
      <w:r>
        <w:rPr>
          <w:lang w:val="lt-LT"/>
        </w:rPr>
        <w:t>, grupei</w:t>
      </w:r>
      <w:r w:rsidRPr="00256C55">
        <w:rPr>
          <w:lang w:val="lt-LT"/>
        </w:rPr>
        <w:t xml:space="preserve">. </w:t>
      </w:r>
      <w:r>
        <w:rPr>
          <w:lang w:val="lt-LT"/>
        </w:rPr>
        <w:t>Veikdamas šiuos receptorius</w:t>
      </w:r>
      <w:r w:rsidRPr="00256C55">
        <w:rPr>
          <w:lang w:val="lt-LT"/>
        </w:rPr>
        <w:t xml:space="preserve">, </w:t>
      </w:r>
      <w:proofErr w:type="spellStart"/>
      <w:r>
        <w:rPr>
          <w:lang w:val="lt-LT"/>
        </w:rPr>
        <w:t>Memantinas</w:t>
      </w:r>
      <w:proofErr w:type="spellEnd"/>
      <w:r>
        <w:rPr>
          <w:lang w:val="lt-LT"/>
        </w:rPr>
        <w:t xml:space="preserve"> </w:t>
      </w:r>
      <w:proofErr w:type="spellStart"/>
      <w:r>
        <w:rPr>
          <w:lang w:val="lt-LT"/>
        </w:rPr>
        <w:t>Torrent</w:t>
      </w:r>
      <w:proofErr w:type="spellEnd"/>
      <w:r w:rsidRPr="00256C55">
        <w:rPr>
          <w:lang w:val="lt-LT"/>
        </w:rPr>
        <w:t xml:space="preserve"> gerina nervinių signalų perdavimą ir atmintį.</w:t>
      </w:r>
    </w:p>
    <w:p w:rsidR="001B6F25" w:rsidRDefault="001B6F25" w:rsidP="001B6F25">
      <w:pPr>
        <w:numPr>
          <w:ilvl w:val="12"/>
          <w:numId w:val="0"/>
        </w:numPr>
        <w:tabs>
          <w:tab w:val="clear" w:pos="567"/>
        </w:tabs>
        <w:spacing w:line="240" w:lineRule="auto"/>
        <w:ind w:right="-2"/>
        <w:rPr>
          <w:lang w:val="lt-LT"/>
        </w:rPr>
      </w:pPr>
    </w:p>
    <w:p w:rsidR="001B6F25" w:rsidRPr="0049429F" w:rsidRDefault="001B6F25" w:rsidP="001B6F25">
      <w:pPr>
        <w:numPr>
          <w:ilvl w:val="12"/>
          <w:numId w:val="0"/>
        </w:numPr>
        <w:tabs>
          <w:tab w:val="clear" w:pos="567"/>
        </w:tabs>
        <w:spacing w:line="240" w:lineRule="auto"/>
        <w:ind w:right="-2"/>
        <w:rPr>
          <w:lang w:val="lt-LT"/>
        </w:rPr>
      </w:pPr>
      <w:proofErr w:type="spellStart"/>
      <w:r>
        <w:rPr>
          <w:lang w:val="lt-LT"/>
        </w:rPr>
        <w:t>Memantinas</w:t>
      </w:r>
      <w:proofErr w:type="spellEnd"/>
      <w:r>
        <w:rPr>
          <w:lang w:val="lt-LT"/>
        </w:rPr>
        <w:t xml:space="preserve"> </w:t>
      </w:r>
      <w:proofErr w:type="spellStart"/>
      <w:r>
        <w:rPr>
          <w:lang w:val="lt-LT"/>
        </w:rPr>
        <w:t>Torrent</w:t>
      </w:r>
      <w:proofErr w:type="spellEnd"/>
      <w:r w:rsidRPr="00256C55">
        <w:rPr>
          <w:lang w:val="lt-LT"/>
        </w:rPr>
        <w:t xml:space="preserve"> gydom</w:t>
      </w:r>
      <w:r>
        <w:rPr>
          <w:lang w:val="lt-LT"/>
        </w:rPr>
        <w:t>i pacientai, sergantys</w:t>
      </w:r>
      <w:r w:rsidRPr="00256C55">
        <w:rPr>
          <w:lang w:val="lt-LT"/>
        </w:rPr>
        <w:t xml:space="preserve"> vidutinio sunkumo ir sunki</w:t>
      </w:r>
      <w:r>
        <w:rPr>
          <w:lang w:val="lt-LT"/>
        </w:rPr>
        <w:t>a</w:t>
      </w:r>
      <w:r w:rsidRPr="00256C55">
        <w:rPr>
          <w:lang w:val="lt-LT"/>
        </w:rPr>
        <w:t xml:space="preserve"> Alzheimerio liga.</w:t>
      </w:r>
    </w:p>
    <w:p w:rsidR="001B6F25" w:rsidRDefault="001B6F25" w:rsidP="001B6F25">
      <w:pPr>
        <w:numPr>
          <w:ilvl w:val="12"/>
          <w:numId w:val="0"/>
        </w:numPr>
        <w:tabs>
          <w:tab w:val="clear" w:pos="567"/>
        </w:tabs>
        <w:spacing w:line="240" w:lineRule="auto"/>
        <w:ind w:right="-2"/>
        <w:rPr>
          <w:lang w:val="lt-LT"/>
        </w:rPr>
      </w:pPr>
    </w:p>
    <w:p w:rsidR="001B6F25" w:rsidRPr="0049429F" w:rsidRDefault="001B6F25" w:rsidP="001B6F25">
      <w:pPr>
        <w:numPr>
          <w:ilvl w:val="12"/>
          <w:numId w:val="0"/>
        </w:numPr>
        <w:tabs>
          <w:tab w:val="clear" w:pos="567"/>
        </w:tabs>
        <w:spacing w:line="240" w:lineRule="auto"/>
        <w:ind w:right="-2"/>
        <w:rPr>
          <w:lang w:val="lt-LT"/>
        </w:rPr>
      </w:pPr>
    </w:p>
    <w:p w:rsidR="001B6F25" w:rsidRPr="0049429F" w:rsidRDefault="001B6F25" w:rsidP="001B6F25">
      <w:pPr>
        <w:pStyle w:val="Antrat4"/>
        <w:spacing w:line="240" w:lineRule="auto"/>
        <w:rPr>
          <w:noProof w:val="0"/>
          <w:lang w:val="lt-LT"/>
        </w:rPr>
      </w:pPr>
      <w:r w:rsidRPr="0049429F">
        <w:rPr>
          <w:noProof w:val="0"/>
          <w:lang w:val="lt-LT"/>
        </w:rPr>
        <w:t>2.</w:t>
      </w:r>
      <w:r w:rsidRPr="0049429F">
        <w:rPr>
          <w:noProof w:val="0"/>
          <w:lang w:val="lt-LT"/>
        </w:rPr>
        <w:tab/>
        <w:t xml:space="preserve">Kas žinotina prieš vartojant </w:t>
      </w:r>
      <w:proofErr w:type="spellStart"/>
      <w:r w:rsidRPr="00A74847">
        <w:rPr>
          <w:noProof w:val="0"/>
          <w:lang w:val="lt-LT"/>
        </w:rPr>
        <w:t>Memantinas</w:t>
      </w:r>
      <w:proofErr w:type="spellEnd"/>
      <w:r w:rsidRPr="00A74847">
        <w:rPr>
          <w:noProof w:val="0"/>
          <w:lang w:val="lt-LT"/>
        </w:rPr>
        <w:t xml:space="preserve"> </w:t>
      </w:r>
      <w:proofErr w:type="spellStart"/>
      <w:r w:rsidRPr="00A74847">
        <w:rPr>
          <w:noProof w:val="0"/>
          <w:lang w:val="lt-LT"/>
        </w:rPr>
        <w:t>Torrent</w:t>
      </w:r>
      <w:proofErr w:type="spellEnd"/>
      <w:r w:rsidRPr="0049429F">
        <w:rPr>
          <w:noProof w:val="0"/>
          <w:lang w:val="lt-LT"/>
        </w:rPr>
        <w:t xml:space="preserve"> </w:t>
      </w:r>
    </w:p>
    <w:p w:rsidR="001B6F25" w:rsidRPr="0049429F" w:rsidRDefault="001B6F25" w:rsidP="001B6F25">
      <w:pPr>
        <w:numPr>
          <w:ilvl w:val="12"/>
          <w:numId w:val="0"/>
        </w:numPr>
        <w:tabs>
          <w:tab w:val="clear" w:pos="567"/>
        </w:tabs>
        <w:spacing w:line="240" w:lineRule="auto"/>
        <w:ind w:right="-2"/>
        <w:rPr>
          <w:lang w:val="lt-LT"/>
        </w:rPr>
      </w:pPr>
    </w:p>
    <w:p w:rsidR="001B6F25" w:rsidRPr="0049429F" w:rsidRDefault="001B6F25" w:rsidP="001B6F25">
      <w:pPr>
        <w:pStyle w:val="Antrat4"/>
        <w:spacing w:line="240" w:lineRule="auto"/>
        <w:rPr>
          <w:noProof w:val="0"/>
          <w:lang w:val="lt-LT"/>
        </w:rPr>
      </w:pPr>
      <w:proofErr w:type="spellStart"/>
      <w:r w:rsidRPr="00A74847">
        <w:rPr>
          <w:noProof w:val="0"/>
          <w:lang w:val="lt-LT"/>
        </w:rPr>
        <w:t>Memantinas</w:t>
      </w:r>
      <w:proofErr w:type="spellEnd"/>
      <w:r w:rsidRPr="00A74847">
        <w:rPr>
          <w:noProof w:val="0"/>
          <w:lang w:val="lt-LT"/>
        </w:rPr>
        <w:t xml:space="preserve"> </w:t>
      </w:r>
      <w:proofErr w:type="spellStart"/>
      <w:r w:rsidRPr="00A74847">
        <w:rPr>
          <w:noProof w:val="0"/>
          <w:lang w:val="lt-LT"/>
        </w:rPr>
        <w:t>Torrent</w:t>
      </w:r>
      <w:proofErr w:type="spellEnd"/>
      <w:r>
        <w:rPr>
          <w:noProof w:val="0"/>
          <w:lang w:val="lt-LT"/>
        </w:rPr>
        <w:t xml:space="preserve"> vartoti negalima</w:t>
      </w:r>
      <w:r w:rsidRPr="0049429F">
        <w:rPr>
          <w:noProof w:val="0"/>
          <w:lang w:val="lt-LT"/>
        </w:rPr>
        <w:t>:</w:t>
      </w:r>
    </w:p>
    <w:p w:rsidR="001B6F25" w:rsidRPr="0049429F" w:rsidRDefault="001B6F25" w:rsidP="001B6F25">
      <w:pPr>
        <w:numPr>
          <w:ilvl w:val="12"/>
          <w:numId w:val="0"/>
        </w:numPr>
        <w:spacing w:line="240" w:lineRule="auto"/>
        <w:ind w:left="567" w:hanging="567"/>
        <w:rPr>
          <w:szCs w:val="22"/>
          <w:lang w:val="lt-LT"/>
        </w:rPr>
      </w:pPr>
      <w:r w:rsidRPr="0049429F">
        <w:rPr>
          <w:lang w:val="lt-LT"/>
        </w:rPr>
        <w:t>-</w:t>
      </w:r>
      <w:r w:rsidRPr="0049429F">
        <w:rPr>
          <w:lang w:val="lt-LT"/>
        </w:rPr>
        <w:tab/>
      </w:r>
      <w:r w:rsidRPr="0049429F">
        <w:rPr>
          <w:szCs w:val="22"/>
          <w:lang w:val="lt-LT"/>
        </w:rPr>
        <w:t xml:space="preserve">jeigu yra alergija </w:t>
      </w:r>
      <w:proofErr w:type="spellStart"/>
      <w:r>
        <w:rPr>
          <w:szCs w:val="22"/>
          <w:lang w:val="lt-LT"/>
        </w:rPr>
        <w:t>memantinui</w:t>
      </w:r>
      <w:proofErr w:type="spellEnd"/>
      <w:r>
        <w:rPr>
          <w:szCs w:val="22"/>
          <w:lang w:val="lt-LT"/>
        </w:rPr>
        <w:t xml:space="preserve"> </w:t>
      </w:r>
      <w:r w:rsidRPr="0049429F">
        <w:rPr>
          <w:szCs w:val="22"/>
          <w:lang w:val="lt-LT"/>
        </w:rPr>
        <w:t>arba bet kuriai pagalbinei šio vaisto medžiag</w:t>
      </w:r>
      <w:r>
        <w:rPr>
          <w:szCs w:val="22"/>
          <w:lang w:val="lt-LT"/>
        </w:rPr>
        <w:t>ai (jos išvardytos 6 skyriuje).</w:t>
      </w:r>
    </w:p>
    <w:p w:rsidR="001B6F25" w:rsidRPr="0049429F" w:rsidRDefault="001B6F25" w:rsidP="001B6F25">
      <w:pPr>
        <w:numPr>
          <w:ilvl w:val="12"/>
          <w:numId w:val="0"/>
        </w:numPr>
        <w:tabs>
          <w:tab w:val="clear" w:pos="567"/>
        </w:tabs>
        <w:spacing w:line="240" w:lineRule="auto"/>
        <w:ind w:right="-2"/>
        <w:rPr>
          <w:lang w:val="lt-LT"/>
        </w:rPr>
      </w:pPr>
    </w:p>
    <w:p w:rsidR="001B6F25" w:rsidRPr="0049429F" w:rsidRDefault="001B6F25" w:rsidP="001B6F25">
      <w:pPr>
        <w:pStyle w:val="Antrat4"/>
        <w:spacing w:line="240" w:lineRule="auto"/>
        <w:rPr>
          <w:noProof w:val="0"/>
          <w:lang w:val="lt-LT"/>
        </w:rPr>
      </w:pPr>
      <w:r w:rsidRPr="0049429F">
        <w:rPr>
          <w:noProof w:val="0"/>
          <w:lang w:val="lt-LT"/>
        </w:rPr>
        <w:t xml:space="preserve">Įspėjimai ir atsargumo priemonės </w:t>
      </w:r>
    </w:p>
    <w:p w:rsidR="001B6F25" w:rsidRPr="0049429F" w:rsidRDefault="001B6F25" w:rsidP="001B6F25">
      <w:pPr>
        <w:numPr>
          <w:ilvl w:val="12"/>
          <w:numId w:val="0"/>
        </w:numPr>
        <w:tabs>
          <w:tab w:val="clear" w:pos="567"/>
        </w:tabs>
        <w:spacing w:line="240" w:lineRule="auto"/>
        <w:ind w:right="-2"/>
        <w:rPr>
          <w:lang w:val="lt-LT"/>
        </w:rPr>
      </w:pPr>
      <w:r w:rsidRPr="0049429F">
        <w:rPr>
          <w:lang w:val="lt-LT"/>
        </w:rPr>
        <w:t>Pasitarkite su gydytoju arba</w:t>
      </w:r>
      <w:r>
        <w:rPr>
          <w:lang w:val="lt-LT"/>
        </w:rPr>
        <w:t xml:space="preserve"> </w:t>
      </w:r>
      <w:r w:rsidRPr="0049429F">
        <w:rPr>
          <w:lang w:val="lt-LT"/>
        </w:rPr>
        <w:t xml:space="preserve">vaistininku, prieš pradėdami vartoti </w:t>
      </w:r>
      <w:proofErr w:type="spellStart"/>
      <w:r w:rsidRPr="00D942BC">
        <w:rPr>
          <w:lang w:val="lt-LT"/>
        </w:rPr>
        <w:t>Memantinas</w:t>
      </w:r>
      <w:proofErr w:type="spellEnd"/>
      <w:r w:rsidRPr="00D942BC">
        <w:rPr>
          <w:lang w:val="lt-LT"/>
        </w:rPr>
        <w:t xml:space="preserve"> </w:t>
      </w:r>
      <w:proofErr w:type="spellStart"/>
      <w:r w:rsidRPr="00D942BC">
        <w:rPr>
          <w:lang w:val="lt-LT"/>
        </w:rPr>
        <w:t>Torrent</w:t>
      </w:r>
      <w:proofErr w:type="spellEnd"/>
      <w:r>
        <w:rPr>
          <w:lang w:val="lt-LT"/>
        </w:rPr>
        <w:t>:</w:t>
      </w:r>
    </w:p>
    <w:p w:rsidR="001B6F25" w:rsidRPr="00A16BD9" w:rsidRDefault="001B6F25" w:rsidP="001B6F25">
      <w:pPr>
        <w:numPr>
          <w:ilvl w:val="0"/>
          <w:numId w:val="4"/>
        </w:numPr>
        <w:tabs>
          <w:tab w:val="clear" w:pos="567"/>
        </w:tabs>
        <w:spacing w:line="240" w:lineRule="auto"/>
        <w:ind w:left="567" w:right="-2" w:hanging="567"/>
        <w:rPr>
          <w:lang w:val="lt-LT"/>
        </w:rPr>
      </w:pPr>
      <w:r w:rsidRPr="00A16BD9">
        <w:rPr>
          <w:lang w:val="lt-LT"/>
        </w:rPr>
        <w:lastRenderedPageBreak/>
        <w:t xml:space="preserve">jeigu yra buvę </w:t>
      </w:r>
      <w:proofErr w:type="spellStart"/>
      <w:r w:rsidRPr="00A16BD9">
        <w:rPr>
          <w:lang w:val="lt-LT"/>
        </w:rPr>
        <w:t>epilepsinių</w:t>
      </w:r>
      <w:proofErr w:type="spellEnd"/>
      <w:r w:rsidRPr="00A16BD9">
        <w:rPr>
          <w:lang w:val="lt-LT"/>
        </w:rPr>
        <w:t xml:space="preserve"> traukulių priepuolių;</w:t>
      </w:r>
    </w:p>
    <w:p w:rsidR="001B6F25" w:rsidRPr="00A16BD9" w:rsidRDefault="001B6F25" w:rsidP="001B6F25">
      <w:pPr>
        <w:numPr>
          <w:ilvl w:val="0"/>
          <w:numId w:val="4"/>
        </w:numPr>
        <w:tabs>
          <w:tab w:val="clear" w:pos="567"/>
        </w:tabs>
        <w:spacing w:line="240" w:lineRule="auto"/>
        <w:ind w:left="567" w:right="-2" w:hanging="567"/>
        <w:rPr>
          <w:lang w:val="lt-LT"/>
        </w:rPr>
      </w:pPr>
      <w:r w:rsidRPr="00A16BD9">
        <w:rPr>
          <w:lang w:val="lt-LT"/>
        </w:rPr>
        <w:t xml:space="preserve">jeigu neseniai ištiko miokardo infarktas (širdies priepuolis), sergate </w:t>
      </w:r>
      <w:proofErr w:type="spellStart"/>
      <w:r w:rsidRPr="00A16BD9">
        <w:rPr>
          <w:lang w:val="lt-LT"/>
        </w:rPr>
        <w:t>staziniu</w:t>
      </w:r>
      <w:proofErr w:type="spellEnd"/>
      <w:r w:rsidRPr="00A16BD9">
        <w:rPr>
          <w:lang w:val="lt-LT"/>
        </w:rPr>
        <w:t xml:space="preserve"> širdies</w:t>
      </w:r>
      <w:r>
        <w:rPr>
          <w:lang w:val="lt-LT"/>
        </w:rPr>
        <w:t xml:space="preserve"> </w:t>
      </w:r>
      <w:r w:rsidRPr="00A16BD9">
        <w:rPr>
          <w:lang w:val="lt-LT"/>
        </w:rPr>
        <w:t>nepakankamumu arba nekontroliuojama hipertenzija (</w:t>
      </w:r>
      <w:r>
        <w:rPr>
          <w:lang w:val="lt-LT"/>
        </w:rPr>
        <w:t>didelio kraujospūdžio liga</w:t>
      </w:r>
      <w:r w:rsidRPr="00A16BD9">
        <w:rPr>
          <w:lang w:val="lt-LT"/>
        </w:rPr>
        <w:t>).</w:t>
      </w:r>
    </w:p>
    <w:p w:rsidR="001B6F25" w:rsidRDefault="001B6F25" w:rsidP="001B6F25">
      <w:pPr>
        <w:numPr>
          <w:ilvl w:val="12"/>
          <w:numId w:val="0"/>
        </w:numPr>
        <w:tabs>
          <w:tab w:val="clear" w:pos="567"/>
        </w:tabs>
        <w:spacing w:line="240" w:lineRule="auto"/>
        <w:ind w:right="-2"/>
        <w:rPr>
          <w:lang w:val="lt-LT"/>
        </w:rPr>
      </w:pPr>
    </w:p>
    <w:p w:rsidR="001B6F25" w:rsidRDefault="001B6F25" w:rsidP="001B6F25">
      <w:pPr>
        <w:numPr>
          <w:ilvl w:val="12"/>
          <w:numId w:val="0"/>
        </w:numPr>
        <w:tabs>
          <w:tab w:val="clear" w:pos="567"/>
        </w:tabs>
        <w:spacing w:line="240" w:lineRule="auto"/>
        <w:ind w:right="-2"/>
        <w:rPr>
          <w:lang w:val="lt-LT"/>
        </w:rPr>
      </w:pPr>
      <w:r w:rsidRPr="00A16BD9">
        <w:rPr>
          <w:lang w:val="lt-LT"/>
        </w:rPr>
        <w:t>Minėtais atvejais ligoniui būtina atidi gydytojo priežiūra. Jis reguliariai nustatinė</w:t>
      </w:r>
      <w:r>
        <w:rPr>
          <w:lang w:val="lt-LT"/>
        </w:rPr>
        <w:t>s</w:t>
      </w:r>
      <w:r w:rsidRPr="00A16BD9">
        <w:rPr>
          <w:lang w:val="lt-LT"/>
        </w:rPr>
        <w:t>, ar naudinga toliau</w:t>
      </w:r>
      <w:r>
        <w:rPr>
          <w:lang w:val="lt-LT"/>
        </w:rPr>
        <w:t xml:space="preserve"> </w:t>
      </w:r>
      <w:r w:rsidRPr="00A16BD9">
        <w:rPr>
          <w:lang w:val="lt-LT"/>
        </w:rPr>
        <w:t>vartoti</w:t>
      </w:r>
      <w:r>
        <w:rPr>
          <w:lang w:val="lt-LT"/>
        </w:rPr>
        <w:t xml:space="preserve"> </w:t>
      </w:r>
      <w:proofErr w:type="spellStart"/>
      <w:r>
        <w:rPr>
          <w:lang w:val="lt-LT"/>
        </w:rPr>
        <w:t>Memantinas</w:t>
      </w:r>
      <w:proofErr w:type="spellEnd"/>
      <w:r>
        <w:rPr>
          <w:lang w:val="lt-LT"/>
        </w:rPr>
        <w:t xml:space="preserve"> </w:t>
      </w:r>
      <w:proofErr w:type="spellStart"/>
      <w:r>
        <w:rPr>
          <w:lang w:val="lt-LT"/>
        </w:rPr>
        <w:t>Torrent</w:t>
      </w:r>
      <w:proofErr w:type="spellEnd"/>
      <w:r w:rsidRPr="00A16BD9">
        <w:rPr>
          <w:lang w:val="lt-LT"/>
        </w:rPr>
        <w:t>.</w:t>
      </w:r>
    </w:p>
    <w:p w:rsidR="001B6F25" w:rsidRDefault="001B6F25" w:rsidP="001B6F25">
      <w:pPr>
        <w:numPr>
          <w:ilvl w:val="12"/>
          <w:numId w:val="0"/>
        </w:numPr>
        <w:tabs>
          <w:tab w:val="clear" w:pos="567"/>
        </w:tabs>
        <w:spacing w:line="240" w:lineRule="auto"/>
        <w:ind w:right="-2"/>
        <w:rPr>
          <w:lang w:val="lt-LT"/>
        </w:rPr>
      </w:pPr>
    </w:p>
    <w:p w:rsidR="001B6F25" w:rsidRDefault="001B6F25" w:rsidP="001B6F25">
      <w:pPr>
        <w:numPr>
          <w:ilvl w:val="12"/>
          <w:numId w:val="0"/>
        </w:numPr>
        <w:tabs>
          <w:tab w:val="clear" w:pos="567"/>
        </w:tabs>
        <w:spacing w:line="240" w:lineRule="auto"/>
        <w:ind w:right="-2"/>
        <w:rPr>
          <w:lang w:val="lt-LT"/>
        </w:rPr>
      </w:pPr>
    </w:p>
    <w:p w:rsidR="001B6F25" w:rsidRDefault="001B6F25" w:rsidP="001B6F25">
      <w:pPr>
        <w:numPr>
          <w:ilvl w:val="12"/>
          <w:numId w:val="0"/>
        </w:numPr>
        <w:tabs>
          <w:tab w:val="clear" w:pos="567"/>
        </w:tabs>
        <w:spacing w:line="240" w:lineRule="auto"/>
        <w:ind w:right="-2"/>
        <w:rPr>
          <w:lang w:val="lt-LT"/>
        </w:rPr>
      </w:pPr>
      <w:r w:rsidRPr="00A16BD9">
        <w:rPr>
          <w:lang w:val="lt-LT"/>
        </w:rPr>
        <w:t xml:space="preserve">Jeigu yra inkstų veiklos sutrikimas (inkstų liga), gydymo metu gydytojas atidžiai </w:t>
      </w:r>
      <w:r>
        <w:rPr>
          <w:lang w:val="lt-LT"/>
        </w:rPr>
        <w:t>stebės</w:t>
      </w:r>
      <w:r w:rsidRPr="00A16BD9">
        <w:rPr>
          <w:lang w:val="lt-LT"/>
        </w:rPr>
        <w:t xml:space="preserve"> inkstų funkciją</w:t>
      </w:r>
      <w:r>
        <w:rPr>
          <w:lang w:val="lt-LT"/>
        </w:rPr>
        <w:t xml:space="preserve"> </w:t>
      </w:r>
      <w:r w:rsidRPr="00A16BD9">
        <w:rPr>
          <w:lang w:val="lt-LT"/>
        </w:rPr>
        <w:t>ir, jei reik</w:t>
      </w:r>
      <w:r>
        <w:rPr>
          <w:lang w:val="lt-LT"/>
        </w:rPr>
        <w:t xml:space="preserve">ia, koreguos </w:t>
      </w:r>
      <w:proofErr w:type="spellStart"/>
      <w:r>
        <w:rPr>
          <w:lang w:val="lt-LT"/>
        </w:rPr>
        <w:t>memantino</w:t>
      </w:r>
      <w:proofErr w:type="spellEnd"/>
      <w:r>
        <w:rPr>
          <w:lang w:val="lt-LT"/>
        </w:rPr>
        <w:t xml:space="preserve"> dozę.</w:t>
      </w:r>
    </w:p>
    <w:p w:rsidR="001B6F25" w:rsidRDefault="001B6F25" w:rsidP="001B6F25">
      <w:pPr>
        <w:numPr>
          <w:ilvl w:val="12"/>
          <w:numId w:val="0"/>
        </w:numPr>
        <w:tabs>
          <w:tab w:val="clear" w:pos="567"/>
        </w:tabs>
        <w:spacing w:line="240" w:lineRule="auto"/>
        <w:ind w:right="-2"/>
        <w:rPr>
          <w:lang w:val="lt-LT"/>
        </w:rPr>
      </w:pPr>
    </w:p>
    <w:p w:rsidR="001B6F25" w:rsidRDefault="001B6F25" w:rsidP="001B6F25">
      <w:pPr>
        <w:numPr>
          <w:ilvl w:val="12"/>
          <w:numId w:val="0"/>
        </w:numPr>
        <w:tabs>
          <w:tab w:val="clear" w:pos="567"/>
        </w:tabs>
        <w:spacing w:line="240" w:lineRule="auto"/>
        <w:ind w:right="-2"/>
        <w:rPr>
          <w:lang w:val="lt-LT"/>
        </w:rPr>
      </w:pPr>
      <w:r w:rsidRPr="00A16BD9">
        <w:rPr>
          <w:lang w:val="lt-LT"/>
        </w:rPr>
        <w:t xml:space="preserve">Kartu su </w:t>
      </w:r>
      <w:proofErr w:type="spellStart"/>
      <w:r w:rsidRPr="00420226">
        <w:rPr>
          <w:lang w:val="lt-LT"/>
        </w:rPr>
        <w:t>Memantinas</w:t>
      </w:r>
      <w:proofErr w:type="spellEnd"/>
      <w:r w:rsidRPr="00420226">
        <w:rPr>
          <w:lang w:val="lt-LT"/>
        </w:rPr>
        <w:t xml:space="preserve"> </w:t>
      </w:r>
      <w:proofErr w:type="spellStart"/>
      <w:r w:rsidRPr="00420226">
        <w:rPr>
          <w:lang w:val="lt-LT"/>
        </w:rPr>
        <w:t>Torrent</w:t>
      </w:r>
      <w:proofErr w:type="spellEnd"/>
      <w:r w:rsidRPr="00420226">
        <w:rPr>
          <w:lang w:val="lt-LT"/>
        </w:rPr>
        <w:t xml:space="preserve"> </w:t>
      </w:r>
      <w:r>
        <w:rPr>
          <w:lang w:val="lt-LT"/>
        </w:rPr>
        <w:t>nerekomenduojama</w:t>
      </w:r>
      <w:r w:rsidRPr="00A16BD9">
        <w:rPr>
          <w:lang w:val="lt-LT"/>
        </w:rPr>
        <w:t xml:space="preserve"> vartoti </w:t>
      </w:r>
      <w:proofErr w:type="spellStart"/>
      <w:r w:rsidRPr="00A16BD9">
        <w:rPr>
          <w:lang w:val="lt-LT"/>
        </w:rPr>
        <w:t>amantadino</w:t>
      </w:r>
      <w:proofErr w:type="spellEnd"/>
      <w:r w:rsidRPr="00A16BD9">
        <w:rPr>
          <w:lang w:val="lt-LT"/>
        </w:rPr>
        <w:t xml:space="preserve"> (</w:t>
      </w:r>
      <w:r>
        <w:rPr>
          <w:lang w:val="lt-LT"/>
        </w:rPr>
        <w:t xml:space="preserve">vaisto </w:t>
      </w:r>
      <w:proofErr w:type="spellStart"/>
      <w:r w:rsidRPr="00A16BD9">
        <w:rPr>
          <w:lang w:val="lt-LT"/>
        </w:rPr>
        <w:t>Parkinsono</w:t>
      </w:r>
      <w:proofErr w:type="spellEnd"/>
      <w:r w:rsidRPr="00A16BD9">
        <w:rPr>
          <w:lang w:val="lt-LT"/>
        </w:rPr>
        <w:t xml:space="preserve"> ligai gydyti), </w:t>
      </w:r>
      <w:proofErr w:type="spellStart"/>
      <w:r w:rsidRPr="00A16BD9">
        <w:rPr>
          <w:lang w:val="lt-LT"/>
        </w:rPr>
        <w:t>ketamino</w:t>
      </w:r>
      <w:proofErr w:type="spellEnd"/>
      <w:r>
        <w:rPr>
          <w:lang w:val="lt-LT"/>
        </w:rPr>
        <w:t xml:space="preserve"> </w:t>
      </w:r>
      <w:r w:rsidRPr="00A16BD9">
        <w:rPr>
          <w:lang w:val="lt-LT"/>
        </w:rPr>
        <w:t xml:space="preserve">(medžiagos, kuri įprastai vartojama kaip anestetikas), </w:t>
      </w:r>
      <w:proofErr w:type="spellStart"/>
      <w:r w:rsidRPr="00A16BD9">
        <w:rPr>
          <w:lang w:val="lt-LT"/>
        </w:rPr>
        <w:t>dekstrometorfano</w:t>
      </w:r>
      <w:proofErr w:type="spellEnd"/>
      <w:r w:rsidRPr="00A16BD9">
        <w:rPr>
          <w:lang w:val="lt-LT"/>
        </w:rPr>
        <w:t xml:space="preserve"> (vaisto, kuri</w:t>
      </w:r>
      <w:r>
        <w:rPr>
          <w:lang w:val="lt-LT"/>
        </w:rPr>
        <w:t>o</w:t>
      </w:r>
      <w:r w:rsidRPr="00A16BD9">
        <w:rPr>
          <w:lang w:val="lt-LT"/>
        </w:rPr>
        <w:t xml:space="preserve"> įprastai</w:t>
      </w:r>
      <w:r>
        <w:rPr>
          <w:lang w:val="lt-LT"/>
        </w:rPr>
        <w:t xml:space="preserve"> vartojama</w:t>
      </w:r>
      <w:r w:rsidRPr="00A16BD9">
        <w:rPr>
          <w:lang w:val="lt-LT"/>
        </w:rPr>
        <w:t xml:space="preserve"> gydyti kosuliui) bei kitų NMDA receptorių antagonistų.</w:t>
      </w:r>
    </w:p>
    <w:p w:rsidR="001B6F25" w:rsidRPr="00A16BD9" w:rsidRDefault="001B6F25" w:rsidP="001B6F25">
      <w:pPr>
        <w:numPr>
          <w:ilvl w:val="12"/>
          <w:numId w:val="0"/>
        </w:numPr>
        <w:tabs>
          <w:tab w:val="clear" w:pos="567"/>
        </w:tabs>
        <w:spacing w:line="240" w:lineRule="auto"/>
        <w:ind w:right="-2"/>
        <w:rPr>
          <w:lang w:val="lt-LT"/>
        </w:rPr>
      </w:pPr>
    </w:p>
    <w:p w:rsidR="001B6F25" w:rsidRPr="0049429F" w:rsidRDefault="001B6F25" w:rsidP="001B6F25">
      <w:pPr>
        <w:pStyle w:val="Antrat4"/>
        <w:spacing w:line="240" w:lineRule="auto"/>
        <w:rPr>
          <w:noProof w:val="0"/>
          <w:lang w:val="lt-LT"/>
        </w:rPr>
      </w:pPr>
      <w:r>
        <w:rPr>
          <w:noProof w:val="0"/>
          <w:lang w:val="lt-LT"/>
        </w:rPr>
        <w:t>Vaikams ir paaugliams</w:t>
      </w:r>
    </w:p>
    <w:p w:rsidR="001B6F25" w:rsidRPr="0049429F" w:rsidRDefault="001B6F25" w:rsidP="001B6F25">
      <w:pPr>
        <w:numPr>
          <w:ilvl w:val="12"/>
          <w:numId w:val="0"/>
        </w:numPr>
        <w:tabs>
          <w:tab w:val="clear" w:pos="567"/>
        </w:tabs>
        <w:spacing w:line="240" w:lineRule="auto"/>
        <w:ind w:right="-2"/>
        <w:rPr>
          <w:lang w:val="lt-LT"/>
        </w:rPr>
      </w:pPr>
      <w:r w:rsidRPr="00A16BD9">
        <w:rPr>
          <w:lang w:val="lt-LT"/>
        </w:rPr>
        <w:t xml:space="preserve">Vaikams ir jaunesniems nei 18 metų paaugliams </w:t>
      </w:r>
      <w:proofErr w:type="spellStart"/>
      <w:r>
        <w:rPr>
          <w:lang w:val="lt-LT"/>
        </w:rPr>
        <w:t>Memantinas</w:t>
      </w:r>
      <w:proofErr w:type="spellEnd"/>
      <w:r>
        <w:rPr>
          <w:lang w:val="lt-LT"/>
        </w:rPr>
        <w:t xml:space="preserve"> </w:t>
      </w:r>
      <w:proofErr w:type="spellStart"/>
      <w:r>
        <w:rPr>
          <w:lang w:val="lt-LT"/>
        </w:rPr>
        <w:t>Torrent</w:t>
      </w:r>
      <w:proofErr w:type="spellEnd"/>
      <w:r w:rsidRPr="00A16BD9">
        <w:rPr>
          <w:lang w:val="lt-LT"/>
        </w:rPr>
        <w:t xml:space="preserve"> vartoti nerekomenduojama.</w:t>
      </w:r>
    </w:p>
    <w:p w:rsidR="001B6F25" w:rsidRDefault="001B6F25" w:rsidP="001B6F25">
      <w:pPr>
        <w:numPr>
          <w:ilvl w:val="12"/>
          <w:numId w:val="0"/>
        </w:numPr>
        <w:tabs>
          <w:tab w:val="clear" w:pos="567"/>
        </w:tabs>
        <w:spacing w:line="240" w:lineRule="auto"/>
        <w:rPr>
          <w:szCs w:val="24"/>
          <w:lang w:val="lt-LT"/>
        </w:rPr>
      </w:pPr>
    </w:p>
    <w:p w:rsidR="001B6F25" w:rsidRPr="0049429F" w:rsidRDefault="001B6F25" w:rsidP="001B6F25">
      <w:pPr>
        <w:pStyle w:val="Antrat4"/>
        <w:spacing w:line="240" w:lineRule="auto"/>
        <w:rPr>
          <w:noProof w:val="0"/>
          <w:lang w:val="lt-LT"/>
        </w:rPr>
      </w:pPr>
      <w:r w:rsidRPr="0049429F">
        <w:rPr>
          <w:noProof w:val="0"/>
          <w:lang w:val="lt-LT"/>
        </w:rPr>
        <w:t xml:space="preserve">Kiti vaistai ir </w:t>
      </w:r>
      <w:proofErr w:type="spellStart"/>
      <w:r w:rsidRPr="00A74847">
        <w:rPr>
          <w:noProof w:val="0"/>
          <w:lang w:val="lt-LT"/>
        </w:rPr>
        <w:t>Memantinas</w:t>
      </w:r>
      <w:proofErr w:type="spellEnd"/>
      <w:r w:rsidRPr="00A74847">
        <w:rPr>
          <w:noProof w:val="0"/>
          <w:lang w:val="lt-LT"/>
        </w:rPr>
        <w:t xml:space="preserve"> </w:t>
      </w:r>
      <w:proofErr w:type="spellStart"/>
      <w:r w:rsidRPr="00A74847">
        <w:rPr>
          <w:noProof w:val="0"/>
          <w:lang w:val="lt-LT"/>
        </w:rPr>
        <w:t>Torrent</w:t>
      </w:r>
      <w:proofErr w:type="spellEnd"/>
    </w:p>
    <w:p w:rsidR="001B6F25" w:rsidRDefault="001B6F25" w:rsidP="001B6F25">
      <w:pPr>
        <w:numPr>
          <w:ilvl w:val="12"/>
          <w:numId w:val="0"/>
        </w:numPr>
        <w:tabs>
          <w:tab w:val="clear" w:pos="567"/>
        </w:tabs>
        <w:spacing w:line="240" w:lineRule="auto"/>
        <w:ind w:right="-2"/>
        <w:rPr>
          <w:szCs w:val="24"/>
          <w:lang w:val="lt-LT"/>
        </w:rPr>
      </w:pPr>
      <w:r w:rsidRPr="0049429F">
        <w:rPr>
          <w:szCs w:val="24"/>
          <w:lang w:val="lt-LT"/>
        </w:rPr>
        <w:t xml:space="preserve">Jeigu vartojate ar neseniai vartojote kitų vaistų </w:t>
      </w:r>
      <w:r w:rsidRPr="0049429F">
        <w:rPr>
          <w:szCs w:val="22"/>
          <w:lang w:val="lt-LT"/>
        </w:rPr>
        <w:t>arba dėl to nesate tikri, apie tai</w:t>
      </w:r>
      <w:r>
        <w:rPr>
          <w:szCs w:val="24"/>
          <w:lang w:val="lt-LT"/>
        </w:rPr>
        <w:t xml:space="preserve"> pasakykite </w:t>
      </w:r>
      <w:r w:rsidRPr="0049429F">
        <w:rPr>
          <w:szCs w:val="24"/>
          <w:lang w:val="lt-LT"/>
        </w:rPr>
        <w:t>gydytojui</w:t>
      </w:r>
      <w:r>
        <w:rPr>
          <w:szCs w:val="24"/>
          <w:lang w:val="lt-LT"/>
        </w:rPr>
        <w:t xml:space="preserve"> </w:t>
      </w:r>
      <w:r w:rsidRPr="0049429F">
        <w:rPr>
          <w:szCs w:val="24"/>
          <w:lang w:val="lt-LT"/>
        </w:rPr>
        <w:t>arba</w:t>
      </w:r>
      <w:r>
        <w:rPr>
          <w:szCs w:val="24"/>
          <w:lang w:val="lt-LT"/>
        </w:rPr>
        <w:t xml:space="preserve"> </w:t>
      </w:r>
      <w:r w:rsidRPr="0049429F">
        <w:rPr>
          <w:szCs w:val="24"/>
          <w:lang w:val="lt-LT"/>
        </w:rPr>
        <w:t>vaistininkui</w:t>
      </w:r>
      <w:r>
        <w:rPr>
          <w:szCs w:val="24"/>
          <w:lang w:val="lt-LT"/>
        </w:rPr>
        <w:t>.</w:t>
      </w:r>
    </w:p>
    <w:p w:rsidR="001B6F25" w:rsidRPr="0049429F" w:rsidRDefault="001B6F25" w:rsidP="001B6F25">
      <w:pPr>
        <w:numPr>
          <w:ilvl w:val="12"/>
          <w:numId w:val="0"/>
        </w:numPr>
        <w:tabs>
          <w:tab w:val="clear" w:pos="567"/>
        </w:tabs>
        <w:spacing w:line="240" w:lineRule="auto"/>
        <w:ind w:right="-2"/>
        <w:rPr>
          <w:lang w:val="lt-LT"/>
        </w:rPr>
      </w:pPr>
    </w:p>
    <w:p w:rsidR="001B6F25" w:rsidRDefault="001B6F25" w:rsidP="001B6F25">
      <w:pPr>
        <w:numPr>
          <w:ilvl w:val="12"/>
          <w:numId w:val="0"/>
        </w:numPr>
        <w:tabs>
          <w:tab w:val="clear" w:pos="567"/>
        </w:tabs>
        <w:spacing w:line="240" w:lineRule="auto"/>
        <w:rPr>
          <w:szCs w:val="24"/>
          <w:lang w:val="lt-LT"/>
        </w:rPr>
      </w:pPr>
      <w:proofErr w:type="spellStart"/>
      <w:r>
        <w:rPr>
          <w:szCs w:val="24"/>
          <w:lang w:val="lt-LT"/>
        </w:rPr>
        <w:t>Memantinas</w:t>
      </w:r>
      <w:proofErr w:type="spellEnd"/>
      <w:r>
        <w:rPr>
          <w:szCs w:val="24"/>
          <w:lang w:val="lt-LT"/>
        </w:rPr>
        <w:t xml:space="preserve"> </w:t>
      </w:r>
      <w:proofErr w:type="spellStart"/>
      <w:r>
        <w:rPr>
          <w:szCs w:val="24"/>
          <w:lang w:val="lt-LT"/>
        </w:rPr>
        <w:t>Torrent</w:t>
      </w:r>
      <w:proofErr w:type="spellEnd"/>
      <w:r w:rsidRPr="003A433A">
        <w:rPr>
          <w:szCs w:val="24"/>
          <w:lang w:val="lt-LT"/>
        </w:rPr>
        <w:t xml:space="preserve"> ypač gali keisti toliau išvardintų </w:t>
      </w:r>
      <w:r>
        <w:rPr>
          <w:szCs w:val="24"/>
          <w:lang w:val="lt-LT"/>
        </w:rPr>
        <w:t>vaistų</w:t>
      </w:r>
      <w:r w:rsidRPr="003A433A">
        <w:rPr>
          <w:szCs w:val="24"/>
          <w:lang w:val="lt-LT"/>
        </w:rPr>
        <w:t xml:space="preserve"> poveikį, todėl gydytojui gali prireikti koreguoti</w:t>
      </w:r>
      <w:r>
        <w:rPr>
          <w:szCs w:val="24"/>
          <w:lang w:val="lt-LT"/>
        </w:rPr>
        <w:t xml:space="preserve"> jų dozę.</w:t>
      </w:r>
    </w:p>
    <w:p w:rsidR="001B6F25" w:rsidRPr="003A433A" w:rsidRDefault="001B6F25" w:rsidP="001B6F25">
      <w:pPr>
        <w:numPr>
          <w:ilvl w:val="12"/>
          <w:numId w:val="0"/>
        </w:numPr>
        <w:tabs>
          <w:tab w:val="clear" w:pos="567"/>
        </w:tabs>
        <w:spacing w:line="240" w:lineRule="auto"/>
        <w:rPr>
          <w:szCs w:val="24"/>
          <w:lang w:val="lt-LT"/>
        </w:rPr>
      </w:pPr>
    </w:p>
    <w:p w:rsidR="001B6F25" w:rsidRPr="003A433A" w:rsidRDefault="001B6F25" w:rsidP="001B6F25">
      <w:pPr>
        <w:numPr>
          <w:ilvl w:val="0"/>
          <w:numId w:val="5"/>
        </w:numPr>
        <w:tabs>
          <w:tab w:val="clear" w:pos="567"/>
        </w:tabs>
        <w:spacing w:line="240" w:lineRule="auto"/>
        <w:ind w:left="567" w:hanging="567"/>
        <w:rPr>
          <w:szCs w:val="24"/>
          <w:lang w:val="lt-LT"/>
        </w:rPr>
      </w:pPr>
      <w:proofErr w:type="spellStart"/>
      <w:r>
        <w:rPr>
          <w:szCs w:val="24"/>
          <w:lang w:val="lt-LT"/>
        </w:rPr>
        <w:t>A</w:t>
      </w:r>
      <w:r w:rsidRPr="003A433A">
        <w:rPr>
          <w:szCs w:val="24"/>
          <w:lang w:val="lt-LT"/>
        </w:rPr>
        <w:t>mantadino</w:t>
      </w:r>
      <w:proofErr w:type="spellEnd"/>
      <w:r w:rsidRPr="003A433A">
        <w:rPr>
          <w:szCs w:val="24"/>
          <w:lang w:val="lt-LT"/>
        </w:rPr>
        <w:t xml:space="preserve">, </w:t>
      </w:r>
      <w:proofErr w:type="spellStart"/>
      <w:r w:rsidRPr="003A433A">
        <w:rPr>
          <w:szCs w:val="24"/>
          <w:lang w:val="lt-LT"/>
        </w:rPr>
        <w:t>ketamino</w:t>
      </w:r>
      <w:proofErr w:type="spellEnd"/>
      <w:r w:rsidRPr="003A433A">
        <w:rPr>
          <w:szCs w:val="24"/>
          <w:lang w:val="lt-LT"/>
        </w:rPr>
        <w:t xml:space="preserve">, </w:t>
      </w:r>
      <w:proofErr w:type="spellStart"/>
      <w:r w:rsidRPr="003A433A">
        <w:rPr>
          <w:szCs w:val="24"/>
          <w:lang w:val="lt-LT"/>
        </w:rPr>
        <w:t>dekstrometorfano</w:t>
      </w:r>
      <w:proofErr w:type="spellEnd"/>
      <w:r>
        <w:rPr>
          <w:szCs w:val="24"/>
          <w:lang w:val="lt-LT"/>
        </w:rPr>
        <w:t>.</w:t>
      </w:r>
    </w:p>
    <w:p w:rsidR="001B6F25" w:rsidRPr="003A433A" w:rsidRDefault="001B6F25" w:rsidP="001B6F25">
      <w:pPr>
        <w:numPr>
          <w:ilvl w:val="0"/>
          <w:numId w:val="5"/>
        </w:numPr>
        <w:tabs>
          <w:tab w:val="clear" w:pos="567"/>
        </w:tabs>
        <w:spacing w:line="240" w:lineRule="auto"/>
        <w:ind w:left="567" w:hanging="567"/>
        <w:rPr>
          <w:szCs w:val="24"/>
          <w:lang w:val="lt-LT"/>
        </w:rPr>
      </w:pPr>
      <w:proofErr w:type="spellStart"/>
      <w:r>
        <w:rPr>
          <w:szCs w:val="24"/>
          <w:lang w:val="lt-LT"/>
        </w:rPr>
        <w:t>D</w:t>
      </w:r>
      <w:r w:rsidRPr="003A433A">
        <w:rPr>
          <w:szCs w:val="24"/>
          <w:lang w:val="lt-LT"/>
        </w:rPr>
        <w:t>antroleno</w:t>
      </w:r>
      <w:proofErr w:type="spellEnd"/>
      <w:r w:rsidRPr="003A433A">
        <w:rPr>
          <w:szCs w:val="24"/>
          <w:lang w:val="lt-LT"/>
        </w:rPr>
        <w:t xml:space="preserve">, </w:t>
      </w:r>
      <w:proofErr w:type="spellStart"/>
      <w:r w:rsidRPr="003A433A">
        <w:rPr>
          <w:szCs w:val="24"/>
          <w:lang w:val="lt-LT"/>
        </w:rPr>
        <w:t>baklofeno</w:t>
      </w:r>
      <w:proofErr w:type="spellEnd"/>
      <w:r>
        <w:rPr>
          <w:szCs w:val="24"/>
          <w:lang w:val="lt-LT"/>
        </w:rPr>
        <w:t>.</w:t>
      </w:r>
    </w:p>
    <w:p w:rsidR="001B6F25" w:rsidRPr="006B5400" w:rsidRDefault="001B6F25" w:rsidP="001B6F25">
      <w:pPr>
        <w:numPr>
          <w:ilvl w:val="0"/>
          <w:numId w:val="5"/>
        </w:numPr>
        <w:tabs>
          <w:tab w:val="clear" w:pos="567"/>
        </w:tabs>
        <w:spacing w:line="240" w:lineRule="auto"/>
        <w:ind w:left="567" w:hanging="567"/>
        <w:rPr>
          <w:szCs w:val="24"/>
          <w:lang w:val="lt-LT"/>
        </w:rPr>
      </w:pPr>
      <w:proofErr w:type="spellStart"/>
      <w:r w:rsidRPr="006B5400">
        <w:rPr>
          <w:szCs w:val="24"/>
          <w:lang w:val="lt-LT"/>
        </w:rPr>
        <w:t>Cimetidino</w:t>
      </w:r>
      <w:proofErr w:type="spellEnd"/>
      <w:r w:rsidRPr="006B5400">
        <w:rPr>
          <w:szCs w:val="24"/>
          <w:lang w:val="lt-LT"/>
        </w:rPr>
        <w:t xml:space="preserve">, </w:t>
      </w:r>
      <w:proofErr w:type="spellStart"/>
      <w:r w:rsidRPr="006B5400">
        <w:rPr>
          <w:szCs w:val="24"/>
          <w:lang w:val="lt-LT"/>
        </w:rPr>
        <w:t>ranitidino</w:t>
      </w:r>
      <w:proofErr w:type="spellEnd"/>
      <w:r w:rsidRPr="006B5400">
        <w:rPr>
          <w:szCs w:val="24"/>
          <w:lang w:val="lt-LT"/>
        </w:rPr>
        <w:t xml:space="preserve">, </w:t>
      </w:r>
      <w:proofErr w:type="spellStart"/>
      <w:r w:rsidRPr="006B5400">
        <w:rPr>
          <w:szCs w:val="24"/>
          <w:lang w:val="lt-LT"/>
        </w:rPr>
        <w:t>prokainamido</w:t>
      </w:r>
      <w:proofErr w:type="spellEnd"/>
      <w:r w:rsidRPr="006B5400">
        <w:rPr>
          <w:szCs w:val="24"/>
          <w:lang w:val="lt-LT"/>
        </w:rPr>
        <w:t xml:space="preserve">, </w:t>
      </w:r>
      <w:proofErr w:type="spellStart"/>
      <w:r w:rsidRPr="006B5400">
        <w:rPr>
          <w:szCs w:val="24"/>
          <w:lang w:val="lt-LT"/>
        </w:rPr>
        <w:t>chinidino</w:t>
      </w:r>
      <w:proofErr w:type="spellEnd"/>
      <w:r w:rsidRPr="006B5400">
        <w:rPr>
          <w:szCs w:val="24"/>
          <w:lang w:val="lt-LT"/>
        </w:rPr>
        <w:t xml:space="preserve">, </w:t>
      </w:r>
      <w:proofErr w:type="spellStart"/>
      <w:r w:rsidRPr="006B5400">
        <w:rPr>
          <w:szCs w:val="24"/>
          <w:lang w:val="lt-LT"/>
        </w:rPr>
        <w:t>chinino</w:t>
      </w:r>
      <w:proofErr w:type="spellEnd"/>
      <w:r w:rsidRPr="006B5400">
        <w:rPr>
          <w:szCs w:val="24"/>
          <w:lang w:val="lt-LT"/>
        </w:rPr>
        <w:t xml:space="preserve">, nikotino </w:t>
      </w:r>
      <w:proofErr w:type="spellStart"/>
      <w:r w:rsidRPr="006B5400">
        <w:rPr>
          <w:szCs w:val="24"/>
          <w:lang w:val="lt-LT"/>
        </w:rPr>
        <w:t>hidrochlorotiazido</w:t>
      </w:r>
      <w:proofErr w:type="spellEnd"/>
      <w:r w:rsidRPr="006B5400">
        <w:rPr>
          <w:szCs w:val="24"/>
          <w:lang w:val="lt-LT"/>
        </w:rPr>
        <w:t xml:space="preserve"> (įskaitant </w:t>
      </w:r>
      <w:r>
        <w:rPr>
          <w:szCs w:val="24"/>
          <w:lang w:val="lt-LT"/>
        </w:rPr>
        <w:t>kombinuotuosius</w:t>
      </w:r>
      <w:r w:rsidRPr="006B5400">
        <w:rPr>
          <w:szCs w:val="24"/>
          <w:lang w:val="lt-LT"/>
        </w:rPr>
        <w:t xml:space="preserve"> preparatus, kuriuose yra </w:t>
      </w:r>
      <w:proofErr w:type="spellStart"/>
      <w:r w:rsidRPr="006B5400">
        <w:rPr>
          <w:szCs w:val="24"/>
          <w:lang w:val="lt-LT"/>
        </w:rPr>
        <w:t>hidrochlorotiazido</w:t>
      </w:r>
      <w:proofErr w:type="spellEnd"/>
      <w:r w:rsidRPr="006B5400">
        <w:rPr>
          <w:szCs w:val="24"/>
          <w:lang w:val="lt-LT"/>
        </w:rPr>
        <w:t>)</w:t>
      </w:r>
      <w:r>
        <w:rPr>
          <w:szCs w:val="24"/>
          <w:lang w:val="lt-LT"/>
        </w:rPr>
        <w:t>.</w:t>
      </w:r>
    </w:p>
    <w:p w:rsidR="001B6F25" w:rsidRPr="003A433A" w:rsidRDefault="001B6F25" w:rsidP="001B6F25">
      <w:pPr>
        <w:numPr>
          <w:ilvl w:val="0"/>
          <w:numId w:val="5"/>
        </w:numPr>
        <w:tabs>
          <w:tab w:val="clear" w:pos="567"/>
        </w:tabs>
        <w:spacing w:line="240" w:lineRule="auto"/>
        <w:ind w:left="567" w:hanging="567"/>
        <w:rPr>
          <w:szCs w:val="24"/>
          <w:lang w:val="lt-LT"/>
        </w:rPr>
      </w:pPr>
      <w:proofErr w:type="spellStart"/>
      <w:r w:rsidRPr="003A433A">
        <w:rPr>
          <w:szCs w:val="24"/>
          <w:lang w:val="lt-LT"/>
        </w:rPr>
        <w:t>Anticholinerginių</w:t>
      </w:r>
      <w:proofErr w:type="spellEnd"/>
      <w:r w:rsidRPr="003A433A">
        <w:rPr>
          <w:szCs w:val="24"/>
          <w:lang w:val="lt-LT"/>
        </w:rPr>
        <w:t xml:space="preserve"> </w:t>
      </w:r>
      <w:r>
        <w:rPr>
          <w:szCs w:val="24"/>
          <w:lang w:val="lt-LT"/>
        </w:rPr>
        <w:t>vaistų</w:t>
      </w:r>
      <w:r w:rsidRPr="003A433A">
        <w:rPr>
          <w:szCs w:val="24"/>
          <w:lang w:val="lt-LT"/>
        </w:rPr>
        <w:t xml:space="preserve"> (vaistų</w:t>
      </w:r>
      <w:r>
        <w:rPr>
          <w:szCs w:val="24"/>
          <w:lang w:val="lt-LT"/>
        </w:rPr>
        <w:t>, paprastai vartojamų</w:t>
      </w:r>
      <w:r w:rsidRPr="003A433A">
        <w:rPr>
          <w:szCs w:val="24"/>
          <w:lang w:val="lt-LT"/>
        </w:rPr>
        <w:t xml:space="preserve"> nuo judesių sutrikim</w:t>
      </w:r>
      <w:r>
        <w:rPr>
          <w:szCs w:val="24"/>
          <w:lang w:val="lt-LT"/>
        </w:rPr>
        <w:t>ų</w:t>
      </w:r>
      <w:r w:rsidRPr="003A433A">
        <w:rPr>
          <w:szCs w:val="24"/>
          <w:lang w:val="lt-LT"/>
        </w:rPr>
        <w:t xml:space="preserve"> arba žarnyno spazmų)</w:t>
      </w:r>
      <w:r>
        <w:rPr>
          <w:szCs w:val="24"/>
          <w:lang w:val="lt-LT"/>
        </w:rPr>
        <w:t>.</w:t>
      </w:r>
    </w:p>
    <w:p w:rsidR="001B6F25" w:rsidRPr="003A433A" w:rsidRDefault="001B6F25" w:rsidP="001B6F25">
      <w:pPr>
        <w:numPr>
          <w:ilvl w:val="0"/>
          <w:numId w:val="5"/>
        </w:numPr>
        <w:tabs>
          <w:tab w:val="clear" w:pos="567"/>
        </w:tabs>
        <w:spacing w:line="240" w:lineRule="auto"/>
        <w:ind w:left="567" w:hanging="567"/>
        <w:rPr>
          <w:szCs w:val="24"/>
          <w:lang w:val="lt-LT"/>
        </w:rPr>
      </w:pPr>
      <w:r>
        <w:rPr>
          <w:szCs w:val="24"/>
          <w:lang w:val="lt-LT"/>
        </w:rPr>
        <w:t>Vaistų</w:t>
      </w:r>
      <w:r w:rsidRPr="003A433A">
        <w:rPr>
          <w:szCs w:val="24"/>
          <w:lang w:val="lt-LT"/>
        </w:rPr>
        <w:t xml:space="preserve"> nuo traukulių (juos šalinančių arba neleidžiančių jiems prasidėti)</w:t>
      </w:r>
      <w:r>
        <w:rPr>
          <w:szCs w:val="24"/>
          <w:lang w:val="lt-LT"/>
        </w:rPr>
        <w:t>.</w:t>
      </w:r>
    </w:p>
    <w:p w:rsidR="001B6F25" w:rsidRPr="003A433A" w:rsidRDefault="001B6F25" w:rsidP="001B6F25">
      <w:pPr>
        <w:numPr>
          <w:ilvl w:val="0"/>
          <w:numId w:val="5"/>
        </w:numPr>
        <w:tabs>
          <w:tab w:val="clear" w:pos="567"/>
        </w:tabs>
        <w:spacing w:line="240" w:lineRule="auto"/>
        <w:ind w:left="567" w:hanging="567"/>
        <w:rPr>
          <w:szCs w:val="24"/>
          <w:lang w:val="lt-LT"/>
        </w:rPr>
      </w:pPr>
      <w:r>
        <w:rPr>
          <w:szCs w:val="24"/>
          <w:lang w:val="lt-LT"/>
        </w:rPr>
        <w:t>B</w:t>
      </w:r>
      <w:r w:rsidRPr="003A433A">
        <w:rPr>
          <w:szCs w:val="24"/>
          <w:lang w:val="lt-LT"/>
        </w:rPr>
        <w:t xml:space="preserve">arbitūratų (migdomųjų </w:t>
      </w:r>
      <w:r>
        <w:rPr>
          <w:szCs w:val="24"/>
          <w:lang w:val="lt-LT"/>
        </w:rPr>
        <w:t>vaistų</w:t>
      </w:r>
      <w:r w:rsidRPr="003A433A">
        <w:rPr>
          <w:szCs w:val="24"/>
          <w:lang w:val="lt-LT"/>
        </w:rPr>
        <w:t>)</w:t>
      </w:r>
      <w:r>
        <w:rPr>
          <w:szCs w:val="24"/>
          <w:lang w:val="lt-LT"/>
        </w:rPr>
        <w:t>.</w:t>
      </w:r>
    </w:p>
    <w:p w:rsidR="001B6F25" w:rsidRPr="003A433A" w:rsidRDefault="001B6F25" w:rsidP="001B6F25">
      <w:pPr>
        <w:numPr>
          <w:ilvl w:val="0"/>
          <w:numId w:val="5"/>
        </w:numPr>
        <w:tabs>
          <w:tab w:val="clear" w:pos="567"/>
        </w:tabs>
        <w:spacing w:line="240" w:lineRule="auto"/>
        <w:ind w:left="567" w:hanging="567"/>
        <w:rPr>
          <w:szCs w:val="24"/>
          <w:lang w:val="lt-LT"/>
        </w:rPr>
      </w:pPr>
      <w:proofErr w:type="spellStart"/>
      <w:r w:rsidRPr="003A433A">
        <w:rPr>
          <w:szCs w:val="24"/>
          <w:lang w:val="lt-LT"/>
        </w:rPr>
        <w:t>Dopaminerginės</w:t>
      </w:r>
      <w:proofErr w:type="spellEnd"/>
      <w:r w:rsidRPr="003A433A">
        <w:rPr>
          <w:szCs w:val="24"/>
          <w:lang w:val="lt-LT"/>
        </w:rPr>
        <w:t xml:space="preserve"> </w:t>
      </w:r>
      <w:r>
        <w:rPr>
          <w:szCs w:val="24"/>
          <w:lang w:val="lt-LT"/>
        </w:rPr>
        <w:t xml:space="preserve">sistemos </w:t>
      </w:r>
      <w:proofErr w:type="spellStart"/>
      <w:r>
        <w:rPr>
          <w:szCs w:val="24"/>
          <w:lang w:val="lt-LT"/>
        </w:rPr>
        <w:t>agonistų</w:t>
      </w:r>
      <w:proofErr w:type="spellEnd"/>
      <w:r>
        <w:rPr>
          <w:szCs w:val="24"/>
          <w:lang w:val="lt-LT"/>
        </w:rPr>
        <w:t xml:space="preserve"> (pavyzdžiui L-</w:t>
      </w:r>
      <w:proofErr w:type="spellStart"/>
      <w:r w:rsidRPr="003A433A">
        <w:rPr>
          <w:szCs w:val="24"/>
          <w:lang w:val="lt-LT"/>
        </w:rPr>
        <w:t>dopos</w:t>
      </w:r>
      <w:proofErr w:type="spellEnd"/>
      <w:r w:rsidRPr="003A433A">
        <w:rPr>
          <w:szCs w:val="24"/>
          <w:lang w:val="lt-LT"/>
        </w:rPr>
        <w:t xml:space="preserve">, </w:t>
      </w:r>
      <w:proofErr w:type="spellStart"/>
      <w:r w:rsidRPr="003A433A">
        <w:rPr>
          <w:szCs w:val="24"/>
          <w:lang w:val="lt-LT"/>
        </w:rPr>
        <w:t>bromkriptino</w:t>
      </w:r>
      <w:proofErr w:type="spellEnd"/>
      <w:r w:rsidRPr="003A433A">
        <w:rPr>
          <w:szCs w:val="24"/>
          <w:lang w:val="lt-LT"/>
        </w:rPr>
        <w:t>)</w:t>
      </w:r>
      <w:r>
        <w:rPr>
          <w:szCs w:val="24"/>
          <w:lang w:val="lt-LT"/>
        </w:rPr>
        <w:t>.</w:t>
      </w:r>
    </w:p>
    <w:p w:rsidR="001B6F25" w:rsidRPr="003A433A" w:rsidRDefault="001B6F25" w:rsidP="001B6F25">
      <w:pPr>
        <w:numPr>
          <w:ilvl w:val="0"/>
          <w:numId w:val="5"/>
        </w:numPr>
        <w:tabs>
          <w:tab w:val="clear" w:pos="567"/>
        </w:tabs>
        <w:spacing w:line="240" w:lineRule="auto"/>
        <w:ind w:left="567" w:hanging="567"/>
        <w:rPr>
          <w:szCs w:val="24"/>
          <w:lang w:val="lt-LT"/>
        </w:rPr>
      </w:pPr>
      <w:proofErr w:type="spellStart"/>
      <w:r w:rsidRPr="003A433A">
        <w:rPr>
          <w:szCs w:val="24"/>
          <w:lang w:val="lt-LT"/>
        </w:rPr>
        <w:t>Neuroleptikų</w:t>
      </w:r>
      <w:proofErr w:type="spellEnd"/>
      <w:r w:rsidRPr="003A433A">
        <w:rPr>
          <w:szCs w:val="24"/>
          <w:lang w:val="lt-LT"/>
        </w:rPr>
        <w:t xml:space="preserve"> (vaistų nuo psichikos ligų).</w:t>
      </w:r>
    </w:p>
    <w:p w:rsidR="001B6F25" w:rsidRPr="003A433A" w:rsidRDefault="001B6F25" w:rsidP="001B6F25">
      <w:pPr>
        <w:numPr>
          <w:ilvl w:val="0"/>
          <w:numId w:val="5"/>
        </w:numPr>
        <w:tabs>
          <w:tab w:val="clear" w:pos="567"/>
        </w:tabs>
        <w:spacing w:line="240" w:lineRule="auto"/>
        <w:ind w:left="567" w:hanging="567"/>
        <w:rPr>
          <w:szCs w:val="24"/>
          <w:lang w:val="lt-LT"/>
        </w:rPr>
      </w:pPr>
      <w:r w:rsidRPr="003A433A">
        <w:rPr>
          <w:szCs w:val="24"/>
          <w:lang w:val="lt-LT"/>
        </w:rPr>
        <w:t>Geriamųjų antikoaguliantų.</w:t>
      </w:r>
    </w:p>
    <w:p w:rsidR="001B6F25" w:rsidRDefault="001B6F25" w:rsidP="001B6F25">
      <w:pPr>
        <w:numPr>
          <w:ilvl w:val="12"/>
          <w:numId w:val="0"/>
        </w:numPr>
        <w:tabs>
          <w:tab w:val="clear" w:pos="567"/>
        </w:tabs>
        <w:spacing w:line="240" w:lineRule="auto"/>
        <w:rPr>
          <w:szCs w:val="24"/>
          <w:lang w:val="lt-LT"/>
        </w:rPr>
      </w:pPr>
    </w:p>
    <w:p w:rsidR="001B6F25" w:rsidRDefault="001B6F25" w:rsidP="001B6F25">
      <w:pPr>
        <w:numPr>
          <w:ilvl w:val="12"/>
          <w:numId w:val="0"/>
        </w:numPr>
        <w:tabs>
          <w:tab w:val="clear" w:pos="567"/>
        </w:tabs>
        <w:spacing w:line="240" w:lineRule="auto"/>
        <w:rPr>
          <w:szCs w:val="24"/>
          <w:lang w:val="lt-LT"/>
        </w:rPr>
      </w:pPr>
      <w:r w:rsidRPr="003A433A">
        <w:rPr>
          <w:szCs w:val="24"/>
          <w:lang w:val="lt-LT"/>
        </w:rPr>
        <w:t xml:space="preserve">Atvykus į ligoninę, gydytojui reikia pasakyti apie </w:t>
      </w:r>
      <w:proofErr w:type="spellStart"/>
      <w:r>
        <w:rPr>
          <w:szCs w:val="24"/>
          <w:lang w:val="lt-LT"/>
        </w:rPr>
        <w:t>Memantinas</w:t>
      </w:r>
      <w:proofErr w:type="spellEnd"/>
      <w:r>
        <w:rPr>
          <w:szCs w:val="24"/>
          <w:lang w:val="lt-LT"/>
        </w:rPr>
        <w:t xml:space="preserve"> </w:t>
      </w:r>
      <w:proofErr w:type="spellStart"/>
      <w:r>
        <w:rPr>
          <w:szCs w:val="24"/>
          <w:lang w:val="lt-LT"/>
        </w:rPr>
        <w:t>Torrent</w:t>
      </w:r>
      <w:proofErr w:type="spellEnd"/>
      <w:r w:rsidRPr="003A433A">
        <w:rPr>
          <w:szCs w:val="24"/>
          <w:lang w:val="lt-LT"/>
        </w:rPr>
        <w:t xml:space="preserve"> vartojimą.</w:t>
      </w:r>
    </w:p>
    <w:p w:rsidR="001B6F25" w:rsidRPr="00A2711E" w:rsidRDefault="001B6F25" w:rsidP="001B6F25">
      <w:pPr>
        <w:numPr>
          <w:ilvl w:val="12"/>
          <w:numId w:val="0"/>
        </w:numPr>
        <w:tabs>
          <w:tab w:val="clear" w:pos="567"/>
        </w:tabs>
        <w:spacing w:line="240" w:lineRule="auto"/>
        <w:rPr>
          <w:b/>
          <w:szCs w:val="24"/>
          <w:lang w:val="lt-LT"/>
        </w:rPr>
      </w:pPr>
    </w:p>
    <w:p w:rsidR="001B6F25" w:rsidRPr="00720674" w:rsidRDefault="001B6F25" w:rsidP="001B6F25">
      <w:pPr>
        <w:tabs>
          <w:tab w:val="clear" w:pos="567"/>
        </w:tabs>
        <w:autoSpaceDE w:val="0"/>
        <w:autoSpaceDN w:val="0"/>
        <w:adjustRightInd w:val="0"/>
        <w:spacing w:line="240" w:lineRule="auto"/>
        <w:rPr>
          <w:b/>
          <w:bCs/>
          <w:szCs w:val="22"/>
          <w:lang w:val="lt-LT" w:eastAsia="lt-LT"/>
        </w:rPr>
      </w:pPr>
      <w:proofErr w:type="spellStart"/>
      <w:r w:rsidRPr="00A2711E">
        <w:rPr>
          <w:b/>
          <w:szCs w:val="24"/>
          <w:lang w:val="lt-LT"/>
        </w:rPr>
        <w:t>Memantinas</w:t>
      </w:r>
      <w:proofErr w:type="spellEnd"/>
      <w:r w:rsidRPr="00A2711E">
        <w:rPr>
          <w:b/>
          <w:szCs w:val="24"/>
          <w:lang w:val="lt-LT"/>
        </w:rPr>
        <w:t xml:space="preserve"> </w:t>
      </w:r>
      <w:proofErr w:type="spellStart"/>
      <w:r w:rsidRPr="00A2711E">
        <w:rPr>
          <w:b/>
          <w:szCs w:val="24"/>
          <w:lang w:val="lt-LT"/>
        </w:rPr>
        <w:t>Torrent</w:t>
      </w:r>
      <w:proofErr w:type="spellEnd"/>
      <w:r w:rsidRPr="00720674">
        <w:rPr>
          <w:b/>
          <w:bCs/>
          <w:szCs w:val="22"/>
          <w:lang w:val="lt-LT" w:eastAsia="lt-LT"/>
        </w:rPr>
        <w:t xml:space="preserve"> vartojimas su maistu ir gėrimais</w:t>
      </w:r>
    </w:p>
    <w:p w:rsidR="001B6F25" w:rsidRPr="00720674" w:rsidRDefault="001B6F25" w:rsidP="001B6F25">
      <w:pPr>
        <w:tabs>
          <w:tab w:val="clear" w:pos="567"/>
        </w:tabs>
        <w:autoSpaceDE w:val="0"/>
        <w:autoSpaceDN w:val="0"/>
        <w:adjustRightInd w:val="0"/>
        <w:spacing w:line="240" w:lineRule="auto"/>
        <w:rPr>
          <w:rFonts w:eastAsia="TimesNewRomanPSMT"/>
          <w:szCs w:val="22"/>
          <w:lang w:val="lt-LT" w:eastAsia="lt-LT"/>
        </w:rPr>
      </w:pPr>
      <w:r w:rsidRPr="00720674">
        <w:rPr>
          <w:rFonts w:eastAsia="TimesNewRomanPSMT"/>
          <w:szCs w:val="22"/>
          <w:lang w:val="lt-LT" w:eastAsia="lt-LT"/>
        </w:rPr>
        <w:t>Jeigu planuojama iš esmės keisti dietą arba neseniai ji buvo pakeista (pvz., įprastinė į vegetarinę), yra</w:t>
      </w:r>
    </w:p>
    <w:p w:rsidR="001B6F25" w:rsidRPr="00720674" w:rsidRDefault="001B6F25" w:rsidP="001B6F25">
      <w:pPr>
        <w:tabs>
          <w:tab w:val="clear" w:pos="567"/>
        </w:tabs>
        <w:autoSpaceDE w:val="0"/>
        <w:autoSpaceDN w:val="0"/>
        <w:adjustRightInd w:val="0"/>
        <w:spacing w:line="240" w:lineRule="auto"/>
        <w:rPr>
          <w:rFonts w:eastAsia="TimesNewRomanPSMT"/>
          <w:szCs w:val="22"/>
          <w:lang w:val="lt-LT" w:eastAsia="lt-LT"/>
        </w:rPr>
      </w:pPr>
      <w:r w:rsidRPr="00720674">
        <w:rPr>
          <w:rFonts w:eastAsia="TimesNewRomanPSMT"/>
          <w:szCs w:val="22"/>
          <w:lang w:val="lt-LT" w:eastAsia="lt-LT"/>
        </w:rPr>
        <w:t xml:space="preserve">inkstų kanalėlių </w:t>
      </w:r>
      <w:proofErr w:type="spellStart"/>
      <w:r w:rsidRPr="00720674">
        <w:rPr>
          <w:rFonts w:eastAsia="TimesNewRomanPSMT"/>
          <w:szCs w:val="22"/>
          <w:lang w:val="lt-LT" w:eastAsia="lt-LT"/>
        </w:rPr>
        <w:t>acidozė</w:t>
      </w:r>
      <w:proofErr w:type="spellEnd"/>
      <w:r w:rsidRPr="00720674">
        <w:rPr>
          <w:rFonts w:eastAsia="TimesNewRomanPSMT"/>
          <w:szCs w:val="22"/>
          <w:lang w:val="lt-LT" w:eastAsia="lt-LT"/>
        </w:rPr>
        <w:t xml:space="preserve"> (dėl inkstų funkcijos sutrikimo (blogos inkstų funkcijos) kraujyje padaugėja</w:t>
      </w:r>
    </w:p>
    <w:p w:rsidR="001B6F25" w:rsidRPr="00720674" w:rsidRDefault="001B6F25" w:rsidP="001B6F25">
      <w:pPr>
        <w:tabs>
          <w:tab w:val="clear" w:pos="567"/>
        </w:tabs>
        <w:autoSpaceDE w:val="0"/>
        <w:autoSpaceDN w:val="0"/>
        <w:adjustRightInd w:val="0"/>
        <w:spacing w:line="240" w:lineRule="auto"/>
        <w:rPr>
          <w:rFonts w:eastAsia="TimesNewRomanPSMT"/>
          <w:szCs w:val="22"/>
          <w:lang w:val="lt-LT" w:eastAsia="lt-LT"/>
        </w:rPr>
      </w:pPr>
      <w:r w:rsidRPr="00720674">
        <w:rPr>
          <w:rFonts w:eastAsia="TimesNewRomanPSMT"/>
          <w:szCs w:val="22"/>
          <w:lang w:val="lt-LT" w:eastAsia="lt-LT"/>
        </w:rPr>
        <w:t>rūgštis sudarančių medžiagų) arba sunki infekcinė šlapimo takų liga (latakų, kuriais teka šlapimas),</w:t>
      </w:r>
    </w:p>
    <w:p w:rsidR="001B6F25" w:rsidRPr="00720674" w:rsidRDefault="001B6F25" w:rsidP="001B6F25">
      <w:pPr>
        <w:numPr>
          <w:ilvl w:val="12"/>
          <w:numId w:val="0"/>
        </w:numPr>
        <w:tabs>
          <w:tab w:val="clear" w:pos="567"/>
        </w:tabs>
        <w:spacing w:line="240" w:lineRule="auto"/>
        <w:rPr>
          <w:rFonts w:eastAsia="TimesNewRomanPSMT"/>
          <w:szCs w:val="22"/>
          <w:lang w:val="lt-LT" w:eastAsia="lt-LT"/>
        </w:rPr>
      </w:pPr>
      <w:r w:rsidRPr="00720674">
        <w:rPr>
          <w:rFonts w:eastAsia="TimesNewRomanPSMT"/>
          <w:szCs w:val="22"/>
          <w:lang w:val="lt-LT" w:eastAsia="lt-LT"/>
        </w:rPr>
        <w:t>reikia informuoti gydytoją, kadangi gali reikėti keisti dozę.</w:t>
      </w:r>
    </w:p>
    <w:p w:rsidR="001B6F25" w:rsidRDefault="001B6F25" w:rsidP="001B6F25">
      <w:pPr>
        <w:numPr>
          <w:ilvl w:val="12"/>
          <w:numId w:val="0"/>
        </w:numPr>
        <w:tabs>
          <w:tab w:val="clear" w:pos="567"/>
        </w:tabs>
        <w:spacing w:line="240" w:lineRule="auto"/>
        <w:rPr>
          <w:b/>
          <w:szCs w:val="24"/>
          <w:lang w:val="lt-LT"/>
        </w:rPr>
      </w:pPr>
    </w:p>
    <w:p w:rsidR="001B6F25" w:rsidRDefault="001B6F25" w:rsidP="001B6F25">
      <w:pPr>
        <w:pStyle w:val="Antrat4"/>
        <w:spacing w:line="240" w:lineRule="auto"/>
        <w:rPr>
          <w:noProof w:val="0"/>
          <w:lang w:val="lt-LT"/>
        </w:rPr>
      </w:pPr>
      <w:r>
        <w:rPr>
          <w:noProof w:val="0"/>
          <w:lang w:val="lt-LT"/>
        </w:rPr>
        <w:lastRenderedPageBreak/>
        <w:t>Nėštumas ir žindymo laikotarpis</w:t>
      </w:r>
    </w:p>
    <w:p w:rsidR="001B6F25" w:rsidRPr="00A2711E" w:rsidRDefault="001B6F25" w:rsidP="001B6F25">
      <w:pPr>
        <w:rPr>
          <w:u w:val="single"/>
          <w:lang w:val="lt-LT" w:eastAsia="en-US"/>
        </w:rPr>
      </w:pPr>
      <w:r w:rsidRPr="00A2711E">
        <w:rPr>
          <w:rFonts w:eastAsia="TimesNewRomanPSMT"/>
          <w:szCs w:val="22"/>
          <w:u w:val="single"/>
          <w:lang w:val="lt-LT" w:eastAsia="lt-LT"/>
        </w:rPr>
        <w:t>Nėštumas</w:t>
      </w:r>
    </w:p>
    <w:p w:rsidR="001B6F25" w:rsidRPr="00A2711E" w:rsidRDefault="001B6F25" w:rsidP="001B6F25">
      <w:pPr>
        <w:numPr>
          <w:ilvl w:val="12"/>
          <w:numId w:val="0"/>
        </w:numPr>
        <w:tabs>
          <w:tab w:val="clear" w:pos="567"/>
        </w:tabs>
        <w:spacing w:line="240" w:lineRule="auto"/>
        <w:rPr>
          <w:szCs w:val="24"/>
          <w:lang w:val="lt-LT"/>
        </w:rPr>
      </w:pPr>
      <w:r w:rsidRPr="00A2711E">
        <w:rPr>
          <w:szCs w:val="24"/>
          <w:lang w:val="lt-LT"/>
        </w:rPr>
        <w:t>Jeigu esate nėščia, žindote kūdikį, manote, kad galbūt esate nėščia arba planuojate pastoti, tai prieš vartodama šį vaistą pasitarkite su gydytoju arba vaistininku.</w:t>
      </w:r>
    </w:p>
    <w:p w:rsidR="001B6F25" w:rsidRPr="00A2711E" w:rsidRDefault="001B6F25" w:rsidP="001B6F25">
      <w:pPr>
        <w:numPr>
          <w:ilvl w:val="12"/>
          <w:numId w:val="0"/>
        </w:numPr>
        <w:tabs>
          <w:tab w:val="clear" w:pos="567"/>
        </w:tabs>
        <w:spacing w:line="240" w:lineRule="auto"/>
        <w:rPr>
          <w:szCs w:val="24"/>
          <w:lang w:val="lt-LT"/>
        </w:rPr>
      </w:pPr>
      <w:proofErr w:type="spellStart"/>
      <w:r w:rsidRPr="00A2711E">
        <w:rPr>
          <w:szCs w:val="24"/>
          <w:lang w:val="lt-LT"/>
        </w:rPr>
        <w:t>Memantinas</w:t>
      </w:r>
      <w:proofErr w:type="spellEnd"/>
      <w:r w:rsidRPr="00A2711E">
        <w:rPr>
          <w:szCs w:val="24"/>
          <w:lang w:val="lt-LT"/>
        </w:rPr>
        <w:t xml:space="preserve"> </w:t>
      </w:r>
      <w:proofErr w:type="spellStart"/>
      <w:r w:rsidRPr="00A2711E">
        <w:rPr>
          <w:szCs w:val="24"/>
          <w:lang w:val="lt-LT"/>
        </w:rPr>
        <w:t>Torrent</w:t>
      </w:r>
      <w:proofErr w:type="spellEnd"/>
      <w:r w:rsidRPr="00A2711E">
        <w:rPr>
          <w:szCs w:val="24"/>
          <w:lang w:val="lt-LT"/>
        </w:rPr>
        <w:t xml:space="preserve"> nėščioms moterims vartoti nerekomenduojama.</w:t>
      </w:r>
    </w:p>
    <w:p w:rsidR="001B6F25" w:rsidRPr="00A2711E" w:rsidRDefault="001B6F25" w:rsidP="001B6F25">
      <w:pPr>
        <w:numPr>
          <w:ilvl w:val="12"/>
          <w:numId w:val="0"/>
        </w:numPr>
        <w:tabs>
          <w:tab w:val="clear" w:pos="567"/>
        </w:tabs>
        <w:spacing w:line="240" w:lineRule="auto"/>
        <w:rPr>
          <w:lang w:val="lt-LT"/>
        </w:rPr>
      </w:pPr>
    </w:p>
    <w:p w:rsidR="001B6F25" w:rsidRPr="00A2711E" w:rsidRDefault="001B6F25" w:rsidP="001B6F25">
      <w:pPr>
        <w:numPr>
          <w:ilvl w:val="12"/>
          <w:numId w:val="0"/>
        </w:numPr>
        <w:tabs>
          <w:tab w:val="clear" w:pos="567"/>
        </w:tabs>
        <w:spacing w:line="240" w:lineRule="auto"/>
        <w:rPr>
          <w:u w:val="single"/>
          <w:lang w:val="lt-LT"/>
        </w:rPr>
      </w:pPr>
      <w:r w:rsidRPr="00A2711E">
        <w:rPr>
          <w:rFonts w:eastAsia="TimesNewRomanPSMT"/>
          <w:szCs w:val="22"/>
          <w:u w:val="single"/>
          <w:lang w:val="lt-LT" w:eastAsia="lt-LT"/>
        </w:rPr>
        <w:t>Žindymo laikotarpis</w:t>
      </w:r>
    </w:p>
    <w:p w:rsidR="001B6F25" w:rsidRDefault="001B6F25" w:rsidP="001B6F25">
      <w:pPr>
        <w:numPr>
          <w:ilvl w:val="12"/>
          <w:numId w:val="0"/>
        </w:numPr>
        <w:tabs>
          <w:tab w:val="clear" w:pos="567"/>
        </w:tabs>
        <w:spacing w:line="240" w:lineRule="auto"/>
        <w:rPr>
          <w:szCs w:val="24"/>
          <w:lang w:val="lt-LT"/>
        </w:rPr>
      </w:pPr>
      <w:proofErr w:type="spellStart"/>
      <w:r>
        <w:rPr>
          <w:szCs w:val="24"/>
          <w:lang w:val="lt-LT"/>
        </w:rPr>
        <w:t>Memantinas</w:t>
      </w:r>
      <w:proofErr w:type="spellEnd"/>
      <w:r>
        <w:rPr>
          <w:szCs w:val="24"/>
          <w:lang w:val="lt-LT"/>
        </w:rPr>
        <w:t xml:space="preserve"> </w:t>
      </w:r>
      <w:proofErr w:type="spellStart"/>
      <w:r>
        <w:rPr>
          <w:szCs w:val="24"/>
          <w:lang w:val="lt-LT"/>
        </w:rPr>
        <w:t>Torrent</w:t>
      </w:r>
      <w:proofErr w:type="spellEnd"/>
      <w:r>
        <w:rPr>
          <w:szCs w:val="24"/>
          <w:lang w:val="lt-LT"/>
        </w:rPr>
        <w:t xml:space="preserve"> vartojančioms moterims maitinti krūtimi negalima.</w:t>
      </w:r>
    </w:p>
    <w:p w:rsidR="001B6F25" w:rsidRDefault="001B6F25" w:rsidP="001B6F25">
      <w:pPr>
        <w:numPr>
          <w:ilvl w:val="12"/>
          <w:numId w:val="0"/>
        </w:numPr>
        <w:tabs>
          <w:tab w:val="clear" w:pos="567"/>
        </w:tabs>
        <w:spacing w:line="240" w:lineRule="auto"/>
        <w:rPr>
          <w:lang w:val="lt-LT"/>
        </w:rPr>
      </w:pPr>
    </w:p>
    <w:p w:rsidR="001B6F25" w:rsidRPr="0049429F" w:rsidRDefault="001B6F25" w:rsidP="001B6F25">
      <w:pPr>
        <w:pStyle w:val="Antrat4"/>
        <w:spacing w:line="240" w:lineRule="auto"/>
        <w:rPr>
          <w:noProof w:val="0"/>
          <w:lang w:val="lt-LT"/>
        </w:rPr>
      </w:pPr>
      <w:r w:rsidRPr="0049429F">
        <w:rPr>
          <w:noProof w:val="0"/>
          <w:lang w:val="lt-LT"/>
        </w:rPr>
        <w:t>Vairavimas ir mechanizmų valdymas</w:t>
      </w:r>
    </w:p>
    <w:p w:rsidR="001B6F25" w:rsidRPr="0049429F" w:rsidRDefault="001B6F25" w:rsidP="001B6F25">
      <w:pPr>
        <w:numPr>
          <w:ilvl w:val="12"/>
          <w:numId w:val="0"/>
        </w:numPr>
        <w:tabs>
          <w:tab w:val="clear" w:pos="567"/>
        </w:tabs>
        <w:spacing w:line="240" w:lineRule="auto"/>
        <w:ind w:right="-2"/>
        <w:rPr>
          <w:szCs w:val="24"/>
          <w:lang w:val="lt-LT"/>
        </w:rPr>
      </w:pPr>
    </w:p>
    <w:p w:rsidR="001B6F25" w:rsidRDefault="001B6F25" w:rsidP="001B6F25">
      <w:pPr>
        <w:numPr>
          <w:ilvl w:val="12"/>
          <w:numId w:val="0"/>
        </w:numPr>
        <w:tabs>
          <w:tab w:val="clear" w:pos="567"/>
        </w:tabs>
        <w:spacing w:line="240" w:lineRule="auto"/>
        <w:ind w:right="-2"/>
        <w:rPr>
          <w:szCs w:val="24"/>
          <w:lang w:val="lt-LT"/>
        </w:rPr>
      </w:pPr>
      <w:r w:rsidRPr="00A85DC2">
        <w:rPr>
          <w:szCs w:val="24"/>
          <w:lang w:val="lt-LT"/>
        </w:rPr>
        <w:t xml:space="preserve">Ar dėl </w:t>
      </w:r>
      <w:r>
        <w:rPr>
          <w:szCs w:val="24"/>
          <w:lang w:val="lt-LT"/>
        </w:rPr>
        <w:t>Jūsų</w:t>
      </w:r>
      <w:r w:rsidRPr="00A85DC2">
        <w:rPr>
          <w:szCs w:val="24"/>
          <w:lang w:val="lt-LT"/>
        </w:rPr>
        <w:t xml:space="preserve"> ligos galima </w:t>
      </w:r>
      <w:r>
        <w:rPr>
          <w:szCs w:val="24"/>
          <w:lang w:val="lt-LT"/>
        </w:rPr>
        <w:t xml:space="preserve">saugiai </w:t>
      </w:r>
      <w:r w:rsidRPr="00A85DC2">
        <w:rPr>
          <w:szCs w:val="24"/>
          <w:lang w:val="lt-LT"/>
        </w:rPr>
        <w:t xml:space="preserve">vairuoti ir valdyti mechanizmus, </w:t>
      </w:r>
      <w:r>
        <w:rPr>
          <w:szCs w:val="24"/>
          <w:lang w:val="lt-LT"/>
        </w:rPr>
        <w:t>pasakys</w:t>
      </w:r>
      <w:r w:rsidRPr="00A85DC2">
        <w:rPr>
          <w:szCs w:val="24"/>
          <w:lang w:val="lt-LT"/>
        </w:rPr>
        <w:t xml:space="preserve"> gydytojas.</w:t>
      </w:r>
      <w:r>
        <w:rPr>
          <w:szCs w:val="24"/>
          <w:lang w:val="lt-LT"/>
        </w:rPr>
        <w:t xml:space="preserve"> </w:t>
      </w:r>
      <w:r w:rsidRPr="00A85DC2">
        <w:rPr>
          <w:szCs w:val="24"/>
          <w:lang w:val="lt-LT"/>
        </w:rPr>
        <w:t xml:space="preserve">Vartojant </w:t>
      </w:r>
      <w:proofErr w:type="spellStart"/>
      <w:r w:rsidRPr="00A85DC2">
        <w:rPr>
          <w:szCs w:val="24"/>
          <w:lang w:val="lt-LT"/>
        </w:rPr>
        <w:t>Memantinas</w:t>
      </w:r>
      <w:proofErr w:type="spellEnd"/>
      <w:r w:rsidRPr="00A85DC2">
        <w:rPr>
          <w:szCs w:val="24"/>
          <w:lang w:val="lt-LT"/>
        </w:rPr>
        <w:t xml:space="preserve"> </w:t>
      </w:r>
      <w:proofErr w:type="spellStart"/>
      <w:r w:rsidRPr="00A85DC2">
        <w:rPr>
          <w:szCs w:val="24"/>
          <w:lang w:val="lt-LT"/>
        </w:rPr>
        <w:t>Torrent</w:t>
      </w:r>
      <w:proofErr w:type="spellEnd"/>
      <w:r w:rsidRPr="00A85DC2">
        <w:rPr>
          <w:szCs w:val="24"/>
          <w:lang w:val="lt-LT"/>
        </w:rPr>
        <w:t xml:space="preserve">, gali kisti reakcija, todėl </w:t>
      </w:r>
      <w:r>
        <w:rPr>
          <w:szCs w:val="24"/>
          <w:lang w:val="lt-LT"/>
        </w:rPr>
        <w:t xml:space="preserve">Jums gali neleisti </w:t>
      </w:r>
      <w:r w:rsidRPr="00A85DC2">
        <w:rPr>
          <w:szCs w:val="24"/>
          <w:lang w:val="lt-LT"/>
        </w:rPr>
        <w:t>vairuoti ir valdyti mechanizmus.</w:t>
      </w:r>
    </w:p>
    <w:p w:rsidR="001B6F25" w:rsidRPr="00DF7960" w:rsidRDefault="001B6F25" w:rsidP="001B6F25">
      <w:pPr>
        <w:numPr>
          <w:ilvl w:val="12"/>
          <w:numId w:val="0"/>
        </w:numPr>
        <w:tabs>
          <w:tab w:val="clear" w:pos="567"/>
        </w:tabs>
        <w:spacing w:line="240" w:lineRule="auto"/>
        <w:ind w:right="-2"/>
        <w:rPr>
          <w:szCs w:val="24"/>
          <w:lang w:val="lt-LT"/>
        </w:rPr>
      </w:pPr>
    </w:p>
    <w:p w:rsidR="001B6F25" w:rsidRPr="00DF7960" w:rsidRDefault="001B6F25" w:rsidP="001B6F25">
      <w:pPr>
        <w:numPr>
          <w:ilvl w:val="12"/>
          <w:numId w:val="0"/>
        </w:numPr>
        <w:tabs>
          <w:tab w:val="clear" w:pos="567"/>
        </w:tabs>
        <w:spacing w:line="240" w:lineRule="auto"/>
        <w:ind w:right="-2"/>
        <w:rPr>
          <w:szCs w:val="24"/>
          <w:lang w:val="lt-LT"/>
        </w:rPr>
      </w:pPr>
    </w:p>
    <w:p w:rsidR="001B6F25" w:rsidRPr="00DF7960" w:rsidRDefault="001B6F25" w:rsidP="001B6F25">
      <w:pPr>
        <w:pStyle w:val="Antrat3"/>
        <w:spacing w:before="0" w:after="0" w:line="240" w:lineRule="auto"/>
        <w:rPr>
          <w:rFonts w:ascii="Times New Roman" w:hAnsi="Times New Roman"/>
          <w:sz w:val="22"/>
          <w:lang w:val="lt-LT"/>
        </w:rPr>
      </w:pPr>
      <w:r w:rsidRPr="00DF7960">
        <w:rPr>
          <w:rFonts w:ascii="Times New Roman" w:hAnsi="Times New Roman"/>
          <w:sz w:val="22"/>
          <w:lang w:val="lt-LT"/>
        </w:rPr>
        <w:t>3.</w:t>
      </w:r>
      <w:r w:rsidRPr="00DF7960">
        <w:rPr>
          <w:rFonts w:ascii="Times New Roman" w:hAnsi="Times New Roman"/>
          <w:sz w:val="22"/>
          <w:lang w:val="lt-LT"/>
        </w:rPr>
        <w:tab/>
        <w:t xml:space="preserve">Kaip vartoti </w:t>
      </w:r>
      <w:proofErr w:type="spellStart"/>
      <w:r w:rsidRPr="00DF7960">
        <w:rPr>
          <w:rFonts w:ascii="Times New Roman" w:hAnsi="Times New Roman"/>
          <w:sz w:val="22"/>
          <w:lang w:val="lt-LT"/>
        </w:rPr>
        <w:t>Memantinas</w:t>
      </w:r>
      <w:proofErr w:type="spellEnd"/>
      <w:r w:rsidRPr="00DF7960">
        <w:rPr>
          <w:rFonts w:ascii="Times New Roman" w:hAnsi="Times New Roman"/>
          <w:sz w:val="22"/>
          <w:lang w:val="lt-LT"/>
        </w:rPr>
        <w:t xml:space="preserve"> </w:t>
      </w:r>
      <w:proofErr w:type="spellStart"/>
      <w:r w:rsidRPr="00DF7960">
        <w:rPr>
          <w:rFonts w:ascii="Times New Roman" w:hAnsi="Times New Roman"/>
          <w:sz w:val="22"/>
          <w:lang w:val="lt-LT"/>
        </w:rPr>
        <w:t>Torrent</w:t>
      </w:r>
      <w:proofErr w:type="spellEnd"/>
    </w:p>
    <w:p w:rsidR="001B6F25" w:rsidRPr="00DF7960" w:rsidRDefault="001B6F25" w:rsidP="001B6F25">
      <w:pPr>
        <w:numPr>
          <w:ilvl w:val="12"/>
          <w:numId w:val="0"/>
        </w:numPr>
        <w:tabs>
          <w:tab w:val="clear" w:pos="567"/>
        </w:tabs>
        <w:spacing w:line="240" w:lineRule="auto"/>
        <w:ind w:right="-2"/>
        <w:rPr>
          <w:szCs w:val="24"/>
          <w:lang w:val="lt-LT"/>
        </w:rPr>
      </w:pPr>
    </w:p>
    <w:p w:rsidR="001B6F25" w:rsidRDefault="001B6F25" w:rsidP="001B6F25">
      <w:pPr>
        <w:numPr>
          <w:ilvl w:val="12"/>
          <w:numId w:val="0"/>
        </w:numPr>
        <w:tabs>
          <w:tab w:val="clear" w:pos="567"/>
        </w:tabs>
        <w:spacing w:line="240" w:lineRule="auto"/>
        <w:ind w:right="-2"/>
        <w:rPr>
          <w:szCs w:val="24"/>
          <w:lang w:val="lt-LT"/>
        </w:rPr>
      </w:pPr>
      <w:r w:rsidRPr="0049429F">
        <w:rPr>
          <w:szCs w:val="22"/>
          <w:lang w:val="lt-LT"/>
        </w:rPr>
        <w:t xml:space="preserve">Visada vartokite šį vaistą </w:t>
      </w:r>
      <w:r>
        <w:rPr>
          <w:szCs w:val="22"/>
          <w:lang w:val="lt-LT"/>
        </w:rPr>
        <w:t>tiksliai kaip nurodė gydytojas arba vaistininkas</w:t>
      </w:r>
      <w:r w:rsidRPr="0049429F">
        <w:rPr>
          <w:szCs w:val="24"/>
          <w:lang w:val="lt-LT"/>
        </w:rPr>
        <w:t>.</w:t>
      </w:r>
      <w:r w:rsidRPr="0049429F">
        <w:rPr>
          <w:lang w:val="lt-LT"/>
        </w:rPr>
        <w:t xml:space="preserve"> </w:t>
      </w:r>
      <w:r>
        <w:rPr>
          <w:szCs w:val="24"/>
          <w:lang w:val="lt-LT"/>
        </w:rPr>
        <w:t xml:space="preserve">Jeigu abejojate, kreipkitės į </w:t>
      </w:r>
      <w:r w:rsidRPr="0049429F">
        <w:rPr>
          <w:szCs w:val="24"/>
          <w:lang w:val="lt-LT"/>
        </w:rPr>
        <w:t>gydytoją</w:t>
      </w:r>
      <w:r>
        <w:rPr>
          <w:szCs w:val="24"/>
          <w:lang w:val="lt-LT"/>
        </w:rPr>
        <w:t xml:space="preserve"> </w:t>
      </w:r>
      <w:r w:rsidRPr="0049429F">
        <w:rPr>
          <w:szCs w:val="24"/>
          <w:lang w:val="lt-LT"/>
        </w:rPr>
        <w:t>arba</w:t>
      </w:r>
      <w:r>
        <w:rPr>
          <w:szCs w:val="24"/>
          <w:lang w:val="lt-LT"/>
        </w:rPr>
        <w:t xml:space="preserve"> vaistininką.</w:t>
      </w:r>
    </w:p>
    <w:p w:rsidR="001B6F25" w:rsidRDefault="001B6F25" w:rsidP="001B6F25">
      <w:pPr>
        <w:tabs>
          <w:tab w:val="clear" w:pos="567"/>
        </w:tabs>
        <w:suppressAutoHyphens/>
        <w:spacing w:line="240" w:lineRule="auto"/>
        <w:jc w:val="both"/>
        <w:rPr>
          <w:rFonts w:eastAsia="Times New Roman"/>
          <w:b/>
          <w:szCs w:val="22"/>
          <w:lang w:val="lt-LT" w:eastAsia="de-DE"/>
        </w:rPr>
      </w:pPr>
    </w:p>
    <w:p w:rsidR="001B6F25" w:rsidRPr="0049429F" w:rsidRDefault="001B6F25" w:rsidP="001B6F25">
      <w:pPr>
        <w:tabs>
          <w:tab w:val="clear" w:pos="567"/>
        </w:tabs>
        <w:suppressAutoHyphens/>
        <w:spacing w:line="240" w:lineRule="auto"/>
        <w:jc w:val="both"/>
        <w:rPr>
          <w:rFonts w:eastAsia="Times New Roman"/>
          <w:b/>
          <w:szCs w:val="22"/>
          <w:lang w:val="lt-LT" w:eastAsia="de-DE"/>
        </w:rPr>
      </w:pPr>
      <w:proofErr w:type="spellStart"/>
      <w:r w:rsidRPr="0049429F">
        <w:rPr>
          <w:rFonts w:eastAsia="Times New Roman"/>
          <w:b/>
          <w:szCs w:val="22"/>
          <w:lang w:val="lt-LT" w:eastAsia="de-DE"/>
        </w:rPr>
        <w:t>Memantinas</w:t>
      </w:r>
      <w:proofErr w:type="spellEnd"/>
      <w:r w:rsidRPr="0049429F">
        <w:rPr>
          <w:rFonts w:eastAsia="Times New Roman"/>
          <w:b/>
          <w:szCs w:val="22"/>
          <w:lang w:val="lt-LT" w:eastAsia="de-DE"/>
        </w:rPr>
        <w:t xml:space="preserve"> </w:t>
      </w:r>
      <w:proofErr w:type="spellStart"/>
      <w:r w:rsidRPr="0049429F">
        <w:rPr>
          <w:rFonts w:eastAsia="Times New Roman"/>
          <w:b/>
          <w:szCs w:val="22"/>
          <w:lang w:val="lt-LT" w:eastAsia="de-DE"/>
        </w:rPr>
        <w:t>Torrent</w:t>
      </w:r>
      <w:proofErr w:type="spellEnd"/>
      <w:r w:rsidRPr="0049429F">
        <w:rPr>
          <w:rFonts w:eastAsia="Times New Roman"/>
          <w:b/>
          <w:szCs w:val="22"/>
          <w:lang w:val="lt-LT" w:eastAsia="de-DE"/>
        </w:rPr>
        <w:t xml:space="preserve"> 10/20 mg plėvele dengtos tabletės</w:t>
      </w:r>
    </w:p>
    <w:p w:rsidR="001B6F25" w:rsidRDefault="001B6F25" w:rsidP="001B6F25">
      <w:pPr>
        <w:numPr>
          <w:ilvl w:val="12"/>
          <w:numId w:val="0"/>
        </w:numPr>
        <w:tabs>
          <w:tab w:val="clear" w:pos="567"/>
        </w:tabs>
        <w:spacing w:line="240" w:lineRule="auto"/>
        <w:ind w:right="-2"/>
        <w:rPr>
          <w:szCs w:val="24"/>
          <w:lang w:val="lt-LT"/>
        </w:rPr>
      </w:pPr>
      <w:r w:rsidRPr="0082048E">
        <w:rPr>
          <w:szCs w:val="24"/>
          <w:lang w:val="lt-LT"/>
        </w:rPr>
        <w:t xml:space="preserve">Suaugusiems žmonėms, įskaitant senyvus, </w:t>
      </w:r>
      <w:r>
        <w:rPr>
          <w:szCs w:val="24"/>
          <w:lang w:val="lt-LT"/>
        </w:rPr>
        <w:t>rekomenduojama</w:t>
      </w:r>
      <w:r w:rsidRPr="0082048E">
        <w:rPr>
          <w:szCs w:val="24"/>
          <w:lang w:val="lt-LT"/>
        </w:rPr>
        <w:t xml:space="preserve"> kartą per parą </w:t>
      </w:r>
      <w:r>
        <w:rPr>
          <w:szCs w:val="24"/>
          <w:lang w:val="lt-LT"/>
        </w:rPr>
        <w:t>vartojama</w:t>
      </w:r>
      <w:r w:rsidRPr="0082048E">
        <w:rPr>
          <w:szCs w:val="24"/>
          <w:lang w:val="lt-LT"/>
        </w:rPr>
        <w:t xml:space="preserve"> dozė yra 20 mg. Kad</w:t>
      </w:r>
      <w:r>
        <w:rPr>
          <w:szCs w:val="24"/>
          <w:lang w:val="lt-LT"/>
        </w:rPr>
        <w:t xml:space="preserve"> </w:t>
      </w:r>
      <w:r w:rsidRPr="0082048E">
        <w:rPr>
          <w:szCs w:val="24"/>
          <w:lang w:val="lt-LT"/>
        </w:rPr>
        <w:t xml:space="preserve">sumažėtų šalutinio poveikio pasireiškimo rizika, </w:t>
      </w:r>
      <w:r>
        <w:rPr>
          <w:szCs w:val="24"/>
          <w:lang w:val="lt-LT"/>
        </w:rPr>
        <w:t>tokia dozė pasiekiama laipsniškai, kaip nurodyta toliau pateikiamoje kasdienio gydymo schemoje.</w:t>
      </w:r>
    </w:p>
    <w:p w:rsidR="001B6F25" w:rsidRDefault="001B6F25" w:rsidP="001B6F25">
      <w:pPr>
        <w:numPr>
          <w:ilvl w:val="12"/>
          <w:numId w:val="0"/>
        </w:numPr>
        <w:tabs>
          <w:tab w:val="clear" w:pos="567"/>
        </w:tabs>
        <w:spacing w:line="240" w:lineRule="auto"/>
        <w:ind w:right="-2"/>
        <w:rPr>
          <w:szCs w:val="24"/>
          <w:lang w:val="lt-LT"/>
        </w:rPr>
      </w:pP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14"/>
      </w:tblGrid>
      <w:tr w:rsidR="001B6F25" w:rsidRPr="00F87944" w:rsidTr="00F71606">
        <w:trPr>
          <w:trHeight w:val="544"/>
        </w:trPr>
        <w:tc>
          <w:tcPr>
            <w:tcW w:w="1526" w:type="dxa"/>
          </w:tcPr>
          <w:p w:rsidR="001B6F25" w:rsidRPr="00F87944" w:rsidRDefault="001B6F25" w:rsidP="00F71606">
            <w:pPr>
              <w:tabs>
                <w:tab w:val="clear" w:pos="567"/>
                <w:tab w:val="left" w:pos="426"/>
              </w:tabs>
              <w:suppressAutoHyphens/>
              <w:spacing w:line="280" w:lineRule="exact"/>
              <w:rPr>
                <w:rFonts w:eastAsia="Times New Roman"/>
                <w:szCs w:val="22"/>
                <w:lang w:val="lt-LT" w:eastAsia="de-DE"/>
              </w:rPr>
            </w:pPr>
            <w:r w:rsidRPr="00F87944">
              <w:rPr>
                <w:rFonts w:eastAsia="Times New Roman"/>
                <w:szCs w:val="22"/>
                <w:lang w:val="lt-LT" w:eastAsia="de-DE"/>
              </w:rPr>
              <w:t>1 savaitė</w:t>
            </w:r>
          </w:p>
        </w:tc>
        <w:tc>
          <w:tcPr>
            <w:tcW w:w="2614" w:type="dxa"/>
          </w:tcPr>
          <w:p w:rsidR="001B6F25" w:rsidRPr="00F87944" w:rsidRDefault="001B6F25" w:rsidP="00F71606">
            <w:pPr>
              <w:tabs>
                <w:tab w:val="clear" w:pos="567"/>
                <w:tab w:val="left" w:pos="426"/>
              </w:tabs>
              <w:suppressAutoHyphens/>
              <w:spacing w:line="280" w:lineRule="exact"/>
              <w:jc w:val="both"/>
              <w:rPr>
                <w:rFonts w:eastAsia="Times New Roman"/>
                <w:szCs w:val="22"/>
                <w:lang w:val="lt-LT" w:eastAsia="de-DE"/>
              </w:rPr>
            </w:pPr>
            <w:r w:rsidRPr="00F87944">
              <w:rPr>
                <w:rFonts w:eastAsia="Times New Roman"/>
                <w:szCs w:val="22"/>
                <w:lang w:val="lt-LT" w:eastAsia="de-DE"/>
              </w:rPr>
              <w:t>5 mg kartą per parą</w:t>
            </w:r>
          </w:p>
        </w:tc>
      </w:tr>
      <w:tr w:rsidR="001B6F25" w:rsidRPr="00F87944" w:rsidTr="00F71606">
        <w:trPr>
          <w:trHeight w:val="524"/>
        </w:trPr>
        <w:tc>
          <w:tcPr>
            <w:tcW w:w="1526" w:type="dxa"/>
          </w:tcPr>
          <w:p w:rsidR="001B6F25" w:rsidRPr="00F87944" w:rsidRDefault="001B6F25" w:rsidP="00F71606">
            <w:pPr>
              <w:tabs>
                <w:tab w:val="clear" w:pos="567"/>
                <w:tab w:val="left" w:pos="426"/>
              </w:tabs>
              <w:suppressAutoHyphens/>
              <w:spacing w:line="280" w:lineRule="exact"/>
              <w:rPr>
                <w:rFonts w:eastAsia="Times New Roman"/>
                <w:szCs w:val="22"/>
                <w:lang w:val="lt-LT" w:eastAsia="de-DE"/>
              </w:rPr>
            </w:pPr>
            <w:r w:rsidRPr="00F87944">
              <w:rPr>
                <w:rFonts w:eastAsia="Times New Roman"/>
                <w:szCs w:val="22"/>
                <w:lang w:val="lt-LT" w:eastAsia="de-DE"/>
              </w:rPr>
              <w:t>2 savaitė</w:t>
            </w:r>
          </w:p>
        </w:tc>
        <w:tc>
          <w:tcPr>
            <w:tcW w:w="2614" w:type="dxa"/>
          </w:tcPr>
          <w:p w:rsidR="001B6F25" w:rsidRPr="00F87944" w:rsidRDefault="001B6F25" w:rsidP="00F71606">
            <w:pPr>
              <w:tabs>
                <w:tab w:val="clear" w:pos="567"/>
                <w:tab w:val="left" w:pos="426"/>
              </w:tabs>
              <w:suppressAutoHyphens/>
              <w:spacing w:line="280" w:lineRule="exact"/>
              <w:jc w:val="both"/>
              <w:rPr>
                <w:rFonts w:eastAsia="Times New Roman"/>
                <w:szCs w:val="22"/>
                <w:lang w:val="lt-LT" w:eastAsia="de-DE"/>
              </w:rPr>
            </w:pPr>
            <w:r w:rsidRPr="00F87944">
              <w:rPr>
                <w:rFonts w:eastAsia="Times New Roman"/>
                <w:szCs w:val="22"/>
                <w:lang w:val="lt-LT" w:eastAsia="de-DE"/>
              </w:rPr>
              <w:t>10 mg kartą per parą</w:t>
            </w:r>
          </w:p>
        </w:tc>
      </w:tr>
      <w:tr w:rsidR="001B6F25" w:rsidRPr="00F87944" w:rsidTr="00F71606">
        <w:trPr>
          <w:trHeight w:val="532"/>
        </w:trPr>
        <w:tc>
          <w:tcPr>
            <w:tcW w:w="1526" w:type="dxa"/>
          </w:tcPr>
          <w:p w:rsidR="001B6F25" w:rsidRPr="00F87944" w:rsidRDefault="001B6F25" w:rsidP="00F71606">
            <w:pPr>
              <w:tabs>
                <w:tab w:val="clear" w:pos="567"/>
                <w:tab w:val="left" w:pos="426"/>
              </w:tabs>
              <w:suppressAutoHyphens/>
              <w:spacing w:line="280" w:lineRule="exact"/>
              <w:rPr>
                <w:rFonts w:eastAsia="Times New Roman"/>
                <w:szCs w:val="22"/>
                <w:lang w:val="lt-LT" w:eastAsia="de-DE"/>
              </w:rPr>
            </w:pPr>
            <w:r w:rsidRPr="00F87944">
              <w:rPr>
                <w:rFonts w:eastAsia="Times New Roman"/>
                <w:szCs w:val="22"/>
                <w:lang w:val="lt-LT" w:eastAsia="de-DE"/>
              </w:rPr>
              <w:t>3 savaitė</w:t>
            </w:r>
          </w:p>
        </w:tc>
        <w:tc>
          <w:tcPr>
            <w:tcW w:w="2614" w:type="dxa"/>
          </w:tcPr>
          <w:p w:rsidR="001B6F25" w:rsidRPr="00F87944" w:rsidRDefault="001B6F25" w:rsidP="00F71606">
            <w:pPr>
              <w:tabs>
                <w:tab w:val="clear" w:pos="567"/>
                <w:tab w:val="left" w:pos="426"/>
              </w:tabs>
              <w:suppressAutoHyphens/>
              <w:spacing w:line="280" w:lineRule="exact"/>
              <w:jc w:val="both"/>
              <w:rPr>
                <w:rFonts w:eastAsia="Times New Roman"/>
                <w:szCs w:val="22"/>
                <w:lang w:val="lt-LT" w:eastAsia="de-DE"/>
              </w:rPr>
            </w:pPr>
            <w:r w:rsidRPr="00F87944">
              <w:rPr>
                <w:rFonts w:eastAsia="Times New Roman"/>
                <w:szCs w:val="22"/>
                <w:lang w:val="lt-LT" w:eastAsia="de-DE"/>
              </w:rPr>
              <w:t>15 mg kartą per parą</w:t>
            </w:r>
          </w:p>
        </w:tc>
      </w:tr>
      <w:tr w:rsidR="001B6F25" w:rsidRPr="00F87944" w:rsidTr="00F71606">
        <w:tc>
          <w:tcPr>
            <w:tcW w:w="1526" w:type="dxa"/>
          </w:tcPr>
          <w:p w:rsidR="001B6F25" w:rsidRPr="00F87944" w:rsidRDefault="001B6F25" w:rsidP="00F71606">
            <w:pPr>
              <w:tabs>
                <w:tab w:val="clear" w:pos="567"/>
                <w:tab w:val="left" w:pos="426"/>
              </w:tabs>
              <w:suppressAutoHyphens/>
              <w:spacing w:line="280" w:lineRule="exact"/>
              <w:rPr>
                <w:rFonts w:eastAsia="Times New Roman"/>
                <w:szCs w:val="22"/>
                <w:lang w:val="lt-LT" w:eastAsia="de-DE"/>
              </w:rPr>
            </w:pPr>
            <w:r w:rsidRPr="00F87944">
              <w:rPr>
                <w:rFonts w:eastAsia="Times New Roman"/>
                <w:szCs w:val="22"/>
                <w:lang w:val="lt-LT" w:eastAsia="de-DE"/>
              </w:rPr>
              <w:t>Nuo 4 savaitės</w:t>
            </w:r>
          </w:p>
        </w:tc>
        <w:tc>
          <w:tcPr>
            <w:tcW w:w="2614" w:type="dxa"/>
          </w:tcPr>
          <w:p w:rsidR="001B6F25" w:rsidRPr="00F87944" w:rsidRDefault="001B6F25" w:rsidP="00F71606">
            <w:pPr>
              <w:tabs>
                <w:tab w:val="clear" w:pos="567"/>
                <w:tab w:val="left" w:pos="426"/>
              </w:tabs>
              <w:suppressAutoHyphens/>
              <w:spacing w:line="280" w:lineRule="exact"/>
              <w:jc w:val="both"/>
              <w:rPr>
                <w:rFonts w:eastAsia="Times New Roman"/>
                <w:szCs w:val="22"/>
                <w:lang w:val="lt-LT" w:eastAsia="de-DE"/>
              </w:rPr>
            </w:pPr>
            <w:r w:rsidRPr="00F87944">
              <w:rPr>
                <w:rFonts w:eastAsia="Times New Roman"/>
                <w:szCs w:val="22"/>
                <w:lang w:val="lt-LT" w:eastAsia="de-DE"/>
              </w:rPr>
              <w:t>20 mg kartą per parą</w:t>
            </w:r>
          </w:p>
        </w:tc>
      </w:tr>
    </w:tbl>
    <w:p w:rsidR="001B6F25" w:rsidRDefault="001B6F25" w:rsidP="001B6F25">
      <w:pPr>
        <w:numPr>
          <w:ilvl w:val="12"/>
          <w:numId w:val="0"/>
        </w:numPr>
        <w:tabs>
          <w:tab w:val="clear" w:pos="567"/>
        </w:tabs>
        <w:spacing w:line="240" w:lineRule="auto"/>
        <w:ind w:right="-2"/>
        <w:rPr>
          <w:szCs w:val="24"/>
          <w:lang w:val="lt-LT"/>
        </w:rPr>
      </w:pPr>
    </w:p>
    <w:p w:rsidR="001B6F25" w:rsidRDefault="001B6F25" w:rsidP="001B6F25">
      <w:pPr>
        <w:numPr>
          <w:ilvl w:val="12"/>
          <w:numId w:val="0"/>
        </w:numPr>
        <w:tabs>
          <w:tab w:val="clear" w:pos="567"/>
        </w:tabs>
        <w:spacing w:line="240" w:lineRule="auto"/>
        <w:ind w:right="-2"/>
        <w:rPr>
          <w:szCs w:val="24"/>
          <w:lang w:val="lt-LT"/>
        </w:rPr>
      </w:pPr>
      <w:r>
        <w:rPr>
          <w:szCs w:val="24"/>
          <w:lang w:val="lt-LT"/>
        </w:rPr>
        <w:t>Paprastai p</w:t>
      </w:r>
      <w:r w:rsidRPr="0082048E">
        <w:rPr>
          <w:szCs w:val="24"/>
          <w:lang w:val="lt-LT"/>
        </w:rPr>
        <w:t xml:space="preserve">irmą savaitę </w:t>
      </w:r>
      <w:r>
        <w:rPr>
          <w:szCs w:val="24"/>
          <w:lang w:val="lt-LT"/>
        </w:rPr>
        <w:t>kartą per parą vartojama pradinė</w:t>
      </w:r>
      <w:r w:rsidRPr="0082048E">
        <w:rPr>
          <w:szCs w:val="24"/>
          <w:lang w:val="lt-LT"/>
        </w:rPr>
        <w:t xml:space="preserve"> 5 mg</w:t>
      </w:r>
      <w:r>
        <w:rPr>
          <w:szCs w:val="24"/>
          <w:lang w:val="lt-LT"/>
        </w:rPr>
        <w:t xml:space="preserve"> dozė. Nuo antros savaitės kartą per parą vartojama dozė didinama iki </w:t>
      </w:r>
      <w:r w:rsidRPr="0082048E">
        <w:rPr>
          <w:szCs w:val="24"/>
          <w:lang w:val="lt-LT"/>
        </w:rPr>
        <w:t>10 mg</w:t>
      </w:r>
      <w:r>
        <w:rPr>
          <w:szCs w:val="24"/>
          <w:lang w:val="lt-LT"/>
        </w:rPr>
        <w:t>, nuo trečios savaitės - iki</w:t>
      </w:r>
      <w:r w:rsidRPr="0082048E">
        <w:rPr>
          <w:szCs w:val="24"/>
          <w:lang w:val="lt-LT"/>
        </w:rPr>
        <w:t xml:space="preserve"> 15 m</w:t>
      </w:r>
      <w:r>
        <w:rPr>
          <w:szCs w:val="24"/>
          <w:lang w:val="lt-LT"/>
        </w:rPr>
        <w:t xml:space="preserve">g. </w:t>
      </w:r>
      <w:r w:rsidRPr="0082048E">
        <w:rPr>
          <w:szCs w:val="24"/>
          <w:lang w:val="lt-LT"/>
        </w:rPr>
        <w:t>Nuo ketvirtos</w:t>
      </w:r>
      <w:r>
        <w:rPr>
          <w:szCs w:val="24"/>
          <w:lang w:val="lt-LT"/>
        </w:rPr>
        <w:t xml:space="preserve"> </w:t>
      </w:r>
      <w:r w:rsidRPr="0082048E">
        <w:rPr>
          <w:szCs w:val="24"/>
          <w:lang w:val="lt-LT"/>
        </w:rPr>
        <w:t>savaitės kartą per parą</w:t>
      </w:r>
      <w:r>
        <w:rPr>
          <w:szCs w:val="24"/>
          <w:lang w:val="lt-LT"/>
        </w:rPr>
        <w:t xml:space="preserve"> vartojama įprastinė </w:t>
      </w:r>
      <w:r w:rsidRPr="00F87944">
        <w:rPr>
          <w:rFonts w:eastAsia="Times New Roman"/>
          <w:szCs w:val="22"/>
          <w:lang w:val="lt-LT" w:eastAsia="de-DE"/>
        </w:rPr>
        <w:t>20 mg</w:t>
      </w:r>
      <w:r>
        <w:rPr>
          <w:rFonts w:eastAsia="Times New Roman"/>
          <w:szCs w:val="22"/>
          <w:lang w:val="lt-LT" w:eastAsia="de-DE"/>
        </w:rPr>
        <w:t xml:space="preserve"> dozė</w:t>
      </w:r>
      <w:r w:rsidRPr="0082048E">
        <w:rPr>
          <w:szCs w:val="24"/>
          <w:lang w:val="lt-LT"/>
        </w:rPr>
        <w:t>.</w:t>
      </w:r>
    </w:p>
    <w:p w:rsidR="001B6F25" w:rsidRDefault="001B6F25" w:rsidP="001B6F25">
      <w:pPr>
        <w:numPr>
          <w:ilvl w:val="12"/>
          <w:numId w:val="0"/>
        </w:numPr>
        <w:tabs>
          <w:tab w:val="clear" w:pos="567"/>
        </w:tabs>
        <w:spacing w:line="240" w:lineRule="auto"/>
        <w:ind w:right="-2"/>
        <w:rPr>
          <w:szCs w:val="24"/>
          <w:lang w:val="lt-LT"/>
        </w:rPr>
      </w:pPr>
    </w:p>
    <w:p w:rsidR="001B6F25" w:rsidRPr="00207926" w:rsidRDefault="001B6F25" w:rsidP="001B6F25">
      <w:pPr>
        <w:tabs>
          <w:tab w:val="clear" w:pos="567"/>
        </w:tabs>
        <w:suppressAutoHyphens/>
        <w:spacing w:line="240" w:lineRule="auto"/>
        <w:rPr>
          <w:rFonts w:eastAsia="Times New Roman"/>
          <w:b/>
          <w:szCs w:val="22"/>
          <w:highlight w:val="lightGray"/>
          <w:lang w:val="lt-LT" w:eastAsia="de-DE"/>
        </w:rPr>
      </w:pPr>
      <w:r w:rsidRPr="00207926">
        <w:rPr>
          <w:rFonts w:eastAsia="Times New Roman"/>
          <w:b/>
          <w:szCs w:val="22"/>
          <w:highlight w:val="lightGray"/>
          <w:lang w:val="lt-LT" w:eastAsia="de-DE"/>
        </w:rPr>
        <w:t>Gydymo pradžios pakuotė</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Rekomenduojama gydomoji paros dozė yra 20 mg. Iš pradžių vartojama mažesnė dozė, pirmosiomis 3 gydymo savaitėmis ji laipsniškai didinama. Gydymo schema nurodoma ir ant gydymo pradžiai skirtos pakuotės. Vartojama po vieną tabletę per parą.</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1 savaitė (1–7 diena):</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7 dienas kartą per parą gerti vieną 5 mg tabletę (šviesiai rudą,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2 savaitė (8–14 diena):</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7 dienas kartą per parą gerti vieną 10 mg tabletę (baltą arba beveik baltą,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3 savaitė (15–21 diena):</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7 dienas kartą per parą gerti vieną 15 mg tabletę (šviesiai oranžinę arba šviesiai rudą,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Nuo 4 savaitės: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7 dienas kartą per parą gerti vieną 20 mg tabletę (šviesiai raudoną arba tamsiai raudoną, ovalią, abipus išgaubtą, nuožulniais kraštais).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Didžiausia paros doze yra 20 mg.</w:t>
      </w:r>
    </w:p>
    <w:p w:rsidR="001B6F25" w:rsidRPr="0049429F" w:rsidRDefault="001B6F25" w:rsidP="001B6F25">
      <w:pPr>
        <w:tabs>
          <w:tab w:val="clear" w:pos="567"/>
        </w:tabs>
        <w:suppressAutoHyphens/>
        <w:spacing w:line="240" w:lineRule="auto"/>
        <w:rPr>
          <w:rFonts w:eastAsia="Times New Roman"/>
          <w:szCs w:val="22"/>
          <w:lang w:val="lt-LT" w:eastAsia="de-DE"/>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835"/>
      </w:tblGrid>
      <w:tr w:rsidR="001B6F25" w:rsidRPr="00F87944" w:rsidTr="00F71606">
        <w:trPr>
          <w:trHeight w:val="544"/>
        </w:trPr>
        <w:tc>
          <w:tcPr>
            <w:tcW w:w="1526" w:type="dxa"/>
          </w:tcPr>
          <w:p w:rsidR="001B6F25" w:rsidRPr="00207926" w:rsidRDefault="001B6F25" w:rsidP="00F71606">
            <w:pPr>
              <w:tabs>
                <w:tab w:val="clear" w:pos="567"/>
                <w:tab w:val="left" w:pos="426"/>
              </w:tabs>
              <w:suppressAutoHyphen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1 savaitė</w:t>
            </w:r>
          </w:p>
        </w:tc>
        <w:tc>
          <w:tcPr>
            <w:tcW w:w="2835" w:type="dxa"/>
          </w:tcPr>
          <w:p w:rsidR="001B6F25" w:rsidRPr="00207926" w:rsidRDefault="001B6F25" w:rsidP="00F71606">
            <w:pPr>
              <w:tabs>
                <w:tab w:val="clear" w:pos="567"/>
                <w:tab w:val="left" w:pos="426"/>
              </w:tabs>
              <w:suppressAutoHyphens/>
              <w:spacing w:line="280" w:lineRule="exact"/>
              <w:jc w:val="both"/>
              <w:rPr>
                <w:rFonts w:eastAsia="Times New Roman"/>
                <w:szCs w:val="22"/>
                <w:highlight w:val="lightGray"/>
                <w:lang w:val="lt-LT" w:eastAsia="de-DE"/>
              </w:rPr>
            </w:pPr>
            <w:r w:rsidRPr="00207926">
              <w:rPr>
                <w:rFonts w:eastAsia="Times New Roman"/>
                <w:szCs w:val="22"/>
                <w:highlight w:val="lightGray"/>
                <w:lang w:val="lt-LT" w:eastAsia="de-DE"/>
              </w:rPr>
              <w:t>5 mg tabletė</w:t>
            </w:r>
          </w:p>
        </w:tc>
      </w:tr>
      <w:tr w:rsidR="001B6F25" w:rsidRPr="00F87944" w:rsidTr="00F71606">
        <w:trPr>
          <w:trHeight w:val="524"/>
        </w:trPr>
        <w:tc>
          <w:tcPr>
            <w:tcW w:w="1526" w:type="dxa"/>
          </w:tcPr>
          <w:p w:rsidR="001B6F25" w:rsidRPr="00207926" w:rsidRDefault="001B6F25" w:rsidP="00F71606">
            <w:pPr>
              <w:tabs>
                <w:tab w:val="clear" w:pos="567"/>
                <w:tab w:val="left" w:pos="426"/>
              </w:tabs>
              <w:suppressAutoHyphen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2 savaitė</w:t>
            </w:r>
          </w:p>
        </w:tc>
        <w:tc>
          <w:tcPr>
            <w:tcW w:w="2835" w:type="dxa"/>
          </w:tcPr>
          <w:p w:rsidR="001B6F25" w:rsidRPr="00207926" w:rsidRDefault="001B6F25" w:rsidP="00F71606">
            <w:pPr>
              <w:tabs>
                <w:tab w:val="clear" w:pos="567"/>
                <w:tab w:val="left" w:pos="426"/>
              </w:tabs>
              <w:suppressAutoHyphens/>
              <w:spacing w:line="280" w:lineRule="exact"/>
              <w:jc w:val="both"/>
              <w:rPr>
                <w:rFonts w:eastAsia="Times New Roman"/>
                <w:szCs w:val="22"/>
                <w:highlight w:val="lightGray"/>
                <w:lang w:val="lt-LT" w:eastAsia="de-DE"/>
              </w:rPr>
            </w:pPr>
            <w:r w:rsidRPr="00207926">
              <w:rPr>
                <w:rFonts w:eastAsia="Times New Roman"/>
                <w:szCs w:val="22"/>
                <w:highlight w:val="lightGray"/>
                <w:lang w:val="lt-LT" w:eastAsia="de-DE"/>
              </w:rPr>
              <w:t>10 mg tabletė</w:t>
            </w:r>
          </w:p>
        </w:tc>
      </w:tr>
      <w:tr w:rsidR="001B6F25" w:rsidRPr="00F87944" w:rsidTr="00F71606">
        <w:trPr>
          <w:trHeight w:val="532"/>
        </w:trPr>
        <w:tc>
          <w:tcPr>
            <w:tcW w:w="1526" w:type="dxa"/>
          </w:tcPr>
          <w:p w:rsidR="001B6F25" w:rsidRPr="00207926" w:rsidRDefault="001B6F25" w:rsidP="00F71606">
            <w:pPr>
              <w:tabs>
                <w:tab w:val="clear" w:pos="567"/>
                <w:tab w:val="left" w:pos="426"/>
              </w:tabs>
              <w:suppressAutoHyphen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3 savaitė</w:t>
            </w:r>
          </w:p>
        </w:tc>
        <w:tc>
          <w:tcPr>
            <w:tcW w:w="2835" w:type="dxa"/>
          </w:tcPr>
          <w:p w:rsidR="001B6F25" w:rsidRPr="00207926" w:rsidRDefault="001B6F25" w:rsidP="00F71606">
            <w:pPr>
              <w:tabs>
                <w:tab w:val="clear" w:pos="567"/>
                <w:tab w:val="left" w:pos="426"/>
              </w:tabs>
              <w:suppressAutoHyphens/>
              <w:spacing w:line="280" w:lineRule="exact"/>
              <w:jc w:val="both"/>
              <w:rPr>
                <w:rFonts w:eastAsia="Times New Roman"/>
                <w:szCs w:val="22"/>
                <w:highlight w:val="lightGray"/>
                <w:lang w:val="lt-LT" w:eastAsia="de-DE"/>
              </w:rPr>
            </w:pPr>
            <w:r w:rsidRPr="00207926">
              <w:rPr>
                <w:rFonts w:eastAsia="Times New Roman"/>
                <w:szCs w:val="22"/>
                <w:highlight w:val="lightGray"/>
                <w:lang w:val="lt-LT" w:eastAsia="de-DE"/>
              </w:rPr>
              <w:t>15 mg tabletė</w:t>
            </w:r>
          </w:p>
        </w:tc>
      </w:tr>
      <w:tr w:rsidR="001B6F25" w:rsidRPr="00F87944" w:rsidTr="00F71606">
        <w:tc>
          <w:tcPr>
            <w:tcW w:w="1526" w:type="dxa"/>
          </w:tcPr>
          <w:p w:rsidR="001B6F25" w:rsidRPr="00207926" w:rsidRDefault="001B6F25" w:rsidP="00F71606">
            <w:pPr>
              <w:tabs>
                <w:tab w:val="clear" w:pos="567"/>
                <w:tab w:val="left" w:pos="426"/>
              </w:tabs>
              <w:suppressAutoHyphens/>
              <w:spacing w:line="280" w:lineRule="exact"/>
              <w:rPr>
                <w:rFonts w:eastAsia="Times New Roman"/>
                <w:szCs w:val="22"/>
                <w:highlight w:val="lightGray"/>
                <w:lang w:val="lt-LT" w:eastAsia="de-DE"/>
              </w:rPr>
            </w:pPr>
            <w:r w:rsidRPr="00207926">
              <w:rPr>
                <w:rFonts w:eastAsia="Times New Roman"/>
                <w:szCs w:val="22"/>
                <w:highlight w:val="lightGray"/>
                <w:lang w:val="lt-LT" w:eastAsia="de-DE"/>
              </w:rPr>
              <w:t>Nuo 4 savaitės</w:t>
            </w:r>
          </w:p>
        </w:tc>
        <w:tc>
          <w:tcPr>
            <w:tcW w:w="2835" w:type="dxa"/>
          </w:tcPr>
          <w:p w:rsidR="001B6F25" w:rsidRPr="00F87944" w:rsidRDefault="001B6F25" w:rsidP="00F71606">
            <w:pPr>
              <w:tabs>
                <w:tab w:val="clear" w:pos="567"/>
                <w:tab w:val="left" w:pos="426"/>
              </w:tabs>
              <w:suppressAutoHyphens/>
              <w:spacing w:line="280" w:lineRule="exact"/>
              <w:jc w:val="both"/>
              <w:rPr>
                <w:rFonts w:eastAsia="Times New Roman"/>
                <w:szCs w:val="22"/>
                <w:lang w:val="lt-LT" w:eastAsia="de-DE"/>
              </w:rPr>
            </w:pPr>
            <w:r w:rsidRPr="00207926">
              <w:rPr>
                <w:rFonts w:eastAsia="Times New Roman"/>
                <w:szCs w:val="22"/>
                <w:highlight w:val="lightGray"/>
                <w:lang w:val="lt-LT" w:eastAsia="de-DE"/>
              </w:rPr>
              <w:t>20 mg tabletė kartą per parą</w:t>
            </w:r>
          </w:p>
        </w:tc>
      </w:tr>
    </w:tbl>
    <w:p w:rsidR="001B6F25" w:rsidRPr="007D1AAB" w:rsidRDefault="001B6F25" w:rsidP="001B6F25">
      <w:pPr>
        <w:numPr>
          <w:ilvl w:val="12"/>
          <w:numId w:val="0"/>
        </w:numPr>
        <w:tabs>
          <w:tab w:val="clear" w:pos="567"/>
        </w:tabs>
        <w:spacing w:line="240" w:lineRule="auto"/>
        <w:ind w:right="-2"/>
        <w:rPr>
          <w:szCs w:val="24"/>
          <w:lang w:val="lt-LT"/>
        </w:rPr>
      </w:pPr>
    </w:p>
    <w:p w:rsidR="001B6F25" w:rsidRPr="007D1AAB" w:rsidRDefault="001B6F25" w:rsidP="001B6F25">
      <w:pPr>
        <w:numPr>
          <w:ilvl w:val="12"/>
          <w:numId w:val="0"/>
        </w:numPr>
        <w:tabs>
          <w:tab w:val="clear" w:pos="567"/>
        </w:tabs>
        <w:spacing w:line="240" w:lineRule="auto"/>
        <w:ind w:right="-2"/>
        <w:rPr>
          <w:b/>
          <w:szCs w:val="24"/>
          <w:lang w:val="lt-LT"/>
        </w:rPr>
      </w:pPr>
      <w:r w:rsidRPr="007D1AAB">
        <w:rPr>
          <w:b/>
          <w:szCs w:val="24"/>
          <w:lang w:val="lt-LT"/>
        </w:rPr>
        <w:t>Pacientams, kurių inkstų funkcija sutrikusi</w:t>
      </w:r>
    </w:p>
    <w:p w:rsidR="001B6F25" w:rsidRPr="007D1AAB" w:rsidRDefault="001B6F25" w:rsidP="001B6F25">
      <w:pPr>
        <w:numPr>
          <w:ilvl w:val="12"/>
          <w:numId w:val="0"/>
        </w:numPr>
        <w:tabs>
          <w:tab w:val="clear" w:pos="567"/>
        </w:tabs>
        <w:spacing w:line="240" w:lineRule="auto"/>
        <w:ind w:right="-2"/>
        <w:rPr>
          <w:szCs w:val="24"/>
          <w:lang w:val="lt-LT"/>
        </w:rPr>
      </w:pPr>
      <w:r w:rsidRPr="007D1AAB">
        <w:rPr>
          <w:szCs w:val="24"/>
          <w:lang w:val="lt-LT"/>
        </w:rPr>
        <w:t xml:space="preserve">Jeigu sutrikusi inkstų funkcija, dozę nustato gydytojas. </w:t>
      </w:r>
      <w:r>
        <w:rPr>
          <w:szCs w:val="24"/>
          <w:lang w:val="lt-LT"/>
        </w:rPr>
        <w:t>Tokiu atveju v</w:t>
      </w:r>
      <w:r w:rsidRPr="007D1AAB">
        <w:rPr>
          <w:szCs w:val="24"/>
          <w:lang w:val="lt-LT"/>
        </w:rPr>
        <w:t>aisto vartojimo metu gydytojo nurodytais</w:t>
      </w:r>
      <w:r>
        <w:rPr>
          <w:szCs w:val="24"/>
          <w:lang w:val="lt-LT"/>
        </w:rPr>
        <w:t xml:space="preserve"> </w:t>
      </w:r>
      <w:r w:rsidRPr="007D1AAB">
        <w:rPr>
          <w:szCs w:val="24"/>
          <w:lang w:val="lt-LT"/>
        </w:rPr>
        <w:t>intervalais reikia daryti inkstų funkcijos tyrimus.</w:t>
      </w:r>
    </w:p>
    <w:p w:rsidR="001B6F25" w:rsidRDefault="001B6F25" w:rsidP="001B6F25">
      <w:pPr>
        <w:numPr>
          <w:ilvl w:val="12"/>
          <w:numId w:val="0"/>
        </w:numPr>
        <w:tabs>
          <w:tab w:val="clear" w:pos="567"/>
        </w:tabs>
        <w:spacing w:line="240" w:lineRule="auto"/>
        <w:ind w:right="-2"/>
        <w:rPr>
          <w:szCs w:val="24"/>
          <w:lang w:val="lt-LT"/>
        </w:rPr>
      </w:pPr>
    </w:p>
    <w:p w:rsidR="001B6F25" w:rsidRPr="007D1AAB" w:rsidRDefault="001B6F25" w:rsidP="001B6F25">
      <w:pPr>
        <w:numPr>
          <w:ilvl w:val="12"/>
          <w:numId w:val="0"/>
        </w:numPr>
        <w:tabs>
          <w:tab w:val="clear" w:pos="567"/>
        </w:tabs>
        <w:spacing w:line="240" w:lineRule="auto"/>
        <w:ind w:right="-2"/>
        <w:rPr>
          <w:b/>
          <w:szCs w:val="24"/>
          <w:lang w:val="lt-LT"/>
        </w:rPr>
      </w:pPr>
      <w:r>
        <w:rPr>
          <w:b/>
          <w:szCs w:val="24"/>
          <w:lang w:val="lt-LT"/>
        </w:rPr>
        <w:t>Vartojima</w:t>
      </w:r>
      <w:r w:rsidRPr="007D1AAB">
        <w:rPr>
          <w:b/>
          <w:szCs w:val="24"/>
          <w:lang w:val="lt-LT"/>
        </w:rPr>
        <w:t>s</w:t>
      </w:r>
    </w:p>
    <w:p w:rsidR="001B6F25" w:rsidRDefault="001B6F25" w:rsidP="001B6F25">
      <w:pPr>
        <w:numPr>
          <w:ilvl w:val="12"/>
          <w:numId w:val="0"/>
        </w:numPr>
        <w:tabs>
          <w:tab w:val="clear" w:pos="567"/>
        </w:tabs>
        <w:spacing w:line="240" w:lineRule="auto"/>
        <w:ind w:right="-2"/>
        <w:rPr>
          <w:szCs w:val="24"/>
          <w:lang w:val="lt-LT"/>
        </w:rPr>
      </w:pPr>
      <w:proofErr w:type="spellStart"/>
      <w:r>
        <w:rPr>
          <w:szCs w:val="24"/>
          <w:lang w:val="lt-LT"/>
        </w:rPr>
        <w:t>Memantinas</w:t>
      </w:r>
      <w:proofErr w:type="spellEnd"/>
      <w:r>
        <w:rPr>
          <w:szCs w:val="24"/>
          <w:lang w:val="lt-LT"/>
        </w:rPr>
        <w:t xml:space="preserve"> </w:t>
      </w:r>
      <w:proofErr w:type="spellStart"/>
      <w:r>
        <w:rPr>
          <w:szCs w:val="24"/>
          <w:lang w:val="lt-LT"/>
        </w:rPr>
        <w:t>Torrent</w:t>
      </w:r>
      <w:proofErr w:type="spellEnd"/>
      <w:r>
        <w:rPr>
          <w:szCs w:val="24"/>
          <w:lang w:val="lt-LT"/>
        </w:rPr>
        <w:t xml:space="preserve"> reikia gerti</w:t>
      </w:r>
      <w:r w:rsidRPr="007D1AAB">
        <w:rPr>
          <w:szCs w:val="24"/>
          <w:lang w:val="lt-LT"/>
        </w:rPr>
        <w:t xml:space="preserve"> kartą per parą. Kad poveikis būtų geresnis, vaistą reikia vartoti </w:t>
      </w:r>
      <w:r>
        <w:rPr>
          <w:szCs w:val="24"/>
          <w:lang w:val="lt-LT"/>
        </w:rPr>
        <w:t xml:space="preserve">reguliariai ir </w:t>
      </w:r>
      <w:r w:rsidRPr="007D1AAB">
        <w:rPr>
          <w:szCs w:val="24"/>
          <w:lang w:val="lt-LT"/>
        </w:rPr>
        <w:t>kasdien tuo pačiu</w:t>
      </w:r>
      <w:r>
        <w:rPr>
          <w:szCs w:val="24"/>
          <w:lang w:val="lt-LT"/>
        </w:rPr>
        <w:t xml:space="preserve"> </w:t>
      </w:r>
      <w:r w:rsidRPr="007D1AAB">
        <w:rPr>
          <w:szCs w:val="24"/>
          <w:lang w:val="lt-LT"/>
        </w:rPr>
        <w:t>paros metu. Tabletę reik</w:t>
      </w:r>
      <w:r>
        <w:rPr>
          <w:szCs w:val="24"/>
          <w:lang w:val="lt-LT"/>
        </w:rPr>
        <w:t>ia nuryti užsigeriant vandeniu.</w:t>
      </w:r>
    </w:p>
    <w:p w:rsidR="001B6F25" w:rsidRDefault="001B6F25" w:rsidP="001B6F25">
      <w:pPr>
        <w:numPr>
          <w:ilvl w:val="12"/>
          <w:numId w:val="0"/>
        </w:numPr>
        <w:tabs>
          <w:tab w:val="clear" w:pos="567"/>
        </w:tabs>
        <w:spacing w:line="240" w:lineRule="auto"/>
        <w:ind w:right="-2"/>
        <w:rPr>
          <w:szCs w:val="24"/>
          <w:lang w:val="lt-LT"/>
        </w:rPr>
      </w:pPr>
    </w:p>
    <w:p w:rsidR="001B6F25" w:rsidRPr="007D1AAB" w:rsidRDefault="001B6F25" w:rsidP="001B6F25">
      <w:pPr>
        <w:numPr>
          <w:ilvl w:val="12"/>
          <w:numId w:val="0"/>
        </w:numPr>
        <w:tabs>
          <w:tab w:val="clear" w:pos="567"/>
        </w:tabs>
        <w:spacing w:line="240" w:lineRule="auto"/>
        <w:ind w:right="-2"/>
        <w:rPr>
          <w:szCs w:val="24"/>
          <w:lang w:val="lt-LT"/>
        </w:rPr>
      </w:pPr>
      <w:r w:rsidRPr="007D1AAB">
        <w:rPr>
          <w:szCs w:val="24"/>
          <w:lang w:val="lt-LT"/>
        </w:rPr>
        <w:t>Vaisto galima gerti valgio metu arba nevalgius.</w:t>
      </w:r>
    </w:p>
    <w:p w:rsidR="001B6F25" w:rsidRDefault="001B6F25" w:rsidP="001B6F25">
      <w:pPr>
        <w:numPr>
          <w:ilvl w:val="12"/>
          <w:numId w:val="0"/>
        </w:numPr>
        <w:tabs>
          <w:tab w:val="clear" w:pos="567"/>
        </w:tabs>
        <w:spacing w:line="240" w:lineRule="auto"/>
        <w:ind w:right="-2"/>
        <w:rPr>
          <w:szCs w:val="24"/>
          <w:lang w:val="lt-LT"/>
        </w:rPr>
      </w:pPr>
    </w:p>
    <w:p w:rsidR="001B6F25" w:rsidRPr="00102FCC" w:rsidRDefault="001B6F25" w:rsidP="001B6F25">
      <w:pPr>
        <w:numPr>
          <w:ilvl w:val="12"/>
          <w:numId w:val="0"/>
        </w:numPr>
        <w:tabs>
          <w:tab w:val="clear" w:pos="567"/>
        </w:tabs>
        <w:spacing w:line="240" w:lineRule="auto"/>
        <w:ind w:right="-2"/>
        <w:rPr>
          <w:b/>
          <w:szCs w:val="24"/>
          <w:lang w:val="lt-LT"/>
        </w:rPr>
      </w:pPr>
      <w:r w:rsidRPr="00102FCC">
        <w:rPr>
          <w:b/>
          <w:szCs w:val="24"/>
          <w:lang w:val="lt-LT"/>
        </w:rPr>
        <w:t>Gydymo trukmė</w:t>
      </w:r>
    </w:p>
    <w:p w:rsidR="001B6F25" w:rsidRDefault="001B6F25" w:rsidP="001B6F25">
      <w:pPr>
        <w:numPr>
          <w:ilvl w:val="12"/>
          <w:numId w:val="0"/>
        </w:numPr>
        <w:tabs>
          <w:tab w:val="clear" w:pos="567"/>
        </w:tabs>
        <w:spacing w:line="240" w:lineRule="auto"/>
        <w:ind w:right="-2"/>
        <w:rPr>
          <w:szCs w:val="24"/>
          <w:lang w:val="lt-LT"/>
        </w:rPr>
      </w:pPr>
      <w:proofErr w:type="spellStart"/>
      <w:r>
        <w:rPr>
          <w:szCs w:val="24"/>
          <w:lang w:val="lt-LT"/>
        </w:rPr>
        <w:t>Memantinas</w:t>
      </w:r>
      <w:proofErr w:type="spellEnd"/>
      <w:r>
        <w:rPr>
          <w:szCs w:val="24"/>
          <w:lang w:val="lt-LT"/>
        </w:rPr>
        <w:t xml:space="preserve"> </w:t>
      </w:r>
      <w:proofErr w:type="spellStart"/>
      <w:r>
        <w:rPr>
          <w:szCs w:val="24"/>
          <w:lang w:val="lt-LT"/>
        </w:rPr>
        <w:t>Torrent</w:t>
      </w:r>
      <w:proofErr w:type="spellEnd"/>
      <w:r w:rsidRPr="007D1AAB">
        <w:rPr>
          <w:szCs w:val="24"/>
          <w:lang w:val="lt-LT"/>
        </w:rPr>
        <w:t xml:space="preserve"> galima vartoti tol, kol </w:t>
      </w:r>
      <w:r>
        <w:rPr>
          <w:szCs w:val="24"/>
          <w:lang w:val="lt-LT"/>
        </w:rPr>
        <w:t>išlieka</w:t>
      </w:r>
      <w:r w:rsidRPr="007D1AAB">
        <w:rPr>
          <w:szCs w:val="24"/>
          <w:lang w:val="lt-LT"/>
        </w:rPr>
        <w:t xml:space="preserve"> teigiamas jo poveikis</w:t>
      </w:r>
      <w:r>
        <w:rPr>
          <w:szCs w:val="24"/>
          <w:lang w:val="lt-LT"/>
        </w:rPr>
        <w:t xml:space="preserve">. </w:t>
      </w:r>
      <w:r w:rsidRPr="007D1AAB">
        <w:rPr>
          <w:szCs w:val="24"/>
          <w:lang w:val="lt-LT"/>
        </w:rPr>
        <w:t>Gydymo metu vaisto veiksmingumą</w:t>
      </w:r>
      <w:r>
        <w:rPr>
          <w:szCs w:val="24"/>
          <w:lang w:val="lt-LT"/>
        </w:rPr>
        <w:t xml:space="preserve"> </w:t>
      </w:r>
      <w:r w:rsidRPr="007D1AAB">
        <w:rPr>
          <w:szCs w:val="24"/>
          <w:lang w:val="lt-LT"/>
        </w:rPr>
        <w:t xml:space="preserve">reguliariai </w:t>
      </w:r>
      <w:r>
        <w:rPr>
          <w:szCs w:val="24"/>
          <w:lang w:val="lt-LT"/>
        </w:rPr>
        <w:t>vertins</w:t>
      </w:r>
      <w:r w:rsidRPr="007D1AAB">
        <w:rPr>
          <w:szCs w:val="24"/>
          <w:lang w:val="lt-LT"/>
        </w:rPr>
        <w:t xml:space="preserve"> gydytojas. </w:t>
      </w:r>
    </w:p>
    <w:p w:rsidR="001B6F25" w:rsidRDefault="001B6F25" w:rsidP="001B6F25">
      <w:pPr>
        <w:numPr>
          <w:ilvl w:val="12"/>
          <w:numId w:val="0"/>
        </w:numPr>
        <w:tabs>
          <w:tab w:val="clear" w:pos="567"/>
        </w:tabs>
        <w:spacing w:line="240" w:lineRule="auto"/>
        <w:ind w:right="-2"/>
        <w:rPr>
          <w:szCs w:val="24"/>
          <w:lang w:val="lt-LT"/>
        </w:rPr>
      </w:pPr>
    </w:p>
    <w:p w:rsidR="001B6F25" w:rsidRPr="0049429F" w:rsidRDefault="001B6F25" w:rsidP="001B6F25">
      <w:pPr>
        <w:pStyle w:val="Antrat4"/>
        <w:spacing w:line="240" w:lineRule="auto"/>
        <w:rPr>
          <w:noProof w:val="0"/>
          <w:lang w:val="lt-LT"/>
        </w:rPr>
      </w:pPr>
      <w:r w:rsidRPr="0049429F">
        <w:rPr>
          <w:noProof w:val="0"/>
          <w:lang w:val="lt-LT"/>
        </w:rPr>
        <w:t xml:space="preserve">Ką daryti pavartojus per didelę </w:t>
      </w:r>
      <w:proofErr w:type="spellStart"/>
      <w:r w:rsidRPr="00A74847">
        <w:rPr>
          <w:noProof w:val="0"/>
          <w:lang w:val="lt-LT"/>
        </w:rPr>
        <w:t>Memantinas</w:t>
      </w:r>
      <w:proofErr w:type="spellEnd"/>
      <w:r w:rsidRPr="00A74847">
        <w:rPr>
          <w:noProof w:val="0"/>
          <w:lang w:val="lt-LT"/>
        </w:rPr>
        <w:t xml:space="preserve"> </w:t>
      </w:r>
      <w:proofErr w:type="spellStart"/>
      <w:r w:rsidRPr="00A74847">
        <w:rPr>
          <w:noProof w:val="0"/>
          <w:lang w:val="lt-LT"/>
        </w:rPr>
        <w:t>Torrent</w:t>
      </w:r>
      <w:proofErr w:type="spellEnd"/>
      <w:r>
        <w:rPr>
          <w:noProof w:val="0"/>
          <w:lang w:val="lt-LT"/>
        </w:rPr>
        <w:t xml:space="preserve"> dozę?</w:t>
      </w:r>
    </w:p>
    <w:p w:rsidR="001B6F25" w:rsidRPr="00FA0C13" w:rsidRDefault="001B6F25" w:rsidP="001B6F25">
      <w:pPr>
        <w:numPr>
          <w:ilvl w:val="0"/>
          <w:numId w:val="6"/>
        </w:numPr>
        <w:tabs>
          <w:tab w:val="clear" w:pos="567"/>
        </w:tabs>
        <w:spacing w:line="240" w:lineRule="auto"/>
        <w:ind w:left="567" w:right="-2" w:hanging="567"/>
        <w:rPr>
          <w:szCs w:val="24"/>
          <w:lang w:val="lt-LT"/>
        </w:rPr>
      </w:pPr>
      <w:r w:rsidRPr="00FA0C13">
        <w:rPr>
          <w:szCs w:val="24"/>
          <w:lang w:val="lt-LT"/>
        </w:rPr>
        <w:t xml:space="preserve">Didesnė </w:t>
      </w:r>
      <w:proofErr w:type="spellStart"/>
      <w:r w:rsidRPr="00FA0C13">
        <w:rPr>
          <w:szCs w:val="24"/>
          <w:lang w:val="lt-LT"/>
        </w:rPr>
        <w:t>Memantinas</w:t>
      </w:r>
      <w:proofErr w:type="spellEnd"/>
      <w:r w:rsidRPr="00FA0C13">
        <w:rPr>
          <w:szCs w:val="24"/>
          <w:lang w:val="lt-LT"/>
        </w:rPr>
        <w:t xml:space="preserve"> </w:t>
      </w:r>
      <w:proofErr w:type="spellStart"/>
      <w:r w:rsidRPr="00FA0C13">
        <w:rPr>
          <w:szCs w:val="24"/>
          <w:lang w:val="lt-LT"/>
        </w:rPr>
        <w:t>Torrent</w:t>
      </w:r>
      <w:proofErr w:type="spellEnd"/>
      <w:r w:rsidRPr="00FA0C13">
        <w:rPr>
          <w:szCs w:val="24"/>
          <w:lang w:val="lt-LT"/>
        </w:rPr>
        <w:t xml:space="preserve"> dozė žalingo poveikio sukelti neturėtų. Gali pasireikšti stipresnis šalutinis poveikis (žr. 4 skyrių „Galimas šalutinis poveikis“).</w:t>
      </w:r>
    </w:p>
    <w:p w:rsidR="001B6F25" w:rsidRDefault="001B6F25" w:rsidP="001B6F25">
      <w:pPr>
        <w:numPr>
          <w:ilvl w:val="0"/>
          <w:numId w:val="6"/>
        </w:numPr>
        <w:tabs>
          <w:tab w:val="clear" w:pos="567"/>
        </w:tabs>
        <w:spacing w:line="240" w:lineRule="auto"/>
        <w:ind w:left="567" w:right="-2" w:hanging="567"/>
        <w:rPr>
          <w:szCs w:val="24"/>
          <w:lang w:val="lt-LT"/>
        </w:rPr>
      </w:pPr>
      <w:proofErr w:type="spellStart"/>
      <w:r w:rsidRPr="00A74847">
        <w:rPr>
          <w:lang w:val="lt-LT"/>
        </w:rPr>
        <w:t>Memantinas</w:t>
      </w:r>
      <w:proofErr w:type="spellEnd"/>
      <w:r w:rsidRPr="00A74847">
        <w:rPr>
          <w:lang w:val="lt-LT"/>
        </w:rPr>
        <w:t xml:space="preserve"> </w:t>
      </w:r>
      <w:proofErr w:type="spellStart"/>
      <w:r w:rsidRPr="00A74847">
        <w:rPr>
          <w:lang w:val="lt-LT"/>
        </w:rPr>
        <w:t>Torrent</w:t>
      </w:r>
      <w:proofErr w:type="spellEnd"/>
      <w:r>
        <w:rPr>
          <w:lang w:val="lt-LT"/>
        </w:rPr>
        <w:t xml:space="preserve"> </w:t>
      </w:r>
      <w:r w:rsidRPr="00FA0C13">
        <w:rPr>
          <w:szCs w:val="24"/>
          <w:lang w:val="lt-LT"/>
        </w:rPr>
        <w:t>perdozavus, reikia kreiptis į gydytoją, kadangi gali būti reikalinga jo pagalba.</w:t>
      </w:r>
    </w:p>
    <w:p w:rsidR="001B6F25" w:rsidRPr="0049429F" w:rsidRDefault="001B6F25" w:rsidP="001B6F25">
      <w:pPr>
        <w:numPr>
          <w:ilvl w:val="12"/>
          <w:numId w:val="0"/>
        </w:numPr>
        <w:tabs>
          <w:tab w:val="clear" w:pos="567"/>
        </w:tabs>
        <w:spacing w:line="240" w:lineRule="auto"/>
        <w:ind w:right="-2"/>
        <w:rPr>
          <w:szCs w:val="24"/>
          <w:lang w:val="lt-LT"/>
        </w:rPr>
      </w:pPr>
    </w:p>
    <w:p w:rsidR="001B6F25" w:rsidRDefault="001B6F25" w:rsidP="001B6F25">
      <w:pPr>
        <w:pStyle w:val="Antrat4"/>
        <w:spacing w:line="240" w:lineRule="auto"/>
        <w:rPr>
          <w:noProof w:val="0"/>
          <w:lang w:val="lt-LT"/>
        </w:rPr>
      </w:pPr>
      <w:r w:rsidRPr="0049429F">
        <w:rPr>
          <w:noProof w:val="0"/>
          <w:lang w:val="lt-LT"/>
        </w:rPr>
        <w:t xml:space="preserve">Pamiršus pavartoti </w:t>
      </w:r>
      <w:proofErr w:type="spellStart"/>
      <w:r w:rsidRPr="00A74847">
        <w:rPr>
          <w:noProof w:val="0"/>
          <w:lang w:val="lt-LT"/>
        </w:rPr>
        <w:t>Memantinas</w:t>
      </w:r>
      <w:proofErr w:type="spellEnd"/>
      <w:r w:rsidRPr="00A74847">
        <w:rPr>
          <w:noProof w:val="0"/>
          <w:lang w:val="lt-LT"/>
        </w:rPr>
        <w:t xml:space="preserve"> </w:t>
      </w:r>
      <w:proofErr w:type="spellStart"/>
      <w:r w:rsidRPr="00A74847">
        <w:rPr>
          <w:noProof w:val="0"/>
          <w:lang w:val="lt-LT"/>
        </w:rPr>
        <w:t>Torrent</w:t>
      </w:r>
      <w:proofErr w:type="spellEnd"/>
    </w:p>
    <w:p w:rsidR="001B6F25" w:rsidRDefault="001B6F25" w:rsidP="001B6F25">
      <w:pPr>
        <w:numPr>
          <w:ilvl w:val="0"/>
          <w:numId w:val="8"/>
        </w:numPr>
        <w:rPr>
          <w:lang w:val="lt-LT" w:eastAsia="en-US"/>
        </w:rPr>
      </w:pPr>
      <w:r>
        <w:rPr>
          <w:rFonts w:ascii="TimesNewRomanPSMT" w:eastAsia="TimesNewRomanPSMT" w:cs="TimesNewRomanPSMT"/>
          <w:color w:val="FF0101"/>
          <w:szCs w:val="22"/>
          <w:lang w:val="lt-LT" w:eastAsia="lt-LT"/>
        </w:rPr>
        <w:t xml:space="preserve"> </w:t>
      </w:r>
      <w:r w:rsidRPr="00264E9C">
        <w:rPr>
          <w:rFonts w:eastAsia="TimesNewRomanPSMT"/>
          <w:szCs w:val="22"/>
          <w:lang w:val="lt-LT" w:eastAsia="lt-LT"/>
        </w:rPr>
        <w:t>Įprastiniu laiku neišgertą dozę reikia gerti tada, kai ateina kitos dozės vartojimo laikas.</w:t>
      </w:r>
    </w:p>
    <w:p w:rsidR="001B6F25" w:rsidRPr="00264E9C" w:rsidRDefault="001B6F25" w:rsidP="001B6F25">
      <w:pPr>
        <w:numPr>
          <w:ilvl w:val="0"/>
          <w:numId w:val="8"/>
        </w:numPr>
        <w:rPr>
          <w:lang w:val="lt-LT" w:eastAsia="en-US"/>
        </w:rPr>
      </w:pPr>
      <w:r>
        <w:rPr>
          <w:lang w:val="lt-LT" w:eastAsia="en-US"/>
        </w:rPr>
        <w:t xml:space="preserve">  </w:t>
      </w:r>
      <w:r w:rsidRPr="00264E9C">
        <w:rPr>
          <w:szCs w:val="24"/>
          <w:lang w:val="lt-LT"/>
        </w:rPr>
        <w:t xml:space="preserve">Negalima vartoti dvigubos dozės norint kompensuoti praleistą dozę. </w:t>
      </w:r>
    </w:p>
    <w:p w:rsidR="001B6F25" w:rsidRPr="0049429F" w:rsidRDefault="001B6F25" w:rsidP="001B6F25">
      <w:pPr>
        <w:numPr>
          <w:ilvl w:val="12"/>
          <w:numId w:val="0"/>
        </w:numPr>
        <w:tabs>
          <w:tab w:val="clear" w:pos="567"/>
        </w:tabs>
        <w:spacing w:line="240" w:lineRule="auto"/>
        <w:ind w:right="-2"/>
        <w:rPr>
          <w:lang w:val="lt-LT"/>
        </w:rPr>
      </w:pPr>
    </w:p>
    <w:p w:rsidR="001B6F25" w:rsidRPr="0049429F" w:rsidRDefault="001B6F25" w:rsidP="001B6F25">
      <w:pPr>
        <w:numPr>
          <w:ilvl w:val="12"/>
          <w:numId w:val="0"/>
        </w:numPr>
        <w:tabs>
          <w:tab w:val="clear" w:pos="567"/>
        </w:tabs>
        <w:spacing w:line="240" w:lineRule="auto"/>
        <w:ind w:right="-29"/>
        <w:rPr>
          <w:lang w:val="lt-LT"/>
        </w:rPr>
      </w:pPr>
      <w:r w:rsidRPr="0049429F">
        <w:rPr>
          <w:szCs w:val="24"/>
          <w:lang w:val="lt-LT"/>
        </w:rPr>
        <w:t xml:space="preserve">Jeigu kiltų daugiau klausimų dėl šio </w:t>
      </w:r>
      <w:r>
        <w:rPr>
          <w:szCs w:val="24"/>
          <w:lang w:val="lt-LT"/>
        </w:rPr>
        <w:t xml:space="preserve">vaisto vartojimo, kreipkitės į </w:t>
      </w:r>
      <w:r w:rsidRPr="0049429F">
        <w:rPr>
          <w:szCs w:val="24"/>
          <w:lang w:val="lt-LT"/>
        </w:rPr>
        <w:t>gydytoją</w:t>
      </w:r>
      <w:r>
        <w:rPr>
          <w:szCs w:val="24"/>
          <w:lang w:val="lt-LT"/>
        </w:rPr>
        <w:t xml:space="preserve"> arba </w:t>
      </w:r>
      <w:r w:rsidRPr="0049429F">
        <w:rPr>
          <w:szCs w:val="24"/>
          <w:lang w:val="lt-LT"/>
        </w:rPr>
        <w:t>vaistininką.</w:t>
      </w:r>
    </w:p>
    <w:p w:rsidR="001B6F25" w:rsidRPr="00DF7960" w:rsidRDefault="001B6F25" w:rsidP="001B6F25">
      <w:pPr>
        <w:numPr>
          <w:ilvl w:val="12"/>
          <w:numId w:val="0"/>
        </w:numPr>
        <w:tabs>
          <w:tab w:val="clear" w:pos="567"/>
        </w:tabs>
        <w:spacing w:line="240" w:lineRule="auto"/>
        <w:rPr>
          <w:lang w:val="lt-LT"/>
        </w:rPr>
      </w:pPr>
    </w:p>
    <w:p w:rsidR="001B6F25" w:rsidRPr="00DF7960" w:rsidRDefault="001B6F25" w:rsidP="001B6F25">
      <w:pPr>
        <w:numPr>
          <w:ilvl w:val="12"/>
          <w:numId w:val="0"/>
        </w:numPr>
        <w:tabs>
          <w:tab w:val="clear" w:pos="567"/>
        </w:tabs>
        <w:spacing w:line="240" w:lineRule="auto"/>
        <w:rPr>
          <w:lang w:val="lt-LT"/>
        </w:rPr>
      </w:pPr>
    </w:p>
    <w:p w:rsidR="001B6F25" w:rsidRPr="00DF7960" w:rsidRDefault="001B6F25" w:rsidP="001B6F25">
      <w:pPr>
        <w:pStyle w:val="Antrat3"/>
        <w:spacing w:before="0" w:after="0" w:line="240" w:lineRule="auto"/>
        <w:rPr>
          <w:rFonts w:ascii="Times New Roman" w:hAnsi="Times New Roman"/>
          <w:sz w:val="22"/>
          <w:lang w:val="lt-LT"/>
        </w:rPr>
      </w:pPr>
      <w:r w:rsidRPr="00DF7960">
        <w:rPr>
          <w:rFonts w:ascii="Times New Roman" w:hAnsi="Times New Roman"/>
          <w:sz w:val="22"/>
          <w:lang w:val="lt-LT"/>
        </w:rPr>
        <w:t>4.</w:t>
      </w:r>
      <w:r w:rsidRPr="00DF7960">
        <w:rPr>
          <w:rFonts w:ascii="Times New Roman" w:hAnsi="Times New Roman"/>
          <w:sz w:val="22"/>
          <w:lang w:val="lt-LT"/>
        </w:rPr>
        <w:tab/>
        <w:t>Galimas šalutinis poveikis</w:t>
      </w:r>
    </w:p>
    <w:p w:rsidR="001B6F25" w:rsidRPr="00DF7960" w:rsidRDefault="001B6F25" w:rsidP="001B6F25">
      <w:pPr>
        <w:numPr>
          <w:ilvl w:val="12"/>
          <w:numId w:val="0"/>
        </w:numPr>
        <w:tabs>
          <w:tab w:val="clear" w:pos="567"/>
        </w:tabs>
        <w:spacing w:line="240" w:lineRule="auto"/>
        <w:rPr>
          <w:lang w:val="lt-LT"/>
        </w:rPr>
      </w:pPr>
    </w:p>
    <w:p w:rsidR="001B6F25" w:rsidRPr="00DF7960" w:rsidRDefault="001B6F25" w:rsidP="001B6F25">
      <w:pPr>
        <w:numPr>
          <w:ilvl w:val="12"/>
          <w:numId w:val="0"/>
        </w:numPr>
        <w:tabs>
          <w:tab w:val="clear" w:pos="567"/>
        </w:tabs>
        <w:spacing w:line="240" w:lineRule="auto"/>
        <w:ind w:right="-29"/>
        <w:rPr>
          <w:lang w:val="lt-LT"/>
        </w:rPr>
      </w:pPr>
      <w:r w:rsidRPr="00DF7960">
        <w:rPr>
          <w:szCs w:val="24"/>
          <w:lang w:val="lt-LT"/>
        </w:rPr>
        <w:lastRenderedPageBreak/>
        <w:t>Šis vaistas, kaip ir visi kiti, gali sukelti šalutinį poveikį, nors jis pasireiškia ne visiems žmonėms.</w:t>
      </w:r>
    </w:p>
    <w:p w:rsidR="001B6F25" w:rsidRDefault="001B6F25" w:rsidP="001B6F25">
      <w:pPr>
        <w:numPr>
          <w:ilvl w:val="12"/>
          <w:numId w:val="0"/>
        </w:numPr>
        <w:tabs>
          <w:tab w:val="clear" w:pos="567"/>
        </w:tabs>
        <w:spacing w:line="240" w:lineRule="auto"/>
        <w:ind w:right="-29"/>
        <w:rPr>
          <w:lang w:val="lt-LT"/>
        </w:rPr>
      </w:pPr>
    </w:p>
    <w:p w:rsidR="001B6F25" w:rsidRPr="006211C8" w:rsidRDefault="001B6F25" w:rsidP="001B6F25">
      <w:pPr>
        <w:numPr>
          <w:ilvl w:val="12"/>
          <w:numId w:val="0"/>
        </w:numPr>
        <w:tabs>
          <w:tab w:val="clear" w:pos="567"/>
        </w:tabs>
        <w:spacing w:line="240" w:lineRule="auto"/>
        <w:ind w:right="-29"/>
        <w:rPr>
          <w:lang w:val="lt-LT"/>
        </w:rPr>
      </w:pPr>
      <w:r w:rsidRPr="006211C8">
        <w:rPr>
          <w:lang w:val="lt-LT"/>
        </w:rPr>
        <w:t xml:space="preserve">Paprastai </w:t>
      </w:r>
      <w:r>
        <w:rPr>
          <w:lang w:val="lt-LT"/>
        </w:rPr>
        <w:t>šalutinis poveikis</w:t>
      </w:r>
      <w:r w:rsidRPr="006211C8">
        <w:rPr>
          <w:lang w:val="lt-LT"/>
        </w:rPr>
        <w:t xml:space="preserve"> būna silpnas arba vidutinio stiprumo.</w:t>
      </w:r>
    </w:p>
    <w:p w:rsidR="001B6F25" w:rsidRDefault="001B6F25" w:rsidP="001B6F25">
      <w:pPr>
        <w:numPr>
          <w:ilvl w:val="12"/>
          <w:numId w:val="0"/>
        </w:numPr>
        <w:tabs>
          <w:tab w:val="clear" w:pos="567"/>
        </w:tabs>
        <w:spacing w:line="240" w:lineRule="auto"/>
        <w:ind w:right="-29"/>
        <w:rPr>
          <w:lang w:val="lt-LT"/>
        </w:rPr>
      </w:pPr>
    </w:p>
    <w:p w:rsidR="001B6F25" w:rsidRPr="0077291D" w:rsidRDefault="001B6F25" w:rsidP="001B6F25">
      <w:pPr>
        <w:numPr>
          <w:ilvl w:val="12"/>
          <w:numId w:val="0"/>
        </w:numPr>
        <w:tabs>
          <w:tab w:val="clear" w:pos="567"/>
        </w:tabs>
        <w:spacing w:line="240" w:lineRule="auto"/>
        <w:ind w:right="-29"/>
        <w:rPr>
          <w:b/>
          <w:lang w:val="lt-LT"/>
        </w:rPr>
      </w:pPr>
      <w:r w:rsidRPr="0077291D">
        <w:rPr>
          <w:b/>
          <w:lang w:val="lt-LT"/>
        </w:rPr>
        <w:t xml:space="preserve">Dažnas šalutinis poveikis (gali atsirasti </w:t>
      </w:r>
      <w:r>
        <w:rPr>
          <w:b/>
          <w:lang w:val="lt-LT"/>
        </w:rPr>
        <w:t xml:space="preserve">ne daugiau kaip </w:t>
      </w:r>
      <w:r w:rsidRPr="0077291D">
        <w:rPr>
          <w:b/>
          <w:lang w:val="lt-LT"/>
        </w:rPr>
        <w:t>1</w:t>
      </w:r>
      <w:r>
        <w:rPr>
          <w:b/>
          <w:lang w:val="lt-LT"/>
        </w:rPr>
        <w:t xml:space="preserve"> žmogui iš </w:t>
      </w:r>
      <w:r w:rsidRPr="0077291D">
        <w:rPr>
          <w:b/>
          <w:lang w:val="lt-LT"/>
        </w:rPr>
        <w:t>10</w:t>
      </w:r>
      <w:r>
        <w:rPr>
          <w:b/>
          <w:lang w:val="lt-LT"/>
        </w:rPr>
        <w:t>)</w:t>
      </w:r>
    </w:p>
    <w:p w:rsidR="001B6F25" w:rsidRPr="00D8723D" w:rsidRDefault="001B6F25" w:rsidP="001B6F25">
      <w:pPr>
        <w:numPr>
          <w:ilvl w:val="0"/>
          <w:numId w:val="7"/>
        </w:numPr>
        <w:tabs>
          <w:tab w:val="clear" w:pos="567"/>
        </w:tabs>
        <w:spacing w:line="240" w:lineRule="auto"/>
        <w:ind w:left="567" w:right="-29" w:hanging="567"/>
        <w:rPr>
          <w:lang w:val="lt-LT"/>
        </w:rPr>
      </w:pPr>
      <w:r w:rsidRPr="00D8723D">
        <w:rPr>
          <w:lang w:val="lt-LT"/>
        </w:rPr>
        <w:t>Galvos skausmas, mieguistumas, vidurių užkietėjimas, padidėję kepenų funkcijos tyrimų rodmenys, svaigulys, pusiausvyros sutrikimas, dusulys, didelis kraujospūdis ir padidėjęs jautrumas vaistui.</w:t>
      </w:r>
    </w:p>
    <w:p w:rsidR="001B6F25" w:rsidRDefault="001B6F25" w:rsidP="001B6F25">
      <w:pPr>
        <w:numPr>
          <w:ilvl w:val="12"/>
          <w:numId w:val="0"/>
        </w:numPr>
        <w:tabs>
          <w:tab w:val="clear" w:pos="567"/>
        </w:tabs>
        <w:spacing w:line="240" w:lineRule="auto"/>
        <w:ind w:right="-29"/>
        <w:rPr>
          <w:lang w:val="lt-LT"/>
        </w:rPr>
      </w:pPr>
    </w:p>
    <w:p w:rsidR="001B6F25" w:rsidRPr="0077291D" w:rsidRDefault="001B6F25" w:rsidP="001B6F25">
      <w:pPr>
        <w:numPr>
          <w:ilvl w:val="12"/>
          <w:numId w:val="0"/>
        </w:numPr>
        <w:tabs>
          <w:tab w:val="clear" w:pos="567"/>
        </w:tabs>
        <w:spacing w:line="240" w:lineRule="auto"/>
        <w:ind w:right="-29"/>
        <w:rPr>
          <w:b/>
          <w:lang w:val="lt-LT"/>
        </w:rPr>
      </w:pPr>
      <w:r>
        <w:rPr>
          <w:b/>
          <w:lang w:val="lt-LT"/>
        </w:rPr>
        <w:t>Ned</w:t>
      </w:r>
      <w:r w:rsidRPr="0077291D">
        <w:rPr>
          <w:b/>
          <w:lang w:val="lt-LT"/>
        </w:rPr>
        <w:t xml:space="preserve">ažnas šalutinis poveikis (gali atsirasti </w:t>
      </w:r>
      <w:r>
        <w:rPr>
          <w:b/>
          <w:lang w:val="lt-LT"/>
        </w:rPr>
        <w:t xml:space="preserve">ne daugiau kaip </w:t>
      </w:r>
      <w:r w:rsidRPr="0077291D">
        <w:rPr>
          <w:b/>
          <w:lang w:val="lt-LT"/>
        </w:rPr>
        <w:t>1</w:t>
      </w:r>
      <w:r>
        <w:rPr>
          <w:b/>
          <w:lang w:val="lt-LT"/>
        </w:rPr>
        <w:t xml:space="preserve"> žmogui iš </w:t>
      </w:r>
      <w:r w:rsidRPr="0077291D">
        <w:rPr>
          <w:b/>
          <w:lang w:val="lt-LT"/>
        </w:rPr>
        <w:t>10</w:t>
      </w:r>
      <w:r>
        <w:rPr>
          <w:b/>
          <w:lang w:val="lt-LT"/>
        </w:rPr>
        <w:t>0)</w:t>
      </w:r>
    </w:p>
    <w:p w:rsidR="001B6F25" w:rsidRPr="00D8723D" w:rsidRDefault="001B6F25" w:rsidP="001B6F25">
      <w:pPr>
        <w:numPr>
          <w:ilvl w:val="0"/>
          <w:numId w:val="7"/>
        </w:numPr>
        <w:tabs>
          <w:tab w:val="clear" w:pos="567"/>
        </w:tabs>
        <w:spacing w:line="240" w:lineRule="auto"/>
        <w:ind w:left="567" w:right="-29" w:hanging="567"/>
        <w:rPr>
          <w:lang w:val="lt-LT"/>
        </w:rPr>
      </w:pPr>
      <w:r w:rsidRPr="00D8723D">
        <w:rPr>
          <w:lang w:val="lt-LT"/>
        </w:rPr>
        <w:t xml:space="preserve">Nuovargis, grybelinė infekcija, sumišimas, haliucinacijos, vėmimas, eisenos sutrikimas, širdies nepakankamumas ir kraujo krešulių venose atsiradimas (trombozė/ </w:t>
      </w:r>
      <w:proofErr w:type="spellStart"/>
      <w:r w:rsidRPr="00D8723D">
        <w:rPr>
          <w:lang w:val="lt-LT"/>
        </w:rPr>
        <w:t>tromboembolija</w:t>
      </w:r>
      <w:proofErr w:type="spellEnd"/>
      <w:r w:rsidRPr="00D8723D">
        <w:rPr>
          <w:lang w:val="lt-LT"/>
        </w:rPr>
        <w:t>).</w:t>
      </w:r>
    </w:p>
    <w:p w:rsidR="001B6F25" w:rsidRDefault="001B6F25" w:rsidP="001B6F25">
      <w:pPr>
        <w:numPr>
          <w:ilvl w:val="12"/>
          <w:numId w:val="0"/>
        </w:numPr>
        <w:tabs>
          <w:tab w:val="clear" w:pos="567"/>
        </w:tabs>
        <w:spacing w:line="240" w:lineRule="auto"/>
        <w:ind w:right="-29"/>
        <w:rPr>
          <w:lang w:val="lt-LT"/>
        </w:rPr>
      </w:pPr>
    </w:p>
    <w:p w:rsidR="001B6F25" w:rsidRPr="0077291D" w:rsidRDefault="001B6F25" w:rsidP="001B6F25">
      <w:pPr>
        <w:numPr>
          <w:ilvl w:val="12"/>
          <w:numId w:val="0"/>
        </w:numPr>
        <w:tabs>
          <w:tab w:val="clear" w:pos="567"/>
        </w:tabs>
        <w:spacing w:line="240" w:lineRule="auto"/>
        <w:ind w:right="-29"/>
        <w:rPr>
          <w:b/>
          <w:lang w:val="lt-LT"/>
        </w:rPr>
      </w:pPr>
      <w:r>
        <w:rPr>
          <w:b/>
          <w:lang w:val="lt-LT"/>
        </w:rPr>
        <w:t>Labai retas</w:t>
      </w:r>
      <w:r w:rsidRPr="0077291D">
        <w:rPr>
          <w:b/>
          <w:lang w:val="lt-LT"/>
        </w:rPr>
        <w:t xml:space="preserve"> šalutinis poveikis (gali atsirasti </w:t>
      </w:r>
      <w:r>
        <w:rPr>
          <w:b/>
          <w:lang w:val="lt-LT"/>
        </w:rPr>
        <w:t xml:space="preserve">ne daugiau kaip </w:t>
      </w:r>
      <w:r w:rsidRPr="0077291D">
        <w:rPr>
          <w:b/>
          <w:lang w:val="lt-LT"/>
        </w:rPr>
        <w:t>1</w:t>
      </w:r>
      <w:r>
        <w:rPr>
          <w:b/>
          <w:lang w:val="lt-LT"/>
        </w:rPr>
        <w:t xml:space="preserve"> žmogui iš </w:t>
      </w:r>
      <w:r w:rsidRPr="0077291D">
        <w:rPr>
          <w:b/>
          <w:lang w:val="lt-LT"/>
        </w:rPr>
        <w:t>10</w:t>
      </w:r>
      <w:r>
        <w:rPr>
          <w:b/>
          <w:lang w:val="lt-LT"/>
        </w:rPr>
        <w:t>000)</w:t>
      </w:r>
    </w:p>
    <w:p w:rsidR="001B6F25" w:rsidRPr="006211C8" w:rsidRDefault="001B6F25" w:rsidP="001B6F25">
      <w:pPr>
        <w:numPr>
          <w:ilvl w:val="0"/>
          <w:numId w:val="7"/>
        </w:numPr>
        <w:tabs>
          <w:tab w:val="clear" w:pos="567"/>
        </w:tabs>
        <w:spacing w:line="240" w:lineRule="auto"/>
        <w:ind w:left="567" w:right="-29" w:hanging="567"/>
        <w:rPr>
          <w:lang w:val="lt-LT"/>
        </w:rPr>
      </w:pPr>
      <w:r w:rsidRPr="006211C8">
        <w:rPr>
          <w:lang w:val="lt-LT"/>
        </w:rPr>
        <w:t>Traukuliai.</w:t>
      </w:r>
    </w:p>
    <w:p w:rsidR="001B6F25" w:rsidRDefault="001B6F25" w:rsidP="001B6F25">
      <w:pPr>
        <w:numPr>
          <w:ilvl w:val="12"/>
          <w:numId w:val="0"/>
        </w:numPr>
        <w:tabs>
          <w:tab w:val="clear" w:pos="567"/>
        </w:tabs>
        <w:spacing w:line="240" w:lineRule="auto"/>
        <w:ind w:right="-29"/>
        <w:rPr>
          <w:lang w:val="lt-LT"/>
        </w:rPr>
      </w:pPr>
    </w:p>
    <w:p w:rsidR="001B6F25" w:rsidRPr="00AF405D" w:rsidRDefault="001B6F25" w:rsidP="001B6F25">
      <w:pPr>
        <w:numPr>
          <w:ilvl w:val="12"/>
          <w:numId w:val="0"/>
        </w:numPr>
        <w:tabs>
          <w:tab w:val="clear" w:pos="567"/>
        </w:tabs>
        <w:spacing w:line="240" w:lineRule="auto"/>
        <w:ind w:right="-29"/>
        <w:rPr>
          <w:b/>
          <w:lang w:val="lt-LT"/>
        </w:rPr>
      </w:pPr>
      <w:r w:rsidRPr="00AF405D">
        <w:rPr>
          <w:b/>
          <w:lang w:val="lt-LT"/>
        </w:rPr>
        <w:t>Dažnis nežinomas (negali būti apskaičiuotas pagal turimus duomenis)</w:t>
      </w:r>
    </w:p>
    <w:p w:rsidR="001B6F25" w:rsidRPr="006211C8" w:rsidRDefault="001B6F25" w:rsidP="001B6F25">
      <w:pPr>
        <w:numPr>
          <w:ilvl w:val="0"/>
          <w:numId w:val="7"/>
        </w:numPr>
        <w:tabs>
          <w:tab w:val="clear" w:pos="567"/>
        </w:tabs>
        <w:spacing w:line="240" w:lineRule="auto"/>
        <w:ind w:left="567" w:right="-29" w:hanging="567"/>
        <w:rPr>
          <w:lang w:val="lt-LT"/>
        </w:rPr>
      </w:pPr>
      <w:r w:rsidRPr="006211C8">
        <w:rPr>
          <w:lang w:val="lt-LT"/>
        </w:rPr>
        <w:t xml:space="preserve">Kasos uždegimas, kepenų uždegimas (hepatitas), </w:t>
      </w:r>
      <w:proofErr w:type="spellStart"/>
      <w:r w:rsidRPr="006211C8">
        <w:rPr>
          <w:lang w:val="lt-LT"/>
        </w:rPr>
        <w:t>psichoz</w:t>
      </w:r>
      <w:r>
        <w:rPr>
          <w:lang w:val="lt-LT"/>
        </w:rPr>
        <w:t>in</w:t>
      </w:r>
      <w:r w:rsidRPr="006211C8">
        <w:rPr>
          <w:lang w:val="lt-LT"/>
        </w:rPr>
        <w:t>ės</w:t>
      </w:r>
      <w:proofErr w:type="spellEnd"/>
      <w:r w:rsidRPr="006211C8">
        <w:rPr>
          <w:lang w:val="lt-LT"/>
        </w:rPr>
        <w:t xml:space="preserve"> reakcijos.</w:t>
      </w:r>
    </w:p>
    <w:p w:rsidR="001B6F25" w:rsidRDefault="001B6F25" w:rsidP="001B6F25">
      <w:pPr>
        <w:numPr>
          <w:ilvl w:val="12"/>
          <w:numId w:val="0"/>
        </w:numPr>
        <w:tabs>
          <w:tab w:val="clear" w:pos="567"/>
        </w:tabs>
        <w:spacing w:line="240" w:lineRule="auto"/>
        <w:ind w:right="-29"/>
        <w:rPr>
          <w:lang w:val="lt-LT"/>
        </w:rPr>
      </w:pPr>
    </w:p>
    <w:p w:rsidR="001B6F25" w:rsidRPr="001571A9" w:rsidRDefault="001B6F25" w:rsidP="001B6F25">
      <w:pPr>
        <w:tabs>
          <w:tab w:val="clear" w:pos="567"/>
        </w:tabs>
        <w:autoSpaceDE w:val="0"/>
        <w:autoSpaceDN w:val="0"/>
        <w:adjustRightInd w:val="0"/>
        <w:spacing w:line="240" w:lineRule="auto"/>
        <w:rPr>
          <w:rFonts w:eastAsia="TimesNewRomanPSMT"/>
          <w:szCs w:val="22"/>
          <w:u w:val="single"/>
          <w:lang w:val="lt-LT" w:eastAsia="lt-LT"/>
        </w:rPr>
      </w:pPr>
      <w:r w:rsidRPr="001571A9">
        <w:rPr>
          <w:rFonts w:eastAsia="TimesNewRomanPSMT"/>
          <w:szCs w:val="22"/>
          <w:u w:val="single"/>
          <w:lang w:val="lt-LT" w:eastAsia="lt-LT"/>
        </w:rPr>
        <w:t>Alzheimerio ligos metu gali pasireikšti depresija, mintys apie savižudybę ir liga baigtis savižudybe.</w:t>
      </w:r>
    </w:p>
    <w:p w:rsidR="001B6F25" w:rsidRPr="007F6CED" w:rsidRDefault="001B6F25" w:rsidP="001B6F25">
      <w:pPr>
        <w:numPr>
          <w:ilvl w:val="12"/>
          <w:numId w:val="0"/>
        </w:numPr>
        <w:tabs>
          <w:tab w:val="clear" w:pos="567"/>
        </w:tabs>
        <w:spacing w:line="240" w:lineRule="auto"/>
        <w:ind w:right="-2"/>
        <w:rPr>
          <w:rFonts w:eastAsia="TimesNewRomanPSMT"/>
          <w:szCs w:val="22"/>
          <w:lang w:val="lt-LT" w:eastAsia="lt-LT"/>
        </w:rPr>
      </w:pPr>
      <w:r w:rsidRPr="007F6CED">
        <w:rPr>
          <w:rFonts w:eastAsia="TimesNewRomanPSMT"/>
          <w:szCs w:val="22"/>
          <w:lang w:val="lt-LT" w:eastAsia="lt-LT"/>
        </w:rPr>
        <w:t xml:space="preserve">Tokių reiškinių pasitaikė pacientams, gydomiems </w:t>
      </w:r>
      <w:proofErr w:type="spellStart"/>
      <w:r w:rsidRPr="007F6CED">
        <w:rPr>
          <w:rFonts w:eastAsia="TimesNewRomanPSMT"/>
          <w:szCs w:val="22"/>
          <w:lang w:val="lt-LT" w:eastAsia="lt-LT"/>
        </w:rPr>
        <w:t>memantino</w:t>
      </w:r>
      <w:proofErr w:type="spellEnd"/>
      <w:r w:rsidRPr="007F6CED">
        <w:rPr>
          <w:rFonts w:eastAsia="TimesNewRomanPSMT"/>
          <w:szCs w:val="22"/>
          <w:lang w:val="lt-LT" w:eastAsia="lt-LT"/>
        </w:rPr>
        <w:t xml:space="preserve"> hidrochloridu</w:t>
      </w:r>
    </w:p>
    <w:p w:rsidR="001B6F25" w:rsidRPr="007F6CED" w:rsidRDefault="001B6F25" w:rsidP="001B6F25">
      <w:pPr>
        <w:numPr>
          <w:ilvl w:val="12"/>
          <w:numId w:val="0"/>
        </w:numPr>
        <w:tabs>
          <w:tab w:val="clear" w:pos="567"/>
        </w:tabs>
        <w:spacing w:line="240" w:lineRule="auto"/>
        <w:ind w:right="-2"/>
        <w:rPr>
          <w:rFonts w:eastAsia="TimesNewRomanPSMT"/>
          <w:szCs w:val="22"/>
          <w:lang w:val="lt-LT" w:eastAsia="lt-LT"/>
        </w:rPr>
      </w:pPr>
    </w:p>
    <w:p w:rsidR="001B6F25" w:rsidRPr="007F6CED" w:rsidRDefault="001B6F25" w:rsidP="001B6F25">
      <w:pPr>
        <w:spacing w:line="240" w:lineRule="auto"/>
        <w:rPr>
          <w:b/>
          <w:szCs w:val="22"/>
          <w:lang w:val="lt-LT"/>
        </w:rPr>
      </w:pPr>
      <w:r w:rsidRPr="007F6CED">
        <w:rPr>
          <w:b/>
          <w:noProof/>
          <w:szCs w:val="22"/>
          <w:lang w:val="lt-LT"/>
        </w:rPr>
        <w:t>Pranešimas apie šalutinį poveikį</w:t>
      </w:r>
    </w:p>
    <w:p w:rsidR="001B6F25" w:rsidRPr="007F6CED" w:rsidRDefault="001B6F25" w:rsidP="001B6F25">
      <w:pPr>
        <w:numPr>
          <w:ilvl w:val="12"/>
          <w:numId w:val="0"/>
        </w:numPr>
        <w:tabs>
          <w:tab w:val="clear" w:pos="567"/>
        </w:tabs>
        <w:spacing w:line="240" w:lineRule="auto"/>
        <w:ind w:right="-2"/>
        <w:rPr>
          <w:szCs w:val="22"/>
          <w:lang w:val="lt-LT"/>
        </w:rPr>
      </w:pPr>
      <w:r w:rsidRPr="007F6CED">
        <w:rPr>
          <w:noProof/>
          <w:szCs w:val="22"/>
          <w:lang w:val="lt-LT"/>
        </w:rPr>
        <w:t>Jeigu pasireiškė šalutinis poveikis, įskaitant šiame lapelyje nenurodytą, pasakykite gydytojui arba vaistininkui</w:t>
      </w:r>
      <w:r w:rsidRPr="007F6CED">
        <w:rPr>
          <w:szCs w:val="22"/>
          <w:lang w:val="lt-LT"/>
        </w:rPr>
        <w:t>.</w:t>
      </w:r>
      <w:r w:rsidRPr="007F6CED">
        <w:rPr>
          <w:noProof/>
          <w:szCs w:val="22"/>
          <w:lang w:val="lt-LT"/>
        </w:rPr>
        <w:t xml:space="preserve"> Apie šalutinį poveikį taip pat galite pranešti tiesiogiai, užpildę interneto svetainėje </w:t>
      </w:r>
      <w:r w:rsidR="009001F1">
        <w:fldChar w:fldCharType="begin"/>
      </w:r>
      <w:r w:rsidR="009001F1" w:rsidRPr="009001F1">
        <w:rPr>
          <w:lang w:val="lt-LT"/>
        </w:rPr>
        <w:instrText xml:space="preserve"> HYPERLINK "http://www.vvkt.lt" </w:instrText>
      </w:r>
      <w:r w:rsidR="009001F1">
        <w:fldChar w:fldCharType="separate"/>
      </w:r>
      <w:r w:rsidRPr="002203F6">
        <w:rPr>
          <w:rStyle w:val="Hipersaitas"/>
          <w:noProof/>
          <w:szCs w:val="24"/>
          <w:lang w:val="lt-LT"/>
        </w:rPr>
        <w:t>www.vvkt.lt</w:t>
      </w:r>
      <w:r w:rsidR="009001F1">
        <w:rPr>
          <w:rStyle w:val="Hipersaitas"/>
          <w:noProof/>
          <w:szCs w:val="24"/>
          <w:lang w:val="lt-LT"/>
        </w:rPr>
        <w:fldChar w:fldCharType="end"/>
      </w:r>
      <w:r w:rsidRPr="007F6CED">
        <w:rPr>
          <w:noProof/>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7F6CED">
        <w:rPr>
          <w:rFonts w:eastAsia="Calibri"/>
          <w:noProof/>
          <w:szCs w:val="22"/>
          <w:lang w:val="lt-LT"/>
        </w:rPr>
        <w:t xml:space="preserve">elefonu (8 6) 143 35 34; </w:t>
      </w:r>
      <w:r w:rsidRPr="007F6CED">
        <w:rPr>
          <w:noProof/>
          <w:szCs w:val="22"/>
          <w:lang w:val="lt-LT"/>
        </w:rPr>
        <w:t xml:space="preserve">el. paštu </w:t>
      </w:r>
      <w:r w:rsidR="009001F1">
        <w:fldChar w:fldCharType="begin"/>
      </w:r>
      <w:r w:rsidR="009001F1" w:rsidRPr="009001F1">
        <w:rPr>
          <w:lang w:val="lt-LT"/>
        </w:rPr>
        <w:instrText xml:space="preserve"> HYPERLINK "mailto:NepageidaujamaR@vv</w:instrText>
      </w:r>
      <w:r w:rsidR="009001F1" w:rsidRPr="009001F1">
        <w:rPr>
          <w:lang w:val="lt-LT"/>
        </w:rPr>
        <w:instrText xml:space="preserve">kt.lt" </w:instrText>
      </w:r>
      <w:r w:rsidR="009001F1">
        <w:fldChar w:fldCharType="separate"/>
      </w:r>
      <w:r w:rsidRPr="002203F6">
        <w:rPr>
          <w:rStyle w:val="Hipersaitas"/>
          <w:noProof/>
          <w:szCs w:val="24"/>
          <w:lang w:val="lt-LT"/>
        </w:rPr>
        <w:t>NepageidaujamaR</w:t>
      </w:r>
      <w:r w:rsidRPr="002F63F0">
        <w:rPr>
          <w:rStyle w:val="Hipersaitas"/>
          <w:noProof/>
          <w:szCs w:val="24"/>
          <w:lang w:val="lt-LT"/>
        </w:rPr>
        <w:t>@vvkt.lt</w:t>
      </w:r>
      <w:r w:rsidR="009001F1">
        <w:rPr>
          <w:rStyle w:val="Hipersaitas"/>
          <w:noProof/>
          <w:szCs w:val="24"/>
          <w:lang w:val="lt-LT"/>
        </w:rPr>
        <w:fldChar w:fldCharType="end"/>
      </w:r>
      <w:r w:rsidRPr="007F6CED">
        <w:rPr>
          <w:noProof/>
          <w:szCs w:val="22"/>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1B6F25" w:rsidRDefault="001B6F25" w:rsidP="001B6F25">
      <w:pPr>
        <w:numPr>
          <w:ilvl w:val="12"/>
          <w:numId w:val="0"/>
        </w:numPr>
        <w:tabs>
          <w:tab w:val="clear" w:pos="567"/>
        </w:tabs>
        <w:spacing w:line="240" w:lineRule="auto"/>
        <w:ind w:right="-2"/>
        <w:rPr>
          <w:lang w:val="lt-LT"/>
        </w:rPr>
      </w:pPr>
    </w:p>
    <w:p w:rsidR="001B6F25" w:rsidRPr="00DF7960" w:rsidRDefault="001B6F25" w:rsidP="001B6F25">
      <w:pPr>
        <w:numPr>
          <w:ilvl w:val="12"/>
          <w:numId w:val="0"/>
        </w:numPr>
        <w:tabs>
          <w:tab w:val="clear" w:pos="567"/>
        </w:tabs>
        <w:spacing w:line="240" w:lineRule="auto"/>
        <w:ind w:right="-2"/>
        <w:rPr>
          <w:lang w:val="lt-LT"/>
        </w:rPr>
      </w:pPr>
    </w:p>
    <w:p w:rsidR="001B6F25" w:rsidRPr="00DF7960" w:rsidRDefault="001B6F25" w:rsidP="001B6F25">
      <w:pPr>
        <w:pStyle w:val="Antrat3"/>
        <w:spacing w:before="0" w:after="0" w:line="240" w:lineRule="auto"/>
        <w:rPr>
          <w:rFonts w:ascii="Times New Roman" w:hAnsi="Times New Roman"/>
          <w:sz w:val="22"/>
          <w:lang w:val="lt-LT"/>
        </w:rPr>
      </w:pPr>
      <w:r w:rsidRPr="00DF7960">
        <w:rPr>
          <w:rFonts w:ascii="Times New Roman" w:hAnsi="Times New Roman"/>
          <w:sz w:val="22"/>
          <w:lang w:val="lt-LT"/>
        </w:rPr>
        <w:t>5.</w:t>
      </w:r>
      <w:r w:rsidRPr="00DF7960">
        <w:rPr>
          <w:rFonts w:ascii="Times New Roman" w:hAnsi="Times New Roman"/>
          <w:sz w:val="22"/>
          <w:lang w:val="lt-LT"/>
        </w:rPr>
        <w:tab/>
        <w:t xml:space="preserve">Kaip laikyti </w:t>
      </w:r>
      <w:proofErr w:type="spellStart"/>
      <w:r w:rsidRPr="00DF7960">
        <w:rPr>
          <w:rFonts w:ascii="Times New Roman" w:hAnsi="Times New Roman"/>
          <w:sz w:val="22"/>
          <w:lang w:val="lt-LT"/>
        </w:rPr>
        <w:t>Memantinas</w:t>
      </w:r>
      <w:proofErr w:type="spellEnd"/>
      <w:r w:rsidRPr="00DF7960">
        <w:rPr>
          <w:rFonts w:ascii="Times New Roman" w:hAnsi="Times New Roman"/>
          <w:sz w:val="22"/>
          <w:lang w:val="lt-LT"/>
        </w:rPr>
        <w:t xml:space="preserve"> </w:t>
      </w:r>
      <w:proofErr w:type="spellStart"/>
      <w:r w:rsidRPr="00DF7960">
        <w:rPr>
          <w:rFonts w:ascii="Times New Roman" w:hAnsi="Times New Roman"/>
          <w:sz w:val="22"/>
          <w:lang w:val="lt-LT"/>
        </w:rPr>
        <w:t>Torrent</w:t>
      </w:r>
      <w:proofErr w:type="spellEnd"/>
    </w:p>
    <w:p w:rsidR="001B6F25" w:rsidRPr="00DF7960" w:rsidRDefault="001B6F25" w:rsidP="001B6F25">
      <w:pPr>
        <w:numPr>
          <w:ilvl w:val="12"/>
          <w:numId w:val="0"/>
        </w:numPr>
        <w:tabs>
          <w:tab w:val="clear" w:pos="567"/>
        </w:tabs>
        <w:spacing w:line="240" w:lineRule="auto"/>
        <w:ind w:right="-2"/>
        <w:rPr>
          <w:szCs w:val="24"/>
          <w:lang w:val="lt-LT"/>
        </w:rPr>
      </w:pPr>
    </w:p>
    <w:p w:rsidR="001B6F25" w:rsidRPr="00DF7960" w:rsidRDefault="001B6F25" w:rsidP="001B6F25">
      <w:pPr>
        <w:numPr>
          <w:ilvl w:val="12"/>
          <w:numId w:val="0"/>
        </w:numPr>
        <w:tabs>
          <w:tab w:val="clear" w:pos="567"/>
        </w:tabs>
        <w:spacing w:line="240" w:lineRule="auto"/>
        <w:ind w:right="-2"/>
        <w:rPr>
          <w:lang w:val="lt-LT"/>
        </w:rPr>
      </w:pPr>
      <w:r w:rsidRPr="00DF7960">
        <w:rPr>
          <w:szCs w:val="24"/>
          <w:lang w:val="lt-LT"/>
        </w:rPr>
        <w:t>Šį vaistą laikykite vaikams nepastebimoje ir nepasiekiamoje vietoje.</w:t>
      </w:r>
    </w:p>
    <w:p w:rsidR="001B6F25" w:rsidRPr="00DF7960" w:rsidRDefault="001B6F25" w:rsidP="001B6F25">
      <w:pPr>
        <w:numPr>
          <w:ilvl w:val="12"/>
          <w:numId w:val="0"/>
        </w:numPr>
        <w:tabs>
          <w:tab w:val="clear" w:pos="567"/>
        </w:tabs>
        <w:spacing w:line="240" w:lineRule="auto"/>
        <w:ind w:right="-2"/>
        <w:rPr>
          <w:szCs w:val="24"/>
          <w:lang w:val="lt-LT"/>
        </w:rPr>
      </w:pPr>
    </w:p>
    <w:p w:rsidR="001B6F25" w:rsidRPr="00DF7960" w:rsidRDefault="001B6F25" w:rsidP="001B6F25">
      <w:pPr>
        <w:numPr>
          <w:ilvl w:val="12"/>
          <w:numId w:val="0"/>
        </w:numPr>
        <w:tabs>
          <w:tab w:val="clear" w:pos="567"/>
        </w:tabs>
        <w:spacing w:line="240" w:lineRule="auto"/>
        <w:ind w:right="-2"/>
        <w:rPr>
          <w:szCs w:val="22"/>
          <w:lang w:val="lt-LT"/>
        </w:rPr>
      </w:pPr>
      <w:r w:rsidRPr="00DF7960">
        <w:rPr>
          <w:szCs w:val="22"/>
          <w:lang w:val="lt-LT"/>
        </w:rPr>
        <w:t>Ant dėžutės ir lizdinės plokštelės po „Tinka iki“ nurodytam tinkamumo laikui pasibaigus, šio vaisto vartoti negalima. Vaistas tinkamas vartoti iki paskutinės nurodyto mėnesio dienos.</w:t>
      </w:r>
    </w:p>
    <w:p w:rsidR="001B6F25" w:rsidRPr="00DF7960" w:rsidRDefault="001B6F25" w:rsidP="001B6F25">
      <w:pPr>
        <w:numPr>
          <w:ilvl w:val="12"/>
          <w:numId w:val="0"/>
        </w:numPr>
        <w:tabs>
          <w:tab w:val="clear" w:pos="567"/>
        </w:tabs>
        <w:spacing w:line="240" w:lineRule="auto"/>
        <w:ind w:right="-2"/>
        <w:rPr>
          <w:szCs w:val="22"/>
          <w:lang w:val="lt-LT"/>
        </w:rPr>
      </w:pPr>
    </w:p>
    <w:p w:rsidR="001B6F25" w:rsidRPr="00DF7960" w:rsidRDefault="001B6F25" w:rsidP="001B6F25">
      <w:pPr>
        <w:spacing w:line="240" w:lineRule="auto"/>
        <w:rPr>
          <w:lang w:val="lt-LT"/>
        </w:rPr>
      </w:pPr>
      <w:r w:rsidRPr="00DF7960">
        <w:rPr>
          <w:lang w:val="lt-LT"/>
        </w:rPr>
        <w:t>Laikyti gamintojo pakuotėje, kad preparatas būtų apsaugotas nuo šviesos.</w:t>
      </w:r>
    </w:p>
    <w:p w:rsidR="001B6F25" w:rsidRPr="00DF7960" w:rsidRDefault="001B6F25" w:rsidP="001B6F25">
      <w:pPr>
        <w:numPr>
          <w:ilvl w:val="12"/>
          <w:numId w:val="0"/>
        </w:numPr>
        <w:tabs>
          <w:tab w:val="clear" w:pos="567"/>
        </w:tabs>
        <w:spacing w:line="240" w:lineRule="auto"/>
        <w:ind w:right="-2"/>
        <w:rPr>
          <w:szCs w:val="22"/>
          <w:lang w:val="lt-LT"/>
        </w:rPr>
      </w:pPr>
    </w:p>
    <w:p w:rsidR="001B6F25" w:rsidRPr="00DF7960" w:rsidRDefault="001B6F25" w:rsidP="001B6F25">
      <w:pPr>
        <w:numPr>
          <w:ilvl w:val="12"/>
          <w:numId w:val="0"/>
        </w:numPr>
        <w:tabs>
          <w:tab w:val="clear" w:pos="567"/>
        </w:tabs>
        <w:spacing w:line="240" w:lineRule="auto"/>
        <w:ind w:right="-2"/>
        <w:rPr>
          <w:szCs w:val="22"/>
          <w:lang w:val="lt-LT"/>
        </w:rPr>
      </w:pPr>
      <w:r w:rsidRPr="00DF7960">
        <w:rPr>
          <w:szCs w:val="22"/>
          <w:lang w:val="lt-LT"/>
        </w:rPr>
        <w:t>Vaistų negalima išmesti į kanalizaciją arba su buitinėmis atliekomis. Kaip išmesti nereikalingus vaistus, klauskite vaistininko. Šios priemonės padės apsaugoti aplinką.</w:t>
      </w:r>
    </w:p>
    <w:p w:rsidR="001B6F25" w:rsidRPr="00DF7960" w:rsidRDefault="001B6F25" w:rsidP="001B6F25">
      <w:pPr>
        <w:numPr>
          <w:ilvl w:val="12"/>
          <w:numId w:val="0"/>
        </w:numPr>
        <w:tabs>
          <w:tab w:val="clear" w:pos="567"/>
        </w:tabs>
        <w:spacing w:line="240" w:lineRule="auto"/>
        <w:ind w:right="-2"/>
        <w:rPr>
          <w:szCs w:val="22"/>
          <w:lang w:val="lt-LT"/>
        </w:rPr>
      </w:pPr>
    </w:p>
    <w:p w:rsidR="001B6F25" w:rsidRPr="00DF7960" w:rsidRDefault="001B6F25" w:rsidP="001B6F25">
      <w:pPr>
        <w:numPr>
          <w:ilvl w:val="12"/>
          <w:numId w:val="0"/>
        </w:numPr>
        <w:tabs>
          <w:tab w:val="clear" w:pos="567"/>
        </w:tabs>
        <w:spacing w:line="240" w:lineRule="auto"/>
        <w:ind w:right="-2"/>
        <w:rPr>
          <w:szCs w:val="22"/>
          <w:lang w:val="lt-LT"/>
        </w:rPr>
      </w:pPr>
    </w:p>
    <w:p w:rsidR="001B6F25" w:rsidRPr="00DF7960" w:rsidRDefault="001B6F25" w:rsidP="001B6F25">
      <w:pPr>
        <w:pStyle w:val="Antrat3"/>
        <w:spacing w:before="0" w:after="0" w:line="240" w:lineRule="auto"/>
        <w:rPr>
          <w:rFonts w:ascii="Times New Roman" w:hAnsi="Times New Roman"/>
          <w:sz w:val="22"/>
          <w:lang w:val="lt-LT"/>
        </w:rPr>
      </w:pPr>
      <w:r w:rsidRPr="00DF7960">
        <w:rPr>
          <w:rFonts w:ascii="Times New Roman" w:hAnsi="Times New Roman"/>
          <w:sz w:val="22"/>
          <w:lang w:val="lt-LT"/>
        </w:rPr>
        <w:lastRenderedPageBreak/>
        <w:t>6.</w:t>
      </w:r>
      <w:r w:rsidRPr="00DF7960">
        <w:rPr>
          <w:rFonts w:ascii="Times New Roman" w:hAnsi="Times New Roman"/>
          <w:sz w:val="22"/>
          <w:lang w:val="lt-LT"/>
        </w:rPr>
        <w:tab/>
        <w:t>Pakuotės turinys ir kita informacija</w:t>
      </w:r>
    </w:p>
    <w:p w:rsidR="001B6F25" w:rsidRPr="00DF7960" w:rsidRDefault="001B6F25" w:rsidP="001B6F25">
      <w:pPr>
        <w:numPr>
          <w:ilvl w:val="12"/>
          <w:numId w:val="0"/>
        </w:numPr>
        <w:tabs>
          <w:tab w:val="clear" w:pos="567"/>
        </w:tabs>
        <w:spacing w:line="240" w:lineRule="auto"/>
        <w:rPr>
          <w:lang w:val="lt-LT"/>
        </w:rPr>
      </w:pPr>
    </w:p>
    <w:p w:rsidR="001B6F25" w:rsidRPr="00DF7960" w:rsidRDefault="001B6F25" w:rsidP="001B6F25">
      <w:pPr>
        <w:pStyle w:val="Antrat4"/>
        <w:spacing w:line="240" w:lineRule="auto"/>
        <w:rPr>
          <w:noProof w:val="0"/>
          <w:lang w:val="lt-LT"/>
        </w:rPr>
      </w:pPr>
      <w:proofErr w:type="spellStart"/>
      <w:r w:rsidRPr="00DF7960">
        <w:rPr>
          <w:noProof w:val="0"/>
          <w:lang w:val="lt-LT"/>
        </w:rPr>
        <w:t>Memantinas</w:t>
      </w:r>
      <w:proofErr w:type="spellEnd"/>
      <w:r w:rsidRPr="00DF7960">
        <w:rPr>
          <w:noProof w:val="0"/>
          <w:lang w:val="lt-LT"/>
        </w:rPr>
        <w:t xml:space="preserve"> </w:t>
      </w:r>
      <w:proofErr w:type="spellStart"/>
      <w:r w:rsidRPr="00DF7960">
        <w:rPr>
          <w:noProof w:val="0"/>
          <w:lang w:val="lt-LT"/>
        </w:rPr>
        <w:t>Torrent</w:t>
      </w:r>
      <w:proofErr w:type="spellEnd"/>
      <w:r w:rsidRPr="00DF7960">
        <w:rPr>
          <w:noProof w:val="0"/>
          <w:lang w:val="lt-LT"/>
        </w:rPr>
        <w:t xml:space="preserve"> sudėtis </w:t>
      </w:r>
    </w:p>
    <w:p w:rsidR="001B6F25" w:rsidRPr="000B5D08" w:rsidRDefault="001B6F25" w:rsidP="001B6F25">
      <w:pPr>
        <w:tabs>
          <w:tab w:val="clear" w:pos="567"/>
        </w:tabs>
        <w:spacing w:line="240" w:lineRule="auto"/>
        <w:ind w:right="-2"/>
        <w:rPr>
          <w:lang w:val="pt-BR"/>
        </w:rPr>
      </w:pPr>
      <w:r w:rsidRPr="00794635">
        <w:rPr>
          <w:szCs w:val="22"/>
          <w:lang w:val="lt-LT"/>
        </w:rPr>
        <w:t xml:space="preserve">Veiklioji medžiaga yra </w:t>
      </w:r>
      <w:proofErr w:type="spellStart"/>
      <w:r w:rsidRPr="00794635">
        <w:rPr>
          <w:szCs w:val="22"/>
          <w:lang w:val="lt-LT"/>
        </w:rPr>
        <w:t>memantino</w:t>
      </w:r>
      <w:proofErr w:type="spellEnd"/>
      <w:r w:rsidRPr="00794635">
        <w:rPr>
          <w:szCs w:val="22"/>
          <w:lang w:val="lt-LT"/>
        </w:rPr>
        <w:t xml:space="preserve"> hidrochloridas</w:t>
      </w:r>
      <w:r>
        <w:rPr>
          <w:szCs w:val="22"/>
          <w:lang w:val="lt-LT"/>
        </w:rPr>
        <w:t>.</w:t>
      </w:r>
    </w:p>
    <w:p w:rsidR="001B6F25" w:rsidRPr="00794635" w:rsidRDefault="001B6F25" w:rsidP="001B6F25">
      <w:pPr>
        <w:tabs>
          <w:tab w:val="clear" w:pos="567"/>
        </w:tabs>
        <w:spacing w:line="240" w:lineRule="auto"/>
        <w:ind w:right="-2"/>
        <w:rPr>
          <w:szCs w:val="22"/>
          <w:lang w:val="lt-LT"/>
        </w:rPr>
      </w:pPr>
      <w:r w:rsidRPr="00794635">
        <w:rPr>
          <w:szCs w:val="22"/>
          <w:lang w:val="lt-LT"/>
        </w:rPr>
        <w:t xml:space="preserve">Kiekvienoje 10 mg plėvele dengtoje tabletėje yra 10 mg </w:t>
      </w:r>
      <w:proofErr w:type="spellStart"/>
      <w:r w:rsidRPr="00794635">
        <w:rPr>
          <w:szCs w:val="22"/>
          <w:lang w:val="lt-LT"/>
        </w:rPr>
        <w:t>memantino</w:t>
      </w:r>
      <w:proofErr w:type="spellEnd"/>
      <w:r w:rsidRPr="00794635">
        <w:rPr>
          <w:szCs w:val="22"/>
          <w:lang w:val="lt-LT"/>
        </w:rPr>
        <w:t xml:space="preserve"> hidrochlorido, atitinkančio 8,31</w:t>
      </w:r>
      <w:r>
        <w:rPr>
          <w:szCs w:val="22"/>
          <w:lang w:val="lt-LT"/>
        </w:rPr>
        <w:t> </w:t>
      </w:r>
      <w:r w:rsidRPr="00794635">
        <w:rPr>
          <w:szCs w:val="22"/>
          <w:lang w:val="lt-LT"/>
        </w:rPr>
        <w:t xml:space="preserve">mg </w:t>
      </w:r>
      <w:proofErr w:type="spellStart"/>
      <w:r w:rsidRPr="00794635">
        <w:rPr>
          <w:szCs w:val="22"/>
          <w:lang w:val="lt-LT"/>
        </w:rPr>
        <w:t>memantino</w:t>
      </w:r>
      <w:proofErr w:type="spellEnd"/>
      <w:r w:rsidRPr="00794635">
        <w:rPr>
          <w:szCs w:val="22"/>
          <w:lang w:val="lt-LT"/>
        </w:rPr>
        <w:t>.</w:t>
      </w:r>
    </w:p>
    <w:p w:rsidR="001B6F25" w:rsidRDefault="001B6F25" w:rsidP="001B6F25">
      <w:pPr>
        <w:tabs>
          <w:tab w:val="clear" w:pos="567"/>
        </w:tabs>
        <w:spacing w:line="240" w:lineRule="auto"/>
        <w:ind w:right="-2"/>
        <w:rPr>
          <w:szCs w:val="22"/>
          <w:lang w:val="lt-LT"/>
        </w:rPr>
      </w:pPr>
      <w:r w:rsidRPr="00794635">
        <w:rPr>
          <w:szCs w:val="22"/>
          <w:lang w:val="lt-LT"/>
        </w:rPr>
        <w:t xml:space="preserve">Kiekvienoje 20 mg plėvele dengtoje tabletėje yra 20 mg </w:t>
      </w:r>
      <w:proofErr w:type="spellStart"/>
      <w:r w:rsidRPr="00794635">
        <w:rPr>
          <w:szCs w:val="22"/>
          <w:lang w:val="lt-LT"/>
        </w:rPr>
        <w:t>memantino</w:t>
      </w:r>
      <w:proofErr w:type="spellEnd"/>
      <w:r w:rsidRPr="00794635">
        <w:rPr>
          <w:szCs w:val="22"/>
          <w:lang w:val="lt-LT"/>
        </w:rPr>
        <w:t xml:space="preserve"> hidrochlorido, atitinkančio 16,62</w:t>
      </w:r>
      <w:r>
        <w:rPr>
          <w:szCs w:val="22"/>
          <w:lang w:val="lt-LT"/>
        </w:rPr>
        <w:t> </w:t>
      </w:r>
      <w:r w:rsidRPr="00794635">
        <w:rPr>
          <w:szCs w:val="22"/>
          <w:lang w:val="lt-LT"/>
        </w:rPr>
        <w:t xml:space="preserve">mg </w:t>
      </w:r>
      <w:proofErr w:type="spellStart"/>
      <w:r w:rsidRPr="00794635">
        <w:rPr>
          <w:szCs w:val="22"/>
          <w:lang w:val="lt-LT"/>
        </w:rPr>
        <w:t>memantino</w:t>
      </w:r>
      <w:proofErr w:type="spellEnd"/>
      <w:r w:rsidRPr="00794635">
        <w:rPr>
          <w:szCs w:val="22"/>
          <w:lang w:val="lt-LT"/>
        </w:rPr>
        <w:t>.</w:t>
      </w:r>
    </w:p>
    <w:p w:rsidR="001B6F25" w:rsidRDefault="001B6F25" w:rsidP="001B6F25">
      <w:pPr>
        <w:numPr>
          <w:ilvl w:val="0"/>
          <w:numId w:val="7"/>
        </w:numPr>
        <w:tabs>
          <w:tab w:val="clear" w:pos="567"/>
        </w:tabs>
        <w:spacing w:line="240" w:lineRule="auto"/>
        <w:ind w:left="567" w:right="-2" w:hanging="567"/>
        <w:rPr>
          <w:szCs w:val="22"/>
          <w:lang w:val="lt-LT"/>
        </w:rPr>
      </w:pPr>
      <w:r w:rsidRPr="00726D5F">
        <w:rPr>
          <w:szCs w:val="22"/>
          <w:lang w:val="lt-LT"/>
        </w:rPr>
        <w:t xml:space="preserve">Pagalbinės medžiagos yra </w:t>
      </w:r>
      <w:proofErr w:type="spellStart"/>
      <w:r w:rsidRPr="00726D5F">
        <w:rPr>
          <w:szCs w:val="22"/>
          <w:lang w:val="lt-LT"/>
        </w:rPr>
        <w:t>mikrokristalinė</w:t>
      </w:r>
      <w:proofErr w:type="spellEnd"/>
      <w:r w:rsidRPr="00726D5F">
        <w:rPr>
          <w:szCs w:val="22"/>
          <w:lang w:val="lt-LT"/>
        </w:rPr>
        <w:t xml:space="preserve"> celiuliozė, </w:t>
      </w:r>
      <w:proofErr w:type="spellStart"/>
      <w:r w:rsidRPr="00726D5F">
        <w:rPr>
          <w:szCs w:val="22"/>
          <w:lang w:val="lt-LT"/>
        </w:rPr>
        <w:t>kros</w:t>
      </w:r>
      <w:r>
        <w:rPr>
          <w:szCs w:val="22"/>
          <w:lang w:val="lt-LT"/>
        </w:rPr>
        <w:t>povidonas</w:t>
      </w:r>
      <w:proofErr w:type="spellEnd"/>
      <w:r>
        <w:rPr>
          <w:szCs w:val="22"/>
          <w:lang w:val="lt-LT"/>
        </w:rPr>
        <w:t xml:space="preserve"> B</w:t>
      </w:r>
      <w:r w:rsidRPr="00726D5F">
        <w:rPr>
          <w:szCs w:val="22"/>
          <w:lang w:val="lt-LT"/>
        </w:rPr>
        <w:t xml:space="preserve">, bevandenis koloidinis silicio dioksidas, </w:t>
      </w:r>
      <w:r>
        <w:rPr>
          <w:szCs w:val="22"/>
          <w:lang w:val="lt-LT"/>
        </w:rPr>
        <w:t xml:space="preserve">talkas, magnio </w:t>
      </w:r>
      <w:proofErr w:type="spellStart"/>
      <w:r>
        <w:rPr>
          <w:szCs w:val="22"/>
          <w:lang w:val="lt-LT"/>
        </w:rPr>
        <w:t>stearatas</w:t>
      </w:r>
      <w:proofErr w:type="spellEnd"/>
      <w:r>
        <w:rPr>
          <w:szCs w:val="22"/>
          <w:lang w:val="lt-LT"/>
        </w:rPr>
        <w:t>,</w:t>
      </w:r>
      <w:r w:rsidRPr="00AB5447">
        <w:rPr>
          <w:szCs w:val="22"/>
          <w:lang w:val="lt-LT"/>
        </w:rPr>
        <w:t xml:space="preserve"> </w:t>
      </w:r>
      <w:proofErr w:type="spellStart"/>
      <w:r w:rsidRPr="00AB5447">
        <w:rPr>
          <w:szCs w:val="22"/>
          <w:lang w:val="lt-LT"/>
        </w:rPr>
        <w:t>hipromeliozė</w:t>
      </w:r>
      <w:proofErr w:type="spellEnd"/>
      <w:r w:rsidRPr="00AB5447">
        <w:rPr>
          <w:szCs w:val="22"/>
          <w:lang w:val="lt-LT"/>
        </w:rPr>
        <w:t xml:space="preserve">, </w:t>
      </w:r>
      <w:proofErr w:type="spellStart"/>
      <w:r w:rsidRPr="00AB5447">
        <w:rPr>
          <w:szCs w:val="22"/>
          <w:lang w:val="lt-LT"/>
        </w:rPr>
        <w:t>makrogolis</w:t>
      </w:r>
      <w:proofErr w:type="spellEnd"/>
      <w:r w:rsidRPr="00AB5447">
        <w:rPr>
          <w:szCs w:val="22"/>
          <w:lang w:val="lt-LT"/>
        </w:rPr>
        <w:t xml:space="preserve"> 400, titano dioksidas (E</w:t>
      </w:r>
      <w:r>
        <w:rPr>
          <w:szCs w:val="22"/>
          <w:lang w:val="lt-LT"/>
        </w:rPr>
        <w:t> </w:t>
      </w:r>
      <w:r w:rsidRPr="00AB5447">
        <w:rPr>
          <w:szCs w:val="22"/>
          <w:lang w:val="lt-LT"/>
        </w:rPr>
        <w:t>171)</w:t>
      </w:r>
      <w:r>
        <w:rPr>
          <w:szCs w:val="22"/>
          <w:lang w:val="lt-LT"/>
        </w:rPr>
        <w:t>.</w:t>
      </w:r>
    </w:p>
    <w:p w:rsidR="001B6F25" w:rsidRPr="0049429F" w:rsidRDefault="001B6F25" w:rsidP="001B6F25">
      <w:pPr>
        <w:numPr>
          <w:ilvl w:val="0"/>
          <w:numId w:val="7"/>
        </w:numPr>
        <w:tabs>
          <w:tab w:val="clear" w:pos="567"/>
        </w:tabs>
        <w:spacing w:line="240" w:lineRule="auto"/>
        <w:ind w:left="567" w:right="-2" w:hanging="567"/>
        <w:rPr>
          <w:szCs w:val="22"/>
          <w:lang w:val="lt-LT"/>
        </w:rPr>
      </w:pPr>
      <w:r w:rsidRPr="00726D5F">
        <w:rPr>
          <w:szCs w:val="22"/>
          <w:lang w:val="lt-LT"/>
        </w:rPr>
        <w:t>Be to, 20 mg tablečių plėvelėje yra papildomų dažiklių gelton</w:t>
      </w:r>
      <w:r>
        <w:rPr>
          <w:szCs w:val="22"/>
          <w:lang w:val="lt-LT"/>
        </w:rPr>
        <w:t>ojo</w:t>
      </w:r>
      <w:r w:rsidRPr="00726D5F">
        <w:rPr>
          <w:szCs w:val="22"/>
          <w:lang w:val="lt-LT"/>
        </w:rPr>
        <w:t xml:space="preserve"> geležies oksid</w:t>
      </w:r>
      <w:r>
        <w:rPr>
          <w:szCs w:val="22"/>
          <w:lang w:val="lt-LT"/>
        </w:rPr>
        <w:t>o</w:t>
      </w:r>
      <w:r w:rsidRPr="00726D5F">
        <w:rPr>
          <w:szCs w:val="22"/>
          <w:lang w:val="lt-LT"/>
        </w:rPr>
        <w:t xml:space="preserve"> (E172) ir </w:t>
      </w:r>
      <w:r w:rsidRPr="00AB5447">
        <w:rPr>
          <w:szCs w:val="22"/>
          <w:lang w:val="lt-LT"/>
        </w:rPr>
        <w:t>raudon</w:t>
      </w:r>
      <w:r>
        <w:rPr>
          <w:szCs w:val="22"/>
          <w:lang w:val="lt-LT"/>
        </w:rPr>
        <w:t>ojo</w:t>
      </w:r>
      <w:r w:rsidRPr="00AB5447">
        <w:rPr>
          <w:szCs w:val="22"/>
          <w:lang w:val="lt-LT"/>
        </w:rPr>
        <w:t xml:space="preserve"> geležies oksid</w:t>
      </w:r>
      <w:r>
        <w:rPr>
          <w:szCs w:val="22"/>
          <w:lang w:val="lt-LT"/>
        </w:rPr>
        <w:t>o</w:t>
      </w:r>
      <w:r w:rsidRPr="00AB5447">
        <w:rPr>
          <w:szCs w:val="22"/>
          <w:lang w:val="lt-LT"/>
        </w:rPr>
        <w:t xml:space="preserve"> (E 172).</w:t>
      </w:r>
    </w:p>
    <w:p w:rsidR="001B6F25" w:rsidRPr="00207926" w:rsidRDefault="001B6F25" w:rsidP="001B6F25">
      <w:pPr>
        <w:numPr>
          <w:ilvl w:val="12"/>
          <w:numId w:val="0"/>
        </w:numPr>
        <w:tabs>
          <w:tab w:val="clear" w:pos="567"/>
        </w:tabs>
        <w:spacing w:line="240" w:lineRule="auto"/>
        <w:ind w:right="-2"/>
        <w:rPr>
          <w:szCs w:val="22"/>
          <w:highlight w:val="lightGray"/>
          <w:lang w:val="lt-LT"/>
        </w:rPr>
      </w:pPr>
      <w:r w:rsidRPr="00207926">
        <w:rPr>
          <w:szCs w:val="22"/>
          <w:highlight w:val="lightGray"/>
          <w:lang w:val="lt-LT"/>
        </w:rPr>
        <w:t>Gydymo pradžios pakuotė</w:t>
      </w:r>
    </w:p>
    <w:p w:rsidR="001B6F25" w:rsidRPr="00207926" w:rsidRDefault="001B6F25" w:rsidP="001B6F25">
      <w:pPr>
        <w:numPr>
          <w:ilvl w:val="0"/>
          <w:numId w:val="7"/>
        </w:numPr>
        <w:tabs>
          <w:tab w:val="clear" w:pos="567"/>
        </w:tabs>
        <w:spacing w:line="240" w:lineRule="auto"/>
        <w:ind w:left="567" w:right="-2" w:hanging="567"/>
        <w:rPr>
          <w:szCs w:val="22"/>
          <w:highlight w:val="lightGray"/>
          <w:lang w:val="lt-LT"/>
        </w:rPr>
      </w:pPr>
      <w:r w:rsidRPr="00207926">
        <w:rPr>
          <w:szCs w:val="22"/>
          <w:highlight w:val="lightGray"/>
          <w:lang w:val="lt-LT"/>
        </w:rPr>
        <w:t xml:space="preserve">Veiklioji medžiaga yra </w:t>
      </w:r>
      <w:proofErr w:type="spellStart"/>
      <w:r w:rsidRPr="00207926">
        <w:rPr>
          <w:szCs w:val="22"/>
          <w:highlight w:val="lightGray"/>
          <w:lang w:val="lt-LT"/>
        </w:rPr>
        <w:t>memantino</w:t>
      </w:r>
      <w:proofErr w:type="spellEnd"/>
      <w:r w:rsidRPr="00207926">
        <w:rPr>
          <w:szCs w:val="22"/>
          <w:highlight w:val="lightGray"/>
          <w:lang w:val="lt-LT"/>
        </w:rPr>
        <w:t xml:space="preserve"> hidrochloridas.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 xml:space="preserve">Kiekvienoje 5 mg plėvele dengtoje tabletėje yra 5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 xml:space="preserve"> hidrochlorido, atitinkančio 4,15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w:t>
      </w:r>
    </w:p>
    <w:p w:rsidR="001B6F25" w:rsidRPr="00207926" w:rsidRDefault="001B6F25" w:rsidP="001B6F25">
      <w:pPr>
        <w:tabs>
          <w:tab w:val="clear" w:pos="567"/>
        </w:tabs>
        <w:suppressAutoHyphens/>
        <w:spacing w:line="240" w:lineRule="auto"/>
        <w:jc w:val="both"/>
        <w:rPr>
          <w:rFonts w:eastAsia="Times New Roman"/>
          <w:szCs w:val="22"/>
          <w:highlight w:val="lightGray"/>
          <w:lang w:val="lt-LT" w:eastAsia="de-DE"/>
        </w:rPr>
      </w:pPr>
      <w:r w:rsidRPr="00207926">
        <w:rPr>
          <w:rFonts w:eastAsia="Times New Roman"/>
          <w:szCs w:val="22"/>
          <w:highlight w:val="lightGray"/>
          <w:lang w:val="lt-LT" w:eastAsia="de-DE"/>
        </w:rPr>
        <w:t xml:space="preserve">Kiekvienoje 10 mg plėvele dengtoje tabletėje yra 10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 xml:space="preserve"> hidrochlorido, atitinkančio 8,31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 xml:space="preserve">Kiekvienoje 15 mg plėvele dengtoje tabletėje yra 15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 xml:space="preserve"> hidrochlorido, atitinkančio 12,46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 xml:space="preserve">Kiekvienoje 20 mg plėvele dengtoje tabletėje yra 20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 xml:space="preserve"> hidrochlorido, atitinkančio 16,62 mg </w:t>
      </w:r>
      <w:proofErr w:type="spellStart"/>
      <w:r w:rsidRPr="00207926">
        <w:rPr>
          <w:rFonts w:eastAsia="Times New Roman"/>
          <w:szCs w:val="22"/>
          <w:highlight w:val="lightGray"/>
          <w:lang w:val="lt-LT" w:eastAsia="de-DE"/>
        </w:rPr>
        <w:t>memantino</w:t>
      </w:r>
      <w:proofErr w:type="spellEnd"/>
      <w:r w:rsidRPr="00207926">
        <w:rPr>
          <w:rFonts w:eastAsia="Times New Roman"/>
          <w:szCs w:val="22"/>
          <w:highlight w:val="lightGray"/>
          <w:lang w:val="lt-LT" w:eastAsia="de-DE"/>
        </w:rPr>
        <w:t>.</w:t>
      </w:r>
    </w:p>
    <w:p w:rsidR="001B6F25" w:rsidRPr="00207926" w:rsidRDefault="001B6F25" w:rsidP="001B6F25">
      <w:pPr>
        <w:numPr>
          <w:ilvl w:val="0"/>
          <w:numId w:val="7"/>
        </w:numPr>
        <w:tabs>
          <w:tab w:val="clear" w:pos="567"/>
        </w:tabs>
        <w:spacing w:line="240" w:lineRule="auto"/>
        <w:ind w:left="567" w:right="-2" w:hanging="567"/>
        <w:rPr>
          <w:szCs w:val="22"/>
          <w:highlight w:val="lightGray"/>
          <w:lang w:val="lt-LT"/>
        </w:rPr>
      </w:pPr>
      <w:r w:rsidRPr="00207926">
        <w:rPr>
          <w:szCs w:val="22"/>
          <w:highlight w:val="lightGray"/>
          <w:lang w:val="lt-LT"/>
        </w:rPr>
        <w:t xml:space="preserve">Pagalbinės medžiagos yra </w:t>
      </w:r>
      <w:proofErr w:type="spellStart"/>
      <w:r w:rsidRPr="00207926">
        <w:rPr>
          <w:szCs w:val="22"/>
          <w:highlight w:val="lightGray"/>
          <w:lang w:val="lt-LT"/>
        </w:rPr>
        <w:t>mikrokristalinė</w:t>
      </w:r>
      <w:proofErr w:type="spellEnd"/>
      <w:r w:rsidRPr="00207926">
        <w:rPr>
          <w:szCs w:val="22"/>
          <w:highlight w:val="lightGray"/>
          <w:lang w:val="lt-LT"/>
        </w:rPr>
        <w:t xml:space="preserve"> celiuliozė, </w:t>
      </w:r>
      <w:proofErr w:type="spellStart"/>
      <w:r w:rsidRPr="00207926">
        <w:rPr>
          <w:szCs w:val="22"/>
          <w:highlight w:val="lightGray"/>
          <w:lang w:val="lt-LT"/>
        </w:rPr>
        <w:t>krospovidonas</w:t>
      </w:r>
      <w:proofErr w:type="spellEnd"/>
      <w:r w:rsidRPr="00207926">
        <w:rPr>
          <w:szCs w:val="22"/>
          <w:highlight w:val="lightGray"/>
          <w:lang w:val="lt-LT"/>
        </w:rPr>
        <w:t xml:space="preserve"> B, bevandenis koloidinis silicio dioksidas, talkas, magnio </w:t>
      </w:r>
      <w:proofErr w:type="spellStart"/>
      <w:r w:rsidRPr="00207926">
        <w:rPr>
          <w:szCs w:val="22"/>
          <w:highlight w:val="lightGray"/>
          <w:lang w:val="lt-LT"/>
        </w:rPr>
        <w:t>stearatas</w:t>
      </w:r>
      <w:proofErr w:type="spellEnd"/>
      <w:r w:rsidRPr="00207926">
        <w:rPr>
          <w:szCs w:val="22"/>
          <w:highlight w:val="lightGray"/>
          <w:lang w:val="lt-LT"/>
        </w:rPr>
        <w:t xml:space="preserve">, </w:t>
      </w:r>
      <w:proofErr w:type="spellStart"/>
      <w:r w:rsidRPr="00207926">
        <w:rPr>
          <w:szCs w:val="22"/>
          <w:highlight w:val="lightGray"/>
          <w:lang w:val="lt-LT"/>
        </w:rPr>
        <w:t>hipromeliozė</w:t>
      </w:r>
      <w:proofErr w:type="spellEnd"/>
      <w:r w:rsidRPr="00207926">
        <w:rPr>
          <w:szCs w:val="22"/>
          <w:highlight w:val="lightGray"/>
          <w:lang w:val="lt-LT"/>
        </w:rPr>
        <w:t xml:space="preserve">, </w:t>
      </w:r>
      <w:proofErr w:type="spellStart"/>
      <w:r w:rsidRPr="00207926">
        <w:rPr>
          <w:szCs w:val="22"/>
          <w:highlight w:val="lightGray"/>
          <w:lang w:val="lt-LT"/>
        </w:rPr>
        <w:t>makrogolis</w:t>
      </w:r>
      <w:proofErr w:type="spellEnd"/>
      <w:r w:rsidRPr="00207926">
        <w:rPr>
          <w:szCs w:val="22"/>
          <w:highlight w:val="lightGray"/>
          <w:lang w:val="lt-LT"/>
        </w:rPr>
        <w:t xml:space="preserve"> 400, titano dioksidas (E 171).</w:t>
      </w:r>
    </w:p>
    <w:p w:rsidR="001B6F25" w:rsidRPr="00207926" w:rsidRDefault="001B6F25" w:rsidP="001B6F25">
      <w:pPr>
        <w:numPr>
          <w:ilvl w:val="0"/>
          <w:numId w:val="7"/>
        </w:numPr>
        <w:tabs>
          <w:tab w:val="clear" w:pos="567"/>
        </w:tabs>
        <w:spacing w:line="240" w:lineRule="auto"/>
        <w:ind w:left="567" w:right="-2" w:hanging="567"/>
        <w:rPr>
          <w:szCs w:val="22"/>
          <w:highlight w:val="lightGray"/>
          <w:lang w:val="lt-LT"/>
        </w:rPr>
      </w:pPr>
      <w:r w:rsidRPr="00207926">
        <w:rPr>
          <w:szCs w:val="22"/>
          <w:highlight w:val="lightGray"/>
          <w:lang w:val="lt-LT"/>
        </w:rPr>
        <w:t>Be to, 5 mg, 15 mg ir 20 mg tablečių plėvelėje yra papildomų dažiklių geltonojo geležies oksido (E172) ir raudonojo geležies oksido (E 172).</w:t>
      </w:r>
    </w:p>
    <w:p w:rsidR="001B6F25" w:rsidRPr="0049429F" w:rsidRDefault="001B6F25" w:rsidP="001B6F25">
      <w:pPr>
        <w:numPr>
          <w:ilvl w:val="12"/>
          <w:numId w:val="0"/>
        </w:numPr>
        <w:tabs>
          <w:tab w:val="clear" w:pos="567"/>
        </w:tabs>
        <w:spacing w:line="240" w:lineRule="auto"/>
        <w:ind w:right="-2"/>
        <w:rPr>
          <w:szCs w:val="22"/>
          <w:lang w:val="lt-LT"/>
        </w:rPr>
      </w:pPr>
    </w:p>
    <w:p w:rsidR="001B6F25" w:rsidRPr="0049429F" w:rsidRDefault="001B6F25" w:rsidP="001B6F25">
      <w:pPr>
        <w:pStyle w:val="Antrat4"/>
        <w:spacing w:line="240" w:lineRule="auto"/>
        <w:jc w:val="left"/>
        <w:rPr>
          <w:noProof w:val="0"/>
          <w:lang w:val="lt-LT"/>
        </w:rPr>
      </w:pPr>
      <w:proofErr w:type="spellStart"/>
      <w:r w:rsidRPr="00A74847">
        <w:rPr>
          <w:noProof w:val="0"/>
          <w:lang w:val="lt-LT"/>
        </w:rPr>
        <w:t>Memantinas</w:t>
      </w:r>
      <w:proofErr w:type="spellEnd"/>
      <w:r w:rsidRPr="00A74847">
        <w:rPr>
          <w:noProof w:val="0"/>
          <w:lang w:val="lt-LT"/>
        </w:rPr>
        <w:t xml:space="preserve"> </w:t>
      </w:r>
      <w:proofErr w:type="spellStart"/>
      <w:r w:rsidRPr="00A74847">
        <w:rPr>
          <w:noProof w:val="0"/>
          <w:lang w:val="lt-LT"/>
        </w:rPr>
        <w:t>Torrent</w:t>
      </w:r>
      <w:proofErr w:type="spellEnd"/>
      <w:r w:rsidRPr="0049429F">
        <w:rPr>
          <w:noProof w:val="0"/>
          <w:lang w:val="lt-LT"/>
        </w:rPr>
        <w:t xml:space="preserve"> išvaizda ir kiekis pakuotėje</w:t>
      </w:r>
    </w:p>
    <w:p w:rsidR="001B6F25" w:rsidRPr="0049429F" w:rsidRDefault="001B6F25" w:rsidP="001B6F25">
      <w:pPr>
        <w:tabs>
          <w:tab w:val="clear" w:pos="567"/>
        </w:tabs>
        <w:suppressAutoHyphens/>
        <w:spacing w:line="240" w:lineRule="auto"/>
        <w:rPr>
          <w:rFonts w:eastAsia="Times New Roman"/>
          <w:szCs w:val="22"/>
          <w:lang w:val="lt-LT" w:eastAsia="de-DE"/>
        </w:rPr>
      </w:pPr>
      <w:proofErr w:type="spellStart"/>
      <w:r w:rsidRPr="00FD37B8">
        <w:rPr>
          <w:rFonts w:eastAsia="Times New Roman"/>
          <w:szCs w:val="22"/>
          <w:lang w:val="lt-LT" w:eastAsia="de-DE"/>
        </w:rPr>
        <w:t>Memantinas</w:t>
      </w:r>
      <w:proofErr w:type="spellEnd"/>
      <w:r w:rsidRPr="00FD37B8">
        <w:rPr>
          <w:rFonts w:eastAsia="Times New Roman"/>
          <w:szCs w:val="22"/>
          <w:lang w:val="lt-LT" w:eastAsia="de-DE"/>
        </w:rPr>
        <w:t xml:space="preserve"> </w:t>
      </w:r>
      <w:proofErr w:type="spellStart"/>
      <w:r w:rsidRPr="00FD37B8">
        <w:rPr>
          <w:rFonts w:eastAsia="Times New Roman"/>
          <w:szCs w:val="22"/>
          <w:lang w:val="lt-LT" w:eastAsia="de-DE"/>
        </w:rPr>
        <w:t>Torrent</w:t>
      </w:r>
      <w:proofErr w:type="spellEnd"/>
      <w:r w:rsidRPr="00FD37B8">
        <w:rPr>
          <w:rFonts w:eastAsia="Times New Roman"/>
          <w:szCs w:val="22"/>
          <w:lang w:val="lt-LT" w:eastAsia="de-DE"/>
        </w:rPr>
        <w:t xml:space="preserve"> </w:t>
      </w:r>
      <w:r w:rsidRPr="0049429F">
        <w:rPr>
          <w:rFonts w:eastAsia="Times New Roman"/>
          <w:szCs w:val="22"/>
          <w:lang w:val="lt-LT" w:eastAsia="de-DE"/>
        </w:rPr>
        <w:t xml:space="preserve">10 mg plėvele dengtos tabletės yra baltos arba beveik baltos, ovalios, maždaug 13,0 x 5,5 mm dydžio, abipus išgaubtos, nuožulniais kraštais, dengtos plėvele, vienoje </w:t>
      </w:r>
      <w:r>
        <w:rPr>
          <w:rFonts w:eastAsia="Times New Roman"/>
          <w:szCs w:val="22"/>
          <w:lang w:val="lt-LT" w:eastAsia="de-DE"/>
        </w:rPr>
        <w:t xml:space="preserve">jų </w:t>
      </w:r>
      <w:r w:rsidRPr="0049429F">
        <w:rPr>
          <w:rFonts w:eastAsia="Times New Roman"/>
          <w:szCs w:val="22"/>
          <w:lang w:val="lt-LT" w:eastAsia="de-DE"/>
        </w:rPr>
        <w:t>pusėje įspausta „10“, kita pusė yra su vagele.</w:t>
      </w:r>
      <w:r w:rsidRPr="0049429F">
        <w:rPr>
          <w:lang w:val="lt-LT"/>
        </w:rPr>
        <w:t xml:space="preserve"> Tabletę galima padalyti į lygias dozes.</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proofErr w:type="spellStart"/>
      <w:r w:rsidRPr="00FD37B8">
        <w:rPr>
          <w:rFonts w:eastAsia="Times New Roman"/>
          <w:szCs w:val="22"/>
          <w:lang w:val="lt-LT" w:eastAsia="de-DE"/>
        </w:rPr>
        <w:t>Memantinas</w:t>
      </w:r>
      <w:proofErr w:type="spellEnd"/>
      <w:r w:rsidRPr="00FD37B8">
        <w:rPr>
          <w:rFonts w:eastAsia="Times New Roman"/>
          <w:szCs w:val="22"/>
          <w:lang w:val="lt-LT" w:eastAsia="de-DE"/>
        </w:rPr>
        <w:t xml:space="preserve"> </w:t>
      </w:r>
      <w:proofErr w:type="spellStart"/>
      <w:r w:rsidRPr="00FD37B8">
        <w:rPr>
          <w:rFonts w:eastAsia="Times New Roman"/>
          <w:szCs w:val="22"/>
          <w:lang w:val="lt-LT" w:eastAsia="de-DE"/>
        </w:rPr>
        <w:t>Torrent</w:t>
      </w:r>
      <w:proofErr w:type="spellEnd"/>
      <w:r w:rsidRPr="00FD37B8">
        <w:rPr>
          <w:rFonts w:eastAsia="Times New Roman"/>
          <w:szCs w:val="22"/>
          <w:lang w:val="lt-LT" w:eastAsia="de-DE"/>
        </w:rPr>
        <w:t xml:space="preserve"> </w:t>
      </w:r>
      <w:r w:rsidRPr="0049429F">
        <w:rPr>
          <w:rFonts w:eastAsia="Times New Roman"/>
          <w:szCs w:val="22"/>
          <w:lang w:val="lt-LT" w:eastAsia="de-DE"/>
        </w:rPr>
        <w:t>20 mg plėvele dengtos tabletės yra šviesiai raudonos arba tamsiai raudonos, ovalios, maždaug 15,</w:t>
      </w:r>
      <w:r>
        <w:rPr>
          <w:rFonts w:eastAsia="Times New Roman"/>
          <w:szCs w:val="22"/>
          <w:lang w:val="lt-LT" w:eastAsia="de-DE"/>
        </w:rPr>
        <w:t>3</w:t>
      </w:r>
      <w:r w:rsidRPr="0049429F">
        <w:rPr>
          <w:rFonts w:eastAsia="Times New Roman"/>
          <w:szCs w:val="22"/>
          <w:lang w:val="lt-LT" w:eastAsia="de-DE"/>
        </w:rPr>
        <w:t xml:space="preserve"> x 6,2 mm dydžio, abipus išgaubtos, nuožulniais kraštais, dengtos plėvele, vienoje </w:t>
      </w:r>
      <w:r>
        <w:rPr>
          <w:rFonts w:eastAsia="Times New Roman"/>
          <w:szCs w:val="22"/>
          <w:lang w:val="lt-LT" w:eastAsia="de-DE"/>
        </w:rPr>
        <w:t xml:space="preserve">jų </w:t>
      </w:r>
      <w:r w:rsidRPr="0049429F">
        <w:rPr>
          <w:rFonts w:eastAsia="Times New Roman"/>
          <w:szCs w:val="22"/>
          <w:lang w:val="lt-LT" w:eastAsia="de-DE"/>
        </w:rPr>
        <w:t>pusėje įspausta „20“, kita pusė lygi.</w:t>
      </w:r>
    </w:p>
    <w:p w:rsidR="001B6F25" w:rsidRPr="0049429F" w:rsidRDefault="001B6F25" w:rsidP="001B6F25">
      <w:pPr>
        <w:tabs>
          <w:tab w:val="clear" w:pos="567"/>
        </w:tabs>
        <w:suppressAutoHyphens/>
        <w:spacing w:line="240" w:lineRule="auto"/>
        <w:rPr>
          <w:rFonts w:eastAsia="Times New Roman"/>
          <w:szCs w:val="22"/>
          <w:lang w:val="lt-LT" w:eastAsia="de-DE"/>
        </w:rPr>
      </w:pPr>
    </w:p>
    <w:p w:rsidR="001B6F25" w:rsidRDefault="001B6F25" w:rsidP="001B6F25">
      <w:pPr>
        <w:tabs>
          <w:tab w:val="clear" w:pos="567"/>
        </w:tabs>
        <w:suppressAutoHyphens/>
        <w:spacing w:line="240" w:lineRule="auto"/>
        <w:rPr>
          <w:rFonts w:eastAsia="Times New Roman"/>
          <w:szCs w:val="22"/>
          <w:lang w:val="lt-LT" w:eastAsia="de-DE"/>
        </w:rPr>
      </w:pPr>
      <w:proofErr w:type="spellStart"/>
      <w:r w:rsidRPr="00FD37B8">
        <w:rPr>
          <w:rFonts w:eastAsia="Times New Roman"/>
          <w:szCs w:val="22"/>
          <w:lang w:val="lt-LT" w:eastAsia="de-DE"/>
        </w:rPr>
        <w:t>Memantinas</w:t>
      </w:r>
      <w:proofErr w:type="spellEnd"/>
      <w:r w:rsidRPr="00FD37B8">
        <w:rPr>
          <w:rFonts w:eastAsia="Times New Roman"/>
          <w:szCs w:val="22"/>
          <w:lang w:val="lt-LT" w:eastAsia="de-DE"/>
        </w:rPr>
        <w:t xml:space="preserve"> </w:t>
      </w:r>
      <w:proofErr w:type="spellStart"/>
      <w:r w:rsidRPr="00FD37B8">
        <w:rPr>
          <w:rFonts w:eastAsia="Times New Roman"/>
          <w:szCs w:val="22"/>
          <w:lang w:val="lt-LT" w:eastAsia="de-DE"/>
        </w:rPr>
        <w:t>Torrent</w:t>
      </w:r>
      <w:proofErr w:type="spellEnd"/>
      <w:r w:rsidRPr="00FD37B8">
        <w:rPr>
          <w:rFonts w:eastAsia="Times New Roman"/>
          <w:szCs w:val="22"/>
          <w:lang w:val="lt-LT" w:eastAsia="de-DE"/>
        </w:rPr>
        <w:t xml:space="preserve"> plėvele dengtos tabletės </w:t>
      </w:r>
      <w:r>
        <w:rPr>
          <w:rFonts w:eastAsia="Times New Roman"/>
          <w:szCs w:val="22"/>
          <w:lang w:val="lt-LT" w:eastAsia="de-DE"/>
        </w:rPr>
        <w:t>tiekiamos lizdinėmis plokštelėmis po 28, 30, 42, 50, 56, 98 ar 100 tablečių</w:t>
      </w:r>
      <w:r w:rsidRPr="00FD37B8">
        <w:rPr>
          <w:rFonts w:eastAsia="Times New Roman"/>
          <w:szCs w:val="22"/>
          <w:lang w:val="lt-LT" w:eastAsia="de-DE"/>
        </w:rPr>
        <w:t>.</w:t>
      </w:r>
    </w:p>
    <w:p w:rsidR="001B6F25" w:rsidRDefault="001B6F25" w:rsidP="001B6F25">
      <w:pPr>
        <w:tabs>
          <w:tab w:val="clear" w:pos="567"/>
        </w:tabs>
        <w:suppressAutoHyphens/>
        <w:spacing w:line="240" w:lineRule="auto"/>
        <w:rPr>
          <w:rFonts w:eastAsia="Times New Roman"/>
          <w:szCs w:val="22"/>
          <w:lang w:val="lt-LT" w:eastAsia="de-DE"/>
        </w:rPr>
      </w:pPr>
    </w:p>
    <w:p w:rsidR="001B6F25" w:rsidRPr="001571A9" w:rsidRDefault="001B6F25" w:rsidP="001B6F25">
      <w:pPr>
        <w:tabs>
          <w:tab w:val="clear" w:pos="567"/>
        </w:tabs>
        <w:suppressAutoHyphens/>
        <w:spacing w:line="240" w:lineRule="auto"/>
        <w:rPr>
          <w:rFonts w:eastAsia="Times New Roman"/>
          <w:szCs w:val="22"/>
          <w:highlight w:val="lightGray"/>
          <w:lang w:val="lt-LT" w:eastAsia="de-DE"/>
        </w:rPr>
      </w:pPr>
      <w:r w:rsidRPr="001571A9">
        <w:rPr>
          <w:rFonts w:eastAsia="TimesNewRomanPSMT"/>
          <w:szCs w:val="22"/>
          <w:lang w:val="lt-LT" w:eastAsia="lt-LT"/>
        </w:rPr>
        <w:t>Gali būti tiekiamos ne visų dydžių pakuotės.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r w:rsidRPr="00207926">
        <w:rPr>
          <w:rFonts w:eastAsia="Times New Roman"/>
          <w:szCs w:val="22"/>
          <w:highlight w:val="lightGray"/>
          <w:lang w:val="lt-LT" w:eastAsia="de-DE"/>
        </w:rPr>
        <w:t>Gydymo pradžios pakuotė</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5 mg plėvele dengtos tabletės yra šviesiai rudos, ovalios, maždaug 13,0 x 5,5 mm dydžio, abipus išgaubtos, nuožulniais kraštais, dengtos plėvele, vienoje jų pusėje įspausta „5“, kita pusė lygi.</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10 mg plėvele dengtos tabletės yra baltos arba beveik baltos, ovalios, maždaug 13,0 x 5,5 mm dydžio, abipus išgaubtos, nuožulniais kraštais, dengtos plėvele, vienoje jų pusėje įspausta „10“, kita pusė yra su vagele.</w:t>
      </w:r>
      <w:r w:rsidRPr="00207926">
        <w:rPr>
          <w:highlight w:val="lightGray"/>
          <w:lang w:val="lt-LT"/>
        </w:rPr>
        <w:t xml:space="preserve"> Tabletę galima padalyti į lygias dozes.</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roofErr w:type="spellStart"/>
      <w:r w:rsidRPr="00207926">
        <w:rPr>
          <w:rFonts w:eastAsia="Times New Roman"/>
          <w:szCs w:val="22"/>
          <w:highlight w:val="lightGray"/>
          <w:lang w:val="lt-LT" w:eastAsia="de-DE"/>
        </w:rPr>
        <w:lastRenderedPageBreak/>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15 mg plėvele dengtos tabletės yra šviesiai oranžinės arba šviesiai rudos, ovalios, maždaug 15,3 x 6,2 mm dydžio, abipus išgaubtos, nuožulniais kraštais, dengtos plėvele, vienoje jų pusėje įspausta „15“, kita pusė lygi.</w:t>
      </w:r>
    </w:p>
    <w:p w:rsidR="001B6F25" w:rsidRPr="00207926" w:rsidRDefault="001B6F25" w:rsidP="001B6F25">
      <w:pPr>
        <w:tabs>
          <w:tab w:val="clear" w:pos="567"/>
        </w:tabs>
        <w:suppressAutoHyphens/>
        <w:spacing w:line="240" w:lineRule="auto"/>
        <w:ind w:right="34"/>
        <w:rPr>
          <w:rFonts w:eastAsia="Times New Roman"/>
          <w:szCs w:val="22"/>
          <w:highlight w:val="lightGray"/>
          <w:lang w:val="lt-LT" w:eastAsia="de-DE"/>
        </w:rPr>
      </w:pP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20 mg plėvele dengtos tabletės yra šviesiai raudonos arba tamsiai raudonos, ovalios, maždaug 15,3 x 6,2 mm dydžio, abipus išgaubtos, nuožulniais kraštais, dengtos plėvele, vienoje jų pusėje įspausta „20“, kita pusė lygi.</w:t>
      </w:r>
    </w:p>
    <w:p w:rsidR="001B6F25" w:rsidRPr="00207926" w:rsidRDefault="001B6F25" w:rsidP="001B6F25">
      <w:pPr>
        <w:tabs>
          <w:tab w:val="clear" w:pos="567"/>
        </w:tabs>
        <w:suppressAutoHyphens/>
        <w:spacing w:line="240" w:lineRule="auto"/>
        <w:rPr>
          <w:rFonts w:eastAsia="Times New Roman"/>
          <w:szCs w:val="22"/>
          <w:highlight w:val="lightGray"/>
          <w:lang w:val="lt-LT" w:eastAsia="de-DE"/>
        </w:rPr>
      </w:pPr>
    </w:p>
    <w:p w:rsidR="001B6F25" w:rsidRPr="0049429F" w:rsidRDefault="001B6F25" w:rsidP="001B6F25">
      <w:pPr>
        <w:tabs>
          <w:tab w:val="clear" w:pos="567"/>
        </w:tabs>
        <w:suppressAutoHyphens/>
        <w:spacing w:line="240" w:lineRule="auto"/>
        <w:rPr>
          <w:rFonts w:eastAsia="Times New Roman"/>
          <w:szCs w:val="22"/>
          <w:lang w:val="lt-LT" w:eastAsia="de-DE"/>
        </w:rPr>
      </w:pPr>
      <w:r w:rsidRPr="00207926">
        <w:rPr>
          <w:rFonts w:eastAsia="Times New Roman"/>
          <w:szCs w:val="22"/>
          <w:highlight w:val="lightGray"/>
          <w:lang w:val="lt-LT" w:eastAsia="de-DE"/>
        </w:rPr>
        <w:t xml:space="preserve">Kiekvienoje gydymo pradžiai skirtoje pakuotėje yra 28 tabletės 4 lizdinėse plokštelėse: 7 </w:t>
      </w: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5 mg tabletės, 7 </w:t>
      </w: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10 mg tabletės, 7 </w:t>
      </w: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15 mg tabletės ir 7 </w:t>
      </w:r>
      <w:proofErr w:type="spellStart"/>
      <w:r w:rsidRPr="00207926">
        <w:rPr>
          <w:rFonts w:eastAsia="Times New Roman"/>
          <w:szCs w:val="22"/>
          <w:highlight w:val="lightGray"/>
          <w:lang w:val="lt-LT" w:eastAsia="de-DE"/>
        </w:rPr>
        <w:t>Memantinas</w:t>
      </w:r>
      <w:proofErr w:type="spellEnd"/>
      <w:r w:rsidRPr="00207926">
        <w:rPr>
          <w:rFonts w:eastAsia="Times New Roman"/>
          <w:szCs w:val="22"/>
          <w:highlight w:val="lightGray"/>
          <w:lang w:val="lt-LT" w:eastAsia="de-DE"/>
        </w:rPr>
        <w:t xml:space="preserve"> </w:t>
      </w:r>
      <w:proofErr w:type="spellStart"/>
      <w:r w:rsidRPr="00207926">
        <w:rPr>
          <w:rFonts w:eastAsia="Times New Roman"/>
          <w:szCs w:val="22"/>
          <w:highlight w:val="lightGray"/>
          <w:lang w:val="lt-LT" w:eastAsia="de-DE"/>
        </w:rPr>
        <w:t>Torrent</w:t>
      </w:r>
      <w:proofErr w:type="spellEnd"/>
      <w:r w:rsidRPr="00207926">
        <w:rPr>
          <w:rFonts w:eastAsia="Times New Roman"/>
          <w:szCs w:val="22"/>
          <w:highlight w:val="lightGray"/>
          <w:lang w:val="lt-LT" w:eastAsia="de-DE"/>
        </w:rPr>
        <w:t xml:space="preserve"> 20 mg tabletės.</w:t>
      </w:r>
    </w:p>
    <w:p w:rsidR="001B6F25" w:rsidRPr="0049429F" w:rsidRDefault="001B6F25" w:rsidP="001B6F25">
      <w:pPr>
        <w:numPr>
          <w:ilvl w:val="12"/>
          <w:numId w:val="0"/>
        </w:numPr>
        <w:tabs>
          <w:tab w:val="clear" w:pos="567"/>
        </w:tabs>
        <w:spacing w:line="240" w:lineRule="auto"/>
        <w:ind w:right="-2"/>
        <w:rPr>
          <w:szCs w:val="22"/>
          <w:lang w:val="lt-LT"/>
        </w:rPr>
      </w:pPr>
    </w:p>
    <w:p w:rsidR="001B6F25" w:rsidRPr="0049429F" w:rsidRDefault="001B6F25" w:rsidP="001B6F25">
      <w:pPr>
        <w:pStyle w:val="Antrat4"/>
        <w:spacing w:line="240" w:lineRule="auto"/>
        <w:jc w:val="left"/>
        <w:rPr>
          <w:noProof w:val="0"/>
          <w:lang w:val="lt-LT"/>
        </w:rPr>
      </w:pPr>
      <w:r>
        <w:rPr>
          <w:lang w:val="lt-LT"/>
        </w:rPr>
        <w:t>Registruotojas</w:t>
      </w:r>
      <w:r w:rsidRPr="00B34FA1">
        <w:rPr>
          <w:lang w:val="lt-LT"/>
        </w:rPr>
        <w:t xml:space="preserve"> ir gamintojas</w:t>
      </w:r>
    </w:p>
    <w:p w:rsidR="001B6F25" w:rsidRPr="0049429F" w:rsidRDefault="001B6F25" w:rsidP="001B6F25">
      <w:pPr>
        <w:numPr>
          <w:ilvl w:val="12"/>
          <w:numId w:val="0"/>
        </w:numPr>
        <w:tabs>
          <w:tab w:val="clear" w:pos="567"/>
        </w:tabs>
        <w:spacing w:line="240" w:lineRule="auto"/>
        <w:ind w:right="-2"/>
        <w:rPr>
          <w:szCs w:val="22"/>
          <w:lang w:val="lt-LT"/>
        </w:rPr>
      </w:pPr>
    </w:p>
    <w:p w:rsidR="001B6F25" w:rsidRPr="001571A9" w:rsidRDefault="001B6F25" w:rsidP="001B6F25">
      <w:pPr>
        <w:tabs>
          <w:tab w:val="clear" w:pos="567"/>
        </w:tabs>
        <w:spacing w:line="240" w:lineRule="auto"/>
        <w:rPr>
          <w:i/>
          <w:szCs w:val="22"/>
          <w:lang w:val="lt-LT"/>
        </w:rPr>
      </w:pPr>
      <w:r w:rsidRPr="001571A9">
        <w:rPr>
          <w:i/>
          <w:lang w:val="lt-LT"/>
        </w:rPr>
        <w:t>Registruotojas</w:t>
      </w:r>
    </w:p>
    <w:p w:rsidR="001B6F25" w:rsidRPr="0049429F" w:rsidRDefault="001B6F25" w:rsidP="001B6F25">
      <w:pPr>
        <w:tabs>
          <w:tab w:val="clear" w:pos="567"/>
        </w:tabs>
        <w:spacing w:line="240" w:lineRule="auto"/>
        <w:rPr>
          <w:szCs w:val="22"/>
          <w:lang w:val="lt-LT"/>
        </w:rPr>
      </w:pPr>
      <w:proofErr w:type="spellStart"/>
      <w:r w:rsidRPr="0049429F">
        <w:rPr>
          <w:szCs w:val="22"/>
          <w:lang w:val="lt-LT"/>
        </w:rPr>
        <w:t>Torrent</w:t>
      </w:r>
      <w:proofErr w:type="spellEnd"/>
      <w:r w:rsidRPr="0049429F">
        <w:rPr>
          <w:szCs w:val="22"/>
          <w:lang w:val="lt-LT"/>
        </w:rPr>
        <w:t xml:space="preserve"> </w:t>
      </w:r>
      <w:proofErr w:type="spellStart"/>
      <w:r w:rsidRPr="0049429F">
        <w:rPr>
          <w:szCs w:val="22"/>
          <w:lang w:val="lt-LT"/>
        </w:rPr>
        <w:t>Pharma</w:t>
      </w:r>
      <w:proofErr w:type="spellEnd"/>
      <w:r w:rsidRPr="0049429F">
        <w:rPr>
          <w:szCs w:val="22"/>
          <w:lang w:val="lt-LT"/>
        </w:rPr>
        <w:t xml:space="preserve"> </w:t>
      </w:r>
      <w:proofErr w:type="spellStart"/>
      <w:r w:rsidRPr="0049429F">
        <w:rPr>
          <w:szCs w:val="22"/>
          <w:lang w:val="lt-LT"/>
        </w:rPr>
        <w:t>GmbH</w:t>
      </w:r>
      <w:proofErr w:type="spellEnd"/>
    </w:p>
    <w:p w:rsidR="001B6F25" w:rsidRPr="0049429F" w:rsidRDefault="001B6F25" w:rsidP="001B6F25">
      <w:pPr>
        <w:tabs>
          <w:tab w:val="clear" w:pos="567"/>
        </w:tabs>
        <w:spacing w:line="240" w:lineRule="auto"/>
        <w:rPr>
          <w:szCs w:val="22"/>
          <w:lang w:val="lt-LT"/>
        </w:rPr>
      </w:pPr>
      <w:proofErr w:type="spellStart"/>
      <w:r w:rsidRPr="0049429F">
        <w:rPr>
          <w:szCs w:val="22"/>
          <w:lang w:val="lt-LT"/>
        </w:rPr>
        <w:t>Südwestpark</w:t>
      </w:r>
      <w:proofErr w:type="spellEnd"/>
      <w:r w:rsidRPr="0049429F">
        <w:rPr>
          <w:szCs w:val="22"/>
          <w:lang w:val="lt-LT"/>
        </w:rPr>
        <w:t xml:space="preserve"> 50</w:t>
      </w:r>
    </w:p>
    <w:p w:rsidR="001B6F25" w:rsidRPr="0049429F" w:rsidRDefault="001B6F25" w:rsidP="001B6F25">
      <w:pPr>
        <w:tabs>
          <w:tab w:val="clear" w:pos="567"/>
        </w:tabs>
        <w:spacing w:line="240" w:lineRule="auto"/>
        <w:rPr>
          <w:szCs w:val="22"/>
          <w:lang w:val="lt-LT"/>
        </w:rPr>
      </w:pPr>
      <w:r w:rsidRPr="0049429F">
        <w:rPr>
          <w:szCs w:val="22"/>
          <w:lang w:val="lt-LT"/>
        </w:rPr>
        <w:t xml:space="preserve">90449 </w:t>
      </w:r>
      <w:proofErr w:type="spellStart"/>
      <w:r w:rsidRPr="0049429F">
        <w:rPr>
          <w:szCs w:val="22"/>
          <w:lang w:val="lt-LT"/>
        </w:rPr>
        <w:t>Nürnberg</w:t>
      </w:r>
      <w:proofErr w:type="spellEnd"/>
    </w:p>
    <w:p w:rsidR="001B6F25" w:rsidRPr="0049429F" w:rsidRDefault="001B6F25" w:rsidP="001B6F25">
      <w:pPr>
        <w:tabs>
          <w:tab w:val="clear" w:pos="567"/>
        </w:tabs>
        <w:spacing w:line="240" w:lineRule="auto"/>
        <w:rPr>
          <w:szCs w:val="22"/>
          <w:lang w:val="lt-LT"/>
        </w:rPr>
      </w:pPr>
      <w:r w:rsidRPr="0049429F">
        <w:rPr>
          <w:szCs w:val="22"/>
          <w:lang w:val="lt-LT"/>
        </w:rPr>
        <w:t>Vokietija</w:t>
      </w:r>
    </w:p>
    <w:p w:rsidR="001B6F25" w:rsidRPr="0049429F" w:rsidRDefault="001B6F25" w:rsidP="001B6F25">
      <w:pPr>
        <w:numPr>
          <w:ilvl w:val="12"/>
          <w:numId w:val="0"/>
        </w:numPr>
        <w:tabs>
          <w:tab w:val="clear" w:pos="567"/>
        </w:tabs>
        <w:spacing w:line="240" w:lineRule="auto"/>
        <w:ind w:right="-2"/>
        <w:rPr>
          <w:szCs w:val="24"/>
          <w:lang w:val="lt-LT"/>
        </w:rPr>
      </w:pPr>
    </w:p>
    <w:p w:rsidR="001B6F25" w:rsidRPr="000B5D08" w:rsidRDefault="001B6F25" w:rsidP="001B6F25">
      <w:pPr>
        <w:tabs>
          <w:tab w:val="clear" w:pos="567"/>
        </w:tabs>
        <w:spacing w:line="240" w:lineRule="auto"/>
        <w:rPr>
          <w:i/>
          <w:szCs w:val="22"/>
          <w:lang w:val="lt-LT"/>
        </w:rPr>
      </w:pPr>
      <w:r w:rsidRPr="000B5D08">
        <w:rPr>
          <w:i/>
          <w:szCs w:val="22"/>
          <w:lang w:val="lt-LT"/>
        </w:rPr>
        <w:t>Gamintojas</w:t>
      </w:r>
    </w:p>
    <w:p w:rsidR="001B6F25" w:rsidRPr="0049429F" w:rsidRDefault="001B6F25" w:rsidP="001B6F25">
      <w:pPr>
        <w:tabs>
          <w:tab w:val="clear" w:pos="567"/>
        </w:tabs>
        <w:spacing w:line="240" w:lineRule="auto"/>
        <w:rPr>
          <w:szCs w:val="22"/>
          <w:lang w:val="lt-LT"/>
        </w:rPr>
      </w:pPr>
      <w:proofErr w:type="spellStart"/>
      <w:r w:rsidRPr="0049429F">
        <w:rPr>
          <w:szCs w:val="22"/>
          <w:lang w:val="lt-LT"/>
        </w:rPr>
        <w:t>Torrent</w:t>
      </w:r>
      <w:proofErr w:type="spellEnd"/>
      <w:r w:rsidRPr="0049429F">
        <w:rPr>
          <w:szCs w:val="22"/>
          <w:lang w:val="lt-LT"/>
        </w:rPr>
        <w:t xml:space="preserve"> </w:t>
      </w:r>
      <w:proofErr w:type="spellStart"/>
      <w:r w:rsidRPr="0049429F">
        <w:rPr>
          <w:szCs w:val="22"/>
          <w:lang w:val="lt-LT"/>
        </w:rPr>
        <w:t>Pharma</w:t>
      </w:r>
      <w:proofErr w:type="spellEnd"/>
      <w:r w:rsidRPr="0049429F">
        <w:rPr>
          <w:szCs w:val="22"/>
          <w:lang w:val="lt-LT"/>
        </w:rPr>
        <w:t xml:space="preserve"> </w:t>
      </w:r>
      <w:proofErr w:type="spellStart"/>
      <w:r w:rsidRPr="0049429F">
        <w:rPr>
          <w:szCs w:val="22"/>
          <w:lang w:val="lt-LT"/>
        </w:rPr>
        <w:t>GmbH</w:t>
      </w:r>
      <w:proofErr w:type="spellEnd"/>
    </w:p>
    <w:p w:rsidR="001B6F25" w:rsidRPr="0049429F" w:rsidRDefault="001B6F25" w:rsidP="001B6F25">
      <w:pPr>
        <w:tabs>
          <w:tab w:val="clear" w:pos="567"/>
        </w:tabs>
        <w:spacing w:line="240" w:lineRule="auto"/>
        <w:rPr>
          <w:szCs w:val="22"/>
          <w:lang w:val="lt-LT"/>
        </w:rPr>
      </w:pPr>
      <w:proofErr w:type="spellStart"/>
      <w:r w:rsidRPr="0049429F">
        <w:rPr>
          <w:szCs w:val="22"/>
          <w:lang w:val="lt-LT"/>
        </w:rPr>
        <w:t>Südwestpark</w:t>
      </w:r>
      <w:proofErr w:type="spellEnd"/>
      <w:r w:rsidRPr="0049429F">
        <w:rPr>
          <w:szCs w:val="22"/>
          <w:lang w:val="lt-LT"/>
        </w:rPr>
        <w:t xml:space="preserve"> 50</w:t>
      </w:r>
    </w:p>
    <w:p w:rsidR="001B6F25" w:rsidRPr="0049429F" w:rsidRDefault="001B6F25" w:rsidP="001B6F25">
      <w:pPr>
        <w:tabs>
          <w:tab w:val="clear" w:pos="567"/>
        </w:tabs>
        <w:spacing w:line="240" w:lineRule="auto"/>
        <w:rPr>
          <w:szCs w:val="22"/>
          <w:lang w:val="lt-LT"/>
        </w:rPr>
      </w:pPr>
      <w:r w:rsidRPr="0049429F">
        <w:rPr>
          <w:szCs w:val="22"/>
          <w:lang w:val="lt-LT"/>
        </w:rPr>
        <w:t xml:space="preserve">90449 </w:t>
      </w:r>
      <w:proofErr w:type="spellStart"/>
      <w:r w:rsidRPr="0049429F">
        <w:rPr>
          <w:szCs w:val="22"/>
          <w:lang w:val="lt-LT"/>
        </w:rPr>
        <w:t>Nürnberg</w:t>
      </w:r>
      <w:proofErr w:type="spellEnd"/>
    </w:p>
    <w:p w:rsidR="001B6F25" w:rsidRPr="0049429F" w:rsidRDefault="001B6F25" w:rsidP="001B6F25">
      <w:pPr>
        <w:tabs>
          <w:tab w:val="clear" w:pos="567"/>
        </w:tabs>
        <w:spacing w:line="240" w:lineRule="auto"/>
        <w:rPr>
          <w:szCs w:val="22"/>
          <w:lang w:val="lt-LT"/>
        </w:rPr>
      </w:pPr>
      <w:r w:rsidRPr="0049429F">
        <w:rPr>
          <w:szCs w:val="22"/>
          <w:lang w:val="lt-LT"/>
        </w:rPr>
        <w:t>Vokietija</w:t>
      </w:r>
    </w:p>
    <w:p w:rsidR="001B6F25" w:rsidRDefault="001B6F25" w:rsidP="001B6F25">
      <w:pPr>
        <w:spacing w:line="240" w:lineRule="auto"/>
        <w:rPr>
          <w:szCs w:val="22"/>
          <w:lang w:val="lt-LT"/>
        </w:rPr>
      </w:pPr>
    </w:p>
    <w:p w:rsidR="001B6F25" w:rsidRDefault="001B6F25" w:rsidP="001B6F25">
      <w:pPr>
        <w:spacing w:line="240" w:lineRule="auto"/>
        <w:rPr>
          <w:szCs w:val="22"/>
          <w:lang w:val="lt-LT"/>
        </w:rPr>
      </w:pPr>
      <w:r>
        <w:rPr>
          <w:szCs w:val="22"/>
          <w:lang w:val="lt-LT"/>
        </w:rPr>
        <w:t>arba</w:t>
      </w:r>
    </w:p>
    <w:p w:rsidR="001B6F25" w:rsidRPr="00B54B57" w:rsidRDefault="001B6F25" w:rsidP="001B6F25">
      <w:pPr>
        <w:spacing w:line="240" w:lineRule="auto"/>
        <w:rPr>
          <w:szCs w:val="22"/>
          <w:lang w:val="lt-LT"/>
        </w:rPr>
      </w:pPr>
    </w:p>
    <w:p w:rsidR="001B6F25" w:rsidRPr="00B54B57" w:rsidRDefault="001B6F25" w:rsidP="001B6F25">
      <w:pPr>
        <w:tabs>
          <w:tab w:val="clear" w:pos="567"/>
        </w:tabs>
        <w:autoSpaceDE w:val="0"/>
        <w:autoSpaceDN w:val="0"/>
        <w:adjustRightInd w:val="0"/>
        <w:spacing w:line="240" w:lineRule="auto"/>
        <w:rPr>
          <w:bCs/>
          <w:szCs w:val="22"/>
          <w:lang w:val="lt-LT" w:eastAsia="lt-LT"/>
        </w:rPr>
      </w:pPr>
      <w:proofErr w:type="spellStart"/>
      <w:r w:rsidRPr="00B54B57">
        <w:rPr>
          <w:bCs/>
          <w:szCs w:val="22"/>
          <w:lang w:val="lt-LT" w:eastAsia="lt-LT"/>
        </w:rPr>
        <w:t>Heumann</w:t>
      </w:r>
      <w:proofErr w:type="spellEnd"/>
      <w:r w:rsidRPr="00B54B57">
        <w:rPr>
          <w:bCs/>
          <w:szCs w:val="22"/>
          <w:lang w:val="lt-LT" w:eastAsia="lt-LT"/>
        </w:rPr>
        <w:t xml:space="preserve"> </w:t>
      </w:r>
      <w:proofErr w:type="spellStart"/>
      <w:r w:rsidRPr="00B54B57">
        <w:rPr>
          <w:bCs/>
          <w:szCs w:val="22"/>
          <w:lang w:val="lt-LT" w:eastAsia="lt-LT"/>
        </w:rPr>
        <w:t>Pharma</w:t>
      </w:r>
      <w:proofErr w:type="spellEnd"/>
      <w:r w:rsidRPr="00B54B57">
        <w:rPr>
          <w:bCs/>
          <w:szCs w:val="22"/>
          <w:lang w:val="lt-LT" w:eastAsia="lt-LT"/>
        </w:rPr>
        <w:t xml:space="preserve"> </w:t>
      </w:r>
      <w:proofErr w:type="spellStart"/>
      <w:r w:rsidRPr="00B54B57">
        <w:rPr>
          <w:bCs/>
          <w:szCs w:val="22"/>
          <w:lang w:val="lt-LT" w:eastAsia="lt-LT"/>
        </w:rPr>
        <w:t>GmbH</w:t>
      </w:r>
      <w:proofErr w:type="spellEnd"/>
      <w:r w:rsidRPr="00B54B57">
        <w:rPr>
          <w:bCs/>
          <w:szCs w:val="22"/>
          <w:lang w:val="lt-LT" w:eastAsia="lt-LT"/>
        </w:rPr>
        <w:t xml:space="preserve"> &amp; </w:t>
      </w:r>
      <w:proofErr w:type="spellStart"/>
      <w:r w:rsidRPr="00B54B57">
        <w:rPr>
          <w:bCs/>
          <w:szCs w:val="22"/>
          <w:lang w:val="lt-LT" w:eastAsia="lt-LT"/>
        </w:rPr>
        <w:t>Co</w:t>
      </w:r>
      <w:proofErr w:type="spellEnd"/>
      <w:r w:rsidRPr="00B54B57">
        <w:rPr>
          <w:bCs/>
          <w:szCs w:val="22"/>
          <w:lang w:val="lt-LT" w:eastAsia="lt-LT"/>
        </w:rPr>
        <w:t xml:space="preserve">. </w:t>
      </w:r>
      <w:proofErr w:type="spellStart"/>
      <w:r w:rsidRPr="00B54B57">
        <w:rPr>
          <w:bCs/>
          <w:szCs w:val="22"/>
          <w:lang w:val="lt-LT" w:eastAsia="lt-LT"/>
        </w:rPr>
        <w:t>Generica</w:t>
      </w:r>
      <w:proofErr w:type="spellEnd"/>
      <w:r w:rsidRPr="00B54B57">
        <w:rPr>
          <w:bCs/>
          <w:szCs w:val="22"/>
          <w:lang w:val="lt-LT" w:eastAsia="lt-LT"/>
        </w:rPr>
        <w:t xml:space="preserve"> KG</w:t>
      </w:r>
    </w:p>
    <w:p w:rsidR="001B6F25" w:rsidRDefault="001B6F25" w:rsidP="001B6F25">
      <w:pPr>
        <w:spacing w:line="240" w:lineRule="auto"/>
        <w:rPr>
          <w:bCs/>
          <w:szCs w:val="22"/>
          <w:lang w:val="lt-LT" w:eastAsia="lt-LT"/>
        </w:rPr>
      </w:pPr>
      <w:proofErr w:type="spellStart"/>
      <w:r>
        <w:rPr>
          <w:bCs/>
          <w:szCs w:val="22"/>
          <w:lang w:val="lt-LT" w:eastAsia="lt-LT"/>
        </w:rPr>
        <w:t>Südwestpark</w:t>
      </w:r>
      <w:proofErr w:type="spellEnd"/>
      <w:r>
        <w:rPr>
          <w:bCs/>
          <w:szCs w:val="22"/>
          <w:lang w:val="lt-LT" w:eastAsia="lt-LT"/>
        </w:rPr>
        <w:t xml:space="preserve"> 50</w:t>
      </w:r>
    </w:p>
    <w:p w:rsidR="001B6F25" w:rsidRPr="00B54B57" w:rsidRDefault="001B6F25" w:rsidP="001B6F25">
      <w:pPr>
        <w:spacing w:line="240" w:lineRule="auto"/>
        <w:rPr>
          <w:bCs/>
          <w:szCs w:val="22"/>
          <w:lang w:val="lt-LT" w:eastAsia="lt-LT"/>
        </w:rPr>
      </w:pPr>
      <w:r w:rsidRPr="00B54B57">
        <w:rPr>
          <w:bCs/>
          <w:szCs w:val="22"/>
          <w:lang w:val="lt-LT" w:eastAsia="lt-LT"/>
        </w:rPr>
        <w:t xml:space="preserve">90449 </w:t>
      </w:r>
      <w:proofErr w:type="spellStart"/>
      <w:r w:rsidRPr="00B54B57">
        <w:rPr>
          <w:bCs/>
          <w:szCs w:val="22"/>
          <w:lang w:val="lt-LT" w:eastAsia="lt-LT"/>
        </w:rPr>
        <w:t>Nürnberg</w:t>
      </w:r>
      <w:proofErr w:type="spellEnd"/>
    </w:p>
    <w:p w:rsidR="001B6F25" w:rsidRDefault="001B6F25" w:rsidP="001B6F25">
      <w:pPr>
        <w:spacing w:line="240" w:lineRule="auto"/>
        <w:rPr>
          <w:bCs/>
          <w:szCs w:val="22"/>
          <w:lang w:val="lt-LT" w:eastAsia="lt-LT"/>
        </w:rPr>
      </w:pPr>
      <w:r>
        <w:rPr>
          <w:bCs/>
          <w:szCs w:val="22"/>
          <w:lang w:val="lt-LT" w:eastAsia="lt-LT"/>
        </w:rPr>
        <w:t>Vokietija</w:t>
      </w:r>
    </w:p>
    <w:p w:rsidR="00A80BAE" w:rsidRDefault="00A80BAE" w:rsidP="001B6F25">
      <w:pPr>
        <w:spacing w:line="240" w:lineRule="auto"/>
        <w:rPr>
          <w:bCs/>
          <w:szCs w:val="22"/>
          <w:lang w:val="lt-LT" w:eastAsia="lt-LT"/>
        </w:rPr>
      </w:pPr>
    </w:p>
    <w:p w:rsidR="00A80BAE" w:rsidRDefault="00A80BAE" w:rsidP="001B6F25">
      <w:pPr>
        <w:spacing w:line="240" w:lineRule="auto"/>
        <w:rPr>
          <w:bCs/>
          <w:szCs w:val="22"/>
          <w:lang w:val="lt-LT" w:eastAsia="lt-LT"/>
        </w:rPr>
      </w:pPr>
      <w:r>
        <w:rPr>
          <w:bCs/>
          <w:szCs w:val="22"/>
          <w:lang w:val="lt-LT" w:eastAsia="lt-LT"/>
        </w:rPr>
        <w:t>arba</w:t>
      </w:r>
    </w:p>
    <w:p w:rsidR="00A80BAE" w:rsidRDefault="00A80BAE" w:rsidP="001B6F25">
      <w:pPr>
        <w:spacing w:line="240" w:lineRule="auto"/>
        <w:rPr>
          <w:bCs/>
          <w:szCs w:val="22"/>
          <w:lang w:val="lt-LT" w:eastAsia="lt-LT"/>
        </w:rPr>
      </w:pPr>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Torrent</w:t>
      </w:r>
      <w:proofErr w:type="spellEnd"/>
      <w:r w:rsidRPr="00A80BAE">
        <w:rPr>
          <w:bCs/>
          <w:szCs w:val="22"/>
          <w:lang w:val="lt-LT" w:eastAsia="lt-LT"/>
        </w:rPr>
        <w:t xml:space="preserve"> </w:t>
      </w:r>
      <w:proofErr w:type="spellStart"/>
      <w:r w:rsidRPr="00A80BAE">
        <w:rPr>
          <w:bCs/>
          <w:szCs w:val="22"/>
          <w:lang w:val="lt-LT" w:eastAsia="lt-LT"/>
        </w:rPr>
        <w:t>Pharma</w:t>
      </w:r>
      <w:proofErr w:type="spellEnd"/>
      <w:r w:rsidRPr="00A80BAE">
        <w:rPr>
          <w:bCs/>
          <w:szCs w:val="22"/>
          <w:lang w:val="lt-LT" w:eastAsia="lt-LT"/>
        </w:rPr>
        <w:t xml:space="preserve"> (UK) Ltd.</w:t>
      </w:r>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Charlwood</w:t>
      </w:r>
      <w:proofErr w:type="spellEnd"/>
      <w:r w:rsidRPr="00A80BAE">
        <w:rPr>
          <w:bCs/>
          <w:szCs w:val="22"/>
          <w:lang w:val="lt-LT" w:eastAsia="lt-LT"/>
        </w:rPr>
        <w:t xml:space="preserve"> </w:t>
      </w:r>
      <w:proofErr w:type="spellStart"/>
      <w:r w:rsidRPr="00A80BAE">
        <w:rPr>
          <w:bCs/>
          <w:szCs w:val="22"/>
          <w:lang w:val="lt-LT" w:eastAsia="lt-LT"/>
        </w:rPr>
        <w:t>Court</w:t>
      </w:r>
      <w:proofErr w:type="spellEnd"/>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County</w:t>
      </w:r>
      <w:proofErr w:type="spellEnd"/>
      <w:r w:rsidRPr="00A80BAE">
        <w:rPr>
          <w:bCs/>
          <w:szCs w:val="22"/>
          <w:lang w:val="lt-LT" w:eastAsia="lt-LT"/>
        </w:rPr>
        <w:t xml:space="preserve"> </w:t>
      </w:r>
      <w:proofErr w:type="spellStart"/>
      <w:r w:rsidRPr="00A80BAE">
        <w:rPr>
          <w:bCs/>
          <w:szCs w:val="22"/>
          <w:lang w:val="lt-LT" w:eastAsia="lt-LT"/>
        </w:rPr>
        <w:t>Oak</w:t>
      </w:r>
      <w:proofErr w:type="spellEnd"/>
      <w:r w:rsidRPr="00A80BAE">
        <w:rPr>
          <w:bCs/>
          <w:szCs w:val="22"/>
          <w:lang w:val="lt-LT" w:eastAsia="lt-LT"/>
        </w:rPr>
        <w:t xml:space="preserve"> </w:t>
      </w:r>
      <w:proofErr w:type="spellStart"/>
      <w:r w:rsidRPr="00A80BAE">
        <w:rPr>
          <w:bCs/>
          <w:szCs w:val="22"/>
          <w:lang w:val="lt-LT" w:eastAsia="lt-LT"/>
        </w:rPr>
        <w:t>Way</w:t>
      </w:r>
      <w:proofErr w:type="spellEnd"/>
      <w:r w:rsidRPr="00A80BAE">
        <w:rPr>
          <w:bCs/>
          <w:szCs w:val="22"/>
          <w:lang w:val="lt-LT" w:eastAsia="lt-LT"/>
        </w:rPr>
        <w:t>,</w:t>
      </w:r>
    </w:p>
    <w:p w:rsidR="00A80BAE" w:rsidRPr="00A80BAE" w:rsidRDefault="00A80BAE" w:rsidP="00A80BAE">
      <w:pPr>
        <w:spacing w:line="240" w:lineRule="auto"/>
        <w:rPr>
          <w:bCs/>
          <w:szCs w:val="22"/>
          <w:lang w:val="lt-LT" w:eastAsia="lt-LT"/>
        </w:rPr>
      </w:pPr>
      <w:proofErr w:type="spellStart"/>
      <w:r w:rsidRPr="00A80BAE">
        <w:rPr>
          <w:bCs/>
          <w:szCs w:val="22"/>
          <w:lang w:val="lt-LT" w:eastAsia="lt-LT"/>
        </w:rPr>
        <w:t>Crawley</w:t>
      </w:r>
      <w:proofErr w:type="spellEnd"/>
      <w:r w:rsidRPr="00A80BAE">
        <w:rPr>
          <w:bCs/>
          <w:szCs w:val="22"/>
          <w:lang w:val="lt-LT" w:eastAsia="lt-LT"/>
        </w:rPr>
        <w:t xml:space="preserve">, </w:t>
      </w:r>
      <w:proofErr w:type="spellStart"/>
      <w:r w:rsidRPr="00A80BAE">
        <w:rPr>
          <w:bCs/>
          <w:szCs w:val="22"/>
          <w:lang w:val="lt-LT" w:eastAsia="lt-LT"/>
        </w:rPr>
        <w:t>West</w:t>
      </w:r>
      <w:proofErr w:type="spellEnd"/>
      <w:r w:rsidRPr="00A80BAE">
        <w:rPr>
          <w:bCs/>
          <w:szCs w:val="22"/>
          <w:lang w:val="lt-LT" w:eastAsia="lt-LT"/>
        </w:rPr>
        <w:t xml:space="preserve"> </w:t>
      </w:r>
      <w:proofErr w:type="spellStart"/>
      <w:r w:rsidRPr="00A80BAE">
        <w:rPr>
          <w:bCs/>
          <w:szCs w:val="22"/>
          <w:lang w:val="lt-LT" w:eastAsia="lt-LT"/>
        </w:rPr>
        <w:t>Sussex</w:t>
      </w:r>
      <w:proofErr w:type="spellEnd"/>
      <w:r w:rsidRPr="00A80BAE">
        <w:rPr>
          <w:bCs/>
          <w:szCs w:val="22"/>
          <w:lang w:val="lt-LT" w:eastAsia="lt-LT"/>
        </w:rPr>
        <w:t xml:space="preserve"> RH11 7XA</w:t>
      </w:r>
    </w:p>
    <w:p w:rsidR="00A80BAE" w:rsidRDefault="00A80BAE" w:rsidP="00A80BAE">
      <w:pPr>
        <w:spacing w:line="240" w:lineRule="auto"/>
        <w:rPr>
          <w:bCs/>
          <w:szCs w:val="22"/>
          <w:lang w:val="lt-LT" w:eastAsia="lt-LT"/>
        </w:rPr>
      </w:pPr>
      <w:r w:rsidRPr="00A80BAE">
        <w:rPr>
          <w:bCs/>
          <w:szCs w:val="22"/>
          <w:lang w:val="lt-LT" w:eastAsia="lt-LT"/>
        </w:rPr>
        <w:t>Jungtinė Karalystė</w:t>
      </w:r>
    </w:p>
    <w:p w:rsidR="001B6F25" w:rsidRPr="00B54B57" w:rsidRDefault="001B6F25" w:rsidP="001B6F25">
      <w:pPr>
        <w:spacing w:line="240" w:lineRule="auto"/>
        <w:rPr>
          <w:bCs/>
          <w:szCs w:val="22"/>
          <w:lang w:val="lt-LT" w:eastAsia="lt-LT"/>
        </w:rPr>
      </w:pPr>
    </w:p>
    <w:p w:rsidR="001B6F25" w:rsidRPr="0049429F" w:rsidRDefault="001B6F25" w:rsidP="001B6F25">
      <w:pPr>
        <w:numPr>
          <w:ilvl w:val="12"/>
          <w:numId w:val="0"/>
        </w:numPr>
        <w:tabs>
          <w:tab w:val="clear" w:pos="567"/>
        </w:tabs>
        <w:spacing w:line="240" w:lineRule="auto"/>
        <w:ind w:right="-2"/>
        <w:rPr>
          <w:szCs w:val="24"/>
          <w:lang w:val="lt-LT"/>
        </w:rPr>
      </w:pPr>
      <w:r w:rsidRPr="0049429F">
        <w:rPr>
          <w:szCs w:val="24"/>
          <w:lang w:val="lt-LT"/>
        </w:rPr>
        <w:t xml:space="preserve">Jeigu apie šį vaistą norite sužinoti daugiau, </w:t>
      </w:r>
      <w:r w:rsidRPr="00B34FA1">
        <w:rPr>
          <w:noProof/>
          <w:szCs w:val="24"/>
          <w:lang w:val="lt-LT"/>
        </w:rPr>
        <w:t xml:space="preserve">kreipkitės į vietinį </w:t>
      </w:r>
      <w:r>
        <w:rPr>
          <w:noProof/>
          <w:szCs w:val="24"/>
          <w:lang w:val="lt-LT"/>
        </w:rPr>
        <w:t>registruotojo</w:t>
      </w:r>
      <w:r w:rsidRPr="00B34FA1">
        <w:rPr>
          <w:noProof/>
          <w:szCs w:val="24"/>
          <w:lang w:val="lt-LT"/>
        </w:rPr>
        <w:t xml:space="preserve"> atstovą</w:t>
      </w:r>
      <w:r>
        <w:rPr>
          <w:noProof/>
          <w:szCs w:val="24"/>
          <w:lang w:val="lt-LT"/>
        </w:rPr>
        <w:t>.</w:t>
      </w:r>
    </w:p>
    <w:p w:rsidR="001B6F25" w:rsidRPr="0049429F" w:rsidRDefault="001B6F25" w:rsidP="001B6F25">
      <w:pPr>
        <w:tabs>
          <w:tab w:val="clear" w:pos="567"/>
        </w:tabs>
        <w:spacing w:line="240" w:lineRule="auto"/>
        <w:rPr>
          <w:szCs w:val="24"/>
          <w:lang w:val="lt-LT"/>
        </w:rPr>
      </w:pPr>
    </w:p>
    <w:p w:rsidR="001B6F25" w:rsidRPr="00F51D02" w:rsidRDefault="001B6F25" w:rsidP="001B6F25">
      <w:pPr>
        <w:numPr>
          <w:ilvl w:val="12"/>
          <w:numId w:val="0"/>
        </w:numPr>
        <w:tabs>
          <w:tab w:val="clear" w:pos="567"/>
        </w:tabs>
        <w:spacing w:line="240" w:lineRule="auto"/>
        <w:ind w:right="-2"/>
        <w:rPr>
          <w:szCs w:val="24"/>
          <w:lang w:val="lt-LT"/>
        </w:rPr>
      </w:pPr>
      <w:proofErr w:type="spellStart"/>
      <w:r w:rsidRPr="00F51D02">
        <w:rPr>
          <w:szCs w:val="24"/>
          <w:lang w:val="lt-LT"/>
        </w:rPr>
        <w:t>Torrent</w:t>
      </w:r>
      <w:proofErr w:type="spellEnd"/>
      <w:r w:rsidRPr="00F51D02">
        <w:rPr>
          <w:szCs w:val="24"/>
          <w:lang w:val="lt-LT"/>
        </w:rPr>
        <w:t xml:space="preserve"> </w:t>
      </w:r>
      <w:proofErr w:type="spellStart"/>
      <w:r w:rsidRPr="00F51D02">
        <w:rPr>
          <w:szCs w:val="24"/>
          <w:lang w:val="lt-LT"/>
        </w:rPr>
        <w:t>Pharma</w:t>
      </w:r>
      <w:proofErr w:type="spellEnd"/>
      <w:r w:rsidRPr="00F51D02">
        <w:rPr>
          <w:szCs w:val="24"/>
          <w:lang w:val="lt-LT"/>
        </w:rPr>
        <w:t xml:space="preserve"> </w:t>
      </w:r>
      <w:proofErr w:type="spellStart"/>
      <w:r w:rsidRPr="00F51D02">
        <w:rPr>
          <w:szCs w:val="24"/>
          <w:lang w:val="lt-LT"/>
        </w:rPr>
        <w:t>GmbH</w:t>
      </w:r>
      <w:proofErr w:type="spellEnd"/>
    </w:p>
    <w:p w:rsidR="001B6F25" w:rsidRPr="00F51D02" w:rsidRDefault="001B6F25" w:rsidP="001B6F25">
      <w:pPr>
        <w:numPr>
          <w:ilvl w:val="12"/>
          <w:numId w:val="0"/>
        </w:numPr>
        <w:tabs>
          <w:tab w:val="clear" w:pos="567"/>
        </w:tabs>
        <w:spacing w:line="240" w:lineRule="auto"/>
        <w:ind w:right="-2"/>
        <w:rPr>
          <w:szCs w:val="24"/>
          <w:lang w:val="lt-LT"/>
        </w:rPr>
      </w:pPr>
      <w:r w:rsidRPr="00F51D02">
        <w:rPr>
          <w:szCs w:val="24"/>
          <w:lang w:val="lt-LT"/>
        </w:rPr>
        <w:t>Tel. +370 610 31750</w:t>
      </w:r>
    </w:p>
    <w:p w:rsidR="001B6F25" w:rsidRPr="00F51D02" w:rsidRDefault="001B6F25" w:rsidP="001B6F25">
      <w:pPr>
        <w:numPr>
          <w:ilvl w:val="12"/>
          <w:numId w:val="0"/>
        </w:numPr>
        <w:tabs>
          <w:tab w:val="clear" w:pos="567"/>
        </w:tabs>
        <w:spacing w:line="240" w:lineRule="auto"/>
        <w:ind w:right="-2"/>
        <w:rPr>
          <w:szCs w:val="24"/>
          <w:lang w:val="lt-LT"/>
        </w:rPr>
      </w:pPr>
      <w:r w:rsidRPr="00F51D02">
        <w:rPr>
          <w:szCs w:val="24"/>
          <w:lang w:val="lt-LT"/>
        </w:rPr>
        <w:t>El. paštas: torrentlithuania@torrentpharma.com</w:t>
      </w:r>
    </w:p>
    <w:p w:rsidR="001B6F25" w:rsidRPr="0049429F" w:rsidRDefault="001B6F25" w:rsidP="001B6F25">
      <w:pPr>
        <w:numPr>
          <w:ilvl w:val="12"/>
          <w:numId w:val="0"/>
        </w:numPr>
        <w:tabs>
          <w:tab w:val="clear" w:pos="567"/>
        </w:tabs>
        <w:spacing w:line="240" w:lineRule="auto"/>
        <w:ind w:right="-2"/>
        <w:rPr>
          <w:lang w:val="lt-LT"/>
        </w:rPr>
      </w:pPr>
    </w:p>
    <w:p w:rsidR="001B6F25" w:rsidRPr="0049429F" w:rsidRDefault="001B6F25" w:rsidP="001B6F25">
      <w:pPr>
        <w:numPr>
          <w:ilvl w:val="12"/>
          <w:numId w:val="0"/>
        </w:numPr>
        <w:spacing w:line="240" w:lineRule="auto"/>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Pr>
          <w:lang w:val="lt-LT"/>
        </w:rPr>
        <w:t>:</w:t>
      </w:r>
    </w:p>
    <w:p w:rsidR="001B6F25" w:rsidRDefault="001B6F25" w:rsidP="001B6F25">
      <w:pPr>
        <w:suppressAutoHyphens/>
        <w:spacing w:line="280" w:lineRule="exact"/>
        <w:ind w:left="567" w:hanging="567"/>
        <w:jc w:val="both"/>
        <w:rPr>
          <w:rFonts w:eastAsia="Times New Roman"/>
          <w:szCs w:val="22"/>
          <w:lang w:val="de-DE" w:eastAsia="de-DE"/>
        </w:rPr>
      </w:pPr>
      <w:proofErr w:type="spellStart"/>
      <w:r>
        <w:rPr>
          <w:rFonts w:eastAsia="Times New Roman"/>
          <w:szCs w:val="22"/>
          <w:lang w:val="de-DE" w:eastAsia="de-DE"/>
        </w:rPr>
        <w:t>Vokietija</w:t>
      </w:r>
      <w:proofErr w:type="spellEnd"/>
    </w:p>
    <w:p w:rsidR="001B6F25" w:rsidRPr="006838FF" w:rsidRDefault="001B6F25" w:rsidP="001B6F25">
      <w:pPr>
        <w:suppressAutoHyphens/>
        <w:spacing w:line="280" w:lineRule="exact"/>
        <w:ind w:left="567" w:hanging="567"/>
        <w:jc w:val="both"/>
        <w:rPr>
          <w:rFonts w:eastAsia="Times New Roman"/>
          <w:szCs w:val="22"/>
          <w:lang w:val="de-DE" w:eastAsia="de-DE"/>
        </w:rPr>
      </w:pPr>
      <w:r>
        <w:rPr>
          <w:rFonts w:eastAsia="Times New Roman"/>
          <w:szCs w:val="22"/>
          <w:lang w:val="de-DE" w:eastAsia="de-DE"/>
        </w:rPr>
        <w:tab/>
      </w:r>
      <w:proofErr w:type="spellStart"/>
      <w:r w:rsidRPr="006838FF">
        <w:rPr>
          <w:rFonts w:eastAsia="Times New Roman"/>
          <w:szCs w:val="22"/>
          <w:lang w:val="de-DE" w:eastAsia="de-DE"/>
        </w:rPr>
        <w:t>Memantin</w:t>
      </w:r>
      <w:proofErr w:type="spellEnd"/>
      <w:r w:rsidRPr="006838FF">
        <w:rPr>
          <w:rFonts w:eastAsia="Times New Roman"/>
          <w:szCs w:val="22"/>
          <w:lang w:val="de-DE" w:eastAsia="de-DE"/>
        </w:rPr>
        <w:t xml:space="preserve"> Heumann 10 mg Filmtabletten</w:t>
      </w:r>
    </w:p>
    <w:p w:rsidR="001B6F25" w:rsidRPr="006838FF" w:rsidRDefault="001B6F25" w:rsidP="001B6F25">
      <w:pPr>
        <w:suppressAutoHyphens/>
        <w:spacing w:line="280" w:lineRule="exact"/>
        <w:ind w:left="567" w:hanging="567"/>
        <w:jc w:val="both"/>
        <w:rPr>
          <w:rFonts w:eastAsia="Times New Roman"/>
          <w:szCs w:val="22"/>
          <w:lang w:val="de-DE" w:eastAsia="de-DE"/>
        </w:rPr>
      </w:pPr>
      <w:r w:rsidRPr="006838FF">
        <w:rPr>
          <w:rFonts w:eastAsia="Times New Roman"/>
          <w:szCs w:val="22"/>
          <w:lang w:val="de-DE" w:eastAsia="de-DE"/>
        </w:rPr>
        <w:tab/>
      </w:r>
      <w:proofErr w:type="spellStart"/>
      <w:r w:rsidRPr="006838FF">
        <w:rPr>
          <w:rFonts w:eastAsia="Times New Roman"/>
          <w:szCs w:val="22"/>
          <w:lang w:val="de-DE" w:eastAsia="de-DE"/>
        </w:rPr>
        <w:t>Memantin</w:t>
      </w:r>
      <w:proofErr w:type="spellEnd"/>
      <w:r w:rsidRPr="006838FF">
        <w:rPr>
          <w:rFonts w:eastAsia="Times New Roman"/>
          <w:szCs w:val="22"/>
          <w:lang w:val="de-DE" w:eastAsia="de-DE"/>
        </w:rPr>
        <w:t xml:space="preserve"> Heumann 20 mg Filmtabletten</w:t>
      </w:r>
    </w:p>
    <w:p w:rsidR="001B6F25" w:rsidRPr="006838FF" w:rsidRDefault="001B6F25" w:rsidP="001B6F25">
      <w:pPr>
        <w:suppressAutoHyphens/>
        <w:spacing w:line="280" w:lineRule="exact"/>
        <w:ind w:left="567" w:hanging="567"/>
        <w:jc w:val="both"/>
        <w:rPr>
          <w:rFonts w:eastAsia="Times New Roman"/>
          <w:szCs w:val="22"/>
          <w:lang w:val="de-DE" w:eastAsia="de-DE"/>
        </w:rPr>
      </w:pPr>
      <w:r w:rsidRPr="006838FF">
        <w:rPr>
          <w:rFonts w:eastAsia="Times New Roman"/>
          <w:szCs w:val="22"/>
          <w:lang w:val="de-DE" w:eastAsia="de-DE"/>
        </w:rPr>
        <w:tab/>
      </w:r>
      <w:proofErr w:type="spellStart"/>
      <w:r w:rsidRPr="00207926">
        <w:rPr>
          <w:rFonts w:eastAsia="Times New Roman"/>
          <w:szCs w:val="22"/>
          <w:highlight w:val="lightGray"/>
          <w:lang w:val="de-DE" w:eastAsia="de-DE"/>
        </w:rPr>
        <w:t>Memantin</w:t>
      </w:r>
      <w:proofErr w:type="spellEnd"/>
      <w:r w:rsidRPr="00207926">
        <w:rPr>
          <w:rFonts w:eastAsia="Times New Roman"/>
          <w:szCs w:val="22"/>
          <w:highlight w:val="lightGray"/>
          <w:lang w:val="de-DE" w:eastAsia="de-DE"/>
        </w:rPr>
        <w:t xml:space="preserve"> Heumann 5mg/10mg/15mg/20mg Filmtabletten</w:t>
      </w:r>
    </w:p>
    <w:p w:rsidR="001B6F25" w:rsidRDefault="001B6F25" w:rsidP="001B6F25">
      <w:pPr>
        <w:suppressAutoHyphens/>
        <w:spacing w:line="280" w:lineRule="exact"/>
        <w:ind w:left="567" w:hanging="567"/>
        <w:jc w:val="both"/>
        <w:rPr>
          <w:rFonts w:eastAsia="Times New Roman"/>
          <w:szCs w:val="22"/>
          <w:lang w:val="de-DE" w:eastAsia="de-DE"/>
        </w:rPr>
      </w:pPr>
      <w:proofErr w:type="spellStart"/>
      <w:r>
        <w:rPr>
          <w:rFonts w:eastAsia="Times New Roman"/>
          <w:szCs w:val="22"/>
          <w:lang w:val="de-DE" w:eastAsia="de-DE"/>
        </w:rPr>
        <w:t>Graikija</w:t>
      </w:r>
      <w:proofErr w:type="spellEnd"/>
    </w:p>
    <w:p w:rsidR="001B6F25" w:rsidRPr="006838FF" w:rsidRDefault="001B6F25" w:rsidP="001B6F25">
      <w:pPr>
        <w:suppressAutoHyphens/>
        <w:spacing w:line="280" w:lineRule="exact"/>
        <w:ind w:left="567" w:hanging="567"/>
        <w:jc w:val="both"/>
        <w:rPr>
          <w:rFonts w:eastAsia="Times New Roman"/>
          <w:szCs w:val="22"/>
          <w:lang w:val="de-DE" w:eastAsia="de-DE"/>
        </w:rPr>
      </w:pPr>
      <w:r>
        <w:rPr>
          <w:rFonts w:eastAsia="Times New Roman"/>
          <w:szCs w:val="22"/>
          <w:lang w:val="de-DE" w:eastAsia="de-DE"/>
        </w:rPr>
        <w:lastRenderedPageBreak/>
        <w:tab/>
      </w:r>
      <w:proofErr w:type="spellStart"/>
      <w:r w:rsidRPr="006838FF">
        <w:rPr>
          <w:rFonts w:eastAsia="Times New Roman"/>
          <w:szCs w:val="22"/>
          <w:lang w:val="de-DE" w:eastAsia="de-DE"/>
        </w:rPr>
        <w:t>Memantin</w:t>
      </w:r>
      <w:proofErr w:type="spellEnd"/>
      <w:r w:rsidRPr="006838FF">
        <w:rPr>
          <w:rFonts w:eastAsia="Times New Roman"/>
          <w:szCs w:val="22"/>
          <w:lang w:val="de-DE" w:eastAsia="de-DE"/>
        </w:rPr>
        <w:t xml:space="preserve"> </w:t>
      </w:r>
      <w:proofErr w:type="spellStart"/>
      <w:r w:rsidRPr="006838FF">
        <w:rPr>
          <w:rFonts w:eastAsia="Times New Roman"/>
          <w:szCs w:val="22"/>
          <w:lang w:val="de-DE" w:eastAsia="de-DE"/>
        </w:rPr>
        <w:t>Torrent</w:t>
      </w:r>
      <w:proofErr w:type="spellEnd"/>
      <w:r w:rsidRPr="006838FF">
        <w:rPr>
          <w:rFonts w:eastAsia="Times New Roman"/>
          <w:szCs w:val="22"/>
          <w:lang w:val="de-DE" w:eastAsia="de-DE"/>
        </w:rPr>
        <w:t xml:space="preserve"> 10 mg </w:t>
      </w:r>
      <w:r w:rsidRPr="006838FF">
        <w:rPr>
          <w:szCs w:val="22"/>
          <w:lang w:val="en-US" w:eastAsia="de-DE"/>
        </w:rPr>
        <w:t>επ</w:t>
      </w:r>
      <w:proofErr w:type="spellStart"/>
      <w:r w:rsidRPr="006838FF">
        <w:rPr>
          <w:szCs w:val="22"/>
          <w:lang w:val="en-US" w:eastAsia="de-DE"/>
        </w:rPr>
        <w:t>ικ</w:t>
      </w:r>
      <w:proofErr w:type="spellEnd"/>
      <w:r w:rsidRPr="006838FF">
        <w:rPr>
          <w:szCs w:val="22"/>
          <w:lang w:val="en-US" w:eastAsia="de-DE"/>
        </w:rPr>
        <w:t>αλυμμένα</w:t>
      </w:r>
      <w:r w:rsidRPr="006838FF">
        <w:rPr>
          <w:rFonts w:eastAsia="Times New Roman"/>
          <w:szCs w:val="22"/>
          <w:lang w:val="de-DE" w:eastAsia="de-DE"/>
        </w:rPr>
        <w:t xml:space="preserve"> </w:t>
      </w:r>
      <w:proofErr w:type="spellStart"/>
      <w:r w:rsidRPr="006838FF">
        <w:rPr>
          <w:szCs w:val="22"/>
          <w:lang w:val="en-US" w:eastAsia="de-DE"/>
        </w:rPr>
        <w:t>με</w:t>
      </w:r>
      <w:proofErr w:type="spellEnd"/>
      <w:r w:rsidRPr="006838FF">
        <w:rPr>
          <w:rFonts w:eastAsia="Times New Roman"/>
          <w:szCs w:val="22"/>
          <w:lang w:val="de-DE" w:eastAsia="de-DE"/>
        </w:rPr>
        <w:t xml:space="preserve"> </w:t>
      </w:r>
      <w:proofErr w:type="spellStart"/>
      <w:r w:rsidRPr="006838FF">
        <w:rPr>
          <w:szCs w:val="22"/>
          <w:lang w:val="en-US" w:eastAsia="de-DE"/>
        </w:rPr>
        <w:t>λε</w:t>
      </w:r>
      <w:proofErr w:type="spellEnd"/>
      <w:r w:rsidRPr="006838FF">
        <w:rPr>
          <w:szCs w:val="22"/>
          <w:lang w:val="en-US" w:eastAsia="de-DE"/>
        </w:rPr>
        <w:t>πτό</w:t>
      </w:r>
      <w:r w:rsidRPr="006838FF">
        <w:rPr>
          <w:rFonts w:eastAsia="Times New Roman"/>
          <w:szCs w:val="22"/>
          <w:lang w:val="de-DE" w:eastAsia="de-DE"/>
        </w:rPr>
        <w:t xml:space="preserve"> </w:t>
      </w:r>
      <w:proofErr w:type="spellStart"/>
      <w:r w:rsidRPr="006838FF">
        <w:rPr>
          <w:szCs w:val="22"/>
          <w:lang w:val="en-US" w:eastAsia="de-DE"/>
        </w:rPr>
        <w:t>υμένιο</w:t>
      </w:r>
      <w:proofErr w:type="spellEnd"/>
      <w:r w:rsidRPr="006838FF">
        <w:rPr>
          <w:rFonts w:eastAsia="Times New Roman"/>
          <w:szCs w:val="22"/>
          <w:lang w:val="de-DE" w:eastAsia="de-DE"/>
        </w:rPr>
        <w:t xml:space="preserve"> </w:t>
      </w:r>
      <w:proofErr w:type="spellStart"/>
      <w:r w:rsidRPr="006838FF">
        <w:rPr>
          <w:szCs w:val="22"/>
          <w:lang w:val="en-US" w:eastAsia="de-DE"/>
        </w:rPr>
        <w:t>δισκί</w:t>
      </w:r>
      <w:proofErr w:type="spellEnd"/>
      <w:r w:rsidRPr="006838FF">
        <w:rPr>
          <w:szCs w:val="22"/>
          <w:lang w:val="en-US" w:eastAsia="de-DE"/>
        </w:rPr>
        <w:t>α</w:t>
      </w:r>
    </w:p>
    <w:p w:rsidR="001B6F25" w:rsidRPr="006838FF" w:rsidRDefault="001B6F25" w:rsidP="001B6F25">
      <w:pPr>
        <w:suppressAutoHyphens/>
        <w:spacing w:line="280" w:lineRule="exact"/>
        <w:ind w:left="567" w:hanging="567"/>
        <w:jc w:val="both"/>
        <w:rPr>
          <w:rFonts w:eastAsia="Times New Roman"/>
          <w:szCs w:val="22"/>
          <w:lang w:val="de-DE" w:eastAsia="de-DE"/>
        </w:rPr>
      </w:pPr>
      <w:r w:rsidRPr="006838FF">
        <w:rPr>
          <w:rFonts w:eastAsia="Times New Roman"/>
          <w:szCs w:val="22"/>
          <w:lang w:val="de-DE" w:eastAsia="de-DE"/>
        </w:rPr>
        <w:tab/>
      </w:r>
      <w:proofErr w:type="spellStart"/>
      <w:r w:rsidRPr="006838FF">
        <w:rPr>
          <w:rFonts w:eastAsia="Times New Roman"/>
          <w:szCs w:val="22"/>
          <w:lang w:val="de-DE" w:eastAsia="de-DE"/>
        </w:rPr>
        <w:t>Memantin</w:t>
      </w:r>
      <w:proofErr w:type="spellEnd"/>
      <w:r w:rsidRPr="006838FF">
        <w:rPr>
          <w:rFonts w:eastAsia="Times New Roman"/>
          <w:szCs w:val="22"/>
          <w:lang w:val="de-DE" w:eastAsia="de-DE"/>
        </w:rPr>
        <w:t xml:space="preserve"> </w:t>
      </w:r>
      <w:proofErr w:type="spellStart"/>
      <w:r w:rsidRPr="006838FF">
        <w:rPr>
          <w:rFonts w:eastAsia="Times New Roman"/>
          <w:szCs w:val="22"/>
          <w:lang w:val="de-DE" w:eastAsia="de-DE"/>
        </w:rPr>
        <w:t>Torrent</w:t>
      </w:r>
      <w:proofErr w:type="spellEnd"/>
      <w:r w:rsidRPr="006838FF">
        <w:rPr>
          <w:rFonts w:eastAsia="Times New Roman"/>
          <w:szCs w:val="22"/>
          <w:lang w:val="de-DE" w:eastAsia="de-DE"/>
        </w:rPr>
        <w:t xml:space="preserve"> 20 mg </w:t>
      </w:r>
      <w:r w:rsidRPr="000B5D08">
        <w:rPr>
          <w:szCs w:val="22"/>
          <w:lang w:val="el-GR" w:eastAsia="de-DE"/>
        </w:rPr>
        <w:t>επικαλυμμένα</w:t>
      </w:r>
      <w:r w:rsidRPr="006838FF">
        <w:rPr>
          <w:rFonts w:eastAsia="Times New Roman"/>
          <w:szCs w:val="22"/>
          <w:lang w:val="de-DE" w:eastAsia="de-DE"/>
        </w:rPr>
        <w:t xml:space="preserve"> </w:t>
      </w:r>
      <w:r w:rsidRPr="000B5D08">
        <w:rPr>
          <w:szCs w:val="22"/>
          <w:lang w:val="el-GR" w:eastAsia="de-DE"/>
        </w:rPr>
        <w:t>με</w:t>
      </w:r>
      <w:r w:rsidRPr="006838FF">
        <w:rPr>
          <w:rFonts w:eastAsia="Times New Roman"/>
          <w:szCs w:val="22"/>
          <w:lang w:val="de-DE" w:eastAsia="de-DE"/>
        </w:rPr>
        <w:t xml:space="preserve"> </w:t>
      </w:r>
      <w:r w:rsidRPr="000B5D08">
        <w:rPr>
          <w:szCs w:val="22"/>
          <w:lang w:val="el-GR" w:eastAsia="de-DE"/>
        </w:rPr>
        <w:t>λεπτό</w:t>
      </w:r>
      <w:r w:rsidRPr="006838FF">
        <w:rPr>
          <w:rFonts w:eastAsia="Times New Roman"/>
          <w:szCs w:val="22"/>
          <w:lang w:val="de-DE" w:eastAsia="de-DE"/>
        </w:rPr>
        <w:t xml:space="preserve"> </w:t>
      </w:r>
      <w:r w:rsidRPr="000B5D08">
        <w:rPr>
          <w:szCs w:val="22"/>
          <w:lang w:val="el-GR" w:eastAsia="de-DE"/>
        </w:rPr>
        <w:t>υμένιο</w:t>
      </w:r>
      <w:r w:rsidRPr="006838FF">
        <w:rPr>
          <w:rFonts w:eastAsia="Times New Roman"/>
          <w:szCs w:val="22"/>
          <w:lang w:val="de-DE" w:eastAsia="de-DE"/>
        </w:rPr>
        <w:t xml:space="preserve"> </w:t>
      </w:r>
      <w:r w:rsidRPr="000B5D08">
        <w:rPr>
          <w:szCs w:val="22"/>
          <w:lang w:val="el-GR" w:eastAsia="de-DE"/>
        </w:rPr>
        <w:t>δισκία</w:t>
      </w:r>
    </w:p>
    <w:p w:rsidR="001B6F25" w:rsidRPr="006838FF" w:rsidRDefault="001B6F25" w:rsidP="001B6F25">
      <w:pPr>
        <w:suppressAutoHyphens/>
        <w:spacing w:line="280" w:lineRule="exact"/>
        <w:ind w:left="567" w:hanging="567"/>
        <w:jc w:val="both"/>
        <w:rPr>
          <w:rFonts w:eastAsia="Times New Roman"/>
          <w:szCs w:val="22"/>
          <w:lang w:val="de-DE" w:eastAsia="de-DE"/>
        </w:rPr>
      </w:pPr>
      <w:r w:rsidRPr="006838FF">
        <w:rPr>
          <w:rFonts w:eastAsia="Times New Roman"/>
          <w:szCs w:val="22"/>
          <w:lang w:val="de-DE" w:eastAsia="de-DE"/>
        </w:rPr>
        <w:tab/>
      </w:r>
      <w:proofErr w:type="spellStart"/>
      <w:r w:rsidRPr="00207926">
        <w:rPr>
          <w:rFonts w:eastAsia="Times New Roman"/>
          <w:szCs w:val="22"/>
          <w:highlight w:val="lightGray"/>
          <w:lang w:val="de-DE" w:eastAsia="de-DE"/>
        </w:rPr>
        <w:t>Memantin</w:t>
      </w:r>
      <w:proofErr w:type="spellEnd"/>
      <w:r w:rsidRPr="00207926">
        <w:rPr>
          <w:rFonts w:eastAsia="Times New Roman"/>
          <w:szCs w:val="22"/>
          <w:highlight w:val="lightGray"/>
          <w:lang w:val="de-DE" w:eastAsia="de-DE"/>
        </w:rPr>
        <w:t xml:space="preserve"> </w:t>
      </w:r>
      <w:proofErr w:type="spellStart"/>
      <w:r w:rsidRPr="00207926">
        <w:rPr>
          <w:rFonts w:eastAsia="Times New Roman"/>
          <w:szCs w:val="22"/>
          <w:highlight w:val="lightGray"/>
          <w:lang w:val="de-DE" w:eastAsia="de-DE"/>
        </w:rPr>
        <w:t>Torrent</w:t>
      </w:r>
      <w:proofErr w:type="spellEnd"/>
      <w:r w:rsidRPr="00207926">
        <w:rPr>
          <w:rFonts w:eastAsia="Times New Roman"/>
          <w:szCs w:val="22"/>
          <w:highlight w:val="lightGray"/>
          <w:lang w:val="de-DE" w:eastAsia="de-DE"/>
        </w:rPr>
        <w:t xml:space="preserve"> 5mg/10mg/15mg/20mg </w:t>
      </w:r>
      <w:r w:rsidRPr="00207926">
        <w:rPr>
          <w:szCs w:val="22"/>
          <w:highlight w:val="lightGray"/>
          <w:lang w:val="en-US" w:eastAsia="de-DE"/>
        </w:rPr>
        <w:t>επ</w:t>
      </w:r>
      <w:proofErr w:type="spellStart"/>
      <w:r w:rsidRPr="00207926">
        <w:rPr>
          <w:szCs w:val="22"/>
          <w:highlight w:val="lightGray"/>
          <w:lang w:val="en-US" w:eastAsia="de-DE"/>
        </w:rPr>
        <w:t>ικ</w:t>
      </w:r>
      <w:proofErr w:type="spellEnd"/>
      <w:r w:rsidRPr="00207926">
        <w:rPr>
          <w:szCs w:val="22"/>
          <w:highlight w:val="lightGray"/>
          <w:lang w:val="en-US" w:eastAsia="de-DE"/>
        </w:rPr>
        <w:t>αλυμμένα</w:t>
      </w:r>
      <w:r w:rsidRPr="00207926">
        <w:rPr>
          <w:rFonts w:eastAsia="Times New Roman"/>
          <w:szCs w:val="22"/>
          <w:highlight w:val="lightGray"/>
          <w:lang w:val="de-DE" w:eastAsia="de-DE"/>
        </w:rPr>
        <w:t xml:space="preserve"> </w:t>
      </w:r>
      <w:proofErr w:type="spellStart"/>
      <w:r w:rsidRPr="00207926">
        <w:rPr>
          <w:szCs w:val="22"/>
          <w:highlight w:val="lightGray"/>
          <w:lang w:val="en-US" w:eastAsia="de-DE"/>
        </w:rPr>
        <w:t>με</w:t>
      </w:r>
      <w:proofErr w:type="spellEnd"/>
      <w:r w:rsidRPr="00207926">
        <w:rPr>
          <w:rFonts w:eastAsia="Times New Roman"/>
          <w:szCs w:val="22"/>
          <w:highlight w:val="lightGray"/>
          <w:lang w:val="de-DE" w:eastAsia="de-DE"/>
        </w:rPr>
        <w:t xml:space="preserve"> </w:t>
      </w:r>
      <w:proofErr w:type="spellStart"/>
      <w:r w:rsidRPr="00207926">
        <w:rPr>
          <w:szCs w:val="22"/>
          <w:highlight w:val="lightGray"/>
          <w:lang w:val="en-US" w:eastAsia="de-DE"/>
        </w:rPr>
        <w:t>λε</w:t>
      </w:r>
      <w:proofErr w:type="spellEnd"/>
      <w:r w:rsidRPr="00207926">
        <w:rPr>
          <w:szCs w:val="22"/>
          <w:highlight w:val="lightGray"/>
          <w:lang w:val="en-US" w:eastAsia="de-DE"/>
        </w:rPr>
        <w:t>πτό</w:t>
      </w:r>
      <w:r w:rsidRPr="00207926">
        <w:rPr>
          <w:rFonts w:eastAsia="Times New Roman"/>
          <w:szCs w:val="22"/>
          <w:highlight w:val="lightGray"/>
          <w:lang w:val="de-DE" w:eastAsia="de-DE"/>
        </w:rPr>
        <w:t xml:space="preserve"> </w:t>
      </w:r>
      <w:proofErr w:type="spellStart"/>
      <w:r w:rsidRPr="00207926">
        <w:rPr>
          <w:szCs w:val="22"/>
          <w:highlight w:val="lightGray"/>
          <w:lang w:val="en-US" w:eastAsia="de-DE"/>
        </w:rPr>
        <w:t>υμένιο</w:t>
      </w:r>
      <w:proofErr w:type="spellEnd"/>
      <w:r w:rsidRPr="00207926">
        <w:rPr>
          <w:rFonts w:eastAsia="Times New Roman"/>
          <w:szCs w:val="22"/>
          <w:highlight w:val="lightGray"/>
          <w:lang w:val="de-DE" w:eastAsia="de-DE"/>
        </w:rPr>
        <w:t xml:space="preserve"> </w:t>
      </w:r>
      <w:proofErr w:type="spellStart"/>
      <w:r w:rsidRPr="00207926">
        <w:rPr>
          <w:szCs w:val="22"/>
          <w:highlight w:val="lightGray"/>
          <w:lang w:val="en-US" w:eastAsia="de-DE"/>
        </w:rPr>
        <w:t>δισκί</w:t>
      </w:r>
      <w:proofErr w:type="spellEnd"/>
      <w:r w:rsidRPr="00207926">
        <w:rPr>
          <w:szCs w:val="22"/>
          <w:highlight w:val="lightGray"/>
          <w:lang w:val="en-US" w:eastAsia="de-DE"/>
        </w:rPr>
        <w:t>α</w:t>
      </w:r>
    </w:p>
    <w:p w:rsidR="001B6F25" w:rsidRDefault="001B6F25" w:rsidP="001B6F25">
      <w:pPr>
        <w:suppressAutoHyphens/>
        <w:spacing w:line="280" w:lineRule="exact"/>
        <w:ind w:left="567" w:hanging="567"/>
        <w:jc w:val="both"/>
        <w:rPr>
          <w:rFonts w:eastAsia="Times New Roman"/>
          <w:szCs w:val="22"/>
          <w:lang w:val="es-ES" w:eastAsia="de-DE"/>
        </w:rPr>
      </w:pPr>
      <w:proofErr w:type="spellStart"/>
      <w:r>
        <w:rPr>
          <w:rFonts w:eastAsia="Times New Roman"/>
          <w:szCs w:val="22"/>
          <w:lang w:val="es-ES" w:eastAsia="de-DE"/>
        </w:rPr>
        <w:t>Lietuva</w:t>
      </w:r>
      <w:proofErr w:type="spellEnd"/>
    </w:p>
    <w:p w:rsidR="001B6F25" w:rsidRPr="006838FF" w:rsidRDefault="001B6F25" w:rsidP="001B6F25">
      <w:pPr>
        <w:suppressAutoHyphens/>
        <w:spacing w:line="280" w:lineRule="exact"/>
        <w:ind w:left="567" w:hanging="567"/>
        <w:jc w:val="both"/>
        <w:rPr>
          <w:rFonts w:eastAsia="Times New Roman"/>
          <w:szCs w:val="22"/>
          <w:lang w:val="es-ES" w:eastAsia="de-DE"/>
        </w:rPr>
      </w:pPr>
      <w:r>
        <w:rPr>
          <w:rFonts w:eastAsia="Times New Roman"/>
          <w:szCs w:val="22"/>
          <w:lang w:val="es-ES" w:eastAsia="de-DE"/>
        </w:rPr>
        <w:tab/>
      </w:r>
      <w:proofErr w:type="spellStart"/>
      <w:r w:rsidRPr="006838FF">
        <w:rPr>
          <w:rFonts w:eastAsia="Times New Roman"/>
          <w:szCs w:val="22"/>
          <w:lang w:val="es-ES" w:eastAsia="de-DE"/>
        </w:rPr>
        <w:t>Memantinas</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Torrent</w:t>
      </w:r>
      <w:proofErr w:type="spellEnd"/>
      <w:r w:rsidRPr="006838FF">
        <w:rPr>
          <w:rFonts w:eastAsia="Times New Roman"/>
          <w:szCs w:val="22"/>
          <w:lang w:val="es-ES" w:eastAsia="de-DE"/>
        </w:rPr>
        <w:t xml:space="preserve"> 10 mg </w:t>
      </w:r>
      <w:proofErr w:type="spellStart"/>
      <w:r w:rsidRPr="006838FF">
        <w:rPr>
          <w:rFonts w:eastAsia="Times New Roman"/>
          <w:szCs w:val="22"/>
          <w:lang w:val="es-ES" w:eastAsia="de-DE"/>
        </w:rPr>
        <w:t>plėvele</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dengtos</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tabletės</w:t>
      </w:r>
      <w:proofErr w:type="spellEnd"/>
    </w:p>
    <w:p w:rsidR="001B6F25" w:rsidRPr="006838FF" w:rsidRDefault="001B6F25" w:rsidP="001B6F25">
      <w:pPr>
        <w:suppressAutoHyphens/>
        <w:spacing w:line="280" w:lineRule="exact"/>
        <w:ind w:left="567" w:hanging="567"/>
        <w:jc w:val="both"/>
        <w:rPr>
          <w:rFonts w:eastAsia="Times New Roman"/>
          <w:szCs w:val="22"/>
          <w:lang w:val="es-ES" w:eastAsia="de-DE"/>
        </w:rPr>
      </w:pPr>
      <w:r w:rsidRPr="006838FF">
        <w:rPr>
          <w:rFonts w:eastAsia="Times New Roman"/>
          <w:szCs w:val="22"/>
          <w:lang w:val="es-ES" w:eastAsia="de-DE"/>
        </w:rPr>
        <w:tab/>
      </w:r>
      <w:proofErr w:type="spellStart"/>
      <w:r w:rsidRPr="006838FF">
        <w:rPr>
          <w:rFonts w:eastAsia="Times New Roman"/>
          <w:szCs w:val="22"/>
          <w:lang w:val="es-ES" w:eastAsia="de-DE"/>
        </w:rPr>
        <w:t>Memantinas</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Torrent</w:t>
      </w:r>
      <w:proofErr w:type="spellEnd"/>
      <w:r w:rsidRPr="006838FF">
        <w:rPr>
          <w:rFonts w:eastAsia="Times New Roman"/>
          <w:szCs w:val="22"/>
          <w:lang w:val="es-ES" w:eastAsia="de-DE"/>
        </w:rPr>
        <w:t xml:space="preserve"> 20 mg </w:t>
      </w:r>
      <w:proofErr w:type="spellStart"/>
      <w:r w:rsidRPr="006838FF">
        <w:rPr>
          <w:rFonts w:eastAsia="Times New Roman"/>
          <w:szCs w:val="22"/>
          <w:lang w:val="es-ES" w:eastAsia="de-DE"/>
        </w:rPr>
        <w:t>plėvele</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dengtos</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tabletės</w:t>
      </w:r>
      <w:proofErr w:type="spellEnd"/>
    </w:p>
    <w:p w:rsidR="001B6F25" w:rsidRPr="006838FF" w:rsidRDefault="001B6F25" w:rsidP="001B6F25">
      <w:pPr>
        <w:suppressAutoHyphens/>
        <w:spacing w:line="280" w:lineRule="exact"/>
        <w:ind w:left="567" w:hanging="567"/>
        <w:jc w:val="both"/>
        <w:rPr>
          <w:rFonts w:eastAsia="Times New Roman"/>
          <w:szCs w:val="22"/>
          <w:lang w:val="es-ES" w:eastAsia="de-DE"/>
        </w:rPr>
      </w:pPr>
      <w:r w:rsidRPr="006838FF">
        <w:rPr>
          <w:rFonts w:eastAsia="Times New Roman"/>
          <w:szCs w:val="22"/>
          <w:lang w:val="es-ES" w:eastAsia="de-DE"/>
        </w:rPr>
        <w:tab/>
      </w:r>
      <w:proofErr w:type="spellStart"/>
      <w:r w:rsidRPr="00207926">
        <w:rPr>
          <w:rFonts w:eastAsia="Times New Roman"/>
          <w:szCs w:val="22"/>
          <w:highlight w:val="lightGray"/>
          <w:lang w:val="es-ES" w:eastAsia="de-DE"/>
        </w:rPr>
        <w:t>Memantinas</w:t>
      </w:r>
      <w:proofErr w:type="spellEnd"/>
      <w:r w:rsidRPr="00207926">
        <w:rPr>
          <w:rFonts w:eastAsia="Times New Roman"/>
          <w:szCs w:val="22"/>
          <w:highlight w:val="lightGray"/>
          <w:lang w:val="es-ES" w:eastAsia="de-DE"/>
        </w:rPr>
        <w:t xml:space="preserve"> </w:t>
      </w:r>
      <w:proofErr w:type="spellStart"/>
      <w:r w:rsidRPr="00207926">
        <w:rPr>
          <w:rFonts w:eastAsia="Times New Roman"/>
          <w:szCs w:val="22"/>
          <w:highlight w:val="lightGray"/>
          <w:lang w:val="es-ES" w:eastAsia="de-DE"/>
        </w:rPr>
        <w:t>Torrent</w:t>
      </w:r>
      <w:proofErr w:type="spellEnd"/>
      <w:r w:rsidRPr="00207926">
        <w:rPr>
          <w:rFonts w:eastAsia="Times New Roman"/>
          <w:szCs w:val="22"/>
          <w:highlight w:val="lightGray"/>
          <w:lang w:val="es-ES" w:eastAsia="de-DE"/>
        </w:rPr>
        <w:t xml:space="preserve"> 5 mg/10 mg/15 mg/20 mg </w:t>
      </w:r>
      <w:proofErr w:type="spellStart"/>
      <w:r w:rsidRPr="00207926">
        <w:rPr>
          <w:rFonts w:eastAsia="Times New Roman"/>
          <w:szCs w:val="22"/>
          <w:highlight w:val="lightGray"/>
          <w:lang w:val="es-ES" w:eastAsia="de-DE"/>
        </w:rPr>
        <w:t>plėvele</w:t>
      </w:r>
      <w:proofErr w:type="spellEnd"/>
      <w:r w:rsidRPr="00207926">
        <w:rPr>
          <w:rFonts w:eastAsia="Times New Roman"/>
          <w:szCs w:val="22"/>
          <w:highlight w:val="lightGray"/>
          <w:lang w:val="es-ES" w:eastAsia="de-DE"/>
        </w:rPr>
        <w:t xml:space="preserve"> </w:t>
      </w:r>
      <w:proofErr w:type="spellStart"/>
      <w:r w:rsidRPr="00207926">
        <w:rPr>
          <w:rFonts w:eastAsia="Times New Roman"/>
          <w:szCs w:val="22"/>
          <w:highlight w:val="lightGray"/>
          <w:lang w:val="es-ES" w:eastAsia="de-DE"/>
        </w:rPr>
        <w:t>dengtos</w:t>
      </w:r>
      <w:proofErr w:type="spellEnd"/>
      <w:r w:rsidRPr="00207926">
        <w:rPr>
          <w:rFonts w:eastAsia="Times New Roman"/>
          <w:szCs w:val="22"/>
          <w:highlight w:val="lightGray"/>
          <w:lang w:val="es-ES" w:eastAsia="de-DE"/>
        </w:rPr>
        <w:t xml:space="preserve"> </w:t>
      </w:r>
      <w:proofErr w:type="spellStart"/>
      <w:r w:rsidRPr="00207926">
        <w:rPr>
          <w:rFonts w:eastAsia="Times New Roman"/>
          <w:szCs w:val="22"/>
          <w:highlight w:val="lightGray"/>
          <w:lang w:val="es-ES" w:eastAsia="de-DE"/>
        </w:rPr>
        <w:t>tabletės</w:t>
      </w:r>
      <w:proofErr w:type="spellEnd"/>
    </w:p>
    <w:p w:rsidR="001B6F25" w:rsidRDefault="001B6F25" w:rsidP="001B6F25">
      <w:pPr>
        <w:suppressAutoHyphens/>
        <w:spacing w:line="280" w:lineRule="exact"/>
        <w:ind w:left="567" w:hanging="567"/>
        <w:jc w:val="both"/>
        <w:rPr>
          <w:rFonts w:eastAsia="Times New Roman"/>
          <w:szCs w:val="22"/>
          <w:lang w:val="es-ES" w:eastAsia="de-DE"/>
        </w:rPr>
      </w:pPr>
      <w:proofErr w:type="spellStart"/>
      <w:r>
        <w:rPr>
          <w:rFonts w:eastAsia="Times New Roman"/>
          <w:szCs w:val="22"/>
          <w:lang w:val="es-ES" w:eastAsia="de-DE"/>
        </w:rPr>
        <w:t>Rumunija</w:t>
      </w:r>
      <w:proofErr w:type="spellEnd"/>
    </w:p>
    <w:p w:rsidR="001B6F25" w:rsidRPr="006838FF" w:rsidRDefault="001B6F25" w:rsidP="001B6F25">
      <w:pPr>
        <w:suppressAutoHyphens/>
        <w:spacing w:line="280" w:lineRule="exact"/>
        <w:ind w:left="567" w:hanging="567"/>
        <w:jc w:val="both"/>
        <w:rPr>
          <w:rFonts w:eastAsia="Times New Roman"/>
          <w:szCs w:val="22"/>
          <w:lang w:val="es-ES" w:eastAsia="de-DE"/>
        </w:rPr>
      </w:pPr>
      <w:r>
        <w:rPr>
          <w:rFonts w:eastAsia="Times New Roman"/>
          <w:szCs w:val="22"/>
          <w:lang w:val="es-ES" w:eastAsia="de-DE"/>
        </w:rPr>
        <w:tab/>
      </w:r>
      <w:proofErr w:type="spellStart"/>
      <w:r w:rsidRPr="006838FF">
        <w:rPr>
          <w:rFonts w:eastAsia="Times New Roman"/>
          <w:szCs w:val="22"/>
          <w:lang w:val="es-ES" w:eastAsia="de-DE"/>
        </w:rPr>
        <w:t>Memantina</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Torrent</w:t>
      </w:r>
      <w:proofErr w:type="spellEnd"/>
      <w:r w:rsidRPr="006838FF">
        <w:rPr>
          <w:rFonts w:eastAsia="Times New Roman"/>
          <w:szCs w:val="22"/>
          <w:lang w:val="es-ES" w:eastAsia="de-DE"/>
        </w:rPr>
        <w:t xml:space="preserve"> 10 mg </w:t>
      </w:r>
      <w:proofErr w:type="spellStart"/>
      <w:r w:rsidRPr="006838FF">
        <w:rPr>
          <w:rFonts w:eastAsia="Times New Roman"/>
          <w:szCs w:val="22"/>
          <w:lang w:val="es-ES" w:eastAsia="de-DE"/>
        </w:rPr>
        <w:t>comprimate</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filmate</w:t>
      </w:r>
      <w:proofErr w:type="spellEnd"/>
    </w:p>
    <w:p w:rsidR="001B6F25" w:rsidRPr="006838FF" w:rsidRDefault="001B6F25" w:rsidP="001B6F25">
      <w:pPr>
        <w:suppressAutoHyphens/>
        <w:spacing w:line="280" w:lineRule="exact"/>
        <w:ind w:left="567" w:hanging="567"/>
        <w:jc w:val="both"/>
        <w:rPr>
          <w:rFonts w:eastAsia="Times New Roman"/>
          <w:szCs w:val="22"/>
          <w:lang w:val="es-ES" w:eastAsia="de-DE"/>
        </w:rPr>
      </w:pPr>
      <w:r w:rsidRPr="006838FF">
        <w:rPr>
          <w:rFonts w:eastAsia="Times New Roman"/>
          <w:szCs w:val="22"/>
          <w:lang w:val="es-ES" w:eastAsia="de-DE"/>
        </w:rPr>
        <w:tab/>
      </w:r>
      <w:proofErr w:type="spellStart"/>
      <w:r w:rsidRPr="006838FF">
        <w:rPr>
          <w:rFonts w:eastAsia="Times New Roman"/>
          <w:szCs w:val="22"/>
          <w:lang w:val="es-ES" w:eastAsia="de-DE"/>
        </w:rPr>
        <w:t>Memantina</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Torrent</w:t>
      </w:r>
      <w:proofErr w:type="spellEnd"/>
      <w:r w:rsidRPr="006838FF">
        <w:rPr>
          <w:rFonts w:eastAsia="Times New Roman"/>
          <w:szCs w:val="22"/>
          <w:lang w:val="es-ES" w:eastAsia="de-DE"/>
        </w:rPr>
        <w:t xml:space="preserve"> 20 mg </w:t>
      </w:r>
      <w:proofErr w:type="spellStart"/>
      <w:r w:rsidRPr="006838FF">
        <w:rPr>
          <w:rFonts w:eastAsia="Times New Roman"/>
          <w:szCs w:val="22"/>
          <w:lang w:val="es-ES" w:eastAsia="de-DE"/>
        </w:rPr>
        <w:t>comprimate</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filmate</w:t>
      </w:r>
      <w:proofErr w:type="spellEnd"/>
    </w:p>
    <w:p w:rsidR="001B6F25" w:rsidRPr="006838FF" w:rsidRDefault="001B6F25" w:rsidP="001B6F25">
      <w:pPr>
        <w:suppressAutoHyphens/>
        <w:spacing w:line="280" w:lineRule="exact"/>
        <w:ind w:left="567" w:hanging="567"/>
        <w:jc w:val="both"/>
        <w:rPr>
          <w:rFonts w:eastAsia="Times New Roman"/>
          <w:szCs w:val="22"/>
          <w:lang w:val="es-ES" w:eastAsia="de-DE"/>
        </w:rPr>
      </w:pPr>
      <w:r w:rsidRPr="006838FF">
        <w:rPr>
          <w:rFonts w:eastAsia="Times New Roman"/>
          <w:szCs w:val="22"/>
          <w:lang w:val="es-ES" w:eastAsia="de-DE"/>
        </w:rPr>
        <w:tab/>
      </w:r>
      <w:proofErr w:type="spellStart"/>
      <w:r w:rsidRPr="00207926">
        <w:rPr>
          <w:szCs w:val="22"/>
          <w:highlight w:val="lightGray"/>
          <w:lang w:val="es-ES" w:eastAsia="de-DE"/>
        </w:rPr>
        <w:t>Memantina</w:t>
      </w:r>
      <w:proofErr w:type="spellEnd"/>
      <w:r w:rsidRPr="00207926">
        <w:rPr>
          <w:szCs w:val="22"/>
          <w:highlight w:val="lightGray"/>
          <w:lang w:val="es-ES" w:eastAsia="de-DE"/>
        </w:rPr>
        <w:t xml:space="preserve"> </w:t>
      </w:r>
      <w:proofErr w:type="spellStart"/>
      <w:r w:rsidRPr="00207926">
        <w:rPr>
          <w:szCs w:val="22"/>
          <w:highlight w:val="lightGray"/>
          <w:lang w:val="es-ES" w:eastAsia="de-DE"/>
        </w:rPr>
        <w:t>Torrent</w:t>
      </w:r>
      <w:proofErr w:type="spellEnd"/>
      <w:r w:rsidRPr="00207926">
        <w:rPr>
          <w:szCs w:val="22"/>
          <w:highlight w:val="lightGray"/>
          <w:lang w:val="es-ES" w:eastAsia="de-DE"/>
        </w:rPr>
        <w:t xml:space="preserve"> 5 mg + 10 mg + 15 mg + 20 mg </w:t>
      </w:r>
      <w:proofErr w:type="spellStart"/>
      <w:r w:rsidRPr="00207926">
        <w:rPr>
          <w:szCs w:val="22"/>
          <w:highlight w:val="lightGray"/>
          <w:lang w:val="es-ES" w:eastAsia="de-DE"/>
        </w:rPr>
        <w:t>comprimate</w:t>
      </w:r>
      <w:proofErr w:type="spellEnd"/>
      <w:r w:rsidRPr="00207926">
        <w:rPr>
          <w:szCs w:val="22"/>
          <w:highlight w:val="lightGray"/>
          <w:lang w:val="es-ES" w:eastAsia="de-DE"/>
        </w:rPr>
        <w:t xml:space="preserve"> </w:t>
      </w:r>
      <w:proofErr w:type="spellStart"/>
      <w:r w:rsidRPr="00207926">
        <w:rPr>
          <w:szCs w:val="22"/>
          <w:highlight w:val="lightGray"/>
          <w:lang w:val="es-ES" w:eastAsia="de-DE"/>
        </w:rPr>
        <w:t>filmate</w:t>
      </w:r>
      <w:proofErr w:type="spellEnd"/>
      <w:r w:rsidRPr="00207926">
        <w:rPr>
          <w:szCs w:val="22"/>
          <w:highlight w:val="lightGray"/>
          <w:lang w:val="es-ES" w:eastAsia="de-DE"/>
        </w:rPr>
        <w:t xml:space="preserve"> </w:t>
      </w:r>
      <w:proofErr w:type="spellStart"/>
      <w:r w:rsidRPr="00207926">
        <w:rPr>
          <w:szCs w:val="22"/>
          <w:highlight w:val="lightGray"/>
          <w:lang w:val="es-ES" w:eastAsia="de-DE"/>
        </w:rPr>
        <w:t>pachet</w:t>
      </w:r>
      <w:proofErr w:type="spellEnd"/>
      <w:r w:rsidRPr="00207926">
        <w:rPr>
          <w:szCs w:val="22"/>
          <w:highlight w:val="lightGray"/>
          <w:lang w:val="es-ES" w:eastAsia="de-DE"/>
        </w:rPr>
        <w:t xml:space="preserve"> </w:t>
      </w:r>
      <w:proofErr w:type="spellStart"/>
      <w:r w:rsidRPr="00207926">
        <w:rPr>
          <w:szCs w:val="22"/>
          <w:highlight w:val="lightGray"/>
          <w:lang w:val="es-ES" w:eastAsia="de-DE"/>
        </w:rPr>
        <w:t>pentru</w:t>
      </w:r>
      <w:proofErr w:type="spellEnd"/>
      <w:r w:rsidRPr="00207926">
        <w:rPr>
          <w:szCs w:val="22"/>
          <w:highlight w:val="lightGray"/>
          <w:lang w:val="es-ES" w:eastAsia="de-DE"/>
        </w:rPr>
        <w:t xml:space="preserve"> </w:t>
      </w:r>
      <w:proofErr w:type="spellStart"/>
      <w:r w:rsidRPr="00207926">
        <w:rPr>
          <w:szCs w:val="22"/>
          <w:highlight w:val="lightGray"/>
          <w:lang w:val="es-ES" w:eastAsia="de-DE"/>
        </w:rPr>
        <w:t>începerea</w:t>
      </w:r>
      <w:proofErr w:type="spellEnd"/>
      <w:r w:rsidRPr="00207926">
        <w:rPr>
          <w:szCs w:val="22"/>
          <w:highlight w:val="lightGray"/>
          <w:lang w:val="es-ES" w:eastAsia="de-DE"/>
        </w:rPr>
        <w:t xml:space="preserve"> </w:t>
      </w:r>
      <w:proofErr w:type="spellStart"/>
      <w:r w:rsidRPr="00207926">
        <w:rPr>
          <w:szCs w:val="22"/>
          <w:highlight w:val="lightGray"/>
          <w:lang w:val="es-ES" w:eastAsia="de-DE"/>
        </w:rPr>
        <w:t>tratamentului</w:t>
      </w:r>
      <w:proofErr w:type="spellEnd"/>
    </w:p>
    <w:p w:rsidR="001B6F25" w:rsidRDefault="001B6F25" w:rsidP="001B6F25">
      <w:pPr>
        <w:suppressAutoHyphens/>
        <w:spacing w:line="280" w:lineRule="exact"/>
        <w:ind w:left="567" w:hanging="567"/>
        <w:jc w:val="both"/>
        <w:rPr>
          <w:rFonts w:eastAsia="Times New Roman"/>
          <w:szCs w:val="22"/>
          <w:lang w:val="es-ES" w:eastAsia="de-DE"/>
        </w:rPr>
      </w:pPr>
      <w:proofErr w:type="spellStart"/>
      <w:r>
        <w:rPr>
          <w:rFonts w:eastAsia="Times New Roman"/>
          <w:szCs w:val="22"/>
          <w:lang w:val="es-ES" w:eastAsia="de-DE"/>
        </w:rPr>
        <w:t>Jungtinė</w:t>
      </w:r>
      <w:proofErr w:type="spellEnd"/>
      <w:r>
        <w:rPr>
          <w:rFonts w:eastAsia="Times New Roman"/>
          <w:szCs w:val="22"/>
          <w:lang w:val="es-ES" w:eastAsia="de-DE"/>
        </w:rPr>
        <w:t xml:space="preserve"> </w:t>
      </w:r>
      <w:proofErr w:type="spellStart"/>
      <w:r>
        <w:rPr>
          <w:rFonts w:eastAsia="Times New Roman"/>
          <w:szCs w:val="22"/>
          <w:lang w:val="es-ES" w:eastAsia="de-DE"/>
        </w:rPr>
        <w:t>Karalystė</w:t>
      </w:r>
      <w:proofErr w:type="spellEnd"/>
    </w:p>
    <w:p w:rsidR="001B6F25" w:rsidRPr="006838FF" w:rsidRDefault="001B6F25" w:rsidP="001B6F25">
      <w:pPr>
        <w:suppressAutoHyphens/>
        <w:spacing w:line="280" w:lineRule="exact"/>
        <w:ind w:left="567" w:hanging="567"/>
        <w:jc w:val="both"/>
        <w:rPr>
          <w:rFonts w:eastAsia="Times New Roman"/>
          <w:szCs w:val="22"/>
          <w:lang w:val="es-ES" w:eastAsia="de-DE"/>
        </w:rPr>
      </w:pPr>
      <w:r>
        <w:rPr>
          <w:rFonts w:eastAsia="Times New Roman"/>
          <w:szCs w:val="22"/>
          <w:lang w:val="es-ES" w:eastAsia="de-DE"/>
        </w:rPr>
        <w:tab/>
      </w:r>
      <w:proofErr w:type="spellStart"/>
      <w:r w:rsidRPr="006838FF">
        <w:rPr>
          <w:rFonts w:eastAsia="Times New Roman"/>
          <w:szCs w:val="22"/>
          <w:lang w:val="es-ES" w:eastAsia="de-DE"/>
        </w:rPr>
        <w:t>Memantine</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Torrent</w:t>
      </w:r>
      <w:proofErr w:type="spellEnd"/>
      <w:r w:rsidRPr="006838FF">
        <w:rPr>
          <w:rFonts w:eastAsia="Times New Roman"/>
          <w:szCs w:val="22"/>
          <w:lang w:val="es-ES" w:eastAsia="de-DE"/>
        </w:rPr>
        <w:t xml:space="preserve"> 10 mg Film-</w:t>
      </w:r>
      <w:proofErr w:type="spellStart"/>
      <w:r w:rsidRPr="006838FF">
        <w:rPr>
          <w:rFonts w:eastAsia="Times New Roman"/>
          <w:szCs w:val="22"/>
          <w:lang w:val="es-ES" w:eastAsia="de-DE"/>
        </w:rPr>
        <w:t>coated</w:t>
      </w:r>
      <w:proofErr w:type="spellEnd"/>
      <w:r w:rsidRPr="006838FF">
        <w:rPr>
          <w:rFonts w:eastAsia="Times New Roman"/>
          <w:szCs w:val="22"/>
          <w:lang w:val="es-ES" w:eastAsia="de-DE"/>
        </w:rPr>
        <w:t xml:space="preserve"> </w:t>
      </w:r>
      <w:proofErr w:type="spellStart"/>
      <w:r w:rsidRPr="006838FF">
        <w:rPr>
          <w:rFonts w:eastAsia="Times New Roman"/>
          <w:szCs w:val="22"/>
          <w:lang w:val="es-ES" w:eastAsia="de-DE"/>
        </w:rPr>
        <w:t>Tablets</w:t>
      </w:r>
      <w:proofErr w:type="spellEnd"/>
    </w:p>
    <w:p w:rsidR="001B6F25" w:rsidRPr="006838FF" w:rsidRDefault="001B6F25" w:rsidP="001B6F25">
      <w:pPr>
        <w:suppressAutoHyphens/>
        <w:spacing w:line="280" w:lineRule="exact"/>
        <w:ind w:left="567" w:hanging="567"/>
        <w:jc w:val="both"/>
        <w:rPr>
          <w:rFonts w:eastAsia="Times New Roman"/>
          <w:szCs w:val="22"/>
          <w:lang w:val="en-US" w:eastAsia="de-DE"/>
        </w:rPr>
      </w:pPr>
      <w:r w:rsidRPr="006838FF">
        <w:rPr>
          <w:rFonts w:eastAsia="Times New Roman"/>
          <w:szCs w:val="22"/>
          <w:lang w:val="es-ES" w:eastAsia="de-DE"/>
        </w:rPr>
        <w:tab/>
      </w:r>
      <w:proofErr w:type="spellStart"/>
      <w:r w:rsidRPr="006838FF">
        <w:rPr>
          <w:rFonts w:eastAsia="Times New Roman"/>
          <w:szCs w:val="22"/>
          <w:lang w:val="en-US" w:eastAsia="de-DE"/>
        </w:rPr>
        <w:t>Memantine</w:t>
      </w:r>
      <w:proofErr w:type="spellEnd"/>
      <w:r w:rsidRPr="006838FF">
        <w:rPr>
          <w:rFonts w:eastAsia="Times New Roman"/>
          <w:szCs w:val="22"/>
          <w:lang w:val="en-US" w:eastAsia="de-DE"/>
        </w:rPr>
        <w:t xml:space="preserve"> Torrent 20 mg Film-coated Tablets</w:t>
      </w:r>
    </w:p>
    <w:p w:rsidR="001B6F25" w:rsidRPr="006838FF" w:rsidRDefault="001B6F25" w:rsidP="001B6F25">
      <w:pPr>
        <w:suppressAutoHyphens/>
        <w:spacing w:line="280" w:lineRule="exact"/>
        <w:ind w:left="567" w:hanging="567"/>
        <w:jc w:val="both"/>
        <w:rPr>
          <w:rFonts w:eastAsia="Times New Roman"/>
          <w:szCs w:val="22"/>
          <w:lang w:eastAsia="de-DE"/>
        </w:rPr>
      </w:pPr>
      <w:r w:rsidRPr="006838FF">
        <w:rPr>
          <w:rFonts w:eastAsia="Times New Roman"/>
          <w:szCs w:val="22"/>
          <w:lang w:val="en-US" w:eastAsia="de-DE"/>
        </w:rPr>
        <w:tab/>
      </w:r>
      <w:proofErr w:type="spellStart"/>
      <w:r w:rsidRPr="00207926">
        <w:rPr>
          <w:rFonts w:eastAsia="Times New Roman"/>
          <w:szCs w:val="22"/>
          <w:highlight w:val="lightGray"/>
          <w:lang w:val="en-US" w:eastAsia="de-DE"/>
        </w:rPr>
        <w:t>Memantine</w:t>
      </w:r>
      <w:proofErr w:type="spellEnd"/>
      <w:r w:rsidRPr="00207926">
        <w:rPr>
          <w:rFonts w:eastAsia="Times New Roman"/>
          <w:szCs w:val="22"/>
          <w:highlight w:val="lightGray"/>
          <w:lang w:val="en-US" w:eastAsia="de-DE"/>
        </w:rPr>
        <w:t xml:space="preserve"> Torrent </w:t>
      </w:r>
      <w:r w:rsidRPr="00207926">
        <w:rPr>
          <w:rFonts w:eastAsia="Times New Roman"/>
          <w:szCs w:val="22"/>
          <w:highlight w:val="lightGray"/>
          <w:lang w:eastAsia="de-DE"/>
        </w:rPr>
        <w:t xml:space="preserve">5mg/10mg/15mg/20mg </w:t>
      </w:r>
      <w:r w:rsidRPr="00207926">
        <w:rPr>
          <w:rFonts w:eastAsia="Times New Roman"/>
          <w:szCs w:val="22"/>
          <w:highlight w:val="lightGray"/>
          <w:lang w:val="en-US" w:eastAsia="de-DE"/>
        </w:rPr>
        <w:t>Film-coated Tablets</w:t>
      </w:r>
    </w:p>
    <w:p w:rsidR="001B6F25" w:rsidRDefault="001B6F25" w:rsidP="001B6F25">
      <w:pPr>
        <w:numPr>
          <w:ilvl w:val="12"/>
          <w:numId w:val="0"/>
        </w:numPr>
        <w:spacing w:line="240" w:lineRule="auto"/>
        <w:ind w:right="-2"/>
        <w:rPr>
          <w:lang w:val="lt-LT"/>
        </w:rPr>
      </w:pPr>
    </w:p>
    <w:p w:rsidR="001B6F25" w:rsidRPr="0049429F" w:rsidRDefault="001B6F25" w:rsidP="001B6F25">
      <w:pPr>
        <w:numPr>
          <w:ilvl w:val="12"/>
          <w:numId w:val="0"/>
        </w:numPr>
        <w:spacing w:line="240" w:lineRule="auto"/>
        <w:ind w:right="-2"/>
        <w:rPr>
          <w:lang w:val="lt-LT"/>
        </w:rPr>
      </w:pPr>
    </w:p>
    <w:p w:rsidR="001B6F25" w:rsidRPr="0049429F" w:rsidRDefault="001B6F25" w:rsidP="001B6F25">
      <w:pPr>
        <w:numPr>
          <w:ilvl w:val="12"/>
          <w:numId w:val="0"/>
        </w:numPr>
        <w:spacing w:line="240" w:lineRule="auto"/>
        <w:ind w:right="-2"/>
        <w:outlineLvl w:val="0"/>
        <w:rPr>
          <w:lang w:val="lt-LT"/>
        </w:rPr>
      </w:pPr>
      <w:r w:rsidRPr="0049429F">
        <w:rPr>
          <w:b/>
          <w:bCs/>
          <w:lang w:val="lt-LT"/>
        </w:rPr>
        <w:t xml:space="preserve">Šis pakuotės </w:t>
      </w:r>
      <w:r w:rsidRPr="0049429F">
        <w:rPr>
          <w:b/>
          <w:lang w:val="lt-LT"/>
        </w:rPr>
        <w:t>lapelis paskutinį kartą peržiūrėtas</w:t>
      </w:r>
      <w:r>
        <w:rPr>
          <w:b/>
          <w:lang w:val="lt-LT"/>
        </w:rPr>
        <w:t xml:space="preserve"> </w:t>
      </w:r>
      <w:r w:rsidR="00847127">
        <w:rPr>
          <w:b/>
          <w:lang w:val="lt-LT"/>
        </w:rPr>
        <w:t>2017-06-30.</w:t>
      </w:r>
    </w:p>
    <w:p w:rsidR="001B6F25" w:rsidRDefault="001B6F25" w:rsidP="001B6F25">
      <w:pPr>
        <w:numPr>
          <w:ilvl w:val="12"/>
          <w:numId w:val="0"/>
        </w:numPr>
        <w:spacing w:line="240" w:lineRule="auto"/>
        <w:ind w:right="-2"/>
        <w:rPr>
          <w:lang w:val="lt-LT"/>
        </w:rPr>
      </w:pPr>
    </w:p>
    <w:p w:rsidR="001B6F25" w:rsidRPr="0049429F" w:rsidRDefault="001B6F25" w:rsidP="001B6F25">
      <w:pPr>
        <w:numPr>
          <w:ilvl w:val="12"/>
          <w:numId w:val="0"/>
        </w:numPr>
        <w:spacing w:line="240" w:lineRule="auto"/>
        <w:ind w:right="-2"/>
        <w:rPr>
          <w:lang w:val="lt-LT"/>
        </w:rPr>
      </w:pPr>
    </w:p>
    <w:p w:rsidR="001B6F25" w:rsidRPr="00F70E65" w:rsidRDefault="001B6F25" w:rsidP="001B6F25">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7" w:history="1">
        <w:r w:rsidRPr="00506E50">
          <w:rPr>
            <w:rStyle w:val="Hipersaitas"/>
            <w:lang w:val="lt-LT"/>
          </w:rPr>
          <w:t>http://www.vvkt.lt/</w:t>
        </w:r>
      </w:hyperlink>
      <w:r w:rsidRPr="00F70E65">
        <w:rPr>
          <w:lang w:val="lt-LT"/>
        </w:rPr>
        <w:t>.</w:t>
      </w:r>
    </w:p>
    <w:p w:rsidR="001B6F25" w:rsidRDefault="001B6F25" w:rsidP="001B6F25">
      <w:pPr>
        <w:pStyle w:val="BTEMEASMCA"/>
        <w:rPr>
          <w:rStyle w:val="Hipersaitas"/>
          <w:noProof w:val="0"/>
        </w:rPr>
      </w:pPr>
    </w:p>
    <w:p w:rsidR="001B6F25" w:rsidRPr="0049429F" w:rsidRDefault="001B6F25" w:rsidP="001B6F25">
      <w:pPr>
        <w:pStyle w:val="BTEMEASMCA"/>
        <w:rPr>
          <w:noProof w:val="0"/>
          <w:color w:val="0000FF"/>
        </w:rPr>
      </w:pPr>
      <w:bookmarkStart w:id="1" w:name="_GoBack"/>
      <w:bookmarkEnd w:id="1"/>
      <w:permStart w:id="1123819753" w:edGrp="everyone"/>
      <w:permEnd w:id="1123819753"/>
    </w:p>
    <w:p w:rsidR="00C23AB0" w:rsidRPr="009001F1" w:rsidRDefault="00C23AB0">
      <w:pPr>
        <w:rPr>
          <w:lang w:val="lt-LT"/>
        </w:rPr>
      </w:pPr>
    </w:p>
    <w:sectPr w:rsidR="00C23AB0" w:rsidRPr="009001F1" w:rsidSect="001722BA">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3D7" w:rsidRDefault="00A80BAE">
      <w:pPr>
        <w:spacing w:line="240" w:lineRule="auto"/>
      </w:pPr>
      <w:r>
        <w:separator/>
      </w:r>
    </w:p>
  </w:endnote>
  <w:endnote w:type="continuationSeparator" w:id="0">
    <w:p w:rsidR="00A743D7" w:rsidRDefault="00A80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F0" w:rsidRPr="009440FB" w:rsidRDefault="001B6F25">
    <w:pPr>
      <w:pStyle w:val="Porat"/>
      <w:tabs>
        <w:tab w:val="right" w:pos="8931"/>
      </w:tabs>
      <w:ind w:right="96"/>
      <w:jc w:val="center"/>
      <w:rPr>
        <w:rFonts w:ascii="Times New Roman" w:hAnsi="Times New Roman"/>
        <w:sz w:val="20"/>
      </w:rPr>
    </w:pPr>
    <w:r w:rsidRPr="009440FB">
      <w:rPr>
        <w:rFonts w:ascii="Times New Roman" w:hAnsi="Times New Roman"/>
        <w:sz w:val="20"/>
      </w:rPr>
      <w:fldChar w:fldCharType="begin"/>
    </w:r>
    <w:r w:rsidRPr="009440FB">
      <w:rPr>
        <w:rFonts w:ascii="Times New Roman" w:hAnsi="Times New Roman"/>
        <w:sz w:val="20"/>
      </w:rPr>
      <w:instrText xml:space="preserve"> EQ </w:instrText>
    </w:r>
    <w:r w:rsidRPr="009440FB">
      <w:rPr>
        <w:rFonts w:ascii="Times New Roman" w:hAnsi="Times New Roman"/>
        <w:sz w:val="20"/>
      </w:rPr>
      <w:fldChar w:fldCharType="end"/>
    </w:r>
    <w:r w:rsidRPr="009440FB">
      <w:rPr>
        <w:rStyle w:val="Puslapionumeris"/>
        <w:rFonts w:ascii="Times New Roman" w:hAnsi="Times New Roman"/>
        <w:sz w:val="20"/>
      </w:rPr>
      <w:fldChar w:fldCharType="begin"/>
    </w:r>
    <w:r w:rsidRPr="009440FB">
      <w:rPr>
        <w:rStyle w:val="Puslapionumeris"/>
        <w:rFonts w:ascii="Times New Roman" w:hAnsi="Times New Roman"/>
        <w:sz w:val="20"/>
      </w:rPr>
      <w:instrText xml:space="preserve">PAGE  </w:instrText>
    </w:r>
    <w:r w:rsidRPr="009440FB">
      <w:rPr>
        <w:rStyle w:val="Puslapionumeris"/>
        <w:rFonts w:ascii="Times New Roman" w:hAnsi="Times New Roman"/>
        <w:sz w:val="20"/>
      </w:rPr>
      <w:fldChar w:fldCharType="separate"/>
    </w:r>
    <w:r w:rsidR="009001F1">
      <w:rPr>
        <w:rStyle w:val="Puslapionumeris"/>
        <w:rFonts w:ascii="Times New Roman" w:hAnsi="Times New Roman"/>
        <w:sz w:val="20"/>
      </w:rPr>
      <w:t>27</w:t>
    </w:r>
    <w:r w:rsidRPr="009440FB">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F0" w:rsidRPr="009440FB" w:rsidRDefault="001B6F25">
    <w:pPr>
      <w:pStyle w:val="Porat"/>
      <w:tabs>
        <w:tab w:val="right" w:pos="8931"/>
      </w:tabs>
      <w:ind w:right="96"/>
      <w:jc w:val="center"/>
      <w:rPr>
        <w:rFonts w:ascii="Times New Roman" w:hAnsi="Times New Roman"/>
        <w:sz w:val="20"/>
      </w:rPr>
    </w:pPr>
    <w:r w:rsidRPr="009440FB">
      <w:rPr>
        <w:rFonts w:ascii="Times New Roman" w:hAnsi="Times New Roman"/>
        <w:sz w:val="20"/>
      </w:rPr>
      <w:fldChar w:fldCharType="begin"/>
    </w:r>
    <w:r w:rsidRPr="009440FB">
      <w:rPr>
        <w:rFonts w:ascii="Times New Roman" w:hAnsi="Times New Roman"/>
        <w:sz w:val="20"/>
      </w:rPr>
      <w:instrText xml:space="preserve"> EQ </w:instrText>
    </w:r>
    <w:r w:rsidRPr="009440FB">
      <w:rPr>
        <w:rFonts w:ascii="Times New Roman" w:hAnsi="Times New Roman"/>
        <w:sz w:val="20"/>
      </w:rPr>
      <w:fldChar w:fldCharType="end"/>
    </w:r>
    <w:r w:rsidRPr="009440FB">
      <w:rPr>
        <w:rStyle w:val="Puslapionumeris"/>
        <w:rFonts w:ascii="Times New Roman" w:hAnsi="Times New Roman"/>
        <w:sz w:val="20"/>
      </w:rPr>
      <w:fldChar w:fldCharType="begin"/>
    </w:r>
    <w:r w:rsidRPr="009440FB">
      <w:rPr>
        <w:rStyle w:val="Puslapionumeris"/>
        <w:rFonts w:ascii="Times New Roman" w:hAnsi="Times New Roman"/>
        <w:sz w:val="20"/>
      </w:rPr>
      <w:instrText xml:space="preserve">PAGE  </w:instrText>
    </w:r>
    <w:r w:rsidRPr="009440FB">
      <w:rPr>
        <w:rStyle w:val="Puslapionumeris"/>
        <w:rFonts w:ascii="Times New Roman" w:hAnsi="Times New Roman"/>
        <w:sz w:val="20"/>
      </w:rPr>
      <w:fldChar w:fldCharType="separate"/>
    </w:r>
    <w:r w:rsidR="009001F1">
      <w:rPr>
        <w:rStyle w:val="Puslapionumeris"/>
        <w:rFonts w:ascii="Times New Roman" w:hAnsi="Times New Roman"/>
        <w:sz w:val="20"/>
      </w:rPr>
      <w:t>1</w:t>
    </w:r>
    <w:r w:rsidRPr="009440FB">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3D7" w:rsidRDefault="00A80BAE">
      <w:pPr>
        <w:spacing w:line="240" w:lineRule="auto"/>
      </w:pPr>
      <w:r>
        <w:separator/>
      </w:r>
    </w:p>
  </w:footnote>
  <w:footnote w:type="continuationSeparator" w:id="0">
    <w:p w:rsidR="00A743D7" w:rsidRDefault="00A80B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6342B4"/>
    <w:multiLevelType w:val="hybridMultilevel"/>
    <w:tmpl w:val="44FE5424"/>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B0E7F3E"/>
    <w:multiLevelType w:val="hybridMultilevel"/>
    <w:tmpl w:val="80384C66"/>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FF40F3"/>
    <w:multiLevelType w:val="hybridMultilevel"/>
    <w:tmpl w:val="F6304064"/>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C02D6A"/>
    <w:multiLevelType w:val="hybridMultilevel"/>
    <w:tmpl w:val="B79AFC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745FA5"/>
    <w:multiLevelType w:val="hybridMultilevel"/>
    <w:tmpl w:val="279CF560"/>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526499"/>
    <w:multiLevelType w:val="hybridMultilevel"/>
    <w:tmpl w:val="362A57E0"/>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Bz3dsIn/qHCN5ZUfH2SAg3u88jlYqWvrtr1w215RH2bYh8UBbwQ5bF5BnrYtxeySkwhwwoXu/9laB/7vcR03g==" w:salt="rZGriFKxHuGOklaF34e6qw=="/>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24"/>
    <w:rsid w:val="00034E83"/>
    <w:rsid w:val="001B6F25"/>
    <w:rsid w:val="00231F47"/>
    <w:rsid w:val="00847127"/>
    <w:rsid w:val="009001F1"/>
    <w:rsid w:val="00A743D7"/>
    <w:rsid w:val="00A80BAE"/>
    <w:rsid w:val="00C23AB0"/>
    <w:rsid w:val="00DD6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AA9EEF-D744-48F9-BF34-9DE4FE29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6F25"/>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1B6F25"/>
    <w:pPr>
      <w:spacing w:before="240" w:after="120"/>
      <w:ind w:left="357" w:hanging="357"/>
      <w:outlineLvl w:val="0"/>
    </w:pPr>
    <w:rPr>
      <w:b/>
      <w:caps/>
      <w:sz w:val="26"/>
      <w:lang w:val="lt-LT" w:eastAsia="en-US"/>
    </w:rPr>
  </w:style>
  <w:style w:type="paragraph" w:styleId="Antrat2">
    <w:name w:val="heading 2"/>
    <w:basedOn w:val="prastasis"/>
    <w:next w:val="prastasis"/>
    <w:link w:val="Antrat2Diagrama"/>
    <w:uiPriority w:val="99"/>
    <w:qFormat/>
    <w:rsid w:val="001B6F25"/>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1B6F2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B6F25"/>
    <w:pPr>
      <w:keepNext/>
      <w:jc w:val="both"/>
      <w:outlineLvl w:val="3"/>
    </w:pPr>
    <w:rPr>
      <w:b/>
      <w:noProof/>
      <w:lang w:eastAsia="en-US"/>
    </w:rPr>
  </w:style>
  <w:style w:type="paragraph" w:styleId="Antrat5">
    <w:name w:val="heading 5"/>
    <w:basedOn w:val="prastasis"/>
    <w:next w:val="prastasis"/>
    <w:link w:val="Antrat5Diagrama"/>
    <w:uiPriority w:val="99"/>
    <w:qFormat/>
    <w:rsid w:val="001B6F25"/>
    <w:pPr>
      <w:keepNext/>
      <w:jc w:val="both"/>
      <w:outlineLvl w:val="4"/>
    </w:pPr>
    <w:rPr>
      <w:noProof/>
      <w:lang w:eastAsia="en-US"/>
    </w:rPr>
  </w:style>
  <w:style w:type="paragraph" w:styleId="Antrat6">
    <w:name w:val="heading 6"/>
    <w:basedOn w:val="prastasis"/>
    <w:next w:val="prastasis"/>
    <w:link w:val="Antrat6Diagrama"/>
    <w:uiPriority w:val="99"/>
    <w:qFormat/>
    <w:rsid w:val="001B6F25"/>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1B6F25"/>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1B6F25"/>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1B6F25"/>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B6F2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1B6F25"/>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1B6F25"/>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1B6F25"/>
    <w:rPr>
      <w:rFonts w:ascii="Times New Roman" w:eastAsia="SimSun" w:hAnsi="Times New Roman" w:cs="Times New Roman"/>
      <w:b/>
      <w:noProof/>
      <w:szCs w:val="20"/>
      <w:lang w:val="en-GB"/>
    </w:rPr>
  </w:style>
  <w:style w:type="character" w:customStyle="1" w:styleId="Antrat5Diagrama">
    <w:name w:val="Antraštė 5 Diagrama"/>
    <w:basedOn w:val="Numatytasispastraiposriftas"/>
    <w:link w:val="Antrat5"/>
    <w:uiPriority w:val="99"/>
    <w:rsid w:val="001B6F2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1B6F25"/>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1B6F2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1B6F2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1B6F25"/>
    <w:rPr>
      <w:rFonts w:ascii="Times New Roman" w:eastAsia="SimSun" w:hAnsi="Times New Roman" w:cs="Times New Roman"/>
      <w:b/>
      <w:i/>
      <w:szCs w:val="20"/>
      <w:lang w:val="en-GB"/>
    </w:rPr>
  </w:style>
  <w:style w:type="paragraph" w:styleId="Porat">
    <w:name w:val="footer"/>
    <w:basedOn w:val="prastasis"/>
    <w:link w:val="PoratDiagrama"/>
    <w:uiPriority w:val="99"/>
    <w:rsid w:val="001B6F25"/>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1B6F25"/>
    <w:rPr>
      <w:rFonts w:ascii="Arial" w:eastAsia="SimSun" w:hAnsi="Arial" w:cs="Times New Roman"/>
      <w:noProof/>
      <w:sz w:val="16"/>
      <w:szCs w:val="20"/>
      <w:lang w:val="en-US" w:eastAsia="zh-CN"/>
    </w:rPr>
  </w:style>
  <w:style w:type="character" w:styleId="Puslapionumeris">
    <w:name w:val="page number"/>
    <w:uiPriority w:val="99"/>
    <w:rsid w:val="001B6F25"/>
    <w:rPr>
      <w:rFonts w:cs="Times New Roman"/>
    </w:rPr>
  </w:style>
  <w:style w:type="character" w:styleId="Hipersaitas">
    <w:name w:val="Hyperlink"/>
    <w:uiPriority w:val="99"/>
    <w:rsid w:val="001B6F25"/>
    <w:rPr>
      <w:rFonts w:cs="Times New Roman"/>
      <w:color w:val="0000FF"/>
      <w:u w:val="single"/>
    </w:rPr>
  </w:style>
  <w:style w:type="paragraph" w:customStyle="1" w:styleId="EMEAEnBodyText">
    <w:name w:val="EMEA En Body Text"/>
    <w:basedOn w:val="prastasis"/>
    <w:uiPriority w:val="99"/>
    <w:rsid w:val="001B6F25"/>
    <w:pPr>
      <w:tabs>
        <w:tab w:val="clear" w:pos="567"/>
      </w:tabs>
      <w:spacing w:before="120" w:after="120" w:line="240" w:lineRule="auto"/>
      <w:jc w:val="both"/>
    </w:pPr>
    <w:rPr>
      <w:lang w:val="en-US"/>
    </w:rPr>
  </w:style>
  <w:style w:type="character" w:customStyle="1" w:styleId="tw4winMark">
    <w:name w:val="tw4winMark"/>
    <w:uiPriority w:val="99"/>
    <w:rsid w:val="001B6F25"/>
    <w:rPr>
      <w:rFonts w:ascii="Courier New" w:hAnsi="Courier New"/>
      <w:vanish/>
      <w:color w:val="800080"/>
      <w:sz w:val="24"/>
      <w:vertAlign w:val="subscript"/>
    </w:rPr>
  </w:style>
  <w:style w:type="character" w:customStyle="1" w:styleId="tw4winError">
    <w:name w:val="tw4winError"/>
    <w:uiPriority w:val="99"/>
    <w:rsid w:val="001B6F25"/>
    <w:rPr>
      <w:rFonts w:ascii="Courier New" w:hAnsi="Courier New"/>
      <w:color w:val="00FF00"/>
      <w:sz w:val="40"/>
    </w:rPr>
  </w:style>
  <w:style w:type="character" w:customStyle="1" w:styleId="tw4winTerm">
    <w:name w:val="tw4winTerm"/>
    <w:uiPriority w:val="99"/>
    <w:rsid w:val="001B6F25"/>
    <w:rPr>
      <w:color w:val="0000FF"/>
    </w:rPr>
  </w:style>
  <w:style w:type="character" w:customStyle="1" w:styleId="tw4winPopup">
    <w:name w:val="tw4winPopup"/>
    <w:uiPriority w:val="99"/>
    <w:rsid w:val="001B6F25"/>
    <w:rPr>
      <w:rFonts w:ascii="Courier New" w:hAnsi="Courier New"/>
      <w:noProof/>
      <w:color w:val="008000"/>
    </w:rPr>
  </w:style>
  <w:style w:type="character" w:customStyle="1" w:styleId="tw4winJump">
    <w:name w:val="tw4winJump"/>
    <w:uiPriority w:val="99"/>
    <w:rsid w:val="001B6F25"/>
    <w:rPr>
      <w:rFonts w:ascii="Courier New" w:hAnsi="Courier New"/>
      <w:noProof/>
      <w:color w:val="008080"/>
    </w:rPr>
  </w:style>
  <w:style w:type="character" w:customStyle="1" w:styleId="tw4winExternal">
    <w:name w:val="tw4winExternal"/>
    <w:uiPriority w:val="99"/>
    <w:rsid w:val="001B6F25"/>
    <w:rPr>
      <w:rFonts w:ascii="Courier New" w:hAnsi="Courier New"/>
      <w:noProof/>
      <w:color w:val="808080"/>
    </w:rPr>
  </w:style>
  <w:style w:type="character" w:customStyle="1" w:styleId="tw4winInternal">
    <w:name w:val="tw4winInternal"/>
    <w:uiPriority w:val="99"/>
    <w:rsid w:val="001B6F25"/>
    <w:rPr>
      <w:rFonts w:ascii="Courier New" w:hAnsi="Courier New"/>
      <w:noProof/>
      <w:color w:val="FF0000"/>
    </w:rPr>
  </w:style>
  <w:style w:type="character" w:customStyle="1" w:styleId="DONOTTRANSLATE">
    <w:name w:val="DO_NOT_TRANSLATE"/>
    <w:uiPriority w:val="99"/>
    <w:rsid w:val="001B6F25"/>
    <w:rPr>
      <w:rFonts w:ascii="Courier New" w:hAnsi="Courier New"/>
      <w:noProof/>
      <w:color w:val="800000"/>
    </w:rPr>
  </w:style>
  <w:style w:type="paragraph" w:styleId="Debesliotekstas">
    <w:name w:val="Balloon Text"/>
    <w:basedOn w:val="prastasis"/>
    <w:link w:val="DebesliotekstasDiagrama"/>
    <w:uiPriority w:val="99"/>
    <w:rsid w:val="001B6F2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B6F25"/>
    <w:rPr>
      <w:rFonts w:ascii="Tahoma" w:eastAsia="SimSun" w:hAnsi="Tahoma" w:cs="Tahoma"/>
      <w:sz w:val="16"/>
      <w:szCs w:val="16"/>
      <w:lang w:val="en-GB" w:eastAsia="zh-CN"/>
    </w:rPr>
  </w:style>
  <w:style w:type="character" w:styleId="Komentaronuoroda">
    <w:name w:val="annotation reference"/>
    <w:uiPriority w:val="99"/>
    <w:rsid w:val="001B6F25"/>
    <w:rPr>
      <w:rFonts w:cs="Times New Roman"/>
      <w:sz w:val="16"/>
    </w:rPr>
  </w:style>
  <w:style w:type="paragraph" w:styleId="Komentarotekstas">
    <w:name w:val="annotation text"/>
    <w:basedOn w:val="prastasis"/>
    <w:link w:val="KomentarotekstasDiagrama"/>
    <w:uiPriority w:val="99"/>
    <w:rsid w:val="001B6F25"/>
    <w:rPr>
      <w:sz w:val="20"/>
      <w:lang w:eastAsia="lt-LT"/>
    </w:rPr>
  </w:style>
  <w:style w:type="character" w:customStyle="1" w:styleId="KomentarotekstasDiagrama">
    <w:name w:val="Komentaro tekstas Diagrama"/>
    <w:basedOn w:val="Numatytasispastraiposriftas"/>
    <w:link w:val="Komentarotekstas"/>
    <w:uiPriority w:val="99"/>
    <w:rsid w:val="001B6F25"/>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1B6F25"/>
    <w:rPr>
      <w:b/>
      <w:bCs/>
    </w:rPr>
  </w:style>
  <w:style w:type="character" w:customStyle="1" w:styleId="KomentarotemaDiagrama">
    <w:name w:val="Komentaro tema Diagrama"/>
    <w:basedOn w:val="KomentarotekstasDiagrama"/>
    <w:link w:val="Komentarotema"/>
    <w:uiPriority w:val="99"/>
    <w:rsid w:val="001B6F25"/>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1B6F25"/>
    <w:pPr>
      <w:tabs>
        <w:tab w:val="clear" w:pos="567"/>
        <w:tab w:val="center" w:pos="4320"/>
        <w:tab w:val="right" w:pos="8640"/>
      </w:tabs>
    </w:pPr>
    <w:rPr>
      <w:sz w:val="20"/>
    </w:rPr>
  </w:style>
  <w:style w:type="character" w:customStyle="1" w:styleId="AntratsDiagrama">
    <w:name w:val="Antraštės Diagrama"/>
    <w:basedOn w:val="Numatytasispastraiposriftas"/>
    <w:link w:val="Antrats"/>
    <w:uiPriority w:val="99"/>
    <w:rsid w:val="001B6F2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1B6F25"/>
    <w:pPr>
      <w:shd w:val="clear" w:color="auto" w:fill="000080"/>
    </w:pPr>
    <w:rPr>
      <w:sz w:val="2"/>
    </w:rPr>
  </w:style>
  <w:style w:type="character" w:customStyle="1" w:styleId="DokumentostruktraDiagrama">
    <w:name w:val="Dokumento struktūra Diagrama"/>
    <w:basedOn w:val="Numatytasispastraiposriftas"/>
    <w:link w:val="Dokumentostruktra"/>
    <w:uiPriority w:val="99"/>
    <w:semiHidden/>
    <w:rsid w:val="001B6F25"/>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1B6F25"/>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1B6F2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B6F25"/>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1B6F2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B6F2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1B6F25"/>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B6F25"/>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rsid w:val="001B6F25"/>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B6F2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1B6F2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B6F25"/>
    <w:pPr>
      <w:numPr>
        <w:numId w:val="2"/>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1B6F25"/>
    <w:pPr>
      <w:numPr>
        <w:ilvl w:val="1"/>
      </w:numPr>
      <w:tabs>
        <w:tab w:val="clear" w:pos="709"/>
        <w:tab w:val="num" w:pos="360"/>
      </w:tabs>
    </w:pPr>
    <w:rPr>
      <w:sz w:val="22"/>
    </w:rPr>
  </w:style>
  <w:style w:type="paragraph" w:customStyle="1" w:styleId="AHeader3">
    <w:name w:val="AHeader 3"/>
    <w:basedOn w:val="AHeader2"/>
    <w:uiPriority w:val="99"/>
    <w:rsid w:val="001B6F25"/>
    <w:pPr>
      <w:numPr>
        <w:ilvl w:val="2"/>
      </w:numPr>
      <w:tabs>
        <w:tab w:val="clear" w:pos="1276"/>
        <w:tab w:val="num" w:pos="360"/>
      </w:tabs>
    </w:pPr>
  </w:style>
  <w:style w:type="paragraph" w:customStyle="1" w:styleId="AHeader2abc">
    <w:name w:val="AHeader 2 abc"/>
    <w:basedOn w:val="AHeader3"/>
    <w:uiPriority w:val="99"/>
    <w:rsid w:val="001B6F25"/>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B6F25"/>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B6F25"/>
    <w:pPr>
      <w:tabs>
        <w:tab w:val="left" w:pos="1134"/>
      </w:tabs>
      <w:autoSpaceDE w:val="0"/>
      <w:autoSpaceDN w:val="0"/>
      <w:adjustRightInd w:val="0"/>
      <w:ind w:left="633"/>
      <w:jc w:val="both"/>
    </w:pPr>
    <w:rPr>
      <w:sz w:val="21"/>
      <w:szCs w:val="21"/>
      <w:lang w:eastAsia="en-US"/>
    </w:rPr>
  </w:style>
  <w:style w:type="character" w:customStyle="1" w:styleId="Pagrindiniotekstotrauka3Diagrama">
    <w:name w:val="Pagrindinio teksto įtrauka 3 Diagrama"/>
    <w:basedOn w:val="Numatytasispastraiposriftas"/>
    <w:link w:val="Pagrindiniotekstotrauka3"/>
    <w:uiPriority w:val="99"/>
    <w:rsid w:val="001B6F25"/>
    <w:rPr>
      <w:rFonts w:ascii="Times New Roman" w:eastAsia="SimSun" w:hAnsi="Times New Roman" w:cs="Times New Roman"/>
      <w:sz w:val="21"/>
      <w:szCs w:val="21"/>
      <w:lang w:val="en-GB"/>
    </w:rPr>
  </w:style>
  <w:style w:type="character" w:styleId="Perirtashipersaitas">
    <w:name w:val="FollowedHyperlink"/>
    <w:uiPriority w:val="99"/>
    <w:rsid w:val="001B6F25"/>
    <w:rPr>
      <w:rFonts w:cs="Times New Roman"/>
      <w:color w:val="800080"/>
      <w:u w:val="single"/>
    </w:rPr>
  </w:style>
  <w:style w:type="character" w:styleId="Grietas">
    <w:name w:val="Strong"/>
    <w:uiPriority w:val="99"/>
    <w:qFormat/>
    <w:rsid w:val="001B6F25"/>
    <w:rPr>
      <w:rFonts w:cs="Times New Roman"/>
      <w:b/>
    </w:rPr>
  </w:style>
  <w:style w:type="paragraph" w:customStyle="1" w:styleId="BodytextAgency">
    <w:name w:val="Body text (Agency)"/>
    <w:basedOn w:val="prastasis"/>
    <w:link w:val="BodytextAgencyChar"/>
    <w:uiPriority w:val="99"/>
    <w:rsid w:val="001B6F25"/>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uiPriority w:val="99"/>
    <w:locked/>
    <w:rsid w:val="001B6F25"/>
    <w:rPr>
      <w:rFonts w:ascii="Verdana" w:eastAsia="SimSun" w:hAnsi="Verdana" w:cs="Times New Roman"/>
      <w:sz w:val="18"/>
      <w:szCs w:val="20"/>
      <w:lang w:val="en-GB" w:eastAsia="en-GB"/>
    </w:rPr>
  </w:style>
  <w:style w:type="paragraph" w:customStyle="1" w:styleId="NormalAgency">
    <w:name w:val="Normal (Agency)"/>
    <w:link w:val="NormalAgencyChar"/>
    <w:uiPriority w:val="99"/>
    <w:rsid w:val="001B6F25"/>
    <w:pPr>
      <w:spacing w:after="0" w:line="240" w:lineRule="auto"/>
    </w:pPr>
    <w:rPr>
      <w:rFonts w:ascii="Verdana" w:eastAsia="SimSun" w:hAnsi="Verdana" w:cs="Times New Roman"/>
      <w:sz w:val="18"/>
      <w:lang w:val="en-GB" w:eastAsia="en-GB"/>
    </w:rPr>
  </w:style>
  <w:style w:type="table" w:customStyle="1" w:styleId="TablegridAgencyblack">
    <w:name w:val="Table grid (Agency) black"/>
    <w:uiPriority w:val="99"/>
    <w:semiHidden/>
    <w:rsid w:val="001B6F2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B6F25"/>
    <w:pPr>
      <w:keepNext/>
    </w:pPr>
    <w:rPr>
      <w:b/>
    </w:rPr>
  </w:style>
  <w:style w:type="paragraph" w:customStyle="1" w:styleId="TabletextrowsAgency">
    <w:name w:val="Table text rows (Agency)"/>
    <w:basedOn w:val="prastasis"/>
    <w:uiPriority w:val="99"/>
    <w:rsid w:val="001B6F25"/>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1B6F25"/>
    <w:rPr>
      <w:rFonts w:ascii="Verdana" w:eastAsia="SimSun" w:hAnsi="Verdana" w:cs="Times New Roman"/>
      <w:sz w:val="18"/>
      <w:lang w:val="en-GB" w:eastAsia="en-GB"/>
    </w:rPr>
  </w:style>
  <w:style w:type="paragraph" w:styleId="Paprastasistekstas">
    <w:name w:val="Plain Text"/>
    <w:basedOn w:val="prastasis"/>
    <w:link w:val="PaprastasistekstasDiagrama"/>
    <w:uiPriority w:val="99"/>
    <w:rsid w:val="001B6F2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1B6F25"/>
    <w:rPr>
      <w:rFonts w:ascii="Courier New" w:eastAsia="SimSun" w:hAnsi="Courier New" w:cs="Times New Roman"/>
      <w:sz w:val="20"/>
      <w:szCs w:val="20"/>
      <w:lang w:val="en-US"/>
    </w:rPr>
  </w:style>
  <w:style w:type="paragraph" w:customStyle="1" w:styleId="Default">
    <w:name w:val="Default"/>
    <w:uiPriority w:val="99"/>
    <w:rsid w:val="001B6F2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B6F25"/>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1B6F25"/>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1B6F25"/>
    <w:pPr>
      <w:spacing w:line="240" w:lineRule="auto"/>
    </w:pPr>
    <w:rPr>
      <w:sz w:val="20"/>
    </w:rPr>
  </w:style>
  <w:style w:type="character" w:customStyle="1" w:styleId="DokumentoinaostekstasDiagrama">
    <w:name w:val="Dokumento išnašos tekstas Diagrama"/>
    <w:basedOn w:val="Numatytasispastraiposriftas"/>
    <w:link w:val="Dokumentoinaostekstas"/>
    <w:uiPriority w:val="99"/>
    <w:semiHidden/>
    <w:rsid w:val="001B6F25"/>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1B6F25"/>
    <w:pPr>
      <w:tabs>
        <w:tab w:val="clear" w:pos="567"/>
      </w:tabs>
      <w:spacing w:line="240" w:lineRule="auto"/>
    </w:pPr>
    <w:rPr>
      <w:noProof/>
      <w:lang w:val="lt-LT" w:eastAsia="en-US"/>
    </w:rPr>
  </w:style>
  <w:style w:type="character" w:customStyle="1" w:styleId="BTEMEASMCAChar">
    <w:name w:val="BT EMEA_SMCA Char"/>
    <w:link w:val="BTEMEASMCA"/>
    <w:uiPriority w:val="99"/>
    <w:locked/>
    <w:rsid w:val="001B6F25"/>
    <w:rPr>
      <w:rFonts w:ascii="Times New Roman" w:eastAsia="SimSu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29629</Words>
  <Characters>16890</Characters>
  <Application>Microsoft Office Word</Application>
  <DocSecurity>8</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2017-06-30T11:30:00Z</dcterms:created>
  <dcterms:modified xsi:type="dcterms:W3CDTF">2017-06-30T11:31:00Z</dcterms:modified>
</cp:coreProperties>
</file>