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DA305E" w14:textId="77777777" w:rsidR="00184AF7" w:rsidRPr="00184AF7" w:rsidRDefault="00184AF7" w:rsidP="00184AF7">
      <w:pPr>
        <w:shd w:val="clear" w:color="auto" w:fill="FFFFFF"/>
        <w:spacing w:after="0" w:line="240" w:lineRule="auto"/>
        <w:rPr>
          <w:rFonts w:ascii="Times New Roman" w:eastAsia="Times New Roman" w:hAnsi="Times New Roman" w:cs="Times New Roman"/>
        </w:rPr>
      </w:pPr>
    </w:p>
    <w:p w14:paraId="397E7C76" w14:textId="77777777" w:rsidR="00184AF7" w:rsidRPr="00184AF7" w:rsidRDefault="00184AF7" w:rsidP="00184AF7">
      <w:pPr>
        <w:spacing w:after="0" w:line="240" w:lineRule="auto"/>
        <w:rPr>
          <w:rFonts w:ascii="Times New Roman" w:eastAsia="Times New Roman" w:hAnsi="Times New Roman" w:cs="Times New Roman"/>
        </w:rPr>
      </w:pPr>
    </w:p>
    <w:p w14:paraId="44798D70" w14:textId="77777777" w:rsidR="00184AF7" w:rsidRPr="00184AF7" w:rsidRDefault="00184AF7" w:rsidP="00184AF7">
      <w:pPr>
        <w:spacing w:after="0" w:line="240" w:lineRule="auto"/>
        <w:rPr>
          <w:rFonts w:ascii="Times New Roman" w:eastAsia="Times New Roman" w:hAnsi="Times New Roman" w:cs="Times New Roman"/>
        </w:rPr>
      </w:pPr>
    </w:p>
    <w:p w14:paraId="0633E1F9" w14:textId="77777777" w:rsidR="00184AF7" w:rsidRPr="00184AF7" w:rsidRDefault="00184AF7" w:rsidP="00184AF7">
      <w:pPr>
        <w:spacing w:after="0" w:line="240" w:lineRule="auto"/>
        <w:rPr>
          <w:rFonts w:ascii="Times New Roman" w:eastAsia="Times New Roman" w:hAnsi="Times New Roman" w:cs="Times New Roman"/>
        </w:rPr>
      </w:pPr>
    </w:p>
    <w:p w14:paraId="0F70D099" w14:textId="77777777" w:rsidR="00184AF7" w:rsidRPr="00184AF7" w:rsidRDefault="00184AF7" w:rsidP="00184AF7">
      <w:pPr>
        <w:spacing w:after="0" w:line="240" w:lineRule="auto"/>
        <w:rPr>
          <w:rFonts w:ascii="Times New Roman" w:eastAsia="Times New Roman" w:hAnsi="Times New Roman" w:cs="Times New Roman"/>
        </w:rPr>
      </w:pPr>
    </w:p>
    <w:p w14:paraId="75FF2777" w14:textId="77777777" w:rsidR="00184AF7" w:rsidRPr="00184AF7" w:rsidRDefault="00184AF7" w:rsidP="00184AF7">
      <w:pPr>
        <w:spacing w:after="0" w:line="240" w:lineRule="auto"/>
        <w:rPr>
          <w:rFonts w:ascii="Times New Roman" w:eastAsia="Times New Roman" w:hAnsi="Times New Roman" w:cs="Times New Roman"/>
        </w:rPr>
      </w:pPr>
    </w:p>
    <w:p w14:paraId="5899EEAC" w14:textId="77777777" w:rsidR="00184AF7" w:rsidRPr="00184AF7" w:rsidRDefault="00184AF7" w:rsidP="00184AF7">
      <w:pPr>
        <w:spacing w:after="0" w:line="240" w:lineRule="auto"/>
        <w:rPr>
          <w:rFonts w:ascii="Times New Roman" w:eastAsia="Times New Roman" w:hAnsi="Times New Roman" w:cs="Times New Roman"/>
        </w:rPr>
      </w:pPr>
    </w:p>
    <w:p w14:paraId="246632CC" w14:textId="77777777" w:rsidR="00184AF7" w:rsidRPr="00184AF7" w:rsidRDefault="00184AF7" w:rsidP="00184AF7">
      <w:pPr>
        <w:spacing w:after="0" w:line="240" w:lineRule="auto"/>
        <w:rPr>
          <w:rFonts w:ascii="Times New Roman" w:eastAsia="Times New Roman" w:hAnsi="Times New Roman" w:cs="Times New Roman"/>
        </w:rPr>
      </w:pPr>
    </w:p>
    <w:p w14:paraId="7FB78EAD" w14:textId="77777777" w:rsidR="00184AF7" w:rsidRPr="00184AF7" w:rsidRDefault="00184AF7" w:rsidP="00184AF7">
      <w:pPr>
        <w:spacing w:after="0" w:line="240" w:lineRule="auto"/>
        <w:rPr>
          <w:rFonts w:ascii="Times New Roman" w:eastAsia="Times New Roman" w:hAnsi="Times New Roman" w:cs="Times New Roman"/>
        </w:rPr>
      </w:pPr>
    </w:p>
    <w:p w14:paraId="3FE9897E" w14:textId="77777777" w:rsidR="00184AF7" w:rsidRPr="00184AF7" w:rsidRDefault="00184AF7" w:rsidP="00184AF7">
      <w:pPr>
        <w:spacing w:after="0" w:line="240" w:lineRule="auto"/>
        <w:rPr>
          <w:rFonts w:ascii="Times New Roman" w:eastAsia="Times New Roman" w:hAnsi="Times New Roman" w:cs="Times New Roman"/>
        </w:rPr>
      </w:pPr>
    </w:p>
    <w:p w14:paraId="7D4C9058" w14:textId="77777777" w:rsidR="00184AF7" w:rsidRPr="00184AF7" w:rsidRDefault="00184AF7" w:rsidP="00184AF7">
      <w:pPr>
        <w:spacing w:after="0" w:line="240" w:lineRule="auto"/>
        <w:rPr>
          <w:rFonts w:ascii="Times New Roman" w:eastAsia="Times New Roman" w:hAnsi="Times New Roman" w:cs="Times New Roman"/>
        </w:rPr>
      </w:pPr>
    </w:p>
    <w:p w14:paraId="7D4A7D8C" w14:textId="77777777" w:rsidR="00184AF7" w:rsidRPr="00184AF7" w:rsidRDefault="00184AF7" w:rsidP="00184AF7">
      <w:pPr>
        <w:spacing w:after="0" w:line="240" w:lineRule="auto"/>
        <w:rPr>
          <w:rFonts w:ascii="Times New Roman" w:eastAsia="Times New Roman" w:hAnsi="Times New Roman" w:cs="Times New Roman"/>
        </w:rPr>
      </w:pPr>
    </w:p>
    <w:p w14:paraId="2DBF4E2F" w14:textId="77777777" w:rsidR="00184AF7" w:rsidRPr="00184AF7" w:rsidRDefault="00184AF7" w:rsidP="00184AF7">
      <w:pPr>
        <w:spacing w:after="0" w:line="240" w:lineRule="auto"/>
        <w:rPr>
          <w:rFonts w:ascii="Times New Roman" w:eastAsia="Times New Roman" w:hAnsi="Times New Roman" w:cs="Times New Roman"/>
        </w:rPr>
      </w:pPr>
    </w:p>
    <w:p w14:paraId="1F273153" w14:textId="77777777" w:rsidR="00184AF7" w:rsidRPr="00184AF7" w:rsidRDefault="00184AF7" w:rsidP="00184AF7">
      <w:pPr>
        <w:spacing w:after="0" w:line="240" w:lineRule="auto"/>
        <w:rPr>
          <w:rFonts w:ascii="Times New Roman" w:eastAsia="Times New Roman" w:hAnsi="Times New Roman" w:cs="Times New Roman"/>
        </w:rPr>
      </w:pPr>
    </w:p>
    <w:p w14:paraId="3D9C053C" w14:textId="77777777" w:rsidR="00184AF7" w:rsidRPr="00184AF7" w:rsidRDefault="00184AF7" w:rsidP="00184AF7">
      <w:pPr>
        <w:spacing w:after="0" w:line="240" w:lineRule="auto"/>
        <w:rPr>
          <w:rFonts w:ascii="Times New Roman" w:eastAsia="Times New Roman" w:hAnsi="Times New Roman" w:cs="Times New Roman"/>
        </w:rPr>
      </w:pPr>
    </w:p>
    <w:p w14:paraId="25819E99" w14:textId="77777777" w:rsidR="00184AF7" w:rsidRPr="00184AF7" w:rsidRDefault="00184AF7" w:rsidP="00184AF7">
      <w:pPr>
        <w:spacing w:after="0" w:line="240" w:lineRule="auto"/>
        <w:rPr>
          <w:rFonts w:ascii="Times New Roman" w:eastAsia="Times New Roman" w:hAnsi="Times New Roman" w:cs="Times New Roman"/>
        </w:rPr>
      </w:pPr>
    </w:p>
    <w:p w14:paraId="78AE1837" w14:textId="77777777" w:rsidR="00184AF7" w:rsidRPr="00184AF7" w:rsidRDefault="00184AF7" w:rsidP="00184AF7">
      <w:pPr>
        <w:spacing w:after="0" w:line="240" w:lineRule="auto"/>
        <w:rPr>
          <w:rFonts w:ascii="Times New Roman" w:eastAsia="Times New Roman" w:hAnsi="Times New Roman" w:cs="Times New Roman"/>
        </w:rPr>
      </w:pPr>
    </w:p>
    <w:p w14:paraId="49E3DE81" w14:textId="77777777" w:rsidR="00184AF7" w:rsidRPr="00184AF7" w:rsidRDefault="00184AF7" w:rsidP="00184AF7">
      <w:pPr>
        <w:spacing w:after="0" w:line="240" w:lineRule="auto"/>
        <w:rPr>
          <w:rFonts w:ascii="Times New Roman" w:eastAsia="Times New Roman" w:hAnsi="Times New Roman" w:cs="Times New Roman"/>
        </w:rPr>
      </w:pPr>
    </w:p>
    <w:p w14:paraId="45DBE3B0" w14:textId="77777777" w:rsidR="00184AF7" w:rsidRPr="00184AF7" w:rsidRDefault="00184AF7" w:rsidP="00184AF7">
      <w:pPr>
        <w:spacing w:after="0" w:line="240" w:lineRule="auto"/>
        <w:rPr>
          <w:rFonts w:ascii="Times New Roman" w:eastAsia="Times New Roman" w:hAnsi="Times New Roman" w:cs="Times New Roman"/>
        </w:rPr>
      </w:pPr>
    </w:p>
    <w:p w14:paraId="1FBAB533" w14:textId="77777777" w:rsidR="00184AF7" w:rsidRPr="00184AF7" w:rsidRDefault="00184AF7" w:rsidP="00184AF7">
      <w:pPr>
        <w:spacing w:after="0" w:line="240" w:lineRule="auto"/>
        <w:rPr>
          <w:rFonts w:ascii="Times New Roman" w:eastAsia="Times New Roman" w:hAnsi="Times New Roman" w:cs="Times New Roman"/>
        </w:rPr>
      </w:pPr>
    </w:p>
    <w:p w14:paraId="58C62C55" w14:textId="77777777" w:rsidR="00184AF7" w:rsidRPr="00184AF7" w:rsidRDefault="00184AF7" w:rsidP="00184AF7">
      <w:pPr>
        <w:spacing w:after="0" w:line="240" w:lineRule="auto"/>
        <w:rPr>
          <w:rFonts w:ascii="Times New Roman" w:eastAsia="Times New Roman" w:hAnsi="Times New Roman" w:cs="Times New Roman"/>
        </w:rPr>
      </w:pPr>
    </w:p>
    <w:p w14:paraId="459FABAB" w14:textId="77777777" w:rsidR="00184AF7" w:rsidRPr="00184AF7" w:rsidRDefault="00184AF7" w:rsidP="00184AF7">
      <w:pPr>
        <w:tabs>
          <w:tab w:val="left" w:pos="-1440"/>
          <w:tab w:val="left" w:pos="-720"/>
        </w:tabs>
        <w:spacing w:after="0" w:line="240" w:lineRule="auto"/>
        <w:rPr>
          <w:rFonts w:ascii="Times New Roman" w:eastAsia="Times New Roman" w:hAnsi="Times New Roman" w:cs="Times New Roman"/>
        </w:rPr>
      </w:pPr>
    </w:p>
    <w:p w14:paraId="1989A374" w14:textId="77777777" w:rsidR="00184AF7" w:rsidRPr="00184AF7" w:rsidRDefault="00184AF7" w:rsidP="00184AF7">
      <w:pPr>
        <w:tabs>
          <w:tab w:val="left" w:pos="-1440"/>
          <w:tab w:val="left" w:pos="-720"/>
        </w:tabs>
        <w:spacing w:after="0" w:line="240" w:lineRule="auto"/>
        <w:rPr>
          <w:rFonts w:ascii="Times New Roman" w:eastAsia="Times New Roman" w:hAnsi="Times New Roman" w:cs="Times New Roman"/>
        </w:rPr>
      </w:pPr>
    </w:p>
    <w:p w14:paraId="505054EF" w14:textId="77777777" w:rsidR="00184AF7" w:rsidRPr="00184AF7" w:rsidRDefault="00184AF7" w:rsidP="00184AF7">
      <w:pPr>
        <w:tabs>
          <w:tab w:val="left" w:pos="-1440"/>
          <w:tab w:val="left" w:pos="-720"/>
        </w:tabs>
        <w:spacing w:after="0" w:line="240" w:lineRule="auto"/>
        <w:jc w:val="center"/>
        <w:rPr>
          <w:rFonts w:ascii="Times New Roman" w:eastAsia="Times New Roman" w:hAnsi="Times New Roman" w:cs="Times New Roman"/>
          <w:b/>
        </w:rPr>
      </w:pPr>
      <w:r w:rsidRPr="00184AF7">
        <w:rPr>
          <w:rFonts w:ascii="Times New Roman" w:eastAsia="Times New Roman" w:hAnsi="Times New Roman" w:cs="Times New Roman"/>
          <w:b/>
        </w:rPr>
        <w:t>I PRIEDAS</w:t>
      </w:r>
    </w:p>
    <w:p w14:paraId="34D72CB7" w14:textId="77777777" w:rsidR="00184AF7" w:rsidRPr="00184AF7" w:rsidRDefault="00184AF7" w:rsidP="00184AF7">
      <w:pPr>
        <w:tabs>
          <w:tab w:val="left" w:pos="-1440"/>
          <w:tab w:val="left" w:pos="-720"/>
        </w:tabs>
        <w:spacing w:after="0" w:line="240" w:lineRule="auto"/>
        <w:jc w:val="center"/>
        <w:rPr>
          <w:rFonts w:ascii="Times New Roman" w:eastAsia="Times New Roman" w:hAnsi="Times New Roman" w:cs="Times New Roman"/>
          <w:b/>
          <w:caps/>
        </w:rPr>
      </w:pPr>
    </w:p>
    <w:p w14:paraId="3DDB44CB" w14:textId="77777777" w:rsidR="00184AF7" w:rsidRPr="00184AF7" w:rsidRDefault="00184AF7" w:rsidP="00184AF7">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097"/>
      <w:bookmarkStart w:id="1" w:name="_Toc129243222"/>
      <w:r w:rsidRPr="00184AF7">
        <w:rPr>
          <w:rFonts w:ascii="Times New Roman" w:eastAsia="Times New Roman" w:hAnsi="Times New Roman" w:cs="Times New Roman"/>
          <w:b/>
          <w:caps/>
        </w:rPr>
        <w:t>PREPARATO CHARAKTERISTIKŲ SANTRAUKA</w:t>
      </w:r>
      <w:bookmarkEnd w:id="0"/>
      <w:bookmarkEnd w:id="1"/>
    </w:p>
    <w:p w14:paraId="1FEAF132" w14:textId="77777777" w:rsidR="00184AF7" w:rsidRPr="00184AF7" w:rsidRDefault="00184AF7" w:rsidP="00184AF7">
      <w:pPr>
        <w:tabs>
          <w:tab w:val="left" w:pos="567"/>
        </w:tabs>
        <w:spacing w:after="0" w:line="240" w:lineRule="auto"/>
        <w:ind w:left="567" w:hanging="567"/>
        <w:jc w:val="center"/>
        <w:rPr>
          <w:rFonts w:ascii="Times New Roman" w:eastAsia="Times New Roman" w:hAnsi="Times New Roman" w:cs="Times New Roman"/>
          <w:bCs/>
          <w:iCs/>
        </w:rPr>
      </w:pPr>
      <w:r w:rsidRPr="00184AF7">
        <w:rPr>
          <w:rFonts w:ascii="Times New Roman" w:eastAsia="Times New Roman" w:hAnsi="Times New Roman" w:cs="Times New Roman"/>
          <w:bCs/>
          <w:iCs/>
        </w:rPr>
        <w:br w:type="page"/>
      </w:r>
    </w:p>
    <w:p w14:paraId="1333CFA7"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b/>
          <w:bCs/>
          <w:iCs/>
        </w:rPr>
        <w:lastRenderedPageBreak/>
        <w:t>1.</w:t>
      </w:r>
      <w:r w:rsidRPr="00184AF7">
        <w:rPr>
          <w:rFonts w:ascii="Times New Roman" w:eastAsia="Times New Roman" w:hAnsi="Times New Roman" w:cs="Times New Roman"/>
          <w:bCs/>
          <w:iCs/>
        </w:rPr>
        <w:tab/>
      </w:r>
      <w:r w:rsidRPr="00184AF7">
        <w:rPr>
          <w:rFonts w:ascii="Times New Roman" w:eastAsia="Times New Roman" w:hAnsi="Times New Roman" w:cs="Times New Roman"/>
          <w:b/>
          <w:caps/>
        </w:rPr>
        <w:t>VAISTINIO</w:t>
      </w:r>
      <w:r w:rsidRPr="00184AF7">
        <w:rPr>
          <w:rFonts w:ascii="Times New Roman" w:eastAsia="Times New Roman" w:hAnsi="Times New Roman" w:cs="Times New Roman"/>
          <w:b/>
        </w:rPr>
        <w:t xml:space="preserve"> PREPARATO PAVADINIMAS</w:t>
      </w:r>
    </w:p>
    <w:p w14:paraId="45B1EDE5"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iCs/>
        </w:rPr>
      </w:pPr>
    </w:p>
    <w:p w14:paraId="560034D2"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Destele 150/30</w:t>
      </w:r>
      <w:r w:rsidR="004A226B">
        <w:rPr>
          <w:rFonts w:ascii="Times New Roman" w:eastAsia="Times New Roman" w:hAnsi="Times New Roman" w:cs="Times New Roman"/>
        </w:rPr>
        <w:t> </w:t>
      </w:r>
      <w:r w:rsidRPr="00184AF7">
        <w:rPr>
          <w:rFonts w:ascii="Times New Roman" w:eastAsia="Times New Roman" w:hAnsi="Times New Roman" w:cs="Times New Roman"/>
        </w:rPr>
        <w:t>mikrogramų tabletės</w:t>
      </w:r>
    </w:p>
    <w:p w14:paraId="60F732D4"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iCs/>
        </w:rPr>
      </w:pPr>
    </w:p>
    <w:p w14:paraId="0665E75B"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p>
    <w:p w14:paraId="0E693699"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caps/>
        </w:rPr>
      </w:pPr>
      <w:r w:rsidRPr="00184AF7">
        <w:rPr>
          <w:rFonts w:ascii="Times New Roman" w:eastAsia="Times New Roman" w:hAnsi="Times New Roman" w:cs="Times New Roman"/>
          <w:b/>
          <w:caps/>
        </w:rPr>
        <w:t>2.</w:t>
      </w:r>
      <w:r w:rsidRPr="00184AF7">
        <w:rPr>
          <w:rFonts w:ascii="Times New Roman" w:eastAsia="Times New Roman" w:hAnsi="Times New Roman" w:cs="Times New Roman"/>
          <w:b/>
          <w:caps/>
        </w:rPr>
        <w:tab/>
        <w:t>kokybinė ir kiekybinė sudėtis</w:t>
      </w:r>
    </w:p>
    <w:p w14:paraId="75604952" w14:textId="77777777" w:rsidR="00184AF7" w:rsidRPr="00184AF7" w:rsidRDefault="00184AF7" w:rsidP="00184AF7">
      <w:pPr>
        <w:widowControl w:val="0"/>
        <w:autoSpaceDE w:val="0"/>
        <w:autoSpaceDN w:val="0"/>
        <w:adjustRightInd w:val="0"/>
        <w:spacing w:after="0" w:line="240" w:lineRule="auto"/>
        <w:rPr>
          <w:rFonts w:ascii="Times New Roman" w:eastAsia="Times New Roman" w:hAnsi="Times New Roman" w:cs="Times New Roman"/>
        </w:rPr>
      </w:pPr>
    </w:p>
    <w:p w14:paraId="09E9C268" w14:textId="77777777" w:rsidR="00184AF7" w:rsidRPr="00184AF7" w:rsidRDefault="00184AF7" w:rsidP="00184AF7">
      <w:pPr>
        <w:widowControl w:val="0"/>
        <w:autoSpaceDE w:val="0"/>
        <w:autoSpaceDN w:val="0"/>
        <w:adjustRightIn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Kiekvienoje tabletėje yra 150</w:t>
      </w:r>
      <w:r w:rsidR="004A226B">
        <w:rPr>
          <w:rFonts w:ascii="Times New Roman" w:eastAsia="Times New Roman" w:hAnsi="Times New Roman" w:cs="Times New Roman"/>
        </w:rPr>
        <w:t> </w:t>
      </w:r>
      <w:r w:rsidRPr="00184AF7">
        <w:rPr>
          <w:rFonts w:ascii="Times New Roman" w:eastAsia="Times New Roman" w:hAnsi="Times New Roman" w:cs="Times New Roman"/>
        </w:rPr>
        <w:t>mikrogramų dezogestrelio ir 30</w:t>
      </w:r>
      <w:r w:rsidR="004A226B">
        <w:rPr>
          <w:rFonts w:ascii="Times New Roman" w:eastAsia="Times New Roman" w:hAnsi="Times New Roman" w:cs="Times New Roman"/>
        </w:rPr>
        <w:t> </w:t>
      </w:r>
      <w:r w:rsidRPr="00184AF7">
        <w:rPr>
          <w:rFonts w:ascii="Times New Roman" w:eastAsia="Times New Roman" w:hAnsi="Times New Roman" w:cs="Times New Roman"/>
        </w:rPr>
        <w:t>mikrogramų etinilestradiolio.</w:t>
      </w:r>
    </w:p>
    <w:p w14:paraId="67D3CDBF" w14:textId="77777777" w:rsidR="00184AF7" w:rsidRPr="00184AF7" w:rsidRDefault="00184AF7" w:rsidP="00184AF7">
      <w:pPr>
        <w:widowControl w:val="0"/>
        <w:autoSpaceDE w:val="0"/>
        <w:autoSpaceDN w:val="0"/>
        <w:adjustRightInd w:val="0"/>
        <w:spacing w:after="0" w:line="240" w:lineRule="auto"/>
        <w:rPr>
          <w:rFonts w:ascii="Times New Roman" w:eastAsia="Times New Roman" w:hAnsi="Times New Roman" w:cs="Times New Roman"/>
        </w:rPr>
      </w:pPr>
    </w:p>
    <w:p w14:paraId="4388FA8B"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r w:rsidRPr="00C323DE">
        <w:rPr>
          <w:rFonts w:ascii="Times New Roman" w:eastAsia="Times New Roman" w:hAnsi="Times New Roman" w:cs="Times New Roman"/>
          <w:u w:val="single"/>
        </w:rPr>
        <w:t>Pagalbinės medžiagos, kurių poveikis žinomas</w:t>
      </w:r>
      <w:r w:rsidRPr="00184AF7">
        <w:rPr>
          <w:rFonts w:ascii="Times New Roman" w:eastAsia="Times New Roman" w:hAnsi="Times New Roman" w:cs="Times New Roman"/>
        </w:rPr>
        <w:t>: vienoje tabletėje yra 58</w:t>
      </w:r>
      <w:r w:rsidR="00F214EE">
        <w:rPr>
          <w:rFonts w:ascii="Times New Roman" w:eastAsia="Times New Roman" w:hAnsi="Times New Roman" w:cs="Times New Roman"/>
        </w:rPr>
        <w:t> </w:t>
      </w:r>
      <w:r w:rsidRPr="00184AF7">
        <w:rPr>
          <w:rFonts w:ascii="Times New Roman" w:eastAsia="Times New Roman" w:hAnsi="Times New Roman" w:cs="Times New Roman"/>
        </w:rPr>
        <w:t>mg bevandenės laktozės.</w:t>
      </w:r>
    </w:p>
    <w:p w14:paraId="79007E62"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p>
    <w:p w14:paraId="22FD7847"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Visos pagalbinės medžiagos išvardytos 6.1 skyriuje.</w:t>
      </w:r>
    </w:p>
    <w:p w14:paraId="70FC0D3D"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p>
    <w:p w14:paraId="1094C803"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p>
    <w:p w14:paraId="36C9CF77"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
          <w:caps/>
        </w:rPr>
      </w:pPr>
      <w:r w:rsidRPr="00184AF7">
        <w:rPr>
          <w:rFonts w:ascii="Times New Roman" w:eastAsia="Times New Roman" w:hAnsi="Times New Roman" w:cs="Times New Roman"/>
          <w:b/>
          <w:caps/>
        </w:rPr>
        <w:t>3.</w:t>
      </w:r>
      <w:r w:rsidRPr="00184AF7">
        <w:rPr>
          <w:rFonts w:ascii="Times New Roman" w:eastAsia="Times New Roman" w:hAnsi="Times New Roman" w:cs="Times New Roman"/>
          <w:b/>
          <w:caps/>
        </w:rPr>
        <w:tab/>
        <w:t>Farmacinė forma</w:t>
      </w:r>
    </w:p>
    <w:p w14:paraId="7728E0CB"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p>
    <w:p w14:paraId="7644C068"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Tabletė.</w:t>
      </w:r>
    </w:p>
    <w:p w14:paraId="46964EF1" w14:textId="77777777" w:rsidR="00184AF7" w:rsidRPr="00184AF7" w:rsidRDefault="00184AF7" w:rsidP="00184AF7">
      <w:pPr>
        <w:widowControl w:val="0"/>
        <w:tabs>
          <w:tab w:val="left" w:pos="567"/>
          <w:tab w:val="left" w:pos="851"/>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Apvalios, baltos arba beveik baltos, 5</w:t>
      </w:r>
      <w:r w:rsidR="004A226B">
        <w:rPr>
          <w:rFonts w:ascii="Times New Roman" w:eastAsia="Times New Roman" w:hAnsi="Times New Roman" w:cs="Times New Roman"/>
        </w:rPr>
        <w:t> </w:t>
      </w:r>
      <w:r w:rsidRPr="00184AF7">
        <w:rPr>
          <w:rFonts w:ascii="Times New Roman" w:eastAsia="Times New Roman" w:hAnsi="Times New Roman" w:cs="Times New Roman"/>
        </w:rPr>
        <w:t>mm diametro, nedengtos, abipus išgaubtos tabletės, vienoje jų pusėje yra įspaudas „142“, kita pusė lygi.</w:t>
      </w:r>
    </w:p>
    <w:p w14:paraId="0F5F4274"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p>
    <w:p w14:paraId="548519E1"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p>
    <w:p w14:paraId="113EC05B" w14:textId="77777777" w:rsidR="00184AF7" w:rsidRPr="00184AF7" w:rsidRDefault="00184AF7" w:rsidP="00184AF7">
      <w:pPr>
        <w:widowControl w:val="0"/>
        <w:spacing w:after="0" w:line="240" w:lineRule="auto"/>
        <w:ind w:left="540" w:hanging="540"/>
        <w:rPr>
          <w:rFonts w:ascii="Times New Roman" w:eastAsia="Times New Roman" w:hAnsi="Times New Roman" w:cs="Times New Roman"/>
          <w:caps/>
        </w:rPr>
      </w:pPr>
      <w:r w:rsidRPr="00184AF7">
        <w:rPr>
          <w:rFonts w:ascii="Times New Roman" w:eastAsia="Times New Roman" w:hAnsi="Times New Roman" w:cs="Times New Roman"/>
          <w:b/>
          <w:caps/>
        </w:rPr>
        <w:t>4.</w:t>
      </w:r>
      <w:r w:rsidRPr="00184AF7">
        <w:rPr>
          <w:rFonts w:ascii="Times New Roman" w:eastAsia="Times New Roman" w:hAnsi="Times New Roman" w:cs="Times New Roman"/>
          <w:b/>
          <w:caps/>
        </w:rPr>
        <w:tab/>
        <w:t>klinikinĖ informacija</w:t>
      </w:r>
    </w:p>
    <w:p w14:paraId="2F6620F3" w14:textId="77777777" w:rsidR="00184AF7" w:rsidRPr="00184AF7" w:rsidRDefault="00184AF7" w:rsidP="00184AF7">
      <w:pPr>
        <w:widowControl w:val="0"/>
        <w:spacing w:after="0" w:line="240" w:lineRule="auto"/>
        <w:rPr>
          <w:rFonts w:ascii="Times New Roman" w:eastAsia="Times New Roman" w:hAnsi="Times New Roman" w:cs="Times New Roman"/>
        </w:rPr>
      </w:pPr>
    </w:p>
    <w:p w14:paraId="7C0AE576" w14:textId="77777777" w:rsidR="00184AF7" w:rsidRPr="00184AF7" w:rsidRDefault="00184AF7" w:rsidP="00184AF7">
      <w:pPr>
        <w:widowControl w:val="0"/>
        <w:spacing w:after="0" w:line="240" w:lineRule="auto"/>
        <w:ind w:left="567" w:hanging="567"/>
        <w:outlineLvl w:val="0"/>
        <w:rPr>
          <w:rFonts w:ascii="Times New Roman" w:eastAsia="Times New Roman" w:hAnsi="Times New Roman" w:cs="Times New Roman"/>
        </w:rPr>
      </w:pPr>
      <w:r w:rsidRPr="00184AF7">
        <w:rPr>
          <w:rFonts w:ascii="Times New Roman" w:eastAsia="Times New Roman" w:hAnsi="Times New Roman" w:cs="Times New Roman"/>
          <w:b/>
        </w:rPr>
        <w:t>4.1</w:t>
      </w:r>
      <w:r w:rsidRPr="00184AF7">
        <w:rPr>
          <w:rFonts w:ascii="Times New Roman" w:eastAsia="Times New Roman" w:hAnsi="Times New Roman" w:cs="Times New Roman"/>
          <w:b/>
        </w:rPr>
        <w:tab/>
        <w:t>Terapinės indikacijos</w:t>
      </w:r>
    </w:p>
    <w:p w14:paraId="4911E23E"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caps/>
        </w:rPr>
      </w:pPr>
    </w:p>
    <w:p w14:paraId="4E214076"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Geriamajai kontracepcijai.</w:t>
      </w:r>
    </w:p>
    <w:p w14:paraId="6CB2C3D5"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p>
    <w:p w14:paraId="210FC1D6"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 xml:space="preserve">Priimant sprendimą skirti Destele, reikia atsižvelgti į individualius </w:t>
      </w:r>
      <w:r w:rsidR="00FB606A">
        <w:rPr>
          <w:rFonts w:ascii="Times New Roman" w:eastAsia="Times New Roman" w:hAnsi="Times New Roman" w:cs="Times New Roman"/>
        </w:rPr>
        <w:t>moters</w:t>
      </w:r>
      <w:r w:rsidR="00FB606A" w:rsidRPr="00184AF7">
        <w:rPr>
          <w:rFonts w:ascii="Times New Roman" w:eastAsia="Times New Roman" w:hAnsi="Times New Roman" w:cs="Times New Roman"/>
        </w:rPr>
        <w:t xml:space="preserve"> </w:t>
      </w:r>
      <w:r w:rsidRPr="00184AF7">
        <w:rPr>
          <w:rFonts w:ascii="Times New Roman" w:eastAsia="Times New Roman" w:hAnsi="Times New Roman" w:cs="Times New Roman"/>
        </w:rPr>
        <w:t>rizikos, ypač venų tromboembolijos (VTE), veiksnius, ir VTE riziką vartojant Destele, palyginti su rizika, kuri kyla vartojant kit</w:t>
      </w:r>
      <w:r w:rsidR="00FB606A">
        <w:rPr>
          <w:rFonts w:ascii="Times New Roman" w:eastAsia="Times New Roman" w:hAnsi="Times New Roman" w:cs="Times New Roman"/>
        </w:rPr>
        <w:t xml:space="preserve">ų </w:t>
      </w:r>
      <w:r w:rsidR="00FB606A" w:rsidRPr="00D708D9">
        <w:rPr>
          <w:rFonts w:ascii="Times New Roman" w:eastAsia="Times New Roman" w:hAnsi="Times New Roman"/>
        </w:rPr>
        <w:t>sudėtinių hormoninių kontraceptikų</w:t>
      </w:r>
      <w:r w:rsidRPr="00184AF7">
        <w:rPr>
          <w:rFonts w:ascii="Times New Roman" w:eastAsia="Times New Roman" w:hAnsi="Times New Roman" w:cs="Times New Roman"/>
        </w:rPr>
        <w:t xml:space="preserve"> </w:t>
      </w:r>
      <w:r w:rsidR="00FB606A">
        <w:rPr>
          <w:rFonts w:ascii="Times New Roman" w:eastAsia="Times New Roman" w:hAnsi="Times New Roman" w:cs="Times New Roman"/>
        </w:rPr>
        <w:t>(</w:t>
      </w:r>
      <w:r w:rsidRPr="00184AF7">
        <w:rPr>
          <w:rFonts w:ascii="Times New Roman" w:eastAsia="Times New Roman" w:hAnsi="Times New Roman" w:cs="Times New Roman"/>
        </w:rPr>
        <w:t>SHK</w:t>
      </w:r>
      <w:r w:rsidR="00FB606A">
        <w:rPr>
          <w:rFonts w:ascii="Times New Roman" w:eastAsia="Times New Roman" w:hAnsi="Times New Roman" w:cs="Times New Roman"/>
        </w:rPr>
        <w:t>)</w:t>
      </w:r>
      <w:r w:rsidRPr="00184AF7">
        <w:rPr>
          <w:rFonts w:ascii="Times New Roman" w:eastAsia="Times New Roman" w:hAnsi="Times New Roman" w:cs="Times New Roman"/>
        </w:rPr>
        <w:t xml:space="preserve"> (žr. 4.3 ir 4.4 skyrius).</w:t>
      </w:r>
    </w:p>
    <w:p w14:paraId="748BE12B"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p>
    <w:p w14:paraId="354A11D4" w14:textId="77777777" w:rsidR="00184AF7" w:rsidRPr="00184AF7" w:rsidRDefault="00184AF7" w:rsidP="00184AF7">
      <w:pPr>
        <w:widowControl w:val="0"/>
        <w:numPr>
          <w:ilvl w:val="1"/>
          <w:numId w:val="4"/>
        </w:numPr>
        <w:spacing w:after="0" w:line="240" w:lineRule="auto"/>
        <w:outlineLvl w:val="0"/>
        <w:rPr>
          <w:rFonts w:ascii="Times New Roman" w:eastAsia="Times New Roman" w:hAnsi="Times New Roman" w:cs="Times New Roman"/>
          <w:b/>
        </w:rPr>
      </w:pPr>
      <w:r w:rsidRPr="00184AF7">
        <w:rPr>
          <w:rFonts w:ascii="Times New Roman" w:eastAsia="Times New Roman" w:hAnsi="Times New Roman" w:cs="Times New Roman"/>
          <w:b/>
        </w:rPr>
        <w:t>Dozavimas ir vartojimo metodas</w:t>
      </w:r>
    </w:p>
    <w:p w14:paraId="759AB85F"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
        </w:rPr>
      </w:pPr>
    </w:p>
    <w:p w14:paraId="4BA003DB" w14:textId="77777777" w:rsidR="00184AF7" w:rsidRPr="00184AF7" w:rsidRDefault="00184AF7" w:rsidP="00184AF7">
      <w:pPr>
        <w:widowControl w:val="0"/>
        <w:tabs>
          <w:tab w:val="left" w:pos="0"/>
        </w:tabs>
        <w:spacing w:after="0" w:line="240" w:lineRule="auto"/>
        <w:outlineLvl w:val="1"/>
        <w:rPr>
          <w:rFonts w:ascii="Times New Roman" w:eastAsia="Times New Roman" w:hAnsi="Times New Roman" w:cs="Times New Roman"/>
          <w:u w:val="single"/>
        </w:rPr>
      </w:pPr>
      <w:r w:rsidRPr="00184AF7">
        <w:rPr>
          <w:rFonts w:ascii="Times New Roman" w:eastAsia="Times New Roman" w:hAnsi="Times New Roman" w:cs="Times New Roman"/>
          <w:u w:val="single"/>
        </w:rPr>
        <w:t>Dozavimas</w:t>
      </w:r>
    </w:p>
    <w:p w14:paraId="54C0BF66" w14:textId="77777777" w:rsidR="00184AF7" w:rsidRPr="00184AF7" w:rsidRDefault="00184AF7" w:rsidP="00184AF7">
      <w:pPr>
        <w:widowControl w:val="0"/>
        <w:tabs>
          <w:tab w:val="left" w:pos="0"/>
        </w:tabs>
        <w:spacing w:after="0" w:line="240" w:lineRule="auto"/>
        <w:rPr>
          <w:rFonts w:ascii="Times New Roman" w:eastAsia="Times New Roman" w:hAnsi="Times New Roman" w:cs="Times New Roman"/>
          <w:b/>
        </w:rPr>
      </w:pPr>
    </w:p>
    <w:p w14:paraId="017B99E7" w14:textId="77777777" w:rsidR="00184AF7" w:rsidRPr="00184AF7" w:rsidRDefault="00184AF7" w:rsidP="00184AF7">
      <w:pPr>
        <w:widowControl w:val="0"/>
        <w:tabs>
          <w:tab w:val="left" w:pos="0"/>
        </w:tabs>
        <w:spacing w:after="0" w:line="240" w:lineRule="auto"/>
        <w:outlineLvl w:val="1"/>
        <w:rPr>
          <w:rFonts w:ascii="Times New Roman" w:eastAsia="Times New Roman" w:hAnsi="Times New Roman" w:cs="Times New Roman"/>
          <w:u w:val="single"/>
        </w:rPr>
      </w:pPr>
      <w:r w:rsidRPr="00184AF7">
        <w:rPr>
          <w:rFonts w:ascii="Times New Roman" w:eastAsia="Times New Roman" w:hAnsi="Times New Roman" w:cs="Times New Roman"/>
          <w:u w:val="single"/>
        </w:rPr>
        <w:t>Kaip vartoti Destele</w:t>
      </w:r>
    </w:p>
    <w:p w14:paraId="7DCBF154" w14:textId="77777777" w:rsidR="00184AF7" w:rsidRPr="00184AF7" w:rsidRDefault="00184AF7" w:rsidP="00184AF7">
      <w:pPr>
        <w:widowControl w:val="0"/>
        <w:tabs>
          <w:tab w:val="left" w:pos="0"/>
        </w:tabs>
        <w:spacing w:after="0" w:line="240" w:lineRule="auto"/>
        <w:rPr>
          <w:rFonts w:ascii="Times New Roman" w:eastAsia="Times New Roman" w:hAnsi="Times New Roman" w:cs="Times New Roman"/>
          <w:spacing w:val="-3"/>
        </w:rPr>
      </w:pPr>
    </w:p>
    <w:p w14:paraId="13F62F7C" w14:textId="77777777" w:rsidR="00184AF7" w:rsidRPr="00184AF7" w:rsidRDefault="00184AF7" w:rsidP="00184AF7">
      <w:pPr>
        <w:widowControl w:val="0"/>
        <w:tabs>
          <w:tab w:val="left" w:pos="0"/>
        </w:tabs>
        <w:spacing w:after="0" w:line="240" w:lineRule="auto"/>
        <w:rPr>
          <w:rFonts w:ascii="Times New Roman" w:eastAsia="Times New Roman" w:hAnsi="Times New Roman" w:cs="Times New Roman"/>
          <w:spacing w:val="-3"/>
        </w:rPr>
      </w:pPr>
      <w:r w:rsidRPr="00184AF7">
        <w:rPr>
          <w:rFonts w:ascii="Times New Roman" w:eastAsia="Times New Roman" w:hAnsi="Times New Roman" w:cs="Times New Roman"/>
          <w:spacing w:val="-3"/>
        </w:rPr>
        <w:t>Tabletes reikia gerti kasdien tuo pačiu laiku. Prireikus užsigerti nedideliu skysčio kiekiu, ant lizdinės plokštelės nurodyta tvarka. Gerti reikia po vieną tabletę 21-ą parą iš eilės. Kitą pakuotę reikia pradėti gerti po 7 parų pertraukos, kurios metu kraujavimas paprastai prasideda antrą arba trečią parą po paskutinės tabletės suvartojimo ir gali nesibaigti iki naujos pakuotės vartojimo pradžios.</w:t>
      </w:r>
    </w:p>
    <w:p w14:paraId="668872C0" w14:textId="77777777" w:rsidR="00184AF7" w:rsidRPr="00184AF7" w:rsidRDefault="00184AF7" w:rsidP="00184AF7">
      <w:pPr>
        <w:widowControl w:val="0"/>
        <w:tabs>
          <w:tab w:val="left" w:pos="0"/>
          <w:tab w:val="left" w:pos="851"/>
        </w:tabs>
        <w:spacing w:after="0" w:line="240" w:lineRule="auto"/>
        <w:rPr>
          <w:rFonts w:ascii="Times New Roman" w:eastAsia="Times New Roman" w:hAnsi="Times New Roman" w:cs="Times New Roman"/>
          <w:spacing w:val="-3"/>
        </w:rPr>
      </w:pPr>
    </w:p>
    <w:p w14:paraId="1BA70D43" w14:textId="77777777" w:rsidR="00184AF7" w:rsidRPr="00184AF7" w:rsidRDefault="00184AF7" w:rsidP="00184AF7">
      <w:pPr>
        <w:widowControl w:val="0"/>
        <w:tabs>
          <w:tab w:val="left" w:pos="0"/>
        </w:tabs>
        <w:spacing w:after="0" w:line="240" w:lineRule="auto"/>
        <w:rPr>
          <w:rFonts w:ascii="Times New Roman" w:eastAsia="Times New Roman" w:hAnsi="Times New Roman" w:cs="Times New Roman"/>
          <w:u w:val="single"/>
        </w:rPr>
      </w:pPr>
      <w:r w:rsidRPr="00184AF7">
        <w:rPr>
          <w:rFonts w:ascii="Times New Roman" w:eastAsia="Times New Roman" w:hAnsi="Times New Roman" w:cs="Times New Roman"/>
          <w:iCs/>
          <w:spacing w:val="-3"/>
          <w:u w:val="single"/>
        </w:rPr>
        <w:t xml:space="preserve">Kaip pradėti vartoti </w:t>
      </w:r>
      <w:r w:rsidRPr="00184AF7">
        <w:rPr>
          <w:rFonts w:ascii="Times New Roman" w:eastAsia="Times New Roman" w:hAnsi="Times New Roman" w:cs="Times New Roman"/>
          <w:u w:val="single"/>
        </w:rPr>
        <w:t xml:space="preserve">Destele </w:t>
      </w:r>
    </w:p>
    <w:p w14:paraId="72B49130" w14:textId="77777777" w:rsidR="00184AF7" w:rsidRPr="00184AF7" w:rsidRDefault="00184AF7" w:rsidP="00184AF7">
      <w:pPr>
        <w:widowControl w:val="0"/>
        <w:tabs>
          <w:tab w:val="left" w:pos="0"/>
        </w:tabs>
        <w:spacing w:after="0" w:line="240" w:lineRule="auto"/>
        <w:rPr>
          <w:rFonts w:ascii="Times New Roman" w:eastAsia="Times New Roman" w:hAnsi="Times New Roman" w:cs="Times New Roman"/>
          <w:i/>
          <w:iCs/>
          <w:spacing w:val="-3"/>
        </w:rPr>
      </w:pPr>
    </w:p>
    <w:p w14:paraId="1432D414" w14:textId="77777777" w:rsidR="00184AF7" w:rsidRPr="00184AF7" w:rsidRDefault="00184AF7" w:rsidP="00184AF7">
      <w:pPr>
        <w:widowControl w:val="0"/>
        <w:numPr>
          <w:ilvl w:val="0"/>
          <w:numId w:val="16"/>
        </w:numPr>
        <w:tabs>
          <w:tab w:val="left" w:pos="0"/>
          <w:tab w:val="left" w:pos="540"/>
          <w:tab w:val="left" w:pos="720"/>
        </w:tabs>
        <w:spacing w:after="0" w:line="240" w:lineRule="auto"/>
        <w:ind w:left="540"/>
        <w:contextualSpacing/>
        <w:rPr>
          <w:rFonts w:ascii="Times New Roman" w:eastAsia="Times New Roman" w:hAnsi="Times New Roman" w:cs="Times New Roman"/>
          <w:spacing w:val="-3"/>
        </w:rPr>
      </w:pPr>
      <w:r w:rsidRPr="00184AF7">
        <w:rPr>
          <w:rFonts w:ascii="Times New Roman" w:eastAsia="Times New Roman" w:hAnsi="Times New Roman" w:cs="Times New Roman"/>
          <w:i/>
          <w:spacing w:val="-3"/>
        </w:rPr>
        <w:t>Jei paskutinį mėnesį hormoninių kontraceptikų nebuvo vartota</w:t>
      </w:r>
    </w:p>
    <w:p w14:paraId="7CFEBDA2" w14:textId="77777777" w:rsidR="00184AF7" w:rsidRPr="00184AF7" w:rsidRDefault="00184AF7" w:rsidP="00184AF7">
      <w:pPr>
        <w:widowControl w:val="0"/>
        <w:tabs>
          <w:tab w:val="left" w:pos="0"/>
        </w:tabs>
        <w:spacing w:after="0" w:line="240" w:lineRule="auto"/>
        <w:rPr>
          <w:rFonts w:ascii="Times New Roman" w:eastAsia="Times New Roman" w:hAnsi="Times New Roman" w:cs="Times New Roman"/>
          <w:spacing w:val="-3"/>
        </w:rPr>
      </w:pPr>
    </w:p>
    <w:p w14:paraId="53BDDCCC" w14:textId="77777777" w:rsidR="00184AF7" w:rsidRPr="00184AF7" w:rsidRDefault="00184AF7" w:rsidP="00184AF7">
      <w:pPr>
        <w:widowControl w:val="0"/>
        <w:tabs>
          <w:tab w:val="left" w:pos="0"/>
        </w:tabs>
        <w:spacing w:after="0" w:line="240" w:lineRule="auto"/>
        <w:rPr>
          <w:rFonts w:ascii="Times New Roman" w:eastAsia="Times New Roman" w:hAnsi="Times New Roman" w:cs="Times New Roman"/>
          <w:spacing w:val="-3"/>
        </w:rPr>
      </w:pPr>
      <w:r w:rsidRPr="00184AF7">
        <w:rPr>
          <w:rFonts w:ascii="Times New Roman" w:eastAsia="Times New Roman" w:hAnsi="Times New Roman" w:cs="Times New Roman"/>
          <w:spacing w:val="-3"/>
        </w:rPr>
        <w:t>Moteris tabletes turi pradėti vartoti pirmąją natūralaus ciklo mėnesinių dieną (t. y. pirmą mėnesinių kraujavimo dieną). Galima pradėti gerti tabletes ir 2</w:t>
      </w:r>
      <w:r w:rsidRPr="00184AF7">
        <w:rPr>
          <w:rFonts w:ascii="Times New Roman" w:eastAsia="Times New Roman" w:hAnsi="Times New Roman" w:cs="Times New Roman"/>
          <w:lang w:eastAsia="nl-NL"/>
        </w:rPr>
        <w:t>–</w:t>
      </w:r>
      <w:r w:rsidRPr="00184AF7">
        <w:rPr>
          <w:rFonts w:ascii="Times New Roman" w:eastAsia="Times New Roman" w:hAnsi="Times New Roman" w:cs="Times New Roman"/>
          <w:spacing w:val="-3"/>
        </w:rPr>
        <w:t>5 parą, tačiau tada rekomenduojama pirmojo ciklo pirmas 7 tablečių vartojimo paras apsisaugojimui naudotis ir barjerinėmis priemonėmis.</w:t>
      </w:r>
    </w:p>
    <w:p w14:paraId="35CC5C25" w14:textId="77777777" w:rsidR="00184AF7" w:rsidRPr="00184AF7" w:rsidRDefault="00184AF7" w:rsidP="00184AF7">
      <w:pPr>
        <w:widowControl w:val="0"/>
        <w:tabs>
          <w:tab w:val="left" w:pos="0"/>
        </w:tabs>
        <w:spacing w:after="0" w:line="240" w:lineRule="auto"/>
        <w:rPr>
          <w:rFonts w:ascii="Times New Roman" w:eastAsia="Times New Roman" w:hAnsi="Times New Roman" w:cs="Times New Roman"/>
          <w:spacing w:val="-3"/>
        </w:rPr>
      </w:pPr>
    </w:p>
    <w:p w14:paraId="7BF7CFB4" w14:textId="77777777" w:rsidR="00184AF7" w:rsidRPr="00184AF7" w:rsidRDefault="00184AF7" w:rsidP="00184AF7">
      <w:pPr>
        <w:widowControl w:val="0"/>
        <w:numPr>
          <w:ilvl w:val="0"/>
          <w:numId w:val="16"/>
        </w:numPr>
        <w:tabs>
          <w:tab w:val="left" w:pos="0"/>
          <w:tab w:val="left" w:pos="540"/>
        </w:tabs>
        <w:spacing w:after="0" w:line="240" w:lineRule="auto"/>
        <w:ind w:left="540"/>
        <w:contextualSpacing/>
        <w:rPr>
          <w:rFonts w:ascii="Times New Roman" w:eastAsia="Times New Roman" w:hAnsi="Times New Roman" w:cs="Times New Roman"/>
          <w:i/>
          <w:iCs/>
          <w:spacing w:val="-3"/>
        </w:rPr>
      </w:pPr>
      <w:r w:rsidRPr="00184AF7">
        <w:rPr>
          <w:rFonts w:ascii="Times New Roman" w:eastAsia="Times New Roman" w:hAnsi="Times New Roman" w:cs="Times New Roman"/>
          <w:i/>
          <w:spacing w:val="-3"/>
        </w:rPr>
        <w:t xml:space="preserve">Jei prieš tai vartota kitokie sudėtiniai </w:t>
      </w:r>
      <w:r w:rsidRPr="00184AF7">
        <w:rPr>
          <w:rFonts w:ascii="Times New Roman" w:eastAsia="Times New Roman" w:hAnsi="Times New Roman" w:cs="Times New Roman"/>
          <w:i/>
          <w:iCs/>
          <w:spacing w:val="-3"/>
        </w:rPr>
        <w:t>hormoniniai</w:t>
      </w:r>
      <w:r w:rsidRPr="00184AF7">
        <w:rPr>
          <w:rFonts w:ascii="Times New Roman" w:eastAsia="Times New Roman" w:hAnsi="Times New Roman" w:cs="Times New Roman"/>
          <w:i/>
          <w:spacing w:val="-3"/>
        </w:rPr>
        <w:t xml:space="preserve"> kontraceptikai (sudėtiniai </w:t>
      </w:r>
      <w:r w:rsidRPr="00184AF7">
        <w:rPr>
          <w:rFonts w:ascii="Times New Roman" w:eastAsia="Times New Roman" w:hAnsi="Times New Roman" w:cs="Times New Roman"/>
          <w:i/>
          <w:iCs/>
          <w:spacing w:val="-3"/>
        </w:rPr>
        <w:t>hormoniniai kontraceptikai (SHK), makšties žiedas arba transderminė sistema (pleistras))</w:t>
      </w:r>
    </w:p>
    <w:p w14:paraId="6CE82B8B" w14:textId="77777777" w:rsidR="00184AF7" w:rsidRPr="00184AF7" w:rsidRDefault="00184AF7" w:rsidP="00184AF7">
      <w:pPr>
        <w:widowControl w:val="0"/>
        <w:tabs>
          <w:tab w:val="left" w:pos="0"/>
        </w:tabs>
        <w:spacing w:after="0" w:line="240" w:lineRule="auto"/>
        <w:rPr>
          <w:rFonts w:ascii="Times New Roman" w:eastAsia="Times New Roman" w:hAnsi="Times New Roman" w:cs="Times New Roman"/>
          <w:spacing w:val="-3"/>
        </w:rPr>
      </w:pPr>
    </w:p>
    <w:p w14:paraId="21DB56C7" w14:textId="77777777" w:rsidR="00184AF7" w:rsidRPr="00184AF7" w:rsidRDefault="00184AF7" w:rsidP="00184AF7">
      <w:pPr>
        <w:widowControl w:val="0"/>
        <w:tabs>
          <w:tab w:val="left" w:pos="0"/>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spacing w:val="-3"/>
        </w:rPr>
        <w:t xml:space="preserve">Moteris pirmąją Destele tabletę turi pradėti gerti kitą parą po paskutinės ankstesnio SHK tabletės (tabletės su veikliąja medžiaga) išgėrimo, bet ne vėliau kaip kitą dieną po tablečių vartojimo įprastinės pertraukos arba po paskutinės neveiklios ankstesnio SHK tabletės suvartojimo. Pereinant nuo makšties žiedo arba transderminio pleistro naudojimo pirmąją Destele tabletę reikia išgerti tą dieną, kai nutraukiamas buvusių </w:t>
      </w:r>
      <w:r w:rsidRPr="00184AF7">
        <w:rPr>
          <w:rFonts w:ascii="Times New Roman" w:eastAsia="Times New Roman" w:hAnsi="Times New Roman" w:cs="Times New Roman"/>
          <w:spacing w:val="-3"/>
        </w:rPr>
        <w:lastRenderedPageBreak/>
        <w:t xml:space="preserve">priemonių vartojimas, bet </w:t>
      </w:r>
      <w:r w:rsidRPr="00184AF7">
        <w:rPr>
          <w:rFonts w:ascii="Times New Roman" w:eastAsia="Times New Roman" w:hAnsi="Times New Roman" w:cs="Times New Roman"/>
        </w:rPr>
        <w:t xml:space="preserve">ne vėliau, kai turėtų būti pradėtas kitų priemonių vartojimas. </w:t>
      </w:r>
    </w:p>
    <w:p w14:paraId="769CDDB1" w14:textId="77777777" w:rsidR="00184AF7" w:rsidRPr="00184AF7" w:rsidRDefault="00184AF7" w:rsidP="00184AF7">
      <w:pPr>
        <w:widowControl w:val="0"/>
        <w:tabs>
          <w:tab w:val="left" w:pos="0"/>
        </w:tabs>
        <w:spacing w:after="0" w:line="240" w:lineRule="auto"/>
        <w:rPr>
          <w:rFonts w:ascii="Times New Roman" w:eastAsia="Times New Roman" w:hAnsi="Times New Roman" w:cs="Times New Roman"/>
          <w:spacing w:val="-3"/>
        </w:rPr>
      </w:pPr>
    </w:p>
    <w:p w14:paraId="7AF1C17D" w14:textId="77777777" w:rsidR="00184AF7" w:rsidRPr="00184AF7" w:rsidRDefault="00184AF7" w:rsidP="00184AF7">
      <w:pPr>
        <w:widowControl w:val="0"/>
        <w:numPr>
          <w:ilvl w:val="0"/>
          <w:numId w:val="16"/>
        </w:numPr>
        <w:tabs>
          <w:tab w:val="left" w:pos="0"/>
          <w:tab w:val="left" w:pos="540"/>
        </w:tabs>
        <w:spacing w:after="0" w:line="240" w:lineRule="auto"/>
        <w:ind w:left="540"/>
        <w:contextualSpacing/>
        <w:rPr>
          <w:rFonts w:ascii="Times New Roman" w:eastAsia="Times New Roman" w:hAnsi="Times New Roman" w:cs="Times New Roman"/>
          <w:i/>
          <w:iCs/>
          <w:spacing w:val="-3"/>
        </w:rPr>
      </w:pPr>
      <w:r w:rsidRPr="00184AF7">
        <w:rPr>
          <w:rFonts w:ascii="Times New Roman" w:eastAsia="Times New Roman" w:hAnsi="Times New Roman" w:cs="Times New Roman"/>
          <w:i/>
          <w:spacing w:val="-3"/>
        </w:rPr>
        <w:t>Jei prieš tai vartota vien progestogeniniai kontraceptikai (vien progestogeninės tabletės, injekcijos</w:t>
      </w:r>
      <w:r w:rsidRPr="00184AF7">
        <w:rPr>
          <w:rFonts w:ascii="Times New Roman" w:eastAsia="Times New Roman" w:hAnsi="Times New Roman" w:cs="Times New Roman"/>
          <w:i/>
          <w:iCs/>
          <w:spacing w:val="-3"/>
        </w:rPr>
        <w:t xml:space="preserve"> implantai ) arba progestiną išlaisvinanti vartojimo į gimdą sistema </w:t>
      </w:r>
    </w:p>
    <w:p w14:paraId="2798D1B9" w14:textId="77777777" w:rsidR="00184AF7" w:rsidRPr="00184AF7" w:rsidRDefault="00184AF7" w:rsidP="00184AF7">
      <w:pPr>
        <w:widowControl w:val="0"/>
        <w:tabs>
          <w:tab w:val="left" w:pos="0"/>
        </w:tabs>
        <w:spacing w:after="0" w:line="240" w:lineRule="auto"/>
        <w:rPr>
          <w:rFonts w:ascii="Times New Roman" w:eastAsia="Times New Roman" w:hAnsi="Times New Roman" w:cs="Times New Roman"/>
          <w:spacing w:val="-3"/>
        </w:rPr>
      </w:pPr>
      <w:r w:rsidRPr="00184AF7">
        <w:rPr>
          <w:rFonts w:ascii="Times New Roman" w:eastAsia="Times New Roman" w:hAnsi="Times New Roman" w:cs="Times New Roman"/>
        </w:rPr>
        <w:t>Pereiti prie Destele galima bet kurią ciklo dieną nuo vien progestogeninių tablečių vartojimo (</w:t>
      </w:r>
      <w:r w:rsidRPr="00184AF7">
        <w:rPr>
          <w:rFonts w:ascii="Times New Roman" w:eastAsia="Times New Roman" w:hAnsi="Times New Roman" w:cs="Times New Roman"/>
          <w:spacing w:val="-3"/>
        </w:rPr>
        <w:t xml:space="preserve">kai keičiamas implantas arba progestiną išlaisvinanti vartojimo į gimdą sistema, tabletės pradedamos gerti tą pačią dieną, kai implantas pašalinamas; vietoj injekcinio tirpalo tabletes gerti reikia pradėti tą dieną, kai ateina laikas suleisti naują injekciją), </w:t>
      </w:r>
      <w:r w:rsidRPr="00184AF7">
        <w:rPr>
          <w:rFonts w:ascii="Times New Roman" w:eastAsia="Times New Roman" w:hAnsi="Times New Roman" w:cs="Times New Roman"/>
          <w:lang w:eastAsia="lt-LT"/>
        </w:rPr>
        <w:t>bet visais atvejais</w:t>
      </w:r>
      <w:r w:rsidRPr="00184AF7">
        <w:rPr>
          <w:rFonts w:ascii="Times New Roman" w:eastAsia="Times New Roman" w:hAnsi="Times New Roman" w:cs="Times New Roman"/>
        </w:rPr>
        <w:t xml:space="preserve"> </w:t>
      </w:r>
      <w:r w:rsidRPr="00184AF7">
        <w:rPr>
          <w:rFonts w:ascii="Times New Roman" w:eastAsia="Times New Roman" w:hAnsi="Times New Roman" w:cs="Times New Roman"/>
          <w:lang w:eastAsia="lt-LT"/>
        </w:rPr>
        <w:t xml:space="preserve">būtina nurodyti </w:t>
      </w:r>
      <w:r w:rsidRPr="00184AF7">
        <w:rPr>
          <w:rFonts w:ascii="Times New Roman" w:eastAsia="Times New Roman" w:hAnsi="Times New Roman" w:cs="Times New Roman"/>
          <w:spacing w:val="-3"/>
        </w:rPr>
        <w:t>pirmas 7 tablečių vartojimo paras naudotis papildomomis nehormoninėmis barjerinėmis apsaugos priemonėmis.</w:t>
      </w:r>
    </w:p>
    <w:p w14:paraId="2CB25CAE" w14:textId="77777777" w:rsidR="00184AF7" w:rsidRPr="00184AF7" w:rsidRDefault="00184AF7" w:rsidP="00184AF7">
      <w:pPr>
        <w:widowControl w:val="0"/>
        <w:tabs>
          <w:tab w:val="left" w:pos="0"/>
        </w:tabs>
        <w:spacing w:after="0" w:line="240" w:lineRule="auto"/>
        <w:rPr>
          <w:rFonts w:ascii="Times New Roman" w:eastAsia="Times New Roman" w:hAnsi="Times New Roman" w:cs="Times New Roman"/>
          <w:spacing w:val="-3"/>
        </w:rPr>
      </w:pPr>
    </w:p>
    <w:p w14:paraId="519A5B13" w14:textId="77777777" w:rsidR="00184AF7" w:rsidRPr="00184AF7" w:rsidRDefault="00184AF7" w:rsidP="00184AF7">
      <w:pPr>
        <w:widowControl w:val="0"/>
        <w:numPr>
          <w:ilvl w:val="0"/>
          <w:numId w:val="16"/>
        </w:numPr>
        <w:tabs>
          <w:tab w:val="left" w:pos="0"/>
          <w:tab w:val="left" w:pos="540"/>
        </w:tabs>
        <w:spacing w:after="0" w:line="240" w:lineRule="auto"/>
        <w:ind w:left="540"/>
        <w:contextualSpacing/>
        <w:rPr>
          <w:rFonts w:ascii="Times New Roman" w:eastAsia="Times New Roman" w:hAnsi="Times New Roman" w:cs="Times New Roman"/>
          <w:spacing w:val="-3"/>
        </w:rPr>
      </w:pPr>
      <w:r w:rsidRPr="00184AF7">
        <w:rPr>
          <w:rFonts w:ascii="Times New Roman" w:eastAsia="Times New Roman" w:hAnsi="Times New Roman" w:cs="Times New Roman"/>
          <w:i/>
          <w:spacing w:val="-3"/>
        </w:rPr>
        <w:t>Po aborto pirmąjį trimestrą</w:t>
      </w:r>
    </w:p>
    <w:p w14:paraId="29A4B5E8" w14:textId="77777777" w:rsidR="00184AF7" w:rsidRPr="00184AF7" w:rsidRDefault="00184AF7" w:rsidP="00184AF7">
      <w:pPr>
        <w:widowControl w:val="0"/>
        <w:tabs>
          <w:tab w:val="left" w:pos="0"/>
        </w:tabs>
        <w:spacing w:after="0" w:line="240" w:lineRule="auto"/>
        <w:rPr>
          <w:rFonts w:ascii="Times New Roman" w:eastAsia="Times New Roman" w:hAnsi="Times New Roman" w:cs="Times New Roman"/>
          <w:spacing w:val="-3"/>
        </w:rPr>
      </w:pPr>
    </w:p>
    <w:p w14:paraId="2EE33C21" w14:textId="77777777" w:rsidR="00184AF7" w:rsidRPr="00184AF7" w:rsidRDefault="00184AF7" w:rsidP="00184AF7">
      <w:pPr>
        <w:widowControl w:val="0"/>
        <w:tabs>
          <w:tab w:val="left" w:pos="0"/>
        </w:tabs>
        <w:spacing w:after="0" w:line="240" w:lineRule="auto"/>
        <w:rPr>
          <w:rFonts w:ascii="Times New Roman" w:eastAsia="Times New Roman" w:hAnsi="Times New Roman" w:cs="Times New Roman"/>
          <w:spacing w:val="-3"/>
        </w:rPr>
      </w:pPr>
      <w:r w:rsidRPr="00184AF7">
        <w:rPr>
          <w:rFonts w:ascii="Times New Roman" w:eastAsia="Times New Roman" w:hAnsi="Times New Roman" w:cs="Times New Roman"/>
          <w:spacing w:val="-3"/>
        </w:rPr>
        <w:t>Moteris gali nedelsiant pradėti vartoti Destele tabletes. Papildomų kontracepcijos priemonių nereikia.</w:t>
      </w:r>
    </w:p>
    <w:p w14:paraId="5E869654" w14:textId="77777777" w:rsidR="00184AF7" w:rsidRPr="00184AF7" w:rsidRDefault="00184AF7" w:rsidP="00184AF7">
      <w:pPr>
        <w:widowControl w:val="0"/>
        <w:tabs>
          <w:tab w:val="left" w:pos="0"/>
        </w:tabs>
        <w:spacing w:after="0" w:line="240" w:lineRule="auto"/>
        <w:rPr>
          <w:rFonts w:ascii="Times New Roman" w:eastAsia="Times New Roman" w:hAnsi="Times New Roman" w:cs="Times New Roman"/>
          <w:spacing w:val="-3"/>
        </w:rPr>
      </w:pPr>
    </w:p>
    <w:p w14:paraId="6C41F446" w14:textId="77777777" w:rsidR="00184AF7" w:rsidRPr="00184AF7" w:rsidRDefault="00184AF7" w:rsidP="00184AF7">
      <w:pPr>
        <w:widowControl w:val="0"/>
        <w:numPr>
          <w:ilvl w:val="0"/>
          <w:numId w:val="16"/>
        </w:numPr>
        <w:tabs>
          <w:tab w:val="left" w:pos="0"/>
          <w:tab w:val="left" w:pos="540"/>
        </w:tabs>
        <w:spacing w:after="0" w:line="240" w:lineRule="auto"/>
        <w:ind w:left="540"/>
        <w:contextualSpacing/>
        <w:rPr>
          <w:rFonts w:ascii="Times New Roman" w:eastAsia="Times New Roman" w:hAnsi="Times New Roman" w:cs="Times New Roman"/>
          <w:spacing w:val="-3"/>
        </w:rPr>
      </w:pPr>
      <w:r w:rsidRPr="00184AF7">
        <w:rPr>
          <w:rFonts w:ascii="Times New Roman" w:eastAsia="Times New Roman" w:hAnsi="Times New Roman" w:cs="Times New Roman"/>
          <w:i/>
          <w:spacing w:val="-3"/>
        </w:rPr>
        <w:t>Po gimdymo ar aborto antrąjį nėštumo trimestrą</w:t>
      </w:r>
    </w:p>
    <w:p w14:paraId="39450084" w14:textId="77777777" w:rsidR="00184AF7" w:rsidRPr="00184AF7" w:rsidRDefault="00184AF7" w:rsidP="00184AF7">
      <w:pPr>
        <w:widowControl w:val="0"/>
        <w:tabs>
          <w:tab w:val="left" w:pos="0"/>
        </w:tabs>
        <w:spacing w:after="0" w:line="240" w:lineRule="auto"/>
        <w:rPr>
          <w:rFonts w:ascii="Times New Roman" w:eastAsia="Times New Roman" w:hAnsi="Times New Roman" w:cs="Times New Roman"/>
          <w:spacing w:val="-3"/>
        </w:rPr>
      </w:pPr>
    </w:p>
    <w:p w14:paraId="27318EC3" w14:textId="77777777" w:rsidR="00184AF7" w:rsidRPr="00184AF7" w:rsidRDefault="00184AF7" w:rsidP="00184AF7">
      <w:pPr>
        <w:widowControl w:val="0"/>
        <w:tabs>
          <w:tab w:val="left" w:pos="0"/>
        </w:tabs>
        <w:spacing w:after="0" w:line="240" w:lineRule="auto"/>
        <w:rPr>
          <w:rFonts w:ascii="Times New Roman" w:eastAsia="Times New Roman" w:hAnsi="Times New Roman" w:cs="Times New Roman"/>
          <w:spacing w:val="-3"/>
        </w:rPr>
      </w:pPr>
      <w:r w:rsidRPr="00184AF7">
        <w:rPr>
          <w:rFonts w:ascii="Times New Roman" w:eastAsia="Times New Roman" w:hAnsi="Times New Roman" w:cs="Times New Roman"/>
          <w:spacing w:val="-3"/>
        </w:rPr>
        <w:t>Po gimdymo arba po antro trimestro aborto kontraceptiką moterims reikia pradėti gerti ne anksčiau kaip 21</w:t>
      </w:r>
      <w:r w:rsidRPr="00184AF7">
        <w:rPr>
          <w:rFonts w:ascii="Times New Roman" w:eastAsia="Times New Roman" w:hAnsi="Times New Roman" w:cs="Times New Roman"/>
          <w:lang w:eastAsia="nl-NL"/>
        </w:rPr>
        <w:t>–</w:t>
      </w:r>
      <w:r w:rsidRPr="00184AF7">
        <w:rPr>
          <w:rFonts w:ascii="Times New Roman" w:eastAsia="Times New Roman" w:hAnsi="Times New Roman" w:cs="Times New Roman"/>
          <w:spacing w:val="-3"/>
        </w:rPr>
        <w:t>28 parą</w:t>
      </w:r>
      <w:r w:rsidRPr="00184AF7">
        <w:rPr>
          <w:rFonts w:ascii="Times New Roman" w:eastAsia="Times New Roman" w:hAnsi="Times New Roman" w:cs="Times New Roman"/>
        </w:rPr>
        <w:t>.</w:t>
      </w:r>
      <w:r w:rsidRPr="00184AF7">
        <w:rPr>
          <w:rFonts w:ascii="Times New Roman" w:eastAsia="Times New Roman" w:hAnsi="Times New Roman" w:cs="Times New Roman"/>
          <w:spacing w:val="-3"/>
        </w:rPr>
        <w:t xml:space="preserve"> Jei tabletes gerti pradedama vėliau, reikia patarti pirmas 7 paras naudoti </w:t>
      </w:r>
      <w:r w:rsidRPr="00184AF7">
        <w:rPr>
          <w:rFonts w:ascii="Times New Roman" w:eastAsia="Times New Roman" w:hAnsi="Times New Roman" w:cs="Times New Roman"/>
        </w:rPr>
        <w:t>barjerinį kontracepcijos metodą</w:t>
      </w:r>
      <w:r w:rsidRPr="00184AF7">
        <w:rPr>
          <w:rFonts w:ascii="Times New Roman" w:eastAsia="Times New Roman" w:hAnsi="Times New Roman" w:cs="Times New Roman"/>
          <w:spacing w:val="-3"/>
        </w:rPr>
        <w:t xml:space="preserve">. Jei moteris jau turėjo lytinių santykių, prieš pradedant vartoti SHK, reikia įsitikinti, kad ji nėra nėščia arba sulaukti pirmųjų mėnesinių. </w:t>
      </w:r>
    </w:p>
    <w:p w14:paraId="333E9B45" w14:textId="77777777" w:rsidR="00184AF7" w:rsidRPr="00184AF7" w:rsidRDefault="00184AF7" w:rsidP="00184AF7">
      <w:pPr>
        <w:widowControl w:val="0"/>
        <w:tabs>
          <w:tab w:val="left" w:pos="0"/>
        </w:tabs>
        <w:spacing w:after="0" w:line="240" w:lineRule="auto"/>
        <w:rPr>
          <w:rFonts w:ascii="Times New Roman" w:eastAsia="Times New Roman" w:hAnsi="Times New Roman" w:cs="Times New Roman"/>
          <w:spacing w:val="-3"/>
        </w:rPr>
      </w:pPr>
    </w:p>
    <w:p w14:paraId="03D76409" w14:textId="77777777" w:rsidR="00184AF7" w:rsidRPr="00184AF7" w:rsidRDefault="00184AF7" w:rsidP="00184AF7">
      <w:pPr>
        <w:widowControl w:val="0"/>
        <w:tabs>
          <w:tab w:val="left" w:pos="0"/>
        </w:tabs>
        <w:spacing w:after="0" w:line="240" w:lineRule="auto"/>
        <w:rPr>
          <w:rFonts w:ascii="Times New Roman" w:eastAsia="Times New Roman" w:hAnsi="Times New Roman" w:cs="Times New Roman"/>
          <w:spacing w:val="-3"/>
        </w:rPr>
      </w:pPr>
      <w:r w:rsidRPr="00184AF7">
        <w:rPr>
          <w:rFonts w:ascii="Times New Roman" w:eastAsia="Times New Roman" w:hAnsi="Times New Roman" w:cs="Times New Roman"/>
          <w:spacing w:val="-3"/>
        </w:rPr>
        <w:t>Apie vartojimą žindančioms moterims – žr. 4.6 skyrių.</w:t>
      </w:r>
    </w:p>
    <w:p w14:paraId="7925690F" w14:textId="77777777" w:rsidR="00184AF7" w:rsidRPr="00184AF7" w:rsidRDefault="00184AF7" w:rsidP="00184AF7">
      <w:pPr>
        <w:widowControl w:val="0"/>
        <w:tabs>
          <w:tab w:val="left" w:pos="0"/>
        </w:tabs>
        <w:spacing w:after="0" w:line="240" w:lineRule="auto"/>
        <w:rPr>
          <w:rFonts w:ascii="Times New Roman" w:eastAsia="Times New Roman" w:hAnsi="Times New Roman" w:cs="Times New Roman"/>
          <w:spacing w:val="-3"/>
        </w:rPr>
      </w:pPr>
    </w:p>
    <w:p w14:paraId="2B3C62B4"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noProof/>
          <w:u w:val="single"/>
        </w:rPr>
      </w:pPr>
      <w:r w:rsidRPr="00184AF7">
        <w:rPr>
          <w:rFonts w:ascii="Times New Roman" w:eastAsia="Times New Roman" w:hAnsi="Times New Roman" w:cs="Times New Roman"/>
          <w:u w:val="single"/>
        </w:rPr>
        <w:t>Vartojimo metodas, praleidus tabletę</w:t>
      </w:r>
      <w:r w:rsidRPr="00184AF7">
        <w:rPr>
          <w:rFonts w:ascii="Times New Roman" w:eastAsia="Times New Roman" w:hAnsi="Times New Roman" w:cs="Times New Roman"/>
          <w:iCs/>
          <w:spacing w:val="-3"/>
          <w:u w:val="single"/>
        </w:rPr>
        <w:t xml:space="preserve"> </w:t>
      </w:r>
    </w:p>
    <w:p w14:paraId="46A36FC7"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noProof/>
        </w:rPr>
      </w:pPr>
    </w:p>
    <w:p w14:paraId="0703FDB6"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noProof/>
        </w:rPr>
      </w:pPr>
      <w:r w:rsidRPr="00184AF7">
        <w:rPr>
          <w:rFonts w:ascii="Times New Roman" w:eastAsia="Times New Roman" w:hAnsi="Times New Roman" w:cs="Times New Roman"/>
          <w:noProof/>
        </w:rPr>
        <w:t xml:space="preserve">Jei išgerti vaisto tabletės pavėluota </w:t>
      </w:r>
      <w:r w:rsidRPr="00184AF7">
        <w:rPr>
          <w:rFonts w:ascii="Times New Roman" w:eastAsia="Times New Roman" w:hAnsi="Times New Roman" w:cs="Times New Roman"/>
          <w:b/>
          <w:noProof/>
        </w:rPr>
        <w:t>mažiau negu 12 valandų,</w:t>
      </w:r>
      <w:r w:rsidRPr="00184AF7">
        <w:rPr>
          <w:rFonts w:ascii="Times New Roman" w:eastAsia="Times New Roman" w:hAnsi="Times New Roman" w:cs="Times New Roman"/>
          <w:noProof/>
        </w:rPr>
        <w:t xml:space="preserve"> kontracepcijos poveikis nesusilpnėja. Tabletę reikia išgerti iškart prisiminus ir toliau vartoti kitas tabletes įprastu laiku. </w:t>
      </w:r>
    </w:p>
    <w:p w14:paraId="3F28EF7B"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noProof/>
        </w:rPr>
      </w:pPr>
    </w:p>
    <w:p w14:paraId="20781CA6"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noProof/>
        </w:rPr>
      </w:pPr>
      <w:r w:rsidRPr="00184AF7">
        <w:rPr>
          <w:rFonts w:ascii="Times New Roman" w:eastAsia="Times New Roman" w:hAnsi="Times New Roman" w:cs="Times New Roman"/>
          <w:noProof/>
        </w:rPr>
        <w:t xml:space="preserve">Jei išgerti tabletės pavėluota </w:t>
      </w:r>
      <w:r w:rsidRPr="00184AF7">
        <w:rPr>
          <w:rFonts w:ascii="Times New Roman" w:eastAsia="Times New Roman" w:hAnsi="Times New Roman" w:cs="Times New Roman"/>
          <w:b/>
          <w:noProof/>
        </w:rPr>
        <w:t>12 valandų ir daugiau</w:t>
      </w:r>
      <w:r w:rsidRPr="00184AF7">
        <w:rPr>
          <w:rFonts w:ascii="Times New Roman" w:eastAsia="Times New Roman" w:hAnsi="Times New Roman" w:cs="Times New Roman"/>
          <w:noProof/>
        </w:rPr>
        <w:t xml:space="preserve">, kontraceptinis poveikis gali susilpnėti. </w:t>
      </w:r>
    </w:p>
    <w:p w14:paraId="3AEFD36A"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noProof/>
        </w:rPr>
      </w:pPr>
      <w:r w:rsidRPr="00184AF7">
        <w:rPr>
          <w:rFonts w:ascii="Times New Roman" w:eastAsia="Times New Roman" w:hAnsi="Times New Roman" w:cs="Times New Roman"/>
          <w:noProof/>
        </w:rPr>
        <w:t>Tokiu atveju reikia vadovautis dviem pagrindinėmis taisyklėmis:</w:t>
      </w:r>
    </w:p>
    <w:p w14:paraId="1D8E4B72"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noProof/>
        </w:rPr>
      </w:pPr>
    </w:p>
    <w:p w14:paraId="76F12841"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noProof/>
        </w:rPr>
      </w:pPr>
      <w:r w:rsidRPr="00184AF7">
        <w:rPr>
          <w:rFonts w:ascii="Times New Roman" w:eastAsia="Times New Roman" w:hAnsi="Times New Roman" w:cs="Times New Roman"/>
          <w:noProof/>
        </w:rPr>
        <w:t>1. Niekada nenutraukti tablečių vartojimo ilgiau kaip 7 dienas.</w:t>
      </w:r>
    </w:p>
    <w:p w14:paraId="1CA24FA2"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noProof/>
        </w:rPr>
      </w:pPr>
      <w:r w:rsidRPr="00184AF7">
        <w:rPr>
          <w:rFonts w:ascii="Times New Roman" w:eastAsia="Times New Roman" w:hAnsi="Times New Roman" w:cs="Times New Roman"/>
          <w:noProof/>
        </w:rPr>
        <w:t>2. Kad pagumburio, posmegeninės liaukos ir kiaušidžių sistema būtų tinkamai slopinama, reikia be pertraukos vartoti tabletes 7 dienas.</w:t>
      </w:r>
    </w:p>
    <w:p w14:paraId="19D5C3CF"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noProof/>
        </w:rPr>
      </w:pPr>
    </w:p>
    <w:p w14:paraId="38C59A64" w14:textId="77777777" w:rsidR="00184AF7" w:rsidRPr="00184AF7" w:rsidRDefault="00184AF7" w:rsidP="00184AF7">
      <w:pPr>
        <w:widowControl w:val="0"/>
        <w:tabs>
          <w:tab w:val="left" w:pos="0"/>
          <w:tab w:val="left" w:pos="1422"/>
        </w:tabs>
        <w:spacing w:after="0" w:line="240" w:lineRule="auto"/>
        <w:rPr>
          <w:rFonts w:ascii="Times New Roman" w:eastAsia="Times New Roman" w:hAnsi="Times New Roman" w:cs="Times New Roman"/>
          <w:spacing w:val="-3"/>
        </w:rPr>
      </w:pPr>
      <w:r w:rsidRPr="00184AF7">
        <w:rPr>
          <w:rFonts w:ascii="Times New Roman" w:eastAsia="Times New Roman" w:hAnsi="Times New Roman" w:cs="Times New Roman"/>
          <w:spacing w:val="-3"/>
        </w:rPr>
        <w:t>Todėl kasdienei praktikai svarbios šios rekomendacijos:</w:t>
      </w:r>
    </w:p>
    <w:p w14:paraId="0FC0BF07" w14:textId="77777777" w:rsidR="00184AF7" w:rsidRPr="00184AF7" w:rsidRDefault="00184AF7" w:rsidP="00184AF7">
      <w:pPr>
        <w:widowControl w:val="0"/>
        <w:tabs>
          <w:tab w:val="left" w:pos="540"/>
        </w:tabs>
        <w:spacing w:after="0" w:line="240" w:lineRule="auto"/>
        <w:ind w:left="540"/>
        <w:rPr>
          <w:rFonts w:ascii="Times New Roman" w:eastAsia="Times New Roman" w:hAnsi="Times New Roman" w:cs="Times New Roman"/>
          <w:spacing w:val="-3"/>
        </w:rPr>
      </w:pPr>
    </w:p>
    <w:p w14:paraId="706D3B11" w14:textId="77777777" w:rsidR="00184AF7" w:rsidRPr="00184AF7" w:rsidRDefault="00184AF7" w:rsidP="00184AF7">
      <w:pPr>
        <w:widowControl w:val="0"/>
        <w:numPr>
          <w:ilvl w:val="0"/>
          <w:numId w:val="17"/>
        </w:numPr>
        <w:tabs>
          <w:tab w:val="left" w:pos="540"/>
          <w:tab w:val="left" w:pos="567"/>
        </w:tabs>
        <w:spacing w:after="0" w:line="240" w:lineRule="auto"/>
        <w:ind w:left="540"/>
        <w:contextualSpacing/>
        <w:rPr>
          <w:rFonts w:ascii="Times New Roman" w:eastAsia="Times New Roman" w:hAnsi="Times New Roman" w:cs="Times New Roman"/>
          <w:i/>
          <w:spacing w:val="-3"/>
        </w:rPr>
      </w:pPr>
      <w:r w:rsidRPr="00184AF7">
        <w:rPr>
          <w:rFonts w:ascii="Times New Roman" w:eastAsia="Times New Roman" w:hAnsi="Times New Roman" w:cs="Times New Roman"/>
          <w:i/>
          <w:spacing w:val="-3"/>
        </w:rPr>
        <w:t>1 savaitė</w:t>
      </w:r>
    </w:p>
    <w:p w14:paraId="297FFEFA"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noProof/>
        </w:rPr>
      </w:pPr>
    </w:p>
    <w:p w14:paraId="2E6583C7"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noProof/>
        </w:rPr>
      </w:pPr>
      <w:r w:rsidRPr="00184AF7">
        <w:rPr>
          <w:rFonts w:ascii="Times New Roman" w:eastAsia="Times New Roman" w:hAnsi="Times New Roman" w:cs="Times New Roman"/>
          <w:noProof/>
        </w:rPr>
        <w:t xml:space="preserve">Moteriai reikia nurodyti, kad ji praleistąją tabletę turi išgerti iškart prisiminus, netgi jei vienu metu reiktų išgerti dvi tabletes. Moteris toliau kitas tabletes turi gerti įprastu laiku. Be to, sekančias 7 dienas papildomai reikia taikyti barjerinį kontracepcijos metodą, pvz., naudotis prezervatyvais. Jei pastarąsias 7 dienas iki praleistos tabletės moteris turėjo lytinių santykių, galima </w:t>
      </w:r>
      <w:r w:rsidRPr="00184AF7">
        <w:rPr>
          <w:rFonts w:ascii="Times New Roman" w:eastAsia="Times New Roman" w:hAnsi="Times New Roman" w:cs="Times New Roman"/>
          <w:spacing w:val="-3"/>
        </w:rPr>
        <w:t>pastojimo rizika</w:t>
      </w:r>
      <w:r w:rsidRPr="00184AF7">
        <w:rPr>
          <w:rFonts w:ascii="Times New Roman" w:eastAsia="Times New Roman" w:hAnsi="Times New Roman" w:cs="Times New Roman"/>
          <w:noProof/>
        </w:rPr>
        <w:t>. Kuo daugiau tablečių praleista ir kuo mažiau laiko liko iki naujos pakuotės vartojimo pradžios, tuo didesnė nėštumo tikimybė.</w:t>
      </w:r>
    </w:p>
    <w:p w14:paraId="077D43A9" w14:textId="77777777" w:rsidR="00184AF7" w:rsidRPr="00184AF7" w:rsidRDefault="00184AF7" w:rsidP="00184AF7">
      <w:pPr>
        <w:widowControl w:val="0"/>
        <w:tabs>
          <w:tab w:val="left" w:pos="0"/>
          <w:tab w:val="left" w:pos="1422"/>
        </w:tabs>
        <w:spacing w:after="0" w:line="240" w:lineRule="auto"/>
        <w:rPr>
          <w:rFonts w:ascii="Times New Roman" w:eastAsia="Times New Roman" w:hAnsi="Times New Roman" w:cs="Times New Roman"/>
          <w:spacing w:val="-3"/>
        </w:rPr>
      </w:pPr>
    </w:p>
    <w:p w14:paraId="6B99601E" w14:textId="77777777" w:rsidR="00184AF7" w:rsidRPr="00184AF7" w:rsidRDefault="00184AF7" w:rsidP="00184AF7">
      <w:pPr>
        <w:widowControl w:val="0"/>
        <w:numPr>
          <w:ilvl w:val="0"/>
          <w:numId w:val="16"/>
        </w:numPr>
        <w:tabs>
          <w:tab w:val="left" w:pos="0"/>
          <w:tab w:val="left" w:pos="567"/>
          <w:tab w:val="left" w:pos="1422"/>
        </w:tabs>
        <w:spacing w:after="0" w:line="240" w:lineRule="auto"/>
        <w:contextualSpacing/>
        <w:rPr>
          <w:rFonts w:ascii="Times New Roman" w:eastAsia="Times New Roman" w:hAnsi="Times New Roman" w:cs="Times New Roman"/>
          <w:i/>
          <w:spacing w:val="-3"/>
        </w:rPr>
      </w:pPr>
      <w:r w:rsidRPr="00184AF7">
        <w:rPr>
          <w:rFonts w:ascii="Times New Roman" w:eastAsia="Times New Roman" w:hAnsi="Times New Roman" w:cs="Times New Roman"/>
          <w:i/>
          <w:spacing w:val="-3"/>
        </w:rPr>
        <w:t>2 savaitė</w:t>
      </w:r>
    </w:p>
    <w:p w14:paraId="760941CD"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noProof/>
        </w:rPr>
      </w:pPr>
    </w:p>
    <w:p w14:paraId="5C2E4CAF"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noProof/>
        </w:rPr>
      </w:pPr>
      <w:r w:rsidRPr="00184AF7">
        <w:rPr>
          <w:rFonts w:ascii="Times New Roman" w:eastAsia="Times New Roman" w:hAnsi="Times New Roman" w:cs="Times New Roman"/>
          <w:noProof/>
        </w:rPr>
        <w:t>Moteriai reikia nurodyti, kad praleistąją tabletę turi išgerti iškart prisiminus, net jei vienu metu tektų gerti dvi tabletes. Toliau reikia vartoti tabletes įprastu laiku. Jei 7 dienas iki praleistosios tabletės moteris vartojo tabletes tinkamai, jokių papildomų apsaugos nuo nėštumo priemonių nereikia. Tačiau jeigu moteris praleido daugiau negu vieną tabletę, sekančias 7 dienas ji turi naudoti papildomas apsaugos nuo nėštumo priemones.</w:t>
      </w:r>
    </w:p>
    <w:p w14:paraId="7740AF1C" w14:textId="77777777" w:rsidR="00184AF7" w:rsidRPr="00184AF7" w:rsidRDefault="00184AF7" w:rsidP="00184AF7">
      <w:pPr>
        <w:widowControl w:val="0"/>
        <w:tabs>
          <w:tab w:val="left" w:pos="0"/>
          <w:tab w:val="left" w:pos="1422"/>
        </w:tabs>
        <w:spacing w:after="0" w:line="240" w:lineRule="auto"/>
        <w:rPr>
          <w:rFonts w:ascii="Times New Roman" w:eastAsia="Times New Roman" w:hAnsi="Times New Roman" w:cs="Times New Roman"/>
          <w:i/>
          <w:iCs/>
          <w:spacing w:val="-3"/>
        </w:rPr>
      </w:pPr>
    </w:p>
    <w:p w14:paraId="078AC7B3" w14:textId="77777777" w:rsidR="00184AF7" w:rsidRPr="00184AF7" w:rsidRDefault="00184AF7" w:rsidP="00184AF7">
      <w:pPr>
        <w:widowControl w:val="0"/>
        <w:numPr>
          <w:ilvl w:val="0"/>
          <w:numId w:val="16"/>
        </w:numPr>
        <w:tabs>
          <w:tab w:val="left" w:pos="0"/>
          <w:tab w:val="left" w:pos="567"/>
          <w:tab w:val="left" w:pos="1422"/>
        </w:tabs>
        <w:spacing w:after="0" w:line="240" w:lineRule="auto"/>
        <w:contextualSpacing/>
        <w:rPr>
          <w:rFonts w:ascii="Times New Roman" w:eastAsia="Times New Roman" w:hAnsi="Times New Roman" w:cs="Times New Roman"/>
          <w:i/>
          <w:spacing w:val="-3"/>
        </w:rPr>
      </w:pPr>
      <w:r w:rsidRPr="00184AF7">
        <w:rPr>
          <w:rFonts w:ascii="Times New Roman" w:eastAsia="Times New Roman" w:hAnsi="Times New Roman" w:cs="Times New Roman"/>
          <w:i/>
          <w:spacing w:val="-3"/>
        </w:rPr>
        <w:t>3 savaitė</w:t>
      </w:r>
    </w:p>
    <w:p w14:paraId="721BE1AF"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spacing w:val="-3"/>
        </w:rPr>
      </w:pPr>
    </w:p>
    <w:p w14:paraId="32ADF79A"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noProof/>
          <w:lang w:eastAsia="lt-LT"/>
        </w:rPr>
      </w:pPr>
      <w:r w:rsidRPr="00184AF7">
        <w:rPr>
          <w:rFonts w:ascii="Times New Roman" w:eastAsia="Times New Roman" w:hAnsi="Times New Roman" w:cs="Times New Roman"/>
          <w:spacing w:val="-3"/>
        </w:rPr>
        <w:t xml:space="preserve">Kontraceptinio poveikio sumažėjimo rizika yra didžiausia dėl artėjančios 7 dienų tablečių vartojimo </w:t>
      </w:r>
      <w:r w:rsidRPr="00184AF7">
        <w:rPr>
          <w:rFonts w:ascii="Times New Roman" w:eastAsia="Times New Roman" w:hAnsi="Times New Roman" w:cs="Times New Roman"/>
          <w:spacing w:val="-3"/>
        </w:rPr>
        <w:lastRenderedPageBreak/>
        <w:t>pertraukos.</w:t>
      </w:r>
      <w:r w:rsidRPr="00184AF7">
        <w:rPr>
          <w:rFonts w:ascii="Times New Roman" w:eastAsia="Times New Roman" w:hAnsi="Times New Roman" w:cs="Times New Roman"/>
          <w:noProof/>
        </w:rPr>
        <w:t xml:space="preserve"> Tačiau sumažėjusio kontraceptinio poveikio galima išvengti tinkamai parinkus tablečių vartojimo schemą. Jei 7 dienas iki pirmosios praleistos tabletės moteris vartojo vaistinį preparatą tinkamai, papildomų kontracepcijos priemonių nereikia, laikantis vieno iš toliau dviejų nurodytų patarimų, kitu atveju reikėtų vadovautis pirmuoju, žemiau nurodytu, patarimu ir 7 dienas imtis papildomų apsaugos priemonių. </w:t>
      </w:r>
    </w:p>
    <w:p w14:paraId="5700A0B1" w14:textId="77777777" w:rsidR="00184AF7" w:rsidRPr="00184AF7" w:rsidRDefault="00184AF7" w:rsidP="00184AF7">
      <w:pPr>
        <w:widowControl w:val="0"/>
        <w:spacing w:after="0" w:line="240" w:lineRule="auto"/>
        <w:rPr>
          <w:rFonts w:ascii="Times New Roman" w:eastAsia="Times New Roman" w:hAnsi="Times New Roman" w:cs="Times New Roman"/>
          <w:noProof/>
          <w:lang w:eastAsia="lt-LT"/>
        </w:rPr>
      </w:pPr>
    </w:p>
    <w:p w14:paraId="4E2186A8" w14:textId="77777777" w:rsidR="00184AF7" w:rsidRPr="00184AF7" w:rsidRDefault="00184AF7" w:rsidP="00184AF7">
      <w:pPr>
        <w:widowControl w:val="0"/>
        <w:numPr>
          <w:ilvl w:val="0"/>
          <w:numId w:val="18"/>
        </w:numPr>
        <w:tabs>
          <w:tab w:val="left" w:pos="567"/>
        </w:tabs>
        <w:spacing w:after="0" w:line="240" w:lineRule="auto"/>
        <w:ind w:left="284" w:hanging="284"/>
        <w:contextualSpacing/>
        <w:rPr>
          <w:rFonts w:ascii="Times New Roman" w:eastAsia="Times New Roman" w:hAnsi="Times New Roman" w:cs="Times New Roman"/>
        </w:rPr>
      </w:pPr>
      <w:r w:rsidRPr="00184AF7">
        <w:rPr>
          <w:rFonts w:ascii="Times New Roman" w:eastAsia="Times New Roman" w:hAnsi="Times New Roman" w:cs="Times New Roman"/>
        </w:rPr>
        <w:t>Moteris paskutinę praleistąją tabletę turi išgerti iškart prisiminus, net jei vienu metu tektų gerti dvi tabletes. Toliau tabletes reikia vartoti įprastu laiku. Naują pakuotę reikia pradėti iškart baigus ankstesniąją, t. y. nereikia daryti tablečių vartojimo pertraukos. Kol bus baigta naujoji pakuotė, moteriai kraujavimo greičiausiai nebus, tačiau tablečių vartojimo dienomis jai gali atsirasti tepių išskyrų arba truputį pakraujuoti.</w:t>
      </w:r>
    </w:p>
    <w:p w14:paraId="7737CB7F" w14:textId="77777777" w:rsidR="00184AF7" w:rsidRPr="00184AF7" w:rsidRDefault="00184AF7" w:rsidP="00184AF7">
      <w:pPr>
        <w:widowControl w:val="0"/>
        <w:numPr>
          <w:ilvl w:val="0"/>
          <w:numId w:val="18"/>
        </w:numPr>
        <w:tabs>
          <w:tab w:val="left" w:pos="567"/>
        </w:tabs>
        <w:spacing w:after="0" w:line="240" w:lineRule="auto"/>
        <w:ind w:left="284" w:hanging="284"/>
        <w:contextualSpacing/>
        <w:rPr>
          <w:rFonts w:ascii="Times New Roman" w:eastAsia="Times New Roman" w:hAnsi="Times New Roman" w:cs="Times New Roman"/>
        </w:rPr>
      </w:pPr>
      <w:r w:rsidRPr="00184AF7">
        <w:rPr>
          <w:rFonts w:ascii="Times New Roman" w:eastAsia="Times New Roman" w:hAnsi="Times New Roman" w:cs="Times New Roman"/>
        </w:rPr>
        <w:t>Moteriai galima nurodyti nebegerti tablečių iš pradėtos pakuotės. Tokiais atvejais reikia daryti ne ilgesnę kaip septynių dienų pertrauką, įskaitant dienas, kai buvo praleistos tabletės. Paskui reikia toliau vartoti naujos pakuotės tabletes įprastu būdu.</w:t>
      </w:r>
    </w:p>
    <w:p w14:paraId="3286B9A1" w14:textId="77777777" w:rsidR="00184AF7" w:rsidRPr="00184AF7" w:rsidRDefault="00184AF7" w:rsidP="00184AF7">
      <w:pPr>
        <w:widowControl w:val="0"/>
        <w:spacing w:after="0" w:line="240" w:lineRule="auto"/>
        <w:rPr>
          <w:rFonts w:ascii="Times New Roman" w:eastAsia="Times New Roman" w:hAnsi="Times New Roman" w:cs="Times New Roman"/>
          <w:noProof/>
          <w:lang w:eastAsia="lt-LT"/>
        </w:rPr>
      </w:pPr>
    </w:p>
    <w:p w14:paraId="758C1DF1"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noProof/>
        </w:rPr>
      </w:pPr>
      <w:r w:rsidRPr="00184AF7">
        <w:rPr>
          <w:rFonts w:ascii="Times New Roman" w:eastAsia="Times New Roman" w:hAnsi="Times New Roman" w:cs="Times New Roman"/>
          <w:noProof/>
        </w:rPr>
        <w:t>Jei per vartojimo pertrauką tarp pakuočių po vienos arba keleto praleistųjų tablečių moteris nekraujuoja, reikia atlikti nėštumo testą.</w:t>
      </w:r>
    </w:p>
    <w:p w14:paraId="1B659932" w14:textId="77777777" w:rsidR="00184AF7" w:rsidRPr="00184AF7" w:rsidRDefault="00184AF7" w:rsidP="00184AF7">
      <w:pPr>
        <w:widowControl w:val="0"/>
        <w:tabs>
          <w:tab w:val="left" w:pos="0"/>
          <w:tab w:val="left" w:pos="1422"/>
        </w:tabs>
        <w:spacing w:after="0" w:line="240" w:lineRule="auto"/>
        <w:rPr>
          <w:rFonts w:ascii="Times New Roman" w:eastAsia="Times New Roman" w:hAnsi="Times New Roman" w:cs="Times New Roman"/>
          <w:spacing w:val="-3"/>
        </w:rPr>
      </w:pPr>
    </w:p>
    <w:p w14:paraId="23B2C358" w14:textId="77777777" w:rsidR="00184AF7" w:rsidRPr="00184AF7" w:rsidRDefault="00184AF7" w:rsidP="00184AF7">
      <w:pPr>
        <w:widowControl w:val="0"/>
        <w:tabs>
          <w:tab w:val="left" w:pos="0"/>
          <w:tab w:val="left" w:pos="1422"/>
        </w:tabs>
        <w:spacing w:after="0" w:line="240" w:lineRule="auto"/>
        <w:rPr>
          <w:rFonts w:ascii="Times New Roman" w:eastAsia="Times New Roman" w:hAnsi="Times New Roman" w:cs="Times New Roman"/>
          <w:iCs/>
          <w:spacing w:val="-3"/>
          <w:u w:val="single"/>
        </w:rPr>
      </w:pPr>
      <w:r w:rsidRPr="00184AF7">
        <w:rPr>
          <w:rFonts w:ascii="Times New Roman" w:eastAsia="Times New Roman" w:hAnsi="Times New Roman" w:cs="Times New Roman"/>
          <w:noProof/>
          <w:u w:val="single"/>
        </w:rPr>
        <w:t>Patarimai esant virškinimo trakto sutrikimui</w:t>
      </w:r>
      <w:r w:rsidRPr="00184AF7">
        <w:rPr>
          <w:rFonts w:ascii="Times New Roman" w:eastAsia="Times New Roman" w:hAnsi="Times New Roman" w:cs="Times New Roman"/>
          <w:iCs/>
          <w:spacing w:val="-3"/>
          <w:u w:val="single"/>
        </w:rPr>
        <w:t xml:space="preserve"> </w:t>
      </w:r>
    </w:p>
    <w:p w14:paraId="1BFCD8F1" w14:textId="77777777" w:rsidR="00184AF7" w:rsidRPr="00184AF7" w:rsidRDefault="00184AF7" w:rsidP="00184AF7">
      <w:pPr>
        <w:widowControl w:val="0"/>
        <w:tabs>
          <w:tab w:val="left" w:pos="0"/>
          <w:tab w:val="left" w:pos="1422"/>
        </w:tabs>
        <w:spacing w:after="0" w:line="240" w:lineRule="auto"/>
        <w:rPr>
          <w:rFonts w:ascii="Times New Roman" w:eastAsia="Times New Roman" w:hAnsi="Times New Roman" w:cs="Times New Roman"/>
          <w:b/>
          <w:spacing w:val="-3"/>
        </w:rPr>
      </w:pPr>
    </w:p>
    <w:p w14:paraId="4E1B6473" w14:textId="77777777" w:rsidR="00184AF7" w:rsidRPr="00184AF7" w:rsidRDefault="00184AF7" w:rsidP="00184AF7">
      <w:pPr>
        <w:widowControl w:val="0"/>
        <w:spacing w:after="0" w:line="240" w:lineRule="auto"/>
        <w:rPr>
          <w:rFonts w:ascii="Times New Roman" w:eastAsia="Times New Roman" w:hAnsi="Times New Roman" w:cs="Times New Roman"/>
          <w:noProof/>
        </w:rPr>
      </w:pPr>
      <w:r w:rsidRPr="00184AF7">
        <w:rPr>
          <w:rFonts w:ascii="Times New Roman" w:eastAsia="Times New Roman" w:hAnsi="Times New Roman" w:cs="Times New Roman"/>
          <w:spacing w:val="-3"/>
        </w:rPr>
        <w:t>Esant sunkiam virškinimo trakto veiklos sutrikimui Jei virškinimo sutrikimai (pvz. vėmimas arba viduriavimas), vaisto absorbcija gali būti nepilna, todėl reikia naudoti papildomomis kontracepcijos priemonėmis. Jeigu vėmimas prasideda per 4 valandas po tabletės išgėrimo, naują</w:t>
      </w:r>
      <w:r w:rsidRPr="00184AF7">
        <w:rPr>
          <w:rFonts w:ascii="Times New Roman" w:eastAsia="Times New Roman" w:hAnsi="Times New Roman" w:cs="Times New Roman"/>
          <w:noProof/>
        </w:rPr>
        <w:t xml:space="preserve"> tabletę reikia išgerti kaip įmanoma ankščiau</w:t>
      </w:r>
      <w:r w:rsidRPr="00184AF7">
        <w:rPr>
          <w:rFonts w:ascii="Times New Roman" w:eastAsia="Times New Roman" w:hAnsi="Times New Roman" w:cs="Times New Roman"/>
          <w:spacing w:val="-3"/>
        </w:rPr>
        <w:t>. K</w:t>
      </w:r>
      <w:r w:rsidRPr="00184AF7">
        <w:rPr>
          <w:rFonts w:ascii="Times New Roman" w:eastAsia="Times New Roman" w:hAnsi="Times New Roman" w:cs="Times New Roman"/>
          <w:noProof/>
        </w:rPr>
        <w:t>itą tabletę reikia suvartoti per 12 valandų nuo įprasto tabletės vartojimo laiko. Jeigu praėjo daugiau kaip 12 valandų, tuomet patariama elgtis taip, kaip aprašyta pamiršus suvartoti tabletę skyriuje „Vartojimas pamiršus išgerti</w:t>
      </w:r>
      <w:r w:rsidRPr="00184AF7">
        <w:rPr>
          <w:rFonts w:ascii="Times New Roman" w:eastAsia="Times New Roman" w:hAnsi="Times New Roman" w:cs="Times New Roman"/>
          <w:i/>
        </w:rPr>
        <w:t xml:space="preserve"> </w:t>
      </w:r>
      <w:r w:rsidRPr="00184AF7">
        <w:rPr>
          <w:rFonts w:ascii="Times New Roman" w:eastAsia="Times New Roman" w:hAnsi="Times New Roman" w:cs="Times New Roman"/>
          <w:noProof/>
        </w:rPr>
        <w:t>tabletę”. Jei moteris nenori keisti įprastinės vaistinio preparato vartojimo tvarkos, reikia suvartoti papildomą tabletę (tabletes) iš kitos lizdinės pakuotės.</w:t>
      </w:r>
    </w:p>
    <w:p w14:paraId="0BE973E3" w14:textId="77777777" w:rsidR="00184AF7" w:rsidRPr="00184AF7" w:rsidRDefault="00184AF7" w:rsidP="00184AF7">
      <w:pPr>
        <w:widowControl w:val="0"/>
        <w:tabs>
          <w:tab w:val="left" w:pos="0"/>
          <w:tab w:val="left" w:pos="1422"/>
        </w:tabs>
        <w:spacing w:after="0" w:line="240" w:lineRule="auto"/>
        <w:rPr>
          <w:rFonts w:ascii="Times New Roman" w:eastAsia="Times New Roman" w:hAnsi="Times New Roman" w:cs="Times New Roman"/>
          <w:spacing w:val="-3"/>
        </w:rPr>
      </w:pPr>
    </w:p>
    <w:p w14:paraId="160F725B" w14:textId="77777777" w:rsidR="00184AF7" w:rsidRPr="00184AF7" w:rsidRDefault="00184AF7" w:rsidP="00184AF7">
      <w:pPr>
        <w:widowControl w:val="0"/>
        <w:tabs>
          <w:tab w:val="left" w:pos="0"/>
        </w:tabs>
        <w:spacing w:after="0" w:line="240" w:lineRule="auto"/>
        <w:rPr>
          <w:rFonts w:ascii="Times New Roman" w:eastAsia="Times New Roman" w:hAnsi="Times New Roman" w:cs="Times New Roman"/>
          <w:iCs/>
          <w:spacing w:val="-3"/>
          <w:u w:val="single"/>
        </w:rPr>
      </w:pPr>
      <w:r w:rsidRPr="00184AF7">
        <w:rPr>
          <w:rFonts w:ascii="Times New Roman" w:eastAsia="Times New Roman" w:hAnsi="Times New Roman" w:cs="Times New Roman"/>
          <w:iCs/>
          <w:spacing w:val="-3"/>
          <w:u w:val="single"/>
        </w:rPr>
        <w:t>Kaip pavėlinti menstruacijas</w:t>
      </w:r>
    </w:p>
    <w:p w14:paraId="69A2CAF2" w14:textId="77777777" w:rsidR="00184AF7" w:rsidRPr="00184AF7" w:rsidRDefault="00184AF7" w:rsidP="00184AF7">
      <w:pPr>
        <w:widowControl w:val="0"/>
        <w:tabs>
          <w:tab w:val="left" w:pos="0"/>
        </w:tabs>
        <w:spacing w:after="0" w:line="240" w:lineRule="auto"/>
        <w:rPr>
          <w:rFonts w:ascii="Times New Roman" w:eastAsia="Times New Roman" w:hAnsi="Times New Roman" w:cs="Times New Roman"/>
          <w:i/>
          <w:iCs/>
          <w:spacing w:val="-3"/>
        </w:rPr>
      </w:pPr>
    </w:p>
    <w:p w14:paraId="2550A778" w14:textId="77777777" w:rsidR="00184AF7" w:rsidRPr="00184AF7" w:rsidRDefault="00184AF7" w:rsidP="00184AF7">
      <w:pPr>
        <w:widowControl w:val="0"/>
        <w:spacing w:after="0" w:line="240" w:lineRule="auto"/>
        <w:rPr>
          <w:rFonts w:ascii="Times New Roman" w:eastAsia="Times New Roman" w:hAnsi="Times New Roman" w:cs="Times New Roman"/>
          <w:noProof/>
        </w:rPr>
      </w:pPr>
      <w:r w:rsidRPr="00184AF7">
        <w:rPr>
          <w:rFonts w:ascii="Times New Roman" w:eastAsia="Times New Roman" w:hAnsi="Times New Roman" w:cs="Times New Roman"/>
          <w:lang w:eastAsia="lt-LT"/>
        </w:rPr>
        <w:t xml:space="preserve">Menstruacijas galima pavėlinti moteriai pabaigus pradėtos pakuotės Destele tabletes ir tuoj pat pradedant gerti tabletes iš naujos pakuotės, nedarant pertraukos. Menstruacijas galima pavėlinti tiek ilgai, kiek pageidaujama, tačiau ne ilgiau nei bus išgertos sekančios pakuotės tabletės. Šio periodo metu gali pasirodyti tepių išskyrų arba kraujo. </w:t>
      </w:r>
      <w:r w:rsidRPr="00184AF7">
        <w:rPr>
          <w:rFonts w:ascii="Times New Roman" w:eastAsia="Times New Roman" w:hAnsi="Times New Roman" w:cs="Times New Roman"/>
          <w:noProof/>
        </w:rPr>
        <w:t>Toliau reguliariai vartoti Destele tabletes reikia po 7 dienų vartojimo pertraukos.</w:t>
      </w:r>
    </w:p>
    <w:p w14:paraId="22355C3F" w14:textId="77777777" w:rsidR="00184AF7" w:rsidRPr="00184AF7" w:rsidRDefault="00184AF7" w:rsidP="00184AF7">
      <w:pPr>
        <w:widowControl w:val="0"/>
        <w:spacing w:after="0" w:line="240" w:lineRule="auto"/>
        <w:rPr>
          <w:rFonts w:ascii="Times New Roman" w:eastAsia="Times New Roman" w:hAnsi="Times New Roman" w:cs="Times New Roman"/>
          <w:lang w:eastAsia="lt-LT"/>
        </w:rPr>
      </w:pPr>
    </w:p>
    <w:p w14:paraId="74209275" w14:textId="77777777" w:rsidR="00184AF7" w:rsidRPr="00184AF7" w:rsidRDefault="00184AF7" w:rsidP="00184AF7">
      <w:pPr>
        <w:widowControl w:val="0"/>
        <w:spacing w:after="0" w:line="240" w:lineRule="auto"/>
        <w:rPr>
          <w:rFonts w:ascii="Times New Roman" w:eastAsia="Times New Roman" w:hAnsi="Times New Roman" w:cs="Times New Roman"/>
          <w:lang w:eastAsia="lt-LT"/>
        </w:rPr>
      </w:pPr>
      <w:r w:rsidRPr="00184AF7">
        <w:rPr>
          <w:rFonts w:ascii="Times New Roman" w:eastAsia="Times New Roman" w:hAnsi="Times New Roman" w:cs="Times New Roman"/>
          <w:lang w:eastAsia="lt-LT"/>
        </w:rPr>
        <w:t>Jeigu moteris nori pakeisti menstruacijų pirmąją dieną į kitą savaitės dieną, ji gali sutrumpinti sekančios tablečių pertraukos laiką tiek dienų, kiek reikia. Kuo bus trumpesnė pertrauka, tuo didesnė tikimybė, kad kraujavimo nebus, bet vartojant sekančios pakuotės tabletes, gali pasirodyti tepių išskyrų ir kraujo (kaip ir pavėlinant menstruacijas).</w:t>
      </w:r>
    </w:p>
    <w:p w14:paraId="209F8DD7" w14:textId="77777777" w:rsidR="00184AF7" w:rsidRPr="00184AF7" w:rsidRDefault="00184AF7" w:rsidP="00184AF7">
      <w:pPr>
        <w:widowControl w:val="0"/>
        <w:tabs>
          <w:tab w:val="left" w:pos="0"/>
        </w:tabs>
        <w:spacing w:after="0" w:line="240" w:lineRule="auto"/>
        <w:rPr>
          <w:rFonts w:ascii="Times New Roman" w:eastAsia="Times New Roman" w:hAnsi="Times New Roman" w:cs="Times New Roman"/>
          <w:spacing w:val="-3"/>
        </w:rPr>
      </w:pPr>
    </w:p>
    <w:p w14:paraId="241123FC" w14:textId="77777777" w:rsidR="00184AF7" w:rsidRPr="00184AF7" w:rsidRDefault="00184AF7" w:rsidP="00184AF7">
      <w:pPr>
        <w:widowControl w:val="0"/>
        <w:tabs>
          <w:tab w:val="left" w:pos="0"/>
        </w:tabs>
        <w:spacing w:after="0" w:line="240" w:lineRule="auto"/>
        <w:rPr>
          <w:rFonts w:ascii="Times New Roman" w:eastAsia="Times New Roman" w:hAnsi="Times New Roman" w:cs="Times New Roman"/>
          <w:i/>
          <w:spacing w:val="-3"/>
        </w:rPr>
      </w:pPr>
      <w:r w:rsidRPr="00184AF7">
        <w:rPr>
          <w:rFonts w:ascii="Times New Roman" w:eastAsia="Times New Roman" w:hAnsi="Times New Roman" w:cs="Times New Roman"/>
          <w:i/>
          <w:spacing w:val="-3"/>
        </w:rPr>
        <w:t>Vaikų populiacija</w:t>
      </w:r>
    </w:p>
    <w:p w14:paraId="409E3AD6" w14:textId="77777777" w:rsidR="00184AF7" w:rsidRPr="00184AF7" w:rsidRDefault="00184AF7" w:rsidP="00184AF7">
      <w:pPr>
        <w:widowControl w:val="0"/>
        <w:tabs>
          <w:tab w:val="left" w:pos="0"/>
        </w:tabs>
        <w:spacing w:after="0" w:line="240" w:lineRule="auto"/>
        <w:rPr>
          <w:rFonts w:ascii="Times New Roman" w:eastAsia="Times New Roman" w:hAnsi="Times New Roman" w:cs="Times New Roman"/>
          <w:spacing w:val="-3"/>
        </w:rPr>
      </w:pPr>
      <w:r w:rsidRPr="00184AF7">
        <w:rPr>
          <w:rFonts w:ascii="Times New Roman" w:eastAsia="Times New Roman" w:hAnsi="Times New Roman" w:cs="Times New Roman"/>
          <w:spacing w:val="-3"/>
        </w:rPr>
        <w:t>Dezogestrelio vartojimo saugumas ir veiksmingumas jaunesnėms kaip 18 metų paauglėms netirtas. Duomenų nėra.</w:t>
      </w:r>
    </w:p>
    <w:p w14:paraId="1143F7BD" w14:textId="77777777" w:rsidR="00184AF7" w:rsidRPr="00184AF7" w:rsidRDefault="00184AF7" w:rsidP="00184AF7">
      <w:pPr>
        <w:widowControl w:val="0"/>
        <w:tabs>
          <w:tab w:val="left" w:pos="0"/>
        </w:tabs>
        <w:spacing w:after="0" w:line="240" w:lineRule="auto"/>
        <w:rPr>
          <w:rFonts w:ascii="Times New Roman" w:eastAsia="Times New Roman" w:hAnsi="Times New Roman" w:cs="Times New Roman"/>
          <w:spacing w:val="-3"/>
        </w:rPr>
      </w:pPr>
    </w:p>
    <w:p w14:paraId="7783D8E3" w14:textId="77777777" w:rsidR="00184AF7" w:rsidRPr="00184AF7" w:rsidRDefault="00184AF7" w:rsidP="00184AF7">
      <w:pPr>
        <w:widowControl w:val="0"/>
        <w:tabs>
          <w:tab w:val="left" w:pos="0"/>
        </w:tabs>
        <w:spacing w:after="0" w:line="240" w:lineRule="auto"/>
        <w:rPr>
          <w:rFonts w:ascii="Times New Roman" w:eastAsia="Times New Roman" w:hAnsi="Times New Roman" w:cs="Times New Roman"/>
          <w:spacing w:val="-3"/>
          <w:u w:val="single"/>
        </w:rPr>
      </w:pPr>
      <w:r w:rsidRPr="00184AF7">
        <w:rPr>
          <w:rFonts w:ascii="Times New Roman" w:eastAsia="Times New Roman" w:hAnsi="Times New Roman" w:cs="Times New Roman"/>
          <w:spacing w:val="-3"/>
          <w:u w:val="single"/>
        </w:rPr>
        <w:t>Vartojimo metodas</w:t>
      </w:r>
    </w:p>
    <w:p w14:paraId="18246465" w14:textId="77777777" w:rsidR="00184AF7" w:rsidRPr="00184AF7" w:rsidRDefault="00184AF7" w:rsidP="00184AF7">
      <w:pPr>
        <w:widowControl w:val="0"/>
        <w:tabs>
          <w:tab w:val="left" w:pos="0"/>
        </w:tabs>
        <w:spacing w:after="0" w:line="240" w:lineRule="auto"/>
        <w:rPr>
          <w:rFonts w:ascii="Times New Roman" w:eastAsia="Times New Roman" w:hAnsi="Times New Roman" w:cs="Times New Roman"/>
          <w:spacing w:val="-3"/>
        </w:rPr>
      </w:pPr>
      <w:r w:rsidRPr="00184AF7">
        <w:rPr>
          <w:rFonts w:ascii="Times New Roman" w:eastAsia="Times New Roman" w:hAnsi="Times New Roman" w:cs="Times New Roman"/>
          <w:spacing w:val="-3"/>
        </w:rPr>
        <w:t>Vartoti per burną.</w:t>
      </w:r>
    </w:p>
    <w:p w14:paraId="472C27C5" w14:textId="77777777" w:rsidR="00184AF7" w:rsidRPr="00184AF7" w:rsidRDefault="00184AF7" w:rsidP="00184AF7">
      <w:pPr>
        <w:widowControl w:val="0"/>
        <w:tabs>
          <w:tab w:val="left" w:pos="0"/>
        </w:tabs>
        <w:spacing w:after="0" w:line="240" w:lineRule="auto"/>
        <w:rPr>
          <w:rFonts w:ascii="Times New Roman" w:eastAsia="Times New Roman" w:hAnsi="Times New Roman" w:cs="Times New Roman"/>
          <w:spacing w:val="-3"/>
        </w:rPr>
      </w:pPr>
    </w:p>
    <w:p w14:paraId="03FE896F" w14:textId="77777777" w:rsidR="00184AF7" w:rsidRPr="00184AF7" w:rsidRDefault="00184AF7" w:rsidP="00184AF7">
      <w:pPr>
        <w:widowControl w:val="0"/>
        <w:numPr>
          <w:ilvl w:val="1"/>
          <w:numId w:val="4"/>
        </w:numPr>
        <w:spacing w:after="0" w:line="240" w:lineRule="auto"/>
        <w:rPr>
          <w:rFonts w:ascii="Times New Roman" w:eastAsia="Times New Roman" w:hAnsi="Times New Roman" w:cs="Times New Roman"/>
          <w:b/>
        </w:rPr>
      </w:pPr>
      <w:r w:rsidRPr="00184AF7">
        <w:rPr>
          <w:rFonts w:ascii="Times New Roman" w:eastAsia="Times New Roman" w:hAnsi="Times New Roman" w:cs="Times New Roman"/>
          <w:b/>
        </w:rPr>
        <w:t>Kontraindikacijos</w:t>
      </w:r>
    </w:p>
    <w:p w14:paraId="56EB2B22"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
        </w:rPr>
      </w:pPr>
    </w:p>
    <w:p w14:paraId="16E29FF4"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Sudėtinių hormoninių kontraceptikų (SHK) negalima vartoti esant toliau nurodytoms būklėms. Jeigu tokia būklė išryškėja pirmą kartą vartojant SHK, jų vartojimą reikia nedelsiant nutraukti:</w:t>
      </w:r>
    </w:p>
    <w:p w14:paraId="0F1F1D00"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p>
    <w:p w14:paraId="37A835CF" w14:textId="77777777" w:rsidR="00184AF7" w:rsidRPr="00184AF7" w:rsidRDefault="00184AF7" w:rsidP="00184AF7">
      <w:pPr>
        <w:widowControl w:val="0"/>
        <w:numPr>
          <w:ilvl w:val="0"/>
          <w:numId w:val="20"/>
        </w:numPr>
        <w:tabs>
          <w:tab w:val="left" w:pos="0"/>
          <w:tab w:val="left" w:pos="567"/>
        </w:tabs>
        <w:spacing w:after="0" w:line="240" w:lineRule="auto"/>
        <w:ind w:left="567" w:hanging="567"/>
        <w:contextualSpacing/>
        <w:rPr>
          <w:rFonts w:ascii="Times New Roman" w:eastAsia="Times New Roman" w:hAnsi="Times New Roman" w:cs="Times New Roman"/>
        </w:rPr>
      </w:pPr>
      <w:r w:rsidRPr="00184AF7">
        <w:rPr>
          <w:rFonts w:ascii="Times New Roman" w:eastAsia="Times New Roman" w:hAnsi="Times New Roman" w:cs="Times New Roman"/>
        </w:rPr>
        <w:t xml:space="preserve">Padidėjęs jautrumas veikliosioms medžsagoms </w:t>
      </w:r>
      <w:r w:rsidRPr="00184AF7">
        <w:rPr>
          <w:rFonts w:ascii="Times New Roman" w:eastAsia="Times New Roman" w:hAnsi="Times New Roman" w:cs="Times New Roman"/>
          <w:noProof/>
        </w:rPr>
        <w:t>arba bet kuriai 6.1 skyriuje nurodytai pagalbinei medžiagai</w:t>
      </w:r>
    </w:p>
    <w:p w14:paraId="4B251180" w14:textId="77777777" w:rsidR="00184AF7" w:rsidRPr="00184AF7" w:rsidRDefault="00184AF7" w:rsidP="00184AF7">
      <w:pPr>
        <w:widowControl w:val="0"/>
        <w:numPr>
          <w:ilvl w:val="0"/>
          <w:numId w:val="20"/>
        </w:numPr>
        <w:tabs>
          <w:tab w:val="left" w:pos="0"/>
          <w:tab w:val="left" w:pos="567"/>
        </w:tabs>
        <w:spacing w:after="0" w:line="240" w:lineRule="auto"/>
        <w:ind w:left="567" w:hanging="567"/>
        <w:contextualSpacing/>
        <w:rPr>
          <w:rFonts w:ascii="Times New Roman" w:eastAsia="Times New Roman" w:hAnsi="Times New Roman" w:cs="Times New Roman"/>
        </w:rPr>
      </w:pPr>
      <w:r w:rsidRPr="00184AF7">
        <w:rPr>
          <w:rFonts w:ascii="Times New Roman" w:eastAsia="Times New Roman" w:hAnsi="Times New Roman" w:cs="Times New Roman"/>
        </w:rPr>
        <w:t>Venų tromboembolija (VTE) arba jos rizika</w:t>
      </w:r>
    </w:p>
    <w:p w14:paraId="681D4A64" w14:textId="77777777" w:rsidR="00184AF7" w:rsidRPr="00184AF7" w:rsidRDefault="00184AF7" w:rsidP="00184AF7">
      <w:pPr>
        <w:widowControl w:val="0"/>
        <w:numPr>
          <w:ilvl w:val="1"/>
          <w:numId w:val="20"/>
        </w:numPr>
        <w:tabs>
          <w:tab w:val="left" w:pos="0"/>
          <w:tab w:val="left" w:pos="567"/>
        </w:tabs>
        <w:spacing w:after="0" w:line="240" w:lineRule="auto"/>
        <w:contextualSpacing/>
        <w:rPr>
          <w:rFonts w:ascii="Times New Roman" w:eastAsia="Times New Roman" w:hAnsi="Times New Roman" w:cs="Times New Roman"/>
        </w:rPr>
      </w:pPr>
      <w:r w:rsidRPr="00184AF7">
        <w:rPr>
          <w:rFonts w:ascii="Times New Roman" w:eastAsia="Times New Roman" w:hAnsi="Times New Roman" w:cs="Times New Roman"/>
        </w:rPr>
        <w:t>Venų tromboembolija – esama VTE (gydoma antikoaguliantais) arba anksčiau buvusi VTE (pvz., giliųjų venų trombozė [GVT] arba plaučių embolija [PE]).</w:t>
      </w:r>
    </w:p>
    <w:p w14:paraId="46BBD7F0" w14:textId="77777777" w:rsidR="00184AF7" w:rsidRPr="00184AF7" w:rsidRDefault="00184AF7" w:rsidP="00184AF7">
      <w:pPr>
        <w:widowControl w:val="0"/>
        <w:numPr>
          <w:ilvl w:val="1"/>
          <w:numId w:val="20"/>
        </w:numPr>
        <w:tabs>
          <w:tab w:val="left" w:pos="0"/>
          <w:tab w:val="left" w:pos="567"/>
        </w:tabs>
        <w:spacing w:after="0" w:line="240" w:lineRule="auto"/>
        <w:contextualSpacing/>
        <w:rPr>
          <w:rFonts w:ascii="Times New Roman" w:eastAsia="Times New Roman" w:hAnsi="Times New Roman" w:cs="Times New Roman"/>
        </w:rPr>
      </w:pPr>
      <w:r w:rsidRPr="00184AF7">
        <w:rPr>
          <w:rFonts w:ascii="Times New Roman" w:eastAsia="Times New Roman" w:hAnsi="Times New Roman" w:cs="Times New Roman"/>
        </w:rPr>
        <w:t>Žinomas paveldimas arba įgytas polinkis į venų tromboemboliją, pvz., APC rezistentiškumas (įskaitant Leideno V faktorių), antitrombino III trūkumas, baltymo C trūkumas, baltymo S trūkumas.</w:t>
      </w:r>
    </w:p>
    <w:p w14:paraId="2F57E476" w14:textId="77777777" w:rsidR="00184AF7" w:rsidRPr="00184AF7" w:rsidRDefault="00184AF7" w:rsidP="00184AF7">
      <w:pPr>
        <w:widowControl w:val="0"/>
        <w:numPr>
          <w:ilvl w:val="1"/>
          <w:numId w:val="20"/>
        </w:numPr>
        <w:tabs>
          <w:tab w:val="left" w:pos="0"/>
          <w:tab w:val="left" w:pos="567"/>
        </w:tabs>
        <w:spacing w:after="0" w:line="240" w:lineRule="auto"/>
        <w:contextualSpacing/>
        <w:rPr>
          <w:rFonts w:ascii="Times New Roman" w:eastAsia="Times New Roman" w:hAnsi="Times New Roman" w:cs="Times New Roman"/>
        </w:rPr>
      </w:pPr>
      <w:r w:rsidRPr="00184AF7">
        <w:rPr>
          <w:rFonts w:ascii="Times New Roman" w:eastAsia="Times New Roman" w:hAnsi="Times New Roman" w:cs="Times New Roman"/>
        </w:rPr>
        <w:t>Didelė chirurginė operacija su ilgalaike imobilizacija (žr. 4.4 skyrių).</w:t>
      </w:r>
    </w:p>
    <w:p w14:paraId="59E44747" w14:textId="77777777" w:rsidR="00184AF7" w:rsidRPr="00184AF7" w:rsidRDefault="00184AF7" w:rsidP="00184AF7">
      <w:pPr>
        <w:widowControl w:val="0"/>
        <w:numPr>
          <w:ilvl w:val="1"/>
          <w:numId w:val="20"/>
        </w:numPr>
        <w:tabs>
          <w:tab w:val="left" w:pos="0"/>
          <w:tab w:val="left" w:pos="567"/>
        </w:tabs>
        <w:spacing w:after="0" w:line="240" w:lineRule="auto"/>
        <w:contextualSpacing/>
        <w:rPr>
          <w:rFonts w:ascii="Times New Roman" w:eastAsia="Times New Roman" w:hAnsi="Times New Roman" w:cs="Times New Roman"/>
        </w:rPr>
      </w:pPr>
      <w:r w:rsidRPr="00184AF7">
        <w:rPr>
          <w:rFonts w:ascii="Times New Roman" w:eastAsia="Times New Roman" w:hAnsi="Times New Roman" w:cs="Times New Roman"/>
        </w:rPr>
        <w:t>Didelė venų tromboembolijos rizika dėl kelių esamų rizikos veiksnių (žr. 4.4 skyrių).</w:t>
      </w:r>
    </w:p>
    <w:p w14:paraId="258F426A" w14:textId="77777777" w:rsidR="00184AF7" w:rsidRPr="00184AF7" w:rsidRDefault="00184AF7" w:rsidP="00184AF7">
      <w:pPr>
        <w:widowControl w:val="0"/>
        <w:numPr>
          <w:ilvl w:val="0"/>
          <w:numId w:val="20"/>
        </w:numPr>
        <w:tabs>
          <w:tab w:val="left" w:pos="0"/>
          <w:tab w:val="left" w:pos="567"/>
        </w:tabs>
        <w:spacing w:after="0" w:line="240" w:lineRule="auto"/>
        <w:ind w:left="567" w:hanging="567"/>
        <w:contextualSpacing/>
        <w:rPr>
          <w:rFonts w:ascii="Times New Roman" w:eastAsia="Times New Roman" w:hAnsi="Times New Roman" w:cs="Times New Roman"/>
        </w:rPr>
      </w:pPr>
      <w:r w:rsidRPr="00184AF7">
        <w:rPr>
          <w:rFonts w:ascii="Times New Roman" w:eastAsia="Times New Roman" w:hAnsi="Times New Roman" w:cs="Times New Roman"/>
        </w:rPr>
        <w:t>Arterijų tromboembolija (ATE) arba jos rizika</w:t>
      </w:r>
    </w:p>
    <w:p w14:paraId="03F3AB43" w14:textId="77777777" w:rsidR="00184AF7" w:rsidRPr="00184AF7" w:rsidRDefault="00184AF7" w:rsidP="00184AF7">
      <w:pPr>
        <w:widowControl w:val="0"/>
        <w:numPr>
          <w:ilvl w:val="1"/>
          <w:numId w:val="20"/>
        </w:numPr>
        <w:tabs>
          <w:tab w:val="left" w:pos="0"/>
          <w:tab w:val="left" w:pos="567"/>
        </w:tabs>
        <w:spacing w:after="0" w:line="240" w:lineRule="auto"/>
        <w:contextualSpacing/>
        <w:rPr>
          <w:rFonts w:ascii="Times New Roman" w:eastAsia="Times New Roman" w:hAnsi="Times New Roman" w:cs="Times New Roman"/>
        </w:rPr>
      </w:pPr>
      <w:r w:rsidRPr="00184AF7">
        <w:rPr>
          <w:rFonts w:ascii="Times New Roman" w:eastAsia="Times New Roman" w:hAnsi="Times New Roman" w:cs="Times New Roman"/>
        </w:rPr>
        <w:t>Arterijų tromboembolija – esama arterijų tromboembolija, anksčiau buvusi arterijų tromboembolija (pvz., miokardo infarktas) arba ją pranašaujanti būklė (pvz., krūtinės angina).</w:t>
      </w:r>
    </w:p>
    <w:p w14:paraId="35FDD925" w14:textId="77777777" w:rsidR="00184AF7" w:rsidRPr="00184AF7" w:rsidRDefault="00184AF7" w:rsidP="00184AF7">
      <w:pPr>
        <w:widowControl w:val="0"/>
        <w:numPr>
          <w:ilvl w:val="1"/>
          <w:numId w:val="20"/>
        </w:numPr>
        <w:tabs>
          <w:tab w:val="left" w:pos="0"/>
          <w:tab w:val="left" w:pos="567"/>
        </w:tabs>
        <w:spacing w:after="0" w:line="240" w:lineRule="auto"/>
        <w:contextualSpacing/>
        <w:rPr>
          <w:rFonts w:ascii="Times New Roman" w:eastAsia="Times New Roman" w:hAnsi="Times New Roman" w:cs="Times New Roman"/>
        </w:rPr>
      </w:pPr>
      <w:r w:rsidRPr="00184AF7">
        <w:rPr>
          <w:rFonts w:ascii="Times New Roman" w:eastAsia="Times New Roman" w:hAnsi="Times New Roman" w:cs="Times New Roman"/>
        </w:rPr>
        <w:t>Smegenų kraujotakos liga – esamas insultas, anksčiau patirtas insultas arba jį pranašaujanti būklė (pvz., praeinantysis smegenų išemijos priepuolis (PSIP)).</w:t>
      </w:r>
    </w:p>
    <w:p w14:paraId="668035EF" w14:textId="77777777" w:rsidR="00184AF7" w:rsidRPr="00184AF7" w:rsidRDefault="00184AF7" w:rsidP="00184AF7">
      <w:pPr>
        <w:widowControl w:val="0"/>
        <w:numPr>
          <w:ilvl w:val="1"/>
          <w:numId w:val="20"/>
        </w:numPr>
        <w:tabs>
          <w:tab w:val="left" w:pos="0"/>
          <w:tab w:val="left" w:pos="567"/>
        </w:tabs>
        <w:spacing w:after="0" w:line="240" w:lineRule="auto"/>
        <w:contextualSpacing/>
        <w:rPr>
          <w:rFonts w:ascii="Times New Roman" w:eastAsia="Times New Roman" w:hAnsi="Times New Roman" w:cs="Times New Roman"/>
        </w:rPr>
      </w:pPr>
      <w:r w:rsidRPr="00184AF7">
        <w:rPr>
          <w:rFonts w:ascii="Times New Roman" w:eastAsia="Times New Roman" w:hAnsi="Times New Roman" w:cs="Times New Roman"/>
        </w:rPr>
        <w:t>Žinomas paveldimas arba įgytas polinkis į arterijų tromboemboliją, pvz., hiperhomocisteinemija ir antifosfolipidiniai antikūnai (antikardiolipino antikūnai, vilkligės antikoaguliantas).</w:t>
      </w:r>
    </w:p>
    <w:p w14:paraId="5FA1F554" w14:textId="77777777" w:rsidR="00184AF7" w:rsidRPr="00184AF7" w:rsidRDefault="00184AF7" w:rsidP="00184AF7">
      <w:pPr>
        <w:widowControl w:val="0"/>
        <w:numPr>
          <w:ilvl w:val="1"/>
          <w:numId w:val="20"/>
        </w:numPr>
        <w:tabs>
          <w:tab w:val="left" w:pos="0"/>
          <w:tab w:val="left" w:pos="567"/>
        </w:tabs>
        <w:spacing w:after="0" w:line="240" w:lineRule="auto"/>
        <w:contextualSpacing/>
        <w:rPr>
          <w:rFonts w:ascii="Times New Roman" w:eastAsia="Times New Roman" w:hAnsi="Times New Roman" w:cs="Times New Roman"/>
        </w:rPr>
      </w:pPr>
      <w:r w:rsidRPr="00184AF7">
        <w:rPr>
          <w:rFonts w:ascii="Times New Roman" w:eastAsia="Times New Roman" w:hAnsi="Times New Roman" w:cs="Times New Roman"/>
        </w:rPr>
        <w:t>Buvusi migrena su židininiais neurologiniais simptomais.</w:t>
      </w:r>
    </w:p>
    <w:p w14:paraId="634D79BF" w14:textId="77777777" w:rsidR="00184AF7" w:rsidRPr="00184AF7" w:rsidRDefault="00184AF7" w:rsidP="00184AF7">
      <w:pPr>
        <w:widowControl w:val="0"/>
        <w:numPr>
          <w:ilvl w:val="1"/>
          <w:numId w:val="20"/>
        </w:numPr>
        <w:tabs>
          <w:tab w:val="left" w:pos="0"/>
          <w:tab w:val="left" w:pos="567"/>
        </w:tabs>
        <w:spacing w:after="0" w:line="240" w:lineRule="auto"/>
        <w:contextualSpacing/>
        <w:rPr>
          <w:rFonts w:ascii="Times New Roman" w:eastAsia="Times New Roman" w:hAnsi="Times New Roman" w:cs="Times New Roman"/>
        </w:rPr>
      </w:pPr>
      <w:r w:rsidRPr="00184AF7">
        <w:rPr>
          <w:rFonts w:ascii="Times New Roman" w:eastAsia="Times New Roman" w:hAnsi="Times New Roman" w:cs="Times New Roman"/>
        </w:rPr>
        <w:t>Didelė arterijų tromboembolijos rizika dėl kelių rizikos veiksnių (žr. 4.4 skyrių) arba dėl vieno esamo sunkaus rizikos veiksnio, pvz.:</w:t>
      </w:r>
    </w:p>
    <w:p w14:paraId="2E44733F" w14:textId="77777777" w:rsidR="00184AF7" w:rsidRPr="00184AF7" w:rsidRDefault="00184AF7" w:rsidP="00184AF7">
      <w:pPr>
        <w:widowControl w:val="0"/>
        <w:numPr>
          <w:ilvl w:val="2"/>
          <w:numId w:val="20"/>
        </w:numPr>
        <w:tabs>
          <w:tab w:val="left" w:pos="0"/>
          <w:tab w:val="left" w:pos="567"/>
        </w:tabs>
        <w:spacing w:after="0" w:line="240" w:lineRule="auto"/>
        <w:contextualSpacing/>
        <w:rPr>
          <w:rFonts w:ascii="Times New Roman" w:eastAsia="Times New Roman" w:hAnsi="Times New Roman" w:cs="Times New Roman"/>
        </w:rPr>
      </w:pPr>
      <w:r w:rsidRPr="00184AF7">
        <w:rPr>
          <w:rFonts w:ascii="Times New Roman" w:eastAsia="Times New Roman" w:hAnsi="Times New Roman" w:cs="Times New Roman"/>
        </w:rPr>
        <w:t>cukrinio diabeto su kraujagyslių pažeidimo simptomais,</w:t>
      </w:r>
    </w:p>
    <w:p w14:paraId="13061015" w14:textId="77777777" w:rsidR="00184AF7" w:rsidRPr="00184AF7" w:rsidRDefault="00184AF7" w:rsidP="00184AF7">
      <w:pPr>
        <w:widowControl w:val="0"/>
        <w:numPr>
          <w:ilvl w:val="2"/>
          <w:numId w:val="20"/>
        </w:numPr>
        <w:tabs>
          <w:tab w:val="left" w:pos="0"/>
          <w:tab w:val="left" w:pos="567"/>
        </w:tabs>
        <w:spacing w:after="0" w:line="240" w:lineRule="auto"/>
        <w:contextualSpacing/>
        <w:rPr>
          <w:rFonts w:ascii="Times New Roman" w:eastAsia="Times New Roman" w:hAnsi="Times New Roman" w:cs="Times New Roman"/>
        </w:rPr>
      </w:pPr>
      <w:r w:rsidRPr="00184AF7">
        <w:rPr>
          <w:rFonts w:ascii="Times New Roman" w:eastAsia="Times New Roman" w:hAnsi="Times New Roman" w:cs="Times New Roman"/>
        </w:rPr>
        <w:t>sunkios arterinės hipertenzijos,</w:t>
      </w:r>
    </w:p>
    <w:p w14:paraId="6AA3A116" w14:textId="77777777" w:rsidR="00184AF7" w:rsidRPr="00184AF7" w:rsidRDefault="00184AF7" w:rsidP="00184AF7">
      <w:pPr>
        <w:widowControl w:val="0"/>
        <w:numPr>
          <w:ilvl w:val="2"/>
          <w:numId w:val="20"/>
        </w:numPr>
        <w:tabs>
          <w:tab w:val="left" w:pos="0"/>
          <w:tab w:val="left" w:pos="567"/>
        </w:tabs>
        <w:spacing w:after="0" w:line="240" w:lineRule="auto"/>
        <w:contextualSpacing/>
        <w:rPr>
          <w:rFonts w:ascii="Times New Roman" w:eastAsia="Times New Roman" w:hAnsi="Times New Roman" w:cs="Times New Roman"/>
        </w:rPr>
      </w:pPr>
      <w:r w:rsidRPr="00184AF7">
        <w:rPr>
          <w:rFonts w:ascii="Times New Roman" w:eastAsia="Times New Roman" w:hAnsi="Times New Roman" w:cs="Times New Roman"/>
        </w:rPr>
        <w:t>sunkios dislipoproteinemijos.</w:t>
      </w:r>
    </w:p>
    <w:p w14:paraId="2267B052" w14:textId="77777777" w:rsidR="00184AF7" w:rsidRPr="00184AF7" w:rsidRDefault="00184AF7" w:rsidP="00184AF7">
      <w:pPr>
        <w:widowControl w:val="0"/>
        <w:numPr>
          <w:ilvl w:val="0"/>
          <w:numId w:val="20"/>
        </w:numPr>
        <w:tabs>
          <w:tab w:val="left" w:pos="0"/>
          <w:tab w:val="left" w:pos="567"/>
        </w:tabs>
        <w:spacing w:after="0" w:line="240" w:lineRule="auto"/>
        <w:ind w:left="567" w:hanging="567"/>
        <w:contextualSpacing/>
        <w:rPr>
          <w:rFonts w:ascii="Times New Roman" w:eastAsia="Times New Roman" w:hAnsi="Times New Roman" w:cs="Times New Roman"/>
        </w:rPr>
      </w:pPr>
      <w:r w:rsidRPr="00184AF7">
        <w:rPr>
          <w:rFonts w:ascii="Times New Roman" w:eastAsia="Times New Roman" w:hAnsi="Times New Roman" w:cs="Times New Roman"/>
        </w:rPr>
        <w:t>Esamas ar buvęs pankreatitas, susijęs su ryškia hipertrigliceridemija.</w:t>
      </w:r>
    </w:p>
    <w:p w14:paraId="7EE3FFC5" w14:textId="77777777" w:rsidR="00184AF7" w:rsidRPr="00184AF7" w:rsidRDefault="00184AF7" w:rsidP="00184AF7">
      <w:pPr>
        <w:widowControl w:val="0"/>
        <w:numPr>
          <w:ilvl w:val="0"/>
          <w:numId w:val="20"/>
        </w:numPr>
        <w:tabs>
          <w:tab w:val="left" w:pos="0"/>
          <w:tab w:val="left" w:pos="567"/>
        </w:tabs>
        <w:spacing w:after="0" w:line="240" w:lineRule="auto"/>
        <w:ind w:left="567" w:hanging="567"/>
        <w:contextualSpacing/>
        <w:rPr>
          <w:rFonts w:ascii="Times New Roman" w:eastAsia="Times New Roman" w:hAnsi="Times New Roman" w:cs="Times New Roman"/>
        </w:rPr>
      </w:pPr>
      <w:r w:rsidRPr="00184AF7">
        <w:rPr>
          <w:rFonts w:ascii="Times New Roman" w:eastAsia="Times New Roman" w:hAnsi="Times New Roman" w:cs="Times New Roman"/>
        </w:rPr>
        <w:t>Sunki kepenų liga, kol kepenų funkcijos rodmenys dar nesunormalėję.</w:t>
      </w:r>
    </w:p>
    <w:p w14:paraId="0BD81B6F" w14:textId="77777777" w:rsidR="00184AF7" w:rsidRPr="00184AF7" w:rsidRDefault="00184AF7" w:rsidP="00184AF7">
      <w:pPr>
        <w:widowControl w:val="0"/>
        <w:numPr>
          <w:ilvl w:val="0"/>
          <w:numId w:val="20"/>
        </w:numPr>
        <w:tabs>
          <w:tab w:val="left" w:pos="0"/>
          <w:tab w:val="left" w:pos="567"/>
        </w:tabs>
        <w:spacing w:after="0" w:line="240" w:lineRule="auto"/>
        <w:ind w:left="567" w:hanging="567"/>
        <w:contextualSpacing/>
        <w:rPr>
          <w:rFonts w:ascii="Times New Roman" w:eastAsia="Times New Roman" w:hAnsi="Times New Roman" w:cs="Times New Roman"/>
        </w:rPr>
      </w:pPr>
      <w:r w:rsidRPr="00184AF7">
        <w:rPr>
          <w:rFonts w:ascii="Times New Roman" w:eastAsia="Times New Roman" w:hAnsi="Times New Roman" w:cs="Times New Roman"/>
        </w:rPr>
        <w:t>Esami arba buvę kepenų navikai (gerybiniai arba piktybiniai).</w:t>
      </w:r>
    </w:p>
    <w:p w14:paraId="7CA13654" w14:textId="77777777" w:rsidR="00184AF7" w:rsidRPr="00184AF7" w:rsidRDefault="00184AF7" w:rsidP="00184AF7">
      <w:pPr>
        <w:widowControl w:val="0"/>
        <w:numPr>
          <w:ilvl w:val="0"/>
          <w:numId w:val="20"/>
        </w:numPr>
        <w:tabs>
          <w:tab w:val="left" w:pos="0"/>
          <w:tab w:val="left" w:pos="567"/>
        </w:tabs>
        <w:spacing w:after="0" w:line="240" w:lineRule="auto"/>
        <w:ind w:left="567" w:hanging="567"/>
        <w:contextualSpacing/>
        <w:rPr>
          <w:rFonts w:ascii="Times New Roman" w:eastAsia="Times New Roman" w:hAnsi="Times New Roman" w:cs="Times New Roman"/>
        </w:rPr>
      </w:pPr>
      <w:r w:rsidRPr="00184AF7">
        <w:rPr>
          <w:rFonts w:ascii="Times New Roman" w:eastAsia="Times New Roman" w:hAnsi="Times New Roman" w:cs="Times New Roman"/>
        </w:rPr>
        <w:t>Nustatytas arba įtariamas lytinių hormonų veikiamas piktybinis navikas (pvz.: lyties organų, krūtų).</w:t>
      </w:r>
    </w:p>
    <w:p w14:paraId="4FAE3FE2" w14:textId="77777777" w:rsidR="00184AF7" w:rsidRPr="00184AF7" w:rsidRDefault="00184AF7" w:rsidP="00184AF7">
      <w:pPr>
        <w:widowControl w:val="0"/>
        <w:numPr>
          <w:ilvl w:val="0"/>
          <w:numId w:val="20"/>
        </w:numPr>
        <w:tabs>
          <w:tab w:val="left" w:pos="0"/>
          <w:tab w:val="left" w:pos="567"/>
        </w:tabs>
        <w:spacing w:after="0" w:line="240" w:lineRule="auto"/>
        <w:ind w:left="567" w:hanging="567"/>
        <w:contextualSpacing/>
        <w:rPr>
          <w:rFonts w:ascii="Times New Roman" w:eastAsia="Times New Roman" w:hAnsi="Times New Roman" w:cs="Times New Roman"/>
        </w:rPr>
      </w:pPr>
      <w:r w:rsidRPr="00184AF7">
        <w:rPr>
          <w:rFonts w:ascii="Times New Roman" w:eastAsia="Times New Roman" w:hAnsi="Times New Roman" w:cs="Times New Roman"/>
        </w:rPr>
        <w:t>Nenustatytos priežasties kraujavimas iš makšties.</w:t>
      </w:r>
    </w:p>
    <w:p w14:paraId="6AD5953E" w14:textId="77777777" w:rsidR="00184AF7" w:rsidRPr="00184AF7" w:rsidRDefault="00184AF7" w:rsidP="00184AF7">
      <w:pPr>
        <w:widowControl w:val="0"/>
        <w:numPr>
          <w:ilvl w:val="0"/>
          <w:numId w:val="20"/>
        </w:numPr>
        <w:tabs>
          <w:tab w:val="left" w:pos="0"/>
          <w:tab w:val="left" w:pos="567"/>
        </w:tabs>
        <w:spacing w:after="0" w:line="240" w:lineRule="auto"/>
        <w:ind w:left="567" w:hanging="567"/>
        <w:contextualSpacing/>
        <w:rPr>
          <w:rFonts w:ascii="Times New Roman" w:eastAsia="Times New Roman" w:hAnsi="Times New Roman" w:cs="Times New Roman"/>
        </w:rPr>
      </w:pPr>
      <w:r w:rsidRPr="00184AF7">
        <w:rPr>
          <w:rFonts w:ascii="Times New Roman" w:eastAsia="Times New Roman" w:hAnsi="Times New Roman" w:cs="Times New Roman"/>
        </w:rPr>
        <w:t>Endometriumo hiperplazija.</w:t>
      </w:r>
    </w:p>
    <w:p w14:paraId="1ECB6B0E" w14:textId="77777777" w:rsidR="00184AF7" w:rsidRPr="00184AF7" w:rsidRDefault="00184AF7" w:rsidP="00184AF7">
      <w:pPr>
        <w:widowControl w:val="0"/>
        <w:numPr>
          <w:ilvl w:val="0"/>
          <w:numId w:val="20"/>
        </w:numPr>
        <w:tabs>
          <w:tab w:val="left" w:pos="0"/>
          <w:tab w:val="left" w:pos="567"/>
        </w:tabs>
        <w:spacing w:after="0" w:line="240" w:lineRule="auto"/>
        <w:ind w:left="567" w:hanging="567"/>
        <w:contextualSpacing/>
        <w:rPr>
          <w:rFonts w:ascii="Times New Roman" w:eastAsia="Times New Roman" w:hAnsi="Times New Roman" w:cs="Times New Roman"/>
        </w:rPr>
      </w:pPr>
      <w:r w:rsidRPr="00184AF7">
        <w:rPr>
          <w:rFonts w:ascii="Times New Roman" w:eastAsia="Times New Roman" w:hAnsi="Times New Roman" w:cs="Times New Roman"/>
        </w:rPr>
        <w:t>Nustatytas arba įtariamas nėštumas.</w:t>
      </w:r>
    </w:p>
    <w:p w14:paraId="7CD6B18D" w14:textId="77777777" w:rsidR="00184AF7" w:rsidRPr="00184AF7" w:rsidRDefault="00184AF7" w:rsidP="00184AF7">
      <w:pPr>
        <w:widowControl w:val="0"/>
        <w:numPr>
          <w:ilvl w:val="0"/>
          <w:numId w:val="20"/>
        </w:numPr>
        <w:tabs>
          <w:tab w:val="left" w:pos="0"/>
          <w:tab w:val="left" w:pos="567"/>
        </w:tabs>
        <w:spacing w:after="0" w:line="240" w:lineRule="auto"/>
        <w:ind w:left="567" w:hanging="567"/>
        <w:contextualSpacing/>
        <w:rPr>
          <w:rFonts w:ascii="Times New Roman" w:eastAsia="Times New Roman" w:hAnsi="Times New Roman" w:cs="Times New Roman"/>
        </w:rPr>
      </w:pPr>
      <w:r w:rsidRPr="00184AF7">
        <w:rPr>
          <w:rFonts w:ascii="Times New Roman" w:eastAsia="Times New Roman" w:hAnsi="Times New Roman" w:cs="Times New Roman"/>
        </w:rPr>
        <w:t>Destele negailma vartoti kartu su vaistiniais preparatais, kurių sudėtyje yra ombitasviro / paritapreviro / ritonaviro ir dasabuviro (žr. 4.4 ir 4.5 skyrius).</w:t>
      </w:r>
    </w:p>
    <w:p w14:paraId="53667AA3" w14:textId="77777777" w:rsidR="00184AF7" w:rsidRPr="00184AF7" w:rsidRDefault="00184AF7" w:rsidP="00184AF7">
      <w:pPr>
        <w:widowControl w:val="0"/>
        <w:tabs>
          <w:tab w:val="left" w:pos="0"/>
          <w:tab w:val="left" w:pos="567"/>
        </w:tabs>
        <w:spacing w:after="0" w:line="240" w:lineRule="auto"/>
        <w:ind w:left="567"/>
        <w:contextualSpacing/>
        <w:rPr>
          <w:rFonts w:ascii="Times New Roman" w:eastAsia="Times New Roman" w:hAnsi="Times New Roman" w:cs="Times New Roman"/>
        </w:rPr>
      </w:pPr>
    </w:p>
    <w:p w14:paraId="1D7BA857" w14:textId="77777777" w:rsidR="00184AF7" w:rsidRPr="00184AF7" w:rsidRDefault="00184AF7" w:rsidP="00184AF7">
      <w:pPr>
        <w:widowControl w:val="0"/>
        <w:tabs>
          <w:tab w:val="left" w:pos="0"/>
          <w:tab w:val="left" w:pos="567"/>
        </w:tabs>
        <w:spacing w:after="0" w:line="240" w:lineRule="auto"/>
        <w:ind w:left="567"/>
        <w:contextualSpacing/>
        <w:rPr>
          <w:rFonts w:ascii="Times New Roman" w:eastAsia="Times New Roman" w:hAnsi="Times New Roman" w:cs="Times New Roman"/>
        </w:rPr>
      </w:pPr>
    </w:p>
    <w:p w14:paraId="2BF5E560" w14:textId="77777777" w:rsidR="00184AF7" w:rsidRPr="00184AF7" w:rsidRDefault="00184AF7" w:rsidP="00184AF7">
      <w:pPr>
        <w:widowControl w:val="0"/>
        <w:numPr>
          <w:ilvl w:val="1"/>
          <w:numId w:val="2"/>
        </w:numPr>
        <w:spacing w:after="0" w:line="240" w:lineRule="auto"/>
        <w:rPr>
          <w:rFonts w:ascii="Times New Roman" w:eastAsia="Times New Roman" w:hAnsi="Times New Roman" w:cs="Times New Roman"/>
          <w:b/>
        </w:rPr>
      </w:pPr>
      <w:r w:rsidRPr="00184AF7">
        <w:rPr>
          <w:rFonts w:ascii="Times New Roman" w:eastAsia="Times New Roman" w:hAnsi="Times New Roman" w:cs="Times New Roman"/>
          <w:b/>
        </w:rPr>
        <w:t xml:space="preserve">Specialūs įspėjimai ir atsargumo priemonės </w:t>
      </w:r>
    </w:p>
    <w:p w14:paraId="136D7090" w14:textId="77777777" w:rsidR="00184AF7" w:rsidRPr="00184AF7" w:rsidRDefault="00184AF7" w:rsidP="00184AF7">
      <w:pPr>
        <w:widowControl w:val="0"/>
        <w:spacing w:after="0" w:line="240" w:lineRule="auto"/>
        <w:rPr>
          <w:rFonts w:ascii="Times New Roman" w:eastAsia="Times New Roman" w:hAnsi="Times New Roman" w:cs="Times New Roman"/>
          <w:b/>
        </w:rPr>
      </w:pPr>
    </w:p>
    <w:p w14:paraId="6884123C" w14:textId="77777777" w:rsidR="00184AF7" w:rsidRPr="00184AF7" w:rsidRDefault="00184AF7" w:rsidP="00184AF7">
      <w:pPr>
        <w:widowControl w:val="0"/>
        <w:tabs>
          <w:tab w:val="left" w:pos="567"/>
          <w:tab w:val="left" w:pos="851"/>
          <w:tab w:val="left" w:pos="1422"/>
        </w:tabs>
        <w:spacing w:after="0" w:line="240" w:lineRule="auto"/>
        <w:rPr>
          <w:rFonts w:ascii="Times New Roman" w:eastAsia="Times New Roman" w:hAnsi="Times New Roman" w:cs="Times New Roman"/>
          <w:b/>
        </w:rPr>
      </w:pPr>
      <w:r w:rsidRPr="00184AF7">
        <w:rPr>
          <w:rFonts w:ascii="Times New Roman" w:eastAsia="Times New Roman" w:hAnsi="Times New Roman" w:cs="Times New Roman"/>
          <w:b/>
        </w:rPr>
        <w:t>4.4.1 Įspėjimai</w:t>
      </w:r>
    </w:p>
    <w:p w14:paraId="2DBC8467" w14:textId="77777777" w:rsidR="00184AF7" w:rsidRPr="00184AF7" w:rsidRDefault="00184AF7" w:rsidP="00184AF7">
      <w:pPr>
        <w:widowControl w:val="0"/>
        <w:tabs>
          <w:tab w:val="left" w:pos="567"/>
          <w:tab w:val="left" w:pos="851"/>
          <w:tab w:val="left" w:pos="1422"/>
        </w:tabs>
        <w:spacing w:after="0" w:line="240" w:lineRule="auto"/>
        <w:rPr>
          <w:rFonts w:ascii="Times New Roman" w:eastAsia="Times New Roman" w:hAnsi="Times New Roman" w:cs="Times New Roman"/>
          <w:b/>
        </w:rPr>
      </w:pPr>
    </w:p>
    <w:p w14:paraId="34303FE1" w14:textId="77777777" w:rsidR="00184AF7" w:rsidRPr="00184AF7" w:rsidRDefault="00184AF7" w:rsidP="00184AF7">
      <w:pPr>
        <w:widowControl w:val="0"/>
        <w:tabs>
          <w:tab w:val="left" w:pos="567"/>
          <w:tab w:val="left" w:pos="851"/>
          <w:tab w:val="left" w:pos="1422"/>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Jeigu yra bent viena iš toliau nurodytų būklių ar rizikos veiksnių, Destele tinkamumą reikia aptarti su moterimi.</w:t>
      </w:r>
    </w:p>
    <w:p w14:paraId="3A0F7A1F" w14:textId="77777777" w:rsidR="00184AF7" w:rsidRPr="00184AF7" w:rsidRDefault="00184AF7" w:rsidP="00184AF7">
      <w:pPr>
        <w:widowControl w:val="0"/>
        <w:tabs>
          <w:tab w:val="left" w:pos="567"/>
          <w:tab w:val="left" w:pos="851"/>
          <w:tab w:val="left" w:pos="1422"/>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Moteriai reikia patarti, kad pasunkėjus arba pirmą kartą atsiradus bent vienai iš šių būklių ar rizikos veiksnių ji kreiptųsi į gydytoją, kuris nustatys, ar reikia nutraukti Destele vartojimą.</w:t>
      </w:r>
    </w:p>
    <w:p w14:paraId="7ECCD9DD" w14:textId="77777777" w:rsidR="00184AF7" w:rsidRPr="00184AF7" w:rsidRDefault="00184AF7" w:rsidP="00184AF7">
      <w:pPr>
        <w:widowControl w:val="0"/>
        <w:tabs>
          <w:tab w:val="left" w:pos="0"/>
          <w:tab w:val="left" w:pos="567"/>
          <w:tab w:val="left" w:pos="1422"/>
        </w:tabs>
        <w:spacing w:after="0" w:line="240" w:lineRule="auto"/>
        <w:rPr>
          <w:rFonts w:ascii="Times New Roman" w:eastAsia="Times New Roman" w:hAnsi="Times New Roman" w:cs="Times New Roman"/>
        </w:rPr>
      </w:pPr>
    </w:p>
    <w:p w14:paraId="13CEF4FD" w14:textId="77777777" w:rsidR="00184AF7" w:rsidRPr="00184AF7" w:rsidRDefault="00184AF7" w:rsidP="00184AF7">
      <w:pPr>
        <w:widowControl w:val="0"/>
        <w:tabs>
          <w:tab w:val="left" w:pos="0"/>
          <w:tab w:val="left" w:pos="567"/>
          <w:tab w:val="left" w:pos="1422"/>
        </w:tabs>
        <w:spacing w:after="0" w:line="240" w:lineRule="auto"/>
        <w:rPr>
          <w:rFonts w:ascii="Times New Roman" w:eastAsia="Times New Roman" w:hAnsi="Times New Roman" w:cs="Times New Roman"/>
          <w:b/>
          <w:spacing w:val="-3"/>
        </w:rPr>
      </w:pPr>
      <w:r w:rsidRPr="00184AF7">
        <w:rPr>
          <w:rFonts w:ascii="Times New Roman" w:eastAsia="Times New Roman" w:hAnsi="Times New Roman" w:cs="Times New Roman"/>
        </w:rPr>
        <w:t>Tuo atveju jeigu jau yra pradėtas gydymas antikoaguliantais dėl teratogeninio antikoaguliantų poveikio (kumarinai), turi būti pasirenkamas alternatyvus kontracepcijos būdas.</w:t>
      </w:r>
    </w:p>
    <w:p w14:paraId="05995193" w14:textId="77777777" w:rsidR="00184AF7" w:rsidRPr="00184AF7" w:rsidRDefault="00184AF7" w:rsidP="00184AF7">
      <w:pPr>
        <w:widowControl w:val="0"/>
        <w:tabs>
          <w:tab w:val="left" w:pos="0"/>
          <w:tab w:val="left" w:pos="567"/>
          <w:tab w:val="left" w:pos="1422"/>
        </w:tabs>
        <w:spacing w:after="0" w:line="240" w:lineRule="auto"/>
        <w:rPr>
          <w:rFonts w:ascii="Times New Roman" w:eastAsia="Times New Roman" w:hAnsi="Times New Roman" w:cs="Times New Roman"/>
          <w:b/>
          <w:spacing w:val="-3"/>
        </w:rPr>
      </w:pPr>
    </w:p>
    <w:p w14:paraId="65DB28B3" w14:textId="77777777" w:rsidR="00184AF7" w:rsidRPr="00184AF7" w:rsidRDefault="00184AF7" w:rsidP="00184AF7">
      <w:pPr>
        <w:widowControl w:val="0"/>
        <w:numPr>
          <w:ilvl w:val="0"/>
          <w:numId w:val="21"/>
        </w:numPr>
        <w:tabs>
          <w:tab w:val="left" w:pos="567"/>
          <w:tab w:val="left" w:pos="1422"/>
        </w:tabs>
        <w:spacing w:after="0" w:line="240" w:lineRule="auto"/>
        <w:ind w:hanging="1080"/>
        <w:contextualSpacing/>
        <w:rPr>
          <w:rFonts w:ascii="Times New Roman" w:eastAsia="Times New Roman" w:hAnsi="Times New Roman" w:cs="Times New Roman"/>
          <w:b/>
          <w:i/>
          <w:spacing w:val="-3"/>
        </w:rPr>
      </w:pPr>
      <w:r w:rsidRPr="00184AF7">
        <w:rPr>
          <w:rFonts w:ascii="Times New Roman" w:eastAsia="Times New Roman" w:hAnsi="Times New Roman" w:cs="Times New Roman"/>
          <w:i/>
          <w:spacing w:val="-3"/>
        </w:rPr>
        <w:t>Kraujo apytakos sutrikimai</w:t>
      </w:r>
    </w:p>
    <w:p w14:paraId="23B552FD" w14:textId="77777777" w:rsidR="00184AF7" w:rsidRPr="00184AF7" w:rsidRDefault="00184AF7" w:rsidP="00184AF7">
      <w:pPr>
        <w:widowControl w:val="0"/>
        <w:snapToGrid w:val="0"/>
        <w:spacing w:after="0" w:line="280" w:lineRule="atLeast"/>
        <w:outlineLvl w:val="0"/>
        <w:rPr>
          <w:rFonts w:ascii="Times New Roman" w:eastAsia="Times New Roman" w:hAnsi="Times New Roman" w:cs="Times New Roman"/>
        </w:rPr>
      </w:pPr>
      <w:r w:rsidRPr="00184AF7">
        <w:rPr>
          <w:rFonts w:ascii="Times New Roman" w:eastAsia="Times New Roman" w:hAnsi="Times New Roman" w:cs="Times New Roman"/>
          <w:b/>
        </w:rPr>
        <w:t>Venų tromboembolijos (VTE) rizika</w:t>
      </w:r>
    </w:p>
    <w:p w14:paraId="7E3D8654" w14:textId="77777777" w:rsidR="00184AF7" w:rsidRPr="00184AF7" w:rsidRDefault="00184AF7" w:rsidP="00184AF7">
      <w:pPr>
        <w:widowControl w:val="0"/>
        <w:snapToGrid w:val="0"/>
        <w:spacing w:after="0" w:line="280" w:lineRule="atLeast"/>
        <w:outlineLvl w:val="0"/>
        <w:rPr>
          <w:rFonts w:ascii="Times New Roman" w:eastAsia="Times New Roman" w:hAnsi="Times New Roman" w:cs="Times New Roman"/>
          <w:b/>
        </w:rPr>
      </w:pPr>
      <w:r w:rsidRPr="00184AF7">
        <w:rPr>
          <w:rFonts w:ascii="Times New Roman" w:eastAsia="Times New Roman" w:hAnsi="Times New Roman" w:cs="Times New Roman"/>
        </w:rPr>
        <w:t xml:space="preserve">Vartojant bet kokį sudėtinį hormoninį kontraceptiką (SHK), yra didesnė venų tromboembolijos (VTE) rizika nei jo nevartojant. </w:t>
      </w:r>
      <w:r w:rsidRPr="00184AF7">
        <w:rPr>
          <w:rFonts w:ascii="Times New Roman" w:eastAsia="Times New Roman" w:hAnsi="Times New Roman" w:cs="Times New Roman"/>
          <w:b/>
        </w:rPr>
        <w:t>Vaistiniai preparatai, kurių sudėtyje yra levonorgestrelio, norgestimato ar noretisterono, yra susiję su mažiausia VTE rizika. Kiti vaistiniai preparatai, pvz., Destele, gali būti susiję su iki dviejų kartų didesne rizika. Sprendimą vartoti kitą vaistinį preparatą, nei pasižymintį mažiausia VTE rizika, reikia priimti tik aptarus su moterimi, taip užtikrinant, kad ji supranta VTE riziką vartojant Destele, kaip jai esantys rizikos veiksniai veikia šią riziką ir kad jai esanti VTE rizika yra didžiausia pirmaisiais vartojimo metais. Taip pat yra šiek tiek duomenų, kad ši rizika padidėja vėl pradėjus vartoti SHK po 4 savaičių arba ilgesnės pertraukos.</w:t>
      </w:r>
      <w:r w:rsidRPr="00184AF7">
        <w:rPr>
          <w:rFonts w:ascii="Times New Roman" w:eastAsia="Times New Roman" w:hAnsi="Times New Roman" w:cs="Times New Roman"/>
          <w:b/>
        </w:rPr>
        <w:br/>
      </w:r>
      <w:r w:rsidRPr="00184AF7">
        <w:rPr>
          <w:rFonts w:ascii="Times New Roman" w:eastAsia="Times New Roman" w:hAnsi="Times New Roman" w:cs="Times New Roman"/>
        </w:rPr>
        <w:t>Maždaug 2 iš 10 000 moterų, kurios nevartoja SHK ir nėra nėščios, vienerių metų laikotarpiu pasireikš VTE. Tačiau, priklausomai nuo esamų rizikos veiksnių, kai kurioms moterims ši rizika gali būti daug didesnė (žr. toliau).</w:t>
      </w:r>
    </w:p>
    <w:p w14:paraId="19573D3A" w14:textId="77777777" w:rsidR="00184AF7" w:rsidRPr="00184AF7" w:rsidRDefault="00184AF7" w:rsidP="00184AF7">
      <w:pPr>
        <w:widowControl w:val="0"/>
        <w:autoSpaceDE w:val="0"/>
        <w:autoSpaceDN w:val="0"/>
        <w:adjustRightInd w:val="0"/>
        <w:snapToGrid w:val="0"/>
        <w:spacing w:after="0" w:line="280" w:lineRule="atLeast"/>
        <w:rPr>
          <w:rFonts w:ascii="Times New Roman" w:eastAsia="Times New Roman" w:hAnsi="Times New Roman" w:cs="Times New Roman"/>
        </w:rPr>
      </w:pPr>
    </w:p>
    <w:p w14:paraId="42D4A586" w14:textId="77777777" w:rsidR="00184AF7" w:rsidRPr="00184AF7" w:rsidRDefault="00184AF7" w:rsidP="00184AF7">
      <w:pPr>
        <w:widowControl w:val="0"/>
        <w:autoSpaceDE w:val="0"/>
        <w:autoSpaceDN w:val="0"/>
        <w:adjustRightInd w:val="0"/>
        <w:snapToGrid w:val="0"/>
        <w:spacing w:after="0" w:line="280" w:lineRule="atLeast"/>
        <w:rPr>
          <w:rFonts w:ascii="Times New Roman" w:eastAsia="Times New Roman" w:hAnsi="Times New Roman" w:cs="Times New Roman"/>
        </w:rPr>
      </w:pPr>
      <w:r w:rsidRPr="00184AF7">
        <w:rPr>
          <w:rFonts w:ascii="Times New Roman" w:eastAsia="Times New Roman" w:hAnsi="Times New Roman" w:cs="Times New Roman"/>
        </w:rPr>
        <w:t>Nustatyta, kad 9</w:t>
      </w:r>
      <w:r w:rsidRPr="00184AF7">
        <w:rPr>
          <w:rFonts w:ascii="Times New Roman" w:eastAsia="Times New Roman" w:hAnsi="Times New Roman" w:cs="Times New Roman"/>
        </w:rPr>
        <w:noBreakHyphen/>
        <w:t>12</w:t>
      </w:r>
      <w:r w:rsidRPr="00184AF7">
        <w:rPr>
          <w:rFonts w:ascii="Times New Roman" w:eastAsia="Times New Roman" w:hAnsi="Times New Roman" w:cs="Times New Roman"/>
          <w:vertAlign w:val="superscript"/>
        </w:rPr>
        <w:footnoteReference w:id="2"/>
      </w:r>
      <w:r w:rsidRPr="00184AF7">
        <w:rPr>
          <w:rFonts w:ascii="Times New Roman" w:eastAsia="Times New Roman" w:hAnsi="Times New Roman" w:cs="Times New Roman"/>
        </w:rPr>
        <w:t xml:space="preserve"> iš 10 000 moterų, vartojančių SHK, kurių sudėtyje yra dezogestrelio, per metus pasireikš VTE, palyginti su 6</w:t>
      </w:r>
      <w:r w:rsidRPr="00184AF7">
        <w:rPr>
          <w:rFonts w:ascii="Times New Roman" w:eastAsia="Times New Roman" w:hAnsi="Times New Roman" w:cs="Times New Roman"/>
          <w:vertAlign w:val="superscript"/>
        </w:rPr>
        <w:footnoteReference w:id="3"/>
      </w:r>
      <w:r w:rsidRPr="00184AF7">
        <w:rPr>
          <w:rFonts w:ascii="Times New Roman" w:eastAsia="Times New Roman" w:hAnsi="Times New Roman" w:cs="Times New Roman"/>
        </w:rPr>
        <w:t xml:space="preserve"> moterimis, vartojančiomis SHK, kurių sudėtyje yra levonorgestrelio.</w:t>
      </w:r>
    </w:p>
    <w:p w14:paraId="72DEDC25" w14:textId="77777777" w:rsidR="00184AF7" w:rsidRPr="00184AF7" w:rsidRDefault="00184AF7" w:rsidP="00184AF7">
      <w:pPr>
        <w:widowControl w:val="0"/>
        <w:autoSpaceDE w:val="0"/>
        <w:autoSpaceDN w:val="0"/>
        <w:adjustRightInd w:val="0"/>
        <w:snapToGrid w:val="0"/>
        <w:spacing w:after="0" w:line="280" w:lineRule="atLeast"/>
        <w:rPr>
          <w:rFonts w:ascii="Times New Roman" w:eastAsia="Times New Roman" w:hAnsi="Times New Roman" w:cs="Times New Roman"/>
        </w:rPr>
      </w:pPr>
      <w:r w:rsidRPr="00184AF7">
        <w:rPr>
          <w:rFonts w:ascii="Times New Roman" w:eastAsia="Times New Roman" w:hAnsi="Times New Roman" w:cs="Times New Roman"/>
        </w:rPr>
        <w:t>Abiem atvejais šis VTE skaičius per metus yra mažesnis už skaičių, tikėtiną moterims nėštumo metu arba laikotarpiu po gimdymo.</w:t>
      </w:r>
    </w:p>
    <w:p w14:paraId="6AB068CE" w14:textId="77777777" w:rsidR="00184AF7" w:rsidRPr="00184AF7" w:rsidRDefault="00184AF7" w:rsidP="00184AF7">
      <w:pPr>
        <w:widowControl w:val="0"/>
        <w:autoSpaceDE w:val="0"/>
        <w:autoSpaceDN w:val="0"/>
        <w:adjustRightInd w:val="0"/>
        <w:snapToGrid w:val="0"/>
        <w:spacing w:after="0" w:line="280" w:lineRule="atLeast"/>
        <w:rPr>
          <w:rFonts w:ascii="Times New Roman" w:eastAsia="Times New Roman" w:hAnsi="Times New Roman" w:cs="Times New Roman"/>
        </w:rPr>
      </w:pPr>
    </w:p>
    <w:p w14:paraId="0CB1A04C" w14:textId="77777777" w:rsidR="00184AF7" w:rsidRPr="00184AF7" w:rsidRDefault="00184AF7" w:rsidP="00184AF7">
      <w:pPr>
        <w:widowControl w:val="0"/>
        <w:autoSpaceDE w:val="0"/>
        <w:autoSpaceDN w:val="0"/>
        <w:adjustRightInd w:val="0"/>
        <w:snapToGrid w:val="0"/>
        <w:spacing w:after="0" w:line="280" w:lineRule="atLeast"/>
        <w:rPr>
          <w:rFonts w:ascii="Times New Roman" w:eastAsia="Times New Roman" w:hAnsi="Times New Roman" w:cs="Times New Roman"/>
        </w:rPr>
      </w:pPr>
      <w:r w:rsidRPr="00184AF7">
        <w:rPr>
          <w:rFonts w:ascii="Times New Roman" w:eastAsia="Times New Roman" w:hAnsi="Times New Roman" w:cs="Times New Roman"/>
        </w:rPr>
        <w:t>1</w:t>
      </w:r>
      <w:r w:rsidRPr="00184AF7">
        <w:rPr>
          <w:rFonts w:ascii="Times New Roman" w:eastAsia="Times New Roman" w:hAnsi="Times New Roman" w:cs="Times New Roman"/>
        </w:rPr>
        <w:noBreakHyphen/>
        <w:t>2 % atvejų VTE gali baigtis mirtimi.</w:t>
      </w:r>
    </w:p>
    <w:p w14:paraId="155F47F2" w14:textId="77777777" w:rsidR="00184AF7" w:rsidRPr="00184AF7" w:rsidRDefault="00184AF7" w:rsidP="00184AF7">
      <w:pPr>
        <w:widowControl w:val="0"/>
        <w:tabs>
          <w:tab w:val="left" w:pos="0"/>
          <w:tab w:val="left" w:pos="1422"/>
        </w:tabs>
        <w:spacing w:after="0" w:line="240" w:lineRule="auto"/>
        <w:rPr>
          <w:rFonts w:ascii="Times New Roman" w:eastAsia="Times New Roman" w:hAnsi="Times New Roman" w:cs="Times New Roman"/>
        </w:rPr>
      </w:pPr>
    </w:p>
    <w:p w14:paraId="0357DB92" w14:textId="77777777" w:rsidR="00184AF7" w:rsidRPr="00184AF7" w:rsidRDefault="00184AF7" w:rsidP="00184AF7">
      <w:pPr>
        <w:widowControl w:val="0"/>
        <w:snapToGrid w:val="0"/>
        <w:spacing w:before="120" w:line="280" w:lineRule="atLeast"/>
        <w:jc w:val="center"/>
        <w:rPr>
          <w:rFonts w:ascii="Times New Roman" w:eastAsia="Times New Roman" w:hAnsi="Times New Roman" w:cs="Times New Roman"/>
          <w:b/>
        </w:rPr>
      </w:pPr>
      <w:r w:rsidRPr="00184AF7">
        <w:rPr>
          <w:rFonts w:ascii="Times New Roman" w:eastAsia="Times New Roman" w:hAnsi="Times New Roman" w:cs="Times New Roman"/>
          <w:b/>
        </w:rPr>
        <w:t>VTE reiškinių skaičius 10 000 moterų per vienerius metus</w:t>
      </w:r>
    </w:p>
    <w:p w14:paraId="5C8F1C8C" w14:textId="77777777" w:rsidR="00184AF7" w:rsidRPr="00184AF7" w:rsidRDefault="00184AF7" w:rsidP="00184AF7">
      <w:pPr>
        <w:widowControl w:val="0"/>
        <w:snapToGrid w:val="0"/>
        <w:spacing w:after="0" w:line="280" w:lineRule="atLeast"/>
        <w:rPr>
          <w:rFonts w:ascii="Times New Roman" w:eastAsia="SimSun" w:hAnsi="Times New Roman" w:cs="Times New Roman"/>
          <w:i/>
        </w:rPr>
      </w:pPr>
      <w:r w:rsidRPr="00184AF7">
        <w:rPr>
          <w:rFonts w:ascii="Times New Roman" w:eastAsia="Times New Roman" w:hAnsi="Times New Roman" w:cs="Times New Roman"/>
          <w:noProof/>
          <w:lang w:eastAsia="lt-LT"/>
        </w:rPr>
        <mc:AlternateContent>
          <mc:Choice Requires="wps">
            <w:drawing>
              <wp:anchor distT="0" distB="0" distL="114300" distR="114300" simplePos="0" relativeHeight="251661312" behindDoc="0" locked="0" layoutInCell="1" allowOverlap="1" wp14:anchorId="2CCC508F" wp14:editId="353B4AE7">
                <wp:simplePos x="0" y="0"/>
                <wp:positionH relativeFrom="column">
                  <wp:posOffset>2057400</wp:posOffset>
                </wp:positionH>
                <wp:positionV relativeFrom="paragraph">
                  <wp:posOffset>3209925</wp:posOffset>
                </wp:positionV>
                <wp:extent cx="1685925" cy="327025"/>
                <wp:effectExtent l="0" t="0" r="9525" b="0"/>
                <wp:wrapNone/>
                <wp:docPr id="39" name="Teksto laukas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327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CC6B44" w14:textId="77777777" w:rsidR="00FB606A" w:rsidRDefault="00FB606A" w:rsidP="00184AF7">
                            <w:pPr>
                              <w:jc w:val="center"/>
                              <w:rPr>
                                <w:sz w:val="15"/>
                                <w:szCs w:val="24"/>
                                <w:lang w:val="de-DE"/>
                              </w:rPr>
                            </w:pPr>
                            <w:r>
                              <w:rPr>
                                <w:noProof/>
                                <w:sz w:val="15"/>
                                <w:szCs w:val="24"/>
                                <w:lang w:val="de-DE"/>
                              </w:rPr>
                              <w:t>SHK, kurių sudėtyje yra levonorgestrelio</w:t>
                            </w:r>
                            <w:r>
                              <w:rPr>
                                <w:noProof/>
                                <w:sz w:val="15"/>
                                <w:szCs w:val="24"/>
                                <w:lang w:val="de-DE"/>
                              </w:rPr>
                              <w:br/>
                              <w:t>(5</w:t>
                            </w:r>
                            <w:r>
                              <w:rPr>
                                <w:noProof/>
                                <w:sz w:val="15"/>
                                <w:szCs w:val="24"/>
                                <w:lang w:val="de-DE"/>
                              </w:rPr>
                              <w:noBreakHyphen/>
                              <w:t>7 reiškiniai)</w:t>
                            </w:r>
                          </w:p>
                          <w:p w14:paraId="2C3BD2FE" w14:textId="77777777" w:rsidR="00FB606A" w:rsidRDefault="00FB606A" w:rsidP="00184AF7">
                            <w:pPr>
                              <w:rPr>
                                <w:sz w:val="18"/>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CC508F" id="_x0000_t202" coordsize="21600,21600" o:spt="202" path="m,l,21600r21600,l21600,xe">
                <v:stroke joinstyle="miter"/>
                <v:path gradientshapeok="t" o:connecttype="rect"/>
              </v:shapetype>
              <v:shape id="Teksto laukas 39" o:spid="_x0000_s1026" type="#_x0000_t202" style="position:absolute;margin-left:162pt;margin-top:252.75pt;width:132.75pt;height:2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" stroked="f">
                <v:textbox inset="0,0,0,0">
                  <w:txbxContent>
                    <w:p w14:paraId="3BCC6B44" w14:textId="77777777" w:rsidR="00FB606A" w:rsidRDefault="00FB606A" w:rsidP="00184AF7">
                      <w:pPr>
                        <w:jc w:val="center"/>
                        <w:rPr>
                          <w:sz w:val="15"/>
                          <w:szCs w:val="24"/>
                          <w:lang w:val="de-DE"/>
                        </w:rPr>
                      </w:pPr>
                      <w:r>
                        <w:rPr>
                          <w:noProof/>
                          <w:sz w:val="15"/>
                          <w:szCs w:val="24"/>
                          <w:lang w:val="de-DE"/>
                        </w:rPr>
                        <w:t>SHK, kurių sudėtyje yra levonorgestrelio</w:t>
                      </w:r>
                      <w:r>
                        <w:rPr>
                          <w:noProof/>
                          <w:sz w:val="15"/>
                          <w:szCs w:val="24"/>
                          <w:lang w:val="de-DE"/>
                        </w:rPr>
                        <w:br/>
                        <w:t>(5</w:t>
                      </w:r>
                      <w:r>
                        <w:rPr>
                          <w:noProof/>
                          <w:sz w:val="15"/>
                          <w:szCs w:val="24"/>
                          <w:lang w:val="de-DE"/>
                        </w:rPr>
                        <w:noBreakHyphen/>
                        <w:t>7 reiškiniai)</w:t>
                      </w:r>
                    </w:p>
                    <w:p w14:paraId="2C3BD2FE" w14:textId="77777777" w:rsidR="00FB606A" w:rsidRDefault="00FB606A" w:rsidP="00184AF7">
                      <w:pPr>
                        <w:rPr>
                          <w:sz w:val="18"/>
                          <w:szCs w:val="24"/>
                        </w:rPr>
                      </w:pPr>
                    </w:p>
                  </w:txbxContent>
                </v:textbox>
              </v:shape>
            </w:pict>
          </mc:Fallback>
        </mc:AlternateContent>
      </w:r>
      <w:r w:rsidRPr="00184AF7">
        <w:rPr>
          <w:rFonts w:ascii="Times New Roman" w:eastAsia="Times New Roman" w:hAnsi="Times New Roman" w:cs="Times New Roman"/>
          <w:noProof/>
          <w:lang w:eastAsia="lt-LT"/>
        </w:rPr>
        <mc:AlternateContent>
          <mc:Choice Requires="wps">
            <w:drawing>
              <wp:anchor distT="0" distB="0" distL="114300" distR="114300" simplePos="0" relativeHeight="251662336" behindDoc="0" locked="0" layoutInCell="1" allowOverlap="1" wp14:anchorId="3EB5484D" wp14:editId="4BA37748">
                <wp:simplePos x="0" y="0"/>
                <wp:positionH relativeFrom="column">
                  <wp:posOffset>3743325</wp:posOffset>
                </wp:positionH>
                <wp:positionV relativeFrom="paragraph">
                  <wp:posOffset>3209925</wp:posOffset>
                </wp:positionV>
                <wp:extent cx="1657350" cy="468630"/>
                <wp:effectExtent l="0" t="0" r="0" b="7620"/>
                <wp:wrapNone/>
                <wp:docPr id="38" name="Teksto laukas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468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5CF018" w14:textId="77777777" w:rsidR="00FB606A" w:rsidRDefault="00FB606A" w:rsidP="00184AF7">
                            <w:pPr>
                              <w:jc w:val="center"/>
                              <w:rPr>
                                <w:sz w:val="15"/>
                                <w:szCs w:val="24"/>
                                <w:lang w:val="de-DE"/>
                              </w:rPr>
                            </w:pPr>
                            <w:r>
                              <w:rPr>
                                <w:noProof/>
                                <w:sz w:val="15"/>
                                <w:szCs w:val="24"/>
                                <w:lang w:val="de-DE"/>
                              </w:rPr>
                              <w:t>SHK, kurių sudėtyje yra dezogestrelio</w:t>
                            </w:r>
                            <w:r>
                              <w:rPr>
                                <w:sz w:val="15"/>
                                <w:szCs w:val="24"/>
                                <w:lang w:val="de-DE"/>
                              </w:rPr>
                              <w:t xml:space="preserve"> </w:t>
                            </w:r>
                            <w:r>
                              <w:rPr>
                                <w:noProof/>
                                <w:sz w:val="15"/>
                                <w:szCs w:val="24"/>
                                <w:lang w:val="de-DE"/>
                              </w:rPr>
                              <w:t>(9</w:t>
                            </w:r>
                            <w:r>
                              <w:rPr>
                                <w:noProof/>
                                <w:sz w:val="15"/>
                                <w:szCs w:val="24"/>
                                <w:lang w:val="de-DE"/>
                              </w:rPr>
                              <w:noBreakHyphen/>
                              <w:t>12 reiškinių)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5484D" id="Teksto laukas 38" o:spid="_x0000_s1027" type="#_x0000_t202" style="position:absolute;margin-left:294.75pt;margin-top:252.75pt;width:130.5pt;height:3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" stroked="f">
                <v:textbox inset="0,0,0,0">
                  <w:txbxContent>
                    <w:p w14:paraId="1B5CF018" w14:textId="77777777" w:rsidR="00FB606A" w:rsidRDefault="00FB606A" w:rsidP="00184AF7">
                      <w:pPr>
                        <w:jc w:val="center"/>
                        <w:rPr>
                          <w:sz w:val="15"/>
                          <w:szCs w:val="24"/>
                          <w:lang w:val="de-DE"/>
                        </w:rPr>
                      </w:pPr>
                      <w:r>
                        <w:rPr>
                          <w:noProof/>
                          <w:sz w:val="15"/>
                          <w:szCs w:val="24"/>
                          <w:lang w:val="de-DE"/>
                        </w:rPr>
                        <w:t>SHK, kurių sudėtyje yra dezogestrelio</w:t>
                      </w:r>
                      <w:r>
                        <w:rPr>
                          <w:sz w:val="15"/>
                          <w:szCs w:val="24"/>
                          <w:lang w:val="de-DE"/>
                        </w:rPr>
                        <w:t xml:space="preserve"> </w:t>
                      </w:r>
                      <w:r>
                        <w:rPr>
                          <w:noProof/>
                          <w:sz w:val="15"/>
                          <w:szCs w:val="24"/>
                          <w:lang w:val="de-DE"/>
                        </w:rPr>
                        <w:t>(9</w:t>
                      </w:r>
                      <w:r>
                        <w:rPr>
                          <w:noProof/>
                          <w:sz w:val="15"/>
                          <w:szCs w:val="24"/>
                          <w:lang w:val="de-DE"/>
                        </w:rPr>
                        <w:noBreakHyphen/>
                        <w:t>12 reiškinių)</w:t>
                      </w:r>
                    </w:p>
                  </w:txbxContent>
                </v:textbox>
              </v:shape>
            </w:pict>
          </mc:Fallback>
        </mc:AlternateContent>
      </w:r>
      <w:r w:rsidRPr="00184AF7">
        <w:rPr>
          <w:rFonts w:ascii="Times New Roman" w:eastAsia="Times New Roman" w:hAnsi="Times New Roman" w:cs="Times New Roman"/>
          <w:noProof/>
          <w:lang w:eastAsia="lt-LT"/>
        </w:rPr>
        <mc:AlternateContent>
          <mc:Choice Requires="wps">
            <w:drawing>
              <wp:anchor distT="0" distB="0" distL="114300" distR="114300" simplePos="0" relativeHeight="251660288" behindDoc="0" locked="0" layoutInCell="1" allowOverlap="1" wp14:anchorId="5923DFAB" wp14:editId="50488D25">
                <wp:simplePos x="0" y="0"/>
                <wp:positionH relativeFrom="column">
                  <wp:posOffset>492760</wp:posOffset>
                </wp:positionH>
                <wp:positionV relativeFrom="paragraph">
                  <wp:posOffset>3209925</wp:posOffset>
                </wp:positionV>
                <wp:extent cx="1316990" cy="327025"/>
                <wp:effectExtent l="0" t="0" r="0" b="0"/>
                <wp:wrapNone/>
                <wp:docPr id="37" name="Teksto laukas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327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33D30C" w14:textId="77777777" w:rsidR="00FB606A" w:rsidRDefault="00FB606A" w:rsidP="00184AF7">
                            <w:pPr>
                              <w:rPr>
                                <w:sz w:val="15"/>
                                <w:szCs w:val="24"/>
                                <w:lang w:val="de-DE"/>
                              </w:rPr>
                            </w:pPr>
                            <w:r>
                              <w:rPr>
                                <w:noProof/>
                                <w:sz w:val="15"/>
                                <w:szCs w:val="24"/>
                                <w:lang w:val="de-DE"/>
                              </w:rPr>
                              <w:t>Nevartoja SHK (2 reiškiniai)</w:t>
                            </w:r>
                          </w:p>
                          <w:p w14:paraId="30341AB3" w14:textId="77777777" w:rsidR="00FB606A" w:rsidRDefault="00FB606A" w:rsidP="00184AF7">
                            <w:pPr>
                              <w:rPr>
                                <w:sz w:val="18"/>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3DFAB" id="Teksto laukas 37" o:spid="_x0000_s1028" type="#_x0000_t202" style="position:absolute;margin-left:38.8pt;margin-top:252.75pt;width:103.7pt;height:2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" stroked="f">
                <v:textbox inset="0,0,0,0">
                  <w:txbxContent>
                    <w:p w14:paraId="0533D30C" w14:textId="77777777" w:rsidR="00FB606A" w:rsidRDefault="00FB606A" w:rsidP="00184AF7">
                      <w:pPr>
                        <w:rPr>
                          <w:sz w:val="15"/>
                          <w:szCs w:val="24"/>
                          <w:lang w:val="de-DE"/>
                        </w:rPr>
                      </w:pPr>
                      <w:r>
                        <w:rPr>
                          <w:noProof/>
                          <w:sz w:val="15"/>
                          <w:szCs w:val="24"/>
                          <w:lang w:val="de-DE"/>
                        </w:rPr>
                        <w:t>Nevartoja SHK (2 reiškiniai)</w:t>
                      </w:r>
                    </w:p>
                    <w:p w14:paraId="30341AB3" w14:textId="77777777" w:rsidR="00FB606A" w:rsidRDefault="00FB606A" w:rsidP="00184AF7">
                      <w:pPr>
                        <w:rPr>
                          <w:sz w:val="18"/>
                          <w:szCs w:val="24"/>
                        </w:rPr>
                      </w:pPr>
                    </w:p>
                  </w:txbxContent>
                </v:textbox>
              </v:shape>
            </w:pict>
          </mc:Fallback>
        </mc:AlternateContent>
      </w:r>
      <w:r w:rsidRPr="00184AF7">
        <w:rPr>
          <w:rFonts w:ascii="Times New Roman" w:eastAsia="Times New Roman" w:hAnsi="Times New Roman" w:cs="Times New Roman"/>
          <w:noProof/>
          <w:lang w:eastAsia="lt-LT"/>
        </w:rPr>
        <mc:AlternateContent>
          <mc:Choice Requires="wps">
            <w:drawing>
              <wp:anchor distT="0" distB="0" distL="114300" distR="114300" simplePos="0" relativeHeight="251659264" behindDoc="0" locked="0" layoutInCell="1" allowOverlap="1" wp14:anchorId="0A5B9F1C" wp14:editId="77F3A067">
                <wp:simplePos x="0" y="0"/>
                <wp:positionH relativeFrom="column">
                  <wp:posOffset>-28575</wp:posOffset>
                </wp:positionH>
                <wp:positionV relativeFrom="paragraph">
                  <wp:posOffset>113030</wp:posOffset>
                </wp:positionV>
                <wp:extent cx="984885" cy="521970"/>
                <wp:effectExtent l="0" t="0" r="5715" b="0"/>
                <wp:wrapNone/>
                <wp:docPr id="36" name="Teksto laukas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885" cy="521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8E069D" w14:textId="77777777" w:rsidR="00FB606A" w:rsidRDefault="00FB606A" w:rsidP="00184AF7">
                            <w:pPr>
                              <w:rPr>
                                <w:sz w:val="16"/>
                                <w:szCs w:val="16"/>
                              </w:rPr>
                            </w:pPr>
                            <w:r>
                              <w:rPr>
                                <w:b/>
                                <w:noProof/>
                                <w:sz w:val="16"/>
                                <w:szCs w:val="16"/>
                              </w:rPr>
                              <w:t>VTE reiškinių skaičius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B9F1C" id="Teksto laukas 36" o:spid="_x0000_s1029" type="#_x0000_t202" style="position:absolute;margin-left:-2.25pt;margin-top:8.9pt;width:77.55pt;height:4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" stroked="f">
                <v:textbox>
                  <w:txbxContent>
                    <w:p w14:paraId="0E8E069D" w14:textId="77777777" w:rsidR="00FB606A" w:rsidRDefault="00FB606A" w:rsidP="00184AF7">
                      <w:pPr>
                        <w:rPr>
                          <w:sz w:val="16"/>
                          <w:szCs w:val="16"/>
                        </w:rPr>
                      </w:pPr>
                      <w:r>
                        <w:rPr>
                          <w:b/>
                          <w:noProof/>
                          <w:sz w:val="16"/>
                          <w:szCs w:val="16"/>
                        </w:rPr>
                        <w:t>VTE reiškinių skaičius</w:t>
                      </w:r>
                    </w:p>
                  </w:txbxContent>
                </v:textbox>
              </v:shape>
            </w:pict>
          </mc:Fallback>
        </mc:AlternateContent>
      </w:r>
      <w:r w:rsidRPr="00184AF7">
        <w:rPr>
          <w:rFonts w:ascii="Times New Roman" w:eastAsia="SimSun" w:hAnsi="Times New Roman" w:cs="Times New Roman"/>
          <w:i/>
          <w:noProof/>
          <w:lang w:eastAsia="lt-LT"/>
        </w:rPr>
        <w:drawing>
          <wp:inline distT="0" distB="0" distL="0" distR="0" wp14:anchorId="585D8834" wp14:editId="173F053D">
            <wp:extent cx="5667375" cy="37534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67375" cy="3753485"/>
                    </a:xfrm>
                    <a:prstGeom prst="rect">
                      <a:avLst/>
                    </a:prstGeom>
                    <a:noFill/>
                    <a:ln>
                      <a:noFill/>
                    </a:ln>
                  </pic:spPr>
                </pic:pic>
              </a:graphicData>
            </a:graphic>
          </wp:inline>
        </w:drawing>
      </w:r>
      <w:r w:rsidRPr="00184AF7">
        <w:rPr>
          <w:rFonts w:ascii="Times New Roman" w:eastAsia="SimSun" w:hAnsi="Times New Roman" w:cs="Times New Roman"/>
          <w:i/>
        </w:rPr>
        <w:br/>
      </w:r>
      <w:r w:rsidRPr="00184AF7">
        <w:rPr>
          <w:rFonts w:ascii="Times New Roman" w:eastAsia="Times New Roman" w:hAnsi="Times New Roman" w:cs="Times New Roman"/>
        </w:rPr>
        <w:t>Ypač retais atvejais SHK vartotojoms nustatyta trombozė kitose kraujagyslėse, pvz., kepenų, mezenterinėse, inkstų ar tinklainės venose ir arterijose.</w:t>
      </w:r>
    </w:p>
    <w:p w14:paraId="7946FCA6" w14:textId="77777777" w:rsidR="00184AF7" w:rsidRPr="00184AF7" w:rsidRDefault="00184AF7" w:rsidP="00184AF7">
      <w:pPr>
        <w:widowControl w:val="0"/>
        <w:snapToGrid w:val="0"/>
        <w:spacing w:after="0"/>
        <w:rPr>
          <w:rFonts w:ascii="Times New Roman" w:eastAsia="Times New Roman" w:hAnsi="Times New Roman" w:cs="Times New Roman"/>
          <w:i/>
        </w:rPr>
      </w:pPr>
    </w:p>
    <w:p w14:paraId="33576BAF" w14:textId="77777777" w:rsidR="00184AF7" w:rsidRPr="00184AF7" w:rsidRDefault="00184AF7" w:rsidP="00184AF7">
      <w:pPr>
        <w:widowControl w:val="0"/>
        <w:snapToGrid w:val="0"/>
        <w:spacing w:after="0" w:line="240" w:lineRule="auto"/>
        <w:outlineLvl w:val="0"/>
        <w:rPr>
          <w:rFonts w:ascii="Times New Roman" w:eastAsia="Times New Roman" w:hAnsi="Times New Roman" w:cs="Times New Roman"/>
        </w:rPr>
      </w:pPr>
      <w:r w:rsidRPr="00184AF7">
        <w:rPr>
          <w:rFonts w:ascii="Times New Roman" w:eastAsia="Times New Roman" w:hAnsi="Times New Roman" w:cs="Times New Roman"/>
          <w:b/>
        </w:rPr>
        <w:t>VTE rizikos veiksniai</w:t>
      </w:r>
    </w:p>
    <w:p w14:paraId="3BCAEA52" w14:textId="77777777" w:rsidR="00184AF7" w:rsidRPr="00184AF7" w:rsidRDefault="00184AF7" w:rsidP="00184AF7">
      <w:pPr>
        <w:widowControl w:val="0"/>
        <w:snapToGrid w:val="0"/>
        <w:spacing w:after="0" w:line="240" w:lineRule="auto"/>
        <w:outlineLvl w:val="0"/>
        <w:rPr>
          <w:rFonts w:ascii="Times New Roman" w:eastAsia="Times New Roman" w:hAnsi="Times New Roman" w:cs="Times New Roman"/>
          <w:b/>
        </w:rPr>
      </w:pPr>
      <w:r w:rsidRPr="00184AF7">
        <w:rPr>
          <w:rFonts w:ascii="Times New Roman" w:eastAsia="Times New Roman" w:hAnsi="Times New Roman" w:cs="Times New Roman"/>
        </w:rPr>
        <w:t>Venų tromboembolijos komplikacijų rizika SHK vartotojoms gali labai padidėti, jeigu moteriai yra papildomų rizikos veiksnių, ypač jeigu yra keli rizikos veiksniai (žr. lentelę).</w:t>
      </w:r>
    </w:p>
    <w:p w14:paraId="728C2C25" w14:textId="77777777" w:rsidR="00184AF7" w:rsidRPr="00184AF7" w:rsidRDefault="00184AF7" w:rsidP="00184AF7">
      <w:pPr>
        <w:widowControl w:val="0"/>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Destele negalima vartoti, jeigu moteriai yra keli rizikos veiksniai, dėl kurių padidėja venų trombozės rizika (žr. 4.3 skyrių). Jeigu moteriai yra keli rizikos veiksniai, rizikos padidėjimas gali būti didesnis už atskirų veiksnių sumą; tokiu atveju reikia atsižvelgti į bendrą moteriai esančią VTE riziką. Jeigu naudos ir rizikos santykis laikomas nepalankiu, SHK skirti negalima (žr. 4.3 skyrių).</w:t>
      </w:r>
    </w:p>
    <w:p w14:paraId="068677EA" w14:textId="77777777" w:rsidR="00184AF7" w:rsidRPr="00184AF7" w:rsidRDefault="00184AF7" w:rsidP="00184AF7">
      <w:pPr>
        <w:widowControl w:val="0"/>
        <w:snapToGrid w:val="0"/>
        <w:spacing w:after="0" w:line="240" w:lineRule="auto"/>
        <w:outlineLvl w:val="0"/>
        <w:rPr>
          <w:rFonts w:ascii="Times New Roman" w:eastAsia="SimSun" w:hAnsi="Times New Roman" w:cs="Times New Roman"/>
          <w:b/>
        </w:rPr>
      </w:pPr>
    </w:p>
    <w:p w14:paraId="6FB2F1D8" w14:textId="77777777" w:rsidR="00184AF7" w:rsidRPr="00184AF7" w:rsidRDefault="00184AF7" w:rsidP="00184AF7">
      <w:pPr>
        <w:widowControl w:val="0"/>
        <w:snapToGrid w:val="0"/>
        <w:spacing w:after="0" w:line="240" w:lineRule="auto"/>
        <w:outlineLvl w:val="0"/>
        <w:rPr>
          <w:rFonts w:ascii="Times New Roman" w:eastAsia="SimSun" w:hAnsi="Times New Roman" w:cs="Times New Roman"/>
        </w:rPr>
      </w:pPr>
      <w:r w:rsidRPr="00184AF7">
        <w:rPr>
          <w:rFonts w:ascii="Times New Roman" w:eastAsia="SimSun" w:hAnsi="Times New Roman" w:cs="Times New Roman"/>
          <w:b/>
        </w:rPr>
        <w:t>Lentelė. VTE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756"/>
      </w:tblGrid>
      <w:tr w:rsidR="00184AF7" w:rsidRPr="00184AF7" w14:paraId="6738141E" w14:textId="77777777" w:rsidTr="00FD29E7">
        <w:tc>
          <w:tcPr>
            <w:tcW w:w="3708" w:type="dxa"/>
            <w:tcBorders>
              <w:top w:val="single" w:sz="4" w:space="0" w:color="auto"/>
              <w:left w:val="single" w:sz="4" w:space="0" w:color="auto"/>
              <w:bottom w:val="single" w:sz="4" w:space="0" w:color="auto"/>
              <w:right w:val="single" w:sz="4" w:space="0" w:color="auto"/>
            </w:tcBorders>
            <w:hideMark/>
          </w:tcPr>
          <w:p w14:paraId="3EF4E142" w14:textId="77777777" w:rsidR="00184AF7" w:rsidRPr="00184AF7" w:rsidRDefault="00184AF7" w:rsidP="00184AF7">
            <w:pPr>
              <w:widowControl w:val="0"/>
              <w:snapToGrid w:val="0"/>
              <w:spacing w:before="120" w:line="240" w:lineRule="auto"/>
              <w:rPr>
                <w:rFonts w:ascii="Times New Roman" w:eastAsia="Times New Roman" w:hAnsi="Times New Roman" w:cs="Times New Roman"/>
              </w:rPr>
            </w:pPr>
            <w:r w:rsidRPr="00184AF7">
              <w:rPr>
                <w:rFonts w:ascii="Times New Roman" w:eastAsia="Times New Roman" w:hAnsi="Times New Roman" w:cs="Times New Roman"/>
                <w:b/>
              </w:rPr>
              <w:t xml:space="preserve">Rizikos veiksnys </w:t>
            </w:r>
          </w:p>
        </w:tc>
        <w:tc>
          <w:tcPr>
            <w:tcW w:w="5756" w:type="dxa"/>
            <w:tcBorders>
              <w:top w:val="single" w:sz="4" w:space="0" w:color="auto"/>
              <w:left w:val="single" w:sz="4" w:space="0" w:color="auto"/>
              <w:bottom w:val="single" w:sz="4" w:space="0" w:color="auto"/>
              <w:right w:val="single" w:sz="4" w:space="0" w:color="auto"/>
            </w:tcBorders>
            <w:hideMark/>
          </w:tcPr>
          <w:p w14:paraId="53726922" w14:textId="77777777" w:rsidR="00184AF7" w:rsidRPr="00184AF7" w:rsidRDefault="00184AF7" w:rsidP="00184AF7">
            <w:pPr>
              <w:widowControl w:val="0"/>
              <w:snapToGrid w:val="0"/>
              <w:spacing w:before="120" w:line="240" w:lineRule="auto"/>
              <w:rPr>
                <w:rFonts w:ascii="Times New Roman" w:eastAsia="Times New Roman" w:hAnsi="Times New Roman" w:cs="Times New Roman"/>
              </w:rPr>
            </w:pPr>
            <w:r w:rsidRPr="00184AF7">
              <w:rPr>
                <w:rFonts w:ascii="Times New Roman" w:eastAsia="Times New Roman" w:hAnsi="Times New Roman" w:cs="Times New Roman"/>
                <w:b/>
              </w:rPr>
              <w:t>Pastaba</w:t>
            </w:r>
          </w:p>
        </w:tc>
      </w:tr>
      <w:tr w:rsidR="00184AF7" w:rsidRPr="00184AF7" w14:paraId="0E8E1F3F" w14:textId="77777777" w:rsidTr="00FD29E7">
        <w:tc>
          <w:tcPr>
            <w:tcW w:w="3708" w:type="dxa"/>
            <w:tcBorders>
              <w:top w:val="single" w:sz="4" w:space="0" w:color="auto"/>
              <w:left w:val="single" w:sz="4" w:space="0" w:color="auto"/>
              <w:bottom w:val="single" w:sz="4" w:space="0" w:color="auto"/>
              <w:right w:val="single" w:sz="4" w:space="0" w:color="auto"/>
            </w:tcBorders>
            <w:hideMark/>
          </w:tcPr>
          <w:p w14:paraId="6D68A9C6" w14:textId="77777777" w:rsidR="00184AF7" w:rsidRPr="00184AF7" w:rsidRDefault="00184AF7" w:rsidP="00184AF7">
            <w:pPr>
              <w:widowControl w:val="0"/>
              <w:snapToGrid w:val="0"/>
              <w:spacing w:before="120" w:line="240" w:lineRule="auto"/>
              <w:rPr>
                <w:rFonts w:ascii="Times New Roman" w:eastAsia="Times New Roman" w:hAnsi="Times New Roman" w:cs="Times New Roman"/>
              </w:rPr>
            </w:pPr>
            <w:r w:rsidRPr="00184AF7">
              <w:rPr>
                <w:rFonts w:ascii="Times New Roman" w:eastAsia="Times New Roman" w:hAnsi="Times New Roman" w:cs="Times New Roman"/>
              </w:rPr>
              <w:t>Nutukimas (kūno masės indeksas viršija 30 kg/m²)</w:t>
            </w:r>
          </w:p>
        </w:tc>
        <w:tc>
          <w:tcPr>
            <w:tcW w:w="5756" w:type="dxa"/>
            <w:tcBorders>
              <w:top w:val="single" w:sz="4" w:space="0" w:color="auto"/>
              <w:left w:val="single" w:sz="4" w:space="0" w:color="auto"/>
              <w:bottom w:val="single" w:sz="4" w:space="0" w:color="auto"/>
              <w:right w:val="single" w:sz="4" w:space="0" w:color="auto"/>
            </w:tcBorders>
            <w:hideMark/>
          </w:tcPr>
          <w:p w14:paraId="6345F9D4" w14:textId="77777777" w:rsidR="00184AF7" w:rsidRPr="00184AF7" w:rsidRDefault="00184AF7" w:rsidP="00184AF7">
            <w:pPr>
              <w:widowControl w:val="0"/>
              <w:snapToGrid w:val="0"/>
              <w:spacing w:before="120" w:line="240" w:lineRule="auto"/>
              <w:rPr>
                <w:rFonts w:ascii="Times New Roman" w:eastAsia="Times New Roman" w:hAnsi="Times New Roman" w:cs="Times New Roman"/>
              </w:rPr>
            </w:pPr>
            <w:r w:rsidRPr="00184AF7">
              <w:rPr>
                <w:rFonts w:ascii="Times New Roman" w:eastAsia="Times New Roman" w:hAnsi="Times New Roman" w:cs="Times New Roman"/>
              </w:rPr>
              <w:t>Didėjant KMI, labai padidėja rizika.</w:t>
            </w:r>
            <w:r w:rsidRPr="00184AF7">
              <w:rPr>
                <w:rFonts w:ascii="Times New Roman" w:eastAsia="Times New Roman" w:hAnsi="Times New Roman" w:cs="Times New Roman"/>
              </w:rPr>
              <w:br/>
              <w:t>Ypač svarbu atsižvelgti, jeigu yra ir kitų rizikos veiksnių.</w:t>
            </w:r>
          </w:p>
        </w:tc>
      </w:tr>
      <w:tr w:rsidR="00184AF7" w:rsidRPr="00184AF7" w14:paraId="0CB26174" w14:textId="77777777" w:rsidTr="00FD29E7">
        <w:trPr>
          <w:cantSplit/>
        </w:trPr>
        <w:tc>
          <w:tcPr>
            <w:tcW w:w="3708" w:type="dxa"/>
            <w:tcBorders>
              <w:top w:val="single" w:sz="4" w:space="0" w:color="auto"/>
              <w:left w:val="single" w:sz="4" w:space="0" w:color="auto"/>
              <w:bottom w:val="single" w:sz="4" w:space="0" w:color="auto"/>
              <w:right w:val="single" w:sz="4" w:space="0" w:color="auto"/>
            </w:tcBorders>
          </w:tcPr>
          <w:p w14:paraId="7D517692" w14:textId="77777777" w:rsidR="00184AF7" w:rsidRPr="00184AF7" w:rsidRDefault="00184AF7" w:rsidP="00184AF7">
            <w:pPr>
              <w:widowControl w:val="0"/>
              <w:snapToGrid w:val="0"/>
              <w:spacing w:before="120" w:line="240" w:lineRule="auto"/>
              <w:rPr>
                <w:rFonts w:ascii="Times New Roman" w:eastAsia="Times New Roman" w:hAnsi="Times New Roman" w:cs="Times New Roman"/>
              </w:rPr>
            </w:pPr>
            <w:r w:rsidRPr="00184AF7">
              <w:rPr>
                <w:rFonts w:ascii="Times New Roman" w:eastAsia="Times New Roman" w:hAnsi="Times New Roman" w:cs="Times New Roman"/>
              </w:rPr>
              <w:t>Ilgalaikė imobilizacija, didelė chirurginė operacija, kojų ar dubens operacija, neurochirurginė operacija ar didelė trauma</w:t>
            </w:r>
          </w:p>
          <w:p w14:paraId="393EB234" w14:textId="77777777" w:rsidR="00184AF7" w:rsidRPr="00184AF7" w:rsidRDefault="00184AF7" w:rsidP="00184AF7">
            <w:pPr>
              <w:widowControl w:val="0"/>
              <w:snapToGrid w:val="0"/>
              <w:spacing w:before="120" w:line="240" w:lineRule="auto"/>
              <w:rPr>
                <w:rFonts w:ascii="Times New Roman" w:eastAsia="Times New Roman" w:hAnsi="Times New Roman" w:cs="Times New Roman"/>
              </w:rPr>
            </w:pPr>
            <w:r w:rsidRPr="00184AF7">
              <w:rPr>
                <w:rFonts w:ascii="Times New Roman" w:eastAsia="Times New Roman" w:hAnsi="Times New Roman" w:cs="Times New Roman"/>
              </w:rPr>
              <w:t>Pastaba: trumpalaikė imobilizacija, įskaitant &gt; 4 valandų keliones oro transportu, taip pat gali būti VTE rizikos veiksnys, ypač moterims, kurioms yra kitų rizikos veiksnių</w:t>
            </w:r>
          </w:p>
        </w:tc>
        <w:tc>
          <w:tcPr>
            <w:tcW w:w="5756" w:type="dxa"/>
            <w:tcBorders>
              <w:top w:val="single" w:sz="4" w:space="0" w:color="auto"/>
              <w:left w:val="single" w:sz="4" w:space="0" w:color="auto"/>
              <w:bottom w:val="single" w:sz="4" w:space="0" w:color="auto"/>
              <w:right w:val="single" w:sz="4" w:space="0" w:color="auto"/>
            </w:tcBorders>
          </w:tcPr>
          <w:p w14:paraId="354755C6" w14:textId="77777777" w:rsidR="00184AF7" w:rsidRPr="00184AF7" w:rsidRDefault="00184AF7" w:rsidP="00184AF7">
            <w:pPr>
              <w:widowControl w:val="0"/>
              <w:snapToGrid w:val="0"/>
              <w:spacing w:before="120" w:line="240" w:lineRule="auto"/>
              <w:rPr>
                <w:rFonts w:ascii="Times New Roman" w:eastAsia="Times New Roman" w:hAnsi="Times New Roman" w:cs="Times New Roman"/>
              </w:rPr>
            </w:pPr>
            <w:r w:rsidRPr="00184AF7">
              <w:rPr>
                <w:rFonts w:ascii="Times New Roman" w:eastAsia="Times New Roman" w:hAnsi="Times New Roman" w:cs="Times New Roman"/>
              </w:rPr>
              <w:t>Tokiomis aplinkybėmis patartina nutraukti pleistro, kontraceptinių tablečių ar žiedo vartojimą (planinės chirurginės operacijos atveju likus ne mažiau kaip keturioms savaitėms) ir atnaujinti vartojimą tik praėjus dviem savaitėms po to, kai mobilumas visiškai atsistato. Reikia apsvarstyti kito kontracepcijos metodo naudojimą neplanuotam nėštumui išvengti.</w:t>
            </w:r>
            <w:r w:rsidRPr="00184AF7">
              <w:rPr>
                <w:rFonts w:ascii="Times New Roman" w:eastAsia="Times New Roman" w:hAnsi="Times New Roman" w:cs="Times New Roman"/>
              </w:rPr>
              <w:br/>
              <w:t>Jeigu Destele vartojimas iš anksto nebuvo nutrauktas, reikia apsvarstyti antitrombozinio gydymo taikymą.</w:t>
            </w:r>
          </w:p>
        </w:tc>
      </w:tr>
      <w:tr w:rsidR="00184AF7" w:rsidRPr="00184AF7" w14:paraId="7C27E70C" w14:textId="77777777" w:rsidTr="00FD29E7">
        <w:tc>
          <w:tcPr>
            <w:tcW w:w="3708" w:type="dxa"/>
            <w:tcBorders>
              <w:top w:val="single" w:sz="4" w:space="0" w:color="auto"/>
              <w:left w:val="single" w:sz="4" w:space="0" w:color="auto"/>
              <w:bottom w:val="single" w:sz="4" w:space="0" w:color="auto"/>
              <w:right w:val="single" w:sz="4" w:space="0" w:color="auto"/>
            </w:tcBorders>
            <w:hideMark/>
          </w:tcPr>
          <w:p w14:paraId="32514E6C" w14:textId="77777777" w:rsidR="00184AF7" w:rsidRPr="00184AF7" w:rsidRDefault="00184AF7" w:rsidP="00184AF7">
            <w:pPr>
              <w:widowControl w:val="0"/>
              <w:snapToGrid w:val="0"/>
              <w:spacing w:before="120" w:line="240" w:lineRule="auto"/>
              <w:rPr>
                <w:rFonts w:ascii="Times New Roman" w:eastAsia="Times New Roman" w:hAnsi="Times New Roman" w:cs="Times New Roman"/>
              </w:rPr>
            </w:pPr>
            <w:r w:rsidRPr="00184AF7">
              <w:rPr>
                <w:rFonts w:ascii="Times New Roman" w:eastAsia="Times New Roman" w:hAnsi="Times New Roman" w:cs="Times New Roman"/>
              </w:rPr>
              <w:t>Teigiama šeimos anamnezė (kada nors broliui, seseriai, motinai ar tėvui buvusi venų tromboembolija, ypač santykinai ankstyvame amžiuje, pvz., iki 50 metų).</w:t>
            </w:r>
          </w:p>
        </w:tc>
        <w:tc>
          <w:tcPr>
            <w:tcW w:w="5756" w:type="dxa"/>
            <w:tcBorders>
              <w:top w:val="single" w:sz="4" w:space="0" w:color="auto"/>
              <w:left w:val="single" w:sz="4" w:space="0" w:color="auto"/>
              <w:bottom w:val="single" w:sz="4" w:space="0" w:color="auto"/>
              <w:right w:val="single" w:sz="4" w:space="0" w:color="auto"/>
            </w:tcBorders>
            <w:hideMark/>
          </w:tcPr>
          <w:p w14:paraId="743A504F" w14:textId="77777777" w:rsidR="00184AF7" w:rsidRPr="00184AF7" w:rsidRDefault="00184AF7" w:rsidP="00184AF7">
            <w:pPr>
              <w:widowControl w:val="0"/>
              <w:snapToGrid w:val="0"/>
              <w:spacing w:before="120" w:line="240" w:lineRule="auto"/>
              <w:rPr>
                <w:rFonts w:ascii="Times New Roman" w:eastAsia="Times New Roman" w:hAnsi="Times New Roman" w:cs="Times New Roman"/>
              </w:rPr>
            </w:pPr>
            <w:r w:rsidRPr="00184AF7">
              <w:rPr>
                <w:rFonts w:ascii="Times New Roman" w:eastAsia="Times New Roman" w:hAnsi="Times New Roman" w:cs="Times New Roman"/>
              </w:rPr>
              <w:t>Jeigu įtariamas paveldimas polinkis, prieš sprendžiant dėl SHK vartojimo moterį reikia nusiųsti pas specialistą konsultacijai.</w:t>
            </w:r>
          </w:p>
        </w:tc>
      </w:tr>
      <w:tr w:rsidR="00184AF7" w:rsidRPr="00184AF7" w14:paraId="08A02048" w14:textId="77777777" w:rsidTr="00FD29E7">
        <w:tc>
          <w:tcPr>
            <w:tcW w:w="3708" w:type="dxa"/>
            <w:tcBorders>
              <w:top w:val="single" w:sz="4" w:space="0" w:color="auto"/>
              <w:left w:val="single" w:sz="4" w:space="0" w:color="auto"/>
              <w:bottom w:val="single" w:sz="4" w:space="0" w:color="auto"/>
              <w:right w:val="single" w:sz="4" w:space="0" w:color="auto"/>
            </w:tcBorders>
            <w:hideMark/>
          </w:tcPr>
          <w:p w14:paraId="21D7BD69" w14:textId="77777777" w:rsidR="00184AF7" w:rsidRPr="00184AF7" w:rsidRDefault="00184AF7" w:rsidP="00184AF7">
            <w:pPr>
              <w:widowControl w:val="0"/>
              <w:snapToGrid w:val="0"/>
              <w:spacing w:before="120" w:line="240" w:lineRule="auto"/>
              <w:rPr>
                <w:rFonts w:ascii="Times New Roman" w:eastAsia="Times New Roman" w:hAnsi="Times New Roman" w:cs="Times New Roman"/>
              </w:rPr>
            </w:pPr>
            <w:r w:rsidRPr="00184AF7">
              <w:rPr>
                <w:rFonts w:ascii="Times New Roman" w:eastAsia="Times New Roman" w:hAnsi="Times New Roman" w:cs="Times New Roman"/>
              </w:rPr>
              <w:t>Kitos medicininės būklės, susijusios su VTE</w:t>
            </w:r>
          </w:p>
        </w:tc>
        <w:tc>
          <w:tcPr>
            <w:tcW w:w="5756" w:type="dxa"/>
            <w:tcBorders>
              <w:top w:val="single" w:sz="4" w:space="0" w:color="auto"/>
              <w:left w:val="single" w:sz="4" w:space="0" w:color="auto"/>
              <w:bottom w:val="single" w:sz="4" w:space="0" w:color="auto"/>
              <w:right w:val="single" w:sz="4" w:space="0" w:color="auto"/>
            </w:tcBorders>
            <w:hideMark/>
          </w:tcPr>
          <w:p w14:paraId="6C8A16F8" w14:textId="77777777" w:rsidR="00184AF7" w:rsidRPr="00184AF7" w:rsidRDefault="00184AF7" w:rsidP="00184AF7">
            <w:pPr>
              <w:widowControl w:val="0"/>
              <w:snapToGrid w:val="0"/>
              <w:spacing w:before="120" w:line="240" w:lineRule="auto"/>
              <w:rPr>
                <w:rFonts w:ascii="Times New Roman" w:eastAsia="Times New Roman" w:hAnsi="Times New Roman" w:cs="Times New Roman"/>
              </w:rPr>
            </w:pPr>
            <w:r w:rsidRPr="00184AF7">
              <w:rPr>
                <w:rFonts w:ascii="Times New Roman" w:eastAsia="Times New Roman" w:hAnsi="Times New Roman" w:cs="Times New Roman"/>
              </w:rPr>
              <w:t>Vėžys, sisteminė raudonoji vilkligė, hemolizinis ureminis sindromas, lėtinė uždegiminė žarnų liga (Krono liga ar opinis kolitas) ir pjautuvo pavidalo ląstelių anemija</w:t>
            </w:r>
          </w:p>
        </w:tc>
      </w:tr>
      <w:tr w:rsidR="00184AF7" w:rsidRPr="00184AF7" w14:paraId="0687DF65" w14:textId="77777777" w:rsidTr="00FD29E7">
        <w:tc>
          <w:tcPr>
            <w:tcW w:w="3708" w:type="dxa"/>
            <w:tcBorders>
              <w:top w:val="single" w:sz="4" w:space="0" w:color="auto"/>
              <w:left w:val="single" w:sz="4" w:space="0" w:color="auto"/>
              <w:bottom w:val="single" w:sz="4" w:space="0" w:color="auto"/>
              <w:right w:val="single" w:sz="4" w:space="0" w:color="auto"/>
            </w:tcBorders>
            <w:hideMark/>
          </w:tcPr>
          <w:p w14:paraId="02032B20" w14:textId="77777777" w:rsidR="00184AF7" w:rsidRPr="00184AF7" w:rsidRDefault="00184AF7" w:rsidP="00184AF7">
            <w:pPr>
              <w:widowControl w:val="0"/>
              <w:snapToGrid w:val="0"/>
              <w:spacing w:before="120" w:line="240" w:lineRule="auto"/>
              <w:rPr>
                <w:rFonts w:ascii="Times New Roman" w:eastAsia="Times New Roman" w:hAnsi="Times New Roman" w:cs="Times New Roman"/>
              </w:rPr>
            </w:pPr>
            <w:r w:rsidRPr="00184AF7">
              <w:rPr>
                <w:rFonts w:ascii="Times New Roman" w:eastAsia="Times New Roman" w:hAnsi="Times New Roman" w:cs="Times New Roman"/>
              </w:rPr>
              <w:t>Vyresnis amžius</w:t>
            </w:r>
          </w:p>
        </w:tc>
        <w:tc>
          <w:tcPr>
            <w:tcW w:w="5756" w:type="dxa"/>
            <w:tcBorders>
              <w:top w:val="single" w:sz="4" w:space="0" w:color="auto"/>
              <w:left w:val="single" w:sz="4" w:space="0" w:color="auto"/>
              <w:bottom w:val="single" w:sz="4" w:space="0" w:color="auto"/>
              <w:right w:val="single" w:sz="4" w:space="0" w:color="auto"/>
            </w:tcBorders>
            <w:hideMark/>
          </w:tcPr>
          <w:p w14:paraId="4E9A0A3F" w14:textId="77777777" w:rsidR="00184AF7" w:rsidRPr="00184AF7" w:rsidRDefault="00184AF7" w:rsidP="00184AF7">
            <w:pPr>
              <w:widowControl w:val="0"/>
              <w:snapToGrid w:val="0"/>
              <w:spacing w:before="120" w:line="240" w:lineRule="auto"/>
              <w:rPr>
                <w:rFonts w:ascii="Times New Roman" w:eastAsia="Times New Roman" w:hAnsi="Times New Roman" w:cs="Times New Roman"/>
              </w:rPr>
            </w:pPr>
            <w:r w:rsidRPr="00184AF7">
              <w:rPr>
                <w:rFonts w:ascii="Times New Roman" w:eastAsia="Times New Roman" w:hAnsi="Times New Roman" w:cs="Times New Roman"/>
              </w:rPr>
              <w:t>Ypač virš 35 metų</w:t>
            </w:r>
          </w:p>
        </w:tc>
      </w:tr>
    </w:tbl>
    <w:p w14:paraId="2591DB44" w14:textId="77777777" w:rsidR="00184AF7" w:rsidRPr="00184AF7" w:rsidRDefault="00184AF7" w:rsidP="00184AF7">
      <w:pPr>
        <w:widowControl w:val="0"/>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Nėra vieningos nuomonės dėl galimos varikozinių venų ir paviršinio tromboflebito įtakos venų trombozės pradžiai ar progresavimui.</w:t>
      </w:r>
    </w:p>
    <w:p w14:paraId="679594AB" w14:textId="77777777" w:rsidR="00184AF7" w:rsidRPr="00184AF7" w:rsidRDefault="00184AF7" w:rsidP="00184AF7">
      <w:pPr>
        <w:widowControl w:val="0"/>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Reikia atsižvelgti į padidėjusią tromboembolijos riziką nėštumo metu, ypač 6 savaites po gimdymo (žr. informaciją apie nėštumą ir žindymą 4.6 skyriuje).</w:t>
      </w:r>
    </w:p>
    <w:p w14:paraId="70756392" w14:textId="77777777" w:rsidR="00184AF7" w:rsidRPr="00184AF7" w:rsidRDefault="00184AF7" w:rsidP="00184AF7">
      <w:pPr>
        <w:widowControl w:val="0"/>
        <w:snapToGrid w:val="0"/>
        <w:spacing w:after="0" w:line="240" w:lineRule="auto"/>
        <w:rPr>
          <w:rFonts w:ascii="Times New Roman" w:eastAsia="Times New Roman" w:hAnsi="Times New Roman" w:cs="Times New Roman"/>
        </w:rPr>
      </w:pPr>
    </w:p>
    <w:p w14:paraId="6279D71E" w14:textId="77777777" w:rsidR="00184AF7" w:rsidRPr="00184AF7" w:rsidRDefault="00184AF7" w:rsidP="00184AF7">
      <w:pPr>
        <w:widowControl w:val="0"/>
        <w:snapToGrid w:val="0"/>
        <w:spacing w:after="0" w:line="240" w:lineRule="auto"/>
        <w:outlineLvl w:val="0"/>
        <w:rPr>
          <w:rFonts w:ascii="Times New Roman" w:eastAsia="Times New Roman" w:hAnsi="Times New Roman" w:cs="Times New Roman"/>
        </w:rPr>
      </w:pPr>
      <w:r w:rsidRPr="00184AF7">
        <w:rPr>
          <w:rFonts w:ascii="Times New Roman" w:eastAsia="Times New Roman" w:hAnsi="Times New Roman" w:cs="Times New Roman"/>
          <w:b/>
        </w:rPr>
        <w:t>VTE (giliųjų venų trombozės ir plaučių embolijos) simptomai</w:t>
      </w:r>
    </w:p>
    <w:p w14:paraId="773E7622" w14:textId="77777777" w:rsidR="00184AF7" w:rsidRPr="00184AF7" w:rsidRDefault="00184AF7" w:rsidP="00184AF7">
      <w:pPr>
        <w:widowControl w:val="0"/>
        <w:snapToGrid w:val="0"/>
        <w:spacing w:after="0" w:line="240" w:lineRule="auto"/>
        <w:outlineLvl w:val="0"/>
        <w:rPr>
          <w:rFonts w:ascii="Times New Roman" w:eastAsia="Times New Roman" w:hAnsi="Times New Roman" w:cs="Times New Roman"/>
          <w:b/>
        </w:rPr>
      </w:pPr>
      <w:r w:rsidRPr="00184AF7">
        <w:rPr>
          <w:rFonts w:ascii="Times New Roman" w:eastAsia="Times New Roman" w:hAnsi="Times New Roman" w:cs="Times New Roman"/>
        </w:rPr>
        <w:t>Moterims reikia patarti, kad, pasireiškus simptomams, nedelsdamos kreiptųsi medicininės pagalbos ir informuotų sveikatos priežiūros specialistą, kad vartoja SHK.</w:t>
      </w:r>
    </w:p>
    <w:p w14:paraId="3246E732" w14:textId="77777777" w:rsidR="00184AF7" w:rsidRPr="00184AF7" w:rsidRDefault="00184AF7" w:rsidP="00184AF7">
      <w:pPr>
        <w:widowControl w:val="0"/>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Giliųjų venų trombozės (GVT) simptomai gali būti:</w:t>
      </w:r>
    </w:p>
    <w:p w14:paraId="652031EB" w14:textId="77777777" w:rsidR="00184AF7" w:rsidRPr="00184AF7" w:rsidRDefault="00184AF7" w:rsidP="00184AF7">
      <w:pPr>
        <w:widowControl w:val="0"/>
        <w:snapToGrid w:val="0"/>
        <w:spacing w:after="0" w:line="240" w:lineRule="auto"/>
        <w:ind w:left="720"/>
        <w:rPr>
          <w:rFonts w:ascii="Times New Roman" w:eastAsia="Times New Roman" w:hAnsi="Times New Roman" w:cs="Times New Roman"/>
        </w:rPr>
      </w:pPr>
      <w:r w:rsidRPr="00184AF7">
        <w:rPr>
          <w:rFonts w:ascii="Times New Roman" w:eastAsia="Times New Roman" w:hAnsi="Times New Roman" w:cs="Times New Roman"/>
        </w:rPr>
        <w:t>- vienos kojos ir (arba) pėdos patinimas arba patinimas išilgai kojos venos;</w:t>
      </w:r>
    </w:p>
    <w:p w14:paraId="1F27EC86" w14:textId="77777777" w:rsidR="00184AF7" w:rsidRPr="00184AF7" w:rsidRDefault="00184AF7" w:rsidP="00184AF7">
      <w:pPr>
        <w:widowControl w:val="0"/>
        <w:snapToGrid w:val="0"/>
        <w:spacing w:after="0" w:line="240" w:lineRule="auto"/>
        <w:ind w:left="720"/>
        <w:rPr>
          <w:rFonts w:ascii="Times New Roman" w:eastAsia="Times New Roman" w:hAnsi="Times New Roman" w:cs="Times New Roman"/>
        </w:rPr>
      </w:pPr>
      <w:r w:rsidRPr="00184AF7">
        <w:rPr>
          <w:rFonts w:ascii="Times New Roman" w:eastAsia="Times New Roman" w:hAnsi="Times New Roman" w:cs="Times New Roman"/>
        </w:rPr>
        <w:t>- kojos skausmas arba skausmingumas, kuris gali būti juntamas tik stovint arba vaikščiojant;</w:t>
      </w:r>
    </w:p>
    <w:p w14:paraId="59A99696" w14:textId="77777777" w:rsidR="00184AF7" w:rsidRPr="00184AF7" w:rsidRDefault="00184AF7" w:rsidP="00184AF7">
      <w:pPr>
        <w:widowControl w:val="0"/>
        <w:snapToGrid w:val="0"/>
        <w:spacing w:after="0" w:line="240" w:lineRule="auto"/>
        <w:ind w:left="720"/>
        <w:rPr>
          <w:rFonts w:ascii="Times New Roman" w:eastAsia="Times New Roman" w:hAnsi="Times New Roman" w:cs="Times New Roman"/>
        </w:rPr>
      </w:pPr>
      <w:r w:rsidRPr="00184AF7">
        <w:rPr>
          <w:rFonts w:ascii="Times New Roman" w:eastAsia="Times New Roman" w:hAnsi="Times New Roman" w:cs="Times New Roman"/>
        </w:rPr>
        <w:t>- padidėjusi paveiktos kojos temperatūra; kojos odos paraudimas arba odos spalvos pokytis.</w:t>
      </w:r>
    </w:p>
    <w:p w14:paraId="5A02E463" w14:textId="77777777" w:rsidR="00184AF7" w:rsidRPr="00184AF7" w:rsidRDefault="00184AF7" w:rsidP="00184AF7">
      <w:pPr>
        <w:widowControl w:val="0"/>
        <w:snapToGrid w:val="0"/>
        <w:spacing w:after="0" w:line="240" w:lineRule="auto"/>
        <w:ind w:left="720"/>
        <w:rPr>
          <w:rFonts w:ascii="Times New Roman" w:eastAsia="Times New Roman" w:hAnsi="Times New Roman" w:cs="Times New Roman"/>
        </w:rPr>
      </w:pPr>
    </w:p>
    <w:p w14:paraId="3C009962" w14:textId="77777777" w:rsidR="00184AF7" w:rsidRPr="00184AF7" w:rsidRDefault="00184AF7" w:rsidP="00184AF7">
      <w:pPr>
        <w:widowControl w:val="0"/>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Plaučių embolijos (PE) simptomai gali būti:</w:t>
      </w:r>
    </w:p>
    <w:p w14:paraId="7E092242" w14:textId="77777777" w:rsidR="00184AF7" w:rsidRPr="00184AF7" w:rsidRDefault="00184AF7" w:rsidP="00184AF7">
      <w:pPr>
        <w:widowControl w:val="0"/>
        <w:snapToGrid w:val="0"/>
        <w:spacing w:after="0" w:line="240" w:lineRule="auto"/>
        <w:ind w:left="720"/>
        <w:rPr>
          <w:rFonts w:ascii="Times New Roman" w:eastAsia="Times New Roman" w:hAnsi="Times New Roman" w:cs="Times New Roman"/>
        </w:rPr>
      </w:pPr>
      <w:r w:rsidRPr="00184AF7">
        <w:rPr>
          <w:rFonts w:ascii="Times New Roman" w:eastAsia="Times New Roman" w:hAnsi="Times New Roman" w:cs="Times New Roman"/>
        </w:rPr>
        <w:t>- staiga pasireiškęs nepaaiškinamas dusulys arba kvėpavimo padažnėjimas;</w:t>
      </w:r>
    </w:p>
    <w:p w14:paraId="3F744021" w14:textId="77777777" w:rsidR="00184AF7" w:rsidRPr="00184AF7" w:rsidRDefault="00184AF7" w:rsidP="00184AF7">
      <w:pPr>
        <w:widowControl w:val="0"/>
        <w:snapToGrid w:val="0"/>
        <w:spacing w:after="0" w:line="240" w:lineRule="auto"/>
        <w:ind w:left="720"/>
        <w:rPr>
          <w:rFonts w:ascii="Times New Roman" w:eastAsia="Times New Roman" w:hAnsi="Times New Roman" w:cs="Times New Roman"/>
        </w:rPr>
      </w:pPr>
      <w:r w:rsidRPr="00184AF7">
        <w:rPr>
          <w:rFonts w:ascii="Times New Roman" w:eastAsia="Times New Roman" w:hAnsi="Times New Roman" w:cs="Times New Roman"/>
        </w:rPr>
        <w:t>- staigus kosulys, kuris gali būti susijęs su kraujingų skreplių atkosėjimu;</w:t>
      </w:r>
    </w:p>
    <w:p w14:paraId="69CCF918" w14:textId="77777777" w:rsidR="00184AF7" w:rsidRPr="00184AF7" w:rsidRDefault="00184AF7" w:rsidP="00184AF7">
      <w:pPr>
        <w:widowControl w:val="0"/>
        <w:snapToGrid w:val="0"/>
        <w:spacing w:after="0" w:line="240" w:lineRule="auto"/>
        <w:ind w:left="720"/>
        <w:rPr>
          <w:rFonts w:ascii="Times New Roman" w:eastAsia="Times New Roman" w:hAnsi="Times New Roman" w:cs="Times New Roman"/>
        </w:rPr>
      </w:pPr>
      <w:r w:rsidRPr="00184AF7">
        <w:rPr>
          <w:rFonts w:ascii="Times New Roman" w:eastAsia="Times New Roman" w:hAnsi="Times New Roman" w:cs="Times New Roman"/>
        </w:rPr>
        <w:t>- aštrus krūtinės skausmas;</w:t>
      </w:r>
    </w:p>
    <w:p w14:paraId="777CF604" w14:textId="77777777" w:rsidR="00184AF7" w:rsidRPr="00184AF7" w:rsidRDefault="00184AF7" w:rsidP="00184AF7">
      <w:pPr>
        <w:widowControl w:val="0"/>
        <w:snapToGrid w:val="0"/>
        <w:spacing w:after="0" w:line="240" w:lineRule="auto"/>
        <w:ind w:left="720"/>
        <w:rPr>
          <w:rFonts w:ascii="Times New Roman" w:eastAsia="Times New Roman" w:hAnsi="Times New Roman" w:cs="Times New Roman"/>
        </w:rPr>
      </w:pPr>
      <w:r w:rsidRPr="00184AF7">
        <w:rPr>
          <w:rFonts w:ascii="Times New Roman" w:eastAsia="Times New Roman" w:hAnsi="Times New Roman" w:cs="Times New Roman"/>
        </w:rPr>
        <w:t>- sunkus galvos svaigimas ar sukimasis;</w:t>
      </w:r>
    </w:p>
    <w:p w14:paraId="0FF6F1AA" w14:textId="77777777" w:rsidR="00184AF7" w:rsidRPr="00184AF7" w:rsidRDefault="00184AF7" w:rsidP="00184AF7">
      <w:pPr>
        <w:widowControl w:val="0"/>
        <w:snapToGrid w:val="0"/>
        <w:spacing w:after="0" w:line="240" w:lineRule="auto"/>
        <w:ind w:left="720"/>
        <w:rPr>
          <w:rFonts w:ascii="Times New Roman" w:eastAsia="Times New Roman" w:hAnsi="Times New Roman" w:cs="Times New Roman"/>
        </w:rPr>
      </w:pPr>
      <w:r w:rsidRPr="00184AF7">
        <w:rPr>
          <w:rFonts w:ascii="Times New Roman" w:eastAsia="Times New Roman" w:hAnsi="Times New Roman" w:cs="Times New Roman"/>
        </w:rPr>
        <w:t>- dažnas arba neritmiškas širdies plakimas.</w:t>
      </w:r>
    </w:p>
    <w:p w14:paraId="0FA1C421" w14:textId="77777777" w:rsidR="00184AF7" w:rsidRPr="00184AF7" w:rsidRDefault="00184AF7" w:rsidP="00184AF7">
      <w:pPr>
        <w:widowControl w:val="0"/>
        <w:snapToGrid w:val="0"/>
        <w:spacing w:after="0" w:line="240" w:lineRule="auto"/>
        <w:ind w:left="720"/>
        <w:rPr>
          <w:rFonts w:ascii="Times New Roman" w:eastAsia="Times New Roman" w:hAnsi="Times New Roman" w:cs="Times New Roman"/>
        </w:rPr>
      </w:pPr>
    </w:p>
    <w:p w14:paraId="4BEDD066" w14:textId="77777777" w:rsidR="00184AF7" w:rsidRPr="00184AF7" w:rsidRDefault="00184AF7" w:rsidP="00184AF7">
      <w:pPr>
        <w:widowControl w:val="0"/>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Kai kurie iš šių simptomų (pvz., dusulys, kosulys) nėra specifiniai ir gali būti neteisingai interpretuojami kaip dažnesni arba ne tokie sunkūs reiškiniai (pvz., kvėpavimo takų infekcijos).</w:t>
      </w:r>
    </w:p>
    <w:p w14:paraId="7D60AB8C" w14:textId="77777777" w:rsidR="00184AF7" w:rsidRPr="00184AF7" w:rsidRDefault="00184AF7" w:rsidP="00184AF7">
      <w:pPr>
        <w:widowControl w:val="0"/>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Kiti kraujagyslių užsikimšimo požymiai gali būti: staigus galūnės skausmas, patinimas ir lengvas pamėlynavimas.</w:t>
      </w:r>
    </w:p>
    <w:p w14:paraId="00A2198B" w14:textId="77777777" w:rsidR="00184AF7" w:rsidRPr="00184AF7" w:rsidRDefault="00184AF7" w:rsidP="00184AF7">
      <w:pPr>
        <w:widowControl w:val="0"/>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Jeigu užsikimšimas pasireiškia akyje, simptomas gali būti skausmo nesukeliantis neryškus regėjimas, kuris gali progresuoti iki apakimo. Kartais apankama beveik iš karto.</w:t>
      </w:r>
    </w:p>
    <w:p w14:paraId="65BA8A63" w14:textId="77777777" w:rsidR="00184AF7" w:rsidRPr="00184AF7" w:rsidRDefault="00184AF7" w:rsidP="00184AF7">
      <w:pPr>
        <w:widowControl w:val="0"/>
        <w:snapToGrid w:val="0"/>
        <w:spacing w:after="0" w:line="240" w:lineRule="auto"/>
        <w:outlineLvl w:val="0"/>
        <w:rPr>
          <w:rFonts w:ascii="Times New Roman" w:eastAsia="Times New Roman" w:hAnsi="Times New Roman" w:cs="Times New Roman"/>
          <w:b/>
        </w:rPr>
      </w:pPr>
    </w:p>
    <w:p w14:paraId="405BEE34" w14:textId="77777777" w:rsidR="00184AF7" w:rsidRPr="00184AF7" w:rsidRDefault="00184AF7" w:rsidP="00184AF7">
      <w:pPr>
        <w:widowControl w:val="0"/>
        <w:snapToGrid w:val="0"/>
        <w:spacing w:after="0" w:line="240" w:lineRule="auto"/>
        <w:outlineLvl w:val="0"/>
        <w:rPr>
          <w:rFonts w:ascii="Times New Roman" w:eastAsia="Times New Roman" w:hAnsi="Times New Roman" w:cs="Times New Roman"/>
        </w:rPr>
      </w:pPr>
      <w:r w:rsidRPr="00184AF7">
        <w:rPr>
          <w:rFonts w:ascii="Times New Roman" w:eastAsia="Times New Roman" w:hAnsi="Times New Roman" w:cs="Times New Roman"/>
          <w:b/>
        </w:rPr>
        <w:t>Arterijų tromboembolijos (ATE) rizika</w:t>
      </w:r>
    </w:p>
    <w:p w14:paraId="21CE17F6" w14:textId="77777777" w:rsidR="00184AF7" w:rsidRPr="00184AF7" w:rsidRDefault="00184AF7" w:rsidP="00184AF7">
      <w:pPr>
        <w:widowControl w:val="0"/>
        <w:snapToGrid w:val="0"/>
        <w:spacing w:after="0" w:line="240" w:lineRule="auto"/>
        <w:outlineLvl w:val="0"/>
        <w:rPr>
          <w:rFonts w:ascii="Times New Roman" w:eastAsia="Times New Roman" w:hAnsi="Times New Roman" w:cs="Times New Roman"/>
          <w:b/>
        </w:rPr>
      </w:pPr>
      <w:r w:rsidRPr="00184AF7">
        <w:rPr>
          <w:rFonts w:ascii="Times New Roman" w:eastAsia="Times New Roman" w:hAnsi="Times New Roman" w:cs="Times New Roman"/>
        </w:rPr>
        <w:t>Remiantis epidemiologiniais tyrimais, SHK vartojimas yra susijęs su padidėjusia arterijų tromboembolijos (miokardo infarkto) arba cerebrovaskulinio priepuolio (pvz., praeinančiojo smegenų išemijos priepuolio, insulto) rizika. Arterijų tromboembolijos reiškiniai gali baigtis mirtimi.</w:t>
      </w:r>
    </w:p>
    <w:p w14:paraId="7A79EE63" w14:textId="77777777" w:rsidR="00184AF7" w:rsidRPr="00184AF7" w:rsidRDefault="00184AF7" w:rsidP="00184AF7">
      <w:pPr>
        <w:widowControl w:val="0"/>
        <w:snapToGrid w:val="0"/>
        <w:spacing w:after="0" w:line="240" w:lineRule="auto"/>
        <w:outlineLvl w:val="0"/>
        <w:rPr>
          <w:rFonts w:ascii="Times New Roman" w:eastAsia="Times New Roman" w:hAnsi="Times New Roman" w:cs="Times New Roman"/>
          <w:b/>
        </w:rPr>
      </w:pPr>
    </w:p>
    <w:p w14:paraId="32BB4ABF" w14:textId="77777777" w:rsidR="00184AF7" w:rsidRPr="00184AF7" w:rsidRDefault="00184AF7" w:rsidP="00184AF7">
      <w:pPr>
        <w:widowControl w:val="0"/>
        <w:snapToGrid w:val="0"/>
        <w:spacing w:after="0" w:line="240" w:lineRule="auto"/>
        <w:outlineLvl w:val="0"/>
        <w:rPr>
          <w:rFonts w:ascii="Times New Roman" w:eastAsia="Times New Roman" w:hAnsi="Times New Roman" w:cs="Times New Roman"/>
        </w:rPr>
      </w:pPr>
      <w:r w:rsidRPr="00184AF7">
        <w:rPr>
          <w:rFonts w:ascii="Times New Roman" w:eastAsia="Times New Roman" w:hAnsi="Times New Roman" w:cs="Times New Roman"/>
          <w:b/>
        </w:rPr>
        <w:t>ATE rizikos veiksniai</w:t>
      </w:r>
    </w:p>
    <w:p w14:paraId="562F41C0" w14:textId="77777777" w:rsidR="00184AF7" w:rsidRPr="00184AF7" w:rsidRDefault="00184AF7" w:rsidP="00184AF7">
      <w:pPr>
        <w:widowControl w:val="0"/>
        <w:snapToGrid w:val="0"/>
        <w:spacing w:after="0" w:line="240" w:lineRule="auto"/>
        <w:outlineLvl w:val="0"/>
        <w:rPr>
          <w:rFonts w:ascii="Times New Roman" w:eastAsia="Times New Roman" w:hAnsi="Times New Roman" w:cs="Times New Roman"/>
          <w:b/>
          <w:u w:val="single"/>
        </w:rPr>
      </w:pPr>
      <w:r w:rsidRPr="00184AF7">
        <w:rPr>
          <w:rFonts w:ascii="Times New Roman" w:eastAsia="Times New Roman" w:hAnsi="Times New Roman" w:cs="Times New Roman"/>
        </w:rPr>
        <w:t>Arterijų tromboembolijos komplikacijų arba cerebrovaskulinio priepuolio rizika SHK vartojančioms moterims yra didesnė, jeigu yra rizikos veiksnių (žr. lentelę). Destele negalima vartoti, jeigu moteriai yra vienas sunkus arba keli ATE rizikos veiksniai, dėl kurių padidėja arterijų trombozės rizika (žr. 4.3 skyrių). Jeigu moteriai yra keli rizikos veiksniai, rizikos padidėjimas gali būti didesnis už atskirų veiksnių sumą; tokiu atveju reikia įvertinti bendrą moteriai kylančią riziką. Jeigu naudos ir rizikos santykis laikomas nepalankiu, SHK skirti negalima (žr. 4.3 skyrių).</w:t>
      </w:r>
      <w:r w:rsidRPr="00184AF7">
        <w:rPr>
          <w:rFonts w:ascii="Times New Roman" w:eastAsia="Times New Roman" w:hAnsi="Times New Roman" w:cs="Times New Roman"/>
          <w:b/>
          <w:u w:val="single"/>
        </w:rPr>
        <w:br/>
      </w:r>
    </w:p>
    <w:p w14:paraId="6DFA3DB6" w14:textId="77777777" w:rsidR="00184AF7" w:rsidRPr="00184AF7" w:rsidRDefault="00184AF7" w:rsidP="00184AF7">
      <w:pPr>
        <w:widowControl w:val="0"/>
        <w:autoSpaceDE w:val="0"/>
        <w:autoSpaceDN w:val="0"/>
        <w:adjustRightInd w:val="0"/>
        <w:snapToGrid w:val="0"/>
        <w:spacing w:after="0" w:line="240" w:lineRule="auto"/>
        <w:outlineLvl w:val="0"/>
        <w:rPr>
          <w:rFonts w:ascii="Times New Roman" w:eastAsia="SimSun" w:hAnsi="Times New Roman" w:cs="Times New Roman"/>
        </w:rPr>
      </w:pPr>
      <w:r w:rsidRPr="00184AF7">
        <w:rPr>
          <w:rFonts w:ascii="Times New Roman" w:eastAsia="SimSun" w:hAnsi="Times New Roman" w:cs="Times New Roman"/>
          <w:b/>
        </w:rPr>
        <w:t>Lentelė. ATE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756"/>
      </w:tblGrid>
      <w:tr w:rsidR="00184AF7" w:rsidRPr="00184AF7" w14:paraId="3156F576" w14:textId="77777777" w:rsidTr="00FD29E7">
        <w:tc>
          <w:tcPr>
            <w:tcW w:w="3708" w:type="dxa"/>
            <w:tcBorders>
              <w:top w:val="single" w:sz="4" w:space="0" w:color="auto"/>
              <w:left w:val="single" w:sz="4" w:space="0" w:color="auto"/>
              <w:bottom w:val="single" w:sz="4" w:space="0" w:color="auto"/>
              <w:right w:val="single" w:sz="4" w:space="0" w:color="auto"/>
            </w:tcBorders>
            <w:hideMark/>
          </w:tcPr>
          <w:p w14:paraId="341E5C97" w14:textId="77777777" w:rsidR="00184AF7" w:rsidRPr="00184AF7" w:rsidRDefault="00184AF7" w:rsidP="00184AF7">
            <w:pPr>
              <w:widowControl w:val="0"/>
              <w:snapToGrid w:val="0"/>
              <w:spacing w:before="120" w:line="240" w:lineRule="auto"/>
              <w:rPr>
                <w:rFonts w:ascii="Times New Roman" w:eastAsia="Times New Roman" w:hAnsi="Times New Roman" w:cs="Times New Roman"/>
              </w:rPr>
            </w:pPr>
            <w:r w:rsidRPr="00184AF7">
              <w:rPr>
                <w:rFonts w:ascii="Times New Roman" w:eastAsia="Times New Roman" w:hAnsi="Times New Roman" w:cs="Times New Roman"/>
                <w:b/>
              </w:rPr>
              <w:t>Rizikos veiksnys</w:t>
            </w:r>
          </w:p>
        </w:tc>
        <w:tc>
          <w:tcPr>
            <w:tcW w:w="5756" w:type="dxa"/>
            <w:tcBorders>
              <w:top w:val="single" w:sz="4" w:space="0" w:color="auto"/>
              <w:left w:val="single" w:sz="4" w:space="0" w:color="auto"/>
              <w:bottom w:val="single" w:sz="4" w:space="0" w:color="auto"/>
              <w:right w:val="single" w:sz="4" w:space="0" w:color="auto"/>
            </w:tcBorders>
            <w:hideMark/>
          </w:tcPr>
          <w:p w14:paraId="0BD2CEDF" w14:textId="77777777" w:rsidR="00184AF7" w:rsidRPr="00184AF7" w:rsidRDefault="00184AF7" w:rsidP="00184AF7">
            <w:pPr>
              <w:widowControl w:val="0"/>
              <w:snapToGrid w:val="0"/>
              <w:spacing w:before="120" w:line="240" w:lineRule="auto"/>
              <w:rPr>
                <w:rFonts w:ascii="Times New Roman" w:eastAsia="Times New Roman" w:hAnsi="Times New Roman" w:cs="Times New Roman"/>
              </w:rPr>
            </w:pPr>
            <w:r w:rsidRPr="00184AF7">
              <w:rPr>
                <w:rFonts w:ascii="Times New Roman" w:eastAsia="Times New Roman" w:hAnsi="Times New Roman" w:cs="Times New Roman"/>
                <w:b/>
              </w:rPr>
              <w:t>Pastaba</w:t>
            </w:r>
          </w:p>
        </w:tc>
      </w:tr>
      <w:tr w:rsidR="00184AF7" w:rsidRPr="00184AF7" w14:paraId="45C8BCD4" w14:textId="77777777" w:rsidTr="00FD29E7">
        <w:tc>
          <w:tcPr>
            <w:tcW w:w="3708" w:type="dxa"/>
            <w:tcBorders>
              <w:top w:val="single" w:sz="4" w:space="0" w:color="auto"/>
              <w:left w:val="single" w:sz="4" w:space="0" w:color="auto"/>
              <w:bottom w:val="single" w:sz="4" w:space="0" w:color="auto"/>
              <w:right w:val="single" w:sz="4" w:space="0" w:color="auto"/>
            </w:tcBorders>
            <w:hideMark/>
          </w:tcPr>
          <w:p w14:paraId="70138F66" w14:textId="77777777" w:rsidR="00184AF7" w:rsidRPr="00184AF7" w:rsidRDefault="00184AF7" w:rsidP="00184AF7">
            <w:pPr>
              <w:widowControl w:val="0"/>
              <w:snapToGrid w:val="0"/>
              <w:spacing w:before="120" w:line="240" w:lineRule="auto"/>
              <w:rPr>
                <w:rFonts w:ascii="Times New Roman" w:eastAsia="Times New Roman" w:hAnsi="Times New Roman" w:cs="Times New Roman"/>
              </w:rPr>
            </w:pPr>
            <w:r w:rsidRPr="00184AF7">
              <w:rPr>
                <w:rFonts w:ascii="Times New Roman" w:eastAsia="Times New Roman" w:hAnsi="Times New Roman" w:cs="Times New Roman"/>
              </w:rPr>
              <w:t>Vyresnis amžius</w:t>
            </w:r>
          </w:p>
        </w:tc>
        <w:tc>
          <w:tcPr>
            <w:tcW w:w="5756" w:type="dxa"/>
            <w:tcBorders>
              <w:top w:val="single" w:sz="4" w:space="0" w:color="auto"/>
              <w:left w:val="single" w:sz="4" w:space="0" w:color="auto"/>
              <w:bottom w:val="single" w:sz="4" w:space="0" w:color="auto"/>
              <w:right w:val="single" w:sz="4" w:space="0" w:color="auto"/>
            </w:tcBorders>
            <w:hideMark/>
          </w:tcPr>
          <w:p w14:paraId="39712C99" w14:textId="77777777" w:rsidR="00184AF7" w:rsidRPr="00184AF7" w:rsidRDefault="00184AF7" w:rsidP="00184AF7">
            <w:pPr>
              <w:widowControl w:val="0"/>
              <w:snapToGrid w:val="0"/>
              <w:spacing w:before="120" w:line="240" w:lineRule="auto"/>
              <w:rPr>
                <w:rFonts w:ascii="Times New Roman" w:eastAsia="Times New Roman" w:hAnsi="Times New Roman" w:cs="Times New Roman"/>
              </w:rPr>
            </w:pPr>
            <w:r w:rsidRPr="00184AF7">
              <w:rPr>
                <w:rFonts w:ascii="Times New Roman" w:eastAsia="Times New Roman" w:hAnsi="Times New Roman" w:cs="Times New Roman"/>
              </w:rPr>
              <w:t>Ypač virš 35 metų</w:t>
            </w:r>
          </w:p>
        </w:tc>
      </w:tr>
      <w:tr w:rsidR="00184AF7" w:rsidRPr="00184AF7" w14:paraId="0B8DDADF" w14:textId="77777777" w:rsidTr="00FD29E7">
        <w:tc>
          <w:tcPr>
            <w:tcW w:w="3708" w:type="dxa"/>
            <w:tcBorders>
              <w:top w:val="single" w:sz="4" w:space="0" w:color="auto"/>
              <w:left w:val="single" w:sz="4" w:space="0" w:color="auto"/>
              <w:bottom w:val="single" w:sz="4" w:space="0" w:color="auto"/>
              <w:right w:val="single" w:sz="4" w:space="0" w:color="auto"/>
            </w:tcBorders>
            <w:hideMark/>
          </w:tcPr>
          <w:p w14:paraId="4100E34A" w14:textId="77777777" w:rsidR="00184AF7" w:rsidRPr="00184AF7" w:rsidRDefault="00184AF7" w:rsidP="00184AF7">
            <w:pPr>
              <w:widowControl w:val="0"/>
              <w:snapToGrid w:val="0"/>
              <w:spacing w:before="120" w:line="240" w:lineRule="auto"/>
              <w:rPr>
                <w:rFonts w:ascii="Times New Roman" w:eastAsia="Times New Roman" w:hAnsi="Times New Roman" w:cs="Times New Roman"/>
              </w:rPr>
            </w:pPr>
            <w:r w:rsidRPr="00184AF7">
              <w:rPr>
                <w:rFonts w:ascii="Times New Roman" w:eastAsia="Times New Roman" w:hAnsi="Times New Roman" w:cs="Times New Roman"/>
              </w:rPr>
              <w:t>Rūkymas</w:t>
            </w:r>
          </w:p>
        </w:tc>
        <w:tc>
          <w:tcPr>
            <w:tcW w:w="5756" w:type="dxa"/>
            <w:tcBorders>
              <w:top w:val="single" w:sz="4" w:space="0" w:color="auto"/>
              <w:left w:val="single" w:sz="4" w:space="0" w:color="auto"/>
              <w:bottom w:val="single" w:sz="4" w:space="0" w:color="auto"/>
              <w:right w:val="single" w:sz="4" w:space="0" w:color="auto"/>
            </w:tcBorders>
          </w:tcPr>
          <w:p w14:paraId="5A1C524B" w14:textId="77777777" w:rsidR="00184AF7" w:rsidRPr="00184AF7" w:rsidRDefault="00184AF7" w:rsidP="00184AF7">
            <w:pPr>
              <w:widowControl w:val="0"/>
              <w:snapToGrid w:val="0"/>
              <w:spacing w:before="120" w:line="240" w:lineRule="auto"/>
              <w:rPr>
                <w:rFonts w:ascii="Times New Roman" w:eastAsia="Times New Roman" w:hAnsi="Times New Roman" w:cs="Times New Roman"/>
              </w:rPr>
            </w:pPr>
            <w:r w:rsidRPr="00184AF7">
              <w:rPr>
                <w:rFonts w:ascii="Times New Roman" w:eastAsia="Times New Roman" w:hAnsi="Times New Roman" w:cs="Times New Roman"/>
              </w:rPr>
              <w:t>Moterims, norinčioms vartoti SHK, reikia patarti nerūkyti. Vyresnėms nei 35 metų moterims, norinčioms toliau rūkyti, reikia primygtinai patarti naudoti kitą kontracepcijos metodą.</w:t>
            </w:r>
          </w:p>
        </w:tc>
      </w:tr>
      <w:tr w:rsidR="00184AF7" w:rsidRPr="00184AF7" w14:paraId="632FD033" w14:textId="77777777" w:rsidTr="00FD29E7">
        <w:tc>
          <w:tcPr>
            <w:tcW w:w="3708" w:type="dxa"/>
            <w:tcBorders>
              <w:top w:val="single" w:sz="4" w:space="0" w:color="auto"/>
              <w:left w:val="single" w:sz="4" w:space="0" w:color="auto"/>
              <w:bottom w:val="single" w:sz="4" w:space="0" w:color="auto"/>
              <w:right w:val="single" w:sz="4" w:space="0" w:color="auto"/>
            </w:tcBorders>
            <w:hideMark/>
          </w:tcPr>
          <w:p w14:paraId="5C124566" w14:textId="77777777" w:rsidR="00184AF7" w:rsidRPr="00184AF7" w:rsidRDefault="00184AF7" w:rsidP="00184AF7">
            <w:pPr>
              <w:widowControl w:val="0"/>
              <w:snapToGrid w:val="0"/>
              <w:spacing w:before="120" w:line="240" w:lineRule="auto"/>
              <w:rPr>
                <w:rFonts w:ascii="Times New Roman" w:eastAsia="Times New Roman" w:hAnsi="Times New Roman" w:cs="Times New Roman"/>
              </w:rPr>
            </w:pPr>
            <w:r w:rsidRPr="00184AF7">
              <w:rPr>
                <w:rFonts w:ascii="Times New Roman" w:eastAsia="Times New Roman" w:hAnsi="Times New Roman" w:cs="Times New Roman"/>
              </w:rPr>
              <w:t>Padidėjęs kraujospūdis</w:t>
            </w:r>
          </w:p>
        </w:tc>
        <w:tc>
          <w:tcPr>
            <w:tcW w:w="5756" w:type="dxa"/>
            <w:tcBorders>
              <w:top w:val="single" w:sz="4" w:space="0" w:color="auto"/>
              <w:left w:val="single" w:sz="4" w:space="0" w:color="auto"/>
              <w:bottom w:val="single" w:sz="4" w:space="0" w:color="auto"/>
              <w:right w:val="single" w:sz="4" w:space="0" w:color="auto"/>
            </w:tcBorders>
          </w:tcPr>
          <w:p w14:paraId="43FD3039" w14:textId="77777777" w:rsidR="00184AF7" w:rsidRPr="00184AF7" w:rsidRDefault="00184AF7" w:rsidP="00184AF7">
            <w:pPr>
              <w:widowControl w:val="0"/>
              <w:snapToGrid w:val="0"/>
              <w:spacing w:before="120" w:line="240" w:lineRule="auto"/>
              <w:rPr>
                <w:rFonts w:ascii="Times New Roman" w:eastAsia="Times New Roman" w:hAnsi="Times New Roman" w:cs="Times New Roman"/>
              </w:rPr>
            </w:pPr>
          </w:p>
        </w:tc>
      </w:tr>
      <w:tr w:rsidR="00184AF7" w:rsidRPr="00184AF7" w14:paraId="24439693" w14:textId="77777777" w:rsidTr="00FD29E7">
        <w:tc>
          <w:tcPr>
            <w:tcW w:w="3708" w:type="dxa"/>
            <w:tcBorders>
              <w:top w:val="single" w:sz="4" w:space="0" w:color="auto"/>
              <w:left w:val="single" w:sz="4" w:space="0" w:color="auto"/>
              <w:bottom w:val="single" w:sz="4" w:space="0" w:color="auto"/>
              <w:right w:val="single" w:sz="4" w:space="0" w:color="auto"/>
            </w:tcBorders>
            <w:hideMark/>
          </w:tcPr>
          <w:p w14:paraId="3C531808" w14:textId="77777777" w:rsidR="00184AF7" w:rsidRPr="00184AF7" w:rsidRDefault="00184AF7" w:rsidP="00184AF7">
            <w:pPr>
              <w:widowControl w:val="0"/>
              <w:snapToGrid w:val="0"/>
              <w:spacing w:before="120" w:line="240" w:lineRule="auto"/>
              <w:rPr>
                <w:rFonts w:ascii="Times New Roman" w:eastAsia="Times New Roman" w:hAnsi="Times New Roman" w:cs="Times New Roman"/>
              </w:rPr>
            </w:pPr>
            <w:r w:rsidRPr="00184AF7">
              <w:rPr>
                <w:rFonts w:ascii="Times New Roman" w:eastAsia="Times New Roman" w:hAnsi="Times New Roman" w:cs="Times New Roman"/>
              </w:rPr>
              <w:t>Nutukimas (kūno masės indeksas viršija 30 kg/m²)</w:t>
            </w:r>
          </w:p>
        </w:tc>
        <w:tc>
          <w:tcPr>
            <w:tcW w:w="5756" w:type="dxa"/>
            <w:tcBorders>
              <w:top w:val="single" w:sz="4" w:space="0" w:color="auto"/>
              <w:left w:val="single" w:sz="4" w:space="0" w:color="auto"/>
              <w:bottom w:val="single" w:sz="4" w:space="0" w:color="auto"/>
              <w:right w:val="single" w:sz="4" w:space="0" w:color="auto"/>
            </w:tcBorders>
            <w:hideMark/>
          </w:tcPr>
          <w:p w14:paraId="5ACDCD23" w14:textId="77777777" w:rsidR="00184AF7" w:rsidRPr="00184AF7" w:rsidRDefault="00184AF7" w:rsidP="00184AF7">
            <w:pPr>
              <w:widowControl w:val="0"/>
              <w:snapToGrid w:val="0"/>
              <w:spacing w:before="120" w:line="240" w:lineRule="auto"/>
              <w:rPr>
                <w:rFonts w:ascii="Times New Roman" w:eastAsia="Times New Roman" w:hAnsi="Times New Roman" w:cs="Times New Roman"/>
              </w:rPr>
            </w:pPr>
            <w:r w:rsidRPr="00184AF7">
              <w:rPr>
                <w:rFonts w:ascii="Times New Roman" w:eastAsia="Times New Roman" w:hAnsi="Times New Roman" w:cs="Times New Roman"/>
              </w:rPr>
              <w:t>Didėjant KMI, labai padidėja rizika.</w:t>
            </w:r>
            <w:r w:rsidRPr="00184AF7">
              <w:rPr>
                <w:rFonts w:ascii="Times New Roman" w:eastAsia="Times New Roman" w:hAnsi="Times New Roman" w:cs="Times New Roman"/>
              </w:rPr>
              <w:br/>
              <w:t>Ypač svarbu moterims, kurioms yra papildomų rizikos veiksnių</w:t>
            </w:r>
          </w:p>
        </w:tc>
      </w:tr>
      <w:tr w:rsidR="00184AF7" w:rsidRPr="00184AF7" w14:paraId="523900F5" w14:textId="77777777" w:rsidTr="00FD29E7">
        <w:tc>
          <w:tcPr>
            <w:tcW w:w="3708" w:type="dxa"/>
            <w:tcBorders>
              <w:top w:val="single" w:sz="4" w:space="0" w:color="auto"/>
              <w:left w:val="single" w:sz="4" w:space="0" w:color="auto"/>
              <w:bottom w:val="single" w:sz="4" w:space="0" w:color="auto"/>
              <w:right w:val="single" w:sz="4" w:space="0" w:color="auto"/>
            </w:tcBorders>
            <w:hideMark/>
          </w:tcPr>
          <w:p w14:paraId="4FF45D98" w14:textId="77777777" w:rsidR="00184AF7" w:rsidRPr="00184AF7" w:rsidRDefault="00184AF7" w:rsidP="00184AF7">
            <w:pPr>
              <w:widowControl w:val="0"/>
              <w:snapToGrid w:val="0"/>
              <w:spacing w:before="120" w:line="240" w:lineRule="auto"/>
              <w:rPr>
                <w:rFonts w:ascii="Times New Roman" w:eastAsia="Times New Roman" w:hAnsi="Times New Roman" w:cs="Times New Roman"/>
              </w:rPr>
            </w:pPr>
            <w:r w:rsidRPr="00184AF7">
              <w:rPr>
                <w:rFonts w:ascii="Times New Roman" w:eastAsia="Times New Roman" w:hAnsi="Times New Roman" w:cs="Times New Roman"/>
              </w:rPr>
              <w:t>Teigiama šeimos anamnezė (kada nors broliui, seseriai, motinai ar tėvui buvusi arterijų tromboembolija, ypač santykinai ankstyvame amžiuje, pvz., iki 50 metų).</w:t>
            </w:r>
          </w:p>
        </w:tc>
        <w:tc>
          <w:tcPr>
            <w:tcW w:w="5756" w:type="dxa"/>
            <w:tcBorders>
              <w:top w:val="single" w:sz="4" w:space="0" w:color="auto"/>
              <w:left w:val="single" w:sz="4" w:space="0" w:color="auto"/>
              <w:bottom w:val="single" w:sz="4" w:space="0" w:color="auto"/>
              <w:right w:val="single" w:sz="4" w:space="0" w:color="auto"/>
            </w:tcBorders>
            <w:hideMark/>
          </w:tcPr>
          <w:p w14:paraId="6CB7620A" w14:textId="77777777" w:rsidR="00184AF7" w:rsidRPr="00184AF7" w:rsidRDefault="00184AF7" w:rsidP="00184AF7">
            <w:pPr>
              <w:widowControl w:val="0"/>
              <w:snapToGrid w:val="0"/>
              <w:spacing w:before="120" w:line="240" w:lineRule="auto"/>
              <w:rPr>
                <w:rFonts w:ascii="Times New Roman" w:eastAsia="Times New Roman" w:hAnsi="Times New Roman" w:cs="Times New Roman"/>
              </w:rPr>
            </w:pPr>
            <w:r w:rsidRPr="00184AF7">
              <w:rPr>
                <w:rFonts w:ascii="Times New Roman" w:eastAsia="Times New Roman" w:hAnsi="Times New Roman" w:cs="Times New Roman"/>
              </w:rPr>
              <w:t>Jeigu įtariamas paveldimas polinkis, prieš sprendžiant dėl SHK vartojimo moterį reikia nusiųsti pas specialistą konsultacijai.</w:t>
            </w:r>
          </w:p>
        </w:tc>
      </w:tr>
      <w:tr w:rsidR="00184AF7" w:rsidRPr="00184AF7" w14:paraId="082A5381" w14:textId="77777777" w:rsidTr="00FD29E7">
        <w:tc>
          <w:tcPr>
            <w:tcW w:w="3708" w:type="dxa"/>
            <w:tcBorders>
              <w:top w:val="single" w:sz="4" w:space="0" w:color="auto"/>
              <w:left w:val="single" w:sz="4" w:space="0" w:color="auto"/>
              <w:bottom w:val="single" w:sz="4" w:space="0" w:color="auto"/>
              <w:right w:val="single" w:sz="4" w:space="0" w:color="auto"/>
            </w:tcBorders>
            <w:hideMark/>
          </w:tcPr>
          <w:p w14:paraId="6FE6A36C" w14:textId="77777777" w:rsidR="00184AF7" w:rsidRPr="00184AF7" w:rsidRDefault="00184AF7" w:rsidP="00184AF7">
            <w:pPr>
              <w:widowControl w:val="0"/>
              <w:snapToGrid w:val="0"/>
              <w:spacing w:before="120" w:line="240" w:lineRule="auto"/>
              <w:rPr>
                <w:rFonts w:ascii="Times New Roman" w:eastAsia="Times New Roman" w:hAnsi="Times New Roman" w:cs="Times New Roman"/>
              </w:rPr>
            </w:pPr>
            <w:r w:rsidRPr="00184AF7">
              <w:rPr>
                <w:rFonts w:ascii="Times New Roman" w:eastAsia="Times New Roman" w:hAnsi="Times New Roman" w:cs="Times New Roman"/>
              </w:rPr>
              <w:t>Migrena</w:t>
            </w:r>
          </w:p>
        </w:tc>
        <w:tc>
          <w:tcPr>
            <w:tcW w:w="5756" w:type="dxa"/>
            <w:tcBorders>
              <w:top w:val="single" w:sz="4" w:space="0" w:color="auto"/>
              <w:left w:val="single" w:sz="4" w:space="0" w:color="auto"/>
              <w:bottom w:val="single" w:sz="4" w:space="0" w:color="auto"/>
              <w:right w:val="single" w:sz="4" w:space="0" w:color="auto"/>
            </w:tcBorders>
            <w:hideMark/>
          </w:tcPr>
          <w:p w14:paraId="7E186010" w14:textId="77777777" w:rsidR="00184AF7" w:rsidRPr="00184AF7" w:rsidRDefault="00184AF7" w:rsidP="00184AF7">
            <w:pPr>
              <w:widowControl w:val="0"/>
              <w:snapToGrid w:val="0"/>
              <w:spacing w:before="120" w:line="240" w:lineRule="auto"/>
              <w:rPr>
                <w:rFonts w:ascii="Times New Roman" w:eastAsia="Times New Roman" w:hAnsi="Times New Roman" w:cs="Times New Roman"/>
              </w:rPr>
            </w:pPr>
            <w:r w:rsidRPr="00184AF7">
              <w:rPr>
                <w:rFonts w:ascii="Times New Roman" w:eastAsia="Times New Roman" w:hAnsi="Times New Roman" w:cs="Times New Roman"/>
              </w:rPr>
              <w:t>Padažnėjusi arba pasunkėjusi migrena vartojant SHK (tai gali būti cerebrovaskulinio priepuolio prodrominė būklė) gali būti priežastis nedelsiant nutraukti vaisto vartojimą</w:t>
            </w:r>
          </w:p>
        </w:tc>
      </w:tr>
      <w:tr w:rsidR="00184AF7" w:rsidRPr="00184AF7" w14:paraId="2AEE8812" w14:textId="77777777" w:rsidTr="00FD29E7">
        <w:tc>
          <w:tcPr>
            <w:tcW w:w="3708" w:type="dxa"/>
            <w:tcBorders>
              <w:top w:val="single" w:sz="4" w:space="0" w:color="auto"/>
              <w:left w:val="single" w:sz="4" w:space="0" w:color="auto"/>
              <w:bottom w:val="single" w:sz="4" w:space="0" w:color="auto"/>
              <w:right w:val="single" w:sz="4" w:space="0" w:color="auto"/>
            </w:tcBorders>
            <w:hideMark/>
          </w:tcPr>
          <w:p w14:paraId="5AD241EC" w14:textId="77777777" w:rsidR="00184AF7" w:rsidRPr="00184AF7" w:rsidRDefault="00184AF7" w:rsidP="00184AF7">
            <w:pPr>
              <w:widowControl w:val="0"/>
              <w:snapToGrid w:val="0"/>
              <w:spacing w:before="120" w:line="240" w:lineRule="auto"/>
              <w:rPr>
                <w:rFonts w:ascii="Times New Roman" w:eastAsia="Times New Roman" w:hAnsi="Times New Roman" w:cs="Times New Roman"/>
              </w:rPr>
            </w:pPr>
            <w:r w:rsidRPr="00184AF7">
              <w:rPr>
                <w:rFonts w:ascii="Times New Roman" w:eastAsia="Times New Roman" w:hAnsi="Times New Roman" w:cs="Times New Roman"/>
              </w:rPr>
              <w:t>Kitos medicininės būklės, susijusios su nepageidaujamais kraujagyslių reiškiniais</w:t>
            </w:r>
          </w:p>
        </w:tc>
        <w:tc>
          <w:tcPr>
            <w:tcW w:w="5756" w:type="dxa"/>
            <w:tcBorders>
              <w:top w:val="single" w:sz="4" w:space="0" w:color="auto"/>
              <w:left w:val="single" w:sz="4" w:space="0" w:color="auto"/>
              <w:bottom w:val="single" w:sz="4" w:space="0" w:color="auto"/>
              <w:right w:val="single" w:sz="4" w:space="0" w:color="auto"/>
            </w:tcBorders>
            <w:hideMark/>
          </w:tcPr>
          <w:p w14:paraId="4F37CE34" w14:textId="77777777" w:rsidR="00184AF7" w:rsidRPr="00184AF7" w:rsidRDefault="00184AF7" w:rsidP="00184AF7">
            <w:pPr>
              <w:widowControl w:val="0"/>
              <w:snapToGrid w:val="0"/>
              <w:spacing w:before="120" w:line="240" w:lineRule="auto"/>
              <w:rPr>
                <w:rFonts w:ascii="Times New Roman" w:eastAsia="Times New Roman" w:hAnsi="Times New Roman" w:cs="Times New Roman"/>
              </w:rPr>
            </w:pPr>
            <w:r w:rsidRPr="00184AF7">
              <w:rPr>
                <w:rFonts w:ascii="Times New Roman" w:eastAsia="Times New Roman" w:hAnsi="Times New Roman" w:cs="Times New Roman"/>
              </w:rPr>
              <w:t>Cukrinis diabetas, hiperhomocisteinemija, širdies vožtuvų liga ir prieširdžių virpėjimas, dislipoproteinemija ir sisteminė raudonoji vilkligė.</w:t>
            </w:r>
          </w:p>
        </w:tc>
      </w:tr>
    </w:tbl>
    <w:p w14:paraId="1BE6D297" w14:textId="77777777" w:rsidR="00184AF7" w:rsidRPr="00184AF7" w:rsidRDefault="00184AF7" w:rsidP="00184AF7">
      <w:pPr>
        <w:widowControl w:val="0"/>
        <w:snapToGrid w:val="0"/>
        <w:spacing w:after="0" w:line="240" w:lineRule="auto"/>
        <w:rPr>
          <w:rFonts w:ascii="Times New Roman" w:eastAsia="Times New Roman" w:hAnsi="Times New Roman" w:cs="Times New Roman"/>
          <w:b/>
        </w:rPr>
      </w:pPr>
    </w:p>
    <w:p w14:paraId="0129993E" w14:textId="77777777" w:rsidR="00184AF7" w:rsidRPr="00184AF7" w:rsidRDefault="00184AF7" w:rsidP="00184AF7">
      <w:pPr>
        <w:widowControl w:val="0"/>
        <w:snapToGrid w:val="0"/>
        <w:spacing w:after="0" w:line="240" w:lineRule="auto"/>
        <w:outlineLvl w:val="0"/>
        <w:rPr>
          <w:rFonts w:ascii="Times New Roman" w:eastAsia="Times New Roman" w:hAnsi="Times New Roman" w:cs="Times New Roman"/>
        </w:rPr>
      </w:pPr>
      <w:r w:rsidRPr="00184AF7">
        <w:rPr>
          <w:rFonts w:ascii="Times New Roman" w:eastAsia="Times New Roman" w:hAnsi="Times New Roman" w:cs="Times New Roman"/>
          <w:b/>
        </w:rPr>
        <w:t>ATE simptomai</w:t>
      </w:r>
    </w:p>
    <w:p w14:paraId="33E87D59" w14:textId="77777777" w:rsidR="00184AF7" w:rsidRPr="00184AF7" w:rsidRDefault="00184AF7" w:rsidP="00184AF7">
      <w:pPr>
        <w:widowControl w:val="0"/>
        <w:snapToGrid w:val="0"/>
        <w:spacing w:after="0" w:line="240" w:lineRule="auto"/>
        <w:outlineLvl w:val="0"/>
        <w:rPr>
          <w:rFonts w:ascii="Times New Roman" w:eastAsia="Times New Roman" w:hAnsi="Times New Roman" w:cs="Times New Roman"/>
        </w:rPr>
      </w:pPr>
      <w:r w:rsidRPr="00184AF7">
        <w:rPr>
          <w:rFonts w:ascii="Times New Roman" w:eastAsia="Times New Roman" w:hAnsi="Times New Roman" w:cs="Times New Roman"/>
        </w:rPr>
        <w:t>Moterims reikia patarti, kad, pasireiškus simptomams, nedelsdamos kreiptųsi medicininės pagalbos ir informuotų sveikatos priežiūros specialistus, kad vartoja SHK.</w:t>
      </w:r>
    </w:p>
    <w:p w14:paraId="791D7E0C" w14:textId="77777777" w:rsidR="00184AF7" w:rsidRPr="00184AF7" w:rsidRDefault="00184AF7" w:rsidP="00184AF7">
      <w:pPr>
        <w:widowControl w:val="0"/>
        <w:snapToGrid w:val="0"/>
        <w:spacing w:after="0" w:line="240" w:lineRule="auto"/>
        <w:outlineLvl w:val="0"/>
        <w:rPr>
          <w:rFonts w:ascii="Times New Roman" w:eastAsia="Times New Roman" w:hAnsi="Times New Roman" w:cs="Times New Roman"/>
          <w:b/>
          <w:u w:val="single"/>
        </w:rPr>
      </w:pPr>
    </w:p>
    <w:p w14:paraId="7B7978F8" w14:textId="77777777" w:rsidR="00184AF7" w:rsidRPr="00184AF7" w:rsidRDefault="00184AF7" w:rsidP="00184AF7">
      <w:pPr>
        <w:widowControl w:val="0"/>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Cerebrovaskulinio priepuolio simptomai gali būti:</w:t>
      </w:r>
    </w:p>
    <w:p w14:paraId="7E22CC2F" w14:textId="77777777" w:rsidR="00184AF7" w:rsidRPr="00184AF7" w:rsidRDefault="00184AF7" w:rsidP="00184AF7">
      <w:pPr>
        <w:widowControl w:val="0"/>
        <w:snapToGrid w:val="0"/>
        <w:spacing w:after="0" w:line="240" w:lineRule="auto"/>
        <w:ind w:left="720"/>
        <w:rPr>
          <w:rFonts w:ascii="Times New Roman" w:eastAsia="Times New Roman" w:hAnsi="Times New Roman" w:cs="Times New Roman"/>
        </w:rPr>
      </w:pPr>
      <w:r w:rsidRPr="00184AF7">
        <w:rPr>
          <w:rFonts w:ascii="Times New Roman" w:eastAsia="Times New Roman" w:hAnsi="Times New Roman" w:cs="Times New Roman"/>
        </w:rPr>
        <w:t>- staigus veido, rankos ar kojos tirpulys ar silpnumas, ypač vienoje kūno pusėje;</w:t>
      </w:r>
    </w:p>
    <w:p w14:paraId="18001E4A" w14:textId="77777777" w:rsidR="00184AF7" w:rsidRPr="00184AF7" w:rsidRDefault="00184AF7" w:rsidP="00184AF7">
      <w:pPr>
        <w:widowControl w:val="0"/>
        <w:snapToGrid w:val="0"/>
        <w:spacing w:after="0" w:line="240" w:lineRule="auto"/>
        <w:ind w:left="720"/>
        <w:rPr>
          <w:rFonts w:ascii="Times New Roman" w:eastAsia="Times New Roman" w:hAnsi="Times New Roman" w:cs="Times New Roman"/>
        </w:rPr>
      </w:pPr>
      <w:r w:rsidRPr="00184AF7">
        <w:rPr>
          <w:rFonts w:ascii="Times New Roman" w:eastAsia="Times New Roman" w:hAnsi="Times New Roman" w:cs="Times New Roman"/>
        </w:rPr>
        <w:t>- staigus vaikščiojimo sutrikimas, galvos sukimasis, pusiausvyros ar koordinacijos sutrikimas;</w:t>
      </w:r>
    </w:p>
    <w:p w14:paraId="5796B00F" w14:textId="77777777" w:rsidR="00184AF7" w:rsidRPr="00184AF7" w:rsidRDefault="00184AF7" w:rsidP="00184AF7">
      <w:pPr>
        <w:widowControl w:val="0"/>
        <w:snapToGrid w:val="0"/>
        <w:spacing w:after="0" w:line="240" w:lineRule="auto"/>
        <w:ind w:left="720"/>
        <w:rPr>
          <w:rFonts w:ascii="Times New Roman" w:eastAsia="Times New Roman" w:hAnsi="Times New Roman" w:cs="Times New Roman"/>
        </w:rPr>
      </w:pPr>
      <w:r w:rsidRPr="00184AF7">
        <w:rPr>
          <w:rFonts w:ascii="Times New Roman" w:eastAsia="Times New Roman" w:hAnsi="Times New Roman" w:cs="Times New Roman"/>
        </w:rPr>
        <w:t>- staigus sumišimas, kalbėjimo ar supratimo sutrikimas;</w:t>
      </w:r>
    </w:p>
    <w:p w14:paraId="4AED0B9C" w14:textId="77777777" w:rsidR="00184AF7" w:rsidRPr="00184AF7" w:rsidRDefault="00184AF7" w:rsidP="00184AF7">
      <w:pPr>
        <w:widowControl w:val="0"/>
        <w:snapToGrid w:val="0"/>
        <w:spacing w:after="0" w:line="240" w:lineRule="auto"/>
        <w:ind w:left="720"/>
        <w:rPr>
          <w:rFonts w:ascii="Times New Roman" w:eastAsia="Times New Roman" w:hAnsi="Times New Roman" w:cs="Times New Roman"/>
        </w:rPr>
      </w:pPr>
      <w:r w:rsidRPr="00184AF7">
        <w:rPr>
          <w:rFonts w:ascii="Times New Roman" w:eastAsia="Times New Roman" w:hAnsi="Times New Roman" w:cs="Times New Roman"/>
        </w:rPr>
        <w:t>- staigus matymo viena ar abiem akimis sutrikimas;</w:t>
      </w:r>
    </w:p>
    <w:p w14:paraId="02E3498D" w14:textId="77777777" w:rsidR="00184AF7" w:rsidRPr="00184AF7" w:rsidRDefault="00184AF7" w:rsidP="00184AF7">
      <w:pPr>
        <w:widowControl w:val="0"/>
        <w:snapToGrid w:val="0"/>
        <w:spacing w:after="0" w:line="240" w:lineRule="auto"/>
        <w:ind w:left="720"/>
        <w:rPr>
          <w:rFonts w:ascii="Times New Roman" w:eastAsia="Times New Roman" w:hAnsi="Times New Roman" w:cs="Times New Roman"/>
        </w:rPr>
      </w:pPr>
      <w:r w:rsidRPr="00184AF7">
        <w:rPr>
          <w:rFonts w:ascii="Times New Roman" w:eastAsia="Times New Roman" w:hAnsi="Times New Roman" w:cs="Times New Roman"/>
        </w:rPr>
        <w:t>- staigus, sunkus ar ilgalaikis galvos skausmas be žinomos priežasties;</w:t>
      </w:r>
    </w:p>
    <w:p w14:paraId="64894C96" w14:textId="77777777" w:rsidR="00184AF7" w:rsidRPr="00184AF7" w:rsidRDefault="00184AF7" w:rsidP="00184AF7">
      <w:pPr>
        <w:widowControl w:val="0"/>
        <w:snapToGrid w:val="0"/>
        <w:spacing w:after="0" w:line="240" w:lineRule="auto"/>
        <w:ind w:left="720"/>
        <w:rPr>
          <w:rFonts w:ascii="Times New Roman" w:eastAsia="Times New Roman" w:hAnsi="Times New Roman" w:cs="Times New Roman"/>
        </w:rPr>
      </w:pPr>
      <w:r w:rsidRPr="00184AF7">
        <w:rPr>
          <w:rFonts w:ascii="Times New Roman" w:eastAsia="Times New Roman" w:hAnsi="Times New Roman" w:cs="Times New Roman"/>
        </w:rPr>
        <w:t>- sąmonės netekimas ar apalpimas su traukuliais arba be jų.</w:t>
      </w:r>
    </w:p>
    <w:p w14:paraId="024BF056" w14:textId="77777777" w:rsidR="00184AF7" w:rsidRPr="00184AF7" w:rsidRDefault="00184AF7" w:rsidP="00184AF7">
      <w:pPr>
        <w:widowControl w:val="0"/>
        <w:snapToGrid w:val="0"/>
        <w:spacing w:after="0" w:line="240" w:lineRule="auto"/>
        <w:ind w:left="720"/>
        <w:rPr>
          <w:rFonts w:ascii="Times New Roman" w:eastAsia="Times New Roman" w:hAnsi="Times New Roman" w:cs="Times New Roman"/>
        </w:rPr>
      </w:pPr>
    </w:p>
    <w:p w14:paraId="364FD58E" w14:textId="77777777" w:rsidR="00184AF7" w:rsidRPr="00184AF7" w:rsidRDefault="00184AF7" w:rsidP="00184AF7">
      <w:pPr>
        <w:widowControl w:val="0"/>
        <w:snapToGrid w:val="0"/>
        <w:spacing w:after="0" w:line="240" w:lineRule="auto"/>
        <w:outlineLvl w:val="0"/>
        <w:rPr>
          <w:rFonts w:ascii="Times New Roman" w:eastAsia="Times New Roman" w:hAnsi="Times New Roman" w:cs="Times New Roman"/>
        </w:rPr>
      </w:pPr>
      <w:r w:rsidRPr="00184AF7">
        <w:rPr>
          <w:rFonts w:ascii="Times New Roman" w:eastAsia="Times New Roman" w:hAnsi="Times New Roman" w:cs="Times New Roman"/>
        </w:rPr>
        <w:t>Trumpalaikiai simptomai rodo, kad šis reiškinys yra praeinantysis smegenų išemijos priepuolis (PSIP).</w:t>
      </w:r>
    </w:p>
    <w:p w14:paraId="2FC078EA" w14:textId="77777777" w:rsidR="00184AF7" w:rsidRPr="00184AF7" w:rsidRDefault="00184AF7" w:rsidP="00184AF7">
      <w:pPr>
        <w:widowControl w:val="0"/>
        <w:snapToGrid w:val="0"/>
        <w:spacing w:after="0" w:line="240" w:lineRule="auto"/>
        <w:rPr>
          <w:rFonts w:ascii="Times New Roman" w:eastAsia="Times New Roman" w:hAnsi="Times New Roman" w:cs="Times New Roman"/>
        </w:rPr>
      </w:pPr>
    </w:p>
    <w:p w14:paraId="05EB68B3" w14:textId="77777777" w:rsidR="00184AF7" w:rsidRPr="00184AF7" w:rsidRDefault="00184AF7" w:rsidP="00184AF7">
      <w:pPr>
        <w:widowControl w:val="0"/>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Miokardo infarkto (MI) simptomai gali būti:</w:t>
      </w:r>
    </w:p>
    <w:p w14:paraId="331C5DA4" w14:textId="77777777" w:rsidR="00184AF7" w:rsidRPr="00184AF7" w:rsidRDefault="00184AF7" w:rsidP="00184AF7">
      <w:pPr>
        <w:widowControl w:val="0"/>
        <w:snapToGrid w:val="0"/>
        <w:spacing w:after="0" w:line="240" w:lineRule="auto"/>
        <w:ind w:left="720"/>
        <w:rPr>
          <w:rFonts w:ascii="Times New Roman" w:eastAsia="Times New Roman" w:hAnsi="Times New Roman" w:cs="Times New Roman"/>
        </w:rPr>
      </w:pPr>
      <w:r w:rsidRPr="00184AF7">
        <w:rPr>
          <w:rFonts w:ascii="Times New Roman" w:eastAsia="Times New Roman" w:hAnsi="Times New Roman" w:cs="Times New Roman"/>
        </w:rPr>
        <w:t>- skausmas, diskomfortas, spaudimas, sunkumas, veržimo ar pilnumo pojūtis krūtinėje, rankoje ar po krūtinkauliu,</w:t>
      </w:r>
    </w:p>
    <w:p w14:paraId="62412269" w14:textId="77777777" w:rsidR="00184AF7" w:rsidRPr="00184AF7" w:rsidRDefault="00184AF7" w:rsidP="00184AF7">
      <w:pPr>
        <w:widowControl w:val="0"/>
        <w:snapToGrid w:val="0"/>
        <w:spacing w:after="0" w:line="240" w:lineRule="auto"/>
        <w:ind w:left="720"/>
        <w:rPr>
          <w:rFonts w:ascii="Times New Roman" w:eastAsia="Times New Roman" w:hAnsi="Times New Roman" w:cs="Times New Roman"/>
        </w:rPr>
      </w:pPr>
      <w:r w:rsidRPr="00184AF7">
        <w:rPr>
          <w:rFonts w:ascii="Times New Roman" w:eastAsia="Times New Roman" w:hAnsi="Times New Roman" w:cs="Times New Roman"/>
        </w:rPr>
        <w:t>- diskomfortas, plintantis į nugarą, žandikaulį, gerklę, ranką, skrandį;</w:t>
      </w:r>
    </w:p>
    <w:p w14:paraId="77D1FB12" w14:textId="77777777" w:rsidR="00184AF7" w:rsidRPr="00184AF7" w:rsidRDefault="00184AF7" w:rsidP="00184AF7">
      <w:pPr>
        <w:widowControl w:val="0"/>
        <w:snapToGrid w:val="0"/>
        <w:spacing w:after="0" w:line="240" w:lineRule="auto"/>
        <w:ind w:left="720"/>
        <w:rPr>
          <w:rFonts w:ascii="Times New Roman" w:eastAsia="Times New Roman" w:hAnsi="Times New Roman" w:cs="Times New Roman"/>
        </w:rPr>
      </w:pPr>
      <w:r w:rsidRPr="00184AF7">
        <w:rPr>
          <w:rFonts w:ascii="Times New Roman" w:eastAsia="Times New Roman" w:hAnsi="Times New Roman" w:cs="Times New Roman"/>
        </w:rPr>
        <w:t>- pilnumo, nevirškinimo ar užspringimo pojūtis;</w:t>
      </w:r>
    </w:p>
    <w:p w14:paraId="4D99D514" w14:textId="77777777" w:rsidR="00184AF7" w:rsidRPr="00184AF7" w:rsidRDefault="00184AF7" w:rsidP="00184AF7">
      <w:pPr>
        <w:widowControl w:val="0"/>
        <w:snapToGrid w:val="0"/>
        <w:spacing w:after="0" w:line="240" w:lineRule="auto"/>
        <w:ind w:left="720"/>
        <w:rPr>
          <w:rFonts w:ascii="Times New Roman" w:eastAsia="Times New Roman" w:hAnsi="Times New Roman" w:cs="Times New Roman"/>
        </w:rPr>
      </w:pPr>
      <w:r w:rsidRPr="00184AF7">
        <w:rPr>
          <w:rFonts w:ascii="Times New Roman" w:eastAsia="Times New Roman" w:hAnsi="Times New Roman" w:cs="Times New Roman"/>
        </w:rPr>
        <w:t>- prakaitavimas, pykinimas, vėmimas ar galvos sukimasis;</w:t>
      </w:r>
    </w:p>
    <w:p w14:paraId="21903DB4" w14:textId="77777777" w:rsidR="00184AF7" w:rsidRPr="00184AF7" w:rsidRDefault="00184AF7" w:rsidP="00184AF7">
      <w:pPr>
        <w:widowControl w:val="0"/>
        <w:snapToGrid w:val="0"/>
        <w:spacing w:after="0" w:line="240" w:lineRule="auto"/>
        <w:ind w:left="720"/>
        <w:rPr>
          <w:rFonts w:ascii="Times New Roman" w:eastAsia="Times New Roman" w:hAnsi="Times New Roman" w:cs="Times New Roman"/>
        </w:rPr>
      </w:pPr>
      <w:r w:rsidRPr="00184AF7">
        <w:rPr>
          <w:rFonts w:ascii="Times New Roman" w:eastAsia="Times New Roman" w:hAnsi="Times New Roman" w:cs="Times New Roman"/>
        </w:rPr>
        <w:t>- labai didelis silpnumas, nerimas ar dusulys;</w:t>
      </w:r>
    </w:p>
    <w:p w14:paraId="359BE946" w14:textId="77777777" w:rsidR="00184AF7" w:rsidRPr="00184AF7" w:rsidRDefault="00184AF7" w:rsidP="00184AF7">
      <w:pPr>
        <w:widowControl w:val="0"/>
        <w:snapToGrid w:val="0"/>
        <w:spacing w:after="0" w:line="240" w:lineRule="auto"/>
        <w:ind w:left="720"/>
        <w:rPr>
          <w:rFonts w:ascii="Times New Roman" w:eastAsia="Times New Roman" w:hAnsi="Times New Roman" w:cs="Times New Roman"/>
        </w:rPr>
      </w:pPr>
      <w:r w:rsidRPr="00184AF7">
        <w:rPr>
          <w:rFonts w:ascii="Times New Roman" w:eastAsia="Times New Roman" w:hAnsi="Times New Roman" w:cs="Times New Roman"/>
        </w:rPr>
        <w:t>- dažnas arba neritmiškas širdies plakimas.</w:t>
      </w:r>
    </w:p>
    <w:p w14:paraId="3950F5D3" w14:textId="77777777" w:rsidR="00184AF7" w:rsidRPr="00184AF7" w:rsidRDefault="00184AF7" w:rsidP="00184AF7">
      <w:pPr>
        <w:widowControl w:val="0"/>
        <w:spacing w:after="0" w:line="240" w:lineRule="auto"/>
        <w:rPr>
          <w:rFonts w:ascii="Times New Roman" w:eastAsia="Times New Roman" w:hAnsi="Times New Roman" w:cs="Times New Roman"/>
          <w:lang w:eastAsia="lt-LT"/>
        </w:rPr>
      </w:pPr>
    </w:p>
    <w:p w14:paraId="71F37FDC" w14:textId="77777777" w:rsidR="00184AF7" w:rsidRPr="00184AF7" w:rsidRDefault="00184AF7" w:rsidP="00184AF7">
      <w:pPr>
        <w:widowControl w:val="0"/>
        <w:numPr>
          <w:ilvl w:val="0"/>
          <w:numId w:val="21"/>
        </w:numPr>
        <w:tabs>
          <w:tab w:val="left" w:pos="567"/>
        </w:tabs>
        <w:spacing w:after="0" w:line="240" w:lineRule="auto"/>
        <w:ind w:hanging="1080"/>
        <w:contextualSpacing/>
        <w:rPr>
          <w:rFonts w:ascii="Times New Roman" w:eastAsia="Times New Roman" w:hAnsi="Times New Roman" w:cs="Times New Roman"/>
          <w:i/>
        </w:rPr>
      </w:pPr>
      <w:r w:rsidRPr="00184AF7">
        <w:rPr>
          <w:rFonts w:ascii="Times New Roman" w:eastAsia="Times New Roman" w:hAnsi="Times New Roman" w:cs="Times New Roman"/>
          <w:i/>
        </w:rPr>
        <w:t>Navikai</w:t>
      </w:r>
    </w:p>
    <w:p w14:paraId="257CFD74" w14:textId="77777777" w:rsidR="00184AF7" w:rsidRPr="00184AF7" w:rsidRDefault="00184AF7" w:rsidP="00184AF7">
      <w:pPr>
        <w:widowControl w:val="0"/>
        <w:tabs>
          <w:tab w:val="left" w:pos="180"/>
        </w:tabs>
        <w:spacing w:after="0" w:line="240" w:lineRule="auto"/>
        <w:rPr>
          <w:rFonts w:ascii="Times New Roman" w:eastAsia="Times New Roman" w:hAnsi="Times New Roman" w:cs="Times New Roman"/>
        </w:rPr>
      </w:pPr>
    </w:p>
    <w:p w14:paraId="47141F96" w14:textId="77777777" w:rsidR="00184AF7" w:rsidRPr="00184AF7" w:rsidRDefault="00184AF7" w:rsidP="00184AF7">
      <w:pPr>
        <w:widowControl w:val="0"/>
        <w:tabs>
          <w:tab w:val="left" w:pos="180"/>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Epidemiologiniai tyrimai rodo, kad ilgalaikis geriamųjų kontraceptikų vartojimas prisideda prie padidėjusios gimdos kaklelio vėžio rizikos žmogaus papilomos virusu (ŽPV) užsikrėtusioms moterims. Tačiau nėra aišku kiek tai priklauso ir nuo kitų poveikių (pvz., lytinio gyvenimo partnerių skaičiaus arba barjerinių kontraceptikų vartojimo).</w:t>
      </w:r>
    </w:p>
    <w:p w14:paraId="6A0C8C2A" w14:textId="77777777" w:rsidR="00184AF7" w:rsidRPr="00184AF7" w:rsidRDefault="00184AF7" w:rsidP="00184AF7">
      <w:pPr>
        <w:widowControl w:val="0"/>
        <w:spacing w:after="0" w:line="240" w:lineRule="auto"/>
        <w:rPr>
          <w:rFonts w:ascii="Times New Roman" w:eastAsia="Times New Roman" w:hAnsi="Times New Roman" w:cs="Times New Roman"/>
          <w:lang w:eastAsia="lt-LT"/>
        </w:rPr>
      </w:pPr>
    </w:p>
    <w:p w14:paraId="7E6A1CD1"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Penkiasdešimt keturių epidemiologinių tyrimų meta-analizės duomenimis, moterims, vartojančioms SHK, yra šiek tiek didesnė krūties vėžio reliatyvi rizika (SR=1,24). Nustojus vartoti SHK šis rizikos padidėjimas per 10 metų palaipsniui išnyksta. Kadangi moterys iki 40 metų krūties vėžiu serga retai, SHK vartojančioms arba neseniai vartojusioms moterims papildomas nustatomo šio vėžio atvejų skaičius yra nedidelis, palyginti su bendra krūties vėžio rizika. Minėti tyrimai nerodo priežastinio ryšio. Stebima didesnė rizika gali būti dėl to, kad ši liga SHK vartojančioms moterims anksčiau diagnozuojama, arba dėl SHK biologinio poveikio, arba ir dėl abiejų faktorių. Pastebėta, kad krūties vėžys, diagnozuojamas kada nors SHK vartojusioms moterims, būna mažiau kliniškai pažengęs negu niekada šių kontraceptikų nevartojusioms moterims.</w:t>
      </w:r>
    </w:p>
    <w:p w14:paraId="47E07DE7"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p>
    <w:p w14:paraId="0A4AEA0D"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SHK vartojančioms moterims retai pasitaiko gerybinių, o dar rečiau – piktybinių kepenų navikų. Pavieniais atvejais šie navikai sukelia gyvybei pavojingą kraujavimą į pilvaplėvės ertmę. Jei moteriai, vartojančiai SHK, labai skauda viršutinėje pilvo dalyje, padidėja kepenys arba įtariamas kraujavimas į pilvaplėvės ertmę, diferencijuojant reikia įtarti ir kepenų naviką.</w:t>
      </w:r>
    </w:p>
    <w:p w14:paraId="7701B41C"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p>
    <w:p w14:paraId="176789A4"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Vartojant didelę SHK dozę (50 mikrogramų etinilestradiolio) gimdos endometriumo ir kiaušidžių vėžio rizika sumažėja. Ar šis pastebėjimas tinka ir mažoms SHK dozėms, išlieka nepatvirtinta.</w:t>
      </w:r>
    </w:p>
    <w:p w14:paraId="7A18089B"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p>
    <w:p w14:paraId="070F0CB6" w14:textId="77777777" w:rsidR="00184AF7" w:rsidRPr="00184AF7" w:rsidRDefault="00184AF7" w:rsidP="00184AF7">
      <w:pPr>
        <w:widowControl w:val="0"/>
        <w:numPr>
          <w:ilvl w:val="0"/>
          <w:numId w:val="21"/>
        </w:numPr>
        <w:tabs>
          <w:tab w:val="left" w:pos="567"/>
        </w:tabs>
        <w:spacing w:after="0" w:line="240" w:lineRule="auto"/>
        <w:ind w:hanging="1080"/>
        <w:contextualSpacing/>
        <w:rPr>
          <w:rFonts w:ascii="Times New Roman" w:eastAsia="Times New Roman" w:hAnsi="Times New Roman" w:cs="Times New Roman"/>
          <w:i/>
        </w:rPr>
      </w:pPr>
      <w:r w:rsidRPr="00184AF7">
        <w:rPr>
          <w:rFonts w:ascii="Times New Roman" w:eastAsia="Times New Roman" w:hAnsi="Times New Roman" w:cs="Times New Roman"/>
          <w:i/>
        </w:rPr>
        <w:t>ALT aktyvumo padidėjimas</w:t>
      </w:r>
    </w:p>
    <w:p w14:paraId="676752E5"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i/>
        </w:rPr>
      </w:pPr>
    </w:p>
    <w:p w14:paraId="01E3FE8D"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 xml:space="preserve">Klinikinių tyrimų metu, pacientėms, kurioms nustatyta hepatito C viruso infekcija (HCV), vaistinių preparatų, kurių sudėtyje yra ombitasviro/paritapreviro/ritonaviro ir dasabuviro vartojant kartu su ribavirinu arba be jo, transaminazių (ALT) aktyvumo padidėjimas, daugiau kaip 5 kartus viršijantis viršutinę normos ribą, dažniau pasireiškė moterims, vartojančioms vaistinių preparatų, kurių sudėtyje yra etinilestradiolio, pavyzdžiui </w:t>
      </w:r>
      <w:r w:rsidR="00C93AFA" w:rsidRPr="00D708D9">
        <w:rPr>
          <w:rFonts w:ascii="Times New Roman" w:eastAsia="Times New Roman" w:hAnsi="Times New Roman"/>
        </w:rPr>
        <w:t xml:space="preserve">sudėtinių hormoninių </w:t>
      </w:r>
      <w:r w:rsidRPr="00184AF7">
        <w:rPr>
          <w:rFonts w:ascii="Times New Roman" w:eastAsia="Times New Roman" w:hAnsi="Times New Roman" w:cs="Times New Roman"/>
        </w:rPr>
        <w:t>kontraceptikų</w:t>
      </w:r>
      <w:r w:rsidR="00C93AFA">
        <w:rPr>
          <w:rFonts w:ascii="Times New Roman" w:eastAsia="Times New Roman" w:hAnsi="Times New Roman" w:cs="Times New Roman"/>
        </w:rPr>
        <w:t xml:space="preserve"> (SHK)</w:t>
      </w:r>
      <w:r w:rsidRPr="00184AF7">
        <w:rPr>
          <w:rFonts w:ascii="Times New Roman" w:eastAsia="Times New Roman" w:hAnsi="Times New Roman" w:cs="Times New Roman"/>
        </w:rPr>
        <w:t xml:space="preserve"> (žr. 4.3 ir 4.5 skyrius).</w:t>
      </w:r>
    </w:p>
    <w:p w14:paraId="22A91528"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p>
    <w:p w14:paraId="4B9D6045" w14:textId="77777777" w:rsidR="00184AF7" w:rsidRPr="00184AF7" w:rsidRDefault="00184AF7" w:rsidP="00184AF7">
      <w:pPr>
        <w:widowControl w:val="0"/>
        <w:spacing w:after="0" w:line="240" w:lineRule="auto"/>
        <w:rPr>
          <w:rFonts w:ascii="Times New Roman" w:eastAsia="Times New Roman" w:hAnsi="Times New Roman" w:cs="Times New Roman"/>
          <w:lang w:eastAsia="lt-LT"/>
        </w:rPr>
      </w:pPr>
    </w:p>
    <w:p w14:paraId="6F832582" w14:textId="77777777" w:rsidR="00184AF7" w:rsidRPr="00184AF7" w:rsidRDefault="00184AF7" w:rsidP="00184AF7">
      <w:pPr>
        <w:widowControl w:val="0"/>
        <w:numPr>
          <w:ilvl w:val="0"/>
          <w:numId w:val="21"/>
        </w:numPr>
        <w:tabs>
          <w:tab w:val="left" w:pos="567"/>
        </w:tabs>
        <w:spacing w:after="0" w:line="240" w:lineRule="auto"/>
        <w:ind w:hanging="1080"/>
        <w:contextualSpacing/>
        <w:rPr>
          <w:rFonts w:ascii="Times New Roman" w:eastAsia="Times New Roman" w:hAnsi="Times New Roman" w:cs="Times New Roman"/>
          <w:i/>
        </w:rPr>
      </w:pPr>
      <w:r w:rsidRPr="00184AF7">
        <w:rPr>
          <w:rFonts w:ascii="Times New Roman" w:eastAsia="Times New Roman" w:hAnsi="Times New Roman" w:cs="Times New Roman"/>
          <w:i/>
        </w:rPr>
        <w:t>Kitos būklės</w:t>
      </w:r>
    </w:p>
    <w:p w14:paraId="1542E264"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p>
    <w:p w14:paraId="41F3DB0A"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SHK vartojančioms moterims, kurioms nustatyta hipertrigliceridemija arba kurių giminėms buvo šis sutrikimas, yra padidėjusi ūminio pankreatito rizika.</w:t>
      </w:r>
    </w:p>
    <w:p w14:paraId="4326D7C3"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p>
    <w:p w14:paraId="44303878"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Nors daugeliui moterų, vartojančių SHK, šiek tiek padidėja kraujospūdis, retai šis padidėjimas būna kliniškai svarbus. Tik šiais retais atvejais dėl to pateisinamas nedelstinas SHK vartojimo nutraukimas. Sisteminio ryšio tarp SHK vartojimo ir hipertenzijos nenustatyta. Jeigu SHK vartojančių hipertenzija sergančių moterų gydymas kraujospūdį mažinančiais vaistais nuolatinės hipertenzijos ar labai padidėjusio kraujospūdžio reikiamai nesumažina, SHK vartojimą reikia nutraukti. Jeigu nuo antihipertenzinių vaistų kraujospūdis sunormalėja, nutarus, įvertinus reikalingumą, SHK vėl galima pradėti vartoti.</w:t>
      </w:r>
    </w:p>
    <w:p w14:paraId="08F32B43"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p>
    <w:p w14:paraId="73CF70BE"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Tiek nėščioms, tiek SHK vartojančioms moterims gali pasireikšti arba pasunkėti šios ligos ar būklės, nors jų priežastinis ryšys su SHK vartojimu galutinai neįrodytas: gelta ir (arba) niežėjimas dėl cholestazės, tulžies pūslės akmenligė, porfirija, sisteminė raudonoji vilkligė, hemolizinis-ureminis sindromas, Saidenhemo (</w:t>
      </w:r>
      <w:r w:rsidRPr="00184AF7">
        <w:rPr>
          <w:rFonts w:ascii="Times New Roman" w:eastAsia="Times New Roman" w:hAnsi="Times New Roman" w:cs="Times New Roman"/>
          <w:i/>
        </w:rPr>
        <w:t>Sydenham</w:t>
      </w:r>
      <w:r w:rsidRPr="00184AF7">
        <w:rPr>
          <w:rFonts w:ascii="Times New Roman" w:eastAsia="Times New Roman" w:hAnsi="Times New Roman" w:cs="Times New Roman"/>
        </w:rPr>
        <w:t>) chorėja, nėščiųjų paprastoji pūslelinė (</w:t>
      </w:r>
      <w:r w:rsidRPr="00184AF7">
        <w:rPr>
          <w:rFonts w:ascii="Times New Roman" w:eastAsia="Times New Roman" w:hAnsi="Times New Roman" w:cs="Times New Roman"/>
          <w:i/>
        </w:rPr>
        <w:t>herpes gestationis</w:t>
      </w:r>
      <w:r w:rsidRPr="00184AF7">
        <w:rPr>
          <w:rFonts w:ascii="Times New Roman" w:eastAsia="Times New Roman" w:hAnsi="Times New Roman" w:cs="Times New Roman"/>
        </w:rPr>
        <w:t>), klausos sutrikimas dėl otosklerozės, (paveldima) angioneurozine edema.</w:t>
      </w:r>
    </w:p>
    <w:p w14:paraId="78252D32"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p>
    <w:p w14:paraId="4543C0E3" w14:textId="77777777" w:rsidR="00184AF7" w:rsidRPr="00184AF7" w:rsidRDefault="00184AF7" w:rsidP="00184AF7">
      <w:pPr>
        <w:widowControl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Egzogeniniai estrogenai moterims, sergančioms paveldima angioneurozine edema, gali sukelti arba paaštrinti angioneurozinės edemos simptomus.</w:t>
      </w:r>
    </w:p>
    <w:p w14:paraId="534BA9B1"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p>
    <w:p w14:paraId="18B9D45A"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Pasireiškus ūminiam ar lėtiniam kepenų veiklos sutrikimui, SHK vartojimą gali tekti nutraukti, kol kepenų veiklos rodikliai taps normalūs. Pasikartojus cholestazinei geltai ir (arba) su cholestaze susijusiam niežėjimui, kurie anksčiau buvo pasireiškę nėštumo ar ankstesnio lytinių steroidų vartojimo metu, būtina liautis vartoti SHK.</w:t>
      </w:r>
    </w:p>
    <w:p w14:paraId="2C144D80"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p>
    <w:p w14:paraId="21EDE1F2"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Nors SHK gali turėti įtakos periferiniam atsparumui insulinui ir gliukozės toleravimui, cukriniu diabetu sergančioms moterims, vartojančioms mažos dozės SHK (kuriuose yra mažiau kaip 0,05 mg etinilestradiolio), gydymo schemos keisti nereikia. Vis dėlto šias moteris reikia atidžiai stebėti, ypač SHK vartojimo pradžioje.</w:t>
      </w:r>
    </w:p>
    <w:p w14:paraId="3E01CE77"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p>
    <w:p w14:paraId="665A84FE"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Pranešama, kad vartojant SHK pablogėjo endogeninės depresijos, epilepsijos, Krono ligos ir opinio kolito eiga.</w:t>
      </w:r>
    </w:p>
    <w:p w14:paraId="39ACF557"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p>
    <w:p w14:paraId="3B4CE81E"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Kartais gali pasireikšti rudmė (</w:t>
      </w:r>
      <w:r w:rsidRPr="00184AF7">
        <w:rPr>
          <w:rFonts w:ascii="Times New Roman" w:eastAsia="Times New Roman" w:hAnsi="Times New Roman" w:cs="Times New Roman"/>
          <w:i/>
        </w:rPr>
        <w:t>chloazma</w:t>
      </w:r>
      <w:r w:rsidRPr="00184AF7">
        <w:rPr>
          <w:rFonts w:ascii="Times New Roman" w:eastAsia="Times New Roman" w:hAnsi="Times New Roman" w:cs="Times New Roman"/>
        </w:rPr>
        <w:t>), ypač moterims, kurioms yra buvusi nėščiųjų rudmė. SHK vartojančioms moterims, linkusioms į rudmę, reikia vengti saulės ir švitinimo ultravioletiniais spinduliais.</w:t>
      </w:r>
    </w:p>
    <w:p w14:paraId="107194C1"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p>
    <w:p w14:paraId="70645906"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 xml:space="preserve">Destele sudėtyje yra laktozės. Šio vaistinio preparato negalima skirti pacientėms, kurioms nustatytas retas paveldimas sutrikimas – galaktozės netoleravimas, </w:t>
      </w:r>
      <w:r w:rsidRPr="00184AF7">
        <w:rPr>
          <w:rFonts w:ascii="Times New Roman" w:eastAsia="Times New Roman" w:hAnsi="Times New Roman" w:cs="Times New Roman"/>
          <w:i/>
        </w:rPr>
        <w:t>Lapp</w:t>
      </w:r>
      <w:r w:rsidRPr="00184AF7">
        <w:rPr>
          <w:rFonts w:ascii="Times New Roman" w:eastAsia="Times New Roman" w:hAnsi="Times New Roman" w:cs="Times New Roman"/>
        </w:rPr>
        <w:t xml:space="preserve"> laktazės stygius arba gliukozės ir galaktozės malabsorbcija.</w:t>
      </w:r>
    </w:p>
    <w:p w14:paraId="54B81BC3"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p>
    <w:p w14:paraId="360DE6ED"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Konsultuojant dėl kontracepcijos metodo (metodų) pasirinkimo reikia įvertinti aukščiau pateikta informaciją.</w:t>
      </w:r>
    </w:p>
    <w:p w14:paraId="4E60D8D4"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p>
    <w:p w14:paraId="746B28D6" w14:textId="77777777" w:rsidR="00184AF7" w:rsidRPr="00184AF7" w:rsidRDefault="00184AF7" w:rsidP="00184AF7">
      <w:pPr>
        <w:widowControl w:val="0"/>
        <w:tabs>
          <w:tab w:val="left" w:pos="567"/>
        </w:tabs>
        <w:spacing w:after="0" w:line="240" w:lineRule="auto"/>
        <w:ind w:left="567" w:hanging="567"/>
        <w:rPr>
          <w:rFonts w:ascii="Times New Roman" w:eastAsia="Times New Roman" w:hAnsi="Times New Roman" w:cs="Times New Roman"/>
          <w:b/>
        </w:rPr>
      </w:pPr>
      <w:r w:rsidRPr="00184AF7">
        <w:rPr>
          <w:rFonts w:ascii="Times New Roman" w:eastAsia="Times New Roman" w:hAnsi="Times New Roman" w:cs="Times New Roman"/>
          <w:b/>
        </w:rPr>
        <w:t>4.4.2 Medicininiai tyrimai ir konsultacijos</w:t>
      </w:r>
    </w:p>
    <w:p w14:paraId="4E0A8231"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p>
    <w:p w14:paraId="043173BC"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Prieš pradedant vartoti arba atnaujinant Destele vartojimą turi būti surinkta išsami anamnezė (įskaitant ir šeimos) ir įsitikinta, kad moteris nėra nėščia. Būtina pamatuoti kraujospūdį ir objektyviai ištirti moterį atsižvelgiant į kontraindikacijas (žr. 4.3 skyrių) ir įspėjimus (žr. 4.4 skyrių). Svarbu atkreipti moters dėmesį į informaciją apie venų ir arterijų trombozę, įskaitant Destele keliamą riziką, palyginti su kitų SHK vartojimu, VTE ir ATE simptomus, žinomus rizikos veiksnius ir ką reikia daryti įtarus trombozę.</w:t>
      </w:r>
    </w:p>
    <w:p w14:paraId="7831B648"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Moteriai reikia nurodyti atidžiai perskaityti pakuotės lapelį ir laikytis jo nurodymų. Tyrimo dažnumas ir apimtis priklauso nuo įprastos tokio tyrimo praktikos ir kiekvienos moters sveikatos būklės.</w:t>
      </w:r>
    </w:p>
    <w:p w14:paraId="262AD0D5"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p>
    <w:p w14:paraId="539A4BC7"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Moterį reikia įspėti, kad geriamieji kontraceptikai neapsaugo nuo ŽIV infekcijos (AIDS) ir kitų lytiniu būdu plintančių ligų.</w:t>
      </w:r>
    </w:p>
    <w:p w14:paraId="6159E74F" w14:textId="77777777" w:rsidR="00184AF7" w:rsidRPr="00184AF7" w:rsidRDefault="00184AF7" w:rsidP="00184AF7">
      <w:pPr>
        <w:widowControl w:val="0"/>
        <w:spacing w:after="0" w:line="240" w:lineRule="auto"/>
        <w:rPr>
          <w:rFonts w:ascii="Times New Roman" w:eastAsia="Times New Roman" w:hAnsi="Times New Roman" w:cs="Times New Roman"/>
          <w:lang w:eastAsia="lt-LT"/>
        </w:rPr>
      </w:pPr>
    </w:p>
    <w:p w14:paraId="510BAF9E" w14:textId="77777777" w:rsidR="00184AF7" w:rsidRPr="00184AF7" w:rsidRDefault="00184AF7" w:rsidP="00184AF7">
      <w:pPr>
        <w:widowControl w:val="0"/>
        <w:tabs>
          <w:tab w:val="left" w:pos="567"/>
        </w:tabs>
        <w:spacing w:after="0" w:line="240" w:lineRule="auto"/>
        <w:ind w:left="567" w:hanging="567"/>
        <w:rPr>
          <w:rFonts w:ascii="Times New Roman" w:eastAsia="Times New Roman" w:hAnsi="Times New Roman" w:cs="Times New Roman"/>
          <w:b/>
        </w:rPr>
      </w:pPr>
      <w:r w:rsidRPr="00184AF7">
        <w:rPr>
          <w:rFonts w:ascii="Times New Roman" w:eastAsia="Times New Roman" w:hAnsi="Times New Roman" w:cs="Times New Roman"/>
          <w:b/>
        </w:rPr>
        <w:t>4.4.3 Sumažėjęs veiksmingumas</w:t>
      </w:r>
    </w:p>
    <w:p w14:paraId="485D2C25"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p>
    <w:p w14:paraId="397368ED"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SHK veiksmingumas gali sumažėti užmiršus išgerti tablečių (žr. 4.2 skyrių), esant virškinimo trakto sutrikimams (žr. 4.2 skyrių) arba kartu vartojant kitų vaistų (žr. 4.5 skyrių).</w:t>
      </w:r>
    </w:p>
    <w:p w14:paraId="1B8D0BA4"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p>
    <w:p w14:paraId="0D044742"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Vaistažolių preparatai, kurių sudėtyje yra paprastųjų jonažolių (</w:t>
      </w:r>
      <w:r w:rsidRPr="00184AF7">
        <w:rPr>
          <w:rFonts w:ascii="Times New Roman" w:eastAsia="Times New Roman" w:hAnsi="Times New Roman" w:cs="Times New Roman"/>
          <w:i/>
        </w:rPr>
        <w:t>Hypericum perforatum</w:t>
      </w:r>
      <w:r w:rsidRPr="00184AF7">
        <w:rPr>
          <w:rFonts w:ascii="Times New Roman" w:eastAsia="Times New Roman" w:hAnsi="Times New Roman" w:cs="Times New Roman"/>
        </w:rPr>
        <w:t xml:space="preserve">), negalima vartoti geriant Destele, dėl Destele koncentracijos sumažėjimo kraujo plazmoje ir silpnesnio klinikinio poveikio rizikos (žr. 4.5 skyrių) </w:t>
      </w:r>
    </w:p>
    <w:p w14:paraId="782E56AF"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p>
    <w:p w14:paraId="24C0821E" w14:textId="77777777" w:rsidR="00184AF7" w:rsidRPr="00184AF7" w:rsidRDefault="00184AF7" w:rsidP="00184AF7">
      <w:pPr>
        <w:widowControl w:val="0"/>
        <w:tabs>
          <w:tab w:val="left" w:pos="567"/>
        </w:tabs>
        <w:spacing w:after="0" w:line="240" w:lineRule="auto"/>
        <w:ind w:left="567" w:hanging="567"/>
        <w:rPr>
          <w:rFonts w:ascii="Times New Roman" w:eastAsia="Times New Roman" w:hAnsi="Times New Roman" w:cs="Times New Roman"/>
          <w:b/>
        </w:rPr>
      </w:pPr>
      <w:r w:rsidRPr="00184AF7">
        <w:rPr>
          <w:rFonts w:ascii="Times New Roman" w:eastAsia="Times New Roman" w:hAnsi="Times New Roman" w:cs="Times New Roman"/>
          <w:b/>
        </w:rPr>
        <w:t>4.4.4 Pablogėjusi mėnesinių ciklo kontrolė</w:t>
      </w:r>
    </w:p>
    <w:p w14:paraId="084C8D32"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p>
    <w:p w14:paraId="7BD177E6"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Vartojant bet kuriuos SHK gali nereguliariai kraujuoti (</w:t>
      </w:r>
      <w:r w:rsidRPr="00184AF7">
        <w:rPr>
          <w:rFonts w:ascii="Times New Roman" w:eastAsia="Times New Roman" w:hAnsi="Times New Roman" w:cs="Times New Roman"/>
          <w:noProof/>
        </w:rPr>
        <w:t xml:space="preserve">atsirasti tepių išskyrų arba </w:t>
      </w:r>
      <w:r w:rsidRPr="00184AF7">
        <w:rPr>
          <w:rFonts w:ascii="Times New Roman" w:eastAsia="Times New Roman" w:hAnsi="Times New Roman" w:cs="Times New Roman"/>
          <w:spacing w:val="-3"/>
        </w:rPr>
        <w:t>kraujavimas tarp mėnesinių</w:t>
      </w:r>
      <w:r w:rsidRPr="00184AF7">
        <w:rPr>
          <w:rFonts w:ascii="Times New Roman" w:eastAsia="Times New Roman" w:hAnsi="Times New Roman" w:cs="Times New Roman"/>
          <w:noProof/>
        </w:rPr>
        <w:t>)</w:t>
      </w:r>
      <w:r w:rsidRPr="00184AF7">
        <w:rPr>
          <w:rFonts w:ascii="Times New Roman" w:eastAsia="Times New Roman" w:hAnsi="Times New Roman" w:cs="Times New Roman"/>
        </w:rPr>
        <w:t>, ypač pirmaisiais vartojimo mėnesiais. Todėl nereguliaraus kraujavimo priežastį tikslinga tirti tik maždaug po trijų ciklų adaptacijos laikotarpio.</w:t>
      </w:r>
    </w:p>
    <w:p w14:paraId="2DF1B05C"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p>
    <w:p w14:paraId="2C07925D"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 xml:space="preserve">Jei nereguliarus kraujavimas tęsiasi arba prasideda po buvusių reguliarių ciklų, reikia įtarti nehormoninę kraujavimo priežastį ir tinkamai ištirti, ar nėra piktybinės ligos arba nėštumo. Dėl to gali tekti atlikti kiuretažą. </w:t>
      </w:r>
    </w:p>
    <w:p w14:paraId="3986C490" w14:textId="77777777" w:rsidR="00184AF7" w:rsidRPr="00184AF7" w:rsidRDefault="00184AF7" w:rsidP="00184AF7">
      <w:pPr>
        <w:widowControl w:val="0"/>
        <w:spacing w:after="0" w:line="240" w:lineRule="auto"/>
        <w:rPr>
          <w:rFonts w:ascii="Times New Roman" w:eastAsia="Times New Roman" w:hAnsi="Times New Roman" w:cs="Times New Roman"/>
          <w:lang w:eastAsia="lt-LT"/>
        </w:rPr>
      </w:pPr>
    </w:p>
    <w:p w14:paraId="022FACCC"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Kai kurioms moterims kraujavimo nebūna, kai daroma tablečių vartojimo pertrauka. Jei iki tol SHK buvo vartojami tinkamai, kaip nurodyta 4.2 skyriuje, mažai tikėtina, kad moteris pastojo. Tačiau jei prieš pirmą jų nebuvimą SHK buvo vartojami nesilaikant nurodymų arba kraujavimo nebuvo dukart iš eilės, prieš tęsiant SHK vartojimą reikia įsitikinti, kad nėra nėštumo.</w:t>
      </w:r>
    </w:p>
    <w:p w14:paraId="7A04B179"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spacing w:val="-3"/>
        </w:rPr>
      </w:pPr>
    </w:p>
    <w:p w14:paraId="211964F9" w14:textId="77777777" w:rsidR="00184AF7" w:rsidRPr="00184AF7" w:rsidRDefault="00184AF7" w:rsidP="00184AF7">
      <w:pPr>
        <w:widowControl w:val="0"/>
        <w:tabs>
          <w:tab w:val="left" w:pos="0"/>
          <w:tab w:val="left" w:pos="567"/>
          <w:tab w:val="left" w:pos="1134"/>
          <w:tab w:val="left" w:pos="1645"/>
        </w:tabs>
        <w:autoSpaceDE w:val="0"/>
        <w:autoSpaceDN w:val="0"/>
        <w:adjustRightInd w:val="0"/>
        <w:spacing w:after="0" w:line="240" w:lineRule="auto"/>
        <w:rPr>
          <w:rFonts w:ascii="Times New Roman" w:eastAsia="Times New Roman" w:hAnsi="Times New Roman" w:cs="Times New Roman"/>
          <w:b/>
        </w:rPr>
      </w:pPr>
      <w:r w:rsidRPr="00184AF7">
        <w:rPr>
          <w:rFonts w:ascii="Times New Roman" w:eastAsia="Times New Roman" w:hAnsi="Times New Roman" w:cs="Times New Roman"/>
          <w:b/>
        </w:rPr>
        <w:t>4.5</w:t>
      </w:r>
      <w:r w:rsidRPr="00184AF7">
        <w:rPr>
          <w:rFonts w:ascii="Times New Roman" w:eastAsia="Times New Roman" w:hAnsi="Times New Roman" w:cs="Times New Roman"/>
          <w:b/>
        </w:rPr>
        <w:tab/>
        <w:t xml:space="preserve">Sąveika su kitais vaistiniais preparatais ir kitokia sąveika </w:t>
      </w:r>
    </w:p>
    <w:p w14:paraId="66437228" w14:textId="77777777" w:rsidR="00184AF7" w:rsidRPr="00184AF7" w:rsidRDefault="00184AF7" w:rsidP="00184AF7">
      <w:pPr>
        <w:widowControl w:val="0"/>
        <w:tabs>
          <w:tab w:val="left" w:pos="567"/>
        </w:tabs>
        <w:spacing w:after="0" w:line="240" w:lineRule="auto"/>
        <w:ind w:left="567" w:hanging="567"/>
        <w:rPr>
          <w:rFonts w:ascii="Times New Roman" w:eastAsia="Times New Roman" w:hAnsi="Times New Roman" w:cs="Times New Roman"/>
        </w:rPr>
      </w:pPr>
    </w:p>
    <w:p w14:paraId="447F503B" w14:textId="77777777" w:rsidR="00184AF7" w:rsidRPr="00184AF7" w:rsidRDefault="00184AF7" w:rsidP="00184AF7">
      <w:pPr>
        <w:widowControl w:val="0"/>
        <w:tabs>
          <w:tab w:val="left" w:pos="0"/>
          <w:tab w:val="left" w:pos="567"/>
          <w:tab w:val="left" w:pos="1422"/>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spacing w:val="-3"/>
        </w:rPr>
        <w:t xml:space="preserve">Pastaba: </w:t>
      </w:r>
      <w:r w:rsidRPr="00184AF7">
        <w:rPr>
          <w:rFonts w:ascii="Times New Roman" w:eastAsia="Times New Roman" w:hAnsi="Times New Roman" w:cs="Times New Roman"/>
        </w:rPr>
        <w:t>Galimai sąveikai nustatyti būtina atsižvelgti į informaciją apie kartu vartojamus vaistinius preparatus.</w:t>
      </w:r>
    </w:p>
    <w:p w14:paraId="6335D042" w14:textId="77777777" w:rsidR="00184AF7" w:rsidRPr="00184AF7" w:rsidRDefault="00184AF7" w:rsidP="00184AF7">
      <w:pPr>
        <w:widowControl w:val="0"/>
        <w:tabs>
          <w:tab w:val="left" w:pos="0"/>
          <w:tab w:val="left" w:pos="567"/>
          <w:tab w:val="left" w:pos="1422"/>
        </w:tabs>
        <w:spacing w:after="0" w:line="240" w:lineRule="auto"/>
        <w:rPr>
          <w:rFonts w:ascii="Times New Roman" w:eastAsia="Times New Roman" w:hAnsi="Times New Roman" w:cs="Times New Roman"/>
          <w:spacing w:val="-3"/>
        </w:rPr>
      </w:pPr>
    </w:p>
    <w:p w14:paraId="2283523D" w14:textId="77777777" w:rsidR="00184AF7" w:rsidRPr="00184AF7" w:rsidRDefault="00184AF7" w:rsidP="00184AF7">
      <w:pPr>
        <w:widowControl w:val="0"/>
        <w:tabs>
          <w:tab w:val="left" w:pos="0"/>
          <w:tab w:val="left" w:pos="567"/>
          <w:tab w:val="left" w:pos="1422"/>
        </w:tabs>
        <w:spacing w:after="0" w:line="240" w:lineRule="auto"/>
        <w:rPr>
          <w:rFonts w:ascii="Times New Roman" w:eastAsia="Times New Roman" w:hAnsi="Times New Roman" w:cs="Times New Roman"/>
          <w:b/>
          <w:spacing w:val="-3"/>
        </w:rPr>
      </w:pPr>
      <w:r w:rsidRPr="00184AF7">
        <w:rPr>
          <w:rFonts w:ascii="Times New Roman" w:eastAsia="Times New Roman" w:hAnsi="Times New Roman" w:cs="Times New Roman"/>
          <w:b/>
          <w:spacing w:val="-3"/>
        </w:rPr>
        <w:t>4.5.1 Sąveika</w:t>
      </w:r>
    </w:p>
    <w:p w14:paraId="22F6B4F8" w14:textId="77777777" w:rsidR="00184AF7" w:rsidRPr="00184AF7" w:rsidRDefault="00184AF7" w:rsidP="00184AF7">
      <w:pPr>
        <w:widowControl w:val="0"/>
        <w:tabs>
          <w:tab w:val="left" w:pos="0"/>
          <w:tab w:val="left" w:pos="567"/>
          <w:tab w:val="left" w:pos="1422"/>
        </w:tabs>
        <w:spacing w:after="0" w:line="240" w:lineRule="auto"/>
        <w:rPr>
          <w:rFonts w:ascii="Times New Roman" w:eastAsia="Times New Roman" w:hAnsi="Times New Roman" w:cs="Times New Roman"/>
          <w:spacing w:val="-3"/>
        </w:rPr>
      </w:pPr>
    </w:p>
    <w:p w14:paraId="6D895A85" w14:textId="77777777" w:rsidR="00184AF7" w:rsidRPr="00184AF7" w:rsidRDefault="00184AF7" w:rsidP="00184AF7">
      <w:pPr>
        <w:widowControl w:val="0"/>
        <w:tabs>
          <w:tab w:val="left" w:pos="0"/>
          <w:tab w:val="left" w:pos="567"/>
          <w:tab w:val="left" w:pos="1422"/>
        </w:tabs>
        <w:spacing w:after="0" w:line="240" w:lineRule="auto"/>
        <w:rPr>
          <w:rFonts w:ascii="Times New Roman" w:eastAsia="Times New Roman" w:hAnsi="Times New Roman" w:cs="Times New Roman"/>
          <w:spacing w:val="-3"/>
        </w:rPr>
      </w:pPr>
      <w:r w:rsidRPr="00184AF7">
        <w:rPr>
          <w:rFonts w:ascii="Times New Roman" w:eastAsia="Times New Roman" w:hAnsi="Times New Roman" w:cs="Times New Roman"/>
          <w:spacing w:val="-3"/>
        </w:rPr>
        <w:t>Dėl SHK ir kitų vaistų sąveikos gali atsirasti kraujavimas tarp mėnesinių, nereguliarus mėnesinių kraujavimas ir (arba) gali sumažėti geriamųjų kontraceptikų veiksmingumas.</w:t>
      </w:r>
    </w:p>
    <w:p w14:paraId="496284A5" w14:textId="77777777" w:rsidR="00184AF7" w:rsidRPr="00184AF7" w:rsidRDefault="00184AF7" w:rsidP="00184AF7">
      <w:pPr>
        <w:widowControl w:val="0"/>
        <w:spacing w:after="0" w:line="240" w:lineRule="auto"/>
        <w:rPr>
          <w:rFonts w:ascii="Times New Roman" w:eastAsia="Times New Roman" w:hAnsi="Times New Roman" w:cs="Times New Roman"/>
        </w:rPr>
      </w:pPr>
    </w:p>
    <w:p w14:paraId="6387902C" w14:textId="77777777" w:rsidR="00184AF7" w:rsidRPr="00184AF7" w:rsidRDefault="00184AF7" w:rsidP="00184AF7">
      <w:pPr>
        <w:widowControl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i/>
        </w:rPr>
        <w:t>Metabolizmas kepenyse</w:t>
      </w:r>
    </w:p>
    <w:p w14:paraId="62B2C6D8" w14:textId="77777777" w:rsidR="00184AF7" w:rsidRPr="00184AF7" w:rsidRDefault="00184AF7" w:rsidP="00184AF7">
      <w:pPr>
        <w:widowControl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 xml:space="preserve">Galima sąveika su vaistiniais preparatais, aktyvinančiais mikrosomų fermentus (pvz.: su hidantoino dariniais, barbitūratais, primidonu, karbamazepinu, rifampicinu, </w:t>
      </w:r>
      <w:r w:rsidRPr="00184AF7">
        <w:rPr>
          <w:rFonts w:ascii="Times New Roman" w:eastAsia="SimSun" w:hAnsi="Times New Roman" w:cs="Times New Roman"/>
          <w:lang w:eastAsia="zh-CN"/>
        </w:rPr>
        <w:t>bozentanu, rifabutinu,</w:t>
      </w:r>
      <w:r w:rsidRPr="00184AF7">
        <w:rPr>
          <w:rFonts w:ascii="Times New Roman" w:eastAsia="Times New Roman" w:hAnsi="Times New Roman" w:cs="Times New Roman"/>
        </w:rPr>
        <w:t xml:space="preserve"> galbūt ir okskarbazepinu, modafiniliu,</w:t>
      </w:r>
      <w:r w:rsidRPr="00184AF7">
        <w:rPr>
          <w:rFonts w:ascii="Times New Roman" w:eastAsia="SimSun" w:hAnsi="Times New Roman" w:cs="Times New Roman"/>
          <w:lang w:eastAsia="zh-CN"/>
        </w:rPr>
        <w:t xml:space="preserve"> </w:t>
      </w:r>
      <w:r w:rsidRPr="00184AF7">
        <w:rPr>
          <w:rFonts w:ascii="Times New Roman" w:eastAsia="Times New Roman" w:hAnsi="Times New Roman" w:cs="Times New Roman"/>
        </w:rPr>
        <w:t xml:space="preserve">topiramatu, felbamatu, </w:t>
      </w:r>
      <w:r w:rsidRPr="00184AF7">
        <w:rPr>
          <w:rFonts w:ascii="Times New Roman" w:eastAsia="SimSun" w:hAnsi="Times New Roman" w:cs="Times New Roman"/>
          <w:lang w:eastAsia="zh-CN"/>
        </w:rPr>
        <w:t xml:space="preserve">ritonaviru, </w:t>
      </w:r>
      <w:r w:rsidRPr="00184AF7">
        <w:rPr>
          <w:rFonts w:ascii="Times New Roman" w:eastAsia="Times New Roman" w:hAnsi="Times New Roman" w:cs="Times New Roman"/>
        </w:rPr>
        <w:t>grizeofulvinu</w:t>
      </w:r>
      <w:r w:rsidRPr="00184AF7">
        <w:rPr>
          <w:rFonts w:ascii="Times New Roman" w:eastAsia="SimSun" w:hAnsi="Times New Roman" w:cs="Times New Roman"/>
          <w:lang w:eastAsia="zh-CN"/>
        </w:rPr>
        <w:t xml:space="preserve"> ir vaistiniais preparatais, kurių sudėtyje yra paprastųjų  </w:t>
      </w:r>
      <w:r w:rsidRPr="00184AF7">
        <w:rPr>
          <w:rFonts w:ascii="Times New Roman" w:eastAsia="Times New Roman" w:hAnsi="Times New Roman" w:cs="Times New Roman"/>
        </w:rPr>
        <w:t>jonažolių (</w:t>
      </w:r>
      <w:r w:rsidRPr="00184AF7">
        <w:rPr>
          <w:rFonts w:ascii="Times New Roman" w:eastAsia="Times New Roman" w:hAnsi="Times New Roman" w:cs="Times New Roman"/>
          <w:i/>
        </w:rPr>
        <w:t>Hypericum perforatum</w:t>
      </w:r>
      <w:r w:rsidRPr="00184AF7">
        <w:rPr>
          <w:rFonts w:ascii="Times New Roman" w:eastAsia="Times New Roman" w:hAnsi="Times New Roman" w:cs="Times New Roman"/>
        </w:rPr>
        <w:t xml:space="preserve">)), dėl kurios padidėja lytinių hormonų klirensas. Taip pat </w:t>
      </w:r>
      <w:r w:rsidRPr="00184AF7">
        <w:rPr>
          <w:rFonts w:ascii="Times New Roman" w:eastAsia="SimSun" w:hAnsi="Times New Roman" w:cs="Times New Roman"/>
          <w:lang w:eastAsia="zh-CN"/>
        </w:rPr>
        <w:t xml:space="preserve">ŽIV proteazės inhibitoriai, pasižymintys aktyvinančiu poveikiu (pvz. ritonaviras ir nelfinaviras) ir nenukleozidiniai grįžtamojo pobūdžio transkriptazės inhibitoriais (pvz.: nevirapinas ir efavirenzas), </w:t>
      </w:r>
      <w:r w:rsidRPr="00184AF7">
        <w:rPr>
          <w:rFonts w:ascii="Times New Roman" w:eastAsia="Times New Roman" w:hAnsi="Times New Roman" w:cs="Times New Roman"/>
        </w:rPr>
        <w:t>gali paveikti metabolizmą kepenyse.</w:t>
      </w:r>
    </w:p>
    <w:p w14:paraId="7F8324A8" w14:textId="77777777" w:rsidR="00184AF7" w:rsidRPr="00184AF7" w:rsidRDefault="00184AF7" w:rsidP="00184AF7">
      <w:pPr>
        <w:widowControl w:val="0"/>
        <w:spacing w:after="0" w:line="240" w:lineRule="auto"/>
        <w:rPr>
          <w:rFonts w:ascii="Times New Roman" w:eastAsia="SimSun" w:hAnsi="Times New Roman" w:cs="Times New Roman"/>
          <w:lang w:eastAsia="zh-CN"/>
        </w:rPr>
      </w:pPr>
    </w:p>
    <w:p w14:paraId="65223937" w14:textId="77777777" w:rsidR="00184AF7" w:rsidRPr="00184AF7" w:rsidRDefault="00184AF7" w:rsidP="00184AF7">
      <w:pPr>
        <w:widowControl w:val="0"/>
        <w:spacing w:after="0" w:line="240" w:lineRule="auto"/>
        <w:rPr>
          <w:rFonts w:ascii="Times New Roman" w:eastAsia="SimSun" w:hAnsi="Times New Roman" w:cs="Times New Roman"/>
          <w:lang w:eastAsia="zh-CN"/>
        </w:rPr>
      </w:pPr>
      <w:r w:rsidRPr="00184AF7">
        <w:rPr>
          <w:rFonts w:ascii="Times New Roman" w:eastAsia="SimSun" w:hAnsi="Times New Roman" w:cs="Times New Roman"/>
          <w:lang w:eastAsia="zh-CN"/>
        </w:rPr>
        <w:t>Paprastai stipriausias fermentų sužadinimas pasireiškia maždaug po 2-3 savaičių, bet po to jis gali išlikti mažiausiai 4 savaites po vaistinio preparato vartojimo nutraukimo.</w:t>
      </w:r>
    </w:p>
    <w:p w14:paraId="6CF9DA4E" w14:textId="77777777" w:rsidR="00184AF7" w:rsidRPr="00184AF7" w:rsidRDefault="00184AF7" w:rsidP="00184AF7">
      <w:pPr>
        <w:widowControl w:val="0"/>
        <w:tabs>
          <w:tab w:val="left" w:pos="0"/>
          <w:tab w:val="left" w:pos="567"/>
          <w:tab w:val="left" w:pos="1422"/>
        </w:tabs>
        <w:spacing w:after="0" w:line="240" w:lineRule="auto"/>
        <w:rPr>
          <w:rFonts w:ascii="Times New Roman" w:eastAsia="Times New Roman" w:hAnsi="Times New Roman" w:cs="Times New Roman"/>
          <w:spacing w:val="-3"/>
        </w:rPr>
      </w:pPr>
    </w:p>
    <w:p w14:paraId="4838CEAF" w14:textId="77777777" w:rsidR="00184AF7" w:rsidRPr="00184AF7" w:rsidRDefault="00184AF7" w:rsidP="00184AF7">
      <w:pPr>
        <w:widowControl w:val="0"/>
        <w:spacing w:after="0" w:line="240" w:lineRule="auto"/>
        <w:rPr>
          <w:rFonts w:ascii="Times New Roman" w:eastAsia="SimSun" w:hAnsi="Times New Roman" w:cs="Times New Roman"/>
          <w:i/>
          <w:iCs/>
          <w:lang w:eastAsia="zh-CN"/>
        </w:rPr>
      </w:pPr>
      <w:r w:rsidRPr="00184AF7">
        <w:rPr>
          <w:rFonts w:ascii="Times New Roman" w:eastAsia="SimSun" w:hAnsi="Times New Roman" w:cs="Times New Roman"/>
          <w:i/>
          <w:iCs/>
          <w:lang w:eastAsia="zh-CN"/>
        </w:rPr>
        <w:t>Kontrolė</w:t>
      </w:r>
    </w:p>
    <w:p w14:paraId="465DDC3A" w14:textId="77777777" w:rsidR="00184AF7" w:rsidRPr="00184AF7" w:rsidRDefault="00184AF7" w:rsidP="00184AF7">
      <w:pPr>
        <w:widowControl w:val="0"/>
        <w:spacing w:after="0" w:line="240" w:lineRule="auto"/>
        <w:rPr>
          <w:rFonts w:ascii="Times New Roman" w:eastAsia="SimSun" w:hAnsi="Times New Roman" w:cs="Times New Roman"/>
          <w:lang w:eastAsia="zh-CN"/>
        </w:rPr>
      </w:pPr>
      <w:r w:rsidRPr="00184AF7">
        <w:rPr>
          <w:rFonts w:ascii="Times New Roman" w:eastAsia="SimSun" w:hAnsi="Times New Roman" w:cs="Times New Roman"/>
          <w:lang w:eastAsia="zh-CN"/>
        </w:rPr>
        <w:t>Moterys, trumpai gydomos bet kurios anksčiau išvardintos klasės vaistais, visą gydymo laikotarpį ir 7 dienas po gydymo nutraukimo kartu su SHK turi naudoti barjerinį kontracepcijos metodą arba pasirinkti kitą kontracepcijos metodą.</w:t>
      </w:r>
    </w:p>
    <w:p w14:paraId="19D66FF2" w14:textId="77777777" w:rsidR="00184AF7" w:rsidRPr="00184AF7" w:rsidRDefault="00184AF7" w:rsidP="00184AF7">
      <w:pPr>
        <w:widowControl w:val="0"/>
        <w:tabs>
          <w:tab w:val="left" w:pos="0"/>
          <w:tab w:val="left" w:pos="567"/>
          <w:tab w:val="left" w:pos="1422"/>
        </w:tabs>
        <w:spacing w:after="0" w:line="240" w:lineRule="auto"/>
        <w:rPr>
          <w:rFonts w:ascii="Times New Roman" w:eastAsia="Times New Roman" w:hAnsi="Times New Roman" w:cs="Times New Roman"/>
          <w:spacing w:val="-3"/>
        </w:rPr>
      </w:pPr>
    </w:p>
    <w:p w14:paraId="52914658" w14:textId="77777777" w:rsidR="00184AF7" w:rsidRPr="00184AF7" w:rsidRDefault="00184AF7" w:rsidP="00184AF7">
      <w:pPr>
        <w:widowControl w:val="0"/>
        <w:spacing w:after="0" w:line="240" w:lineRule="auto"/>
        <w:rPr>
          <w:rFonts w:ascii="Times New Roman" w:eastAsia="SimSun" w:hAnsi="Times New Roman" w:cs="Times New Roman"/>
          <w:lang w:eastAsia="zh-CN"/>
        </w:rPr>
      </w:pPr>
      <w:r w:rsidRPr="00184AF7">
        <w:rPr>
          <w:rFonts w:ascii="Times New Roman" w:eastAsia="SimSun" w:hAnsi="Times New Roman" w:cs="Times New Roman"/>
          <w:lang w:eastAsia="zh-CN"/>
        </w:rPr>
        <w:t>Mikrosomų fermentus aktyvinančiais vaistais gydomos moterys kartu su SHK turi naudoti barjerinį kontracepcijos metodą visą gydymo šiais vaistiniais preparatais laikotarpį ir dar 28 dienas po jų vartojimo nutraukimo.</w:t>
      </w:r>
    </w:p>
    <w:p w14:paraId="2A4476FC" w14:textId="77777777" w:rsidR="00184AF7" w:rsidRPr="00184AF7" w:rsidRDefault="00184AF7" w:rsidP="00184AF7">
      <w:pPr>
        <w:widowControl w:val="0"/>
        <w:tabs>
          <w:tab w:val="left" w:pos="0"/>
          <w:tab w:val="left" w:pos="567"/>
          <w:tab w:val="left" w:pos="1422"/>
        </w:tabs>
        <w:spacing w:after="0" w:line="240" w:lineRule="auto"/>
        <w:rPr>
          <w:rFonts w:ascii="Times New Roman" w:eastAsia="Times New Roman" w:hAnsi="Times New Roman" w:cs="Times New Roman"/>
          <w:spacing w:val="-3"/>
        </w:rPr>
      </w:pPr>
    </w:p>
    <w:p w14:paraId="1F95734C" w14:textId="77777777" w:rsidR="00184AF7" w:rsidRPr="00184AF7" w:rsidRDefault="00184AF7" w:rsidP="00184AF7">
      <w:pPr>
        <w:widowControl w:val="0"/>
        <w:tabs>
          <w:tab w:val="left" w:pos="0"/>
          <w:tab w:val="left" w:pos="567"/>
          <w:tab w:val="left" w:pos="1422"/>
        </w:tabs>
        <w:spacing w:after="0" w:line="240" w:lineRule="auto"/>
        <w:rPr>
          <w:rFonts w:ascii="Times New Roman" w:eastAsia="Times New Roman" w:hAnsi="Times New Roman" w:cs="Times New Roman"/>
          <w:spacing w:val="-3"/>
        </w:rPr>
      </w:pPr>
      <w:r w:rsidRPr="00184AF7">
        <w:rPr>
          <w:rFonts w:ascii="Times New Roman" w:eastAsia="Times New Roman" w:hAnsi="Times New Roman" w:cs="Times New Roman"/>
          <w:spacing w:val="-3"/>
        </w:rPr>
        <w:t>Ilgai vartojant kepenų fermentus aktyvinančius vaistus reikia spręsti dėl kito kontracepcijos metodo.</w:t>
      </w:r>
    </w:p>
    <w:p w14:paraId="4374E49B" w14:textId="77777777" w:rsidR="00184AF7" w:rsidRPr="00184AF7" w:rsidRDefault="00184AF7" w:rsidP="00184AF7">
      <w:pPr>
        <w:widowControl w:val="0"/>
        <w:tabs>
          <w:tab w:val="left" w:pos="0"/>
          <w:tab w:val="left" w:pos="567"/>
          <w:tab w:val="left" w:pos="1422"/>
        </w:tabs>
        <w:spacing w:after="0" w:line="240" w:lineRule="auto"/>
        <w:rPr>
          <w:rFonts w:ascii="Times New Roman" w:eastAsia="Times New Roman" w:hAnsi="Times New Roman" w:cs="Times New Roman"/>
          <w:spacing w:val="-3"/>
        </w:rPr>
      </w:pPr>
    </w:p>
    <w:p w14:paraId="7672D869" w14:textId="77777777" w:rsidR="00184AF7" w:rsidRPr="00184AF7" w:rsidRDefault="00184AF7" w:rsidP="00184AF7">
      <w:pPr>
        <w:widowControl w:val="0"/>
        <w:spacing w:after="0" w:line="240" w:lineRule="auto"/>
        <w:rPr>
          <w:rFonts w:ascii="Times New Roman" w:eastAsia="SimSun" w:hAnsi="Times New Roman" w:cs="Times New Roman"/>
          <w:lang w:eastAsia="zh-CN"/>
        </w:rPr>
      </w:pPr>
      <w:r w:rsidRPr="00184AF7">
        <w:rPr>
          <w:rFonts w:ascii="Times New Roman" w:eastAsia="SimSun" w:hAnsi="Times New Roman" w:cs="Times New Roman"/>
          <w:lang w:eastAsia="zh-CN"/>
        </w:rPr>
        <w:t>Jeigu barjerinio metodo vartojimo laikas tęsiamas ir po to, kai baigiama aktyvių SHK tablečių pakuotė, reikia iš karto pradėti vartoti kitos SHK pakuotės tabletes.</w:t>
      </w:r>
    </w:p>
    <w:p w14:paraId="2EE526A3" w14:textId="77777777" w:rsidR="00184AF7" w:rsidRPr="00184AF7" w:rsidRDefault="00184AF7" w:rsidP="00184AF7">
      <w:pPr>
        <w:widowControl w:val="0"/>
        <w:tabs>
          <w:tab w:val="left" w:pos="0"/>
          <w:tab w:val="left" w:pos="567"/>
          <w:tab w:val="left" w:pos="1422"/>
        </w:tabs>
        <w:spacing w:after="0" w:line="240" w:lineRule="auto"/>
        <w:ind w:left="567"/>
        <w:contextualSpacing/>
        <w:rPr>
          <w:rFonts w:ascii="Times New Roman" w:eastAsia="Times New Roman" w:hAnsi="Times New Roman" w:cs="Times New Roman"/>
          <w:spacing w:val="-3"/>
        </w:rPr>
      </w:pPr>
    </w:p>
    <w:p w14:paraId="280803AC" w14:textId="77777777" w:rsidR="00184AF7" w:rsidRPr="00184AF7" w:rsidRDefault="00184AF7" w:rsidP="00184AF7">
      <w:pPr>
        <w:widowControl w:val="0"/>
        <w:tabs>
          <w:tab w:val="left" w:pos="0"/>
          <w:tab w:val="left" w:pos="567"/>
          <w:tab w:val="left" w:pos="1422"/>
        </w:tabs>
        <w:spacing w:after="0" w:line="240" w:lineRule="auto"/>
        <w:rPr>
          <w:rFonts w:ascii="Times New Roman" w:eastAsia="Times New Roman" w:hAnsi="Times New Roman" w:cs="Times New Roman"/>
          <w:b/>
          <w:spacing w:val="-3"/>
        </w:rPr>
      </w:pPr>
      <w:r w:rsidRPr="00184AF7">
        <w:rPr>
          <w:rFonts w:ascii="Times New Roman" w:eastAsia="Times New Roman" w:hAnsi="Times New Roman" w:cs="Times New Roman"/>
          <w:b/>
          <w:spacing w:val="-3"/>
        </w:rPr>
        <w:t>Destele poveikis kitiems vaistams</w:t>
      </w:r>
    </w:p>
    <w:p w14:paraId="5681A9C3" w14:textId="77777777" w:rsidR="00184AF7" w:rsidRPr="00184AF7" w:rsidRDefault="00184AF7" w:rsidP="00184AF7">
      <w:pPr>
        <w:widowControl w:val="0"/>
        <w:tabs>
          <w:tab w:val="left" w:pos="0"/>
          <w:tab w:val="left" w:pos="567"/>
          <w:tab w:val="left" w:pos="1422"/>
        </w:tabs>
        <w:spacing w:after="0" w:line="240" w:lineRule="auto"/>
        <w:rPr>
          <w:rFonts w:ascii="Times New Roman" w:eastAsia="Times New Roman" w:hAnsi="Times New Roman" w:cs="Times New Roman"/>
          <w:spacing w:val="-3"/>
        </w:rPr>
      </w:pPr>
      <w:r w:rsidRPr="00184AF7">
        <w:rPr>
          <w:rFonts w:ascii="Times New Roman" w:eastAsia="Times New Roman" w:hAnsi="Times New Roman" w:cs="Times New Roman"/>
          <w:spacing w:val="-3"/>
        </w:rPr>
        <w:t xml:space="preserve">SHK gali paveikti kai kurių kitų veikliųjų medžiagų metabolizmą. Atsižvelgiant į koncentraciją kraujo plazmoje ir audiniuose , jų poveikis gali padidėti (pvz., ciklosporino) arba sumažėti (pvz., lamotrigino). </w:t>
      </w:r>
    </w:p>
    <w:p w14:paraId="475A743B" w14:textId="77777777" w:rsidR="00184AF7" w:rsidRPr="00184AF7" w:rsidRDefault="00184AF7" w:rsidP="00184AF7">
      <w:pPr>
        <w:widowControl w:val="0"/>
        <w:tabs>
          <w:tab w:val="left" w:pos="567"/>
          <w:tab w:val="left" w:pos="1422"/>
        </w:tabs>
        <w:spacing w:after="0" w:line="240" w:lineRule="auto"/>
        <w:rPr>
          <w:rFonts w:ascii="Times New Roman" w:eastAsia="Times New Roman" w:hAnsi="Times New Roman" w:cs="Times New Roman"/>
          <w:spacing w:val="-3"/>
        </w:rPr>
      </w:pPr>
    </w:p>
    <w:p w14:paraId="7429E5D4" w14:textId="77777777" w:rsidR="00184AF7" w:rsidRPr="00184AF7" w:rsidRDefault="00184AF7" w:rsidP="00184AF7">
      <w:pPr>
        <w:widowControl w:val="0"/>
        <w:tabs>
          <w:tab w:val="left" w:pos="567"/>
          <w:tab w:val="left" w:pos="1422"/>
        </w:tabs>
        <w:spacing w:after="0" w:line="240" w:lineRule="auto"/>
        <w:rPr>
          <w:rFonts w:ascii="Times New Roman" w:eastAsia="Times New Roman" w:hAnsi="Times New Roman" w:cs="Times New Roman"/>
          <w:spacing w:val="-3"/>
        </w:rPr>
      </w:pPr>
      <w:r w:rsidRPr="00184AF7">
        <w:rPr>
          <w:rFonts w:ascii="Times New Roman" w:eastAsia="Times New Roman" w:hAnsi="Times New Roman" w:cs="Times New Roman"/>
          <w:spacing w:val="-3"/>
        </w:rPr>
        <w:t>Pastaba: skiriant vartoti kartu kitų vaistų būtina suteikti informaciją, kad būtų nustatyta galima jų sąveika.</w:t>
      </w:r>
    </w:p>
    <w:p w14:paraId="0662F386" w14:textId="77777777" w:rsidR="00184AF7" w:rsidRPr="00184AF7" w:rsidRDefault="00184AF7" w:rsidP="00184AF7">
      <w:pPr>
        <w:widowControl w:val="0"/>
        <w:tabs>
          <w:tab w:val="left" w:pos="567"/>
          <w:tab w:val="left" w:pos="1422"/>
        </w:tabs>
        <w:spacing w:after="0" w:line="240" w:lineRule="auto"/>
        <w:rPr>
          <w:rFonts w:ascii="Times New Roman" w:eastAsia="Times New Roman" w:hAnsi="Times New Roman" w:cs="Times New Roman"/>
          <w:spacing w:val="-3"/>
        </w:rPr>
      </w:pPr>
    </w:p>
    <w:p w14:paraId="1D2518C0" w14:textId="77777777" w:rsidR="00184AF7" w:rsidRPr="00184AF7" w:rsidRDefault="00184AF7" w:rsidP="00184AF7">
      <w:pPr>
        <w:widowControl w:val="0"/>
        <w:tabs>
          <w:tab w:val="left" w:pos="567"/>
          <w:tab w:val="left" w:pos="1422"/>
        </w:tabs>
        <w:spacing w:after="0" w:line="240" w:lineRule="auto"/>
        <w:rPr>
          <w:rFonts w:ascii="Times New Roman" w:eastAsia="Times New Roman" w:hAnsi="Times New Roman" w:cs="Times New Roman"/>
          <w:b/>
          <w:spacing w:val="-3"/>
        </w:rPr>
      </w:pPr>
      <w:r w:rsidRPr="00184AF7">
        <w:rPr>
          <w:rFonts w:ascii="Times New Roman" w:eastAsia="Times New Roman" w:hAnsi="Times New Roman" w:cs="Times New Roman"/>
          <w:b/>
          <w:spacing w:val="-3"/>
        </w:rPr>
        <w:t>Farmakodinaminės sąveikos</w:t>
      </w:r>
    </w:p>
    <w:p w14:paraId="333332A7" w14:textId="77777777" w:rsidR="00184AF7" w:rsidRPr="00184AF7" w:rsidRDefault="00184AF7" w:rsidP="00184AF7">
      <w:pPr>
        <w:widowControl w:val="0"/>
        <w:tabs>
          <w:tab w:val="left" w:pos="567"/>
          <w:tab w:val="left" w:pos="1422"/>
        </w:tabs>
        <w:spacing w:after="0" w:line="240" w:lineRule="auto"/>
        <w:rPr>
          <w:rFonts w:ascii="Times New Roman" w:eastAsia="Times New Roman" w:hAnsi="Times New Roman" w:cs="Times New Roman"/>
          <w:b/>
          <w:spacing w:val="-3"/>
        </w:rPr>
      </w:pPr>
    </w:p>
    <w:p w14:paraId="4E2AED49" w14:textId="77777777" w:rsidR="00184AF7" w:rsidRPr="00184AF7" w:rsidRDefault="00184AF7" w:rsidP="00184AF7">
      <w:pPr>
        <w:widowControl w:val="0"/>
        <w:tabs>
          <w:tab w:val="left" w:pos="567"/>
          <w:tab w:val="left" w:pos="1422"/>
        </w:tabs>
        <w:spacing w:after="0" w:line="240" w:lineRule="auto"/>
        <w:rPr>
          <w:rFonts w:ascii="Times New Roman" w:eastAsia="Times New Roman" w:hAnsi="Times New Roman" w:cs="Times New Roman"/>
          <w:spacing w:val="-3"/>
        </w:rPr>
      </w:pPr>
      <w:r w:rsidRPr="00184AF7">
        <w:rPr>
          <w:rFonts w:ascii="Times New Roman" w:eastAsia="Times New Roman" w:hAnsi="Times New Roman" w:cs="Times New Roman"/>
          <w:spacing w:val="-3"/>
        </w:rPr>
        <w:t xml:space="preserve">Vartojimas kartu su vaistiniais preparatais, kurių sudėtyje yra ombitasviro / paritapreviro / ritonaviro ir dasabuviro su ar be ritonaviru gali padidinti alanininės transaminazės (ALT) </w:t>
      </w:r>
      <w:r w:rsidR="00C93AFA">
        <w:rPr>
          <w:rFonts w:ascii="Times New Roman" w:eastAsia="Times New Roman" w:hAnsi="Times New Roman" w:cs="Times New Roman"/>
          <w:spacing w:val="-3"/>
        </w:rPr>
        <w:t>aktyvumo</w:t>
      </w:r>
      <w:r w:rsidR="00C93AFA" w:rsidRPr="00184AF7">
        <w:rPr>
          <w:rFonts w:ascii="Times New Roman" w:eastAsia="Times New Roman" w:hAnsi="Times New Roman" w:cs="Times New Roman"/>
          <w:spacing w:val="-3"/>
        </w:rPr>
        <w:t xml:space="preserve"> </w:t>
      </w:r>
      <w:r w:rsidRPr="00184AF7">
        <w:rPr>
          <w:rFonts w:ascii="Times New Roman" w:eastAsia="Times New Roman" w:hAnsi="Times New Roman" w:cs="Times New Roman"/>
          <w:spacing w:val="-3"/>
        </w:rPr>
        <w:t xml:space="preserve">padidėjimo riziką (žr. 4.3 ir 4.4 skyrius). </w:t>
      </w:r>
    </w:p>
    <w:p w14:paraId="5FDDE155" w14:textId="77777777" w:rsidR="00184AF7" w:rsidRPr="00184AF7" w:rsidRDefault="00184AF7" w:rsidP="00184AF7">
      <w:pPr>
        <w:widowControl w:val="0"/>
        <w:tabs>
          <w:tab w:val="left" w:pos="567"/>
          <w:tab w:val="left" w:pos="1422"/>
        </w:tabs>
        <w:spacing w:after="0" w:line="240" w:lineRule="auto"/>
        <w:rPr>
          <w:rFonts w:ascii="Times New Roman" w:eastAsia="Times New Roman" w:hAnsi="Times New Roman" w:cs="Times New Roman"/>
          <w:spacing w:val="-3"/>
        </w:rPr>
      </w:pPr>
      <w:r w:rsidRPr="00184AF7">
        <w:rPr>
          <w:rFonts w:ascii="Times New Roman" w:eastAsia="Times New Roman" w:hAnsi="Times New Roman" w:cs="Times New Roman"/>
          <w:spacing w:val="-3"/>
        </w:rPr>
        <w:t>Todėl Destel</w:t>
      </w:r>
      <w:r w:rsidR="00C93AFA">
        <w:rPr>
          <w:rFonts w:ascii="Times New Roman" w:eastAsia="Times New Roman" w:hAnsi="Times New Roman" w:cs="Times New Roman"/>
          <w:spacing w:val="-3"/>
        </w:rPr>
        <w:t>e</w:t>
      </w:r>
      <w:r w:rsidRPr="00184AF7">
        <w:rPr>
          <w:rFonts w:ascii="Times New Roman" w:eastAsia="Times New Roman" w:hAnsi="Times New Roman" w:cs="Times New Roman"/>
          <w:spacing w:val="-3"/>
        </w:rPr>
        <w:t xml:space="preserve"> vartojančios pacientės turi pereiti prie kito alternatyvaus kontracepcijos metodo (pvz., tik progestageno kontracepcijos arba ne hormoninių metodų) prieš pradedant gydymą šiuo deriniu. Destel</w:t>
      </w:r>
      <w:r w:rsidR="00C93AFA">
        <w:rPr>
          <w:rFonts w:ascii="Times New Roman" w:eastAsia="Times New Roman" w:hAnsi="Times New Roman" w:cs="Times New Roman"/>
          <w:spacing w:val="-3"/>
        </w:rPr>
        <w:t>e</w:t>
      </w:r>
      <w:r w:rsidRPr="00184AF7">
        <w:rPr>
          <w:rFonts w:ascii="Times New Roman" w:eastAsia="Times New Roman" w:hAnsi="Times New Roman" w:cs="Times New Roman"/>
          <w:spacing w:val="-3"/>
        </w:rPr>
        <w:t xml:space="preserve"> </w:t>
      </w:r>
      <w:r w:rsidRPr="00184AF7">
        <w:rPr>
          <w:rFonts w:ascii="Times New Roman" w:eastAsia="Times New Roman" w:hAnsi="Times New Roman" w:cs="Times New Roman"/>
        </w:rPr>
        <w:t>vartojimas gali būti atnaujintas praėjus 2 savaitėms po gydymo šiuo deriniu pabaigos.</w:t>
      </w:r>
    </w:p>
    <w:p w14:paraId="5E1A7596" w14:textId="77777777" w:rsidR="00184AF7" w:rsidRPr="00184AF7" w:rsidRDefault="00184AF7" w:rsidP="00184AF7">
      <w:pPr>
        <w:widowControl w:val="0"/>
        <w:tabs>
          <w:tab w:val="left" w:pos="567"/>
          <w:tab w:val="left" w:pos="1422"/>
        </w:tabs>
        <w:spacing w:after="0" w:line="240" w:lineRule="auto"/>
        <w:rPr>
          <w:rFonts w:ascii="Times New Roman" w:eastAsia="Times New Roman" w:hAnsi="Times New Roman" w:cs="Times New Roman"/>
          <w:spacing w:val="-3"/>
        </w:rPr>
      </w:pPr>
    </w:p>
    <w:p w14:paraId="381DD110" w14:textId="77777777" w:rsidR="00184AF7" w:rsidRPr="00184AF7" w:rsidRDefault="00184AF7" w:rsidP="00184AF7">
      <w:pPr>
        <w:widowControl w:val="0"/>
        <w:tabs>
          <w:tab w:val="left" w:pos="567"/>
          <w:tab w:val="left" w:pos="1422"/>
        </w:tabs>
        <w:spacing w:after="0" w:line="240" w:lineRule="auto"/>
        <w:rPr>
          <w:rFonts w:ascii="Times New Roman" w:eastAsia="Times New Roman" w:hAnsi="Times New Roman" w:cs="Times New Roman"/>
          <w:b/>
          <w:spacing w:val="-3"/>
        </w:rPr>
      </w:pPr>
      <w:r w:rsidRPr="00184AF7">
        <w:rPr>
          <w:rFonts w:ascii="Times New Roman" w:eastAsia="Times New Roman" w:hAnsi="Times New Roman" w:cs="Times New Roman"/>
          <w:b/>
          <w:spacing w:val="-3"/>
        </w:rPr>
        <w:t>4.5.2 Laboratoriniai tyrimai</w:t>
      </w:r>
    </w:p>
    <w:p w14:paraId="6AEA16EC" w14:textId="77777777" w:rsidR="00184AF7" w:rsidRPr="00184AF7" w:rsidRDefault="00184AF7" w:rsidP="00184AF7">
      <w:pPr>
        <w:widowControl w:val="0"/>
        <w:tabs>
          <w:tab w:val="left" w:pos="567"/>
        </w:tabs>
        <w:spacing w:after="0" w:line="240" w:lineRule="auto"/>
        <w:ind w:left="540"/>
        <w:rPr>
          <w:rFonts w:ascii="Times New Roman" w:eastAsia="Times New Roman" w:hAnsi="Times New Roman" w:cs="Times New Roman"/>
          <w:spacing w:val="-3"/>
        </w:rPr>
      </w:pPr>
    </w:p>
    <w:p w14:paraId="317E39D8"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 xml:space="preserve">Vartojami SHK gali veikti kai kurių laboratorinių tyrimų, įskaitant, kepenų, skydliaukės, antinksčių ir inkstų funkcijos, kai kurias medžiagas jungiančių baltymų (nešėjų), pvz., kortikosteroidus jungiančio globulino biocheminius rodiklius, lipidų ir lipoproteinų frakcijų koncentraciją plazmoje, angliavandenių apykaitos, krešėjimo ir fibrinolizės rodiklius. Šie pokyčiai dažniausiai būna normos ribose. </w:t>
      </w:r>
    </w:p>
    <w:p w14:paraId="527DF2B4" w14:textId="77777777" w:rsidR="00184AF7" w:rsidRPr="00184AF7" w:rsidRDefault="00184AF7" w:rsidP="00184AF7">
      <w:pPr>
        <w:widowControl w:val="0"/>
        <w:tabs>
          <w:tab w:val="left" w:pos="0"/>
          <w:tab w:val="left" w:pos="567"/>
          <w:tab w:val="left" w:pos="1422"/>
        </w:tabs>
        <w:spacing w:after="0" w:line="240" w:lineRule="auto"/>
        <w:rPr>
          <w:rFonts w:ascii="Times New Roman" w:eastAsia="Times New Roman" w:hAnsi="Times New Roman" w:cs="Times New Roman"/>
          <w:spacing w:val="-3"/>
        </w:rPr>
      </w:pPr>
    </w:p>
    <w:p w14:paraId="44D4B80F" w14:textId="77777777" w:rsidR="00184AF7" w:rsidRPr="00184AF7" w:rsidRDefault="00184AF7" w:rsidP="00184AF7">
      <w:pPr>
        <w:widowControl w:val="0"/>
        <w:numPr>
          <w:ilvl w:val="1"/>
          <w:numId w:val="3"/>
        </w:numPr>
        <w:spacing w:after="0" w:line="240" w:lineRule="auto"/>
        <w:ind w:left="567" w:hanging="567"/>
        <w:rPr>
          <w:rFonts w:ascii="Times New Roman" w:eastAsia="Times New Roman" w:hAnsi="Times New Roman" w:cs="Times New Roman"/>
        </w:rPr>
      </w:pPr>
      <w:r w:rsidRPr="00184AF7">
        <w:rPr>
          <w:rFonts w:ascii="Times New Roman" w:eastAsia="Times New Roman" w:hAnsi="Times New Roman" w:cs="Times New Roman"/>
          <w:b/>
        </w:rPr>
        <w:t>Vaisingumas, nėštumo ir žindymo laikotarpis</w:t>
      </w:r>
    </w:p>
    <w:p w14:paraId="2FA5FB08"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p>
    <w:p w14:paraId="0D9C24BF"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u w:val="single"/>
        </w:rPr>
      </w:pPr>
      <w:r w:rsidRPr="00184AF7">
        <w:rPr>
          <w:rFonts w:ascii="Times New Roman" w:eastAsia="Times New Roman" w:hAnsi="Times New Roman" w:cs="Times New Roman"/>
          <w:u w:val="single"/>
        </w:rPr>
        <w:t>Nėštumas</w:t>
      </w:r>
    </w:p>
    <w:p w14:paraId="3A3A67C3"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Destele negalima vartoti nėštumo laikotarpiu.</w:t>
      </w:r>
    </w:p>
    <w:p w14:paraId="6DAB7C67"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p>
    <w:p w14:paraId="66D07014"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 xml:space="preserve">Jei moteris pastoja vartodama Destele, jo vartojimą nedelsiant reikia nutraukti. </w:t>
      </w:r>
    </w:p>
    <w:p w14:paraId="6568A86C"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Tačiau daugelio epidemiologinių tyrimų duomenimis, moterų, iki nėštumo vartojusių SHK, kūdikių apsigimimų rizika nepadidėjo, o moterims nėštumo metu per neapsižiūrėjimą pavartojus šių kontraceptikų, jų kūdikiams teratogeninio poveikio nenustatyta.</w:t>
      </w:r>
    </w:p>
    <w:p w14:paraId="7B122C6B"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u w:val="single"/>
        </w:rPr>
      </w:pPr>
    </w:p>
    <w:p w14:paraId="033F0860" w14:textId="77777777" w:rsidR="00184AF7" w:rsidRPr="00184AF7" w:rsidRDefault="00184AF7" w:rsidP="00184AF7">
      <w:pPr>
        <w:widowControl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u w:val="single"/>
        </w:rPr>
        <w:t>Žindymas</w:t>
      </w:r>
    </w:p>
    <w:p w14:paraId="2430F5F6" w14:textId="77777777" w:rsidR="00184AF7" w:rsidRPr="00184AF7" w:rsidRDefault="00184AF7" w:rsidP="00184AF7">
      <w:pPr>
        <w:widowControl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 xml:space="preserve">SHK gali veikti laktaciją: gali sumažinti žindyvės pieno kiekį ir keisti jo sudėtį. Todėl paprastai SHK reikia nerekomenduoti vartoti tol, kol žindyvė nenutrauks vaiko žindymo. Šiek tiek kontraceptinių steroidų ir (arba) jų metabolitų gali išsiskirti į žindyvių pieną. Šie kiekiai gali turėti poveikį vaikui, tačiau įrodymų, kad jie turi neigiamos įtakos vaiko sveikatai, nėra. </w:t>
      </w:r>
    </w:p>
    <w:p w14:paraId="0558A2DC" w14:textId="77777777" w:rsidR="00184AF7" w:rsidRPr="00184AF7" w:rsidRDefault="00184AF7" w:rsidP="00184AF7">
      <w:pPr>
        <w:widowControl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Reikia atkreipti dėmesį į padidėjusią VTE riziką po gimdymo, jei vėl pradedama vartoti Destele (žr. 4.2 ir 4.4 skyrius).</w:t>
      </w:r>
    </w:p>
    <w:p w14:paraId="346C76CA" w14:textId="77777777" w:rsidR="00184AF7" w:rsidRPr="00184AF7" w:rsidRDefault="00184AF7" w:rsidP="00184AF7">
      <w:pPr>
        <w:widowControl w:val="0"/>
        <w:tabs>
          <w:tab w:val="left" w:pos="567"/>
          <w:tab w:val="left" w:pos="851"/>
          <w:tab w:val="left" w:pos="1422"/>
        </w:tabs>
        <w:spacing w:after="0" w:line="240" w:lineRule="auto"/>
        <w:rPr>
          <w:rFonts w:ascii="Times New Roman" w:eastAsia="Times New Roman" w:hAnsi="Times New Roman" w:cs="Times New Roman"/>
        </w:rPr>
      </w:pPr>
    </w:p>
    <w:p w14:paraId="4015E4F2" w14:textId="77777777" w:rsidR="00184AF7" w:rsidRPr="00184AF7" w:rsidRDefault="00184AF7" w:rsidP="00184AF7">
      <w:pPr>
        <w:widowControl w:val="0"/>
        <w:tabs>
          <w:tab w:val="left" w:pos="567"/>
        </w:tabs>
        <w:spacing w:after="0" w:line="240" w:lineRule="auto"/>
        <w:ind w:left="567" w:hanging="567"/>
        <w:rPr>
          <w:rFonts w:ascii="Times New Roman" w:eastAsia="Times New Roman" w:hAnsi="Times New Roman" w:cs="Times New Roman"/>
          <w:b/>
        </w:rPr>
      </w:pPr>
      <w:r w:rsidRPr="00184AF7">
        <w:rPr>
          <w:rFonts w:ascii="Times New Roman" w:eastAsia="Times New Roman" w:hAnsi="Times New Roman" w:cs="Times New Roman"/>
          <w:b/>
        </w:rPr>
        <w:t>4.7</w:t>
      </w:r>
      <w:r w:rsidRPr="00184AF7">
        <w:rPr>
          <w:rFonts w:ascii="Times New Roman" w:eastAsia="Times New Roman" w:hAnsi="Times New Roman" w:cs="Times New Roman"/>
          <w:b/>
        </w:rPr>
        <w:tab/>
        <w:t>Poveikis gebėjimui vairuoti ir valdyti mechanizmus</w:t>
      </w:r>
    </w:p>
    <w:p w14:paraId="22FCEF48" w14:textId="77777777" w:rsidR="00184AF7" w:rsidRPr="00184AF7" w:rsidRDefault="00184AF7" w:rsidP="00184AF7">
      <w:pPr>
        <w:widowControl w:val="0"/>
        <w:tabs>
          <w:tab w:val="left" w:pos="567"/>
        </w:tabs>
        <w:spacing w:after="0" w:line="240" w:lineRule="auto"/>
        <w:ind w:left="567" w:hanging="567"/>
        <w:rPr>
          <w:rFonts w:ascii="Times New Roman" w:eastAsia="Times New Roman" w:hAnsi="Times New Roman" w:cs="Times New Roman"/>
        </w:rPr>
      </w:pPr>
    </w:p>
    <w:p w14:paraId="5C746F0D" w14:textId="77777777" w:rsidR="00184AF7" w:rsidRPr="00184AF7" w:rsidRDefault="00184AF7" w:rsidP="00184AF7">
      <w:pPr>
        <w:widowControl w:val="0"/>
        <w:tabs>
          <w:tab w:val="left" w:pos="567"/>
          <w:tab w:val="left" w:pos="851"/>
          <w:tab w:val="left" w:pos="1422"/>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Ar Destele</w:t>
      </w:r>
      <w:r w:rsidRPr="00184AF7">
        <w:rPr>
          <w:rFonts w:ascii="Times New Roman" w:eastAsia="Times New Roman" w:hAnsi="Times New Roman" w:cs="Times New Roman"/>
          <w:spacing w:val="-3"/>
        </w:rPr>
        <w:t xml:space="preserve"> </w:t>
      </w:r>
      <w:r w:rsidRPr="00184AF7">
        <w:rPr>
          <w:rFonts w:ascii="Times New Roman" w:eastAsia="Times New Roman" w:hAnsi="Times New Roman" w:cs="Times New Roman"/>
        </w:rPr>
        <w:t>daro poveikį gebėjimui vairuoti ir valdyti mechanizmus, netirta. Vartojančioms SHK poveikio gebėjimui vairuoti ir valdyti mechanizmus nestebėta.</w:t>
      </w:r>
    </w:p>
    <w:p w14:paraId="79D53404"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p>
    <w:p w14:paraId="033965AF" w14:textId="77777777" w:rsidR="00184AF7" w:rsidRPr="00184AF7" w:rsidRDefault="00184AF7" w:rsidP="00184AF7">
      <w:pPr>
        <w:widowControl w:val="0"/>
        <w:tabs>
          <w:tab w:val="left" w:pos="567"/>
        </w:tabs>
        <w:spacing w:after="0" w:line="240" w:lineRule="auto"/>
        <w:ind w:left="567" w:hanging="567"/>
        <w:rPr>
          <w:rFonts w:ascii="Times New Roman" w:eastAsia="Times New Roman" w:hAnsi="Times New Roman" w:cs="Times New Roman"/>
          <w:b/>
        </w:rPr>
      </w:pPr>
      <w:r w:rsidRPr="00184AF7">
        <w:rPr>
          <w:rFonts w:ascii="Times New Roman" w:eastAsia="Times New Roman" w:hAnsi="Times New Roman" w:cs="Times New Roman"/>
          <w:b/>
        </w:rPr>
        <w:t>4.8</w:t>
      </w:r>
      <w:r w:rsidRPr="00184AF7">
        <w:rPr>
          <w:rFonts w:ascii="Times New Roman" w:eastAsia="Times New Roman" w:hAnsi="Times New Roman" w:cs="Times New Roman"/>
          <w:b/>
        </w:rPr>
        <w:tab/>
        <w:t>Nepageidaujamas poveikis</w:t>
      </w:r>
    </w:p>
    <w:p w14:paraId="4BFE9129" w14:textId="77777777" w:rsidR="00184AF7" w:rsidRPr="00184AF7" w:rsidRDefault="00184AF7" w:rsidP="00184AF7">
      <w:pPr>
        <w:widowControl w:val="0"/>
        <w:spacing w:after="0" w:line="240" w:lineRule="auto"/>
        <w:rPr>
          <w:rFonts w:ascii="Times New Roman" w:eastAsia="Times New Roman" w:hAnsi="Times New Roman" w:cs="Times New Roman"/>
        </w:rPr>
      </w:pPr>
    </w:p>
    <w:p w14:paraId="0013C0A5" w14:textId="77777777" w:rsidR="00184AF7" w:rsidRPr="00184AF7" w:rsidRDefault="00184AF7" w:rsidP="00184AF7">
      <w:pPr>
        <w:widowControl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Sunkus nepageidaujamas poveikis, susijęs su SHK vartojimu, minėtas 4.4 skyriuje.</w:t>
      </w:r>
    </w:p>
    <w:p w14:paraId="10D22FE5"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spacing w:val="-3"/>
        </w:rPr>
      </w:pPr>
      <w:r w:rsidRPr="00184AF7">
        <w:rPr>
          <w:rFonts w:ascii="Times New Roman" w:eastAsia="Times New Roman" w:hAnsi="Times New Roman" w:cs="Times New Roman"/>
          <w:spacing w:val="-3"/>
        </w:rPr>
        <w:t>Kaip vartojant ir kitus SHK, gali būti kraujavimo pokyčių, ypač pirmuosius vartojimo mėnesius. Gali būti kraujavimo dažnumo (nebūti, retesnis, dažnesnis arba pastovus kraujavimas), intensyvumo (sumažėjęs arba padidėjęs) arba trukmės pokyčių.</w:t>
      </w:r>
    </w:p>
    <w:p w14:paraId="6A840F46"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spacing w:val="-3"/>
        </w:rPr>
      </w:pPr>
      <w:r w:rsidRPr="00184AF7">
        <w:rPr>
          <w:rFonts w:ascii="Times New Roman" w:eastAsia="Times New Roman" w:hAnsi="Times New Roman" w:cs="Times New Roman"/>
          <w:spacing w:val="-3"/>
        </w:rPr>
        <w:t xml:space="preserve"> </w:t>
      </w:r>
    </w:p>
    <w:p w14:paraId="674AE8EE"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noProof/>
          <w:u w:val="single"/>
        </w:rPr>
      </w:pPr>
      <w:r w:rsidRPr="00184AF7">
        <w:rPr>
          <w:rFonts w:ascii="Times New Roman" w:eastAsia="Times New Roman" w:hAnsi="Times New Roman" w:cs="Times New Roman"/>
          <w:noProof/>
          <w:u w:val="single"/>
        </w:rPr>
        <w:t>Atskirų nepageidaujamų reakcijų apibūdinimas</w:t>
      </w:r>
    </w:p>
    <w:p w14:paraId="3FD6EDCB"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noProof/>
        </w:rPr>
      </w:pPr>
      <w:r w:rsidRPr="00184AF7">
        <w:rPr>
          <w:rFonts w:ascii="Times New Roman" w:eastAsia="Times New Roman" w:hAnsi="Times New Roman" w:cs="Times New Roman"/>
          <w:noProof/>
        </w:rPr>
        <w:t>SHK vartojančioms moterims nustatyta padidėjusi arterijų ir venų trombozės ir tromboembolijos reiškinių rizika, įskaitant miokardo infarktą, insultą, praeinančiuosius smegenų išemijos priepuolius, venų trombozę ir plaučių emboliją (išsamesnė informacija pateikiama 4.4 skyriuje).</w:t>
      </w:r>
    </w:p>
    <w:p w14:paraId="336D5DD6"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noProof/>
        </w:rPr>
      </w:pPr>
    </w:p>
    <w:p w14:paraId="05B5B376" w14:textId="77777777" w:rsidR="00184AF7" w:rsidRPr="00184AF7" w:rsidRDefault="00184AF7" w:rsidP="00184AF7">
      <w:pPr>
        <w:widowControl w:val="0"/>
        <w:spacing w:after="0"/>
        <w:rPr>
          <w:rFonts w:ascii="Times New Roman" w:eastAsia="Times New Roman" w:hAnsi="Times New Roman" w:cs="Times New Roman"/>
          <w:noProof/>
        </w:rPr>
      </w:pPr>
      <w:r w:rsidRPr="00184AF7">
        <w:rPr>
          <w:rFonts w:ascii="Times New Roman" w:eastAsia="Times New Roman" w:hAnsi="Times New Roman" w:cs="Times New Roman"/>
        </w:rPr>
        <w:t>Galimai susijęs su Destele arba kitais SGK nepageidaujamas poveikis, apie kurį praneštą, išvardytas lentelėje žemiau</w:t>
      </w:r>
      <w:r w:rsidRPr="00184AF7">
        <w:rPr>
          <w:rFonts w:ascii="Times New Roman" w:eastAsia="Times New Roman" w:hAnsi="Times New Roman" w:cs="Times New Roman"/>
          <w:vertAlign w:val="superscript"/>
        </w:rPr>
        <w:t>1</w:t>
      </w:r>
      <w:r w:rsidRPr="00184AF7">
        <w:rPr>
          <w:rFonts w:ascii="Times New Roman" w:eastAsia="Times New Roman" w:hAnsi="Times New Roman" w:cs="Times New Roman"/>
        </w:rPr>
        <w:t>.</w:t>
      </w:r>
    </w:p>
    <w:p w14:paraId="26B26BBE" w14:textId="77777777" w:rsidR="00184AF7" w:rsidRPr="00184AF7" w:rsidRDefault="00184AF7" w:rsidP="00184AF7">
      <w:pPr>
        <w:widowControl w:val="0"/>
        <w:spacing w:after="0"/>
        <w:rPr>
          <w:rFonts w:ascii="Times New Roman" w:eastAsia="Times New Roman" w:hAnsi="Times New Roman" w:cs="Times New Roman"/>
          <w:noProof/>
          <w:lang w:eastAsia="lt-LT"/>
        </w:rPr>
      </w:pPr>
      <w:r w:rsidRPr="00184AF7">
        <w:rPr>
          <w:rFonts w:ascii="Times New Roman" w:eastAsia="Times New Roman" w:hAnsi="Times New Roman" w:cs="Times New Roman"/>
          <w:noProof/>
        </w:rPr>
        <w:t xml:space="preserve">Nepageidaujamo poveikio požymių dažnis apibūdinamas </w:t>
      </w:r>
      <w:r w:rsidRPr="00184AF7">
        <w:rPr>
          <w:rFonts w:ascii="Times New Roman" w:eastAsia="Times New Roman" w:hAnsi="Times New Roman" w:cs="Times New Roman"/>
          <w:noProof/>
          <w:lang w:eastAsia="lt-LT"/>
        </w:rPr>
        <w:t xml:space="preserve">taip: </w:t>
      </w:r>
    </w:p>
    <w:tbl>
      <w:tblPr>
        <w:tblStyle w:val="Lentelstinklelis"/>
        <w:tblW w:w="0" w:type="auto"/>
        <w:tblLook w:val="04A0" w:firstRow="1" w:lastRow="0" w:firstColumn="1" w:lastColumn="0" w:noHBand="0" w:noVBand="1"/>
      </w:tblPr>
      <w:tblGrid>
        <w:gridCol w:w="9061"/>
      </w:tblGrid>
      <w:tr w:rsidR="00184AF7" w:rsidRPr="00184AF7" w14:paraId="09247779" w14:textId="77777777" w:rsidTr="00FD29E7">
        <w:trPr>
          <w:trHeight w:val="233"/>
        </w:trPr>
        <w:tc>
          <w:tcPr>
            <w:tcW w:w="9576" w:type="dxa"/>
          </w:tcPr>
          <w:p w14:paraId="25DC2281" w14:textId="77777777" w:rsidR="00184AF7" w:rsidRPr="00184AF7" w:rsidRDefault="00184AF7" w:rsidP="00184AF7">
            <w:pPr>
              <w:widowControl w:val="0"/>
              <w:rPr>
                <w:rFonts w:eastAsia="Times New Roman"/>
              </w:rPr>
            </w:pPr>
            <w:r w:rsidRPr="00184AF7">
              <w:rPr>
                <w:rFonts w:eastAsia="Times New Roman"/>
              </w:rPr>
              <w:t>Labai dažni (≥1/10)</w:t>
            </w:r>
          </w:p>
        </w:tc>
      </w:tr>
      <w:tr w:rsidR="00184AF7" w:rsidRPr="00184AF7" w14:paraId="6B79A359" w14:textId="77777777" w:rsidTr="00FD29E7">
        <w:trPr>
          <w:trHeight w:val="251"/>
        </w:trPr>
        <w:tc>
          <w:tcPr>
            <w:tcW w:w="9576" w:type="dxa"/>
          </w:tcPr>
          <w:p w14:paraId="570810CE" w14:textId="77777777" w:rsidR="00184AF7" w:rsidRPr="00184AF7" w:rsidRDefault="00184AF7" w:rsidP="00184AF7">
            <w:pPr>
              <w:widowControl w:val="0"/>
              <w:rPr>
                <w:rFonts w:eastAsia="Times New Roman"/>
              </w:rPr>
            </w:pPr>
            <w:r w:rsidRPr="00184AF7">
              <w:rPr>
                <w:rFonts w:eastAsia="Times New Roman"/>
              </w:rPr>
              <w:t>Dažni (nuo ≥1/100 iki &lt;1/10)</w:t>
            </w:r>
          </w:p>
        </w:tc>
      </w:tr>
      <w:tr w:rsidR="00184AF7" w:rsidRPr="00184AF7" w14:paraId="2626D6EF" w14:textId="77777777" w:rsidTr="00FD29E7">
        <w:trPr>
          <w:trHeight w:val="269"/>
        </w:trPr>
        <w:tc>
          <w:tcPr>
            <w:tcW w:w="9576" w:type="dxa"/>
          </w:tcPr>
          <w:p w14:paraId="347C787B" w14:textId="77777777" w:rsidR="00184AF7" w:rsidRPr="00184AF7" w:rsidRDefault="00184AF7" w:rsidP="00184AF7">
            <w:pPr>
              <w:widowControl w:val="0"/>
              <w:rPr>
                <w:rFonts w:eastAsia="Times New Roman"/>
              </w:rPr>
            </w:pPr>
            <w:r w:rsidRPr="00184AF7">
              <w:rPr>
                <w:rFonts w:eastAsia="Times New Roman"/>
              </w:rPr>
              <w:t>Nedažnas (nuo ≥1/1 000 iki &lt;1/100)</w:t>
            </w:r>
          </w:p>
        </w:tc>
      </w:tr>
      <w:tr w:rsidR="00184AF7" w:rsidRPr="00184AF7" w14:paraId="7CE2D214" w14:textId="77777777" w:rsidTr="00FD29E7">
        <w:trPr>
          <w:trHeight w:val="145"/>
        </w:trPr>
        <w:tc>
          <w:tcPr>
            <w:tcW w:w="9576" w:type="dxa"/>
          </w:tcPr>
          <w:p w14:paraId="3B1056E8" w14:textId="77777777" w:rsidR="00184AF7" w:rsidRPr="00184AF7" w:rsidRDefault="00184AF7" w:rsidP="00184AF7">
            <w:pPr>
              <w:widowControl w:val="0"/>
              <w:rPr>
                <w:rFonts w:eastAsia="Times New Roman"/>
                <w:b/>
              </w:rPr>
            </w:pPr>
            <w:r w:rsidRPr="00184AF7">
              <w:rPr>
                <w:rFonts w:eastAsia="Times New Roman"/>
              </w:rPr>
              <w:t>Retas (nuo ≥1/10000 iki &lt;1/1 000)</w:t>
            </w:r>
          </w:p>
        </w:tc>
      </w:tr>
      <w:tr w:rsidR="00184AF7" w:rsidRPr="00184AF7" w14:paraId="7DBBD6DD" w14:textId="77777777" w:rsidTr="00FD29E7">
        <w:trPr>
          <w:trHeight w:val="60"/>
        </w:trPr>
        <w:tc>
          <w:tcPr>
            <w:tcW w:w="9576" w:type="dxa"/>
          </w:tcPr>
          <w:p w14:paraId="24A23444" w14:textId="77777777" w:rsidR="00184AF7" w:rsidRPr="00184AF7" w:rsidRDefault="00184AF7" w:rsidP="00184AF7">
            <w:pPr>
              <w:widowControl w:val="0"/>
              <w:rPr>
                <w:rFonts w:eastAsia="Times New Roman"/>
              </w:rPr>
            </w:pPr>
            <w:r w:rsidRPr="00184AF7">
              <w:rPr>
                <w:rFonts w:eastAsia="Times New Roman"/>
              </w:rPr>
              <w:t>Labai retas (&lt;1/10000)</w:t>
            </w:r>
          </w:p>
        </w:tc>
      </w:tr>
      <w:tr w:rsidR="00184AF7" w:rsidRPr="00184AF7" w14:paraId="5F49C1B6" w14:textId="77777777" w:rsidTr="00FD29E7">
        <w:trPr>
          <w:trHeight w:val="60"/>
        </w:trPr>
        <w:tc>
          <w:tcPr>
            <w:tcW w:w="9576" w:type="dxa"/>
          </w:tcPr>
          <w:p w14:paraId="2A2EC509" w14:textId="77777777" w:rsidR="00184AF7" w:rsidRPr="00184AF7" w:rsidRDefault="00184AF7" w:rsidP="00184AF7">
            <w:pPr>
              <w:widowControl w:val="0"/>
              <w:rPr>
                <w:rFonts w:eastAsia="Times New Roman"/>
              </w:rPr>
            </w:pPr>
            <w:r w:rsidRPr="00184AF7">
              <w:rPr>
                <w:rFonts w:eastAsia="Times New Roman"/>
              </w:rPr>
              <w:t>Dažnis nežinomas (negali būti įvertintas pagal turimus duomenis)</w:t>
            </w:r>
          </w:p>
        </w:tc>
      </w:tr>
    </w:tbl>
    <w:p w14:paraId="2B993BFC" w14:textId="77777777" w:rsidR="00184AF7" w:rsidRPr="00184AF7" w:rsidRDefault="00184AF7" w:rsidP="00184AF7">
      <w:pPr>
        <w:widowControl w:val="0"/>
        <w:rPr>
          <w:rFonts w:ascii="Times New Roman" w:eastAsia="Times New Roman" w:hAnsi="Times New Roman" w:cs="Times New Roman"/>
          <w:noProof/>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8"/>
        <w:gridCol w:w="1486"/>
        <w:gridCol w:w="2017"/>
        <w:gridCol w:w="1727"/>
        <w:gridCol w:w="1793"/>
      </w:tblGrid>
      <w:tr w:rsidR="00184AF7" w:rsidRPr="00184AF7" w14:paraId="169209E8" w14:textId="77777777" w:rsidTr="00FD29E7">
        <w:trPr>
          <w:trHeight w:val="441"/>
        </w:trPr>
        <w:tc>
          <w:tcPr>
            <w:tcW w:w="1132" w:type="pct"/>
          </w:tcPr>
          <w:p w14:paraId="309EF65C"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
                <w:bCs/>
              </w:rPr>
            </w:pPr>
            <w:r w:rsidRPr="00184AF7">
              <w:rPr>
                <w:rFonts w:ascii="Times New Roman" w:eastAsia="Times New Roman" w:hAnsi="Times New Roman" w:cs="Times New Roman"/>
                <w:b/>
                <w:bCs/>
              </w:rPr>
              <w:t>Organų sistemų klasė</w:t>
            </w:r>
          </w:p>
        </w:tc>
        <w:tc>
          <w:tcPr>
            <w:tcW w:w="827" w:type="pct"/>
          </w:tcPr>
          <w:p w14:paraId="5D5DE9A8" w14:textId="77777777" w:rsidR="00184AF7" w:rsidRPr="00184AF7" w:rsidRDefault="00184AF7" w:rsidP="00184AF7">
            <w:pPr>
              <w:widowControl w:val="0"/>
              <w:tabs>
                <w:tab w:val="left" w:pos="567"/>
              </w:tabs>
              <w:spacing w:after="0" w:line="240" w:lineRule="auto"/>
              <w:jc w:val="center"/>
              <w:rPr>
                <w:rFonts w:ascii="Times New Roman" w:eastAsia="Times New Roman" w:hAnsi="Times New Roman" w:cs="Times New Roman"/>
                <w:b/>
                <w:bCs/>
              </w:rPr>
            </w:pPr>
            <w:r w:rsidRPr="00184AF7">
              <w:rPr>
                <w:rFonts w:ascii="Times New Roman" w:eastAsia="Times New Roman" w:hAnsi="Times New Roman" w:cs="Times New Roman"/>
                <w:b/>
                <w:bCs/>
              </w:rPr>
              <w:t>Labai dažnas</w:t>
            </w:r>
          </w:p>
        </w:tc>
        <w:tc>
          <w:tcPr>
            <w:tcW w:w="1120" w:type="pct"/>
          </w:tcPr>
          <w:p w14:paraId="76D9C1BF" w14:textId="77777777" w:rsidR="00184AF7" w:rsidRPr="00184AF7" w:rsidRDefault="00184AF7" w:rsidP="00184AF7">
            <w:pPr>
              <w:widowControl w:val="0"/>
              <w:tabs>
                <w:tab w:val="left" w:pos="567"/>
              </w:tabs>
              <w:spacing w:after="0" w:line="240" w:lineRule="auto"/>
              <w:jc w:val="center"/>
              <w:rPr>
                <w:rFonts w:ascii="Times New Roman" w:eastAsia="Times New Roman" w:hAnsi="Times New Roman" w:cs="Times New Roman"/>
                <w:b/>
                <w:bCs/>
              </w:rPr>
            </w:pPr>
            <w:r w:rsidRPr="00184AF7">
              <w:rPr>
                <w:rFonts w:ascii="Times New Roman" w:eastAsia="Times New Roman" w:hAnsi="Times New Roman" w:cs="Times New Roman"/>
                <w:b/>
                <w:bCs/>
              </w:rPr>
              <w:t>Dažnas</w:t>
            </w:r>
          </w:p>
        </w:tc>
        <w:tc>
          <w:tcPr>
            <w:tcW w:w="960" w:type="pct"/>
          </w:tcPr>
          <w:p w14:paraId="1AEAB5EC" w14:textId="77777777" w:rsidR="00184AF7" w:rsidRPr="00184AF7" w:rsidRDefault="00184AF7" w:rsidP="00184AF7">
            <w:pPr>
              <w:widowControl w:val="0"/>
              <w:tabs>
                <w:tab w:val="left" w:pos="567"/>
              </w:tabs>
              <w:spacing w:after="0" w:line="240" w:lineRule="auto"/>
              <w:jc w:val="center"/>
              <w:rPr>
                <w:rFonts w:ascii="Times New Roman" w:eastAsia="Times New Roman" w:hAnsi="Times New Roman" w:cs="Times New Roman"/>
                <w:b/>
                <w:bCs/>
              </w:rPr>
            </w:pPr>
            <w:r w:rsidRPr="00184AF7">
              <w:rPr>
                <w:rFonts w:ascii="Times New Roman" w:eastAsia="Times New Roman" w:hAnsi="Times New Roman" w:cs="Times New Roman"/>
                <w:b/>
                <w:bCs/>
              </w:rPr>
              <w:t>Nedažnas</w:t>
            </w:r>
          </w:p>
        </w:tc>
        <w:tc>
          <w:tcPr>
            <w:tcW w:w="960" w:type="pct"/>
          </w:tcPr>
          <w:p w14:paraId="3951EA30" w14:textId="77777777" w:rsidR="00184AF7" w:rsidRPr="00184AF7" w:rsidRDefault="00184AF7" w:rsidP="00184AF7">
            <w:pPr>
              <w:widowControl w:val="0"/>
              <w:tabs>
                <w:tab w:val="left" w:pos="567"/>
              </w:tabs>
              <w:spacing w:after="0" w:line="240" w:lineRule="auto"/>
              <w:jc w:val="center"/>
              <w:rPr>
                <w:rFonts w:ascii="Times New Roman" w:eastAsia="Times New Roman" w:hAnsi="Times New Roman" w:cs="Times New Roman"/>
                <w:b/>
                <w:bCs/>
              </w:rPr>
            </w:pPr>
            <w:r w:rsidRPr="00184AF7">
              <w:rPr>
                <w:rFonts w:ascii="Times New Roman" w:eastAsia="Times New Roman" w:hAnsi="Times New Roman" w:cs="Times New Roman"/>
                <w:b/>
                <w:bCs/>
              </w:rPr>
              <w:t>Retas</w:t>
            </w:r>
          </w:p>
        </w:tc>
      </w:tr>
      <w:tr w:rsidR="00184AF7" w:rsidRPr="00184AF7" w14:paraId="621D3D3A" w14:textId="77777777" w:rsidTr="00FD29E7">
        <w:trPr>
          <w:trHeight w:val="141"/>
        </w:trPr>
        <w:tc>
          <w:tcPr>
            <w:tcW w:w="1132" w:type="pct"/>
          </w:tcPr>
          <w:p w14:paraId="7B92D448"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Cs/>
              </w:rPr>
            </w:pPr>
            <w:r w:rsidRPr="00184AF7">
              <w:rPr>
                <w:rFonts w:ascii="Times New Roman" w:eastAsia="Times New Roman" w:hAnsi="Times New Roman" w:cs="Times New Roman"/>
                <w:bCs/>
              </w:rPr>
              <w:t>Infekcijos ir infestacijos</w:t>
            </w:r>
          </w:p>
        </w:tc>
        <w:tc>
          <w:tcPr>
            <w:tcW w:w="827" w:type="pct"/>
          </w:tcPr>
          <w:p w14:paraId="4AE6C78A"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Cs/>
              </w:rPr>
            </w:pPr>
          </w:p>
        </w:tc>
        <w:tc>
          <w:tcPr>
            <w:tcW w:w="1120" w:type="pct"/>
          </w:tcPr>
          <w:p w14:paraId="1281DCDE"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Cs/>
              </w:rPr>
            </w:pPr>
          </w:p>
        </w:tc>
        <w:tc>
          <w:tcPr>
            <w:tcW w:w="960" w:type="pct"/>
          </w:tcPr>
          <w:p w14:paraId="1B02DB0F"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Cs/>
              </w:rPr>
            </w:pPr>
          </w:p>
        </w:tc>
        <w:tc>
          <w:tcPr>
            <w:tcW w:w="960" w:type="pct"/>
          </w:tcPr>
          <w:p w14:paraId="579AA0F2"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Cs/>
              </w:rPr>
            </w:pPr>
            <w:r w:rsidRPr="00184AF7">
              <w:rPr>
                <w:rFonts w:ascii="Times New Roman" w:eastAsia="Times New Roman" w:hAnsi="Times New Roman" w:cs="Times New Roman"/>
                <w:bCs/>
              </w:rPr>
              <w:t>Makšties kandidozė</w:t>
            </w:r>
          </w:p>
        </w:tc>
      </w:tr>
      <w:tr w:rsidR="00184AF7" w:rsidRPr="00184AF7" w14:paraId="068E9F04" w14:textId="77777777" w:rsidTr="00FD29E7">
        <w:trPr>
          <w:trHeight w:val="587"/>
        </w:trPr>
        <w:tc>
          <w:tcPr>
            <w:tcW w:w="1132" w:type="pct"/>
          </w:tcPr>
          <w:p w14:paraId="16C2C7B1"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Cs/>
              </w:rPr>
            </w:pPr>
            <w:r w:rsidRPr="00184AF7">
              <w:rPr>
                <w:rFonts w:ascii="Times New Roman" w:eastAsia="Times New Roman" w:hAnsi="Times New Roman" w:cs="Times New Roman"/>
                <w:bCs/>
              </w:rPr>
              <w:t>Imuninės sistemos sutrikimai</w:t>
            </w:r>
          </w:p>
        </w:tc>
        <w:tc>
          <w:tcPr>
            <w:tcW w:w="827" w:type="pct"/>
          </w:tcPr>
          <w:p w14:paraId="4973A12D"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Cs/>
              </w:rPr>
            </w:pPr>
          </w:p>
        </w:tc>
        <w:tc>
          <w:tcPr>
            <w:tcW w:w="1120" w:type="pct"/>
          </w:tcPr>
          <w:p w14:paraId="73FB06F3"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Cs/>
              </w:rPr>
            </w:pPr>
          </w:p>
        </w:tc>
        <w:tc>
          <w:tcPr>
            <w:tcW w:w="960" w:type="pct"/>
          </w:tcPr>
          <w:p w14:paraId="00467CAF"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Cs/>
              </w:rPr>
            </w:pPr>
          </w:p>
        </w:tc>
        <w:tc>
          <w:tcPr>
            <w:tcW w:w="960" w:type="pct"/>
          </w:tcPr>
          <w:p w14:paraId="2B2A0856"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Cs/>
              </w:rPr>
            </w:pPr>
            <w:r w:rsidRPr="00184AF7">
              <w:rPr>
                <w:rFonts w:ascii="Times New Roman" w:eastAsia="Times New Roman" w:hAnsi="Times New Roman" w:cs="Times New Roman"/>
                <w:bCs/>
              </w:rPr>
              <w:t>Padidėjęs jautrumas</w:t>
            </w:r>
          </w:p>
        </w:tc>
      </w:tr>
      <w:tr w:rsidR="00184AF7" w:rsidRPr="00184AF7" w14:paraId="62FBEA37" w14:textId="77777777" w:rsidTr="00FD29E7">
        <w:trPr>
          <w:trHeight w:val="141"/>
        </w:trPr>
        <w:tc>
          <w:tcPr>
            <w:tcW w:w="1132" w:type="pct"/>
          </w:tcPr>
          <w:p w14:paraId="2877212A"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Cs/>
              </w:rPr>
            </w:pPr>
            <w:r w:rsidRPr="00184AF7">
              <w:rPr>
                <w:rFonts w:ascii="Times New Roman" w:eastAsia="Times New Roman" w:hAnsi="Times New Roman" w:cs="Times New Roman"/>
                <w:bCs/>
              </w:rPr>
              <w:t>Metabolizmo ir mitybos sutrikimai</w:t>
            </w:r>
          </w:p>
          <w:p w14:paraId="7D401162"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Cs/>
              </w:rPr>
            </w:pPr>
          </w:p>
        </w:tc>
        <w:tc>
          <w:tcPr>
            <w:tcW w:w="827" w:type="pct"/>
          </w:tcPr>
          <w:p w14:paraId="1DE7E799"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Cs/>
              </w:rPr>
            </w:pPr>
          </w:p>
        </w:tc>
        <w:tc>
          <w:tcPr>
            <w:tcW w:w="1120" w:type="pct"/>
          </w:tcPr>
          <w:p w14:paraId="64AC89F5"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Cs/>
              </w:rPr>
            </w:pPr>
          </w:p>
        </w:tc>
        <w:tc>
          <w:tcPr>
            <w:tcW w:w="960" w:type="pct"/>
          </w:tcPr>
          <w:p w14:paraId="4A3570BE"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Cs/>
              </w:rPr>
            </w:pPr>
            <w:r w:rsidRPr="00184AF7">
              <w:rPr>
                <w:rFonts w:ascii="Times New Roman" w:eastAsia="Times New Roman" w:hAnsi="Times New Roman" w:cs="Times New Roman"/>
                <w:bCs/>
              </w:rPr>
              <w:t>Skysčių susilaikymas organizme</w:t>
            </w:r>
          </w:p>
        </w:tc>
        <w:tc>
          <w:tcPr>
            <w:tcW w:w="960" w:type="pct"/>
          </w:tcPr>
          <w:p w14:paraId="7F3302B6"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Cs/>
              </w:rPr>
            </w:pPr>
          </w:p>
        </w:tc>
      </w:tr>
      <w:tr w:rsidR="00184AF7" w:rsidRPr="00184AF7" w14:paraId="5DA67FDA" w14:textId="77777777" w:rsidTr="00FD29E7">
        <w:trPr>
          <w:trHeight w:val="617"/>
        </w:trPr>
        <w:tc>
          <w:tcPr>
            <w:tcW w:w="1132" w:type="pct"/>
          </w:tcPr>
          <w:p w14:paraId="7555219C"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Cs/>
              </w:rPr>
            </w:pPr>
            <w:r w:rsidRPr="00184AF7">
              <w:rPr>
                <w:rFonts w:ascii="Times New Roman" w:eastAsia="Times New Roman" w:hAnsi="Times New Roman" w:cs="Times New Roman"/>
                <w:bCs/>
              </w:rPr>
              <w:t>Psichikos sutrikimai</w:t>
            </w:r>
          </w:p>
          <w:p w14:paraId="5DF75182"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Cs/>
              </w:rPr>
            </w:pPr>
          </w:p>
        </w:tc>
        <w:tc>
          <w:tcPr>
            <w:tcW w:w="827" w:type="pct"/>
          </w:tcPr>
          <w:p w14:paraId="73FEE188"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Cs/>
              </w:rPr>
            </w:pPr>
          </w:p>
        </w:tc>
        <w:tc>
          <w:tcPr>
            <w:tcW w:w="1120" w:type="pct"/>
          </w:tcPr>
          <w:p w14:paraId="141F2189"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Cs/>
              </w:rPr>
            </w:pPr>
            <w:r w:rsidRPr="00184AF7">
              <w:rPr>
                <w:rFonts w:ascii="Times New Roman" w:eastAsia="Times New Roman" w:hAnsi="Times New Roman" w:cs="Times New Roman"/>
                <w:bCs/>
              </w:rPr>
              <w:t>Depresinė nuotaika</w:t>
            </w:r>
          </w:p>
          <w:p w14:paraId="09563374"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Cs/>
              </w:rPr>
            </w:pPr>
            <w:r w:rsidRPr="00184AF7">
              <w:rPr>
                <w:rFonts w:ascii="Times New Roman" w:eastAsia="Times New Roman" w:hAnsi="Times New Roman" w:cs="Times New Roman"/>
                <w:bCs/>
              </w:rPr>
              <w:t>Nuotaikos pokyčiai</w:t>
            </w:r>
          </w:p>
        </w:tc>
        <w:tc>
          <w:tcPr>
            <w:tcW w:w="960" w:type="pct"/>
          </w:tcPr>
          <w:p w14:paraId="4B00A2D6"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Cs/>
              </w:rPr>
            </w:pPr>
            <w:r w:rsidRPr="00184AF7">
              <w:rPr>
                <w:rFonts w:ascii="Times New Roman" w:eastAsia="Times New Roman" w:hAnsi="Times New Roman" w:cs="Times New Roman"/>
                <w:bCs/>
              </w:rPr>
              <w:t>Libido sumažėjimas</w:t>
            </w:r>
          </w:p>
        </w:tc>
        <w:tc>
          <w:tcPr>
            <w:tcW w:w="960" w:type="pct"/>
          </w:tcPr>
          <w:p w14:paraId="7273C055"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Cs/>
              </w:rPr>
            </w:pPr>
            <w:r w:rsidRPr="00184AF7">
              <w:rPr>
                <w:rFonts w:ascii="Times New Roman" w:eastAsia="Times New Roman" w:hAnsi="Times New Roman" w:cs="Times New Roman"/>
                <w:bCs/>
              </w:rPr>
              <w:t>Libido padidėjimas</w:t>
            </w:r>
          </w:p>
        </w:tc>
      </w:tr>
      <w:tr w:rsidR="00184AF7" w:rsidRPr="00184AF7" w14:paraId="06E57EE8" w14:textId="77777777" w:rsidTr="00FD29E7">
        <w:trPr>
          <w:trHeight w:val="70"/>
        </w:trPr>
        <w:tc>
          <w:tcPr>
            <w:tcW w:w="1132" w:type="pct"/>
          </w:tcPr>
          <w:p w14:paraId="5783BB84"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Cs/>
              </w:rPr>
            </w:pPr>
            <w:r w:rsidRPr="00184AF7">
              <w:rPr>
                <w:rFonts w:ascii="Times New Roman" w:eastAsia="Times New Roman" w:hAnsi="Times New Roman" w:cs="Times New Roman"/>
                <w:bCs/>
              </w:rPr>
              <w:t xml:space="preserve">Nervų sistemos sutrikimai </w:t>
            </w:r>
          </w:p>
        </w:tc>
        <w:tc>
          <w:tcPr>
            <w:tcW w:w="827" w:type="pct"/>
          </w:tcPr>
          <w:p w14:paraId="73BD9150"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Cs/>
              </w:rPr>
            </w:pPr>
          </w:p>
        </w:tc>
        <w:tc>
          <w:tcPr>
            <w:tcW w:w="1120" w:type="pct"/>
          </w:tcPr>
          <w:p w14:paraId="4A7CAC83"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Cs/>
              </w:rPr>
            </w:pPr>
            <w:r w:rsidRPr="00184AF7">
              <w:rPr>
                <w:rFonts w:ascii="Times New Roman" w:eastAsia="Times New Roman" w:hAnsi="Times New Roman" w:cs="Times New Roman"/>
                <w:bCs/>
              </w:rPr>
              <w:t>Galvos skausmas, svaigulys, nervingumas</w:t>
            </w:r>
          </w:p>
        </w:tc>
        <w:tc>
          <w:tcPr>
            <w:tcW w:w="960" w:type="pct"/>
          </w:tcPr>
          <w:p w14:paraId="2BF30092"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Cs/>
              </w:rPr>
            </w:pPr>
            <w:r w:rsidRPr="00184AF7">
              <w:rPr>
                <w:rFonts w:ascii="Times New Roman" w:eastAsia="Times New Roman" w:hAnsi="Times New Roman" w:cs="Times New Roman"/>
                <w:bCs/>
              </w:rPr>
              <w:t>Migrena</w:t>
            </w:r>
          </w:p>
        </w:tc>
        <w:tc>
          <w:tcPr>
            <w:tcW w:w="960" w:type="pct"/>
          </w:tcPr>
          <w:p w14:paraId="2469B8DB"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Cs/>
              </w:rPr>
            </w:pPr>
          </w:p>
        </w:tc>
      </w:tr>
      <w:tr w:rsidR="00184AF7" w:rsidRPr="00184AF7" w14:paraId="0620B3F1" w14:textId="77777777" w:rsidTr="00FD29E7">
        <w:trPr>
          <w:trHeight w:val="554"/>
        </w:trPr>
        <w:tc>
          <w:tcPr>
            <w:tcW w:w="1132" w:type="pct"/>
          </w:tcPr>
          <w:p w14:paraId="2D42397D"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Cs/>
              </w:rPr>
            </w:pPr>
            <w:r w:rsidRPr="00184AF7">
              <w:rPr>
                <w:rFonts w:ascii="Times New Roman" w:eastAsia="Times New Roman" w:hAnsi="Times New Roman" w:cs="Times New Roman"/>
                <w:bCs/>
              </w:rPr>
              <w:t>Akių sutrikimai</w:t>
            </w:r>
          </w:p>
        </w:tc>
        <w:tc>
          <w:tcPr>
            <w:tcW w:w="827" w:type="pct"/>
          </w:tcPr>
          <w:p w14:paraId="60A43485"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Cs/>
              </w:rPr>
            </w:pPr>
          </w:p>
        </w:tc>
        <w:tc>
          <w:tcPr>
            <w:tcW w:w="1120" w:type="pct"/>
          </w:tcPr>
          <w:p w14:paraId="167FB06E"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Cs/>
              </w:rPr>
            </w:pPr>
          </w:p>
        </w:tc>
        <w:tc>
          <w:tcPr>
            <w:tcW w:w="960" w:type="pct"/>
          </w:tcPr>
          <w:p w14:paraId="3BA024D5"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Cs/>
              </w:rPr>
            </w:pPr>
          </w:p>
        </w:tc>
        <w:tc>
          <w:tcPr>
            <w:tcW w:w="960" w:type="pct"/>
          </w:tcPr>
          <w:p w14:paraId="09B1D40D"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bCs/>
              </w:rPr>
              <w:t>Kontaktinių lęšių netoleravimas</w:t>
            </w:r>
          </w:p>
        </w:tc>
      </w:tr>
      <w:tr w:rsidR="00184AF7" w:rsidRPr="00184AF7" w14:paraId="6055AB4E" w14:textId="77777777" w:rsidTr="00FD29E7">
        <w:trPr>
          <w:trHeight w:val="551"/>
        </w:trPr>
        <w:tc>
          <w:tcPr>
            <w:tcW w:w="1132" w:type="pct"/>
          </w:tcPr>
          <w:p w14:paraId="2FA3E763" w14:textId="77777777" w:rsidR="00184AF7" w:rsidRPr="00184AF7" w:rsidRDefault="00184AF7" w:rsidP="00184AF7">
            <w:pPr>
              <w:widowControl w:val="0"/>
              <w:spacing w:after="0" w:line="240" w:lineRule="auto"/>
              <w:rPr>
                <w:rFonts w:ascii="Times New Roman" w:eastAsia="Times New Roman" w:hAnsi="Times New Roman" w:cs="Times New Roman"/>
                <w:bCs/>
              </w:rPr>
            </w:pPr>
            <w:r w:rsidRPr="00184AF7">
              <w:rPr>
                <w:rFonts w:ascii="Times New Roman" w:eastAsia="Times New Roman" w:hAnsi="Times New Roman" w:cs="Times New Roman"/>
                <w:bCs/>
              </w:rPr>
              <w:t>Ausų ir labirintų sutrikimai</w:t>
            </w:r>
          </w:p>
        </w:tc>
        <w:tc>
          <w:tcPr>
            <w:tcW w:w="827" w:type="pct"/>
          </w:tcPr>
          <w:p w14:paraId="3DF09BB4"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Cs/>
              </w:rPr>
            </w:pPr>
          </w:p>
        </w:tc>
        <w:tc>
          <w:tcPr>
            <w:tcW w:w="1120" w:type="pct"/>
          </w:tcPr>
          <w:p w14:paraId="529220F4"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Cs/>
              </w:rPr>
            </w:pPr>
          </w:p>
        </w:tc>
        <w:tc>
          <w:tcPr>
            <w:tcW w:w="960" w:type="pct"/>
          </w:tcPr>
          <w:p w14:paraId="4B07254E"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Cs/>
              </w:rPr>
            </w:pPr>
          </w:p>
        </w:tc>
        <w:tc>
          <w:tcPr>
            <w:tcW w:w="960" w:type="pct"/>
          </w:tcPr>
          <w:p w14:paraId="6C2EF40E"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Cs/>
              </w:rPr>
            </w:pPr>
            <w:r w:rsidRPr="00184AF7">
              <w:rPr>
                <w:rFonts w:ascii="Times New Roman" w:eastAsia="Times New Roman" w:hAnsi="Times New Roman" w:cs="Times New Roman"/>
                <w:bCs/>
              </w:rPr>
              <w:t>Otosklerozė</w:t>
            </w:r>
          </w:p>
        </w:tc>
      </w:tr>
      <w:tr w:rsidR="00184AF7" w:rsidRPr="00184AF7" w14:paraId="51C52D16" w14:textId="77777777" w:rsidTr="00FD29E7">
        <w:trPr>
          <w:trHeight w:val="491"/>
        </w:trPr>
        <w:tc>
          <w:tcPr>
            <w:tcW w:w="1132" w:type="pct"/>
          </w:tcPr>
          <w:p w14:paraId="5199B0AB" w14:textId="77777777" w:rsidR="00184AF7" w:rsidRPr="00184AF7" w:rsidRDefault="00184AF7" w:rsidP="00184AF7">
            <w:pPr>
              <w:widowControl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bCs/>
              </w:rPr>
              <w:t>Kraujagyslių sutrikimai</w:t>
            </w:r>
          </w:p>
        </w:tc>
        <w:tc>
          <w:tcPr>
            <w:tcW w:w="827" w:type="pct"/>
          </w:tcPr>
          <w:p w14:paraId="101B6817"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Cs/>
              </w:rPr>
            </w:pPr>
          </w:p>
        </w:tc>
        <w:tc>
          <w:tcPr>
            <w:tcW w:w="1120" w:type="pct"/>
          </w:tcPr>
          <w:p w14:paraId="0674F747"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Cs/>
              </w:rPr>
            </w:pPr>
            <w:r w:rsidRPr="00184AF7">
              <w:rPr>
                <w:rFonts w:ascii="Times New Roman" w:eastAsia="Times New Roman" w:hAnsi="Times New Roman" w:cs="Times New Roman"/>
                <w:bCs/>
              </w:rPr>
              <w:t>Hipertenzija</w:t>
            </w:r>
          </w:p>
        </w:tc>
        <w:tc>
          <w:tcPr>
            <w:tcW w:w="960" w:type="pct"/>
          </w:tcPr>
          <w:p w14:paraId="503F05C1"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Cs/>
              </w:rPr>
            </w:pPr>
          </w:p>
        </w:tc>
        <w:tc>
          <w:tcPr>
            <w:tcW w:w="960" w:type="pct"/>
          </w:tcPr>
          <w:p w14:paraId="1CCCA857"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Cs/>
              </w:rPr>
            </w:pPr>
            <w:r w:rsidRPr="00184AF7">
              <w:rPr>
                <w:rFonts w:ascii="Times New Roman" w:eastAsia="Times New Roman" w:hAnsi="Times New Roman" w:cs="Times New Roman"/>
                <w:bCs/>
              </w:rPr>
              <w:t>Tromboembolijos</w:t>
            </w:r>
          </w:p>
          <w:p w14:paraId="7262C24E"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Cs/>
              </w:rPr>
            </w:pPr>
            <w:r w:rsidRPr="00184AF7">
              <w:rPr>
                <w:rFonts w:ascii="Times New Roman" w:eastAsia="Times New Roman" w:hAnsi="Times New Roman" w:cs="Times New Roman"/>
                <w:bCs/>
              </w:rPr>
              <w:t>(VTE, ATE)</w:t>
            </w:r>
          </w:p>
        </w:tc>
      </w:tr>
      <w:tr w:rsidR="00184AF7" w:rsidRPr="00184AF7" w14:paraId="3966F844" w14:textId="77777777" w:rsidTr="00FD29E7">
        <w:trPr>
          <w:trHeight w:val="500"/>
        </w:trPr>
        <w:tc>
          <w:tcPr>
            <w:tcW w:w="1132" w:type="pct"/>
          </w:tcPr>
          <w:p w14:paraId="145F7D7C"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Cs/>
              </w:rPr>
            </w:pPr>
            <w:r w:rsidRPr="00184AF7">
              <w:rPr>
                <w:rFonts w:ascii="Times New Roman" w:eastAsia="Times New Roman" w:hAnsi="Times New Roman" w:cs="Times New Roman"/>
                <w:bCs/>
              </w:rPr>
              <w:t>Virškinimo trakto sutrikimai</w:t>
            </w:r>
          </w:p>
        </w:tc>
        <w:tc>
          <w:tcPr>
            <w:tcW w:w="827" w:type="pct"/>
          </w:tcPr>
          <w:p w14:paraId="2E5DC561"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Cs/>
              </w:rPr>
            </w:pPr>
          </w:p>
        </w:tc>
        <w:tc>
          <w:tcPr>
            <w:tcW w:w="1120" w:type="pct"/>
          </w:tcPr>
          <w:p w14:paraId="5E69F114"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Cs/>
              </w:rPr>
            </w:pPr>
            <w:r w:rsidRPr="00184AF7">
              <w:rPr>
                <w:rFonts w:ascii="Times New Roman" w:eastAsia="Times New Roman" w:hAnsi="Times New Roman" w:cs="Times New Roman"/>
                <w:bCs/>
              </w:rPr>
              <w:t xml:space="preserve">Pykinimas, </w:t>
            </w:r>
          </w:p>
          <w:p w14:paraId="21527A1D"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Cs/>
              </w:rPr>
            </w:pPr>
            <w:r w:rsidRPr="00184AF7">
              <w:rPr>
                <w:rFonts w:ascii="Times New Roman" w:eastAsia="Times New Roman" w:hAnsi="Times New Roman" w:cs="Times New Roman"/>
                <w:bCs/>
              </w:rPr>
              <w:t xml:space="preserve">pilvo skausmas </w:t>
            </w:r>
          </w:p>
        </w:tc>
        <w:tc>
          <w:tcPr>
            <w:tcW w:w="960" w:type="pct"/>
          </w:tcPr>
          <w:p w14:paraId="742368F3"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Cs/>
              </w:rPr>
            </w:pPr>
            <w:r w:rsidRPr="00184AF7">
              <w:rPr>
                <w:rFonts w:ascii="Times New Roman" w:eastAsia="Times New Roman" w:hAnsi="Times New Roman" w:cs="Times New Roman"/>
                <w:bCs/>
              </w:rPr>
              <w:t>Vėmimas, viduriavimas</w:t>
            </w:r>
          </w:p>
        </w:tc>
        <w:tc>
          <w:tcPr>
            <w:tcW w:w="960" w:type="pct"/>
          </w:tcPr>
          <w:p w14:paraId="0D7E17E2"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Cs/>
              </w:rPr>
            </w:pPr>
          </w:p>
        </w:tc>
      </w:tr>
      <w:tr w:rsidR="00184AF7" w:rsidRPr="00184AF7" w14:paraId="637275F6" w14:textId="77777777" w:rsidTr="00FD29E7">
        <w:trPr>
          <w:trHeight w:val="750"/>
        </w:trPr>
        <w:tc>
          <w:tcPr>
            <w:tcW w:w="1132" w:type="pct"/>
          </w:tcPr>
          <w:p w14:paraId="3E4F2743"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Cs/>
              </w:rPr>
            </w:pPr>
            <w:r w:rsidRPr="00184AF7">
              <w:rPr>
                <w:rFonts w:ascii="Times New Roman" w:eastAsia="Times New Roman" w:hAnsi="Times New Roman" w:cs="Times New Roman"/>
                <w:bCs/>
              </w:rPr>
              <w:t>Odos ir poodinio audinio sutrikimai</w:t>
            </w:r>
          </w:p>
        </w:tc>
        <w:tc>
          <w:tcPr>
            <w:tcW w:w="827" w:type="pct"/>
          </w:tcPr>
          <w:p w14:paraId="7DA21804"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Cs/>
              </w:rPr>
            </w:pPr>
          </w:p>
        </w:tc>
        <w:tc>
          <w:tcPr>
            <w:tcW w:w="1120" w:type="pct"/>
          </w:tcPr>
          <w:p w14:paraId="4E805A1F"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Cs/>
              </w:rPr>
            </w:pPr>
            <w:r w:rsidRPr="00184AF7">
              <w:rPr>
                <w:rFonts w:ascii="Times New Roman" w:eastAsia="Times New Roman" w:hAnsi="Times New Roman" w:cs="Times New Roman"/>
                <w:bCs/>
              </w:rPr>
              <w:t xml:space="preserve">Spuogai </w:t>
            </w:r>
          </w:p>
          <w:p w14:paraId="2D0E3D17"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Cs/>
              </w:rPr>
            </w:pPr>
          </w:p>
          <w:p w14:paraId="164A6F6E"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Cs/>
              </w:rPr>
            </w:pPr>
          </w:p>
        </w:tc>
        <w:tc>
          <w:tcPr>
            <w:tcW w:w="960" w:type="pct"/>
          </w:tcPr>
          <w:p w14:paraId="40A17ACB"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Cs/>
              </w:rPr>
            </w:pPr>
            <w:r w:rsidRPr="00184AF7">
              <w:rPr>
                <w:rFonts w:ascii="Times New Roman" w:eastAsia="Times New Roman" w:hAnsi="Times New Roman" w:cs="Times New Roman"/>
                <w:lang w:eastAsia="nl-NL"/>
              </w:rPr>
              <w:t>Bėrimas, dilgėlinė</w:t>
            </w:r>
            <w:r w:rsidRPr="00184AF7">
              <w:rPr>
                <w:rFonts w:ascii="Times New Roman" w:eastAsia="Times New Roman" w:hAnsi="Times New Roman" w:cs="Times New Roman"/>
                <w:bCs/>
              </w:rPr>
              <w:t xml:space="preserve"> </w:t>
            </w:r>
          </w:p>
        </w:tc>
        <w:tc>
          <w:tcPr>
            <w:tcW w:w="960" w:type="pct"/>
          </w:tcPr>
          <w:p w14:paraId="0DF0A18E"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Cs/>
              </w:rPr>
            </w:pPr>
            <w:r w:rsidRPr="00184AF7">
              <w:rPr>
                <w:rFonts w:ascii="Times New Roman" w:eastAsia="Times New Roman" w:hAnsi="Times New Roman" w:cs="Times New Roman"/>
                <w:bCs/>
              </w:rPr>
              <w:t>Mazginė eritema, d</w:t>
            </w:r>
            <w:r w:rsidRPr="00184AF7">
              <w:rPr>
                <w:rFonts w:ascii="Times New Roman" w:eastAsia="Times New Roman" w:hAnsi="Times New Roman" w:cs="Times New Roman"/>
                <w:lang w:eastAsia="nl-NL"/>
              </w:rPr>
              <w:t>augiaformė raudonė (eritema)</w:t>
            </w:r>
          </w:p>
        </w:tc>
      </w:tr>
      <w:tr w:rsidR="00184AF7" w:rsidRPr="00184AF7" w14:paraId="37AA0CDF" w14:textId="77777777" w:rsidTr="00FD29E7">
        <w:trPr>
          <w:trHeight w:val="1388"/>
        </w:trPr>
        <w:tc>
          <w:tcPr>
            <w:tcW w:w="1132" w:type="pct"/>
          </w:tcPr>
          <w:p w14:paraId="3924531B"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Cs/>
              </w:rPr>
            </w:pPr>
            <w:r w:rsidRPr="00184AF7">
              <w:rPr>
                <w:rFonts w:ascii="Times New Roman" w:eastAsia="Times New Roman" w:hAnsi="Times New Roman" w:cs="Times New Roman"/>
                <w:bCs/>
              </w:rPr>
              <w:t xml:space="preserve">Lytinės sistemos ir krūties sutrikimai </w:t>
            </w:r>
          </w:p>
          <w:p w14:paraId="41950C7F"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Cs/>
              </w:rPr>
            </w:pPr>
          </w:p>
        </w:tc>
        <w:tc>
          <w:tcPr>
            <w:tcW w:w="827" w:type="pct"/>
          </w:tcPr>
          <w:p w14:paraId="0E0D4E3D"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Cs/>
              </w:rPr>
            </w:pPr>
            <w:r w:rsidRPr="00184AF7">
              <w:rPr>
                <w:rFonts w:ascii="Times New Roman" w:eastAsia="Times New Roman" w:hAnsi="Times New Roman" w:cs="Times New Roman"/>
                <w:noProof/>
              </w:rPr>
              <w:t>Nereguliarios mėnesinės</w:t>
            </w:r>
          </w:p>
        </w:tc>
        <w:tc>
          <w:tcPr>
            <w:tcW w:w="1120" w:type="pct"/>
          </w:tcPr>
          <w:p w14:paraId="2F7F356E"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Cs/>
              </w:rPr>
            </w:pPr>
            <w:r w:rsidRPr="00184AF7">
              <w:rPr>
                <w:rFonts w:ascii="Times New Roman" w:eastAsia="Times New Roman" w:hAnsi="Times New Roman" w:cs="Times New Roman"/>
                <w:noProof/>
              </w:rPr>
              <w:t>Krūtų skausmas ir tempimas, amenorėja, kraujavimas iš makšties</w:t>
            </w:r>
          </w:p>
        </w:tc>
        <w:tc>
          <w:tcPr>
            <w:tcW w:w="960" w:type="pct"/>
          </w:tcPr>
          <w:p w14:paraId="3E318A70"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Cs/>
              </w:rPr>
            </w:pPr>
            <w:r w:rsidRPr="00184AF7">
              <w:rPr>
                <w:rFonts w:ascii="Times New Roman" w:eastAsia="Times New Roman" w:hAnsi="Times New Roman" w:cs="Times New Roman"/>
                <w:bCs/>
              </w:rPr>
              <w:t>Krūtų padidėjimas</w:t>
            </w:r>
          </w:p>
        </w:tc>
        <w:tc>
          <w:tcPr>
            <w:tcW w:w="960" w:type="pct"/>
          </w:tcPr>
          <w:p w14:paraId="0D98BD7D"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Cs/>
              </w:rPr>
            </w:pPr>
            <w:r w:rsidRPr="00184AF7">
              <w:rPr>
                <w:rFonts w:ascii="Times New Roman" w:eastAsia="Times New Roman" w:hAnsi="Times New Roman" w:cs="Times New Roman"/>
                <w:bCs/>
              </w:rPr>
              <w:t>Išskyros iš makšties (tepimas), išskyros iš krūtų</w:t>
            </w:r>
          </w:p>
        </w:tc>
      </w:tr>
      <w:tr w:rsidR="00184AF7" w:rsidRPr="00184AF7" w14:paraId="6EDC76B5" w14:textId="77777777" w:rsidTr="00FD29E7">
        <w:trPr>
          <w:trHeight w:val="761"/>
        </w:trPr>
        <w:tc>
          <w:tcPr>
            <w:tcW w:w="1132" w:type="pct"/>
          </w:tcPr>
          <w:p w14:paraId="11BCA427"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Cs/>
              </w:rPr>
            </w:pPr>
            <w:r w:rsidRPr="00184AF7">
              <w:rPr>
                <w:rFonts w:ascii="Times New Roman" w:eastAsia="Times New Roman" w:hAnsi="Times New Roman" w:cs="Times New Roman"/>
                <w:bCs/>
              </w:rPr>
              <w:t>Bendrieji sutrikimai ir vartojimo vietos pažeidimai</w:t>
            </w:r>
          </w:p>
        </w:tc>
        <w:tc>
          <w:tcPr>
            <w:tcW w:w="827" w:type="pct"/>
          </w:tcPr>
          <w:p w14:paraId="0CF2172E"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Cs/>
              </w:rPr>
            </w:pPr>
          </w:p>
        </w:tc>
        <w:tc>
          <w:tcPr>
            <w:tcW w:w="1120" w:type="pct"/>
          </w:tcPr>
          <w:p w14:paraId="3E6FFD3A"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Cs/>
              </w:rPr>
            </w:pPr>
            <w:r w:rsidRPr="00184AF7">
              <w:rPr>
                <w:rFonts w:ascii="Times New Roman" w:eastAsia="Times New Roman" w:hAnsi="Times New Roman" w:cs="Times New Roman"/>
                <w:bCs/>
              </w:rPr>
              <w:t>Svorio p</w:t>
            </w:r>
            <w:r w:rsidRPr="00184AF7">
              <w:rPr>
                <w:rFonts w:ascii="Times New Roman" w:eastAsia="Times New Roman" w:hAnsi="Times New Roman" w:cs="Times New Roman"/>
                <w:noProof/>
              </w:rPr>
              <w:t>adidėjimas</w:t>
            </w:r>
          </w:p>
        </w:tc>
        <w:tc>
          <w:tcPr>
            <w:tcW w:w="960" w:type="pct"/>
          </w:tcPr>
          <w:p w14:paraId="695278C7"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Cs/>
              </w:rPr>
            </w:pPr>
          </w:p>
        </w:tc>
        <w:tc>
          <w:tcPr>
            <w:tcW w:w="960" w:type="pct"/>
          </w:tcPr>
          <w:p w14:paraId="1BF05AEA"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Cs/>
              </w:rPr>
            </w:pPr>
            <w:r w:rsidRPr="00184AF7">
              <w:rPr>
                <w:rFonts w:ascii="Times New Roman" w:eastAsia="Times New Roman" w:hAnsi="Times New Roman" w:cs="Times New Roman"/>
                <w:noProof/>
              </w:rPr>
              <w:t>Svorio sumažėjimas</w:t>
            </w:r>
          </w:p>
        </w:tc>
      </w:tr>
    </w:tbl>
    <w:p w14:paraId="1AC2E455"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spacing w:val="-3"/>
        </w:rPr>
      </w:pPr>
      <w:r w:rsidRPr="00184AF7">
        <w:rPr>
          <w:rFonts w:ascii="Times New Roman" w:eastAsia="Times New Roman" w:hAnsi="Times New Roman" w:cs="Times New Roman"/>
          <w:spacing w:val="-3"/>
          <w:vertAlign w:val="superscript"/>
        </w:rPr>
        <w:t>1</w:t>
      </w:r>
      <w:r w:rsidRPr="00184AF7">
        <w:rPr>
          <w:rFonts w:ascii="Times New Roman" w:eastAsia="Times New Roman" w:hAnsi="Times New Roman" w:cs="Times New Roman"/>
          <w:spacing w:val="-3"/>
        </w:rPr>
        <w:t xml:space="preserve">Išvardyti dažniausieji MedDRA naudojami terminai tam tikrų nepageidaujamo poveikio reiškinių aprašymui. Sinonimai arba susijusios būklės neišvardytos, bet į jas reikia taip pat atsižvelgti. </w:t>
      </w:r>
    </w:p>
    <w:p w14:paraId="41BE5DFB" w14:textId="77777777" w:rsidR="00184AF7" w:rsidRPr="00184AF7" w:rsidRDefault="00184AF7" w:rsidP="00184AF7">
      <w:pPr>
        <w:widowControl w:val="0"/>
        <w:spacing w:after="0" w:line="240" w:lineRule="auto"/>
        <w:rPr>
          <w:rFonts w:ascii="Times New Roman" w:eastAsia="Times New Roman" w:hAnsi="Times New Roman" w:cs="Times New Roman"/>
        </w:rPr>
      </w:pPr>
    </w:p>
    <w:p w14:paraId="3F283C80" w14:textId="77777777" w:rsidR="00184AF7" w:rsidRPr="00184AF7" w:rsidRDefault="00184AF7" w:rsidP="00184AF7">
      <w:pPr>
        <w:widowControl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Žemiau išvardytos sunkūs nepageidaujamo poveikio reiškiniai, stebėti SHK vartojančioms moterims, kurie aptarti 4.4 skyriuje „Specialūs įspėjimai ir atsargumo priemonės“:</w:t>
      </w:r>
    </w:p>
    <w:p w14:paraId="05A5DDEF" w14:textId="77777777" w:rsidR="00184AF7" w:rsidRPr="00184AF7" w:rsidRDefault="00184AF7" w:rsidP="00184AF7">
      <w:pPr>
        <w:widowControl w:val="0"/>
        <w:numPr>
          <w:ilvl w:val="0"/>
          <w:numId w:val="27"/>
        </w:numPr>
        <w:spacing w:after="0" w:line="240" w:lineRule="auto"/>
        <w:ind w:left="567" w:hanging="567"/>
        <w:rPr>
          <w:rFonts w:ascii="Times New Roman" w:eastAsia="Times New Roman" w:hAnsi="Times New Roman" w:cs="Times New Roman"/>
        </w:rPr>
      </w:pPr>
      <w:r w:rsidRPr="00184AF7">
        <w:rPr>
          <w:rFonts w:ascii="Times New Roman" w:eastAsia="Times New Roman" w:hAnsi="Times New Roman" w:cs="Times New Roman"/>
        </w:rPr>
        <w:t>venų tromboemboliniai sutrikimai;</w:t>
      </w:r>
    </w:p>
    <w:p w14:paraId="473FCEB9" w14:textId="77777777" w:rsidR="00184AF7" w:rsidRPr="00184AF7" w:rsidRDefault="00184AF7" w:rsidP="00184AF7">
      <w:pPr>
        <w:widowControl w:val="0"/>
        <w:numPr>
          <w:ilvl w:val="0"/>
          <w:numId w:val="27"/>
        </w:numPr>
        <w:spacing w:after="0" w:line="240" w:lineRule="auto"/>
        <w:ind w:left="567" w:hanging="567"/>
        <w:rPr>
          <w:rFonts w:ascii="Times New Roman" w:eastAsia="Times New Roman" w:hAnsi="Times New Roman" w:cs="Times New Roman"/>
        </w:rPr>
      </w:pPr>
      <w:r w:rsidRPr="00184AF7">
        <w:rPr>
          <w:rFonts w:ascii="Times New Roman" w:eastAsia="Times New Roman" w:hAnsi="Times New Roman" w:cs="Times New Roman"/>
        </w:rPr>
        <w:t>arterijų tromboemboliniai sutrikimai;</w:t>
      </w:r>
    </w:p>
    <w:p w14:paraId="75EA722F" w14:textId="77777777" w:rsidR="00184AF7" w:rsidRPr="00184AF7" w:rsidRDefault="00184AF7" w:rsidP="00184AF7">
      <w:pPr>
        <w:widowControl w:val="0"/>
        <w:numPr>
          <w:ilvl w:val="0"/>
          <w:numId w:val="27"/>
        </w:numPr>
        <w:spacing w:after="0" w:line="240" w:lineRule="auto"/>
        <w:ind w:left="567" w:hanging="567"/>
        <w:rPr>
          <w:rFonts w:ascii="Times New Roman" w:eastAsia="Times New Roman" w:hAnsi="Times New Roman" w:cs="Times New Roman"/>
        </w:rPr>
      </w:pPr>
      <w:r w:rsidRPr="00184AF7">
        <w:rPr>
          <w:rFonts w:ascii="Times New Roman" w:eastAsia="Times New Roman" w:hAnsi="Times New Roman" w:cs="Times New Roman"/>
        </w:rPr>
        <w:t>arterinė hipertenzija;</w:t>
      </w:r>
    </w:p>
    <w:p w14:paraId="3E2B7341" w14:textId="77777777" w:rsidR="00184AF7" w:rsidRPr="00184AF7" w:rsidRDefault="00184AF7" w:rsidP="00184AF7">
      <w:pPr>
        <w:widowControl w:val="0"/>
        <w:numPr>
          <w:ilvl w:val="0"/>
          <w:numId w:val="27"/>
        </w:numPr>
        <w:spacing w:after="0" w:line="240" w:lineRule="auto"/>
        <w:ind w:left="567" w:hanging="567"/>
        <w:rPr>
          <w:rFonts w:ascii="Times New Roman" w:eastAsia="Times New Roman" w:hAnsi="Times New Roman" w:cs="Times New Roman"/>
        </w:rPr>
      </w:pPr>
      <w:r w:rsidRPr="00184AF7">
        <w:rPr>
          <w:rFonts w:ascii="Times New Roman" w:eastAsia="Times New Roman" w:hAnsi="Times New Roman" w:cs="Times New Roman"/>
        </w:rPr>
        <w:t>su hormonais susiję navikai (pvz.: kepenų navikai, krūties vėžys);</w:t>
      </w:r>
    </w:p>
    <w:p w14:paraId="23F159F5" w14:textId="77777777" w:rsidR="00184AF7" w:rsidRPr="00184AF7" w:rsidRDefault="00184AF7" w:rsidP="00184AF7">
      <w:pPr>
        <w:widowControl w:val="0"/>
        <w:numPr>
          <w:ilvl w:val="0"/>
          <w:numId w:val="27"/>
        </w:numPr>
        <w:spacing w:after="0" w:line="240" w:lineRule="auto"/>
        <w:ind w:left="567" w:hanging="567"/>
        <w:rPr>
          <w:rFonts w:ascii="Times New Roman" w:eastAsia="Times New Roman" w:hAnsi="Times New Roman" w:cs="Times New Roman"/>
        </w:rPr>
      </w:pPr>
      <w:r w:rsidRPr="00184AF7">
        <w:rPr>
          <w:rFonts w:ascii="Times New Roman" w:eastAsia="Times New Roman" w:hAnsi="Times New Roman" w:cs="Times New Roman"/>
        </w:rPr>
        <w:t xml:space="preserve">naujai atsiradusios ar pasunkėjusios esančios būklės, kurių ryšys su SHK vartojimu neaiškus: </w:t>
      </w:r>
      <w:r w:rsidRPr="00184AF7">
        <w:rPr>
          <w:rFonts w:ascii="Times New Roman" w:eastAsia="Times New Roman" w:hAnsi="Times New Roman" w:cs="Times New Roman"/>
          <w:bCs/>
        </w:rPr>
        <w:t>Krono (</w:t>
      </w:r>
      <w:r w:rsidRPr="00184AF7">
        <w:rPr>
          <w:rFonts w:ascii="Times New Roman" w:eastAsia="Times New Roman" w:hAnsi="Times New Roman" w:cs="Times New Roman"/>
          <w:bCs/>
          <w:i/>
          <w:iCs/>
        </w:rPr>
        <w:t>Crohn</w:t>
      </w:r>
      <w:r w:rsidRPr="00184AF7">
        <w:rPr>
          <w:rFonts w:ascii="Times New Roman" w:eastAsia="Times New Roman" w:hAnsi="Times New Roman" w:cs="Times New Roman"/>
          <w:bCs/>
        </w:rPr>
        <w:t>)</w:t>
      </w:r>
      <w:r w:rsidRPr="00184AF7">
        <w:rPr>
          <w:rFonts w:ascii="Times New Roman" w:eastAsia="Times New Roman" w:hAnsi="Times New Roman" w:cs="Times New Roman"/>
          <w:b/>
        </w:rPr>
        <w:t xml:space="preserve"> </w:t>
      </w:r>
      <w:r w:rsidRPr="00184AF7">
        <w:rPr>
          <w:rFonts w:ascii="Times New Roman" w:eastAsia="Times New Roman" w:hAnsi="Times New Roman" w:cs="Times New Roman"/>
        </w:rPr>
        <w:t>liga, opinis kolitas, epilepsija, migrena, endometriozė, gimdos mioma, porfirija, sisteminė raudonoji vilkligė, nėščiųjų pūslelinė, Saidenhemo (</w:t>
      </w:r>
      <w:r w:rsidRPr="00184AF7">
        <w:rPr>
          <w:rFonts w:ascii="Times New Roman" w:eastAsia="Times New Roman" w:hAnsi="Times New Roman" w:cs="Times New Roman"/>
          <w:i/>
        </w:rPr>
        <w:t>Sydenham</w:t>
      </w:r>
      <w:r w:rsidRPr="00184AF7">
        <w:rPr>
          <w:rFonts w:ascii="Times New Roman" w:eastAsia="Times New Roman" w:hAnsi="Times New Roman" w:cs="Times New Roman"/>
        </w:rPr>
        <w:t>) chorėja, hemolizinis-ureminis sindromas, cholestazinė gelta;</w:t>
      </w:r>
    </w:p>
    <w:p w14:paraId="7D14E192" w14:textId="77777777" w:rsidR="00184AF7" w:rsidRPr="00184AF7" w:rsidRDefault="00184AF7" w:rsidP="00184AF7">
      <w:pPr>
        <w:widowControl w:val="0"/>
        <w:numPr>
          <w:ilvl w:val="0"/>
          <w:numId w:val="27"/>
        </w:numPr>
        <w:spacing w:after="0" w:line="240" w:lineRule="auto"/>
        <w:ind w:left="567" w:hanging="567"/>
        <w:rPr>
          <w:rFonts w:ascii="Times New Roman" w:eastAsia="Times New Roman" w:hAnsi="Times New Roman" w:cs="Times New Roman"/>
        </w:rPr>
      </w:pPr>
      <w:r w:rsidRPr="00184AF7">
        <w:rPr>
          <w:rFonts w:ascii="Times New Roman" w:eastAsia="Times New Roman" w:hAnsi="Times New Roman" w:cs="Times New Roman"/>
        </w:rPr>
        <w:t>rudmė;</w:t>
      </w:r>
    </w:p>
    <w:p w14:paraId="251E8884" w14:textId="77777777" w:rsidR="00184AF7" w:rsidRPr="00184AF7" w:rsidRDefault="00184AF7" w:rsidP="00184AF7">
      <w:pPr>
        <w:widowControl w:val="0"/>
        <w:numPr>
          <w:ilvl w:val="0"/>
          <w:numId w:val="27"/>
        </w:numPr>
        <w:spacing w:after="0" w:line="240" w:lineRule="auto"/>
        <w:ind w:left="567" w:hanging="567"/>
        <w:rPr>
          <w:rFonts w:ascii="Times New Roman" w:eastAsia="Times New Roman" w:hAnsi="Times New Roman" w:cs="Times New Roman"/>
        </w:rPr>
      </w:pPr>
      <w:r w:rsidRPr="00184AF7">
        <w:rPr>
          <w:rFonts w:ascii="Times New Roman" w:eastAsia="Times New Roman" w:hAnsi="Times New Roman" w:cs="Times New Roman"/>
        </w:rPr>
        <w:t>ūmus ar lėtinis kepenų funkcijos sutrikimas, priverčiantis nutraukti SHK vartojimą iki kepenų funkcijos rodikliai taps normalūs;</w:t>
      </w:r>
    </w:p>
    <w:p w14:paraId="1F67E7C7" w14:textId="77777777" w:rsidR="00184AF7" w:rsidRPr="00184AF7" w:rsidRDefault="00184AF7" w:rsidP="00184AF7">
      <w:pPr>
        <w:widowControl w:val="0"/>
        <w:numPr>
          <w:ilvl w:val="0"/>
          <w:numId w:val="27"/>
        </w:numPr>
        <w:spacing w:after="0" w:line="240" w:lineRule="auto"/>
        <w:ind w:left="567" w:hanging="567"/>
        <w:rPr>
          <w:rFonts w:ascii="Times New Roman" w:eastAsia="Times New Roman" w:hAnsi="Times New Roman" w:cs="Times New Roman"/>
        </w:rPr>
      </w:pPr>
      <w:r w:rsidRPr="00184AF7">
        <w:rPr>
          <w:rFonts w:ascii="Times New Roman" w:eastAsia="SimSun" w:hAnsi="Times New Roman" w:cs="Times New Roman"/>
          <w:lang w:eastAsia="zh-CN"/>
        </w:rPr>
        <w:t>egzogeniai estrogenai moterims, sergančioms paveldima angioneurozine edema, gali sukelti arba pasunkinti angioneurozinės edemos simptomus.</w:t>
      </w:r>
    </w:p>
    <w:p w14:paraId="70337D21" w14:textId="77777777" w:rsidR="00184AF7" w:rsidRPr="00184AF7" w:rsidRDefault="00184AF7" w:rsidP="00184AF7">
      <w:pPr>
        <w:widowControl w:val="0"/>
        <w:spacing w:after="0" w:line="240" w:lineRule="auto"/>
        <w:rPr>
          <w:rFonts w:ascii="Times New Roman" w:eastAsia="Times New Roman" w:hAnsi="Times New Roman" w:cs="Times New Roman"/>
          <w:lang w:eastAsia="lt-LT"/>
        </w:rPr>
      </w:pPr>
    </w:p>
    <w:p w14:paraId="025451E7" w14:textId="77777777" w:rsidR="00184AF7" w:rsidRPr="00184AF7" w:rsidRDefault="00184AF7" w:rsidP="00184AF7">
      <w:pPr>
        <w:widowControl w:val="0"/>
        <w:tabs>
          <w:tab w:val="left" w:pos="567"/>
        </w:tabs>
        <w:spacing w:after="0" w:line="240" w:lineRule="auto"/>
        <w:ind w:left="567" w:hanging="567"/>
        <w:rPr>
          <w:rFonts w:ascii="Times New Roman" w:eastAsia="SimSun" w:hAnsi="Times New Roman" w:cs="Times New Roman"/>
          <w:lang w:eastAsia="zh-CN"/>
        </w:rPr>
      </w:pPr>
      <w:r w:rsidRPr="00184AF7">
        <w:rPr>
          <w:rFonts w:ascii="Times New Roman" w:eastAsia="SimSun" w:hAnsi="Times New Roman" w:cs="Times New Roman"/>
          <w:lang w:eastAsia="zh-CN"/>
        </w:rPr>
        <w:t xml:space="preserve">Geriamųjų kontraceptikų vartojančioms moterims šiek tiek dažniau diagnozuojamas krūties vėžys. </w:t>
      </w:r>
    </w:p>
    <w:p w14:paraId="77D6C895" w14:textId="77777777" w:rsidR="00184AF7" w:rsidRPr="00184AF7" w:rsidRDefault="00184AF7" w:rsidP="00184AF7">
      <w:pPr>
        <w:widowControl w:val="0"/>
        <w:tabs>
          <w:tab w:val="left" w:pos="567"/>
        </w:tabs>
        <w:spacing w:after="0" w:line="240" w:lineRule="auto"/>
        <w:ind w:left="567" w:hanging="567"/>
        <w:rPr>
          <w:rFonts w:ascii="Times New Roman" w:eastAsia="SimSun" w:hAnsi="Times New Roman" w:cs="Times New Roman"/>
          <w:lang w:eastAsia="zh-CN"/>
        </w:rPr>
      </w:pPr>
      <w:r w:rsidRPr="00184AF7">
        <w:rPr>
          <w:rFonts w:ascii="Times New Roman" w:eastAsia="SimSun" w:hAnsi="Times New Roman" w:cs="Times New Roman"/>
          <w:lang w:eastAsia="zh-CN"/>
        </w:rPr>
        <w:t xml:space="preserve">Kadangi moterys iki 40 metų krūties vėžiu serga retai, šis padažnėjimas yra labai mažas, palyginti su </w:t>
      </w:r>
    </w:p>
    <w:p w14:paraId="05D9E8C8" w14:textId="77777777" w:rsidR="00184AF7" w:rsidRPr="00184AF7" w:rsidRDefault="00184AF7" w:rsidP="00184AF7">
      <w:pPr>
        <w:widowControl w:val="0"/>
        <w:tabs>
          <w:tab w:val="left" w:pos="567"/>
        </w:tabs>
        <w:spacing w:after="0" w:line="240" w:lineRule="auto"/>
        <w:ind w:left="567" w:hanging="567"/>
        <w:rPr>
          <w:rFonts w:ascii="Times New Roman" w:eastAsia="SimSun" w:hAnsi="Times New Roman" w:cs="Times New Roman"/>
          <w:lang w:eastAsia="zh-CN"/>
        </w:rPr>
      </w:pPr>
      <w:r w:rsidRPr="00184AF7">
        <w:rPr>
          <w:rFonts w:ascii="Times New Roman" w:eastAsia="SimSun" w:hAnsi="Times New Roman" w:cs="Times New Roman"/>
          <w:lang w:eastAsia="zh-CN"/>
        </w:rPr>
        <w:t xml:space="preserve">bendra krūties vėžio rizika. Šios rizikos padidėjimo ryšys su SHK vartojimu nėra aiškus. Daugiau </w:t>
      </w:r>
    </w:p>
    <w:p w14:paraId="13C3F363" w14:textId="77777777" w:rsidR="00184AF7" w:rsidRPr="00184AF7" w:rsidRDefault="00184AF7" w:rsidP="00184AF7">
      <w:pPr>
        <w:widowControl w:val="0"/>
        <w:tabs>
          <w:tab w:val="left" w:pos="567"/>
        </w:tabs>
        <w:spacing w:after="0" w:line="240" w:lineRule="auto"/>
        <w:ind w:left="567" w:hanging="567"/>
        <w:rPr>
          <w:rFonts w:ascii="Times New Roman" w:eastAsia="Times New Roman" w:hAnsi="Times New Roman" w:cs="Times New Roman"/>
          <w:b/>
        </w:rPr>
      </w:pPr>
      <w:r w:rsidRPr="00184AF7">
        <w:rPr>
          <w:rFonts w:ascii="Times New Roman" w:eastAsia="SimSun" w:hAnsi="Times New Roman" w:cs="Times New Roman"/>
          <w:lang w:eastAsia="zh-CN"/>
        </w:rPr>
        <w:t>informacijos pateikiama 4.3 ir 4.4 skyriuose.</w:t>
      </w:r>
    </w:p>
    <w:p w14:paraId="5F5CCF51" w14:textId="77777777" w:rsidR="00184AF7" w:rsidRPr="00184AF7" w:rsidRDefault="00184AF7" w:rsidP="00184AF7">
      <w:pPr>
        <w:widowControl w:val="0"/>
        <w:autoSpaceDE w:val="0"/>
        <w:autoSpaceDN w:val="0"/>
        <w:adjustRightInd w:val="0"/>
        <w:spacing w:after="0" w:line="240" w:lineRule="auto"/>
        <w:jc w:val="both"/>
        <w:rPr>
          <w:rFonts w:ascii="Times New Roman" w:eastAsia="Times New Roman" w:hAnsi="Times New Roman" w:cs="Times New Roman"/>
          <w:u w:val="single"/>
        </w:rPr>
      </w:pPr>
    </w:p>
    <w:p w14:paraId="068A32AB" w14:textId="77777777" w:rsidR="00184AF7" w:rsidRPr="00184AF7" w:rsidRDefault="00184AF7" w:rsidP="00184AF7">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u w:val="single"/>
        </w:rPr>
      </w:pPr>
      <w:r w:rsidRPr="00184AF7">
        <w:rPr>
          <w:rFonts w:ascii="Times New Roman" w:eastAsia="Times New Roman" w:hAnsi="Times New Roman" w:cs="Times New Roman"/>
          <w:noProof/>
          <w:snapToGrid w:val="0"/>
          <w:u w:val="single"/>
        </w:rPr>
        <w:t>Pranešimas apie įtariamas nepageidaujamas reakcijas</w:t>
      </w:r>
    </w:p>
    <w:p w14:paraId="7EC66E3C" w14:textId="77777777" w:rsidR="00184AF7" w:rsidRPr="00184AF7" w:rsidRDefault="00184AF7" w:rsidP="00FD29E7">
      <w:pPr>
        <w:widowControl w:val="0"/>
        <w:tabs>
          <w:tab w:val="left" w:pos="567"/>
        </w:tabs>
        <w:autoSpaceDE w:val="0"/>
        <w:autoSpaceDN w:val="0"/>
        <w:adjustRightInd w:val="0"/>
        <w:spacing w:after="0" w:line="260" w:lineRule="exact"/>
        <w:rPr>
          <w:rFonts w:ascii="Times New Roman" w:eastAsia="Times New Roman" w:hAnsi="Times New Roman" w:cs="Times New Roman"/>
          <w:noProof/>
          <w:snapToGrid w:val="0"/>
        </w:rPr>
      </w:pPr>
      <w:r w:rsidRPr="00184AF7">
        <w:rPr>
          <w:rFonts w:ascii="Times New Roman" w:eastAsia="Times New Roman" w:hAnsi="Times New Roman" w:cs="Times New Roman"/>
          <w:noProof/>
          <w:snapToGrid w:val="0"/>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8" w:history="1">
        <w:r w:rsidR="00C93AFA" w:rsidRPr="00CA2EFC">
          <w:rPr>
            <w:rStyle w:val="Hipersaitas"/>
            <w:rFonts w:ascii="Times New Roman" w:eastAsia="Times New Roman" w:hAnsi="Times New Roman" w:cs="Times New Roman"/>
            <w:noProof/>
            <w:snapToGrid w:val="0"/>
          </w:rPr>
          <w:t>http://www.vvkt.lt/</w:t>
        </w:r>
      </w:hyperlink>
      <w:r w:rsidR="00C93AFA">
        <w:rPr>
          <w:rFonts w:ascii="Times New Roman" w:eastAsia="Times New Roman" w:hAnsi="Times New Roman" w:cs="Times New Roman"/>
          <w:noProof/>
          <w:snapToGrid w:val="0"/>
        </w:rPr>
        <w:t xml:space="preserve"> </w:t>
      </w:r>
      <w:r w:rsidRPr="00184AF7">
        <w:rPr>
          <w:rFonts w:ascii="Times New Roman" w:eastAsia="Times New Roman" w:hAnsi="Times New Roman" w:cs="Times New Roman"/>
          <w:noProof/>
          <w:snapToGrid w:val="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00C93AFA" w:rsidRPr="00CA2EFC">
          <w:rPr>
            <w:rStyle w:val="Hipersaitas"/>
            <w:rFonts w:ascii="Times New Roman" w:eastAsia="Times New Roman" w:hAnsi="Times New Roman" w:cs="Times New Roman"/>
            <w:noProof/>
            <w:snapToGrid w:val="0"/>
          </w:rPr>
          <w:t>NepageidaujamaR@vvkt.lt</w:t>
        </w:r>
      </w:hyperlink>
      <w:r w:rsidR="00C93AFA">
        <w:rPr>
          <w:rFonts w:ascii="Times New Roman" w:eastAsia="Times New Roman" w:hAnsi="Times New Roman" w:cs="Times New Roman"/>
          <w:noProof/>
          <w:snapToGrid w:val="0"/>
        </w:rPr>
        <w:t xml:space="preserve"> </w:t>
      </w:r>
      <w:r w:rsidRPr="00184AF7">
        <w:rPr>
          <w:rFonts w:ascii="Times New Roman" w:eastAsia="Times New Roman" w:hAnsi="Times New Roman" w:cs="Times New Roman"/>
          <w:noProof/>
          <w:snapToGrid w:val="0"/>
        </w:rPr>
        <w:t xml:space="preserve">), per interneto svetainę (adresu </w:t>
      </w:r>
      <w:hyperlink r:id="rId10" w:history="1">
        <w:r w:rsidR="00C93AFA" w:rsidRPr="00CA2EFC">
          <w:rPr>
            <w:rStyle w:val="Hipersaitas"/>
            <w:rFonts w:ascii="Times New Roman" w:eastAsia="Times New Roman" w:hAnsi="Times New Roman" w:cs="Times New Roman"/>
            <w:noProof/>
            <w:snapToGrid w:val="0"/>
          </w:rPr>
          <w:t>http://www.vvkt.lt</w:t>
        </w:r>
      </w:hyperlink>
      <w:r w:rsidR="00C93AFA">
        <w:rPr>
          <w:rFonts w:ascii="Times New Roman" w:eastAsia="Times New Roman" w:hAnsi="Times New Roman" w:cs="Times New Roman"/>
          <w:noProof/>
          <w:snapToGrid w:val="0"/>
        </w:rPr>
        <w:t xml:space="preserve"> </w:t>
      </w:r>
      <w:r w:rsidRPr="00184AF7">
        <w:rPr>
          <w:rFonts w:ascii="Times New Roman" w:eastAsia="Times New Roman" w:hAnsi="Times New Roman" w:cs="Times New Roman"/>
          <w:noProof/>
          <w:snapToGrid w:val="0"/>
        </w:rPr>
        <w:t>).</w:t>
      </w:r>
    </w:p>
    <w:p w14:paraId="1D7FE2C5" w14:textId="77777777" w:rsidR="00184AF7" w:rsidRPr="00184AF7" w:rsidRDefault="00184AF7" w:rsidP="00184AF7">
      <w:pPr>
        <w:widowControl w:val="0"/>
        <w:autoSpaceDE w:val="0"/>
        <w:autoSpaceDN w:val="0"/>
        <w:adjustRightInd w:val="0"/>
        <w:spacing w:after="0" w:line="240" w:lineRule="auto"/>
        <w:jc w:val="both"/>
        <w:rPr>
          <w:rFonts w:ascii="Times New Roman" w:eastAsia="Times New Roman" w:hAnsi="Times New Roman" w:cs="Times New Roman"/>
        </w:rPr>
      </w:pPr>
    </w:p>
    <w:p w14:paraId="4E2B537E" w14:textId="77777777" w:rsidR="00184AF7" w:rsidRPr="00184AF7" w:rsidRDefault="00184AF7" w:rsidP="00184AF7">
      <w:pPr>
        <w:widowControl w:val="0"/>
        <w:tabs>
          <w:tab w:val="left" w:pos="567"/>
        </w:tabs>
        <w:spacing w:after="0" w:line="240" w:lineRule="auto"/>
        <w:ind w:left="567" w:hanging="567"/>
        <w:rPr>
          <w:rFonts w:ascii="Times New Roman" w:eastAsia="Times New Roman" w:hAnsi="Times New Roman" w:cs="Times New Roman"/>
          <w:b/>
        </w:rPr>
      </w:pPr>
      <w:r w:rsidRPr="00184AF7">
        <w:rPr>
          <w:rFonts w:ascii="Times New Roman" w:eastAsia="Times New Roman" w:hAnsi="Times New Roman" w:cs="Times New Roman"/>
          <w:b/>
        </w:rPr>
        <w:t>4.9</w:t>
      </w:r>
      <w:r w:rsidRPr="00184AF7">
        <w:rPr>
          <w:rFonts w:ascii="Times New Roman" w:eastAsia="Times New Roman" w:hAnsi="Times New Roman" w:cs="Times New Roman"/>
          <w:b/>
        </w:rPr>
        <w:tab/>
        <w:t xml:space="preserve">Perdozavimas </w:t>
      </w:r>
    </w:p>
    <w:p w14:paraId="6F2EDDE4" w14:textId="77777777" w:rsidR="00184AF7" w:rsidRPr="00184AF7" w:rsidRDefault="00184AF7" w:rsidP="00184AF7">
      <w:pPr>
        <w:widowControl w:val="0"/>
        <w:tabs>
          <w:tab w:val="left" w:pos="567"/>
        </w:tabs>
        <w:spacing w:after="0" w:line="240" w:lineRule="auto"/>
        <w:ind w:left="567" w:hanging="567"/>
        <w:rPr>
          <w:rFonts w:ascii="Times New Roman" w:eastAsia="Times New Roman" w:hAnsi="Times New Roman" w:cs="Times New Roman"/>
        </w:rPr>
      </w:pPr>
    </w:p>
    <w:p w14:paraId="74035ADA" w14:textId="77777777" w:rsidR="00184AF7" w:rsidRPr="00184AF7" w:rsidRDefault="00184AF7" w:rsidP="00184AF7">
      <w:pPr>
        <w:widowControl w:val="0"/>
        <w:tabs>
          <w:tab w:val="left" w:pos="567"/>
          <w:tab w:val="left" w:pos="851"/>
          <w:tab w:val="left" w:pos="1422"/>
        </w:tabs>
        <w:spacing w:after="0" w:line="240" w:lineRule="auto"/>
        <w:rPr>
          <w:rFonts w:ascii="Times New Roman" w:eastAsia="Times New Roman" w:hAnsi="Times New Roman" w:cs="Times New Roman"/>
          <w:spacing w:val="-3"/>
        </w:rPr>
      </w:pPr>
      <w:r w:rsidRPr="00184AF7">
        <w:rPr>
          <w:rFonts w:ascii="Times New Roman" w:eastAsia="Times New Roman" w:hAnsi="Times New Roman" w:cs="Times New Roman"/>
          <w:noProof/>
        </w:rPr>
        <w:t>Sunkaus nepageidaujamo poveikio pavartojus dideles sudėtinių geriamųjų kontraceptikų dozes</w:t>
      </w:r>
      <w:r w:rsidRPr="00184AF7">
        <w:rPr>
          <w:rFonts w:ascii="Times New Roman" w:eastAsia="Times New Roman" w:hAnsi="Times New Roman" w:cs="Times New Roman"/>
          <w:spacing w:val="-3"/>
        </w:rPr>
        <w:t xml:space="preserve"> pastebėta nebuvo</w:t>
      </w:r>
      <w:r w:rsidRPr="00184AF7">
        <w:rPr>
          <w:rFonts w:ascii="Times New Roman" w:eastAsia="Times New Roman" w:hAnsi="Times New Roman" w:cs="Times New Roman"/>
          <w:noProof/>
        </w:rPr>
        <w:t>. Remiantis sudėtinių geriamųjų kontraceptikų bendra patirtimi, perdozavimas gali sukelti šiuos simptomus: pykinimą, vėmimą, o jaunoms merginoms – nestiprų kraujavimą iš makšties. Jokio priešnuodžio nėra, reikalingas simptominis gydymas.</w:t>
      </w:r>
    </w:p>
    <w:p w14:paraId="3FC1541B"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p>
    <w:p w14:paraId="76C473D6"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p>
    <w:p w14:paraId="699CC563" w14:textId="77777777" w:rsidR="00184AF7" w:rsidRPr="00184AF7" w:rsidRDefault="00184AF7" w:rsidP="00184AF7">
      <w:pPr>
        <w:widowControl w:val="0"/>
        <w:tabs>
          <w:tab w:val="left" w:pos="567"/>
        </w:tabs>
        <w:spacing w:after="0" w:line="240" w:lineRule="auto"/>
        <w:ind w:left="567" w:hanging="567"/>
        <w:rPr>
          <w:rFonts w:ascii="Times New Roman" w:eastAsia="Times New Roman" w:hAnsi="Times New Roman" w:cs="Times New Roman"/>
        </w:rPr>
      </w:pPr>
      <w:r w:rsidRPr="00184AF7">
        <w:rPr>
          <w:rFonts w:ascii="Times New Roman" w:eastAsia="Times New Roman" w:hAnsi="Times New Roman" w:cs="Times New Roman"/>
          <w:b/>
        </w:rPr>
        <w:t>5.</w:t>
      </w:r>
      <w:r w:rsidRPr="00184AF7">
        <w:rPr>
          <w:rFonts w:ascii="Times New Roman" w:eastAsia="Times New Roman" w:hAnsi="Times New Roman" w:cs="Times New Roman"/>
          <w:b/>
        </w:rPr>
        <w:tab/>
        <w:t>FARMAKOLOGINĖS SAVYBĖS</w:t>
      </w:r>
    </w:p>
    <w:p w14:paraId="3E4D4F7E"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
        </w:rPr>
      </w:pPr>
    </w:p>
    <w:p w14:paraId="36EF5729" w14:textId="77777777" w:rsidR="00184AF7" w:rsidRPr="00184AF7" w:rsidRDefault="00184AF7" w:rsidP="00184AF7">
      <w:pPr>
        <w:widowControl w:val="0"/>
        <w:numPr>
          <w:ilvl w:val="1"/>
          <w:numId w:val="15"/>
        </w:numPr>
        <w:spacing w:after="0" w:line="240" w:lineRule="auto"/>
        <w:rPr>
          <w:rFonts w:ascii="Times New Roman" w:eastAsia="Times New Roman" w:hAnsi="Times New Roman" w:cs="Times New Roman"/>
          <w:b/>
        </w:rPr>
      </w:pPr>
      <w:r w:rsidRPr="00184AF7">
        <w:rPr>
          <w:rFonts w:ascii="Times New Roman" w:eastAsia="Times New Roman" w:hAnsi="Times New Roman" w:cs="Times New Roman"/>
          <w:b/>
        </w:rPr>
        <w:t>Farmakodinaminės savybės</w:t>
      </w:r>
    </w:p>
    <w:p w14:paraId="16EF9730"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p>
    <w:p w14:paraId="0087D75F"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Farmakoterapinė grupė - fiksuoti progestogenų ir estrogenų deriniai. ATC kodas - G03AA09.</w:t>
      </w:r>
    </w:p>
    <w:p w14:paraId="765DFD33" w14:textId="77777777" w:rsidR="00184AF7" w:rsidRPr="00184AF7" w:rsidRDefault="00184AF7" w:rsidP="00184AF7">
      <w:pPr>
        <w:widowControl w:val="0"/>
        <w:spacing w:after="0" w:line="240" w:lineRule="auto"/>
        <w:rPr>
          <w:rFonts w:ascii="Times New Roman" w:eastAsia="Times New Roman" w:hAnsi="Times New Roman" w:cs="Times New Roman"/>
        </w:rPr>
      </w:pPr>
    </w:p>
    <w:p w14:paraId="0EC77562" w14:textId="77777777" w:rsidR="00184AF7" w:rsidRPr="00184AF7" w:rsidRDefault="00184AF7" w:rsidP="00184AF7">
      <w:pPr>
        <w:widowControl w:val="0"/>
        <w:spacing w:after="0" w:line="240" w:lineRule="auto"/>
        <w:rPr>
          <w:rFonts w:ascii="Times New Roman" w:eastAsia="Times New Roman" w:hAnsi="Times New Roman" w:cs="Times New Roman"/>
          <w:lang w:eastAsia="lt-LT"/>
        </w:rPr>
      </w:pPr>
      <w:r w:rsidRPr="00184AF7">
        <w:rPr>
          <w:rFonts w:ascii="Times New Roman" w:eastAsia="Times New Roman" w:hAnsi="Times New Roman" w:cs="Times New Roman"/>
        </w:rPr>
        <w:t xml:space="preserve">Kontraceptinis SHK poveikis pagrįstas įvairių veiksnių sąveika. Svarbiausi iš jų yra ovuliacijos slopinimas ir gimdos kaklelio sekrecijos pokyčiai. Be nuo nėštumo apsaugančios funkcijos SHK pasižymi keliomis teigiamomis savybėmis, kurios, palyginti su nepageidaujamu poveikiu (žr. skyrius Įspėjimai, nepageidaujamas poveikis), gali būti naudingos pasirenkant nėštumų kontrolės metodą. </w:t>
      </w:r>
    </w:p>
    <w:p w14:paraId="14EEE62E" w14:textId="77777777" w:rsidR="00184AF7" w:rsidRPr="00184AF7" w:rsidRDefault="00184AF7" w:rsidP="00184AF7">
      <w:pPr>
        <w:widowControl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lang w:eastAsia="lt-LT"/>
        </w:rPr>
        <w:t>Paprastai ciklai būna reguliaresni, kraujavimą lydi mažesnis skausmas ir mažiau kraujuojama. Dėl to rečiau pasitaiko geležies trūkumo anemija. Didžiausio klinikinio tyrimo metu (n= 23258 ciklai) nustatytas n</w:t>
      </w:r>
      <w:r w:rsidRPr="00184AF7">
        <w:rPr>
          <w:rFonts w:ascii="Times New Roman" w:eastAsia="Times New Roman" w:hAnsi="Times New Roman" w:cs="Times New Roman"/>
        </w:rPr>
        <w:t>ekoreguotas Pearl indeksas buvo 0,1 (95% PI 0,0-0,3). Be to, 4,5 % moterų nurodė, kad nebuvo vartojimo nutraukimo kraujavimo ir 9,2 % nurodė, kad nereguliarus kraujavimas atsirado po 6 vartojimo ciklų.</w:t>
      </w:r>
    </w:p>
    <w:p w14:paraId="2C012151" w14:textId="77777777" w:rsidR="00184AF7" w:rsidRPr="00184AF7" w:rsidRDefault="00184AF7" w:rsidP="00184AF7">
      <w:pPr>
        <w:widowControl w:val="0"/>
        <w:spacing w:after="0" w:line="240" w:lineRule="auto"/>
        <w:rPr>
          <w:rFonts w:ascii="Times New Roman" w:eastAsia="Times New Roman" w:hAnsi="Times New Roman" w:cs="Times New Roman"/>
          <w:lang w:eastAsia="lt-LT"/>
        </w:rPr>
      </w:pPr>
    </w:p>
    <w:p w14:paraId="4267F984" w14:textId="77777777" w:rsidR="00184AF7" w:rsidRPr="00184AF7" w:rsidRDefault="00184AF7" w:rsidP="00184AF7">
      <w:pPr>
        <w:widowControl w:val="0"/>
        <w:spacing w:after="0" w:line="240" w:lineRule="auto"/>
        <w:rPr>
          <w:rFonts w:ascii="Times New Roman" w:eastAsia="Times New Roman" w:hAnsi="Times New Roman" w:cs="Times New Roman"/>
          <w:lang w:eastAsia="lt-LT"/>
        </w:rPr>
      </w:pPr>
      <w:r w:rsidRPr="00184AF7">
        <w:rPr>
          <w:rFonts w:ascii="Times New Roman" w:eastAsia="Times New Roman" w:hAnsi="Times New Roman" w:cs="Times New Roman"/>
          <w:lang w:eastAsia="lt-LT"/>
        </w:rPr>
        <w:t>Destele yra SHK, kuris susideda iš etinilestradiolio ir progestogeno dezogestrelio. Etinilestradiolis yra gerai ištirtas sintetinis estrogenas. Dezogestrelis yra sintetinis progestogenas. Suvartotas per burną jis pasižymi stipriu ovuliaciją slopinančiu poveikiu.</w:t>
      </w:r>
    </w:p>
    <w:p w14:paraId="29DC15AB" w14:textId="77777777" w:rsidR="00184AF7" w:rsidRPr="00184AF7" w:rsidRDefault="00184AF7" w:rsidP="00184AF7">
      <w:pPr>
        <w:widowControl w:val="0"/>
        <w:spacing w:after="0" w:line="240" w:lineRule="auto"/>
        <w:rPr>
          <w:rFonts w:ascii="Times New Roman" w:eastAsia="Times New Roman" w:hAnsi="Times New Roman" w:cs="Times New Roman"/>
          <w:lang w:eastAsia="lt-LT"/>
        </w:rPr>
      </w:pPr>
      <w:r w:rsidRPr="00184AF7">
        <w:rPr>
          <w:rFonts w:ascii="Times New Roman" w:eastAsia="Times New Roman" w:hAnsi="Times New Roman" w:cs="Times New Roman"/>
          <w:lang w:eastAsia="lt-LT"/>
        </w:rPr>
        <w:t>Vartojant didesnių dozių SHK (50 mkg etinilestradiolio) sumažėja endometriumo ir kiaušidžių vėžio riziką. Ar taip veikia ir mažos dozės SHK, nežinoma.</w:t>
      </w:r>
    </w:p>
    <w:p w14:paraId="7B381D5B" w14:textId="77777777" w:rsidR="00184AF7" w:rsidRPr="00184AF7" w:rsidRDefault="00184AF7" w:rsidP="00184AF7">
      <w:pPr>
        <w:widowControl w:val="0"/>
        <w:numPr>
          <w:ilvl w:val="12"/>
          <w:numId w:val="0"/>
        </w:numPr>
        <w:spacing w:after="0" w:line="240" w:lineRule="auto"/>
        <w:ind w:right="-2"/>
        <w:rPr>
          <w:rFonts w:ascii="Times New Roman" w:eastAsia="Times New Roman" w:hAnsi="Times New Roman" w:cs="Times New Roman"/>
          <w:iCs/>
          <w:lang w:eastAsia="lt-LT"/>
        </w:rPr>
      </w:pPr>
    </w:p>
    <w:p w14:paraId="32CB1CE7" w14:textId="77777777" w:rsidR="00184AF7" w:rsidRPr="00184AF7" w:rsidRDefault="00184AF7" w:rsidP="00184AF7">
      <w:pPr>
        <w:widowControl w:val="0"/>
        <w:numPr>
          <w:ilvl w:val="12"/>
          <w:numId w:val="0"/>
        </w:numPr>
        <w:spacing w:after="0" w:line="240" w:lineRule="auto"/>
        <w:ind w:right="-2"/>
        <w:rPr>
          <w:rFonts w:ascii="Times New Roman" w:eastAsia="Times New Roman" w:hAnsi="Times New Roman" w:cs="Times New Roman"/>
          <w:iCs/>
          <w:u w:val="single"/>
          <w:lang w:eastAsia="lt-LT"/>
        </w:rPr>
      </w:pPr>
      <w:r w:rsidRPr="00184AF7">
        <w:rPr>
          <w:rFonts w:ascii="Times New Roman" w:eastAsia="Times New Roman" w:hAnsi="Times New Roman" w:cs="Times New Roman"/>
          <w:iCs/>
          <w:u w:val="single"/>
          <w:lang w:eastAsia="lt-LT"/>
        </w:rPr>
        <w:t>Vaikų populiacija</w:t>
      </w:r>
    </w:p>
    <w:p w14:paraId="352092AD" w14:textId="77777777" w:rsidR="00184AF7" w:rsidRPr="00184AF7" w:rsidRDefault="00184AF7" w:rsidP="00184AF7">
      <w:pPr>
        <w:widowControl w:val="0"/>
        <w:tabs>
          <w:tab w:val="left" w:pos="0"/>
          <w:tab w:val="left" w:pos="567"/>
        </w:tabs>
        <w:spacing w:after="0" w:line="240" w:lineRule="auto"/>
        <w:rPr>
          <w:rFonts w:ascii="Times New Roman" w:eastAsia="Times New Roman" w:hAnsi="Times New Roman" w:cs="Times New Roman"/>
        </w:rPr>
      </w:pPr>
    </w:p>
    <w:p w14:paraId="3DA7B8A3" w14:textId="77777777" w:rsidR="00184AF7" w:rsidRPr="00184AF7" w:rsidRDefault="00184AF7" w:rsidP="00184AF7">
      <w:pPr>
        <w:widowControl w:val="0"/>
        <w:tabs>
          <w:tab w:val="left" w:pos="0"/>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Duomenų apie poveikį ir veiksmingumą jaunesniems kaip 18 metų paaugliams klinikinių duomenų nėra.</w:t>
      </w:r>
    </w:p>
    <w:p w14:paraId="66630B1F" w14:textId="77777777" w:rsidR="00184AF7" w:rsidRPr="00184AF7" w:rsidRDefault="00184AF7" w:rsidP="00184AF7">
      <w:pPr>
        <w:widowControl w:val="0"/>
        <w:tabs>
          <w:tab w:val="left" w:pos="0"/>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 xml:space="preserve"> </w:t>
      </w:r>
    </w:p>
    <w:p w14:paraId="00AE902A" w14:textId="77777777" w:rsidR="00184AF7" w:rsidRPr="00184AF7" w:rsidRDefault="00184AF7" w:rsidP="00184AF7">
      <w:pPr>
        <w:widowControl w:val="0"/>
        <w:tabs>
          <w:tab w:val="left" w:pos="567"/>
        </w:tabs>
        <w:spacing w:after="0" w:line="240" w:lineRule="auto"/>
        <w:ind w:left="567" w:hanging="567"/>
        <w:rPr>
          <w:rFonts w:ascii="Times New Roman" w:eastAsia="Times New Roman" w:hAnsi="Times New Roman" w:cs="Times New Roman"/>
        </w:rPr>
      </w:pPr>
      <w:r w:rsidRPr="00184AF7">
        <w:rPr>
          <w:rFonts w:ascii="Times New Roman" w:eastAsia="Times New Roman" w:hAnsi="Times New Roman" w:cs="Times New Roman"/>
          <w:b/>
        </w:rPr>
        <w:t>5.2</w:t>
      </w:r>
      <w:r w:rsidRPr="00184AF7">
        <w:rPr>
          <w:rFonts w:ascii="Times New Roman" w:eastAsia="Times New Roman" w:hAnsi="Times New Roman" w:cs="Times New Roman"/>
          <w:b/>
        </w:rPr>
        <w:tab/>
        <w:t>Farmakokinetinės savybės</w:t>
      </w:r>
    </w:p>
    <w:p w14:paraId="43DD3DF3"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i/>
          <w:iCs/>
          <w:spacing w:val="-3"/>
        </w:rPr>
      </w:pPr>
    </w:p>
    <w:p w14:paraId="199E70F1" w14:textId="77777777" w:rsidR="00184AF7" w:rsidRPr="00184AF7" w:rsidRDefault="00184AF7" w:rsidP="00184AF7">
      <w:pPr>
        <w:widowControl w:val="0"/>
        <w:spacing w:after="0" w:line="240" w:lineRule="auto"/>
        <w:rPr>
          <w:rFonts w:ascii="Times New Roman" w:eastAsia="Times New Roman" w:hAnsi="Times New Roman" w:cs="Times New Roman"/>
          <w:b/>
          <w:u w:val="single"/>
        </w:rPr>
      </w:pPr>
      <w:r w:rsidRPr="00184AF7">
        <w:rPr>
          <w:rFonts w:ascii="Times New Roman" w:eastAsia="Times New Roman" w:hAnsi="Times New Roman" w:cs="Times New Roman"/>
          <w:b/>
          <w:u w:val="single"/>
        </w:rPr>
        <w:t>Dezogestrelis</w:t>
      </w:r>
    </w:p>
    <w:p w14:paraId="6E5F8E70" w14:textId="77777777" w:rsidR="00184AF7" w:rsidRPr="00184AF7" w:rsidRDefault="00184AF7" w:rsidP="00184AF7">
      <w:pPr>
        <w:widowControl w:val="0"/>
        <w:spacing w:after="0" w:line="240" w:lineRule="auto"/>
        <w:rPr>
          <w:rFonts w:ascii="Times New Roman" w:eastAsia="Times New Roman" w:hAnsi="Times New Roman" w:cs="Times New Roman"/>
        </w:rPr>
      </w:pPr>
    </w:p>
    <w:p w14:paraId="62E84410" w14:textId="77777777" w:rsidR="00184AF7" w:rsidRPr="00184AF7" w:rsidRDefault="00184AF7" w:rsidP="00184AF7">
      <w:pPr>
        <w:widowControl w:val="0"/>
        <w:spacing w:after="0" w:line="240" w:lineRule="auto"/>
        <w:rPr>
          <w:rFonts w:ascii="Times New Roman" w:eastAsia="Times New Roman" w:hAnsi="Times New Roman" w:cs="Times New Roman"/>
          <w:i/>
        </w:rPr>
      </w:pPr>
      <w:r w:rsidRPr="00184AF7">
        <w:rPr>
          <w:rFonts w:ascii="Times New Roman" w:eastAsia="Times New Roman" w:hAnsi="Times New Roman" w:cs="Times New Roman"/>
          <w:i/>
        </w:rPr>
        <w:t>Absorbcija</w:t>
      </w:r>
    </w:p>
    <w:p w14:paraId="038810E1" w14:textId="77777777" w:rsidR="00184AF7" w:rsidRPr="00184AF7" w:rsidRDefault="00184AF7" w:rsidP="00184AF7">
      <w:pPr>
        <w:widowControl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 xml:space="preserve">Suvartojus per burną Destrele, dezogestrelis greitai absorbuojasi ir paverčiamas 3-keto-dezogestreliu. Maksimali koncentracija plazmoje yra pasiekiama per maždaug 1,5 valandos. Absoliutus 3-keto-desogestrelio bioprieinamumas yra apie 62-81%. </w:t>
      </w:r>
    </w:p>
    <w:p w14:paraId="15FC2CE8" w14:textId="77777777" w:rsidR="00184AF7" w:rsidRPr="00184AF7" w:rsidRDefault="00184AF7" w:rsidP="00184AF7">
      <w:pPr>
        <w:widowControl w:val="0"/>
        <w:spacing w:after="0" w:line="240" w:lineRule="auto"/>
        <w:rPr>
          <w:rFonts w:ascii="Times New Roman" w:eastAsia="Times New Roman" w:hAnsi="Times New Roman" w:cs="Times New Roman"/>
        </w:rPr>
      </w:pPr>
    </w:p>
    <w:p w14:paraId="0653775B" w14:textId="77777777" w:rsidR="00184AF7" w:rsidRPr="00184AF7" w:rsidRDefault="00184AF7" w:rsidP="00184AF7">
      <w:pPr>
        <w:widowControl w:val="0"/>
        <w:spacing w:after="0" w:line="240" w:lineRule="auto"/>
        <w:rPr>
          <w:rFonts w:ascii="Times New Roman" w:eastAsia="Times New Roman" w:hAnsi="Times New Roman" w:cs="Times New Roman"/>
          <w:i/>
        </w:rPr>
      </w:pPr>
      <w:r w:rsidRPr="00184AF7">
        <w:rPr>
          <w:rFonts w:ascii="Times New Roman" w:eastAsia="Times New Roman" w:hAnsi="Times New Roman" w:cs="Times New Roman"/>
          <w:i/>
        </w:rPr>
        <w:t>Pasiskirstymas</w:t>
      </w:r>
    </w:p>
    <w:p w14:paraId="4B16A4F1" w14:textId="77777777" w:rsidR="00184AF7" w:rsidRPr="00184AF7" w:rsidRDefault="00184AF7" w:rsidP="00184AF7">
      <w:pPr>
        <w:widowControl w:val="0"/>
        <w:autoSpaceDE w:val="0"/>
        <w:autoSpaceDN w:val="0"/>
        <w:adjustRightIn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Apie 95,5-99 % 3-keto-dezogestrelio prisijungia prie plazmos baltymų, daugiausia albumino ir lytinius hormonus prijungiančio globulino (LHPG). Etinilestradiolio sukeltas LHPG kiekio padidėjimas turi įtakos 3-keto-dezogestrelio susijungimui su plazmos baltymais ir pasiskirstymui. Dėl to 3-keto-dezogestrelio koncentracija didėja palengva ir pusiausvyros koncentraciją pasiekia po 3-13 dienų.</w:t>
      </w:r>
    </w:p>
    <w:p w14:paraId="3EC284F2" w14:textId="77777777" w:rsidR="00184AF7" w:rsidRPr="00184AF7" w:rsidRDefault="00184AF7" w:rsidP="00184AF7">
      <w:pPr>
        <w:widowControl w:val="0"/>
        <w:autoSpaceDE w:val="0"/>
        <w:autoSpaceDN w:val="0"/>
        <w:adjustRightInd w:val="0"/>
        <w:spacing w:after="0" w:line="240" w:lineRule="auto"/>
        <w:rPr>
          <w:rFonts w:ascii="Times New Roman" w:eastAsia="Times New Roman" w:hAnsi="Times New Roman" w:cs="Times New Roman"/>
          <w:u w:val="single"/>
        </w:rPr>
      </w:pPr>
    </w:p>
    <w:p w14:paraId="4773181F" w14:textId="77777777" w:rsidR="00184AF7" w:rsidRPr="00184AF7" w:rsidRDefault="00184AF7" w:rsidP="00184AF7">
      <w:pPr>
        <w:widowControl w:val="0"/>
        <w:spacing w:after="0" w:line="240" w:lineRule="auto"/>
        <w:rPr>
          <w:rFonts w:ascii="Times New Roman" w:eastAsia="Times New Roman" w:hAnsi="Times New Roman" w:cs="Times New Roman"/>
          <w:i/>
        </w:rPr>
      </w:pPr>
      <w:r w:rsidRPr="00184AF7">
        <w:rPr>
          <w:rFonts w:ascii="Times New Roman" w:eastAsia="Times New Roman" w:hAnsi="Times New Roman" w:cs="Times New Roman"/>
          <w:i/>
        </w:rPr>
        <w:t>Biotransformacija</w:t>
      </w:r>
    </w:p>
    <w:p w14:paraId="25713FCB" w14:textId="77777777" w:rsidR="00184AF7" w:rsidRPr="00184AF7" w:rsidRDefault="00184AF7" w:rsidP="00184AF7">
      <w:pPr>
        <w:widowControl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Dezogestrelio I fazės metabolizmas susideda iš hidroksilinimo veikiant citochromui P450 ir dehidrogenizacijos C3 padėtyje. Aktyvus metabolitas 3-keto-dezogestrelis redukuojamas, irimo produktai virsta su sulfatais ir gliukuronidais. Tyrimai su gyvūnais rodo, kad enterohepatinė cirkuliacija dezogestrelio gestageniniam aktyvumui įtakos neturi.</w:t>
      </w:r>
    </w:p>
    <w:p w14:paraId="04A9231F" w14:textId="77777777" w:rsidR="00184AF7" w:rsidRPr="00184AF7" w:rsidRDefault="00184AF7" w:rsidP="00184AF7">
      <w:pPr>
        <w:widowControl w:val="0"/>
        <w:spacing w:after="0" w:line="240" w:lineRule="auto"/>
        <w:rPr>
          <w:rFonts w:ascii="Times New Roman" w:eastAsia="Times New Roman" w:hAnsi="Times New Roman" w:cs="Times New Roman"/>
        </w:rPr>
      </w:pPr>
    </w:p>
    <w:p w14:paraId="67B4FD9A" w14:textId="77777777" w:rsidR="00184AF7" w:rsidRPr="00184AF7" w:rsidRDefault="00184AF7" w:rsidP="00184AF7">
      <w:pPr>
        <w:widowControl w:val="0"/>
        <w:spacing w:after="0" w:line="240" w:lineRule="auto"/>
        <w:rPr>
          <w:rFonts w:ascii="Times New Roman" w:eastAsia="Times New Roman" w:hAnsi="Times New Roman" w:cs="Times New Roman"/>
          <w:i/>
        </w:rPr>
      </w:pPr>
      <w:r w:rsidRPr="00184AF7">
        <w:rPr>
          <w:rFonts w:ascii="Times New Roman" w:eastAsia="Times New Roman" w:hAnsi="Times New Roman" w:cs="Times New Roman"/>
          <w:i/>
        </w:rPr>
        <w:t>Eliminacija</w:t>
      </w:r>
    </w:p>
    <w:p w14:paraId="2571F6A1" w14:textId="77777777" w:rsidR="00184AF7" w:rsidRPr="00184AF7" w:rsidRDefault="00184AF7" w:rsidP="00184AF7">
      <w:pPr>
        <w:widowControl w:val="0"/>
        <w:autoSpaceDE w:val="0"/>
        <w:autoSpaceDN w:val="0"/>
        <w:adjustRightInd w:val="0"/>
        <w:spacing w:after="0" w:line="240" w:lineRule="auto"/>
        <w:jc w:val="both"/>
        <w:rPr>
          <w:rFonts w:ascii="Times New Roman" w:eastAsia="Times New Roman" w:hAnsi="Times New Roman" w:cs="Times New Roman"/>
        </w:rPr>
      </w:pPr>
      <w:r w:rsidRPr="00184AF7">
        <w:rPr>
          <w:rFonts w:ascii="Times New Roman" w:eastAsia="Times New Roman" w:hAnsi="Times New Roman" w:cs="Times New Roman"/>
        </w:rPr>
        <w:t>3-keto-dezogestrelio pusinės eliminacijos laikas yra apie 31 (24-38) valandos, plazmos klirensas 5,0-9,5 l/val. Dezogestrelis ir jo metabolitai išsiskiria su šlapimu ir išmatomis laisvų steroidų arba junginių pavidalu. Eliminacijos su šlapimu ir išmatomis santykis 1,5:1.</w:t>
      </w:r>
    </w:p>
    <w:p w14:paraId="200F57BB" w14:textId="77777777" w:rsidR="00184AF7" w:rsidRPr="00184AF7" w:rsidRDefault="00184AF7" w:rsidP="00184AF7">
      <w:pPr>
        <w:widowControl w:val="0"/>
        <w:autoSpaceDE w:val="0"/>
        <w:autoSpaceDN w:val="0"/>
        <w:adjustRightInd w:val="0"/>
        <w:spacing w:after="0" w:line="240" w:lineRule="auto"/>
        <w:jc w:val="both"/>
        <w:rPr>
          <w:rFonts w:ascii="Times New Roman" w:eastAsia="Times New Roman" w:hAnsi="Times New Roman" w:cs="Times New Roman"/>
        </w:rPr>
      </w:pPr>
    </w:p>
    <w:p w14:paraId="07A5613A" w14:textId="77777777" w:rsidR="00184AF7" w:rsidRPr="00184AF7" w:rsidRDefault="00184AF7" w:rsidP="00184AF7">
      <w:pPr>
        <w:widowControl w:val="0"/>
        <w:spacing w:after="0" w:line="240" w:lineRule="auto"/>
        <w:rPr>
          <w:rFonts w:ascii="Times New Roman" w:eastAsia="Times New Roman" w:hAnsi="Times New Roman" w:cs="Times New Roman"/>
          <w:i/>
        </w:rPr>
      </w:pPr>
      <w:r w:rsidRPr="00184AF7">
        <w:rPr>
          <w:rFonts w:ascii="Times New Roman" w:eastAsia="Times New Roman" w:hAnsi="Times New Roman" w:cs="Times New Roman"/>
          <w:i/>
        </w:rPr>
        <w:t>Pastoviosios koncentracijos sąlygos</w:t>
      </w:r>
    </w:p>
    <w:p w14:paraId="6E8F9BB3" w14:textId="77777777" w:rsidR="00184AF7" w:rsidRPr="00184AF7" w:rsidRDefault="00184AF7" w:rsidP="00184AF7">
      <w:pPr>
        <w:widowControl w:val="0"/>
        <w:autoSpaceDE w:val="0"/>
        <w:autoSpaceDN w:val="0"/>
        <w:adjustRightInd w:val="0"/>
        <w:spacing w:after="0" w:line="240" w:lineRule="auto"/>
        <w:jc w:val="both"/>
        <w:rPr>
          <w:rFonts w:ascii="Times New Roman" w:eastAsia="Times New Roman" w:hAnsi="Times New Roman" w:cs="Times New Roman"/>
        </w:rPr>
      </w:pPr>
      <w:r w:rsidRPr="00184AF7">
        <w:rPr>
          <w:rFonts w:ascii="Times New Roman" w:eastAsia="Times New Roman" w:hAnsi="Times New Roman" w:cs="Times New Roman"/>
        </w:rPr>
        <w:t>Esant pusiausvyrinei koncentracijai 3-keto-dezogestrelio kiekis kraujo serume padidėja nuo 2 iki 3 kartų.</w:t>
      </w:r>
    </w:p>
    <w:p w14:paraId="1655139F" w14:textId="77777777" w:rsidR="00184AF7" w:rsidRPr="00184AF7" w:rsidRDefault="00184AF7" w:rsidP="00184AF7">
      <w:pPr>
        <w:widowControl w:val="0"/>
        <w:tabs>
          <w:tab w:val="left" w:pos="567"/>
          <w:tab w:val="left" w:pos="851"/>
        </w:tabs>
        <w:spacing w:after="0" w:line="240" w:lineRule="auto"/>
        <w:rPr>
          <w:rFonts w:ascii="Times New Roman" w:eastAsia="Times New Roman" w:hAnsi="Times New Roman" w:cs="Times New Roman"/>
          <w:spacing w:val="-3"/>
        </w:rPr>
      </w:pPr>
    </w:p>
    <w:p w14:paraId="58DE7C53" w14:textId="77777777" w:rsidR="00184AF7" w:rsidRPr="00184AF7" w:rsidRDefault="00184AF7" w:rsidP="00184AF7">
      <w:pPr>
        <w:widowControl w:val="0"/>
        <w:tabs>
          <w:tab w:val="left" w:pos="567"/>
          <w:tab w:val="left" w:pos="851"/>
          <w:tab w:val="left" w:pos="1422"/>
        </w:tabs>
        <w:spacing w:after="0" w:line="240" w:lineRule="auto"/>
        <w:rPr>
          <w:rFonts w:ascii="Times New Roman" w:eastAsia="Times New Roman" w:hAnsi="Times New Roman" w:cs="Times New Roman"/>
          <w:b/>
          <w:spacing w:val="-3"/>
          <w:u w:val="single"/>
        </w:rPr>
      </w:pPr>
      <w:r w:rsidRPr="00184AF7">
        <w:rPr>
          <w:rFonts w:ascii="Times New Roman" w:eastAsia="Times New Roman" w:hAnsi="Times New Roman" w:cs="Times New Roman"/>
          <w:b/>
          <w:spacing w:val="-3"/>
          <w:u w:val="single"/>
        </w:rPr>
        <w:t>Etinilestradiolis</w:t>
      </w:r>
    </w:p>
    <w:p w14:paraId="6A545384" w14:textId="77777777" w:rsidR="00184AF7" w:rsidRPr="00184AF7" w:rsidRDefault="00184AF7" w:rsidP="00184AF7">
      <w:pPr>
        <w:widowControl w:val="0"/>
        <w:tabs>
          <w:tab w:val="left" w:pos="567"/>
          <w:tab w:val="left" w:pos="851"/>
          <w:tab w:val="left" w:pos="1422"/>
        </w:tabs>
        <w:spacing w:after="0" w:line="240" w:lineRule="auto"/>
        <w:rPr>
          <w:rFonts w:ascii="Times New Roman" w:eastAsia="Times New Roman" w:hAnsi="Times New Roman" w:cs="Times New Roman"/>
          <w:b/>
          <w:iCs/>
          <w:spacing w:val="-3"/>
        </w:rPr>
      </w:pPr>
    </w:p>
    <w:p w14:paraId="4014E737" w14:textId="77777777" w:rsidR="00184AF7" w:rsidRPr="00184AF7" w:rsidRDefault="00184AF7" w:rsidP="00184AF7">
      <w:pPr>
        <w:widowControl w:val="0"/>
        <w:tabs>
          <w:tab w:val="left" w:pos="567"/>
          <w:tab w:val="left" w:pos="851"/>
          <w:tab w:val="left" w:pos="1422"/>
        </w:tabs>
        <w:spacing w:after="0" w:line="240" w:lineRule="auto"/>
        <w:rPr>
          <w:rFonts w:ascii="Times New Roman" w:eastAsia="Times New Roman" w:hAnsi="Times New Roman" w:cs="Times New Roman"/>
          <w:i/>
          <w:spacing w:val="-3"/>
        </w:rPr>
      </w:pPr>
      <w:r w:rsidRPr="00184AF7">
        <w:rPr>
          <w:rFonts w:ascii="Times New Roman" w:eastAsia="Times New Roman" w:hAnsi="Times New Roman" w:cs="Times New Roman"/>
          <w:i/>
          <w:spacing w:val="-3"/>
        </w:rPr>
        <w:t>Absorbcija</w:t>
      </w:r>
    </w:p>
    <w:p w14:paraId="7CF6F0E9"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spacing w:val="-3"/>
        </w:rPr>
      </w:pPr>
      <w:r w:rsidRPr="00184AF7">
        <w:rPr>
          <w:rFonts w:ascii="Times New Roman" w:eastAsia="Times New Roman" w:hAnsi="Times New Roman" w:cs="Times New Roman"/>
        </w:rPr>
        <w:t xml:space="preserve">Etinilestradiolis absorbuojamas greitai ir </w:t>
      </w:r>
      <w:r w:rsidRPr="00184AF7">
        <w:rPr>
          <w:rFonts w:ascii="Times New Roman" w:eastAsia="Times New Roman" w:hAnsi="Times New Roman" w:cs="Times New Roman"/>
          <w:iCs/>
          <w:spacing w:val="-3"/>
        </w:rPr>
        <w:t>m</w:t>
      </w:r>
      <w:r w:rsidRPr="00184AF7">
        <w:rPr>
          <w:rFonts w:ascii="Times New Roman" w:eastAsia="Times New Roman" w:hAnsi="Times New Roman" w:cs="Times New Roman"/>
        </w:rPr>
        <w:t>aksimali koncentracija plazmoje pasiekiama per 1,5 valandos. Dėl ikisisteminės konjugacijos ir pirmojo prasiskverbimo pro kepenis jo absoliutus</w:t>
      </w:r>
      <w:r w:rsidRPr="00184AF7">
        <w:rPr>
          <w:rFonts w:ascii="Times New Roman" w:eastAsia="Times New Roman" w:hAnsi="Times New Roman" w:cs="Times New Roman"/>
          <w:spacing w:val="-3"/>
        </w:rPr>
        <w:t xml:space="preserve"> biologinis prieinamumas yra apytiksliai 60%. AUC ir Cmax palengva gali didėti. </w:t>
      </w:r>
    </w:p>
    <w:p w14:paraId="288502DF" w14:textId="77777777" w:rsidR="00184AF7" w:rsidRPr="00184AF7" w:rsidRDefault="00184AF7" w:rsidP="00184AF7">
      <w:pPr>
        <w:widowControl w:val="0"/>
        <w:tabs>
          <w:tab w:val="left" w:pos="567"/>
          <w:tab w:val="left" w:pos="851"/>
          <w:tab w:val="left" w:pos="1422"/>
        </w:tabs>
        <w:spacing w:after="0" w:line="240" w:lineRule="auto"/>
        <w:rPr>
          <w:rFonts w:ascii="Times New Roman" w:eastAsia="Times New Roman" w:hAnsi="Times New Roman" w:cs="Times New Roman"/>
          <w:iCs/>
          <w:spacing w:val="-3"/>
        </w:rPr>
      </w:pPr>
    </w:p>
    <w:p w14:paraId="11CBF1F7" w14:textId="77777777" w:rsidR="00184AF7" w:rsidRPr="00184AF7" w:rsidRDefault="00184AF7" w:rsidP="00184AF7">
      <w:pPr>
        <w:widowControl w:val="0"/>
        <w:tabs>
          <w:tab w:val="left" w:pos="567"/>
          <w:tab w:val="left" w:pos="851"/>
          <w:tab w:val="left" w:pos="1422"/>
        </w:tabs>
        <w:spacing w:after="0" w:line="240" w:lineRule="auto"/>
        <w:rPr>
          <w:rFonts w:ascii="Times New Roman" w:eastAsia="Times New Roman" w:hAnsi="Times New Roman" w:cs="Times New Roman"/>
          <w:i/>
          <w:spacing w:val="-3"/>
        </w:rPr>
      </w:pPr>
      <w:r w:rsidRPr="00184AF7">
        <w:rPr>
          <w:rFonts w:ascii="Times New Roman" w:eastAsia="Times New Roman" w:hAnsi="Times New Roman" w:cs="Times New Roman"/>
          <w:i/>
          <w:spacing w:val="-3"/>
        </w:rPr>
        <w:t>Pasiskirstymas</w:t>
      </w:r>
    </w:p>
    <w:p w14:paraId="580E591C" w14:textId="77777777" w:rsidR="00184AF7" w:rsidRPr="00184AF7" w:rsidRDefault="00184AF7" w:rsidP="00184AF7">
      <w:pPr>
        <w:widowControl w:val="0"/>
        <w:tabs>
          <w:tab w:val="left" w:pos="567"/>
          <w:tab w:val="left" w:pos="851"/>
          <w:tab w:val="left" w:pos="1422"/>
        </w:tabs>
        <w:spacing w:after="0" w:line="240" w:lineRule="auto"/>
        <w:rPr>
          <w:rFonts w:ascii="Times New Roman" w:eastAsia="Times New Roman" w:hAnsi="Times New Roman" w:cs="Times New Roman"/>
          <w:iCs/>
          <w:spacing w:val="-3"/>
        </w:rPr>
      </w:pPr>
      <w:r w:rsidRPr="00184AF7">
        <w:rPr>
          <w:rFonts w:ascii="Times New Roman" w:eastAsia="Times New Roman" w:hAnsi="Times New Roman" w:cs="Times New Roman"/>
          <w:iCs/>
          <w:spacing w:val="-3"/>
        </w:rPr>
        <w:t xml:space="preserve">Etinilestradiolio </w:t>
      </w:r>
      <w:r w:rsidRPr="00184AF7">
        <w:rPr>
          <w:rFonts w:ascii="Times New Roman" w:eastAsia="Times New Roman" w:hAnsi="Times New Roman" w:cs="Times New Roman"/>
          <w:spacing w:val="-3"/>
        </w:rPr>
        <w:t>98,8%</w:t>
      </w:r>
      <w:r w:rsidRPr="00184AF7">
        <w:rPr>
          <w:rFonts w:ascii="Times New Roman" w:eastAsia="Times New Roman" w:hAnsi="Times New Roman" w:cs="Times New Roman"/>
          <w:iCs/>
          <w:spacing w:val="-3"/>
        </w:rPr>
        <w:t xml:space="preserve"> jungiasi su plazmos baltymais, beveik visas kiekis su albuminu. </w:t>
      </w:r>
    </w:p>
    <w:p w14:paraId="397D72D8" w14:textId="77777777" w:rsidR="00184AF7" w:rsidRPr="00184AF7" w:rsidRDefault="00184AF7" w:rsidP="00184AF7">
      <w:pPr>
        <w:widowControl w:val="0"/>
        <w:tabs>
          <w:tab w:val="left" w:pos="567"/>
          <w:tab w:val="left" w:pos="851"/>
          <w:tab w:val="left" w:pos="1422"/>
        </w:tabs>
        <w:spacing w:after="0" w:line="240" w:lineRule="auto"/>
        <w:rPr>
          <w:rFonts w:ascii="Times New Roman" w:eastAsia="Times New Roman" w:hAnsi="Times New Roman" w:cs="Times New Roman"/>
          <w:iCs/>
          <w:spacing w:val="-3"/>
        </w:rPr>
      </w:pPr>
    </w:p>
    <w:p w14:paraId="1CABA2FC" w14:textId="77777777" w:rsidR="00184AF7" w:rsidRPr="00184AF7" w:rsidRDefault="00184AF7" w:rsidP="00184AF7">
      <w:pPr>
        <w:widowControl w:val="0"/>
        <w:tabs>
          <w:tab w:val="left" w:pos="567"/>
          <w:tab w:val="left" w:pos="851"/>
          <w:tab w:val="left" w:pos="1422"/>
        </w:tabs>
        <w:spacing w:after="0" w:line="240" w:lineRule="auto"/>
        <w:rPr>
          <w:rFonts w:ascii="Times New Roman" w:eastAsia="Times New Roman" w:hAnsi="Times New Roman" w:cs="Times New Roman"/>
          <w:i/>
          <w:spacing w:val="-3"/>
        </w:rPr>
      </w:pPr>
      <w:r w:rsidRPr="00184AF7">
        <w:rPr>
          <w:rFonts w:ascii="Times New Roman" w:eastAsia="Times New Roman" w:hAnsi="Times New Roman" w:cs="Times New Roman"/>
          <w:i/>
          <w:spacing w:val="-3"/>
        </w:rPr>
        <w:t>Biotransformacija</w:t>
      </w:r>
    </w:p>
    <w:p w14:paraId="7F986134" w14:textId="77777777" w:rsidR="00184AF7" w:rsidRPr="00184AF7" w:rsidRDefault="00184AF7" w:rsidP="00184AF7">
      <w:pPr>
        <w:widowControl w:val="0"/>
        <w:tabs>
          <w:tab w:val="left" w:pos="567"/>
          <w:tab w:val="left" w:pos="851"/>
          <w:tab w:val="left" w:pos="1422"/>
        </w:tabs>
        <w:spacing w:after="0" w:line="240" w:lineRule="auto"/>
        <w:rPr>
          <w:rFonts w:ascii="Times New Roman" w:eastAsia="Times New Roman" w:hAnsi="Times New Roman" w:cs="Times New Roman"/>
          <w:spacing w:val="-3"/>
        </w:rPr>
      </w:pPr>
      <w:r w:rsidRPr="00184AF7">
        <w:rPr>
          <w:rFonts w:ascii="Times New Roman" w:eastAsia="Times New Roman" w:hAnsi="Times New Roman" w:cs="Times New Roman"/>
        </w:rPr>
        <w:t xml:space="preserve">Plonosios žarnos gleivinėje ir kepenyse vyksta etinilestradiolio ikisisteminė konjugacija. Žarnyno floros poveikyje vyksta konjuguoto etinilestradiolio hidrolizė ir susidaro etinilestradiolis, kuris enterohepatinės cirkuliacijos būdu gali būti reabsorbuojamas. </w:t>
      </w:r>
      <w:r w:rsidRPr="00184AF7">
        <w:rPr>
          <w:rFonts w:ascii="Times New Roman" w:eastAsia="Times New Roman" w:hAnsi="Times New Roman" w:cs="Times New Roman"/>
          <w:iCs/>
          <w:spacing w:val="-3"/>
        </w:rPr>
        <w:t xml:space="preserve">Etinilestradiolis pirmiausiai </w:t>
      </w:r>
      <w:r w:rsidRPr="00184AF7">
        <w:rPr>
          <w:rFonts w:ascii="Times New Roman" w:eastAsia="Times New Roman" w:hAnsi="Times New Roman" w:cs="Times New Roman"/>
          <w:spacing w:val="-3"/>
        </w:rPr>
        <w:t>metabolizuojamas hidroksilinimo būdu veikiant citochromui P450, susidarant pirminiams metabolitams 2-OH-EE ir 2-metoksi-EE. 2-OH-EE toliau metabolizuojamas virsta cheminiu požiūriu aktyviais metabolitais.</w:t>
      </w:r>
    </w:p>
    <w:p w14:paraId="13D608EC" w14:textId="77777777" w:rsidR="00184AF7" w:rsidRPr="00184AF7" w:rsidRDefault="00184AF7" w:rsidP="00184AF7">
      <w:pPr>
        <w:widowControl w:val="0"/>
        <w:tabs>
          <w:tab w:val="left" w:pos="567"/>
          <w:tab w:val="left" w:pos="851"/>
          <w:tab w:val="left" w:pos="1422"/>
        </w:tabs>
        <w:spacing w:after="0" w:line="240" w:lineRule="auto"/>
        <w:rPr>
          <w:rFonts w:ascii="Times New Roman" w:eastAsia="Times New Roman" w:hAnsi="Times New Roman" w:cs="Times New Roman"/>
          <w:spacing w:val="-3"/>
        </w:rPr>
      </w:pPr>
    </w:p>
    <w:p w14:paraId="1520F11F" w14:textId="77777777" w:rsidR="00184AF7" w:rsidRPr="00184AF7" w:rsidRDefault="00184AF7" w:rsidP="00184AF7">
      <w:pPr>
        <w:widowControl w:val="0"/>
        <w:tabs>
          <w:tab w:val="left" w:pos="567"/>
          <w:tab w:val="left" w:pos="851"/>
          <w:tab w:val="left" w:pos="1422"/>
        </w:tabs>
        <w:spacing w:after="0" w:line="240" w:lineRule="auto"/>
        <w:rPr>
          <w:rFonts w:ascii="Times New Roman" w:eastAsia="Times New Roman" w:hAnsi="Times New Roman" w:cs="Times New Roman"/>
          <w:i/>
          <w:spacing w:val="-3"/>
        </w:rPr>
      </w:pPr>
      <w:r w:rsidRPr="00184AF7">
        <w:rPr>
          <w:rFonts w:ascii="Times New Roman" w:eastAsia="Times New Roman" w:hAnsi="Times New Roman" w:cs="Times New Roman"/>
          <w:i/>
          <w:spacing w:val="-3"/>
        </w:rPr>
        <w:t>Eliminacija</w:t>
      </w:r>
    </w:p>
    <w:p w14:paraId="2BCEEC42" w14:textId="77777777" w:rsidR="00184AF7" w:rsidRPr="00184AF7" w:rsidRDefault="00184AF7" w:rsidP="00184AF7">
      <w:pPr>
        <w:widowControl w:val="0"/>
        <w:tabs>
          <w:tab w:val="left" w:pos="567"/>
          <w:tab w:val="left" w:pos="851"/>
        </w:tabs>
        <w:spacing w:after="0" w:line="240" w:lineRule="auto"/>
        <w:rPr>
          <w:rFonts w:ascii="Times New Roman" w:eastAsia="Times New Roman" w:hAnsi="Times New Roman" w:cs="Times New Roman"/>
          <w:spacing w:val="-3"/>
        </w:rPr>
      </w:pPr>
      <w:r w:rsidRPr="00184AF7">
        <w:rPr>
          <w:rFonts w:ascii="Times New Roman" w:eastAsia="Times New Roman" w:hAnsi="Times New Roman" w:cs="Times New Roman"/>
        </w:rPr>
        <w:t xml:space="preserve">Etinilestradiolis pusinės eliminacijos laikas yra apie 29 (26-33) valandos, plazmos klirensas 10 - 30 l/val. Estradiolio junginiai ir jų metabolitai </w:t>
      </w:r>
      <w:r w:rsidRPr="00184AF7">
        <w:rPr>
          <w:rFonts w:ascii="Times New Roman" w:eastAsia="Times New Roman" w:hAnsi="Times New Roman" w:cs="Times New Roman"/>
          <w:spacing w:val="-3"/>
        </w:rPr>
        <w:t xml:space="preserve">pasišalina iš organizmo su šlapimu ir išmatomis (santykiu 1:1). </w:t>
      </w:r>
    </w:p>
    <w:p w14:paraId="3C4A6A15" w14:textId="77777777" w:rsidR="00184AF7" w:rsidRPr="00184AF7" w:rsidRDefault="00184AF7" w:rsidP="00184AF7">
      <w:pPr>
        <w:widowControl w:val="0"/>
        <w:spacing w:after="0" w:line="240" w:lineRule="auto"/>
        <w:rPr>
          <w:rFonts w:ascii="Times New Roman" w:eastAsia="Times New Roman" w:hAnsi="Times New Roman" w:cs="Times New Roman"/>
        </w:rPr>
      </w:pPr>
    </w:p>
    <w:p w14:paraId="0DD473C2" w14:textId="77777777" w:rsidR="00184AF7" w:rsidRPr="00184AF7" w:rsidRDefault="00184AF7" w:rsidP="00184AF7">
      <w:pPr>
        <w:widowControl w:val="0"/>
        <w:spacing w:after="0" w:line="240" w:lineRule="auto"/>
        <w:rPr>
          <w:rFonts w:ascii="Times New Roman" w:eastAsia="Times New Roman" w:hAnsi="Times New Roman" w:cs="Times New Roman"/>
          <w:i/>
        </w:rPr>
      </w:pPr>
      <w:r w:rsidRPr="00184AF7">
        <w:rPr>
          <w:rFonts w:ascii="Times New Roman" w:eastAsia="Times New Roman" w:hAnsi="Times New Roman" w:cs="Times New Roman"/>
          <w:i/>
        </w:rPr>
        <w:t>Pastoviosios koncentracijos sąlygos</w:t>
      </w:r>
    </w:p>
    <w:p w14:paraId="2A69A1EF" w14:textId="77777777" w:rsidR="00184AF7" w:rsidRPr="00184AF7" w:rsidRDefault="00184AF7" w:rsidP="00184AF7">
      <w:pPr>
        <w:widowControl w:val="0"/>
        <w:autoSpaceDE w:val="0"/>
        <w:autoSpaceDN w:val="0"/>
        <w:adjustRightIn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Pusiausvyrinė koncentracija pasiekiama po 3-4 parų, kai koncentracija serume būna 30-</w:t>
      </w:r>
      <w:r w:rsidRPr="00184AF7">
        <w:rPr>
          <w:rFonts w:ascii="Times New Roman" w:eastAsia="Times New Roman" w:hAnsi="Times New Roman" w:cs="Times New Roman"/>
          <w:spacing w:val="-3"/>
        </w:rPr>
        <w:t>40% didesnė negu išgėrus vienkartinę dozę.</w:t>
      </w:r>
    </w:p>
    <w:p w14:paraId="31761A1A" w14:textId="77777777" w:rsidR="00184AF7" w:rsidRPr="00184AF7" w:rsidRDefault="00184AF7" w:rsidP="00184AF7">
      <w:pPr>
        <w:widowControl w:val="0"/>
        <w:tabs>
          <w:tab w:val="left" w:pos="567"/>
          <w:tab w:val="left" w:pos="851"/>
        </w:tabs>
        <w:spacing w:after="0" w:line="240" w:lineRule="auto"/>
        <w:rPr>
          <w:rFonts w:ascii="Times New Roman" w:eastAsia="Times New Roman" w:hAnsi="Times New Roman" w:cs="Times New Roman"/>
          <w:spacing w:val="-3"/>
        </w:rPr>
      </w:pPr>
    </w:p>
    <w:p w14:paraId="1AD42DD7"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
        </w:rPr>
      </w:pPr>
      <w:r w:rsidRPr="00184AF7">
        <w:rPr>
          <w:rFonts w:ascii="Times New Roman" w:eastAsia="Times New Roman" w:hAnsi="Times New Roman" w:cs="Times New Roman"/>
          <w:b/>
        </w:rPr>
        <w:t>5.3</w:t>
      </w:r>
      <w:r w:rsidRPr="00184AF7">
        <w:rPr>
          <w:rFonts w:ascii="Times New Roman" w:eastAsia="Times New Roman" w:hAnsi="Times New Roman" w:cs="Times New Roman"/>
          <w:b/>
        </w:rPr>
        <w:tab/>
        <w:t>Ikiklinikinių saugumo tyrimų duomenys</w:t>
      </w:r>
    </w:p>
    <w:p w14:paraId="58EF5524"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p>
    <w:p w14:paraId="70A21D38" w14:textId="77777777" w:rsidR="00184AF7" w:rsidRPr="00184AF7" w:rsidRDefault="00184AF7" w:rsidP="00184AF7">
      <w:pPr>
        <w:widowControl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 xml:space="preserve">Ikiklinikinių tyrimų duomenys kitokio poveikio, išskyrus tą, kuris paaiškinamas Destele hormonų poveikiu, nerodo. </w:t>
      </w:r>
    </w:p>
    <w:p w14:paraId="1647D0B4"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caps/>
        </w:rPr>
      </w:pPr>
    </w:p>
    <w:p w14:paraId="5C1E3778"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caps/>
        </w:rPr>
      </w:pPr>
    </w:p>
    <w:p w14:paraId="0E42EBA3"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
          <w:caps/>
        </w:rPr>
      </w:pPr>
      <w:r w:rsidRPr="00184AF7">
        <w:rPr>
          <w:rFonts w:ascii="Times New Roman" w:eastAsia="Times New Roman" w:hAnsi="Times New Roman" w:cs="Times New Roman"/>
          <w:b/>
          <w:caps/>
        </w:rPr>
        <w:t>6.</w:t>
      </w:r>
      <w:r w:rsidRPr="00184AF7">
        <w:rPr>
          <w:rFonts w:ascii="Times New Roman" w:eastAsia="Times New Roman" w:hAnsi="Times New Roman" w:cs="Times New Roman"/>
          <w:b/>
          <w:caps/>
        </w:rPr>
        <w:tab/>
        <w:t>Farmacinė informacija</w:t>
      </w:r>
    </w:p>
    <w:p w14:paraId="3856750D"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
        </w:rPr>
      </w:pPr>
    </w:p>
    <w:p w14:paraId="67D54D56" w14:textId="77777777" w:rsidR="00184AF7" w:rsidRPr="00184AF7" w:rsidRDefault="00184AF7" w:rsidP="00C323DE">
      <w:pPr>
        <w:widowControl w:val="0"/>
        <w:tabs>
          <w:tab w:val="left" w:pos="567"/>
        </w:tabs>
        <w:spacing w:after="0" w:line="240" w:lineRule="auto"/>
        <w:rPr>
          <w:rFonts w:ascii="Times New Roman" w:eastAsia="Times New Roman" w:hAnsi="Times New Roman" w:cs="Times New Roman"/>
          <w:b/>
        </w:rPr>
      </w:pPr>
      <w:r w:rsidRPr="00184AF7">
        <w:rPr>
          <w:rFonts w:ascii="Times New Roman" w:eastAsia="Times New Roman" w:hAnsi="Times New Roman" w:cs="Times New Roman"/>
          <w:b/>
        </w:rPr>
        <w:t xml:space="preserve">6.1. </w:t>
      </w:r>
      <w:r w:rsidR="004A226B">
        <w:rPr>
          <w:rFonts w:ascii="Times New Roman" w:eastAsia="Times New Roman" w:hAnsi="Times New Roman" w:cs="Times New Roman"/>
          <w:b/>
        </w:rPr>
        <w:tab/>
      </w:r>
      <w:r w:rsidRPr="00184AF7">
        <w:rPr>
          <w:rFonts w:ascii="Times New Roman" w:eastAsia="Times New Roman" w:hAnsi="Times New Roman" w:cs="Times New Roman"/>
          <w:b/>
        </w:rPr>
        <w:t>Pagalbinių medžiagų sąrašas</w:t>
      </w:r>
    </w:p>
    <w:p w14:paraId="7D04BF5E"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u w:val="single"/>
        </w:rPr>
      </w:pPr>
    </w:p>
    <w:p w14:paraId="3A2E8544"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Visų racematų alfa-tokoferolis</w:t>
      </w:r>
    </w:p>
    <w:p w14:paraId="25BB4EF5"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Bulvių krakmolas</w:t>
      </w:r>
    </w:p>
    <w:p w14:paraId="1DD0CAE6"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Povidonas K30 (E1201)</w:t>
      </w:r>
    </w:p>
    <w:p w14:paraId="6E048E60"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Stearino rūgštis (E570)</w:t>
      </w:r>
    </w:p>
    <w:p w14:paraId="3FD6FB40" w14:textId="77777777" w:rsidR="00184AF7" w:rsidRPr="00184AF7" w:rsidRDefault="00184AF7" w:rsidP="00184AF7">
      <w:pPr>
        <w:widowControl w:val="0"/>
        <w:tabs>
          <w:tab w:val="left" w:pos="-1440"/>
          <w:tab w:val="left" w:pos="-720"/>
          <w:tab w:val="left" w:pos="0"/>
        </w:tabs>
        <w:spacing w:after="0" w:line="240" w:lineRule="auto"/>
        <w:jc w:val="both"/>
        <w:rPr>
          <w:rFonts w:ascii="Times New Roman" w:eastAsia="Times New Roman" w:hAnsi="Times New Roman" w:cs="Times New Roman"/>
        </w:rPr>
      </w:pPr>
      <w:r w:rsidRPr="00184AF7">
        <w:rPr>
          <w:rFonts w:ascii="Times New Roman" w:eastAsia="Times New Roman" w:hAnsi="Times New Roman" w:cs="Times New Roman"/>
          <w:lang w:eastAsia="lv-LV"/>
        </w:rPr>
        <w:t>Bevandenis koloidinis silicio dioksidas</w:t>
      </w:r>
      <w:r w:rsidRPr="00184AF7">
        <w:rPr>
          <w:rFonts w:ascii="Times New Roman" w:eastAsia="Times New Roman" w:hAnsi="Times New Roman" w:cs="Times New Roman"/>
        </w:rPr>
        <w:t xml:space="preserve"> (E551)</w:t>
      </w:r>
    </w:p>
    <w:p w14:paraId="3571A230"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 xml:space="preserve">Bevandenė laktozė </w:t>
      </w:r>
    </w:p>
    <w:p w14:paraId="6367E068"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spacing w:val="-3"/>
        </w:rPr>
      </w:pPr>
    </w:p>
    <w:p w14:paraId="2318CEE0"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b/>
        </w:rPr>
        <w:t>6.2.</w:t>
      </w:r>
      <w:r w:rsidRPr="00184AF7">
        <w:rPr>
          <w:rFonts w:ascii="Times New Roman" w:eastAsia="Times New Roman" w:hAnsi="Times New Roman" w:cs="Times New Roman"/>
          <w:b/>
        </w:rPr>
        <w:tab/>
        <w:t>Nesuderinamumas</w:t>
      </w:r>
    </w:p>
    <w:p w14:paraId="09C519BB"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p>
    <w:p w14:paraId="6978D0CE"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Duomenys nebūtini.</w:t>
      </w:r>
    </w:p>
    <w:p w14:paraId="5AEF5FAD"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p>
    <w:p w14:paraId="2C365ED1"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b/>
        </w:rPr>
        <w:t>6.3.</w:t>
      </w:r>
      <w:r w:rsidRPr="00184AF7">
        <w:rPr>
          <w:rFonts w:ascii="Times New Roman" w:eastAsia="Times New Roman" w:hAnsi="Times New Roman" w:cs="Times New Roman"/>
          <w:b/>
        </w:rPr>
        <w:tab/>
        <w:t xml:space="preserve">Tinkamumo laikas </w:t>
      </w:r>
    </w:p>
    <w:p w14:paraId="3CE05224"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p>
    <w:p w14:paraId="04BBFD3B"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3 metai</w:t>
      </w:r>
    </w:p>
    <w:p w14:paraId="3AEE8538"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p>
    <w:p w14:paraId="6B798571"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
        </w:rPr>
      </w:pPr>
      <w:r w:rsidRPr="00184AF7">
        <w:rPr>
          <w:rFonts w:ascii="Times New Roman" w:eastAsia="Times New Roman" w:hAnsi="Times New Roman" w:cs="Times New Roman"/>
          <w:b/>
        </w:rPr>
        <w:t>6.4.</w:t>
      </w:r>
      <w:r w:rsidRPr="00184AF7">
        <w:rPr>
          <w:rFonts w:ascii="Times New Roman" w:eastAsia="Times New Roman" w:hAnsi="Times New Roman" w:cs="Times New Roman"/>
          <w:b/>
        </w:rPr>
        <w:tab/>
        <w:t>Specialios laikymo sąlygos</w:t>
      </w:r>
    </w:p>
    <w:p w14:paraId="3001208F"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p>
    <w:p w14:paraId="364AE5FE" w14:textId="77777777" w:rsidR="00184AF7" w:rsidRPr="00184AF7" w:rsidRDefault="00184AF7" w:rsidP="00184AF7">
      <w:pPr>
        <w:widowControl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Šio vaistinio preparato laikymui specialių temperatūros sąlygų nereikalaujama.</w:t>
      </w:r>
    </w:p>
    <w:p w14:paraId="72660528" w14:textId="77777777" w:rsidR="00184AF7" w:rsidRPr="00184AF7" w:rsidRDefault="00184AF7" w:rsidP="00184AF7">
      <w:pPr>
        <w:widowControl w:val="0"/>
        <w:spacing w:after="0" w:line="240" w:lineRule="auto"/>
        <w:rPr>
          <w:rFonts w:ascii="Times New Roman" w:eastAsia="Times New Roman" w:hAnsi="Times New Roman" w:cs="Times New Roman"/>
          <w:lang w:eastAsia="lt-LT"/>
        </w:rPr>
      </w:pPr>
      <w:r w:rsidRPr="00184AF7">
        <w:rPr>
          <w:rFonts w:ascii="Times New Roman" w:eastAsia="Times New Roman" w:hAnsi="Times New Roman" w:cs="Times New Roman"/>
          <w:lang w:eastAsia="lv-LV"/>
        </w:rPr>
        <w:t xml:space="preserve">Laikyti gamintojo pakuotėje, kad </w:t>
      </w:r>
      <w:r w:rsidR="00AE7F51">
        <w:rPr>
          <w:rFonts w:ascii="Times New Roman" w:eastAsia="Times New Roman" w:hAnsi="Times New Roman" w:cs="Times New Roman"/>
          <w:lang w:eastAsia="lv-LV"/>
        </w:rPr>
        <w:t xml:space="preserve">vaistinis </w:t>
      </w:r>
      <w:r w:rsidRPr="00184AF7">
        <w:rPr>
          <w:rFonts w:ascii="Times New Roman" w:eastAsia="Times New Roman" w:hAnsi="Times New Roman" w:cs="Times New Roman"/>
          <w:lang w:eastAsia="lv-LV"/>
        </w:rPr>
        <w:t>preparatas būtų apsaugotas nuo drėgmės ir šviesos.</w:t>
      </w:r>
    </w:p>
    <w:p w14:paraId="4EE0BF19"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p>
    <w:p w14:paraId="1F100DC2" w14:textId="77777777" w:rsidR="00184AF7" w:rsidRPr="00184AF7" w:rsidRDefault="00184AF7" w:rsidP="00C323DE">
      <w:pPr>
        <w:widowControl w:val="0"/>
        <w:tabs>
          <w:tab w:val="left" w:pos="567"/>
        </w:tabs>
        <w:spacing w:after="0" w:line="240" w:lineRule="auto"/>
        <w:rPr>
          <w:rFonts w:ascii="Times New Roman" w:eastAsia="Times New Roman" w:hAnsi="Times New Roman" w:cs="Times New Roman"/>
          <w:b/>
        </w:rPr>
      </w:pPr>
      <w:r w:rsidRPr="00184AF7">
        <w:rPr>
          <w:rFonts w:ascii="Times New Roman" w:eastAsia="Times New Roman" w:hAnsi="Times New Roman" w:cs="Times New Roman"/>
          <w:b/>
        </w:rPr>
        <w:t xml:space="preserve">6.5. </w:t>
      </w:r>
      <w:r w:rsidR="004A226B">
        <w:rPr>
          <w:rFonts w:ascii="Times New Roman" w:eastAsia="Times New Roman" w:hAnsi="Times New Roman" w:cs="Times New Roman"/>
          <w:b/>
        </w:rPr>
        <w:tab/>
      </w:r>
      <w:r w:rsidRPr="00184AF7">
        <w:rPr>
          <w:rFonts w:ascii="Times New Roman" w:eastAsia="Times New Roman" w:hAnsi="Times New Roman" w:cs="Times New Roman"/>
          <w:b/>
        </w:rPr>
        <w:t xml:space="preserve">Talpyklės pobūdis ir jos turinys </w:t>
      </w:r>
    </w:p>
    <w:p w14:paraId="45EC7FA0"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spacing w:val="-3"/>
        </w:rPr>
      </w:pPr>
    </w:p>
    <w:p w14:paraId="1CE90727" w14:textId="77777777" w:rsidR="00184AF7" w:rsidRPr="00184AF7" w:rsidRDefault="00184AF7" w:rsidP="00184AF7">
      <w:pPr>
        <w:widowControl w:val="0"/>
        <w:autoSpaceDE w:val="0"/>
        <w:autoSpaceDN w:val="0"/>
        <w:adjustRightInd w:val="0"/>
        <w:spacing w:after="0" w:line="240" w:lineRule="auto"/>
        <w:jc w:val="both"/>
        <w:rPr>
          <w:rFonts w:ascii="Times New Roman" w:eastAsia="Times New Roman" w:hAnsi="Times New Roman" w:cs="Times New Roman"/>
        </w:rPr>
      </w:pPr>
      <w:r w:rsidRPr="00184AF7">
        <w:rPr>
          <w:rFonts w:ascii="Times New Roman" w:eastAsia="Times New Roman" w:hAnsi="Times New Roman" w:cs="Times New Roman"/>
        </w:rPr>
        <w:t>Skaidri PVC/PVDC-Al lizdinė plokštelė, kurioje yra 21 tabletė.</w:t>
      </w:r>
    </w:p>
    <w:p w14:paraId="32C41778"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Kalendorinė pakuotė, kurioje yra 1x21, 3x21, 6x21 arba 13x21 tabletė.</w:t>
      </w:r>
    </w:p>
    <w:p w14:paraId="27C52831" w14:textId="77777777" w:rsidR="00184AF7" w:rsidRPr="00184AF7" w:rsidRDefault="00184AF7" w:rsidP="00184AF7">
      <w:pPr>
        <w:widowControl w:val="0"/>
        <w:autoSpaceDE w:val="0"/>
        <w:autoSpaceDN w:val="0"/>
        <w:adjustRightInd w:val="0"/>
        <w:spacing w:after="0" w:line="240" w:lineRule="auto"/>
        <w:jc w:val="both"/>
        <w:rPr>
          <w:rFonts w:ascii="Times New Roman" w:eastAsia="Times New Roman" w:hAnsi="Times New Roman" w:cs="Times New Roman"/>
        </w:rPr>
      </w:pPr>
      <w:r w:rsidRPr="00184AF7">
        <w:rPr>
          <w:rFonts w:ascii="Times New Roman" w:eastAsia="Times New Roman" w:hAnsi="Times New Roman" w:cs="Times New Roman"/>
        </w:rPr>
        <w:t>Kiekviena lizdinė plokštelė supakuota trisluoksniame maišelyje.</w:t>
      </w:r>
    </w:p>
    <w:p w14:paraId="51A3B239" w14:textId="77777777" w:rsidR="00184AF7" w:rsidRPr="00184AF7" w:rsidRDefault="00184AF7" w:rsidP="00184AF7">
      <w:pPr>
        <w:widowControl w:val="0"/>
        <w:autoSpaceDE w:val="0"/>
        <w:autoSpaceDN w:val="0"/>
        <w:adjustRightInd w:val="0"/>
        <w:spacing w:after="0" w:line="240" w:lineRule="auto"/>
        <w:jc w:val="both"/>
        <w:rPr>
          <w:rFonts w:ascii="Times New Roman" w:eastAsia="Times New Roman" w:hAnsi="Times New Roman" w:cs="Times New Roman"/>
        </w:rPr>
      </w:pPr>
    </w:p>
    <w:p w14:paraId="0FF9070E" w14:textId="77777777" w:rsidR="00184AF7" w:rsidRPr="00184AF7" w:rsidRDefault="00184AF7" w:rsidP="00184AF7">
      <w:pPr>
        <w:widowControl w:val="0"/>
        <w:autoSpaceDE w:val="0"/>
        <w:autoSpaceDN w:val="0"/>
        <w:adjustRightInd w:val="0"/>
        <w:spacing w:after="0" w:line="240" w:lineRule="auto"/>
        <w:jc w:val="both"/>
        <w:rPr>
          <w:rFonts w:ascii="Times New Roman" w:eastAsia="Times New Roman" w:hAnsi="Times New Roman" w:cs="Times New Roman"/>
        </w:rPr>
      </w:pPr>
      <w:r w:rsidRPr="00184AF7">
        <w:rPr>
          <w:rFonts w:ascii="Times New Roman" w:eastAsia="Times New Roman" w:hAnsi="Times New Roman" w:cs="Times New Roman"/>
        </w:rPr>
        <w:t>Skaidri PVC/PVDC-Al lizdinė plokštelė, kurioje yra 21 tabletė.</w:t>
      </w:r>
    </w:p>
    <w:p w14:paraId="5F906F76"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Kalendorinė pakuotė, kurioje yra 1x21, 3x21, 6x21 arba 13x21 tabletė.</w:t>
      </w:r>
    </w:p>
    <w:p w14:paraId="4310F7BB" w14:textId="77777777" w:rsidR="00184AF7" w:rsidRPr="00184AF7" w:rsidRDefault="00184AF7" w:rsidP="00184AF7">
      <w:pPr>
        <w:widowControl w:val="0"/>
        <w:autoSpaceDE w:val="0"/>
        <w:autoSpaceDN w:val="0"/>
        <w:adjustRightInd w:val="0"/>
        <w:spacing w:after="0" w:line="240" w:lineRule="auto"/>
        <w:jc w:val="both"/>
        <w:rPr>
          <w:rFonts w:ascii="Times New Roman" w:eastAsia="Times New Roman" w:hAnsi="Times New Roman" w:cs="Times New Roman"/>
        </w:rPr>
      </w:pPr>
      <w:r w:rsidRPr="00184AF7">
        <w:rPr>
          <w:rFonts w:ascii="Times New Roman" w:eastAsia="Times New Roman" w:hAnsi="Times New Roman" w:cs="Times New Roman"/>
        </w:rPr>
        <w:t>Kiekviena lizdinė plokštelė supakuota trisluoksniame maišelyje su 2 g molekuliniu sietu.</w:t>
      </w:r>
    </w:p>
    <w:p w14:paraId="7CFC900E"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p>
    <w:p w14:paraId="002F6219"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
        </w:rPr>
      </w:pPr>
      <w:r w:rsidRPr="00184AF7">
        <w:rPr>
          <w:rFonts w:ascii="Times New Roman" w:eastAsia="Times New Roman" w:hAnsi="Times New Roman" w:cs="Times New Roman"/>
        </w:rPr>
        <w:t>Gali būti tiekiamos ne visų dydžių pakuotės.</w:t>
      </w:r>
    </w:p>
    <w:p w14:paraId="34D31A0C"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p>
    <w:p w14:paraId="219B0459" w14:textId="77777777" w:rsidR="00184AF7" w:rsidRPr="00184AF7" w:rsidRDefault="00184AF7" w:rsidP="00C323DE">
      <w:pPr>
        <w:widowControl w:val="0"/>
        <w:tabs>
          <w:tab w:val="left" w:pos="567"/>
        </w:tabs>
        <w:spacing w:after="0" w:line="240" w:lineRule="auto"/>
        <w:outlineLvl w:val="0"/>
        <w:rPr>
          <w:rFonts w:ascii="Times New Roman" w:eastAsia="Times New Roman" w:hAnsi="Times New Roman" w:cs="Times New Roman"/>
          <w:b/>
        </w:rPr>
      </w:pPr>
      <w:r w:rsidRPr="00184AF7">
        <w:rPr>
          <w:rFonts w:ascii="Times New Roman" w:eastAsia="Times New Roman" w:hAnsi="Times New Roman" w:cs="Times New Roman"/>
          <w:b/>
        </w:rPr>
        <w:t xml:space="preserve">6.6. </w:t>
      </w:r>
      <w:r w:rsidR="004A226B">
        <w:rPr>
          <w:rFonts w:ascii="Times New Roman" w:eastAsia="Times New Roman" w:hAnsi="Times New Roman" w:cs="Times New Roman"/>
          <w:b/>
        </w:rPr>
        <w:tab/>
      </w:r>
      <w:r w:rsidRPr="00184AF7">
        <w:rPr>
          <w:rFonts w:ascii="Times New Roman" w:eastAsia="Times New Roman" w:hAnsi="Times New Roman" w:cs="Times New Roman"/>
          <w:b/>
          <w:bCs/>
          <w:color w:val="000000"/>
        </w:rPr>
        <w:t xml:space="preserve">Specialūs reikalavimai atliekoms tvarkyti </w:t>
      </w:r>
    </w:p>
    <w:p w14:paraId="53027EDB" w14:textId="77777777" w:rsidR="00184AF7" w:rsidRPr="00184AF7" w:rsidRDefault="00184AF7" w:rsidP="00184AF7">
      <w:pPr>
        <w:widowControl w:val="0"/>
        <w:tabs>
          <w:tab w:val="left" w:pos="567"/>
        </w:tabs>
        <w:spacing w:after="0" w:line="240" w:lineRule="auto"/>
        <w:outlineLvl w:val="0"/>
        <w:rPr>
          <w:rFonts w:ascii="Times New Roman" w:eastAsia="Times New Roman" w:hAnsi="Times New Roman" w:cs="Times New Roman"/>
          <w:spacing w:val="-3"/>
        </w:rPr>
      </w:pPr>
    </w:p>
    <w:p w14:paraId="21C97E10" w14:textId="77777777" w:rsidR="00184AF7" w:rsidRPr="00184AF7" w:rsidRDefault="00184AF7" w:rsidP="00184AF7">
      <w:pPr>
        <w:widowControl w:val="0"/>
        <w:tabs>
          <w:tab w:val="left" w:pos="567"/>
        </w:tabs>
        <w:spacing w:after="0" w:line="240" w:lineRule="auto"/>
        <w:outlineLvl w:val="0"/>
        <w:rPr>
          <w:rFonts w:ascii="Times New Roman" w:eastAsia="Times New Roman" w:hAnsi="Times New Roman" w:cs="Times New Roman"/>
        </w:rPr>
      </w:pPr>
      <w:r w:rsidRPr="00184AF7">
        <w:rPr>
          <w:rFonts w:ascii="Times New Roman" w:eastAsia="Times New Roman" w:hAnsi="Times New Roman" w:cs="Times New Roman"/>
          <w:spacing w:val="-3"/>
        </w:rPr>
        <w:t>Specialių reikalavimų nėra.</w:t>
      </w:r>
    </w:p>
    <w:p w14:paraId="49F5F1DF" w14:textId="77777777" w:rsidR="00184AF7" w:rsidRPr="00184AF7" w:rsidRDefault="00184AF7" w:rsidP="00184AF7">
      <w:pPr>
        <w:widowControl w:val="0"/>
        <w:spacing w:after="0" w:line="240" w:lineRule="auto"/>
        <w:rPr>
          <w:rFonts w:ascii="Times New Roman" w:eastAsia="Times New Roman" w:hAnsi="Times New Roman" w:cs="Times New Roman"/>
          <w:noProof/>
        </w:rPr>
      </w:pPr>
      <w:r w:rsidRPr="00184AF7">
        <w:rPr>
          <w:rFonts w:ascii="Times New Roman" w:eastAsia="Times New Roman" w:hAnsi="Times New Roman" w:cs="Times New Roman"/>
          <w:noProof/>
        </w:rPr>
        <w:t>Nesuvartotą vaistinį preparatą ar atliekas reikia tvarkyti laikantis vietinių reikalavimų.</w:t>
      </w:r>
    </w:p>
    <w:p w14:paraId="7B4CCB7B"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p>
    <w:p w14:paraId="4C2714DC"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p>
    <w:p w14:paraId="12581A69"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b/>
        </w:rPr>
        <w:t>7.</w:t>
      </w:r>
      <w:r w:rsidRPr="00184AF7">
        <w:rPr>
          <w:rFonts w:ascii="Times New Roman" w:eastAsia="Times New Roman" w:hAnsi="Times New Roman" w:cs="Times New Roman"/>
          <w:b/>
        </w:rPr>
        <w:tab/>
      </w:r>
      <w:r w:rsidRPr="00184AF7">
        <w:rPr>
          <w:rFonts w:ascii="Times New Roman" w:eastAsia="Times New Roman" w:hAnsi="Times New Roman" w:cs="Times New Roman"/>
          <w:b/>
          <w:caps/>
        </w:rPr>
        <w:t>REGISTRUOTOJAS</w:t>
      </w:r>
    </w:p>
    <w:p w14:paraId="58F9E37E"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
        </w:rPr>
      </w:pPr>
    </w:p>
    <w:p w14:paraId="05993F34" w14:textId="77777777" w:rsidR="00184AF7" w:rsidRPr="00184AF7" w:rsidRDefault="00184AF7" w:rsidP="00184AF7">
      <w:pPr>
        <w:widowControl w:val="0"/>
        <w:spacing w:after="0" w:line="240" w:lineRule="auto"/>
        <w:rPr>
          <w:rFonts w:ascii="Times New Roman" w:eastAsia="Times New Roman" w:hAnsi="Times New Roman" w:cs="Times New Roman"/>
          <w:lang w:eastAsia="lt-LT"/>
        </w:rPr>
      </w:pPr>
      <w:r w:rsidRPr="00184AF7">
        <w:rPr>
          <w:rFonts w:ascii="Times New Roman" w:eastAsia="Times New Roman" w:hAnsi="Times New Roman" w:cs="Times New Roman"/>
          <w:lang w:eastAsia="lt-LT"/>
        </w:rPr>
        <w:t>Teva Pharma B.V.</w:t>
      </w:r>
    </w:p>
    <w:p w14:paraId="631A6CFA" w14:textId="77777777" w:rsidR="00184AF7" w:rsidRPr="00184AF7" w:rsidRDefault="00184AF7" w:rsidP="00184AF7">
      <w:pPr>
        <w:widowControl w:val="0"/>
        <w:spacing w:after="0" w:line="240" w:lineRule="auto"/>
        <w:rPr>
          <w:rFonts w:ascii="Times New Roman" w:eastAsia="Times New Roman" w:hAnsi="Times New Roman" w:cs="Times New Roman"/>
          <w:lang w:eastAsia="lt-LT"/>
        </w:rPr>
      </w:pPr>
      <w:r w:rsidRPr="00184AF7">
        <w:rPr>
          <w:rFonts w:ascii="Times New Roman" w:eastAsia="Times New Roman" w:hAnsi="Times New Roman" w:cs="Times New Roman"/>
          <w:lang w:eastAsia="lt-LT"/>
        </w:rPr>
        <w:t>Swensweg 5</w:t>
      </w:r>
    </w:p>
    <w:p w14:paraId="07D3B0C7" w14:textId="77777777" w:rsidR="00184AF7" w:rsidRPr="00184AF7" w:rsidRDefault="00184AF7" w:rsidP="00184AF7">
      <w:pPr>
        <w:widowControl w:val="0"/>
        <w:spacing w:after="0" w:line="240" w:lineRule="auto"/>
        <w:rPr>
          <w:rFonts w:ascii="Times New Roman" w:eastAsia="Times New Roman" w:hAnsi="Times New Roman" w:cs="Times New Roman"/>
          <w:lang w:eastAsia="lt-LT"/>
        </w:rPr>
      </w:pPr>
      <w:r w:rsidRPr="00184AF7">
        <w:rPr>
          <w:rFonts w:ascii="Times New Roman" w:eastAsia="Times New Roman" w:hAnsi="Times New Roman" w:cs="Times New Roman"/>
          <w:lang w:eastAsia="lt-LT"/>
        </w:rPr>
        <w:t>2031 GA Haarlem</w:t>
      </w:r>
    </w:p>
    <w:p w14:paraId="5F3182BB" w14:textId="77777777" w:rsidR="00184AF7" w:rsidRPr="00184AF7" w:rsidRDefault="00184AF7" w:rsidP="00184AF7">
      <w:pPr>
        <w:widowControl w:val="0"/>
        <w:spacing w:after="0" w:line="240" w:lineRule="auto"/>
        <w:rPr>
          <w:rFonts w:ascii="Times New Roman" w:eastAsia="Times New Roman" w:hAnsi="Times New Roman" w:cs="Times New Roman"/>
          <w:lang w:eastAsia="lt-LT"/>
        </w:rPr>
      </w:pPr>
      <w:r w:rsidRPr="00184AF7">
        <w:rPr>
          <w:rFonts w:ascii="Times New Roman" w:eastAsia="Times New Roman" w:hAnsi="Times New Roman" w:cs="Times New Roman"/>
          <w:lang w:eastAsia="lt-LT"/>
        </w:rPr>
        <w:t>Nyderlandai</w:t>
      </w:r>
    </w:p>
    <w:p w14:paraId="097121DE"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
        </w:rPr>
      </w:pPr>
    </w:p>
    <w:p w14:paraId="542D04A2"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
        </w:rPr>
      </w:pPr>
    </w:p>
    <w:p w14:paraId="5E17A386"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b/>
        </w:rPr>
        <w:t>8.</w:t>
      </w:r>
      <w:r w:rsidRPr="00184AF7">
        <w:rPr>
          <w:rFonts w:ascii="Times New Roman" w:eastAsia="Times New Roman" w:hAnsi="Times New Roman" w:cs="Times New Roman"/>
          <w:b/>
        </w:rPr>
        <w:tab/>
      </w:r>
      <w:r w:rsidRPr="00184AF7">
        <w:rPr>
          <w:rFonts w:ascii="Times New Roman" w:eastAsia="Times New Roman" w:hAnsi="Times New Roman" w:cs="Times New Roman"/>
          <w:b/>
          <w:caps/>
        </w:rPr>
        <w:t>REGISTRACIJOS pažymėjimo numeris</w:t>
      </w:r>
      <w:r w:rsidRPr="00184AF7">
        <w:rPr>
          <w:rFonts w:ascii="Times New Roman" w:eastAsia="Times New Roman" w:hAnsi="Times New Roman" w:cs="Times New Roman"/>
          <w:b/>
        </w:rPr>
        <w:t xml:space="preserve"> </w:t>
      </w:r>
      <w:r w:rsidRPr="00184AF7">
        <w:rPr>
          <w:rFonts w:ascii="Times New Roman" w:eastAsia="Times New Roman" w:hAnsi="Times New Roman" w:cs="Times New Roman"/>
          <w:b/>
          <w:caps/>
        </w:rPr>
        <w:t>(-IAI)</w:t>
      </w:r>
    </w:p>
    <w:p w14:paraId="4BE9425E"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p>
    <w:p w14:paraId="3D3BDAFD" w14:textId="77777777" w:rsidR="00B819D6" w:rsidRPr="00B819D6" w:rsidRDefault="00B819D6" w:rsidP="00B819D6">
      <w:pPr>
        <w:widowControl w:val="0"/>
        <w:spacing w:after="0" w:line="240" w:lineRule="auto"/>
        <w:rPr>
          <w:rFonts w:ascii="Times New Roman" w:eastAsia="Times New Roman" w:hAnsi="Times New Roman" w:cs="Times New Roman"/>
          <w:lang w:eastAsia="lt-LT"/>
        </w:rPr>
      </w:pPr>
      <w:r w:rsidRPr="00B819D6">
        <w:rPr>
          <w:rFonts w:ascii="Times New Roman" w:eastAsia="Times New Roman" w:hAnsi="Times New Roman" w:cs="Times New Roman"/>
          <w:lang w:eastAsia="lt-LT"/>
        </w:rPr>
        <w:t>LT/1/13/3315/005 – lizdinė plokštelė, N1x21</w:t>
      </w:r>
    </w:p>
    <w:p w14:paraId="3C4D0064" w14:textId="77777777" w:rsidR="00B819D6" w:rsidRPr="00B819D6" w:rsidRDefault="00B819D6" w:rsidP="00B819D6">
      <w:pPr>
        <w:widowControl w:val="0"/>
        <w:spacing w:after="0" w:line="240" w:lineRule="auto"/>
        <w:rPr>
          <w:rFonts w:ascii="Times New Roman" w:eastAsia="Times New Roman" w:hAnsi="Times New Roman" w:cs="Times New Roman"/>
          <w:lang w:eastAsia="lt-LT"/>
        </w:rPr>
      </w:pPr>
      <w:r w:rsidRPr="00B819D6">
        <w:rPr>
          <w:rFonts w:ascii="Times New Roman" w:eastAsia="Times New Roman" w:hAnsi="Times New Roman" w:cs="Times New Roman"/>
          <w:lang w:eastAsia="lt-LT"/>
        </w:rPr>
        <w:t>LT/1/13/3315/006 – lizdinė plokštelė, N3x21</w:t>
      </w:r>
    </w:p>
    <w:p w14:paraId="7114C60E" w14:textId="77777777" w:rsidR="00B819D6" w:rsidRPr="00B819D6" w:rsidRDefault="00B819D6" w:rsidP="00B819D6">
      <w:pPr>
        <w:widowControl w:val="0"/>
        <w:spacing w:after="0" w:line="240" w:lineRule="auto"/>
        <w:rPr>
          <w:rFonts w:ascii="Times New Roman" w:eastAsia="Times New Roman" w:hAnsi="Times New Roman" w:cs="Times New Roman"/>
          <w:lang w:eastAsia="lt-LT"/>
        </w:rPr>
      </w:pPr>
      <w:r w:rsidRPr="00B819D6">
        <w:rPr>
          <w:rFonts w:ascii="Times New Roman" w:eastAsia="Times New Roman" w:hAnsi="Times New Roman" w:cs="Times New Roman"/>
          <w:lang w:eastAsia="lt-LT"/>
        </w:rPr>
        <w:t>LT/1/13/3315/007 – lizdinė plokštelė, N6x21</w:t>
      </w:r>
    </w:p>
    <w:p w14:paraId="02F4DBFD" w14:textId="44FEFD19" w:rsidR="00184AF7" w:rsidRDefault="00B819D6" w:rsidP="00B819D6">
      <w:pPr>
        <w:widowControl w:val="0"/>
        <w:spacing w:after="0" w:line="240" w:lineRule="auto"/>
        <w:rPr>
          <w:rFonts w:ascii="Times New Roman" w:eastAsia="Times New Roman" w:hAnsi="Times New Roman" w:cs="Times New Roman"/>
          <w:lang w:eastAsia="lt-LT"/>
        </w:rPr>
      </w:pPr>
      <w:r w:rsidRPr="00B819D6">
        <w:rPr>
          <w:rFonts w:ascii="Times New Roman" w:eastAsia="Times New Roman" w:hAnsi="Times New Roman" w:cs="Times New Roman"/>
          <w:lang w:eastAsia="lt-LT"/>
        </w:rPr>
        <w:t>LT/1/13/3315/008 – lizdinė plokštelė, N13x21</w:t>
      </w:r>
    </w:p>
    <w:p w14:paraId="183F18F4" w14:textId="77777777" w:rsidR="00B819D6" w:rsidRPr="00184AF7" w:rsidRDefault="00B819D6" w:rsidP="00B819D6">
      <w:pPr>
        <w:widowControl w:val="0"/>
        <w:spacing w:after="0" w:line="240" w:lineRule="auto"/>
        <w:rPr>
          <w:rFonts w:ascii="Times New Roman" w:eastAsia="Times New Roman" w:hAnsi="Times New Roman" w:cs="Times New Roman"/>
          <w:lang w:eastAsia="lt-LT"/>
        </w:rPr>
      </w:pPr>
    </w:p>
    <w:p w14:paraId="06A82798"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p>
    <w:p w14:paraId="7C03ABEA" w14:textId="77777777" w:rsidR="00184AF7" w:rsidRPr="00184AF7" w:rsidRDefault="00184AF7" w:rsidP="00184AF7">
      <w:pPr>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b/>
        </w:rPr>
        <w:t>9.</w:t>
      </w:r>
      <w:r w:rsidRPr="00184AF7">
        <w:rPr>
          <w:rFonts w:ascii="Times New Roman" w:eastAsia="Times New Roman" w:hAnsi="Times New Roman" w:cs="Times New Roman"/>
          <w:b/>
        </w:rPr>
        <w:tab/>
      </w:r>
      <w:r w:rsidRPr="00184AF7">
        <w:rPr>
          <w:rFonts w:ascii="Times New Roman" w:eastAsia="Times New Roman" w:hAnsi="Times New Roman" w:cs="Times New Roman"/>
          <w:b/>
          <w:caps/>
        </w:rPr>
        <w:t>REGISTRAVIMO / PERREGISTRAVIMO data</w:t>
      </w:r>
    </w:p>
    <w:p w14:paraId="33E71B99" w14:textId="77777777" w:rsidR="00184AF7" w:rsidRPr="00184AF7" w:rsidRDefault="00184AF7" w:rsidP="00184AF7">
      <w:pPr>
        <w:tabs>
          <w:tab w:val="left" w:pos="567"/>
        </w:tabs>
        <w:spacing w:after="0" w:line="240" w:lineRule="auto"/>
        <w:rPr>
          <w:rFonts w:ascii="Times New Roman" w:eastAsia="Times New Roman" w:hAnsi="Times New Roman" w:cs="Times New Roman"/>
        </w:rPr>
      </w:pPr>
    </w:p>
    <w:p w14:paraId="441A80FE"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noProof/>
        </w:rPr>
      </w:pPr>
      <w:r w:rsidRPr="00184AF7">
        <w:rPr>
          <w:rFonts w:ascii="Times New Roman" w:eastAsia="Times New Roman" w:hAnsi="Times New Roman" w:cs="Times New Roman"/>
          <w:noProof/>
        </w:rPr>
        <w:t>Registravimo data 2013 m. birželio 7 d.</w:t>
      </w:r>
    </w:p>
    <w:p w14:paraId="47D363E5" w14:textId="47AD09D4" w:rsidR="00AE7F51" w:rsidRPr="00AE7F51" w:rsidRDefault="00AE7F51" w:rsidP="00AE7F51">
      <w:pPr>
        <w:widowControl w:val="0"/>
        <w:tabs>
          <w:tab w:val="left" w:pos="567"/>
        </w:tabs>
        <w:spacing w:after="0" w:line="240" w:lineRule="auto"/>
        <w:rPr>
          <w:rFonts w:ascii="Times New Roman" w:eastAsia="Times New Roman" w:hAnsi="Times New Roman" w:cs="Times New Roman"/>
        </w:rPr>
      </w:pPr>
      <w:r w:rsidRPr="00AE7F51">
        <w:rPr>
          <w:rFonts w:ascii="Times New Roman" w:eastAsia="Times New Roman" w:hAnsi="Times New Roman" w:cs="Times New Roman"/>
        </w:rPr>
        <w:t xml:space="preserve">Paskutinio perregistravimo data </w:t>
      </w:r>
      <w:r w:rsidR="00B819D6">
        <w:rPr>
          <w:rFonts w:ascii="Times New Roman" w:eastAsia="Times New Roman" w:hAnsi="Times New Roman" w:cs="Times New Roman"/>
        </w:rPr>
        <w:t>2018 m. sausio 24 d.</w:t>
      </w:r>
    </w:p>
    <w:p w14:paraId="13AC16F2"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p>
    <w:p w14:paraId="4BF8F1B8"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p>
    <w:p w14:paraId="285DF557" w14:textId="77777777" w:rsidR="00184AF7" w:rsidRPr="00184AF7" w:rsidRDefault="00184AF7" w:rsidP="00184AF7">
      <w:pPr>
        <w:widowControl w:val="0"/>
        <w:spacing w:after="0" w:line="240" w:lineRule="auto"/>
        <w:ind w:left="540" w:hanging="540"/>
        <w:rPr>
          <w:rFonts w:ascii="Times New Roman" w:eastAsia="Times New Roman" w:hAnsi="Times New Roman" w:cs="Times New Roman"/>
          <w:b/>
        </w:rPr>
      </w:pPr>
      <w:r w:rsidRPr="00184AF7">
        <w:rPr>
          <w:rFonts w:ascii="Times New Roman" w:eastAsia="Times New Roman" w:hAnsi="Times New Roman" w:cs="Times New Roman"/>
          <w:b/>
        </w:rPr>
        <w:t>10.</w:t>
      </w:r>
      <w:r w:rsidRPr="00184AF7">
        <w:rPr>
          <w:rFonts w:ascii="Times New Roman" w:eastAsia="Times New Roman" w:hAnsi="Times New Roman" w:cs="Times New Roman"/>
          <w:b/>
        </w:rPr>
        <w:tab/>
        <w:t xml:space="preserve">TEKSTO PERŽIŪROS DATA </w:t>
      </w:r>
    </w:p>
    <w:p w14:paraId="3FC5C582" w14:textId="77777777" w:rsidR="00B819D6" w:rsidRDefault="00B819D6" w:rsidP="00184AF7">
      <w:pPr>
        <w:widowControl w:val="0"/>
        <w:tabs>
          <w:tab w:val="left" w:pos="567"/>
        </w:tabs>
        <w:spacing w:after="0" w:line="240" w:lineRule="auto"/>
        <w:rPr>
          <w:rFonts w:ascii="Times New Roman" w:eastAsia="Times New Roman" w:hAnsi="Times New Roman" w:cs="Times New Roman"/>
        </w:rPr>
      </w:pPr>
    </w:p>
    <w:p w14:paraId="3799C7BF" w14:textId="65A68193" w:rsidR="00184AF7" w:rsidRPr="00184AF7" w:rsidRDefault="00B819D6" w:rsidP="00184AF7">
      <w:pPr>
        <w:widowControl w:val="0"/>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rPr>
        <w:t>2018 m. sausio 24 d.</w:t>
      </w:r>
    </w:p>
    <w:p w14:paraId="2190CC9F"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p>
    <w:p w14:paraId="4B06A842"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p>
    <w:p w14:paraId="5971C42A" w14:textId="77777777" w:rsidR="00184AF7" w:rsidRPr="00184AF7" w:rsidRDefault="00184AF7" w:rsidP="00184AF7">
      <w:pPr>
        <w:widowControl w:val="0"/>
        <w:tabs>
          <w:tab w:val="left" w:pos="5954"/>
          <w:tab w:val="left" w:pos="6237"/>
          <w:tab w:val="left" w:pos="6663"/>
          <w:tab w:val="left" w:pos="6946"/>
        </w:tabs>
        <w:spacing w:after="0" w:line="240" w:lineRule="auto"/>
        <w:rPr>
          <w:rFonts w:ascii="Times New Roman" w:eastAsia="SimSun" w:hAnsi="Times New Roman" w:cs="Times New Roman"/>
        </w:rPr>
      </w:pPr>
      <w:r w:rsidRPr="00184AF7">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184AF7">
        <w:rPr>
          <w:rFonts w:ascii="Times New Roman" w:eastAsia="SimSun" w:hAnsi="Times New Roman" w:cs="Times New Roman"/>
          <w:i/>
          <w:noProof/>
        </w:rPr>
        <w:t xml:space="preserve"> </w:t>
      </w:r>
      <w:hyperlink r:id="rId11" w:history="1">
        <w:r w:rsidRPr="00184AF7">
          <w:rPr>
            <w:rFonts w:ascii="Times New Roman" w:eastAsia="SimSun" w:hAnsi="Times New Roman" w:cs="Times New Roman"/>
            <w:noProof/>
            <w:color w:val="0000FF"/>
            <w:u w:val="single"/>
          </w:rPr>
          <w:t>http://www.</w:t>
        </w:r>
        <w:r w:rsidRPr="00184AF7">
          <w:rPr>
            <w:rFonts w:ascii="Times New Roman" w:eastAsia="SimSun" w:hAnsi="Times New Roman" w:cs="Times New Roman"/>
            <w:color w:val="0000FF"/>
            <w:u w:val="single"/>
          </w:rPr>
          <w:t>vvkt.lt</w:t>
        </w:r>
      </w:hyperlink>
    </w:p>
    <w:p w14:paraId="7C7F7770" w14:textId="77777777" w:rsidR="00184AF7" w:rsidRPr="00184AF7" w:rsidRDefault="00184AF7" w:rsidP="00184AF7">
      <w:pPr>
        <w:spacing w:after="0" w:line="240" w:lineRule="auto"/>
        <w:rPr>
          <w:rFonts w:ascii="Times New Roman" w:eastAsia="Times New Roman" w:hAnsi="Times New Roman" w:cs="Times New Roman"/>
          <w:color w:val="0000FF"/>
        </w:rPr>
      </w:pPr>
      <w:r w:rsidRPr="00184AF7">
        <w:rPr>
          <w:rFonts w:ascii="Times New Roman" w:eastAsia="Times New Roman" w:hAnsi="Times New Roman" w:cs="Times New Roman"/>
        </w:rPr>
        <w:t xml:space="preserve"> </w:t>
      </w:r>
    </w:p>
    <w:p w14:paraId="41161161" w14:textId="77777777" w:rsidR="00184AF7" w:rsidRPr="00184AF7" w:rsidRDefault="00184AF7" w:rsidP="00184AF7">
      <w:pPr>
        <w:tabs>
          <w:tab w:val="left" w:pos="567"/>
        </w:tabs>
        <w:spacing w:after="0" w:line="240" w:lineRule="auto"/>
        <w:rPr>
          <w:rFonts w:ascii="Times New Roman" w:eastAsia="Times New Roman" w:hAnsi="Times New Roman" w:cs="Times New Roman"/>
        </w:rPr>
      </w:pPr>
    </w:p>
    <w:p w14:paraId="06A57C4D" w14:textId="77777777" w:rsidR="00184AF7" w:rsidRPr="00184AF7" w:rsidRDefault="00184AF7" w:rsidP="00184AF7">
      <w:pPr>
        <w:spacing w:after="0" w:line="240" w:lineRule="auto"/>
        <w:rPr>
          <w:rFonts w:ascii="Times New Roman" w:eastAsia="Times New Roman" w:hAnsi="Times New Roman" w:cs="Times New Roman"/>
        </w:rPr>
      </w:pPr>
    </w:p>
    <w:p w14:paraId="159E4315" w14:textId="77777777" w:rsidR="00184AF7" w:rsidRPr="00184AF7" w:rsidRDefault="00184AF7" w:rsidP="00184AF7">
      <w:pPr>
        <w:spacing w:after="160" w:line="259" w:lineRule="auto"/>
        <w:rPr>
          <w:rFonts w:ascii="Times New Roman" w:eastAsia="Times New Roman" w:hAnsi="Times New Roman" w:cs="Times New Roman"/>
        </w:rPr>
      </w:pPr>
      <w:r w:rsidRPr="00184AF7">
        <w:rPr>
          <w:rFonts w:ascii="Times New Roman" w:eastAsia="Times New Roman" w:hAnsi="Times New Roman" w:cs="Times New Roman"/>
        </w:rPr>
        <w:br w:type="page"/>
      </w:r>
    </w:p>
    <w:p w14:paraId="73803D70" w14:textId="77777777" w:rsidR="00184AF7" w:rsidRPr="00184AF7" w:rsidRDefault="00184AF7" w:rsidP="00184AF7">
      <w:pPr>
        <w:spacing w:after="0" w:line="240" w:lineRule="auto"/>
        <w:rPr>
          <w:rFonts w:ascii="Times New Roman" w:eastAsia="Times New Roman" w:hAnsi="Times New Roman" w:cs="Times New Roman"/>
        </w:rPr>
      </w:pPr>
    </w:p>
    <w:p w14:paraId="19C1F677" w14:textId="77777777" w:rsidR="00184AF7" w:rsidRPr="00184AF7" w:rsidRDefault="00184AF7" w:rsidP="00184AF7">
      <w:pPr>
        <w:spacing w:after="0" w:line="240" w:lineRule="auto"/>
        <w:rPr>
          <w:rFonts w:ascii="Times New Roman" w:eastAsia="Times New Roman" w:hAnsi="Times New Roman" w:cs="Times New Roman"/>
        </w:rPr>
      </w:pPr>
    </w:p>
    <w:p w14:paraId="4118E19D" w14:textId="77777777" w:rsidR="00184AF7" w:rsidRPr="00184AF7" w:rsidRDefault="00184AF7" w:rsidP="00184AF7">
      <w:pPr>
        <w:spacing w:after="0" w:line="240" w:lineRule="auto"/>
        <w:rPr>
          <w:rFonts w:ascii="Times New Roman" w:eastAsia="Times New Roman" w:hAnsi="Times New Roman" w:cs="Times New Roman"/>
        </w:rPr>
      </w:pPr>
    </w:p>
    <w:p w14:paraId="72940838" w14:textId="77777777" w:rsidR="00184AF7" w:rsidRPr="00184AF7" w:rsidRDefault="00184AF7" w:rsidP="00184AF7">
      <w:pPr>
        <w:tabs>
          <w:tab w:val="left" w:pos="567"/>
        </w:tabs>
        <w:spacing w:after="0" w:line="240" w:lineRule="auto"/>
        <w:ind w:left="567" w:hanging="567"/>
        <w:jc w:val="center"/>
        <w:outlineLvl w:val="0"/>
        <w:rPr>
          <w:rFonts w:ascii="Times New Roman" w:eastAsia="Times New Roman" w:hAnsi="Times New Roman" w:cs="Times New Roman"/>
          <w:b/>
          <w:caps/>
        </w:rPr>
      </w:pPr>
    </w:p>
    <w:p w14:paraId="340C316C" w14:textId="77777777" w:rsidR="00184AF7" w:rsidRPr="00184AF7" w:rsidRDefault="00184AF7" w:rsidP="00184AF7">
      <w:pPr>
        <w:tabs>
          <w:tab w:val="left" w:pos="567"/>
        </w:tabs>
        <w:spacing w:after="0" w:line="240" w:lineRule="auto"/>
        <w:ind w:left="567" w:hanging="567"/>
        <w:jc w:val="center"/>
        <w:outlineLvl w:val="0"/>
        <w:rPr>
          <w:rFonts w:ascii="Times New Roman" w:eastAsia="Times New Roman" w:hAnsi="Times New Roman" w:cs="Times New Roman"/>
          <w:b/>
          <w:caps/>
        </w:rPr>
      </w:pPr>
    </w:p>
    <w:p w14:paraId="52D0D76C" w14:textId="77777777" w:rsidR="00184AF7" w:rsidRPr="00184AF7" w:rsidRDefault="00184AF7" w:rsidP="00184AF7">
      <w:pPr>
        <w:tabs>
          <w:tab w:val="left" w:pos="567"/>
        </w:tabs>
        <w:spacing w:after="0" w:line="240" w:lineRule="auto"/>
        <w:ind w:left="567" w:hanging="567"/>
        <w:jc w:val="center"/>
        <w:outlineLvl w:val="0"/>
        <w:rPr>
          <w:rFonts w:ascii="Times New Roman" w:eastAsia="Times New Roman" w:hAnsi="Times New Roman" w:cs="Times New Roman"/>
          <w:b/>
          <w:caps/>
        </w:rPr>
      </w:pPr>
    </w:p>
    <w:p w14:paraId="30E5263F" w14:textId="77777777" w:rsidR="00184AF7" w:rsidRPr="00184AF7" w:rsidRDefault="00184AF7" w:rsidP="00184AF7">
      <w:pPr>
        <w:tabs>
          <w:tab w:val="left" w:pos="567"/>
        </w:tabs>
        <w:spacing w:after="0" w:line="240" w:lineRule="auto"/>
        <w:ind w:left="567" w:hanging="567"/>
        <w:jc w:val="center"/>
        <w:outlineLvl w:val="0"/>
        <w:rPr>
          <w:rFonts w:ascii="Times New Roman" w:eastAsia="Times New Roman" w:hAnsi="Times New Roman" w:cs="Times New Roman"/>
          <w:b/>
          <w:caps/>
        </w:rPr>
      </w:pPr>
    </w:p>
    <w:p w14:paraId="61F91AD2" w14:textId="77777777" w:rsidR="00184AF7" w:rsidRPr="00184AF7" w:rsidRDefault="00184AF7" w:rsidP="00184AF7">
      <w:pPr>
        <w:tabs>
          <w:tab w:val="left" w:pos="567"/>
        </w:tabs>
        <w:spacing w:after="0" w:line="240" w:lineRule="auto"/>
        <w:ind w:left="567" w:hanging="567"/>
        <w:jc w:val="center"/>
        <w:outlineLvl w:val="0"/>
        <w:rPr>
          <w:rFonts w:ascii="Times New Roman" w:eastAsia="Times New Roman" w:hAnsi="Times New Roman" w:cs="Times New Roman"/>
          <w:b/>
          <w:caps/>
        </w:rPr>
      </w:pPr>
    </w:p>
    <w:p w14:paraId="2C86E59F" w14:textId="77777777" w:rsidR="00184AF7" w:rsidRPr="00184AF7" w:rsidRDefault="00184AF7" w:rsidP="00184AF7">
      <w:pPr>
        <w:tabs>
          <w:tab w:val="left" w:pos="567"/>
        </w:tabs>
        <w:spacing w:after="0" w:line="240" w:lineRule="auto"/>
        <w:ind w:left="567" w:hanging="567"/>
        <w:jc w:val="center"/>
        <w:outlineLvl w:val="0"/>
        <w:rPr>
          <w:rFonts w:ascii="Times New Roman" w:eastAsia="Times New Roman" w:hAnsi="Times New Roman" w:cs="Times New Roman"/>
          <w:b/>
          <w:caps/>
        </w:rPr>
      </w:pPr>
    </w:p>
    <w:p w14:paraId="4E23DDDA" w14:textId="77777777" w:rsidR="00184AF7" w:rsidRPr="00184AF7" w:rsidRDefault="00184AF7" w:rsidP="00184AF7">
      <w:pPr>
        <w:tabs>
          <w:tab w:val="left" w:pos="567"/>
        </w:tabs>
        <w:spacing w:after="0" w:line="240" w:lineRule="auto"/>
        <w:ind w:left="567" w:hanging="567"/>
        <w:jc w:val="center"/>
        <w:outlineLvl w:val="0"/>
        <w:rPr>
          <w:rFonts w:ascii="Times New Roman" w:eastAsia="Times New Roman" w:hAnsi="Times New Roman" w:cs="Times New Roman"/>
          <w:b/>
          <w:caps/>
        </w:rPr>
      </w:pPr>
    </w:p>
    <w:p w14:paraId="5102CCE9" w14:textId="77777777" w:rsidR="00184AF7" w:rsidRPr="00184AF7" w:rsidRDefault="00184AF7" w:rsidP="00184AF7">
      <w:pPr>
        <w:tabs>
          <w:tab w:val="left" w:pos="567"/>
        </w:tabs>
        <w:spacing w:after="0" w:line="240" w:lineRule="auto"/>
        <w:ind w:left="567" w:hanging="567"/>
        <w:jc w:val="center"/>
        <w:outlineLvl w:val="0"/>
        <w:rPr>
          <w:rFonts w:ascii="Times New Roman" w:eastAsia="Times New Roman" w:hAnsi="Times New Roman" w:cs="Times New Roman"/>
          <w:b/>
          <w:caps/>
        </w:rPr>
      </w:pPr>
    </w:p>
    <w:p w14:paraId="737BE2E1" w14:textId="77777777" w:rsidR="00184AF7" w:rsidRPr="00184AF7" w:rsidRDefault="00184AF7" w:rsidP="00184AF7">
      <w:pPr>
        <w:tabs>
          <w:tab w:val="left" w:pos="567"/>
        </w:tabs>
        <w:spacing w:after="0" w:line="240" w:lineRule="auto"/>
        <w:ind w:left="567" w:hanging="567"/>
        <w:jc w:val="center"/>
        <w:outlineLvl w:val="0"/>
        <w:rPr>
          <w:rFonts w:ascii="Times New Roman" w:eastAsia="Times New Roman" w:hAnsi="Times New Roman" w:cs="Times New Roman"/>
          <w:b/>
          <w:caps/>
        </w:rPr>
      </w:pPr>
    </w:p>
    <w:p w14:paraId="72BBC294" w14:textId="77777777" w:rsidR="00184AF7" w:rsidRPr="00184AF7" w:rsidRDefault="00184AF7" w:rsidP="00184AF7">
      <w:pPr>
        <w:tabs>
          <w:tab w:val="left" w:pos="567"/>
        </w:tabs>
        <w:spacing w:after="0" w:line="240" w:lineRule="auto"/>
        <w:ind w:left="567" w:hanging="567"/>
        <w:jc w:val="center"/>
        <w:outlineLvl w:val="0"/>
        <w:rPr>
          <w:rFonts w:ascii="Times New Roman" w:eastAsia="Times New Roman" w:hAnsi="Times New Roman" w:cs="Times New Roman"/>
          <w:b/>
          <w:caps/>
        </w:rPr>
      </w:pPr>
    </w:p>
    <w:p w14:paraId="282496E3" w14:textId="77777777" w:rsidR="00184AF7" w:rsidRPr="00184AF7" w:rsidRDefault="00184AF7" w:rsidP="00184AF7">
      <w:pPr>
        <w:tabs>
          <w:tab w:val="left" w:pos="567"/>
        </w:tabs>
        <w:spacing w:after="0" w:line="240" w:lineRule="auto"/>
        <w:ind w:left="567" w:hanging="567"/>
        <w:jc w:val="center"/>
        <w:outlineLvl w:val="0"/>
        <w:rPr>
          <w:rFonts w:ascii="Times New Roman" w:eastAsia="Times New Roman" w:hAnsi="Times New Roman" w:cs="Times New Roman"/>
          <w:b/>
          <w:caps/>
        </w:rPr>
      </w:pPr>
    </w:p>
    <w:p w14:paraId="1EBD4454" w14:textId="77777777" w:rsidR="00184AF7" w:rsidRPr="00184AF7" w:rsidRDefault="00184AF7" w:rsidP="00184AF7">
      <w:pPr>
        <w:tabs>
          <w:tab w:val="left" w:pos="567"/>
        </w:tabs>
        <w:spacing w:after="0" w:line="240" w:lineRule="auto"/>
        <w:ind w:left="567" w:hanging="567"/>
        <w:jc w:val="center"/>
        <w:outlineLvl w:val="0"/>
        <w:rPr>
          <w:rFonts w:ascii="Times New Roman" w:eastAsia="Times New Roman" w:hAnsi="Times New Roman" w:cs="Times New Roman"/>
          <w:b/>
          <w:caps/>
        </w:rPr>
      </w:pPr>
    </w:p>
    <w:p w14:paraId="5DF31764" w14:textId="77777777" w:rsidR="00184AF7" w:rsidRPr="00184AF7" w:rsidRDefault="00184AF7" w:rsidP="00184AF7">
      <w:pPr>
        <w:tabs>
          <w:tab w:val="left" w:pos="567"/>
        </w:tabs>
        <w:spacing w:after="0" w:line="240" w:lineRule="auto"/>
        <w:ind w:left="567" w:hanging="567"/>
        <w:jc w:val="center"/>
        <w:outlineLvl w:val="0"/>
        <w:rPr>
          <w:rFonts w:ascii="Times New Roman" w:eastAsia="Times New Roman" w:hAnsi="Times New Roman" w:cs="Times New Roman"/>
          <w:b/>
          <w:caps/>
        </w:rPr>
      </w:pPr>
    </w:p>
    <w:p w14:paraId="51D53F1A" w14:textId="77777777" w:rsidR="00184AF7" w:rsidRPr="00184AF7" w:rsidRDefault="00184AF7" w:rsidP="00184AF7">
      <w:pPr>
        <w:tabs>
          <w:tab w:val="left" w:pos="567"/>
        </w:tabs>
        <w:spacing w:after="0" w:line="240" w:lineRule="auto"/>
        <w:ind w:left="567" w:hanging="567"/>
        <w:jc w:val="center"/>
        <w:outlineLvl w:val="0"/>
        <w:rPr>
          <w:rFonts w:ascii="Times New Roman" w:eastAsia="Times New Roman" w:hAnsi="Times New Roman" w:cs="Times New Roman"/>
          <w:b/>
          <w:caps/>
        </w:rPr>
      </w:pPr>
    </w:p>
    <w:p w14:paraId="7CE2B83C" w14:textId="77777777" w:rsidR="00184AF7" w:rsidRPr="00184AF7" w:rsidRDefault="00184AF7" w:rsidP="00184AF7">
      <w:pPr>
        <w:tabs>
          <w:tab w:val="left" w:pos="567"/>
        </w:tabs>
        <w:spacing w:after="0" w:line="240" w:lineRule="auto"/>
        <w:ind w:left="567" w:hanging="567"/>
        <w:jc w:val="center"/>
        <w:outlineLvl w:val="0"/>
        <w:rPr>
          <w:rFonts w:ascii="Times New Roman" w:eastAsia="Times New Roman" w:hAnsi="Times New Roman" w:cs="Times New Roman"/>
          <w:b/>
          <w:caps/>
        </w:rPr>
      </w:pPr>
    </w:p>
    <w:p w14:paraId="20C2D64D" w14:textId="77777777" w:rsidR="00184AF7" w:rsidRPr="00184AF7" w:rsidRDefault="00184AF7" w:rsidP="00184AF7">
      <w:pPr>
        <w:tabs>
          <w:tab w:val="left" w:pos="567"/>
        </w:tabs>
        <w:spacing w:after="0" w:line="240" w:lineRule="auto"/>
        <w:ind w:left="567" w:hanging="567"/>
        <w:jc w:val="center"/>
        <w:outlineLvl w:val="0"/>
        <w:rPr>
          <w:rFonts w:ascii="Times New Roman" w:eastAsia="Times New Roman" w:hAnsi="Times New Roman" w:cs="Times New Roman"/>
          <w:b/>
          <w:caps/>
        </w:rPr>
      </w:pPr>
    </w:p>
    <w:p w14:paraId="6DA40F3A" w14:textId="77777777" w:rsidR="00184AF7" w:rsidRPr="00184AF7" w:rsidRDefault="00184AF7" w:rsidP="00184AF7">
      <w:pPr>
        <w:tabs>
          <w:tab w:val="left" w:pos="567"/>
        </w:tabs>
        <w:spacing w:after="0" w:line="240" w:lineRule="auto"/>
        <w:ind w:left="567" w:hanging="567"/>
        <w:jc w:val="center"/>
        <w:outlineLvl w:val="0"/>
        <w:rPr>
          <w:rFonts w:ascii="Times New Roman" w:eastAsia="Times New Roman" w:hAnsi="Times New Roman" w:cs="Times New Roman"/>
          <w:b/>
          <w:caps/>
        </w:rPr>
      </w:pPr>
    </w:p>
    <w:p w14:paraId="49E91A4F" w14:textId="77777777" w:rsidR="00184AF7" w:rsidRPr="00184AF7" w:rsidRDefault="00184AF7" w:rsidP="00184AF7">
      <w:pPr>
        <w:tabs>
          <w:tab w:val="left" w:pos="567"/>
        </w:tabs>
        <w:spacing w:after="0" w:line="240" w:lineRule="auto"/>
        <w:ind w:left="567" w:hanging="567"/>
        <w:jc w:val="center"/>
        <w:outlineLvl w:val="0"/>
        <w:rPr>
          <w:rFonts w:ascii="Times New Roman" w:eastAsia="Times New Roman" w:hAnsi="Times New Roman" w:cs="Times New Roman"/>
          <w:b/>
          <w:caps/>
        </w:rPr>
      </w:pPr>
    </w:p>
    <w:p w14:paraId="0EA31474" w14:textId="77777777" w:rsidR="00184AF7" w:rsidRPr="00184AF7" w:rsidRDefault="00184AF7" w:rsidP="00184AF7">
      <w:pPr>
        <w:tabs>
          <w:tab w:val="left" w:pos="567"/>
        </w:tabs>
        <w:spacing w:after="0" w:line="240" w:lineRule="auto"/>
        <w:ind w:left="567" w:hanging="567"/>
        <w:jc w:val="center"/>
        <w:outlineLvl w:val="0"/>
        <w:rPr>
          <w:rFonts w:ascii="Times New Roman" w:eastAsia="Times New Roman" w:hAnsi="Times New Roman" w:cs="Times New Roman"/>
          <w:b/>
          <w:caps/>
        </w:rPr>
      </w:pPr>
    </w:p>
    <w:p w14:paraId="2154721F" w14:textId="77777777" w:rsidR="00184AF7" w:rsidRPr="00184AF7" w:rsidRDefault="00184AF7" w:rsidP="00184AF7">
      <w:pPr>
        <w:tabs>
          <w:tab w:val="left" w:pos="567"/>
        </w:tabs>
        <w:spacing w:after="0" w:line="240" w:lineRule="auto"/>
        <w:ind w:left="567" w:hanging="567"/>
        <w:jc w:val="center"/>
        <w:outlineLvl w:val="0"/>
        <w:rPr>
          <w:rFonts w:ascii="Times New Roman" w:eastAsia="Times New Roman" w:hAnsi="Times New Roman" w:cs="Times New Roman"/>
          <w:b/>
          <w:caps/>
        </w:rPr>
      </w:pPr>
    </w:p>
    <w:p w14:paraId="3FAAC9C8" w14:textId="77777777" w:rsidR="00184AF7" w:rsidRPr="00184AF7" w:rsidRDefault="00184AF7" w:rsidP="00184AF7">
      <w:pPr>
        <w:tabs>
          <w:tab w:val="left" w:pos="567"/>
        </w:tabs>
        <w:spacing w:after="0" w:line="240" w:lineRule="auto"/>
        <w:ind w:left="567" w:hanging="567"/>
        <w:jc w:val="center"/>
        <w:outlineLvl w:val="0"/>
        <w:rPr>
          <w:rFonts w:ascii="Times New Roman" w:eastAsia="Times New Roman" w:hAnsi="Times New Roman" w:cs="Times New Roman"/>
          <w:b/>
          <w:caps/>
        </w:rPr>
      </w:pPr>
      <w:r w:rsidRPr="00184AF7">
        <w:rPr>
          <w:rFonts w:ascii="Times New Roman" w:eastAsia="Times New Roman" w:hAnsi="Times New Roman" w:cs="Times New Roman"/>
          <w:b/>
          <w:caps/>
        </w:rPr>
        <w:t>II PRIEDAS</w:t>
      </w:r>
    </w:p>
    <w:p w14:paraId="160BD22E" w14:textId="77777777" w:rsidR="00184AF7" w:rsidRPr="00184AF7" w:rsidRDefault="00184AF7" w:rsidP="00184AF7">
      <w:pPr>
        <w:tabs>
          <w:tab w:val="left" w:pos="567"/>
        </w:tabs>
        <w:spacing w:after="0" w:line="240" w:lineRule="auto"/>
        <w:ind w:left="567" w:hanging="567"/>
        <w:jc w:val="center"/>
        <w:outlineLvl w:val="0"/>
        <w:rPr>
          <w:rFonts w:ascii="Times New Roman" w:eastAsia="Times New Roman" w:hAnsi="Times New Roman" w:cs="Times New Roman"/>
          <w:b/>
          <w:caps/>
        </w:rPr>
      </w:pPr>
    </w:p>
    <w:p w14:paraId="5E8ADDFD" w14:textId="77777777" w:rsidR="00184AF7" w:rsidRPr="00184AF7" w:rsidRDefault="00184AF7" w:rsidP="00184AF7">
      <w:pPr>
        <w:tabs>
          <w:tab w:val="left" w:pos="567"/>
        </w:tabs>
        <w:spacing w:after="0" w:line="240" w:lineRule="auto"/>
        <w:ind w:left="567" w:hanging="567"/>
        <w:jc w:val="center"/>
        <w:outlineLvl w:val="0"/>
        <w:rPr>
          <w:rFonts w:ascii="Times New Roman" w:eastAsia="Times New Roman" w:hAnsi="Times New Roman" w:cs="Times New Roman"/>
          <w:b/>
          <w:caps/>
        </w:rPr>
      </w:pPr>
      <w:r w:rsidRPr="00184AF7">
        <w:rPr>
          <w:rFonts w:ascii="Times New Roman" w:eastAsia="Times New Roman" w:hAnsi="Times New Roman" w:cs="Times New Roman"/>
          <w:b/>
          <w:caps/>
        </w:rPr>
        <w:t>REGISTRACIJOS SĄLYGOS</w:t>
      </w:r>
    </w:p>
    <w:p w14:paraId="1073245B" w14:textId="77777777" w:rsidR="00184AF7" w:rsidRPr="00184AF7" w:rsidRDefault="00184AF7" w:rsidP="00184AF7">
      <w:pPr>
        <w:spacing w:after="0" w:line="240" w:lineRule="auto"/>
        <w:jc w:val="center"/>
        <w:rPr>
          <w:rFonts w:ascii="Times New Roman" w:eastAsia="Times New Roman" w:hAnsi="Times New Roman" w:cs="Times New Roman"/>
        </w:rPr>
      </w:pPr>
    </w:p>
    <w:p w14:paraId="2C466AB0" w14:textId="77777777" w:rsidR="00184AF7" w:rsidRPr="00184AF7" w:rsidRDefault="00184AF7" w:rsidP="00184AF7">
      <w:pPr>
        <w:tabs>
          <w:tab w:val="left" w:pos="567"/>
        </w:tabs>
        <w:spacing w:after="0" w:line="240" w:lineRule="auto"/>
        <w:ind w:left="1701" w:right="1416" w:hanging="708"/>
        <w:rPr>
          <w:rFonts w:ascii="Times New Roman" w:eastAsia="Times New Roman" w:hAnsi="Times New Roman" w:cs="Times New Roman"/>
          <w:b/>
        </w:rPr>
      </w:pPr>
      <w:r w:rsidRPr="00184AF7">
        <w:rPr>
          <w:rFonts w:ascii="Times New Roman" w:eastAsia="Times New Roman" w:hAnsi="Times New Roman" w:cs="Times New Roman"/>
          <w:b/>
        </w:rPr>
        <w:t>A.</w:t>
      </w:r>
      <w:r w:rsidRPr="00184AF7">
        <w:rPr>
          <w:rFonts w:ascii="Times New Roman" w:eastAsia="Times New Roman" w:hAnsi="Times New Roman" w:cs="Times New Roman"/>
          <w:b/>
        </w:rPr>
        <w:tab/>
        <w:t>GAMINTOJAS (-AI), ATSAKINGAS (-I) UŽ SERIJŲ IŠLEIDIMĄ</w:t>
      </w:r>
    </w:p>
    <w:p w14:paraId="24779B2F" w14:textId="77777777" w:rsidR="00184AF7" w:rsidRPr="00184AF7" w:rsidRDefault="00184AF7" w:rsidP="00184AF7">
      <w:pPr>
        <w:tabs>
          <w:tab w:val="left" w:pos="567"/>
        </w:tabs>
        <w:spacing w:after="0" w:line="240" w:lineRule="auto"/>
        <w:rPr>
          <w:rFonts w:ascii="Times New Roman" w:eastAsia="Times New Roman" w:hAnsi="Times New Roman" w:cs="Times New Roman"/>
        </w:rPr>
      </w:pPr>
    </w:p>
    <w:p w14:paraId="1B892B39" w14:textId="77777777" w:rsidR="00184AF7" w:rsidRPr="00184AF7" w:rsidRDefault="00184AF7" w:rsidP="00184AF7">
      <w:pPr>
        <w:suppressLineNumbers/>
        <w:tabs>
          <w:tab w:val="left" w:pos="567"/>
        </w:tabs>
        <w:spacing w:after="0" w:line="240" w:lineRule="auto"/>
        <w:ind w:left="1701" w:right="1416" w:hanging="708"/>
        <w:rPr>
          <w:rFonts w:ascii="Times New Roman" w:eastAsia="Times New Roman" w:hAnsi="Times New Roman" w:cs="Times New Roman"/>
        </w:rPr>
      </w:pPr>
      <w:r w:rsidRPr="00184AF7">
        <w:rPr>
          <w:rFonts w:ascii="Times New Roman" w:eastAsia="Times New Roman" w:hAnsi="Times New Roman" w:cs="Times New Roman"/>
          <w:b/>
        </w:rPr>
        <w:t>B.</w:t>
      </w:r>
      <w:r w:rsidRPr="00184AF7">
        <w:rPr>
          <w:rFonts w:ascii="Times New Roman" w:eastAsia="Times New Roman" w:hAnsi="Times New Roman" w:cs="Times New Roman"/>
          <w:b/>
        </w:rPr>
        <w:tab/>
        <w:t>TIEKIMO IR VARTOJIMO SĄLYGOS AR APRIBOJIMAI</w:t>
      </w:r>
    </w:p>
    <w:p w14:paraId="784BF8AE" w14:textId="77777777" w:rsidR="00184AF7" w:rsidRPr="00184AF7" w:rsidRDefault="00184AF7" w:rsidP="00184AF7">
      <w:pPr>
        <w:spacing w:after="0" w:line="240" w:lineRule="auto"/>
        <w:rPr>
          <w:rFonts w:ascii="Times New Roman" w:eastAsia="Times New Roman" w:hAnsi="Times New Roman" w:cs="Times New Roman"/>
          <w:highlight w:val="yellow"/>
        </w:rPr>
      </w:pPr>
    </w:p>
    <w:p w14:paraId="15901649" w14:textId="77777777" w:rsidR="00184AF7" w:rsidRPr="00184AF7" w:rsidRDefault="00184AF7" w:rsidP="00184AF7">
      <w:pPr>
        <w:tabs>
          <w:tab w:val="left" w:pos="567"/>
        </w:tabs>
        <w:spacing w:after="0" w:line="240" w:lineRule="auto"/>
        <w:rPr>
          <w:rFonts w:ascii="Times New Roman" w:eastAsia="Times New Roman" w:hAnsi="Times New Roman" w:cs="Times New Roman"/>
          <w:b/>
        </w:rPr>
      </w:pPr>
      <w:r w:rsidRPr="00184AF7">
        <w:rPr>
          <w:rFonts w:ascii="Times New Roman" w:eastAsia="Times New Roman" w:hAnsi="Times New Roman" w:cs="Times New Roman"/>
        </w:rPr>
        <w:br w:type="page"/>
      </w:r>
      <w:r w:rsidRPr="00184AF7">
        <w:rPr>
          <w:rFonts w:ascii="Times New Roman" w:eastAsia="Times New Roman" w:hAnsi="Times New Roman" w:cs="Times New Roman"/>
          <w:b/>
        </w:rPr>
        <w:t>A.</w:t>
      </w:r>
      <w:r w:rsidRPr="00184AF7">
        <w:rPr>
          <w:rFonts w:ascii="Times New Roman" w:eastAsia="Times New Roman" w:hAnsi="Times New Roman" w:cs="Times New Roman"/>
          <w:b/>
        </w:rPr>
        <w:tab/>
        <w:t>GAMINTOJAS (-AI), ATSAKINGAS (-I) UŽ SERIJŲ IŠLEIDIMĄ</w:t>
      </w:r>
    </w:p>
    <w:p w14:paraId="53B3B7B9" w14:textId="77777777" w:rsidR="00184AF7" w:rsidRPr="00184AF7" w:rsidRDefault="00184AF7" w:rsidP="00184AF7">
      <w:pPr>
        <w:keepNext/>
        <w:tabs>
          <w:tab w:val="left" w:pos="567"/>
        </w:tabs>
        <w:spacing w:after="0" w:line="240" w:lineRule="auto"/>
        <w:ind w:left="567" w:hanging="567"/>
        <w:outlineLvl w:val="1"/>
        <w:rPr>
          <w:rFonts w:ascii="Times New Roman" w:eastAsia="Times New Roman" w:hAnsi="Times New Roman" w:cs="Times New Roman"/>
          <w:b/>
          <w:highlight w:val="yellow"/>
        </w:rPr>
      </w:pPr>
    </w:p>
    <w:p w14:paraId="309C1FCE" w14:textId="77777777" w:rsidR="00AE7F51" w:rsidRPr="00317113" w:rsidRDefault="00AE7F51" w:rsidP="00AE7F51">
      <w:pPr>
        <w:keepNext/>
        <w:tabs>
          <w:tab w:val="left" w:pos="567"/>
        </w:tabs>
        <w:spacing w:after="0" w:line="240" w:lineRule="auto"/>
        <w:ind w:left="567" w:hanging="567"/>
        <w:outlineLvl w:val="1"/>
        <w:rPr>
          <w:rFonts w:ascii="Times New Roman" w:eastAsia="Times New Roman" w:hAnsi="Times New Roman" w:cs="Times New Roman"/>
          <w:u w:val="single"/>
        </w:rPr>
      </w:pPr>
      <w:r w:rsidRPr="00317113">
        <w:rPr>
          <w:rFonts w:ascii="Times New Roman" w:eastAsia="Times New Roman" w:hAnsi="Times New Roman" w:cs="Times New Roman"/>
          <w:u w:val="single"/>
        </w:rPr>
        <w:t>Gamintojo (-ų), atsakingo (-ų) už serijų išleidimą, pavadinimas (-ai) ir adresas (-ai)</w:t>
      </w:r>
    </w:p>
    <w:p w14:paraId="707CF561" w14:textId="77777777" w:rsidR="00184AF7" w:rsidRPr="00184AF7" w:rsidRDefault="00184AF7" w:rsidP="00184AF7">
      <w:pPr>
        <w:spacing w:after="0" w:line="240" w:lineRule="auto"/>
        <w:rPr>
          <w:rFonts w:ascii="Times New Roman" w:eastAsia="Times New Roman" w:hAnsi="Times New Roman" w:cs="Times New Roman"/>
          <w:lang w:eastAsia="lt-LT"/>
        </w:rPr>
      </w:pPr>
    </w:p>
    <w:p w14:paraId="04DE7863" w14:textId="77777777" w:rsidR="00184AF7" w:rsidRPr="00184AF7" w:rsidRDefault="00184AF7" w:rsidP="00184AF7">
      <w:pPr>
        <w:spacing w:after="0" w:line="240" w:lineRule="auto"/>
        <w:rPr>
          <w:rFonts w:ascii="Times New Roman" w:eastAsia="Times New Roman" w:hAnsi="Times New Roman" w:cs="Times New Roman"/>
          <w:lang w:eastAsia="lt-LT"/>
        </w:rPr>
      </w:pPr>
      <w:r w:rsidRPr="00184AF7">
        <w:rPr>
          <w:rFonts w:ascii="Times New Roman" w:eastAsia="Times New Roman" w:hAnsi="Times New Roman" w:cs="Times New Roman"/>
          <w:lang w:eastAsia="lt-LT"/>
        </w:rPr>
        <w:t>Accord Healthcare Limited</w:t>
      </w:r>
    </w:p>
    <w:p w14:paraId="65BD220A" w14:textId="77777777" w:rsidR="00184AF7" w:rsidRPr="00184AF7" w:rsidRDefault="00184AF7" w:rsidP="00184AF7">
      <w:pPr>
        <w:spacing w:after="0" w:line="240" w:lineRule="auto"/>
        <w:rPr>
          <w:rFonts w:ascii="Times New Roman" w:eastAsia="Times New Roman" w:hAnsi="Times New Roman" w:cs="Times New Roman"/>
          <w:lang w:eastAsia="lt-LT"/>
        </w:rPr>
      </w:pPr>
      <w:r w:rsidRPr="00184AF7">
        <w:rPr>
          <w:rFonts w:ascii="Times New Roman" w:eastAsia="Times New Roman" w:hAnsi="Times New Roman" w:cs="Times New Roman"/>
          <w:lang w:eastAsia="lt-LT"/>
        </w:rPr>
        <w:t xml:space="preserve">Sage House, 319 Pinner Road, North Harrow, </w:t>
      </w:r>
    </w:p>
    <w:p w14:paraId="23CFBCB1" w14:textId="77777777" w:rsidR="00184AF7" w:rsidRPr="00184AF7" w:rsidRDefault="00184AF7" w:rsidP="00184AF7">
      <w:pPr>
        <w:spacing w:after="0" w:line="240" w:lineRule="auto"/>
        <w:rPr>
          <w:rFonts w:ascii="Times New Roman" w:eastAsia="Times New Roman" w:hAnsi="Times New Roman" w:cs="Times New Roman"/>
          <w:lang w:eastAsia="lt-LT"/>
        </w:rPr>
      </w:pPr>
      <w:r w:rsidRPr="00184AF7">
        <w:rPr>
          <w:rFonts w:ascii="Times New Roman" w:eastAsia="Times New Roman" w:hAnsi="Times New Roman" w:cs="Times New Roman"/>
          <w:lang w:eastAsia="lt-LT"/>
        </w:rPr>
        <w:t>Middlesex HA1 4HF</w:t>
      </w:r>
    </w:p>
    <w:p w14:paraId="73868AB8" w14:textId="77777777" w:rsidR="00184AF7" w:rsidRPr="00184AF7" w:rsidRDefault="00184AF7" w:rsidP="00184AF7">
      <w:pPr>
        <w:spacing w:after="0" w:line="240" w:lineRule="auto"/>
        <w:rPr>
          <w:rFonts w:ascii="Times New Roman" w:eastAsia="Times New Roman" w:hAnsi="Times New Roman" w:cs="Times New Roman"/>
          <w:lang w:eastAsia="lt-LT"/>
        </w:rPr>
      </w:pPr>
      <w:r w:rsidRPr="00184AF7">
        <w:rPr>
          <w:rFonts w:ascii="Times New Roman" w:eastAsia="Times New Roman" w:hAnsi="Times New Roman" w:cs="Times New Roman"/>
          <w:lang w:eastAsia="lt-LT"/>
        </w:rPr>
        <w:t>Jungtinė Karalystė</w:t>
      </w:r>
    </w:p>
    <w:p w14:paraId="0B84AC6F" w14:textId="77777777" w:rsidR="00184AF7" w:rsidRPr="00184AF7" w:rsidRDefault="00184AF7" w:rsidP="00184AF7">
      <w:pPr>
        <w:spacing w:after="0" w:line="240" w:lineRule="auto"/>
        <w:rPr>
          <w:rFonts w:ascii="Times New Roman" w:eastAsia="Times New Roman" w:hAnsi="Times New Roman" w:cs="Times New Roman"/>
          <w:lang w:eastAsia="lt-LT"/>
        </w:rPr>
      </w:pPr>
      <w:r w:rsidRPr="00184AF7">
        <w:rPr>
          <w:rFonts w:ascii="Times New Roman" w:eastAsia="Times New Roman" w:hAnsi="Times New Roman" w:cs="Times New Roman"/>
          <w:lang w:eastAsia="lt-LT"/>
        </w:rPr>
        <w:t> </w:t>
      </w:r>
    </w:p>
    <w:p w14:paraId="7BD7CDE6" w14:textId="77777777" w:rsidR="00184AF7" w:rsidRPr="00184AF7" w:rsidRDefault="00184AF7" w:rsidP="00184AF7">
      <w:pPr>
        <w:spacing w:after="0" w:line="240" w:lineRule="auto"/>
        <w:rPr>
          <w:rFonts w:ascii="Times New Roman" w:eastAsia="Times New Roman" w:hAnsi="Times New Roman" w:cs="Times New Roman"/>
          <w:lang w:eastAsia="lt-LT"/>
        </w:rPr>
      </w:pPr>
      <w:r w:rsidRPr="00184AF7">
        <w:rPr>
          <w:rFonts w:ascii="Times New Roman" w:eastAsia="Times New Roman" w:hAnsi="Times New Roman" w:cs="Times New Roman"/>
          <w:lang w:eastAsia="lt-LT"/>
        </w:rPr>
        <w:t>arba</w:t>
      </w:r>
    </w:p>
    <w:p w14:paraId="2102FDDF" w14:textId="77777777" w:rsidR="00184AF7" w:rsidRPr="00184AF7" w:rsidRDefault="00184AF7" w:rsidP="00184AF7">
      <w:pPr>
        <w:spacing w:after="0" w:line="240" w:lineRule="auto"/>
        <w:rPr>
          <w:rFonts w:ascii="Times New Roman" w:eastAsia="Times New Roman" w:hAnsi="Times New Roman" w:cs="Times New Roman"/>
          <w:lang w:eastAsia="lt-LT"/>
        </w:rPr>
      </w:pPr>
    </w:p>
    <w:p w14:paraId="0AD21DAB" w14:textId="77777777" w:rsidR="00184AF7" w:rsidRPr="00184AF7" w:rsidRDefault="00184AF7" w:rsidP="00184AF7">
      <w:pPr>
        <w:spacing w:after="0" w:line="240" w:lineRule="auto"/>
        <w:rPr>
          <w:rFonts w:ascii="Times New Roman" w:eastAsia="Times New Roman" w:hAnsi="Times New Roman" w:cs="Times New Roman"/>
          <w:lang w:eastAsia="lt-LT"/>
        </w:rPr>
      </w:pPr>
      <w:r w:rsidRPr="00184AF7">
        <w:rPr>
          <w:rFonts w:ascii="Times New Roman" w:eastAsia="Times New Roman" w:hAnsi="Times New Roman" w:cs="Times New Roman"/>
          <w:lang w:eastAsia="lt-LT"/>
        </w:rPr>
        <w:t>Merckle GmbH</w:t>
      </w:r>
    </w:p>
    <w:p w14:paraId="39C8F1CD" w14:textId="77777777" w:rsidR="00184AF7" w:rsidRPr="00184AF7" w:rsidRDefault="00184AF7" w:rsidP="00184AF7">
      <w:pPr>
        <w:spacing w:after="0" w:line="240" w:lineRule="auto"/>
        <w:rPr>
          <w:rFonts w:ascii="Times New Roman" w:eastAsia="Times New Roman" w:hAnsi="Times New Roman" w:cs="Times New Roman"/>
          <w:lang w:eastAsia="lt-LT"/>
        </w:rPr>
      </w:pPr>
      <w:r w:rsidRPr="00184AF7">
        <w:rPr>
          <w:rFonts w:ascii="Times New Roman" w:eastAsia="Times New Roman" w:hAnsi="Times New Roman" w:cs="Times New Roman"/>
          <w:lang w:eastAsia="lt-LT"/>
        </w:rPr>
        <w:t>Ludwig-Merckle-Strasse 3</w:t>
      </w:r>
    </w:p>
    <w:p w14:paraId="6CF126A7" w14:textId="77777777" w:rsidR="00184AF7" w:rsidRPr="00184AF7" w:rsidRDefault="00184AF7" w:rsidP="00184AF7">
      <w:pPr>
        <w:spacing w:after="0" w:line="240" w:lineRule="auto"/>
        <w:rPr>
          <w:rFonts w:ascii="Times New Roman" w:eastAsia="Times New Roman" w:hAnsi="Times New Roman" w:cs="Times New Roman"/>
          <w:lang w:eastAsia="lt-LT"/>
        </w:rPr>
      </w:pPr>
      <w:r w:rsidRPr="00184AF7">
        <w:rPr>
          <w:rFonts w:ascii="Times New Roman" w:eastAsia="Times New Roman" w:hAnsi="Times New Roman" w:cs="Times New Roman"/>
          <w:lang w:eastAsia="lt-LT"/>
        </w:rPr>
        <w:t>D-89143 Blaubeuren</w:t>
      </w:r>
    </w:p>
    <w:p w14:paraId="7A64C50F" w14:textId="77777777" w:rsidR="00184AF7" w:rsidRPr="00184AF7" w:rsidRDefault="00184AF7" w:rsidP="00184AF7">
      <w:pPr>
        <w:spacing w:after="0" w:line="240" w:lineRule="auto"/>
        <w:rPr>
          <w:rFonts w:ascii="Times New Roman" w:eastAsia="Times New Roman" w:hAnsi="Times New Roman" w:cs="Times New Roman"/>
          <w:lang w:eastAsia="lt-LT"/>
        </w:rPr>
      </w:pPr>
      <w:r w:rsidRPr="00184AF7">
        <w:rPr>
          <w:rFonts w:ascii="Times New Roman" w:eastAsia="Times New Roman" w:hAnsi="Times New Roman" w:cs="Times New Roman"/>
          <w:lang w:eastAsia="lt-LT"/>
        </w:rPr>
        <w:t>Vokietija</w:t>
      </w:r>
    </w:p>
    <w:p w14:paraId="06E8BBFA" w14:textId="77777777" w:rsidR="00184AF7" w:rsidRPr="00184AF7" w:rsidRDefault="00184AF7" w:rsidP="00184AF7">
      <w:pPr>
        <w:tabs>
          <w:tab w:val="left" w:pos="567"/>
        </w:tabs>
        <w:spacing w:after="0" w:line="240" w:lineRule="auto"/>
        <w:rPr>
          <w:rFonts w:ascii="Times New Roman" w:eastAsia="Times New Roman" w:hAnsi="Times New Roman" w:cs="Times New Roman"/>
          <w:noProof/>
        </w:rPr>
      </w:pPr>
    </w:p>
    <w:p w14:paraId="29800C1C" w14:textId="77777777" w:rsidR="00184AF7" w:rsidRPr="00184AF7" w:rsidRDefault="00184AF7" w:rsidP="00184AF7">
      <w:pPr>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Su pakuote pateikiamame lapelyje nurodomas gamintojo, atsakingo už konkrečios serijos išleidimą, pavadinimas ir adresas.</w:t>
      </w:r>
    </w:p>
    <w:p w14:paraId="305D610B" w14:textId="77777777" w:rsidR="00184AF7" w:rsidRPr="00184AF7" w:rsidRDefault="00184AF7" w:rsidP="00184AF7">
      <w:pPr>
        <w:spacing w:after="0" w:line="240" w:lineRule="auto"/>
        <w:rPr>
          <w:rFonts w:ascii="Times New Roman" w:eastAsia="Times New Roman" w:hAnsi="Times New Roman" w:cs="Times New Roman"/>
          <w:highlight w:val="yellow"/>
        </w:rPr>
      </w:pPr>
    </w:p>
    <w:p w14:paraId="0960B8CB" w14:textId="77777777" w:rsidR="00184AF7" w:rsidRPr="00184AF7" w:rsidRDefault="00184AF7" w:rsidP="00184AF7">
      <w:pPr>
        <w:spacing w:after="0" w:line="240" w:lineRule="auto"/>
        <w:rPr>
          <w:rFonts w:ascii="Times New Roman" w:eastAsia="Times New Roman" w:hAnsi="Times New Roman" w:cs="Times New Roman"/>
          <w:highlight w:val="yellow"/>
        </w:rPr>
      </w:pPr>
    </w:p>
    <w:p w14:paraId="5E9DF665" w14:textId="77777777" w:rsidR="00184AF7" w:rsidRPr="00184AF7" w:rsidRDefault="00184AF7" w:rsidP="00184AF7">
      <w:pPr>
        <w:suppressLineNumbers/>
        <w:tabs>
          <w:tab w:val="left" w:pos="567"/>
        </w:tabs>
        <w:spacing w:after="0" w:line="240" w:lineRule="auto"/>
        <w:ind w:left="567" w:hanging="567"/>
        <w:rPr>
          <w:rFonts w:ascii="Times New Roman" w:eastAsia="Times New Roman" w:hAnsi="Times New Roman" w:cs="Times New Roman"/>
        </w:rPr>
      </w:pPr>
      <w:bookmarkStart w:id="2" w:name="_Toc129243129"/>
      <w:bookmarkStart w:id="3" w:name="_Toc129243254"/>
      <w:r w:rsidRPr="00184AF7">
        <w:rPr>
          <w:rFonts w:ascii="Times New Roman" w:eastAsia="Times New Roman" w:hAnsi="Times New Roman" w:cs="Times New Roman"/>
          <w:b/>
        </w:rPr>
        <w:t>B.</w:t>
      </w:r>
      <w:r w:rsidRPr="00184AF7">
        <w:rPr>
          <w:rFonts w:ascii="Times New Roman" w:eastAsia="Times New Roman" w:hAnsi="Times New Roman" w:cs="Times New Roman"/>
          <w:b/>
        </w:rPr>
        <w:tab/>
        <w:t xml:space="preserve">TIEKIMO IR VARTOJIMO SĄLYGOS AR APRIBOJIMAI </w:t>
      </w:r>
    </w:p>
    <w:p w14:paraId="6D0278CD" w14:textId="77777777" w:rsidR="00184AF7" w:rsidRPr="00184AF7" w:rsidRDefault="00184AF7" w:rsidP="00184AF7">
      <w:pPr>
        <w:tabs>
          <w:tab w:val="left" w:pos="567"/>
        </w:tabs>
        <w:spacing w:after="0" w:line="240" w:lineRule="auto"/>
        <w:rPr>
          <w:rFonts w:ascii="Times New Roman" w:eastAsia="Times New Roman" w:hAnsi="Times New Roman" w:cs="Times New Roman"/>
        </w:rPr>
      </w:pPr>
    </w:p>
    <w:p w14:paraId="12E130D5" w14:textId="77777777" w:rsidR="00184AF7" w:rsidRPr="00184AF7" w:rsidRDefault="00184AF7" w:rsidP="00184AF7">
      <w:pPr>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Receptinis vaistinis preparatas.</w:t>
      </w:r>
    </w:p>
    <w:bookmarkEnd w:id="2"/>
    <w:bookmarkEnd w:id="3"/>
    <w:p w14:paraId="641B25A2" w14:textId="77777777" w:rsidR="00184AF7" w:rsidRPr="00184AF7" w:rsidRDefault="00184AF7" w:rsidP="00184AF7">
      <w:pPr>
        <w:spacing w:after="0" w:line="240" w:lineRule="auto"/>
        <w:rPr>
          <w:rFonts w:ascii="Times New Roman" w:eastAsia="Times New Roman" w:hAnsi="Times New Roman" w:cs="Times New Roman"/>
        </w:rPr>
      </w:pPr>
    </w:p>
    <w:p w14:paraId="007F91EB" w14:textId="77777777" w:rsidR="00184AF7" w:rsidRPr="00184AF7" w:rsidRDefault="00184AF7" w:rsidP="00184AF7">
      <w:pPr>
        <w:spacing w:after="0" w:line="240" w:lineRule="auto"/>
        <w:rPr>
          <w:rFonts w:ascii="Times New Roman" w:eastAsia="Times New Roman" w:hAnsi="Times New Roman" w:cs="Times New Roman"/>
        </w:rPr>
      </w:pPr>
    </w:p>
    <w:p w14:paraId="390DA496" w14:textId="77777777" w:rsidR="00184AF7" w:rsidRPr="00184AF7" w:rsidRDefault="00184AF7" w:rsidP="00184AF7">
      <w:pPr>
        <w:spacing w:after="0" w:line="240" w:lineRule="auto"/>
        <w:rPr>
          <w:rFonts w:ascii="Times New Roman" w:eastAsia="Times New Roman" w:hAnsi="Times New Roman" w:cs="Times New Roman"/>
        </w:rPr>
      </w:pPr>
    </w:p>
    <w:p w14:paraId="5B6FDB85" w14:textId="77777777" w:rsidR="00184AF7" w:rsidRPr="00184AF7" w:rsidRDefault="00184AF7" w:rsidP="00184AF7">
      <w:pPr>
        <w:spacing w:after="0" w:line="240" w:lineRule="auto"/>
        <w:rPr>
          <w:rFonts w:ascii="Times New Roman" w:eastAsia="Times New Roman" w:hAnsi="Times New Roman" w:cs="Times New Roman"/>
        </w:rPr>
      </w:pPr>
    </w:p>
    <w:p w14:paraId="6D455821" w14:textId="77777777" w:rsidR="00184AF7" w:rsidRPr="00184AF7" w:rsidRDefault="00184AF7" w:rsidP="00184AF7">
      <w:pPr>
        <w:spacing w:after="0" w:line="240" w:lineRule="auto"/>
        <w:rPr>
          <w:rFonts w:ascii="Times New Roman" w:eastAsia="Times New Roman" w:hAnsi="Times New Roman" w:cs="Times New Roman"/>
        </w:rPr>
      </w:pPr>
    </w:p>
    <w:p w14:paraId="1852C986" w14:textId="77777777" w:rsidR="00184AF7" w:rsidRPr="00184AF7" w:rsidRDefault="00184AF7" w:rsidP="00184AF7">
      <w:pPr>
        <w:spacing w:after="0" w:line="240" w:lineRule="auto"/>
        <w:rPr>
          <w:rFonts w:ascii="Times New Roman" w:eastAsia="Times New Roman" w:hAnsi="Times New Roman" w:cs="Times New Roman"/>
          <w:highlight w:val="yellow"/>
        </w:rPr>
      </w:pPr>
    </w:p>
    <w:p w14:paraId="3B09E3EF" w14:textId="77777777" w:rsidR="00184AF7" w:rsidRPr="00184AF7" w:rsidRDefault="00184AF7" w:rsidP="00184AF7">
      <w:pPr>
        <w:spacing w:after="0" w:line="240" w:lineRule="auto"/>
        <w:rPr>
          <w:rFonts w:ascii="Times New Roman" w:eastAsia="Times New Roman" w:hAnsi="Times New Roman" w:cs="Times New Roman"/>
          <w:highlight w:val="yellow"/>
        </w:rPr>
      </w:pPr>
    </w:p>
    <w:p w14:paraId="057A21E4" w14:textId="77777777" w:rsidR="00184AF7" w:rsidRPr="00184AF7" w:rsidRDefault="00184AF7" w:rsidP="00184AF7">
      <w:pPr>
        <w:spacing w:after="0" w:line="240" w:lineRule="auto"/>
        <w:rPr>
          <w:rFonts w:ascii="Times New Roman" w:eastAsia="Times New Roman" w:hAnsi="Times New Roman" w:cs="Times New Roman"/>
          <w:highlight w:val="yellow"/>
        </w:rPr>
      </w:pPr>
    </w:p>
    <w:p w14:paraId="3972E80B" w14:textId="77777777" w:rsidR="00184AF7" w:rsidRPr="00184AF7" w:rsidRDefault="00184AF7" w:rsidP="00184AF7">
      <w:pPr>
        <w:spacing w:after="0" w:line="240" w:lineRule="auto"/>
        <w:rPr>
          <w:rFonts w:ascii="Times New Roman" w:eastAsia="Times New Roman" w:hAnsi="Times New Roman" w:cs="Times New Roman"/>
          <w:highlight w:val="yellow"/>
        </w:rPr>
      </w:pPr>
    </w:p>
    <w:p w14:paraId="083CBB07" w14:textId="77777777" w:rsidR="00184AF7" w:rsidRPr="00184AF7" w:rsidRDefault="00184AF7" w:rsidP="00184AF7">
      <w:pPr>
        <w:spacing w:after="0" w:line="240" w:lineRule="auto"/>
        <w:rPr>
          <w:rFonts w:ascii="Times New Roman" w:eastAsia="Times New Roman" w:hAnsi="Times New Roman" w:cs="Times New Roman"/>
          <w:highlight w:val="yellow"/>
        </w:rPr>
      </w:pPr>
    </w:p>
    <w:p w14:paraId="1CDFA488" w14:textId="77777777" w:rsidR="00184AF7" w:rsidRPr="00184AF7" w:rsidRDefault="00184AF7" w:rsidP="00184AF7">
      <w:pPr>
        <w:spacing w:after="0" w:line="240" w:lineRule="auto"/>
        <w:rPr>
          <w:rFonts w:ascii="Times New Roman" w:eastAsia="Times New Roman" w:hAnsi="Times New Roman" w:cs="Times New Roman"/>
        </w:rPr>
      </w:pPr>
    </w:p>
    <w:p w14:paraId="4AB7B698" w14:textId="77777777" w:rsidR="00184AF7" w:rsidRPr="00184AF7" w:rsidRDefault="00184AF7" w:rsidP="00184AF7">
      <w:pPr>
        <w:spacing w:after="0" w:line="240" w:lineRule="auto"/>
        <w:rPr>
          <w:rFonts w:ascii="Times New Roman" w:eastAsia="Times New Roman" w:hAnsi="Times New Roman" w:cs="Times New Roman"/>
        </w:rPr>
      </w:pPr>
    </w:p>
    <w:p w14:paraId="04E4C01C" w14:textId="77777777" w:rsidR="00184AF7" w:rsidRPr="00184AF7" w:rsidRDefault="00184AF7" w:rsidP="00184AF7">
      <w:pPr>
        <w:tabs>
          <w:tab w:val="left" w:pos="567"/>
        </w:tabs>
        <w:spacing w:after="0" w:line="240" w:lineRule="auto"/>
        <w:ind w:left="567" w:hanging="567"/>
        <w:jc w:val="center"/>
        <w:outlineLvl w:val="0"/>
        <w:rPr>
          <w:rFonts w:ascii="Times New Roman" w:eastAsia="Times New Roman" w:hAnsi="Times New Roman" w:cs="Times New Roman"/>
          <w:b/>
          <w:caps/>
        </w:rPr>
      </w:pPr>
      <w:r w:rsidRPr="00184AF7">
        <w:rPr>
          <w:rFonts w:ascii="Times New Roman" w:eastAsia="Times New Roman" w:hAnsi="Times New Roman" w:cs="Times New Roman"/>
          <w:b/>
          <w:caps/>
        </w:rPr>
        <w:br w:type="page"/>
      </w:r>
    </w:p>
    <w:p w14:paraId="56AAB24F" w14:textId="77777777" w:rsidR="00184AF7" w:rsidRPr="00184AF7" w:rsidRDefault="00184AF7" w:rsidP="00184AF7">
      <w:pPr>
        <w:tabs>
          <w:tab w:val="left" w:pos="567"/>
        </w:tabs>
        <w:spacing w:after="0" w:line="240" w:lineRule="auto"/>
        <w:ind w:left="567" w:hanging="567"/>
        <w:jc w:val="center"/>
        <w:outlineLvl w:val="0"/>
        <w:rPr>
          <w:rFonts w:ascii="Times New Roman" w:eastAsia="Times New Roman" w:hAnsi="Times New Roman" w:cs="Times New Roman"/>
          <w:b/>
          <w:caps/>
        </w:rPr>
      </w:pPr>
    </w:p>
    <w:p w14:paraId="6D876D1E" w14:textId="77777777" w:rsidR="00184AF7" w:rsidRPr="00184AF7" w:rsidRDefault="00184AF7" w:rsidP="00184AF7">
      <w:pPr>
        <w:tabs>
          <w:tab w:val="left" w:pos="567"/>
        </w:tabs>
        <w:spacing w:after="0" w:line="240" w:lineRule="auto"/>
        <w:ind w:left="567" w:hanging="567"/>
        <w:jc w:val="center"/>
        <w:outlineLvl w:val="0"/>
        <w:rPr>
          <w:rFonts w:ascii="Times New Roman" w:eastAsia="Times New Roman" w:hAnsi="Times New Roman" w:cs="Times New Roman"/>
          <w:b/>
          <w:caps/>
        </w:rPr>
      </w:pPr>
    </w:p>
    <w:p w14:paraId="7F7211BA" w14:textId="77777777" w:rsidR="00184AF7" w:rsidRPr="00184AF7" w:rsidRDefault="00184AF7" w:rsidP="00184AF7">
      <w:pPr>
        <w:tabs>
          <w:tab w:val="left" w:pos="567"/>
        </w:tabs>
        <w:spacing w:after="0" w:line="240" w:lineRule="auto"/>
        <w:ind w:left="567" w:hanging="567"/>
        <w:jc w:val="center"/>
        <w:outlineLvl w:val="0"/>
        <w:rPr>
          <w:rFonts w:ascii="Times New Roman" w:eastAsia="Times New Roman" w:hAnsi="Times New Roman" w:cs="Times New Roman"/>
          <w:b/>
          <w:caps/>
        </w:rPr>
      </w:pPr>
    </w:p>
    <w:p w14:paraId="561F1A42" w14:textId="77777777" w:rsidR="00184AF7" w:rsidRPr="00184AF7" w:rsidRDefault="00184AF7" w:rsidP="00184AF7">
      <w:pPr>
        <w:tabs>
          <w:tab w:val="left" w:pos="567"/>
        </w:tabs>
        <w:spacing w:after="0" w:line="240" w:lineRule="auto"/>
        <w:ind w:left="567" w:hanging="567"/>
        <w:jc w:val="center"/>
        <w:outlineLvl w:val="0"/>
        <w:rPr>
          <w:rFonts w:ascii="Times New Roman" w:eastAsia="Times New Roman" w:hAnsi="Times New Roman" w:cs="Times New Roman"/>
          <w:b/>
          <w:caps/>
        </w:rPr>
      </w:pPr>
    </w:p>
    <w:p w14:paraId="023F4267" w14:textId="77777777" w:rsidR="00184AF7" w:rsidRPr="00184AF7" w:rsidRDefault="00184AF7" w:rsidP="00184AF7">
      <w:pPr>
        <w:tabs>
          <w:tab w:val="left" w:pos="567"/>
        </w:tabs>
        <w:spacing w:after="0" w:line="240" w:lineRule="auto"/>
        <w:ind w:left="567" w:hanging="567"/>
        <w:jc w:val="center"/>
        <w:outlineLvl w:val="0"/>
        <w:rPr>
          <w:rFonts w:ascii="Times New Roman" w:eastAsia="Times New Roman" w:hAnsi="Times New Roman" w:cs="Times New Roman"/>
          <w:b/>
          <w:caps/>
        </w:rPr>
      </w:pPr>
    </w:p>
    <w:p w14:paraId="4FE31686" w14:textId="77777777" w:rsidR="00184AF7" w:rsidRPr="00184AF7" w:rsidRDefault="00184AF7" w:rsidP="00184AF7">
      <w:pPr>
        <w:tabs>
          <w:tab w:val="left" w:pos="567"/>
        </w:tabs>
        <w:spacing w:after="0" w:line="240" w:lineRule="auto"/>
        <w:ind w:left="567" w:hanging="567"/>
        <w:jc w:val="center"/>
        <w:outlineLvl w:val="0"/>
        <w:rPr>
          <w:rFonts w:ascii="Times New Roman" w:eastAsia="Times New Roman" w:hAnsi="Times New Roman" w:cs="Times New Roman"/>
          <w:b/>
          <w:caps/>
        </w:rPr>
      </w:pPr>
    </w:p>
    <w:p w14:paraId="55E3F9DB" w14:textId="77777777" w:rsidR="00184AF7" w:rsidRPr="00184AF7" w:rsidRDefault="00184AF7" w:rsidP="00184AF7">
      <w:pPr>
        <w:tabs>
          <w:tab w:val="left" w:pos="567"/>
        </w:tabs>
        <w:spacing w:after="0" w:line="240" w:lineRule="auto"/>
        <w:ind w:left="567" w:hanging="567"/>
        <w:jc w:val="center"/>
        <w:outlineLvl w:val="0"/>
        <w:rPr>
          <w:rFonts w:ascii="Times New Roman" w:eastAsia="Times New Roman" w:hAnsi="Times New Roman" w:cs="Times New Roman"/>
          <w:b/>
          <w:caps/>
        </w:rPr>
      </w:pPr>
    </w:p>
    <w:p w14:paraId="25F53BF9" w14:textId="77777777" w:rsidR="00184AF7" w:rsidRPr="00184AF7" w:rsidRDefault="00184AF7" w:rsidP="00184AF7">
      <w:pPr>
        <w:tabs>
          <w:tab w:val="left" w:pos="567"/>
        </w:tabs>
        <w:spacing w:after="0" w:line="240" w:lineRule="auto"/>
        <w:ind w:left="567" w:hanging="567"/>
        <w:jc w:val="center"/>
        <w:outlineLvl w:val="0"/>
        <w:rPr>
          <w:rFonts w:ascii="Times New Roman" w:eastAsia="Times New Roman" w:hAnsi="Times New Roman" w:cs="Times New Roman"/>
          <w:b/>
          <w:caps/>
        </w:rPr>
      </w:pPr>
    </w:p>
    <w:p w14:paraId="4C0A8B22" w14:textId="77777777" w:rsidR="00184AF7" w:rsidRPr="00184AF7" w:rsidRDefault="00184AF7" w:rsidP="00184AF7">
      <w:pPr>
        <w:tabs>
          <w:tab w:val="left" w:pos="567"/>
        </w:tabs>
        <w:spacing w:after="0" w:line="240" w:lineRule="auto"/>
        <w:ind w:left="567" w:hanging="567"/>
        <w:jc w:val="center"/>
        <w:outlineLvl w:val="0"/>
        <w:rPr>
          <w:rFonts w:ascii="Times New Roman" w:eastAsia="Times New Roman" w:hAnsi="Times New Roman" w:cs="Times New Roman"/>
          <w:b/>
          <w:caps/>
        </w:rPr>
      </w:pPr>
    </w:p>
    <w:p w14:paraId="4B8882B9" w14:textId="77777777" w:rsidR="00184AF7" w:rsidRPr="00184AF7" w:rsidRDefault="00184AF7" w:rsidP="00184AF7">
      <w:pPr>
        <w:tabs>
          <w:tab w:val="left" w:pos="567"/>
        </w:tabs>
        <w:spacing w:after="0" w:line="240" w:lineRule="auto"/>
        <w:ind w:left="567" w:hanging="567"/>
        <w:jc w:val="center"/>
        <w:outlineLvl w:val="0"/>
        <w:rPr>
          <w:rFonts w:ascii="Times New Roman" w:eastAsia="Times New Roman" w:hAnsi="Times New Roman" w:cs="Times New Roman"/>
          <w:b/>
          <w:caps/>
        </w:rPr>
      </w:pPr>
    </w:p>
    <w:p w14:paraId="4F0BD836" w14:textId="77777777" w:rsidR="00184AF7" w:rsidRPr="00184AF7" w:rsidRDefault="00184AF7" w:rsidP="00184AF7">
      <w:pPr>
        <w:tabs>
          <w:tab w:val="left" w:pos="567"/>
        </w:tabs>
        <w:spacing w:after="0" w:line="240" w:lineRule="auto"/>
        <w:ind w:left="567" w:hanging="567"/>
        <w:jc w:val="center"/>
        <w:outlineLvl w:val="0"/>
        <w:rPr>
          <w:rFonts w:ascii="Times New Roman" w:eastAsia="Times New Roman" w:hAnsi="Times New Roman" w:cs="Times New Roman"/>
          <w:b/>
          <w:caps/>
        </w:rPr>
      </w:pPr>
    </w:p>
    <w:p w14:paraId="147263C4" w14:textId="77777777" w:rsidR="00184AF7" w:rsidRPr="00184AF7" w:rsidRDefault="00184AF7" w:rsidP="00184AF7">
      <w:pPr>
        <w:tabs>
          <w:tab w:val="left" w:pos="567"/>
        </w:tabs>
        <w:spacing w:after="0" w:line="240" w:lineRule="auto"/>
        <w:ind w:left="567" w:hanging="567"/>
        <w:jc w:val="center"/>
        <w:outlineLvl w:val="0"/>
        <w:rPr>
          <w:rFonts w:ascii="Times New Roman" w:eastAsia="Times New Roman" w:hAnsi="Times New Roman" w:cs="Times New Roman"/>
          <w:b/>
          <w:caps/>
        </w:rPr>
      </w:pPr>
    </w:p>
    <w:p w14:paraId="036A0902" w14:textId="77777777" w:rsidR="00184AF7" w:rsidRPr="00184AF7" w:rsidRDefault="00184AF7" w:rsidP="00184AF7">
      <w:pPr>
        <w:tabs>
          <w:tab w:val="left" w:pos="567"/>
        </w:tabs>
        <w:spacing w:after="0" w:line="240" w:lineRule="auto"/>
        <w:rPr>
          <w:rFonts w:ascii="Times New Roman" w:eastAsia="Times New Roman" w:hAnsi="Times New Roman" w:cs="Times New Roman"/>
        </w:rPr>
      </w:pPr>
    </w:p>
    <w:p w14:paraId="15E84B0D" w14:textId="77777777" w:rsidR="00184AF7" w:rsidRPr="00184AF7" w:rsidRDefault="00184AF7" w:rsidP="00184AF7">
      <w:pPr>
        <w:tabs>
          <w:tab w:val="left" w:pos="567"/>
        </w:tabs>
        <w:spacing w:after="0" w:line="240" w:lineRule="auto"/>
        <w:rPr>
          <w:rFonts w:ascii="Times New Roman" w:eastAsia="Times New Roman" w:hAnsi="Times New Roman" w:cs="Times New Roman"/>
        </w:rPr>
      </w:pPr>
    </w:p>
    <w:p w14:paraId="0B93E37B" w14:textId="77777777" w:rsidR="00184AF7" w:rsidRPr="00184AF7" w:rsidRDefault="00184AF7" w:rsidP="00184AF7">
      <w:pPr>
        <w:tabs>
          <w:tab w:val="left" w:pos="567"/>
        </w:tabs>
        <w:spacing w:after="0" w:line="240" w:lineRule="auto"/>
        <w:rPr>
          <w:rFonts w:ascii="Times New Roman" w:eastAsia="Times New Roman" w:hAnsi="Times New Roman" w:cs="Times New Roman"/>
        </w:rPr>
      </w:pPr>
    </w:p>
    <w:p w14:paraId="438A8A2C" w14:textId="77777777" w:rsidR="00184AF7" w:rsidRPr="00184AF7" w:rsidRDefault="00184AF7" w:rsidP="00184AF7">
      <w:pPr>
        <w:tabs>
          <w:tab w:val="left" w:pos="567"/>
        </w:tabs>
        <w:spacing w:after="0" w:line="240" w:lineRule="auto"/>
        <w:rPr>
          <w:rFonts w:ascii="Times New Roman" w:eastAsia="Times New Roman" w:hAnsi="Times New Roman" w:cs="Times New Roman"/>
        </w:rPr>
      </w:pPr>
    </w:p>
    <w:p w14:paraId="34E3A56F" w14:textId="77777777" w:rsidR="00184AF7" w:rsidRPr="00184AF7" w:rsidRDefault="00184AF7" w:rsidP="00184AF7">
      <w:pPr>
        <w:tabs>
          <w:tab w:val="left" w:pos="567"/>
        </w:tabs>
        <w:spacing w:after="0" w:line="240" w:lineRule="auto"/>
        <w:rPr>
          <w:rFonts w:ascii="Times New Roman" w:eastAsia="Times New Roman" w:hAnsi="Times New Roman" w:cs="Times New Roman"/>
        </w:rPr>
      </w:pPr>
    </w:p>
    <w:p w14:paraId="1C4E58EF" w14:textId="77777777" w:rsidR="00184AF7" w:rsidRPr="00184AF7" w:rsidRDefault="00184AF7" w:rsidP="00184AF7">
      <w:pPr>
        <w:tabs>
          <w:tab w:val="left" w:pos="567"/>
        </w:tabs>
        <w:spacing w:after="0" w:line="240" w:lineRule="auto"/>
        <w:rPr>
          <w:rFonts w:ascii="Times New Roman" w:eastAsia="Times New Roman" w:hAnsi="Times New Roman" w:cs="Times New Roman"/>
        </w:rPr>
      </w:pPr>
    </w:p>
    <w:p w14:paraId="04B698DA" w14:textId="77777777" w:rsidR="00184AF7" w:rsidRPr="00184AF7" w:rsidRDefault="00184AF7" w:rsidP="00184AF7">
      <w:pPr>
        <w:tabs>
          <w:tab w:val="left" w:pos="567"/>
        </w:tabs>
        <w:spacing w:after="0" w:line="240" w:lineRule="auto"/>
        <w:rPr>
          <w:rFonts w:ascii="Times New Roman" w:eastAsia="Times New Roman" w:hAnsi="Times New Roman" w:cs="Times New Roman"/>
        </w:rPr>
      </w:pPr>
    </w:p>
    <w:p w14:paraId="6C12965E" w14:textId="77777777" w:rsidR="00184AF7" w:rsidRPr="00184AF7" w:rsidRDefault="00184AF7" w:rsidP="00184AF7">
      <w:pPr>
        <w:tabs>
          <w:tab w:val="left" w:pos="567"/>
        </w:tabs>
        <w:spacing w:after="0" w:line="240" w:lineRule="auto"/>
        <w:rPr>
          <w:rFonts w:ascii="Times New Roman" w:eastAsia="Times New Roman" w:hAnsi="Times New Roman" w:cs="Times New Roman"/>
        </w:rPr>
      </w:pPr>
    </w:p>
    <w:p w14:paraId="201F96AD" w14:textId="77777777" w:rsidR="00184AF7" w:rsidRPr="00184AF7" w:rsidRDefault="00184AF7" w:rsidP="00184AF7">
      <w:pPr>
        <w:tabs>
          <w:tab w:val="left" w:pos="567"/>
        </w:tabs>
        <w:spacing w:after="0" w:line="240" w:lineRule="auto"/>
        <w:rPr>
          <w:rFonts w:ascii="Times New Roman" w:eastAsia="Times New Roman" w:hAnsi="Times New Roman" w:cs="Times New Roman"/>
        </w:rPr>
      </w:pPr>
    </w:p>
    <w:p w14:paraId="76E42E81" w14:textId="77777777" w:rsidR="00184AF7" w:rsidRPr="00184AF7" w:rsidRDefault="00184AF7" w:rsidP="00184AF7">
      <w:pPr>
        <w:tabs>
          <w:tab w:val="left" w:pos="567"/>
        </w:tabs>
        <w:spacing w:after="0" w:line="240" w:lineRule="auto"/>
        <w:outlineLvl w:val="0"/>
        <w:rPr>
          <w:rFonts w:ascii="Times New Roman" w:eastAsia="Times New Roman" w:hAnsi="Times New Roman" w:cs="Times New Roman"/>
          <w:b/>
          <w:caps/>
        </w:rPr>
      </w:pPr>
    </w:p>
    <w:p w14:paraId="2AD90BE4" w14:textId="77777777" w:rsidR="00184AF7" w:rsidRPr="00184AF7" w:rsidRDefault="00184AF7" w:rsidP="00184AF7">
      <w:pPr>
        <w:tabs>
          <w:tab w:val="left" w:pos="567"/>
        </w:tabs>
        <w:spacing w:after="0" w:line="240" w:lineRule="auto"/>
        <w:ind w:left="567" w:hanging="567"/>
        <w:jc w:val="center"/>
        <w:outlineLvl w:val="0"/>
        <w:rPr>
          <w:rFonts w:ascii="Times New Roman" w:eastAsia="Times New Roman" w:hAnsi="Times New Roman" w:cs="Times New Roman"/>
          <w:b/>
          <w:caps/>
        </w:rPr>
      </w:pPr>
    </w:p>
    <w:p w14:paraId="63A9FB93" w14:textId="77777777" w:rsidR="00184AF7" w:rsidRPr="00184AF7" w:rsidRDefault="00184AF7" w:rsidP="00184AF7">
      <w:pPr>
        <w:tabs>
          <w:tab w:val="left" w:pos="567"/>
        </w:tabs>
        <w:spacing w:after="0" w:line="240" w:lineRule="auto"/>
        <w:ind w:left="567" w:hanging="567"/>
        <w:jc w:val="center"/>
        <w:outlineLvl w:val="0"/>
        <w:rPr>
          <w:rFonts w:ascii="Times New Roman" w:eastAsia="Times New Roman" w:hAnsi="Times New Roman" w:cs="Times New Roman"/>
          <w:b/>
          <w:caps/>
        </w:rPr>
      </w:pPr>
      <w:r w:rsidRPr="00184AF7">
        <w:rPr>
          <w:rFonts w:ascii="Times New Roman" w:eastAsia="Times New Roman" w:hAnsi="Times New Roman" w:cs="Times New Roman"/>
          <w:b/>
          <w:caps/>
        </w:rPr>
        <w:t>III PRIEDAS</w:t>
      </w:r>
    </w:p>
    <w:p w14:paraId="0B2516C4" w14:textId="77777777" w:rsidR="00184AF7" w:rsidRPr="00184AF7" w:rsidRDefault="00184AF7" w:rsidP="00184AF7">
      <w:pPr>
        <w:spacing w:after="0" w:line="240" w:lineRule="auto"/>
        <w:jc w:val="center"/>
        <w:rPr>
          <w:rFonts w:ascii="Times New Roman" w:eastAsia="Times New Roman" w:hAnsi="Times New Roman" w:cs="Times New Roman"/>
        </w:rPr>
      </w:pPr>
    </w:p>
    <w:p w14:paraId="28E700F2" w14:textId="77777777" w:rsidR="00184AF7" w:rsidRPr="00184AF7" w:rsidRDefault="00184AF7" w:rsidP="00184AF7">
      <w:pPr>
        <w:tabs>
          <w:tab w:val="left" w:pos="567"/>
        </w:tabs>
        <w:spacing w:after="0" w:line="240" w:lineRule="auto"/>
        <w:ind w:left="567" w:hanging="567"/>
        <w:jc w:val="center"/>
        <w:outlineLvl w:val="0"/>
        <w:rPr>
          <w:rFonts w:ascii="Times New Roman" w:eastAsia="Times New Roman" w:hAnsi="Times New Roman" w:cs="Times New Roman"/>
          <w:b/>
          <w:caps/>
        </w:rPr>
      </w:pPr>
      <w:bookmarkStart w:id="4" w:name="_Toc129243135"/>
      <w:bookmarkStart w:id="5" w:name="_Toc129243260"/>
      <w:r w:rsidRPr="00184AF7">
        <w:rPr>
          <w:rFonts w:ascii="Times New Roman" w:eastAsia="Times New Roman" w:hAnsi="Times New Roman" w:cs="Times New Roman"/>
          <w:b/>
          <w:caps/>
        </w:rPr>
        <w:t>ŽENKLINIMAS IR PAKUOTĖS LAPELIS</w:t>
      </w:r>
      <w:bookmarkEnd w:id="4"/>
      <w:bookmarkEnd w:id="5"/>
    </w:p>
    <w:p w14:paraId="411C100B" w14:textId="77777777" w:rsidR="00184AF7" w:rsidRPr="00184AF7" w:rsidRDefault="00184AF7" w:rsidP="00184AF7">
      <w:pPr>
        <w:shd w:val="clear" w:color="auto" w:fill="FFFFFF"/>
        <w:spacing w:after="0" w:line="240" w:lineRule="auto"/>
        <w:rPr>
          <w:rFonts w:ascii="Times New Roman" w:eastAsia="Times New Roman" w:hAnsi="Times New Roman" w:cs="Times New Roman"/>
        </w:rPr>
      </w:pPr>
      <w:r w:rsidRPr="00184AF7">
        <w:rPr>
          <w:rFonts w:ascii="Times New Roman" w:eastAsia="Times New Roman" w:hAnsi="Times New Roman" w:cs="Times New Roman"/>
        </w:rPr>
        <w:br w:type="page"/>
      </w:r>
    </w:p>
    <w:p w14:paraId="6CA03E73" w14:textId="77777777" w:rsidR="00184AF7" w:rsidRPr="00184AF7" w:rsidRDefault="00184AF7" w:rsidP="00184AF7">
      <w:pPr>
        <w:shd w:val="clear" w:color="auto" w:fill="FFFFFF"/>
        <w:spacing w:after="0" w:line="240" w:lineRule="auto"/>
        <w:rPr>
          <w:rFonts w:ascii="Times New Roman" w:eastAsia="Times New Roman" w:hAnsi="Times New Roman" w:cs="Times New Roman"/>
        </w:rPr>
      </w:pPr>
    </w:p>
    <w:p w14:paraId="5A88B46B" w14:textId="77777777" w:rsidR="00184AF7" w:rsidRPr="00184AF7" w:rsidRDefault="00184AF7" w:rsidP="00184AF7">
      <w:pPr>
        <w:shd w:val="clear" w:color="auto" w:fill="FFFFFF"/>
        <w:spacing w:after="0" w:line="240" w:lineRule="auto"/>
        <w:rPr>
          <w:rFonts w:ascii="Times New Roman" w:eastAsia="Times New Roman" w:hAnsi="Times New Roman" w:cs="Times New Roman"/>
        </w:rPr>
      </w:pPr>
    </w:p>
    <w:p w14:paraId="497E436A" w14:textId="77777777" w:rsidR="00184AF7" w:rsidRPr="00184AF7" w:rsidRDefault="00184AF7" w:rsidP="00184AF7">
      <w:pPr>
        <w:shd w:val="clear" w:color="auto" w:fill="FFFFFF"/>
        <w:spacing w:after="0" w:line="240" w:lineRule="auto"/>
        <w:rPr>
          <w:rFonts w:ascii="Times New Roman" w:eastAsia="Times New Roman" w:hAnsi="Times New Roman" w:cs="Times New Roman"/>
        </w:rPr>
      </w:pPr>
    </w:p>
    <w:p w14:paraId="0BED0B7C" w14:textId="77777777" w:rsidR="00184AF7" w:rsidRPr="00184AF7" w:rsidRDefault="00184AF7" w:rsidP="00184AF7">
      <w:pPr>
        <w:shd w:val="clear" w:color="auto" w:fill="FFFFFF"/>
        <w:spacing w:after="0" w:line="240" w:lineRule="auto"/>
        <w:rPr>
          <w:rFonts w:ascii="Times New Roman" w:eastAsia="Times New Roman" w:hAnsi="Times New Roman" w:cs="Times New Roman"/>
        </w:rPr>
      </w:pPr>
    </w:p>
    <w:p w14:paraId="1FDE3C96" w14:textId="77777777" w:rsidR="00184AF7" w:rsidRPr="00184AF7" w:rsidRDefault="00184AF7" w:rsidP="00184AF7">
      <w:pPr>
        <w:shd w:val="clear" w:color="auto" w:fill="FFFFFF"/>
        <w:spacing w:after="0" w:line="240" w:lineRule="auto"/>
        <w:rPr>
          <w:rFonts w:ascii="Times New Roman" w:eastAsia="Times New Roman" w:hAnsi="Times New Roman" w:cs="Times New Roman"/>
        </w:rPr>
      </w:pPr>
    </w:p>
    <w:p w14:paraId="2BC7043C" w14:textId="77777777" w:rsidR="00184AF7" w:rsidRPr="00184AF7" w:rsidRDefault="00184AF7" w:rsidP="00184AF7">
      <w:pPr>
        <w:shd w:val="clear" w:color="auto" w:fill="FFFFFF"/>
        <w:spacing w:after="0" w:line="240" w:lineRule="auto"/>
        <w:rPr>
          <w:rFonts w:ascii="Times New Roman" w:eastAsia="Times New Roman" w:hAnsi="Times New Roman" w:cs="Times New Roman"/>
        </w:rPr>
      </w:pPr>
    </w:p>
    <w:p w14:paraId="0CFA3F0D" w14:textId="77777777" w:rsidR="00184AF7" w:rsidRPr="00184AF7" w:rsidRDefault="00184AF7" w:rsidP="00184AF7">
      <w:pPr>
        <w:shd w:val="clear" w:color="auto" w:fill="FFFFFF"/>
        <w:spacing w:after="0" w:line="240" w:lineRule="auto"/>
        <w:rPr>
          <w:rFonts w:ascii="Times New Roman" w:eastAsia="Times New Roman" w:hAnsi="Times New Roman" w:cs="Times New Roman"/>
        </w:rPr>
      </w:pPr>
    </w:p>
    <w:p w14:paraId="7751939C" w14:textId="77777777" w:rsidR="00184AF7" w:rsidRPr="00184AF7" w:rsidRDefault="00184AF7" w:rsidP="00184AF7">
      <w:pPr>
        <w:shd w:val="clear" w:color="auto" w:fill="FFFFFF"/>
        <w:spacing w:after="0" w:line="240" w:lineRule="auto"/>
        <w:rPr>
          <w:rFonts w:ascii="Times New Roman" w:eastAsia="Times New Roman" w:hAnsi="Times New Roman" w:cs="Times New Roman"/>
        </w:rPr>
      </w:pPr>
    </w:p>
    <w:p w14:paraId="0F98C93A" w14:textId="77777777" w:rsidR="00184AF7" w:rsidRPr="00184AF7" w:rsidRDefault="00184AF7" w:rsidP="00184AF7">
      <w:pPr>
        <w:shd w:val="clear" w:color="auto" w:fill="FFFFFF"/>
        <w:spacing w:after="0" w:line="240" w:lineRule="auto"/>
        <w:rPr>
          <w:rFonts w:ascii="Times New Roman" w:eastAsia="Times New Roman" w:hAnsi="Times New Roman" w:cs="Times New Roman"/>
        </w:rPr>
      </w:pPr>
    </w:p>
    <w:p w14:paraId="736C6BCB" w14:textId="77777777" w:rsidR="00184AF7" w:rsidRPr="00184AF7" w:rsidRDefault="00184AF7" w:rsidP="00184AF7">
      <w:pPr>
        <w:shd w:val="clear" w:color="auto" w:fill="FFFFFF"/>
        <w:spacing w:after="0" w:line="240" w:lineRule="auto"/>
        <w:rPr>
          <w:rFonts w:ascii="Times New Roman" w:eastAsia="Times New Roman" w:hAnsi="Times New Roman" w:cs="Times New Roman"/>
        </w:rPr>
      </w:pPr>
    </w:p>
    <w:p w14:paraId="21702DA7" w14:textId="77777777" w:rsidR="00184AF7" w:rsidRPr="00184AF7" w:rsidRDefault="00184AF7" w:rsidP="00184AF7">
      <w:pPr>
        <w:shd w:val="clear" w:color="auto" w:fill="FFFFFF"/>
        <w:spacing w:after="0" w:line="240" w:lineRule="auto"/>
        <w:rPr>
          <w:rFonts w:ascii="Times New Roman" w:eastAsia="Times New Roman" w:hAnsi="Times New Roman" w:cs="Times New Roman"/>
        </w:rPr>
      </w:pPr>
    </w:p>
    <w:p w14:paraId="67943083" w14:textId="77777777" w:rsidR="00184AF7" w:rsidRPr="00184AF7" w:rsidRDefault="00184AF7" w:rsidP="00184AF7">
      <w:pPr>
        <w:shd w:val="clear" w:color="auto" w:fill="FFFFFF"/>
        <w:spacing w:after="0" w:line="240" w:lineRule="auto"/>
        <w:rPr>
          <w:rFonts w:ascii="Times New Roman" w:eastAsia="Times New Roman" w:hAnsi="Times New Roman" w:cs="Times New Roman"/>
        </w:rPr>
      </w:pPr>
    </w:p>
    <w:p w14:paraId="3B16116B" w14:textId="77777777" w:rsidR="00184AF7" w:rsidRPr="00184AF7" w:rsidRDefault="00184AF7" w:rsidP="00184AF7">
      <w:pPr>
        <w:shd w:val="clear" w:color="auto" w:fill="FFFFFF"/>
        <w:spacing w:after="0" w:line="240" w:lineRule="auto"/>
        <w:rPr>
          <w:rFonts w:ascii="Times New Roman" w:eastAsia="Times New Roman" w:hAnsi="Times New Roman" w:cs="Times New Roman"/>
        </w:rPr>
      </w:pPr>
    </w:p>
    <w:p w14:paraId="58A70B10" w14:textId="77777777" w:rsidR="00184AF7" w:rsidRPr="00184AF7" w:rsidRDefault="00184AF7" w:rsidP="00184AF7">
      <w:pPr>
        <w:shd w:val="clear" w:color="auto" w:fill="FFFFFF"/>
        <w:spacing w:after="0" w:line="240" w:lineRule="auto"/>
        <w:rPr>
          <w:rFonts w:ascii="Times New Roman" w:eastAsia="Times New Roman" w:hAnsi="Times New Roman" w:cs="Times New Roman"/>
        </w:rPr>
      </w:pPr>
    </w:p>
    <w:p w14:paraId="1B6052CF" w14:textId="77777777" w:rsidR="00184AF7" w:rsidRPr="00184AF7" w:rsidRDefault="00184AF7" w:rsidP="00184AF7">
      <w:pPr>
        <w:shd w:val="clear" w:color="auto" w:fill="FFFFFF"/>
        <w:spacing w:after="0" w:line="240" w:lineRule="auto"/>
        <w:rPr>
          <w:rFonts w:ascii="Times New Roman" w:eastAsia="Times New Roman" w:hAnsi="Times New Roman" w:cs="Times New Roman"/>
        </w:rPr>
      </w:pPr>
    </w:p>
    <w:p w14:paraId="59559B8D" w14:textId="77777777" w:rsidR="00184AF7" w:rsidRPr="00184AF7" w:rsidRDefault="00184AF7" w:rsidP="00184AF7">
      <w:pPr>
        <w:shd w:val="clear" w:color="auto" w:fill="FFFFFF"/>
        <w:spacing w:after="0" w:line="240" w:lineRule="auto"/>
        <w:rPr>
          <w:rFonts w:ascii="Times New Roman" w:eastAsia="Times New Roman" w:hAnsi="Times New Roman" w:cs="Times New Roman"/>
        </w:rPr>
      </w:pPr>
    </w:p>
    <w:p w14:paraId="443D4D95" w14:textId="77777777" w:rsidR="00184AF7" w:rsidRPr="00184AF7" w:rsidRDefault="00184AF7" w:rsidP="00184AF7">
      <w:pPr>
        <w:shd w:val="clear" w:color="auto" w:fill="FFFFFF"/>
        <w:spacing w:after="0" w:line="240" w:lineRule="auto"/>
        <w:rPr>
          <w:rFonts w:ascii="Times New Roman" w:eastAsia="Times New Roman" w:hAnsi="Times New Roman" w:cs="Times New Roman"/>
        </w:rPr>
      </w:pPr>
    </w:p>
    <w:p w14:paraId="7ED63367" w14:textId="77777777" w:rsidR="00184AF7" w:rsidRPr="00184AF7" w:rsidRDefault="00184AF7" w:rsidP="00184AF7">
      <w:pPr>
        <w:shd w:val="clear" w:color="auto" w:fill="FFFFFF"/>
        <w:spacing w:after="0" w:line="240" w:lineRule="auto"/>
        <w:rPr>
          <w:rFonts w:ascii="Times New Roman" w:eastAsia="Times New Roman" w:hAnsi="Times New Roman" w:cs="Times New Roman"/>
        </w:rPr>
      </w:pPr>
    </w:p>
    <w:p w14:paraId="7A7EF44B" w14:textId="77777777" w:rsidR="00184AF7" w:rsidRPr="00184AF7" w:rsidRDefault="00184AF7" w:rsidP="00184AF7">
      <w:pPr>
        <w:shd w:val="clear" w:color="auto" w:fill="FFFFFF"/>
        <w:spacing w:after="0" w:line="240" w:lineRule="auto"/>
        <w:rPr>
          <w:rFonts w:ascii="Times New Roman" w:eastAsia="Times New Roman" w:hAnsi="Times New Roman" w:cs="Times New Roman"/>
        </w:rPr>
      </w:pPr>
    </w:p>
    <w:p w14:paraId="736EE771" w14:textId="77777777" w:rsidR="00184AF7" w:rsidRPr="00184AF7" w:rsidRDefault="00184AF7" w:rsidP="00184AF7">
      <w:pPr>
        <w:shd w:val="clear" w:color="auto" w:fill="FFFFFF"/>
        <w:spacing w:after="0" w:line="240" w:lineRule="auto"/>
        <w:rPr>
          <w:rFonts w:ascii="Times New Roman" w:eastAsia="Times New Roman" w:hAnsi="Times New Roman" w:cs="Times New Roman"/>
        </w:rPr>
      </w:pPr>
    </w:p>
    <w:p w14:paraId="00B1C02F" w14:textId="77777777" w:rsidR="00184AF7" w:rsidRPr="00184AF7" w:rsidRDefault="00184AF7" w:rsidP="00184AF7">
      <w:pPr>
        <w:shd w:val="clear" w:color="auto" w:fill="FFFFFF"/>
        <w:spacing w:after="0" w:line="240" w:lineRule="auto"/>
        <w:rPr>
          <w:rFonts w:ascii="Times New Roman" w:eastAsia="Times New Roman" w:hAnsi="Times New Roman" w:cs="Times New Roman"/>
        </w:rPr>
      </w:pPr>
    </w:p>
    <w:p w14:paraId="3E266E5E" w14:textId="77777777" w:rsidR="00184AF7" w:rsidRPr="00184AF7" w:rsidRDefault="00184AF7" w:rsidP="00184AF7">
      <w:pPr>
        <w:tabs>
          <w:tab w:val="left" w:pos="567"/>
        </w:tabs>
        <w:spacing w:after="0" w:line="240" w:lineRule="auto"/>
        <w:outlineLvl w:val="0"/>
        <w:rPr>
          <w:rFonts w:ascii="Times New Roman" w:eastAsia="Times New Roman" w:hAnsi="Times New Roman" w:cs="Times New Roman"/>
          <w:b/>
          <w:caps/>
        </w:rPr>
      </w:pPr>
    </w:p>
    <w:p w14:paraId="6364D4D4" w14:textId="77777777" w:rsidR="00184AF7" w:rsidRPr="00184AF7" w:rsidRDefault="00184AF7" w:rsidP="00184AF7">
      <w:pPr>
        <w:tabs>
          <w:tab w:val="left" w:pos="567"/>
        </w:tabs>
        <w:spacing w:after="0" w:line="240" w:lineRule="auto"/>
        <w:ind w:left="567" w:hanging="567"/>
        <w:jc w:val="center"/>
        <w:outlineLvl w:val="0"/>
        <w:rPr>
          <w:rFonts w:ascii="Times New Roman" w:eastAsia="Times New Roman" w:hAnsi="Times New Roman" w:cs="Times New Roman"/>
          <w:b/>
          <w:caps/>
        </w:rPr>
      </w:pPr>
    </w:p>
    <w:p w14:paraId="2E45B5AA" w14:textId="77777777" w:rsidR="00184AF7" w:rsidRPr="00184AF7" w:rsidRDefault="00184AF7" w:rsidP="00184AF7">
      <w:pPr>
        <w:tabs>
          <w:tab w:val="left" w:pos="567"/>
        </w:tabs>
        <w:spacing w:after="0" w:line="240" w:lineRule="auto"/>
        <w:ind w:left="567" w:hanging="567"/>
        <w:jc w:val="center"/>
        <w:outlineLvl w:val="0"/>
        <w:rPr>
          <w:rFonts w:ascii="Times New Roman" w:eastAsia="Times New Roman" w:hAnsi="Times New Roman" w:cs="Times New Roman"/>
          <w:b/>
          <w:caps/>
        </w:rPr>
      </w:pPr>
      <w:r w:rsidRPr="00184AF7">
        <w:rPr>
          <w:rFonts w:ascii="Times New Roman" w:eastAsia="Times New Roman" w:hAnsi="Times New Roman" w:cs="Times New Roman"/>
          <w:b/>
          <w:caps/>
        </w:rPr>
        <w:t>A. ŽENKLINIMAS</w:t>
      </w:r>
    </w:p>
    <w:p w14:paraId="4356FCC5" w14:textId="77777777" w:rsidR="00184AF7" w:rsidRPr="00184AF7" w:rsidRDefault="00184AF7" w:rsidP="00184AF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rPr>
      </w:pPr>
      <w:r w:rsidRPr="00184AF7">
        <w:rPr>
          <w:rFonts w:ascii="Times New Roman" w:eastAsia="Times New Roman" w:hAnsi="Times New Roman" w:cs="Times New Roman"/>
        </w:rPr>
        <w:br w:type="page"/>
      </w:r>
      <w:r w:rsidRPr="00184AF7">
        <w:rPr>
          <w:rFonts w:ascii="Times New Roman" w:eastAsia="Times New Roman" w:hAnsi="Times New Roman" w:cs="Times New Roman"/>
          <w:b/>
          <w:caps/>
        </w:rPr>
        <w:t xml:space="preserve">Informacija ant </w:t>
      </w:r>
      <w:r w:rsidRPr="00184AF7">
        <w:rPr>
          <w:rFonts w:ascii="Times New Roman" w:eastAsia="Times New Roman" w:hAnsi="Times New Roman" w:cs="Times New Roman"/>
          <w:b/>
        </w:rPr>
        <w:t>IŠORINĖS</w:t>
      </w:r>
      <w:r w:rsidRPr="00184AF7">
        <w:rPr>
          <w:rFonts w:ascii="Times New Roman" w:eastAsia="Times New Roman" w:hAnsi="Times New Roman" w:cs="Times New Roman"/>
        </w:rPr>
        <w:t xml:space="preserve"> </w:t>
      </w:r>
      <w:r w:rsidRPr="00184AF7">
        <w:rPr>
          <w:rFonts w:ascii="Times New Roman" w:eastAsia="Times New Roman" w:hAnsi="Times New Roman" w:cs="Times New Roman"/>
          <w:b/>
          <w:caps/>
        </w:rPr>
        <w:t xml:space="preserve">pakuotės </w:t>
      </w:r>
    </w:p>
    <w:p w14:paraId="7B2BEC60" w14:textId="77777777" w:rsidR="00184AF7" w:rsidRPr="00184AF7" w:rsidRDefault="00184AF7" w:rsidP="00184AF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rPr>
      </w:pPr>
    </w:p>
    <w:p w14:paraId="5F1824C5" w14:textId="77777777" w:rsidR="00184AF7" w:rsidRPr="00184AF7" w:rsidRDefault="00184AF7" w:rsidP="00184AF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rPr>
      </w:pPr>
      <w:r w:rsidRPr="00184AF7">
        <w:rPr>
          <w:rFonts w:ascii="Times New Roman" w:eastAsia="Times New Roman" w:hAnsi="Times New Roman" w:cs="Times New Roman"/>
          <w:b/>
        </w:rPr>
        <w:t>KARTONINĖ DĖŽUTĖ</w:t>
      </w:r>
    </w:p>
    <w:p w14:paraId="3C478A2F" w14:textId="77777777" w:rsidR="00184AF7" w:rsidRPr="00184AF7" w:rsidRDefault="00184AF7" w:rsidP="00184AF7">
      <w:pPr>
        <w:shd w:val="clear" w:color="auto" w:fill="FFFFFF"/>
        <w:spacing w:after="0" w:line="240" w:lineRule="auto"/>
        <w:rPr>
          <w:rFonts w:ascii="Times New Roman" w:eastAsia="Times New Roman" w:hAnsi="Times New Roman" w:cs="Times New Roman"/>
        </w:rPr>
      </w:pPr>
    </w:p>
    <w:p w14:paraId="1F8D0724" w14:textId="77777777" w:rsidR="00184AF7" w:rsidRPr="00184AF7" w:rsidRDefault="00184AF7" w:rsidP="00184AF7">
      <w:pPr>
        <w:shd w:val="clear" w:color="auto" w:fill="FFFFFF"/>
        <w:spacing w:after="0" w:line="240" w:lineRule="auto"/>
        <w:rPr>
          <w:rFonts w:ascii="Times New Roman" w:eastAsia="Times New Roman" w:hAnsi="Times New Roman" w:cs="Times New Roman"/>
        </w:rPr>
      </w:pPr>
    </w:p>
    <w:p w14:paraId="0057B04C" w14:textId="77777777" w:rsidR="00184AF7" w:rsidRPr="00184AF7" w:rsidRDefault="00184AF7" w:rsidP="00184AF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184AF7">
        <w:rPr>
          <w:rFonts w:ascii="Times New Roman" w:eastAsia="Times New Roman" w:hAnsi="Times New Roman" w:cs="Times New Roman"/>
          <w:b/>
        </w:rPr>
        <w:t>1.</w:t>
      </w:r>
      <w:r w:rsidRPr="00184AF7">
        <w:rPr>
          <w:rFonts w:ascii="Times New Roman" w:eastAsia="Times New Roman" w:hAnsi="Times New Roman" w:cs="Times New Roman"/>
          <w:b/>
        </w:rPr>
        <w:tab/>
        <w:t>VAISTINIO PREPARATO PAVADINIMAS</w:t>
      </w:r>
    </w:p>
    <w:p w14:paraId="3F12FA46" w14:textId="77777777" w:rsidR="00184AF7" w:rsidRPr="00184AF7" w:rsidRDefault="00184AF7" w:rsidP="00184AF7">
      <w:pPr>
        <w:spacing w:after="0" w:line="240" w:lineRule="auto"/>
        <w:rPr>
          <w:rFonts w:ascii="Times New Roman" w:eastAsia="Times New Roman" w:hAnsi="Times New Roman" w:cs="Times New Roman"/>
        </w:rPr>
      </w:pPr>
    </w:p>
    <w:p w14:paraId="56181EC7" w14:textId="77777777" w:rsidR="00184AF7" w:rsidRPr="00184AF7" w:rsidRDefault="00184AF7" w:rsidP="00184AF7">
      <w:pPr>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Destele 150/30</w:t>
      </w:r>
      <w:r w:rsidR="00AE7F51">
        <w:rPr>
          <w:rFonts w:ascii="Times New Roman" w:eastAsia="Times New Roman" w:hAnsi="Times New Roman" w:cs="Times New Roman"/>
        </w:rPr>
        <w:t> </w:t>
      </w:r>
      <w:r w:rsidRPr="00184AF7">
        <w:rPr>
          <w:rFonts w:ascii="Times New Roman" w:eastAsia="Times New Roman" w:hAnsi="Times New Roman" w:cs="Times New Roman"/>
        </w:rPr>
        <w:t>mikrogramų tabletės</w:t>
      </w:r>
    </w:p>
    <w:p w14:paraId="7661AE3A" w14:textId="77777777" w:rsidR="00184AF7" w:rsidRPr="00184AF7" w:rsidRDefault="00184AF7" w:rsidP="00184AF7">
      <w:pPr>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Desogestrelum/ Ethinylestradiolum</w:t>
      </w:r>
    </w:p>
    <w:p w14:paraId="1C65E387" w14:textId="77777777" w:rsidR="00184AF7" w:rsidRPr="00184AF7" w:rsidRDefault="00184AF7" w:rsidP="00184AF7">
      <w:pPr>
        <w:spacing w:after="0" w:line="240" w:lineRule="auto"/>
        <w:rPr>
          <w:rFonts w:ascii="Times New Roman" w:eastAsia="Times New Roman" w:hAnsi="Times New Roman" w:cs="Times New Roman"/>
        </w:rPr>
      </w:pPr>
    </w:p>
    <w:p w14:paraId="0BD680A5" w14:textId="77777777" w:rsidR="00184AF7" w:rsidRPr="00184AF7" w:rsidRDefault="00184AF7" w:rsidP="00184AF7">
      <w:pPr>
        <w:spacing w:after="0" w:line="240" w:lineRule="auto"/>
        <w:rPr>
          <w:rFonts w:ascii="Times New Roman" w:eastAsia="Times New Roman" w:hAnsi="Times New Roman" w:cs="Times New Roman"/>
        </w:rPr>
      </w:pPr>
    </w:p>
    <w:p w14:paraId="3F12022C" w14:textId="77777777" w:rsidR="00184AF7" w:rsidRPr="00184AF7" w:rsidRDefault="00184AF7" w:rsidP="00184AF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sidRPr="00184AF7">
        <w:rPr>
          <w:rFonts w:ascii="Times New Roman" w:eastAsia="Times New Roman" w:hAnsi="Times New Roman" w:cs="Times New Roman"/>
          <w:b/>
        </w:rPr>
        <w:t>2.</w:t>
      </w:r>
      <w:r w:rsidRPr="00184AF7">
        <w:rPr>
          <w:rFonts w:ascii="Times New Roman" w:eastAsia="Times New Roman" w:hAnsi="Times New Roman" w:cs="Times New Roman"/>
          <w:b/>
        </w:rPr>
        <w:tab/>
        <w:t>VEIKLIOJI (-IOS) MEDŽIAGA (-OS) IR JOS (-Ų) KIEKIS (-IAI)</w:t>
      </w:r>
    </w:p>
    <w:p w14:paraId="30EA2FB9" w14:textId="77777777" w:rsidR="00184AF7" w:rsidRPr="00184AF7" w:rsidRDefault="00184AF7" w:rsidP="00184AF7">
      <w:pPr>
        <w:spacing w:after="0" w:line="240" w:lineRule="auto"/>
        <w:rPr>
          <w:rFonts w:ascii="Times New Roman" w:eastAsia="Times New Roman" w:hAnsi="Times New Roman" w:cs="Times New Roman"/>
        </w:rPr>
      </w:pPr>
    </w:p>
    <w:p w14:paraId="2335889A" w14:textId="77777777" w:rsidR="00184AF7" w:rsidRPr="00184AF7" w:rsidRDefault="00184AF7" w:rsidP="00184AF7">
      <w:pPr>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Kiekvienoje tabletėje yra 150</w:t>
      </w:r>
      <w:r w:rsidR="00AE7F51">
        <w:rPr>
          <w:rFonts w:ascii="Times New Roman" w:eastAsia="Times New Roman" w:hAnsi="Times New Roman" w:cs="Times New Roman"/>
          <w:b/>
        </w:rPr>
        <w:t> </w:t>
      </w:r>
      <w:r w:rsidRPr="00184AF7">
        <w:rPr>
          <w:rFonts w:ascii="Times New Roman" w:eastAsia="Times New Roman" w:hAnsi="Times New Roman" w:cs="Times New Roman"/>
        </w:rPr>
        <w:t>mikrogramų dezogestrelio</w:t>
      </w:r>
      <w:r w:rsidRPr="00184AF7" w:rsidDel="00F76B3E">
        <w:rPr>
          <w:rFonts w:ascii="Times New Roman" w:eastAsia="Times New Roman" w:hAnsi="Times New Roman" w:cs="Times New Roman"/>
        </w:rPr>
        <w:t xml:space="preserve"> </w:t>
      </w:r>
      <w:r w:rsidRPr="00184AF7">
        <w:rPr>
          <w:rFonts w:ascii="Times New Roman" w:eastAsia="Times New Roman" w:hAnsi="Times New Roman" w:cs="Times New Roman"/>
        </w:rPr>
        <w:t>ir 30</w:t>
      </w:r>
      <w:r w:rsidR="00AE7F51">
        <w:rPr>
          <w:rFonts w:ascii="Times New Roman" w:eastAsia="Times New Roman" w:hAnsi="Times New Roman" w:cs="Times New Roman"/>
        </w:rPr>
        <w:t> </w:t>
      </w:r>
      <w:r w:rsidRPr="00184AF7">
        <w:rPr>
          <w:rFonts w:ascii="Times New Roman" w:eastAsia="Times New Roman" w:hAnsi="Times New Roman" w:cs="Times New Roman"/>
        </w:rPr>
        <w:t>mikrogramų etinilestradiolio.</w:t>
      </w:r>
    </w:p>
    <w:p w14:paraId="57C63EDB" w14:textId="77777777" w:rsidR="00184AF7" w:rsidRPr="00184AF7" w:rsidRDefault="00184AF7" w:rsidP="00184AF7">
      <w:pPr>
        <w:spacing w:after="0" w:line="240" w:lineRule="auto"/>
        <w:rPr>
          <w:rFonts w:ascii="Times New Roman" w:eastAsia="Times New Roman" w:hAnsi="Times New Roman" w:cs="Times New Roman"/>
        </w:rPr>
      </w:pPr>
    </w:p>
    <w:p w14:paraId="6B663943" w14:textId="77777777" w:rsidR="00184AF7" w:rsidRPr="00184AF7" w:rsidRDefault="00184AF7" w:rsidP="00184AF7">
      <w:pPr>
        <w:spacing w:after="0" w:line="240" w:lineRule="auto"/>
        <w:rPr>
          <w:rFonts w:ascii="Times New Roman" w:eastAsia="Times New Roman" w:hAnsi="Times New Roman" w:cs="Times New Roman"/>
        </w:rPr>
      </w:pPr>
    </w:p>
    <w:p w14:paraId="4BAFBA26" w14:textId="77777777" w:rsidR="00184AF7" w:rsidRPr="00184AF7" w:rsidRDefault="00184AF7" w:rsidP="00184AF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sidRPr="00184AF7">
        <w:rPr>
          <w:rFonts w:ascii="Times New Roman" w:eastAsia="Times New Roman" w:hAnsi="Times New Roman" w:cs="Times New Roman"/>
          <w:b/>
        </w:rPr>
        <w:t>3.</w:t>
      </w:r>
      <w:r w:rsidRPr="00184AF7">
        <w:rPr>
          <w:rFonts w:ascii="Times New Roman" w:eastAsia="Times New Roman" w:hAnsi="Times New Roman" w:cs="Times New Roman"/>
          <w:b/>
        </w:rPr>
        <w:tab/>
        <w:t>PAGALBINIŲ MEDŽIAGŲ SĄRAŠAS</w:t>
      </w:r>
    </w:p>
    <w:p w14:paraId="2F85128E" w14:textId="77777777" w:rsidR="00184AF7" w:rsidRPr="00184AF7" w:rsidRDefault="00184AF7" w:rsidP="00184AF7">
      <w:pPr>
        <w:spacing w:after="0" w:line="240" w:lineRule="auto"/>
        <w:rPr>
          <w:rFonts w:ascii="Times New Roman" w:eastAsia="Times New Roman" w:hAnsi="Times New Roman" w:cs="Times New Roman"/>
        </w:rPr>
      </w:pPr>
    </w:p>
    <w:p w14:paraId="1F25A7C1" w14:textId="77777777" w:rsidR="00184AF7" w:rsidRPr="00184AF7" w:rsidRDefault="00184AF7" w:rsidP="00184AF7">
      <w:pPr>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Sudėtyje yra laktozės.</w:t>
      </w:r>
    </w:p>
    <w:p w14:paraId="02A16C9C" w14:textId="77777777" w:rsidR="00184AF7" w:rsidRPr="00184AF7" w:rsidRDefault="00184AF7" w:rsidP="00184AF7">
      <w:pPr>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Daugiau informacijos pateikta pakuotės lapelyje.</w:t>
      </w:r>
    </w:p>
    <w:p w14:paraId="05D059D1" w14:textId="77777777" w:rsidR="00184AF7" w:rsidRPr="00184AF7" w:rsidRDefault="00184AF7" w:rsidP="00184AF7">
      <w:pPr>
        <w:spacing w:after="0" w:line="240" w:lineRule="auto"/>
        <w:rPr>
          <w:rFonts w:ascii="Times New Roman" w:eastAsia="Times New Roman" w:hAnsi="Times New Roman" w:cs="Times New Roman"/>
        </w:rPr>
      </w:pPr>
    </w:p>
    <w:p w14:paraId="251262CC" w14:textId="77777777" w:rsidR="00184AF7" w:rsidRPr="00184AF7" w:rsidRDefault="00184AF7" w:rsidP="00184AF7">
      <w:pPr>
        <w:spacing w:after="0" w:line="240" w:lineRule="auto"/>
        <w:rPr>
          <w:rFonts w:ascii="Times New Roman" w:eastAsia="Times New Roman" w:hAnsi="Times New Roman" w:cs="Times New Roman"/>
        </w:rPr>
      </w:pPr>
    </w:p>
    <w:p w14:paraId="4D64FB99" w14:textId="77777777" w:rsidR="00184AF7" w:rsidRPr="00184AF7" w:rsidRDefault="00184AF7" w:rsidP="00184AF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184AF7">
        <w:rPr>
          <w:rFonts w:ascii="Times New Roman" w:eastAsia="Times New Roman" w:hAnsi="Times New Roman" w:cs="Times New Roman"/>
          <w:b/>
        </w:rPr>
        <w:t>4.</w:t>
      </w:r>
      <w:r w:rsidRPr="00184AF7">
        <w:rPr>
          <w:rFonts w:ascii="Times New Roman" w:eastAsia="Times New Roman" w:hAnsi="Times New Roman" w:cs="Times New Roman"/>
          <w:b/>
        </w:rPr>
        <w:tab/>
        <w:t xml:space="preserve">FARMACINĖ FORMA IR KIEKIS PAKUOTĖJE </w:t>
      </w:r>
    </w:p>
    <w:p w14:paraId="361502D3" w14:textId="77777777" w:rsidR="00184AF7" w:rsidRPr="00184AF7" w:rsidRDefault="00184AF7" w:rsidP="00184AF7">
      <w:pPr>
        <w:spacing w:after="0" w:line="240" w:lineRule="auto"/>
        <w:rPr>
          <w:rFonts w:ascii="Times New Roman" w:eastAsia="Times New Roman" w:hAnsi="Times New Roman" w:cs="Times New Roman"/>
        </w:rPr>
      </w:pPr>
    </w:p>
    <w:p w14:paraId="5F1A198A" w14:textId="77777777" w:rsidR="00184AF7" w:rsidRPr="00184AF7" w:rsidRDefault="00184AF7" w:rsidP="00184AF7">
      <w:pPr>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Tabletė</w:t>
      </w:r>
    </w:p>
    <w:p w14:paraId="0752A884" w14:textId="77777777" w:rsidR="00184AF7" w:rsidRPr="00184AF7" w:rsidRDefault="00184AF7" w:rsidP="00184AF7">
      <w:pPr>
        <w:spacing w:after="0" w:line="240" w:lineRule="auto"/>
        <w:rPr>
          <w:rFonts w:ascii="Times New Roman" w:eastAsia="Times New Roman" w:hAnsi="Times New Roman" w:cs="Times New Roman"/>
        </w:rPr>
      </w:pPr>
    </w:p>
    <w:p w14:paraId="09177A37" w14:textId="77777777" w:rsidR="00184AF7" w:rsidRPr="00184AF7" w:rsidRDefault="00184AF7" w:rsidP="00184AF7">
      <w:pPr>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21 (1x21) tabletė</w:t>
      </w:r>
    </w:p>
    <w:p w14:paraId="64B8548A" w14:textId="77777777" w:rsidR="00184AF7" w:rsidRPr="00184AF7" w:rsidRDefault="00184AF7" w:rsidP="00184AF7">
      <w:pPr>
        <w:spacing w:after="0" w:line="240" w:lineRule="auto"/>
        <w:rPr>
          <w:rFonts w:ascii="Times New Roman" w:eastAsia="Times New Roman" w:hAnsi="Times New Roman" w:cs="Times New Roman"/>
          <w:highlight w:val="lightGray"/>
        </w:rPr>
      </w:pPr>
      <w:r w:rsidRPr="00184AF7">
        <w:rPr>
          <w:rFonts w:ascii="Times New Roman" w:eastAsia="Times New Roman" w:hAnsi="Times New Roman" w:cs="Times New Roman"/>
          <w:highlight w:val="lightGray"/>
        </w:rPr>
        <w:t>63 (3x21) tabletės</w:t>
      </w:r>
    </w:p>
    <w:p w14:paraId="0E9013B1" w14:textId="77777777" w:rsidR="00184AF7" w:rsidRPr="00184AF7" w:rsidRDefault="00184AF7" w:rsidP="00184AF7">
      <w:pPr>
        <w:spacing w:after="0" w:line="240" w:lineRule="auto"/>
        <w:rPr>
          <w:rFonts w:ascii="Times New Roman" w:eastAsia="Times New Roman" w:hAnsi="Times New Roman" w:cs="Times New Roman"/>
          <w:highlight w:val="lightGray"/>
        </w:rPr>
      </w:pPr>
      <w:r w:rsidRPr="00184AF7">
        <w:rPr>
          <w:rFonts w:ascii="Times New Roman" w:eastAsia="Times New Roman" w:hAnsi="Times New Roman" w:cs="Times New Roman"/>
          <w:highlight w:val="lightGray"/>
        </w:rPr>
        <w:t>126 (6x21) tabletės</w:t>
      </w:r>
    </w:p>
    <w:p w14:paraId="485033CF" w14:textId="77777777" w:rsidR="00184AF7" w:rsidRPr="00184AF7" w:rsidRDefault="00184AF7" w:rsidP="00184AF7">
      <w:pPr>
        <w:spacing w:after="0" w:line="240" w:lineRule="auto"/>
        <w:rPr>
          <w:rFonts w:ascii="Times New Roman" w:eastAsia="Times New Roman" w:hAnsi="Times New Roman" w:cs="Times New Roman"/>
        </w:rPr>
      </w:pPr>
      <w:r w:rsidRPr="00184AF7">
        <w:rPr>
          <w:rFonts w:ascii="Times New Roman" w:eastAsia="Times New Roman" w:hAnsi="Times New Roman" w:cs="Times New Roman"/>
          <w:highlight w:val="lightGray"/>
        </w:rPr>
        <w:t>273 (13x21) tabletės</w:t>
      </w:r>
    </w:p>
    <w:p w14:paraId="47E0631E" w14:textId="77777777" w:rsidR="00184AF7" w:rsidRPr="00184AF7" w:rsidRDefault="00184AF7" w:rsidP="00184AF7">
      <w:pPr>
        <w:spacing w:after="0" w:line="240" w:lineRule="auto"/>
        <w:rPr>
          <w:rFonts w:ascii="Times New Roman" w:eastAsia="Times New Roman" w:hAnsi="Times New Roman" w:cs="Times New Roman"/>
        </w:rPr>
      </w:pPr>
    </w:p>
    <w:p w14:paraId="0647445A" w14:textId="77777777" w:rsidR="00184AF7" w:rsidRPr="00184AF7" w:rsidRDefault="00184AF7" w:rsidP="00184AF7">
      <w:pPr>
        <w:spacing w:after="0" w:line="240" w:lineRule="auto"/>
        <w:rPr>
          <w:rFonts w:ascii="Times New Roman" w:eastAsia="Times New Roman" w:hAnsi="Times New Roman" w:cs="Times New Roman"/>
        </w:rPr>
      </w:pPr>
    </w:p>
    <w:p w14:paraId="7715EAFD" w14:textId="77777777" w:rsidR="00184AF7" w:rsidRPr="00184AF7" w:rsidRDefault="00184AF7" w:rsidP="00184AF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sidRPr="00184AF7">
        <w:rPr>
          <w:rFonts w:ascii="Times New Roman" w:eastAsia="Times New Roman" w:hAnsi="Times New Roman" w:cs="Times New Roman"/>
          <w:b/>
        </w:rPr>
        <w:t>5.</w:t>
      </w:r>
      <w:r w:rsidRPr="00184AF7">
        <w:rPr>
          <w:rFonts w:ascii="Times New Roman" w:eastAsia="Times New Roman" w:hAnsi="Times New Roman" w:cs="Times New Roman"/>
          <w:b/>
        </w:rPr>
        <w:tab/>
        <w:t>VARTOJIMO METODAS IR BŪDAS (-AI)</w:t>
      </w:r>
    </w:p>
    <w:p w14:paraId="1EE4D1E4" w14:textId="77777777" w:rsidR="00184AF7" w:rsidRPr="00184AF7" w:rsidRDefault="00184AF7" w:rsidP="00184AF7">
      <w:pPr>
        <w:spacing w:after="0" w:line="240" w:lineRule="auto"/>
        <w:rPr>
          <w:rFonts w:ascii="Times New Roman" w:eastAsia="Times New Roman" w:hAnsi="Times New Roman" w:cs="Times New Roman"/>
          <w:i/>
        </w:rPr>
      </w:pPr>
    </w:p>
    <w:p w14:paraId="4B54D38C" w14:textId="77777777" w:rsidR="00184AF7" w:rsidRPr="00184AF7" w:rsidRDefault="00184AF7" w:rsidP="00184AF7">
      <w:pPr>
        <w:spacing w:after="0" w:line="240" w:lineRule="auto"/>
        <w:rPr>
          <w:rFonts w:ascii="Times New Roman" w:eastAsia="Times New Roman" w:hAnsi="Times New Roman" w:cs="Times New Roman"/>
          <w:strike/>
        </w:rPr>
      </w:pPr>
      <w:r w:rsidRPr="00184AF7">
        <w:rPr>
          <w:rFonts w:ascii="Times New Roman" w:eastAsia="Times New Roman" w:hAnsi="Times New Roman" w:cs="Times New Roman"/>
        </w:rPr>
        <w:t>Vartoti per burną.</w:t>
      </w:r>
    </w:p>
    <w:p w14:paraId="104472C9" w14:textId="77777777" w:rsidR="00184AF7" w:rsidRPr="00184AF7" w:rsidRDefault="00184AF7" w:rsidP="00184AF7">
      <w:pPr>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Prieš vartojimą perskaitykite pakuotės lapelį.</w:t>
      </w:r>
    </w:p>
    <w:p w14:paraId="2CF44317" w14:textId="77777777" w:rsidR="00184AF7" w:rsidRPr="00184AF7" w:rsidRDefault="00184AF7" w:rsidP="00184AF7">
      <w:pPr>
        <w:spacing w:after="0" w:line="240" w:lineRule="auto"/>
        <w:rPr>
          <w:rFonts w:ascii="Times New Roman" w:eastAsia="Times New Roman" w:hAnsi="Times New Roman" w:cs="Times New Roman"/>
        </w:rPr>
      </w:pPr>
    </w:p>
    <w:p w14:paraId="31BE9A6E" w14:textId="77777777" w:rsidR="00184AF7" w:rsidRPr="00184AF7" w:rsidRDefault="00184AF7" w:rsidP="00184AF7">
      <w:pPr>
        <w:spacing w:after="0" w:line="240" w:lineRule="auto"/>
        <w:rPr>
          <w:rFonts w:ascii="Times New Roman" w:eastAsia="Times New Roman" w:hAnsi="Times New Roman" w:cs="Times New Roman"/>
        </w:rPr>
      </w:pPr>
    </w:p>
    <w:p w14:paraId="783735F7" w14:textId="77777777" w:rsidR="00184AF7" w:rsidRPr="00184AF7" w:rsidRDefault="00184AF7" w:rsidP="00184AF7">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184AF7">
        <w:rPr>
          <w:rFonts w:ascii="Times New Roman" w:eastAsia="Times New Roman" w:hAnsi="Times New Roman" w:cs="Times New Roman"/>
          <w:b/>
        </w:rPr>
        <w:t>6.</w:t>
      </w:r>
      <w:r w:rsidRPr="00184AF7">
        <w:rPr>
          <w:rFonts w:ascii="Times New Roman" w:eastAsia="Times New Roman" w:hAnsi="Times New Roman" w:cs="Times New Roman"/>
          <w:b/>
        </w:rPr>
        <w:tab/>
      </w:r>
      <w:r w:rsidRPr="00184AF7">
        <w:rPr>
          <w:rFonts w:ascii="Times New Roman" w:eastAsia="Times New Roman" w:hAnsi="Times New Roman" w:cs="Times New Roman"/>
          <w:b/>
          <w:bCs/>
        </w:rPr>
        <w:t>SPECIALUS ĮSPĖJIMAS, KAD VAISTINĮ PREPARATĄ BŪTINA LAIKYTI VAIKAMS NEPASTEBIMOJE IR NEPASIEKIAMOJE</w:t>
      </w:r>
      <w:r w:rsidRPr="00184AF7" w:rsidDel="00B36DF8">
        <w:rPr>
          <w:rFonts w:ascii="Times New Roman" w:eastAsia="Times New Roman" w:hAnsi="Times New Roman" w:cs="Times New Roman"/>
          <w:b/>
          <w:bCs/>
        </w:rPr>
        <w:t xml:space="preserve"> </w:t>
      </w:r>
      <w:r w:rsidRPr="00184AF7">
        <w:rPr>
          <w:rFonts w:ascii="Times New Roman" w:eastAsia="Times New Roman" w:hAnsi="Times New Roman" w:cs="Times New Roman"/>
          <w:b/>
          <w:bCs/>
        </w:rPr>
        <w:t>VIETOJE</w:t>
      </w:r>
    </w:p>
    <w:p w14:paraId="791E33EC" w14:textId="77777777" w:rsidR="00184AF7" w:rsidRPr="00184AF7" w:rsidRDefault="00184AF7" w:rsidP="00184AF7">
      <w:pPr>
        <w:spacing w:after="0" w:line="240" w:lineRule="auto"/>
        <w:rPr>
          <w:rFonts w:ascii="Times New Roman" w:eastAsia="Times New Roman" w:hAnsi="Times New Roman" w:cs="Times New Roman"/>
        </w:rPr>
      </w:pPr>
    </w:p>
    <w:p w14:paraId="16BAD3DB" w14:textId="77777777" w:rsidR="00184AF7" w:rsidRPr="00184AF7" w:rsidRDefault="00184AF7" w:rsidP="00184AF7">
      <w:pPr>
        <w:spacing w:after="0" w:line="240" w:lineRule="auto"/>
        <w:outlineLvl w:val="0"/>
        <w:rPr>
          <w:rFonts w:ascii="Times New Roman" w:eastAsia="Times New Roman" w:hAnsi="Times New Roman" w:cs="Times New Roman"/>
        </w:rPr>
      </w:pPr>
      <w:r w:rsidRPr="00184AF7">
        <w:rPr>
          <w:rFonts w:ascii="Times New Roman" w:eastAsia="Times New Roman" w:hAnsi="Times New Roman" w:cs="Times New Roman"/>
        </w:rPr>
        <w:t>Laikyti vaikams nepastebimoje ir nepasiekiamoje vietoje.</w:t>
      </w:r>
    </w:p>
    <w:p w14:paraId="185E3A6C" w14:textId="77777777" w:rsidR="00184AF7" w:rsidRPr="00184AF7" w:rsidRDefault="00184AF7" w:rsidP="00184AF7">
      <w:pPr>
        <w:spacing w:after="0" w:line="240" w:lineRule="auto"/>
        <w:rPr>
          <w:rFonts w:ascii="Times New Roman" w:eastAsia="Times New Roman" w:hAnsi="Times New Roman" w:cs="Times New Roman"/>
        </w:rPr>
      </w:pPr>
    </w:p>
    <w:p w14:paraId="71F40E1C" w14:textId="77777777" w:rsidR="00184AF7" w:rsidRPr="00184AF7" w:rsidRDefault="00184AF7" w:rsidP="00184AF7">
      <w:pPr>
        <w:spacing w:after="0" w:line="240" w:lineRule="auto"/>
        <w:rPr>
          <w:rFonts w:ascii="Times New Roman" w:eastAsia="Times New Roman" w:hAnsi="Times New Roman" w:cs="Times New Roman"/>
        </w:rPr>
      </w:pPr>
    </w:p>
    <w:p w14:paraId="3ACE2FF3" w14:textId="77777777" w:rsidR="00184AF7" w:rsidRPr="00184AF7" w:rsidRDefault="00184AF7" w:rsidP="00184AF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sidRPr="00184AF7">
        <w:rPr>
          <w:rFonts w:ascii="Times New Roman" w:eastAsia="Times New Roman" w:hAnsi="Times New Roman" w:cs="Times New Roman"/>
          <w:b/>
        </w:rPr>
        <w:t>7.</w:t>
      </w:r>
      <w:r w:rsidRPr="00184AF7">
        <w:rPr>
          <w:rFonts w:ascii="Times New Roman" w:eastAsia="Times New Roman" w:hAnsi="Times New Roman" w:cs="Times New Roman"/>
          <w:b/>
        </w:rPr>
        <w:tab/>
      </w:r>
      <w:r w:rsidRPr="00184AF7">
        <w:rPr>
          <w:rFonts w:ascii="Times New Roman" w:eastAsia="Times New Roman" w:hAnsi="Times New Roman" w:cs="Times New Roman"/>
          <w:b/>
          <w:bCs/>
        </w:rPr>
        <w:t>KITAS (-I) SPECIALUS (-ŪS) ĮSPĖJIMAS (-AI) (JEI REIKIA)</w:t>
      </w:r>
    </w:p>
    <w:p w14:paraId="131246C9" w14:textId="77777777" w:rsidR="00184AF7" w:rsidRPr="00184AF7" w:rsidRDefault="00184AF7" w:rsidP="00184AF7">
      <w:pPr>
        <w:spacing w:after="0" w:line="240" w:lineRule="auto"/>
        <w:rPr>
          <w:rFonts w:ascii="Times New Roman" w:eastAsia="Times New Roman" w:hAnsi="Times New Roman" w:cs="Times New Roman"/>
        </w:rPr>
      </w:pPr>
    </w:p>
    <w:p w14:paraId="3F3247C4" w14:textId="77777777" w:rsidR="00184AF7" w:rsidRPr="00184AF7" w:rsidRDefault="00184AF7" w:rsidP="00184AF7">
      <w:pPr>
        <w:spacing w:after="0" w:line="240" w:lineRule="auto"/>
        <w:rPr>
          <w:rFonts w:ascii="Times New Roman" w:eastAsia="Times New Roman" w:hAnsi="Times New Roman" w:cs="Times New Roman"/>
        </w:rPr>
      </w:pPr>
    </w:p>
    <w:p w14:paraId="06F7ED45" w14:textId="77777777" w:rsidR="00184AF7" w:rsidRPr="00184AF7" w:rsidRDefault="00184AF7" w:rsidP="00184AF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sidRPr="00184AF7">
        <w:rPr>
          <w:rFonts w:ascii="Times New Roman" w:eastAsia="Times New Roman" w:hAnsi="Times New Roman" w:cs="Times New Roman"/>
          <w:b/>
        </w:rPr>
        <w:t>8.</w:t>
      </w:r>
      <w:r w:rsidRPr="00184AF7">
        <w:rPr>
          <w:rFonts w:ascii="Times New Roman" w:eastAsia="Times New Roman" w:hAnsi="Times New Roman" w:cs="Times New Roman"/>
          <w:b/>
        </w:rPr>
        <w:tab/>
      </w:r>
      <w:r w:rsidRPr="00184AF7">
        <w:rPr>
          <w:rFonts w:ascii="Times New Roman" w:eastAsia="Times New Roman" w:hAnsi="Times New Roman" w:cs="Times New Roman"/>
          <w:b/>
          <w:bCs/>
        </w:rPr>
        <w:t>TINKAMUMO LAIKAS</w:t>
      </w:r>
    </w:p>
    <w:p w14:paraId="705612FB" w14:textId="77777777" w:rsidR="00184AF7" w:rsidRPr="00184AF7" w:rsidRDefault="00184AF7" w:rsidP="00184AF7">
      <w:pPr>
        <w:spacing w:after="0" w:line="240" w:lineRule="auto"/>
        <w:rPr>
          <w:rFonts w:ascii="Times New Roman" w:eastAsia="Times New Roman" w:hAnsi="Times New Roman" w:cs="Times New Roman"/>
          <w:i/>
        </w:rPr>
      </w:pPr>
    </w:p>
    <w:p w14:paraId="312319C0" w14:textId="77777777" w:rsidR="00184AF7" w:rsidRPr="00184AF7" w:rsidRDefault="00184AF7" w:rsidP="00184AF7">
      <w:pPr>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Tinka iki mm/MMMM</w:t>
      </w:r>
    </w:p>
    <w:p w14:paraId="2A9FAA40" w14:textId="77777777" w:rsidR="00184AF7" w:rsidRPr="00184AF7" w:rsidRDefault="00184AF7" w:rsidP="00184AF7">
      <w:pPr>
        <w:spacing w:after="0" w:line="240" w:lineRule="auto"/>
        <w:rPr>
          <w:rFonts w:ascii="Times New Roman" w:eastAsia="Times New Roman" w:hAnsi="Times New Roman" w:cs="Times New Roman"/>
        </w:rPr>
      </w:pPr>
    </w:p>
    <w:p w14:paraId="4A532860" w14:textId="77777777" w:rsidR="00184AF7" w:rsidRPr="00184AF7" w:rsidRDefault="00184AF7" w:rsidP="00184AF7">
      <w:pPr>
        <w:spacing w:after="0" w:line="240" w:lineRule="auto"/>
        <w:rPr>
          <w:rFonts w:ascii="Times New Roman" w:eastAsia="Times New Roman" w:hAnsi="Times New Roman" w:cs="Times New Roman"/>
        </w:rPr>
      </w:pPr>
    </w:p>
    <w:p w14:paraId="7340BD85" w14:textId="77777777" w:rsidR="00184AF7" w:rsidRPr="00184AF7" w:rsidRDefault="00184AF7" w:rsidP="00184AF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184AF7">
        <w:rPr>
          <w:rFonts w:ascii="Times New Roman" w:eastAsia="Times New Roman" w:hAnsi="Times New Roman" w:cs="Times New Roman"/>
          <w:b/>
        </w:rPr>
        <w:t>9.</w:t>
      </w:r>
      <w:r w:rsidRPr="00184AF7">
        <w:rPr>
          <w:rFonts w:ascii="Times New Roman" w:eastAsia="Times New Roman" w:hAnsi="Times New Roman" w:cs="Times New Roman"/>
          <w:b/>
        </w:rPr>
        <w:tab/>
      </w:r>
      <w:r w:rsidRPr="00184AF7">
        <w:rPr>
          <w:rFonts w:ascii="Times New Roman" w:eastAsia="Times New Roman" w:hAnsi="Times New Roman" w:cs="Times New Roman"/>
          <w:b/>
          <w:caps/>
        </w:rPr>
        <w:t>SPECIALIOS laikymo sąlygos</w:t>
      </w:r>
    </w:p>
    <w:p w14:paraId="15B37E92" w14:textId="77777777" w:rsidR="00184AF7" w:rsidRPr="00184AF7" w:rsidRDefault="00184AF7" w:rsidP="00184AF7">
      <w:pPr>
        <w:spacing w:after="0" w:line="240" w:lineRule="auto"/>
        <w:ind w:left="567" w:hanging="567"/>
        <w:rPr>
          <w:rFonts w:ascii="Times New Roman" w:eastAsia="Times New Roman" w:hAnsi="Times New Roman" w:cs="Times New Roman"/>
        </w:rPr>
      </w:pPr>
    </w:p>
    <w:p w14:paraId="220B6635" w14:textId="77777777" w:rsidR="00184AF7" w:rsidRPr="00184AF7" w:rsidRDefault="00184AF7" w:rsidP="00184AF7">
      <w:pPr>
        <w:spacing w:after="0" w:line="240" w:lineRule="auto"/>
        <w:rPr>
          <w:rFonts w:ascii="Times New Roman" w:eastAsia="Calibri" w:hAnsi="Times New Roman" w:cs="Times New Roman"/>
          <w:lang w:eastAsia="lt-LT"/>
        </w:rPr>
      </w:pPr>
      <w:r w:rsidRPr="00184AF7">
        <w:rPr>
          <w:rFonts w:ascii="Times New Roman" w:eastAsia="Calibri" w:hAnsi="Times New Roman" w:cs="Times New Roman"/>
          <w:lang w:eastAsia="lv-LV"/>
        </w:rPr>
        <w:t xml:space="preserve">Laikyti gamintojo pakuotėje, kad </w:t>
      </w:r>
      <w:r w:rsidR="00AE7F51">
        <w:rPr>
          <w:rFonts w:ascii="Times New Roman" w:eastAsia="Calibri" w:hAnsi="Times New Roman" w:cs="Times New Roman"/>
          <w:lang w:eastAsia="lv-LV"/>
        </w:rPr>
        <w:t>vaistas</w:t>
      </w:r>
      <w:r w:rsidR="00AE7F51" w:rsidRPr="00184AF7">
        <w:rPr>
          <w:rFonts w:ascii="Times New Roman" w:eastAsia="Calibri" w:hAnsi="Times New Roman" w:cs="Times New Roman"/>
          <w:lang w:eastAsia="lv-LV"/>
        </w:rPr>
        <w:t xml:space="preserve"> </w:t>
      </w:r>
      <w:r w:rsidRPr="00184AF7">
        <w:rPr>
          <w:rFonts w:ascii="Times New Roman" w:eastAsia="Calibri" w:hAnsi="Times New Roman" w:cs="Times New Roman"/>
          <w:lang w:eastAsia="lv-LV"/>
        </w:rPr>
        <w:t>būtų apsaugotas nuo drėgmės ir šviesos.</w:t>
      </w:r>
    </w:p>
    <w:p w14:paraId="2A5CB774" w14:textId="77777777" w:rsidR="00184AF7" w:rsidRPr="00184AF7" w:rsidRDefault="00184AF7" w:rsidP="00184AF7">
      <w:pPr>
        <w:spacing w:after="0" w:line="240" w:lineRule="auto"/>
        <w:ind w:left="567" w:hanging="567"/>
        <w:rPr>
          <w:rFonts w:ascii="Times New Roman" w:eastAsia="Times New Roman" w:hAnsi="Times New Roman" w:cs="Times New Roman"/>
        </w:rPr>
      </w:pPr>
    </w:p>
    <w:p w14:paraId="41F69975" w14:textId="77777777" w:rsidR="00184AF7" w:rsidRPr="00184AF7" w:rsidRDefault="00184AF7" w:rsidP="00184AF7">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rPr>
      </w:pPr>
      <w:r w:rsidRPr="00184AF7">
        <w:rPr>
          <w:rFonts w:ascii="Times New Roman" w:eastAsia="Times New Roman" w:hAnsi="Times New Roman" w:cs="Times New Roman"/>
          <w:b/>
        </w:rPr>
        <w:t xml:space="preserve">10. </w:t>
      </w:r>
      <w:r w:rsidRPr="00184AF7">
        <w:rPr>
          <w:rFonts w:ascii="Times New Roman" w:eastAsia="Times New Roman" w:hAnsi="Times New Roman" w:cs="Times New Roman"/>
          <w:b/>
          <w:caps/>
        </w:rPr>
        <w:t xml:space="preserve">specialios atsargumo priemonės DĖL NESUVARTOTO </w:t>
      </w:r>
      <w:r w:rsidRPr="00184AF7">
        <w:rPr>
          <w:rFonts w:ascii="Times New Roman" w:eastAsia="Times New Roman" w:hAnsi="Times New Roman" w:cs="Times New Roman"/>
          <w:b/>
          <w:bCs/>
          <w:caps/>
        </w:rPr>
        <w:t>VAISTINIO PREPARATO AR JO ATLIEK</w:t>
      </w:r>
      <w:r w:rsidRPr="00184AF7">
        <w:rPr>
          <w:rFonts w:ascii="Times New Roman" w:eastAsia="Times New Roman" w:hAnsi="Times New Roman" w:cs="Times New Roman"/>
          <w:b/>
        </w:rPr>
        <w:t>Ų</w:t>
      </w:r>
      <w:r w:rsidRPr="00184AF7">
        <w:rPr>
          <w:rFonts w:ascii="Times New Roman" w:eastAsia="Times New Roman" w:hAnsi="Times New Roman" w:cs="Times New Roman"/>
          <w:caps/>
        </w:rPr>
        <w:t xml:space="preserve"> </w:t>
      </w:r>
      <w:r w:rsidRPr="00184AF7">
        <w:rPr>
          <w:rFonts w:ascii="Times New Roman" w:eastAsia="Times New Roman" w:hAnsi="Times New Roman" w:cs="Times New Roman"/>
          <w:b/>
          <w:bCs/>
          <w:caps/>
        </w:rPr>
        <w:t>TVARKYMO</w:t>
      </w:r>
      <w:r w:rsidRPr="00184AF7">
        <w:rPr>
          <w:rFonts w:ascii="Times New Roman" w:eastAsia="Times New Roman" w:hAnsi="Times New Roman" w:cs="Times New Roman"/>
          <w:b/>
          <w:caps/>
        </w:rPr>
        <w:t xml:space="preserve"> (jei reikia)</w:t>
      </w:r>
    </w:p>
    <w:p w14:paraId="2C69FFD0" w14:textId="77777777" w:rsidR="00184AF7" w:rsidRPr="00184AF7" w:rsidRDefault="00184AF7" w:rsidP="00184AF7">
      <w:pPr>
        <w:spacing w:after="0" w:line="240" w:lineRule="auto"/>
        <w:rPr>
          <w:rFonts w:ascii="Times New Roman" w:eastAsia="Times New Roman" w:hAnsi="Times New Roman" w:cs="Times New Roman"/>
        </w:rPr>
      </w:pPr>
    </w:p>
    <w:p w14:paraId="79878E06" w14:textId="77777777" w:rsidR="00184AF7" w:rsidRPr="00184AF7" w:rsidRDefault="00184AF7" w:rsidP="00184AF7">
      <w:pPr>
        <w:spacing w:after="0" w:line="240" w:lineRule="auto"/>
        <w:rPr>
          <w:rFonts w:ascii="Times New Roman" w:eastAsia="Times New Roman" w:hAnsi="Times New Roman" w:cs="Times New Roman"/>
        </w:rPr>
      </w:pPr>
    </w:p>
    <w:p w14:paraId="6060769C" w14:textId="77777777" w:rsidR="00184AF7" w:rsidRPr="00184AF7" w:rsidRDefault="00184AF7" w:rsidP="00184AF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rPr>
      </w:pPr>
      <w:r w:rsidRPr="00184AF7">
        <w:rPr>
          <w:rFonts w:ascii="Times New Roman" w:eastAsia="Times New Roman" w:hAnsi="Times New Roman" w:cs="Times New Roman"/>
          <w:b/>
        </w:rPr>
        <w:t>11.</w:t>
      </w:r>
      <w:r w:rsidRPr="00184AF7">
        <w:rPr>
          <w:rFonts w:ascii="Times New Roman" w:eastAsia="Times New Roman" w:hAnsi="Times New Roman" w:cs="Times New Roman"/>
          <w:b/>
        </w:rPr>
        <w:tab/>
      </w:r>
      <w:r w:rsidRPr="00184AF7">
        <w:rPr>
          <w:rFonts w:ascii="Times New Roman" w:eastAsia="Times New Roman" w:hAnsi="Times New Roman" w:cs="Times New Roman"/>
          <w:b/>
          <w:caps/>
        </w:rPr>
        <w:t>REGISTRUOTOJO pavadinimas ir adresas</w:t>
      </w:r>
    </w:p>
    <w:p w14:paraId="6FB33761" w14:textId="77777777" w:rsidR="00184AF7" w:rsidRPr="00184AF7" w:rsidRDefault="00184AF7" w:rsidP="00184AF7">
      <w:pPr>
        <w:tabs>
          <w:tab w:val="left" w:pos="567"/>
        </w:tabs>
        <w:spacing w:after="0" w:line="240" w:lineRule="auto"/>
        <w:rPr>
          <w:rFonts w:ascii="Times New Roman" w:eastAsia="Times New Roman" w:hAnsi="Times New Roman" w:cs="Times New Roman"/>
        </w:rPr>
      </w:pPr>
    </w:p>
    <w:p w14:paraId="496075FB" w14:textId="77777777" w:rsidR="00184AF7" w:rsidRPr="00184AF7" w:rsidRDefault="00184AF7" w:rsidP="00184AF7">
      <w:pPr>
        <w:tabs>
          <w:tab w:val="left" w:pos="567"/>
        </w:tabs>
        <w:spacing w:after="0" w:line="240" w:lineRule="auto"/>
        <w:rPr>
          <w:rFonts w:ascii="Times New Roman" w:eastAsia="Times New Roman" w:hAnsi="Times New Roman" w:cs="Times New Roman"/>
          <w:lang w:eastAsia="lt-LT"/>
        </w:rPr>
      </w:pPr>
      <w:r w:rsidRPr="00184AF7">
        <w:rPr>
          <w:rFonts w:ascii="Times New Roman" w:eastAsia="Times New Roman" w:hAnsi="Times New Roman" w:cs="Times New Roman"/>
          <w:lang w:eastAsia="lt-LT"/>
        </w:rPr>
        <w:t>Teva Pharma B.V.</w:t>
      </w:r>
    </w:p>
    <w:p w14:paraId="149AEDD6" w14:textId="77777777" w:rsidR="00184AF7" w:rsidRPr="00184AF7" w:rsidRDefault="00184AF7" w:rsidP="00184AF7">
      <w:pPr>
        <w:tabs>
          <w:tab w:val="left" w:pos="567"/>
        </w:tabs>
        <w:spacing w:after="0" w:line="240" w:lineRule="auto"/>
        <w:rPr>
          <w:rFonts w:ascii="Times New Roman" w:eastAsia="Times New Roman" w:hAnsi="Times New Roman" w:cs="Times New Roman"/>
          <w:lang w:eastAsia="lt-LT"/>
        </w:rPr>
      </w:pPr>
      <w:r w:rsidRPr="00184AF7">
        <w:rPr>
          <w:rFonts w:ascii="Times New Roman" w:eastAsia="Times New Roman" w:hAnsi="Times New Roman" w:cs="Times New Roman"/>
          <w:lang w:eastAsia="lt-LT"/>
        </w:rPr>
        <w:t>Swensweg 5</w:t>
      </w:r>
    </w:p>
    <w:p w14:paraId="16A2E171" w14:textId="77777777" w:rsidR="00184AF7" w:rsidRPr="00184AF7" w:rsidRDefault="00184AF7" w:rsidP="00184AF7">
      <w:pPr>
        <w:tabs>
          <w:tab w:val="left" w:pos="567"/>
        </w:tabs>
        <w:spacing w:after="0" w:line="240" w:lineRule="auto"/>
        <w:rPr>
          <w:rFonts w:ascii="Times New Roman" w:eastAsia="Times New Roman" w:hAnsi="Times New Roman" w:cs="Times New Roman"/>
          <w:lang w:eastAsia="lt-LT"/>
        </w:rPr>
      </w:pPr>
      <w:r w:rsidRPr="00184AF7">
        <w:rPr>
          <w:rFonts w:ascii="Times New Roman" w:eastAsia="Times New Roman" w:hAnsi="Times New Roman" w:cs="Times New Roman"/>
          <w:lang w:eastAsia="lt-LT"/>
        </w:rPr>
        <w:t>2031 GA Haarlem</w:t>
      </w:r>
    </w:p>
    <w:p w14:paraId="01AF7675" w14:textId="77777777" w:rsidR="00184AF7" w:rsidRPr="00184AF7" w:rsidRDefault="00184AF7" w:rsidP="00184AF7">
      <w:pPr>
        <w:tabs>
          <w:tab w:val="left" w:pos="567"/>
        </w:tabs>
        <w:spacing w:after="0" w:line="240" w:lineRule="auto"/>
        <w:rPr>
          <w:rFonts w:ascii="Times New Roman" w:eastAsia="Times New Roman" w:hAnsi="Times New Roman" w:cs="Times New Roman"/>
          <w:lang w:eastAsia="lt-LT"/>
        </w:rPr>
      </w:pPr>
      <w:r w:rsidRPr="00184AF7">
        <w:rPr>
          <w:rFonts w:ascii="Times New Roman" w:eastAsia="Times New Roman" w:hAnsi="Times New Roman" w:cs="Times New Roman"/>
          <w:lang w:eastAsia="lt-LT"/>
        </w:rPr>
        <w:t>Nyderlandai</w:t>
      </w:r>
    </w:p>
    <w:p w14:paraId="43602824" w14:textId="77777777" w:rsidR="00184AF7" w:rsidRPr="00184AF7" w:rsidRDefault="00184AF7" w:rsidP="00184AF7">
      <w:pPr>
        <w:tabs>
          <w:tab w:val="left" w:pos="567"/>
        </w:tabs>
        <w:spacing w:after="0" w:line="240" w:lineRule="auto"/>
        <w:rPr>
          <w:rFonts w:ascii="Times New Roman" w:eastAsia="Times New Roman" w:hAnsi="Times New Roman" w:cs="Times New Roman"/>
        </w:rPr>
      </w:pPr>
    </w:p>
    <w:p w14:paraId="5AF0CB6A" w14:textId="77777777" w:rsidR="00184AF7" w:rsidRPr="00184AF7" w:rsidRDefault="00184AF7" w:rsidP="00184AF7">
      <w:pPr>
        <w:tabs>
          <w:tab w:val="left" w:pos="567"/>
        </w:tabs>
        <w:spacing w:after="0" w:line="240" w:lineRule="auto"/>
        <w:rPr>
          <w:rFonts w:ascii="Times New Roman" w:eastAsia="Times New Roman" w:hAnsi="Times New Roman" w:cs="Times New Roman"/>
        </w:rPr>
      </w:pPr>
    </w:p>
    <w:p w14:paraId="62B88649" w14:textId="77777777" w:rsidR="00184AF7" w:rsidRPr="00184AF7" w:rsidRDefault="00184AF7" w:rsidP="00184AF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rPr>
      </w:pPr>
      <w:r w:rsidRPr="00184AF7">
        <w:rPr>
          <w:rFonts w:ascii="Times New Roman" w:eastAsia="Times New Roman" w:hAnsi="Times New Roman" w:cs="Times New Roman"/>
          <w:b/>
        </w:rPr>
        <w:t>12.</w:t>
      </w:r>
      <w:r w:rsidRPr="00184AF7">
        <w:rPr>
          <w:rFonts w:ascii="Times New Roman" w:eastAsia="Times New Roman" w:hAnsi="Times New Roman" w:cs="Times New Roman"/>
          <w:b/>
        </w:rPr>
        <w:tab/>
      </w:r>
      <w:r w:rsidRPr="00184AF7">
        <w:rPr>
          <w:rFonts w:ascii="Times New Roman" w:eastAsia="Times New Roman" w:hAnsi="Times New Roman" w:cs="Times New Roman"/>
          <w:b/>
          <w:caps/>
        </w:rPr>
        <w:t>REGISTRACIJOS PAŽYMĖJIMO NUMERIS (-IAI)</w:t>
      </w:r>
    </w:p>
    <w:p w14:paraId="5C04841F" w14:textId="77777777" w:rsidR="00184AF7" w:rsidRPr="00184AF7" w:rsidRDefault="00184AF7" w:rsidP="00184AF7">
      <w:pPr>
        <w:tabs>
          <w:tab w:val="left" w:pos="567"/>
        </w:tabs>
        <w:spacing w:after="0" w:line="240" w:lineRule="auto"/>
        <w:rPr>
          <w:rFonts w:ascii="Times New Roman" w:eastAsia="Times New Roman" w:hAnsi="Times New Roman" w:cs="Times New Roman"/>
        </w:rPr>
      </w:pPr>
    </w:p>
    <w:p w14:paraId="344D7ECA" w14:textId="77777777" w:rsidR="00184AF7" w:rsidRPr="00184AF7" w:rsidRDefault="00184AF7" w:rsidP="00184AF7">
      <w:pPr>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N1x21 – LT/1/13/3315/005</w:t>
      </w:r>
    </w:p>
    <w:p w14:paraId="1C05E9F2" w14:textId="77777777" w:rsidR="00184AF7" w:rsidRPr="00B819D6" w:rsidRDefault="00184AF7" w:rsidP="00184AF7">
      <w:pPr>
        <w:tabs>
          <w:tab w:val="left" w:pos="567"/>
        </w:tabs>
        <w:spacing w:after="0" w:line="240" w:lineRule="auto"/>
        <w:rPr>
          <w:rFonts w:ascii="Times New Roman" w:eastAsia="Times New Roman" w:hAnsi="Times New Roman" w:cs="Times New Roman"/>
          <w:highlight w:val="lightGray"/>
        </w:rPr>
      </w:pPr>
      <w:r w:rsidRPr="00B819D6">
        <w:rPr>
          <w:rFonts w:ascii="Times New Roman" w:eastAsia="Times New Roman" w:hAnsi="Times New Roman" w:cs="Times New Roman"/>
          <w:highlight w:val="lightGray"/>
        </w:rPr>
        <w:t>N3x21 – LT/1/13/3315/006</w:t>
      </w:r>
    </w:p>
    <w:p w14:paraId="29ECA53C" w14:textId="77777777" w:rsidR="00184AF7" w:rsidRPr="00B819D6" w:rsidRDefault="00184AF7" w:rsidP="00184AF7">
      <w:pPr>
        <w:tabs>
          <w:tab w:val="left" w:pos="567"/>
        </w:tabs>
        <w:spacing w:after="0" w:line="240" w:lineRule="auto"/>
        <w:rPr>
          <w:rFonts w:ascii="Times New Roman" w:eastAsia="Times New Roman" w:hAnsi="Times New Roman" w:cs="Times New Roman"/>
          <w:highlight w:val="lightGray"/>
        </w:rPr>
      </w:pPr>
      <w:r w:rsidRPr="00B819D6">
        <w:rPr>
          <w:rFonts w:ascii="Times New Roman" w:eastAsia="Times New Roman" w:hAnsi="Times New Roman" w:cs="Times New Roman"/>
          <w:highlight w:val="lightGray"/>
        </w:rPr>
        <w:t>N6x21 – LT/1/13/3315/007</w:t>
      </w:r>
    </w:p>
    <w:p w14:paraId="768BAABD" w14:textId="77777777" w:rsidR="00184AF7" w:rsidRPr="00184AF7" w:rsidRDefault="00184AF7" w:rsidP="00184AF7">
      <w:pPr>
        <w:tabs>
          <w:tab w:val="left" w:pos="567"/>
        </w:tabs>
        <w:spacing w:after="0" w:line="240" w:lineRule="auto"/>
        <w:rPr>
          <w:rFonts w:ascii="Times New Roman" w:eastAsia="Times New Roman" w:hAnsi="Times New Roman" w:cs="Times New Roman"/>
        </w:rPr>
      </w:pPr>
      <w:r w:rsidRPr="00B819D6">
        <w:rPr>
          <w:rFonts w:ascii="Times New Roman" w:eastAsia="Times New Roman" w:hAnsi="Times New Roman" w:cs="Times New Roman"/>
          <w:highlight w:val="lightGray"/>
        </w:rPr>
        <w:t>N13x21 – LT/1/13/3315/008</w:t>
      </w:r>
    </w:p>
    <w:p w14:paraId="6721FA7C" w14:textId="77777777" w:rsidR="00184AF7" w:rsidRPr="00184AF7" w:rsidRDefault="00184AF7" w:rsidP="00184AF7">
      <w:pPr>
        <w:tabs>
          <w:tab w:val="left" w:pos="567"/>
        </w:tabs>
        <w:spacing w:after="0" w:line="240" w:lineRule="auto"/>
        <w:rPr>
          <w:rFonts w:ascii="Times New Roman" w:eastAsia="Times New Roman" w:hAnsi="Times New Roman" w:cs="Times New Roman"/>
        </w:rPr>
      </w:pPr>
    </w:p>
    <w:p w14:paraId="1D93618F" w14:textId="77777777" w:rsidR="00184AF7" w:rsidRPr="00184AF7" w:rsidRDefault="00184AF7" w:rsidP="00184AF7">
      <w:pPr>
        <w:tabs>
          <w:tab w:val="left" w:pos="567"/>
        </w:tabs>
        <w:spacing w:after="0" w:line="240" w:lineRule="auto"/>
        <w:rPr>
          <w:rFonts w:ascii="Times New Roman" w:eastAsia="Times New Roman" w:hAnsi="Times New Roman" w:cs="Times New Roman"/>
        </w:rPr>
      </w:pPr>
    </w:p>
    <w:p w14:paraId="3A125DC0" w14:textId="77777777" w:rsidR="00184AF7" w:rsidRPr="00184AF7" w:rsidRDefault="00184AF7" w:rsidP="00184AF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rPr>
      </w:pPr>
      <w:r w:rsidRPr="00184AF7">
        <w:rPr>
          <w:rFonts w:ascii="Times New Roman" w:eastAsia="Times New Roman" w:hAnsi="Times New Roman" w:cs="Times New Roman"/>
          <w:b/>
        </w:rPr>
        <w:t>13.</w:t>
      </w:r>
      <w:r w:rsidRPr="00184AF7">
        <w:rPr>
          <w:rFonts w:ascii="Times New Roman" w:eastAsia="Times New Roman" w:hAnsi="Times New Roman" w:cs="Times New Roman"/>
          <w:b/>
        </w:rPr>
        <w:tab/>
        <w:t>SERIJOS NUMERIS</w:t>
      </w:r>
    </w:p>
    <w:p w14:paraId="6DA36E6E" w14:textId="77777777" w:rsidR="00184AF7" w:rsidRPr="00184AF7" w:rsidRDefault="00184AF7" w:rsidP="00184AF7">
      <w:pPr>
        <w:tabs>
          <w:tab w:val="left" w:pos="567"/>
        </w:tabs>
        <w:spacing w:after="0" w:line="240" w:lineRule="auto"/>
        <w:rPr>
          <w:rFonts w:ascii="Times New Roman" w:eastAsia="Times New Roman" w:hAnsi="Times New Roman" w:cs="Times New Roman"/>
        </w:rPr>
      </w:pPr>
    </w:p>
    <w:p w14:paraId="31D07071" w14:textId="77777777" w:rsidR="00184AF7" w:rsidRPr="00184AF7" w:rsidRDefault="00184AF7" w:rsidP="00184AF7">
      <w:pPr>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Serija</w:t>
      </w:r>
    </w:p>
    <w:p w14:paraId="247669E8" w14:textId="77777777" w:rsidR="00184AF7" w:rsidRPr="00184AF7" w:rsidRDefault="00184AF7" w:rsidP="00184AF7">
      <w:pPr>
        <w:tabs>
          <w:tab w:val="left" w:pos="567"/>
        </w:tabs>
        <w:spacing w:after="0" w:line="240" w:lineRule="auto"/>
        <w:rPr>
          <w:rFonts w:ascii="Times New Roman" w:eastAsia="Times New Roman" w:hAnsi="Times New Roman" w:cs="Times New Roman"/>
        </w:rPr>
      </w:pPr>
    </w:p>
    <w:p w14:paraId="6DC9AE5D" w14:textId="77777777" w:rsidR="00184AF7" w:rsidRPr="00184AF7" w:rsidRDefault="00184AF7" w:rsidP="00184AF7">
      <w:pPr>
        <w:tabs>
          <w:tab w:val="left" w:pos="567"/>
        </w:tabs>
        <w:spacing w:after="0" w:line="240" w:lineRule="auto"/>
        <w:rPr>
          <w:rFonts w:ascii="Times New Roman" w:eastAsia="Times New Roman" w:hAnsi="Times New Roman" w:cs="Times New Roman"/>
        </w:rPr>
      </w:pPr>
    </w:p>
    <w:p w14:paraId="6D3311C1" w14:textId="77777777" w:rsidR="00184AF7" w:rsidRPr="00184AF7" w:rsidRDefault="00184AF7" w:rsidP="00184AF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rPr>
      </w:pPr>
      <w:r w:rsidRPr="00184AF7">
        <w:rPr>
          <w:rFonts w:ascii="Times New Roman" w:eastAsia="Times New Roman" w:hAnsi="Times New Roman" w:cs="Times New Roman"/>
          <w:b/>
        </w:rPr>
        <w:t>14.</w:t>
      </w:r>
      <w:r w:rsidRPr="00184AF7">
        <w:rPr>
          <w:rFonts w:ascii="Times New Roman" w:eastAsia="Times New Roman" w:hAnsi="Times New Roman" w:cs="Times New Roman"/>
          <w:b/>
        </w:rPr>
        <w:tab/>
        <w:t>PARDAVIMO (IŠDAVIMO)</w:t>
      </w:r>
      <w:r w:rsidRPr="00184AF7">
        <w:rPr>
          <w:rFonts w:ascii="Times New Roman" w:eastAsia="Times New Roman" w:hAnsi="Times New Roman" w:cs="Times New Roman"/>
          <w:b/>
          <w:caps/>
        </w:rPr>
        <w:t xml:space="preserve"> tvarka</w:t>
      </w:r>
    </w:p>
    <w:p w14:paraId="5B3D0F93" w14:textId="77777777" w:rsidR="00184AF7" w:rsidRPr="00184AF7" w:rsidRDefault="00184AF7" w:rsidP="00184AF7">
      <w:pPr>
        <w:tabs>
          <w:tab w:val="left" w:pos="567"/>
        </w:tabs>
        <w:spacing w:after="0" w:line="240" w:lineRule="auto"/>
        <w:rPr>
          <w:rFonts w:ascii="Times New Roman" w:eastAsia="Times New Roman" w:hAnsi="Times New Roman" w:cs="Times New Roman"/>
        </w:rPr>
      </w:pPr>
    </w:p>
    <w:p w14:paraId="508B5AFC" w14:textId="77777777" w:rsidR="00184AF7" w:rsidRPr="00184AF7" w:rsidRDefault="00184AF7" w:rsidP="00184AF7">
      <w:pPr>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Receptinis vaistas</w:t>
      </w:r>
      <w:r w:rsidRPr="00184AF7" w:rsidDel="006F37D7">
        <w:rPr>
          <w:rFonts w:ascii="Times New Roman" w:eastAsia="Times New Roman" w:hAnsi="Times New Roman" w:cs="Times New Roman"/>
        </w:rPr>
        <w:t xml:space="preserve"> </w:t>
      </w:r>
    </w:p>
    <w:p w14:paraId="0D2E548F" w14:textId="77777777" w:rsidR="00184AF7" w:rsidRPr="00184AF7" w:rsidRDefault="00184AF7" w:rsidP="00184AF7">
      <w:pPr>
        <w:tabs>
          <w:tab w:val="left" w:pos="567"/>
        </w:tabs>
        <w:spacing w:after="0" w:line="240" w:lineRule="auto"/>
        <w:rPr>
          <w:rFonts w:ascii="Times New Roman" w:eastAsia="Times New Roman" w:hAnsi="Times New Roman" w:cs="Times New Roman"/>
        </w:rPr>
      </w:pPr>
    </w:p>
    <w:p w14:paraId="456EB1B7" w14:textId="77777777" w:rsidR="00184AF7" w:rsidRPr="00184AF7" w:rsidRDefault="00184AF7" w:rsidP="00184AF7">
      <w:pPr>
        <w:tabs>
          <w:tab w:val="left" w:pos="567"/>
        </w:tabs>
        <w:spacing w:after="0" w:line="240" w:lineRule="auto"/>
        <w:rPr>
          <w:rFonts w:ascii="Times New Roman" w:eastAsia="Times New Roman" w:hAnsi="Times New Roman" w:cs="Times New Roman"/>
        </w:rPr>
      </w:pPr>
    </w:p>
    <w:p w14:paraId="42A4830F" w14:textId="77777777" w:rsidR="00184AF7" w:rsidRPr="00184AF7" w:rsidRDefault="00184AF7" w:rsidP="00184AF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rPr>
      </w:pPr>
      <w:r w:rsidRPr="00184AF7">
        <w:rPr>
          <w:rFonts w:ascii="Times New Roman" w:eastAsia="Times New Roman" w:hAnsi="Times New Roman" w:cs="Times New Roman"/>
          <w:b/>
        </w:rPr>
        <w:t>15.</w:t>
      </w:r>
      <w:r w:rsidRPr="00184AF7">
        <w:rPr>
          <w:rFonts w:ascii="Times New Roman" w:eastAsia="Times New Roman" w:hAnsi="Times New Roman" w:cs="Times New Roman"/>
          <w:b/>
        </w:rPr>
        <w:tab/>
      </w:r>
      <w:r w:rsidRPr="00184AF7">
        <w:rPr>
          <w:rFonts w:ascii="Times New Roman" w:eastAsia="Times New Roman" w:hAnsi="Times New Roman" w:cs="Times New Roman"/>
          <w:b/>
          <w:caps/>
        </w:rPr>
        <w:t>vartojimo instrukcijA</w:t>
      </w:r>
    </w:p>
    <w:p w14:paraId="3C44BE86" w14:textId="77777777" w:rsidR="00184AF7" w:rsidRPr="00184AF7" w:rsidRDefault="00184AF7" w:rsidP="00184AF7">
      <w:pPr>
        <w:tabs>
          <w:tab w:val="left" w:pos="567"/>
        </w:tabs>
        <w:spacing w:after="0" w:line="240" w:lineRule="auto"/>
        <w:rPr>
          <w:rFonts w:ascii="Times New Roman" w:eastAsia="Times New Roman" w:hAnsi="Times New Roman" w:cs="Times New Roman"/>
        </w:rPr>
      </w:pPr>
    </w:p>
    <w:p w14:paraId="344DFFFC" w14:textId="77777777" w:rsidR="00184AF7" w:rsidRPr="00184AF7" w:rsidRDefault="00184AF7" w:rsidP="00184AF7">
      <w:pPr>
        <w:tabs>
          <w:tab w:val="left" w:pos="567"/>
        </w:tabs>
        <w:spacing w:after="0" w:line="240" w:lineRule="auto"/>
        <w:rPr>
          <w:rFonts w:ascii="Times New Roman" w:eastAsia="Times New Roman" w:hAnsi="Times New Roman" w:cs="Times New Roman"/>
        </w:rPr>
      </w:pPr>
    </w:p>
    <w:p w14:paraId="2F623034" w14:textId="77777777" w:rsidR="00184AF7" w:rsidRPr="00184AF7" w:rsidRDefault="00184AF7" w:rsidP="00184AF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rPr>
      </w:pPr>
      <w:r w:rsidRPr="00184AF7">
        <w:rPr>
          <w:rFonts w:ascii="Times New Roman" w:eastAsia="Times New Roman" w:hAnsi="Times New Roman" w:cs="Times New Roman"/>
          <w:b/>
        </w:rPr>
        <w:t>16.</w:t>
      </w:r>
      <w:r w:rsidRPr="00184AF7">
        <w:rPr>
          <w:rFonts w:ascii="Times New Roman" w:eastAsia="Times New Roman" w:hAnsi="Times New Roman" w:cs="Times New Roman"/>
          <w:b/>
        </w:rPr>
        <w:tab/>
        <w:t>INFORMACIJA BRAILIO RAŠTU</w:t>
      </w:r>
    </w:p>
    <w:p w14:paraId="64E00392" w14:textId="77777777" w:rsidR="00184AF7" w:rsidRPr="00184AF7" w:rsidRDefault="00184AF7" w:rsidP="00184AF7">
      <w:pPr>
        <w:spacing w:after="0" w:line="240" w:lineRule="auto"/>
        <w:rPr>
          <w:rFonts w:ascii="Times New Roman" w:eastAsia="Times New Roman" w:hAnsi="Times New Roman" w:cs="Times New Roman"/>
        </w:rPr>
      </w:pPr>
    </w:p>
    <w:p w14:paraId="00F5D93A" w14:textId="77777777" w:rsidR="00184AF7" w:rsidRPr="00184AF7" w:rsidRDefault="00184AF7" w:rsidP="00184AF7">
      <w:pPr>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Destele 150/30 mikrogramų</w:t>
      </w:r>
    </w:p>
    <w:p w14:paraId="729B29BC" w14:textId="77777777" w:rsidR="00184AF7" w:rsidRPr="00184AF7" w:rsidRDefault="00184AF7" w:rsidP="00184AF7">
      <w:pPr>
        <w:tabs>
          <w:tab w:val="left" w:pos="567"/>
        </w:tabs>
        <w:spacing w:after="0" w:line="240" w:lineRule="auto"/>
        <w:rPr>
          <w:rFonts w:ascii="Times New Roman" w:eastAsia="Times New Roman" w:hAnsi="Times New Roman" w:cs="Times New Roman"/>
        </w:rPr>
      </w:pPr>
    </w:p>
    <w:p w14:paraId="459CFCD2" w14:textId="77777777" w:rsidR="00184AF7" w:rsidRPr="00184AF7" w:rsidRDefault="00184AF7" w:rsidP="00184AF7">
      <w:pPr>
        <w:tabs>
          <w:tab w:val="left" w:pos="567"/>
        </w:tabs>
        <w:spacing w:after="0" w:line="260" w:lineRule="exact"/>
        <w:rPr>
          <w:rFonts w:ascii="Times New Roman" w:eastAsia="Times New Roman" w:hAnsi="Times New Roman" w:cs="Times New Roman"/>
          <w:shd w:val="clear" w:color="auto" w:fill="CCCCCC"/>
        </w:rPr>
      </w:pPr>
    </w:p>
    <w:p w14:paraId="329BDC7B" w14:textId="77777777" w:rsidR="00184AF7" w:rsidRPr="00184AF7" w:rsidRDefault="00184AF7" w:rsidP="00184AF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en-GB"/>
        </w:rPr>
      </w:pPr>
      <w:r w:rsidRPr="00184AF7">
        <w:rPr>
          <w:rFonts w:ascii="Times New Roman" w:eastAsia="Times New Roman" w:hAnsi="Times New Roman" w:cs="Times New Roman"/>
          <w:b/>
          <w:noProof/>
          <w:snapToGrid w:val="0"/>
          <w:szCs w:val="20"/>
          <w:lang w:val="en-GB"/>
        </w:rPr>
        <w:t>17.</w:t>
      </w:r>
      <w:r w:rsidRPr="00184AF7">
        <w:rPr>
          <w:rFonts w:ascii="Times New Roman" w:eastAsia="Times New Roman" w:hAnsi="Times New Roman" w:cs="Times New Roman"/>
          <w:b/>
          <w:noProof/>
          <w:snapToGrid w:val="0"/>
          <w:szCs w:val="20"/>
          <w:lang w:val="en-GB"/>
        </w:rPr>
        <w:tab/>
        <w:t>UNIKALUS IDENTIFIKATORIUS – 2D BRŪKŠNINIS KODAS</w:t>
      </w:r>
    </w:p>
    <w:p w14:paraId="20662C82" w14:textId="77777777" w:rsidR="00184AF7" w:rsidRPr="00184AF7" w:rsidRDefault="00184AF7" w:rsidP="00184AF7">
      <w:pPr>
        <w:tabs>
          <w:tab w:val="left" w:pos="567"/>
        </w:tabs>
        <w:spacing w:after="0" w:line="260" w:lineRule="exact"/>
        <w:rPr>
          <w:rFonts w:ascii="Times New Roman" w:eastAsia="Times New Roman" w:hAnsi="Times New Roman" w:cs="Times New Roman"/>
          <w:noProof/>
          <w:snapToGrid w:val="0"/>
          <w:szCs w:val="20"/>
          <w:lang w:val="en-GB"/>
        </w:rPr>
      </w:pPr>
    </w:p>
    <w:p w14:paraId="0AC63831" w14:textId="77777777" w:rsidR="00184AF7" w:rsidRPr="00184AF7" w:rsidRDefault="00184AF7" w:rsidP="00184AF7">
      <w:pPr>
        <w:tabs>
          <w:tab w:val="left" w:pos="567"/>
        </w:tabs>
        <w:spacing w:after="0" w:line="260" w:lineRule="exact"/>
        <w:rPr>
          <w:rFonts w:ascii="Times New Roman" w:eastAsia="Times New Roman" w:hAnsi="Times New Roman" w:cs="Times New Roman"/>
          <w:noProof/>
          <w:snapToGrid w:val="0"/>
          <w:shd w:val="clear" w:color="auto" w:fill="CCCCCC"/>
          <w:lang w:val="en-GB"/>
        </w:rPr>
      </w:pPr>
      <w:r w:rsidRPr="00184AF7">
        <w:rPr>
          <w:rFonts w:ascii="Times New Roman" w:eastAsia="Times New Roman" w:hAnsi="Times New Roman" w:cs="Times New Roman"/>
          <w:noProof/>
          <w:snapToGrid w:val="0"/>
          <w:szCs w:val="20"/>
          <w:highlight w:val="lightGray"/>
          <w:lang w:val="en-GB"/>
        </w:rPr>
        <w:t>2D brūkšninis kodas su nurodytu unikaliu identifikatoriumi.</w:t>
      </w:r>
    </w:p>
    <w:p w14:paraId="716675C8" w14:textId="77777777" w:rsidR="00184AF7" w:rsidRPr="00184AF7" w:rsidRDefault="00184AF7" w:rsidP="00184AF7">
      <w:pPr>
        <w:tabs>
          <w:tab w:val="left" w:pos="567"/>
        </w:tabs>
        <w:spacing w:after="0" w:line="260" w:lineRule="exact"/>
        <w:rPr>
          <w:rFonts w:ascii="Times New Roman" w:eastAsia="Times New Roman" w:hAnsi="Times New Roman" w:cs="Times New Roman"/>
          <w:noProof/>
          <w:snapToGrid w:val="0"/>
          <w:shd w:val="clear" w:color="auto" w:fill="CCCCCC"/>
          <w:lang w:val="en-GB"/>
        </w:rPr>
      </w:pPr>
    </w:p>
    <w:p w14:paraId="02C16C86" w14:textId="77777777" w:rsidR="00184AF7" w:rsidRPr="00184AF7" w:rsidRDefault="00184AF7" w:rsidP="00184AF7">
      <w:pPr>
        <w:tabs>
          <w:tab w:val="left" w:pos="567"/>
        </w:tabs>
        <w:spacing w:after="0" w:line="260" w:lineRule="exact"/>
        <w:rPr>
          <w:rFonts w:ascii="Times New Roman" w:eastAsia="Times New Roman" w:hAnsi="Times New Roman" w:cs="Times New Roman"/>
          <w:noProof/>
          <w:snapToGrid w:val="0"/>
          <w:szCs w:val="20"/>
          <w:lang w:val="en-GB"/>
        </w:rPr>
      </w:pPr>
    </w:p>
    <w:p w14:paraId="516D15B0" w14:textId="77777777" w:rsidR="00184AF7" w:rsidRPr="00184AF7" w:rsidRDefault="00184AF7" w:rsidP="00184AF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en-GB"/>
        </w:rPr>
      </w:pPr>
      <w:r w:rsidRPr="00184AF7">
        <w:rPr>
          <w:rFonts w:ascii="Times New Roman" w:eastAsia="Times New Roman" w:hAnsi="Times New Roman" w:cs="Times New Roman"/>
          <w:b/>
          <w:noProof/>
          <w:snapToGrid w:val="0"/>
          <w:szCs w:val="20"/>
          <w:lang w:val="en-GB"/>
        </w:rPr>
        <w:t>18.</w:t>
      </w:r>
      <w:r w:rsidRPr="00184AF7">
        <w:rPr>
          <w:rFonts w:ascii="Times New Roman" w:eastAsia="Times New Roman" w:hAnsi="Times New Roman" w:cs="Times New Roman"/>
          <w:b/>
          <w:noProof/>
          <w:snapToGrid w:val="0"/>
          <w:szCs w:val="20"/>
          <w:lang w:val="en-GB"/>
        </w:rPr>
        <w:tab/>
        <w:t>UNIKALUS IDENTIFIKATORIUS – ŽMONĖMS SUPRANTAMI DUOMENYS</w:t>
      </w:r>
    </w:p>
    <w:p w14:paraId="60E5E5F1" w14:textId="77777777" w:rsidR="00184AF7" w:rsidRPr="00184AF7" w:rsidRDefault="00184AF7" w:rsidP="00184AF7">
      <w:pPr>
        <w:tabs>
          <w:tab w:val="left" w:pos="567"/>
        </w:tabs>
        <w:spacing w:after="0" w:line="260" w:lineRule="exact"/>
        <w:rPr>
          <w:rFonts w:ascii="Times New Roman" w:eastAsia="Times New Roman" w:hAnsi="Times New Roman" w:cs="Times New Roman"/>
          <w:noProof/>
          <w:snapToGrid w:val="0"/>
          <w:szCs w:val="20"/>
          <w:lang w:val="en-GB"/>
        </w:rPr>
      </w:pPr>
    </w:p>
    <w:p w14:paraId="6EB339B2" w14:textId="77777777" w:rsidR="00184AF7" w:rsidRPr="00C323DE" w:rsidRDefault="00184AF7" w:rsidP="00184AF7">
      <w:pPr>
        <w:tabs>
          <w:tab w:val="left" w:pos="567"/>
        </w:tabs>
        <w:spacing w:after="0" w:line="260" w:lineRule="exact"/>
        <w:rPr>
          <w:rFonts w:ascii="Times New Roman" w:eastAsia="Times New Roman" w:hAnsi="Times New Roman" w:cs="Times New Roman"/>
          <w:snapToGrid w:val="0"/>
          <w:lang w:val="en-GB"/>
        </w:rPr>
      </w:pPr>
      <w:r w:rsidRPr="00AE7F51">
        <w:rPr>
          <w:rFonts w:ascii="Times New Roman" w:eastAsia="Times New Roman" w:hAnsi="Times New Roman" w:cs="Times New Roman"/>
          <w:snapToGrid w:val="0"/>
          <w:szCs w:val="20"/>
          <w:lang w:val="en-GB"/>
        </w:rPr>
        <w:t xml:space="preserve">PC: </w:t>
      </w:r>
    </w:p>
    <w:p w14:paraId="6CB95820" w14:textId="77777777" w:rsidR="00184AF7" w:rsidRPr="00184AF7" w:rsidRDefault="00184AF7" w:rsidP="00184AF7">
      <w:pPr>
        <w:tabs>
          <w:tab w:val="left" w:pos="567"/>
        </w:tabs>
        <w:spacing w:after="0" w:line="260" w:lineRule="exact"/>
        <w:rPr>
          <w:rFonts w:ascii="Times New Roman" w:eastAsia="Times New Roman" w:hAnsi="Times New Roman" w:cs="Times New Roman"/>
          <w:snapToGrid w:val="0"/>
          <w:lang w:val="en-GB"/>
        </w:rPr>
      </w:pPr>
      <w:r w:rsidRPr="00184AF7">
        <w:rPr>
          <w:rFonts w:ascii="Times New Roman" w:eastAsia="Times New Roman" w:hAnsi="Times New Roman" w:cs="Times New Roman"/>
          <w:snapToGrid w:val="0"/>
          <w:szCs w:val="20"/>
          <w:lang w:val="en-GB"/>
        </w:rPr>
        <w:t xml:space="preserve">SN: </w:t>
      </w:r>
    </w:p>
    <w:p w14:paraId="1D76A436" w14:textId="77777777" w:rsidR="00184AF7" w:rsidRPr="00184AF7" w:rsidRDefault="00184AF7" w:rsidP="00184AF7">
      <w:pPr>
        <w:tabs>
          <w:tab w:val="left" w:pos="567"/>
        </w:tabs>
        <w:spacing w:after="0" w:line="260" w:lineRule="exact"/>
        <w:rPr>
          <w:rFonts w:ascii="Times New Roman" w:eastAsia="Times New Roman" w:hAnsi="Times New Roman" w:cs="Times New Roman"/>
          <w:snapToGrid w:val="0"/>
          <w:lang w:val="en-GB"/>
        </w:rPr>
      </w:pPr>
      <w:r w:rsidRPr="00184AF7">
        <w:rPr>
          <w:rFonts w:ascii="Times New Roman" w:eastAsia="Times New Roman" w:hAnsi="Times New Roman" w:cs="Times New Roman"/>
          <w:snapToGrid w:val="0"/>
          <w:szCs w:val="20"/>
          <w:highlight w:val="lightGray"/>
          <w:lang w:val="en-GB"/>
        </w:rPr>
        <w:t xml:space="preserve">NN: </w:t>
      </w:r>
    </w:p>
    <w:p w14:paraId="6B866456" w14:textId="77777777" w:rsidR="00184AF7" w:rsidRPr="00184AF7" w:rsidRDefault="00184AF7" w:rsidP="00184AF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aps/>
        </w:rPr>
      </w:pPr>
      <w:r w:rsidRPr="00184AF7">
        <w:rPr>
          <w:rFonts w:ascii="Times New Roman" w:eastAsia="Times New Roman" w:hAnsi="Times New Roman" w:cs="Times New Roman"/>
        </w:rPr>
        <w:br w:type="page"/>
      </w:r>
      <w:r w:rsidRPr="00184AF7">
        <w:rPr>
          <w:rFonts w:ascii="Times New Roman" w:eastAsia="Times New Roman" w:hAnsi="Times New Roman" w:cs="Times New Roman"/>
          <w:b/>
          <w:caps/>
        </w:rPr>
        <w:t xml:space="preserve">Informacija ant </w:t>
      </w:r>
      <w:r w:rsidRPr="00184AF7">
        <w:rPr>
          <w:rFonts w:ascii="Times New Roman" w:eastAsia="Times New Roman" w:hAnsi="Times New Roman" w:cs="Times New Roman"/>
          <w:b/>
        </w:rPr>
        <w:t>IŠORINĖS</w:t>
      </w:r>
      <w:r w:rsidRPr="00184AF7">
        <w:rPr>
          <w:rFonts w:ascii="Times New Roman" w:eastAsia="Times New Roman" w:hAnsi="Times New Roman" w:cs="Times New Roman"/>
        </w:rPr>
        <w:t xml:space="preserve"> </w:t>
      </w:r>
      <w:r w:rsidRPr="00184AF7">
        <w:rPr>
          <w:rFonts w:ascii="Times New Roman" w:eastAsia="Times New Roman" w:hAnsi="Times New Roman" w:cs="Times New Roman"/>
          <w:b/>
          <w:caps/>
        </w:rPr>
        <w:t xml:space="preserve">pakuotės </w:t>
      </w:r>
    </w:p>
    <w:p w14:paraId="1DC42457" w14:textId="77777777" w:rsidR="00184AF7" w:rsidRPr="00184AF7" w:rsidRDefault="00184AF7" w:rsidP="00184AF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rPr>
      </w:pPr>
    </w:p>
    <w:p w14:paraId="08B2E311" w14:textId="77777777" w:rsidR="00184AF7" w:rsidRPr="00184AF7" w:rsidRDefault="00184AF7" w:rsidP="00184AF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rPr>
      </w:pPr>
      <w:r w:rsidRPr="00184AF7">
        <w:rPr>
          <w:rFonts w:ascii="Times New Roman" w:eastAsia="Times New Roman" w:hAnsi="Times New Roman" w:cs="Times New Roman"/>
          <w:b/>
        </w:rPr>
        <w:t>TRISLUOKSNIS MAIŠELIS</w:t>
      </w:r>
    </w:p>
    <w:p w14:paraId="51BDC543" w14:textId="77777777" w:rsidR="00184AF7" w:rsidRPr="00184AF7" w:rsidRDefault="00184AF7" w:rsidP="00184AF7">
      <w:pPr>
        <w:shd w:val="clear" w:color="auto" w:fill="FFFFFF"/>
        <w:spacing w:after="0" w:line="240" w:lineRule="auto"/>
        <w:rPr>
          <w:rFonts w:ascii="Times New Roman" w:eastAsia="Times New Roman" w:hAnsi="Times New Roman" w:cs="Times New Roman"/>
        </w:rPr>
      </w:pPr>
    </w:p>
    <w:p w14:paraId="78457D1E" w14:textId="77777777" w:rsidR="00184AF7" w:rsidRPr="00184AF7" w:rsidRDefault="00184AF7" w:rsidP="00184AF7">
      <w:pPr>
        <w:shd w:val="clear" w:color="auto" w:fill="FFFFFF"/>
        <w:spacing w:after="0" w:line="240" w:lineRule="auto"/>
        <w:rPr>
          <w:rFonts w:ascii="Times New Roman" w:eastAsia="Times New Roman" w:hAnsi="Times New Roman" w:cs="Times New Roman"/>
        </w:rPr>
      </w:pPr>
    </w:p>
    <w:p w14:paraId="1CDDE9AD" w14:textId="77777777" w:rsidR="00184AF7" w:rsidRPr="00184AF7" w:rsidRDefault="00184AF7" w:rsidP="00184AF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184AF7">
        <w:rPr>
          <w:rFonts w:ascii="Times New Roman" w:eastAsia="Times New Roman" w:hAnsi="Times New Roman" w:cs="Times New Roman"/>
          <w:b/>
        </w:rPr>
        <w:t>1.</w:t>
      </w:r>
      <w:r w:rsidRPr="00184AF7">
        <w:rPr>
          <w:rFonts w:ascii="Times New Roman" w:eastAsia="Times New Roman" w:hAnsi="Times New Roman" w:cs="Times New Roman"/>
          <w:b/>
        </w:rPr>
        <w:tab/>
        <w:t>VAISTINIO PREPARATO PAVADINIMAS</w:t>
      </w:r>
    </w:p>
    <w:p w14:paraId="085A5C68" w14:textId="77777777" w:rsidR="00184AF7" w:rsidRPr="00184AF7" w:rsidRDefault="00184AF7" w:rsidP="00184AF7">
      <w:pPr>
        <w:spacing w:after="0" w:line="240" w:lineRule="auto"/>
        <w:rPr>
          <w:rFonts w:ascii="Times New Roman" w:eastAsia="Times New Roman" w:hAnsi="Times New Roman" w:cs="Times New Roman"/>
        </w:rPr>
      </w:pPr>
    </w:p>
    <w:p w14:paraId="0D97AAFF" w14:textId="77777777" w:rsidR="00184AF7" w:rsidRPr="00184AF7" w:rsidRDefault="00184AF7" w:rsidP="00184AF7">
      <w:pPr>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Destele 150/30</w:t>
      </w:r>
      <w:r w:rsidR="00AE7F51">
        <w:rPr>
          <w:rFonts w:ascii="Times New Roman" w:eastAsia="Times New Roman" w:hAnsi="Times New Roman" w:cs="Times New Roman"/>
        </w:rPr>
        <w:t> </w:t>
      </w:r>
      <w:r w:rsidRPr="00184AF7">
        <w:rPr>
          <w:rFonts w:ascii="Times New Roman" w:eastAsia="Times New Roman" w:hAnsi="Times New Roman" w:cs="Times New Roman"/>
        </w:rPr>
        <w:t>mikrogramų tabletės</w:t>
      </w:r>
    </w:p>
    <w:p w14:paraId="0E87A85F" w14:textId="77777777" w:rsidR="00184AF7" w:rsidRPr="00184AF7" w:rsidRDefault="00184AF7" w:rsidP="00184AF7">
      <w:pPr>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Desogestrelum/ Ethinylestradiolum</w:t>
      </w:r>
    </w:p>
    <w:p w14:paraId="0552ECAD" w14:textId="77777777" w:rsidR="00184AF7" w:rsidRPr="00184AF7" w:rsidRDefault="00184AF7" w:rsidP="00184AF7">
      <w:pPr>
        <w:spacing w:after="0" w:line="240" w:lineRule="auto"/>
        <w:rPr>
          <w:rFonts w:ascii="Times New Roman" w:eastAsia="Times New Roman" w:hAnsi="Times New Roman" w:cs="Times New Roman"/>
        </w:rPr>
      </w:pPr>
    </w:p>
    <w:p w14:paraId="594E6A1C" w14:textId="77777777" w:rsidR="00184AF7" w:rsidRPr="00184AF7" w:rsidRDefault="00184AF7" w:rsidP="00184AF7">
      <w:pPr>
        <w:spacing w:after="0" w:line="240" w:lineRule="auto"/>
        <w:rPr>
          <w:rFonts w:ascii="Times New Roman" w:eastAsia="Times New Roman" w:hAnsi="Times New Roman" w:cs="Times New Roman"/>
        </w:rPr>
      </w:pPr>
    </w:p>
    <w:p w14:paraId="30499608" w14:textId="77777777" w:rsidR="00184AF7" w:rsidRPr="00184AF7" w:rsidRDefault="00184AF7" w:rsidP="00184AF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sidRPr="00184AF7">
        <w:rPr>
          <w:rFonts w:ascii="Times New Roman" w:eastAsia="Times New Roman" w:hAnsi="Times New Roman" w:cs="Times New Roman"/>
          <w:b/>
        </w:rPr>
        <w:t>2.</w:t>
      </w:r>
      <w:r w:rsidRPr="00184AF7">
        <w:rPr>
          <w:rFonts w:ascii="Times New Roman" w:eastAsia="Times New Roman" w:hAnsi="Times New Roman" w:cs="Times New Roman"/>
          <w:b/>
        </w:rPr>
        <w:tab/>
        <w:t>VEIKLIOJI (-IOS) MEDŽIAGA (-OS) IR JOS (-Ų) KIEKIS (-IAI)</w:t>
      </w:r>
    </w:p>
    <w:p w14:paraId="120D6CED" w14:textId="77777777" w:rsidR="00184AF7" w:rsidRPr="00184AF7" w:rsidRDefault="00184AF7" w:rsidP="00184AF7">
      <w:pPr>
        <w:spacing w:after="0" w:line="240" w:lineRule="auto"/>
        <w:rPr>
          <w:rFonts w:ascii="Times New Roman" w:eastAsia="Times New Roman" w:hAnsi="Times New Roman" w:cs="Times New Roman"/>
        </w:rPr>
      </w:pPr>
    </w:p>
    <w:p w14:paraId="28188688" w14:textId="77777777" w:rsidR="00184AF7" w:rsidRPr="00184AF7" w:rsidRDefault="00184AF7" w:rsidP="00184AF7">
      <w:pPr>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Kiekvienoje tabletėje yra 150</w:t>
      </w:r>
      <w:r w:rsidR="00AE7F51">
        <w:rPr>
          <w:rFonts w:ascii="Times New Roman" w:eastAsia="Times New Roman" w:hAnsi="Times New Roman" w:cs="Times New Roman"/>
          <w:b/>
        </w:rPr>
        <w:t> </w:t>
      </w:r>
      <w:r w:rsidRPr="00184AF7">
        <w:rPr>
          <w:rFonts w:ascii="Times New Roman" w:eastAsia="Times New Roman" w:hAnsi="Times New Roman" w:cs="Times New Roman"/>
        </w:rPr>
        <w:t>mikrogramų dezogestrelio ir 30</w:t>
      </w:r>
      <w:r w:rsidR="00AE7F51">
        <w:rPr>
          <w:rFonts w:ascii="Times New Roman" w:eastAsia="Times New Roman" w:hAnsi="Times New Roman" w:cs="Times New Roman"/>
        </w:rPr>
        <w:t> </w:t>
      </w:r>
      <w:r w:rsidRPr="00184AF7">
        <w:rPr>
          <w:rFonts w:ascii="Times New Roman" w:eastAsia="Times New Roman" w:hAnsi="Times New Roman" w:cs="Times New Roman"/>
        </w:rPr>
        <w:t>mikrogramų etinilestradiolio.</w:t>
      </w:r>
    </w:p>
    <w:p w14:paraId="4FEDDF5B" w14:textId="77777777" w:rsidR="00184AF7" w:rsidRPr="00184AF7" w:rsidRDefault="00184AF7" w:rsidP="00184AF7">
      <w:pPr>
        <w:spacing w:after="0" w:line="240" w:lineRule="auto"/>
        <w:rPr>
          <w:rFonts w:ascii="Times New Roman" w:eastAsia="Times New Roman" w:hAnsi="Times New Roman" w:cs="Times New Roman"/>
        </w:rPr>
      </w:pPr>
    </w:p>
    <w:p w14:paraId="739E78A0" w14:textId="77777777" w:rsidR="00184AF7" w:rsidRPr="00184AF7" w:rsidRDefault="00184AF7" w:rsidP="00184AF7">
      <w:pPr>
        <w:spacing w:after="0" w:line="240" w:lineRule="auto"/>
        <w:rPr>
          <w:rFonts w:ascii="Times New Roman" w:eastAsia="Times New Roman" w:hAnsi="Times New Roman" w:cs="Times New Roman"/>
        </w:rPr>
      </w:pPr>
    </w:p>
    <w:p w14:paraId="218698C6" w14:textId="77777777" w:rsidR="00184AF7" w:rsidRPr="00184AF7" w:rsidRDefault="00184AF7" w:rsidP="00184AF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sidRPr="00184AF7">
        <w:rPr>
          <w:rFonts w:ascii="Times New Roman" w:eastAsia="Times New Roman" w:hAnsi="Times New Roman" w:cs="Times New Roman"/>
          <w:b/>
        </w:rPr>
        <w:t>3.</w:t>
      </w:r>
      <w:r w:rsidRPr="00184AF7">
        <w:rPr>
          <w:rFonts w:ascii="Times New Roman" w:eastAsia="Times New Roman" w:hAnsi="Times New Roman" w:cs="Times New Roman"/>
          <w:b/>
        </w:rPr>
        <w:tab/>
        <w:t>PAGALBINIŲ MEDŽIAGŲ SĄRAŠAS</w:t>
      </w:r>
    </w:p>
    <w:p w14:paraId="439FA724" w14:textId="77777777" w:rsidR="00184AF7" w:rsidRPr="00184AF7" w:rsidRDefault="00184AF7" w:rsidP="00184AF7">
      <w:pPr>
        <w:spacing w:after="0" w:line="240" w:lineRule="auto"/>
        <w:rPr>
          <w:rFonts w:ascii="Times New Roman" w:eastAsia="Times New Roman" w:hAnsi="Times New Roman" w:cs="Times New Roman"/>
        </w:rPr>
      </w:pPr>
    </w:p>
    <w:p w14:paraId="5EDBE74B" w14:textId="77777777" w:rsidR="00184AF7" w:rsidRPr="00184AF7" w:rsidRDefault="00184AF7" w:rsidP="00184AF7">
      <w:pPr>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Sudėtyje yra laktozės.</w:t>
      </w:r>
    </w:p>
    <w:p w14:paraId="35451292" w14:textId="77777777" w:rsidR="00184AF7" w:rsidRPr="00184AF7" w:rsidRDefault="00184AF7" w:rsidP="00184AF7">
      <w:pPr>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Daugiau informacijos pateikta pakuotės lapelyje.</w:t>
      </w:r>
    </w:p>
    <w:p w14:paraId="35E63B37" w14:textId="77777777" w:rsidR="00184AF7" w:rsidRPr="00184AF7" w:rsidRDefault="00184AF7" w:rsidP="00184AF7">
      <w:pPr>
        <w:spacing w:after="0" w:line="240" w:lineRule="auto"/>
        <w:rPr>
          <w:rFonts w:ascii="Times New Roman" w:eastAsia="Times New Roman" w:hAnsi="Times New Roman" w:cs="Times New Roman"/>
        </w:rPr>
      </w:pPr>
    </w:p>
    <w:p w14:paraId="5C7A6E17" w14:textId="77777777" w:rsidR="00184AF7" w:rsidRPr="00184AF7" w:rsidRDefault="00184AF7" w:rsidP="00184AF7">
      <w:pPr>
        <w:spacing w:after="0" w:line="240" w:lineRule="auto"/>
        <w:rPr>
          <w:rFonts w:ascii="Times New Roman" w:eastAsia="Times New Roman" w:hAnsi="Times New Roman" w:cs="Times New Roman"/>
        </w:rPr>
      </w:pPr>
    </w:p>
    <w:p w14:paraId="5FDE62A3" w14:textId="77777777" w:rsidR="00184AF7" w:rsidRPr="00184AF7" w:rsidRDefault="00184AF7" w:rsidP="00184AF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184AF7">
        <w:rPr>
          <w:rFonts w:ascii="Times New Roman" w:eastAsia="Times New Roman" w:hAnsi="Times New Roman" w:cs="Times New Roman"/>
          <w:b/>
        </w:rPr>
        <w:t>4.</w:t>
      </w:r>
      <w:r w:rsidRPr="00184AF7">
        <w:rPr>
          <w:rFonts w:ascii="Times New Roman" w:eastAsia="Times New Roman" w:hAnsi="Times New Roman" w:cs="Times New Roman"/>
          <w:b/>
        </w:rPr>
        <w:tab/>
        <w:t xml:space="preserve">FARMACINĖ FORMA IR KIEKIS PAKUOTĖJE </w:t>
      </w:r>
    </w:p>
    <w:p w14:paraId="717AF1D6" w14:textId="77777777" w:rsidR="00184AF7" w:rsidRPr="00184AF7" w:rsidRDefault="00184AF7" w:rsidP="00184AF7">
      <w:pPr>
        <w:spacing w:after="0" w:line="240" w:lineRule="auto"/>
        <w:rPr>
          <w:rFonts w:ascii="Times New Roman" w:eastAsia="Times New Roman" w:hAnsi="Times New Roman" w:cs="Times New Roman"/>
        </w:rPr>
      </w:pPr>
    </w:p>
    <w:p w14:paraId="149C8ACB" w14:textId="77777777" w:rsidR="00184AF7" w:rsidRPr="00184AF7" w:rsidRDefault="00184AF7" w:rsidP="00184AF7">
      <w:pPr>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Tabletė</w:t>
      </w:r>
    </w:p>
    <w:p w14:paraId="54853E86" w14:textId="77777777" w:rsidR="00184AF7" w:rsidRPr="00184AF7" w:rsidRDefault="00184AF7" w:rsidP="00184AF7">
      <w:pPr>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Vienoje lizdinėje plokštelėje yra 21 tabletė.</w:t>
      </w:r>
    </w:p>
    <w:p w14:paraId="16BC7E0A" w14:textId="77777777" w:rsidR="00184AF7" w:rsidRPr="00184AF7" w:rsidRDefault="00184AF7" w:rsidP="00184AF7">
      <w:pPr>
        <w:spacing w:after="0" w:line="240" w:lineRule="auto"/>
        <w:rPr>
          <w:rFonts w:ascii="Times New Roman" w:eastAsia="Times New Roman" w:hAnsi="Times New Roman" w:cs="Times New Roman"/>
        </w:rPr>
      </w:pPr>
    </w:p>
    <w:p w14:paraId="583BF390" w14:textId="77777777" w:rsidR="00184AF7" w:rsidRPr="00184AF7" w:rsidRDefault="00184AF7" w:rsidP="00184AF7">
      <w:pPr>
        <w:spacing w:after="0" w:line="240" w:lineRule="auto"/>
        <w:rPr>
          <w:rFonts w:ascii="Times New Roman" w:eastAsia="Times New Roman" w:hAnsi="Times New Roman" w:cs="Times New Roman"/>
        </w:rPr>
      </w:pPr>
    </w:p>
    <w:p w14:paraId="0EFBC26B" w14:textId="77777777" w:rsidR="00184AF7" w:rsidRPr="00184AF7" w:rsidRDefault="00184AF7" w:rsidP="00184AF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sidRPr="00184AF7">
        <w:rPr>
          <w:rFonts w:ascii="Times New Roman" w:eastAsia="Times New Roman" w:hAnsi="Times New Roman" w:cs="Times New Roman"/>
          <w:b/>
        </w:rPr>
        <w:t>5.</w:t>
      </w:r>
      <w:r w:rsidRPr="00184AF7">
        <w:rPr>
          <w:rFonts w:ascii="Times New Roman" w:eastAsia="Times New Roman" w:hAnsi="Times New Roman" w:cs="Times New Roman"/>
          <w:b/>
        </w:rPr>
        <w:tab/>
        <w:t>VARTOJIMO METODAS IR BŪDAS (-AI)</w:t>
      </w:r>
    </w:p>
    <w:p w14:paraId="6B5E33F2" w14:textId="77777777" w:rsidR="00184AF7" w:rsidRPr="00184AF7" w:rsidRDefault="00184AF7" w:rsidP="00184AF7">
      <w:pPr>
        <w:spacing w:after="0" w:line="240" w:lineRule="auto"/>
        <w:rPr>
          <w:rFonts w:ascii="Times New Roman" w:eastAsia="Times New Roman" w:hAnsi="Times New Roman" w:cs="Times New Roman"/>
          <w:i/>
        </w:rPr>
      </w:pPr>
    </w:p>
    <w:p w14:paraId="17FBCA25" w14:textId="77777777" w:rsidR="00184AF7" w:rsidRPr="00184AF7" w:rsidRDefault="00184AF7" w:rsidP="00184AF7">
      <w:pPr>
        <w:spacing w:after="0" w:line="240" w:lineRule="auto"/>
        <w:rPr>
          <w:rFonts w:ascii="Times New Roman" w:eastAsia="Times New Roman" w:hAnsi="Times New Roman" w:cs="Times New Roman"/>
          <w:strike/>
        </w:rPr>
      </w:pPr>
      <w:r w:rsidRPr="00184AF7">
        <w:rPr>
          <w:rFonts w:ascii="Times New Roman" w:eastAsia="Times New Roman" w:hAnsi="Times New Roman" w:cs="Times New Roman"/>
        </w:rPr>
        <w:t>Vartoti per burną.</w:t>
      </w:r>
    </w:p>
    <w:p w14:paraId="3186B167" w14:textId="77777777" w:rsidR="00184AF7" w:rsidRPr="00184AF7" w:rsidRDefault="00184AF7" w:rsidP="00184AF7">
      <w:pPr>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Prieš vartojimą perskaitykite pakuotės lapelį.</w:t>
      </w:r>
    </w:p>
    <w:p w14:paraId="17508C98" w14:textId="77777777" w:rsidR="00184AF7" w:rsidRPr="00184AF7" w:rsidRDefault="00184AF7" w:rsidP="00184AF7">
      <w:pPr>
        <w:spacing w:after="0" w:line="240" w:lineRule="auto"/>
        <w:rPr>
          <w:rFonts w:ascii="Times New Roman" w:eastAsia="Times New Roman" w:hAnsi="Times New Roman" w:cs="Times New Roman"/>
        </w:rPr>
      </w:pPr>
    </w:p>
    <w:p w14:paraId="082E6456" w14:textId="77777777" w:rsidR="00184AF7" w:rsidRPr="00184AF7" w:rsidRDefault="00184AF7" w:rsidP="00184AF7">
      <w:pPr>
        <w:spacing w:after="0" w:line="240" w:lineRule="auto"/>
        <w:rPr>
          <w:rFonts w:ascii="Times New Roman" w:eastAsia="Times New Roman" w:hAnsi="Times New Roman" w:cs="Times New Roman"/>
        </w:rPr>
      </w:pPr>
    </w:p>
    <w:p w14:paraId="76CBE4CC" w14:textId="77777777" w:rsidR="00184AF7" w:rsidRPr="00184AF7" w:rsidRDefault="00184AF7" w:rsidP="00184AF7">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184AF7">
        <w:rPr>
          <w:rFonts w:ascii="Times New Roman" w:eastAsia="Times New Roman" w:hAnsi="Times New Roman" w:cs="Times New Roman"/>
          <w:b/>
        </w:rPr>
        <w:t>6.</w:t>
      </w:r>
      <w:r w:rsidRPr="00184AF7">
        <w:rPr>
          <w:rFonts w:ascii="Times New Roman" w:eastAsia="Times New Roman" w:hAnsi="Times New Roman" w:cs="Times New Roman"/>
          <w:b/>
        </w:rPr>
        <w:tab/>
      </w:r>
      <w:r w:rsidRPr="00184AF7">
        <w:rPr>
          <w:rFonts w:ascii="Times New Roman" w:eastAsia="Times New Roman" w:hAnsi="Times New Roman" w:cs="Times New Roman"/>
          <w:b/>
          <w:bCs/>
        </w:rPr>
        <w:t>SPECIALUS ĮSPĖJIMAS, KAD VAISTINĮ PREPARATĄ BŪTINA LAIKYTI VAIKAMS NEPASTEBIMOJE IR NEPASIEKIAMOJE VIETOJE</w:t>
      </w:r>
    </w:p>
    <w:p w14:paraId="071550BC" w14:textId="77777777" w:rsidR="00184AF7" w:rsidRPr="00184AF7" w:rsidRDefault="00184AF7" w:rsidP="00184AF7">
      <w:pPr>
        <w:spacing w:after="0" w:line="240" w:lineRule="auto"/>
        <w:rPr>
          <w:rFonts w:ascii="Times New Roman" w:eastAsia="Times New Roman" w:hAnsi="Times New Roman" w:cs="Times New Roman"/>
        </w:rPr>
      </w:pPr>
    </w:p>
    <w:p w14:paraId="57C7020E" w14:textId="77777777" w:rsidR="00184AF7" w:rsidRPr="00184AF7" w:rsidRDefault="00184AF7" w:rsidP="00184AF7">
      <w:pPr>
        <w:spacing w:after="0" w:line="240" w:lineRule="auto"/>
        <w:outlineLvl w:val="0"/>
        <w:rPr>
          <w:rFonts w:ascii="Times New Roman" w:eastAsia="Times New Roman" w:hAnsi="Times New Roman" w:cs="Times New Roman"/>
        </w:rPr>
      </w:pPr>
      <w:r w:rsidRPr="00184AF7">
        <w:rPr>
          <w:rFonts w:ascii="Times New Roman" w:eastAsia="Times New Roman" w:hAnsi="Times New Roman" w:cs="Times New Roman"/>
        </w:rPr>
        <w:t>Laikyti vaikams nepastebimoje ir nepasiekiamoje vietoje.</w:t>
      </w:r>
    </w:p>
    <w:p w14:paraId="08A6B10D" w14:textId="77777777" w:rsidR="00184AF7" w:rsidRPr="00184AF7" w:rsidRDefault="00184AF7" w:rsidP="00184AF7">
      <w:pPr>
        <w:spacing w:after="0" w:line="240" w:lineRule="auto"/>
        <w:rPr>
          <w:rFonts w:ascii="Times New Roman" w:eastAsia="Times New Roman" w:hAnsi="Times New Roman" w:cs="Times New Roman"/>
        </w:rPr>
      </w:pPr>
    </w:p>
    <w:p w14:paraId="7DE2EAA7" w14:textId="77777777" w:rsidR="00184AF7" w:rsidRPr="00184AF7" w:rsidRDefault="00184AF7" w:rsidP="00184AF7">
      <w:pPr>
        <w:spacing w:after="0" w:line="240" w:lineRule="auto"/>
        <w:rPr>
          <w:rFonts w:ascii="Times New Roman" w:eastAsia="Times New Roman" w:hAnsi="Times New Roman" w:cs="Times New Roman"/>
        </w:rPr>
      </w:pPr>
    </w:p>
    <w:p w14:paraId="05510BF2" w14:textId="77777777" w:rsidR="00184AF7" w:rsidRPr="00184AF7" w:rsidRDefault="00184AF7" w:rsidP="00184AF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sidRPr="00184AF7">
        <w:rPr>
          <w:rFonts w:ascii="Times New Roman" w:eastAsia="Times New Roman" w:hAnsi="Times New Roman" w:cs="Times New Roman"/>
          <w:b/>
        </w:rPr>
        <w:t>7.</w:t>
      </w:r>
      <w:r w:rsidRPr="00184AF7">
        <w:rPr>
          <w:rFonts w:ascii="Times New Roman" w:eastAsia="Times New Roman" w:hAnsi="Times New Roman" w:cs="Times New Roman"/>
          <w:b/>
        </w:rPr>
        <w:tab/>
      </w:r>
      <w:r w:rsidRPr="00184AF7">
        <w:rPr>
          <w:rFonts w:ascii="Times New Roman" w:eastAsia="Times New Roman" w:hAnsi="Times New Roman" w:cs="Times New Roman"/>
          <w:b/>
          <w:bCs/>
        </w:rPr>
        <w:t>KITAS (-I) SPECIALUS (-ŪS) ĮSPĖJIMAS (-AI) (JEI REIKIA)</w:t>
      </w:r>
    </w:p>
    <w:p w14:paraId="1143FF62" w14:textId="77777777" w:rsidR="00184AF7" w:rsidRPr="00184AF7" w:rsidRDefault="00184AF7" w:rsidP="00184AF7">
      <w:pPr>
        <w:spacing w:after="0" w:line="240" w:lineRule="auto"/>
        <w:rPr>
          <w:rFonts w:ascii="Times New Roman" w:eastAsia="Times New Roman" w:hAnsi="Times New Roman" w:cs="Times New Roman"/>
        </w:rPr>
      </w:pPr>
    </w:p>
    <w:p w14:paraId="78A91C7A" w14:textId="77777777" w:rsidR="00184AF7" w:rsidRPr="00184AF7" w:rsidRDefault="00184AF7" w:rsidP="00184AF7">
      <w:pPr>
        <w:spacing w:after="0" w:line="240" w:lineRule="auto"/>
        <w:rPr>
          <w:rFonts w:ascii="Times New Roman" w:eastAsia="Times New Roman" w:hAnsi="Times New Roman" w:cs="Times New Roman"/>
        </w:rPr>
      </w:pPr>
    </w:p>
    <w:p w14:paraId="0AB67846" w14:textId="77777777" w:rsidR="00184AF7" w:rsidRPr="00184AF7" w:rsidRDefault="00184AF7" w:rsidP="00184AF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sidRPr="00184AF7">
        <w:rPr>
          <w:rFonts w:ascii="Times New Roman" w:eastAsia="Times New Roman" w:hAnsi="Times New Roman" w:cs="Times New Roman"/>
          <w:b/>
        </w:rPr>
        <w:t>8.</w:t>
      </w:r>
      <w:r w:rsidRPr="00184AF7">
        <w:rPr>
          <w:rFonts w:ascii="Times New Roman" w:eastAsia="Times New Roman" w:hAnsi="Times New Roman" w:cs="Times New Roman"/>
          <w:b/>
        </w:rPr>
        <w:tab/>
      </w:r>
      <w:r w:rsidRPr="00184AF7">
        <w:rPr>
          <w:rFonts w:ascii="Times New Roman" w:eastAsia="Times New Roman" w:hAnsi="Times New Roman" w:cs="Times New Roman"/>
          <w:b/>
          <w:bCs/>
        </w:rPr>
        <w:t>TINKAMUMO LAIKAS</w:t>
      </w:r>
    </w:p>
    <w:p w14:paraId="1530C3F7" w14:textId="77777777" w:rsidR="00184AF7" w:rsidRPr="00184AF7" w:rsidRDefault="00184AF7" w:rsidP="00184AF7">
      <w:pPr>
        <w:spacing w:after="0" w:line="240" w:lineRule="auto"/>
        <w:rPr>
          <w:rFonts w:ascii="Times New Roman" w:eastAsia="Times New Roman" w:hAnsi="Times New Roman" w:cs="Times New Roman"/>
          <w:i/>
        </w:rPr>
      </w:pPr>
    </w:p>
    <w:p w14:paraId="0ADA867E" w14:textId="77777777" w:rsidR="00184AF7" w:rsidRPr="00184AF7" w:rsidRDefault="00184AF7" w:rsidP="00184AF7">
      <w:pPr>
        <w:spacing w:after="0" w:line="240" w:lineRule="auto"/>
        <w:rPr>
          <w:rFonts w:ascii="Times New Roman" w:eastAsia="Times New Roman" w:hAnsi="Times New Roman" w:cs="Times New Roman"/>
        </w:rPr>
      </w:pPr>
      <w:r w:rsidRPr="00184AF7">
        <w:rPr>
          <w:rFonts w:ascii="Times New Roman" w:eastAsia="Times New Roman" w:hAnsi="Times New Roman" w:cs="Times New Roman"/>
          <w:highlight w:val="lightGray"/>
        </w:rPr>
        <w:t>Tinka iki</w:t>
      </w:r>
      <w:r w:rsidRPr="00184AF7">
        <w:rPr>
          <w:rFonts w:ascii="Times New Roman" w:eastAsia="Times New Roman" w:hAnsi="Times New Roman" w:cs="Times New Roman"/>
        </w:rPr>
        <w:t xml:space="preserve"> mm/MMMM</w:t>
      </w:r>
    </w:p>
    <w:p w14:paraId="7C66463E" w14:textId="77777777" w:rsidR="00184AF7" w:rsidRPr="00184AF7" w:rsidRDefault="00184AF7" w:rsidP="00184AF7">
      <w:pPr>
        <w:spacing w:after="0" w:line="240" w:lineRule="auto"/>
        <w:rPr>
          <w:rFonts w:ascii="Times New Roman" w:eastAsia="Times New Roman" w:hAnsi="Times New Roman" w:cs="Times New Roman"/>
        </w:rPr>
      </w:pPr>
    </w:p>
    <w:p w14:paraId="7AA1BABF" w14:textId="77777777" w:rsidR="00184AF7" w:rsidRPr="00184AF7" w:rsidRDefault="00184AF7" w:rsidP="00184AF7">
      <w:pPr>
        <w:spacing w:after="0" w:line="240" w:lineRule="auto"/>
        <w:rPr>
          <w:rFonts w:ascii="Times New Roman" w:eastAsia="Times New Roman" w:hAnsi="Times New Roman" w:cs="Times New Roman"/>
        </w:rPr>
      </w:pPr>
    </w:p>
    <w:p w14:paraId="298625E7" w14:textId="77777777" w:rsidR="00184AF7" w:rsidRPr="00184AF7" w:rsidRDefault="00184AF7" w:rsidP="00184AF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184AF7">
        <w:rPr>
          <w:rFonts w:ascii="Times New Roman" w:eastAsia="Times New Roman" w:hAnsi="Times New Roman" w:cs="Times New Roman"/>
          <w:b/>
        </w:rPr>
        <w:t>9.</w:t>
      </w:r>
      <w:r w:rsidRPr="00184AF7">
        <w:rPr>
          <w:rFonts w:ascii="Times New Roman" w:eastAsia="Times New Roman" w:hAnsi="Times New Roman" w:cs="Times New Roman"/>
          <w:b/>
        </w:rPr>
        <w:tab/>
      </w:r>
      <w:r w:rsidRPr="00184AF7">
        <w:rPr>
          <w:rFonts w:ascii="Times New Roman" w:eastAsia="Times New Roman" w:hAnsi="Times New Roman" w:cs="Times New Roman"/>
          <w:b/>
          <w:caps/>
        </w:rPr>
        <w:t>SPECIALIOS laikymo sąlygos</w:t>
      </w:r>
    </w:p>
    <w:p w14:paraId="1A68D3C8" w14:textId="77777777" w:rsidR="00184AF7" w:rsidRPr="00184AF7" w:rsidRDefault="00184AF7" w:rsidP="00184AF7">
      <w:pPr>
        <w:spacing w:after="0" w:line="240" w:lineRule="auto"/>
        <w:ind w:left="567" w:hanging="567"/>
        <w:rPr>
          <w:rFonts w:ascii="Times New Roman" w:eastAsia="Times New Roman" w:hAnsi="Times New Roman" w:cs="Times New Roman"/>
        </w:rPr>
      </w:pPr>
    </w:p>
    <w:p w14:paraId="4291505C" w14:textId="77777777" w:rsidR="00184AF7" w:rsidRPr="00184AF7" w:rsidRDefault="00184AF7" w:rsidP="00184AF7">
      <w:pPr>
        <w:spacing w:after="0" w:line="240" w:lineRule="auto"/>
        <w:rPr>
          <w:rFonts w:ascii="Times New Roman" w:eastAsia="Calibri" w:hAnsi="Times New Roman" w:cs="Times New Roman"/>
          <w:lang w:eastAsia="lt-LT"/>
        </w:rPr>
      </w:pPr>
      <w:r w:rsidRPr="00184AF7">
        <w:rPr>
          <w:rFonts w:ascii="Times New Roman" w:eastAsia="Calibri" w:hAnsi="Times New Roman" w:cs="Times New Roman"/>
          <w:lang w:eastAsia="lv-LV"/>
        </w:rPr>
        <w:t xml:space="preserve">Laikyti gamintojo pakuotėje, kad </w:t>
      </w:r>
      <w:r w:rsidR="00AE7F51">
        <w:rPr>
          <w:rFonts w:ascii="Times New Roman" w:eastAsia="Calibri" w:hAnsi="Times New Roman" w:cs="Times New Roman"/>
          <w:lang w:eastAsia="lv-LV"/>
        </w:rPr>
        <w:t>vaistas</w:t>
      </w:r>
      <w:r w:rsidR="00AE7F51" w:rsidRPr="00184AF7">
        <w:rPr>
          <w:rFonts w:ascii="Times New Roman" w:eastAsia="Calibri" w:hAnsi="Times New Roman" w:cs="Times New Roman"/>
          <w:lang w:eastAsia="lv-LV"/>
        </w:rPr>
        <w:t xml:space="preserve"> </w:t>
      </w:r>
      <w:r w:rsidRPr="00184AF7">
        <w:rPr>
          <w:rFonts w:ascii="Times New Roman" w:eastAsia="Calibri" w:hAnsi="Times New Roman" w:cs="Times New Roman"/>
          <w:lang w:eastAsia="lv-LV"/>
        </w:rPr>
        <w:t>būtų apsaugotas nuo drėgmės ir šviesos.</w:t>
      </w:r>
    </w:p>
    <w:p w14:paraId="5BC4B5CF" w14:textId="77777777" w:rsidR="00184AF7" w:rsidRPr="00184AF7" w:rsidRDefault="00184AF7" w:rsidP="00184AF7">
      <w:pPr>
        <w:spacing w:after="0" w:line="240" w:lineRule="auto"/>
        <w:ind w:left="567" w:hanging="567"/>
        <w:rPr>
          <w:rFonts w:ascii="Times New Roman" w:eastAsia="Times New Roman" w:hAnsi="Times New Roman" w:cs="Times New Roman"/>
        </w:rPr>
      </w:pPr>
    </w:p>
    <w:p w14:paraId="247F9E9E" w14:textId="77777777" w:rsidR="00184AF7" w:rsidRPr="00184AF7" w:rsidRDefault="00184AF7" w:rsidP="00184AF7">
      <w:pPr>
        <w:spacing w:after="0" w:line="240" w:lineRule="auto"/>
        <w:ind w:left="567" w:hanging="567"/>
        <w:rPr>
          <w:rFonts w:ascii="Times New Roman" w:eastAsia="Times New Roman" w:hAnsi="Times New Roman" w:cs="Times New Roman"/>
        </w:rPr>
      </w:pPr>
    </w:p>
    <w:p w14:paraId="4EF4D3C3" w14:textId="77777777" w:rsidR="00184AF7" w:rsidRPr="00184AF7" w:rsidRDefault="00184AF7" w:rsidP="00184AF7">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rPr>
      </w:pPr>
      <w:r w:rsidRPr="00184AF7">
        <w:rPr>
          <w:rFonts w:ascii="Times New Roman" w:eastAsia="Times New Roman" w:hAnsi="Times New Roman" w:cs="Times New Roman"/>
          <w:b/>
        </w:rPr>
        <w:t xml:space="preserve">10. </w:t>
      </w:r>
      <w:r w:rsidRPr="00184AF7">
        <w:rPr>
          <w:rFonts w:ascii="Times New Roman" w:eastAsia="Times New Roman" w:hAnsi="Times New Roman" w:cs="Times New Roman"/>
          <w:b/>
          <w:caps/>
        </w:rPr>
        <w:t xml:space="preserve">specialios atsargumo priemonės DĖL NESUVARTOTO </w:t>
      </w:r>
      <w:r w:rsidRPr="00184AF7">
        <w:rPr>
          <w:rFonts w:ascii="Times New Roman" w:eastAsia="Times New Roman" w:hAnsi="Times New Roman" w:cs="Times New Roman"/>
          <w:b/>
          <w:bCs/>
          <w:caps/>
        </w:rPr>
        <w:t>VAISTINIO PREPARATO AR JO ATLIEK</w:t>
      </w:r>
      <w:r w:rsidRPr="00184AF7">
        <w:rPr>
          <w:rFonts w:ascii="Times New Roman" w:eastAsia="Times New Roman" w:hAnsi="Times New Roman" w:cs="Times New Roman"/>
          <w:b/>
        </w:rPr>
        <w:t>Ų</w:t>
      </w:r>
      <w:r w:rsidRPr="00184AF7">
        <w:rPr>
          <w:rFonts w:ascii="Times New Roman" w:eastAsia="Times New Roman" w:hAnsi="Times New Roman" w:cs="Times New Roman"/>
          <w:caps/>
        </w:rPr>
        <w:t xml:space="preserve"> </w:t>
      </w:r>
      <w:r w:rsidRPr="00184AF7">
        <w:rPr>
          <w:rFonts w:ascii="Times New Roman" w:eastAsia="Times New Roman" w:hAnsi="Times New Roman" w:cs="Times New Roman"/>
          <w:b/>
          <w:bCs/>
          <w:caps/>
        </w:rPr>
        <w:t>TVARKYMO</w:t>
      </w:r>
      <w:r w:rsidRPr="00184AF7">
        <w:rPr>
          <w:rFonts w:ascii="Times New Roman" w:eastAsia="Times New Roman" w:hAnsi="Times New Roman" w:cs="Times New Roman"/>
          <w:b/>
          <w:caps/>
        </w:rPr>
        <w:t xml:space="preserve"> (jei reikia)</w:t>
      </w:r>
    </w:p>
    <w:p w14:paraId="216CBACE" w14:textId="77777777" w:rsidR="00184AF7" w:rsidRPr="00184AF7" w:rsidRDefault="00184AF7" w:rsidP="00184AF7">
      <w:pPr>
        <w:spacing w:after="0" w:line="240" w:lineRule="auto"/>
        <w:rPr>
          <w:rFonts w:ascii="Times New Roman" w:eastAsia="Times New Roman" w:hAnsi="Times New Roman" w:cs="Times New Roman"/>
        </w:rPr>
      </w:pPr>
    </w:p>
    <w:p w14:paraId="634737F1" w14:textId="77777777" w:rsidR="00184AF7" w:rsidRPr="00184AF7" w:rsidRDefault="00184AF7" w:rsidP="00184AF7">
      <w:pPr>
        <w:spacing w:after="0" w:line="240" w:lineRule="auto"/>
        <w:rPr>
          <w:rFonts w:ascii="Times New Roman" w:eastAsia="Times New Roman" w:hAnsi="Times New Roman" w:cs="Times New Roman"/>
        </w:rPr>
      </w:pPr>
    </w:p>
    <w:p w14:paraId="3E3A00DA" w14:textId="77777777" w:rsidR="00184AF7" w:rsidRPr="00184AF7" w:rsidRDefault="00184AF7" w:rsidP="00184AF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rPr>
      </w:pPr>
      <w:r w:rsidRPr="00184AF7">
        <w:rPr>
          <w:rFonts w:ascii="Times New Roman" w:eastAsia="Times New Roman" w:hAnsi="Times New Roman" w:cs="Times New Roman"/>
          <w:b/>
        </w:rPr>
        <w:t>11.</w:t>
      </w:r>
      <w:r w:rsidRPr="00184AF7">
        <w:rPr>
          <w:rFonts w:ascii="Times New Roman" w:eastAsia="Times New Roman" w:hAnsi="Times New Roman" w:cs="Times New Roman"/>
          <w:b/>
        </w:rPr>
        <w:tab/>
      </w:r>
      <w:r w:rsidRPr="00184AF7">
        <w:rPr>
          <w:rFonts w:ascii="Times New Roman" w:eastAsia="Times New Roman" w:hAnsi="Times New Roman" w:cs="Times New Roman"/>
          <w:b/>
          <w:caps/>
        </w:rPr>
        <w:t>REGISTRUOTOJO</w:t>
      </w:r>
      <w:r w:rsidRPr="00184AF7" w:rsidDel="00560E8B">
        <w:rPr>
          <w:rFonts w:ascii="Times New Roman" w:eastAsia="Times New Roman" w:hAnsi="Times New Roman" w:cs="Times New Roman"/>
          <w:b/>
          <w:caps/>
        </w:rPr>
        <w:t xml:space="preserve"> </w:t>
      </w:r>
      <w:r w:rsidRPr="00184AF7">
        <w:rPr>
          <w:rFonts w:ascii="Times New Roman" w:eastAsia="Times New Roman" w:hAnsi="Times New Roman" w:cs="Times New Roman"/>
          <w:b/>
          <w:caps/>
        </w:rPr>
        <w:t>pavadinimas ir adresas</w:t>
      </w:r>
    </w:p>
    <w:p w14:paraId="523F7F0A" w14:textId="77777777" w:rsidR="00184AF7" w:rsidRPr="00184AF7" w:rsidRDefault="00184AF7" w:rsidP="00184AF7">
      <w:pPr>
        <w:tabs>
          <w:tab w:val="left" w:pos="567"/>
        </w:tabs>
        <w:spacing w:after="0" w:line="240" w:lineRule="auto"/>
        <w:rPr>
          <w:rFonts w:ascii="Times New Roman" w:eastAsia="Times New Roman" w:hAnsi="Times New Roman" w:cs="Times New Roman"/>
        </w:rPr>
      </w:pPr>
    </w:p>
    <w:p w14:paraId="68F98649" w14:textId="77777777" w:rsidR="00184AF7" w:rsidRPr="00184AF7" w:rsidRDefault="00184AF7" w:rsidP="00184AF7">
      <w:pPr>
        <w:tabs>
          <w:tab w:val="left" w:pos="567"/>
        </w:tabs>
        <w:spacing w:after="0" w:line="240" w:lineRule="auto"/>
        <w:rPr>
          <w:rFonts w:ascii="Times New Roman" w:eastAsia="Times New Roman" w:hAnsi="Times New Roman" w:cs="Times New Roman"/>
          <w:lang w:eastAsia="lt-LT"/>
        </w:rPr>
      </w:pPr>
      <w:r w:rsidRPr="00184AF7">
        <w:rPr>
          <w:rFonts w:ascii="Times New Roman" w:eastAsia="Times New Roman" w:hAnsi="Times New Roman" w:cs="Times New Roman"/>
          <w:lang w:eastAsia="lt-LT"/>
        </w:rPr>
        <w:t>Teva Pharma B.V.</w:t>
      </w:r>
    </w:p>
    <w:p w14:paraId="47A18EB0" w14:textId="77777777" w:rsidR="00184AF7" w:rsidRPr="00184AF7" w:rsidRDefault="00184AF7" w:rsidP="00184AF7">
      <w:pPr>
        <w:tabs>
          <w:tab w:val="left" w:pos="567"/>
        </w:tabs>
        <w:spacing w:after="0" w:line="240" w:lineRule="auto"/>
        <w:rPr>
          <w:rFonts w:ascii="Times New Roman" w:eastAsia="Times New Roman" w:hAnsi="Times New Roman" w:cs="Times New Roman"/>
        </w:rPr>
      </w:pPr>
    </w:p>
    <w:p w14:paraId="1BEBCC8F" w14:textId="77777777" w:rsidR="00184AF7" w:rsidRPr="00184AF7" w:rsidRDefault="00184AF7" w:rsidP="00184AF7">
      <w:pPr>
        <w:tabs>
          <w:tab w:val="left" w:pos="567"/>
        </w:tabs>
        <w:spacing w:after="0" w:line="240" w:lineRule="auto"/>
        <w:rPr>
          <w:rFonts w:ascii="Times New Roman" w:eastAsia="Times New Roman" w:hAnsi="Times New Roman" w:cs="Times New Roman"/>
        </w:rPr>
      </w:pPr>
    </w:p>
    <w:p w14:paraId="40133C87" w14:textId="77777777" w:rsidR="00184AF7" w:rsidRPr="00184AF7" w:rsidRDefault="00184AF7" w:rsidP="00184AF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rPr>
      </w:pPr>
      <w:r w:rsidRPr="00184AF7">
        <w:rPr>
          <w:rFonts w:ascii="Times New Roman" w:eastAsia="Times New Roman" w:hAnsi="Times New Roman" w:cs="Times New Roman"/>
          <w:b/>
        </w:rPr>
        <w:t>12.</w:t>
      </w:r>
      <w:r w:rsidRPr="00184AF7">
        <w:rPr>
          <w:rFonts w:ascii="Times New Roman" w:eastAsia="Times New Roman" w:hAnsi="Times New Roman" w:cs="Times New Roman"/>
          <w:b/>
        </w:rPr>
        <w:tab/>
      </w:r>
      <w:r w:rsidRPr="00184AF7">
        <w:rPr>
          <w:rFonts w:ascii="Times New Roman" w:eastAsia="Times New Roman" w:hAnsi="Times New Roman" w:cs="Times New Roman"/>
          <w:b/>
          <w:caps/>
        </w:rPr>
        <w:t>REGISTRACIJOS PAŽYMĖJIMO NUMERIS (-IAI)</w:t>
      </w:r>
    </w:p>
    <w:p w14:paraId="3D05D1D2" w14:textId="77777777" w:rsidR="00184AF7" w:rsidRPr="00184AF7" w:rsidRDefault="00184AF7" w:rsidP="00184AF7">
      <w:pPr>
        <w:tabs>
          <w:tab w:val="left" w:pos="567"/>
        </w:tabs>
        <w:spacing w:after="0" w:line="240" w:lineRule="auto"/>
        <w:rPr>
          <w:rFonts w:ascii="Times New Roman" w:eastAsia="Times New Roman" w:hAnsi="Times New Roman" w:cs="Times New Roman"/>
        </w:rPr>
      </w:pPr>
    </w:p>
    <w:p w14:paraId="234F49C5" w14:textId="77777777" w:rsidR="00184AF7" w:rsidRPr="00184AF7" w:rsidRDefault="00184AF7" w:rsidP="00184AF7">
      <w:pPr>
        <w:tabs>
          <w:tab w:val="left" w:pos="567"/>
        </w:tabs>
        <w:spacing w:after="0" w:line="240" w:lineRule="auto"/>
        <w:rPr>
          <w:rFonts w:ascii="Times New Roman" w:eastAsia="Times New Roman" w:hAnsi="Times New Roman" w:cs="Times New Roman"/>
        </w:rPr>
      </w:pPr>
    </w:p>
    <w:p w14:paraId="33CDD44C" w14:textId="77777777" w:rsidR="00184AF7" w:rsidRPr="00184AF7" w:rsidRDefault="00184AF7" w:rsidP="00184AF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rPr>
      </w:pPr>
      <w:r w:rsidRPr="00184AF7">
        <w:rPr>
          <w:rFonts w:ascii="Times New Roman" w:eastAsia="Times New Roman" w:hAnsi="Times New Roman" w:cs="Times New Roman"/>
          <w:b/>
        </w:rPr>
        <w:t>13.</w:t>
      </w:r>
      <w:r w:rsidRPr="00184AF7">
        <w:rPr>
          <w:rFonts w:ascii="Times New Roman" w:eastAsia="Times New Roman" w:hAnsi="Times New Roman" w:cs="Times New Roman"/>
          <w:b/>
        </w:rPr>
        <w:tab/>
        <w:t>SERIJOS NUMERIS</w:t>
      </w:r>
    </w:p>
    <w:p w14:paraId="7A563741" w14:textId="77777777" w:rsidR="00184AF7" w:rsidRPr="00184AF7" w:rsidRDefault="00184AF7" w:rsidP="00184AF7">
      <w:pPr>
        <w:tabs>
          <w:tab w:val="left" w:pos="567"/>
        </w:tabs>
        <w:spacing w:after="0" w:line="240" w:lineRule="auto"/>
        <w:rPr>
          <w:rFonts w:ascii="Times New Roman" w:eastAsia="Times New Roman" w:hAnsi="Times New Roman" w:cs="Times New Roman"/>
        </w:rPr>
      </w:pPr>
    </w:p>
    <w:p w14:paraId="5892BC09" w14:textId="77777777" w:rsidR="00184AF7" w:rsidRPr="00184AF7" w:rsidRDefault="00184AF7" w:rsidP="00184AF7">
      <w:pPr>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highlight w:val="lightGray"/>
        </w:rPr>
        <w:t>Serija</w:t>
      </w:r>
    </w:p>
    <w:p w14:paraId="10449631" w14:textId="77777777" w:rsidR="00184AF7" w:rsidRPr="00184AF7" w:rsidRDefault="00184AF7" w:rsidP="00184AF7">
      <w:pPr>
        <w:tabs>
          <w:tab w:val="left" w:pos="567"/>
        </w:tabs>
        <w:spacing w:after="0" w:line="240" w:lineRule="auto"/>
        <w:rPr>
          <w:rFonts w:ascii="Times New Roman" w:eastAsia="Times New Roman" w:hAnsi="Times New Roman" w:cs="Times New Roman"/>
        </w:rPr>
      </w:pPr>
    </w:p>
    <w:p w14:paraId="32427F03" w14:textId="77777777" w:rsidR="00184AF7" w:rsidRPr="00184AF7" w:rsidRDefault="00184AF7" w:rsidP="00184AF7">
      <w:pPr>
        <w:tabs>
          <w:tab w:val="left" w:pos="567"/>
        </w:tabs>
        <w:spacing w:after="0" w:line="240" w:lineRule="auto"/>
        <w:rPr>
          <w:rFonts w:ascii="Times New Roman" w:eastAsia="Times New Roman" w:hAnsi="Times New Roman" w:cs="Times New Roman"/>
        </w:rPr>
      </w:pPr>
    </w:p>
    <w:p w14:paraId="3C0F6C2F" w14:textId="77777777" w:rsidR="00184AF7" w:rsidRPr="00184AF7" w:rsidRDefault="00184AF7" w:rsidP="00184AF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rPr>
      </w:pPr>
      <w:r w:rsidRPr="00184AF7">
        <w:rPr>
          <w:rFonts w:ascii="Times New Roman" w:eastAsia="Times New Roman" w:hAnsi="Times New Roman" w:cs="Times New Roman"/>
          <w:b/>
        </w:rPr>
        <w:t>14.</w:t>
      </w:r>
      <w:r w:rsidRPr="00184AF7">
        <w:rPr>
          <w:rFonts w:ascii="Times New Roman" w:eastAsia="Times New Roman" w:hAnsi="Times New Roman" w:cs="Times New Roman"/>
          <w:b/>
        </w:rPr>
        <w:tab/>
        <w:t>PARDAVIMO (IŠDAVIMO)</w:t>
      </w:r>
      <w:r w:rsidRPr="00184AF7">
        <w:rPr>
          <w:rFonts w:ascii="Times New Roman" w:eastAsia="Times New Roman" w:hAnsi="Times New Roman" w:cs="Times New Roman"/>
          <w:b/>
          <w:caps/>
        </w:rPr>
        <w:t xml:space="preserve"> tvarka</w:t>
      </w:r>
    </w:p>
    <w:p w14:paraId="36B6159A" w14:textId="77777777" w:rsidR="00184AF7" w:rsidRPr="00184AF7" w:rsidRDefault="00184AF7" w:rsidP="00184AF7">
      <w:pPr>
        <w:tabs>
          <w:tab w:val="left" w:pos="567"/>
        </w:tabs>
        <w:spacing w:after="0" w:line="240" w:lineRule="auto"/>
        <w:rPr>
          <w:rFonts w:ascii="Times New Roman" w:eastAsia="Times New Roman" w:hAnsi="Times New Roman" w:cs="Times New Roman"/>
        </w:rPr>
      </w:pPr>
    </w:p>
    <w:p w14:paraId="02677636" w14:textId="77777777" w:rsidR="00184AF7" w:rsidRPr="00184AF7" w:rsidRDefault="00184AF7" w:rsidP="00184AF7">
      <w:pPr>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 xml:space="preserve">Receptinis vaistas </w:t>
      </w:r>
    </w:p>
    <w:p w14:paraId="562EB11C" w14:textId="77777777" w:rsidR="00184AF7" w:rsidRPr="00184AF7" w:rsidRDefault="00184AF7" w:rsidP="00184AF7">
      <w:pPr>
        <w:tabs>
          <w:tab w:val="left" w:pos="567"/>
        </w:tabs>
        <w:spacing w:after="0" w:line="240" w:lineRule="auto"/>
        <w:rPr>
          <w:rFonts w:ascii="Times New Roman" w:eastAsia="Times New Roman" w:hAnsi="Times New Roman" w:cs="Times New Roman"/>
        </w:rPr>
      </w:pPr>
    </w:p>
    <w:p w14:paraId="584D618E" w14:textId="77777777" w:rsidR="00184AF7" w:rsidRPr="00184AF7" w:rsidRDefault="00184AF7" w:rsidP="00184AF7">
      <w:pPr>
        <w:tabs>
          <w:tab w:val="left" w:pos="567"/>
        </w:tabs>
        <w:spacing w:after="0" w:line="240" w:lineRule="auto"/>
        <w:rPr>
          <w:rFonts w:ascii="Times New Roman" w:eastAsia="Times New Roman" w:hAnsi="Times New Roman" w:cs="Times New Roman"/>
        </w:rPr>
      </w:pPr>
    </w:p>
    <w:p w14:paraId="2BA46206" w14:textId="77777777" w:rsidR="00184AF7" w:rsidRPr="00184AF7" w:rsidRDefault="00184AF7" w:rsidP="00184AF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rPr>
      </w:pPr>
      <w:r w:rsidRPr="00184AF7">
        <w:rPr>
          <w:rFonts w:ascii="Times New Roman" w:eastAsia="Times New Roman" w:hAnsi="Times New Roman" w:cs="Times New Roman"/>
          <w:b/>
        </w:rPr>
        <w:t>15.</w:t>
      </w:r>
      <w:r w:rsidRPr="00184AF7">
        <w:rPr>
          <w:rFonts w:ascii="Times New Roman" w:eastAsia="Times New Roman" w:hAnsi="Times New Roman" w:cs="Times New Roman"/>
          <w:b/>
        </w:rPr>
        <w:tab/>
      </w:r>
      <w:r w:rsidRPr="00184AF7">
        <w:rPr>
          <w:rFonts w:ascii="Times New Roman" w:eastAsia="Times New Roman" w:hAnsi="Times New Roman" w:cs="Times New Roman"/>
          <w:b/>
          <w:caps/>
        </w:rPr>
        <w:t>vartojimo instrukcijA</w:t>
      </w:r>
    </w:p>
    <w:p w14:paraId="5C51470F" w14:textId="77777777" w:rsidR="00184AF7" w:rsidRPr="00184AF7" w:rsidRDefault="00184AF7" w:rsidP="00184AF7">
      <w:pPr>
        <w:tabs>
          <w:tab w:val="left" w:pos="567"/>
        </w:tabs>
        <w:spacing w:after="0" w:line="240" w:lineRule="auto"/>
        <w:rPr>
          <w:rFonts w:ascii="Times New Roman" w:eastAsia="Times New Roman" w:hAnsi="Times New Roman" w:cs="Times New Roman"/>
        </w:rPr>
      </w:pPr>
    </w:p>
    <w:p w14:paraId="35200435" w14:textId="77777777" w:rsidR="00184AF7" w:rsidRPr="00184AF7" w:rsidRDefault="00184AF7" w:rsidP="00184AF7">
      <w:pPr>
        <w:tabs>
          <w:tab w:val="left" w:pos="567"/>
        </w:tabs>
        <w:spacing w:after="0" w:line="240" w:lineRule="auto"/>
        <w:rPr>
          <w:rFonts w:ascii="Times New Roman" w:eastAsia="Times New Roman" w:hAnsi="Times New Roman" w:cs="Times New Roman"/>
        </w:rPr>
      </w:pPr>
    </w:p>
    <w:p w14:paraId="284E4577" w14:textId="77777777" w:rsidR="00184AF7" w:rsidRPr="00184AF7" w:rsidRDefault="00184AF7" w:rsidP="00184AF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rPr>
      </w:pPr>
      <w:r w:rsidRPr="00184AF7">
        <w:rPr>
          <w:rFonts w:ascii="Times New Roman" w:eastAsia="Times New Roman" w:hAnsi="Times New Roman" w:cs="Times New Roman"/>
          <w:b/>
        </w:rPr>
        <w:t>16.</w:t>
      </w:r>
      <w:r w:rsidRPr="00184AF7">
        <w:rPr>
          <w:rFonts w:ascii="Times New Roman" w:eastAsia="Times New Roman" w:hAnsi="Times New Roman" w:cs="Times New Roman"/>
          <w:b/>
        </w:rPr>
        <w:tab/>
        <w:t>INFORMACIJA BRAILIO RAŠTU</w:t>
      </w:r>
    </w:p>
    <w:p w14:paraId="5DCBA265" w14:textId="77777777" w:rsidR="00184AF7" w:rsidRPr="00184AF7" w:rsidRDefault="00184AF7" w:rsidP="00184AF7">
      <w:pPr>
        <w:tabs>
          <w:tab w:val="left" w:pos="567"/>
        </w:tabs>
        <w:spacing w:after="0" w:line="240" w:lineRule="auto"/>
        <w:rPr>
          <w:rFonts w:ascii="Times New Roman" w:eastAsia="Times New Roman" w:hAnsi="Times New Roman" w:cs="Times New Roman"/>
        </w:rPr>
      </w:pPr>
    </w:p>
    <w:p w14:paraId="6821F76C" w14:textId="77777777" w:rsidR="00184AF7" w:rsidRPr="00184AF7" w:rsidRDefault="00184AF7" w:rsidP="00184AF7">
      <w:pPr>
        <w:tabs>
          <w:tab w:val="left" w:pos="567"/>
        </w:tabs>
        <w:spacing w:after="0" w:line="260" w:lineRule="exact"/>
        <w:rPr>
          <w:rFonts w:ascii="Times New Roman" w:eastAsia="Times New Roman" w:hAnsi="Times New Roman" w:cs="Times New Roman"/>
          <w:noProof/>
          <w:shd w:val="clear" w:color="auto" w:fill="CCCCCC"/>
        </w:rPr>
      </w:pPr>
    </w:p>
    <w:p w14:paraId="7A1DD84D" w14:textId="77777777" w:rsidR="00184AF7" w:rsidRPr="00184AF7" w:rsidRDefault="00184AF7" w:rsidP="00184AF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en-GB"/>
        </w:rPr>
      </w:pPr>
      <w:r w:rsidRPr="00184AF7">
        <w:rPr>
          <w:rFonts w:ascii="Times New Roman" w:eastAsia="Times New Roman" w:hAnsi="Times New Roman" w:cs="Times New Roman"/>
          <w:b/>
          <w:noProof/>
          <w:snapToGrid w:val="0"/>
          <w:szCs w:val="20"/>
          <w:lang w:val="en-GB"/>
        </w:rPr>
        <w:t>17.</w:t>
      </w:r>
      <w:r w:rsidRPr="00184AF7">
        <w:rPr>
          <w:rFonts w:ascii="Times New Roman" w:eastAsia="Times New Roman" w:hAnsi="Times New Roman" w:cs="Times New Roman"/>
          <w:b/>
          <w:noProof/>
          <w:snapToGrid w:val="0"/>
          <w:szCs w:val="20"/>
          <w:lang w:val="en-GB"/>
        </w:rPr>
        <w:tab/>
        <w:t>UNIKALUS IDENTIFIKATORIUS – 2D BRŪKŠNINIS KODAS</w:t>
      </w:r>
    </w:p>
    <w:p w14:paraId="65FFFBA7" w14:textId="77777777" w:rsidR="00184AF7" w:rsidRPr="00184AF7" w:rsidRDefault="00184AF7" w:rsidP="00184AF7">
      <w:pPr>
        <w:tabs>
          <w:tab w:val="left" w:pos="567"/>
        </w:tabs>
        <w:spacing w:after="0" w:line="260" w:lineRule="exact"/>
        <w:rPr>
          <w:rFonts w:ascii="Times New Roman" w:eastAsia="Times New Roman" w:hAnsi="Times New Roman" w:cs="Times New Roman"/>
          <w:noProof/>
          <w:snapToGrid w:val="0"/>
          <w:szCs w:val="20"/>
          <w:lang w:val="en-GB"/>
        </w:rPr>
      </w:pPr>
    </w:p>
    <w:p w14:paraId="28663546" w14:textId="77777777" w:rsidR="00184AF7" w:rsidRPr="00184AF7" w:rsidRDefault="00184AF7" w:rsidP="00184AF7">
      <w:pPr>
        <w:tabs>
          <w:tab w:val="left" w:pos="567"/>
        </w:tabs>
        <w:spacing w:after="0" w:line="260" w:lineRule="exact"/>
        <w:rPr>
          <w:rFonts w:ascii="Times New Roman" w:eastAsia="Times New Roman" w:hAnsi="Times New Roman" w:cs="Times New Roman"/>
          <w:noProof/>
          <w:snapToGrid w:val="0"/>
          <w:szCs w:val="20"/>
          <w:highlight w:val="lightGray"/>
          <w:lang w:val="en-GB"/>
        </w:rPr>
      </w:pPr>
      <w:r w:rsidRPr="00184AF7">
        <w:rPr>
          <w:rFonts w:ascii="Times New Roman" w:eastAsia="Times New Roman" w:hAnsi="Times New Roman" w:cs="Times New Roman"/>
          <w:noProof/>
          <w:snapToGrid w:val="0"/>
          <w:szCs w:val="20"/>
          <w:highlight w:val="lightGray"/>
          <w:lang w:val="en-GB"/>
        </w:rPr>
        <w:t>Tuo atveju, jeigu nėra naudojama išorinė dėžutė.</w:t>
      </w:r>
    </w:p>
    <w:p w14:paraId="74167EB7" w14:textId="77777777" w:rsidR="00184AF7" w:rsidRPr="00184AF7" w:rsidRDefault="00184AF7" w:rsidP="00184AF7">
      <w:pPr>
        <w:tabs>
          <w:tab w:val="left" w:pos="567"/>
        </w:tabs>
        <w:spacing w:after="0" w:line="260" w:lineRule="exact"/>
        <w:rPr>
          <w:rFonts w:ascii="Times New Roman" w:eastAsia="Times New Roman" w:hAnsi="Times New Roman" w:cs="Times New Roman"/>
          <w:noProof/>
          <w:snapToGrid w:val="0"/>
          <w:shd w:val="clear" w:color="auto" w:fill="CCCCCC"/>
          <w:lang w:val="en-GB"/>
        </w:rPr>
      </w:pPr>
      <w:r w:rsidRPr="00184AF7">
        <w:rPr>
          <w:rFonts w:ascii="Times New Roman" w:eastAsia="Times New Roman" w:hAnsi="Times New Roman" w:cs="Times New Roman"/>
          <w:noProof/>
          <w:snapToGrid w:val="0"/>
          <w:szCs w:val="20"/>
          <w:highlight w:val="lightGray"/>
          <w:lang w:val="en-GB"/>
        </w:rPr>
        <w:t>2D brūkšninis kodas su nurodytu unikaliu identifikatoriumi.</w:t>
      </w:r>
    </w:p>
    <w:p w14:paraId="1E082CD7" w14:textId="77777777" w:rsidR="00184AF7" w:rsidRPr="00184AF7" w:rsidRDefault="00184AF7" w:rsidP="00184AF7">
      <w:pPr>
        <w:tabs>
          <w:tab w:val="left" w:pos="567"/>
        </w:tabs>
        <w:spacing w:after="0" w:line="260" w:lineRule="exact"/>
        <w:rPr>
          <w:rFonts w:ascii="Times New Roman" w:eastAsia="Times New Roman" w:hAnsi="Times New Roman" w:cs="Times New Roman"/>
          <w:noProof/>
          <w:snapToGrid w:val="0"/>
          <w:shd w:val="clear" w:color="auto" w:fill="CCCCCC"/>
          <w:lang w:val="en-GB"/>
        </w:rPr>
      </w:pPr>
    </w:p>
    <w:p w14:paraId="3AACFF69" w14:textId="77777777" w:rsidR="00184AF7" w:rsidRPr="00184AF7" w:rsidRDefault="00184AF7" w:rsidP="00184AF7">
      <w:pPr>
        <w:tabs>
          <w:tab w:val="left" w:pos="567"/>
        </w:tabs>
        <w:spacing w:after="0" w:line="260" w:lineRule="exact"/>
        <w:rPr>
          <w:rFonts w:ascii="Times New Roman" w:eastAsia="Times New Roman" w:hAnsi="Times New Roman" w:cs="Times New Roman"/>
          <w:noProof/>
          <w:snapToGrid w:val="0"/>
          <w:szCs w:val="20"/>
          <w:lang w:val="en-GB"/>
        </w:rPr>
      </w:pPr>
    </w:p>
    <w:p w14:paraId="19CF27AE" w14:textId="77777777" w:rsidR="00184AF7" w:rsidRPr="00184AF7" w:rsidRDefault="00184AF7" w:rsidP="00184AF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en-GB"/>
        </w:rPr>
      </w:pPr>
      <w:r w:rsidRPr="00184AF7">
        <w:rPr>
          <w:rFonts w:ascii="Times New Roman" w:eastAsia="Times New Roman" w:hAnsi="Times New Roman" w:cs="Times New Roman"/>
          <w:b/>
          <w:noProof/>
          <w:snapToGrid w:val="0"/>
          <w:szCs w:val="20"/>
          <w:lang w:val="en-GB"/>
        </w:rPr>
        <w:t>18.</w:t>
      </w:r>
      <w:r w:rsidRPr="00184AF7">
        <w:rPr>
          <w:rFonts w:ascii="Times New Roman" w:eastAsia="Times New Roman" w:hAnsi="Times New Roman" w:cs="Times New Roman"/>
          <w:b/>
          <w:noProof/>
          <w:snapToGrid w:val="0"/>
          <w:szCs w:val="20"/>
          <w:lang w:val="en-GB"/>
        </w:rPr>
        <w:tab/>
        <w:t>UNIKALUS IDENTIFIKATORIUS – ŽMONĖMS SUPRANTAMI DUOMENYS</w:t>
      </w:r>
    </w:p>
    <w:p w14:paraId="3B31EB18" w14:textId="77777777" w:rsidR="00184AF7" w:rsidRPr="00184AF7" w:rsidRDefault="00184AF7" w:rsidP="00184AF7">
      <w:pPr>
        <w:tabs>
          <w:tab w:val="left" w:pos="567"/>
        </w:tabs>
        <w:spacing w:after="0" w:line="260" w:lineRule="exact"/>
        <w:rPr>
          <w:rFonts w:ascii="Times New Roman" w:eastAsia="Times New Roman" w:hAnsi="Times New Roman" w:cs="Times New Roman"/>
          <w:noProof/>
          <w:snapToGrid w:val="0"/>
          <w:szCs w:val="20"/>
          <w:lang w:val="en-GB"/>
        </w:rPr>
      </w:pPr>
    </w:p>
    <w:p w14:paraId="0514C9FE" w14:textId="77777777" w:rsidR="00184AF7" w:rsidRPr="00184AF7" w:rsidRDefault="00184AF7" w:rsidP="00184AF7">
      <w:pPr>
        <w:tabs>
          <w:tab w:val="left" w:pos="567"/>
        </w:tabs>
        <w:spacing w:after="0" w:line="260" w:lineRule="exact"/>
        <w:rPr>
          <w:rFonts w:ascii="Times New Roman" w:eastAsia="Times New Roman" w:hAnsi="Times New Roman" w:cs="Times New Roman"/>
          <w:noProof/>
          <w:snapToGrid w:val="0"/>
          <w:szCs w:val="20"/>
          <w:highlight w:val="lightGray"/>
          <w:lang w:val="en-GB"/>
        </w:rPr>
      </w:pPr>
      <w:r w:rsidRPr="00184AF7">
        <w:rPr>
          <w:rFonts w:ascii="Times New Roman" w:eastAsia="Times New Roman" w:hAnsi="Times New Roman" w:cs="Times New Roman"/>
          <w:noProof/>
          <w:snapToGrid w:val="0"/>
          <w:szCs w:val="20"/>
          <w:highlight w:val="lightGray"/>
          <w:lang w:val="en-GB"/>
        </w:rPr>
        <w:t>Tuo atveju, jeigu nėra naudojama išorinė dėžutė.</w:t>
      </w:r>
    </w:p>
    <w:p w14:paraId="0995D9B0" w14:textId="77777777" w:rsidR="00184AF7" w:rsidRPr="00C323DE" w:rsidRDefault="00184AF7" w:rsidP="00184AF7">
      <w:pPr>
        <w:tabs>
          <w:tab w:val="left" w:pos="567"/>
        </w:tabs>
        <w:spacing w:after="0" w:line="260" w:lineRule="exact"/>
        <w:rPr>
          <w:rFonts w:ascii="Times New Roman" w:eastAsia="Times New Roman" w:hAnsi="Times New Roman" w:cs="Times New Roman"/>
          <w:snapToGrid w:val="0"/>
          <w:lang w:val="en-GB"/>
        </w:rPr>
      </w:pPr>
      <w:r w:rsidRPr="00AE7F51">
        <w:rPr>
          <w:rFonts w:ascii="Times New Roman" w:eastAsia="Times New Roman" w:hAnsi="Times New Roman" w:cs="Times New Roman"/>
          <w:snapToGrid w:val="0"/>
          <w:szCs w:val="20"/>
          <w:lang w:val="en-GB"/>
        </w:rPr>
        <w:t xml:space="preserve">PC: </w:t>
      </w:r>
    </w:p>
    <w:p w14:paraId="54CCE231" w14:textId="77777777" w:rsidR="00184AF7" w:rsidRPr="00184AF7" w:rsidRDefault="00184AF7" w:rsidP="00184AF7">
      <w:pPr>
        <w:tabs>
          <w:tab w:val="left" w:pos="567"/>
        </w:tabs>
        <w:spacing w:after="0" w:line="260" w:lineRule="exact"/>
        <w:rPr>
          <w:rFonts w:ascii="Times New Roman" w:eastAsia="Times New Roman" w:hAnsi="Times New Roman" w:cs="Times New Roman"/>
          <w:snapToGrid w:val="0"/>
          <w:lang w:val="en-GB"/>
        </w:rPr>
      </w:pPr>
      <w:r w:rsidRPr="00184AF7">
        <w:rPr>
          <w:rFonts w:ascii="Times New Roman" w:eastAsia="Times New Roman" w:hAnsi="Times New Roman" w:cs="Times New Roman"/>
          <w:snapToGrid w:val="0"/>
          <w:szCs w:val="20"/>
          <w:lang w:val="en-GB"/>
        </w:rPr>
        <w:t xml:space="preserve">SN: </w:t>
      </w:r>
    </w:p>
    <w:p w14:paraId="530E66EA" w14:textId="77777777" w:rsidR="00184AF7" w:rsidRPr="00184AF7" w:rsidRDefault="00184AF7" w:rsidP="00184AF7">
      <w:pPr>
        <w:tabs>
          <w:tab w:val="left" w:pos="567"/>
        </w:tabs>
        <w:spacing w:after="0" w:line="260" w:lineRule="exact"/>
        <w:rPr>
          <w:rFonts w:ascii="Times New Roman" w:eastAsia="Times New Roman" w:hAnsi="Times New Roman" w:cs="Times New Roman"/>
          <w:snapToGrid w:val="0"/>
          <w:lang w:val="en-GB"/>
        </w:rPr>
      </w:pPr>
      <w:r w:rsidRPr="00184AF7">
        <w:rPr>
          <w:rFonts w:ascii="Times New Roman" w:eastAsia="Times New Roman" w:hAnsi="Times New Roman" w:cs="Times New Roman"/>
          <w:snapToGrid w:val="0"/>
          <w:szCs w:val="20"/>
          <w:highlight w:val="lightGray"/>
          <w:lang w:val="en-GB"/>
        </w:rPr>
        <w:t xml:space="preserve">NN: </w:t>
      </w:r>
    </w:p>
    <w:p w14:paraId="6A8EF52C" w14:textId="77777777" w:rsidR="00184AF7" w:rsidRPr="00184AF7" w:rsidRDefault="00184AF7" w:rsidP="00184AF7">
      <w:pPr>
        <w:spacing w:after="0" w:line="240" w:lineRule="auto"/>
        <w:rPr>
          <w:rFonts w:ascii="Times New Roman" w:eastAsia="Times New Roman" w:hAnsi="Times New Roman" w:cs="Times New Roman"/>
        </w:rPr>
      </w:pPr>
    </w:p>
    <w:p w14:paraId="096094D8" w14:textId="77777777" w:rsidR="00184AF7" w:rsidRPr="00184AF7" w:rsidRDefault="00184AF7" w:rsidP="00184AF7">
      <w:pPr>
        <w:spacing w:line="240" w:lineRule="auto"/>
        <w:rPr>
          <w:rFonts w:ascii="Times New Roman" w:eastAsia="Times New Roman" w:hAnsi="Times New Roman" w:cs="Times New Roman"/>
        </w:rPr>
      </w:pPr>
      <w:r w:rsidRPr="00184AF7">
        <w:rPr>
          <w:rFonts w:ascii="Times New Roman" w:eastAsia="Times New Roman" w:hAnsi="Times New Roman" w:cs="Times New Roman"/>
        </w:rPr>
        <w:br w:type="page"/>
      </w:r>
    </w:p>
    <w:p w14:paraId="593ADF9C" w14:textId="77777777" w:rsidR="00184AF7" w:rsidRPr="00184AF7" w:rsidRDefault="00184AF7" w:rsidP="00184AF7">
      <w:pPr>
        <w:pBdr>
          <w:top w:val="single" w:sz="4" w:space="0"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r w:rsidRPr="00184AF7">
        <w:rPr>
          <w:rFonts w:ascii="Times New Roman" w:eastAsia="Times New Roman" w:hAnsi="Times New Roman" w:cs="Times New Roman"/>
          <w:b/>
        </w:rPr>
        <w:t>MINIMALI INFORMACIJA ANT LIZDINIŲ PLOKŠTELIŲ ARBA DVISLUOKSNIŲ JUOSTELIŲ</w:t>
      </w:r>
    </w:p>
    <w:p w14:paraId="42A145E7" w14:textId="77777777" w:rsidR="00184AF7" w:rsidRPr="00184AF7" w:rsidRDefault="00184AF7" w:rsidP="00184AF7">
      <w:pPr>
        <w:pBdr>
          <w:top w:val="single" w:sz="4" w:space="0"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p>
    <w:p w14:paraId="40038DC7" w14:textId="77777777" w:rsidR="00184AF7" w:rsidRPr="00184AF7" w:rsidRDefault="00184AF7" w:rsidP="00184AF7">
      <w:pPr>
        <w:pBdr>
          <w:top w:val="single" w:sz="4" w:space="0"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rPr>
      </w:pPr>
      <w:r w:rsidRPr="00184AF7">
        <w:rPr>
          <w:rFonts w:ascii="Times New Roman" w:eastAsia="Times New Roman" w:hAnsi="Times New Roman" w:cs="Times New Roman"/>
          <w:b/>
          <w:caps/>
        </w:rPr>
        <w:t>SKAIDRI PVC/PVDC/ALIUMINIO Lizdinė plokštelė</w:t>
      </w:r>
    </w:p>
    <w:p w14:paraId="6362E37B" w14:textId="77777777" w:rsidR="00184AF7" w:rsidRPr="00184AF7" w:rsidRDefault="00184AF7" w:rsidP="00184AF7">
      <w:pPr>
        <w:spacing w:after="0" w:line="240" w:lineRule="auto"/>
        <w:rPr>
          <w:rFonts w:ascii="Times New Roman" w:eastAsia="Times New Roman" w:hAnsi="Times New Roman" w:cs="Times New Roman"/>
        </w:rPr>
      </w:pPr>
    </w:p>
    <w:p w14:paraId="63BDDDDE" w14:textId="77777777" w:rsidR="00184AF7" w:rsidRPr="00184AF7" w:rsidRDefault="00184AF7" w:rsidP="00184AF7">
      <w:pPr>
        <w:spacing w:after="0" w:line="240" w:lineRule="auto"/>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4AF7" w:rsidRPr="00184AF7" w14:paraId="349560CE" w14:textId="77777777" w:rsidTr="00FD29E7">
        <w:tc>
          <w:tcPr>
            <w:tcW w:w="9287" w:type="dxa"/>
          </w:tcPr>
          <w:p w14:paraId="05F574FA" w14:textId="77777777" w:rsidR="00184AF7" w:rsidRPr="00184AF7" w:rsidRDefault="00184AF7" w:rsidP="00184AF7">
            <w:pPr>
              <w:tabs>
                <w:tab w:val="left" w:pos="142"/>
              </w:tabs>
              <w:spacing w:after="0" w:line="240" w:lineRule="auto"/>
              <w:ind w:left="567" w:hanging="567"/>
              <w:rPr>
                <w:rFonts w:ascii="Times New Roman" w:eastAsia="Times New Roman" w:hAnsi="Times New Roman" w:cs="Times New Roman"/>
                <w:b/>
              </w:rPr>
            </w:pPr>
            <w:r w:rsidRPr="00184AF7">
              <w:rPr>
                <w:rFonts w:ascii="Times New Roman" w:eastAsia="Times New Roman" w:hAnsi="Times New Roman" w:cs="Times New Roman"/>
                <w:b/>
              </w:rPr>
              <w:t>1.</w:t>
            </w:r>
            <w:r w:rsidRPr="00184AF7">
              <w:rPr>
                <w:rFonts w:ascii="Times New Roman" w:eastAsia="Times New Roman" w:hAnsi="Times New Roman" w:cs="Times New Roman"/>
                <w:b/>
              </w:rPr>
              <w:tab/>
            </w:r>
            <w:r w:rsidRPr="00184AF7">
              <w:rPr>
                <w:rFonts w:ascii="Times New Roman" w:eastAsia="Times New Roman" w:hAnsi="Times New Roman" w:cs="Times New Roman"/>
                <w:b/>
                <w:caps/>
              </w:rPr>
              <w:t>Vaistinio preparato pavadinimas</w:t>
            </w:r>
          </w:p>
        </w:tc>
      </w:tr>
    </w:tbl>
    <w:p w14:paraId="61AF8B56" w14:textId="77777777" w:rsidR="00184AF7" w:rsidRPr="00184AF7" w:rsidRDefault="00184AF7" w:rsidP="00184AF7">
      <w:pPr>
        <w:spacing w:after="0" w:line="240" w:lineRule="auto"/>
        <w:ind w:left="567" w:hanging="567"/>
        <w:rPr>
          <w:rFonts w:ascii="Times New Roman" w:eastAsia="Times New Roman" w:hAnsi="Times New Roman" w:cs="Times New Roman"/>
        </w:rPr>
      </w:pPr>
    </w:p>
    <w:p w14:paraId="26814D8B" w14:textId="77777777" w:rsidR="00184AF7" w:rsidRPr="00184AF7" w:rsidRDefault="00184AF7" w:rsidP="00184AF7">
      <w:pPr>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Destele 150</w:t>
      </w:r>
      <w:r w:rsidRPr="00184AF7" w:rsidDel="005E02BD">
        <w:rPr>
          <w:rFonts w:ascii="Times New Roman" w:eastAsia="Times New Roman" w:hAnsi="Times New Roman" w:cs="Times New Roman"/>
        </w:rPr>
        <w:t xml:space="preserve"> </w:t>
      </w:r>
      <w:r w:rsidRPr="00184AF7">
        <w:rPr>
          <w:rFonts w:ascii="Times New Roman" w:eastAsia="Times New Roman" w:hAnsi="Times New Roman" w:cs="Times New Roman"/>
        </w:rPr>
        <w:t>/30</w:t>
      </w:r>
      <w:r w:rsidR="00AE7F51">
        <w:rPr>
          <w:rFonts w:ascii="Times New Roman" w:eastAsia="Times New Roman" w:hAnsi="Times New Roman" w:cs="Times New Roman"/>
        </w:rPr>
        <w:t> </w:t>
      </w:r>
      <w:r w:rsidRPr="00184AF7">
        <w:rPr>
          <w:rFonts w:ascii="Times New Roman" w:eastAsia="Times New Roman" w:hAnsi="Times New Roman" w:cs="Times New Roman"/>
        </w:rPr>
        <w:t>mikrogramų tabletės</w:t>
      </w:r>
    </w:p>
    <w:p w14:paraId="4988852B" w14:textId="77777777" w:rsidR="00184AF7" w:rsidRPr="00184AF7" w:rsidRDefault="00184AF7" w:rsidP="00184AF7">
      <w:pPr>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Desogestrelum/ Ethinylestradiolum</w:t>
      </w:r>
    </w:p>
    <w:p w14:paraId="15699AE4" w14:textId="77777777" w:rsidR="00184AF7" w:rsidRPr="00184AF7" w:rsidRDefault="00184AF7" w:rsidP="00184AF7">
      <w:pPr>
        <w:spacing w:after="0" w:line="240" w:lineRule="auto"/>
        <w:rPr>
          <w:rFonts w:ascii="Times New Roman" w:eastAsia="Times New Roman" w:hAnsi="Times New Roman" w:cs="Times New Roman"/>
        </w:rPr>
      </w:pPr>
    </w:p>
    <w:p w14:paraId="0F67CF42" w14:textId="77777777" w:rsidR="00184AF7" w:rsidRPr="00184AF7" w:rsidRDefault="00184AF7" w:rsidP="00184AF7">
      <w:pPr>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4AF7" w:rsidRPr="00184AF7" w14:paraId="7B78E5A5" w14:textId="77777777" w:rsidTr="00FD29E7">
        <w:tc>
          <w:tcPr>
            <w:tcW w:w="9287" w:type="dxa"/>
          </w:tcPr>
          <w:p w14:paraId="1C86D3D2" w14:textId="77777777" w:rsidR="00184AF7" w:rsidRPr="00184AF7" w:rsidRDefault="00184AF7" w:rsidP="00184AF7">
            <w:pPr>
              <w:tabs>
                <w:tab w:val="left" w:pos="142"/>
              </w:tabs>
              <w:spacing w:after="0" w:line="240" w:lineRule="auto"/>
              <w:ind w:left="567" w:hanging="567"/>
              <w:rPr>
                <w:rFonts w:ascii="Times New Roman" w:eastAsia="Times New Roman" w:hAnsi="Times New Roman" w:cs="Times New Roman"/>
                <w:b/>
              </w:rPr>
            </w:pPr>
            <w:r w:rsidRPr="00184AF7">
              <w:rPr>
                <w:rFonts w:ascii="Times New Roman" w:eastAsia="Times New Roman" w:hAnsi="Times New Roman" w:cs="Times New Roman"/>
                <w:b/>
              </w:rPr>
              <w:t>2</w:t>
            </w:r>
            <w:r w:rsidRPr="00184AF7">
              <w:rPr>
                <w:rFonts w:ascii="Times New Roman" w:eastAsia="Times New Roman" w:hAnsi="Times New Roman" w:cs="Times New Roman"/>
                <w:b/>
                <w:caps/>
              </w:rPr>
              <w:t>.</w:t>
            </w:r>
            <w:r w:rsidRPr="00184AF7">
              <w:rPr>
                <w:rFonts w:ascii="Times New Roman" w:eastAsia="Times New Roman" w:hAnsi="Times New Roman" w:cs="Times New Roman"/>
                <w:b/>
                <w:caps/>
              </w:rPr>
              <w:tab/>
              <w:t>REGISTRUOTOJO</w:t>
            </w:r>
            <w:r w:rsidRPr="00184AF7" w:rsidDel="00560E8B">
              <w:rPr>
                <w:rFonts w:ascii="Times New Roman" w:eastAsia="Times New Roman" w:hAnsi="Times New Roman" w:cs="Times New Roman"/>
                <w:b/>
                <w:caps/>
              </w:rPr>
              <w:t xml:space="preserve"> </w:t>
            </w:r>
            <w:r w:rsidRPr="00184AF7">
              <w:rPr>
                <w:rFonts w:ascii="Times New Roman" w:eastAsia="Times New Roman" w:hAnsi="Times New Roman" w:cs="Times New Roman"/>
                <w:b/>
                <w:caps/>
              </w:rPr>
              <w:t>pavadinimas</w:t>
            </w:r>
          </w:p>
        </w:tc>
      </w:tr>
    </w:tbl>
    <w:p w14:paraId="680EDA48" w14:textId="77777777" w:rsidR="00184AF7" w:rsidRPr="00184AF7" w:rsidRDefault="00184AF7" w:rsidP="00184AF7">
      <w:pPr>
        <w:spacing w:after="0" w:line="240" w:lineRule="auto"/>
        <w:rPr>
          <w:rFonts w:ascii="Times New Roman" w:eastAsia="Times New Roman" w:hAnsi="Times New Roman" w:cs="Times New Roman"/>
          <w:b/>
        </w:rPr>
      </w:pPr>
    </w:p>
    <w:p w14:paraId="1CD8F95D" w14:textId="77777777" w:rsidR="00184AF7" w:rsidRPr="00184AF7" w:rsidRDefault="00184AF7" w:rsidP="00184AF7">
      <w:pPr>
        <w:spacing w:after="0" w:line="240" w:lineRule="auto"/>
        <w:rPr>
          <w:rFonts w:ascii="Times New Roman" w:eastAsia="Times New Roman" w:hAnsi="Times New Roman" w:cs="Times New Roman"/>
          <w:lang w:eastAsia="lt-LT"/>
        </w:rPr>
      </w:pPr>
      <w:r w:rsidRPr="00184AF7">
        <w:rPr>
          <w:rFonts w:ascii="Times New Roman" w:eastAsia="Times New Roman" w:hAnsi="Times New Roman" w:cs="Times New Roman"/>
          <w:lang w:eastAsia="lt-LT"/>
        </w:rPr>
        <w:t>Teva Pharma B.V.</w:t>
      </w:r>
    </w:p>
    <w:p w14:paraId="4AE32C44" w14:textId="77777777" w:rsidR="00184AF7" w:rsidRPr="00184AF7" w:rsidRDefault="00184AF7" w:rsidP="00184AF7">
      <w:pPr>
        <w:spacing w:after="0" w:line="240" w:lineRule="auto"/>
        <w:rPr>
          <w:rFonts w:ascii="Times New Roman" w:eastAsia="Times New Roman" w:hAnsi="Times New Roman" w:cs="Times New Roman"/>
        </w:rPr>
      </w:pPr>
    </w:p>
    <w:p w14:paraId="0826117C" w14:textId="77777777" w:rsidR="00184AF7" w:rsidRPr="00184AF7" w:rsidRDefault="00184AF7" w:rsidP="00184AF7">
      <w:pPr>
        <w:spacing w:after="0" w:line="240" w:lineRule="auto"/>
        <w:ind w:firstLine="567"/>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4AF7" w:rsidRPr="00184AF7" w14:paraId="4B61B30C" w14:textId="77777777" w:rsidTr="00FD29E7">
        <w:tc>
          <w:tcPr>
            <w:tcW w:w="9287" w:type="dxa"/>
          </w:tcPr>
          <w:p w14:paraId="3779814A" w14:textId="77777777" w:rsidR="00184AF7" w:rsidRPr="00184AF7" w:rsidRDefault="00184AF7" w:rsidP="00184AF7">
            <w:pPr>
              <w:tabs>
                <w:tab w:val="left" w:pos="142"/>
              </w:tabs>
              <w:spacing w:after="0" w:line="240" w:lineRule="auto"/>
              <w:ind w:left="567" w:hanging="567"/>
              <w:rPr>
                <w:rFonts w:ascii="Times New Roman" w:eastAsia="Times New Roman" w:hAnsi="Times New Roman" w:cs="Times New Roman"/>
                <w:b/>
              </w:rPr>
            </w:pPr>
            <w:r w:rsidRPr="00184AF7">
              <w:rPr>
                <w:rFonts w:ascii="Times New Roman" w:eastAsia="Times New Roman" w:hAnsi="Times New Roman" w:cs="Times New Roman"/>
                <w:b/>
              </w:rPr>
              <w:t>3.</w:t>
            </w:r>
            <w:r w:rsidRPr="00184AF7">
              <w:rPr>
                <w:rFonts w:ascii="Times New Roman" w:eastAsia="Times New Roman" w:hAnsi="Times New Roman" w:cs="Times New Roman"/>
                <w:b/>
              </w:rPr>
              <w:tab/>
            </w:r>
            <w:r w:rsidRPr="00184AF7">
              <w:rPr>
                <w:rFonts w:ascii="Times New Roman" w:eastAsia="Times New Roman" w:hAnsi="Times New Roman" w:cs="Times New Roman"/>
                <w:b/>
                <w:caps/>
              </w:rPr>
              <w:t>tinkamumo laikas</w:t>
            </w:r>
          </w:p>
        </w:tc>
      </w:tr>
    </w:tbl>
    <w:p w14:paraId="7E1EB1EA" w14:textId="77777777" w:rsidR="00184AF7" w:rsidRPr="00184AF7" w:rsidRDefault="00184AF7" w:rsidP="00184AF7">
      <w:pPr>
        <w:spacing w:after="0" w:line="240" w:lineRule="auto"/>
        <w:rPr>
          <w:rFonts w:ascii="Times New Roman" w:eastAsia="Times New Roman" w:hAnsi="Times New Roman" w:cs="Times New Roman"/>
          <w:b/>
        </w:rPr>
      </w:pPr>
    </w:p>
    <w:p w14:paraId="7A9C670C" w14:textId="77777777" w:rsidR="00184AF7" w:rsidRPr="00184AF7" w:rsidRDefault="00184AF7" w:rsidP="00184AF7">
      <w:pPr>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EXP mm/MMMM</w:t>
      </w:r>
    </w:p>
    <w:p w14:paraId="5D2A401A" w14:textId="77777777" w:rsidR="00184AF7" w:rsidRPr="00184AF7" w:rsidRDefault="00184AF7" w:rsidP="00184AF7">
      <w:pPr>
        <w:spacing w:after="0" w:line="240" w:lineRule="auto"/>
        <w:rPr>
          <w:rFonts w:ascii="Times New Roman" w:eastAsia="Times New Roman" w:hAnsi="Times New Roman" w:cs="Times New Roman"/>
        </w:rPr>
      </w:pPr>
    </w:p>
    <w:p w14:paraId="38EA1251" w14:textId="77777777" w:rsidR="00184AF7" w:rsidRPr="00184AF7" w:rsidRDefault="00184AF7" w:rsidP="00184AF7">
      <w:pPr>
        <w:spacing w:after="0" w:line="240" w:lineRule="auto"/>
        <w:rPr>
          <w:rFonts w:ascii="Times New Roman" w:eastAsia="Times New Roman" w:hAnsi="Times New Roman" w:cs="Times New Roman"/>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4AF7" w:rsidRPr="00184AF7" w14:paraId="155AF26C" w14:textId="77777777" w:rsidTr="00FD29E7">
        <w:tc>
          <w:tcPr>
            <w:tcW w:w="9287" w:type="dxa"/>
          </w:tcPr>
          <w:p w14:paraId="06CD8459" w14:textId="77777777" w:rsidR="00184AF7" w:rsidRPr="00184AF7" w:rsidRDefault="00184AF7" w:rsidP="00184AF7">
            <w:pPr>
              <w:tabs>
                <w:tab w:val="left" w:pos="142"/>
              </w:tabs>
              <w:spacing w:after="0" w:line="240" w:lineRule="auto"/>
              <w:ind w:left="567" w:hanging="567"/>
              <w:rPr>
                <w:rFonts w:ascii="Times New Roman" w:eastAsia="Times New Roman" w:hAnsi="Times New Roman" w:cs="Times New Roman"/>
                <w:b/>
                <w:caps/>
              </w:rPr>
            </w:pPr>
            <w:r w:rsidRPr="00184AF7">
              <w:rPr>
                <w:rFonts w:ascii="Times New Roman" w:eastAsia="Times New Roman" w:hAnsi="Times New Roman" w:cs="Times New Roman"/>
                <w:b/>
                <w:caps/>
              </w:rPr>
              <w:t>4.</w:t>
            </w:r>
            <w:r w:rsidRPr="00184AF7">
              <w:rPr>
                <w:rFonts w:ascii="Times New Roman" w:eastAsia="Times New Roman" w:hAnsi="Times New Roman" w:cs="Times New Roman"/>
                <w:b/>
                <w:caps/>
              </w:rPr>
              <w:tab/>
              <w:t>Serijos numeris</w:t>
            </w:r>
          </w:p>
        </w:tc>
      </w:tr>
    </w:tbl>
    <w:p w14:paraId="5D12D387" w14:textId="77777777" w:rsidR="00184AF7" w:rsidRPr="00184AF7" w:rsidRDefault="00184AF7" w:rsidP="00184AF7">
      <w:pPr>
        <w:spacing w:after="0" w:line="240" w:lineRule="auto"/>
        <w:ind w:right="113"/>
        <w:rPr>
          <w:rFonts w:ascii="Times New Roman" w:eastAsia="Times New Roman" w:hAnsi="Times New Roman" w:cs="Times New Roman"/>
        </w:rPr>
      </w:pPr>
    </w:p>
    <w:p w14:paraId="3649C805" w14:textId="77777777" w:rsidR="00184AF7" w:rsidRPr="00184AF7" w:rsidRDefault="00184AF7" w:rsidP="00184AF7">
      <w:pPr>
        <w:spacing w:after="0" w:line="240" w:lineRule="auto"/>
        <w:ind w:right="113"/>
        <w:rPr>
          <w:rFonts w:ascii="Times New Roman" w:eastAsia="Times New Roman" w:hAnsi="Times New Roman" w:cs="Times New Roman"/>
        </w:rPr>
      </w:pPr>
      <w:r w:rsidRPr="00184AF7">
        <w:rPr>
          <w:rFonts w:ascii="Times New Roman" w:eastAsia="Times New Roman" w:hAnsi="Times New Roman" w:cs="Times New Roman"/>
        </w:rPr>
        <w:t>Lot</w:t>
      </w:r>
    </w:p>
    <w:p w14:paraId="478B49D3" w14:textId="77777777" w:rsidR="00184AF7" w:rsidRPr="00184AF7" w:rsidRDefault="00184AF7" w:rsidP="00184AF7">
      <w:pPr>
        <w:spacing w:after="0" w:line="240" w:lineRule="auto"/>
        <w:ind w:right="113"/>
        <w:rPr>
          <w:rFonts w:ascii="Times New Roman" w:eastAsia="Times New Roman" w:hAnsi="Times New Roman" w:cs="Times New Roman"/>
        </w:rPr>
      </w:pPr>
    </w:p>
    <w:p w14:paraId="459BED9B" w14:textId="77777777" w:rsidR="00184AF7" w:rsidRPr="00184AF7" w:rsidRDefault="00184AF7" w:rsidP="00184AF7">
      <w:pPr>
        <w:spacing w:after="0" w:line="240" w:lineRule="auto"/>
        <w:ind w:right="113"/>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4AF7" w:rsidRPr="00184AF7" w14:paraId="6C26E9FB" w14:textId="77777777" w:rsidTr="00FD29E7">
        <w:tc>
          <w:tcPr>
            <w:tcW w:w="9287" w:type="dxa"/>
          </w:tcPr>
          <w:p w14:paraId="09F737DE" w14:textId="77777777" w:rsidR="00184AF7" w:rsidRPr="00184AF7" w:rsidRDefault="00184AF7" w:rsidP="00184AF7">
            <w:pPr>
              <w:tabs>
                <w:tab w:val="left" w:pos="142"/>
              </w:tabs>
              <w:spacing w:after="0" w:line="240" w:lineRule="auto"/>
              <w:ind w:left="567" w:hanging="567"/>
              <w:rPr>
                <w:rFonts w:ascii="Times New Roman" w:eastAsia="Times New Roman" w:hAnsi="Times New Roman" w:cs="Times New Roman"/>
                <w:b/>
              </w:rPr>
            </w:pPr>
            <w:r w:rsidRPr="00184AF7">
              <w:rPr>
                <w:rFonts w:ascii="Times New Roman" w:eastAsia="Times New Roman" w:hAnsi="Times New Roman" w:cs="Times New Roman"/>
                <w:b/>
              </w:rPr>
              <w:t>5.</w:t>
            </w:r>
            <w:r w:rsidRPr="00184AF7">
              <w:rPr>
                <w:rFonts w:ascii="Times New Roman" w:eastAsia="Times New Roman" w:hAnsi="Times New Roman" w:cs="Times New Roman"/>
                <w:b/>
              </w:rPr>
              <w:tab/>
            </w:r>
            <w:r w:rsidRPr="00184AF7">
              <w:rPr>
                <w:rFonts w:ascii="Times New Roman" w:eastAsia="Times New Roman" w:hAnsi="Times New Roman" w:cs="Times New Roman"/>
                <w:b/>
                <w:caps/>
              </w:rPr>
              <w:t xml:space="preserve">Kita </w:t>
            </w:r>
          </w:p>
        </w:tc>
      </w:tr>
    </w:tbl>
    <w:p w14:paraId="2BEB3413" w14:textId="77777777" w:rsidR="00184AF7" w:rsidRPr="00184AF7" w:rsidRDefault="00184AF7" w:rsidP="00184AF7">
      <w:pPr>
        <w:spacing w:after="0" w:line="240" w:lineRule="auto"/>
        <w:ind w:right="113"/>
        <w:rPr>
          <w:rFonts w:ascii="Times New Roman" w:eastAsia="Times New Roman" w:hAnsi="Times New Roman" w:cs="Times New Roman"/>
        </w:rPr>
      </w:pPr>
    </w:p>
    <w:p w14:paraId="79399A56" w14:textId="77777777" w:rsidR="00184AF7" w:rsidRPr="00184AF7" w:rsidRDefault="00184AF7" w:rsidP="00184AF7">
      <w:pPr>
        <w:shd w:val="clear" w:color="auto" w:fill="FFFFFF"/>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P → A → T →K → Pn → Š → S → P →.....Š</w:t>
      </w:r>
    </w:p>
    <w:p w14:paraId="31E2C27D" w14:textId="77777777" w:rsidR="00184AF7" w:rsidRPr="00184AF7" w:rsidRDefault="00184AF7" w:rsidP="00184AF7">
      <w:pPr>
        <w:shd w:val="clear" w:color="auto" w:fill="FFFFFF"/>
        <w:spacing w:after="0" w:line="240" w:lineRule="auto"/>
        <w:ind w:firstLine="3240"/>
        <w:rPr>
          <w:rFonts w:ascii="Times New Roman" w:eastAsia="Times New Roman" w:hAnsi="Times New Roman" w:cs="Times New Roman"/>
        </w:rPr>
      </w:pPr>
    </w:p>
    <w:p w14:paraId="634C08F4" w14:textId="77777777" w:rsidR="00184AF7" w:rsidRPr="00184AF7" w:rsidRDefault="00184AF7" w:rsidP="00184AF7">
      <w:pPr>
        <w:spacing w:after="0" w:line="240" w:lineRule="auto"/>
        <w:rPr>
          <w:rFonts w:ascii="Times New Roman" w:eastAsia="Times New Roman" w:hAnsi="Times New Roman" w:cs="Times New Roman"/>
        </w:rPr>
      </w:pPr>
    </w:p>
    <w:p w14:paraId="770066C8" w14:textId="77777777" w:rsidR="00AE7F51" w:rsidRDefault="00AE7F51" w:rsidP="00184AF7">
      <w:pPr>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6574074E" w14:textId="77777777" w:rsidR="00184AF7" w:rsidRPr="00184AF7" w:rsidRDefault="00184AF7" w:rsidP="00184AF7">
      <w:pPr>
        <w:tabs>
          <w:tab w:val="left" w:pos="567"/>
        </w:tabs>
        <w:spacing w:after="0" w:line="240" w:lineRule="auto"/>
        <w:ind w:left="567" w:hanging="567"/>
        <w:jc w:val="center"/>
        <w:outlineLvl w:val="0"/>
        <w:rPr>
          <w:rFonts w:ascii="Times New Roman" w:eastAsia="Times New Roman" w:hAnsi="Times New Roman" w:cs="Times New Roman"/>
          <w:b/>
          <w:caps/>
        </w:rPr>
      </w:pPr>
    </w:p>
    <w:p w14:paraId="2F4936E5" w14:textId="77777777" w:rsidR="00184AF7" w:rsidRPr="00184AF7" w:rsidRDefault="00184AF7" w:rsidP="00184AF7">
      <w:pPr>
        <w:tabs>
          <w:tab w:val="left" w:pos="567"/>
        </w:tabs>
        <w:spacing w:after="0" w:line="240" w:lineRule="auto"/>
        <w:ind w:left="567" w:hanging="567"/>
        <w:jc w:val="center"/>
        <w:outlineLvl w:val="0"/>
        <w:rPr>
          <w:rFonts w:ascii="Times New Roman" w:eastAsia="Times New Roman" w:hAnsi="Times New Roman" w:cs="Times New Roman"/>
          <w:b/>
          <w:caps/>
        </w:rPr>
      </w:pPr>
    </w:p>
    <w:p w14:paraId="26CBB6D3" w14:textId="77777777" w:rsidR="00184AF7" w:rsidRPr="00184AF7" w:rsidRDefault="00184AF7" w:rsidP="00184AF7">
      <w:pPr>
        <w:tabs>
          <w:tab w:val="left" w:pos="567"/>
        </w:tabs>
        <w:spacing w:after="0" w:line="240" w:lineRule="auto"/>
        <w:ind w:left="567" w:hanging="567"/>
        <w:jc w:val="center"/>
        <w:outlineLvl w:val="0"/>
        <w:rPr>
          <w:rFonts w:ascii="Times New Roman" w:eastAsia="Times New Roman" w:hAnsi="Times New Roman" w:cs="Times New Roman"/>
          <w:b/>
          <w:caps/>
        </w:rPr>
      </w:pPr>
    </w:p>
    <w:p w14:paraId="70318900" w14:textId="77777777" w:rsidR="00184AF7" w:rsidRPr="00184AF7" w:rsidRDefault="00184AF7" w:rsidP="00184AF7">
      <w:pPr>
        <w:tabs>
          <w:tab w:val="left" w:pos="567"/>
        </w:tabs>
        <w:spacing w:after="0" w:line="240" w:lineRule="auto"/>
        <w:ind w:left="567" w:hanging="567"/>
        <w:jc w:val="center"/>
        <w:outlineLvl w:val="0"/>
        <w:rPr>
          <w:rFonts w:ascii="Times New Roman" w:eastAsia="Times New Roman" w:hAnsi="Times New Roman" w:cs="Times New Roman"/>
          <w:b/>
          <w:caps/>
        </w:rPr>
      </w:pPr>
    </w:p>
    <w:p w14:paraId="3761C8BA" w14:textId="77777777" w:rsidR="00184AF7" w:rsidRPr="00184AF7" w:rsidRDefault="00184AF7" w:rsidP="00184AF7">
      <w:pPr>
        <w:tabs>
          <w:tab w:val="left" w:pos="567"/>
        </w:tabs>
        <w:spacing w:after="0" w:line="240" w:lineRule="auto"/>
        <w:ind w:left="567" w:hanging="567"/>
        <w:jc w:val="center"/>
        <w:outlineLvl w:val="0"/>
        <w:rPr>
          <w:rFonts w:ascii="Times New Roman" w:eastAsia="Times New Roman" w:hAnsi="Times New Roman" w:cs="Times New Roman"/>
          <w:b/>
          <w:caps/>
        </w:rPr>
      </w:pPr>
    </w:p>
    <w:p w14:paraId="3D5E47A2" w14:textId="77777777" w:rsidR="00184AF7" w:rsidRPr="00184AF7" w:rsidRDefault="00184AF7" w:rsidP="00184AF7">
      <w:pPr>
        <w:tabs>
          <w:tab w:val="left" w:pos="567"/>
        </w:tabs>
        <w:spacing w:after="0" w:line="240" w:lineRule="auto"/>
        <w:ind w:left="567" w:hanging="567"/>
        <w:jc w:val="center"/>
        <w:outlineLvl w:val="0"/>
        <w:rPr>
          <w:rFonts w:ascii="Times New Roman" w:eastAsia="Times New Roman" w:hAnsi="Times New Roman" w:cs="Times New Roman"/>
          <w:b/>
          <w:caps/>
        </w:rPr>
      </w:pPr>
    </w:p>
    <w:p w14:paraId="64EEF74D" w14:textId="77777777" w:rsidR="00184AF7" w:rsidRPr="00184AF7" w:rsidRDefault="00184AF7" w:rsidP="00184AF7">
      <w:pPr>
        <w:tabs>
          <w:tab w:val="left" w:pos="567"/>
        </w:tabs>
        <w:spacing w:after="0" w:line="240" w:lineRule="auto"/>
        <w:ind w:left="567" w:hanging="567"/>
        <w:jc w:val="center"/>
        <w:outlineLvl w:val="0"/>
        <w:rPr>
          <w:rFonts w:ascii="Times New Roman" w:eastAsia="Times New Roman" w:hAnsi="Times New Roman" w:cs="Times New Roman"/>
          <w:b/>
          <w:caps/>
        </w:rPr>
      </w:pPr>
    </w:p>
    <w:p w14:paraId="3E9242ED" w14:textId="77777777" w:rsidR="00184AF7" w:rsidRPr="00184AF7" w:rsidRDefault="00184AF7" w:rsidP="00184AF7">
      <w:pPr>
        <w:tabs>
          <w:tab w:val="left" w:pos="567"/>
        </w:tabs>
        <w:spacing w:after="0" w:line="240" w:lineRule="auto"/>
        <w:ind w:left="567" w:hanging="567"/>
        <w:jc w:val="center"/>
        <w:outlineLvl w:val="0"/>
        <w:rPr>
          <w:rFonts w:ascii="Times New Roman" w:eastAsia="Times New Roman" w:hAnsi="Times New Roman" w:cs="Times New Roman"/>
          <w:b/>
          <w:caps/>
        </w:rPr>
      </w:pPr>
    </w:p>
    <w:p w14:paraId="0C1E64E7" w14:textId="77777777" w:rsidR="00184AF7" w:rsidRPr="00184AF7" w:rsidRDefault="00184AF7" w:rsidP="00184AF7">
      <w:pPr>
        <w:tabs>
          <w:tab w:val="left" w:pos="567"/>
        </w:tabs>
        <w:spacing w:after="0" w:line="240" w:lineRule="auto"/>
        <w:ind w:left="567" w:hanging="567"/>
        <w:jc w:val="center"/>
        <w:outlineLvl w:val="0"/>
        <w:rPr>
          <w:rFonts w:ascii="Times New Roman" w:eastAsia="Times New Roman" w:hAnsi="Times New Roman" w:cs="Times New Roman"/>
          <w:b/>
          <w:caps/>
        </w:rPr>
      </w:pPr>
    </w:p>
    <w:p w14:paraId="0511AD7D" w14:textId="77777777" w:rsidR="00184AF7" w:rsidRPr="00184AF7" w:rsidRDefault="00184AF7" w:rsidP="00184AF7">
      <w:pPr>
        <w:tabs>
          <w:tab w:val="left" w:pos="567"/>
        </w:tabs>
        <w:spacing w:after="0" w:line="240" w:lineRule="auto"/>
        <w:ind w:left="567" w:hanging="567"/>
        <w:jc w:val="center"/>
        <w:outlineLvl w:val="0"/>
        <w:rPr>
          <w:rFonts w:ascii="Times New Roman" w:eastAsia="Times New Roman" w:hAnsi="Times New Roman" w:cs="Times New Roman"/>
          <w:b/>
          <w:caps/>
        </w:rPr>
      </w:pPr>
    </w:p>
    <w:p w14:paraId="12395766" w14:textId="77777777" w:rsidR="00184AF7" w:rsidRPr="00184AF7" w:rsidRDefault="00184AF7" w:rsidP="00184AF7">
      <w:pPr>
        <w:tabs>
          <w:tab w:val="left" w:pos="567"/>
        </w:tabs>
        <w:spacing w:after="0" w:line="240" w:lineRule="auto"/>
        <w:ind w:left="567" w:hanging="567"/>
        <w:jc w:val="center"/>
        <w:outlineLvl w:val="0"/>
        <w:rPr>
          <w:rFonts w:ascii="Times New Roman" w:eastAsia="Times New Roman" w:hAnsi="Times New Roman" w:cs="Times New Roman"/>
          <w:b/>
          <w:caps/>
        </w:rPr>
      </w:pPr>
    </w:p>
    <w:p w14:paraId="3CDAA65E" w14:textId="77777777" w:rsidR="00184AF7" w:rsidRPr="00184AF7" w:rsidRDefault="00184AF7" w:rsidP="00184AF7">
      <w:pPr>
        <w:tabs>
          <w:tab w:val="left" w:pos="567"/>
        </w:tabs>
        <w:spacing w:after="0" w:line="240" w:lineRule="auto"/>
        <w:ind w:left="567" w:hanging="567"/>
        <w:jc w:val="center"/>
        <w:outlineLvl w:val="0"/>
        <w:rPr>
          <w:rFonts w:ascii="Times New Roman" w:eastAsia="Times New Roman" w:hAnsi="Times New Roman" w:cs="Times New Roman"/>
          <w:b/>
          <w:caps/>
        </w:rPr>
      </w:pPr>
    </w:p>
    <w:p w14:paraId="2B2D3479" w14:textId="77777777" w:rsidR="00184AF7" w:rsidRPr="00184AF7" w:rsidRDefault="00184AF7" w:rsidP="00184AF7">
      <w:pPr>
        <w:tabs>
          <w:tab w:val="left" w:pos="567"/>
        </w:tabs>
        <w:spacing w:after="0" w:line="240" w:lineRule="auto"/>
        <w:ind w:left="567" w:hanging="567"/>
        <w:jc w:val="center"/>
        <w:outlineLvl w:val="0"/>
        <w:rPr>
          <w:rFonts w:ascii="Times New Roman" w:eastAsia="Times New Roman" w:hAnsi="Times New Roman" w:cs="Times New Roman"/>
          <w:b/>
          <w:caps/>
        </w:rPr>
      </w:pPr>
    </w:p>
    <w:p w14:paraId="0042D503" w14:textId="77777777" w:rsidR="00184AF7" w:rsidRPr="00184AF7" w:rsidRDefault="00184AF7" w:rsidP="00184AF7">
      <w:pPr>
        <w:tabs>
          <w:tab w:val="left" w:pos="567"/>
        </w:tabs>
        <w:spacing w:after="0" w:line="240" w:lineRule="auto"/>
        <w:ind w:left="567" w:hanging="567"/>
        <w:jc w:val="center"/>
        <w:outlineLvl w:val="0"/>
        <w:rPr>
          <w:rFonts w:ascii="Times New Roman" w:eastAsia="Times New Roman" w:hAnsi="Times New Roman" w:cs="Times New Roman"/>
          <w:b/>
          <w:caps/>
        </w:rPr>
      </w:pPr>
    </w:p>
    <w:p w14:paraId="1EF27968" w14:textId="77777777" w:rsidR="00184AF7" w:rsidRPr="00184AF7" w:rsidRDefault="00184AF7" w:rsidP="00184AF7">
      <w:pPr>
        <w:tabs>
          <w:tab w:val="left" w:pos="567"/>
        </w:tabs>
        <w:spacing w:after="0" w:line="240" w:lineRule="auto"/>
        <w:ind w:left="567" w:hanging="567"/>
        <w:jc w:val="center"/>
        <w:outlineLvl w:val="0"/>
        <w:rPr>
          <w:rFonts w:ascii="Times New Roman" w:eastAsia="Times New Roman" w:hAnsi="Times New Roman" w:cs="Times New Roman"/>
          <w:b/>
          <w:caps/>
        </w:rPr>
      </w:pPr>
    </w:p>
    <w:p w14:paraId="57284FCA" w14:textId="77777777" w:rsidR="00184AF7" w:rsidRPr="00184AF7" w:rsidRDefault="00184AF7" w:rsidP="00184AF7">
      <w:pPr>
        <w:tabs>
          <w:tab w:val="left" w:pos="567"/>
        </w:tabs>
        <w:spacing w:after="0" w:line="240" w:lineRule="auto"/>
        <w:ind w:left="567" w:hanging="567"/>
        <w:jc w:val="center"/>
        <w:outlineLvl w:val="0"/>
        <w:rPr>
          <w:rFonts w:ascii="Times New Roman" w:eastAsia="Times New Roman" w:hAnsi="Times New Roman" w:cs="Times New Roman"/>
          <w:b/>
          <w:caps/>
        </w:rPr>
      </w:pPr>
    </w:p>
    <w:p w14:paraId="4089EBC6" w14:textId="77777777" w:rsidR="00184AF7" w:rsidRPr="00184AF7" w:rsidRDefault="00184AF7" w:rsidP="00184AF7">
      <w:pPr>
        <w:tabs>
          <w:tab w:val="left" w:pos="567"/>
        </w:tabs>
        <w:spacing w:after="0" w:line="240" w:lineRule="auto"/>
        <w:ind w:left="567" w:hanging="567"/>
        <w:jc w:val="center"/>
        <w:outlineLvl w:val="0"/>
        <w:rPr>
          <w:rFonts w:ascii="Times New Roman" w:eastAsia="Times New Roman" w:hAnsi="Times New Roman" w:cs="Times New Roman"/>
          <w:b/>
          <w:caps/>
        </w:rPr>
      </w:pPr>
    </w:p>
    <w:p w14:paraId="0626DA48" w14:textId="77777777" w:rsidR="00184AF7" w:rsidRPr="00184AF7" w:rsidRDefault="00184AF7" w:rsidP="00184AF7">
      <w:pPr>
        <w:tabs>
          <w:tab w:val="left" w:pos="567"/>
        </w:tabs>
        <w:spacing w:after="0" w:line="240" w:lineRule="auto"/>
        <w:ind w:left="567" w:hanging="567"/>
        <w:jc w:val="center"/>
        <w:outlineLvl w:val="0"/>
        <w:rPr>
          <w:rFonts w:ascii="Times New Roman" w:eastAsia="Times New Roman" w:hAnsi="Times New Roman" w:cs="Times New Roman"/>
          <w:b/>
          <w:caps/>
        </w:rPr>
      </w:pPr>
    </w:p>
    <w:p w14:paraId="1B90BD59" w14:textId="77777777" w:rsidR="00184AF7" w:rsidRPr="00184AF7" w:rsidRDefault="00184AF7" w:rsidP="00184AF7">
      <w:pPr>
        <w:tabs>
          <w:tab w:val="left" w:pos="567"/>
        </w:tabs>
        <w:spacing w:after="0" w:line="240" w:lineRule="auto"/>
        <w:ind w:left="567" w:hanging="567"/>
        <w:jc w:val="center"/>
        <w:outlineLvl w:val="0"/>
        <w:rPr>
          <w:rFonts w:ascii="Times New Roman" w:eastAsia="Times New Roman" w:hAnsi="Times New Roman" w:cs="Times New Roman"/>
          <w:b/>
          <w:caps/>
        </w:rPr>
      </w:pPr>
    </w:p>
    <w:p w14:paraId="1ABCB3DC" w14:textId="77777777" w:rsidR="00184AF7" w:rsidRPr="00184AF7" w:rsidRDefault="00184AF7" w:rsidP="00184AF7">
      <w:pPr>
        <w:tabs>
          <w:tab w:val="left" w:pos="567"/>
        </w:tabs>
        <w:spacing w:after="0" w:line="240" w:lineRule="auto"/>
        <w:ind w:left="567" w:hanging="567"/>
        <w:jc w:val="center"/>
        <w:outlineLvl w:val="0"/>
        <w:rPr>
          <w:rFonts w:ascii="Times New Roman" w:eastAsia="Times New Roman" w:hAnsi="Times New Roman" w:cs="Times New Roman"/>
          <w:b/>
          <w:caps/>
        </w:rPr>
      </w:pPr>
    </w:p>
    <w:p w14:paraId="544CBF0F" w14:textId="77777777" w:rsidR="00184AF7" w:rsidRPr="00184AF7" w:rsidRDefault="00184AF7" w:rsidP="00184AF7">
      <w:pPr>
        <w:tabs>
          <w:tab w:val="left" w:pos="567"/>
        </w:tabs>
        <w:spacing w:after="0" w:line="240" w:lineRule="auto"/>
        <w:ind w:left="567" w:hanging="567"/>
        <w:jc w:val="center"/>
        <w:outlineLvl w:val="0"/>
        <w:rPr>
          <w:rFonts w:ascii="Times New Roman" w:eastAsia="Times New Roman" w:hAnsi="Times New Roman" w:cs="Times New Roman"/>
          <w:b/>
          <w:caps/>
        </w:rPr>
      </w:pPr>
    </w:p>
    <w:p w14:paraId="1F4A8EDF" w14:textId="77777777" w:rsidR="00184AF7" w:rsidRPr="00184AF7" w:rsidRDefault="00184AF7" w:rsidP="00184AF7">
      <w:pPr>
        <w:tabs>
          <w:tab w:val="left" w:pos="567"/>
        </w:tabs>
        <w:spacing w:after="0" w:line="240" w:lineRule="auto"/>
        <w:ind w:left="567" w:hanging="567"/>
        <w:jc w:val="center"/>
        <w:outlineLvl w:val="0"/>
        <w:rPr>
          <w:rFonts w:ascii="Times New Roman" w:eastAsia="Times New Roman" w:hAnsi="Times New Roman" w:cs="Times New Roman"/>
          <w:b/>
          <w:caps/>
        </w:rPr>
      </w:pPr>
    </w:p>
    <w:p w14:paraId="0A57D47C" w14:textId="77777777" w:rsidR="00184AF7" w:rsidRPr="00184AF7" w:rsidRDefault="00184AF7" w:rsidP="00184AF7">
      <w:pPr>
        <w:tabs>
          <w:tab w:val="left" w:pos="567"/>
        </w:tabs>
        <w:spacing w:after="0" w:line="240" w:lineRule="auto"/>
        <w:ind w:left="567" w:hanging="567"/>
        <w:jc w:val="center"/>
        <w:outlineLvl w:val="0"/>
        <w:rPr>
          <w:rFonts w:ascii="Times New Roman" w:eastAsia="Times New Roman" w:hAnsi="Times New Roman" w:cs="Times New Roman"/>
          <w:b/>
          <w:caps/>
        </w:rPr>
      </w:pPr>
    </w:p>
    <w:p w14:paraId="667F59DC" w14:textId="77777777" w:rsidR="00184AF7" w:rsidRPr="00184AF7" w:rsidRDefault="00184AF7" w:rsidP="00184AF7">
      <w:pPr>
        <w:tabs>
          <w:tab w:val="left" w:pos="567"/>
        </w:tabs>
        <w:spacing w:after="0" w:line="240" w:lineRule="auto"/>
        <w:ind w:left="567" w:hanging="567"/>
        <w:jc w:val="center"/>
        <w:outlineLvl w:val="0"/>
        <w:rPr>
          <w:rFonts w:ascii="Times New Roman" w:eastAsia="Times New Roman" w:hAnsi="Times New Roman" w:cs="Times New Roman"/>
          <w:b/>
          <w:caps/>
        </w:rPr>
      </w:pPr>
      <w:r w:rsidRPr="00184AF7">
        <w:rPr>
          <w:rFonts w:ascii="Times New Roman" w:eastAsia="Times New Roman" w:hAnsi="Times New Roman" w:cs="Times New Roman"/>
          <w:b/>
          <w:caps/>
        </w:rPr>
        <w:t>B. PAKUOTĖS LAPELIS</w:t>
      </w:r>
    </w:p>
    <w:p w14:paraId="3EA72B55" w14:textId="77777777" w:rsidR="00184AF7" w:rsidRPr="00184AF7" w:rsidRDefault="00184AF7" w:rsidP="00184AF7">
      <w:pPr>
        <w:widowControl w:val="0"/>
        <w:tabs>
          <w:tab w:val="left" w:pos="567"/>
        </w:tabs>
        <w:spacing w:after="0" w:line="240" w:lineRule="auto"/>
        <w:jc w:val="center"/>
        <w:outlineLvl w:val="0"/>
        <w:rPr>
          <w:rFonts w:ascii="Times New Roman" w:eastAsia="Times New Roman" w:hAnsi="Times New Roman" w:cs="Times New Roman"/>
          <w:b/>
        </w:rPr>
      </w:pPr>
      <w:r w:rsidRPr="00184AF7">
        <w:rPr>
          <w:rFonts w:ascii="Times New Roman" w:eastAsia="Times New Roman" w:hAnsi="Times New Roman" w:cs="Times New Roman"/>
        </w:rPr>
        <w:br w:type="page"/>
      </w:r>
      <w:r w:rsidRPr="00184AF7">
        <w:rPr>
          <w:rFonts w:ascii="Times New Roman" w:eastAsia="Times New Roman" w:hAnsi="Times New Roman" w:cs="Times New Roman"/>
          <w:b/>
        </w:rPr>
        <w:t>Pakuotės lapelis: informacija vartotojui</w:t>
      </w:r>
    </w:p>
    <w:p w14:paraId="2E3630A0" w14:textId="77777777" w:rsidR="00184AF7" w:rsidRPr="00184AF7" w:rsidRDefault="00184AF7" w:rsidP="00184AF7">
      <w:pPr>
        <w:widowControl w:val="0"/>
        <w:spacing w:after="0" w:line="240" w:lineRule="auto"/>
        <w:jc w:val="center"/>
        <w:rPr>
          <w:rFonts w:ascii="Times New Roman" w:eastAsia="Times New Roman" w:hAnsi="Times New Roman" w:cs="Times New Roman"/>
          <w:lang w:eastAsia="de-DE"/>
        </w:rPr>
      </w:pPr>
    </w:p>
    <w:p w14:paraId="6FF42E4F" w14:textId="77777777" w:rsidR="00184AF7" w:rsidRPr="00184AF7" w:rsidRDefault="00184AF7" w:rsidP="00184AF7">
      <w:pPr>
        <w:widowControl w:val="0"/>
        <w:tabs>
          <w:tab w:val="left" w:pos="567"/>
        </w:tabs>
        <w:spacing w:after="0" w:line="240" w:lineRule="auto"/>
        <w:jc w:val="center"/>
        <w:rPr>
          <w:rFonts w:ascii="Times New Roman" w:eastAsia="Times New Roman" w:hAnsi="Times New Roman" w:cs="Times New Roman"/>
          <w:b/>
        </w:rPr>
      </w:pPr>
      <w:r w:rsidRPr="00184AF7">
        <w:rPr>
          <w:rFonts w:ascii="Times New Roman" w:eastAsia="Times New Roman" w:hAnsi="Times New Roman" w:cs="Times New Roman"/>
          <w:b/>
        </w:rPr>
        <w:t>Destele 150/30</w:t>
      </w:r>
      <w:r w:rsidR="00AE7F51">
        <w:rPr>
          <w:rFonts w:ascii="Times New Roman" w:eastAsia="Times New Roman" w:hAnsi="Times New Roman" w:cs="Times New Roman"/>
          <w:b/>
        </w:rPr>
        <w:t> </w:t>
      </w:r>
      <w:r w:rsidRPr="00184AF7">
        <w:rPr>
          <w:rFonts w:ascii="Times New Roman" w:eastAsia="Times New Roman" w:hAnsi="Times New Roman" w:cs="Times New Roman"/>
          <w:b/>
        </w:rPr>
        <w:t>mikrogramų tabletės</w:t>
      </w:r>
    </w:p>
    <w:p w14:paraId="05A171C8" w14:textId="77777777" w:rsidR="00184AF7" w:rsidRPr="00184AF7" w:rsidRDefault="00184AF7" w:rsidP="00184AF7">
      <w:pPr>
        <w:widowControl w:val="0"/>
        <w:spacing w:after="0" w:line="240" w:lineRule="auto"/>
        <w:jc w:val="center"/>
        <w:rPr>
          <w:rFonts w:ascii="Times New Roman" w:eastAsia="Times New Roman" w:hAnsi="Times New Roman" w:cs="Times New Roman"/>
          <w:lang w:eastAsia="de-DE"/>
        </w:rPr>
      </w:pPr>
      <w:r w:rsidRPr="00184AF7">
        <w:rPr>
          <w:rFonts w:ascii="Times New Roman" w:eastAsia="Times New Roman" w:hAnsi="Times New Roman" w:cs="Times New Roman"/>
          <w:lang w:eastAsia="de-DE"/>
        </w:rPr>
        <w:t>Dezogestrelis / Etinilestradiolis</w:t>
      </w:r>
    </w:p>
    <w:p w14:paraId="1D96BA7C" w14:textId="77777777" w:rsidR="00184AF7" w:rsidRPr="00184AF7" w:rsidRDefault="00184AF7" w:rsidP="00184AF7">
      <w:pPr>
        <w:widowControl w:val="0"/>
        <w:spacing w:after="0" w:line="240" w:lineRule="auto"/>
        <w:rPr>
          <w:rFonts w:ascii="Times New Roman" w:eastAsia="Times New Roman" w:hAnsi="Times New Roman" w:cs="Times New Roman"/>
          <w:lang w:eastAsia="de-DE"/>
        </w:rPr>
      </w:pPr>
    </w:p>
    <w:p w14:paraId="3A7CDCB2" w14:textId="77777777" w:rsidR="00184AF7" w:rsidRPr="00184AF7" w:rsidRDefault="00184AF7" w:rsidP="00184AF7">
      <w:pPr>
        <w:widowControl w:val="0"/>
        <w:autoSpaceDE w:val="0"/>
        <w:autoSpaceDN w:val="0"/>
        <w:adjustRightInd w:val="0"/>
        <w:snapToGrid w:val="0"/>
        <w:spacing w:after="0" w:line="240" w:lineRule="auto"/>
        <w:outlineLvl w:val="0"/>
        <w:rPr>
          <w:rFonts w:ascii="Times New Roman" w:eastAsia="Times New Roman" w:hAnsi="Times New Roman" w:cs="Times New Roman"/>
          <w:b/>
        </w:rPr>
      </w:pPr>
      <w:r w:rsidRPr="00184AF7">
        <w:rPr>
          <w:rFonts w:ascii="Times New Roman" w:eastAsia="Times New Roman" w:hAnsi="Times New Roman" w:cs="Times New Roman"/>
          <w:b/>
        </w:rPr>
        <w:t>Svarbūs dalykai, kuriuos reikia žinoti apie sudėtinius hormoninius kontraceptikus (SHK)</w:t>
      </w:r>
    </w:p>
    <w:p w14:paraId="632B7499" w14:textId="77777777" w:rsidR="00184AF7" w:rsidRPr="00184AF7" w:rsidRDefault="00184AF7" w:rsidP="00184AF7">
      <w:pPr>
        <w:widowControl w:val="0"/>
        <w:numPr>
          <w:ilvl w:val="0"/>
          <w:numId w:val="45"/>
        </w:numPr>
        <w:autoSpaceDE w:val="0"/>
        <w:autoSpaceDN w:val="0"/>
        <w:adjustRightInd w:val="0"/>
        <w:snapToGrid w:val="0"/>
        <w:spacing w:after="0" w:line="240" w:lineRule="auto"/>
        <w:contextualSpacing/>
        <w:outlineLvl w:val="0"/>
        <w:rPr>
          <w:rFonts w:ascii="Times New Roman" w:eastAsia="Times New Roman" w:hAnsi="Times New Roman" w:cs="Times New Roman"/>
          <w:b/>
        </w:rPr>
      </w:pPr>
      <w:r w:rsidRPr="00184AF7">
        <w:rPr>
          <w:rFonts w:ascii="Times New Roman" w:eastAsia="Times New Roman" w:hAnsi="Times New Roman" w:cs="Times New Roman"/>
        </w:rPr>
        <w:t>Teisingai naudojant, tai yra vienas iš patikimiausių grįžtamojo poveikio kontracepcijos metodų.</w:t>
      </w:r>
    </w:p>
    <w:p w14:paraId="15250CEB" w14:textId="77777777" w:rsidR="00184AF7" w:rsidRPr="00184AF7" w:rsidRDefault="00184AF7" w:rsidP="00184AF7">
      <w:pPr>
        <w:widowControl w:val="0"/>
        <w:numPr>
          <w:ilvl w:val="0"/>
          <w:numId w:val="45"/>
        </w:numPr>
        <w:autoSpaceDE w:val="0"/>
        <w:autoSpaceDN w:val="0"/>
        <w:adjustRightInd w:val="0"/>
        <w:snapToGrid w:val="0"/>
        <w:spacing w:after="0" w:line="240" w:lineRule="auto"/>
        <w:contextualSpacing/>
        <w:outlineLvl w:val="0"/>
        <w:rPr>
          <w:rFonts w:ascii="Times New Roman" w:eastAsia="Times New Roman" w:hAnsi="Times New Roman" w:cs="Times New Roman"/>
          <w:b/>
        </w:rPr>
      </w:pPr>
      <w:r w:rsidRPr="00184AF7">
        <w:rPr>
          <w:rFonts w:ascii="Times New Roman" w:eastAsia="Times New Roman" w:hAnsi="Times New Roman" w:cs="Times New Roman"/>
        </w:rPr>
        <w:t>Sudėtiniai hormoniniai kontraceptikai šiek tiek didina kraujo krešulių venose ir arterijose riziką, ypač pirmaisiais metais arba vėl pradėjus juos vartoti po 4 savaičių arba ilgesnės pertraukos.</w:t>
      </w:r>
    </w:p>
    <w:p w14:paraId="496D4619" w14:textId="77777777" w:rsidR="00184AF7" w:rsidRPr="00184AF7" w:rsidRDefault="00184AF7" w:rsidP="00184AF7">
      <w:pPr>
        <w:widowControl w:val="0"/>
        <w:numPr>
          <w:ilvl w:val="0"/>
          <w:numId w:val="45"/>
        </w:numPr>
        <w:autoSpaceDE w:val="0"/>
        <w:autoSpaceDN w:val="0"/>
        <w:adjustRightInd w:val="0"/>
        <w:snapToGrid w:val="0"/>
        <w:spacing w:after="0" w:line="240" w:lineRule="auto"/>
        <w:contextualSpacing/>
        <w:outlineLvl w:val="0"/>
        <w:rPr>
          <w:rFonts w:ascii="Times New Roman" w:eastAsia="Times New Roman" w:hAnsi="Times New Roman" w:cs="Times New Roman"/>
          <w:b/>
        </w:rPr>
      </w:pPr>
      <w:r w:rsidRPr="00184AF7">
        <w:rPr>
          <w:rFonts w:ascii="Times New Roman" w:eastAsia="Times New Roman" w:hAnsi="Times New Roman" w:cs="Times New Roman"/>
        </w:rPr>
        <w:t>Jeigu manote, kad Jums galbūt pasireiškė kraujo krešulio simptomų, būkite budrūs ir kreipkitės į gydytoją (žr. 2 skyriuje skyrelį „Kraujo krešuliai“).</w:t>
      </w:r>
    </w:p>
    <w:p w14:paraId="002705CD" w14:textId="77777777" w:rsidR="00184AF7" w:rsidRPr="00184AF7" w:rsidRDefault="00184AF7" w:rsidP="00184AF7">
      <w:pPr>
        <w:widowControl w:val="0"/>
        <w:spacing w:after="0" w:line="240" w:lineRule="auto"/>
        <w:rPr>
          <w:rFonts w:ascii="Times New Roman" w:eastAsia="Times New Roman" w:hAnsi="Times New Roman" w:cs="Times New Roman"/>
          <w:lang w:eastAsia="de-DE"/>
        </w:rPr>
      </w:pPr>
    </w:p>
    <w:p w14:paraId="74163F58" w14:textId="77777777" w:rsidR="00184AF7" w:rsidRPr="00184AF7" w:rsidRDefault="00184AF7" w:rsidP="00184AF7">
      <w:pPr>
        <w:widowControl w:val="0"/>
        <w:spacing w:after="0" w:line="240" w:lineRule="auto"/>
        <w:rPr>
          <w:rFonts w:ascii="Times New Roman" w:eastAsia="Times New Roman" w:hAnsi="Times New Roman" w:cs="Times New Roman"/>
          <w:b/>
          <w:noProof/>
          <w:lang w:eastAsia="lt-LT"/>
        </w:rPr>
      </w:pPr>
      <w:r w:rsidRPr="00184AF7">
        <w:rPr>
          <w:rFonts w:ascii="Times New Roman" w:eastAsia="Times New Roman" w:hAnsi="Times New Roman" w:cs="Times New Roman"/>
          <w:b/>
          <w:noProof/>
          <w:lang w:eastAsia="lt-LT"/>
        </w:rPr>
        <w:t>Atidžiai perskaitykite visą šį lapelį, prieš pradėdami vartoti vaistą, nes jame pateikiama Jums</w:t>
      </w:r>
      <w:r w:rsidR="00AE7F51">
        <w:rPr>
          <w:rFonts w:ascii="Times New Roman" w:eastAsia="Times New Roman" w:hAnsi="Times New Roman" w:cs="Times New Roman"/>
          <w:b/>
          <w:noProof/>
          <w:lang w:eastAsia="lt-LT"/>
        </w:rPr>
        <w:t xml:space="preserve"> </w:t>
      </w:r>
      <w:r w:rsidRPr="00184AF7">
        <w:rPr>
          <w:rFonts w:ascii="Times New Roman" w:eastAsia="Times New Roman" w:hAnsi="Times New Roman" w:cs="Times New Roman"/>
          <w:b/>
          <w:noProof/>
          <w:lang w:eastAsia="lt-LT"/>
        </w:rPr>
        <w:t xml:space="preserve">svarbi informacija. </w:t>
      </w:r>
    </w:p>
    <w:p w14:paraId="148903D1" w14:textId="77777777" w:rsidR="00184AF7" w:rsidRPr="00184AF7" w:rsidRDefault="00184AF7" w:rsidP="00184AF7">
      <w:pPr>
        <w:widowControl w:val="0"/>
        <w:tabs>
          <w:tab w:val="left" w:pos="720"/>
        </w:tabs>
        <w:spacing w:after="0" w:line="240" w:lineRule="auto"/>
        <w:ind w:left="567" w:hanging="567"/>
        <w:rPr>
          <w:rFonts w:ascii="Times New Roman" w:eastAsia="Times New Roman" w:hAnsi="Times New Roman" w:cs="Times New Roman"/>
          <w:noProof/>
          <w:lang w:eastAsia="lt-LT"/>
        </w:rPr>
      </w:pPr>
      <w:r w:rsidRPr="00184AF7">
        <w:rPr>
          <w:rFonts w:ascii="Times New Roman" w:eastAsia="Times New Roman" w:hAnsi="Times New Roman" w:cs="Times New Roman"/>
          <w:noProof/>
          <w:lang w:eastAsia="lt-LT"/>
        </w:rPr>
        <w:t>-</w:t>
      </w:r>
      <w:r w:rsidRPr="00184AF7">
        <w:rPr>
          <w:rFonts w:ascii="Times New Roman" w:eastAsia="Times New Roman" w:hAnsi="Times New Roman" w:cs="Times New Roman"/>
          <w:noProof/>
          <w:lang w:eastAsia="lt-LT"/>
        </w:rPr>
        <w:tab/>
        <w:t>Neišmeskite šio lapelio, nes vėl gali prireikti jį perskaityti.</w:t>
      </w:r>
    </w:p>
    <w:p w14:paraId="6764198D" w14:textId="77777777" w:rsidR="00184AF7" w:rsidRPr="00184AF7" w:rsidRDefault="00184AF7" w:rsidP="00184AF7">
      <w:pPr>
        <w:widowControl w:val="0"/>
        <w:tabs>
          <w:tab w:val="left" w:pos="720"/>
        </w:tabs>
        <w:spacing w:after="0" w:line="240" w:lineRule="auto"/>
        <w:ind w:left="567" w:hanging="567"/>
        <w:rPr>
          <w:rFonts w:ascii="Times New Roman" w:eastAsia="Times New Roman" w:hAnsi="Times New Roman" w:cs="Times New Roman"/>
          <w:noProof/>
          <w:lang w:eastAsia="lt-LT"/>
        </w:rPr>
      </w:pPr>
      <w:r w:rsidRPr="00184AF7">
        <w:rPr>
          <w:rFonts w:ascii="Times New Roman" w:eastAsia="Times New Roman" w:hAnsi="Times New Roman" w:cs="Times New Roman"/>
          <w:noProof/>
          <w:lang w:eastAsia="lt-LT"/>
        </w:rPr>
        <w:t>-</w:t>
      </w:r>
      <w:r w:rsidRPr="00184AF7">
        <w:rPr>
          <w:rFonts w:ascii="Times New Roman" w:eastAsia="Times New Roman" w:hAnsi="Times New Roman" w:cs="Times New Roman"/>
          <w:noProof/>
          <w:lang w:eastAsia="lt-LT"/>
        </w:rPr>
        <w:tab/>
        <w:t>Jeigu kiltų daugiau klausimų, kreipkitės į gydytoją arba vaistininką.</w:t>
      </w:r>
    </w:p>
    <w:p w14:paraId="06353202" w14:textId="77777777" w:rsidR="00184AF7" w:rsidRPr="00184AF7" w:rsidRDefault="00184AF7" w:rsidP="00184AF7">
      <w:pPr>
        <w:widowControl w:val="0"/>
        <w:spacing w:after="0" w:line="240" w:lineRule="auto"/>
        <w:ind w:left="567" w:hanging="567"/>
        <w:rPr>
          <w:rFonts w:ascii="Times New Roman" w:eastAsia="Times New Roman" w:hAnsi="Times New Roman" w:cs="Times New Roman"/>
          <w:noProof/>
          <w:lang w:eastAsia="lt-LT"/>
        </w:rPr>
      </w:pPr>
      <w:r w:rsidRPr="00184AF7">
        <w:rPr>
          <w:rFonts w:ascii="Times New Roman" w:eastAsia="Times New Roman" w:hAnsi="Times New Roman" w:cs="Times New Roman"/>
          <w:noProof/>
          <w:lang w:eastAsia="lt-LT"/>
        </w:rPr>
        <w:t>-</w:t>
      </w:r>
      <w:r w:rsidRPr="00184AF7">
        <w:rPr>
          <w:rFonts w:ascii="Times New Roman" w:eastAsia="Times New Roman" w:hAnsi="Times New Roman" w:cs="Times New Roman"/>
          <w:noProof/>
          <w:lang w:eastAsia="lt-LT"/>
        </w:rPr>
        <w:tab/>
        <w:t>Šis vaistas skirtas tik Jums, todėl kitiems žmonėms jo duoti negalima. Vaistas gali jiems pakenkti (net tiems, kurių ligos požymiai yra tokie patys kaip Jūsų).</w:t>
      </w:r>
    </w:p>
    <w:p w14:paraId="41CC2CE6" w14:textId="77777777" w:rsidR="00184AF7" w:rsidRPr="00184AF7" w:rsidRDefault="00184AF7" w:rsidP="00184AF7">
      <w:pPr>
        <w:widowControl w:val="0"/>
        <w:spacing w:after="0" w:line="240" w:lineRule="auto"/>
        <w:ind w:left="567" w:hanging="567"/>
        <w:rPr>
          <w:rFonts w:ascii="Times New Roman" w:eastAsia="Times New Roman" w:hAnsi="Times New Roman" w:cs="Times New Roman"/>
          <w:noProof/>
          <w:lang w:eastAsia="lt-LT"/>
        </w:rPr>
      </w:pPr>
      <w:r w:rsidRPr="00184AF7">
        <w:rPr>
          <w:rFonts w:ascii="Times New Roman" w:eastAsia="Times New Roman" w:hAnsi="Times New Roman" w:cs="Times New Roman"/>
          <w:noProof/>
          <w:lang w:eastAsia="lt-LT"/>
        </w:rPr>
        <w:t xml:space="preserve">- </w:t>
      </w:r>
      <w:r w:rsidRPr="00184AF7">
        <w:rPr>
          <w:rFonts w:ascii="Times New Roman" w:eastAsia="Times New Roman" w:hAnsi="Times New Roman" w:cs="Times New Roman"/>
          <w:noProof/>
          <w:lang w:eastAsia="lt-LT"/>
        </w:rPr>
        <w:tab/>
        <w:t>Jeigu pasireiškė šalutinis poveikis (net jeigu jis šiame lapelyje nenurodytas), kreipkitės į gydytoją arba vaistininką. Žr. 4 skyrių.</w:t>
      </w:r>
    </w:p>
    <w:p w14:paraId="50E359E8" w14:textId="77777777" w:rsidR="00184AF7" w:rsidRPr="00184AF7" w:rsidRDefault="00184AF7" w:rsidP="00184AF7">
      <w:pPr>
        <w:widowControl w:val="0"/>
        <w:spacing w:after="0" w:line="240" w:lineRule="auto"/>
        <w:rPr>
          <w:rFonts w:ascii="Times New Roman" w:eastAsia="Times New Roman" w:hAnsi="Times New Roman" w:cs="Times New Roman"/>
          <w:b/>
          <w:noProof/>
          <w:lang w:eastAsia="lt-LT"/>
        </w:rPr>
      </w:pPr>
    </w:p>
    <w:p w14:paraId="3CFCF7C4" w14:textId="77777777" w:rsidR="00184AF7" w:rsidRPr="00184AF7" w:rsidRDefault="00184AF7" w:rsidP="00184AF7">
      <w:pPr>
        <w:widowControl w:val="0"/>
        <w:spacing w:after="0" w:line="240" w:lineRule="auto"/>
        <w:rPr>
          <w:rFonts w:ascii="Times New Roman" w:eastAsia="Times New Roman" w:hAnsi="Times New Roman" w:cs="Times New Roman"/>
          <w:b/>
          <w:noProof/>
          <w:lang w:eastAsia="lt-LT"/>
        </w:rPr>
      </w:pPr>
      <w:r w:rsidRPr="00184AF7">
        <w:rPr>
          <w:rFonts w:ascii="Times New Roman" w:eastAsia="Times New Roman" w:hAnsi="Times New Roman" w:cs="Times New Roman"/>
          <w:b/>
          <w:noProof/>
          <w:lang w:eastAsia="lt-LT"/>
        </w:rPr>
        <w:t>Apie ką rašoma šiame lapelyje?</w:t>
      </w:r>
    </w:p>
    <w:p w14:paraId="4FB9F5EA" w14:textId="77777777" w:rsidR="00184AF7" w:rsidRPr="00184AF7" w:rsidRDefault="00184AF7" w:rsidP="00184AF7">
      <w:pPr>
        <w:widowControl w:val="0"/>
        <w:tabs>
          <w:tab w:val="left" w:pos="720"/>
        </w:tabs>
        <w:spacing w:after="0" w:line="240" w:lineRule="auto"/>
        <w:ind w:left="567" w:hanging="567"/>
        <w:rPr>
          <w:rFonts w:ascii="Times New Roman" w:eastAsia="Times New Roman" w:hAnsi="Times New Roman" w:cs="Times New Roman"/>
          <w:noProof/>
          <w:lang w:eastAsia="lt-LT"/>
        </w:rPr>
      </w:pPr>
      <w:r w:rsidRPr="00184AF7">
        <w:rPr>
          <w:rFonts w:ascii="Times New Roman" w:eastAsia="Times New Roman" w:hAnsi="Times New Roman" w:cs="Times New Roman"/>
          <w:noProof/>
          <w:lang w:eastAsia="lt-LT"/>
        </w:rPr>
        <w:t>1.</w:t>
      </w:r>
      <w:r w:rsidRPr="00184AF7">
        <w:rPr>
          <w:rFonts w:ascii="Times New Roman" w:eastAsia="Times New Roman" w:hAnsi="Times New Roman" w:cs="Times New Roman"/>
          <w:noProof/>
          <w:lang w:eastAsia="lt-LT"/>
        </w:rPr>
        <w:tab/>
        <w:t>Kas yra Destele ir kam jis vartojamas</w:t>
      </w:r>
    </w:p>
    <w:p w14:paraId="2C1BF870" w14:textId="77777777" w:rsidR="00184AF7" w:rsidRPr="00184AF7" w:rsidRDefault="00184AF7" w:rsidP="00184AF7">
      <w:pPr>
        <w:widowControl w:val="0"/>
        <w:tabs>
          <w:tab w:val="left" w:pos="720"/>
        </w:tabs>
        <w:spacing w:after="0" w:line="240" w:lineRule="auto"/>
        <w:ind w:left="567" w:hanging="567"/>
        <w:rPr>
          <w:rFonts w:ascii="Times New Roman" w:eastAsia="Times New Roman" w:hAnsi="Times New Roman" w:cs="Times New Roman"/>
          <w:noProof/>
          <w:lang w:eastAsia="lt-LT"/>
        </w:rPr>
      </w:pPr>
      <w:r w:rsidRPr="00184AF7">
        <w:rPr>
          <w:rFonts w:ascii="Times New Roman" w:eastAsia="Times New Roman" w:hAnsi="Times New Roman" w:cs="Times New Roman"/>
          <w:noProof/>
          <w:lang w:eastAsia="lt-LT"/>
        </w:rPr>
        <w:t>2.</w:t>
      </w:r>
      <w:r w:rsidRPr="00184AF7">
        <w:rPr>
          <w:rFonts w:ascii="Times New Roman" w:eastAsia="Times New Roman" w:hAnsi="Times New Roman" w:cs="Times New Roman"/>
          <w:noProof/>
          <w:lang w:eastAsia="lt-LT"/>
        </w:rPr>
        <w:tab/>
        <w:t>Kas žinotina prieš vartojant Destele</w:t>
      </w:r>
    </w:p>
    <w:p w14:paraId="48169FC7" w14:textId="77777777" w:rsidR="00184AF7" w:rsidRPr="00184AF7" w:rsidRDefault="00184AF7" w:rsidP="00184AF7">
      <w:pPr>
        <w:widowControl w:val="0"/>
        <w:tabs>
          <w:tab w:val="left" w:pos="720"/>
        </w:tabs>
        <w:spacing w:after="0" w:line="240" w:lineRule="auto"/>
        <w:ind w:left="567" w:hanging="567"/>
        <w:rPr>
          <w:rFonts w:ascii="Times New Roman" w:eastAsia="Times New Roman" w:hAnsi="Times New Roman" w:cs="Times New Roman"/>
          <w:noProof/>
          <w:lang w:eastAsia="lt-LT"/>
        </w:rPr>
      </w:pPr>
      <w:r w:rsidRPr="00184AF7">
        <w:rPr>
          <w:rFonts w:ascii="Times New Roman" w:eastAsia="Times New Roman" w:hAnsi="Times New Roman" w:cs="Times New Roman"/>
          <w:noProof/>
          <w:lang w:eastAsia="lt-LT"/>
        </w:rPr>
        <w:t>3.</w:t>
      </w:r>
      <w:r w:rsidRPr="00184AF7">
        <w:rPr>
          <w:rFonts w:ascii="Times New Roman" w:eastAsia="Times New Roman" w:hAnsi="Times New Roman" w:cs="Times New Roman"/>
          <w:noProof/>
          <w:lang w:eastAsia="lt-LT"/>
        </w:rPr>
        <w:tab/>
        <w:t xml:space="preserve">Kaip vartoti Destele </w:t>
      </w:r>
    </w:p>
    <w:p w14:paraId="26FC6CE3" w14:textId="77777777" w:rsidR="00184AF7" w:rsidRPr="00184AF7" w:rsidRDefault="00184AF7" w:rsidP="00184AF7">
      <w:pPr>
        <w:widowControl w:val="0"/>
        <w:tabs>
          <w:tab w:val="left" w:pos="720"/>
        </w:tabs>
        <w:spacing w:after="0" w:line="240" w:lineRule="auto"/>
        <w:ind w:left="567" w:hanging="567"/>
        <w:rPr>
          <w:rFonts w:ascii="Times New Roman" w:eastAsia="Times New Roman" w:hAnsi="Times New Roman" w:cs="Times New Roman"/>
          <w:noProof/>
          <w:lang w:eastAsia="lt-LT"/>
        </w:rPr>
      </w:pPr>
      <w:r w:rsidRPr="00184AF7">
        <w:rPr>
          <w:rFonts w:ascii="Times New Roman" w:eastAsia="Times New Roman" w:hAnsi="Times New Roman" w:cs="Times New Roman"/>
          <w:noProof/>
          <w:lang w:eastAsia="lt-LT"/>
        </w:rPr>
        <w:t>4.</w:t>
      </w:r>
      <w:r w:rsidRPr="00184AF7">
        <w:rPr>
          <w:rFonts w:ascii="Times New Roman" w:eastAsia="Times New Roman" w:hAnsi="Times New Roman" w:cs="Times New Roman"/>
          <w:noProof/>
          <w:lang w:eastAsia="lt-LT"/>
        </w:rPr>
        <w:tab/>
        <w:t>Galimas šalutinis poveikis</w:t>
      </w:r>
    </w:p>
    <w:p w14:paraId="3CEA00E7" w14:textId="77777777" w:rsidR="00184AF7" w:rsidRPr="00184AF7" w:rsidRDefault="00184AF7" w:rsidP="00184AF7">
      <w:pPr>
        <w:widowControl w:val="0"/>
        <w:tabs>
          <w:tab w:val="left" w:pos="720"/>
        </w:tabs>
        <w:spacing w:after="0" w:line="240" w:lineRule="auto"/>
        <w:ind w:left="567" w:hanging="567"/>
        <w:rPr>
          <w:rFonts w:ascii="Times New Roman" w:eastAsia="Times New Roman" w:hAnsi="Times New Roman" w:cs="Times New Roman"/>
          <w:noProof/>
          <w:lang w:eastAsia="lt-LT"/>
        </w:rPr>
      </w:pPr>
      <w:r w:rsidRPr="00184AF7">
        <w:rPr>
          <w:rFonts w:ascii="Times New Roman" w:eastAsia="Times New Roman" w:hAnsi="Times New Roman" w:cs="Times New Roman"/>
          <w:noProof/>
          <w:lang w:eastAsia="lt-LT"/>
        </w:rPr>
        <w:t>5.</w:t>
      </w:r>
      <w:r w:rsidRPr="00184AF7">
        <w:rPr>
          <w:rFonts w:ascii="Times New Roman" w:eastAsia="Times New Roman" w:hAnsi="Times New Roman" w:cs="Times New Roman"/>
          <w:noProof/>
          <w:lang w:eastAsia="lt-LT"/>
        </w:rPr>
        <w:tab/>
        <w:t>Kaip laikyti Destele</w:t>
      </w:r>
    </w:p>
    <w:p w14:paraId="78317FD9" w14:textId="77777777" w:rsidR="00184AF7" w:rsidRPr="00184AF7" w:rsidRDefault="00184AF7" w:rsidP="00184AF7">
      <w:pPr>
        <w:widowControl w:val="0"/>
        <w:tabs>
          <w:tab w:val="left" w:pos="720"/>
        </w:tabs>
        <w:spacing w:after="0" w:line="240" w:lineRule="auto"/>
        <w:ind w:left="567" w:hanging="567"/>
        <w:rPr>
          <w:rFonts w:ascii="Times New Roman" w:eastAsia="Times New Roman" w:hAnsi="Times New Roman" w:cs="Times New Roman"/>
          <w:noProof/>
          <w:lang w:eastAsia="lt-LT"/>
        </w:rPr>
      </w:pPr>
      <w:r w:rsidRPr="00184AF7">
        <w:rPr>
          <w:rFonts w:ascii="Times New Roman" w:eastAsia="Times New Roman" w:hAnsi="Times New Roman" w:cs="Times New Roman"/>
          <w:noProof/>
          <w:lang w:eastAsia="lt-LT"/>
        </w:rPr>
        <w:t>6.</w:t>
      </w:r>
      <w:r w:rsidRPr="00184AF7">
        <w:rPr>
          <w:rFonts w:ascii="Times New Roman" w:eastAsia="Times New Roman" w:hAnsi="Times New Roman" w:cs="Times New Roman"/>
          <w:noProof/>
          <w:lang w:eastAsia="lt-LT"/>
        </w:rPr>
        <w:tab/>
        <w:t>Pakuotės turinys ir kita informacija</w:t>
      </w:r>
    </w:p>
    <w:p w14:paraId="1E02912F" w14:textId="77777777" w:rsidR="00184AF7" w:rsidRPr="00184AF7" w:rsidRDefault="00184AF7" w:rsidP="00184AF7">
      <w:pPr>
        <w:widowControl w:val="0"/>
        <w:spacing w:after="0" w:line="240" w:lineRule="auto"/>
        <w:rPr>
          <w:rFonts w:ascii="Times New Roman" w:eastAsia="Times New Roman" w:hAnsi="Times New Roman" w:cs="Times New Roman"/>
          <w:lang w:eastAsia="de-DE"/>
        </w:rPr>
      </w:pPr>
    </w:p>
    <w:p w14:paraId="63887A89" w14:textId="77777777" w:rsidR="00184AF7" w:rsidRPr="00184AF7" w:rsidRDefault="00184AF7" w:rsidP="00184AF7">
      <w:pPr>
        <w:widowControl w:val="0"/>
        <w:numPr>
          <w:ilvl w:val="0"/>
          <w:numId w:val="5"/>
        </w:numPr>
        <w:tabs>
          <w:tab w:val="left" w:pos="567"/>
          <w:tab w:val="num" w:pos="862"/>
        </w:tabs>
        <w:spacing w:after="0" w:line="240" w:lineRule="auto"/>
        <w:ind w:hanging="1080"/>
        <w:outlineLvl w:val="0"/>
        <w:rPr>
          <w:rFonts w:ascii="Times New Roman" w:eastAsia="Times New Roman" w:hAnsi="Times New Roman" w:cs="Times New Roman"/>
          <w:b/>
          <w:bCs/>
          <w:snapToGrid w:val="0"/>
          <w:kern w:val="32"/>
        </w:rPr>
      </w:pPr>
      <w:bookmarkStart w:id="6" w:name="_Toc129051095"/>
      <w:bookmarkStart w:id="7" w:name="_Toc128212221"/>
      <w:bookmarkStart w:id="8" w:name="_Toc128212111"/>
      <w:bookmarkStart w:id="9" w:name="_Toc125629351"/>
      <w:bookmarkStart w:id="10" w:name="_Toc125863655"/>
      <w:bookmarkStart w:id="11" w:name="_Toc126159498"/>
      <w:bookmarkStart w:id="12" w:name="_Toc157399616"/>
      <w:r w:rsidRPr="00184AF7">
        <w:rPr>
          <w:rFonts w:ascii="Times New Roman" w:eastAsia="Times New Roman" w:hAnsi="Times New Roman" w:cs="Times New Roman"/>
          <w:b/>
          <w:bCs/>
          <w:snapToGrid w:val="0"/>
          <w:kern w:val="32"/>
        </w:rPr>
        <w:t>Kas yra Destele ir kam jis vartojamas</w:t>
      </w:r>
      <w:bookmarkEnd w:id="6"/>
      <w:bookmarkEnd w:id="7"/>
      <w:bookmarkEnd w:id="8"/>
      <w:bookmarkEnd w:id="9"/>
      <w:bookmarkEnd w:id="10"/>
      <w:bookmarkEnd w:id="11"/>
      <w:bookmarkEnd w:id="12"/>
    </w:p>
    <w:p w14:paraId="05D1B808"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p>
    <w:p w14:paraId="598DD1B6" w14:textId="77777777" w:rsidR="00184AF7" w:rsidRPr="00184AF7" w:rsidRDefault="00184AF7" w:rsidP="00184AF7">
      <w:pPr>
        <w:widowControl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noProof/>
        </w:rPr>
        <w:t>Dest</w:t>
      </w:r>
      <w:r w:rsidRPr="00184AF7">
        <w:rPr>
          <w:rFonts w:ascii="Times New Roman" w:eastAsia="Times New Roman" w:hAnsi="Times New Roman" w:cs="Times New Roman"/>
        </w:rPr>
        <w:t xml:space="preserve">ele tabletės priklauso sudėtinių geriamųjų kontraceptikų (SGK) grupei; jos taip pat vadinamos tabletėmis nuo pastojimo. </w:t>
      </w:r>
      <w:r w:rsidRPr="00184AF7">
        <w:rPr>
          <w:rFonts w:ascii="Times New Roman" w:eastAsia="Times New Roman" w:hAnsi="Times New Roman" w:cs="Times New Roman"/>
          <w:noProof/>
        </w:rPr>
        <w:t xml:space="preserve">Kiekvienoje tabletėje yra </w:t>
      </w:r>
      <w:r w:rsidRPr="00184AF7">
        <w:rPr>
          <w:rFonts w:ascii="Times New Roman" w:eastAsia="Times New Roman" w:hAnsi="Times New Roman" w:cs="Times New Roman"/>
        </w:rPr>
        <w:t>mažas dviejų skirtingų moters lytinių hormonų, dezogestrelio (progesterono) ir etinilestradiolio (estrogeno) kiekis.</w:t>
      </w:r>
    </w:p>
    <w:p w14:paraId="30B325E9"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p>
    <w:p w14:paraId="63C2199C" w14:textId="77777777" w:rsidR="00184AF7" w:rsidRPr="00184AF7" w:rsidRDefault="00184AF7" w:rsidP="00184AF7">
      <w:pPr>
        <w:widowControl w:val="0"/>
        <w:autoSpaceDE w:val="0"/>
        <w:autoSpaceDN w:val="0"/>
        <w:adjustRightInd w:val="0"/>
        <w:spacing w:after="0" w:line="240" w:lineRule="auto"/>
        <w:jc w:val="both"/>
        <w:rPr>
          <w:rFonts w:ascii="Times New Roman" w:eastAsia="Times New Roman" w:hAnsi="Times New Roman" w:cs="Times New Roman"/>
        </w:rPr>
      </w:pPr>
      <w:r w:rsidRPr="00184AF7">
        <w:rPr>
          <w:rFonts w:ascii="Times New Roman" w:eastAsia="Times New Roman" w:hAnsi="Times New Roman" w:cs="Times New Roman"/>
        </w:rPr>
        <w:t xml:space="preserve">Tabletės apsaugo nuo pastojimo, kaip ir Jūsų natūralūs hormonai apsaugo nuo naujo pastojimo, kai jau esate nėščia. </w:t>
      </w:r>
    </w:p>
    <w:p w14:paraId="285D57D4" w14:textId="77777777" w:rsidR="00184AF7" w:rsidRPr="00184AF7" w:rsidRDefault="00184AF7" w:rsidP="00184AF7">
      <w:pPr>
        <w:widowControl w:val="0"/>
        <w:spacing w:after="0" w:line="240" w:lineRule="auto"/>
        <w:rPr>
          <w:rFonts w:ascii="Times New Roman" w:eastAsia="Times New Roman" w:hAnsi="Times New Roman" w:cs="Times New Roman"/>
          <w:lang w:eastAsia="de-DE"/>
        </w:rPr>
      </w:pPr>
      <w:r w:rsidRPr="00184AF7">
        <w:rPr>
          <w:rFonts w:ascii="Times New Roman" w:eastAsia="Times New Roman" w:hAnsi="Times New Roman" w:cs="Times New Roman"/>
        </w:rPr>
        <w:t>SHK apsaugo nuo nėštum</w:t>
      </w:r>
      <w:r w:rsidRPr="00184AF7">
        <w:rPr>
          <w:rFonts w:ascii="Times New Roman" w:eastAsia="Times New Roman" w:hAnsi="Times New Roman" w:cs="Times New Roman"/>
          <w:lang w:eastAsia="de-DE"/>
        </w:rPr>
        <w:t>o veikdami trimis būdais. Šie sudėtyje esantys hormonai:</w:t>
      </w:r>
    </w:p>
    <w:p w14:paraId="1FFF37E9" w14:textId="77777777" w:rsidR="00184AF7" w:rsidRPr="00184AF7" w:rsidRDefault="00184AF7" w:rsidP="00184AF7">
      <w:pPr>
        <w:widowControl w:val="0"/>
        <w:numPr>
          <w:ilvl w:val="0"/>
          <w:numId w:val="28"/>
        </w:numPr>
        <w:tabs>
          <w:tab w:val="left" w:pos="567"/>
        </w:tabs>
        <w:spacing w:after="0" w:line="240" w:lineRule="auto"/>
        <w:contextualSpacing/>
        <w:rPr>
          <w:rFonts w:ascii="Times New Roman" w:eastAsia="Times New Roman" w:hAnsi="Times New Roman" w:cs="Times New Roman"/>
        </w:rPr>
      </w:pPr>
      <w:r w:rsidRPr="00184AF7">
        <w:rPr>
          <w:rFonts w:ascii="Times New Roman" w:eastAsia="Times New Roman" w:hAnsi="Times New Roman" w:cs="Times New Roman"/>
        </w:rPr>
        <w:t>stabdo kiaušinėlio išsiskyrimą iš Jūsų kiaušidžių kiekvieną mėnesį (ovuliaciją),</w:t>
      </w:r>
    </w:p>
    <w:p w14:paraId="1D109B98" w14:textId="77777777" w:rsidR="00184AF7" w:rsidRPr="00184AF7" w:rsidRDefault="00184AF7" w:rsidP="00184AF7">
      <w:pPr>
        <w:widowControl w:val="0"/>
        <w:numPr>
          <w:ilvl w:val="0"/>
          <w:numId w:val="28"/>
        </w:numPr>
        <w:tabs>
          <w:tab w:val="left" w:pos="567"/>
        </w:tabs>
        <w:spacing w:after="0" w:line="240" w:lineRule="auto"/>
        <w:contextualSpacing/>
        <w:rPr>
          <w:rFonts w:ascii="Times New Roman" w:eastAsia="Times New Roman" w:hAnsi="Times New Roman" w:cs="Times New Roman"/>
        </w:rPr>
      </w:pPr>
      <w:r w:rsidRPr="00184AF7">
        <w:rPr>
          <w:rFonts w:ascii="Times New Roman" w:eastAsia="Times New Roman" w:hAnsi="Times New Roman" w:cs="Times New Roman"/>
        </w:rPr>
        <w:t>taip pat tirština gleives (dėl to sunkiau spermijams prasiskverbti į gimdą pro jos kaklelį),</w:t>
      </w:r>
    </w:p>
    <w:p w14:paraId="212DE7AB" w14:textId="77777777" w:rsidR="00184AF7" w:rsidRPr="00184AF7" w:rsidRDefault="00184AF7" w:rsidP="00184AF7">
      <w:pPr>
        <w:widowControl w:val="0"/>
        <w:numPr>
          <w:ilvl w:val="0"/>
          <w:numId w:val="28"/>
        </w:numPr>
        <w:tabs>
          <w:tab w:val="left" w:pos="567"/>
        </w:tabs>
        <w:spacing w:after="0" w:line="240" w:lineRule="auto"/>
        <w:contextualSpacing/>
        <w:rPr>
          <w:rFonts w:ascii="Times New Roman" w:eastAsia="Times New Roman" w:hAnsi="Times New Roman" w:cs="Times New Roman"/>
        </w:rPr>
      </w:pPr>
      <w:r w:rsidRPr="00184AF7">
        <w:rPr>
          <w:rFonts w:ascii="Times New Roman" w:eastAsia="Times New Roman" w:hAnsi="Times New Roman" w:cs="Times New Roman"/>
        </w:rPr>
        <w:t>sukelia gimdos gleivinės pokytį, dėl to apvaisintas kiaušinėlis negali joje implantuotis.</w:t>
      </w:r>
    </w:p>
    <w:p w14:paraId="791D4F9A" w14:textId="77777777" w:rsidR="00184AF7" w:rsidRPr="00184AF7" w:rsidRDefault="00184AF7" w:rsidP="00184AF7">
      <w:pPr>
        <w:widowControl w:val="0"/>
        <w:tabs>
          <w:tab w:val="num" w:pos="726"/>
          <w:tab w:val="num" w:pos="862"/>
        </w:tabs>
        <w:spacing w:after="0" w:line="240" w:lineRule="auto"/>
        <w:ind w:left="862" w:hanging="862"/>
        <w:outlineLvl w:val="0"/>
        <w:rPr>
          <w:rFonts w:ascii="Times New Roman" w:eastAsia="Times New Roman" w:hAnsi="Times New Roman" w:cs="Times New Roman"/>
          <w:kern w:val="32"/>
        </w:rPr>
      </w:pPr>
      <w:bookmarkStart w:id="13" w:name="_Toc129051096"/>
      <w:bookmarkStart w:id="14" w:name="_Toc128212222"/>
      <w:bookmarkStart w:id="15" w:name="_Toc128212112"/>
      <w:bookmarkStart w:id="16" w:name="_Toc125629352"/>
      <w:bookmarkStart w:id="17" w:name="_Toc125863656"/>
      <w:bookmarkStart w:id="18" w:name="_Toc126159499"/>
      <w:bookmarkStart w:id="19" w:name="_Toc157399617"/>
    </w:p>
    <w:p w14:paraId="7483C7E5" w14:textId="77777777" w:rsidR="00184AF7" w:rsidRPr="00184AF7" w:rsidRDefault="00184AF7" w:rsidP="00184AF7">
      <w:pPr>
        <w:widowControl w:val="0"/>
        <w:tabs>
          <w:tab w:val="num" w:pos="726"/>
          <w:tab w:val="num" w:pos="862"/>
        </w:tabs>
        <w:spacing w:after="0" w:line="240" w:lineRule="auto"/>
        <w:ind w:left="862" w:hanging="862"/>
        <w:outlineLvl w:val="0"/>
        <w:rPr>
          <w:rFonts w:ascii="Times New Roman" w:eastAsia="Times New Roman" w:hAnsi="Times New Roman" w:cs="Times New Roman"/>
          <w:b/>
          <w:bCs/>
          <w:snapToGrid w:val="0"/>
          <w:kern w:val="32"/>
        </w:rPr>
      </w:pPr>
      <w:r w:rsidRPr="00184AF7">
        <w:rPr>
          <w:rFonts w:ascii="Times New Roman" w:eastAsia="Times New Roman" w:hAnsi="Times New Roman" w:cs="Times New Roman"/>
          <w:b/>
          <w:bCs/>
          <w:snapToGrid w:val="0"/>
          <w:kern w:val="32"/>
        </w:rPr>
        <w:t>2.</w:t>
      </w:r>
      <w:r w:rsidRPr="00184AF7">
        <w:rPr>
          <w:rFonts w:ascii="Times New Roman" w:eastAsia="Times New Roman" w:hAnsi="Times New Roman" w:cs="Times New Roman"/>
          <w:b/>
          <w:bCs/>
          <w:snapToGrid w:val="0"/>
          <w:kern w:val="32"/>
        </w:rPr>
        <w:tab/>
      </w:r>
      <w:bookmarkEnd w:id="13"/>
      <w:bookmarkEnd w:id="14"/>
      <w:bookmarkEnd w:id="15"/>
      <w:bookmarkEnd w:id="16"/>
      <w:bookmarkEnd w:id="17"/>
      <w:bookmarkEnd w:id="18"/>
      <w:bookmarkEnd w:id="19"/>
      <w:r w:rsidRPr="00184AF7">
        <w:rPr>
          <w:rFonts w:ascii="Times New Roman" w:eastAsia="Times New Roman" w:hAnsi="Times New Roman" w:cs="Times New Roman"/>
          <w:b/>
          <w:bCs/>
          <w:snapToGrid w:val="0"/>
          <w:kern w:val="32"/>
        </w:rPr>
        <w:t>Kas žinotina prieš vartojant Destele</w:t>
      </w:r>
    </w:p>
    <w:p w14:paraId="7E988D41" w14:textId="77777777" w:rsidR="00184AF7" w:rsidRPr="00184AF7" w:rsidRDefault="00184AF7" w:rsidP="00184AF7">
      <w:pPr>
        <w:widowControl w:val="0"/>
        <w:snapToGrid w:val="0"/>
        <w:spacing w:before="120" w:after="0" w:line="240" w:lineRule="auto"/>
        <w:rPr>
          <w:rFonts w:ascii="Times New Roman" w:eastAsia="Times New Roman" w:hAnsi="Times New Roman" w:cs="Times New Roman"/>
        </w:rPr>
      </w:pPr>
      <w:r w:rsidRPr="00184AF7">
        <w:rPr>
          <w:rFonts w:ascii="Times New Roman" w:eastAsia="Times New Roman" w:hAnsi="Times New Roman" w:cs="Times New Roman"/>
        </w:rPr>
        <w:t>Prieš pradėdamos vartoti Destele</w:t>
      </w:r>
      <w:r w:rsidRPr="00184AF7">
        <w:rPr>
          <w:rFonts w:ascii="Times New Roman" w:eastAsia="Times New Roman" w:hAnsi="Times New Roman" w:cs="Times New Roman"/>
          <w:b/>
        </w:rPr>
        <w:t xml:space="preserve"> </w:t>
      </w:r>
      <w:r w:rsidRPr="00184AF7">
        <w:rPr>
          <w:rFonts w:ascii="Times New Roman" w:eastAsia="Times New Roman" w:hAnsi="Times New Roman" w:cs="Times New Roman"/>
        </w:rPr>
        <w:t>turite perskaityti 2 skyriuje pateikiamą informaciją apie kraujo krešulius. Ypač svarbu perskaityti kraujo krešulio simptomus (žr. 2 skyriuje skyrelį „Kraujo krešuliai“).</w:t>
      </w:r>
    </w:p>
    <w:p w14:paraId="3D6FFA90"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p>
    <w:p w14:paraId="0BEC3B36" w14:textId="77777777" w:rsidR="00184AF7" w:rsidRPr="00184AF7" w:rsidRDefault="00184AF7" w:rsidP="00184AF7">
      <w:pPr>
        <w:widowControl w:val="0"/>
        <w:pBdr>
          <w:top w:val="single" w:sz="4" w:space="1" w:color="auto"/>
          <w:left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184AF7">
        <w:rPr>
          <w:rFonts w:ascii="Times New Roman" w:eastAsia="Times New Roman" w:hAnsi="Times New Roman" w:cs="Times New Roman"/>
          <w:b/>
        </w:rPr>
        <w:t>Bendros pastabos</w:t>
      </w:r>
    </w:p>
    <w:p w14:paraId="00A83261" w14:textId="77777777" w:rsidR="00184AF7" w:rsidRPr="00184AF7" w:rsidRDefault="00184AF7" w:rsidP="00184AF7">
      <w:pPr>
        <w:widowControl w:val="0"/>
        <w:pBdr>
          <w:left w:val="single" w:sz="4" w:space="1" w:color="auto"/>
          <w:right w:val="single" w:sz="4" w:space="4" w:color="auto"/>
        </w:pBdr>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Prieš Destele vartojimą Jūsų gydytojas pasiteiraus apie asmeninę sveikatą ir užduos keletą klausimų apie artimiausius gimines. Jis taip pat pamatuos Jūsų kraujospūdį ir, atsižvelgiant į sveikatos būklę, gali nurodyti atlikti kai kuriuos tyrimus.</w:t>
      </w:r>
    </w:p>
    <w:p w14:paraId="4FA169B6" w14:textId="77777777" w:rsidR="00184AF7" w:rsidRPr="00184AF7" w:rsidRDefault="00184AF7" w:rsidP="00184AF7">
      <w:pPr>
        <w:widowControl w:val="0"/>
        <w:pBdr>
          <w:left w:val="single" w:sz="4" w:space="1" w:color="auto"/>
          <w:right w:val="single" w:sz="4" w:space="4" w:color="auto"/>
        </w:pBdr>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Šiame pakuotės lapelyje aprašytos kelios būklės, kuomet Jūs turite nutraukti Destele vartojimą arba kuomet Destele patikimumas gali būti sumažėjęs. Tuomet Jūs turite neturėti lytinių santykių arba turite naudoti kitas nehormonines apsaugos nuo nėštumo priemones (tai yra naudoti prezervatyvą arba kitas barjerines priemones). Nesinaudokite kalendoriniu (ritmo) arba temperatūros svyravimo metodais. Jie gali būti nepatikimi, nes Destele pakeičia mėnesinius temperatūros svyravimus bei gimdos kaklelio gleives.</w:t>
      </w:r>
    </w:p>
    <w:p w14:paraId="7E6146FA" w14:textId="77777777" w:rsidR="00184AF7" w:rsidRPr="00184AF7" w:rsidRDefault="00184AF7" w:rsidP="00184AF7">
      <w:pPr>
        <w:widowControl w:val="0"/>
        <w:pBdr>
          <w:left w:val="single" w:sz="4" w:space="1"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b/>
        </w:rPr>
        <w:t>Destele, kaip ir kiti hormoniniai kontraceptikai, neapsaugo nuo ŽIV infekcijos ar kitų lytiniu keliu platinamų ligų.</w:t>
      </w:r>
    </w:p>
    <w:p w14:paraId="74ECE4A5" w14:textId="77777777" w:rsidR="00184AF7" w:rsidRPr="00184AF7" w:rsidRDefault="00184AF7" w:rsidP="00184AF7">
      <w:pPr>
        <w:widowControl w:val="0"/>
        <w:tabs>
          <w:tab w:val="left" w:pos="3300"/>
        </w:tabs>
        <w:spacing w:after="0" w:line="240" w:lineRule="auto"/>
        <w:outlineLvl w:val="2"/>
        <w:rPr>
          <w:rFonts w:ascii="Times New Roman" w:eastAsia="Times New Roman" w:hAnsi="Times New Roman" w:cs="Times New Roman"/>
          <w:b/>
          <w:noProof/>
          <w:lang w:eastAsia="lt-LT"/>
        </w:rPr>
      </w:pPr>
    </w:p>
    <w:p w14:paraId="3F0C89A6" w14:textId="77777777" w:rsidR="00184AF7" w:rsidRPr="00184AF7" w:rsidRDefault="00184AF7" w:rsidP="00184AF7">
      <w:pPr>
        <w:widowControl w:val="0"/>
        <w:tabs>
          <w:tab w:val="left" w:pos="3300"/>
        </w:tabs>
        <w:spacing w:after="0" w:line="240" w:lineRule="auto"/>
        <w:outlineLvl w:val="2"/>
        <w:rPr>
          <w:rFonts w:ascii="Times New Roman" w:eastAsia="Times New Roman" w:hAnsi="Times New Roman" w:cs="Times New Roman"/>
        </w:rPr>
      </w:pPr>
      <w:r w:rsidRPr="00184AF7">
        <w:rPr>
          <w:rFonts w:ascii="Times New Roman" w:eastAsia="Times New Roman" w:hAnsi="Times New Roman" w:cs="Times New Roman"/>
          <w:b/>
          <w:noProof/>
          <w:lang w:eastAsia="lt-LT"/>
        </w:rPr>
        <w:t>Destele vartoti negalima:</w:t>
      </w:r>
    </w:p>
    <w:p w14:paraId="5F097AF2" w14:textId="77777777" w:rsidR="00184AF7" w:rsidRPr="00184AF7" w:rsidRDefault="00184AF7" w:rsidP="00184AF7">
      <w:pPr>
        <w:widowControl w:val="0"/>
        <w:snapToGrid w:val="0"/>
        <w:spacing w:after="0" w:line="240" w:lineRule="auto"/>
        <w:rPr>
          <w:rFonts w:ascii="Times New Roman" w:eastAsia="Times New Roman" w:hAnsi="Times New Roman" w:cs="Times New Roman"/>
        </w:rPr>
      </w:pPr>
    </w:p>
    <w:p w14:paraId="09BE875C" w14:textId="77777777" w:rsidR="00184AF7" w:rsidRPr="00184AF7" w:rsidRDefault="00184AF7" w:rsidP="00184AF7">
      <w:pPr>
        <w:widowControl w:val="0"/>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Jeigu Jums yra bent viena iš toliau išvardytų būklių, Destele vartoti negalima. Jeigu Jums yra bent viena iš toliau išvardytų būklių, reikia pasakyti gydytojui. Gydytojas su Jumis aptars, koks būtų tinkamesnis kitas kontracepcijos metodas.</w:t>
      </w:r>
    </w:p>
    <w:p w14:paraId="6D5B880C" w14:textId="77777777" w:rsidR="00184AF7" w:rsidRPr="00184AF7" w:rsidRDefault="00184AF7" w:rsidP="00184AF7">
      <w:pPr>
        <w:widowControl w:val="0"/>
        <w:numPr>
          <w:ilvl w:val="0"/>
          <w:numId w:val="33"/>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jeigu Jums yra (arba kada nors buvo) kraujo krešulys kojų (giliųjų venų trombozė, GVT), plaučių (plaučių embolija, PE) ar kitų organų kraujagyslėse;</w:t>
      </w:r>
    </w:p>
    <w:p w14:paraId="6B7F13F7" w14:textId="77777777" w:rsidR="00184AF7" w:rsidRPr="00184AF7" w:rsidRDefault="00184AF7" w:rsidP="00184AF7">
      <w:pPr>
        <w:widowControl w:val="0"/>
        <w:numPr>
          <w:ilvl w:val="0"/>
          <w:numId w:val="33"/>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 xml:space="preserve">jeigu žinote, kad Jums yra sutrikimas, veikiantis kraujo krešėjimą, pvz., baltymo C trūkumas, baltymo S trūkumas, antitrombino III trūkumas, </w:t>
      </w:r>
      <w:r w:rsidRPr="00184AF7">
        <w:rPr>
          <w:rFonts w:ascii="Times New Roman" w:eastAsia="Times New Roman" w:hAnsi="Times New Roman" w:cs="Times New Roman"/>
          <w:i/>
        </w:rPr>
        <w:t xml:space="preserve">Leideno V faktorius arba </w:t>
      </w:r>
      <w:r w:rsidRPr="00184AF7">
        <w:rPr>
          <w:rFonts w:ascii="Times New Roman" w:eastAsia="Times New Roman" w:hAnsi="Times New Roman" w:cs="Times New Roman"/>
        </w:rPr>
        <w:t>antifosfolipidiniai antikūnai;</w:t>
      </w:r>
    </w:p>
    <w:p w14:paraId="052DE23F" w14:textId="77777777" w:rsidR="00184AF7" w:rsidRPr="00184AF7" w:rsidRDefault="00184AF7" w:rsidP="00184AF7">
      <w:pPr>
        <w:widowControl w:val="0"/>
        <w:numPr>
          <w:ilvl w:val="0"/>
          <w:numId w:val="33"/>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jeigu Jums reikalinga operacija arba ilgą laiką nevaikštote (žr. skyrių „Kraujo krešuliai“);</w:t>
      </w:r>
    </w:p>
    <w:p w14:paraId="4C4D3393" w14:textId="77777777" w:rsidR="00184AF7" w:rsidRPr="00184AF7" w:rsidRDefault="00184AF7" w:rsidP="00184AF7">
      <w:pPr>
        <w:widowControl w:val="0"/>
        <w:numPr>
          <w:ilvl w:val="0"/>
          <w:numId w:val="33"/>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jeigu Jums kada nors buvo širdies priepuolis (miokardo infarktas) arba insultas;</w:t>
      </w:r>
    </w:p>
    <w:p w14:paraId="48C05A14" w14:textId="77777777" w:rsidR="00184AF7" w:rsidRPr="00184AF7" w:rsidRDefault="00184AF7" w:rsidP="00184AF7">
      <w:pPr>
        <w:widowControl w:val="0"/>
        <w:numPr>
          <w:ilvl w:val="0"/>
          <w:numId w:val="33"/>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jeigu Jums yra (arba kada nors buvo) krūtinės angina (būklė, kuri sukelia sunkų krūtinės skausmą ir gali būti pirmasis širdies priepuolio [miokardo infarkto] požymis) arba praeinantysis smegenų išemijos priepuolis (PSIP – trumpalaikiai insulto simptomai);</w:t>
      </w:r>
    </w:p>
    <w:p w14:paraId="164C9CA4" w14:textId="77777777" w:rsidR="00184AF7" w:rsidRPr="00184AF7" w:rsidRDefault="00184AF7" w:rsidP="00184AF7">
      <w:pPr>
        <w:widowControl w:val="0"/>
        <w:numPr>
          <w:ilvl w:val="0"/>
          <w:numId w:val="33"/>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jeigu Jums yra bent viena iš toliau nurodytų ligų, galinčių didinti krešulio arterijose riziką:</w:t>
      </w:r>
    </w:p>
    <w:p w14:paraId="1421FE39" w14:textId="77777777" w:rsidR="00184AF7" w:rsidRPr="00184AF7" w:rsidRDefault="00184AF7" w:rsidP="00184AF7">
      <w:pPr>
        <w:widowControl w:val="0"/>
        <w:numPr>
          <w:ilvl w:val="1"/>
          <w:numId w:val="33"/>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sunkus cukrinis diabetas su kraujagyslių pažeidimu,</w:t>
      </w:r>
    </w:p>
    <w:p w14:paraId="77227E7C" w14:textId="77777777" w:rsidR="00184AF7" w:rsidRPr="00184AF7" w:rsidRDefault="00184AF7" w:rsidP="00184AF7">
      <w:pPr>
        <w:widowControl w:val="0"/>
        <w:numPr>
          <w:ilvl w:val="1"/>
          <w:numId w:val="33"/>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labai didelis kraujospūdis,</w:t>
      </w:r>
    </w:p>
    <w:p w14:paraId="015B5A94" w14:textId="77777777" w:rsidR="00184AF7" w:rsidRPr="00184AF7" w:rsidRDefault="00184AF7" w:rsidP="00184AF7">
      <w:pPr>
        <w:widowControl w:val="0"/>
        <w:numPr>
          <w:ilvl w:val="1"/>
          <w:numId w:val="33"/>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labai didelis riebalų (cholesterolio arba trigliceridų) kiekis kraujyje,</w:t>
      </w:r>
    </w:p>
    <w:p w14:paraId="28AE993D" w14:textId="77777777" w:rsidR="00184AF7" w:rsidRPr="00184AF7" w:rsidRDefault="00184AF7" w:rsidP="00184AF7">
      <w:pPr>
        <w:widowControl w:val="0"/>
        <w:numPr>
          <w:ilvl w:val="1"/>
          <w:numId w:val="33"/>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būklė, vadinama hiperhomocisteinemija;</w:t>
      </w:r>
    </w:p>
    <w:p w14:paraId="4D3978DA" w14:textId="77777777" w:rsidR="00184AF7" w:rsidRPr="00184AF7" w:rsidRDefault="00184AF7" w:rsidP="00184AF7">
      <w:pPr>
        <w:widowControl w:val="0"/>
        <w:numPr>
          <w:ilvl w:val="0"/>
          <w:numId w:val="33"/>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jeigu Jums būna (arba kada nors būdavo) tam tikro tipo migrena, vadinama „migrena su aura“;</w:t>
      </w:r>
    </w:p>
    <w:p w14:paraId="30DE114F" w14:textId="77777777" w:rsidR="00184AF7" w:rsidRPr="00184AF7" w:rsidRDefault="00184AF7" w:rsidP="00184AF7">
      <w:pPr>
        <w:widowControl w:val="0"/>
        <w:numPr>
          <w:ilvl w:val="0"/>
          <w:numId w:val="33"/>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jeigu Jums yra (arba buvo) kasos uždegimas (pankreatitas);</w:t>
      </w:r>
    </w:p>
    <w:p w14:paraId="524AD838" w14:textId="77777777" w:rsidR="00184AF7" w:rsidRPr="00184AF7" w:rsidRDefault="00184AF7" w:rsidP="00184AF7">
      <w:pPr>
        <w:widowControl w:val="0"/>
        <w:numPr>
          <w:ilvl w:val="0"/>
          <w:numId w:val="33"/>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jeigu sergate (arba sirgote) kepenų liga ir kepenų funkcija išlieka pakitusi;</w:t>
      </w:r>
    </w:p>
    <w:p w14:paraId="1C55B1FD" w14:textId="77777777" w:rsidR="00184AF7" w:rsidRPr="00184AF7" w:rsidRDefault="00184AF7" w:rsidP="00184AF7">
      <w:pPr>
        <w:widowControl w:val="0"/>
        <w:numPr>
          <w:ilvl w:val="0"/>
          <w:numId w:val="33"/>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jeigu Jums yra (arba buvo) kepenų navikas;</w:t>
      </w:r>
    </w:p>
    <w:p w14:paraId="1E9A01FE" w14:textId="77777777" w:rsidR="00184AF7" w:rsidRPr="00184AF7" w:rsidRDefault="00184AF7" w:rsidP="00184AF7">
      <w:pPr>
        <w:widowControl w:val="0"/>
        <w:numPr>
          <w:ilvl w:val="0"/>
          <w:numId w:val="33"/>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jeigu Jūs sergate (arba sirgote) krūtų arba lytinių organų vėžiu arba yra tokios ligos įtarimas;</w:t>
      </w:r>
    </w:p>
    <w:p w14:paraId="154B20E7" w14:textId="77777777" w:rsidR="00184AF7" w:rsidRPr="00184AF7" w:rsidRDefault="00184AF7" w:rsidP="00184AF7">
      <w:pPr>
        <w:widowControl w:val="0"/>
        <w:numPr>
          <w:ilvl w:val="0"/>
          <w:numId w:val="33"/>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jeigu Jums kraujuoja iš makšties dėl neaiškių priežasčių;</w:t>
      </w:r>
    </w:p>
    <w:p w14:paraId="7E39F729" w14:textId="77777777" w:rsidR="00184AF7" w:rsidRPr="00184AF7" w:rsidRDefault="00184AF7" w:rsidP="00184AF7">
      <w:pPr>
        <w:widowControl w:val="0"/>
        <w:numPr>
          <w:ilvl w:val="0"/>
          <w:numId w:val="33"/>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jeigu Jums sustiprėjęs gimdos gleivinės augimas;</w:t>
      </w:r>
    </w:p>
    <w:p w14:paraId="10CBD769" w14:textId="77777777" w:rsidR="00184AF7" w:rsidRPr="00184AF7" w:rsidRDefault="00184AF7" w:rsidP="00184AF7">
      <w:pPr>
        <w:widowControl w:val="0"/>
        <w:numPr>
          <w:ilvl w:val="0"/>
          <w:numId w:val="33"/>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jeigu esate nėščia arba manote, kad pastojote;</w:t>
      </w:r>
    </w:p>
    <w:p w14:paraId="77137FD4" w14:textId="77777777" w:rsidR="00184AF7" w:rsidRPr="00184AF7" w:rsidRDefault="00184AF7" w:rsidP="00184AF7">
      <w:pPr>
        <w:widowControl w:val="0"/>
        <w:numPr>
          <w:ilvl w:val="0"/>
          <w:numId w:val="33"/>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 xml:space="preserve">jeigu yra alergija etinilestradioliui arba dezogestreliui arba bet kuriai kitai sudedamajai tablečių daliai (jos išvardytos 6 skyriuje). </w:t>
      </w:r>
    </w:p>
    <w:p w14:paraId="421BDA0F" w14:textId="77777777" w:rsidR="00184AF7" w:rsidRPr="00184AF7" w:rsidRDefault="00184AF7" w:rsidP="00184AF7">
      <w:pPr>
        <w:widowControl w:val="0"/>
        <w:numPr>
          <w:ilvl w:val="0"/>
          <w:numId w:val="33"/>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jeigu sergate hapatitu C ir vartojate vaistus, kurių sudėtyje yra ombitasviro / paritapreviro / ritonaviro ir dasabuviro (taip pat žr. skyrių „Kiti vaistai ir Destele“).</w:t>
      </w:r>
    </w:p>
    <w:p w14:paraId="4189369C"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p>
    <w:p w14:paraId="4800CB40"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
          <w:lang w:eastAsia="lt-LT"/>
        </w:rPr>
      </w:pPr>
      <w:r w:rsidRPr="00184AF7">
        <w:rPr>
          <w:rFonts w:ascii="Times New Roman" w:eastAsia="Times New Roman" w:hAnsi="Times New Roman" w:cs="Times New Roman"/>
          <w:b/>
          <w:lang w:eastAsia="lt-LT"/>
        </w:rPr>
        <w:t xml:space="preserve">Įspėjimai ir atsargumo priemonės </w:t>
      </w:r>
    </w:p>
    <w:p w14:paraId="61822227"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noProof/>
        </w:rPr>
      </w:pPr>
    </w:p>
    <w:p w14:paraId="58650C15" w14:textId="77777777" w:rsidR="00184AF7" w:rsidRPr="00184AF7" w:rsidRDefault="00184AF7" w:rsidP="00184AF7">
      <w:pPr>
        <w:widowControl w:val="0"/>
        <w:autoSpaceDE w:val="0"/>
        <w:autoSpaceDN w:val="0"/>
        <w:adjustRightInd w:val="0"/>
        <w:spacing w:after="0" w:line="240" w:lineRule="auto"/>
        <w:rPr>
          <w:rFonts w:ascii="Times New Roman" w:eastAsia="Times New Roman" w:hAnsi="Times New Roman" w:cs="Times New Roman"/>
          <w:color w:val="000000"/>
        </w:rPr>
      </w:pPr>
      <w:r w:rsidRPr="00184AF7">
        <w:rPr>
          <w:rFonts w:ascii="Times New Roman" w:eastAsia="Times New Roman" w:hAnsi="Times New Roman" w:cs="Times New Roman"/>
          <w:color w:val="000000"/>
        </w:rPr>
        <w:t>Pasitarkite su gydytoju arba vaistininku prieš pradėdami vartoti Destele.</w:t>
      </w:r>
    </w:p>
    <w:p w14:paraId="378D5A45" w14:textId="77777777" w:rsidR="00184AF7" w:rsidRPr="00184AF7" w:rsidRDefault="00184AF7" w:rsidP="00184AF7">
      <w:pPr>
        <w:widowControl w:val="0"/>
        <w:autoSpaceDE w:val="0"/>
        <w:autoSpaceDN w:val="0"/>
        <w:adjustRightInd w:val="0"/>
        <w:spacing w:after="0" w:line="240" w:lineRule="auto"/>
        <w:rPr>
          <w:rFonts w:ascii="Times New Roman" w:eastAsia="Times New Roman" w:hAnsi="Times New Roman" w:cs="Times New Roman"/>
          <w:color w:val="000000"/>
        </w:rPr>
      </w:pPr>
    </w:p>
    <w:p w14:paraId="44CCDE56" w14:textId="77777777" w:rsidR="00184AF7" w:rsidRPr="00184AF7" w:rsidRDefault="00184AF7" w:rsidP="00184AF7">
      <w:pPr>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 xml:space="preserve">Esant kai kurioms būklėms Jums reikės specialios priežiūros vartojant Destele ar kitas sudėtines geriamųjų kontraceptikų (SGK) tabletes, ir gydytojui gali prireikti dažnai reguliariai tikrinti Jūsų sveikatą. </w:t>
      </w:r>
    </w:p>
    <w:p w14:paraId="027A57D9" w14:textId="77777777" w:rsidR="00184AF7" w:rsidRPr="00184AF7" w:rsidRDefault="00184AF7" w:rsidP="00184AF7">
      <w:pPr>
        <w:widowControl w:val="0"/>
        <w:autoSpaceDE w:val="0"/>
        <w:autoSpaceDN w:val="0"/>
        <w:adjustRightInd w:val="0"/>
        <w:spacing w:after="0" w:line="240" w:lineRule="auto"/>
        <w:rPr>
          <w:rFonts w:ascii="Times New Roman" w:eastAsia="Times New Roman" w:hAnsi="Times New Roman" w:cs="Times New Roman"/>
          <w:color w:val="000000"/>
        </w:rPr>
      </w:pPr>
    </w:p>
    <w:p w14:paraId="2A88C1B4" w14:textId="77777777" w:rsidR="00184AF7" w:rsidRPr="00184AF7" w:rsidRDefault="00184AF7" w:rsidP="00184AF7">
      <w:pPr>
        <w:widowControl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 xml:space="preserve">Esant kai kurioms būklėms Jums reikės specialios priežiūros vartojant Destele ar kitas sudėtines geriamųjų kontraceptikų (SGK) tabletes, ir gydytojui gali prireikti dažnai reguliariai tikrinti Jūsų sveikatą. </w:t>
      </w:r>
    </w:p>
    <w:tbl>
      <w:tblPr>
        <w:tblpPr w:leftFromText="180" w:rightFromText="180" w:vertAnchor="text" w:horzAnchor="margin" w:tblpY="-5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184AF7" w:rsidRPr="00184AF7" w14:paraId="668C5C60" w14:textId="77777777" w:rsidTr="00FD29E7">
        <w:tc>
          <w:tcPr>
            <w:tcW w:w="8885" w:type="dxa"/>
            <w:tcBorders>
              <w:top w:val="single" w:sz="4" w:space="0" w:color="auto"/>
              <w:left w:val="single" w:sz="4" w:space="0" w:color="auto"/>
              <w:bottom w:val="single" w:sz="4" w:space="0" w:color="auto"/>
              <w:right w:val="single" w:sz="4" w:space="0" w:color="auto"/>
            </w:tcBorders>
            <w:hideMark/>
          </w:tcPr>
          <w:p w14:paraId="5B7BCDC3" w14:textId="77777777" w:rsidR="00184AF7" w:rsidRPr="00184AF7" w:rsidRDefault="00184AF7" w:rsidP="00184AF7">
            <w:pPr>
              <w:widowControl w:val="0"/>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Kada reikia kreiptis į gydytoją?</w:t>
            </w:r>
          </w:p>
          <w:p w14:paraId="3791AB99" w14:textId="77777777" w:rsidR="00184AF7" w:rsidRPr="00184AF7" w:rsidRDefault="00184AF7" w:rsidP="00184AF7">
            <w:pPr>
              <w:widowControl w:val="0"/>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u w:val="single"/>
              </w:rPr>
              <w:t>Kreipkitės skubios medicininės pagalbos</w:t>
            </w:r>
          </w:p>
          <w:p w14:paraId="6A70ECCA" w14:textId="77777777" w:rsidR="00184AF7" w:rsidRPr="00184AF7" w:rsidRDefault="00184AF7" w:rsidP="00184AF7">
            <w:pPr>
              <w:widowControl w:val="0"/>
              <w:numPr>
                <w:ilvl w:val="0"/>
                <w:numId w:val="34"/>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krešuliai“).</w:t>
            </w:r>
          </w:p>
          <w:p w14:paraId="0938E3EB" w14:textId="77777777" w:rsidR="00184AF7" w:rsidRPr="00184AF7" w:rsidRDefault="00184AF7" w:rsidP="00184AF7">
            <w:pPr>
              <w:widowControl w:val="0"/>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Šio sunkaus šalutinio poveikio simptomai aprašyti skyrelyje „Kaip atpažinti kraujo krešulį“.</w:t>
            </w:r>
          </w:p>
        </w:tc>
      </w:tr>
    </w:tbl>
    <w:p w14:paraId="31C0BCF2" w14:textId="77777777" w:rsidR="00184AF7" w:rsidRPr="00184AF7" w:rsidRDefault="00184AF7" w:rsidP="00184AF7">
      <w:pPr>
        <w:widowControl w:val="0"/>
        <w:snapToGrid w:val="0"/>
        <w:spacing w:after="0" w:line="240" w:lineRule="auto"/>
        <w:rPr>
          <w:rFonts w:ascii="Times New Roman" w:eastAsia="Times New Roman" w:hAnsi="Times New Roman" w:cs="Times New Roman"/>
        </w:rPr>
      </w:pPr>
    </w:p>
    <w:p w14:paraId="4A1D633C" w14:textId="77777777" w:rsidR="00184AF7" w:rsidRPr="00184AF7" w:rsidRDefault="00184AF7" w:rsidP="00184AF7">
      <w:pPr>
        <w:widowControl w:val="0"/>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b/>
        </w:rPr>
        <w:t>Jeigu Jums tinka bent viena iš toliau nurodytų būklių, pasakykite gydytojui</w:t>
      </w:r>
      <w:r w:rsidRPr="00184AF7">
        <w:rPr>
          <w:rFonts w:ascii="Times New Roman" w:eastAsia="Times New Roman" w:hAnsi="Times New Roman" w:cs="Times New Roman"/>
        </w:rPr>
        <w:t>.</w:t>
      </w:r>
    </w:p>
    <w:p w14:paraId="6474CE09" w14:textId="77777777" w:rsidR="00184AF7" w:rsidRPr="00184AF7" w:rsidRDefault="00184AF7" w:rsidP="00184AF7">
      <w:pPr>
        <w:widowControl w:val="0"/>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Jeigu tokia būklė pasireiškia arba pasunkėja vartojant Destele, taip pat reikia pasakyti gydytojui.</w:t>
      </w:r>
    </w:p>
    <w:p w14:paraId="701115EB" w14:textId="77777777" w:rsidR="00184AF7" w:rsidRPr="00184AF7" w:rsidRDefault="00184AF7" w:rsidP="00184AF7">
      <w:pPr>
        <w:widowControl w:val="0"/>
        <w:numPr>
          <w:ilvl w:val="0"/>
          <w:numId w:val="35"/>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jeigu sergate Krono liga arba opiniu kolitu (lėtine uždegimine žarnyno liga);</w:t>
      </w:r>
    </w:p>
    <w:p w14:paraId="5A82D2BA" w14:textId="77777777" w:rsidR="00184AF7" w:rsidRPr="00184AF7" w:rsidRDefault="00184AF7" w:rsidP="00184AF7">
      <w:pPr>
        <w:widowControl w:val="0"/>
        <w:numPr>
          <w:ilvl w:val="0"/>
          <w:numId w:val="35"/>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jeigu sergate sistemine raudonąja vilklige (SRV – liga, veikiančia natūralią organizmo apsaugos sistemą);</w:t>
      </w:r>
    </w:p>
    <w:p w14:paraId="67DB1B3C" w14:textId="77777777" w:rsidR="00184AF7" w:rsidRPr="00184AF7" w:rsidRDefault="00184AF7" w:rsidP="00184AF7">
      <w:pPr>
        <w:widowControl w:val="0"/>
        <w:numPr>
          <w:ilvl w:val="0"/>
          <w:numId w:val="35"/>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jeigu Jums yra hemolizinis ureminis sindromas (HUS – inkstų nepakankamumą sukeliantis kraujo krešėjimo sutrikimas);</w:t>
      </w:r>
    </w:p>
    <w:p w14:paraId="5BB0BBB0" w14:textId="77777777" w:rsidR="00184AF7" w:rsidRPr="00184AF7" w:rsidRDefault="00184AF7" w:rsidP="00184AF7">
      <w:pPr>
        <w:widowControl w:val="0"/>
        <w:numPr>
          <w:ilvl w:val="0"/>
          <w:numId w:val="35"/>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jeigu sergate pjautuvo pavidalo ląstelių anemija (paveldima raudonųjų kraujo ląstelių liga);</w:t>
      </w:r>
    </w:p>
    <w:p w14:paraId="261D488C" w14:textId="77777777" w:rsidR="00184AF7" w:rsidRPr="00184AF7" w:rsidRDefault="00184AF7" w:rsidP="00184AF7">
      <w:pPr>
        <w:widowControl w:val="0"/>
        <w:numPr>
          <w:ilvl w:val="0"/>
          <w:numId w:val="35"/>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jeigu Jūsų kraujyje yra padidėjusi riebalų koncentracija kraujyje (hipertrigliceridemija) arba teigiama šios būklės šeimos anamnezė. Hipertrigliceridemija yra susijusi su padidėjusia pankreatito (kasos uždegimo) išsivystymo rizika;</w:t>
      </w:r>
    </w:p>
    <w:p w14:paraId="4C74F521" w14:textId="77777777" w:rsidR="00184AF7" w:rsidRPr="00184AF7" w:rsidRDefault="00184AF7" w:rsidP="00184AF7">
      <w:pPr>
        <w:widowControl w:val="0"/>
        <w:numPr>
          <w:ilvl w:val="0"/>
          <w:numId w:val="35"/>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jeigu Jums reikalinga operacija arba ilgą laiką nevaikštote (žr. 2 skyrių „Kraujo krešuliai“);</w:t>
      </w:r>
    </w:p>
    <w:p w14:paraId="3DECDDC3" w14:textId="77777777" w:rsidR="00184AF7" w:rsidRPr="00184AF7" w:rsidRDefault="00184AF7" w:rsidP="00184AF7">
      <w:pPr>
        <w:widowControl w:val="0"/>
        <w:numPr>
          <w:ilvl w:val="0"/>
          <w:numId w:val="35"/>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jeigu</w:t>
      </w:r>
      <w:r w:rsidRPr="00184AF7">
        <w:rPr>
          <w:rFonts w:ascii="Times New Roman" w:eastAsia="Times New Roman" w:hAnsi="Times New Roman" w:cs="Times New Roman"/>
          <w:spacing w:val="-5"/>
        </w:rPr>
        <w:t xml:space="preserve"> </w:t>
      </w:r>
      <w:r w:rsidRPr="00184AF7">
        <w:rPr>
          <w:rFonts w:ascii="Times New Roman" w:eastAsia="Times New Roman" w:hAnsi="Times New Roman" w:cs="Times New Roman"/>
          <w:spacing w:val="-1"/>
        </w:rPr>
        <w:t>J</w:t>
      </w:r>
      <w:r w:rsidRPr="00184AF7">
        <w:rPr>
          <w:rFonts w:ascii="Times New Roman" w:eastAsia="Times New Roman" w:hAnsi="Times New Roman" w:cs="Times New Roman"/>
          <w:spacing w:val="1"/>
        </w:rPr>
        <w:t>ū</w:t>
      </w:r>
      <w:r w:rsidRPr="00184AF7">
        <w:rPr>
          <w:rFonts w:ascii="Times New Roman" w:eastAsia="Times New Roman" w:hAnsi="Times New Roman" w:cs="Times New Roman"/>
        </w:rPr>
        <w:t>s</w:t>
      </w:r>
      <w:r w:rsidRPr="00184AF7">
        <w:rPr>
          <w:rFonts w:ascii="Times New Roman" w:eastAsia="Times New Roman" w:hAnsi="Times New Roman" w:cs="Times New Roman"/>
          <w:spacing w:val="-3"/>
        </w:rPr>
        <w:t xml:space="preserve"> ką tik gimdėte, Jums yra padidėjusi kraujo krešulių rizika</w:t>
      </w:r>
      <w:r w:rsidRPr="00184AF7">
        <w:rPr>
          <w:rFonts w:ascii="Times New Roman" w:eastAsia="Times New Roman" w:hAnsi="Times New Roman" w:cs="Times New Roman"/>
        </w:rPr>
        <w:t>. Turite paklausti gydytojo, po kiek laiko po gimdymo galėsite pradėti vartoti Destele;</w:t>
      </w:r>
    </w:p>
    <w:p w14:paraId="43045576" w14:textId="77777777" w:rsidR="00184AF7" w:rsidRPr="00184AF7" w:rsidRDefault="00184AF7" w:rsidP="00184AF7">
      <w:pPr>
        <w:widowControl w:val="0"/>
        <w:numPr>
          <w:ilvl w:val="0"/>
          <w:numId w:val="35"/>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jeigu Jums yra poodinių venų uždegimas (paviršinis tromboflebitas);</w:t>
      </w:r>
    </w:p>
    <w:p w14:paraId="184F5E9F" w14:textId="77777777" w:rsidR="00184AF7" w:rsidRPr="00184AF7" w:rsidRDefault="00184AF7" w:rsidP="00184AF7">
      <w:pPr>
        <w:widowControl w:val="0"/>
        <w:numPr>
          <w:ilvl w:val="0"/>
          <w:numId w:val="35"/>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jeigu Jūsų venos mazguotos ir išsiplėtusios.</w:t>
      </w:r>
    </w:p>
    <w:p w14:paraId="37EDA991" w14:textId="77777777" w:rsidR="00184AF7" w:rsidRPr="00184AF7" w:rsidRDefault="00184AF7" w:rsidP="00184AF7">
      <w:pPr>
        <w:widowControl w:val="0"/>
        <w:snapToGrid w:val="0"/>
        <w:spacing w:before="240" w:after="0" w:line="240" w:lineRule="auto"/>
        <w:outlineLvl w:val="0"/>
        <w:rPr>
          <w:rFonts w:ascii="Times New Roman" w:eastAsia="Times New Roman" w:hAnsi="Times New Roman" w:cs="Times New Roman"/>
          <w:b/>
        </w:rPr>
      </w:pPr>
      <w:r w:rsidRPr="00184AF7">
        <w:rPr>
          <w:rFonts w:ascii="Times New Roman" w:eastAsia="Times New Roman" w:hAnsi="Times New Roman" w:cs="Times New Roman"/>
          <w:b/>
        </w:rPr>
        <w:t>KRAUJO KREŠULIAI</w:t>
      </w:r>
    </w:p>
    <w:p w14:paraId="338EF52C" w14:textId="77777777" w:rsidR="00184AF7" w:rsidRPr="00184AF7" w:rsidRDefault="00184AF7" w:rsidP="00184AF7">
      <w:pPr>
        <w:widowControl w:val="0"/>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Vartojant sudėtinį hormoninį kontraceptiką, pvz., Destele, Jums yra didesnė kraujo krešulio atsiradimo rizika nei jo nevartojant. Retais atvejais kraujo krešulys gali užkimšti kraujagysles ir sukelti sunkius sutrikimus.</w:t>
      </w:r>
    </w:p>
    <w:p w14:paraId="0E605621" w14:textId="77777777" w:rsidR="00184AF7" w:rsidRPr="00184AF7" w:rsidRDefault="00184AF7" w:rsidP="00184AF7">
      <w:pPr>
        <w:widowControl w:val="0"/>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Kraujo krešulių gali atsirasti</w:t>
      </w:r>
    </w:p>
    <w:p w14:paraId="20D4EBDC" w14:textId="77777777" w:rsidR="00184AF7" w:rsidRPr="00184AF7" w:rsidRDefault="00184AF7" w:rsidP="00184AF7">
      <w:pPr>
        <w:widowControl w:val="0"/>
        <w:numPr>
          <w:ilvl w:val="0"/>
          <w:numId w:val="36"/>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venose (vadinama venų tromboze, venų tromboembolija arba VTE),</w:t>
      </w:r>
    </w:p>
    <w:p w14:paraId="23690F6B" w14:textId="77777777" w:rsidR="00184AF7" w:rsidRPr="00184AF7" w:rsidRDefault="00184AF7" w:rsidP="00184AF7">
      <w:pPr>
        <w:widowControl w:val="0"/>
        <w:numPr>
          <w:ilvl w:val="0"/>
          <w:numId w:val="36"/>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arterijose (vadinama arterijų tromboze, arterijų tromboembolija arba ATE).</w:t>
      </w:r>
    </w:p>
    <w:p w14:paraId="10815411" w14:textId="77777777" w:rsidR="00184AF7" w:rsidRPr="00184AF7" w:rsidRDefault="00184AF7" w:rsidP="00184AF7">
      <w:pPr>
        <w:widowControl w:val="0"/>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Kraujo krešuliai ne visada visiškai išnyksta. Retais atvejais krešuliai gali sukelti sunkius ilgalaikius padarinius arba labai retais atvejais jie gali baigtis mirtimi.</w:t>
      </w:r>
    </w:p>
    <w:p w14:paraId="4C82BBA2" w14:textId="77777777" w:rsidR="00184AF7" w:rsidRPr="00184AF7" w:rsidRDefault="00184AF7" w:rsidP="00184AF7">
      <w:pPr>
        <w:widowControl w:val="0"/>
        <w:snapToGrid w:val="0"/>
        <w:spacing w:before="120" w:after="0" w:line="240" w:lineRule="auto"/>
        <w:rPr>
          <w:rFonts w:ascii="Times New Roman" w:eastAsia="Times New Roman" w:hAnsi="Times New Roman" w:cs="Times New Roman"/>
          <w:b/>
        </w:rPr>
      </w:pPr>
      <w:r w:rsidRPr="00184AF7">
        <w:rPr>
          <w:rFonts w:ascii="Times New Roman" w:eastAsia="Times New Roman" w:hAnsi="Times New Roman" w:cs="Times New Roman"/>
          <w:b/>
        </w:rPr>
        <w:t>Svarbu atsiminti, kad bendra kenksmingo kraujo krešulio dėl Destele vartojimo rizika yra maža.</w:t>
      </w:r>
    </w:p>
    <w:p w14:paraId="4E651D2D" w14:textId="77777777" w:rsidR="00184AF7" w:rsidRPr="00184AF7" w:rsidRDefault="00184AF7" w:rsidP="00184AF7">
      <w:pPr>
        <w:widowControl w:val="0"/>
        <w:tabs>
          <w:tab w:val="left" w:pos="540"/>
          <w:tab w:val="num" w:pos="567"/>
        </w:tabs>
        <w:spacing w:after="0" w:line="240" w:lineRule="auto"/>
        <w:rPr>
          <w:rFonts w:ascii="Times New Roman" w:eastAsia="Times New Roman" w:hAnsi="Times New Roman" w:cs="Times New Roman"/>
        </w:rPr>
      </w:pPr>
    </w:p>
    <w:p w14:paraId="181D33B2" w14:textId="77777777" w:rsidR="00184AF7" w:rsidRPr="00184AF7" w:rsidRDefault="00184AF7" w:rsidP="00184AF7">
      <w:pPr>
        <w:widowControl w:val="0"/>
        <w:tabs>
          <w:tab w:val="left" w:pos="540"/>
          <w:tab w:val="num"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Jeigu kuri nors išvardyta būklė tinka Jums, prieš pradėdama vartoti Destele, pasakykite gydytojui. Jeigu kuri nors išvardyta būklė tinka Jums, ji atsiranda arba pablogėja vartojant Destele, taip pat pasitarkite su gydytoju:</w:t>
      </w:r>
    </w:p>
    <w:p w14:paraId="3355002B" w14:textId="77777777" w:rsidR="00184AF7" w:rsidRPr="00184AF7" w:rsidRDefault="00184AF7" w:rsidP="00184AF7">
      <w:pPr>
        <w:widowControl w:val="0"/>
        <w:numPr>
          <w:ilvl w:val="0"/>
          <w:numId w:val="46"/>
        </w:numPr>
        <w:tabs>
          <w:tab w:val="left" w:pos="540"/>
        </w:tabs>
        <w:spacing w:after="0" w:line="240" w:lineRule="auto"/>
        <w:contextualSpacing/>
        <w:rPr>
          <w:rFonts w:ascii="Times New Roman" w:eastAsia="Times New Roman" w:hAnsi="Times New Roman" w:cs="Times New Roman"/>
        </w:rPr>
      </w:pPr>
      <w:r w:rsidRPr="00184AF7">
        <w:rPr>
          <w:rFonts w:ascii="Times New Roman" w:eastAsia="Times New Roman" w:hAnsi="Times New Roman" w:cs="Times New Roman"/>
        </w:rPr>
        <w:t>kas nors iš artimiausių giminių serga arba yra sirgęs krūties vėžiu,</w:t>
      </w:r>
    </w:p>
    <w:p w14:paraId="5EF4368E" w14:textId="77777777" w:rsidR="00184AF7" w:rsidRPr="00184AF7" w:rsidRDefault="00184AF7" w:rsidP="00184AF7">
      <w:pPr>
        <w:widowControl w:val="0"/>
        <w:numPr>
          <w:ilvl w:val="0"/>
          <w:numId w:val="9"/>
        </w:numPr>
        <w:tabs>
          <w:tab w:val="left" w:pos="540"/>
          <w:tab w:val="num" w:pos="567"/>
        </w:tabs>
        <w:spacing w:after="0" w:line="240" w:lineRule="auto"/>
        <w:ind w:left="540" w:hanging="540"/>
        <w:rPr>
          <w:rFonts w:ascii="Times New Roman" w:eastAsia="Times New Roman" w:hAnsi="Times New Roman" w:cs="Times New Roman"/>
        </w:rPr>
      </w:pPr>
      <w:r w:rsidRPr="00184AF7">
        <w:rPr>
          <w:rFonts w:ascii="Times New Roman" w:eastAsia="Times New Roman" w:hAnsi="Times New Roman" w:cs="Times New Roman"/>
        </w:rPr>
        <w:t>sergate kepenų arba tulžies pūslės liga,</w:t>
      </w:r>
    </w:p>
    <w:p w14:paraId="59DDC39F" w14:textId="77777777" w:rsidR="00184AF7" w:rsidRPr="00184AF7" w:rsidRDefault="00184AF7" w:rsidP="00184AF7">
      <w:pPr>
        <w:widowControl w:val="0"/>
        <w:numPr>
          <w:ilvl w:val="0"/>
          <w:numId w:val="9"/>
        </w:numPr>
        <w:tabs>
          <w:tab w:val="num" w:pos="540"/>
        </w:tabs>
        <w:spacing w:after="0" w:line="240" w:lineRule="auto"/>
        <w:ind w:left="540" w:hanging="540"/>
        <w:rPr>
          <w:rFonts w:ascii="Times New Roman" w:eastAsia="Times New Roman" w:hAnsi="Times New Roman" w:cs="Times New Roman"/>
        </w:rPr>
      </w:pPr>
      <w:r w:rsidRPr="00184AF7">
        <w:rPr>
          <w:rFonts w:ascii="Times New Roman" w:eastAsia="Times New Roman" w:hAnsi="Times New Roman" w:cs="Times New Roman"/>
        </w:rPr>
        <w:t>sergate cukriniu diabetu,</w:t>
      </w:r>
    </w:p>
    <w:p w14:paraId="2BA68307" w14:textId="77777777" w:rsidR="00184AF7" w:rsidRPr="00184AF7" w:rsidRDefault="00184AF7" w:rsidP="00184AF7">
      <w:pPr>
        <w:widowControl w:val="0"/>
        <w:numPr>
          <w:ilvl w:val="0"/>
          <w:numId w:val="9"/>
        </w:numPr>
        <w:tabs>
          <w:tab w:val="left" w:pos="540"/>
          <w:tab w:val="num" w:pos="567"/>
        </w:tabs>
        <w:spacing w:after="0" w:line="240" w:lineRule="auto"/>
        <w:ind w:left="540" w:hanging="540"/>
        <w:rPr>
          <w:rFonts w:ascii="Times New Roman" w:eastAsia="Times New Roman" w:hAnsi="Times New Roman" w:cs="Times New Roman"/>
        </w:rPr>
      </w:pPr>
      <w:r w:rsidRPr="00184AF7">
        <w:rPr>
          <w:rFonts w:ascii="Times New Roman" w:eastAsia="Times New Roman" w:hAnsi="Times New Roman" w:cs="Times New Roman"/>
        </w:rPr>
        <w:t>sergate depresija,</w:t>
      </w:r>
    </w:p>
    <w:p w14:paraId="2DFD7C56" w14:textId="77777777" w:rsidR="00184AF7" w:rsidRPr="00184AF7" w:rsidRDefault="00184AF7" w:rsidP="00184AF7">
      <w:pPr>
        <w:widowControl w:val="0"/>
        <w:numPr>
          <w:ilvl w:val="0"/>
          <w:numId w:val="9"/>
        </w:numPr>
        <w:tabs>
          <w:tab w:val="num" w:pos="540"/>
        </w:tabs>
        <w:spacing w:after="0" w:line="240" w:lineRule="auto"/>
        <w:ind w:left="540" w:hanging="540"/>
        <w:rPr>
          <w:rFonts w:ascii="Times New Roman" w:eastAsia="Times New Roman" w:hAnsi="Times New Roman" w:cs="Times New Roman"/>
        </w:rPr>
      </w:pPr>
      <w:r w:rsidRPr="00184AF7">
        <w:rPr>
          <w:rFonts w:ascii="Times New Roman" w:eastAsia="Times New Roman" w:hAnsi="Times New Roman" w:cs="Times New Roman"/>
        </w:rPr>
        <w:t>sergate epilepsija (žr. skyrių „Destele ir kitų vaistų vartojimas“),</w:t>
      </w:r>
    </w:p>
    <w:p w14:paraId="7097AC15" w14:textId="77777777" w:rsidR="00184AF7" w:rsidRPr="00184AF7" w:rsidRDefault="00184AF7" w:rsidP="00184AF7">
      <w:pPr>
        <w:widowControl w:val="0"/>
        <w:numPr>
          <w:ilvl w:val="0"/>
          <w:numId w:val="9"/>
        </w:numPr>
        <w:tabs>
          <w:tab w:val="num" w:pos="540"/>
        </w:tabs>
        <w:spacing w:after="0" w:line="240" w:lineRule="auto"/>
        <w:ind w:left="540" w:hanging="540"/>
        <w:rPr>
          <w:rFonts w:ascii="Times New Roman" w:eastAsia="Times New Roman" w:hAnsi="Times New Roman" w:cs="Times New Roman"/>
        </w:rPr>
      </w:pPr>
      <w:r w:rsidRPr="00184AF7">
        <w:rPr>
          <w:rFonts w:ascii="Times New Roman" w:eastAsia="Times New Roman" w:hAnsi="Times New Roman" w:cs="Times New Roman"/>
        </w:rPr>
        <w:t>sergate liga, kuri pirmą kartą pasireiškė ar pasunkėjo nėštumo metu arba anksčiau vartojant lytinius hormonus (pvz.: pablogėjusi klausa, medžiagų apykaitos liga, vadinama porfirija, odos liga, vadinama nėščiųjų pūsleline, nervų liga, kurios metu atsiranda netikėti kūno judesiai (Saidenhemo [</w:t>
      </w:r>
      <w:r w:rsidRPr="00184AF7">
        <w:rPr>
          <w:rFonts w:ascii="Times New Roman" w:eastAsia="Times New Roman" w:hAnsi="Times New Roman" w:cs="Times New Roman"/>
          <w:i/>
        </w:rPr>
        <w:t>Sydenham</w:t>
      </w:r>
      <w:r w:rsidRPr="00184AF7">
        <w:rPr>
          <w:rFonts w:ascii="Times New Roman" w:eastAsia="Times New Roman" w:hAnsi="Times New Roman" w:cs="Times New Roman"/>
        </w:rPr>
        <w:t>] chorėja)),</w:t>
      </w:r>
    </w:p>
    <w:p w14:paraId="05B18E5B" w14:textId="77777777" w:rsidR="00184AF7" w:rsidRPr="00184AF7" w:rsidRDefault="00184AF7" w:rsidP="00184AF7">
      <w:pPr>
        <w:widowControl w:val="0"/>
        <w:numPr>
          <w:ilvl w:val="0"/>
          <w:numId w:val="9"/>
        </w:numPr>
        <w:tabs>
          <w:tab w:val="num" w:pos="540"/>
        </w:tabs>
        <w:spacing w:after="0" w:line="240" w:lineRule="auto"/>
        <w:ind w:left="540" w:hanging="540"/>
        <w:rPr>
          <w:rFonts w:ascii="Times New Roman" w:eastAsia="Times New Roman" w:hAnsi="Times New Roman" w:cs="Times New Roman"/>
        </w:rPr>
      </w:pPr>
      <w:r w:rsidRPr="00184AF7">
        <w:rPr>
          <w:rFonts w:ascii="Times New Roman" w:eastAsia="Times New Roman" w:hAnsi="Times New Roman" w:cs="Times New Roman"/>
        </w:rPr>
        <w:t>yra arba anksčiau buvo rudmė (geltonai rudos pigmentinės odos, ypač veido arba kaklo, dėmės, vadinamos „nėštumo dėmėmis“); jei taip, venkite saulės arba ultravioletinių spindulių,</w:t>
      </w:r>
    </w:p>
    <w:p w14:paraId="07AEDBC1" w14:textId="77777777" w:rsidR="00184AF7" w:rsidRPr="00184AF7" w:rsidRDefault="00184AF7" w:rsidP="00184AF7">
      <w:pPr>
        <w:widowControl w:val="0"/>
        <w:numPr>
          <w:ilvl w:val="0"/>
          <w:numId w:val="9"/>
        </w:numPr>
        <w:tabs>
          <w:tab w:val="num" w:pos="540"/>
        </w:tabs>
        <w:spacing w:after="0" w:line="240" w:lineRule="auto"/>
        <w:ind w:left="540" w:hanging="540"/>
        <w:rPr>
          <w:rFonts w:ascii="Times New Roman" w:eastAsia="Times New Roman" w:hAnsi="Times New Roman" w:cs="Times New Roman"/>
        </w:rPr>
      </w:pPr>
      <w:r w:rsidRPr="00184AF7">
        <w:rPr>
          <w:rFonts w:ascii="Times New Roman" w:eastAsia="Times New Roman" w:hAnsi="Times New Roman" w:cs="Times New Roman"/>
        </w:rPr>
        <w:t>sergate paveldima angioneurozine edema; egzogeniniai estrogenai gali sukelti arba paaštrinti angioneurozinės edemos simptomus. Jeigu pasireiškia tokie angioneurozinės edemos simptomai kaip ištinęs veidas, liežuvis ir (arba) ryklė, rijimo sunkumas ar dilgėlinė kartu su sunkumu kvėpuoti, nedelsiant kreipkitės į gydytoją,</w:t>
      </w:r>
    </w:p>
    <w:p w14:paraId="5A313269" w14:textId="77777777" w:rsidR="00184AF7" w:rsidRPr="00184AF7" w:rsidRDefault="00184AF7" w:rsidP="00184AF7">
      <w:pPr>
        <w:widowControl w:val="0"/>
        <w:numPr>
          <w:ilvl w:val="0"/>
          <w:numId w:val="16"/>
        </w:numPr>
        <w:tabs>
          <w:tab w:val="left" w:pos="540"/>
          <w:tab w:val="left" w:pos="567"/>
        </w:tabs>
        <w:spacing w:after="0" w:line="240" w:lineRule="auto"/>
        <w:ind w:left="540" w:hanging="540"/>
        <w:contextualSpacing/>
        <w:rPr>
          <w:rFonts w:ascii="Times New Roman" w:eastAsia="Times New Roman" w:hAnsi="Times New Roman" w:cs="Times New Roman"/>
        </w:rPr>
      </w:pPr>
      <w:r w:rsidRPr="00184AF7">
        <w:rPr>
          <w:rFonts w:ascii="Times New Roman" w:eastAsia="Times New Roman" w:hAnsi="Times New Roman" w:cs="Times New Roman"/>
        </w:rPr>
        <w:t>padidėjęs kraujospūdis.</w:t>
      </w:r>
    </w:p>
    <w:p w14:paraId="2C67C1EF" w14:textId="77777777" w:rsidR="00184AF7" w:rsidRPr="00184AF7" w:rsidRDefault="00184AF7" w:rsidP="00184AF7">
      <w:pPr>
        <w:widowControl w:val="0"/>
        <w:snapToGrid w:val="0"/>
        <w:spacing w:after="0" w:line="240" w:lineRule="auto"/>
        <w:rPr>
          <w:rFonts w:ascii="Times New Roman" w:eastAsia="Times New Roman" w:hAnsi="Times New Roman" w:cs="Times New Roman"/>
          <w:b/>
        </w:rPr>
      </w:pPr>
    </w:p>
    <w:p w14:paraId="2387B4DC" w14:textId="77777777" w:rsidR="00184AF7" w:rsidRPr="00184AF7" w:rsidRDefault="00184AF7" w:rsidP="00184AF7">
      <w:pPr>
        <w:widowControl w:val="0"/>
        <w:snapToGrid w:val="0"/>
        <w:spacing w:after="0" w:line="240" w:lineRule="auto"/>
        <w:rPr>
          <w:rFonts w:ascii="Times New Roman" w:eastAsia="Times New Roman" w:hAnsi="Times New Roman" w:cs="Times New Roman"/>
          <w:b/>
        </w:rPr>
      </w:pPr>
      <w:r w:rsidRPr="00184AF7">
        <w:rPr>
          <w:rFonts w:ascii="Times New Roman" w:eastAsia="Times New Roman" w:hAnsi="Times New Roman" w:cs="Times New Roman"/>
          <w:b/>
        </w:rPr>
        <w:t>KAIP ATPAŽINTI KRAUJO KREŠULĮ</w:t>
      </w:r>
    </w:p>
    <w:p w14:paraId="283216E4" w14:textId="77777777" w:rsidR="00184AF7" w:rsidRPr="00184AF7" w:rsidRDefault="00184AF7" w:rsidP="00184AF7">
      <w:pPr>
        <w:widowControl w:val="0"/>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 xml:space="preserve">Jeigu pastebėjote bent vieną iš šių požymių ar simptomų, </w:t>
      </w:r>
      <w:r w:rsidRPr="00184AF7">
        <w:rPr>
          <w:rFonts w:ascii="Times New Roman" w:eastAsia="Times New Roman" w:hAnsi="Times New Roman" w:cs="Times New Roman"/>
          <w:u w:val="single"/>
        </w:rPr>
        <w:t>kreipkitės skubios medicininės pagalbos</w:t>
      </w:r>
      <w:r w:rsidRPr="00184AF7">
        <w:rPr>
          <w:rFonts w:ascii="Times New Roman" w:eastAsia="Times New Roman" w:hAnsi="Times New Roman"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2835"/>
      </w:tblGrid>
      <w:tr w:rsidR="00184AF7" w:rsidRPr="00184AF7" w14:paraId="7E108CDE" w14:textId="77777777" w:rsidTr="00FD29E7">
        <w:tc>
          <w:tcPr>
            <w:tcW w:w="6629" w:type="dxa"/>
            <w:tcBorders>
              <w:top w:val="single" w:sz="4" w:space="0" w:color="auto"/>
              <w:left w:val="single" w:sz="4" w:space="0" w:color="auto"/>
              <w:bottom w:val="single" w:sz="4" w:space="0" w:color="auto"/>
              <w:right w:val="single" w:sz="4" w:space="0" w:color="auto"/>
            </w:tcBorders>
            <w:shd w:val="clear" w:color="auto" w:fill="CCCCCC"/>
            <w:hideMark/>
          </w:tcPr>
          <w:p w14:paraId="24A500CC" w14:textId="77777777" w:rsidR="00184AF7" w:rsidRPr="00184AF7" w:rsidRDefault="00184AF7" w:rsidP="00184AF7">
            <w:pPr>
              <w:widowControl w:val="0"/>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Ar Jums pasireiškia bent vienas iš šių požymių?</w:t>
            </w:r>
          </w:p>
        </w:tc>
        <w:tc>
          <w:tcPr>
            <w:tcW w:w="2835" w:type="dxa"/>
            <w:tcBorders>
              <w:top w:val="single" w:sz="4" w:space="0" w:color="auto"/>
              <w:left w:val="single" w:sz="4" w:space="0" w:color="auto"/>
              <w:bottom w:val="single" w:sz="4" w:space="0" w:color="auto"/>
              <w:right w:val="single" w:sz="4" w:space="0" w:color="auto"/>
            </w:tcBorders>
            <w:shd w:val="clear" w:color="auto" w:fill="CCCCCC"/>
            <w:hideMark/>
          </w:tcPr>
          <w:p w14:paraId="691C4F06" w14:textId="77777777" w:rsidR="00184AF7" w:rsidRPr="00184AF7" w:rsidRDefault="00184AF7" w:rsidP="00184AF7">
            <w:pPr>
              <w:widowControl w:val="0"/>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Kokia Jums gali būti būklė?</w:t>
            </w:r>
          </w:p>
        </w:tc>
      </w:tr>
      <w:tr w:rsidR="00184AF7" w:rsidRPr="00184AF7" w14:paraId="589FF42C" w14:textId="77777777" w:rsidTr="00FD29E7">
        <w:tc>
          <w:tcPr>
            <w:tcW w:w="6629" w:type="dxa"/>
            <w:tcBorders>
              <w:top w:val="single" w:sz="4" w:space="0" w:color="auto"/>
              <w:left w:val="single" w:sz="4" w:space="0" w:color="auto"/>
              <w:bottom w:val="single" w:sz="4" w:space="0" w:color="auto"/>
              <w:right w:val="single" w:sz="4" w:space="0" w:color="auto"/>
            </w:tcBorders>
          </w:tcPr>
          <w:p w14:paraId="5BF90BDF" w14:textId="77777777" w:rsidR="00184AF7" w:rsidRPr="00184AF7" w:rsidRDefault="00184AF7" w:rsidP="00184AF7">
            <w:pPr>
              <w:widowControl w:val="0"/>
              <w:numPr>
                <w:ilvl w:val="0"/>
                <w:numId w:val="37"/>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vienos kojos, pėdos patinimas arba patinimas išilgai kojos venos, ypač jeigu susijęs su:</w:t>
            </w:r>
          </w:p>
          <w:p w14:paraId="7C494126" w14:textId="77777777" w:rsidR="00184AF7" w:rsidRPr="00184AF7" w:rsidRDefault="00184AF7" w:rsidP="00184AF7">
            <w:pPr>
              <w:widowControl w:val="0"/>
              <w:numPr>
                <w:ilvl w:val="0"/>
                <w:numId w:val="37"/>
              </w:numPr>
              <w:snapToGrid w:val="0"/>
              <w:spacing w:after="0" w:line="240" w:lineRule="auto"/>
              <w:ind w:left="720"/>
              <w:rPr>
                <w:rFonts w:ascii="Times New Roman" w:eastAsia="Times New Roman" w:hAnsi="Times New Roman" w:cs="Times New Roman"/>
              </w:rPr>
            </w:pPr>
            <w:r w:rsidRPr="00184AF7">
              <w:rPr>
                <w:rFonts w:ascii="Times New Roman" w:eastAsia="Times New Roman" w:hAnsi="Times New Roman" w:cs="Times New Roman"/>
              </w:rPr>
              <w:t>kojos skausmu arba skausmingumu, kuris gali būti juntamas tik stovint arba vaikščiojant;</w:t>
            </w:r>
          </w:p>
          <w:p w14:paraId="21555886" w14:textId="77777777" w:rsidR="00184AF7" w:rsidRPr="00184AF7" w:rsidRDefault="00184AF7" w:rsidP="00184AF7">
            <w:pPr>
              <w:widowControl w:val="0"/>
              <w:numPr>
                <w:ilvl w:val="0"/>
                <w:numId w:val="37"/>
              </w:numPr>
              <w:snapToGrid w:val="0"/>
              <w:spacing w:after="0" w:line="240" w:lineRule="auto"/>
              <w:ind w:left="720"/>
              <w:rPr>
                <w:rFonts w:ascii="Times New Roman" w:eastAsia="Times New Roman" w:hAnsi="Times New Roman" w:cs="Times New Roman"/>
              </w:rPr>
            </w:pPr>
            <w:r w:rsidRPr="00184AF7">
              <w:rPr>
                <w:rFonts w:ascii="Times New Roman" w:eastAsia="Times New Roman" w:hAnsi="Times New Roman" w:cs="Times New Roman"/>
              </w:rPr>
              <w:t>padidėjusia paveiktos kojos temperatūra;</w:t>
            </w:r>
          </w:p>
          <w:p w14:paraId="6231E11F" w14:textId="77777777" w:rsidR="00184AF7" w:rsidRPr="00184AF7" w:rsidRDefault="00184AF7" w:rsidP="00184AF7">
            <w:pPr>
              <w:widowControl w:val="0"/>
              <w:numPr>
                <w:ilvl w:val="0"/>
                <w:numId w:val="37"/>
              </w:numPr>
              <w:snapToGrid w:val="0"/>
              <w:spacing w:after="0" w:line="240" w:lineRule="auto"/>
              <w:ind w:left="720"/>
              <w:rPr>
                <w:rFonts w:ascii="Times New Roman" w:eastAsia="Times New Roman" w:hAnsi="Times New Roman" w:cs="Times New Roman"/>
              </w:rPr>
            </w:pPr>
            <w:r w:rsidRPr="00184AF7">
              <w:rPr>
                <w:rFonts w:ascii="Times New Roman" w:eastAsia="Times New Roman" w:hAnsi="Times New Roman" w:cs="Times New Roman"/>
              </w:rPr>
              <w:t>pakitusia, pvz., išbalusia, paraudusia ar pamėlusia kojos odos spalva.</w:t>
            </w:r>
          </w:p>
        </w:tc>
        <w:tc>
          <w:tcPr>
            <w:tcW w:w="2835" w:type="dxa"/>
            <w:tcBorders>
              <w:top w:val="single" w:sz="4" w:space="0" w:color="auto"/>
              <w:left w:val="single" w:sz="4" w:space="0" w:color="auto"/>
              <w:bottom w:val="single" w:sz="4" w:space="0" w:color="auto"/>
              <w:right w:val="single" w:sz="4" w:space="0" w:color="auto"/>
            </w:tcBorders>
            <w:hideMark/>
          </w:tcPr>
          <w:p w14:paraId="2E96574D" w14:textId="77777777" w:rsidR="00184AF7" w:rsidRPr="00184AF7" w:rsidRDefault="00184AF7" w:rsidP="00184AF7">
            <w:pPr>
              <w:widowControl w:val="0"/>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Giliųjų venų trombozė</w:t>
            </w:r>
          </w:p>
        </w:tc>
      </w:tr>
      <w:tr w:rsidR="00184AF7" w:rsidRPr="00184AF7" w14:paraId="45D4BBF4" w14:textId="77777777" w:rsidTr="00FD29E7">
        <w:tc>
          <w:tcPr>
            <w:tcW w:w="6629" w:type="dxa"/>
            <w:tcBorders>
              <w:top w:val="single" w:sz="4" w:space="0" w:color="auto"/>
              <w:left w:val="single" w:sz="4" w:space="0" w:color="auto"/>
              <w:bottom w:val="single" w:sz="4" w:space="0" w:color="auto"/>
              <w:right w:val="single" w:sz="4" w:space="0" w:color="auto"/>
            </w:tcBorders>
          </w:tcPr>
          <w:p w14:paraId="0B67159A" w14:textId="77777777" w:rsidR="00184AF7" w:rsidRPr="00184AF7" w:rsidRDefault="00184AF7" w:rsidP="00184AF7">
            <w:pPr>
              <w:widowControl w:val="0"/>
              <w:numPr>
                <w:ilvl w:val="0"/>
                <w:numId w:val="37"/>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staigus nepaaiškinamas dusulys arba kvėpavimo padažnėjimas;</w:t>
            </w:r>
          </w:p>
          <w:p w14:paraId="0CB471B7" w14:textId="77777777" w:rsidR="00184AF7" w:rsidRPr="00184AF7" w:rsidRDefault="00184AF7" w:rsidP="00184AF7">
            <w:pPr>
              <w:widowControl w:val="0"/>
              <w:numPr>
                <w:ilvl w:val="0"/>
                <w:numId w:val="37"/>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staigus kosulys be aiškios priežasties, kuris gali būti su krauju;</w:t>
            </w:r>
          </w:p>
          <w:p w14:paraId="017B38E0" w14:textId="77777777" w:rsidR="00184AF7" w:rsidRPr="00184AF7" w:rsidRDefault="00184AF7" w:rsidP="00184AF7">
            <w:pPr>
              <w:widowControl w:val="0"/>
              <w:numPr>
                <w:ilvl w:val="0"/>
                <w:numId w:val="37"/>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aštrus krūtinės skausmas, kuris gali padidėti giliai kvėpuojant;</w:t>
            </w:r>
          </w:p>
          <w:p w14:paraId="6F41901C" w14:textId="77777777" w:rsidR="00184AF7" w:rsidRPr="00184AF7" w:rsidRDefault="00184AF7" w:rsidP="00184AF7">
            <w:pPr>
              <w:widowControl w:val="0"/>
              <w:numPr>
                <w:ilvl w:val="0"/>
                <w:numId w:val="37"/>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sunkus galvos svaigimas ar sukimasis;</w:t>
            </w:r>
          </w:p>
          <w:p w14:paraId="41427EDB" w14:textId="77777777" w:rsidR="00184AF7" w:rsidRPr="00184AF7" w:rsidRDefault="00184AF7" w:rsidP="00184AF7">
            <w:pPr>
              <w:widowControl w:val="0"/>
              <w:numPr>
                <w:ilvl w:val="0"/>
                <w:numId w:val="37"/>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dažnas arba neritmiškas širdies plakimas;</w:t>
            </w:r>
          </w:p>
          <w:p w14:paraId="2F09602A" w14:textId="77777777" w:rsidR="00184AF7" w:rsidRPr="00184AF7" w:rsidRDefault="00184AF7" w:rsidP="00184AF7">
            <w:pPr>
              <w:widowControl w:val="0"/>
              <w:numPr>
                <w:ilvl w:val="0"/>
                <w:numId w:val="37"/>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sunkus skrandžio skausmas.</w:t>
            </w:r>
          </w:p>
          <w:p w14:paraId="15BB0579" w14:textId="77777777" w:rsidR="00184AF7" w:rsidRPr="00184AF7" w:rsidRDefault="00184AF7" w:rsidP="00184AF7">
            <w:pPr>
              <w:widowControl w:val="0"/>
              <w:snapToGrid w:val="0"/>
              <w:spacing w:after="0" w:line="240" w:lineRule="auto"/>
              <w:rPr>
                <w:rFonts w:ascii="Times New Roman" w:eastAsia="Times New Roman" w:hAnsi="Times New Roman" w:cs="Times New Roman"/>
              </w:rPr>
            </w:pPr>
          </w:p>
          <w:p w14:paraId="42CDC11B" w14:textId="77777777" w:rsidR="00184AF7" w:rsidRPr="00184AF7" w:rsidRDefault="00184AF7" w:rsidP="00184AF7">
            <w:pPr>
              <w:widowControl w:val="0"/>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Jeigu abejojate, kreipkitės į gydytoją, nes kai kurie iš šių simptomų, pvz., kosulys ar dusulys, gali būti neteisingai palaikyti lengvesne būkle, pvz., kvėpavimo takų infekcija (pvz., paprastu peršalimu).</w:t>
            </w:r>
          </w:p>
          <w:p w14:paraId="6A7613F4" w14:textId="77777777" w:rsidR="00184AF7" w:rsidRPr="00184AF7" w:rsidRDefault="00184AF7" w:rsidP="00184AF7">
            <w:pPr>
              <w:widowControl w:val="0"/>
              <w:snapToGrid w:val="0"/>
              <w:spacing w:after="0" w:line="240" w:lineRule="auto"/>
              <w:rPr>
                <w:rFonts w:ascii="Times New Roman" w:eastAsia="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hideMark/>
          </w:tcPr>
          <w:p w14:paraId="4EE86E1A" w14:textId="77777777" w:rsidR="00184AF7" w:rsidRPr="00184AF7" w:rsidRDefault="00184AF7" w:rsidP="00184AF7">
            <w:pPr>
              <w:widowControl w:val="0"/>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Plaučių embolija</w:t>
            </w:r>
          </w:p>
        </w:tc>
      </w:tr>
      <w:tr w:rsidR="00184AF7" w:rsidRPr="00184AF7" w14:paraId="2494A843" w14:textId="77777777" w:rsidTr="00FD29E7">
        <w:tc>
          <w:tcPr>
            <w:tcW w:w="6629" w:type="dxa"/>
            <w:tcBorders>
              <w:top w:val="single" w:sz="4" w:space="0" w:color="auto"/>
              <w:left w:val="single" w:sz="4" w:space="0" w:color="auto"/>
              <w:bottom w:val="single" w:sz="4" w:space="0" w:color="auto"/>
              <w:right w:val="single" w:sz="4" w:space="0" w:color="auto"/>
            </w:tcBorders>
          </w:tcPr>
          <w:p w14:paraId="0D3B57AF" w14:textId="77777777" w:rsidR="00184AF7" w:rsidRPr="00184AF7" w:rsidRDefault="00184AF7" w:rsidP="00184AF7">
            <w:pPr>
              <w:widowControl w:val="0"/>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Simptomai, dažniausiai pasireiškiantys vienoje akyje:</w:t>
            </w:r>
          </w:p>
          <w:p w14:paraId="389F9876" w14:textId="77777777" w:rsidR="00184AF7" w:rsidRPr="00184AF7" w:rsidRDefault="00184AF7" w:rsidP="00184AF7">
            <w:pPr>
              <w:widowControl w:val="0"/>
              <w:numPr>
                <w:ilvl w:val="0"/>
                <w:numId w:val="38"/>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staigus apakimas arba</w:t>
            </w:r>
          </w:p>
          <w:p w14:paraId="5DA8B012" w14:textId="77777777" w:rsidR="00184AF7" w:rsidRPr="00184AF7" w:rsidRDefault="00184AF7" w:rsidP="00184AF7">
            <w:pPr>
              <w:widowControl w:val="0"/>
              <w:numPr>
                <w:ilvl w:val="0"/>
                <w:numId w:val="38"/>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skausmo nesukeliantis neryškus regėjimas, kuris gali progresuoti iki apakimo</w:t>
            </w:r>
          </w:p>
        </w:tc>
        <w:tc>
          <w:tcPr>
            <w:tcW w:w="2835" w:type="dxa"/>
            <w:tcBorders>
              <w:top w:val="single" w:sz="4" w:space="0" w:color="auto"/>
              <w:left w:val="single" w:sz="4" w:space="0" w:color="auto"/>
              <w:bottom w:val="single" w:sz="4" w:space="0" w:color="auto"/>
              <w:right w:val="single" w:sz="4" w:space="0" w:color="auto"/>
            </w:tcBorders>
            <w:hideMark/>
          </w:tcPr>
          <w:p w14:paraId="2B778E23" w14:textId="77777777" w:rsidR="00184AF7" w:rsidRPr="00184AF7" w:rsidRDefault="00184AF7" w:rsidP="00184AF7">
            <w:pPr>
              <w:widowControl w:val="0"/>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Tinklainės venos trombozė (kraujo krešulys akyje)</w:t>
            </w:r>
          </w:p>
        </w:tc>
      </w:tr>
      <w:tr w:rsidR="00184AF7" w:rsidRPr="00184AF7" w14:paraId="13D6257D" w14:textId="77777777" w:rsidTr="00FD29E7">
        <w:tc>
          <w:tcPr>
            <w:tcW w:w="6629" w:type="dxa"/>
            <w:tcBorders>
              <w:top w:val="single" w:sz="4" w:space="0" w:color="auto"/>
              <w:left w:val="single" w:sz="4" w:space="0" w:color="auto"/>
              <w:bottom w:val="single" w:sz="4" w:space="0" w:color="auto"/>
              <w:right w:val="single" w:sz="4" w:space="0" w:color="auto"/>
            </w:tcBorders>
          </w:tcPr>
          <w:p w14:paraId="7607DA1E" w14:textId="77777777" w:rsidR="00184AF7" w:rsidRPr="00184AF7" w:rsidRDefault="00184AF7" w:rsidP="00184AF7">
            <w:pPr>
              <w:widowControl w:val="0"/>
              <w:numPr>
                <w:ilvl w:val="0"/>
                <w:numId w:val="39"/>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krūtinės skausmas, diskomfortas, spaudimas, sunkumas;</w:t>
            </w:r>
          </w:p>
          <w:p w14:paraId="2647B18D" w14:textId="77777777" w:rsidR="00184AF7" w:rsidRPr="00184AF7" w:rsidRDefault="00184AF7" w:rsidP="00184AF7">
            <w:pPr>
              <w:widowControl w:val="0"/>
              <w:numPr>
                <w:ilvl w:val="0"/>
                <w:numId w:val="39"/>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veržimo ar pilnumo pojūtis krūtinėje, rankoje ar po krūtinkauliu;</w:t>
            </w:r>
          </w:p>
          <w:p w14:paraId="2773436B" w14:textId="77777777" w:rsidR="00184AF7" w:rsidRPr="00184AF7" w:rsidRDefault="00184AF7" w:rsidP="00184AF7">
            <w:pPr>
              <w:widowControl w:val="0"/>
              <w:numPr>
                <w:ilvl w:val="0"/>
                <w:numId w:val="39"/>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pilnumo, nevirškinimo arba užspringimo pojūtis;</w:t>
            </w:r>
          </w:p>
          <w:p w14:paraId="0BEE2782" w14:textId="77777777" w:rsidR="00184AF7" w:rsidRPr="00184AF7" w:rsidRDefault="00184AF7" w:rsidP="00184AF7">
            <w:pPr>
              <w:widowControl w:val="0"/>
              <w:numPr>
                <w:ilvl w:val="0"/>
                <w:numId w:val="39"/>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viršutinės kūno dalies diskomfortas, plintantis į nugarą, žandikaulį, gerklę, ranką ir skrandį;</w:t>
            </w:r>
          </w:p>
          <w:p w14:paraId="4A6E4C37" w14:textId="77777777" w:rsidR="00184AF7" w:rsidRPr="00184AF7" w:rsidRDefault="00184AF7" w:rsidP="00184AF7">
            <w:pPr>
              <w:widowControl w:val="0"/>
              <w:numPr>
                <w:ilvl w:val="0"/>
                <w:numId w:val="39"/>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prakaitavimas, pykinimas, vėmimas ar galvos sukimasis;</w:t>
            </w:r>
          </w:p>
          <w:p w14:paraId="046EB758" w14:textId="77777777" w:rsidR="00184AF7" w:rsidRPr="00184AF7" w:rsidRDefault="00184AF7" w:rsidP="00184AF7">
            <w:pPr>
              <w:widowControl w:val="0"/>
              <w:numPr>
                <w:ilvl w:val="0"/>
                <w:numId w:val="39"/>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labai didelis silpnumas, nerimas ar dusulys;</w:t>
            </w:r>
          </w:p>
          <w:p w14:paraId="267C6AE2" w14:textId="77777777" w:rsidR="00184AF7" w:rsidRPr="00184AF7" w:rsidRDefault="00184AF7" w:rsidP="00184AF7">
            <w:pPr>
              <w:widowControl w:val="0"/>
              <w:numPr>
                <w:ilvl w:val="0"/>
                <w:numId w:val="39"/>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dažnas arba neritmiškas širdies plakimas.</w:t>
            </w:r>
          </w:p>
          <w:p w14:paraId="0E1D379F" w14:textId="77777777" w:rsidR="00184AF7" w:rsidRPr="00184AF7" w:rsidRDefault="00184AF7" w:rsidP="00184AF7">
            <w:pPr>
              <w:widowControl w:val="0"/>
              <w:snapToGrid w:val="0"/>
              <w:spacing w:after="0" w:line="240" w:lineRule="auto"/>
              <w:rPr>
                <w:rFonts w:ascii="Times New Roman" w:eastAsia="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hideMark/>
          </w:tcPr>
          <w:p w14:paraId="11EB883C" w14:textId="77777777" w:rsidR="00184AF7" w:rsidRPr="00184AF7" w:rsidRDefault="00184AF7" w:rsidP="00184AF7">
            <w:pPr>
              <w:widowControl w:val="0"/>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Širdies priepuolis (miokardo infarktas)</w:t>
            </w:r>
          </w:p>
        </w:tc>
      </w:tr>
      <w:tr w:rsidR="00184AF7" w:rsidRPr="00184AF7" w14:paraId="6BFC0181" w14:textId="77777777" w:rsidTr="00FD29E7">
        <w:tc>
          <w:tcPr>
            <w:tcW w:w="6629" w:type="dxa"/>
            <w:tcBorders>
              <w:top w:val="single" w:sz="4" w:space="0" w:color="auto"/>
              <w:left w:val="single" w:sz="4" w:space="0" w:color="auto"/>
              <w:bottom w:val="single" w:sz="4" w:space="0" w:color="auto"/>
              <w:right w:val="single" w:sz="4" w:space="0" w:color="auto"/>
            </w:tcBorders>
          </w:tcPr>
          <w:p w14:paraId="1968EF06" w14:textId="77777777" w:rsidR="00184AF7" w:rsidRPr="00184AF7" w:rsidRDefault="00184AF7" w:rsidP="00184AF7">
            <w:pPr>
              <w:widowControl w:val="0"/>
              <w:numPr>
                <w:ilvl w:val="0"/>
                <w:numId w:val="40"/>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staigus veido, rankos ar kojos silpnumas ar tirpulys, ypač vienoje kūno pusėje;</w:t>
            </w:r>
          </w:p>
          <w:p w14:paraId="69A67F03" w14:textId="77777777" w:rsidR="00184AF7" w:rsidRPr="00184AF7" w:rsidRDefault="00184AF7" w:rsidP="00184AF7">
            <w:pPr>
              <w:widowControl w:val="0"/>
              <w:numPr>
                <w:ilvl w:val="0"/>
                <w:numId w:val="40"/>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staigus sumišimas, kalbėjimo ar supratimo sutrikimas;</w:t>
            </w:r>
          </w:p>
          <w:p w14:paraId="33637B05" w14:textId="77777777" w:rsidR="00184AF7" w:rsidRPr="00184AF7" w:rsidRDefault="00184AF7" w:rsidP="00184AF7">
            <w:pPr>
              <w:widowControl w:val="0"/>
              <w:numPr>
                <w:ilvl w:val="0"/>
                <w:numId w:val="40"/>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staigus matymo viena ar abiem akimis sutrikimas;</w:t>
            </w:r>
          </w:p>
          <w:p w14:paraId="0A733BFF" w14:textId="77777777" w:rsidR="00184AF7" w:rsidRPr="00184AF7" w:rsidRDefault="00184AF7" w:rsidP="00184AF7">
            <w:pPr>
              <w:widowControl w:val="0"/>
              <w:numPr>
                <w:ilvl w:val="0"/>
                <w:numId w:val="40"/>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staigus vaikščiojimo sutrikimas, galvos sukimasis, pusiausvyros ar koordinacijos sutrikimas;</w:t>
            </w:r>
          </w:p>
          <w:p w14:paraId="01D15C90" w14:textId="77777777" w:rsidR="00184AF7" w:rsidRPr="00184AF7" w:rsidRDefault="00184AF7" w:rsidP="00184AF7">
            <w:pPr>
              <w:widowControl w:val="0"/>
              <w:numPr>
                <w:ilvl w:val="0"/>
                <w:numId w:val="40"/>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staigus, sunkus ar ilgalaikis galvos skausmas be žinomos priežasties;</w:t>
            </w:r>
          </w:p>
          <w:p w14:paraId="57D8B942" w14:textId="77777777" w:rsidR="00184AF7" w:rsidRPr="00184AF7" w:rsidRDefault="00184AF7" w:rsidP="00184AF7">
            <w:pPr>
              <w:widowControl w:val="0"/>
              <w:numPr>
                <w:ilvl w:val="0"/>
                <w:numId w:val="40"/>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sąmonės netekimas ar apalpimas su traukuliais arba be jų.</w:t>
            </w:r>
          </w:p>
          <w:p w14:paraId="3047F49E" w14:textId="77777777" w:rsidR="00184AF7" w:rsidRPr="00184AF7" w:rsidRDefault="00184AF7" w:rsidP="00184AF7">
            <w:pPr>
              <w:widowControl w:val="0"/>
              <w:snapToGrid w:val="0"/>
              <w:spacing w:after="0" w:line="240" w:lineRule="auto"/>
              <w:rPr>
                <w:rFonts w:ascii="Times New Roman" w:eastAsia="Times New Roman" w:hAnsi="Times New Roman" w:cs="Times New Roman"/>
              </w:rPr>
            </w:pPr>
          </w:p>
          <w:p w14:paraId="5380217F" w14:textId="77777777" w:rsidR="00184AF7" w:rsidRPr="00184AF7" w:rsidRDefault="00184AF7" w:rsidP="00184AF7">
            <w:pPr>
              <w:widowControl w:val="0"/>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Kartais insulto simptomai gali būti trumpalaikiai ir jie gali beveik iš karto ir visiškai išnykti, tačiau vis tiek turite kreiptis skubios medicininės pagalbos, nes Jums gali būti kito insulto rizika.</w:t>
            </w:r>
          </w:p>
          <w:p w14:paraId="7591E5A4" w14:textId="77777777" w:rsidR="00184AF7" w:rsidRPr="00184AF7" w:rsidRDefault="00184AF7" w:rsidP="00184AF7">
            <w:pPr>
              <w:widowControl w:val="0"/>
              <w:snapToGrid w:val="0"/>
              <w:spacing w:after="0" w:line="240" w:lineRule="auto"/>
              <w:rPr>
                <w:rFonts w:ascii="Times New Roman" w:eastAsia="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hideMark/>
          </w:tcPr>
          <w:p w14:paraId="7923C2FB" w14:textId="77777777" w:rsidR="00184AF7" w:rsidRPr="00184AF7" w:rsidRDefault="00184AF7" w:rsidP="00184AF7">
            <w:pPr>
              <w:widowControl w:val="0"/>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Insultas</w:t>
            </w:r>
          </w:p>
        </w:tc>
      </w:tr>
      <w:tr w:rsidR="00184AF7" w:rsidRPr="00184AF7" w14:paraId="7E894DDE" w14:textId="77777777" w:rsidTr="00FD29E7">
        <w:tc>
          <w:tcPr>
            <w:tcW w:w="6629" w:type="dxa"/>
            <w:tcBorders>
              <w:top w:val="single" w:sz="4" w:space="0" w:color="auto"/>
              <w:left w:val="single" w:sz="4" w:space="0" w:color="auto"/>
              <w:bottom w:val="single" w:sz="4" w:space="0" w:color="auto"/>
              <w:right w:val="single" w:sz="4" w:space="0" w:color="auto"/>
            </w:tcBorders>
            <w:hideMark/>
          </w:tcPr>
          <w:p w14:paraId="3DD2A87A" w14:textId="77777777" w:rsidR="00184AF7" w:rsidRPr="00184AF7" w:rsidRDefault="00184AF7" w:rsidP="00184AF7">
            <w:pPr>
              <w:widowControl w:val="0"/>
              <w:numPr>
                <w:ilvl w:val="0"/>
                <w:numId w:val="41"/>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galūnės patinimas ir lengvas pamėlynavimas;</w:t>
            </w:r>
          </w:p>
          <w:p w14:paraId="5596187A" w14:textId="77777777" w:rsidR="00184AF7" w:rsidRPr="00184AF7" w:rsidRDefault="00184AF7" w:rsidP="00184AF7">
            <w:pPr>
              <w:widowControl w:val="0"/>
              <w:numPr>
                <w:ilvl w:val="0"/>
                <w:numId w:val="41"/>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sunkus pilvo skausmas (ūmus pilvas).</w:t>
            </w:r>
          </w:p>
        </w:tc>
        <w:tc>
          <w:tcPr>
            <w:tcW w:w="2835" w:type="dxa"/>
            <w:tcBorders>
              <w:top w:val="single" w:sz="4" w:space="0" w:color="auto"/>
              <w:left w:val="single" w:sz="4" w:space="0" w:color="auto"/>
              <w:bottom w:val="single" w:sz="4" w:space="0" w:color="auto"/>
              <w:right w:val="single" w:sz="4" w:space="0" w:color="auto"/>
            </w:tcBorders>
            <w:hideMark/>
          </w:tcPr>
          <w:p w14:paraId="7A35D716" w14:textId="77777777" w:rsidR="00184AF7" w:rsidRPr="00184AF7" w:rsidRDefault="00184AF7" w:rsidP="00184AF7">
            <w:pPr>
              <w:widowControl w:val="0"/>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Kraujo krešuliai, užkemšantys kitas kraujagysles</w:t>
            </w:r>
          </w:p>
        </w:tc>
      </w:tr>
    </w:tbl>
    <w:p w14:paraId="747D269F" w14:textId="77777777" w:rsidR="00184AF7" w:rsidRPr="00184AF7" w:rsidRDefault="00184AF7" w:rsidP="00184AF7">
      <w:pPr>
        <w:widowControl w:val="0"/>
        <w:autoSpaceDE w:val="0"/>
        <w:autoSpaceDN w:val="0"/>
        <w:adjustRightInd w:val="0"/>
        <w:snapToGrid w:val="0"/>
        <w:spacing w:after="0" w:line="240" w:lineRule="auto"/>
        <w:outlineLvl w:val="0"/>
        <w:rPr>
          <w:rFonts w:ascii="Times New Roman" w:eastAsia="Times New Roman" w:hAnsi="Times New Roman" w:cs="Times New Roman"/>
          <w:b/>
        </w:rPr>
      </w:pPr>
    </w:p>
    <w:p w14:paraId="003F8E0A" w14:textId="77777777" w:rsidR="00184AF7" w:rsidRPr="00184AF7" w:rsidRDefault="00184AF7" w:rsidP="00184AF7">
      <w:pPr>
        <w:widowControl w:val="0"/>
        <w:autoSpaceDE w:val="0"/>
        <w:autoSpaceDN w:val="0"/>
        <w:adjustRightInd w:val="0"/>
        <w:snapToGrid w:val="0"/>
        <w:spacing w:after="0" w:line="240" w:lineRule="auto"/>
        <w:outlineLvl w:val="0"/>
        <w:rPr>
          <w:rFonts w:ascii="Times New Roman" w:eastAsia="Times New Roman" w:hAnsi="Times New Roman" w:cs="Times New Roman"/>
          <w:b/>
        </w:rPr>
      </w:pPr>
      <w:r w:rsidRPr="00184AF7">
        <w:rPr>
          <w:rFonts w:ascii="Times New Roman" w:eastAsia="Times New Roman" w:hAnsi="Times New Roman" w:cs="Times New Roman"/>
          <w:b/>
        </w:rPr>
        <w:t>KRAUJO KREŠULIAI VENOJE</w:t>
      </w:r>
    </w:p>
    <w:p w14:paraId="2138B4E1" w14:textId="77777777" w:rsidR="00184AF7" w:rsidRPr="00184AF7" w:rsidRDefault="00184AF7" w:rsidP="00184AF7">
      <w:pPr>
        <w:widowControl w:val="0"/>
        <w:autoSpaceDE w:val="0"/>
        <w:autoSpaceDN w:val="0"/>
        <w:adjustRightInd w:val="0"/>
        <w:snapToGrid w:val="0"/>
        <w:spacing w:after="0" w:line="240" w:lineRule="auto"/>
        <w:rPr>
          <w:rFonts w:ascii="Times New Roman" w:eastAsia="Times New Roman" w:hAnsi="Times New Roman" w:cs="Times New Roman"/>
          <w:b/>
        </w:rPr>
      </w:pPr>
      <w:r w:rsidRPr="00184AF7">
        <w:rPr>
          <w:rFonts w:ascii="Times New Roman" w:eastAsia="Times New Roman" w:hAnsi="Times New Roman" w:cs="Times New Roman"/>
          <w:b/>
        </w:rPr>
        <w:t>Kas gali atsitikti, jeigu venoje susidarė kraujo krešulys?</w:t>
      </w:r>
    </w:p>
    <w:p w14:paraId="177FEBC4" w14:textId="77777777" w:rsidR="00184AF7" w:rsidRPr="00184AF7" w:rsidRDefault="00184AF7" w:rsidP="00184AF7">
      <w:pPr>
        <w:widowControl w:val="0"/>
        <w:numPr>
          <w:ilvl w:val="0"/>
          <w:numId w:val="42"/>
        </w:numPr>
        <w:autoSpaceDE w:val="0"/>
        <w:autoSpaceDN w:val="0"/>
        <w:adjustRightInd w:val="0"/>
        <w:snapToGrid w:val="0"/>
        <w:spacing w:after="0" w:line="240" w:lineRule="auto"/>
        <w:ind w:left="357" w:hanging="357"/>
        <w:rPr>
          <w:rFonts w:ascii="Times New Roman" w:eastAsia="Times New Roman" w:hAnsi="Times New Roman" w:cs="Times New Roman"/>
        </w:rPr>
      </w:pPr>
      <w:r w:rsidRPr="00184AF7">
        <w:rPr>
          <w:rFonts w:ascii="Times New Roman" w:eastAsia="Times New Roman" w:hAnsi="Times New Roman" w:cs="Times New Roman"/>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14:paraId="21847FC4" w14:textId="77777777" w:rsidR="00184AF7" w:rsidRPr="00184AF7" w:rsidRDefault="00184AF7" w:rsidP="00184AF7">
      <w:pPr>
        <w:widowControl w:val="0"/>
        <w:numPr>
          <w:ilvl w:val="0"/>
          <w:numId w:val="42"/>
        </w:numPr>
        <w:autoSpaceDE w:val="0"/>
        <w:autoSpaceDN w:val="0"/>
        <w:adjustRightInd w:val="0"/>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Jeigu kojos ar pėdos venoje susidarė kraujo krešulys, jis gali sukelti giliųjų venų trombozę (GVT).</w:t>
      </w:r>
    </w:p>
    <w:p w14:paraId="73265991" w14:textId="77777777" w:rsidR="00184AF7" w:rsidRPr="00184AF7" w:rsidRDefault="00184AF7" w:rsidP="00184AF7">
      <w:pPr>
        <w:widowControl w:val="0"/>
        <w:numPr>
          <w:ilvl w:val="0"/>
          <w:numId w:val="42"/>
        </w:numPr>
        <w:autoSpaceDE w:val="0"/>
        <w:autoSpaceDN w:val="0"/>
        <w:adjustRightInd w:val="0"/>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Jeigu kraujo krešulys iš kojos patenka į plaučius, jis gali sukelti plaučių emboliją.</w:t>
      </w:r>
    </w:p>
    <w:p w14:paraId="214707F0" w14:textId="77777777" w:rsidR="00184AF7" w:rsidRPr="00184AF7" w:rsidRDefault="00184AF7" w:rsidP="00184AF7">
      <w:pPr>
        <w:widowControl w:val="0"/>
        <w:numPr>
          <w:ilvl w:val="0"/>
          <w:numId w:val="42"/>
        </w:numPr>
        <w:autoSpaceDE w:val="0"/>
        <w:autoSpaceDN w:val="0"/>
        <w:adjustRightInd w:val="0"/>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Labai retai krešulys gali susidaryti kito organo, pvz., akies, venoje (tinklainės venos trombozė).</w:t>
      </w:r>
    </w:p>
    <w:p w14:paraId="3D084A32" w14:textId="77777777" w:rsidR="00184AF7" w:rsidRPr="00184AF7" w:rsidRDefault="00184AF7" w:rsidP="00184AF7">
      <w:pPr>
        <w:widowControl w:val="0"/>
        <w:autoSpaceDE w:val="0"/>
        <w:autoSpaceDN w:val="0"/>
        <w:adjustRightInd w:val="0"/>
        <w:snapToGrid w:val="0"/>
        <w:spacing w:after="0" w:line="240" w:lineRule="auto"/>
        <w:rPr>
          <w:rFonts w:ascii="Times New Roman" w:eastAsia="Times New Roman" w:hAnsi="Times New Roman" w:cs="Times New Roman"/>
        </w:rPr>
      </w:pPr>
    </w:p>
    <w:p w14:paraId="02132900" w14:textId="77777777" w:rsidR="00184AF7" w:rsidRPr="00184AF7" w:rsidRDefault="00184AF7" w:rsidP="00184AF7">
      <w:pPr>
        <w:widowControl w:val="0"/>
        <w:autoSpaceDE w:val="0"/>
        <w:autoSpaceDN w:val="0"/>
        <w:adjustRightInd w:val="0"/>
        <w:snapToGrid w:val="0"/>
        <w:spacing w:after="0" w:line="240" w:lineRule="auto"/>
        <w:rPr>
          <w:rFonts w:ascii="Times New Roman" w:eastAsia="Times New Roman" w:hAnsi="Times New Roman" w:cs="Times New Roman"/>
          <w:b/>
        </w:rPr>
      </w:pPr>
      <w:r w:rsidRPr="00184AF7">
        <w:rPr>
          <w:rFonts w:ascii="Times New Roman" w:eastAsia="Times New Roman" w:hAnsi="Times New Roman" w:cs="Times New Roman"/>
          <w:b/>
        </w:rPr>
        <w:t>Kada kraujo krešulio susidarymo venoje rizika yra didžiausia?</w:t>
      </w:r>
    </w:p>
    <w:p w14:paraId="34188765" w14:textId="77777777" w:rsidR="00184AF7" w:rsidRPr="00184AF7" w:rsidRDefault="00184AF7" w:rsidP="00184AF7">
      <w:pPr>
        <w:widowControl w:val="0"/>
        <w:autoSpaceDE w:val="0"/>
        <w:autoSpaceDN w:val="0"/>
        <w:adjustRightInd w:val="0"/>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14:paraId="2C0EEF7B" w14:textId="77777777" w:rsidR="00184AF7" w:rsidRPr="00184AF7" w:rsidRDefault="00184AF7" w:rsidP="00184AF7">
      <w:pPr>
        <w:widowControl w:val="0"/>
        <w:autoSpaceDE w:val="0"/>
        <w:autoSpaceDN w:val="0"/>
        <w:adjustRightInd w:val="0"/>
        <w:snapToGrid w:val="0"/>
        <w:spacing w:after="0" w:line="240" w:lineRule="auto"/>
        <w:rPr>
          <w:rFonts w:ascii="Times New Roman" w:eastAsia="Times New Roman" w:hAnsi="Times New Roman" w:cs="Times New Roman"/>
        </w:rPr>
      </w:pPr>
    </w:p>
    <w:p w14:paraId="54061E98" w14:textId="77777777" w:rsidR="00184AF7" w:rsidRPr="00184AF7" w:rsidRDefault="00184AF7" w:rsidP="00184AF7">
      <w:pPr>
        <w:widowControl w:val="0"/>
        <w:autoSpaceDE w:val="0"/>
        <w:autoSpaceDN w:val="0"/>
        <w:adjustRightInd w:val="0"/>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Po pirmųjų metų ši rizika mažėja, tačiau lieka šiek tiek didesnė nei nevartojant sudėtinio hormoninio kontraceptiko.</w:t>
      </w:r>
    </w:p>
    <w:p w14:paraId="09D0900E" w14:textId="77777777" w:rsidR="00184AF7" w:rsidRPr="00184AF7" w:rsidRDefault="00184AF7" w:rsidP="00184AF7">
      <w:pPr>
        <w:widowControl w:val="0"/>
        <w:autoSpaceDE w:val="0"/>
        <w:autoSpaceDN w:val="0"/>
        <w:adjustRightInd w:val="0"/>
        <w:snapToGrid w:val="0"/>
        <w:spacing w:after="0" w:line="240" w:lineRule="auto"/>
        <w:rPr>
          <w:rFonts w:ascii="Times New Roman" w:eastAsia="Times New Roman" w:hAnsi="Times New Roman" w:cs="Times New Roman"/>
        </w:rPr>
      </w:pPr>
    </w:p>
    <w:p w14:paraId="21330C9B" w14:textId="77777777" w:rsidR="00184AF7" w:rsidRPr="00184AF7" w:rsidRDefault="00184AF7" w:rsidP="00184AF7">
      <w:pPr>
        <w:widowControl w:val="0"/>
        <w:autoSpaceDE w:val="0"/>
        <w:autoSpaceDN w:val="0"/>
        <w:adjustRightInd w:val="0"/>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Nutraukus Destele vartojimą, Jums esanti kraujo krešulio atsiradimo rizika vėl tampa normali per kelias savaites.</w:t>
      </w:r>
    </w:p>
    <w:p w14:paraId="3E774D88" w14:textId="77777777" w:rsidR="00184AF7" w:rsidRPr="00184AF7" w:rsidRDefault="00184AF7" w:rsidP="00184AF7">
      <w:pPr>
        <w:widowControl w:val="0"/>
        <w:autoSpaceDE w:val="0"/>
        <w:autoSpaceDN w:val="0"/>
        <w:adjustRightInd w:val="0"/>
        <w:snapToGrid w:val="0"/>
        <w:spacing w:after="0" w:line="240" w:lineRule="auto"/>
        <w:rPr>
          <w:rFonts w:ascii="Times New Roman" w:eastAsia="Times New Roman" w:hAnsi="Times New Roman" w:cs="Times New Roman"/>
        </w:rPr>
      </w:pPr>
    </w:p>
    <w:p w14:paraId="01E62F3B" w14:textId="77777777" w:rsidR="00184AF7" w:rsidRPr="00184AF7" w:rsidRDefault="00184AF7" w:rsidP="00184AF7">
      <w:pPr>
        <w:widowControl w:val="0"/>
        <w:autoSpaceDE w:val="0"/>
        <w:autoSpaceDN w:val="0"/>
        <w:adjustRightInd w:val="0"/>
        <w:snapToGrid w:val="0"/>
        <w:spacing w:after="0" w:line="240" w:lineRule="auto"/>
        <w:rPr>
          <w:rFonts w:ascii="Times New Roman" w:eastAsia="Times New Roman" w:hAnsi="Times New Roman" w:cs="Times New Roman"/>
          <w:b/>
        </w:rPr>
      </w:pPr>
      <w:r w:rsidRPr="00184AF7">
        <w:rPr>
          <w:rFonts w:ascii="Times New Roman" w:eastAsia="Times New Roman" w:hAnsi="Times New Roman" w:cs="Times New Roman"/>
          <w:b/>
        </w:rPr>
        <w:t>Kokia yra kraujo krešulio susidarymo rizika?</w:t>
      </w:r>
    </w:p>
    <w:p w14:paraId="76AE8F38" w14:textId="77777777" w:rsidR="00184AF7" w:rsidRPr="00184AF7" w:rsidRDefault="00184AF7" w:rsidP="00184AF7">
      <w:pPr>
        <w:widowControl w:val="0"/>
        <w:autoSpaceDE w:val="0"/>
        <w:autoSpaceDN w:val="0"/>
        <w:adjustRightInd w:val="0"/>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Ši rizika priklauso nuo natūralios Jums esančios VTE rizikos ir vartojamo sudėtinio hormoninio kontraceptiko tipo.</w:t>
      </w:r>
    </w:p>
    <w:p w14:paraId="21B95EAB" w14:textId="77777777" w:rsidR="00184AF7" w:rsidRPr="00184AF7" w:rsidRDefault="00184AF7" w:rsidP="00184AF7">
      <w:pPr>
        <w:widowControl w:val="0"/>
        <w:autoSpaceDE w:val="0"/>
        <w:autoSpaceDN w:val="0"/>
        <w:adjustRightInd w:val="0"/>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Bendra kraujo krešulio atsiradimo kojoje ar plaučiuose (GVT arba PE) rizika vartojant Destele yra maža.</w:t>
      </w:r>
    </w:p>
    <w:p w14:paraId="5F719252" w14:textId="77777777" w:rsidR="00184AF7" w:rsidRPr="00184AF7" w:rsidRDefault="00184AF7" w:rsidP="00184AF7">
      <w:pPr>
        <w:widowControl w:val="0"/>
        <w:numPr>
          <w:ilvl w:val="0"/>
          <w:numId w:val="46"/>
        </w:numPr>
        <w:autoSpaceDE w:val="0"/>
        <w:autoSpaceDN w:val="0"/>
        <w:adjustRightInd w:val="0"/>
        <w:snapToGrid w:val="0"/>
        <w:spacing w:after="0" w:line="240" w:lineRule="auto"/>
        <w:contextualSpacing/>
        <w:rPr>
          <w:rFonts w:ascii="Times New Roman" w:eastAsia="Times New Roman" w:hAnsi="Times New Roman" w:cs="Times New Roman"/>
        </w:rPr>
      </w:pPr>
      <w:r w:rsidRPr="00184AF7">
        <w:rPr>
          <w:rFonts w:ascii="Times New Roman" w:eastAsia="Times New Roman" w:hAnsi="Times New Roman" w:cs="Times New Roman"/>
        </w:rPr>
        <w:t>Maždaug 2 iš 10 000 moterų, kurios nevartoja SHK ir nėra nėščios, per metus susidarys kraujo krešuliai.</w:t>
      </w:r>
    </w:p>
    <w:p w14:paraId="23074994" w14:textId="77777777" w:rsidR="00184AF7" w:rsidRPr="00184AF7" w:rsidRDefault="00184AF7" w:rsidP="00184AF7">
      <w:pPr>
        <w:widowControl w:val="0"/>
        <w:numPr>
          <w:ilvl w:val="0"/>
          <w:numId w:val="46"/>
        </w:numPr>
        <w:autoSpaceDE w:val="0"/>
        <w:autoSpaceDN w:val="0"/>
        <w:adjustRightInd w:val="0"/>
        <w:snapToGrid w:val="0"/>
        <w:spacing w:after="0" w:line="240" w:lineRule="auto"/>
        <w:contextualSpacing/>
        <w:rPr>
          <w:rFonts w:ascii="Times New Roman" w:eastAsia="Times New Roman" w:hAnsi="Times New Roman" w:cs="Times New Roman"/>
        </w:rPr>
      </w:pPr>
      <w:r w:rsidRPr="00184AF7">
        <w:rPr>
          <w:rFonts w:ascii="Times New Roman" w:eastAsia="Times New Roman" w:hAnsi="Times New Roman" w:cs="Times New Roman"/>
        </w:rPr>
        <w:t>Maždaug 5</w:t>
      </w:r>
      <w:r w:rsidRPr="00184AF7">
        <w:rPr>
          <w:rFonts w:ascii="Times New Roman" w:eastAsia="Times New Roman" w:hAnsi="Times New Roman" w:cs="Times New Roman"/>
        </w:rPr>
        <w:noBreakHyphen/>
        <w:t>7 iš 10 000 moterų, kurios vartoja sudėtinius hormoninius kontraceptikus, kurių sudėtyje yra levonorgestrelio, noretisterono arba norgestimato, per metus susidarys kraujo krešuliai.</w:t>
      </w:r>
    </w:p>
    <w:p w14:paraId="699E7AEB" w14:textId="77777777" w:rsidR="00184AF7" w:rsidRPr="00184AF7" w:rsidRDefault="00184AF7" w:rsidP="00184AF7">
      <w:pPr>
        <w:widowControl w:val="0"/>
        <w:numPr>
          <w:ilvl w:val="0"/>
          <w:numId w:val="46"/>
        </w:numPr>
        <w:autoSpaceDE w:val="0"/>
        <w:autoSpaceDN w:val="0"/>
        <w:adjustRightInd w:val="0"/>
        <w:snapToGrid w:val="0"/>
        <w:spacing w:after="0" w:line="240" w:lineRule="auto"/>
        <w:contextualSpacing/>
        <w:rPr>
          <w:rFonts w:ascii="Times New Roman" w:eastAsia="Times New Roman" w:hAnsi="Times New Roman" w:cs="Times New Roman"/>
        </w:rPr>
      </w:pPr>
      <w:r w:rsidRPr="00184AF7">
        <w:rPr>
          <w:rFonts w:ascii="Times New Roman" w:eastAsia="Times New Roman" w:hAnsi="Times New Roman" w:cs="Times New Roman"/>
        </w:rPr>
        <w:t>Maždaug 9</w:t>
      </w:r>
      <w:r w:rsidRPr="00184AF7">
        <w:rPr>
          <w:rFonts w:ascii="Times New Roman" w:eastAsia="Times New Roman" w:hAnsi="Times New Roman" w:cs="Times New Roman"/>
        </w:rPr>
        <w:noBreakHyphen/>
        <w:t>12 iš 10 000 moterų, kurios vartoja sudėtinius hormoninius kontraceptikus, kurių sudėtyje yra dezogestrelio, pvz., [sugalvotas pavadinimas], per metus susidarys kraujo krešuliai.</w:t>
      </w:r>
    </w:p>
    <w:p w14:paraId="7FDE867F" w14:textId="77777777" w:rsidR="00184AF7" w:rsidRPr="00184AF7" w:rsidRDefault="00184AF7" w:rsidP="00184AF7">
      <w:pPr>
        <w:widowControl w:val="0"/>
        <w:numPr>
          <w:ilvl w:val="0"/>
          <w:numId w:val="46"/>
        </w:numPr>
        <w:autoSpaceDE w:val="0"/>
        <w:autoSpaceDN w:val="0"/>
        <w:adjustRightInd w:val="0"/>
        <w:snapToGrid w:val="0"/>
        <w:spacing w:after="0" w:line="240" w:lineRule="auto"/>
        <w:contextualSpacing/>
        <w:rPr>
          <w:rFonts w:ascii="Times New Roman" w:eastAsia="Times New Roman" w:hAnsi="Times New Roman" w:cs="Times New Roman"/>
        </w:rPr>
      </w:pPr>
      <w:r w:rsidRPr="00184AF7">
        <w:rPr>
          <w:rFonts w:ascii="Times New Roman" w:eastAsia="Times New Roman" w:hAnsi="Times New Roman" w:cs="Times New Roman"/>
        </w:rPr>
        <w:t>Kraujo krešulio susidarymo rizika yra įvairi ir priklauso nuo individualios medicininės anamnezės (žr. „Veiksniai, kurie didina kraujo krešulio riziką“žemiau ).</w:t>
      </w:r>
    </w:p>
    <w:p w14:paraId="16DAC361" w14:textId="77777777" w:rsidR="00184AF7" w:rsidRPr="00184AF7" w:rsidRDefault="00184AF7" w:rsidP="00184AF7">
      <w:pPr>
        <w:widowControl w:val="0"/>
        <w:autoSpaceDE w:val="0"/>
        <w:autoSpaceDN w:val="0"/>
        <w:adjustRightInd w:val="0"/>
        <w:snapToGrid w:val="0"/>
        <w:spacing w:after="0" w:line="240" w:lineRule="auto"/>
        <w:ind w:left="360"/>
        <w:contextualSpacing/>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8"/>
        <w:gridCol w:w="3119"/>
      </w:tblGrid>
      <w:tr w:rsidR="00184AF7" w:rsidRPr="00184AF7" w14:paraId="30C0B079" w14:textId="77777777" w:rsidTr="00FD29E7">
        <w:tc>
          <w:tcPr>
            <w:tcW w:w="5778" w:type="dxa"/>
            <w:tcBorders>
              <w:top w:val="nil"/>
              <w:left w:val="nil"/>
              <w:bottom w:val="single" w:sz="4" w:space="0" w:color="auto"/>
              <w:right w:val="single" w:sz="4" w:space="0" w:color="auto"/>
            </w:tcBorders>
          </w:tcPr>
          <w:p w14:paraId="618622D9" w14:textId="77777777" w:rsidR="00184AF7" w:rsidRPr="00184AF7" w:rsidRDefault="00184AF7" w:rsidP="00184AF7">
            <w:pPr>
              <w:widowControl w:val="0"/>
              <w:snapToGrid w:val="0"/>
              <w:spacing w:before="120" w:after="0" w:line="240" w:lineRule="auto"/>
              <w:rPr>
                <w:rFonts w:ascii="Times New Roman" w:eastAsia="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hideMark/>
          </w:tcPr>
          <w:p w14:paraId="71F3CB07" w14:textId="77777777" w:rsidR="00184AF7" w:rsidRPr="00184AF7" w:rsidRDefault="00184AF7" w:rsidP="00184AF7">
            <w:pPr>
              <w:widowControl w:val="0"/>
              <w:snapToGrid w:val="0"/>
              <w:spacing w:before="120" w:after="0" w:line="240" w:lineRule="auto"/>
              <w:rPr>
                <w:rFonts w:ascii="Times New Roman" w:eastAsia="Times New Roman" w:hAnsi="Times New Roman" w:cs="Times New Roman"/>
              </w:rPr>
            </w:pPr>
            <w:r w:rsidRPr="00184AF7">
              <w:rPr>
                <w:rFonts w:ascii="Times New Roman" w:eastAsia="Times New Roman" w:hAnsi="Times New Roman" w:cs="Times New Roman"/>
                <w:b/>
              </w:rPr>
              <w:t>Kraujo krešulio susidarymo per metus rizika</w:t>
            </w:r>
          </w:p>
        </w:tc>
      </w:tr>
      <w:tr w:rsidR="00184AF7" w:rsidRPr="00184AF7" w14:paraId="094FCE91" w14:textId="77777777" w:rsidTr="00FD29E7">
        <w:tc>
          <w:tcPr>
            <w:tcW w:w="5778" w:type="dxa"/>
            <w:tcBorders>
              <w:top w:val="single" w:sz="4" w:space="0" w:color="auto"/>
              <w:left w:val="single" w:sz="4" w:space="0" w:color="auto"/>
              <w:bottom w:val="single" w:sz="4" w:space="0" w:color="auto"/>
              <w:right w:val="single" w:sz="4" w:space="0" w:color="auto"/>
            </w:tcBorders>
            <w:hideMark/>
          </w:tcPr>
          <w:p w14:paraId="6B3EDF35" w14:textId="77777777" w:rsidR="00184AF7" w:rsidRPr="00184AF7" w:rsidRDefault="00184AF7" w:rsidP="00184AF7">
            <w:pPr>
              <w:widowControl w:val="0"/>
              <w:snapToGrid w:val="0"/>
              <w:spacing w:before="120" w:after="0" w:line="240" w:lineRule="auto"/>
              <w:rPr>
                <w:rFonts w:ascii="Times New Roman" w:eastAsia="Times New Roman" w:hAnsi="Times New Roman" w:cs="Times New Roman"/>
              </w:rPr>
            </w:pPr>
            <w:r w:rsidRPr="00184AF7">
              <w:rPr>
                <w:rFonts w:ascii="Times New Roman" w:eastAsia="Times New Roman" w:hAnsi="Times New Roman" w:cs="Times New Roman"/>
              </w:rPr>
              <w:t xml:space="preserve">Moterys, kurios </w:t>
            </w:r>
            <w:r w:rsidRPr="00184AF7">
              <w:rPr>
                <w:rFonts w:ascii="Times New Roman" w:eastAsia="Times New Roman" w:hAnsi="Times New Roman" w:cs="Times New Roman"/>
                <w:b/>
              </w:rPr>
              <w:t>nevartoja</w:t>
            </w:r>
            <w:r w:rsidRPr="00184AF7">
              <w:rPr>
                <w:rFonts w:ascii="Times New Roman" w:eastAsia="Times New Roman" w:hAnsi="Times New Roman" w:cs="Times New Roman"/>
              </w:rPr>
              <w:t xml:space="preserve"> sudėtinių hormoninių tablečių, pleistro ar žiedo ir nėra nėščios</w:t>
            </w:r>
          </w:p>
        </w:tc>
        <w:tc>
          <w:tcPr>
            <w:tcW w:w="3119" w:type="dxa"/>
            <w:tcBorders>
              <w:top w:val="single" w:sz="4" w:space="0" w:color="auto"/>
              <w:left w:val="single" w:sz="4" w:space="0" w:color="auto"/>
              <w:bottom w:val="single" w:sz="4" w:space="0" w:color="auto"/>
              <w:right w:val="single" w:sz="4" w:space="0" w:color="auto"/>
            </w:tcBorders>
            <w:hideMark/>
          </w:tcPr>
          <w:p w14:paraId="6605D882" w14:textId="77777777" w:rsidR="00184AF7" w:rsidRPr="00184AF7" w:rsidRDefault="00184AF7" w:rsidP="00184AF7">
            <w:pPr>
              <w:widowControl w:val="0"/>
              <w:snapToGrid w:val="0"/>
              <w:spacing w:before="120" w:after="0" w:line="240" w:lineRule="auto"/>
              <w:rPr>
                <w:rFonts w:ascii="Times New Roman" w:eastAsia="Times New Roman" w:hAnsi="Times New Roman" w:cs="Times New Roman"/>
              </w:rPr>
            </w:pPr>
            <w:r w:rsidRPr="00184AF7">
              <w:rPr>
                <w:rFonts w:ascii="Times New Roman" w:eastAsia="Times New Roman" w:hAnsi="Times New Roman" w:cs="Times New Roman"/>
              </w:rPr>
              <w:t>Maždaug 2 iš 10 000 moterų</w:t>
            </w:r>
          </w:p>
        </w:tc>
      </w:tr>
      <w:tr w:rsidR="00184AF7" w:rsidRPr="00184AF7" w14:paraId="6FEAC8FC" w14:textId="77777777" w:rsidTr="00FD29E7">
        <w:tc>
          <w:tcPr>
            <w:tcW w:w="5778" w:type="dxa"/>
            <w:tcBorders>
              <w:top w:val="single" w:sz="4" w:space="0" w:color="auto"/>
              <w:left w:val="single" w:sz="4" w:space="0" w:color="auto"/>
              <w:bottom w:val="single" w:sz="4" w:space="0" w:color="auto"/>
              <w:right w:val="single" w:sz="4" w:space="0" w:color="auto"/>
            </w:tcBorders>
            <w:hideMark/>
          </w:tcPr>
          <w:p w14:paraId="55B45443" w14:textId="77777777" w:rsidR="00184AF7" w:rsidRPr="00184AF7" w:rsidRDefault="00184AF7" w:rsidP="00184AF7">
            <w:pPr>
              <w:widowControl w:val="0"/>
              <w:snapToGrid w:val="0"/>
              <w:spacing w:before="120" w:after="0" w:line="240" w:lineRule="auto"/>
              <w:rPr>
                <w:rFonts w:ascii="Times New Roman" w:eastAsia="Times New Roman" w:hAnsi="Times New Roman" w:cs="Times New Roman"/>
              </w:rPr>
            </w:pPr>
            <w:r w:rsidRPr="00184AF7">
              <w:rPr>
                <w:rFonts w:ascii="Times New Roman" w:eastAsia="Times New Roman" w:hAnsi="Times New Roman" w:cs="Times New Roman"/>
              </w:rPr>
              <w:t xml:space="preserve">Moterys, vartojančios sudėtines hormonines tabletes, kurių sudėtyje yra </w:t>
            </w:r>
            <w:r w:rsidRPr="00184AF7">
              <w:rPr>
                <w:rFonts w:ascii="Times New Roman" w:eastAsia="Times New Roman" w:hAnsi="Times New Roman" w:cs="Times New Roman"/>
                <w:b/>
              </w:rPr>
              <w:t>levonorgestrelio, noretisterono ar norgestimato</w:t>
            </w:r>
          </w:p>
        </w:tc>
        <w:tc>
          <w:tcPr>
            <w:tcW w:w="3119" w:type="dxa"/>
            <w:tcBorders>
              <w:top w:val="single" w:sz="4" w:space="0" w:color="auto"/>
              <w:left w:val="single" w:sz="4" w:space="0" w:color="auto"/>
              <w:bottom w:val="single" w:sz="4" w:space="0" w:color="auto"/>
              <w:right w:val="single" w:sz="4" w:space="0" w:color="auto"/>
            </w:tcBorders>
            <w:hideMark/>
          </w:tcPr>
          <w:p w14:paraId="0211620A" w14:textId="77777777" w:rsidR="00184AF7" w:rsidRPr="00184AF7" w:rsidRDefault="00184AF7" w:rsidP="00184AF7">
            <w:pPr>
              <w:widowControl w:val="0"/>
              <w:snapToGrid w:val="0"/>
              <w:spacing w:before="120" w:after="0" w:line="240" w:lineRule="auto"/>
              <w:rPr>
                <w:rFonts w:ascii="Times New Roman" w:eastAsia="Times New Roman" w:hAnsi="Times New Roman" w:cs="Times New Roman"/>
              </w:rPr>
            </w:pPr>
            <w:r w:rsidRPr="00184AF7">
              <w:rPr>
                <w:rFonts w:ascii="Times New Roman" w:eastAsia="Times New Roman" w:hAnsi="Times New Roman" w:cs="Times New Roman"/>
              </w:rPr>
              <w:t>Maždaug 5</w:t>
            </w:r>
            <w:r w:rsidRPr="00184AF7">
              <w:rPr>
                <w:rFonts w:ascii="Times New Roman" w:eastAsia="Times New Roman" w:hAnsi="Times New Roman" w:cs="Times New Roman"/>
              </w:rPr>
              <w:noBreakHyphen/>
              <w:t>7 iš 10 000 moterų</w:t>
            </w:r>
          </w:p>
        </w:tc>
      </w:tr>
      <w:tr w:rsidR="00184AF7" w:rsidRPr="00184AF7" w14:paraId="22225A4B" w14:textId="77777777" w:rsidTr="00FD29E7">
        <w:tc>
          <w:tcPr>
            <w:tcW w:w="5778" w:type="dxa"/>
            <w:tcBorders>
              <w:top w:val="single" w:sz="4" w:space="0" w:color="auto"/>
              <w:left w:val="single" w:sz="4" w:space="0" w:color="auto"/>
              <w:bottom w:val="single" w:sz="4" w:space="0" w:color="auto"/>
              <w:right w:val="single" w:sz="4" w:space="0" w:color="auto"/>
            </w:tcBorders>
            <w:hideMark/>
          </w:tcPr>
          <w:p w14:paraId="1D2D63F6" w14:textId="77777777" w:rsidR="00184AF7" w:rsidRPr="00184AF7" w:rsidRDefault="00184AF7" w:rsidP="00184AF7">
            <w:pPr>
              <w:widowControl w:val="0"/>
              <w:snapToGrid w:val="0"/>
              <w:spacing w:before="120" w:after="0" w:line="240" w:lineRule="auto"/>
              <w:rPr>
                <w:rFonts w:ascii="Times New Roman" w:eastAsia="Times New Roman" w:hAnsi="Times New Roman" w:cs="Times New Roman"/>
              </w:rPr>
            </w:pPr>
            <w:r w:rsidRPr="00184AF7">
              <w:rPr>
                <w:rFonts w:ascii="Times New Roman" w:eastAsia="Times New Roman" w:hAnsi="Times New Roman" w:cs="Times New Roman"/>
              </w:rPr>
              <w:t>Moterys, kurios vartoja Destele</w:t>
            </w:r>
          </w:p>
        </w:tc>
        <w:tc>
          <w:tcPr>
            <w:tcW w:w="3119" w:type="dxa"/>
            <w:tcBorders>
              <w:top w:val="single" w:sz="4" w:space="0" w:color="auto"/>
              <w:left w:val="single" w:sz="4" w:space="0" w:color="auto"/>
              <w:bottom w:val="single" w:sz="4" w:space="0" w:color="auto"/>
              <w:right w:val="single" w:sz="4" w:space="0" w:color="auto"/>
            </w:tcBorders>
            <w:hideMark/>
          </w:tcPr>
          <w:p w14:paraId="71609ADF" w14:textId="77777777" w:rsidR="00184AF7" w:rsidRPr="00184AF7" w:rsidRDefault="00184AF7" w:rsidP="00184AF7">
            <w:pPr>
              <w:widowControl w:val="0"/>
              <w:snapToGrid w:val="0"/>
              <w:spacing w:before="120" w:after="0" w:line="240" w:lineRule="auto"/>
              <w:rPr>
                <w:rFonts w:ascii="Times New Roman" w:eastAsia="Times New Roman" w:hAnsi="Times New Roman" w:cs="Times New Roman"/>
              </w:rPr>
            </w:pPr>
            <w:r w:rsidRPr="00184AF7">
              <w:rPr>
                <w:rFonts w:ascii="Times New Roman" w:eastAsia="Times New Roman" w:hAnsi="Times New Roman" w:cs="Times New Roman"/>
              </w:rPr>
              <w:t>Maždaug 9</w:t>
            </w:r>
            <w:r w:rsidRPr="00184AF7">
              <w:rPr>
                <w:rFonts w:ascii="Times New Roman" w:eastAsia="Times New Roman" w:hAnsi="Times New Roman" w:cs="Times New Roman"/>
              </w:rPr>
              <w:noBreakHyphen/>
              <w:t>12 iš 10 000 moterų</w:t>
            </w:r>
          </w:p>
        </w:tc>
      </w:tr>
    </w:tbl>
    <w:p w14:paraId="1AEEBDB3" w14:textId="77777777" w:rsidR="00184AF7" w:rsidRPr="00184AF7" w:rsidRDefault="00184AF7" w:rsidP="00184AF7">
      <w:pPr>
        <w:widowControl w:val="0"/>
        <w:snapToGrid w:val="0"/>
        <w:spacing w:after="0" w:line="240" w:lineRule="auto"/>
        <w:outlineLvl w:val="0"/>
        <w:rPr>
          <w:rFonts w:ascii="Times New Roman" w:eastAsia="Times New Roman" w:hAnsi="Times New Roman" w:cs="Times New Roman"/>
          <w:b/>
        </w:rPr>
      </w:pPr>
    </w:p>
    <w:p w14:paraId="53F03652" w14:textId="77777777" w:rsidR="00184AF7" w:rsidRPr="00184AF7" w:rsidRDefault="00184AF7" w:rsidP="00184AF7">
      <w:pPr>
        <w:widowControl w:val="0"/>
        <w:snapToGrid w:val="0"/>
        <w:spacing w:after="0" w:line="240" w:lineRule="auto"/>
        <w:outlineLvl w:val="0"/>
        <w:rPr>
          <w:rFonts w:ascii="Times New Roman" w:eastAsia="Times New Roman" w:hAnsi="Times New Roman" w:cs="Times New Roman"/>
          <w:b/>
        </w:rPr>
      </w:pPr>
      <w:r w:rsidRPr="00184AF7">
        <w:rPr>
          <w:rFonts w:ascii="Times New Roman" w:eastAsia="Times New Roman" w:hAnsi="Times New Roman" w:cs="Times New Roman"/>
          <w:b/>
        </w:rPr>
        <w:t>Veiksniai, kurie didina kraujo krešulių venose riziką</w:t>
      </w:r>
    </w:p>
    <w:p w14:paraId="4160CDC4" w14:textId="77777777" w:rsidR="00184AF7" w:rsidRPr="00184AF7" w:rsidRDefault="00184AF7" w:rsidP="00184AF7">
      <w:pPr>
        <w:widowControl w:val="0"/>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Kraujo krešulių susidarymo rizika vartojant Destele yra maža, tačiau kai kurios būklės šią riziką didina. Ši rizika yra didesnė:</w:t>
      </w:r>
    </w:p>
    <w:p w14:paraId="39C2BA36" w14:textId="77777777" w:rsidR="00184AF7" w:rsidRPr="00184AF7" w:rsidRDefault="00184AF7" w:rsidP="00184AF7">
      <w:pPr>
        <w:widowControl w:val="0"/>
        <w:numPr>
          <w:ilvl w:val="0"/>
          <w:numId w:val="43"/>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jei turite labai daug antsvorio (kūno masės indeksas (KMI) viršija 30 kg/m²);</w:t>
      </w:r>
    </w:p>
    <w:p w14:paraId="7E6E7391" w14:textId="77777777" w:rsidR="00184AF7" w:rsidRPr="00184AF7" w:rsidRDefault="00184AF7" w:rsidP="00184AF7">
      <w:pPr>
        <w:widowControl w:val="0"/>
        <w:numPr>
          <w:ilvl w:val="0"/>
          <w:numId w:val="43"/>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jei kuriam nors Jūsų kraujo giminaičiui buvo</w:t>
      </w:r>
      <w:r w:rsidRPr="00184AF7">
        <w:rPr>
          <w:rFonts w:ascii="Times New Roman" w:eastAsia="Times New Roman" w:hAnsi="Times New Roman" w:cs="Times New Roman"/>
          <w:spacing w:val="-4"/>
        </w:rPr>
        <w:t xml:space="preserve"> susidaręs </w:t>
      </w:r>
      <w:r w:rsidRPr="00184AF7">
        <w:rPr>
          <w:rFonts w:ascii="Times New Roman" w:eastAsia="Times New Roman" w:hAnsi="Times New Roman" w:cs="Times New Roman"/>
        </w:rPr>
        <w:t>kraujo</w:t>
      </w:r>
      <w:r w:rsidRPr="00184AF7">
        <w:rPr>
          <w:rFonts w:ascii="Times New Roman" w:eastAsia="Times New Roman" w:hAnsi="Times New Roman" w:cs="Times New Roman"/>
          <w:spacing w:val="-6"/>
        </w:rPr>
        <w:t xml:space="preserve"> </w:t>
      </w:r>
      <w:r w:rsidRPr="00184AF7">
        <w:rPr>
          <w:rFonts w:ascii="Times New Roman" w:eastAsia="Times New Roman" w:hAnsi="Times New Roman" w:cs="Times New Roman"/>
        </w:rPr>
        <w:t>krešulys</w:t>
      </w:r>
      <w:r w:rsidRPr="00184AF7">
        <w:rPr>
          <w:rFonts w:ascii="Times New Roman" w:eastAsia="Times New Roman" w:hAnsi="Times New Roman" w:cs="Times New Roman"/>
          <w:spacing w:val="-6"/>
        </w:rPr>
        <w:t xml:space="preserve"> </w:t>
      </w:r>
      <w:r w:rsidRPr="00184AF7">
        <w:rPr>
          <w:rFonts w:ascii="Times New Roman" w:eastAsia="Times New Roman" w:hAnsi="Times New Roman" w:cs="Times New Roman"/>
        </w:rPr>
        <w:t>kojoje,</w:t>
      </w:r>
      <w:r w:rsidRPr="00184AF7">
        <w:rPr>
          <w:rFonts w:ascii="Times New Roman" w:eastAsia="Times New Roman" w:hAnsi="Times New Roman" w:cs="Times New Roman"/>
          <w:spacing w:val="-6"/>
        </w:rPr>
        <w:t xml:space="preserve"> </w:t>
      </w:r>
      <w:r w:rsidRPr="00184AF7">
        <w:rPr>
          <w:rFonts w:ascii="Times New Roman" w:eastAsia="Times New Roman" w:hAnsi="Times New Roman" w:cs="Times New Roman"/>
        </w:rPr>
        <w:t>pla</w:t>
      </w:r>
      <w:r w:rsidRPr="00184AF7">
        <w:rPr>
          <w:rFonts w:ascii="Times New Roman" w:eastAsia="Times New Roman" w:hAnsi="Times New Roman" w:cs="Times New Roman"/>
          <w:spacing w:val="1"/>
        </w:rPr>
        <w:t>u</w:t>
      </w:r>
      <w:r w:rsidRPr="00184AF7">
        <w:rPr>
          <w:rFonts w:ascii="Times New Roman" w:eastAsia="Times New Roman" w:hAnsi="Times New Roman" w:cs="Times New Roman"/>
        </w:rPr>
        <w:t>čiuose arba</w:t>
      </w:r>
      <w:r w:rsidRPr="00184AF7">
        <w:rPr>
          <w:rFonts w:ascii="Times New Roman" w:eastAsia="Times New Roman" w:hAnsi="Times New Roman" w:cs="Times New Roman"/>
          <w:spacing w:val="-4"/>
        </w:rPr>
        <w:t xml:space="preserve"> kitame organe ankstyvame amžiuje (pvz., maždaug iki 50 metų)</w:t>
      </w:r>
      <w:r w:rsidRPr="00184AF7">
        <w:rPr>
          <w:rFonts w:ascii="Times New Roman" w:eastAsia="Times New Roman" w:hAnsi="Times New Roman" w:cs="Times New Roman"/>
          <w:spacing w:val="-6"/>
        </w:rPr>
        <w:t>.</w:t>
      </w:r>
      <w:r w:rsidRPr="00184AF7">
        <w:rPr>
          <w:rFonts w:ascii="Times New Roman" w:eastAsia="Times New Roman" w:hAnsi="Times New Roman" w:cs="Times New Roman"/>
        </w:rPr>
        <w:t xml:space="preserve"> Tokiu atveju Jums gali būti paveldimas kraujo krešėjimo sutrikimas;</w:t>
      </w:r>
    </w:p>
    <w:p w14:paraId="6E548C97" w14:textId="77777777" w:rsidR="00184AF7" w:rsidRPr="00184AF7" w:rsidRDefault="00184AF7" w:rsidP="00184AF7">
      <w:pPr>
        <w:widowControl w:val="0"/>
        <w:numPr>
          <w:ilvl w:val="0"/>
          <w:numId w:val="43"/>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jei Jums reikalinga operacija arba ilgą laiką nevaikštote dėl sužalojimo, ligos arba sugipsuotos kojos. Likus kelioms savaitėms iki operacijos arba kol Jūsų judrumas ribotas, gali reikėti nutraukti Destele  vartojimą. Jeigu Jums reikia nutraukti gydymą Destele, paklauskite gydytojo, kada galėsite vėl pradėti jį vartoti;</w:t>
      </w:r>
    </w:p>
    <w:p w14:paraId="3CA27411" w14:textId="77777777" w:rsidR="00184AF7" w:rsidRPr="00184AF7" w:rsidRDefault="00184AF7" w:rsidP="00184AF7">
      <w:pPr>
        <w:widowControl w:val="0"/>
        <w:numPr>
          <w:ilvl w:val="0"/>
          <w:numId w:val="43"/>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su amžiumi (ypač jeigu Jums yra daugiau nei maždaug 35 metai);</w:t>
      </w:r>
    </w:p>
    <w:p w14:paraId="3F4B89B7" w14:textId="77777777" w:rsidR="00184AF7" w:rsidRPr="00184AF7" w:rsidRDefault="00184AF7" w:rsidP="00184AF7">
      <w:pPr>
        <w:widowControl w:val="0"/>
        <w:numPr>
          <w:ilvl w:val="0"/>
          <w:numId w:val="43"/>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 xml:space="preserve">gimdėte prieš mažiau nei kelias savaites. </w:t>
      </w:r>
    </w:p>
    <w:p w14:paraId="4FEF0DA4" w14:textId="77777777" w:rsidR="00184AF7" w:rsidRPr="00184AF7" w:rsidRDefault="00184AF7" w:rsidP="00184AF7">
      <w:pPr>
        <w:widowControl w:val="0"/>
        <w:snapToGrid w:val="0"/>
        <w:spacing w:after="0" w:line="240" w:lineRule="auto"/>
        <w:ind w:left="360"/>
        <w:rPr>
          <w:rFonts w:ascii="Times New Roman" w:eastAsia="Times New Roman" w:hAnsi="Times New Roman" w:cs="Times New Roman"/>
        </w:rPr>
      </w:pPr>
    </w:p>
    <w:p w14:paraId="20EB3674" w14:textId="77777777" w:rsidR="00184AF7" w:rsidRPr="00184AF7" w:rsidRDefault="00184AF7" w:rsidP="00184AF7">
      <w:pPr>
        <w:widowControl w:val="0"/>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Kuo daugiau šių sąlygų Jums tinka, tuo kraujo krešulio susidarymo rizika yra didesnė.</w:t>
      </w:r>
    </w:p>
    <w:p w14:paraId="7A94CCDD" w14:textId="77777777" w:rsidR="00184AF7" w:rsidRPr="00184AF7" w:rsidRDefault="00184AF7" w:rsidP="00184AF7">
      <w:pPr>
        <w:widowControl w:val="0"/>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Keliavimas oro transportu (&gt; 4 valandas) gali laikinai padidinti kraujo krešulio susidarymo riziką, ypač jeigu Jums yra kitų išvardytų rizikos veiksnių.</w:t>
      </w:r>
    </w:p>
    <w:p w14:paraId="39843A7D" w14:textId="77777777" w:rsidR="00184AF7" w:rsidRPr="00184AF7" w:rsidRDefault="00184AF7" w:rsidP="00184AF7">
      <w:pPr>
        <w:widowControl w:val="0"/>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Svarbu pasakyti gydytojui, jeigu Jums tinka bet kuri iš šių sąlygų, net jeigu nesate tikra. Gydytojas gali nuspręsti, kad Destele vartojimą reikia nutraukti.</w:t>
      </w:r>
    </w:p>
    <w:p w14:paraId="20C49F29" w14:textId="77777777" w:rsidR="00184AF7" w:rsidRPr="00184AF7" w:rsidRDefault="00184AF7" w:rsidP="00184AF7">
      <w:pPr>
        <w:widowControl w:val="0"/>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Jeigu vartojant Destele pasikeitė bet kuri iš pirmiau išvardytų sąlygų, pvz., kraujo giminaičiui pasireiškė trombozė be žinomos priežasties arba priaugote daug svorio, pasakykite gydytojui.</w:t>
      </w:r>
    </w:p>
    <w:p w14:paraId="321AA1E4" w14:textId="77777777" w:rsidR="00184AF7" w:rsidRPr="00184AF7" w:rsidRDefault="00184AF7" w:rsidP="00184AF7">
      <w:pPr>
        <w:widowControl w:val="0"/>
        <w:snapToGrid w:val="0"/>
        <w:spacing w:after="0" w:line="240" w:lineRule="auto"/>
        <w:outlineLvl w:val="0"/>
        <w:rPr>
          <w:rFonts w:ascii="Times New Roman" w:eastAsia="Times New Roman" w:hAnsi="Times New Roman" w:cs="Times New Roman"/>
          <w:b/>
        </w:rPr>
      </w:pPr>
    </w:p>
    <w:p w14:paraId="42C171EF" w14:textId="77777777" w:rsidR="00184AF7" w:rsidRPr="00184AF7" w:rsidRDefault="00184AF7" w:rsidP="00184AF7">
      <w:pPr>
        <w:widowControl w:val="0"/>
        <w:snapToGrid w:val="0"/>
        <w:spacing w:after="0" w:line="240" w:lineRule="auto"/>
        <w:outlineLvl w:val="0"/>
        <w:rPr>
          <w:rFonts w:ascii="Times New Roman" w:eastAsia="Times New Roman" w:hAnsi="Times New Roman" w:cs="Times New Roman"/>
          <w:b/>
        </w:rPr>
      </w:pPr>
      <w:r w:rsidRPr="00184AF7">
        <w:rPr>
          <w:rFonts w:ascii="Times New Roman" w:eastAsia="Times New Roman" w:hAnsi="Times New Roman" w:cs="Times New Roman"/>
          <w:b/>
        </w:rPr>
        <w:t>KRAUJO KREŠULIAI ARTERIJOJE</w:t>
      </w:r>
    </w:p>
    <w:p w14:paraId="123CA9F4" w14:textId="77777777" w:rsidR="00184AF7" w:rsidRPr="00184AF7" w:rsidRDefault="00184AF7" w:rsidP="00184AF7">
      <w:pPr>
        <w:widowControl w:val="0"/>
        <w:snapToGrid w:val="0"/>
        <w:spacing w:after="0" w:line="240" w:lineRule="auto"/>
        <w:rPr>
          <w:rFonts w:ascii="Times New Roman" w:eastAsia="Times New Roman" w:hAnsi="Times New Roman" w:cs="Times New Roman"/>
          <w:b/>
        </w:rPr>
      </w:pPr>
      <w:r w:rsidRPr="00184AF7">
        <w:rPr>
          <w:rFonts w:ascii="Times New Roman" w:eastAsia="Times New Roman" w:hAnsi="Times New Roman" w:cs="Times New Roman"/>
          <w:b/>
        </w:rPr>
        <w:t>Kas gali atsitikti, jeigu arterijoje susidarė kraujo krešulys?</w:t>
      </w:r>
    </w:p>
    <w:p w14:paraId="3C50BE19" w14:textId="77777777" w:rsidR="00184AF7" w:rsidRPr="00184AF7" w:rsidRDefault="00184AF7" w:rsidP="00184AF7">
      <w:pPr>
        <w:widowControl w:val="0"/>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Arterijoje, kaip ir venoje, susidaręs kraujo krešulys gali sukelti sunkių sutrikimų. Pavyzdžiui, jis gali sukelti širdies priepuolį (miokardo infarktą) arba insultą.</w:t>
      </w:r>
    </w:p>
    <w:p w14:paraId="0099915D" w14:textId="77777777" w:rsidR="00184AF7" w:rsidRPr="00184AF7" w:rsidRDefault="00184AF7" w:rsidP="00184AF7">
      <w:pPr>
        <w:widowControl w:val="0"/>
        <w:snapToGrid w:val="0"/>
        <w:spacing w:after="0" w:line="240" w:lineRule="auto"/>
        <w:rPr>
          <w:rFonts w:ascii="Times New Roman" w:eastAsia="Times New Roman" w:hAnsi="Times New Roman" w:cs="Times New Roman"/>
        </w:rPr>
      </w:pPr>
    </w:p>
    <w:p w14:paraId="1E6A4CD1" w14:textId="77777777" w:rsidR="00184AF7" w:rsidRPr="00184AF7" w:rsidRDefault="00184AF7" w:rsidP="00184AF7">
      <w:pPr>
        <w:widowControl w:val="0"/>
        <w:snapToGrid w:val="0"/>
        <w:spacing w:after="0" w:line="240" w:lineRule="auto"/>
        <w:rPr>
          <w:rFonts w:ascii="Times New Roman" w:eastAsia="Times New Roman" w:hAnsi="Times New Roman" w:cs="Times New Roman"/>
          <w:b/>
        </w:rPr>
      </w:pPr>
      <w:r w:rsidRPr="00184AF7">
        <w:rPr>
          <w:rFonts w:ascii="Times New Roman" w:eastAsia="Times New Roman" w:hAnsi="Times New Roman" w:cs="Times New Roman"/>
          <w:b/>
        </w:rPr>
        <w:t>Veiksniai, kurie didina kraujo krešulio arterijoje riziką</w:t>
      </w:r>
    </w:p>
    <w:p w14:paraId="6F11B1F6" w14:textId="77777777" w:rsidR="00184AF7" w:rsidRPr="00184AF7" w:rsidRDefault="00184AF7" w:rsidP="00184AF7">
      <w:pPr>
        <w:widowControl w:val="0"/>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Svarbu atkreipti dėmesį, kad širdies priepuolio (miokardo infarkto) arba insulto dėl Destele vartojimo rizika yra labai maža, bet ji gali padidėti:</w:t>
      </w:r>
    </w:p>
    <w:p w14:paraId="14E50D03" w14:textId="77777777" w:rsidR="00184AF7" w:rsidRPr="00184AF7" w:rsidRDefault="00184AF7" w:rsidP="00184AF7">
      <w:pPr>
        <w:widowControl w:val="0"/>
        <w:numPr>
          <w:ilvl w:val="0"/>
          <w:numId w:val="44"/>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su amžiumi (virš maždaug 35 metų amžiaus);</w:t>
      </w:r>
    </w:p>
    <w:p w14:paraId="3230F7D8" w14:textId="77777777" w:rsidR="00184AF7" w:rsidRPr="00184AF7" w:rsidRDefault="00184AF7" w:rsidP="00184AF7">
      <w:pPr>
        <w:widowControl w:val="0"/>
        <w:numPr>
          <w:ilvl w:val="0"/>
          <w:numId w:val="44"/>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b/>
        </w:rPr>
        <w:t xml:space="preserve">jeigu rūkote. </w:t>
      </w:r>
      <w:r w:rsidRPr="00184AF7">
        <w:rPr>
          <w:rFonts w:ascii="Times New Roman" w:eastAsia="Times New Roman" w:hAnsi="Times New Roman" w:cs="Times New Roman"/>
        </w:rPr>
        <w:t>Vartojant sudėtinius hormoninius kontraceptikus, pvz., Destele, patartina nerūkyti. Jeigu negalite mesti rūkyti ir Jums yra daugiau nei 35 metai, gydytojas gali patarti Jums naudoti kitą kontracepcijos metodą;</w:t>
      </w:r>
    </w:p>
    <w:p w14:paraId="1BA0E573" w14:textId="77777777" w:rsidR="00184AF7" w:rsidRPr="00184AF7" w:rsidRDefault="00184AF7" w:rsidP="00184AF7">
      <w:pPr>
        <w:widowControl w:val="0"/>
        <w:numPr>
          <w:ilvl w:val="0"/>
          <w:numId w:val="44"/>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jeigu turite antsvorio;</w:t>
      </w:r>
    </w:p>
    <w:p w14:paraId="068F274D" w14:textId="77777777" w:rsidR="00184AF7" w:rsidRPr="00184AF7" w:rsidRDefault="00184AF7" w:rsidP="00184AF7">
      <w:pPr>
        <w:widowControl w:val="0"/>
        <w:numPr>
          <w:ilvl w:val="0"/>
          <w:numId w:val="44"/>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jeigu Jūsų kraujospūdis yra padidėjęs;</w:t>
      </w:r>
    </w:p>
    <w:p w14:paraId="3CE36321" w14:textId="77777777" w:rsidR="00184AF7" w:rsidRPr="00184AF7" w:rsidRDefault="00184AF7" w:rsidP="00184AF7">
      <w:pPr>
        <w:widowControl w:val="0"/>
        <w:numPr>
          <w:ilvl w:val="0"/>
          <w:numId w:val="44"/>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jeigu kuriam nors iš  Jūsų kraujo giminaičių buvo</w:t>
      </w:r>
      <w:r w:rsidRPr="00184AF7">
        <w:rPr>
          <w:rFonts w:ascii="Times New Roman" w:eastAsia="Times New Roman" w:hAnsi="Times New Roman" w:cs="Times New Roman"/>
          <w:spacing w:val="-4"/>
        </w:rPr>
        <w:t xml:space="preserve"> širdies priepuolis </w:t>
      </w:r>
      <w:r w:rsidRPr="00184AF7">
        <w:rPr>
          <w:rFonts w:ascii="Times New Roman" w:eastAsia="Times New Roman" w:hAnsi="Times New Roman" w:cs="Times New Roman"/>
        </w:rPr>
        <w:t xml:space="preserve">(miokardo infarktas) </w:t>
      </w:r>
      <w:r w:rsidRPr="00184AF7">
        <w:rPr>
          <w:rFonts w:ascii="Times New Roman" w:eastAsia="Times New Roman" w:hAnsi="Times New Roman" w:cs="Times New Roman"/>
          <w:spacing w:val="-4"/>
        </w:rPr>
        <w:t>arba insultas ankstyvame amžiuje (maždaug iki 50 metų)</w:t>
      </w:r>
      <w:r w:rsidRPr="00184AF7">
        <w:rPr>
          <w:rFonts w:ascii="Times New Roman" w:eastAsia="Times New Roman" w:hAnsi="Times New Roman" w:cs="Times New Roman"/>
          <w:spacing w:val="-6"/>
        </w:rPr>
        <w:t>.</w:t>
      </w:r>
      <w:r w:rsidRPr="00184AF7">
        <w:rPr>
          <w:rFonts w:ascii="Times New Roman" w:eastAsia="Times New Roman" w:hAnsi="Times New Roman" w:cs="Times New Roman"/>
        </w:rPr>
        <w:t xml:space="preserve"> Tokiu atveju Jums taip pat gali būti didesnė širdies priepuolio (miokardo infarkto) arba insulto rizika;</w:t>
      </w:r>
    </w:p>
    <w:p w14:paraId="7A5EBEA1" w14:textId="77777777" w:rsidR="00184AF7" w:rsidRPr="00184AF7" w:rsidRDefault="00184AF7" w:rsidP="00184AF7">
      <w:pPr>
        <w:widowControl w:val="0"/>
        <w:numPr>
          <w:ilvl w:val="0"/>
          <w:numId w:val="44"/>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jeigu Jums ar kam nors iš Jūsų kraujo giminaičių nustatyta didelė riebalų (cholesterolio arba trigliceridų) koncentracija kraujyje;</w:t>
      </w:r>
    </w:p>
    <w:p w14:paraId="1FC417EF" w14:textId="77777777" w:rsidR="00184AF7" w:rsidRPr="00184AF7" w:rsidRDefault="00184AF7" w:rsidP="00184AF7">
      <w:pPr>
        <w:widowControl w:val="0"/>
        <w:numPr>
          <w:ilvl w:val="0"/>
          <w:numId w:val="44"/>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jeigu Jums pasireiškia migrena, ypač migrena su aura;</w:t>
      </w:r>
    </w:p>
    <w:p w14:paraId="40D6DF9A" w14:textId="77777777" w:rsidR="00184AF7" w:rsidRPr="00184AF7" w:rsidRDefault="00184AF7" w:rsidP="00184AF7">
      <w:pPr>
        <w:widowControl w:val="0"/>
        <w:numPr>
          <w:ilvl w:val="0"/>
          <w:numId w:val="44"/>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jeigu Jums yra širdies sutrikimas (vožtuvo sutrikimas ar ritmo sutrikimas, vadinamas prieširdžių virpėjimu);</w:t>
      </w:r>
    </w:p>
    <w:p w14:paraId="0E4CDE21" w14:textId="77777777" w:rsidR="00184AF7" w:rsidRPr="00184AF7" w:rsidRDefault="00184AF7" w:rsidP="00184AF7">
      <w:pPr>
        <w:widowControl w:val="0"/>
        <w:numPr>
          <w:ilvl w:val="0"/>
          <w:numId w:val="44"/>
        </w:numPr>
        <w:snapToGri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jeigu sergate cukriniu diabetu.</w:t>
      </w:r>
    </w:p>
    <w:p w14:paraId="35F260E5" w14:textId="77777777" w:rsidR="00184AF7" w:rsidRPr="00184AF7" w:rsidRDefault="00184AF7" w:rsidP="00184AF7">
      <w:pPr>
        <w:widowControl w:val="0"/>
        <w:snapToGrid w:val="0"/>
        <w:spacing w:before="120" w:after="0" w:line="240" w:lineRule="auto"/>
        <w:rPr>
          <w:rFonts w:ascii="Times New Roman" w:eastAsia="Times New Roman" w:hAnsi="Times New Roman" w:cs="Times New Roman"/>
        </w:rPr>
      </w:pPr>
      <w:r w:rsidRPr="00184AF7">
        <w:rPr>
          <w:rFonts w:ascii="Times New Roman" w:eastAsia="Times New Roman" w:hAnsi="Times New Roman" w:cs="Times New Roman"/>
        </w:rPr>
        <w:t>Jeigu Jums tinka daugiau nei viena iš išvardytų sąlygų arba bet kuri iš šių būklių yra sunki, kraujo krešulio susidarymo rizika gali būti dar didesnė.</w:t>
      </w:r>
    </w:p>
    <w:p w14:paraId="2E7C00EB" w14:textId="77777777" w:rsidR="00184AF7" w:rsidRPr="00184AF7" w:rsidRDefault="00184AF7" w:rsidP="00184AF7">
      <w:pPr>
        <w:widowControl w:val="0"/>
        <w:snapToGrid w:val="0"/>
        <w:spacing w:before="120" w:after="0" w:line="240" w:lineRule="auto"/>
        <w:rPr>
          <w:rFonts w:ascii="Times New Roman" w:eastAsia="Times New Roman" w:hAnsi="Times New Roman" w:cs="Times New Roman"/>
        </w:rPr>
      </w:pPr>
      <w:r w:rsidRPr="00184AF7">
        <w:rPr>
          <w:rFonts w:ascii="Times New Roman" w:eastAsia="Times New Roman" w:hAnsi="Times New Roman" w:cs="Times New Roman"/>
        </w:rPr>
        <w:t xml:space="preserve">Jeigu vartojant </w:t>
      </w:r>
      <w:r w:rsidRPr="00184AF7">
        <w:rPr>
          <w:rFonts w:ascii="Times New Roman" w:eastAsia="Times New Roman" w:hAnsi="Times New Roman" w:cs="Times New Roman"/>
          <w:b/>
        </w:rPr>
        <w:t>Destele</w:t>
      </w:r>
      <w:r w:rsidRPr="00184AF7">
        <w:rPr>
          <w:rFonts w:ascii="Times New Roman" w:eastAsia="Times New Roman" w:hAnsi="Times New Roman" w:cs="Times New Roman"/>
        </w:rPr>
        <w:t xml:space="preserve"> pasikeitė bet kuri iš pirmiau išvardytų sąlygų, pvz., pradėjote rūkyti, kraujo giminaičiui pasireiškė trombozė be žinomos priežasties arba priaugote daug svorio, pasakykite gydytojui.</w:t>
      </w:r>
    </w:p>
    <w:p w14:paraId="663BF509"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lang w:eastAsia="nl-NL"/>
        </w:rPr>
      </w:pPr>
    </w:p>
    <w:p w14:paraId="253446EB" w14:textId="77777777" w:rsidR="00184AF7" w:rsidRPr="00184AF7" w:rsidRDefault="00184AF7" w:rsidP="00184AF7">
      <w:pPr>
        <w:widowControl w:val="0"/>
        <w:tabs>
          <w:tab w:val="left" w:pos="567"/>
        </w:tabs>
        <w:spacing w:after="0" w:line="240" w:lineRule="auto"/>
        <w:outlineLvl w:val="1"/>
        <w:rPr>
          <w:rFonts w:ascii="Times New Roman" w:eastAsia="Times New Roman" w:hAnsi="Times New Roman" w:cs="Times New Roman"/>
          <w:b/>
          <w:bCs/>
          <w:iCs/>
        </w:rPr>
      </w:pPr>
      <w:r w:rsidRPr="00184AF7">
        <w:rPr>
          <w:rFonts w:ascii="Times New Roman" w:eastAsia="Times New Roman" w:hAnsi="Times New Roman" w:cs="Times New Roman"/>
          <w:b/>
          <w:bCs/>
          <w:iCs/>
        </w:rPr>
        <w:t>Kontraceptinės tabletės ir vėžys</w:t>
      </w:r>
    </w:p>
    <w:p w14:paraId="61916762"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 xml:space="preserve">Geriamąsias kontraceptines tabletes vartojančioms moterims dažniau aptinkamas gimdos kaklelio vėžys. Tačiau tai gali būti dėl kitų priežasčių, įskaitant retą prezervatyvo naudojimą lytinių santykių metu. </w:t>
      </w:r>
    </w:p>
    <w:p w14:paraId="2237F56B"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p>
    <w:p w14:paraId="57CEC30A"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Krūties vėžys šiek tiek dažniau diagnozuojamas kontraceptines tabletes vartojančioms moterims, bet nenustatyta, ar padažnėjimą sukelia šių tablečių vartojimas. Galbūt sudėtines kontraceptines tabletes vartojančios moterys dažniau tiriamos, todėl navikai dažniau diagnozuojami. Nustojus vartoti sudėtines geriamąsias kontraceptines tabletes krūties vėžio padažnėjimas palengva išnyksta. Svarbu reguliariais tikrinti krūtų būklę ir kreiptis į gydytoją aptikus kokį nors gumbelį.</w:t>
      </w:r>
    </w:p>
    <w:p w14:paraId="321D472D"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p>
    <w:p w14:paraId="28405C72"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Kontraceptines tabletes vartojančioms moterims retai pasitaiko gerybinių, o dar rečiau – piktybinių kepenų navikų. Jeigu Jums neįprastai labai skauda pilvą, kreipkitės į gydytoją.</w:t>
      </w:r>
    </w:p>
    <w:p w14:paraId="482745C0"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p>
    <w:p w14:paraId="25ABA367"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
        </w:rPr>
      </w:pPr>
      <w:r w:rsidRPr="00184AF7">
        <w:rPr>
          <w:rFonts w:ascii="Times New Roman" w:eastAsia="Times New Roman" w:hAnsi="Times New Roman" w:cs="Times New Roman"/>
          <w:b/>
        </w:rPr>
        <w:t>Kraujavimas tarp mėnesinių</w:t>
      </w:r>
    </w:p>
    <w:p w14:paraId="44A8794A"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 xml:space="preserve">Pirmaisiais Destele vartojimo mėnesiais gali būti netikėtas kraujavimas iš makšties (kraujavimas ne </w:t>
      </w:r>
      <w:r w:rsidRPr="00184AF7">
        <w:rPr>
          <w:rFonts w:ascii="Times New Roman" w:eastAsia="Times New Roman" w:hAnsi="Times New Roman" w:cs="Times New Roman"/>
          <w:lang w:eastAsia="nl-NL"/>
        </w:rPr>
        <w:t>pertraukos savaitės</w:t>
      </w:r>
      <w:r w:rsidRPr="00184AF7">
        <w:rPr>
          <w:rFonts w:ascii="Times New Roman" w:eastAsia="Times New Roman" w:hAnsi="Times New Roman" w:cs="Times New Roman"/>
        </w:rPr>
        <w:t xml:space="preserve"> metu). Jei toks kraujavimas tęsiasi ilgiau negu kelis mėnesius arba prasideda po kelių mėnesių, gydytojas turi nustatyti jo priežastį.</w:t>
      </w:r>
    </w:p>
    <w:p w14:paraId="0E41E1AE"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p>
    <w:p w14:paraId="107B82DE"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b/>
        </w:rPr>
        <w:t>Ką daryti jei neatsiranda kraujavimo</w:t>
      </w:r>
      <w:r w:rsidRPr="00184AF7">
        <w:rPr>
          <w:rFonts w:ascii="Times New Roman" w:eastAsia="Times New Roman" w:hAnsi="Times New Roman" w:cs="Times New Roman"/>
          <w:b/>
          <w:noProof/>
        </w:rPr>
        <w:t xml:space="preserve"> </w:t>
      </w:r>
      <w:r w:rsidRPr="00184AF7">
        <w:rPr>
          <w:rFonts w:ascii="Times New Roman" w:eastAsia="Times New Roman" w:hAnsi="Times New Roman" w:cs="Times New Roman"/>
          <w:b/>
          <w:lang w:eastAsia="nl-NL"/>
        </w:rPr>
        <w:t>pertraukos savaitės metu</w:t>
      </w:r>
    </w:p>
    <w:p w14:paraId="6D582A08"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noProof/>
        </w:rPr>
      </w:pPr>
      <w:r w:rsidRPr="00184AF7">
        <w:rPr>
          <w:rFonts w:ascii="Times New Roman" w:eastAsia="Times New Roman" w:hAnsi="Times New Roman" w:cs="Times New Roman"/>
          <w:noProof/>
        </w:rPr>
        <w:t>Jeigu Jūs tabletes vartojote teisingai, nevėmėte, labai neviduriavote ir nevartojote kitų vaistų, mažai tikėtina, kad pastojote.</w:t>
      </w:r>
    </w:p>
    <w:p w14:paraId="6A515543"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noProof/>
        </w:rPr>
      </w:pPr>
    </w:p>
    <w:p w14:paraId="4D40DBF5"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noProof/>
        </w:rPr>
      </w:pPr>
      <w:r w:rsidRPr="00184AF7">
        <w:rPr>
          <w:rFonts w:ascii="Times New Roman" w:eastAsia="Times New Roman" w:hAnsi="Times New Roman" w:cs="Times New Roman"/>
          <w:noProof/>
        </w:rPr>
        <w:t>Jei mėnesinių nebuvo du kartus iš eilės, Jūs galite būti nėščia. Nedelsdama kreipkitės į gydytoją. Nepradėkite naujos pakuotės, kol neįsitikinsite, ar nepastojote.</w:t>
      </w:r>
    </w:p>
    <w:p w14:paraId="4C432011"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noProof/>
        </w:rPr>
      </w:pPr>
    </w:p>
    <w:p w14:paraId="463212C1"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
          <w:noProof/>
        </w:rPr>
      </w:pPr>
      <w:r w:rsidRPr="00184AF7">
        <w:rPr>
          <w:rFonts w:ascii="Times New Roman" w:eastAsia="Times New Roman" w:hAnsi="Times New Roman" w:cs="Times New Roman"/>
          <w:b/>
          <w:noProof/>
        </w:rPr>
        <w:t>Vaikai ir paaugliai</w:t>
      </w:r>
    </w:p>
    <w:p w14:paraId="0A064325" w14:textId="77777777" w:rsidR="00184AF7" w:rsidRPr="00184AF7" w:rsidRDefault="00184AF7" w:rsidP="00184AF7">
      <w:pPr>
        <w:widowControl w:val="0"/>
        <w:tabs>
          <w:tab w:val="left" w:pos="0"/>
        </w:tabs>
        <w:spacing w:after="0" w:line="240" w:lineRule="auto"/>
        <w:rPr>
          <w:rFonts w:ascii="Times New Roman" w:eastAsia="Times New Roman" w:hAnsi="Times New Roman" w:cs="Times New Roman"/>
          <w:spacing w:val="-3"/>
        </w:rPr>
      </w:pPr>
      <w:r w:rsidRPr="00184AF7">
        <w:rPr>
          <w:rFonts w:ascii="Times New Roman" w:eastAsia="Times New Roman" w:hAnsi="Times New Roman" w:cs="Times New Roman"/>
          <w:spacing w:val="-3"/>
        </w:rPr>
        <w:t>Destele nerekomenduojama vartoti jaunesnėms kaip 18 metų paauglėms, nes duomenų apie vartojimo saugumą ir veiksmingumą nėra.</w:t>
      </w:r>
    </w:p>
    <w:p w14:paraId="2D4A8B6E"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
          <w:noProof/>
        </w:rPr>
      </w:pPr>
    </w:p>
    <w:p w14:paraId="1FD3BC27"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
          <w:noProof/>
        </w:rPr>
      </w:pPr>
      <w:r w:rsidRPr="00184AF7">
        <w:rPr>
          <w:rFonts w:ascii="Times New Roman" w:eastAsia="Times New Roman" w:hAnsi="Times New Roman" w:cs="Times New Roman"/>
          <w:b/>
          <w:noProof/>
        </w:rPr>
        <w:t>Kiti vaistai ir Destele</w:t>
      </w:r>
    </w:p>
    <w:p w14:paraId="18E5D8B2" w14:textId="77777777" w:rsidR="00184AF7" w:rsidRPr="00184AF7" w:rsidRDefault="00184AF7" w:rsidP="00184AF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noProof/>
        </w:rPr>
      </w:pPr>
      <w:r w:rsidRPr="00184AF7">
        <w:rPr>
          <w:rFonts w:ascii="Times New Roman" w:eastAsia="Times New Roman" w:hAnsi="Times New Roman" w:cs="Times New Roman"/>
          <w:noProof/>
        </w:rPr>
        <w:t>Visuomet pasakykite gydytojui, jeigu vartojate vaistinius preparatus arba augalinius preparatus. Taip pat pasakykite gydytojui, odontologui, kuris paskiria Jums vartoti kitą vaistą, arba vaistininkui, kad vartojate Destele. Jie nurodys, ar reikia papildomų kontraceptinių priemonių (pvz., naudotis prezervatyvu) ir kiek laiko jomis naudotis.</w:t>
      </w:r>
    </w:p>
    <w:p w14:paraId="44B6E4CD"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noProof/>
        </w:rPr>
      </w:pPr>
    </w:p>
    <w:p w14:paraId="377478E5"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noProof/>
        </w:rPr>
      </w:pPr>
      <w:r w:rsidRPr="00184AF7">
        <w:rPr>
          <w:rFonts w:ascii="Times New Roman" w:eastAsia="Times New Roman" w:hAnsi="Times New Roman" w:cs="Times New Roman"/>
          <w:noProof/>
        </w:rPr>
        <w:t>Kai kurie vaistai gali sumažinti Destele veiksmingumą apsaugant nuo pastojimo arba sukelti netikėtą kraujavimą. Tai yra vaistai:</w:t>
      </w:r>
    </w:p>
    <w:p w14:paraId="0A4EBCAA" w14:textId="77777777" w:rsidR="00184AF7" w:rsidRPr="00184AF7" w:rsidRDefault="00184AF7" w:rsidP="00184AF7">
      <w:pPr>
        <w:widowControl w:val="0"/>
        <w:numPr>
          <w:ilvl w:val="1"/>
          <w:numId w:val="30"/>
        </w:numPr>
        <w:spacing w:after="0" w:line="240" w:lineRule="auto"/>
        <w:ind w:left="567" w:hanging="567"/>
        <w:rPr>
          <w:rFonts w:ascii="Times New Roman" w:eastAsia="Times New Roman" w:hAnsi="Times New Roman" w:cs="Times New Roman"/>
        </w:rPr>
      </w:pPr>
      <w:r w:rsidRPr="00184AF7">
        <w:rPr>
          <w:rFonts w:ascii="Times New Roman" w:eastAsia="Times New Roman" w:hAnsi="Times New Roman" w:cs="Times New Roman"/>
        </w:rPr>
        <w:t>vartojami gydyti epilepsiją (pvz.: primidonas, hidantoinas, barbitūratai, karbamazepinas, okskarbazepinas, topiramatas, felbamatas),</w:t>
      </w:r>
    </w:p>
    <w:p w14:paraId="09A88693" w14:textId="77777777" w:rsidR="00184AF7" w:rsidRPr="00184AF7" w:rsidRDefault="00184AF7" w:rsidP="00184AF7">
      <w:pPr>
        <w:widowControl w:val="0"/>
        <w:numPr>
          <w:ilvl w:val="1"/>
          <w:numId w:val="30"/>
        </w:numPr>
        <w:spacing w:after="0" w:line="240" w:lineRule="auto"/>
        <w:ind w:left="567" w:hanging="567"/>
        <w:rPr>
          <w:rFonts w:ascii="Times New Roman" w:eastAsia="Times New Roman" w:hAnsi="Times New Roman" w:cs="Times New Roman"/>
        </w:rPr>
      </w:pPr>
      <w:r w:rsidRPr="00184AF7">
        <w:rPr>
          <w:rFonts w:ascii="Times New Roman" w:eastAsia="Times New Roman" w:hAnsi="Times New Roman" w:cs="Times New Roman"/>
        </w:rPr>
        <w:t>bozentanas (vartojamas plaučių arterijos hipertenzijai arba pirštų opoms gydyti),</w:t>
      </w:r>
    </w:p>
    <w:p w14:paraId="213F6D73" w14:textId="77777777" w:rsidR="00184AF7" w:rsidRPr="00184AF7" w:rsidRDefault="00184AF7" w:rsidP="00184AF7">
      <w:pPr>
        <w:widowControl w:val="0"/>
        <w:numPr>
          <w:ilvl w:val="1"/>
          <w:numId w:val="30"/>
        </w:numPr>
        <w:spacing w:after="0" w:line="240" w:lineRule="auto"/>
        <w:ind w:left="567" w:hanging="567"/>
        <w:rPr>
          <w:rFonts w:ascii="Times New Roman" w:eastAsia="Times New Roman" w:hAnsi="Times New Roman" w:cs="Times New Roman"/>
        </w:rPr>
      </w:pPr>
      <w:r w:rsidRPr="00184AF7">
        <w:rPr>
          <w:rFonts w:ascii="Times New Roman" w:eastAsia="Times New Roman" w:hAnsi="Times New Roman" w:cs="Times New Roman"/>
        </w:rPr>
        <w:t>modafinilis (narkolepsijai gydyti),</w:t>
      </w:r>
    </w:p>
    <w:p w14:paraId="1956A986" w14:textId="77777777" w:rsidR="00184AF7" w:rsidRPr="00184AF7" w:rsidRDefault="00184AF7" w:rsidP="00184AF7">
      <w:pPr>
        <w:widowControl w:val="0"/>
        <w:numPr>
          <w:ilvl w:val="1"/>
          <w:numId w:val="30"/>
        </w:numPr>
        <w:tabs>
          <w:tab w:val="left" w:pos="540"/>
        </w:tabs>
        <w:spacing w:after="0" w:line="240" w:lineRule="auto"/>
        <w:ind w:left="567" w:hanging="567"/>
        <w:rPr>
          <w:rFonts w:ascii="Times New Roman" w:eastAsia="Times New Roman" w:hAnsi="Times New Roman" w:cs="Times New Roman"/>
        </w:rPr>
      </w:pPr>
      <w:r w:rsidRPr="00184AF7">
        <w:rPr>
          <w:rFonts w:ascii="Times New Roman" w:eastAsia="Times New Roman" w:hAnsi="Times New Roman" w:cs="Times New Roman"/>
        </w:rPr>
        <w:t>vartojami gydyti tuberkuliozę (pvz., rifampicinas),</w:t>
      </w:r>
    </w:p>
    <w:p w14:paraId="2CB23DDE" w14:textId="77777777" w:rsidR="00184AF7" w:rsidRPr="00184AF7" w:rsidRDefault="00184AF7" w:rsidP="00184AF7">
      <w:pPr>
        <w:widowControl w:val="0"/>
        <w:numPr>
          <w:ilvl w:val="1"/>
          <w:numId w:val="30"/>
        </w:numPr>
        <w:spacing w:after="0" w:line="240" w:lineRule="auto"/>
        <w:ind w:left="567" w:hanging="567"/>
        <w:rPr>
          <w:rFonts w:ascii="Times New Roman" w:eastAsia="Times New Roman" w:hAnsi="Times New Roman" w:cs="Times New Roman"/>
        </w:rPr>
      </w:pPr>
      <w:r w:rsidRPr="00184AF7">
        <w:rPr>
          <w:rFonts w:ascii="Times New Roman" w:eastAsia="Times New Roman" w:hAnsi="Times New Roman" w:cs="Times New Roman"/>
        </w:rPr>
        <w:t>vartojami gydyti ŽIV infekciją (pvz., ritonaviras, nelfinaviras, nevirapinas, efavirenzas) ar kai kurioms kitoms infekcinėms ligoms gydyti (pvz., antibiotikai grizeofulvinas, rifabutinas),</w:t>
      </w:r>
    </w:p>
    <w:p w14:paraId="4CFC2C5D" w14:textId="77777777" w:rsidR="00184AF7" w:rsidRPr="00184AF7" w:rsidRDefault="00184AF7" w:rsidP="00184AF7">
      <w:pPr>
        <w:widowControl w:val="0"/>
        <w:numPr>
          <w:ilvl w:val="1"/>
          <w:numId w:val="30"/>
        </w:numPr>
        <w:spacing w:after="0" w:line="240" w:lineRule="auto"/>
        <w:ind w:left="567" w:hanging="567"/>
        <w:rPr>
          <w:rFonts w:ascii="Times New Roman" w:eastAsia="Times New Roman" w:hAnsi="Times New Roman" w:cs="Times New Roman"/>
        </w:rPr>
      </w:pPr>
      <w:r w:rsidRPr="00184AF7">
        <w:rPr>
          <w:rFonts w:ascii="Times New Roman" w:eastAsia="Times New Roman" w:hAnsi="Times New Roman" w:cs="Times New Roman"/>
        </w:rPr>
        <w:t xml:space="preserve">paprastoji jonažolė </w:t>
      </w:r>
      <w:r w:rsidRPr="00184AF7">
        <w:rPr>
          <w:rFonts w:ascii="Times New Roman" w:eastAsia="Times New Roman" w:hAnsi="Times New Roman" w:cs="Times New Roman"/>
          <w:color w:val="000000"/>
        </w:rPr>
        <w:t>(</w:t>
      </w:r>
      <w:r w:rsidRPr="00184AF7">
        <w:rPr>
          <w:rFonts w:ascii="Times New Roman" w:eastAsia="Times New Roman" w:hAnsi="Times New Roman" w:cs="Times New Roman"/>
          <w:i/>
          <w:color w:val="000000"/>
        </w:rPr>
        <w:t>Hypericum perforatum</w:t>
      </w:r>
      <w:r w:rsidRPr="00184AF7">
        <w:rPr>
          <w:rFonts w:ascii="Times New Roman" w:eastAsia="Times New Roman" w:hAnsi="Times New Roman" w:cs="Times New Roman"/>
          <w:color w:val="000000"/>
        </w:rPr>
        <w:t>)</w:t>
      </w:r>
      <w:r w:rsidRPr="00184AF7">
        <w:rPr>
          <w:rFonts w:ascii="Times New Roman" w:eastAsia="Times New Roman" w:hAnsi="Times New Roman" w:cs="Times New Roman"/>
        </w:rPr>
        <w:t>.</w:t>
      </w:r>
    </w:p>
    <w:p w14:paraId="013EC6E7"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noProof/>
        </w:rPr>
      </w:pPr>
    </w:p>
    <w:p w14:paraId="60613A99"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noProof/>
        </w:rPr>
      </w:pPr>
      <w:r w:rsidRPr="00184AF7">
        <w:rPr>
          <w:rFonts w:ascii="Times New Roman" w:eastAsia="Times New Roman" w:hAnsi="Times New Roman" w:cs="Times New Roman"/>
          <w:noProof/>
        </w:rPr>
        <w:t>Destele gali turėti įtakos kitų vaistų poveikiui:</w:t>
      </w:r>
    </w:p>
    <w:p w14:paraId="0D11DFA5" w14:textId="77777777" w:rsidR="00184AF7" w:rsidRPr="00184AF7" w:rsidRDefault="00184AF7" w:rsidP="00184AF7">
      <w:pPr>
        <w:widowControl w:val="0"/>
        <w:numPr>
          <w:ilvl w:val="0"/>
          <w:numId w:val="31"/>
        </w:numPr>
        <w:tabs>
          <w:tab w:val="left" w:pos="567"/>
        </w:tabs>
        <w:spacing w:after="0" w:line="240" w:lineRule="auto"/>
        <w:ind w:left="567" w:hanging="567"/>
        <w:contextualSpacing/>
        <w:rPr>
          <w:rFonts w:ascii="Times New Roman" w:eastAsia="Times New Roman" w:hAnsi="Times New Roman" w:cs="Times New Roman"/>
        </w:rPr>
      </w:pPr>
      <w:r w:rsidRPr="00184AF7">
        <w:rPr>
          <w:rFonts w:ascii="Times New Roman" w:eastAsia="Times New Roman" w:hAnsi="Times New Roman" w:cs="Times New Roman"/>
        </w:rPr>
        <w:t>vaistų, kurių sudėtyje yra ciklosporino;</w:t>
      </w:r>
    </w:p>
    <w:p w14:paraId="01BD76A4" w14:textId="77777777" w:rsidR="00184AF7" w:rsidRPr="00184AF7" w:rsidRDefault="00184AF7" w:rsidP="00184AF7">
      <w:pPr>
        <w:widowControl w:val="0"/>
        <w:numPr>
          <w:ilvl w:val="0"/>
          <w:numId w:val="31"/>
        </w:numPr>
        <w:tabs>
          <w:tab w:val="left" w:pos="567"/>
        </w:tabs>
        <w:spacing w:after="0" w:line="240" w:lineRule="auto"/>
        <w:ind w:left="567" w:hanging="567"/>
        <w:contextualSpacing/>
        <w:rPr>
          <w:rFonts w:ascii="Times New Roman" w:eastAsia="Times New Roman" w:hAnsi="Times New Roman" w:cs="Times New Roman"/>
        </w:rPr>
      </w:pPr>
      <w:r w:rsidRPr="00184AF7">
        <w:rPr>
          <w:rFonts w:ascii="Times New Roman" w:eastAsia="Times New Roman" w:hAnsi="Times New Roman" w:cs="Times New Roman"/>
        </w:rPr>
        <w:t>lamotrigino, vartojamo epilepsijai gydyti (traukuliai gali būti dažnesni).</w:t>
      </w:r>
    </w:p>
    <w:p w14:paraId="5C7D1FCF" w14:textId="77777777" w:rsidR="00184AF7" w:rsidRPr="00184AF7" w:rsidRDefault="00184AF7" w:rsidP="00184AF7">
      <w:pPr>
        <w:widowControl w:val="0"/>
        <w:tabs>
          <w:tab w:val="left" w:pos="567"/>
        </w:tabs>
        <w:spacing w:after="0" w:line="240" w:lineRule="auto"/>
        <w:contextualSpacing/>
        <w:rPr>
          <w:rFonts w:ascii="Times New Roman" w:eastAsia="Times New Roman" w:hAnsi="Times New Roman" w:cs="Times New Roman"/>
        </w:rPr>
      </w:pPr>
    </w:p>
    <w:p w14:paraId="473A24D0" w14:textId="77777777" w:rsidR="00184AF7" w:rsidRPr="00184AF7" w:rsidRDefault="00184AF7" w:rsidP="00184AF7">
      <w:pPr>
        <w:autoSpaceDE w:val="0"/>
        <w:autoSpaceDN w:val="0"/>
        <w:adjustRightIn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noProof/>
        </w:rPr>
        <w:t>Nevartokite Destele, jeigu sergate hepatitu C ir vartojate vaist</w:t>
      </w:r>
      <w:r w:rsidR="00C93AFA">
        <w:rPr>
          <w:rFonts w:ascii="Times New Roman" w:eastAsia="Times New Roman" w:hAnsi="Times New Roman" w:cs="Times New Roman"/>
          <w:noProof/>
        </w:rPr>
        <w:t>ų</w:t>
      </w:r>
      <w:r w:rsidRPr="00184AF7">
        <w:rPr>
          <w:rFonts w:ascii="Times New Roman" w:eastAsia="Times New Roman" w:hAnsi="Times New Roman" w:cs="Times New Roman"/>
          <w:noProof/>
        </w:rPr>
        <w:t xml:space="preserve">, kurių sudėtyje yra ombitasviro / paritapreviro / ritonaviro ir dasabuviro, </w:t>
      </w:r>
      <w:r w:rsidRPr="00184AF7">
        <w:rPr>
          <w:rFonts w:ascii="Times New Roman" w:eastAsia="Times New Roman" w:hAnsi="Times New Roman" w:cs="Times New Roman"/>
        </w:rPr>
        <w:t>nes kraujo tyrimų rezultatai gali rodyti padidėjusius kepenų funkcijos rodiklius (ALT kepenų fermento aktyvumo padidėjimas).</w:t>
      </w:r>
    </w:p>
    <w:p w14:paraId="1CA31D86" w14:textId="77777777" w:rsidR="00184AF7" w:rsidRPr="00184AF7" w:rsidRDefault="00184AF7" w:rsidP="00184AF7">
      <w:pPr>
        <w:tabs>
          <w:tab w:val="left" w:pos="567"/>
        </w:tabs>
        <w:autoSpaceDE w:val="0"/>
        <w:autoSpaceDN w:val="0"/>
        <w:adjustRightIn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 xml:space="preserve">Prieš pradedant gydymą šiais vaistais, gydytojas paskirs kitą kontracepcijos metodą. </w:t>
      </w:r>
    </w:p>
    <w:p w14:paraId="38B06EFA" w14:textId="77777777" w:rsidR="00184AF7" w:rsidRPr="00184AF7" w:rsidRDefault="00184AF7" w:rsidP="00184AF7">
      <w:pPr>
        <w:tabs>
          <w:tab w:val="left" w:pos="567"/>
        </w:tabs>
        <w:autoSpaceDE w:val="0"/>
        <w:autoSpaceDN w:val="0"/>
        <w:adjustRightInd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Destele vartojimą galima atnaujinti praėjus maždaug 2 savaitėms po gydymo šiais vaistais pabaigos. Žr. skyrių „</w:t>
      </w:r>
      <w:r w:rsidR="00C93AFA">
        <w:rPr>
          <w:rFonts w:ascii="Times New Roman" w:eastAsia="Times New Roman" w:hAnsi="Times New Roman" w:cs="Times New Roman"/>
        </w:rPr>
        <w:t>D</w:t>
      </w:r>
      <w:r w:rsidRPr="00184AF7">
        <w:rPr>
          <w:rFonts w:ascii="Times New Roman" w:eastAsia="Times New Roman" w:hAnsi="Times New Roman" w:cs="Times New Roman"/>
        </w:rPr>
        <w:t>estele vartoti negalima”.</w:t>
      </w:r>
    </w:p>
    <w:p w14:paraId="639E49BB"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noProof/>
        </w:rPr>
      </w:pPr>
    </w:p>
    <w:p w14:paraId="4A7F6DC4" w14:textId="77777777" w:rsidR="00184AF7" w:rsidRPr="00184AF7" w:rsidRDefault="00184AF7" w:rsidP="00184AF7">
      <w:pPr>
        <w:widowControl w:val="0"/>
        <w:spacing w:after="0" w:line="240" w:lineRule="auto"/>
        <w:rPr>
          <w:rFonts w:ascii="Times New Roman" w:eastAsia="Times New Roman" w:hAnsi="Times New Roman" w:cs="Times New Roman"/>
          <w:iCs/>
        </w:rPr>
      </w:pPr>
      <w:r w:rsidRPr="00184AF7">
        <w:rPr>
          <w:rFonts w:ascii="Times New Roman" w:eastAsia="Times New Roman" w:hAnsi="Times New Roman" w:cs="Times New Roman"/>
          <w:iCs/>
        </w:rPr>
        <w:t>Prieš pradėdama vartoti bet kokį vaistą, pasitarkite su gydytoju ar vaistininku.</w:t>
      </w:r>
    </w:p>
    <w:p w14:paraId="15A2C216"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noProof/>
        </w:rPr>
      </w:pPr>
    </w:p>
    <w:p w14:paraId="1FFC7D37" w14:textId="77777777" w:rsidR="00184AF7" w:rsidRPr="00184AF7" w:rsidRDefault="00184AF7" w:rsidP="00184AF7">
      <w:pPr>
        <w:widowControl w:val="0"/>
        <w:tabs>
          <w:tab w:val="left" w:pos="567"/>
        </w:tabs>
        <w:autoSpaceDE w:val="0"/>
        <w:autoSpaceDN w:val="0"/>
        <w:adjustRightInd w:val="0"/>
        <w:spacing w:after="0" w:line="240" w:lineRule="auto"/>
        <w:rPr>
          <w:rFonts w:ascii="Times New Roman" w:eastAsia="Times New Roman" w:hAnsi="Times New Roman" w:cs="Times New Roman"/>
          <w:b/>
          <w:bCs/>
          <w:color w:val="000000"/>
        </w:rPr>
      </w:pPr>
      <w:r w:rsidRPr="00184AF7">
        <w:rPr>
          <w:rFonts w:ascii="Times New Roman" w:eastAsia="Times New Roman" w:hAnsi="Times New Roman" w:cs="Times New Roman"/>
          <w:b/>
          <w:bCs/>
          <w:color w:val="000000"/>
        </w:rPr>
        <w:t>Destele vartojimas su maistu ir gėrimais</w:t>
      </w:r>
    </w:p>
    <w:p w14:paraId="345C7BCD" w14:textId="77777777" w:rsidR="00184AF7" w:rsidRPr="00184AF7" w:rsidRDefault="00184AF7" w:rsidP="00184AF7">
      <w:pPr>
        <w:widowControl w:val="0"/>
        <w:spacing w:after="0" w:line="240" w:lineRule="auto"/>
        <w:rPr>
          <w:rFonts w:ascii="Times New Roman" w:eastAsia="Times New Roman" w:hAnsi="Times New Roman" w:cs="Times New Roman"/>
          <w:lang w:eastAsia="nl-NL"/>
        </w:rPr>
      </w:pPr>
      <w:r w:rsidRPr="00184AF7">
        <w:rPr>
          <w:rFonts w:ascii="Times New Roman" w:eastAsia="Times New Roman" w:hAnsi="Times New Roman" w:cs="Times New Roman"/>
        </w:rPr>
        <w:t>Destele</w:t>
      </w:r>
      <w:r w:rsidRPr="00184AF7">
        <w:rPr>
          <w:rFonts w:ascii="Times New Roman" w:eastAsia="Times New Roman" w:hAnsi="Times New Roman" w:cs="Times New Roman"/>
          <w:lang w:eastAsia="nl-NL"/>
        </w:rPr>
        <w:t xml:space="preserve"> galima gerti nevalgius arba valgio metu. Jei reikia, tabletę galima užgerti nedideliu kiekiu vandens.</w:t>
      </w:r>
    </w:p>
    <w:p w14:paraId="5B0632A0"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
          <w:noProof/>
        </w:rPr>
      </w:pPr>
    </w:p>
    <w:p w14:paraId="17D10516" w14:textId="77777777" w:rsidR="00184AF7" w:rsidRPr="00184AF7" w:rsidRDefault="00184AF7" w:rsidP="00184AF7">
      <w:pPr>
        <w:widowControl w:val="0"/>
        <w:autoSpaceDE w:val="0"/>
        <w:autoSpaceDN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b/>
          <w:bCs/>
        </w:rPr>
        <w:t>Laboratoriniai tyrimai</w:t>
      </w:r>
    </w:p>
    <w:p w14:paraId="48BCD21E" w14:textId="77777777" w:rsidR="00184AF7" w:rsidRPr="00184AF7" w:rsidRDefault="00184AF7" w:rsidP="00184AF7">
      <w:pPr>
        <w:widowControl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Jeigu Jums reikia atlikti kraujo tyrimą, pasakykite savo gydytojui ar laboratorijos personalui, kad vartojate kontraceptines tabletes, nes geriamieji kontraceptikai gali pakeisti kai kurių tyrimų rezultatus.</w:t>
      </w:r>
    </w:p>
    <w:p w14:paraId="0ED59A6C" w14:textId="77777777" w:rsidR="00184AF7" w:rsidRPr="00184AF7" w:rsidRDefault="00184AF7" w:rsidP="00184AF7">
      <w:pPr>
        <w:widowControl w:val="0"/>
        <w:spacing w:after="0" w:line="240" w:lineRule="auto"/>
        <w:rPr>
          <w:rFonts w:ascii="Times New Roman" w:eastAsia="Times New Roman" w:hAnsi="Times New Roman" w:cs="Times New Roman"/>
          <w:iCs/>
        </w:rPr>
      </w:pPr>
    </w:p>
    <w:p w14:paraId="3391ECB0"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
          <w:noProof/>
        </w:rPr>
      </w:pPr>
      <w:r w:rsidRPr="00184AF7">
        <w:rPr>
          <w:rFonts w:ascii="Times New Roman" w:eastAsia="Times New Roman" w:hAnsi="Times New Roman" w:cs="Times New Roman"/>
          <w:b/>
          <w:noProof/>
        </w:rPr>
        <w:t>Nėštumas ir žindymo laikotarpis</w:t>
      </w:r>
    </w:p>
    <w:p w14:paraId="0031F269"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14:paraId="172D4ACA"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u w:val="single"/>
        </w:rPr>
      </w:pPr>
    </w:p>
    <w:p w14:paraId="3F9AD40B"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u w:val="single"/>
        </w:rPr>
      </w:pPr>
      <w:r w:rsidRPr="00184AF7">
        <w:rPr>
          <w:rFonts w:ascii="Times New Roman" w:eastAsia="Times New Roman" w:hAnsi="Times New Roman" w:cs="Times New Roman"/>
          <w:u w:val="single"/>
        </w:rPr>
        <w:t>Nėštumas</w:t>
      </w:r>
    </w:p>
    <w:p w14:paraId="31C575BB" w14:textId="77777777" w:rsidR="00184AF7" w:rsidRPr="00184AF7" w:rsidRDefault="00184AF7" w:rsidP="00184AF7">
      <w:pPr>
        <w:widowControl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noProof/>
        </w:rPr>
        <w:t xml:space="preserve">Nėščioms moterims draudžiama vartoti Destele. Jei vartodama Destele pastojote, nutraukite vartojimą ir nedelsdama kreipkitės į </w:t>
      </w:r>
      <w:r w:rsidRPr="00184AF7">
        <w:rPr>
          <w:rFonts w:ascii="Times New Roman" w:eastAsia="Times New Roman" w:hAnsi="Times New Roman" w:cs="Times New Roman"/>
        </w:rPr>
        <w:t>gydytoją. Jei norite pastoti, vartojimą galite nutraukti bet kada.</w:t>
      </w:r>
    </w:p>
    <w:p w14:paraId="7F425AC6"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noProof/>
        </w:rPr>
      </w:pPr>
    </w:p>
    <w:p w14:paraId="2FA167F3" w14:textId="77777777" w:rsidR="00184AF7" w:rsidRPr="00184AF7" w:rsidRDefault="00184AF7" w:rsidP="00184AF7">
      <w:pPr>
        <w:widowControl w:val="0"/>
        <w:tabs>
          <w:tab w:val="left" w:pos="567"/>
        </w:tabs>
        <w:autoSpaceDE w:val="0"/>
        <w:autoSpaceDN w:val="0"/>
        <w:adjustRightInd w:val="0"/>
        <w:spacing w:after="0" w:line="240" w:lineRule="auto"/>
        <w:rPr>
          <w:rFonts w:ascii="Times New Roman" w:eastAsia="Times New Roman" w:hAnsi="Times New Roman" w:cs="Times New Roman"/>
          <w:u w:val="single"/>
        </w:rPr>
      </w:pPr>
      <w:r w:rsidRPr="00184AF7">
        <w:rPr>
          <w:rFonts w:ascii="Times New Roman" w:eastAsia="Times New Roman" w:hAnsi="Times New Roman" w:cs="Times New Roman"/>
          <w:u w:val="single"/>
        </w:rPr>
        <w:t>Žindymo laikotarpis</w:t>
      </w:r>
    </w:p>
    <w:p w14:paraId="5E1D9F3B" w14:textId="77777777" w:rsidR="00184AF7" w:rsidRPr="00184AF7" w:rsidRDefault="00184AF7" w:rsidP="00184AF7">
      <w:pPr>
        <w:widowControl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Žindymo laikotarpiu Destele vartoti nerekomenduojama. Jei žindote kūdikį ir norite vartoti šias tabletes, pasitarkite su gydytoju.</w:t>
      </w:r>
    </w:p>
    <w:p w14:paraId="31727EFD"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
        </w:rPr>
      </w:pPr>
    </w:p>
    <w:p w14:paraId="107E809C"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
          <w:noProof/>
        </w:rPr>
      </w:pPr>
      <w:r w:rsidRPr="00184AF7">
        <w:rPr>
          <w:rFonts w:ascii="Times New Roman" w:eastAsia="Times New Roman" w:hAnsi="Times New Roman" w:cs="Times New Roman"/>
          <w:b/>
          <w:noProof/>
        </w:rPr>
        <w:t>Vairavimas ir mechanizmų valdymas</w:t>
      </w:r>
    </w:p>
    <w:p w14:paraId="6018AC33"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noProof/>
        </w:rPr>
      </w:pPr>
      <w:r w:rsidRPr="00184AF7">
        <w:rPr>
          <w:rFonts w:ascii="Times New Roman" w:eastAsia="Times New Roman" w:hAnsi="Times New Roman" w:cs="Times New Roman"/>
          <w:noProof/>
        </w:rPr>
        <w:t xml:space="preserve">Jokių duomenų apie tai, kad Destele vartojimas gali paveikti gebėjimą vairuoti ir valdyti mechanizmus, nėra. </w:t>
      </w:r>
    </w:p>
    <w:p w14:paraId="2D92FDF7" w14:textId="77777777" w:rsidR="00184AF7" w:rsidRPr="00184AF7" w:rsidRDefault="00184AF7" w:rsidP="00184AF7">
      <w:pPr>
        <w:widowControl w:val="0"/>
        <w:spacing w:after="0" w:line="240" w:lineRule="auto"/>
        <w:rPr>
          <w:rFonts w:ascii="Times New Roman" w:eastAsia="Times New Roman" w:hAnsi="Times New Roman" w:cs="Times New Roman"/>
          <w:b/>
          <w:noProof/>
          <w:lang w:eastAsia="lt-LT"/>
        </w:rPr>
      </w:pPr>
    </w:p>
    <w:p w14:paraId="7B25B39C" w14:textId="77777777" w:rsidR="00184AF7" w:rsidRPr="00184AF7" w:rsidRDefault="00184AF7" w:rsidP="00184AF7">
      <w:pPr>
        <w:widowControl w:val="0"/>
        <w:spacing w:after="0" w:line="240" w:lineRule="auto"/>
        <w:rPr>
          <w:rFonts w:ascii="Times New Roman" w:eastAsia="Times New Roman" w:hAnsi="Times New Roman" w:cs="Times New Roman"/>
          <w:b/>
          <w:noProof/>
          <w:lang w:eastAsia="lt-LT"/>
        </w:rPr>
      </w:pPr>
      <w:r w:rsidRPr="00184AF7">
        <w:rPr>
          <w:rFonts w:ascii="Times New Roman" w:eastAsia="Times New Roman" w:hAnsi="Times New Roman" w:cs="Times New Roman"/>
          <w:b/>
          <w:noProof/>
          <w:lang w:eastAsia="lt-LT"/>
        </w:rPr>
        <w:t xml:space="preserve">Destele </w:t>
      </w:r>
      <w:r w:rsidRPr="00184AF7">
        <w:rPr>
          <w:rFonts w:ascii="Times New Roman" w:eastAsia="Times New Roman" w:hAnsi="Times New Roman" w:cs="Times New Roman"/>
          <w:b/>
        </w:rPr>
        <w:t>sudėtyje yra laktozės</w:t>
      </w:r>
    </w:p>
    <w:p w14:paraId="7068616D" w14:textId="77777777" w:rsidR="00184AF7" w:rsidRPr="00184AF7" w:rsidRDefault="00184AF7" w:rsidP="00184AF7">
      <w:pPr>
        <w:widowControl w:val="0"/>
        <w:spacing w:after="0" w:line="240" w:lineRule="auto"/>
        <w:rPr>
          <w:rFonts w:ascii="Times New Roman" w:eastAsia="Times New Roman" w:hAnsi="Times New Roman" w:cs="Times New Roman"/>
          <w:noProof/>
          <w:lang w:eastAsia="lt-LT"/>
        </w:rPr>
      </w:pPr>
      <w:r w:rsidRPr="00184AF7">
        <w:rPr>
          <w:rFonts w:ascii="Times New Roman" w:eastAsia="Times New Roman" w:hAnsi="Times New Roman" w:cs="Times New Roman"/>
          <w:noProof/>
          <w:lang w:eastAsia="lt-LT"/>
        </w:rPr>
        <w:t>Jeigu gydytojas Jums yra sakęs, kad netoleruojate kokių nors angliavandenių, kreipkitės į jį prieš pradėdami vartoti šį vaistą.</w:t>
      </w:r>
    </w:p>
    <w:p w14:paraId="6F6E993E" w14:textId="77777777" w:rsidR="00184AF7" w:rsidRPr="00184AF7" w:rsidRDefault="00184AF7" w:rsidP="00184AF7">
      <w:pPr>
        <w:widowControl w:val="0"/>
        <w:spacing w:after="0" w:line="240" w:lineRule="auto"/>
        <w:rPr>
          <w:rFonts w:ascii="Times New Roman" w:eastAsia="Times New Roman" w:hAnsi="Times New Roman" w:cs="Times New Roman"/>
          <w:noProof/>
          <w:lang w:eastAsia="lt-LT"/>
        </w:rPr>
      </w:pPr>
    </w:p>
    <w:p w14:paraId="00F9C91A" w14:textId="77777777" w:rsidR="00184AF7" w:rsidRPr="00184AF7" w:rsidRDefault="00184AF7" w:rsidP="00184AF7">
      <w:pPr>
        <w:widowControl w:val="0"/>
        <w:spacing w:after="0" w:line="240" w:lineRule="auto"/>
        <w:rPr>
          <w:rFonts w:ascii="Times New Roman" w:eastAsia="Times New Roman" w:hAnsi="Times New Roman" w:cs="Times New Roman"/>
          <w:noProof/>
          <w:lang w:eastAsia="lt-LT"/>
        </w:rPr>
      </w:pPr>
    </w:p>
    <w:p w14:paraId="09A49B61" w14:textId="77777777" w:rsidR="00184AF7" w:rsidRPr="00184AF7" w:rsidRDefault="00184AF7" w:rsidP="00184AF7">
      <w:pPr>
        <w:widowControl w:val="0"/>
        <w:tabs>
          <w:tab w:val="left" w:pos="567"/>
          <w:tab w:val="num" w:pos="862"/>
        </w:tabs>
        <w:spacing w:after="0" w:line="240" w:lineRule="auto"/>
        <w:outlineLvl w:val="0"/>
        <w:rPr>
          <w:rFonts w:ascii="Times New Roman" w:eastAsia="Times New Roman" w:hAnsi="Times New Roman" w:cs="Times New Roman"/>
          <w:b/>
          <w:bCs/>
          <w:kern w:val="32"/>
        </w:rPr>
      </w:pPr>
      <w:r w:rsidRPr="00184AF7">
        <w:rPr>
          <w:rFonts w:ascii="Times New Roman" w:eastAsia="Times New Roman" w:hAnsi="Times New Roman" w:cs="Times New Roman"/>
          <w:b/>
          <w:bCs/>
          <w:snapToGrid w:val="0"/>
          <w:kern w:val="32"/>
        </w:rPr>
        <w:t>3.</w:t>
      </w:r>
      <w:r w:rsidRPr="00184AF7">
        <w:rPr>
          <w:rFonts w:ascii="Times New Roman" w:eastAsia="Times New Roman" w:hAnsi="Times New Roman" w:cs="Times New Roman"/>
          <w:b/>
          <w:bCs/>
          <w:snapToGrid w:val="0"/>
          <w:kern w:val="32"/>
        </w:rPr>
        <w:tab/>
        <w:t>Kaip vartoti Destele</w:t>
      </w:r>
    </w:p>
    <w:p w14:paraId="0AE97CCF" w14:textId="77777777" w:rsidR="00184AF7" w:rsidRPr="00184AF7" w:rsidRDefault="00184AF7" w:rsidP="00184AF7">
      <w:pPr>
        <w:widowControl w:val="0"/>
        <w:spacing w:after="0" w:line="240" w:lineRule="auto"/>
        <w:rPr>
          <w:rFonts w:ascii="Times New Roman" w:eastAsia="Times New Roman" w:hAnsi="Times New Roman" w:cs="Times New Roman"/>
          <w:noProof/>
          <w:lang w:eastAsia="lt-LT"/>
        </w:rPr>
      </w:pPr>
    </w:p>
    <w:p w14:paraId="3A65C264"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lang w:eastAsia="nl-NL"/>
        </w:rPr>
      </w:pPr>
      <w:r w:rsidRPr="00184AF7">
        <w:rPr>
          <w:rFonts w:ascii="Times New Roman" w:eastAsia="Times New Roman" w:hAnsi="Times New Roman" w:cs="Times New Roman"/>
          <w:noProof/>
        </w:rPr>
        <w:t xml:space="preserve">Gerkite po vieną tabletę Destele kasdien maždaug tuo pačiu laiku; jei reikia, užgerkite nedideliu vandens kiekiu. </w:t>
      </w:r>
      <w:r w:rsidRPr="00184AF7">
        <w:rPr>
          <w:rFonts w:ascii="Times New Roman" w:eastAsia="Times New Roman" w:hAnsi="Times New Roman" w:cs="Times New Roman"/>
          <w:lang w:eastAsia="nl-NL"/>
        </w:rPr>
        <w:t>Galite gerti tabletes valgio metu arba nevalgius, tačiau svarbu tabletę išgerti kasdien panašiu metu.</w:t>
      </w:r>
    </w:p>
    <w:p w14:paraId="6CDF4676"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lang w:eastAsia="nl-NL"/>
        </w:rPr>
      </w:pPr>
    </w:p>
    <w:p w14:paraId="4C9F1401"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lang w:eastAsia="nl-NL"/>
        </w:rPr>
      </w:pPr>
      <w:r w:rsidRPr="00184AF7">
        <w:rPr>
          <w:rFonts w:ascii="Times New Roman" w:eastAsia="Times New Roman" w:hAnsi="Times New Roman" w:cs="Times New Roman"/>
          <w:lang w:eastAsia="nl-NL"/>
        </w:rPr>
        <w:t xml:space="preserve">Lizdinėje plokštelėje yra 21 tabletė. Šalia kiekvienos tabletės yra įspausta savaitės diena, kurią tabletę reikia išgerti. Jei, pvz., pradedate gerti trečiadienį, tai imkite tabletę, pažymėtą </w:t>
      </w:r>
      <w:r w:rsidRPr="00184AF7">
        <w:rPr>
          <w:rFonts w:ascii="Times New Roman" w:eastAsia="Times New Roman" w:hAnsi="Times New Roman" w:cs="Times New Roman"/>
        </w:rPr>
        <w:t>„</w:t>
      </w:r>
      <w:r w:rsidRPr="00184AF7">
        <w:rPr>
          <w:rFonts w:ascii="Times New Roman" w:eastAsia="Times New Roman" w:hAnsi="Times New Roman" w:cs="Times New Roman"/>
          <w:lang w:eastAsia="nl-NL"/>
        </w:rPr>
        <w:t>T”. Imkite rodyklės kryptimi, kol išgersite visas 21 juostelės tabletes.</w:t>
      </w:r>
    </w:p>
    <w:p w14:paraId="0DCF3D03"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lang w:eastAsia="nl-NL"/>
        </w:rPr>
      </w:pPr>
    </w:p>
    <w:p w14:paraId="62645CFA" w14:textId="77777777" w:rsidR="00184AF7" w:rsidRPr="00184AF7" w:rsidRDefault="00184AF7" w:rsidP="00184AF7">
      <w:pPr>
        <w:widowControl w:val="0"/>
        <w:spacing w:after="0" w:line="240" w:lineRule="auto"/>
        <w:rPr>
          <w:rFonts w:ascii="Times New Roman" w:eastAsia="Times New Roman" w:hAnsi="Times New Roman" w:cs="Times New Roman"/>
          <w:lang w:eastAsia="nl-NL"/>
        </w:rPr>
      </w:pPr>
      <w:r w:rsidRPr="00184AF7">
        <w:rPr>
          <w:rFonts w:ascii="Times New Roman" w:eastAsia="Times New Roman" w:hAnsi="Times New Roman" w:cs="Times New Roman"/>
          <w:lang w:eastAsia="nl-NL"/>
        </w:rPr>
        <w:t xml:space="preserve">Po to 7 dienas tablečių negerkite. </w:t>
      </w:r>
      <w:r w:rsidRPr="00184AF7">
        <w:rPr>
          <w:rFonts w:ascii="Times New Roman" w:eastAsia="Times New Roman" w:hAnsi="Times New Roman" w:cs="Times New Roman"/>
          <w:noProof/>
          <w:lang w:eastAsia="de-DE"/>
        </w:rPr>
        <w:t xml:space="preserve">Per tas 7 dienas </w:t>
      </w:r>
      <w:r w:rsidRPr="00184AF7">
        <w:rPr>
          <w:rFonts w:ascii="Times New Roman" w:eastAsia="Times New Roman" w:hAnsi="Times New Roman" w:cs="Times New Roman"/>
          <w:lang w:eastAsia="nl-NL"/>
        </w:rPr>
        <w:t xml:space="preserve">(tai bus vadinamoji pertraukos savaitė) </w:t>
      </w:r>
      <w:r w:rsidRPr="00184AF7">
        <w:rPr>
          <w:rFonts w:ascii="Times New Roman" w:eastAsia="Times New Roman" w:hAnsi="Times New Roman" w:cs="Times New Roman"/>
          <w:noProof/>
          <w:lang w:eastAsia="de-DE"/>
        </w:rPr>
        <w:t>turi atsirasti kraujavimas</w:t>
      </w:r>
      <w:r w:rsidRPr="00184AF7">
        <w:rPr>
          <w:rFonts w:ascii="Times New Roman" w:eastAsia="Times New Roman" w:hAnsi="Times New Roman" w:cs="Times New Roman"/>
          <w:lang w:eastAsia="nl-NL"/>
        </w:rPr>
        <w:t>. Kraujavimas, dar vadinamas „nutraukimo kraujavimu“, paprastai prasideda pertraukos savaitės antrą arba trečią parą.</w:t>
      </w:r>
    </w:p>
    <w:p w14:paraId="3F4FC833" w14:textId="77777777" w:rsidR="00184AF7" w:rsidRPr="00184AF7" w:rsidRDefault="00184AF7" w:rsidP="00184AF7">
      <w:pPr>
        <w:widowControl w:val="0"/>
        <w:spacing w:after="0" w:line="240" w:lineRule="auto"/>
        <w:rPr>
          <w:rFonts w:ascii="Times New Roman" w:eastAsia="Times New Roman" w:hAnsi="Times New Roman" w:cs="Times New Roman"/>
          <w:lang w:eastAsia="nl-NL"/>
        </w:rPr>
      </w:pPr>
    </w:p>
    <w:p w14:paraId="72C01D26" w14:textId="77777777" w:rsidR="00184AF7" w:rsidRPr="00184AF7" w:rsidRDefault="00184AF7" w:rsidP="00184AF7">
      <w:pPr>
        <w:widowControl w:val="0"/>
        <w:spacing w:after="0" w:line="240" w:lineRule="auto"/>
        <w:rPr>
          <w:rFonts w:ascii="Times New Roman" w:eastAsia="Times New Roman" w:hAnsi="Times New Roman" w:cs="Times New Roman"/>
          <w:lang w:eastAsia="nl-NL"/>
        </w:rPr>
      </w:pPr>
      <w:r w:rsidRPr="00184AF7">
        <w:rPr>
          <w:rFonts w:ascii="Times New Roman" w:eastAsia="Times New Roman" w:hAnsi="Times New Roman" w:cs="Times New Roman"/>
          <w:lang w:eastAsia="nl-NL"/>
        </w:rPr>
        <w:t xml:space="preserve">8-ą dieną po paskutinės Destele tabletės išgėrimo (t. y. po 7 parų pertraukos savaitės) pradėkite kitą tablečių juostelę, net jei </w:t>
      </w:r>
      <w:r w:rsidRPr="00184AF7">
        <w:rPr>
          <w:rFonts w:ascii="Times New Roman" w:eastAsia="Times New Roman" w:hAnsi="Times New Roman" w:cs="Times New Roman"/>
          <w:noProof/>
          <w:lang w:eastAsia="de-DE"/>
        </w:rPr>
        <w:t>kraujavimas tebesitęsia</w:t>
      </w:r>
      <w:r w:rsidRPr="00184AF7">
        <w:rPr>
          <w:rFonts w:ascii="Times New Roman" w:eastAsia="Times New Roman" w:hAnsi="Times New Roman" w:cs="Times New Roman"/>
          <w:lang w:eastAsia="nl-NL"/>
        </w:rPr>
        <w:t>. Tai reiškia, kad kitą tablečių juostelę pradėsite vėl tą pačią savaitės dieną ir kad nutraukimo kraujavimas turi įvykti tą pačią dieną kiekvieną mėnesį.</w:t>
      </w:r>
    </w:p>
    <w:p w14:paraId="4F2B25BA" w14:textId="77777777" w:rsidR="00184AF7" w:rsidRPr="00184AF7" w:rsidRDefault="00184AF7" w:rsidP="00184AF7">
      <w:pPr>
        <w:widowControl w:val="0"/>
        <w:spacing w:after="0" w:line="240" w:lineRule="auto"/>
        <w:rPr>
          <w:rFonts w:ascii="Times New Roman" w:eastAsia="Times New Roman" w:hAnsi="Times New Roman" w:cs="Times New Roman"/>
          <w:lang w:eastAsia="nl-NL"/>
        </w:rPr>
      </w:pPr>
    </w:p>
    <w:p w14:paraId="45533234" w14:textId="77777777" w:rsidR="00184AF7" w:rsidRPr="00184AF7" w:rsidRDefault="00184AF7" w:rsidP="00184AF7">
      <w:pPr>
        <w:widowControl w:val="0"/>
        <w:spacing w:after="0" w:line="240" w:lineRule="auto"/>
        <w:rPr>
          <w:rFonts w:ascii="Times New Roman" w:eastAsia="Times New Roman" w:hAnsi="Times New Roman" w:cs="Times New Roman"/>
          <w:lang w:eastAsia="nl-NL"/>
        </w:rPr>
      </w:pPr>
      <w:r w:rsidRPr="00184AF7">
        <w:rPr>
          <w:rFonts w:ascii="Times New Roman" w:eastAsia="Times New Roman" w:hAnsi="Times New Roman" w:cs="Times New Roman"/>
          <w:lang w:eastAsia="nl-NL"/>
        </w:rPr>
        <w:t>Jei Destele vartosite taip, kaip nurodyta, nuo nėštumo būsite apsaugota ir tas 7 paras, kai tablečių negeriate.</w:t>
      </w:r>
    </w:p>
    <w:p w14:paraId="23B9C25E"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noProof/>
        </w:rPr>
      </w:pPr>
    </w:p>
    <w:p w14:paraId="286262F2"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
          <w:noProof/>
        </w:rPr>
      </w:pPr>
      <w:r w:rsidRPr="00184AF7">
        <w:rPr>
          <w:rFonts w:ascii="Times New Roman" w:eastAsia="Times New Roman" w:hAnsi="Times New Roman" w:cs="Times New Roman"/>
          <w:b/>
          <w:noProof/>
        </w:rPr>
        <w:t>Kada galima pradėti vartoti tabletes iš pirmosios plokštelės?</w:t>
      </w:r>
    </w:p>
    <w:p w14:paraId="617AACBD" w14:textId="77777777" w:rsidR="00184AF7" w:rsidRPr="00184AF7" w:rsidRDefault="00184AF7" w:rsidP="00184AF7">
      <w:pPr>
        <w:widowControl w:val="0"/>
        <w:tabs>
          <w:tab w:val="left" w:pos="0"/>
        </w:tabs>
        <w:spacing w:after="0" w:line="240" w:lineRule="auto"/>
        <w:rPr>
          <w:rFonts w:ascii="Times New Roman" w:eastAsia="Times New Roman" w:hAnsi="Times New Roman" w:cs="Times New Roman"/>
          <w:i/>
          <w:spacing w:val="-3"/>
        </w:rPr>
      </w:pPr>
    </w:p>
    <w:p w14:paraId="3A41ABCC" w14:textId="77777777" w:rsidR="00184AF7" w:rsidRPr="00184AF7" w:rsidRDefault="00184AF7" w:rsidP="00184AF7">
      <w:pPr>
        <w:widowControl w:val="0"/>
        <w:tabs>
          <w:tab w:val="left" w:pos="0"/>
        </w:tabs>
        <w:spacing w:after="0" w:line="240" w:lineRule="auto"/>
        <w:rPr>
          <w:rFonts w:ascii="Times New Roman" w:eastAsia="Times New Roman" w:hAnsi="Times New Roman" w:cs="Times New Roman"/>
          <w:i/>
          <w:spacing w:val="-3"/>
        </w:rPr>
      </w:pPr>
      <w:r w:rsidRPr="00184AF7">
        <w:rPr>
          <w:rFonts w:ascii="Times New Roman" w:eastAsia="Times New Roman" w:hAnsi="Times New Roman" w:cs="Times New Roman"/>
          <w:i/>
          <w:spacing w:val="-3"/>
        </w:rPr>
        <w:t>Jei paskutinį mėnesį hormoninių kontraceptikų nevartojote</w:t>
      </w:r>
    </w:p>
    <w:p w14:paraId="0468827C" w14:textId="77777777" w:rsidR="00184AF7" w:rsidRPr="00184AF7" w:rsidRDefault="00184AF7" w:rsidP="00184AF7">
      <w:pPr>
        <w:widowControl w:val="0"/>
        <w:tabs>
          <w:tab w:val="left" w:pos="0"/>
        </w:tabs>
        <w:spacing w:after="0" w:line="240" w:lineRule="auto"/>
        <w:rPr>
          <w:rFonts w:ascii="Times New Roman" w:eastAsia="Times New Roman" w:hAnsi="Times New Roman" w:cs="Times New Roman"/>
          <w:spacing w:val="-3"/>
        </w:rPr>
      </w:pPr>
      <w:r w:rsidRPr="00184AF7">
        <w:rPr>
          <w:rFonts w:ascii="Times New Roman" w:eastAsia="Times New Roman" w:hAnsi="Times New Roman" w:cs="Times New Roman"/>
          <w:spacing w:val="-3"/>
        </w:rPr>
        <w:t xml:space="preserve">Pradėkite gerti Destele tabletes pirmąją natūralaus ciklo mėnesinių dieną (pirmąją mėnesinių dieną). </w:t>
      </w:r>
      <w:r w:rsidRPr="00184AF7">
        <w:rPr>
          <w:rFonts w:ascii="Times New Roman" w:eastAsia="Times New Roman" w:hAnsi="Times New Roman" w:cs="Times New Roman"/>
          <w:lang w:eastAsia="nl-NL"/>
        </w:rPr>
        <w:t>Jei pradedate gerti Destele tabletes pirmąją ciklo dieną, Jūs iš karto esate apsaugota nuo nėštumo.</w:t>
      </w:r>
      <w:r w:rsidRPr="00184AF7">
        <w:rPr>
          <w:rFonts w:ascii="Times New Roman" w:eastAsia="Times New Roman" w:hAnsi="Times New Roman" w:cs="Times New Roman"/>
        </w:rPr>
        <w:t xml:space="preserve"> Jūs galite pradėti gerti ir 2</w:t>
      </w:r>
      <w:r w:rsidRPr="00184AF7">
        <w:rPr>
          <w:rFonts w:ascii="Times New Roman" w:eastAsia="Times New Roman" w:hAnsi="Times New Roman" w:cs="Times New Roman"/>
        </w:rPr>
        <w:noBreakHyphen/>
        <w:t>5 ciklo dieną, tačiau tokiu atveju pirmąsias 7 paras reikia papildomai naudoti kitas kontracep</w:t>
      </w:r>
      <w:r w:rsidRPr="00184AF7" w:rsidDel="00260E9B">
        <w:rPr>
          <w:rFonts w:ascii="Times New Roman" w:eastAsia="Times New Roman" w:hAnsi="Times New Roman" w:cs="Times New Roman"/>
        </w:rPr>
        <w:t>cijos</w:t>
      </w:r>
      <w:r w:rsidRPr="00184AF7">
        <w:rPr>
          <w:rFonts w:ascii="Times New Roman" w:eastAsia="Times New Roman" w:hAnsi="Times New Roman" w:cs="Times New Roman"/>
        </w:rPr>
        <w:t xml:space="preserve"> priemones (pvz., prezervatyvus).</w:t>
      </w:r>
    </w:p>
    <w:p w14:paraId="38628C90" w14:textId="77777777" w:rsidR="00184AF7" w:rsidRPr="00184AF7" w:rsidRDefault="00184AF7" w:rsidP="00184AF7">
      <w:pPr>
        <w:widowControl w:val="0"/>
        <w:tabs>
          <w:tab w:val="left" w:pos="0"/>
        </w:tabs>
        <w:spacing w:after="0" w:line="240" w:lineRule="auto"/>
        <w:rPr>
          <w:rFonts w:ascii="Times New Roman" w:eastAsia="Times New Roman" w:hAnsi="Times New Roman" w:cs="Times New Roman"/>
          <w:i/>
          <w:iCs/>
          <w:spacing w:val="-3"/>
          <w:u w:val="single"/>
        </w:rPr>
      </w:pPr>
    </w:p>
    <w:p w14:paraId="37B74F06" w14:textId="77777777" w:rsidR="00184AF7" w:rsidRPr="00184AF7" w:rsidRDefault="00184AF7" w:rsidP="00184AF7">
      <w:pPr>
        <w:widowControl w:val="0"/>
        <w:tabs>
          <w:tab w:val="left" w:pos="0"/>
        </w:tabs>
        <w:spacing w:after="0" w:line="240" w:lineRule="auto"/>
        <w:rPr>
          <w:rFonts w:ascii="Times New Roman" w:eastAsia="Times New Roman" w:hAnsi="Times New Roman" w:cs="Times New Roman"/>
          <w:spacing w:val="-3"/>
        </w:rPr>
      </w:pPr>
      <w:r w:rsidRPr="00184AF7">
        <w:rPr>
          <w:rFonts w:ascii="Times New Roman" w:eastAsia="Times New Roman" w:hAnsi="Times New Roman" w:cs="Times New Roman"/>
          <w:i/>
          <w:iCs/>
          <w:spacing w:val="-3"/>
        </w:rPr>
        <w:t>Jei vartojote kitokius hormoninius kontraceptikus, sudėtinį kontraceptinį makšties žiedą arba kontraceptinį pleistrą</w:t>
      </w:r>
    </w:p>
    <w:p w14:paraId="0E5F6370" w14:textId="77777777" w:rsidR="00184AF7" w:rsidRPr="00184AF7" w:rsidRDefault="00184AF7" w:rsidP="00184AF7">
      <w:pPr>
        <w:widowControl w:val="0"/>
        <w:tabs>
          <w:tab w:val="left" w:pos="0"/>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 xml:space="preserve">Galite pradėti </w:t>
      </w:r>
      <w:r w:rsidRPr="00184AF7">
        <w:rPr>
          <w:rFonts w:ascii="Times New Roman" w:eastAsia="Times New Roman" w:hAnsi="Times New Roman" w:cs="Times New Roman"/>
          <w:lang w:eastAsia="nl-NL"/>
        </w:rPr>
        <w:t xml:space="preserve">Destele vartoti </w:t>
      </w:r>
      <w:r w:rsidRPr="00184AF7">
        <w:rPr>
          <w:rFonts w:ascii="Times New Roman" w:eastAsia="Times New Roman" w:hAnsi="Times New Roman" w:cs="Times New Roman"/>
          <w:spacing w:val="-3"/>
        </w:rPr>
        <w:t xml:space="preserve">kitą parą po paskutinės tabletės (paskutinės tabletės su veikliąja medžiaga) išgėrimo, </w:t>
      </w:r>
      <w:r w:rsidRPr="00184AF7">
        <w:rPr>
          <w:rFonts w:ascii="Times New Roman" w:eastAsia="Times New Roman" w:hAnsi="Times New Roman" w:cs="Times New Roman"/>
        </w:rPr>
        <w:t xml:space="preserve">bet ne vėliau kaip kitą dieną po įprastinės anksčiau gertų tablečių vartojimo pertraukos (arba kitą dieną po paskutinės neveikliosios tabletės suvartojimo). </w:t>
      </w:r>
      <w:r w:rsidRPr="00184AF7">
        <w:rPr>
          <w:rFonts w:ascii="Times New Roman" w:eastAsia="Times New Roman" w:hAnsi="Times New Roman" w:cs="Times New Roman"/>
          <w:lang w:eastAsia="nl-NL"/>
        </w:rPr>
        <w:t xml:space="preserve">Jeigu prieš tai naudojote sudėtinį kontraceptinį makšties žiedą arba pleistrą, kaip </w:t>
      </w:r>
      <w:r w:rsidRPr="00184AF7">
        <w:rPr>
          <w:rFonts w:ascii="Times New Roman" w:eastAsia="Times New Roman" w:hAnsi="Times New Roman" w:cs="Times New Roman"/>
        </w:rPr>
        <w:t xml:space="preserve">pradėti vartoti Destele klauskite gydytojo. </w:t>
      </w:r>
    </w:p>
    <w:p w14:paraId="7C767362" w14:textId="77777777" w:rsidR="00184AF7" w:rsidRPr="00184AF7" w:rsidRDefault="00184AF7" w:rsidP="00184AF7">
      <w:pPr>
        <w:widowControl w:val="0"/>
        <w:tabs>
          <w:tab w:val="left" w:pos="0"/>
        </w:tabs>
        <w:spacing w:after="0" w:line="240" w:lineRule="auto"/>
        <w:rPr>
          <w:rFonts w:ascii="Times New Roman" w:eastAsia="Times New Roman" w:hAnsi="Times New Roman" w:cs="Times New Roman"/>
          <w:spacing w:val="-3"/>
        </w:rPr>
      </w:pPr>
    </w:p>
    <w:p w14:paraId="6735838A" w14:textId="77777777" w:rsidR="00184AF7" w:rsidRPr="00184AF7" w:rsidRDefault="00184AF7" w:rsidP="00184AF7">
      <w:pPr>
        <w:widowControl w:val="0"/>
        <w:tabs>
          <w:tab w:val="left" w:pos="0"/>
        </w:tabs>
        <w:spacing w:after="0" w:line="240" w:lineRule="auto"/>
        <w:rPr>
          <w:rFonts w:ascii="Times New Roman" w:eastAsia="Times New Roman" w:hAnsi="Times New Roman" w:cs="Times New Roman"/>
          <w:spacing w:val="-3"/>
        </w:rPr>
      </w:pPr>
      <w:r w:rsidRPr="00184AF7">
        <w:rPr>
          <w:rFonts w:ascii="Times New Roman" w:eastAsia="Times New Roman" w:hAnsi="Times New Roman" w:cs="Times New Roman"/>
          <w:i/>
          <w:iCs/>
          <w:spacing w:val="-3"/>
        </w:rPr>
        <w:t>Jei prieš tai vartojote vien progestogeninius kontraceptikus (vien progestogenines tabletes, injekciją, implantą arba progesteroną atpalaiduojančią vartojimo į gimdą sistemą)</w:t>
      </w:r>
      <w:r w:rsidRPr="00184AF7">
        <w:rPr>
          <w:rFonts w:ascii="Times New Roman" w:eastAsia="Times New Roman" w:hAnsi="Times New Roman" w:cs="Times New Roman"/>
          <w:spacing w:val="-3"/>
        </w:rPr>
        <w:t>.</w:t>
      </w:r>
    </w:p>
    <w:p w14:paraId="0B04389A" w14:textId="77777777" w:rsidR="00184AF7" w:rsidRPr="00184AF7" w:rsidRDefault="00184AF7" w:rsidP="00184AF7">
      <w:pPr>
        <w:widowControl w:val="0"/>
        <w:tabs>
          <w:tab w:val="left" w:pos="0"/>
        </w:tabs>
        <w:spacing w:after="0" w:line="240" w:lineRule="auto"/>
        <w:rPr>
          <w:rFonts w:ascii="Times New Roman" w:eastAsia="Times New Roman" w:hAnsi="Times New Roman" w:cs="Times New Roman"/>
          <w:spacing w:val="-3"/>
        </w:rPr>
      </w:pPr>
      <w:r w:rsidRPr="00184AF7">
        <w:rPr>
          <w:rFonts w:ascii="Times New Roman" w:eastAsia="Times New Roman" w:hAnsi="Times New Roman" w:cs="Times New Roman"/>
          <w:spacing w:val="-3"/>
        </w:rPr>
        <w:t xml:space="preserve">Pradėti vartoti Destele galite bet kurią vien progestageninių kontraceptikų vartojimo dieną (dieną, kai pašalinamas </w:t>
      </w:r>
      <w:r w:rsidRPr="00184AF7">
        <w:rPr>
          <w:rFonts w:ascii="Times New Roman" w:eastAsia="Times New Roman" w:hAnsi="Times New Roman" w:cs="Times New Roman"/>
          <w:iCs/>
          <w:spacing w:val="-3"/>
        </w:rPr>
        <w:t>implantas arba progesteroną atpalaiduojanti vartojimo į gimdą sistema, arba kai turi būti švirkščiama vaistų), tačiau visais atvejais pirmąsias septynias tablečių gėrimo dienas reikia naudoti papildomą apsaugos metodą (pvz., prezervatyvą).</w:t>
      </w:r>
    </w:p>
    <w:p w14:paraId="3BFC1BE6" w14:textId="77777777" w:rsidR="00184AF7" w:rsidRPr="00184AF7" w:rsidRDefault="00184AF7" w:rsidP="00184AF7">
      <w:pPr>
        <w:widowControl w:val="0"/>
        <w:tabs>
          <w:tab w:val="left" w:pos="0"/>
        </w:tabs>
        <w:spacing w:after="0" w:line="240" w:lineRule="auto"/>
        <w:rPr>
          <w:rFonts w:ascii="Times New Roman" w:eastAsia="Times New Roman" w:hAnsi="Times New Roman" w:cs="Times New Roman"/>
          <w:spacing w:val="-3"/>
        </w:rPr>
      </w:pPr>
    </w:p>
    <w:p w14:paraId="51C729FC" w14:textId="77777777" w:rsidR="00184AF7" w:rsidRPr="00184AF7" w:rsidRDefault="00184AF7" w:rsidP="00184AF7">
      <w:pPr>
        <w:widowControl w:val="0"/>
        <w:tabs>
          <w:tab w:val="left" w:pos="0"/>
          <w:tab w:val="left" w:pos="2808"/>
        </w:tabs>
        <w:spacing w:after="0" w:line="240" w:lineRule="auto"/>
        <w:rPr>
          <w:rFonts w:ascii="Times New Roman" w:eastAsia="Times New Roman" w:hAnsi="Times New Roman" w:cs="Times New Roman"/>
          <w:i/>
          <w:iCs/>
          <w:spacing w:val="-3"/>
        </w:rPr>
      </w:pPr>
      <w:r w:rsidRPr="00184AF7">
        <w:rPr>
          <w:rFonts w:ascii="Times New Roman" w:eastAsia="Times New Roman" w:hAnsi="Times New Roman" w:cs="Times New Roman"/>
          <w:i/>
          <w:iCs/>
          <w:spacing w:val="-3"/>
        </w:rPr>
        <w:t>Po persileidimo</w:t>
      </w:r>
    </w:p>
    <w:p w14:paraId="60A283CF" w14:textId="77777777" w:rsidR="00184AF7" w:rsidRPr="00184AF7" w:rsidRDefault="00184AF7" w:rsidP="00184AF7">
      <w:pPr>
        <w:widowControl w:val="0"/>
        <w:tabs>
          <w:tab w:val="left" w:pos="0"/>
        </w:tabs>
        <w:spacing w:after="0" w:line="240" w:lineRule="auto"/>
        <w:rPr>
          <w:rFonts w:ascii="Times New Roman" w:eastAsia="Times New Roman" w:hAnsi="Times New Roman" w:cs="Times New Roman"/>
          <w:spacing w:val="-3"/>
        </w:rPr>
      </w:pPr>
      <w:r w:rsidRPr="00184AF7">
        <w:rPr>
          <w:rFonts w:ascii="Times New Roman" w:eastAsia="Times New Roman" w:hAnsi="Times New Roman" w:cs="Times New Roman"/>
          <w:spacing w:val="-3"/>
        </w:rPr>
        <w:t xml:space="preserve">Vartokite pagal gydytojo nurodymus. </w:t>
      </w:r>
    </w:p>
    <w:p w14:paraId="55A77F2E" w14:textId="77777777" w:rsidR="00184AF7" w:rsidRPr="00184AF7" w:rsidRDefault="00184AF7" w:rsidP="00184AF7">
      <w:pPr>
        <w:widowControl w:val="0"/>
        <w:tabs>
          <w:tab w:val="left" w:pos="0"/>
        </w:tabs>
        <w:spacing w:after="0" w:line="240" w:lineRule="auto"/>
        <w:rPr>
          <w:rFonts w:ascii="Times New Roman" w:eastAsia="Times New Roman" w:hAnsi="Times New Roman" w:cs="Times New Roman"/>
          <w:spacing w:val="-3"/>
        </w:rPr>
      </w:pPr>
    </w:p>
    <w:p w14:paraId="15C6DF88" w14:textId="77777777" w:rsidR="00184AF7" w:rsidRPr="00184AF7" w:rsidRDefault="00184AF7" w:rsidP="00184AF7">
      <w:pPr>
        <w:widowControl w:val="0"/>
        <w:tabs>
          <w:tab w:val="left" w:pos="0"/>
        </w:tabs>
        <w:spacing w:after="0" w:line="240" w:lineRule="auto"/>
        <w:rPr>
          <w:rFonts w:ascii="Times New Roman" w:eastAsia="Times New Roman" w:hAnsi="Times New Roman" w:cs="Times New Roman"/>
          <w:spacing w:val="-3"/>
        </w:rPr>
      </w:pPr>
      <w:r w:rsidRPr="00184AF7">
        <w:rPr>
          <w:rFonts w:ascii="Times New Roman" w:eastAsia="Times New Roman" w:hAnsi="Times New Roman" w:cs="Times New Roman"/>
          <w:i/>
          <w:iCs/>
          <w:spacing w:val="-3"/>
        </w:rPr>
        <w:t xml:space="preserve">Po gimdymo </w:t>
      </w:r>
    </w:p>
    <w:p w14:paraId="097A1364"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lang w:eastAsia="nl-NL"/>
        </w:rPr>
      </w:pPr>
      <w:r w:rsidRPr="00184AF7">
        <w:rPr>
          <w:rFonts w:ascii="Times New Roman" w:eastAsia="Times New Roman" w:hAnsi="Times New Roman" w:cs="Times New Roman"/>
        </w:rPr>
        <w:t xml:space="preserve">Destele galima pradėti gerti praėjus 21-28 dienoms po gimdymo. Jeigu Jūs pradėsite gerti vėliau negu 28 dieną, pirmąsias septynias Destele vartojimo paras būtinas papildomas barjerinis kontracepcijos būdas (pvz., prezervatyvas). </w:t>
      </w:r>
      <w:r w:rsidRPr="00184AF7">
        <w:rPr>
          <w:rFonts w:ascii="Times New Roman" w:eastAsia="Times New Roman" w:hAnsi="Times New Roman" w:cs="Times New Roman"/>
          <w:lang w:eastAsia="nl-NL"/>
        </w:rPr>
        <w:t>Jeigu, pagimdžiusi kūdikį, Jūs turėjote lytinių santykių, prieš pradėdama vartoti Destele, privalote įsitikinti, jog nepastojote, arba sulaukti mėnesinių kraujavimo.</w:t>
      </w:r>
    </w:p>
    <w:p w14:paraId="2B469289"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noProof/>
        </w:rPr>
      </w:pPr>
    </w:p>
    <w:p w14:paraId="4D7055E1" w14:textId="77777777" w:rsidR="00184AF7" w:rsidRPr="00184AF7" w:rsidRDefault="00184AF7" w:rsidP="00184AF7">
      <w:pPr>
        <w:widowControl w:val="0"/>
        <w:spacing w:after="0" w:line="240" w:lineRule="auto"/>
        <w:rPr>
          <w:rFonts w:ascii="Times New Roman" w:eastAsia="Times New Roman" w:hAnsi="Times New Roman" w:cs="Times New Roman"/>
          <w:lang w:eastAsia="nl-NL"/>
        </w:rPr>
      </w:pPr>
      <w:r w:rsidRPr="00184AF7">
        <w:rPr>
          <w:rFonts w:ascii="Times New Roman" w:eastAsia="Times New Roman" w:hAnsi="Times New Roman" w:cs="Times New Roman"/>
          <w:i/>
          <w:lang w:eastAsia="nl-NL"/>
        </w:rPr>
        <w:t>Jei po gimdymo žindote ir norite vėl pradėti vartoti Destele</w:t>
      </w:r>
    </w:p>
    <w:p w14:paraId="699B76D9" w14:textId="77777777" w:rsidR="00184AF7" w:rsidRPr="00184AF7" w:rsidRDefault="00184AF7" w:rsidP="00184AF7">
      <w:pPr>
        <w:widowControl w:val="0"/>
        <w:tabs>
          <w:tab w:val="left" w:pos="1304"/>
        </w:tabs>
        <w:spacing w:after="0" w:line="240" w:lineRule="auto"/>
        <w:ind w:left="360" w:hanging="360"/>
        <w:rPr>
          <w:rFonts w:ascii="Times New Roman" w:eastAsia="Times New Roman" w:hAnsi="Times New Roman" w:cs="Times New Roman"/>
          <w:lang w:eastAsia="nl-NL"/>
        </w:rPr>
      </w:pPr>
      <w:r w:rsidRPr="00184AF7">
        <w:rPr>
          <w:rFonts w:ascii="Times New Roman" w:eastAsia="Times New Roman" w:hAnsi="Times New Roman" w:cs="Times New Roman"/>
          <w:lang w:eastAsia="nl-NL"/>
        </w:rPr>
        <w:t xml:space="preserve">Perskaitykite skyrių </w:t>
      </w:r>
      <w:r w:rsidRPr="00184AF7">
        <w:rPr>
          <w:rFonts w:ascii="Times New Roman" w:eastAsia="Times New Roman" w:hAnsi="Times New Roman" w:cs="Times New Roman"/>
          <w:lang w:eastAsia="de-DE"/>
        </w:rPr>
        <w:t>„</w:t>
      </w:r>
      <w:r w:rsidRPr="00184AF7">
        <w:rPr>
          <w:rFonts w:ascii="Times New Roman" w:eastAsia="Times New Roman" w:hAnsi="Times New Roman" w:cs="Times New Roman"/>
          <w:lang w:eastAsia="nl-NL"/>
        </w:rPr>
        <w:t>Žindymo laikotarpis”.</w:t>
      </w:r>
    </w:p>
    <w:p w14:paraId="0C2B4212" w14:textId="77777777" w:rsidR="00184AF7" w:rsidRPr="00184AF7" w:rsidRDefault="00184AF7" w:rsidP="00184AF7">
      <w:pPr>
        <w:widowControl w:val="0"/>
        <w:tabs>
          <w:tab w:val="left" w:pos="1304"/>
        </w:tabs>
        <w:spacing w:after="0" w:line="240" w:lineRule="auto"/>
        <w:ind w:left="360" w:hanging="360"/>
        <w:rPr>
          <w:rFonts w:ascii="Times New Roman" w:eastAsia="Times New Roman" w:hAnsi="Times New Roman" w:cs="Times New Roman"/>
          <w:lang w:eastAsia="nl-NL"/>
        </w:rPr>
      </w:pPr>
    </w:p>
    <w:p w14:paraId="72925AD8" w14:textId="77777777" w:rsidR="00184AF7" w:rsidRPr="00184AF7" w:rsidRDefault="00184AF7" w:rsidP="00184AF7">
      <w:pPr>
        <w:widowControl w:val="0"/>
        <w:tabs>
          <w:tab w:val="left" w:pos="1304"/>
        </w:tabs>
        <w:spacing w:after="0" w:line="240" w:lineRule="auto"/>
        <w:ind w:left="360" w:hanging="360"/>
        <w:rPr>
          <w:rFonts w:ascii="Times New Roman" w:eastAsia="Times New Roman" w:hAnsi="Times New Roman" w:cs="Times New Roman"/>
          <w:lang w:eastAsia="nl-NL"/>
        </w:rPr>
      </w:pPr>
      <w:r w:rsidRPr="00184AF7">
        <w:rPr>
          <w:rFonts w:ascii="Times New Roman" w:eastAsia="Times New Roman" w:hAnsi="Times New Roman" w:cs="Times New Roman"/>
          <w:lang w:eastAsia="nl-NL"/>
        </w:rPr>
        <w:t>Jei nežinote kada pradėti vartoti, pasitarkite su gydytoju</w:t>
      </w:r>
    </w:p>
    <w:p w14:paraId="73B3F40C" w14:textId="77777777" w:rsidR="00184AF7" w:rsidRPr="00184AF7" w:rsidRDefault="00184AF7" w:rsidP="00184AF7">
      <w:pPr>
        <w:widowControl w:val="0"/>
        <w:tabs>
          <w:tab w:val="left" w:pos="1304"/>
        </w:tabs>
        <w:spacing w:after="0" w:line="240" w:lineRule="auto"/>
        <w:ind w:left="360" w:hanging="360"/>
        <w:rPr>
          <w:rFonts w:ascii="Times New Roman" w:eastAsia="Times New Roman" w:hAnsi="Times New Roman" w:cs="Times New Roman"/>
          <w:lang w:eastAsia="nl-NL"/>
        </w:rPr>
      </w:pPr>
    </w:p>
    <w:p w14:paraId="59A659A2" w14:textId="77777777" w:rsidR="00184AF7" w:rsidRPr="00184AF7" w:rsidRDefault="00184AF7" w:rsidP="00184AF7">
      <w:pPr>
        <w:widowControl w:val="0"/>
        <w:tabs>
          <w:tab w:val="left" w:pos="1304"/>
        </w:tabs>
        <w:spacing w:after="0" w:line="240" w:lineRule="auto"/>
        <w:ind w:left="360" w:hanging="360"/>
        <w:rPr>
          <w:rFonts w:ascii="Times New Roman" w:eastAsia="Times New Roman" w:hAnsi="Times New Roman" w:cs="Times New Roman"/>
          <w:b/>
          <w:lang w:eastAsia="nl-NL"/>
        </w:rPr>
      </w:pPr>
      <w:r w:rsidRPr="00184AF7">
        <w:rPr>
          <w:rFonts w:ascii="Times New Roman" w:eastAsia="Times New Roman" w:hAnsi="Times New Roman" w:cs="Times New Roman"/>
          <w:b/>
          <w:lang w:eastAsia="nl-NL"/>
        </w:rPr>
        <w:t>Vartojimas vaikams ir paaugliams</w:t>
      </w:r>
    </w:p>
    <w:p w14:paraId="5DC97DA2"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noProof/>
        </w:rPr>
      </w:pPr>
      <w:r w:rsidRPr="00184AF7">
        <w:rPr>
          <w:rFonts w:ascii="Times New Roman" w:eastAsia="Times New Roman" w:hAnsi="Times New Roman" w:cs="Times New Roman"/>
          <w:noProof/>
        </w:rPr>
        <w:t>Apie vartojimo jaunesnioms kaip 18 metų paauglėms saugumą ir veiksmingumą duomenų nėra.</w:t>
      </w:r>
    </w:p>
    <w:p w14:paraId="15E58B44"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noProof/>
        </w:rPr>
      </w:pPr>
    </w:p>
    <w:p w14:paraId="221C7A42" w14:textId="77777777" w:rsidR="00184AF7" w:rsidRPr="00184AF7" w:rsidRDefault="00184AF7" w:rsidP="00184AF7">
      <w:pPr>
        <w:widowControl w:val="0"/>
        <w:tabs>
          <w:tab w:val="left" w:pos="567"/>
        </w:tabs>
        <w:spacing w:after="0" w:line="240" w:lineRule="auto"/>
        <w:outlineLvl w:val="2"/>
        <w:rPr>
          <w:rFonts w:ascii="Times New Roman" w:eastAsia="Times New Roman" w:hAnsi="Times New Roman" w:cs="Times New Roman"/>
          <w:color w:val="0000FF"/>
          <w:lang w:eastAsia="de-DE"/>
        </w:rPr>
      </w:pPr>
      <w:r w:rsidRPr="00184AF7">
        <w:rPr>
          <w:rFonts w:ascii="Times New Roman" w:eastAsia="Times New Roman" w:hAnsi="Times New Roman" w:cs="Times New Roman"/>
          <w:b/>
          <w:lang w:eastAsia="de-DE"/>
        </w:rPr>
        <w:t>Ką daryti pavartojus per didelę Destele dozę?</w:t>
      </w:r>
    </w:p>
    <w:p w14:paraId="398B058D"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noProof/>
        </w:rPr>
      </w:pPr>
      <w:r w:rsidRPr="00184AF7">
        <w:rPr>
          <w:rFonts w:ascii="Times New Roman" w:eastAsia="Times New Roman" w:hAnsi="Times New Roman" w:cs="Times New Roman"/>
          <w:noProof/>
        </w:rPr>
        <w:t>Pranešimų, kad vienu metu išgėrus per daug Destele tablečių pasireikštų ryškus žalingas poveikis, nėra. Jeigu iškart išgėrėte keletą tablečių, gali pasireikšti pykinimas arba vėmimas. Iškart išgėrus keletą tablečių j</w:t>
      </w:r>
      <w:r w:rsidRPr="00184AF7">
        <w:rPr>
          <w:rFonts w:ascii="Times New Roman" w:eastAsia="Times New Roman" w:hAnsi="Times New Roman" w:cs="Times New Roman"/>
          <w:lang w:eastAsia="nl-NL"/>
        </w:rPr>
        <w:t xml:space="preserve">aunoms merginoms gali pradėti </w:t>
      </w:r>
      <w:r w:rsidRPr="00184AF7">
        <w:rPr>
          <w:rFonts w:ascii="Times New Roman" w:eastAsia="Times New Roman" w:hAnsi="Times New Roman" w:cs="Times New Roman"/>
          <w:noProof/>
        </w:rPr>
        <w:t xml:space="preserve">kraujuoti iš makšties. </w:t>
      </w:r>
    </w:p>
    <w:p w14:paraId="2560C851"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noProof/>
        </w:rPr>
      </w:pPr>
      <w:r w:rsidRPr="00184AF7">
        <w:rPr>
          <w:rFonts w:ascii="Times New Roman" w:eastAsia="Times New Roman" w:hAnsi="Times New Roman" w:cs="Times New Roman"/>
          <w:noProof/>
        </w:rPr>
        <w:t>Jeigu išgėrėte per daug Destele tablečių arba pamatėte, kad išgėrė vaikas, kreipkitės į gydytoją arba vaistininką.</w:t>
      </w:r>
    </w:p>
    <w:p w14:paraId="0CF199F4" w14:textId="77777777" w:rsidR="00184AF7" w:rsidRPr="00184AF7" w:rsidRDefault="00184AF7" w:rsidP="00184AF7">
      <w:pPr>
        <w:widowControl w:val="0"/>
        <w:spacing w:after="0" w:line="240" w:lineRule="auto"/>
        <w:rPr>
          <w:rFonts w:ascii="Times New Roman" w:eastAsia="Times New Roman" w:hAnsi="Times New Roman" w:cs="Times New Roman"/>
          <w:lang w:eastAsia="de-DE"/>
        </w:rPr>
      </w:pPr>
    </w:p>
    <w:p w14:paraId="2BABE6E8" w14:textId="77777777" w:rsidR="00184AF7" w:rsidRPr="00184AF7" w:rsidRDefault="00184AF7" w:rsidP="00184AF7">
      <w:pPr>
        <w:widowControl w:val="0"/>
        <w:spacing w:after="0" w:line="240" w:lineRule="auto"/>
        <w:rPr>
          <w:rFonts w:ascii="Times New Roman" w:eastAsia="Times New Roman" w:hAnsi="Times New Roman" w:cs="Times New Roman"/>
          <w:b/>
          <w:bCs/>
          <w:lang w:eastAsia="de-DE"/>
        </w:rPr>
      </w:pPr>
      <w:r w:rsidRPr="00184AF7">
        <w:rPr>
          <w:rFonts w:ascii="Times New Roman" w:eastAsia="Times New Roman" w:hAnsi="Times New Roman" w:cs="Times New Roman"/>
          <w:b/>
          <w:bCs/>
          <w:lang w:eastAsia="de-DE"/>
        </w:rPr>
        <w:t>Pamiršus pavartoti Destele</w:t>
      </w:r>
    </w:p>
    <w:p w14:paraId="7CC60DC5" w14:textId="77777777" w:rsidR="00184AF7" w:rsidRPr="00184AF7" w:rsidRDefault="00184AF7" w:rsidP="00184AF7">
      <w:pPr>
        <w:widowControl w:val="0"/>
        <w:numPr>
          <w:ilvl w:val="0"/>
          <w:numId w:val="14"/>
        </w:numPr>
        <w:tabs>
          <w:tab w:val="left" w:pos="0"/>
          <w:tab w:val="left" w:pos="567"/>
        </w:tabs>
        <w:spacing w:after="0" w:line="240" w:lineRule="auto"/>
        <w:ind w:left="567" w:hanging="567"/>
        <w:rPr>
          <w:rFonts w:ascii="Times New Roman" w:eastAsia="Times New Roman" w:hAnsi="Times New Roman" w:cs="Times New Roman"/>
          <w:lang w:eastAsia="lt-LT"/>
        </w:rPr>
      </w:pPr>
      <w:r w:rsidRPr="00184AF7">
        <w:rPr>
          <w:rFonts w:ascii="Times New Roman" w:eastAsia="Times New Roman" w:hAnsi="Times New Roman" w:cs="Times New Roman"/>
          <w:lang w:eastAsia="lt-LT"/>
        </w:rPr>
        <w:t xml:space="preserve">Jei pavėlavote išgerti tabletę </w:t>
      </w:r>
      <w:r w:rsidRPr="00184AF7">
        <w:rPr>
          <w:rFonts w:ascii="Times New Roman" w:eastAsia="Times New Roman" w:hAnsi="Times New Roman" w:cs="Times New Roman"/>
          <w:b/>
          <w:lang w:eastAsia="lt-LT"/>
        </w:rPr>
        <w:t>mažiau negu 12 valandų</w:t>
      </w:r>
      <w:r w:rsidRPr="00184AF7">
        <w:rPr>
          <w:rFonts w:ascii="Times New Roman" w:eastAsia="Times New Roman" w:hAnsi="Times New Roman" w:cs="Times New Roman"/>
          <w:lang w:eastAsia="lt-LT"/>
        </w:rPr>
        <w:t>, apsauga nuo nėštumo nesusilpnėja. Tabletę išgerkite, kai tik prisiminsite, paskui gerkite kitas tabletes įprastu laiku.</w:t>
      </w:r>
    </w:p>
    <w:p w14:paraId="550B474F" w14:textId="77777777" w:rsidR="00184AF7" w:rsidRPr="00184AF7" w:rsidRDefault="00184AF7" w:rsidP="00184AF7">
      <w:pPr>
        <w:widowControl w:val="0"/>
        <w:numPr>
          <w:ilvl w:val="0"/>
          <w:numId w:val="13"/>
        </w:numPr>
        <w:tabs>
          <w:tab w:val="left" w:pos="567"/>
        </w:tabs>
        <w:spacing w:after="0" w:line="240" w:lineRule="auto"/>
        <w:ind w:left="567" w:hanging="567"/>
        <w:rPr>
          <w:rFonts w:ascii="Times New Roman" w:eastAsia="Times New Roman" w:hAnsi="Times New Roman" w:cs="Times New Roman"/>
        </w:rPr>
      </w:pPr>
      <w:r w:rsidRPr="00184AF7">
        <w:rPr>
          <w:rFonts w:ascii="Times New Roman" w:eastAsia="Times New Roman" w:hAnsi="Times New Roman" w:cs="Times New Roman"/>
        </w:rPr>
        <w:t xml:space="preserve">Jei pavėlavote </w:t>
      </w:r>
      <w:r w:rsidRPr="00184AF7">
        <w:rPr>
          <w:rFonts w:ascii="Times New Roman" w:eastAsia="Times New Roman" w:hAnsi="Times New Roman" w:cs="Times New Roman"/>
          <w:b/>
        </w:rPr>
        <w:t>daugiau negu 12 valandų</w:t>
      </w:r>
      <w:r w:rsidRPr="00184AF7">
        <w:rPr>
          <w:rFonts w:ascii="Times New Roman" w:eastAsia="Times New Roman" w:hAnsi="Times New Roman" w:cs="Times New Roman"/>
        </w:rPr>
        <w:t xml:space="preserve">, apsauga nuo nėštumo gali būti silpnesnė. Kuo daugiau tablečių praleidote, tuo didesnė pastojimo rizika. </w:t>
      </w:r>
    </w:p>
    <w:p w14:paraId="2CBB8E92" w14:textId="77777777" w:rsidR="00184AF7" w:rsidRPr="00184AF7" w:rsidRDefault="00184AF7" w:rsidP="00184AF7">
      <w:pPr>
        <w:widowControl w:val="0"/>
        <w:tabs>
          <w:tab w:val="left" w:pos="567"/>
        </w:tabs>
        <w:spacing w:after="0" w:line="240" w:lineRule="auto"/>
        <w:ind w:left="567"/>
        <w:rPr>
          <w:rFonts w:ascii="Times New Roman" w:eastAsia="Times New Roman" w:hAnsi="Times New Roman" w:cs="Times New Roman"/>
        </w:rPr>
      </w:pPr>
    </w:p>
    <w:p w14:paraId="32594DF5" w14:textId="77777777" w:rsidR="00184AF7" w:rsidRPr="00184AF7" w:rsidRDefault="00184AF7" w:rsidP="00184AF7">
      <w:pPr>
        <w:widowControl w:val="0"/>
        <w:tabs>
          <w:tab w:val="left" w:pos="0"/>
          <w:tab w:val="left" w:pos="180"/>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Nepilnos apsaugos rizika didžiausia, jeigu tabletes pamirštama išgerti pradedant arba baigiant pakuotę. Tada reikia vadovautis toliau pateikiamomis taisyklėmis (žr. diagramą žemiau).</w:t>
      </w:r>
    </w:p>
    <w:p w14:paraId="27107E75" w14:textId="77777777" w:rsidR="00184AF7" w:rsidRPr="00184AF7" w:rsidRDefault="00184AF7" w:rsidP="00184AF7">
      <w:pPr>
        <w:widowControl w:val="0"/>
        <w:tabs>
          <w:tab w:val="left" w:pos="540"/>
          <w:tab w:val="left" w:pos="567"/>
        </w:tabs>
        <w:spacing w:after="0" w:line="240" w:lineRule="auto"/>
        <w:ind w:left="540" w:hanging="540"/>
        <w:rPr>
          <w:rFonts w:ascii="Times New Roman" w:eastAsia="Times New Roman" w:hAnsi="Times New Roman" w:cs="Times New Roman"/>
        </w:rPr>
      </w:pPr>
    </w:p>
    <w:p w14:paraId="3ED008CC" w14:textId="77777777" w:rsidR="00184AF7" w:rsidRPr="00184AF7" w:rsidRDefault="00184AF7" w:rsidP="00184AF7">
      <w:pPr>
        <w:widowControl w:val="0"/>
        <w:spacing w:after="0" w:line="240" w:lineRule="auto"/>
        <w:rPr>
          <w:rFonts w:ascii="Times New Roman" w:eastAsia="Times New Roman" w:hAnsi="Times New Roman" w:cs="Times New Roman"/>
          <w:bCs/>
          <w:i/>
          <w:lang w:eastAsia="de-DE"/>
        </w:rPr>
      </w:pPr>
      <w:r w:rsidRPr="00184AF7">
        <w:rPr>
          <w:rFonts w:ascii="Times New Roman" w:eastAsia="Times New Roman" w:hAnsi="Times New Roman" w:cs="Times New Roman"/>
          <w:bCs/>
          <w:i/>
          <w:lang w:eastAsia="de-DE"/>
        </w:rPr>
        <w:t>Pamiršus pavartoti daugiau negu vieną lizdinės plokštelės tabletę</w:t>
      </w:r>
    </w:p>
    <w:p w14:paraId="4DEE6016"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Klauskite gydytojo patarimo.</w:t>
      </w:r>
    </w:p>
    <w:p w14:paraId="4CE90DFF"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p>
    <w:p w14:paraId="23CADFF5" w14:textId="77777777" w:rsidR="00184AF7" w:rsidRPr="00184AF7" w:rsidRDefault="00184AF7" w:rsidP="00184AF7">
      <w:pPr>
        <w:widowControl w:val="0"/>
        <w:spacing w:after="0" w:line="240" w:lineRule="auto"/>
        <w:rPr>
          <w:rFonts w:ascii="Times New Roman" w:eastAsia="Times New Roman" w:hAnsi="Times New Roman" w:cs="Times New Roman"/>
          <w:bCs/>
          <w:i/>
          <w:lang w:eastAsia="de-DE"/>
        </w:rPr>
      </w:pPr>
      <w:r w:rsidRPr="00184AF7">
        <w:rPr>
          <w:rFonts w:ascii="Times New Roman" w:eastAsia="Times New Roman" w:hAnsi="Times New Roman" w:cs="Times New Roman"/>
          <w:bCs/>
          <w:i/>
          <w:lang w:eastAsia="de-DE"/>
        </w:rPr>
        <w:t xml:space="preserve">Pamiršus pavartoti vieną tabletę pirmąją savaitę </w:t>
      </w:r>
    </w:p>
    <w:p w14:paraId="38FE7832"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 xml:space="preserve">Išgerkite praleistąją tabletę tuoj pat, kai tik prisiminsite, net jeigu vienu metu reikėtų gerti dvi tabletes. Paskui gerkite tabletes įprastu laiku ir artimiausias septynias dienas naudokite </w:t>
      </w:r>
      <w:r w:rsidRPr="00184AF7">
        <w:rPr>
          <w:rFonts w:ascii="Times New Roman" w:eastAsia="Times New Roman" w:hAnsi="Times New Roman" w:cs="Times New Roman"/>
          <w:b/>
        </w:rPr>
        <w:t xml:space="preserve">papildomas </w:t>
      </w:r>
      <w:r w:rsidRPr="00184AF7">
        <w:rPr>
          <w:rFonts w:ascii="Times New Roman" w:eastAsia="Times New Roman" w:hAnsi="Times New Roman" w:cs="Times New Roman"/>
        </w:rPr>
        <w:t>kontraceptines priemones, pvz. prezervatyvą. Jeigu paskutinę savaitę prieš praleistąją tabletę turėjote lytinių santykių, galėjote pastoti, todėl nedelsdama kreipkitės į gydytoją.</w:t>
      </w:r>
    </w:p>
    <w:p w14:paraId="1555E6DD"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p>
    <w:p w14:paraId="1B8677D1" w14:textId="77777777" w:rsidR="00184AF7" w:rsidRPr="00184AF7" w:rsidRDefault="00184AF7" w:rsidP="00184AF7">
      <w:pPr>
        <w:widowControl w:val="0"/>
        <w:spacing w:after="0" w:line="240" w:lineRule="auto"/>
        <w:rPr>
          <w:rFonts w:ascii="Times New Roman" w:eastAsia="Times New Roman" w:hAnsi="Times New Roman" w:cs="Times New Roman"/>
          <w:bCs/>
          <w:i/>
          <w:lang w:eastAsia="de-DE"/>
        </w:rPr>
      </w:pPr>
      <w:r w:rsidRPr="00184AF7">
        <w:rPr>
          <w:rFonts w:ascii="Times New Roman" w:eastAsia="Times New Roman" w:hAnsi="Times New Roman" w:cs="Times New Roman"/>
          <w:bCs/>
          <w:i/>
          <w:lang w:eastAsia="de-DE"/>
        </w:rPr>
        <w:t>Pamiršus pavartoti vieną tabletę antrąją savaitę</w:t>
      </w:r>
    </w:p>
    <w:p w14:paraId="10AF4400"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Išgerkite praleistąją tabletę, kai tik prisiminsite, net jeigu vienu metu reikėtų gerti dvi tabletes. Paskui gerkite kitas tabletes įprastu laiku. Apsauga nuo nėštumo lieka patikima, papildomų kontracepcijos priemonių nereikia.</w:t>
      </w:r>
    </w:p>
    <w:p w14:paraId="2ED07AE2"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p>
    <w:p w14:paraId="0F070380" w14:textId="77777777" w:rsidR="00184AF7" w:rsidRPr="00184AF7" w:rsidRDefault="00184AF7" w:rsidP="00184AF7">
      <w:pPr>
        <w:widowControl w:val="0"/>
        <w:spacing w:after="0" w:line="240" w:lineRule="auto"/>
        <w:rPr>
          <w:rFonts w:ascii="Times New Roman" w:eastAsia="Times New Roman" w:hAnsi="Times New Roman" w:cs="Times New Roman"/>
          <w:bCs/>
          <w:i/>
          <w:lang w:eastAsia="de-DE"/>
        </w:rPr>
      </w:pPr>
      <w:r w:rsidRPr="00184AF7">
        <w:rPr>
          <w:rFonts w:ascii="Times New Roman" w:eastAsia="Times New Roman" w:hAnsi="Times New Roman" w:cs="Times New Roman"/>
          <w:bCs/>
          <w:i/>
          <w:lang w:eastAsia="de-DE"/>
        </w:rPr>
        <w:t>Pamiršus pavartoti vieną tabletę trečiąją savaitę</w:t>
      </w:r>
    </w:p>
    <w:p w14:paraId="1B1DFF59" w14:textId="77777777" w:rsidR="00184AF7" w:rsidRPr="00184AF7" w:rsidRDefault="00184AF7" w:rsidP="00184AF7">
      <w:pPr>
        <w:widowControl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 xml:space="preserve">Galite pasirinkti vieną iš dviejų būdų: </w:t>
      </w:r>
    </w:p>
    <w:p w14:paraId="68D9B57F" w14:textId="77777777" w:rsidR="00184AF7" w:rsidRPr="00184AF7" w:rsidRDefault="00184AF7" w:rsidP="00184AF7">
      <w:pPr>
        <w:widowControl w:val="0"/>
        <w:spacing w:after="0" w:line="240" w:lineRule="auto"/>
        <w:rPr>
          <w:rFonts w:ascii="Times New Roman" w:eastAsia="Times New Roman" w:hAnsi="Times New Roman" w:cs="Times New Roman"/>
        </w:rPr>
      </w:pPr>
    </w:p>
    <w:p w14:paraId="0314C3E0"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
        </w:rPr>
      </w:pPr>
      <w:r w:rsidRPr="00184AF7">
        <w:rPr>
          <w:rFonts w:ascii="Times New Roman" w:eastAsia="Times New Roman" w:hAnsi="Times New Roman" w:cs="Times New Roman"/>
        </w:rPr>
        <w:t>1. Išgerkite praleistąją tabletę, kai tik prisiminsite, net jei vienu metu reikėtų gerti dvi tabletes. Paskui gerkite kitas tabletes įprastu laiku. Naują pakuotę pradėkite iš karto, nedarydama pertraukos</w:t>
      </w:r>
      <w:r w:rsidRPr="00184AF7">
        <w:rPr>
          <w:rFonts w:ascii="Times New Roman" w:eastAsia="Times New Roman" w:hAnsi="Times New Roman" w:cs="Times New Roman"/>
          <w:b/>
        </w:rPr>
        <w:t>.</w:t>
      </w:r>
    </w:p>
    <w:p w14:paraId="4EAB09B8"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Greičiausiai kraujavimo sulauksite tik kitos pakuotės vartojimo pabaigoje arba galbūt atsiras išskyrų iš makšties arba šiek tiek pakraujuos vartojant tabletes iš naujosios pakuotės.</w:t>
      </w:r>
    </w:p>
    <w:p w14:paraId="12A0AB2B" w14:textId="77777777" w:rsidR="00184AF7" w:rsidRPr="00184AF7" w:rsidRDefault="00184AF7" w:rsidP="00184AF7">
      <w:pPr>
        <w:widowControl w:val="0"/>
        <w:tabs>
          <w:tab w:val="left" w:pos="3315"/>
        </w:tabs>
        <w:spacing w:after="0" w:line="240" w:lineRule="auto"/>
        <w:ind w:left="284" w:hanging="284"/>
        <w:rPr>
          <w:rFonts w:ascii="Times New Roman" w:eastAsia="Times New Roman" w:hAnsi="Times New Roman" w:cs="Times New Roman"/>
        </w:rPr>
      </w:pPr>
      <w:r w:rsidRPr="00184AF7">
        <w:rPr>
          <w:rFonts w:ascii="Times New Roman" w:eastAsia="Times New Roman" w:hAnsi="Times New Roman" w:cs="Times New Roman"/>
        </w:rPr>
        <w:tab/>
      </w:r>
      <w:r w:rsidRPr="00184AF7">
        <w:rPr>
          <w:rFonts w:ascii="Times New Roman" w:eastAsia="Times New Roman" w:hAnsi="Times New Roman" w:cs="Times New Roman"/>
        </w:rPr>
        <w:tab/>
      </w:r>
    </w:p>
    <w:p w14:paraId="38D35A80" w14:textId="77777777" w:rsidR="00184AF7" w:rsidRPr="00184AF7" w:rsidRDefault="00184AF7" w:rsidP="00184AF7">
      <w:pPr>
        <w:widowControl w:val="0"/>
        <w:tabs>
          <w:tab w:val="left" w:pos="567"/>
        </w:tabs>
        <w:autoSpaceDE w:val="0"/>
        <w:autoSpaceDN w:val="0"/>
        <w:adjustRightInd w:val="0"/>
        <w:spacing w:after="0" w:line="240" w:lineRule="auto"/>
        <w:rPr>
          <w:rFonts w:ascii="Times New Roman" w:eastAsia="Times New Roman" w:hAnsi="Times New Roman" w:cs="Times New Roman"/>
          <w:lang w:eastAsia="nl-NL"/>
        </w:rPr>
      </w:pPr>
      <w:r w:rsidRPr="00184AF7">
        <w:rPr>
          <w:rFonts w:ascii="Times New Roman" w:eastAsia="Times New Roman" w:hAnsi="Times New Roman" w:cs="Times New Roman"/>
        </w:rPr>
        <w:t>2. Jūs taip pat galite nebegerti tablečių iš pradėtosios pakuotės ir padaryti 7 dienų pertrauką (</w:t>
      </w:r>
      <w:r w:rsidRPr="00184AF7">
        <w:rPr>
          <w:rFonts w:ascii="Times New Roman" w:eastAsia="Times New Roman" w:hAnsi="Times New Roman" w:cs="Times New Roman"/>
          <w:b/>
        </w:rPr>
        <w:t>pasižymėkite dieną, kurią Jūs pamiršote išgerti tabletę</w:t>
      </w:r>
      <w:r w:rsidRPr="00184AF7">
        <w:rPr>
          <w:rFonts w:ascii="Times New Roman" w:eastAsia="Times New Roman" w:hAnsi="Times New Roman" w:cs="Times New Roman"/>
        </w:rPr>
        <w:t xml:space="preserve">). Jeigu norite pradėti gerti naują tablečių pakuotę Jums įprastą dieną, padarykite pertrauką </w:t>
      </w:r>
      <w:r w:rsidRPr="00184AF7">
        <w:rPr>
          <w:rFonts w:ascii="Times New Roman" w:eastAsia="Times New Roman" w:hAnsi="Times New Roman" w:cs="Times New Roman"/>
          <w:i/>
          <w:lang w:eastAsia="nl-NL"/>
        </w:rPr>
        <w:t>trumpesnę negu 7</w:t>
      </w:r>
      <w:r w:rsidRPr="00184AF7">
        <w:rPr>
          <w:rFonts w:ascii="Times New Roman" w:eastAsia="Times New Roman" w:hAnsi="Times New Roman" w:cs="Times New Roman"/>
          <w:lang w:eastAsia="nl-NL"/>
        </w:rPr>
        <w:t xml:space="preserve"> paros.</w:t>
      </w:r>
    </w:p>
    <w:p w14:paraId="1F43BE16" w14:textId="77777777" w:rsidR="00184AF7" w:rsidRPr="00184AF7" w:rsidRDefault="00184AF7" w:rsidP="00184AF7">
      <w:pPr>
        <w:widowControl w:val="0"/>
        <w:tabs>
          <w:tab w:val="left" w:pos="567"/>
        </w:tabs>
        <w:spacing w:after="0" w:line="240" w:lineRule="auto"/>
        <w:ind w:left="284" w:hanging="284"/>
        <w:rPr>
          <w:rFonts w:ascii="Times New Roman" w:eastAsia="Times New Roman" w:hAnsi="Times New Roman" w:cs="Times New Roman"/>
        </w:rPr>
      </w:pPr>
    </w:p>
    <w:p w14:paraId="04E026D1" w14:textId="77777777" w:rsidR="00184AF7" w:rsidRPr="00184AF7" w:rsidRDefault="00184AF7" w:rsidP="00184AF7">
      <w:pPr>
        <w:widowControl w:val="0"/>
        <w:tabs>
          <w:tab w:val="left" w:pos="567"/>
        </w:tabs>
        <w:spacing w:after="0" w:line="240" w:lineRule="auto"/>
        <w:ind w:left="284" w:hanging="284"/>
        <w:rPr>
          <w:rFonts w:ascii="Times New Roman" w:eastAsia="Times New Roman" w:hAnsi="Times New Roman" w:cs="Times New Roman"/>
        </w:rPr>
      </w:pPr>
      <w:r w:rsidRPr="00184AF7">
        <w:rPr>
          <w:rFonts w:ascii="Times New Roman" w:eastAsia="Times New Roman" w:hAnsi="Times New Roman" w:cs="Times New Roman"/>
        </w:rPr>
        <w:t xml:space="preserve">Jeigu laikysitės šių dviejų rekomendacijų, apsisaugosite nuo nėštumo.  </w:t>
      </w:r>
    </w:p>
    <w:p w14:paraId="263DC4B8" w14:textId="77777777" w:rsidR="00184AF7" w:rsidRPr="00184AF7" w:rsidRDefault="00184AF7" w:rsidP="00184AF7">
      <w:pPr>
        <w:widowControl w:val="0"/>
        <w:tabs>
          <w:tab w:val="left" w:pos="567"/>
        </w:tabs>
        <w:spacing w:after="0" w:line="240" w:lineRule="auto"/>
        <w:ind w:left="284" w:hanging="284"/>
        <w:rPr>
          <w:rFonts w:ascii="Times New Roman" w:eastAsia="Times New Roman" w:hAnsi="Times New Roman" w:cs="Times New Roman"/>
        </w:rPr>
      </w:pPr>
    </w:p>
    <w:p w14:paraId="2AB08170" w14:textId="77777777" w:rsidR="00184AF7" w:rsidRPr="00184AF7" w:rsidRDefault="00184AF7" w:rsidP="00184AF7">
      <w:pPr>
        <w:widowControl w:val="0"/>
        <w:tabs>
          <w:tab w:val="left" w:pos="567"/>
        </w:tabs>
        <w:spacing w:after="0" w:line="240" w:lineRule="auto"/>
        <w:ind w:left="284" w:hanging="284"/>
        <w:rPr>
          <w:rFonts w:ascii="Times New Roman" w:eastAsia="Times New Roman" w:hAnsi="Times New Roman" w:cs="Times New Roman"/>
        </w:rPr>
      </w:pPr>
      <w:r w:rsidRPr="00184AF7">
        <w:rPr>
          <w:rFonts w:ascii="Times New Roman" w:eastAsia="Times New Roman" w:hAnsi="Times New Roman" w:cs="Times New Roman"/>
        </w:rPr>
        <w:t>Jei pamiršote išgerti kurią nors pakuotės tabletę, o atėjus pirmajai pertraukai, kai tablečių nereikia vartoti, neatsiranda mėnesinių, Jūs galite būti nėščia. Prieš pradėdama naują pakuotę pasitarkite su gydytoju.</w:t>
      </w:r>
    </w:p>
    <w:p w14:paraId="5062812D" w14:textId="77777777" w:rsidR="00184AF7" w:rsidRPr="00184AF7" w:rsidRDefault="00184AF7" w:rsidP="00184AF7">
      <w:pPr>
        <w:rPr>
          <w:rFonts w:ascii="Times New Roman" w:eastAsia="Times New Roman" w:hAnsi="Times New Roman" w:cs="Times New Roman"/>
        </w:rPr>
      </w:pPr>
      <w:r w:rsidRPr="00184AF7">
        <w:rPr>
          <w:rFonts w:ascii="Times New Roman" w:eastAsia="Times New Roman" w:hAnsi="Times New Roman" w:cs="Times New Roman"/>
        </w:rPr>
        <w:br w:type="page"/>
      </w:r>
    </w:p>
    <w:p w14:paraId="6E026CDE" w14:textId="77777777" w:rsidR="00184AF7" w:rsidRPr="00184AF7" w:rsidRDefault="00184AF7" w:rsidP="00184AF7">
      <w:pPr>
        <w:widowControl w:val="0"/>
        <w:tabs>
          <w:tab w:val="left" w:pos="567"/>
        </w:tabs>
        <w:spacing w:after="0" w:line="240" w:lineRule="auto"/>
        <w:jc w:val="both"/>
        <w:rPr>
          <w:rFonts w:ascii="Times New Roman" w:eastAsia="Times New Roman" w:hAnsi="Times New Roman" w:cs="Times New Roman"/>
        </w:rPr>
      </w:pPr>
    </w:p>
    <w:p w14:paraId="6E177276" w14:textId="77777777" w:rsidR="00184AF7" w:rsidRPr="00184AF7" w:rsidRDefault="00184AF7" w:rsidP="00184AF7">
      <w:pPr>
        <w:widowControl w:val="0"/>
        <w:tabs>
          <w:tab w:val="left" w:pos="567"/>
        </w:tabs>
        <w:spacing w:after="0" w:line="240" w:lineRule="auto"/>
        <w:jc w:val="both"/>
        <w:rPr>
          <w:rFonts w:ascii="Times New Roman" w:eastAsia="Times New Roman" w:hAnsi="Times New Roman" w:cs="Times New Roman"/>
        </w:rPr>
      </w:pPr>
      <w:r w:rsidRPr="00184AF7">
        <w:rPr>
          <w:rFonts w:ascii="Times New Roman" w:eastAsia="Times New Roman" w:hAnsi="Times New Roman" w:cs="Times New Roman"/>
          <w:noProof/>
          <w:lang w:eastAsia="lt-LT"/>
        </w:rPr>
        <mc:AlternateContent>
          <mc:Choice Requires="wps">
            <w:drawing>
              <wp:anchor distT="0" distB="0" distL="114300" distR="114300" simplePos="0" relativeHeight="251663360" behindDoc="0" locked="0" layoutInCell="0" allowOverlap="1" wp14:anchorId="12C8045A" wp14:editId="1E5B9FFA">
                <wp:simplePos x="0" y="0"/>
                <wp:positionH relativeFrom="column">
                  <wp:posOffset>-8890</wp:posOffset>
                </wp:positionH>
                <wp:positionV relativeFrom="paragraph">
                  <wp:posOffset>79375</wp:posOffset>
                </wp:positionV>
                <wp:extent cx="937260" cy="762000"/>
                <wp:effectExtent l="0" t="0" r="15240" b="19050"/>
                <wp:wrapNone/>
                <wp:docPr id="73" name="Struktūrinė schema: procesas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260" cy="762000"/>
                        </a:xfrm>
                        <a:prstGeom prst="flowChartProcess">
                          <a:avLst/>
                        </a:prstGeom>
                        <a:solidFill>
                          <a:srgbClr val="FFFFFF"/>
                        </a:solidFill>
                        <a:ln w="9525">
                          <a:solidFill>
                            <a:srgbClr val="000000"/>
                          </a:solidFill>
                          <a:miter lim="800000"/>
                          <a:headEnd/>
                          <a:tailEnd/>
                        </a:ln>
                      </wps:spPr>
                      <wps:txbx>
                        <w:txbxContent>
                          <w:p w14:paraId="1A7FD3A2" w14:textId="77777777" w:rsidR="00FB606A" w:rsidRPr="00B90C7B" w:rsidRDefault="00FB606A" w:rsidP="00184AF7">
                            <w:pPr>
                              <w:rPr>
                                <w:rFonts w:ascii="Times New Roman" w:hAnsi="Times New Roman"/>
                                <w:sz w:val="20"/>
                              </w:rPr>
                            </w:pPr>
                            <w:r w:rsidRPr="00B90C7B">
                              <w:rPr>
                                <w:rFonts w:ascii="Times New Roman" w:hAnsi="Times New Roman"/>
                                <w:sz w:val="20"/>
                              </w:rPr>
                              <w:t>Per ciklą praleista daugiau kaip viena tabletė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C8045A" id="_x0000_t109" coordsize="21600,21600" o:spt="109" path="m,l,21600r21600,l21600,xe">
                <v:stroke joinstyle="miter"/>
                <v:path gradientshapeok="t" o:connecttype="rect"/>
              </v:shapetype>
              <v:shape id="Struktūrinė schema: procesas 73" o:spid="_x0000_s1030" type="#_x0000_t109" style="position:absolute;left:0;text-align:left;margin-left:-.7pt;margin-top:6.25pt;width:73.8pt;height:6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" o:allowincell="f">
                <v:textbox>
                  <w:txbxContent>
                    <w:p w14:paraId="1A7FD3A2" w14:textId="77777777" w:rsidR="00FB606A" w:rsidRPr="00B90C7B" w:rsidRDefault="00FB606A" w:rsidP="00184AF7">
                      <w:pPr>
                        <w:rPr>
                          <w:rFonts w:ascii="Times New Roman" w:hAnsi="Times New Roman"/>
                          <w:sz w:val="20"/>
                        </w:rPr>
                      </w:pPr>
                      <w:r w:rsidRPr="00B90C7B">
                        <w:rPr>
                          <w:rFonts w:ascii="Times New Roman" w:hAnsi="Times New Roman"/>
                          <w:sz w:val="20"/>
                        </w:rPr>
                        <w:t>Per ciklą praleista daugiau kaip viena tabletė</w:t>
                      </w:r>
                    </w:p>
                  </w:txbxContent>
                </v:textbox>
              </v:shape>
            </w:pict>
          </mc:Fallback>
        </mc:AlternateContent>
      </w:r>
      <w:r w:rsidRPr="00184AF7">
        <w:rPr>
          <w:rFonts w:ascii="Times New Roman" w:eastAsia="Times New Roman" w:hAnsi="Times New Roman" w:cs="Times New Roman"/>
          <w:noProof/>
          <w:lang w:eastAsia="lt-LT"/>
        </w:rPr>
        <mc:AlternateContent>
          <mc:Choice Requires="wps">
            <w:drawing>
              <wp:anchor distT="0" distB="0" distL="114300" distR="114300" simplePos="0" relativeHeight="251664384" behindDoc="0" locked="0" layoutInCell="0" allowOverlap="1" wp14:anchorId="3C1504E6" wp14:editId="0D69C58C">
                <wp:simplePos x="0" y="0"/>
                <wp:positionH relativeFrom="column">
                  <wp:posOffset>2642870</wp:posOffset>
                </wp:positionH>
                <wp:positionV relativeFrom="paragraph">
                  <wp:posOffset>31750</wp:posOffset>
                </wp:positionV>
                <wp:extent cx="3009900" cy="297180"/>
                <wp:effectExtent l="0" t="0" r="19050" b="26670"/>
                <wp:wrapNone/>
                <wp:docPr id="72" name="Struktūrinė schema: procesas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297180"/>
                        </a:xfrm>
                        <a:prstGeom prst="flowChartProcess">
                          <a:avLst/>
                        </a:prstGeom>
                        <a:solidFill>
                          <a:srgbClr val="FFFFFF"/>
                        </a:solidFill>
                        <a:ln w="9525">
                          <a:solidFill>
                            <a:srgbClr val="000000"/>
                          </a:solidFill>
                          <a:miter lim="800000"/>
                          <a:headEnd/>
                          <a:tailEnd/>
                        </a:ln>
                      </wps:spPr>
                      <wps:txbx>
                        <w:txbxContent>
                          <w:p w14:paraId="1287F9FF" w14:textId="77777777" w:rsidR="00FB606A" w:rsidRPr="00B90C7B" w:rsidRDefault="00FB606A" w:rsidP="00184AF7">
                            <w:pPr>
                              <w:rPr>
                                <w:rFonts w:ascii="Times New Roman" w:hAnsi="Times New Roman"/>
                                <w:sz w:val="20"/>
                              </w:rPr>
                            </w:pPr>
                            <w:r w:rsidRPr="00B90C7B">
                              <w:rPr>
                                <w:rFonts w:ascii="Times New Roman" w:hAnsi="Times New Roman"/>
                                <w:sz w:val="20"/>
                              </w:rPr>
                              <w:t>Kreipkitės į gydytoją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504E6" id="Struktūrinė schema: procesas 72" o:spid="_x0000_s1031" type="#_x0000_t109" style="position:absolute;left:0;text-align:left;margin-left:208.1pt;margin-top:2.5pt;width:237pt;height:2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" o:allowincell="f">
                <v:textbox>
                  <w:txbxContent>
                    <w:p w14:paraId="1287F9FF" w14:textId="77777777" w:rsidR="00FB606A" w:rsidRPr="00B90C7B" w:rsidRDefault="00FB606A" w:rsidP="00184AF7">
                      <w:pPr>
                        <w:rPr>
                          <w:rFonts w:ascii="Times New Roman" w:hAnsi="Times New Roman"/>
                          <w:sz w:val="20"/>
                        </w:rPr>
                      </w:pPr>
                      <w:r w:rsidRPr="00B90C7B">
                        <w:rPr>
                          <w:rFonts w:ascii="Times New Roman" w:hAnsi="Times New Roman"/>
                          <w:sz w:val="20"/>
                        </w:rPr>
                        <w:t>Kreipkitės į gydytoją</w:t>
                      </w:r>
                    </w:p>
                  </w:txbxContent>
                </v:textbox>
              </v:shape>
            </w:pict>
          </mc:Fallback>
        </mc:AlternateContent>
      </w:r>
    </w:p>
    <w:p w14:paraId="148F15C7" w14:textId="77777777" w:rsidR="00184AF7" w:rsidRPr="00184AF7" w:rsidRDefault="00184AF7" w:rsidP="00184AF7">
      <w:pPr>
        <w:widowControl w:val="0"/>
        <w:tabs>
          <w:tab w:val="left" w:pos="567"/>
        </w:tabs>
        <w:spacing w:after="0" w:line="240" w:lineRule="auto"/>
        <w:jc w:val="both"/>
        <w:rPr>
          <w:rFonts w:ascii="Times New Roman" w:eastAsia="Times New Roman" w:hAnsi="Times New Roman" w:cs="Times New Roman"/>
        </w:rPr>
      </w:pPr>
      <w:r w:rsidRPr="00184AF7">
        <w:rPr>
          <w:rFonts w:ascii="Times New Roman" w:eastAsia="Times New Roman" w:hAnsi="Times New Roman" w:cs="Times New Roman"/>
          <w:noProof/>
          <w:lang w:eastAsia="lt-LT"/>
        </w:rPr>
        <mc:AlternateContent>
          <mc:Choice Requires="wps">
            <w:drawing>
              <wp:anchor distT="4294967293" distB="4294967293" distL="114300" distR="114300" simplePos="0" relativeHeight="251694080" behindDoc="0" locked="0" layoutInCell="0" allowOverlap="1" wp14:anchorId="2DCC451B" wp14:editId="1083EDF6">
                <wp:simplePos x="0" y="0"/>
                <wp:positionH relativeFrom="column">
                  <wp:posOffset>930910</wp:posOffset>
                </wp:positionH>
                <wp:positionV relativeFrom="paragraph">
                  <wp:posOffset>26669</wp:posOffset>
                </wp:positionV>
                <wp:extent cx="1713230" cy="0"/>
                <wp:effectExtent l="0" t="76200" r="20320" b="95250"/>
                <wp:wrapNone/>
                <wp:docPr id="71" name="Tiesioji jungtis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32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EEFF0" id="Tiesioji jungtis 71" o:spid="_x0000_s1026" style="position:absolute;z-index:2516940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3.3pt,2.1pt" to="208.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" o:allowincell="f">
                <v:stroke endarrow="block"/>
              </v:line>
            </w:pict>
          </mc:Fallback>
        </mc:AlternateContent>
      </w:r>
      <w:r w:rsidRPr="00184AF7">
        <w:rPr>
          <w:rFonts w:ascii="Times New Roman" w:eastAsia="Times New Roman" w:hAnsi="Times New Roman" w:cs="Times New Roman"/>
          <w:noProof/>
          <w:lang w:eastAsia="lt-LT"/>
        </w:rPr>
        <mc:AlternateContent>
          <mc:Choice Requires="wps">
            <w:drawing>
              <wp:anchor distT="0" distB="0" distL="114297" distR="114297" simplePos="0" relativeHeight="251676672" behindDoc="0" locked="0" layoutInCell="0" allowOverlap="1" wp14:anchorId="304C9EFB" wp14:editId="067BC7E6">
                <wp:simplePos x="0" y="0"/>
                <wp:positionH relativeFrom="column">
                  <wp:posOffset>4051934</wp:posOffset>
                </wp:positionH>
                <wp:positionV relativeFrom="paragraph">
                  <wp:posOffset>144145</wp:posOffset>
                </wp:positionV>
                <wp:extent cx="0" cy="114300"/>
                <wp:effectExtent l="76200" t="38100" r="57150" b="19050"/>
                <wp:wrapNone/>
                <wp:docPr id="70" name="Tiesioji jungtis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D5A53" id="Tiesioji jungtis 70" o:spid="_x0000_s1026" style="position:absolute;flip:y;z-index:2516766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19.05pt,11.35pt" to="319.0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" o:allowincell="f">
                <v:stroke endarrow="block"/>
              </v:line>
            </w:pict>
          </mc:Fallback>
        </mc:AlternateContent>
      </w:r>
    </w:p>
    <w:p w14:paraId="50431EFA" w14:textId="77777777" w:rsidR="00184AF7" w:rsidRPr="00184AF7" w:rsidRDefault="00184AF7" w:rsidP="00184AF7">
      <w:pPr>
        <w:widowControl w:val="0"/>
        <w:tabs>
          <w:tab w:val="left" w:pos="567"/>
        </w:tabs>
        <w:spacing w:after="0" w:line="240" w:lineRule="auto"/>
        <w:jc w:val="both"/>
        <w:rPr>
          <w:rFonts w:ascii="Times New Roman" w:eastAsia="Times New Roman" w:hAnsi="Times New Roman" w:cs="Times New Roman"/>
        </w:rPr>
      </w:pPr>
      <w:r w:rsidRPr="00184AF7">
        <w:rPr>
          <w:rFonts w:ascii="Times New Roman" w:eastAsia="Times New Roman" w:hAnsi="Times New Roman" w:cs="Times New Roman"/>
          <w:noProof/>
          <w:lang w:eastAsia="lt-LT"/>
        </w:rPr>
        <mc:AlternateContent>
          <mc:Choice Requires="wps">
            <w:drawing>
              <wp:anchor distT="0" distB="0" distL="114300" distR="114300" simplePos="0" relativeHeight="251674624" behindDoc="0" locked="0" layoutInCell="0" allowOverlap="1" wp14:anchorId="55B06552" wp14:editId="6B2BDF6A">
                <wp:simplePos x="0" y="0"/>
                <wp:positionH relativeFrom="column">
                  <wp:posOffset>3823970</wp:posOffset>
                </wp:positionH>
                <wp:positionV relativeFrom="paragraph">
                  <wp:posOffset>97790</wp:posOffset>
                </wp:positionV>
                <wp:extent cx="457200" cy="236220"/>
                <wp:effectExtent l="0" t="0" r="19050" b="11430"/>
                <wp:wrapNone/>
                <wp:docPr id="69" name="Stačiakampis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36220"/>
                        </a:xfrm>
                        <a:prstGeom prst="rect">
                          <a:avLst/>
                        </a:prstGeom>
                        <a:solidFill>
                          <a:srgbClr val="FFFFFF"/>
                        </a:solidFill>
                        <a:ln w="9525">
                          <a:solidFill>
                            <a:srgbClr val="000000"/>
                          </a:solidFill>
                          <a:miter lim="800000"/>
                          <a:headEnd/>
                          <a:tailEnd/>
                        </a:ln>
                      </wps:spPr>
                      <wps:txbx>
                        <w:txbxContent>
                          <w:p w14:paraId="4284A5F7" w14:textId="77777777" w:rsidR="00FB606A" w:rsidRPr="00B90C7B" w:rsidRDefault="00FB606A" w:rsidP="00184AF7">
                            <w:pPr>
                              <w:spacing w:line="240" w:lineRule="auto"/>
                              <w:rPr>
                                <w:rFonts w:ascii="Times New Roman" w:hAnsi="Times New Roman"/>
                                <w:sz w:val="20"/>
                              </w:rPr>
                            </w:pPr>
                            <w:r w:rsidRPr="00B90C7B">
                              <w:rPr>
                                <w:rFonts w:ascii="Times New Roman" w:hAnsi="Times New Roman"/>
                                <w:sz w:val="20"/>
                              </w:rPr>
                              <w:t>Taip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06552" id="Stačiakampis 69" o:spid="_x0000_s1032" style="position:absolute;left:0;text-align:left;margin-left:301.1pt;margin-top:7.7pt;width:36pt;height:18.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" o:allowincell="f">
                <v:textbox>
                  <w:txbxContent>
                    <w:p w14:paraId="4284A5F7" w14:textId="77777777" w:rsidR="00FB606A" w:rsidRPr="00B90C7B" w:rsidRDefault="00FB606A" w:rsidP="00184AF7">
                      <w:pPr>
                        <w:spacing w:line="240" w:lineRule="auto"/>
                        <w:rPr>
                          <w:rFonts w:ascii="Times New Roman" w:hAnsi="Times New Roman"/>
                          <w:sz w:val="20"/>
                        </w:rPr>
                      </w:pPr>
                      <w:r w:rsidRPr="00B90C7B">
                        <w:rPr>
                          <w:rFonts w:ascii="Times New Roman" w:hAnsi="Times New Roman"/>
                          <w:sz w:val="20"/>
                        </w:rPr>
                        <w:t>Taip</w:t>
                      </w:r>
                    </w:p>
                  </w:txbxContent>
                </v:textbox>
              </v:rect>
            </w:pict>
          </mc:Fallback>
        </mc:AlternateContent>
      </w:r>
    </w:p>
    <w:p w14:paraId="3A0832B0" w14:textId="77777777" w:rsidR="00184AF7" w:rsidRPr="00184AF7" w:rsidRDefault="00184AF7" w:rsidP="00184AF7">
      <w:pPr>
        <w:widowControl w:val="0"/>
        <w:tabs>
          <w:tab w:val="left" w:pos="567"/>
        </w:tabs>
        <w:spacing w:after="0" w:line="240" w:lineRule="auto"/>
        <w:jc w:val="both"/>
        <w:rPr>
          <w:rFonts w:ascii="Times New Roman" w:eastAsia="Times New Roman" w:hAnsi="Times New Roman" w:cs="Times New Roman"/>
        </w:rPr>
      </w:pPr>
    </w:p>
    <w:p w14:paraId="678D69EB" w14:textId="77777777" w:rsidR="00184AF7" w:rsidRPr="00184AF7" w:rsidRDefault="00184AF7" w:rsidP="00184AF7">
      <w:pPr>
        <w:widowControl w:val="0"/>
        <w:tabs>
          <w:tab w:val="left" w:pos="567"/>
        </w:tabs>
        <w:spacing w:after="0" w:line="240" w:lineRule="auto"/>
        <w:jc w:val="both"/>
        <w:rPr>
          <w:rFonts w:ascii="Times New Roman" w:eastAsia="Times New Roman" w:hAnsi="Times New Roman" w:cs="Times New Roman"/>
          <w:b/>
        </w:rPr>
      </w:pPr>
      <w:r w:rsidRPr="00184AF7">
        <w:rPr>
          <w:rFonts w:ascii="Times New Roman" w:eastAsia="Times New Roman" w:hAnsi="Times New Roman" w:cs="Times New Roman"/>
          <w:noProof/>
          <w:lang w:eastAsia="lt-LT"/>
        </w:rPr>
        <mc:AlternateContent>
          <mc:Choice Requires="wps">
            <w:drawing>
              <wp:anchor distT="0" distB="0" distL="114300" distR="114300" simplePos="0" relativeHeight="251673600" behindDoc="0" locked="0" layoutInCell="0" allowOverlap="1" wp14:anchorId="0D26E38A" wp14:editId="27F3EC8B">
                <wp:simplePos x="0" y="0"/>
                <wp:positionH relativeFrom="column">
                  <wp:posOffset>2680335</wp:posOffset>
                </wp:positionH>
                <wp:positionV relativeFrom="paragraph">
                  <wp:posOffset>97790</wp:posOffset>
                </wp:positionV>
                <wp:extent cx="2971800" cy="457200"/>
                <wp:effectExtent l="0" t="0" r="19050" b="19050"/>
                <wp:wrapNone/>
                <wp:docPr id="68" name="Stačiakampis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14:paraId="25DC4A86" w14:textId="77777777" w:rsidR="00FB606A" w:rsidRPr="00547E87" w:rsidRDefault="00FB606A" w:rsidP="00184AF7">
                            <w:pPr>
                              <w:rPr>
                                <w:rFonts w:ascii="Times New Roman" w:hAnsi="Times New Roman"/>
                                <w:sz w:val="20"/>
                              </w:rPr>
                            </w:pPr>
                            <w:r w:rsidRPr="00547E87">
                              <w:rPr>
                                <w:rFonts w:ascii="Times New Roman" w:hAnsi="Times New Roman"/>
                                <w:sz w:val="20"/>
                              </w:rPr>
                              <w:t>Ar turėjote lytinių santykių paskutinę savaitę prieš praleisdama tabletę?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6E38A" id="Stačiakampis 68" o:spid="_x0000_s1033" style="position:absolute;left:0;text-align:left;margin-left:211.05pt;margin-top:7.7pt;width:234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" o:allowincell="f">
                <v:textbox>
                  <w:txbxContent>
                    <w:p w14:paraId="25DC4A86" w14:textId="77777777" w:rsidR="00FB606A" w:rsidRPr="00547E87" w:rsidRDefault="00FB606A" w:rsidP="00184AF7">
                      <w:pPr>
                        <w:rPr>
                          <w:rFonts w:ascii="Times New Roman" w:hAnsi="Times New Roman"/>
                          <w:sz w:val="20"/>
                        </w:rPr>
                      </w:pPr>
                      <w:r w:rsidRPr="00547E87">
                        <w:rPr>
                          <w:rFonts w:ascii="Times New Roman" w:hAnsi="Times New Roman"/>
                          <w:sz w:val="20"/>
                        </w:rPr>
                        <w:t>Ar turėjote lytinių santykių paskutinę savaitę prieš praleisdama tabletę?</w:t>
                      </w:r>
                    </w:p>
                  </w:txbxContent>
                </v:textbox>
              </v:rect>
            </w:pict>
          </mc:Fallback>
        </mc:AlternateContent>
      </w:r>
      <w:r w:rsidRPr="00184AF7">
        <w:rPr>
          <w:rFonts w:ascii="Times New Roman" w:eastAsia="Times New Roman" w:hAnsi="Times New Roman" w:cs="Times New Roman"/>
          <w:noProof/>
          <w:lang w:eastAsia="lt-LT"/>
        </w:rPr>
        <mc:AlternateContent>
          <mc:Choice Requires="wps">
            <w:drawing>
              <wp:anchor distT="0" distB="0" distL="114300" distR="114300" simplePos="0" relativeHeight="251670528" behindDoc="0" locked="0" layoutInCell="0" allowOverlap="1" wp14:anchorId="53C647F1" wp14:editId="78C2D245">
                <wp:simplePos x="0" y="0"/>
                <wp:positionH relativeFrom="column">
                  <wp:posOffset>1423035</wp:posOffset>
                </wp:positionH>
                <wp:positionV relativeFrom="paragraph">
                  <wp:posOffset>119380</wp:posOffset>
                </wp:positionV>
                <wp:extent cx="914400" cy="571500"/>
                <wp:effectExtent l="0" t="0" r="19050" b="19050"/>
                <wp:wrapNone/>
                <wp:docPr id="67" name="Stačiakampis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14:paraId="6917F19C" w14:textId="77777777" w:rsidR="00FB606A" w:rsidRPr="00B90C7B" w:rsidRDefault="00FB606A" w:rsidP="00184AF7">
                            <w:pPr>
                              <w:rPr>
                                <w:rFonts w:ascii="Times New Roman" w:hAnsi="Times New Roman"/>
                                <w:sz w:val="20"/>
                              </w:rPr>
                            </w:pPr>
                            <w:r w:rsidRPr="00B90C7B">
                              <w:rPr>
                                <w:rFonts w:ascii="Times New Roman" w:hAnsi="Times New Roman"/>
                                <w:sz w:val="20"/>
                              </w:rPr>
                              <w:t>Pirmoji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647F1" id="Stačiakampis 67" o:spid="_x0000_s1034" style="position:absolute;left:0;text-align:left;margin-left:112.05pt;margin-top:9.4pt;width:1in;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" o:allowincell="f">
                <v:textbox>
                  <w:txbxContent>
                    <w:p w14:paraId="6917F19C" w14:textId="77777777" w:rsidR="00FB606A" w:rsidRPr="00B90C7B" w:rsidRDefault="00FB606A" w:rsidP="00184AF7">
                      <w:pPr>
                        <w:rPr>
                          <w:rFonts w:ascii="Times New Roman" w:hAnsi="Times New Roman"/>
                          <w:sz w:val="20"/>
                        </w:rPr>
                      </w:pPr>
                      <w:r w:rsidRPr="00B90C7B">
                        <w:rPr>
                          <w:rFonts w:ascii="Times New Roman" w:hAnsi="Times New Roman"/>
                          <w:sz w:val="20"/>
                        </w:rPr>
                        <w:t>Pirmoji savaitė</w:t>
                      </w:r>
                    </w:p>
                  </w:txbxContent>
                </v:textbox>
              </v:rect>
            </w:pict>
          </mc:Fallback>
        </mc:AlternateContent>
      </w:r>
      <w:r w:rsidRPr="00184AF7">
        <w:rPr>
          <w:rFonts w:ascii="Times New Roman" w:eastAsia="Times New Roman" w:hAnsi="Times New Roman" w:cs="Times New Roman"/>
          <w:noProof/>
          <w:lang w:eastAsia="lt-LT"/>
        </w:rPr>
        <mc:AlternateContent>
          <mc:Choice Requires="wps">
            <w:drawing>
              <wp:anchor distT="0" distB="0" distL="114297" distR="114297" simplePos="0" relativeHeight="251677696" behindDoc="0" locked="0" layoutInCell="0" allowOverlap="1" wp14:anchorId="6509AC95" wp14:editId="3F2EB236">
                <wp:simplePos x="0" y="0"/>
                <wp:positionH relativeFrom="column">
                  <wp:posOffset>4051934</wp:posOffset>
                </wp:positionH>
                <wp:positionV relativeFrom="paragraph">
                  <wp:posOffset>5080</wp:posOffset>
                </wp:positionV>
                <wp:extent cx="0" cy="114300"/>
                <wp:effectExtent l="76200" t="38100" r="57150" b="19050"/>
                <wp:wrapNone/>
                <wp:docPr id="66" name="Tiesioji jungtis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EC729" id="Tiesioji jungtis 66" o:spid="_x0000_s1026" style="position:absolute;flip:y;z-index:2516776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19.05pt,.4pt" to="319.0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" o:allowincell="f">
                <v:stroke endarrow="block"/>
              </v:line>
            </w:pict>
          </mc:Fallback>
        </mc:AlternateContent>
      </w:r>
    </w:p>
    <w:p w14:paraId="3725505C" w14:textId="77777777" w:rsidR="00184AF7" w:rsidRPr="00184AF7" w:rsidRDefault="00184AF7" w:rsidP="00184AF7">
      <w:pPr>
        <w:widowControl w:val="0"/>
        <w:tabs>
          <w:tab w:val="left" w:pos="567"/>
        </w:tabs>
        <w:spacing w:after="0" w:line="240" w:lineRule="auto"/>
        <w:jc w:val="both"/>
        <w:rPr>
          <w:rFonts w:ascii="Times New Roman" w:eastAsia="Times New Roman" w:hAnsi="Times New Roman" w:cs="Times New Roman"/>
          <w:b/>
        </w:rPr>
      </w:pPr>
    </w:p>
    <w:p w14:paraId="2D88BA28" w14:textId="77777777" w:rsidR="00184AF7" w:rsidRPr="00184AF7" w:rsidRDefault="00184AF7" w:rsidP="00184AF7">
      <w:pPr>
        <w:widowControl w:val="0"/>
        <w:tabs>
          <w:tab w:val="left" w:pos="567"/>
        </w:tabs>
        <w:spacing w:after="0" w:line="240" w:lineRule="auto"/>
        <w:jc w:val="both"/>
        <w:rPr>
          <w:rFonts w:ascii="Times New Roman" w:eastAsia="Times New Roman" w:hAnsi="Times New Roman" w:cs="Times New Roman"/>
          <w:b/>
        </w:rPr>
      </w:pPr>
      <w:r w:rsidRPr="00184AF7">
        <w:rPr>
          <w:rFonts w:ascii="Times New Roman" w:eastAsia="Times New Roman" w:hAnsi="Times New Roman" w:cs="Times New Roman"/>
          <w:noProof/>
          <w:lang w:eastAsia="lt-LT"/>
        </w:rPr>
        <mc:AlternateContent>
          <mc:Choice Requires="wps">
            <w:drawing>
              <wp:anchor distT="4294967293" distB="4294967293" distL="114300" distR="114300" simplePos="0" relativeHeight="251681792" behindDoc="0" locked="0" layoutInCell="0" allowOverlap="1" wp14:anchorId="7D779289" wp14:editId="6F3D9890">
                <wp:simplePos x="0" y="0"/>
                <wp:positionH relativeFrom="column">
                  <wp:posOffset>2337435</wp:posOffset>
                </wp:positionH>
                <wp:positionV relativeFrom="paragraph">
                  <wp:posOffset>26669</wp:posOffset>
                </wp:positionV>
                <wp:extent cx="342900" cy="0"/>
                <wp:effectExtent l="0" t="76200" r="19050" b="95250"/>
                <wp:wrapNone/>
                <wp:docPr id="65" name="Tiesioji jungtis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237251" id="Tiesioji jungtis 65" o:spid="_x0000_s1026" style="position:absolute;z-index:2516817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4.05pt,2.1pt" to="211.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" o:allowincell="f">
                <v:stroke endarrow="block"/>
              </v:line>
            </w:pict>
          </mc:Fallback>
        </mc:AlternateContent>
      </w:r>
    </w:p>
    <w:p w14:paraId="715A571C" w14:textId="77777777" w:rsidR="00184AF7" w:rsidRPr="00184AF7" w:rsidRDefault="00184AF7" w:rsidP="00184AF7">
      <w:pPr>
        <w:widowControl w:val="0"/>
        <w:tabs>
          <w:tab w:val="left" w:pos="567"/>
        </w:tabs>
        <w:spacing w:after="0" w:line="240" w:lineRule="auto"/>
        <w:jc w:val="both"/>
        <w:rPr>
          <w:rFonts w:ascii="Times New Roman" w:eastAsia="Times New Roman" w:hAnsi="Times New Roman" w:cs="Times New Roman"/>
          <w:b/>
        </w:rPr>
      </w:pPr>
      <w:r w:rsidRPr="00184AF7">
        <w:rPr>
          <w:rFonts w:ascii="Times New Roman" w:eastAsia="Times New Roman" w:hAnsi="Times New Roman" w:cs="Times New Roman"/>
          <w:noProof/>
          <w:lang w:eastAsia="lt-LT"/>
        </w:rPr>
        <mc:AlternateContent>
          <mc:Choice Requires="wps">
            <w:drawing>
              <wp:anchor distT="0" distB="0" distL="114297" distR="114297" simplePos="0" relativeHeight="251667456" behindDoc="0" locked="0" layoutInCell="0" allowOverlap="1" wp14:anchorId="2912C3D3" wp14:editId="4FEF44B3">
                <wp:simplePos x="0" y="0"/>
                <wp:positionH relativeFrom="column">
                  <wp:posOffset>1080134</wp:posOffset>
                </wp:positionH>
                <wp:positionV relativeFrom="paragraph">
                  <wp:posOffset>73025</wp:posOffset>
                </wp:positionV>
                <wp:extent cx="0" cy="1143000"/>
                <wp:effectExtent l="0" t="0" r="19050" b="19050"/>
                <wp:wrapNone/>
                <wp:docPr id="64" name="Tiesioji jungtis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EDD754" id="Tiesioji jungtis 64" o:spid="_x0000_s1026" style="position:absolute;flip:y;z-index:2516674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85.05pt,5.75pt" to="85.05pt,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" o:allowincell="f"/>
            </w:pict>
          </mc:Fallback>
        </mc:AlternateContent>
      </w:r>
      <w:r w:rsidRPr="00184AF7">
        <w:rPr>
          <w:rFonts w:ascii="Times New Roman" w:eastAsia="Times New Roman" w:hAnsi="Times New Roman" w:cs="Times New Roman"/>
          <w:noProof/>
          <w:lang w:eastAsia="lt-LT"/>
        </w:rPr>
        <mc:AlternateContent>
          <mc:Choice Requires="wps">
            <w:drawing>
              <wp:anchor distT="0" distB="0" distL="114297" distR="114297" simplePos="0" relativeHeight="251678720" behindDoc="0" locked="0" layoutInCell="0" allowOverlap="1" wp14:anchorId="292B7912" wp14:editId="03D06C8D">
                <wp:simplePos x="0" y="0"/>
                <wp:positionH relativeFrom="column">
                  <wp:posOffset>4051934</wp:posOffset>
                </wp:positionH>
                <wp:positionV relativeFrom="paragraph">
                  <wp:posOffset>94615</wp:posOffset>
                </wp:positionV>
                <wp:extent cx="0" cy="114300"/>
                <wp:effectExtent l="76200" t="0" r="57150" b="57150"/>
                <wp:wrapNone/>
                <wp:docPr id="63" name="Tiesioji jungtis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17D96" id="Tiesioji jungtis 63" o:spid="_x0000_s1026" style="position:absolute;z-index:251678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19.05pt,7.45pt" to="319.0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" o:allowincell="f">
                <v:stroke endarrow="block"/>
              </v:line>
            </w:pict>
          </mc:Fallback>
        </mc:AlternateContent>
      </w:r>
      <w:r w:rsidRPr="00184AF7">
        <w:rPr>
          <w:rFonts w:ascii="Times New Roman" w:eastAsia="Times New Roman" w:hAnsi="Times New Roman" w:cs="Times New Roman"/>
          <w:noProof/>
          <w:lang w:eastAsia="lt-LT"/>
        </w:rPr>
        <mc:AlternateContent>
          <mc:Choice Requires="wps">
            <w:drawing>
              <wp:anchor distT="4294967293" distB="4294967293" distL="114300" distR="114300" simplePos="0" relativeHeight="251668480" behindDoc="0" locked="0" layoutInCell="0" allowOverlap="1" wp14:anchorId="6DE11BDC" wp14:editId="6FF6C16D">
                <wp:simplePos x="0" y="0"/>
                <wp:positionH relativeFrom="column">
                  <wp:posOffset>1080135</wp:posOffset>
                </wp:positionH>
                <wp:positionV relativeFrom="paragraph">
                  <wp:posOffset>94614</wp:posOffset>
                </wp:positionV>
                <wp:extent cx="342900" cy="0"/>
                <wp:effectExtent l="0" t="76200" r="19050" b="95250"/>
                <wp:wrapNone/>
                <wp:docPr id="62" name="Tiesioji jungtis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D43F7" id="Tiesioji jungtis 62" o:spid="_x0000_s1026" style="position:absolute;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5.05pt,7.45pt" to="112.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" o:allowincell="f">
                <v:stroke endarrow="block"/>
              </v:line>
            </w:pict>
          </mc:Fallback>
        </mc:AlternateContent>
      </w:r>
    </w:p>
    <w:p w14:paraId="31CCD16C" w14:textId="77777777" w:rsidR="00184AF7" w:rsidRPr="00184AF7" w:rsidRDefault="00184AF7" w:rsidP="00184AF7">
      <w:pPr>
        <w:widowControl w:val="0"/>
        <w:tabs>
          <w:tab w:val="left" w:pos="567"/>
        </w:tabs>
        <w:spacing w:after="0" w:line="240" w:lineRule="auto"/>
        <w:jc w:val="both"/>
        <w:rPr>
          <w:rFonts w:ascii="Times New Roman" w:eastAsia="Times New Roman" w:hAnsi="Times New Roman" w:cs="Times New Roman"/>
          <w:b/>
        </w:rPr>
      </w:pPr>
      <w:r w:rsidRPr="00184AF7">
        <w:rPr>
          <w:rFonts w:ascii="Times New Roman" w:eastAsia="Times New Roman" w:hAnsi="Times New Roman" w:cs="Times New Roman"/>
          <w:noProof/>
          <w:lang w:eastAsia="lt-LT"/>
        </w:rPr>
        <mc:AlternateContent>
          <mc:Choice Requires="wps">
            <w:drawing>
              <wp:anchor distT="0" distB="0" distL="114300" distR="114300" simplePos="0" relativeHeight="251675648" behindDoc="0" locked="0" layoutInCell="0" allowOverlap="1" wp14:anchorId="68677233" wp14:editId="6394F541">
                <wp:simplePos x="0" y="0"/>
                <wp:positionH relativeFrom="column">
                  <wp:posOffset>3823335</wp:posOffset>
                </wp:positionH>
                <wp:positionV relativeFrom="paragraph">
                  <wp:posOffset>48260</wp:posOffset>
                </wp:positionV>
                <wp:extent cx="457200" cy="228600"/>
                <wp:effectExtent l="0" t="0" r="19050" b="19050"/>
                <wp:wrapNone/>
                <wp:docPr id="61" name="Stačiakampis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5CE5C17A" w14:textId="77777777" w:rsidR="00FB606A" w:rsidRPr="00547E87" w:rsidRDefault="00FB606A" w:rsidP="00184AF7">
                            <w:pPr>
                              <w:spacing w:line="240" w:lineRule="auto"/>
                              <w:rPr>
                                <w:rFonts w:ascii="Times New Roman" w:hAnsi="Times New Roman"/>
                                <w:sz w:val="20"/>
                              </w:rPr>
                            </w:pPr>
                            <w:r w:rsidRPr="00547E87">
                              <w:rPr>
                                <w:rFonts w:ascii="Times New Roman" w:hAnsi="Times New Roman"/>
                                <w:sz w:val="20"/>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677233" id="Stačiakampis 61" o:spid="_x0000_s1035" style="position:absolute;left:0;text-align:left;margin-left:301.05pt;margin-top:3.8pt;width:36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" o:allowincell="f">
                <v:textbox>
                  <w:txbxContent>
                    <w:p w14:paraId="5CE5C17A" w14:textId="77777777" w:rsidR="00FB606A" w:rsidRPr="00547E87" w:rsidRDefault="00FB606A" w:rsidP="00184AF7">
                      <w:pPr>
                        <w:spacing w:line="240" w:lineRule="auto"/>
                        <w:rPr>
                          <w:rFonts w:ascii="Times New Roman" w:hAnsi="Times New Roman"/>
                          <w:sz w:val="20"/>
                        </w:rPr>
                      </w:pPr>
                      <w:r w:rsidRPr="00547E87">
                        <w:rPr>
                          <w:rFonts w:ascii="Times New Roman" w:hAnsi="Times New Roman"/>
                          <w:sz w:val="20"/>
                        </w:rPr>
                        <w:t>Ne</w:t>
                      </w:r>
                    </w:p>
                  </w:txbxContent>
                </v:textbox>
              </v:rect>
            </w:pict>
          </mc:Fallback>
        </mc:AlternateContent>
      </w:r>
    </w:p>
    <w:p w14:paraId="198AE6A4" w14:textId="77777777" w:rsidR="00184AF7" w:rsidRPr="00184AF7" w:rsidRDefault="00184AF7" w:rsidP="00184AF7">
      <w:pPr>
        <w:widowControl w:val="0"/>
        <w:tabs>
          <w:tab w:val="left" w:pos="567"/>
        </w:tabs>
        <w:spacing w:after="0" w:line="240" w:lineRule="auto"/>
        <w:jc w:val="both"/>
        <w:rPr>
          <w:rFonts w:ascii="Times New Roman" w:eastAsia="Times New Roman" w:hAnsi="Times New Roman" w:cs="Times New Roman"/>
          <w:b/>
        </w:rPr>
      </w:pPr>
      <w:r w:rsidRPr="00184AF7">
        <w:rPr>
          <w:rFonts w:ascii="Times New Roman" w:eastAsia="Times New Roman" w:hAnsi="Times New Roman" w:cs="Times New Roman"/>
          <w:noProof/>
          <w:lang w:eastAsia="lt-LT"/>
        </w:rPr>
        <mc:AlternateContent>
          <mc:Choice Requires="wps">
            <w:drawing>
              <wp:anchor distT="0" distB="0" distL="114297" distR="114297" simplePos="0" relativeHeight="251680768" behindDoc="0" locked="0" layoutInCell="0" allowOverlap="1" wp14:anchorId="64919993" wp14:editId="40BD89DF">
                <wp:simplePos x="0" y="0"/>
                <wp:positionH relativeFrom="column">
                  <wp:posOffset>4051934</wp:posOffset>
                </wp:positionH>
                <wp:positionV relativeFrom="paragraph">
                  <wp:posOffset>116205</wp:posOffset>
                </wp:positionV>
                <wp:extent cx="0" cy="114300"/>
                <wp:effectExtent l="76200" t="0" r="57150" b="57150"/>
                <wp:wrapNone/>
                <wp:docPr id="60" name="Tiesioji jungtis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BAD8E" id="Tiesioji jungtis 60" o:spid="_x0000_s1026" style="position:absolute;z-index:2516807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19.05pt,9.15pt" to="319.0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" o:allowincell="f">
                <v:stroke endarrow="block"/>
              </v:line>
            </w:pict>
          </mc:Fallback>
        </mc:AlternateContent>
      </w:r>
    </w:p>
    <w:p w14:paraId="00BEE338" w14:textId="77777777" w:rsidR="00184AF7" w:rsidRPr="00184AF7" w:rsidRDefault="00184AF7" w:rsidP="00184AF7">
      <w:pPr>
        <w:widowControl w:val="0"/>
        <w:tabs>
          <w:tab w:val="left" w:pos="567"/>
        </w:tabs>
        <w:spacing w:after="0" w:line="240" w:lineRule="auto"/>
        <w:jc w:val="both"/>
        <w:rPr>
          <w:rFonts w:ascii="Times New Roman" w:eastAsia="Times New Roman" w:hAnsi="Times New Roman" w:cs="Times New Roman"/>
          <w:b/>
        </w:rPr>
      </w:pPr>
      <w:r w:rsidRPr="00184AF7">
        <w:rPr>
          <w:rFonts w:ascii="Times New Roman" w:eastAsia="Times New Roman" w:hAnsi="Times New Roman" w:cs="Times New Roman"/>
          <w:noProof/>
          <w:lang w:eastAsia="lt-LT"/>
        </w:rPr>
        <mc:AlternateContent>
          <mc:Choice Requires="wps">
            <w:drawing>
              <wp:anchor distT="0" distB="0" distL="114300" distR="114300" simplePos="0" relativeHeight="251679744" behindDoc="0" locked="0" layoutInCell="0" allowOverlap="1" wp14:anchorId="425F1850" wp14:editId="553488E8">
                <wp:simplePos x="0" y="0"/>
                <wp:positionH relativeFrom="column">
                  <wp:posOffset>2680970</wp:posOffset>
                </wp:positionH>
                <wp:positionV relativeFrom="paragraph">
                  <wp:posOffset>72390</wp:posOffset>
                </wp:positionV>
                <wp:extent cx="2971800" cy="731520"/>
                <wp:effectExtent l="0" t="0" r="19050" b="11430"/>
                <wp:wrapNone/>
                <wp:docPr id="59" name="Stačiakampis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731520"/>
                        </a:xfrm>
                        <a:prstGeom prst="rect">
                          <a:avLst/>
                        </a:prstGeom>
                        <a:solidFill>
                          <a:srgbClr val="FFFFFF"/>
                        </a:solidFill>
                        <a:ln w="9525">
                          <a:solidFill>
                            <a:srgbClr val="000000"/>
                          </a:solidFill>
                          <a:miter lim="800000"/>
                          <a:headEnd/>
                          <a:tailEnd/>
                        </a:ln>
                      </wps:spPr>
                      <wps:txbx>
                        <w:txbxContent>
                          <w:p w14:paraId="262FB876" w14:textId="77777777" w:rsidR="00FB606A" w:rsidRPr="00547E87" w:rsidRDefault="00FB606A" w:rsidP="00184AF7">
                            <w:pPr>
                              <w:spacing w:after="0" w:line="240" w:lineRule="auto"/>
                              <w:rPr>
                                <w:rFonts w:ascii="Times New Roman" w:hAnsi="Times New Roman"/>
                                <w:sz w:val="20"/>
                              </w:rPr>
                            </w:pPr>
                            <w:r w:rsidRPr="00547E87">
                              <w:rPr>
                                <w:rFonts w:ascii="Times New Roman" w:hAnsi="Times New Roman"/>
                                <w:sz w:val="20"/>
                              </w:rPr>
                              <w:t>Išgerkite praleistąją tabletę</w:t>
                            </w:r>
                          </w:p>
                          <w:p w14:paraId="0FC44D3A" w14:textId="77777777" w:rsidR="00FB606A" w:rsidRPr="00547E87" w:rsidRDefault="00FB606A" w:rsidP="00184AF7">
                            <w:pPr>
                              <w:spacing w:after="0" w:line="240" w:lineRule="auto"/>
                              <w:rPr>
                                <w:rFonts w:ascii="Times New Roman" w:hAnsi="Times New Roman"/>
                                <w:sz w:val="20"/>
                              </w:rPr>
                            </w:pPr>
                            <w:r w:rsidRPr="00547E87">
                              <w:rPr>
                                <w:rFonts w:ascii="Times New Roman" w:hAnsi="Times New Roman"/>
                                <w:sz w:val="20"/>
                              </w:rPr>
                              <w:t>7 dienas imkitės papildomų kontracepcijos priemonių (naudokite prezervatyvą)</w:t>
                            </w:r>
                          </w:p>
                          <w:p w14:paraId="78D3730C" w14:textId="77777777" w:rsidR="00FB606A" w:rsidRPr="00547E87" w:rsidRDefault="00FB606A" w:rsidP="00184AF7">
                            <w:pPr>
                              <w:spacing w:line="240" w:lineRule="auto"/>
                              <w:rPr>
                                <w:rFonts w:ascii="Times New Roman" w:hAnsi="Times New Roman"/>
                                <w:sz w:val="20"/>
                              </w:rPr>
                            </w:pPr>
                            <w:r w:rsidRPr="00547E87">
                              <w:rPr>
                                <w:rFonts w:ascii="Times New Roman" w:hAnsi="Times New Roman"/>
                                <w:sz w:val="20"/>
                              </w:rPr>
                              <w:t>Baikite pradėtąją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F1850" id="Stačiakampis 59" o:spid="_x0000_s1036" style="position:absolute;left:0;text-align:left;margin-left:211.1pt;margin-top:5.7pt;width:234pt;height:57.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" o:allowincell="f">
                <v:textbox>
                  <w:txbxContent>
                    <w:p w14:paraId="262FB876" w14:textId="77777777" w:rsidR="00FB606A" w:rsidRPr="00547E87" w:rsidRDefault="00FB606A" w:rsidP="00184AF7">
                      <w:pPr>
                        <w:spacing w:after="0" w:line="240" w:lineRule="auto"/>
                        <w:rPr>
                          <w:rFonts w:ascii="Times New Roman" w:hAnsi="Times New Roman"/>
                          <w:sz w:val="20"/>
                        </w:rPr>
                      </w:pPr>
                      <w:r w:rsidRPr="00547E87">
                        <w:rPr>
                          <w:rFonts w:ascii="Times New Roman" w:hAnsi="Times New Roman"/>
                          <w:sz w:val="20"/>
                        </w:rPr>
                        <w:t>Išgerkite praleistąją tabletę</w:t>
                      </w:r>
                    </w:p>
                    <w:p w14:paraId="0FC44D3A" w14:textId="77777777" w:rsidR="00FB606A" w:rsidRPr="00547E87" w:rsidRDefault="00FB606A" w:rsidP="00184AF7">
                      <w:pPr>
                        <w:spacing w:after="0" w:line="240" w:lineRule="auto"/>
                        <w:rPr>
                          <w:rFonts w:ascii="Times New Roman" w:hAnsi="Times New Roman"/>
                          <w:sz w:val="20"/>
                        </w:rPr>
                      </w:pPr>
                      <w:r w:rsidRPr="00547E87">
                        <w:rPr>
                          <w:rFonts w:ascii="Times New Roman" w:hAnsi="Times New Roman"/>
                          <w:sz w:val="20"/>
                        </w:rPr>
                        <w:t>7 dienas imkitės papildomų kontracepcijos priemonių (naudokite prezervatyvą)</w:t>
                      </w:r>
                    </w:p>
                    <w:p w14:paraId="78D3730C" w14:textId="77777777" w:rsidR="00FB606A" w:rsidRPr="00547E87" w:rsidRDefault="00FB606A" w:rsidP="00184AF7">
                      <w:pPr>
                        <w:spacing w:line="240" w:lineRule="auto"/>
                        <w:rPr>
                          <w:rFonts w:ascii="Times New Roman" w:hAnsi="Times New Roman"/>
                          <w:sz w:val="20"/>
                        </w:rPr>
                      </w:pPr>
                      <w:r w:rsidRPr="00547E87">
                        <w:rPr>
                          <w:rFonts w:ascii="Times New Roman" w:hAnsi="Times New Roman"/>
                          <w:sz w:val="20"/>
                        </w:rPr>
                        <w:t>Baikite pradėtąją pakuotę</w:t>
                      </w:r>
                    </w:p>
                  </w:txbxContent>
                </v:textbox>
              </v:rect>
            </w:pict>
          </mc:Fallback>
        </mc:AlternateContent>
      </w:r>
    </w:p>
    <w:p w14:paraId="361F9351" w14:textId="77777777" w:rsidR="00184AF7" w:rsidRPr="00184AF7" w:rsidRDefault="00184AF7" w:rsidP="00184AF7">
      <w:pPr>
        <w:widowControl w:val="0"/>
        <w:tabs>
          <w:tab w:val="left" w:pos="567"/>
        </w:tabs>
        <w:spacing w:after="0" w:line="240" w:lineRule="auto"/>
        <w:jc w:val="both"/>
        <w:rPr>
          <w:rFonts w:ascii="Times New Roman" w:eastAsia="Times New Roman" w:hAnsi="Times New Roman" w:cs="Times New Roman"/>
          <w:b/>
        </w:rPr>
      </w:pPr>
    </w:p>
    <w:p w14:paraId="74635833" w14:textId="77777777" w:rsidR="00184AF7" w:rsidRPr="00184AF7" w:rsidRDefault="00184AF7" w:rsidP="00184AF7">
      <w:pPr>
        <w:widowControl w:val="0"/>
        <w:tabs>
          <w:tab w:val="left" w:pos="567"/>
        </w:tabs>
        <w:spacing w:after="0" w:line="240" w:lineRule="auto"/>
        <w:jc w:val="both"/>
        <w:rPr>
          <w:rFonts w:ascii="Times New Roman" w:eastAsia="Times New Roman" w:hAnsi="Times New Roman" w:cs="Times New Roman"/>
          <w:b/>
        </w:rPr>
      </w:pPr>
    </w:p>
    <w:p w14:paraId="223B96AA" w14:textId="77777777" w:rsidR="00184AF7" w:rsidRPr="00184AF7" w:rsidRDefault="00184AF7" w:rsidP="00184AF7">
      <w:pPr>
        <w:widowControl w:val="0"/>
        <w:tabs>
          <w:tab w:val="left" w:pos="567"/>
        </w:tabs>
        <w:spacing w:after="0" w:line="240" w:lineRule="auto"/>
        <w:jc w:val="both"/>
        <w:rPr>
          <w:rFonts w:ascii="Times New Roman" w:eastAsia="Times New Roman" w:hAnsi="Times New Roman" w:cs="Times New Roman"/>
          <w:b/>
        </w:rPr>
      </w:pPr>
    </w:p>
    <w:p w14:paraId="630FAE3B" w14:textId="77777777" w:rsidR="00184AF7" w:rsidRPr="00184AF7" w:rsidRDefault="00184AF7" w:rsidP="00184AF7">
      <w:pPr>
        <w:widowControl w:val="0"/>
        <w:tabs>
          <w:tab w:val="left" w:pos="567"/>
        </w:tabs>
        <w:spacing w:after="0" w:line="240" w:lineRule="auto"/>
        <w:jc w:val="both"/>
        <w:rPr>
          <w:rFonts w:ascii="Times New Roman" w:eastAsia="Times New Roman" w:hAnsi="Times New Roman" w:cs="Times New Roman"/>
          <w:b/>
        </w:rPr>
      </w:pPr>
      <w:r w:rsidRPr="00184AF7">
        <w:rPr>
          <w:rFonts w:ascii="Times New Roman" w:eastAsia="Times New Roman" w:hAnsi="Times New Roman" w:cs="Times New Roman"/>
          <w:noProof/>
          <w:lang w:eastAsia="lt-LT"/>
        </w:rPr>
        <mc:AlternateContent>
          <mc:Choice Requires="wps">
            <w:drawing>
              <wp:anchor distT="0" distB="0" distL="114300" distR="114300" simplePos="0" relativeHeight="251665408" behindDoc="0" locked="0" layoutInCell="0" allowOverlap="1" wp14:anchorId="5B750FEF" wp14:editId="34F133FE">
                <wp:simplePos x="0" y="0"/>
                <wp:positionH relativeFrom="column">
                  <wp:posOffset>29210</wp:posOffset>
                </wp:positionH>
                <wp:positionV relativeFrom="paragraph">
                  <wp:posOffset>13970</wp:posOffset>
                </wp:positionV>
                <wp:extent cx="937260" cy="922020"/>
                <wp:effectExtent l="0" t="0" r="15240" b="11430"/>
                <wp:wrapNone/>
                <wp:docPr id="58" name="Struktūrinė schema: procesas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260" cy="922020"/>
                        </a:xfrm>
                        <a:prstGeom prst="flowChartProcess">
                          <a:avLst/>
                        </a:prstGeom>
                        <a:solidFill>
                          <a:srgbClr val="FFFFFF"/>
                        </a:solidFill>
                        <a:ln w="9525">
                          <a:solidFill>
                            <a:srgbClr val="000000"/>
                          </a:solidFill>
                          <a:miter lim="800000"/>
                          <a:headEnd/>
                          <a:tailEnd/>
                        </a:ln>
                      </wps:spPr>
                      <wps:txbx>
                        <w:txbxContent>
                          <w:p w14:paraId="683E127D" w14:textId="77777777" w:rsidR="00FB606A" w:rsidRPr="00547E87" w:rsidRDefault="00FB606A" w:rsidP="00184AF7">
                            <w:pPr>
                              <w:rPr>
                                <w:rFonts w:ascii="Times New Roman" w:hAnsi="Times New Roman"/>
                                <w:sz w:val="20"/>
                              </w:rPr>
                            </w:pPr>
                            <w:r w:rsidRPr="00547E87">
                              <w:rPr>
                                <w:rFonts w:ascii="Times New Roman" w:hAnsi="Times New Roman"/>
                                <w:sz w:val="20"/>
                              </w:rPr>
                              <w:t>Praleista tik viena tabletė (praėjo daugiau kaip 12 valandų)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50FEF" id="Struktūrinė schema: procesas 58" o:spid="_x0000_s1037" type="#_x0000_t109" style="position:absolute;left:0;text-align:left;margin-left:2.3pt;margin-top:1.1pt;width:73.8pt;height:7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" o:allowincell="f">
                <v:textbox>
                  <w:txbxContent>
                    <w:p w14:paraId="683E127D" w14:textId="77777777" w:rsidR="00FB606A" w:rsidRPr="00547E87" w:rsidRDefault="00FB606A" w:rsidP="00184AF7">
                      <w:pPr>
                        <w:rPr>
                          <w:rFonts w:ascii="Times New Roman" w:hAnsi="Times New Roman"/>
                          <w:sz w:val="20"/>
                        </w:rPr>
                      </w:pPr>
                      <w:r w:rsidRPr="00547E87">
                        <w:rPr>
                          <w:rFonts w:ascii="Times New Roman" w:hAnsi="Times New Roman"/>
                          <w:sz w:val="20"/>
                        </w:rPr>
                        <w:t>Praleista tik viena tabletė (praėjo daugiau kaip 12 valandų)</w:t>
                      </w:r>
                    </w:p>
                  </w:txbxContent>
                </v:textbox>
              </v:shape>
            </w:pict>
          </mc:Fallback>
        </mc:AlternateContent>
      </w:r>
      <w:r w:rsidRPr="00184AF7">
        <w:rPr>
          <w:rFonts w:ascii="Times New Roman" w:eastAsia="Times New Roman" w:hAnsi="Times New Roman" w:cs="Times New Roman"/>
          <w:noProof/>
          <w:lang w:eastAsia="lt-LT"/>
        </w:rPr>
        <mc:AlternateContent>
          <mc:Choice Requires="wps">
            <w:drawing>
              <wp:anchor distT="0" distB="0" distL="114297" distR="114297" simplePos="0" relativeHeight="251687936" behindDoc="0" locked="0" layoutInCell="0" allowOverlap="1" wp14:anchorId="24646DE4" wp14:editId="3BD89CC5">
                <wp:simplePos x="0" y="0"/>
                <wp:positionH relativeFrom="column">
                  <wp:posOffset>1080134</wp:posOffset>
                </wp:positionH>
                <wp:positionV relativeFrom="paragraph">
                  <wp:posOffset>91440</wp:posOffset>
                </wp:positionV>
                <wp:extent cx="0" cy="1600200"/>
                <wp:effectExtent l="0" t="0" r="19050" b="19050"/>
                <wp:wrapNone/>
                <wp:docPr id="57" name="Tiesioji jungtis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8B011A" id="Tiesioji jungtis 57" o:spid="_x0000_s1026" style="position:absolute;z-index:2516879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85.05pt,7.2pt" to="85.05pt,1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" o:allowincell="f"/>
            </w:pict>
          </mc:Fallback>
        </mc:AlternateContent>
      </w:r>
    </w:p>
    <w:p w14:paraId="6B9BE94B" w14:textId="77777777" w:rsidR="00184AF7" w:rsidRPr="00184AF7" w:rsidRDefault="00184AF7" w:rsidP="00184AF7">
      <w:pPr>
        <w:widowControl w:val="0"/>
        <w:tabs>
          <w:tab w:val="left" w:pos="567"/>
        </w:tabs>
        <w:spacing w:after="0" w:line="240" w:lineRule="auto"/>
        <w:jc w:val="both"/>
        <w:rPr>
          <w:rFonts w:ascii="Times New Roman" w:eastAsia="Times New Roman" w:hAnsi="Times New Roman" w:cs="Times New Roman"/>
          <w:b/>
        </w:rPr>
      </w:pPr>
      <w:r w:rsidRPr="00184AF7">
        <w:rPr>
          <w:rFonts w:ascii="Times New Roman" w:eastAsia="Times New Roman" w:hAnsi="Times New Roman" w:cs="Times New Roman"/>
          <w:noProof/>
          <w:lang w:eastAsia="lt-LT"/>
        </w:rPr>
        <mc:AlternateContent>
          <mc:Choice Requires="wps">
            <w:drawing>
              <wp:anchor distT="0" distB="0" distL="114300" distR="114300" simplePos="0" relativeHeight="251671552" behindDoc="0" locked="0" layoutInCell="0" allowOverlap="1" wp14:anchorId="0002FC59" wp14:editId="0D97A073">
                <wp:simplePos x="0" y="0"/>
                <wp:positionH relativeFrom="column">
                  <wp:posOffset>1423035</wp:posOffset>
                </wp:positionH>
                <wp:positionV relativeFrom="paragraph">
                  <wp:posOffset>45085</wp:posOffset>
                </wp:positionV>
                <wp:extent cx="914400" cy="571500"/>
                <wp:effectExtent l="0" t="0" r="19050" b="19050"/>
                <wp:wrapNone/>
                <wp:docPr id="56" name="Stačiakampis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14:paraId="439EDECA" w14:textId="77777777" w:rsidR="00FB606A" w:rsidRPr="00547E87" w:rsidRDefault="00FB606A" w:rsidP="00184AF7">
                            <w:pPr>
                              <w:rPr>
                                <w:rFonts w:ascii="Times New Roman" w:hAnsi="Times New Roman"/>
                                <w:sz w:val="20"/>
                              </w:rPr>
                            </w:pPr>
                            <w:r w:rsidRPr="00547E87">
                              <w:rPr>
                                <w:rFonts w:ascii="Times New Roman" w:hAnsi="Times New Roman"/>
                                <w:sz w:val="20"/>
                              </w:rPr>
                              <w:t>Antroji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02FC59" id="Stačiakampis 56" o:spid="_x0000_s1038" style="position:absolute;left:0;text-align:left;margin-left:112.05pt;margin-top:3.55pt;width:1in;height: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" o:allowincell="f">
                <v:textbox>
                  <w:txbxContent>
                    <w:p w14:paraId="439EDECA" w14:textId="77777777" w:rsidR="00FB606A" w:rsidRPr="00547E87" w:rsidRDefault="00FB606A" w:rsidP="00184AF7">
                      <w:pPr>
                        <w:rPr>
                          <w:rFonts w:ascii="Times New Roman" w:hAnsi="Times New Roman"/>
                          <w:sz w:val="20"/>
                        </w:rPr>
                      </w:pPr>
                      <w:r w:rsidRPr="00547E87">
                        <w:rPr>
                          <w:rFonts w:ascii="Times New Roman" w:hAnsi="Times New Roman"/>
                          <w:sz w:val="20"/>
                        </w:rPr>
                        <w:t>Antroji savaitė</w:t>
                      </w:r>
                    </w:p>
                  </w:txbxContent>
                </v:textbox>
              </v:rect>
            </w:pict>
          </mc:Fallback>
        </mc:AlternateContent>
      </w:r>
      <w:r w:rsidRPr="00184AF7">
        <w:rPr>
          <w:rFonts w:ascii="Times New Roman" w:eastAsia="Times New Roman" w:hAnsi="Times New Roman" w:cs="Times New Roman"/>
          <w:noProof/>
          <w:lang w:eastAsia="lt-LT"/>
        </w:rPr>
        <mc:AlternateContent>
          <mc:Choice Requires="wps">
            <w:drawing>
              <wp:anchor distT="4294967293" distB="4294967293" distL="114297" distR="114297" simplePos="0" relativeHeight="251686912" behindDoc="0" locked="0" layoutInCell="0" allowOverlap="1" wp14:anchorId="0CF32583" wp14:editId="66F2C9B7">
                <wp:simplePos x="0" y="0"/>
                <wp:positionH relativeFrom="column">
                  <wp:posOffset>1080134</wp:posOffset>
                </wp:positionH>
                <wp:positionV relativeFrom="paragraph">
                  <wp:posOffset>45084</wp:posOffset>
                </wp:positionV>
                <wp:extent cx="0" cy="0"/>
                <wp:effectExtent l="0" t="0" r="0" b="0"/>
                <wp:wrapNone/>
                <wp:docPr id="55" name="Tiesioji jungtis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88CD8" id="Tiesioji jungtis 55" o:spid="_x0000_s1026" style="position:absolute;z-index:251686912;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85.05pt,3.55pt" to="85.0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" o:allowincell="f"/>
            </w:pict>
          </mc:Fallback>
        </mc:AlternateContent>
      </w:r>
      <w:r w:rsidRPr="00184AF7">
        <w:rPr>
          <w:rFonts w:ascii="Times New Roman" w:eastAsia="Times New Roman" w:hAnsi="Times New Roman" w:cs="Times New Roman"/>
          <w:noProof/>
          <w:lang w:eastAsia="lt-LT"/>
        </w:rPr>
        <mc:AlternateContent>
          <mc:Choice Requires="wps">
            <w:drawing>
              <wp:anchor distT="0" distB="0" distL="114300" distR="114300" simplePos="0" relativeHeight="251683840" behindDoc="0" locked="0" layoutInCell="0" allowOverlap="1" wp14:anchorId="0B316D8C" wp14:editId="0244476A">
                <wp:simplePos x="0" y="0"/>
                <wp:positionH relativeFrom="column">
                  <wp:posOffset>2680335</wp:posOffset>
                </wp:positionH>
                <wp:positionV relativeFrom="paragraph">
                  <wp:posOffset>66675</wp:posOffset>
                </wp:positionV>
                <wp:extent cx="2971800" cy="457200"/>
                <wp:effectExtent l="0" t="0" r="19050" b="19050"/>
                <wp:wrapNone/>
                <wp:docPr id="54" name="Stačiakampis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14:paraId="61192E9D" w14:textId="77777777" w:rsidR="00FB606A" w:rsidRDefault="00FB606A" w:rsidP="00184AF7">
                            <w:pPr>
                              <w:spacing w:after="0"/>
                              <w:rPr>
                                <w:rFonts w:ascii="Times New Roman" w:hAnsi="Times New Roman"/>
                                <w:sz w:val="20"/>
                              </w:rPr>
                            </w:pPr>
                            <w:r w:rsidRPr="00547E87">
                              <w:rPr>
                                <w:rFonts w:ascii="Times New Roman" w:hAnsi="Times New Roman"/>
                                <w:sz w:val="20"/>
                              </w:rPr>
                              <w:t>Išgerkite praleistąją tabletę</w:t>
                            </w:r>
                          </w:p>
                          <w:p w14:paraId="1E1E2DBB" w14:textId="77777777" w:rsidR="00FB606A" w:rsidRPr="00547E87" w:rsidRDefault="00FB606A" w:rsidP="00184AF7">
                            <w:pPr>
                              <w:spacing w:after="0"/>
                              <w:rPr>
                                <w:rFonts w:ascii="Times New Roman" w:hAnsi="Times New Roman"/>
                                <w:sz w:val="20"/>
                              </w:rPr>
                            </w:pPr>
                            <w:r w:rsidRPr="00547E87">
                              <w:rPr>
                                <w:rFonts w:ascii="Times New Roman" w:hAnsi="Times New Roman"/>
                                <w:sz w:val="20"/>
                              </w:rPr>
                              <w:t>Baikite pradėtąją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16D8C" id="Stačiakampis 54" o:spid="_x0000_s1039" style="position:absolute;left:0;text-align:left;margin-left:211.05pt;margin-top:5.25pt;width:234pt;height: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" o:allowincell="f">
                <v:textbox>
                  <w:txbxContent>
                    <w:p w14:paraId="61192E9D" w14:textId="77777777" w:rsidR="00FB606A" w:rsidRDefault="00FB606A" w:rsidP="00184AF7">
                      <w:pPr>
                        <w:spacing w:after="0"/>
                        <w:rPr>
                          <w:rFonts w:ascii="Times New Roman" w:hAnsi="Times New Roman"/>
                          <w:sz w:val="20"/>
                        </w:rPr>
                      </w:pPr>
                      <w:r w:rsidRPr="00547E87">
                        <w:rPr>
                          <w:rFonts w:ascii="Times New Roman" w:hAnsi="Times New Roman"/>
                          <w:sz w:val="20"/>
                        </w:rPr>
                        <w:t>Išgerkite praleistąją tabletę</w:t>
                      </w:r>
                    </w:p>
                    <w:p w14:paraId="1E1E2DBB" w14:textId="77777777" w:rsidR="00FB606A" w:rsidRPr="00547E87" w:rsidRDefault="00FB606A" w:rsidP="00184AF7">
                      <w:pPr>
                        <w:spacing w:after="0"/>
                        <w:rPr>
                          <w:rFonts w:ascii="Times New Roman" w:hAnsi="Times New Roman"/>
                          <w:sz w:val="20"/>
                        </w:rPr>
                      </w:pPr>
                      <w:r w:rsidRPr="00547E87">
                        <w:rPr>
                          <w:rFonts w:ascii="Times New Roman" w:hAnsi="Times New Roman"/>
                          <w:sz w:val="20"/>
                        </w:rPr>
                        <w:t>Baikite pradėtąją pakuotę</w:t>
                      </w:r>
                    </w:p>
                  </w:txbxContent>
                </v:textbox>
              </v:rect>
            </w:pict>
          </mc:Fallback>
        </mc:AlternateContent>
      </w:r>
    </w:p>
    <w:p w14:paraId="5751D69C" w14:textId="77777777" w:rsidR="00184AF7" w:rsidRPr="00184AF7" w:rsidRDefault="00184AF7" w:rsidP="00184AF7">
      <w:pPr>
        <w:widowControl w:val="0"/>
        <w:tabs>
          <w:tab w:val="left" w:pos="567"/>
        </w:tabs>
        <w:spacing w:after="0" w:line="240" w:lineRule="auto"/>
        <w:jc w:val="both"/>
        <w:rPr>
          <w:rFonts w:ascii="Times New Roman" w:eastAsia="Times New Roman" w:hAnsi="Times New Roman" w:cs="Times New Roman"/>
          <w:b/>
        </w:rPr>
      </w:pPr>
      <w:r w:rsidRPr="00184AF7">
        <w:rPr>
          <w:rFonts w:ascii="Times New Roman" w:eastAsia="Times New Roman" w:hAnsi="Times New Roman" w:cs="Times New Roman"/>
          <w:noProof/>
          <w:lang w:eastAsia="lt-LT"/>
        </w:rPr>
        <mc:AlternateContent>
          <mc:Choice Requires="wps">
            <w:drawing>
              <wp:anchor distT="4294967293" distB="4294967293" distL="114300" distR="114300" simplePos="0" relativeHeight="251666432" behindDoc="0" locked="0" layoutInCell="0" allowOverlap="1" wp14:anchorId="10745FCA" wp14:editId="5B8B774A">
                <wp:simplePos x="0" y="0"/>
                <wp:positionH relativeFrom="column">
                  <wp:posOffset>965835</wp:posOffset>
                </wp:positionH>
                <wp:positionV relativeFrom="paragraph">
                  <wp:posOffset>113029</wp:posOffset>
                </wp:positionV>
                <wp:extent cx="457200" cy="0"/>
                <wp:effectExtent l="0" t="76200" r="19050" b="95250"/>
                <wp:wrapNone/>
                <wp:docPr id="53" name="Tiesioji jungtis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3F041" id="Tiesioji jungtis 53"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6.05pt,8.9pt" to="112.0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" o:allowincell="f">
                <v:stroke endarrow="block"/>
              </v:line>
            </w:pict>
          </mc:Fallback>
        </mc:AlternateContent>
      </w:r>
      <w:r w:rsidRPr="00184AF7">
        <w:rPr>
          <w:rFonts w:ascii="Times New Roman" w:eastAsia="Times New Roman" w:hAnsi="Times New Roman" w:cs="Times New Roman"/>
          <w:noProof/>
          <w:lang w:eastAsia="lt-LT"/>
        </w:rPr>
        <mc:AlternateContent>
          <mc:Choice Requires="wps">
            <w:drawing>
              <wp:anchor distT="4294967293" distB="4294967293" distL="114300" distR="114300" simplePos="0" relativeHeight="251682816" behindDoc="0" locked="0" layoutInCell="0" allowOverlap="1" wp14:anchorId="106C377D" wp14:editId="22997594">
                <wp:simplePos x="0" y="0"/>
                <wp:positionH relativeFrom="column">
                  <wp:posOffset>2337435</wp:posOffset>
                </wp:positionH>
                <wp:positionV relativeFrom="paragraph">
                  <wp:posOffset>134619</wp:posOffset>
                </wp:positionV>
                <wp:extent cx="342900" cy="0"/>
                <wp:effectExtent l="0" t="76200" r="19050" b="95250"/>
                <wp:wrapNone/>
                <wp:docPr id="52" name="Tiesioji jungtis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3765D" id="Tiesioji jungtis 52" o:spid="_x0000_s1026" style="position:absolute;z-index:2516828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4.05pt,10.6pt" to="211.0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" o:allowincell="f">
                <v:stroke endarrow="block"/>
              </v:line>
            </w:pict>
          </mc:Fallback>
        </mc:AlternateContent>
      </w:r>
    </w:p>
    <w:p w14:paraId="79A2FBF4" w14:textId="77777777" w:rsidR="00184AF7" w:rsidRPr="00184AF7" w:rsidRDefault="00184AF7" w:rsidP="00184AF7">
      <w:pPr>
        <w:widowControl w:val="0"/>
        <w:tabs>
          <w:tab w:val="left" w:pos="567"/>
        </w:tabs>
        <w:spacing w:after="0" w:line="240" w:lineRule="auto"/>
        <w:jc w:val="both"/>
        <w:rPr>
          <w:rFonts w:ascii="Times New Roman" w:eastAsia="Times New Roman" w:hAnsi="Times New Roman" w:cs="Times New Roman"/>
          <w:b/>
        </w:rPr>
      </w:pPr>
    </w:p>
    <w:p w14:paraId="7CA8C54F" w14:textId="77777777" w:rsidR="00184AF7" w:rsidRPr="00184AF7" w:rsidRDefault="00184AF7" w:rsidP="00184AF7">
      <w:pPr>
        <w:widowControl w:val="0"/>
        <w:tabs>
          <w:tab w:val="left" w:pos="567"/>
        </w:tabs>
        <w:spacing w:after="0" w:line="240" w:lineRule="auto"/>
        <w:jc w:val="both"/>
        <w:rPr>
          <w:rFonts w:ascii="Times New Roman" w:eastAsia="Times New Roman" w:hAnsi="Times New Roman" w:cs="Times New Roman"/>
          <w:b/>
        </w:rPr>
      </w:pPr>
    </w:p>
    <w:p w14:paraId="71A669B2" w14:textId="77777777" w:rsidR="00184AF7" w:rsidRPr="00184AF7" w:rsidRDefault="00184AF7" w:rsidP="00184AF7">
      <w:pPr>
        <w:widowControl w:val="0"/>
        <w:tabs>
          <w:tab w:val="left" w:pos="567"/>
        </w:tabs>
        <w:spacing w:after="0" w:line="240" w:lineRule="auto"/>
        <w:jc w:val="both"/>
        <w:rPr>
          <w:rFonts w:ascii="Times New Roman" w:eastAsia="Times New Roman" w:hAnsi="Times New Roman" w:cs="Times New Roman"/>
          <w:b/>
        </w:rPr>
      </w:pPr>
      <w:r w:rsidRPr="00184AF7">
        <w:rPr>
          <w:rFonts w:ascii="Times New Roman" w:eastAsia="Times New Roman" w:hAnsi="Times New Roman" w:cs="Times New Roman"/>
          <w:noProof/>
          <w:lang w:eastAsia="lt-LT"/>
        </w:rPr>
        <mc:AlternateContent>
          <mc:Choice Requires="wps">
            <w:drawing>
              <wp:anchor distT="0" distB="0" distL="114297" distR="114297" simplePos="0" relativeHeight="251697152" behindDoc="0" locked="0" layoutInCell="1" allowOverlap="1" wp14:anchorId="744066F5" wp14:editId="65BACE0C">
                <wp:simplePos x="0" y="0"/>
                <wp:positionH relativeFrom="column">
                  <wp:posOffset>1074419</wp:posOffset>
                </wp:positionH>
                <wp:positionV relativeFrom="paragraph">
                  <wp:posOffset>-697230</wp:posOffset>
                </wp:positionV>
                <wp:extent cx="0" cy="1565910"/>
                <wp:effectExtent l="0" t="0" r="19050" b="15240"/>
                <wp:wrapNone/>
                <wp:docPr id="51" name="Tiesioji jungtis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659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C2785" id="Tiesioji jungtis 51" o:spid="_x0000_s1026" style="position:absolute;z-index:2516971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84.6pt,-54.9pt" to="84.6pt,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"/>
            </w:pict>
          </mc:Fallback>
        </mc:AlternateContent>
      </w:r>
    </w:p>
    <w:p w14:paraId="1831D790" w14:textId="77777777" w:rsidR="00184AF7" w:rsidRPr="00184AF7" w:rsidRDefault="00184AF7" w:rsidP="00184AF7">
      <w:pPr>
        <w:widowControl w:val="0"/>
        <w:tabs>
          <w:tab w:val="left" w:pos="567"/>
        </w:tabs>
        <w:spacing w:after="0" w:line="240" w:lineRule="auto"/>
        <w:jc w:val="both"/>
        <w:rPr>
          <w:rFonts w:ascii="Times New Roman" w:eastAsia="Times New Roman" w:hAnsi="Times New Roman" w:cs="Times New Roman"/>
          <w:b/>
        </w:rPr>
      </w:pPr>
      <w:r w:rsidRPr="00184AF7">
        <w:rPr>
          <w:rFonts w:ascii="Times New Roman" w:eastAsia="Times New Roman" w:hAnsi="Times New Roman" w:cs="Times New Roman"/>
          <w:noProof/>
          <w:lang w:eastAsia="lt-LT"/>
        </w:rPr>
        <mc:AlternateContent>
          <mc:Choice Requires="wps">
            <w:drawing>
              <wp:anchor distT="0" distB="0" distL="114300" distR="114300" simplePos="0" relativeHeight="251684864" behindDoc="0" locked="0" layoutInCell="0" allowOverlap="1" wp14:anchorId="4A7F84BD" wp14:editId="19143375">
                <wp:simplePos x="0" y="0"/>
                <wp:positionH relativeFrom="column">
                  <wp:posOffset>2680970</wp:posOffset>
                </wp:positionH>
                <wp:positionV relativeFrom="paragraph">
                  <wp:posOffset>45720</wp:posOffset>
                </wp:positionV>
                <wp:extent cx="3025140" cy="701040"/>
                <wp:effectExtent l="0" t="0" r="22860" b="22860"/>
                <wp:wrapNone/>
                <wp:docPr id="50" name="Stačiakampis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5140" cy="701040"/>
                        </a:xfrm>
                        <a:prstGeom prst="rect">
                          <a:avLst/>
                        </a:prstGeom>
                        <a:solidFill>
                          <a:srgbClr val="FFFFFF"/>
                        </a:solidFill>
                        <a:ln w="9525">
                          <a:solidFill>
                            <a:srgbClr val="000000"/>
                          </a:solidFill>
                          <a:miter lim="800000"/>
                          <a:headEnd/>
                          <a:tailEnd/>
                        </a:ln>
                      </wps:spPr>
                      <wps:txbx>
                        <w:txbxContent>
                          <w:p w14:paraId="055C0B68" w14:textId="77777777" w:rsidR="00FB606A" w:rsidRPr="00547E87" w:rsidRDefault="00FB606A" w:rsidP="00184AF7">
                            <w:pPr>
                              <w:spacing w:after="0" w:line="240" w:lineRule="auto"/>
                              <w:rPr>
                                <w:rFonts w:ascii="Times New Roman" w:hAnsi="Times New Roman"/>
                                <w:sz w:val="20"/>
                              </w:rPr>
                            </w:pPr>
                            <w:r w:rsidRPr="00547E87">
                              <w:rPr>
                                <w:rFonts w:ascii="Times New Roman" w:hAnsi="Times New Roman"/>
                                <w:sz w:val="20"/>
                              </w:rPr>
                              <w:t>Išgerkite praleistąją tabletę</w:t>
                            </w:r>
                          </w:p>
                          <w:p w14:paraId="372E3BD2" w14:textId="77777777" w:rsidR="00FB606A" w:rsidRPr="00547E87" w:rsidRDefault="00FB606A" w:rsidP="00184AF7">
                            <w:pPr>
                              <w:spacing w:after="0" w:line="240" w:lineRule="auto"/>
                              <w:rPr>
                                <w:rFonts w:ascii="Times New Roman" w:hAnsi="Times New Roman"/>
                                <w:sz w:val="20"/>
                              </w:rPr>
                            </w:pPr>
                            <w:r w:rsidRPr="00547E87">
                              <w:rPr>
                                <w:rFonts w:ascii="Times New Roman" w:hAnsi="Times New Roman"/>
                                <w:sz w:val="20"/>
                              </w:rPr>
                              <w:t>Baikite pradėtąją pakuotę</w:t>
                            </w:r>
                          </w:p>
                          <w:p w14:paraId="03B9B31F" w14:textId="77777777" w:rsidR="00FB606A" w:rsidRPr="00547E87" w:rsidRDefault="00FB606A" w:rsidP="00184AF7">
                            <w:pPr>
                              <w:spacing w:after="0" w:line="240" w:lineRule="auto"/>
                              <w:rPr>
                                <w:rFonts w:ascii="Times New Roman" w:hAnsi="Times New Roman"/>
                                <w:sz w:val="20"/>
                              </w:rPr>
                            </w:pPr>
                            <w:r w:rsidRPr="00547E87">
                              <w:rPr>
                                <w:rFonts w:ascii="Times New Roman" w:hAnsi="Times New Roman"/>
                                <w:sz w:val="20"/>
                              </w:rPr>
                              <w:t>Nedarykite pertraukos</w:t>
                            </w:r>
                          </w:p>
                          <w:p w14:paraId="061958D9" w14:textId="77777777" w:rsidR="00FB606A" w:rsidRPr="00547E87" w:rsidRDefault="00FB606A" w:rsidP="00184AF7">
                            <w:pPr>
                              <w:rPr>
                                <w:rFonts w:ascii="Times New Roman" w:hAnsi="Times New Roman"/>
                                <w:sz w:val="20"/>
                              </w:rPr>
                            </w:pPr>
                            <w:r w:rsidRPr="00547E87">
                              <w:rPr>
                                <w:rFonts w:ascii="Times New Roman" w:hAnsi="Times New Roman"/>
                                <w:sz w:val="20"/>
                              </w:rPr>
                              <w:t xml:space="preserve">Pradėkite naują pakuotę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F84BD" id="Stačiakampis 50" o:spid="_x0000_s1040" style="position:absolute;left:0;text-align:left;margin-left:211.1pt;margin-top:3.6pt;width:238.2pt;height:55.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" o:allowincell="f">
                <v:textbox>
                  <w:txbxContent>
                    <w:p w14:paraId="055C0B68" w14:textId="77777777" w:rsidR="00FB606A" w:rsidRPr="00547E87" w:rsidRDefault="00FB606A" w:rsidP="00184AF7">
                      <w:pPr>
                        <w:spacing w:after="0" w:line="240" w:lineRule="auto"/>
                        <w:rPr>
                          <w:rFonts w:ascii="Times New Roman" w:hAnsi="Times New Roman"/>
                          <w:sz w:val="20"/>
                        </w:rPr>
                      </w:pPr>
                      <w:r w:rsidRPr="00547E87">
                        <w:rPr>
                          <w:rFonts w:ascii="Times New Roman" w:hAnsi="Times New Roman"/>
                          <w:sz w:val="20"/>
                        </w:rPr>
                        <w:t>Išgerkite praleistąją tabletę</w:t>
                      </w:r>
                    </w:p>
                    <w:p w14:paraId="372E3BD2" w14:textId="77777777" w:rsidR="00FB606A" w:rsidRPr="00547E87" w:rsidRDefault="00FB606A" w:rsidP="00184AF7">
                      <w:pPr>
                        <w:spacing w:after="0" w:line="240" w:lineRule="auto"/>
                        <w:rPr>
                          <w:rFonts w:ascii="Times New Roman" w:hAnsi="Times New Roman"/>
                          <w:sz w:val="20"/>
                        </w:rPr>
                      </w:pPr>
                      <w:r w:rsidRPr="00547E87">
                        <w:rPr>
                          <w:rFonts w:ascii="Times New Roman" w:hAnsi="Times New Roman"/>
                          <w:sz w:val="20"/>
                        </w:rPr>
                        <w:t>Baikite pradėtąją pakuotę</w:t>
                      </w:r>
                    </w:p>
                    <w:p w14:paraId="03B9B31F" w14:textId="77777777" w:rsidR="00FB606A" w:rsidRPr="00547E87" w:rsidRDefault="00FB606A" w:rsidP="00184AF7">
                      <w:pPr>
                        <w:spacing w:after="0" w:line="240" w:lineRule="auto"/>
                        <w:rPr>
                          <w:rFonts w:ascii="Times New Roman" w:hAnsi="Times New Roman"/>
                          <w:sz w:val="20"/>
                        </w:rPr>
                      </w:pPr>
                      <w:r w:rsidRPr="00547E87">
                        <w:rPr>
                          <w:rFonts w:ascii="Times New Roman" w:hAnsi="Times New Roman"/>
                          <w:sz w:val="20"/>
                        </w:rPr>
                        <w:t>Nedarykite pertraukos</w:t>
                      </w:r>
                    </w:p>
                    <w:p w14:paraId="061958D9" w14:textId="77777777" w:rsidR="00FB606A" w:rsidRPr="00547E87" w:rsidRDefault="00FB606A" w:rsidP="00184AF7">
                      <w:pPr>
                        <w:rPr>
                          <w:rFonts w:ascii="Times New Roman" w:hAnsi="Times New Roman"/>
                          <w:sz w:val="20"/>
                        </w:rPr>
                      </w:pPr>
                      <w:r w:rsidRPr="00547E87">
                        <w:rPr>
                          <w:rFonts w:ascii="Times New Roman" w:hAnsi="Times New Roman"/>
                          <w:sz w:val="20"/>
                        </w:rPr>
                        <w:t xml:space="preserve">Pradėkite naują pakuotę </w:t>
                      </w:r>
                    </w:p>
                  </w:txbxContent>
                </v:textbox>
              </v:rect>
            </w:pict>
          </mc:Fallback>
        </mc:AlternateContent>
      </w:r>
    </w:p>
    <w:p w14:paraId="4B277991" w14:textId="77777777" w:rsidR="00184AF7" w:rsidRPr="00184AF7" w:rsidRDefault="00184AF7" w:rsidP="00184AF7">
      <w:pPr>
        <w:widowControl w:val="0"/>
        <w:tabs>
          <w:tab w:val="left" w:pos="567"/>
        </w:tabs>
        <w:spacing w:after="0" w:line="240" w:lineRule="auto"/>
        <w:jc w:val="both"/>
        <w:rPr>
          <w:rFonts w:ascii="Times New Roman" w:eastAsia="Times New Roman" w:hAnsi="Times New Roman" w:cs="Times New Roman"/>
          <w:b/>
        </w:rPr>
      </w:pPr>
      <w:r w:rsidRPr="00184AF7">
        <w:rPr>
          <w:rFonts w:ascii="Times New Roman" w:eastAsia="Times New Roman" w:hAnsi="Times New Roman" w:cs="Times New Roman"/>
          <w:noProof/>
          <w:lang w:eastAsia="lt-LT"/>
        </w:rPr>
        <mc:AlternateContent>
          <mc:Choice Requires="wps">
            <w:drawing>
              <wp:anchor distT="4294967293" distB="4294967293" distL="114300" distR="114300" simplePos="0" relativeHeight="251692032" behindDoc="0" locked="0" layoutInCell="0" allowOverlap="1" wp14:anchorId="3706DF74" wp14:editId="1DB737B7">
                <wp:simplePos x="0" y="0"/>
                <wp:positionH relativeFrom="column">
                  <wp:posOffset>2463800</wp:posOffset>
                </wp:positionH>
                <wp:positionV relativeFrom="paragraph">
                  <wp:posOffset>149859</wp:posOffset>
                </wp:positionV>
                <wp:extent cx="228600" cy="0"/>
                <wp:effectExtent l="0" t="76200" r="19050" b="95250"/>
                <wp:wrapNone/>
                <wp:docPr id="49" name="Tiesioji jungtis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89477" id="Tiesioji jungtis 49" o:spid="_x0000_s1026" style="position:absolute;z-index:2516920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94pt,11.8pt" to="21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" o:allowincell="f">
                <v:stroke endarrow="block"/>
              </v:line>
            </w:pict>
          </mc:Fallback>
        </mc:AlternateContent>
      </w:r>
      <w:r w:rsidRPr="00184AF7">
        <w:rPr>
          <w:rFonts w:ascii="Times New Roman" w:eastAsia="Times New Roman" w:hAnsi="Times New Roman" w:cs="Times New Roman"/>
          <w:noProof/>
          <w:lang w:eastAsia="lt-LT"/>
        </w:rPr>
        <mc:AlternateContent>
          <mc:Choice Requires="wps">
            <w:drawing>
              <wp:anchor distT="0" distB="0" distL="114297" distR="114297" simplePos="0" relativeHeight="251691008" behindDoc="0" locked="0" layoutInCell="0" allowOverlap="1" wp14:anchorId="18E12167" wp14:editId="0FCB2F8F">
                <wp:simplePos x="0" y="0"/>
                <wp:positionH relativeFrom="column">
                  <wp:posOffset>2463799</wp:posOffset>
                </wp:positionH>
                <wp:positionV relativeFrom="paragraph">
                  <wp:posOffset>149860</wp:posOffset>
                </wp:positionV>
                <wp:extent cx="0" cy="114300"/>
                <wp:effectExtent l="0" t="0" r="19050" b="19050"/>
                <wp:wrapNone/>
                <wp:docPr id="48" name="Tiesioji jungtis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812BC" id="Tiesioji jungtis 48" o:spid="_x0000_s1026" style="position:absolute;flip:y;z-index:2516910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4pt,11.8pt" to="194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" o:allowincell="f"/>
            </w:pict>
          </mc:Fallback>
        </mc:AlternateContent>
      </w:r>
    </w:p>
    <w:p w14:paraId="446F89BD" w14:textId="77777777" w:rsidR="00184AF7" w:rsidRPr="00184AF7" w:rsidRDefault="00184AF7" w:rsidP="00184AF7">
      <w:pPr>
        <w:widowControl w:val="0"/>
        <w:tabs>
          <w:tab w:val="left" w:pos="567"/>
        </w:tabs>
        <w:spacing w:after="0" w:line="240" w:lineRule="auto"/>
        <w:jc w:val="both"/>
        <w:rPr>
          <w:rFonts w:ascii="Times New Roman" w:eastAsia="Times New Roman" w:hAnsi="Times New Roman" w:cs="Times New Roman"/>
          <w:b/>
        </w:rPr>
      </w:pPr>
      <w:r w:rsidRPr="00184AF7">
        <w:rPr>
          <w:rFonts w:ascii="Times New Roman" w:eastAsia="Times New Roman" w:hAnsi="Times New Roman" w:cs="Times New Roman"/>
          <w:noProof/>
          <w:lang w:eastAsia="lt-LT"/>
        </w:rPr>
        <mc:AlternateContent>
          <mc:Choice Requires="wps">
            <w:drawing>
              <wp:anchor distT="0" distB="0" distL="114300" distR="114300" simplePos="0" relativeHeight="251672576" behindDoc="0" locked="0" layoutInCell="0" allowOverlap="1" wp14:anchorId="00EC2AD7" wp14:editId="7F341BD2">
                <wp:simplePos x="0" y="0"/>
                <wp:positionH relativeFrom="column">
                  <wp:posOffset>1423670</wp:posOffset>
                </wp:positionH>
                <wp:positionV relativeFrom="paragraph">
                  <wp:posOffset>59690</wp:posOffset>
                </wp:positionV>
                <wp:extent cx="914400" cy="556260"/>
                <wp:effectExtent l="0" t="0" r="19050" b="15240"/>
                <wp:wrapNone/>
                <wp:docPr id="47" name="Stačiakampis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56260"/>
                        </a:xfrm>
                        <a:prstGeom prst="rect">
                          <a:avLst/>
                        </a:prstGeom>
                        <a:solidFill>
                          <a:srgbClr val="FFFFFF"/>
                        </a:solidFill>
                        <a:ln w="9525">
                          <a:solidFill>
                            <a:srgbClr val="000000"/>
                          </a:solidFill>
                          <a:miter lim="800000"/>
                          <a:headEnd/>
                          <a:tailEnd/>
                        </a:ln>
                      </wps:spPr>
                      <wps:txbx>
                        <w:txbxContent>
                          <w:p w14:paraId="59243353" w14:textId="77777777" w:rsidR="00FB606A" w:rsidRPr="00547E87" w:rsidRDefault="00FB606A" w:rsidP="00184AF7">
                            <w:pPr>
                              <w:rPr>
                                <w:rFonts w:ascii="Times New Roman" w:hAnsi="Times New Roman"/>
                                <w:sz w:val="20"/>
                              </w:rPr>
                            </w:pPr>
                            <w:r w:rsidRPr="00547E87">
                              <w:rPr>
                                <w:rFonts w:ascii="Times New Roman" w:hAnsi="Times New Roman"/>
                                <w:sz w:val="20"/>
                              </w:rPr>
                              <w:t>Trečioji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C2AD7" id="Stačiakampis 47" o:spid="_x0000_s1041" style="position:absolute;left:0;text-align:left;margin-left:112.1pt;margin-top:4.7pt;width:1in;height:43.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" o:allowincell="f">
                <v:textbox>
                  <w:txbxContent>
                    <w:p w14:paraId="59243353" w14:textId="77777777" w:rsidR="00FB606A" w:rsidRPr="00547E87" w:rsidRDefault="00FB606A" w:rsidP="00184AF7">
                      <w:pPr>
                        <w:rPr>
                          <w:rFonts w:ascii="Times New Roman" w:hAnsi="Times New Roman"/>
                          <w:sz w:val="20"/>
                        </w:rPr>
                      </w:pPr>
                      <w:r w:rsidRPr="00547E87">
                        <w:rPr>
                          <w:rFonts w:ascii="Times New Roman" w:hAnsi="Times New Roman"/>
                          <w:sz w:val="20"/>
                        </w:rPr>
                        <w:t>Trečioji savaitė</w:t>
                      </w:r>
                    </w:p>
                  </w:txbxContent>
                </v:textbox>
              </v:rect>
            </w:pict>
          </mc:Fallback>
        </mc:AlternateContent>
      </w:r>
      <w:r w:rsidRPr="00184AF7">
        <w:rPr>
          <w:rFonts w:ascii="Times New Roman" w:eastAsia="Times New Roman" w:hAnsi="Times New Roman" w:cs="Times New Roman"/>
          <w:noProof/>
          <w:lang w:eastAsia="lt-LT"/>
        </w:rPr>
        <mc:AlternateContent>
          <mc:Choice Requires="wps">
            <w:drawing>
              <wp:anchor distT="0" distB="0" distL="114297" distR="114297" simplePos="0" relativeHeight="251689984" behindDoc="0" locked="0" layoutInCell="0" allowOverlap="1" wp14:anchorId="0D1C3D75" wp14:editId="0F6E5B3E">
                <wp:simplePos x="0" y="0"/>
                <wp:positionH relativeFrom="column">
                  <wp:posOffset>2463799</wp:posOffset>
                </wp:positionH>
                <wp:positionV relativeFrom="paragraph">
                  <wp:posOffset>79375</wp:posOffset>
                </wp:positionV>
                <wp:extent cx="0" cy="342900"/>
                <wp:effectExtent l="0" t="0" r="19050" b="19050"/>
                <wp:wrapNone/>
                <wp:docPr id="46" name="Tiesioji jungtis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41FCE" id="Tiesioji jungtis 46" o:spid="_x0000_s1026" style="position:absolute;flip:y;z-index:2516899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4pt,6.25pt" to="194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" o:allowincell="f"/>
            </w:pict>
          </mc:Fallback>
        </mc:AlternateContent>
      </w:r>
    </w:p>
    <w:p w14:paraId="0603FE3E" w14:textId="77777777" w:rsidR="00184AF7" w:rsidRPr="00184AF7" w:rsidRDefault="00184AF7" w:rsidP="00184AF7">
      <w:pPr>
        <w:widowControl w:val="0"/>
        <w:tabs>
          <w:tab w:val="left" w:pos="567"/>
        </w:tabs>
        <w:spacing w:after="0" w:line="240" w:lineRule="auto"/>
        <w:jc w:val="both"/>
        <w:rPr>
          <w:rFonts w:ascii="Times New Roman" w:eastAsia="Times New Roman" w:hAnsi="Times New Roman" w:cs="Times New Roman"/>
          <w:b/>
        </w:rPr>
      </w:pPr>
    </w:p>
    <w:p w14:paraId="623D372F" w14:textId="77777777" w:rsidR="00184AF7" w:rsidRPr="00184AF7" w:rsidRDefault="00184AF7" w:rsidP="00184AF7">
      <w:pPr>
        <w:widowControl w:val="0"/>
        <w:tabs>
          <w:tab w:val="left" w:pos="567"/>
          <w:tab w:val="left" w:pos="6345"/>
        </w:tabs>
        <w:spacing w:after="0" w:line="240" w:lineRule="auto"/>
        <w:jc w:val="both"/>
        <w:rPr>
          <w:rFonts w:ascii="Times New Roman" w:eastAsia="Times New Roman" w:hAnsi="Times New Roman" w:cs="Times New Roman"/>
        </w:rPr>
      </w:pPr>
      <w:r w:rsidRPr="00184AF7">
        <w:rPr>
          <w:rFonts w:ascii="Times New Roman" w:eastAsia="Times New Roman" w:hAnsi="Times New Roman" w:cs="Times New Roman"/>
          <w:noProof/>
          <w:lang w:eastAsia="lt-LT"/>
        </w:rPr>
        <mc:AlternateContent>
          <mc:Choice Requires="wps">
            <w:drawing>
              <wp:anchor distT="4294967293" distB="4294967293" distL="114300" distR="114300" simplePos="0" relativeHeight="251688960" behindDoc="0" locked="0" layoutInCell="0" allowOverlap="1" wp14:anchorId="17AF13AC" wp14:editId="32925F2A">
                <wp:simplePos x="0" y="0"/>
                <wp:positionH relativeFrom="column">
                  <wp:posOffset>2335530</wp:posOffset>
                </wp:positionH>
                <wp:positionV relativeFrom="paragraph">
                  <wp:posOffset>111759</wp:posOffset>
                </wp:positionV>
                <wp:extent cx="114300" cy="0"/>
                <wp:effectExtent l="0" t="0" r="19050" b="19050"/>
                <wp:wrapNone/>
                <wp:docPr id="45" name="Tiesioji jungtis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C490A" id="Tiesioji jungtis 45" o:spid="_x0000_s1026" style="position:absolute;z-index:2516889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3.9pt,8.8pt" to="192.9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" o:allowincell="f"/>
            </w:pict>
          </mc:Fallback>
        </mc:AlternateContent>
      </w:r>
      <w:r w:rsidRPr="00184AF7">
        <w:rPr>
          <w:rFonts w:ascii="Times New Roman" w:eastAsia="Times New Roman" w:hAnsi="Times New Roman" w:cs="Times New Roman"/>
          <w:noProof/>
          <w:lang w:eastAsia="lt-LT"/>
        </w:rPr>
        <mc:AlternateContent>
          <mc:Choice Requires="wps">
            <w:drawing>
              <wp:anchor distT="4294967293" distB="4294967293" distL="114300" distR="114300" simplePos="0" relativeHeight="251669504" behindDoc="0" locked="0" layoutInCell="0" allowOverlap="1" wp14:anchorId="34599225" wp14:editId="6B485EA5">
                <wp:simplePos x="0" y="0"/>
                <wp:positionH relativeFrom="column">
                  <wp:posOffset>1080135</wp:posOffset>
                </wp:positionH>
                <wp:positionV relativeFrom="paragraph">
                  <wp:posOffset>46989</wp:posOffset>
                </wp:positionV>
                <wp:extent cx="342900" cy="0"/>
                <wp:effectExtent l="0" t="76200" r="19050" b="95250"/>
                <wp:wrapNone/>
                <wp:docPr id="44" name="Tiesioji jungtis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A0DEBF" id="Tiesioji jungtis 44" o:spid="_x0000_s1026" style="position:absolute;z-index:2516695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5.05pt,3.7pt" to="112.0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" o:allowincell="f">
                <v:stroke endarrow="block"/>
              </v:line>
            </w:pict>
          </mc:Fallback>
        </mc:AlternateContent>
      </w:r>
      <w:r w:rsidRPr="00184AF7">
        <w:rPr>
          <w:rFonts w:ascii="Times New Roman" w:eastAsia="Times New Roman" w:hAnsi="Times New Roman" w:cs="Times New Roman"/>
          <w:noProof/>
          <w:lang w:eastAsia="lt-LT"/>
        </w:rPr>
        <mc:AlternateContent>
          <mc:Choice Requires="wps">
            <w:drawing>
              <wp:anchor distT="0" distB="0" distL="114297" distR="114297" simplePos="0" relativeHeight="251696128" behindDoc="0" locked="0" layoutInCell="0" allowOverlap="1" wp14:anchorId="5263CB8A" wp14:editId="598440AD">
                <wp:simplePos x="0" y="0"/>
                <wp:positionH relativeFrom="column">
                  <wp:posOffset>2463799</wp:posOffset>
                </wp:positionH>
                <wp:positionV relativeFrom="paragraph">
                  <wp:posOffset>119380</wp:posOffset>
                </wp:positionV>
                <wp:extent cx="0" cy="721360"/>
                <wp:effectExtent l="0" t="0" r="19050" b="21590"/>
                <wp:wrapNone/>
                <wp:docPr id="43" name="Tiesioji jungtis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1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4CF35" id="Tiesioji jungtis 43" o:spid="_x0000_s1026" style="position:absolute;z-index:2516961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4pt,9.4pt" to="194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" o:allowincell="f"/>
            </w:pict>
          </mc:Fallback>
        </mc:AlternateContent>
      </w:r>
    </w:p>
    <w:p w14:paraId="617AFBC9" w14:textId="77777777" w:rsidR="00184AF7" w:rsidRPr="00184AF7" w:rsidRDefault="00184AF7" w:rsidP="00184AF7">
      <w:pPr>
        <w:widowControl w:val="0"/>
        <w:tabs>
          <w:tab w:val="left" w:pos="567"/>
        </w:tabs>
        <w:spacing w:after="0" w:line="240" w:lineRule="auto"/>
        <w:jc w:val="both"/>
        <w:rPr>
          <w:rFonts w:ascii="Times New Roman" w:eastAsia="Times New Roman" w:hAnsi="Times New Roman" w:cs="Times New Roman"/>
          <w:b/>
        </w:rPr>
      </w:pPr>
      <w:r w:rsidRPr="00184AF7">
        <w:rPr>
          <w:rFonts w:ascii="Times New Roman" w:eastAsia="Times New Roman" w:hAnsi="Times New Roman" w:cs="Times New Roman"/>
          <w:noProof/>
          <w:lang w:eastAsia="lt-LT"/>
        </w:rPr>
        <mc:AlternateContent>
          <mc:Choice Requires="wps">
            <w:drawing>
              <wp:anchor distT="0" distB="0" distL="114300" distR="114300" simplePos="0" relativeHeight="251695104" behindDoc="0" locked="0" layoutInCell="0" allowOverlap="1" wp14:anchorId="41B21AFE" wp14:editId="68C25C8F">
                <wp:simplePos x="0" y="0"/>
                <wp:positionH relativeFrom="column">
                  <wp:posOffset>3726180</wp:posOffset>
                </wp:positionH>
                <wp:positionV relativeFrom="paragraph">
                  <wp:posOffset>63500</wp:posOffset>
                </wp:positionV>
                <wp:extent cx="450850" cy="270510"/>
                <wp:effectExtent l="0" t="0" r="25400" b="15240"/>
                <wp:wrapNone/>
                <wp:docPr id="42" name="Teksto laukas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270510"/>
                        </a:xfrm>
                        <a:prstGeom prst="rect">
                          <a:avLst/>
                        </a:prstGeom>
                        <a:solidFill>
                          <a:srgbClr val="FFFFFF"/>
                        </a:solidFill>
                        <a:ln w="9525">
                          <a:solidFill>
                            <a:srgbClr val="000000"/>
                          </a:solidFill>
                          <a:miter lim="800000"/>
                          <a:headEnd/>
                          <a:tailEnd/>
                        </a:ln>
                      </wps:spPr>
                      <wps:txbx>
                        <w:txbxContent>
                          <w:p w14:paraId="7CE31D0C" w14:textId="77777777" w:rsidR="00FB606A" w:rsidRPr="00547E87" w:rsidRDefault="00FB606A" w:rsidP="00184AF7">
                            <w:pPr>
                              <w:rPr>
                                <w:rFonts w:ascii="Times New Roman" w:hAnsi="Times New Roman"/>
                                <w:sz w:val="20"/>
                              </w:rPr>
                            </w:pPr>
                            <w:r w:rsidRPr="00547E87">
                              <w:rPr>
                                <w:rFonts w:ascii="Times New Roman" w:hAnsi="Times New Roman"/>
                                <w:sz w:val="20"/>
                              </w:rPr>
                              <w:t>arba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21AFE" id="Teksto laukas 42" o:spid="_x0000_s1042" type="#_x0000_t202" style="position:absolute;left:0;text-align:left;margin-left:293.4pt;margin-top:5pt;width:35.5pt;height:21.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" o:allowincell="f">
                <v:textbox>
                  <w:txbxContent>
                    <w:p w14:paraId="7CE31D0C" w14:textId="77777777" w:rsidR="00FB606A" w:rsidRPr="00547E87" w:rsidRDefault="00FB606A" w:rsidP="00184AF7">
                      <w:pPr>
                        <w:rPr>
                          <w:rFonts w:ascii="Times New Roman" w:hAnsi="Times New Roman"/>
                          <w:sz w:val="20"/>
                        </w:rPr>
                      </w:pPr>
                      <w:r w:rsidRPr="00547E87">
                        <w:rPr>
                          <w:rFonts w:ascii="Times New Roman" w:hAnsi="Times New Roman"/>
                          <w:sz w:val="20"/>
                        </w:rPr>
                        <w:t>arba</w:t>
                      </w:r>
                    </w:p>
                  </w:txbxContent>
                </v:textbox>
              </v:shape>
            </w:pict>
          </mc:Fallback>
        </mc:AlternateContent>
      </w:r>
    </w:p>
    <w:p w14:paraId="461A3592" w14:textId="77777777" w:rsidR="00184AF7" w:rsidRPr="00184AF7" w:rsidRDefault="00184AF7" w:rsidP="00184AF7">
      <w:pPr>
        <w:widowControl w:val="0"/>
        <w:tabs>
          <w:tab w:val="left" w:pos="567"/>
        </w:tabs>
        <w:spacing w:after="0" w:line="240" w:lineRule="auto"/>
        <w:jc w:val="both"/>
        <w:rPr>
          <w:rFonts w:ascii="Times New Roman" w:eastAsia="Times New Roman" w:hAnsi="Times New Roman" w:cs="Times New Roman"/>
          <w:b/>
        </w:rPr>
      </w:pPr>
    </w:p>
    <w:p w14:paraId="7685FCED" w14:textId="77777777" w:rsidR="00184AF7" w:rsidRPr="00184AF7" w:rsidRDefault="00184AF7" w:rsidP="00184AF7">
      <w:pPr>
        <w:widowControl w:val="0"/>
        <w:tabs>
          <w:tab w:val="left" w:pos="567"/>
        </w:tabs>
        <w:spacing w:after="0" w:line="240" w:lineRule="auto"/>
        <w:jc w:val="both"/>
        <w:rPr>
          <w:rFonts w:ascii="Times New Roman" w:eastAsia="Times New Roman" w:hAnsi="Times New Roman" w:cs="Times New Roman"/>
          <w:b/>
        </w:rPr>
      </w:pPr>
      <w:r w:rsidRPr="00184AF7">
        <w:rPr>
          <w:rFonts w:ascii="Times New Roman" w:eastAsia="Times New Roman" w:hAnsi="Times New Roman" w:cs="Times New Roman"/>
          <w:noProof/>
          <w:lang w:eastAsia="lt-LT"/>
        </w:rPr>
        <mc:AlternateContent>
          <mc:Choice Requires="wps">
            <w:drawing>
              <wp:anchor distT="0" distB="0" distL="114300" distR="114300" simplePos="0" relativeHeight="251685888" behindDoc="0" locked="0" layoutInCell="0" allowOverlap="1" wp14:anchorId="0365D56F" wp14:editId="74B9C3FC">
                <wp:simplePos x="0" y="0"/>
                <wp:positionH relativeFrom="column">
                  <wp:posOffset>2644140</wp:posOffset>
                </wp:positionH>
                <wp:positionV relativeFrom="paragraph">
                  <wp:posOffset>102870</wp:posOffset>
                </wp:positionV>
                <wp:extent cx="2971800" cy="571500"/>
                <wp:effectExtent l="0" t="0" r="19050" b="19050"/>
                <wp:wrapNone/>
                <wp:docPr id="41" name="Stačiakampis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571500"/>
                        </a:xfrm>
                        <a:prstGeom prst="rect">
                          <a:avLst/>
                        </a:prstGeom>
                        <a:solidFill>
                          <a:srgbClr val="FFFFFF"/>
                        </a:solidFill>
                        <a:ln w="9525">
                          <a:solidFill>
                            <a:srgbClr val="000000"/>
                          </a:solidFill>
                          <a:miter lim="800000"/>
                          <a:headEnd/>
                          <a:tailEnd/>
                        </a:ln>
                      </wps:spPr>
                      <wps:txbx>
                        <w:txbxContent>
                          <w:p w14:paraId="7FD2E3A4" w14:textId="77777777" w:rsidR="00FB606A" w:rsidRPr="00547E87" w:rsidRDefault="00FB606A" w:rsidP="00184AF7">
                            <w:pPr>
                              <w:spacing w:after="0"/>
                              <w:rPr>
                                <w:rFonts w:ascii="Times New Roman" w:hAnsi="Times New Roman"/>
                                <w:sz w:val="20"/>
                              </w:rPr>
                            </w:pPr>
                            <w:r w:rsidRPr="00547E87">
                              <w:rPr>
                                <w:rFonts w:ascii="Times New Roman" w:hAnsi="Times New Roman"/>
                                <w:sz w:val="20"/>
                              </w:rPr>
                              <w:t>N</w:t>
                            </w:r>
                            <w:r>
                              <w:rPr>
                                <w:rFonts w:ascii="Times New Roman" w:hAnsi="Times New Roman"/>
                                <w:sz w:val="20"/>
                              </w:rPr>
                              <w:t>utraukite</w:t>
                            </w:r>
                            <w:r w:rsidRPr="00547E87">
                              <w:rPr>
                                <w:rFonts w:ascii="Times New Roman" w:hAnsi="Times New Roman"/>
                                <w:sz w:val="20"/>
                              </w:rPr>
                              <w:t xml:space="preserve"> pradėtosios pakuotės</w:t>
                            </w:r>
                            <w:r>
                              <w:rPr>
                                <w:rFonts w:ascii="Times New Roman" w:hAnsi="Times New Roman"/>
                                <w:sz w:val="20"/>
                              </w:rPr>
                              <w:t xml:space="preserve">  tablečių vartojimą</w:t>
                            </w:r>
                          </w:p>
                          <w:p w14:paraId="5873F5B9" w14:textId="77777777" w:rsidR="00FB606A" w:rsidRPr="00547E87" w:rsidRDefault="00FB606A" w:rsidP="00184AF7">
                            <w:pPr>
                              <w:rPr>
                                <w:rFonts w:ascii="Times New Roman" w:hAnsi="Times New Roman"/>
                                <w:sz w:val="20"/>
                              </w:rPr>
                            </w:pPr>
                            <w:r w:rsidRPr="00547E87">
                              <w:rPr>
                                <w:rFonts w:ascii="Times New Roman" w:hAnsi="Times New Roman"/>
                                <w:sz w:val="20"/>
                              </w:rPr>
                              <w:t>Darykite pertrauką (iki 7 dienų įskaitant praleistąją)</w:t>
                            </w:r>
                            <w:r>
                              <w:rPr>
                                <w:rFonts w:ascii="Times New Roman" w:hAnsi="Times New Roman"/>
                                <w:sz w:val="20"/>
                              </w:rPr>
                              <w:t xml:space="preserve"> </w:t>
                            </w:r>
                            <w:r w:rsidRPr="00547E87">
                              <w:rPr>
                                <w:rFonts w:ascii="Times New Roman" w:hAnsi="Times New Roman"/>
                                <w:sz w:val="20"/>
                              </w:rPr>
                              <w:t>Pradėkite naują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5D56F" id="Stačiakampis 41" o:spid="_x0000_s1043" style="position:absolute;left:0;text-align:left;margin-left:208.2pt;margin-top:8.1pt;width:234pt;height: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" o:allowincell="f">
                <v:textbox>
                  <w:txbxContent>
                    <w:p w14:paraId="7FD2E3A4" w14:textId="77777777" w:rsidR="00FB606A" w:rsidRPr="00547E87" w:rsidRDefault="00FB606A" w:rsidP="00184AF7">
                      <w:pPr>
                        <w:spacing w:after="0"/>
                        <w:rPr>
                          <w:rFonts w:ascii="Times New Roman" w:hAnsi="Times New Roman"/>
                          <w:sz w:val="20"/>
                        </w:rPr>
                      </w:pPr>
                      <w:r w:rsidRPr="00547E87">
                        <w:rPr>
                          <w:rFonts w:ascii="Times New Roman" w:hAnsi="Times New Roman"/>
                          <w:sz w:val="20"/>
                        </w:rPr>
                        <w:t>N</w:t>
                      </w:r>
                      <w:r>
                        <w:rPr>
                          <w:rFonts w:ascii="Times New Roman" w:hAnsi="Times New Roman"/>
                          <w:sz w:val="20"/>
                        </w:rPr>
                        <w:t>utraukite</w:t>
                      </w:r>
                      <w:r w:rsidRPr="00547E87">
                        <w:rPr>
                          <w:rFonts w:ascii="Times New Roman" w:hAnsi="Times New Roman"/>
                          <w:sz w:val="20"/>
                        </w:rPr>
                        <w:t xml:space="preserve"> pradėtosios pakuotės</w:t>
                      </w:r>
                      <w:r>
                        <w:rPr>
                          <w:rFonts w:ascii="Times New Roman" w:hAnsi="Times New Roman"/>
                          <w:sz w:val="20"/>
                        </w:rPr>
                        <w:t xml:space="preserve">  tablečių vartojimą</w:t>
                      </w:r>
                    </w:p>
                    <w:p w14:paraId="5873F5B9" w14:textId="77777777" w:rsidR="00FB606A" w:rsidRPr="00547E87" w:rsidRDefault="00FB606A" w:rsidP="00184AF7">
                      <w:pPr>
                        <w:rPr>
                          <w:rFonts w:ascii="Times New Roman" w:hAnsi="Times New Roman"/>
                          <w:sz w:val="20"/>
                        </w:rPr>
                      </w:pPr>
                      <w:r w:rsidRPr="00547E87">
                        <w:rPr>
                          <w:rFonts w:ascii="Times New Roman" w:hAnsi="Times New Roman"/>
                          <w:sz w:val="20"/>
                        </w:rPr>
                        <w:t>Darykite pertrauką (iki 7 dienų įskaitant praleistąją)</w:t>
                      </w:r>
                      <w:r>
                        <w:rPr>
                          <w:rFonts w:ascii="Times New Roman" w:hAnsi="Times New Roman"/>
                          <w:sz w:val="20"/>
                        </w:rPr>
                        <w:t xml:space="preserve"> </w:t>
                      </w:r>
                      <w:r w:rsidRPr="00547E87">
                        <w:rPr>
                          <w:rFonts w:ascii="Times New Roman" w:hAnsi="Times New Roman"/>
                          <w:sz w:val="20"/>
                        </w:rPr>
                        <w:t>Pradėkite naują pakuotę</w:t>
                      </w:r>
                    </w:p>
                  </w:txbxContent>
                </v:textbox>
              </v:rect>
            </w:pict>
          </mc:Fallback>
        </mc:AlternateContent>
      </w:r>
    </w:p>
    <w:p w14:paraId="0D44F69A" w14:textId="77777777" w:rsidR="00184AF7" w:rsidRPr="00184AF7" w:rsidRDefault="00184AF7" w:rsidP="00184AF7">
      <w:pPr>
        <w:widowControl w:val="0"/>
        <w:tabs>
          <w:tab w:val="left" w:pos="567"/>
        </w:tabs>
        <w:spacing w:after="0" w:line="240" w:lineRule="auto"/>
        <w:jc w:val="both"/>
        <w:rPr>
          <w:rFonts w:ascii="Times New Roman" w:eastAsia="Times New Roman" w:hAnsi="Times New Roman" w:cs="Times New Roman"/>
          <w:b/>
        </w:rPr>
      </w:pPr>
    </w:p>
    <w:p w14:paraId="29B53801" w14:textId="77777777" w:rsidR="00184AF7" w:rsidRPr="00184AF7" w:rsidRDefault="00184AF7" w:rsidP="00184AF7">
      <w:pPr>
        <w:widowControl w:val="0"/>
        <w:tabs>
          <w:tab w:val="left" w:pos="567"/>
        </w:tabs>
        <w:spacing w:after="0" w:line="240" w:lineRule="auto"/>
        <w:jc w:val="both"/>
        <w:rPr>
          <w:rFonts w:ascii="Times New Roman" w:eastAsia="Times New Roman" w:hAnsi="Times New Roman" w:cs="Times New Roman"/>
          <w:b/>
        </w:rPr>
      </w:pPr>
      <w:r w:rsidRPr="00184AF7">
        <w:rPr>
          <w:rFonts w:ascii="Times New Roman" w:eastAsia="Times New Roman" w:hAnsi="Times New Roman" w:cs="Times New Roman"/>
          <w:noProof/>
          <w:lang w:eastAsia="lt-LT"/>
        </w:rPr>
        <mc:AlternateContent>
          <mc:Choice Requires="wps">
            <w:drawing>
              <wp:anchor distT="4294967293" distB="4294967293" distL="114300" distR="114300" simplePos="0" relativeHeight="251693056" behindDoc="0" locked="0" layoutInCell="0" allowOverlap="1" wp14:anchorId="15A09163" wp14:editId="4BF63996">
                <wp:simplePos x="0" y="0"/>
                <wp:positionH relativeFrom="column">
                  <wp:posOffset>2456180</wp:posOffset>
                </wp:positionH>
                <wp:positionV relativeFrom="paragraph">
                  <wp:posOffset>41909</wp:posOffset>
                </wp:positionV>
                <wp:extent cx="228600" cy="0"/>
                <wp:effectExtent l="0" t="76200" r="19050" b="95250"/>
                <wp:wrapNone/>
                <wp:docPr id="40" name="Tiesioji jungtis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CF2A2" id="Tiesioji jungtis 40" o:spid="_x0000_s1026" style="position:absolute;z-index:2516930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93.4pt,3.3pt" to="211.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" o:allowincell="f">
                <v:stroke endarrow="block"/>
              </v:line>
            </w:pict>
          </mc:Fallback>
        </mc:AlternateContent>
      </w:r>
    </w:p>
    <w:p w14:paraId="283251D6" w14:textId="77777777" w:rsidR="00184AF7" w:rsidRPr="00184AF7" w:rsidRDefault="00184AF7" w:rsidP="00184AF7">
      <w:pPr>
        <w:widowControl w:val="0"/>
        <w:tabs>
          <w:tab w:val="left" w:pos="567"/>
        </w:tabs>
        <w:spacing w:after="0" w:line="240" w:lineRule="auto"/>
        <w:jc w:val="both"/>
        <w:rPr>
          <w:rFonts w:ascii="Times New Roman" w:eastAsia="Times New Roman" w:hAnsi="Times New Roman" w:cs="Times New Roman"/>
          <w:b/>
        </w:rPr>
      </w:pPr>
    </w:p>
    <w:p w14:paraId="2D7A3F8E" w14:textId="77777777" w:rsidR="00184AF7" w:rsidRPr="00184AF7" w:rsidRDefault="00184AF7" w:rsidP="00184AF7">
      <w:pPr>
        <w:widowControl w:val="0"/>
        <w:tabs>
          <w:tab w:val="left" w:pos="567"/>
        </w:tabs>
        <w:spacing w:after="0" w:line="240" w:lineRule="auto"/>
        <w:jc w:val="both"/>
        <w:rPr>
          <w:rFonts w:ascii="Times New Roman" w:eastAsia="Times New Roman" w:hAnsi="Times New Roman" w:cs="Times New Roman"/>
          <w:b/>
        </w:rPr>
      </w:pPr>
    </w:p>
    <w:p w14:paraId="45E508FF" w14:textId="77777777" w:rsidR="00184AF7" w:rsidRPr="00184AF7" w:rsidRDefault="00184AF7" w:rsidP="00184AF7">
      <w:pPr>
        <w:widowControl w:val="0"/>
        <w:tabs>
          <w:tab w:val="left" w:pos="0"/>
          <w:tab w:val="left" w:pos="567"/>
        </w:tabs>
        <w:spacing w:after="0" w:line="240" w:lineRule="auto"/>
        <w:rPr>
          <w:rFonts w:ascii="Times New Roman" w:eastAsia="Times New Roman" w:hAnsi="Times New Roman" w:cs="Times New Roman"/>
        </w:rPr>
      </w:pPr>
    </w:p>
    <w:p w14:paraId="7E96F361" w14:textId="77777777" w:rsidR="00184AF7" w:rsidRPr="00184AF7" w:rsidRDefault="00184AF7" w:rsidP="00184AF7">
      <w:pPr>
        <w:widowControl w:val="0"/>
        <w:spacing w:after="0" w:line="240" w:lineRule="auto"/>
        <w:rPr>
          <w:rFonts w:ascii="Times New Roman" w:eastAsia="Times New Roman" w:hAnsi="Times New Roman" w:cs="Times New Roman"/>
          <w:b/>
          <w:noProof/>
          <w:lang w:eastAsia="lt-LT"/>
        </w:rPr>
      </w:pPr>
      <w:r w:rsidRPr="00184AF7">
        <w:rPr>
          <w:rFonts w:ascii="Times New Roman" w:eastAsia="Times New Roman" w:hAnsi="Times New Roman" w:cs="Times New Roman"/>
          <w:b/>
          <w:noProof/>
          <w:lang w:eastAsia="lt-LT"/>
        </w:rPr>
        <w:t>Jeigu vemiate ar stipriai</w:t>
      </w:r>
      <w:r w:rsidRPr="00184AF7">
        <w:rPr>
          <w:rFonts w:ascii="Times New Roman" w:eastAsia="Times New Roman" w:hAnsi="Times New Roman" w:cs="Times New Roman"/>
          <w:b/>
          <w:lang w:eastAsia="lt-LT"/>
        </w:rPr>
        <w:t xml:space="preserve"> viduriuojate</w:t>
      </w:r>
    </w:p>
    <w:p w14:paraId="0003BACA" w14:textId="77777777" w:rsidR="00184AF7" w:rsidRPr="00184AF7" w:rsidRDefault="00184AF7" w:rsidP="00184AF7">
      <w:pPr>
        <w:widowControl w:val="0"/>
        <w:spacing w:after="0" w:line="240" w:lineRule="auto"/>
        <w:rPr>
          <w:rFonts w:ascii="Times New Roman" w:eastAsia="Times New Roman" w:hAnsi="Times New Roman" w:cs="Times New Roman"/>
          <w:lang w:eastAsia="nl-NL"/>
        </w:rPr>
      </w:pPr>
      <w:r w:rsidRPr="00184AF7">
        <w:rPr>
          <w:rFonts w:ascii="Times New Roman" w:eastAsia="Times New Roman" w:hAnsi="Times New Roman" w:cs="Times New Roman"/>
          <w:lang w:eastAsia="lt-LT"/>
        </w:rPr>
        <w:t xml:space="preserve">Jei išgėrusi tabletę per pirmąsias 3–4 valandas vemiate arba labai viduriuojate, yra rizika, kad tabletės veiklioji medžiaga nebus pilnai įsisavinama Jūsų organizme. </w:t>
      </w:r>
      <w:r w:rsidRPr="00184AF7">
        <w:rPr>
          <w:rFonts w:ascii="Times New Roman" w:eastAsia="Times New Roman" w:hAnsi="Times New Roman" w:cs="Times New Roman"/>
          <w:lang w:eastAsia="nl-NL"/>
        </w:rPr>
        <w:t>Tai panašu į situaciją, kai pamirštate išgerti tabletę.</w:t>
      </w:r>
      <w:r w:rsidRPr="00184AF7">
        <w:rPr>
          <w:rFonts w:ascii="Times New Roman" w:eastAsia="Times New Roman" w:hAnsi="Times New Roman" w:cs="Times New Roman"/>
          <w:lang w:eastAsia="lt-LT"/>
        </w:rPr>
        <w:t xml:space="preserve"> </w:t>
      </w:r>
      <w:r w:rsidRPr="00184AF7">
        <w:rPr>
          <w:rFonts w:ascii="Times New Roman" w:eastAsia="Times New Roman" w:hAnsi="Times New Roman" w:cs="Times New Roman"/>
          <w:lang w:eastAsia="nl-NL"/>
        </w:rPr>
        <w:t xml:space="preserve">Po vėmimo ar viduriavimo reikia kuo skubiau išgerti tabletę iš atsarginės pakuotės. Jei įmanoma, išgerkite papildomą tabletę per 12 valandų po to, kai įprastai geriate tabletes. Jei tai neįmanoma arba jei 12 valandų jau praėjo, Jums reikia laikytis patarimų pateiktų skyriuje </w:t>
      </w:r>
      <w:r w:rsidRPr="00184AF7">
        <w:rPr>
          <w:rFonts w:ascii="Times New Roman" w:eastAsia="Times New Roman" w:hAnsi="Times New Roman" w:cs="Times New Roman"/>
          <w:lang w:eastAsia="de-DE"/>
        </w:rPr>
        <w:t xml:space="preserve">„Pamiršus pavartoti </w:t>
      </w:r>
      <w:r w:rsidRPr="00184AF7">
        <w:rPr>
          <w:rFonts w:ascii="Times New Roman" w:eastAsia="Times New Roman" w:hAnsi="Times New Roman" w:cs="Times New Roman"/>
          <w:lang w:eastAsia="nl-NL"/>
        </w:rPr>
        <w:t>Destele”.</w:t>
      </w:r>
    </w:p>
    <w:p w14:paraId="2A219640" w14:textId="77777777" w:rsidR="00184AF7" w:rsidRPr="00184AF7" w:rsidRDefault="00184AF7" w:rsidP="00184AF7">
      <w:pPr>
        <w:widowControl w:val="0"/>
        <w:spacing w:after="0" w:line="240" w:lineRule="auto"/>
        <w:rPr>
          <w:rFonts w:ascii="Times New Roman" w:eastAsia="Times New Roman" w:hAnsi="Times New Roman" w:cs="Times New Roman"/>
          <w:lang w:eastAsia="lt-LT"/>
        </w:rPr>
      </w:pPr>
    </w:p>
    <w:p w14:paraId="658DD7F0" w14:textId="77777777" w:rsidR="00184AF7" w:rsidRPr="00184AF7" w:rsidRDefault="00184AF7" w:rsidP="00184AF7">
      <w:pPr>
        <w:widowControl w:val="0"/>
        <w:spacing w:after="0" w:line="240" w:lineRule="auto"/>
        <w:rPr>
          <w:rFonts w:ascii="Times New Roman" w:eastAsia="Times New Roman" w:hAnsi="Times New Roman" w:cs="Times New Roman"/>
          <w:b/>
          <w:lang w:eastAsia="de-DE"/>
        </w:rPr>
      </w:pPr>
      <w:r w:rsidRPr="00184AF7">
        <w:rPr>
          <w:rFonts w:ascii="Times New Roman" w:eastAsia="Times New Roman" w:hAnsi="Times New Roman" w:cs="Times New Roman"/>
          <w:b/>
          <w:lang w:eastAsia="de-DE"/>
        </w:rPr>
        <w:t>Mėnesinių pavėlinimas: ką Jūs privalote žinoti</w:t>
      </w:r>
    </w:p>
    <w:p w14:paraId="0DA1ECD1" w14:textId="77777777" w:rsidR="00184AF7" w:rsidRPr="00184AF7" w:rsidRDefault="00184AF7" w:rsidP="00184AF7">
      <w:pPr>
        <w:widowControl w:val="0"/>
        <w:spacing w:after="0" w:line="240" w:lineRule="auto"/>
        <w:rPr>
          <w:rFonts w:ascii="Times New Roman" w:eastAsia="Times New Roman" w:hAnsi="Times New Roman" w:cs="Times New Roman"/>
          <w:lang w:eastAsia="lt-LT"/>
        </w:rPr>
      </w:pPr>
      <w:r w:rsidRPr="00184AF7">
        <w:rPr>
          <w:rFonts w:ascii="Times New Roman" w:eastAsia="Times New Roman" w:hAnsi="Times New Roman" w:cs="Times New Roman"/>
          <w:lang w:eastAsia="lt-LT"/>
        </w:rPr>
        <w:t>Nors tai nerekomenduojama, Jūs galite pavėlinti mėnesines pabaigus pradėtos pakuotės tabletes ir tuoj pat pradedant gerti Destele tabletes iš naujos pakuotės, nedarant pertraukos. Kitos pakuotės vartojimo metu gali pasirodyti tepių išskyrų arba kraujo. Po įprastinės septynių dienų pertraukos, tęskite tablečių iš naujos pakuotės vartojimą.</w:t>
      </w:r>
    </w:p>
    <w:p w14:paraId="1806C8D2" w14:textId="77777777" w:rsidR="00184AF7" w:rsidRPr="00184AF7" w:rsidRDefault="00184AF7" w:rsidP="00184AF7">
      <w:pPr>
        <w:widowControl w:val="0"/>
        <w:spacing w:after="0" w:line="240" w:lineRule="auto"/>
        <w:rPr>
          <w:rFonts w:ascii="Times New Roman" w:eastAsia="Times New Roman" w:hAnsi="Times New Roman" w:cs="Times New Roman"/>
          <w:i/>
          <w:lang w:eastAsia="nl-NL"/>
        </w:rPr>
      </w:pPr>
    </w:p>
    <w:p w14:paraId="5752F149" w14:textId="77777777" w:rsidR="00184AF7" w:rsidRPr="00184AF7" w:rsidRDefault="00184AF7" w:rsidP="00184AF7">
      <w:pPr>
        <w:widowControl w:val="0"/>
        <w:spacing w:after="0" w:line="240" w:lineRule="auto"/>
        <w:rPr>
          <w:rFonts w:ascii="Times New Roman" w:eastAsia="Times New Roman" w:hAnsi="Times New Roman" w:cs="Times New Roman"/>
          <w:b/>
          <w:lang w:eastAsia="de-DE"/>
        </w:rPr>
      </w:pPr>
      <w:r w:rsidRPr="00184AF7">
        <w:rPr>
          <w:rFonts w:ascii="Times New Roman" w:eastAsia="Times New Roman" w:hAnsi="Times New Roman" w:cs="Times New Roman"/>
          <w:b/>
          <w:i/>
          <w:lang w:eastAsia="nl-NL"/>
        </w:rPr>
        <w:t xml:space="preserve">Vertėtų pasitarti su gydytoju, prieš nusprendžiant </w:t>
      </w:r>
      <w:r w:rsidRPr="00184AF7">
        <w:rPr>
          <w:rFonts w:ascii="Times New Roman" w:eastAsia="Times New Roman" w:hAnsi="Times New Roman" w:cs="Times New Roman"/>
          <w:b/>
          <w:i/>
          <w:lang w:eastAsia="de-DE"/>
        </w:rPr>
        <w:t>pavėlinti mėnesines</w:t>
      </w:r>
      <w:r w:rsidRPr="00184AF7">
        <w:rPr>
          <w:rFonts w:ascii="Times New Roman" w:eastAsia="Times New Roman" w:hAnsi="Times New Roman" w:cs="Times New Roman"/>
          <w:b/>
          <w:lang w:eastAsia="de-DE"/>
        </w:rPr>
        <w:t>.</w:t>
      </w:r>
    </w:p>
    <w:p w14:paraId="23FF64EC" w14:textId="77777777" w:rsidR="00184AF7" w:rsidRPr="00184AF7" w:rsidRDefault="00184AF7" w:rsidP="00184AF7">
      <w:pPr>
        <w:widowControl w:val="0"/>
        <w:spacing w:after="0" w:line="240" w:lineRule="auto"/>
        <w:rPr>
          <w:rFonts w:ascii="Times New Roman" w:eastAsia="Times New Roman" w:hAnsi="Times New Roman" w:cs="Times New Roman"/>
          <w:lang w:eastAsia="de-DE"/>
        </w:rPr>
      </w:pPr>
    </w:p>
    <w:p w14:paraId="17CF7EB0" w14:textId="77777777" w:rsidR="00184AF7" w:rsidRPr="00184AF7" w:rsidRDefault="00184AF7" w:rsidP="00184AF7">
      <w:pPr>
        <w:widowControl w:val="0"/>
        <w:spacing w:after="0" w:line="240" w:lineRule="auto"/>
        <w:rPr>
          <w:rFonts w:ascii="Times New Roman" w:eastAsia="Times New Roman" w:hAnsi="Times New Roman" w:cs="Times New Roman"/>
          <w:b/>
          <w:lang w:eastAsia="de-DE"/>
        </w:rPr>
      </w:pPr>
      <w:r w:rsidRPr="00184AF7">
        <w:rPr>
          <w:rFonts w:ascii="Times New Roman" w:eastAsia="Times New Roman" w:hAnsi="Times New Roman" w:cs="Times New Roman"/>
          <w:b/>
          <w:lang w:eastAsia="de-DE"/>
        </w:rPr>
        <w:t>Mėnesinių pirmos dienos pakeitimas:</w:t>
      </w:r>
      <w:r w:rsidRPr="00184AF7">
        <w:rPr>
          <w:rFonts w:ascii="Times New Roman" w:eastAsia="Times New Roman" w:hAnsi="Times New Roman" w:cs="Times New Roman"/>
          <w:bCs/>
          <w:lang w:eastAsia="de-DE"/>
        </w:rPr>
        <w:t xml:space="preserve"> </w:t>
      </w:r>
      <w:r w:rsidRPr="00184AF7">
        <w:rPr>
          <w:rFonts w:ascii="Times New Roman" w:eastAsia="Times New Roman" w:hAnsi="Times New Roman" w:cs="Times New Roman"/>
          <w:b/>
          <w:lang w:eastAsia="de-DE"/>
        </w:rPr>
        <w:t>ką Jūs privalote žinoti</w:t>
      </w:r>
    </w:p>
    <w:p w14:paraId="0E3BEE52" w14:textId="77777777" w:rsidR="00184AF7" w:rsidRPr="00184AF7" w:rsidRDefault="00184AF7" w:rsidP="00184AF7">
      <w:pPr>
        <w:widowControl w:val="0"/>
        <w:spacing w:after="0" w:line="240" w:lineRule="auto"/>
        <w:rPr>
          <w:rFonts w:ascii="Times New Roman" w:eastAsia="Times New Roman" w:hAnsi="Times New Roman" w:cs="Times New Roman"/>
          <w:lang w:eastAsia="lt-LT"/>
        </w:rPr>
      </w:pPr>
      <w:r w:rsidRPr="00184AF7">
        <w:rPr>
          <w:rFonts w:ascii="Times New Roman" w:eastAsia="Times New Roman" w:hAnsi="Times New Roman" w:cs="Times New Roman"/>
          <w:lang w:eastAsia="lt-LT"/>
        </w:rPr>
        <w:t>Jei vartojate tabletes pagal instrukcijas, Jūsų menstruacinis kraujavimas prasidės pertraukos savaitę. Jei Jums reikia šią dieną pakeisti, sumažinkite tablečių vartojimo pertraukos periodą (</w:t>
      </w:r>
      <w:r w:rsidRPr="00184AF7">
        <w:rPr>
          <w:rFonts w:ascii="Times New Roman" w:eastAsia="Times New Roman" w:hAnsi="Times New Roman" w:cs="Times New Roman"/>
          <w:i/>
          <w:lang w:eastAsia="lt-LT"/>
        </w:rPr>
        <w:t>bet niekada</w:t>
      </w:r>
      <w:r w:rsidRPr="00184AF7">
        <w:rPr>
          <w:rFonts w:ascii="Times New Roman" w:eastAsia="Times New Roman" w:hAnsi="Times New Roman" w:cs="Times New Roman"/>
          <w:lang w:eastAsia="lt-LT"/>
        </w:rPr>
        <w:t xml:space="preserve"> </w:t>
      </w:r>
      <w:r w:rsidRPr="00184AF7">
        <w:rPr>
          <w:rFonts w:ascii="Times New Roman" w:eastAsia="Times New Roman" w:hAnsi="Times New Roman" w:cs="Times New Roman"/>
          <w:i/>
          <w:lang w:eastAsia="lt-LT"/>
        </w:rPr>
        <w:t>negalite jo ilginti!</w:t>
      </w:r>
      <w:r w:rsidRPr="00184AF7">
        <w:rPr>
          <w:rFonts w:ascii="Times New Roman" w:eastAsia="Times New Roman" w:hAnsi="Times New Roman" w:cs="Times New Roman"/>
          <w:lang w:eastAsia="lt-LT"/>
        </w:rPr>
        <w:t xml:space="preserve">). Pavyzdžiui, jei Jūsų pertraukos savaitė prasideda penktadienį, o norėtumėte atkelti šią datą į antradienį (paankstinti 3 paromis), reikia pradėti vartoti naujos pakuotės tabletes 3 paromis anksčiau, nei įprasta. Jei pertraukos periodą padarysite labai trumpą (3 ar mažiau parų), gali būti, kad kraujavimo visai nebus jo metu. Tačiau tada gali pasirodyti tepių išskyrų arba į mėnesines panašaus kraujavimo. </w:t>
      </w:r>
    </w:p>
    <w:p w14:paraId="2C328519" w14:textId="77777777" w:rsidR="00184AF7" w:rsidRPr="00184AF7" w:rsidRDefault="00184AF7" w:rsidP="00184AF7">
      <w:pPr>
        <w:widowControl w:val="0"/>
        <w:spacing w:after="0" w:line="240" w:lineRule="auto"/>
        <w:rPr>
          <w:rFonts w:ascii="Times New Roman" w:eastAsia="Times New Roman" w:hAnsi="Times New Roman" w:cs="Times New Roman"/>
          <w:i/>
          <w:lang w:eastAsia="lt-LT"/>
        </w:rPr>
      </w:pPr>
    </w:p>
    <w:p w14:paraId="2928EA99" w14:textId="77777777" w:rsidR="00184AF7" w:rsidRPr="00184AF7" w:rsidRDefault="00184AF7" w:rsidP="00184AF7">
      <w:pPr>
        <w:widowControl w:val="0"/>
        <w:spacing w:after="0" w:line="240" w:lineRule="auto"/>
        <w:rPr>
          <w:rFonts w:ascii="Times New Roman" w:eastAsia="Times New Roman" w:hAnsi="Times New Roman" w:cs="Times New Roman"/>
          <w:lang w:eastAsia="lt-LT"/>
        </w:rPr>
      </w:pPr>
      <w:r w:rsidRPr="00184AF7">
        <w:rPr>
          <w:rFonts w:ascii="Times New Roman" w:eastAsia="Times New Roman" w:hAnsi="Times New Roman" w:cs="Times New Roman"/>
          <w:i/>
          <w:lang w:eastAsia="lt-LT"/>
        </w:rPr>
        <w:t>Jeigu kilo neaiškumų, kreipkitės į savo gydytoją</w:t>
      </w:r>
      <w:r w:rsidRPr="00184AF7">
        <w:rPr>
          <w:rFonts w:ascii="Times New Roman" w:eastAsia="Times New Roman" w:hAnsi="Times New Roman" w:cs="Times New Roman"/>
          <w:lang w:eastAsia="lt-LT"/>
        </w:rPr>
        <w:t>.</w:t>
      </w:r>
    </w:p>
    <w:p w14:paraId="21BCB33F" w14:textId="77777777" w:rsidR="00184AF7" w:rsidRPr="00184AF7" w:rsidRDefault="00184AF7" w:rsidP="00184AF7">
      <w:pPr>
        <w:widowControl w:val="0"/>
        <w:spacing w:after="0" w:line="240" w:lineRule="auto"/>
        <w:rPr>
          <w:rFonts w:ascii="Times New Roman" w:eastAsia="Times New Roman" w:hAnsi="Times New Roman" w:cs="Times New Roman"/>
          <w:u w:val="single"/>
          <w:lang w:eastAsia="de-DE"/>
        </w:rPr>
      </w:pPr>
    </w:p>
    <w:p w14:paraId="5F352C2F" w14:textId="77777777" w:rsidR="00184AF7" w:rsidRPr="00184AF7" w:rsidRDefault="00184AF7" w:rsidP="00184AF7">
      <w:pPr>
        <w:widowControl w:val="0"/>
        <w:spacing w:after="0" w:line="240" w:lineRule="auto"/>
        <w:rPr>
          <w:rFonts w:ascii="Times New Roman" w:eastAsia="Times New Roman" w:hAnsi="Times New Roman" w:cs="Times New Roman"/>
          <w:b/>
          <w:noProof/>
          <w:lang w:eastAsia="lt-LT"/>
        </w:rPr>
      </w:pPr>
      <w:r w:rsidRPr="00184AF7">
        <w:rPr>
          <w:rFonts w:ascii="Times New Roman" w:eastAsia="Times New Roman" w:hAnsi="Times New Roman" w:cs="Times New Roman"/>
          <w:b/>
          <w:bCs/>
          <w:lang w:eastAsia="lt-LT"/>
        </w:rPr>
        <w:t xml:space="preserve">Kai norite nustoti vartoti </w:t>
      </w:r>
      <w:r w:rsidRPr="00184AF7">
        <w:rPr>
          <w:rFonts w:ascii="Times New Roman" w:eastAsia="Times New Roman" w:hAnsi="Times New Roman" w:cs="Times New Roman"/>
          <w:b/>
          <w:noProof/>
          <w:lang w:eastAsia="lt-LT"/>
        </w:rPr>
        <w:t>Destele</w:t>
      </w:r>
    </w:p>
    <w:p w14:paraId="15ECFF0A" w14:textId="77777777" w:rsidR="00184AF7" w:rsidRPr="00184AF7" w:rsidRDefault="00184AF7" w:rsidP="00184AF7">
      <w:pPr>
        <w:widowControl w:val="0"/>
        <w:spacing w:after="0" w:line="240" w:lineRule="auto"/>
        <w:rPr>
          <w:rFonts w:ascii="Times New Roman" w:eastAsia="Times New Roman" w:hAnsi="Times New Roman" w:cs="Times New Roman"/>
          <w:iCs/>
        </w:rPr>
      </w:pPr>
      <w:r w:rsidRPr="00184AF7">
        <w:rPr>
          <w:rFonts w:ascii="Times New Roman" w:eastAsia="Times New Roman" w:hAnsi="Times New Roman" w:cs="Times New Roman"/>
          <w:bCs/>
          <w:lang w:eastAsia="lt-LT"/>
        </w:rPr>
        <w:t xml:space="preserve">Destele tabletes galima nustoti vartoti bet kada. Jeigu nenorite pastoti, pasitarkite su gydytoju dėl kitų kontracepcijos metodų. </w:t>
      </w:r>
      <w:r w:rsidRPr="00184AF7">
        <w:rPr>
          <w:rFonts w:ascii="Times New Roman" w:eastAsia="Times New Roman" w:hAnsi="Times New Roman" w:cs="Times New Roman"/>
        </w:rPr>
        <w:t>Jeigu norite pastoti, nutraukite Destele vartojimą ir palaukite pirmojo natūralaus ciklo. Tai padeda lengviau nustatyti, kada turi gimti kūdikis.</w:t>
      </w:r>
    </w:p>
    <w:p w14:paraId="4000CEB1" w14:textId="77777777" w:rsidR="00184AF7" w:rsidRPr="00184AF7" w:rsidRDefault="00184AF7" w:rsidP="00184AF7">
      <w:pPr>
        <w:widowControl w:val="0"/>
        <w:spacing w:after="0" w:line="240" w:lineRule="auto"/>
        <w:rPr>
          <w:rFonts w:ascii="Times New Roman" w:eastAsia="Times New Roman" w:hAnsi="Times New Roman" w:cs="Times New Roman"/>
          <w:b/>
          <w:bCs/>
          <w:lang w:eastAsia="lt-LT"/>
        </w:rPr>
      </w:pPr>
    </w:p>
    <w:p w14:paraId="7A062EA5" w14:textId="77777777" w:rsidR="00184AF7" w:rsidRPr="00184AF7" w:rsidRDefault="00184AF7" w:rsidP="00184AF7">
      <w:pPr>
        <w:widowControl w:val="0"/>
        <w:spacing w:after="0" w:line="240" w:lineRule="auto"/>
        <w:rPr>
          <w:rFonts w:ascii="Times New Roman" w:eastAsia="Times New Roman" w:hAnsi="Times New Roman" w:cs="Times New Roman"/>
          <w:b/>
          <w:bCs/>
          <w:lang w:eastAsia="lt-LT"/>
        </w:rPr>
      </w:pPr>
      <w:r w:rsidRPr="00184AF7">
        <w:rPr>
          <w:rFonts w:ascii="Times New Roman" w:eastAsia="Times New Roman" w:hAnsi="Times New Roman" w:cs="Times New Roman"/>
          <w:b/>
          <w:bCs/>
          <w:lang w:eastAsia="lt-LT"/>
        </w:rPr>
        <w:t>Paaugliai</w:t>
      </w:r>
    </w:p>
    <w:p w14:paraId="5A3861AE" w14:textId="77777777" w:rsidR="00184AF7" w:rsidRPr="00184AF7" w:rsidRDefault="00184AF7" w:rsidP="00184AF7">
      <w:pPr>
        <w:widowControl w:val="0"/>
        <w:tabs>
          <w:tab w:val="left" w:pos="0"/>
        </w:tabs>
        <w:spacing w:after="0" w:line="240" w:lineRule="auto"/>
        <w:rPr>
          <w:rFonts w:ascii="Times New Roman" w:eastAsia="Times New Roman" w:hAnsi="Times New Roman" w:cs="Times New Roman"/>
          <w:spacing w:val="-3"/>
        </w:rPr>
      </w:pPr>
      <w:r w:rsidRPr="00184AF7">
        <w:rPr>
          <w:rFonts w:ascii="Times New Roman" w:eastAsia="Times New Roman" w:hAnsi="Times New Roman" w:cs="Times New Roman"/>
          <w:spacing w:val="-3"/>
        </w:rPr>
        <w:t>Duomenų apie vartojimo saugumą ir veiksmingumą jaunesnėms kaip 18 metų paauglėms nėra.</w:t>
      </w:r>
    </w:p>
    <w:p w14:paraId="40084639"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
          <w:noProof/>
        </w:rPr>
      </w:pPr>
    </w:p>
    <w:p w14:paraId="187AD5C5" w14:textId="77777777" w:rsidR="00184AF7" w:rsidRPr="00184AF7" w:rsidRDefault="00184AF7" w:rsidP="00184AF7">
      <w:pPr>
        <w:widowControl w:val="0"/>
        <w:spacing w:after="0" w:line="240" w:lineRule="auto"/>
        <w:rPr>
          <w:rFonts w:ascii="Times New Roman" w:eastAsia="Times New Roman" w:hAnsi="Times New Roman" w:cs="Times New Roman"/>
          <w:bCs/>
          <w:lang w:eastAsia="lt-LT"/>
        </w:rPr>
      </w:pPr>
      <w:r w:rsidRPr="00184AF7">
        <w:rPr>
          <w:rFonts w:ascii="Times New Roman" w:eastAsia="Times New Roman" w:hAnsi="Times New Roman" w:cs="Times New Roman"/>
          <w:bCs/>
          <w:lang w:eastAsia="lt-LT"/>
        </w:rPr>
        <w:t xml:space="preserve">Jeigu kiltų daugiau klausimų dėl šio vaisto vartojimo, kreipkitės į gydytoją arba vaistininką. </w:t>
      </w:r>
    </w:p>
    <w:p w14:paraId="3B67B0F9" w14:textId="77777777" w:rsidR="00184AF7" w:rsidRPr="00184AF7" w:rsidRDefault="00184AF7" w:rsidP="00184AF7">
      <w:pPr>
        <w:widowControl w:val="0"/>
        <w:spacing w:after="0" w:line="240" w:lineRule="auto"/>
        <w:rPr>
          <w:rFonts w:ascii="Times New Roman" w:eastAsia="Times New Roman" w:hAnsi="Times New Roman" w:cs="Times New Roman"/>
          <w:b/>
          <w:u w:val="single"/>
          <w:lang w:eastAsia="de-DE"/>
        </w:rPr>
      </w:pPr>
    </w:p>
    <w:p w14:paraId="13FD0219" w14:textId="77777777" w:rsidR="00184AF7" w:rsidRPr="00184AF7" w:rsidRDefault="00184AF7" w:rsidP="00184AF7">
      <w:pPr>
        <w:widowControl w:val="0"/>
        <w:spacing w:after="0" w:line="240" w:lineRule="auto"/>
        <w:rPr>
          <w:rFonts w:ascii="Times New Roman" w:eastAsia="Times New Roman" w:hAnsi="Times New Roman" w:cs="Times New Roman"/>
          <w:b/>
          <w:u w:val="single"/>
          <w:lang w:eastAsia="de-DE"/>
        </w:rPr>
      </w:pPr>
    </w:p>
    <w:p w14:paraId="6C46310D" w14:textId="77777777" w:rsidR="00184AF7" w:rsidRPr="00184AF7" w:rsidRDefault="00184AF7" w:rsidP="00184AF7">
      <w:pPr>
        <w:widowControl w:val="0"/>
        <w:tabs>
          <w:tab w:val="left" w:pos="567"/>
          <w:tab w:val="num" w:pos="862"/>
        </w:tabs>
        <w:spacing w:after="0" w:line="240" w:lineRule="auto"/>
        <w:outlineLvl w:val="0"/>
        <w:rPr>
          <w:rFonts w:ascii="Times New Roman" w:eastAsia="Times New Roman" w:hAnsi="Times New Roman" w:cs="Times New Roman"/>
          <w:b/>
          <w:bCs/>
          <w:snapToGrid w:val="0"/>
          <w:kern w:val="32"/>
        </w:rPr>
      </w:pPr>
      <w:r w:rsidRPr="00184AF7">
        <w:rPr>
          <w:rFonts w:ascii="Times New Roman" w:eastAsia="Times New Roman" w:hAnsi="Times New Roman" w:cs="Times New Roman"/>
          <w:b/>
          <w:bCs/>
          <w:snapToGrid w:val="0"/>
          <w:kern w:val="32"/>
        </w:rPr>
        <w:t>4.</w:t>
      </w:r>
      <w:r w:rsidRPr="00184AF7">
        <w:rPr>
          <w:rFonts w:ascii="Times New Roman" w:eastAsia="Times New Roman" w:hAnsi="Times New Roman" w:cs="Times New Roman"/>
          <w:b/>
          <w:bCs/>
          <w:snapToGrid w:val="0"/>
          <w:kern w:val="32"/>
        </w:rPr>
        <w:tab/>
        <w:t>Galimas šalutinis poveikis</w:t>
      </w:r>
    </w:p>
    <w:p w14:paraId="5BD4B3DC"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p>
    <w:p w14:paraId="0A04EDBF" w14:textId="77777777" w:rsidR="00184AF7" w:rsidRPr="00184AF7" w:rsidRDefault="00184AF7" w:rsidP="00184AF7">
      <w:pPr>
        <w:widowControl w:val="0"/>
        <w:spacing w:after="0" w:line="240" w:lineRule="auto"/>
        <w:rPr>
          <w:rFonts w:ascii="Times New Roman" w:eastAsia="Times New Roman" w:hAnsi="Times New Roman" w:cs="Times New Roman"/>
          <w:noProof/>
          <w:lang w:eastAsia="lt-LT"/>
        </w:rPr>
      </w:pPr>
      <w:r w:rsidRPr="00184AF7">
        <w:rPr>
          <w:rFonts w:ascii="Times New Roman" w:eastAsia="Times New Roman" w:hAnsi="Times New Roman" w:cs="Times New Roman"/>
          <w:bCs/>
          <w:lang w:eastAsia="lt-LT"/>
        </w:rPr>
        <w:t>Šis vaistas</w:t>
      </w:r>
      <w:r w:rsidRPr="00184AF7">
        <w:rPr>
          <w:rFonts w:ascii="Times New Roman" w:eastAsia="Times New Roman" w:hAnsi="Times New Roman" w:cs="Times New Roman"/>
          <w:noProof/>
          <w:lang w:eastAsia="lt-LT"/>
        </w:rPr>
        <w:t>, kaip ir kiti vaistai, gali sukelti šalutinį poveikį, nors jis pasireiškia ne visiems žmonėms.</w:t>
      </w:r>
    </w:p>
    <w:p w14:paraId="7A215E4C" w14:textId="77777777" w:rsidR="00184AF7" w:rsidRPr="00184AF7" w:rsidRDefault="00184AF7" w:rsidP="00184AF7">
      <w:pPr>
        <w:widowControl w:val="0"/>
        <w:snapToGrid w:val="0"/>
        <w:spacing w:before="120" w:after="0" w:line="240" w:lineRule="auto"/>
        <w:rPr>
          <w:rFonts w:ascii="Times New Roman" w:eastAsia="Times New Roman" w:hAnsi="Times New Roman" w:cs="Times New Roman"/>
        </w:rPr>
      </w:pPr>
      <w:r w:rsidRPr="00184AF7">
        <w:rPr>
          <w:rFonts w:ascii="Times New Roman" w:eastAsia="Times New Roman" w:hAnsi="Times New Roman" w:cs="Times New Roman"/>
        </w:rPr>
        <w:t>Jeigu pasireiškė šalutinis poveikis, ypač jeigu jis sunkus ir nepraeinantis, arba atsirado sveikatos būklės pakitimas, kurį, Jūsų nuomone, galėjo sukelti Destele, pasakykite gydytojui.</w:t>
      </w:r>
    </w:p>
    <w:p w14:paraId="6D2B865D" w14:textId="77777777" w:rsidR="00184AF7" w:rsidRPr="00184AF7" w:rsidRDefault="00184AF7" w:rsidP="00184AF7">
      <w:pPr>
        <w:widowControl w:val="0"/>
        <w:snapToGrid w:val="0"/>
        <w:spacing w:before="120" w:after="0" w:line="240" w:lineRule="auto"/>
        <w:rPr>
          <w:rFonts w:ascii="Times New Roman" w:eastAsia="SimSun" w:hAnsi="Times New Roman" w:cs="Times New Roman"/>
        </w:rPr>
      </w:pPr>
      <w:r w:rsidRPr="00184AF7">
        <w:rPr>
          <w:rFonts w:ascii="Times New Roman" w:eastAsia="SimSun" w:hAnsi="Times New Roman" w:cs="Times New Roman"/>
        </w:rPr>
        <w:t>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Destele“.</w:t>
      </w:r>
    </w:p>
    <w:p w14:paraId="39CE8842" w14:textId="77777777" w:rsidR="00184AF7" w:rsidRPr="00184AF7" w:rsidRDefault="00184AF7" w:rsidP="00184AF7">
      <w:pPr>
        <w:widowControl w:val="0"/>
        <w:spacing w:after="0" w:line="240" w:lineRule="auto"/>
        <w:rPr>
          <w:rFonts w:ascii="Times New Roman" w:eastAsia="Times New Roman" w:hAnsi="Times New Roman" w:cs="Times New Roman"/>
          <w:snapToGrid w:val="0"/>
          <w:lang w:eastAsia="de-DE"/>
        </w:rPr>
      </w:pPr>
    </w:p>
    <w:p w14:paraId="434E2A29" w14:textId="77777777" w:rsidR="00184AF7" w:rsidRPr="00184AF7" w:rsidRDefault="00184AF7" w:rsidP="00184AF7">
      <w:pPr>
        <w:widowControl w:val="0"/>
        <w:spacing w:after="0" w:line="240" w:lineRule="auto"/>
        <w:rPr>
          <w:rFonts w:ascii="Times New Roman" w:eastAsia="Times New Roman" w:hAnsi="Times New Roman" w:cs="Times New Roman"/>
          <w:b/>
          <w:snapToGrid w:val="0"/>
          <w:lang w:eastAsia="de-DE"/>
        </w:rPr>
      </w:pPr>
      <w:r w:rsidRPr="00184AF7">
        <w:rPr>
          <w:rFonts w:ascii="Times New Roman" w:eastAsia="Times New Roman" w:hAnsi="Times New Roman" w:cs="Times New Roman"/>
          <w:b/>
          <w:snapToGrid w:val="0"/>
          <w:lang w:eastAsia="de-DE"/>
        </w:rPr>
        <w:t>Sunkus šalutinis poveikis</w:t>
      </w:r>
    </w:p>
    <w:p w14:paraId="28B44D19" w14:textId="77777777" w:rsidR="00184AF7" w:rsidRPr="00184AF7" w:rsidRDefault="00184AF7" w:rsidP="00184AF7">
      <w:pPr>
        <w:widowControl w:val="0"/>
        <w:spacing w:after="0" w:line="240" w:lineRule="auto"/>
        <w:rPr>
          <w:rFonts w:ascii="Times New Roman" w:eastAsia="Times New Roman" w:hAnsi="Times New Roman" w:cs="Times New Roman"/>
          <w:snapToGrid w:val="0"/>
          <w:lang w:eastAsia="de-DE"/>
        </w:rPr>
      </w:pPr>
    </w:p>
    <w:p w14:paraId="27FE88A2"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snapToGrid w:val="0"/>
          <w:lang w:eastAsia="de-DE"/>
        </w:rPr>
      </w:pPr>
      <w:r w:rsidRPr="00184AF7">
        <w:rPr>
          <w:rFonts w:ascii="Times New Roman" w:eastAsia="Times New Roman" w:hAnsi="Times New Roman" w:cs="Times New Roman"/>
          <w:snapToGrid w:val="0"/>
          <w:lang w:eastAsia="de-DE"/>
        </w:rPr>
        <w:t>Sunkus šalutinis poveikis, susijęs su kontraceptinių tablečių vartojimu aprašytas 2 skyriuje („</w:t>
      </w:r>
      <w:r w:rsidRPr="00184AF7">
        <w:rPr>
          <w:rFonts w:ascii="Times New Roman" w:eastAsia="Times New Roman" w:hAnsi="Times New Roman" w:cs="Times New Roman"/>
          <w:noProof/>
        </w:rPr>
        <w:t>Destele ir venų krešuliai (venų trombozė)“, „Destele ir arterijų krešuliai (arterijų trombozė)“, „</w:t>
      </w:r>
      <w:r w:rsidRPr="00184AF7">
        <w:rPr>
          <w:rFonts w:ascii="Times New Roman" w:eastAsia="Times New Roman" w:hAnsi="Times New Roman" w:cs="Times New Roman"/>
          <w:bCs/>
          <w:iCs/>
        </w:rPr>
        <w:t>Kontraceptinės tabletės ir vėžys“). Atidžiai perskaitykite šiuos tekstus, jei kiltų klausimų, kreipkitės į gydytoją.</w:t>
      </w:r>
    </w:p>
    <w:p w14:paraId="6ACC6C71" w14:textId="77777777" w:rsidR="00184AF7" w:rsidRPr="00184AF7" w:rsidRDefault="00184AF7" w:rsidP="00184AF7">
      <w:pPr>
        <w:widowControl w:val="0"/>
        <w:spacing w:after="0" w:line="240" w:lineRule="auto"/>
        <w:rPr>
          <w:rFonts w:ascii="Times New Roman" w:eastAsia="Times New Roman" w:hAnsi="Times New Roman" w:cs="Times New Roman"/>
          <w:snapToGrid w:val="0"/>
          <w:lang w:eastAsia="de-DE"/>
        </w:rPr>
      </w:pPr>
    </w:p>
    <w:p w14:paraId="3F6910BB" w14:textId="77777777" w:rsidR="00184AF7" w:rsidRPr="00184AF7" w:rsidRDefault="00184AF7" w:rsidP="00184AF7">
      <w:pPr>
        <w:widowControl w:val="0"/>
        <w:spacing w:after="0" w:line="240" w:lineRule="auto"/>
        <w:rPr>
          <w:rFonts w:ascii="Times New Roman" w:eastAsia="Times New Roman" w:hAnsi="Times New Roman" w:cs="Times New Roman"/>
          <w:snapToGrid w:val="0"/>
          <w:lang w:eastAsia="de-DE"/>
        </w:rPr>
      </w:pPr>
      <w:r w:rsidRPr="00184AF7">
        <w:rPr>
          <w:rFonts w:ascii="Times New Roman" w:eastAsia="Times New Roman" w:hAnsi="Times New Roman" w:cs="Times New Roman"/>
          <w:i/>
          <w:snapToGrid w:val="0"/>
          <w:lang w:eastAsia="de-DE"/>
        </w:rPr>
        <w:t>Žemiau išvardytas sunkus šalutinis poveikis aprašytas moterims, kurios naudojo kontraceptines tabletes</w:t>
      </w:r>
      <w:r w:rsidRPr="00184AF7">
        <w:rPr>
          <w:rFonts w:ascii="Times New Roman" w:eastAsia="Times New Roman" w:hAnsi="Times New Roman" w:cs="Times New Roman"/>
          <w:snapToGrid w:val="0"/>
          <w:lang w:eastAsia="de-DE"/>
        </w:rPr>
        <w:t>: Krono liga arba opinis kolitas (lėtinė uždegiminė žarnyno liga), sisteminė raudonoji vilkligė (jungiamojo audinio liga), epilepsija, bėrimas, vadinamas nėščiųjų pūsleline, chorėja (</w:t>
      </w:r>
      <w:r w:rsidRPr="00184AF7">
        <w:rPr>
          <w:rFonts w:ascii="Times New Roman" w:eastAsia="Times New Roman" w:hAnsi="Times New Roman" w:cs="Times New Roman"/>
        </w:rPr>
        <w:t>nervų sistemos liga, pasireiškianti neįprastais judesiais</w:t>
      </w:r>
      <w:r w:rsidRPr="00184AF7">
        <w:rPr>
          <w:rFonts w:ascii="Times New Roman" w:eastAsia="Times New Roman" w:hAnsi="Times New Roman" w:cs="Times New Roman"/>
          <w:snapToGrid w:val="0"/>
          <w:lang w:eastAsia="de-DE"/>
        </w:rPr>
        <w:t>), kraujo liga, vadinama hemoliziniu ureminiu sindromu (liga, kurios metu kraujo krešuliai gali sutrikdyti inkstų veiklą), rudos dėmės ant veido ir kūno (chloazma), judesių sutrikimas, vadinamas Saidenhamo (</w:t>
      </w:r>
      <w:r w:rsidRPr="00184AF7">
        <w:rPr>
          <w:rFonts w:ascii="Times New Roman" w:eastAsia="Times New Roman" w:hAnsi="Times New Roman" w:cs="Times New Roman"/>
          <w:i/>
          <w:snapToGrid w:val="0"/>
          <w:lang w:eastAsia="de-DE"/>
        </w:rPr>
        <w:t>Sydenham</w:t>
      </w:r>
      <w:r w:rsidRPr="00184AF7">
        <w:rPr>
          <w:rFonts w:ascii="Times New Roman" w:eastAsia="Times New Roman" w:hAnsi="Times New Roman" w:cs="Times New Roman"/>
          <w:snapToGrid w:val="0"/>
          <w:lang w:eastAsia="de-DE"/>
        </w:rPr>
        <w:t>) chorėja, odos pageltimas, ginekologinės ligos (endometriozė, gimdos mioma).</w:t>
      </w:r>
    </w:p>
    <w:p w14:paraId="3CB39C24"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
        </w:rPr>
      </w:pPr>
    </w:p>
    <w:p w14:paraId="5179F27C"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
        </w:rPr>
      </w:pPr>
      <w:r w:rsidRPr="00184AF7">
        <w:rPr>
          <w:rFonts w:ascii="Times New Roman" w:eastAsia="Times New Roman" w:hAnsi="Times New Roman" w:cs="Times New Roman"/>
          <w:b/>
        </w:rPr>
        <w:t>Kitas galimas šalutinis poveikis</w:t>
      </w:r>
    </w:p>
    <w:p w14:paraId="4E585DFB" w14:textId="77777777" w:rsidR="00184AF7" w:rsidRPr="00184AF7" w:rsidRDefault="00184AF7" w:rsidP="00184AF7">
      <w:pPr>
        <w:widowControl w:val="0"/>
        <w:spacing w:after="0" w:line="240" w:lineRule="auto"/>
        <w:rPr>
          <w:rFonts w:ascii="Times New Roman" w:eastAsia="Times New Roman" w:hAnsi="Times New Roman" w:cs="Times New Roman"/>
          <w:snapToGrid w:val="0"/>
          <w:lang w:eastAsia="de-DE"/>
        </w:rPr>
      </w:pPr>
      <w:r w:rsidRPr="00184AF7">
        <w:rPr>
          <w:rFonts w:ascii="Times New Roman" w:eastAsia="Times New Roman" w:hAnsi="Times New Roman" w:cs="Times New Roman"/>
          <w:snapToGrid w:val="0"/>
          <w:lang w:eastAsia="de-DE"/>
        </w:rPr>
        <w:t xml:space="preserve">Žemiau išvardytas šalutinis poveikis, kuris pasitaikė moterims, vartojančioms kontraceptines tabletes; jis gali atsirasti keliais pirmaisiais Destele vartojimo mėnesiais, bet paprastai išnyksta, kai Jūsų organizmas prisitaiko prie kontraceptinių tablečių. Dažniausiai pranešama šalutinis poveikis (gali pasitaikyti daugiau kaip 1 iš 10 vartotojų) yra protarpinis </w:t>
      </w:r>
      <w:r w:rsidRPr="00184AF7">
        <w:rPr>
          <w:rFonts w:ascii="Times New Roman" w:eastAsia="Times New Roman" w:hAnsi="Times New Roman" w:cs="Times New Roman"/>
        </w:rPr>
        <w:t>kraujavimas</w:t>
      </w:r>
      <w:r w:rsidRPr="00184AF7">
        <w:rPr>
          <w:rFonts w:ascii="Times New Roman" w:eastAsia="Times New Roman" w:hAnsi="Times New Roman" w:cs="Times New Roman"/>
          <w:snapToGrid w:val="0"/>
          <w:lang w:eastAsia="de-DE"/>
        </w:rPr>
        <w:t>.</w:t>
      </w:r>
    </w:p>
    <w:p w14:paraId="2F1A4558" w14:textId="77777777" w:rsidR="00184AF7" w:rsidRPr="00184AF7" w:rsidRDefault="00184AF7" w:rsidP="00184AF7">
      <w:pPr>
        <w:widowControl w:val="0"/>
        <w:spacing w:after="0" w:line="240" w:lineRule="auto"/>
        <w:rPr>
          <w:rFonts w:ascii="Times New Roman" w:eastAsia="Times New Roman" w:hAnsi="Times New Roman" w:cs="Times New Roman"/>
          <w:snapToGrid w:val="0"/>
          <w:lang w:eastAsia="de-DE"/>
        </w:rPr>
      </w:pPr>
    </w:p>
    <w:p w14:paraId="1DE30EAC"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i/>
          <w:lang w:eastAsia="lt-LT"/>
        </w:rPr>
        <w:t xml:space="preserve">Dažnai arba nedažnai (gali pasitaikyti 1- 100 iš 1000 vartotojų) pasitaiko: </w:t>
      </w:r>
      <w:r w:rsidRPr="00184AF7">
        <w:rPr>
          <w:rFonts w:ascii="Times New Roman" w:eastAsia="Times New Roman" w:hAnsi="Times New Roman" w:cs="Times New Roman"/>
          <w:lang w:eastAsia="lt-LT"/>
        </w:rPr>
        <w:t>kraujavimo nebuvimas arba sumažėjimas, k</w:t>
      </w:r>
      <w:r w:rsidRPr="00184AF7">
        <w:rPr>
          <w:rFonts w:ascii="Times New Roman" w:eastAsia="Times New Roman" w:hAnsi="Times New Roman" w:cs="Times New Roman"/>
        </w:rPr>
        <w:t>rūtų jautrumas, padidėjimas, skausmingumas, sumažėjęs lytinis potraukis, depresija, galvos skausmas, nervingumas, migrena, svaigulys, pykinimas, vėmimas, viduriavimas, spuogai, išbėrimas, dilgėlinė, skysčių susilaikymas, padidėjęs kraujospūdis ir</w:t>
      </w:r>
      <w:r w:rsidRPr="00184AF7">
        <w:rPr>
          <w:rFonts w:ascii="Times New Roman" w:eastAsia="Times New Roman" w:hAnsi="Times New Roman" w:cs="Times New Roman"/>
          <w:snapToGrid w:val="0"/>
          <w:lang w:eastAsia="de-DE"/>
        </w:rPr>
        <w:t xml:space="preserve"> svorio didėjimas</w:t>
      </w:r>
      <w:r w:rsidRPr="00184AF7">
        <w:rPr>
          <w:rFonts w:ascii="Times New Roman" w:eastAsia="Times New Roman" w:hAnsi="Times New Roman" w:cs="Times New Roman"/>
        </w:rPr>
        <w:t>.</w:t>
      </w:r>
    </w:p>
    <w:p w14:paraId="2AB69DD3" w14:textId="77777777" w:rsidR="00184AF7" w:rsidRPr="00184AF7" w:rsidRDefault="00184AF7" w:rsidP="00184AF7">
      <w:pPr>
        <w:widowControl w:val="0"/>
        <w:snapToGrid w:val="0"/>
        <w:spacing w:before="120" w:after="0" w:line="240" w:lineRule="auto"/>
        <w:rPr>
          <w:rFonts w:ascii="Times New Roman" w:eastAsia="Times New Roman" w:hAnsi="Times New Roman" w:cs="Times New Roman"/>
        </w:rPr>
      </w:pPr>
      <w:r w:rsidRPr="00184AF7">
        <w:rPr>
          <w:rFonts w:ascii="Times New Roman" w:eastAsia="Times New Roman" w:hAnsi="Times New Roman" w:cs="Times New Roman"/>
          <w:i/>
          <w:snapToGrid w:val="0"/>
          <w:lang w:eastAsia="de-DE"/>
        </w:rPr>
        <w:t xml:space="preserve">Retai (gali pasitaikyti 1-10 iš 10000 vartotojų) pasitaiko: </w:t>
      </w:r>
      <w:r w:rsidRPr="00184AF7">
        <w:rPr>
          <w:rFonts w:ascii="Times New Roman" w:eastAsia="Times New Roman" w:hAnsi="Times New Roman" w:cs="Times New Roman"/>
          <w:lang w:eastAsia="lt-LT"/>
        </w:rPr>
        <w:t xml:space="preserve">makšties kandidozė (grybelių sukelta infekcija), klausos sutrikimas (otosklerozė), tromboemboliniai sutrikimai, padidėjęs jautrumas, padidėjęs lytinis potraukis, prastas kontaktinių lęšių toleravimas (akių dirginimas), </w:t>
      </w:r>
      <w:r w:rsidRPr="00184AF7">
        <w:rPr>
          <w:rFonts w:ascii="Times New Roman" w:eastAsia="Times New Roman" w:hAnsi="Times New Roman" w:cs="Times New Roman"/>
        </w:rPr>
        <w:t xml:space="preserve">kenksmingi kraujo krešuliai venoje ar arterijoje (pvz.: kojoje ar pėdoje (t. y., GVT), plaučiuose (t. y., PE), širdies priepuolis (miokardo infarktas), insultas, mikroinsultas arba trumpalaikiai į insultą panašūs simptomai, vadinami praeinančiuoju smegenų išemijos priepuoliu (PSIP), kraujo krešuliai kepenyse, skrandyje, žarnyne, inkstuose ar akyje), </w:t>
      </w:r>
      <w:r w:rsidRPr="00184AF7">
        <w:rPr>
          <w:rFonts w:ascii="Times New Roman" w:eastAsia="Times New Roman" w:hAnsi="Times New Roman" w:cs="Times New Roman"/>
          <w:snapToGrid w:val="0"/>
          <w:lang w:eastAsia="de-DE"/>
        </w:rPr>
        <w:t>plaukų slinkimas, niežulys, odos ligos (m</w:t>
      </w:r>
      <w:r w:rsidRPr="00184AF7">
        <w:rPr>
          <w:rFonts w:ascii="Times New Roman" w:eastAsia="Times New Roman" w:hAnsi="Times New Roman" w:cs="Times New Roman"/>
          <w:lang w:eastAsia="lt-LT"/>
        </w:rPr>
        <w:t>azginė eritema - liga, susijusi su sąnarių skausmu, karščiavimu, padidėjusiu jautrumu arba infekcija, apibūdinama mažais, skausmingais, rožinės arba mėlynos spalvos besikartojančiais poodiniais mazgeliais blauzdų srityje; d</w:t>
      </w:r>
      <w:r w:rsidRPr="00184AF7">
        <w:rPr>
          <w:rFonts w:ascii="Times New Roman" w:eastAsia="Times New Roman" w:hAnsi="Times New Roman" w:cs="Times New Roman"/>
        </w:rPr>
        <w:t>augiaformė eritema – liga, pasireiškianti standžiomis dėmėmis odoje arba skysčio pripildytomis pūslėmis, paraudimu arba koncentriniais odos spalvos pakitimais apie pažeidimus</w:t>
      </w:r>
      <w:r w:rsidRPr="00184AF7">
        <w:rPr>
          <w:rFonts w:ascii="Times New Roman" w:eastAsia="Times New Roman" w:hAnsi="Times New Roman" w:cs="Times New Roman"/>
          <w:lang w:eastAsia="lt-LT"/>
        </w:rPr>
        <w:t xml:space="preserve">), </w:t>
      </w:r>
      <w:r w:rsidRPr="00184AF7">
        <w:rPr>
          <w:rFonts w:ascii="Times New Roman" w:eastAsia="Times New Roman" w:hAnsi="Times New Roman" w:cs="Times New Roman"/>
        </w:rPr>
        <w:t>makšties išskyros, išskyros iš krūtų</w:t>
      </w:r>
      <w:r w:rsidRPr="00184AF7">
        <w:rPr>
          <w:rFonts w:ascii="Times New Roman" w:eastAsia="Times New Roman" w:hAnsi="Times New Roman" w:cs="Times New Roman"/>
          <w:lang w:eastAsia="lt-LT"/>
        </w:rPr>
        <w:t>.</w:t>
      </w:r>
    </w:p>
    <w:p w14:paraId="3AD16A1D"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snapToGrid w:val="0"/>
          <w:lang w:eastAsia="de-DE"/>
        </w:rPr>
      </w:pPr>
    </w:p>
    <w:p w14:paraId="0EE0B8CC"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snapToGrid w:val="0"/>
          <w:lang w:eastAsia="de-DE"/>
        </w:rPr>
      </w:pPr>
      <w:r w:rsidRPr="00184AF7">
        <w:rPr>
          <w:rFonts w:ascii="Times New Roman" w:eastAsia="Times New Roman" w:hAnsi="Times New Roman" w:cs="Times New Roman"/>
          <w:lang w:eastAsia="de-DE"/>
        </w:rPr>
        <w:t>Kraujo krešulio atsiradimo rizika gali būti didesnė jeigu Jums yra kitos būklės galinčios padidinti šią rizika (daigiau informacijos žr. 2 skyrių</w:t>
      </w:r>
      <w:r w:rsidRPr="00184AF7">
        <w:rPr>
          <w:rFonts w:ascii="Times New Roman" w:eastAsia="Times New Roman" w:hAnsi="Times New Roman" w:cs="Times New Roman"/>
          <w:b/>
        </w:rPr>
        <w:t xml:space="preserve"> „</w:t>
      </w:r>
      <w:r w:rsidRPr="00184AF7">
        <w:rPr>
          <w:rFonts w:ascii="Times New Roman" w:eastAsia="Times New Roman" w:hAnsi="Times New Roman" w:cs="Times New Roman"/>
        </w:rPr>
        <w:t>Veiksniai, kurie didina kraujo krešulio arterijoje riziką“).</w:t>
      </w:r>
    </w:p>
    <w:p w14:paraId="5E1E30EA"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snapToGrid w:val="0"/>
          <w:lang w:eastAsia="de-DE"/>
        </w:rPr>
      </w:pPr>
    </w:p>
    <w:p w14:paraId="474773CC" w14:textId="77777777" w:rsidR="00184AF7" w:rsidRPr="00184AF7" w:rsidRDefault="00184AF7" w:rsidP="00184AF7">
      <w:pPr>
        <w:widowControl w:val="0"/>
        <w:spacing w:after="0" w:line="240" w:lineRule="auto"/>
        <w:rPr>
          <w:rFonts w:ascii="Times New Roman" w:eastAsia="Times New Roman" w:hAnsi="Times New Roman" w:cs="Times New Roman"/>
          <w:b/>
          <w:lang w:eastAsia="de-DE"/>
        </w:rPr>
      </w:pPr>
      <w:r w:rsidRPr="00184AF7">
        <w:rPr>
          <w:rFonts w:ascii="Times New Roman" w:eastAsia="Times New Roman" w:hAnsi="Times New Roman" w:cs="Times New Roman"/>
          <w:b/>
          <w:lang w:eastAsia="de-DE"/>
        </w:rPr>
        <w:t xml:space="preserve">Prieš atliekant kraujo tyrimus </w:t>
      </w:r>
    </w:p>
    <w:p w14:paraId="1B323D71" w14:textId="77777777" w:rsidR="00184AF7" w:rsidRPr="00184AF7" w:rsidRDefault="00184AF7" w:rsidP="00184AF7">
      <w:pPr>
        <w:widowControl w:val="0"/>
        <w:spacing w:after="0" w:line="240" w:lineRule="auto"/>
        <w:rPr>
          <w:rFonts w:ascii="Times New Roman" w:eastAsia="Times New Roman" w:hAnsi="Times New Roman" w:cs="Times New Roman"/>
          <w:lang w:eastAsia="de-DE"/>
        </w:rPr>
      </w:pPr>
      <w:r w:rsidRPr="00184AF7">
        <w:rPr>
          <w:rFonts w:ascii="Times New Roman" w:eastAsia="Times New Roman" w:hAnsi="Times New Roman" w:cs="Times New Roman"/>
          <w:lang w:eastAsia="de-DE"/>
        </w:rPr>
        <w:t>Pasakykite gydytojui arba laborantui, kad vartojate kontraceptines tabletes, nes geriamieji kontraceptikai gali turėti įtakos kai kurių laboratorinių tyrimų rezultatams.</w:t>
      </w:r>
    </w:p>
    <w:p w14:paraId="716BD3D7" w14:textId="77777777" w:rsidR="00184AF7" w:rsidRPr="00184AF7" w:rsidRDefault="00184AF7" w:rsidP="00184AF7">
      <w:pPr>
        <w:widowControl w:val="0"/>
        <w:spacing w:after="0" w:line="240" w:lineRule="auto"/>
        <w:jc w:val="both"/>
        <w:rPr>
          <w:rFonts w:ascii="Times New Roman" w:eastAsia="Times New Roman" w:hAnsi="Times New Roman" w:cs="Times New Roman"/>
        </w:rPr>
      </w:pPr>
      <w:bookmarkStart w:id="20" w:name="_Toc129051118"/>
      <w:bookmarkStart w:id="21" w:name="_Toc128212240"/>
      <w:bookmarkStart w:id="22" w:name="_Toc128212130"/>
      <w:bookmarkStart w:id="23" w:name="_Toc125629355"/>
      <w:bookmarkStart w:id="24" w:name="_Toc125863659"/>
      <w:bookmarkStart w:id="25" w:name="_Toc126159516"/>
      <w:bookmarkStart w:id="26" w:name="_Toc157399639"/>
    </w:p>
    <w:p w14:paraId="50AADD5C" w14:textId="77777777" w:rsidR="00184AF7" w:rsidRPr="00184AF7" w:rsidRDefault="00184AF7" w:rsidP="00184AF7">
      <w:pPr>
        <w:widowControl w:val="0"/>
        <w:spacing w:after="0" w:line="240" w:lineRule="auto"/>
        <w:rPr>
          <w:rFonts w:ascii="Times New Roman" w:eastAsia="Times New Roman" w:hAnsi="Times New Roman" w:cs="Times New Roman"/>
          <w:b/>
        </w:rPr>
      </w:pPr>
      <w:r w:rsidRPr="00184AF7">
        <w:rPr>
          <w:rFonts w:ascii="Times New Roman" w:eastAsia="Times New Roman" w:hAnsi="Times New Roman" w:cs="Times New Roman"/>
          <w:b/>
          <w:noProof/>
        </w:rPr>
        <w:t>Pranešimas apie šalutinį poveikį</w:t>
      </w:r>
    </w:p>
    <w:p w14:paraId="45FAEECF" w14:textId="77777777" w:rsidR="00184AF7" w:rsidRPr="00184AF7" w:rsidRDefault="00184AF7" w:rsidP="00184AF7">
      <w:pPr>
        <w:widowControl w:val="0"/>
        <w:spacing w:after="0" w:line="240" w:lineRule="auto"/>
        <w:ind w:right="-449"/>
        <w:rPr>
          <w:rFonts w:ascii="Times New Roman" w:eastAsia="Times New Roman" w:hAnsi="Times New Roman" w:cs="Times New Roman"/>
          <w:color w:val="000000"/>
        </w:rPr>
      </w:pPr>
      <w:r w:rsidRPr="00184AF7">
        <w:rPr>
          <w:rFonts w:ascii="Times New Roman" w:eastAsia="Times New Roman" w:hAnsi="Times New Roman" w:cs="Times New Roman"/>
        </w:rPr>
        <w:t>Jeigu pasireiškė šalutinis poveikis, įskaitant šiame lapelyje nenurodytą, pasakykite gydytojui</w:t>
      </w:r>
      <w:r w:rsidRPr="00184AF7">
        <w:rPr>
          <w:rFonts w:ascii="Times New Roman" w:eastAsia="Times New Roman" w:hAnsi="Times New Roman" w:cs="Times New Roman"/>
          <w:noProof/>
        </w:rPr>
        <w:t xml:space="preserve"> </w:t>
      </w:r>
      <w:r w:rsidRPr="00184AF7">
        <w:rPr>
          <w:rFonts w:ascii="Times New Roman" w:eastAsia="Times New Roman" w:hAnsi="Times New Roman" w:cs="Times New Roman"/>
        </w:rPr>
        <w:t>arba vaistininkui.</w:t>
      </w:r>
      <w:r w:rsidRPr="00184AF7">
        <w:rPr>
          <w:rFonts w:ascii="Times New Roman" w:eastAsia="Times New Roman" w:hAnsi="Times New Roman" w:cs="Times New Roman"/>
          <w:noProof/>
        </w:rPr>
        <w:t xml:space="preserve"> </w:t>
      </w:r>
      <w:r w:rsidRPr="00184AF7">
        <w:rPr>
          <w:rFonts w:ascii="Times New Roman" w:eastAsia="Times New Roman" w:hAnsi="Times New Roman" w:cs="Times New Roman"/>
          <w:noProof/>
          <w:snapToGrid w:val="0"/>
        </w:rPr>
        <w:t xml:space="preserve">Apie šalutinį poveikį taip pat galite pranešti Valstybinei vaistų kontrolės tarnybai prie Lietuvos Respublikos sveikatos apsaugos ministerijos nemokamu telefonu 8 800 73568 arba užpildyti interneto svetainėje </w:t>
      </w:r>
      <w:hyperlink r:id="rId12" w:history="1">
        <w:r w:rsidR="00C93AFA" w:rsidRPr="00CA2EFC">
          <w:rPr>
            <w:rStyle w:val="Hipersaitas"/>
            <w:rFonts w:ascii="Times New Roman" w:eastAsia="Times New Roman" w:hAnsi="Times New Roman" w:cs="Times New Roman"/>
            <w:noProof/>
            <w:snapToGrid w:val="0"/>
          </w:rPr>
          <w:t>www.vvkt.lt</w:t>
        </w:r>
      </w:hyperlink>
      <w:r w:rsidR="00C93AFA">
        <w:rPr>
          <w:rFonts w:ascii="Times New Roman" w:eastAsia="Times New Roman" w:hAnsi="Times New Roman" w:cs="Times New Roman"/>
          <w:noProof/>
          <w:snapToGrid w:val="0"/>
        </w:rPr>
        <w:t xml:space="preserve"> </w:t>
      </w:r>
      <w:r w:rsidRPr="00184AF7">
        <w:rPr>
          <w:rFonts w:ascii="Times New Roman" w:eastAsia="Times New Roman" w:hAnsi="Times New Roman" w:cs="Times New Roman"/>
          <w:noProof/>
          <w:snapToGrid w:val="0"/>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3" w:history="1">
        <w:r w:rsidR="00C93AFA" w:rsidRPr="00CA2EFC">
          <w:rPr>
            <w:rStyle w:val="Hipersaitas"/>
            <w:rFonts w:ascii="Times New Roman" w:eastAsia="Times New Roman" w:hAnsi="Times New Roman" w:cs="Times New Roman"/>
            <w:noProof/>
            <w:snapToGrid w:val="0"/>
          </w:rPr>
          <w:t>NepageidaujamaR@vvkt.lt</w:t>
        </w:r>
      </w:hyperlink>
      <w:r w:rsidR="00C93AFA">
        <w:rPr>
          <w:rFonts w:ascii="Times New Roman" w:eastAsia="Times New Roman" w:hAnsi="Times New Roman" w:cs="Times New Roman"/>
          <w:noProof/>
          <w:snapToGrid w:val="0"/>
        </w:rPr>
        <w:t xml:space="preserve"> </w:t>
      </w:r>
      <w:r w:rsidRPr="00184AF7">
        <w:rPr>
          <w:rFonts w:ascii="Times New Roman" w:eastAsia="Times New Roman" w:hAnsi="Times New Roman" w:cs="Times New Roman"/>
          <w:noProof/>
          <w:snapToGrid w:val="0"/>
        </w:rPr>
        <w:t xml:space="preserve">, taip pat per Valstybinės vaistų kontrolės tarnybos prie Lietuvos Respublikos sveikatos apsaugos ministerijos interneto svetainę (adresu </w:t>
      </w:r>
      <w:hyperlink r:id="rId14" w:history="1">
        <w:r w:rsidR="00C93AFA" w:rsidRPr="00CA2EFC">
          <w:rPr>
            <w:rStyle w:val="Hipersaitas"/>
            <w:rFonts w:ascii="Times New Roman" w:eastAsia="Times New Roman" w:hAnsi="Times New Roman" w:cs="Times New Roman"/>
            <w:noProof/>
            <w:snapToGrid w:val="0"/>
          </w:rPr>
          <w:t>http://www.vvkt.lt</w:t>
        </w:r>
      </w:hyperlink>
      <w:r w:rsidR="00C93AFA">
        <w:rPr>
          <w:rFonts w:ascii="Times New Roman" w:eastAsia="Times New Roman" w:hAnsi="Times New Roman" w:cs="Times New Roman"/>
          <w:noProof/>
          <w:snapToGrid w:val="0"/>
        </w:rPr>
        <w:t xml:space="preserve"> </w:t>
      </w:r>
      <w:r w:rsidRPr="00184AF7">
        <w:rPr>
          <w:rFonts w:ascii="Times New Roman" w:eastAsia="Times New Roman" w:hAnsi="Times New Roman" w:cs="Times New Roman"/>
          <w:noProof/>
          <w:snapToGrid w:val="0"/>
        </w:rPr>
        <w:t>). Pranešdami apie šalutinį poveikį galite mums padėti gauti daugiau informacijos apie šio vaisto saugumą.</w:t>
      </w:r>
    </w:p>
    <w:p w14:paraId="46A8539D" w14:textId="77777777" w:rsidR="00184AF7" w:rsidRPr="00184AF7" w:rsidRDefault="00184AF7" w:rsidP="00184AF7">
      <w:pPr>
        <w:widowControl w:val="0"/>
        <w:autoSpaceDE w:val="0"/>
        <w:autoSpaceDN w:val="0"/>
        <w:adjustRightInd w:val="0"/>
        <w:spacing w:after="0" w:line="240" w:lineRule="auto"/>
        <w:jc w:val="both"/>
        <w:rPr>
          <w:rFonts w:ascii="Times New Roman" w:eastAsia="Times New Roman" w:hAnsi="Times New Roman" w:cs="Times New Roman"/>
          <w:color w:val="000000"/>
        </w:rPr>
      </w:pPr>
    </w:p>
    <w:p w14:paraId="429C94C3" w14:textId="77777777" w:rsidR="00AE7F51" w:rsidRDefault="00AE7F51" w:rsidP="00184AF7">
      <w:pPr>
        <w:widowControl w:val="0"/>
        <w:tabs>
          <w:tab w:val="left" w:pos="567"/>
          <w:tab w:val="num" w:pos="862"/>
        </w:tabs>
        <w:spacing w:after="0" w:line="240" w:lineRule="auto"/>
        <w:outlineLvl w:val="0"/>
        <w:rPr>
          <w:rFonts w:ascii="Times New Roman" w:eastAsia="Times New Roman" w:hAnsi="Times New Roman" w:cs="Times New Roman"/>
          <w:b/>
          <w:bCs/>
          <w:snapToGrid w:val="0"/>
          <w:kern w:val="32"/>
        </w:rPr>
      </w:pPr>
    </w:p>
    <w:p w14:paraId="0C03D7CE" w14:textId="77777777" w:rsidR="00184AF7" w:rsidRPr="00184AF7" w:rsidRDefault="00184AF7" w:rsidP="00184AF7">
      <w:pPr>
        <w:widowControl w:val="0"/>
        <w:tabs>
          <w:tab w:val="left" w:pos="567"/>
          <w:tab w:val="num" w:pos="862"/>
        </w:tabs>
        <w:spacing w:after="0" w:line="240" w:lineRule="auto"/>
        <w:outlineLvl w:val="0"/>
        <w:rPr>
          <w:rFonts w:ascii="Times New Roman" w:eastAsia="Times New Roman" w:hAnsi="Times New Roman" w:cs="Times New Roman"/>
          <w:b/>
          <w:bCs/>
          <w:kern w:val="32"/>
        </w:rPr>
      </w:pPr>
      <w:r w:rsidRPr="00184AF7">
        <w:rPr>
          <w:rFonts w:ascii="Times New Roman" w:eastAsia="Times New Roman" w:hAnsi="Times New Roman" w:cs="Times New Roman"/>
          <w:b/>
          <w:bCs/>
          <w:snapToGrid w:val="0"/>
          <w:kern w:val="32"/>
        </w:rPr>
        <w:t xml:space="preserve">5. </w:t>
      </w:r>
      <w:r w:rsidRPr="00184AF7">
        <w:rPr>
          <w:rFonts w:ascii="Times New Roman" w:eastAsia="Times New Roman" w:hAnsi="Times New Roman" w:cs="Times New Roman"/>
          <w:b/>
          <w:bCs/>
          <w:snapToGrid w:val="0"/>
          <w:kern w:val="32"/>
        </w:rPr>
        <w:tab/>
        <w:t xml:space="preserve">Kaip laikyti </w:t>
      </w:r>
      <w:bookmarkEnd w:id="20"/>
      <w:bookmarkEnd w:id="21"/>
      <w:bookmarkEnd w:id="22"/>
      <w:bookmarkEnd w:id="23"/>
      <w:bookmarkEnd w:id="24"/>
      <w:bookmarkEnd w:id="25"/>
      <w:bookmarkEnd w:id="26"/>
      <w:r w:rsidRPr="00184AF7">
        <w:rPr>
          <w:rFonts w:ascii="Times New Roman" w:eastAsia="Times New Roman" w:hAnsi="Times New Roman" w:cs="Times New Roman"/>
          <w:b/>
          <w:bCs/>
          <w:snapToGrid w:val="0"/>
          <w:kern w:val="32"/>
        </w:rPr>
        <w:t>Destele</w:t>
      </w:r>
    </w:p>
    <w:p w14:paraId="0A7AC0F2" w14:textId="77777777" w:rsidR="00184AF7" w:rsidRPr="00184AF7" w:rsidRDefault="00184AF7" w:rsidP="00184AF7">
      <w:pPr>
        <w:widowControl w:val="0"/>
        <w:spacing w:after="0" w:line="240" w:lineRule="auto"/>
        <w:rPr>
          <w:rFonts w:ascii="Times New Roman" w:eastAsia="Times New Roman" w:hAnsi="Times New Roman" w:cs="Times New Roman"/>
          <w:noProof/>
          <w:lang w:eastAsia="lt-LT"/>
        </w:rPr>
      </w:pPr>
    </w:p>
    <w:p w14:paraId="2248C5DA" w14:textId="77777777" w:rsidR="00184AF7" w:rsidRPr="00184AF7" w:rsidRDefault="00184AF7" w:rsidP="00184AF7">
      <w:pPr>
        <w:widowControl w:val="0"/>
        <w:numPr>
          <w:ilvl w:val="12"/>
          <w:numId w:val="0"/>
        </w:numPr>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Šį vaistą laikykite vaikams nepastebimoje ir nepasiekiamoje vietoje.</w:t>
      </w:r>
    </w:p>
    <w:p w14:paraId="5CDB100A" w14:textId="77777777" w:rsidR="00184AF7" w:rsidRPr="00184AF7" w:rsidRDefault="00184AF7" w:rsidP="00184AF7">
      <w:pPr>
        <w:widowControl w:val="0"/>
        <w:spacing w:after="0" w:line="240" w:lineRule="auto"/>
        <w:rPr>
          <w:rFonts w:ascii="Times New Roman" w:eastAsia="Times New Roman" w:hAnsi="Times New Roman" w:cs="Times New Roman"/>
        </w:rPr>
      </w:pPr>
    </w:p>
    <w:p w14:paraId="5B033349" w14:textId="77777777" w:rsidR="00184AF7" w:rsidRPr="00184AF7" w:rsidRDefault="00184AF7" w:rsidP="00184AF7">
      <w:pPr>
        <w:widowControl w:val="0"/>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Šio vaisto laikymui specialių temperatūros sąlygų nereikalaujama.</w:t>
      </w:r>
    </w:p>
    <w:p w14:paraId="24D367B0" w14:textId="77777777" w:rsidR="00184AF7" w:rsidRPr="00184AF7" w:rsidRDefault="00184AF7" w:rsidP="00184AF7">
      <w:pPr>
        <w:widowControl w:val="0"/>
        <w:spacing w:after="0" w:line="240" w:lineRule="auto"/>
        <w:rPr>
          <w:rFonts w:ascii="Times New Roman" w:eastAsia="Times New Roman" w:hAnsi="Times New Roman" w:cs="Times New Roman"/>
          <w:lang w:eastAsia="lt-LT"/>
        </w:rPr>
      </w:pPr>
      <w:r w:rsidRPr="00184AF7">
        <w:rPr>
          <w:rFonts w:ascii="Times New Roman" w:eastAsia="Times New Roman" w:hAnsi="Times New Roman" w:cs="Times New Roman"/>
          <w:lang w:eastAsia="lv-LV"/>
        </w:rPr>
        <w:t xml:space="preserve">Laikyti gamintojo pakuotėje, kad </w:t>
      </w:r>
      <w:r w:rsidR="00AE7F51">
        <w:rPr>
          <w:rFonts w:ascii="Times New Roman" w:eastAsia="Times New Roman" w:hAnsi="Times New Roman" w:cs="Times New Roman"/>
          <w:lang w:eastAsia="lv-LV"/>
        </w:rPr>
        <w:t>vaistas</w:t>
      </w:r>
      <w:r w:rsidR="00AE7F51" w:rsidRPr="00184AF7">
        <w:rPr>
          <w:rFonts w:ascii="Times New Roman" w:eastAsia="Times New Roman" w:hAnsi="Times New Roman" w:cs="Times New Roman"/>
          <w:lang w:eastAsia="lv-LV"/>
        </w:rPr>
        <w:t xml:space="preserve"> </w:t>
      </w:r>
      <w:r w:rsidRPr="00184AF7">
        <w:rPr>
          <w:rFonts w:ascii="Times New Roman" w:eastAsia="Times New Roman" w:hAnsi="Times New Roman" w:cs="Times New Roman"/>
          <w:lang w:eastAsia="lv-LV"/>
        </w:rPr>
        <w:t>būtų apsaugotas nuo drėgmės ir šviesos.</w:t>
      </w:r>
    </w:p>
    <w:p w14:paraId="5D3DA18E" w14:textId="77777777" w:rsidR="00184AF7" w:rsidRPr="00184AF7" w:rsidRDefault="00184AF7" w:rsidP="00184AF7">
      <w:pPr>
        <w:widowControl w:val="0"/>
        <w:spacing w:after="0" w:line="240" w:lineRule="auto"/>
        <w:rPr>
          <w:rFonts w:ascii="Times New Roman" w:eastAsia="Times New Roman" w:hAnsi="Times New Roman" w:cs="Times New Roman"/>
        </w:rPr>
      </w:pPr>
    </w:p>
    <w:p w14:paraId="206B9D87" w14:textId="77777777" w:rsidR="00184AF7" w:rsidRPr="00184AF7" w:rsidRDefault="00184AF7" w:rsidP="00184AF7">
      <w:pPr>
        <w:widowControl w:val="0"/>
        <w:spacing w:after="0" w:line="240" w:lineRule="auto"/>
        <w:rPr>
          <w:rFonts w:ascii="Times New Roman" w:eastAsia="Times New Roman" w:hAnsi="Times New Roman" w:cs="Times New Roman"/>
          <w:i/>
        </w:rPr>
      </w:pPr>
      <w:r w:rsidRPr="00184AF7">
        <w:rPr>
          <w:rFonts w:ascii="Times New Roman" w:eastAsia="Times New Roman" w:hAnsi="Times New Roman" w:cs="Times New Roman"/>
        </w:rPr>
        <w:t xml:space="preserve">Ant </w:t>
      </w:r>
      <w:r w:rsidR="00AE7F51">
        <w:rPr>
          <w:rFonts w:ascii="Times New Roman" w:eastAsia="Times New Roman" w:hAnsi="Times New Roman" w:cs="Times New Roman"/>
        </w:rPr>
        <w:t>pakuotės</w:t>
      </w:r>
      <w:r w:rsidR="00AE7F51" w:rsidRPr="00184AF7">
        <w:rPr>
          <w:rFonts w:ascii="Times New Roman" w:eastAsia="Times New Roman" w:hAnsi="Times New Roman" w:cs="Times New Roman"/>
        </w:rPr>
        <w:t xml:space="preserve"> </w:t>
      </w:r>
      <w:r w:rsidRPr="00184AF7">
        <w:rPr>
          <w:rFonts w:ascii="Times New Roman" w:eastAsia="Times New Roman" w:hAnsi="Times New Roman" w:cs="Times New Roman"/>
        </w:rPr>
        <w:t>po „Tinka iki</w:t>
      </w:r>
      <w:r w:rsidR="00AE7F51">
        <w:rPr>
          <w:rFonts w:ascii="Times New Roman" w:eastAsia="Times New Roman" w:hAnsi="Times New Roman" w:cs="Times New Roman"/>
        </w:rPr>
        <w:t>/EXP</w:t>
      </w:r>
      <w:r w:rsidRPr="00184AF7">
        <w:rPr>
          <w:rFonts w:ascii="Times New Roman" w:eastAsia="Times New Roman" w:hAnsi="Times New Roman" w:cs="Times New Roman"/>
        </w:rPr>
        <w:t>“ nurodytam tinkamumo laikui pasibaigus, šio vaisto vartoti negalima. Vaistas tinkamas vartoti iki paskutinės nurodyto mėnesio dienos</w:t>
      </w:r>
      <w:r w:rsidRPr="00184AF7">
        <w:rPr>
          <w:rFonts w:ascii="Times New Roman" w:eastAsia="Times New Roman" w:hAnsi="Times New Roman" w:cs="Times New Roman"/>
          <w:i/>
        </w:rPr>
        <w:t>.</w:t>
      </w:r>
    </w:p>
    <w:p w14:paraId="5B870ED2" w14:textId="77777777" w:rsidR="00184AF7" w:rsidRPr="00184AF7" w:rsidRDefault="00184AF7" w:rsidP="00184AF7">
      <w:pPr>
        <w:widowControl w:val="0"/>
        <w:spacing w:after="0" w:line="240" w:lineRule="auto"/>
        <w:rPr>
          <w:rFonts w:ascii="Times New Roman" w:eastAsia="Times New Roman" w:hAnsi="Times New Roman" w:cs="Times New Roman"/>
          <w:noProof/>
          <w:lang w:eastAsia="lt-LT"/>
        </w:rPr>
      </w:pPr>
    </w:p>
    <w:p w14:paraId="675072C4" w14:textId="77777777" w:rsidR="00184AF7" w:rsidRPr="00184AF7" w:rsidRDefault="00184AF7" w:rsidP="00184AF7">
      <w:pPr>
        <w:widowControl w:val="0"/>
        <w:spacing w:after="0" w:line="240" w:lineRule="auto"/>
        <w:rPr>
          <w:rFonts w:ascii="Times New Roman" w:eastAsia="Times New Roman" w:hAnsi="Times New Roman" w:cs="Times New Roman"/>
          <w:noProof/>
          <w:lang w:eastAsia="lt-LT"/>
        </w:rPr>
      </w:pPr>
      <w:r w:rsidRPr="00184AF7">
        <w:rPr>
          <w:rFonts w:ascii="Times New Roman" w:eastAsia="Times New Roman" w:hAnsi="Times New Roman" w:cs="Times New Roman"/>
          <w:noProof/>
          <w:lang w:eastAsia="lt-LT"/>
        </w:rPr>
        <w:t>Vaistų negalima išmesti į kanalizaciją arba su buitinėmis atliekomis. Kaip išmesti nereikalingus vaistus, klauskite vaistininko. Šios priemonės padės apsaugoti aplinką.</w:t>
      </w:r>
    </w:p>
    <w:p w14:paraId="144FB94D" w14:textId="77777777" w:rsidR="00184AF7" w:rsidRPr="00184AF7" w:rsidRDefault="00184AF7" w:rsidP="00184AF7">
      <w:pPr>
        <w:widowControl w:val="0"/>
        <w:spacing w:after="0" w:line="240" w:lineRule="auto"/>
        <w:rPr>
          <w:rFonts w:ascii="Times New Roman" w:eastAsia="Times New Roman" w:hAnsi="Times New Roman" w:cs="Times New Roman"/>
          <w:noProof/>
          <w:lang w:eastAsia="lt-LT"/>
        </w:rPr>
      </w:pPr>
    </w:p>
    <w:p w14:paraId="51846842" w14:textId="77777777" w:rsidR="00184AF7" w:rsidRPr="00184AF7" w:rsidRDefault="00184AF7" w:rsidP="00184AF7">
      <w:pPr>
        <w:widowControl w:val="0"/>
        <w:spacing w:after="0" w:line="240" w:lineRule="auto"/>
        <w:rPr>
          <w:rFonts w:ascii="Times New Roman" w:eastAsia="Times New Roman" w:hAnsi="Times New Roman" w:cs="Times New Roman"/>
          <w:noProof/>
          <w:lang w:eastAsia="lt-LT"/>
        </w:rPr>
      </w:pPr>
    </w:p>
    <w:p w14:paraId="5FA08909" w14:textId="77777777" w:rsidR="00184AF7" w:rsidRPr="00184AF7" w:rsidRDefault="00184AF7" w:rsidP="00C323DE">
      <w:pPr>
        <w:widowControl w:val="0"/>
        <w:tabs>
          <w:tab w:val="left" w:pos="567"/>
        </w:tabs>
        <w:spacing w:after="0" w:line="240" w:lineRule="auto"/>
        <w:rPr>
          <w:rFonts w:ascii="Times New Roman" w:eastAsia="Times New Roman" w:hAnsi="Times New Roman" w:cs="Times New Roman"/>
          <w:b/>
          <w:snapToGrid w:val="0"/>
          <w:lang w:eastAsia="lt-LT"/>
        </w:rPr>
      </w:pPr>
      <w:r w:rsidRPr="00184AF7">
        <w:rPr>
          <w:rFonts w:ascii="Times New Roman" w:eastAsia="Times New Roman" w:hAnsi="Times New Roman" w:cs="Times New Roman"/>
          <w:b/>
          <w:snapToGrid w:val="0"/>
          <w:lang w:eastAsia="lt-LT"/>
        </w:rPr>
        <w:t>6.</w:t>
      </w:r>
      <w:r w:rsidRPr="00184AF7">
        <w:rPr>
          <w:rFonts w:ascii="Times New Roman" w:eastAsia="Times New Roman" w:hAnsi="Times New Roman" w:cs="Times New Roman"/>
          <w:b/>
          <w:snapToGrid w:val="0"/>
          <w:lang w:eastAsia="lt-LT"/>
        </w:rPr>
        <w:tab/>
        <w:t>Pakuotės turinys ir kita informacija</w:t>
      </w:r>
    </w:p>
    <w:p w14:paraId="2CB60F0A" w14:textId="77777777" w:rsidR="00184AF7" w:rsidRPr="00184AF7" w:rsidRDefault="00184AF7" w:rsidP="00184AF7">
      <w:pPr>
        <w:widowControl w:val="0"/>
        <w:spacing w:after="0" w:line="240" w:lineRule="auto"/>
        <w:rPr>
          <w:rFonts w:ascii="Times New Roman" w:eastAsia="Times New Roman" w:hAnsi="Times New Roman" w:cs="Times New Roman"/>
          <w:b/>
          <w:snapToGrid w:val="0"/>
          <w:lang w:eastAsia="lt-LT"/>
        </w:rPr>
      </w:pPr>
    </w:p>
    <w:p w14:paraId="5F6BB445" w14:textId="77777777" w:rsidR="00184AF7" w:rsidRPr="00184AF7" w:rsidRDefault="00184AF7" w:rsidP="00184AF7">
      <w:pPr>
        <w:widowControl w:val="0"/>
        <w:spacing w:after="0" w:line="240" w:lineRule="auto"/>
        <w:rPr>
          <w:rFonts w:ascii="Times New Roman" w:eastAsia="Times New Roman" w:hAnsi="Times New Roman" w:cs="Times New Roman"/>
          <w:b/>
          <w:snapToGrid w:val="0"/>
          <w:lang w:eastAsia="de-DE"/>
        </w:rPr>
      </w:pPr>
      <w:r w:rsidRPr="00184AF7">
        <w:rPr>
          <w:rFonts w:ascii="Times New Roman" w:eastAsia="Times New Roman" w:hAnsi="Times New Roman" w:cs="Times New Roman"/>
          <w:b/>
          <w:snapToGrid w:val="0"/>
          <w:lang w:eastAsia="de-DE"/>
        </w:rPr>
        <w:t>Destele sudėtis</w:t>
      </w:r>
    </w:p>
    <w:p w14:paraId="41EF9967" w14:textId="77777777" w:rsidR="00184AF7" w:rsidRPr="00184AF7" w:rsidRDefault="00184AF7" w:rsidP="00184AF7">
      <w:pPr>
        <w:widowControl w:val="0"/>
        <w:tabs>
          <w:tab w:val="left" w:pos="567"/>
        </w:tabs>
        <w:spacing w:after="0" w:line="240" w:lineRule="auto"/>
        <w:ind w:right="-2"/>
        <w:rPr>
          <w:rFonts w:ascii="Times New Roman" w:eastAsia="Times New Roman" w:hAnsi="Times New Roman" w:cs="Times New Roman"/>
          <w:bCs/>
        </w:rPr>
      </w:pPr>
      <w:r w:rsidRPr="00184AF7">
        <w:rPr>
          <w:rFonts w:ascii="Times New Roman" w:eastAsia="Times New Roman" w:hAnsi="Times New Roman" w:cs="Times New Roman"/>
          <w:bCs/>
        </w:rPr>
        <w:t>Veikliosios medžiagos yra dezogestrelis ir etinilestradiolis.</w:t>
      </w:r>
    </w:p>
    <w:p w14:paraId="1FDCD232"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Cs/>
        </w:rPr>
      </w:pPr>
      <w:r w:rsidRPr="00184AF7">
        <w:rPr>
          <w:rFonts w:ascii="Times New Roman" w:eastAsia="Times New Roman" w:hAnsi="Times New Roman" w:cs="Times New Roman"/>
          <w:bCs/>
        </w:rPr>
        <w:t>Kiekvienoje tabletėje yra 150</w:t>
      </w:r>
      <w:r w:rsidR="00AE7F51">
        <w:rPr>
          <w:rFonts w:ascii="Times New Roman" w:eastAsia="Times New Roman" w:hAnsi="Times New Roman" w:cs="Times New Roman"/>
          <w:bCs/>
        </w:rPr>
        <w:t> </w:t>
      </w:r>
      <w:r w:rsidRPr="00184AF7">
        <w:rPr>
          <w:rFonts w:ascii="Times New Roman" w:eastAsia="Times New Roman" w:hAnsi="Times New Roman" w:cs="Times New Roman"/>
          <w:bCs/>
        </w:rPr>
        <w:t>mikr</w:t>
      </w:r>
      <w:r w:rsidR="00AE7F51">
        <w:rPr>
          <w:rFonts w:ascii="Times New Roman" w:eastAsia="Times New Roman" w:hAnsi="Times New Roman" w:cs="Times New Roman"/>
          <w:bCs/>
        </w:rPr>
        <w:t>o</w:t>
      </w:r>
      <w:r w:rsidRPr="00184AF7">
        <w:rPr>
          <w:rFonts w:ascii="Times New Roman" w:eastAsia="Times New Roman" w:hAnsi="Times New Roman" w:cs="Times New Roman"/>
          <w:bCs/>
        </w:rPr>
        <w:t>gramų dezogestrelio ir 30</w:t>
      </w:r>
      <w:r w:rsidR="00AE7F51">
        <w:rPr>
          <w:rFonts w:ascii="Times New Roman" w:eastAsia="Times New Roman" w:hAnsi="Times New Roman" w:cs="Times New Roman"/>
          <w:bCs/>
        </w:rPr>
        <w:t> </w:t>
      </w:r>
      <w:r w:rsidRPr="00184AF7">
        <w:rPr>
          <w:rFonts w:ascii="Times New Roman" w:eastAsia="Times New Roman" w:hAnsi="Times New Roman" w:cs="Times New Roman"/>
          <w:bCs/>
        </w:rPr>
        <w:t>mikrogramų etinilestradiolio.</w:t>
      </w:r>
    </w:p>
    <w:p w14:paraId="75789078"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Cs/>
        </w:rPr>
      </w:pPr>
    </w:p>
    <w:p w14:paraId="2D4B304D"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bCs/>
        </w:rPr>
        <w:t xml:space="preserve">Pagalbinės medžiagos: </w:t>
      </w:r>
      <w:r w:rsidRPr="00184AF7">
        <w:rPr>
          <w:rFonts w:ascii="Times New Roman" w:eastAsia="Times New Roman" w:hAnsi="Times New Roman" w:cs="Times New Roman"/>
        </w:rPr>
        <w:t>visų racematų alfa-tokoferolis, bulvių krakmolas, povidonas K30 (E1201), stearino rūgštis (E570), b</w:t>
      </w:r>
      <w:r w:rsidRPr="00184AF7">
        <w:rPr>
          <w:rFonts w:ascii="Times New Roman" w:eastAsia="Times New Roman" w:hAnsi="Times New Roman" w:cs="Times New Roman"/>
          <w:lang w:eastAsia="lv-LV"/>
        </w:rPr>
        <w:t>evandenis koloidinis silicio dioksidas</w:t>
      </w:r>
      <w:r w:rsidRPr="00184AF7">
        <w:rPr>
          <w:rFonts w:ascii="Times New Roman" w:eastAsia="Times New Roman" w:hAnsi="Times New Roman" w:cs="Times New Roman"/>
        </w:rPr>
        <w:t xml:space="preserve"> (E 551), bevandenė laktozė. </w:t>
      </w:r>
    </w:p>
    <w:p w14:paraId="3888B23F" w14:textId="77777777" w:rsidR="00184AF7" w:rsidRPr="00184AF7" w:rsidRDefault="00184AF7" w:rsidP="00184AF7">
      <w:pPr>
        <w:widowControl w:val="0"/>
        <w:spacing w:after="0" w:line="240" w:lineRule="auto"/>
        <w:ind w:right="-2"/>
        <w:rPr>
          <w:rFonts w:ascii="Times New Roman" w:eastAsia="Times New Roman" w:hAnsi="Times New Roman" w:cs="Times New Roman"/>
          <w:bCs/>
        </w:rPr>
      </w:pPr>
    </w:p>
    <w:p w14:paraId="6F2ADE2B" w14:textId="77777777" w:rsidR="00184AF7" w:rsidRPr="00184AF7" w:rsidRDefault="00184AF7" w:rsidP="00184AF7">
      <w:pPr>
        <w:widowControl w:val="0"/>
        <w:numPr>
          <w:ilvl w:val="12"/>
          <w:numId w:val="0"/>
        </w:numPr>
        <w:tabs>
          <w:tab w:val="left" w:pos="567"/>
        </w:tabs>
        <w:spacing w:after="0" w:line="240" w:lineRule="auto"/>
        <w:rPr>
          <w:rFonts w:ascii="Times New Roman" w:eastAsia="Times New Roman" w:hAnsi="Times New Roman" w:cs="Times New Roman"/>
          <w:b/>
          <w:bCs/>
        </w:rPr>
      </w:pPr>
      <w:r w:rsidRPr="00184AF7">
        <w:rPr>
          <w:rFonts w:ascii="Times New Roman" w:eastAsia="Times New Roman" w:hAnsi="Times New Roman" w:cs="Times New Roman"/>
          <w:b/>
        </w:rPr>
        <w:t>Destele</w:t>
      </w:r>
      <w:r w:rsidRPr="00184AF7">
        <w:rPr>
          <w:rFonts w:ascii="Times New Roman" w:eastAsia="Times New Roman" w:hAnsi="Times New Roman" w:cs="Times New Roman"/>
          <w:b/>
          <w:bCs/>
        </w:rPr>
        <w:t xml:space="preserve"> išvaizda ir kiekis pakuotėje</w:t>
      </w:r>
    </w:p>
    <w:p w14:paraId="5A9A1C2B" w14:textId="77777777" w:rsidR="00184AF7" w:rsidRPr="00184AF7" w:rsidRDefault="00184AF7" w:rsidP="00184AF7">
      <w:pPr>
        <w:widowControl w:val="0"/>
        <w:tabs>
          <w:tab w:val="left" w:pos="567"/>
          <w:tab w:val="left" w:pos="851"/>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Apvalios, baltos arba beveik baltos, nedengtos, abipus išgaubtos tabletės, vienoje jų pusėje yra įspaudas „142“, kita pusė lygi.</w:t>
      </w:r>
    </w:p>
    <w:p w14:paraId="653783E5" w14:textId="77777777" w:rsidR="00184AF7" w:rsidRPr="00184AF7" w:rsidRDefault="00184AF7" w:rsidP="00184AF7">
      <w:pPr>
        <w:widowControl w:val="0"/>
        <w:numPr>
          <w:ilvl w:val="12"/>
          <w:numId w:val="0"/>
        </w:numPr>
        <w:tabs>
          <w:tab w:val="left" w:pos="567"/>
        </w:tabs>
        <w:spacing w:after="0" w:line="240" w:lineRule="auto"/>
        <w:rPr>
          <w:rFonts w:ascii="Times New Roman" w:eastAsia="Times New Roman" w:hAnsi="Times New Roman" w:cs="Times New Roman"/>
          <w:bCs/>
        </w:rPr>
      </w:pPr>
    </w:p>
    <w:p w14:paraId="1DCBE613" w14:textId="77777777" w:rsidR="00184AF7" w:rsidRPr="00184AF7" w:rsidRDefault="00184AF7" w:rsidP="00184AF7">
      <w:pPr>
        <w:widowControl w:val="0"/>
        <w:autoSpaceDE w:val="0"/>
        <w:autoSpaceDN w:val="0"/>
        <w:adjustRightInd w:val="0"/>
        <w:spacing w:after="0" w:line="240" w:lineRule="auto"/>
        <w:jc w:val="both"/>
        <w:rPr>
          <w:rFonts w:ascii="Times New Roman" w:eastAsia="Times New Roman" w:hAnsi="Times New Roman" w:cs="Times New Roman"/>
        </w:rPr>
      </w:pPr>
      <w:r w:rsidRPr="00184AF7">
        <w:rPr>
          <w:rFonts w:ascii="Times New Roman" w:eastAsia="Times New Roman" w:hAnsi="Times New Roman" w:cs="Times New Roman"/>
        </w:rPr>
        <w:t>Kiekvienoje Destele skaidrioje PVC/PVDC-Al lizdinėje plokštelėje yra 21 balta tabletė.</w:t>
      </w:r>
    </w:p>
    <w:p w14:paraId="32462060"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Kiekvienoje Destele dėžutėje yra 1, 3, 6 arba 13 lizdinių plokštelių po 21 tabletę.</w:t>
      </w:r>
    </w:p>
    <w:p w14:paraId="4754C290" w14:textId="77777777" w:rsidR="00184AF7" w:rsidRPr="00184AF7" w:rsidRDefault="00184AF7" w:rsidP="00184AF7">
      <w:pPr>
        <w:widowControl w:val="0"/>
        <w:autoSpaceDE w:val="0"/>
        <w:autoSpaceDN w:val="0"/>
        <w:adjustRightInd w:val="0"/>
        <w:spacing w:after="0" w:line="240" w:lineRule="auto"/>
        <w:jc w:val="both"/>
        <w:rPr>
          <w:rFonts w:ascii="Times New Roman" w:eastAsia="Times New Roman" w:hAnsi="Times New Roman" w:cs="Times New Roman"/>
        </w:rPr>
      </w:pPr>
    </w:p>
    <w:p w14:paraId="19B8F74A" w14:textId="77777777" w:rsidR="00184AF7" w:rsidRPr="00184AF7" w:rsidRDefault="00184AF7" w:rsidP="00184AF7">
      <w:pPr>
        <w:widowControl w:val="0"/>
        <w:numPr>
          <w:ilvl w:val="12"/>
          <w:numId w:val="0"/>
        </w:numPr>
        <w:tabs>
          <w:tab w:val="left" w:pos="567"/>
        </w:tabs>
        <w:spacing w:after="0" w:line="240" w:lineRule="auto"/>
        <w:ind w:right="-2"/>
        <w:rPr>
          <w:rFonts w:ascii="Times New Roman" w:eastAsia="Times New Roman" w:hAnsi="Times New Roman" w:cs="Times New Roman"/>
          <w:bCs/>
        </w:rPr>
      </w:pPr>
      <w:r w:rsidRPr="00184AF7">
        <w:rPr>
          <w:rFonts w:ascii="Times New Roman" w:eastAsia="Times New Roman" w:hAnsi="Times New Roman" w:cs="Times New Roman"/>
          <w:color w:val="000000"/>
        </w:rPr>
        <w:t>Gali būti tiekiamos ne visų dydžių pakuotės.</w:t>
      </w:r>
    </w:p>
    <w:p w14:paraId="67F397B7" w14:textId="77777777" w:rsidR="00184AF7" w:rsidRPr="00184AF7" w:rsidRDefault="00184AF7" w:rsidP="00184AF7">
      <w:pPr>
        <w:widowControl w:val="0"/>
        <w:spacing w:after="0" w:line="240" w:lineRule="auto"/>
        <w:rPr>
          <w:rFonts w:ascii="Times New Roman" w:eastAsia="Times New Roman" w:hAnsi="Times New Roman" w:cs="Times New Roman"/>
          <w:b/>
          <w:bCs/>
          <w:lang w:eastAsia="de-DE"/>
        </w:rPr>
      </w:pPr>
    </w:p>
    <w:p w14:paraId="07102C6A" w14:textId="77777777" w:rsidR="00184AF7" w:rsidRPr="00184AF7" w:rsidRDefault="00184AF7" w:rsidP="00184AF7">
      <w:pPr>
        <w:widowControl w:val="0"/>
        <w:spacing w:after="0" w:line="240" w:lineRule="auto"/>
        <w:rPr>
          <w:rFonts w:ascii="Times New Roman" w:eastAsia="Times New Roman" w:hAnsi="Times New Roman" w:cs="Times New Roman"/>
          <w:b/>
          <w:snapToGrid w:val="0"/>
          <w:lang w:eastAsia="de-DE"/>
        </w:rPr>
      </w:pPr>
      <w:r w:rsidRPr="00184AF7">
        <w:rPr>
          <w:rFonts w:ascii="Times New Roman" w:eastAsia="Times New Roman" w:hAnsi="Times New Roman" w:cs="Times New Roman"/>
          <w:b/>
          <w:bCs/>
          <w:lang w:eastAsia="de-DE"/>
        </w:rPr>
        <w:t>Registruotojas</w:t>
      </w:r>
      <w:r w:rsidRPr="00184AF7">
        <w:rPr>
          <w:rFonts w:ascii="Times New Roman" w:eastAsia="Times New Roman" w:hAnsi="Times New Roman" w:cs="Times New Roman"/>
          <w:b/>
          <w:snapToGrid w:val="0"/>
          <w:lang w:eastAsia="de-DE"/>
        </w:rPr>
        <w:t xml:space="preserve"> ir gamintojas</w:t>
      </w:r>
    </w:p>
    <w:p w14:paraId="12848553" w14:textId="77777777" w:rsidR="00184AF7" w:rsidRPr="00184AF7" w:rsidRDefault="00184AF7" w:rsidP="00184AF7">
      <w:pPr>
        <w:widowControl w:val="0"/>
        <w:spacing w:after="0" w:line="240" w:lineRule="auto"/>
        <w:ind w:left="568" w:hanging="568"/>
        <w:rPr>
          <w:rFonts w:ascii="Times New Roman" w:eastAsia="Times New Roman" w:hAnsi="Times New Roman" w:cs="Times New Roman"/>
          <w:i/>
          <w:lang w:eastAsia="de-DE"/>
        </w:rPr>
      </w:pPr>
    </w:p>
    <w:p w14:paraId="00FB7814" w14:textId="77777777" w:rsidR="00184AF7" w:rsidRPr="00184AF7" w:rsidRDefault="00184AF7" w:rsidP="00184AF7">
      <w:pPr>
        <w:widowControl w:val="0"/>
        <w:spacing w:after="0" w:line="240" w:lineRule="auto"/>
        <w:ind w:left="568" w:hanging="568"/>
        <w:rPr>
          <w:rFonts w:ascii="Times New Roman" w:eastAsia="Times New Roman" w:hAnsi="Times New Roman" w:cs="Times New Roman"/>
          <w:i/>
          <w:lang w:eastAsia="de-DE"/>
        </w:rPr>
      </w:pPr>
      <w:r w:rsidRPr="00184AF7">
        <w:rPr>
          <w:rFonts w:ascii="Times New Roman" w:eastAsia="Times New Roman" w:hAnsi="Times New Roman" w:cs="Times New Roman"/>
          <w:i/>
          <w:lang w:eastAsia="de-DE"/>
        </w:rPr>
        <w:t>Registruotojas</w:t>
      </w:r>
    </w:p>
    <w:p w14:paraId="4A3A5036" w14:textId="77777777" w:rsidR="00184AF7" w:rsidRPr="00184AF7" w:rsidRDefault="00184AF7" w:rsidP="00184AF7">
      <w:pPr>
        <w:widowControl w:val="0"/>
        <w:spacing w:after="0" w:line="240" w:lineRule="auto"/>
        <w:rPr>
          <w:rFonts w:ascii="Times New Roman" w:eastAsia="Times New Roman" w:hAnsi="Times New Roman" w:cs="Times New Roman"/>
          <w:lang w:eastAsia="lt-LT"/>
        </w:rPr>
      </w:pPr>
      <w:r w:rsidRPr="00184AF7">
        <w:rPr>
          <w:rFonts w:ascii="Times New Roman" w:eastAsia="Times New Roman" w:hAnsi="Times New Roman" w:cs="Times New Roman"/>
          <w:lang w:eastAsia="lt-LT"/>
        </w:rPr>
        <w:t>Teva Pharma B.V.</w:t>
      </w:r>
    </w:p>
    <w:p w14:paraId="3A240342" w14:textId="77777777" w:rsidR="00184AF7" w:rsidRPr="00184AF7" w:rsidRDefault="00184AF7" w:rsidP="00184AF7">
      <w:pPr>
        <w:widowControl w:val="0"/>
        <w:spacing w:after="0" w:line="240" w:lineRule="auto"/>
        <w:rPr>
          <w:rFonts w:ascii="Times New Roman" w:eastAsia="Times New Roman" w:hAnsi="Times New Roman" w:cs="Times New Roman"/>
          <w:lang w:eastAsia="lt-LT"/>
        </w:rPr>
      </w:pPr>
      <w:r w:rsidRPr="00184AF7">
        <w:rPr>
          <w:rFonts w:ascii="Times New Roman" w:eastAsia="Times New Roman" w:hAnsi="Times New Roman" w:cs="Times New Roman"/>
          <w:lang w:eastAsia="lt-LT"/>
        </w:rPr>
        <w:t>Swensweg 5</w:t>
      </w:r>
    </w:p>
    <w:p w14:paraId="129DBF8A" w14:textId="77777777" w:rsidR="00184AF7" w:rsidRPr="00184AF7" w:rsidRDefault="00184AF7" w:rsidP="00184AF7">
      <w:pPr>
        <w:widowControl w:val="0"/>
        <w:spacing w:after="0" w:line="240" w:lineRule="auto"/>
        <w:rPr>
          <w:rFonts w:ascii="Times New Roman" w:eastAsia="Times New Roman" w:hAnsi="Times New Roman" w:cs="Times New Roman"/>
          <w:lang w:eastAsia="lt-LT"/>
        </w:rPr>
      </w:pPr>
      <w:r w:rsidRPr="00184AF7">
        <w:rPr>
          <w:rFonts w:ascii="Times New Roman" w:eastAsia="Times New Roman" w:hAnsi="Times New Roman" w:cs="Times New Roman"/>
          <w:lang w:eastAsia="lt-LT"/>
        </w:rPr>
        <w:t>2031 GA Haarlem</w:t>
      </w:r>
    </w:p>
    <w:p w14:paraId="48C9CC53" w14:textId="77777777" w:rsidR="00184AF7" w:rsidRPr="00184AF7" w:rsidRDefault="00184AF7" w:rsidP="00184AF7">
      <w:pPr>
        <w:widowControl w:val="0"/>
        <w:spacing w:after="0" w:line="240" w:lineRule="auto"/>
        <w:rPr>
          <w:rFonts w:ascii="Times New Roman" w:eastAsia="Times New Roman" w:hAnsi="Times New Roman" w:cs="Times New Roman"/>
          <w:lang w:eastAsia="lt-LT"/>
        </w:rPr>
      </w:pPr>
      <w:r w:rsidRPr="00184AF7">
        <w:rPr>
          <w:rFonts w:ascii="Times New Roman" w:eastAsia="Times New Roman" w:hAnsi="Times New Roman" w:cs="Times New Roman"/>
          <w:lang w:eastAsia="lt-LT"/>
        </w:rPr>
        <w:t>Nyderlandai</w:t>
      </w:r>
    </w:p>
    <w:p w14:paraId="00B07907" w14:textId="77777777" w:rsidR="00184AF7" w:rsidRPr="00184AF7" w:rsidRDefault="00184AF7" w:rsidP="00184AF7">
      <w:pPr>
        <w:widowControl w:val="0"/>
        <w:spacing w:after="0" w:line="240" w:lineRule="auto"/>
        <w:rPr>
          <w:rFonts w:ascii="Times New Roman" w:eastAsia="Times New Roman" w:hAnsi="Times New Roman" w:cs="Times New Roman"/>
          <w:i/>
        </w:rPr>
      </w:pPr>
    </w:p>
    <w:p w14:paraId="0D1FB21A" w14:textId="77777777" w:rsidR="00184AF7" w:rsidRPr="00184AF7" w:rsidRDefault="00184AF7" w:rsidP="00184AF7">
      <w:pPr>
        <w:widowControl w:val="0"/>
        <w:spacing w:after="0" w:line="240" w:lineRule="auto"/>
        <w:rPr>
          <w:rFonts w:ascii="Times New Roman" w:eastAsia="Times New Roman" w:hAnsi="Times New Roman" w:cs="Times New Roman"/>
          <w:i/>
        </w:rPr>
      </w:pPr>
      <w:r w:rsidRPr="00184AF7">
        <w:rPr>
          <w:rFonts w:ascii="Times New Roman" w:eastAsia="Times New Roman" w:hAnsi="Times New Roman" w:cs="Times New Roman"/>
          <w:i/>
        </w:rPr>
        <w:t>Gamintojas</w:t>
      </w:r>
    </w:p>
    <w:p w14:paraId="14003789" w14:textId="77777777" w:rsidR="00184AF7" w:rsidRPr="00184AF7" w:rsidRDefault="00184AF7" w:rsidP="00184AF7">
      <w:pPr>
        <w:widowControl w:val="0"/>
        <w:spacing w:after="0" w:line="240" w:lineRule="auto"/>
        <w:rPr>
          <w:rFonts w:ascii="Times New Roman" w:eastAsia="Times New Roman" w:hAnsi="Times New Roman" w:cs="Times New Roman"/>
          <w:lang w:eastAsia="lt-LT"/>
        </w:rPr>
      </w:pPr>
      <w:r w:rsidRPr="00184AF7">
        <w:rPr>
          <w:rFonts w:ascii="Times New Roman" w:eastAsia="Times New Roman" w:hAnsi="Times New Roman" w:cs="Times New Roman"/>
          <w:lang w:eastAsia="lt-LT"/>
        </w:rPr>
        <w:t>Accord Healthcare Limited</w:t>
      </w:r>
    </w:p>
    <w:p w14:paraId="675F4890" w14:textId="77777777" w:rsidR="00184AF7" w:rsidRPr="00184AF7" w:rsidRDefault="00184AF7" w:rsidP="00184AF7">
      <w:pPr>
        <w:widowControl w:val="0"/>
        <w:spacing w:after="0" w:line="240" w:lineRule="auto"/>
        <w:rPr>
          <w:rFonts w:ascii="Times New Roman" w:eastAsia="Times New Roman" w:hAnsi="Times New Roman" w:cs="Times New Roman"/>
          <w:lang w:eastAsia="lt-LT"/>
        </w:rPr>
      </w:pPr>
      <w:r w:rsidRPr="00184AF7">
        <w:rPr>
          <w:rFonts w:ascii="Times New Roman" w:eastAsia="Times New Roman" w:hAnsi="Times New Roman" w:cs="Times New Roman"/>
          <w:lang w:eastAsia="lt-LT"/>
        </w:rPr>
        <w:t>Sage House, 319 Pinner Road</w:t>
      </w:r>
    </w:p>
    <w:p w14:paraId="4D6FB0F0" w14:textId="77777777" w:rsidR="00184AF7" w:rsidRPr="00184AF7" w:rsidRDefault="00184AF7" w:rsidP="00184AF7">
      <w:pPr>
        <w:widowControl w:val="0"/>
        <w:spacing w:after="0" w:line="240" w:lineRule="auto"/>
        <w:rPr>
          <w:rFonts w:ascii="Times New Roman" w:eastAsia="Times New Roman" w:hAnsi="Times New Roman" w:cs="Times New Roman"/>
          <w:lang w:eastAsia="lt-LT"/>
        </w:rPr>
      </w:pPr>
      <w:r w:rsidRPr="00184AF7">
        <w:rPr>
          <w:rFonts w:ascii="Times New Roman" w:eastAsia="Times New Roman" w:hAnsi="Times New Roman" w:cs="Times New Roman"/>
          <w:lang w:eastAsia="lt-LT"/>
        </w:rPr>
        <w:t>North Harrow, Middlesex HA1 4HF</w:t>
      </w:r>
    </w:p>
    <w:p w14:paraId="50E3C9A4" w14:textId="77777777" w:rsidR="00184AF7" w:rsidRPr="00184AF7" w:rsidRDefault="00184AF7" w:rsidP="00184AF7">
      <w:pPr>
        <w:widowControl w:val="0"/>
        <w:spacing w:after="0" w:line="240" w:lineRule="auto"/>
        <w:rPr>
          <w:rFonts w:ascii="Times New Roman" w:eastAsia="Times New Roman" w:hAnsi="Times New Roman" w:cs="Times New Roman"/>
          <w:lang w:eastAsia="lt-LT"/>
        </w:rPr>
      </w:pPr>
      <w:r w:rsidRPr="00184AF7">
        <w:rPr>
          <w:rFonts w:ascii="Times New Roman" w:eastAsia="Times New Roman" w:hAnsi="Times New Roman" w:cs="Times New Roman"/>
          <w:lang w:eastAsia="lt-LT"/>
        </w:rPr>
        <w:t>Jungtinė Karalystė</w:t>
      </w:r>
    </w:p>
    <w:p w14:paraId="4DBB8C58" w14:textId="77777777" w:rsidR="00184AF7" w:rsidRPr="00184AF7" w:rsidRDefault="00184AF7" w:rsidP="00184AF7">
      <w:pPr>
        <w:widowControl w:val="0"/>
        <w:numPr>
          <w:ilvl w:val="12"/>
          <w:numId w:val="0"/>
        </w:numPr>
        <w:tabs>
          <w:tab w:val="left" w:pos="567"/>
        </w:tabs>
        <w:spacing w:after="0" w:line="240" w:lineRule="auto"/>
        <w:rPr>
          <w:rFonts w:ascii="Times New Roman" w:eastAsia="Times New Roman" w:hAnsi="Times New Roman" w:cs="Times New Roman"/>
          <w:b/>
        </w:rPr>
      </w:pPr>
    </w:p>
    <w:p w14:paraId="2F03D7CC" w14:textId="77777777" w:rsidR="00184AF7" w:rsidRPr="00184AF7" w:rsidRDefault="00184AF7" w:rsidP="00184AF7">
      <w:pPr>
        <w:widowControl w:val="0"/>
        <w:numPr>
          <w:ilvl w:val="12"/>
          <w:numId w:val="0"/>
        </w:numPr>
        <w:tabs>
          <w:tab w:val="left" w:pos="567"/>
        </w:tabs>
        <w:spacing w:after="0" w:line="240" w:lineRule="auto"/>
        <w:ind w:right="-2"/>
        <w:outlineLvl w:val="0"/>
        <w:rPr>
          <w:rFonts w:ascii="Times New Roman" w:eastAsia="Times New Roman" w:hAnsi="Times New Roman" w:cs="Times New Roman"/>
        </w:rPr>
      </w:pPr>
      <w:r w:rsidRPr="00184AF7">
        <w:rPr>
          <w:rFonts w:ascii="Times New Roman" w:eastAsia="Times New Roman" w:hAnsi="Times New Roman" w:cs="Times New Roman"/>
        </w:rPr>
        <w:t>arba</w:t>
      </w:r>
    </w:p>
    <w:p w14:paraId="417A800E" w14:textId="77777777" w:rsidR="00184AF7" w:rsidRPr="00184AF7" w:rsidRDefault="00184AF7" w:rsidP="00184AF7">
      <w:pPr>
        <w:widowControl w:val="0"/>
        <w:numPr>
          <w:ilvl w:val="12"/>
          <w:numId w:val="0"/>
        </w:numPr>
        <w:tabs>
          <w:tab w:val="left" w:pos="567"/>
        </w:tabs>
        <w:spacing w:after="0" w:line="240" w:lineRule="auto"/>
        <w:ind w:right="-2"/>
        <w:outlineLvl w:val="0"/>
        <w:rPr>
          <w:rFonts w:ascii="Times New Roman" w:eastAsia="Times New Roman" w:hAnsi="Times New Roman" w:cs="Times New Roman"/>
        </w:rPr>
      </w:pPr>
    </w:p>
    <w:p w14:paraId="138F75DA" w14:textId="77777777" w:rsidR="00184AF7" w:rsidRPr="00184AF7" w:rsidRDefault="00184AF7" w:rsidP="00184AF7">
      <w:pPr>
        <w:widowControl w:val="0"/>
        <w:spacing w:after="0" w:line="240" w:lineRule="auto"/>
        <w:rPr>
          <w:rFonts w:ascii="Times New Roman" w:eastAsia="Times New Roman" w:hAnsi="Times New Roman" w:cs="Times New Roman"/>
          <w:lang w:eastAsia="lt-LT"/>
        </w:rPr>
      </w:pPr>
      <w:r w:rsidRPr="00184AF7">
        <w:rPr>
          <w:rFonts w:ascii="Times New Roman" w:eastAsia="Times New Roman" w:hAnsi="Times New Roman" w:cs="Times New Roman"/>
          <w:lang w:eastAsia="lt-LT"/>
        </w:rPr>
        <w:t>Merckle GmbH</w:t>
      </w:r>
    </w:p>
    <w:p w14:paraId="01A8DABB" w14:textId="77777777" w:rsidR="00184AF7" w:rsidRPr="00184AF7" w:rsidRDefault="00184AF7" w:rsidP="00184AF7">
      <w:pPr>
        <w:widowControl w:val="0"/>
        <w:spacing w:after="0" w:line="240" w:lineRule="auto"/>
        <w:rPr>
          <w:rFonts w:ascii="Times New Roman" w:eastAsia="Times New Roman" w:hAnsi="Times New Roman" w:cs="Times New Roman"/>
          <w:lang w:eastAsia="lt-LT"/>
        </w:rPr>
      </w:pPr>
      <w:r w:rsidRPr="00184AF7">
        <w:rPr>
          <w:rFonts w:ascii="Times New Roman" w:eastAsia="Times New Roman" w:hAnsi="Times New Roman" w:cs="Times New Roman"/>
          <w:lang w:eastAsia="lt-LT"/>
        </w:rPr>
        <w:t>Ludwig-Merckle-Strasse 3</w:t>
      </w:r>
    </w:p>
    <w:p w14:paraId="45DBE3B1" w14:textId="77777777" w:rsidR="00184AF7" w:rsidRPr="00184AF7" w:rsidRDefault="00184AF7" w:rsidP="00184AF7">
      <w:pPr>
        <w:widowControl w:val="0"/>
        <w:spacing w:after="0" w:line="240" w:lineRule="auto"/>
        <w:rPr>
          <w:rFonts w:ascii="Times New Roman" w:eastAsia="Times New Roman" w:hAnsi="Times New Roman" w:cs="Times New Roman"/>
          <w:lang w:eastAsia="lt-LT"/>
        </w:rPr>
      </w:pPr>
      <w:r w:rsidRPr="00184AF7">
        <w:rPr>
          <w:rFonts w:ascii="Times New Roman" w:eastAsia="Times New Roman" w:hAnsi="Times New Roman" w:cs="Times New Roman"/>
          <w:lang w:eastAsia="lt-LT"/>
        </w:rPr>
        <w:t>D-89143 Blaubeuren</w:t>
      </w:r>
    </w:p>
    <w:p w14:paraId="1FBADA24" w14:textId="77777777" w:rsidR="00184AF7" w:rsidRPr="00184AF7" w:rsidRDefault="00184AF7" w:rsidP="00184AF7">
      <w:pPr>
        <w:widowControl w:val="0"/>
        <w:spacing w:after="0" w:line="240" w:lineRule="auto"/>
        <w:rPr>
          <w:rFonts w:ascii="Times New Roman" w:eastAsia="Times New Roman" w:hAnsi="Times New Roman" w:cs="Times New Roman"/>
          <w:lang w:eastAsia="lt-LT"/>
        </w:rPr>
      </w:pPr>
      <w:r w:rsidRPr="00184AF7">
        <w:rPr>
          <w:rFonts w:ascii="Times New Roman" w:eastAsia="Times New Roman" w:hAnsi="Times New Roman" w:cs="Times New Roman"/>
          <w:lang w:eastAsia="lt-LT"/>
        </w:rPr>
        <w:t>Vokietija</w:t>
      </w:r>
    </w:p>
    <w:p w14:paraId="5E4F580A" w14:textId="77777777" w:rsidR="00184AF7" w:rsidRPr="00184AF7" w:rsidRDefault="00184AF7" w:rsidP="00184AF7">
      <w:pPr>
        <w:widowControl w:val="0"/>
        <w:numPr>
          <w:ilvl w:val="12"/>
          <w:numId w:val="0"/>
        </w:numPr>
        <w:tabs>
          <w:tab w:val="left" w:pos="567"/>
        </w:tabs>
        <w:spacing w:after="0" w:line="240" w:lineRule="auto"/>
        <w:ind w:right="-2"/>
        <w:outlineLvl w:val="0"/>
        <w:rPr>
          <w:rFonts w:ascii="Times New Roman" w:eastAsia="Times New Roman" w:hAnsi="Times New Roman" w:cs="Times New Roman"/>
        </w:rPr>
      </w:pPr>
    </w:p>
    <w:p w14:paraId="24F163FB" w14:textId="77777777" w:rsidR="00184AF7" w:rsidRPr="00184AF7" w:rsidRDefault="00184AF7" w:rsidP="00184AF7">
      <w:pPr>
        <w:widowControl w:val="0"/>
        <w:numPr>
          <w:ilvl w:val="12"/>
          <w:numId w:val="0"/>
        </w:numPr>
        <w:tabs>
          <w:tab w:val="left" w:pos="567"/>
        </w:tabs>
        <w:spacing w:after="0" w:line="240" w:lineRule="auto"/>
        <w:ind w:right="-2"/>
        <w:outlineLvl w:val="0"/>
        <w:rPr>
          <w:rFonts w:ascii="Times New Roman" w:eastAsia="Times New Roman" w:hAnsi="Times New Roman" w:cs="Times New Roman"/>
        </w:rPr>
      </w:pPr>
      <w:r w:rsidRPr="00184AF7">
        <w:rPr>
          <w:rFonts w:ascii="Times New Roman" w:eastAsia="Times New Roman" w:hAnsi="Times New Roman" w:cs="Times New Roman"/>
        </w:rPr>
        <w:t>Jeigu apie šį vaistą norite sužinoti daugiau, kreipkitės į vietinį registruotojo atstovą.</w:t>
      </w:r>
    </w:p>
    <w:p w14:paraId="5B9560AF" w14:textId="77777777" w:rsidR="00184AF7" w:rsidRPr="00184AF7" w:rsidRDefault="00184AF7" w:rsidP="00184AF7">
      <w:pPr>
        <w:widowControl w:val="0"/>
        <w:spacing w:after="0" w:line="240" w:lineRule="auto"/>
        <w:rPr>
          <w:rFonts w:ascii="Times New Roman" w:eastAsia="Times New Roman" w:hAnsi="Times New Roman" w:cs="Times New Roman"/>
        </w:rPr>
      </w:pPr>
    </w:p>
    <w:p w14:paraId="0CAB04E0"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UAB „Sicor Biotech“</w:t>
      </w:r>
    </w:p>
    <w:p w14:paraId="17E6BD0D"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Molėtų pl. 5,</w:t>
      </w:r>
    </w:p>
    <w:p w14:paraId="09EF4DA1"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LT-08409 Vilnius</w:t>
      </w:r>
    </w:p>
    <w:p w14:paraId="3C81CBEA"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rPr>
        <w:t>Tel. +370 5 266 02 03</w:t>
      </w:r>
    </w:p>
    <w:p w14:paraId="5A78B336" w14:textId="77777777" w:rsidR="00184AF7" w:rsidRPr="00184AF7" w:rsidRDefault="00184AF7" w:rsidP="00184AF7">
      <w:pPr>
        <w:widowControl w:val="0"/>
        <w:numPr>
          <w:ilvl w:val="12"/>
          <w:numId w:val="0"/>
        </w:numPr>
        <w:tabs>
          <w:tab w:val="left" w:pos="567"/>
        </w:tabs>
        <w:spacing w:after="0" w:line="240" w:lineRule="auto"/>
        <w:rPr>
          <w:rFonts w:ascii="Times New Roman" w:eastAsia="Times New Roman" w:hAnsi="Times New Roman" w:cs="Times New Roman"/>
        </w:rPr>
      </w:pPr>
    </w:p>
    <w:p w14:paraId="63800B56" w14:textId="77777777" w:rsidR="00184AF7" w:rsidRPr="00184AF7" w:rsidRDefault="00184AF7" w:rsidP="00184AF7">
      <w:pPr>
        <w:widowControl w:val="0"/>
        <w:numPr>
          <w:ilvl w:val="12"/>
          <w:numId w:val="0"/>
        </w:numPr>
        <w:tabs>
          <w:tab w:val="left" w:pos="567"/>
        </w:tabs>
        <w:spacing w:after="0" w:line="240" w:lineRule="auto"/>
        <w:ind w:right="-2"/>
        <w:rPr>
          <w:rFonts w:ascii="Times New Roman" w:eastAsia="Times New Roman" w:hAnsi="Times New Roman" w:cs="Times New Roman"/>
        </w:rPr>
      </w:pPr>
      <w:r w:rsidRPr="00184AF7">
        <w:rPr>
          <w:rFonts w:ascii="Times New Roman" w:eastAsia="Times New Roman" w:hAnsi="Times New Roman" w:cs="Times New Roman"/>
          <w:b/>
        </w:rPr>
        <w:t>Šis vaistas EEE valstybėse narėse registruotas tokiais pavadinimais</w:t>
      </w:r>
      <w:r w:rsidRPr="00184AF7">
        <w:rPr>
          <w:rFonts w:ascii="Times New Roman" w:eastAsia="Times New Roman" w:hAnsi="Times New Roman" w:cs="Times New Roman"/>
        </w:rPr>
        <w:t>:</w:t>
      </w:r>
    </w:p>
    <w:p w14:paraId="423FD196"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
        </w:rPr>
      </w:pPr>
    </w:p>
    <w:tbl>
      <w:tblPr>
        <w:tblW w:w="8755" w:type="dxa"/>
        <w:tblLook w:val="01E0" w:firstRow="1" w:lastRow="1" w:firstColumn="1" w:lastColumn="1" w:noHBand="0" w:noVBand="0"/>
      </w:tblPr>
      <w:tblGrid>
        <w:gridCol w:w="1304"/>
        <w:gridCol w:w="7451"/>
      </w:tblGrid>
      <w:tr w:rsidR="00184AF7" w:rsidRPr="00184AF7" w14:paraId="20393A35" w14:textId="77777777" w:rsidTr="00FD29E7">
        <w:tc>
          <w:tcPr>
            <w:tcW w:w="1304" w:type="dxa"/>
          </w:tcPr>
          <w:p w14:paraId="25583E30" w14:textId="77777777" w:rsidR="00184AF7" w:rsidRPr="00184AF7" w:rsidRDefault="00184AF7" w:rsidP="00184AF7">
            <w:pPr>
              <w:widowControl w:val="0"/>
              <w:tabs>
                <w:tab w:val="left" w:pos="2268"/>
              </w:tabs>
              <w:spacing w:after="0" w:line="240" w:lineRule="auto"/>
              <w:rPr>
                <w:rFonts w:ascii="Times New Roman" w:eastAsia="Times New Roman" w:hAnsi="Times New Roman" w:cs="Times New Roman"/>
                <w:highlight w:val="lightGray"/>
                <w:lang w:val="en-GB"/>
              </w:rPr>
            </w:pPr>
            <w:r w:rsidRPr="00184AF7">
              <w:rPr>
                <w:rFonts w:ascii="Times New Roman" w:eastAsia="Times New Roman" w:hAnsi="Times New Roman" w:cs="Times New Roman"/>
                <w:lang w:val="en-GB"/>
              </w:rPr>
              <w:t>Nyderlandai</w:t>
            </w:r>
          </w:p>
        </w:tc>
        <w:tc>
          <w:tcPr>
            <w:tcW w:w="7451" w:type="dxa"/>
          </w:tcPr>
          <w:p w14:paraId="455670FC" w14:textId="77777777" w:rsidR="00184AF7" w:rsidRPr="00184AF7" w:rsidRDefault="00184AF7" w:rsidP="00184AF7">
            <w:pPr>
              <w:widowControl w:val="0"/>
              <w:tabs>
                <w:tab w:val="left" w:pos="2268"/>
              </w:tabs>
              <w:spacing w:after="0" w:line="240" w:lineRule="auto"/>
              <w:rPr>
                <w:rFonts w:ascii="Times New Roman" w:eastAsia="Times New Roman" w:hAnsi="Times New Roman" w:cs="Times New Roman"/>
                <w:b/>
                <w:highlight w:val="lightGray"/>
                <w:lang w:val="en-GB"/>
              </w:rPr>
            </w:pPr>
            <w:r w:rsidRPr="00184AF7">
              <w:rPr>
                <w:rFonts w:ascii="Times New Roman" w:eastAsia="Times New Roman" w:hAnsi="Times New Roman" w:cs="Times New Roman"/>
                <w:lang w:val="en-GB"/>
              </w:rPr>
              <w:t>Ethinylestradiol/Desogestrel 0,03 mg/0,15 mg Teva, tabletten</w:t>
            </w:r>
          </w:p>
        </w:tc>
      </w:tr>
      <w:tr w:rsidR="00184AF7" w:rsidRPr="00184AF7" w14:paraId="5C09E2A0" w14:textId="77777777" w:rsidTr="00FD29E7">
        <w:tc>
          <w:tcPr>
            <w:tcW w:w="1304" w:type="dxa"/>
          </w:tcPr>
          <w:p w14:paraId="4E7AC1BE" w14:textId="77777777" w:rsidR="00184AF7" w:rsidRPr="00184AF7" w:rsidRDefault="00184AF7" w:rsidP="00184AF7">
            <w:pPr>
              <w:widowControl w:val="0"/>
              <w:tabs>
                <w:tab w:val="left" w:pos="2268"/>
              </w:tabs>
              <w:spacing w:after="0" w:line="240" w:lineRule="auto"/>
              <w:rPr>
                <w:rFonts w:ascii="Times New Roman" w:eastAsia="Times New Roman" w:hAnsi="Times New Roman" w:cs="Times New Roman"/>
                <w:lang w:val="en-GB"/>
              </w:rPr>
            </w:pPr>
            <w:r w:rsidRPr="00184AF7">
              <w:rPr>
                <w:rFonts w:ascii="Times New Roman" w:eastAsia="Times New Roman" w:hAnsi="Times New Roman" w:cs="Times New Roman"/>
                <w:lang w:val="en-GB"/>
              </w:rPr>
              <w:t>Belgija</w:t>
            </w:r>
          </w:p>
        </w:tc>
        <w:tc>
          <w:tcPr>
            <w:tcW w:w="7451" w:type="dxa"/>
          </w:tcPr>
          <w:p w14:paraId="56678298" w14:textId="77777777" w:rsidR="00184AF7" w:rsidRPr="00184AF7" w:rsidRDefault="00184AF7" w:rsidP="00184AF7">
            <w:pPr>
              <w:widowControl w:val="0"/>
              <w:spacing w:after="0" w:line="240" w:lineRule="auto"/>
              <w:rPr>
                <w:rFonts w:ascii="Times New Roman" w:eastAsia="Times New Roman" w:hAnsi="Times New Roman" w:cs="Times New Roman"/>
                <w:lang w:val="en-GB"/>
              </w:rPr>
            </w:pPr>
            <w:r w:rsidRPr="00184AF7">
              <w:rPr>
                <w:rFonts w:ascii="Times New Roman" w:eastAsia="Times New Roman" w:hAnsi="Times New Roman" w:cs="Times New Roman"/>
                <w:color w:val="000000"/>
                <w:lang w:val="en-US"/>
              </w:rPr>
              <w:t>Denise 30, 150 microgram /30 microgram tabletten</w:t>
            </w:r>
          </w:p>
        </w:tc>
      </w:tr>
      <w:tr w:rsidR="00184AF7" w:rsidRPr="00184AF7" w14:paraId="63FADF5F" w14:textId="77777777" w:rsidTr="00FD29E7">
        <w:tc>
          <w:tcPr>
            <w:tcW w:w="1304" w:type="dxa"/>
          </w:tcPr>
          <w:p w14:paraId="0247F310" w14:textId="77777777" w:rsidR="00184AF7" w:rsidRPr="00184AF7" w:rsidRDefault="00184AF7" w:rsidP="00184AF7">
            <w:pPr>
              <w:widowControl w:val="0"/>
              <w:tabs>
                <w:tab w:val="left" w:pos="2268"/>
              </w:tabs>
              <w:spacing w:after="0" w:line="240" w:lineRule="auto"/>
              <w:rPr>
                <w:rFonts w:ascii="Times New Roman" w:eastAsia="Times New Roman" w:hAnsi="Times New Roman" w:cs="Times New Roman"/>
                <w:lang w:val="en-GB"/>
              </w:rPr>
            </w:pPr>
            <w:r w:rsidRPr="00184AF7">
              <w:rPr>
                <w:rFonts w:ascii="Times New Roman" w:eastAsia="Times New Roman" w:hAnsi="Times New Roman" w:cs="Times New Roman"/>
                <w:lang w:val="en-GB"/>
              </w:rPr>
              <w:t>Danija</w:t>
            </w:r>
          </w:p>
        </w:tc>
        <w:tc>
          <w:tcPr>
            <w:tcW w:w="7451" w:type="dxa"/>
          </w:tcPr>
          <w:p w14:paraId="1D44659C" w14:textId="77777777" w:rsidR="00184AF7" w:rsidRPr="00184AF7" w:rsidRDefault="00184AF7" w:rsidP="00184AF7">
            <w:pPr>
              <w:widowControl w:val="0"/>
              <w:tabs>
                <w:tab w:val="left" w:pos="2268"/>
              </w:tabs>
              <w:spacing w:after="0" w:line="240" w:lineRule="auto"/>
              <w:rPr>
                <w:rFonts w:ascii="Times New Roman" w:eastAsia="Times New Roman" w:hAnsi="Times New Roman" w:cs="Times New Roman"/>
                <w:lang w:val="en-GB"/>
              </w:rPr>
            </w:pPr>
            <w:r w:rsidRPr="00184AF7">
              <w:rPr>
                <w:rFonts w:ascii="Times New Roman" w:eastAsia="Times New Roman" w:hAnsi="Times New Roman" w:cs="Times New Roman"/>
                <w:lang w:val="en-GB"/>
              </w:rPr>
              <w:t>Denise</w:t>
            </w:r>
          </w:p>
        </w:tc>
      </w:tr>
      <w:tr w:rsidR="00184AF7" w:rsidRPr="00184AF7" w14:paraId="3B3168BF" w14:textId="77777777" w:rsidTr="00FD29E7">
        <w:tc>
          <w:tcPr>
            <w:tcW w:w="1304" w:type="dxa"/>
          </w:tcPr>
          <w:p w14:paraId="2A583E38" w14:textId="77777777" w:rsidR="00184AF7" w:rsidRPr="00184AF7" w:rsidRDefault="00184AF7" w:rsidP="00184AF7">
            <w:pPr>
              <w:widowControl w:val="0"/>
              <w:tabs>
                <w:tab w:val="left" w:pos="2268"/>
              </w:tabs>
              <w:spacing w:after="0" w:line="240" w:lineRule="auto"/>
              <w:rPr>
                <w:rFonts w:ascii="Times New Roman" w:eastAsia="Times New Roman" w:hAnsi="Times New Roman" w:cs="Times New Roman"/>
                <w:lang w:val="en-GB"/>
              </w:rPr>
            </w:pPr>
            <w:r w:rsidRPr="00184AF7">
              <w:rPr>
                <w:rFonts w:ascii="Times New Roman" w:eastAsia="Times New Roman" w:hAnsi="Times New Roman" w:cs="Times New Roman"/>
                <w:lang w:val="en-GB"/>
              </w:rPr>
              <w:t>Vengrija</w:t>
            </w:r>
          </w:p>
        </w:tc>
        <w:tc>
          <w:tcPr>
            <w:tcW w:w="7451" w:type="dxa"/>
          </w:tcPr>
          <w:p w14:paraId="1657A3BE" w14:textId="77777777" w:rsidR="00184AF7" w:rsidRPr="00184AF7" w:rsidRDefault="00184AF7" w:rsidP="00184AF7">
            <w:pPr>
              <w:widowControl w:val="0"/>
              <w:tabs>
                <w:tab w:val="left" w:pos="2268"/>
              </w:tabs>
              <w:spacing w:after="0" w:line="240" w:lineRule="auto"/>
              <w:rPr>
                <w:rFonts w:ascii="Times New Roman" w:eastAsia="Times New Roman" w:hAnsi="Times New Roman" w:cs="Times New Roman"/>
              </w:rPr>
            </w:pPr>
            <w:r w:rsidRPr="00184AF7">
              <w:rPr>
                <w:rFonts w:ascii="Times New Roman" w:eastAsia="Times New Roman" w:hAnsi="Times New Roman" w:cs="Times New Roman"/>
                <w:bCs/>
              </w:rPr>
              <w:t>Sensilon 150 mikrogramm/30 mikrogramm tabletta</w:t>
            </w:r>
          </w:p>
        </w:tc>
      </w:tr>
      <w:tr w:rsidR="00184AF7" w:rsidRPr="00184AF7" w14:paraId="7D3E1B5E" w14:textId="77777777" w:rsidTr="00FD29E7">
        <w:tc>
          <w:tcPr>
            <w:tcW w:w="1304" w:type="dxa"/>
          </w:tcPr>
          <w:p w14:paraId="718C2E1E" w14:textId="77777777" w:rsidR="00184AF7" w:rsidRPr="00184AF7" w:rsidRDefault="00184AF7" w:rsidP="00184AF7">
            <w:pPr>
              <w:widowControl w:val="0"/>
              <w:tabs>
                <w:tab w:val="left" w:pos="2268"/>
              </w:tabs>
              <w:spacing w:after="0" w:line="240" w:lineRule="auto"/>
              <w:rPr>
                <w:rFonts w:ascii="Times New Roman" w:eastAsia="Times New Roman" w:hAnsi="Times New Roman" w:cs="Times New Roman"/>
                <w:lang w:val="en-GB"/>
              </w:rPr>
            </w:pPr>
            <w:r w:rsidRPr="00184AF7">
              <w:rPr>
                <w:rFonts w:ascii="Times New Roman" w:eastAsia="Times New Roman" w:hAnsi="Times New Roman" w:cs="Times New Roman"/>
                <w:lang w:val="en-GB"/>
              </w:rPr>
              <w:t>Rumunija</w:t>
            </w:r>
          </w:p>
        </w:tc>
        <w:tc>
          <w:tcPr>
            <w:tcW w:w="7451" w:type="dxa"/>
          </w:tcPr>
          <w:p w14:paraId="29D220B9" w14:textId="77777777" w:rsidR="00184AF7" w:rsidRPr="00184AF7" w:rsidRDefault="00184AF7" w:rsidP="00184AF7">
            <w:pPr>
              <w:widowControl w:val="0"/>
              <w:spacing w:after="0" w:line="240" w:lineRule="auto"/>
              <w:rPr>
                <w:rFonts w:ascii="Times New Roman" w:eastAsia="Times New Roman" w:hAnsi="Times New Roman" w:cs="Times New Roman"/>
                <w:highlight w:val="yellow"/>
                <w:lang w:val="en-US"/>
              </w:rPr>
            </w:pPr>
            <w:r w:rsidRPr="00184AF7">
              <w:rPr>
                <w:rFonts w:ascii="Times New Roman" w:eastAsia="Times New Roman" w:hAnsi="Times New Roman" w:cs="Times New Roman"/>
                <w:bCs/>
              </w:rPr>
              <w:t>Celesta 150 micrograme /30 micrograme comprimate</w:t>
            </w:r>
          </w:p>
        </w:tc>
      </w:tr>
      <w:tr w:rsidR="00184AF7" w:rsidRPr="00184AF7" w14:paraId="70FC5A80" w14:textId="77777777" w:rsidTr="00FD29E7">
        <w:tc>
          <w:tcPr>
            <w:tcW w:w="1304" w:type="dxa"/>
          </w:tcPr>
          <w:p w14:paraId="52ACCDE6" w14:textId="77777777" w:rsidR="00184AF7" w:rsidRPr="00184AF7" w:rsidRDefault="00184AF7" w:rsidP="00184AF7">
            <w:pPr>
              <w:widowControl w:val="0"/>
              <w:tabs>
                <w:tab w:val="left" w:pos="2268"/>
              </w:tabs>
              <w:spacing w:after="0" w:line="240" w:lineRule="auto"/>
              <w:rPr>
                <w:rFonts w:ascii="Times New Roman" w:eastAsia="Times New Roman" w:hAnsi="Times New Roman" w:cs="Times New Roman"/>
                <w:lang w:val="en-GB"/>
              </w:rPr>
            </w:pPr>
            <w:r w:rsidRPr="00184AF7">
              <w:rPr>
                <w:rFonts w:ascii="Times New Roman" w:eastAsia="Times New Roman" w:hAnsi="Times New Roman" w:cs="Times New Roman"/>
                <w:lang w:val="en-GB"/>
              </w:rPr>
              <w:t>Estija</w:t>
            </w:r>
          </w:p>
        </w:tc>
        <w:tc>
          <w:tcPr>
            <w:tcW w:w="7451" w:type="dxa"/>
          </w:tcPr>
          <w:p w14:paraId="4A63C7FF" w14:textId="77777777" w:rsidR="00184AF7" w:rsidRPr="00184AF7" w:rsidRDefault="00184AF7" w:rsidP="00184AF7">
            <w:pPr>
              <w:widowControl w:val="0"/>
              <w:tabs>
                <w:tab w:val="left" w:pos="2268"/>
              </w:tabs>
              <w:spacing w:after="0" w:line="240" w:lineRule="auto"/>
              <w:rPr>
                <w:rFonts w:ascii="Times New Roman" w:eastAsia="Times New Roman" w:hAnsi="Times New Roman" w:cs="Times New Roman"/>
                <w:b/>
                <w:bCs/>
                <w:lang w:val="en-GB"/>
              </w:rPr>
            </w:pPr>
            <w:r w:rsidRPr="00184AF7">
              <w:rPr>
                <w:rFonts w:ascii="Times New Roman" w:eastAsia="Times New Roman" w:hAnsi="Times New Roman" w:cs="Times New Roman"/>
                <w:lang w:val="es-ES"/>
              </w:rPr>
              <w:t>Destele</w:t>
            </w:r>
          </w:p>
        </w:tc>
      </w:tr>
      <w:tr w:rsidR="00184AF7" w:rsidRPr="00184AF7" w14:paraId="25432238" w14:textId="77777777" w:rsidTr="00FD29E7">
        <w:tc>
          <w:tcPr>
            <w:tcW w:w="1304" w:type="dxa"/>
          </w:tcPr>
          <w:p w14:paraId="1C28CAAD" w14:textId="77777777" w:rsidR="00184AF7" w:rsidRPr="00184AF7" w:rsidRDefault="00184AF7" w:rsidP="00184AF7">
            <w:pPr>
              <w:widowControl w:val="0"/>
              <w:tabs>
                <w:tab w:val="left" w:pos="2268"/>
              </w:tabs>
              <w:spacing w:after="0" w:line="240" w:lineRule="auto"/>
              <w:rPr>
                <w:rFonts w:ascii="Times New Roman" w:eastAsia="Times New Roman" w:hAnsi="Times New Roman" w:cs="Times New Roman"/>
                <w:lang w:val="en-GB"/>
              </w:rPr>
            </w:pPr>
            <w:r w:rsidRPr="00184AF7">
              <w:rPr>
                <w:rFonts w:ascii="Times New Roman" w:eastAsia="Times New Roman" w:hAnsi="Times New Roman" w:cs="Times New Roman"/>
                <w:lang w:val="en-GB"/>
              </w:rPr>
              <w:t>Latvija</w:t>
            </w:r>
          </w:p>
        </w:tc>
        <w:tc>
          <w:tcPr>
            <w:tcW w:w="7451" w:type="dxa"/>
          </w:tcPr>
          <w:p w14:paraId="63F41128" w14:textId="77777777" w:rsidR="00184AF7" w:rsidRPr="00184AF7" w:rsidRDefault="00184AF7" w:rsidP="00184AF7">
            <w:pPr>
              <w:widowControl w:val="0"/>
              <w:tabs>
                <w:tab w:val="left" w:pos="2268"/>
              </w:tabs>
              <w:spacing w:after="0" w:line="240" w:lineRule="auto"/>
              <w:rPr>
                <w:rFonts w:ascii="Times New Roman" w:eastAsia="Times New Roman" w:hAnsi="Times New Roman" w:cs="Times New Roman"/>
                <w:lang w:val="es-ES"/>
              </w:rPr>
            </w:pPr>
            <w:r w:rsidRPr="00184AF7">
              <w:rPr>
                <w:rFonts w:ascii="Times New Roman" w:eastAsia="Times New Roman" w:hAnsi="Times New Roman" w:cs="Times New Roman"/>
                <w:lang w:val="es-ES"/>
              </w:rPr>
              <w:t>Destele 150/30 mikrogrami tabletes</w:t>
            </w:r>
          </w:p>
        </w:tc>
      </w:tr>
    </w:tbl>
    <w:p w14:paraId="1B848D65"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
          <w:bCs/>
        </w:rPr>
      </w:pPr>
    </w:p>
    <w:p w14:paraId="4731275E"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b/>
          <w:bCs/>
        </w:rPr>
      </w:pPr>
    </w:p>
    <w:p w14:paraId="43C02C85" w14:textId="18D14FE8" w:rsidR="00184AF7" w:rsidRPr="00184AF7" w:rsidRDefault="00184AF7" w:rsidP="00184AF7">
      <w:pPr>
        <w:widowControl w:val="0"/>
        <w:tabs>
          <w:tab w:val="left" w:pos="567"/>
        </w:tabs>
        <w:spacing w:after="0" w:line="240" w:lineRule="auto"/>
        <w:rPr>
          <w:rFonts w:ascii="Times New Roman" w:eastAsia="Times New Roman" w:hAnsi="Times New Roman" w:cs="Times New Roman"/>
          <w:b/>
        </w:rPr>
      </w:pPr>
      <w:r w:rsidRPr="00184AF7">
        <w:rPr>
          <w:rFonts w:ascii="Times New Roman" w:eastAsia="Times New Roman" w:hAnsi="Times New Roman" w:cs="Times New Roman"/>
          <w:b/>
          <w:bCs/>
        </w:rPr>
        <w:t xml:space="preserve">Šis pakuotės </w:t>
      </w:r>
      <w:r w:rsidRPr="00184AF7">
        <w:rPr>
          <w:rFonts w:ascii="Times New Roman" w:eastAsia="Times New Roman" w:hAnsi="Times New Roman" w:cs="Times New Roman"/>
          <w:b/>
        </w:rPr>
        <w:t xml:space="preserve">lapelis paskutinį kartą peržiūrėtas </w:t>
      </w:r>
      <w:r w:rsidR="00B819D6">
        <w:rPr>
          <w:rFonts w:ascii="Times New Roman" w:eastAsia="Times New Roman" w:hAnsi="Times New Roman" w:cs="Times New Roman"/>
          <w:b/>
        </w:rPr>
        <w:t>2018-01-24.</w:t>
      </w:r>
      <w:bookmarkStart w:id="27" w:name="_GoBack"/>
      <w:bookmarkEnd w:id="27"/>
    </w:p>
    <w:p w14:paraId="3E78CF52" w14:textId="77777777" w:rsidR="00184AF7" w:rsidRPr="00184AF7" w:rsidRDefault="00184AF7" w:rsidP="00184AF7">
      <w:pPr>
        <w:widowControl w:val="0"/>
        <w:numPr>
          <w:ilvl w:val="12"/>
          <w:numId w:val="0"/>
        </w:numPr>
        <w:tabs>
          <w:tab w:val="left" w:pos="567"/>
        </w:tabs>
        <w:spacing w:after="0" w:line="240" w:lineRule="auto"/>
        <w:ind w:right="-2"/>
        <w:outlineLvl w:val="0"/>
        <w:rPr>
          <w:rFonts w:ascii="Times New Roman" w:eastAsia="Times New Roman" w:hAnsi="Times New Roman" w:cs="Times New Roman"/>
          <w:b/>
        </w:rPr>
      </w:pPr>
    </w:p>
    <w:p w14:paraId="3BB650EF" w14:textId="77777777" w:rsidR="00184AF7" w:rsidRPr="00184AF7" w:rsidRDefault="00184AF7" w:rsidP="00184AF7">
      <w:pPr>
        <w:widowControl w:val="0"/>
        <w:spacing w:after="0" w:line="240" w:lineRule="auto"/>
        <w:rPr>
          <w:rFonts w:ascii="Times New Roman" w:eastAsia="Times New Roman" w:hAnsi="Times New Roman" w:cs="Times New Roman"/>
        </w:rPr>
      </w:pPr>
    </w:p>
    <w:p w14:paraId="5C4BB9FD" w14:textId="77777777" w:rsidR="00184AF7" w:rsidRPr="00184AF7" w:rsidRDefault="00184AF7" w:rsidP="00184AF7">
      <w:pPr>
        <w:widowControl w:val="0"/>
        <w:tabs>
          <w:tab w:val="left" w:pos="567"/>
        </w:tabs>
        <w:spacing w:after="0" w:line="240" w:lineRule="auto"/>
        <w:rPr>
          <w:rFonts w:ascii="Times New Roman" w:eastAsia="Times New Roman" w:hAnsi="Times New Roman" w:cs="Times New Roman"/>
          <w:color w:val="0000FF"/>
          <w:u w:val="single"/>
        </w:rPr>
      </w:pPr>
      <w:r w:rsidRPr="00184AF7">
        <w:rPr>
          <w:rFonts w:ascii="Times New Roman" w:eastAsia="Times New Roman" w:hAnsi="Times New Roman" w:cs="Times New Roman"/>
        </w:rPr>
        <w:t>Išsami informacija apie šį vaistinį preparatą pateikiama Valstybinės vaistų kontrolės tarnybos prie Lietuvos Respublikos sveikatos apsaugos ministerijos tinklalapyje</w:t>
      </w:r>
      <w:r w:rsidRPr="00184AF7">
        <w:rPr>
          <w:rFonts w:ascii="Times New Roman" w:eastAsia="Times New Roman" w:hAnsi="Times New Roman" w:cs="Times New Roman"/>
          <w:i/>
        </w:rPr>
        <w:t xml:space="preserve"> </w:t>
      </w:r>
      <w:hyperlink r:id="rId15" w:history="1">
        <w:r w:rsidRPr="00184AF7">
          <w:rPr>
            <w:rFonts w:ascii="Times New Roman" w:eastAsia="Times New Roman" w:hAnsi="Times New Roman" w:cs="Times New Roman"/>
            <w:color w:val="0000FF"/>
            <w:u w:val="single"/>
          </w:rPr>
          <w:t>http://www.vvkt.lt</w:t>
        </w:r>
      </w:hyperlink>
    </w:p>
    <w:p w14:paraId="602AFE98" w14:textId="77777777" w:rsidR="00D42913" w:rsidRDefault="00D42913" w:rsidP="00C323DE">
      <w:pPr>
        <w:widowControl w:val="0"/>
        <w:tabs>
          <w:tab w:val="left" w:pos="567"/>
        </w:tabs>
        <w:spacing w:after="0" w:line="240" w:lineRule="auto"/>
      </w:pPr>
    </w:p>
    <w:sectPr w:rsidR="00D42913" w:rsidSect="00AE7F51">
      <w:headerReference w:type="default" r:id="rId16"/>
      <w:footerReference w:type="even" r:id="rId17"/>
      <w:footerReference w:type="default" r:id="rId18"/>
      <w:headerReference w:type="first" r:id="rId19"/>
      <w:footerReference w:type="first" r:id="rId20"/>
      <w:endnotePr>
        <w:numFmt w:val="decimal"/>
      </w:endnotePr>
      <w:pgSz w:w="11907" w:h="16840" w:code="9"/>
      <w:pgMar w:top="1134" w:right="1418" w:bottom="1134" w:left="1418" w:header="737" w:footer="73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F89072" w14:textId="77777777" w:rsidR="00FD29E7" w:rsidRDefault="00FD29E7" w:rsidP="00184AF7">
      <w:pPr>
        <w:spacing w:after="0" w:line="240" w:lineRule="auto"/>
      </w:pPr>
      <w:r>
        <w:separator/>
      </w:r>
    </w:p>
  </w:endnote>
  <w:endnote w:type="continuationSeparator" w:id="0">
    <w:p w14:paraId="7E4D5FDD" w14:textId="77777777" w:rsidR="00FD29E7" w:rsidRDefault="00FD29E7" w:rsidP="00184AF7">
      <w:pPr>
        <w:spacing w:after="0" w:line="240" w:lineRule="auto"/>
      </w:pPr>
      <w:r>
        <w:continuationSeparator/>
      </w:r>
    </w:p>
  </w:endnote>
  <w:endnote w:type="continuationNotice" w:id="1">
    <w:p w14:paraId="59C231CC" w14:textId="77777777" w:rsidR="00FD29E7" w:rsidRDefault="00FD29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2A78B" w14:textId="77777777" w:rsidR="00FB606A" w:rsidRDefault="00FB606A" w:rsidP="00AE7F5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28</w:t>
    </w:r>
    <w:r>
      <w:rPr>
        <w:rStyle w:val="Puslapionumeris"/>
      </w:rPr>
      <w:fldChar w:fldCharType="end"/>
    </w:r>
  </w:p>
  <w:p w14:paraId="441258F6" w14:textId="77777777" w:rsidR="00FB606A" w:rsidRDefault="00FB606A" w:rsidP="00AE7F51">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B1DF3" w14:textId="77777777" w:rsidR="00FB606A" w:rsidRPr="00B811AD" w:rsidRDefault="00FB606A" w:rsidP="00AE7F51">
    <w:pPr>
      <w:pStyle w:val="Porat"/>
      <w:framePr w:wrap="around" w:vAnchor="text" w:hAnchor="margin" w:xAlign="right" w:y="1"/>
      <w:rPr>
        <w:rStyle w:val="Puslapionumeris"/>
        <w:rFonts w:ascii="Times New Roman" w:hAnsi="Times New Roman"/>
        <w:sz w:val="22"/>
        <w:szCs w:val="22"/>
      </w:rPr>
    </w:pPr>
    <w:r w:rsidRPr="00B811AD">
      <w:rPr>
        <w:rStyle w:val="Puslapionumeris"/>
        <w:rFonts w:ascii="Times New Roman" w:hAnsi="Times New Roman"/>
        <w:sz w:val="22"/>
        <w:szCs w:val="22"/>
      </w:rPr>
      <w:fldChar w:fldCharType="begin"/>
    </w:r>
    <w:r w:rsidRPr="00B811AD">
      <w:rPr>
        <w:rStyle w:val="Puslapionumeris"/>
        <w:rFonts w:ascii="Times New Roman" w:hAnsi="Times New Roman"/>
        <w:sz w:val="22"/>
        <w:szCs w:val="22"/>
      </w:rPr>
      <w:instrText xml:space="preserve">PAGE  </w:instrText>
    </w:r>
    <w:r w:rsidRPr="00B811AD">
      <w:rPr>
        <w:rStyle w:val="Puslapionumeris"/>
        <w:rFonts w:ascii="Times New Roman" w:hAnsi="Times New Roman"/>
        <w:sz w:val="22"/>
        <w:szCs w:val="22"/>
      </w:rPr>
      <w:fldChar w:fldCharType="separate"/>
    </w:r>
    <w:r w:rsidR="00587369">
      <w:rPr>
        <w:rStyle w:val="Puslapionumeris"/>
        <w:rFonts w:ascii="Times New Roman" w:hAnsi="Times New Roman"/>
        <w:noProof/>
        <w:sz w:val="22"/>
        <w:szCs w:val="22"/>
      </w:rPr>
      <w:t>41</w:t>
    </w:r>
    <w:r w:rsidRPr="00B811AD">
      <w:rPr>
        <w:rStyle w:val="Puslapionumeris"/>
        <w:rFonts w:ascii="Times New Roman" w:hAnsi="Times New Roman"/>
        <w:sz w:val="22"/>
        <w:szCs w:val="22"/>
      </w:rPr>
      <w:fldChar w:fldCharType="end"/>
    </w:r>
  </w:p>
  <w:p w14:paraId="19B89945" w14:textId="77777777" w:rsidR="00FB606A" w:rsidRDefault="00FB606A" w:rsidP="00AE7F51">
    <w:pPr>
      <w:pStyle w:val="Porat"/>
      <w:tabs>
        <w:tab w:val="clear" w:pos="8930"/>
        <w:tab w:val="right" w:pos="8931"/>
      </w:tabs>
      <w:ind w:right="360"/>
      <w:jc w:val="center"/>
    </w:pPr>
    <w:r>
      <w:fldChar w:fldCharType="begin"/>
    </w:r>
    <w:r>
      <w:instrText xml:space="preserve"> EQ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5A748" w14:textId="77777777" w:rsidR="00FB606A" w:rsidRDefault="00FB606A">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28</w:t>
    </w:r>
    <w:r>
      <w:rPr>
        <w:rStyle w:val="Puslapionumeri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EBFE6" w14:textId="77777777" w:rsidR="00FD29E7" w:rsidRDefault="00FD29E7" w:rsidP="00184AF7">
      <w:pPr>
        <w:spacing w:after="0" w:line="240" w:lineRule="auto"/>
      </w:pPr>
      <w:r>
        <w:separator/>
      </w:r>
    </w:p>
  </w:footnote>
  <w:footnote w:type="continuationSeparator" w:id="0">
    <w:p w14:paraId="7477FE2E" w14:textId="77777777" w:rsidR="00FD29E7" w:rsidRDefault="00FD29E7" w:rsidP="00184AF7">
      <w:pPr>
        <w:spacing w:after="0" w:line="240" w:lineRule="auto"/>
      </w:pPr>
      <w:r>
        <w:continuationSeparator/>
      </w:r>
    </w:p>
  </w:footnote>
  <w:footnote w:type="continuationNotice" w:id="1">
    <w:p w14:paraId="23FF0C1F" w14:textId="77777777" w:rsidR="00FD29E7" w:rsidRDefault="00FD29E7">
      <w:pPr>
        <w:spacing w:after="0" w:line="240" w:lineRule="auto"/>
      </w:pPr>
    </w:p>
  </w:footnote>
  <w:footnote w:id="2">
    <w:p w14:paraId="6C75E555" w14:textId="77777777" w:rsidR="00FB606A" w:rsidRPr="00F63D34" w:rsidRDefault="00FB606A" w:rsidP="00184AF7">
      <w:pPr>
        <w:pStyle w:val="Puslapioinaostekstas"/>
        <w:rPr>
          <w:rFonts w:ascii="Times New Roman" w:hAnsi="Times New Roman" w:cs="Times New Roman"/>
          <w:szCs w:val="24"/>
        </w:rPr>
      </w:pPr>
      <w:r w:rsidRPr="00F63D34">
        <w:rPr>
          <w:rStyle w:val="Puslapioinaosnuoroda"/>
          <w:rFonts w:ascii="Times New Roman" w:hAnsi="Times New Roman" w:cs="Times New Roman"/>
          <w:szCs w:val="24"/>
        </w:rPr>
        <w:footnoteRef/>
      </w:r>
      <w:r w:rsidRPr="00F63D34">
        <w:rPr>
          <w:rFonts w:ascii="Times New Roman" w:hAnsi="Times New Roman" w:cs="Times New Roman"/>
          <w:szCs w:val="24"/>
        </w:rPr>
        <w:t xml:space="preserve"> </w:t>
      </w:r>
      <w:r w:rsidRPr="00F63D34">
        <w:rPr>
          <w:rFonts w:ascii="Times New Roman" w:hAnsi="Times New Roman" w:cs="Times New Roman"/>
          <w:szCs w:val="24"/>
          <w:lang w:val="lt-LT"/>
        </w:rPr>
        <w:t xml:space="preserve">Šis dažnis vertinamas remiantis epidemiologinių tyrimų duomenų visuma, žinant skirtingų preparatų santykinę riziką, palyginti SHK, kurių sudėtyje yra levonorgestrelio. </w:t>
      </w:r>
    </w:p>
  </w:footnote>
  <w:footnote w:id="3">
    <w:p w14:paraId="01EBDF1A" w14:textId="77777777" w:rsidR="00FB606A" w:rsidRDefault="00FB606A" w:rsidP="00184AF7">
      <w:pPr>
        <w:pStyle w:val="Puslapioinaostekstas"/>
        <w:rPr>
          <w:rFonts w:cs="Times New Roman"/>
          <w:szCs w:val="24"/>
        </w:rPr>
      </w:pPr>
      <w:r w:rsidRPr="00F63D34">
        <w:rPr>
          <w:rStyle w:val="Puslapioinaosnuoroda"/>
          <w:rFonts w:ascii="Times New Roman" w:hAnsi="Times New Roman" w:cs="Times New Roman"/>
          <w:szCs w:val="24"/>
        </w:rPr>
        <w:footnoteRef/>
      </w:r>
      <w:r w:rsidRPr="00F63D34">
        <w:rPr>
          <w:rFonts w:ascii="Times New Roman" w:hAnsi="Times New Roman" w:cs="Times New Roman"/>
          <w:szCs w:val="24"/>
        </w:rPr>
        <w:t xml:space="preserve"> </w:t>
      </w:r>
      <w:r w:rsidRPr="00F63D34">
        <w:rPr>
          <w:rFonts w:ascii="Times New Roman" w:hAnsi="Times New Roman" w:cs="Times New Roman"/>
          <w:szCs w:val="24"/>
          <w:lang w:val="lt-LT"/>
        </w:rPr>
        <w:t>5</w:t>
      </w:r>
      <w:r w:rsidRPr="00F63D34">
        <w:rPr>
          <w:rFonts w:ascii="Times New Roman" w:hAnsi="Times New Roman" w:cs="Times New Roman"/>
          <w:szCs w:val="24"/>
          <w:lang w:val="lt-LT"/>
        </w:rPr>
        <w:noBreakHyphen/>
        <w:t>7 intervalo vidurio taškas 10 000 moters metų, remiantis maždaug 2,3</w:t>
      </w:r>
      <w:r w:rsidRPr="00F63D34">
        <w:rPr>
          <w:rFonts w:ascii="Times New Roman" w:hAnsi="Times New Roman" w:cs="Times New Roman"/>
          <w:szCs w:val="24"/>
          <w:lang w:val="lt-LT"/>
        </w:rPr>
        <w:noBreakHyphen/>
        <w:t>3,6 santykine rizika vartojant SHK, kurių sudėtyje yra levonorgestrelio, palyginti su nevartojimu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3221A" w14:textId="77777777" w:rsidR="00FB606A" w:rsidRPr="00D473B1" w:rsidRDefault="00FB606A" w:rsidP="00AE7F51">
    <w:pPr>
      <w:pStyle w:val="Antrats"/>
      <w:jc w:val="right"/>
      <w:rPr>
        <w:i/>
        <w:sz w:val="16"/>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89A19" w14:textId="77777777" w:rsidR="00FB606A" w:rsidRPr="001F6C93" w:rsidRDefault="00FB606A" w:rsidP="00AE7F51">
    <w:pPr>
      <w:pStyle w:val="Antrats"/>
      <w:tabs>
        <w:tab w:val="clear" w:pos="8306"/>
        <w:tab w:val="right" w:pos="9600"/>
      </w:tabs>
      <w:jc w:val="right"/>
      <w:rPr>
        <w:rFonts w:ascii="Times New Roman" w:hAnsi="Times New Roman"/>
        <w:i/>
        <w:sz w:val="16"/>
        <w:szCs w:val="16"/>
      </w:rPr>
    </w:pPr>
    <w:r>
      <w:rPr>
        <w:rFonts w:ascii="Times New Roman" w:hAnsi="Times New Roman"/>
        <w:i/>
        <w:szCs w:val="16"/>
        <w:lang w:val="da-DK"/>
      </w:rPr>
      <w:tab/>
    </w:r>
    <w:r>
      <w:rPr>
        <w:rFonts w:ascii="Times New Roman" w:hAnsi="Times New Roman"/>
        <w:i/>
        <w:szCs w:val="16"/>
        <w:lang w:val="da-DK"/>
      </w:rPr>
      <w:tab/>
    </w:r>
    <w:r w:rsidRPr="0081047A">
      <w:rPr>
        <w:rFonts w:ascii="Times New Roman" w:hAnsi="Times New Roman"/>
        <w:i/>
        <w:sz w:val="16"/>
        <w:szCs w:val="16"/>
        <w:lang w:val="da-DK"/>
      </w:rPr>
      <w:tab/>
    </w:r>
    <w:r w:rsidRPr="001F6C93">
      <w:rPr>
        <w:rFonts w:ascii="Times New Roman" w:hAnsi="Times New Roman"/>
        <w:i/>
        <w:sz w:val="16"/>
        <w:szCs w:val="16"/>
      </w:rPr>
      <w:fldChar w:fldCharType="begin"/>
    </w:r>
    <w:r w:rsidRPr="001F6C93">
      <w:rPr>
        <w:rFonts w:ascii="Times New Roman" w:hAnsi="Times New Roman"/>
        <w:i/>
        <w:sz w:val="16"/>
        <w:szCs w:val="16"/>
      </w:rPr>
      <w:instrText xml:space="preserve"> FILENAME </w:instrText>
    </w:r>
    <w:r w:rsidRPr="001F6C93">
      <w:rPr>
        <w:rFonts w:ascii="Times New Roman" w:hAnsi="Times New Roman"/>
        <w:i/>
        <w:sz w:val="16"/>
        <w:szCs w:val="16"/>
      </w:rPr>
      <w:fldChar w:fldCharType="separate"/>
    </w:r>
    <w:r>
      <w:rPr>
        <w:rFonts w:ascii="Times New Roman" w:hAnsi="Times New Roman"/>
        <w:i/>
        <w:noProof/>
        <w:sz w:val="16"/>
        <w:szCs w:val="16"/>
      </w:rPr>
      <w:t>tvirtinamas_Destele 150_30_galutinis.docx</w:t>
    </w:r>
    <w:r w:rsidRPr="001F6C93">
      <w:rPr>
        <w:rFonts w:ascii="Times New Roman" w:hAnsi="Times New Roman"/>
        <w:i/>
        <w:sz w:val="16"/>
        <w:szCs w:val="16"/>
      </w:rPr>
      <w:fldChar w:fldCharType="end"/>
    </w:r>
    <w:r w:rsidRPr="001F6C93">
      <w:rPr>
        <w:rFonts w:ascii="Times New Roman" w:hAnsi="Times New Roman"/>
        <w:i/>
        <w:sz w:val="16"/>
        <w:szCs w:val="16"/>
      </w:rPr>
      <w:tab/>
    </w:r>
    <w:r w:rsidRPr="001F6C93">
      <w:rPr>
        <w:rFonts w:ascii="Times New Roman" w:hAnsi="Times New Roman"/>
        <w:i/>
        <w:sz w:val="16"/>
        <w:szCs w:val="16"/>
      </w:rPr>
      <w:tab/>
    </w:r>
    <w:r w:rsidRPr="001F6C93">
      <w:rPr>
        <w:rFonts w:ascii="Times New Roman" w:hAnsi="Times New Roman"/>
        <w:i/>
        <w:sz w:val="16"/>
        <w:szCs w:val="16"/>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95CC5"/>
    <w:multiLevelType w:val="hybridMultilevel"/>
    <w:tmpl w:val="76AC25A4"/>
    <w:lvl w:ilvl="0" w:tplc="2F9E44AA">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E630D7"/>
    <w:multiLevelType w:val="hybridMultilevel"/>
    <w:tmpl w:val="500C51BC"/>
    <w:lvl w:ilvl="0" w:tplc="32CC2EE0">
      <w:start w:val="1"/>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4D509C8"/>
    <w:multiLevelType w:val="hybridMultilevel"/>
    <w:tmpl w:val="E452B814"/>
    <w:lvl w:ilvl="0" w:tplc="E6E232E0">
      <w:start w:val="2"/>
      <w:numFmt w:val="bullet"/>
      <w:lvlText w:val="-"/>
      <w:lvlJc w:val="left"/>
      <w:pPr>
        <w:ind w:left="720" w:hanging="360"/>
      </w:pPr>
      <w:rPr>
        <w:rFonts w:ascii="Times New Roman" w:eastAsia="Times New Roman" w:hAnsi="Times New Roman" w:hint="default"/>
      </w:rPr>
    </w:lvl>
    <w:lvl w:ilvl="1" w:tplc="E6E232E0">
      <w:start w:val="2"/>
      <w:numFmt w:val="bullet"/>
      <w:lvlText w:val="-"/>
      <w:lvlJc w:val="left"/>
      <w:pPr>
        <w:ind w:left="1440" w:hanging="360"/>
      </w:pPr>
      <w:rPr>
        <w:rFonts w:ascii="Times New Roman" w:eastAsia="Times New Roman" w:hAnsi="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4E6937"/>
    <w:multiLevelType w:val="hybridMultilevel"/>
    <w:tmpl w:val="3FF28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882050"/>
    <w:multiLevelType w:val="hybridMultilevel"/>
    <w:tmpl w:val="9280D4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E2139C0"/>
    <w:multiLevelType w:val="hybridMultilevel"/>
    <w:tmpl w:val="6B10ADC8"/>
    <w:lvl w:ilvl="0" w:tplc="2F9E44AA">
      <w:start w:val="1"/>
      <w:numFmt w:val="bullet"/>
      <w:lvlText w:val=""/>
      <w:lvlJc w:val="left"/>
      <w:pPr>
        <w:tabs>
          <w:tab w:val="num" w:pos="0"/>
        </w:tabs>
        <w:ind w:left="227" w:hanging="227"/>
      </w:pPr>
      <w:rPr>
        <w:rFonts w:ascii="Symbol" w:hAnsi="Symbol" w:hint="default"/>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235C14"/>
    <w:multiLevelType w:val="hybridMultilevel"/>
    <w:tmpl w:val="ACBC2608"/>
    <w:lvl w:ilvl="0" w:tplc="08090001">
      <w:start w:val="1"/>
      <w:numFmt w:val="bullet"/>
      <w:lvlText w:val=""/>
      <w:lvlJc w:val="left"/>
      <w:pPr>
        <w:tabs>
          <w:tab w:val="num" w:pos="720"/>
        </w:tabs>
        <w:ind w:left="720" w:hanging="360"/>
      </w:pPr>
      <w:rPr>
        <w:rFonts w:ascii="Symbol" w:hAnsi="Symbol" w:hint="default"/>
      </w:rPr>
    </w:lvl>
    <w:lvl w:ilvl="1" w:tplc="8CAE9878">
      <w:numFmt w:val="bullet"/>
      <w:lvlText w:val="–"/>
      <w:lvlJc w:val="left"/>
      <w:pPr>
        <w:tabs>
          <w:tab w:val="num" w:pos="1440"/>
        </w:tabs>
        <w:ind w:left="1440" w:hanging="360"/>
      </w:pPr>
      <w:rPr>
        <w:rFonts w:ascii="Arial" w:eastAsia="Times New Roman" w:hAnsi="Arial" w:cs="Times New Roman" w:hint="default"/>
      </w:rPr>
    </w:lvl>
    <w:lvl w:ilvl="2" w:tplc="79066F62">
      <w:numFmt w:val="bullet"/>
      <w:lvlText w:val="-"/>
      <w:lvlJc w:val="left"/>
      <w:pPr>
        <w:tabs>
          <w:tab w:val="num" w:pos="2160"/>
        </w:tabs>
        <w:ind w:left="2160" w:hanging="360"/>
      </w:pPr>
      <w:rPr>
        <w:rFonts w:ascii="Arial" w:eastAsia="Times New Roman" w:hAnsi="Arial" w:cs="Times New Roman"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660AA0"/>
    <w:multiLevelType w:val="hybridMultilevel"/>
    <w:tmpl w:val="FDBA5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0221E7"/>
    <w:multiLevelType w:val="hybridMultilevel"/>
    <w:tmpl w:val="4F363238"/>
    <w:lvl w:ilvl="0" w:tplc="FE48A87C">
      <w:start w:val="2"/>
      <w:numFmt w:val="bullet"/>
      <w:lvlText w:val="-"/>
      <w:lvlJc w:val="left"/>
      <w:pPr>
        <w:tabs>
          <w:tab w:val="num" w:pos="0"/>
        </w:tabs>
        <w:ind w:left="720" w:hanging="360"/>
      </w:pPr>
      <w:rPr>
        <w:rFonts w:ascii="Times New Roman" w:hAnsi="Times New Roman" w:hint="default"/>
        <w:sz w:val="22"/>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8E673DF"/>
    <w:multiLevelType w:val="hybridMultilevel"/>
    <w:tmpl w:val="EAA8C1A6"/>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154786"/>
    <w:multiLevelType w:val="hybridMultilevel"/>
    <w:tmpl w:val="6076015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E66574"/>
    <w:multiLevelType w:val="hybridMultilevel"/>
    <w:tmpl w:val="CE74E5D0"/>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6F66670"/>
    <w:multiLevelType w:val="hybridMultilevel"/>
    <w:tmpl w:val="2C0C1164"/>
    <w:lvl w:ilvl="0" w:tplc="2F9E44AA">
      <w:start w:val="1"/>
      <w:numFmt w:val="bullet"/>
      <w:lvlText w:val=""/>
      <w:lvlJc w:val="left"/>
      <w:pPr>
        <w:tabs>
          <w:tab w:val="num" w:pos="567"/>
        </w:tabs>
        <w:ind w:left="567" w:hanging="56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870DC1"/>
    <w:multiLevelType w:val="hybridMultilevel"/>
    <w:tmpl w:val="F2A65DF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BD96329"/>
    <w:multiLevelType w:val="multilevel"/>
    <w:tmpl w:val="36DC1730"/>
    <w:lvl w:ilvl="0">
      <w:start w:val="4"/>
      <w:numFmt w:val="decimal"/>
      <w:lvlText w:val="%1"/>
      <w:lvlJc w:val="left"/>
      <w:pPr>
        <w:tabs>
          <w:tab w:val="num" w:pos="570"/>
        </w:tabs>
        <w:ind w:left="570" w:hanging="570"/>
      </w:pPr>
      <w:rPr>
        <w:rFonts w:cs="Times New Roman" w:hint="default"/>
      </w:rPr>
    </w:lvl>
    <w:lvl w:ilvl="1">
      <w:start w:val="6"/>
      <w:numFmt w:val="decimal"/>
      <w:lvlText w:val="%1.%2"/>
      <w:lvlJc w:val="left"/>
      <w:pPr>
        <w:tabs>
          <w:tab w:val="num" w:pos="570"/>
        </w:tabs>
        <w:ind w:left="570" w:hanging="570"/>
      </w:pPr>
      <w:rPr>
        <w:rFonts w:cs="Times New Roman" w:hint="default"/>
        <w:b/>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4490F32"/>
    <w:multiLevelType w:val="hybridMultilevel"/>
    <w:tmpl w:val="1FD2FCE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21" w15:restartNumberingAfterBreak="0">
    <w:nsid w:val="375D348F"/>
    <w:multiLevelType w:val="singleLevel"/>
    <w:tmpl w:val="AE0A5EB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1821BB"/>
    <w:multiLevelType w:val="hybridMultilevel"/>
    <w:tmpl w:val="3F3A0DC8"/>
    <w:lvl w:ilvl="0" w:tplc="CFC0A130">
      <w:start w:val="1"/>
      <w:numFmt w:val="decimal"/>
      <w:lvlText w:val="%1."/>
      <w:lvlJc w:val="left"/>
      <w:pPr>
        <w:ind w:left="1080" w:hanging="360"/>
      </w:pPr>
      <w:rPr>
        <w:rFonts w:cs="Times New Roman" w:hint="default"/>
        <w:b w:val="0"/>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4" w15:restartNumberingAfterBreak="0">
    <w:nsid w:val="3E3F3279"/>
    <w:multiLevelType w:val="hybridMultilevel"/>
    <w:tmpl w:val="AC6E8AF2"/>
    <w:lvl w:ilvl="0" w:tplc="EF647BAE">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FC23EB7"/>
    <w:multiLevelType w:val="multilevel"/>
    <w:tmpl w:val="4B648CD2"/>
    <w:lvl w:ilvl="0">
      <w:start w:val="6"/>
      <w:numFmt w:val="decimal"/>
      <w:pStyle w:val="Bullet0s"/>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42032808"/>
    <w:multiLevelType w:val="hybridMultilevel"/>
    <w:tmpl w:val="E24E5F72"/>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56A3BA3"/>
    <w:multiLevelType w:val="hybridMultilevel"/>
    <w:tmpl w:val="E654DD7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8CE5149"/>
    <w:multiLevelType w:val="hybridMultilevel"/>
    <w:tmpl w:val="435EFDE4"/>
    <w:lvl w:ilvl="0" w:tplc="E6E232E0">
      <w:start w:val="2"/>
      <w:numFmt w:val="bullet"/>
      <w:lvlText w:val="-"/>
      <w:lvlJc w:val="left"/>
      <w:pPr>
        <w:ind w:left="720" w:hanging="360"/>
      </w:pPr>
      <w:rPr>
        <w:rFonts w:ascii="Times New Roman" w:eastAsia="Times New Roman" w:hAnsi="Times New Roman" w:hint="default"/>
      </w:rPr>
    </w:lvl>
    <w:lvl w:ilvl="1" w:tplc="DF345142">
      <w:numFmt w:val="bullet"/>
      <w:lvlText w:val=""/>
      <w:lvlJc w:val="left"/>
      <w:pPr>
        <w:ind w:left="1644" w:hanging="564"/>
      </w:pPr>
      <w:rPr>
        <w:rFonts w:ascii="Symbol" w:eastAsia="Times New Roman"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D4A4769"/>
    <w:multiLevelType w:val="hybridMultilevel"/>
    <w:tmpl w:val="90BE302E"/>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13D68EC"/>
    <w:multiLevelType w:val="multilevel"/>
    <w:tmpl w:val="EE583BB6"/>
    <w:lvl w:ilvl="0">
      <w:start w:val="4"/>
      <w:numFmt w:val="decimal"/>
      <w:lvlText w:val="%1"/>
      <w:lvlJc w:val="left"/>
      <w:pPr>
        <w:tabs>
          <w:tab w:val="num" w:pos="570"/>
        </w:tabs>
        <w:ind w:left="570" w:hanging="570"/>
      </w:pPr>
      <w:rPr>
        <w:rFonts w:cs="Times New Roman" w:hint="default"/>
      </w:rPr>
    </w:lvl>
    <w:lvl w:ilvl="1">
      <w:start w:val="4"/>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15:restartNumberingAfterBreak="0">
    <w:nsid w:val="52EC7AD4"/>
    <w:multiLevelType w:val="hybridMultilevel"/>
    <w:tmpl w:val="E348FF3E"/>
    <w:lvl w:ilvl="0" w:tplc="E6E232E0">
      <w:start w:val="2"/>
      <w:numFmt w:val="bullet"/>
      <w:lvlText w:val="-"/>
      <w:lvlJc w:val="left"/>
      <w:pPr>
        <w:ind w:left="720" w:hanging="360"/>
      </w:pPr>
      <w:rPr>
        <w:rFonts w:ascii="Times New Roman" w:eastAsia="Times New Roman" w:hAnsi="Times New Roman" w:hint="default"/>
      </w:rPr>
    </w:lvl>
    <w:lvl w:ilvl="1" w:tplc="E6E232E0">
      <w:start w:val="2"/>
      <w:numFmt w:val="bullet"/>
      <w:lvlText w:val="-"/>
      <w:lvlJc w:val="left"/>
      <w:pPr>
        <w:ind w:left="1440" w:hanging="360"/>
      </w:pPr>
      <w:rPr>
        <w:rFonts w:ascii="Times New Roman" w:eastAsia="Times New Roman" w:hAnsi="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9084F83"/>
    <w:multiLevelType w:val="multilevel"/>
    <w:tmpl w:val="335A760A"/>
    <w:lvl w:ilvl="0">
      <w:start w:val="5"/>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4"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B5B086A"/>
    <w:multiLevelType w:val="hybridMultilevel"/>
    <w:tmpl w:val="4D4840C6"/>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65E785F"/>
    <w:multiLevelType w:val="hybridMultilevel"/>
    <w:tmpl w:val="A0848A4A"/>
    <w:lvl w:ilvl="0" w:tplc="DC58CA04">
      <w:start w:val="1"/>
      <w:numFmt w:val="decimal"/>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8566F20"/>
    <w:multiLevelType w:val="hybridMultilevel"/>
    <w:tmpl w:val="FA0A17E0"/>
    <w:lvl w:ilvl="0" w:tplc="2F9E44AA">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B5B5FBA"/>
    <w:multiLevelType w:val="hybridMultilevel"/>
    <w:tmpl w:val="A6A8FB78"/>
    <w:lvl w:ilvl="0" w:tplc="73BC95A6">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FB28FA"/>
    <w:multiLevelType w:val="hybridMultilevel"/>
    <w:tmpl w:val="8B6667DA"/>
    <w:lvl w:ilvl="0" w:tplc="E6E232E0">
      <w:start w:val="2"/>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35B4B51"/>
    <w:multiLevelType w:val="hybridMultilevel"/>
    <w:tmpl w:val="5ADAD7B8"/>
    <w:lvl w:ilvl="0" w:tplc="2F9E44AA">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192387"/>
    <w:multiLevelType w:val="hybridMultilevel"/>
    <w:tmpl w:val="31EC7C84"/>
    <w:lvl w:ilvl="0" w:tplc="E6E232E0">
      <w:start w:val="2"/>
      <w:numFmt w:val="bullet"/>
      <w:lvlText w:val="-"/>
      <w:lvlJc w:val="left"/>
      <w:pPr>
        <w:ind w:left="720" w:hanging="360"/>
      </w:pPr>
      <w:rPr>
        <w:rFonts w:ascii="Times New Roman" w:eastAsia="Times New Roman" w:hAnsi="Times New Roman" w:hint="default"/>
      </w:rPr>
    </w:lvl>
    <w:lvl w:ilvl="1" w:tplc="E6E232E0">
      <w:start w:val="2"/>
      <w:numFmt w:val="bullet"/>
      <w:lvlText w:val="-"/>
      <w:lvlJc w:val="left"/>
      <w:pPr>
        <w:ind w:left="1440" w:hanging="360"/>
      </w:pPr>
      <w:rPr>
        <w:rFonts w:ascii="Times New Roman" w:eastAsia="Times New Roman" w:hAnsi="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E926E76"/>
    <w:multiLevelType w:val="hybridMultilevel"/>
    <w:tmpl w:val="EB7ED5AC"/>
    <w:lvl w:ilvl="0" w:tplc="0427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16"/>
  </w:num>
  <w:num w:numId="4">
    <w:abstractNumId w:val="12"/>
  </w:num>
  <w:num w:numId="5">
    <w:abstractNumId w:val="39"/>
  </w:num>
  <w:num w:numId="6">
    <w:abstractNumId w:val="5"/>
  </w:num>
  <w:num w:numId="7">
    <w:abstractNumId w:val="17"/>
  </w:num>
  <w:num w:numId="8">
    <w:abstractNumId w:val="24"/>
  </w:num>
  <w:num w:numId="9">
    <w:abstractNumId w:val="21"/>
  </w:num>
  <w:num w:numId="10">
    <w:abstractNumId w:val="40"/>
  </w:num>
  <w:num w:numId="11">
    <w:abstractNumId w:val="14"/>
  </w:num>
  <w:num w:numId="12">
    <w:abstractNumId w:val="43"/>
  </w:num>
  <w:num w:numId="13">
    <w:abstractNumId w:val="10"/>
  </w:num>
  <w:num w:numId="14">
    <w:abstractNumId w:val="0"/>
  </w:num>
  <w:num w:numId="15">
    <w:abstractNumId w:val="33"/>
  </w:num>
  <w:num w:numId="16">
    <w:abstractNumId w:val="36"/>
  </w:num>
  <w:num w:numId="17">
    <w:abstractNumId w:val="19"/>
  </w:num>
  <w:num w:numId="18">
    <w:abstractNumId w:val="15"/>
  </w:num>
  <w:num w:numId="19">
    <w:abstractNumId w:val="26"/>
  </w:num>
  <w:num w:numId="20">
    <w:abstractNumId w:val="42"/>
  </w:num>
  <w:num w:numId="21">
    <w:abstractNumId w:val="23"/>
  </w:num>
  <w:num w:numId="22">
    <w:abstractNumId w:val="28"/>
  </w:num>
  <w:num w:numId="23">
    <w:abstractNumId w:val="11"/>
  </w:num>
  <w:num w:numId="24">
    <w:abstractNumId w:val="45"/>
  </w:num>
  <w:num w:numId="25">
    <w:abstractNumId w:val="2"/>
  </w:num>
  <w:num w:numId="26">
    <w:abstractNumId w:val="32"/>
  </w:num>
  <w:num w:numId="27">
    <w:abstractNumId w:val="41"/>
  </w:num>
  <w:num w:numId="28">
    <w:abstractNumId w:val="1"/>
  </w:num>
  <w:num w:numId="29">
    <w:abstractNumId w:val="29"/>
  </w:num>
  <w:num w:numId="30">
    <w:abstractNumId w:val="46"/>
  </w:num>
  <w:num w:numId="31">
    <w:abstractNumId w:val="4"/>
  </w:num>
  <w:num w:numId="32">
    <w:abstractNumId w:val="8"/>
  </w:num>
  <w:num w:numId="33">
    <w:abstractNumId w:val="6"/>
  </w:num>
  <w:num w:numId="34">
    <w:abstractNumId w:val="44"/>
  </w:num>
  <w:num w:numId="35">
    <w:abstractNumId w:val="27"/>
  </w:num>
  <w:num w:numId="36">
    <w:abstractNumId w:val="20"/>
  </w:num>
  <w:num w:numId="37">
    <w:abstractNumId w:val="35"/>
  </w:num>
  <w:num w:numId="38">
    <w:abstractNumId w:val="34"/>
  </w:num>
  <w:num w:numId="39">
    <w:abstractNumId w:val="13"/>
  </w:num>
  <w:num w:numId="40">
    <w:abstractNumId w:val="38"/>
  </w:num>
  <w:num w:numId="41">
    <w:abstractNumId w:val="18"/>
  </w:num>
  <w:num w:numId="42">
    <w:abstractNumId w:val="30"/>
  </w:num>
  <w:num w:numId="43">
    <w:abstractNumId w:val="37"/>
  </w:num>
  <w:num w:numId="44">
    <w:abstractNumId w:val="22"/>
  </w:num>
  <w:num w:numId="45">
    <w:abstractNumId w:val="3"/>
  </w:num>
  <w:num w:numId="46">
    <w:abstractNumId w:val="7"/>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QDAUjFneAVpmy7M6IxaME4tX0PgRGjVtSaKxhJk9pdteULKwVXiykKVfggC85IMG/bwDNuK6cg3epvHrKXuv5w==" w:salt="0kf1ZvsX9SmJrHQLlFQ6gA=="/>
  <w:defaultTabStop w:val="1298"/>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F7"/>
    <w:rsid w:val="00184AF7"/>
    <w:rsid w:val="00256D2E"/>
    <w:rsid w:val="00323DF6"/>
    <w:rsid w:val="00451A39"/>
    <w:rsid w:val="004A226B"/>
    <w:rsid w:val="00550453"/>
    <w:rsid w:val="00587369"/>
    <w:rsid w:val="005F2D17"/>
    <w:rsid w:val="006F2A7C"/>
    <w:rsid w:val="00825D53"/>
    <w:rsid w:val="00847F57"/>
    <w:rsid w:val="00AE7F51"/>
    <w:rsid w:val="00B67D76"/>
    <w:rsid w:val="00B819D6"/>
    <w:rsid w:val="00C323DE"/>
    <w:rsid w:val="00C93AFA"/>
    <w:rsid w:val="00D24CB0"/>
    <w:rsid w:val="00D42913"/>
    <w:rsid w:val="00F214EE"/>
    <w:rsid w:val="00FB606A"/>
    <w:rsid w:val="00FD29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046B71-6BD6-4785-91DF-5350A648B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184AF7"/>
    <w:pPr>
      <w:keepNext/>
      <w:tabs>
        <w:tab w:val="left" w:pos="567"/>
      </w:tabs>
      <w:spacing w:before="240" w:after="60" w:line="260" w:lineRule="exact"/>
      <w:outlineLvl w:val="0"/>
    </w:pPr>
    <w:rPr>
      <w:rFonts w:ascii="Cambria" w:eastAsia="Calibri" w:hAnsi="Cambria" w:cs="Times New Roman"/>
      <w:b/>
      <w:bCs/>
      <w:kern w:val="32"/>
      <w:sz w:val="32"/>
      <w:szCs w:val="32"/>
    </w:rPr>
  </w:style>
  <w:style w:type="paragraph" w:styleId="Antrat2">
    <w:name w:val="heading 2"/>
    <w:basedOn w:val="prastasis"/>
    <w:next w:val="prastasis"/>
    <w:link w:val="Antrat2Diagrama"/>
    <w:qFormat/>
    <w:rsid w:val="00184AF7"/>
    <w:pPr>
      <w:keepNext/>
      <w:tabs>
        <w:tab w:val="left" w:pos="567"/>
      </w:tabs>
      <w:spacing w:before="240" w:after="60" w:line="260" w:lineRule="exact"/>
      <w:outlineLvl w:val="1"/>
    </w:pPr>
    <w:rPr>
      <w:rFonts w:ascii="Cambria" w:eastAsia="Calibri" w:hAnsi="Cambria" w:cs="Times New Roman"/>
      <w:b/>
      <w:bCs/>
      <w:i/>
      <w:iCs/>
      <w:sz w:val="28"/>
      <w:szCs w:val="28"/>
    </w:rPr>
  </w:style>
  <w:style w:type="paragraph" w:styleId="Antrat3">
    <w:name w:val="heading 3"/>
    <w:basedOn w:val="prastasis"/>
    <w:next w:val="prastasis"/>
    <w:link w:val="Antrat3Diagrama"/>
    <w:qFormat/>
    <w:rsid w:val="00184AF7"/>
    <w:pPr>
      <w:keepNext/>
      <w:tabs>
        <w:tab w:val="left" w:pos="567"/>
      </w:tabs>
      <w:spacing w:before="240" w:after="60" w:line="260" w:lineRule="exact"/>
      <w:outlineLvl w:val="2"/>
    </w:pPr>
    <w:rPr>
      <w:rFonts w:ascii="Arial" w:eastAsia="Calibri"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84AF7"/>
    <w:rPr>
      <w:rFonts w:ascii="Cambria" w:eastAsia="Calibri" w:hAnsi="Cambria" w:cs="Times New Roman"/>
      <w:b/>
      <w:bCs/>
      <w:kern w:val="32"/>
      <w:sz w:val="32"/>
      <w:szCs w:val="32"/>
    </w:rPr>
  </w:style>
  <w:style w:type="character" w:customStyle="1" w:styleId="Antrat2Diagrama">
    <w:name w:val="Antraštė 2 Diagrama"/>
    <w:basedOn w:val="Numatytasispastraiposriftas"/>
    <w:link w:val="Antrat2"/>
    <w:rsid w:val="00184AF7"/>
    <w:rPr>
      <w:rFonts w:ascii="Cambria" w:eastAsia="Calibri" w:hAnsi="Cambria" w:cs="Times New Roman"/>
      <w:b/>
      <w:bCs/>
      <w:i/>
      <w:iCs/>
      <w:sz w:val="28"/>
      <w:szCs w:val="28"/>
    </w:rPr>
  </w:style>
  <w:style w:type="character" w:customStyle="1" w:styleId="Antrat3Diagrama">
    <w:name w:val="Antraštė 3 Diagrama"/>
    <w:basedOn w:val="Numatytasispastraiposriftas"/>
    <w:link w:val="Antrat3"/>
    <w:rsid w:val="00184AF7"/>
    <w:rPr>
      <w:rFonts w:ascii="Arial" w:eastAsia="Calibri" w:hAnsi="Arial" w:cs="Arial"/>
      <w:b/>
      <w:bCs/>
      <w:sz w:val="26"/>
      <w:szCs w:val="26"/>
    </w:rPr>
  </w:style>
  <w:style w:type="numbering" w:customStyle="1" w:styleId="Sraonra1">
    <w:name w:val="Sąrašo nėra1"/>
    <w:next w:val="Sraonra"/>
    <w:uiPriority w:val="99"/>
    <w:semiHidden/>
    <w:unhideWhenUsed/>
    <w:rsid w:val="00184AF7"/>
  </w:style>
  <w:style w:type="paragraph" w:styleId="Antrats">
    <w:name w:val="header"/>
    <w:basedOn w:val="prastasis"/>
    <w:link w:val="AntratsDiagrama"/>
    <w:rsid w:val="00184AF7"/>
    <w:pPr>
      <w:tabs>
        <w:tab w:val="left" w:pos="567"/>
        <w:tab w:val="center" w:pos="4153"/>
        <w:tab w:val="right" w:pos="8306"/>
      </w:tabs>
      <w:spacing w:after="0" w:line="240" w:lineRule="auto"/>
    </w:pPr>
    <w:rPr>
      <w:rFonts w:ascii="Helvetica" w:eastAsia="Calibri" w:hAnsi="Helvetica" w:cs="Times New Roman"/>
      <w:sz w:val="20"/>
      <w:szCs w:val="20"/>
    </w:rPr>
  </w:style>
  <w:style w:type="character" w:customStyle="1" w:styleId="AntratsDiagrama">
    <w:name w:val="Antraštės Diagrama"/>
    <w:basedOn w:val="Numatytasispastraiposriftas"/>
    <w:link w:val="Antrats"/>
    <w:rsid w:val="00184AF7"/>
    <w:rPr>
      <w:rFonts w:ascii="Helvetica" w:eastAsia="Calibri" w:hAnsi="Helvetica" w:cs="Times New Roman"/>
      <w:sz w:val="20"/>
      <w:szCs w:val="20"/>
    </w:rPr>
  </w:style>
  <w:style w:type="paragraph" w:styleId="Porat">
    <w:name w:val="footer"/>
    <w:basedOn w:val="prastasis"/>
    <w:link w:val="PoratDiagrama"/>
    <w:rsid w:val="00184AF7"/>
    <w:pPr>
      <w:tabs>
        <w:tab w:val="left" w:pos="567"/>
        <w:tab w:val="center" w:pos="4536"/>
        <w:tab w:val="center" w:pos="8930"/>
      </w:tabs>
      <w:spacing w:after="0" w:line="240" w:lineRule="auto"/>
    </w:pPr>
    <w:rPr>
      <w:rFonts w:ascii="Helvetica" w:eastAsia="Calibri" w:hAnsi="Helvetica" w:cs="Times New Roman"/>
      <w:sz w:val="16"/>
      <w:szCs w:val="20"/>
    </w:rPr>
  </w:style>
  <w:style w:type="character" w:customStyle="1" w:styleId="PoratDiagrama">
    <w:name w:val="Poraštė Diagrama"/>
    <w:basedOn w:val="Numatytasispastraiposriftas"/>
    <w:link w:val="Porat"/>
    <w:rsid w:val="00184AF7"/>
    <w:rPr>
      <w:rFonts w:ascii="Helvetica" w:eastAsia="Calibri" w:hAnsi="Helvetica" w:cs="Times New Roman"/>
      <w:sz w:val="16"/>
      <w:szCs w:val="20"/>
    </w:rPr>
  </w:style>
  <w:style w:type="character" w:styleId="Puslapionumeris">
    <w:name w:val="page number"/>
    <w:basedOn w:val="Numatytasispastraiposriftas"/>
    <w:rsid w:val="00184AF7"/>
  </w:style>
  <w:style w:type="paragraph" w:styleId="Debesliotekstas">
    <w:name w:val="Balloon Text"/>
    <w:basedOn w:val="prastasis"/>
    <w:link w:val="DebesliotekstasDiagrama"/>
    <w:semiHidden/>
    <w:rsid w:val="00184AF7"/>
    <w:pPr>
      <w:tabs>
        <w:tab w:val="left" w:pos="567"/>
      </w:tabs>
      <w:spacing w:after="0" w:line="260" w:lineRule="exact"/>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semiHidden/>
    <w:rsid w:val="00184AF7"/>
    <w:rPr>
      <w:rFonts w:ascii="Tahoma" w:eastAsia="Calibri" w:hAnsi="Tahoma" w:cs="Tahoma"/>
      <w:sz w:val="16"/>
      <w:szCs w:val="16"/>
    </w:rPr>
  </w:style>
  <w:style w:type="paragraph" w:customStyle="1" w:styleId="BTEMEASMCA">
    <w:name w:val="BT EMEA_SMCA"/>
    <w:basedOn w:val="prastasis"/>
    <w:link w:val="BTEMEASMCAChar"/>
    <w:autoRedefine/>
    <w:rsid w:val="00184AF7"/>
    <w:pPr>
      <w:spacing w:after="0" w:line="240" w:lineRule="auto"/>
    </w:pPr>
    <w:rPr>
      <w:rFonts w:ascii="Times New Roman" w:eastAsia="Times New Roman" w:hAnsi="Times New Roman" w:cs="Times New Roman"/>
      <w:sz w:val="20"/>
      <w:szCs w:val="20"/>
      <w:lang w:eastAsia="lt-LT"/>
    </w:rPr>
  </w:style>
  <w:style w:type="character" w:customStyle="1" w:styleId="BTEMEASMCAChar">
    <w:name w:val="BT EMEA_SMCA Char"/>
    <w:link w:val="BTEMEASMCA"/>
    <w:locked/>
    <w:rsid w:val="00184AF7"/>
    <w:rPr>
      <w:rFonts w:ascii="Times New Roman" w:eastAsia="Times New Roman" w:hAnsi="Times New Roman" w:cs="Times New Roman"/>
      <w:sz w:val="20"/>
      <w:szCs w:val="20"/>
      <w:lang w:eastAsia="lt-LT"/>
    </w:rPr>
  </w:style>
  <w:style w:type="paragraph" w:customStyle="1" w:styleId="TTEMEASMCA">
    <w:name w:val="TT EMEA_SMCA"/>
    <w:basedOn w:val="Antrat1"/>
    <w:link w:val="TTEMEASMCAChar"/>
    <w:autoRedefine/>
    <w:rsid w:val="00184AF7"/>
    <w:pPr>
      <w:keepNext w:val="0"/>
      <w:spacing w:before="0" w:after="0" w:line="240" w:lineRule="auto"/>
      <w:ind w:left="567" w:hanging="567"/>
      <w:jc w:val="center"/>
    </w:pPr>
    <w:rPr>
      <w:rFonts w:ascii="Times New Roman" w:eastAsia="Times New Roman" w:hAnsi="Times New Roman"/>
      <w:bCs w:val="0"/>
      <w:caps/>
      <w:kern w:val="0"/>
      <w:sz w:val="20"/>
      <w:szCs w:val="20"/>
      <w:lang w:eastAsia="lt-LT"/>
    </w:rPr>
  </w:style>
  <w:style w:type="character" w:customStyle="1" w:styleId="TTEMEASMCAChar">
    <w:name w:val="TT EMEA_SMCA Char"/>
    <w:link w:val="TTEMEASMCA"/>
    <w:locked/>
    <w:rsid w:val="00184AF7"/>
    <w:rPr>
      <w:rFonts w:ascii="Times New Roman" w:eastAsia="Times New Roman" w:hAnsi="Times New Roman" w:cs="Times New Roman"/>
      <w:b/>
      <w:caps/>
      <w:sz w:val="20"/>
      <w:szCs w:val="20"/>
      <w:lang w:eastAsia="lt-LT"/>
    </w:rPr>
  </w:style>
  <w:style w:type="paragraph" w:styleId="Pagrindiniotekstotrauka">
    <w:name w:val="Body Text Indent"/>
    <w:basedOn w:val="prastasis"/>
    <w:link w:val="PagrindiniotekstotraukaDiagrama"/>
    <w:rsid w:val="00184AF7"/>
    <w:pPr>
      <w:autoSpaceDE w:val="0"/>
      <w:autoSpaceDN w:val="0"/>
      <w:adjustRightInd w:val="0"/>
      <w:spacing w:after="0" w:line="240" w:lineRule="auto"/>
      <w:ind w:left="720"/>
      <w:jc w:val="both"/>
    </w:pPr>
    <w:rPr>
      <w:rFonts w:ascii="Times New Roman" w:eastAsia="Calibri" w:hAnsi="Times New Roman" w:cs="Times New Roman"/>
      <w:lang w:eastAsia="en-GB"/>
    </w:rPr>
  </w:style>
  <w:style w:type="character" w:customStyle="1" w:styleId="PagrindiniotekstotraukaDiagrama">
    <w:name w:val="Pagrindinio teksto įtrauka Diagrama"/>
    <w:basedOn w:val="Numatytasispastraiposriftas"/>
    <w:link w:val="Pagrindiniotekstotrauka"/>
    <w:rsid w:val="00184AF7"/>
    <w:rPr>
      <w:rFonts w:ascii="Times New Roman" w:eastAsia="Calibri" w:hAnsi="Times New Roman" w:cs="Times New Roman"/>
      <w:lang w:eastAsia="en-GB"/>
    </w:rPr>
  </w:style>
  <w:style w:type="paragraph" w:customStyle="1" w:styleId="EMEAEnBodyText">
    <w:name w:val="EMEA En Body Text"/>
    <w:basedOn w:val="prastasis"/>
    <w:rsid w:val="00184AF7"/>
    <w:pPr>
      <w:spacing w:before="120" w:after="120" w:line="240" w:lineRule="auto"/>
      <w:jc w:val="both"/>
    </w:pPr>
    <w:rPr>
      <w:rFonts w:ascii="Times New Roman" w:eastAsia="Calibri" w:hAnsi="Times New Roman" w:cs="Times New Roman"/>
      <w:szCs w:val="20"/>
      <w:lang w:val="en-US"/>
    </w:rPr>
  </w:style>
  <w:style w:type="paragraph" w:styleId="Pagrindiniotekstotrauka3">
    <w:name w:val="Body Text Indent 3"/>
    <w:basedOn w:val="prastasis"/>
    <w:link w:val="Pagrindiniotekstotrauka3Diagrama"/>
    <w:rsid w:val="00184AF7"/>
    <w:pPr>
      <w:tabs>
        <w:tab w:val="left" w:pos="567"/>
        <w:tab w:val="left" w:pos="1134"/>
      </w:tabs>
      <w:autoSpaceDE w:val="0"/>
      <w:autoSpaceDN w:val="0"/>
      <w:adjustRightInd w:val="0"/>
      <w:spacing w:after="0" w:line="260" w:lineRule="exact"/>
      <w:ind w:left="633"/>
      <w:jc w:val="both"/>
    </w:pPr>
    <w:rPr>
      <w:rFonts w:ascii="Times New Roman" w:eastAsia="Calibri" w:hAnsi="Times New Roman" w:cs="Times New Roman"/>
      <w:szCs w:val="21"/>
    </w:rPr>
  </w:style>
  <w:style w:type="character" w:customStyle="1" w:styleId="Pagrindiniotekstotrauka3Diagrama">
    <w:name w:val="Pagrindinio teksto įtrauka 3 Diagrama"/>
    <w:basedOn w:val="Numatytasispastraiposriftas"/>
    <w:link w:val="Pagrindiniotekstotrauka3"/>
    <w:rsid w:val="00184AF7"/>
    <w:rPr>
      <w:rFonts w:ascii="Times New Roman" w:eastAsia="Calibri" w:hAnsi="Times New Roman" w:cs="Times New Roman"/>
      <w:szCs w:val="21"/>
    </w:rPr>
  </w:style>
  <w:style w:type="character" w:customStyle="1" w:styleId="msoins0">
    <w:name w:val="msoins"/>
    <w:rsid w:val="00184AF7"/>
  </w:style>
  <w:style w:type="character" w:styleId="Grietas">
    <w:name w:val="Strong"/>
    <w:basedOn w:val="Numatytasispastraiposriftas"/>
    <w:qFormat/>
    <w:rsid w:val="00184AF7"/>
    <w:rPr>
      <w:b/>
    </w:rPr>
  </w:style>
  <w:style w:type="character" w:styleId="Hipersaitas">
    <w:name w:val="Hyperlink"/>
    <w:basedOn w:val="Numatytasispastraiposriftas"/>
    <w:rsid w:val="00184AF7"/>
    <w:rPr>
      <w:color w:val="0000FF"/>
      <w:u w:val="single"/>
    </w:rPr>
  </w:style>
  <w:style w:type="paragraph" w:customStyle="1" w:styleId="Para0s">
    <w:name w:val="Para:0:s"/>
    <w:basedOn w:val="prastasis"/>
    <w:link w:val="Para0sZchn"/>
    <w:rsid w:val="00184AF7"/>
    <w:pPr>
      <w:spacing w:after="220" w:line="240" w:lineRule="auto"/>
    </w:pPr>
    <w:rPr>
      <w:rFonts w:ascii="Times New Roman" w:eastAsia="Times New Roman" w:hAnsi="Times New Roman" w:cs="Times New Roman"/>
      <w:sz w:val="20"/>
      <w:szCs w:val="20"/>
      <w:lang w:eastAsia="de-DE"/>
    </w:rPr>
  </w:style>
  <w:style w:type="character" w:customStyle="1" w:styleId="Para0sZchn">
    <w:name w:val="Para:0:s Zchn"/>
    <w:link w:val="Para0s"/>
    <w:locked/>
    <w:rsid w:val="00184AF7"/>
    <w:rPr>
      <w:rFonts w:ascii="Times New Roman" w:eastAsia="Times New Roman" w:hAnsi="Times New Roman" w:cs="Times New Roman"/>
      <w:sz w:val="20"/>
      <w:szCs w:val="20"/>
      <w:lang w:eastAsia="de-DE"/>
    </w:rPr>
  </w:style>
  <w:style w:type="paragraph" w:styleId="Turinys1">
    <w:name w:val="toc 1"/>
    <w:basedOn w:val="prastasis"/>
    <w:next w:val="Para0s"/>
    <w:autoRedefine/>
    <w:rsid w:val="00184AF7"/>
    <w:pPr>
      <w:keepLines/>
      <w:tabs>
        <w:tab w:val="left" w:pos="936"/>
        <w:tab w:val="right" w:leader="dot" w:pos="9356"/>
      </w:tabs>
      <w:spacing w:before="160" w:after="80" w:line="240" w:lineRule="auto"/>
      <w:ind w:left="369" w:right="1134" w:hanging="369"/>
    </w:pPr>
    <w:rPr>
      <w:rFonts w:ascii="Times New Roman" w:eastAsia="Calibri" w:hAnsi="Times New Roman" w:cs="Times New Roman"/>
      <w:noProof/>
      <w:sz w:val="24"/>
      <w:szCs w:val="20"/>
      <w:lang w:val="en-GB" w:eastAsia="de-DE"/>
    </w:rPr>
  </w:style>
  <w:style w:type="paragraph" w:styleId="Turinys2">
    <w:name w:val="toc 2"/>
    <w:basedOn w:val="Turinys1"/>
    <w:next w:val="Para0s"/>
    <w:rsid w:val="00184AF7"/>
    <w:pPr>
      <w:tabs>
        <w:tab w:val="clear" w:pos="936"/>
        <w:tab w:val="left" w:pos="1418"/>
      </w:tabs>
      <w:spacing w:before="0"/>
      <w:ind w:left="851" w:hanging="482"/>
    </w:pPr>
  </w:style>
  <w:style w:type="paragraph" w:customStyle="1" w:styleId="Bullet0s">
    <w:name w:val="Bullet:0:s"/>
    <w:basedOn w:val="prastasis"/>
    <w:rsid w:val="00184AF7"/>
    <w:pPr>
      <w:numPr>
        <w:numId w:val="1"/>
      </w:numPr>
      <w:spacing w:before="40" w:after="40" w:line="240" w:lineRule="auto"/>
    </w:pPr>
    <w:rPr>
      <w:rFonts w:ascii="Times New Roman" w:eastAsia="Calibri" w:hAnsi="Times New Roman" w:cs="Times New Roman"/>
      <w:sz w:val="24"/>
      <w:szCs w:val="20"/>
      <w:lang w:eastAsia="de-DE"/>
    </w:rPr>
  </w:style>
  <w:style w:type="character" w:customStyle="1" w:styleId="Para0sbChar">
    <w:name w:val="Para:0:sb Char"/>
    <w:link w:val="Para0sb"/>
    <w:locked/>
    <w:rsid w:val="00184AF7"/>
    <w:rPr>
      <w:rFonts w:eastAsia="Times New Roman"/>
      <w:b/>
      <w:sz w:val="24"/>
      <w:lang w:eastAsia="de-DE"/>
    </w:rPr>
  </w:style>
  <w:style w:type="paragraph" w:customStyle="1" w:styleId="Para0sb">
    <w:name w:val="Para:0:sb"/>
    <w:basedOn w:val="Para0s"/>
    <w:link w:val="Para0sbChar"/>
    <w:rsid w:val="00184AF7"/>
    <w:rPr>
      <w:rFonts w:asciiTheme="minorHAnsi" w:hAnsiTheme="minorHAnsi" w:cstheme="minorBidi"/>
      <w:b/>
      <w:sz w:val="24"/>
      <w:szCs w:val="22"/>
    </w:rPr>
  </w:style>
  <w:style w:type="character" w:customStyle="1" w:styleId="ParaKT0sChar">
    <w:name w:val="ParaKT:0:s Char"/>
    <w:link w:val="ParaKT0s"/>
    <w:locked/>
    <w:rsid w:val="00184AF7"/>
    <w:rPr>
      <w:rFonts w:eastAsia="Times New Roman"/>
      <w:sz w:val="24"/>
      <w:lang w:eastAsia="de-DE"/>
    </w:rPr>
  </w:style>
  <w:style w:type="paragraph" w:customStyle="1" w:styleId="ParaKT0s">
    <w:name w:val="ParaKT:0:s"/>
    <w:basedOn w:val="Para0s"/>
    <w:next w:val="Para0s"/>
    <w:link w:val="ParaKT0sChar"/>
    <w:rsid w:val="00184AF7"/>
    <w:pPr>
      <w:keepNext/>
      <w:keepLines/>
    </w:pPr>
    <w:rPr>
      <w:rFonts w:asciiTheme="minorHAnsi" w:hAnsiTheme="minorHAnsi" w:cstheme="minorBidi"/>
      <w:sz w:val="24"/>
      <w:szCs w:val="22"/>
    </w:rPr>
  </w:style>
  <w:style w:type="paragraph" w:customStyle="1" w:styleId="ParaKT0sb">
    <w:name w:val="ParaKT:0:sb"/>
    <w:basedOn w:val="Para0sb"/>
    <w:next w:val="Para0s"/>
    <w:rsid w:val="00184AF7"/>
    <w:pPr>
      <w:keepNext/>
      <w:keepLines/>
    </w:pPr>
    <w:rPr>
      <w:rFonts w:ascii="Calibri" w:hAnsi="Calibri" w:cs="Times New Roman"/>
    </w:rPr>
  </w:style>
  <w:style w:type="paragraph" w:customStyle="1" w:styleId="Xspace40">
    <w:name w:val="Xspace4:0"/>
    <w:basedOn w:val="prastasis"/>
    <w:rsid w:val="00184AF7"/>
    <w:pPr>
      <w:spacing w:after="0" w:line="240" w:lineRule="auto"/>
    </w:pPr>
    <w:rPr>
      <w:rFonts w:ascii="Times New Roman" w:eastAsia="Calibri" w:hAnsi="Times New Roman" w:cs="Times New Roman"/>
      <w:sz w:val="8"/>
      <w:szCs w:val="20"/>
      <w:lang w:eastAsia="de-DE"/>
    </w:rPr>
  </w:style>
  <w:style w:type="paragraph" w:styleId="Pagrindinistekstas">
    <w:name w:val="Body Text"/>
    <w:basedOn w:val="prastasis"/>
    <w:link w:val="PagrindinistekstasDiagrama"/>
    <w:rsid w:val="00184AF7"/>
    <w:pPr>
      <w:spacing w:after="120" w:line="240" w:lineRule="auto"/>
    </w:pPr>
    <w:rPr>
      <w:rFonts w:ascii="Times New Roman" w:eastAsia="Calibri" w:hAnsi="Times New Roman" w:cs="Times New Roman"/>
      <w:szCs w:val="20"/>
      <w:lang w:eastAsia="lt-LT"/>
    </w:rPr>
  </w:style>
  <w:style w:type="character" w:customStyle="1" w:styleId="PagrindinistekstasDiagrama">
    <w:name w:val="Pagrindinis tekstas Diagrama"/>
    <w:basedOn w:val="Numatytasispastraiposriftas"/>
    <w:link w:val="Pagrindinistekstas"/>
    <w:rsid w:val="00184AF7"/>
    <w:rPr>
      <w:rFonts w:ascii="Times New Roman" w:eastAsia="Calibri" w:hAnsi="Times New Roman" w:cs="Times New Roman"/>
      <w:szCs w:val="20"/>
      <w:lang w:eastAsia="lt-LT"/>
    </w:rPr>
  </w:style>
  <w:style w:type="paragraph" w:customStyle="1" w:styleId="PI-2EMEASMCA">
    <w:name w:val="PI-2 EMEA_SMCA"/>
    <w:basedOn w:val="Antrat3"/>
    <w:autoRedefine/>
    <w:rsid w:val="00184AF7"/>
    <w:pPr>
      <w:keepLines/>
      <w:spacing w:before="0" w:after="0" w:line="240" w:lineRule="auto"/>
      <w:ind w:left="567" w:hanging="567"/>
    </w:pPr>
    <w:rPr>
      <w:rFonts w:ascii="Times New Roman" w:hAnsi="Times New Roman" w:cs="Times New Roman"/>
      <w:bCs w:val="0"/>
      <w:kern w:val="28"/>
      <w:sz w:val="22"/>
      <w:szCs w:val="22"/>
    </w:rPr>
  </w:style>
  <w:style w:type="paragraph" w:customStyle="1" w:styleId="PI-1EMEASMCA">
    <w:name w:val="PI-1 EMEA_SMCA"/>
    <w:basedOn w:val="Antrat2"/>
    <w:autoRedefine/>
    <w:rsid w:val="00184AF7"/>
    <w:pPr>
      <w:spacing w:before="0" w:after="0" w:line="240" w:lineRule="auto"/>
      <w:ind w:left="567" w:hanging="567"/>
    </w:pPr>
    <w:rPr>
      <w:rFonts w:ascii="Times New Roman" w:hAnsi="Times New Roman"/>
      <w:bCs w:val="0"/>
      <w:i w:val="0"/>
      <w:iCs w:val="0"/>
      <w:sz w:val="22"/>
      <w:szCs w:val="22"/>
    </w:rPr>
  </w:style>
  <w:style w:type="paragraph" w:customStyle="1" w:styleId="BTAnIIEMEASMCA">
    <w:name w:val="BT(AnII) EMEA_SMCA"/>
    <w:basedOn w:val="Debesliotekstas"/>
    <w:autoRedefine/>
    <w:rsid w:val="00184AF7"/>
    <w:pPr>
      <w:tabs>
        <w:tab w:val="clear" w:pos="567"/>
        <w:tab w:val="left" w:pos="1701"/>
      </w:tabs>
      <w:spacing w:line="240" w:lineRule="auto"/>
      <w:ind w:left="1701" w:hanging="567"/>
    </w:pPr>
    <w:rPr>
      <w:rFonts w:ascii="Times New Roman" w:hAnsi="Times New Roman"/>
      <w:b/>
      <w:sz w:val="22"/>
      <w:szCs w:val="22"/>
      <w:lang w:val="en-GB"/>
    </w:rPr>
  </w:style>
  <w:style w:type="paragraph" w:customStyle="1" w:styleId="BTuEMEASMCA">
    <w:name w:val="BT(u) EMEA_SMCA"/>
    <w:basedOn w:val="BTEMEASMCA"/>
    <w:autoRedefine/>
    <w:rsid w:val="00184AF7"/>
    <w:rPr>
      <w:u w:val="single"/>
    </w:rPr>
  </w:style>
  <w:style w:type="paragraph" w:styleId="Pavadinimas">
    <w:name w:val="Title"/>
    <w:basedOn w:val="prastasis"/>
    <w:link w:val="PavadinimasDiagrama"/>
    <w:qFormat/>
    <w:rsid w:val="00184AF7"/>
    <w:pPr>
      <w:spacing w:after="0" w:line="240" w:lineRule="auto"/>
      <w:jc w:val="center"/>
    </w:pPr>
    <w:rPr>
      <w:rFonts w:ascii="Times New Roman" w:eastAsia="Calibri" w:hAnsi="Times New Roman" w:cs="Times New Roman"/>
      <w:b/>
      <w:szCs w:val="20"/>
      <w:lang w:val="en-GB"/>
    </w:rPr>
  </w:style>
  <w:style w:type="character" w:customStyle="1" w:styleId="PavadinimasDiagrama">
    <w:name w:val="Pavadinimas Diagrama"/>
    <w:basedOn w:val="Numatytasispastraiposriftas"/>
    <w:link w:val="Pavadinimas"/>
    <w:rsid w:val="00184AF7"/>
    <w:rPr>
      <w:rFonts w:ascii="Times New Roman" w:eastAsia="Calibri" w:hAnsi="Times New Roman" w:cs="Times New Roman"/>
      <w:b/>
      <w:szCs w:val="20"/>
      <w:lang w:val="en-GB"/>
    </w:rPr>
  </w:style>
  <w:style w:type="character" w:styleId="Komentaronuoroda">
    <w:name w:val="annotation reference"/>
    <w:basedOn w:val="Numatytasispastraiposriftas"/>
    <w:semiHidden/>
    <w:rsid w:val="00184AF7"/>
    <w:rPr>
      <w:sz w:val="16"/>
    </w:rPr>
  </w:style>
  <w:style w:type="paragraph" w:styleId="Komentarotekstas">
    <w:name w:val="annotation text"/>
    <w:basedOn w:val="prastasis"/>
    <w:link w:val="KomentarotekstasDiagrama"/>
    <w:semiHidden/>
    <w:rsid w:val="00184AF7"/>
    <w:pPr>
      <w:tabs>
        <w:tab w:val="left" w:pos="567"/>
      </w:tabs>
      <w:spacing w:after="0" w:line="260" w:lineRule="exact"/>
    </w:pPr>
    <w:rPr>
      <w:rFonts w:ascii="Times New Roman" w:eastAsia="Calibri" w:hAnsi="Times New Roman" w:cs="Times New Roman"/>
      <w:sz w:val="20"/>
      <w:szCs w:val="20"/>
    </w:rPr>
  </w:style>
  <w:style w:type="character" w:customStyle="1" w:styleId="KomentarotekstasDiagrama">
    <w:name w:val="Komentaro tekstas Diagrama"/>
    <w:basedOn w:val="Numatytasispastraiposriftas"/>
    <w:link w:val="Komentarotekstas"/>
    <w:semiHidden/>
    <w:rsid w:val="00184AF7"/>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semiHidden/>
    <w:rsid w:val="00184AF7"/>
    <w:rPr>
      <w:b/>
      <w:bCs/>
    </w:rPr>
  </w:style>
  <w:style w:type="character" w:customStyle="1" w:styleId="KomentarotemaDiagrama">
    <w:name w:val="Komentaro tema Diagrama"/>
    <w:basedOn w:val="KomentarotekstasDiagrama"/>
    <w:link w:val="Komentarotema"/>
    <w:semiHidden/>
    <w:rsid w:val="00184AF7"/>
    <w:rPr>
      <w:rFonts w:ascii="Times New Roman" w:eastAsia="Calibri" w:hAnsi="Times New Roman" w:cs="Times New Roman"/>
      <w:b/>
      <w:bCs/>
      <w:sz w:val="20"/>
      <w:szCs w:val="20"/>
    </w:rPr>
  </w:style>
  <w:style w:type="paragraph" w:customStyle="1" w:styleId="Text">
    <w:name w:val="Text"/>
    <w:rsid w:val="00184AF7"/>
    <w:pPr>
      <w:spacing w:after="0" w:line="240" w:lineRule="atLeast"/>
      <w:ind w:left="568"/>
    </w:pPr>
    <w:rPr>
      <w:rFonts w:ascii="Times New Roman" w:eastAsia="Calibri" w:hAnsi="Times New Roman" w:cs="Times New Roman"/>
      <w:szCs w:val="20"/>
      <w:lang w:val="de-DE" w:eastAsia="de-DE"/>
    </w:rPr>
  </w:style>
  <w:style w:type="paragraph" w:styleId="Pagrindiniotekstotrauka2">
    <w:name w:val="Body Text Indent 2"/>
    <w:basedOn w:val="prastasis"/>
    <w:link w:val="Pagrindiniotekstotrauka2Diagrama"/>
    <w:rsid w:val="00184AF7"/>
    <w:pPr>
      <w:spacing w:after="120" w:line="480" w:lineRule="auto"/>
      <w:ind w:left="283"/>
    </w:pPr>
    <w:rPr>
      <w:rFonts w:ascii="Times New Roman" w:eastAsia="Calibri" w:hAnsi="Times New Roman" w:cs="Times New Roman"/>
      <w:szCs w:val="20"/>
      <w:lang w:eastAsia="lt-LT"/>
    </w:rPr>
  </w:style>
  <w:style w:type="character" w:customStyle="1" w:styleId="Pagrindiniotekstotrauka2Diagrama">
    <w:name w:val="Pagrindinio teksto įtrauka 2 Diagrama"/>
    <w:basedOn w:val="Numatytasispastraiposriftas"/>
    <w:link w:val="Pagrindiniotekstotrauka2"/>
    <w:rsid w:val="00184AF7"/>
    <w:rPr>
      <w:rFonts w:ascii="Times New Roman" w:eastAsia="Calibri" w:hAnsi="Times New Roman" w:cs="Times New Roman"/>
      <w:szCs w:val="20"/>
      <w:lang w:eastAsia="lt-LT"/>
    </w:rPr>
  </w:style>
  <w:style w:type="table" w:styleId="Lentelstinklelis">
    <w:name w:val="Table Grid"/>
    <w:basedOn w:val="prastojilentel"/>
    <w:uiPriority w:val="59"/>
    <w:rsid w:val="00184AF7"/>
    <w:pPr>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EMEASMCA">
    <w:name w:val="BT- EMEA_SMCA"/>
    <w:basedOn w:val="BTEMEASMCA"/>
    <w:autoRedefine/>
    <w:rsid w:val="00184AF7"/>
    <w:pPr>
      <w:numPr>
        <w:numId w:val="7"/>
      </w:numPr>
    </w:pPr>
  </w:style>
  <w:style w:type="paragraph" w:customStyle="1" w:styleId="NormalParagraphStyle">
    <w:name w:val="NormalParagraphStyle"/>
    <w:basedOn w:val="prastasis"/>
    <w:rsid w:val="00184AF7"/>
    <w:pPr>
      <w:suppressAutoHyphens/>
      <w:autoSpaceDE w:val="0"/>
      <w:autoSpaceDN w:val="0"/>
      <w:adjustRightInd w:val="0"/>
      <w:spacing w:after="0" w:line="288" w:lineRule="auto"/>
      <w:textAlignment w:val="center"/>
    </w:pPr>
    <w:rPr>
      <w:rFonts w:ascii="Times New Roman" w:eastAsia="Calibri" w:hAnsi="Times New Roman" w:cs="Times New Roman"/>
      <w:color w:val="000000"/>
      <w:sz w:val="24"/>
      <w:szCs w:val="24"/>
      <w:lang w:val="en-US" w:eastAsia="lt-LT"/>
    </w:rPr>
  </w:style>
  <w:style w:type="paragraph" w:customStyle="1" w:styleId="Sraopastraipa1">
    <w:name w:val="Sąrašo pastraipa1"/>
    <w:basedOn w:val="prastasis"/>
    <w:rsid w:val="00184AF7"/>
    <w:pPr>
      <w:tabs>
        <w:tab w:val="left" w:pos="567"/>
      </w:tabs>
      <w:spacing w:after="0" w:line="260" w:lineRule="exact"/>
      <w:ind w:left="720"/>
      <w:contextualSpacing/>
    </w:pPr>
    <w:rPr>
      <w:rFonts w:ascii="Times New Roman" w:eastAsia="Calibri" w:hAnsi="Times New Roman" w:cs="Times New Roman"/>
      <w:szCs w:val="20"/>
    </w:rPr>
  </w:style>
  <w:style w:type="paragraph" w:styleId="Pagrindinistekstas2">
    <w:name w:val="Body Text 2"/>
    <w:basedOn w:val="prastasis"/>
    <w:link w:val="Pagrindinistekstas2Diagrama"/>
    <w:rsid w:val="00184AF7"/>
    <w:pPr>
      <w:spacing w:after="120" w:line="480" w:lineRule="auto"/>
    </w:pPr>
    <w:rPr>
      <w:rFonts w:ascii="Verdana" w:eastAsia="Calibri" w:hAnsi="Verdana" w:cs="Times New Roman"/>
      <w:sz w:val="20"/>
      <w:szCs w:val="24"/>
      <w:lang w:val="en-GB"/>
    </w:rPr>
  </w:style>
  <w:style w:type="character" w:customStyle="1" w:styleId="Pagrindinistekstas2Diagrama">
    <w:name w:val="Pagrindinis tekstas 2 Diagrama"/>
    <w:basedOn w:val="Numatytasispastraiposriftas"/>
    <w:link w:val="Pagrindinistekstas2"/>
    <w:rsid w:val="00184AF7"/>
    <w:rPr>
      <w:rFonts w:ascii="Verdana" w:eastAsia="Calibri" w:hAnsi="Verdana" w:cs="Times New Roman"/>
      <w:sz w:val="20"/>
      <w:szCs w:val="24"/>
      <w:lang w:val="en-GB"/>
    </w:rPr>
  </w:style>
  <w:style w:type="paragraph" w:styleId="Pagrindinistekstas3">
    <w:name w:val="Body Text 3"/>
    <w:basedOn w:val="prastasis"/>
    <w:link w:val="Pagrindinistekstas3Diagrama"/>
    <w:semiHidden/>
    <w:rsid w:val="00184AF7"/>
    <w:pPr>
      <w:tabs>
        <w:tab w:val="left" w:pos="567"/>
      </w:tabs>
      <w:spacing w:after="120" w:line="260" w:lineRule="exact"/>
    </w:pPr>
    <w:rPr>
      <w:rFonts w:ascii="Times New Roman" w:eastAsia="Calibri" w:hAnsi="Times New Roman" w:cs="Times New Roman"/>
      <w:sz w:val="16"/>
      <w:szCs w:val="16"/>
    </w:rPr>
  </w:style>
  <w:style w:type="character" w:customStyle="1" w:styleId="Pagrindinistekstas3Diagrama">
    <w:name w:val="Pagrindinis tekstas 3 Diagrama"/>
    <w:basedOn w:val="Numatytasispastraiposriftas"/>
    <w:link w:val="Pagrindinistekstas3"/>
    <w:semiHidden/>
    <w:rsid w:val="00184AF7"/>
    <w:rPr>
      <w:rFonts w:ascii="Times New Roman" w:eastAsia="Calibri" w:hAnsi="Times New Roman" w:cs="Times New Roman"/>
      <w:sz w:val="16"/>
      <w:szCs w:val="16"/>
    </w:rPr>
  </w:style>
  <w:style w:type="character" w:styleId="Perirtashipersaitas">
    <w:name w:val="FollowedHyperlink"/>
    <w:basedOn w:val="Numatytasispastraiposriftas"/>
    <w:semiHidden/>
    <w:rsid w:val="00184AF7"/>
    <w:rPr>
      <w:color w:val="800080"/>
      <w:u w:val="single"/>
    </w:rPr>
  </w:style>
  <w:style w:type="paragraph" w:styleId="Paprastasistekstas">
    <w:name w:val="Plain Text"/>
    <w:basedOn w:val="prastasis"/>
    <w:link w:val="PaprastasistekstasDiagrama"/>
    <w:rsid w:val="00184AF7"/>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rsid w:val="00184AF7"/>
    <w:rPr>
      <w:rFonts w:ascii="Courier New" w:eastAsia="SimSun" w:hAnsi="Courier New" w:cs="Times New Roman"/>
      <w:sz w:val="20"/>
      <w:szCs w:val="20"/>
      <w:lang w:val="en-US"/>
    </w:rPr>
  </w:style>
  <w:style w:type="paragraph" w:customStyle="1" w:styleId="Sraopastraipa2">
    <w:name w:val="Sąrašo pastraipa2"/>
    <w:basedOn w:val="prastasis"/>
    <w:rsid w:val="00184AF7"/>
    <w:pPr>
      <w:ind w:left="720"/>
      <w:contextualSpacing/>
    </w:pPr>
    <w:rPr>
      <w:rFonts w:ascii="Calibri" w:eastAsia="Times New Roman" w:hAnsi="Calibri" w:cs="Times New Roman"/>
    </w:rPr>
  </w:style>
  <w:style w:type="paragraph" w:styleId="Puslapioinaostekstas">
    <w:name w:val="footnote text"/>
    <w:basedOn w:val="prastasis"/>
    <w:link w:val="PuslapioinaostekstasDiagrama"/>
    <w:unhideWhenUsed/>
    <w:rsid w:val="00184AF7"/>
    <w:pPr>
      <w:snapToGrid w:val="0"/>
      <w:spacing w:after="0" w:line="240" w:lineRule="auto"/>
    </w:pPr>
    <w:rPr>
      <w:rFonts w:ascii="Verdana" w:eastAsia="Times New Roman" w:hAnsi="Verdana" w:cs="Verdana"/>
      <w:sz w:val="15"/>
      <w:szCs w:val="20"/>
      <w:lang w:val="en-GB"/>
    </w:rPr>
  </w:style>
  <w:style w:type="character" w:customStyle="1" w:styleId="PuslapioinaostekstasDiagrama">
    <w:name w:val="Puslapio išnašos tekstas Diagrama"/>
    <w:basedOn w:val="Numatytasispastraiposriftas"/>
    <w:link w:val="Puslapioinaostekstas"/>
    <w:rsid w:val="00184AF7"/>
    <w:rPr>
      <w:rFonts w:ascii="Verdana" w:eastAsia="Times New Roman" w:hAnsi="Verdana" w:cs="Verdana"/>
      <w:sz w:val="15"/>
      <w:szCs w:val="20"/>
      <w:lang w:val="en-GB"/>
    </w:rPr>
  </w:style>
  <w:style w:type="character" w:styleId="Puslapioinaosnuoroda">
    <w:name w:val="footnote reference"/>
    <w:unhideWhenUsed/>
    <w:rsid w:val="00184AF7"/>
    <w:rPr>
      <w:rFonts w:ascii="Verdana" w:hAnsi="Verdana" w:hint="default"/>
      <w:vertAlign w:val="superscript"/>
    </w:rPr>
  </w:style>
  <w:style w:type="paragraph" w:styleId="Sraopastraipa">
    <w:name w:val="List Paragraph"/>
    <w:basedOn w:val="prastasis"/>
    <w:qFormat/>
    <w:rsid w:val="00184AF7"/>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143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hyperlink" Target="http://www.ema.europa.eu" TargetMode="External"/><Relationship Id="rId10" Type="http://schemas.openxmlformats.org/officeDocument/2006/relationships/hyperlink" Target="http://www.vvkt.lt"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54873</Words>
  <Characters>31279</Characters>
  <Application>Microsoft Office Word</Application>
  <DocSecurity>8</DocSecurity>
  <Lines>260</Lines>
  <Paragraphs>171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dc:creator>
  <cp:lastModifiedBy>Birutė Valkauskaitė</cp:lastModifiedBy>
  <cp:revision>3</cp:revision>
  <dcterms:created xsi:type="dcterms:W3CDTF">2018-02-01T10:25:00Z</dcterms:created>
  <dcterms:modified xsi:type="dcterms:W3CDTF">2018-02-01T10:25:00Z</dcterms:modified>
</cp:coreProperties>
</file>